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E9DAD7" w14:textId="0A5333B6" w:rsidR="00E25646" w:rsidRDefault="00E25646" w:rsidP="00E25646">
      <w:pPr>
        <w:rPr>
          <w:lang w:eastAsia="en-US"/>
        </w:rPr>
      </w:pPr>
      <w:r w:rsidRPr="00E25646">
        <w:rPr>
          <w:noProof/>
        </w:rPr>
        <w:drawing>
          <wp:inline distT="0" distB="0" distL="0" distR="0" wp14:anchorId="4FAE0F0B" wp14:editId="4C07E4B4">
            <wp:extent cx="6390005" cy="8786257"/>
            <wp:effectExtent l="0" t="0" r="0" b="0"/>
            <wp:docPr id="2" name="Рисунок 2" descr="C:\Users\user\Desktop\ФОП 2023-2024\тит.АООП 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П 2023-2024\тит.АООП ОО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0005" cy="8786257"/>
                    </a:xfrm>
                    <a:prstGeom prst="rect">
                      <a:avLst/>
                    </a:prstGeom>
                    <a:noFill/>
                    <a:ln>
                      <a:noFill/>
                    </a:ln>
                  </pic:spPr>
                </pic:pic>
              </a:graphicData>
            </a:graphic>
          </wp:inline>
        </w:drawing>
      </w:r>
    </w:p>
    <w:p w14:paraId="34F38CF5" w14:textId="77777777" w:rsidR="00274762" w:rsidRPr="00E25646" w:rsidRDefault="00274762" w:rsidP="00E25646">
      <w:pPr>
        <w:rPr>
          <w:lang w:eastAsia="en-US"/>
        </w:rPr>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14:paraId="14873F33" w14:textId="623CF864" w:rsidR="009D0F5A" w:rsidRPr="00CF03C3" w:rsidRDefault="009D0F5A">
          <w:pPr>
            <w:pStyle w:val="affd"/>
          </w:pPr>
          <w:r w:rsidRPr="00CF03C3">
            <w:t>Оглавление</w:t>
          </w:r>
        </w:p>
        <w:p w14:paraId="0420B53B" w14:textId="4F0A91BF" w:rsidR="00BF5EEB" w:rsidRPr="000657AB" w:rsidRDefault="009D0F5A" w:rsidP="00982561">
          <w:pPr>
            <w:pStyle w:val="17"/>
            <w:tabs>
              <w:tab w:val="right" w:leader="dot" w:pos="10063"/>
            </w:tabs>
            <w:spacing w:line="240" w:lineRule="auto"/>
            <w:rPr>
              <w:rFonts w:asciiTheme="minorHAnsi" w:hAnsiTheme="minorHAnsi"/>
              <w:noProof/>
              <w:sz w:val="24"/>
              <w:szCs w:val="24"/>
            </w:rPr>
          </w:pPr>
          <w:r w:rsidRPr="000657AB">
            <w:rPr>
              <w:sz w:val="24"/>
              <w:szCs w:val="24"/>
            </w:rPr>
            <w:fldChar w:fldCharType="begin"/>
          </w:r>
          <w:r w:rsidRPr="000657AB">
            <w:rPr>
              <w:sz w:val="24"/>
              <w:szCs w:val="24"/>
            </w:rPr>
            <w:instrText xml:space="preserve"> TOC \o "1-4" \h \z \u </w:instrText>
          </w:r>
          <w:r w:rsidRPr="000657AB">
            <w:rPr>
              <w:sz w:val="24"/>
              <w:szCs w:val="24"/>
            </w:rPr>
            <w:fldChar w:fldCharType="separate"/>
          </w:r>
          <w:hyperlink w:anchor="_Toc97114917" w:history="1">
            <w:r w:rsidR="00BF5EEB" w:rsidRPr="000657AB">
              <w:rPr>
                <w:rStyle w:val="af2"/>
                <w:rFonts w:eastAsia="Times New Roman"/>
                <w:noProof/>
                <w:sz w:val="24"/>
                <w:szCs w:val="24"/>
              </w:rPr>
              <w:t>1. ОБЩИЕ ПОЛОЖЕНИЯ</w:t>
            </w:r>
            <w:r w:rsidR="00BF5EEB" w:rsidRPr="000657AB">
              <w:rPr>
                <w:noProof/>
                <w:webHidden/>
                <w:sz w:val="24"/>
                <w:szCs w:val="24"/>
              </w:rPr>
              <w:tab/>
            </w:r>
          </w:hyperlink>
          <w:bookmarkStart w:id="0" w:name="_GoBack"/>
          <w:bookmarkEnd w:id="0"/>
        </w:p>
        <w:p w14:paraId="75D53FEB" w14:textId="171EE4DC" w:rsidR="00BF5EEB" w:rsidRPr="000657AB" w:rsidRDefault="00F652A4" w:rsidP="00982561">
          <w:pPr>
            <w:pStyle w:val="17"/>
            <w:tabs>
              <w:tab w:val="right" w:leader="dot" w:pos="10063"/>
            </w:tabs>
            <w:spacing w:line="240" w:lineRule="auto"/>
            <w:rPr>
              <w:rFonts w:asciiTheme="minorHAnsi" w:hAnsiTheme="minorHAnsi"/>
              <w:noProof/>
              <w:sz w:val="24"/>
              <w:szCs w:val="24"/>
            </w:rPr>
          </w:pPr>
          <w:hyperlink w:anchor="_Toc97114918" w:history="1">
            <w:r w:rsidR="00BF5EEB" w:rsidRPr="000657AB">
              <w:rPr>
                <w:rStyle w:val="af2"/>
                <w:rFonts w:eastAsia="Times New Roman"/>
                <w:noProof/>
                <w:sz w:val="24"/>
                <w:szCs w:val="24"/>
              </w:rPr>
              <w:t>2. АДАПТИРОВАННАЯ ОСНОВНАЯ ОБРАЗОВАТЕЛЬНАЯ ПРОГРАММА ОСНОВНОГО ОБЩЕГО ОБРАЗОВАНИЯ ОБУЧАЮЩИХСЯ С ЗАДЕРЖКОЙ ПСИХИЧЕСКОГО РАЗВИТИЯ</w:t>
            </w:r>
            <w:r w:rsidR="00BF5EEB" w:rsidRPr="000657AB">
              <w:rPr>
                <w:noProof/>
                <w:webHidden/>
                <w:sz w:val="24"/>
                <w:szCs w:val="24"/>
              </w:rPr>
              <w:tab/>
            </w:r>
            <w:r w:rsidR="00EC4BA7">
              <w:rPr>
                <w:noProof/>
                <w:webHidden/>
                <w:sz w:val="24"/>
                <w:szCs w:val="24"/>
              </w:rPr>
              <w:t>5</w:t>
            </w:r>
          </w:hyperlink>
        </w:p>
        <w:p w14:paraId="11021003" w14:textId="08064EC9" w:rsidR="00BF5EEB" w:rsidRPr="000657AB" w:rsidRDefault="00F652A4"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0657AB">
              <w:rPr>
                <w:rStyle w:val="af2"/>
                <w:b/>
                <w:noProof/>
                <w:sz w:val="24"/>
                <w:szCs w:val="24"/>
                <w:u w:val="none"/>
              </w:rPr>
              <w:t>2.1. Ц</w:t>
            </w:r>
            <w:r w:rsidR="008C3CF6" w:rsidRPr="000657AB">
              <w:rPr>
                <w:rStyle w:val="af2"/>
                <w:b/>
                <w:noProof/>
                <w:sz w:val="24"/>
                <w:szCs w:val="24"/>
                <w:u w:val="none"/>
              </w:rPr>
              <w:t>елевой раздел адаптированной основной образовательной программы основного общего образования</w:t>
            </w:r>
            <w:r w:rsidR="00BF5EEB" w:rsidRPr="000657AB">
              <w:rPr>
                <w:noProof/>
                <w:webHidden/>
                <w:sz w:val="24"/>
                <w:szCs w:val="24"/>
              </w:rPr>
              <w:tab/>
            </w:r>
            <w:r w:rsidR="00EC4BA7">
              <w:rPr>
                <w:noProof/>
                <w:webHidden/>
                <w:sz w:val="24"/>
                <w:szCs w:val="24"/>
              </w:rPr>
              <w:t>5</w:t>
            </w:r>
          </w:hyperlink>
        </w:p>
        <w:p w14:paraId="172CFD76" w14:textId="6BB7A25D" w:rsidR="00BF5EEB" w:rsidRPr="000657AB" w:rsidRDefault="00F652A4" w:rsidP="00BA7082">
          <w:pPr>
            <w:pStyle w:val="31"/>
            <w:rPr>
              <w:rFonts w:asciiTheme="minorHAnsi" w:eastAsiaTheme="minorEastAsia" w:hAnsiTheme="minorHAnsi" w:cstheme="minorBidi"/>
              <w:lang w:eastAsia="ru-RU"/>
            </w:rPr>
          </w:pPr>
          <w:hyperlink w:anchor="_Toc97114920" w:history="1">
            <w:r w:rsidR="00BF5EEB" w:rsidRPr="000657AB">
              <w:rPr>
                <w:rStyle w:val="af2"/>
                <w:rFonts w:eastAsia="Times New Roman"/>
              </w:rPr>
              <w:t>2.1.1. П</w:t>
            </w:r>
            <w:r w:rsidR="008C3CF6" w:rsidRPr="000657AB">
              <w:rPr>
                <w:rStyle w:val="af2"/>
                <w:rFonts w:eastAsia="Times New Roman"/>
              </w:rPr>
              <w:t xml:space="preserve">ояснительная </w:t>
            </w:r>
            <w:r w:rsidR="00BF5EEB" w:rsidRPr="000657AB">
              <w:rPr>
                <w:rStyle w:val="af2"/>
                <w:rFonts w:eastAsia="Times New Roman"/>
              </w:rPr>
              <w:t>записка</w:t>
            </w:r>
            <w:r w:rsidR="00BF5EEB" w:rsidRPr="000657AB">
              <w:rPr>
                <w:webHidden/>
              </w:rPr>
              <w:tab/>
            </w:r>
            <w:r w:rsidR="00EC4BA7">
              <w:rPr>
                <w:webHidden/>
              </w:rPr>
              <w:t>5</w:t>
            </w:r>
          </w:hyperlink>
        </w:p>
        <w:p w14:paraId="34045E73" w14:textId="0B2900F6" w:rsidR="00BF5EEB" w:rsidRPr="000657AB" w:rsidRDefault="00F652A4" w:rsidP="00982561">
          <w:pPr>
            <w:pStyle w:val="45"/>
            <w:rPr>
              <w:rFonts w:asciiTheme="minorHAnsi" w:hAnsiTheme="minorHAnsi"/>
              <w:noProof/>
              <w:sz w:val="24"/>
              <w:szCs w:val="24"/>
            </w:rPr>
          </w:pPr>
          <w:hyperlink w:anchor="_Toc97114921" w:history="1">
            <w:r w:rsidR="00BF5EEB" w:rsidRPr="000657AB">
              <w:rPr>
                <w:rStyle w:val="af2"/>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0657AB">
              <w:rPr>
                <w:noProof/>
                <w:webHidden/>
                <w:sz w:val="24"/>
                <w:szCs w:val="24"/>
              </w:rPr>
              <w:tab/>
            </w:r>
            <w:r w:rsidR="00EC4BA7">
              <w:rPr>
                <w:noProof/>
                <w:webHidden/>
                <w:sz w:val="24"/>
                <w:szCs w:val="24"/>
              </w:rPr>
              <w:t>6</w:t>
            </w:r>
          </w:hyperlink>
        </w:p>
        <w:p w14:paraId="26A83FAA" w14:textId="09E06047" w:rsidR="00BF5EEB" w:rsidRPr="000657AB" w:rsidRDefault="00F652A4" w:rsidP="00982561">
          <w:pPr>
            <w:pStyle w:val="45"/>
            <w:rPr>
              <w:rFonts w:asciiTheme="minorHAnsi" w:hAnsiTheme="minorHAnsi"/>
              <w:noProof/>
              <w:sz w:val="24"/>
              <w:szCs w:val="24"/>
            </w:rPr>
          </w:pPr>
          <w:hyperlink w:anchor="_Toc97114922" w:history="1">
            <w:r w:rsidR="00BF5EEB" w:rsidRPr="000657AB">
              <w:rPr>
                <w:rStyle w:val="af2"/>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0657AB">
              <w:rPr>
                <w:noProof/>
                <w:webHidden/>
                <w:sz w:val="24"/>
                <w:szCs w:val="24"/>
              </w:rPr>
              <w:tab/>
            </w:r>
            <w:r w:rsidR="00EC4BA7">
              <w:rPr>
                <w:noProof/>
                <w:webHidden/>
                <w:sz w:val="24"/>
                <w:szCs w:val="24"/>
              </w:rPr>
              <w:t>7</w:t>
            </w:r>
          </w:hyperlink>
        </w:p>
        <w:p w14:paraId="1F9F2717" w14:textId="6F8D8F1A" w:rsidR="00BF5EEB" w:rsidRPr="000657AB" w:rsidRDefault="00F652A4" w:rsidP="00982561">
          <w:pPr>
            <w:pStyle w:val="45"/>
            <w:rPr>
              <w:rFonts w:asciiTheme="minorHAnsi" w:hAnsiTheme="minorHAnsi"/>
              <w:noProof/>
              <w:sz w:val="24"/>
              <w:szCs w:val="24"/>
            </w:rPr>
          </w:pPr>
          <w:hyperlink w:anchor="_Toc97114923" w:history="1">
            <w:r w:rsidR="00BF5EEB" w:rsidRPr="000657AB">
              <w:rPr>
                <w:rStyle w:val="af2"/>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0657AB">
              <w:rPr>
                <w:noProof/>
                <w:webHidden/>
                <w:sz w:val="24"/>
                <w:szCs w:val="24"/>
              </w:rPr>
              <w:tab/>
            </w:r>
            <w:r w:rsidR="00EC4BA7">
              <w:rPr>
                <w:noProof/>
                <w:webHidden/>
                <w:sz w:val="24"/>
                <w:szCs w:val="24"/>
              </w:rPr>
              <w:t>8</w:t>
            </w:r>
          </w:hyperlink>
        </w:p>
        <w:p w14:paraId="37AB5806" w14:textId="33D5AB63" w:rsidR="00BF5EEB" w:rsidRPr="000657AB" w:rsidRDefault="00F652A4" w:rsidP="00BA7082">
          <w:pPr>
            <w:pStyle w:val="31"/>
            <w:rPr>
              <w:rFonts w:asciiTheme="minorHAnsi" w:eastAsiaTheme="minorEastAsia" w:hAnsiTheme="minorHAnsi" w:cstheme="minorBidi"/>
              <w:lang w:eastAsia="ru-RU"/>
            </w:rPr>
          </w:pPr>
          <w:hyperlink w:anchor="_Toc97114924" w:history="1">
            <w:r w:rsidR="00BF5EEB" w:rsidRPr="000657AB">
              <w:rPr>
                <w:rStyle w:val="af2"/>
              </w:rPr>
              <w:t>2.1.2. П</w:t>
            </w:r>
            <w:r w:rsidR="00EA1408" w:rsidRPr="000657AB">
              <w:rPr>
                <w:rStyle w:val="af2"/>
              </w:rPr>
              <w:t>ланир</w:t>
            </w:r>
            <w:r w:rsidR="00392B94" w:rsidRPr="000657AB">
              <w:rPr>
                <w:rStyle w:val="af2"/>
              </w:rPr>
              <w:t>у</w:t>
            </w:r>
            <w:r w:rsidR="00EA1408" w:rsidRPr="000657AB">
              <w:rPr>
                <w:rStyle w:val="af2"/>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0657AB">
              <w:rPr>
                <w:webHidden/>
              </w:rPr>
              <w:tab/>
            </w:r>
            <w:r w:rsidR="00BF5EEB" w:rsidRPr="000657AB">
              <w:rPr>
                <w:webHidden/>
              </w:rPr>
              <w:fldChar w:fldCharType="begin"/>
            </w:r>
            <w:r w:rsidR="00BF5EEB" w:rsidRPr="000657AB">
              <w:rPr>
                <w:webHidden/>
              </w:rPr>
              <w:instrText xml:space="preserve"> PAGEREF _Toc97114924 \h </w:instrText>
            </w:r>
            <w:r w:rsidR="00BF5EEB" w:rsidRPr="000657AB">
              <w:rPr>
                <w:webHidden/>
              </w:rPr>
            </w:r>
            <w:r w:rsidR="00BF5EEB" w:rsidRPr="000657AB">
              <w:rPr>
                <w:webHidden/>
              </w:rPr>
              <w:fldChar w:fldCharType="separate"/>
            </w:r>
            <w:r w:rsidR="0056788F">
              <w:rPr>
                <w:webHidden/>
              </w:rPr>
              <w:t>1</w:t>
            </w:r>
            <w:r w:rsidR="00EC4BA7">
              <w:rPr>
                <w:webHidden/>
              </w:rPr>
              <w:t>2</w:t>
            </w:r>
            <w:r w:rsidR="00BF5EEB" w:rsidRPr="000657AB">
              <w:rPr>
                <w:webHidden/>
              </w:rPr>
              <w:fldChar w:fldCharType="end"/>
            </w:r>
          </w:hyperlink>
        </w:p>
        <w:p w14:paraId="435CC0A3" w14:textId="579F1E08" w:rsidR="00BF5EEB" w:rsidRPr="000657AB" w:rsidRDefault="00F652A4" w:rsidP="00982561">
          <w:pPr>
            <w:pStyle w:val="45"/>
            <w:rPr>
              <w:rFonts w:asciiTheme="minorHAnsi" w:hAnsiTheme="minorHAnsi"/>
              <w:noProof/>
              <w:sz w:val="24"/>
              <w:szCs w:val="24"/>
            </w:rPr>
          </w:pPr>
          <w:hyperlink w:anchor="_Toc97114925" w:history="1">
            <w:r w:rsidR="00BF5EEB" w:rsidRPr="000657AB">
              <w:rPr>
                <w:rStyle w:val="af2"/>
                <w:rFonts w:eastAsia="Times New Roman"/>
                <w:noProof/>
                <w:sz w:val="24"/>
                <w:szCs w:val="24"/>
              </w:rPr>
              <w:t>2.1.2.1. Общие положения</w:t>
            </w:r>
            <w:r w:rsidR="00EC4BA7">
              <w:rPr>
                <w:rStyle w:val="af2"/>
                <w:rFonts w:eastAsia="Times New Roman"/>
                <w:noProof/>
                <w:sz w:val="24"/>
                <w:szCs w:val="24"/>
              </w:rPr>
              <w:t>.</w:t>
            </w:r>
            <w:r w:rsidR="00EC4BA7" w:rsidRPr="00EC4BA7">
              <w:t xml:space="preserve"> </w:t>
            </w:r>
            <w:r w:rsidR="00EC4BA7" w:rsidRPr="00EC4BA7">
              <w:rPr>
                <w:rStyle w:val="af2"/>
                <w:rFonts w:eastAsia="Times New Roman"/>
                <w:noProof/>
                <w:sz w:val="24"/>
                <w:szCs w:val="24"/>
              </w:rPr>
              <w:t>Структура планируемых результатов</w:t>
            </w:r>
            <w:r w:rsidR="00BF5EEB" w:rsidRPr="000657AB">
              <w:rPr>
                <w:noProof/>
                <w:webHidden/>
                <w:sz w:val="24"/>
                <w:szCs w:val="24"/>
              </w:rPr>
              <w:tab/>
            </w:r>
            <w:r w:rsidR="00BF5EEB" w:rsidRPr="000657AB">
              <w:rPr>
                <w:noProof/>
                <w:webHidden/>
                <w:sz w:val="24"/>
                <w:szCs w:val="24"/>
              </w:rPr>
              <w:fldChar w:fldCharType="begin"/>
            </w:r>
            <w:r w:rsidR="00BF5EEB" w:rsidRPr="000657AB">
              <w:rPr>
                <w:noProof/>
                <w:webHidden/>
                <w:sz w:val="24"/>
                <w:szCs w:val="24"/>
              </w:rPr>
              <w:instrText xml:space="preserve"> PAGEREF _Toc97114925 \h </w:instrText>
            </w:r>
            <w:r w:rsidR="00BF5EEB" w:rsidRPr="000657AB">
              <w:rPr>
                <w:noProof/>
                <w:webHidden/>
                <w:sz w:val="24"/>
                <w:szCs w:val="24"/>
              </w:rPr>
            </w:r>
            <w:r w:rsidR="00BF5EEB" w:rsidRPr="000657AB">
              <w:rPr>
                <w:noProof/>
                <w:webHidden/>
                <w:sz w:val="24"/>
                <w:szCs w:val="24"/>
              </w:rPr>
              <w:fldChar w:fldCharType="separate"/>
            </w:r>
            <w:r w:rsidR="0056788F">
              <w:rPr>
                <w:noProof/>
                <w:webHidden/>
                <w:sz w:val="24"/>
                <w:szCs w:val="24"/>
              </w:rPr>
              <w:t>14</w:t>
            </w:r>
            <w:r w:rsidR="00BF5EEB" w:rsidRPr="000657AB">
              <w:rPr>
                <w:noProof/>
                <w:webHidden/>
                <w:sz w:val="24"/>
                <w:szCs w:val="24"/>
              </w:rPr>
              <w:fldChar w:fldCharType="end"/>
            </w:r>
          </w:hyperlink>
        </w:p>
        <w:p w14:paraId="2FAC0C07" w14:textId="03146111" w:rsidR="00BF5EEB" w:rsidRPr="000657AB" w:rsidRDefault="00F652A4" w:rsidP="00BA7082">
          <w:pPr>
            <w:pStyle w:val="31"/>
            <w:rPr>
              <w:rFonts w:asciiTheme="minorHAnsi" w:eastAsiaTheme="minorEastAsia" w:hAnsiTheme="minorHAnsi" w:cstheme="minorBidi"/>
              <w:lang w:eastAsia="ru-RU"/>
            </w:rPr>
          </w:pPr>
          <w:hyperlink w:anchor="_Toc97114930" w:history="1">
            <w:r w:rsidR="00BF5EEB" w:rsidRPr="000657AB">
              <w:rPr>
                <w:rStyle w:val="af2"/>
                <w:rFonts w:eastAsia="Times New Roman"/>
              </w:rPr>
              <w:t>2.1.3. С</w:t>
            </w:r>
            <w:r w:rsidR="00AF6D3C" w:rsidRPr="000657AB">
              <w:rPr>
                <w:rStyle w:val="af2"/>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0657AB">
              <w:rPr>
                <w:webHidden/>
              </w:rPr>
              <w:tab/>
            </w:r>
            <w:r w:rsidR="00BF5EEB" w:rsidRPr="000657AB">
              <w:rPr>
                <w:webHidden/>
              </w:rPr>
              <w:fldChar w:fldCharType="begin"/>
            </w:r>
            <w:r w:rsidR="00BF5EEB" w:rsidRPr="000657AB">
              <w:rPr>
                <w:webHidden/>
              </w:rPr>
              <w:instrText xml:space="preserve"> PAGEREF _Toc97114930 \h </w:instrText>
            </w:r>
            <w:r w:rsidR="00BF5EEB" w:rsidRPr="000657AB">
              <w:rPr>
                <w:webHidden/>
              </w:rPr>
            </w:r>
            <w:r w:rsidR="00BF5EEB" w:rsidRPr="000657AB">
              <w:rPr>
                <w:webHidden/>
              </w:rPr>
              <w:fldChar w:fldCharType="separate"/>
            </w:r>
            <w:r w:rsidR="0056788F">
              <w:rPr>
                <w:webHidden/>
              </w:rPr>
              <w:t>2</w:t>
            </w:r>
            <w:r w:rsidR="00BF5EEB" w:rsidRPr="000657AB">
              <w:rPr>
                <w:webHidden/>
              </w:rPr>
              <w:fldChar w:fldCharType="end"/>
            </w:r>
          </w:hyperlink>
          <w:r w:rsidR="00EC4BA7">
            <w:t>1</w:t>
          </w:r>
        </w:p>
        <w:p w14:paraId="7656223C" w14:textId="65BBB297" w:rsidR="00BF5EEB" w:rsidRPr="000657AB" w:rsidRDefault="00F652A4" w:rsidP="00982561">
          <w:pPr>
            <w:pStyle w:val="45"/>
            <w:rPr>
              <w:rFonts w:asciiTheme="minorHAnsi" w:hAnsiTheme="minorHAnsi"/>
              <w:noProof/>
              <w:sz w:val="24"/>
              <w:szCs w:val="24"/>
            </w:rPr>
          </w:pPr>
          <w:hyperlink w:anchor="_Toc97114931" w:history="1">
            <w:r w:rsidR="00BF5EEB" w:rsidRPr="000657AB">
              <w:rPr>
                <w:rStyle w:val="af2"/>
                <w:rFonts w:eastAsia="Times New Roman"/>
                <w:noProof/>
                <w:sz w:val="24"/>
                <w:szCs w:val="24"/>
              </w:rPr>
              <w:t>2.1.3.1. Общие положения</w:t>
            </w:r>
            <w:r w:rsidR="00BF5EEB" w:rsidRPr="000657AB">
              <w:rPr>
                <w:noProof/>
                <w:webHidden/>
                <w:sz w:val="24"/>
                <w:szCs w:val="24"/>
              </w:rPr>
              <w:tab/>
            </w:r>
            <w:r w:rsidR="00BF5EEB" w:rsidRPr="000657AB">
              <w:rPr>
                <w:noProof/>
                <w:webHidden/>
                <w:sz w:val="24"/>
                <w:szCs w:val="24"/>
              </w:rPr>
              <w:fldChar w:fldCharType="begin"/>
            </w:r>
            <w:r w:rsidR="00BF5EEB" w:rsidRPr="000657AB">
              <w:rPr>
                <w:noProof/>
                <w:webHidden/>
                <w:sz w:val="24"/>
                <w:szCs w:val="24"/>
              </w:rPr>
              <w:instrText xml:space="preserve"> PAGEREF _Toc97114931 \h </w:instrText>
            </w:r>
            <w:r w:rsidR="00BF5EEB" w:rsidRPr="000657AB">
              <w:rPr>
                <w:noProof/>
                <w:webHidden/>
                <w:sz w:val="24"/>
                <w:szCs w:val="24"/>
              </w:rPr>
            </w:r>
            <w:r w:rsidR="00BF5EEB" w:rsidRPr="000657AB">
              <w:rPr>
                <w:noProof/>
                <w:webHidden/>
                <w:sz w:val="24"/>
                <w:szCs w:val="24"/>
              </w:rPr>
              <w:fldChar w:fldCharType="separate"/>
            </w:r>
            <w:r w:rsidR="0056788F">
              <w:rPr>
                <w:noProof/>
                <w:webHidden/>
                <w:sz w:val="24"/>
                <w:szCs w:val="24"/>
              </w:rPr>
              <w:t>2</w:t>
            </w:r>
            <w:r w:rsidR="00BF5EEB" w:rsidRPr="000657AB">
              <w:rPr>
                <w:noProof/>
                <w:webHidden/>
                <w:sz w:val="24"/>
                <w:szCs w:val="24"/>
              </w:rPr>
              <w:fldChar w:fldCharType="end"/>
            </w:r>
          </w:hyperlink>
          <w:r w:rsidR="00EC4BA7">
            <w:rPr>
              <w:noProof/>
              <w:sz w:val="24"/>
              <w:szCs w:val="24"/>
            </w:rPr>
            <w:t>1</w:t>
          </w:r>
        </w:p>
        <w:p w14:paraId="616C52C1" w14:textId="7DB4E80B" w:rsidR="00BF5EEB" w:rsidRPr="000657AB" w:rsidRDefault="00F652A4" w:rsidP="00982561">
          <w:pPr>
            <w:pStyle w:val="45"/>
            <w:rPr>
              <w:rFonts w:asciiTheme="minorHAnsi" w:hAnsiTheme="minorHAnsi"/>
              <w:noProof/>
              <w:sz w:val="24"/>
              <w:szCs w:val="24"/>
            </w:rPr>
          </w:pPr>
          <w:hyperlink w:anchor="_Toc97114932" w:history="1">
            <w:r w:rsidR="00BF5EEB" w:rsidRPr="000657AB">
              <w:rPr>
                <w:rStyle w:val="af2"/>
                <w:rFonts w:eastAsia="Times New Roman"/>
                <w:noProof/>
                <w:sz w:val="24"/>
                <w:szCs w:val="24"/>
              </w:rPr>
              <w:t>2.1.3.2. Особенности оценки личностных результатов</w:t>
            </w:r>
            <w:r w:rsidR="00BF5EEB" w:rsidRPr="000657AB">
              <w:rPr>
                <w:noProof/>
                <w:webHidden/>
                <w:sz w:val="24"/>
                <w:szCs w:val="24"/>
              </w:rPr>
              <w:tab/>
            </w:r>
            <w:r w:rsidR="00BF5EEB" w:rsidRPr="000657AB">
              <w:rPr>
                <w:noProof/>
                <w:webHidden/>
                <w:sz w:val="24"/>
                <w:szCs w:val="24"/>
              </w:rPr>
              <w:fldChar w:fldCharType="begin"/>
            </w:r>
            <w:r w:rsidR="00BF5EEB" w:rsidRPr="000657AB">
              <w:rPr>
                <w:noProof/>
                <w:webHidden/>
                <w:sz w:val="24"/>
                <w:szCs w:val="24"/>
              </w:rPr>
              <w:instrText xml:space="preserve"> PAGEREF _Toc97114932 \h </w:instrText>
            </w:r>
            <w:r w:rsidR="00BF5EEB" w:rsidRPr="000657AB">
              <w:rPr>
                <w:noProof/>
                <w:webHidden/>
                <w:sz w:val="24"/>
                <w:szCs w:val="24"/>
              </w:rPr>
            </w:r>
            <w:r w:rsidR="00BF5EEB" w:rsidRPr="000657AB">
              <w:rPr>
                <w:noProof/>
                <w:webHidden/>
                <w:sz w:val="24"/>
                <w:szCs w:val="24"/>
              </w:rPr>
              <w:fldChar w:fldCharType="separate"/>
            </w:r>
            <w:r w:rsidR="0056788F">
              <w:rPr>
                <w:noProof/>
                <w:webHidden/>
                <w:sz w:val="24"/>
                <w:szCs w:val="24"/>
              </w:rPr>
              <w:t>2</w:t>
            </w:r>
            <w:r w:rsidR="00BF5EEB" w:rsidRPr="000657AB">
              <w:rPr>
                <w:noProof/>
                <w:webHidden/>
                <w:sz w:val="24"/>
                <w:szCs w:val="24"/>
              </w:rPr>
              <w:fldChar w:fldCharType="end"/>
            </w:r>
          </w:hyperlink>
          <w:r w:rsidR="00EC4BA7">
            <w:rPr>
              <w:noProof/>
              <w:sz w:val="24"/>
              <w:szCs w:val="24"/>
            </w:rPr>
            <w:t>3</w:t>
          </w:r>
        </w:p>
        <w:p w14:paraId="13AF92CD" w14:textId="2F1DDC91" w:rsidR="00BF5EEB" w:rsidRPr="000657AB" w:rsidRDefault="00F652A4" w:rsidP="00982561">
          <w:pPr>
            <w:pStyle w:val="45"/>
            <w:rPr>
              <w:rFonts w:asciiTheme="minorHAnsi" w:hAnsiTheme="minorHAnsi"/>
              <w:noProof/>
              <w:sz w:val="24"/>
              <w:szCs w:val="24"/>
            </w:rPr>
          </w:pPr>
          <w:hyperlink w:anchor="_Toc97114933" w:history="1">
            <w:r w:rsidR="00BF5EEB" w:rsidRPr="000657AB">
              <w:rPr>
                <w:rStyle w:val="af2"/>
                <w:noProof/>
                <w:sz w:val="24"/>
                <w:szCs w:val="24"/>
              </w:rPr>
              <w:t>2.1.3.3. Особенности оценки метапредметных результатов</w:t>
            </w:r>
            <w:r w:rsidR="00BF5EEB" w:rsidRPr="000657AB">
              <w:rPr>
                <w:noProof/>
                <w:webHidden/>
                <w:sz w:val="24"/>
                <w:szCs w:val="24"/>
              </w:rPr>
              <w:tab/>
            </w:r>
            <w:r w:rsidR="00BF5EEB" w:rsidRPr="000657AB">
              <w:rPr>
                <w:noProof/>
                <w:webHidden/>
                <w:sz w:val="24"/>
                <w:szCs w:val="24"/>
              </w:rPr>
              <w:fldChar w:fldCharType="begin"/>
            </w:r>
            <w:r w:rsidR="00BF5EEB" w:rsidRPr="000657AB">
              <w:rPr>
                <w:noProof/>
                <w:webHidden/>
                <w:sz w:val="24"/>
                <w:szCs w:val="24"/>
              </w:rPr>
              <w:instrText xml:space="preserve"> PAGEREF _Toc97114933 \h </w:instrText>
            </w:r>
            <w:r w:rsidR="00BF5EEB" w:rsidRPr="000657AB">
              <w:rPr>
                <w:noProof/>
                <w:webHidden/>
                <w:sz w:val="24"/>
                <w:szCs w:val="24"/>
              </w:rPr>
            </w:r>
            <w:r w:rsidR="00BF5EEB" w:rsidRPr="000657AB">
              <w:rPr>
                <w:noProof/>
                <w:webHidden/>
                <w:sz w:val="24"/>
                <w:szCs w:val="24"/>
              </w:rPr>
              <w:fldChar w:fldCharType="separate"/>
            </w:r>
            <w:r w:rsidR="0056788F">
              <w:rPr>
                <w:noProof/>
                <w:webHidden/>
                <w:sz w:val="24"/>
                <w:szCs w:val="24"/>
              </w:rPr>
              <w:t>2</w:t>
            </w:r>
            <w:r w:rsidR="00EC4BA7">
              <w:rPr>
                <w:noProof/>
                <w:webHidden/>
                <w:sz w:val="24"/>
                <w:szCs w:val="24"/>
              </w:rPr>
              <w:t>4</w:t>
            </w:r>
            <w:r w:rsidR="00BF5EEB" w:rsidRPr="000657AB">
              <w:rPr>
                <w:noProof/>
                <w:webHidden/>
                <w:sz w:val="24"/>
                <w:szCs w:val="24"/>
              </w:rPr>
              <w:fldChar w:fldCharType="end"/>
            </w:r>
          </w:hyperlink>
        </w:p>
        <w:p w14:paraId="519F9066" w14:textId="56BB70F9" w:rsidR="00BF5EEB" w:rsidRPr="000657AB" w:rsidRDefault="00F652A4" w:rsidP="00982561">
          <w:pPr>
            <w:pStyle w:val="45"/>
            <w:rPr>
              <w:rFonts w:asciiTheme="minorHAnsi" w:hAnsiTheme="minorHAnsi"/>
              <w:noProof/>
              <w:sz w:val="24"/>
              <w:szCs w:val="24"/>
            </w:rPr>
          </w:pPr>
          <w:hyperlink w:anchor="_Toc97114934" w:history="1">
            <w:r w:rsidR="00BF5EEB" w:rsidRPr="000657AB">
              <w:rPr>
                <w:rStyle w:val="af2"/>
                <w:noProof/>
                <w:sz w:val="24"/>
                <w:szCs w:val="24"/>
              </w:rPr>
              <w:t>2.1.3.4. Особенности оценки предметных результатов</w:t>
            </w:r>
            <w:r w:rsidR="00BF5EEB" w:rsidRPr="000657AB">
              <w:rPr>
                <w:noProof/>
                <w:webHidden/>
                <w:sz w:val="24"/>
                <w:szCs w:val="24"/>
              </w:rPr>
              <w:tab/>
            </w:r>
            <w:r w:rsidR="00BF5EEB" w:rsidRPr="000657AB">
              <w:rPr>
                <w:noProof/>
                <w:webHidden/>
                <w:sz w:val="24"/>
                <w:szCs w:val="24"/>
              </w:rPr>
              <w:fldChar w:fldCharType="begin"/>
            </w:r>
            <w:r w:rsidR="00BF5EEB" w:rsidRPr="000657AB">
              <w:rPr>
                <w:noProof/>
                <w:webHidden/>
                <w:sz w:val="24"/>
                <w:szCs w:val="24"/>
              </w:rPr>
              <w:instrText xml:space="preserve"> PAGEREF _Toc97114934 \h </w:instrText>
            </w:r>
            <w:r w:rsidR="00BF5EEB" w:rsidRPr="000657AB">
              <w:rPr>
                <w:noProof/>
                <w:webHidden/>
                <w:sz w:val="24"/>
                <w:szCs w:val="24"/>
              </w:rPr>
            </w:r>
            <w:r w:rsidR="00BF5EEB" w:rsidRPr="000657AB">
              <w:rPr>
                <w:noProof/>
                <w:webHidden/>
                <w:sz w:val="24"/>
                <w:szCs w:val="24"/>
              </w:rPr>
              <w:fldChar w:fldCharType="separate"/>
            </w:r>
            <w:r w:rsidR="0056788F">
              <w:rPr>
                <w:noProof/>
                <w:webHidden/>
                <w:sz w:val="24"/>
                <w:szCs w:val="24"/>
              </w:rPr>
              <w:t>2</w:t>
            </w:r>
            <w:r w:rsidR="00BF5EEB" w:rsidRPr="000657AB">
              <w:rPr>
                <w:noProof/>
                <w:webHidden/>
                <w:sz w:val="24"/>
                <w:szCs w:val="24"/>
              </w:rPr>
              <w:fldChar w:fldCharType="end"/>
            </w:r>
          </w:hyperlink>
          <w:r w:rsidR="00CB24C5">
            <w:rPr>
              <w:noProof/>
              <w:sz w:val="24"/>
              <w:szCs w:val="24"/>
            </w:rPr>
            <w:t>5</w:t>
          </w:r>
        </w:p>
        <w:p w14:paraId="71736F4B" w14:textId="45B42516" w:rsidR="00BF5EEB" w:rsidRPr="000657AB" w:rsidRDefault="00F652A4" w:rsidP="00982561">
          <w:pPr>
            <w:pStyle w:val="45"/>
            <w:rPr>
              <w:rFonts w:asciiTheme="minorHAnsi" w:hAnsiTheme="minorHAnsi"/>
              <w:noProof/>
              <w:sz w:val="24"/>
              <w:szCs w:val="24"/>
            </w:rPr>
          </w:pPr>
          <w:hyperlink w:anchor="_Toc97114935" w:history="1">
            <w:r w:rsidR="00BF5EEB" w:rsidRPr="000657AB">
              <w:rPr>
                <w:rStyle w:val="af2"/>
                <w:noProof/>
                <w:sz w:val="24"/>
                <w:szCs w:val="24"/>
              </w:rPr>
              <w:t>2.1.3.5. Организация и содержание оценочных процедур</w:t>
            </w:r>
            <w:r w:rsidR="00BF5EEB" w:rsidRPr="000657AB">
              <w:rPr>
                <w:noProof/>
                <w:webHidden/>
                <w:sz w:val="24"/>
                <w:szCs w:val="24"/>
              </w:rPr>
              <w:tab/>
            </w:r>
            <w:r w:rsidR="00BF5EEB" w:rsidRPr="000657AB">
              <w:rPr>
                <w:noProof/>
                <w:webHidden/>
                <w:sz w:val="24"/>
                <w:szCs w:val="24"/>
              </w:rPr>
              <w:fldChar w:fldCharType="begin"/>
            </w:r>
            <w:r w:rsidR="00BF5EEB" w:rsidRPr="000657AB">
              <w:rPr>
                <w:noProof/>
                <w:webHidden/>
                <w:sz w:val="24"/>
                <w:szCs w:val="24"/>
              </w:rPr>
              <w:instrText xml:space="preserve"> PAGEREF _Toc97114935 \h </w:instrText>
            </w:r>
            <w:r w:rsidR="00BF5EEB" w:rsidRPr="000657AB">
              <w:rPr>
                <w:noProof/>
                <w:webHidden/>
                <w:sz w:val="24"/>
                <w:szCs w:val="24"/>
              </w:rPr>
            </w:r>
            <w:r w:rsidR="00BF5EEB" w:rsidRPr="000657AB">
              <w:rPr>
                <w:noProof/>
                <w:webHidden/>
                <w:sz w:val="24"/>
                <w:szCs w:val="24"/>
              </w:rPr>
              <w:fldChar w:fldCharType="separate"/>
            </w:r>
            <w:r w:rsidR="0056788F">
              <w:rPr>
                <w:noProof/>
                <w:webHidden/>
                <w:sz w:val="24"/>
                <w:szCs w:val="24"/>
              </w:rPr>
              <w:t>2</w:t>
            </w:r>
            <w:r w:rsidR="00BF5EEB" w:rsidRPr="000657AB">
              <w:rPr>
                <w:noProof/>
                <w:webHidden/>
                <w:sz w:val="24"/>
                <w:szCs w:val="24"/>
              </w:rPr>
              <w:fldChar w:fldCharType="end"/>
            </w:r>
          </w:hyperlink>
          <w:r w:rsidR="00CB24C5">
            <w:rPr>
              <w:noProof/>
              <w:sz w:val="24"/>
              <w:szCs w:val="24"/>
            </w:rPr>
            <w:t>5</w:t>
          </w:r>
        </w:p>
        <w:p w14:paraId="74819311" w14:textId="4E1508A8" w:rsidR="00BF5EEB" w:rsidRPr="000657AB" w:rsidRDefault="00F652A4" w:rsidP="00982561">
          <w:pPr>
            <w:pStyle w:val="45"/>
            <w:rPr>
              <w:rFonts w:asciiTheme="minorHAnsi" w:hAnsiTheme="minorHAnsi"/>
              <w:noProof/>
              <w:sz w:val="24"/>
              <w:szCs w:val="24"/>
            </w:rPr>
          </w:pPr>
          <w:hyperlink w:anchor="_Toc97114936" w:history="1">
            <w:r w:rsidR="00BF5EEB" w:rsidRPr="000657AB">
              <w:rPr>
                <w:rStyle w:val="af2"/>
                <w:noProof/>
                <w:sz w:val="24"/>
                <w:szCs w:val="24"/>
              </w:rPr>
              <w:t>2.1.3.6. Оценка достижения планируемых результатов коррекционной работы</w:t>
            </w:r>
            <w:r w:rsidR="00BF5EEB" w:rsidRPr="000657AB">
              <w:rPr>
                <w:noProof/>
                <w:webHidden/>
                <w:sz w:val="24"/>
                <w:szCs w:val="24"/>
              </w:rPr>
              <w:tab/>
            </w:r>
            <w:r w:rsidR="00BF5EEB" w:rsidRPr="000657AB">
              <w:rPr>
                <w:noProof/>
                <w:webHidden/>
                <w:sz w:val="24"/>
                <w:szCs w:val="24"/>
              </w:rPr>
              <w:fldChar w:fldCharType="begin"/>
            </w:r>
            <w:r w:rsidR="00BF5EEB" w:rsidRPr="000657AB">
              <w:rPr>
                <w:noProof/>
                <w:webHidden/>
                <w:sz w:val="24"/>
                <w:szCs w:val="24"/>
              </w:rPr>
              <w:instrText xml:space="preserve"> PAGEREF _Toc97114936 \h </w:instrText>
            </w:r>
            <w:r w:rsidR="00BF5EEB" w:rsidRPr="000657AB">
              <w:rPr>
                <w:noProof/>
                <w:webHidden/>
                <w:sz w:val="24"/>
                <w:szCs w:val="24"/>
              </w:rPr>
            </w:r>
            <w:r w:rsidR="00BF5EEB" w:rsidRPr="000657AB">
              <w:rPr>
                <w:noProof/>
                <w:webHidden/>
                <w:sz w:val="24"/>
                <w:szCs w:val="24"/>
              </w:rPr>
              <w:fldChar w:fldCharType="separate"/>
            </w:r>
            <w:r w:rsidR="0056788F">
              <w:rPr>
                <w:noProof/>
                <w:webHidden/>
                <w:sz w:val="24"/>
                <w:szCs w:val="24"/>
              </w:rPr>
              <w:t>2</w:t>
            </w:r>
            <w:r w:rsidR="00BF5EEB" w:rsidRPr="000657AB">
              <w:rPr>
                <w:noProof/>
                <w:webHidden/>
                <w:sz w:val="24"/>
                <w:szCs w:val="24"/>
              </w:rPr>
              <w:fldChar w:fldCharType="end"/>
            </w:r>
          </w:hyperlink>
          <w:r w:rsidR="00CB24C5">
            <w:rPr>
              <w:noProof/>
              <w:sz w:val="24"/>
              <w:szCs w:val="24"/>
            </w:rPr>
            <w:t>7</w:t>
          </w:r>
        </w:p>
        <w:p w14:paraId="29F3F913" w14:textId="3AC7C229" w:rsidR="00BF5EEB" w:rsidRPr="000657AB" w:rsidRDefault="00F652A4" w:rsidP="00982561">
          <w:pPr>
            <w:pStyle w:val="45"/>
            <w:rPr>
              <w:rFonts w:asciiTheme="minorHAnsi" w:hAnsiTheme="minorHAnsi"/>
              <w:noProof/>
              <w:sz w:val="24"/>
              <w:szCs w:val="24"/>
            </w:rPr>
          </w:pPr>
          <w:hyperlink w:anchor="_Toc97114937" w:history="1">
            <w:r w:rsidR="00BF5EEB" w:rsidRPr="000657AB">
              <w:rPr>
                <w:rStyle w:val="af2"/>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0657AB">
              <w:rPr>
                <w:noProof/>
                <w:webHidden/>
                <w:sz w:val="24"/>
                <w:szCs w:val="24"/>
              </w:rPr>
              <w:tab/>
            </w:r>
          </w:hyperlink>
          <w:r w:rsidR="00CB24C5">
            <w:rPr>
              <w:noProof/>
              <w:sz w:val="24"/>
              <w:szCs w:val="24"/>
            </w:rPr>
            <w:t>28</w:t>
          </w:r>
        </w:p>
        <w:p w14:paraId="0FA71829" w14:textId="4E4C9309" w:rsidR="00BF5EEB" w:rsidRPr="000657AB" w:rsidRDefault="00F652A4"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0657AB">
              <w:rPr>
                <w:rStyle w:val="af2"/>
                <w:b/>
                <w:caps/>
                <w:noProof/>
                <w:sz w:val="24"/>
                <w:szCs w:val="24"/>
              </w:rPr>
              <w:t xml:space="preserve">2.2. </w:t>
            </w:r>
            <w:r w:rsidR="00BF5EEB" w:rsidRPr="000657AB">
              <w:rPr>
                <w:rStyle w:val="af2"/>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0657AB">
              <w:rPr>
                <w:noProof/>
                <w:webHidden/>
                <w:sz w:val="24"/>
                <w:szCs w:val="24"/>
              </w:rPr>
              <w:tab/>
            </w:r>
            <w:r w:rsidR="00BF5EEB" w:rsidRPr="000657AB">
              <w:rPr>
                <w:noProof/>
                <w:webHidden/>
                <w:sz w:val="24"/>
                <w:szCs w:val="24"/>
              </w:rPr>
              <w:fldChar w:fldCharType="begin"/>
            </w:r>
            <w:r w:rsidR="00BF5EEB" w:rsidRPr="000657AB">
              <w:rPr>
                <w:noProof/>
                <w:webHidden/>
                <w:sz w:val="24"/>
                <w:szCs w:val="24"/>
              </w:rPr>
              <w:instrText xml:space="preserve"> PAGEREF _Toc97114938 \h </w:instrText>
            </w:r>
            <w:r w:rsidR="00BF5EEB" w:rsidRPr="000657AB">
              <w:rPr>
                <w:noProof/>
                <w:webHidden/>
                <w:sz w:val="24"/>
                <w:szCs w:val="24"/>
              </w:rPr>
            </w:r>
            <w:r w:rsidR="00BF5EEB" w:rsidRPr="000657AB">
              <w:rPr>
                <w:noProof/>
                <w:webHidden/>
                <w:sz w:val="24"/>
                <w:szCs w:val="24"/>
              </w:rPr>
              <w:fldChar w:fldCharType="separate"/>
            </w:r>
            <w:r w:rsidR="0056788F">
              <w:rPr>
                <w:noProof/>
                <w:webHidden/>
                <w:sz w:val="24"/>
                <w:szCs w:val="24"/>
              </w:rPr>
              <w:t>3</w:t>
            </w:r>
            <w:r w:rsidR="00BF5EEB" w:rsidRPr="000657AB">
              <w:rPr>
                <w:noProof/>
                <w:webHidden/>
                <w:sz w:val="24"/>
                <w:szCs w:val="24"/>
              </w:rPr>
              <w:fldChar w:fldCharType="end"/>
            </w:r>
          </w:hyperlink>
          <w:r w:rsidR="00CB24C5">
            <w:rPr>
              <w:noProof/>
              <w:sz w:val="24"/>
              <w:szCs w:val="24"/>
            </w:rPr>
            <w:t>2</w:t>
          </w:r>
        </w:p>
        <w:p w14:paraId="18569099" w14:textId="76937C9A" w:rsidR="00BF5EEB" w:rsidRPr="000657AB" w:rsidRDefault="00F652A4" w:rsidP="00BA7082">
          <w:pPr>
            <w:pStyle w:val="31"/>
            <w:rPr>
              <w:rFonts w:asciiTheme="minorHAnsi" w:eastAsiaTheme="minorEastAsia" w:hAnsiTheme="minorHAnsi" w:cstheme="minorBidi"/>
              <w:lang w:eastAsia="ru-RU"/>
            </w:rPr>
          </w:pPr>
          <w:hyperlink w:anchor="_Toc97114939" w:history="1">
            <w:r w:rsidR="00BF5EEB" w:rsidRPr="000657AB">
              <w:rPr>
                <w:rStyle w:val="af2"/>
                <w:caps/>
              </w:rPr>
              <w:t>2.</w:t>
            </w:r>
            <w:r w:rsidR="002A1968" w:rsidRPr="000657AB">
              <w:rPr>
                <w:rStyle w:val="af2"/>
                <w:caps/>
              </w:rPr>
              <w:t>2.1</w:t>
            </w:r>
            <w:r w:rsidR="00BF5EEB" w:rsidRPr="000657AB">
              <w:rPr>
                <w:rStyle w:val="af2"/>
                <w:caps/>
              </w:rPr>
              <w:t xml:space="preserve">. </w:t>
            </w:r>
            <w:r w:rsidR="000657AB" w:rsidRPr="000657AB">
              <w:rPr>
                <w:rStyle w:val="af2"/>
              </w:rPr>
              <w:t>Р</w:t>
            </w:r>
            <w:r w:rsidR="00BF5EEB" w:rsidRPr="000657AB">
              <w:rPr>
                <w:rStyle w:val="af2"/>
              </w:rPr>
              <w:t>абочие программы учебных предметов</w:t>
            </w:r>
            <w:r w:rsidR="00BF5EEB" w:rsidRPr="000657AB">
              <w:rPr>
                <w:webHidden/>
              </w:rPr>
              <w:tab/>
            </w:r>
            <w:r w:rsidR="00BF5EEB" w:rsidRPr="000657AB">
              <w:rPr>
                <w:webHidden/>
              </w:rPr>
              <w:fldChar w:fldCharType="begin"/>
            </w:r>
            <w:r w:rsidR="00BF5EEB" w:rsidRPr="000657AB">
              <w:rPr>
                <w:webHidden/>
              </w:rPr>
              <w:instrText xml:space="preserve"> PAGEREF _Toc97114939 \h </w:instrText>
            </w:r>
            <w:r w:rsidR="00BF5EEB" w:rsidRPr="000657AB">
              <w:rPr>
                <w:webHidden/>
              </w:rPr>
            </w:r>
            <w:r w:rsidR="00BF5EEB" w:rsidRPr="000657AB">
              <w:rPr>
                <w:webHidden/>
              </w:rPr>
              <w:fldChar w:fldCharType="separate"/>
            </w:r>
            <w:r w:rsidR="0056788F">
              <w:rPr>
                <w:webHidden/>
              </w:rPr>
              <w:t>3</w:t>
            </w:r>
            <w:r w:rsidR="00BF5EEB" w:rsidRPr="000657AB">
              <w:rPr>
                <w:webHidden/>
              </w:rPr>
              <w:fldChar w:fldCharType="end"/>
            </w:r>
          </w:hyperlink>
          <w:r w:rsidR="00CB24C5">
            <w:t>2</w:t>
          </w:r>
        </w:p>
        <w:p w14:paraId="4BF5FDCC" w14:textId="68EECC30" w:rsidR="00BF5EEB" w:rsidRPr="000657AB" w:rsidRDefault="00F652A4" w:rsidP="00982561">
          <w:pPr>
            <w:pStyle w:val="45"/>
            <w:rPr>
              <w:rFonts w:asciiTheme="minorHAnsi" w:hAnsiTheme="minorHAnsi"/>
              <w:noProof/>
              <w:sz w:val="24"/>
              <w:szCs w:val="24"/>
            </w:rPr>
          </w:pPr>
          <w:hyperlink w:anchor="_Toc97114940" w:history="1">
            <w:r w:rsidR="00BF5EEB" w:rsidRPr="000657AB">
              <w:rPr>
                <w:rStyle w:val="af2"/>
                <w:caps/>
                <w:noProof/>
                <w:sz w:val="24"/>
                <w:szCs w:val="24"/>
              </w:rPr>
              <w:t>2.2.</w:t>
            </w:r>
            <w:r w:rsidR="002A1968" w:rsidRPr="000657AB">
              <w:rPr>
                <w:rStyle w:val="af2"/>
                <w:caps/>
                <w:noProof/>
                <w:sz w:val="24"/>
                <w:szCs w:val="24"/>
              </w:rPr>
              <w:t>1</w:t>
            </w:r>
            <w:r w:rsidR="00BF5EEB" w:rsidRPr="000657AB">
              <w:rPr>
                <w:rStyle w:val="af2"/>
                <w:caps/>
                <w:noProof/>
                <w:sz w:val="24"/>
                <w:szCs w:val="24"/>
              </w:rPr>
              <w:t xml:space="preserve">.1. </w:t>
            </w:r>
            <w:r w:rsidR="00BF5EEB" w:rsidRPr="000657AB">
              <w:rPr>
                <w:rStyle w:val="af2"/>
                <w:noProof/>
                <w:sz w:val="24"/>
                <w:szCs w:val="24"/>
              </w:rPr>
              <w:t>Русский язык</w:t>
            </w:r>
            <w:r w:rsidR="00BF5EEB" w:rsidRPr="000657AB">
              <w:rPr>
                <w:noProof/>
                <w:webHidden/>
                <w:sz w:val="24"/>
                <w:szCs w:val="24"/>
              </w:rPr>
              <w:tab/>
            </w:r>
            <w:r w:rsidR="00BF5EEB" w:rsidRPr="000657AB">
              <w:rPr>
                <w:noProof/>
                <w:webHidden/>
                <w:sz w:val="24"/>
                <w:szCs w:val="24"/>
              </w:rPr>
              <w:fldChar w:fldCharType="begin"/>
            </w:r>
            <w:r w:rsidR="00BF5EEB" w:rsidRPr="000657AB">
              <w:rPr>
                <w:noProof/>
                <w:webHidden/>
                <w:sz w:val="24"/>
                <w:szCs w:val="24"/>
              </w:rPr>
              <w:instrText xml:space="preserve"> PAGEREF _Toc97114940 \h </w:instrText>
            </w:r>
            <w:r w:rsidR="00BF5EEB" w:rsidRPr="000657AB">
              <w:rPr>
                <w:noProof/>
                <w:webHidden/>
                <w:sz w:val="24"/>
                <w:szCs w:val="24"/>
              </w:rPr>
            </w:r>
            <w:r w:rsidR="00BF5EEB" w:rsidRPr="000657AB">
              <w:rPr>
                <w:noProof/>
                <w:webHidden/>
                <w:sz w:val="24"/>
                <w:szCs w:val="24"/>
              </w:rPr>
              <w:fldChar w:fldCharType="separate"/>
            </w:r>
            <w:r w:rsidR="0056788F">
              <w:rPr>
                <w:noProof/>
                <w:webHidden/>
                <w:sz w:val="24"/>
                <w:szCs w:val="24"/>
              </w:rPr>
              <w:t>3</w:t>
            </w:r>
            <w:r w:rsidR="00BF5EEB" w:rsidRPr="000657AB">
              <w:rPr>
                <w:noProof/>
                <w:webHidden/>
                <w:sz w:val="24"/>
                <w:szCs w:val="24"/>
              </w:rPr>
              <w:fldChar w:fldCharType="end"/>
            </w:r>
          </w:hyperlink>
          <w:r w:rsidR="00CB24C5">
            <w:rPr>
              <w:noProof/>
              <w:sz w:val="24"/>
              <w:szCs w:val="24"/>
            </w:rPr>
            <w:t>2</w:t>
          </w:r>
        </w:p>
        <w:p w14:paraId="37164823" w14:textId="7A601BA4" w:rsidR="00BF5EEB" w:rsidRPr="000657AB" w:rsidRDefault="00F652A4" w:rsidP="00982561">
          <w:pPr>
            <w:pStyle w:val="45"/>
            <w:rPr>
              <w:rFonts w:asciiTheme="minorHAnsi" w:hAnsiTheme="minorHAnsi"/>
              <w:noProof/>
              <w:sz w:val="24"/>
              <w:szCs w:val="24"/>
            </w:rPr>
          </w:pPr>
          <w:hyperlink w:anchor="_Toc97114941" w:history="1">
            <w:r w:rsidR="00BF5EEB" w:rsidRPr="000657AB">
              <w:rPr>
                <w:rStyle w:val="af2"/>
                <w:caps/>
                <w:noProof/>
                <w:sz w:val="24"/>
                <w:szCs w:val="24"/>
              </w:rPr>
              <w:t>2.2.</w:t>
            </w:r>
            <w:r w:rsidR="002A1968" w:rsidRPr="000657AB">
              <w:rPr>
                <w:rStyle w:val="af2"/>
                <w:caps/>
                <w:noProof/>
                <w:sz w:val="24"/>
                <w:szCs w:val="24"/>
              </w:rPr>
              <w:t>1</w:t>
            </w:r>
            <w:r w:rsidR="00BF5EEB" w:rsidRPr="000657AB">
              <w:rPr>
                <w:rStyle w:val="af2"/>
                <w:caps/>
                <w:noProof/>
                <w:sz w:val="24"/>
                <w:szCs w:val="24"/>
              </w:rPr>
              <w:t xml:space="preserve">.2. </w:t>
            </w:r>
            <w:r w:rsidR="00BF5EEB" w:rsidRPr="000657AB">
              <w:rPr>
                <w:rStyle w:val="af2"/>
                <w:noProof/>
                <w:sz w:val="24"/>
                <w:szCs w:val="24"/>
              </w:rPr>
              <w:t>Литература</w:t>
            </w:r>
            <w:r w:rsidR="00BF5EEB" w:rsidRPr="000657AB">
              <w:rPr>
                <w:noProof/>
                <w:webHidden/>
                <w:sz w:val="24"/>
                <w:szCs w:val="24"/>
              </w:rPr>
              <w:tab/>
            </w:r>
          </w:hyperlink>
          <w:r w:rsidR="00CB24C5">
            <w:rPr>
              <w:noProof/>
              <w:sz w:val="24"/>
              <w:szCs w:val="24"/>
            </w:rPr>
            <w:t>66</w:t>
          </w:r>
        </w:p>
        <w:p w14:paraId="6CDA3610" w14:textId="553E2DE1" w:rsidR="00BF5EEB" w:rsidRPr="000657AB" w:rsidRDefault="00F652A4" w:rsidP="00982561">
          <w:pPr>
            <w:pStyle w:val="45"/>
            <w:rPr>
              <w:rFonts w:asciiTheme="minorHAnsi" w:hAnsiTheme="minorHAnsi"/>
              <w:noProof/>
              <w:sz w:val="24"/>
              <w:szCs w:val="24"/>
            </w:rPr>
          </w:pPr>
          <w:hyperlink w:anchor="_Toc97114942" w:history="1">
            <w:r w:rsidR="00BF5EEB" w:rsidRPr="000657AB">
              <w:rPr>
                <w:rStyle w:val="af2"/>
                <w:caps/>
                <w:noProof/>
                <w:sz w:val="24"/>
                <w:szCs w:val="24"/>
              </w:rPr>
              <w:t>2.2.1.3.</w:t>
            </w:r>
            <w:r w:rsidR="00BF5EEB" w:rsidRPr="000657AB">
              <w:rPr>
                <w:rStyle w:val="af2"/>
                <w:noProof/>
                <w:sz w:val="24"/>
                <w:szCs w:val="24"/>
              </w:rPr>
              <w:t xml:space="preserve"> Родной язык</w:t>
            </w:r>
            <w:r w:rsidR="0056788F">
              <w:rPr>
                <w:noProof/>
                <w:webHidden/>
                <w:sz w:val="24"/>
                <w:szCs w:val="24"/>
              </w:rPr>
              <w:t xml:space="preserve">. Родная литература                                                                                </w:t>
            </w:r>
            <w:r w:rsidR="00BF5EEB" w:rsidRPr="000657AB">
              <w:rPr>
                <w:noProof/>
                <w:webHidden/>
                <w:sz w:val="24"/>
                <w:szCs w:val="24"/>
              </w:rPr>
              <w:fldChar w:fldCharType="begin"/>
            </w:r>
            <w:r w:rsidR="00BF5EEB" w:rsidRPr="000657AB">
              <w:rPr>
                <w:noProof/>
                <w:webHidden/>
                <w:sz w:val="24"/>
                <w:szCs w:val="24"/>
              </w:rPr>
              <w:instrText xml:space="preserve"> PAGEREF _Toc97114942 \h </w:instrText>
            </w:r>
            <w:r w:rsidR="00BF5EEB" w:rsidRPr="000657AB">
              <w:rPr>
                <w:noProof/>
                <w:webHidden/>
                <w:sz w:val="24"/>
                <w:szCs w:val="24"/>
              </w:rPr>
            </w:r>
            <w:r w:rsidR="00BF5EEB" w:rsidRPr="000657AB">
              <w:rPr>
                <w:noProof/>
                <w:webHidden/>
                <w:sz w:val="24"/>
                <w:szCs w:val="24"/>
              </w:rPr>
              <w:fldChar w:fldCharType="separate"/>
            </w:r>
            <w:r w:rsidR="0056788F">
              <w:rPr>
                <w:noProof/>
                <w:webHidden/>
                <w:sz w:val="24"/>
                <w:szCs w:val="24"/>
              </w:rPr>
              <w:t>8</w:t>
            </w:r>
            <w:r w:rsidR="00BF5EEB" w:rsidRPr="000657AB">
              <w:rPr>
                <w:noProof/>
                <w:webHidden/>
                <w:sz w:val="24"/>
                <w:szCs w:val="24"/>
              </w:rPr>
              <w:fldChar w:fldCharType="end"/>
            </w:r>
          </w:hyperlink>
          <w:r w:rsidR="00CB24C5">
            <w:rPr>
              <w:noProof/>
              <w:sz w:val="24"/>
              <w:szCs w:val="24"/>
            </w:rPr>
            <w:t>3</w:t>
          </w:r>
        </w:p>
        <w:p w14:paraId="104A29D4" w14:textId="042AF246" w:rsidR="00BF5EEB" w:rsidRPr="000657AB" w:rsidRDefault="00F652A4" w:rsidP="00982561">
          <w:pPr>
            <w:pStyle w:val="45"/>
            <w:rPr>
              <w:rFonts w:asciiTheme="minorHAnsi" w:hAnsiTheme="minorHAnsi"/>
              <w:noProof/>
              <w:sz w:val="24"/>
              <w:szCs w:val="24"/>
            </w:rPr>
          </w:pPr>
          <w:hyperlink w:anchor="_Toc97114944" w:history="1">
            <w:r w:rsidR="00BF5EEB" w:rsidRPr="000657AB">
              <w:rPr>
                <w:rStyle w:val="af2"/>
                <w:noProof/>
                <w:sz w:val="24"/>
                <w:szCs w:val="24"/>
              </w:rPr>
              <w:t>2.2.1.5. Иностранный язык (английский язык)</w:t>
            </w:r>
            <w:r w:rsidR="00BF5EEB" w:rsidRPr="000657AB">
              <w:rPr>
                <w:noProof/>
                <w:webHidden/>
                <w:sz w:val="24"/>
                <w:szCs w:val="24"/>
              </w:rPr>
              <w:tab/>
            </w:r>
            <w:r w:rsidR="00BF5EEB" w:rsidRPr="000657AB">
              <w:rPr>
                <w:noProof/>
                <w:webHidden/>
                <w:sz w:val="24"/>
                <w:szCs w:val="24"/>
              </w:rPr>
              <w:fldChar w:fldCharType="begin"/>
            </w:r>
            <w:r w:rsidR="00BF5EEB" w:rsidRPr="000657AB">
              <w:rPr>
                <w:noProof/>
                <w:webHidden/>
                <w:sz w:val="24"/>
                <w:szCs w:val="24"/>
              </w:rPr>
              <w:instrText xml:space="preserve"> PAGEREF _Toc97114944 \h </w:instrText>
            </w:r>
            <w:r w:rsidR="00BF5EEB" w:rsidRPr="000657AB">
              <w:rPr>
                <w:noProof/>
                <w:webHidden/>
                <w:sz w:val="24"/>
                <w:szCs w:val="24"/>
              </w:rPr>
            </w:r>
            <w:r w:rsidR="00BF5EEB" w:rsidRPr="000657AB">
              <w:rPr>
                <w:noProof/>
                <w:webHidden/>
                <w:sz w:val="24"/>
                <w:szCs w:val="24"/>
              </w:rPr>
              <w:fldChar w:fldCharType="separate"/>
            </w:r>
            <w:r w:rsidR="0056788F">
              <w:rPr>
                <w:noProof/>
                <w:webHidden/>
                <w:sz w:val="24"/>
                <w:szCs w:val="24"/>
              </w:rPr>
              <w:t>9</w:t>
            </w:r>
            <w:r w:rsidR="00BF5EEB" w:rsidRPr="000657AB">
              <w:rPr>
                <w:noProof/>
                <w:webHidden/>
                <w:sz w:val="24"/>
                <w:szCs w:val="24"/>
              </w:rPr>
              <w:fldChar w:fldCharType="end"/>
            </w:r>
          </w:hyperlink>
          <w:r w:rsidR="00CB24C5">
            <w:rPr>
              <w:noProof/>
              <w:sz w:val="24"/>
              <w:szCs w:val="24"/>
            </w:rPr>
            <w:t>6</w:t>
          </w:r>
        </w:p>
        <w:p w14:paraId="083351BB" w14:textId="744B3A7A" w:rsidR="00BF5EEB" w:rsidRPr="000657AB" w:rsidRDefault="00F652A4" w:rsidP="00982561">
          <w:pPr>
            <w:pStyle w:val="45"/>
            <w:rPr>
              <w:rFonts w:asciiTheme="minorHAnsi" w:hAnsiTheme="minorHAnsi"/>
              <w:noProof/>
              <w:sz w:val="24"/>
              <w:szCs w:val="24"/>
            </w:rPr>
          </w:pPr>
          <w:hyperlink w:anchor="_Toc97114945" w:history="1">
            <w:r w:rsidR="002A1968" w:rsidRPr="000657AB">
              <w:rPr>
                <w:rStyle w:val="af2"/>
                <w:noProof/>
                <w:sz w:val="24"/>
                <w:szCs w:val="24"/>
              </w:rPr>
              <w:t>2.2.1</w:t>
            </w:r>
            <w:r w:rsidR="005368A4" w:rsidRPr="000657AB">
              <w:rPr>
                <w:rStyle w:val="af2"/>
                <w:noProof/>
                <w:sz w:val="24"/>
                <w:szCs w:val="24"/>
              </w:rPr>
              <w:t>.6</w:t>
            </w:r>
            <w:r w:rsidR="00BF5EEB" w:rsidRPr="000657AB">
              <w:rPr>
                <w:rStyle w:val="af2"/>
                <w:noProof/>
                <w:sz w:val="24"/>
                <w:szCs w:val="24"/>
              </w:rPr>
              <w:t>. История</w:t>
            </w:r>
            <w:r w:rsidR="00BF5EEB" w:rsidRPr="000657AB">
              <w:rPr>
                <w:noProof/>
                <w:webHidden/>
                <w:sz w:val="24"/>
                <w:szCs w:val="24"/>
              </w:rPr>
              <w:tab/>
            </w:r>
            <w:r w:rsidR="00BF5EEB" w:rsidRPr="000657AB">
              <w:rPr>
                <w:noProof/>
                <w:webHidden/>
                <w:sz w:val="24"/>
                <w:szCs w:val="24"/>
              </w:rPr>
              <w:fldChar w:fldCharType="begin"/>
            </w:r>
            <w:r w:rsidR="00BF5EEB" w:rsidRPr="000657AB">
              <w:rPr>
                <w:noProof/>
                <w:webHidden/>
                <w:sz w:val="24"/>
                <w:szCs w:val="24"/>
              </w:rPr>
              <w:instrText xml:space="preserve"> PAGEREF _Toc97114945 \h </w:instrText>
            </w:r>
            <w:r w:rsidR="00BF5EEB" w:rsidRPr="000657AB">
              <w:rPr>
                <w:noProof/>
                <w:webHidden/>
                <w:sz w:val="24"/>
                <w:szCs w:val="24"/>
              </w:rPr>
            </w:r>
            <w:r w:rsidR="00BF5EEB" w:rsidRPr="000657AB">
              <w:rPr>
                <w:noProof/>
                <w:webHidden/>
                <w:sz w:val="24"/>
                <w:szCs w:val="24"/>
              </w:rPr>
              <w:fldChar w:fldCharType="separate"/>
            </w:r>
            <w:r w:rsidR="0056788F">
              <w:rPr>
                <w:noProof/>
                <w:webHidden/>
                <w:sz w:val="24"/>
                <w:szCs w:val="24"/>
              </w:rPr>
              <w:t>11</w:t>
            </w:r>
            <w:r w:rsidR="00BF5EEB" w:rsidRPr="000657AB">
              <w:rPr>
                <w:noProof/>
                <w:webHidden/>
                <w:sz w:val="24"/>
                <w:szCs w:val="24"/>
              </w:rPr>
              <w:fldChar w:fldCharType="end"/>
            </w:r>
          </w:hyperlink>
          <w:r w:rsidR="00CB24C5">
            <w:rPr>
              <w:noProof/>
              <w:sz w:val="24"/>
              <w:szCs w:val="24"/>
            </w:rPr>
            <w:t>7</w:t>
          </w:r>
        </w:p>
        <w:p w14:paraId="33D330C0" w14:textId="544C9603" w:rsidR="00BF5EEB" w:rsidRPr="000657AB" w:rsidRDefault="00F652A4" w:rsidP="00982561">
          <w:pPr>
            <w:pStyle w:val="45"/>
            <w:rPr>
              <w:rFonts w:asciiTheme="minorHAnsi" w:hAnsiTheme="minorHAnsi"/>
              <w:noProof/>
              <w:sz w:val="24"/>
              <w:szCs w:val="24"/>
            </w:rPr>
          </w:pPr>
          <w:hyperlink w:anchor="_Toc97114946" w:history="1">
            <w:r w:rsidR="002A1968" w:rsidRPr="000657AB">
              <w:rPr>
                <w:rStyle w:val="af2"/>
                <w:noProof/>
                <w:sz w:val="24"/>
                <w:szCs w:val="24"/>
              </w:rPr>
              <w:t>2.2.1</w:t>
            </w:r>
            <w:r w:rsidR="00BF5EEB" w:rsidRPr="000657AB">
              <w:rPr>
                <w:rStyle w:val="af2"/>
                <w:noProof/>
                <w:sz w:val="24"/>
                <w:szCs w:val="24"/>
              </w:rPr>
              <w:t>.</w:t>
            </w:r>
            <w:r w:rsidR="005368A4" w:rsidRPr="000657AB">
              <w:rPr>
                <w:rStyle w:val="af2"/>
                <w:noProof/>
                <w:sz w:val="24"/>
                <w:szCs w:val="24"/>
              </w:rPr>
              <w:t>7</w:t>
            </w:r>
            <w:r w:rsidR="00BF5EEB" w:rsidRPr="000657AB">
              <w:rPr>
                <w:rStyle w:val="af2"/>
                <w:noProof/>
                <w:sz w:val="24"/>
                <w:szCs w:val="24"/>
              </w:rPr>
              <w:t>. Обществознание</w:t>
            </w:r>
            <w:r w:rsidR="00BF5EEB" w:rsidRPr="000657AB">
              <w:rPr>
                <w:noProof/>
                <w:webHidden/>
                <w:sz w:val="24"/>
                <w:szCs w:val="24"/>
              </w:rPr>
              <w:tab/>
            </w:r>
            <w:r w:rsidR="00BF5EEB" w:rsidRPr="000657AB">
              <w:rPr>
                <w:noProof/>
                <w:webHidden/>
                <w:sz w:val="24"/>
                <w:szCs w:val="24"/>
              </w:rPr>
              <w:fldChar w:fldCharType="begin"/>
            </w:r>
            <w:r w:rsidR="00BF5EEB" w:rsidRPr="000657AB">
              <w:rPr>
                <w:noProof/>
                <w:webHidden/>
                <w:sz w:val="24"/>
                <w:szCs w:val="24"/>
              </w:rPr>
              <w:instrText xml:space="preserve"> PAGEREF _Toc97114946 \h </w:instrText>
            </w:r>
            <w:r w:rsidR="00BF5EEB" w:rsidRPr="000657AB">
              <w:rPr>
                <w:noProof/>
                <w:webHidden/>
                <w:sz w:val="24"/>
                <w:szCs w:val="24"/>
              </w:rPr>
            </w:r>
            <w:r w:rsidR="00BF5EEB" w:rsidRPr="000657AB">
              <w:rPr>
                <w:noProof/>
                <w:webHidden/>
                <w:sz w:val="24"/>
                <w:szCs w:val="24"/>
              </w:rPr>
              <w:fldChar w:fldCharType="separate"/>
            </w:r>
            <w:r w:rsidR="0056788F">
              <w:rPr>
                <w:noProof/>
                <w:webHidden/>
                <w:sz w:val="24"/>
                <w:szCs w:val="24"/>
              </w:rPr>
              <w:t>16</w:t>
            </w:r>
            <w:r w:rsidR="00BF5EEB" w:rsidRPr="000657AB">
              <w:rPr>
                <w:noProof/>
                <w:webHidden/>
                <w:sz w:val="24"/>
                <w:szCs w:val="24"/>
              </w:rPr>
              <w:fldChar w:fldCharType="end"/>
            </w:r>
          </w:hyperlink>
          <w:r w:rsidR="00CB24C5">
            <w:rPr>
              <w:noProof/>
              <w:sz w:val="24"/>
              <w:szCs w:val="24"/>
            </w:rPr>
            <w:t>0</w:t>
          </w:r>
        </w:p>
        <w:p w14:paraId="480209F8" w14:textId="718CF528" w:rsidR="00BF5EEB" w:rsidRPr="000657AB" w:rsidRDefault="00F652A4" w:rsidP="00982561">
          <w:pPr>
            <w:pStyle w:val="45"/>
            <w:rPr>
              <w:rFonts w:asciiTheme="minorHAnsi" w:hAnsiTheme="minorHAnsi"/>
              <w:noProof/>
              <w:sz w:val="24"/>
              <w:szCs w:val="24"/>
            </w:rPr>
          </w:pPr>
          <w:hyperlink w:anchor="_Toc97114947" w:history="1">
            <w:r w:rsidR="00BF5EEB" w:rsidRPr="000657AB">
              <w:rPr>
                <w:rStyle w:val="af2"/>
                <w:noProof/>
                <w:sz w:val="24"/>
                <w:szCs w:val="24"/>
              </w:rPr>
              <w:t>2.2.</w:t>
            </w:r>
            <w:r w:rsidR="002A1968" w:rsidRPr="000657AB">
              <w:rPr>
                <w:rStyle w:val="af2"/>
                <w:noProof/>
                <w:sz w:val="24"/>
                <w:szCs w:val="24"/>
              </w:rPr>
              <w:t>1</w:t>
            </w:r>
            <w:r w:rsidR="00BF5EEB" w:rsidRPr="000657AB">
              <w:rPr>
                <w:rStyle w:val="af2"/>
                <w:noProof/>
                <w:sz w:val="24"/>
                <w:szCs w:val="24"/>
              </w:rPr>
              <w:t>.</w:t>
            </w:r>
            <w:r w:rsidR="005368A4" w:rsidRPr="000657AB">
              <w:rPr>
                <w:rStyle w:val="af2"/>
                <w:noProof/>
                <w:sz w:val="24"/>
                <w:szCs w:val="24"/>
              </w:rPr>
              <w:t>8</w:t>
            </w:r>
            <w:r w:rsidR="00BF5EEB" w:rsidRPr="000657AB">
              <w:rPr>
                <w:rStyle w:val="af2"/>
                <w:noProof/>
                <w:sz w:val="24"/>
                <w:szCs w:val="24"/>
              </w:rPr>
              <w:t>. География</w:t>
            </w:r>
            <w:r w:rsidR="00BF5EEB" w:rsidRPr="000657AB">
              <w:rPr>
                <w:noProof/>
                <w:webHidden/>
                <w:sz w:val="24"/>
                <w:szCs w:val="24"/>
              </w:rPr>
              <w:tab/>
            </w:r>
            <w:r w:rsidR="00BF5EEB" w:rsidRPr="000657AB">
              <w:rPr>
                <w:noProof/>
                <w:webHidden/>
                <w:sz w:val="24"/>
                <w:szCs w:val="24"/>
              </w:rPr>
              <w:fldChar w:fldCharType="begin"/>
            </w:r>
            <w:r w:rsidR="00BF5EEB" w:rsidRPr="000657AB">
              <w:rPr>
                <w:noProof/>
                <w:webHidden/>
                <w:sz w:val="24"/>
                <w:szCs w:val="24"/>
              </w:rPr>
              <w:instrText xml:space="preserve"> PAGEREF _Toc97114947 \h </w:instrText>
            </w:r>
            <w:r w:rsidR="00BF5EEB" w:rsidRPr="000657AB">
              <w:rPr>
                <w:noProof/>
                <w:webHidden/>
                <w:sz w:val="24"/>
                <w:szCs w:val="24"/>
              </w:rPr>
            </w:r>
            <w:r w:rsidR="00BF5EEB" w:rsidRPr="000657AB">
              <w:rPr>
                <w:noProof/>
                <w:webHidden/>
                <w:sz w:val="24"/>
                <w:szCs w:val="24"/>
              </w:rPr>
              <w:fldChar w:fldCharType="separate"/>
            </w:r>
            <w:r w:rsidR="0056788F">
              <w:rPr>
                <w:noProof/>
                <w:webHidden/>
                <w:sz w:val="24"/>
                <w:szCs w:val="24"/>
              </w:rPr>
              <w:t>18</w:t>
            </w:r>
            <w:r w:rsidR="00BF5EEB" w:rsidRPr="000657AB">
              <w:rPr>
                <w:noProof/>
                <w:webHidden/>
                <w:sz w:val="24"/>
                <w:szCs w:val="24"/>
              </w:rPr>
              <w:fldChar w:fldCharType="end"/>
            </w:r>
          </w:hyperlink>
          <w:r w:rsidR="00CB24C5">
            <w:rPr>
              <w:noProof/>
              <w:sz w:val="24"/>
              <w:szCs w:val="24"/>
            </w:rPr>
            <w:t>0</w:t>
          </w:r>
        </w:p>
        <w:p w14:paraId="11454F3B" w14:textId="45852B4B" w:rsidR="00BF5EEB" w:rsidRPr="000657AB" w:rsidRDefault="00F652A4" w:rsidP="00982561">
          <w:pPr>
            <w:pStyle w:val="45"/>
            <w:rPr>
              <w:rFonts w:asciiTheme="minorHAnsi" w:hAnsiTheme="minorHAnsi"/>
              <w:noProof/>
              <w:sz w:val="24"/>
              <w:szCs w:val="24"/>
            </w:rPr>
          </w:pPr>
          <w:hyperlink w:anchor="_Toc97114948" w:history="1">
            <w:r w:rsidR="002A1968" w:rsidRPr="000657AB">
              <w:rPr>
                <w:rStyle w:val="af2"/>
                <w:noProof/>
                <w:sz w:val="24"/>
                <w:szCs w:val="24"/>
              </w:rPr>
              <w:t>2.2.1</w:t>
            </w:r>
            <w:r w:rsidR="00BF5EEB" w:rsidRPr="000657AB">
              <w:rPr>
                <w:rStyle w:val="af2"/>
                <w:noProof/>
                <w:sz w:val="24"/>
                <w:szCs w:val="24"/>
              </w:rPr>
              <w:t>.</w:t>
            </w:r>
            <w:r w:rsidR="005368A4" w:rsidRPr="000657AB">
              <w:rPr>
                <w:rStyle w:val="af2"/>
                <w:noProof/>
                <w:sz w:val="24"/>
                <w:szCs w:val="24"/>
              </w:rPr>
              <w:t>9</w:t>
            </w:r>
            <w:r w:rsidR="00BF5EEB" w:rsidRPr="000657AB">
              <w:rPr>
                <w:rStyle w:val="af2"/>
                <w:noProof/>
                <w:sz w:val="24"/>
                <w:szCs w:val="24"/>
              </w:rPr>
              <w:t>. Математика</w:t>
            </w:r>
            <w:r w:rsidR="00BF5EEB" w:rsidRPr="000657AB">
              <w:rPr>
                <w:noProof/>
                <w:webHidden/>
                <w:sz w:val="24"/>
                <w:szCs w:val="24"/>
              </w:rPr>
              <w:tab/>
            </w:r>
            <w:r w:rsidR="00BF5EEB" w:rsidRPr="000657AB">
              <w:rPr>
                <w:noProof/>
                <w:webHidden/>
                <w:sz w:val="24"/>
                <w:szCs w:val="24"/>
              </w:rPr>
              <w:fldChar w:fldCharType="begin"/>
            </w:r>
            <w:r w:rsidR="00BF5EEB" w:rsidRPr="000657AB">
              <w:rPr>
                <w:noProof/>
                <w:webHidden/>
                <w:sz w:val="24"/>
                <w:szCs w:val="24"/>
              </w:rPr>
              <w:instrText xml:space="preserve"> PAGEREF _Toc97114948 \h </w:instrText>
            </w:r>
            <w:r w:rsidR="00BF5EEB" w:rsidRPr="000657AB">
              <w:rPr>
                <w:noProof/>
                <w:webHidden/>
                <w:sz w:val="24"/>
                <w:szCs w:val="24"/>
              </w:rPr>
            </w:r>
            <w:r w:rsidR="00BF5EEB" w:rsidRPr="000657AB">
              <w:rPr>
                <w:noProof/>
                <w:webHidden/>
                <w:sz w:val="24"/>
                <w:szCs w:val="24"/>
              </w:rPr>
              <w:fldChar w:fldCharType="separate"/>
            </w:r>
            <w:r w:rsidR="0056788F">
              <w:rPr>
                <w:noProof/>
                <w:webHidden/>
                <w:sz w:val="24"/>
                <w:szCs w:val="24"/>
              </w:rPr>
              <w:t>20</w:t>
            </w:r>
            <w:r w:rsidR="00BF5EEB" w:rsidRPr="000657AB">
              <w:rPr>
                <w:noProof/>
                <w:webHidden/>
                <w:sz w:val="24"/>
                <w:szCs w:val="24"/>
              </w:rPr>
              <w:fldChar w:fldCharType="end"/>
            </w:r>
          </w:hyperlink>
          <w:r w:rsidR="00CB24C5">
            <w:rPr>
              <w:noProof/>
              <w:sz w:val="24"/>
              <w:szCs w:val="24"/>
            </w:rPr>
            <w:t>5</w:t>
          </w:r>
        </w:p>
        <w:p w14:paraId="2AFD3FA2" w14:textId="6AC54AD1" w:rsidR="00BF5EEB" w:rsidRPr="000657AB" w:rsidRDefault="00F652A4" w:rsidP="00982561">
          <w:pPr>
            <w:pStyle w:val="45"/>
            <w:rPr>
              <w:rFonts w:asciiTheme="minorHAnsi" w:hAnsiTheme="minorHAnsi"/>
              <w:noProof/>
              <w:sz w:val="24"/>
              <w:szCs w:val="24"/>
            </w:rPr>
          </w:pPr>
          <w:hyperlink w:anchor="_Toc97114949" w:history="1">
            <w:r w:rsidR="00BF5EEB" w:rsidRPr="000657AB">
              <w:rPr>
                <w:rStyle w:val="af2"/>
                <w:noProof/>
                <w:sz w:val="24"/>
                <w:szCs w:val="24"/>
              </w:rPr>
              <w:t>2.2.</w:t>
            </w:r>
            <w:r w:rsidR="002A1968" w:rsidRPr="000657AB">
              <w:rPr>
                <w:rStyle w:val="af2"/>
                <w:noProof/>
                <w:sz w:val="24"/>
                <w:szCs w:val="24"/>
              </w:rPr>
              <w:t>1</w:t>
            </w:r>
            <w:r w:rsidR="00BF5EEB" w:rsidRPr="000657AB">
              <w:rPr>
                <w:rStyle w:val="af2"/>
                <w:noProof/>
                <w:sz w:val="24"/>
                <w:szCs w:val="24"/>
              </w:rPr>
              <w:t>.</w:t>
            </w:r>
            <w:r w:rsidR="005368A4" w:rsidRPr="000657AB">
              <w:rPr>
                <w:rStyle w:val="af2"/>
                <w:noProof/>
                <w:sz w:val="24"/>
                <w:szCs w:val="24"/>
              </w:rPr>
              <w:t>10</w:t>
            </w:r>
            <w:r w:rsidR="00BF5EEB" w:rsidRPr="000657AB">
              <w:rPr>
                <w:rStyle w:val="af2"/>
                <w:noProof/>
                <w:sz w:val="24"/>
                <w:szCs w:val="24"/>
              </w:rPr>
              <w:t>. Информатика</w:t>
            </w:r>
            <w:r w:rsidR="00BF5EEB" w:rsidRPr="000657AB">
              <w:rPr>
                <w:noProof/>
                <w:webHidden/>
                <w:sz w:val="24"/>
                <w:szCs w:val="24"/>
              </w:rPr>
              <w:tab/>
            </w:r>
            <w:r w:rsidR="00BF5EEB" w:rsidRPr="000657AB">
              <w:rPr>
                <w:noProof/>
                <w:webHidden/>
                <w:sz w:val="24"/>
                <w:szCs w:val="24"/>
              </w:rPr>
              <w:fldChar w:fldCharType="begin"/>
            </w:r>
            <w:r w:rsidR="00BF5EEB" w:rsidRPr="000657AB">
              <w:rPr>
                <w:noProof/>
                <w:webHidden/>
                <w:sz w:val="24"/>
                <w:szCs w:val="24"/>
              </w:rPr>
              <w:instrText xml:space="preserve"> PAGEREF _Toc97114949 \h </w:instrText>
            </w:r>
            <w:r w:rsidR="00BF5EEB" w:rsidRPr="000657AB">
              <w:rPr>
                <w:noProof/>
                <w:webHidden/>
                <w:sz w:val="24"/>
                <w:szCs w:val="24"/>
              </w:rPr>
            </w:r>
            <w:r w:rsidR="00BF5EEB" w:rsidRPr="000657AB">
              <w:rPr>
                <w:noProof/>
                <w:webHidden/>
                <w:sz w:val="24"/>
                <w:szCs w:val="24"/>
              </w:rPr>
              <w:fldChar w:fldCharType="separate"/>
            </w:r>
            <w:r w:rsidR="00CB24C5">
              <w:rPr>
                <w:noProof/>
                <w:webHidden/>
                <w:sz w:val="24"/>
                <w:szCs w:val="24"/>
              </w:rPr>
              <w:t>2</w:t>
            </w:r>
            <w:r w:rsidR="00BF5EEB" w:rsidRPr="000657AB">
              <w:rPr>
                <w:noProof/>
                <w:webHidden/>
                <w:sz w:val="24"/>
                <w:szCs w:val="24"/>
              </w:rPr>
              <w:fldChar w:fldCharType="end"/>
            </w:r>
          </w:hyperlink>
          <w:r w:rsidR="00CB24C5">
            <w:rPr>
              <w:noProof/>
              <w:sz w:val="24"/>
              <w:szCs w:val="24"/>
            </w:rPr>
            <w:t>29</w:t>
          </w:r>
        </w:p>
        <w:p w14:paraId="507F0257" w14:textId="068F80F7" w:rsidR="00BF5EEB" w:rsidRPr="000657AB" w:rsidRDefault="00F652A4" w:rsidP="00982561">
          <w:pPr>
            <w:pStyle w:val="45"/>
            <w:rPr>
              <w:rFonts w:asciiTheme="minorHAnsi" w:hAnsiTheme="minorHAnsi"/>
              <w:noProof/>
              <w:sz w:val="24"/>
              <w:szCs w:val="24"/>
            </w:rPr>
          </w:pPr>
          <w:hyperlink w:anchor="_Toc97114950" w:history="1">
            <w:r w:rsidR="00BF5EEB" w:rsidRPr="000657AB">
              <w:rPr>
                <w:rStyle w:val="af2"/>
                <w:noProof/>
                <w:sz w:val="24"/>
                <w:szCs w:val="24"/>
              </w:rPr>
              <w:t>2.2.1.11. Физика</w:t>
            </w:r>
            <w:r w:rsidR="00BF5EEB" w:rsidRPr="000657AB">
              <w:rPr>
                <w:noProof/>
                <w:webHidden/>
                <w:sz w:val="24"/>
                <w:szCs w:val="24"/>
              </w:rPr>
              <w:tab/>
            </w:r>
            <w:r w:rsidR="00BF5EEB" w:rsidRPr="000657AB">
              <w:rPr>
                <w:noProof/>
                <w:webHidden/>
                <w:sz w:val="24"/>
                <w:szCs w:val="24"/>
              </w:rPr>
              <w:fldChar w:fldCharType="begin"/>
            </w:r>
            <w:r w:rsidR="00BF5EEB" w:rsidRPr="000657AB">
              <w:rPr>
                <w:noProof/>
                <w:webHidden/>
                <w:sz w:val="24"/>
                <w:szCs w:val="24"/>
              </w:rPr>
              <w:instrText xml:space="preserve"> PAGEREF _Toc97114950 \h </w:instrText>
            </w:r>
            <w:r w:rsidR="00BF5EEB" w:rsidRPr="000657AB">
              <w:rPr>
                <w:noProof/>
                <w:webHidden/>
                <w:sz w:val="24"/>
                <w:szCs w:val="24"/>
              </w:rPr>
            </w:r>
            <w:r w:rsidR="00BF5EEB" w:rsidRPr="000657AB">
              <w:rPr>
                <w:noProof/>
                <w:webHidden/>
                <w:sz w:val="24"/>
                <w:szCs w:val="24"/>
              </w:rPr>
              <w:fldChar w:fldCharType="separate"/>
            </w:r>
            <w:r w:rsidR="0056788F">
              <w:rPr>
                <w:noProof/>
                <w:webHidden/>
                <w:sz w:val="24"/>
                <w:szCs w:val="24"/>
              </w:rPr>
              <w:t>24</w:t>
            </w:r>
            <w:r w:rsidR="00BF5EEB" w:rsidRPr="000657AB">
              <w:rPr>
                <w:noProof/>
                <w:webHidden/>
                <w:sz w:val="24"/>
                <w:szCs w:val="24"/>
              </w:rPr>
              <w:fldChar w:fldCharType="end"/>
            </w:r>
          </w:hyperlink>
          <w:r w:rsidR="00CB24C5">
            <w:rPr>
              <w:noProof/>
              <w:sz w:val="24"/>
              <w:szCs w:val="24"/>
            </w:rPr>
            <w:t>2</w:t>
          </w:r>
        </w:p>
        <w:p w14:paraId="3389B14D" w14:textId="1C65058F" w:rsidR="00BF5EEB" w:rsidRPr="000657AB" w:rsidRDefault="00F652A4" w:rsidP="00982561">
          <w:pPr>
            <w:pStyle w:val="45"/>
            <w:rPr>
              <w:rFonts w:asciiTheme="minorHAnsi" w:hAnsiTheme="minorHAnsi"/>
              <w:noProof/>
              <w:sz w:val="24"/>
              <w:szCs w:val="24"/>
            </w:rPr>
          </w:pPr>
          <w:hyperlink w:anchor="_Toc97114951" w:history="1">
            <w:r w:rsidR="00BF5EEB" w:rsidRPr="000657AB">
              <w:rPr>
                <w:rStyle w:val="af2"/>
                <w:noProof/>
                <w:sz w:val="24"/>
                <w:szCs w:val="24"/>
              </w:rPr>
              <w:t>2.2.1.12. Б</w:t>
            </w:r>
            <w:r w:rsidR="00EA1408" w:rsidRPr="000657AB">
              <w:rPr>
                <w:rStyle w:val="af2"/>
                <w:noProof/>
                <w:sz w:val="24"/>
                <w:szCs w:val="24"/>
              </w:rPr>
              <w:t>иология</w:t>
            </w:r>
            <w:r w:rsidR="00BF5EEB" w:rsidRPr="000657AB">
              <w:rPr>
                <w:noProof/>
                <w:webHidden/>
                <w:sz w:val="24"/>
                <w:szCs w:val="24"/>
              </w:rPr>
              <w:tab/>
            </w:r>
            <w:r w:rsidR="00BF5EEB" w:rsidRPr="000657AB">
              <w:rPr>
                <w:noProof/>
                <w:webHidden/>
                <w:sz w:val="24"/>
                <w:szCs w:val="24"/>
              </w:rPr>
              <w:fldChar w:fldCharType="begin"/>
            </w:r>
            <w:r w:rsidR="00BF5EEB" w:rsidRPr="000657AB">
              <w:rPr>
                <w:noProof/>
                <w:webHidden/>
                <w:sz w:val="24"/>
                <w:szCs w:val="24"/>
              </w:rPr>
              <w:instrText xml:space="preserve"> PAGEREF _Toc97114951 \h </w:instrText>
            </w:r>
            <w:r w:rsidR="00BF5EEB" w:rsidRPr="000657AB">
              <w:rPr>
                <w:noProof/>
                <w:webHidden/>
                <w:sz w:val="24"/>
                <w:szCs w:val="24"/>
              </w:rPr>
            </w:r>
            <w:r w:rsidR="00BF5EEB" w:rsidRPr="000657AB">
              <w:rPr>
                <w:noProof/>
                <w:webHidden/>
                <w:sz w:val="24"/>
                <w:szCs w:val="24"/>
              </w:rPr>
              <w:fldChar w:fldCharType="separate"/>
            </w:r>
            <w:r w:rsidR="0056788F">
              <w:rPr>
                <w:noProof/>
                <w:webHidden/>
                <w:sz w:val="24"/>
                <w:szCs w:val="24"/>
              </w:rPr>
              <w:t>26</w:t>
            </w:r>
            <w:r w:rsidR="00BF5EEB" w:rsidRPr="000657AB">
              <w:rPr>
                <w:noProof/>
                <w:webHidden/>
                <w:sz w:val="24"/>
                <w:szCs w:val="24"/>
              </w:rPr>
              <w:fldChar w:fldCharType="end"/>
            </w:r>
          </w:hyperlink>
          <w:r w:rsidR="00CB24C5">
            <w:rPr>
              <w:noProof/>
              <w:sz w:val="24"/>
              <w:szCs w:val="24"/>
            </w:rPr>
            <w:t>0</w:t>
          </w:r>
        </w:p>
        <w:p w14:paraId="4463ADD1" w14:textId="17B3D598" w:rsidR="00BF5EEB" w:rsidRPr="000657AB" w:rsidRDefault="00F652A4" w:rsidP="00982561">
          <w:pPr>
            <w:pStyle w:val="45"/>
            <w:rPr>
              <w:rFonts w:asciiTheme="minorHAnsi" w:hAnsiTheme="minorHAnsi"/>
              <w:noProof/>
              <w:sz w:val="24"/>
              <w:szCs w:val="24"/>
            </w:rPr>
          </w:pPr>
          <w:hyperlink w:anchor="_Toc97114952" w:history="1">
            <w:r w:rsidR="00BF5EEB" w:rsidRPr="000657AB">
              <w:rPr>
                <w:rStyle w:val="af2"/>
                <w:noProof/>
                <w:sz w:val="24"/>
                <w:szCs w:val="24"/>
              </w:rPr>
              <w:t>2.2.1.13. Химия</w:t>
            </w:r>
            <w:r w:rsidR="00BF5EEB" w:rsidRPr="000657AB">
              <w:rPr>
                <w:noProof/>
                <w:webHidden/>
                <w:sz w:val="24"/>
                <w:szCs w:val="24"/>
              </w:rPr>
              <w:tab/>
            </w:r>
            <w:r w:rsidR="00BF5EEB" w:rsidRPr="000657AB">
              <w:rPr>
                <w:noProof/>
                <w:webHidden/>
                <w:sz w:val="24"/>
                <w:szCs w:val="24"/>
              </w:rPr>
              <w:fldChar w:fldCharType="begin"/>
            </w:r>
            <w:r w:rsidR="00BF5EEB" w:rsidRPr="000657AB">
              <w:rPr>
                <w:noProof/>
                <w:webHidden/>
                <w:sz w:val="24"/>
                <w:szCs w:val="24"/>
              </w:rPr>
              <w:instrText xml:space="preserve"> PAGEREF _Toc97114952 \h </w:instrText>
            </w:r>
            <w:r w:rsidR="00BF5EEB" w:rsidRPr="000657AB">
              <w:rPr>
                <w:noProof/>
                <w:webHidden/>
                <w:sz w:val="24"/>
                <w:szCs w:val="24"/>
              </w:rPr>
            </w:r>
            <w:r w:rsidR="00BF5EEB" w:rsidRPr="000657AB">
              <w:rPr>
                <w:noProof/>
                <w:webHidden/>
                <w:sz w:val="24"/>
                <w:szCs w:val="24"/>
              </w:rPr>
              <w:fldChar w:fldCharType="separate"/>
            </w:r>
            <w:r w:rsidR="0056788F">
              <w:rPr>
                <w:noProof/>
                <w:webHidden/>
                <w:sz w:val="24"/>
                <w:szCs w:val="24"/>
              </w:rPr>
              <w:t>2</w:t>
            </w:r>
            <w:r w:rsidR="00BF5EEB" w:rsidRPr="000657AB">
              <w:rPr>
                <w:noProof/>
                <w:webHidden/>
                <w:sz w:val="24"/>
                <w:szCs w:val="24"/>
              </w:rPr>
              <w:fldChar w:fldCharType="end"/>
            </w:r>
          </w:hyperlink>
          <w:r w:rsidR="00CB24C5">
            <w:rPr>
              <w:noProof/>
              <w:sz w:val="24"/>
              <w:szCs w:val="24"/>
            </w:rPr>
            <w:t>84</w:t>
          </w:r>
        </w:p>
        <w:p w14:paraId="40D93E4A" w14:textId="5EDDCAB7" w:rsidR="00CB24C5" w:rsidRDefault="00F652A4" w:rsidP="00982561">
          <w:pPr>
            <w:pStyle w:val="45"/>
            <w:rPr>
              <w:noProof/>
              <w:sz w:val="24"/>
              <w:szCs w:val="24"/>
            </w:rPr>
          </w:pPr>
          <w:hyperlink w:anchor="_Toc97114953" w:history="1">
            <w:r w:rsidR="00BF5EEB" w:rsidRPr="000657AB">
              <w:rPr>
                <w:rStyle w:val="af2"/>
                <w:noProof/>
                <w:sz w:val="24"/>
                <w:szCs w:val="24"/>
              </w:rPr>
              <w:t>2.2.</w:t>
            </w:r>
            <w:r w:rsidR="002A1968" w:rsidRPr="000657AB">
              <w:rPr>
                <w:rStyle w:val="af2"/>
                <w:noProof/>
                <w:sz w:val="24"/>
                <w:szCs w:val="24"/>
              </w:rPr>
              <w:t>1</w:t>
            </w:r>
            <w:r w:rsidR="00BF5EEB" w:rsidRPr="000657AB">
              <w:rPr>
                <w:rStyle w:val="af2"/>
                <w:noProof/>
                <w:sz w:val="24"/>
                <w:szCs w:val="24"/>
              </w:rPr>
              <w:t>.1</w:t>
            </w:r>
            <w:r w:rsidR="005368A4" w:rsidRPr="000657AB">
              <w:rPr>
                <w:rStyle w:val="af2"/>
                <w:noProof/>
                <w:sz w:val="24"/>
                <w:szCs w:val="24"/>
              </w:rPr>
              <w:t>4</w:t>
            </w:r>
            <w:r w:rsidR="00BF5EEB" w:rsidRPr="000657AB">
              <w:rPr>
                <w:rStyle w:val="af2"/>
                <w:noProof/>
                <w:sz w:val="24"/>
                <w:szCs w:val="24"/>
              </w:rPr>
              <w:t>. Изобразительное искусство</w:t>
            </w:r>
            <w:r w:rsidR="00BF5EEB" w:rsidRPr="000657AB">
              <w:rPr>
                <w:noProof/>
                <w:webHidden/>
                <w:sz w:val="24"/>
                <w:szCs w:val="24"/>
              </w:rPr>
              <w:tab/>
            </w:r>
          </w:hyperlink>
          <w:r w:rsidR="00CB24C5">
            <w:rPr>
              <w:noProof/>
              <w:sz w:val="24"/>
              <w:szCs w:val="24"/>
            </w:rPr>
            <w:t>299</w:t>
          </w:r>
        </w:p>
        <w:p w14:paraId="61D3648F" w14:textId="5CB0DBE0" w:rsidR="00BF5EEB" w:rsidRPr="000657AB" w:rsidRDefault="00F652A4" w:rsidP="00982561">
          <w:pPr>
            <w:pStyle w:val="45"/>
            <w:rPr>
              <w:rFonts w:asciiTheme="minorHAnsi" w:hAnsiTheme="minorHAnsi"/>
              <w:noProof/>
              <w:sz w:val="24"/>
              <w:szCs w:val="24"/>
            </w:rPr>
          </w:pPr>
          <w:hyperlink w:anchor="_Toc97114954" w:history="1">
            <w:r w:rsidR="00BF5EEB" w:rsidRPr="000657AB">
              <w:rPr>
                <w:rStyle w:val="af2"/>
                <w:noProof/>
                <w:sz w:val="24"/>
                <w:szCs w:val="24"/>
              </w:rPr>
              <w:t>2.2.</w:t>
            </w:r>
            <w:r w:rsidR="002A1968" w:rsidRPr="000657AB">
              <w:rPr>
                <w:rStyle w:val="af2"/>
                <w:noProof/>
                <w:sz w:val="24"/>
                <w:szCs w:val="24"/>
              </w:rPr>
              <w:t>1</w:t>
            </w:r>
            <w:r w:rsidR="00BF5EEB" w:rsidRPr="000657AB">
              <w:rPr>
                <w:rStyle w:val="af2"/>
                <w:noProof/>
                <w:sz w:val="24"/>
                <w:szCs w:val="24"/>
              </w:rPr>
              <w:t>.1</w:t>
            </w:r>
            <w:r w:rsidR="005368A4" w:rsidRPr="000657AB">
              <w:rPr>
                <w:rStyle w:val="af2"/>
                <w:noProof/>
                <w:sz w:val="24"/>
                <w:szCs w:val="24"/>
              </w:rPr>
              <w:t>5</w:t>
            </w:r>
            <w:r w:rsidR="00BF5EEB" w:rsidRPr="000657AB">
              <w:rPr>
                <w:rStyle w:val="af2"/>
                <w:noProof/>
                <w:sz w:val="24"/>
                <w:szCs w:val="24"/>
              </w:rPr>
              <w:t>. Музыка</w:t>
            </w:r>
            <w:r w:rsidR="00BF5EEB" w:rsidRPr="000657AB">
              <w:rPr>
                <w:noProof/>
                <w:webHidden/>
                <w:sz w:val="24"/>
                <w:szCs w:val="24"/>
              </w:rPr>
              <w:tab/>
            </w:r>
            <w:r w:rsidR="00BF5EEB" w:rsidRPr="000657AB">
              <w:rPr>
                <w:noProof/>
                <w:webHidden/>
                <w:sz w:val="24"/>
                <w:szCs w:val="24"/>
              </w:rPr>
              <w:fldChar w:fldCharType="begin"/>
            </w:r>
            <w:r w:rsidR="00BF5EEB" w:rsidRPr="000657AB">
              <w:rPr>
                <w:noProof/>
                <w:webHidden/>
                <w:sz w:val="24"/>
                <w:szCs w:val="24"/>
              </w:rPr>
              <w:instrText xml:space="preserve"> PAGEREF _Toc97114954 \h </w:instrText>
            </w:r>
            <w:r w:rsidR="00BF5EEB" w:rsidRPr="000657AB">
              <w:rPr>
                <w:noProof/>
                <w:webHidden/>
                <w:sz w:val="24"/>
                <w:szCs w:val="24"/>
              </w:rPr>
            </w:r>
            <w:r w:rsidR="00BF5EEB" w:rsidRPr="000657AB">
              <w:rPr>
                <w:noProof/>
                <w:webHidden/>
                <w:sz w:val="24"/>
                <w:szCs w:val="24"/>
              </w:rPr>
              <w:fldChar w:fldCharType="separate"/>
            </w:r>
            <w:r w:rsidR="0056788F">
              <w:rPr>
                <w:noProof/>
                <w:webHidden/>
                <w:sz w:val="24"/>
                <w:szCs w:val="24"/>
              </w:rPr>
              <w:t>3</w:t>
            </w:r>
            <w:r w:rsidR="00BF5EEB" w:rsidRPr="000657AB">
              <w:rPr>
                <w:noProof/>
                <w:webHidden/>
                <w:sz w:val="24"/>
                <w:szCs w:val="24"/>
              </w:rPr>
              <w:fldChar w:fldCharType="end"/>
            </w:r>
          </w:hyperlink>
          <w:r w:rsidR="00CB24C5">
            <w:rPr>
              <w:noProof/>
              <w:sz w:val="24"/>
              <w:szCs w:val="24"/>
            </w:rPr>
            <w:t>15</w:t>
          </w:r>
        </w:p>
        <w:p w14:paraId="05C5A78E" w14:textId="05CDA92F" w:rsidR="00BF5EEB" w:rsidRPr="000657AB" w:rsidRDefault="00F652A4" w:rsidP="00982561">
          <w:pPr>
            <w:pStyle w:val="45"/>
            <w:rPr>
              <w:rFonts w:asciiTheme="minorHAnsi" w:hAnsiTheme="minorHAnsi"/>
              <w:noProof/>
              <w:sz w:val="24"/>
              <w:szCs w:val="24"/>
            </w:rPr>
          </w:pPr>
          <w:hyperlink w:anchor="_Toc97114955" w:history="1">
            <w:r w:rsidR="002A1968" w:rsidRPr="000657AB">
              <w:rPr>
                <w:rStyle w:val="af2"/>
                <w:rFonts w:eastAsia="Arial Unicode MS"/>
                <w:noProof/>
                <w:sz w:val="24"/>
                <w:szCs w:val="24"/>
                <w:lang w:eastAsia="en-US"/>
              </w:rPr>
              <w:t>2.2.1</w:t>
            </w:r>
            <w:r w:rsidR="00BF5EEB" w:rsidRPr="000657AB">
              <w:rPr>
                <w:rStyle w:val="af2"/>
                <w:rFonts w:eastAsia="Arial Unicode MS"/>
                <w:noProof/>
                <w:sz w:val="24"/>
                <w:szCs w:val="24"/>
                <w:lang w:eastAsia="en-US"/>
              </w:rPr>
              <w:t>.1</w:t>
            </w:r>
            <w:r w:rsidR="005368A4" w:rsidRPr="000657AB">
              <w:rPr>
                <w:rStyle w:val="af2"/>
                <w:rFonts w:eastAsia="Arial Unicode MS"/>
                <w:noProof/>
                <w:sz w:val="24"/>
                <w:szCs w:val="24"/>
                <w:lang w:eastAsia="en-US"/>
              </w:rPr>
              <w:t>6</w:t>
            </w:r>
            <w:r w:rsidR="00BF5EEB" w:rsidRPr="000657AB">
              <w:rPr>
                <w:rStyle w:val="af2"/>
                <w:rFonts w:eastAsia="Arial Unicode MS"/>
                <w:noProof/>
                <w:sz w:val="24"/>
                <w:szCs w:val="24"/>
                <w:lang w:eastAsia="en-US"/>
              </w:rPr>
              <w:t>. Технология</w:t>
            </w:r>
            <w:r w:rsidR="00BF5EEB" w:rsidRPr="000657AB">
              <w:rPr>
                <w:noProof/>
                <w:webHidden/>
                <w:sz w:val="24"/>
                <w:szCs w:val="24"/>
              </w:rPr>
              <w:tab/>
            </w:r>
            <w:r w:rsidR="00BF5EEB" w:rsidRPr="000657AB">
              <w:rPr>
                <w:noProof/>
                <w:webHidden/>
                <w:sz w:val="24"/>
                <w:szCs w:val="24"/>
              </w:rPr>
              <w:fldChar w:fldCharType="begin"/>
            </w:r>
            <w:r w:rsidR="00BF5EEB" w:rsidRPr="000657AB">
              <w:rPr>
                <w:noProof/>
                <w:webHidden/>
                <w:sz w:val="24"/>
                <w:szCs w:val="24"/>
              </w:rPr>
              <w:instrText xml:space="preserve"> PAGEREF _Toc97114955 \h </w:instrText>
            </w:r>
            <w:r w:rsidR="00BF5EEB" w:rsidRPr="000657AB">
              <w:rPr>
                <w:noProof/>
                <w:webHidden/>
                <w:sz w:val="24"/>
                <w:szCs w:val="24"/>
              </w:rPr>
            </w:r>
            <w:r w:rsidR="00BF5EEB" w:rsidRPr="000657AB">
              <w:rPr>
                <w:noProof/>
                <w:webHidden/>
                <w:sz w:val="24"/>
                <w:szCs w:val="24"/>
              </w:rPr>
              <w:fldChar w:fldCharType="separate"/>
            </w:r>
            <w:r w:rsidR="0056788F">
              <w:rPr>
                <w:noProof/>
                <w:webHidden/>
                <w:sz w:val="24"/>
                <w:szCs w:val="24"/>
              </w:rPr>
              <w:t>33</w:t>
            </w:r>
            <w:r w:rsidR="00BF5EEB" w:rsidRPr="000657AB">
              <w:rPr>
                <w:noProof/>
                <w:webHidden/>
                <w:sz w:val="24"/>
                <w:szCs w:val="24"/>
              </w:rPr>
              <w:fldChar w:fldCharType="end"/>
            </w:r>
          </w:hyperlink>
          <w:r w:rsidR="00CB24C5">
            <w:rPr>
              <w:noProof/>
              <w:sz w:val="24"/>
              <w:szCs w:val="24"/>
            </w:rPr>
            <w:t>2</w:t>
          </w:r>
        </w:p>
        <w:p w14:paraId="0AB9B1C1" w14:textId="041ABEC7" w:rsidR="00BF5EEB" w:rsidRPr="000657AB" w:rsidRDefault="00F652A4" w:rsidP="00982561">
          <w:pPr>
            <w:pStyle w:val="45"/>
            <w:rPr>
              <w:rFonts w:asciiTheme="minorHAnsi" w:hAnsiTheme="minorHAnsi"/>
              <w:noProof/>
              <w:sz w:val="24"/>
              <w:szCs w:val="24"/>
            </w:rPr>
          </w:pPr>
          <w:hyperlink w:anchor="_Toc97114956" w:history="1">
            <w:r w:rsidR="00BF5EEB" w:rsidRPr="000657AB">
              <w:rPr>
                <w:rStyle w:val="af2"/>
                <w:rFonts w:eastAsia="Times New Roman"/>
                <w:noProof/>
                <w:sz w:val="24"/>
                <w:szCs w:val="24"/>
              </w:rPr>
              <w:t>2.2.1.17. Адаптивная физическая культура</w:t>
            </w:r>
            <w:r w:rsidR="00BF5EEB" w:rsidRPr="000657AB">
              <w:rPr>
                <w:noProof/>
                <w:webHidden/>
                <w:sz w:val="24"/>
                <w:szCs w:val="24"/>
              </w:rPr>
              <w:tab/>
            </w:r>
            <w:r w:rsidR="00BF5EEB" w:rsidRPr="000657AB">
              <w:rPr>
                <w:noProof/>
                <w:webHidden/>
                <w:sz w:val="24"/>
                <w:szCs w:val="24"/>
              </w:rPr>
              <w:fldChar w:fldCharType="begin"/>
            </w:r>
            <w:r w:rsidR="00BF5EEB" w:rsidRPr="000657AB">
              <w:rPr>
                <w:noProof/>
                <w:webHidden/>
                <w:sz w:val="24"/>
                <w:szCs w:val="24"/>
              </w:rPr>
              <w:instrText xml:space="preserve"> PAGEREF _Toc97114956 \h </w:instrText>
            </w:r>
            <w:r w:rsidR="00BF5EEB" w:rsidRPr="000657AB">
              <w:rPr>
                <w:noProof/>
                <w:webHidden/>
                <w:sz w:val="24"/>
                <w:szCs w:val="24"/>
              </w:rPr>
            </w:r>
            <w:r w:rsidR="00BF5EEB" w:rsidRPr="000657AB">
              <w:rPr>
                <w:noProof/>
                <w:webHidden/>
                <w:sz w:val="24"/>
                <w:szCs w:val="24"/>
              </w:rPr>
              <w:fldChar w:fldCharType="separate"/>
            </w:r>
            <w:r w:rsidR="0056788F">
              <w:rPr>
                <w:noProof/>
                <w:webHidden/>
                <w:sz w:val="24"/>
                <w:szCs w:val="24"/>
              </w:rPr>
              <w:t>3</w:t>
            </w:r>
            <w:r w:rsidR="00BF5EEB" w:rsidRPr="000657AB">
              <w:rPr>
                <w:noProof/>
                <w:webHidden/>
                <w:sz w:val="24"/>
                <w:szCs w:val="24"/>
              </w:rPr>
              <w:fldChar w:fldCharType="end"/>
            </w:r>
          </w:hyperlink>
          <w:r w:rsidR="00CB24C5">
            <w:rPr>
              <w:noProof/>
              <w:sz w:val="24"/>
              <w:szCs w:val="24"/>
            </w:rPr>
            <w:t>49</w:t>
          </w:r>
        </w:p>
        <w:p w14:paraId="10E4F150" w14:textId="1DFA3981" w:rsidR="00BF5EEB" w:rsidRPr="000657AB" w:rsidRDefault="00F652A4" w:rsidP="00982561">
          <w:pPr>
            <w:pStyle w:val="45"/>
            <w:rPr>
              <w:rFonts w:asciiTheme="minorHAnsi" w:hAnsiTheme="minorHAnsi"/>
              <w:noProof/>
              <w:sz w:val="24"/>
              <w:szCs w:val="24"/>
            </w:rPr>
          </w:pPr>
          <w:hyperlink w:anchor="_Toc97114957" w:history="1">
            <w:r w:rsidR="00BF5EEB" w:rsidRPr="000657AB">
              <w:rPr>
                <w:rStyle w:val="af2"/>
                <w:rFonts w:eastAsia="Times New Roman"/>
                <w:noProof/>
                <w:sz w:val="24"/>
                <w:szCs w:val="24"/>
              </w:rPr>
              <w:t>2.2.</w:t>
            </w:r>
            <w:r w:rsidR="002A1968" w:rsidRPr="000657AB">
              <w:rPr>
                <w:rStyle w:val="af2"/>
                <w:rFonts w:eastAsia="Times New Roman"/>
                <w:noProof/>
                <w:sz w:val="24"/>
                <w:szCs w:val="24"/>
              </w:rPr>
              <w:t>1</w:t>
            </w:r>
            <w:r w:rsidR="00BF5EEB" w:rsidRPr="000657AB">
              <w:rPr>
                <w:rStyle w:val="af2"/>
                <w:rFonts w:eastAsia="Times New Roman"/>
                <w:noProof/>
                <w:sz w:val="24"/>
                <w:szCs w:val="24"/>
              </w:rPr>
              <w:t>.18. Основы безопасности жизнедеятельности</w:t>
            </w:r>
            <w:r w:rsidR="00BF5EEB" w:rsidRPr="000657AB">
              <w:rPr>
                <w:noProof/>
                <w:webHidden/>
                <w:sz w:val="24"/>
                <w:szCs w:val="24"/>
              </w:rPr>
              <w:tab/>
            </w:r>
            <w:r w:rsidR="00BF5EEB" w:rsidRPr="000657AB">
              <w:rPr>
                <w:noProof/>
                <w:webHidden/>
                <w:sz w:val="24"/>
                <w:szCs w:val="24"/>
              </w:rPr>
              <w:fldChar w:fldCharType="begin"/>
            </w:r>
            <w:r w:rsidR="00BF5EEB" w:rsidRPr="000657AB">
              <w:rPr>
                <w:noProof/>
                <w:webHidden/>
                <w:sz w:val="24"/>
                <w:szCs w:val="24"/>
              </w:rPr>
              <w:instrText xml:space="preserve"> PAGEREF _Toc97114957 \h </w:instrText>
            </w:r>
            <w:r w:rsidR="00BF5EEB" w:rsidRPr="000657AB">
              <w:rPr>
                <w:noProof/>
                <w:webHidden/>
                <w:sz w:val="24"/>
                <w:szCs w:val="24"/>
              </w:rPr>
            </w:r>
            <w:r w:rsidR="00BF5EEB" w:rsidRPr="000657AB">
              <w:rPr>
                <w:noProof/>
                <w:webHidden/>
                <w:sz w:val="24"/>
                <w:szCs w:val="24"/>
              </w:rPr>
              <w:fldChar w:fldCharType="separate"/>
            </w:r>
            <w:r w:rsidR="0056788F">
              <w:rPr>
                <w:noProof/>
                <w:webHidden/>
                <w:sz w:val="24"/>
                <w:szCs w:val="24"/>
              </w:rPr>
              <w:t>3</w:t>
            </w:r>
            <w:r w:rsidR="00BF5EEB" w:rsidRPr="000657AB">
              <w:rPr>
                <w:noProof/>
                <w:webHidden/>
                <w:sz w:val="24"/>
                <w:szCs w:val="24"/>
              </w:rPr>
              <w:fldChar w:fldCharType="end"/>
            </w:r>
          </w:hyperlink>
          <w:r w:rsidR="00CB24C5">
            <w:rPr>
              <w:noProof/>
              <w:sz w:val="24"/>
              <w:szCs w:val="24"/>
            </w:rPr>
            <w:t>62</w:t>
          </w:r>
        </w:p>
        <w:p w14:paraId="3A0A4661" w14:textId="5C781602" w:rsidR="00BF5EEB" w:rsidRPr="000657AB" w:rsidRDefault="00F652A4" w:rsidP="00982561">
          <w:pPr>
            <w:pStyle w:val="45"/>
            <w:rPr>
              <w:rFonts w:asciiTheme="minorHAnsi" w:hAnsiTheme="minorHAnsi"/>
              <w:noProof/>
              <w:sz w:val="24"/>
              <w:szCs w:val="24"/>
            </w:rPr>
          </w:pPr>
          <w:hyperlink w:anchor="_Toc97114958" w:history="1">
            <w:r w:rsidR="00BF5EEB" w:rsidRPr="000657AB">
              <w:rPr>
                <w:rStyle w:val="af2"/>
                <w:rFonts w:eastAsia="Times New Roman"/>
                <w:noProof/>
                <w:sz w:val="24"/>
                <w:szCs w:val="24"/>
              </w:rPr>
              <w:t>2.2.1.19. Основы духовно-нравственной культуры народов России</w:t>
            </w:r>
            <w:r w:rsidR="00BF5EEB" w:rsidRPr="000657AB">
              <w:rPr>
                <w:noProof/>
                <w:webHidden/>
                <w:sz w:val="24"/>
                <w:szCs w:val="24"/>
              </w:rPr>
              <w:tab/>
            </w:r>
            <w:r w:rsidR="00BF5EEB" w:rsidRPr="000657AB">
              <w:rPr>
                <w:noProof/>
                <w:webHidden/>
                <w:sz w:val="24"/>
                <w:szCs w:val="24"/>
              </w:rPr>
              <w:fldChar w:fldCharType="begin"/>
            </w:r>
            <w:r w:rsidR="00BF5EEB" w:rsidRPr="000657AB">
              <w:rPr>
                <w:noProof/>
                <w:webHidden/>
                <w:sz w:val="24"/>
                <w:szCs w:val="24"/>
              </w:rPr>
              <w:instrText xml:space="preserve"> PAGEREF _Toc97114958 \h </w:instrText>
            </w:r>
            <w:r w:rsidR="00BF5EEB" w:rsidRPr="000657AB">
              <w:rPr>
                <w:noProof/>
                <w:webHidden/>
                <w:sz w:val="24"/>
                <w:szCs w:val="24"/>
              </w:rPr>
            </w:r>
            <w:r w:rsidR="00BF5EEB" w:rsidRPr="000657AB">
              <w:rPr>
                <w:noProof/>
                <w:webHidden/>
                <w:sz w:val="24"/>
                <w:szCs w:val="24"/>
              </w:rPr>
              <w:fldChar w:fldCharType="separate"/>
            </w:r>
            <w:r w:rsidR="0056788F">
              <w:rPr>
                <w:noProof/>
                <w:webHidden/>
                <w:sz w:val="24"/>
                <w:szCs w:val="24"/>
              </w:rPr>
              <w:t>3</w:t>
            </w:r>
            <w:r w:rsidR="00BF5EEB" w:rsidRPr="000657AB">
              <w:rPr>
                <w:noProof/>
                <w:webHidden/>
                <w:sz w:val="24"/>
                <w:szCs w:val="24"/>
              </w:rPr>
              <w:fldChar w:fldCharType="end"/>
            </w:r>
          </w:hyperlink>
          <w:r w:rsidR="00CB24C5">
            <w:rPr>
              <w:noProof/>
              <w:sz w:val="24"/>
              <w:szCs w:val="24"/>
            </w:rPr>
            <w:t>78</w:t>
          </w:r>
        </w:p>
        <w:p w14:paraId="373AD98C" w14:textId="672424D8" w:rsidR="00BF5EEB" w:rsidRPr="000657AB" w:rsidRDefault="00F652A4" w:rsidP="00BA7082">
          <w:pPr>
            <w:pStyle w:val="31"/>
            <w:rPr>
              <w:rFonts w:asciiTheme="minorHAnsi" w:eastAsiaTheme="minorEastAsia" w:hAnsiTheme="minorHAnsi" w:cstheme="minorBidi"/>
              <w:lang w:eastAsia="ru-RU"/>
            </w:rPr>
          </w:pPr>
          <w:hyperlink w:anchor="_Toc97114959" w:history="1">
            <w:r w:rsidR="00BF5EEB" w:rsidRPr="000657AB">
              <w:rPr>
                <w:rStyle w:val="af2"/>
                <w:caps/>
              </w:rPr>
              <w:t>2.2.2.</w:t>
            </w:r>
            <w:r w:rsidR="00BF5EEB" w:rsidRPr="000657AB">
              <w:rPr>
                <w:rStyle w:val="af2"/>
              </w:rPr>
              <w:t>Программа формирования универсальных учебных действий у обучающихся с</w:t>
            </w:r>
            <w:r w:rsidR="00055C5C" w:rsidRPr="000657AB">
              <w:rPr>
                <w:rStyle w:val="af2"/>
              </w:rPr>
              <w:t xml:space="preserve"> </w:t>
            </w:r>
            <w:r w:rsidR="00BF5EEB" w:rsidRPr="000657AB">
              <w:rPr>
                <w:rStyle w:val="af2"/>
              </w:rPr>
              <w:t>задержкой психического развития</w:t>
            </w:r>
            <w:r w:rsidR="00BF5EEB" w:rsidRPr="000657AB">
              <w:rPr>
                <w:webHidden/>
              </w:rPr>
              <w:tab/>
            </w:r>
            <w:r w:rsidR="00BF5EEB" w:rsidRPr="000657AB">
              <w:rPr>
                <w:webHidden/>
              </w:rPr>
              <w:fldChar w:fldCharType="begin"/>
            </w:r>
            <w:r w:rsidR="00BF5EEB" w:rsidRPr="000657AB">
              <w:rPr>
                <w:webHidden/>
              </w:rPr>
              <w:instrText xml:space="preserve"> PAGEREF _Toc97114959 \h </w:instrText>
            </w:r>
            <w:r w:rsidR="00BF5EEB" w:rsidRPr="000657AB">
              <w:rPr>
                <w:webHidden/>
              </w:rPr>
            </w:r>
            <w:r w:rsidR="00BF5EEB" w:rsidRPr="000657AB">
              <w:rPr>
                <w:webHidden/>
              </w:rPr>
              <w:fldChar w:fldCharType="separate"/>
            </w:r>
            <w:r w:rsidR="0056788F">
              <w:rPr>
                <w:webHidden/>
              </w:rPr>
              <w:t>3</w:t>
            </w:r>
            <w:r w:rsidR="00BF5EEB" w:rsidRPr="000657AB">
              <w:rPr>
                <w:webHidden/>
              </w:rPr>
              <w:fldChar w:fldCharType="end"/>
            </w:r>
          </w:hyperlink>
          <w:r w:rsidR="00CB24C5">
            <w:t>87</w:t>
          </w:r>
        </w:p>
        <w:p w14:paraId="67B88F52" w14:textId="6FD60C34" w:rsidR="00BF5EEB" w:rsidRPr="000657AB" w:rsidRDefault="00F652A4" w:rsidP="00982561">
          <w:pPr>
            <w:pStyle w:val="45"/>
            <w:rPr>
              <w:rFonts w:asciiTheme="minorHAnsi" w:hAnsiTheme="minorHAnsi"/>
              <w:noProof/>
              <w:sz w:val="24"/>
              <w:szCs w:val="24"/>
            </w:rPr>
          </w:pPr>
          <w:hyperlink w:anchor="_Toc97114960" w:history="1">
            <w:r w:rsidR="00BF5EEB" w:rsidRPr="000657AB">
              <w:rPr>
                <w:rStyle w:val="af2"/>
                <w:noProof/>
                <w:sz w:val="24"/>
                <w:szCs w:val="24"/>
              </w:rPr>
              <w:t>2.2.2.1. Целевой раздел</w:t>
            </w:r>
            <w:r w:rsidR="00BF5EEB" w:rsidRPr="000657AB">
              <w:rPr>
                <w:noProof/>
                <w:webHidden/>
                <w:sz w:val="24"/>
                <w:szCs w:val="24"/>
              </w:rPr>
              <w:tab/>
            </w:r>
          </w:hyperlink>
        </w:p>
        <w:p w14:paraId="2E5F3739" w14:textId="330DF07E" w:rsidR="00BF5EEB" w:rsidRPr="000657AB" w:rsidRDefault="00F652A4" w:rsidP="00982561">
          <w:pPr>
            <w:pStyle w:val="45"/>
            <w:rPr>
              <w:rFonts w:asciiTheme="minorHAnsi" w:hAnsiTheme="minorHAnsi"/>
              <w:noProof/>
              <w:sz w:val="24"/>
              <w:szCs w:val="24"/>
            </w:rPr>
          </w:pPr>
          <w:hyperlink w:anchor="_Toc97114961" w:history="1">
            <w:r w:rsidR="00BF5EEB" w:rsidRPr="000657AB">
              <w:rPr>
                <w:rStyle w:val="af2"/>
                <w:rFonts w:eastAsia="Times New Roman"/>
                <w:noProof/>
                <w:sz w:val="24"/>
                <w:szCs w:val="24"/>
              </w:rPr>
              <w:t>2.2.2.2. Содержательный раздел</w:t>
            </w:r>
            <w:r w:rsidR="00BF5EEB" w:rsidRPr="000657AB">
              <w:rPr>
                <w:noProof/>
                <w:webHidden/>
                <w:sz w:val="24"/>
                <w:szCs w:val="24"/>
              </w:rPr>
              <w:tab/>
            </w:r>
          </w:hyperlink>
        </w:p>
        <w:p w14:paraId="15D657E8" w14:textId="6916616A" w:rsidR="00BF5EEB" w:rsidRPr="000657AB" w:rsidRDefault="00F652A4" w:rsidP="00982561">
          <w:pPr>
            <w:pStyle w:val="45"/>
            <w:rPr>
              <w:rFonts w:asciiTheme="minorHAnsi" w:hAnsiTheme="minorHAnsi"/>
              <w:noProof/>
              <w:sz w:val="24"/>
              <w:szCs w:val="24"/>
            </w:rPr>
          </w:pPr>
          <w:hyperlink w:anchor="_Toc97114962" w:history="1">
            <w:r w:rsidR="00BF5EEB" w:rsidRPr="000657AB">
              <w:rPr>
                <w:rStyle w:val="af2"/>
                <w:rFonts w:eastAsia="Times New Roman"/>
                <w:noProof/>
                <w:sz w:val="24"/>
                <w:szCs w:val="24"/>
              </w:rPr>
              <w:t>2.2.2.3. Организационный раздел</w:t>
            </w:r>
            <w:r w:rsidR="00BF5EEB" w:rsidRPr="000657AB">
              <w:rPr>
                <w:noProof/>
                <w:webHidden/>
                <w:sz w:val="24"/>
                <w:szCs w:val="24"/>
              </w:rPr>
              <w:tab/>
            </w:r>
          </w:hyperlink>
        </w:p>
        <w:p w14:paraId="5AF71CB9" w14:textId="364520D5" w:rsidR="00BF5EEB" w:rsidRPr="000657AB" w:rsidRDefault="00F652A4" w:rsidP="00BA7082">
          <w:pPr>
            <w:pStyle w:val="31"/>
            <w:rPr>
              <w:rFonts w:asciiTheme="minorHAnsi" w:eastAsiaTheme="minorEastAsia" w:hAnsiTheme="minorHAnsi" w:cstheme="minorBidi"/>
              <w:lang w:eastAsia="ru-RU"/>
            </w:rPr>
          </w:pPr>
          <w:hyperlink w:anchor="_Toc97114963" w:history="1">
            <w:r w:rsidR="00BF5EEB" w:rsidRPr="000657AB">
              <w:rPr>
                <w:rStyle w:val="af2"/>
              </w:rPr>
              <w:t xml:space="preserve">2.2.3. </w:t>
            </w:r>
            <w:r w:rsidR="00CB24C5">
              <w:rPr>
                <w:rStyle w:val="af2"/>
              </w:rPr>
              <w:t>П</w:t>
            </w:r>
            <w:r w:rsidR="00EA1408" w:rsidRPr="000657AB">
              <w:rPr>
                <w:rStyle w:val="af2"/>
              </w:rPr>
              <w:t>рограмма воспитания</w:t>
            </w:r>
            <w:r w:rsidR="00BF5EEB" w:rsidRPr="000657AB">
              <w:rPr>
                <w:webHidden/>
              </w:rPr>
              <w:tab/>
            </w:r>
            <w:r w:rsidR="00BF5EEB" w:rsidRPr="000657AB">
              <w:rPr>
                <w:webHidden/>
              </w:rPr>
              <w:fldChar w:fldCharType="begin"/>
            </w:r>
            <w:r w:rsidR="00BF5EEB" w:rsidRPr="000657AB">
              <w:rPr>
                <w:webHidden/>
              </w:rPr>
              <w:instrText xml:space="preserve"> PAGEREF _Toc97114963 \h </w:instrText>
            </w:r>
            <w:r w:rsidR="00BF5EEB" w:rsidRPr="000657AB">
              <w:rPr>
                <w:webHidden/>
              </w:rPr>
            </w:r>
            <w:r w:rsidR="00BF5EEB" w:rsidRPr="000657AB">
              <w:rPr>
                <w:webHidden/>
              </w:rPr>
              <w:fldChar w:fldCharType="separate"/>
            </w:r>
            <w:r w:rsidR="0056788F">
              <w:rPr>
                <w:webHidden/>
              </w:rPr>
              <w:t>4</w:t>
            </w:r>
            <w:r w:rsidR="00BF5EEB" w:rsidRPr="000657AB">
              <w:rPr>
                <w:webHidden/>
              </w:rPr>
              <w:fldChar w:fldCharType="end"/>
            </w:r>
          </w:hyperlink>
          <w:r w:rsidR="00CB24C5">
            <w:t>43</w:t>
          </w:r>
        </w:p>
        <w:p w14:paraId="5515BCF2" w14:textId="730BFA6E" w:rsidR="00BF5EEB" w:rsidRPr="000657AB" w:rsidRDefault="00F652A4" w:rsidP="00982561">
          <w:pPr>
            <w:pStyle w:val="45"/>
            <w:rPr>
              <w:rFonts w:asciiTheme="minorHAnsi" w:hAnsiTheme="minorHAnsi"/>
              <w:noProof/>
              <w:sz w:val="24"/>
              <w:szCs w:val="24"/>
            </w:rPr>
          </w:pPr>
          <w:hyperlink w:anchor="_Toc97114964" w:history="1">
            <w:r w:rsidR="00BF5EEB" w:rsidRPr="000657AB">
              <w:rPr>
                <w:rStyle w:val="af2"/>
                <w:rFonts w:eastAsia="Times New Roman"/>
                <w:noProof/>
                <w:sz w:val="24"/>
                <w:szCs w:val="24"/>
              </w:rPr>
              <w:t>2.2.3.1. Пояснительная записка</w:t>
            </w:r>
            <w:r w:rsidR="00BF5EEB" w:rsidRPr="000657AB">
              <w:rPr>
                <w:noProof/>
                <w:webHidden/>
                <w:sz w:val="24"/>
                <w:szCs w:val="24"/>
              </w:rPr>
              <w:tab/>
            </w:r>
          </w:hyperlink>
        </w:p>
        <w:p w14:paraId="3DFE84A7" w14:textId="543FA725" w:rsidR="00BF5EEB" w:rsidRPr="000657AB" w:rsidRDefault="00F652A4" w:rsidP="00982561">
          <w:pPr>
            <w:pStyle w:val="45"/>
            <w:rPr>
              <w:rFonts w:asciiTheme="minorHAnsi" w:hAnsiTheme="minorHAnsi"/>
              <w:noProof/>
              <w:sz w:val="24"/>
              <w:szCs w:val="24"/>
            </w:rPr>
          </w:pPr>
          <w:hyperlink w:anchor="_Toc97114965" w:history="1">
            <w:r w:rsidR="00BF5EEB" w:rsidRPr="000657AB">
              <w:rPr>
                <w:rStyle w:val="af2"/>
                <w:noProof/>
                <w:w w:val="0"/>
                <w:sz w:val="24"/>
                <w:szCs w:val="24"/>
                <w:shd w:val="clear" w:color="000000" w:fill="FFFFFF"/>
              </w:rPr>
              <w:t xml:space="preserve">2.2.3.2. Особенности организуемого в </w:t>
            </w:r>
            <w:r w:rsidR="00BF5EEB" w:rsidRPr="000657AB">
              <w:rPr>
                <w:rStyle w:val="af2"/>
                <w:noProof/>
                <w:w w:val="0"/>
                <w:sz w:val="24"/>
                <w:szCs w:val="24"/>
              </w:rPr>
              <w:t>образовательной организации</w:t>
            </w:r>
            <w:r w:rsidR="00BF5EEB" w:rsidRPr="000657AB">
              <w:rPr>
                <w:rStyle w:val="af2"/>
                <w:noProof/>
                <w:w w:val="0"/>
                <w:sz w:val="24"/>
                <w:szCs w:val="24"/>
                <w:shd w:val="clear" w:color="000000" w:fill="FFFFFF"/>
              </w:rPr>
              <w:t xml:space="preserve"> воспитательного процесса</w:t>
            </w:r>
            <w:r w:rsidR="00BF5EEB" w:rsidRPr="000657AB">
              <w:rPr>
                <w:noProof/>
                <w:webHidden/>
                <w:sz w:val="24"/>
                <w:szCs w:val="24"/>
              </w:rPr>
              <w:tab/>
            </w:r>
          </w:hyperlink>
        </w:p>
        <w:p w14:paraId="6833D45B" w14:textId="52B19C19" w:rsidR="00BF5EEB" w:rsidRPr="000657AB" w:rsidRDefault="00F652A4" w:rsidP="00982561">
          <w:pPr>
            <w:pStyle w:val="45"/>
            <w:rPr>
              <w:rFonts w:asciiTheme="minorHAnsi" w:hAnsiTheme="minorHAnsi"/>
              <w:noProof/>
              <w:sz w:val="24"/>
              <w:szCs w:val="24"/>
            </w:rPr>
          </w:pPr>
          <w:hyperlink w:anchor="_Toc97114966" w:history="1">
            <w:r w:rsidR="00BF5EEB" w:rsidRPr="000657AB">
              <w:rPr>
                <w:rStyle w:val="af2"/>
                <w:noProof/>
                <w:w w:val="0"/>
                <w:sz w:val="24"/>
                <w:szCs w:val="24"/>
              </w:rPr>
              <w:t>2.2.3.3. Цель и задачи воспитания</w:t>
            </w:r>
            <w:r w:rsidR="00BF5EEB" w:rsidRPr="000657AB">
              <w:rPr>
                <w:noProof/>
                <w:webHidden/>
                <w:sz w:val="24"/>
                <w:szCs w:val="24"/>
              </w:rPr>
              <w:tab/>
            </w:r>
          </w:hyperlink>
        </w:p>
        <w:p w14:paraId="27669129" w14:textId="3975EFFC" w:rsidR="00BF5EEB" w:rsidRPr="000657AB" w:rsidRDefault="00F652A4" w:rsidP="00982561">
          <w:pPr>
            <w:pStyle w:val="45"/>
            <w:rPr>
              <w:rFonts w:asciiTheme="minorHAnsi" w:hAnsiTheme="minorHAnsi"/>
              <w:noProof/>
              <w:sz w:val="24"/>
              <w:szCs w:val="24"/>
            </w:rPr>
          </w:pPr>
          <w:hyperlink w:anchor="_Toc97114967" w:history="1">
            <w:r w:rsidR="00BF5EEB" w:rsidRPr="000657AB">
              <w:rPr>
                <w:rStyle w:val="af2"/>
                <w:rFonts w:eastAsia="Times New Roman"/>
                <w:noProof/>
                <w:sz w:val="24"/>
                <w:szCs w:val="24"/>
              </w:rPr>
              <w:t>2.2.3.4. Виды, формы и содержание деятельности</w:t>
            </w:r>
            <w:r w:rsidR="00BF5EEB" w:rsidRPr="000657AB">
              <w:rPr>
                <w:noProof/>
                <w:webHidden/>
                <w:sz w:val="24"/>
                <w:szCs w:val="24"/>
              </w:rPr>
              <w:tab/>
            </w:r>
          </w:hyperlink>
        </w:p>
        <w:p w14:paraId="24DB8D2A" w14:textId="0F7899A4" w:rsidR="00BF5EEB" w:rsidRPr="000657AB" w:rsidRDefault="00F652A4" w:rsidP="00982561">
          <w:pPr>
            <w:pStyle w:val="45"/>
            <w:rPr>
              <w:rFonts w:asciiTheme="minorHAnsi" w:hAnsiTheme="minorHAnsi"/>
              <w:noProof/>
              <w:sz w:val="24"/>
              <w:szCs w:val="24"/>
            </w:rPr>
          </w:pPr>
          <w:hyperlink w:anchor="_Toc97114968" w:history="1">
            <w:r w:rsidR="00BF5EEB" w:rsidRPr="000657AB">
              <w:rPr>
                <w:rStyle w:val="af2"/>
                <w:rFonts w:eastAsia="Times New Roman"/>
                <w:noProof/>
                <w:sz w:val="24"/>
                <w:szCs w:val="24"/>
              </w:rPr>
              <w:t>2.2.3.5. Основные направления самоанализа воспитательной работы</w:t>
            </w:r>
            <w:r w:rsidR="00BF5EEB" w:rsidRPr="000657AB">
              <w:rPr>
                <w:noProof/>
                <w:webHidden/>
                <w:sz w:val="24"/>
                <w:szCs w:val="24"/>
              </w:rPr>
              <w:tab/>
            </w:r>
            <w:r w:rsidR="00BF5EEB" w:rsidRPr="000657AB">
              <w:rPr>
                <w:noProof/>
                <w:webHidden/>
                <w:sz w:val="24"/>
                <w:szCs w:val="24"/>
              </w:rPr>
              <w:fldChar w:fldCharType="begin"/>
            </w:r>
            <w:r w:rsidR="00BF5EEB" w:rsidRPr="000657AB">
              <w:rPr>
                <w:noProof/>
                <w:webHidden/>
                <w:sz w:val="24"/>
                <w:szCs w:val="24"/>
              </w:rPr>
              <w:instrText xml:space="preserve"> PAGEREF _Toc97114968 \h </w:instrText>
            </w:r>
            <w:r w:rsidR="00BF5EEB" w:rsidRPr="000657AB">
              <w:rPr>
                <w:noProof/>
                <w:webHidden/>
                <w:sz w:val="24"/>
                <w:szCs w:val="24"/>
              </w:rPr>
            </w:r>
            <w:r w:rsidR="00BF5EEB" w:rsidRPr="000657AB">
              <w:rPr>
                <w:noProof/>
                <w:webHidden/>
                <w:sz w:val="24"/>
                <w:szCs w:val="24"/>
              </w:rPr>
              <w:fldChar w:fldCharType="separate"/>
            </w:r>
            <w:r w:rsidR="0056788F">
              <w:rPr>
                <w:noProof/>
                <w:webHidden/>
                <w:sz w:val="24"/>
                <w:szCs w:val="24"/>
              </w:rPr>
              <w:t>4</w:t>
            </w:r>
            <w:r w:rsidR="00BF5EEB" w:rsidRPr="000657AB">
              <w:rPr>
                <w:noProof/>
                <w:webHidden/>
                <w:sz w:val="24"/>
                <w:szCs w:val="24"/>
              </w:rPr>
              <w:fldChar w:fldCharType="end"/>
            </w:r>
          </w:hyperlink>
          <w:r w:rsidR="00F85BCC">
            <w:rPr>
              <w:noProof/>
              <w:sz w:val="24"/>
              <w:szCs w:val="24"/>
            </w:rPr>
            <w:t>64</w:t>
          </w:r>
        </w:p>
        <w:p w14:paraId="15C351BD" w14:textId="7A658A92" w:rsidR="00BF5EEB" w:rsidRPr="000657AB" w:rsidRDefault="00F652A4" w:rsidP="00BA7082">
          <w:pPr>
            <w:pStyle w:val="31"/>
            <w:rPr>
              <w:rFonts w:asciiTheme="minorHAnsi" w:eastAsiaTheme="minorEastAsia" w:hAnsiTheme="minorHAnsi" w:cstheme="minorBidi"/>
              <w:lang w:eastAsia="ru-RU"/>
            </w:rPr>
          </w:pPr>
          <w:hyperlink w:anchor="_Toc97114969" w:history="1">
            <w:r w:rsidR="00BF5EEB" w:rsidRPr="000657AB">
              <w:rPr>
                <w:rStyle w:val="af2"/>
                <w:caps/>
              </w:rPr>
              <w:t xml:space="preserve">2.2.4. </w:t>
            </w:r>
            <w:r w:rsidR="00BF5EEB" w:rsidRPr="000657AB">
              <w:rPr>
                <w:rStyle w:val="af2"/>
              </w:rPr>
              <w:t>П</w:t>
            </w:r>
            <w:r w:rsidR="00EA1408" w:rsidRPr="000657AB">
              <w:rPr>
                <w:rStyle w:val="af2"/>
              </w:rPr>
              <w:t>ро</w:t>
            </w:r>
            <w:r w:rsidR="00BF5EEB" w:rsidRPr="000657AB">
              <w:rPr>
                <w:rStyle w:val="af2"/>
              </w:rPr>
              <w:t>грамма коррекционной работы</w:t>
            </w:r>
            <w:r w:rsidR="00BF5EEB" w:rsidRPr="000657AB">
              <w:rPr>
                <w:webHidden/>
              </w:rPr>
              <w:tab/>
            </w:r>
            <w:r w:rsidR="00BF5EEB" w:rsidRPr="000657AB">
              <w:rPr>
                <w:webHidden/>
              </w:rPr>
              <w:fldChar w:fldCharType="begin"/>
            </w:r>
            <w:r w:rsidR="00BF5EEB" w:rsidRPr="000657AB">
              <w:rPr>
                <w:webHidden/>
              </w:rPr>
              <w:instrText xml:space="preserve"> PAGEREF _Toc97114969 \h </w:instrText>
            </w:r>
            <w:r w:rsidR="00BF5EEB" w:rsidRPr="000657AB">
              <w:rPr>
                <w:webHidden/>
              </w:rPr>
            </w:r>
            <w:r w:rsidR="00BF5EEB" w:rsidRPr="000657AB">
              <w:rPr>
                <w:webHidden/>
              </w:rPr>
              <w:fldChar w:fldCharType="separate"/>
            </w:r>
            <w:r w:rsidR="0056788F">
              <w:rPr>
                <w:webHidden/>
              </w:rPr>
              <w:t>4</w:t>
            </w:r>
            <w:r w:rsidR="00BF5EEB" w:rsidRPr="000657AB">
              <w:rPr>
                <w:webHidden/>
              </w:rPr>
              <w:fldChar w:fldCharType="end"/>
            </w:r>
          </w:hyperlink>
          <w:r w:rsidR="00F85BCC">
            <w:t>65</w:t>
          </w:r>
        </w:p>
        <w:p w14:paraId="01236C19" w14:textId="140C9A85" w:rsidR="00BF5EEB" w:rsidRPr="000657AB" w:rsidRDefault="00F652A4" w:rsidP="00982561">
          <w:pPr>
            <w:pStyle w:val="45"/>
            <w:rPr>
              <w:rFonts w:asciiTheme="minorHAnsi" w:hAnsiTheme="minorHAnsi"/>
              <w:noProof/>
              <w:sz w:val="24"/>
              <w:szCs w:val="24"/>
            </w:rPr>
          </w:pPr>
          <w:hyperlink w:anchor="_Toc97114970" w:history="1">
            <w:r w:rsidR="00BF5EEB" w:rsidRPr="000657AB">
              <w:rPr>
                <w:rStyle w:val="af2"/>
                <w:rFonts w:eastAsia="Times New Roman"/>
                <w:noProof/>
                <w:sz w:val="24"/>
                <w:szCs w:val="24"/>
              </w:rPr>
              <w:t>2.2.2.1. Пояснительная записка</w:t>
            </w:r>
            <w:r w:rsidR="00BF5EEB" w:rsidRPr="000657AB">
              <w:rPr>
                <w:noProof/>
                <w:webHidden/>
                <w:sz w:val="24"/>
                <w:szCs w:val="24"/>
              </w:rPr>
              <w:tab/>
            </w:r>
          </w:hyperlink>
        </w:p>
        <w:p w14:paraId="46F6A38B" w14:textId="5B67E09D" w:rsidR="00BF5EEB" w:rsidRPr="000657AB" w:rsidRDefault="00F652A4" w:rsidP="00982561">
          <w:pPr>
            <w:pStyle w:val="45"/>
            <w:rPr>
              <w:rFonts w:asciiTheme="minorHAnsi" w:hAnsiTheme="minorHAnsi"/>
              <w:noProof/>
              <w:sz w:val="24"/>
              <w:szCs w:val="24"/>
            </w:rPr>
          </w:pPr>
          <w:hyperlink w:anchor="_Toc97114971" w:history="1">
            <w:r w:rsidR="00BF5EEB" w:rsidRPr="000657AB">
              <w:rPr>
                <w:rStyle w:val="af2"/>
                <w:rFonts w:eastAsia="Times New Roman"/>
                <w:noProof/>
                <w:sz w:val="24"/>
                <w:szCs w:val="24"/>
              </w:rPr>
              <w:t>2.2.4.2. Целевой раздел</w:t>
            </w:r>
            <w:r w:rsidR="00BF5EEB" w:rsidRPr="000657AB">
              <w:rPr>
                <w:noProof/>
                <w:webHidden/>
                <w:sz w:val="24"/>
                <w:szCs w:val="24"/>
              </w:rPr>
              <w:tab/>
            </w:r>
          </w:hyperlink>
        </w:p>
        <w:p w14:paraId="7EECE8A1" w14:textId="5623912C" w:rsidR="00BF5EEB" w:rsidRPr="000657AB" w:rsidRDefault="00F652A4" w:rsidP="00982561">
          <w:pPr>
            <w:pStyle w:val="45"/>
            <w:rPr>
              <w:rFonts w:asciiTheme="minorHAnsi" w:hAnsiTheme="minorHAnsi"/>
              <w:noProof/>
              <w:sz w:val="24"/>
              <w:szCs w:val="24"/>
            </w:rPr>
          </w:pPr>
          <w:hyperlink w:anchor="_Toc97114972" w:history="1">
            <w:r w:rsidR="00BF5EEB" w:rsidRPr="000657AB">
              <w:rPr>
                <w:rStyle w:val="af2"/>
                <w:noProof/>
                <w:sz w:val="24"/>
                <w:szCs w:val="24"/>
              </w:rPr>
              <w:t>2.2.4.3. Содержательный раздел</w:t>
            </w:r>
            <w:r w:rsidR="00BF5EEB" w:rsidRPr="000657AB">
              <w:rPr>
                <w:noProof/>
                <w:webHidden/>
                <w:sz w:val="24"/>
                <w:szCs w:val="24"/>
              </w:rPr>
              <w:tab/>
            </w:r>
          </w:hyperlink>
        </w:p>
        <w:p w14:paraId="61A56BB0" w14:textId="16683CCA" w:rsidR="00BF5EEB" w:rsidRPr="000657AB" w:rsidRDefault="00F652A4" w:rsidP="00982561">
          <w:pPr>
            <w:pStyle w:val="45"/>
            <w:rPr>
              <w:rFonts w:asciiTheme="minorHAnsi" w:hAnsiTheme="minorHAnsi"/>
              <w:noProof/>
              <w:sz w:val="24"/>
              <w:szCs w:val="24"/>
            </w:rPr>
          </w:pPr>
          <w:hyperlink w:anchor="_Toc97114973" w:history="1">
            <w:r w:rsidR="00BF5EEB" w:rsidRPr="000657AB">
              <w:rPr>
                <w:rStyle w:val="af2"/>
                <w:rFonts w:eastAsia="Times New Roman"/>
                <w:noProof/>
                <w:sz w:val="24"/>
                <w:szCs w:val="24"/>
              </w:rPr>
              <w:t>2.2.4.4. Организационный раздел</w:t>
            </w:r>
            <w:r w:rsidR="00BF5EEB" w:rsidRPr="000657AB">
              <w:rPr>
                <w:noProof/>
                <w:webHidden/>
                <w:sz w:val="24"/>
                <w:szCs w:val="24"/>
              </w:rPr>
              <w:tab/>
            </w:r>
          </w:hyperlink>
        </w:p>
        <w:p w14:paraId="22211AE0" w14:textId="0FDCF32C" w:rsidR="00BF5EEB" w:rsidRPr="000657AB" w:rsidRDefault="00F652A4" w:rsidP="00982561">
          <w:pPr>
            <w:pStyle w:val="45"/>
            <w:rPr>
              <w:rFonts w:asciiTheme="minorHAnsi" w:hAnsiTheme="minorHAnsi"/>
              <w:noProof/>
              <w:sz w:val="24"/>
              <w:szCs w:val="24"/>
            </w:rPr>
          </w:pPr>
          <w:hyperlink w:anchor="_Toc97114974" w:history="1">
            <w:r w:rsidR="00BF5EEB" w:rsidRPr="000657AB">
              <w:rPr>
                <w:rStyle w:val="af2"/>
                <w:rFonts w:eastAsia="Times New Roman"/>
                <w:noProof/>
                <w:sz w:val="24"/>
                <w:szCs w:val="24"/>
              </w:rPr>
              <w:t>2.2.4.5. Планируемые результаты коррекционной работы</w:t>
            </w:r>
            <w:r w:rsidR="00BF5EEB" w:rsidRPr="000657AB">
              <w:rPr>
                <w:noProof/>
                <w:webHidden/>
                <w:sz w:val="24"/>
                <w:szCs w:val="24"/>
              </w:rPr>
              <w:tab/>
            </w:r>
          </w:hyperlink>
        </w:p>
        <w:p w14:paraId="6B10D857" w14:textId="29D8B37A" w:rsidR="00BF5EEB" w:rsidRPr="000657AB" w:rsidRDefault="00F652A4" w:rsidP="00982561">
          <w:pPr>
            <w:pStyle w:val="45"/>
            <w:rPr>
              <w:rFonts w:asciiTheme="minorHAnsi" w:hAnsiTheme="minorHAnsi"/>
              <w:noProof/>
              <w:sz w:val="24"/>
              <w:szCs w:val="24"/>
            </w:rPr>
          </w:pPr>
          <w:hyperlink w:anchor="_Toc97114975" w:history="1">
            <w:r w:rsidR="00BF5EEB" w:rsidRPr="000657AB">
              <w:rPr>
                <w:rStyle w:val="af2"/>
                <w:noProof/>
                <w:sz w:val="24"/>
                <w:szCs w:val="24"/>
              </w:rPr>
              <w:t xml:space="preserve">2.2.4.6. «Психокоррекционный курс». </w:t>
            </w:r>
            <w:r w:rsidR="000657AB" w:rsidRPr="000657AB">
              <w:rPr>
                <w:rStyle w:val="af2"/>
                <w:noProof/>
                <w:sz w:val="24"/>
                <w:szCs w:val="24"/>
              </w:rPr>
              <w:t>Р</w:t>
            </w:r>
            <w:r w:rsidR="00BF5EEB" w:rsidRPr="000657AB">
              <w:rPr>
                <w:rStyle w:val="af2"/>
                <w:noProof/>
                <w:sz w:val="24"/>
                <w:szCs w:val="24"/>
              </w:rPr>
              <w:t>абочая программа</w:t>
            </w:r>
            <w:r w:rsidR="00BF5EEB" w:rsidRPr="000657AB">
              <w:rPr>
                <w:noProof/>
                <w:webHidden/>
                <w:sz w:val="24"/>
                <w:szCs w:val="24"/>
              </w:rPr>
              <w:tab/>
            </w:r>
          </w:hyperlink>
        </w:p>
        <w:p w14:paraId="00488110" w14:textId="6C107FFF" w:rsidR="00BF5EEB" w:rsidRPr="000657AB" w:rsidRDefault="00F652A4" w:rsidP="00982561">
          <w:pPr>
            <w:pStyle w:val="45"/>
            <w:rPr>
              <w:rFonts w:asciiTheme="minorHAnsi" w:hAnsiTheme="minorHAnsi"/>
              <w:noProof/>
              <w:sz w:val="24"/>
              <w:szCs w:val="24"/>
            </w:rPr>
          </w:pPr>
          <w:hyperlink w:anchor="_Toc97114976" w:history="1">
            <w:r w:rsidR="00BF5EEB" w:rsidRPr="000657AB">
              <w:rPr>
                <w:rStyle w:val="af2"/>
                <w:rFonts w:eastAsia="Times New Roman"/>
                <w:noProof/>
                <w:sz w:val="24"/>
                <w:szCs w:val="24"/>
              </w:rPr>
              <w:t>2.2.4.7. Коррекционный курс «Логопедические занятия»</w:t>
            </w:r>
            <w:r w:rsidR="00EA1408" w:rsidRPr="000657AB">
              <w:rPr>
                <w:rStyle w:val="af2"/>
                <w:rFonts w:eastAsia="Times New Roman"/>
                <w:noProof/>
                <w:sz w:val="24"/>
                <w:szCs w:val="24"/>
              </w:rPr>
              <w:t xml:space="preserve">. </w:t>
            </w:r>
            <w:r w:rsidR="000657AB" w:rsidRPr="000657AB">
              <w:rPr>
                <w:rStyle w:val="af2"/>
                <w:rFonts w:eastAsia="Times New Roman"/>
                <w:noProof/>
                <w:sz w:val="24"/>
                <w:szCs w:val="24"/>
              </w:rPr>
              <w:t>Р</w:t>
            </w:r>
            <w:r w:rsidR="00EA1408" w:rsidRPr="000657AB">
              <w:rPr>
                <w:rStyle w:val="af2"/>
                <w:rFonts w:eastAsia="Times New Roman"/>
                <w:noProof/>
                <w:sz w:val="24"/>
                <w:szCs w:val="24"/>
              </w:rPr>
              <w:t>абочая программа</w:t>
            </w:r>
            <w:r w:rsidR="00BF5EEB" w:rsidRPr="000657AB">
              <w:rPr>
                <w:noProof/>
                <w:webHidden/>
                <w:sz w:val="24"/>
                <w:szCs w:val="24"/>
              </w:rPr>
              <w:tab/>
            </w:r>
          </w:hyperlink>
        </w:p>
        <w:p w14:paraId="788BF53C" w14:textId="57074438" w:rsidR="00BF5EEB" w:rsidRPr="000657AB" w:rsidRDefault="00F652A4"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0657AB">
              <w:rPr>
                <w:rStyle w:val="af2"/>
                <w:b/>
                <w:caps/>
                <w:noProof/>
                <w:sz w:val="24"/>
                <w:szCs w:val="24"/>
                <w:u w:val="none"/>
              </w:rPr>
              <w:t>2.3.</w:t>
            </w:r>
            <w:r w:rsidR="00BF5EEB" w:rsidRPr="000657AB">
              <w:rPr>
                <w:rStyle w:val="af2"/>
                <w:caps/>
                <w:noProof/>
                <w:sz w:val="24"/>
                <w:szCs w:val="24"/>
              </w:rPr>
              <w:t xml:space="preserve"> </w:t>
            </w:r>
            <w:r w:rsidR="00BF5EEB" w:rsidRPr="000657AB">
              <w:rPr>
                <w:rStyle w:val="af2"/>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0657AB">
              <w:rPr>
                <w:noProof/>
                <w:webHidden/>
                <w:sz w:val="24"/>
                <w:szCs w:val="24"/>
              </w:rPr>
              <w:tab/>
            </w:r>
          </w:hyperlink>
          <w:r w:rsidR="00D23DB6">
            <w:rPr>
              <w:noProof/>
              <w:sz w:val="24"/>
              <w:szCs w:val="24"/>
            </w:rPr>
            <w:t>498</w:t>
          </w:r>
        </w:p>
        <w:p w14:paraId="2C4C085E" w14:textId="56C8DD42" w:rsidR="00BF5EEB" w:rsidRPr="000657AB" w:rsidRDefault="00F652A4" w:rsidP="00BA7082">
          <w:pPr>
            <w:pStyle w:val="31"/>
            <w:rPr>
              <w:rFonts w:asciiTheme="minorHAnsi" w:eastAsiaTheme="minorEastAsia" w:hAnsiTheme="minorHAnsi" w:cstheme="minorBidi"/>
              <w:lang w:eastAsia="ru-RU"/>
            </w:rPr>
          </w:pPr>
          <w:hyperlink w:anchor="_Toc97114978" w:history="1">
            <w:r w:rsidR="00BF5EEB" w:rsidRPr="000657AB">
              <w:rPr>
                <w:rStyle w:val="af2"/>
                <w:caps/>
              </w:rPr>
              <w:t xml:space="preserve">2.3.1. </w:t>
            </w:r>
            <w:r w:rsidR="000657AB" w:rsidRPr="000657AB">
              <w:rPr>
                <w:rStyle w:val="af2"/>
              </w:rPr>
              <w:t>У</w:t>
            </w:r>
            <w:r w:rsidR="00BF5EEB" w:rsidRPr="000657AB">
              <w:rPr>
                <w:rStyle w:val="af2"/>
              </w:rPr>
              <w:t>чебный план программы основного общего образования</w:t>
            </w:r>
            <w:r w:rsidR="00BF5EEB" w:rsidRPr="000657AB">
              <w:rPr>
                <w:webHidden/>
              </w:rPr>
              <w:tab/>
            </w:r>
            <w:r w:rsidR="00D23DB6">
              <w:rPr>
                <w:webHidden/>
              </w:rPr>
              <w:t>498</w:t>
            </w:r>
          </w:hyperlink>
        </w:p>
        <w:p w14:paraId="7BE9D2E4" w14:textId="06B1B360" w:rsidR="00BF5EEB" w:rsidRPr="000657AB" w:rsidRDefault="00F652A4" w:rsidP="00BA7082">
          <w:pPr>
            <w:pStyle w:val="31"/>
            <w:rPr>
              <w:rFonts w:asciiTheme="minorHAnsi" w:eastAsiaTheme="minorEastAsia" w:hAnsiTheme="minorHAnsi" w:cstheme="minorBidi"/>
              <w:lang w:eastAsia="ru-RU"/>
            </w:rPr>
          </w:pPr>
          <w:hyperlink w:anchor="_Toc97114979" w:history="1">
            <w:r w:rsidR="00BF5EEB" w:rsidRPr="000657AB">
              <w:rPr>
                <w:rStyle w:val="af2"/>
                <w:caps/>
              </w:rPr>
              <w:t xml:space="preserve">2.3.2. </w:t>
            </w:r>
            <w:r w:rsidR="00BF5EEB" w:rsidRPr="000657AB">
              <w:rPr>
                <w:rStyle w:val="af2"/>
              </w:rPr>
              <w:t>План внеурочной деятельности</w:t>
            </w:r>
            <w:r w:rsidR="00BF5EEB" w:rsidRPr="000657AB">
              <w:rPr>
                <w:webHidden/>
              </w:rPr>
              <w:tab/>
            </w:r>
            <w:r w:rsidR="00BF5EEB" w:rsidRPr="000657AB">
              <w:rPr>
                <w:webHidden/>
              </w:rPr>
              <w:fldChar w:fldCharType="begin"/>
            </w:r>
            <w:r w:rsidR="00BF5EEB" w:rsidRPr="000657AB">
              <w:rPr>
                <w:webHidden/>
              </w:rPr>
              <w:instrText xml:space="preserve"> PAGEREF _Toc97114979 \h </w:instrText>
            </w:r>
            <w:r w:rsidR="00BF5EEB" w:rsidRPr="000657AB">
              <w:rPr>
                <w:webHidden/>
              </w:rPr>
            </w:r>
            <w:r w:rsidR="00BF5EEB" w:rsidRPr="000657AB">
              <w:rPr>
                <w:webHidden/>
              </w:rPr>
              <w:fldChar w:fldCharType="separate"/>
            </w:r>
            <w:r w:rsidR="0056788F">
              <w:rPr>
                <w:webHidden/>
              </w:rPr>
              <w:t>5</w:t>
            </w:r>
            <w:r w:rsidR="00BF5EEB" w:rsidRPr="000657AB">
              <w:rPr>
                <w:webHidden/>
              </w:rPr>
              <w:fldChar w:fldCharType="end"/>
            </w:r>
          </w:hyperlink>
          <w:r w:rsidR="00B30510">
            <w:t>0</w:t>
          </w:r>
          <w:r w:rsidR="00D23DB6">
            <w:t>3</w:t>
          </w:r>
        </w:p>
        <w:p w14:paraId="544C5F60" w14:textId="65F33F97" w:rsidR="00BF5EEB" w:rsidRPr="000657AB" w:rsidRDefault="00F652A4" w:rsidP="00BA7082">
          <w:pPr>
            <w:pStyle w:val="31"/>
            <w:rPr>
              <w:rFonts w:asciiTheme="minorHAnsi" w:eastAsiaTheme="minorEastAsia" w:hAnsiTheme="minorHAnsi" w:cstheme="minorBidi"/>
              <w:lang w:eastAsia="ru-RU"/>
            </w:rPr>
          </w:pPr>
          <w:hyperlink w:anchor="_Toc97114980" w:history="1">
            <w:r w:rsidR="00BF5EEB" w:rsidRPr="000657AB">
              <w:rPr>
                <w:rStyle w:val="af2"/>
                <w:bCs/>
                <w:caps/>
              </w:rPr>
              <w:t xml:space="preserve">2.3.3. </w:t>
            </w:r>
            <w:r w:rsidR="000657AB" w:rsidRPr="000657AB">
              <w:rPr>
                <w:rStyle w:val="af2"/>
                <w:bCs/>
              </w:rPr>
              <w:t>К</w:t>
            </w:r>
            <w:r w:rsidR="00BF5EEB" w:rsidRPr="000657AB">
              <w:rPr>
                <w:rStyle w:val="af2"/>
                <w:bCs/>
              </w:rPr>
              <w:t>алендарный учебный график</w:t>
            </w:r>
            <w:r w:rsidR="00BF5EEB" w:rsidRPr="000657AB">
              <w:rPr>
                <w:webHidden/>
              </w:rPr>
              <w:tab/>
            </w:r>
            <w:r w:rsidR="00BF5EEB" w:rsidRPr="000657AB">
              <w:rPr>
                <w:webHidden/>
              </w:rPr>
              <w:fldChar w:fldCharType="begin"/>
            </w:r>
            <w:r w:rsidR="00BF5EEB" w:rsidRPr="000657AB">
              <w:rPr>
                <w:webHidden/>
              </w:rPr>
              <w:instrText xml:space="preserve"> PAGEREF _Toc97114980 \h </w:instrText>
            </w:r>
            <w:r w:rsidR="00BF5EEB" w:rsidRPr="000657AB">
              <w:rPr>
                <w:webHidden/>
              </w:rPr>
            </w:r>
            <w:r w:rsidR="00BF5EEB" w:rsidRPr="000657AB">
              <w:rPr>
                <w:webHidden/>
              </w:rPr>
              <w:fldChar w:fldCharType="separate"/>
            </w:r>
            <w:r w:rsidR="0056788F">
              <w:rPr>
                <w:webHidden/>
              </w:rPr>
              <w:t>5</w:t>
            </w:r>
            <w:r w:rsidR="00BF5EEB" w:rsidRPr="000657AB">
              <w:rPr>
                <w:webHidden/>
              </w:rPr>
              <w:fldChar w:fldCharType="end"/>
            </w:r>
          </w:hyperlink>
          <w:r w:rsidR="00B30510">
            <w:t>07</w:t>
          </w:r>
        </w:p>
        <w:p w14:paraId="10F3CB1B" w14:textId="21407ABF" w:rsidR="00BF5EEB" w:rsidRPr="000657AB" w:rsidRDefault="00F652A4" w:rsidP="00BA7082">
          <w:pPr>
            <w:pStyle w:val="31"/>
            <w:rPr>
              <w:rFonts w:asciiTheme="minorHAnsi" w:eastAsiaTheme="minorEastAsia" w:hAnsiTheme="minorHAnsi" w:cstheme="minorBidi"/>
              <w:lang w:eastAsia="ru-RU"/>
            </w:rPr>
          </w:pPr>
          <w:hyperlink w:anchor="_Toc97114981" w:history="1">
            <w:r w:rsidR="00BF5EEB" w:rsidRPr="000657AB">
              <w:rPr>
                <w:rStyle w:val="af2"/>
                <w:caps/>
              </w:rPr>
              <w:t xml:space="preserve">2.3.4. </w:t>
            </w:r>
            <w:r w:rsidR="000657AB" w:rsidRPr="000657AB">
              <w:rPr>
                <w:rStyle w:val="af2"/>
              </w:rPr>
              <w:t>К</w:t>
            </w:r>
            <w:r w:rsidR="00BF5EEB" w:rsidRPr="000657AB">
              <w:rPr>
                <w:rStyle w:val="af2"/>
              </w:rPr>
              <w:t>алендарный план воспитательной работы</w:t>
            </w:r>
            <w:r w:rsidR="00BF5EEB" w:rsidRPr="000657AB">
              <w:rPr>
                <w:webHidden/>
              </w:rPr>
              <w:tab/>
            </w:r>
            <w:r w:rsidR="00BF5EEB" w:rsidRPr="000657AB">
              <w:rPr>
                <w:webHidden/>
              </w:rPr>
              <w:fldChar w:fldCharType="begin"/>
            </w:r>
            <w:r w:rsidR="00BF5EEB" w:rsidRPr="000657AB">
              <w:rPr>
                <w:webHidden/>
              </w:rPr>
              <w:instrText xml:space="preserve"> PAGEREF _Toc97114981 \h </w:instrText>
            </w:r>
            <w:r w:rsidR="00BF5EEB" w:rsidRPr="000657AB">
              <w:rPr>
                <w:webHidden/>
              </w:rPr>
            </w:r>
            <w:r w:rsidR="00BF5EEB" w:rsidRPr="000657AB">
              <w:rPr>
                <w:webHidden/>
              </w:rPr>
              <w:fldChar w:fldCharType="separate"/>
            </w:r>
            <w:r w:rsidR="0056788F">
              <w:rPr>
                <w:webHidden/>
              </w:rPr>
              <w:t>5</w:t>
            </w:r>
            <w:r w:rsidR="00BF5EEB" w:rsidRPr="000657AB">
              <w:rPr>
                <w:webHidden/>
              </w:rPr>
              <w:fldChar w:fldCharType="end"/>
            </w:r>
          </w:hyperlink>
          <w:r w:rsidR="00537DB8">
            <w:t>0</w:t>
          </w:r>
          <w:r w:rsidR="00D23DB6">
            <w:t>8</w:t>
          </w:r>
        </w:p>
        <w:p w14:paraId="73C38D7E" w14:textId="3077AB3A" w:rsidR="00BF5EEB" w:rsidRPr="000657AB" w:rsidRDefault="00F652A4" w:rsidP="00BA7082">
          <w:pPr>
            <w:pStyle w:val="31"/>
            <w:rPr>
              <w:rFonts w:asciiTheme="minorHAnsi" w:eastAsiaTheme="minorEastAsia" w:hAnsiTheme="minorHAnsi" w:cstheme="minorBidi"/>
              <w:lang w:eastAsia="ru-RU"/>
            </w:rPr>
          </w:pPr>
          <w:hyperlink w:anchor="_Toc97114982" w:history="1">
            <w:r w:rsidR="00BF5EEB" w:rsidRPr="000657AB">
              <w:rPr>
                <w:rStyle w:val="af2"/>
                <w:caps/>
              </w:rPr>
              <w:t xml:space="preserve">2.3.5. </w:t>
            </w:r>
            <w:r w:rsidR="00BF5EEB" w:rsidRPr="000657AB">
              <w:rPr>
                <w:rStyle w:val="af2"/>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0657AB">
              <w:rPr>
                <w:webHidden/>
              </w:rPr>
              <w:tab/>
            </w:r>
            <w:r w:rsidR="00BF5EEB" w:rsidRPr="000657AB">
              <w:rPr>
                <w:webHidden/>
              </w:rPr>
              <w:fldChar w:fldCharType="begin"/>
            </w:r>
            <w:r w:rsidR="00BF5EEB" w:rsidRPr="000657AB">
              <w:rPr>
                <w:webHidden/>
              </w:rPr>
              <w:instrText xml:space="preserve"> PAGEREF _Toc97114982 \h </w:instrText>
            </w:r>
            <w:r w:rsidR="00BF5EEB" w:rsidRPr="000657AB">
              <w:rPr>
                <w:webHidden/>
              </w:rPr>
            </w:r>
            <w:r w:rsidR="00BF5EEB" w:rsidRPr="000657AB">
              <w:rPr>
                <w:webHidden/>
              </w:rPr>
              <w:fldChar w:fldCharType="separate"/>
            </w:r>
            <w:r w:rsidR="0056788F">
              <w:rPr>
                <w:webHidden/>
              </w:rPr>
              <w:t>5</w:t>
            </w:r>
            <w:r w:rsidR="00BF5EEB" w:rsidRPr="000657AB">
              <w:rPr>
                <w:webHidden/>
              </w:rPr>
              <w:fldChar w:fldCharType="end"/>
            </w:r>
          </w:hyperlink>
          <w:r w:rsidR="00537DB8">
            <w:t>09</w:t>
          </w:r>
        </w:p>
        <w:p w14:paraId="30180DF1" w14:textId="7A2D8279" w:rsidR="00BF5EEB" w:rsidRPr="000657AB" w:rsidRDefault="00F652A4" w:rsidP="00982561">
          <w:pPr>
            <w:pStyle w:val="45"/>
            <w:rPr>
              <w:rFonts w:asciiTheme="minorHAnsi" w:hAnsiTheme="minorHAnsi"/>
              <w:noProof/>
              <w:sz w:val="24"/>
              <w:szCs w:val="24"/>
            </w:rPr>
          </w:pPr>
          <w:hyperlink w:anchor="_Toc97114983" w:history="1">
            <w:r w:rsidR="00BF5EEB" w:rsidRPr="000657AB">
              <w:rPr>
                <w:rStyle w:val="af2"/>
                <w:noProof/>
                <w:sz w:val="24"/>
                <w:szCs w:val="24"/>
              </w:rPr>
              <w:t>2.3.5.1. Общесистемные требования</w:t>
            </w:r>
            <w:r w:rsidR="00BF5EEB" w:rsidRPr="000657AB">
              <w:rPr>
                <w:noProof/>
                <w:webHidden/>
                <w:sz w:val="24"/>
                <w:szCs w:val="24"/>
              </w:rPr>
              <w:tab/>
            </w:r>
          </w:hyperlink>
        </w:p>
        <w:p w14:paraId="25DB9112" w14:textId="48B57205" w:rsidR="00BF5EEB" w:rsidRPr="000657AB" w:rsidRDefault="00F652A4" w:rsidP="00982561">
          <w:pPr>
            <w:pStyle w:val="45"/>
            <w:rPr>
              <w:rFonts w:asciiTheme="minorHAnsi" w:hAnsiTheme="minorHAnsi"/>
              <w:noProof/>
              <w:sz w:val="24"/>
              <w:szCs w:val="24"/>
            </w:rPr>
          </w:pPr>
          <w:hyperlink w:anchor="_Toc97114984" w:history="1">
            <w:r w:rsidR="00BF5EEB" w:rsidRPr="000657AB">
              <w:rPr>
                <w:rStyle w:val="af2"/>
                <w:noProof/>
                <w:sz w:val="24"/>
                <w:szCs w:val="24"/>
              </w:rPr>
              <w:t>2.3.5.2. Материально-техническое обеспечение</w:t>
            </w:r>
            <w:r w:rsidR="00BF5EEB" w:rsidRPr="000657AB">
              <w:rPr>
                <w:noProof/>
                <w:webHidden/>
                <w:sz w:val="24"/>
                <w:szCs w:val="24"/>
              </w:rPr>
              <w:tab/>
            </w:r>
          </w:hyperlink>
        </w:p>
        <w:p w14:paraId="7359340E" w14:textId="1816C54A" w:rsidR="00BF5EEB" w:rsidRPr="000657AB" w:rsidRDefault="00F652A4" w:rsidP="00982561">
          <w:pPr>
            <w:pStyle w:val="45"/>
            <w:rPr>
              <w:rFonts w:asciiTheme="minorHAnsi" w:hAnsiTheme="minorHAnsi"/>
              <w:noProof/>
              <w:sz w:val="24"/>
              <w:szCs w:val="24"/>
            </w:rPr>
          </w:pPr>
          <w:hyperlink w:anchor="_Toc97114985" w:history="1">
            <w:r w:rsidR="00BF5EEB" w:rsidRPr="000657AB">
              <w:rPr>
                <w:rStyle w:val="af2"/>
                <w:noProof/>
                <w:sz w:val="24"/>
                <w:szCs w:val="24"/>
              </w:rPr>
              <w:t>2.3.5.3. Учебно-методическое обеспечение</w:t>
            </w:r>
            <w:r w:rsidR="00BF5EEB" w:rsidRPr="000657AB">
              <w:rPr>
                <w:noProof/>
                <w:webHidden/>
                <w:sz w:val="24"/>
                <w:szCs w:val="24"/>
              </w:rPr>
              <w:tab/>
            </w:r>
          </w:hyperlink>
        </w:p>
        <w:p w14:paraId="402EF918" w14:textId="7814D04C" w:rsidR="00BF5EEB" w:rsidRPr="000657AB" w:rsidRDefault="00F652A4" w:rsidP="00982561">
          <w:pPr>
            <w:pStyle w:val="45"/>
            <w:rPr>
              <w:rFonts w:asciiTheme="minorHAnsi" w:hAnsiTheme="minorHAnsi"/>
              <w:noProof/>
              <w:sz w:val="24"/>
              <w:szCs w:val="24"/>
            </w:rPr>
          </w:pPr>
          <w:hyperlink w:anchor="_Toc97114986" w:history="1">
            <w:r w:rsidR="00BF5EEB" w:rsidRPr="000657AB">
              <w:rPr>
                <w:rStyle w:val="af2"/>
                <w:noProof/>
                <w:sz w:val="24"/>
                <w:szCs w:val="24"/>
              </w:rPr>
              <w:t>2.3.5.4. Психолого-педагогические условия</w:t>
            </w:r>
            <w:r w:rsidR="00BF5EEB" w:rsidRPr="000657AB">
              <w:rPr>
                <w:noProof/>
                <w:webHidden/>
                <w:sz w:val="24"/>
                <w:szCs w:val="24"/>
              </w:rPr>
              <w:tab/>
            </w:r>
          </w:hyperlink>
        </w:p>
        <w:p w14:paraId="6516D8DF" w14:textId="26754CC6" w:rsidR="00BF5EEB" w:rsidRPr="000657AB" w:rsidRDefault="00F652A4" w:rsidP="00982561">
          <w:pPr>
            <w:pStyle w:val="45"/>
            <w:rPr>
              <w:rFonts w:asciiTheme="minorHAnsi" w:hAnsiTheme="minorHAnsi"/>
              <w:noProof/>
              <w:sz w:val="24"/>
              <w:szCs w:val="24"/>
            </w:rPr>
          </w:pPr>
          <w:hyperlink w:anchor="_Toc97114987" w:history="1">
            <w:r w:rsidR="00BF5EEB" w:rsidRPr="000657AB">
              <w:rPr>
                <w:rStyle w:val="af2"/>
                <w:noProof/>
                <w:sz w:val="24"/>
                <w:szCs w:val="24"/>
              </w:rPr>
              <w:t>2.3.5.5. Кадровые условия</w:t>
            </w:r>
            <w:r w:rsidR="00BF5EEB" w:rsidRPr="000657AB">
              <w:rPr>
                <w:noProof/>
                <w:webHidden/>
                <w:sz w:val="24"/>
                <w:szCs w:val="24"/>
              </w:rPr>
              <w:tab/>
            </w:r>
          </w:hyperlink>
        </w:p>
        <w:p w14:paraId="388AC3F8" w14:textId="77E785E3" w:rsidR="00BF5EEB" w:rsidRPr="000657AB" w:rsidRDefault="00F652A4" w:rsidP="00982561">
          <w:pPr>
            <w:pStyle w:val="45"/>
            <w:rPr>
              <w:rFonts w:asciiTheme="minorHAnsi" w:hAnsiTheme="minorHAnsi"/>
              <w:noProof/>
              <w:sz w:val="24"/>
              <w:szCs w:val="24"/>
            </w:rPr>
          </w:pPr>
          <w:hyperlink w:anchor="_Toc97114988" w:history="1">
            <w:r w:rsidR="00BF5EEB" w:rsidRPr="000657AB">
              <w:rPr>
                <w:rStyle w:val="af2"/>
                <w:noProof/>
                <w:sz w:val="24"/>
                <w:szCs w:val="24"/>
              </w:rPr>
              <w:t>2.3.5.6. Финансовые условия</w:t>
            </w:r>
            <w:r w:rsidR="00BF5EEB" w:rsidRPr="000657AB">
              <w:rPr>
                <w:noProof/>
                <w:webHidden/>
                <w:sz w:val="24"/>
                <w:szCs w:val="24"/>
              </w:rPr>
              <w:tab/>
            </w:r>
          </w:hyperlink>
        </w:p>
        <w:p w14:paraId="23904B6A" w14:textId="29111AF5" w:rsidR="009D0F5A" w:rsidRPr="00982561" w:rsidRDefault="009D0F5A" w:rsidP="00982561">
          <w:pPr>
            <w:tabs>
              <w:tab w:val="right" w:leader="dot" w:pos="10063"/>
            </w:tabs>
            <w:spacing w:line="240" w:lineRule="auto"/>
            <w:rPr>
              <w:sz w:val="24"/>
              <w:szCs w:val="24"/>
            </w:rPr>
          </w:pPr>
          <w:r w:rsidRPr="000657AB">
            <w:rPr>
              <w:sz w:val="24"/>
              <w:szCs w:val="24"/>
            </w:rPr>
            <w:fldChar w:fldCharType="end"/>
          </w:r>
        </w:p>
      </w:sdtContent>
    </w:sdt>
    <w:p w14:paraId="334698ED" w14:textId="77777777" w:rsidR="0080739E" w:rsidRPr="00CF03C3" w:rsidRDefault="0080739E" w:rsidP="00BA7082">
      <w:pPr>
        <w:pStyle w:val="31"/>
      </w:pPr>
    </w:p>
    <w:p w14:paraId="4C78F32B" w14:textId="2E3D9AC6" w:rsidR="00352CC4" w:rsidRDefault="00352CC4" w:rsidP="00B224EB">
      <w:pPr>
        <w:pStyle w:val="1"/>
        <w:spacing w:line="240" w:lineRule="auto"/>
        <w:rPr>
          <w:rFonts w:eastAsia="Times New Roman"/>
          <w:sz w:val="24"/>
          <w:szCs w:val="24"/>
        </w:rPr>
      </w:pPr>
      <w:bookmarkStart w:id="1" w:name="_Toc97114917"/>
    </w:p>
    <w:p w14:paraId="0C677500" w14:textId="7601F042" w:rsidR="00D23DB6" w:rsidRDefault="00D23DB6" w:rsidP="00D23DB6"/>
    <w:p w14:paraId="436AFA2E" w14:textId="582C342C" w:rsidR="00D23DB6" w:rsidRDefault="00D23DB6" w:rsidP="00D23DB6"/>
    <w:p w14:paraId="32DA6D6D" w14:textId="77777777" w:rsidR="00D23DB6" w:rsidRPr="00D23DB6" w:rsidRDefault="00D23DB6" w:rsidP="00D23DB6"/>
    <w:p w14:paraId="1FB438FC" w14:textId="711B9CF6" w:rsidR="00274762" w:rsidRDefault="00274762" w:rsidP="00274762"/>
    <w:p w14:paraId="4B616EAB" w14:textId="45829C8D" w:rsidR="00274762" w:rsidRDefault="00274762" w:rsidP="00274762"/>
    <w:p w14:paraId="3EBCA09E" w14:textId="27710D2C" w:rsidR="00274762" w:rsidRDefault="00274762" w:rsidP="00274762"/>
    <w:p w14:paraId="37132548" w14:textId="095032E4" w:rsidR="00274762" w:rsidRDefault="00274762" w:rsidP="00274762"/>
    <w:p w14:paraId="64BD0E39" w14:textId="5B85F81A" w:rsidR="00274762" w:rsidRDefault="00274762" w:rsidP="00274762"/>
    <w:p w14:paraId="3D8BE2D3" w14:textId="77777777" w:rsidR="00274762" w:rsidRPr="00274762" w:rsidRDefault="00274762" w:rsidP="00274762"/>
    <w:p w14:paraId="610D1B57" w14:textId="0263DF44" w:rsidR="0005794C" w:rsidRPr="00B224EB" w:rsidRDefault="0005794C" w:rsidP="00B224EB">
      <w:pPr>
        <w:pStyle w:val="1"/>
        <w:spacing w:line="240" w:lineRule="auto"/>
        <w:rPr>
          <w:rFonts w:eastAsia="Times New Roman"/>
          <w:sz w:val="24"/>
          <w:szCs w:val="24"/>
        </w:rPr>
      </w:pPr>
      <w:r w:rsidRPr="00B224EB">
        <w:rPr>
          <w:rFonts w:eastAsia="Times New Roman"/>
          <w:sz w:val="24"/>
          <w:szCs w:val="24"/>
        </w:rPr>
        <w:lastRenderedPageBreak/>
        <w:t>1. ОБЩИЕ ПОЛОЖЕНИЯ</w:t>
      </w:r>
      <w:bookmarkEnd w:id="1"/>
    </w:p>
    <w:p w14:paraId="4EDEB418" w14:textId="77777777" w:rsidR="0005794C" w:rsidRPr="00B224EB" w:rsidRDefault="0005794C" w:rsidP="00B224EB">
      <w:pPr>
        <w:pStyle w:val="af0"/>
        <w:spacing w:line="240" w:lineRule="auto"/>
        <w:ind w:firstLine="709"/>
        <w:rPr>
          <w:color w:val="auto"/>
          <w:sz w:val="24"/>
          <w:szCs w:val="24"/>
        </w:rPr>
      </w:pPr>
    </w:p>
    <w:p w14:paraId="733F4935" w14:textId="192DA4FA" w:rsidR="00C054CD" w:rsidRPr="00B224EB" w:rsidRDefault="00C054CD" w:rsidP="00B224EB">
      <w:pPr>
        <w:pStyle w:val="af0"/>
        <w:spacing w:line="240" w:lineRule="auto"/>
        <w:ind w:firstLine="709"/>
        <w:rPr>
          <w:caps w:val="0"/>
          <w:color w:val="auto"/>
          <w:sz w:val="24"/>
          <w:szCs w:val="24"/>
        </w:rPr>
      </w:pPr>
      <w:r w:rsidRPr="00D3523E">
        <w:rPr>
          <w:caps w:val="0"/>
          <w:color w:val="auto"/>
          <w:sz w:val="24"/>
          <w:szCs w:val="24"/>
        </w:rPr>
        <w:t xml:space="preserve">Федеральный государственный образовательный стандарт основного общего образования </w:t>
      </w:r>
      <w:r w:rsidR="00B34AAB" w:rsidRPr="00D3523E">
        <w:rPr>
          <w:caps w:val="0"/>
          <w:color w:val="auto"/>
          <w:sz w:val="24"/>
          <w:szCs w:val="24"/>
        </w:rPr>
        <w:t>(Приказ Минпросвещения России от 31.05.2021</w:t>
      </w:r>
      <w:r w:rsidR="00B36EC0" w:rsidRPr="00D3523E">
        <w:rPr>
          <w:caps w:val="0"/>
          <w:color w:val="auto"/>
          <w:sz w:val="24"/>
          <w:szCs w:val="24"/>
        </w:rPr>
        <w:t> </w:t>
      </w:r>
      <w:r w:rsidR="00B34AAB" w:rsidRPr="00D3523E">
        <w:rPr>
          <w:caps w:val="0"/>
          <w:color w:val="auto"/>
          <w:sz w:val="24"/>
          <w:szCs w:val="24"/>
        </w:rPr>
        <w:t>г. №</w:t>
      </w:r>
      <w:r w:rsidR="00B36EC0" w:rsidRPr="00D3523E">
        <w:rPr>
          <w:caps w:val="0"/>
          <w:color w:val="auto"/>
          <w:sz w:val="24"/>
          <w:szCs w:val="24"/>
        </w:rPr>
        <w:t> </w:t>
      </w:r>
      <w:r w:rsidR="00B34AAB" w:rsidRPr="00D3523E">
        <w:rPr>
          <w:caps w:val="0"/>
          <w:color w:val="auto"/>
          <w:sz w:val="24"/>
          <w:szCs w:val="24"/>
        </w:rPr>
        <w:t>287,</w:t>
      </w:r>
      <w:r w:rsidR="00B34AAB" w:rsidRPr="00B224EB">
        <w:rPr>
          <w:caps w:val="0"/>
          <w:color w:val="auto"/>
          <w:sz w:val="24"/>
          <w:szCs w:val="24"/>
        </w:rPr>
        <w:t xml:space="preserve"> зарегистрирован Министерством юстиции Российской Федерации 05.07.2021 г., рег. номер – 64101) </w:t>
      </w:r>
      <w:r w:rsidRPr="00B224EB">
        <w:rPr>
          <w:caps w:val="0"/>
          <w:color w:val="auto"/>
          <w:sz w:val="24"/>
          <w:szCs w:val="24"/>
        </w:rPr>
        <w:t xml:space="preserve">(далее – </w:t>
      </w:r>
      <w:r w:rsidRPr="00B224EB">
        <w:rPr>
          <w:color w:val="auto"/>
          <w:sz w:val="24"/>
          <w:szCs w:val="24"/>
        </w:rPr>
        <w:t>ФГОС ООО</w:t>
      </w:r>
      <w:r w:rsidRPr="00B224EB">
        <w:rPr>
          <w:caps w:val="0"/>
          <w:color w:val="auto"/>
          <w:sz w:val="24"/>
          <w:szCs w:val="24"/>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B224EB">
        <w:rPr>
          <w:caps w:val="0"/>
          <w:color w:val="auto"/>
          <w:sz w:val="24"/>
          <w:szCs w:val="24"/>
        </w:rPr>
        <w:t>, п.1</w:t>
      </w:r>
      <w:r w:rsidRPr="00B224EB">
        <w:rPr>
          <w:caps w:val="0"/>
          <w:color w:val="auto"/>
          <w:sz w:val="24"/>
          <w:szCs w:val="24"/>
        </w:rPr>
        <w:t>).</w:t>
      </w:r>
    </w:p>
    <w:p w14:paraId="50AFCE3D" w14:textId="6F958C59" w:rsidR="0005794C" w:rsidRPr="00B224EB" w:rsidRDefault="002A1187" w:rsidP="00B224EB">
      <w:pPr>
        <w:pStyle w:val="af0"/>
        <w:spacing w:line="240" w:lineRule="auto"/>
        <w:ind w:firstLine="709"/>
        <w:rPr>
          <w:caps w:val="0"/>
          <w:color w:val="auto"/>
          <w:sz w:val="24"/>
          <w:szCs w:val="24"/>
        </w:rPr>
      </w:pPr>
      <w:r w:rsidRPr="00B224EB">
        <w:rPr>
          <w:caps w:val="0"/>
          <w:color w:val="auto"/>
          <w:sz w:val="24"/>
          <w:szCs w:val="24"/>
        </w:rPr>
        <w:t>А</w:t>
      </w:r>
      <w:r w:rsidR="0005794C" w:rsidRPr="00B224EB">
        <w:rPr>
          <w:caps w:val="0"/>
          <w:color w:val="auto"/>
          <w:sz w:val="24"/>
          <w:szCs w:val="24"/>
        </w:rPr>
        <w:t xml:space="preserve">даптированная основная образовательная программа основного общего образования обучающихся с </w:t>
      </w:r>
      <w:r w:rsidR="00B63B95" w:rsidRPr="00B224EB">
        <w:rPr>
          <w:caps w:val="0"/>
          <w:color w:val="auto"/>
          <w:sz w:val="24"/>
          <w:szCs w:val="24"/>
        </w:rPr>
        <w:t>задержкой психического развития</w:t>
      </w:r>
      <w:r w:rsidR="0005794C" w:rsidRPr="00B224EB">
        <w:rPr>
          <w:caps w:val="0"/>
          <w:color w:val="auto"/>
          <w:sz w:val="24"/>
          <w:szCs w:val="24"/>
        </w:rPr>
        <w:t xml:space="preserve"> (далее </w:t>
      </w:r>
      <w:r w:rsidR="0005794C" w:rsidRPr="00B224EB">
        <w:rPr>
          <w:color w:val="auto"/>
          <w:sz w:val="24"/>
          <w:szCs w:val="24"/>
        </w:rPr>
        <w:t>–</w:t>
      </w:r>
      <w:r w:rsidR="00AD6602">
        <w:rPr>
          <w:color w:val="auto"/>
          <w:sz w:val="24"/>
          <w:szCs w:val="24"/>
        </w:rPr>
        <w:t xml:space="preserve"> </w:t>
      </w:r>
      <w:r w:rsidR="0005794C" w:rsidRPr="00B224EB">
        <w:rPr>
          <w:color w:val="auto"/>
          <w:sz w:val="24"/>
          <w:szCs w:val="24"/>
        </w:rPr>
        <w:t xml:space="preserve">АООП ООО </w:t>
      </w:r>
      <w:r w:rsidR="0005794C" w:rsidRPr="00B224EB">
        <w:rPr>
          <w:caps w:val="0"/>
          <w:color w:val="auto"/>
          <w:sz w:val="24"/>
          <w:szCs w:val="24"/>
        </w:rPr>
        <w:t>обучающихся с</w:t>
      </w:r>
      <w:r w:rsidR="0005794C" w:rsidRPr="00B224EB">
        <w:rPr>
          <w:color w:val="auto"/>
          <w:sz w:val="24"/>
          <w:szCs w:val="24"/>
        </w:rPr>
        <w:t xml:space="preserve"> ЗПР</w:t>
      </w:r>
      <w:r w:rsidR="0005794C" w:rsidRPr="00B224EB">
        <w:rPr>
          <w:caps w:val="0"/>
          <w:color w:val="auto"/>
          <w:sz w:val="24"/>
          <w:szCs w:val="24"/>
        </w:rPr>
        <w:t xml:space="preserve">) </w:t>
      </w:r>
      <w:r w:rsidR="00D85E92" w:rsidRPr="00D85E92">
        <w:rPr>
          <w:caps w:val="0"/>
          <w:color w:val="auto"/>
          <w:sz w:val="24"/>
          <w:szCs w:val="24"/>
        </w:rPr>
        <w:t>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r w:rsidR="00D85E92">
        <w:rPr>
          <w:caps w:val="0"/>
          <w:color w:val="auto"/>
          <w:sz w:val="24"/>
          <w:szCs w:val="24"/>
        </w:rPr>
        <w:t xml:space="preserve">, </w:t>
      </w:r>
      <w:r w:rsidR="0005794C" w:rsidRPr="00B224EB">
        <w:rPr>
          <w:caps w:val="0"/>
          <w:color w:val="auto"/>
          <w:sz w:val="24"/>
          <w:szCs w:val="24"/>
        </w:rPr>
        <w:t xml:space="preserve">разработана в соответствии с требованиями </w:t>
      </w:r>
      <w:r w:rsidR="0005794C" w:rsidRPr="00B224EB">
        <w:rPr>
          <w:color w:val="auto"/>
          <w:sz w:val="24"/>
          <w:szCs w:val="24"/>
        </w:rPr>
        <w:t>ФГОС ООО</w:t>
      </w:r>
      <w:r w:rsidR="0005794C" w:rsidRPr="00B224EB">
        <w:rPr>
          <w:caps w:val="0"/>
          <w:color w:val="auto"/>
          <w:sz w:val="24"/>
          <w:szCs w:val="24"/>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095842">
        <w:rPr>
          <w:caps w:val="0"/>
          <w:color w:val="auto"/>
          <w:sz w:val="24"/>
          <w:szCs w:val="24"/>
        </w:rPr>
        <w:t>,</w:t>
      </w:r>
      <w:r w:rsidR="0005794C" w:rsidRPr="00B224EB">
        <w:rPr>
          <w:caps w:val="0"/>
          <w:color w:val="auto"/>
          <w:sz w:val="24"/>
          <w:szCs w:val="24"/>
        </w:rPr>
        <w:t xml:space="preserve"> </w:t>
      </w:r>
      <w:r w:rsidR="00D85E92">
        <w:rPr>
          <w:caps w:val="0"/>
          <w:color w:val="auto"/>
          <w:sz w:val="24"/>
          <w:szCs w:val="24"/>
        </w:rPr>
        <w:t>с учетом требований</w:t>
      </w:r>
      <w:r w:rsidR="002A367E">
        <w:rPr>
          <w:caps w:val="0"/>
          <w:color w:val="auto"/>
          <w:sz w:val="24"/>
          <w:szCs w:val="24"/>
        </w:rPr>
        <w:t xml:space="preserve"> Федеральной </w:t>
      </w:r>
      <w:r w:rsidR="002E799C" w:rsidRPr="00B224EB">
        <w:rPr>
          <w:caps w:val="0"/>
          <w:color w:val="auto"/>
          <w:sz w:val="24"/>
          <w:szCs w:val="24"/>
        </w:rPr>
        <w:t>основной образовательной программ</w:t>
      </w:r>
      <w:r w:rsidR="00D85E92">
        <w:rPr>
          <w:caps w:val="0"/>
          <w:color w:val="auto"/>
          <w:sz w:val="24"/>
          <w:szCs w:val="24"/>
        </w:rPr>
        <w:t>ы</w:t>
      </w:r>
      <w:r w:rsidR="002E799C" w:rsidRPr="00B224EB">
        <w:rPr>
          <w:caps w:val="0"/>
          <w:color w:val="auto"/>
          <w:sz w:val="24"/>
          <w:szCs w:val="24"/>
        </w:rPr>
        <w:t xml:space="preserve"> основного общего образования</w:t>
      </w:r>
      <w:r w:rsidR="002A367E" w:rsidRPr="002A367E">
        <w:t xml:space="preserve"> </w:t>
      </w:r>
      <w:r w:rsidR="002A367E">
        <w:t>(п</w:t>
      </w:r>
      <w:r w:rsidR="002A367E" w:rsidRPr="002A367E">
        <w:rPr>
          <w:caps w:val="0"/>
          <w:color w:val="auto"/>
          <w:sz w:val="24"/>
          <w:szCs w:val="24"/>
        </w:rPr>
        <w:t>риказ Мин</w:t>
      </w:r>
      <w:r w:rsidR="007C5B9B">
        <w:rPr>
          <w:caps w:val="0"/>
          <w:color w:val="auto"/>
          <w:sz w:val="24"/>
          <w:szCs w:val="24"/>
        </w:rPr>
        <w:t>п</w:t>
      </w:r>
      <w:r w:rsidR="002A367E" w:rsidRPr="002A367E">
        <w:rPr>
          <w:caps w:val="0"/>
          <w:color w:val="auto"/>
          <w:sz w:val="24"/>
          <w:szCs w:val="24"/>
        </w:rPr>
        <w:t>рос</w:t>
      </w:r>
      <w:r w:rsidR="007C5B9B">
        <w:rPr>
          <w:caps w:val="0"/>
          <w:color w:val="auto"/>
          <w:sz w:val="24"/>
          <w:szCs w:val="24"/>
        </w:rPr>
        <w:t>а</w:t>
      </w:r>
      <w:r w:rsidR="002A367E" w:rsidRPr="002A367E">
        <w:rPr>
          <w:caps w:val="0"/>
          <w:color w:val="auto"/>
          <w:sz w:val="24"/>
          <w:szCs w:val="24"/>
        </w:rPr>
        <w:t xml:space="preserve"> Р</w:t>
      </w:r>
      <w:r w:rsidR="007C5B9B">
        <w:rPr>
          <w:caps w:val="0"/>
          <w:color w:val="auto"/>
          <w:sz w:val="24"/>
          <w:szCs w:val="24"/>
        </w:rPr>
        <w:t xml:space="preserve">Ф </w:t>
      </w:r>
      <w:r w:rsidR="002A367E" w:rsidRPr="002A367E">
        <w:rPr>
          <w:caps w:val="0"/>
          <w:color w:val="auto"/>
          <w:sz w:val="24"/>
          <w:szCs w:val="24"/>
        </w:rPr>
        <w:t>от 16.11.2022 № 993</w:t>
      </w:r>
      <w:r w:rsidR="007C5B9B">
        <w:rPr>
          <w:caps w:val="0"/>
          <w:color w:val="auto"/>
          <w:sz w:val="24"/>
          <w:szCs w:val="24"/>
        </w:rPr>
        <w:t>, от 18.05.2023 № 370</w:t>
      </w:r>
      <w:r w:rsidR="002A367E">
        <w:rPr>
          <w:caps w:val="0"/>
          <w:color w:val="auto"/>
          <w:sz w:val="24"/>
          <w:szCs w:val="24"/>
        </w:rPr>
        <w:t>)</w:t>
      </w:r>
      <w:r w:rsidR="002E799C" w:rsidRPr="002A367E">
        <w:rPr>
          <w:caps w:val="0"/>
          <w:color w:val="auto"/>
          <w:sz w:val="24"/>
          <w:szCs w:val="24"/>
        </w:rPr>
        <w:t>,</w:t>
      </w:r>
      <w:r w:rsidR="002E799C" w:rsidRPr="00B224EB">
        <w:rPr>
          <w:caps w:val="0"/>
          <w:color w:val="auto"/>
          <w:sz w:val="24"/>
          <w:szCs w:val="24"/>
        </w:rPr>
        <w:t xml:space="preserve"> </w:t>
      </w:r>
      <w:r w:rsidR="002A367E">
        <w:rPr>
          <w:caps w:val="0"/>
          <w:color w:val="auto"/>
          <w:sz w:val="24"/>
          <w:szCs w:val="24"/>
        </w:rPr>
        <w:t>Федеральной</w:t>
      </w:r>
      <w:r w:rsidR="002A367E" w:rsidRPr="00B224EB">
        <w:rPr>
          <w:caps w:val="0"/>
          <w:color w:val="auto"/>
          <w:sz w:val="24"/>
          <w:szCs w:val="24"/>
        </w:rPr>
        <w:t xml:space="preserve"> </w:t>
      </w:r>
      <w:r w:rsidR="00C2638A" w:rsidRPr="00B224EB">
        <w:rPr>
          <w:caps w:val="0"/>
          <w:color w:val="auto"/>
          <w:sz w:val="24"/>
          <w:szCs w:val="24"/>
        </w:rPr>
        <w:t>адаптированной основной образовательной программ</w:t>
      </w:r>
      <w:r w:rsidR="00D85E92">
        <w:rPr>
          <w:caps w:val="0"/>
          <w:color w:val="auto"/>
          <w:sz w:val="24"/>
          <w:szCs w:val="24"/>
        </w:rPr>
        <w:t>ы</w:t>
      </w:r>
      <w:r w:rsidR="00C2638A" w:rsidRPr="00B224EB">
        <w:rPr>
          <w:caps w:val="0"/>
          <w:color w:val="auto"/>
          <w:sz w:val="24"/>
          <w:szCs w:val="24"/>
        </w:rPr>
        <w:t xml:space="preserve"> основного общего образования </w:t>
      </w:r>
      <w:r w:rsidR="002A367E" w:rsidRPr="002A367E">
        <w:rPr>
          <w:caps w:val="0"/>
          <w:color w:val="auto"/>
          <w:sz w:val="24"/>
          <w:szCs w:val="24"/>
        </w:rPr>
        <w:t>для обучающихся с ограниченными возможностями здоровья</w:t>
      </w:r>
      <w:r w:rsidR="002A367E" w:rsidRPr="002A367E">
        <w:t xml:space="preserve"> </w:t>
      </w:r>
      <w:r w:rsidR="002A367E">
        <w:t>(п</w:t>
      </w:r>
      <w:r w:rsidR="002A367E" w:rsidRPr="002A367E">
        <w:rPr>
          <w:caps w:val="0"/>
          <w:color w:val="auto"/>
          <w:sz w:val="24"/>
          <w:szCs w:val="24"/>
        </w:rPr>
        <w:t>риказ Министерства просв</w:t>
      </w:r>
      <w:r w:rsidR="002A367E">
        <w:rPr>
          <w:caps w:val="0"/>
          <w:color w:val="auto"/>
          <w:sz w:val="24"/>
          <w:szCs w:val="24"/>
        </w:rPr>
        <w:t>ещения Российской Федерации от 24</w:t>
      </w:r>
      <w:r w:rsidR="002A367E" w:rsidRPr="002A367E">
        <w:rPr>
          <w:caps w:val="0"/>
          <w:color w:val="auto"/>
          <w:sz w:val="24"/>
          <w:szCs w:val="24"/>
        </w:rPr>
        <w:t xml:space="preserve">.11.2022 № </w:t>
      </w:r>
      <w:r w:rsidR="002A367E">
        <w:rPr>
          <w:caps w:val="0"/>
          <w:color w:val="auto"/>
          <w:sz w:val="24"/>
          <w:szCs w:val="24"/>
        </w:rPr>
        <w:t>1025)</w:t>
      </w:r>
      <w:r w:rsidR="00D85E92" w:rsidRPr="00D85E92">
        <w:rPr>
          <w:caps w:val="0"/>
          <w:color w:val="auto"/>
          <w:sz w:val="24"/>
          <w:szCs w:val="24"/>
        </w:rPr>
        <w:t xml:space="preserve"> (вариант 7)</w:t>
      </w:r>
      <w:r w:rsidR="00C2638A" w:rsidRPr="00B224EB">
        <w:rPr>
          <w:sz w:val="24"/>
          <w:szCs w:val="24"/>
        </w:rPr>
        <w:t xml:space="preserve"> </w:t>
      </w:r>
      <w:r w:rsidR="00095842" w:rsidRPr="00095842">
        <w:rPr>
          <w:caps w:val="0"/>
          <w:color w:val="auto"/>
          <w:kern w:val="28"/>
          <w:sz w:val="24"/>
          <w:szCs w:val="24"/>
        </w:rPr>
        <w:t xml:space="preserve">с учетом особенностей психофизического развития, индивидуальных возможностей, особых образовательных потребностей </w:t>
      </w:r>
      <w:r w:rsidR="00095842" w:rsidRPr="00B224EB">
        <w:rPr>
          <w:caps w:val="0"/>
          <w:color w:val="auto"/>
          <w:kern w:val="28"/>
          <w:sz w:val="24"/>
          <w:szCs w:val="24"/>
        </w:rPr>
        <w:t>обучающихся с ЗПР на уровне основного общего образования</w:t>
      </w:r>
      <w:r w:rsidR="00095842" w:rsidRPr="00095842">
        <w:rPr>
          <w:caps w:val="0"/>
          <w:color w:val="auto"/>
          <w:kern w:val="28"/>
          <w:sz w:val="24"/>
          <w:szCs w:val="24"/>
        </w:rPr>
        <w:t>, обеспечива</w:t>
      </w:r>
      <w:r w:rsidR="00095842">
        <w:rPr>
          <w:caps w:val="0"/>
          <w:color w:val="auto"/>
          <w:kern w:val="28"/>
          <w:sz w:val="24"/>
          <w:szCs w:val="24"/>
        </w:rPr>
        <w:t>ет</w:t>
      </w:r>
      <w:r w:rsidR="00095842" w:rsidRPr="00095842">
        <w:rPr>
          <w:caps w:val="0"/>
          <w:color w:val="auto"/>
          <w:kern w:val="28"/>
          <w:sz w:val="24"/>
          <w:szCs w:val="24"/>
        </w:rPr>
        <w:t xml:space="preserve"> коррекцию нарушений</w:t>
      </w:r>
      <w:r w:rsidR="00095842">
        <w:rPr>
          <w:caps w:val="0"/>
          <w:color w:val="auto"/>
          <w:kern w:val="28"/>
          <w:sz w:val="24"/>
          <w:szCs w:val="24"/>
        </w:rPr>
        <w:t xml:space="preserve"> их</w:t>
      </w:r>
      <w:r w:rsidR="00095842" w:rsidRPr="00095842">
        <w:rPr>
          <w:caps w:val="0"/>
          <w:color w:val="auto"/>
          <w:kern w:val="28"/>
          <w:sz w:val="24"/>
          <w:szCs w:val="24"/>
        </w:rPr>
        <w:t xml:space="preserve"> </w:t>
      </w:r>
      <w:r w:rsidR="00095842">
        <w:rPr>
          <w:caps w:val="0"/>
          <w:color w:val="auto"/>
          <w:kern w:val="28"/>
          <w:sz w:val="24"/>
          <w:szCs w:val="24"/>
        </w:rPr>
        <w:t>развития и социальную адаптацию</w:t>
      </w:r>
      <w:r w:rsidR="0005794C" w:rsidRPr="00B224EB">
        <w:rPr>
          <w:caps w:val="0"/>
          <w:color w:val="auto"/>
          <w:kern w:val="28"/>
          <w:sz w:val="24"/>
          <w:szCs w:val="24"/>
        </w:rPr>
        <w:t xml:space="preserve">. </w:t>
      </w:r>
    </w:p>
    <w:p w14:paraId="4913F618" w14:textId="77777777" w:rsidR="003630D8" w:rsidRPr="003630D8" w:rsidRDefault="003630D8" w:rsidP="003630D8">
      <w:pPr>
        <w:spacing w:after="0" w:line="293" w:lineRule="atLeast"/>
        <w:jc w:val="both"/>
        <w:rPr>
          <w:rFonts w:eastAsia="Times New Roman" w:cs="Times New Roman"/>
          <w:color w:val="000000"/>
          <w:sz w:val="24"/>
          <w:szCs w:val="24"/>
        </w:rPr>
      </w:pPr>
      <w:r w:rsidRPr="003630D8">
        <w:rPr>
          <w:rFonts w:eastAsia="Times New Roman" w:cs="Times New Roman"/>
          <w:color w:val="000000"/>
          <w:sz w:val="24"/>
          <w:szCs w:val="24"/>
        </w:rPr>
        <w:t>АО</w:t>
      </w:r>
      <w:r>
        <w:rPr>
          <w:rFonts w:eastAsia="Times New Roman" w:cs="Times New Roman"/>
          <w:color w:val="000000"/>
          <w:sz w:val="24"/>
          <w:szCs w:val="24"/>
        </w:rPr>
        <w:t>О</w:t>
      </w:r>
      <w:r w:rsidRPr="003630D8">
        <w:rPr>
          <w:rFonts w:eastAsia="Times New Roman" w:cs="Times New Roman"/>
          <w:color w:val="000000"/>
          <w:sz w:val="24"/>
          <w:szCs w:val="24"/>
        </w:rPr>
        <w:t>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14:paraId="0387EBFB" w14:textId="1995CB68" w:rsidR="0005794C" w:rsidRPr="00B224EB" w:rsidRDefault="0005794C" w:rsidP="00B224EB">
      <w:pPr>
        <w:pStyle w:val="af0"/>
        <w:spacing w:line="240" w:lineRule="auto"/>
        <w:ind w:firstLine="709"/>
        <w:rPr>
          <w:color w:val="auto"/>
          <w:sz w:val="24"/>
          <w:szCs w:val="24"/>
        </w:rPr>
      </w:pPr>
      <w:r w:rsidRPr="00B224EB">
        <w:rPr>
          <w:caps w:val="0"/>
          <w:color w:val="auto"/>
          <w:sz w:val="24"/>
          <w:szCs w:val="24"/>
        </w:rPr>
        <w:t>Структура АООП</w:t>
      </w:r>
      <w:r w:rsidR="00D1114C">
        <w:rPr>
          <w:caps w:val="0"/>
          <w:color w:val="auto"/>
          <w:sz w:val="24"/>
          <w:szCs w:val="24"/>
        </w:rPr>
        <w:t xml:space="preserve"> </w:t>
      </w:r>
      <w:r w:rsidRPr="00B224EB">
        <w:rPr>
          <w:caps w:val="0"/>
          <w:color w:val="auto"/>
          <w:sz w:val="24"/>
          <w:szCs w:val="24"/>
        </w:rPr>
        <w:t>ООО обучающихся с ЗПР включает целевой, содержательный и организационный разделы.</w:t>
      </w:r>
    </w:p>
    <w:p w14:paraId="1074AC4A" w14:textId="77777777" w:rsidR="0005794C" w:rsidRPr="00B224EB" w:rsidRDefault="0005794C" w:rsidP="00B224EB">
      <w:pPr>
        <w:pStyle w:val="af0"/>
        <w:spacing w:line="240" w:lineRule="auto"/>
        <w:ind w:firstLine="709"/>
        <w:rPr>
          <w:color w:val="auto"/>
          <w:sz w:val="24"/>
          <w:szCs w:val="24"/>
        </w:rPr>
      </w:pPr>
      <w:r w:rsidRPr="00B224EB">
        <w:rPr>
          <w:caps w:val="0"/>
          <w:color w:val="auto"/>
          <w:sz w:val="24"/>
          <w:szCs w:val="24"/>
        </w:rPr>
        <w:t xml:space="preserve">Целевой </w:t>
      </w:r>
      <w:r w:rsidRPr="00B224EB">
        <w:rPr>
          <w:caps w:val="0"/>
          <w:color w:val="auto"/>
          <w:kern w:val="28"/>
          <w:sz w:val="24"/>
          <w:szCs w:val="24"/>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5270F0" w:rsidRDefault="0005794C" w:rsidP="00B224EB">
      <w:pPr>
        <w:pStyle w:val="af0"/>
        <w:spacing w:line="240" w:lineRule="auto"/>
        <w:ind w:firstLine="709"/>
        <w:rPr>
          <w:color w:val="auto"/>
          <w:sz w:val="24"/>
          <w:szCs w:val="24"/>
          <w:u w:val="single"/>
        </w:rPr>
      </w:pPr>
      <w:r w:rsidRPr="005270F0">
        <w:rPr>
          <w:caps w:val="0"/>
          <w:color w:val="auto"/>
          <w:sz w:val="24"/>
          <w:szCs w:val="24"/>
          <w:u w:val="single"/>
        </w:rPr>
        <w:t>Целевой раздел включает:</w:t>
      </w:r>
    </w:p>
    <w:p w14:paraId="60D8A07C" w14:textId="77777777" w:rsidR="0005794C" w:rsidRPr="00B224EB" w:rsidRDefault="0005794C" w:rsidP="00877559">
      <w:pPr>
        <w:pStyle w:val="a4"/>
        <w:numPr>
          <w:ilvl w:val="0"/>
          <w:numId w:val="9"/>
        </w:numPr>
        <w:tabs>
          <w:tab w:val="left" w:pos="567"/>
        </w:tabs>
        <w:spacing w:after="0" w:line="240" w:lineRule="auto"/>
        <w:ind w:left="0" w:firstLine="426"/>
        <w:jc w:val="both"/>
        <w:rPr>
          <w:sz w:val="24"/>
          <w:szCs w:val="24"/>
        </w:rPr>
      </w:pPr>
      <w:r w:rsidRPr="00B224EB">
        <w:rPr>
          <w:sz w:val="24"/>
          <w:szCs w:val="24"/>
        </w:rPr>
        <w:t>пояснительную записку;</w:t>
      </w:r>
    </w:p>
    <w:p w14:paraId="719198C6" w14:textId="77777777" w:rsidR="0005794C" w:rsidRPr="00B224EB" w:rsidRDefault="0005794C" w:rsidP="00877559">
      <w:pPr>
        <w:pStyle w:val="a4"/>
        <w:numPr>
          <w:ilvl w:val="0"/>
          <w:numId w:val="9"/>
        </w:numPr>
        <w:tabs>
          <w:tab w:val="left" w:pos="567"/>
        </w:tabs>
        <w:spacing w:after="0" w:line="240" w:lineRule="auto"/>
        <w:ind w:left="0" w:firstLine="426"/>
        <w:jc w:val="both"/>
        <w:rPr>
          <w:sz w:val="24"/>
          <w:szCs w:val="24"/>
        </w:rPr>
      </w:pPr>
      <w:r w:rsidRPr="00B224EB">
        <w:rPr>
          <w:sz w:val="24"/>
          <w:szCs w:val="24"/>
        </w:rPr>
        <w:t>цели и задачи реализации АООП ООО обучающихся с ЗПР;</w:t>
      </w:r>
    </w:p>
    <w:p w14:paraId="799EDB10" w14:textId="77777777" w:rsidR="0005794C" w:rsidRPr="00B224EB" w:rsidRDefault="0005794C" w:rsidP="00877559">
      <w:pPr>
        <w:pStyle w:val="a4"/>
        <w:numPr>
          <w:ilvl w:val="0"/>
          <w:numId w:val="9"/>
        </w:numPr>
        <w:tabs>
          <w:tab w:val="left" w:pos="567"/>
        </w:tabs>
        <w:spacing w:after="0" w:line="240" w:lineRule="auto"/>
        <w:ind w:left="0" w:firstLine="426"/>
        <w:jc w:val="both"/>
        <w:rPr>
          <w:sz w:val="24"/>
          <w:szCs w:val="24"/>
        </w:rPr>
      </w:pPr>
      <w:r w:rsidRPr="00B224EB">
        <w:rPr>
          <w:sz w:val="24"/>
          <w:szCs w:val="24"/>
        </w:rPr>
        <w:t>принципы и подходы к формированию АООП ООО обучающихся с ЗПР;</w:t>
      </w:r>
    </w:p>
    <w:p w14:paraId="5E46EDD2" w14:textId="77777777" w:rsidR="0005794C" w:rsidRPr="00B224EB" w:rsidRDefault="0005794C" w:rsidP="00877559">
      <w:pPr>
        <w:pStyle w:val="a4"/>
        <w:numPr>
          <w:ilvl w:val="0"/>
          <w:numId w:val="9"/>
        </w:numPr>
        <w:tabs>
          <w:tab w:val="left" w:pos="567"/>
        </w:tabs>
        <w:spacing w:after="0" w:line="240" w:lineRule="auto"/>
        <w:ind w:left="0" w:firstLine="426"/>
        <w:jc w:val="both"/>
        <w:rPr>
          <w:sz w:val="24"/>
          <w:szCs w:val="24"/>
        </w:rPr>
      </w:pPr>
      <w:r w:rsidRPr="00B224EB">
        <w:rPr>
          <w:sz w:val="24"/>
          <w:szCs w:val="24"/>
        </w:rPr>
        <w:t>планируемые результаты освоения обучающимися с ЗПР АООП ООО;</w:t>
      </w:r>
    </w:p>
    <w:p w14:paraId="621E789D" w14:textId="286B7BAC" w:rsidR="0005794C" w:rsidRPr="00B224EB" w:rsidRDefault="0005794C" w:rsidP="00877559">
      <w:pPr>
        <w:pStyle w:val="a4"/>
        <w:numPr>
          <w:ilvl w:val="0"/>
          <w:numId w:val="9"/>
        </w:numPr>
        <w:tabs>
          <w:tab w:val="left" w:pos="567"/>
        </w:tabs>
        <w:spacing w:after="0" w:line="240" w:lineRule="auto"/>
        <w:ind w:left="0" w:firstLine="426"/>
        <w:jc w:val="both"/>
        <w:rPr>
          <w:sz w:val="24"/>
          <w:szCs w:val="24"/>
        </w:rPr>
      </w:pPr>
      <w:r w:rsidRPr="00B224EB">
        <w:rPr>
          <w:sz w:val="24"/>
          <w:szCs w:val="24"/>
        </w:rPr>
        <w:t>систему оценки достижения планируемых результатов освоения АООП ООО</w:t>
      </w:r>
      <w:r w:rsidR="00617654" w:rsidRPr="00B224EB">
        <w:rPr>
          <w:sz w:val="24"/>
          <w:szCs w:val="24"/>
        </w:rPr>
        <w:t xml:space="preserve"> обучающихся с ЗПР</w:t>
      </w:r>
      <w:r w:rsidRPr="00B224EB">
        <w:rPr>
          <w:sz w:val="24"/>
          <w:szCs w:val="24"/>
        </w:rPr>
        <w:t>.</w:t>
      </w:r>
    </w:p>
    <w:p w14:paraId="46060B62" w14:textId="77777777" w:rsidR="0005794C" w:rsidRPr="00B224EB" w:rsidRDefault="0005794C" w:rsidP="00B224EB">
      <w:pPr>
        <w:pStyle w:val="af0"/>
        <w:spacing w:line="240" w:lineRule="auto"/>
        <w:ind w:firstLine="709"/>
        <w:rPr>
          <w:color w:val="auto"/>
          <w:sz w:val="24"/>
          <w:szCs w:val="24"/>
        </w:rPr>
      </w:pPr>
      <w:r w:rsidRPr="005270F0">
        <w:rPr>
          <w:caps w:val="0"/>
          <w:color w:val="auto"/>
          <w:sz w:val="24"/>
          <w:szCs w:val="24"/>
          <w:u w:val="single"/>
        </w:rPr>
        <w:t>Содержательный раздел</w:t>
      </w:r>
      <w:r w:rsidRPr="00B224EB">
        <w:rPr>
          <w:caps w:val="0"/>
          <w:color w:val="auto"/>
          <w:sz w:val="24"/>
          <w:szCs w:val="24"/>
        </w:rPr>
        <w:t xml:space="preserve">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B224EB">
        <w:rPr>
          <w:color w:val="auto"/>
          <w:sz w:val="24"/>
          <w:szCs w:val="24"/>
        </w:rPr>
        <w:t>:</w:t>
      </w:r>
    </w:p>
    <w:p w14:paraId="2E527FBE" w14:textId="293927FB" w:rsidR="0005794C" w:rsidRPr="00B224EB" w:rsidRDefault="00B63B95" w:rsidP="00877559">
      <w:pPr>
        <w:pStyle w:val="a4"/>
        <w:numPr>
          <w:ilvl w:val="0"/>
          <w:numId w:val="9"/>
        </w:numPr>
        <w:tabs>
          <w:tab w:val="left" w:pos="567"/>
        </w:tabs>
        <w:spacing w:after="0" w:line="240" w:lineRule="auto"/>
        <w:ind w:left="0" w:firstLine="426"/>
        <w:jc w:val="both"/>
        <w:rPr>
          <w:sz w:val="24"/>
          <w:szCs w:val="24"/>
        </w:rPr>
      </w:pPr>
      <w:r w:rsidRPr="00B224EB">
        <w:rPr>
          <w:sz w:val="24"/>
          <w:szCs w:val="24"/>
        </w:rPr>
        <w:t xml:space="preserve">рабочие </w:t>
      </w:r>
      <w:r w:rsidR="0005794C" w:rsidRPr="00B224EB">
        <w:rPr>
          <w:sz w:val="24"/>
          <w:szCs w:val="24"/>
        </w:rPr>
        <w:t>программы отдельных учебных предметов;</w:t>
      </w:r>
    </w:p>
    <w:p w14:paraId="746159A4" w14:textId="4530A93A" w:rsidR="00B613D4" w:rsidRPr="00B224EB" w:rsidRDefault="00B613D4" w:rsidP="00877559">
      <w:pPr>
        <w:pStyle w:val="a4"/>
        <w:numPr>
          <w:ilvl w:val="0"/>
          <w:numId w:val="9"/>
        </w:numPr>
        <w:tabs>
          <w:tab w:val="left" w:pos="567"/>
        </w:tabs>
        <w:spacing w:after="0" w:line="240" w:lineRule="auto"/>
        <w:ind w:left="0" w:firstLine="426"/>
        <w:jc w:val="both"/>
        <w:rPr>
          <w:sz w:val="24"/>
          <w:szCs w:val="24"/>
        </w:rPr>
      </w:pPr>
      <w:r w:rsidRPr="00B224EB">
        <w:rPr>
          <w:sz w:val="24"/>
          <w:szCs w:val="24"/>
        </w:rPr>
        <w:t xml:space="preserve">программу </w:t>
      </w:r>
      <w:r w:rsidR="0090472C" w:rsidRPr="00B224EB">
        <w:rPr>
          <w:sz w:val="24"/>
          <w:szCs w:val="24"/>
        </w:rPr>
        <w:t>формирования</w:t>
      </w:r>
      <w:r w:rsidRPr="00B224EB">
        <w:rPr>
          <w:sz w:val="24"/>
          <w:szCs w:val="24"/>
        </w:rPr>
        <w:t xml:space="preserve"> универсальных учебных действий у обучающихся с ЗПР;</w:t>
      </w:r>
    </w:p>
    <w:p w14:paraId="2DFB7A0F" w14:textId="4C82C6D7" w:rsidR="0005794C" w:rsidRPr="00B224EB" w:rsidRDefault="0005794C" w:rsidP="00877559">
      <w:pPr>
        <w:pStyle w:val="a4"/>
        <w:numPr>
          <w:ilvl w:val="0"/>
          <w:numId w:val="9"/>
        </w:numPr>
        <w:tabs>
          <w:tab w:val="left" w:pos="567"/>
        </w:tabs>
        <w:spacing w:after="0" w:line="240" w:lineRule="auto"/>
        <w:ind w:left="0" w:firstLine="426"/>
        <w:jc w:val="both"/>
        <w:rPr>
          <w:sz w:val="24"/>
          <w:szCs w:val="24"/>
        </w:rPr>
      </w:pPr>
      <w:r w:rsidRPr="00B224EB">
        <w:rPr>
          <w:sz w:val="24"/>
          <w:szCs w:val="24"/>
        </w:rPr>
        <w:t>программу воспитания обучающихся</w:t>
      </w:r>
      <w:r w:rsidR="0090472C" w:rsidRPr="00B224EB">
        <w:rPr>
          <w:sz w:val="24"/>
          <w:szCs w:val="24"/>
        </w:rPr>
        <w:t xml:space="preserve"> с ЗПР</w:t>
      </w:r>
      <w:r w:rsidRPr="00B224EB">
        <w:rPr>
          <w:sz w:val="24"/>
          <w:szCs w:val="24"/>
        </w:rPr>
        <w:t>;</w:t>
      </w:r>
    </w:p>
    <w:p w14:paraId="238669B8" w14:textId="7BFA65D2" w:rsidR="0005794C" w:rsidRPr="00B224EB" w:rsidRDefault="0005794C" w:rsidP="00877559">
      <w:pPr>
        <w:pStyle w:val="a4"/>
        <w:numPr>
          <w:ilvl w:val="0"/>
          <w:numId w:val="9"/>
        </w:numPr>
        <w:spacing w:after="0" w:line="240" w:lineRule="auto"/>
        <w:ind w:left="0" w:firstLine="426"/>
        <w:jc w:val="both"/>
        <w:rPr>
          <w:sz w:val="24"/>
          <w:szCs w:val="24"/>
        </w:rPr>
      </w:pPr>
      <w:r w:rsidRPr="00B224EB">
        <w:rPr>
          <w:sz w:val="24"/>
          <w:szCs w:val="24"/>
        </w:rPr>
        <w:t>программу коррекционной работы, включая программы коррекционн</w:t>
      </w:r>
      <w:r w:rsidR="00B63B95" w:rsidRPr="00B224EB">
        <w:rPr>
          <w:sz w:val="24"/>
          <w:szCs w:val="24"/>
        </w:rPr>
        <w:t>ых</w:t>
      </w:r>
      <w:r w:rsidRPr="00B224EB">
        <w:rPr>
          <w:sz w:val="24"/>
          <w:szCs w:val="24"/>
        </w:rPr>
        <w:t xml:space="preserve"> курсов.</w:t>
      </w:r>
    </w:p>
    <w:p w14:paraId="6A03BC45" w14:textId="04C52FEC" w:rsidR="0005794C" w:rsidRPr="00B224EB" w:rsidRDefault="0005794C" w:rsidP="00B224EB">
      <w:pPr>
        <w:spacing w:after="0" w:line="240" w:lineRule="auto"/>
        <w:ind w:firstLine="709"/>
        <w:jc w:val="both"/>
        <w:rPr>
          <w:sz w:val="24"/>
          <w:szCs w:val="24"/>
        </w:rPr>
      </w:pPr>
      <w:r w:rsidRPr="005270F0">
        <w:rPr>
          <w:sz w:val="24"/>
          <w:szCs w:val="24"/>
          <w:u w:val="single"/>
        </w:rPr>
        <w:t>Организационный раздел</w:t>
      </w:r>
      <w:r w:rsidRPr="00B224EB">
        <w:rPr>
          <w:sz w:val="24"/>
          <w:szCs w:val="24"/>
        </w:rPr>
        <w:t xml:space="preserve"> определяет общие рамки организации образовательного процесса, а также систему условий реализ</w:t>
      </w:r>
      <w:r w:rsidR="00B224EB">
        <w:rPr>
          <w:sz w:val="24"/>
          <w:szCs w:val="24"/>
        </w:rPr>
        <w:t xml:space="preserve">ации АООП ООО обучающихся с ЗПР, </w:t>
      </w:r>
      <w:r w:rsidR="00B224EB" w:rsidRPr="00B224EB">
        <w:rPr>
          <w:sz w:val="24"/>
          <w:szCs w:val="24"/>
        </w:rPr>
        <w:t>включает</w:t>
      </w:r>
      <w:r w:rsidR="006B1AD6">
        <w:rPr>
          <w:sz w:val="24"/>
          <w:szCs w:val="24"/>
        </w:rPr>
        <w:t xml:space="preserve"> в себя</w:t>
      </w:r>
      <w:r w:rsidRPr="00B224EB">
        <w:rPr>
          <w:caps/>
          <w:sz w:val="24"/>
          <w:szCs w:val="24"/>
        </w:rPr>
        <w:t>:</w:t>
      </w:r>
    </w:p>
    <w:p w14:paraId="143222AB" w14:textId="77777777" w:rsidR="005270F0" w:rsidRDefault="00D06811" w:rsidP="00877559">
      <w:pPr>
        <w:pStyle w:val="a4"/>
        <w:numPr>
          <w:ilvl w:val="0"/>
          <w:numId w:val="52"/>
        </w:numPr>
        <w:tabs>
          <w:tab w:val="left" w:pos="993"/>
        </w:tabs>
        <w:spacing w:after="0" w:line="240" w:lineRule="auto"/>
        <w:jc w:val="both"/>
        <w:rPr>
          <w:sz w:val="24"/>
          <w:szCs w:val="24"/>
        </w:rPr>
      </w:pPr>
      <w:r w:rsidRPr="005270F0">
        <w:rPr>
          <w:sz w:val="24"/>
          <w:szCs w:val="24"/>
        </w:rPr>
        <w:lastRenderedPageBreak/>
        <w:t>учебный план</w:t>
      </w:r>
      <w:r w:rsidR="003B3AE6" w:rsidRPr="005270F0">
        <w:rPr>
          <w:sz w:val="24"/>
          <w:szCs w:val="24"/>
        </w:rPr>
        <w:t>;</w:t>
      </w:r>
      <w:r w:rsidRPr="005270F0">
        <w:rPr>
          <w:sz w:val="24"/>
          <w:szCs w:val="24"/>
        </w:rPr>
        <w:t xml:space="preserve"> </w:t>
      </w:r>
    </w:p>
    <w:p w14:paraId="6F15F8D5" w14:textId="77777777" w:rsidR="005270F0" w:rsidRDefault="003B3AE6" w:rsidP="00877559">
      <w:pPr>
        <w:pStyle w:val="a4"/>
        <w:numPr>
          <w:ilvl w:val="0"/>
          <w:numId w:val="52"/>
        </w:numPr>
        <w:tabs>
          <w:tab w:val="left" w:pos="993"/>
        </w:tabs>
        <w:spacing w:after="0" w:line="240" w:lineRule="auto"/>
        <w:jc w:val="both"/>
        <w:rPr>
          <w:sz w:val="24"/>
          <w:szCs w:val="24"/>
        </w:rPr>
      </w:pPr>
      <w:r w:rsidRPr="005270F0">
        <w:rPr>
          <w:sz w:val="24"/>
          <w:szCs w:val="24"/>
        </w:rPr>
        <w:t>п</w:t>
      </w:r>
      <w:r w:rsidR="00D06811" w:rsidRPr="005270F0">
        <w:rPr>
          <w:sz w:val="24"/>
          <w:szCs w:val="24"/>
        </w:rPr>
        <w:t>лан внеурочной деятельности</w:t>
      </w:r>
      <w:r w:rsidRPr="005270F0">
        <w:rPr>
          <w:sz w:val="24"/>
          <w:szCs w:val="24"/>
        </w:rPr>
        <w:t>;</w:t>
      </w:r>
      <w:r w:rsidR="00D06811" w:rsidRPr="005270F0">
        <w:rPr>
          <w:sz w:val="24"/>
          <w:szCs w:val="24"/>
        </w:rPr>
        <w:t xml:space="preserve"> </w:t>
      </w:r>
    </w:p>
    <w:p w14:paraId="2BAC3998" w14:textId="77777777" w:rsidR="005270F0" w:rsidRDefault="00D06811" w:rsidP="00877559">
      <w:pPr>
        <w:pStyle w:val="a4"/>
        <w:numPr>
          <w:ilvl w:val="0"/>
          <w:numId w:val="52"/>
        </w:numPr>
        <w:tabs>
          <w:tab w:val="left" w:pos="993"/>
        </w:tabs>
        <w:spacing w:after="0" w:line="240" w:lineRule="auto"/>
        <w:jc w:val="both"/>
        <w:rPr>
          <w:sz w:val="24"/>
          <w:szCs w:val="24"/>
        </w:rPr>
      </w:pPr>
      <w:r w:rsidRPr="005270F0">
        <w:rPr>
          <w:sz w:val="24"/>
          <w:szCs w:val="24"/>
        </w:rPr>
        <w:t>календарный учебный график</w:t>
      </w:r>
      <w:r w:rsidR="003B3AE6" w:rsidRPr="005270F0">
        <w:rPr>
          <w:sz w:val="24"/>
          <w:szCs w:val="24"/>
        </w:rPr>
        <w:t>;</w:t>
      </w:r>
      <w:r w:rsidR="006B1AD6" w:rsidRPr="005270F0">
        <w:rPr>
          <w:sz w:val="24"/>
          <w:szCs w:val="24"/>
        </w:rPr>
        <w:t xml:space="preserve"> </w:t>
      </w:r>
    </w:p>
    <w:p w14:paraId="5C528194" w14:textId="77777777" w:rsidR="005270F0" w:rsidRDefault="00D06811" w:rsidP="00877559">
      <w:pPr>
        <w:pStyle w:val="a4"/>
        <w:numPr>
          <w:ilvl w:val="0"/>
          <w:numId w:val="52"/>
        </w:numPr>
        <w:tabs>
          <w:tab w:val="left" w:pos="993"/>
        </w:tabs>
        <w:spacing w:after="0" w:line="240" w:lineRule="auto"/>
        <w:jc w:val="both"/>
        <w:rPr>
          <w:sz w:val="24"/>
          <w:szCs w:val="24"/>
        </w:rPr>
      </w:pPr>
      <w:r w:rsidRPr="005270F0">
        <w:rPr>
          <w:sz w:val="24"/>
          <w:szCs w:val="24"/>
        </w:rPr>
        <w:t>календарный план воспитательной работы</w:t>
      </w:r>
      <w:r w:rsidR="003B3AE6" w:rsidRPr="005270F0">
        <w:rPr>
          <w:sz w:val="24"/>
          <w:szCs w:val="24"/>
        </w:rPr>
        <w:t>;</w:t>
      </w:r>
      <w:r w:rsidR="006B1AD6" w:rsidRPr="005270F0">
        <w:rPr>
          <w:sz w:val="24"/>
          <w:szCs w:val="24"/>
        </w:rPr>
        <w:t xml:space="preserve"> </w:t>
      </w:r>
    </w:p>
    <w:p w14:paraId="294B015D" w14:textId="5FA8730C" w:rsidR="0005794C" w:rsidRPr="005270F0" w:rsidRDefault="0005794C" w:rsidP="00877559">
      <w:pPr>
        <w:pStyle w:val="a4"/>
        <w:numPr>
          <w:ilvl w:val="0"/>
          <w:numId w:val="52"/>
        </w:numPr>
        <w:tabs>
          <w:tab w:val="left" w:pos="993"/>
        </w:tabs>
        <w:spacing w:after="0" w:line="240" w:lineRule="auto"/>
        <w:jc w:val="both"/>
        <w:rPr>
          <w:sz w:val="24"/>
          <w:szCs w:val="24"/>
        </w:rPr>
      </w:pPr>
      <w:r w:rsidRPr="005270F0">
        <w:rPr>
          <w:sz w:val="24"/>
          <w:szCs w:val="24"/>
        </w:rPr>
        <w:t>систему специальных условий реализации АООП ООО</w:t>
      </w:r>
      <w:r w:rsidR="00B4398A" w:rsidRPr="005270F0">
        <w:rPr>
          <w:sz w:val="24"/>
          <w:szCs w:val="24"/>
        </w:rPr>
        <w:t xml:space="preserve"> обучающихся с </w:t>
      </w:r>
      <w:r w:rsidR="00356D20" w:rsidRPr="005270F0">
        <w:rPr>
          <w:sz w:val="24"/>
          <w:szCs w:val="24"/>
        </w:rPr>
        <w:t>ЗПР</w:t>
      </w:r>
      <w:r w:rsidRPr="005270F0">
        <w:rPr>
          <w:sz w:val="24"/>
          <w:szCs w:val="24"/>
        </w:rPr>
        <w:t xml:space="preserve">, включая </w:t>
      </w:r>
      <w:r w:rsidR="00210EE9" w:rsidRPr="005270F0">
        <w:rPr>
          <w:sz w:val="24"/>
          <w:szCs w:val="24"/>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15C9A118" w14:textId="3C895836" w:rsidR="0005794C" w:rsidRPr="00B224EB" w:rsidRDefault="0005794C" w:rsidP="006B1AD6">
      <w:pPr>
        <w:spacing w:after="0" w:line="240" w:lineRule="auto"/>
        <w:ind w:firstLine="709"/>
        <w:jc w:val="both"/>
        <w:rPr>
          <w:rFonts w:eastAsia="Times New Roman"/>
          <w:b/>
          <w:sz w:val="24"/>
          <w:szCs w:val="24"/>
        </w:rPr>
      </w:pPr>
      <w:r w:rsidRPr="00B224EB">
        <w:rPr>
          <w:sz w:val="24"/>
          <w:szCs w:val="24"/>
        </w:rPr>
        <w:t xml:space="preserve">Решение о получении образования обучающимся с ЗПР на уровне </w:t>
      </w:r>
      <w:r w:rsidR="006B1AD6">
        <w:rPr>
          <w:sz w:val="24"/>
          <w:szCs w:val="24"/>
        </w:rPr>
        <w:t>ООО</w:t>
      </w:r>
      <w:r w:rsidRPr="00B224EB">
        <w:rPr>
          <w:sz w:val="24"/>
          <w:szCs w:val="24"/>
        </w:rPr>
        <w:t xml:space="preserve"> по </w:t>
      </w:r>
      <w:r w:rsidR="002A1187" w:rsidRPr="00B224EB">
        <w:rPr>
          <w:sz w:val="24"/>
          <w:szCs w:val="24"/>
        </w:rPr>
        <w:t>АООП</w:t>
      </w:r>
      <w:r w:rsidRPr="00B224EB">
        <w:rPr>
          <w:sz w:val="24"/>
          <w:szCs w:val="24"/>
        </w:rPr>
        <w:t xml:space="preserve"> принимается на основе заключения </w:t>
      </w:r>
      <w:r w:rsidR="002A1187" w:rsidRPr="00B224EB">
        <w:rPr>
          <w:sz w:val="24"/>
          <w:szCs w:val="24"/>
        </w:rPr>
        <w:t xml:space="preserve">центральной </w:t>
      </w:r>
      <w:r w:rsidRPr="00B224EB">
        <w:rPr>
          <w:sz w:val="24"/>
          <w:szCs w:val="24"/>
        </w:rPr>
        <w:t xml:space="preserve">психолого-медико-педагогической комиссии (далее – </w:t>
      </w:r>
      <w:r w:rsidR="002A1187" w:rsidRPr="00B224EB">
        <w:rPr>
          <w:sz w:val="24"/>
          <w:szCs w:val="24"/>
        </w:rPr>
        <w:t>Ц</w:t>
      </w:r>
      <w:r w:rsidRPr="00B224EB">
        <w:rPr>
          <w:sz w:val="24"/>
          <w:szCs w:val="24"/>
        </w:rPr>
        <w:t xml:space="preserve">ПМПК), сформулированного по результатам его комплексного психолого-медико-педагогического обследования. АООП ООО </w:t>
      </w:r>
      <w:r w:rsidRPr="00B224EB">
        <w:rPr>
          <w:iCs/>
          <w:sz w:val="24"/>
          <w:szCs w:val="24"/>
        </w:rPr>
        <w:t>обучающихся с ЗПР, имеющих инвалидность,</w:t>
      </w:r>
      <w:r w:rsidRPr="00B224EB">
        <w:rPr>
          <w:sz w:val="24"/>
          <w:szCs w:val="24"/>
        </w:rPr>
        <w:t xml:space="preserve"> дополняется индивидуальной программой реабилитации</w:t>
      </w:r>
      <w:r w:rsidR="00BF1453" w:rsidRPr="00B224EB">
        <w:rPr>
          <w:sz w:val="24"/>
          <w:szCs w:val="24"/>
        </w:rPr>
        <w:t xml:space="preserve"> </w:t>
      </w:r>
      <w:r w:rsidR="00687A29" w:rsidRPr="00B224EB">
        <w:rPr>
          <w:sz w:val="24"/>
          <w:szCs w:val="24"/>
        </w:rPr>
        <w:t>и/</w:t>
      </w:r>
      <w:r w:rsidR="00BF1453" w:rsidRPr="00B224EB">
        <w:rPr>
          <w:sz w:val="24"/>
          <w:szCs w:val="24"/>
        </w:rPr>
        <w:t>или абилитации</w:t>
      </w:r>
      <w:r w:rsidRPr="00B224EB">
        <w:rPr>
          <w:sz w:val="24"/>
          <w:szCs w:val="24"/>
        </w:rPr>
        <w:t xml:space="preserve"> инвалида (далее – ИПР</w:t>
      </w:r>
      <w:r w:rsidR="00BF1453" w:rsidRPr="00B224EB">
        <w:rPr>
          <w:sz w:val="24"/>
          <w:szCs w:val="24"/>
        </w:rPr>
        <w:t>А</w:t>
      </w:r>
      <w:r w:rsidRPr="00B224EB">
        <w:rPr>
          <w:sz w:val="24"/>
          <w:szCs w:val="24"/>
        </w:rPr>
        <w:t>) в части создания специальных условий получения образования.</w:t>
      </w:r>
    </w:p>
    <w:p w14:paraId="64BD140F" w14:textId="77777777" w:rsidR="00D1114C" w:rsidRDefault="00D1114C" w:rsidP="000657AB">
      <w:pPr>
        <w:pStyle w:val="1"/>
        <w:rPr>
          <w:rFonts w:eastAsia="Times New Roman"/>
          <w:sz w:val="24"/>
          <w:szCs w:val="24"/>
        </w:rPr>
      </w:pPr>
      <w:bookmarkStart w:id="2" w:name="_Toc97114918"/>
    </w:p>
    <w:p w14:paraId="41C57C12" w14:textId="0628C292" w:rsidR="00907626" w:rsidRPr="00C72217" w:rsidRDefault="0005794C" w:rsidP="000657AB">
      <w:pPr>
        <w:pStyle w:val="1"/>
        <w:rPr>
          <w:rFonts w:eastAsia="Times New Roman" w:cs="Times New Roman"/>
          <w:sz w:val="24"/>
          <w:szCs w:val="24"/>
        </w:rPr>
      </w:pPr>
      <w:r w:rsidRPr="00C72217">
        <w:rPr>
          <w:rFonts w:eastAsia="Times New Roman"/>
          <w:sz w:val="24"/>
          <w:szCs w:val="24"/>
        </w:rPr>
        <w:t xml:space="preserve">2. </w:t>
      </w:r>
      <w:r w:rsidRPr="00C72217">
        <w:rPr>
          <w:rFonts w:eastAsia="Times New Roman" w:cs="Times New Roman"/>
          <w:sz w:val="24"/>
          <w:szCs w:val="24"/>
        </w:rPr>
        <w:t xml:space="preserve">АДАПТИРОВАННАЯ ОСНОВНАЯ ОБРАЗОВАТЕЛЬНАЯ ПРОГРАММА ОСНОВНОГО ОБЩЕГО ОБРАЗОВАНИЯ ОБУЧАЮЩИХСЯ </w:t>
      </w:r>
    </w:p>
    <w:p w14:paraId="7335D448" w14:textId="1B811313" w:rsidR="0005794C" w:rsidRPr="00C72217" w:rsidRDefault="0005794C" w:rsidP="000657AB">
      <w:pPr>
        <w:pStyle w:val="1"/>
        <w:rPr>
          <w:rFonts w:eastAsia="Times New Roman" w:cs="Times New Roman"/>
          <w:sz w:val="24"/>
          <w:szCs w:val="24"/>
        </w:rPr>
      </w:pPr>
      <w:r w:rsidRPr="00C72217">
        <w:rPr>
          <w:rFonts w:eastAsia="Times New Roman" w:cs="Times New Roman"/>
          <w:sz w:val="24"/>
          <w:szCs w:val="24"/>
        </w:rPr>
        <w:t>С ЗАДЕРЖКОЙ ПСИХИЧЕСКОГО РАЗВИТИЯ</w:t>
      </w:r>
      <w:bookmarkEnd w:id="2"/>
    </w:p>
    <w:p w14:paraId="731DC1B1" w14:textId="77777777" w:rsidR="0005794C" w:rsidRPr="000657AB" w:rsidRDefault="0005794C" w:rsidP="000657AB">
      <w:pPr>
        <w:pBdr>
          <w:top w:val="nil"/>
          <w:left w:val="nil"/>
          <w:bottom w:val="nil"/>
          <w:right w:val="nil"/>
          <w:between w:val="nil"/>
        </w:pBdr>
        <w:tabs>
          <w:tab w:val="right" w:pos="9356"/>
        </w:tabs>
        <w:spacing w:after="0" w:line="240" w:lineRule="auto"/>
        <w:ind w:hanging="993"/>
        <w:jc w:val="center"/>
        <w:rPr>
          <w:rFonts w:eastAsia="Times New Roman" w:cs="Times New Roman"/>
          <w:b/>
          <w:sz w:val="24"/>
          <w:szCs w:val="24"/>
        </w:rPr>
      </w:pPr>
    </w:p>
    <w:p w14:paraId="579CA719" w14:textId="54916543" w:rsidR="0005794C" w:rsidRPr="000657AB" w:rsidRDefault="0005794C" w:rsidP="000657AB">
      <w:pPr>
        <w:pStyle w:val="2"/>
        <w:spacing w:before="0" w:after="0" w:line="240" w:lineRule="auto"/>
        <w:jc w:val="left"/>
        <w:rPr>
          <w:rFonts w:cs="Times New Roman"/>
          <w:sz w:val="24"/>
          <w:szCs w:val="24"/>
        </w:rPr>
      </w:pPr>
      <w:bookmarkStart w:id="3" w:name="_Toc97114919"/>
      <w:r w:rsidRPr="000657AB">
        <w:rPr>
          <w:rFonts w:cs="Times New Roman"/>
          <w:sz w:val="24"/>
          <w:szCs w:val="24"/>
        </w:rPr>
        <w:t>2.1. Ц</w:t>
      </w:r>
      <w:r w:rsidR="00D36252" w:rsidRPr="000657AB">
        <w:rPr>
          <w:rFonts w:cs="Times New Roman"/>
          <w:sz w:val="24"/>
          <w:szCs w:val="24"/>
        </w:rPr>
        <w:t>ЕЛЕВОЙ РАЗДЕЛ</w:t>
      </w:r>
      <w:r w:rsidRPr="000657AB">
        <w:rPr>
          <w:rFonts w:cs="Times New Roman"/>
          <w:sz w:val="24"/>
          <w:szCs w:val="24"/>
        </w:rPr>
        <w:t xml:space="preserve"> </w:t>
      </w:r>
      <w:bookmarkEnd w:id="3"/>
      <w:r w:rsidR="006B1AD6" w:rsidRPr="000657AB">
        <w:rPr>
          <w:rFonts w:cs="Times New Roman"/>
          <w:sz w:val="24"/>
          <w:szCs w:val="24"/>
        </w:rPr>
        <w:t>АООП ООО</w:t>
      </w:r>
    </w:p>
    <w:p w14:paraId="2FC35767" w14:textId="77777777" w:rsidR="00D36252" w:rsidRPr="000657AB" w:rsidRDefault="00D36252" w:rsidP="000657AB">
      <w:pPr>
        <w:pBdr>
          <w:top w:val="nil"/>
          <w:left w:val="nil"/>
          <w:bottom w:val="nil"/>
          <w:right w:val="nil"/>
          <w:between w:val="nil"/>
        </w:pBdr>
        <w:tabs>
          <w:tab w:val="right" w:pos="9356"/>
        </w:tabs>
        <w:spacing w:after="0" w:line="240" w:lineRule="auto"/>
        <w:ind w:hanging="993"/>
        <w:jc w:val="center"/>
        <w:rPr>
          <w:rFonts w:eastAsia="Times New Roman" w:cs="Times New Roman"/>
          <w:b/>
          <w:sz w:val="24"/>
          <w:szCs w:val="24"/>
        </w:rPr>
      </w:pPr>
    </w:p>
    <w:p w14:paraId="73FCE4C7" w14:textId="77777777" w:rsidR="0005794C" w:rsidRPr="000657AB" w:rsidRDefault="0005794C" w:rsidP="000657AB">
      <w:pPr>
        <w:pStyle w:val="3"/>
        <w:spacing w:line="240" w:lineRule="auto"/>
        <w:rPr>
          <w:rFonts w:eastAsia="Times New Roman" w:cs="Times New Roman"/>
          <w:caps/>
          <w:sz w:val="24"/>
        </w:rPr>
      </w:pPr>
      <w:bookmarkStart w:id="4" w:name="_Toc97114920"/>
      <w:r w:rsidRPr="000657AB">
        <w:rPr>
          <w:rFonts w:eastAsia="Times New Roman" w:cs="Times New Roman"/>
          <w:caps/>
          <w:sz w:val="24"/>
        </w:rPr>
        <w:t>2.</w:t>
      </w:r>
      <w:r w:rsidR="00A3291C" w:rsidRPr="000657AB">
        <w:rPr>
          <w:rFonts w:eastAsia="Times New Roman" w:cs="Times New Roman"/>
          <w:caps/>
          <w:sz w:val="24"/>
        </w:rPr>
        <w:t>1</w:t>
      </w:r>
      <w:r w:rsidRPr="000657AB">
        <w:rPr>
          <w:rFonts w:eastAsia="Times New Roman" w:cs="Times New Roman"/>
          <w:caps/>
          <w:sz w:val="24"/>
        </w:rPr>
        <w:t>.1. Пояснительная записка</w:t>
      </w:r>
      <w:bookmarkEnd w:id="4"/>
    </w:p>
    <w:p w14:paraId="4F5ADBD4" w14:textId="77777777" w:rsidR="00C5330A" w:rsidRPr="000657AB" w:rsidRDefault="00C5330A" w:rsidP="000657AB">
      <w:pPr>
        <w:pBdr>
          <w:top w:val="nil"/>
          <w:left w:val="nil"/>
          <w:bottom w:val="nil"/>
          <w:right w:val="nil"/>
          <w:between w:val="nil"/>
        </w:pBdr>
        <w:tabs>
          <w:tab w:val="right" w:pos="9356"/>
        </w:tabs>
        <w:spacing w:after="0" w:line="240" w:lineRule="auto"/>
        <w:ind w:hanging="993"/>
        <w:jc w:val="center"/>
        <w:rPr>
          <w:rFonts w:eastAsia="Times New Roman" w:cs="Times New Roman"/>
          <w:b/>
          <w:sz w:val="24"/>
          <w:szCs w:val="24"/>
        </w:rPr>
      </w:pPr>
    </w:p>
    <w:p w14:paraId="47E1A8BE" w14:textId="0EA22813" w:rsidR="0005794C" w:rsidRPr="000657AB" w:rsidRDefault="0005794C" w:rsidP="000657AB">
      <w:pPr>
        <w:widowControl w:val="0"/>
        <w:tabs>
          <w:tab w:val="left" w:pos="993"/>
        </w:tabs>
        <w:spacing w:after="0" w:line="240" w:lineRule="auto"/>
        <w:ind w:firstLine="709"/>
        <w:jc w:val="both"/>
        <w:rPr>
          <w:rFonts w:eastAsia="Times New Roman" w:cs="Times New Roman"/>
          <w:sz w:val="24"/>
          <w:szCs w:val="24"/>
        </w:rPr>
      </w:pPr>
      <w:r w:rsidRPr="000657AB">
        <w:rPr>
          <w:rFonts w:eastAsia="Times New Roman" w:cs="Times New Roman"/>
          <w:sz w:val="24"/>
          <w:szCs w:val="24"/>
        </w:rPr>
        <w:t xml:space="preserve">Категория </w:t>
      </w:r>
      <w:r w:rsidR="006D6F9E" w:rsidRPr="000657AB">
        <w:rPr>
          <w:rFonts w:eastAsia="Times New Roman" w:cs="Times New Roman"/>
          <w:sz w:val="24"/>
          <w:szCs w:val="24"/>
        </w:rPr>
        <w:t xml:space="preserve">обучающихся </w:t>
      </w:r>
      <w:r w:rsidRPr="000657AB">
        <w:rPr>
          <w:rFonts w:eastAsia="Times New Roman" w:cs="Times New Roman"/>
          <w:sz w:val="24"/>
          <w:szCs w:val="24"/>
        </w:rPr>
        <w:t xml:space="preserve">с ЗПР – наиболее многочисленная группа среди </w:t>
      </w:r>
      <w:r w:rsidR="00002F59" w:rsidRPr="000657AB">
        <w:rPr>
          <w:rFonts w:eastAsia="Times New Roman" w:cs="Times New Roman"/>
          <w:sz w:val="24"/>
          <w:szCs w:val="24"/>
        </w:rPr>
        <w:t xml:space="preserve">обучающихся </w:t>
      </w:r>
      <w:r w:rsidRPr="000657AB">
        <w:rPr>
          <w:rFonts w:eastAsia="Times New Roman" w:cs="Times New Roman"/>
          <w:sz w:val="24"/>
          <w:szCs w:val="24"/>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w:t>
      </w:r>
      <w:r w:rsidR="000657AB" w:rsidRPr="000657AB">
        <w:rPr>
          <w:rFonts w:eastAsia="Times New Roman" w:cs="Times New Roman"/>
          <w:sz w:val="24"/>
          <w:szCs w:val="24"/>
        </w:rPr>
        <w:t>а</w:t>
      </w:r>
      <w:r w:rsidRPr="000657AB">
        <w:rPr>
          <w:rFonts w:eastAsia="Times New Roman" w:cs="Times New Roman"/>
          <w:sz w:val="24"/>
          <w:szCs w:val="24"/>
        </w:rPr>
        <w:t>вливает значительный диапазон выраженности нарушений.</w:t>
      </w:r>
    </w:p>
    <w:p w14:paraId="7DF0522D" w14:textId="77777777" w:rsidR="0005794C" w:rsidRPr="000657AB" w:rsidRDefault="0005794C" w:rsidP="000657AB">
      <w:pPr>
        <w:widowControl w:val="0"/>
        <w:tabs>
          <w:tab w:val="left" w:pos="993"/>
        </w:tabs>
        <w:spacing w:after="0" w:line="240" w:lineRule="auto"/>
        <w:ind w:firstLine="709"/>
        <w:jc w:val="both"/>
        <w:rPr>
          <w:rFonts w:eastAsia="Times New Roman" w:cs="Times New Roman"/>
          <w:sz w:val="24"/>
          <w:szCs w:val="24"/>
        </w:rPr>
      </w:pPr>
      <w:r w:rsidRPr="000657AB">
        <w:rPr>
          <w:rFonts w:cs="Times New Roman"/>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14:paraId="078D840F" w14:textId="77777777" w:rsidR="0005794C" w:rsidRPr="000657AB" w:rsidRDefault="0005794C" w:rsidP="000657AB">
      <w:pPr>
        <w:widowControl w:val="0"/>
        <w:tabs>
          <w:tab w:val="left" w:pos="993"/>
        </w:tabs>
        <w:spacing w:after="0" w:line="240" w:lineRule="auto"/>
        <w:ind w:firstLine="709"/>
        <w:jc w:val="both"/>
        <w:rPr>
          <w:rFonts w:eastAsia="Times New Roman" w:cs="Times New Roman"/>
          <w:sz w:val="24"/>
          <w:szCs w:val="24"/>
        </w:rPr>
      </w:pPr>
      <w:r w:rsidRPr="000657AB">
        <w:rPr>
          <w:rFonts w:eastAsia="Times New Roman" w:cs="Times New Roman"/>
          <w:sz w:val="24"/>
          <w:szCs w:val="24"/>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24050918" w14:textId="1512B094" w:rsidR="00F956FF" w:rsidRPr="000657AB" w:rsidRDefault="00356D20" w:rsidP="00F956FF">
      <w:pPr>
        <w:pStyle w:val="ConsPlusNormal"/>
        <w:ind w:firstLine="709"/>
        <w:jc w:val="both"/>
        <w:rPr>
          <w:rFonts w:ascii="Times New Roman" w:hAnsi="Times New Roman" w:cs="Times New Roman"/>
          <w:sz w:val="24"/>
          <w:szCs w:val="24"/>
        </w:rPr>
      </w:pPr>
      <w:r w:rsidRPr="00F956FF">
        <w:rPr>
          <w:rFonts w:ascii="Times New Roman" w:hAnsi="Times New Roman" w:cs="Times New Roman"/>
          <w:caps/>
          <w:sz w:val="24"/>
          <w:szCs w:val="24"/>
        </w:rPr>
        <w:t>А</w:t>
      </w:r>
      <w:r w:rsidR="00AA76C7" w:rsidRPr="00F956FF">
        <w:rPr>
          <w:rFonts w:ascii="Times New Roman" w:hAnsi="Times New Roman" w:cs="Times New Roman"/>
          <w:caps/>
          <w:sz w:val="24"/>
          <w:szCs w:val="24"/>
        </w:rPr>
        <w:t xml:space="preserve">ООП </w:t>
      </w:r>
      <w:r w:rsidR="000657AB" w:rsidRPr="00F956FF">
        <w:rPr>
          <w:rFonts w:ascii="Times New Roman" w:hAnsi="Times New Roman" w:cs="Times New Roman"/>
          <w:caps/>
          <w:sz w:val="24"/>
          <w:szCs w:val="24"/>
        </w:rPr>
        <w:t>ООО обучающихся с ЗПР</w:t>
      </w:r>
      <w:r w:rsidR="0005794C" w:rsidRPr="00F956FF">
        <w:rPr>
          <w:rFonts w:ascii="Times New Roman" w:hAnsi="Times New Roman" w:cs="Times New Roman"/>
          <w:caps/>
          <w:sz w:val="24"/>
          <w:szCs w:val="24"/>
        </w:rPr>
        <w:t xml:space="preserve"> </w:t>
      </w:r>
      <w:r w:rsidR="0005794C" w:rsidRPr="00F956FF">
        <w:rPr>
          <w:rFonts w:ascii="Times New Roman" w:hAnsi="Times New Roman" w:cs="Times New Roman"/>
          <w:sz w:val="24"/>
          <w:szCs w:val="24"/>
        </w:rPr>
        <w:t xml:space="preserve">– </w:t>
      </w:r>
      <w:r w:rsidR="00F956FF" w:rsidRPr="00F956FF">
        <w:rPr>
          <w:rFonts w:ascii="Times New Roman" w:hAnsi="Times New Roman" w:cs="Times New Roman"/>
          <w:sz w:val="24"/>
          <w:szCs w:val="24"/>
        </w:rPr>
        <w:t xml:space="preserve">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w:t>
      </w:r>
      <w:r w:rsidR="00F956FF" w:rsidRPr="00F956FF">
        <w:rPr>
          <w:rFonts w:ascii="Times New Roman" w:hAnsi="Times New Roman" w:cs="Times New Roman"/>
          <w:kern w:val="28"/>
          <w:sz w:val="24"/>
          <w:szCs w:val="24"/>
        </w:rPr>
        <w:t>особых образовательных потребностей,</w:t>
      </w:r>
      <w:r w:rsidR="00F956FF" w:rsidRPr="00F956FF">
        <w:rPr>
          <w:rFonts w:ascii="Times New Roman" w:hAnsi="Times New Roman" w:cs="Times New Roman"/>
          <w:sz w:val="24"/>
          <w:szCs w:val="24"/>
        </w:rPr>
        <w:t xml:space="preserve"> обеспечивающая коррекцию нарушений развития и социальную адаптацию,</w:t>
      </w:r>
      <w:r w:rsidR="00F956FF">
        <w:rPr>
          <w:sz w:val="24"/>
          <w:szCs w:val="24"/>
        </w:rPr>
        <w:t xml:space="preserve"> </w:t>
      </w:r>
      <w:r w:rsidR="00F956FF" w:rsidRPr="000657AB">
        <w:rPr>
          <w:rFonts w:ascii="Times New Roman" w:hAnsi="Times New Roman" w:cs="Times New Roman"/>
          <w:sz w:val="24"/>
          <w:szCs w:val="24"/>
        </w:rPr>
        <w:t xml:space="preserve">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w:t>
      </w:r>
      <w:r w:rsidR="009D5595">
        <w:rPr>
          <w:rFonts w:ascii="Times New Roman" w:hAnsi="Times New Roman" w:cs="Times New Roman"/>
          <w:sz w:val="24"/>
          <w:szCs w:val="24"/>
        </w:rPr>
        <w:t>НОО</w:t>
      </w:r>
      <w:r w:rsidR="00F956FF" w:rsidRPr="000657AB">
        <w:rPr>
          <w:rFonts w:ascii="Times New Roman" w:hAnsi="Times New Roman" w:cs="Times New Roman"/>
          <w:sz w:val="24"/>
          <w:szCs w:val="24"/>
        </w:rPr>
        <w:t xml:space="preserve"> является необходимым условием освоения обучающимися с ЗПР АООП </w:t>
      </w:r>
      <w:r w:rsidR="00F956FF">
        <w:rPr>
          <w:rFonts w:ascii="Times New Roman" w:hAnsi="Times New Roman" w:cs="Times New Roman"/>
          <w:sz w:val="24"/>
          <w:szCs w:val="24"/>
        </w:rPr>
        <w:t>ООО</w:t>
      </w:r>
      <w:r w:rsidR="00F956FF" w:rsidRPr="000657AB">
        <w:rPr>
          <w:rFonts w:ascii="Times New Roman" w:hAnsi="Times New Roman" w:cs="Times New Roman"/>
          <w:sz w:val="24"/>
          <w:szCs w:val="24"/>
        </w:rPr>
        <w:t>.</w:t>
      </w:r>
    </w:p>
    <w:p w14:paraId="5B0FE2BA" w14:textId="57ABCFEB" w:rsidR="0005794C" w:rsidRPr="000657AB" w:rsidRDefault="0005794C" w:rsidP="000657AB">
      <w:pPr>
        <w:pStyle w:val="af0"/>
        <w:spacing w:line="240" w:lineRule="auto"/>
        <w:ind w:firstLine="709"/>
        <w:rPr>
          <w:color w:val="auto"/>
          <w:sz w:val="24"/>
          <w:szCs w:val="24"/>
        </w:rPr>
      </w:pPr>
    </w:p>
    <w:p w14:paraId="772A1485" w14:textId="3F70C4B7" w:rsidR="0005794C" w:rsidRPr="000657AB" w:rsidRDefault="00D36988" w:rsidP="000657AB">
      <w:pPr>
        <w:pStyle w:val="4"/>
        <w:rPr>
          <w:sz w:val="24"/>
          <w:szCs w:val="24"/>
        </w:rPr>
      </w:pPr>
      <w:bookmarkStart w:id="5" w:name="_Toc97114921"/>
      <w:r w:rsidRPr="000657AB">
        <w:rPr>
          <w:sz w:val="24"/>
          <w:szCs w:val="24"/>
        </w:rPr>
        <w:t xml:space="preserve">2.1.1.1. </w:t>
      </w:r>
      <w:r w:rsidR="0005794C" w:rsidRPr="000657AB">
        <w:rPr>
          <w:sz w:val="24"/>
          <w:szCs w:val="24"/>
        </w:rPr>
        <w:t xml:space="preserve">Цели и задачи реализации </w:t>
      </w:r>
      <w:r w:rsidR="000657AB" w:rsidRPr="000657AB">
        <w:rPr>
          <w:sz w:val="24"/>
          <w:szCs w:val="24"/>
        </w:rPr>
        <w:t>АООП ООО</w:t>
      </w:r>
      <w:r w:rsidR="0005794C" w:rsidRPr="000657AB">
        <w:rPr>
          <w:sz w:val="24"/>
          <w:szCs w:val="24"/>
        </w:rPr>
        <w:t xml:space="preserve"> обучающихся с </w:t>
      </w:r>
      <w:bookmarkEnd w:id="5"/>
      <w:r w:rsidR="000657AB" w:rsidRPr="000657AB">
        <w:rPr>
          <w:sz w:val="24"/>
          <w:szCs w:val="24"/>
        </w:rPr>
        <w:t>ЗПР</w:t>
      </w:r>
    </w:p>
    <w:p w14:paraId="684048A9" w14:textId="4093516E" w:rsidR="003630D8" w:rsidRDefault="003630D8" w:rsidP="003630D8">
      <w:pPr>
        <w:spacing w:after="0" w:line="293" w:lineRule="atLeast"/>
        <w:jc w:val="both"/>
        <w:rPr>
          <w:rFonts w:eastAsia="Times New Roman" w:cs="Times New Roman"/>
          <w:color w:val="000000"/>
          <w:sz w:val="24"/>
          <w:szCs w:val="24"/>
        </w:rPr>
      </w:pPr>
      <w:r w:rsidRPr="003630D8">
        <w:rPr>
          <w:rFonts w:eastAsia="Times New Roman" w:cs="Times New Roman"/>
          <w:color w:val="000000"/>
          <w:sz w:val="24"/>
          <w:szCs w:val="24"/>
        </w:rPr>
        <w:t>Целями реализации ФАОП ООО для обучающихся с ЗПР являются:</w:t>
      </w:r>
      <w:r>
        <w:rPr>
          <w:rFonts w:eastAsia="Times New Roman" w:cs="Times New Roman"/>
          <w:color w:val="000000"/>
          <w:sz w:val="24"/>
          <w:szCs w:val="24"/>
        </w:rPr>
        <w:t xml:space="preserve"> </w:t>
      </w:r>
      <w:bookmarkStart w:id="6" w:name="119432"/>
      <w:bookmarkEnd w:id="6"/>
      <w:r w:rsidRPr="003630D8">
        <w:rPr>
          <w:rFonts w:eastAsia="Times New Roman" w:cs="Times New Roman"/>
          <w:color w:val="000000"/>
          <w:sz w:val="24"/>
          <w:szCs w:val="24"/>
        </w:rPr>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r>
        <w:rPr>
          <w:rFonts w:eastAsia="Times New Roman" w:cs="Times New Roman"/>
          <w:color w:val="000000"/>
          <w:sz w:val="24"/>
          <w:szCs w:val="24"/>
        </w:rPr>
        <w:t xml:space="preserve"> </w:t>
      </w:r>
      <w:bookmarkStart w:id="7" w:name="119433"/>
      <w:bookmarkEnd w:id="7"/>
      <w:r w:rsidRPr="003630D8">
        <w:rPr>
          <w:rFonts w:eastAsia="Times New Roman" w:cs="Times New Roman"/>
          <w:color w:val="000000"/>
          <w:sz w:val="24"/>
          <w:szCs w:val="24"/>
        </w:rPr>
        <w:t>создание условий для становления и формирования личности обучающегося;</w:t>
      </w:r>
      <w:r>
        <w:rPr>
          <w:rFonts w:eastAsia="Times New Roman" w:cs="Times New Roman"/>
          <w:color w:val="000000"/>
          <w:sz w:val="24"/>
          <w:szCs w:val="24"/>
        </w:rPr>
        <w:t xml:space="preserve"> </w:t>
      </w:r>
      <w:bookmarkStart w:id="8" w:name="119434"/>
      <w:bookmarkEnd w:id="8"/>
      <w:r w:rsidRPr="003630D8">
        <w:rPr>
          <w:rFonts w:eastAsia="Times New Roman" w:cs="Times New Roman"/>
          <w:color w:val="000000"/>
          <w:sz w:val="24"/>
          <w:szCs w:val="24"/>
        </w:rPr>
        <w:t xml:space="preserve">организация деятельности педагогических работников </w:t>
      </w:r>
      <w:r w:rsidRPr="003630D8">
        <w:rPr>
          <w:rFonts w:eastAsia="Times New Roman" w:cs="Times New Roman"/>
          <w:color w:val="000000"/>
          <w:sz w:val="24"/>
          <w:szCs w:val="24"/>
        </w:rPr>
        <w:lastRenderedPageBreak/>
        <w:t>образовательной организации по созданию индивидуальных программ и учебных планов для обучающихся с ЗПР.</w:t>
      </w:r>
    </w:p>
    <w:p w14:paraId="770880EB" w14:textId="77777777" w:rsidR="003630D8" w:rsidRPr="000657AB" w:rsidRDefault="003630D8" w:rsidP="003630D8">
      <w:pPr>
        <w:tabs>
          <w:tab w:val="left" w:pos="567"/>
        </w:tabs>
        <w:spacing w:after="0" w:line="240" w:lineRule="auto"/>
        <w:ind w:firstLine="709"/>
        <w:jc w:val="both"/>
        <w:rPr>
          <w:rFonts w:eastAsia="Times New Roman"/>
          <w:sz w:val="24"/>
          <w:szCs w:val="24"/>
        </w:rPr>
      </w:pPr>
      <w:r w:rsidRPr="000657AB">
        <w:rPr>
          <w:rFonts w:eastAsia="Times New Roman"/>
          <w:b/>
          <w:sz w:val="24"/>
          <w:szCs w:val="24"/>
        </w:rPr>
        <w:t>Цели</w:t>
      </w:r>
      <w:r w:rsidRPr="000657AB">
        <w:rPr>
          <w:rFonts w:eastAsia="Times New Roman"/>
          <w:sz w:val="24"/>
          <w:szCs w:val="24"/>
        </w:rPr>
        <w:t xml:space="preserve">: </w:t>
      </w:r>
    </w:p>
    <w:p w14:paraId="1C46C12B" w14:textId="77777777" w:rsidR="003630D8" w:rsidRPr="000657AB" w:rsidRDefault="003630D8" w:rsidP="00877559">
      <w:pPr>
        <w:pStyle w:val="a4"/>
        <w:numPr>
          <w:ilvl w:val="0"/>
          <w:numId w:val="9"/>
        </w:numPr>
        <w:tabs>
          <w:tab w:val="left" w:pos="284"/>
          <w:tab w:val="left" w:pos="993"/>
        </w:tabs>
        <w:spacing w:after="0" w:line="240" w:lineRule="auto"/>
        <w:ind w:left="0" w:firstLine="0"/>
        <w:jc w:val="both"/>
        <w:rPr>
          <w:sz w:val="24"/>
          <w:szCs w:val="24"/>
        </w:rPr>
      </w:pPr>
      <w:r w:rsidRPr="000657AB">
        <w:rPr>
          <w:sz w:val="24"/>
          <w:szCs w:val="24"/>
        </w:rPr>
        <w:t xml:space="preserve">достижение выпускниками планируемых результатов: знаний, умений, навыков, компетенций и компетентностей, как академических, так и социальных (жизненных),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616D4398" w14:textId="77777777" w:rsidR="003630D8" w:rsidRPr="000657AB" w:rsidRDefault="003630D8" w:rsidP="00877559">
      <w:pPr>
        <w:pStyle w:val="a4"/>
        <w:numPr>
          <w:ilvl w:val="0"/>
          <w:numId w:val="9"/>
        </w:numPr>
        <w:tabs>
          <w:tab w:val="left" w:pos="142"/>
        </w:tabs>
        <w:spacing w:after="0" w:line="240" w:lineRule="auto"/>
        <w:ind w:left="0" w:firstLine="0"/>
        <w:jc w:val="both"/>
        <w:rPr>
          <w:sz w:val="24"/>
          <w:szCs w:val="24"/>
        </w:rPr>
      </w:pPr>
      <w:r w:rsidRPr="000657AB">
        <w:rPr>
          <w:sz w:val="24"/>
          <w:szCs w:val="24"/>
        </w:rPr>
        <w:t>становление и развитие личности обучающегося с ЗПР в ее самобытности, уникальности, неповторимости.</w:t>
      </w:r>
    </w:p>
    <w:p w14:paraId="0530651F" w14:textId="6C956EA2" w:rsidR="003630D8" w:rsidRPr="003630D8" w:rsidRDefault="003630D8" w:rsidP="003630D8">
      <w:pPr>
        <w:spacing w:after="0" w:line="293" w:lineRule="atLeast"/>
        <w:jc w:val="both"/>
        <w:rPr>
          <w:rFonts w:eastAsia="Times New Roman" w:cs="Times New Roman"/>
          <w:color w:val="000000"/>
          <w:sz w:val="24"/>
          <w:szCs w:val="24"/>
        </w:rPr>
      </w:pPr>
      <w:bookmarkStart w:id="9" w:name="119435"/>
      <w:bookmarkEnd w:id="9"/>
      <w:r w:rsidRPr="003630D8">
        <w:rPr>
          <w:rFonts w:eastAsia="Times New Roman" w:cs="Times New Roman"/>
          <w:color w:val="000000"/>
          <w:sz w:val="24"/>
          <w:szCs w:val="24"/>
        </w:rPr>
        <w:t>Достижение поставленных целей реализации предусматривает решение следующих основных задач:</w:t>
      </w:r>
    </w:p>
    <w:p w14:paraId="2CA4150E" w14:textId="77777777" w:rsidR="003630D8" w:rsidRPr="003630D8" w:rsidRDefault="003630D8" w:rsidP="003630D8">
      <w:pPr>
        <w:spacing w:after="0" w:line="293" w:lineRule="atLeast"/>
        <w:jc w:val="both"/>
        <w:rPr>
          <w:rFonts w:eastAsia="Times New Roman" w:cs="Times New Roman"/>
          <w:color w:val="000000"/>
          <w:sz w:val="24"/>
          <w:szCs w:val="24"/>
        </w:rPr>
      </w:pPr>
      <w:bookmarkStart w:id="10" w:name="119436"/>
      <w:bookmarkEnd w:id="10"/>
      <w:r w:rsidRPr="003630D8">
        <w:rPr>
          <w:rFonts w:eastAsia="Times New Roman" w:cs="Times New Roman"/>
          <w:color w:val="000000"/>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2DC875CE" w14:textId="77777777" w:rsidR="003630D8" w:rsidRPr="003630D8" w:rsidRDefault="003630D8" w:rsidP="003630D8">
      <w:pPr>
        <w:spacing w:after="0" w:line="293" w:lineRule="atLeast"/>
        <w:jc w:val="both"/>
        <w:rPr>
          <w:rFonts w:eastAsia="Times New Roman" w:cs="Times New Roman"/>
          <w:color w:val="000000"/>
          <w:sz w:val="24"/>
          <w:szCs w:val="24"/>
        </w:rPr>
      </w:pPr>
      <w:bookmarkStart w:id="11" w:name="119437"/>
      <w:bookmarkEnd w:id="11"/>
      <w:r w:rsidRPr="003630D8">
        <w:rPr>
          <w:rFonts w:eastAsia="Times New Roman" w:cs="Times New Roman"/>
          <w:color w:val="000000"/>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7E5C30C1" w14:textId="77777777" w:rsidR="003630D8" w:rsidRPr="003630D8" w:rsidRDefault="003630D8" w:rsidP="003630D8">
      <w:pPr>
        <w:spacing w:after="0" w:line="293" w:lineRule="atLeast"/>
        <w:jc w:val="both"/>
        <w:rPr>
          <w:rFonts w:eastAsia="Times New Roman" w:cs="Times New Roman"/>
          <w:color w:val="000000"/>
          <w:sz w:val="24"/>
          <w:szCs w:val="24"/>
        </w:rPr>
      </w:pPr>
      <w:bookmarkStart w:id="12" w:name="119438"/>
      <w:bookmarkEnd w:id="12"/>
      <w:r w:rsidRPr="003630D8">
        <w:rPr>
          <w:rFonts w:eastAsia="Times New Roman" w:cs="Times New Roman"/>
          <w:color w:val="000000"/>
          <w:sz w:val="24"/>
          <w:szCs w:val="24"/>
        </w:rPr>
        <w:t>-обеспечение преемственности начального общего, основного общего и среднего общего образования;</w:t>
      </w:r>
    </w:p>
    <w:p w14:paraId="31C762E9" w14:textId="55122F10" w:rsidR="003630D8" w:rsidRPr="003630D8" w:rsidRDefault="003630D8" w:rsidP="003630D8">
      <w:pPr>
        <w:spacing w:after="0" w:line="293" w:lineRule="atLeast"/>
        <w:jc w:val="both"/>
        <w:rPr>
          <w:rFonts w:eastAsia="Times New Roman" w:cs="Times New Roman"/>
          <w:color w:val="000000"/>
          <w:sz w:val="24"/>
          <w:szCs w:val="24"/>
        </w:rPr>
      </w:pPr>
      <w:bookmarkStart w:id="13" w:name="119439"/>
      <w:bookmarkEnd w:id="13"/>
      <w:r w:rsidRPr="003630D8">
        <w:rPr>
          <w:rFonts w:eastAsia="Times New Roman" w:cs="Times New Roman"/>
          <w:color w:val="000000"/>
          <w:sz w:val="24"/>
          <w:szCs w:val="24"/>
        </w:rPr>
        <w:t>-достижение планируемых результатов освоения АО</w:t>
      </w:r>
      <w:r>
        <w:rPr>
          <w:rFonts w:eastAsia="Times New Roman" w:cs="Times New Roman"/>
          <w:color w:val="000000"/>
          <w:sz w:val="24"/>
          <w:szCs w:val="24"/>
        </w:rPr>
        <w:t>О</w:t>
      </w:r>
      <w:r w:rsidRPr="003630D8">
        <w:rPr>
          <w:rFonts w:eastAsia="Times New Roman" w:cs="Times New Roman"/>
          <w:color w:val="000000"/>
          <w:sz w:val="24"/>
          <w:szCs w:val="24"/>
        </w:rPr>
        <w:t>П ООО обучающимися с ЗПР;</w:t>
      </w:r>
    </w:p>
    <w:p w14:paraId="492A55CB" w14:textId="77777777" w:rsidR="003630D8" w:rsidRPr="003630D8" w:rsidRDefault="003630D8" w:rsidP="003630D8">
      <w:pPr>
        <w:spacing w:after="0" w:line="293" w:lineRule="atLeast"/>
        <w:jc w:val="both"/>
        <w:rPr>
          <w:rFonts w:eastAsia="Times New Roman" w:cs="Times New Roman"/>
          <w:color w:val="000000"/>
          <w:sz w:val="24"/>
          <w:szCs w:val="24"/>
        </w:rPr>
      </w:pPr>
      <w:bookmarkStart w:id="14" w:name="119440"/>
      <w:bookmarkEnd w:id="14"/>
      <w:r w:rsidRPr="003630D8">
        <w:rPr>
          <w:rFonts w:eastAsia="Times New Roman" w:cs="Times New Roman"/>
          <w:color w:val="000000"/>
          <w:sz w:val="24"/>
          <w:szCs w:val="24"/>
        </w:rPr>
        <w:t>-обеспечение доступности получения качественного основного общего образования;</w:t>
      </w:r>
    </w:p>
    <w:p w14:paraId="782A1BB8" w14:textId="77777777" w:rsidR="003630D8" w:rsidRPr="003630D8" w:rsidRDefault="003630D8" w:rsidP="003630D8">
      <w:pPr>
        <w:spacing w:after="0" w:line="293" w:lineRule="atLeast"/>
        <w:jc w:val="both"/>
        <w:rPr>
          <w:rFonts w:eastAsia="Times New Roman" w:cs="Times New Roman"/>
          <w:color w:val="000000"/>
          <w:sz w:val="24"/>
          <w:szCs w:val="24"/>
        </w:rPr>
      </w:pPr>
      <w:bookmarkStart w:id="15" w:name="119441"/>
      <w:bookmarkEnd w:id="15"/>
      <w:r w:rsidRPr="003630D8">
        <w:rPr>
          <w:rFonts w:eastAsia="Times New Roman" w:cs="Times New Roman"/>
          <w:color w:val="000000"/>
          <w:sz w:val="24"/>
          <w:szCs w:val="24"/>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02764CEC" w14:textId="77777777" w:rsidR="003630D8" w:rsidRPr="003630D8" w:rsidRDefault="003630D8" w:rsidP="003630D8">
      <w:pPr>
        <w:spacing w:after="0" w:line="293" w:lineRule="atLeast"/>
        <w:jc w:val="both"/>
        <w:rPr>
          <w:rFonts w:eastAsia="Times New Roman" w:cs="Times New Roman"/>
          <w:color w:val="000000"/>
          <w:sz w:val="24"/>
          <w:szCs w:val="24"/>
        </w:rPr>
      </w:pPr>
      <w:bookmarkStart w:id="16" w:name="119442"/>
      <w:bookmarkEnd w:id="16"/>
      <w:r w:rsidRPr="003630D8">
        <w:rPr>
          <w:rFonts w:eastAsia="Times New Roman" w:cs="Times New Roman"/>
          <w:color w:val="000000"/>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0F719C94" w14:textId="77777777" w:rsidR="003630D8" w:rsidRPr="003630D8" w:rsidRDefault="003630D8" w:rsidP="003630D8">
      <w:pPr>
        <w:spacing w:after="0" w:line="293" w:lineRule="atLeast"/>
        <w:jc w:val="both"/>
        <w:rPr>
          <w:rFonts w:eastAsia="Times New Roman" w:cs="Times New Roman"/>
          <w:color w:val="000000"/>
          <w:sz w:val="24"/>
          <w:szCs w:val="24"/>
        </w:rPr>
      </w:pPr>
      <w:bookmarkStart w:id="17" w:name="119443"/>
      <w:bookmarkEnd w:id="17"/>
      <w:r w:rsidRPr="003630D8">
        <w:rPr>
          <w:rFonts w:eastAsia="Times New Roman" w:cs="Times New Roman"/>
          <w:color w:val="000000"/>
          <w:sz w:val="24"/>
          <w:szCs w:val="24"/>
        </w:rPr>
        <w:t>-организация творческих конкурсов, проектной и учебно-исследовательской деятельности;</w:t>
      </w:r>
    </w:p>
    <w:p w14:paraId="14909F01" w14:textId="77777777" w:rsidR="003630D8" w:rsidRPr="003630D8" w:rsidRDefault="003630D8" w:rsidP="003630D8">
      <w:pPr>
        <w:spacing w:after="0" w:line="293" w:lineRule="atLeast"/>
        <w:jc w:val="both"/>
        <w:rPr>
          <w:rFonts w:eastAsia="Times New Roman" w:cs="Times New Roman"/>
          <w:color w:val="000000"/>
          <w:sz w:val="24"/>
          <w:szCs w:val="24"/>
        </w:rPr>
      </w:pPr>
      <w:bookmarkStart w:id="18" w:name="119444"/>
      <w:bookmarkEnd w:id="18"/>
      <w:r w:rsidRPr="003630D8">
        <w:rPr>
          <w:rFonts w:eastAsia="Times New Roman" w:cs="Times New Roman"/>
          <w:color w:val="000000"/>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B30AD8D" w14:textId="77777777" w:rsidR="003630D8" w:rsidRPr="003630D8" w:rsidRDefault="003630D8" w:rsidP="003630D8">
      <w:pPr>
        <w:spacing w:after="0" w:line="293" w:lineRule="atLeast"/>
        <w:jc w:val="both"/>
        <w:rPr>
          <w:rFonts w:eastAsia="Times New Roman" w:cs="Times New Roman"/>
          <w:color w:val="000000"/>
          <w:sz w:val="24"/>
          <w:szCs w:val="24"/>
        </w:rPr>
      </w:pPr>
      <w:bookmarkStart w:id="19" w:name="119445"/>
      <w:bookmarkEnd w:id="19"/>
      <w:r w:rsidRPr="003630D8">
        <w:rPr>
          <w:rFonts w:eastAsia="Times New Roman" w:cs="Times New Roman"/>
          <w:color w:val="000000"/>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657EB8F0" w14:textId="77777777" w:rsidR="003630D8" w:rsidRPr="003630D8" w:rsidRDefault="003630D8" w:rsidP="003630D8">
      <w:pPr>
        <w:spacing w:after="0" w:line="293" w:lineRule="atLeast"/>
        <w:jc w:val="both"/>
        <w:rPr>
          <w:rFonts w:eastAsia="Times New Roman" w:cs="Times New Roman"/>
          <w:color w:val="000000"/>
          <w:sz w:val="24"/>
          <w:szCs w:val="24"/>
        </w:rPr>
      </w:pPr>
      <w:bookmarkStart w:id="20" w:name="119446"/>
      <w:bookmarkEnd w:id="20"/>
      <w:r w:rsidRPr="003630D8">
        <w:rPr>
          <w:rFonts w:eastAsia="Times New Roman" w:cs="Times New Roman"/>
          <w:color w:val="000000"/>
          <w:sz w:val="24"/>
          <w:szCs w:val="24"/>
        </w:rP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4989AA4D" w14:textId="77777777" w:rsidR="003630D8" w:rsidRPr="003630D8" w:rsidRDefault="003630D8" w:rsidP="003630D8">
      <w:pPr>
        <w:spacing w:after="0" w:line="293" w:lineRule="atLeast"/>
        <w:jc w:val="both"/>
        <w:rPr>
          <w:rFonts w:eastAsia="Times New Roman" w:cs="Times New Roman"/>
          <w:color w:val="000000"/>
          <w:sz w:val="24"/>
          <w:szCs w:val="24"/>
        </w:rPr>
      </w:pPr>
      <w:bookmarkStart w:id="21" w:name="119447"/>
      <w:bookmarkEnd w:id="21"/>
      <w:r w:rsidRPr="003630D8">
        <w:rPr>
          <w:rFonts w:eastAsia="Times New Roman" w:cs="Times New Roman"/>
          <w:color w:val="000000"/>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21828695" w14:textId="6EE12A91" w:rsidR="0005794C" w:rsidRPr="000657AB" w:rsidRDefault="003630D8" w:rsidP="000657AB">
      <w:pPr>
        <w:spacing w:after="0" w:line="240" w:lineRule="auto"/>
        <w:ind w:firstLine="709"/>
        <w:jc w:val="both"/>
        <w:rPr>
          <w:rFonts w:eastAsia="Times New Roman"/>
          <w:sz w:val="24"/>
          <w:szCs w:val="24"/>
        </w:rPr>
      </w:pPr>
      <w:r>
        <w:rPr>
          <w:rFonts w:eastAsia="Times New Roman"/>
          <w:sz w:val="24"/>
          <w:szCs w:val="24"/>
        </w:rPr>
        <w:t>А также:</w:t>
      </w:r>
    </w:p>
    <w:p w14:paraId="2771B42F" w14:textId="70AD4221" w:rsidR="0005794C" w:rsidRPr="000657AB" w:rsidRDefault="0005794C" w:rsidP="00877559">
      <w:pPr>
        <w:pStyle w:val="a4"/>
        <w:numPr>
          <w:ilvl w:val="0"/>
          <w:numId w:val="9"/>
        </w:numPr>
        <w:tabs>
          <w:tab w:val="left" w:pos="142"/>
        </w:tabs>
        <w:spacing w:after="0" w:line="240" w:lineRule="auto"/>
        <w:ind w:left="0" w:firstLine="0"/>
        <w:jc w:val="both"/>
        <w:rPr>
          <w:sz w:val="24"/>
          <w:szCs w:val="24"/>
        </w:rPr>
      </w:pPr>
      <w:r w:rsidRPr="000657AB">
        <w:rPr>
          <w:sz w:val="24"/>
          <w:szCs w:val="24"/>
        </w:rPr>
        <w:t xml:space="preserve">обеспечение соответствия </w:t>
      </w:r>
      <w:r w:rsidR="000657AB" w:rsidRPr="000657AB">
        <w:rPr>
          <w:sz w:val="24"/>
          <w:szCs w:val="24"/>
        </w:rPr>
        <w:t>АООП</w:t>
      </w:r>
      <w:r w:rsidRPr="000657AB">
        <w:rPr>
          <w:sz w:val="24"/>
          <w:szCs w:val="24"/>
        </w:rPr>
        <w:t xml:space="preserve"> требованиям </w:t>
      </w:r>
      <w:r w:rsidR="000657AB">
        <w:rPr>
          <w:sz w:val="24"/>
          <w:szCs w:val="24"/>
        </w:rPr>
        <w:t>ФГОС ООО</w:t>
      </w:r>
      <w:r w:rsidRPr="000657AB">
        <w:rPr>
          <w:sz w:val="24"/>
          <w:szCs w:val="24"/>
        </w:rPr>
        <w:t>;</w:t>
      </w:r>
    </w:p>
    <w:p w14:paraId="501A2F70" w14:textId="77777777" w:rsidR="0005794C" w:rsidRPr="000657AB" w:rsidRDefault="0005794C" w:rsidP="00877559">
      <w:pPr>
        <w:pStyle w:val="a4"/>
        <w:numPr>
          <w:ilvl w:val="0"/>
          <w:numId w:val="9"/>
        </w:numPr>
        <w:tabs>
          <w:tab w:val="left" w:pos="0"/>
          <w:tab w:val="left" w:pos="142"/>
          <w:tab w:val="left" w:pos="993"/>
        </w:tabs>
        <w:spacing w:after="0" w:line="240" w:lineRule="auto"/>
        <w:ind w:left="0" w:firstLine="0"/>
        <w:jc w:val="both"/>
        <w:rPr>
          <w:sz w:val="24"/>
          <w:szCs w:val="24"/>
        </w:rPr>
      </w:pPr>
      <w:r w:rsidRPr="000657AB">
        <w:rPr>
          <w:sz w:val="24"/>
          <w:szCs w:val="24"/>
        </w:rPr>
        <w:t>обеспечение преемственности начального общего и основного общего образования;</w:t>
      </w:r>
    </w:p>
    <w:p w14:paraId="179AB6A7" w14:textId="56701963" w:rsidR="0005794C" w:rsidRPr="000657AB" w:rsidRDefault="0005794C" w:rsidP="00877559">
      <w:pPr>
        <w:pStyle w:val="a4"/>
        <w:numPr>
          <w:ilvl w:val="0"/>
          <w:numId w:val="9"/>
        </w:numPr>
        <w:tabs>
          <w:tab w:val="left" w:pos="142"/>
        </w:tabs>
        <w:spacing w:after="0" w:line="240" w:lineRule="auto"/>
        <w:ind w:left="0" w:firstLine="0"/>
        <w:jc w:val="both"/>
        <w:rPr>
          <w:sz w:val="24"/>
          <w:szCs w:val="24"/>
        </w:rPr>
      </w:pPr>
      <w:r w:rsidRPr="000657AB">
        <w:rPr>
          <w:sz w:val="24"/>
          <w:szCs w:val="24"/>
        </w:rPr>
        <w:t xml:space="preserve">обеспечение доступности получения качественного основного общего образования, достижение планируемых результатов освоения </w:t>
      </w:r>
      <w:r w:rsidR="000657AB" w:rsidRPr="000657AB">
        <w:rPr>
          <w:sz w:val="24"/>
          <w:szCs w:val="24"/>
        </w:rPr>
        <w:t>АООП ООО</w:t>
      </w:r>
      <w:r w:rsidRPr="000657AB">
        <w:rPr>
          <w:sz w:val="24"/>
          <w:szCs w:val="24"/>
        </w:rPr>
        <w:t xml:space="preserve"> обучающимися с ЗПР;</w:t>
      </w:r>
    </w:p>
    <w:p w14:paraId="255DEBC7" w14:textId="77777777" w:rsidR="0005794C" w:rsidRPr="000657AB" w:rsidRDefault="0005794C" w:rsidP="00877559">
      <w:pPr>
        <w:pStyle w:val="a4"/>
        <w:numPr>
          <w:ilvl w:val="0"/>
          <w:numId w:val="9"/>
        </w:numPr>
        <w:tabs>
          <w:tab w:val="left" w:pos="142"/>
        </w:tabs>
        <w:spacing w:after="0" w:line="240" w:lineRule="auto"/>
        <w:ind w:left="0" w:firstLine="0"/>
        <w:jc w:val="both"/>
        <w:rPr>
          <w:sz w:val="24"/>
          <w:szCs w:val="24"/>
        </w:rPr>
      </w:pPr>
      <w:r w:rsidRPr="000657AB">
        <w:rPr>
          <w:sz w:val="24"/>
          <w:szCs w:val="24"/>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0657AB">
        <w:rPr>
          <w:sz w:val="24"/>
          <w:szCs w:val="24"/>
        </w:rPr>
        <w:lastRenderedPageBreak/>
        <w:t>образовательной организации</w:t>
      </w:r>
      <w:r w:rsidRPr="000657AB">
        <w:rPr>
          <w:sz w:val="24"/>
          <w:szCs w:val="24"/>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0657AB" w:rsidRDefault="0005794C" w:rsidP="00877559">
      <w:pPr>
        <w:pStyle w:val="a4"/>
        <w:numPr>
          <w:ilvl w:val="0"/>
          <w:numId w:val="9"/>
        </w:numPr>
        <w:tabs>
          <w:tab w:val="left" w:pos="142"/>
        </w:tabs>
        <w:spacing w:after="0" w:line="240" w:lineRule="auto"/>
        <w:ind w:left="0" w:firstLine="0"/>
        <w:jc w:val="both"/>
        <w:rPr>
          <w:sz w:val="24"/>
          <w:szCs w:val="24"/>
        </w:rPr>
      </w:pPr>
      <w:r w:rsidRPr="000657AB">
        <w:rPr>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0657AB" w:rsidRDefault="0005794C" w:rsidP="00877559">
      <w:pPr>
        <w:pStyle w:val="a4"/>
        <w:numPr>
          <w:ilvl w:val="0"/>
          <w:numId w:val="9"/>
        </w:numPr>
        <w:tabs>
          <w:tab w:val="left" w:pos="142"/>
          <w:tab w:val="left" w:pos="993"/>
        </w:tabs>
        <w:spacing w:after="0" w:line="240" w:lineRule="auto"/>
        <w:ind w:left="0" w:firstLine="0"/>
        <w:jc w:val="both"/>
        <w:rPr>
          <w:sz w:val="24"/>
          <w:szCs w:val="24"/>
        </w:rPr>
      </w:pPr>
      <w:r w:rsidRPr="000657AB">
        <w:rPr>
          <w:sz w:val="24"/>
          <w:szCs w:val="24"/>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0657AB" w:rsidRDefault="0005794C" w:rsidP="00877559">
      <w:pPr>
        <w:pStyle w:val="a4"/>
        <w:numPr>
          <w:ilvl w:val="0"/>
          <w:numId w:val="9"/>
        </w:numPr>
        <w:tabs>
          <w:tab w:val="left" w:pos="142"/>
          <w:tab w:val="left" w:pos="993"/>
        </w:tabs>
        <w:spacing w:after="0" w:line="240" w:lineRule="auto"/>
        <w:ind w:left="0" w:firstLine="0"/>
        <w:jc w:val="both"/>
        <w:rPr>
          <w:sz w:val="24"/>
          <w:szCs w:val="24"/>
        </w:rPr>
      </w:pPr>
      <w:r w:rsidRPr="000657AB">
        <w:rPr>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0657AB" w:rsidRDefault="0005794C" w:rsidP="00877559">
      <w:pPr>
        <w:pStyle w:val="a4"/>
        <w:numPr>
          <w:ilvl w:val="0"/>
          <w:numId w:val="9"/>
        </w:numPr>
        <w:tabs>
          <w:tab w:val="left" w:pos="284"/>
        </w:tabs>
        <w:spacing w:after="0" w:line="240" w:lineRule="auto"/>
        <w:ind w:left="0" w:firstLine="0"/>
        <w:jc w:val="both"/>
        <w:rPr>
          <w:sz w:val="24"/>
          <w:szCs w:val="24"/>
        </w:rPr>
      </w:pPr>
      <w:r w:rsidRPr="000657AB">
        <w:rPr>
          <w:sz w:val="24"/>
          <w:szCs w:val="24"/>
        </w:rPr>
        <w:t>организацию творческих конкурсов, проектной и учебно-исследовательской деятельности;</w:t>
      </w:r>
    </w:p>
    <w:p w14:paraId="46C6B4BF" w14:textId="77777777" w:rsidR="0005794C" w:rsidRPr="000657AB" w:rsidRDefault="0005794C" w:rsidP="00877559">
      <w:pPr>
        <w:pStyle w:val="a4"/>
        <w:numPr>
          <w:ilvl w:val="0"/>
          <w:numId w:val="9"/>
        </w:numPr>
        <w:tabs>
          <w:tab w:val="left" w:pos="142"/>
        </w:tabs>
        <w:spacing w:after="0" w:line="240" w:lineRule="auto"/>
        <w:ind w:left="0" w:firstLine="0"/>
        <w:jc w:val="both"/>
        <w:rPr>
          <w:sz w:val="24"/>
          <w:szCs w:val="24"/>
        </w:rPr>
      </w:pPr>
      <w:r w:rsidRPr="000657AB">
        <w:rPr>
          <w:sz w:val="24"/>
          <w:szCs w:val="24"/>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0657AB" w:rsidRDefault="0005794C" w:rsidP="00877559">
      <w:pPr>
        <w:pStyle w:val="a4"/>
        <w:numPr>
          <w:ilvl w:val="0"/>
          <w:numId w:val="9"/>
        </w:numPr>
        <w:tabs>
          <w:tab w:val="left" w:pos="142"/>
          <w:tab w:val="left" w:pos="993"/>
        </w:tabs>
        <w:spacing w:after="0" w:line="240" w:lineRule="auto"/>
        <w:ind w:left="0" w:firstLine="0"/>
        <w:jc w:val="both"/>
        <w:rPr>
          <w:sz w:val="24"/>
          <w:szCs w:val="24"/>
        </w:rPr>
      </w:pPr>
      <w:r w:rsidRPr="000657AB">
        <w:rPr>
          <w:sz w:val="24"/>
          <w:szCs w:val="24"/>
        </w:rPr>
        <w:t>сохранение и укрепление физического, психологического и социального здоровья обучающихся с ЗПР, обеспечение их безопасности.</w:t>
      </w:r>
    </w:p>
    <w:p w14:paraId="6CCAAABE" w14:textId="77777777"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14:paraId="2B5F1ABA" w14:textId="5B25BD3E" w:rsidR="0005794C" w:rsidRPr="00907626" w:rsidRDefault="00F63003" w:rsidP="00907626">
      <w:pPr>
        <w:pStyle w:val="4"/>
        <w:rPr>
          <w:sz w:val="24"/>
          <w:szCs w:val="24"/>
        </w:rPr>
      </w:pPr>
      <w:bookmarkStart w:id="22" w:name="_Toc97114922"/>
      <w:r w:rsidRPr="00907626">
        <w:rPr>
          <w:sz w:val="24"/>
          <w:szCs w:val="24"/>
        </w:rPr>
        <w:t xml:space="preserve">2.1.1.2. </w:t>
      </w:r>
      <w:r w:rsidR="0005794C" w:rsidRPr="00907626">
        <w:rPr>
          <w:sz w:val="24"/>
          <w:szCs w:val="24"/>
        </w:rPr>
        <w:t>Принципы формировани</w:t>
      </w:r>
      <w:r w:rsidR="005C0081" w:rsidRPr="00907626">
        <w:rPr>
          <w:sz w:val="24"/>
          <w:szCs w:val="24"/>
        </w:rPr>
        <w:t>я и механизмы реализации</w:t>
      </w:r>
      <w:r w:rsidR="0005794C" w:rsidRPr="00907626">
        <w:rPr>
          <w:sz w:val="24"/>
          <w:szCs w:val="24"/>
        </w:rPr>
        <w:t xml:space="preserve"> </w:t>
      </w:r>
      <w:r w:rsidR="00907626" w:rsidRPr="00907626">
        <w:rPr>
          <w:sz w:val="24"/>
          <w:szCs w:val="24"/>
        </w:rPr>
        <w:t>АООП ООО</w:t>
      </w:r>
      <w:r w:rsidR="0005794C" w:rsidRPr="00907626">
        <w:rPr>
          <w:sz w:val="24"/>
          <w:szCs w:val="24"/>
        </w:rPr>
        <w:t xml:space="preserve"> </w:t>
      </w:r>
      <w:bookmarkEnd w:id="22"/>
    </w:p>
    <w:p w14:paraId="0154A1DA" w14:textId="4CF6BF72" w:rsidR="00651675" w:rsidRPr="00651675" w:rsidRDefault="00651675" w:rsidP="00651675">
      <w:pPr>
        <w:spacing w:after="0" w:line="293" w:lineRule="atLeast"/>
        <w:jc w:val="both"/>
        <w:rPr>
          <w:rFonts w:eastAsia="Times New Roman" w:cs="Times New Roman"/>
          <w:color w:val="000000"/>
          <w:sz w:val="24"/>
          <w:szCs w:val="24"/>
        </w:rPr>
      </w:pPr>
      <w:r w:rsidRPr="00651675">
        <w:rPr>
          <w:rFonts w:eastAsia="Times New Roman" w:cs="Times New Roman"/>
          <w:color w:val="000000"/>
          <w:sz w:val="24"/>
          <w:szCs w:val="24"/>
        </w:rPr>
        <w:t>АО</w:t>
      </w:r>
      <w:r>
        <w:rPr>
          <w:rFonts w:eastAsia="Times New Roman" w:cs="Times New Roman"/>
          <w:color w:val="000000"/>
          <w:sz w:val="24"/>
          <w:szCs w:val="24"/>
        </w:rPr>
        <w:t>О</w:t>
      </w:r>
      <w:r w:rsidRPr="00651675">
        <w:rPr>
          <w:rFonts w:eastAsia="Times New Roman" w:cs="Times New Roman"/>
          <w:color w:val="000000"/>
          <w:sz w:val="24"/>
          <w:szCs w:val="24"/>
        </w:rPr>
        <w:t xml:space="preserve">П ООО для обучающихся с ЗПР учитывает следующие </w:t>
      </w:r>
      <w:r w:rsidRPr="00651675">
        <w:rPr>
          <w:rFonts w:eastAsia="Times New Roman" w:cs="Times New Roman"/>
          <w:b/>
          <w:color w:val="000000"/>
          <w:sz w:val="24"/>
          <w:szCs w:val="24"/>
        </w:rPr>
        <w:t>принципы и подходы:</w:t>
      </w:r>
    </w:p>
    <w:p w14:paraId="26D1E198" w14:textId="4960A3C4" w:rsidR="00651675" w:rsidRPr="00651675" w:rsidRDefault="00651675" w:rsidP="00651675">
      <w:pPr>
        <w:spacing w:after="0" w:line="293" w:lineRule="atLeast"/>
        <w:rPr>
          <w:rFonts w:eastAsia="Times New Roman" w:cs="Times New Roman"/>
          <w:color w:val="000000"/>
          <w:sz w:val="24"/>
          <w:szCs w:val="24"/>
        </w:rPr>
      </w:pPr>
      <w:bookmarkStart w:id="23" w:name="119449"/>
      <w:bookmarkEnd w:id="23"/>
      <w:r w:rsidRPr="00651675">
        <w:rPr>
          <w:rFonts w:eastAsia="Times New Roman" w:cs="Times New Roman"/>
          <w:color w:val="000000"/>
          <w:sz w:val="24"/>
          <w:szCs w:val="24"/>
        </w:rPr>
        <w:t>-принцип учета ФГОС ООО: АО</w:t>
      </w:r>
      <w:r>
        <w:rPr>
          <w:rFonts w:eastAsia="Times New Roman" w:cs="Times New Roman"/>
          <w:color w:val="000000"/>
          <w:sz w:val="24"/>
          <w:szCs w:val="24"/>
        </w:rPr>
        <w:t>О</w:t>
      </w:r>
      <w:r w:rsidRPr="00651675">
        <w:rPr>
          <w:rFonts w:eastAsia="Times New Roman" w:cs="Times New Roman"/>
          <w:color w:val="000000"/>
          <w:sz w:val="24"/>
          <w:szCs w:val="24"/>
        </w:rPr>
        <w:t xml:space="preserve">П базируется на требованиях, предъявляемых ФГОС ООО к целям, содержанию, планируемым результатам и условиям обучения на уровне </w:t>
      </w:r>
      <w:r>
        <w:rPr>
          <w:rFonts w:eastAsia="Times New Roman" w:cs="Times New Roman"/>
          <w:color w:val="000000"/>
          <w:sz w:val="24"/>
          <w:szCs w:val="24"/>
        </w:rPr>
        <w:t>ООО</w:t>
      </w:r>
      <w:r w:rsidRPr="00651675">
        <w:rPr>
          <w:rFonts w:eastAsia="Times New Roman" w:cs="Times New Roman"/>
          <w:color w:val="000000"/>
          <w:sz w:val="24"/>
          <w:szCs w:val="24"/>
        </w:rPr>
        <w:t>;</w:t>
      </w:r>
    </w:p>
    <w:p w14:paraId="5CC83CF0" w14:textId="4326BAC0" w:rsidR="00651675" w:rsidRPr="00651675" w:rsidRDefault="00651675" w:rsidP="00651675">
      <w:pPr>
        <w:spacing w:after="0" w:line="293" w:lineRule="atLeast"/>
        <w:jc w:val="both"/>
        <w:rPr>
          <w:rFonts w:eastAsia="Times New Roman" w:cs="Times New Roman"/>
          <w:color w:val="000000"/>
          <w:sz w:val="24"/>
          <w:szCs w:val="24"/>
        </w:rPr>
      </w:pPr>
      <w:bookmarkStart w:id="24" w:name="119450"/>
      <w:bookmarkEnd w:id="24"/>
      <w:r w:rsidRPr="00651675">
        <w:rPr>
          <w:rFonts w:eastAsia="Times New Roman" w:cs="Times New Roman"/>
          <w:color w:val="000000"/>
          <w:sz w:val="24"/>
          <w:szCs w:val="24"/>
        </w:rPr>
        <w:t xml:space="preserve">-принцип учета языка обучения: с учетом условий функционирования образовательной организации </w:t>
      </w:r>
      <w:r w:rsidR="00B060A7" w:rsidRPr="00651675">
        <w:rPr>
          <w:rFonts w:eastAsia="Times New Roman" w:cs="Times New Roman"/>
          <w:color w:val="000000"/>
          <w:sz w:val="24"/>
          <w:szCs w:val="24"/>
        </w:rPr>
        <w:t>АО</w:t>
      </w:r>
      <w:r w:rsidR="00B060A7">
        <w:rPr>
          <w:rFonts w:eastAsia="Times New Roman" w:cs="Times New Roman"/>
          <w:color w:val="000000"/>
          <w:sz w:val="24"/>
          <w:szCs w:val="24"/>
        </w:rPr>
        <w:t>О</w:t>
      </w:r>
      <w:r w:rsidR="00B060A7" w:rsidRPr="00651675">
        <w:rPr>
          <w:rFonts w:eastAsia="Times New Roman" w:cs="Times New Roman"/>
          <w:color w:val="000000"/>
          <w:sz w:val="24"/>
          <w:szCs w:val="24"/>
        </w:rPr>
        <w:t xml:space="preserve">П </w:t>
      </w:r>
      <w:r w:rsidRPr="00651675">
        <w:rPr>
          <w:rFonts w:eastAsia="Times New Roman" w:cs="Times New Roman"/>
          <w:color w:val="000000"/>
          <w:sz w:val="24"/>
          <w:szCs w:val="24"/>
        </w:rPr>
        <w:t>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08D6BBCA" w14:textId="46322EF5" w:rsidR="00651675" w:rsidRPr="00651675" w:rsidRDefault="00651675" w:rsidP="00B060A7">
      <w:pPr>
        <w:spacing w:after="0" w:line="293" w:lineRule="atLeast"/>
        <w:jc w:val="both"/>
        <w:rPr>
          <w:rFonts w:eastAsia="Times New Roman" w:cs="Times New Roman"/>
          <w:color w:val="000000"/>
          <w:sz w:val="24"/>
          <w:szCs w:val="24"/>
        </w:rPr>
      </w:pPr>
      <w:bookmarkStart w:id="25" w:name="119451"/>
      <w:bookmarkEnd w:id="25"/>
      <w:r w:rsidRPr="00651675">
        <w:rPr>
          <w:rFonts w:eastAsia="Times New Roman" w:cs="Times New Roman"/>
          <w:color w:val="000000"/>
          <w:sz w:val="24"/>
          <w:szCs w:val="24"/>
        </w:rPr>
        <w:t>-принцип учета ведущей деятельности обучающегося: АО</w:t>
      </w:r>
      <w:r w:rsidR="00B060A7">
        <w:rPr>
          <w:rFonts w:eastAsia="Times New Roman" w:cs="Times New Roman"/>
          <w:color w:val="000000"/>
          <w:sz w:val="24"/>
          <w:szCs w:val="24"/>
        </w:rPr>
        <w:t>О</w:t>
      </w:r>
      <w:r w:rsidRPr="00651675">
        <w:rPr>
          <w:rFonts w:eastAsia="Times New Roman" w:cs="Times New Roman"/>
          <w:color w:val="000000"/>
          <w:sz w:val="24"/>
          <w:szCs w:val="24"/>
        </w:rPr>
        <w:t xml:space="preserve">П ООО обеспечивает </w:t>
      </w:r>
      <w:r w:rsidR="00B060A7">
        <w:rPr>
          <w:rFonts w:eastAsia="Times New Roman" w:cs="Times New Roman"/>
          <w:color w:val="000000"/>
          <w:sz w:val="24"/>
          <w:szCs w:val="24"/>
        </w:rPr>
        <w:t>к</w:t>
      </w:r>
      <w:r w:rsidRPr="00651675">
        <w:rPr>
          <w:rFonts w:eastAsia="Times New Roman" w:cs="Times New Roman"/>
          <w:color w:val="000000"/>
          <w:sz w:val="24"/>
          <w:szCs w:val="24"/>
        </w:rPr>
        <w:t>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30EEE217" w14:textId="562C0F39" w:rsidR="00651675" w:rsidRPr="00651675" w:rsidRDefault="00651675" w:rsidP="00651675">
      <w:pPr>
        <w:spacing w:after="0" w:line="293" w:lineRule="atLeast"/>
        <w:jc w:val="both"/>
        <w:rPr>
          <w:rFonts w:eastAsia="Times New Roman" w:cs="Times New Roman"/>
          <w:color w:val="000000"/>
          <w:sz w:val="24"/>
          <w:szCs w:val="24"/>
        </w:rPr>
      </w:pPr>
      <w:bookmarkStart w:id="26" w:name="119452"/>
      <w:bookmarkEnd w:id="26"/>
      <w:r w:rsidRPr="00651675">
        <w:rPr>
          <w:rFonts w:eastAsia="Times New Roman" w:cs="Times New Roman"/>
          <w:color w:val="000000"/>
          <w:sz w:val="24"/>
          <w:szCs w:val="24"/>
        </w:rPr>
        <w:t>-принцип индивидуализации обучения: предусматривает</w:t>
      </w:r>
      <w:r w:rsidR="00B060A7">
        <w:rPr>
          <w:rFonts w:eastAsia="Times New Roman" w:cs="Times New Roman"/>
          <w:color w:val="000000"/>
          <w:sz w:val="24"/>
          <w:szCs w:val="24"/>
        </w:rPr>
        <w:t>ся</w:t>
      </w:r>
      <w:r w:rsidRPr="00651675">
        <w:rPr>
          <w:rFonts w:eastAsia="Times New Roman" w:cs="Times New Roman"/>
          <w:color w:val="000000"/>
          <w:sz w:val="24"/>
          <w:szCs w:val="24"/>
        </w:rPr>
        <w:t xml:space="preserve">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14:paraId="57645E8D" w14:textId="403384BD" w:rsidR="00651675" w:rsidRPr="00651675" w:rsidRDefault="00651675" w:rsidP="00651675">
      <w:pPr>
        <w:spacing w:after="0" w:line="293" w:lineRule="atLeast"/>
        <w:jc w:val="both"/>
        <w:rPr>
          <w:rFonts w:eastAsia="Times New Roman" w:cs="Times New Roman"/>
          <w:color w:val="000000"/>
          <w:sz w:val="24"/>
          <w:szCs w:val="24"/>
        </w:rPr>
      </w:pPr>
      <w:bookmarkStart w:id="27" w:name="119453"/>
      <w:bookmarkEnd w:id="27"/>
      <w:r w:rsidRPr="00651675">
        <w:rPr>
          <w:rFonts w:eastAsia="Times New Roman" w:cs="Times New Roman"/>
          <w:color w:val="000000"/>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w:t>
      </w:r>
      <w:r w:rsidR="00B060A7">
        <w:rPr>
          <w:rFonts w:eastAsia="Times New Roman" w:cs="Times New Roman"/>
          <w:color w:val="000000"/>
          <w:sz w:val="24"/>
          <w:szCs w:val="24"/>
        </w:rPr>
        <w:t xml:space="preserve"> (УУД)</w:t>
      </w:r>
      <w:r w:rsidRPr="00651675">
        <w:rPr>
          <w:rFonts w:eastAsia="Times New Roman" w:cs="Times New Roman"/>
          <w:color w:val="000000"/>
          <w:sz w:val="24"/>
          <w:szCs w:val="24"/>
        </w:rPr>
        <w:t>, познания и освоения мира личности, формирование его готовности к саморазвитию и непрерывному образованию;</w:t>
      </w:r>
    </w:p>
    <w:p w14:paraId="408C2B07" w14:textId="77777777" w:rsidR="00651675" w:rsidRPr="00651675" w:rsidRDefault="00651675" w:rsidP="00651675">
      <w:pPr>
        <w:spacing w:after="0" w:line="293" w:lineRule="atLeast"/>
        <w:jc w:val="both"/>
        <w:rPr>
          <w:rFonts w:eastAsia="Times New Roman" w:cs="Times New Roman"/>
          <w:color w:val="000000"/>
          <w:sz w:val="24"/>
          <w:szCs w:val="24"/>
        </w:rPr>
      </w:pPr>
      <w:bookmarkStart w:id="28" w:name="119454"/>
      <w:bookmarkEnd w:id="28"/>
      <w:r w:rsidRPr="00651675">
        <w:rPr>
          <w:rFonts w:eastAsia="Times New Roman" w:cs="Times New Roman"/>
          <w:color w:val="000000"/>
          <w:sz w:val="24"/>
          <w:szCs w:val="24"/>
        </w:rP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14:paraId="5C5B8348" w14:textId="77777777" w:rsidR="00651675" w:rsidRPr="00651675" w:rsidRDefault="00651675" w:rsidP="00651675">
      <w:pPr>
        <w:spacing w:after="0" w:line="293" w:lineRule="atLeast"/>
        <w:jc w:val="both"/>
        <w:rPr>
          <w:rFonts w:eastAsia="Times New Roman" w:cs="Times New Roman"/>
          <w:color w:val="000000"/>
          <w:sz w:val="24"/>
          <w:szCs w:val="24"/>
        </w:rPr>
      </w:pPr>
      <w:bookmarkStart w:id="29" w:name="119455"/>
      <w:bookmarkEnd w:id="29"/>
      <w:r w:rsidRPr="00651675">
        <w:rPr>
          <w:rFonts w:eastAsia="Times New Roman" w:cs="Times New Roman"/>
          <w:color w:val="000000"/>
          <w:sz w:val="24"/>
          <w:szCs w:val="24"/>
        </w:rPr>
        <w:t>-принцип обеспечения фундаментального характера образования, учета специфики изучаемых учебных предметов;</w:t>
      </w:r>
    </w:p>
    <w:p w14:paraId="3DC855E5" w14:textId="2AE4856C" w:rsidR="00651675" w:rsidRPr="00651675" w:rsidRDefault="00651675" w:rsidP="00651675">
      <w:pPr>
        <w:spacing w:after="0" w:line="293" w:lineRule="atLeast"/>
        <w:jc w:val="both"/>
        <w:rPr>
          <w:rFonts w:eastAsia="Times New Roman" w:cs="Times New Roman"/>
          <w:color w:val="000000"/>
          <w:sz w:val="24"/>
          <w:szCs w:val="24"/>
        </w:rPr>
      </w:pPr>
      <w:bookmarkStart w:id="30" w:name="119456"/>
      <w:bookmarkEnd w:id="30"/>
      <w:r w:rsidRPr="00651675">
        <w:rPr>
          <w:rFonts w:eastAsia="Times New Roman" w:cs="Times New Roman"/>
          <w:color w:val="000000"/>
          <w:sz w:val="24"/>
          <w:szCs w:val="24"/>
        </w:rPr>
        <w:t>-принцип интеграции обучения и воспитания: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49940BE1" w14:textId="77777777" w:rsidR="00651675" w:rsidRPr="00651675" w:rsidRDefault="00651675" w:rsidP="00651675">
      <w:pPr>
        <w:spacing w:after="0" w:line="293" w:lineRule="atLeast"/>
        <w:jc w:val="both"/>
        <w:rPr>
          <w:rFonts w:eastAsia="Times New Roman" w:cs="Times New Roman"/>
          <w:color w:val="000000"/>
          <w:sz w:val="24"/>
          <w:szCs w:val="24"/>
        </w:rPr>
      </w:pPr>
      <w:bookmarkStart w:id="31" w:name="119457"/>
      <w:bookmarkEnd w:id="31"/>
      <w:r w:rsidRPr="00651675">
        <w:rPr>
          <w:rFonts w:eastAsia="Times New Roman" w:cs="Times New Roman"/>
          <w:color w:val="000000"/>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w:t>
      </w:r>
      <w:r w:rsidRPr="00651675">
        <w:rPr>
          <w:rFonts w:eastAsia="Times New Roman" w:cs="Times New Roman"/>
          <w:color w:val="000000"/>
          <w:sz w:val="24"/>
          <w:szCs w:val="24"/>
        </w:rPr>
        <w:lastRenderedPageBreak/>
        <w:t>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4F98A0D6" w14:textId="57DFF70C" w:rsidR="00651675" w:rsidRPr="00651675" w:rsidRDefault="00651675" w:rsidP="00651675">
      <w:pPr>
        <w:spacing w:after="0" w:line="293" w:lineRule="atLeast"/>
        <w:jc w:val="both"/>
        <w:rPr>
          <w:rFonts w:eastAsia="Times New Roman" w:cs="Times New Roman"/>
          <w:color w:val="000000"/>
          <w:sz w:val="24"/>
          <w:szCs w:val="24"/>
        </w:rPr>
      </w:pPr>
      <w:bookmarkStart w:id="32" w:name="119458"/>
      <w:bookmarkEnd w:id="32"/>
      <w:r w:rsidRPr="00651675">
        <w:rPr>
          <w:rFonts w:eastAsia="Times New Roman" w:cs="Times New Roman"/>
          <w:color w:val="000000"/>
          <w:sz w:val="24"/>
          <w:szCs w:val="24"/>
        </w:rPr>
        <w:t>АО</w:t>
      </w:r>
      <w:r w:rsidR="00B060A7">
        <w:rPr>
          <w:rFonts w:eastAsia="Times New Roman" w:cs="Times New Roman"/>
          <w:color w:val="000000"/>
          <w:sz w:val="24"/>
          <w:szCs w:val="24"/>
        </w:rPr>
        <w:t>О</w:t>
      </w:r>
      <w:r w:rsidRPr="00651675">
        <w:rPr>
          <w:rFonts w:eastAsia="Times New Roman" w:cs="Times New Roman"/>
          <w:color w:val="000000"/>
          <w:sz w:val="24"/>
          <w:szCs w:val="24"/>
        </w:rPr>
        <w:t>П ООО для обучающихся с ЗПР учитывает возрастные и психологические особенности обучающихся с задержкой психического развития.</w:t>
      </w:r>
    </w:p>
    <w:p w14:paraId="2D5F1360" w14:textId="17753487" w:rsidR="00651675" w:rsidRPr="00651675" w:rsidRDefault="00651675" w:rsidP="00651675">
      <w:pPr>
        <w:spacing w:after="0" w:line="293" w:lineRule="atLeast"/>
        <w:jc w:val="both"/>
        <w:rPr>
          <w:rFonts w:eastAsia="Times New Roman" w:cs="Times New Roman"/>
          <w:color w:val="000000"/>
          <w:sz w:val="24"/>
          <w:szCs w:val="24"/>
        </w:rPr>
      </w:pPr>
      <w:bookmarkStart w:id="33" w:name="119459"/>
      <w:bookmarkEnd w:id="33"/>
      <w:r w:rsidRPr="00651675">
        <w:rPr>
          <w:rFonts w:eastAsia="Times New Roman" w:cs="Times New Roman"/>
          <w:color w:val="000000"/>
          <w:sz w:val="24"/>
          <w:szCs w:val="24"/>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14:paraId="3377175A" w14:textId="19D877B3" w:rsidR="00651675" w:rsidRPr="00651675" w:rsidRDefault="00651675" w:rsidP="00651675">
      <w:pPr>
        <w:spacing w:after="0" w:line="293" w:lineRule="atLeast"/>
        <w:jc w:val="both"/>
        <w:rPr>
          <w:rFonts w:eastAsia="Times New Roman" w:cs="Times New Roman"/>
          <w:color w:val="000000"/>
          <w:sz w:val="24"/>
          <w:szCs w:val="24"/>
        </w:rPr>
      </w:pPr>
      <w:bookmarkStart w:id="34" w:name="119460"/>
      <w:bookmarkEnd w:id="34"/>
      <w:r w:rsidRPr="00651675">
        <w:rPr>
          <w:rFonts w:eastAsia="Times New Roman" w:cs="Times New Roman"/>
          <w:color w:val="000000"/>
          <w:sz w:val="24"/>
          <w:szCs w:val="24"/>
        </w:rPr>
        <w:t xml:space="preserve">При организации обучения на уровне </w:t>
      </w:r>
      <w:r w:rsidR="00B060A7">
        <w:rPr>
          <w:rFonts w:eastAsia="Times New Roman" w:cs="Times New Roman"/>
          <w:color w:val="000000"/>
          <w:sz w:val="24"/>
          <w:szCs w:val="24"/>
        </w:rPr>
        <w:t>ООО</w:t>
      </w:r>
      <w:r w:rsidRPr="00651675">
        <w:rPr>
          <w:rFonts w:eastAsia="Times New Roman" w:cs="Times New Roman"/>
          <w:color w:val="000000"/>
          <w:sz w:val="24"/>
          <w:szCs w:val="24"/>
        </w:rPr>
        <w:t xml:space="preserve">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7AC7AA7D" w14:textId="66F44CB9" w:rsidR="00651675" w:rsidRPr="00651675" w:rsidRDefault="00651675" w:rsidP="00651675">
      <w:pPr>
        <w:spacing w:after="0" w:line="293" w:lineRule="atLeast"/>
        <w:jc w:val="both"/>
        <w:rPr>
          <w:rFonts w:eastAsia="Times New Roman" w:cs="Times New Roman"/>
          <w:color w:val="000000"/>
          <w:sz w:val="24"/>
          <w:szCs w:val="24"/>
        </w:rPr>
      </w:pPr>
      <w:bookmarkStart w:id="35" w:name="119461"/>
      <w:bookmarkEnd w:id="35"/>
      <w:r w:rsidRPr="00651675">
        <w:rPr>
          <w:rFonts w:eastAsia="Times New Roman" w:cs="Times New Roman"/>
          <w:color w:val="000000"/>
          <w:sz w:val="24"/>
          <w:szCs w:val="24"/>
        </w:rPr>
        <w:t>АО</w:t>
      </w:r>
      <w:r w:rsidR="00B060A7">
        <w:rPr>
          <w:rFonts w:eastAsia="Times New Roman" w:cs="Times New Roman"/>
          <w:color w:val="000000"/>
          <w:sz w:val="24"/>
          <w:szCs w:val="24"/>
        </w:rPr>
        <w:t>О</w:t>
      </w:r>
      <w:r w:rsidRPr="00651675">
        <w:rPr>
          <w:rFonts w:eastAsia="Times New Roman" w:cs="Times New Roman"/>
          <w:color w:val="000000"/>
          <w:sz w:val="24"/>
          <w:szCs w:val="24"/>
        </w:rPr>
        <w:t xml:space="preserve">П ООО для обучающихся с ЗПР определяет, что обучающиеся с </w:t>
      </w:r>
      <w:r w:rsidR="00B060A7">
        <w:rPr>
          <w:rFonts w:eastAsia="Times New Roman" w:cs="Times New Roman"/>
          <w:color w:val="000000"/>
          <w:sz w:val="24"/>
          <w:szCs w:val="24"/>
        </w:rPr>
        <w:t>ЗПР</w:t>
      </w:r>
      <w:r w:rsidRPr="00651675">
        <w:rPr>
          <w:rFonts w:eastAsia="Times New Roman" w:cs="Times New Roman"/>
          <w:color w:val="000000"/>
          <w:sz w:val="24"/>
          <w:szCs w:val="24"/>
        </w:rPr>
        <w:t xml:space="preserve">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w:t>
      </w:r>
      <w:r w:rsidR="00B060A7">
        <w:rPr>
          <w:rFonts w:eastAsia="Times New Roman" w:cs="Times New Roman"/>
          <w:color w:val="000000"/>
          <w:sz w:val="24"/>
          <w:szCs w:val="24"/>
        </w:rPr>
        <w:t>ов, и в те же сроки обучения (5</w:t>
      </w:r>
      <w:r w:rsidRPr="00651675">
        <w:rPr>
          <w:rFonts w:eastAsia="Times New Roman" w:cs="Times New Roman"/>
          <w:color w:val="000000"/>
          <w:sz w:val="24"/>
          <w:szCs w:val="24"/>
        </w:rPr>
        <w:t>-9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w:t>
      </w:r>
      <w:r w:rsidR="00B060A7">
        <w:rPr>
          <w:rFonts w:eastAsia="Times New Roman" w:cs="Times New Roman"/>
          <w:color w:val="000000"/>
          <w:sz w:val="24"/>
          <w:szCs w:val="24"/>
        </w:rPr>
        <w:t>, но не более, чем до шести лет</w:t>
      </w:r>
      <w:r w:rsidRPr="00651675">
        <w:rPr>
          <w:rFonts w:eastAsia="Times New Roman" w:cs="Times New Roman"/>
          <w:color w:val="000000"/>
          <w:sz w:val="24"/>
          <w:szCs w:val="24"/>
        </w:rPr>
        <w: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14:paraId="4F0D34B8" w14:textId="6E459092" w:rsidR="00651675" w:rsidRPr="00651675" w:rsidRDefault="00651675" w:rsidP="00651675">
      <w:pPr>
        <w:spacing w:after="0" w:line="293" w:lineRule="atLeast"/>
        <w:jc w:val="both"/>
        <w:rPr>
          <w:rFonts w:eastAsia="Times New Roman" w:cs="Times New Roman"/>
          <w:color w:val="000000"/>
          <w:sz w:val="24"/>
          <w:szCs w:val="24"/>
        </w:rPr>
      </w:pPr>
      <w:bookmarkStart w:id="36" w:name="119462"/>
      <w:bookmarkStart w:id="37" w:name="119463"/>
      <w:bookmarkStart w:id="38" w:name="119464"/>
      <w:bookmarkEnd w:id="36"/>
      <w:bookmarkEnd w:id="37"/>
      <w:bookmarkEnd w:id="38"/>
      <w:r w:rsidRPr="00651675">
        <w:rPr>
          <w:rFonts w:eastAsia="Times New Roman" w:cs="Times New Roman"/>
          <w:color w:val="000000"/>
          <w:sz w:val="24"/>
          <w:szCs w:val="24"/>
        </w:rPr>
        <w:t>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14:paraId="3E6D90D5" w14:textId="77777777" w:rsidR="00F63003" w:rsidRPr="00CF03C3" w:rsidRDefault="00F63003" w:rsidP="000A79E2">
      <w:pPr>
        <w:tabs>
          <w:tab w:val="left" w:pos="993"/>
        </w:tabs>
        <w:spacing w:after="0" w:line="240" w:lineRule="auto"/>
        <w:ind w:firstLine="709"/>
        <w:jc w:val="both"/>
        <w:rPr>
          <w:szCs w:val="28"/>
        </w:rPr>
      </w:pPr>
      <w:bookmarkStart w:id="39" w:name="119465"/>
      <w:bookmarkEnd w:id="39"/>
    </w:p>
    <w:p w14:paraId="3EDB1C50" w14:textId="2DC6B9D8" w:rsidR="00820D91" w:rsidRPr="005E1F35" w:rsidRDefault="00F63003" w:rsidP="005E1F35">
      <w:pPr>
        <w:pStyle w:val="4"/>
        <w:spacing w:line="240" w:lineRule="auto"/>
        <w:rPr>
          <w:rFonts w:cs="Times New Roman"/>
          <w:sz w:val="24"/>
          <w:szCs w:val="24"/>
        </w:rPr>
      </w:pPr>
      <w:bookmarkStart w:id="40" w:name="_Toc97114923"/>
      <w:r w:rsidRPr="00CF03C3">
        <w:t>2.</w:t>
      </w:r>
      <w:r w:rsidRPr="005E1F35">
        <w:rPr>
          <w:rFonts w:cs="Times New Roman"/>
          <w:sz w:val="24"/>
          <w:szCs w:val="24"/>
        </w:rPr>
        <w:t xml:space="preserve">1.1.3. </w:t>
      </w:r>
      <w:r w:rsidR="001E7B05" w:rsidRPr="005E1F35">
        <w:rPr>
          <w:rFonts w:cs="Times New Roman"/>
          <w:sz w:val="24"/>
          <w:szCs w:val="24"/>
        </w:rPr>
        <w:t xml:space="preserve">Психолого-педагогические особенности и особые образовательные потребности обучающихся с </w:t>
      </w:r>
      <w:r w:rsidR="00882EDB" w:rsidRPr="005E1F35">
        <w:rPr>
          <w:rFonts w:cs="Times New Roman"/>
          <w:sz w:val="24"/>
          <w:szCs w:val="24"/>
        </w:rPr>
        <w:t>ЗПР</w:t>
      </w:r>
      <w:r w:rsidR="001E7B05" w:rsidRPr="005E1F35">
        <w:rPr>
          <w:rFonts w:cs="Times New Roman"/>
          <w:sz w:val="24"/>
          <w:szCs w:val="24"/>
        </w:rPr>
        <w:t xml:space="preserve"> на уровне </w:t>
      </w:r>
      <w:bookmarkEnd w:id="40"/>
      <w:r w:rsidR="00B060A7">
        <w:rPr>
          <w:rFonts w:cs="Times New Roman"/>
          <w:sz w:val="24"/>
          <w:szCs w:val="24"/>
        </w:rPr>
        <w:t>ООО</w:t>
      </w:r>
    </w:p>
    <w:p w14:paraId="3B8E84AF" w14:textId="77777777" w:rsidR="001E7B05" w:rsidRPr="005E1F35" w:rsidRDefault="001E7B05" w:rsidP="005E1F35">
      <w:pPr>
        <w:widowControl w:val="0"/>
        <w:pBdr>
          <w:top w:val="nil"/>
          <w:left w:val="nil"/>
          <w:bottom w:val="nil"/>
          <w:right w:val="nil"/>
          <w:between w:val="nil"/>
        </w:pBdr>
        <w:spacing w:after="0" w:line="240" w:lineRule="auto"/>
        <w:ind w:firstLine="709"/>
        <w:jc w:val="center"/>
        <w:rPr>
          <w:rFonts w:eastAsia="Times New Roman" w:cs="Times New Roman"/>
          <w:b/>
          <w:sz w:val="24"/>
          <w:szCs w:val="24"/>
        </w:rPr>
      </w:pPr>
    </w:p>
    <w:p w14:paraId="76DA01B3" w14:textId="6BB757E1" w:rsidR="0005794C" w:rsidRPr="005E1F35" w:rsidRDefault="0005794C" w:rsidP="005E1F35">
      <w:pPr>
        <w:widowControl w:val="0"/>
        <w:pBdr>
          <w:top w:val="nil"/>
          <w:left w:val="nil"/>
          <w:bottom w:val="nil"/>
          <w:right w:val="nil"/>
          <w:between w:val="nil"/>
        </w:pBdr>
        <w:spacing w:after="0" w:line="240" w:lineRule="auto"/>
        <w:ind w:firstLine="709"/>
        <w:jc w:val="center"/>
        <w:rPr>
          <w:rFonts w:eastAsia="Times New Roman" w:cs="Times New Roman"/>
          <w:b/>
          <w:sz w:val="24"/>
          <w:szCs w:val="24"/>
        </w:rPr>
      </w:pPr>
      <w:r w:rsidRPr="005E1F35">
        <w:rPr>
          <w:rFonts w:eastAsia="Times New Roman" w:cs="Times New Roman"/>
          <w:b/>
          <w:sz w:val="24"/>
          <w:szCs w:val="24"/>
        </w:rPr>
        <w:t xml:space="preserve">Психолого-педагогические особенности обучающихся с </w:t>
      </w:r>
      <w:r w:rsidR="008159D6">
        <w:rPr>
          <w:rFonts w:eastAsia="Times New Roman" w:cs="Times New Roman"/>
          <w:b/>
          <w:sz w:val="24"/>
          <w:szCs w:val="24"/>
        </w:rPr>
        <w:t>ЗПР</w:t>
      </w:r>
      <w:r w:rsidRPr="005E1F35">
        <w:rPr>
          <w:rFonts w:eastAsia="Times New Roman" w:cs="Times New Roman"/>
          <w:b/>
          <w:sz w:val="24"/>
          <w:szCs w:val="24"/>
        </w:rPr>
        <w:t xml:space="preserve"> на уровне </w:t>
      </w:r>
      <w:r w:rsidR="008159D6">
        <w:rPr>
          <w:rFonts w:eastAsia="Times New Roman" w:cs="Times New Roman"/>
          <w:b/>
          <w:sz w:val="24"/>
          <w:szCs w:val="24"/>
        </w:rPr>
        <w:t>ООО</w:t>
      </w:r>
    </w:p>
    <w:p w14:paraId="24802BA9" w14:textId="625BE187" w:rsidR="0005794C" w:rsidRPr="005E1F35" w:rsidRDefault="0005794C" w:rsidP="005E1F35">
      <w:pPr>
        <w:widowControl w:val="0"/>
        <w:tabs>
          <w:tab w:val="left" w:pos="993"/>
        </w:tabs>
        <w:spacing w:after="0" w:line="240" w:lineRule="auto"/>
        <w:ind w:firstLine="709"/>
        <w:jc w:val="both"/>
        <w:rPr>
          <w:rFonts w:eastAsia="Times New Roman" w:cs="Times New Roman"/>
          <w:sz w:val="24"/>
          <w:szCs w:val="24"/>
        </w:rPr>
      </w:pPr>
      <w:r w:rsidRPr="005E1F35">
        <w:rPr>
          <w:rFonts w:eastAsia="Times New Roman" w:cs="Times New Roman"/>
          <w:sz w:val="24"/>
          <w:szCs w:val="24"/>
        </w:rPr>
        <w:t xml:space="preserve">Общими для всех </w:t>
      </w:r>
      <w:r w:rsidR="005E4CC5" w:rsidRPr="005E1F35">
        <w:rPr>
          <w:rFonts w:eastAsia="Times New Roman" w:cs="Times New Roman"/>
          <w:sz w:val="24"/>
          <w:szCs w:val="24"/>
        </w:rPr>
        <w:t xml:space="preserve">обучающихся </w:t>
      </w:r>
      <w:r w:rsidRPr="005E1F35">
        <w:rPr>
          <w:rFonts w:eastAsia="Times New Roman" w:cs="Times New Roman"/>
          <w:sz w:val="24"/>
          <w:szCs w:val="24"/>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w:t>
      </w:r>
      <w:r w:rsidR="00D24C89">
        <w:rPr>
          <w:rFonts w:eastAsia="Times New Roman" w:cs="Times New Roman"/>
          <w:sz w:val="24"/>
          <w:szCs w:val="24"/>
        </w:rPr>
        <w:t>Т</w:t>
      </w:r>
      <w:r w:rsidRPr="005E1F35">
        <w:rPr>
          <w:rFonts w:eastAsia="Times New Roman" w:cs="Times New Roman"/>
          <w:sz w:val="24"/>
          <w:szCs w:val="24"/>
        </w:rPr>
        <w:t>ипичен дефицит</w:t>
      </w:r>
      <w:r w:rsidR="000638F3" w:rsidRPr="005E1F35">
        <w:rPr>
          <w:rFonts w:eastAsia="Times New Roman" w:cs="Times New Roman"/>
          <w:sz w:val="24"/>
          <w:szCs w:val="24"/>
        </w:rPr>
        <w:t xml:space="preserve"> не только познавательных, но и</w:t>
      </w:r>
      <w:r w:rsidRPr="005E1F35">
        <w:rPr>
          <w:rFonts w:eastAsia="Times New Roman" w:cs="Times New Roman"/>
          <w:sz w:val="24"/>
          <w:szCs w:val="24"/>
        </w:rPr>
        <w:t xml:space="preserve"> социально-перцептивных и коммуникативных способностей, нередко сопряженный с проблемами</w:t>
      </w:r>
      <w:r w:rsidR="00BD4D46" w:rsidRPr="005E1F35">
        <w:rPr>
          <w:rFonts w:eastAsia="Times New Roman" w:cs="Times New Roman"/>
          <w:sz w:val="24"/>
          <w:szCs w:val="24"/>
        </w:rPr>
        <w:t xml:space="preserve"> поведения и</w:t>
      </w:r>
      <w:r w:rsidRPr="005E1F35">
        <w:rPr>
          <w:rFonts w:eastAsia="Times New Roman" w:cs="Times New Roman"/>
          <w:sz w:val="24"/>
          <w:szCs w:val="24"/>
        </w:rPr>
        <w:t xml:space="preserve"> эмоциональной регуляции, что в совокупности затрудняет их продуктивное взаимодействие с окружающими.</w:t>
      </w:r>
    </w:p>
    <w:p w14:paraId="04B1F908" w14:textId="4032EFF2" w:rsidR="001E2E99" w:rsidRPr="005E1F35" w:rsidRDefault="009E0F81" w:rsidP="005E1F35">
      <w:pPr>
        <w:tabs>
          <w:tab w:val="left" w:pos="-1560"/>
          <w:tab w:val="left" w:pos="-1134"/>
        </w:tabs>
        <w:spacing w:after="0" w:line="240" w:lineRule="auto"/>
        <w:ind w:firstLine="709"/>
        <w:jc w:val="both"/>
        <w:rPr>
          <w:rFonts w:eastAsia="Times New Roman" w:cs="Times New Roman"/>
          <w:sz w:val="24"/>
          <w:szCs w:val="24"/>
        </w:rPr>
      </w:pPr>
      <w:r w:rsidRPr="005E1F35">
        <w:rPr>
          <w:rFonts w:eastAsia="Times New Roman" w:cs="Times New Roman"/>
          <w:sz w:val="24"/>
          <w:szCs w:val="24"/>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5E1F35">
        <w:rPr>
          <w:rFonts w:eastAsia="Times New Roman" w:cs="Times New Roman"/>
          <w:sz w:val="24"/>
          <w:szCs w:val="24"/>
        </w:rPr>
        <w:t>обучающемуся</w:t>
      </w:r>
      <w:r w:rsidRPr="005E1F35">
        <w:rPr>
          <w:rFonts w:eastAsia="Times New Roman" w:cs="Times New Roman"/>
          <w:sz w:val="24"/>
          <w:szCs w:val="24"/>
        </w:rPr>
        <w:t xml:space="preserve"> с ЗПР </w:t>
      </w:r>
      <w:bookmarkStart w:id="41" w:name="_Hlk43648519"/>
      <w:r w:rsidRPr="005E1F35">
        <w:rPr>
          <w:rFonts w:eastAsia="Times New Roman" w:cs="Times New Roman"/>
          <w:sz w:val="24"/>
          <w:szCs w:val="24"/>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41"/>
      <w:r w:rsidRPr="005E1F35">
        <w:rPr>
          <w:rFonts w:eastAsia="Times New Roman" w:cs="Times New Roman"/>
          <w:sz w:val="24"/>
          <w:szCs w:val="24"/>
        </w:rPr>
        <w:t xml:space="preserve">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w:t>
      </w:r>
    </w:p>
    <w:p w14:paraId="5979204F" w14:textId="37147426" w:rsidR="009E0F81" w:rsidRPr="005E1F35" w:rsidRDefault="009E0F81" w:rsidP="005E1F35">
      <w:pPr>
        <w:tabs>
          <w:tab w:val="left" w:pos="-1560"/>
          <w:tab w:val="left" w:pos="-1134"/>
        </w:tabs>
        <w:spacing w:after="0" w:line="240" w:lineRule="auto"/>
        <w:ind w:firstLine="709"/>
        <w:jc w:val="both"/>
        <w:rPr>
          <w:rFonts w:eastAsia="Times New Roman" w:cs="Times New Roman"/>
          <w:sz w:val="24"/>
          <w:szCs w:val="24"/>
        </w:rPr>
      </w:pPr>
      <w:r w:rsidRPr="005E1F35">
        <w:rPr>
          <w:rFonts w:eastAsia="Times New Roman" w:cs="Times New Roman"/>
          <w:sz w:val="24"/>
          <w:szCs w:val="24"/>
        </w:rPr>
        <w:t xml:space="preserve">У </w:t>
      </w:r>
      <w:r w:rsidR="009D13EE" w:rsidRPr="005E1F35">
        <w:rPr>
          <w:rFonts w:eastAsia="Times New Roman" w:cs="Times New Roman"/>
          <w:sz w:val="24"/>
          <w:szCs w:val="24"/>
        </w:rPr>
        <w:t xml:space="preserve">обучающихся с </w:t>
      </w:r>
      <w:r w:rsidRPr="005E1F35">
        <w:rPr>
          <w:rFonts w:eastAsia="Times New Roman" w:cs="Times New Roman"/>
          <w:sz w:val="24"/>
          <w:szCs w:val="24"/>
        </w:rPr>
        <w:t>ЗПР</w:t>
      </w:r>
      <w:r w:rsidR="009D13EE" w:rsidRPr="005E1F35">
        <w:rPr>
          <w:rFonts w:eastAsia="Times New Roman" w:cs="Times New Roman"/>
          <w:sz w:val="24"/>
          <w:szCs w:val="24"/>
        </w:rPr>
        <w:t xml:space="preserve"> подросткового возраста</w:t>
      </w:r>
      <w:r w:rsidRPr="005E1F35">
        <w:rPr>
          <w:rFonts w:eastAsia="Times New Roman" w:cs="Times New Roman"/>
          <w:sz w:val="24"/>
          <w:szCs w:val="24"/>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У </w:t>
      </w:r>
      <w:r w:rsidR="001E2E99" w:rsidRPr="005E1F35">
        <w:rPr>
          <w:rFonts w:eastAsia="Times New Roman" w:cs="Times New Roman"/>
          <w:sz w:val="24"/>
          <w:szCs w:val="24"/>
        </w:rPr>
        <w:t>них</w:t>
      </w:r>
      <w:r w:rsidRPr="005E1F35">
        <w:rPr>
          <w:rFonts w:eastAsia="Times New Roman" w:cs="Times New Roman"/>
          <w:sz w:val="24"/>
          <w:szCs w:val="24"/>
        </w:rPr>
        <w:t xml:space="preserve"> не сформированы внутренние критерии самооценки, что снижает их устойчивость к внешним </w:t>
      </w:r>
      <w:r w:rsidRPr="005E1F35">
        <w:rPr>
          <w:rFonts w:eastAsia="Times New Roman" w:cs="Times New Roman"/>
          <w:sz w:val="24"/>
          <w:szCs w:val="24"/>
        </w:rPr>
        <w:lastRenderedPageBreak/>
        <w:t>негативным воздействиям со стороны окружающих,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14:paraId="214FD44B" w14:textId="77777777" w:rsidR="0005794C" w:rsidRPr="005E1F35" w:rsidRDefault="0005794C" w:rsidP="005E1F35">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
          <w:i/>
          <w:sz w:val="24"/>
          <w:szCs w:val="24"/>
        </w:rPr>
      </w:pPr>
      <w:r w:rsidRPr="005E1F35">
        <w:rPr>
          <w:rFonts w:eastAsia="Times New Roman" w:cs="Times New Roman"/>
          <w:b/>
          <w:i/>
          <w:sz w:val="24"/>
          <w:szCs w:val="24"/>
        </w:rPr>
        <w:t>Особенности познавательной сферы</w:t>
      </w:r>
    </w:p>
    <w:p w14:paraId="6C605E72" w14:textId="77777777" w:rsidR="00F973D1" w:rsidRDefault="0064006D" w:rsidP="005E1F35">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5E1F35">
        <w:rPr>
          <w:rFonts w:eastAsia="Times New Roman" w:cs="Times New Roman"/>
          <w:sz w:val="24"/>
          <w:szCs w:val="24"/>
        </w:rPr>
        <w:t>Своеобразие познавательной деятельности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w:t>
      </w:r>
      <w:r w:rsidR="00F973D1">
        <w:rPr>
          <w:rFonts w:eastAsia="Times New Roman" w:cs="Times New Roman"/>
          <w:sz w:val="24"/>
          <w:szCs w:val="24"/>
        </w:rPr>
        <w:t>:</w:t>
      </w:r>
    </w:p>
    <w:p w14:paraId="4724AB06" w14:textId="307C7CF3" w:rsidR="00F973D1" w:rsidRDefault="00F973D1" w:rsidP="005E1F35">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Pr>
          <w:rFonts w:eastAsia="Times New Roman" w:cs="Times New Roman"/>
          <w:sz w:val="24"/>
          <w:szCs w:val="24"/>
        </w:rPr>
        <w:t>-</w:t>
      </w:r>
      <w:r w:rsidR="0064006D" w:rsidRPr="005E1F35">
        <w:rPr>
          <w:rFonts w:eastAsia="Times New Roman" w:cs="Times New Roman"/>
          <w:sz w:val="24"/>
          <w:szCs w:val="24"/>
        </w:rPr>
        <w:t xml:space="preserve"> </w:t>
      </w:r>
      <w:r w:rsidR="0064006D" w:rsidRPr="00F973D1">
        <w:rPr>
          <w:rFonts w:eastAsia="Times New Roman" w:cs="Times New Roman"/>
          <w:b/>
          <w:sz w:val="24"/>
          <w:szCs w:val="24"/>
        </w:rPr>
        <w:t>сохраняются</w:t>
      </w:r>
      <w:r>
        <w:rPr>
          <w:rFonts w:eastAsia="Times New Roman" w:cs="Times New Roman"/>
          <w:b/>
          <w:sz w:val="24"/>
          <w:szCs w:val="24"/>
        </w:rPr>
        <w:t>:</w:t>
      </w:r>
      <w:r w:rsidR="0064006D" w:rsidRPr="005E1F35">
        <w:rPr>
          <w:rFonts w:eastAsia="Times New Roman" w:cs="Times New Roman"/>
          <w:sz w:val="24"/>
          <w:szCs w:val="24"/>
        </w:rPr>
        <w:t xml:space="preserve"> недостаточный уровень сформированности познавательных процессов и пониженная продуктивность интеллектуально-мнестическо</w:t>
      </w:r>
      <w:r>
        <w:rPr>
          <w:rFonts w:eastAsia="Times New Roman" w:cs="Times New Roman"/>
          <w:sz w:val="24"/>
          <w:szCs w:val="24"/>
        </w:rPr>
        <w:t xml:space="preserve">й деятельности; </w:t>
      </w:r>
      <w:r w:rsidR="0064006D" w:rsidRPr="005E1F35">
        <w:rPr>
          <w:rFonts w:eastAsia="Times New Roman" w:cs="Times New Roman"/>
          <w:sz w:val="24"/>
          <w:szCs w:val="24"/>
        </w:rPr>
        <w:t>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w:t>
      </w:r>
      <w:r>
        <w:rPr>
          <w:rFonts w:eastAsia="Times New Roman" w:cs="Times New Roman"/>
          <w:sz w:val="24"/>
          <w:szCs w:val="24"/>
        </w:rPr>
        <w:t>е длинного ряда операций;</w:t>
      </w:r>
      <w:r w:rsidRPr="00F973D1">
        <w:rPr>
          <w:rFonts w:eastAsia="Times New Roman" w:cs="Times New Roman"/>
          <w:sz w:val="24"/>
          <w:szCs w:val="24"/>
        </w:rPr>
        <w:t xml:space="preserve"> </w:t>
      </w:r>
      <w:r w:rsidRPr="005E1F35">
        <w:rPr>
          <w:rFonts w:eastAsia="Times New Roman" w:cs="Times New Roman"/>
          <w:sz w:val="24"/>
          <w:szCs w:val="24"/>
        </w:rPr>
        <w:t>несформированность мыслительной деятельности как на мотивационном, так и на операциональном уровнях</w:t>
      </w:r>
      <w:r>
        <w:rPr>
          <w:rFonts w:eastAsia="Times New Roman" w:cs="Times New Roman"/>
          <w:sz w:val="24"/>
          <w:szCs w:val="24"/>
        </w:rPr>
        <w:t>;</w:t>
      </w:r>
    </w:p>
    <w:p w14:paraId="35FCE863" w14:textId="54CCEF03" w:rsidR="0064006D" w:rsidRPr="005E1F35" w:rsidRDefault="00F973D1" w:rsidP="005E1F35">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Pr>
          <w:rFonts w:eastAsia="Times New Roman" w:cs="Times New Roman"/>
          <w:sz w:val="24"/>
          <w:szCs w:val="24"/>
        </w:rPr>
        <w:t>-</w:t>
      </w:r>
      <w:r w:rsidR="0064006D" w:rsidRPr="005E1F35">
        <w:rPr>
          <w:rFonts w:eastAsia="Times New Roman" w:cs="Times New Roman"/>
          <w:sz w:val="24"/>
          <w:szCs w:val="24"/>
        </w:rPr>
        <w:t xml:space="preserve"> </w:t>
      </w:r>
      <w:r w:rsidRPr="00F973D1">
        <w:rPr>
          <w:rFonts w:eastAsia="Times New Roman" w:cs="Times New Roman"/>
          <w:b/>
          <w:sz w:val="24"/>
          <w:szCs w:val="24"/>
        </w:rPr>
        <w:t>не формируются</w:t>
      </w:r>
      <w:r>
        <w:rPr>
          <w:rFonts w:eastAsia="Times New Roman" w:cs="Times New Roman"/>
          <w:b/>
          <w:sz w:val="24"/>
          <w:szCs w:val="24"/>
        </w:rPr>
        <w:t>: с</w:t>
      </w:r>
      <w:r w:rsidR="0064006D" w:rsidRPr="005E1F35">
        <w:rPr>
          <w:rFonts w:eastAsia="Times New Roman" w:cs="Times New Roman"/>
          <w:sz w:val="24"/>
          <w:szCs w:val="24"/>
        </w:rPr>
        <w:t xml:space="preserve">мысловые приемы запоминания, превалирует механическое заучивание, что не может обеспечить прочного запоминания материала. </w:t>
      </w:r>
    </w:p>
    <w:p w14:paraId="659A5719" w14:textId="77777777" w:rsidR="00F973D1" w:rsidRDefault="00F973D1" w:rsidP="005E1F35">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Pr>
          <w:rFonts w:eastAsia="Times New Roman" w:cs="Times New Roman"/>
          <w:sz w:val="24"/>
          <w:szCs w:val="24"/>
        </w:rPr>
        <w:t xml:space="preserve">- </w:t>
      </w:r>
      <w:r w:rsidR="0064006D" w:rsidRPr="00F973D1">
        <w:rPr>
          <w:rFonts w:eastAsia="Times New Roman" w:cs="Times New Roman"/>
          <w:b/>
          <w:sz w:val="24"/>
          <w:szCs w:val="24"/>
        </w:rPr>
        <w:t>демонстрируют</w:t>
      </w:r>
      <w:r w:rsidR="0064006D" w:rsidRPr="005E1F35">
        <w:rPr>
          <w:rFonts w:eastAsia="Times New Roman" w:cs="Times New Roman"/>
          <w:sz w:val="24"/>
          <w:szCs w:val="24"/>
        </w:rPr>
        <w:t xml:space="preserve"> слабую познавательную и поисковую активность в решении мыслительных задач, поверхностность при выборе способа действия, отсутствие стремления</w:t>
      </w:r>
      <w:r>
        <w:rPr>
          <w:rFonts w:eastAsia="Times New Roman" w:cs="Times New Roman"/>
          <w:sz w:val="24"/>
          <w:szCs w:val="24"/>
        </w:rPr>
        <w:t xml:space="preserve"> к поиску рационального решения;</w:t>
      </w:r>
    </w:p>
    <w:p w14:paraId="072115EC" w14:textId="77777777" w:rsidR="00F973D1" w:rsidRDefault="00F973D1" w:rsidP="005E1F35">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Pr>
          <w:rFonts w:eastAsia="Times New Roman" w:cs="Times New Roman"/>
          <w:sz w:val="24"/>
          <w:szCs w:val="24"/>
        </w:rPr>
        <w:t xml:space="preserve">- </w:t>
      </w:r>
      <w:r w:rsidRPr="00F973D1">
        <w:rPr>
          <w:rFonts w:eastAsia="Times New Roman" w:cs="Times New Roman"/>
          <w:b/>
          <w:sz w:val="24"/>
          <w:szCs w:val="24"/>
        </w:rPr>
        <w:t>о</w:t>
      </w:r>
      <w:r w:rsidR="0064006D" w:rsidRPr="00F973D1">
        <w:rPr>
          <w:rFonts w:eastAsia="Times New Roman" w:cs="Times New Roman"/>
          <w:b/>
          <w:sz w:val="24"/>
          <w:szCs w:val="24"/>
        </w:rPr>
        <w:t>тмечаются трудности</w:t>
      </w:r>
      <w:r>
        <w:rPr>
          <w:rFonts w:eastAsia="Times New Roman" w:cs="Times New Roman"/>
          <w:sz w:val="24"/>
          <w:szCs w:val="24"/>
        </w:rPr>
        <w:t>:</w:t>
      </w:r>
      <w:r w:rsidR="0064006D" w:rsidRPr="005E1F35">
        <w:rPr>
          <w:rFonts w:eastAsia="Times New Roman" w:cs="Times New Roman"/>
          <w:sz w:val="24"/>
          <w:szCs w:val="24"/>
        </w:rPr>
        <w:t xml:space="preserve"> при выполнении логических действий анализа и синтеза, классификации, сравнения и обобщения, основанных на актуализации </w:t>
      </w:r>
      <w:r>
        <w:rPr>
          <w:rFonts w:eastAsia="Times New Roman" w:cs="Times New Roman"/>
          <w:sz w:val="24"/>
          <w:szCs w:val="24"/>
        </w:rPr>
        <w:t xml:space="preserve">существенных признаков объектов; </w:t>
      </w:r>
      <w:r w:rsidR="0064006D" w:rsidRPr="005E1F35">
        <w:rPr>
          <w:rFonts w:eastAsia="Times New Roman" w:cs="Times New Roman"/>
          <w:sz w:val="24"/>
          <w:szCs w:val="24"/>
        </w:rPr>
        <w:t>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w:t>
      </w:r>
      <w:r>
        <w:rPr>
          <w:rFonts w:eastAsia="Times New Roman" w:cs="Times New Roman"/>
          <w:sz w:val="24"/>
          <w:szCs w:val="24"/>
        </w:rPr>
        <w:t>е анализа полученной информации;</w:t>
      </w:r>
    </w:p>
    <w:p w14:paraId="6542EBF0" w14:textId="2E175103" w:rsidR="00F56FF1" w:rsidRDefault="00F973D1" w:rsidP="005E1F35">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Pr>
          <w:rFonts w:eastAsia="Times New Roman" w:cs="Times New Roman"/>
          <w:sz w:val="24"/>
          <w:szCs w:val="24"/>
        </w:rPr>
        <w:t>-</w:t>
      </w:r>
      <w:r w:rsidR="0064006D" w:rsidRPr="005E1F35">
        <w:rPr>
          <w:rFonts w:eastAsia="Times New Roman" w:cs="Times New Roman"/>
          <w:sz w:val="24"/>
          <w:szCs w:val="24"/>
        </w:rPr>
        <w:t xml:space="preserve"> </w:t>
      </w:r>
      <w:r w:rsidR="0064006D" w:rsidRPr="00F973D1">
        <w:rPr>
          <w:rFonts w:eastAsia="Times New Roman" w:cs="Times New Roman"/>
          <w:b/>
          <w:sz w:val="24"/>
          <w:szCs w:val="24"/>
        </w:rPr>
        <w:t>затрудня</w:t>
      </w:r>
      <w:r w:rsidR="009D2B4B" w:rsidRPr="00F973D1">
        <w:rPr>
          <w:rFonts w:eastAsia="Times New Roman" w:cs="Times New Roman"/>
          <w:b/>
          <w:sz w:val="24"/>
          <w:szCs w:val="24"/>
        </w:rPr>
        <w:t>ю</w:t>
      </w:r>
      <w:r w:rsidR="0064006D" w:rsidRPr="00F973D1">
        <w:rPr>
          <w:rFonts w:eastAsia="Times New Roman" w:cs="Times New Roman"/>
          <w:b/>
          <w:sz w:val="24"/>
          <w:szCs w:val="24"/>
        </w:rPr>
        <w:t>тся</w:t>
      </w:r>
      <w:r>
        <w:rPr>
          <w:rFonts w:eastAsia="Times New Roman" w:cs="Times New Roman"/>
          <w:b/>
          <w:sz w:val="24"/>
          <w:szCs w:val="24"/>
        </w:rPr>
        <w:t>:</w:t>
      </w:r>
      <w:r w:rsidR="0064006D" w:rsidRPr="005E1F35">
        <w:rPr>
          <w:rFonts w:eastAsia="Times New Roman" w:cs="Times New Roman"/>
          <w:sz w:val="24"/>
          <w:szCs w:val="24"/>
        </w:rPr>
        <w:t xml:space="preserve">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w:t>
      </w:r>
      <w:r w:rsidR="004D79A5">
        <w:rPr>
          <w:rFonts w:eastAsia="Times New Roman" w:cs="Times New Roman"/>
          <w:sz w:val="24"/>
          <w:szCs w:val="24"/>
        </w:rPr>
        <w:t>построении простейших прогнозов,</w:t>
      </w:r>
      <w:r w:rsidR="0064006D" w:rsidRPr="005E1F35">
        <w:rPr>
          <w:rFonts w:eastAsia="Times New Roman" w:cs="Times New Roman"/>
          <w:sz w:val="24"/>
          <w:szCs w:val="24"/>
        </w:rPr>
        <w:t xml:space="preserve"> использовани</w:t>
      </w:r>
      <w:r>
        <w:rPr>
          <w:rFonts w:eastAsia="Times New Roman" w:cs="Times New Roman"/>
          <w:sz w:val="24"/>
          <w:szCs w:val="24"/>
        </w:rPr>
        <w:t>и</w:t>
      </w:r>
      <w:r w:rsidR="0064006D" w:rsidRPr="005E1F35">
        <w:rPr>
          <w:rFonts w:eastAsia="Times New Roman" w:cs="Times New Roman"/>
          <w:sz w:val="24"/>
          <w:szCs w:val="24"/>
        </w:rPr>
        <w:t xml:space="preserve"> мыслительной операции, в работе с другим материалом или в изме</w:t>
      </w:r>
      <w:r>
        <w:rPr>
          <w:rFonts w:eastAsia="Times New Roman" w:cs="Times New Roman"/>
          <w:sz w:val="24"/>
          <w:szCs w:val="24"/>
        </w:rPr>
        <w:t>нившихся условиях сходных задач</w:t>
      </w:r>
      <w:r w:rsidR="00F56FF1">
        <w:rPr>
          <w:rFonts w:eastAsia="Times New Roman" w:cs="Times New Roman"/>
          <w:sz w:val="24"/>
          <w:szCs w:val="24"/>
        </w:rPr>
        <w:t>,</w:t>
      </w:r>
      <w:r w:rsidR="00F56FF1" w:rsidRPr="00F56FF1">
        <w:rPr>
          <w:rFonts w:eastAsia="Times New Roman" w:cs="Times New Roman"/>
          <w:sz w:val="24"/>
          <w:szCs w:val="24"/>
        </w:rPr>
        <w:t xml:space="preserve"> </w:t>
      </w:r>
      <w:r w:rsidR="00F56FF1" w:rsidRPr="005E1F35">
        <w:rPr>
          <w:rFonts w:eastAsia="Times New Roman" w:cs="Times New Roman"/>
          <w:sz w:val="24"/>
          <w:szCs w:val="24"/>
        </w:rPr>
        <w:t>в речевом оформлении, не могут спланировать свои действи</w:t>
      </w:r>
      <w:r w:rsidR="00F56FF1">
        <w:rPr>
          <w:rFonts w:eastAsia="Times New Roman" w:cs="Times New Roman"/>
          <w:sz w:val="24"/>
          <w:szCs w:val="24"/>
        </w:rPr>
        <w:t>я и дать о них вербальный отчет</w:t>
      </w:r>
      <w:r>
        <w:rPr>
          <w:rFonts w:eastAsia="Times New Roman" w:cs="Times New Roman"/>
          <w:sz w:val="24"/>
          <w:szCs w:val="24"/>
        </w:rPr>
        <w:t xml:space="preserve">; </w:t>
      </w:r>
      <w:r w:rsidR="00F56FF1" w:rsidRPr="00F56FF1">
        <w:rPr>
          <w:rFonts w:eastAsia="Times New Roman" w:cs="Times New Roman"/>
          <w:b/>
          <w:sz w:val="24"/>
          <w:szCs w:val="24"/>
        </w:rPr>
        <w:t>затруднен</w:t>
      </w:r>
      <w:r w:rsidR="00F56FF1">
        <w:rPr>
          <w:rFonts w:eastAsia="Times New Roman" w:cs="Times New Roman"/>
          <w:sz w:val="24"/>
          <w:szCs w:val="24"/>
        </w:rPr>
        <w:t xml:space="preserve"> </w:t>
      </w:r>
      <w:r w:rsidR="0064006D" w:rsidRPr="005E1F35">
        <w:rPr>
          <w:rFonts w:eastAsia="Times New Roman" w:cs="Times New Roman"/>
          <w:sz w:val="24"/>
          <w:szCs w:val="24"/>
        </w:rPr>
        <w:t>процесс абстрагирования, оперирования понятиями, включения поня</w:t>
      </w:r>
      <w:r w:rsidR="00F56FF1">
        <w:rPr>
          <w:rFonts w:eastAsia="Times New Roman" w:cs="Times New Roman"/>
          <w:sz w:val="24"/>
          <w:szCs w:val="24"/>
        </w:rPr>
        <w:t>тий в разные системы обобщения;</w:t>
      </w:r>
      <w:r w:rsidR="00F56FF1" w:rsidRPr="00F56FF1">
        <w:rPr>
          <w:rFonts w:eastAsia="Times New Roman" w:cs="Times New Roman"/>
          <w:sz w:val="24"/>
          <w:szCs w:val="24"/>
        </w:rPr>
        <w:t xml:space="preserve"> </w:t>
      </w:r>
    </w:p>
    <w:p w14:paraId="463DA09D" w14:textId="44EBECBF" w:rsidR="0064006D" w:rsidRPr="005E1F35" w:rsidRDefault="00F56FF1" w:rsidP="005E1F35">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Pr>
          <w:rFonts w:eastAsia="Times New Roman" w:cs="Times New Roman"/>
          <w:sz w:val="24"/>
          <w:szCs w:val="24"/>
        </w:rPr>
        <w:t>-</w:t>
      </w:r>
      <w:r w:rsidR="0064006D" w:rsidRPr="005E1F35">
        <w:rPr>
          <w:rFonts w:eastAsia="Times New Roman" w:cs="Times New Roman"/>
          <w:sz w:val="24"/>
          <w:szCs w:val="24"/>
        </w:rPr>
        <w:t xml:space="preserve"> </w:t>
      </w:r>
      <w:r w:rsidR="0064006D" w:rsidRPr="00F56FF1">
        <w:rPr>
          <w:rFonts w:eastAsia="Times New Roman" w:cs="Times New Roman"/>
          <w:b/>
          <w:sz w:val="24"/>
          <w:szCs w:val="24"/>
        </w:rPr>
        <w:t>нуждаются</w:t>
      </w:r>
      <w:r w:rsidR="0064006D" w:rsidRPr="005E1F35">
        <w:rPr>
          <w:rFonts w:eastAsia="Times New Roman" w:cs="Times New Roman"/>
          <w:sz w:val="24"/>
          <w:szCs w:val="24"/>
        </w:rPr>
        <w:t xml:space="preserve"> в сопровождении изучения программного материала </w:t>
      </w:r>
      <w:r w:rsidR="0064006D" w:rsidRPr="00F56FF1">
        <w:rPr>
          <w:rFonts w:eastAsia="Times New Roman" w:cs="Times New Roman"/>
          <w:i/>
          <w:sz w:val="24"/>
          <w:szCs w:val="24"/>
        </w:rPr>
        <w:t>дополнительной визуализацией, конкретизацией, примерами, связью с практическим опытом</w:t>
      </w:r>
      <w:r w:rsidR="0064006D" w:rsidRPr="005E1F35">
        <w:rPr>
          <w:rFonts w:eastAsia="Times New Roman" w:cs="Times New Roman"/>
          <w:sz w:val="24"/>
          <w:szCs w:val="24"/>
        </w:rPr>
        <w:t>.</w:t>
      </w:r>
    </w:p>
    <w:p w14:paraId="6A3759E8" w14:textId="77777777" w:rsidR="0005794C" w:rsidRPr="00781E6E" w:rsidRDefault="0005794C" w:rsidP="005E1F35">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
          <w:bCs/>
          <w:i/>
          <w:sz w:val="24"/>
          <w:szCs w:val="24"/>
          <w:u w:val="single"/>
        </w:rPr>
      </w:pPr>
      <w:r w:rsidRPr="00781E6E">
        <w:rPr>
          <w:rFonts w:eastAsia="Times New Roman" w:cs="Times New Roman"/>
          <w:b/>
          <w:bCs/>
          <w:i/>
          <w:sz w:val="24"/>
          <w:szCs w:val="24"/>
          <w:u w:val="single"/>
        </w:rPr>
        <w:t>Особенности речевого развития</w:t>
      </w:r>
    </w:p>
    <w:p w14:paraId="37AC3835" w14:textId="5FED2C14" w:rsidR="0064006D" w:rsidRPr="005E1F35" w:rsidRDefault="00781E6E" w:rsidP="005E1F35">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Pr>
          <w:rFonts w:eastAsia="Times New Roman" w:cs="Times New Roman"/>
          <w:sz w:val="24"/>
          <w:szCs w:val="24"/>
        </w:rPr>
        <w:t>С</w:t>
      </w:r>
      <w:r w:rsidR="0064006D" w:rsidRPr="005E1F35">
        <w:rPr>
          <w:rFonts w:eastAsia="Times New Roman" w:cs="Times New Roman"/>
          <w:sz w:val="24"/>
          <w:szCs w:val="24"/>
        </w:rPr>
        <w:t>охраняются недостатки фонематической стороны речи, они продолжают смешивать оппозиционные звуки, затрудняются выполн</w:t>
      </w:r>
      <w:r w:rsidR="004D79A5">
        <w:rPr>
          <w:rFonts w:eastAsia="Times New Roman" w:cs="Times New Roman"/>
          <w:sz w:val="24"/>
          <w:szCs w:val="24"/>
        </w:rPr>
        <w:t>ять фонематический разбор слова, у</w:t>
      </w:r>
      <w:r w:rsidR="0064006D" w:rsidRPr="005E1F35">
        <w:rPr>
          <w:rFonts w:eastAsia="Times New Roman" w:cs="Times New Roman"/>
          <w:sz w:val="24"/>
          <w:szCs w:val="24"/>
        </w:rPr>
        <w:t xml:space="preserve"> них остаются замены и смешения букв на письме, нечеткая дикция и отдельные нарушения звуко-слоговой структуры в малознакомых сложных словах.</w:t>
      </w:r>
    </w:p>
    <w:p w14:paraId="2A532CC6" w14:textId="69487779" w:rsidR="0064006D" w:rsidRPr="005E1F35" w:rsidRDefault="0064006D" w:rsidP="005E1F35">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5E1F35">
        <w:rPr>
          <w:rFonts w:eastAsia="Times New Roman" w:cs="Times New Roman"/>
          <w:sz w:val="24"/>
          <w:szCs w:val="24"/>
        </w:rPr>
        <w:t xml:space="preserve">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w:t>
      </w:r>
      <w:r w:rsidR="004D79A5">
        <w:rPr>
          <w:rFonts w:eastAsia="Times New Roman" w:cs="Times New Roman"/>
          <w:sz w:val="24"/>
          <w:szCs w:val="24"/>
        </w:rPr>
        <w:t xml:space="preserve">устной, так и в письменной речи, </w:t>
      </w:r>
      <w:r w:rsidRPr="005E1F35">
        <w:rPr>
          <w:rFonts w:eastAsia="Times New Roman" w:cs="Times New Roman"/>
          <w:sz w:val="24"/>
          <w:szCs w:val="24"/>
        </w:rPr>
        <w:t>испытывают семантические трудности,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3CEE193A" w14:textId="200A9A30" w:rsidR="0064006D" w:rsidRPr="005E1F35" w:rsidRDefault="0064006D" w:rsidP="005E1F35">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5E1F35">
        <w:rPr>
          <w:rFonts w:eastAsia="Times New Roman" w:cs="Times New Roman"/>
          <w:sz w:val="24"/>
          <w:szCs w:val="24"/>
        </w:rPr>
        <w:t>В речи превал</w:t>
      </w:r>
      <w:r w:rsidR="009D2B4B" w:rsidRPr="005E1F35">
        <w:rPr>
          <w:rFonts w:eastAsia="Times New Roman" w:cs="Times New Roman"/>
          <w:sz w:val="24"/>
          <w:szCs w:val="24"/>
        </w:rPr>
        <w:t>ируют существительные и глаголы, к</w:t>
      </w:r>
      <w:r w:rsidRPr="005E1F35">
        <w:rPr>
          <w:rFonts w:eastAsia="Times New Roman" w:cs="Times New Roman"/>
          <w:sz w:val="24"/>
          <w:szCs w:val="24"/>
        </w:rPr>
        <w:t>райне редко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r w:rsidR="009D2B4B" w:rsidRPr="005E1F35">
        <w:rPr>
          <w:rFonts w:eastAsia="Times New Roman" w:cs="Times New Roman"/>
          <w:sz w:val="24"/>
          <w:szCs w:val="24"/>
        </w:rPr>
        <w:t xml:space="preserve"> Им </w:t>
      </w:r>
      <w:r w:rsidRPr="005E1F35">
        <w:rPr>
          <w:rFonts w:eastAsia="Times New Roman" w:cs="Times New Roman"/>
          <w:sz w:val="24"/>
          <w:szCs w:val="24"/>
        </w:rPr>
        <w:t>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7C738856" w:rsidR="0064006D" w:rsidRPr="005E1F35" w:rsidRDefault="0064006D" w:rsidP="005E1F35">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5E1F35">
        <w:rPr>
          <w:rFonts w:eastAsia="Times New Roman" w:cs="Times New Roman"/>
          <w:sz w:val="24"/>
          <w:szCs w:val="24"/>
        </w:rPr>
        <w:t xml:space="preserve">У </w:t>
      </w:r>
      <w:r w:rsidR="009D2B4B" w:rsidRPr="005E1F35">
        <w:rPr>
          <w:rFonts w:eastAsia="Times New Roman" w:cs="Times New Roman"/>
          <w:sz w:val="24"/>
          <w:szCs w:val="24"/>
        </w:rPr>
        <w:t>них</w:t>
      </w:r>
      <w:r w:rsidRPr="005E1F35">
        <w:rPr>
          <w:rFonts w:eastAsia="Times New Roman" w:cs="Times New Roman"/>
          <w:sz w:val="24"/>
          <w:szCs w:val="24"/>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64DFAF42" w14:textId="74E9AF0A" w:rsidR="0064006D" w:rsidRPr="005E1F35" w:rsidRDefault="0064006D" w:rsidP="005E1F35">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5E1F35">
        <w:rPr>
          <w:rFonts w:eastAsia="Times New Roman" w:cs="Times New Roman"/>
          <w:sz w:val="24"/>
          <w:szCs w:val="24"/>
        </w:rPr>
        <w:lastRenderedPageBreak/>
        <w:t>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781E6E" w:rsidRDefault="0005794C" w:rsidP="005E1F35">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
          <w:i/>
          <w:sz w:val="24"/>
          <w:szCs w:val="24"/>
          <w:u w:val="single"/>
        </w:rPr>
      </w:pPr>
      <w:r w:rsidRPr="00781E6E">
        <w:rPr>
          <w:rFonts w:eastAsia="Times New Roman" w:cs="Times New Roman"/>
          <w:b/>
          <w:i/>
          <w:sz w:val="24"/>
          <w:szCs w:val="24"/>
          <w:u w:val="single"/>
        </w:rPr>
        <w:t>Особенности эмоционально-личностной и регуляторной сферы</w:t>
      </w:r>
    </w:p>
    <w:p w14:paraId="75A579B0" w14:textId="3EC38ADF" w:rsidR="009D0E19" w:rsidRPr="005E1F35" w:rsidRDefault="009D0E19" w:rsidP="005E1F35">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5E1F35">
        <w:rPr>
          <w:rFonts w:eastAsia="Times New Roman" w:cs="Times New Roman"/>
          <w:bCs/>
          <w:sz w:val="24"/>
          <w:szCs w:val="24"/>
        </w:rPr>
        <w:t>Центральным признаком является недостаточная</w:t>
      </w:r>
      <w:r w:rsidR="00781E6E">
        <w:rPr>
          <w:rFonts w:eastAsia="Times New Roman" w:cs="Times New Roman"/>
          <w:bCs/>
          <w:sz w:val="24"/>
          <w:szCs w:val="24"/>
        </w:rPr>
        <w:t xml:space="preserve"> сформированность саморегуляции</w:t>
      </w:r>
      <w:r w:rsidRPr="005E1F35">
        <w:rPr>
          <w:rFonts w:eastAsia="Times New Roman" w:cs="Times New Roman"/>
          <w:bCs/>
          <w:sz w:val="24"/>
          <w:szCs w:val="24"/>
        </w:rPr>
        <w:t xml:space="preserve">. </w:t>
      </w:r>
      <w:r w:rsidR="0063539E" w:rsidRPr="005E1F35">
        <w:rPr>
          <w:rFonts w:eastAsia="Times New Roman" w:cs="Times New Roman"/>
          <w:bCs/>
          <w:sz w:val="24"/>
          <w:szCs w:val="24"/>
        </w:rPr>
        <w:t xml:space="preserve">Они </w:t>
      </w:r>
      <w:r w:rsidRPr="005E1F35">
        <w:rPr>
          <w:rFonts w:eastAsia="Times New Roman" w:cs="Times New Roman"/>
          <w:bCs/>
          <w:sz w:val="24"/>
          <w:szCs w:val="24"/>
        </w:rPr>
        <w:t>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64B577E7" w:rsidR="009D0E19" w:rsidRPr="005E1F35" w:rsidRDefault="006F607B" w:rsidP="005E1F35">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6F607B">
        <w:rPr>
          <w:rFonts w:eastAsia="Times New Roman" w:cs="Times New Roman"/>
          <w:b/>
          <w:bCs/>
          <w:sz w:val="24"/>
          <w:szCs w:val="24"/>
        </w:rPr>
        <w:t>Н</w:t>
      </w:r>
      <w:r w:rsidR="009D0E19" w:rsidRPr="006F607B">
        <w:rPr>
          <w:rFonts w:eastAsia="Times New Roman" w:cs="Times New Roman"/>
          <w:b/>
          <w:bCs/>
          <w:sz w:val="24"/>
          <w:szCs w:val="24"/>
        </w:rPr>
        <w:t>уждаются</w:t>
      </w:r>
      <w:r w:rsidR="009D0E19" w:rsidRPr="005E1F35">
        <w:rPr>
          <w:rFonts w:eastAsia="Times New Roman" w:cs="Times New Roman"/>
          <w:bCs/>
          <w:sz w:val="24"/>
          <w:szCs w:val="24"/>
        </w:rPr>
        <w:t xml:space="preserve"> в постоянной поддержке со стороны взрослого, организующей и направляющей помощи, </w:t>
      </w:r>
      <w:r w:rsidR="0063539E" w:rsidRPr="005E1F35">
        <w:rPr>
          <w:rFonts w:eastAsia="Times New Roman" w:cs="Times New Roman"/>
          <w:bCs/>
          <w:sz w:val="24"/>
          <w:szCs w:val="24"/>
        </w:rPr>
        <w:t>часто и</w:t>
      </w:r>
      <w:r w:rsidR="009D0E19" w:rsidRPr="005E1F35">
        <w:rPr>
          <w:rFonts w:eastAsia="Times New Roman" w:cs="Times New Roman"/>
          <w:bCs/>
          <w:sz w:val="24"/>
          <w:szCs w:val="24"/>
        </w:rPr>
        <w:t xml:space="preserve"> в руководящем контроле. </w:t>
      </w:r>
    </w:p>
    <w:p w14:paraId="1771E851" w14:textId="78E3DA17" w:rsidR="006F607B" w:rsidRDefault="009D0E19" w:rsidP="006F607B">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6F607B">
        <w:rPr>
          <w:rFonts w:eastAsia="Times New Roman" w:cs="Times New Roman"/>
          <w:b/>
          <w:bCs/>
          <w:sz w:val="24"/>
          <w:szCs w:val="24"/>
        </w:rPr>
        <w:t>Трудности</w:t>
      </w:r>
      <w:r w:rsidRPr="005E1F35">
        <w:rPr>
          <w:rFonts w:eastAsia="Times New Roman" w:cs="Times New Roman"/>
          <w:bCs/>
          <w:sz w:val="24"/>
          <w:szCs w:val="24"/>
        </w:rPr>
        <w:t xml:space="preserve"> развития </w:t>
      </w:r>
      <w:r w:rsidRPr="006F607B">
        <w:rPr>
          <w:rFonts w:eastAsia="Times New Roman" w:cs="Times New Roman"/>
          <w:bCs/>
          <w:sz w:val="24"/>
          <w:szCs w:val="24"/>
          <w:u w:val="single"/>
        </w:rPr>
        <w:t>волевых процессов</w:t>
      </w:r>
      <w:r w:rsidRPr="005E1F35">
        <w:rPr>
          <w:rFonts w:eastAsia="Times New Roman" w:cs="Times New Roman"/>
          <w:bCs/>
          <w:sz w:val="24"/>
          <w:szCs w:val="24"/>
        </w:rPr>
        <w:t xml:space="preserve"> приводят к невозможности устойчиво мотивированн</w:t>
      </w:r>
      <w:r w:rsidR="006F607B">
        <w:rPr>
          <w:rFonts w:eastAsia="Times New Roman" w:cs="Times New Roman"/>
          <w:bCs/>
          <w:sz w:val="24"/>
          <w:szCs w:val="24"/>
        </w:rPr>
        <w:t>ого управления своим поведением;</w:t>
      </w:r>
      <w:r w:rsidRPr="005E1F35">
        <w:rPr>
          <w:rFonts w:eastAsia="Times New Roman" w:cs="Times New Roman"/>
          <w:bCs/>
          <w:sz w:val="24"/>
          <w:szCs w:val="24"/>
        </w:rPr>
        <w:t xml:space="preserve"> </w:t>
      </w:r>
      <w:r w:rsidR="006F607B" w:rsidRPr="006F607B">
        <w:rPr>
          <w:rFonts w:eastAsia="Times New Roman" w:cs="Times New Roman"/>
          <w:b/>
          <w:bCs/>
          <w:sz w:val="24"/>
          <w:szCs w:val="24"/>
        </w:rPr>
        <w:t>трудности</w:t>
      </w:r>
      <w:r w:rsidR="006F607B" w:rsidRPr="005E1F35">
        <w:rPr>
          <w:rFonts w:eastAsia="Times New Roman" w:cs="Times New Roman"/>
          <w:bCs/>
          <w:sz w:val="24"/>
          <w:szCs w:val="24"/>
        </w:rPr>
        <w:t xml:space="preserve"> наблюдаются в процессе планирования жизненных перспектив, осознания совокупности соответствующих целей и задач.</w:t>
      </w:r>
    </w:p>
    <w:p w14:paraId="3D423273" w14:textId="26F4C68D" w:rsidR="009D0E19" w:rsidRPr="005E1F35" w:rsidRDefault="009D0E19" w:rsidP="005E1F35">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6F607B">
        <w:rPr>
          <w:rFonts w:eastAsia="Times New Roman" w:cs="Times New Roman"/>
          <w:b/>
          <w:bCs/>
          <w:sz w:val="24"/>
          <w:szCs w:val="24"/>
        </w:rPr>
        <w:t>Слабость</w:t>
      </w:r>
      <w:r w:rsidRPr="005E1F35">
        <w:rPr>
          <w:rFonts w:eastAsia="Times New Roman" w:cs="Times New Roman"/>
          <w:bCs/>
          <w:sz w:val="24"/>
          <w:szCs w:val="24"/>
        </w:rPr>
        <w:t xml:space="preserve"> </w:t>
      </w:r>
      <w:r w:rsidRPr="006F607B">
        <w:rPr>
          <w:rFonts w:eastAsia="Times New Roman" w:cs="Times New Roman"/>
          <w:bCs/>
          <w:sz w:val="24"/>
          <w:szCs w:val="24"/>
          <w:u w:val="single"/>
        </w:rPr>
        <w:t>эмоциональной регуляции</w:t>
      </w:r>
      <w:r w:rsidRPr="005E1F35">
        <w:rPr>
          <w:rFonts w:eastAsia="Times New Roman" w:cs="Times New Roman"/>
          <w:bCs/>
          <w:sz w:val="24"/>
          <w:szCs w:val="24"/>
        </w:rPr>
        <w:t xml:space="preserve"> </w:t>
      </w:r>
      <w:r w:rsidR="00BD7E5D" w:rsidRPr="005E1F35">
        <w:rPr>
          <w:rFonts w:eastAsia="Times New Roman" w:cs="Times New Roman"/>
          <w:bCs/>
          <w:sz w:val="24"/>
          <w:szCs w:val="24"/>
        </w:rPr>
        <w:t>приводит к отсутствию</w:t>
      </w:r>
      <w:r w:rsidRPr="005E1F35">
        <w:rPr>
          <w:rFonts w:eastAsia="Times New Roman" w:cs="Times New Roman"/>
          <w:bCs/>
          <w:sz w:val="24"/>
          <w:szCs w:val="24"/>
        </w:rPr>
        <w:t xml:space="preserve"> контроля проявлений эмоций, </w:t>
      </w:r>
      <w:r w:rsidR="00BD7E5D" w:rsidRPr="005E1F35">
        <w:rPr>
          <w:rFonts w:eastAsia="Times New Roman" w:cs="Times New Roman"/>
          <w:bCs/>
          <w:sz w:val="24"/>
          <w:szCs w:val="24"/>
        </w:rPr>
        <w:t xml:space="preserve">проявлению </w:t>
      </w:r>
      <w:r w:rsidRPr="005E1F35">
        <w:rPr>
          <w:rFonts w:eastAsia="Times New Roman" w:cs="Times New Roman"/>
          <w:bCs/>
          <w:sz w:val="24"/>
          <w:szCs w:val="24"/>
        </w:rPr>
        <w:t>склонности к аффективным реакциям, р</w:t>
      </w:r>
      <w:r w:rsidR="00BD7E5D" w:rsidRPr="005E1F35">
        <w:rPr>
          <w:rFonts w:eastAsia="Times New Roman" w:cs="Times New Roman"/>
          <w:bCs/>
          <w:sz w:val="24"/>
          <w:szCs w:val="24"/>
        </w:rPr>
        <w:t xml:space="preserve">аздражительности, вспыльчивости </w:t>
      </w:r>
      <w:r w:rsidRPr="005E1F35">
        <w:rPr>
          <w:rFonts w:eastAsia="Times New Roman" w:cs="Times New Roman"/>
          <w:bCs/>
          <w:sz w:val="24"/>
          <w:szCs w:val="24"/>
        </w:rPr>
        <w:t>в различных жизненных ситуациях.</w:t>
      </w:r>
    </w:p>
    <w:p w14:paraId="67AE2215" w14:textId="77777777" w:rsidR="00C02EBC" w:rsidRDefault="00BD7E5D" w:rsidP="005E1F35">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6F607B">
        <w:rPr>
          <w:rFonts w:eastAsia="Times New Roman" w:cs="Times New Roman"/>
          <w:b/>
          <w:bCs/>
          <w:sz w:val="24"/>
          <w:szCs w:val="24"/>
        </w:rPr>
        <w:t>Н</w:t>
      </w:r>
      <w:r w:rsidR="009D0E19" w:rsidRPr="006F607B">
        <w:rPr>
          <w:rFonts w:eastAsia="Times New Roman" w:cs="Times New Roman"/>
          <w:b/>
          <w:bCs/>
          <w:sz w:val="24"/>
          <w:szCs w:val="24"/>
        </w:rPr>
        <w:t>арушен</w:t>
      </w:r>
      <w:r w:rsidRPr="006F607B">
        <w:rPr>
          <w:rFonts w:eastAsia="Times New Roman" w:cs="Times New Roman"/>
          <w:b/>
          <w:bCs/>
          <w:sz w:val="24"/>
          <w:szCs w:val="24"/>
        </w:rPr>
        <w:t>н</w:t>
      </w:r>
      <w:r w:rsidR="009D0E19" w:rsidRPr="006F607B">
        <w:rPr>
          <w:rFonts w:eastAsia="Times New Roman" w:cs="Times New Roman"/>
          <w:b/>
          <w:bCs/>
          <w:sz w:val="24"/>
          <w:szCs w:val="24"/>
        </w:rPr>
        <w:t>о</w:t>
      </w:r>
      <w:r w:rsidRPr="006F607B">
        <w:rPr>
          <w:rFonts w:eastAsia="Times New Roman" w:cs="Times New Roman"/>
          <w:b/>
          <w:bCs/>
          <w:sz w:val="24"/>
          <w:szCs w:val="24"/>
        </w:rPr>
        <w:t>е</w:t>
      </w:r>
      <w:r w:rsidR="009D0E19" w:rsidRPr="006F607B">
        <w:rPr>
          <w:rFonts w:eastAsia="Times New Roman" w:cs="Times New Roman"/>
          <w:b/>
          <w:bCs/>
          <w:sz w:val="24"/>
          <w:szCs w:val="24"/>
        </w:rPr>
        <w:t xml:space="preserve"> развитие</w:t>
      </w:r>
      <w:r w:rsidR="009D0E19" w:rsidRPr="005E1F35">
        <w:rPr>
          <w:rFonts w:eastAsia="Times New Roman" w:cs="Times New Roman"/>
          <w:bCs/>
          <w:sz w:val="24"/>
          <w:szCs w:val="24"/>
        </w:rPr>
        <w:t xml:space="preserve"> самосознания, нестабильная самооценка, завышенные притязания, стойкость эгоцентрической позиции личности, тр</w:t>
      </w:r>
      <w:r w:rsidRPr="005E1F35">
        <w:rPr>
          <w:rFonts w:eastAsia="Times New Roman" w:cs="Times New Roman"/>
          <w:bCs/>
          <w:sz w:val="24"/>
          <w:szCs w:val="24"/>
        </w:rPr>
        <w:t xml:space="preserve">удности формирования образа «Я»,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 </w:t>
      </w:r>
      <w:r w:rsidRPr="006F607B">
        <w:rPr>
          <w:rFonts w:eastAsia="Times New Roman" w:cs="Times New Roman"/>
          <w:bCs/>
          <w:sz w:val="24"/>
          <w:szCs w:val="24"/>
          <w:u w:val="single"/>
        </w:rPr>
        <w:t>создают трудности</w:t>
      </w:r>
      <w:r w:rsidR="009D0E19" w:rsidRPr="006F607B">
        <w:rPr>
          <w:rFonts w:eastAsia="Times New Roman" w:cs="Times New Roman"/>
          <w:bCs/>
          <w:sz w:val="24"/>
          <w:szCs w:val="24"/>
          <w:u w:val="single"/>
        </w:rPr>
        <w:t xml:space="preserve"> в системе социальных взаимоотношений</w:t>
      </w:r>
      <w:r w:rsidR="009D0E19" w:rsidRPr="005E1F35">
        <w:rPr>
          <w:rFonts w:eastAsia="Times New Roman" w:cs="Times New Roman"/>
          <w:bCs/>
          <w:sz w:val="24"/>
          <w:szCs w:val="24"/>
        </w:rPr>
        <w:t xml:space="preserve">, </w:t>
      </w:r>
      <w:r w:rsidRPr="005E1F35">
        <w:rPr>
          <w:rFonts w:eastAsia="Times New Roman" w:cs="Times New Roman"/>
          <w:bCs/>
          <w:sz w:val="24"/>
          <w:szCs w:val="24"/>
        </w:rPr>
        <w:t xml:space="preserve">в </w:t>
      </w:r>
      <w:r w:rsidR="009D0E19" w:rsidRPr="005E1F35">
        <w:rPr>
          <w:rFonts w:eastAsia="Times New Roman" w:cs="Times New Roman"/>
          <w:bCs/>
          <w:sz w:val="24"/>
          <w:szCs w:val="24"/>
        </w:rPr>
        <w:t>выстраива</w:t>
      </w:r>
      <w:r w:rsidRPr="005E1F35">
        <w:rPr>
          <w:rFonts w:eastAsia="Times New Roman" w:cs="Times New Roman"/>
          <w:bCs/>
          <w:sz w:val="24"/>
          <w:szCs w:val="24"/>
        </w:rPr>
        <w:t>нии</w:t>
      </w:r>
      <w:r w:rsidR="009D0E19" w:rsidRPr="005E1F35">
        <w:rPr>
          <w:rFonts w:eastAsia="Times New Roman" w:cs="Times New Roman"/>
          <w:bCs/>
          <w:sz w:val="24"/>
          <w:szCs w:val="24"/>
        </w:rPr>
        <w:t xml:space="preserve"> </w:t>
      </w:r>
      <w:r w:rsidRPr="005E1F35">
        <w:rPr>
          <w:rFonts w:eastAsia="Times New Roman" w:cs="Times New Roman"/>
          <w:bCs/>
          <w:sz w:val="24"/>
          <w:szCs w:val="24"/>
        </w:rPr>
        <w:t xml:space="preserve">поведения с учетом моральных и социальных норм и </w:t>
      </w:r>
      <w:r w:rsidR="009D0E19" w:rsidRPr="005E1F35">
        <w:rPr>
          <w:rFonts w:eastAsia="Times New Roman" w:cs="Times New Roman"/>
          <w:bCs/>
          <w:sz w:val="24"/>
          <w:szCs w:val="24"/>
        </w:rPr>
        <w:t>адекватно</w:t>
      </w:r>
      <w:r w:rsidRPr="005E1F35">
        <w:rPr>
          <w:rFonts w:eastAsia="Times New Roman" w:cs="Times New Roman"/>
          <w:bCs/>
          <w:sz w:val="24"/>
          <w:szCs w:val="24"/>
        </w:rPr>
        <w:t>го</w:t>
      </w:r>
      <w:r w:rsidR="009D0E19" w:rsidRPr="005E1F35">
        <w:rPr>
          <w:rFonts w:eastAsia="Times New Roman" w:cs="Times New Roman"/>
          <w:bCs/>
          <w:sz w:val="24"/>
          <w:szCs w:val="24"/>
        </w:rPr>
        <w:t xml:space="preserve"> социально</w:t>
      </w:r>
      <w:r w:rsidRPr="005E1F35">
        <w:rPr>
          <w:rFonts w:eastAsia="Times New Roman" w:cs="Times New Roman"/>
          <w:bCs/>
          <w:sz w:val="24"/>
          <w:szCs w:val="24"/>
        </w:rPr>
        <w:t>го</w:t>
      </w:r>
      <w:r w:rsidR="009D0E19" w:rsidRPr="005E1F35">
        <w:rPr>
          <w:rFonts w:eastAsia="Times New Roman" w:cs="Times New Roman"/>
          <w:bCs/>
          <w:sz w:val="24"/>
          <w:szCs w:val="24"/>
        </w:rPr>
        <w:t xml:space="preserve"> взаимодействи</w:t>
      </w:r>
      <w:r w:rsidRPr="005E1F35">
        <w:rPr>
          <w:rFonts w:eastAsia="Times New Roman" w:cs="Times New Roman"/>
          <w:bCs/>
          <w:sz w:val="24"/>
          <w:szCs w:val="24"/>
        </w:rPr>
        <w:t>я</w:t>
      </w:r>
      <w:r w:rsidR="009D0E19" w:rsidRPr="005E1F35">
        <w:rPr>
          <w:rFonts w:eastAsia="Times New Roman" w:cs="Times New Roman"/>
          <w:bCs/>
          <w:sz w:val="24"/>
          <w:szCs w:val="24"/>
        </w:rPr>
        <w:t xml:space="preserve"> с </w:t>
      </w:r>
      <w:r w:rsidRPr="005E1F35">
        <w:rPr>
          <w:rFonts w:eastAsia="Times New Roman" w:cs="Times New Roman"/>
          <w:bCs/>
          <w:sz w:val="24"/>
          <w:szCs w:val="24"/>
        </w:rPr>
        <w:t>окружающими.</w:t>
      </w:r>
      <w:r w:rsidR="00DE4605" w:rsidRPr="005E1F35">
        <w:rPr>
          <w:rFonts w:eastAsia="Times New Roman" w:cs="Times New Roman"/>
          <w:bCs/>
          <w:sz w:val="24"/>
          <w:szCs w:val="24"/>
        </w:rPr>
        <w:t xml:space="preserve"> </w:t>
      </w:r>
    </w:p>
    <w:p w14:paraId="7790A5A7" w14:textId="58664D3E" w:rsidR="009D0E19" w:rsidRPr="00C02EBC" w:rsidRDefault="00DE4605" w:rsidP="005E1F35">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u w:val="single"/>
        </w:rPr>
      </w:pPr>
      <w:r w:rsidRPr="005E1F35">
        <w:rPr>
          <w:rFonts w:eastAsia="Times New Roman" w:cs="Times New Roman"/>
          <w:bCs/>
          <w:sz w:val="24"/>
          <w:szCs w:val="24"/>
        </w:rPr>
        <w:t>В</w:t>
      </w:r>
      <w:r w:rsidR="009D0E19" w:rsidRPr="005E1F35">
        <w:rPr>
          <w:rFonts w:eastAsia="Times New Roman" w:cs="Times New Roman"/>
          <w:bCs/>
          <w:sz w:val="24"/>
          <w:szCs w:val="24"/>
        </w:rPr>
        <w:t xml:space="preserve">се это сопровождается </w:t>
      </w:r>
      <w:r w:rsidR="009D0E19" w:rsidRPr="00C02EBC">
        <w:rPr>
          <w:rFonts w:eastAsia="Times New Roman" w:cs="Times New Roman"/>
          <w:bCs/>
          <w:sz w:val="24"/>
          <w:szCs w:val="24"/>
          <w:u w:val="single"/>
        </w:rPr>
        <w:t>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C13DE2" w:rsidRDefault="0005794C" w:rsidP="005E1F35">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
          <w:i/>
          <w:sz w:val="24"/>
          <w:szCs w:val="24"/>
          <w:u w:val="single"/>
        </w:rPr>
      </w:pPr>
      <w:r w:rsidRPr="00C13DE2">
        <w:rPr>
          <w:rFonts w:eastAsia="Times New Roman" w:cs="Times New Roman"/>
          <w:b/>
          <w:i/>
          <w:sz w:val="24"/>
          <w:szCs w:val="24"/>
          <w:u w:val="single"/>
        </w:rPr>
        <w:t>Особенности коммуникации и социального взаимодействия, социальные отношения</w:t>
      </w:r>
    </w:p>
    <w:p w14:paraId="3D9790FB" w14:textId="33AAD8AB" w:rsidR="007B584B" w:rsidRDefault="007B584B" w:rsidP="005E1F35">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Pr>
          <w:rFonts w:eastAsia="Times New Roman" w:cs="Times New Roman"/>
          <w:bCs/>
          <w:sz w:val="24"/>
          <w:szCs w:val="24"/>
        </w:rPr>
        <w:t>- н</w:t>
      </w:r>
      <w:r w:rsidR="009D0E19" w:rsidRPr="005E1F35">
        <w:rPr>
          <w:rFonts w:eastAsia="Times New Roman" w:cs="Times New Roman"/>
          <w:bCs/>
          <w:sz w:val="24"/>
          <w:szCs w:val="24"/>
        </w:rPr>
        <w:t>едостаточно развиты</w:t>
      </w:r>
      <w:r w:rsidR="00C13DE2">
        <w:rPr>
          <w:rFonts w:eastAsia="Times New Roman" w:cs="Times New Roman"/>
          <w:bCs/>
          <w:sz w:val="24"/>
          <w:szCs w:val="24"/>
        </w:rPr>
        <w:t>:</w:t>
      </w:r>
      <w:r w:rsidR="009D0E19" w:rsidRPr="005E1F35">
        <w:rPr>
          <w:rFonts w:eastAsia="Times New Roman" w:cs="Times New Roman"/>
          <w:bCs/>
          <w:sz w:val="24"/>
          <w:szCs w:val="24"/>
        </w:rPr>
        <w:t xml:space="preserve"> коммуникативные навыки, репертуар коммуникативных средств беден, часто отмечается неадекватное использование невербальных средств о</w:t>
      </w:r>
      <w:r>
        <w:rPr>
          <w:rFonts w:eastAsia="Times New Roman" w:cs="Times New Roman"/>
          <w:bCs/>
          <w:sz w:val="24"/>
          <w:szCs w:val="24"/>
        </w:rPr>
        <w:t>бщения и трудности их понимания;</w:t>
      </w:r>
    </w:p>
    <w:p w14:paraId="3077B76E" w14:textId="77777777" w:rsidR="007B584B" w:rsidRDefault="007B584B" w:rsidP="005E1F35">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Pr>
          <w:rFonts w:eastAsia="Times New Roman" w:cs="Times New Roman"/>
          <w:bCs/>
          <w:sz w:val="24"/>
          <w:szCs w:val="24"/>
        </w:rPr>
        <w:t xml:space="preserve"> -к</w:t>
      </w:r>
      <w:r w:rsidR="009D0E19" w:rsidRPr="005E1F35">
        <w:rPr>
          <w:rFonts w:eastAsia="Times New Roman" w:cs="Times New Roman"/>
          <w:bCs/>
          <w:sz w:val="24"/>
          <w:szCs w:val="24"/>
        </w:rPr>
        <w:t>ачество владения приемами конструктивного взаимодействия со сверстниками и взрослы</w:t>
      </w:r>
      <w:r>
        <w:rPr>
          <w:rFonts w:eastAsia="Times New Roman" w:cs="Times New Roman"/>
          <w:bCs/>
          <w:sz w:val="24"/>
          <w:szCs w:val="24"/>
        </w:rPr>
        <w:t xml:space="preserve">ми невысокое; </w:t>
      </w:r>
    </w:p>
    <w:p w14:paraId="313F8D8A" w14:textId="77777777" w:rsidR="007B584B" w:rsidRDefault="007B584B" w:rsidP="005E1F35">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Pr>
          <w:rFonts w:eastAsia="Times New Roman" w:cs="Times New Roman"/>
          <w:bCs/>
          <w:sz w:val="24"/>
          <w:szCs w:val="24"/>
        </w:rPr>
        <w:t>-с</w:t>
      </w:r>
      <w:r w:rsidR="009D0E19" w:rsidRPr="005E1F35">
        <w:rPr>
          <w:rFonts w:eastAsia="Times New Roman" w:cs="Times New Roman"/>
          <w:bCs/>
          <w:sz w:val="24"/>
          <w:szCs w:val="24"/>
        </w:rPr>
        <w:t>оциальные коммуникации характеризуются отсутствием глубины и неустойчивостью в целом, неадекватностью по</w:t>
      </w:r>
      <w:r>
        <w:rPr>
          <w:rFonts w:eastAsia="Times New Roman" w:cs="Times New Roman"/>
          <w:bCs/>
          <w:sz w:val="24"/>
          <w:szCs w:val="24"/>
        </w:rPr>
        <w:t>ведения в конфликтных ситуациях;</w:t>
      </w:r>
    </w:p>
    <w:p w14:paraId="01B321AD" w14:textId="3F92033E" w:rsidR="009D0E19" w:rsidRPr="005E1F35" w:rsidRDefault="007B584B" w:rsidP="005E1F35">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Pr>
          <w:rFonts w:eastAsia="Times New Roman" w:cs="Times New Roman"/>
          <w:bCs/>
          <w:sz w:val="24"/>
          <w:szCs w:val="24"/>
        </w:rPr>
        <w:t>- с</w:t>
      </w:r>
      <w:r w:rsidR="009D0E19" w:rsidRPr="005E1F35">
        <w:rPr>
          <w:rFonts w:eastAsia="Times New Roman" w:cs="Times New Roman"/>
          <w:bCs/>
          <w:sz w:val="24"/>
          <w:szCs w:val="24"/>
        </w:rPr>
        <w:t xml:space="preserve">лабо развита способность к сочувствию и сопереживанию, </w:t>
      </w:r>
      <w:r w:rsidR="002E7925" w:rsidRPr="005E1F35">
        <w:rPr>
          <w:rFonts w:eastAsia="Times New Roman" w:cs="Times New Roman"/>
          <w:bCs/>
          <w:sz w:val="24"/>
          <w:szCs w:val="24"/>
        </w:rPr>
        <w:t>о</w:t>
      </w:r>
      <w:r w:rsidR="009D0E19" w:rsidRPr="005E1F35">
        <w:rPr>
          <w:rFonts w:eastAsia="Times New Roman" w:cs="Times New Roman"/>
          <w:bCs/>
          <w:sz w:val="24"/>
          <w:szCs w:val="24"/>
        </w:rPr>
        <w:t xml:space="preserve">бщепринятые правила общения и сотрудничества принимаются частично, соблюдаются с трудом и избирательно. </w:t>
      </w:r>
    </w:p>
    <w:p w14:paraId="678D8C81" w14:textId="77777777" w:rsidR="0005794C" w:rsidRPr="00C13DE2" w:rsidRDefault="0005794C" w:rsidP="005E1F35">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
          <w:i/>
          <w:sz w:val="24"/>
          <w:szCs w:val="24"/>
          <w:u w:val="single"/>
        </w:rPr>
      </w:pPr>
      <w:r w:rsidRPr="00C13DE2">
        <w:rPr>
          <w:rFonts w:eastAsia="Times New Roman" w:cs="Times New Roman"/>
          <w:b/>
          <w:i/>
          <w:sz w:val="24"/>
          <w:szCs w:val="24"/>
          <w:u w:val="single"/>
        </w:rPr>
        <w:t>Особенности учебной деятельности и специфики усвоения учебного материала</w:t>
      </w:r>
    </w:p>
    <w:p w14:paraId="5F514417" w14:textId="77777777" w:rsidR="007B584B" w:rsidRDefault="00C13DE2" w:rsidP="005E1F35">
      <w:pPr>
        <w:spacing w:after="0" w:line="240" w:lineRule="auto"/>
        <w:ind w:firstLine="709"/>
        <w:jc w:val="both"/>
        <w:rPr>
          <w:rFonts w:cs="Times New Roman"/>
          <w:sz w:val="24"/>
          <w:szCs w:val="24"/>
        </w:rPr>
      </w:pPr>
      <w:r>
        <w:rPr>
          <w:rFonts w:cs="Times New Roman"/>
          <w:sz w:val="24"/>
          <w:szCs w:val="24"/>
        </w:rPr>
        <w:t>С</w:t>
      </w:r>
      <w:r w:rsidR="009D0E19" w:rsidRPr="005E1F35">
        <w:rPr>
          <w:rFonts w:cs="Times New Roman"/>
          <w:sz w:val="24"/>
          <w:szCs w:val="24"/>
        </w:rPr>
        <w:t xml:space="preserve">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w:t>
      </w:r>
    </w:p>
    <w:p w14:paraId="57CED692" w14:textId="7519ABC1" w:rsidR="009D0E19" w:rsidRPr="005E1F35" w:rsidRDefault="007B584B" w:rsidP="005E1F35">
      <w:pPr>
        <w:spacing w:after="0" w:line="240" w:lineRule="auto"/>
        <w:ind w:firstLine="709"/>
        <w:jc w:val="both"/>
        <w:rPr>
          <w:rFonts w:cs="Times New Roman"/>
          <w:bCs/>
          <w:sz w:val="24"/>
          <w:szCs w:val="24"/>
        </w:rPr>
      </w:pPr>
      <w:r w:rsidRPr="00E5319D">
        <w:rPr>
          <w:rFonts w:cs="Times New Roman"/>
          <w:sz w:val="24"/>
          <w:szCs w:val="24"/>
        </w:rPr>
        <w:t>С</w:t>
      </w:r>
      <w:r w:rsidR="009D0E19" w:rsidRPr="00E5319D">
        <w:rPr>
          <w:rFonts w:cs="Times New Roman"/>
          <w:sz w:val="24"/>
          <w:szCs w:val="24"/>
        </w:rPr>
        <w:t>охраняются</w:t>
      </w:r>
      <w:r w:rsidR="009D0E19" w:rsidRPr="005E1F35">
        <w:rPr>
          <w:rFonts w:cs="Times New Roman"/>
          <w:sz w:val="24"/>
          <w:szCs w:val="24"/>
        </w:rPr>
        <w:t xml:space="preserve">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w:t>
      </w:r>
      <w:r w:rsidR="009D0E19" w:rsidRPr="00C13DE2">
        <w:rPr>
          <w:rFonts w:cs="Times New Roman"/>
          <w:sz w:val="24"/>
          <w:szCs w:val="24"/>
          <w:u w:val="single"/>
        </w:rPr>
        <w:t>волевого усилия,</w:t>
      </w:r>
      <w:r w:rsidR="009D0E19" w:rsidRPr="005E1F35">
        <w:rPr>
          <w:rFonts w:cs="Times New Roman"/>
          <w:sz w:val="24"/>
          <w:szCs w:val="24"/>
        </w:rPr>
        <w:t xml:space="preserve"> склонность к подмене поиска решения формальным действием. Для </w:t>
      </w:r>
      <w:r w:rsidR="000803DE" w:rsidRPr="005E1F35">
        <w:rPr>
          <w:rFonts w:cs="Times New Roman"/>
          <w:sz w:val="24"/>
          <w:szCs w:val="24"/>
        </w:rPr>
        <w:t xml:space="preserve">них </w:t>
      </w:r>
      <w:r w:rsidR="009D0E19" w:rsidRPr="005E1F35">
        <w:rPr>
          <w:rFonts w:cs="Times New Roman"/>
          <w:bCs/>
          <w:sz w:val="24"/>
          <w:szCs w:val="24"/>
        </w:rPr>
        <w:t xml:space="preserve">характерно </w:t>
      </w:r>
      <w:r w:rsidR="009D0E19" w:rsidRPr="00E5319D">
        <w:rPr>
          <w:rFonts w:cs="Times New Roman"/>
          <w:bCs/>
          <w:sz w:val="24"/>
          <w:szCs w:val="24"/>
        </w:rPr>
        <w:t>отсутствие</w:t>
      </w:r>
      <w:r w:rsidR="009D0E19" w:rsidRPr="005E1F35">
        <w:rPr>
          <w:rFonts w:cs="Times New Roman"/>
          <w:bCs/>
          <w:sz w:val="24"/>
          <w:szCs w:val="24"/>
        </w:rPr>
        <w:t xml:space="preserve"> стойкого познавательного интереса, мотивации достижения результата, стремления к поиску информации и усвоению новых знаний. </w:t>
      </w:r>
    </w:p>
    <w:p w14:paraId="6D6D45AD" w14:textId="12E52309" w:rsidR="009D0E19" w:rsidRPr="005E1F35" w:rsidRDefault="009D0E19" w:rsidP="005E1F35">
      <w:pPr>
        <w:spacing w:after="0" w:line="240" w:lineRule="auto"/>
        <w:ind w:firstLine="709"/>
        <w:jc w:val="both"/>
        <w:rPr>
          <w:rFonts w:cs="Times New Roman"/>
          <w:bCs/>
          <w:sz w:val="24"/>
          <w:szCs w:val="24"/>
        </w:rPr>
      </w:pPr>
      <w:r w:rsidRPr="00C13DE2">
        <w:rPr>
          <w:rFonts w:cs="Times New Roman"/>
          <w:b/>
          <w:bCs/>
          <w:sz w:val="24"/>
          <w:szCs w:val="24"/>
        </w:rPr>
        <w:t>Учебная мотивация</w:t>
      </w:r>
      <w:r w:rsidRPr="005E1F35">
        <w:rPr>
          <w:rFonts w:cs="Times New Roman"/>
          <w:bCs/>
          <w:sz w:val="24"/>
          <w:szCs w:val="24"/>
        </w:rPr>
        <w:t xml:space="preserve"> у </w:t>
      </w:r>
      <w:r w:rsidR="00C61193" w:rsidRPr="005E1F35">
        <w:rPr>
          <w:rFonts w:cs="Times New Roman"/>
          <w:bCs/>
          <w:sz w:val="24"/>
          <w:szCs w:val="24"/>
        </w:rPr>
        <w:t>обучающихся</w:t>
      </w:r>
      <w:r w:rsidRPr="005E1F35">
        <w:rPr>
          <w:rFonts w:cs="Times New Roman"/>
          <w:bCs/>
          <w:sz w:val="24"/>
          <w:szCs w:val="24"/>
        </w:rPr>
        <w:t xml:space="preserve"> 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понять причины своих ошибок.</w:t>
      </w:r>
      <w:r w:rsidR="000803DE" w:rsidRPr="005E1F35">
        <w:rPr>
          <w:rFonts w:cs="Times New Roman"/>
          <w:bCs/>
          <w:sz w:val="24"/>
          <w:szCs w:val="24"/>
        </w:rPr>
        <w:t xml:space="preserve"> </w:t>
      </w:r>
      <w:r w:rsidRPr="005E1F35">
        <w:rPr>
          <w:rFonts w:cs="Times New Roman"/>
          <w:bCs/>
          <w:sz w:val="24"/>
          <w:szCs w:val="24"/>
        </w:rPr>
        <w:t xml:space="preserve">Результативность учебной работы низка вследствие </w:t>
      </w:r>
      <w:r w:rsidRPr="005E1F35">
        <w:rPr>
          <w:rFonts w:cs="Times New Roman"/>
          <w:bCs/>
          <w:sz w:val="24"/>
          <w:szCs w:val="24"/>
        </w:rPr>
        <w:lastRenderedPageBreak/>
        <w:t xml:space="preserve">импульсивности и слабого контроля, что приводит к многочисленным ошибочным действиям и решениям. </w:t>
      </w:r>
    </w:p>
    <w:p w14:paraId="1416EC25" w14:textId="3A52862B" w:rsidR="009D0E19" w:rsidRPr="005E1F35" w:rsidRDefault="009D0E19" w:rsidP="005E1F35">
      <w:pPr>
        <w:spacing w:after="0" w:line="240" w:lineRule="auto"/>
        <w:ind w:firstLine="709"/>
        <w:jc w:val="both"/>
        <w:rPr>
          <w:rFonts w:cs="Times New Roman"/>
          <w:sz w:val="24"/>
          <w:szCs w:val="24"/>
        </w:rPr>
      </w:pPr>
      <w:r w:rsidRPr="00C13DE2">
        <w:rPr>
          <w:rFonts w:cs="Times New Roman"/>
          <w:b/>
          <w:sz w:val="24"/>
          <w:szCs w:val="24"/>
        </w:rPr>
        <w:t>Работоспособность</w:t>
      </w:r>
      <w:r w:rsidRPr="005E1F35">
        <w:rPr>
          <w:rFonts w:cs="Times New Roman"/>
          <w:sz w:val="24"/>
          <w:szCs w:val="24"/>
        </w:rPr>
        <w:t xml:space="preserve">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1D927965" w14:textId="4FC8CF7C" w:rsidR="009D0E19" w:rsidRPr="005E1F35" w:rsidRDefault="009D0E19" w:rsidP="005E1F35">
      <w:pPr>
        <w:spacing w:after="0" w:line="240" w:lineRule="auto"/>
        <w:ind w:firstLine="709"/>
        <w:jc w:val="both"/>
        <w:rPr>
          <w:rFonts w:cs="Times New Roman"/>
          <w:sz w:val="24"/>
          <w:szCs w:val="24"/>
        </w:rPr>
      </w:pPr>
      <w:r w:rsidRPr="005E1F35">
        <w:rPr>
          <w:rFonts w:cs="Times New Roman"/>
          <w:sz w:val="24"/>
          <w:szCs w:val="24"/>
        </w:rPr>
        <w:t xml:space="preserve">Наблюдаются </w:t>
      </w:r>
      <w:r w:rsidRPr="00E5319D">
        <w:rPr>
          <w:rFonts w:cs="Times New Roman"/>
          <w:sz w:val="24"/>
          <w:szCs w:val="24"/>
        </w:rPr>
        <w:t>затруднения</w:t>
      </w:r>
      <w:r w:rsidRPr="005E1F35">
        <w:rPr>
          <w:rFonts w:cs="Times New Roman"/>
          <w:sz w:val="24"/>
          <w:szCs w:val="24"/>
        </w:rPr>
        <w:t xml:space="preserve"> с пониманием научных текстов: им сложно выделить главную мысль, разбить текст на смысловые части, изложить основное содержание. </w:t>
      </w:r>
    </w:p>
    <w:p w14:paraId="5E92034D" w14:textId="79920238" w:rsidR="0005794C" w:rsidRPr="005E1F35" w:rsidRDefault="0005794C" w:rsidP="005E1F35">
      <w:pPr>
        <w:widowControl w:val="0"/>
        <w:pBdr>
          <w:top w:val="nil"/>
          <w:left w:val="nil"/>
          <w:bottom w:val="nil"/>
          <w:right w:val="nil"/>
          <w:between w:val="nil"/>
        </w:pBdr>
        <w:spacing w:after="0" w:line="240" w:lineRule="auto"/>
        <w:jc w:val="center"/>
        <w:rPr>
          <w:rFonts w:eastAsia="Times New Roman" w:cs="Times New Roman"/>
          <w:b/>
          <w:sz w:val="24"/>
          <w:szCs w:val="24"/>
        </w:rPr>
      </w:pPr>
      <w:r w:rsidRPr="005E1F35">
        <w:rPr>
          <w:rFonts w:eastAsia="Times New Roman" w:cs="Times New Roman"/>
          <w:b/>
          <w:sz w:val="24"/>
          <w:szCs w:val="24"/>
        </w:rPr>
        <w:t xml:space="preserve">Особые образовательные потребности обучающихся с </w:t>
      </w:r>
      <w:r w:rsidR="00C13DE2" w:rsidRPr="005E1F35">
        <w:rPr>
          <w:rFonts w:eastAsia="Times New Roman" w:cs="Times New Roman"/>
          <w:b/>
          <w:sz w:val="24"/>
          <w:szCs w:val="24"/>
        </w:rPr>
        <w:t>ЗПР</w:t>
      </w:r>
      <w:r w:rsidR="00C13DE2">
        <w:rPr>
          <w:rFonts w:eastAsia="Times New Roman" w:cs="Times New Roman"/>
          <w:b/>
          <w:sz w:val="24"/>
          <w:szCs w:val="24"/>
        </w:rPr>
        <w:t xml:space="preserve"> </w:t>
      </w:r>
      <w:r w:rsidR="00C13DE2" w:rsidRPr="005E1F35">
        <w:rPr>
          <w:rFonts w:eastAsia="Times New Roman" w:cs="Times New Roman"/>
          <w:b/>
          <w:sz w:val="24"/>
          <w:szCs w:val="24"/>
        </w:rPr>
        <w:t>на</w:t>
      </w:r>
      <w:r w:rsidRPr="005E1F35">
        <w:rPr>
          <w:rFonts w:eastAsia="Times New Roman" w:cs="Times New Roman"/>
          <w:b/>
          <w:sz w:val="24"/>
          <w:szCs w:val="24"/>
        </w:rPr>
        <w:t xml:space="preserve"> уровне </w:t>
      </w:r>
      <w:r w:rsidR="00B906A0">
        <w:rPr>
          <w:rFonts w:eastAsia="Times New Roman" w:cs="Times New Roman"/>
          <w:b/>
          <w:sz w:val="24"/>
          <w:szCs w:val="24"/>
        </w:rPr>
        <w:t>ООО</w:t>
      </w:r>
    </w:p>
    <w:p w14:paraId="229576EB" w14:textId="77777777" w:rsidR="0005794C" w:rsidRPr="005E1F35" w:rsidRDefault="0005794C" w:rsidP="005E1F35">
      <w:pPr>
        <w:spacing w:after="0" w:line="240" w:lineRule="auto"/>
        <w:ind w:firstLine="709"/>
        <w:jc w:val="both"/>
        <w:rPr>
          <w:rFonts w:eastAsia="Times New Roman" w:cs="Times New Roman"/>
          <w:sz w:val="24"/>
          <w:szCs w:val="24"/>
        </w:rPr>
      </w:pPr>
      <w:r w:rsidRPr="005E1F35">
        <w:rPr>
          <w:rFonts w:eastAsia="Times New Roman" w:cs="Times New Roman"/>
          <w:sz w:val="24"/>
          <w:szCs w:val="24"/>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5E1F35">
        <w:rPr>
          <w:rFonts w:eastAsia="Times New Roman" w:cs="Times New Roman"/>
          <w:bCs/>
          <w:sz w:val="24"/>
          <w:szCs w:val="24"/>
        </w:rPr>
        <w:t>обучающихся</w:t>
      </w:r>
      <w:r w:rsidRPr="005E1F35">
        <w:rPr>
          <w:rFonts w:eastAsia="Times New Roman" w:cs="Times New Roman"/>
          <w:sz w:val="24"/>
          <w:szCs w:val="24"/>
        </w:rPr>
        <w:t>.</w:t>
      </w:r>
    </w:p>
    <w:p w14:paraId="653CDCCF" w14:textId="72355503" w:rsidR="006E0F8C" w:rsidRPr="005E1F35" w:rsidRDefault="007B584B" w:rsidP="005E1F35">
      <w:pPr>
        <w:spacing w:after="0" w:line="240" w:lineRule="auto"/>
        <w:ind w:firstLine="709"/>
        <w:jc w:val="both"/>
        <w:rPr>
          <w:rFonts w:eastAsia="Times New Roman" w:cs="Times New Roman"/>
          <w:sz w:val="24"/>
          <w:szCs w:val="24"/>
        </w:rPr>
      </w:pPr>
      <w:r w:rsidRPr="007B584B">
        <w:rPr>
          <w:rFonts w:eastAsia="Times New Roman" w:cs="Times New Roman"/>
          <w:b/>
          <w:sz w:val="24"/>
          <w:szCs w:val="24"/>
          <w:u w:val="single"/>
        </w:rPr>
        <w:t>Об</w:t>
      </w:r>
      <w:r w:rsidR="0005794C" w:rsidRPr="007B584B">
        <w:rPr>
          <w:rFonts w:eastAsia="Times New Roman" w:cs="Times New Roman"/>
          <w:b/>
          <w:sz w:val="24"/>
          <w:szCs w:val="24"/>
          <w:u w:val="single"/>
        </w:rPr>
        <w:t xml:space="preserve">щие </w:t>
      </w:r>
      <w:r w:rsidR="00C13DE2" w:rsidRPr="007B584B">
        <w:rPr>
          <w:rFonts w:eastAsia="Times New Roman" w:cs="Times New Roman"/>
          <w:b/>
          <w:sz w:val="24"/>
          <w:szCs w:val="24"/>
          <w:u w:val="single"/>
        </w:rPr>
        <w:t>ОП</w:t>
      </w:r>
      <w:r w:rsidR="006E0F8C" w:rsidRPr="005E1F35">
        <w:rPr>
          <w:rFonts w:eastAsia="Times New Roman" w:cs="Times New Roman"/>
          <w:sz w:val="24"/>
          <w:szCs w:val="24"/>
        </w:rPr>
        <w:t xml:space="preserve"> </w:t>
      </w:r>
      <w:r w:rsidRPr="005E1F35">
        <w:rPr>
          <w:rFonts w:eastAsia="Times New Roman" w:cs="Times New Roman"/>
          <w:sz w:val="24"/>
          <w:szCs w:val="24"/>
        </w:rPr>
        <w:t xml:space="preserve">актуальны </w:t>
      </w:r>
      <w:r w:rsidR="006E0F8C" w:rsidRPr="005E1F35">
        <w:rPr>
          <w:rFonts w:eastAsia="Times New Roman" w:cs="Times New Roman"/>
          <w:sz w:val="24"/>
          <w:szCs w:val="24"/>
        </w:rPr>
        <w:t>в</w:t>
      </w:r>
      <w:r w:rsidR="0005794C" w:rsidRPr="005E1F35">
        <w:rPr>
          <w:rFonts w:eastAsia="Times New Roman" w:cs="Times New Roman"/>
          <w:sz w:val="24"/>
          <w:szCs w:val="24"/>
        </w:rPr>
        <w:t xml:space="preserve">: </w:t>
      </w:r>
    </w:p>
    <w:p w14:paraId="362090E3" w14:textId="058D271D" w:rsidR="006E0F8C" w:rsidRPr="005E1F35" w:rsidRDefault="006E0F8C" w:rsidP="005E1F35">
      <w:pPr>
        <w:spacing w:after="0" w:line="240" w:lineRule="auto"/>
        <w:ind w:firstLine="709"/>
        <w:jc w:val="both"/>
        <w:rPr>
          <w:rFonts w:eastAsia="Times New Roman" w:cs="Times New Roman"/>
          <w:sz w:val="24"/>
          <w:szCs w:val="24"/>
        </w:rPr>
      </w:pPr>
      <w:r w:rsidRPr="005E1F35">
        <w:rPr>
          <w:rFonts w:eastAsia="Times New Roman" w:cs="Times New Roman"/>
          <w:sz w:val="24"/>
          <w:szCs w:val="24"/>
        </w:rPr>
        <w:t>-</w:t>
      </w:r>
      <w:r w:rsidR="0005794C" w:rsidRPr="005E1F35">
        <w:rPr>
          <w:rFonts w:eastAsia="Times New Roman" w:cs="Times New Roman"/>
          <w:sz w:val="24"/>
          <w:szCs w:val="24"/>
        </w:rPr>
        <w:t xml:space="preserve">введении </w:t>
      </w:r>
      <w:r w:rsidR="0005794C" w:rsidRPr="005E1F35">
        <w:rPr>
          <w:rFonts w:eastAsia="Times New Roman" w:cs="Times New Roman"/>
          <w:b/>
          <w:sz w:val="24"/>
          <w:szCs w:val="24"/>
        </w:rPr>
        <w:t>специальных</w:t>
      </w:r>
      <w:r w:rsidR="0005794C" w:rsidRPr="005E1F35">
        <w:rPr>
          <w:rFonts w:eastAsia="Times New Roman" w:cs="Times New Roman"/>
          <w:sz w:val="24"/>
          <w:szCs w:val="24"/>
        </w:rPr>
        <w:t xml:space="preserve"> разделов обучения и </w:t>
      </w:r>
      <w:r w:rsidR="0005794C" w:rsidRPr="005E1F35">
        <w:rPr>
          <w:rFonts w:eastAsia="Times New Roman" w:cs="Times New Roman"/>
          <w:b/>
          <w:sz w:val="24"/>
          <w:szCs w:val="24"/>
        </w:rPr>
        <w:t>специфических средств</w:t>
      </w:r>
      <w:r w:rsidR="0005794C" w:rsidRPr="005E1F35">
        <w:rPr>
          <w:rFonts w:eastAsia="Times New Roman" w:cs="Times New Roman"/>
          <w:sz w:val="24"/>
          <w:szCs w:val="24"/>
        </w:rPr>
        <w:t xml:space="preserve"> обучения, </w:t>
      </w:r>
    </w:p>
    <w:p w14:paraId="40BFFB9A" w14:textId="10C7275B" w:rsidR="006E0F8C" w:rsidRPr="005E1F35" w:rsidRDefault="006E0F8C" w:rsidP="005E1F35">
      <w:pPr>
        <w:spacing w:after="0" w:line="240" w:lineRule="auto"/>
        <w:ind w:firstLine="709"/>
        <w:jc w:val="both"/>
        <w:rPr>
          <w:rFonts w:eastAsia="Times New Roman" w:cs="Times New Roman"/>
          <w:sz w:val="24"/>
          <w:szCs w:val="24"/>
        </w:rPr>
      </w:pPr>
      <w:r w:rsidRPr="005E1F35">
        <w:rPr>
          <w:rFonts w:eastAsia="Times New Roman" w:cs="Times New Roman"/>
          <w:sz w:val="24"/>
          <w:szCs w:val="24"/>
        </w:rPr>
        <w:t>-</w:t>
      </w:r>
      <w:r w:rsidR="0005794C" w:rsidRPr="005E1F35">
        <w:rPr>
          <w:rFonts w:eastAsia="Times New Roman" w:cs="Times New Roman"/>
          <w:sz w:val="24"/>
          <w:szCs w:val="24"/>
        </w:rPr>
        <w:t xml:space="preserve">качественной </w:t>
      </w:r>
      <w:r w:rsidR="0005794C" w:rsidRPr="005E1F35">
        <w:rPr>
          <w:rFonts w:eastAsia="Times New Roman" w:cs="Times New Roman"/>
          <w:b/>
          <w:sz w:val="24"/>
          <w:szCs w:val="24"/>
        </w:rPr>
        <w:t>индивидуализации</w:t>
      </w:r>
      <w:r w:rsidR="0005794C" w:rsidRPr="005E1F35">
        <w:rPr>
          <w:rFonts w:eastAsia="Times New Roman" w:cs="Times New Roman"/>
          <w:sz w:val="24"/>
          <w:szCs w:val="24"/>
        </w:rPr>
        <w:t xml:space="preserve"> и создании особой пространственной и временной образовательной среды,</w:t>
      </w:r>
    </w:p>
    <w:p w14:paraId="48A55BFE" w14:textId="56FE1C6E" w:rsidR="006E0F8C" w:rsidRPr="005E1F35" w:rsidRDefault="0005794C" w:rsidP="005E1F35">
      <w:pPr>
        <w:spacing w:after="0" w:line="240" w:lineRule="auto"/>
        <w:ind w:firstLine="709"/>
        <w:jc w:val="both"/>
        <w:rPr>
          <w:rFonts w:eastAsia="Times New Roman" w:cs="Times New Roman"/>
          <w:sz w:val="24"/>
          <w:szCs w:val="24"/>
        </w:rPr>
      </w:pPr>
      <w:r w:rsidRPr="005E1F35">
        <w:rPr>
          <w:rFonts w:eastAsia="Times New Roman" w:cs="Times New Roman"/>
          <w:sz w:val="24"/>
          <w:szCs w:val="24"/>
        </w:rPr>
        <w:t xml:space="preserve"> </w:t>
      </w:r>
      <w:r w:rsidR="006E0F8C" w:rsidRPr="005E1F35">
        <w:rPr>
          <w:rFonts w:eastAsia="Times New Roman" w:cs="Times New Roman"/>
          <w:sz w:val="24"/>
          <w:szCs w:val="24"/>
        </w:rPr>
        <w:t>-</w:t>
      </w:r>
      <w:r w:rsidRPr="005E1F35">
        <w:rPr>
          <w:rFonts w:eastAsia="Times New Roman" w:cs="Times New Roman"/>
          <w:sz w:val="24"/>
          <w:szCs w:val="24"/>
        </w:rPr>
        <w:t xml:space="preserve">максимальном </w:t>
      </w:r>
      <w:r w:rsidRPr="005E1F35">
        <w:rPr>
          <w:rFonts w:eastAsia="Times New Roman" w:cs="Times New Roman"/>
          <w:b/>
          <w:sz w:val="24"/>
          <w:szCs w:val="24"/>
        </w:rPr>
        <w:t>расширении</w:t>
      </w:r>
      <w:r w:rsidRPr="005E1F35">
        <w:rPr>
          <w:rFonts w:eastAsia="Times New Roman" w:cs="Times New Roman"/>
          <w:sz w:val="24"/>
          <w:szCs w:val="24"/>
        </w:rPr>
        <w:t xml:space="preserve"> образовательного пространства за пределы </w:t>
      </w:r>
      <w:r w:rsidR="00AD70E7" w:rsidRPr="005E1F35">
        <w:rPr>
          <w:rFonts w:eastAsia="Times New Roman" w:cs="Times New Roman"/>
          <w:sz w:val="24"/>
          <w:szCs w:val="24"/>
        </w:rPr>
        <w:t>образовательной организации</w:t>
      </w:r>
      <w:r w:rsidRPr="005E1F35">
        <w:rPr>
          <w:rFonts w:eastAsia="Times New Roman" w:cs="Times New Roman"/>
          <w:sz w:val="24"/>
          <w:szCs w:val="24"/>
        </w:rPr>
        <w:t>,</w:t>
      </w:r>
    </w:p>
    <w:p w14:paraId="5AFFD5F5" w14:textId="45C990B9" w:rsidR="0005794C" w:rsidRPr="005E1F35" w:rsidRDefault="0005794C" w:rsidP="005E1F35">
      <w:pPr>
        <w:spacing w:after="0" w:line="240" w:lineRule="auto"/>
        <w:ind w:firstLine="709"/>
        <w:jc w:val="both"/>
        <w:rPr>
          <w:rFonts w:eastAsia="Times New Roman" w:cs="Times New Roman"/>
          <w:sz w:val="24"/>
          <w:szCs w:val="24"/>
        </w:rPr>
      </w:pPr>
      <w:r w:rsidRPr="005E1F35">
        <w:rPr>
          <w:rFonts w:eastAsia="Times New Roman" w:cs="Times New Roman"/>
          <w:sz w:val="24"/>
          <w:szCs w:val="24"/>
        </w:rPr>
        <w:t xml:space="preserve"> </w:t>
      </w:r>
      <w:r w:rsidR="006E0F8C" w:rsidRPr="005E1F35">
        <w:rPr>
          <w:rFonts w:eastAsia="Times New Roman" w:cs="Times New Roman"/>
          <w:sz w:val="24"/>
          <w:szCs w:val="24"/>
        </w:rPr>
        <w:t>-</w:t>
      </w:r>
      <w:r w:rsidRPr="005E1F35">
        <w:rPr>
          <w:rFonts w:eastAsia="Times New Roman" w:cs="Times New Roman"/>
          <w:b/>
          <w:sz w:val="24"/>
          <w:szCs w:val="24"/>
        </w:rPr>
        <w:t>согласованном участии</w:t>
      </w:r>
      <w:r w:rsidRPr="005E1F35">
        <w:rPr>
          <w:rFonts w:eastAsia="Times New Roman" w:cs="Times New Roman"/>
          <w:sz w:val="24"/>
          <w:szCs w:val="24"/>
        </w:rPr>
        <w:t xml:space="preserve"> в образовательном процессе команды квалифицированных специалистов и родителей </w:t>
      </w:r>
      <w:r w:rsidR="00AD70E7" w:rsidRPr="005E1F35">
        <w:rPr>
          <w:rFonts w:eastAsia="Times New Roman" w:cs="Times New Roman"/>
          <w:sz w:val="24"/>
          <w:szCs w:val="24"/>
        </w:rPr>
        <w:t xml:space="preserve">обучающихся </w:t>
      </w:r>
      <w:r w:rsidRPr="005E1F35">
        <w:rPr>
          <w:rFonts w:eastAsia="Times New Roman" w:cs="Times New Roman"/>
          <w:sz w:val="24"/>
          <w:szCs w:val="24"/>
        </w:rPr>
        <w:t xml:space="preserve">с ЗПР. </w:t>
      </w:r>
    </w:p>
    <w:p w14:paraId="23C007E0" w14:textId="6EE7071F" w:rsidR="0005794C" w:rsidRPr="007B584B" w:rsidRDefault="007B584B" w:rsidP="005E1F35">
      <w:pPr>
        <w:spacing w:after="0" w:line="240" w:lineRule="auto"/>
        <w:ind w:firstLine="709"/>
        <w:jc w:val="both"/>
        <w:rPr>
          <w:rFonts w:cs="Times New Roman"/>
          <w:b/>
          <w:sz w:val="24"/>
          <w:szCs w:val="24"/>
          <w:u w:val="single"/>
        </w:rPr>
      </w:pPr>
      <w:r w:rsidRPr="007B584B">
        <w:rPr>
          <w:rFonts w:cs="Times New Roman"/>
          <w:b/>
          <w:sz w:val="24"/>
          <w:szCs w:val="24"/>
          <w:u w:val="single"/>
        </w:rPr>
        <w:t>С</w:t>
      </w:r>
      <w:r w:rsidR="0005794C" w:rsidRPr="007B584B">
        <w:rPr>
          <w:rFonts w:cs="Times New Roman"/>
          <w:b/>
          <w:sz w:val="24"/>
          <w:szCs w:val="24"/>
          <w:u w:val="single"/>
        </w:rPr>
        <w:t xml:space="preserve">пецифические </w:t>
      </w:r>
      <w:r w:rsidR="00C13DE2" w:rsidRPr="007B584B">
        <w:rPr>
          <w:rFonts w:cs="Times New Roman"/>
          <w:b/>
          <w:sz w:val="24"/>
          <w:szCs w:val="24"/>
          <w:u w:val="single"/>
        </w:rPr>
        <w:t>ОП</w:t>
      </w:r>
      <w:r w:rsidR="0005794C" w:rsidRPr="007B584B">
        <w:rPr>
          <w:rFonts w:cs="Times New Roman"/>
          <w:b/>
          <w:sz w:val="24"/>
          <w:szCs w:val="24"/>
          <w:u w:val="single"/>
        </w:rPr>
        <w:t>:</w:t>
      </w:r>
    </w:p>
    <w:p w14:paraId="18FAD71F" w14:textId="457C9CBB" w:rsidR="0005794C" w:rsidRPr="005E1F35" w:rsidRDefault="0005794C" w:rsidP="00877559">
      <w:pPr>
        <w:pStyle w:val="a4"/>
        <w:numPr>
          <w:ilvl w:val="0"/>
          <w:numId w:val="9"/>
        </w:numPr>
        <w:tabs>
          <w:tab w:val="left" w:pos="142"/>
        </w:tabs>
        <w:spacing w:after="0" w:line="240" w:lineRule="auto"/>
        <w:ind w:left="0" w:firstLine="0"/>
        <w:jc w:val="both"/>
        <w:rPr>
          <w:rFonts w:cs="Times New Roman"/>
          <w:sz w:val="24"/>
          <w:szCs w:val="24"/>
        </w:rPr>
      </w:pPr>
      <w:r w:rsidRPr="005E1F35">
        <w:rPr>
          <w:rFonts w:cs="Times New Roman"/>
          <w:sz w:val="24"/>
          <w:szCs w:val="24"/>
        </w:rPr>
        <w:t xml:space="preserve">потребность </w:t>
      </w:r>
      <w:r w:rsidRPr="00C13DE2">
        <w:rPr>
          <w:rFonts w:cs="Times New Roman"/>
          <w:b/>
          <w:sz w:val="24"/>
          <w:szCs w:val="24"/>
        </w:rPr>
        <w:t>в адаптации и дифференцированном подходе</w:t>
      </w:r>
      <w:r w:rsidRPr="005E1F35">
        <w:rPr>
          <w:rFonts w:cs="Times New Roman"/>
          <w:sz w:val="24"/>
          <w:szCs w:val="24"/>
        </w:rPr>
        <w:t xml:space="preserve"> к отбору содержания программного материала учебных предметов; </w:t>
      </w:r>
    </w:p>
    <w:p w14:paraId="6A1B8352" w14:textId="1DD48D56" w:rsidR="0005794C" w:rsidRPr="005E1F35" w:rsidRDefault="0005794C" w:rsidP="00877559">
      <w:pPr>
        <w:pStyle w:val="a4"/>
        <w:numPr>
          <w:ilvl w:val="0"/>
          <w:numId w:val="9"/>
        </w:numPr>
        <w:tabs>
          <w:tab w:val="left" w:pos="142"/>
        </w:tabs>
        <w:spacing w:after="0" w:line="240" w:lineRule="auto"/>
        <w:ind w:left="0" w:firstLine="0"/>
        <w:jc w:val="both"/>
        <w:rPr>
          <w:rFonts w:cs="Times New Roman"/>
          <w:sz w:val="24"/>
          <w:szCs w:val="24"/>
        </w:rPr>
      </w:pPr>
      <w:r w:rsidRPr="005E1F35">
        <w:rPr>
          <w:rFonts w:cs="Times New Roman"/>
          <w:sz w:val="24"/>
          <w:szCs w:val="24"/>
        </w:rPr>
        <w:t>включение коррекционно-развивающего компонента в процесс обучения;</w:t>
      </w:r>
    </w:p>
    <w:p w14:paraId="3C89D06F" w14:textId="7956D3D4" w:rsidR="0005794C" w:rsidRPr="005E1F35" w:rsidRDefault="0005794C" w:rsidP="00877559">
      <w:pPr>
        <w:pStyle w:val="a4"/>
        <w:numPr>
          <w:ilvl w:val="0"/>
          <w:numId w:val="9"/>
        </w:numPr>
        <w:tabs>
          <w:tab w:val="left" w:pos="284"/>
        </w:tabs>
        <w:spacing w:after="0" w:line="240" w:lineRule="auto"/>
        <w:ind w:left="0" w:firstLine="0"/>
        <w:jc w:val="both"/>
        <w:rPr>
          <w:rFonts w:cs="Times New Roman"/>
          <w:sz w:val="24"/>
          <w:szCs w:val="24"/>
        </w:rPr>
      </w:pPr>
      <w:bookmarkStart w:id="42" w:name="_Hlk39599667"/>
      <w:r w:rsidRPr="005E1F35">
        <w:rPr>
          <w:rFonts w:cs="Times New Roman"/>
          <w:sz w:val="24"/>
          <w:szCs w:val="24"/>
        </w:rPr>
        <w:t>развитие и коррекция приемов мыслительной деятельности и логических действий, расширение метапредметных способов уче</w:t>
      </w:r>
      <w:r w:rsidR="007B584B">
        <w:rPr>
          <w:rFonts w:cs="Times New Roman"/>
          <w:sz w:val="24"/>
          <w:szCs w:val="24"/>
        </w:rPr>
        <w:t>бно-познавательной деятельности</w:t>
      </w:r>
      <w:r w:rsidRPr="005E1F35">
        <w:rPr>
          <w:rFonts w:cs="Times New Roman"/>
          <w:sz w:val="24"/>
          <w:szCs w:val="24"/>
        </w:rPr>
        <w:t>;</w:t>
      </w:r>
    </w:p>
    <w:p w14:paraId="0E0DFE88" w14:textId="758335BB" w:rsidR="0005794C" w:rsidRPr="005E1F35" w:rsidRDefault="0005794C" w:rsidP="00877559">
      <w:pPr>
        <w:pStyle w:val="a4"/>
        <w:numPr>
          <w:ilvl w:val="0"/>
          <w:numId w:val="9"/>
        </w:numPr>
        <w:tabs>
          <w:tab w:val="left" w:pos="142"/>
        </w:tabs>
        <w:spacing w:after="0" w:line="240" w:lineRule="auto"/>
        <w:ind w:left="0" w:firstLine="0"/>
        <w:jc w:val="both"/>
        <w:rPr>
          <w:rFonts w:cs="Times New Roman"/>
          <w:sz w:val="24"/>
          <w:szCs w:val="24"/>
        </w:rPr>
      </w:pPr>
      <w:r w:rsidRPr="005E1F35">
        <w:rPr>
          <w:rFonts w:cs="Times New Roman"/>
          <w:sz w:val="24"/>
          <w:szCs w:val="24"/>
        </w:rPr>
        <w:t>применение специальных методов и приемов, средств обучения с учетом особенностей усвоения системы знаний, умений, навыков, компетенций</w:t>
      </w:r>
      <w:bookmarkEnd w:id="42"/>
      <w:r w:rsidRPr="005E1F35">
        <w:rPr>
          <w:rFonts w:cs="Times New Roman"/>
          <w:sz w:val="24"/>
          <w:szCs w:val="24"/>
        </w:rPr>
        <w:t xml:space="preserve"> (использование </w:t>
      </w:r>
      <w:r w:rsidRPr="00C13DE2">
        <w:rPr>
          <w:rFonts w:cs="Times New Roman"/>
          <w:b/>
          <w:sz w:val="24"/>
          <w:szCs w:val="24"/>
        </w:rPr>
        <w:t>«пошаговости»</w:t>
      </w:r>
      <w:r w:rsidRPr="005E1F35">
        <w:rPr>
          <w:rFonts w:cs="Times New Roman"/>
          <w:sz w:val="24"/>
          <w:szCs w:val="24"/>
        </w:rPr>
        <w:t xml:space="preserve">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w:t>
      </w:r>
      <w:r w:rsidR="005321BF" w:rsidRPr="005E1F35">
        <w:rPr>
          <w:rFonts w:cs="Times New Roman"/>
          <w:sz w:val="24"/>
          <w:szCs w:val="24"/>
        </w:rPr>
        <w:t xml:space="preserve"> работе с учебной информацией</w:t>
      </w:r>
      <w:r w:rsidRPr="005E1F35">
        <w:rPr>
          <w:rFonts w:cs="Times New Roman"/>
          <w:sz w:val="24"/>
          <w:szCs w:val="24"/>
        </w:rPr>
        <w:t xml:space="preserve"> и т.д.); </w:t>
      </w:r>
    </w:p>
    <w:p w14:paraId="49EA5077" w14:textId="6D96A1E7" w:rsidR="0005794C" w:rsidRPr="005E1F35" w:rsidRDefault="0005794C" w:rsidP="00877559">
      <w:pPr>
        <w:pStyle w:val="a4"/>
        <w:numPr>
          <w:ilvl w:val="0"/>
          <w:numId w:val="9"/>
        </w:numPr>
        <w:tabs>
          <w:tab w:val="left" w:pos="142"/>
        </w:tabs>
        <w:spacing w:after="0" w:line="240" w:lineRule="auto"/>
        <w:ind w:left="0" w:firstLine="0"/>
        <w:jc w:val="both"/>
        <w:rPr>
          <w:rFonts w:cs="Times New Roman"/>
          <w:sz w:val="24"/>
          <w:szCs w:val="24"/>
        </w:rPr>
      </w:pPr>
      <w:r w:rsidRPr="005E1F35">
        <w:rPr>
          <w:rFonts w:cs="Times New Roman"/>
          <w:sz w:val="24"/>
          <w:szCs w:val="24"/>
        </w:rPr>
        <w:t xml:space="preserve">организация образовательного пространства, рабочего места, временной организации образовательной среды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34A5005D" w:rsidR="0005794C" w:rsidRPr="005E1F35" w:rsidRDefault="0005794C" w:rsidP="00877559">
      <w:pPr>
        <w:pStyle w:val="a4"/>
        <w:numPr>
          <w:ilvl w:val="0"/>
          <w:numId w:val="9"/>
        </w:numPr>
        <w:tabs>
          <w:tab w:val="left" w:pos="142"/>
        </w:tabs>
        <w:spacing w:after="0" w:line="240" w:lineRule="auto"/>
        <w:ind w:left="0" w:firstLine="0"/>
        <w:jc w:val="both"/>
        <w:rPr>
          <w:rFonts w:cs="Times New Roman"/>
          <w:sz w:val="24"/>
          <w:szCs w:val="24"/>
        </w:rPr>
      </w:pPr>
      <w:r w:rsidRPr="005E1F35">
        <w:rPr>
          <w:rFonts w:cs="Times New Roman"/>
          <w:sz w:val="24"/>
          <w:szCs w:val="24"/>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w:t>
      </w:r>
      <w:r w:rsidR="005321BF" w:rsidRPr="005E1F35">
        <w:rPr>
          <w:rFonts w:cs="Times New Roman"/>
          <w:sz w:val="24"/>
          <w:szCs w:val="24"/>
        </w:rPr>
        <w:t>мов эмоциональной саморегуляции</w:t>
      </w:r>
      <w:r w:rsidRPr="005E1F35">
        <w:rPr>
          <w:rFonts w:cs="Times New Roman"/>
          <w:sz w:val="24"/>
          <w:szCs w:val="24"/>
        </w:rPr>
        <w:t>;</w:t>
      </w:r>
    </w:p>
    <w:p w14:paraId="3C514384" w14:textId="1A237CB8" w:rsidR="0005794C" w:rsidRPr="005E1F35" w:rsidRDefault="0005794C" w:rsidP="00877559">
      <w:pPr>
        <w:pStyle w:val="a4"/>
        <w:numPr>
          <w:ilvl w:val="0"/>
          <w:numId w:val="9"/>
        </w:numPr>
        <w:tabs>
          <w:tab w:val="left" w:pos="142"/>
          <w:tab w:val="left" w:pos="993"/>
        </w:tabs>
        <w:spacing w:after="0" w:line="240" w:lineRule="auto"/>
        <w:ind w:left="0" w:firstLine="0"/>
        <w:jc w:val="both"/>
        <w:rPr>
          <w:rFonts w:cs="Times New Roman"/>
          <w:sz w:val="24"/>
          <w:szCs w:val="24"/>
        </w:rPr>
      </w:pPr>
      <w:r w:rsidRPr="005E1F35">
        <w:rPr>
          <w:rFonts w:cs="Times New Roman"/>
          <w:sz w:val="24"/>
          <w:szCs w:val="24"/>
        </w:rPr>
        <w:t xml:space="preserve">учет функционального состояния </w:t>
      </w:r>
      <w:r w:rsidR="005321BF" w:rsidRPr="005E1F35">
        <w:rPr>
          <w:rFonts w:cs="Times New Roman"/>
          <w:sz w:val="24"/>
          <w:szCs w:val="24"/>
        </w:rPr>
        <w:t xml:space="preserve">ЦНС </w:t>
      </w:r>
      <w:r w:rsidRPr="005E1F35">
        <w:rPr>
          <w:rFonts w:cs="Times New Roman"/>
          <w:sz w:val="24"/>
          <w:szCs w:val="24"/>
        </w:rPr>
        <w:t>и нейродинамики психических процессов (замедленного темпа переработки информации, пониженного общего тонуса, склонности к аффектив</w:t>
      </w:r>
      <w:r w:rsidR="005321BF" w:rsidRPr="005E1F35">
        <w:rPr>
          <w:rFonts w:cs="Times New Roman"/>
          <w:sz w:val="24"/>
          <w:szCs w:val="24"/>
        </w:rPr>
        <w:t>ной дезорганизации деятельности,</w:t>
      </w:r>
      <w:r w:rsidRPr="005E1F35">
        <w:rPr>
          <w:rFonts w:cs="Times New Roman"/>
          <w:sz w:val="24"/>
          <w:szCs w:val="24"/>
        </w:rPr>
        <w:t xml:space="preserve"> др.);</w:t>
      </w:r>
    </w:p>
    <w:p w14:paraId="149805D5" w14:textId="6C832FC0" w:rsidR="0005794C" w:rsidRPr="005E1F35" w:rsidRDefault="0005794C" w:rsidP="00877559">
      <w:pPr>
        <w:pStyle w:val="a4"/>
        <w:numPr>
          <w:ilvl w:val="0"/>
          <w:numId w:val="9"/>
        </w:numPr>
        <w:tabs>
          <w:tab w:val="left" w:pos="142"/>
        </w:tabs>
        <w:spacing w:after="0" w:line="240" w:lineRule="auto"/>
        <w:ind w:left="0" w:firstLine="0"/>
        <w:jc w:val="both"/>
        <w:rPr>
          <w:rFonts w:cs="Times New Roman"/>
          <w:sz w:val="24"/>
          <w:szCs w:val="24"/>
        </w:rPr>
      </w:pPr>
      <w:r w:rsidRPr="005E1F35">
        <w:rPr>
          <w:rFonts w:cs="Times New Roman"/>
          <w:sz w:val="24"/>
          <w:szCs w:val="24"/>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5E1F35">
        <w:rPr>
          <w:rFonts w:cs="Times New Roman"/>
          <w:sz w:val="24"/>
          <w:szCs w:val="24"/>
        </w:rPr>
        <w:t xml:space="preserve"> формирование читательской </w:t>
      </w:r>
      <w:r w:rsidR="005321BF" w:rsidRPr="005E1F35">
        <w:rPr>
          <w:rFonts w:cs="Times New Roman"/>
          <w:sz w:val="24"/>
          <w:szCs w:val="24"/>
        </w:rPr>
        <w:t>культуры</w:t>
      </w:r>
      <w:r w:rsidR="009D12D7" w:rsidRPr="005E1F35">
        <w:rPr>
          <w:rFonts w:cs="Times New Roman"/>
          <w:sz w:val="24"/>
          <w:szCs w:val="24"/>
        </w:rPr>
        <w:t>;</w:t>
      </w:r>
    </w:p>
    <w:p w14:paraId="27247EEB" w14:textId="77777777" w:rsidR="0005794C" w:rsidRPr="005E1F35" w:rsidRDefault="0005794C" w:rsidP="00877559">
      <w:pPr>
        <w:pStyle w:val="a4"/>
        <w:numPr>
          <w:ilvl w:val="0"/>
          <w:numId w:val="9"/>
        </w:numPr>
        <w:tabs>
          <w:tab w:val="left" w:pos="142"/>
        </w:tabs>
        <w:spacing w:after="0" w:line="240" w:lineRule="auto"/>
        <w:ind w:left="0" w:firstLine="0"/>
        <w:jc w:val="both"/>
        <w:rPr>
          <w:rFonts w:cs="Times New Roman"/>
          <w:sz w:val="24"/>
          <w:szCs w:val="24"/>
        </w:rPr>
      </w:pPr>
      <w:r w:rsidRPr="005E1F35">
        <w:rPr>
          <w:rFonts w:cs="Times New Roman"/>
          <w:sz w:val="24"/>
          <w:szCs w:val="24"/>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5E1F35" w:rsidRDefault="0005794C" w:rsidP="00877559">
      <w:pPr>
        <w:pStyle w:val="a4"/>
        <w:numPr>
          <w:ilvl w:val="0"/>
          <w:numId w:val="9"/>
        </w:numPr>
        <w:tabs>
          <w:tab w:val="left" w:pos="142"/>
          <w:tab w:val="left" w:pos="993"/>
        </w:tabs>
        <w:spacing w:after="0" w:line="240" w:lineRule="auto"/>
        <w:ind w:left="0" w:firstLine="0"/>
        <w:jc w:val="both"/>
        <w:rPr>
          <w:rFonts w:cs="Times New Roman"/>
          <w:sz w:val="24"/>
          <w:szCs w:val="24"/>
        </w:rPr>
      </w:pPr>
      <w:r w:rsidRPr="005E1F35">
        <w:rPr>
          <w:rFonts w:cs="Times New Roman"/>
          <w:sz w:val="24"/>
          <w:szCs w:val="24"/>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5721611B" w:rsidR="0005794C" w:rsidRPr="005E1F35" w:rsidRDefault="0005794C" w:rsidP="00877559">
      <w:pPr>
        <w:pStyle w:val="a4"/>
        <w:numPr>
          <w:ilvl w:val="0"/>
          <w:numId w:val="9"/>
        </w:numPr>
        <w:tabs>
          <w:tab w:val="left" w:pos="142"/>
          <w:tab w:val="left" w:pos="993"/>
        </w:tabs>
        <w:spacing w:after="0" w:line="240" w:lineRule="auto"/>
        <w:ind w:left="0" w:firstLine="0"/>
        <w:jc w:val="both"/>
        <w:rPr>
          <w:rFonts w:cs="Times New Roman"/>
          <w:sz w:val="24"/>
          <w:szCs w:val="24"/>
        </w:rPr>
      </w:pPr>
      <w:r w:rsidRPr="005E1F35">
        <w:rPr>
          <w:rFonts w:cs="Times New Roman"/>
          <w:sz w:val="24"/>
          <w:szCs w:val="24"/>
        </w:rPr>
        <w:lastRenderedPageBreak/>
        <w:t>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профилактика асоциального поведения.</w:t>
      </w:r>
    </w:p>
    <w:p w14:paraId="137F640C" w14:textId="524AA03B" w:rsidR="00DB4649" w:rsidRPr="00CF03C3" w:rsidRDefault="0005794C" w:rsidP="000A79E2">
      <w:pPr>
        <w:spacing w:after="0" w:line="240" w:lineRule="auto"/>
        <w:ind w:firstLine="709"/>
        <w:jc w:val="both"/>
        <w:rPr>
          <w:rFonts w:eastAsia="Times New Roman"/>
          <w:szCs w:val="28"/>
        </w:rPr>
      </w:pPr>
      <w:r w:rsidRPr="005E1F35">
        <w:rPr>
          <w:rFonts w:eastAsia="Times New Roman" w:cs="Times New Roman"/>
          <w:sz w:val="24"/>
          <w:szCs w:val="24"/>
        </w:rPr>
        <w:t>В соответствии с Законом об образовании в Российской Федерации №</w:t>
      </w:r>
      <w:r w:rsidR="005E1F35" w:rsidRPr="005E1F35">
        <w:rPr>
          <w:rFonts w:eastAsia="Times New Roman" w:cs="Times New Roman"/>
          <w:sz w:val="24"/>
          <w:szCs w:val="24"/>
        </w:rPr>
        <w:t xml:space="preserve"> </w:t>
      </w:r>
      <w:r w:rsidRPr="005E1F35">
        <w:rPr>
          <w:rFonts w:eastAsia="Times New Roman" w:cs="Times New Roman"/>
          <w:sz w:val="24"/>
          <w:szCs w:val="24"/>
        </w:rPr>
        <w:t>273-ФЗ, в образовательной организации созда</w:t>
      </w:r>
      <w:r w:rsidR="005E1F35" w:rsidRPr="005E1F35">
        <w:rPr>
          <w:rFonts w:eastAsia="Times New Roman" w:cs="Times New Roman"/>
          <w:sz w:val="24"/>
          <w:szCs w:val="24"/>
        </w:rPr>
        <w:t>ют</w:t>
      </w:r>
      <w:r w:rsidRPr="005E1F35">
        <w:rPr>
          <w:rFonts w:eastAsia="Times New Roman" w:cs="Times New Roman"/>
          <w:sz w:val="24"/>
          <w:szCs w:val="24"/>
        </w:rPr>
        <w:t>ся специальные образовательные условия, соответствующие особым образовательным потребностям обучающихся</w:t>
      </w:r>
      <w:r w:rsidR="0001667B" w:rsidRPr="005E1F35">
        <w:rPr>
          <w:rFonts w:eastAsia="Times New Roman" w:cs="Times New Roman"/>
          <w:sz w:val="24"/>
          <w:szCs w:val="24"/>
        </w:rPr>
        <w:t xml:space="preserve"> с ОВЗ </w:t>
      </w:r>
      <w:r w:rsidRPr="005E1F35">
        <w:rPr>
          <w:rFonts w:eastAsia="Times New Roman" w:cs="Times New Roman"/>
          <w:sz w:val="24"/>
          <w:szCs w:val="24"/>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5E1F35">
        <w:rPr>
          <w:rFonts w:eastAsia="Times New Roman" w:cs="Times New Roman"/>
          <w:sz w:val="24"/>
          <w:szCs w:val="24"/>
        </w:rPr>
        <w:t>образовательной организации</w:t>
      </w:r>
      <w:r w:rsidRPr="005E1F35">
        <w:rPr>
          <w:rFonts w:eastAsia="Times New Roman" w:cs="Times New Roman"/>
          <w:sz w:val="24"/>
          <w:szCs w:val="24"/>
        </w:rPr>
        <w:t>,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соответств</w:t>
      </w:r>
      <w:r w:rsidR="005E1F35" w:rsidRPr="005E1F35">
        <w:rPr>
          <w:rFonts w:eastAsia="Times New Roman" w:cs="Times New Roman"/>
          <w:sz w:val="24"/>
          <w:szCs w:val="24"/>
        </w:rPr>
        <w:t>ует</w:t>
      </w:r>
      <w:r w:rsidRPr="005E1F35">
        <w:rPr>
          <w:rFonts w:eastAsia="Times New Roman" w:cs="Times New Roman"/>
          <w:sz w:val="24"/>
          <w:szCs w:val="24"/>
        </w:rPr>
        <w:t xml:space="preserve"> особым образовательным потребностям </w:t>
      </w:r>
      <w:r w:rsidR="005D64F9" w:rsidRPr="005E1F35">
        <w:rPr>
          <w:rFonts w:eastAsia="Times New Roman" w:cs="Times New Roman"/>
          <w:sz w:val="24"/>
          <w:szCs w:val="24"/>
        </w:rPr>
        <w:t>обучающихся</w:t>
      </w:r>
      <w:r w:rsidRPr="005E1F35">
        <w:rPr>
          <w:rFonts w:eastAsia="Times New Roman" w:cs="Times New Roman"/>
          <w:sz w:val="24"/>
          <w:szCs w:val="24"/>
        </w:rPr>
        <w:t xml:space="preserve"> с ЗПР</w:t>
      </w:r>
      <w:r w:rsidR="005D64F9" w:rsidRPr="005E1F35">
        <w:rPr>
          <w:rFonts w:eastAsia="Times New Roman" w:cs="Times New Roman"/>
          <w:sz w:val="24"/>
          <w:szCs w:val="24"/>
        </w:rPr>
        <w:t xml:space="preserve"> подросткового возраста</w:t>
      </w:r>
      <w:r w:rsidRPr="005E1F35">
        <w:rPr>
          <w:rFonts w:eastAsia="Times New Roman" w:cs="Times New Roman"/>
          <w:sz w:val="24"/>
          <w:szCs w:val="24"/>
        </w:rPr>
        <w:t xml:space="preserve"> и обеспечива</w:t>
      </w:r>
      <w:r w:rsidR="005E1F35" w:rsidRPr="005E1F35">
        <w:rPr>
          <w:rFonts w:eastAsia="Times New Roman" w:cs="Times New Roman"/>
          <w:sz w:val="24"/>
          <w:szCs w:val="24"/>
        </w:rPr>
        <w:t>ет</w:t>
      </w:r>
      <w:r w:rsidRPr="005E1F35">
        <w:rPr>
          <w:rFonts w:eastAsia="Times New Roman" w:cs="Times New Roman"/>
          <w:sz w:val="24"/>
          <w:szCs w:val="24"/>
        </w:rPr>
        <w:t xml:space="preserve"> дифференцированный психолого-педагогический подход к образованию обучающихся.</w:t>
      </w:r>
    </w:p>
    <w:p w14:paraId="633DD6A8" w14:textId="77777777"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14:paraId="5660DEF2" w14:textId="7179617A" w:rsidR="0057434F" w:rsidRPr="008C3B92" w:rsidRDefault="0057434F" w:rsidP="008C3B92">
      <w:pPr>
        <w:pStyle w:val="3"/>
        <w:spacing w:line="240" w:lineRule="auto"/>
        <w:rPr>
          <w:sz w:val="24"/>
        </w:rPr>
      </w:pPr>
      <w:bookmarkStart w:id="43" w:name="_Toc97114924"/>
      <w:r w:rsidRPr="008C3B92">
        <w:rPr>
          <w:sz w:val="24"/>
        </w:rPr>
        <w:t>2.1.</w:t>
      </w:r>
      <w:r w:rsidR="0050308D" w:rsidRPr="008C3B92">
        <w:rPr>
          <w:sz w:val="24"/>
        </w:rPr>
        <w:t>2</w:t>
      </w:r>
      <w:r w:rsidRPr="008C3B92">
        <w:rPr>
          <w:sz w:val="24"/>
        </w:rPr>
        <w:t>. П</w:t>
      </w:r>
      <w:r w:rsidR="00C7603E" w:rsidRPr="008C3B92">
        <w:rPr>
          <w:sz w:val="24"/>
        </w:rPr>
        <w:t xml:space="preserve">ЛАНИРУЕМЫЕ РЕЗУЛЬТАТЫ ОСВОЕНИЯ ОБУЧАЮЩИМИСЯ С </w:t>
      </w:r>
      <w:r w:rsidR="00B906A0">
        <w:rPr>
          <w:sz w:val="24"/>
        </w:rPr>
        <w:t>ЗПР АООП</w:t>
      </w:r>
      <w:r w:rsidR="00C7603E" w:rsidRPr="008C3B92">
        <w:rPr>
          <w:sz w:val="24"/>
        </w:rPr>
        <w:t xml:space="preserve"> </w:t>
      </w:r>
      <w:bookmarkStart w:id="44" w:name="_tyjcwt" w:colFirst="0" w:colLast="0"/>
      <w:bookmarkEnd w:id="43"/>
      <w:bookmarkEnd w:id="44"/>
      <w:r w:rsidR="00B906A0">
        <w:rPr>
          <w:sz w:val="24"/>
        </w:rPr>
        <w:t>ООО</w:t>
      </w:r>
    </w:p>
    <w:p w14:paraId="5D55C3AD" w14:textId="77777777" w:rsidR="0057434F" w:rsidRPr="008C3B92" w:rsidRDefault="0057434F" w:rsidP="008C3B92">
      <w:pPr>
        <w:spacing w:after="0" w:line="240" w:lineRule="auto"/>
        <w:ind w:firstLine="709"/>
        <w:jc w:val="both"/>
        <w:rPr>
          <w:rFonts w:eastAsia="Times New Roman"/>
          <w:b/>
          <w:bCs/>
          <w:sz w:val="24"/>
          <w:szCs w:val="24"/>
        </w:rPr>
      </w:pPr>
    </w:p>
    <w:p w14:paraId="3E40B4EA" w14:textId="77777777" w:rsidR="0057434F" w:rsidRPr="008C3B92" w:rsidRDefault="0057434F" w:rsidP="008C3B92">
      <w:pPr>
        <w:pStyle w:val="4"/>
        <w:spacing w:line="240" w:lineRule="auto"/>
        <w:rPr>
          <w:rFonts w:eastAsia="Times New Roman"/>
          <w:sz w:val="24"/>
          <w:szCs w:val="24"/>
        </w:rPr>
      </w:pPr>
      <w:bookmarkStart w:id="45" w:name="_Toc97114925"/>
      <w:r w:rsidRPr="008C3B92">
        <w:rPr>
          <w:rFonts w:eastAsia="Times New Roman"/>
          <w:sz w:val="24"/>
          <w:szCs w:val="24"/>
        </w:rPr>
        <w:t>2.1.</w:t>
      </w:r>
      <w:r w:rsidR="0050308D" w:rsidRPr="008C3B92">
        <w:rPr>
          <w:rFonts w:eastAsia="Times New Roman"/>
          <w:sz w:val="24"/>
          <w:szCs w:val="24"/>
        </w:rPr>
        <w:t>2</w:t>
      </w:r>
      <w:r w:rsidRPr="008C3B92">
        <w:rPr>
          <w:rFonts w:eastAsia="Times New Roman"/>
          <w:sz w:val="24"/>
          <w:szCs w:val="24"/>
        </w:rPr>
        <w:t>.1. Общие положения</w:t>
      </w:r>
      <w:bookmarkEnd w:id="45"/>
    </w:p>
    <w:p w14:paraId="0965396D" w14:textId="227BC02D" w:rsidR="00351284" w:rsidRPr="00351284" w:rsidRDefault="00351284" w:rsidP="00351284">
      <w:pPr>
        <w:spacing w:after="0"/>
        <w:jc w:val="both"/>
        <w:rPr>
          <w:rFonts w:eastAsia="Calibri" w:cs="Times New Roman"/>
          <w:sz w:val="24"/>
          <w:szCs w:val="24"/>
          <w:lang w:eastAsia="en-US"/>
        </w:rPr>
      </w:pPr>
      <w:r>
        <w:rPr>
          <w:rFonts w:eastAsia="Calibri" w:cs="Times New Roman"/>
          <w:sz w:val="24"/>
          <w:szCs w:val="24"/>
          <w:lang w:eastAsia="en-US"/>
        </w:rPr>
        <w:t xml:space="preserve">      </w:t>
      </w:r>
      <w:r w:rsidRPr="00351284">
        <w:rPr>
          <w:rFonts w:eastAsia="Calibri" w:cs="Times New Roman"/>
          <w:sz w:val="24"/>
          <w:szCs w:val="24"/>
          <w:lang w:eastAsia="en-US"/>
        </w:rPr>
        <w:t>Личностные, метапредметные и предметные результаты освоения обучающимися с задержкой психического развития А</w:t>
      </w:r>
      <w:r>
        <w:rPr>
          <w:rFonts w:eastAsia="Calibri" w:cs="Times New Roman"/>
          <w:sz w:val="24"/>
          <w:szCs w:val="24"/>
          <w:lang w:eastAsia="en-US"/>
        </w:rPr>
        <w:t>О</w:t>
      </w:r>
      <w:r w:rsidRPr="00351284">
        <w:rPr>
          <w:rFonts w:eastAsia="Calibri" w:cs="Times New Roman"/>
          <w:sz w:val="24"/>
          <w:szCs w:val="24"/>
          <w:lang w:eastAsia="en-US"/>
        </w:rPr>
        <w:t>ОП ООО для обучающихся с ЗПР соответствуют ФГОС ООО с учетом их особых образовательных потребностей.</w:t>
      </w:r>
      <w:r>
        <w:rPr>
          <w:rFonts w:eastAsia="Calibri" w:cs="Times New Roman"/>
          <w:sz w:val="24"/>
          <w:szCs w:val="24"/>
          <w:lang w:eastAsia="en-US"/>
        </w:rPr>
        <w:t xml:space="preserve"> </w:t>
      </w:r>
      <w:r w:rsidRPr="00351284">
        <w:rPr>
          <w:rFonts w:eastAsia="Calibri" w:cs="Times New Roman"/>
          <w:sz w:val="24"/>
          <w:szCs w:val="24"/>
          <w:lang w:eastAsia="en-US"/>
        </w:rPr>
        <w:t>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r>
        <w:rPr>
          <w:rFonts w:eastAsia="Calibri" w:cs="Times New Roman"/>
          <w:sz w:val="24"/>
          <w:szCs w:val="24"/>
          <w:lang w:eastAsia="en-US"/>
        </w:rPr>
        <w:t xml:space="preserve"> </w:t>
      </w:r>
      <w:r w:rsidRPr="00351284">
        <w:rPr>
          <w:rFonts w:eastAsia="Calibri" w:cs="Times New Roman"/>
          <w:sz w:val="24"/>
          <w:szCs w:val="24"/>
          <w:lang w:eastAsia="en-US"/>
        </w:rPr>
        <w:t>При проектировании планируемых предметных результатов по отдельным предметам учитыва</w:t>
      </w:r>
      <w:r w:rsidR="00D0209C">
        <w:rPr>
          <w:rFonts w:eastAsia="Calibri" w:cs="Times New Roman"/>
          <w:sz w:val="24"/>
          <w:szCs w:val="24"/>
          <w:lang w:eastAsia="en-US"/>
        </w:rPr>
        <w:t>ются</w:t>
      </w:r>
      <w:r w:rsidRPr="00351284">
        <w:rPr>
          <w:rFonts w:eastAsia="Calibri" w:cs="Times New Roman"/>
          <w:sz w:val="24"/>
          <w:szCs w:val="24"/>
          <w:lang w:eastAsia="en-US"/>
        </w:rPr>
        <w:t xml:space="preserve"> особые</w:t>
      </w:r>
      <w:r w:rsidR="00CD2215">
        <w:rPr>
          <w:rFonts w:eastAsia="Calibri" w:cs="Times New Roman"/>
          <w:sz w:val="24"/>
          <w:szCs w:val="24"/>
          <w:lang w:eastAsia="en-US"/>
        </w:rPr>
        <w:t xml:space="preserve"> </w:t>
      </w:r>
      <w:r w:rsidRPr="00351284">
        <w:rPr>
          <w:rFonts w:eastAsia="Calibri" w:cs="Times New Roman"/>
          <w:sz w:val="24"/>
          <w:szCs w:val="24"/>
          <w:lang w:eastAsia="en-US"/>
        </w:rPr>
        <w:t>образовательные потребности и возможности обучающихся с ЗПР.</w:t>
      </w:r>
    </w:p>
    <w:p w14:paraId="53695284" w14:textId="0DE69B28" w:rsidR="0057434F" w:rsidRPr="008C3B92" w:rsidRDefault="0057434F" w:rsidP="008C3B92">
      <w:pPr>
        <w:spacing w:after="0" w:line="240" w:lineRule="auto"/>
        <w:ind w:firstLine="709"/>
        <w:jc w:val="both"/>
        <w:rPr>
          <w:rFonts w:eastAsia="Times New Roman"/>
          <w:sz w:val="24"/>
          <w:szCs w:val="24"/>
        </w:rPr>
      </w:pPr>
      <w:r w:rsidRPr="008C3B92">
        <w:rPr>
          <w:rFonts w:eastAsia="Times New Roman"/>
          <w:sz w:val="24"/>
          <w:szCs w:val="24"/>
        </w:rPr>
        <w:t xml:space="preserve">Планируемые результаты </w:t>
      </w:r>
      <w:r w:rsidR="00CA24C1" w:rsidRPr="008C3B92">
        <w:rPr>
          <w:rFonts w:eastAsia="Times New Roman"/>
          <w:sz w:val="24"/>
          <w:szCs w:val="24"/>
        </w:rPr>
        <w:t>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8C3B92">
        <w:rPr>
          <w:rFonts w:eastAsia="Times New Roman"/>
          <w:sz w:val="24"/>
          <w:szCs w:val="24"/>
        </w:rPr>
        <w:t>ы</w:t>
      </w:r>
      <w:r w:rsidR="00CA24C1" w:rsidRPr="008C3B92">
        <w:rPr>
          <w:rFonts w:eastAsia="Times New Roman"/>
          <w:sz w:val="24"/>
          <w:szCs w:val="24"/>
        </w:rPr>
        <w:t xml:space="preserve"> воспитания</w:t>
      </w:r>
      <w:r w:rsidR="004E2C8A" w:rsidRPr="008C3B92">
        <w:rPr>
          <w:rFonts w:eastAsia="Times New Roman"/>
          <w:sz w:val="24"/>
          <w:szCs w:val="24"/>
        </w:rPr>
        <w:t xml:space="preserve">, программы формирования </w:t>
      </w:r>
      <w:r w:rsidR="00F97D3C">
        <w:rPr>
          <w:rFonts w:eastAsia="Times New Roman"/>
          <w:sz w:val="24"/>
          <w:szCs w:val="24"/>
        </w:rPr>
        <w:t>УУД</w:t>
      </w:r>
      <w:r w:rsidR="00CA24C1" w:rsidRPr="008C3B92">
        <w:rPr>
          <w:rFonts w:eastAsia="Times New Roman"/>
          <w:sz w:val="24"/>
          <w:szCs w:val="24"/>
        </w:rPr>
        <w:t>, с одной стороны, и системы оценки результатов – с другой.</w:t>
      </w:r>
    </w:p>
    <w:p w14:paraId="505F8FEB" w14:textId="114FA0F0" w:rsidR="00546B35" w:rsidRPr="008C3B92" w:rsidRDefault="00495376" w:rsidP="008C3B92">
      <w:pPr>
        <w:spacing w:after="0" w:line="240" w:lineRule="auto"/>
        <w:ind w:firstLine="709"/>
        <w:jc w:val="both"/>
        <w:rPr>
          <w:rFonts w:eastAsia="Times New Roman"/>
          <w:sz w:val="24"/>
          <w:szCs w:val="24"/>
        </w:rPr>
      </w:pPr>
      <w:r w:rsidRPr="00EF5127">
        <w:rPr>
          <w:rFonts w:eastAsia="Times New Roman"/>
          <w:b/>
          <w:i/>
          <w:sz w:val="24"/>
          <w:szCs w:val="24"/>
        </w:rPr>
        <w:t>Итоговые достижения обучающихся с ЗПР в целом соответств</w:t>
      </w:r>
      <w:r w:rsidR="00F97D3C" w:rsidRPr="00EF5127">
        <w:rPr>
          <w:rFonts w:eastAsia="Times New Roman"/>
          <w:b/>
          <w:i/>
          <w:sz w:val="24"/>
          <w:szCs w:val="24"/>
        </w:rPr>
        <w:t>уют</w:t>
      </w:r>
      <w:r w:rsidRPr="00EF5127">
        <w:rPr>
          <w:rFonts w:eastAsia="Times New Roman"/>
          <w:b/>
          <w:i/>
          <w:sz w:val="24"/>
          <w:szCs w:val="24"/>
        </w:rPr>
        <w:t xml:space="preserve"> требованиям к итоговым достижениям сверстников с нормативным развитием, определяемым действующим ФГОС ООО.</w:t>
      </w:r>
      <w:r w:rsidR="00597DEF" w:rsidRPr="008C3B92">
        <w:rPr>
          <w:rFonts w:eastAsia="Times New Roman"/>
          <w:sz w:val="24"/>
          <w:szCs w:val="24"/>
        </w:rPr>
        <w:t xml:space="preserve"> </w:t>
      </w:r>
      <w:r w:rsidR="00CA24C1" w:rsidRPr="008C3B92">
        <w:rPr>
          <w:rFonts w:eastAsia="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w:t>
      </w:r>
      <w:r w:rsidR="004350FC">
        <w:rPr>
          <w:rFonts w:eastAsia="Times New Roman"/>
          <w:sz w:val="24"/>
          <w:szCs w:val="24"/>
        </w:rPr>
        <w:t>ГИА</w:t>
      </w:r>
      <w:r w:rsidR="00CA24C1" w:rsidRPr="008C3B92">
        <w:rPr>
          <w:rFonts w:eastAsia="Times New Roman"/>
          <w:sz w:val="24"/>
          <w:szCs w:val="24"/>
        </w:rPr>
        <w:t xml:space="preserve"> выпускников. </w:t>
      </w:r>
    </w:p>
    <w:p w14:paraId="0A8F862C" w14:textId="7E3FA677" w:rsidR="0057434F" w:rsidRPr="008C3B92" w:rsidRDefault="003B29EB" w:rsidP="008C3B92">
      <w:pPr>
        <w:spacing w:after="0" w:line="240" w:lineRule="auto"/>
        <w:ind w:firstLine="709"/>
        <w:jc w:val="both"/>
        <w:rPr>
          <w:rFonts w:eastAsia="Times New Roman"/>
          <w:sz w:val="24"/>
          <w:szCs w:val="24"/>
        </w:rPr>
      </w:pPr>
      <w:r w:rsidRPr="008C3B92">
        <w:rPr>
          <w:rFonts w:eastAsia="Times New Roman"/>
          <w:sz w:val="24"/>
          <w:szCs w:val="24"/>
        </w:rPr>
        <w:t>Успешное выполнение эт</w:t>
      </w:r>
      <w:r w:rsidR="00495376" w:rsidRPr="008C3B92">
        <w:rPr>
          <w:rFonts w:eastAsia="Times New Roman"/>
          <w:sz w:val="24"/>
          <w:szCs w:val="24"/>
        </w:rPr>
        <w:t>их</w:t>
      </w:r>
      <w:r w:rsidRPr="008C3B92">
        <w:rPr>
          <w:rFonts w:eastAsia="Times New Roman"/>
          <w:sz w:val="24"/>
          <w:szCs w:val="24"/>
        </w:rPr>
        <w:t xml:space="preserve"> задач требует от обучающихся с </w:t>
      </w:r>
      <w:r w:rsidR="009D3E21" w:rsidRPr="008C3B92">
        <w:rPr>
          <w:rFonts w:eastAsia="Times New Roman"/>
          <w:sz w:val="24"/>
          <w:szCs w:val="24"/>
        </w:rPr>
        <w:t xml:space="preserve">ЗПР </w:t>
      </w:r>
      <w:r w:rsidRPr="00EF5127">
        <w:rPr>
          <w:rFonts w:eastAsia="Times New Roman"/>
          <w:b/>
          <w:sz w:val="24"/>
          <w:szCs w:val="24"/>
        </w:rPr>
        <w:t>овладения системой учебных действий</w:t>
      </w:r>
      <w:r w:rsidRPr="008C3B92">
        <w:rPr>
          <w:rFonts w:eastAsia="Times New Roman"/>
          <w:sz w:val="24"/>
          <w:szCs w:val="24"/>
        </w:rPr>
        <w:t xml:space="preserve"> (универсальных и специфических для каждого учебного предмета: </w:t>
      </w:r>
      <w:r w:rsidR="005E12DD" w:rsidRPr="008C3B92">
        <w:rPr>
          <w:rFonts w:eastAsia="Times New Roman"/>
          <w:sz w:val="24"/>
          <w:szCs w:val="24"/>
        </w:rPr>
        <w:t xml:space="preserve">познавательных, </w:t>
      </w:r>
      <w:r w:rsidRPr="008C3B92">
        <w:rPr>
          <w:rFonts w:eastAsia="Times New Roman"/>
          <w:sz w:val="24"/>
          <w:szCs w:val="24"/>
        </w:rPr>
        <w:t>коммуникативных</w:t>
      </w:r>
      <w:r w:rsidR="005E12DD" w:rsidRPr="008C3B92">
        <w:rPr>
          <w:rFonts w:eastAsia="Times New Roman"/>
          <w:sz w:val="24"/>
          <w:szCs w:val="24"/>
        </w:rPr>
        <w:t>, регулятивных</w:t>
      </w:r>
      <w:r w:rsidR="00B826E0">
        <w:rPr>
          <w:rFonts w:eastAsia="Times New Roman"/>
          <w:sz w:val="24"/>
          <w:szCs w:val="24"/>
        </w:rPr>
        <w:t>), при этом</w:t>
      </w:r>
      <w:r w:rsidRPr="008C3B92">
        <w:rPr>
          <w:rFonts w:eastAsia="Times New Roman"/>
          <w:sz w:val="24"/>
          <w:szCs w:val="24"/>
        </w:rPr>
        <w:t xml:space="preserve"> во внимание </w:t>
      </w:r>
      <w:r w:rsidR="00B826E0" w:rsidRPr="008C3B92">
        <w:rPr>
          <w:rFonts w:eastAsia="Times New Roman"/>
          <w:sz w:val="24"/>
          <w:szCs w:val="24"/>
        </w:rPr>
        <w:t>принима</w:t>
      </w:r>
      <w:r w:rsidR="00B826E0">
        <w:rPr>
          <w:rFonts w:eastAsia="Times New Roman"/>
          <w:sz w:val="24"/>
          <w:szCs w:val="24"/>
        </w:rPr>
        <w:t>ются</w:t>
      </w:r>
      <w:r w:rsidR="00B826E0" w:rsidRPr="008C3B92">
        <w:rPr>
          <w:rFonts w:eastAsia="Times New Roman"/>
          <w:sz w:val="24"/>
          <w:szCs w:val="24"/>
        </w:rPr>
        <w:t xml:space="preserve"> </w:t>
      </w:r>
      <w:r w:rsidRPr="008C3B92">
        <w:rPr>
          <w:rFonts w:eastAsia="Times New Roman"/>
          <w:sz w:val="24"/>
          <w:szCs w:val="24"/>
        </w:rPr>
        <w:t xml:space="preserve">особенности формирования </w:t>
      </w:r>
      <w:r w:rsidR="009D3E21" w:rsidRPr="008C3B92">
        <w:rPr>
          <w:rFonts w:eastAsia="Times New Roman"/>
          <w:sz w:val="24"/>
          <w:szCs w:val="24"/>
        </w:rPr>
        <w:t xml:space="preserve">когнитивной и </w:t>
      </w:r>
      <w:r w:rsidR="00906908" w:rsidRPr="008C3B92">
        <w:rPr>
          <w:rFonts w:eastAsia="Times New Roman"/>
          <w:sz w:val="24"/>
          <w:szCs w:val="24"/>
        </w:rPr>
        <w:t>регуляторной</w:t>
      </w:r>
      <w:r w:rsidRPr="008C3B92">
        <w:rPr>
          <w:rFonts w:eastAsia="Times New Roman"/>
          <w:sz w:val="24"/>
          <w:szCs w:val="24"/>
        </w:rPr>
        <w:t xml:space="preserve"> сферы обучающихся с </w:t>
      </w:r>
      <w:r w:rsidR="009D3E21" w:rsidRPr="008C3B92">
        <w:rPr>
          <w:rFonts w:eastAsia="Times New Roman"/>
          <w:sz w:val="24"/>
          <w:szCs w:val="24"/>
        </w:rPr>
        <w:t>ЗПР</w:t>
      </w:r>
      <w:r w:rsidR="00EF3257" w:rsidRPr="008C3B92">
        <w:rPr>
          <w:rFonts w:eastAsia="Times New Roman"/>
          <w:sz w:val="24"/>
          <w:szCs w:val="24"/>
        </w:rPr>
        <w:t xml:space="preserve">, </w:t>
      </w:r>
      <w:r w:rsidR="00014D43" w:rsidRPr="008C3B92">
        <w:rPr>
          <w:rFonts w:eastAsia="Times New Roman"/>
          <w:sz w:val="24"/>
          <w:szCs w:val="24"/>
        </w:rPr>
        <w:t>определяющих</w:t>
      </w:r>
      <w:r w:rsidR="00A30B21" w:rsidRPr="008C3B92">
        <w:rPr>
          <w:rFonts w:eastAsia="Times New Roman"/>
          <w:sz w:val="24"/>
          <w:szCs w:val="24"/>
        </w:rPr>
        <w:t xml:space="preserve"> их</w:t>
      </w:r>
      <w:r w:rsidR="00255CFE" w:rsidRPr="008C3B92">
        <w:rPr>
          <w:rFonts w:eastAsia="Times New Roman"/>
          <w:sz w:val="24"/>
          <w:szCs w:val="24"/>
        </w:rPr>
        <w:t xml:space="preserve"> особы</w:t>
      </w:r>
      <w:r w:rsidR="00A30B21" w:rsidRPr="008C3B92">
        <w:rPr>
          <w:rFonts w:eastAsia="Times New Roman"/>
          <w:sz w:val="24"/>
          <w:szCs w:val="24"/>
        </w:rPr>
        <w:t>е</w:t>
      </w:r>
      <w:r w:rsidR="00255CFE" w:rsidRPr="008C3B92">
        <w:rPr>
          <w:rFonts w:eastAsia="Times New Roman"/>
          <w:sz w:val="24"/>
          <w:szCs w:val="24"/>
        </w:rPr>
        <w:t xml:space="preserve"> образовательны</w:t>
      </w:r>
      <w:r w:rsidR="00A30B21" w:rsidRPr="008C3B92">
        <w:rPr>
          <w:rFonts w:eastAsia="Times New Roman"/>
          <w:sz w:val="24"/>
          <w:szCs w:val="24"/>
        </w:rPr>
        <w:t>е</w:t>
      </w:r>
      <w:r w:rsidR="00255CFE" w:rsidRPr="008C3B92">
        <w:rPr>
          <w:rFonts w:eastAsia="Times New Roman"/>
          <w:sz w:val="24"/>
          <w:szCs w:val="24"/>
        </w:rPr>
        <w:t xml:space="preserve"> потребност</w:t>
      </w:r>
      <w:r w:rsidR="00A30B21" w:rsidRPr="008C3B92">
        <w:rPr>
          <w:rFonts w:eastAsia="Times New Roman"/>
          <w:sz w:val="24"/>
          <w:szCs w:val="24"/>
        </w:rPr>
        <w:t>и</w:t>
      </w:r>
      <w:r w:rsidR="00EF3257" w:rsidRPr="008C3B92">
        <w:rPr>
          <w:rFonts w:eastAsia="Times New Roman"/>
          <w:sz w:val="24"/>
          <w:szCs w:val="24"/>
        </w:rPr>
        <w:t>.</w:t>
      </w:r>
      <w:r w:rsidR="00B826E0">
        <w:rPr>
          <w:rFonts w:eastAsia="Times New Roman"/>
          <w:sz w:val="24"/>
          <w:szCs w:val="24"/>
        </w:rPr>
        <w:t xml:space="preserve"> </w:t>
      </w:r>
      <w:r w:rsidR="000738ED" w:rsidRPr="008C3B92">
        <w:rPr>
          <w:rFonts w:eastAsia="Times New Roman"/>
          <w:sz w:val="24"/>
          <w:szCs w:val="24"/>
        </w:rPr>
        <w:t xml:space="preserve">В этой связи </w:t>
      </w:r>
      <w:r w:rsidR="000738ED" w:rsidRPr="008C26E2">
        <w:rPr>
          <w:rFonts w:eastAsia="Times New Roman"/>
          <w:b/>
          <w:sz w:val="24"/>
          <w:szCs w:val="24"/>
        </w:rPr>
        <w:t>итоговые достижения</w:t>
      </w:r>
      <w:r w:rsidR="000738ED" w:rsidRPr="008C3B92">
        <w:rPr>
          <w:rFonts w:eastAsia="Times New Roman"/>
          <w:sz w:val="24"/>
          <w:szCs w:val="24"/>
        </w:rPr>
        <w:t xml:space="preserve"> обучающихся</w:t>
      </w:r>
      <w:r w:rsidR="00484FC2" w:rsidRPr="008C3B92">
        <w:rPr>
          <w:rFonts w:eastAsia="Times New Roman"/>
          <w:sz w:val="24"/>
          <w:szCs w:val="24"/>
        </w:rPr>
        <w:t xml:space="preserve"> </w:t>
      </w:r>
      <w:r w:rsidR="0057434F" w:rsidRPr="008C3B92">
        <w:rPr>
          <w:rFonts w:eastAsia="Times New Roman"/>
          <w:sz w:val="24"/>
          <w:szCs w:val="24"/>
        </w:rPr>
        <w:t>оценива</w:t>
      </w:r>
      <w:r w:rsidR="00B826E0">
        <w:rPr>
          <w:rFonts w:eastAsia="Times New Roman"/>
          <w:sz w:val="24"/>
          <w:szCs w:val="24"/>
        </w:rPr>
        <w:t>ют</w:t>
      </w:r>
      <w:r w:rsidR="0057434F" w:rsidRPr="008C3B92">
        <w:rPr>
          <w:rFonts w:eastAsia="Times New Roman"/>
          <w:sz w:val="24"/>
          <w:szCs w:val="24"/>
        </w:rPr>
        <w:t xml:space="preserve">ся как исходя из освоения </w:t>
      </w:r>
      <w:r w:rsidR="0057434F" w:rsidRPr="008C26E2">
        <w:rPr>
          <w:rFonts w:eastAsia="Times New Roman"/>
          <w:b/>
          <w:sz w:val="24"/>
          <w:szCs w:val="24"/>
        </w:rPr>
        <w:t>академического компонента</w:t>
      </w:r>
      <w:r w:rsidR="0057434F" w:rsidRPr="008C3B92">
        <w:rPr>
          <w:rFonts w:eastAsia="Times New Roman"/>
          <w:sz w:val="24"/>
          <w:szCs w:val="24"/>
        </w:rPr>
        <w:t xml:space="preserve"> образования, так и с точки зрения </w:t>
      </w:r>
      <w:r w:rsidR="0075663C" w:rsidRPr="008C26E2">
        <w:rPr>
          <w:rFonts w:eastAsia="Times New Roman"/>
          <w:b/>
          <w:sz w:val="24"/>
          <w:szCs w:val="24"/>
        </w:rPr>
        <w:t>социальной (</w:t>
      </w:r>
      <w:r w:rsidR="0057434F" w:rsidRPr="008C26E2">
        <w:rPr>
          <w:rFonts w:eastAsia="Times New Roman"/>
          <w:b/>
          <w:sz w:val="24"/>
          <w:szCs w:val="24"/>
        </w:rPr>
        <w:t>жизненной</w:t>
      </w:r>
      <w:r w:rsidR="0075663C" w:rsidRPr="008C26E2">
        <w:rPr>
          <w:rFonts w:eastAsia="Times New Roman"/>
          <w:b/>
          <w:sz w:val="24"/>
          <w:szCs w:val="24"/>
        </w:rPr>
        <w:t>)</w:t>
      </w:r>
      <w:r w:rsidR="0057434F" w:rsidRPr="008C26E2">
        <w:rPr>
          <w:rFonts w:eastAsia="Times New Roman"/>
          <w:b/>
          <w:sz w:val="24"/>
          <w:szCs w:val="24"/>
        </w:rPr>
        <w:t xml:space="preserve"> компетенции</w:t>
      </w:r>
      <w:r w:rsidR="0057434F" w:rsidRPr="008C3B92">
        <w:rPr>
          <w:rFonts w:eastAsia="Times New Roman"/>
          <w:sz w:val="24"/>
          <w:szCs w:val="24"/>
        </w:rPr>
        <w:t xml:space="preserve"> </w:t>
      </w:r>
      <w:r w:rsidR="00AD70E7" w:rsidRPr="008C3B92">
        <w:rPr>
          <w:rFonts w:eastAsia="Times New Roman"/>
          <w:bCs/>
          <w:sz w:val="24"/>
          <w:szCs w:val="24"/>
        </w:rPr>
        <w:t>обучающегося</w:t>
      </w:r>
      <w:r w:rsidR="0057434F" w:rsidRPr="008C3B92">
        <w:rPr>
          <w:rFonts w:eastAsia="Times New Roman"/>
          <w:sz w:val="24"/>
          <w:szCs w:val="24"/>
        </w:rPr>
        <w:t>, при необходимости с использованием адаптированного</w:t>
      </w:r>
      <w:r w:rsidR="00284591" w:rsidRPr="008C3B92">
        <w:rPr>
          <w:rFonts w:eastAsia="Times New Roman"/>
          <w:sz w:val="24"/>
          <w:szCs w:val="24"/>
        </w:rPr>
        <w:t>,</w:t>
      </w:r>
      <w:r w:rsidR="0057434F" w:rsidRPr="008C3B92">
        <w:rPr>
          <w:rFonts w:eastAsia="Times New Roman"/>
          <w:sz w:val="24"/>
          <w:szCs w:val="24"/>
        </w:rPr>
        <w:t xml:space="preserve"> </w:t>
      </w:r>
      <w:r w:rsidR="00284591" w:rsidRPr="008C3B92">
        <w:rPr>
          <w:rFonts w:eastAsia="Times New Roman"/>
          <w:sz w:val="24"/>
          <w:szCs w:val="24"/>
        </w:rPr>
        <w:t xml:space="preserve">в том числе специально сконструированного, педагогического </w:t>
      </w:r>
      <w:r w:rsidR="0057434F" w:rsidRPr="008C3B92">
        <w:rPr>
          <w:rFonts w:eastAsia="Times New Roman"/>
          <w:sz w:val="24"/>
          <w:szCs w:val="24"/>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710125BB" w14:textId="2C936974" w:rsidR="0038735D" w:rsidRPr="0038735D" w:rsidRDefault="0038735D" w:rsidP="0038735D">
      <w:pPr>
        <w:spacing w:after="0"/>
        <w:jc w:val="both"/>
        <w:rPr>
          <w:rFonts w:eastAsia="Calibri" w:cs="Times New Roman"/>
          <w:sz w:val="24"/>
          <w:szCs w:val="24"/>
          <w:lang w:eastAsia="en-US"/>
        </w:rPr>
      </w:pPr>
      <w:r w:rsidRPr="0038735D">
        <w:rPr>
          <w:rFonts w:eastAsia="Calibri" w:cs="Times New Roman"/>
          <w:sz w:val="24"/>
          <w:szCs w:val="24"/>
          <w:lang w:eastAsia="en-US"/>
        </w:rPr>
        <w:t xml:space="preserve">Планируемые результаты освоения обучающимися с ЗПР АООП ООО дополняются результатами освоения </w:t>
      </w:r>
      <w:r w:rsidR="00832D7A">
        <w:rPr>
          <w:rFonts w:eastAsia="Calibri" w:cs="Times New Roman"/>
          <w:sz w:val="24"/>
          <w:szCs w:val="24"/>
          <w:lang w:eastAsia="en-US"/>
        </w:rPr>
        <w:t>Программы коррекционной работы (</w:t>
      </w:r>
      <w:r w:rsidRPr="0038735D">
        <w:rPr>
          <w:rFonts w:eastAsia="Calibri" w:cs="Times New Roman"/>
          <w:sz w:val="24"/>
          <w:szCs w:val="24"/>
          <w:lang w:eastAsia="en-US"/>
        </w:rPr>
        <w:t>ПКР</w:t>
      </w:r>
      <w:r w:rsidR="00832D7A">
        <w:rPr>
          <w:rFonts w:eastAsia="Calibri" w:cs="Times New Roman"/>
          <w:sz w:val="24"/>
          <w:szCs w:val="24"/>
          <w:lang w:eastAsia="en-US"/>
        </w:rPr>
        <w:t>)</w:t>
      </w:r>
      <w:r w:rsidRPr="0038735D">
        <w:rPr>
          <w:rFonts w:eastAsia="Calibri" w:cs="Times New Roman"/>
          <w:sz w:val="24"/>
          <w:szCs w:val="24"/>
          <w:lang w:eastAsia="en-US"/>
        </w:rPr>
        <w:t>:</w:t>
      </w:r>
    </w:p>
    <w:p w14:paraId="54116CDF" w14:textId="77777777" w:rsidR="0038735D" w:rsidRPr="0038735D" w:rsidRDefault="0038735D" w:rsidP="0038735D">
      <w:pPr>
        <w:spacing w:after="0"/>
        <w:jc w:val="both"/>
        <w:rPr>
          <w:rFonts w:eastAsia="Calibri" w:cs="Times New Roman"/>
          <w:sz w:val="24"/>
          <w:szCs w:val="24"/>
          <w:lang w:eastAsia="en-US"/>
        </w:rPr>
      </w:pPr>
      <w:r w:rsidRPr="0038735D">
        <w:rPr>
          <w:rFonts w:eastAsia="Calibri" w:cs="Times New Roman"/>
          <w:sz w:val="24"/>
          <w:szCs w:val="24"/>
          <w:lang w:eastAsia="en-US"/>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14:paraId="0429659B" w14:textId="77777777" w:rsidR="00832D7A" w:rsidRDefault="00832D7A" w:rsidP="0038735D">
      <w:pPr>
        <w:spacing w:after="0"/>
        <w:jc w:val="both"/>
        <w:rPr>
          <w:rFonts w:eastAsia="Calibri" w:cs="Times New Roman"/>
          <w:sz w:val="24"/>
          <w:szCs w:val="24"/>
          <w:lang w:eastAsia="en-US"/>
        </w:rPr>
      </w:pPr>
      <w:r>
        <w:rPr>
          <w:rFonts w:eastAsia="Calibri" w:cs="Times New Roman"/>
          <w:sz w:val="24"/>
          <w:szCs w:val="24"/>
          <w:lang w:eastAsia="en-US"/>
        </w:rPr>
        <w:lastRenderedPageBreak/>
        <w:t>-</w:t>
      </w:r>
      <w:r w:rsidR="0038735D" w:rsidRPr="0038735D">
        <w:rPr>
          <w:rFonts w:eastAsia="Calibri" w:cs="Times New Roman"/>
          <w:sz w:val="24"/>
          <w:szCs w:val="24"/>
          <w:lang w:eastAsia="en-US"/>
        </w:rPr>
        <w:t xml:space="preserve">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w:t>
      </w:r>
    </w:p>
    <w:p w14:paraId="3B8A7D41" w14:textId="1D66060F" w:rsidR="0038735D" w:rsidRPr="0038735D" w:rsidRDefault="00832D7A" w:rsidP="0038735D">
      <w:pPr>
        <w:spacing w:after="0"/>
        <w:jc w:val="both"/>
        <w:rPr>
          <w:rFonts w:eastAsia="Calibri" w:cs="Times New Roman"/>
          <w:sz w:val="24"/>
          <w:szCs w:val="24"/>
          <w:lang w:eastAsia="en-US"/>
        </w:rPr>
      </w:pPr>
      <w:r>
        <w:rPr>
          <w:rFonts w:eastAsia="Calibri" w:cs="Times New Roman"/>
          <w:sz w:val="24"/>
          <w:szCs w:val="24"/>
          <w:lang w:eastAsia="en-US"/>
        </w:rPr>
        <w:t>-</w:t>
      </w:r>
      <w:r w:rsidR="0038735D" w:rsidRPr="0038735D">
        <w:rPr>
          <w:rFonts w:eastAsia="Calibri" w:cs="Times New Roman"/>
          <w:sz w:val="24"/>
          <w:szCs w:val="24"/>
          <w:lang w:eastAsia="en-US"/>
        </w:rPr>
        <w:t>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4AF40313" w14:textId="410E08E4" w:rsidR="0038735D" w:rsidRPr="0038735D" w:rsidRDefault="00832D7A" w:rsidP="0038735D">
      <w:pPr>
        <w:spacing w:after="0"/>
        <w:jc w:val="both"/>
        <w:rPr>
          <w:rFonts w:eastAsia="Calibri" w:cs="Times New Roman"/>
          <w:sz w:val="24"/>
          <w:szCs w:val="24"/>
          <w:lang w:eastAsia="en-US"/>
        </w:rPr>
      </w:pPr>
      <w:r>
        <w:rPr>
          <w:rFonts w:eastAsia="Calibri" w:cs="Times New Roman"/>
          <w:sz w:val="24"/>
          <w:szCs w:val="24"/>
          <w:lang w:eastAsia="en-US"/>
        </w:rPr>
        <w:t>-</w:t>
      </w:r>
      <w:r w:rsidR="0038735D" w:rsidRPr="0038735D">
        <w:rPr>
          <w:rFonts w:eastAsia="Calibri" w:cs="Times New Roman"/>
          <w:sz w:val="24"/>
          <w:szCs w:val="24"/>
          <w:lang w:eastAsia="en-US"/>
        </w:rPr>
        <w:t>сформированность мотивации к качественному образованию и целенаправленной познавательной деятельности;</w:t>
      </w:r>
    </w:p>
    <w:p w14:paraId="0E26CF4A" w14:textId="6FA30DFF" w:rsidR="0038735D" w:rsidRPr="0038735D" w:rsidRDefault="00832D7A" w:rsidP="0038735D">
      <w:pPr>
        <w:spacing w:after="0"/>
        <w:jc w:val="both"/>
        <w:rPr>
          <w:rFonts w:eastAsia="Calibri" w:cs="Times New Roman"/>
          <w:sz w:val="24"/>
          <w:szCs w:val="24"/>
          <w:lang w:eastAsia="en-US"/>
        </w:rPr>
      </w:pPr>
      <w:r>
        <w:rPr>
          <w:rFonts w:eastAsia="Calibri" w:cs="Times New Roman"/>
          <w:sz w:val="24"/>
          <w:szCs w:val="24"/>
          <w:lang w:eastAsia="en-US"/>
        </w:rPr>
        <w:t>-</w:t>
      </w:r>
      <w:r w:rsidR="0038735D" w:rsidRPr="0038735D">
        <w:rPr>
          <w:rFonts w:eastAsia="Calibri" w:cs="Times New Roman"/>
          <w:sz w:val="24"/>
          <w:szCs w:val="24"/>
          <w:lang w:eastAsia="en-US"/>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01EB0621" w14:textId="6DBB3CD9" w:rsidR="0038735D" w:rsidRPr="0038735D" w:rsidRDefault="00832D7A" w:rsidP="0038735D">
      <w:pPr>
        <w:spacing w:after="0"/>
        <w:jc w:val="both"/>
        <w:rPr>
          <w:rFonts w:eastAsia="Calibri" w:cs="Times New Roman"/>
          <w:sz w:val="24"/>
          <w:szCs w:val="24"/>
          <w:lang w:eastAsia="en-US"/>
        </w:rPr>
      </w:pPr>
      <w:r>
        <w:rPr>
          <w:rFonts w:eastAsia="Calibri" w:cs="Times New Roman"/>
          <w:sz w:val="24"/>
          <w:szCs w:val="24"/>
          <w:lang w:eastAsia="en-US"/>
        </w:rPr>
        <w:t>-</w:t>
      </w:r>
      <w:r w:rsidR="0038735D" w:rsidRPr="0038735D">
        <w:rPr>
          <w:rFonts w:eastAsia="Calibri" w:cs="Times New Roman"/>
          <w:sz w:val="24"/>
          <w:szCs w:val="24"/>
          <w:lang w:eastAsia="en-US"/>
        </w:rPr>
        <w:t>способность повышать уровень своей компетентности через практическую деятельность, в том числе умение учиться у других людей;</w:t>
      </w:r>
    </w:p>
    <w:p w14:paraId="3056D4F7" w14:textId="0B5D9018" w:rsidR="0038735D" w:rsidRPr="0038735D" w:rsidRDefault="00832D7A" w:rsidP="0038735D">
      <w:pPr>
        <w:spacing w:after="0"/>
        <w:jc w:val="both"/>
        <w:rPr>
          <w:rFonts w:eastAsia="Calibri" w:cs="Times New Roman"/>
          <w:sz w:val="24"/>
          <w:szCs w:val="24"/>
          <w:lang w:eastAsia="en-US"/>
        </w:rPr>
      </w:pPr>
      <w:r>
        <w:rPr>
          <w:rFonts w:eastAsia="Calibri" w:cs="Times New Roman"/>
          <w:sz w:val="24"/>
          <w:szCs w:val="24"/>
          <w:lang w:eastAsia="en-US"/>
        </w:rPr>
        <w:t>-</w:t>
      </w:r>
      <w:r w:rsidR="0038735D" w:rsidRPr="0038735D">
        <w:rPr>
          <w:rFonts w:eastAsia="Calibri" w:cs="Times New Roman"/>
          <w:sz w:val="24"/>
          <w:szCs w:val="24"/>
          <w:lang w:eastAsia="en-US"/>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0E34CB52" w14:textId="1863BB6E" w:rsidR="0038735D" w:rsidRPr="0038735D" w:rsidRDefault="00832D7A" w:rsidP="0038735D">
      <w:pPr>
        <w:spacing w:after="0"/>
        <w:jc w:val="both"/>
        <w:rPr>
          <w:rFonts w:eastAsia="Calibri" w:cs="Times New Roman"/>
          <w:sz w:val="24"/>
          <w:szCs w:val="24"/>
          <w:lang w:eastAsia="en-US"/>
        </w:rPr>
      </w:pPr>
      <w:r>
        <w:rPr>
          <w:rFonts w:eastAsia="Calibri" w:cs="Times New Roman"/>
          <w:sz w:val="24"/>
          <w:szCs w:val="24"/>
          <w:lang w:eastAsia="en-US"/>
        </w:rPr>
        <w:t>-</w:t>
      </w:r>
      <w:r w:rsidR="0038735D" w:rsidRPr="0038735D">
        <w:rPr>
          <w:rFonts w:eastAsia="Calibri" w:cs="Times New Roman"/>
          <w:sz w:val="24"/>
          <w:szCs w:val="24"/>
          <w:lang w:eastAsia="en-US"/>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1A68CD20" w14:textId="3F7234CE" w:rsidR="0038735D" w:rsidRPr="0038735D" w:rsidRDefault="00832D7A" w:rsidP="0038735D">
      <w:pPr>
        <w:spacing w:after="0"/>
        <w:jc w:val="both"/>
        <w:rPr>
          <w:rFonts w:eastAsia="Calibri" w:cs="Times New Roman"/>
          <w:sz w:val="24"/>
          <w:szCs w:val="24"/>
          <w:lang w:eastAsia="en-US"/>
        </w:rPr>
      </w:pPr>
      <w:r>
        <w:rPr>
          <w:rFonts w:eastAsia="Calibri" w:cs="Times New Roman"/>
          <w:sz w:val="24"/>
          <w:szCs w:val="24"/>
          <w:lang w:eastAsia="en-US"/>
        </w:rPr>
        <w:t>-</w:t>
      </w:r>
      <w:r w:rsidR="0038735D" w:rsidRPr="0038735D">
        <w:rPr>
          <w:rFonts w:eastAsia="Calibri" w:cs="Times New Roman"/>
          <w:sz w:val="24"/>
          <w:szCs w:val="24"/>
          <w:lang w:eastAsia="en-US"/>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41921147" w14:textId="5B5FE9EC" w:rsidR="0038735D" w:rsidRPr="0038735D" w:rsidRDefault="00832D7A" w:rsidP="0038735D">
      <w:pPr>
        <w:spacing w:after="0"/>
        <w:jc w:val="both"/>
        <w:rPr>
          <w:rFonts w:eastAsia="Calibri" w:cs="Times New Roman"/>
          <w:sz w:val="24"/>
          <w:szCs w:val="24"/>
          <w:lang w:eastAsia="en-US"/>
        </w:rPr>
      </w:pPr>
      <w:r>
        <w:rPr>
          <w:rFonts w:eastAsia="Calibri" w:cs="Times New Roman"/>
          <w:sz w:val="24"/>
          <w:szCs w:val="24"/>
          <w:lang w:eastAsia="en-US"/>
        </w:rPr>
        <w:t>-</w:t>
      </w:r>
      <w:r w:rsidR="0038735D" w:rsidRPr="0038735D">
        <w:rPr>
          <w:rFonts w:eastAsia="Calibri" w:cs="Times New Roman"/>
          <w:sz w:val="24"/>
          <w:szCs w:val="24"/>
          <w:lang w:eastAsia="en-US"/>
        </w:rPr>
        <w:t>способность к саморазвитию и личностному самоопределению, умение ставить достижимые цели и строить реальные жизненные планы.</w:t>
      </w:r>
    </w:p>
    <w:p w14:paraId="1BADA3AB" w14:textId="76E0A285" w:rsidR="0038735D" w:rsidRPr="0038735D" w:rsidRDefault="0038735D" w:rsidP="0038735D">
      <w:pPr>
        <w:spacing w:after="0"/>
        <w:jc w:val="both"/>
        <w:rPr>
          <w:rFonts w:eastAsia="Calibri" w:cs="Times New Roman"/>
          <w:sz w:val="24"/>
          <w:szCs w:val="24"/>
          <w:lang w:eastAsia="en-US"/>
        </w:rPr>
      </w:pPr>
      <w:r w:rsidRPr="0038735D">
        <w:rPr>
          <w:rFonts w:eastAsia="Calibri" w:cs="Times New Roman"/>
          <w:sz w:val="24"/>
          <w:szCs w:val="24"/>
          <w:lang w:eastAsia="en-US"/>
        </w:rPr>
        <w:t>Значимым личностным результатом освоения АО</w:t>
      </w:r>
      <w:r w:rsidR="00832D7A">
        <w:rPr>
          <w:rFonts w:eastAsia="Calibri" w:cs="Times New Roman"/>
          <w:sz w:val="24"/>
          <w:szCs w:val="24"/>
          <w:lang w:eastAsia="en-US"/>
        </w:rPr>
        <w:t>О</w:t>
      </w:r>
      <w:r w:rsidRPr="0038735D">
        <w:rPr>
          <w:rFonts w:eastAsia="Calibri" w:cs="Times New Roman"/>
          <w:sz w:val="24"/>
          <w:szCs w:val="24"/>
          <w:lang w:eastAsia="en-US"/>
        </w:rPr>
        <w:t xml:space="preserve">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w:t>
      </w:r>
      <w:r w:rsidR="00832D7A">
        <w:rPr>
          <w:rFonts w:eastAsia="Calibri" w:cs="Times New Roman"/>
          <w:sz w:val="24"/>
          <w:szCs w:val="24"/>
          <w:lang w:eastAsia="en-US"/>
        </w:rPr>
        <w:t>социальных отношений</w:t>
      </w:r>
      <w:r w:rsidRPr="0038735D">
        <w:rPr>
          <w:rFonts w:eastAsia="Calibri" w:cs="Times New Roman"/>
          <w:sz w:val="24"/>
          <w:szCs w:val="24"/>
          <w:lang w:eastAsia="en-US"/>
        </w:rPr>
        <w:t xml:space="preserve"> обучающихся с ЗПР в различных средах, обеспечивающих адаптацию обучающегося с ЗПР к изменяющимся условиям социальной и природной среды;</w:t>
      </w:r>
    </w:p>
    <w:p w14:paraId="6F6C868C" w14:textId="77777777" w:rsidR="0038735D" w:rsidRPr="0038735D" w:rsidRDefault="0038735D" w:rsidP="0038735D">
      <w:pPr>
        <w:spacing w:after="0"/>
        <w:jc w:val="both"/>
        <w:rPr>
          <w:rFonts w:eastAsia="Calibri" w:cs="Times New Roman"/>
          <w:sz w:val="24"/>
          <w:szCs w:val="24"/>
          <w:lang w:eastAsia="en-US"/>
        </w:rPr>
      </w:pPr>
      <w:r w:rsidRPr="0038735D">
        <w:rPr>
          <w:rFonts w:eastAsia="Calibri" w:cs="Times New Roman"/>
          <w:sz w:val="24"/>
          <w:szCs w:val="24"/>
          <w:lang w:eastAsia="en-US"/>
        </w:rPr>
        <w:t>2) результатами овладения универсальными учебными действиями, в том числе:</w:t>
      </w:r>
    </w:p>
    <w:p w14:paraId="3172A83D" w14:textId="298FCD86" w:rsidR="0038735D" w:rsidRPr="0038735D" w:rsidRDefault="00832D7A" w:rsidP="0038735D">
      <w:pPr>
        <w:spacing w:after="0"/>
        <w:jc w:val="both"/>
        <w:rPr>
          <w:rFonts w:eastAsia="Calibri" w:cs="Times New Roman"/>
          <w:sz w:val="24"/>
          <w:szCs w:val="24"/>
          <w:lang w:eastAsia="en-US"/>
        </w:rPr>
      </w:pPr>
      <w:r>
        <w:rPr>
          <w:rFonts w:eastAsia="Calibri" w:cs="Times New Roman"/>
          <w:sz w:val="24"/>
          <w:szCs w:val="24"/>
          <w:lang w:eastAsia="en-US"/>
        </w:rPr>
        <w:t>-</w:t>
      </w:r>
      <w:r w:rsidR="0038735D" w:rsidRPr="0038735D">
        <w:rPr>
          <w:rFonts w:eastAsia="Calibri" w:cs="Times New Roman"/>
          <w:sz w:val="24"/>
          <w:szCs w:val="24"/>
          <w:lang w:eastAsia="en-US"/>
        </w:rPr>
        <w:t>самостоятельным мотивированным определением цели образования, задач собственной учебной и познавательной деятельности;</w:t>
      </w:r>
    </w:p>
    <w:p w14:paraId="16ACFDE9" w14:textId="33F19FD1" w:rsidR="0038735D" w:rsidRPr="0038735D" w:rsidRDefault="00832D7A" w:rsidP="0038735D">
      <w:pPr>
        <w:spacing w:after="0"/>
        <w:jc w:val="both"/>
        <w:rPr>
          <w:rFonts w:eastAsia="Calibri" w:cs="Times New Roman"/>
          <w:sz w:val="24"/>
          <w:szCs w:val="24"/>
          <w:lang w:eastAsia="en-US"/>
        </w:rPr>
      </w:pPr>
      <w:r>
        <w:rPr>
          <w:rFonts w:eastAsia="Calibri" w:cs="Times New Roman"/>
          <w:sz w:val="24"/>
          <w:szCs w:val="24"/>
          <w:lang w:eastAsia="en-US"/>
        </w:rPr>
        <w:t>-</w:t>
      </w:r>
      <w:r w:rsidR="0038735D" w:rsidRPr="0038735D">
        <w:rPr>
          <w:rFonts w:eastAsia="Calibri" w:cs="Times New Roman"/>
          <w:sz w:val="24"/>
          <w:szCs w:val="24"/>
          <w:lang w:eastAsia="en-US"/>
        </w:rP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14:paraId="05958DA5" w14:textId="47902554" w:rsidR="0038735D" w:rsidRPr="0038735D" w:rsidRDefault="00832D7A" w:rsidP="0038735D">
      <w:pPr>
        <w:spacing w:after="0"/>
        <w:jc w:val="both"/>
        <w:rPr>
          <w:rFonts w:eastAsia="Calibri" w:cs="Times New Roman"/>
          <w:sz w:val="24"/>
          <w:szCs w:val="24"/>
          <w:lang w:eastAsia="en-US"/>
        </w:rPr>
      </w:pPr>
      <w:r>
        <w:rPr>
          <w:rFonts w:eastAsia="Calibri" w:cs="Times New Roman"/>
          <w:sz w:val="24"/>
          <w:szCs w:val="24"/>
          <w:lang w:eastAsia="en-US"/>
        </w:rPr>
        <w:t>-</w:t>
      </w:r>
      <w:r w:rsidR="0038735D" w:rsidRPr="0038735D">
        <w:rPr>
          <w:rFonts w:eastAsia="Calibri" w:cs="Times New Roman"/>
          <w:sz w:val="24"/>
          <w:szCs w:val="24"/>
          <w:lang w:eastAsia="en-US"/>
        </w:rP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14:paraId="556796AE" w14:textId="676A6ACF" w:rsidR="0038735D" w:rsidRPr="0038735D" w:rsidRDefault="00832D7A" w:rsidP="0038735D">
      <w:pPr>
        <w:spacing w:after="0"/>
        <w:jc w:val="both"/>
        <w:rPr>
          <w:rFonts w:eastAsia="Calibri" w:cs="Times New Roman"/>
          <w:sz w:val="24"/>
          <w:szCs w:val="24"/>
          <w:lang w:eastAsia="en-US"/>
        </w:rPr>
      </w:pPr>
      <w:r>
        <w:rPr>
          <w:rFonts w:eastAsia="Calibri" w:cs="Times New Roman"/>
          <w:sz w:val="24"/>
          <w:szCs w:val="24"/>
          <w:lang w:eastAsia="en-US"/>
        </w:rPr>
        <w:t>-</w:t>
      </w:r>
      <w:r w:rsidR="0038735D" w:rsidRPr="0038735D">
        <w:rPr>
          <w:rFonts w:eastAsia="Calibri" w:cs="Times New Roman"/>
          <w:sz w:val="24"/>
          <w:szCs w:val="24"/>
          <w:lang w:eastAsia="en-US"/>
        </w:rPr>
        <w:t>планированием и регуляцией собственной деятельности;</w:t>
      </w:r>
    </w:p>
    <w:p w14:paraId="020C83B5" w14:textId="1ACC51BF" w:rsidR="0038735D" w:rsidRPr="0038735D" w:rsidRDefault="00832D7A" w:rsidP="0038735D">
      <w:pPr>
        <w:spacing w:after="0"/>
        <w:jc w:val="both"/>
        <w:rPr>
          <w:rFonts w:eastAsia="Calibri" w:cs="Times New Roman"/>
          <w:sz w:val="24"/>
          <w:szCs w:val="24"/>
          <w:lang w:eastAsia="en-US"/>
        </w:rPr>
      </w:pPr>
      <w:r>
        <w:rPr>
          <w:rFonts w:eastAsia="Calibri" w:cs="Times New Roman"/>
          <w:sz w:val="24"/>
          <w:szCs w:val="24"/>
          <w:lang w:eastAsia="en-US"/>
        </w:rPr>
        <w:t>-</w:t>
      </w:r>
      <w:r w:rsidR="0038735D" w:rsidRPr="0038735D">
        <w:rPr>
          <w:rFonts w:eastAsia="Calibri" w:cs="Times New Roman"/>
          <w:sz w:val="24"/>
          <w:szCs w:val="24"/>
          <w:lang w:eastAsia="en-US"/>
        </w:rP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52558D9" w14:textId="299225C0" w:rsidR="0038735D" w:rsidRPr="0038735D" w:rsidRDefault="00832D7A" w:rsidP="0038735D">
      <w:pPr>
        <w:spacing w:after="0"/>
        <w:jc w:val="both"/>
        <w:rPr>
          <w:rFonts w:eastAsia="Calibri" w:cs="Times New Roman"/>
          <w:sz w:val="24"/>
          <w:szCs w:val="24"/>
          <w:lang w:eastAsia="en-US"/>
        </w:rPr>
      </w:pPr>
      <w:r>
        <w:rPr>
          <w:rFonts w:eastAsia="Calibri" w:cs="Times New Roman"/>
          <w:sz w:val="24"/>
          <w:szCs w:val="24"/>
          <w:lang w:eastAsia="en-US"/>
        </w:rPr>
        <w:t>-</w:t>
      </w:r>
      <w:r w:rsidR="0038735D" w:rsidRPr="0038735D">
        <w:rPr>
          <w:rFonts w:eastAsia="Calibri" w:cs="Times New Roman"/>
          <w:sz w:val="24"/>
          <w:szCs w:val="24"/>
          <w:lang w:eastAsia="en-US"/>
        </w:rP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w:t>
      </w:r>
      <w:r w:rsidR="0038735D" w:rsidRPr="0038735D">
        <w:rPr>
          <w:rFonts w:eastAsia="Calibri" w:cs="Times New Roman"/>
          <w:sz w:val="24"/>
          <w:szCs w:val="24"/>
          <w:lang w:eastAsia="en-US"/>
        </w:rPr>
        <w:lastRenderedPageBreak/>
        <w:t>следственные связи, осуществлять логическое рассуждение, делать умозаключения (индуктивные, дедуктивные и по аналогии), формулировать выводы;</w:t>
      </w:r>
    </w:p>
    <w:p w14:paraId="74CE491C" w14:textId="25C726A9" w:rsidR="0038735D" w:rsidRPr="0038735D" w:rsidRDefault="00832D7A" w:rsidP="0038735D">
      <w:pPr>
        <w:spacing w:after="0"/>
        <w:jc w:val="both"/>
        <w:rPr>
          <w:rFonts w:eastAsia="Calibri" w:cs="Times New Roman"/>
          <w:sz w:val="24"/>
          <w:szCs w:val="24"/>
          <w:lang w:eastAsia="en-US"/>
        </w:rPr>
      </w:pPr>
      <w:r>
        <w:rPr>
          <w:rFonts w:eastAsia="Calibri" w:cs="Times New Roman"/>
          <w:sz w:val="24"/>
          <w:szCs w:val="24"/>
          <w:lang w:eastAsia="en-US"/>
        </w:rPr>
        <w:t>-</w:t>
      </w:r>
      <w:r w:rsidR="0038735D" w:rsidRPr="0038735D">
        <w:rPr>
          <w:rFonts w:eastAsia="Calibri" w:cs="Times New Roman"/>
          <w:sz w:val="24"/>
          <w:szCs w:val="24"/>
          <w:lang w:eastAsia="en-US"/>
        </w:rPr>
        <w:t>созданием, применением и преобразованием знаков и символов, моделей и схем для решения учебных и познавательных задач;</w:t>
      </w:r>
    </w:p>
    <w:p w14:paraId="28D7A492" w14:textId="7454E9F2" w:rsidR="0038735D" w:rsidRPr="0038735D" w:rsidRDefault="00832D7A" w:rsidP="0038735D">
      <w:pPr>
        <w:spacing w:after="0"/>
        <w:jc w:val="both"/>
        <w:rPr>
          <w:rFonts w:eastAsia="Calibri" w:cs="Times New Roman"/>
          <w:sz w:val="24"/>
          <w:szCs w:val="24"/>
          <w:lang w:eastAsia="en-US"/>
        </w:rPr>
      </w:pPr>
      <w:r>
        <w:rPr>
          <w:rFonts w:eastAsia="Calibri" w:cs="Times New Roman"/>
          <w:sz w:val="24"/>
          <w:szCs w:val="24"/>
          <w:lang w:eastAsia="en-US"/>
        </w:rPr>
        <w:t>-</w:t>
      </w:r>
      <w:r w:rsidR="0038735D" w:rsidRPr="0038735D">
        <w:rPr>
          <w:rFonts w:eastAsia="Calibri" w:cs="Times New Roman"/>
          <w:sz w:val="24"/>
          <w:szCs w:val="24"/>
          <w:lang w:eastAsia="en-US"/>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73D13001" w14:textId="4986E989" w:rsidR="0038735D" w:rsidRPr="0038735D" w:rsidRDefault="00832D7A" w:rsidP="0038735D">
      <w:pPr>
        <w:spacing w:after="0"/>
        <w:jc w:val="both"/>
        <w:rPr>
          <w:rFonts w:eastAsia="Calibri" w:cs="Times New Roman"/>
          <w:sz w:val="24"/>
          <w:szCs w:val="24"/>
          <w:lang w:eastAsia="en-US"/>
        </w:rPr>
      </w:pPr>
      <w:r>
        <w:rPr>
          <w:rFonts w:eastAsia="Calibri" w:cs="Times New Roman"/>
          <w:sz w:val="24"/>
          <w:szCs w:val="24"/>
          <w:lang w:eastAsia="en-US"/>
        </w:rPr>
        <w:t>-</w:t>
      </w:r>
      <w:r w:rsidR="0038735D" w:rsidRPr="0038735D">
        <w:rPr>
          <w:rFonts w:eastAsia="Calibri" w:cs="Times New Roman"/>
          <w:sz w:val="24"/>
          <w:szCs w:val="24"/>
          <w:lang w:eastAsia="en-US"/>
        </w:rPr>
        <w:t>соблюдением речевого этикета, в том числе реализация требований к культуре общения с учетом коммуникативной ситуации и речевых партнеров;</w:t>
      </w:r>
    </w:p>
    <w:p w14:paraId="3B2B94B1" w14:textId="0B52F30C" w:rsidR="0038735D" w:rsidRPr="0038735D" w:rsidRDefault="00832D7A" w:rsidP="0038735D">
      <w:pPr>
        <w:spacing w:after="0"/>
        <w:jc w:val="both"/>
        <w:rPr>
          <w:rFonts w:eastAsia="Calibri" w:cs="Times New Roman"/>
          <w:sz w:val="24"/>
          <w:szCs w:val="24"/>
          <w:lang w:eastAsia="en-US"/>
        </w:rPr>
      </w:pPr>
      <w:r>
        <w:rPr>
          <w:rFonts w:eastAsia="Calibri" w:cs="Times New Roman"/>
          <w:sz w:val="24"/>
          <w:szCs w:val="24"/>
          <w:lang w:eastAsia="en-US"/>
        </w:rPr>
        <w:t>-</w:t>
      </w:r>
      <w:r w:rsidR="0038735D" w:rsidRPr="0038735D">
        <w:rPr>
          <w:rFonts w:eastAsia="Calibri" w:cs="Times New Roman"/>
          <w:sz w:val="24"/>
          <w:szCs w:val="24"/>
          <w:lang w:eastAsia="en-US"/>
        </w:rPr>
        <w:t>использованием речевых средств в соответствии с задачей коммуникации для выражения своих чувств, мыслей и потребностей;</w:t>
      </w:r>
    </w:p>
    <w:p w14:paraId="11F42DBC" w14:textId="4FC8D366" w:rsidR="0038735D" w:rsidRPr="0038735D" w:rsidRDefault="00832D7A" w:rsidP="0038735D">
      <w:pPr>
        <w:spacing w:after="0"/>
        <w:jc w:val="both"/>
        <w:rPr>
          <w:rFonts w:eastAsia="Calibri" w:cs="Times New Roman"/>
          <w:sz w:val="24"/>
          <w:szCs w:val="24"/>
          <w:lang w:eastAsia="en-US"/>
        </w:rPr>
      </w:pPr>
      <w:r>
        <w:rPr>
          <w:rFonts w:eastAsia="Calibri" w:cs="Times New Roman"/>
          <w:sz w:val="24"/>
          <w:szCs w:val="24"/>
          <w:lang w:eastAsia="en-US"/>
        </w:rPr>
        <w:t>-</w:t>
      </w:r>
      <w:r w:rsidR="0038735D" w:rsidRPr="0038735D">
        <w:rPr>
          <w:rFonts w:eastAsia="Calibri" w:cs="Times New Roman"/>
          <w:sz w:val="24"/>
          <w:szCs w:val="24"/>
          <w:lang w:eastAsia="en-US"/>
        </w:rPr>
        <w:t>активным участием в диалоге (полилоге) при инициировании собственных высказываний, аргументации и доказательстве собственного мнения;</w:t>
      </w:r>
    </w:p>
    <w:p w14:paraId="5F8B3A32" w14:textId="17A86436" w:rsidR="0038735D" w:rsidRPr="0038735D" w:rsidRDefault="00832D7A" w:rsidP="0038735D">
      <w:pPr>
        <w:spacing w:after="0"/>
        <w:jc w:val="both"/>
        <w:rPr>
          <w:rFonts w:eastAsia="Calibri" w:cs="Times New Roman"/>
          <w:sz w:val="24"/>
          <w:szCs w:val="24"/>
          <w:lang w:eastAsia="en-US"/>
        </w:rPr>
      </w:pPr>
      <w:r>
        <w:rPr>
          <w:rFonts w:eastAsia="Calibri" w:cs="Times New Roman"/>
          <w:sz w:val="24"/>
          <w:szCs w:val="24"/>
          <w:lang w:eastAsia="en-US"/>
        </w:rPr>
        <w:t>-</w:t>
      </w:r>
      <w:r w:rsidR="0038735D" w:rsidRPr="0038735D">
        <w:rPr>
          <w:rFonts w:eastAsia="Calibri" w:cs="Times New Roman"/>
          <w:sz w:val="24"/>
          <w:szCs w:val="24"/>
          <w:lang w:eastAsia="en-US"/>
        </w:rP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14:paraId="7B447324" w14:textId="6F5A4DC2" w:rsidR="0038735D" w:rsidRPr="0038735D" w:rsidRDefault="00832D7A" w:rsidP="0038735D">
      <w:pPr>
        <w:spacing w:after="0"/>
        <w:jc w:val="both"/>
        <w:rPr>
          <w:rFonts w:eastAsia="Calibri" w:cs="Times New Roman"/>
          <w:sz w:val="24"/>
          <w:szCs w:val="24"/>
          <w:lang w:eastAsia="en-US"/>
        </w:rPr>
      </w:pPr>
      <w:r>
        <w:rPr>
          <w:rFonts w:eastAsia="Calibri" w:cs="Times New Roman"/>
          <w:sz w:val="24"/>
          <w:szCs w:val="24"/>
          <w:lang w:eastAsia="en-US"/>
        </w:rPr>
        <w:t>-</w:t>
      </w:r>
      <w:r w:rsidR="0038735D" w:rsidRPr="0038735D">
        <w:rPr>
          <w:rFonts w:eastAsia="Calibri" w:cs="Times New Roman"/>
          <w:sz w:val="24"/>
          <w:szCs w:val="24"/>
          <w:lang w:eastAsia="en-US"/>
        </w:rPr>
        <w:t>распознаванием невербальных средств общения, умением прогнозировать возможные конфликтные ситуации, смягчая конфликты;</w:t>
      </w:r>
    </w:p>
    <w:p w14:paraId="0C022A43" w14:textId="2B0C94BD" w:rsidR="0038735D" w:rsidRPr="0038735D" w:rsidRDefault="00832D7A" w:rsidP="0038735D">
      <w:pPr>
        <w:spacing w:after="0"/>
        <w:jc w:val="both"/>
        <w:rPr>
          <w:rFonts w:eastAsia="Calibri" w:cs="Times New Roman"/>
          <w:sz w:val="24"/>
          <w:szCs w:val="24"/>
          <w:lang w:eastAsia="en-US"/>
        </w:rPr>
      </w:pPr>
      <w:r>
        <w:rPr>
          <w:rFonts w:eastAsia="Calibri" w:cs="Times New Roman"/>
          <w:sz w:val="24"/>
          <w:szCs w:val="24"/>
          <w:lang w:eastAsia="en-US"/>
        </w:rPr>
        <w:t>-</w:t>
      </w:r>
      <w:r w:rsidR="0038735D" w:rsidRPr="0038735D">
        <w:rPr>
          <w:rFonts w:eastAsia="Calibri" w:cs="Times New Roman"/>
          <w:sz w:val="24"/>
          <w:szCs w:val="24"/>
          <w:lang w:eastAsia="en-US"/>
        </w:rPr>
        <w:t>владением устной и письменной речью, монологической контекстной речью;</w:t>
      </w:r>
    </w:p>
    <w:p w14:paraId="4A1BFB52" w14:textId="3711D6CD" w:rsidR="0038735D" w:rsidRPr="0038735D" w:rsidRDefault="00832D7A" w:rsidP="0038735D">
      <w:pPr>
        <w:spacing w:after="0"/>
        <w:jc w:val="both"/>
        <w:rPr>
          <w:rFonts w:eastAsia="Calibri" w:cs="Times New Roman"/>
          <w:sz w:val="24"/>
          <w:szCs w:val="24"/>
          <w:lang w:eastAsia="en-US"/>
        </w:rPr>
      </w:pPr>
      <w:r>
        <w:rPr>
          <w:rFonts w:eastAsia="Calibri" w:cs="Times New Roman"/>
          <w:sz w:val="24"/>
          <w:szCs w:val="24"/>
          <w:lang w:eastAsia="en-US"/>
        </w:rPr>
        <w:t>-</w:t>
      </w:r>
      <w:r w:rsidR="0038735D" w:rsidRPr="0038735D">
        <w:rPr>
          <w:rFonts w:eastAsia="Calibri" w:cs="Times New Roman"/>
          <w:sz w:val="24"/>
          <w:szCs w:val="24"/>
          <w:lang w:eastAsia="en-US"/>
        </w:rPr>
        <w:t>использованием информационно-коммуникационных технологий;</w:t>
      </w:r>
    </w:p>
    <w:p w14:paraId="2E854E5C" w14:textId="3A231444" w:rsidR="0038735D" w:rsidRPr="0038735D" w:rsidRDefault="00832D7A" w:rsidP="0038735D">
      <w:pPr>
        <w:spacing w:after="0"/>
        <w:jc w:val="both"/>
        <w:rPr>
          <w:rFonts w:eastAsia="Calibri" w:cs="Times New Roman"/>
          <w:sz w:val="24"/>
          <w:szCs w:val="24"/>
          <w:lang w:eastAsia="en-US"/>
        </w:rPr>
      </w:pPr>
      <w:r>
        <w:rPr>
          <w:rFonts w:eastAsia="Calibri" w:cs="Times New Roman"/>
          <w:sz w:val="24"/>
          <w:szCs w:val="24"/>
          <w:lang w:eastAsia="en-US"/>
        </w:rPr>
        <w:t>-</w:t>
      </w:r>
      <w:r w:rsidR="0038735D" w:rsidRPr="0038735D">
        <w:rPr>
          <w:rFonts w:eastAsia="Calibri" w:cs="Times New Roman"/>
          <w:sz w:val="24"/>
          <w:szCs w:val="24"/>
          <w:lang w:eastAsia="en-US"/>
        </w:rPr>
        <w:t>экологическим мышлением, его применением в познавательной, коммуникативной, социальной практике и профессиональной ориентации;</w:t>
      </w:r>
    </w:p>
    <w:p w14:paraId="4B1BE388" w14:textId="77777777" w:rsidR="0038735D" w:rsidRPr="0038735D" w:rsidRDefault="0038735D" w:rsidP="0038735D">
      <w:pPr>
        <w:spacing w:after="0"/>
        <w:jc w:val="both"/>
        <w:rPr>
          <w:rFonts w:eastAsia="Calibri" w:cs="Times New Roman"/>
          <w:sz w:val="24"/>
          <w:szCs w:val="24"/>
          <w:lang w:eastAsia="en-US"/>
        </w:rPr>
      </w:pPr>
      <w:r w:rsidRPr="0038735D">
        <w:rPr>
          <w:rFonts w:eastAsia="Calibri" w:cs="Times New Roman"/>
          <w:sz w:val="24"/>
          <w:szCs w:val="24"/>
          <w:lang w:eastAsia="en-US"/>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07F4B685" w14:textId="6AE0D288" w:rsidR="0038735D" w:rsidRPr="0038735D" w:rsidRDefault="00832D7A" w:rsidP="0038735D">
      <w:pPr>
        <w:spacing w:after="0"/>
        <w:jc w:val="both"/>
        <w:rPr>
          <w:rFonts w:eastAsia="Calibri" w:cs="Times New Roman"/>
          <w:sz w:val="24"/>
          <w:szCs w:val="24"/>
          <w:lang w:eastAsia="en-US"/>
        </w:rPr>
      </w:pPr>
      <w:r>
        <w:rPr>
          <w:rFonts w:eastAsia="Calibri" w:cs="Times New Roman"/>
          <w:sz w:val="24"/>
          <w:szCs w:val="24"/>
          <w:lang w:eastAsia="en-US"/>
        </w:rPr>
        <w:t>-</w:t>
      </w:r>
      <w:r w:rsidR="0038735D" w:rsidRPr="0038735D">
        <w:rPr>
          <w:rFonts w:eastAsia="Calibri" w:cs="Times New Roman"/>
          <w:sz w:val="24"/>
          <w:szCs w:val="24"/>
          <w:lang w:eastAsia="en-US"/>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520AC530" w14:textId="436F9109" w:rsidR="0038735D" w:rsidRPr="0038735D" w:rsidRDefault="00832D7A" w:rsidP="0038735D">
      <w:pPr>
        <w:spacing w:after="0"/>
        <w:jc w:val="both"/>
        <w:rPr>
          <w:rFonts w:eastAsia="Calibri" w:cs="Times New Roman"/>
          <w:sz w:val="24"/>
          <w:szCs w:val="24"/>
          <w:lang w:eastAsia="en-US"/>
        </w:rPr>
      </w:pPr>
      <w:r>
        <w:rPr>
          <w:rFonts w:eastAsia="Calibri" w:cs="Times New Roman"/>
          <w:sz w:val="24"/>
          <w:szCs w:val="24"/>
          <w:lang w:eastAsia="en-US"/>
        </w:rPr>
        <w:t>-</w:t>
      </w:r>
      <w:r w:rsidR="0038735D" w:rsidRPr="0038735D">
        <w:rPr>
          <w:rFonts w:eastAsia="Calibri" w:cs="Times New Roman"/>
          <w:sz w:val="24"/>
          <w:szCs w:val="24"/>
          <w:lang w:eastAsia="en-US"/>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023B971C" w14:textId="2186B45C" w:rsidR="0038735D" w:rsidRPr="0038735D" w:rsidRDefault="00832D7A" w:rsidP="0038735D">
      <w:pPr>
        <w:spacing w:after="0"/>
        <w:jc w:val="both"/>
        <w:rPr>
          <w:rFonts w:eastAsia="Calibri" w:cs="Times New Roman"/>
          <w:sz w:val="24"/>
          <w:szCs w:val="24"/>
          <w:lang w:eastAsia="en-US"/>
        </w:rPr>
      </w:pPr>
      <w:r>
        <w:rPr>
          <w:rFonts w:eastAsia="Calibri" w:cs="Times New Roman"/>
          <w:sz w:val="24"/>
          <w:szCs w:val="24"/>
          <w:lang w:eastAsia="en-US"/>
        </w:rPr>
        <w:t>-</w:t>
      </w:r>
      <w:r w:rsidR="0038735D" w:rsidRPr="0038735D">
        <w:rPr>
          <w:rFonts w:eastAsia="Calibri" w:cs="Times New Roman"/>
          <w:sz w:val="24"/>
          <w:szCs w:val="24"/>
          <w:lang w:eastAsia="en-US"/>
        </w:rP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4320CA63" w14:textId="77777777" w:rsidR="0038735D" w:rsidRPr="0038735D" w:rsidRDefault="0038735D" w:rsidP="0038735D">
      <w:pPr>
        <w:spacing w:after="0"/>
        <w:jc w:val="both"/>
        <w:rPr>
          <w:rFonts w:eastAsia="Calibri" w:cs="Times New Roman"/>
          <w:sz w:val="24"/>
          <w:szCs w:val="24"/>
          <w:lang w:eastAsia="en-US"/>
        </w:rPr>
      </w:pPr>
      <w:r w:rsidRPr="0038735D">
        <w:rPr>
          <w:rFonts w:eastAsia="Calibri" w:cs="Times New Roman"/>
          <w:sz w:val="24"/>
          <w:szCs w:val="24"/>
          <w:lang w:eastAsia="en-US"/>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14:paraId="074BA7C7" w14:textId="77777777" w:rsidR="0057434F" w:rsidRPr="008C3B92" w:rsidRDefault="0057434F" w:rsidP="008C3B92">
      <w:pPr>
        <w:widowControl w:val="0"/>
        <w:pBdr>
          <w:top w:val="nil"/>
          <w:left w:val="nil"/>
          <w:bottom w:val="nil"/>
          <w:right w:val="nil"/>
          <w:between w:val="nil"/>
        </w:pBdr>
        <w:spacing w:after="0" w:line="240" w:lineRule="auto"/>
        <w:ind w:firstLine="709"/>
        <w:jc w:val="both"/>
        <w:rPr>
          <w:rFonts w:eastAsia="Times New Roman"/>
          <w:b/>
          <w:sz w:val="24"/>
          <w:szCs w:val="24"/>
        </w:rPr>
      </w:pPr>
    </w:p>
    <w:p w14:paraId="7C7035EF" w14:textId="77777777" w:rsidR="0057434F" w:rsidRPr="008C26E2" w:rsidRDefault="0050308D" w:rsidP="008C26E2">
      <w:pPr>
        <w:pStyle w:val="4"/>
        <w:rPr>
          <w:rFonts w:eastAsia="Times New Roman" w:cs="Times New Roman"/>
          <w:sz w:val="24"/>
          <w:szCs w:val="24"/>
        </w:rPr>
      </w:pPr>
      <w:bookmarkStart w:id="46" w:name="_Toc97114926"/>
      <w:r w:rsidRPr="008C26E2">
        <w:rPr>
          <w:rFonts w:eastAsia="Times New Roman" w:cs="Times New Roman"/>
          <w:sz w:val="24"/>
          <w:szCs w:val="24"/>
        </w:rPr>
        <w:t>2.1.2.</w:t>
      </w:r>
      <w:r w:rsidR="0057434F" w:rsidRPr="008C26E2">
        <w:rPr>
          <w:rFonts w:eastAsia="Times New Roman" w:cs="Times New Roman"/>
          <w:sz w:val="24"/>
          <w:szCs w:val="24"/>
        </w:rPr>
        <w:t>2. Структура планируемых результатов</w:t>
      </w:r>
      <w:bookmarkEnd w:id="46"/>
    </w:p>
    <w:p w14:paraId="77D21E50" w14:textId="229AAC57" w:rsidR="00AC1BA0" w:rsidRPr="008C26E2" w:rsidRDefault="00A30B21" w:rsidP="008C26E2">
      <w:pPr>
        <w:spacing w:after="0" w:line="240" w:lineRule="auto"/>
        <w:ind w:firstLine="709"/>
        <w:jc w:val="both"/>
        <w:rPr>
          <w:rFonts w:eastAsia="Times New Roman" w:cs="Times New Roman"/>
          <w:sz w:val="24"/>
          <w:szCs w:val="24"/>
        </w:rPr>
      </w:pPr>
      <w:r w:rsidRPr="008C26E2">
        <w:rPr>
          <w:rFonts w:eastAsia="Times New Roman" w:cs="Times New Roman"/>
          <w:sz w:val="24"/>
          <w:szCs w:val="24"/>
        </w:rPr>
        <w:t>ФГОС</w:t>
      </w:r>
      <w:r w:rsidR="00DB4649" w:rsidRPr="008C26E2">
        <w:rPr>
          <w:rFonts w:eastAsia="Times New Roman" w:cs="Times New Roman"/>
          <w:sz w:val="24"/>
          <w:szCs w:val="24"/>
        </w:rPr>
        <w:t xml:space="preserve"> ООО </w:t>
      </w:r>
      <w:r w:rsidR="00FF1ABF" w:rsidRPr="008C26E2">
        <w:rPr>
          <w:rFonts w:eastAsia="Times New Roman" w:cs="Times New Roman"/>
          <w:sz w:val="24"/>
          <w:szCs w:val="24"/>
        </w:rPr>
        <w:t>у</w:t>
      </w:r>
      <w:r w:rsidRPr="008C26E2">
        <w:rPr>
          <w:rFonts w:eastAsia="Times New Roman" w:cs="Times New Roman"/>
          <w:sz w:val="24"/>
          <w:szCs w:val="24"/>
        </w:rPr>
        <w:t xml:space="preserve">станавливает требования </w:t>
      </w:r>
      <w:r w:rsidR="00FF1ABF" w:rsidRPr="008C26E2">
        <w:rPr>
          <w:rFonts w:eastAsia="Times New Roman" w:cs="Times New Roman"/>
          <w:sz w:val="24"/>
          <w:szCs w:val="24"/>
        </w:rPr>
        <w:t xml:space="preserve">к </w:t>
      </w:r>
      <w:r w:rsidR="008C26E2">
        <w:rPr>
          <w:rFonts w:eastAsia="Times New Roman" w:cs="Times New Roman"/>
          <w:sz w:val="24"/>
          <w:szCs w:val="24"/>
        </w:rPr>
        <w:t>3-м</w:t>
      </w:r>
      <w:r w:rsidR="00FF1ABF" w:rsidRPr="008C26E2">
        <w:rPr>
          <w:rFonts w:eastAsia="Times New Roman" w:cs="Times New Roman"/>
          <w:sz w:val="24"/>
          <w:szCs w:val="24"/>
        </w:rPr>
        <w:t xml:space="preserve"> группам результатов освоения обучающимися программ основного общего образования: </w:t>
      </w:r>
      <w:r w:rsidR="00FF1ABF" w:rsidRPr="008C26E2">
        <w:rPr>
          <w:rFonts w:eastAsia="Times New Roman" w:cs="Times New Roman"/>
          <w:b/>
          <w:sz w:val="24"/>
          <w:szCs w:val="24"/>
        </w:rPr>
        <w:t>личностным, метапредметным и предметным</w:t>
      </w:r>
      <w:r w:rsidR="00FF1ABF" w:rsidRPr="008C26E2">
        <w:rPr>
          <w:rFonts w:eastAsia="Times New Roman" w:cs="Times New Roman"/>
          <w:sz w:val="24"/>
          <w:szCs w:val="24"/>
        </w:rPr>
        <w:t>.</w:t>
      </w:r>
    </w:p>
    <w:p w14:paraId="52E1D314" w14:textId="0289B196" w:rsidR="00AC1BA0" w:rsidRPr="008C26E2" w:rsidRDefault="00AC1BA0" w:rsidP="008C26E2">
      <w:pPr>
        <w:spacing w:after="0" w:line="240" w:lineRule="auto"/>
        <w:ind w:firstLine="709"/>
        <w:jc w:val="both"/>
        <w:rPr>
          <w:rFonts w:eastAsia="Times New Roman" w:cs="Times New Roman"/>
          <w:sz w:val="24"/>
          <w:szCs w:val="24"/>
        </w:rPr>
      </w:pPr>
      <w:r w:rsidRPr="008C26E2">
        <w:rPr>
          <w:rFonts w:eastAsia="Times New Roman" w:cs="Times New Roman"/>
          <w:b/>
          <w:bCs/>
          <w:iCs/>
          <w:sz w:val="24"/>
          <w:szCs w:val="24"/>
        </w:rPr>
        <w:t>Личностные результаты</w:t>
      </w:r>
      <w:r w:rsidRPr="008C26E2">
        <w:rPr>
          <w:rFonts w:eastAsia="Times New Roman" w:cs="Times New Roman"/>
          <w:sz w:val="24"/>
          <w:szCs w:val="24"/>
        </w:rPr>
        <w:t xml:space="preserve"> освоения </w:t>
      </w:r>
      <w:r w:rsidR="008C26E2">
        <w:rPr>
          <w:rFonts w:eastAsia="Times New Roman" w:cs="Times New Roman"/>
          <w:sz w:val="24"/>
          <w:szCs w:val="24"/>
        </w:rPr>
        <w:t xml:space="preserve">АООП </w:t>
      </w:r>
      <w:r w:rsidRPr="008C26E2">
        <w:rPr>
          <w:rFonts w:eastAsia="Times New Roman" w:cs="Times New Roman"/>
          <w:sz w:val="24"/>
          <w:szCs w:val="24"/>
        </w:rPr>
        <w:t>раскрывают и детализируют основные направленности этих результатов. Они включают эффекты:</w:t>
      </w:r>
    </w:p>
    <w:p w14:paraId="3C6B9563" w14:textId="0FD5167E" w:rsidR="00AC1BA0" w:rsidRPr="008C26E2" w:rsidRDefault="00906908" w:rsidP="00877559">
      <w:pPr>
        <w:pStyle w:val="a4"/>
        <w:numPr>
          <w:ilvl w:val="0"/>
          <w:numId w:val="9"/>
        </w:numPr>
        <w:tabs>
          <w:tab w:val="left" w:pos="993"/>
        </w:tabs>
        <w:spacing w:after="0" w:line="240" w:lineRule="auto"/>
        <w:ind w:left="0" w:hanging="283"/>
        <w:jc w:val="both"/>
        <w:rPr>
          <w:rFonts w:cs="Times New Roman"/>
          <w:sz w:val="24"/>
          <w:szCs w:val="24"/>
        </w:rPr>
      </w:pPr>
      <w:r w:rsidRPr="008C26E2">
        <w:rPr>
          <w:rFonts w:cs="Times New Roman"/>
          <w:sz w:val="24"/>
          <w:szCs w:val="24"/>
        </w:rPr>
        <w:t>гражданско-</w:t>
      </w:r>
      <w:r w:rsidR="00AC1BA0" w:rsidRPr="008C26E2">
        <w:rPr>
          <w:rFonts w:cs="Times New Roman"/>
          <w:sz w:val="24"/>
          <w:szCs w:val="24"/>
        </w:rPr>
        <w:t>патриотического воспитания;</w:t>
      </w:r>
    </w:p>
    <w:p w14:paraId="15128A06" w14:textId="77777777" w:rsidR="00AC1BA0" w:rsidRPr="008C26E2" w:rsidRDefault="00AC1BA0" w:rsidP="00877559">
      <w:pPr>
        <w:pStyle w:val="a4"/>
        <w:numPr>
          <w:ilvl w:val="0"/>
          <w:numId w:val="9"/>
        </w:numPr>
        <w:tabs>
          <w:tab w:val="left" w:pos="993"/>
        </w:tabs>
        <w:spacing w:after="0" w:line="240" w:lineRule="auto"/>
        <w:ind w:left="0" w:hanging="283"/>
        <w:jc w:val="both"/>
        <w:rPr>
          <w:rFonts w:cs="Times New Roman"/>
          <w:sz w:val="24"/>
          <w:szCs w:val="24"/>
        </w:rPr>
      </w:pPr>
      <w:r w:rsidRPr="008C26E2">
        <w:rPr>
          <w:rFonts w:cs="Times New Roman"/>
          <w:sz w:val="24"/>
          <w:szCs w:val="24"/>
        </w:rPr>
        <w:t>духовно-нравственного воспитания;</w:t>
      </w:r>
    </w:p>
    <w:p w14:paraId="0345CDB8" w14:textId="77777777" w:rsidR="00AC1BA0" w:rsidRPr="008C26E2" w:rsidRDefault="00AC1BA0" w:rsidP="00877559">
      <w:pPr>
        <w:pStyle w:val="a4"/>
        <w:numPr>
          <w:ilvl w:val="0"/>
          <w:numId w:val="9"/>
        </w:numPr>
        <w:tabs>
          <w:tab w:val="left" w:pos="993"/>
        </w:tabs>
        <w:spacing w:after="0" w:line="240" w:lineRule="auto"/>
        <w:ind w:left="0" w:hanging="283"/>
        <w:jc w:val="both"/>
        <w:rPr>
          <w:rFonts w:cs="Times New Roman"/>
          <w:sz w:val="24"/>
          <w:szCs w:val="24"/>
        </w:rPr>
      </w:pPr>
      <w:r w:rsidRPr="008C26E2">
        <w:rPr>
          <w:rFonts w:cs="Times New Roman"/>
          <w:sz w:val="24"/>
          <w:szCs w:val="24"/>
        </w:rPr>
        <w:t>эстетического воспитания;</w:t>
      </w:r>
    </w:p>
    <w:p w14:paraId="27F1AE8A" w14:textId="77777777" w:rsidR="00AC1BA0" w:rsidRPr="008C26E2" w:rsidRDefault="00AC1BA0" w:rsidP="00877559">
      <w:pPr>
        <w:pStyle w:val="a4"/>
        <w:numPr>
          <w:ilvl w:val="0"/>
          <w:numId w:val="9"/>
        </w:numPr>
        <w:tabs>
          <w:tab w:val="left" w:pos="993"/>
        </w:tabs>
        <w:spacing w:after="0" w:line="240" w:lineRule="auto"/>
        <w:ind w:left="0" w:hanging="283"/>
        <w:jc w:val="both"/>
        <w:rPr>
          <w:rFonts w:cs="Times New Roman"/>
          <w:sz w:val="24"/>
          <w:szCs w:val="24"/>
        </w:rPr>
      </w:pPr>
      <w:r w:rsidRPr="008C26E2">
        <w:rPr>
          <w:rFonts w:cs="Times New Roman"/>
          <w:sz w:val="24"/>
          <w:szCs w:val="24"/>
        </w:rPr>
        <w:t>осознания ценности научного познания;</w:t>
      </w:r>
    </w:p>
    <w:p w14:paraId="7DC19B6E" w14:textId="77777777" w:rsidR="00AC1BA0" w:rsidRPr="008C26E2" w:rsidRDefault="00AC1BA0" w:rsidP="00877559">
      <w:pPr>
        <w:pStyle w:val="a4"/>
        <w:numPr>
          <w:ilvl w:val="0"/>
          <w:numId w:val="9"/>
        </w:numPr>
        <w:tabs>
          <w:tab w:val="left" w:pos="993"/>
        </w:tabs>
        <w:spacing w:after="0" w:line="240" w:lineRule="auto"/>
        <w:ind w:left="0" w:hanging="283"/>
        <w:jc w:val="both"/>
        <w:rPr>
          <w:rFonts w:cs="Times New Roman"/>
          <w:sz w:val="24"/>
          <w:szCs w:val="24"/>
        </w:rPr>
      </w:pPr>
      <w:r w:rsidRPr="008C26E2">
        <w:rPr>
          <w:rFonts w:cs="Times New Roman"/>
          <w:sz w:val="24"/>
          <w:szCs w:val="24"/>
        </w:rPr>
        <w:t>физического воспитания, формирования культуры здоровья и эмоционального благополучия;</w:t>
      </w:r>
    </w:p>
    <w:p w14:paraId="0774BDC1" w14:textId="77777777" w:rsidR="00AC1BA0" w:rsidRPr="008C26E2" w:rsidRDefault="00AC1BA0" w:rsidP="00877559">
      <w:pPr>
        <w:pStyle w:val="a4"/>
        <w:numPr>
          <w:ilvl w:val="0"/>
          <w:numId w:val="9"/>
        </w:numPr>
        <w:tabs>
          <w:tab w:val="left" w:pos="993"/>
        </w:tabs>
        <w:spacing w:after="0" w:line="240" w:lineRule="auto"/>
        <w:ind w:left="0" w:hanging="283"/>
        <w:jc w:val="both"/>
        <w:rPr>
          <w:rFonts w:cs="Times New Roman"/>
          <w:sz w:val="24"/>
          <w:szCs w:val="24"/>
        </w:rPr>
      </w:pPr>
      <w:r w:rsidRPr="008C26E2">
        <w:rPr>
          <w:rFonts w:cs="Times New Roman"/>
          <w:sz w:val="24"/>
          <w:szCs w:val="24"/>
        </w:rPr>
        <w:t>трудового воспитания;</w:t>
      </w:r>
    </w:p>
    <w:p w14:paraId="24A05315" w14:textId="77777777" w:rsidR="00AC1BA0" w:rsidRPr="008C26E2" w:rsidRDefault="00AC1BA0" w:rsidP="00877559">
      <w:pPr>
        <w:pStyle w:val="a4"/>
        <w:numPr>
          <w:ilvl w:val="0"/>
          <w:numId w:val="9"/>
        </w:numPr>
        <w:tabs>
          <w:tab w:val="left" w:pos="993"/>
        </w:tabs>
        <w:spacing w:after="0" w:line="240" w:lineRule="auto"/>
        <w:ind w:left="0" w:hanging="283"/>
        <w:jc w:val="both"/>
        <w:rPr>
          <w:rFonts w:cs="Times New Roman"/>
          <w:sz w:val="24"/>
          <w:szCs w:val="24"/>
        </w:rPr>
      </w:pPr>
      <w:r w:rsidRPr="008C26E2">
        <w:rPr>
          <w:rFonts w:cs="Times New Roman"/>
          <w:sz w:val="24"/>
          <w:szCs w:val="24"/>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8C26E2" w:rsidRDefault="00E97CD4" w:rsidP="008C26E2">
      <w:pPr>
        <w:spacing w:after="0" w:line="240" w:lineRule="auto"/>
        <w:ind w:firstLine="709"/>
        <w:jc w:val="both"/>
        <w:rPr>
          <w:rFonts w:cs="Times New Roman"/>
          <w:sz w:val="24"/>
          <w:szCs w:val="24"/>
        </w:rPr>
      </w:pPr>
      <w:r w:rsidRPr="008C26E2">
        <w:rPr>
          <w:rFonts w:cs="Times New Roman"/>
          <w:sz w:val="24"/>
          <w:szCs w:val="24"/>
        </w:rPr>
        <w:t xml:space="preserve">Личностные </w:t>
      </w:r>
      <w:r w:rsidR="00C17E49" w:rsidRPr="008C26E2">
        <w:rPr>
          <w:rFonts w:cs="Times New Roman"/>
          <w:sz w:val="24"/>
          <w:szCs w:val="24"/>
        </w:rPr>
        <w:t>результаты</w:t>
      </w:r>
      <w:r w:rsidRPr="008C26E2">
        <w:rPr>
          <w:rFonts w:cs="Times New Roman"/>
          <w:sz w:val="24"/>
          <w:szCs w:val="24"/>
        </w:rPr>
        <w:t xml:space="preserve"> обеспечивают ценностно-смысловую ориентацию обучающихся</w:t>
      </w:r>
      <w:r w:rsidR="00C17E49" w:rsidRPr="008C26E2">
        <w:rPr>
          <w:rFonts w:cs="Times New Roman"/>
          <w:sz w:val="24"/>
          <w:szCs w:val="24"/>
        </w:rPr>
        <w:t xml:space="preserve"> </w:t>
      </w:r>
      <w:r w:rsidRPr="008C26E2">
        <w:rPr>
          <w:rFonts w:cs="Times New Roman"/>
          <w:sz w:val="24"/>
          <w:szCs w:val="24"/>
        </w:rPr>
        <w:t xml:space="preserve">(умение соотносить поступки и события с принятыми этическими принципами, знание моральных </w:t>
      </w:r>
      <w:r w:rsidRPr="008C26E2">
        <w:rPr>
          <w:rFonts w:cs="Times New Roman"/>
          <w:sz w:val="24"/>
          <w:szCs w:val="24"/>
        </w:rPr>
        <w:lastRenderedPageBreak/>
        <w:t xml:space="preserve">норм и умение выделить нравственный аспект поведения) и ориентацию в социальных ролях и межличностных отношениях. </w:t>
      </w:r>
    </w:p>
    <w:p w14:paraId="14EF2B9A" w14:textId="40D2BF72" w:rsidR="00E97CD4" w:rsidRPr="008C26E2" w:rsidRDefault="00A53486" w:rsidP="008C26E2">
      <w:pPr>
        <w:spacing w:after="0" w:line="240" w:lineRule="auto"/>
        <w:ind w:firstLine="709"/>
        <w:jc w:val="both"/>
        <w:rPr>
          <w:rFonts w:cs="Times New Roman"/>
          <w:sz w:val="24"/>
          <w:szCs w:val="24"/>
        </w:rPr>
      </w:pPr>
      <w:r>
        <w:rPr>
          <w:rFonts w:cs="Times New Roman"/>
          <w:sz w:val="24"/>
          <w:szCs w:val="24"/>
        </w:rPr>
        <w:t>Н</w:t>
      </w:r>
      <w:r w:rsidR="00E97CD4" w:rsidRPr="008C26E2">
        <w:rPr>
          <w:rFonts w:cs="Times New Roman"/>
          <w:sz w:val="24"/>
          <w:szCs w:val="24"/>
        </w:rPr>
        <w:t xml:space="preserve">а уровне </w:t>
      </w:r>
      <w:r>
        <w:rPr>
          <w:rFonts w:cs="Times New Roman"/>
          <w:sz w:val="24"/>
          <w:szCs w:val="24"/>
        </w:rPr>
        <w:t>ООО</w:t>
      </w:r>
      <w:r w:rsidR="00E97CD4" w:rsidRPr="008C26E2">
        <w:rPr>
          <w:rFonts w:cs="Times New Roman"/>
          <w:sz w:val="24"/>
          <w:szCs w:val="24"/>
        </w:rPr>
        <w:t xml:space="preserve"> </w:t>
      </w:r>
      <w:r>
        <w:rPr>
          <w:rFonts w:cs="Times New Roman"/>
          <w:sz w:val="24"/>
          <w:szCs w:val="24"/>
        </w:rPr>
        <w:t xml:space="preserve">актуальным становится освоение </w:t>
      </w:r>
      <w:r w:rsidR="00E97CD4" w:rsidRPr="008C26E2">
        <w:rPr>
          <w:rFonts w:cs="Times New Roman"/>
          <w:sz w:val="24"/>
          <w:szCs w:val="24"/>
        </w:rPr>
        <w:t>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w:t>
      </w:r>
    </w:p>
    <w:p w14:paraId="35A0086C" w14:textId="2FA7B045" w:rsidR="00AC1BA0" w:rsidRPr="008C26E2" w:rsidRDefault="00AC1BA0" w:rsidP="008C26E2">
      <w:pPr>
        <w:spacing w:after="0" w:line="240" w:lineRule="auto"/>
        <w:ind w:firstLine="709"/>
        <w:jc w:val="both"/>
        <w:rPr>
          <w:rFonts w:cs="Times New Roman"/>
          <w:sz w:val="24"/>
          <w:szCs w:val="24"/>
        </w:rPr>
      </w:pPr>
      <w:r w:rsidRPr="008C26E2">
        <w:rPr>
          <w:rFonts w:cs="Times New Roman"/>
          <w:sz w:val="24"/>
          <w:szCs w:val="24"/>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1BB8D8A6" w:rsidR="00D05F8E" w:rsidRPr="008C26E2" w:rsidRDefault="00D05F8E" w:rsidP="008C26E2">
      <w:pPr>
        <w:spacing w:after="0" w:line="240" w:lineRule="auto"/>
        <w:ind w:firstLine="709"/>
        <w:jc w:val="both"/>
        <w:rPr>
          <w:rFonts w:eastAsia="Times New Roman" w:cs="Times New Roman"/>
          <w:sz w:val="24"/>
          <w:szCs w:val="24"/>
        </w:rPr>
      </w:pPr>
      <w:r w:rsidRPr="008C26E2">
        <w:rPr>
          <w:rFonts w:eastAsia="Times New Roman" w:cs="Times New Roman"/>
          <w:b/>
          <w:bCs/>
          <w:iCs/>
          <w:sz w:val="24"/>
          <w:szCs w:val="24"/>
        </w:rPr>
        <w:t>Метапредметные результаты</w:t>
      </w:r>
      <w:r w:rsidRPr="008C26E2">
        <w:rPr>
          <w:rFonts w:eastAsia="Times New Roman" w:cs="Times New Roman"/>
          <w:sz w:val="24"/>
          <w:szCs w:val="24"/>
        </w:rPr>
        <w:t xml:space="preserve"> освоения </w:t>
      </w:r>
      <w:r w:rsidR="00A53486">
        <w:rPr>
          <w:rFonts w:eastAsia="Times New Roman" w:cs="Times New Roman"/>
          <w:sz w:val="24"/>
          <w:szCs w:val="24"/>
        </w:rPr>
        <w:t>АООП</w:t>
      </w:r>
      <w:r w:rsidRPr="008C26E2">
        <w:rPr>
          <w:rFonts w:eastAsia="Times New Roman" w:cs="Times New Roman"/>
          <w:sz w:val="24"/>
          <w:szCs w:val="24"/>
        </w:rPr>
        <w:t xml:space="preserve"> представлены в соответствии с подгруппами универсальных учебных действий</w:t>
      </w:r>
      <w:r w:rsidR="00A53486">
        <w:rPr>
          <w:rFonts w:eastAsia="Times New Roman" w:cs="Times New Roman"/>
          <w:sz w:val="24"/>
          <w:szCs w:val="24"/>
        </w:rPr>
        <w:t xml:space="preserve"> (УУД)</w:t>
      </w:r>
      <w:r w:rsidRPr="008C26E2">
        <w:rPr>
          <w:rFonts w:eastAsia="Times New Roman" w:cs="Times New Roman"/>
          <w:sz w:val="24"/>
          <w:szCs w:val="24"/>
        </w:rPr>
        <w:t>, раскрывают и детализируют основные направленности метапредметных результатов. Они отражают:</w:t>
      </w:r>
    </w:p>
    <w:p w14:paraId="7C357AEF" w14:textId="53716585" w:rsidR="00D05F8E" w:rsidRPr="008C26E2" w:rsidRDefault="00D05F8E" w:rsidP="00877559">
      <w:pPr>
        <w:pStyle w:val="a4"/>
        <w:numPr>
          <w:ilvl w:val="0"/>
          <w:numId w:val="9"/>
        </w:numPr>
        <w:tabs>
          <w:tab w:val="left" w:pos="284"/>
        </w:tabs>
        <w:spacing w:after="0" w:line="240" w:lineRule="auto"/>
        <w:ind w:left="0" w:firstLine="0"/>
        <w:jc w:val="both"/>
        <w:rPr>
          <w:rFonts w:cs="Times New Roman"/>
          <w:sz w:val="24"/>
          <w:szCs w:val="24"/>
        </w:rPr>
      </w:pPr>
      <w:r w:rsidRPr="008C26E2">
        <w:rPr>
          <w:rFonts w:cs="Times New Roman"/>
          <w:sz w:val="24"/>
          <w:szCs w:val="24"/>
        </w:rPr>
        <w:t xml:space="preserve">освоенные межпредметные понятия и </w:t>
      </w:r>
      <w:r w:rsidR="00A53486">
        <w:rPr>
          <w:rFonts w:cs="Times New Roman"/>
          <w:sz w:val="24"/>
          <w:szCs w:val="24"/>
        </w:rPr>
        <w:t>УУД</w:t>
      </w:r>
      <w:r w:rsidRPr="008C26E2">
        <w:rPr>
          <w:rFonts w:cs="Times New Roman"/>
          <w:sz w:val="24"/>
          <w:szCs w:val="24"/>
        </w:rPr>
        <w:t xml:space="preserve"> (познавательные, коммуникативные, регулятивные);</w:t>
      </w:r>
    </w:p>
    <w:p w14:paraId="2ABA1AA3" w14:textId="77777777" w:rsidR="00D05F8E" w:rsidRPr="008C26E2" w:rsidRDefault="00D05F8E" w:rsidP="00877559">
      <w:pPr>
        <w:pStyle w:val="a4"/>
        <w:numPr>
          <w:ilvl w:val="0"/>
          <w:numId w:val="9"/>
        </w:numPr>
        <w:tabs>
          <w:tab w:val="left" w:pos="284"/>
        </w:tabs>
        <w:spacing w:after="0" w:line="240" w:lineRule="auto"/>
        <w:ind w:left="0" w:firstLine="0"/>
        <w:jc w:val="both"/>
        <w:rPr>
          <w:rFonts w:cs="Times New Roman"/>
          <w:sz w:val="24"/>
          <w:szCs w:val="24"/>
        </w:rPr>
      </w:pPr>
      <w:r w:rsidRPr="008C26E2">
        <w:rPr>
          <w:rFonts w:cs="Times New Roman"/>
          <w:sz w:val="24"/>
          <w:szCs w:val="24"/>
        </w:rPr>
        <w:t>способность их использования в учебной, познавательной и социальной практике;</w:t>
      </w:r>
    </w:p>
    <w:p w14:paraId="409CA3C6" w14:textId="0377DD87" w:rsidR="00D05F8E" w:rsidRPr="008C26E2" w:rsidRDefault="00684CA2" w:rsidP="00877559">
      <w:pPr>
        <w:pStyle w:val="a4"/>
        <w:numPr>
          <w:ilvl w:val="0"/>
          <w:numId w:val="9"/>
        </w:numPr>
        <w:tabs>
          <w:tab w:val="left" w:pos="284"/>
        </w:tabs>
        <w:spacing w:after="0" w:line="240" w:lineRule="auto"/>
        <w:ind w:left="0" w:firstLine="0"/>
        <w:jc w:val="both"/>
        <w:rPr>
          <w:rFonts w:cs="Times New Roman"/>
          <w:sz w:val="24"/>
          <w:szCs w:val="24"/>
        </w:rPr>
      </w:pPr>
      <w:r w:rsidRPr="008C26E2">
        <w:rPr>
          <w:rFonts w:cs="Times New Roman"/>
          <w:sz w:val="24"/>
          <w:szCs w:val="24"/>
        </w:rPr>
        <w:t xml:space="preserve">готовность к </w:t>
      </w:r>
      <w:r w:rsidR="00D05F8E" w:rsidRPr="008C26E2">
        <w:rPr>
          <w:rFonts w:cs="Times New Roman"/>
          <w:sz w:val="24"/>
          <w:szCs w:val="24"/>
        </w:rPr>
        <w:t>самостоятельно</w:t>
      </w:r>
      <w:r w:rsidRPr="008C26E2">
        <w:rPr>
          <w:rFonts w:cs="Times New Roman"/>
          <w:sz w:val="24"/>
          <w:szCs w:val="24"/>
        </w:rPr>
        <w:t>му планированию</w:t>
      </w:r>
      <w:r w:rsidR="00D05F8E" w:rsidRPr="008C26E2">
        <w:rPr>
          <w:rFonts w:cs="Times New Roman"/>
          <w:sz w:val="24"/>
          <w:szCs w:val="24"/>
        </w:rPr>
        <w:t xml:space="preserve"> и осуществлени</w:t>
      </w:r>
      <w:r w:rsidRPr="008C26E2">
        <w:rPr>
          <w:rFonts w:cs="Times New Roman"/>
          <w:sz w:val="24"/>
          <w:szCs w:val="24"/>
        </w:rPr>
        <w:t>ю</w:t>
      </w:r>
      <w:r w:rsidR="00D05F8E" w:rsidRPr="008C26E2">
        <w:rPr>
          <w:rFonts w:cs="Times New Roman"/>
          <w:sz w:val="24"/>
          <w:szCs w:val="24"/>
        </w:rPr>
        <w:t xml:space="preserve"> учебной деятельности и организации учебного сотрудничес</w:t>
      </w:r>
      <w:r w:rsidR="00CA7479" w:rsidRPr="008C26E2">
        <w:rPr>
          <w:rFonts w:cs="Times New Roman"/>
          <w:sz w:val="24"/>
          <w:szCs w:val="24"/>
        </w:rPr>
        <w:t>тва с педагогами и сверстниками;</w:t>
      </w:r>
    </w:p>
    <w:p w14:paraId="5AF1A5F0" w14:textId="2B86C24D" w:rsidR="00CA7479" w:rsidRPr="008C26E2" w:rsidRDefault="00CA7479" w:rsidP="00877559">
      <w:pPr>
        <w:pStyle w:val="a4"/>
        <w:numPr>
          <w:ilvl w:val="0"/>
          <w:numId w:val="9"/>
        </w:numPr>
        <w:tabs>
          <w:tab w:val="left" w:pos="142"/>
        </w:tabs>
        <w:spacing w:after="0" w:line="240" w:lineRule="auto"/>
        <w:ind w:left="0" w:firstLine="0"/>
        <w:jc w:val="both"/>
        <w:rPr>
          <w:rFonts w:eastAsia="Times New Roman" w:cs="Times New Roman"/>
          <w:sz w:val="24"/>
          <w:szCs w:val="24"/>
        </w:rPr>
      </w:pPr>
      <w:r w:rsidRPr="008C26E2">
        <w:rPr>
          <w:rFonts w:cs="Times New Roman"/>
          <w:sz w:val="24"/>
          <w:szCs w:val="24"/>
        </w:rPr>
        <w:t>овладение навыками работы с информацией</w:t>
      </w:r>
      <w:r w:rsidR="00EE26E5" w:rsidRPr="008C26E2">
        <w:rPr>
          <w:rFonts w:eastAsia="Times New Roman" w:cs="Times New Roman"/>
          <w:sz w:val="24"/>
          <w:szCs w:val="24"/>
        </w:rPr>
        <w:t>.</w:t>
      </w:r>
    </w:p>
    <w:p w14:paraId="33D89750" w14:textId="215DFEEE" w:rsidR="00EE26E5" w:rsidRPr="008C26E2" w:rsidRDefault="00482F12" w:rsidP="008E4DC0">
      <w:pPr>
        <w:spacing w:after="0" w:line="240" w:lineRule="auto"/>
        <w:ind w:firstLine="567"/>
        <w:jc w:val="both"/>
        <w:rPr>
          <w:rFonts w:eastAsia="Times New Roman" w:cs="Times New Roman"/>
          <w:sz w:val="24"/>
          <w:szCs w:val="24"/>
        </w:rPr>
      </w:pPr>
      <w:r>
        <w:rPr>
          <w:rFonts w:eastAsia="Times New Roman" w:cs="Times New Roman"/>
          <w:sz w:val="24"/>
          <w:szCs w:val="24"/>
        </w:rPr>
        <w:t>Метапредметные результаты</w:t>
      </w:r>
      <w:r w:rsidR="00EE26E5" w:rsidRPr="008C26E2">
        <w:rPr>
          <w:rFonts w:eastAsia="Times New Roman" w:cs="Times New Roman"/>
          <w:sz w:val="24"/>
          <w:szCs w:val="24"/>
        </w:rPr>
        <w:t xml:space="preserve"> сформированы по </w:t>
      </w:r>
      <w:r>
        <w:rPr>
          <w:rFonts w:eastAsia="Times New Roman" w:cs="Times New Roman"/>
          <w:sz w:val="24"/>
          <w:szCs w:val="24"/>
        </w:rPr>
        <w:t>3-м</w:t>
      </w:r>
      <w:r w:rsidR="00EE26E5" w:rsidRPr="008C26E2">
        <w:rPr>
          <w:rFonts w:eastAsia="Times New Roman" w:cs="Times New Roman"/>
          <w:sz w:val="24"/>
          <w:szCs w:val="24"/>
        </w:rPr>
        <w:t xml:space="preserve"> направлениям:</w:t>
      </w:r>
    </w:p>
    <w:p w14:paraId="787A928D" w14:textId="25396A4A" w:rsidR="00EE26E5" w:rsidRPr="008C26E2" w:rsidRDefault="00EE26E5" w:rsidP="00877559">
      <w:pPr>
        <w:pStyle w:val="a4"/>
        <w:numPr>
          <w:ilvl w:val="0"/>
          <w:numId w:val="9"/>
        </w:numPr>
        <w:tabs>
          <w:tab w:val="left" w:pos="142"/>
        </w:tabs>
        <w:spacing w:after="0" w:line="240" w:lineRule="auto"/>
        <w:ind w:left="0" w:firstLine="0"/>
        <w:jc w:val="both"/>
        <w:rPr>
          <w:rFonts w:cs="Times New Roman"/>
          <w:sz w:val="24"/>
          <w:szCs w:val="24"/>
        </w:rPr>
      </w:pPr>
      <w:r w:rsidRPr="008C26E2">
        <w:rPr>
          <w:rFonts w:cs="Times New Roman"/>
          <w:sz w:val="24"/>
          <w:szCs w:val="24"/>
        </w:rPr>
        <w:t xml:space="preserve">универсальные учебные </w:t>
      </w:r>
      <w:r w:rsidRPr="00482F12">
        <w:rPr>
          <w:rFonts w:cs="Times New Roman"/>
          <w:b/>
          <w:sz w:val="24"/>
          <w:szCs w:val="24"/>
        </w:rPr>
        <w:t>познавательные</w:t>
      </w:r>
      <w:r w:rsidRPr="008C26E2">
        <w:rPr>
          <w:rFonts w:cs="Times New Roman"/>
          <w:sz w:val="24"/>
          <w:szCs w:val="24"/>
        </w:rPr>
        <w:t xml:space="preserve"> действия</w:t>
      </w:r>
      <w:r w:rsidR="00482F12">
        <w:rPr>
          <w:rFonts w:cs="Times New Roman"/>
          <w:sz w:val="24"/>
          <w:szCs w:val="24"/>
        </w:rPr>
        <w:t xml:space="preserve"> (УУПД)</w:t>
      </w:r>
      <w:r w:rsidRPr="008C26E2">
        <w:rPr>
          <w:rFonts w:cs="Times New Roman"/>
          <w:sz w:val="24"/>
          <w:szCs w:val="24"/>
        </w:rPr>
        <w:t>;</w:t>
      </w:r>
    </w:p>
    <w:p w14:paraId="7E638A31" w14:textId="1D875D12" w:rsidR="00EE26E5" w:rsidRPr="008C26E2" w:rsidRDefault="00EE26E5" w:rsidP="00877559">
      <w:pPr>
        <w:pStyle w:val="a4"/>
        <w:numPr>
          <w:ilvl w:val="0"/>
          <w:numId w:val="9"/>
        </w:numPr>
        <w:tabs>
          <w:tab w:val="left" w:pos="142"/>
        </w:tabs>
        <w:spacing w:after="0" w:line="240" w:lineRule="auto"/>
        <w:ind w:left="0" w:firstLine="0"/>
        <w:jc w:val="both"/>
        <w:rPr>
          <w:rFonts w:cs="Times New Roman"/>
          <w:sz w:val="24"/>
          <w:szCs w:val="24"/>
        </w:rPr>
      </w:pPr>
      <w:r w:rsidRPr="008C26E2">
        <w:rPr>
          <w:rFonts w:cs="Times New Roman"/>
          <w:sz w:val="24"/>
          <w:szCs w:val="24"/>
        </w:rPr>
        <w:t xml:space="preserve">универсальные учебные </w:t>
      </w:r>
      <w:r w:rsidRPr="00482F12">
        <w:rPr>
          <w:rFonts w:cs="Times New Roman"/>
          <w:b/>
          <w:sz w:val="24"/>
          <w:szCs w:val="24"/>
        </w:rPr>
        <w:t xml:space="preserve">коммуникативные </w:t>
      </w:r>
      <w:r w:rsidRPr="008C26E2">
        <w:rPr>
          <w:rFonts w:cs="Times New Roman"/>
          <w:sz w:val="24"/>
          <w:szCs w:val="24"/>
        </w:rPr>
        <w:t>действия</w:t>
      </w:r>
      <w:r w:rsidR="00482F12">
        <w:rPr>
          <w:rFonts w:cs="Times New Roman"/>
          <w:sz w:val="24"/>
          <w:szCs w:val="24"/>
        </w:rPr>
        <w:t xml:space="preserve"> (УУКД)</w:t>
      </w:r>
      <w:r w:rsidRPr="008C26E2">
        <w:rPr>
          <w:rFonts w:cs="Times New Roman"/>
          <w:sz w:val="24"/>
          <w:szCs w:val="24"/>
        </w:rPr>
        <w:t>;</w:t>
      </w:r>
    </w:p>
    <w:p w14:paraId="4BB97189" w14:textId="7FBE9952" w:rsidR="00EE26E5" w:rsidRPr="008C26E2" w:rsidRDefault="00EE26E5" w:rsidP="00877559">
      <w:pPr>
        <w:pStyle w:val="a4"/>
        <w:numPr>
          <w:ilvl w:val="0"/>
          <w:numId w:val="9"/>
        </w:numPr>
        <w:tabs>
          <w:tab w:val="left" w:pos="142"/>
        </w:tabs>
        <w:spacing w:after="0" w:line="240" w:lineRule="auto"/>
        <w:ind w:left="0" w:firstLine="0"/>
        <w:jc w:val="both"/>
        <w:rPr>
          <w:rFonts w:cs="Times New Roman"/>
          <w:sz w:val="24"/>
          <w:szCs w:val="24"/>
        </w:rPr>
      </w:pPr>
      <w:r w:rsidRPr="008C26E2">
        <w:rPr>
          <w:rFonts w:cs="Times New Roman"/>
          <w:sz w:val="24"/>
          <w:szCs w:val="24"/>
        </w:rPr>
        <w:t xml:space="preserve">универсальные учебные </w:t>
      </w:r>
      <w:r w:rsidR="00C65BA8" w:rsidRPr="00482F12">
        <w:rPr>
          <w:rFonts w:cs="Times New Roman"/>
          <w:b/>
          <w:sz w:val="24"/>
          <w:szCs w:val="24"/>
        </w:rPr>
        <w:t>регулятивные</w:t>
      </w:r>
      <w:r w:rsidRPr="008C26E2">
        <w:rPr>
          <w:rFonts w:cs="Times New Roman"/>
          <w:sz w:val="24"/>
          <w:szCs w:val="24"/>
        </w:rPr>
        <w:t xml:space="preserve"> действия</w:t>
      </w:r>
      <w:r w:rsidR="00482F12">
        <w:rPr>
          <w:rFonts w:cs="Times New Roman"/>
          <w:sz w:val="24"/>
          <w:szCs w:val="24"/>
        </w:rPr>
        <w:t xml:space="preserve"> (УУРД)</w:t>
      </w:r>
      <w:r w:rsidR="00C65BA8" w:rsidRPr="008C26E2">
        <w:rPr>
          <w:rFonts w:cs="Times New Roman"/>
          <w:sz w:val="24"/>
          <w:szCs w:val="24"/>
        </w:rPr>
        <w:t>.</w:t>
      </w:r>
    </w:p>
    <w:p w14:paraId="5443C47C" w14:textId="393154C3" w:rsidR="00D05F8E" w:rsidRPr="008C26E2" w:rsidRDefault="00D05F8E" w:rsidP="008E4DC0">
      <w:pPr>
        <w:spacing w:after="0" w:line="240" w:lineRule="auto"/>
        <w:ind w:firstLine="567"/>
        <w:jc w:val="both"/>
        <w:rPr>
          <w:rFonts w:eastAsia="Times New Roman" w:cs="Times New Roman"/>
          <w:sz w:val="24"/>
          <w:szCs w:val="24"/>
        </w:rPr>
      </w:pPr>
      <w:r w:rsidRPr="008C26E2">
        <w:rPr>
          <w:rFonts w:eastAsia="Times New Roman" w:cs="Times New Roman"/>
          <w:sz w:val="24"/>
          <w:szCs w:val="24"/>
        </w:rPr>
        <w:t>В метапредметных результатах, б</w:t>
      </w:r>
      <w:r w:rsidR="006F6CED" w:rsidRPr="008C26E2">
        <w:rPr>
          <w:rFonts w:eastAsia="Times New Roman" w:cs="Times New Roman"/>
          <w:sz w:val="24"/>
          <w:szCs w:val="24"/>
        </w:rPr>
        <w:t>азирующихся на сформированности</w:t>
      </w:r>
      <w:r w:rsidRPr="008C26E2">
        <w:rPr>
          <w:rFonts w:eastAsia="Times New Roman" w:cs="Times New Roman"/>
          <w:sz w:val="24"/>
          <w:szCs w:val="24"/>
        </w:rPr>
        <w:t xml:space="preserve"> </w:t>
      </w:r>
      <w:r w:rsidR="00482F12">
        <w:rPr>
          <w:rFonts w:eastAsia="Times New Roman" w:cs="Times New Roman"/>
          <w:b/>
          <w:i/>
          <w:sz w:val="24"/>
          <w:szCs w:val="24"/>
        </w:rPr>
        <w:t>УУПД</w:t>
      </w:r>
      <w:r w:rsidRPr="008C26E2">
        <w:rPr>
          <w:rFonts w:eastAsia="Times New Roman" w:cs="Times New Roman"/>
          <w:sz w:val="24"/>
          <w:szCs w:val="24"/>
        </w:rPr>
        <w:t>, выделяются:</w:t>
      </w:r>
    </w:p>
    <w:p w14:paraId="46D5B5EB" w14:textId="6BB69B29" w:rsidR="00D05F8E" w:rsidRPr="008C26E2" w:rsidRDefault="005177C3" w:rsidP="00877559">
      <w:pPr>
        <w:pStyle w:val="a4"/>
        <w:numPr>
          <w:ilvl w:val="0"/>
          <w:numId w:val="9"/>
        </w:numPr>
        <w:tabs>
          <w:tab w:val="left" w:pos="142"/>
        </w:tabs>
        <w:spacing w:after="0" w:line="240" w:lineRule="auto"/>
        <w:ind w:left="0" w:firstLine="0"/>
        <w:jc w:val="both"/>
        <w:rPr>
          <w:rFonts w:cs="Times New Roman"/>
          <w:sz w:val="24"/>
          <w:szCs w:val="24"/>
        </w:rPr>
      </w:pPr>
      <w:r w:rsidRPr="008C26E2">
        <w:rPr>
          <w:rFonts w:cs="Times New Roman"/>
          <w:sz w:val="24"/>
          <w:szCs w:val="24"/>
        </w:rPr>
        <w:t>б</w:t>
      </w:r>
      <w:r w:rsidR="00D05F8E" w:rsidRPr="008C26E2">
        <w:rPr>
          <w:rFonts w:cs="Times New Roman"/>
          <w:sz w:val="24"/>
          <w:szCs w:val="24"/>
        </w:rPr>
        <w:t>азовые логические действия</w:t>
      </w:r>
      <w:r w:rsidR="00CA288B" w:rsidRPr="008C26E2">
        <w:rPr>
          <w:rFonts w:cs="Times New Roman"/>
          <w:sz w:val="24"/>
          <w:szCs w:val="24"/>
        </w:rPr>
        <w:t>;</w:t>
      </w:r>
    </w:p>
    <w:p w14:paraId="0FB0CF4B" w14:textId="4C49C32E" w:rsidR="00D05F8E" w:rsidRPr="008C26E2" w:rsidRDefault="005177C3" w:rsidP="00877559">
      <w:pPr>
        <w:pStyle w:val="a4"/>
        <w:numPr>
          <w:ilvl w:val="0"/>
          <w:numId w:val="9"/>
        </w:numPr>
        <w:tabs>
          <w:tab w:val="left" w:pos="142"/>
        </w:tabs>
        <w:spacing w:after="0" w:line="240" w:lineRule="auto"/>
        <w:ind w:left="0" w:firstLine="0"/>
        <w:jc w:val="both"/>
        <w:rPr>
          <w:rFonts w:cs="Times New Roman"/>
          <w:sz w:val="24"/>
          <w:szCs w:val="24"/>
        </w:rPr>
      </w:pPr>
      <w:r w:rsidRPr="008C26E2">
        <w:rPr>
          <w:rFonts w:cs="Times New Roman"/>
          <w:sz w:val="24"/>
          <w:szCs w:val="24"/>
        </w:rPr>
        <w:t>б</w:t>
      </w:r>
      <w:r w:rsidR="00D05F8E" w:rsidRPr="008C26E2">
        <w:rPr>
          <w:rFonts w:cs="Times New Roman"/>
          <w:sz w:val="24"/>
          <w:szCs w:val="24"/>
        </w:rPr>
        <w:t>аз</w:t>
      </w:r>
      <w:r w:rsidR="00CA288B" w:rsidRPr="008C26E2">
        <w:rPr>
          <w:rFonts w:cs="Times New Roman"/>
          <w:sz w:val="24"/>
          <w:szCs w:val="24"/>
        </w:rPr>
        <w:t>овые исследовательские действия;</w:t>
      </w:r>
    </w:p>
    <w:p w14:paraId="0D0D1856" w14:textId="3A908F4C" w:rsidR="00D05F8E" w:rsidRPr="008C26E2" w:rsidRDefault="005177C3" w:rsidP="00877559">
      <w:pPr>
        <w:pStyle w:val="a4"/>
        <w:numPr>
          <w:ilvl w:val="0"/>
          <w:numId w:val="9"/>
        </w:numPr>
        <w:tabs>
          <w:tab w:val="left" w:pos="142"/>
        </w:tabs>
        <w:spacing w:after="0" w:line="240" w:lineRule="auto"/>
        <w:ind w:left="0" w:firstLine="0"/>
        <w:jc w:val="both"/>
        <w:rPr>
          <w:rFonts w:cs="Times New Roman"/>
          <w:sz w:val="24"/>
          <w:szCs w:val="24"/>
        </w:rPr>
      </w:pPr>
      <w:r w:rsidRPr="008C26E2">
        <w:rPr>
          <w:rFonts w:cs="Times New Roman"/>
          <w:sz w:val="24"/>
          <w:szCs w:val="24"/>
        </w:rPr>
        <w:t>р</w:t>
      </w:r>
      <w:r w:rsidR="00D05F8E" w:rsidRPr="008C26E2">
        <w:rPr>
          <w:rFonts w:cs="Times New Roman"/>
          <w:sz w:val="24"/>
          <w:szCs w:val="24"/>
        </w:rPr>
        <w:t>абота с информацией</w:t>
      </w:r>
      <w:r w:rsidR="00CA288B" w:rsidRPr="008C26E2">
        <w:rPr>
          <w:rFonts w:cs="Times New Roman"/>
          <w:sz w:val="24"/>
          <w:szCs w:val="24"/>
        </w:rPr>
        <w:t>.</w:t>
      </w:r>
    </w:p>
    <w:p w14:paraId="4A6B5589" w14:textId="287F6822" w:rsidR="00D05F8E" w:rsidRPr="00482F12" w:rsidRDefault="00D05F8E" w:rsidP="008C26E2">
      <w:pPr>
        <w:autoSpaceDE w:val="0"/>
        <w:autoSpaceDN w:val="0"/>
        <w:adjustRightInd w:val="0"/>
        <w:spacing w:after="0" w:line="240" w:lineRule="auto"/>
        <w:ind w:firstLine="709"/>
        <w:jc w:val="both"/>
        <w:rPr>
          <w:rFonts w:cs="Times New Roman"/>
          <w:sz w:val="24"/>
          <w:szCs w:val="24"/>
          <w:u w:val="single"/>
        </w:rPr>
      </w:pPr>
      <w:r w:rsidRPr="00482F12">
        <w:rPr>
          <w:rFonts w:cs="Times New Roman"/>
          <w:sz w:val="24"/>
          <w:szCs w:val="24"/>
          <w:u w:val="single"/>
        </w:rPr>
        <w:t xml:space="preserve">Овладение системой </w:t>
      </w:r>
      <w:r w:rsidR="00482F12" w:rsidRPr="00482F12">
        <w:rPr>
          <w:rFonts w:cs="Times New Roman"/>
          <w:sz w:val="24"/>
          <w:szCs w:val="24"/>
          <w:u w:val="single"/>
        </w:rPr>
        <w:t>УУПД</w:t>
      </w:r>
      <w:r w:rsidRPr="00482F12">
        <w:rPr>
          <w:rFonts w:cs="Times New Roman"/>
          <w:sz w:val="24"/>
          <w:szCs w:val="24"/>
          <w:u w:val="single"/>
        </w:rPr>
        <w:t xml:space="preserve"> обеспечивает сформированность когнитивных</w:t>
      </w:r>
      <w:r w:rsidR="00482F12" w:rsidRPr="00482F12">
        <w:rPr>
          <w:rFonts w:cs="Times New Roman"/>
          <w:sz w:val="24"/>
          <w:szCs w:val="24"/>
          <w:u w:val="single"/>
        </w:rPr>
        <w:t xml:space="preserve"> </w:t>
      </w:r>
      <w:r w:rsidRPr="00482F12">
        <w:rPr>
          <w:rFonts w:cs="Times New Roman"/>
          <w:sz w:val="24"/>
          <w:szCs w:val="24"/>
          <w:u w:val="single"/>
        </w:rPr>
        <w:t>навыков.</w:t>
      </w:r>
    </w:p>
    <w:p w14:paraId="12BD4EC0" w14:textId="59F127E9" w:rsidR="00D05F8E" w:rsidRPr="008C26E2" w:rsidRDefault="00D05F8E" w:rsidP="008C26E2">
      <w:pPr>
        <w:spacing w:after="0" w:line="240" w:lineRule="auto"/>
        <w:ind w:firstLine="709"/>
        <w:jc w:val="both"/>
        <w:rPr>
          <w:rFonts w:eastAsia="Times New Roman" w:cs="Times New Roman"/>
          <w:sz w:val="24"/>
          <w:szCs w:val="24"/>
        </w:rPr>
      </w:pPr>
      <w:r w:rsidRPr="008C26E2">
        <w:rPr>
          <w:rFonts w:eastAsia="Times New Roman" w:cs="Times New Roman"/>
          <w:sz w:val="24"/>
          <w:szCs w:val="24"/>
        </w:rPr>
        <w:t xml:space="preserve">В метапредметных результатах, базирующихся на сформированности </w:t>
      </w:r>
      <w:r w:rsidR="00482F12">
        <w:rPr>
          <w:rFonts w:eastAsia="Times New Roman" w:cs="Times New Roman"/>
          <w:b/>
          <w:i/>
          <w:sz w:val="24"/>
          <w:szCs w:val="24"/>
        </w:rPr>
        <w:t>УУКД</w:t>
      </w:r>
      <w:r w:rsidRPr="008C26E2">
        <w:rPr>
          <w:rFonts w:eastAsia="Times New Roman" w:cs="Times New Roman"/>
          <w:sz w:val="24"/>
          <w:szCs w:val="24"/>
        </w:rPr>
        <w:t>, выделяются:</w:t>
      </w:r>
    </w:p>
    <w:p w14:paraId="0382D766" w14:textId="250F2930" w:rsidR="00D05F8E" w:rsidRPr="008C26E2" w:rsidRDefault="005177C3" w:rsidP="00877559">
      <w:pPr>
        <w:pStyle w:val="a4"/>
        <w:numPr>
          <w:ilvl w:val="0"/>
          <w:numId w:val="9"/>
        </w:numPr>
        <w:tabs>
          <w:tab w:val="left" w:pos="142"/>
        </w:tabs>
        <w:spacing w:after="0" w:line="240" w:lineRule="auto"/>
        <w:ind w:left="0" w:firstLine="0"/>
        <w:jc w:val="both"/>
        <w:rPr>
          <w:rFonts w:cs="Times New Roman"/>
          <w:sz w:val="24"/>
          <w:szCs w:val="24"/>
        </w:rPr>
      </w:pPr>
      <w:r w:rsidRPr="008C26E2">
        <w:rPr>
          <w:rFonts w:cs="Times New Roman"/>
          <w:sz w:val="24"/>
          <w:szCs w:val="24"/>
        </w:rPr>
        <w:t>о</w:t>
      </w:r>
      <w:r w:rsidR="00CA288B" w:rsidRPr="008C26E2">
        <w:rPr>
          <w:rFonts w:cs="Times New Roman"/>
          <w:sz w:val="24"/>
          <w:szCs w:val="24"/>
        </w:rPr>
        <w:t>бщение;</w:t>
      </w:r>
    </w:p>
    <w:p w14:paraId="4D8E07A5" w14:textId="47343EC2" w:rsidR="00D05F8E" w:rsidRPr="008C26E2" w:rsidRDefault="005177C3" w:rsidP="00877559">
      <w:pPr>
        <w:pStyle w:val="a4"/>
        <w:numPr>
          <w:ilvl w:val="0"/>
          <w:numId w:val="9"/>
        </w:numPr>
        <w:tabs>
          <w:tab w:val="left" w:pos="142"/>
        </w:tabs>
        <w:spacing w:after="0" w:line="240" w:lineRule="auto"/>
        <w:ind w:left="0" w:firstLine="0"/>
        <w:jc w:val="both"/>
        <w:rPr>
          <w:rFonts w:cs="Times New Roman"/>
          <w:sz w:val="24"/>
          <w:szCs w:val="24"/>
        </w:rPr>
      </w:pPr>
      <w:r w:rsidRPr="008C26E2">
        <w:rPr>
          <w:rFonts w:cs="Times New Roman"/>
          <w:sz w:val="24"/>
          <w:szCs w:val="24"/>
        </w:rPr>
        <w:t>с</w:t>
      </w:r>
      <w:r w:rsidR="00D05F8E" w:rsidRPr="008C26E2">
        <w:rPr>
          <w:rFonts w:cs="Times New Roman"/>
          <w:sz w:val="24"/>
          <w:szCs w:val="24"/>
        </w:rPr>
        <w:t>овместна</w:t>
      </w:r>
      <w:r w:rsidR="00CA288B" w:rsidRPr="008C26E2">
        <w:rPr>
          <w:rFonts w:cs="Times New Roman"/>
          <w:sz w:val="24"/>
          <w:szCs w:val="24"/>
        </w:rPr>
        <w:t>я деятельность (сотрудничество).</w:t>
      </w:r>
    </w:p>
    <w:p w14:paraId="5CC8297E" w14:textId="00EF9E3F" w:rsidR="00D05F8E" w:rsidRPr="008C26E2" w:rsidRDefault="00D05F8E" w:rsidP="008C26E2">
      <w:pPr>
        <w:autoSpaceDE w:val="0"/>
        <w:autoSpaceDN w:val="0"/>
        <w:adjustRightInd w:val="0"/>
        <w:spacing w:after="0" w:line="240" w:lineRule="auto"/>
        <w:ind w:firstLine="709"/>
        <w:jc w:val="both"/>
        <w:rPr>
          <w:rFonts w:cs="Times New Roman"/>
          <w:sz w:val="24"/>
          <w:szCs w:val="24"/>
        </w:rPr>
      </w:pPr>
      <w:r w:rsidRPr="00482F12">
        <w:rPr>
          <w:rFonts w:cs="Times New Roman"/>
          <w:sz w:val="24"/>
          <w:szCs w:val="24"/>
          <w:u w:val="single"/>
        </w:rPr>
        <w:t xml:space="preserve">Овладение системой </w:t>
      </w:r>
      <w:r w:rsidR="00482F12" w:rsidRPr="00482F12">
        <w:rPr>
          <w:rFonts w:cs="Times New Roman"/>
          <w:sz w:val="24"/>
          <w:szCs w:val="24"/>
          <w:u w:val="single"/>
        </w:rPr>
        <w:t>УУКД</w:t>
      </w:r>
      <w:r w:rsidRPr="00482F12">
        <w:rPr>
          <w:rFonts w:cs="Times New Roman"/>
          <w:sz w:val="24"/>
          <w:szCs w:val="24"/>
          <w:u w:val="single"/>
        </w:rPr>
        <w:t xml:space="preserve"> обеспечивает сформированность социальных навыков</w:t>
      </w:r>
      <w:r w:rsidR="007F17A6" w:rsidRPr="008C26E2">
        <w:rPr>
          <w:rFonts w:cs="Times New Roman"/>
          <w:sz w:val="24"/>
          <w:szCs w:val="24"/>
        </w:rPr>
        <w:t>.</w:t>
      </w:r>
    </w:p>
    <w:p w14:paraId="05ECBDD7" w14:textId="52723BCD" w:rsidR="00D05F8E" w:rsidRPr="008C26E2" w:rsidRDefault="00D05F8E" w:rsidP="008C26E2">
      <w:pPr>
        <w:spacing w:after="0" w:line="240" w:lineRule="auto"/>
        <w:ind w:firstLine="709"/>
        <w:jc w:val="both"/>
        <w:rPr>
          <w:rFonts w:eastAsia="Times New Roman" w:cs="Times New Roman"/>
          <w:sz w:val="24"/>
          <w:szCs w:val="24"/>
        </w:rPr>
      </w:pPr>
      <w:r w:rsidRPr="008C26E2">
        <w:rPr>
          <w:rFonts w:eastAsia="Times New Roman" w:cs="Times New Roman"/>
          <w:sz w:val="24"/>
          <w:szCs w:val="24"/>
        </w:rPr>
        <w:t xml:space="preserve">В метапредметных результатах, базирующихся на сформированности </w:t>
      </w:r>
      <w:r w:rsidR="00482F12">
        <w:rPr>
          <w:rFonts w:eastAsia="Times New Roman" w:cs="Times New Roman"/>
          <w:b/>
          <w:i/>
          <w:sz w:val="24"/>
          <w:szCs w:val="24"/>
        </w:rPr>
        <w:t>УУРД</w:t>
      </w:r>
      <w:r w:rsidRPr="008C26E2">
        <w:rPr>
          <w:rFonts w:eastAsia="Times New Roman" w:cs="Times New Roman"/>
          <w:sz w:val="24"/>
          <w:szCs w:val="24"/>
        </w:rPr>
        <w:t>, выделяются:</w:t>
      </w:r>
    </w:p>
    <w:p w14:paraId="663B8645" w14:textId="0B6F03A1" w:rsidR="00D05F8E" w:rsidRPr="008C26E2" w:rsidRDefault="005177C3" w:rsidP="00877559">
      <w:pPr>
        <w:pStyle w:val="a4"/>
        <w:numPr>
          <w:ilvl w:val="0"/>
          <w:numId w:val="9"/>
        </w:numPr>
        <w:tabs>
          <w:tab w:val="left" w:pos="142"/>
        </w:tabs>
        <w:spacing w:after="0" w:line="240" w:lineRule="auto"/>
        <w:ind w:left="0" w:firstLine="0"/>
        <w:jc w:val="both"/>
        <w:rPr>
          <w:rFonts w:cs="Times New Roman"/>
          <w:sz w:val="24"/>
          <w:szCs w:val="24"/>
        </w:rPr>
      </w:pPr>
      <w:r w:rsidRPr="008C26E2">
        <w:rPr>
          <w:rFonts w:cs="Times New Roman"/>
          <w:sz w:val="24"/>
          <w:szCs w:val="24"/>
        </w:rPr>
        <w:t>с</w:t>
      </w:r>
      <w:r w:rsidR="006F6CED" w:rsidRPr="008C26E2">
        <w:rPr>
          <w:rFonts w:cs="Times New Roman"/>
          <w:sz w:val="24"/>
          <w:szCs w:val="24"/>
        </w:rPr>
        <w:t>амоорганизация</w:t>
      </w:r>
      <w:r w:rsidRPr="008C26E2">
        <w:rPr>
          <w:rFonts w:cs="Times New Roman"/>
          <w:sz w:val="24"/>
          <w:szCs w:val="24"/>
        </w:rPr>
        <w:t xml:space="preserve"> (саморегуляция)</w:t>
      </w:r>
      <w:r w:rsidR="006F6CED" w:rsidRPr="008C26E2">
        <w:rPr>
          <w:rFonts w:cs="Times New Roman"/>
          <w:sz w:val="24"/>
          <w:szCs w:val="24"/>
        </w:rPr>
        <w:t>;</w:t>
      </w:r>
    </w:p>
    <w:p w14:paraId="149AE281" w14:textId="7918EB36" w:rsidR="00D05F8E" w:rsidRPr="008C26E2" w:rsidRDefault="005177C3" w:rsidP="00877559">
      <w:pPr>
        <w:pStyle w:val="a4"/>
        <w:numPr>
          <w:ilvl w:val="0"/>
          <w:numId w:val="9"/>
        </w:numPr>
        <w:tabs>
          <w:tab w:val="left" w:pos="0"/>
          <w:tab w:val="left" w:pos="142"/>
        </w:tabs>
        <w:spacing w:after="0" w:line="240" w:lineRule="auto"/>
        <w:ind w:left="0" w:firstLine="0"/>
        <w:jc w:val="both"/>
        <w:rPr>
          <w:rFonts w:cs="Times New Roman"/>
          <w:sz w:val="24"/>
          <w:szCs w:val="24"/>
        </w:rPr>
      </w:pPr>
      <w:r w:rsidRPr="008C26E2">
        <w:rPr>
          <w:rFonts w:cs="Times New Roman"/>
          <w:sz w:val="24"/>
          <w:szCs w:val="24"/>
        </w:rPr>
        <w:t>с</w:t>
      </w:r>
      <w:r w:rsidR="006F6CED" w:rsidRPr="008C26E2">
        <w:rPr>
          <w:rFonts w:cs="Times New Roman"/>
          <w:sz w:val="24"/>
          <w:szCs w:val="24"/>
        </w:rPr>
        <w:t>амоконтроль (рефлексия);</w:t>
      </w:r>
    </w:p>
    <w:p w14:paraId="14F035C0" w14:textId="5EA8F224" w:rsidR="00D05F8E" w:rsidRPr="008C26E2" w:rsidRDefault="005177C3" w:rsidP="00877559">
      <w:pPr>
        <w:pStyle w:val="a4"/>
        <w:numPr>
          <w:ilvl w:val="0"/>
          <w:numId w:val="9"/>
        </w:numPr>
        <w:tabs>
          <w:tab w:val="left" w:pos="142"/>
        </w:tabs>
        <w:spacing w:after="0" w:line="240" w:lineRule="auto"/>
        <w:ind w:left="0" w:firstLine="0"/>
        <w:jc w:val="both"/>
        <w:rPr>
          <w:rFonts w:cs="Times New Roman"/>
          <w:sz w:val="24"/>
          <w:szCs w:val="24"/>
        </w:rPr>
      </w:pPr>
      <w:r w:rsidRPr="008C26E2">
        <w:rPr>
          <w:rFonts w:cs="Times New Roman"/>
          <w:sz w:val="24"/>
          <w:szCs w:val="24"/>
        </w:rPr>
        <w:t>э</w:t>
      </w:r>
      <w:r w:rsidR="00196805" w:rsidRPr="008C26E2">
        <w:rPr>
          <w:rFonts w:cs="Times New Roman"/>
          <w:sz w:val="24"/>
          <w:szCs w:val="24"/>
        </w:rPr>
        <w:t>моциональный интеллект;</w:t>
      </w:r>
    </w:p>
    <w:p w14:paraId="5E4AB3C8" w14:textId="42D89F96" w:rsidR="00196805" w:rsidRPr="008C26E2" w:rsidRDefault="005177C3" w:rsidP="00877559">
      <w:pPr>
        <w:pStyle w:val="a4"/>
        <w:numPr>
          <w:ilvl w:val="0"/>
          <w:numId w:val="9"/>
        </w:numPr>
        <w:tabs>
          <w:tab w:val="left" w:pos="142"/>
        </w:tabs>
        <w:spacing w:after="0" w:line="240" w:lineRule="auto"/>
        <w:ind w:left="0" w:firstLine="0"/>
        <w:jc w:val="both"/>
        <w:rPr>
          <w:rFonts w:cs="Times New Roman"/>
          <w:sz w:val="24"/>
          <w:szCs w:val="24"/>
        </w:rPr>
      </w:pPr>
      <w:r w:rsidRPr="008C26E2">
        <w:rPr>
          <w:rFonts w:cs="Times New Roman"/>
          <w:sz w:val="24"/>
          <w:szCs w:val="24"/>
        </w:rPr>
        <w:t>п</w:t>
      </w:r>
      <w:r w:rsidR="00196805" w:rsidRPr="008C26E2">
        <w:rPr>
          <w:rFonts w:cs="Times New Roman"/>
          <w:sz w:val="24"/>
          <w:szCs w:val="24"/>
        </w:rPr>
        <w:t>ринятие себя и других.</w:t>
      </w:r>
    </w:p>
    <w:p w14:paraId="72DFDFDD" w14:textId="797F07CE" w:rsidR="00D05F8E" w:rsidRPr="008C26E2" w:rsidRDefault="00D05F8E" w:rsidP="008C26E2">
      <w:pPr>
        <w:autoSpaceDE w:val="0"/>
        <w:autoSpaceDN w:val="0"/>
        <w:adjustRightInd w:val="0"/>
        <w:spacing w:after="0" w:line="240" w:lineRule="auto"/>
        <w:ind w:firstLine="709"/>
        <w:jc w:val="both"/>
        <w:rPr>
          <w:rFonts w:cs="Times New Roman"/>
          <w:sz w:val="24"/>
          <w:szCs w:val="24"/>
        </w:rPr>
      </w:pPr>
      <w:r w:rsidRPr="008C26E2">
        <w:rPr>
          <w:rFonts w:cs="Times New Roman"/>
          <w:sz w:val="24"/>
          <w:szCs w:val="24"/>
        </w:rPr>
        <w:t xml:space="preserve">Овладение системой </w:t>
      </w:r>
      <w:r w:rsidR="00482F12">
        <w:rPr>
          <w:rFonts w:cs="Times New Roman"/>
          <w:sz w:val="24"/>
          <w:szCs w:val="24"/>
        </w:rPr>
        <w:t>УУРД</w:t>
      </w:r>
      <w:r w:rsidRPr="008C26E2">
        <w:rPr>
          <w:rFonts w:cs="Times New Roman"/>
          <w:sz w:val="24"/>
          <w:szCs w:val="24"/>
        </w:rPr>
        <w:t xml:space="preserve"> обеспечивает </w:t>
      </w:r>
      <w:r w:rsidRPr="00482F12">
        <w:rPr>
          <w:rFonts w:cs="Times New Roman"/>
          <w:b/>
          <w:sz w:val="24"/>
          <w:szCs w:val="24"/>
        </w:rPr>
        <w:t>формирование</w:t>
      </w:r>
      <w:r w:rsidR="005177C3" w:rsidRPr="00482F12">
        <w:rPr>
          <w:rFonts w:cs="Times New Roman"/>
          <w:b/>
          <w:sz w:val="24"/>
          <w:szCs w:val="24"/>
        </w:rPr>
        <w:t xml:space="preserve"> </w:t>
      </w:r>
      <w:r w:rsidR="005177C3" w:rsidRPr="008C26E2">
        <w:rPr>
          <w:rFonts w:cs="Times New Roman"/>
          <w:sz w:val="24"/>
          <w:szCs w:val="24"/>
        </w:rPr>
        <w:t>у обучающихся с ЗПР</w:t>
      </w:r>
      <w:r w:rsidRPr="008C26E2">
        <w:rPr>
          <w:rFonts w:cs="Times New Roman"/>
          <w:sz w:val="24"/>
          <w:szCs w:val="24"/>
        </w:rPr>
        <w:t xml:space="preserve"> </w:t>
      </w:r>
      <w:r w:rsidRPr="00482F12">
        <w:rPr>
          <w:rFonts w:cs="Times New Roman"/>
          <w:b/>
          <w:sz w:val="24"/>
          <w:szCs w:val="24"/>
        </w:rPr>
        <w:t>смысловых установок личности</w:t>
      </w:r>
      <w:r w:rsidRPr="008C26E2">
        <w:rPr>
          <w:rFonts w:cs="Times New Roman"/>
          <w:sz w:val="24"/>
          <w:szCs w:val="24"/>
        </w:rPr>
        <w:t xml:space="preserve"> (внутренн</w:t>
      </w:r>
      <w:r w:rsidR="005177C3" w:rsidRPr="008C26E2">
        <w:rPr>
          <w:rFonts w:cs="Times New Roman"/>
          <w:sz w:val="24"/>
          <w:szCs w:val="24"/>
        </w:rPr>
        <w:t>ей позиции</w:t>
      </w:r>
      <w:r w:rsidRPr="008C26E2">
        <w:rPr>
          <w:rFonts w:cs="Times New Roman"/>
          <w:sz w:val="24"/>
          <w:szCs w:val="24"/>
        </w:rPr>
        <w:t xml:space="preserve"> личности), </w:t>
      </w:r>
      <w:r w:rsidRPr="00482F12">
        <w:rPr>
          <w:rFonts w:cs="Times New Roman"/>
          <w:b/>
          <w:sz w:val="24"/>
          <w:szCs w:val="24"/>
        </w:rPr>
        <w:t>и жизненных навыков</w:t>
      </w:r>
      <w:r w:rsidRPr="008C26E2">
        <w:rPr>
          <w:rFonts w:cs="Times New Roman"/>
          <w:sz w:val="24"/>
          <w:szCs w:val="24"/>
        </w:rPr>
        <w:t xml:space="preserve"> личности (упр</w:t>
      </w:r>
      <w:r w:rsidR="006F6CED" w:rsidRPr="008C26E2">
        <w:rPr>
          <w:rFonts w:cs="Times New Roman"/>
          <w:sz w:val="24"/>
          <w:szCs w:val="24"/>
        </w:rPr>
        <w:t xml:space="preserve">авления собой, самодисциплины, </w:t>
      </w:r>
      <w:r w:rsidRPr="008C26E2">
        <w:rPr>
          <w:rFonts w:cs="Times New Roman"/>
          <w:sz w:val="24"/>
          <w:szCs w:val="24"/>
        </w:rPr>
        <w:t>устойчивого поведения).</w:t>
      </w:r>
    </w:p>
    <w:p w14:paraId="119C03D2" w14:textId="71645390" w:rsidR="0057434F" w:rsidRPr="008C26E2" w:rsidRDefault="0057434F" w:rsidP="008C26E2">
      <w:pPr>
        <w:spacing w:after="0" w:line="240" w:lineRule="auto"/>
        <w:ind w:firstLine="709"/>
        <w:jc w:val="both"/>
        <w:rPr>
          <w:rFonts w:eastAsia="Times New Roman" w:cs="Times New Roman"/>
          <w:sz w:val="24"/>
          <w:szCs w:val="24"/>
        </w:rPr>
      </w:pPr>
      <w:r w:rsidRPr="008C26E2">
        <w:rPr>
          <w:rFonts w:eastAsia="Times New Roman" w:cs="Times New Roman"/>
          <w:b/>
          <w:bCs/>
          <w:iCs/>
          <w:sz w:val="24"/>
          <w:szCs w:val="24"/>
        </w:rPr>
        <w:t>Предметные результаты</w:t>
      </w:r>
      <w:r w:rsidRPr="008C26E2">
        <w:rPr>
          <w:rFonts w:eastAsia="Times New Roman" w:cs="Times New Roman"/>
          <w:sz w:val="24"/>
          <w:szCs w:val="24"/>
        </w:rPr>
        <w:t xml:space="preserve"> освоения </w:t>
      </w:r>
      <w:r w:rsidR="001A7EED">
        <w:rPr>
          <w:rFonts w:eastAsia="Times New Roman" w:cs="Times New Roman"/>
          <w:sz w:val="24"/>
          <w:szCs w:val="24"/>
        </w:rPr>
        <w:t>АООП</w:t>
      </w:r>
      <w:r w:rsidR="00EF0B21" w:rsidRPr="008C26E2">
        <w:rPr>
          <w:rFonts w:eastAsia="Times New Roman" w:cs="Times New Roman"/>
          <w:sz w:val="24"/>
          <w:szCs w:val="24"/>
        </w:rPr>
        <w:t xml:space="preserve"> определены ФГОС ООО и</w:t>
      </w:r>
      <w:r w:rsidRPr="008C26E2">
        <w:rPr>
          <w:rFonts w:eastAsia="Times New Roman" w:cs="Times New Roman"/>
          <w:sz w:val="24"/>
          <w:szCs w:val="24"/>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8C26E2" w:rsidRDefault="0057434F" w:rsidP="00877559">
      <w:pPr>
        <w:pStyle w:val="a4"/>
        <w:numPr>
          <w:ilvl w:val="0"/>
          <w:numId w:val="9"/>
        </w:numPr>
        <w:tabs>
          <w:tab w:val="left" w:pos="142"/>
        </w:tabs>
        <w:spacing w:after="0" w:line="240" w:lineRule="auto"/>
        <w:ind w:left="0" w:firstLine="0"/>
        <w:jc w:val="both"/>
        <w:rPr>
          <w:rFonts w:cs="Times New Roman"/>
          <w:sz w:val="24"/>
          <w:szCs w:val="24"/>
        </w:rPr>
      </w:pPr>
      <w:r w:rsidRPr="008C26E2">
        <w:rPr>
          <w:rFonts w:cs="Times New Roman"/>
          <w:sz w:val="24"/>
          <w:szCs w:val="24"/>
        </w:rPr>
        <w:t>освоенных обучающимися</w:t>
      </w:r>
      <w:r w:rsidR="002B1291" w:rsidRPr="008C26E2">
        <w:rPr>
          <w:rFonts w:cs="Times New Roman"/>
          <w:sz w:val="24"/>
          <w:szCs w:val="24"/>
        </w:rPr>
        <w:t xml:space="preserve"> с ЗПР</w:t>
      </w:r>
      <w:r w:rsidRPr="008C26E2">
        <w:rPr>
          <w:rFonts w:cs="Times New Roman"/>
          <w:sz w:val="24"/>
          <w:szCs w:val="24"/>
        </w:rPr>
        <w:t xml:space="preserve"> в ходе изучения учебного предмета</w:t>
      </w:r>
      <w:r w:rsidR="001B7633" w:rsidRPr="008C26E2">
        <w:rPr>
          <w:rFonts w:cs="Times New Roman"/>
          <w:sz w:val="24"/>
          <w:szCs w:val="24"/>
        </w:rPr>
        <w:t xml:space="preserve"> </w:t>
      </w:r>
      <w:r w:rsidR="001B7633" w:rsidRPr="001A7EED">
        <w:rPr>
          <w:rFonts w:cs="Times New Roman"/>
          <w:i/>
          <w:sz w:val="24"/>
          <w:szCs w:val="24"/>
        </w:rPr>
        <w:t>знаний,</w:t>
      </w:r>
      <w:r w:rsidRPr="001A7EED">
        <w:rPr>
          <w:rFonts w:cs="Times New Roman"/>
          <w:i/>
          <w:sz w:val="24"/>
          <w:szCs w:val="24"/>
        </w:rPr>
        <w:t xml:space="preserve"> умений</w:t>
      </w:r>
      <w:r w:rsidR="001B7633" w:rsidRPr="001A7EED">
        <w:rPr>
          <w:rFonts w:cs="Times New Roman"/>
          <w:i/>
          <w:sz w:val="24"/>
          <w:szCs w:val="24"/>
        </w:rPr>
        <w:t xml:space="preserve"> и способов действий</w:t>
      </w:r>
      <w:r w:rsidRPr="001A7EED">
        <w:rPr>
          <w:rFonts w:cs="Times New Roman"/>
          <w:i/>
          <w:sz w:val="24"/>
          <w:szCs w:val="24"/>
        </w:rPr>
        <w:t>,</w:t>
      </w:r>
      <w:r w:rsidRPr="008C26E2">
        <w:rPr>
          <w:rFonts w:cs="Times New Roman"/>
          <w:sz w:val="24"/>
          <w:szCs w:val="24"/>
        </w:rPr>
        <w:t xml:space="preserve"> специфических для </w:t>
      </w:r>
      <w:r w:rsidR="00F469A1" w:rsidRPr="008C26E2">
        <w:rPr>
          <w:rFonts w:cs="Times New Roman"/>
          <w:sz w:val="24"/>
          <w:szCs w:val="24"/>
        </w:rPr>
        <w:t>соответствующей</w:t>
      </w:r>
      <w:r w:rsidRPr="008C26E2">
        <w:rPr>
          <w:rFonts w:cs="Times New Roman"/>
          <w:sz w:val="24"/>
          <w:szCs w:val="24"/>
        </w:rPr>
        <w:t xml:space="preserve"> предметной области;</w:t>
      </w:r>
    </w:p>
    <w:p w14:paraId="467E3430" w14:textId="77777777" w:rsidR="0057434F" w:rsidRPr="008C26E2" w:rsidRDefault="0057434F" w:rsidP="00877559">
      <w:pPr>
        <w:pStyle w:val="a4"/>
        <w:numPr>
          <w:ilvl w:val="0"/>
          <w:numId w:val="9"/>
        </w:numPr>
        <w:tabs>
          <w:tab w:val="left" w:pos="142"/>
        </w:tabs>
        <w:spacing w:after="0" w:line="240" w:lineRule="auto"/>
        <w:ind w:left="0" w:firstLine="0"/>
        <w:jc w:val="both"/>
        <w:rPr>
          <w:rFonts w:cs="Times New Roman"/>
          <w:sz w:val="24"/>
          <w:szCs w:val="24"/>
        </w:rPr>
      </w:pPr>
      <w:r w:rsidRPr="008C26E2">
        <w:rPr>
          <w:rFonts w:cs="Times New Roman"/>
          <w:sz w:val="24"/>
          <w:szCs w:val="24"/>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8C26E2" w:rsidRDefault="0057434F" w:rsidP="00877559">
      <w:pPr>
        <w:pStyle w:val="a4"/>
        <w:numPr>
          <w:ilvl w:val="0"/>
          <w:numId w:val="9"/>
        </w:numPr>
        <w:tabs>
          <w:tab w:val="left" w:pos="142"/>
        </w:tabs>
        <w:spacing w:after="0" w:line="240" w:lineRule="auto"/>
        <w:ind w:left="0" w:firstLine="0"/>
        <w:jc w:val="both"/>
        <w:rPr>
          <w:rFonts w:cs="Times New Roman"/>
          <w:sz w:val="24"/>
          <w:szCs w:val="24"/>
        </w:rPr>
      </w:pPr>
      <w:r w:rsidRPr="008C26E2">
        <w:rPr>
          <w:rFonts w:cs="Times New Roman"/>
          <w:sz w:val="24"/>
          <w:szCs w:val="24"/>
        </w:rPr>
        <w:t xml:space="preserve">формирования </w:t>
      </w:r>
      <w:r w:rsidR="00DE7740" w:rsidRPr="008C26E2">
        <w:rPr>
          <w:rFonts w:cs="Times New Roman"/>
          <w:sz w:val="24"/>
          <w:szCs w:val="24"/>
        </w:rPr>
        <w:t>базовых</w:t>
      </w:r>
      <w:r w:rsidRPr="008C26E2">
        <w:rPr>
          <w:rFonts w:cs="Times New Roman"/>
          <w:sz w:val="24"/>
          <w:szCs w:val="24"/>
        </w:rPr>
        <w:t xml:space="preserve"> научных представлений о </w:t>
      </w:r>
      <w:r w:rsidR="00DE7740" w:rsidRPr="008C26E2">
        <w:rPr>
          <w:rFonts w:cs="Times New Roman"/>
          <w:sz w:val="24"/>
          <w:szCs w:val="24"/>
        </w:rPr>
        <w:t>предметном и социальном мире</w:t>
      </w:r>
      <w:r w:rsidRPr="008C26E2">
        <w:rPr>
          <w:rFonts w:cs="Times New Roman"/>
          <w:sz w:val="24"/>
          <w:szCs w:val="24"/>
        </w:rPr>
        <w:t>;</w:t>
      </w:r>
    </w:p>
    <w:p w14:paraId="3AE41AD4" w14:textId="77777777" w:rsidR="0057434F" w:rsidRPr="008C26E2" w:rsidRDefault="0057434F" w:rsidP="00877559">
      <w:pPr>
        <w:pStyle w:val="a4"/>
        <w:numPr>
          <w:ilvl w:val="0"/>
          <w:numId w:val="9"/>
        </w:numPr>
        <w:tabs>
          <w:tab w:val="left" w:pos="142"/>
        </w:tabs>
        <w:spacing w:after="0" w:line="240" w:lineRule="auto"/>
        <w:ind w:left="0" w:firstLine="0"/>
        <w:jc w:val="both"/>
        <w:rPr>
          <w:rFonts w:eastAsia="Times New Roman" w:cs="Times New Roman"/>
          <w:sz w:val="24"/>
          <w:szCs w:val="24"/>
        </w:rPr>
      </w:pPr>
      <w:r w:rsidRPr="008C26E2">
        <w:rPr>
          <w:rFonts w:cs="Times New Roman"/>
          <w:sz w:val="24"/>
          <w:szCs w:val="24"/>
        </w:rPr>
        <w:t xml:space="preserve">владения </w:t>
      </w:r>
      <w:r w:rsidR="00284591" w:rsidRPr="008C26E2">
        <w:rPr>
          <w:rFonts w:cs="Times New Roman"/>
          <w:sz w:val="24"/>
          <w:szCs w:val="24"/>
        </w:rPr>
        <w:t>учебной</w:t>
      </w:r>
      <w:r w:rsidRPr="008C26E2">
        <w:rPr>
          <w:rFonts w:cs="Times New Roman"/>
          <w:sz w:val="24"/>
          <w:szCs w:val="24"/>
        </w:rPr>
        <w:t xml:space="preserve"> терминологией, ключевыми понятиями, методами и</w:t>
      </w:r>
      <w:r w:rsidRPr="008C26E2">
        <w:rPr>
          <w:rFonts w:eastAsia="Times New Roman" w:cs="Times New Roman"/>
          <w:sz w:val="24"/>
          <w:szCs w:val="24"/>
        </w:rPr>
        <w:t xml:space="preserve"> приемами.</w:t>
      </w:r>
    </w:p>
    <w:p w14:paraId="4FAC5FD4" w14:textId="53B2C26F" w:rsidR="00B40097" w:rsidRPr="008C26E2" w:rsidRDefault="00B40097" w:rsidP="008C26E2">
      <w:pPr>
        <w:spacing w:after="0" w:line="240" w:lineRule="auto"/>
        <w:ind w:firstLine="709"/>
        <w:jc w:val="both"/>
        <w:rPr>
          <w:rFonts w:eastAsia="Times New Roman" w:cs="Times New Roman"/>
          <w:sz w:val="24"/>
          <w:szCs w:val="24"/>
        </w:rPr>
      </w:pPr>
      <w:r w:rsidRPr="008C26E2">
        <w:rPr>
          <w:rFonts w:eastAsia="Times New Roman" w:cs="Times New Roman"/>
          <w:sz w:val="24"/>
          <w:szCs w:val="24"/>
        </w:rPr>
        <w:t>Требования к предметным результатам сформулированы в деятельностной форме с усилением акцента</w:t>
      </w:r>
      <w:r w:rsidR="00A8665A" w:rsidRPr="008C26E2">
        <w:rPr>
          <w:rFonts w:eastAsia="Times New Roman" w:cs="Times New Roman"/>
          <w:sz w:val="24"/>
          <w:szCs w:val="24"/>
        </w:rPr>
        <w:t xml:space="preserve"> на применение</w:t>
      </w:r>
      <w:r w:rsidRPr="008C26E2">
        <w:rPr>
          <w:rFonts w:eastAsia="Times New Roman" w:cs="Times New Roman"/>
          <w:sz w:val="24"/>
          <w:szCs w:val="24"/>
        </w:rPr>
        <w:t xml:space="preserve"> знаний</w:t>
      </w:r>
      <w:r w:rsidR="00A8665A" w:rsidRPr="008C26E2">
        <w:rPr>
          <w:rFonts w:eastAsia="Times New Roman" w:cs="Times New Roman"/>
          <w:sz w:val="24"/>
          <w:szCs w:val="24"/>
        </w:rPr>
        <w:t xml:space="preserve"> и конкретные умения.</w:t>
      </w:r>
      <w:r w:rsidR="00613415" w:rsidRPr="008C26E2">
        <w:rPr>
          <w:rFonts w:eastAsia="Times New Roman" w:cs="Times New Roman"/>
          <w:sz w:val="24"/>
          <w:szCs w:val="24"/>
        </w:rPr>
        <w:t xml:space="preserve"> Они определяют минимум </w:t>
      </w:r>
      <w:r w:rsidR="00613415" w:rsidRPr="008C26E2">
        <w:rPr>
          <w:rFonts w:eastAsia="Times New Roman" w:cs="Times New Roman"/>
          <w:sz w:val="24"/>
          <w:szCs w:val="24"/>
        </w:rPr>
        <w:lastRenderedPageBreak/>
        <w:t>содержания гарантированного государством основного общего образования, построенного в логике</w:t>
      </w:r>
      <w:r w:rsidR="00A466CF" w:rsidRPr="008C26E2">
        <w:rPr>
          <w:rFonts w:eastAsia="Times New Roman" w:cs="Times New Roman"/>
          <w:sz w:val="24"/>
          <w:szCs w:val="24"/>
        </w:rPr>
        <w:t xml:space="preserve"> изучения каждого учебного предмета.</w:t>
      </w:r>
    </w:p>
    <w:p w14:paraId="5185B7D7" w14:textId="77777777" w:rsidR="006A0D4A" w:rsidRDefault="00637A66" w:rsidP="008C26E2">
      <w:pPr>
        <w:spacing w:after="0" w:line="240" w:lineRule="auto"/>
        <w:ind w:firstLine="709"/>
        <w:jc w:val="both"/>
        <w:rPr>
          <w:rFonts w:eastAsia="Times New Roman" w:cs="Times New Roman"/>
          <w:sz w:val="24"/>
          <w:szCs w:val="24"/>
        </w:rPr>
      </w:pPr>
      <w:r w:rsidRPr="008C26E2">
        <w:rPr>
          <w:rFonts w:eastAsia="Times New Roman" w:cs="Times New Roman"/>
          <w:b/>
          <w:sz w:val="24"/>
          <w:szCs w:val="24"/>
        </w:rPr>
        <w:t>Результаты освоения Программы коррекционной работы</w:t>
      </w:r>
      <w:r w:rsidRPr="008C26E2">
        <w:rPr>
          <w:rFonts w:eastAsia="Times New Roman" w:cs="Times New Roman"/>
          <w:sz w:val="24"/>
          <w:szCs w:val="24"/>
        </w:rPr>
        <w:t xml:space="preserve"> (ПКР) отража</w:t>
      </w:r>
      <w:r w:rsidR="00F60DC9">
        <w:rPr>
          <w:rFonts w:eastAsia="Times New Roman" w:cs="Times New Roman"/>
          <w:sz w:val="24"/>
          <w:szCs w:val="24"/>
        </w:rPr>
        <w:t>ют</w:t>
      </w:r>
      <w:r w:rsidRPr="008C26E2">
        <w:rPr>
          <w:rFonts w:eastAsia="Times New Roman" w:cs="Times New Roman"/>
          <w:sz w:val="24"/>
          <w:szCs w:val="24"/>
        </w:rPr>
        <w:t xml:space="preserve"> результаты психолого-педагогической работы, направленные на поддержку обучающихся с ЗПР в освоении </w:t>
      </w:r>
      <w:r w:rsidR="00F60DC9">
        <w:rPr>
          <w:rFonts w:eastAsia="Times New Roman" w:cs="Times New Roman"/>
          <w:sz w:val="24"/>
          <w:szCs w:val="24"/>
        </w:rPr>
        <w:t>АООП</w:t>
      </w:r>
      <w:r w:rsidRPr="008C26E2">
        <w:rPr>
          <w:rFonts w:eastAsia="Times New Roman" w:cs="Times New Roman"/>
          <w:sz w:val="24"/>
          <w:szCs w:val="24"/>
        </w:rPr>
        <w:t>. Планируемые результаты освоения ПКР представлены в соответствии с основными направлениями коррекционной работы и отраж</w:t>
      </w:r>
      <w:r w:rsidR="00F60DC9">
        <w:rPr>
          <w:rFonts w:eastAsia="Times New Roman" w:cs="Times New Roman"/>
          <w:sz w:val="24"/>
          <w:szCs w:val="24"/>
        </w:rPr>
        <w:t>ют</w:t>
      </w:r>
      <w:r w:rsidRPr="008C26E2">
        <w:rPr>
          <w:rFonts w:eastAsia="Times New Roman" w:cs="Times New Roman"/>
          <w:sz w:val="24"/>
          <w:szCs w:val="24"/>
        </w:rPr>
        <w:t xml:space="preserve">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w:t>
      </w:r>
    </w:p>
    <w:p w14:paraId="0AA0DD7D" w14:textId="49F184F0" w:rsidR="00637A66" w:rsidRPr="008C26E2" w:rsidRDefault="00637A66" w:rsidP="008C26E2">
      <w:pPr>
        <w:spacing w:after="0" w:line="240" w:lineRule="auto"/>
        <w:ind w:firstLine="709"/>
        <w:jc w:val="both"/>
        <w:rPr>
          <w:rFonts w:eastAsia="Times New Roman" w:cs="Times New Roman"/>
          <w:sz w:val="24"/>
          <w:szCs w:val="24"/>
        </w:rPr>
      </w:pPr>
      <w:r w:rsidRPr="008C26E2">
        <w:rPr>
          <w:rFonts w:eastAsia="Times New Roman" w:cs="Times New Roman"/>
          <w:sz w:val="24"/>
          <w:szCs w:val="24"/>
        </w:rPr>
        <w:t>Планируемые результаты ПКР также отражаются в достижении обучающимся с ЗПР личностных, метапредметных и предметных результатов.</w:t>
      </w:r>
    </w:p>
    <w:p w14:paraId="5BE61A25" w14:textId="3C83E469" w:rsidR="00A10678" w:rsidRPr="008C26E2" w:rsidRDefault="00A10678" w:rsidP="008C26E2">
      <w:pPr>
        <w:spacing w:after="0" w:line="240" w:lineRule="auto"/>
        <w:ind w:firstLine="709"/>
        <w:jc w:val="both"/>
        <w:rPr>
          <w:rFonts w:eastAsia="Times New Roman" w:cs="Times New Roman"/>
          <w:sz w:val="24"/>
          <w:szCs w:val="24"/>
        </w:rPr>
      </w:pPr>
      <w:r w:rsidRPr="008C26E2">
        <w:rPr>
          <w:rFonts w:eastAsia="Times New Roman" w:cs="Times New Roman"/>
          <w:sz w:val="24"/>
          <w:szCs w:val="24"/>
        </w:rPr>
        <w:t xml:space="preserve">Планируемые личностные и метапредметные результаты освоения обучающимися с ЗПР </w:t>
      </w:r>
      <w:r w:rsidR="006A0D4A">
        <w:rPr>
          <w:rFonts w:eastAsia="Times New Roman" w:cs="Times New Roman"/>
          <w:sz w:val="24"/>
          <w:szCs w:val="24"/>
        </w:rPr>
        <w:t>АООП ООО</w:t>
      </w:r>
      <w:r w:rsidRPr="008C26E2">
        <w:rPr>
          <w:rFonts w:eastAsia="Times New Roman" w:cs="Times New Roman"/>
          <w:sz w:val="24"/>
          <w:szCs w:val="24"/>
        </w:rPr>
        <w:t xml:space="preserve"> описаны на </w:t>
      </w:r>
      <w:r w:rsidR="006A0D4A">
        <w:rPr>
          <w:rFonts w:eastAsia="Times New Roman" w:cs="Times New Roman"/>
          <w:sz w:val="24"/>
          <w:szCs w:val="24"/>
        </w:rPr>
        <w:t>2-</w:t>
      </w:r>
      <w:r w:rsidRPr="008C26E2">
        <w:rPr>
          <w:rFonts w:eastAsia="Times New Roman" w:cs="Times New Roman"/>
          <w:sz w:val="24"/>
          <w:szCs w:val="24"/>
        </w:rPr>
        <w:t>х уровнях:</w:t>
      </w:r>
    </w:p>
    <w:p w14:paraId="2585E332" w14:textId="77777777" w:rsidR="00A10678" w:rsidRPr="008C26E2" w:rsidRDefault="00A10678" w:rsidP="00877559">
      <w:pPr>
        <w:pStyle w:val="a4"/>
        <w:numPr>
          <w:ilvl w:val="0"/>
          <w:numId w:val="9"/>
        </w:numPr>
        <w:tabs>
          <w:tab w:val="left" w:pos="142"/>
        </w:tabs>
        <w:spacing w:after="0" w:line="240" w:lineRule="auto"/>
        <w:ind w:left="0" w:firstLine="0"/>
        <w:jc w:val="both"/>
        <w:rPr>
          <w:rFonts w:eastAsia="Times New Roman" w:cs="Times New Roman"/>
          <w:sz w:val="24"/>
          <w:szCs w:val="24"/>
        </w:rPr>
      </w:pPr>
      <w:r w:rsidRPr="008C26E2">
        <w:rPr>
          <w:rFonts w:eastAsia="Times New Roman" w:cs="Times New Roman"/>
          <w:sz w:val="24"/>
          <w:szCs w:val="24"/>
        </w:rPr>
        <w:t>на общем уровне</w:t>
      </w:r>
      <w:r w:rsidRPr="008C26E2">
        <w:rPr>
          <w:rStyle w:val="a8"/>
          <w:rFonts w:eastAsia="Times New Roman" w:cs="Times New Roman"/>
          <w:sz w:val="24"/>
          <w:szCs w:val="24"/>
        </w:rPr>
        <w:footnoteReference w:id="1"/>
      </w:r>
      <w:r w:rsidRPr="008C26E2">
        <w:rPr>
          <w:rFonts w:eastAsia="Times New Roman" w:cs="Times New Roman"/>
          <w:sz w:val="24"/>
          <w:szCs w:val="24"/>
        </w:rPr>
        <w:t xml:space="preserve"> (планируемые результаты формируются на всех без исключения учебных предметах и во внеурочной деятельности);</w:t>
      </w:r>
    </w:p>
    <w:p w14:paraId="1C69C245" w14:textId="77777777" w:rsidR="00A10678" w:rsidRPr="008C26E2" w:rsidRDefault="00A10678" w:rsidP="00877559">
      <w:pPr>
        <w:pStyle w:val="a4"/>
        <w:numPr>
          <w:ilvl w:val="0"/>
          <w:numId w:val="9"/>
        </w:numPr>
        <w:tabs>
          <w:tab w:val="left" w:pos="142"/>
        </w:tabs>
        <w:spacing w:after="0" w:line="240" w:lineRule="auto"/>
        <w:ind w:left="0" w:firstLine="0"/>
        <w:jc w:val="both"/>
        <w:rPr>
          <w:rFonts w:eastAsia="Times New Roman" w:cs="Times New Roman"/>
          <w:sz w:val="24"/>
          <w:szCs w:val="24"/>
          <w:lang w:eastAsia="ru-RU"/>
        </w:rPr>
      </w:pPr>
      <w:r w:rsidRPr="008C26E2">
        <w:rPr>
          <w:rFonts w:eastAsia="Times New Roman" w:cs="Times New Roman"/>
          <w:sz w:val="24"/>
          <w:szCs w:val="24"/>
        </w:rPr>
        <w:t>на предметном уровне</w:t>
      </w:r>
      <w:r w:rsidRPr="008C26E2">
        <w:rPr>
          <w:rStyle w:val="a8"/>
          <w:rFonts w:eastAsia="Times New Roman" w:cs="Times New Roman"/>
          <w:sz w:val="24"/>
          <w:szCs w:val="24"/>
        </w:rPr>
        <w:footnoteReference w:id="2"/>
      </w:r>
      <w:r w:rsidRPr="008C26E2">
        <w:rPr>
          <w:rFonts w:eastAsia="Times New Roman" w:cs="Times New Roman"/>
          <w:sz w:val="24"/>
          <w:szCs w:val="24"/>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8C26E2">
        <w:rPr>
          <w:rFonts w:eastAsia="Times New Roman" w:cs="Times New Roman"/>
          <w:sz w:val="24"/>
          <w:szCs w:val="24"/>
          <w:lang w:eastAsia="ru-RU"/>
        </w:rPr>
        <w:t>образования).</w:t>
      </w:r>
    </w:p>
    <w:p w14:paraId="585DBA6F" w14:textId="2644A704" w:rsidR="00637A66" w:rsidRPr="008C26E2" w:rsidRDefault="00637A66" w:rsidP="006A0D4A">
      <w:pPr>
        <w:spacing w:after="0" w:line="240" w:lineRule="auto"/>
        <w:ind w:firstLine="567"/>
        <w:jc w:val="both"/>
        <w:rPr>
          <w:rFonts w:eastAsia="Times New Roman" w:cs="Times New Roman"/>
          <w:sz w:val="24"/>
          <w:szCs w:val="24"/>
        </w:rPr>
      </w:pPr>
      <w:r w:rsidRPr="008C26E2">
        <w:rPr>
          <w:rFonts w:eastAsia="Times New Roman" w:cs="Times New Roman"/>
          <w:sz w:val="24"/>
          <w:szCs w:val="24"/>
        </w:rPr>
        <w:t>Планируемые результаты коррекционной работы раскрыты в разделе 2.2.4.5.</w:t>
      </w:r>
    </w:p>
    <w:p w14:paraId="37FD55E2" w14:textId="77777777" w:rsidR="00F30F89" w:rsidRPr="008C26E2" w:rsidRDefault="00F30F89" w:rsidP="008C26E2">
      <w:pPr>
        <w:spacing w:after="0" w:line="240" w:lineRule="auto"/>
        <w:ind w:firstLine="709"/>
        <w:jc w:val="both"/>
        <w:rPr>
          <w:rFonts w:eastAsia="Times New Roman" w:cs="Times New Roman"/>
          <w:sz w:val="24"/>
          <w:szCs w:val="24"/>
        </w:rPr>
      </w:pPr>
    </w:p>
    <w:p w14:paraId="7EB8803E" w14:textId="77777777" w:rsidR="0057434F" w:rsidRPr="006A0D4A" w:rsidRDefault="0057434F" w:rsidP="006A0D4A">
      <w:pPr>
        <w:pStyle w:val="4"/>
        <w:rPr>
          <w:rFonts w:eastAsia="Times New Roman" w:cs="Times New Roman"/>
          <w:sz w:val="24"/>
          <w:szCs w:val="24"/>
        </w:rPr>
      </w:pPr>
      <w:bookmarkStart w:id="47" w:name="_Toc97114927"/>
      <w:r w:rsidRPr="006A0D4A">
        <w:rPr>
          <w:rFonts w:eastAsia="Times New Roman" w:cs="Times New Roman"/>
          <w:sz w:val="24"/>
          <w:szCs w:val="24"/>
        </w:rPr>
        <w:t>2.1.</w:t>
      </w:r>
      <w:r w:rsidR="0050308D" w:rsidRPr="006A0D4A">
        <w:rPr>
          <w:rFonts w:eastAsia="Times New Roman" w:cs="Times New Roman"/>
          <w:sz w:val="24"/>
          <w:szCs w:val="24"/>
        </w:rPr>
        <w:t>2</w:t>
      </w:r>
      <w:r w:rsidRPr="006A0D4A">
        <w:rPr>
          <w:rFonts w:eastAsia="Times New Roman" w:cs="Times New Roman"/>
          <w:sz w:val="24"/>
          <w:szCs w:val="24"/>
        </w:rPr>
        <w:t>.3. Личностные результаты</w:t>
      </w:r>
      <w:bookmarkEnd w:id="47"/>
    </w:p>
    <w:p w14:paraId="071CCC27" w14:textId="458D9275" w:rsidR="00A10678" w:rsidRPr="006A0D4A" w:rsidRDefault="0010388F" w:rsidP="006A0D4A">
      <w:pPr>
        <w:spacing w:after="0" w:line="240" w:lineRule="auto"/>
        <w:ind w:firstLine="709"/>
        <w:jc w:val="both"/>
        <w:rPr>
          <w:rFonts w:eastAsia="Times New Roman" w:cs="Times New Roman"/>
          <w:sz w:val="24"/>
          <w:szCs w:val="24"/>
        </w:rPr>
      </w:pPr>
      <w:r w:rsidRPr="006A0D4A">
        <w:rPr>
          <w:rFonts w:eastAsia="Times New Roman" w:cs="Times New Roman"/>
          <w:sz w:val="24"/>
          <w:szCs w:val="24"/>
        </w:rPr>
        <w:t xml:space="preserve">Личностные результаты освоения </w:t>
      </w:r>
      <w:r w:rsidR="006A0D4A">
        <w:rPr>
          <w:rFonts w:eastAsia="Times New Roman" w:cs="Times New Roman"/>
          <w:sz w:val="24"/>
          <w:szCs w:val="24"/>
        </w:rPr>
        <w:t>АООП</w:t>
      </w:r>
      <w:r w:rsidRPr="006A0D4A">
        <w:rPr>
          <w:rFonts w:eastAsia="Times New Roman" w:cs="Times New Roman"/>
          <w:sz w:val="24"/>
          <w:szCs w:val="24"/>
        </w:rPr>
        <w:t xml:space="preserve"> для обучающихся с ЗПР в целом совпадают с личностными результатами, определенными во ФГОС ООО, </w:t>
      </w:r>
      <w:r w:rsidR="00A10678" w:rsidRPr="006A0D4A">
        <w:rPr>
          <w:rFonts w:eastAsia="Times New Roman" w:cs="Times New Roman"/>
          <w:sz w:val="24"/>
          <w:szCs w:val="24"/>
        </w:rPr>
        <w:t xml:space="preserve">включают </w:t>
      </w:r>
      <w:r w:rsidRPr="006A0D4A">
        <w:rPr>
          <w:rFonts w:eastAsia="Times New Roman" w:cs="Times New Roman"/>
          <w:sz w:val="24"/>
          <w:szCs w:val="24"/>
        </w:rPr>
        <w:t>результаты</w:t>
      </w:r>
      <w:r w:rsidR="00A10678" w:rsidRPr="006A0D4A">
        <w:rPr>
          <w:rFonts w:eastAsia="Times New Roman" w:cs="Times New Roman"/>
          <w:sz w:val="24"/>
          <w:szCs w:val="24"/>
        </w:rPr>
        <w:t xml:space="preserve"> реализации всех предусмотренных программ и ст</w:t>
      </w:r>
      <w:r w:rsidR="00DF63D2" w:rsidRPr="006A0D4A">
        <w:rPr>
          <w:rFonts w:eastAsia="Times New Roman" w:cs="Times New Roman"/>
          <w:sz w:val="24"/>
          <w:szCs w:val="24"/>
        </w:rPr>
        <w:t>руктурируются следующим образом:</w:t>
      </w:r>
    </w:p>
    <w:p w14:paraId="76D0B0EF" w14:textId="77777777" w:rsidR="00A10678" w:rsidRPr="006A0D4A" w:rsidRDefault="00A10678" w:rsidP="006A0D4A">
      <w:pPr>
        <w:spacing w:after="0" w:line="240" w:lineRule="auto"/>
        <w:ind w:firstLine="709"/>
        <w:jc w:val="both"/>
        <w:rPr>
          <w:rFonts w:eastAsia="Times New Roman" w:cs="Times New Roman"/>
          <w:b/>
          <w:bCs/>
          <w:sz w:val="24"/>
          <w:szCs w:val="24"/>
        </w:rPr>
      </w:pPr>
      <w:r w:rsidRPr="006A0D4A">
        <w:rPr>
          <w:rFonts w:eastAsia="Times New Roman" w:cs="Times New Roman"/>
          <w:b/>
          <w:bCs/>
          <w:sz w:val="24"/>
          <w:szCs w:val="24"/>
        </w:rPr>
        <w:t>Результатом патриотического воспитания является:</w:t>
      </w:r>
    </w:p>
    <w:p w14:paraId="3F20A694" w14:textId="77777777" w:rsidR="00A10678" w:rsidRPr="006A0D4A" w:rsidRDefault="00A10678"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sz w:val="24"/>
          <w:szCs w:val="24"/>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6A0D4A" w:rsidRDefault="009E507B"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sz w:val="24"/>
          <w:szCs w:val="24"/>
        </w:rPr>
        <w:t>осознание</w:t>
      </w:r>
      <w:r w:rsidR="00A10678" w:rsidRPr="006A0D4A">
        <w:rPr>
          <w:rFonts w:cs="Times New Roman"/>
          <w:sz w:val="24"/>
          <w:szCs w:val="24"/>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6A0D4A" w:rsidRDefault="00A10678"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6A0D4A" w:rsidRDefault="00A10678" w:rsidP="006A0D4A">
      <w:pPr>
        <w:spacing w:after="0" w:line="240" w:lineRule="auto"/>
        <w:ind w:firstLine="709"/>
        <w:jc w:val="both"/>
        <w:rPr>
          <w:rFonts w:eastAsia="Times New Roman" w:cs="Times New Roman"/>
          <w:b/>
          <w:bCs/>
          <w:sz w:val="24"/>
          <w:szCs w:val="24"/>
        </w:rPr>
      </w:pPr>
      <w:r w:rsidRPr="006A0D4A">
        <w:rPr>
          <w:rFonts w:eastAsia="Times New Roman" w:cs="Times New Roman"/>
          <w:b/>
          <w:bCs/>
          <w:sz w:val="24"/>
          <w:szCs w:val="24"/>
        </w:rPr>
        <w:t>Результатом гражданского воспитания является:</w:t>
      </w:r>
    </w:p>
    <w:p w14:paraId="06EB5D91" w14:textId="36B1B5E7" w:rsidR="00A10678" w:rsidRPr="006A0D4A" w:rsidRDefault="00A10678"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sz w:val="24"/>
          <w:szCs w:val="24"/>
        </w:rPr>
        <w:t>чувств</w:t>
      </w:r>
      <w:r w:rsidR="009E507B" w:rsidRPr="006A0D4A">
        <w:rPr>
          <w:rFonts w:cs="Times New Roman"/>
          <w:sz w:val="24"/>
          <w:szCs w:val="24"/>
        </w:rPr>
        <w:t>о</w:t>
      </w:r>
      <w:r w:rsidRPr="006A0D4A">
        <w:rPr>
          <w:rFonts w:cs="Times New Roman"/>
          <w:sz w:val="24"/>
          <w:szCs w:val="24"/>
        </w:rPr>
        <w:t xml:space="preserve"> ответственности и долга перед</w:t>
      </w:r>
      <w:r w:rsidR="001A78EC" w:rsidRPr="006A0D4A">
        <w:rPr>
          <w:rFonts w:cs="Times New Roman"/>
          <w:sz w:val="24"/>
          <w:szCs w:val="24"/>
        </w:rPr>
        <w:t xml:space="preserve"> своей семьей, малой и большой</w:t>
      </w:r>
      <w:r w:rsidRPr="006A0D4A">
        <w:rPr>
          <w:rFonts w:cs="Times New Roman"/>
          <w:sz w:val="24"/>
          <w:szCs w:val="24"/>
        </w:rPr>
        <w:t xml:space="preserve"> Родиной;</w:t>
      </w:r>
    </w:p>
    <w:p w14:paraId="0E713941" w14:textId="77777777" w:rsidR="00A10678" w:rsidRPr="006A0D4A" w:rsidRDefault="00A10678"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6A0D4A" w:rsidRDefault="00594A1B"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sz w:val="24"/>
          <w:szCs w:val="24"/>
        </w:rPr>
        <w:t>активное участие в ж</w:t>
      </w:r>
      <w:r w:rsidR="00A10678" w:rsidRPr="006A0D4A">
        <w:rPr>
          <w:rFonts w:cs="Times New Roman"/>
          <w:sz w:val="24"/>
          <w:szCs w:val="24"/>
        </w:rPr>
        <w:t xml:space="preserve">изни образовательной организации, местного сообщества; </w:t>
      </w:r>
    </w:p>
    <w:p w14:paraId="3B3D3A6F" w14:textId="77777777" w:rsidR="00A10678" w:rsidRPr="006A0D4A" w:rsidRDefault="00A10678" w:rsidP="00877559">
      <w:pPr>
        <w:pStyle w:val="a4"/>
        <w:numPr>
          <w:ilvl w:val="0"/>
          <w:numId w:val="9"/>
        </w:numPr>
        <w:tabs>
          <w:tab w:val="left" w:pos="142"/>
          <w:tab w:val="left" w:pos="993"/>
        </w:tabs>
        <w:spacing w:after="0" w:line="240" w:lineRule="auto"/>
        <w:ind w:left="0" w:firstLine="0"/>
        <w:jc w:val="both"/>
        <w:rPr>
          <w:rFonts w:cs="Times New Roman"/>
          <w:sz w:val="24"/>
          <w:szCs w:val="24"/>
        </w:rPr>
      </w:pPr>
      <w:r w:rsidRPr="006A0D4A">
        <w:rPr>
          <w:rFonts w:cs="Times New Roman"/>
          <w:sz w:val="24"/>
          <w:szCs w:val="24"/>
        </w:rPr>
        <w:t xml:space="preserve">неприятие любых форм экстремизма, дискриминации; </w:t>
      </w:r>
    </w:p>
    <w:p w14:paraId="36F78D0A" w14:textId="77777777" w:rsidR="00A10678" w:rsidRPr="006A0D4A" w:rsidRDefault="00A10678" w:rsidP="00877559">
      <w:pPr>
        <w:pStyle w:val="a4"/>
        <w:numPr>
          <w:ilvl w:val="0"/>
          <w:numId w:val="9"/>
        </w:numPr>
        <w:tabs>
          <w:tab w:val="left" w:pos="142"/>
          <w:tab w:val="left" w:pos="993"/>
        </w:tabs>
        <w:spacing w:after="0" w:line="240" w:lineRule="auto"/>
        <w:ind w:left="0" w:firstLine="0"/>
        <w:jc w:val="both"/>
        <w:rPr>
          <w:rFonts w:cs="Times New Roman"/>
          <w:sz w:val="24"/>
          <w:szCs w:val="24"/>
        </w:rPr>
      </w:pPr>
      <w:r w:rsidRPr="006A0D4A">
        <w:rPr>
          <w:rFonts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6A0D4A">
        <w:rPr>
          <w:rFonts w:cs="Times New Roman"/>
          <w:sz w:val="24"/>
          <w:szCs w:val="24"/>
        </w:rPr>
        <w:t xml:space="preserve"> </w:t>
      </w:r>
      <w:r w:rsidRPr="006A0D4A">
        <w:rPr>
          <w:rFonts w:cs="Times New Roman"/>
          <w:sz w:val="24"/>
          <w:szCs w:val="24"/>
        </w:rPr>
        <w:t>гуманитарной деятельности (волонтерство; помощь людям, нуждающимся в ней);</w:t>
      </w:r>
    </w:p>
    <w:p w14:paraId="51EA94DE" w14:textId="77777777" w:rsidR="00A10678" w:rsidRPr="006A0D4A" w:rsidRDefault="00A10678"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6A0D4A" w:rsidRDefault="00A10678" w:rsidP="006A0D4A">
      <w:pPr>
        <w:spacing w:after="0" w:line="240" w:lineRule="auto"/>
        <w:ind w:firstLine="709"/>
        <w:jc w:val="both"/>
        <w:rPr>
          <w:rFonts w:eastAsia="Times New Roman" w:cs="Times New Roman"/>
          <w:b/>
          <w:bCs/>
          <w:sz w:val="24"/>
          <w:szCs w:val="24"/>
        </w:rPr>
      </w:pPr>
      <w:r w:rsidRPr="006A0D4A">
        <w:rPr>
          <w:rFonts w:eastAsia="Times New Roman" w:cs="Times New Roman"/>
          <w:b/>
          <w:bCs/>
          <w:sz w:val="24"/>
          <w:szCs w:val="24"/>
        </w:rPr>
        <w:t>Результатом духовно-нравственного воспитания является:</w:t>
      </w:r>
    </w:p>
    <w:p w14:paraId="43391F61" w14:textId="77777777" w:rsidR="00A10678" w:rsidRPr="006A0D4A" w:rsidRDefault="00A10678"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sz w:val="24"/>
          <w:szCs w:val="24"/>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6A0D4A" w:rsidRDefault="00A10678"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6A0D4A">
        <w:rPr>
          <w:rFonts w:cs="Times New Roman"/>
          <w:sz w:val="24"/>
          <w:szCs w:val="24"/>
        </w:rPr>
        <w:t>.</w:t>
      </w:r>
    </w:p>
    <w:p w14:paraId="197F7E4B" w14:textId="77777777" w:rsidR="00A10678" w:rsidRPr="006A0D4A" w:rsidRDefault="00A10678" w:rsidP="006A0D4A">
      <w:pPr>
        <w:spacing w:after="0" w:line="240" w:lineRule="auto"/>
        <w:ind w:firstLine="709"/>
        <w:jc w:val="both"/>
        <w:rPr>
          <w:rFonts w:eastAsia="Times New Roman" w:cs="Times New Roman"/>
          <w:b/>
          <w:bCs/>
          <w:sz w:val="24"/>
          <w:szCs w:val="24"/>
        </w:rPr>
      </w:pPr>
      <w:r w:rsidRPr="006A0D4A">
        <w:rPr>
          <w:rFonts w:eastAsia="Times New Roman" w:cs="Times New Roman"/>
          <w:b/>
          <w:bCs/>
          <w:sz w:val="24"/>
          <w:szCs w:val="24"/>
        </w:rPr>
        <w:t>Результатом эстетического воспитания является:</w:t>
      </w:r>
    </w:p>
    <w:p w14:paraId="4B1CC808" w14:textId="77777777" w:rsidR="00A10678" w:rsidRPr="006A0D4A" w:rsidRDefault="00A10678"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sz w:val="24"/>
          <w:szCs w:val="24"/>
        </w:rPr>
        <w:lastRenderedPageBreak/>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6A0D4A" w:rsidRDefault="00A10678"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sz w:val="24"/>
          <w:szCs w:val="24"/>
        </w:rPr>
        <w:t>понимание ценности отечественного и мирового искусства, роли этнических культурных традиций и народного творчеств</w:t>
      </w:r>
      <w:r w:rsidR="007E2363" w:rsidRPr="006A0D4A">
        <w:rPr>
          <w:rFonts w:cs="Times New Roman"/>
          <w:sz w:val="24"/>
          <w:szCs w:val="24"/>
        </w:rPr>
        <w:t xml:space="preserve">а; стремление к самовыражению в </w:t>
      </w:r>
      <w:r w:rsidRPr="006A0D4A">
        <w:rPr>
          <w:rFonts w:cs="Times New Roman"/>
          <w:sz w:val="24"/>
          <w:szCs w:val="24"/>
        </w:rPr>
        <w:t>разных видах искусства.</w:t>
      </w:r>
    </w:p>
    <w:p w14:paraId="7690620E" w14:textId="77777777" w:rsidR="00A10678" w:rsidRPr="006A0D4A" w:rsidRDefault="00A10678" w:rsidP="006A0D4A">
      <w:pPr>
        <w:spacing w:after="0" w:line="240" w:lineRule="auto"/>
        <w:ind w:firstLine="709"/>
        <w:jc w:val="both"/>
        <w:rPr>
          <w:rFonts w:cs="Times New Roman"/>
          <w:b/>
          <w:sz w:val="24"/>
          <w:szCs w:val="24"/>
        </w:rPr>
      </w:pPr>
      <w:r w:rsidRPr="006A0D4A">
        <w:rPr>
          <w:rFonts w:cs="Times New Roman"/>
          <w:b/>
          <w:sz w:val="24"/>
          <w:szCs w:val="24"/>
        </w:rPr>
        <w:t>Результатом освоения ценностей научного познания является:</w:t>
      </w:r>
    </w:p>
    <w:p w14:paraId="1C0EA235" w14:textId="77777777" w:rsidR="00A10678" w:rsidRPr="006A0D4A" w:rsidRDefault="00A10678"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sz w:val="24"/>
          <w:szCs w:val="24"/>
        </w:rPr>
        <w:t>сформированность мотивации к обучению и целенаправленной познавательной деятельности;</w:t>
      </w:r>
    </w:p>
    <w:p w14:paraId="78718D1D" w14:textId="77777777" w:rsidR="00A10678" w:rsidRPr="006A0D4A" w:rsidRDefault="00A10678"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sz w:val="24"/>
          <w:szCs w:val="24"/>
        </w:rPr>
        <w:t>овладение языковой и читательской культурой как средством познания мира;</w:t>
      </w:r>
    </w:p>
    <w:p w14:paraId="373F84C7" w14:textId="77777777" w:rsidR="00A10678" w:rsidRPr="006A0D4A" w:rsidRDefault="00A10678"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sz w:val="24"/>
          <w:szCs w:val="24"/>
        </w:rPr>
        <w:t xml:space="preserve">установка на осмысление </w:t>
      </w:r>
      <w:r w:rsidR="00750C48" w:rsidRPr="006A0D4A">
        <w:rPr>
          <w:rFonts w:cs="Times New Roman"/>
          <w:sz w:val="24"/>
          <w:szCs w:val="24"/>
        </w:rPr>
        <w:t xml:space="preserve">личного и чужого </w:t>
      </w:r>
      <w:r w:rsidRPr="006A0D4A">
        <w:rPr>
          <w:rFonts w:cs="Times New Roman"/>
          <w:sz w:val="24"/>
          <w:szCs w:val="24"/>
        </w:rPr>
        <w:t>опыта, наблюдений, поступков.</w:t>
      </w:r>
    </w:p>
    <w:p w14:paraId="1AD587DC" w14:textId="77777777" w:rsidR="00A10678" w:rsidRPr="006A0D4A" w:rsidRDefault="00A10678" w:rsidP="006A0D4A">
      <w:pPr>
        <w:spacing w:after="0" w:line="240" w:lineRule="auto"/>
        <w:ind w:firstLine="709"/>
        <w:jc w:val="both"/>
        <w:rPr>
          <w:rFonts w:cs="Times New Roman"/>
          <w:b/>
          <w:sz w:val="24"/>
          <w:szCs w:val="24"/>
        </w:rPr>
      </w:pPr>
      <w:r w:rsidRPr="006A0D4A">
        <w:rPr>
          <w:rFonts w:cs="Times New Roman"/>
          <w:b/>
          <w:sz w:val="24"/>
          <w:szCs w:val="24"/>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6A0D4A" w:rsidRDefault="00A10678"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6A0D4A" w:rsidRDefault="00A10678"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sz w:val="24"/>
          <w:szCs w:val="24"/>
        </w:rPr>
        <w:t>осознание последствий и неприятие вредных привычек (употреблени</w:t>
      </w:r>
      <w:r w:rsidR="00750C48" w:rsidRPr="006A0D4A">
        <w:rPr>
          <w:rFonts w:cs="Times New Roman"/>
          <w:sz w:val="24"/>
          <w:szCs w:val="24"/>
        </w:rPr>
        <w:t>я алкоголя, наркотиков, курения</w:t>
      </w:r>
      <w:r w:rsidRPr="006A0D4A">
        <w:rPr>
          <w:rFonts w:cs="Times New Roman"/>
          <w:sz w:val="24"/>
          <w:szCs w:val="24"/>
        </w:rPr>
        <w:t xml:space="preserve">) и иных форм вреда для физического и психического здоровья; </w:t>
      </w:r>
    </w:p>
    <w:p w14:paraId="28E46A92" w14:textId="77777777" w:rsidR="00A10678" w:rsidRPr="006A0D4A" w:rsidRDefault="00A10678"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sz w:val="24"/>
          <w:szCs w:val="24"/>
        </w:rPr>
        <w:t xml:space="preserve">соблюдение правил безопасности, в том числе навыки безопасного поведения в интернет-среде; </w:t>
      </w:r>
    </w:p>
    <w:p w14:paraId="5DD924E6" w14:textId="77777777" w:rsidR="00A10678" w:rsidRPr="006A0D4A" w:rsidRDefault="00A10678"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sz w:val="24"/>
          <w:szCs w:val="24"/>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6A0D4A" w:rsidRDefault="00A10678"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sz w:val="24"/>
          <w:szCs w:val="24"/>
        </w:rPr>
        <w:t>умение осознавать эмоциональное состояние себя и других, управлять собственным эмоциональным состоянием;</w:t>
      </w:r>
    </w:p>
    <w:p w14:paraId="60321985" w14:textId="39B12102" w:rsidR="00A10678" w:rsidRPr="006A0D4A" w:rsidRDefault="0089498B"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sz w:val="24"/>
          <w:szCs w:val="24"/>
        </w:rPr>
        <w:t>готовность</w:t>
      </w:r>
      <w:r w:rsidR="00A10678" w:rsidRPr="006A0D4A">
        <w:rPr>
          <w:rFonts w:cs="Times New Roman"/>
          <w:sz w:val="24"/>
          <w:szCs w:val="24"/>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6A0D4A" w:rsidRDefault="00A10678" w:rsidP="006A0D4A">
      <w:pPr>
        <w:pStyle w:val="a4"/>
        <w:spacing w:after="0" w:line="240" w:lineRule="auto"/>
        <w:ind w:left="0" w:firstLine="709"/>
        <w:jc w:val="both"/>
        <w:rPr>
          <w:rFonts w:cs="Times New Roman"/>
          <w:sz w:val="24"/>
          <w:szCs w:val="24"/>
        </w:rPr>
      </w:pPr>
      <w:r w:rsidRPr="006A0D4A">
        <w:rPr>
          <w:rFonts w:eastAsia="Times New Roman" w:cs="Times New Roman"/>
          <w:b/>
          <w:bCs/>
          <w:sz w:val="24"/>
          <w:szCs w:val="24"/>
        </w:rPr>
        <w:t>Результатом трудового воспитания является:</w:t>
      </w:r>
    </w:p>
    <w:p w14:paraId="01C3332F" w14:textId="77777777" w:rsidR="00A10678" w:rsidRPr="006A0D4A" w:rsidRDefault="00A10678"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sz w:val="24"/>
          <w:szCs w:val="24"/>
        </w:rPr>
        <w:t>установка на активное участие в решении практических задач (в рамках семьи, школы, города);</w:t>
      </w:r>
    </w:p>
    <w:p w14:paraId="388F5523" w14:textId="77777777" w:rsidR="00A10678" w:rsidRPr="006A0D4A" w:rsidRDefault="00A10678"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6A0D4A" w:rsidRDefault="00A10678"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sz w:val="24"/>
          <w:szCs w:val="24"/>
        </w:rPr>
        <w:t>уважение к труду и результатам трудовой деятельности;</w:t>
      </w:r>
    </w:p>
    <w:p w14:paraId="431461D8" w14:textId="77777777" w:rsidR="00A10678" w:rsidRPr="006A0D4A" w:rsidRDefault="00A10678"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sz w:val="24"/>
          <w:szCs w:val="24"/>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6A0D4A" w:rsidRDefault="00A10678" w:rsidP="006A0D4A">
      <w:pPr>
        <w:pStyle w:val="a4"/>
        <w:spacing w:after="0" w:line="240" w:lineRule="auto"/>
        <w:ind w:left="0" w:firstLine="709"/>
        <w:jc w:val="both"/>
        <w:rPr>
          <w:rFonts w:cs="Times New Roman"/>
          <w:sz w:val="24"/>
          <w:szCs w:val="24"/>
        </w:rPr>
      </w:pPr>
      <w:r w:rsidRPr="006A0D4A">
        <w:rPr>
          <w:rFonts w:eastAsia="Times New Roman" w:cs="Times New Roman"/>
          <w:b/>
          <w:bCs/>
          <w:sz w:val="24"/>
          <w:szCs w:val="24"/>
        </w:rPr>
        <w:t>Результатом экологического воспитания является:</w:t>
      </w:r>
    </w:p>
    <w:p w14:paraId="4387CAFF" w14:textId="77777777" w:rsidR="00A10678" w:rsidRPr="006A0D4A" w:rsidRDefault="00A10678"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sz w:val="24"/>
          <w:szCs w:val="24"/>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6A0D4A" w:rsidRDefault="00A10678"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sz w:val="24"/>
          <w:szCs w:val="24"/>
        </w:rPr>
        <w:t>активное неприятие действий, приносящих вред окружающей среде.</w:t>
      </w:r>
    </w:p>
    <w:p w14:paraId="0C58892B" w14:textId="77777777" w:rsidR="00A10678" w:rsidRPr="006A0D4A" w:rsidRDefault="00A10678" w:rsidP="006A0D4A">
      <w:pPr>
        <w:spacing w:after="0" w:line="240" w:lineRule="auto"/>
        <w:ind w:firstLine="709"/>
        <w:jc w:val="both"/>
        <w:rPr>
          <w:rFonts w:cs="Times New Roman"/>
          <w:b/>
          <w:sz w:val="24"/>
          <w:szCs w:val="24"/>
        </w:rPr>
      </w:pPr>
      <w:r w:rsidRPr="006A0D4A">
        <w:rPr>
          <w:rFonts w:cs="Times New Roman"/>
          <w:b/>
          <w:sz w:val="24"/>
          <w:szCs w:val="24"/>
        </w:rPr>
        <w:t>Личностные результаты, обеспечивающие адаптацию обучающегося</w:t>
      </w:r>
      <w:r w:rsidR="00BA78EA" w:rsidRPr="006A0D4A">
        <w:rPr>
          <w:rFonts w:cs="Times New Roman"/>
          <w:b/>
          <w:sz w:val="24"/>
          <w:szCs w:val="24"/>
        </w:rPr>
        <w:t xml:space="preserve"> ЗПР</w:t>
      </w:r>
      <w:r w:rsidRPr="006A0D4A">
        <w:rPr>
          <w:rFonts w:cs="Times New Roman"/>
          <w:b/>
          <w:sz w:val="24"/>
          <w:szCs w:val="24"/>
        </w:rPr>
        <w:t xml:space="preserve"> к изменяющимся условиям социальной и природной среды:</w:t>
      </w:r>
    </w:p>
    <w:p w14:paraId="3B92F509" w14:textId="77777777" w:rsidR="00A10678" w:rsidRPr="006A0D4A" w:rsidRDefault="00A10678"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6A0D4A" w:rsidRDefault="00A10678"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sz w:val="24"/>
          <w:szCs w:val="24"/>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6A0D4A" w:rsidRDefault="00A10678"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sz w:val="24"/>
          <w:szCs w:val="24"/>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6A0D4A" w:rsidRDefault="00A10678"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4ED04FFB" w14:textId="77777777" w:rsidR="00A10678" w:rsidRPr="006A0D4A" w:rsidRDefault="00A10678"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6A0D4A" w:rsidRDefault="00A10678"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sz w:val="24"/>
          <w:szCs w:val="24"/>
        </w:rPr>
        <w:t>способность к саморазвитию и личностному самоопределению, умение ставить достижимые цели и строить реальные жизненные планы.</w:t>
      </w:r>
    </w:p>
    <w:p w14:paraId="1832CB3E" w14:textId="4611A08F" w:rsidR="00A10678" w:rsidRPr="006A0D4A" w:rsidRDefault="00A10678" w:rsidP="006A0D4A">
      <w:pPr>
        <w:pStyle w:val="a4"/>
        <w:spacing w:after="0" w:line="240" w:lineRule="auto"/>
        <w:ind w:left="0" w:firstLine="709"/>
        <w:jc w:val="both"/>
        <w:rPr>
          <w:rFonts w:cs="Times New Roman"/>
          <w:sz w:val="24"/>
          <w:szCs w:val="24"/>
        </w:rPr>
      </w:pPr>
      <w:r w:rsidRPr="006A0D4A">
        <w:rPr>
          <w:rFonts w:eastAsia="Times New Roman" w:cs="Times New Roman"/>
          <w:sz w:val="24"/>
          <w:szCs w:val="24"/>
        </w:rPr>
        <w:t>Значимым личностным результатом освоения АООП</w:t>
      </w:r>
      <w:r w:rsidR="00184990">
        <w:rPr>
          <w:rFonts w:eastAsia="Times New Roman" w:cs="Times New Roman"/>
          <w:sz w:val="24"/>
          <w:szCs w:val="24"/>
        </w:rPr>
        <w:t xml:space="preserve"> </w:t>
      </w:r>
      <w:r w:rsidRPr="006A0D4A">
        <w:rPr>
          <w:rFonts w:eastAsia="Times New Roman" w:cs="Times New Roman"/>
          <w:sz w:val="24"/>
          <w:szCs w:val="24"/>
        </w:rPr>
        <w:t xml:space="preserve">ООО обучающихся с ЗПР, отражающим результаты освоения коррекционных курсов и Программы воспитания, является </w:t>
      </w:r>
      <w:r w:rsidRPr="006A0D4A">
        <w:rPr>
          <w:rFonts w:cs="Times New Roman"/>
          <w:b/>
          <w:sz w:val="24"/>
          <w:szCs w:val="24"/>
        </w:rPr>
        <w:lastRenderedPageBreak/>
        <w:t>сформированность социальных (жизненных) компетенций</w:t>
      </w:r>
      <w:r w:rsidRPr="006A0D4A">
        <w:rPr>
          <w:rFonts w:cs="Times New Roman"/>
          <w:sz w:val="24"/>
          <w:szCs w:val="24"/>
        </w:rPr>
        <w:t xml:space="preserve">, </w:t>
      </w:r>
      <w:r w:rsidRPr="006A0D4A">
        <w:rPr>
          <w:rFonts w:cs="Times New Roman"/>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6A0D4A">
        <w:rPr>
          <w:rFonts w:cs="Times New Roman"/>
          <w:sz w:val="24"/>
          <w:szCs w:val="24"/>
        </w:rPr>
        <w:t>, в том числе:</w:t>
      </w:r>
    </w:p>
    <w:p w14:paraId="6FABB73A" w14:textId="77777777" w:rsidR="00A10678" w:rsidRPr="006A0D4A" w:rsidRDefault="00A10678"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i/>
          <w:sz w:val="24"/>
          <w:szCs w:val="24"/>
        </w:rPr>
        <w:t>Развитие адекватных представлений о собственных возможностях, о насущно необходимом жизнеобеспечении</w:t>
      </w:r>
      <w:r w:rsidRPr="006A0D4A">
        <w:rPr>
          <w:rFonts w:cs="Times New Roman"/>
          <w:b/>
          <w:bCs/>
          <w:i/>
          <w:sz w:val="24"/>
          <w:szCs w:val="24"/>
        </w:rPr>
        <w:t xml:space="preserve">, </w:t>
      </w:r>
      <w:r w:rsidRPr="006A0D4A">
        <w:rPr>
          <w:rFonts w:cs="Times New Roman"/>
          <w:bCs/>
          <w:sz w:val="24"/>
          <w:szCs w:val="24"/>
        </w:rPr>
        <w:t xml:space="preserve">проявляющееся: </w:t>
      </w:r>
    </w:p>
    <w:p w14:paraId="29A124A2" w14:textId="48EDD509" w:rsidR="00A10678" w:rsidRPr="007B46DB" w:rsidRDefault="007B46DB" w:rsidP="007B46DB">
      <w:pPr>
        <w:autoSpaceDE w:val="0"/>
        <w:autoSpaceDN w:val="0"/>
        <w:adjustRightInd w:val="0"/>
        <w:spacing w:after="0" w:line="240" w:lineRule="auto"/>
        <w:jc w:val="both"/>
        <w:rPr>
          <w:rFonts w:cs="Times New Roman"/>
          <w:sz w:val="24"/>
          <w:szCs w:val="24"/>
        </w:rPr>
      </w:pPr>
      <w:r>
        <w:rPr>
          <w:rFonts w:cs="Times New Roman"/>
          <w:sz w:val="24"/>
          <w:szCs w:val="24"/>
        </w:rPr>
        <w:t>-</w:t>
      </w:r>
      <w:r w:rsidR="00A10678" w:rsidRPr="007B46DB">
        <w:rPr>
          <w:rFonts w:cs="Times New Roman"/>
          <w:sz w:val="24"/>
          <w:szCs w:val="24"/>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0BC40CD9" w:rsidR="00674C35" w:rsidRPr="006A0D4A" w:rsidRDefault="007B46DB" w:rsidP="007B46DB">
      <w:pPr>
        <w:pStyle w:val="a4"/>
        <w:autoSpaceDE w:val="0"/>
        <w:autoSpaceDN w:val="0"/>
        <w:adjustRightInd w:val="0"/>
        <w:spacing w:after="0" w:line="240" w:lineRule="auto"/>
        <w:ind w:left="0"/>
        <w:jc w:val="both"/>
        <w:rPr>
          <w:rFonts w:cs="Times New Roman"/>
          <w:sz w:val="24"/>
          <w:szCs w:val="24"/>
        </w:rPr>
      </w:pPr>
      <w:r>
        <w:rPr>
          <w:rFonts w:cs="Times New Roman"/>
          <w:sz w:val="24"/>
          <w:szCs w:val="24"/>
        </w:rPr>
        <w:t>-</w:t>
      </w:r>
      <w:r w:rsidR="00674C35" w:rsidRPr="006A0D4A">
        <w:rPr>
          <w:rFonts w:cs="Times New Roman"/>
          <w:sz w:val="24"/>
          <w:szCs w:val="24"/>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110F777D" w:rsidR="00674C35" w:rsidRPr="006A0D4A" w:rsidRDefault="007B46DB" w:rsidP="007B46DB">
      <w:pPr>
        <w:pStyle w:val="a4"/>
        <w:autoSpaceDE w:val="0"/>
        <w:autoSpaceDN w:val="0"/>
        <w:adjustRightInd w:val="0"/>
        <w:spacing w:after="0" w:line="240" w:lineRule="auto"/>
        <w:ind w:left="0"/>
        <w:jc w:val="both"/>
        <w:rPr>
          <w:rFonts w:cs="Times New Roman"/>
          <w:sz w:val="24"/>
          <w:szCs w:val="24"/>
        </w:rPr>
      </w:pPr>
      <w:r>
        <w:rPr>
          <w:rFonts w:cs="Times New Roman"/>
          <w:sz w:val="24"/>
          <w:szCs w:val="24"/>
        </w:rPr>
        <w:t>-</w:t>
      </w:r>
      <w:r w:rsidR="00674C35" w:rsidRPr="006A0D4A">
        <w:rPr>
          <w:rFonts w:cs="Times New Roman"/>
          <w:sz w:val="24"/>
          <w:szCs w:val="24"/>
        </w:rPr>
        <w:t xml:space="preserve">в умении находить, отбирать и использовать нужную информацию в соответствии с контекстом жизненной ситуации; </w:t>
      </w:r>
    </w:p>
    <w:p w14:paraId="747A3E2C" w14:textId="6A403503" w:rsidR="00A10678" w:rsidRPr="006A0D4A" w:rsidRDefault="007B46DB" w:rsidP="007B46DB">
      <w:pPr>
        <w:pStyle w:val="a4"/>
        <w:autoSpaceDE w:val="0"/>
        <w:autoSpaceDN w:val="0"/>
        <w:adjustRightInd w:val="0"/>
        <w:spacing w:after="0" w:line="240" w:lineRule="auto"/>
        <w:ind w:left="0"/>
        <w:jc w:val="both"/>
        <w:rPr>
          <w:rFonts w:cs="Times New Roman"/>
          <w:sz w:val="24"/>
          <w:szCs w:val="24"/>
        </w:rPr>
      </w:pPr>
      <w:r>
        <w:rPr>
          <w:rFonts w:cs="Times New Roman"/>
          <w:sz w:val="24"/>
          <w:szCs w:val="24"/>
        </w:rPr>
        <w:t>-</w:t>
      </w:r>
      <w:r w:rsidR="00A10678" w:rsidRPr="006A0D4A">
        <w:rPr>
          <w:rFonts w:cs="Times New Roman"/>
          <w:sz w:val="24"/>
          <w:szCs w:val="24"/>
        </w:rPr>
        <w:t xml:space="preserve">в умении связаться удобным способом и запросить помощь, корректно и точно сформулировав возникшую проблему; </w:t>
      </w:r>
    </w:p>
    <w:p w14:paraId="10B01E7D" w14:textId="30DF4969" w:rsidR="00A10678" w:rsidRPr="006A0D4A" w:rsidRDefault="007B46DB" w:rsidP="007B46DB">
      <w:pPr>
        <w:pStyle w:val="a4"/>
        <w:autoSpaceDE w:val="0"/>
        <w:autoSpaceDN w:val="0"/>
        <w:adjustRightInd w:val="0"/>
        <w:spacing w:after="0" w:line="240" w:lineRule="auto"/>
        <w:ind w:left="0"/>
        <w:jc w:val="both"/>
        <w:rPr>
          <w:rFonts w:cs="Times New Roman"/>
          <w:sz w:val="24"/>
          <w:szCs w:val="24"/>
        </w:rPr>
      </w:pPr>
      <w:r>
        <w:rPr>
          <w:rFonts w:cs="Times New Roman"/>
          <w:sz w:val="24"/>
          <w:szCs w:val="24"/>
        </w:rPr>
        <w:t>-</w:t>
      </w:r>
      <w:r w:rsidR="00A10678" w:rsidRPr="006A0D4A">
        <w:rPr>
          <w:rFonts w:cs="Times New Roman"/>
          <w:sz w:val="24"/>
          <w:szCs w:val="24"/>
        </w:rPr>
        <w:t>в умении оценивать собственные возможности, склонности и интересы.</w:t>
      </w:r>
    </w:p>
    <w:p w14:paraId="4F8E68AB" w14:textId="77777777" w:rsidR="00A10678" w:rsidRPr="006A0D4A" w:rsidRDefault="00A10678" w:rsidP="00877559">
      <w:pPr>
        <w:pStyle w:val="a4"/>
        <w:numPr>
          <w:ilvl w:val="0"/>
          <w:numId w:val="9"/>
        </w:numPr>
        <w:tabs>
          <w:tab w:val="left" w:pos="142"/>
        </w:tabs>
        <w:spacing w:after="0" w:line="240" w:lineRule="auto"/>
        <w:ind w:left="0" w:firstLine="0"/>
        <w:jc w:val="both"/>
        <w:rPr>
          <w:rFonts w:cs="Times New Roman"/>
          <w:i/>
          <w:sz w:val="24"/>
          <w:szCs w:val="24"/>
        </w:rPr>
      </w:pPr>
      <w:r w:rsidRPr="006A0D4A">
        <w:rPr>
          <w:rFonts w:cs="Times New Roman"/>
          <w:i/>
          <w:sz w:val="24"/>
          <w:szCs w:val="24"/>
        </w:rPr>
        <w:t xml:space="preserve">Овладение социально-бытовыми умениями, используемыми в повседневной жизни, </w:t>
      </w:r>
      <w:r w:rsidRPr="006A0D4A">
        <w:rPr>
          <w:rFonts w:cs="Times New Roman"/>
          <w:sz w:val="24"/>
          <w:szCs w:val="24"/>
        </w:rPr>
        <w:t>проявляющееся:</w:t>
      </w:r>
      <w:r w:rsidRPr="006A0D4A">
        <w:rPr>
          <w:rFonts w:cs="Times New Roman"/>
          <w:i/>
          <w:sz w:val="24"/>
          <w:szCs w:val="24"/>
        </w:rPr>
        <w:t xml:space="preserve"> </w:t>
      </w:r>
    </w:p>
    <w:p w14:paraId="255237FF" w14:textId="51DEBD1D" w:rsidR="00A10678" w:rsidRPr="006A0D4A" w:rsidRDefault="007B46DB" w:rsidP="007B46DB">
      <w:pPr>
        <w:pStyle w:val="a4"/>
        <w:autoSpaceDE w:val="0"/>
        <w:autoSpaceDN w:val="0"/>
        <w:adjustRightInd w:val="0"/>
        <w:spacing w:after="0" w:line="240" w:lineRule="auto"/>
        <w:ind w:left="0"/>
        <w:jc w:val="both"/>
        <w:rPr>
          <w:rFonts w:cs="Times New Roman"/>
          <w:sz w:val="24"/>
          <w:szCs w:val="24"/>
        </w:rPr>
      </w:pPr>
      <w:r>
        <w:rPr>
          <w:rFonts w:cs="Times New Roman"/>
          <w:sz w:val="24"/>
          <w:szCs w:val="24"/>
        </w:rPr>
        <w:t>-</w:t>
      </w:r>
      <w:r w:rsidR="00A10678" w:rsidRPr="006A0D4A">
        <w:rPr>
          <w:rFonts w:cs="Times New Roman"/>
          <w:sz w:val="24"/>
          <w:szCs w:val="24"/>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DA09BEF" w:rsidR="00A10678" w:rsidRPr="006A0D4A" w:rsidRDefault="007B46DB" w:rsidP="007B46DB">
      <w:pPr>
        <w:pStyle w:val="a4"/>
        <w:autoSpaceDE w:val="0"/>
        <w:autoSpaceDN w:val="0"/>
        <w:adjustRightInd w:val="0"/>
        <w:spacing w:after="0" w:line="240" w:lineRule="auto"/>
        <w:ind w:left="0"/>
        <w:jc w:val="both"/>
        <w:rPr>
          <w:rFonts w:cs="Times New Roman"/>
          <w:sz w:val="24"/>
          <w:szCs w:val="24"/>
        </w:rPr>
      </w:pPr>
      <w:r>
        <w:rPr>
          <w:rFonts w:cs="Times New Roman"/>
          <w:sz w:val="24"/>
          <w:szCs w:val="24"/>
        </w:rPr>
        <w:t>-</w:t>
      </w:r>
      <w:r w:rsidR="00A10678" w:rsidRPr="006A0D4A">
        <w:rPr>
          <w:rFonts w:cs="Times New Roman"/>
          <w:sz w:val="24"/>
          <w:szCs w:val="24"/>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13DC5FF7" w:rsidR="00A10678" w:rsidRPr="006A0D4A" w:rsidRDefault="007B46DB" w:rsidP="007B46DB">
      <w:pPr>
        <w:pStyle w:val="a4"/>
        <w:autoSpaceDE w:val="0"/>
        <w:autoSpaceDN w:val="0"/>
        <w:adjustRightInd w:val="0"/>
        <w:spacing w:after="0" w:line="240" w:lineRule="auto"/>
        <w:ind w:left="0"/>
        <w:jc w:val="both"/>
        <w:rPr>
          <w:rFonts w:cs="Times New Roman"/>
          <w:sz w:val="24"/>
          <w:szCs w:val="24"/>
        </w:rPr>
      </w:pPr>
      <w:r>
        <w:rPr>
          <w:rFonts w:cs="Times New Roman"/>
          <w:sz w:val="24"/>
          <w:szCs w:val="24"/>
        </w:rPr>
        <w:t>-</w:t>
      </w:r>
      <w:r w:rsidR="00A10678" w:rsidRPr="006A0D4A">
        <w:rPr>
          <w:rFonts w:cs="Times New Roman"/>
          <w:sz w:val="24"/>
          <w:szCs w:val="24"/>
        </w:rPr>
        <w:t xml:space="preserve">в умении ориентироваться в требованиях и правилах проведения промежуточной и итоговой аттестации; </w:t>
      </w:r>
    </w:p>
    <w:p w14:paraId="036D0A71" w14:textId="2BFB62EE" w:rsidR="00A10678" w:rsidRPr="007B46DB" w:rsidRDefault="007B46DB" w:rsidP="007B46DB">
      <w:pPr>
        <w:autoSpaceDE w:val="0"/>
        <w:autoSpaceDN w:val="0"/>
        <w:adjustRightInd w:val="0"/>
        <w:spacing w:after="0" w:line="240" w:lineRule="auto"/>
        <w:jc w:val="both"/>
        <w:rPr>
          <w:rFonts w:cs="Times New Roman"/>
          <w:sz w:val="24"/>
          <w:szCs w:val="24"/>
        </w:rPr>
      </w:pPr>
      <w:r>
        <w:rPr>
          <w:rFonts w:cs="Times New Roman"/>
          <w:sz w:val="24"/>
          <w:szCs w:val="24"/>
        </w:rPr>
        <w:t>-</w:t>
      </w:r>
      <w:r w:rsidR="00A10678" w:rsidRPr="007B46DB">
        <w:rPr>
          <w:rFonts w:cs="Times New Roman"/>
          <w:sz w:val="24"/>
          <w:szCs w:val="24"/>
        </w:rPr>
        <w:t>в применении в повседневной жизни правил личной безопасности.</w:t>
      </w:r>
    </w:p>
    <w:p w14:paraId="09363E76" w14:textId="77777777" w:rsidR="00A10678" w:rsidRPr="006A0D4A" w:rsidRDefault="00A10678" w:rsidP="00877559">
      <w:pPr>
        <w:pStyle w:val="a4"/>
        <w:numPr>
          <w:ilvl w:val="0"/>
          <w:numId w:val="9"/>
        </w:numPr>
        <w:tabs>
          <w:tab w:val="left" w:pos="142"/>
        </w:tabs>
        <w:spacing w:after="0" w:line="240" w:lineRule="auto"/>
        <w:ind w:left="0" w:firstLine="0"/>
        <w:jc w:val="both"/>
        <w:rPr>
          <w:rFonts w:cs="Times New Roman"/>
          <w:i/>
          <w:sz w:val="24"/>
          <w:szCs w:val="24"/>
        </w:rPr>
      </w:pPr>
      <w:r w:rsidRPr="006A0D4A">
        <w:rPr>
          <w:rFonts w:cs="Times New Roman"/>
          <w:i/>
          <w:sz w:val="24"/>
          <w:szCs w:val="24"/>
        </w:rPr>
        <w:t>Овладение навыками коммуникации и принятыми ритуалами социального взаимодействия</w:t>
      </w:r>
      <w:r w:rsidRPr="006A0D4A">
        <w:rPr>
          <w:rFonts w:cs="Times New Roman"/>
          <w:bCs/>
          <w:i/>
          <w:sz w:val="24"/>
          <w:szCs w:val="24"/>
        </w:rPr>
        <w:t xml:space="preserve">, </w:t>
      </w:r>
      <w:r w:rsidRPr="006A0D4A">
        <w:rPr>
          <w:rFonts w:cs="Times New Roman"/>
          <w:bCs/>
          <w:sz w:val="24"/>
          <w:szCs w:val="24"/>
        </w:rPr>
        <w:t>проявляющееся:</w:t>
      </w:r>
      <w:r w:rsidRPr="006A0D4A">
        <w:rPr>
          <w:rFonts w:cs="Times New Roman"/>
          <w:i/>
          <w:sz w:val="24"/>
          <w:szCs w:val="24"/>
        </w:rPr>
        <w:t xml:space="preserve"> </w:t>
      </w:r>
    </w:p>
    <w:p w14:paraId="0106EB32" w14:textId="314702CF" w:rsidR="00A10678" w:rsidRPr="006A0D4A" w:rsidRDefault="007B46DB" w:rsidP="007B46DB">
      <w:pPr>
        <w:pStyle w:val="a4"/>
        <w:autoSpaceDE w:val="0"/>
        <w:autoSpaceDN w:val="0"/>
        <w:adjustRightInd w:val="0"/>
        <w:spacing w:after="0" w:line="240" w:lineRule="auto"/>
        <w:ind w:left="0"/>
        <w:jc w:val="both"/>
        <w:rPr>
          <w:rFonts w:cs="Times New Roman"/>
          <w:sz w:val="24"/>
          <w:szCs w:val="24"/>
        </w:rPr>
      </w:pPr>
      <w:r>
        <w:rPr>
          <w:rFonts w:cs="Times New Roman"/>
          <w:sz w:val="24"/>
          <w:szCs w:val="24"/>
        </w:rPr>
        <w:t>-</w:t>
      </w:r>
      <w:r w:rsidR="00A10678" w:rsidRPr="006A0D4A">
        <w:rPr>
          <w:rFonts w:cs="Times New Roman"/>
          <w:sz w:val="24"/>
          <w:szCs w:val="24"/>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6563C98F" w:rsidR="00A10678" w:rsidRPr="006A0D4A" w:rsidRDefault="007B46DB" w:rsidP="007B46DB">
      <w:pPr>
        <w:pStyle w:val="a4"/>
        <w:autoSpaceDE w:val="0"/>
        <w:autoSpaceDN w:val="0"/>
        <w:adjustRightInd w:val="0"/>
        <w:spacing w:after="0" w:line="240" w:lineRule="auto"/>
        <w:ind w:left="0"/>
        <w:jc w:val="both"/>
        <w:rPr>
          <w:rFonts w:cs="Times New Roman"/>
          <w:sz w:val="24"/>
          <w:szCs w:val="24"/>
        </w:rPr>
      </w:pPr>
      <w:r>
        <w:rPr>
          <w:rFonts w:cs="Times New Roman"/>
          <w:sz w:val="24"/>
          <w:szCs w:val="24"/>
        </w:rPr>
        <w:t>-</w:t>
      </w:r>
      <w:r w:rsidR="00A10678" w:rsidRPr="006A0D4A">
        <w:rPr>
          <w:rFonts w:cs="Times New Roman"/>
          <w:sz w:val="24"/>
          <w:szCs w:val="24"/>
        </w:rPr>
        <w:t xml:space="preserve">в умении использовать коммуникацию как средство достижения цели; </w:t>
      </w:r>
    </w:p>
    <w:p w14:paraId="2DE5A9D1" w14:textId="2DA7F4FB" w:rsidR="00A10678" w:rsidRPr="007B46DB" w:rsidRDefault="007B46DB" w:rsidP="007B46DB">
      <w:pPr>
        <w:autoSpaceDE w:val="0"/>
        <w:autoSpaceDN w:val="0"/>
        <w:adjustRightInd w:val="0"/>
        <w:spacing w:after="0" w:line="240" w:lineRule="auto"/>
        <w:jc w:val="both"/>
        <w:rPr>
          <w:rFonts w:cs="Times New Roman"/>
          <w:sz w:val="24"/>
          <w:szCs w:val="24"/>
        </w:rPr>
      </w:pPr>
      <w:r>
        <w:rPr>
          <w:rFonts w:cs="Times New Roman"/>
          <w:sz w:val="24"/>
          <w:szCs w:val="24"/>
        </w:rPr>
        <w:t>-</w:t>
      </w:r>
      <w:r w:rsidR="00A10678" w:rsidRPr="007B46DB">
        <w:rPr>
          <w:rFonts w:cs="Times New Roman"/>
          <w:sz w:val="24"/>
          <w:szCs w:val="24"/>
        </w:rPr>
        <w:t xml:space="preserve">в умении критически оценивать полученную от собеседника информацию; </w:t>
      </w:r>
    </w:p>
    <w:p w14:paraId="5EB07886" w14:textId="178EFEC0" w:rsidR="00A10678" w:rsidRPr="006A0D4A" w:rsidRDefault="007B46DB" w:rsidP="007B46DB">
      <w:pPr>
        <w:pStyle w:val="a4"/>
        <w:autoSpaceDE w:val="0"/>
        <w:autoSpaceDN w:val="0"/>
        <w:adjustRightInd w:val="0"/>
        <w:spacing w:after="0" w:line="240" w:lineRule="auto"/>
        <w:ind w:left="0"/>
        <w:jc w:val="both"/>
        <w:rPr>
          <w:rFonts w:cs="Times New Roman"/>
          <w:sz w:val="24"/>
          <w:szCs w:val="24"/>
        </w:rPr>
      </w:pPr>
      <w:r>
        <w:rPr>
          <w:rFonts w:cs="Times New Roman"/>
          <w:sz w:val="24"/>
          <w:szCs w:val="24"/>
        </w:rPr>
        <w:t>-</w:t>
      </w:r>
      <w:r w:rsidR="00A10678" w:rsidRPr="006A0D4A">
        <w:rPr>
          <w:rFonts w:cs="Times New Roman"/>
          <w:sz w:val="24"/>
          <w:szCs w:val="24"/>
        </w:rPr>
        <w:t xml:space="preserve">в освоении культурных форм выражения своих чувств, мыслей, потребностей; </w:t>
      </w:r>
    </w:p>
    <w:p w14:paraId="330C83B6" w14:textId="02CE8428" w:rsidR="00A10678" w:rsidRPr="006A0D4A" w:rsidRDefault="007B46DB" w:rsidP="007B46DB">
      <w:pPr>
        <w:pStyle w:val="a4"/>
        <w:autoSpaceDE w:val="0"/>
        <w:autoSpaceDN w:val="0"/>
        <w:adjustRightInd w:val="0"/>
        <w:spacing w:after="0" w:line="240" w:lineRule="auto"/>
        <w:ind w:left="0"/>
        <w:jc w:val="both"/>
        <w:rPr>
          <w:rFonts w:cs="Times New Roman"/>
          <w:sz w:val="24"/>
          <w:szCs w:val="24"/>
        </w:rPr>
      </w:pPr>
      <w:r>
        <w:rPr>
          <w:rFonts w:cs="Times New Roman"/>
          <w:sz w:val="24"/>
          <w:szCs w:val="24"/>
        </w:rPr>
        <w:t>-</w:t>
      </w:r>
      <w:r w:rsidR="00A10678" w:rsidRPr="006A0D4A">
        <w:rPr>
          <w:rFonts w:cs="Times New Roman"/>
          <w:sz w:val="24"/>
          <w:szCs w:val="24"/>
        </w:rPr>
        <w:t>в умении передать свои впечатления, соображения, умозаключения так, чтобы быть понятым другим человеком.</w:t>
      </w:r>
    </w:p>
    <w:p w14:paraId="0225A2CE" w14:textId="77777777" w:rsidR="00A10678" w:rsidRPr="006A0D4A" w:rsidRDefault="00A10678"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i/>
          <w:sz w:val="24"/>
          <w:szCs w:val="24"/>
        </w:rPr>
        <w:t xml:space="preserve">Развитие способности к осмыслению и дифференциации картины мира, ее пространственно-временной организации, </w:t>
      </w:r>
      <w:r w:rsidRPr="006A0D4A">
        <w:rPr>
          <w:rFonts w:cs="Times New Roman"/>
          <w:sz w:val="24"/>
          <w:szCs w:val="24"/>
        </w:rPr>
        <w:t>проявляющейся:</w:t>
      </w:r>
    </w:p>
    <w:p w14:paraId="78E36976" w14:textId="67788873" w:rsidR="00A10678" w:rsidRPr="006A0D4A" w:rsidRDefault="007B46DB" w:rsidP="007B46DB">
      <w:pPr>
        <w:pStyle w:val="a4"/>
        <w:autoSpaceDE w:val="0"/>
        <w:autoSpaceDN w:val="0"/>
        <w:adjustRightInd w:val="0"/>
        <w:spacing w:after="0" w:line="240" w:lineRule="auto"/>
        <w:ind w:left="0"/>
        <w:jc w:val="both"/>
        <w:rPr>
          <w:rFonts w:cs="Times New Roman"/>
          <w:sz w:val="24"/>
          <w:szCs w:val="24"/>
        </w:rPr>
      </w:pPr>
      <w:r>
        <w:rPr>
          <w:rFonts w:cs="Times New Roman"/>
          <w:sz w:val="24"/>
          <w:szCs w:val="24"/>
        </w:rPr>
        <w:t>-</w:t>
      </w:r>
      <w:r w:rsidR="00A10678" w:rsidRPr="006A0D4A">
        <w:rPr>
          <w:rFonts w:cs="Times New Roman"/>
          <w:sz w:val="24"/>
          <w:szCs w:val="24"/>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14:paraId="4751CFA7" w14:textId="046C0628" w:rsidR="006B618E" w:rsidRPr="006A0D4A" w:rsidRDefault="007B46DB" w:rsidP="007B46DB">
      <w:pPr>
        <w:pStyle w:val="a4"/>
        <w:autoSpaceDE w:val="0"/>
        <w:autoSpaceDN w:val="0"/>
        <w:adjustRightInd w:val="0"/>
        <w:spacing w:after="0" w:line="240" w:lineRule="auto"/>
        <w:ind w:left="0"/>
        <w:jc w:val="both"/>
        <w:rPr>
          <w:rFonts w:cs="Times New Roman"/>
          <w:sz w:val="24"/>
          <w:szCs w:val="24"/>
        </w:rPr>
      </w:pPr>
      <w:r>
        <w:rPr>
          <w:rFonts w:cs="Times New Roman"/>
          <w:sz w:val="24"/>
          <w:szCs w:val="24"/>
        </w:rPr>
        <w:t>-</w:t>
      </w:r>
      <w:r w:rsidR="006B618E" w:rsidRPr="006A0D4A">
        <w:rPr>
          <w:rFonts w:cs="Times New Roman"/>
          <w:sz w:val="24"/>
          <w:szCs w:val="24"/>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31E9B9F3" w:rsidR="006B618E" w:rsidRPr="006A0D4A" w:rsidRDefault="007B46DB" w:rsidP="007B46DB">
      <w:pPr>
        <w:pStyle w:val="a4"/>
        <w:autoSpaceDE w:val="0"/>
        <w:autoSpaceDN w:val="0"/>
        <w:adjustRightInd w:val="0"/>
        <w:spacing w:after="0" w:line="240" w:lineRule="auto"/>
        <w:ind w:left="0"/>
        <w:jc w:val="both"/>
        <w:rPr>
          <w:rFonts w:cs="Times New Roman"/>
          <w:sz w:val="24"/>
          <w:szCs w:val="24"/>
        </w:rPr>
      </w:pPr>
      <w:r>
        <w:rPr>
          <w:rFonts w:cs="Times New Roman"/>
          <w:sz w:val="24"/>
          <w:szCs w:val="24"/>
        </w:rPr>
        <w:t>-</w:t>
      </w:r>
      <w:r w:rsidR="006B618E" w:rsidRPr="006A0D4A">
        <w:rPr>
          <w:rFonts w:cs="Times New Roman"/>
          <w:sz w:val="24"/>
          <w:szCs w:val="24"/>
        </w:rPr>
        <w:t xml:space="preserve">в умении принимать и включать в свой личный опыт жизненный опыт других людей, исключая асоциальные проявления; </w:t>
      </w:r>
    </w:p>
    <w:p w14:paraId="6B4E499F" w14:textId="3EA474AF" w:rsidR="00A10678" w:rsidRPr="006A0D4A" w:rsidRDefault="007B46DB" w:rsidP="007B46DB">
      <w:pPr>
        <w:pStyle w:val="a4"/>
        <w:autoSpaceDE w:val="0"/>
        <w:autoSpaceDN w:val="0"/>
        <w:adjustRightInd w:val="0"/>
        <w:spacing w:after="0" w:line="240" w:lineRule="auto"/>
        <w:ind w:left="0"/>
        <w:jc w:val="both"/>
        <w:rPr>
          <w:rFonts w:cs="Times New Roman"/>
          <w:sz w:val="24"/>
          <w:szCs w:val="24"/>
        </w:rPr>
      </w:pPr>
      <w:r>
        <w:rPr>
          <w:rFonts w:cs="Times New Roman"/>
          <w:sz w:val="24"/>
          <w:szCs w:val="24"/>
        </w:rPr>
        <w:t>-</w:t>
      </w:r>
      <w:r w:rsidR="00A10678" w:rsidRPr="006A0D4A">
        <w:rPr>
          <w:rFonts w:cs="Times New Roman"/>
          <w:sz w:val="24"/>
          <w:szCs w:val="24"/>
        </w:rPr>
        <w:t xml:space="preserve">в адекватности поведения обучающегося с точки зрения опасности или безопасности для себя или для окружающих; </w:t>
      </w:r>
    </w:p>
    <w:p w14:paraId="356B5A50" w14:textId="01475553" w:rsidR="00A10678" w:rsidRPr="006A0D4A" w:rsidRDefault="007B46DB" w:rsidP="007B46DB">
      <w:pPr>
        <w:pStyle w:val="a4"/>
        <w:autoSpaceDE w:val="0"/>
        <w:autoSpaceDN w:val="0"/>
        <w:adjustRightInd w:val="0"/>
        <w:spacing w:after="0" w:line="240" w:lineRule="auto"/>
        <w:ind w:left="0"/>
        <w:jc w:val="both"/>
        <w:rPr>
          <w:rFonts w:cs="Times New Roman"/>
          <w:sz w:val="24"/>
          <w:szCs w:val="24"/>
        </w:rPr>
      </w:pPr>
      <w:r>
        <w:rPr>
          <w:rFonts w:cs="Times New Roman"/>
          <w:sz w:val="24"/>
          <w:szCs w:val="24"/>
        </w:rPr>
        <w:t>-</w:t>
      </w:r>
      <w:r w:rsidR="00A10678" w:rsidRPr="006A0D4A">
        <w:rPr>
          <w:rFonts w:cs="Times New Roman"/>
          <w:sz w:val="24"/>
          <w:szCs w:val="24"/>
        </w:rPr>
        <w:t>в овладении основами финансовой и правовой грамотности.</w:t>
      </w:r>
    </w:p>
    <w:p w14:paraId="72748B26" w14:textId="77777777" w:rsidR="00A10678" w:rsidRPr="006A0D4A" w:rsidRDefault="00A10678" w:rsidP="00877559">
      <w:pPr>
        <w:pStyle w:val="a4"/>
        <w:numPr>
          <w:ilvl w:val="0"/>
          <w:numId w:val="9"/>
        </w:numPr>
        <w:tabs>
          <w:tab w:val="left" w:pos="142"/>
        </w:tabs>
        <w:spacing w:after="0" w:line="240" w:lineRule="auto"/>
        <w:ind w:left="0" w:firstLine="0"/>
        <w:jc w:val="both"/>
        <w:rPr>
          <w:rFonts w:cs="Times New Roman"/>
          <w:sz w:val="24"/>
          <w:szCs w:val="24"/>
        </w:rPr>
      </w:pPr>
      <w:r w:rsidRPr="006A0D4A">
        <w:rPr>
          <w:rFonts w:cs="Times New Roman"/>
          <w:i/>
          <w:sz w:val="24"/>
          <w:szCs w:val="24"/>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6A0D4A">
        <w:rPr>
          <w:rFonts w:cs="Times New Roman"/>
          <w:sz w:val="24"/>
          <w:szCs w:val="24"/>
        </w:rPr>
        <w:t xml:space="preserve">, проявляющейся: </w:t>
      </w:r>
    </w:p>
    <w:p w14:paraId="7C0B13B5" w14:textId="0EBC3FC8" w:rsidR="00A10678" w:rsidRPr="006A0D4A" w:rsidRDefault="007B46DB" w:rsidP="007B46DB">
      <w:pPr>
        <w:pStyle w:val="a4"/>
        <w:autoSpaceDE w:val="0"/>
        <w:autoSpaceDN w:val="0"/>
        <w:adjustRightInd w:val="0"/>
        <w:spacing w:after="0" w:line="240" w:lineRule="auto"/>
        <w:ind w:left="0"/>
        <w:jc w:val="both"/>
        <w:rPr>
          <w:rFonts w:cs="Times New Roman"/>
          <w:sz w:val="24"/>
          <w:szCs w:val="24"/>
        </w:rPr>
      </w:pPr>
      <w:r>
        <w:rPr>
          <w:rFonts w:cs="Times New Roman"/>
          <w:sz w:val="24"/>
          <w:szCs w:val="24"/>
        </w:rPr>
        <w:t>-</w:t>
      </w:r>
      <w:r w:rsidR="00A10678" w:rsidRPr="006A0D4A">
        <w:rPr>
          <w:rFonts w:cs="Times New Roman"/>
          <w:sz w:val="24"/>
          <w:szCs w:val="24"/>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3CF95974" w:rsidR="00A10678" w:rsidRPr="006A0D4A" w:rsidRDefault="007B46DB" w:rsidP="007B46DB">
      <w:pPr>
        <w:pStyle w:val="a4"/>
        <w:autoSpaceDE w:val="0"/>
        <w:autoSpaceDN w:val="0"/>
        <w:adjustRightInd w:val="0"/>
        <w:spacing w:after="0" w:line="240" w:lineRule="auto"/>
        <w:ind w:left="0"/>
        <w:jc w:val="both"/>
        <w:rPr>
          <w:rFonts w:cs="Times New Roman"/>
          <w:sz w:val="24"/>
          <w:szCs w:val="24"/>
        </w:rPr>
      </w:pPr>
      <w:r>
        <w:rPr>
          <w:rFonts w:cs="Times New Roman"/>
          <w:sz w:val="24"/>
          <w:szCs w:val="24"/>
        </w:rPr>
        <w:t>-</w:t>
      </w:r>
      <w:r w:rsidR="00A10678" w:rsidRPr="006A0D4A">
        <w:rPr>
          <w:rFonts w:cs="Times New Roman"/>
          <w:sz w:val="24"/>
          <w:szCs w:val="24"/>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66E8A951" w:rsidR="00A10678" w:rsidRPr="006A0D4A" w:rsidRDefault="007B46DB" w:rsidP="007B46DB">
      <w:pPr>
        <w:pStyle w:val="a4"/>
        <w:autoSpaceDE w:val="0"/>
        <w:autoSpaceDN w:val="0"/>
        <w:adjustRightInd w:val="0"/>
        <w:spacing w:after="0" w:line="240" w:lineRule="auto"/>
        <w:ind w:left="0"/>
        <w:jc w:val="both"/>
        <w:rPr>
          <w:rFonts w:cs="Times New Roman"/>
          <w:sz w:val="24"/>
          <w:szCs w:val="24"/>
        </w:rPr>
      </w:pPr>
      <w:r>
        <w:rPr>
          <w:rFonts w:cs="Times New Roman"/>
          <w:sz w:val="24"/>
          <w:szCs w:val="24"/>
        </w:rPr>
        <w:t>-</w:t>
      </w:r>
      <w:r w:rsidR="00A10678" w:rsidRPr="006A0D4A">
        <w:rPr>
          <w:rFonts w:cs="Times New Roman"/>
          <w:sz w:val="24"/>
          <w:szCs w:val="24"/>
        </w:rPr>
        <w:t xml:space="preserve">в соблюдении адекватной социальной дистанции в разных коммуникативных ситуациях; </w:t>
      </w:r>
    </w:p>
    <w:p w14:paraId="73C9213A" w14:textId="091906BE" w:rsidR="00A10678" w:rsidRPr="006A0D4A" w:rsidRDefault="007B46DB" w:rsidP="007B46DB">
      <w:pPr>
        <w:pStyle w:val="a4"/>
        <w:autoSpaceDE w:val="0"/>
        <w:autoSpaceDN w:val="0"/>
        <w:adjustRightInd w:val="0"/>
        <w:spacing w:after="0" w:line="240" w:lineRule="auto"/>
        <w:ind w:left="0"/>
        <w:jc w:val="both"/>
        <w:rPr>
          <w:rFonts w:cs="Times New Roman"/>
          <w:sz w:val="24"/>
          <w:szCs w:val="24"/>
        </w:rPr>
      </w:pPr>
      <w:r>
        <w:rPr>
          <w:rFonts w:cs="Times New Roman"/>
          <w:sz w:val="24"/>
          <w:szCs w:val="24"/>
        </w:rPr>
        <w:lastRenderedPageBreak/>
        <w:t>-</w:t>
      </w:r>
      <w:r w:rsidR="00A10678" w:rsidRPr="006A0D4A">
        <w:rPr>
          <w:rFonts w:cs="Times New Roman"/>
          <w:sz w:val="24"/>
          <w:szCs w:val="24"/>
        </w:rPr>
        <w:t xml:space="preserve">в умении корректно устанавливать и ограничивать контакт в зависимости от социальной ситуации; </w:t>
      </w:r>
    </w:p>
    <w:p w14:paraId="060C97F3" w14:textId="6533D876" w:rsidR="00A10678" w:rsidRPr="007B46DB" w:rsidRDefault="007B46DB" w:rsidP="007B46DB">
      <w:pPr>
        <w:autoSpaceDE w:val="0"/>
        <w:autoSpaceDN w:val="0"/>
        <w:adjustRightInd w:val="0"/>
        <w:spacing w:after="0" w:line="240" w:lineRule="auto"/>
        <w:jc w:val="both"/>
        <w:rPr>
          <w:rFonts w:cs="Times New Roman"/>
          <w:sz w:val="24"/>
          <w:szCs w:val="24"/>
        </w:rPr>
      </w:pPr>
      <w:r>
        <w:rPr>
          <w:rFonts w:cs="Times New Roman"/>
          <w:sz w:val="24"/>
          <w:szCs w:val="24"/>
        </w:rPr>
        <w:t>-</w:t>
      </w:r>
      <w:r w:rsidR="00A10678" w:rsidRPr="007B46DB">
        <w:rPr>
          <w:rFonts w:cs="Times New Roman"/>
          <w:sz w:val="24"/>
          <w:szCs w:val="24"/>
        </w:rPr>
        <w:t>в умении распознавать и противостоять психологической манипуляции, социально неблагоприятному воздействию.</w:t>
      </w:r>
    </w:p>
    <w:p w14:paraId="2C2DEBB8" w14:textId="77777777" w:rsidR="0057434F" w:rsidRPr="006A0D4A" w:rsidRDefault="0057434F" w:rsidP="006A0D4A">
      <w:pPr>
        <w:pStyle w:val="ae"/>
        <w:spacing w:after="0" w:line="240" w:lineRule="auto"/>
        <w:ind w:left="0" w:firstLine="709"/>
        <w:jc w:val="both"/>
        <w:rPr>
          <w:rFonts w:cs="Times New Roman"/>
          <w:sz w:val="24"/>
          <w:szCs w:val="24"/>
        </w:rPr>
      </w:pPr>
    </w:p>
    <w:p w14:paraId="78B8AC49" w14:textId="77777777" w:rsidR="0057434F" w:rsidRPr="00184990" w:rsidRDefault="0057434F" w:rsidP="00184990">
      <w:pPr>
        <w:pStyle w:val="4"/>
        <w:rPr>
          <w:rFonts w:eastAsia="Times New Roman" w:cs="Times New Roman"/>
          <w:sz w:val="24"/>
          <w:szCs w:val="24"/>
        </w:rPr>
      </w:pPr>
      <w:bookmarkStart w:id="48" w:name="_Toc97114928"/>
      <w:r w:rsidRPr="00CF03C3">
        <w:rPr>
          <w:rFonts w:eastAsia="Times New Roman"/>
        </w:rPr>
        <w:t>2</w:t>
      </w:r>
      <w:r w:rsidRPr="00184990">
        <w:rPr>
          <w:rFonts w:eastAsia="Times New Roman" w:cs="Times New Roman"/>
          <w:sz w:val="24"/>
          <w:szCs w:val="24"/>
        </w:rPr>
        <w:t>.1.</w:t>
      </w:r>
      <w:r w:rsidR="0050308D" w:rsidRPr="00184990">
        <w:rPr>
          <w:rFonts w:eastAsia="Times New Roman" w:cs="Times New Roman"/>
          <w:sz w:val="24"/>
          <w:szCs w:val="24"/>
        </w:rPr>
        <w:t>2</w:t>
      </w:r>
      <w:r w:rsidRPr="00184990">
        <w:rPr>
          <w:rFonts w:eastAsia="Times New Roman" w:cs="Times New Roman"/>
          <w:sz w:val="24"/>
          <w:szCs w:val="24"/>
        </w:rPr>
        <w:t>.4. Метапредметные результаты</w:t>
      </w:r>
      <w:bookmarkEnd w:id="48"/>
    </w:p>
    <w:p w14:paraId="5FB6606F" w14:textId="74304071" w:rsidR="00BA606E" w:rsidRPr="00184990" w:rsidRDefault="00BA606E" w:rsidP="00184990">
      <w:pPr>
        <w:spacing w:after="0" w:line="240" w:lineRule="auto"/>
        <w:jc w:val="both"/>
        <w:rPr>
          <w:rFonts w:eastAsia="Times New Roman" w:cs="Times New Roman"/>
          <w:sz w:val="24"/>
          <w:szCs w:val="24"/>
        </w:rPr>
      </w:pPr>
      <w:r w:rsidRPr="00184990">
        <w:rPr>
          <w:rFonts w:eastAsia="Times New Roman" w:cs="Times New Roman"/>
          <w:sz w:val="24"/>
          <w:szCs w:val="24"/>
        </w:rPr>
        <w:t xml:space="preserve">Метапредметные результаты освоения </w:t>
      </w:r>
      <w:r w:rsidR="00B47872">
        <w:rPr>
          <w:rFonts w:eastAsia="Times New Roman" w:cs="Times New Roman"/>
          <w:sz w:val="24"/>
          <w:szCs w:val="24"/>
        </w:rPr>
        <w:t>АООП</w:t>
      </w:r>
      <w:r w:rsidRPr="00184990">
        <w:rPr>
          <w:rFonts w:eastAsia="Times New Roman" w:cs="Times New Roman"/>
          <w:sz w:val="24"/>
          <w:szCs w:val="24"/>
        </w:rPr>
        <w:t xml:space="preserve"> </w:t>
      </w:r>
      <w:r w:rsidR="00B47872">
        <w:rPr>
          <w:rFonts w:eastAsia="Times New Roman" w:cs="Times New Roman"/>
          <w:sz w:val="24"/>
          <w:szCs w:val="24"/>
        </w:rPr>
        <w:t>ООО</w:t>
      </w:r>
      <w:r w:rsidRPr="00184990">
        <w:rPr>
          <w:rFonts w:eastAsia="Times New Roman" w:cs="Times New Roman"/>
          <w:sz w:val="24"/>
          <w:szCs w:val="24"/>
        </w:rPr>
        <w:t xml:space="preserve"> обучающихся с ЗПР достигаются аккумулированием результатов всех составляющих данной программы</w:t>
      </w:r>
      <w:r w:rsidR="00476058" w:rsidRPr="00184990">
        <w:rPr>
          <w:rFonts w:eastAsia="Times New Roman" w:cs="Times New Roman"/>
          <w:sz w:val="24"/>
          <w:szCs w:val="24"/>
        </w:rPr>
        <w:t>.</w:t>
      </w:r>
    </w:p>
    <w:p w14:paraId="729E5C29" w14:textId="6972BE1C" w:rsidR="00BA606E" w:rsidRPr="00184990" w:rsidRDefault="00BA606E" w:rsidP="00184990">
      <w:pPr>
        <w:autoSpaceDE w:val="0"/>
        <w:autoSpaceDN w:val="0"/>
        <w:adjustRightInd w:val="0"/>
        <w:spacing w:after="0" w:line="240" w:lineRule="auto"/>
        <w:jc w:val="both"/>
        <w:rPr>
          <w:rFonts w:cs="Times New Roman"/>
          <w:bCs/>
          <w:iCs/>
          <w:sz w:val="24"/>
          <w:szCs w:val="24"/>
        </w:rPr>
      </w:pPr>
      <w:r w:rsidRPr="00184990">
        <w:rPr>
          <w:rFonts w:cs="Times New Roman"/>
          <w:bCs/>
          <w:iCs/>
          <w:sz w:val="24"/>
          <w:szCs w:val="24"/>
        </w:rPr>
        <w:t xml:space="preserve">У обучающихся с ЗПР могут быть в различной степени сформированы следующие виды </w:t>
      </w:r>
      <w:r w:rsidR="002749AA">
        <w:rPr>
          <w:rFonts w:cs="Times New Roman"/>
          <w:b/>
          <w:bCs/>
          <w:iCs/>
          <w:sz w:val="24"/>
          <w:szCs w:val="24"/>
        </w:rPr>
        <w:t>УУПД</w:t>
      </w:r>
      <w:r w:rsidRPr="00184990">
        <w:rPr>
          <w:rFonts w:cs="Times New Roman"/>
          <w:bCs/>
          <w:iCs/>
          <w:sz w:val="24"/>
          <w:szCs w:val="24"/>
        </w:rPr>
        <w:t xml:space="preserve">: </w:t>
      </w:r>
    </w:p>
    <w:p w14:paraId="404288EE" w14:textId="5DA7C2C8" w:rsidR="00BA606E" w:rsidRPr="00184990" w:rsidRDefault="00BA606E" w:rsidP="00184990">
      <w:pPr>
        <w:autoSpaceDE w:val="0"/>
        <w:autoSpaceDN w:val="0"/>
        <w:adjustRightInd w:val="0"/>
        <w:spacing w:after="0" w:line="240" w:lineRule="auto"/>
        <w:jc w:val="both"/>
        <w:rPr>
          <w:rFonts w:cs="Times New Roman"/>
          <w:bCs/>
          <w:iCs/>
          <w:sz w:val="24"/>
          <w:szCs w:val="24"/>
        </w:rPr>
      </w:pPr>
      <w:r w:rsidRPr="00184990">
        <w:rPr>
          <w:rFonts w:cs="Times New Roman"/>
          <w:b/>
          <w:bCs/>
          <w:i/>
          <w:iCs/>
          <w:sz w:val="24"/>
          <w:szCs w:val="24"/>
        </w:rPr>
        <w:t>Базовые логические действия</w:t>
      </w:r>
      <w:r w:rsidR="00524287" w:rsidRPr="00184990">
        <w:rPr>
          <w:rFonts w:cs="Times New Roman"/>
          <w:bCs/>
          <w:iCs/>
          <w:sz w:val="24"/>
          <w:szCs w:val="24"/>
        </w:rPr>
        <w:t>:</w:t>
      </w:r>
    </w:p>
    <w:p w14:paraId="538BEC00" w14:textId="08D335FD" w:rsidR="00BA606E" w:rsidRPr="00184990" w:rsidRDefault="00BA606E" w:rsidP="00877559">
      <w:pPr>
        <w:pStyle w:val="a4"/>
        <w:numPr>
          <w:ilvl w:val="0"/>
          <w:numId w:val="9"/>
        </w:numPr>
        <w:tabs>
          <w:tab w:val="left" w:pos="142"/>
        </w:tabs>
        <w:spacing w:after="0" w:line="240" w:lineRule="auto"/>
        <w:ind w:left="0" w:firstLine="0"/>
        <w:jc w:val="both"/>
        <w:rPr>
          <w:rFonts w:cs="Times New Roman"/>
          <w:sz w:val="24"/>
          <w:szCs w:val="24"/>
        </w:rPr>
      </w:pPr>
      <w:r w:rsidRPr="00184990">
        <w:rPr>
          <w:rFonts w:cs="Times New Roman"/>
          <w:sz w:val="24"/>
          <w:szCs w:val="24"/>
        </w:rPr>
        <w:t xml:space="preserve">выявлять и характеризовать существенные признаки объектов (явлений); </w:t>
      </w:r>
    </w:p>
    <w:p w14:paraId="39E9982A" w14:textId="3F850D5B" w:rsidR="00BA606E" w:rsidRPr="00184990" w:rsidRDefault="00524287" w:rsidP="00877559">
      <w:pPr>
        <w:pStyle w:val="a4"/>
        <w:numPr>
          <w:ilvl w:val="0"/>
          <w:numId w:val="9"/>
        </w:numPr>
        <w:tabs>
          <w:tab w:val="left" w:pos="142"/>
        </w:tabs>
        <w:spacing w:after="0" w:line="240" w:lineRule="auto"/>
        <w:ind w:left="0" w:firstLine="0"/>
        <w:jc w:val="both"/>
        <w:rPr>
          <w:rFonts w:cs="Times New Roman"/>
          <w:sz w:val="24"/>
          <w:szCs w:val="24"/>
        </w:rPr>
      </w:pPr>
      <w:r w:rsidRPr="00184990">
        <w:rPr>
          <w:rFonts w:cs="Times New Roman"/>
          <w:sz w:val="24"/>
          <w:szCs w:val="24"/>
        </w:rPr>
        <w:t>о</w:t>
      </w:r>
      <w:r w:rsidR="00BA606E" w:rsidRPr="00184990">
        <w:rPr>
          <w:rFonts w:cs="Times New Roman"/>
          <w:sz w:val="24"/>
          <w:szCs w:val="24"/>
        </w:rPr>
        <w:t>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517F46C4" w14:textId="38AE2F92" w:rsidR="00BA606E" w:rsidRPr="00184990" w:rsidRDefault="00BA606E" w:rsidP="00877559">
      <w:pPr>
        <w:pStyle w:val="a4"/>
        <w:numPr>
          <w:ilvl w:val="0"/>
          <w:numId w:val="9"/>
        </w:numPr>
        <w:tabs>
          <w:tab w:val="left" w:pos="142"/>
        </w:tabs>
        <w:spacing w:after="0" w:line="240" w:lineRule="auto"/>
        <w:ind w:left="0" w:firstLine="0"/>
        <w:jc w:val="both"/>
        <w:rPr>
          <w:rFonts w:cs="Times New Roman"/>
          <w:sz w:val="24"/>
          <w:szCs w:val="24"/>
        </w:rPr>
      </w:pPr>
      <w:r w:rsidRPr="00184990">
        <w:rPr>
          <w:rFonts w:cs="Times New Roman"/>
          <w:sz w:val="24"/>
          <w:szCs w:val="24"/>
        </w:rPr>
        <w:t>выявлять дефициты информации, данных, необходимых для решения поставленной задачи;</w:t>
      </w:r>
    </w:p>
    <w:p w14:paraId="1ACAC04C" w14:textId="08B0C517" w:rsidR="00BA606E" w:rsidRPr="00184990" w:rsidRDefault="00BA606E" w:rsidP="00877559">
      <w:pPr>
        <w:pStyle w:val="a4"/>
        <w:numPr>
          <w:ilvl w:val="0"/>
          <w:numId w:val="9"/>
        </w:numPr>
        <w:tabs>
          <w:tab w:val="left" w:pos="142"/>
        </w:tabs>
        <w:spacing w:after="0" w:line="240" w:lineRule="auto"/>
        <w:ind w:left="0" w:firstLine="0"/>
        <w:jc w:val="both"/>
        <w:rPr>
          <w:rFonts w:cs="Times New Roman"/>
          <w:sz w:val="24"/>
          <w:szCs w:val="24"/>
        </w:rPr>
      </w:pPr>
      <w:r w:rsidRPr="00184990">
        <w:rPr>
          <w:rFonts w:cs="Times New Roman"/>
          <w:sz w:val="24"/>
          <w:szCs w:val="24"/>
        </w:rPr>
        <w:t xml:space="preserve">устанавливать причинно-следственные связи при изучении явлений и процессов; </w:t>
      </w:r>
    </w:p>
    <w:p w14:paraId="6F3FD715" w14:textId="423A2DB2" w:rsidR="00BA606E" w:rsidRPr="00184990" w:rsidRDefault="00BA606E" w:rsidP="00877559">
      <w:pPr>
        <w:pStyle w:val="a4"/>
        <w:numPr>
          <w:ilvl w:val="0"/>
          <w:numId w:val="9"/>
        </w:numPr>
        <w:tabs>
          <w:tab w:val="left" w:pos="142"/>
        </w:tabs>
        <w:spacing w:after="0" w:line="240" w:lineRule="auto"/>
        <w:ind w:left="0" w:firstLine="0"/>
        <w:jc w:val="both"/>
        <w:rPr>
          <w:rFonts w:cs="Times New Roman"/>
          <w:sz w:val="24"/>
          <w:szCs w:val="24"/>
        </w:rPr>
      </w:pPr>
      <w:r w:rsidRPr="00184990">
        <w:rPr>
          <w:rFonts w:cs="Times New Roman"/>
          <w:sz w:val="24"/>
          <w:szCs w:val="24"/>
        </w:rPr>
        <w:t>самостоятельно выбирать способ решения учебной задачи;</w:t>
      </w:r>
    </w:p>
    <w:p w14:paraId="7F2B38A9" w14:textId="74ECFBC4" w:rsidR="00BA606E" w:rsidRPr="00184990" w:rsidRDefault="00BA606E" w:rsidP="00877559">
      <w:pPr>
        <w:pStyle w:val="a4"/>
        <w:numPr>
          <w:ilvl w:val="0"/>
          <w:numId w:val="9"/>
        </w:numPr>
        <w:tabs>
          <w:tab w:val="left" w:pos="142"/>
        </w:tabs>
        <w:spacing w:after="0" w:line="240" w:lineRule="auto"/>
        <w:ind w:left="0" w:firstLine="0"/>
        <w:jc w:val="both"/>
        <w:rPr>
          <w:rFonts w:eastAsia="Times New Roman" w:cs="Times New Roman"/>
          <w:sz w:val="24"/>
          <w:szCs w:val="24"/>
        </w:rPr>
      </w:pPr>
      <w:r w:rsidRPr="00184990">
        <w:rPr>
          <w:rFonts w:cs="Times New Roman"/>
          <w:sz w:val="24"/>
          <w:szCs w:val="24"/>
        </w:rPr>
        <w:t>создавать, применять и преобразовывать</w:t>
      </w:r>
      <w:r w:rsidRPr="00184990">
        <w:rPr>
          <w:rFonts w:eastAsia="Times New Roman" w:cs="Times New Roman"/>
          <w:sz w:val="24"/>
          <w:szCs w:val="24"/>
        </w:rPr>
        <w:t xml:space="preserve"> знаки и символы, модели и схемы для решения</w:t>
      </w:r>
      <w:r w:rsidR="006249F9" w:rsidRPr="00184990">
        <w:rPr>
          <w:rFonts w:eastAsia="Times New Roman" w:cs="Times New Roman"/>
          <w:sz w:val="24"/>
          <w:szCs w:val="24"/>
        </w:rPr>
        <w:t xml:space="preserve"> учебных и познавательных задач.</w:t>
      </w:r>
    </w:p>
    <w:p w14:paraId="319D5ED9" w14:textId="7F74688A" w:rsidR="00BA606E" w:rsidRPr="00184990" w:rsidRDefault="00BA606E" w:rsidP="00184990">
      <w:pPr>
        <w:autoSpaceDE w:val="0"/>
        <w:autoSpaceDN w:val="0"/>
        <w:adjustRightInd w:val="0"/>
        <w:spacing w:after="0" w:line="240" w:lineRule="auto"/>
        <w:jc w:val="both"/>
        <w:rPr>
          <w:rFonts w:cs="Times New Roman"/>
          <w:bCs/>
          <w:iCs/>
          <w:sz w:val="24"/>
          <w:szCs w:val="24"/>
        </w:rPr>
      </w:pPr>
      <w:r w:rsidRPr="00184990">
        <w:rPr>
          <w:rFonts w:cs="Times New Roman"/>
          <w:b/>
          <w:bCs/>
          <w:i/>
          <w:iCs/>
          <w:sz w:val="24"/>
          <w:szCs w:val="24"/>
        </w:rPr>
        <w:t>Базовые исследовательские действия</w:t>
      </w:r>
      <w:r w:rsidRPr="00184990">
        <w:rPr>
          <w:rFonts w:cs="Times New Roman"/>
          <w:bCs/>
          <w:iCs/>
          <w:sz w:val="24"/>
          <w:szCs w:val="24"/>
        </w:rPr>
        <w:t>:</w:t>
      </w:r>
    </w:p>
    <w:p w14:paraId="7D4C754F" w14:textId="77777777" w:rsidR="00BA606E" w:rsidRPr="00184990" w:rsidRDefault="00BA606E" w:rsidP="00877559">
      <w:pPr>
        <w:pStyle w:val="a4"/>
        <w:numPr>
          <w:ilvl w:val="0"/>
          <w:numId w:val="9"/>
        </w:numPr>
        <w:tabs>
          <w:tab w:val="left" w:pos="142"/>
        </w:tabs>
        <w:spacing w:after="0" w:line="240" w:lineRule="auto"/>
        <w:ind w:left="0" w:firstLine="0"/>
        <w:jc w:val="both"/>
        <w:rPr>
          <w:rFonts w:cs="Times New Roman"/>
          <w:sz w:val="24"/>
          <w:szCs w:val="24"/>
        </w:rPr>
      </w:pPr>
      <w:r w:rsidRPr="00184990">
        <w:rPr>
          <w:rFonts w:cs="Times New Roman"/>
          <w:sz w:val="24"/>
          <w:szCs w:val="24"/>
        </w:rPr>
        <w:t>использовать вопросы как инструмент познания;</w:t>
      </w:r>
    </w:p>
    <w:p w14:paraId="793D46AA" w14:textId="04C9A067" w:rsidR="00BA606E" w:rsidRPr="00184990" w:rsidRDefault="00BA606E" w:rsidP="00877559">
      <w:pPr>
        <w:pStyle w:val="a4"/>
        <w:numPr>
          <w:ilvl w:val="0"/>
          <w:numId w:val="9"/>
        </w:numPr>
        <w:tabs>
          <w:tab w:val="left" w:pos="142"/>
        </w:tabs>
        <w:spacing w:after="0" w:line="240" w:lineRule="auto"/>
        <w:ind w:left="0" w:firstLine="0"/>
        <w:jc w:val="both"/>
        <w:rPr>
          <w:rFonts w:cs="Times New Roman"/>
          <w:sz w:val="24"/>
          <w:szCs w:val="24"/>
        </w:rPr>
      </w:pPr>
      <w:r w:rsidRPr="00184990">
        <w:rPr>
          <w:rFonts w:cs="Times New Roman"/>
          <w:sz w:val="24"/>
          <w:szCs w:val="24"/>
        </w:rPr>
        <w:t>устанавливать искомое и данное</w:t>
      </w:r>
      <w:r w:rsidR="006249F9" w:rsidRPr="00184990">
        <w:rPr>
          <w:rFonts w:cs="Times New Roman"/>
          <w:sz w:val="24"/>
          <w:szCs w:val="24"/>
        </w:rPr>
        <w:t>, опираясь на полученные ответы на вопросы либо самостоятельно</w:t>
      </w:r>
      <w:r w:rsidRPr="00184990">
        <w:rPr>
          <w:rFonts w:cs="Times New Roman"/>
          <w:sz w:val="24"/>
          <w:szCs w:val="24"/>
        </w:rPr>
        <w:t>;</w:t>
      </w:r>
    </w:p>
    <w:p w14:paraId="3ECCE869" w14:textId="77777777" w:rsidR="00BA606E" w:rsidRPr="00184990" w:rsidRDefault="00BA606E" w:rsidP="00877559">
      <w:pPr>
        <w:pStyle w:val="a4"/>
        <w:numPr>
          <w:ilvl w:val="0"/>
          <w:numId w:val="9"/>
        </w:numPr>
        <w:tabs>
          <w:tab w:val="left" w:pos="142"/>
        </w:tabs>
        <w:spacing w:after="0" w:line="240" w:lineRule="auto"/>
        <w:ind w:left="0" w:firstLine="0"/>
        <w:jc w:val="both"/>
        <w:rPr>
          <w:rFonts w:cs="Times New Roman"/>
          <w:sz w:val="24"/>
          <w:szCs w:val="24"/>
        </w:rPr>
      </w:pPr>
      <w:r w:rsidRPr="00184990">
        <w:rPr>
          <w:rFonts w:cs="Times New Roman"/>
          <w:sz w:val="24"/>
          <w:szCs w:val="24"/>
        </w:rPr>
        <w:t>аргументировать свою позицию, мнение;</w:t>
      </w:r>
    </w:p>
    <w:p w14:paraId="55FCD956" w14:textId="77777777" w:rsidR="00BA606E" w:rsidRPr="00184990" w:rsidRDefault="00BA606E" w:rsidP="00877559">
      <w:pPr>
        <w:pStyle w:val="a4"/>
        <w:numPr>
          <w:ilvl w:val="0"/>
          <w:numId w:val="9"/>
        </w:numPr>
        <w:tabs>
          <w:tab w:val="left" w:pos="142"/>
        </w:tabs>
        <w:spacing w:after="0" w:line="240" w:lineRule="auto"/>
        <w:ind w:left="0" w:firstLine="0"/>
        <w:jc w:val="both"/>
        <w:rPr>
          <w:rFonts w:cs="Times New Roman"/>
          <w:sz w:val="24"/>
          <w:szCs w:val="24"/>
        </w:rPr>
      </w:pPr>
      <w:r w:rsidRPr="00184990">
        <w:rPr>
          <w:rFonts w:cs="Times New Roman"/>
          <w:sz w:val="24"/>
          <w:szCs w:val="24"/>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184990" w:rsidRDefault="00BA606E" w:rsidP="00877559">
      <w:pPr>
        <w:pStyle w:val="a4"/>
        <w:numPr>
          <w:ilvl w:val="0"/>
          <w:numId w:val="9"/>
        </w:numPr>
        <w:tabs>
          <w:tab w:val="left" w:pos="142"/>
          <w:tab w:val="left" w:pos="993"/>
        </w:tabs>
        <w:spacing w:after="0" w:line="240" w:lineRule="auto"/>
        <w:ind w:left="0" w:firstLine="0"/>
        <w:jc w:val="both"/>
        <w:rPr>
          <w:rFonts w:cs="Times New Roman"/>
          <w:sz w:val="24"/>
          <w:szCs w:val="24"/>
        </w:rPr>
      </w:pPr>
      <w:r w:rsidRPr="00184990">
        <w:rPr>
          <w:rFonts w:cs="Times New Roman"/>
          <w:sz w:val="24"/>
          <w:szCs w:val="24"/>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184990" w:rsidRDefault="00BA606E" w:rsidP="00877559">
      <w:pPr>
        <w:pStyle w:val="a4"/>
        <w:numPr>
          <w:ilvl w:val="0"/>
          <w:numId w:val="9"/>
        </w:numPr>
        <w:tabs>
          <w:tab w:val="left" w:pos="142"/>
        </w:tabs>
        <w:spacing w:after="0" w:line="240" w:lineRule="auto"/>
        <w:ind w:left="0" w:firstLine="0"/>
        <w:jc w:val="both"/>
        <w:rPr>
          <w:rFonts w:cs="Times New Roman"/>
          <w:sz w:val="24"/>
          <w:szCs w:val="24"/>
        </w:rPr>
      </w:pPr>
      <w:r w:rsidRPr="00184990">
        <w:rPr>
          <w:rFonts w:cs="Times New Roman"/>
          <w:sz w:val="24"/>
          <w:szCs w:val="24"/>
        </w:rPr>
        <w:t>прогнозировать возможное развитие процессов, событий и их последствия.</w:t>
      </w:r>
    </w:p>
    <w:p w14:paraId="0BC304F4" w14:textId="4654309C" w:rsidR="00BA606E" w:rsidRPr="00184990" w:rsidRDefault="00BA606E" w:rsidP="00184990">
      <w:pPr>
        <w:autoSpaceDE w:val="0"/>
        <w:autoSpaceDN w:val="0"/>
        <w:adjustRightInd w:val="0"/>
        <w:spacing w:after="0" w:line="240" w:lineRule="auto"/>
        <w:jc w:val="both"/>
        <w:rPr>
          <w:rFonts w:cs="Times New Roman"/>
          <w:bCs/>
          <w:iCs/>
          <w:sz w:val="24"/>
          <w:szCs w:val="24"/>
        </w:rPr>
      </w:pPr>
      <w:r w:rsidRPr="00184990">
        <w:rPr>
          <w:rFonts w:cs="Times New Roman"/>
          <w:b/>
          <w:bCs/>
          <w:i/>
          <w:iCs/>
          <w:sz w:val="24"/>
          <w:szCs w:val="24"/>
        </w:rPr>
        <w:t>Работа с информацией</w:t>
      </w:r>
      <w:r w:rsidRPr="00184990">
        <w:rPr>
          <w:rFonts w:cs="Times New Roman"/>
          <w:bCs/>
          <w:iCs/>
          <w:sz w:val="24"/>
          <w:szCs w:val="24"/>
        </w:rPr>
        <w:t>:</w:t>
      </w:r>
    </w:p>
    <w:p w14:paraId="53A1C48E" w14:textId="77777777" w:rsidR="00BA606E" w:rsidRPr="00184990" w:rsidRDefault="00537E24" w:rsidP="00877559">
      <w:pPr>
        <w:pStyle w:val="a4"/>
        <w:numPr>
          <w:ilvl w:val="0"/>
          <w:numId w:val="9"/>
        </w:numPr>
        <w:tabs>
          <w:tab w:val="left" w:pos="142"/>
        </w:tabs>
        <w:spacing w:after="0" w:line="240" w:lineRule="auto"/>
        <w:ind w:left="0" w:firstLine="0"/>
        <w:jc w:val="both"/>
        <w:rPr>
          <w:rFonts w:cs="Times New Roman"/>
          <w:sz w:val="24"/>
          <w:szCs w:val="24"/>
        </w:rPr>
      </w:pPr>
      <w:r w:rsidRPr="00184990">
        <w:rPr>
          <w:rFonts w:cs="Times New Roman"/>
          <w:sz w:val="24"/>
          <w:szCs w:val="24"/>
        </w:rPr>
        <w:t>п</w:t>
      </w:r>
      <w:r w:rsidR="00BA606E" w:rsidRPr="00184990">
        <w:rPr>
          <w:rFonts w:cs="Times New Roman"/>
          <w:sz w:val="24"/>
          <w:szCs w:val="24"/>
        </w:rPr>
        <w:t>ользоваться словарями и другими поисковыми системами;</w:t>
      </w:r>
    </w:p>
    <w:p w14:paraId="7FFE5319" w14:textId="77777777" w:rsidR="00BA606E" w:rsidRPr="00184990" w:rsidRDefault="00537E24" w:rsidP="00877559">
      <w:pPr>
        <w:pStyle w:val="a4"/>
        <w:numPr>
          <w:ilvl w:val="0"/>
          <w:numId w:val="9"/>
        </w:numPr>
        <w:tabs>
          <w:tab w:val="left" w:pos="0"/>
          <w:tab w:val="left" w:pos="142"/>
        </w:tabs>
        <w:spacing w:after="0" w:line="240" w:lineRule="auto"/>
        <w:ind w:left="0" w:firstLine="0"/>
        <w:jc w:val="both"/>
        <w:rPr>
          <w:rFonts w:cs="Times New Roman"/>
          <w:sz w:val="24"/>
          <w:szCs w:val="24"/>
        </w:rPr>
      </w:pPr>
      <w:r w:rsidRPr="00184990">
        <w:rPr>
          <w:rFonts w:cs="Times New Roman"/>
          <w:sz w:val="24"/>
          <w:szCs w:val="24"/>
        </w:rPr>
        <w:t>и</w:t>
      </w:r>
      <w:r w:rsidR="00BA606E" w:rsidRPr="00184990">
        <w:rPr>
          <w:rFonts w:cs="Times New Roman"/>
          <w:sz w:val="24"/>
          <w:szCs w:val="24"/>
        </w:rPr>
        <w:t xml:space="preserve">скать или отбирать информацию или данные из источников с учетом предложенной учебной задачи и заданных критериев; </w:t>
      </w:r>
    </w:p>
    <w:p w14:paraId="5AC6EC47" w14:textId="77777777" w:rsidR="00BA606E" w:rsidRPr="00184990" w:rsidRDefault="00537E24" w:rsidP="00877559">
      <w:pPr>
        <w:pStyle w:val="a4"/>
        <w:numPr>
          <w:ilvl w:val="0"/>
          <w:numId w:val="9"/>
        </w:numPr>
        <w:tabs>
          <w:tab w:val="left" w:pos="142"/>
        </w:tabs>
        <w:spacing w:after="0" w:line="240" w:lineRule="auto"/>
        <w:ind w:left="0" w:firstLine="0"/>
        <w:jc w:val="both"/>
        <w:rPr>
          <w:rFonts w:cs="Times New Roman"/>
          <w:sz w:val="24"/>
          <w:szCs w:val="24"/>
        </w:rPr>
      </w:pPr>
      <w:r w:rsidRPr="00184990">
        <w:rPr>
          <w:rFonts w:cs="Times New Roman"/>
          <w:sz w:val="24"/>
          <w:szCs w:val="24"/>
        </w:rPr>
        <w:t>п</w:t>
      </w:r>
      <w:r w:rsidR="00BA606E" w:rsidRPr="00184990">
        <w:rPr>
          <w:rFonts w:cs="Times New Roman"/>
          <w:sz w:val="24"/>
          <w:szCs w:val="24"/>
        </w:rPr>
        <w:t>онимать и интерпретировать информацию различных видов и форм представления;</w:t>
      </w:r>
    </w:p>
    <w:p w14:paraId="1C6345EC" w14:textId="77777777" w:rsidR="00BA606E" w:rsidRPr="00184990" w:rsidRDefault="00BA606E" w:rsidP="00877559">
      <w:pPr>
        <w:pStyle w:val="a4"/>
        <w:numPr>
          <w:ilvl w:val="0"/>
          <w:numId w:val="9"/>
        </w:numPr>
        <w:tabs>
          <w:tab w:val="left" w:pos="142"/>
        </w:tabs>
        <w:spacing w:after="0" w:line="240" w:lineRule="auto"/>
        <w:ind w:left="0" w:firstLine="0"/>
        <w:jc w:val="both"/>
        <w:rPr>
          <w:rFonts w:cs="Times New Roman"/>
          <w:sz w:val="24"/>
          <w:szCs w:val="24"/>
        </w:rPr>
      </w:pPr>
      <w:r w:rsidRPr="00184990">
        <w:rPr>
          <w:rFonts w:cs="Times New Roman"/>
          <w:sz w:val="24"/>
          <w:szCs w:val="24"/>
        </w:rPr>
        <w:t>иллюстрировать решаемые задачи несложными схемами;</w:t>
      </w:r>
    </w:p>
    <w:p w14:paraId="277E3851" w14:textId="2B3FED00" w:rsidR="00BA606E" w:rsidRPr="00184990" w:rsidRDefault="00BA606E" w:rsidP="00877559">
      <w:pPr>
        <w:pStyle w:val="a4"/>
        <w:numPr>
          <w:ilvl w:val="0"/>
          <w:numId w:val="9"/>
        </w:numPr>
        <w:tabs>
          <w:tab w:val="left" w:pos="142"/>
        </w:tabs>
        <w:spacing w:after="0" w:line="240" w:lineRule="auto"/>
        <w:ind w:left="0" w:firstLine="0"/>
        <w:jc w:val="both"/>
        <w:rPr>
          <w:rFonts w:cs="Times New Roman"/>
          <w:sz w:val="24"/>
          <w:szCs w:val="24"/>
        </w:rPr>
      </w:pPr>
      <w:r w:rsidRPr="00184990">
        <w:rPr>
          <w:rFonts w:cs="Times New Roman"/>
          <w:sz w:val="24"/>
          <w:szCs w:val="24"/>
        </w:rPr>
        <w:t>эффективно запоминать и сист</w:t>
      </w:r>
      <w:r w:rsidR="007652E5" w:rsidRPr="00184990">
        <w:rPr>
          <w:rFonts w:cs="Times New Roman"/>
          <w:sz w:val="24"/>
          <w:szCs w:val="24"/>
        </w:rPr>
        <w:t>ематизировать информацию;</w:t>
      </w:r>
    </w:p>
    <w:p w14:paraId="19708E94" w14:textId="1D6D91A6" w:rsidR="005F5E39" w:rsidRPr="00184990" w:rsidRDefault="005F5E39" w:rsidP="00877559">
      <w:pPr>
        <w:pStyle w:val="a4"/>
        <w:numPr>
          <w:ilvl w:val="0"/>
          <w:numId w:val="9"/>
        </w:numPr>
        <w:tabs>
          <w:tab w:val="left" w:pos="284"/>
        </w:tabs>
        <w:spacing w:after="0" w:line="240" w:lineRule="auto"/>
        <w:ind w:left="0" w:firstLine="0"/>
        <w:jc w:val="both"/>
        <w:rPr>
          <w:rFonts w:cs="Times New Roman"/>
          <w:sz w:val="24"/>
          <w:szCs w:val="24"/>
        </w:rPr>
      </w:pPr>
      <w:r w:rsidRPr="00184990">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7ADD113C" w:rsidR="00BA606E" w:rsidRPr="00184990" w:rsidRDefault="00BA606E" w:rsidP="00184990">
      <w:pPr>
        <w:autoSpaceDE w:val="0"/>
        <w:autoSpaceDN w:val="0"/>
        <w:adjustRightInd w:val="0"/>
        <w:spacing w:after="0" w:line="240" w:lineRule="auto"/>
        <w:jc w:val="both"/>
        <w:rPr>
          <w:rFonts w:cs="Times New Roman"/>
          <w:bCs/>
          <w:iCs/>
          <w:sz w:val="24"/>
          <w:szCs w:val="24"/>
        </w:rPr>
      </w:pPr>
      <w:r w:rsidRPr="00184990">
        <w:rPr>
          <w:rFonts w:cs="Times New Roman"/>
          <w:bCs/>
          <w:iCs/>
          <w:sz w:val="24"/>
          <w:szCs w:val="24"/>
        </w:rPr>
        <w:t xml:space="preserve">У обучающихся с ЗПР могут быть в различной степени сформированы следующие виды </w:t>
      </w:r>
      <w:r w:rsidR="002749AA">
        <w:rPr>
          <w:rFonts w:cs="Times New Roman"/>
          <w:b/>
          <w:bCs/>
          <w:iCs/>
          <w:sz w:val="24"/>
          <w:szCs w:val="24"/>
        </w:rPr>
        <w:t>УУКД</w:t>
      </w:r>
      <w:r w:rsidRPr="00184990">
        <w:rPr>
          <w:rFonts w:cs="Times New Roman"/>
          <w:bCs/>
          <w:iCs/>
          <w:sz w:val="24"/>
          <w:szCs w:val="24"/>
        </w:rPr>
        <w:t xml:space="preserve">: </w:t>
      </w:r>
    </w:p>
    <w:p w14:paraId="1E8D4D05" w14:textId="77777777" w:rsidR="00BA606E" w:rsidRPr="00184990" w:rsidRDefault="00BA606E" w:rsidP="00184990">
      <w:pPr>
        <w:autoSpaceDE w:val="0"/>
        <w:autoSpaceDN w:val="0"/>
        <w:adjustRightInd w:val="0"/>
        <w:spacing w:after="0" w:line="240" w:lineRule="auto"/>
        <w:jc w:val="both"/>
        <w:rPr>
          <w:rFonts w:cs="Times New Roman"/>
          <w:b/>
          <w:bCs/>
          <w:i/>
          <w:iCs/>
          <w:sz w:val="24"/>
          <w:szCs w:val="24"/>
        </w:rPr>
      </w:pPr>
      <w:r w:rsidRPr="00184990">
        <w:rPr>
          <w:rFonts w:cs="Times New Roman"/>
          <w:b/>
          <w:bCs/>
          <w:i/>
          <w:iCs/>
          <w:sz w:val="24"/>
          <w:szCs w:val="24"/>
        </w:rPr>
        <w:t>Общение:</w:t>
      </w:r>
    </w:p>
    <w:p w14:paraId="6F7E7D2A" w14:textId="77777777" w:rsidR="009B0CA9" w:rsidRPr="00184990" w:rsidRDefault="00BA606E" w:rsidP="00877559">
      <w:pPr>
        <w:pStyle w:val="a4"/>
        <w:numPr>
          <w:ilvl w:val="0"/>
          <w:numId w:val="9"/>
        </w:numPr>
        <w:tabs>
          <w:tab w:val="left" w:pos="284"/>
        </w:tabs>
        <w:spacing w:after="0" w:line="240" w:lineRule="auto"/>
        <w:ind w:left="0" w:firstLine="0"/>
        <w:jc w:val="both"/>
        <w:rPr>
          <w:rFonts w:cs="Times New Roman"/>
          <w:sz w:val="24"/>
          <w:szCs w:val="24"/>
        </w:rPr>
      </w:pPr>
      <w:r w:rsidRPr="00184990">
        <w:rPr>
          <w:rFonts w:cs="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184990" w:rsidRDefault="009B0CA9" w:rsidP="00877559">
      <w:pPr>
        <w:pStyle w:val="a4"/>
        <w:numPr>
          <w:ilvl w:val="0"/>
          <w:numId w:val="9"/>
        </w:numPr>
        <w:tabs>
          <w:tab w:val="left" w:pos="142"/>
        </w:tabs>
        <w:spacing w:after="0" w:line="240" w:lineRule="auto"/>
        <w:ind w:left="0" w:firstLine="0"/>
        <w:jc w:val="both"/>
        <w:rPr>
          <w:rFonts w:cs="Times New Roman"/>
          <w:sz w:val="24"/>
          <w:szCs w:val="24"/>
        </w:rPr>
      </w:pPr>
      <w:r w:rsidRPr="00184990">
        <w:rPr>
          <w:rFonts w:cs="Times New Roman"/>
          <w:sz w:val="24"/>
          <w:szCs w:val="24"/>
        </w:rPr>
        <w:t xml:space="preserve">выражать свою точку зрения в устных и письменных текстах в том числе с </w:t>
      </w:r>
      <w:r w:rsidR="00BA606E" w:rsidRPr="00184990">
        <w:rPr>
          <w:rFonts w:cs="Times New Roman"/>
          <w:sz w:val="24"/>
          <w:szCs w:val="24"/>
        </w:rPr>
        <w:t>использова</w:t>
      </w:r>
      <w:r w:rsidRPr="00184990">
        <w:rPr>
          <w:rFonts w:cs="Times New Roman"/>
          <w:sz w:val="24"/>
          <w:szCs w:val="24"/>
        </w:rPr>
        <w:t>нием</w:t>
      </w:r>
      <w:r w:rsidR="00BA606E" w:rsidRPr="00184990">
        <w:rPr>
          <w:rFonts w:cs="Times New Roman"/>
          <w:sz w:val="24"/>
          <w:szCs w:val="24"/>
        </w:rPr>
        <w:t xml:space="preserve"> информационно-коммуникационны</w:t>
      </w:r>
      <w:r w:rsidRPr="00184990">
        <w:rPr>
          <w:rFonts w:cs="Times New Roman"/>
          <w:sz w:val="24"/>
          <w:szCs w:val="24"/>
        </w:rPr>
        <w:t>х</w:t>
      </w:r>
      <w:r w:rsidR="00BA606E" w:rsidRPr="00184990">
        <w:rPr>
          <w:rFonts w:cs="Times New Roman"/>
          <w:sz w:val="24"/>
          <w:szCs w:val="24"/>
        </w:rPr>
        <w:t xml:space="preserve"> технологи</w:t>
      </w:r>
      <w:r w:rsidRPr="00184990">
        <w:rPr>
          <w:rFonts w:cs="Times New Roman"/>
          <w:sz w:val="24"/>
          <w:szCs w:val="24"/>
        </w:rPr>
        <w:t>й</w:t>
      </w:r>
      <w:r w:rsidR="00537E24" w:rsidRPr="00184990">
        <w:rPr>
          <w:rFonts w:cs="Times New Roman"/>
          <w:sz w:val="24"/>
          <w:szCs w:val="24"/>
        </w:rPr>
        <w:t>;</w:t>
      </w:r>
      <w:r w:rsidR="00BA606E" w:rsidRPr="00184990">
        <w:rPr>
          <w:rFonts w:cs="Times New Roman"/>
          <w:sz w:val="24"/>
          <w:szCs w:val="24"/>
        </w:rPr>
        <w:t xml:space="preserve"> </w:t>
      </w:r>
    </w:p>
    <w:p w14:paraId="72CC6265" w14:textId="000B4EC5" w:rsidR="00BA606E" w:rsidRPr="00184990" w:rsidRDefault="00BA606E" w:rsidP="00877559">
      <w:pPr>
        <w:pStyle w:val="a4"/>
        <w:numPr>
          <w:ilvl w:val="0"/>
          <w:numId w:val="9"/>
        </w:numPr>
        <w:tabs>
          <w:tab w:val="left" w:pos="284"/>
        </w:tabs>
        <w:spacing w:after="0" w:line="240" w:lineRule="auto"/>
        <w:ind w:left="0" w:firstLine="0"/>
        <w:jc w:val="both"/>
        <w:rPr>
          <w:rFonts w:cs="Times New Roman"/>
          <w:sz w:val="24"/>
          <w:szCs w:val="24"/>
        </w:rPr>
      </w:pPr>
      <w:r w:rsidRPr="00184990">
        <w:rPr>
          <w:rFonts w:cs="Times New Roman"/>
          <w:sz w:val="24"/>
          <w:szCs w:val="24"/>
        </w:rPr>
        <w:t>воспринимать и формулировать суждения, выражать эмоции в соответствии с</w:t>
      </w:r>
      <w:r w:rsidR="00537E24" w:rsidRPr="00184990">
        <w:rPr>
          <w:rFonts w:cs="Times New Roman"/>
          <w:sz w:val="24"/>
          <w:szCs w:val="24"/>
        </w:rPr>
        <w:t xml:space="preserve"> </w:t>
      </w:r>
      <w:r w:rsidRPr="00184990">
        <w:rPr>
          <w:rFonts w:cs="Times New Roman"/>
          <w:sz w:val="24"/>
          <w:szCs w:val="24"/>
        </w:rPr>
        <w:t>условиями и целями общения;</w:t>
      </w:r>
    </w:p>
    <w:p w14:paraId="25E7AD16" w14:textId="1F3A7082" w:rsidR="00BA606E" w:rsidRPr="00184990" w:rsidRDefault="00BA606E" w:rsidP="00877559">
      <w:pPr>
        <w:pStyle w:val="a4"/>
        <w:numPr>
          <w:ilvl w:val="0"/>
          <w:numId w:val="9"/>
        </w:numPr>
        <w:tabs>
          <w:tab w:val="left" w:pos="284"/>
        </w:tabs>
        <w:spacing w:after="0" w:line="240" w:lineRule="auto"/>
        <w:ind w:left="0" w:firstLine="0"/>
        <w:jc w:val="both"/>
        <w:rPr>
          <w:rFonts w:cs="Times New Roman"/>
          <w:sz w:val="24"/>
          <w:szCs w:val="24"/>
        </w:rPr>
      </w:pPr>
      <w:r w:rsidRPr="00184990">
        <w:rPr>
          <w:rFonts w:cs="Times New Roman"/>
          <w:sz w:val="24"/>
          <w:szCs w:val="24"/>
        </w:rPr>
        <w:t xml:space="preserve">распознавать невербальные средства общения, прогнозировать </w:t>
      </w:r>
      <w:r w:rsidR="009B0CA9" w:rsidRPr="00184990">
        <w:rPr>
          <w:rFonts w:cs="Times New Roman"/>
          <w:sz w:val="24"/>
          <w:szCs w:val="24"/>
        </w:rPr>
        <w:t xml:space="preserve">возможные </w:t>
      </w:r>
      <w:r w:rsidRPr="00184990">
        <w:rPr>
          <w:rFonts w:cs="Times New Roman"/>
          <w:sz w:val="24"/>
          <w:szCs w:val="24"/>
        </w:rPr>
        <w:t>конфликтные ситуации, смягчая конфликты;</w:t>
      </w:r>
    </w:p>
    <w:p w14:paraId="43E7EA27" w14:textId="7A651999" w:rsidR="00BA606E" w:rsidRPr="00184990" w:rsidRDefault="00BA606E" w:rsidP="00877559">
      <w:pPr>
        <w:pStyle w:val="a4"/>
        <w:numPr>
          <w:ilvl w:val="0"/>
          <w:numId w:val="9"/>
        </w:numPr>
        <w:tabs>
          <w:tab w:val="left" w:pos="142"/>
        </w:tabs>
        <w:spacing w:after="0" w:line="240" w:lineRule="auto"/>
        <w:ind w:left="0" w:firstLine="0"/>
        <w:jc w:val="both"/>
        <w:rPr>
          <w:rFonts w:cs="Times New Roman"/>
          <w:sz w:val="24"/>
          <w:szCs w:val="24"/>
        </w:rPr>
      </w:pPr>
      <w:r w:rsidRPr="00184990">
        <w:rPr>
          <w:rFonts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184990" w:rsidRDefault="00BA606E" w:rsidP="00184990">
      <w:pPr>
        <w:autoSpaceDE w:val="0"/>
        <w:autoSpaceDN w:val="0"/>
        <w:adjustRightInd w:val="0"/>
        <w:spacing w:after="0" w:line="240" w:lineRule="auto"/>
        <w:jc w:val="both"/>
        <w:rPr>
          <w:rFonts w:cs="Times New Roman"/>
          <w:bCs/>
          <w:iCs/>
          <w:sz w:val="24"/>
          <w:szCs w:val="24"/>
        </w:rPr>
      </w:pPr>
      <w:r w:rsidRPr="00184990">
        <w:rPr>
          <w:rFonts w:cs="Times New Roman"/>
          <w:b/>
          <w:bCs/>
          <w:i/>
          <w:iCs/>
          <w:sz w:val="24"/>
          <w:szCs w:val="24"/>
        </w:rPr>
        <w:lastRenderedPageBreak/>
        <w:t>Совместная деятельность</w:t>
      </w:r>
      <w:r w:rsidRPr="00184990">
        <w:rPr>
          <w:rFonts w:cs="Times New Roman"/>
          <w:bCs/>
          <w:iCs/>
          <w:sz w:val="24"/>
          <w:szCs w:val="24"/>
        </w:rPr>
        <w:t xml:space="preserve"> (сотрудничество):</w:t>
      </w:r>
    </w:p>
    <w:p w14:paraId="541FB94A" w14:textId="5C56CA55" w:rsidR="00BA606E" w:rsidRPr="00184990" w:rsidRDefault="00BA606E" w:rsidP="00877559">
      <w:pPr>
        <w:pStyle w:val="a4"/>
        <w:numPr>
          <w:ilvl w:val="0"/>
          <w:numId w:val="9"/>
        </w:numPr>
        <w:tabs>
          <w:tab w:val="left" w:pos="142"/>
        </w:tabs>
        <w:spacing w:after="0" w:line="240" w:lineRule="auto"/>
        <w:ind w:left="0" w:firstLine="0"/>
        <w:jc w:val="both"/>
        <w:rPr>
          <w:rFonts w:cs="Times New Roman"/>
          <w:sz w:val="24"/>
          <w:szCs w:val="24"/>
        </w:rPr>
      </w:pPr>
      <w:r w:rsidRPr="00184990">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184990" w:rsidRDefault="00BA606E" w:rsidP="00877559">
      <w:pPr>
        <w:pStyle w:val="a4"/>
        <w:numPr>
          <w:ilvl w:val="0"/>
          <w:numId w:val="9"/>
        </w:numPr>
        <w:tabs>
          <w:tab w:val="left" w:pos="142"/>
        </w:tabs>
        <w:spacing w:after="0" w:line="240" w:lineRule="auto"/>
        <w:ind w:left="0" w:firstLine="0"/>
        <w:jc w:val="both"/>
        <w:rPr>
          <w:rFonts w:cs="Times New Roman"/>
          <w:sz w:val="24"/>
          <w:szCs w:val="24"/>
        </w:rPr>
      </w:pPr>
      <w:r w:rsidRPr="00184990">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184990" w:rsidRDefault="00BA606E" w:rsidP="00877559">
      <w:pPr>
        <w:pStyle w:val="a4"/>
        <w:numPr>
          <w:ilvl w:val="0"/>
          <w:numId w:val="9"/>
        </w:numPr>
        <w:tabs>
          <w:tab w:val="left" w:pos="142"/>
        </w:tabs>
        <w:spacing w:after="0" w:line="240" w:lineRule="auto"/>
        <w:ind w:left="0" w:firstLine="0"/>
        <w:jc w:val="both"/>
        <w:rPr>
          <w:rFonts w:cs="Times New Roman"/>
          <w:sz w:val="24"/>
          <w:szCs w:val="24"/>
        </w:rPr>
      </w:pPr>
      <w:r w:rsidRPr="00184990">
        <w:rPr>
          <w:rFonts w:cs="Times New Roman"/>
          <w:sz w:val="24"/>
          <w:szCs w:val="24"/>
        </w:rPr>
        <w:t>оценивать качество своего вклада в общий продукт;</w:t>
      </w:r>
    </w:p>
    <w:p w14:paraId="55CD2A04" w14:textId="7D7C0C88" w:rsidR="00BA606E" w:rsidRPr="00184990" w:rsidRDefault="00BA606E" w:rsidP="00877559">
      <w:pPr>
        <w:pStyle w:val="a4"/>
        <w:numPr>
          <w:ilvl w:val="0"/>
          <w:numId w:val="9"/>
        </w:numPr>
        <w:tabs>
          <w:tab w:val="left" w:pos="142"/>
        </w:tabs>
        <w:spacing w:after="0" w:line="240" w:lineRule="auto"/>
        <w:ind w:left="0" w:firstLine="0"/>
        <w:jc w:val="both"/>
        <w:rPr>
          <w:rFonts w:cs="Times New Roman"/>
          <w:sz w:val="24"/>
          <w:szCs w:val="24"/>
        </w:rPr>
      </w:pPr>
      <w:r w:rsidRPr="00184990">
        <w:rPr>
          <w:rFonts w:cs="Times New Roman"/>
          <w:sz w:val="24"/>
          <w:szCs w:val="24"/>
        </w:rPr>
        <w:t>принимать и разделять ответственность и проявлять готовность к предоставлению отчета перед группой.</w:t>
      </w:r>
    </w:p>
    <w:p w14:paraId="3AD1D091" w14:textId="751BA52D" w:rsidR="00BA606E" w:rsidRPr="00184990" w:rsidRDefault="00BA606E" w:rsidP="00184990">
      <w:pPr>
        <w:autoSpaceDE w:val="0"/>
        <w:autoSpaceDN w:val="0"/>
        <w:adjustRightInd w:val="0"/>
        <w:spacing w:after="0" w:line="240" w:lineRule="auto"/>
        <w:jc w:val="both"/>
        <w:rPr>
          <w:rFonts w:cs="Times New Roman"/>
          <w:bCs/>
          <w:iCs/>
          <w:sz w:val="24"/>
          <w:szCs w:val="24"/>
        </w:rPr>
      </w:pPr>
      <w:r w:rsidRPr="00184990">
        <w:rPr>
          <w:rFonts w:cs="Times New Roman"/>
          <w:bCs/>
          <w:iCs/>
          <w:sz w:val="24"/>
          <w:szCs w:val="24"/>
        </w:rPr>
        <w:t xml:space="preserve">У обучающихся с ЗПР формируются следующие виды </w:t>
      </w:r>
      <w:r w:rsidR="002749AA">
        <w:rPr>
          <w:rFonts w:cs="Times New Roman"/>
          <w:b/>
          <w:bCs/>
          <w:iCs/>
          <w:sz w:val="24"/>
          <w:szCs w:val="24"/>
        </w:rPr>
        <w:t>УУРД</w:t>
      </w:r>
      <w:r w:rsidRPr="00184990">
        <w:rPr>
          <w:rFonts w:cs="Times New Roman"/>
          <w:bCs/>
          <w:iCs/>
          <w:sz w:val="24"/>
          <w:szCs w:val="24"/>
        </w:rPr>
        <w:t xml:space="preserve">: </w:t>
      </w:r>
    </w:p>
    <w:p w14:paraId="1E3B20D9" w14:textId="012D8E6E" w:rsidR="00BA606E" w:rsidRPr="00184990" w:rsidRDefault="006E0A60" w:rsidP="00184990">
      <w:pPr>
        <w:autoSpaceDE w:val="0"/>
        <w:autoSpaceDN w:val="0"/>
        <w:adjustRightInd w:val="0"/>
        <w:spacing w:after="0" w:line="240" w:lineRule="auto"/>
        <w:jc w:val="both"/>
        <w:rPr>
          <w:rFonts w:cs="Times New Roman"/>
          <w:bCs/>
          <w:iCs/>
          <w:sz w:val="24"/>
          <w:szCs w:val="24"/>
        </w:rPr>
      </w:pPr>
      <w:r w:rsidRPr="00184990">
        <w:rPr>
          <w:rFonts w:cs="Times New Roman"/>
          <w:b/>
          <w:bCs/>
          <w:i/>
          <w:iCs/>
          <w:sz w:val="24"/>
          <w:szCs w:val="24"/>
        </w:rPr>
        <w:t>С</w:t>
      </w:r>
      <w:r w:rsidR="0050150B" w:rsidRPr="00184990">
        <w:rPr>
          <w:rFonts w:cs="Times New Roman"/>
          <w:b/>
          <w:bCs/>
          <w:i/>
          <w:iCs/>
          <w:sz w:val="24"/>
          <w:szCs w:val="24"/>
        </w:rPr>
        <w:t>амоорганизация</w:t>
      </w:r>
      <w:r w:rsidR="00BA606E" w:rsidRPr="00184990">
        <w:rPr>
          <w:rFonts w:cs="Times New Roman"/>
          <w:bCs/>
          <w:iCs/>
          <w:sz w:val="24"/>
          <w:szCs w:val="24"/>
        </w:rPr>
        <w:t>:</w:t>
      </w:r>
    </w:p>
    <w:p w14:paraId="53F54D4B" w14:textId="04A31B07" w:rsidR="00C83DDC" w:rsidRPr="00184990" w:rsidRDefault="00C83DDC" w:rsidP="00877559">
      <w:pPr>
        <w:pStyle w:val="a4"/>
        <w:numPr>
          <w:ilvl w:val="0"/>
          <w:numId w:val="9"/>
        </w:numPr>
        <w:tabs>
          <w:tab w:val="left" w:pos="142"/>
        </w:tabs>
        <w:spacing w:after="0" w:line="240" w:lineRule="auto"/>
        <w:ind w:left="0" w:firstLine="0"/>
        <w:jc w:val="both"/>
        <w:rPr>
          <w:rFonts w:cs="Times New Roman"/>
          <w:sz w:val="24"/>
          <w:szCs w:val="24"/>
        </w:rPr>
      </w:pPr>
      <w:r w:rsidRPr="00184990">
        <w:rPr>
          <w:rFonts w:cs="Times New Roman"/>
          <w:sz w:val="24"/>
          <w:szCs w:val="24"/>
        </w:rPr>
        <w:t>самостоятельно составлять план предстоящей деятельности и следовать ему;</w:t>
      </w:r>
    </w:p>
    <w:p w14:paraId="18C581B1" w14:textId="4FFB61C3" w:rsidR="006E0A60" w:rsidRPr="00184990" w:rsidRDefault="006E0A60" w:rsidP="00877559">
      <w:pPr>
        <w:pStyle w:val="a4"/>
        <w:numPr>
          <w:ilvl w:val="0"/>
          <w:numId w:val="9"/>
        </w:numPr>
        <w:tabs>
          <w:tab w:val="left" w:pos="142"/>
        </w:tabs>
        <w:spacing w:after="0" w:line="240" w:lineRule="auto"/>
        <w:ind w:left="0" w:firstLine="0"/>
        <w:jc w:val="both"/>
        <w:rPr>
          <w:rFonts w:cs="Times New Roman"/>
          <w:sz w:val="24"/>
          <w:szCs w:val="24"/>
        </w:rPr>
      </w:pPr>
      <w:r w:rsidRPr="00184990">
        <w:rPr>
          <w:rFonts w:cs="Times New Roman"/>
          <w:sz w:val="24"/>
          <w:szCs w:val="24"/>
        </w:rPr>
        <w:t>выявлять проблемы для решения в жизненных и учебных ситуациях;</w:t>
      </w:r>
    </w:p>
    <w:p w14:paraId="6C0D296E" w14:textId="3A93B0E6" w:rsidR="006E0A60" w:rsidRPr="00184990" w:rsidRDefault="005439DE" w:rsidP="00877559">
      <w:pPr>
        <w:pStyle w:val="a4"/>
        <w:numPr>
          <w:ilvl w:val="0"/>
          <w:numId w:val="9"/>
        </w:numPr>
        <w:tabs>
          <w:tab w:val="left" w:pos="284"/>
        </w:tabs>
        <w:spacing w:after="0" w:line="240" w:lineRule="auto"/>
        <w:ind w:left="0" w:firstLine="0"/>
        <w:jc w:val="both"/>
        <w:rPr>
          <w:rFonts w:cs="Times New Roman"/>
          <w:sz w:val="24"/>
          <w:szCs w:val="24"/>
        </w:rPr>
      </w:pPr>
      <w:r w:rsidRPr="00184990">
        <w:rPr>
          <w:rFonts w:cs="Times New Roman"/>
          <w:sz w:val="24"/>
          <w:szCs w:val="24"/>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184990" w:rsidRDefault="00BA606E" w:rsidP="00877559">
      <w:pPr>
        <w:pStyle w:val="a4"/>
        <w:numPr>
          <w:ilvl w:val="0"/>
          <w:numId w:val="9"/>
        </w:numPr>
        <w:tabs>
          <w:tab w:val="left" w:pos="142"/>
        </w:tabs>
        <w:spacing w:after="0" w:line="240" w:lineRule="auto"/>
        <w:ind w:left="0" w:firstLine="0"/>
        <w:jc w:val="both"/>
        <w:rPr>
          <w:rFonts w:cs="Times New Roman"/>
          <w:sz w:val="24"/>
          <w:szCs w:val="24"/>
        </w:rPr>
      </w:pPr>
      <w:r w:rsidRPr="00184990">
        <w:rPr>
          <w:rFonts w:cs="Times New Roman"/>
          <w:sz w:val="24"/>
          <w:szCs w:val="24"/>
        </w:rPr>
        <w:t>самостоятельно</w:t>
      </w:r>
      <w:r w:rsidR="005439DE" w:rsidRPr="00184990">
        <w:rPr>
          <w:rFonts w:cs="Times New Roman"/>
          <w:sz w:val="24"/>
          <w:szCs w:val="24"/>
        </w:rPr>
        <w:t xml:space="preserve"> (или с помощью педагога/родителя)</w:t>
      </w:r>
      <w:r w:rsidRPr="00184990">
        <w:rPr>
          <w:rFonts w:cs="Times New Roman"/>
          <w:sz w:val="24"/>
          <w:szCs w:val="24"/>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184990" w:rsidRDefault="00BA606E" w:rsidP="00877559">
      <w:pPr>
        <w:pStyle w:val="a4"/>
        <w:numPr>
          <w:ilvl w:val="0"/>
          <w:numId w:val="9"/>
        </w:numPr>
        <w:tabs>
          <w:tab w:val="left" w:pos="0"/>
          <w:tab w:val="left" w:pos="284"/>
        </w:tabs>
        <w:spacing w:after="0" w:line="240" w:lineRule="auto"/>
        <w:ind w:left="0" w:firstLine="0"/>
        <w:jc w:val="both"/>
        <w:rPr>
          <w:rFonts w:cs="Times New Roman"/>
          <w:sz w:val="24"/>
          <w:szCs w:val="24"/>
        </w:rPr>
      </w:pPr>
      <w:r w:rsidRPr="00184990">
        <w:rPr>
          <w:rFonts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184990">
        <w:rPr>
          <w:rFonts w:cs="Times New Roman"/>
          <w:sz w:val="24"/>
          <w:szCs w:val="24"/>
        </w:rPr>
        <w:t xml:space="preserve"> учебных и познавательных задач.</w:t>
      </w:r>
    </w:p>
    <w:p w14:paraId="490CB83E" w14:textId="77777777" w:rsidR="00BA606E" w:rsidRPr="00184990" w:rsidRDefault="00BA606E" w:rsidP="00184990">
      <w:pPr>
        <w:autoSpaceDE w:val="0"/>
        <w:autoSpaceDN w:val="0"/>
        <w:adjustRightInd w:val="0"/>
        <w:spacing w:after="0" w:line="240" w:lineRule="auto"/>
        <w:jc w:val="both"/>
        <w:rPr>
          <w:rFonts w:cs="Times New Roman"/>
          <w:bCs/>
          <w:iCs/>
          <w:sz w:val="24"/>
          <w:szCs w:val="24"/>
        </w:rPr>
      </w:pPr>
      <w:r w:rsidRPr="00184990">
        <w:rPr>
          <w:rFonts w:cs="Times New Roman"/>
          <w:b/>
          <w:bCs/>
          <w:i/>
          <w:iCs/>
          <w:sz w:val="24"/>
          <w:szCs w:val="24"/>
        </w:rPr>
        <w:t>Самоконтроль</w:t>
      </w:r>
      <w:r w:rsidRPr="00184990">
        <w:rPr>
          <w:rFonts w:cs="Times New Roman"/>
          <w:bCs/>
          <w:i/>
          <w:iCs/>
          <w:sz w:val="24"/>
          <w:szCs w:val="24"/>
        </w:rPr>
        <w:t xml:space="preserve"> </w:t>
      </w:r>
      <w:r w:rsidRPr="00184990">
        <w:rPr>
          <w:rFonts w:cs="Times New Roman"/>
          <w:bCs/>
          <w:iCs/>
          <w:sz w:val="24"/>
          <w:szCs w:val="24"/>
        </w:rPr>
        <w:t>(рефлексия):</w:t>
      </w:r>
    </w:p>
    <w:p w14:paraId="08050176" w14:textId="6A682CEB" w:rsidR="00BA606E" w:rsidRPr="00184990" w:rsidRDefault="00BA606E" w:rsidP="00877559">
      <w:pPr>
        <w:pStyle w:val="a4"/>
        <w:numPr>
          <w:ilvl w:val="0"/>
          <w:numId w:val="9"/>
        </w:numPr>
        <w:tabs>
          <w:tab w:val="left" w:pos="284"/>
        </w:tabs>
        <w:spacing w:after="0" w:line="240" w:lineRule="auto"/>
        <w:ind w:left="0" w:firstLine="0"/>
        <w:jc w:val="both"/>
        <w:rPr>
          <w:rFonts w:cs="Times New Roman"/>
          <w:sz w:val="24"/>
          <w:szCs w:val="24"/>
        </w:rPr>
      </w:pPr>
      <w:r w:rsidRPr="00184990">
        <w:rPr>
          <w:rFonts w:cs="Times New Roman"/>
          <w:sz w:val="24"/>
          <w:szCs w:val="24"/>
        </w:rPr>
        <w:t>владе</w:t>
      </w:r>
      <w:r w:rsidR="00C83DDC" w:rsidRPr="00184990">
        <w:rPr>
          <w:rFonts w:cs="Times New Roman"/>
          <w:sz w:val="24"/>
          <w:szCs w:val="24"/>
        </w:rPr>
        <w:t>ть</w:t>
      </w:r>
      <w:r w:rsidRPr="00184990">
        <w:rPr>
          <w:rFonts w:cs="Times New Roman"/>
          <w:sz w:val="24"/>
          <w:szCs w:val="24"/>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184990" w:rsidRDefault="00BA606E" w:rsidP="00877559">
      <w:pPr>
        <w:pStyle w:val="a4"/>
        <w:numPr>
          <w:ilvl w:val="0"/>
          <w:numId w:val="9"/>
        </w:numPr>
        <w:tabs>
          <w:tab w:val="left" w:pos="284"/>
        </w:tabs>
        <w:spacing w:after="0" w:line="240" w:lineRule="auto"/>
        <w:ind w:left="0" w:firstLine="0"/>
        <w:jc w:val="both"/>
        <w:rPr>
          <w:rFonts w:cs="Times New Roman"/>
          <w:sz w:val="24"/>
          <w:szCs w:val="24"/>
        </w:rPr>
      </w:pPr>
      <w:r w:rsidRPr="00184990">
        <w:rPr>
          <w:rFonts w:cs="Times New Roman"/>
          <w:sz w:val="24"/>
          <w:szCs w:val="24"/>
        </w:rPr>
        <w:t>оценивать правильность выполнения учебной задачи, собственные возможности ее решения;</w:t>
      </w:r>
    </w:p>
    <w:p w14:paraId="35267B76" w14:textId="76CF31E0" w:rsidR="00BA606E" w:rsidRPr="00184990" w:rsidRDefault="00BA606E" w:rsidP="00877559">
      <w:pPr>
        <w:pStyle w:val="a4"/>
        <w:numPr>
          <w:ilvl w:val="0"/>
          <w:numId w:val="9"/>
        </w:numPr>
        <w:tabs>
          <w:tab w:val="left" w:pos="284"/>
        </w:tabs>
        <w:spacing w:after="0" w:line="240" w:lineRule="auto"/>
        <w:ind w:left="0" w:firstLine="0"/>
        <w:jc w:val="both"/>
        <w:rPr>
          <w:rFonts w:cs="Times New Roman"/>
          <w:sz w:val="24"/>
          <w:szCs w:val="24"/>
        </w:rPr>
      </w:pPr>
      <w:r w:rsidRPr="00184990">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w:t>
      </w:r>
      <w:r w:rsidR="002749AA">
        <w:rPr>
          <w:rFonts w:cs="Times New Roman"/>
          <w:sz w:val="24"/>
          <w:szCs w:val="24"/>
        </w:rPr>
        <w:t>едложенных условий и требований</w:t>
      </w:r>
      <w:r w:rsidRPr="00184990">
        <w:rPr>
          <w:rFonts w:cs="Times New Roman"/>
          <w:sz w:val="24"/>
          <w:szCs w:val="24"/>
        </w:rPr>
        <w:t>;</w:t>
      </w:r>
    </w:p>
    <w:p w14:paraId="205B1F35" w14:textId="54BA78CE" w:rsidR="00BA606E" w:rsidRPr="00184990" w:rsidRDefault="00BA606E" w:rsidP="00877559">
      <w:pPr>
        <w:pStyle w:val="a4"/>
        <w:numPr>
          <w:ilvl w:val="0"/>
          <w:numId w:val="9"/>
        </w:numPr>
        <w:tabs>
          <w:tab w:val="left" w:pos="142"/>
        </w:tabs>
        <w:spacing w:after="0" w:line="240" w:lineRule="auto"/>
        <w:ind w:left="0" w:firstLine="0"/>
        <w:jc w:val="both"/>
        <w:rPr>
          <w:rFonts w:cs="Times New Roman"/>
          <w:sz w:val="24"/>
          <w:szCs w:val="24"/>
        </w:rPr>
      </w:pPr>
      <w:r w:rsidRPr="00184990">
        <w:rPr>
          <w:rFonts w:cs="Times New Roman"/>
          <w:sz w:val="24"/>
          <w:szCs w:val="24"/>
        </w:rPr>
        <w:t>давать адекватную оценку ситуации и предлагать план ее изменения;</w:t>
      </w:r>
    </w:p>
    <w:p w14:paraId="62C8F6B7" w14:textId="622A86BA" w:rsidR="00BA606E" w:rsidRPr="00184990" w:rsidRDefault="00BA606E" w:rsidP="00877559">
      <w:pPr>
        <w:pStyle w:val="a4"/>
        <w:numPr>
          <w:ilvl w:val="0"/>
          <w:numId w:val="9"/>
        </w:numPr>
        <w:tabs>
          <w:tab w:val="left" w:pos="284"/>
        </w:tabs>
        <w:spacing w:after="0" w:line="240" w:lineRule="auto"/>
        <w:ind w:left="0" w:firstLine="0"/>
        <w:jc w:val="both"/>
        <w:rPr>
          <w:rFonts w:cs="Times New Roman"/>
          <w:sz w:val="24"/>
          <w:szCs w:val="24"/>
        </w:rPr>
      </w:pPr>
      <w:r w:rsidRPr="00184990">
        <w:rPr>
          <w:rFonts w:cs="Times New Roman"/>
          <w:sz w:val="24"/>
          <w:szCs w:val="24"/>
        </w:rPr>
        <w:t>предвидеть трудности, которые могут возникнуть при решении учебной задачи;</w:t>
      </w:r>
    </w:p>
    <w:p w14:paraId="52ADA8BD" w14:textId="63F6885B" w:rsidR="00BA606E" w:rsidRPr="00184990" w:rsidRDefault="00345BB8" w:rsidP="00877559">
      <w:pPr>
        <w:pStyle w:val="a4"/>
        <w:numPr>
          <w:ilvl w:val="0"/>
          <w:numId w:val="9"/>
        </w:numPr>
        <w:tabs>
          <w:tab w:val="left" w:pos="284"/>
        </w:tabs>
        <w:spacing w:after="0" w:line="240" w:lineRule="auto"/>
        <w:ind w:left="0" w:firstLine="0"/>
        <w:jc w:val="both"/>
        <w:rPr>
          <w:rFonts w:cs="Times New Roman"/>
          <w:sz w:val="24"/>
          <w:szCs w:val="24"/>
        </w:rPr>
      </w:pPr>
      <w:r w:rsidRPr="00184990">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184990">
        <w:rPr>
          <w:rFonts w:cs="Times New Roman"/>
          <w:sz w:val="24"/>
          <w:szCs w:val="24"/>
        </w:rPr>
        <w:t>.</w:t>
      </w:r>
    </w:p>
    <w:p w14:paraId="6B2F47D4" w14:textId="30AAFBC5" w:rsidR="00BA606E" w:rsidRPr="00184990" w:rsidRDefault="001A2A3F" w:rsidP="00184990">
      <w:pPr>
        <w:autoSpaceDE w:val="0"/>
        <w:autoSpaceDN w:val="0"/>
        <w:adjustRightInd w:val="0"/>
        <w:spacing w:after="0" w:line="240" w:lineRule="auto"/>
        <w:jc w:val="both"/>
        <w:rPr>
          <w:rFonts w:cs="Times New Roman"/>
          <w:b/>
          <w:sz w:val="24"/>
          <w:szCs w:val="24"/>
        </w:rPr>
      </w:pPr>
      <w:r w:rsidRPr="00184990">
        <w:rPr>
          <w:rFonts w:cs="Times New Roman"/>
          <w:b/>
          <w:i/>
          <w:sz w:val="24"/>
          <w:szCs w:val="24"/>
        </w:rPr>
        <w:t>Э</w:t>
      </w:r>
      <w:r w:rsidR="00BA606E" w:rsidRPr="00184990">
        <w:rPr>
          <w:rFonts w:cs="Times New Roman"/>
          <w:b/>
          <w:i/>
          <w:sz w:val="24"/>
          <w:szCs w:val="24"/>
        </w:rPr>
        <w:t>моциональный интеллект</w:t>
      </w:r>
      <w:r w:rsidR="00BA606E" w:rsidRPr="00184990">
        <w:rPr>
          <w:rFonts w:cs="Times New Roman"/>
          <w:b/>
          <w:sz w:val="24"/>
          <w:szCs w:val="24"/>
        </w:rPr>
        <w:t>:</w:t>
      </w:r>
    </w:p>
    <w:p w14:paraId="0FE382CF" w14:textId="0CE522AA" w:rsidR="00BA606E" w:rsidRPr="00184990" w:rsidRDefault="00851E25" w:rsidP="00877559">
      <w:pPr>
        <w:pStyle w:val="a4"/>
        <w:numPr>
          <w:ilvl w:val="0"/>
          <w:numId w:val="9"/>
        </w:numPr>
        <w:tabs>
          <w:tab w:val="left" w:pos="142"/>
        </w:tabs>
        <w:spacing w:after="0" w:line="240" w:lineRule="auto"/>
        <w:ind w:left="0" w:firstLine="0"/>
        <w:jc w:val="both"/>
        <w:rPr>
          <w:rFonts w:cs="Times New Roman"/>
          <w:sz w:val="24"/>
          <w:szCs w:val="24"/>
        </w:rPr>
      </w:pPr>
      <w:r w:rsidRPr="00184990">
        <w:rPr>
          <w:rFonts w:cs="Times New Roman"/>
          <w:sz w:val="24"/>
          <w:szCs w:val="24"/>
        </w:rPr>
        <w:t>р</w:t>
      </w:r>
      <w:r w:rsidR="001A2A3F" w:rsidRPr="00184990">
        <w:rPr>
          <w:rFonts w:cs="Times New Roman"/>
          <w:sz w:val="24"/>
          <w:szCs w:val="24"/>
        </w:rPr>
        <w:t>азличать и</w:t>
      </w:r>
      <w:r w:rsidR="00BA606E" w:rsidRPr="00184990">
        <w:rPr>
          <w:rFonts w:cs="Times New Roman"/>
          <w:sz w:val="24"/>
          <w:szCs w:val="24"/>
        </w:rPr>
        <w:t xml:space="preserve"> называть </w:t>
      </w:r>
      <w:r w:rsidR="001A2A3F" w:rsidRPr="00184990">
        <w:rPr>
          <w:rFonts w:cs="Times New Roman"/>
          <w:sz w:val="24"/>
          <w:szCs w:val="24"/>
        </w:rPr>
        <w:t>эмоции, стараться</w:t>
      </w:r>
      <w:r w:rsidR="00BA606E" w:rsidRPr="00184990">
        <w:rPr>
          <w:rFonts w:cs="Times New Roman"/>
          <w:sz w:val="24"/>
          <w:szCs w:val="24"/>
        </w:rPr>
        <w:t xml:space="preserve"> управлять собственными эмоциями;</w:t>
      </w:r>
    </w:p>
    <w:p w14:paraId="261DFD2B" w14:textId="77777777" w:rsidR="00BA606E" w:rsidRPr="00184990" w:rsidRDefault="00BA606E" w:rsidP="00877559">
      <w:pPr>
        <w:pStyle w:val="a4"/>
        <w:numPr>
          <w:ilvl w:val="0"/>
          <w:numId w:val="9"/>
        </w:numPr>
        <w:tabs>
          <w:tab w:val="left" w:pos="142"/>
        </w:tabs>
        <w:spacing w:after="0" w:line="240" w:lineRule="auto"/>
        <w:ind w:left="0" w:firstLine="0"/>
        <w:jc w:val="both"/>
        <w:rPr>
          <w:rFonts w:cs="Times New Roman"/>
          <w:sz w:val="24"/>
          <w:szCs w:val="24"/>
        </w:rPr>
      </w:pPr>
      <w:r w:rsidRPr="00184990">
        <w:rPr>
          <w:rFonts w:cs="Times New Roman"/>
          <w:sz w:val="24"/>
          <w:szCs w:val="24"/>
        </w:rPr>
        <w:t>анализировать причины эмоций;</w:t>
      </w:r>
    </w:p>
    <w:p w14:paraId="67861669" w14:textId="77777777" w:rsidR="00BA606E" w:rsidRPr="00184990" w:rsidRDefault="00BA606E" w:rsidP="00877559">
      <w:pPr>
        <w:pStyle w:val="a4"/>
        <w:numPr>
          <w:ilvl w:val="0"/>
          <w:numId w:val="9"/>
        </w:numPr>
        <w:tabs>
          <w:tab w:val="left" w:pos="142"/>
          <w:tab w:val="left" w:pos="284"/>
        </w:tabs>
        <w:spacing w:after="0" w:line="240" w:lineRule="auto"/>
        <w:ind w:left="0" w:firstLine="0"/>
        <w:jc w:val="both"/>
        <w:rPr>
          <w:rFonts w:cs="Times New Roman"/>
          <w:sz w:val="24"/>
          <w:szCs w:val="24"/>
        </w:rPr>
      </w:pPr>
      <w:r w:rsidRPr="00184990">
        <w:rPr>
          <w:rFonts w:cs="Times New Roman"/>
          <w:sz w:val="24"/>
          <w:szCs w:val="24"/>
        </w:rPr>
        <w:t>ставить себя на место другого человека, понимать мотивы и намерения другого;</w:t>
      </w:r>
    </w:p>
    <w:p w14:paraId="1E16B867" w14:textId="77777777" w:rsidR="00BA606E" w:rsidRPr="00184990" w:rsidRDefault="00BA606E" w:rsidP="00877559">
      <w:pPr>
        <w:pStyle w:val="a4"/>
        <w:numPr>
          <w:ilvl w:val="0"/>
          <w:numId w:val="9"/>
        </w:numPr>
        <w:tabs>
          <w:tab w:val="left" w:pos="0"/>
          <w:tab w:val="left" w:pos="142"/>
        </w:tabs>
        <w:spacing w:after="0" w:line="240" w:lineRule="auto"/>
        <w:ind w:left="0" w:firstLine="0"/>
        <w:jc w:val="both"/>
        <w:rPr>
          <w:rFonts w:cs="Times New Roman"/>
          <w:sz w:val="24"/>
          <w:szCs w:val="24"/>
        </w:rPr>
      </w:pPr>
      <w:r w:rsidRPr="00184990">
        <w:rPr>
          <w:rFonts w:cs="Times New Roman"/>
          <w:sz w:val="24"/>
          <w:szCs w:val="24"/>
        </w:rPr>
        <w:t>регулировать способ выражения эмоций.</w:t>
      </w:r>
    </w:p>
    <w:p w14:paraId="68ACFD5D" w14:textId="77777777" w:rsidR="00BA606E" w:rsidRPr="00184990" w:rsidRDefault="00BA606E" w:rsidP="00184990">
      <w:pPr>
        <w:autoSpaceDE w:val="0"/>
        <w:autoSpaceDN w:val="0"/>
        <w:adjustRightInd w:val="0"/>
        <w:spacing w:after="0" w:line="240" w:lineRule="auto"/>
        <w:jc w:val="both"/>
        <w:rPr>
          <w:rFonts w:cs="Times New Roman"/>
          <w:sz w:val="24"/>
          <w:szCs w:val="24"/>
        </w:rPr>
      </w:pPr>
      <w:r w:rsidRPr="00184990">
        <w:rPr>
          <w:rFonts w:cs="Times New Roman"/>
          <w:b/>
          <w:i/>
          <w:sz w:val="24"/>
          <w:szCs w:val="24"/>
        </w:rPr>
        <w:t>Принятие себя и других</w:t>
      </w:r>
      <w:r w:rsidRPr="00184990">
        <w:rPr>
          <w:rFonts w:cs="Times New Roman"/>
          <w:sz w:val="24"/>
          <w:szCs w:val="24"/>
        </w:rPr>
        <w:t>:</w:t>
      </w:r>
    </w:p>
    <w:p w14:paraId="4F80D098" w14:textId="77777777" w:rsidR="00BA606E" w:rsidRPr="00184990" w:rsidRDefault="00BA606E" w:rsidP="00877559">
      <w:pPr>
        <w:pStyle w:val="a4"/>
        <w:numPr>
          <w:ilvl w:val="0"/>
          <w:numId w:val="9"/>
        </w:numPr>
        <w:tabs>
          <w:tab w:val="left" w:pos="284"/>
        </w:tabs>
        <w:spacing w:after="0" w:line="240" w:lineRule="auto"/>
        <w:ind w:left="0" w:firstLine="0"/>
        <w:jc w:val="both"/>
        <w:rPr>
          <w:rFonts w:cs="Times New Roman"/>
          <w:sz w:val="24"/>
          <w:szCs w:val="24"/>
        </w:rPr>
      </w:pPr>
      <w:r w:rsidRPr="00184990">
        <w:rPr>
          <w:rFonts w:cs="Times New Roman"/>
          <w:sz w:val="24"/>
          <w:szCs w:val="24"/>
        </w:rPr>
        <w:t>осознанно относиться к другому человеку, его мнению;</w:t>
      </w:r>
    </w:p>
    <w:p w14:paraId="1BCF4212" w14:textId="77777777" w:rsidR="00BA606E" w:rsidRPr="00184990" w:rsidRDefault="00BA606E" w:rsidP="00877559">
      <w:pPr>
        <w:pStyle w:val="a4"/>
        <w:numPr>
          <w:ilvl w:val="0"/>
          <w:numId w:val="9"/>
        </w:numPr>
        <w:tabs>
          <w:tab w:val="left" w:pos="142"/>
        </w:tabs>
        <w:spacing w:after="0" w:line="240" w:lineRule="auto"/>
        <w:ind w:left="0" w:firstLine="0"/>
        <w:jc w:val="both"/>
        <w:rPr>
          <w:rFonts w:cs="Times New Roman"/>
          <w:sz w:val="24"/>
          <w:szCs w:val="24"/>
        </w:rPr>
      </w:pPr>
      <w:r w:rsidRPr="00184990">
        <w:rPr>
          <w:rFonts w:cs="Times New Roman"/>
          <w:sz w:val="24"/>
          <w:szCs w:val="24"/>
        </w:rPr>
        <w:t>признавать свое право на ошибку и такое же право другого;</w:t>
      </w:r>
    </w:p>
    <w:p w14:paraId="792660C3" w14:textId="77777777" w:rsidR="00BA606E" w:rsidRPr="00184990" w:rsidRDefault="00BA606E" w:rsidP="00877559">
      <w:pPr>
        <w:pStyle w:val="a4"/>
        <w:numPr>
          <w:ilvl w:val="0"/>
          <w:numId w:val="9"/>
        </w:numPr>
        <w:tabs>
          <w:tab w:val="left" w:pos="142"/>
        </w:tabs>
        <w:spacing w:after="0" w:line="240" w:lineRule="auto"/>
        <w:ind w:left="0" w:firstLine="0"/>
        <w:jc w:val="both"/>
        <w:rPr>
          <w:rFonts w:cs="Times New Roman"/>
          <w:sz w:val="24"/>
          <w:szCs w:val="24"/>
        </w:rPr>
      </w:pPr>
      <w:r w:rsidRPr="00184990">
        <w:rPr>
          <w:rFonts w:cs="Times New Roman"/>
          <w:sz w:val="24"/>
          <w:szCs w:val="24"/>
        </w:rPr>
        <w:t>осознавать невозможность контролировать все вокруг.</w:t>
      </w:r>
    </w:p>
    <w:p w14:paraId="170779A2" w14:textId="77777777" w:rsidR="00306E44" w:rsidRPr="00CF03C3" w:rsidRDefault="00306E44" w:rsidP="000A79E2">
      <w:pPr>
        <w:spacing w:after="0" w:line="240" w:lineRule="auto"/>
        <w:jc w:val="center"/>
        <w:rPr>
          <w:rFonts w:eastAsia="Times New Roman" w:cs="Times New Roman"/>
          <w:b/>
          <w:szCs w:val="28"/>
        </w:rPr>
      </w:pPr>
    </w:p>
    <w:p w14:paraId="4F9506EC" w14:textId="77777777" w:rsidR="00D76BB7" w:rsidRPr="00B2106B" w:rsidRDefault="00D76BB7" w:rsidP="00B2106B">
      <w:pPr>
        <w:pStyle w:val="4"/>
        <w:rPr>
          <w:rFonts w:eastAsia="Times New Roman"/>
          <w:sz w:val="24"/>
          <w:szCs w:val="24"/>
        </w:rPr>
      </w:pPr>
      <w:bookmarkStart w:id="49" w:name="_Toc97114929"/>
      <w:r w:rsidRPr="00B2106B">
        <w:rPr>
          <w:rFonts w:eastAsia="Times New Roman"/>
          <w:sz w:val="24"/>
          <w:szCs w:val="24"/>
        </w:rPr>
        <w:t>2.1.</w:t>
      </w:r>
      <w:r w:rsidR="0050308D" w:rsidRPr="00B2106B">
        <w:rPr>
          <w:rFonts w:eastAsia="Times New Roman"/>
          <w:sz w:val="24"/>
          <w:szCs w:val="24"/>
        </w:rPr>
        <w:t>2</w:t>
      </w:r>
      <w:r w:rsidRPr="00B2106B">
        <w:rPr>
          <w:rFonts w:eastAsia="Times New Roman"/>
          <w:sz w:val="24"/>
          <w:szCs w:val="24"/>
        </w:rPr>
        <w:t>.5. Предметные результаты</w:t>
      </w:r>
      <w:bookmarkEnd w:id="49"/>
    </w:p>
    <w:p w14:paraId="23375DB5" w14:textId="19176C63" w:rsidR="002A563C" w:rsidRPr="00B2106B" w:rsidRDefault="00BF1971" w:rsidP="00B2106B">
      <w:pPr>
        <w:spacing w:after="0" w:line="240" w:lineRule="auto"/>
        <w:ind w:firstLine="709"/>
        <w:jc w:val="both"/>
        <w:rPr>
          <w:rFonts w:eastAsia="Times New Roman"/>
          <w:sz w:val="24"/>
          <w:szCs w:val="24"/>
        </w:rPr>
      </w:pPr>
      <w:r w:rsidRPr="00B2106B">
        <w:rPr>
          <w:rFonts w:eastAsia="Times New Roman"/>
          <w:sz w:val="24"/>
          <w:szCs w:val="24"/>
        </w:rPr>
        <w:t xml:space="preserve">Предметные результаты </w:t>
      </w:r>
      <w:r w:rsidR="0092495D" w:rsidRPr="00B2106B">
        <w:rPr>
          <w:rFonts w:eastAsia="Times New Roman"/>
          <w:sz w:val="24"/>
          <w:szCs w:val="24"/>
        </w:rPr>
        <w:t xml:space="preserve">освоения АООП ООО ЗПР </w:t>
      </w:r>
      <w:r w:rsidRPr="00B2106B">
        <w:rPr>
          <w:rFonts w:eastAsia="Times New Roman"/>
          <w:sz w:val="24"/>
          <w:szCs w:val="24"/>
        </w:rPr>
        <w:t xml:space="preserve">соответствуют требованиям, заявленным в </w:t>
      </w:r>
      <w:r w:rsidR="009B022C" w:rsidRPr="00B2106B">
        <w:rPr>
          <w:rFonts w:eastAsia="Times New Roman"/>
          <w:sz w:val="24"/>
          <w:szCs w:val="24"/>
        </w:rPr>
        <w:t>ФГОС</w:t>
      </w:r>
      <w:r w:rsidRPr="00B2106B">
        <w:rPr>
          <w:rFonts w:eastAsia="Times New Roman"/>
          <w:sz w:val="24"/>
          <w:szCs w:val="24"/>
        </w:rPr>
        <w:t xml:space="preserve"> ООО</w:t>
      </w:r>
      <w:r w:rsidR="009B022C" w:rsidRPr="00B2106B">
        <w:rPr>
          <w:rFonts w:eastAsia="Times New Roman"/>
          <w:sz w:val="24"/>
          <w:szCs w:val="24"/>
        </w:rPr>
        <w:t xml:space="preserve">, и раскрываются с учетом </w:t>
      </w:r>
      <w:r w:rsidR="00B47872">
        <w:rPr>
          <w:rFonts w:eastAsia="Times New Roman"/>
          <w:sz w:val="24"/>
          <w:szCs w:val="24"/>
        </w:rPr>
        <w:t>ООП</w:t>
      </w:r>
      <w:r w:rsidR="009B022C" w:rsidRPr="00B2106B">
        <w:rPr>
          <w:rFonts w:eastAsia="Times New Roman"/>
          <w:sz w:val="24"/>
          <w:szCs w:val="24"/>
        </w:rPr>
        <w:t xml:space="preserve"> обучающихся с ЗПР</w:t>
      </w:r>
      <w:r w:rsidRPr="00B2106B">
        <w:rPr>
          <w:rFonts w:eastAsia="Times New Roman"/>
          <w:sz w:val="24"/>
          <w:szCs w:val="24"/>
        </w:rPr>
        <w:t>.</w:t>
      </w:r>
    </w:p>
    <w:p w14:paraId="00614851" w14:textId="6E7C6A7C" w:rsidR="00A466CF" w:rsidRPr="00B2106B" w:rsidRDefault="00A466CF" w:rsidP="00B2106B">
      <w:pPr>
        <w:spacing w:after="0" w:line="240" w:lineRule="auto"/>
        <w:ind w:firstLine="709"/>
        <w:jc w:val="both"/>
        <w:rPr>
          <w:rFonts w:eastAsia="Times New Roman"/>
          <w:sz w:val="24"/>
          <w:szCs w:val="24"/>
        </w:rPr>
      </w:pPr>
      <w:r w:rsidRPr="00B2106B">
        <w:rPr>
          <w:rFonts w:eastAsia="Times New Roman"/>
          <w:sz w:val="24"/>
          <w:szCs w:val="24"/>
        </w:rPr>
        <w:t xml:space="preserve">Предметные результаты определяют требования к результатам освоения адаптированных программ </w:t>
      </w:r>
      <w:r w:rsidR="00B47872">
        <w:rPr>
          <w:rFonts w:eastAsia="Times New Roman"/>
          <w:sz w:val="24"/>
          <w:szCs w:val="24"/>
        </w:rPr>
        <w:t>ООО</w:t>
      </w:r>
      <w:r w:rsidRPr="00B2106B">
        <w:rPr>
          <w:rFonts w:eastAsia="Times New Roman"/>
          <w:sz w:val="24"/>
          <w:szCs w:val="24"/>
        </w:rPr>
        <w:t xml:space="preserve"> по учебным предметам: «Русский язык», «Литература»,</w:t>
      </w:r>
      <w:r w:rsidR="0092495D" w:rsidRPr="00B2106B">
        <w:rPr>
          <w:rFonts w:eastAsia="Times New Roman"/>
          <w:sz w:val="24"/>
          <w:szCs w:val="24"/>
        </w:rPr>
        <w:t xml:space="preserve"> «Родной язык», «Родная литература»,</w:t>
      </w:r>
      <w:r w:rsidRPr="00B2106B">
        <w:rPr>
          <w:rFonts w:eastAsia="Times New Roman"/>
          <w:sz w:val="24"/>
          <w:szCs w:val="24"/>
        </w:rPr>
        <w:t xml:space="preserve"> «Иностранный </w:t>
      </w:r>
      <w:r w:rsidR="002250DB" w:rsidRPr="00B2106B">
        <w:rPr>
          <w:rFonts w:eastAsia="Times New Roman"/>
          <w:sz w:val="24"/>
          <w:szCs w:val="24"/>
        </w:rPr>
        <w:t xml:space="preserve">(английский) </w:t>
      </w:r>
      <w:r w:rsidRPr="00B2106B">
        <w:rPr>
          <w:rFonts w:eastAsia="Times New Roman"/>
          <w:sz w:val="24"/>
          <w:szCs w:val="24"/>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B2106B">
        <w:rPr>
          <w:rFonts w:eastAsia="Times New Roman"/>
          <w:sz w:val="24"/>
          <w:szCs w:val="24"/>
        </w:rPr>
        <w:t xml:space="preserve"> </w:t>
      </w:r>
      <w:r w:rsidR="004252D5" w:rsidRPr="00B2106B">
        <w:rPr>
          <w:rFonts w:eastAsia="Times New Roman"/>
          <w:sz w:val="24"/>
          <w:szCs w:val="24"/>
        </w:rPr>
        <w:t xml:space="preserve">Предметные результаты освоения </w:t>
      </w:r>
      <w:r w:rsidR="008D4BAA">
        <w:rPr>
          <w:rFonts w:eastAsia="Times New Roman"/>
          <w:sz w:val="24"/>
          <w:szCs w:val="24"/>
        </w:rPr>
        <w:t>АООП ООО</w:t>
      </w:r>
      <w:r w:rsidR="004252D5" w:rsidRPr="00B2106B">
        <w:rPr>
          <w:rFonts w:eastAsia="Times New Roman"/>
          <w:sz w:val="24"/>
          <w:szCs w:val="24"/>
        </w:rPr>
        <w:t xml:space="preserve"> обучающихся с ЗПР раскрываются и конкретизируются в </w:t>
      </w:r>
      <w:r w:rsidR="008D4BAA">
        <w:rPr>
          <w:rFonts w:eastAsia="Times New Roman"/>
          <w:sz w:val="24"/>
          <w:szCs w:val="24"/>
        </w:rPr>
        <w:t>Р</w:t>
      </w:r>
      <w:r w:rsidR="004252D5" w:rsidRPr="00B2106B">
        <w:rPr>
          <w:rFonts w:eastAsia="Times New Roman"/>
          <w:sz w:val="24"/>
          <w:szCs w:val="24"/>
        </w:rPr>
        <w:t xml:space="preserve">абочих программах учебных предметов (п. </w:t>
      </w:r>
      <w:r w:rsidR="00EC11AF" w:rsidRPr="00B2106B">
        <w:rPr>
          <w:rFonts w:eastAsia="Times New Roman"/>
          <w:sz w:val="24"/>
          <w:szCs w:val="24"/>
        </w:rPr>
        <w:t>2.2.1.).</w:t>
      </w:r>
    </w:p>
    <w:p w14:paraId="736E4C87" w14:textId="77777777" w:rsidR="00733CF6" w:rsidRDefault="000543A1" w:rsidP="00733CF6">
      <w:pPr>
        <w:pStyle w:val="3"/>
        <w:rPr>
          <w:rFonts w:eastAsia="Times New Roman"/>
          <w:b/>
          <w:sz w:val="24"/>
        </w:rPr>
      </w:pPr>
      <w:bookmarkStart w:id="50" w:name="_Toc97114930"/>
      <w:r w:rsidRPr="00733CF6">
        <w:rPr>
          <w:rFonts w:eastAsia="Times New Roman"/>
          <w:b/>
        </w:rPr>
        <w:lastRenderedPageBreak/>
        <w:t>2.1.</w:t>
      </w:r>
      <w:r w:rsidR="0050308D" w:rsidRPr="00733CF6">
        <w:rPr>
          <w:rFonts w:eastAsia="Times New Roman"/>
          <w:b/>
        </w:rPr>
        <w:t>3</w:t>
      </w:r>
      <w:r w:rsidRPr="00733CF6">
        <w:rPr>
          <w:rFonts w:eastAsia="Times New Roman"/>
          <w:b/>
        </w:rPr>
        <w:t xml:space="preserve">. </w:t>
      </w:r>
      <w:r w:rsidRPr="00733CF6">
        <w:rPr>
          <w:rFonts w:eastAsia="Times New Roman"/>
          <w:b/>
          <w:sz w:val="24"/>
        </w:rPr>
        <w:t>С</w:t>
      </w:r>
      <w:r w:rsidR="00616CA3" w:rsidRPr="00733CF6">
        <w:rPr>
          <w:rFonts w:eastAsia="Times New Roman"/>
          <w:b/>
          <w:sz w:val="24"/>
        </w:rPr>
        <w:t xml:space="preserve">ИСТЕМА ОЦЕНКИ ДОСТИЖЕНИЯ ПЛАНИРУЕМЫХ </w:t>
      </w:r>
    </w:p>
    <w:p w14:paraId="78BDD59B" w14:textId="0FDEDA6D" w:rsidR="00AB21B8" w:rsidRPr="00CF03C3" w:rsidRDefault="00616CA3" w:rsidP="00733CF6">
      <w:pPr>
        <w:pStyle w:val="3"/>
        <w:rPr>
          <w:rFonts w:eastAsia="Times New Roman"/>
          <w:b/>
          <w:szCs w:val="28"/>
        </w:rPr>
      </w:pPr>
      <w:r w:rsidRPr="00733CF6">
        <w:rPr>
          <w:rFonts w:eastAsia="Times New Roman"/>
          <w:b/>
          <w:sz w:val="24"/>
        </w:rPr>
        <w:t xml:space="preserve">РЕЗУЛЬТАТОВ ОСВОЕНИЯ </w:t>
      </w:r>
      <w:bookmarkEnd w:id="50"/>
      <w:r w:rsidR="00733CF6">
        <w:rPr>
          <w:rFonts w:eastAsia="Times New Roman"/>
          <w:b/>
          <w:sz w:val="24"/>
        </w:rPr>
        <w:t>АООП</w:t>
      </w:r>
    </w:p>
    <w:p w14:paraId="02BE8A80" w14:textId="62D3F729" w:rsidR="00AB21B8" w:rsidRPr="00115DAA" w:rsidRDefault="00AB21B8" w:rsidP="00115DAA">
      <w:pPr>
        <w:pStyle w:val="4"/>
        <w:rPr>
          <w:rFonts w:eastAsia="Times New Roman"/>
          <w:sz w:val="24"/>
          <w:szCs w:val="24"/>
        </w:rPr>
      </w:pPr>
      <w:bookmarkStart w:id="51" w:name="_Toc97114931"/>
      <w:r w:rsidRPr="00115DAA">
        <w:rPr>
          <w:rFonts w:eastAsia="Times New Roman"/>
          <w:sz w:val="24"/>
          <w:szCs w:val="24"/>
        </w:rPr>
        <w:t>2.1.3.1. Общие положения</w:t>
      </w:r>
      <w:bookmarkEnd w:id="51"/>
    </w:p>
    <w:p w14:paraId="0AC11B3B" w14:textId="77777777" w:rsidR="00A86EA8" w:rsidRPr="00115DAA" w:rsidRDefault="00A86EA8" w:rsidP="00115DAA">
      <w:pPr>
        <w:spacing w:after="0" w:line="240" w:lineRule="auto"/>
        <w:ind w:firstLine="709"/>
        <w:jc w:val="center"/>
        <w:rPr>
          <w:rFonts w:eastAsia="Times New Roman"/>
          <w:b/>
          <w:sz w:val="24"/>
          <w:szCs w:val="24"/>
        </w:rPr>
      </w:pPr>
    </w:p>
    <w:p w14:paraId="74BF223C" w14:textId="577445FE" w:rsidR="006E32BD" w:rsidRPr="00115DAA" w:rsidRDefault="006E32BD" w:rsidP="00115DAA">
      <w:pPr>
        <w:spacing w:after="0" w:line="240" w:lineRule="auto"/>
        <w:ind w:firstLine="709"/>
        <w:jc w:val="both"/>
        <w:rPr>
          <w:rFonts w:eastAsia="Times New Roman"/>
          <w:sz w:val="24"/>
          <w:szCs w:val="24"/>
        </w:rPr>
      </w:pPr>
      <w:r w:rsidRPr="00115DAA">
        <w:rPr>
          <w:rFonts w:eastAsia="Times New Roman"/>
          <w:sz w:val="24"/>
          <w:szCs w:val="24"/>
        </w:rPr>
        <w:t>ФГОС ООО задает основные требования к образовательным результатам и средствам оценки их достижения.</w:t>
      </w:r>
    </w:p>
    <w:p w14:paraId="63914797" w14:textId="5F1EB7A2" w:rsidR="006E32BD" w:rsidRPr="00115DAA" w:rsidRDefault="006E32BD" w:rsidP="00115DAA">
      <w:pPr>
        <w:spacing w:after="0" w:line="240" w:lineRule="auto"/>
        <w:ind w:firstLine="709"/>
        <w:jc w:val="both"/>
        <w:rPr>
          <w:rFonts w:eastAsia="Times New Roman"/>
          <w:sz w:val="24"/>
          <w:szCs w:val="24"/>
        </w:rPr>
      </w:pPr>
      <w:r w:rsidRPr="00115DAA">
        <w:rPr>
          <w:rFonts w:eastAsia="Times New Roman"/>
          <w:sz w:val="24"/>
          <w:szCs w:val="24"/>
        </w:rPr>
        <w:t xml:space="preserve">Система оценки достижения планируемых результатов является частью управления качеством образования в </w:t>
      </w:r>
      <w:r w:rsidR="00115DAA">
        <w:rPr>
          <w:rFonts w:eastAsia="Times New Roman"/>
          <w:sz w:val="24"/>
          <w:szCs w:val="24"/>
        </w:rPr>
        <w:t>ОУ</w:t>
      </w:r>
      <w:r w:rsidRPr="00115DAA">
        <w:rPr>
          <w:rFonts w:eastAsia="Times New Roman"/>
          <w:sz w:val="24"/>
          <w:szCs w:val="24"/>
        </w:rPr>
        <w:t xml:space="preserve"> и служит основой при разработке Положения об оценке образовательных достижений об</w:t>
      </w:r>
      <w:r w:rsidR="007B38CC" w:rsidRPr="00115DAA">
        <w:rPr>
          <w:rFonts w:eastAsia="Times New Roman"/>
          <w:sz w:val="24"/>
          <w:szCs w:val="24"/>
        </w:rPr>
        <w:t>у</w:t>
      </w:r>
      <w:r w:rsidRPr="00115DAA">
        <w:rPr>
          <w:rFonts w:eastAsia="Times New Roman"/>
          <w:sz w:val="24"/>
          <w:szCs w:val="24"/>
        </w:rPr>
        <w:t>чающихся.</w:t>
      </w:r>
    </w:p>
    <w:p w14:paraId="5843FF22" w14:textId="62F81A34" w:rsidR="000543A1" w:rsidRPr="00115DAA" w:rsidRDefault="000543A1" w:rsidP="00115DAA">
      <w:pPr>
        <w:spacing w:after="0" w:line="240" w:lineRule="auto"/>
        <w:ind w:firstLine="709"/>
        <w:jc w:val="both"/>
        <w:rPr>
          <w:rFonts w:eastAsia="Times New Roman"/>
          <w:sz w:val="24"/>
          <w:szCs w:val="24"/>
        </w:rPr>
      </w:pPr>
      <w:r w:rsidRPr="00115DAA">
        <w:rPr>
          <w:rFonts w:eastAsia="Times New Roman"/>
          <w:sz w:val="24"/>
          <w:szCs w:val="24"/>
        </w:rPr>
        <w:t xml:space="preserve">Оценка достижений предметных и метапредметных результатов освоения </w:t>
      </w:r>
      <w:r w:rsidR="00115DAA">
        <w:rPr>
          <w:rFonts w:eastAsia="Times New Roman"/>
          <w:sz w:val="24"/>
          <w:szCs w:val="24"/>
        </w:rPr>
        <w:t>АООП ООО</w:t>
      </w:r>
      <w:r w:rsidRPr="00115DAA">
        <w:rPr>
          <w:rFonts w:eastAsia="Times New Roman"/>
          <w:sz w:val="24"/>
          <w:szCs w:val="24"/>
        </w:rPr>
        <w:t xml:space="preserve"> включает в себя </w:t>
      </w:r>
      <w:r w:rsidR="00115DAA" w:rsidRPr="00352CC4">
        <w:rPr>
          <w:rFonts w:eastAsia="Times New Roman"/>
          <w:b/>
          <w:sz w:val="24"/>
          <w:szCs w:val="24"/>
        </w:rPr>
        <w:t>2</w:t>
      </w:r>
      <w:r w:rsidRPr="00352CC4">
        <w:rPr>
          <w:rFonts w:eastAsia="Times New Roman"/>
          <w:b/>
          <w:sz w:val="24"/>
          <w:szCs w:val="24"/>
        </w:rPr>
        <w:t xml:space="preserve"> составляющие:</w:t>
      </w:r>
      <w:r w:rsidRPr="00115DAA">
        <w:rPr>
          <w:rFonts w:eastAsia="Times New Roman"/>
          <w:sz w:val="24"/>
          <w:szCs w:val="24"/>
        </w:rPr>
        <w:t xml:space="preserve"> </w:t>
      </w:r>
    </w:p>
    <w:p w14:paraId="439F987D" w14:textId="700DA947" w:rsidR="000543A1" w:rsidRPr="00115DAA" w:rsidRDefault="000543A1" w:rsidP="00877559">
      <w:pPr>
        <w:pStyle w:val="a4"/>
        <w:numPr>
          <w:ilvl w:val="0"/>
          <w:numId w:val="9"/>
        </w:numPr>
        <w:tabs>
          <w:tab w:val="left" w:pos="142"/>
        </w:tabs>
        <w:spacing w:after="0" w:line="240" w:lineRule="auto"/>
        <w:ind w:left="0" w:firstLine="0"/>
        <w:jc w:val="both"/>
        <w:rPr>
          <w:sz w:val="24"/>
          <w:szCs w:val="24"/>
        </w:rPr>
      </w:pPr>
      <w:r w:rsidRPr="00115DAA">
        <w:rPr>
          <w:sz w:val="24"/>
          <w:szCs w:val="24"/>
        </w:rPr>
        <w:t xml:space="preserve">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w:t>
      </w:r>
      <w:r w:rsidR="00115DAA">
        <w:rPr>
          <w:sz w:val="24"/>
          <w:szCs w:val="24"/>
        </w:rPr>
        <w:t>АООП</w:t>
      </w:r>
      <w:r w:rsidRPr="00115DAA">
        <w:rPr>
          <w:sz w:val="24"/>
          <w:szCs w:val="24"/>
        </w:rPr>
        <w:t xml:space="preserve"> соответствующего года обучения по программам </w:t>
      </w:r>
      <w:r w:rsidR="00115DAA">
        <w:rPr>
          <w:sz w:val="24"/>
          <w:szCs w:val="24"/>
        </w:rPr>
        <w:t>ООО</w:t>
      </w:r>
      <w:r w:rsidRPr="00115DAA">
        <w:rPr>
          <w:sz w:val="24"/>
          <w:szCs w:val="24"/>
        </w:rPr>
        <w:t xml:space="preserve"> / тематических модулей;</w:t>
      </w:r>
    </w:p>
    <w:p w14:paraId="5CA9C4C8" w14:textId="14F33F60" w:rsidR="000543A1" w:rsidRPr="00115DAA" w:rsidRDefault="000543A1" w:rsidP="00877559">
      <w:pPr>
        <w:pStyle w:val="a4"/>
        <w:numPr>
          <w:ilvl w:val="0"/>
          <w:numId w:val="9"/>
        </w:numPr>
        <w:tabs>
          <w:tab w:val="left" w:pos="142"/>
        </w:tabs>
        <w:spacing w:after="0" w:line="240" w:lineRule="auto"/>
        <w:ind w:left="0" w:firstLine="0"/>
        <w:jc w:val="both"/>
        <w:rPr>
          <w:sz w:val="24"/>
          <w:szCs w:val="24"/>
        </w:rPr>
      </w:pPr>
      <w:r w:rsidRPr="00115DAA">
        <w:rPr>
          <w:sz w:val="24"/>
          <w:szCs w:val="24"/>
        </w:rPr>
        <w:t xml:space="preserve">результаты </w:t>
      </w:r>
      <w:r w:rsidR="00115DAA">
        <w:rPr>
          <w:sz w:val="24"/>
          <w:szCs w:val="24"/>
        </w:rPr>
        <w:t>ГИА</w:t>
      </w:r>
      <w:r w:rsidRPr="00115DAA">
        <w:rPr>
          <w:sz w:val="24"/>
          <w:szCs w:val="24"/>
        </w:rPr>
        <w:t xml:space="preserve"> выпускников, характеризующие уровень освоения предметных результатов </w:t>
      </w:r>
      <w:r w:rsidR="00115DAA">
        <w:rPr>
          <w:sz w:val="24"/>
          <w:szCs w:val="24"/>
        </w:rPr>
        <w:t>АООП ООО</w:t>
      </w:r>
      <w:r w:rsidRPr="00115DAA">
        <w:rPr>
          <w:sz w:val="24"/>
          <w:szCs w:val="24"/>
        </w:rPr>
        <w:t>.</w:t>
      </w:r>
    </w:p>
    <w:p w14:paraId="20F29F25" w14:textId="5463947F" w:rsidR="00F7456B" w:rsidRPr="00055C3E" w:rsidRDefault="00F7456B" w:rsidP="00F7456B">
      <w:pPr>
        <w:spacing w:after="0"/>
        <w:jc w:val="both"/>
        <w:rPr>
          <w:rFonts w:cs="Times New Roman"/>
          <w:bCs/>
          <w:sz w:val="24"/>
          <w:szCs w:val="24"/>
        </w:rPr>
      </w:pPr>
      <w:r>
        <w:rPr>
          <w:rFonts w:cs="Times New Roman"/>
          <w:bCs/>
          <w:sz w:val="24"/>
          <w:szCs w:val="24"/>
        </w:rPr>
        <w:t xml:space="preserve">         </w:t>
      </w:r>
      <w:r w:rsidRPr="00055C3E">
        <w:rPr>
          <w:rFonts w:cs="Times New Roman"/>
          <w:bCs/>
          <w:sz w:val="24"/>
          <w:szCs w:val="24"/>
        </w:rPr>
        <w:t>Основными направлениями и целями оценочной деятельности являются:</w:t>
      </w:r>
    </w:p>
    <w:p w14:paraId="16D01F4B" w14:textId="77777777" w:rsidR="00F7456B" w:rsidRDefault="00F7456B" w:rsidP="00F7456B">
      <w:pPr>
        <w:spacing w:after="0"/>
        <w:jc w:val="both"/>
        <w:rPr>
          <w:rFonts w:cs="Times New Roman"/>
          <w:bCs/>
          <w:sz w:val="24"/>
          <w:szCs w:val="24"/>
        </w:rPr>
      </w:pPr>
      <w:bookmarkStart w:id="52" w:name="119520"/>
      <w:bookmarkEnd w:id="52"/>
      <w:r>
        <w:rPr>
          <w:rFonts w:cs="Times New Roman"/>
          <w:bCs/>
          <w:sz w:val="24"/>
          <w:szCs w:val="24"/>
        </w:rPr>
        <w:t>-</w:t>
      </w:r>
      <w:r w:rsidRPr="00055C3E">
        <w:rPr>
          <w:rFonts w:cs="Times New Roman"/>
          <w:bCs/>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494D3359" w14:textId="77777777" w:rsidR="00F7456B" w:rsidRPr="00055C3E" w:rsidRDefault="00F7456B" w:rsidP="00F7456B">
      <w:pPr>
        <w:spacing w:after="0"/>
        <w:jc w:val="both"/>
        <w:rPr>
          <w:rFonts w:cs="Times New Roman"/>
          <w:bCs/>
          <w:sz w:val="24"/>
          <w:szCs w:val="24"/>
        </w:rPr>
      </w:pPr>
      <w:r>
        <w:rPr>
          <w:rFonts w:cs="Times New Roman"/>
          <w:bCs/>
          <w:sz w:val="24"/>
          <w:szCs w:val="24"/>
        </w:rPr>
        <w:t>-</w:t>
      </w:r>
      <w:r w:rsidRPr="00055C3E">
        <w:rPr>
          <w:rFonts w:cs="Times New Roman"/>
          <w:bCs/>
          <w:sz w:val="24"/>
          <w:szCs w:val="24"/>
        </w:rPr>
        <w:t>оценка результатов деятельности педагогических работников как основа аттестационных процедур;</w:t>
      </w:r>
    </w:p>
    <w:p w14:paraId="31B7B287" w14:textId="77777777" w:rsidR="00F7456B" w:rsidRPr="00055C3E" w:rsidRDefault="00F7456B" w:rsidP="00F7456B">
      <w:pPr>
        <w:spacing w:after="0"/>
        <w:jc w:val="both"/>
        <w:rPr>
          <w:rFonts w:cs="Times New Roman"/>
          <w:bCs/>
          <w:sz w:val="24"/>
          <w:szCs w:val="24"/>
        </w:rPr>
      </w:pPr>
      <w:bookmarkStart w:id="53" w:name="119521"/>
      <w:bookmarkEnd w:id="53"/>
      <w:r>
        <w:rPr>
          <w:rFonts w:cs="Times New Roman"/>
          <w:bCs/>
          <w:sz w:val="24"/>
          <w:szCs w:val="24"/>
        </w:rPr>
        <w:t>-</w:t>
      </w:r>
      <w:r w:rsidRPr="00055C3E">
        <w:rPr>
          <w:rFonts w:cs="Times New Roman"/>
          <w:bCs/>
          <w:sz w:val="24"/>
          <w:szCs w:val="24"/>
        </w:rPr>
        <w:t>оценка результатов деятельности образовательной организации как основа аккредитационных процедур.</w:t>
      </w:r>
    </w:p>
    <w:p w14:paraId="77EF1088" w14:textId="4057C620" w:rsidR="000543A1" w:rsidRPr="00115DAA" w:rsidRDefault="000543A1" w:rsidP="00115DAA">
      <w:pPr>
        <w:spacing w:after="0" w:line="240" w:lineRule="auto"/>
        <w:ind w:firstLine="709"/>
        <w:jc w:val="both"/>
        <w:rPr>
          <w:rFonts w:eastAsia="Times New Roman"/>
          <w:sz w:val="24"/>
          <w:szCs w:val="24"/>
        </w:rPr>
      </w:pPr>
      <w:r w:rsidRPr="00115DAA">
        <w:rPr>
          <w:rFonts w:eastAsia="Times New Roman"/>
          <w:sz w:val="24"/>
          <w:szCs w:val="24"/>
        </w:rPr>
        <w:t xml:space="preserve">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w:t>
      </w:r>
      <w:r w:rsidR="00115DAA">
        <w:rPr>
          <w:rFonts w:eastAsia="Times New Roman"/>
          <w:sz w:val="24"/>
          <w:szCs w:val="24"/>
        </w:rPr>
        <w:t>АООП</w:t>
      </w:r>
      <w:r w:rsidRPr="00115DAA">
        <w:rPr>
          <w:rFonts w:eastAsia="Times New Roman"/>
          <w:sz w:val="24"/>
          <w:szCs w:val="24"/>
        </w:rPr>
        <w:t>.</w:t>
      </w:r>
    </w:p>
    <w:p w14:paraId="439AAB3D" w14:textId="79338861" w:rsidR="007B38CC" w:rsidRPr="00115DAA" w:rsidRDefault="00115DAA" w:rsidP="00115DAA">
      <w:pPr>
        <w:spacing w:after="0" w:line="240" w:lineRule="auto"/>
        <w:ind w:firstLine="709"/>
        <w:jc w:val="both"/>
        <w:rPr>
          <w:rFonts w:eastAsia="Times New Roman"/>
          <w:sz w:val="24"/>
          <w:szCs w:val="24"/>
        </w:rPr>
      </w:pPr>
      <w:r>
        <w:rPr>
          <w:rFonts w:eastAsia="Times New Roman"/>
          <w:sz w:val="24"/>
          <w:szCs w:val="24"/>
        </w:rPr>
        <w:t xml:space="preserve">Система оценки включает </w:t>
      </w:r>
      <w:r w:rsidR="00B162EB" w:rsidRPr="00115DAA">
        <w:rPr>
          <w:rFonts w:eastAsia="Times New Roman"/>
          <w:sz w:val="24"/>
          <w:szCs w:val="24"/>
        </w:rPr>
        <w:t xml:space="preserve">процедуры </w:t>
      </w:r>
      <w:r w:rsidR="00B162EB" w:rsidRPr="00115DAA">
        <w:rPr>
          <w:rFonts w:eastAsia="Times New Roman"/>
          <w:b/>
          <w:sz w:val="24"/>
          <w:szCs w:val="24"/>
        </w:rPr>
        <w:t>внутренней и внешней</w:t>
      </w:r>
      <w:r w:rsidR="00B162EB" w:rsidRPr="00115DAA">
        <w:rPr>
          <w:rFonts w:eastAsia="Times New Roman"/>
          <w:sz w:val="24"/>
          <w:szCs w:val="24"/>
        </w:rPr>
        <w:t xml:space="preserve"> оценки.</w:t>
      </w:r>
    </w:p>
    <w:p w14:paraId="63A5033D" w14:textId="6EE541B0" w:rsidR="00B162EB" w:rsidRPr="00115DAA" w:rsidRDefault="00B162EB" w:rsidP="00115DAA">
      <w:pPr>
        <w:spacing w:after="0" w:line="240" w:lineRule="auto"/>
        <w:ind w:firstLine="709"/>
        <w:jc w:val="both"/>
        <w:rPr>
          <w:rFonts w:eastAsia="Times New Roman"/>
          <w:sz w:val="24"/>
          <w:szCs w:val="24"/>
        </w:rPr>
      </w:pPr>
      <w:r w:rsidRPr="00115DAA">
        <w:rPr>
          <w:rFonts w:eastAsia="Times New Roman"/>
          <w:b/>
          <w:i/>
          <w:sz w:val="24"/>
          <w:szCs w:val="24"/>
        </w:rPr>
        <w:t>Внутренняя оценка</w:t>
      </w:r>
      <w:r w:rsidRPr="00115DAA">
        <w:rPr>
          <w:rFonts w:eastAsia="Times New Roman"/>
          <w:sz w:val="24"/>
          <w:szCs w:val="24"/>
        </w:rPr>
        <w:t xml:space="preserve"> включает:</w:t>
      </w:r>
    </w:p>
    <w:p w14:paraId="042DDF89" w14:textId="236EF650" w:rsidR="00B162EB" w:rsidRPr="00115DAA" w:rsidRDefault="00B162EB" w:rsidP="00877559">
      <w:pPr>
        <w:pStyle w:val="a4"/>
        <w:numPr>
          <w:ilvl w:val="0"/>
          <w:numId w:val="9"/>
        </w:numPr>
        <w:tabs>
          <w:tab w:val="left" w:pos="0"/>
          <w:tab w:val="left" w:pos="142"/>
        </w:tabs>
        <w:spacing w:after="0" w:line="240" w:lineRule="auto"/>
        <w:ind w:left="0" w:firstLine="0"/>
        <w:jc w:val="both"/>
        <w:rPr>
          <w:sz w:val="24"/>
          <w:szCs w:val="24"/>
        </w:rPr>
      </w:pPr>
      <w:r w:rsidRPr="00115DAA">
        <w:rPr>
          <w:sz w:val="24"/>
          <w:szCs w:val="24"/>
        </w:rPr>
        <w:t>стартовую диагностику;</w:t>
      </w:r>
    </w:p>
    <w:p w14:paraId="1CADB841" w14:textId="77777777" w:rsidR="00B162EB" w:rsidRPr="00115DAA" w:rsidRDefault="00B162EB" w:rsidP="00877559">
      <w:pPr>
        <w:pStyle w:val="a4"/>
        <w:numPr>
          <w:ilvl w:val="0"/>
          <w:numId w:val="9"/>
        </w:numPr>
        <w:tabs>
          <w:tab w:val="left" w:pos="0"/>
          <w:tab w:val="left" w:pos="142"/>
        </w:tabs>
        <w:spacing w:after="0" w:line="240" w:lineRule="auto"/>
        <w:ind w:left="0" w:firstLine="0"/>
        <w:jc w:val="both"/>
        <w:rPr>
          <w:sz w:val="24"/>
          <w:szCs w:val="24"/>
        </w:rPr>
      </w:pPr>
      <w:r w:rsidRPr="00115DAA">
        <w:rPr>
          <w:sz w:val="24"/>
          <w:szCs w:val="24"/>
        </w:rPr>
        <w:t>текущую и тематическую оценку;</w:t>
      </w:r>
    </w:p>
    <w:p w14:paraId="555D1BF7" w14:textId="71E70211" w:rsidR="00B162EB" w:rsidRPr="00115DAA" w:rsidRDefault="00B162EB" w:rsidP="00877559">
      <w:pPr>
        <w:pStyle w:val="a4"/>
        <w:numPr>
          <w:ilvl w:val="0"/>
          <w:numId w:val="9"/>
        </w:numPr>
        <w:tabs>
          <w:tab w:val="left" w:pos="142"/>
        </w:tabs>
        <w:spacing w:after="0" w:line="240" w:lineRule="auto"/>
        <w:ind w:left="0" w:firstLine="0"/>
        <w:jc w:val="both"/>
        <w:rPr>
          <w:sz w:val="24"/>
          <w:szCs w:val="24"/>
        </w:rPr>
      </w:pPr>
      <w:r w:rsidRPr="00115DAA">
        <w:rPr>
          <w:sz w:val="24"/>
          <w:szCs w:val="24"/>
        </w:rPr>
        <w:t>портфолио</w:t>
      </w:r>
      <w:r w:rsidR="00AC1922" w:rsidRPr="00115DAA">
        <w:rPr>
          <w:sz w:val="24"/>
          <w:szCs w:val="24"/>
        </w:rPr>
        <w:t>;</w:t>
      </w:r>
    </w:p>
    <w:p w14:paraId="4BE34587" w14:textId="77777777" w:rsidR="00B162EB" w:rsidRPr="00115DAA" w:rsidRDefault="00B162EB" w:rsidP="00877559">
      <w:pPr>
        <w:pStyle w:val="a4"/>
        <w:numPr>
          <w:ilvl w:val="0"/>
          <w:numId w:val="9"/>
        </w:numPr>
        <w:tabs>
          <w:tab w:val="left" w:pos="142"/>
        </w:tabs>
        <w:spacing w:after="0" w:line="240" w:lineRule="auto"/>
        <w:ind w:left="0" w:firstLine="0"/>
        <w:jc w:val="both"/>
        <w:rPr>
          <w:sz w:val="24"/>
          <w:szCs w:val="24"/>
        </w:rPr>
      </w:pPr>
      <w:r w:rsidRPr="00115DAA">
        <w:rPr>
          <w:sz w:val="24"/>
          <w:szCs w:val="24"/>
        </w:rPr>
        <w:t>внутренний мониторинг образовательных достижений;</w:t>
      </w:r>
    </w:p>
    <w:p w14:paraId="155814FC" w14:textId="77777777" w:rsidR="00B162EB" w:rsidRPr="00115DAA" w:rsidRDefault="00B162EB" w:rsidP="00877559">
      <w:pPr>
        <w:pStyle w:val="a4"/>
        <w:numPr>
          <w:ilvl w:val="0"/>
          <w:numId w:val="9"/>
        </w:numPr>
        <w:tabs>
          <w:tab w:val="left" w:pos="142"/>
        </w:tabs>
        <w:spacing w:after="0" w:line="240" w:lineRule="auto"/>
        <w:ind w:left="0" w:firstLine="0"/>
        <w:jc w:val="both"/>
        <w:rPr>
          <w:sz w:val="24"/>
          <w:szCs w:val="24"/>
        </w:rPr>
      </w:pPr>
      <w:r w:rsidRPr="00115DAA">
        <w:rPr>
          <w:sz w:val="24"/>
          <w:szCs w:val="24"/>
        </w:rPr>
        <w:t>промежуточную и итоговую аттестацию обучающихся.</w:t>
      </w:r>
    </w:p>
    <w:p w14:paraId="6C16029B" w14:textId="07AD0C43" w:rsidR="00B162EB" w:rsidRPr="00115DAA" w:rsidRDefault="00C2478F" w:rsidP="00115DAA">
      <w:pPr>
        <w:spacing w:after="0" w:line="240" w:lineRule="auto"/>
        <w:ind w:firstLine="709"/>
        <w:jc w:val="both"/>
        <w:rPr>
          <w:rFonts w:eastAsia="Times New Roman"/>
          <w:sz w:val="24"/>
          <w:szCs w:val="24"/>
        </w:rPr>
      </w:pPr>
      <w:r w:rsidRPr="00115DAA">
        <w:rPr>
          <w:rFonts w:eastAsia="Times New Roman"/>
          <w:sz w:val="24"/>
          <w:szCs w:val="24"/>
        </w:rPr>
        <w:t xml:space="preserve">К </w:t>
      </w:r>
      <w:r w:rsidRPr="00115DAA">
        <w:rPr>
          <w:rFonts w:eastAsia="Times New Roman"/>
          <w:b/>
          <w:i/>
          <w:sz w:val="24"/>
          <w:szCs w:val="24"/>
        </w:rPr>
        <w:t>внешним процедурам</w:t>
      </w:r>
      <w:r w:rsidRPr="00115DAA">
        <w:rPr>
          <w:rFonts w:eastAsia="Times New Roman"/>
          <w:sz w:val="24"/>
          <w:szCs w:val="24"/>
        </w:rPr>
        <w:t xml:space="preserve"> относятся:</w:t>
      </w:r>
    </w:p>
    <w:p w14:paraId="16098E84" w14:textId="7208BF0A" w:rsidR="00C2478F" w:rsidRPr="00115DAA" w:rsidRDefault="00C2478F" w:rsidP="00877559">
      <w:pPr>
        <w:pStyle w:val="a4"/>
        <w:numPr>
          <w:ilvl w:val="0"/>
          <w:numId w:val="9"/>
        </w:numPr>
        <w:tabs>
          <w:tab w:val="left" w:pos="142"/>
        </w:tabs>
        <w:spacing w:after="0" w:line="240" w:lineRule="auto"/>
        <w:ind w:left="0" w:firstLine="0"/>
        <w:jc w:val="both"/>
        <w:rPr>
          <w:sz w:val="24"/>
          <w:szCs w:val="24"/>
        </w:rPr>
      </w:pPr>
      <w:r w:rsidRPr="00115DAA">
        <w:rPr>
          <w:sz w:val="24"/>
          <w:szCs w:val="24"/>
        </w:rPr>
        <w:t>государственная итоговая аттестация;</w:t>
      </w:r>
    </w:p>
    <w:p w14:paraId="14BC238F" w14:textId="7D4CD19A" w:rsidR="00C2478F" w:rsidRPr="00115DAA" w:rsidRDefault="00C2478F" w:rsidP="00877559">
      <w:pPr>
        <w:pStyle w:val="a4"/>
        <w:numPr>
          <w:ilvl w:val="0"/>
          <w:numId w:val="9"/>
        </w:numPr>
        <w:tabs>
          <w:tab w:val="left" w:pos="0"/>
          <w:tab w:val="left" w:pos="142"/>
        </w:tabs>
        <w:spacing w:after="0" w:line="240" w:lineRule="auto"/>
        <w:ind w:left="0" w:firstLine="0"/>
        <w:jc w:val="both"/>
        <w:rPr>
          <w:sz w:val="24"/>
          <w:szCs w:val="24"/>
        </w:rPr>
      </w:pPr>
      <w:r w:rsidRPr="00115DAA">
        <w:rPr>
          <w:sz w:val="24"/>
          <w:szCs w:val="24"/>
        </w:rPr>
        <w:t>независимая оценка качества образования;</w:t>
      </w:r>
    </w:p>
    <w:p w14:paraId="13715168" w14:textId="0ED0FE7F" w:rsidR="00C2478F" w:rsidRPr="00115DAA" w:rsidRDefault="00886FA7" w:rsidP="00877559">
      <w:pPr>
        <w:pStyle w:val="a4"/>
        <w:numPr>
          <w:ilvl w:val="0"/>
          <w:numId w:val="9"/>
        </w:numPr>
        <w:tabs>
          <w:tab w:val="left" w:pos="0"/>
          <w:tab w:val="left" w:pos="142"/>
        </w:tabs>
        <w:spacing w:after="0" w:line="240" w:lineRule="auto"/>
        <w:ind w:left="0" w:firstLine="0"/>
        <w:jc w:val="both"/>
        <w:rPr>
          <w:sz w:val="24"/>
          <w:szCs w:val="24"/>
        </w:rPr>
      </w:pPr>
      <w:r w:rsidRPr="00115DAA">
        <w:rPr>
          <w:sz w:val="24"/>
          <w:szCs w:val="24"/>
        </w:rPr>
        <w:t>мониторинговые исследования регионального и федерального уровней.</w:t>
      </w:r>
    </w:p>
    <w:p w14:paraId="295A367B" w14:textId="463EB3E8" w:rsidR="000543A1" w:rsidRPr="00115DAA" w:rsidRDefault="000543A1" w:rsidP="00115DAA">
      <w:pPr>
        <w:spacing w:after="0" w:line="240" w:lineRule="auto"/>
        <w:ind w:firstLine="709"/>
        <w:jc w:val="both"/>
        <w:rPr>
          <w:rFonts w:eastAsia="Times New Roman"/>
          <w:sz w:val="24"/>
          <w:szCs w:val="24"/>
        </w:rPr>
      </w:pPr>
      <w:r w:rsidRPr="00115DAA">
        <w:rPr>
          <w:rFonts w:eastAsia="Times New Roman"/>
          <w:sz w:val="24"/>
          <w:szCs w:val="24"/>
        </w:rPr>
        <w:t xml:space="preserve">Промежуточная аттестация обучающихся проводится в формах, определенных в порядке, установленном </w:t>
      </w:r>
      <w:r w:rsidR="00115DAA">
        <w:rPr>
          <w:rFonts w:eastAsia="Times New Roman"/>
          <w:sz w:val="24"/>
          <w:szCs w:val="24"/>
        </w:rPr>
        <w:t>ОУ</w:t>
      </w:r>
      <w:r w:rsidRPr="00115DAA">
        <w:rPr>
          <w:rFonts w:eastAsia="Times New Roman"/>
          <w:sz w:val="24"/>
          <w:szCs w:val="24"/>
        </w:rPr>
        <w:t>.</w:t>
      </w:r>
    </w:p>
    <w:p w14:paraId="340E88F2" w14:textId="164CAC97" w:rsidR="00B7778A" w:rsidRPr="00115DAA" w:rsidRDefault="00B7778A" w:rsidP="00115DAA">
      <w:pPr>
        <w:spacing w:after="0" w:line="240" w:lineRule="auto"/>
        <w:ind w:firstLine="709"/>
        <w:jc w:val="both"/>
        <w:rPr>
          <w:sz w:val="24"/>
          <w:szCs w:val="24"/>
        </w:rPr>
      </w:pPr>
      <w:r w:rsidRPr="00115DAA">
        <w:rPr>
          <w:sz w:val="24"/>
          <w:szCs w:val="24"/>
        </w:rPr>
        <w:t xml:space="preserve">В соответствии с ФГОС ООО система оценки </w:t>
      </w:r>
      <w:r w:rsidR="00115DAA">
        <w:rPr>
          <w:sz w:val="24"/>
          <w:szCs w:val="24"/>
        </w:rPr>
        <w:t>ОУ</w:t>
      </w:r>
      <w:r w:rsidRPr="00115DAA">
        <w:rPr>
          <w:sz w:val="24"/>
          <w:szCs w:val="24"/>
        </w:rPr>
        <w:t xml:space="preserve"> реализует </w:t>
      </w:r>
      <w:r w:rsidRPr="00115DAA">
        <w:rPr>
          <w:b/>
          <w:sz w:val="24"/>
          <w:szCs w:val="24"/>
        </w:rPr>
        <w:t>системно-деятельностный</w:t>
      </w:r>
      <w:r w:rsidRPr="00115DAA">
        <w:rPr>
          <w:sz w:val="24"/>
          <w:szCs w:val="24"/>
        </w:rPr>
        <w:t xml:space="preserve">, </w:t>
      </w:r>
      <w:r w:rsidRPr="00115DAA">
        <w:rPr>
          <w:b/>
          <w:sz w:val="24"/>
          <w:szCs w:val="24"/>
        </w:rPr>
        <w:t xml:space="preserve">уровневый </w:t>
      </w:r>
      <w:r w:rsidRPr="00115DAA">
        <w:rPr>
          <w:sz w:val="24"/>
          <w:szCs w:val="24"/>
        </w:rPr>
        <w:t xml:space="preserve">и </w:t>
      </w:r>
      <w:r w:rsidRPr="00115DAA">
        <w:rPr>
          <w:b/>
          <w:sz w:val="24"/>
          <w:szCs w:val="24"/>
        </w:rPr>
        <w:t xml:space="preserve">комплексный </w:t>
      </w:r>
      <w:r w:rsidRPr="00115DAA">
        <w:rPr>
          <w:sz w:val="24"/>
          <w:szCs w:val="24"/>
        </w:rPr>
        <w:t>подходы к оценке образовательных достижений.</w:t>
      </w:r>
    </w:p>
    <w:p w14:paraId="4D5D6703" w14:textId="6AD1EE71" w:rsidR="00B7778A" w:rsidRPr="00115DAA" w:rsidRDefault="00B7778A" w:rsidP="00115DAA">
      <w:pPr>
        <w:spacing w:after="0" w:line="240" w:lineRule="auto"/>
        <w:ind w:firstLine="709"/>
        <w:jc w:val="both"/>
        <w:rPr>
          <w:sz w:val="24"/>
          <w:szCs w:val="24"/>
        </w:rPr>
      </w:pPr>
      <w:r w:rsidRPr="00115DAA">
        <w:rPr>
          <w:b/>
          <w:sz w:val="24"/>
          <w:szCs w:val="24"/>
        </w:rPr>
        <w:t>Системно-деятельностный</w:t>
      </w:r>
      <w:r w:rsidRPr="00115DAA">
        <w:rPr>
          <w:sz w:val="24"/>
          <w:szCs w:val="24"/>
        </w:rPr>
        <w:t xml:space="preserve"> </w:t>
      </w:r>
      <w:r w:rsidRPr="00414A79">
        <w:rPr>
          <w:b/>
          <w:sz w:val="24"/>
          <w:szCs w:val="24"/>
        </w:rPr>
        <w:t>подход</w:t>
      </w:r>
      <w:r w:rsidRPr="00115DAA">
        <w:rPr>
          <w:sz w:val="24"/>
          <w:szCs w:val="24"/>
        </w:rPr>
        <w:t xml:space="preserve">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49180AD3" w:rsidR="00493952" w:rsidRPr="00115DAA" w:rsidRDefault="00B7778A" w:rsidP="00115DAA">
      <w:pPr>
        <w:spacing w:after="0" w:line="240" w:lineRule="auto"/>
        <w:ind w:firstLine="709"/>
        <w:jc w:val="both"/>
        <w:rPr>
          <w:sz w:val="24"/>
          <w:szCs w:val="24"/>
        </w:rPr>
      </w:pPr>
      <w:r w:rsidRPr="00115DAA">
        <w:rPr>
          <w:b/>
          <w:sz w:val="24"/>
          <w:szCs w:val="24"/>
        </w:rPr>
        <w:t xml:space="preserve">Уровневый </w:t>
      </w:r>
      <w:r w:rsidRPr="00414A79">
        <w:rPr>
          <w:b/>
          <w:sz w:val="24"/>
          <w:szCs w:val="24"/>
        </w:rPr>
        <w:t>подход</w:t>
      </w:r>
      <w:r w:rsidRPr="00115DAA">
        <w:rPr>
          <w:sz w:val="24"/>
          <w:szCs w:val="24"/>
        </w:rPr>
        <w:t xml:space="preserve">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115DAA">
        <w:rPr>
          <w:sz w:val="24"/>
          <w:szCs w:val="24"/>
        </w:rPr>
        <w:t xml:space="preserve"> </w:t>
      </w:r>
      <w:r w:rsidR="000543A1" w:rsidRPr="00115DAA">
        <w:rPr>
          <w:sz w:val="24"/>
          <w:szCs w:val="24"/>
        </w:rPr>
        <w:lastRenderedPageBreak/>
        <w:t>ориентирован</w:t>
      </w:r>
      <w:r w:rsidR="00115DAA">
        <w:rPr>
          <w:sz w:val="24"/>
          <w:szCs w:val="24"/>
        </w:rPr>
        <w:t>а</w:t>
      </w:r>
      <w:r w:rsidR="000543A1" w:rsidRPr="00115DAA">
        <w:rPr>
          <w:sz w:val="24"/>
          <w:szCs w:val="24"/>
        </w:rPr>
        <w:t xml:space="preserve"> на мониторинг индивидуальных достижений ребенка в освоении академических знаний и формировании жизненной компетенции. </w:t>
      </w:r>
      <w:r w:rsidR="00493952" w:rsidRPr="00115DAA">
        <w:rPr>
          <w:sz w:val="24"/>
          <w:szCs w:val="24"/>
        </w:rPr>
        <w:t>Уровневый подход реализуется по отношению к содержанию оценки, к представлению и интерпретации результатов измерений.</w:t>
      </w:r>
    </w:p>
    <w:p w14:paraId="2F7DEA85" w14:textId="0816BAEE" w:rsidR="004E451A" w:rsidRPr="00115DAA" w:rsidRDefault="004039F1" w:rsidP="00115DAA">
      <w:pPr>
        <w:spacing w:after="0" w:line="240" w:lineRule="auto"/>
        <w:ind w:firstLine="709"/>
        <w:jc w:val="both"/>
        <w:rPr>
          <w:sz w:val="24"/>
          <w:szCs w:val="24"/>
        </w:rPr>
      </w:pPr>
      <w:r w:rsidRPr="00115DAA">
        <w:rPr>
          <w:sz w:val="24"/>
          <w:szCs w:val="24"/>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w:t>
      </w:r>
      <w:r w:rsidR="00414A79">
        <w:rPr>
          <w:sz w:val="24"/>
          <w:szCs w:val="24"/>
        </w:rPr>
        <w:t xml:space="preserve"> ЗПР</w:t>
      </w:r>
      <w:r w:rsidRPr="00115DAA">
        <w:rPr>
          <w:sz w:val="24"/>
          <w:szCs w:val="24"/>
        </w:rPr>
        <w:t xml:space="preserve"> планируемых результатов: </w:t>
      </w:r>
      <w:r w:rsidRPr="00414A79">
        <w:rPr>
          <w:b/>
          <w:sz w:val="24"/>
          <w:szCs w:val="24"/>
        </w:rPr>
        <w:t>базового уровня</w:t>
      </w:r>
      <w:r w:rsidRPr="00115DAA">
        <w:rPr>
          <w:sz w:val="24"/>
          <w:szCs w:val="24"/>
        </w:rPr>
        <w:t xml:space="preserve"> и </w:t>
      </w:r>
      <w:r w:rsidRPr="00414A79">
        <w:rPr>
          <w:b/>
          <w:sz w:val="24"/>
          <w:szCs w:val="24"/>
        </w:rPr>
        <w:t>уровней выше</w:t>
      </w:r>
      <w:r w:rsidRPr="00115DAA">
        <w:rPr>
          <w:sz w:val="24"/>
          <w:szCs w:val="24"/>
        </w:rPr>
        <w:t xml:space="preserve"> и </w:t>
      </w:r>
      <w:r w:rsidRPr="00414A79">
        <w:rPr>
          <w:b/>
          <w:sz w:val="24"/>
          <w:szCs w:val="24"/>
        </w:rPr>
        <w:t>ниже базового</w:t>
      </w:r>
      <w:r w:rsidRPr="00115DAA">
        <w:rPr>
          <w:sz w:val="24"/>
          <w:szCs w:val="24"/>
        </w:rPr>
        <w:t>. Достижение базового уровня свидетельствует о способности обучающихся с ЗПР решать бо</w:t>
      </w:r>
      <w:r w:rsidR="00414A79">
        <w:rPr>
          <w:sz w:val="24"/>
          <w:szCs w:val="24"/>
        </w:rPr>
        <w:t>льшинство типовых учебных задач</w:t>
      </w:r>
      <w:r w:rsidRPr="00115DAA">
        <w:rPr>
          <w:sz w:val="24"/>
          <w:szCs w:val="24"/>
        </w:rPr>
        <w:t>. Овладение базовым уровнем является достаточным для продолжения обучения и усвоения последующего материала.</w:t>
      </w:r>
      <w:r w:rsidR="004E451A" w:rsidRPr="00115DAA">
        <w:rPr>
          <w:sz w:val="24"/>
          <w:szCs w:val="24"/>
        </w:rPr>
        <w:t xml:space="preserve"> В случаях, когда реализации программы осуществляется через </w:t>
      </w:r>
      <w:r w:rsidR="00414A79" w:rsidRPr="00414A79">
        <w:rPr>
          <w:b/>
          <w:sz w:val="24"/>
          <w:szCs w:val="24"/>
        </w:rPr>
        <w:t>ИУП</w:t>
      </w:r>
      <w:r w:rsidR="004E451A" w:rsidRPr="00414A79">
        <w:rPr>
          <w:b/>
          <w:sz w:val="24"/>
          <w:szCs w:val="24"/>
        </w:rPr>
        <w:t>,</w:t>
      </w:r>
      <w:r w:rsidR="004E451A" w:rsidRPr="00115DAA">
        <w:rPr>
          <w:sz w:val="24"/>
          <w:szCs w:val="24"/>
        </w:rPr>
        <w:t xml:space="preserve"> составленный с учетом дефицита образовательных достижений конкретного обучающегося с ЗПР, следует </w:t>
      </w:r>
      <w:r w:rsidR="004E451A" w:rsidRPr="00414A79">
        <w:rPr>
          <w:b/>
          <w:sz w:val="24"/>
          <w:szCs w:val="24"/>
        </w:rPr>
        <w:t>четко определить планируемый результат</w:t>
      </w:r>
      <w:r w:rsidR="004E451A" w:rsidRPr="00115DAA">
        <w:rPr>
          <w:sz w:val="24"/>
          <w:szCs w:val="24"/>
        </w:rPr>
        <w:t xml:space="preserve">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115DAA" w:rsidRDefault="004039F1" w:rsidP="00115DAA">
      <w:pPr>
        <w:spacing w:after="0" w:line="240" w:lineRule="auto"/>
        <w:ind w:firstLine="709"/>
        <w:jc w:val="both"/>
        <w:rPr>
          <w:sz w:val="24"/>
          <w:szCs w:val="24"/>
        </w:rPr>
      </w:pPr>
      <w:r w:rsidRPr="00414A79">
        <w:rPr>
          <w:b/>
          <w:sz w:val="24"/>
          <w:szCs w:val="24"/>
        </w:rPr>
        <w:t>Комплексный подход</w:t>
      </w:r>
      <w:r w:rsidRPr="00115DAA">
        <w:rPr>
          <w:sz w:val="24"/>
          <w:szCs w:val="24"/>
        </w:rPr>
        <w:t xml:space="preserve"> к оценке образовательных достижений реализуется путем:</w:t>
      </w:r>
    </w:p>
    <w:p w14:paraId="08B568B5" w14:textId="0500E34D" w:rsidR="004039F1" w:rsidRPr="00115DAA" w:rsidRDefault="004039F1" w:rsidP="00877559">
      <w:pPr>
        <w:pStyle w:val="a4"/>
        <w:numPr>
          <w:ilvl w:val="0"/>
          <w:numId w:val="9"/>
        </w:numPr>
        <w:tabs>
          <w:tab w:val="left" w:pos="142"/>
        </w:tabs>
        <w:spacing w:after="0" w:line="240" w:lineRule="auto"/>
        <w:ind w:left="0" w:firstLine="0"/>
        <w:jc w:val="both"/>
        <w:rPr>
          <w:sz w:val="24"/>
          <w:szCs w:val="24"/>
        </w:rPr>
      </w:pPr>
      <w:r w:rsidRPr="00115DAA">
        <w:rPr>
          <w:sz w:val="24"/>
          <w:szCs w:val="24"/>
        </w:rPr>
        <w:t xml:space="preserve">оценки </w:t>
      </w:r>
      <w:r w:rsidR="00341ED1">
        <w:rPr>
          <w:sz w:val="24"/>
          <w:szCs w:val="24"/>
        </w:rPr>
        <w:t>3-</w:t>
      </w:r>
      <w:r w:rsidRPr="00115DAA">
        <w:rPr>
          <w:sz w:val="24"/>
          <w:szCs w:val="24"/>
        </w:rPr>
        <w:t xml:space="preserve">х групп результатов: предметных, личностных, метапредметных (познавательных, коммуникативных и регулятивных </w:t>
      </w:r>
      <w:r w:rsidR="00341ED1">
        <w:rPr>
          <w:sz w:val="24"/>
          <w:szCs w:val="24"/>
        </w:rPr>
        <w:t>УУД</w:t>
      </w:r>
      <w:r w:rsidRPr="00115DAA">
        <w:rPr>
          <w:sz w:val="24"/>
          <w:szCs w:val="24"/>
        </w:rPr>
        <w:t>);</w:t>
      </w:r>
    </w:p>
    <w:p w14:paraId="327E94A3" w14:textId="703EB730" w:rsidR="004039F1" w:rsidRPr="00115DAA" w:rsidRDefault="004039F1" w:rsidP="00877559">
      <w:pPr>
        <w:pStyle w:val="a4"/>
        <w:numPr>
          <w:ilvl w:val="0"/>
          <w:numId w:val="9"/>
        </w:numPr>
        <w:tabs>
          <w:tab w:val="left" w:pos="142"/>
        </w:tabs>
        <w:spacing w:after="0" w:line="240" w:lineRule="auto"/>
        <w:ind w:left="0" w:firstLine="0"/>
        <w:jc w:val="both"/>
        <w:rPr>
          <w:sz w:val="24"/>
          <w:szCs w:val="24"/>
        </w:rPr>
      </w:pPr>
      <w:r w:rsidRPr="00115DAA">
        <w:rPr>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115DAA">
        <w:rPr>
          <w:sz w:val="24"/>
          <w:szCs w:val="24"/>
        </w:rPr>
        <w:t xml:space="preserve"> обучающихся с ЗПР</w:t>
      </w:r>
      <w:r w:rsidRPr="00115DAA">
        <w:rPr>
          <w:sz w:val="24"/>
          <w:szCs w:val="24"/>
        </w:rPr>
        <w:t xml:space="preserve"> и для итоговой оценки;</w:t>
      </w:r>
    </w:p>
    <w:p w14:paraId="3D19037D" w14:textId="59728F57" w:rsidR="004039F1" w:rsidRPr="00115DAA" w:rsidRDefault="004039F1" w:rsidP="00877559">
      <w:pPr>
        <w:pStyle w:val="a4"/>
        <w:numPr>
          <w:ilvl w:val="0"/>
          <w:numId w:val="9"/>
        </w:numPr>
        <w:tabs>
          <w:tab w:val="left" w:pos="142"/>
        </w:tabs>
        <w:spacing w:after="0" w:line="240" w:lineRule="auto"/>
        <w:ind w:left="0" w:firstLine="0"/>
        <w:jc w:val="both"/>
        <w:rPr>
          <w:sz w:val="24"/>
          <w:szCs w:val="24"/>
        </w:rPr>
      </w:pPr>
      <w:r w:rsidRPr="00115DAA">
        <w:rPr>
          <w:sz w:val="24"/>
          <w:szCs w:val="24"/>
        </w:rPr>
        <w:t xml:space="preserve">использования контекстной информации (об особенностях обучающихся с </w:t>
      </w:r>
      <w:r w:rsidR="004E451A" w:rsidRPr="00115DAA">
        <w:rPr>
          <w:sz w:val="24"/>
          <w:szCs w:val="24"/>
        </w:rPr>
        <w:t>ЗПР</w:t>
      </w:r>
      <w:r w:rsidRPr="00115DAA">
        <w:rPr>
          <w:sz w:val="24"/>
          <w:szCs w:val="24"/>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115DAA" w:rsidRDefault="004039F1" w:rsidP="00877559">
      <w:pPr>
        <w:pStyle w:val="a4"/>
        <w:numPr>
          <w:ilvl w:val="0"/>
          <w:numId w:val="9"/>
        </w:numPr>
        <w:tabs>
          <w:tab w:val="left" w:pos="0"/>
          <w:tab w:val="left" w:pos="142"/>
        </w:tabs>
        <w:spacing w:after="0" w:line="240" w:lineRule="auto"/>
        <w:ind w:left="0" w:firstLine="0"/>
        <w:jc w:val="both"/>
        <w:rPr>
          <w:sz w:val="24"/>
          <w:szCs w:val="24"/>
        </w:rPr>
      </w:pPr>
      <w:r w:rsidRPr="00115DAA">
        <w:rPr>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115DAA">
        <w:rPr>
          <w:sz w:val="24"/>
          <w:szCs w:val="24"/>
        </w:rPr>
        <w:t>, динамических</w:t>
      </w:r>
      <w:r w:rsidR="004F2672" w:rsidRPr="00115DAA">
        <w:rPr>
          <w:sz w:val="24"/>
          <w:szCs w:val="24"/>
        </w:rPr>
        <w:t xml:space="preserve"> показателей усвоения знаний и развития умений</w:t>
      </w:r>
      <w:r w:rsidRPr="00115DAA">
        <w:rPr>
          <w:sz w:val="24"/>
          <w:szCs w:val="24"/>
        </w:rPr>
        <w:t xml:space="preserve"> и др.).</w:t>
      </w:r>
    </w:p>
    <w:p w14:paraId="67B98CE4" w14:textId="77777777" w:rsidR="00F7456B" w:rsidRPr="00055C3E" w:rsidRDefault="00F7456B" w:rsidP="00F7456B">
      <w:pPr>
        <w:spacing w:after="0"/>
        <w:jc w:val="both"/>
        <w:rPr>
          <w:rFonts w:cs="Times New Roman"/>
          <w:bCs/>
          <w:sz w:val="24"/>
          <w:szCs w:val="24"/>
        </w:rPr>
      </w:pPr>
      <w:r w:rsidRPr="00055C3E">
        <w:rPr>
          <w:rFonts w:cs="Times New Roman"/>
          <w:bCs/>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ЗПР (вариант 7) и обеспечение эффективной обратной связи, позволяющей осуществлять управление образовательным процессом.</w:t>
      </w:r>
    </w:p>
    <w:p w14:paraId="545EEB28" w14:textId="25E9A0DE" w:rsidR="00F7456B" w:rsidRPr="00055C3E" w:rsidRDefault="00F7456B" w:rsidP="00F7456B">
      <w:pPr>
        <w:spacing w:after="0"/>
        <w:jc w:val="both"/>
        <w:rPr>
          <w:rFonts w:cs="Times New Roman"/>
          <w:bCs/>
          <w:sz w:val="24"/>
          <w:szCs w:val="24"/>
        </w:rPr>
      </w:pPr>
      <w:bookmarkStart w:id="54" w:name="119507"/>
      <w:bookmarkEnd w:id="54"/>
      <w:r>
        <w:rPr>
          <w:rFonts w:cs="Times New Roman"/>
          <w:bCs/>
          <w:sz w:val="24"/>
          <w:szCs w:val="24"/>
        </w:rPr>
        <w:t xml:space="preserve">         </w:t>
      </w:r>
      <w:r w:rsidRPr="00055C3E">
        <w:rPr>
          <w:rFonts w:cs="Times New Roman"/>
          <w:bCs/>
          <w:sz w:val="24"/>
          <w:szCs w:val="24"/>
        </w:rPr>
        <w:t>При организации оценочных процедур для обучающихся с ЗПР создаются специальные условия, обусловленные особыми образовательными потребностями и спецификой нарушения. Данные условия включа</w:t>
      </w:r>
      <w:r>
        <w:rPr>
          <w:rFonts w:cs="Times New Roman"/>
          <w:bCs/>
          <w:sz w:val="24"/>
          <w:szCs w:val="24"/>
        </w:rPr>
        <w:t>ют</w:t>
      </w:r>
      <w:r w:rsidRPr="00055C3E">
        <w:rPr>
          <w:rFonts w:cs="Times New Roman"/>
          <w:bCs/>
          <w:sz w:val="24"/>
          <w:szCs w:val="24"/>
        </w:rPr>
        <w:t>:</w:t>
      </w:r>
    </w:p>
    <w:p w14:paraId="58703FB0" w14:textId="77777777" w:rsidR="00F7456B" w:rsidRPr="00055C3E" w:rsidRDefault="00F7456B" w:rsidP="00F7456B">
      <w:pPr>
        <w:spacing w:after="0"/>
        <w:jc w:val="both"/>
        <w:rPr>
          <w:rFonts w:cs="Times New Roman"/>
          <w:bCs/>
          <w:sz w:val="24"/>
          <w:szCs w:val="24"/>
        </w:rPr>
      </w:pPr>
      <w:bookmarkStart w:id="55" w:name="119508"/>
      <w:bookmarkEnd w:id="55"/>
      <w:r>
        <w:rPr>
          <w:rFonts w:cs="Times New Roman"/>
          <w:bCs/>
          <w:sz w:val="24"/>
          <w:szCs w:val="24"/>
        </w:rPr>
        <w:t>-</w:t>
      </w:r>
      <w:r w:rsidRPr="00055C3E">
        <w:rPr>
          <w:rFonts w:cs="Times New Roman"/>
          <w:bCs/>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65481AD4" w14:textId="77777777" w:rsidR="00F7456B" w:rsidRPr="00055C3E" w:rsidRDefault="00F7456B" w:rsidP="00F7456B">
      <w:pPr>
        <w:spacing w:after="0"/>
        <w:jc w:val="both"/>
        <w:rPr>
          <w:rFonts w:cs="Times New Roman"/>
          <w:bCs/>
          <w:sz w:val="24"/>
          <w:szCs w:val="24"/>
        </w:rPr>
      </w:pPr>
      <w:bookmarkStart w:id="56" w:name="119509"/>
      <w:bookmarkEnd w:id="56"/>
      <w:r>
        <w:rPr>
          <w:rFonts w:cs="Times New Roman"/>
          <w:bCs/>
          <w:sz w:val="24"/>
          <w:szCs w:val="24"/>
        </w:rPr>
        <w:t>-</w:t>
      </w:r>
      <w:r w:rsidRPr="00055C3E">
        <w:rPr>
          <w:rFonts w:cs="Times New Roman"/>
          <w:bCs/>
          <w:sz w:val="24"/>
          <w:szCs w:val="24"/>
        </w:rPr>
        <w:t>присутствие мотивационного этапа, способствующего психологическому настрою на работу;</w:t>
      </w:r>
    </w:p>
    <w:p w14:paraId="1A3A1354" w14:textId="271E2AE3" w:rsidR="00F7456B" w:rsidRPr="00055C3E" w:rsidRDefault="00F7456B" w:rsidP="00F7456B">
      <w:pPr>
        <w:spacing w:after="0"/>
        <w:jc w:val="both"/>
        <w:rPr>
          <w:rFonts w:cs="Times New Roman"/>
          <w:bCs/>
          <w:sz w:val="24"/>
          <w:szCs w:val="24"/>
        </w:rPr>
      </w:pPr>
      <w:bookmarkStart w:id="57" w:name="119510"/>
      <w:bookmarkEnd w:id="57"/>
      <w:r>
        <w:rPr>
          <w:rFonts w:cs="Times New Roman"/>
          <w:bCs/>
          <w:sz w:val="24"/>
          <w:szCs w:val="24"/>
        </w:rPr>
        <w:t>-о</w:t>
      </w:r>
      <w:r w:rsidRPr="00055C3E">
        <w:rPr>
          <w:rFonts w:cs="Times New Roman"/>
          <w:bCs/>
          <w:sz w:val="24"/>
          <w:szCs w:val="24"/>
        </w:rPr>
        <w:t>рганизующую помощь педагогического работника в рационализации распределения времени, отводимого на выполнение работы;</w:t>
      </w:r>
    </w:p>
    <w:p w14:paraId="41044EF7" w14:textId="77777777" w:rsidR="00F7456B" w:rsidRPr="00055C3E" w:rsidRDefault="00F7456B" w:rsidP="00F7456B">
      <w:pPr>
        <w:spacing w:after="0"/>
        <w:jc w:val="both"/>
        <w:rPr>
          <w:rFonts w:cs="Times New Roman"/>
          <w:bCs/>
          <w:sz w:val="24"/>
          <w:szCs w:val="24"/>
        </w:rPr>
      </w:pPr>
      <w:bookmarkStart w:id="58" w:name="119511"/>
      <w:bookmarkEnd w:id="58"/>
      <w:r>
        <w:rPr>
          <w:rFonts w:cs="Times New Roman"/>
          <w:bCs/>
          <w:sz w:val="24"/>
          <w:szCs w:val="24"/>
        </w:rPr>
        <w:t>-</w:t>
      </w:r>
      <w:r w:rsidRPr="00055C3E">
        <w:rPr>
          <w:rFonts w:cs="Times New Roman"/>
          <w:bCs/>
          <w:sz w:val="24"/>
          <w:szCs w:val="24"/>
        </w:rP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14:paraId="5D561E37" w14:textId="77777777" w:rsidR="00F7456B" w:rsidRPr="00055C3E" w:rsidRDefault="00F7456B" w:rsidP="00F7456B">
      <w:pPr>
        <w:spacing w:after="0"/>
        <w:jc w:val="both"/>
        <w:rPr>
          <w:rFonts w:cs="Times New Roman"/>
          <w:bCs/>
          <w:sz w:val="24"/>
          <w:szCs w:val="24"/>
        </w:rPr>
      </w:pPr>
      <w:bookmarkStart w:id="59" w:name="119512"/>
      <w:bookmarkEnd w:id="59"/>
      <w:r>
        <w:rPr>
          <w:rFonts w:cs="Times New Roman"/>
          <w:bCs/>
          <w:sz w:val="24"/>
          <w:szCs w:val="24"/>
        </w:rPr>
        <w:t>-</w:t>
      </w:r>
      <w:r w:rsidRPr="00055C3E">
        <w:rPr>
          <w:rFonts w:cs="Times New Roman"/>
          <w:bCs/>
          <w:sz w:val="24"/>
          <w:szCs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4BD1FE92" w14:textId="77777777" w:rsidR="00F7456B" w:rsidRPr="00055C3E" w:rsidRDefault="00F7456B" w:rsidP="00F7456B">
      <w:pPr>
        <w:spacing w:after="0"/>
        <w:jc w:val="both"/>
        <w:rPr>
          <w:rFonts w:cs="Times New Roman"/>
          <w:bCs/>
          <w:sz w:val="24"/>
          <w:szCs w:val="24"/>
        </w:rPr>
      </w:pPr>
      <w:bookmarkStart w:id="60" w:name="119513"/>
      <w:bookmarkEnd w:id="60"/>
      <w:r>
        <w:rPr>
          <w:rFonts w:cs="Times New Roman"/>
          <w:bCs/>
          <w:sz w:val="24"/>
          <w:szCs w:val="24"/>
        </w:rPr>
        <w:t>-</w:t>
      </w:r>
      <w:r w:rsidRPr="00055C3E">
        <w:rPr>
          <w:rFonts w:cs="Times New Roman"/>
          <w:bCs/>
          <w:sz w:val="24"/>
          <w:szCs w:val="24"/>
        </w:rP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14:paraId="521FF1AB" w14:textId="77777777" w:rsidR="00F7456B" w:rsidRPr="00055C3E" w:rsidRDefault="00F7456B" w:rsidP="00F7456B">
      <w:pPr>
        <w:spacing w:after="0"/>
        <w:jc w:val="both"/>
        <w:rPr>
          <w:rFonts w:cs="Times New Roman"/>
          <w:bCs/>
          <w:sz w:val="24"/>
          <w:szCs w:val="24"/>
        </w:rPr>
      </w:pPr>
      <w:bookmarkStart w:id="61" w:name="119514"/>
      <w:bookmarkEnd w:id="61"/>
      <w:r>
        <w:rPr>
          <w:rFonts w:cs="Times New Roman"/>
          <w:bCs/>
          <w:sz w:val="24"/>
          <w:szCs w:val="24"/>
        </w:rPr>
        <w:t>-</w:t>
      </w:r>
      <w:r w:rsidRPr="00055C3E">
        <w:rPr>
          <w:rFonts w:cs="Times New Roman"/>
          <w:bCs/>
          <w:sz w:val="24"/>
          <w:szCs w:val="24"/>
        </w:rP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14:paraId="2E8703AA" w14:textId="77777777" w:rsidR="00F7456B" w:rsidRPr="00055C3E" w:rsidRDefault="00F7456B" w:rsidP="00F7456B">
      <w:pPr>
        <w:spacing w:after="0"/>
        <w:jc w:val="both"/>
        <w:rPr>
          <w:rFonts w:cs="Times New Roman"/>
          <w:bCs/>
          <w:sz w:val="24"/>
          <w:szCs w:val="24"/>
        </w:rPr>
      </w:pPr>
      <w:bookmarkStart w:id="62" w:name="119515"/>
      <w:bookmarkEnd w:id="62"/>
      <w:r>
        <w:rPr>
          <w:rFonts w:cs="Times New Roman"/>
          <w:bCs/>
          <w:sz w:val="24"/>
          <w:szCs w:val="24"/>
        </w:rPr>
        <w:lastRenderedPageBreak/>
        <w:t>-</w:t>
      </w:r>
      <w:r w:rsidRPr="00055C3E">
        <w:rPr>
          <w:rFonts w:cs="Times New Roman"/>
          <w:bCs/>
          <w:sz w:val="24"/>
          <w:szCs w:val="24"/>
        </w:rPr>
        <w:t>отслеживание действий обучающегося с ЗПР для оценки понимания им инструкции и, при необходимости, ее уточнение;</w:t>
      </w:r>
    </w:p>
    <w:p w14:paraId="0CA462BC" w14:textId="77777777" w:rsidR="00F7456B" w:rsidRPr="00055C3E" w:rsidRDefault="00F7456B" w:rsidP="00F7456B">
      <w:pPr>
        <w:spacing w:after="0"/>
        <w:jc w:val="both"/>
        <w:rPr>
          <w:rFonts w:cs="Times New Roman"/>
          <w:bCs/>
          <w:sz w:val="24"/>
          <w:szCs w:val="24"/>
        </w:rPr>
      </w:pPr>
      <w:bookmarkStart w:id="63" w:name="119516"/>
      <w:bookmarkEnd w:id="63"/>
      <w:r>
        <w:rPr>
          <w:rFonts w:cs="Times New Roman"/>
          <w:bCs/>
          <w:sz w:val="24"/>
          <w:szCs w:val="24"/>
        </w:rPr>
        <w:t>-</w:t>
      </w:r>
      <w:r w:rsidRPr="00055C3E">
        <w:rPr>
          <w:rFonts w:cs="Times New Roman"/>
          <w:bCs/>
          <w:sz w:val="24"/>
          <w:szCs w:val="24"/>
        </w:rPr>
        <w:t>увеличение времени на выполнение заданий;</w:t>
      </w:r>
    </w:p>
    <w:p w14:paraId="196C6ED6" w14:textId="77777777" w:rsidR="00F7456B" w:rsidRPr="00055C3E" w:rsidRDefault="00F7456B" w:rsidP="00F7456B">
      <w:pPr>
        <w:spacing w:after="0"/>
        <w:jc w:val="both"/>
        <w:rPr>
          <w:rFonts w:cs="Times New Roman"/>
          <w:bCs/>
          <w:sz w:val="24"/>
          <w:szCs w:val="24"/>
        </w:rPr>
      </w:pPr>
      <w:bookmarkStart w:id="64" w:name="119517"/>
      <w:bookmarkEnd w:id="64"/>
      <w:r>
        <w:rPr>
          <w:rFonts w:cs="Times New Roman"/>
          <w:bCs/>
          <w:sz w:val="24"/>
          <w:szCs w:val="24"/>
        </w:rPr>
        <w:t>-</w:t>
      </w:r>
      <w:r w:rsidRPr="00055C3E">
        <w:rPr>
          <w:rFonts w:cs="Times New Roman"/>
          <w:bCs/>
          <w:sz w:val="24"/>
          <w:szCs w:val="24"/>
        </w:rPr>
        <w:t>возможность организации короткого перерыва при нарастании в поведении обучающегося проявлений утомления, истощения.</w:t>
      </w:r>
    </w:p>
    <w:p w14:paraId="6FE4C57B" w14:textId="2340F75E" w:rsidR="00F7456B" w:rsidRPr="00055C3E" w:rsidRDefault="00F7456B" w:rsidP="00F7456B">
      <w:pPr>
        <w:spacing w:after="0"/>
        <w:jc w:val="both"/>
        <w:rPr>
          <w:rFonts w:cs="Times New Roman"/>
          <w:bCs/>
          <w:sz w:val="24"/>
          <w:szCs w:val="24"/>
        </w:rPr>
      </w:pPr>
      <w:bookmarkStart w:id="65" w:name="119518"/>
      <w:bookmarkEnd w:id="65"/>
      <w:r>
        <w:rPr>
          <w:rFonts w:cs="Times New Roman"/>
          <w:bCs/>
          <w:sz w:val="24"/>
          <w:szCs w:val="24"/>
        </w:rPr>
        <w:t xml:space="preserve">     </w:t>
      </w:r>
      <w:r w:rsidRPr="00055C3E">
        <w:rPr>
          <w:rFonts w:cs="Times New Roman"/>
          <w:bCs/>
          <w:sz w:val="24"/>
          <w:szCs w:val="24"/>
        </w:rPr>
        <w:t xml:space="preserve">Объем и содержание специальных условий проведения диагностических мероприятий определяется </w:t>
      </w:r>
      <w:r>
        <w:rPr>
          <w:rFonts w:cs="Times New Roman"/>
          <w:bCs/>
          <w:sz w:val="24"/>
          <w:szCs w:val="24"/>
        </w:rPr>
        <w:t>ППк ОУ</w:t>
      </w:r>
      <w:r w:rsidRPr="00055C3E">
        <w:rPr>
          <w:rFonts w:cs="Times New Roman"/>
          <w:bCs/>
          <w:sz w:val="24"/>
          <w:szCs w:val="24"/>
        </w:rPr>
        <w:t xml:space="preserve">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соответствии с установленными правилами </w:t>
      </w:r>
      <w:r>
        <w:rPr>
          <w:rFonts w:cs="Times New Roman"/>
          <w:bCs/>
          <w:sz w:val="24"/>
          <w:szCs w:val="24"/>
        </w:rPr>
        <w:t>ОУ</w:t>
      </w:r>
      <w:r w:rsidRPr="00055C3E">
        <w:rPr>
          <w:rFonts w:cs="Times New Roman"/>
          <w:bCs/>
          <w:sz w:val="24"/>
          <w:szCs w:val="24"/>
        </w:rPr>
        <w:t>.</w:t>
      </w:r>
    </w:p>
    <w:p w14:paraId="25B899DD" w14:textId="77777777" w:rsidR="00AB21B8" w:rsidRPr="00115DAA" w:rsidRDefault="00AB21B8" w:rsidP="00115DAA">
      <w:pPr>
        <w:widowControl w:val="0"/>
        <w:pBdr>
          <w:top w:val="nil"/>
          <w:left w:val="nil"/>
          <w:bottom w:val="nil"/>
          <w:right w:val="nil"/>
          <w:between w:val="nil"/>
        </w:pBdr>
        <w:spacing w:after="0" w:line="240" w:lineRule="auto"/>
        <w:ind w:firstLine="709"/>
        <w:jc w:val="both"/>
        <w:rPr>
          <w:rFonts w:eastAsia="Times New Roman"/>
          <w:b/>
          <w:sz w:val="24"/>
          <w:szCs w:val="24"/>
        </w:rPr>
      </w:pPr>
      <w:bookmarkStart w:id="66" w:name="119519"/>
      <w:bookmarkStart w:id="67" w:name="119537"/>
      <w:bookmarkEnd w:id="66"/>
      <w:bookmarkEnd w:id="67"/>
    </w:p>
    <w:p w14:paraId="1E0D403E" w14:textId="52A7C1A9" w:rsidR="00070181" w:rsidRPr="00341ED1" w:rsidRDefault="00070181" w:rsidP="00616CA3">
      <w:pPr>
        <w:pStyle w:val="4"/>
        <w:rPr>
          <w:rFonts w:eastAsia="Times New Roman"/>
          <w:sz w:val="24"/>
          <w:szCs w:val="24"/>
        </w:rPr>
      </w:pPr>
      <w:bookmarkStart w:id="68" w:name="_Toc97114932"/>
      <w:r w:rsidRPr="00341ED1">
        <w:rPr>
          <w:rFonts w:eastAsia="Times New Roman"/>
          <w:sz w:val="24"/>
          <w:szCs w:val="24"/>
        </w:rPr>
        <w:t xml:space="preserve">2.1.3.2. Особенности оценки </w:t>
      </w:r>
      <w:r w:rsidR="00932059" w:rsidRPr="00341ED1">
        <w:rPr>
          <w:rFonts w:eastAsia="Times New Roman"/>
          <w:sz w:val="24"/>
          <w:szCs w:val="24"/>
        </w:rPr>
        <w:t>личностных результатов</w:t>
      </w:r>
      <w:bookmarkEnd w:id="68"/>
    </w:p>
    <w:p w14:paraId="387D7F5E" w14:textId="77777777" w:rsidR="00727578" w:rsidRPr="00341ED1" w:rsidRDefault="00727578" w:rsidP="00A86EA8">
      <w:pPr>
        <w:widowControl w:val="0"/>
        <w:pBdr>
          <w:top w:val="nil"/>
          <w:left w:val="nil"/>
          <w:bottom w:val="nil"/>
          <w:right w:val="nil"/>
          <w:between w:val="nil"/>
        </w:pBdr>
        <w:spacing w:after="0" w:line="240" w:lineRule="auto"/>
        <w:ind w:firstLine="709"/>
        <w:jc w:val="both"/>
        <w:rPr>
          <w:rFonts w:eastAsia="Times New Roman"/>
          <w:b/>
          <w:sz w:val="24"/>
          <w:szCs w:val="24"/>
        </w:rPr>
      </w:pPr>
    </w:p>
    <w:p w14:paraId="34518012" w14:textId="27BAD15E" w:rsidR="00E437B8" w:rsidRPr="00341ED1" w:rsidRDefault="00E437B8" w:rsidP="00A86EA8">
      <w:pPr>
        <w:spacing w:after="0" w:line="240" w:lineRule="auto"/>
        <w:ind w:firstLine="709"/>
        <w:jc w:val="both"/>
        <w:rPr>
          <w:sz w:val="24"/>
          <w:szCs w:val="24"/>
        </w:rPr>
      </w:pPr>
      <w:r w:rsidRPr="00341ED1">
        <w:rPr>
          <w:sz w:val="24"/>
          <w:szCs w:val="24"/>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62AA1F67" w:rsidR="00932059" w:rsidRPr="00341ED1" w:rsidRDefault="005774CE" w:rsidP="00A86EA8">
      <w:pPr>
        <w:spacing w:after="0" w:line="240" w:lineRule="auto"/>
        <w:ind w:firstLine="709"/>
        <w:jc w:val="both"/>
        <w:rPr>
          <w:sz w:val="24"/>
          <w:szCs w:val="24"/>
        </w:rPr>
      </w:pPr>
      <w:r w:rsidRPr="00341ED1">
        <w:rPr>
          <w:sz w:val="24"/>
          <w:szCs w:val="24"/>
        </w:rPr>
        <w:t xml:space="preserve">В соответствии с требованиями ФГОС ООО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00341ED1">
        <w:rPr>
          <w:sz w:val="24"/>
          <w:szCs w:val="24"/>
        </w:rPr>
        <w:t>ОУ</w:t>
      </w:r>
      <w:r w:rsidRPr="00341ED1">
        <w:rPr>
          <w:sz w:val="24"/>
          <w:szCs w:val="24"/>
        </w:rPr>
        <w:t xml:space="preserve">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6952A2AE" w:rsidR="00F11CAF" w:rsidRPr="00341ED1" w:rsidRDefault="00341ED1" w:rsidP="00A86EA8">
      <w:pPr>
        <w:spacing w:after="0" w:line="240" w:lineRule="auto"/>
        <w:ind w:firstLine="709"/>
        <w:jc w:val="both"/>
        <w:rPr>
          <w:rFonts w:eastAsiaTheme="minorHAnsi"/>
          <w:sz w:val="24"/>
          <w:szCs w:val="24"/>
          <w:lang w:eastAsia="en-US"/>
        </w:rPr>
      </w:pPr>
      <w:r>
        <w:rPr>
          <w:sz w:val="24"/>
          <w:szCs w:val="24"/>
        </w:rPr>
        <w:t>О</w:t>
      </w:r>
      <w:r w:rsidR="00F11CAF" w:rsidRPr="00341ED1">
        <w:rPr>
          <w:sz w:val="24"/>
          <w:szCs w:val="24"/>
        </w:rPr>
        <w:t xml:space="preserve">ценивание достижения </w:t>
      </w:r>
      <w:r w:rsidR="001F73BF" w:rsidRPr="00341ED1">
        <w:rPr>
          <w:sz w:val="24"/>
          <w:szCs w:val="24"/>
        </w:rPr>
        <w:t>обучающимися с ЗПР</w:t>
      </w:r>
      <w:r w:rsidR="00F11CAF" w:rsidRPr="00341ED1">
        <w:rPr>
          <w:sz w:val="24"/>
          <w:szCs w:val="24"/>
        </w:rPr>
        <w:t xml:space="preserve"> личностных результатов осуществляется на основе анализа достижений личностных результатов по </w:t>
      </w:r>
      <w:r w:rsidR="001B153C" w:rsidRPr="00341ED1">
        <w:rPr>
          <w:sz w:val="24"/>
          <w:szCs w:val="24"/>
        </w:rPr>
        <w:t>следующим направлениям</w:t>
      </w:r>
      <w:r w:rsidR="00F11CAF" w:rsidRPr="00341ED1">
        <w:rPr>
          <w:sz w:val="24"/>
          <w:szCs w:val="24"/>
        </w:rPr>
        <w:t>:</w:t>
      </w:r>
      <w:r w:rsidR="001B153C" w:rsidRPr="00341ED1">
        <w:rPr>
          <w:sz w:val="24"/>
          <w:szCs w:val="24"/>
        </w:rPr>
        <w:t xml:space="preserve"> </w:t>
      </w:r>
      <w:r w:rsidR="00F11CAF" w:rsidRPr="00341ED1">
        <w:rPr>
          <w:rFonts w:eastAsia="Times New Roman"/>
          <w:i/>
          <w:sz w:val="24"/>
          <w:szCs w:val="24"/>
          <w:lang w:eastAsia="en-US"/>
        </w:rPr>
        <w:t>патриотическо</w:t>
      </w:r>
      <w:r w:rsidR="001B153C" w:rsidRPr="00341ED1">
        <w:rPr>
          <w:rFonts w:eastAsia="Times New Roman"/>
          <w:i/>
          <w:sz w:val="24"/>
          <w:szCs w:val="24"/>
          <w:lang w:eastAsia="en-US"/>
        </w:rPr>
        <w:t>е</w:t>
      </w:r>
      <w:r w:rsidR="00F11CAF" w:rsidRPr="00341ED1">
        <w:rPr>
          <w:rFonts w:eastAsia="Times New Roman"/>
          <w:i/>
          <w:sz w:val="24"/>
          <w:szCs w:val="24"/>
          <w:lang w:eastAsia="en-US"/>
        </w:rPr>
        <w:t xml:space="preserve"> воспитани</w:t>
      </w:r>
      <w:r w:rsidR="001B153C" w:rsidRPr="00341ED1">
        <w:rPr>
          <w:rFonts w:eastAsia="Times New Roman"/>
          <w:i/>
          <w:sz w:val="24"/>
          <w:szCs w:val="24"/>
          <w:lang w:eastAsia="en-US"/>
        </w:rPr>
        <w:t xml:space="preserve">е, </w:t>
      </w:r>
      <w:r w:rsidR="00F11CAF" w:rsidRPr="00341ED1">
        <w:rPr>
          <w:rFonts w:eastAsia="Times New Roman" w:cs="Times New Roman"/>
          <w:i/>
          <w:sz w:val="24"/>
          <w:szCs w:val="24"/>
        </w:rPr>
        <w:t>гражданско</w:t>
      </w:r>
      <w:r w:rsidR="001B153C" w:rsidRPr="00341ED1">
        <w:rPr>
          <w:rFonts w:eastAsia="Times New Roman" w:cs="Times New Roman"/>
          <w:i/>
          <w:sz w:val="24"/>
          <w:szCs w:val="24"/>
        </w:rPr>
        <w:t xml:space="preserve">е воспитание, </w:t>
      </w:r>
      <w:r w:rsidR="00F11CAF" w:rsidRPr="00341ED1">
        <w:rPr>
          <w:rFonts w:eastAsia="Times New Roman" w:cs="Calibri"/>
          <w:i/>
          <w:sz w:val="24"/>
          <w:szCs w:val="24"/>
        </w:rPr>
        <w:t>духовно-нравственно</w:t>
      </w:r>
      <w:r w:rsidR="001B153C" w:rsidRPr="00341ED1">
        <w:rPr>
          <w:rFonts w:eastAsia="Times New Roman" w:cs="Calibri"/>
          <w:i/>
          <w:sz w:val="24"/>
          <w:szCs w:val="24"/>
        </w:rPr>
        <w:t>е</w:t>
      </w:r>
      <w:r w:rsidR="00F11CAF" w:rsidRPr="00341ED1">
        <w:rPr>
          <w:rFonts w:eastAsia="Times New Roman" w:cs="Calibri"/>
          <w:i/>
          <w:sz w:val="24"/>
          <w:szCs w:val="24"/>
        </w:rPr>
        <w:t xml:space="preserve"> воспитани</w:t>
      </w:r>
      <w:r w:rsidR="001B153C" w:rsidRPr="00341ED1">
        <w:rPr>
          <w:rFonts w:eastAsia="Times New Roman" w:cs="Calibri"/>
          <w:i/>
          <w:sz w:val="24"/>
          <w:szCs w:val="24"/>
        </w:rPr>
        <w:t>е</w:t>
      </w:r>
      <w:r w:rsidR="00831E7D" w:rsidRPr="00341ED1">
        <w:rPr>
          <w:rFonts w:eastAsia="Times New Roman" w:cs="Calibri"/>
          <w:i/>
          <w:sz w:val="24"/>
          <w:szCs w:val="24"/>
        </w:rPr>
        <w:t xml:space="preserve">, </w:t>
      </w:r>
      <w:r w:rsidR="00F11CAF" w:rsidRPr="00341ED1">
        <w:rPr>
          <w:rFonts w:eastAsiaTheme="minorHAnsi"/>
          <w:i/>
          <w:sz w:val="24"/>
          <w:szCs w:val="24"/>
          <w:lang w:eastAsia="en-US"/>
        </w:rPr>
        <w:t>эстетическо</w:t>
      </w:r>
      <w:r w:rsidR="00831E7D" w:rsidRPr="00341ED1">
        <w:rPr>
          <w:rFonts w:eastAsiaTheme="minorHAnsi"/>
          <w:i/>
          <w:sz w:val="24"/>
          <w:szCs w:val="24"/>
          <w:lang w:eastAsia="en-US"/>
        </w:rPr>
        <w:t>е</w:t>
      </w:r>
      <w:r w:rsidR="00F11CAF" w:rsidRPr="00341ED1">
        <w:rPr>
          <w:rFonts w:eastAsiaTheme="minorHAnsi"/>
          <w:i/>
          <w:sz w:val="24"/>
          <w:szCs w:val="24"/>
          <w:lang w:eastAsia="en-US"/>
        </w:rPr>
        <w:t xml:space="preserve"> воспитани</w:t>
      </w:r>
      <w:r w:rsidR="00831E7D" w:rsidRPr="00341ED1">
        <w:rPr>
          <w:rFonts w:eastAsiaTheme="minorHAnsi"/>
          <w:i/>
          <w:sz w:val="24"/>
          <w:szCs w:val="24"/>
          <w:lang w:eastAsia="en-US"/>
        </w:rPr>
        <w:t xml:space="preserve">е, </w:t>
      </w:r>
      <w:r w:rsidR="00F11CAF" w:rsidRPr="00341ED1">
        <w:rPr>
          <w:rFonts w:eastAsiaTheme="minorHAnsi"/>
          <w:i/>
          <w:sz w:val="24"/>
          <w:szCs w:val="24"/>
          <w:lang w:eastAsia="en-US"/>
        </w:rPr>
        <w:t>осознани</w:t>
      </w:r>
      <w:r w:rsidR="00831E7D" w:rsidRPr="00341ED1">
        <w:rPr>
          <w:rFonts w:eastAsiaTheme="minorHAnsi"/>
          <w:i/>
          <w:sz w:val="24"/>
          <w:szCs w:val="24"/>
          <w:lang w:eastAsia="en-US"/>
        </w:rPr>
        <w:t xml:space="preserve">е ценности научного познания, </w:t>
      </w:r>
      <w:r w:rsidR="00F11CAF" w:rsidRPr="00341ED1">
        <w:rPr>
          <w:rFonts w:eastAsiaTheme="minorHAnsi"/>
          <w:i/>
          <w:sz w:val="24"/>
          <w:szCs w:val="24"/>
          <w:lang w:eastAsia="en-US"/>
        </w:rPr>
        <w:t>физическо</w:t>
      </w:r>
      <w:r w:rsidR="001B7490" w:rsidRPr="00341ED1">
        <w:rPr>
          <w:rFonts w:eastAsiaTheme="minorHAnsi"/>
          <w:i/>
          <w:sz w:val="24"/>
          <w:szCs w:val="24"/>
          <w:lang w:eastAsia="en-US"/>
        </w:rPr>
        <w:t>е</w:t>
      </w:r>
      <w:r w:rsidR="00F11CAF" w:rsidRPr="00341ED1">
        <w:rPr>
          <w:rFonts w:eastAsiaTheme="minorHAnsi"/>
          <w:i/>
          <w:sz w:val="24"/>
          <w:szCs w:val="24"/>
          <w:lang w:eastAsia="en-US"/>
        </w:rPr>
        <w:t xml:space="preserve"> воспитани</w:t>
      </w:r>
      <w:r w:rsidR="001B7490" w:rsidRPr="00341ED1">
        <w:rPr>
          <w:rFonts w:eastAsiaTheme="minorHAnsi"/>
          <w:i/>
          <w:sz w:val="24"/>
          <w:szCs w:val="24"/>
          <w:lang w:eastAsia="en-US"/>
        </w:rPr>
        <w:t>е и</w:t>
      </w:r>
      <w:r w:rsidR="00F11CAF" w:rsidRPr="00341ED1">
        <w:rPr>
          <w:rFonts w:eastAsiaTheme="minorHAnsi"/>
          <w:i/>
          <w:sz w:val="24"/>
          <w:szCs w:val="24"/>
          <w:lang w:eastAsia="en-US"/>
        </w:rPr>
        <w:t xml:space="preserve"> формировани</w:t>
      </w:r>
      <w:r w:rsidR="001B7490" w:rsidRPr="00341ED1">
        <w:rPr>
          <w:rFonts w:eastAsiaTheme="minorHAnsi"/>
          <w:i/>
          <w:sz w:val="24"/>
          <w:szCs w:val="24"/>
          <w:lang w:eastAsia="en-US"/>
        </w:rPr>
        <w:t>е</w:t>
      </w:r>
      <w:r w:rsidR="00F11CAF" w:rsidRPr="00341ED1">
        <w:rPr>
          <w:rFonts w:eastAsiaTheme="minorHAnsi"/>
          <w:i/>
          <w:sz w:val="24"/>
          <w:szCs w:val="24"/>
          <w:lang w:eastAsia="en-US"/>
        </w:rPr>
        <w:t xml:space="preserve"> культуры здоровья и эмоционального благополу</w:t>
      </w:r>
      <w:r w:rsidR="001B7490" w:rsidRPr="00341ED1">
        <w:rPr>
          <w:rFonts w:eastAsiaTheme="minorHAnsi"/>
          <w:i/>
          <w:sz w:val="24"/>
          <w:szCs w:val="24"/>
          <w:lang w:eastAsia="en-US"/>
        </w:rPr>
        <w:t xml:space="preserve">чия, </w:t>
      </w:r>
      <w:r w:rsidR="00F11CAF" w:rsidRPr="00341ED1">
        <w:rPr>
          <w:rFonts w:eastAsiaTheme="minorHAnsi"/>
          <w:i/>
          <w:sz w:val="24"/>
          <w:szCs w:val="24"/>
          <w:lang w:eastAsia="en-US"/>
        </w:rPr>
        <w:t>трудово</w:t>
      </w:r>
      <w:r w:rsidR="001B7490" w:rsidRPr="00341ED1">
        <w:rPr>
          <w:rFonts w:eastAsiaTheme="minorHAnsi"/>
          <w:i/>
          <w:sz w:val="24"/>
          <w:szCs w:val="24"/>
          <w:lang w:eastAsia="en-US"/>
        </w:rPr>
        <w:t>е</w:t>
      </w:r>
      <w:r w:rsidR="00F11CAF" w:rsidRPr="00341ED1">
        <w:rPr>
          <w:rFonts w:eastAsiaTheme="minorHAnsi"/>
          <w:i/>
          <w:sz w:val="24"/>
          <w:szCs w:val="24"/>
          <w:lang w:eastAsia="en-US"/>
        </w:rPr>
        <w:t xml:space="preserve"> воспитани</w:t>
      </w:r>
      <w:r w:rsidR="001B7490" w:rsidRPr="00341ED1">
        <w:rPr>
          <w:rFonts w:eastAsiaTheme="minorHAnsi"/>
          <w:i/>
          <w:sz w:val="24"/>
          <w:szCs w:val="24"/>
          <w:lang w:eastAsia="en-US"/>
        </w:rPr>
        <w:t xml:space="preserve">е, </w:t>
      </w:r>
      <w:r w:rsidR="00F11CAF" w:rsidRPr="00341ED1">
        <w:rPr>
          <w:rFonts w:eastAsiaTheme="minorHAnsi"/>
          <w:i/>
          <w:sz w:val="24"/>
          <w:szCs w:val="24"/>
          <w:lang w:eastAsia="en-US"/>
        </w:rPr>
        <w:t>экологическо</w:t>
      </w:r>
      <w:r w:rsidR="001B7490" w:rsidRPr="00341ED1">
        <w:rPr>
          <w:rFonts w:eastAsiaTheme="minorHAnsi"/>
          <w:i/>
          <w:sz w:val="24"/>
          <w:szCs w:val="24"/>
          <w:lang w:eastAsia="en-US"/>
        </w:rPr>
        <w:t>е</w:t>
      </w:r>
      <w:r w:rsidR="00F11CAF" w:rsidRPr="00341ED1">
        <w:rPr>
          <w:rFonts w:eastAsiaTheme="minorHAnsi"/>
          <w:i/>
          <w:sz w:val="24"/>
          <w:szCs w:val="24"/>
          <w:lang w:eastAsia="en-US"/>
        </w:rPr>
        <w:t xml:space="preserve"> воспитани</w:t>
      </w:r>
      <w:r w:rsidR="001B7490" w:rsidRPr="00341ED1">
        <w:rPr>
          <w:rFonts w:eastAsiaTheme="minorHAnsi"/>
          <w:i/>
          <w:sz w:val="24"/>
          <w:szCs w:val="24"/>
          <w:lang w:eastAsia="en-US"/>
        </w:rPr>
        <w:t>е.</w:t>
      </w:r>
      <w:r w:rsidR="001B7490" w:rsidRPr="00341ED1">
        <w:rPr>
          <w:rFonts w:eastAsiaTheme="minorHAnsi"/>
          <w:sz w:val="24"/>
          <w:szCs w:val="24"/>
          <w:lang w:eastAsia="en-US"/>
        </w:rPr>
        <w:t xml:space="preserve"> </w:t>
      </w:r>
      <w:r w:rsidR="00DC204F" w:rsidRPr="00341ED1">
        <w:rPr>
          <w:rFonts w:eastAsiaTheme="minorHAnsi"/>
          <w:sz w:val="24"/>
          <w:szCs w:val="24"/>
          <w:lang w:eastAsia="en-US"/>
        </w:rPr>
        <w:t xml:space="preserve">Дополнительно фиксируются </w:t>
      </w:r>
      <w:r w:rsidR="00DC204F" w:rsidRPr="00341ED1">
        <w:rPr>
          <w:rFonts w:eastAsiaTheme="minorHAnsi" w:cs="Times New Roman"/>
          <w:sz w:val="24"/>
          <w:szCs w:val="24"/>
          <w:lang w:eastAsia="en-US"/>
        </w:rPr>
        <w:t xml:space="preserve">личностные результаты, обеспечивающие адаптацию </w:t>
      </w:r>
      <w:r w:rsidRPr="00341ED1">
        <w:rPr>
          <w:rFonts w:eastAsiaTheme="minorHAnsi" w:cs="Times New Roman"/>
          <w:sz w:val="24"/>
          <w:szCs w:val="24"/>
          <w:lang w:eastAsia="en-US"/>
        </w:rPr>
        <w:t>обучающегося ЗПР</w:t>
      </w:r>
      <w:r w:rsidR="00DC204F" w:rsidRPr="00341ED1">
        <w:rPr>
          <w:rFonts w:eastAsiaTheme="minorHAnsi" w:cs="Times New Roman"/>
          <w:sz w:val="24"/>
          <w:szCs w:val="24"/>
          <w:lang w:eastAsia="en-US"/>
        </w:rPr>
        <w:t xml:space="preserve"> к изменяющимся условиям социальной и природной среды.</w:t>
      </w:r>
    </w:p>
    <w:p w14:paraId="3D170449" w14:textId="6FD262A1" w:rsidR="00831E7D" w:rsidRPr="00341ED1" w:rsidRDefault="00831E7D" w:rsidP="00A86EA8">
      <w:pPr>
        <w:spacing w:after="0" w:line="240" w:lineRule="auto"/>
        <w:ind w:firstLine="709"/>
        <w:jc w:val="both"/>
        <w:rPr>
          <w:rFonts w:eastAsiaTheme="minorHAnsi" w:cs="Times New Roman"/>
          <w:sz w:val="24"/>
          <w:szCs w:val="24"/>
          <w:lang w:eastAsia="en-US"/>
        </w:rPr>
      </w:pPr>
      <w:r w:rsidRPr="00341ED1">
        <w:rPr>
          <w:sz w:val="24"/>
          <w:szCs w:val="24"/>
        </w:rPr>
        <w:t>Значимым личностным результатом освоения АООП</w:t>
      </w:r>
      <w:r w:rsidR="000564EE">
        <w:rPr>
          <w:sz w:val="24"/>
          <w:szCs w:val="24"/>
        </w:rPr>
        <w:t xml:space="preserve"> </w:t>
      </w:r>
      <w:r w:rsidRPr="00341ED1">
        <w:rPr>
          <w:sz w:val="24"/>
          <w:szCs w:val="24"/>
        </w:rPr>
        <w:t xml:space="preserve">ООО обучающихся с ЗПР, отражающим результаты освоения коррекционных курсов и Программы воспитания, является </w:t>
      </w:r>
      <w:r w:rsidRPr="00341ED1">
        <w:rPr>
          <w:b/>
          <w:sz w:val="24"/>
          <w:szCs w:val="24"/>
        </w:rPr>
        <w:t>сформированность социальных (жизненных) компетенций</w:t>
      </w:r>
      <w:r w:rsidRPr="00341ED1">
        <w:rPr>
          <w:sz w:val="24"/>
          <w:szCs w:val="24"/>
        </w:rPr>
        <w:t>, необходимых для решения практико-ориентированных задач и обеспечивающих становление социальных отношений обучающихся с ЗПР.</w:t>
      </w:r>
      <w:r w:rsidR="001B7490" w:rsidRPr="00341ED1">
        <w:rPr>
          <w:rFonts w:eastAsiaTheme="minorHAnsi"/>
          <w:sz w:val="24"/>
          <w:szCs w:val="24"/>
          <w:lang w:eastAsia="en-US"/>
        </w:rPr>
        <w:t xml:space="preserve"> </w:t>
      </w:r>
    </w:p>
    <w:p w14:paraId="04E228A3" w14:textId="1FF249FD" w:rsidR="00DC204F" w:rsidRPr="00341ED1" w:rsidRDefault="00DC204F" w:rsidP="00A86EA8">
      <w:pPr>
        <w:spacing w:after="0" w:line="240" w:lineRule="auto"/>
        <w:ind w:firstLine="709"/>
        <w:jc w:val="both"/>
        <w:rPr>
          <w:rFonts w:eastAsiaTheme="minorHAnsi" w:cs="Times New Roman"/>
          <w:sz w:val="24"/>
          <w:szCs w:val="24"/>
          <w:lang w:eastAsia="en-US"/>
        </w:rPr>
      </w:pPr>
      <w:r w:rsidRPr="00341ED1">
        <w:rPr>
          <w:rFonts w:eastAsiaTheme="minorHAnsi" w:cs="Times New Roman"/>
          <w:sz w:val="24"/>
          <w:szCs w:val="24"/>
          <w:lang w:eastAsia="en-US"/>
        </w:rPr>
        <w:t xml:space="preserve">При проведении внешних неперсонифицированных мониторинговых исследований по оценке достижения личностных </w:t>
      </w:r>
      <w:r w:rsidR="00341ED1">
        <w:rPr>
          <w:rFonts w:eastAsiaTheme="minorHAnsi" w:cs="Times New Roman"/>
          <w:sz w:val="24"/>
          <w:szCs w:val="24"/>
          <w:lang w:eastAsia="en-US"/>
        </w:rPr>
        <w:t xml:space="preserve"> </w:t>
      </w:r>
      <w:r w:rsidRPr="00341ED1">
        <w:rPr>
          <w:rFonts w:eastAsiaTheme="minorHAnsi" w:cs="Times New Roman"/>
          <w:sz w:val="24"/>
          <w:szCs w:val="24"/>
          <w:lang w:eastAsia="en-US"/>
        </w:rPr>
        <w:t xml:space="preserve">результатов обучающихся с ЗПР в </w:t>
      </w:r>
      <w:r w:rsidR="00341ED1">
        <w:rPr>
          <w:rFonts w:eastAsiaTheme="minorHAnsi" w:cs="Times New Roman"/>
          <w:sz w:val="24"/>
          <w:szCs w:val="24"/>
          <w:lang w:eastAsia="en-US"/>
        </w:rPr>
        <w:t>ОУ</w:t>
      </w:r>
      <w:r w:rsidRPr="00341ED1">
        <w:rPr>
          <w:rFonts w:eastAsiaTheme="minorHAnsi" w:cs="Times New Roman"/>
          <w:sz w:val="24"/>
          <w:szCs w:val="24"/>
          <w:lang w:eastAsia="en-US"/>
        </w:rPr>
        <w:t xml:space="preserve"> </w:t>
      </w:r>
      <w:r w:rsidR="00341ED1">
        <w:rPr>
          <w:rFonts w:eastAsiaTheme="minorHAnsi" w:cs="Times New Roman"/>
          <w:sz w:val="24"/>
          <w:szCs w:val="24"/>
          <w:lang w:eastAsia="en-US"/>
        </w:rPr>
        <w:t>допускается</w:t>
      </w:r>
      <w:r w:rsidRPr="00341ED1">
        <w:rPr>
          <w:rFonts w:eastAsiaTheme="minorHAnsi" w:cs="Times New Roman"/>
          <w:sz w:val="24"/>
          <w:szCs w:val="24"/>
          <w:lang w:eastAsia="en-US"/>
        </w:rPr>
        <w:t xml:space="preserve"> изменени</w:t>
      </w:r>
      <w:r w:rsidR="00341ED1">
        <w:rPr>
          <w:rFonts w:eastAsiaTheme="minorHAnsi" w:cs="Times New Roman"/>
          <w:sz w:val="24"/>
          <w:szCs w:val="24"/>
          <w:lang w:eastAsia="en-US"/>
        </w:rPr>
        <w:t>е</w:t>
      </w:r>
      <w:r w:rsidRPr="00341ED1">
        <w:rPr>
          <w:rFonts w:eastAsiaTheme="minorHAnsi" w:cs="Times New Roman"/>
          <w:sz w:val="24"/>
          <w:szCs w:val="24"/>
          <w:lang w:eastAsia="en-US"/>
        </w:rPr>
        <w:t xml:space="preserve">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341ED1">
        <w:rPr>
          <w:rFonts w:eastAsiaTheme="minorHAnsi" w:cs="Times New Roman"/>
          <w:sz w:val="24"/>
          <w:szCs w:val="24"/>
          <w:lang w:eastAsia="en-US"/>
        </w:rPr>
        <w:t xml:space="preserve"> развития</w:t>
      </w:r>
      <w:r w:rsidRPr="00341ED1">
        <w:rPr>
          <w:rFonts w:eastAsiaTheme="minorHAnsi" w:cs="Times New Roman"/>
          <w:sz w:val="24"/>
          <w:szCs w:val="24"/>
          <w:lang w:eastAsia="en-US"/>
        </w:rPr>
        <w:t xml:space="preserve"> личностно</w:t>
      </w:r>
      <w:r w:rsidR="00F97F7B" w:rsidRPr="00341ED1">
        <w:rPr>
          <w:rFonts w:eastAsiaTheme="minorHAnsi" w:cs="Times New Roman"/>
          <w:sz w:val="24"/>
          <w:szCs w:val="24"/>
          <w:lang w:eastAsia="en-US"/>
        </w:rPr>
        <w:t>й</w:t>
      </w:r>
      <w:r w:rsidRPr="00341ED1">
        <w:rPr>
          <w:rFonts w:eastAsiaTheme="minorHAnsi" w:cs="Times New Roman"/>
          <w:sz w:val="24"/>
          <w:szCs w:val="24"/>
          <w:lang w:eastAsia="en-US"/>
        </w:rPr>
        <w:t xml:space="preserve">, </w:t>
      </w:r>
      <w:r w:rsidR="008A094A" w:rsidRPr="00341ED1">
        <w:rPr>
          <w:rFonts w:eastAsiaTheme="minorHAnsi" w:cs="Times New Roman"/>
          <w:sz w:val="24"/>
          <w:szCs w:val="24"/>
          <w:lang w:eastAsia="en-US"/>
        </w:rPr>
        <w:t>регулятивной</w:t>
      </w:r>
      <w:r w:rsidRPr="00341ED1">
        <w:rPr>
          <w:rFonts w:eastAsiaTheme="minorHAnsi" w:cs="Times New Roman"/>
          <w:sz w:val="24"/>
          <w:szCs w:val="24"/>
          <w:lang w:eastAsia="en-US"/>
        </w:rPr>
        <w:t xml:space="preserve"> и познавательн</w:t>
      </w:r>
      <w:r w:rsidR="008A094A" w:rsidRPr="00341ED1">
        <w:rPr>
          <w:rFonts w:eastAsiaTheme="minorHAnsi" w:cs="Times New Roman"/>
          <w:sz w:val="24"/>
          <w:szCs w:val="24"/>
          <w:lang w:eastAsia="en-US"/>
        </w:rPr>
        <w:t>ой</w:t>
      </w:r>
      <w:r w:rsidRPr="00341ED1">
        <w:rPr>
          <w:rFonts w:eastAsiaTheme="minorHAnsi" w:cs="Times New Roman"/>
          <w:sz w:val="24"/>
          <w:szCs w:val="24"/>
          <w:lang w:eastAsia="en-US"/>
        </w:rPr>
        <w:t xml:space="preserve"> </w:t>
      </w:r>
      <w:r w:rsidR="008A094A" w:rsidRPr="00341ED1">
        <w:rPr>
          <w:rFonts w:eastAsiaTheme="minorHAnsi" w:cs="Times New Roman"/>
          <w:sz w:val="24"/>
          <w:szCs w:val="24"/>
          <w:lang w:eastAsia="en-US"/>
        </w:rPr>
        <w:t>сфер</w:t>
      </w:r>
      <w:r w:rsidRPr="00341ED1">
        <w:rPr>
          <w:rFonts w:eastAsiaTheme="minorHAnsi" w:cs="Times New Roman"/>
          <w:sz w:val="24"/>
          <w:szCs w:val="24"/>
          <w:lang w:eastAsia="en-US"/>
        </w:rPr>
        <w:t xml:space="preserve"> обучающихся с ЗПР.</w:t>
      </w:r>
    </w:p>
    <w:p w14:paraId="3C4A6081" w14:textId="10D1664B" w:rsidR="00DC204F" w:rsidRPr="00341ED1" w:rsidRDefault="00B8126E" w:rsidP="00A86EA8">
      <w:pPr>
        <w:spacing w:after="0" w:line="240" w:lineRule="auto"/>
        <w:ind w:firstLine="709"/>
        <w:jc w:val="both"/>
        <w:rPr>
          <w:sz w:val="24"/>
          <w:szCs w:val="24"/>
        </w:rPr>
      </w:pPr>
      <w:r w:rsidRPr="00341ED1">
        <w:rPr>
          <w:sz w:val="24"/>
          <w:szCs w:val="24"/>
        </w:rPr>
        <w:t>Внутришкольный мониторинг результатов образовательной деятельности по достижению личностных результатов обучающихся с ЗПР проводится регулярно и име</w:t>
      </w:r>
      <w:r w:rsidR="00341ED1">
        <w:rPr>
          <w:sz w:val="24"/>
          <w:szCs w:val="24"/>
        </w:rPr>
        <w:t>е</w:t>
      </w:r>
      <w:r w:rsidRPr="00341ED1">
        <w:rPr>
          <w:sz w:val="24"/>
          <w:szCs w:val="24"/>
        </w:rPr>
        <w:t xml:space="preserve">т комплексный характер. Целями проведения внутренней оценки достижения личностных результатов </w:t>
      </w:r>
      <w:r w:rsidR="00341ED1">
        <w:rPr>
          <w:sz w:val="24"/>
          <w:szCs w:val="24"/>
        </w:rPr>
        <w:t xml:space="preserve">является </w:t>
      </w:r>
      <w:r w:rsidRPr="00341ED1">
        <w:rPr>
          <w:sz w:val="24"/>
          <w:szCs w:val="24"/>
        </w:rPr>
        <w:t>оценивание индивидуальной динамики развития личностных результатов конкретного обучающегося с ЗПР.</w:t>
      </w:r>
    </w:p>
    <w:p w14:paraId="370C3DFC" w14:textId="53C0F0B9" w:rsidR="00831E7D" w:rsidRPr="00341ED1" w:rsidRDefault="00B8126E" w:rsidP="00A86EA8">
      <w:pPr>
        <w:spacing w:after="0" w:line="240" w:lineRule="auto"/>
        <w:ind w:firstLine="709"/>
        <w:jc w:val="both"/>
        <w:rPr>
          <w:sz w:val="24"/>
          <w:szCs w:val="24"/>
        </w:rPr>
      </w:pPr>
      <w:r w:rsidRPr="00341ED1">
        <w:rPr>
          <w:sz w:val="24"/>
          <w:szCs w:val="24"/>
        </w:rPr>
        <w:t xml:space="preserve">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w:t>
      </w:r>
      <w:r w:rsidR="00341ED1">
        <w:rPr>
          <w:sz w:val="24"/>
          <w:szCs w:val="24"/>
        </w:rPr>
        <w:t>ОУ</w:t>
      </w:r>
      <w:r w:rsidRPr="00341ED1">
        <w:rPr>
          <w:sz w:val="24"/>
          <w:szCs w:val="24"/>
        </w:rPr>
        <w:t>), анализ продуктов деятельности (творческих работ, проектов и т.д.).</w:t>
      </w:r>
    </w:p>
    <w:p w14:paraId="707A3769" w14:textId="4BD8EC06" w:rsidR="006B145C" w:rsidRPr="00341ED1" w:rsidRDefault="006B145C" w:rsidP="00A86EA8">
      <w:pPr>
        <w:spacing w:after="0" w:line="240" w:lineRule="auto"/>
        <w:ind w:firstLine="709"/>
        <w:jc w:val="both"/>
        <w:rPr>
          <w:sz w:val="24"/>
          <w:szCs w:val="24"/>
        </w:rPr>
      </w:pPr>
      <w:r w:rsidRPr="00341ED1">
        <w:rPr>
          <w:sz w:val="24"/>
          <w:szCs w:val="24"/>
        </w:rPr>
        <w:t xml:space="preserve">Одним из основных методов оценки достижения личностных результатов обучающимся с ЗПР является </w:t>
      </w:r>
      <w:r w:rsidRPr="00341ED1">
        <w:rPr>
          <w:b/>
          <w:sz w:val="24"/>
          <w:szCs w:val="24"/>
        </w:rPr>
        <w:t>метод экспертной оценки.</w:t>
      </w:r>
      <w:r w:rsidRPr="00341ED1">
        <w:rPr>
          <w:sz w:val="24"/>
          <w:szCs w:val="24"/>
        </w:rPr>
        <w:t xml:space="preserve"> Реализация данного метода в </w:t>
      </w:r>
      <w:r w:rsidR="00341ED1">
        <w:rPr>
          <w:sz w:val="24"/>
          <w:szCs w:val="24"/>
        </w:rPr>
        <w:t>ОУ</w:t>
      </w:r>
      <w:r w:rsidRPr="00341ED1">
        <w:rPr>
          <w:sz w:val="24"/>
          <w:szCs w:val="24"/>
        </w:rPr>
        <w:t xml:space="preserve"> осуществляется на </w:t>
      </w:r>
      <w:r w:rsidRPr="00341ED1">
        <w:rPr>
          <w:sz w:val="24"/>
          <w:szCs w:val="24"/>
        </w:rPr>
        <w:lastRenderedPageBreak/>
        <w:t xml:space="preserve">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341ED1">
        <w:rPr>
          <w:sz w:val="24"/>
          <w:szCs w:val="24"/>
        </w:rPr>
        <w:t>ЗПР</w:t>
      </w:r>
      <w:r w:rsidRPr="00341ED1">
        <w:rPr>
          <w:sz w:val="24"/>
          <w:szCs w:val="24"/>
        </w:rPr>
        <w:t>.</w:t>
      </w:r>
    </w:p>
    <w:p w14:paraId="5ECDA6B5" w14:textId="77777777" w:rsidR="00727578" w:rsidRPr="00CF03C3" w:rsidRDefault="00727578" w:rsidP="00A86EA8">
      <w:pPr>
        <w:spacing w:after="0" w:line="240" w:lineRule="auto"/>
        <w:ind w:firstLine="709"/>
        <w:jc w:val="both"/>
        <w:rPr>
          <w:b/>
          <w:szCs w:val="28"/>
        </w:rPr>
      </w:pPr>
    </w:p>
    <w:p w14:paraId="275F521B" w14:textId="627F1E54" w:rsidR="002E5B9C" w:rsidRPr="00341ED1" w:rsidRDefault="00932059" w:rsidP="00341ED1">
      <w:pPr>
        <w:pStyle w:val="4"/>
        <w:spacing w:line="240" w:lineRule="auto"/>
        <w:rPr>
          <w:sz w:val="24"/>
          <w:szCs w:val="24"/>
        </w:rPr>
      </w:pPr>
      <w:bookmarkStart w:id="69" w:name="_Toc97114933"/>
      <w:r w:rsidRPr="00341ED1">
        <w:rPr>
          <w:sz w:val="24"/>
          <w:szCs w:val="24"/>
        </w:rPr>
        <w:t xml:space="preserve">2.1.3.3. </w:t>
      </w:r>
      <w:r w:rsidR="002E5B9C" w:rsidRPr="00341ED1">
        <w:rPr>
          <w:sz w:val="24"/>
          <w:szCs w:val="24"/>
        </w:rPr>
        <w:t>Особенности оценки метапредметных результатов</w:t>
      </w:r>
      <w:bookmarkEnd w:id="69"/>
      <w:r w:rsidR="00411FDA" w:rsidRPr="00341ED1">
        <w:rPr>
          <w:sz w:val="24"/>
          <w:szCs w:val="24"/>
        </w:rPr>
        <w:t xml:space="preserve"> </w:t>
      </w:r>
    </w:p>
    <w:p w14:paraId="12815DC6" w14:textId="77777777" w:rsidR="00727578" w:rsidRPr="00341ED1" w:rsidRDefault="00727578" w:rsidP="00341ED1">
      <w:pPr>
        <w:spacing w:after="0" w:line="240" w:lineRule="auto"/>
        <w:ind w:firstLine="709"/>
        <w:jc w:val="both"/>
        <w:rPr>
          <w:b/>
          <w:sz w:val="24"/>
          <w:szCs w:val="24"/>
        </w:rPr>
      </w:pPr>
    </w:p>
    <w:p w14:paraId="6B394627" w14:textId="71725B0F" w:rsidR="00B93FB9" w:rsidRPr="00341ED1" w:rsidRDefault="00B93FB9" w:rsidP="00341ED1">
      <w:pPr>
        <w:spacing w:after="0" w:line="240" w:lineRule="auto"/>
        <w:ind w:firstLine="709"/>
        <w:jc w:val="both"/>
        <w:rPr>
          <w:sz w:val="24"/>
          <w:szCs w:val="24"/>
        </w:rPr>
      </w:pPr>
      <w:r w:rsidRPr="00341ED1">
        <w:rPr>
          <w:sz w:val="24"/>
          <w:szCs w:val="24"/>
        </w:rPr>
        <w:t>Оценка метапредметных результатов</w:t>
      </w:r>
      <w:r w:rsidR="00FE0D74" w:rsidRPr="00341ED1">
        <w:rPr>
          <w:sz w:val="24"/>
          <w:szCs w:val="24"/>
        </w:rPr>
        <w:t xml:space="preserve"> представляет собой оценку достижения планируемых результатов</w:t>
      </w:r>
      <w:r w:rsidR="00446FD1" w:rsidRPr="00341ED1">
        <w:rPr>
          <w:sz w:val="24"/>
          <w:szCs w:val="24"/>
        </w:rPr>
        <w:t xml:space="preserve"> </w:t>
      </w:r>
      <w:r w:rsidR="00FE0D74" w:rsidRPr="00341ED1">
        <w:rPr>
          <w:sz w:val="24"/>
          <w:szCs w:val="24"/>
        </w:rPr>
        <w:t xml:space="preserve">освоения </w:t>
      </w:r>
      <w:r w:rsidR="00341ED1">
        <w:rPr>
          <w:sz w:val="24"/>
          <w:szCs w:val="24"/>
        </w:rPr>
        <w:t>АООП</w:t>
      </w:r>
      <w:r w:rsidR="00FE0D74" w:rsidRPr="00341ED1">
        <w:rPr>
          <w:sz w:val="24"/>
          <w:szCs w:val="24"/>
        </w:rPr>
        <w:t xml:space="preserve">, которые представлены в программе формирования </w:t>
      </w:r>
      <w:r w:rsidR="00341ED1">
        <w:rPr>
          <w:sz w:val="24"/>
          <w:szCs w:val="24"/>
        </w:rPr>
        <w:t>УУД</w:t>
      </w:r>
      <w:r w:rsidR="00FE0D74" w:rsidRPr="00341ED1">
        <w:rPr>
          <w:sz w:val="24"/>
          <w:szCs w:val="24"/>
        </w:rPr>
        <w:t xml:space="preserve"> обучающихся с ЗПР и отражают совок</w:t>
      </w:r>
      <w:r w:rsidR="00446FD1" w:rsidRPr="00341ED1">
        <w:rPr>
          <w:sz w:val="24"/>
          <w:szCs w:val="24"/>
        </w:rPr>
        <w:t>у</w:t>
      </w:r>
      <w:r w:rsidR="00FE0D74" w:rsidRPr="00341ED1">
        <w:rPr>
          <w:sz w:val="24"/>
          <w:szCs w:val="24"/>
        </w:rPr>
        <w:t xml:space="preserve">пность познавательных, коммуникативных и регулятивных </w:t>
      </w:r>
      <w:r w:rsidR="00341ED1">
        <w:rPr>
          <w:sz w:val="24"/>
          <w:szCs w:val="24"/>
        </w:rPr>
        <w:t>УУД</w:t>
      </w:r>
      <w:r w:rsidR="00FB1C3F" w:rsidRPr="00341ED1">
        <w:rPr>
          <w:sz w:val="24"/>
          <w:szCs w:val="24"/>
        </w:rPr>
        <w:t>, а также уровень овладения междисциплинарными понятиями</w:t>
      </w:r>
      <w:r w:rsidR="00446FD1" w:rsidRPr="00341ED1">
        <w:rPr>
          <w:sz w:val="24"/>
          <w:szCs w:val="24"/>
        </w:rPr>
        <w:t>.</w:t>
      </w:r>
    </w:p>
    <w:p w14:paraId="13CADE85" w14:textId="403C86DE" w:rsidR="00446FD1" w:rsidRPr="00341ED1" w:rsidRDefault="00446FD1" w:rsidP="00341ED1">
      <w:pPr>
        <w:spacing w:after="0" w:line="240" w:lineRule="auto"/>
        <w:ind w:firstLine="709"/>
        <w:jc w:val="both"/>
        <w:rPr>
          <w:sz w:val="24"/>
          <w:szCs w:val="24"/>
        </w:rPr>
      </w:pPr>
      <w:r w:rsidRPr="00341ED1">
        <w:rPr>
          <w:sz w:val="24"/>
          <w:szCs w:val="24"/>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341ED1" w:rsidRDefault="005614B0" w:rsidP="00341ED1">
      <w:pPr>
        <w:spacing w:after="0" w:line="240" w:lineRule="auto"/>
        <w:ind w:firstLine="709"/>
        <w:jc w:val="both"/>
        <w:rPr>
          <w:sz w:val="24"/>
          <w:szCs w:val="24"/>
        </w:rPr>
      </w:pPr>
      <w:r w:rsidRPr="00341ED1">
        <w:rPr>
          <w:sz w:val="24"/>
          <w:szCs w:val="24"/>
        </w:rPr>
        <w:t>Основным объектом и предметом оценки метапредметных результатов являются</w:t>
      </w:r>
      <w:r w:rsidR="000706DC" w:rsidRPr="00341ED1">
        <w:rPr>
          <w:sz w:val="24"/>
          <w:szCs w:val="24"/>
        </w:rPr>
        <w:t xml:space="preserve"> овладение</w:t>
      </w:r>
      <w:r w:rsidRPr="00341ED1">
        <w:rPr>
          <w:sz w:val="24"/>
          <w:szCs w:val="24"/>
        </w:rPr>
        <w:t>:</w:t>
      </w:r>
      <w:r w:rsidR="00BD279D" w:rsidRPr="00341ED1">
        <w:rPr>
          <w:sz w:val="24"/>
          <w:szCs w:val="24"/>
        </w:rPr>
        <w:t xml:space="preserve"> </w:t>
      </w:r>
    </w:p>
    <w:p w14:paraId="1A6A1A60" w14:textId="47F7A03E" w:rsidR="000706DC" w:rsidRPr="00341ED1" w:rsidRDefault="00341ED1" w:rsidP="00877559">
      <w:pPr>
        <w:pStyle w:val="a4"/>
        <w:numPr>
          <w:ilvl w:val="0"/>
          <w:numId w:val="9"/>
        </w:numPr>
        <w:tabs>
          <w:tab w:val="left" w:pos="993"/>
        </w:tabs>
        <w:spacing w:after="0" w:line="240" w:lineRule="auto"/>
        <w:ind w:left="709" w:hanging="283"/>
        <w:jc w:val="both"/>
        <w:rPr>
          <w:sz w:val="24"/>
          <w:szCs w:val="24"/>
        </w:rPr>
      </w:pPr>
      <w:r>
        <w:rPr>
          <w:sz w:val="24"/>
          <w:szCs w:val="24"/>
        </w:rPr>
        <w:t>УУПД</w:t>
      </w:r>
      <w:r w:rsidR="000706DC" w:rsidRPr="00341ED1">
        <w:rPr>
          <w:sz w:val="24"/>
          <w:szCs w:val="24"/>
        </w:rPr>
        <w:t xml:space="preserve"> (замещение, моделирование, кодирование и декодирование информации, логические операции, включая общие приемы решения задач);</w:t>
      </w:r>
    </w:p>
    <w:p w14:paraId="65AB9825" w14:textId="1BE20B97" w:rsidR="005614B0" w:rsidRPr="00341ED1" w:rsidRDefault="00341ED1" w:rsidP="00877559">
      <w:pPr>
        <w:pStyle w:val="a4"/>
        <w:numPr>
          <w:ilvl w:val="0"/>
          <w:numId w:val="9"/>
        </w:numPr>
        <w:tabs>
          <w:tab w:val="left" w:pos="993"/>
        </w:tabs>
        <w:spacing w:after="0" w:line="240" w:lineRule="auto"/>
        <w:ind w:left="709" w:hanging="283"/>
        <w:jc w:val="both"/>
        <w:rPr>
          <w:sz w:val="24"/>
          <w:szCs w:val="24"/>
        </w:rPr>
      </w:pPr>
      <w:r>
        <w:rPr>
          <w:sz w:val="24"/>
          <w:szCs w:val="24"/>
        </w:rPr>
        <w:t>УУКД</w:t>
      </w:r>
      <w:r w:rsidR="000706DC" w:rsidRPr="00341ED1">
        <w:rPr>
          <w:sz w:val="24"/>
          <w:szCs w:val="24"/>
        </w:rPr>
        <w:t xml:space="preserve"> (приобретение умения учитывать позицию собеседника, организовывать и осуществлять сотрудничество</w:t>
      </w:r>
      <w:r w:rsidR="009116FB" w:rsidRPr="00341ED1">
        <w:rPr>
          <w:sz w:val="24"/>
          <w:szCs w:val="24"/>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F110543" w14:textId="74834DA0" w:rsidR="009116FB" w:rsidRPr="00341ED1" w:rsidRDefault="00341ED1" w:rsidP="00877559">
      <w:pPr>
        <w:pStyle w:val="a4"/>
        <w:numPr>
          <w:ilvl w:val="0"/>
          <w:numId w:val="9"/>
        </w:numPr>
        <w:tabs>
          <w:tab w:val="left" w:pos="709"/>
        </w:tabs>
        <w:spacing w:after="0" w:line="240" w:lineRule="auto"/>
        <w:ind w:left="284" w:firstLine="0"/>
        <w:jc w:val="both"/>
        <w:rPr>
          <w:sz w:val="24"/>
          <w:szCs w:val="24"/>
        </w:rPr>
      </w:pPr>
      <w:r>
        <w:rPr>
          <w:sz w:val="24"/>
          <w:szCs w:val="24"/>
        </w:rPr>
        <w:t>УУРД</w:t>
      </w:r>
      <w:r w:rsidR="000709F9" w:rsidRPr="00341ED1">
        <w:rPr>
          <w:sz w:val="24"/>
          <w:szCs w:val="24"/>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341ED1">
        <w:rPr>
          <w:sz w:val="24"/>
          <w:szCs w:val="24"/>
        </w:rPr>
        <w:t xml:space="preserve"> по результату и способу действия, актуальный контроль на уровне произвольного внимания).</w:t>
      </w:r>
    </w:p>
    <w:p w14:paraId="2A7135CE" w14:textId="6B90E02D" w:rsidR="00CC4675" w:rsidRPr="0030260E" w:rsidRDefault="006C41EC" w:rsidP="00341ED1">
      <w:pPr>
        <w:spacing w:after="0" w:line="240" w:lineRule="auto"/>
        <w:ind w:firstLine="709"/>
        <w:jc w:val="both"/>
        <w:rPr>
          <w:b/>
          <w:sz w:val="24"/>
          <w:szCs w:val="24"/>
        </w:rPr>
      </w:pPr>
      <w:r w:rsidRPr="00341ED1">
        <w:rPr>
          <w:sz w:val="24"/>
          <w:szCs w:val="24"/>
        </w:rPr>
        <w:t>Оценка достижения метапредметных результатов</w:t>
      </w:r>
      <w:r w:rsidR="005614B0" w:rsidRPr="00341ED1">
        <w:rPr>
          <w:sz w:val="24"/>
          <w:szCs w:val="24"/>
        </w:rPr>
        <w:t xml:space="preserve"> обучающимися с ЗПР</w:t>
      </w:r>
      <w:r w:rsidRPr="00341ED1">
        <w:rPr>
          <w:sz w:val="24"/>
          <w:szCs w:val="24"/>
        </w:rPr>
        <w:t xml:space="preserve"> осуществляется</w:t>
      </w:r>
      <w:r w:rsidR="00506ACF" w:rsidRPr="00341ED1">
        <w:rPr>
          <w:sz w:val="24"/>
          <w:szCs w:val="24"/>
        </w:rPr>
        <w:t xml:space="preserve"> администрацией </w:t>
      </w:r>
      <w:r w:rsidR="0030260E">
        <w:rPr>
          <w:sz w:val="24"/>
          <w:szCs w:val="24"/>
        </w:rPr>
        <w:t>ОУ</w:t>
      </w:r>
      <w:r w:rsidR="00506ACF" w:rsidRPr="00341ED1">
        <w:rPr>
          <w:sz w:val="24"/>
          <w:szCs w:val="24"/>
        </w:rPr>
        <w:t xml:space="preserve"> с участием</w:t>
      </w:r>
      <w:r w:rsidRPr="00341ED1">
        <w:rPr>
          <w:sz w:val="24"/>
          <w:szCs w:val="24"/>
        </w:rPr>
        <w:t xml:space="preserve"> специалист</w:t>
      </w:r>
      <w:r w:rsidR="00506ACF" w:rsidRPr="00341ED1">
        <w:rPr>
          <w:sz w:val="24"/>
          <w:szCs w:val="24"/>
        </w:rPr>
        <w:t>ов</w:t>
      </w:r>
      <w:r w:rsidRPr="00341ED1">
        <w:rPr>
          <w:sz w:val="24"/>
          <w:szCs w:val="24"/>
        </w:rPr>
        <w:t xml:space="preserve"> ППк в ходе внутришкольного мониторинга</w:t>
      </w:r>
      <w:r w:rsidR="00506ACF" w:rsidRPr="00341ED1">
        <w:rPr>
          <w:sz w:val="24"/>
          <w:szCs w:val="24"/>
        </w:rPr>
        <w:t xml:space="preserve">. </w:t>
      </w:r>
      <w:r w:rsidR="005614B0" w:rsidRPr="00341ED1">
        <w:rPr>
          <w:sz w:val="24"/>
          <w:szCs w:val="24"/>
        </w:rPr>
        <w:t xml:space="preserve">Содержание и периодичность внутришкольного мониторинга устанавливается решением педагогического совета. </w:t>
      </w:r>
      <w:r w:rsidR="00506ACF" w:rsidRPr="00341ED1">
        <w:rPr>
          <w:sz w:val="24"/>
          <w:szCs w:val="24"/>
        </w:rPr>
        <w:t xml:space="preserve">Инструментарий строится на межпредметной основе и может включать диагностические материалы по оценке </w:t>
      </w:r>
      <w:r w:rsidR="00506ACF" w:rsidRPr="0030260E">
        <w:rPr>
          <w:b/>
          <w:sz w:val="24"/>
          <w:szCs w:val="24"/>
        </w:rPr>
        <w:t>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341ED1" w:rsidRDefault="00CC4675" w:rsidP="00341ED1">
      <w:pPr>
        <w:spacing w:after="0" w:line="240" w:lineRule="auto"/>
        <w:ind w:firstLine="709"/>
        <w:jc w:val="both"/>
        <w:rPr>
          <w:sz w:val="24"/>
          <w:szCs w:val="24"/>
        </w:rPr>
      </w:pPr>
      <w:r w:rsidRPr="00341ED1">
        <w:rPr>
          <w:sz w:val="24"/>
          <w:szCs w:val="24"/>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341ED1" w:rsidRDefault="002E5B9C" w:rsidP="00341ED1">
      <w:pPr>
        <w:spacing w:after="0" w:line="240" w:lineRule="auto"/>
        <w:ind w:firstLine="709"/>
        <w:jc w:val="both"/>
        <w:rPr>
          <w:sz w:val="24"/>
          <w:szCs w:val="24"/>
        </w:rPr>
      </w:pPr>
      <w:r w:rsidRPr="00341ED1">
        <w:rPr>
          <w:sz w:val="24"/>
          <w:szCs w:val="24"/>
        </w:rPr>
        <w:t>Наиболее ад</w:t>
      </w:r>
      <w:r w:rsidR="005614B0" w:rsidRPr="00341ED1">
        <w:rPr>
          <w:sz w:val="24"/>
          <w:szCs w:val="24"/>
        </w:rPr>
        <w:t>е</w:t>
      </w:r>
      <w:r w:rsidRPr="00341ED1">
        <w:rPr>
          <w:sz w:val="24"/>
          <w:szCs w:val="24"/>
        </w:rPr>
        <w:t>кватными формами оценки являются:</w:t>
      </w:r>
    </w:p>
    <w:p w14:paraId="60CA9F6A" w14:textId="12B41B5A" w:rsidR="002E5B9C" w:rsidRPr="00341ED1" w:rsidRDefault="002E5B9C" w:rsidP="00877559">
      <w:pPr>
        <w:pStyle w:val="a4"/>
        <w:numPr>
          <w:ilvl w:val="0"/>
          <w:numId w:val="9"/>
        </w:numPr>
        <w:tabs>
          <w:tab w:val="left" w:pos="993"/>
        </w:tabs>
        <w:spacing w:after="0" w:line="240" w:lineRule="auto"/>
        <w:ind w:left="709" w:hanging="283"/>
        <w:jc w:val="both"/>
        <w:rPr>
          <w:sz w:val="24"/>
          <w:szCs w:val="24"/>
        </w:rPr>
      </w:pPr>
      <w:r w:rsidRPr="00341ED1">
        <w:rPr>
          <w:sz w:val="24"/>
          <w:szCs w:val="24"/>
        </w:rPr>
        <w:t xml:space="preserve">для проверки читательской грамотности – </w:t>
      </w:r>
      <w:r w:rsidR="008A6BE4" w:rsidRPr="00341ED1">
        <w:rPr>
          <w:sz w:val="24"/>
          <w:szCs w:val="24"/>
        </w:rPr>
        <w:t>письменная работа на межпредметной основе</w:t>
      </w:r>
      <w:r w:rsidR="00BD279D" w:rsidRPr="00341ED1">
        <w:rPr>
          <w:sz w:val="24"/>
          <w:szCs w:val="24"/>
        </w:rPr>
        <w:t xml:space="preserve"> с учетом особых образовательных потребностей обучающихся с ЗПР</w:t>
      </w:r>
      <w:r w:rsidR="008A6BE4" w:rsidRPr="00341ED1">
        <w:rPr>
          <w:sz w:val="24"/>
          <w:szCs w:val="24"/>
        </w:rPr>
        <w:t>;</w:t>
      </w:r>
    </w:p>
    <w:p w14:paraId="3726866F" w14:textId="33C28B7C" w:rsidR="008A6BE4" w:rsidRPr="00341ED1" w:rsidRDefault="008A6BE4" w:rsidP="00877559">
      <w:pPr>
        <w:pStyle w:val="a4"/>
        <w:numPr>
          <w:ilvl w:val="0"/>
          <w:numId w:val="9"/>
        </w:numPr>
        <w:tabs>
          <w:tab w:val="left" w:pos="993"/>
        </w:tabs>
        <w:spacing w:after="0" w:line="240" w:lineRule="auto"/>
        <w:ind w:left="709" w:hanging="283"/>
        <w:jc w:val="both"/>
        <w:rPr>
          <w:sz w:val="24"/>
          <w:szCs w:val="24"/>
        </w:rPr>
      </w:pPr>
      <w:r w:rsidRPr="00341ED1">
        <w:rPr>
          <w:sz w:val="24"/>
          <w:szCs w:val="24"/>
        </w:rPr>
        <w:t>для проверки цифровой грамотности – практическая работа</w:t>
      </w:r>
      <w:r w:rsidR="000D1D49" w:rsidRPr="00341ED1">
        <w:rPr>
          <w:sz w:val="24"/>
          <w:szCs w:val="24"/>
        </w:rPr>
        <w:t xml:space="preserve"> в сочетании с письменной (компьютеризованной) частью</w:t>
      </w:r>
      <w:r w:rsidRPr="00341ED1">
        <w:rPr>
          <w:sz w:val="24"/>
          <w:szCs w:val="24"/>
        </w:rPr>
        <w:t>;</w:t>
      </w:r>
    </w:p>
    <w:p w14:paraId="0EC88EA3" w14:textId="1A2F9152" w:rsidR="008A6BE4" w:rsidRPr="00341ED1" w:rsidRDefault="008A6BE4" w:rsidP="00877559">
      <w:pPr>
        <w:pStyle w:val="a4"/>
        <w:numPr>
          <w:ilvl w:val="0"/>
          <w:numId w:val="9"/>
        </w:numPr>
        <w:tabs>
          <w:tab w:val="left" w:pos="993"/>
        </w:tabs>
        <w:spacing w:after="0" w:line="240" w:lineRule="auto"/>
        <w:ind w:left="709" w:hanging="283"/>
        <w:jc w:val="both"/>
        <w:rPr>
          <w:sz w:val="24"/>
          <w:szCs w:val="24"/>
        </w:rPr>
      </w:pPr>
      <w:r w:rsidRPr="00341ED1">
        <w:rPr>
          <w:sz w:val="24"/>
          <w:szCs w:val="24"/>
        </w:rPr>
        <w:t>для проверки сформированности познавательных, коммуникативных и регулятивных учебных действий</w:t>
      </w:r>
      <w:r w:rsidR="00E63FBF" w:rsidRPr="00341ED1">
        <w:rPr>
          <w:sz w:val="24"/>
          <w:szCs w:val="24"/>
        </w:rPr>
        <w:t xml:space="preserve"> – </w:t>
      </w:r>
      <w:r w:rsidR="00790F18" w:rsidRPr="00341ED1">
        <w:rPr>
          <w:color w:val="2C2D2E"/>
          <w:sz w:val="24"/>
          <w:szCs w:val="24"/>
          <w:shd w:val="clear" w:color="auto" w:fill="FFFFFF"/>
        </w:rPr>
        <w:t xml:space="preserve">психолого-педагогическая диагностика, </w:t>
      </w:r>
      <w:r w:rsidR="00E63FBF" w:rsidRPr="00341ED1">
        <w:rPr>
          <w:sz w:val="24"/>
          <w:szCs w:val="24"/>
        </w:rPr>
        <w:t>экспертная оценка процесса и результатов выполнения групповых и индивидуальных учебных проектов.</w:t>
      </w:r>
    </w:p>
    <w:p w14:paraId="7A625211" w14:textId="32FD1592" w:rsidR="00411FDA" w:rsidRPr="00341ED1" w:rsidRDefault="00411FDA" w:rsidP="00341ED1">
      <w:pPr>
        <w:spacing w:after="0" w:line="240" w:lineRule="auto"/>
        <w:ind w:firstLine="709"/>
        <w:jc w:val="both"/>
        <w:rPr>
          <w:sz w:val="24"/>
          <w:szCs w:val="24"/>
        </w:rPr>
      </w:pPr>
      <w:r w:rsidRPr="00341ED1">
        <w:rPr>
          <w:sz w:val="24"/>
          <w:szCs w:val="24"/>
        </w:rPr>
        <w:t xml:space="preserve">Для достижения метапредметных результатов обучающимся с ЗПР необходимо согласованное педагогическое воздействие в условиях </w:t>
      </w:r>
      <w:r w:rsidR="0030260E">
        <w:rPr>
          <w:sz w:val="24"/>
          <w:szCs w:val="24"/>
        </w:rPr>
        <w:t>ОУ</w:t>
      </w:r>
      <w:r w:rsidRPr="00341ED1">
        <w:rPr>
          <w:sz w:val="24"/>
          <w:szCs w:val="24"/>
        </w:rPr>
        <w:t xml:space="preserve"> и семьи.</w:t>
      </w:r>
    </w:p>
    <w:p w14:paraId="2B77202F" w14:textId="5E3842B8" w:rsidR="00CA0E3E" w:rsidRPr="00341ED1" w:rsidRDefault="00CA0E3E" w:rsidP="00341ED1">
      <w:pPr>
        <w:spacing w:after="0" w:line="240" w:lineRule="auto"/>
        <w:ind w:firstLine="709"/>
        <w:jc w:val="both"/>
        <w:rPr>
          <w:sz w:val="24"/>
          <w:szCs w:val="24"/>
        </w:rPr>
      </w:pPr>
      <w:r w:rsidRPr="00341ED1">
        <w:rPr>
          <w:sz w:val="24"/>
          <w:szCs w:val="24"/>
        </w:rPr>
        <w:t xml:space="preserve">Оценка достижения метапредметных результатов обучающегося с ЗПР прежде всего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341ED1" w:rsidRDefault="00CA0E3E" w:rsidP="00341ED1">
      <w:pPr>
        <w:spacing w:after="0" w:line="240" w:lineRule="auto"/>
        <w:ind w:firstLine="709"/>
        <w:jc w:val="both"/>
        <w:rPr>
          <w:sz w:val="24"/>
          <w:szCs w:val="24"/>
        </w:rPr>
      </w:pPr>
      <w:r w:rsidRPr="00341ED1">
        <w:rPr>
          <w:sz w:val="24"/>
          <w:szCs w:val="24"/>
        </w:rPr>
        <w:t>Оценка достижения обучающим</w:t>
      </w:r>
      <w:r w:rsidR="00FF2566" w:rsidRPr="00341ED1">
        <w:rPr>
          <w:sz w:val="24"/>
          <w:szCs w:val="24"/>
        </w:rPr>
        <w:t>и</w:t>
      </w:r>
      <w:r w:rsidRPr="00341ED1">
        <w:rPr>
          <w:sz w:val="24"/>
          <w:szCs w:val="24"/>
        </w:rPr>
        <w:t xml:space="preserve">ся с </w:t>
      </w:r>
      <w:r w:rsidR="00FF2566" w:rsidRPr="00341ED1">
        <w:rPr>
          <w:sz w:val="24"/>
          <w:szCs w:val="24"/>
        </w:rPr>
        <w:t>ЗПР</w:t>
      </w:r>
      <w:r w:rsidRPr="00341ED1">
        <w:rPr>
          <w:sz w:val="24"/>
          <w:szCs w:val="24"/>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3A4B8764" w:rsidR="00CA0E3E" w:rsidRPr="00341ED1" w:rsidRDefault="00CA0E3E" w:rsidP="00341ED1">
      <w:pPr>
        <w:spacing w:after="0" w:line="240" w:lineRule="auto"/>
        <w:ind w:firstLine="709"/>
        <w:jc w:val="both"/>
        <w:rPr>
          <w:sz w:val="24"/>
          <w:szCs w:val="24"/>
        </w:rPr>
      </w:pPr>
      <w:r w:rsidRPr="00341ED1">
        <w:rPr>
          <w:sz w:val="24"/>
          <w:szCs w:val="24"/>
        </w:rPr>
        <w:lastRenderedPageBreak/>
        <w:t>Для оценки достижения метапредметных результатов обучающим</w:t>
      </w:r>
      <w:r w:rsidR="00FF2566" w:rsidRPr="00341ED1">
        <w:rPr>
          <w:sz w:val="24"/>
          <w:szCs w:val="24"/>
        </w:rPr>
        <w:t>и</w:t>
      </w:r>
      <w:r w:rsidRPr="00341ED1">
        <w:rPr>
          <w:sz w:val="24"/>
          <w:szCs w:val="24"/>
        </w:rPr>
        <w:t xml:space="preserve">ся с </w:t>
      </w:r>
      <w:r w:rsidR="00FF2566" w:rsidRPr="00341ED1">
        <w:rPr>
          <w:sz w:val="24"/>
          <w:szCs w:val="24"/>
        </w:rPr>
        <w:t>ЗПР</w:t>
      </w:r>
      <w:r w:rsidRPr="00341ED1">
        <w:rPr>
          <w:sz w:val="24"/>
          <w:szCs w:val="24"/>
        </w:rPr>
        <w:t xml:space="preserve"> в </w:t>
      </w:r>
      <w:r w:rsidR="0030260E">
        <w:rPr>
          <w:sz w:val="24"/>
          <w:szCs w:val="24"/>
        </w:rPr>
        <w:t>ОУ</w:t>
      </w:r>
      <w:r w:rsidRPr="00341ED1">
        <w:rPr>
          <w:sz w:val="24"/>
          <w:szCs w:val="24"/>
        </w:rPr>
        <w:t xml:space="preserve"> разработа</w:t>
      </w:r>
      <w:r w:rsidR="0030260E">
        <w:rPr>
          <w:sz w:val="24"/>
          <w:szCs w:val="24"/>
        </w:rPr>
        <w:t>н</w:t>
      </w:r>
      <w:r w:rsidRPr="00341ED1">
        <w:rPr>
          <w:sz w:val="24"/>
          <w:szCs w:val="24"/>
        </w:rPr>
        <w:t xml:space="preserve"> комплекс процедур, адаптирующих процедуры </w:t>
      </w:r>
      <w:r w:rsidR="0030260E">
        <w:rPr>
          <w:sz w:val="24"/>
          <w:szCs w:val="24"/>
        </w:rPr>
        <w:t>оценивания</w:t>
      </w:r>
      <w:r w:rsidRPr="00341ED1">
        <w:rPr>
          <w:sz w:val="24"/>
          <w:szCs w:val="24"/>
        </w:rPr>
        <w:t>. В зависимости от индивидуальн</w:t>
      </w:r>
      <w:r w:rsidR="00FF2566" w:rsidRPr="00341ED1">
        <w:rPr>
          <w:sz w:val="24"/>
          <w:szCs w:val="24"/>
        </w:rPr>
        <w:t>о-типологических</w:t>
      </w:r>
      <w:r w:rsidRPr="00341ED1">
        <w:rPr>
          <w:sz w:val="24"/>
          <w:szCs w:val="24"/>
        </w:rPr>
        <w:t xml:space="preserve"> особенностей обучающегося с </w:t>
      </w:r>
      <w:r w:rsidR="00032753" w:rsidRPr="00341ED1">
        <w:rPr>
          <w:sz w:val="24"/>
          <w:szCs w:val="24"/>
        </w:rPr>
        <w:t>ЗПР</w:t>
      </w:r>
      <w:r w:rsidRPr="00341ED1">
        <w:rPr>
          <w:sz w:val="24"/>
          <w:szCs w:val="24"/>
        </w:rPr>
        <w:t xml:space="preserve"> выбирается наиболее подходящая процедура. Для обучающихся с </w:t>
      </w:r>
      <w:r w:rsidR="00032753" w:rsidRPr="00341ED1">
        <w:rPr>
          <w:sz w:val="24"/>
          <w:szCs w:val="24"/>
        </w:rPr>
        <w:t>ЗПР</w:t>
      </w:r>
      <w:r w:rsidRPr="00341ED1">
        <w:rPr>
          <w:sz w:val="24"/>
          <w:szCs w:val="24"/>
        </w:rPr>
        <w:t xml:space="preserve"> такими процедурами преимущественно являются использование накопительной системы оценивания </w:t>
      </w:r>
      <w:r w:rsidRPr="0030260E">
        <w:rPr>
          <w:b/>
          <w:sz w:val="24"/>
          <w:szCs w:val="24"/>
        </w:rPr>
        <w:t>(учебных портфолио</w:t>
      </w:r>
      <w:r w:rsidRPr="00341ED1">
        <w:rPr>
          <w:sz w:val="24"/>
          <w:szCs w:val="24"/>
        </w:rPr>
        <w:t>),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2FFDD760" w14:textId="66FD91AA" w:rsidR="00CA0E3E" w:rsidRPr="00341ED1" w:rsidRDefault="00CA0E3E" w:rsidP="00341ED1">
      <w:pPr>
        <w:spacing w:after="0" w:line="240" w:lineRule="auto"/>
        <w:ind w:firstLine="709"/>
        <w:jc w:val="both"/>
        <w:rPr>
          <w:sz w:val="24"/>
          <w:szCs w:val="24"/>
        </w:rPr>
      </w:pPr>
      <w:r w:rsidRPr="00341ED1">
        <w:rPr>
          <w:sz w:val="24"/>
          <w:szCs w:val="24"/>
        </w:rPr>
        <w:t>Метапредметные диагностические работы, разработанные для типично развивающихся обучающихся, адаптированы и модифицированы</w:t>
      </w:r>
      <w:r w:rsidR="0030260E">
        <w:rPr>
          <w:sz w:val="24"/>
          <w:szCs w:val="24"/>
        </w:rPr>
        <w:t xml:space="preserve"> (</w:t>
      </w:r>
      <w:r w:rsidR="0030260E" w:rsidRPr="00341ED1">
        <w:rPr>
          <w:sz w:val="24"/>
          <w:szCs w:val="24"/>
        </w:rPr>
        <w:t>подбор</w:t>
      </w:r>
      <w:r w:rsidR="0030260E">
        <w:rPr>
          <w:sz w:val="24"/>
          <w:szCs w:val="24"/>
        </w:rPr>
        <w:t xml:space="preserve"> текстов</w:t>
      </w:r>
      <w:r w:rsidRPr="00341ED1">
        <w:rPr>
          <w:sz w:val="24"/>
          <w:szCs w:val="24"/>
        </w:rPr>
        <w:t xml:space="preserve"> для оценивания способности к смысловому чтению </w:t>
      </w:r>
      <w:r w:rsidR="0030260E">
        <w:rPr>
          <w:sz w:val="24"/>
          <w:szCs w:val="24"/>
        </w:rPr>
        <w:t xml:space="preserve">осуществляется </w:t>
      </w:r>
      <w:r w:rsidRPr="00341ED1">
        <w:rPr>
          <w:sz w:val="24"/>
          <w:szCs w:val="24"/>
        </w:rPr>
        <w:t xml:space="preserve">с учетом особенностей обучающегося с </w:t>
      </w:r>
      <w:r w:rsidR="00032753" w:rsidRPr="00341ED1">
        <w:rPr>
          <w:sz w:val="24"/>
          <w:szCs w:val="24"/>
        </w:rPr>
        <w:t>ЗПР</w:t>
      </w:r>
      <w:r w:rsidR="0030260E">
        <w:rPr>
          <w:sz w:val="24"/>
          <w:szCs w:val="24"/>
        </w:rPr>
        <w:t xml:space="preserve"> без </w:t>
      </w:r>
      <w:r w:rsidRPr="00341ED1">
        <w:rPr>
          <w:sz w:val="24"/>
          <w:szCs w:val="24"/>
        </w:rPr>
        <w:t xml:space="preserve">переносного и скрытого смысла, пословиц и поговорок, </w:t>
      </w:r>
      <w:r w:rsidR="0030260E">
        <w:rPr>
          <w:sz w:val="24"/>
          <w:szCs w:val="24"/>
        </w:rPr>
        <w:t>исключение</w:t>
      </w:r>
      <w:r w:rsidR="00032753" w:rsidRPr="00341ED1">
        <w:rPr>
          <w:sz w:val="24"/>
          <w:szCs w:val="24"/>
        </w:rPr>
        <w:t xml:space="preserve"> </w:t>
      </w:r>
      <w:r w:rsidR="0006490A" w:rsidRPr="00341ED1">
        <w:rPr>
          <w:sz w:val="24"/>
          <w:szCs w:val="24"/>
        </w:rPr>
        <w:t xml:space="preserve">сложных грамматических конструкций и </w:t>
      </w:r>
      <w:r w:rsidR="00032753" w:rsidRPr="00341ED1">
        <w:rPr>
          <w:sz w:val="24"/>
          <w:szCs w:val="24"/>
        </w:rPr>
        <w:t xml:space="preserve">текста с незнакомыми терминами </w:t>
      </w:r>
      <w:r w:rsidRPr="00341ED1">
        <w:rPr>
          <w:sz w:val="24"/>
          <w:szCs w:val="24"/>
        </w:rPr>
        <w:t>и т.д.</w:t>
      </w:r>
      <w:r w:rsidR="0030260E">
        <w:rPr>
          <w:sz w:val="24"/>
          <w:szCs w:val="24"/>
        </w:rPr>
        <w:t>).</w:t>
      </w:r>
    </w:p>
    <w:p w14:paraId="1B45C325" w14:textId="77777777" w:rsidR="00514F53" w:rsidRPr="00CF03C3" w:rsidRDefault="00514F53" w:rsidP="00A86EA8">
      <w:pPr>
        <w:spacing w:after="0" w:line="240" w:lineRule="auto"/>
        <w:ind w:firstLine="709"/>
        <w:jc w:val="both"/>
        <w:rPr>
          <w:b/>
          <w:szCs w:val="28"/>
        </w:rPr>
      </w:pPr>
    </w:p>
    <w:p w14:paraId="66BA06BB" w14:textId="72CDC202" w:rsidR="002E5B9C" w:rsidRPr="0030260E" w:rsidRDefault="00932059" w:rsidP="00616CA3">
      <w:pPr>
        <w:pStyle w:val="4"/>
        <w:rPr>
          <w:sz w:val="24"/>
          <w:szCs w:val="24"/>
        </w:rPr>
      </w:pPr>
      <w:bookmarkStart w:id="70" w:name="_Toc97114934"/>
      <w:r w:rsidRPr="0030260E">
        <w:rPr>
          <w:sz w:val="24"/>
          <w:szCs w:val="24"/>
        </w:rPr>
        <w:t xml:space="preserve">2.1.3.4. </w:t>
      </w:r>
      <w:r w:rsidR="002E5B9C" w:rsidRPr="0030260E">
        <w:rPr>
          <w:sz w:val="24"/>
          <w:szCs w:val="24"/>
        </w:rPr>
        <w:t>Особенности оценки предметных результатов</w:t>
      </w:r>
      <w:bookmarkEnd w:id="70"/>
      <w:r w:rsidR="0006490A" w:rsidRPr="0030260E">
        <w:rPr>
          <w:sz w:val="24"/>
          <w:szCs w:val="24"/>
        </w:rPr>
        <w:t xml:space="preserve"> </w:t>
      </w:r>
    </w:p>
    <w:p w14:paraId="0248A0F7" w14:textId="77777777" w:rsidR="00514F53" w:rsidRPr="0030260E" w:rsidRDefault="00514F53" w:rsidP="00A86EA8">
      <w:pPr>
        <w:spacing w:after="0" w:line="240" w:lineRule="auto"/>
        <w:ind w:firstLine="709"/>
        <w:jc w:val="both"/>
        <w:rPr>
          <w:b/>
          <w:sz w:val="24"/>
          <w:szCs w:val="24"/>
        </w:rPr>
      </w:pPr>
    </w:p>
    <w:p w14:paraId="7FE2E8EA" w14:textId="07A7B074" w:rsidR="001D6E0F" w:rsidRPr="0030260E" w:rsidRDefault="001D6E0F" w:rsidP="00A86EA8">
      <w:pPr>
        <w:spacing w:after="0" w:line="240" w:lineRule="auto"/>
        <w:ind w:firstLine="709"/>
        <w:jc w:val="both"/>
        <w:rPr>
          <w:sz w:val="24"/>
          <w:szCs w:val="24"/>
        </w:rPr>
      </w:pPr>
      <w:r w:rsidRPr="0030260E">
        <w:rPr>
          <w:sz w:val="24"/>
          <w:szCs w:val="24"/>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30260E">
        <w:rPr>
          <w:sz w:val="24"/>
          <w:szCs w:val="24"/>
        </w:rPr>
        <w:t xml:space="preserve"> Основой для оценки предметных результатов являются положения ФГОС ООО, представленные в </w:t>
      </w:r>
      <w:r w:rsidR="00A36BDA" w:rsidRPr="0030260E">
        <w:rPr>
          <w:sz w:val="24"/>
          <w:szCs w:val="24"/>
        </w:rPr>
        <w:t xml:space="preserve">разделах </w:t>
      </w:r>
      <w:r w:rsidR="00A36BDA" w:rsidRPr="0030260E">
        <w:rPr>
          <w:sz w:val="24"/>
          <w:szCs w:val="24"/>
          <w:lang w:val="en-US"/>
        </w:rPr>
        <w:t>I</w:t>
      </w:r>
      <w:r w:rsidR="00A36BDA" w:rsidRPr="0030260E">
        <w:rPr>
          <w:sz w:val="24"/>
          <w:szCs w:val="24"/>
        </w:rPr>
        <w:t xml:space="preserve"> «Общие положения» и </w:t>
      </w:r>
      <w:r w:rsidR="00A36BDA" w:rsidRPr="0030260E">
        <w:rPr>
          <w:sz w:val="24"/>
          <w:szCs w:val="24"/>
          <w:lang w:val="en-US"/>
        </w:rPr>
        <w:t>IV</w:t>
      </w:r>
      <w:r w:rsidR="00A36BDA" w:rsidRPr="0030260E">
        <w:rPr>
          <w:sz w:val="24"/>
          <w:szCs w:val="24"/>
        </w:rPr>
        <w:t xml:space="preserve"> «Требования к результатам освоения программы основного общего образования».</w:t>
      </w:r>
    </w:p>
    <w:p w14:paraId="3F0E5CCF" w14:textId="4ACC73E3" w:rsidR="001D6E0F" w:rsidRPr="0030260E" w:rsidRDefault="001D6E0F" w:rsidP="00A86EA8">
      <w:pPr>
        <w:spacing w:after="0" w:line="240" w:lineRule="auto"/>
        <w:ind w:firstLine="709"/>
        <w:jc w:val="both"/>
        <w:rPr>
          <w:sz w:val="24"/>
          <w:szCs w:val="24"/>
        </w:rPr>
      </w:pPr>
      <w:r w:rsidRPr="0030260E">
        <w:rPr>
          <w:sz w:val="24"/>
          <w:szCs w:val="24"/>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4A96E689" w:rsidR="001D6E0F" w:rsidRPr="0030260E" w:rsidRDefault="001D6E0F" w:rsidP="00A86EA8">
      <w:pPr>
        <w:spacing w:after="0" w:line="240" w:lineRule="auto"/>
        <w:ind w:firstLine="709"/>
        <w:jc w:val="both"/>
        <w:rPr>
          <w:sz w:val="24"/>
          <w:szCs w:val="24"/>
        </w:rPr>
      </w:pPr>
      <w:r w:rsidRPr="0030260E">
        <w:rPr>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w:t>
      </w:r>
      <w:r w:rsidR="0030260E">
        <w:rPr>
          <w:sz w:val="24"/>
          <w:szCs w:val="24"/>
        </w:rPr>
        <w:t>ОУ</w:t>
      </w:r>
      <w:r w:rsidRPr="0030260E">
        <w:rPr>
          <w:sz w:val="24"/>
          <w:szCs w:val="24"/>
        </w:rPr>
        <w:t xml:space="preserve"> в ходе внутришкольного мониторинга.</w:t>
      </w:r>
    </w:p>
    <w:p w14:paraId="3A7630E5" w14:textId="0428A5A1" w:rsidR="001D6E0F" w:rsidRPr="0030260E" w:rsidRDefault="001D6E0F" w:rsidP="00A86EA8">
      <w:pPr>
        <w:spacing w:after="0" w:line="240" w:lineRule="auto"/>
        <w:ind w:firstLine="709"/>
        <w:jc w:val="both"/>
        <w:rPr>
          <w:sz w:val="24"/>
          <w:szCs w:val="24"/>
        </w:rPr>
      </w:pPr>
      <w:r w:rsidRPr="0030260E">
        <w:rPr>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w:t>
      </w:r>
      <w:r w:rsidR="0030260E">
        <w:rPr>
          <w:sz w:val="24"/>
          <w:szCs w:val="24"/>
        </w:rPr>
        <w:t>ОУ</w:t>
      </w:r>
      <w:r w:rsidRPr="0030260E">
        <w:rPr>
          <w:sz w:val="24"/>
          <w:szCs w:val="24"/>
        </w:rPr>
        <w:t xml:space="preserve"> и доводится до сведения обучающихся и их родителей (законных представителей). Описание включ</w:t>
      </w:r>
      <w:r w:rsidR="0030260E">
        <w:rPr>
          <w:sz w:val="24"/>
          <w:szCs w:val="24"/>
        </w:rPr>
        <w:t>ает</w:t>
      </w:r>
      <w:r w:rsidRPr="0030260E">
        <w:rPr>
          <w:sz w:val="24"/>
          <w:szCs w:val="24"/>
        </w:rPr>
        <w:t>:</w:t>
      </w:r>
    </w:p>
    <w:p w14:paraId="633E9D47" w14:textId="35599FD7" w:rsidR="001D6E0F" w:rsidRPr="0030260E" w:rsidRDefault="001D6E0F" w:rsidP="00877559">
      <w:pPr>
        <w:pStyle w:val="a4"/>
        <w:numPr>
          <w:ilvl w:val="0"/>
          <w:numId w:val="9"/>
        </w:numPr>
        <w:tabs>
          <w:tab w:val="left" w:pos="993"/>
        </w:tabs>
        <w:spacing w:after="0" w:line="240" w:lineRule="auto"/>
        <w:ind w:left="709" w:hanging="283"/>
        <w:jc w:val="both"/>
        <w:rPr>
          <w:sz w:val="24"/>
          <w:szCs w:val="24"/>
        </w:rPr>
      </w:pPr>
      <w:r w:rsidRPr="0030260E">
        <w:rPr>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30260E" w:rsidRDefault="001D6E0F" w:rsidP="00877559">
      <w:pPr>
        <w:pStyle w:val="a4"/>
        <w:numPr>
          <w:ilvl w:val="0"/>
          <w:numId w:val="9"/>
        </w:numPr>
        <w:tabs>
          <w:tab w:val="left" w:pos="993"/>
        </w:tabs>
        <w:spacing w:after="0" w:line="240" w:lineRule="auto"/>
        <w:ind w:left="709" w:hanging="283"/>
        <w:jc w:val="both"/>
        <w:rPr>
          <w:sz w:val="24"/>
          <w:szCs w:val="24"/>
        </w:rPr>
      </w:pPr>
      <w:r w:rsidRPr="0030260E">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30260E" w:rsidRDefault="001D6E0F" w:rsidP="00877559">
      <w:pPr>
        <w:pStyle w:val="a4"/>
        <w:numPr>
          <w:ilvl w:val="0"/>
          <w:numId w:val="9"/>
        </w:numPr>
        <w:tabs>
          <w:tab w:val="left" w:pos="993"/>
        </w:tabs>
        <w:spacing w:after="0" w:line="240" w:lineRule="auto"/>
        <w:ind w:left="709" w:hanging="283"/>
        <w:jc w:val="both"/>
        <w:rPr>
          <w:sz w:val="24"/>
          <w:szCs w:val="24"/>
        </w:rPr>
      </w:pPr>
      <w:r w:rsidRPr="0030260E">
        <w:rPr>
          <w:sz w:val="24"/>
          <w:szCs w:val="24"/>
        </w:rPr>
        <w:t>график контрольных мероприятий.</w:t>
      </w:r>
    </w:p>
    <w:p w14:paraId="59E053E0" w14:textId="77777777" w:rsidR="004B1D21" w:rsidRPr="00CF03C3" w:rsidRDefault="004B1D21" w:rsidP="00A86EA8">
      <w:pPr>
        <w:spacing w:after="0" w:line="240" w:lineRule="auto"/>
        <w:ind w:firstLine="709"/>
        <w:jc w:val="both"/>
        <w:rPr>
          <w:b/>
          <w:szCs w:val="28"/>
        </w:rPr>
      </w:pPr>
    </w:p>
    <w:p w14:paraId="616AEC8C" w14:textId="46CF1600" w:rsidR="00A02594" w:rsidRPr="00522756" w:rsidRDefault="008A6193" w:rsidP="00522756">
      <w:pPr>
        <w:pStyle w:val="4"/>
        <w:spacing w:line="240" w:lineRule="auto"/>
        <w:rPr>
          <w:sz w:val="24"/>
          <w:szCs w:val="24"/>
        </w:rPr>
      </w:pPr>
      <w:bookmarkStart w:id="71" w:name="_Toc97114935"/>
      <w:r w:rsidRPr="00522756">
        <w:rPr>
          <w:sz w:val="24"/>
          <w:szCs w:val="24"/>
        </w:rPr>
        <w:t xml:space="preserve">2.1.3.5. </w:t>
      </w:r>
      <w:r w:rsidR="00A02594" w:rsidRPr="00522756">
        <w:rPr>
          <w:sz w:val="24"/>
          <w:szCs w:val="24"/>
        </w:rPr>
        <w:t>Организация и содержание оценочных процедур</w:t>
      </w:r>
      <w:bookmarkEnd w:id="71"/>
    </w:p>
    <w:p w14:paraId="0DFE97FD" w14:textId="77777777" w:rsidR="004B1D21" w:rsidRPr="00522756" w:rsidRDefault="004B1D21" w:rsidP="00522756">
      <w:pPr>
        <w:spacing w:after="0" w:line="240" w:lineRule="auto"/>
        <w:ind w:firstLine="709"/>
        <w:jc w:val="both"/>
        <w:rPr>
          <w:b/>
          <w:sz w:val="24"/>
          <w:szCs w:val="24"/>
        </w:rPr>
      </w:pPr>
    </w:p>
    <w:p w14:paraId="0AA1E40D" w14:textId="0EA54425" w:rsidR="00905251" w:rsidRPr="00522756" w:rsidRDefault="00A02594" w:rsidP="00522756">
      <w:pPr>
        <w:spacing w:after="0" w:line="240" w:lineRule="auto"/>
        <w:ind w:firstLine="709"/>
        <w:jc w:val="both"/>
        <w:rPr>
          <w:sz w:val="24"/>
          <w:szCs w:val="24"/>
        </w:rPr>
      </w:pPr>
      <w:r w:rsidRPr="00522756">
        <w:rPr>
          <w:b/>
          <w:i/>
          <w:sz w:val="24"/>
          <w:szCs w:val="24"/>
        </w:rPr>
        <w:t>Стартовая диагностика</w:t>
      </w:r>
      <w:r w:rsidRPr="00522756">
        <w:rPr>
          <w:sz w:val="24"/>
          <w:szCs w:val="24"/>
        </w:rPr>
        <w:t xml:space="preserve"> представляет собой процедуру оценки готовности к обучению на данном уровне образования. Проводится администрацией </w:t>
      </w:r>
      <w:r w:rsidR="00522756">
        <w:rPr>
          <w:sz w:val="24"/>
          <w:szCs w:val="24"/>
        </w:rPr>
        <w:t>ОУ</w:t>
      </w:r>
      <w:r w:rsidRPr="00522756">
        <w:rPr>
          <w:sz w:val="24"/>
          <w:szCs w:val="24"/>
        </w:rPr>
        <w:t xml:space="preserve">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проводится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522756" w:rsidRDefault="00A02594" w:rsidP="00522756">
      <w:pPr>
        <w:spacing w:after="0" w:line="240" w:lineRule="auto"/>
        <w:ind w:firstLine="709"/>
        <w:jc w:val="both"/>
        <w:rPr>
          <w:sz w:val="24"/>
          <w:szCs w:val="24"/>
        </w:rPr>
      </w:pPr>
      <w:r w:rsidRPr="0037798F">
        <w:rPr>
          <w:b/>
          <w:i/>
          <w:sz w:val="24"/>
          <w:szCs w:val="24"/>
        </w:rPr>
        <w:t>Текущая оценка</w:t>
      </w:r>
      <w:r w:rsidRPr="00522756">
        <w:rPr>
          <w:sz w:val="24"/>
          <w:szCs w:val="24"/>
        </w:rPr>
        <w:t xml:space="preserve"> представляет собой процедуру оценки индивидуального продвижения</w:t>
      </w:r>
      <w:r w:rsidR="00AA7383" w:rsidRPr="00522756">
        <w:rPr>
          <w:sz w:val="24"/>
          <w:szCs w:val="24"/>
        </w:rPr>
        <w:t xml:space="preserve"> обучающегося с ЗПР</w:t>
      </w:r>
      <w:r w:rsidRPr="00522756">
        <w:rPr>
          <w:sz w:val="24"/>
          <w:szCs w:val="24"/>
        </w:rPr>
        <w:t xml:space="preserve"> в освоении программы учебного предмета. Текущая оценка может быть </w:t>
      </w:r>
      <w:r w:rsidRPr="0037798F">
        <w:rPr>
          <w:i/>
          <w:sz w:val="24"/>
          <w:szCs w:val="24"/>
        </w:rPr>
        <w:t>формирующей</w:t>
      </w:r>
      <w:r w:rsidRPr="00522756">
        <w:rPr>
          <w:sz w:val="24"/>
          <w:szCs w:val="24"/>
        </w:rPr>
        <w:t>, т.е. поддерживающей и направляющей усилия обучающегося</w:t>
      </w:r>
      <w:r w:rsidR="00755CC5" w:rsidRPr="00522756">
        <w:rPr>
          <w:sz w:val="24"/>
          <w:szCs w:val="24"/>
        </w:rPr>
        <w:t xml:space="preserve"> с ЗПР</w:t>
      </w:r>
      <w:r w:rsidRPr="00522756">
        <w:rPr>
          <w:sz w:val="24"/>
          <w:szCs w:val="24"/>
        </w:rPr>
        <w:t xml:space="preserve">, и </w:t>
      </w:r>
      <w:r w:rsidRPr="0037798F">
        <w:rPr>
          <w:i/>
          <w:sz w:val="24"/>
          <w:szCs w:val="24"/>
        </w:rPr>
        <w:lastRenderedPageBreak/>
        <w:t>диагностической,</w:t>
      </w:r>
      <w:r w:rsidRPr="00522756">
        <w:rPr>
          <w:sz w:val="24"/>
          <w:szCs w:val="24"/>
        </w:rPr>
        <w:t xml:space="preserve">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522756">
        <w:rPr>
          <w:sz w:val="24"/>
          <w:szCs w:val="24"/>
        </w:rPr>
        <w:t xml:space="preserve"> особых образовательных потребностей обучающегося с ЗПР,</w:t>
      </w:r>
      <w:r w:rsidRPr="00522756">
        <w:rPr>
          <w:sz w:val="24"/>
          <w:szCs w:val="24"/>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522756">
        <w:rPr>
          <w:sz w:val="24"/>
          <w:szCs w:val="24"/>
        </w:rPr>
        <w:t>.</w:t>
      </w:r>
    </w:p>
    <w:p w14:paraId="3CD2D299" w14:textId="1A8CE3A0" w:rsidR="005E555C" w:rsidRPr="00522756" w:rsidRDefault="005E555C" w:rsidP="00522756">
      <w:pPr>
        <w:spacing w:after="0" w:line="240" w:lineRule="auto"/>
        <w:ind w:firstLine="709"/>
        <w:jc w:val="both"/>
        <w:rPr>
          <w:sz w:val="24"/>
          <w:szCs w:val="24"/>
        </w:rPr>
      </w:pPr>
      <w:r w:rsidRPr="0037798F">
        <w:rPr>
          <w:b/>
          <w:i/>
          <w:sz w:val="24"/>
          <w:szCs w:val="24"/>
        </w:rPr>
        <w:t>Тематическая оценка</w:t>
      </w:r>
      <w:r w:rsidRPr="00522756">
        <w:rPr>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522756">
        <w:rPr>
          <w:sz w:val="24"/>
          <w:szCs w:val="24"/>
        </w:rPr>
        <w:t>просвещения</w:t>
      </w:r>
      <w:r w:rsidRPr="00522756">
        <w:rPr>
          <w:sz w:val="24"/>
          <w:szCs w:val="24"/>
        </w:rPr>
        <w:t xml:space="preserve"> РФ. По предметам, вводимым </w:t>
      </w:r>
      <w:r w:rsidR="0037798F">
        <w:rPr>
          <w:sz w:val="24"/>
          <w:szCs w:val="24"/>
        </w:rPr>
        <w:t>ОУ</w:t>
      </w:r>
      <w:r w:rsidRPr="00522756">
        <w:rPr>
          <w:sz w:val="24"/>
          <w:szCs w:val="24"/>
        </w:rPr>
        <w:t xml:space="preserve"> самостоятельно, тематические планируемые результаты устанавливаются самой образовательной организацией. Тематическая оценка ве</w:t>
      </w:r>
      <w:r w:rsidR="0037798F">
        <w:rPr>
          <w:sz w:val="24"/>
          <w:szCs w:val="24"/>
        </w:rPr>
        <w:t>дется</w:t>
      </w:r>
      <w:r w:rsidRPr="00522756">
        <w:rPr>
          <w:sz w:val="24"/>
          <w:szCs w:val="24"/>
        </w:rPr>
        <w:t xml:space="preserve">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522756" w:rsidRDefault="005E555C" w:rsidP="00522756">
      <w:pPr>
        <w:spacing w:after="0" w:line="240" w:lineRule="auto"/>
        <w:ind w:firstLine="709"/>
        <w:jc w:val="both"/>
        <w:rPr>
          <w:sz w:val="24"/>
          <w:szCs w:val="24"/>
        </w:rPr>
      </w:pPr>
      <w:r w:rsidRPr="0037798F">
        <w:rPr>
          <w:b/>
          <w:i/>
          <w:sz w:val="24"/>
          <w:szCs w:val="24"/>
        </w:rPr>
        <w:t>Портфолио</w:t>
      </w:r>
      <w:r w:rsidRPr="00522756">
        <w:rPr>
          <w:i/>
          <w:sz w:val="24"/>
          <w:szCs w:val="24"/>
        </w:rPr>
        <w:t xml:space="preserve"> </w:t>
      </w:r>
      <w:r w:rsidRPr="00522756">
        <w:rPr>
          <w:sz w:val="24"/>
          <w:szCs w:val="24"/>
        </w:rPr>
        <w:t>представляет собой процедуру оценки динамики учебной и творческой активности обучающегося</w:t>
      </w:r>
      <w:r w:rsidR="00D10DBE" w:rsidRPr="00522756">
        <w:rPr>
          <w:sz w:val="24"/>
          <w:szCs w:val="24"/>
        </w:rPr>
        <w:t xml:space="preserve"> с ЗПР</w:t>
      </w:r>
      <w:r w:rsidRPr="00522756">
        <w:rPr>
          <w:sz w:val="24"/>
          <w:szCs w:val="24"/>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522756">
        <w:rPr>
          <w:sz w:val="24"/>
          <w:szCs w:val="24"/>
        </w:rPr>
        <w:t>, благодарности</w:t>
      </w:r>
      <w:r w:rsidRPr="00522756">
        <w:rPr>
          <w:sz w:val="24"/>
          <w:szCs w:val="24"/>
        </w:rPr>
        <w:t xml:space="preserve"> и проч.). Отбор работ и отзывов для портфолио ведется самим обучающимся</w:t>
      </w:r>
      <w:r w:rsidR="00D10DBE" w:rsidRPr="00522756">
        <w:rPr>
          <w:sz w:val="24"/>
          <w:szCs w:val="24"/>
        </w:rPr>
        <w:t xml:space="preserve"> с ЗПР</w:t>
      </w:r>
      <w:r w:rsidRPr="00522756">
        <w:rPr>
          <w:sz w:val="24"/>
          <w:szCs w:val="24"/>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522756">
        <w:rPr>
          <w:sz w:val="24"/>
          <w:szCs w:val="24"/>
        </w:rPr>
        <w:t xml:space="preserve">дальнейшей </w:t>
      </w:r>
      <w:r w:rsidRPr="00522756">
        <w:rPr>
          <w:sz w:val="24"/>
          <w:szCs w:val="24"/>
        </w:rPr>
        <w:t>индивидуальной образовательной траектории и могут отражаться в характеристике.</w:t>
      </w:r>
    </w:p>
    <w:p w14:paraId="5917E659" w14:textId="77777777" w:rsidR="005E555C" w:rsidRPr="00522756" w:rsidRDefault="005E555C" w:rsidP="00522756">
      <w:pPr>
        <w:spacing w:after="0" w:line="240" w:lineRule="auto"/>
        <w:ind w:firstLine="709"/>
        <w:jc w:val="both"/>
        <w:rPr>
          <w:sz w:val="24"/>
          <w:szCs w:val="24"/>
        </w:rPr>
      </w:pPr>
      <w:r w:rsidRPr="0037798F">
        <w:rPr>
          <w:b/>
          <w:sz w:val="24"/>
          <w:szCs w:val="24"/>
        </w:rPr>
        <w:t>Внутришкольный мониторинг</w:t>
      </w:r>
      <w:r w:rsidRPr="00522756">
        <w:rPr>
          <w:sz w:val="24"/>
          <w:szCs w:val="24"/>
        </w:rPr>
        <w:t xml:space="preserve"> представляет собой процедуры:</w:t>
      </w:r>
    </w:p>
    <w:p w14:paraId="04ECC96A" w14:textId="6CD23D8E" w:rsidR="005E555C" w:rsidRPr="00522756" w:rsidRDefault="005E555C" w:rsidP="00877559">
      <w:pPr>
        <w:pStyle w:val="a4"/>
        <w:numPr>
          <w:ilvl w:val="0"/>
          <w:numId w:val="9"/>
        </w:numPr>
        <w:tabs>
          <w:tab w:val="left" w:pos="993"/>
        </w:tabs>
        <w:spacing w:after="0" w:line="240" w:lineRule="auto"/>
        <w:ind w:left="709" w:hanging="283"/>
        <w:jc w:val="both"/>
        <w:rPr>
          <w:sz w:val="24"/>
          <w:szCs w:val="24"/>
        </w:rPr>
      </w:pPr>
      <w:r w:rsidRPr="00522756">
        <w:rPr>
          <w:sz w:val="24"/>
          <w:szCs w:val="24"/>
        </w:rPr>
        <w:t>оценки уровня достижения предметных и метапредметных результатов;</w:t>
      </w:r>
    </w:p>
    <w:p w14:paraId="0AF79C43" w14:textId="3594C5F7" w:rsidR="005E555C" w:rsidRPr="00522756" w:rsidRDefault="005E555C" w:rsidP="00877559">
      <w:pPr>
        <w:pStyle w:val="a4"/>
        <w:numPr>
          <w:ilvl w:val="0"/>
          <w:numId w:val="9"/>
        </w:numPr>
        <w:tabs>
          <w:tab w:val="left" w:pos="993"/>
        </w:tabs>
        <w:spacing w:after="0" w:line="240" w:lineRule="auto"/>
        <w:ind w:left="709" w:hanging="283"/>
        <w:jc w:val="both"/>
        <w:rPr>
          <w:sz w:val="24"/>
          <w:szCs w:val="24"/>
        </w:rPr>
      </w:pPr>
      <w:r w:rsidRPr="00522756">
        <w:rPr>
          <w:sz w:val="24"/>
          <w:szCs w:val="24"/>
        </w:rPr>
        <w:t>оценки уровня достижения той части личностных результатов, которые связаны с оценкой поведения, прилежания, а также с оц</w:t>
      </w:r>
      <w:r w:rsidR="00540E3E" w:rsidRPr="00522756">
        <w:rPr>
          <w:sz w:val="24"/>
          <w:szCs w:val="24"/>
        </w:rPr>
        <w:t>енкой учебной самостоятельности и социальных навыков</w:t>
      </w:r>
      <w:r w:rsidRPr="00522756">
        <w:rPr>
          <w:sz w:val="24"/>
          <w:szCs w:val="24"/>
        </w:rPr>
        <w:t>;</w:t>
      </w:r>
    </w:p>
    <w:p w14:paraId="58326505" w14:textId="4326379B" w:rsidR="005E555C" w:rsidRPr="00522756" w:rsidRDefault="005E555C" w:rsidP="00877559">
      <w:pPr>
        <w:pStyle w:val="a4"/>
        <w:numPr>
          <w:ilvl w:val="0"/>
          <w:numId w:val="9"/>
        </w:numPr>
        <w:tabs>
          <w:tab w:val="left" w:pos="993"/>
        </w:tabs>
        <w:spacing w:after="0" w:line="240" w:lineRule="auto"/>
        <w:ind w:left="709" w:hanging="283"/>
        <w:jc w:val="both"/>
        <w:rPr>
          <w:sz w:val="24"/>
          <w:szCs w:val="24"/>
        </w:rPr>
      </w:pPr>
      <w:r w:rsidRPr="00522756">
        <w:rPr>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522756">
        <w:rPr>
          <w:sz w:val="24"/>
          <w:szCs w:val="24"/>
        </w:rPr>
        <w:t xml:space="preserve"> с ЗПР с </w:t>
      </w:r>
      <w:r w:rsidR="00DA1764" w:rsidRPr="00522756">
        <w:rPr>
          <w:sz w:val="24"/>
          <w:szCs w:val="24"/>
        </w:rPr>
        <w:t>у</w:t>
      </w:r>
      <w:r w:rsidR="00540E3E" w:rsidRPr="00522756">
        <w:rPr>
          <w:sz w:val="24"/>
          <w:szCs w:val="24"/>
        </w:rPr>
        <w:t>четом их особых образовательных потребностей и индивидуальных особенностей</w:t>
      </w:r>
      <w:r w:rsidRPr="00522756">
        <w:rPr>
          <w:sz w:val="24"/>
          <w:szCs w:val="24"/>
        </w:rPr>
        <w:t>.</w:t>
      </w:r>
    </w:p>
    <w:p w14:paraId="205A50E0" w14:textId="5396D231" w:rsidR="005E555C" w:rsidRPr="00522756" w:rsidRDefault="005E555C" w:rsidP="00522756">
      <w:pPr>
        <w:spacing w:after="0" w:line="240" w:lineRule="auto"/>
        <w:ind w:firstLine="709"/>
        <w:jc w:val="both"/>
        <w:rPr>
          <w:sz w:val="24"/>
          <w:szCs w:val="24"/>
        </w:rPr>
      </w:pPr>
      <w:r w:rsidRPr="00522756">
        <w:rPr>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522756">
        <w:rPr>
          <w:sz w:val="24"/>
          <w:szCs w:val="24"/>
        </w:rPr>
        <w:t xml:space="preserve"> с ЗПР</w:t>
      </w:r>
      <w:r w:rsidRPr="00522756">
        <w:rPr>
          <w:sz w:val="24"/>
          <w:szCs w:val="24"/>
        </w:rPr>
        <w:t xml:space="preserve"> обобщаются и отражаются в их характеристиках.</w:t>
      </w:r>
    </w:p>
    <w:p w14:paraId="43DD75F8" w14:textId="018F944F" w:rsidR="005E555C" w:rsidRPr="00522756" w:rsidRDefault="005E555C" w:rsidP="00522756">
      <w:pPr>
        <w:spacing w:after="0" w:line="240" w:lineRule="auto"/>
        <w:ind w:firstLine="709"/>
        <w:jc w:val="both"/>
        <w:rPr>
          <w:sz w:val="24"/>
          <w:szCs w:val="24"/>
        </w:rPr>
      </w:pPr>
      <w:r w:rsidRPr="0037798F">
        <w:rPr>
          <w:b/>
          <w:i/>
          <w:sz w:val="24"/>
          <w:szCs w:val="24"/>
        </w:rPr>
        <w:t>Промежуточная аттестация</w:t>
      </w:r>
      <w:r w:rsidRPr="00522756">
        <w:rPr>
          <w:sz w:val="24"/>
          <w:szCs w:val="24"/>
        </w:rPr>
        <w:t xml:space="preserve"> представляет собой процедуру аттестации обучающихся</w:t>
      </w:r>
      <w:r w:rsidR="00DA1764" w:rsidRPr="00522756">
        <w:rPr>
          <w:sz w:val="24"/>
          <w:szCs w:val="24"/>
        </w:rPr>
        <w:t xml:space="preserve"> с ЗПР</w:t>
      </w:r>
      <w:r w:rsidRPr="00522756">
        <w:rPr>
          <w:sz w:val="24"/>
          <w:szCs w:val="24"/>
        </w:rPr>
        <w:t xml:space="preserve"> на уровне </w:t>
      </w:r>
      <w:r w:rsidR="0037798F">
        <w:rPr>
          <w:sz w:val="24"/>
          <w:szCs w:val="24"/>
        </w:rPr>
        <w:t>ООО</w:t>
      </w:r>
      <w:r w:rsidRPr="00522756">
        <w:rPr>
          <w:sz w:val="24"/>
          <w:szCs w:val="24"/>
        </w:rPr>
        <w:t xml:space="preserve">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41B2AC88" w:rsidR="005E555C" w:rsidRPr="00522756" w:rsidRDefault="005E555C" w:rsidP="00522756">
      <w:pPr>
        <w:spacing w:after="0" w:line="240" w:lineRule="auto"/>
        <w:ind w:firstLine="709"/>
        <w:jc w:val="both"/>
        <w:rPr>
          <w:sz w:val="24"/>
          <w:szCs w:val="24"/>
        </w:rPr>
      </w:pPr>
      <w:r w:rsidRPr="00522756">
        <w:rPr>
          <w:sz w:val="24"/>
          <w:szCs w:val="24"/>
        </w:rPr>
        <w:t xml:space="preserve">Промежуточная оценка, фиксирующая достижение предметных планируемых результатов и </w:t>
      </w:r>
      <w:r w:rsidR="0037798F">
        <w:rPr>
          <w:sz w:val="24"/>
          <w:szCs w:val="24"/>
        </w:rPr>
        <w:t>УУД</w:t>
      </w:r>
      <w:r w:rsidRPr="00522756">
        <w:rPr>
          <w:sz w:val="24"/>
          <w:szCs w:val="24"/>
        </w:rPr>
        <w:t xml:space="preserve"> на уровне не ниже базового, является основанием для перевода в следующий класс и для допуска обучающегося</w:t>
      </w:r>
      <w:r w:rsidR="00DA1764" w:rsidRPr="00522756">
        <w:rPr>
          <w:sz w:val="24"/>
          <w:szCs w:val="24"/>
        </w:rPr>
        <w:t xml:space="preserve"> с ЗПР</w:t>
      </w:r>
      <w:r w:rsidRPr="00522756">
        <w:rPr>
          <w:sz w:val="24"/>
          <w:szCs w:val="24"/>
        </w:rPr>
        <w:t xml:space="preserve"> к </w:t>
      </w:r>
      <w:r w:rsidR="0037798F">
        <w:rPr>
          <w:sz w:val="24"/>
          <w:szCs w:val="24"/>
        </w:rPr>
        <w:t>ГИА</w:t>
      </w:r>
      <w:r w:rsidRPr="00522756">
        <w:rPr>
          <w:sz w:val="24"/>
          <w:szCs w:val="24"/>
        </w:rPr>
        <w:t xml:space="preserve">. </w:t>
      </w:r>
    </w:p>
    <w:p w14:paraId="7C79F1B5" w14:textId="77777777" w:rsidR="005E555C" w:rsidRPr="00522756" w:rsidRDefault="005E555C" w:rsidP="00522756">
      <w:pPr>
        <w:spacing w:after="0" w:line="240" w:lineRule="auto"/>
        <w:ind w:firstLine="709"/>
        <w:jc w:val="both"/>
        <w:rPr>
          <w:sz w:val="24"/>
          <w:szCs w:val="24"/>
        </w:rPr>
      </w:pPr>
      <w:r w:rsidRPr="00522756">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841F731" w:rsidR="005E555C" w:rsidRPr="00522756" w:rsidRDefault="005E555C" w:rsidP="00522756">
      <w:pPr>
        <w:spacing w:after="0" w:line="240" w:lineRule="auto"/>
        <w:ind w:firstLine="709"/>
        <w:jc w:val="both"/>
        <w:rPr>
          <w:sz w:val="24"/>
          <w:szCs w:val="24"/>
        </w:rPr>
      </w:pPr>
      <w:r w:rsidRPr="0037798F">
        <w:rPr>
          <w:b/>
          <w:i/>
          <w:sz w:val="24"/>
          <w:szCs w:val="24"/>
        </w:rPr>
        <w:lastRenderedPageBreak/>
        <w:t>Государственная итоговая аттестация</w:t>
      </w:r>
      <w:r w:rsidR="0090130D" w:rsidRPr="0037798F">
        <w:rPr>
          <w:b/>
          <w:i/>
          <w:sz w:val="24"/>
          <w:szCs w:val="24"/>
        </w:rPr>
        <w:t>.</w:t>
      </w:r>
      <w:r w:rsidR="0090130D" w:rsidRPr="00522756">
        <w:rPr>
          <w:sz w:val="24"/>
          <w:szCs w:val="24"/>
        </w:rPr>
        <w:t xml:space="preserve"> </w:t>
      </w:r>
      <w:r w:rsidRPr="00522756">
        <w:rPr>
          <w:sz w:val="24"/>
          <w:szCs w:val="24"/>
        </w:rPr>
        <w:t>В соответствии со статьей 59 Федерального закона «Об образовании в Российской Федерации» государственная итоговая аттестация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4254DF4A" w14:textId="69A26531" w:rsidR="005E555C" w:rsidRPr="00522756" w:rsidRDefault="005E555C" w:rsidP="00522756">
      <w:pPr>
        <w:pStyle w:val="ae"/>
        <w:spacing w:after="0" w:line="240" w:lineRule="auto"/>
        <w:ind w:left="0" w:firstLine="709"/>
        <w:jc w:val="both"/>
        <w:rPr>
          <w:sz w:val="24"/>
          <w:szCs w:val="24"/>
        </w:rPr>
      </w:pPr>
      <w:r w:rsidRPr="00522756">
        <w:rPr>
          <w:sz w:val="24"/>
          <w:szCs w:val="24"/>
        </w:rPr>
        <w:t xml:space="preserve">Целью ГИА является установление уровня образовательных достижений выпускников. ГИА включает в себя </w:t>
      </w:r>
      <w:r w:rsidR="000E2376" w:rsidRPr="000E2376">
        <w:rPr>
          <w:b/>
          <w:sz w:val="24"/>
          <w:szCs w:val="24"/>
        </w:rPr>
        <w:t>2</w:t>
      </w:r>
      <w:r w:rsidRPr="00522756">
        <w:rPr>
          <w:sz w:val="24"/>
          <w:szCs w:val="24"/>
        </w:rPr>
        <w:t xml:space="preserve"> </w:t>
      </w:r>
      <w:r w:rsidRPr="000E2376">
        <w:rPr>
          <w:b/>
          <w:sz w:val="24"/>
          <w:szCs w:val="24"/>
        </w:rPr>
        <w:t>обязательных экзамена</w:t>
      </w:r>
      <w:r w:rsidRPr="00522756">
        <w:rPr>
          <w:sz w:val="24"/>
          <w:szCs w:val="24"/>
        </w:rPr>
        <w:t xml:space="preserve"> (по русскому языку и математике). Экзамены по другим учебным предметам обучающиеся</w:t>
      </w:r>
      <w:r w:rsidR="0090130D" w:rsidRPr="00522756">
        <w:rPr>
          <w:sz w:val="24"/>
          <w:szCs w:val="24"/>
        </w:rPr>
        <w:t xml:space="preserve"> с ЗПР</w:t>
      </w:r>
      <w:r w:rsidRPr="00522756">
        <w:rPr>
          <w:sz w:val="24"/>
          <w:szCs w:val="24"/>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522756">
        <w:rPr>
          <w:sz w:val="24"/>
          <w:szCs w:val="24"/>
        </w:rPr>
        <w:t xml:space="preserve"> Обучающийся с ЗПР имеет право на </w:t>
      </w:r>
      <w:r w:rsidR="00E7311F" w:rsidRPr="00522756">
        <w:rPr>
          <w:sz w:val="24"/>
          <w:szCs w:val="24"/>
        </w:rPr>
        <w:t xml:space="preserve">предоставление специальных условий </w:t>
      </w:r>
      <w:r w:rsidR="008F2328" w:rsidRPr="00522756">
        <w:rPr>
          <w:sz w:val="24"/>
          <w:szCs w:val="24"/>
        </w:rPr>
        <w:t xml:space="preserve">при </w:t>
      </w:r>
      <w:r w:rsidR="0090130D" w:rsidRPr="00522756">
        <w:rPr>
          <w:sz w:val="24"/>
          <w:szCs w:val="24"/>
        </w:rPr>
        <w:t>проведени</w:t>
      </w:r>
      <w:r w:rsidR="008F2328" w:rsidRPr="00522756">
        <w:rPr>
          <w:sz w:val="24"/>
          <w:szCs w:val="24"/>
        </w:rPr>
        <w:t>и</w:t>
      </w:r>
      <w:r w:rsidR="0090130D" w:rsidRPr="00522756">
        <w:rPr>
          <w:sz w:val="24"/>
          <w:szCs w:val="24"/>
        </w:rPr>
        <w:t xml:space="preserve"> </w:t>
      </w:r>
      <w:r w:rsidR="000E2376">
        <w:rPr>
          <w:sz w:val="24"/>
          <w:szCs w:val="24"/>
        </w:rPr>
        <w:t>ГИА</w:t>
      </w:r>
      <w:r w:rsidR="00E7311F" w:rsidRPr="00522756">
        <w:rPr>
          <w:sz w:val="24"/>
          <w:szCs w:val="24"/>
        </w:rPr>
        <w:t xml:space="preserve"> в соответствии с заключением </w:t>
      </w:r>
      <w:r w:rsidR="000E2376">
        <w:rPr>
          <w:sz w:val="24"/>
          <w:szCs w:val="24"/>
        </w:rPr>
        <w:t>Ц</w:t>
      </w:r>
      <w:r w:rsidR="00E7311F" w:rsidRPr="00522756">
        <w:rPr>
          <w:sz w:val="24"/>
          <w:szCs w:val="24"/>
        </w:rPr>
        <w:t xml:space="preserve">ПМПК.  </w:t>
      </w:r>
    </w:p>
    <w:p w14:paraId="4D06E988" w14:textId="77777777" w:rsidR="005E555C" w:rsidRPr="00522756" w:rsidRDefault="005E555C" w:rsidP="00522756">
      <w:pPr>
        <w:spacing w:after="0" w:line="240" w:lineRule="auto"/>
        <w:ind w:firstLine="709"/>
        <w:jc w:val="both"/>
        <w:rPr>
          <w:sz w:val="24"/>
          <w:szCs w:val="24"/>
        </w:rPr>
      </w:pPr>
      <w:r w:rsidRPr="000E2376">
        <w:rPr>
          <w:b/>
          <w:sz w:val="24"/>
          <w:szCs w:val="24"/>
        </w:rPr>
        <w:t>Итоговая оценка</w:t>
      </w:r>
      <w:r w:rsidRPr="00522756">
        <w:rPr>
          <w:sz w:val="24"/>
          <w:szCs w:val="24"/>
        </w:rPr>
        <w:t xml:space="preserve"> (итоговая аттестация) по предмету складывается из результатов </w:t>
      </w:r>
      <w:r w:rsidRPr="000E2376">
        <w:rPr>
          <w:b/>
          <w:sz w:val="24"/>
          <w:szCs w:val="24"/>
        </w:rPr>
        <w:t>внутренней и внешней оценки</w:t>
      </w:r>
      <w:r w:rsidRPr="00522756">
        <w:rPr>
          <w:sz w:val="24"/>
          <w:szCs w:val="24"/>
        </w:rPr>
        <w:t xml:space="preserve">.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522756" w:rsidRDefault="005E555C" w:rsidP="00522756">
      <w:pPr>
        <w:spacing w:after="0" w:line="240" w:lineRule="auto"/>
        <w:ind w:firstLine="709"/>
        <w:jc w:val="both"/>
        <w:rPr>
          <w:sz w:val="24"/>
          <w:szCs w:val="24"/>
        </w:rPr>
      </w:pPr>
      <w:r w:rsidRPr="00522756">
        <w:rPr>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522756" w:rsidRDefault="005E555C" w:rsidP="00522756">
      <w:pPr>
        <w:spacing w:after="0" w:line="240" w:lineRule="auto"/>
        <w:ind w:firstLine="709"/>
        <w:jc w:val="both"/>
        <w:rPr>
          <w:sz w:val="24"/>
          <w:szCs w:val="24"/>
        </w:rPr>
      </w:pPr>
      <w:r w:rsidRPr="00522756">
        <w:rPr>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522756">
        <w:rPr>
          <w:sz w:val="24"/>
          <w:szCs w:val="24"/>
        </w:rPr>
        <w:t xml:space="preserve"> с ЗПР</w:t>
      </w:r>
      <w:r w:rsidRPr="00522756">
        <w:rPr>
          <w:sz w:val="24"/>
          <w:szCs w:val="24"/>
        </w:rPr>
        <w:t>.</w:t>
      </w:r>
      <w:r w:rsidR="00310670" w:rsidRPr="00522756">
        <w:rPr>
          <w:sz w:val="24"/>
          <w:szCs w:val="24"/>
        </w:rPr>
        <w:t xml:space="preserve"> </w:t>
      </w:r>
    </w:p>
    <w:p w14:paraId="12A8EAA4" w14:textId="77777777" w:rsidR="005E555C" w:rsidRPr="000E2376" w:rsidRDefault="005E555C" w:rsidP="00522756">
      <w:pPr>
        <w:spacing w:after="0" w:line="240" w:lineRule="auto"/>
        <w:ind w:firstLine="709"/>
        <w:jc w:val="both"/>
        <w:rPr>
          <w:b/>
          <w:sz w:val="24"/>
          <w:szCs w:val="24"/>
        </w:rPr>
      </w:pPr>
      <w:r w:rsidRPr="000E2376">
        <w:rPr>
          <w:b/>
          <w:sz w:val="24"/>
          <w:szCs w:val="24"/>
        </w:rPr>
        <w:t>Характеристика готовится на основании:</w:t>
      </w:r>
    </w:p>
    <w:p w14:paraId="753E4D8C" w14:textId="62B5FFD2" w:rsidR="005E555C" w:rsidRPr="00522756" w:rsidRDefault="005E555C" w:rsidP="00877559">
      <w:pPr>
        <w:pStyle w:val="a4"/>
        <w:numPr>
          <w:ilvl w:val="0"/>
          <w:numId w:val="9"/>
        </w:numPr>
        <w:tabs>
          <w:tab w:val="left" w:pos="993"/>
        </w:tabs>
        <w:spacing w:after="0" w:line="240" w:lineRule="auto"/>
        <w:ind w:left="709" w:hanging="283"/>
        <w:jc w:val="both"/>
        <w:rPr>
          <w:sz w:val="24"/>
          <w:szCs w:val="24"/>
        </w:rPr>
      </w:pPr>
      <w:r w:rsidRPr="00522756">
        <w:rPr>
          <w:sz w:val="24"/>
          <w:szCs w:val="24"/>
        </w:rPr>
        <w:t>объективных показателей образовательных достижений обучающегося на уровне основного образования,</w:t>
      </w:r>
    </w:p>
    <w:p w14:paraId="7231E7FF" w14:textId="2EE434A0" w:rsidR="005E555C" w:rsidRPr="00522756" w:rsidRDefault="005E555C" w:rsidP="00877559">
      <w:pPr>
        <w:pStyle w:val="a4"/>
        <w:numPr>
          <w:ilvl w:val="0"/>
          <w:numId w:val="9"/>
        </w:numPr>
        <w:tabs>
          <w:tab w:val="left" w:pos="993"/>
        </w:tabs>
        <w:spacing w:after="0" w:line="240" w:lineRule="auto"/>
        <w:ind w:left="709" w:hanging="283"/>
        <w:jc w:val="both"/>
        <w:rPr>
          <w:sz w:val="24"/>
          <w:szCs w:val="24"/>
        </w:rPr>
      </w:pPr>
      <w:r w:rsidRPr="00522756">
        <w:rPr>
          <w:sz w:val="24"/>
          <w:szCs w:val="24"/>
        </w:rPr>
        <w:t>портфолио выпускника;</w:t>
      </w:r>
    </w:p>
    <w:p w14:paraId="7F9E1074" w14:textId="04926622" w:rsidR="005E555C" w:rsidRPr="00522756" w:rsidRDefault="005E555C" w:rsidP="00877559">
      <w:pPr>
        <w:pStyle w:val="a4"/>
        <w:numPr>
          <w:ilvl w:val="0"/>
          <w:numId w:val="9"/>
        </w:numPr>
        <w:tabs>
          <w:tab w:val="left" w:pos="993"/>
        </w:tabs>
        <w:spacing w:after="0" w:line="240" w:lineRule="auto"/>
        <w:ind w:left="709" w:hanging="283"/>
        <w:jc w:val="both"/>
        <w:rPr>
          <w:sz w:val="24"/>
          <w:szCs w:val="24"/>
        </w:rPr>
      </w:pPr>
      <w:r w:rsidRPr="00522756">
        <w:rPr>
          <w:sz w:val="24"/>
          <w:szCs w:val="24"/>
        </w:rPr>
        <w:t>экспертных оценок</w:t>
      </w:r>
      <w:r w:rsidR="00310670" w:rsidRPr="00522756">
        <w:rPr>
          <w:sz w:val="24"/>
          <w:szCs w:val="24"/>
        </w:rPr>
        <w:t xml:space="preserve"> специалистов ППк,</w:t>
      </w:r>
      <w:r w:rsidRPr="00522756">
        <w:rPr>
          <w:sz w:val="24"/>
          <w:szCs w:val="24"/>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522756" w:rsidRDefault="005E555C" w:rsidP="00522756">
      <w:pPr>
        <w:spacing w:after="0" w:line="240" w:lineRule="auto"/>
        <w:ind w:firstLine="709"/>
        <w:jc w:val="both"/>
        <w:rPr>
          <w:sz w:val="24"/>
          <w:szCs w:val="24"/>
        </w:rPr>
      </w:pPr>
      <w:r w:rsidRPr="00522756">
        <w:rPr>
          <w:sz w:val="24"/>
          <w:szCs w:val="24"/>
        </w:rPr>
        <w:t>В характеристике выпускника:</w:t>
      </w:r>
    </w:p>
    <w:p w14:paraId="4A94C2FE" w14:textId="526CC064" w:rsidR="005E555C" w:rsidRPr="00522756" w:rsidRDefault="005E555C" w:rsidP="00877559">
      <w:pPr>
        <w:pStyle w:val="a4"/>
        <w:numPr>
          <w:ilvl w:val="0"/>
          <w:numId w:val="9"/>
        </w:numPr>
        <w:tabs>
          <w:tab w:val="left" w:pos="993"/>
        </w:tabs>
        <w:spacing w:after="0" w:line="240" w:lineRule="auto"/>
        <w:ind w:left="709" w:hanging="283"/>
        <w:jc w:val="both"/>
        <w:rPr>
          <w:sz w:val="24"/>
          <w:szCs w:val="24"/>
        </w:rPr>
      </w:pPr>
      <w:r w:rsidRPr="00522756">
        <w:rPr>
          <w:sz w:val="24"/>
          <w:szCs w:val="24"/>
        </w:rPr>
        <w:t>отмечаются образовательные достижения обучающегося</w:t>
      </w:r>
      <w:r w:rsidR="008D1C9C" w:rsidRPr="00522756">
        <w:rPr>
          <w:sz w:val="24"/>
          <w:szCs w:val="24"/>
        </w:rPr>
        <w:t xml:space="preserve"> с ЗПР</w:t>
      </w:r>
      <w:r w:rsidRPr="00522756">
        <w:rPr>
          <w:sz w:val="24"/>
          <w:szCs w:val="24"/>
        </w:rPr>
        <w:t xml:space="preserve"> по освоению личностных, метапредметных и предметных результатов;</w:t>
      </w:r>
    </w:p>
    <w:p w14:paraId="48097798" w14:textId="56FA0296" w:rsidR="005E555C" w:rsidRPr="00522756" w:rsidRDefault="005E555C" w:rsidP="00877559">
      <w:pPr>
        <w:pStyle w:val="a4"/>
        <w:numPr>
          <w:ilvl w:val="0"/>
          <w:numId w:val="9"/>
        </w:numPr>
        <w:tabs>
          <w:tab w:val="left" w:pos="993"/>
        </w:tabs>
        <w:spacing w:after="0" w:line="240" w:lineRule="auto"/>
        <w:ind w:left="709" w:hanging="283"/>
        <w:jc w:val="both"/>
        <w:rPr>
          <w:sz w:val="24"/>
          <w:szCs w:val="24"/>
        </w:rPr>
      </w:pPr>
      <w:r w:rsidRPr="00522756">
        <w:rPr>
          <w:sz w:val="24"/>
          <w:szCs w:val="24"/>
        </w:rPr>
        <w:t>даются педагогические рекомендации к выбору</w:t>
      </w:r>
      <w:r w:rsidR="008D1C9C" w:rsidRPr="00522756">
        <w:rPr>
          <w:sz w:val="24"/>
          <w:szCs w:val="24"/>
        </w:rPr>
        <w:t xml:space="preserve"> дальнейшей</w:t>
      </w:r>
      <w:r w:rsidRPr="00522756">
        <w:rPr>
          <w:sz w:val="24"/>
          <w:szCs w:val="24"/>
        </w:rPr>
        <w:t xml:space="preserve"> индивидуальной образовательной траектории с учетом выбора обучающимся</w:t>
      </w:r>
      <w:r w:rsidR="008D1C9C" w:rsidRPr="00522756">
        <w:rPr>
          <w:sz w:val="24"/>
          <w:szCs w:val="24"/>
        </w:rPr>
        <w:t xml:space="preserve"> с ЗПР</w:t>
      </w:r>
      <w:r w:rsidRPr="00522756">
        <w:rPr>
          <w:sz w:val="24"/>
          <w:szCs w:val="24"/>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522756" w:rsidRDefault="005E555C" w:rsidP="00522756">
      <w:pPr>
        <w:spacing w:after="0" w:line="240" w:lineRule="auto"/>
        <w:ind w:firstLine="709"/>
        <w:jc w:val="both"/>
        <w:rPr>
          <w:sz w:val="24"/>
          <w:szCs w:val="24"/>
        </w:rPr>
      </w:pPr>
      <w:r w:rsidRPr="000E2376">
        <w:rPr>
          <w:b/>
          <w:sz w:val="24"/>
          <w:szCs w:val="24"/>
        </w:rPr>
        <w:t>Рекомендации</w:t>
      </w:r>
      <w:r w:rsidRPr="00522756">
        <w:rPr>
          <w:sz w:val="24"/>
          <w:szCs w:val="24"/>
        </w:rPr>
        <w:t xml:space="preserve">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04210BA" w14:textId="77777777" w:rsidR="0037126D" w:rsidRPr="00CF03C3" w:rsidRDefault="0037126D" w:rsidP="00A86EA8">
      <w:pPr>
        <w:spacing w:after="0" w:line="240" w:lineRule="auto"/>
        <w:ind w:firstLine="709"/>
        <w:jc w:val="both"/>
        <w:rPr>
          <w:szCs w:val="28"/>
        </w:rPr>
      </w:pPr>
    </w:p>
    <w:p w14:paraId="7AE6D6D8" w14:textId="3FA18539" w:rsidR="000543A1" w:rsidRPr="000E2376" w:rsidRDefault="00905251" w:rsidP="00616CA3">
      <w:pPr>
        <w:pStyle w:val="4"/>
        <w:rPr>
          <w:sz w:val="24"/>
          <w:szCs w:val="24"/>
        </w:rPr>
      </w:pPr>
      <w:bookmarkStart w:id="72" w:name="_Toc97114936"/>
      <w:r w:rsidRPr="000E2376">
        <w:rPr>
          <w:sz w:val="24"/>
          <w:szCs w:val="24"/>
        </w:rPr>
        <w:t>2.1.3.</w:t>
      </w:r>
      <w:r w:rsidR="008A6193" w:rsidRPr="000E2376">
        <w:rPr>
          <w:sz w:val="24"/>
          <w:szCs w:val="24"/>
        </w:rPr>
        <w:t>6</w:t>
      </w:r>
      <w:r w:rsidRPr="000E2376">
        <w:rPr>
          <w:sz w:val="24"/>
          <w:szCs w:val="24"/>
        </w:rPr>
        <w:t xml:space="preserve">. </w:t>
      </w:r>
      <w:r w:rsidR="000543A1" w:rsidRPr="000E2376">
        <w:rPr>
          <w:sz w:val="24"/>
          <w:szCs w:val="24"/>
        </w:rPr>
        <w:t>Оценка достижения планируемых результатов коррекционной работы</w:t>
      </w:r>
      <w:bookmarkEnd w:id="72"/>
    </w:p>
    <w:p w14:paraId="1188A06A" w14:textId="77777777" w:rsidR="0037126D" w:rsidRPr="000E2376" w:rsidRDefault="0037126D" w:rsidP="00A86EA8">
      <w:pPr>
        <w:pStyle w:val="ae"/>
        <w:spacing w:after="0" w:line="240" w:lineRule="auto"/>
        <w:ind w:left="0" w:firstLine="709"/>
        <w:jc w:val="both"/>
        <w:rPr>
          <w:rFonts w:cs="Times New Roman"/>
          <w:b/>
          <w:bCs/>
          <w:sz w:val="24"/>
          <w:szCs w:val="24"/>
        </w:rPr>
      </w:pPr>
    </w:p>
    <w:p w14:paraId="04CD2418" w14:textId="4EDA16F3" w:rsidR="000543A1" w:rsidRPr="000E2376" w:rsidRDefault="000543A1" w:rsidP="00A86EA8">
      <w:pPr>
        <w:pStyle w:val="ac"/>
        <w:spacing w:after="0" w:line="240" w:lineRule="auto"/>
        <w:ind w:firstLine="709"/>
        <w:rPr>
          <w:b/>
          <w:sz w:val="24"/>
          <w:szCs w:val="24"/>
        </w:rPr>
      </w:pPr>
      <w:r w:rsidRPr="000E2376">
        <w:rPr>
          <w:sz w:val="24"/>
          <w:szCs w:val="24"/>
        </w:rPr>
        <w:t xml:space="preserve">Оценка достижения планируемых результатов коррекционной работы на уровне </w:t>
      </w:r>
      <w:r w:rsidR="009919D7">
        <w:rPr>
          <w:sz w:val="24"/>
          <w:szCs w:val="24"/>
        </w:rPr>
        <w:t>ООО</w:t>
      </w:r>
      <w:r w:rsidRPr="000E2376">
        <w:rPr>
          <w:sz w:val="24"/>
          <w:szCs w:val="24"/>
        </w:rPr>
        <w:t xml:space="preserve">, также, как и на уровне </w:t>
      </w:r>
      <w:r w:rsidR="009919D7">
        <w:rPr>
          <w:sz w:val="24"/>
          <w:szCs w:val="24"/>
        </w:rPr>
        <w:t>НОО</w:t>
      </w:r>
      <w:r w:rsidRPr="000E2376">
        <w:rPr>
          <w:sz w:val="24"/>
          <w:szCs w:val="24"/>
        </w:rPr>
        <w:t xml:space="preserve">, проводится с помощью мониторинга эффективности созданных условий и оказываемой комплексной помощи в </w:t>
      </w:r>
      <w:r w:rsidR="009919D7">
        <w:rPr>
          <w:sz w:val="24"/>
          <w:szCs w:val="24"/>
        </w:rPr>
        <w:t>ОУ</w:t>
      </w:r>
      <w:r w:rsidRPr="000E2376">
        <w:rPr>
          <w:sz w:val="24"/>
          <w:szCs w:val="24"/>
        </w:rPr>
        <w:t xml:space="preserve"> на основе регулярной оценки динамики развития и образовательных достижений, а также с учетом промежуточной аттестации </w:t>
      </w:r>
      <w:r w:rsidRPr="000E2376">
        <w:rPr>
          <w:rStyle w:val="13"/>
          <w:sz w:val="24"/>
          <w:szCs w:val="24"/>
        </w:rPr>
        <w:t>обучающихся</w:t>
      </w:r>
      <w:r w:rsidRPr="000E2376">
        <w:rPr>
          <w:sz w:val="24"/>
          <w:szCs w:val="24"/>
        </w:rPr>
        <w:t xml:space="preserve"> с ЗПР.</w:t>
      </w:r>
    </w:p>
    <w:p w14:paraId="4CEE6E6E" w14:textId="4F425620" w:rsidR="000543A1" w:rsidRPr="009919D7" w:rsidRDefault="000543A1" w:rsidP="00A86EA8">
      <w:pPr>
        <w:spacing w:after="0" w:line="240" w:lineRule="auto"/>
        <w:ind w:firstLine="709"/>
        <w:contextualSpacing/>
        <w:jc w:val="both"/>
        <w:rPr>
          <w:sz w:val="24"/>
          <w:szCs w:val="24"/>
          <w:u w:val="single"/>
        </w:rPr>
      </w:pPr>
      <w:r w:rsidRPr="000E2376">
        <w:rPr>
          <w:sz w:val="24"/>
          <w:szCs w:val="24"/>
        </w:rPr>
        <w:t xml:space="preserve">Оценка результатов освоения обучающимися с ЗПР программы коррекционной работы на уровне </w:t>
      </w:r>
      <w:r w:rsidR="009919D7">
        <w:rPr>
          <w:sz w:val="24"/>
          <w:szCs w:val="24"/>
        </w:rPr>
        <w:t>ООО</w:t>
      </w:r>
      <w:r w:rsidRPr="000E2376">
        <w:rPr>
          <w:sz w:val="24"/>
          <w:szCs w:val="24"/>
        </w:rPr>
        <w:t xml:space="preserve">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w:t>
      </w:r>
      <w:r w:rsidRPr="000E2376">
        <w:rPr>
          <w:sz w:val="24"/>
          <w:szCs w:val="24"/>
        </w:rPr>
        <w:lastRenderedPageBreak/>
        <w:t xml:space="preserve">программы коррекционной работы, но и при необходимости вносить коррективы в ее содержание и организацию. </w:t>
      </w:r>
      <w:r w:rsidR="009919D7">
        <w:rPr>
          <w:sz w:val="24"/>
          <w:szCs w:val="24"/>
        </w:rPr>
        <w:t>И</w:t>
      </w:r>
      <w:r w:rsidRPr="000E2376">
        <w:rPr>
          <w:sz w:val="24"/>
          <w:szCs w:val="24"/>
        </w:rPr>
        <w:t>спольз</w:t>
      </w:r>
      <w:r w:rsidR="009919D7">
        <w:rPr>
          <w:sz w:val="24"/>
          <w:szCs w:val="24"/>
        </w:rPr>
        <w:t>уются</w:t>
      </w:r>
      <w:r w:rsidRPr="000E2376">
        <w:rPr>
          <w:sz w:val="24"/>
          <w:szCs w:val="24"/>
        </w:rPr>
        <w:t xml:space="preserve"> </w:t>
      </w:r>
      <w:r w:rsidR="009919D7">
        <w:rPr>
          <w:sz w:val="24"/>
          <w:szCs w:val="24"/>
        </w:rPr>
        <w:t>3</w:t>
      </w:r>
      <w:r w:rsidRPr="000E2376">
        <w:rPr>
          <w:sz w:val="24"/>
          <w:szCs w:val="24"/>
        </w:rPr>
        <w:t xml:space="preserve"> формы мониторинга: </w:t>
      </w:r>
      <w:r w:rsidRPr="009919D7">
        <w:rPr>
          <w:sz w:val="24"/>
          <w:szCs w:val="24"/>
          <w:u w:val="single"/>
        </w:rPr>
        <w:t>стартов</w:t>
      </w:r>
      <w:r w:rsidR="009919D7" w:rsidRPr="009919D7">
        <w:rPr>
          <w:sz w:val="24"/>
          <w:szCs w:val="24"/>
          <w:u w:val="single"/>
        </w:rPr>
        <w:t>ая</w:t>
      </w:r>
      <w:r w:rsidRPr="009919D7">
        <w:rPr>
          <w:sz w:val="24"/>
          <w:szCs w:val="24"/>
          <w:u w:val="single"/>
        </w:rPr>
        <w:t>, текущ</w:t>
      </w:r>
      <w:r w:rsidR="009919D7" w:rsidRPr="009919D7">
        <w:rPr>
          <w:sz w:val="24"/>
          <w:szCs w:val="24"/>
          <w:u w:val="single"/>
        </w:rPr>
        <w:t>ая</w:t>
      </w:r>
      <w:r w:rsidRPr="009919D7">
        <w:rPr>
          <w:sz w:val="24"/>
          <w:szCs w:val="24"/>
          <w:u w:val="single"/>
        </w:rPr>
        <w:t xml:space="preserve"> и итогов</w:t>
      </w:r>
      <w:r w:rsidR="009919D7" w:rsidRPr="009919D7">
        <w:rPr>
          <w:sz w:val="24"/>
          <w:szCs w:val="24"/>
          <w:u w:val="single"/>
        </w:rPr>
        <w:t>ая</w:t>
      </w:r>
      <w:r w:rsidRPr="009919D7">
        <w:rPr>
          <w:sz w:val="24"/>
          <w:szCs w:val="24"/>
          <w:u w:val="single"/>
        </w:rPr>
        <w:t xml:space="preserve"> диагностику.</w:t>
      </w:r>
    </w:p>
    <w:p w14:paraId="720F5743" w14:textId="77777777" w:rsidR="000543A1" w:rsidRPr="000E2376" w:rsidRDefault="000543A1" w:rsidP="00A86EA8">
      <w:pPr>
        <w:spacing w:after="0" w:line="240" w:lineRule="auto"/>
        <w:ind w:firstLine="709"/>
        <w:contextualSpacing/>
        <w:jc w:val="both"/>
        <w:rPr>
          <w:sz w:val="24"/>
          <w:szCs w:val="24"/>
        </w:rPr>
      </w:pPr>
      <w:r w:rsidRPr="009919D7">
        <w:rPr>
          <w:b/>
          <w:i/>
          <w:sz w:val="24"/>
          <w:szCs w:val="24"/>
        </w:rPr>
        <w:t>Стартовая диагностика</w:t>
      </w:r>
      <w:r w:rsidRPr="000E2376">
        <w:rPr>
          <w:sz w:val="24"/>
          <w:szCs w:val="24"/>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w:t>
      </w:r>
      <w:r w:rsidRPr="009919D7">
        <w:rPr>
          <w:sz w:val="24"/>
          <w:szCs w:val="24"/>
          <w:u w:val="single"/>
        </w:rPr>
        <w:t>познавательной, эмоциональной, регуляторной, личностной, коммуникативной и речевой сфер,</w:t>
      </w:r>
      <w:r w:rsidRPr="000E2376">
        <w:rPr>
          <w:sz w:val="24"/>
          <w:szCs w:val="24"/>
        </w:rPr>
        <w:t xml:space="preserve">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0E2376" w:rsidRDefault="000543A1" w:rsidP="00A86EA8">
      <w:pPr>
        <w:spacing w:after="0" w:line="240" w:lineRule="auto"/>
        <w:ind w:firstLine="709"/>
        <w:contextualSpacing/>
        <w:jc w:val="both"/>
        <w:rPr>
          <w:sz w:val="24"/>
          <w:szCs w:val="24"/>
        </w:rPr>
      </w:pPr>
      <w:r w:rsidRPr="00C46B81">
        <w:rPr>
          <w:b/>
          <w:i/>
          <w:sz w:val="24"/>
          <w:szCs w:val="24"/>
        </w:rPr>
        <w:t>Текущая диагностика</w:t>
      </w:r>
      <w:r w:rsidRPr="000E2376">
        <w:rPr>
          <w:sz w:val="24"/>
          <w:szCs w:val="24"/>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25D5B32E" w14:textId="5FE265EF" w:rsidR="000543A1" w:rsidRPr="000E2376" w:rsidRDefault="000543A1" w:rsidP="00A86EA8">
      <w:pPr>
        <w:spacing w:after="0" w:line="240" w:lineRule="auto"/>
        <w:ind w:firstLine="709"/>
        <w:contextualSpacing/>
        <w:jc w:val="both"/>
        <w:rPr>
          <w:sz w:val="24"/>
          <w:szCs w:val="24"/>
        </w:rPr>
      </w:pPr>
      <w:r w:rsidRPr="000E2376">
        <w:rPr>
          <w:sz w:val="24"/>
          <w:szCs w:val="24"/>
        </w:rPr>
        <w:t xml:space="preserve">Целью </w:t>
      </w:r>
      <w:r w:rsidRPr="000E2376">
        <w:rPr>
          <w:i/>
          <w:sz w:val="24"/>
          <w:szCs w:val="24"/>
        </w:rPr>
        <w:t>итоговой диагностики</w:t>
      </w:r>
      <w:r w:rsidRPr="000E2376">
        <w:rPr>
          <w:sz w:val="24"/>
          <w:szCs w:val="24"/>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w:t>
      </w:r>
      <w:r w:rsidR="006F0166">
        <w:rPr>
          <w:sz w:val="24"/>
          <w:szCs w:val="24"/>
        </w:rPr>
        <w:t xml:space="preserve">Р в соответствии с планируемыми </w:t>
      </w:r>
      <w:r w:rsidRPr="000E2376">
        <w:rPr>
          <w:sz w:val="24"/>
          <w:szCs w:val="24"/>
        </w:rPr>
        <w:t>результатами освоения обучающимися программы коррекционной работы.</w:t>
      </w:r>
    </w:p>
    <w:p w14:paraId="1247AD80" w14:textId="77777777" w:rsidR="000543A1" w:rsidRPr="000E2376" w:rsidRDefault="000543A1" w:rsidP="00A86EA8">
      <w:pPr>
        <w:spacing w:after="0" w:line="240" w:lineRule="auto"/>
        <w:ind w:firstLine="709"/>
        <w:contextualSpacing/>
        <w:jc w:val="both"/>
        <w:rPr>
          <w:sz w:val="24"/>
          <w:szCs w:val="24"/>
        </w:rPr>
      </w:pPr>
      <w:r w:rsidRPr="000E2376">
        <w:rPr>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0E2376" w:rsidRDefault="000543A1" w:rsidP="00A86EA8">
      <w:pPr>
        <w:spacing w:after="0" w:line="240" w:lineRule="auto"/>
        <w:ind w:firstLine="709"/>
        <w:contextualSpacing/>
        <w:jc w:val="both"/>
        <w:rPr>
          <w:sz w:val="24"/>
          <w:szCs w:val="24"/>
        </w:rPr>
      </w:pPr>
      <w:r w:rsidRPr="000E2376">
        <w:rPr>
          <w:sz w:val="24"/>
          <w:szCs w:val="24"/>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0E2376">
        <w:rPr>
          <w:sz w:val="24"/>
          <w:szCs w:val="24"/>
        </w:rPr>
        <w:t>обучающегося</w:t>
      </w:r>
      <w:r w:rsidRPr="000E2376">
        <w:rPr>
          <w:sz w:val="24"/>
          <w:szCs w:val="24"/>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14:paraId="0BEFFAAE" w14:textId="77777777" w:rsidR="000543A1" w:rsidRPr="000E2376" w:rsidRDefault="000543A1" w:rsidP="00A86EA8">
      <w:pPr>
        <w:spacing w:after="0" w:line="240" w:lineRule="auto"/>
        <w:ind w:firstLine="709"/>
        <w:contextualSpacing/>
        <w:jc w:val="both"/>
        <w:rPr>
          <w:sz w:val="24"/>
          <w:szCs w:val="24"/>
        </w:rPr>
      </w:pPr>
      <w:r w:rsidRPr="000E2376">
        <w:rPr>
          <w:sz w:val="24"/>
          <w:szCs w:val="24"/>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417ECB1D" w14:textId="77777777" w:rsidR="0037126D" w:rsidRPr="00CF03C3" w:rsidRDefault="0037126D" w:rsidP="00A86EA8">
      <w:pPr>
        <w:pStyle w:val="ae"/>
        <w:spacing w:after="0" w:line="240" w:lineRule="auto"/>
        <w:ind w:left="0" w:firstLine="709"/>
        <w:jc w:val="both"/>
        <w:rPr>
          <w:rFonts w:cs="Times New Roman"/>
          <w:szCs w:val="28"/>
        </w:rPr>
      </w:pPr>
    </w:p>
    <w:p w14:paraId="1D784C3C" w14:textId="0D79DC47" w:rsidR="00D40B83" w:rsidRPr="00C71EC1" w:rsidRDefault="00D40B83" w:rsidP="00C71EC1">
      <w:pPr>
        <w:pStyle w:val="4"/>
        <w:spacing w:line="240" w:lineRule="auto"/>
        <w:rPr>
          <w:rFonts w:eastAsia="Times New Roman"/>
          <w:sz w:val="24"/>
          <w:szCs w:val="24"/>
        </w:rPr>
      </w:pPr>
      <w:bookmarkStart w:id="73" w:name="_Toc97114937"/>
      <w:r w:rsidRPr="00C71EC1">
        <w:rPr>
          <w:rFonts w:eastAsia="Times New Roman"/>
          <w:sz w:val="24"/>
          <w:szCs w:val="24"/>
        </w:rPr>
        <w:t>2.1.3.</w:t>
      </w:r>
      <w:r w:rsidR="008A6193" w:rsidRPr="00C71EC1">
        <w:rPr>
          <w:rFonts w:eastAsia="Times New Roman"/>
          <w:sz w:val="24"/>
          <w:szCs w:val="24"/>
        </w:rPr>
        <w:t>7</w:t>
      </w:r>
      <w:r w:rsidRPr="00C71EC1">
        <w:rPr>
          <w:rFonts w:eastAsia="Times New Roman"/>
          <w:sz w:val="24"/>
          <w:szCs w:val="24"/>
        </w:rPr>
        <w:t xml:space="preserve">. </w:t>
      </w:r>
      <w:r w:rsidR="008F2328" w:rsidRPr="00C71EC1">
        <w:rPr>
          <w:rFonts w:eastAsia="Times New Roman"/>
          <w:sz w:val="24"/>
          <w:szCs w:val="24"/>
        </w:rPr>
        <w:t>Специальные условия проведения текущего контроля освоения АООП ООО, промежуточной и итоговой аттестации обучающихся с ЗПР</w:t>
      </w:r>
      <w:bookmarkEnd w:id="73"/>
    </w:p>
    <w:p w14:paraId="7B42F2A8" w14:textId="77777777" w:rsidR="0037126D" w:rsidRPr="00C71EC1" w:rsidRDefault="0037126D" w:rsidP="00C71EC1">
      <w:pPr>
        <w:widowControl w:val="0"/>
        <w:pBdr>
          <w:top w:val="nil"/>
          <w:left w:val="nil"/>
          <w:bottom w:val="nil"/>
          <w:right w:val="nil"/>
          <w:between w:val="nil"/>
        </w:pBdr>
        <w:spacing w:after="0" w:line="240" w:lineRule="auto"/>
        <w:rPr>
          <w:rFonts w:eastAsia="Times New Roman"/>
          <w:b/>
          <w:sz w:val="24"/>
          <w:szCs w:val="24"/>
        </w:rPr>
      </w:pPr>
    </w:p>
    <w:p w14:paraId="63B40EE9" w14:textId="5884641C" w:rsidR="00BE69E5" w:rsidRPr="00C71EC1" w:rsidRDefault="00BE69E5" w:rsidP="00C71EC1">
      <w:pPr>
        <w:spacing w:after="0" w:line="240" w:lineRule="auto"/>
        <w:ind w:firstLine="709"/>
        <w:contextualSpacing/>
        <w:jc w:val="both"/>
        <w:rPr>
          <w:sz w:val="24"/>
          <w:szCs w:val="24"/>
        </w:rPr>
      </w:pPr>
      <w:r w:rsidRPr="00C71EC1">
        <w:rPr>
          <w:sz w:val="24"/>
          <w:szCs w:val="24"/>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14:paraId="4ACAAA1E" w14:textId="244DCF4B" w:rsidR="00BE69E5" w:rsidRPr="00C71EC1" w:rsidRDefault="00BE69E5" w:rsidP="00C71EC1">
      <w:pPr>
        <w:pStyle w:val="ae"/>
        <w:spacing w:after="0" w:line="240" w:lineRule="auto"/>
        <w:ind w:left="0" w:firstLine="709"/>
        <w:jc w:val="both"/>
        <w:rPr>
          <w:rFonts w:cs="Times New Roman"/>
          <w:iCs/>
          <w:sz w:val="24"/>
          <w:szCs w:val="24"/>
        </w:rPr>
      </w:pPr>
      <w:r w:rsidRPr="00C71EC1">
        <w:rPr>
          <w:rFonts w:cs="Times New Roman"/>
          <w:iCs/>
          <w:sz w:val="24"/>
          <w:szCs w:val="24"/>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71EC1">
        <w:rPr>
          <w:rFonts w:cs="Times New Roman"/>
          <w:iCs/>
          <w:sz w:val="24"/>
          <w:szCs w:val="24"/>
        </w:rPr>
        <w:t>–</w:t>
      </w:r>
      <w:r w:rsidRPr="00C71EC1">
        <w:rPr>
          <w:rFonts w:cs="Times New Roman"/>
          <w:iCs/>
          <w:sz w:val="24"/>
          <w:szCs w:val="24"/>
        </w:rPr>
        <w:t xml:space="preserve"> в заключении </w:t>
      </w:r>
      <w:r w:rsidR="0061329C">
        <w:rPr>
          <w:rFonts w:cs="Times New Roman"/>
          <w:iCs/>
          <w:sz w:val="24"/>
          <w:szCs w:val="24"/>
        </w:rPr>
        <w:t>ЦПМПК.</w:t>
      </w:r>
    </w:p>
    <w:p w14:paraId="2B116686" w14:textId="3F04281D" w:rsidR="00D40B83" w:rsidRPr="00C71EC1" w:rsidRDefault="00D40B83" w:rsidP="00C71EC1">
      <w:pPr>
        <w:pStyle w:val="ae"/>
        <w:spacing w:after="0" w:line="240" w:lineRule="auto"/>
        <w:ind w:left="0" w:firstLine="709"/>
        <w:jc w:val="both"/>
        <w:rPr>
          <w:rFonts w:cs="Times New Roman"/>
          <w:sz w:val="24"/>
          <w:szCs w:val="24"/>
        </w:rPr>
      </w:pPr>
      <w:r w:rsidRPr="00C71EC1">
        <w:rPr>
          <w:rFonts w:cs="Times New Roman"/>
          <w:iCs/>
          <w:sz w:val="24"/>
          <w:szCs w:val="24"/>
        </w:rPr>
        <w:t>Специальные условия</w:t>
      </w:r>
      <w:r w:rsidRPr="00C71EC1">
        <w:rPr>
          <w:rFonts w:cs="Times New Roman"/>
          <w:b/>
          <w:sz w:val="24"/>
          <w:szCs w:val="24"/>
        </w:rPr>
        <w:t xml:space="preserve"> </w:t>
      </w:r>
      <w:r w:rsidRPr="00C71EC1">
        <w:rPr>
          <w:rFonts w:cs="Times New Roman"/>
          <w:sz w:val="24"/>
          <w:szCs w:val="24"/>
        </w:rPr>
        <w:t>включа</w:t>
      </w:r>
      <w:r w:rsidR="0038673D">
        <w:rPr>
          <w:rFonts w:cs="Times New Roman"/>
          <w:sz w:val="24"/>
          <w:szCs w:val="24"/>
        </w:rPr>
        <w:t>ют</w:t>
      </w:r>
      <w:r w:rsidRPr="00C71EC1">
        <w:rPr>
          <w:rFonts w:cs="Times New Roman"/>
          <w:sz w:val="24"/>
          <w:szCs w:val="24"/>
        </w:rPr>
        <w:t xml:space="preserve">: </w:t>
      </w:r>
    </w:p>
    <w:p w14:paraId="5596FC85" w14:textId="77777777" w:rsidR="00D40B83" w:rsidRPr="00C71EC1" w:rsidRDefault="00D40B83" w:rsidP="00877559">
      <w:pPr>
        <w:pStyle w:val="a4"/>
        <w:numPr>
          <w:ilvl w:val="0"/>
          <w:numId w:val="9"/>
        </w:numPr>
        <w:tabs>
          <w:tab w:val="left" w:pos="993"/>
        </w:tabs>
        <w:spacing w:after="0" w:line="240" w:lineRule="auto"/>
        <w:ind w:left="709" w:hanging="283"/>
        <w:jc w:val="both"/>
        <w:rPr>
          <w:sz w:val="24"/>
          <w:szCs w:val="24"/>
        </w:rPr>
      </w:pPr>
      <w:r w:rsidRPr="00C71EC1">
        <w:rPr>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624BFE" w14:textId="77777777" w:rsidR="00D40B83" w:rsidRPr="00C71EC1" w:rsidRDefault="00D40B83" w:rsidP="00877559">
      <w:pPr>
        <w:pStyle w:val="a4"/>
        <w:numPr>
          <w:ilvl w:val="0"/>
          <w:numId w:val="9"/>
        </w:numPr>
        <w:tabs>
          <w:tab w:val="left" w:pos="993"/>
        </w:tabs>
        <w:spacing w:after="0" w:line="240" w:lineRule="auto"/>
        <w:ind w:left="709" w:hanging="283"/>
        <w:jc w:val="both"/>
        <w:rPr>
          <w:sz w:val="24"/>
          <w:szCs w:val="24"/>
        </w:rPr>
      </w:pPr>
      <w:r w:rsidRPr="00C71EC1">
        <w:rPr>
          <w:sz w:val="24"/>
          <w:szCs w:val="24"/>
        </w:rPr>
        <w:lastRenderedPageBreak/>
        <w:t>присутствие мотивационного этапа, способствующего психологическому настрою на работу;</w:t>
      </w:r>
    </w:p>
    <w:p w14:paraId="020A024E" w14:textId="77777777" w:rsidR="00D40B83" w:rsidRPr="00C71EC1" w:rsidRDefault="00D40B83" w:rsidP="00877559">
      <w:pPr>
        <w:pStyle w:val="a4"/>
        <w:numPr>
          <w:ilvl w:val="0"/>
          <w:numId w:val="9"/>
        </w:numPr>
        <w:tabs>
          <w:tab w:val="left" w:pos="993"/>
        </w:tabs>
        <w:spacing w:after="0" w:line="240" w:lineRule="auto"/>
        <w:ind w:left="709" w:hanging="283"/>
        <w:jc w:val="both"/>
        <w:rPr>
          <w:sz w:val="24"/>
          <w:szCs w:val="24"/>
        </w:rPr>
      </w:pPr>
      <w:r w:rsidRPr="00C71EC1">
        <w:rPr>
          <w:sz w:val="24"/>
          <w:szCs w:val="24"/>
        </w:rPr>
        <w:t>организующую помощь педагога в рационализации распределения времени, отводимого на выполнение работы;</w:t>
      </w:r>
    </w:p>
    <w:p w14:paraId="55071232" w14:textId="5D333FF4" w:rsidR="00D40B83" w:rsidRPr="00C71EC1" w:rsidRDefault="00D40B83" w:rsidP="00877559">
      <w:pPr>
        <w:pStyle w:val="a4"/>
        <w:numPr>
          <w:ilvl w:val="0"/>
          <w:numId w:val="9"/>
        </w:numPr>
        <w:tabs>
          <w:tab w:val="left" w:pos="993"/>
        </w:tabs>
        <w:spacing w:after="0" w:line="240" w:lineRule="auto"/>
        <w:ind w:left="709" w:hanging="283"/>
        <w:jc w:val="both"/>
        <w:rPr>
          <w:sz w:val="24"/>
          <w:szCs w:val="24"/>
        </w:rPr>
      </w:pPr>
      <w:r w:rsidRPr="00C71EC1">
        <w:rPr>
          <w:sz w:val="24"/>
          <w:szCs w:val="24"/>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w:t>
      </w:r>
    </w:p>
    <w:p w14:paraId="0B51FA49" w14:textId="77777777" w:rsidR="00D40B83" w:rsidRPr="00C71EC1" w:rsidRDefault="00D40B83" w:rsidP="00877559">
      <w:pPr>
        <w:pStyle w:val="a4"/>
        <w:numPr>
          <w:ilvl w:val="0"/>
          <w:numId w:val="9"/>
        </w:numPr>
        <w:tabs>
          <w:tab w:val="left" w:pos="993"/>
        </w:tabs>
        <w:spacing w:after="0" w:line="240" w:lineRule="auto"/>
        <w:ind w:left="709" w:hanging="283"/>
        <w:jc w:val="both"/>
        <w:rPr>
          <w:sz w:val="24"/>
          <w:szCs w:val="24"/>
        </w:rPr>
      </w:pPr>
      <w:r w:rsidRPr="00C71EC1">
        <w:rPr>
          <w:sz w:val="24"/>
          <w:szCs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64A1797D" w:rsidR="00D40B83" w:rsidRPr="00C71EC1" w:rsidRDefault="00D40B83" w:rsidP="00877559">
      <w:pPr>
        <w:pStyle w:val="a4"/>
        <w:numPr>
          <w:ilvl w:val="0"/>
          <w:numId w:val="9"/>
        </w:numPr>
        <w:tabs>
          <w:tab w:val="left" w:pos="993"/>
        </w:tabs>
        <w:spacing w:after="0" w:line="240" w:lineRule="auto"/>
        <w:ind w:left="709" w:hanging="283"/>
        <w:jc w:val="both"/>
        <w:rPr>
          <w:sz w:val="24"/>
          <w:szCs w:val="24"/>
        </w:rPr>
      </w:pPr>
      <w:r w:rsidRPr="00C71EC1">
        <w:rPr>
          <w:sz w:val="24"/>
          <w:szCs w:val="24"/>
        </w:rPr>
        <w:t xml:space="preserve">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p>
    <w:p w14:paraId="65493987" w14:textId="5E3D9B99" w:rsidR="00D40B83" w:rsidRPr="00C71EC1" w:rsidRDefault="00D40B83" w:rsidP="00877559">
      <w:pPr>
        <w:pStyle w:val="a4"/>
        <w:numPr>
          <w:ilvl w:val="0"/>
          <w:numId w:val="9"/>
        </w:numPr>
        <w:tabs>
          <w:tab w:val="left" w:pos="993"/>
        </w:tabs>
        <w:spacing w:after="0" w:line="240" w:lineRule="auto"/>
        <w:ind w:left="709" w:hanging="283"/>
        <w:jc w:val="both"/>
        <w:rPr>
          <w:sz w:val="24"/>
          <w:szCs w:val="24"/>
        </w:rPr>
      </w:pPr>
      <w:r w:rsidRPr="00C71EC1">
        <w:rPr>
          <w:sz w:val="24"/>
          <w:szCs w:val="24"/>
        </w:rPr>
        <w:t xml:space="preserve">адаптацию инструкции с учетом особых образовательных потребностей и индивидуальных трудностей обучающихся с ЗПР; </w:t>
      </w:r>
    </w:p>
    <w:p w14:paraId="4530EBC0" w14:textId="09530EE2" w:rsidR="00D40B83" w:rsidRPr="00C71EC1" w:rsidRDefault="00D40B83" w:rsidP="00877559">
      <w:pPr>
        <w:pStyle w:val="a4"/>
        <w:numPr>
          <w:ilvl w:val="0"/>
          <w:numId w:val="9"/>
        </w:numPr>
        <w:tabs>
          <w:tab w:val="left" w:pos="993"/>
        </w:tabs>
        <w:spacing w:after="0" w:line="240" w:lineRule="auto"/>
        <w:ind w:left="709" w:hanging="283"/>
        <w:jc w:val="both"/>
        <w:rPr>
          <w:sz w:val="24"/>
          <w:szCs w:val="24"/>
        </w:rPr>
      </w:pPr>
      <w:r w:rsidRPr="00C71EC1">
        <w:rPr>
          <w:sz w:val="24"/>
          <w:szCs w:val="24"/>
        </w:rPr>
        <w:t>отслеживание действий обучающегося</w:t>
      </w:r>
      <w:r w:rsidR="00752360" w:rsidRPr="00C71EC1">
        <w:rPr>
          <w:sz w:val="24"/>
          <w:szCs w:val="24"/>
        </w:rPr>
        <w:t xml:space="preserve"> </w:t>
      </w:r>
      <w:r w:rsidRPr="00C71EC1">
        <w:rPr>
          <w:sz w:val="24"/>
          <w:szCs w:val="24"/>
        </w:rPr>
        <w:t>для оценки п</w:t>
      </w:r>
      <w:r w:rsidR="00BB3513">
        <w:rPr>
          <w:sz w:val="24"/>
          <w:szCs w:val="24"/>
        </w:rPr>
        <w:t>онимания им инструкции</w:t>
      </w:r>
      <w:r w:rsidRPr="00C71EC1">
        <w:rPr>
          <w:sz w:val="24"/>
          <w:szCs w:val="24"/>
        </w:rPr>
        <w:t>, ее уточнение;</w:t>
      </w:r>
    </w:p>
    <w:p w14:paraId="00D0FA53" w14:textId="77777777" w:rsidR="00D40B83" w:rsidRPr="00C71EC1" w:rsidRDefault="00D40B83" w:rsidP="00877559">
      <w:pPr>
        <w:pStyle w:val="a4"/>
        <w:numPr>
          <w:ilvl w:val="0"/>
          <w:numId w:val="9"/>
        </w:numPr>
        <w:tabs>
          <w:tab w:val="left" w:pos="993"/>
        </w:tabs>
        <w:spacing w:after="0" w:line="240" w:lineRule="auto"/>
        <w:ind w:left="709" w:hanging="283"/>
        <w:jc w:val="both"/>
        <w:rPr>
          <w:sz w:val="24"/>
          <w:szCs w:val="24"/>
        </w:rPr>
      </w:pPr>
      <w:r w:rsidRPr="00C71EC1">
        <w:rPr>
          <w:sz w:val="24"/>
          <w:szCs w:val="24"/>
        </w:rPr>
        <w:t xml:space="preserve">увеличение времени на выполнение заданий; </w:t>
      </w:r>
    </w:p>
    <w:p w14:paraId="6C1FDFE6" w14:textId="77777777" w:rsidR="00D40B83" w:rsidRPr="00C71EC1" w:rsidRDefault="00D40B83" w:rsidP="00877559">
      <w:pPr>
        <w:pStyle w:val="a4"/>
        <w:numPr>
          <w:ilvl w:val="0"/>
          <w:numId w:val="9"/>
        </w:numPr>
        <w:tabs>
          <w:tab w:val="left" w:pos="993"/>
        </w:tabs>
        <w:spacing w:after="0" w:line="240" w:lineRule="auto"/>
        <w:ind w:left="709" w:hanging="283"/>
        <w:jc w:val="both"/>
        <w:rPr>
          <w:sz w:val="24"/>
          <w:szCs w:val="24"/>
        </w:rPr>
      </w:pPr>
      <w:r w:rsidRPr="00C71EC1">
        <w:rPr>
          <w:sz w:val="24"/>
          <w:szCs w:val="24"/>
        </w:rPr>
        <w:t xml:space="preserve">возможность организации короткого перерыва при нарастании в поведении подростка проявлений утомления, истощения; </w:t>
      </w:r>
    </w:p>
    <w:p w14:paraId="1DDD58AB" w14:textId="42AC6028" w:rsidR="00D40B83" w:rsidRPr="00C71EC1" w:rsidRDefault="00D40B83" w:rsidP="00877559">
      <w:pPr>
        <w:pStyle w:val="a4"/>
        <w:numPr>
          <w:ilvl w:val="0"/>
          <w:numId w:val="9"/>
        </w:numPr>
        <w:tabs>
          <w:tab w:val="left" w:pos="993"/>
        </w:tabs>
        <w:spacing w:after="0" w:line="240" w:lineRule="auto"/>
        <w:ind w:left="709" w:hanging="283"/>
        <w:jc w:val="both"/>
        <w:rPr>
          <w:sz w:val="24"/>
          <w:szCs w:val="24"/>
        </w:rPr>
      </w:pPr>
      <w:r w:rsidRPr="00C71EC1">
        <w:rPr>
          <w:sz w:val="24"/>
          <w:szCs w:val="24"/>
        </w:rPr>
        <w:t>исключение ситуаций, приводящих к эмоциональному травмированию обучающегося.</w:t>
      </w:r>
    </w:p>
    <w:p w14:paraId="58E66A3F" w14:textId="6F655DA7" w:rsidR="00BE68D8" w:rsidRPr="00C71EC1" w:rsidRDefault="00BE68D8" w:rsidP="00C71EC1">
      <w:pPr>
        <w:pStyle w:val="ae"/>
        <w:spacing w:after="0" w:line="240" w:lineRule="auto"/>
        <w:ind w:left="0" w:firstLine="709"/>
        <w:jc w:val="both"/>
        <w:rPr>
          <w:rFonts w:cs="Times New Roman"/>
          <w:sz w:val="24"/>
          <w:szCs w:val="24"/>
        </w:rPr>
      </w:pPr>
      <w:r w:rsidRPr="00C71EC1">
        <w:rPr>
          <w:rFonts w:cs="Times New Roman"/>
          <w:sz w:val="24"/>
          <w:szCs w:val="24"/>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3443675E" w:rsidR="00D40B83" w:rsidRPr="00C71EC1" w:rsidRDefault="00BD0AD8" w:rsidP="00C71EC1">
      <w:pPr>
        <w:pStyle w:val="ae"/>
        <w:spacing w:after="0" w:line="240" w:lineRule="auto"/>
        <w:ind w:left="0" w:firstLine="709"/>
        <w:jc w:val="both"/>
        <w:rPr>
          <w:rFonts w:cs="Times New Roman"/>
          <w:sz w:val="24"/>
          <w:szCs w:val="24"/>
        </w:rPr>
      </w:pPr>
      <w:r>
        <w:rPr>
          <w:rFonts w:cs="Times New Roman"/>
          <w:sz w:val="24"/>
          <w:szCs w:val="24"/>
        </w:rPr>
        <w:t>ГИА</w:t>
      </w:r>
      <w:r w:rsidR="00D40B83" w:rsidRPr="00C71EC1">
        <w:rPr>
          <w:rFonts w:cs="Times New Roman"/>
          <w:sz w:val="24"/>
          <w:szCs w:val="24"/>
        </w:rPr>
        <w:t xml:space="preserve"> обучающихся с ЗПР проводится в соответствии с заключением </w:t>
      </w:r>
      <w:r>
        <w:rPr>
          <w:rFonts w:cs="Times New Roman"/>
          <w:sz w:val="24"/>
          <w:szCs w:val="24"/>
        </w:rPr>
        <w:t>Ц</w:t>
      </w:r>
      <w:r w:rsidR="00D40B83" w:rsidRPr="00C71EC1">
        <w:rPr>
          <w:rFonts w:cs="Times New Roman"/>
          <w:sz w:val="24"/>
          <w:szCs w:val="24"/>
        </w:rPr>
        <w:t>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3C110C51" w14:textId="77777777" w:rsidR="00D916F1" w:rsidRPr="00E10033" w:rsidRDefault="00D916F1" w:rsidP="00D916F1">
      <w:pPr>
        <w:spacing w:after="0" w:line="240" w:lineRule="auto"/>
        <w:jc w:val="both"/>
        <w:outlineLvl w:val="0"/>
        <w:rPr>
          <w:rFonts w:eastAsia="Times New Roman" w:cs="Times New Roman"/>
          <w:b/>
          <w:bCs/>
          <w:color w:val="333333"/>
          <w:kern w:val="36"/>
          <w:sz w:val="24"/>
          <w:szCs w:val="24"/>
        </w:rPr>
      </w:pPr>
      <w:bookmarkStart w:id="74" w:name="_Toc406059004"/>
      <w:bookmarkStart w:id="75" w:name="_Toc409691657"/>
      <w:bookmarkStart w:id="76" w:name="_Toc410653981"/>
      <w:bookmarkStart w:id="77" w:name="_Toc414553167"/>
      <w:r w:rsidRPr="00E10033">
        <w:rPr>
          <w:rFonts w:eastAsia="Times New Roman" w:cs="Times New Roman"/>
          <w:b/>
          <w:bCs/>
          <w:color w:val="333333"/>
          <w:kern w:val="36"/>
          <w:sz w:val="24"/>
          <w:szCs w:val="24"/>
        </w:rPr>
        <w:t>Рекомендуемые формы оценки</w:t>
      </w:r>
    </w:p>
    <w:p w14:paraId="751240AF" w14:textId="77777777" w:rsidR="00D916F1" w:rsidRPr="00E10033" w:rsidRDefault="00D916F1" w:rsidP="00D916F1">
      <w:pPr>
        <w:spacing w:after="0" w:line="240" w:lineRule="auto"/>
        <w:jc w:val="both"/>
        <w:rPr>
          <w:rFonts w:eastAsia="Times New Roman" w:cs="Times New Roman"/>
          <w:color w:val="000000"/>
          <w:sz w:val="24"/>
          <w:szCs w:val="24"/>
        </w:rPr>
      </w:pPr>
      <w:bookmarkStart w:id="78" w:name="119555"/>
      <w:bookmarkStart w:id="79" w:name="119556"/>
      <w:bookmarkEnd w:id="78"/>
      <w:bookmarkEnd w:id="79"/>
      <w:r>
        <w:rPr>
          <w:rFonts w:eastAsia="Times New Roman" w:cs="Times New Roman"/>
          <w:color w:val="000000"/>
          <w:sz w:val="24"/>
          <w:szCs w:val="24"/>
        </w:rPr>
        <w:t>-</w:t>
      </w:r>
      <w:r w:rsidRPr="00E10033">
        <w:rPr>
          <w:rFonts w:eastAsia="Times New Roman" w:cs="Times New Roman"/>
          <w:color w:val="000000"/>
          <w:sz w:val="24"/>
          <w:szCs w:val="24"/>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14:paraId="584881CB" w14:textId="48E4FE26" w:rsidR="00D916F1" w:rsidRPr="00E10033" w:rsidRDefault="00021915" w:rsidP="00D916F1">
      <w:pPr>
        <w:spacing w:after="0" w:line="240" w:lineRule="auto"/>
        <w:jc w:val="both"/>
        <w:rPr>
          <w:rFonts w:eastAsia="Times New Roman" w:cs="Times New Roman"/>
          <w:color w:val="000000"/>
          <w:sz w:val="24"/>
          <w:szCs w:val="24"/>
        </w:rPr>
      </w:pPr>
      <w:bookmarkStart w:id="80" w:name="119557"/>
      <w:bookmarkEnd w:id="80"/>
      <w:r>
        <w:rPr>
          <w:rFonts w:eastAsia="Times New Roman" w:cs="Times New Roman"/>
          <w:color w:val="000000"/>
          <w:sz w:val="24"/>
          <w:szCs w:val="24"/>
        </w:rPr>
        <w:t>-</w:t>
      </w:r>
      <w:r w:rsidR="00D916F1" w:rsidRPr="00E10033">
        <w:rPr>
          <w:rFonts w:eastAsia="Times New Roman" w:cs="Times New Roman"/>
          <w:color w:val="000000"/>
          <w:sz w:val="24"/>
          <w:szCs w:val="24"/>
        </w:rPr>
        <w:t>для проверки цифровой грамотности - практическая работа в сочетании с письменной (компьютеризованной) частью;</w:t>
      </w:r>
    </w:p>
    <w:p w14:paraId="70A82B46" w14:textId="77777777" w:rsidR="00D916F1" w:rsidRPr="00E10033" w:rsidRDefault="00D916F1" w:rsidP="00D916F1">
      <w:pPr>
        <w:spacing w:after="0" w:line="240" w:lineRule="auto"/>
        <w:jc w:val="both"/>
        <w:rPr>
          <w:rFonts w:eastAsia="Times New Roman" w:cs="Times New Roman"/>
          <w:color w:val="000000"/>
          <w:sz w:val="24"/>
          <w:szCs w:val="24"/>
        </w:rPr>
      </w:pPr>
      <w:bookmarkStart w:id="81" w:name="119558"/>
      <w:bookmarkEnd w:id="81"/>
      <w:r>
        <w:rPr>
          <w:rFonts w:eastAsia="Times New Roman" w:cs="Times New Roman"/>
          <w:color w:val="000000"/>
          <w:sz w:val="24"/>
          <w:szCs w:val="24"/>
        </w:rPr>
        <w:t>-</w:t>
      </w:r>
      <w:r w:rsidRPr="00E10033">
        <w:rPr>
          <w:rFonts w:eastAsia="Times New Roman" w:cs="Times New Roman"/>
          <w:color w:val="000000"/>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14:paraId="7E911729" w14:textId="1D544C49" w:rsidR="00D916F1" w:rsidRPr="00E10033" w:rsidRDefault="00C371A6" w:rsidP="00D916F1">
      <w:pPr>
        <w:spacing w:after="0" w:line="240" w:lineRule="auto"/>
        <w:jc w:val="both"/>
        <w:rPr>
          <w:rFonts w:eastAsia="Times New Roman" w:cs="Times New Roman"/>
          <w:color w:val="000000"/>
          <w:sz w:val="24"/>
          <w:szCs w:val="24"/>
        </w:rPr>
      </w:pPr>
      <w:bookmarkStart w:id="82" w:name="119559"/>
      <w:bookmarkEnd w:id="82"/>
      <w:r>
        <w:rPr>
          <w:rFonts w:eastAsia="Times New Roman" w:cs="Times New Roman"/>
          <w:color w:val="000000"/>
          <w:sz w:val="24"/>
          <w:szCs w:val="24"/>
        </w:rPr>
        <w:t xml:space="preserve">       </w:t>
      </w:r>
      <w:r w:rsidR="00D916F1" w:rsidRPr="00E10033">
        <w:rPr>
          <w:rFonts w:eastAsia="Times New Roman" w:cs="Times New Roman"/>
          <w:color w:val="000000"/>
          <w:sz w:val="24"/>
          <w:szCs w:val="24"/>
        </w:rPr>
        <w:t xml:space="preserve">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w:t>
      </w:r>
      <w:r w:rsidR="00021915">
        <w:rPr>
          <w:rFonts w:eastAsia="Times New Roman" w:cs="Times New Roman"/>
          <w:color w:val="000000"/>
          <w:sz w:val="24"/>
          <w:szCs w:val="24"/>
        </w:rPr>
        <w:t>направлена</w:t>
      </w:r>
      <w:r w:rsidR="00D916F1" w:rsidRPr="00E10033">
        <w:rPr>
          <w:rFonts w:eastAsia="Times New Roman" w:cs="Times New Roman"/>
          <w:color w:val="000000"/>
          <w:sz w:val="24"/>
          <w:szCs w:val="24"/>
        </w:rPr>
        <w:t xml:space="preserve"> на получение информации об индивидуальном прогрессе обучающегося в достижении образовательных результатов. </w:t>
      </w:r>
    </w:p>
    <w:p w14:paraId="4AB42F9D" w14:textId="2F41CE9C" w:rsidR="00D916F1" w:rsidRPr="00E10033" w:rsidRDefault="00C371A6" w:rsidP="00D916F1">
      <w:pPr>
        <w:spacing w:after="0" w:line="240" w:lineRule="auto"/>
        <w:jc w:val="both"/>
        <w:rPr>
          <w:rFonts w:eastAsia="Times New Roman" w:cs="Times New Roman"/>
          <w:color w:val="000000"/>
          <w:sz w:val="24"/>
          <w:szCs w:val="24"/>
        </w:rPr>
      </w:pPr>
      <w:bookmarkStart w:id="83" w:name="119560"/>
      <w:bookmarkEnd w:id="83"/>
      <w:r>
        <w:rPr>
          <w:rFonts w:eastAsia="Times New Roman" w:cs="Times New Roman"/>
          <w:color w:val="000000"/>
          <w:sz w:val="24"/>
          <w:szCs w:val="24"/>
        </w:rPr>
        <w:t xml:space="preserve">       </w:t>
      </w:r>
      <w:r w:rsidR="00D916F1" w:rsidRPr="00E10033">
        <w:rPr>
          <w:rFonts w:eastAsia="Times New Roman" w:cs="Times New Roman"/>
          <w:color w:val="000000"/>
          <w:sz w:val="24"/>
          <w:szCs w:val="24"/>
        </w:rPr>
        <w:t>Групповые и (или) индивидуальные учебные проекты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r w:rsidR="00021915">
        <w:rPr>
          <w:rFonts w:eastAsia="Times New Roman" w:cs="Times New Roman"/>
          <w:color w:val="000000"/>
          <w:sz w:val="24"/>
          <w:szCs w:val="24"/>
        </w:rPr>
        <w:t xml:space="preserve"> </w:t>
      </w:r>
      <w:bookmarkStart w:id="84" w:name="119561"/>
      <w:bookmarkEnd w:id="84"/>
      <w:r w:rsidR="00D916F1" w:rsidRPr="00E10033">
        <w:rPr>
          <w:rFonts w:eastAsia="Times New Roman" w:cs="Times New Roman"/>
          <w:color w:val="000000"/>
          <w:sz w:val="24"/>
          <w:szCs w:val="24"/>
        </w:rPr>
        <w:t>Выбор темы проекта осуществляется обучающимися.</w:t>
      </w:r>
      <w:r>
        <w:rPr>
          <w:rFonts w:eastAsia="Times New Roman" w:cs="Times New Roman"/>
          <w:color w:val="000000"/>
          <w:sz w:val="24"/>
          <w:szCs w:val="24"/>
        </w:rPr>
        <w:t xml:space="preserve"> </w:t>
      </w:r>
      <w:bookmarkStart w:id="85" w:name="119562"/>
      <w:bookmarkEnd w:id="85"/>
      <w:r w:rsidR="00D916F1" w:rsidRPr="00E10033">
        <w:rPr>
          <w:rFonts w:eastAsia="Times New Roman" w:cs="Times New Roman"/>
          <w:color w:val="000000"/>
          <w:sz w:val="24"/>
          <w:szCs w:val="24"/>
        </w:rPr>
        <w:t>Результатом проекта является одна из следующих работ:</w:t>
      </w:r>
    </w:p>
    <w:p w14:paraId="7D937D76" w14:textId="3A32A120" w:rsidR="00D916F1" w:rsidRPr="00E10033" w:rsidRDefault="00C371A6" w:rsidP="00D916F1">
      <w:pPr>
        <w:spacing w:after="0" w:line="240" w:lineRule="auto"/>
        <w:jc w:val="both"/>
        <w:rPr>
          <w:rFonts w:eastAsia="Times New Roman" w:cs="Times New Roman"/>
          <w:color w:val="000000"/>
          <w:sz w:val="24"/>
          <w:szCs w:val="24"/>
        </w:rPr>
      </w:pPr>
      <w:bookmarkStart w:id="86" w:name="119563"/>
      <w:bookmarkEnd w:id="86"/>
      <w:r>
        <w:rPr>
          <w:rFonts w:eastAsia="Times New Roman" w:cs="Times New Roman"/>
          <w:color w:val="000000"/>
          <w:sz w:val="24"/>
          <w:szCs w:val="24"/>
        </w:rPr>
        <w:t>-</w:t>
      </w:r>
      <w:r w:rsidR="00D916F1" w:rsidRPr="00E10033">
        <w:rPr>
          <w:rFonts w:eastAsia="Times New Roman" w:cs="Times New Roman"/>
          <w:color w:val="000000"/>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1E41197F" w14:textId="329C6239" w:rsidR="00D916F1" w:rsidRPr="00E10033" w:rsidRDefault="00C371A6" w:rsidP="00D916F1">
      <w:pPr>
        <w:spacing w:after="0" w:line="240" w:lineRule="auto"/>
        <w:jc w:val="both"/>
        <w:rPr>
          <w:rFonts w:eastAsia="Times New Roman" w:cs="Times New Roman"/>
          <w:color w:val="000000"/>
          <w:sz w:val="24"/>
          <w:szCs w:val="24"/>
        </w:rPr>
      </w:pPr>
      <w:bookmarkStart w:id="87" w:name="119564"/>
      <w:bookmarkEnd w:id="87"/>
      <w:r>
        <w:rPr>
          <w:rFonts w:eastAsia="Times New Roman" w:cs="Times New Roman"/>
          <w:color w:val="000000"/>
          <w:sz w:val="24"/>
          <w:szCs w:val="24"/>
        </w:rPr>
        <w:t>-</w:t>
      </w:r>
      <w:r w:rsidR="00D916F1" w:rsidRPr="00E10033">
        <w:rPr>
          <w:rFonts w:eastAsia="Times New Roman" w:cs="Times New Roman"/>
          <w:color w:val="000000"/>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sidR="00D916F1">
        <w:rPr>
          <w:rFonts w:eastAsia="Times New Roman" w:cs="Times New Roman"/>
          <w:color w:val="000000"/>
          <w:sz w:val="24"/>
          <w:szCs w:val="24"/>
        </w:rPr>
        <w:t xml:space="preserve"> </w:t>
      </w:r>
      <w:bookmarkStart w:id="88" w:name="119565"/>
      <w:bookmarkEnd w:id="88"/>
      <w:r w:rsidR="00D916F1" w:rsidRPr="00E10033">
        <w:rPr>
          <w:rFonts w:eastAsia="Times New Roman" w:cs="Times New Roman"/>
          <w:color w:val="000000"/>
          <w:sz w:val="24"/>
          <w:szCs w:val="24"/>
        </w:rPr>
        <w:t>материальный объект, макет, иное конструкторское изделие;</w:t>
      </w:r>
    </w:p>
    <w:p w14:paraId="427BD9E7" w14:textId="19BBC63F" w:rsidR="00D916F1" w:rsidRPr="00E10033" w:rsidRDefault="00C371A6" w:rsidP="00D916F1">
      <w:pPr>
        <w:spacing w:after="0" w:line="240" w:lineRule="auto"/>
        <w:jc w:val="both"/>
        <w:rPr>
          <w:rFonts w:eastAsia="Times New Roman" w:cs="Times New Roman"/>
          <w:color w:val="000000"/>
          <w:sz w:val="24"/>
          <w:szCs w:val="24"/>
        </w:rPr>
      </w:pPr>
      <w:bookmarkStart w:id="89" w:name="119566"/>
      <w:bookmarkEnd w:id="89"/>
      <w:r>
        <w:rPr>
          <w:rFonts w:eastAsia="Times New Roman" w:cs="Times New Roman"/>
          <w:color w:val="000000"/>
          <w:sz w:val="24"/>
          <w:szCs w:val="24"/>
        </w:rPr>
        <w:t>-</w:t>
      </w:r>
      <w:r w:rsidR="00D916F1" w:rsidRPr="00E10033">
        <w:rPr>
          <w:rFonts w:eastAsia="Times New Roman" w:cs="Times New Roman"/>
          <w:color w:val="000000"/>
          <w:sz w:val="24"/>
          <w:szCs w:val="24"/>
        </w:rPr>
        <w:t>отчетные материалы по социальному проекту.</w:t>
      </w:r>
    </w:p>
    <w:p w14:paraId="124D8B97" w14:textId="7CBDE657" w:rsidR="00D916F1" w:rsidRPr="00E10033" w:rsidRDefault="00C371A6" w:rsidP="00D916F1">
      <w:pPr>
        <w:spacing w:after="0" w:line="240" w:lineRule="auto"/>
        <w:jc w:val="both"/>
        <w:rPr>
          <w:rFonts w:eastAsia="Times New Roman" w:cs="Times New Roman"/>
          <w:color w:val="000000"/>
          <w:sz w:val="24"/>
          <w:szCs w:val="24"/>
        </w:rPr>
      </w:pPr>
      <w:bookmarkStart w:id="90" w:name="119567"/>
      <w:bookmarkEnd w:id="90"/>
      <w:r>
        <w:rPr>
          <w:rFonts w:eastAsia="Times New Roman" w:cs="Times New Roman"/>
          <w:color w:val="000000"/>
          <w:sz w:val="24"/>
          <w:szCs w:val="24"/>
        </w:rPr>
        <w:lastRenderedPageBreak/>
        <w:t xml:space="preserve">     </w:t>
      </w:r>
      <w:bookmarkStart w:id="91" w:name="119568"/>
      <w:bookmarkEnd w:id="91"/>
      <w:r>
        <w:rPr>
          <w:rFonts w:eastAsia="Times New Roman" w:cs="Times New Roman"/>
          <w:color w:val="000000"/>
          <w:sz w:val="24"/>
          <w:szCs w:val="24"/>
        </w:rPr>
        <w:t xml:space="preserve">     </w:t>
      </w:r>
      <w:r w:rsidR="00D916F1" w:rsidRPr="00E10033">
        <w:rPr>
          <w:rFonts w:eastAsia="Times New Roman" w:cs="Times New Roman"/>
          <w:color w:val="000000"/>
          <w:sz w:val="24"/>
          <w:szCs w:val="24"/>
        </w:rPr>
        <w:t>Проект оценивается по следующим критериям:</w:t>
      </w:r>
    </w:p>
    <w:p w14:paraId="43F0CFCF" w14:textId="583C8020" w:rsidR="00D916F1" w:rsidRPr="00E10033" w:rsidRDefault="00D916F1" w:rsidP="00D916F1">
      <w:pPr>
        <w:spacing w:after="0" w:line="240" w:lineRule="auto"/>
        <w:jc w:val="both"/>
        <w:rPr>
          <w:rFonts w:eastAsia="Times New Roman" w:cs="Times New Roman"/>
          <w:color w:val="000000"/>
          <w:sz w:val="24"/>
          <w:szCs w:val="24"/>
        </w:rPr>
      </w:pPr>
      <w:bookmarkStart w:id="92" w:name="119569"/>
      <w:bookmarkEnd w:id="92"/>
      <w:r>
        <w:rPr>
          <w:rFonts w:eastAsia="Times New Roman" w:cs="Times New Roman"/>
          <w:color w:val="000000"/>
          <w:sz w:val="24"/>
          <w:szCs w:val="24"/>
        </w:rPr>
        <w:t>-</w:t>
      </w:r>
      <w:r w:rsidRPr="00E10033">
        <w:rPr>
          <w:rFonts w:eastAsia="Times New Roman" w:cs="Times New Roman"/>
          <w:color w:val="000000"/>
          <w:sz w:val="24"/>
          <w:szCs w:val="24"/>
        </w:rPr>
        <w:t xml:space="preserve">сформированность познавательных </w:t>
      </w:r>
      <w:r w:rsidR="00DA0A41">
        <w:rPr>
          <w:rFonts w:eastAsia="Times New Roman" w:cs="Times New Roman"/>
          <w:color w:val="000000"/>
          <w:sz w:val="24"/>
          <w:szCs w:val="24"/>
        </w:rPr>
        <w:t>УУД</w:t>
      </w:r>
      <w:r w:rsidRPr="00E10033">
        <w:rPr>
          <w:rFonts w:eastAsia="Times New Roman" w:cs="Times New Roman"/>
          <w:color w:val="000000"/>
          <w:sz w:val="24"/>
          <w:szCs w:val="24"/>
        </w:rPr>
        <w:t>: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08611BA2" w14:textId="77777777" w:rsidR="00D916F1" w:rsidRPr="00E10033" w:rsidRDefault="00D916F1" w:rsidP="00D916F1">
      <w:pPr>
        <w:spacing w:after="0" w:line="240" w:lineRule="auto"/>
        <w:jc w:val="both"/>
        <w:rPr>
          <w:rFonts w:eastAsia="Times New Roman" w:cs="Times New Roman"/>
          <w:color w:val="000000"/>
          <w:sz w:val="24"/>
          <w:szCs w:val="24"/>
        </w:rPr>
      </w:pPr>
      <w:bookmarkStart w:id="93" w:name="119570"/>
      <w:bookmarkEnd w:id="93"/>
      <w:r>
        <w:rPr>
          <w:rFonts w:eastAsia="Times New Roman" w:cs="Times New Roman"/>
          <w:color w:val="000000"/>
          <w:sz w:val="24"/>
          <w:szCs w:val="24"/>
        </w:rPr>
        <w:t>-</w:t>
      </w:r>
      <w:r w:rsidRPr="00E10033">
        <w:rPr>
          <w:rFonts w:eastAsia="Times New Roman" w:cs="Times New Roman"/>
          <w:color w:val="000000"/>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106DCAC1" w14:textId="6C702CCA" w:rsidR="00D916F1" w:rsidRPr="00E10033" w:rsidRDefault="00D916F1" w:rsidP="00D916F1">
      <w:pPr>
        <w:spacing w:after="0" w:line="240" w:lineRule="auto"/>
        <w:jc w:val="both"/>
        <w:rPr>
          <w:rFonts w:eastAsia="Times New Roman" w:cs="Times New Roman"/>
          <w:color w:val="000000"/>
          <w:sz w:val="24"/>
          <w:szCs w:val="24"/>
        </w:rPr>
      </w:pPr>
      <w:bookmarkStart w:id="94" w:name="119571"/>
      <w:bookmarkEnd w:id="94"/>
      <w:r>
        <w:rPr>
          <w:rFonts w:eastAsia="Times New Roman" w:cs="Times New Roman"/>
          <w:color w:val="000000"/>
          <w:sz w:val="24"/>
          <w:szCs w:val="24"/>
        </w:rPr>
        <w:t>-</w:t>
      </w:r>
      <w:r w:rsidRPr="00E10033">
        <w:rPr>
          <w:rFonts w:eastAsia="Times New Roman" w:cs="Times New Roman"/>
          <w:color w:val="000000"/>
          <w:sz w:val="24"/>
          <w:szCs w:val="24"/>
        </w:rPr>
        <w:t xml:space="preserve">сформированность регулятивных </w:t>
      </w:r>
      <w:r w:rsidR="00DA0A41">
        <w:rPr>
          <w:rFonts w:eastAsia="Times New Roman" w:cs="Times New Roman"/>
          <w:color w:val="000000"/>
          <w:sz w:val="24"/>
          <w:szCs w:val="24"/>
        </w:rPr>
        <w:t>УУД</w:t>
      </w:r>
      <w:r w:rsidRPr="00E10033">
        <w:rPr>
          <w:rFonts w:eastAsia="Times New Roman" w:cs="Times New Roman"/>
          <w:color w:val="000000"/>
          <w:sz w:val="24"/>
          <w:szCs w:val="24"/>
        </w:rPr>
        <w:t>: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5F080ABB" w14:textId="3FFB42A8" w:rsidR="00D916F1" w:rsidRPr="00E10033" w:rsidRDefault="00D916F1" w:rsidP="00D916F1">
      <w:pPr>
        <w:spacing w:after="0" w:line="240" w:lineRule="auto"/>
        <w:jc w:val="both"/>
        <w:rPr>
          <w:rFonts w:eastAsia="Times New Roman" w:cs="Times New Roman"/>
          <w:color w:val="000000"/>
          <w:sz w:val="24"/>
          <w:szCs w:val="24"/>
        </w:rPr>
      </w:pPr>
      <w:bookmarkStart w:id="95" w:name="119572"/>
      <w:bookmarkEnd w:id="95"/>
      <w:r>
        <w:rPr>
          <w:rFonts w:eastAsia="Times New Roman" w:cs="Times New Roman"/>
          <w:color w:val="000000"/>
          <w:sz w:val="24"/>
          <w:szCs w:val="24"/>
        </w:rPr>
        <w:t>-</w:t>
      </w:r>
      <w:r w:rsidRPr="00E10033">
        <w:rPr>
          <w:rFonts w:eastAsia="Times New Roman" w:cs="Times New Roman"/>
          <w:color w:val="000000"/>
          <w:sz w:val="24"/>
          <w:szCs w:val="24"/>
        </w:rPr>
        <w:t xml:space="preserve">сформированность коммуникативных </w:t>
      </w:r>
      <w:r w:rsidR="00415642">
        <w:rPr>
          <w:rFonts w:eastAsia="Times New Roman" w:cs="Times New Roman"/>
          <w:color w:val="000000"/>
          <w:sz w:val="24"/>
          <w:szCs w:val="24"/>
        </w:rPr>
        <w:t>УУД</w:t>
      </w:r>
      <w:r w:rsidRPr="00E10033">
        <w:rPr>
          <w:rFonts w:eastAsia="Times New Roman" w:cs="Times New Roman"/>
          <w:color w:val="000000"/>
          <w:sz w:val="24"/>
          <w:szCs w:val="24"/>
        </w:rPr>
        <w:t>: умение ясно изложить и оформить выполненную работу, представить ее результаты, аргументированно ответить на вопросы.</w:t>
      </w:r>
    </w:p>
    <w:p w14:paraId="52907FC0" w14:textId="639B0C9A" w:rsidR="00D916F1" w:rsidRPr="00E10033" w:rsidRDefault="00DC02AC" w:rsidP="00D916F1">
      <w:pPr>
        <w:spacing w:after="0" w:line="240" w:lineRule="auto"/>
        <w:jc w:val="both"/>
        <w:rPr>
          <w:rFonts w:eastAsia="Times New Roman" w:cs="Times New Roman"/>
          <w:color w:val="000000"/>
          <w:sz w:val="24"/>
          <w:szCs w:val="24"/>
        </w:rPr>
      </w:pPr>
      <w:bookmarkStart w:id="96" w:name="119573"/>
      <w:bookmarkEnd w:id="96"/>
      <w:r>
        <w:rPr>
          <w:rFonts w:eastAsia="Times New Roman" w:cs="Times New Roman"/>
          <w:color w:val="000000"/>
          <w:sz w:val="24"/>
          <w:szCs w:val="24"/>
        </w:rPr>
        <w:t xml:space="preserve">     </w:t>
      </w:r>
      <w:r w:rsidR="00D916F1" w:rsidRPr="00E10033">
        <w:rPr>
          <w:rFonts w:eastAsia="Times New Roman" w:cs="Times New Roman"/>
          <w:color w:val="000000"/>
          <w:sz w:val="24"/>
          <w:szCs w:val="24"/>
        </w:rPr>
        <w:t xml:space="preserve">Предметные результаты освоения </w:t>
      </w:r>
      <w:r w:rsidR="00D916F1">
        <w:rPr>
          <w:rFonts w:eastAsia="Times New Roman" w:cs="Times New Roman"/>
          <w:color w:val="000000"/>
          <w:sz w:val="24"/>
          <w:szCs w:val="24"/>
        </w:rPr>
        <w:t>АО</w:t>
      </w:r>
      <w:r w:rsidR="00D916F1" w:rsidRPr="00E10033">
        <w:rPr>
          <w:rFonts w:eastAsia="Times New Roman" w:cs="Times New Roman"/>
          <w:color w:val="000000"/>
          <w:sz w:val="24"/>
          <w:szCs w:val="24"/>
        </w:rPr>
        <w:t>ОП ООО для обучающихся с ЗПР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0C81BE19" w14:textId="3D64868A" w:rsidR="00D916F1" w:rsidRPr="00E10033" w:rsidRDefault="00DC02AC" w:rsidP="00D916F1">
      <w:pPr>
        <w:spacing w:after="0" w:line="240" w:lineRule="auto"/>
        <w:jc w:val="both"/>
        <w:rPr>
          <w:rFonts w:eastAsia="Times New Roman" w:cs="Times New Roman"/>
          <w:color w:val="000000"/>
          <w:sz w:val="24"/>
          <w:szCs w:val="24"/>
        </w:rPr>
      </w:pPr>
      <w:bookmarkStart w:id="97" w:name="119574"/>
      <w:bookmarkEnd w:id="97"/>
      <w:r>
        <w:rPr>
          <w:rFonts w:eastAsia="Times New Roman" w:cs="Times New Roman"/>
          <w:color w:val="000000"/>
          <w:sz w:val="24"/>
          <w:szCs w:val="24"/>
        </w:rPr>
        <w:t xml:space="preserve">      </w:t>
      </w:r>
      <w:r w:rsidR="00D916F1" w:rsidRPr="00E10033">
        <w:rPr>
          <w:rFonts w:eastAsia="Times New Roman" w:cs="Times New Roman"/>
          <w:color w:val="000000"/>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r w:rsidR="00D916F1">
        <w:rPr>
          <w:rFonts w:eastAsia="Times New Roman" w:cs="Times New Roman"/>
          <w:color w:val="000000"/>
          <w:sz w:val="24"/>
          <w:szCs w:val="24"/>
        </w:rPr>
        <w:t xml:space="preserve"> </w:t>
      </w:r>
      <w:bookmarkStart w:id="98" w:name="119575"/>
      <w:bookmarkEnd w:id="98"/>
      <w:r w:rsidR="00D916F1" w:rsidRPr="00E10033">
        <w:rPr>
          <w:rFonts w:eastAsia="Times New Roman" w:cs="Times New Roman"/>
          <w:color w:val="000000"/>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14:paraId="68667449" w14:textId="02EA1775" w:rsidR="00D916F1" w:rsidRPr="00E10033" w:rsidRDefault="00C371A6" w:rsidP="00D916F1">
      <w:pPr>
        <w:spacing w:after="0" w:line="240" w:lineRule="auto"/>
        <w:jc w:val="both"/>
        <w:rPr>
          <w:rFonts w:eastAsia="Times New Roman" w:cs="Times New Roman"/>
          <w:color w:val="000000"/>
          <w:sz w:val="24"/>
          <w:szCs w:val="24"/>
        </w:rPr>
      </w:pPr>
      <w:bookmarkStart w:id="99" w:name="119576"/>
      <w:bookmarkEnd w:id="99"/>
      <w:r>
        <w:rPr>
          <w:rFonts w:eastAsia="Times New Roman" w:cs="Times New Roman"/>
          <w:color w:val="000000"/>
          <w:sz w:val="24"/>
          <w:szCs w:val="24"/>
        </w:rPr>
        <w:t xml:space="preserve">     </w:t>
      </w:r>
      <w:r w:rsidR="00D916F1" w:rsidRPr="00E10033">
        <w:rPr>
          <w:rFonts w:eastAsia="Times New Roman" w:cs="Times New Roman"/>
          <w:color w:val="000000"/>
          <w:sz w:val="24"/>
          <w:szCs w:val="24"/>
        </w:rPr>
        <w:t>Для оценки предметных результатов используются критерии: знание и понимание, применение, функциональность.</w:t>
      </w:r>
    </w:p>
    <w:p w14:paraId="3D87FEFE" w14:textId="77777777" w:rsidR="00D916F1" w:rsidRPr="00E10033" w:rsidRDefault="00D916F1" w:rsidP="00D916F1">
      <w:pPr>
        <w:spacing w:after="0" w:line="240" w:lineRule="auto"/>
        <w:jc w:val="both"/>
        <w:rPr>
          <w:rFonts w:eastAsia="Times New Roman" w:cs="Times New Roman"/>
          <w:color w:val="000000"/>
          <w:sz w:val="24"/>
          <w:szCs w:val="24"/>
        </w:rPr>
      </w:pPr>
      <w:bookmarkStart w:id="100" w:name="119577"/>
      <w:bookmarkEnd w:id="100"/>
      <w:r w:rsidRPr="00E10033">
        <w:rPr>
          <w:rFonts w:eastAsia="Times New Roman" w:cs="Times New Roman"/>
          <w:color w:val="000000"/>
          <w:sz w:val="24"/>
          <w:szCs w:val="24"/>
        </w:rPr>
        <w:t xml:space="preserve">Обобщенный критерий </w:t>
      </w:r>
      <w:r w:rsidRPr="00415642">
        <w:rPr>
          <w:rFonts w:eastAsia="Times New Roman" w:cs="Times New Roman"/>
          <w:b/>
          <w:color w:val="000000"/>
          <w:sz w:val="24"/>
          <w:szCs w:val="24"/>
        </w:rPr>
        <w:t>"знание и понимание"</w:t>
      </w:r>
      <w:r w:rsidRPr="00E10033">
        <w:rPr>
          <w:rFonts w:eastAsia="Times New Roman" w:cs="Times New Roman"/>
          <w:color w:val="000000"/>
          <w:sz w:val="24"/>
          <w:szCs w:val="24"/>
        </w:rPr>
        <w:t xml:space="preserve">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254E3463" w14:textId="77777777" w:rsidR="00D916F1" w:rsidRPr="00E10033" w:rsidRDefault="00D916F1" w:rsidP="00D916F1">
      <w:pPr>
        <w:spacing w:after="0" w:line="240" w:lineRule="auto"/>
        <w:jc w:val="both"/>
        <w:rPr>
          <w:rFonts w:eastAsia="Times New Roman" w:cs="Times New Roman"/>
          <w:color w:val="000000"/>
          <w:sz w:val="24"/>
          <w:szCs w:val="24"/>
        </w:rPr>
      </w:pPr>
      <w:bookmarkStart w:id="101" w:name="119578"/>
      <w:bookmarkEnd w:id="101"/>
      <w:r w:rsidRPr="00E10033">
        <w:rPr>
          <w:rFonts w:eastAsia="Times New Roman" w:cs="Times New Roman"/>
          <w:color w:val="000000"/>
          <w:sz w:val="24"/>
          <w:szCs w:val="24"/>
        </w:rPr>
        <w:t xml:space="preserve">Обобщенный критерий </w:t>
      </w:r>
      <w:r w:rsidRPr="00415642">
        <w:rPr>
          <w:rFonts w:eastAsia="Times New Roman" w:cs="Times New Roman"/>
          <w:b/>
          <w:color w:val="000000"/>
          <w:sz w:val="24"/>
          <w:szCs w:val="24"/>
        </w:rPr>
        <w:t>"применение"</w:t>
      </w:r>
      <w:r w:rsidRPr="00E10033">
        <w:rPr>
          <w:rFonts w:eastAsia="Times New Roman" w:cs="Times New Roman"/>
          <w:color w:val="000000"/>
          <w:sz w:val="24"/>
          <w:szCs w:val="24"/>
        </w:rPr>
        <w:t xml:space="preserve"> включает:</w:t>
      </w:r>
    </w:p>
    <w:p w14:paraId="443C72D6" w14:textId="77777777" w:rsidR="00D916F1" w:rsidRPr="00E10033" w:rsidRDefault="00D916F1" w:rsidP="00D916F1">
      <w:pPr>
        <w:spacing w:after="0" w:line="240" w:lineRule="auto"/>
        <w:jc w:val="both"/>
        <w:rPr>
          <w:rFonts w:eastAsia="Times New Roman" w:cs="Times New Roman"/>
          <w:color w:val="000000"/>
          <w:sz w:val="24"/>
          <w:szCs w:val="24"/>
        </w:rPr>
      </w:pPr>
      <w:bookmarkStart w:id="102" w:name="119579"/>
      <w:bookmarkEnd w:id="102"/>
      <w:r>
        <w:rPr>
          <w:rFonts w:eastAsia="Times New Roman" w:cs="Times New Roman"/>
          <w:color w:val="000000"/>
          <w:sz w:val="24"/>
          <w:szCs w:val="24"/>
        </w:rPr>
        <w:t>-</w:t>
      </w:r>
      <w:r w:rsidRPr="00E10033">
        <w:rPr>
          <w:rFonts w:eastAsia="Times New Roman" w:cs="Times New Roman"/>
          <w:color w:val="000000"/>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5E0E5069" w14:textId="72755CD4" w:rsidR="00D916F1" w:rsidRPr="00E10033" w:rsidRDefault="00D916F1" w:rsidP="00D916F1">
      <w:pPr>
        <w:spacing w:after="0" w:line="240" w:lineRule="auto"/>
        <w:jc w:val="both"/>
        <w:rPr>
          <w:rFonts w:eastAsia="Times New Roman" w:cs="Times New Roman"/>
          <w:color w:val="000000"/>
          <w:sz w:val="24"/>
          <w:szCs w:val="24"/>
        </w:rPr>
      </w:pPr>
      <w:bookmarkStart w:id="103" w:name="119580"/>
      <w:bookmarkEnd w:id="103"/>
      <w:r>
        <w:rPr>
          <w:rFonts w:eastAsia="Times New Roman" w:cs="Times New Roman"/>
          <w:color w:val="000000"/>
          <w:sz w:val="24"/>
          <w:szCs w:val="24"/>
        </w:rPr>
        <w:t>-</w:t>
      </w:r>
      <w:r w:rsidRPr="00E10033">
        <w:rPr>
          <w:rFonts w:eastAsia="Times New Roman" w:cs="Times New Roman"/>
          <w:color w:val="000000"/>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w:t>
      </w:r>
    </w:p>
    <w:p w14:paraId="4E753568" w14:textId="41C23411" w:rsidR="00D916F1" w:rsidRPr="00E10033" w:rsidRDefault="00D916F1" w:rsidP="00D916F1">
      <w:pPr>
        <w:spacing w:after="0" w:line="240" w:lineRule="auto"/>
        <w:jc w:val="both"/>
        <w:rPr>
          <w:rFonts w:eastAsia="Times New Roman" w:cs="Times New Roman"/>
          <w:color w:val="000000"/>
          <w:sz w:val="24"/>
          <w:szCs w:val="24"/>
        </w:rPr>
      </w:pPr>
      <w:bookmarkStart w:id="104" w:name="119581"/>
      <w:bookmarkEnd w:id="104"/>
      <w:r w:rsidRPr="00E10033">
        <w:rPr>
          <w:rFonts w:eastAsia="Times New Roman" w:cs="Times New Roman"/>
          <w:color w:val="000000"/>
          <w:sz w:val="24"/>
          <w:szCs w:val="24"/>
        </w:rPr>
        <w:t xml:space="preserve">Обобщенный критерий </w:t>
      </w:r>
      <w:r w:rsidRPr="00415642">
        <w:rPr>
          <w:rFonts w:eastAsia="Times New Roman" w:cs="Times New Roman"/>
          <w:b/>
          <w:color w:val="000000"/>
          <w:sz w:val="24"/>
          <w:szCs w:val="24"/>
        </w:rPr>
        <w:t>"функциональность"</w:t>
      </w:r>
      <w:r w:rsidRPr="00E10033">
        <w:rPr>
          <w:rFonts w:eastAsia="Times New Roman" w:cs="Times New Roman"/>
          <w:color w:val="000000"/>
          <w:sz w:val="24"/>
          <w:szCs w:val="24"/>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w:t>
      </w:r>
      <w:r w:rsidR="00415642">
        <w:rPr>
          <w:rFonts w:eastAsia="Times New Roman" w:cs="Times New Roman"/>
          <w:color w:val="000000"/>
          <w:sz w:val="24"/>
          <w:szCs w:val="24"/>
        </w:rPr>
        <w:t xml:space="preserve">сочетанием когнитивных операций, умение </w:t>
      </w:r>
      <w:bookmarkStart w:id="105" w:name="119582"/>
      <w:bookmarkEnd w:id="105"/>
      <w:r w:rsidRPr="00E10033">
        <w:rPr>
          <w:rFonts w:eastAsia="Times New Roman" w:cs="Times New Roman"/>
          <w:color w:val="000000"/>
          <w:sz w:val="24"/>
          <w:szCs w:val="24"/>
        </w:rPr>
        <w:t>применять предметные знания и умения в реальной жизни.</w:t>
      </w:r>
    </w:p>
    <w:p w14:paraId="018EB186" w14:textId="074C8AD9" w:rsidR="00D916F1" w:rsidRPr="00E10033" w:rsidRDefault="00C371A6" w:rsidP="00D916F1">
      <w:pPr>
        <w:spacing w:after="0" w:line="240" w:lineRule="auto"/>
        <w:jc w:val="both"/>
        <w:rPr>
          <w:rFonts w:eastAsia="Times New Roman" w:cs="Times New Roman"/>
          <w:color w:val="000000"/>
          <w:sz w:val="24"/>
          <w:szCs w:val="24"/>
        </w:rPr>
      </w:pPr>
      <w:bookmarkStart w:id="106" w:name="119583"/>
      <w:bookmarkEnd w:id="106"/>
      <w:r>
        <w:rPr>
          <w:rFonts w:eastAsia="Times New Roman" w:cs="Times New Roman"/>
          <w:color w:val="000000"/>
          <w:sz w:val="24"/>
          <w:szCs w:val="24"/>
        </w:rPr>
        <w:t xml:space="preserve">     </w:t>
      </w:r>
      <w:r w:rsidR="00D916F1" w:rsidRPr="00E10033">
        <w:rPr>
          <w:rFonts w:eastAsia="Times New Roman" w:cs="Times New Roman"/>
          <w:color w:val="000000"/>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5A3D13E1" w14:textId="0527C177" w:rsidR="00D916F1" w:rsidRPr="00E10033" w:rsidRDefault="00C371A6" w:rsidP="00D916F1">
      <w:pPr>
        <w:spacing w:after="0" w:line="240" w:lineRule="auto"/>
        <w:jc w:val="both"/>
        <w:rPr>
          <w:rFonts w:eastAsia="Times New Roman" w:cs="Times New Roman"/>
          <w:color w:val="000000"/>
          <w:sz w:val="24"/>
          <w:szCs w:val="24"/>
        </w:rPr>
      </w:pPr>
      <w:bookmarkStart w:id="107" w:name="119584"/>
      <w:bookmarkEnd w:id="107"/>
      <w:r>
        <w:rPr>
          <w:rFonts w:eastAsia="Times New Roman" w:cs="Times New Roman"/>
          <w:color w:val="000000"/>
          <w:sz w:val="24"/>
          <w:szCs w:val="24"/>
        </w:rPr>
        <w:t xml:space="preserve">     </w:t>
      </w:r>
      <w:r w:rsidR="00D916F1" w:rsidRPr="00E10033">
        <w:rPr>
          <w:rFonts w:eastAsia="Times New Roman" w:cs="Times New Roman"/>
          <w:color w:val="000000"/>
          <w:sz w:val="24"/>
          <w:szCs w:val="24"/>
        </w:rPr>
        <w:t xml:space="preserve">Особенности оценки по </w:t>
      </w:r>
      <w:r w:rsidR="00642F7A">
        <w:rPr>
          <w:rFonts w:eastAsia="Times New Roman" w:cs="Times New Roman"/>
          <w:color w:val="000000"/>
          <w:sz w:val="24"/>
          <w:szCs w:val="24"/>
        </w:rPr>
        <w:t xml:space="preserve">каждому </w:t>
      </w:r>
      <w:r w:rsidR="00D916F1" w:rsidRPr="00E10033">
        <w:rPr>
          <w:rFonts w:eastAsia="Times New Roman" w:cs="Times New Roman"/>
          <w:color w:val="000000"/>
          <w:sz w:val="24"/>
          <w:szCs w:val="24"/>
        </w:rPr>
        <w:t>отдельному учебному предмету фиксируются в приложении к АООП ООО.</w:t>
      </w:r>
    </w:p>
    <w:p w14:paraId="74309366" w14:textId="167EAEAF" w:rsidR="00D916F1" w:rsidRPr="00E10033" w:rsidRDefault="00C371A6" w:rsidP="00D916F1">
      <w:pPr>
        <w:spacing w:after="0" w:line="240" w:lineRule="auto"/>
        <w:jc w:val="both"/>
        <w:rPr>
          <w:rFonts w:eastAsia="Times New Roman" w:cs="Times New Roman"/>
          <w:color w:val="000000"/>
          <w:sz w:val="24"/>
          <w:szCs w:val="24"/>
        </w:rPr>
      </w:pPr>
      <w:bookmarkStart w:id="108" w:name="119585"/>
      <w:bookmarkEnd w:id="108"/>
      <w:r>
        <w:rPr>
          <w:rFonts w:eastAsia="Times New Roman" w:cs="Times New Roman"/>
          <w:color w:val="000000"/>
          <w:sz w:val="24"/>
          <w:szCs w:val="24"/>
        </w:rPr>
        <w:t xml:space="preserve">     </w:t>
      </w:r>
      <w:r w:rsidR="00D916F1" w:rsidRPr="00E10033">
        <w:rPr>
          <w:rFonts w:eastAsia="Times New Roman" w:cs="Times New Roman"/>
          <w:color w:val="000000"/>
          <w:sz w:val="24"/>
          <w:szCs w:val="24"/>
        </w:rPr>
        <w:t>Описание оценки предметных результатов по отдельному учебному предмету включает:</w:t>
      </w:r>
      <w:r w:rsidR="00D916F1">
        <w:rPr>
          <w:rFonts w:eastAsia="Times New Roman" w:cs="Times New Roman"/>
          <w:color w:val="000000"/>
          <w:sz w:val="24"/>
          <w:szCs w:val="24"/>
        </w:rPr>
        <w:t xml:space="preserve"> </w:t>
      </w:r>
    </w:p>
    <w:p w14:paraId="0693B49B" w14:textId="77777777" w:rsidR="00D916F1" w:rsidRPr="00E10033" w:rsidRDefault="00D916F1" w:rsidP="00D916F1">
      <w:pPr>
        <w:spacing w:after="0" w:line="240" w:lineRule="auto"/>
        <w:jc w:val="both"/>
        <w:rPr>
          <w:rFonts w:eastAsia="Times New Roman" w:cs="Times New Roman"/>
          <w:color w:val="000000"/>
          <w:sz w:val="24"/>
          <w:szCs w:val="24"/>
        </w:rPr>
      </w:pPr>
      <w:bookmarkStart w:id="109" w:name="119586"/>
      <w:bookmarkEnd w:id="109"/>
      <w:r>
        <w:rPr>
          <w:rFonts w:eastAsia="Times New Roman" w:cs="Times New Roman"/>
          <w:color w:val="000000"/>
          <w:sz w:val="24"/>
          <w:szCs w:val="24"/>
        </w:rPr>
        <w:t>-</w:t>
      </w:r>
      <w:r w:rsidRPr="00E10033">
        <w:rPr>
          <w:rFonts w:eastAsia="Times New Roman" w:cs="Times New Roman"/>
          <w:color w:val="000000"/>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6B845E38" w14:textId="55F60390" w:rsidR="00D916F1" w:rsidRPr="00E10033" w:rsidRDefault="00D916F1" w:rsidP="00D916F1">
      <w:pPr>
        <w:spacing w:after="0" w:line="240" w:lineRule="auto"/>
        <w:jc w:val="both"/>
        <w:rPr>
          <w:rFonts w:eastAsia="Times New Roman" w:cs="Times New Roman"/>
          <w:color w:val="000000"/>
          <w:sz w:val="24"/>
          <w:szCs w:val="24"/>
        </w:rPr>
      </w:pPr>
      <w:bookmarkStart w:id="110" w:name="119587"/>
      <w:bookmarkEnd w:id="110"/>
      <w:r>
        <w:rPr>
          <w:rFonts w:eastAsia="Times New Roman" w:cs="Times New Roman"/>
          <w:color w:val="000000"/>
          <w:sz w:val="24"/>
          <w:szCs w:val="24"/>
        </w:rPr>
        <w:t>-</w:t>
      </w:r>
      <w:r w:rsidRPr="00E10033">
        <w:rPr>
          <w:rFonts w:eastAsia="Times New Roman" w:cs="Times New Roman"/>
          <w:color w:val="000000"/>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501F8839" w14:textId="5BDF5EBE" w:rsidR="00D916F1" w:rsidRPr="00E10033" w:rsidRDefault="00642F7A" w:rsidP="00D916F1">
      <w:pPr>
        <w:spacing w:after="0" w:line="240" w:lineRule="auto"/>
        <w:jc w:val="both"/>
        <w:rPr>
          <w:rFonts w:eastAsia="Times New Roman" w:cs="Times New Roman"/>
          <w:color w:val="000000"/>
          <w:sz w:val="24"/>
          <w:szCs w:val="24"/>
        </w:rPr>
      </w:pPr>
      <w:bookmarkStart w:id="111" w:name="119588"/>
      <w:bookmarkEnd w:id="111"/>
      <w:r>
        <w:rPr>
          <w:rFonts w:eastAsia="Times New Roman" w:cs="Times New Roman"/>
          <w:color w:val="000000"/>
          <w:sz w:val="24"/>
          <w:szCs w:val="24"/>
        </w:rPr>
        <w:t>-</w:t>
      </w:r>
      <w:r w:rsidR="00D916F1" w:rsidRPr="00E10033">
        <w:rPr>
          <w:rFonts w:eastAsia="Times New Roman" w:cs="Times New Roman"/>
          <w:color w:val="000000"/>
          <w:sz w:val="24"/>
          <w:szCs w:val="24"/>
        </w:rPr>
        <w:t>график контрольных мероприятий.</w:t>
      </w:r>
    </w:p>
    <w:p w14:paraId="64B9D28A" w14:textId="6D85667F" w:rsidR="00D916F1" w:rsidRPr="00E10033" w:rsidRDefault="00C371A6" w:rsidP="00D916F1">
      <w:pPr>
        <w:spacing w:after="0" w:line="240" w:lineRule="auto"/>
        <w:jc w:val="both"/>
        <w:rPr>
          <w:rFonts w:eastAsia="Times New Roman" w:cs="Times New Roman"/>
          <w:color w:val="000000"/>
          <w:sz w:val="24"/>
          <w:szCs w:val="24"/>
        </w:rPr>
      </w:pPr>
      <w:bookmarkStart w:id="112" w:name="119589"/>
      <w:bookmarkEnd w:id="112"/>
      <w:r>
        <w:rPr>
          <w:rFonts w:eastAsia="Times New Roman" w:cs="Times New Roman"/>
          <w:color w:val="000000"/>
          <w:sz w:val="24"/>
          <w:szCs w:val="24"/>
        </w:rPr>
        <w:lastRenderedPageBreak/>
        <w:t xml:space="preserve">    </w:t>
      </w:r>
      <w:r w:rsidR="00D916F1" w:rsidRPr="00E10033">
        <w:rPr>
          <w:rFonts w:eastAsia="Times New Roman" w:cs="Times New Roman"/>
          <w:color w:val="000000"/>
          <w:sz w:val="24"/>
          <w:szCs w:val="24"/>
        </w:rPr>
        <w:t xml:space="preserve">Стартовая диагностика проводится администрацией </w:t>
      </w:r>
      <w:r>
        <w:rPr>
          <w:rFonts w:eastAsia="Times New Roman" w:cs="Times New Roman"/>
          <w:color w:val="000000"/>
          <w:sz w:val="24"/>
          <w:szCs w:val="24"/>
        </w:rPr>
        <w:t>ОУ</w:t>
      </w:r>
      <w:r w:rsidR="00D916F1" w:rsidRPr="00E10033">
        <w:rPr>
          <w:rFonts w:eastAsia="Times New Roman" w:cs="Times New Roman"/>
          <w:color w:val="000000"/>
          <w:sz w:val="24"/>
          <w:szCs w:val="24"/>
        </w:rPr>
        <w:t xml:space="preserve"> с целью оценки готовности к обучению на уровне основного общего образования.</w:t>
      </w:r>
    </w:p>
    <w:p w14:paraId="47CEDE2F" w14:textId="2CA0196A" w:rsidR="00D916F1" w:rsidRPr="00E10033" w:rsidRDefault="00C371A6" w:rsidP="00D916F1">
      <w:pPr>
        <w:spacing w:after="0" w:line="240" w:lineRule="auto"/>
        <w:jc w:val="both"/>
        <w:rPr>
          <w:rFonts w:eastAsia="Times New Roman" w:cs="Times New Roman"/>
          <w:color w:val="000000"/>
          <w:sz w:val="24"/>
          <w:szCs w:val="24"/>
        </w:rPr>
      </w:pPr>
      <w:bookmarkStart w:id="113" w:name="119590"/>
      <w:bookmarkEnd w:id="113"/>
      <w:r>
        <w:rPr>
          <w:rFonts w:eastAsia="Times New Roman" w:cs="Times New Roman"/>
          <w:color w:val="000000"/>
          <w:sz w:val="24"/>
          <w:szCs w:val="24"/>
        </w:rPr>
        <w:t xml:space="preserve">    </w:t>
      </w:r>
      <w:r w:rsidR="00D916F1" w:rsidRPr="00E10033">
        <w:rPr>
          <w:rFonts w:eastAsia="Times New Roman" w:cs="Times New Roman"/>
          <w:color w:val="000000"/>
          <w:sz w:val="24"/>
          <w:szCs w:val="24"/>
        </w:rPr>
        <w:t>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14:paraId="662E9A0C" w14:textId="55EDC3E4" w:rsidR="00D916F1" w:rsidRPr="00E10033" w:rsidRDefault="00C371A6" w:rsidP="00D916F1">
      <w:pPr>
        <w:spacing w:after="0" w:line="240" w:lineRule="auto"/>
        <w:jc w:val="both"/>
        <w:rPr>
          <w:rFonts w:eastAsia="Times New Roman" w:cs="Times New Roman"/>
          <w:color w:val="000000"/>
          <w:sz w:val="24"/>
          <w:szCs w:val="24"/>
        </w:rPr>
      </w:pPr>
      <w:bookmarkStart w:id="114" w:name="119591"/>
      <w:bookmarkEnd w:id="114"/>
      <w:r>
        <w:rPr>
          <w:rFonts w:eastAsia="Times New Roman" w:cs="Times New Roman"/>
          <w:color w:val="000000"/>
          <w:sz w:val="24"/>
          <w:szCs w:val="24"/>
        </w:rPr>
        <w:t xml:space="preserve">    </w:t>
      </w:r>
      <w:r w:rsidR="00D916F1" w:rsidRPr="00E10033">
        <w:rPr>
          <w:rFonts w:eastAsia="Times New Roman" w:cs="Times New Roman"/>
          <w:color w:val="000000"/>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24D8AA8F" w14:textId="383D9816" w:rsidR="00D916F1" w:rsidRPr="00E10033" w:rsidRDefault="00C371A6" w:rsidP="00D916F1">
      <w:pPr>
        <w:spacing w:after="0" w:line="240" w:lineRule="auto"/>
        <w:jc w:val="both"/>
        <w:rPr>
          <w:rFonts w:eastAsia="Times New Roman" w:cs="Times New Roman"/>
          <w:color w:val="000000"/>
          <w:sz w:val="24"/>
          <w:szCs w:val="24"/>
        </w:rPr>
      </w:pPr>
      <w:bookmarkStart w:id="115" w:name="119592"/>
      <w:bookmarkEnd w:id="115"/>
      <w:r>
        <w:rPr>
          <w:rFonts w:eastAsia="Times New Roman" w:cs="Times New Roman"/>
          <w:color w:val="000000"/>
          <w:sz w:val="24"/>
          <w:szCs w:val="24"/>
        </w:rPr>
        <w:t xml:space="preserve">    </w:t>
      </w:r>
      <w:r w:rsidR="00D916F1" w:rsidRPr="00E10033">
        <w:rPr>
          <w:rFonts w:eastAsia="Times New Roman" w:cs="Times New Roman"/>
          <w:color w:val="000000"/>
          <w:sz w:val="24"/>
          <w:szCs w:val="24"/>
        </w:rPr>
        <w:t xml:space="preserve">Стартовая диагностика проводится </w:t>
      </w:r>
      <w:r w:rsidR="00B144E2">
        <w:rPr>
          <w:rFonts w:eastAsia="Times New Roman" w:cs="Times New Roman"/>
          <w:color w:val="000000"/>
          <w:sz w:val="24"/>
          <w:szCs w:val="24"/>
        </w:rPr>
        <w:t xml:space="preserve"> </w:t>
      </w:r>
      <w:r w:rsidR="00D916F1" w:rsidRPr="00E10033">
        <w:rPr>
          <w:rFonts w:eastAsia="Times New Roman" w:cs="Times New Roman"/>
          <w:color w:val="000000"/>
          <w:sz w:val="24"/>
          <w:szCs w:val="24"/>
        </w:rPr>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713EE84" w14:textId="08914DEE" w:rsidR="00D916F1" w:rsidRPr="00E10033" w:rsidRDefault="00C371A6" w:rsidP="00D916F1">
      <w:pPr>
        <w:spacing w:after="0" w:line="240" w:lineRule="auto"/>
        <w:jc w:val="both"/>
        <w:rPr>
          <w:rFonts w:eastAsia="Times New Roman" w:cs="Times New Roman"/>
          <w:color w:val="000000"/>
          <w:sz w:val="24"/>
          <w:szCs w:val="24"/>
        </w:rPr>
      </w:pPr>
      <w:bookmarkStart w:id="116" w:name="119593"/>
      <w:bookmarkEnd w:id="116"/>
      <w:r>
        <w:rPr>
          <w:rFonts w:eastAsia="Times New Roman" w:cs="Times New Roman"/>
          <w:color w:val="000000"/>
          <w:sz w:val="24"/>
          <w:szCs w:val="24"/>
        </w:rPr>
        <w:t xml:space="preserve">     </w:t>
      </w:r>
      <w:r w:rsidR="00D916F1" w:rsidRPr="00E10033">
        <w:rPr>
          <w:rFonts w:eastAsia="Times New Roman" w:cs="Times New Roman"/>
          <w:color w:val="000000"/>
          <w:sz w:val="24"/>
          <w:szCs w:val="24"/>
        </w:rPr>
        <w:t>Текущая оценка представляет собой процедуру оценки индивидуального продвижения обучающегося с ЗПР в освоении программы учебного предмета.</w:t>
      </w:r>
    </w:p>
    <w:p w14:paraId="42B20B21" w14:textId="3BAAE4FA" w:rsidR="00D916F1" w:rsidRPr="00E10033" w:rsidRDefault="00C371A6" w:rsidP="00D916F1">
      <w:pPr>
        <w:spacing w:after="0" w:line="240" w:lineRule="auto"/>
        <w:jc w:val="both"/>
        <w:rPr>
          <w:rFonts w:eastAsia="Times New Roman" w:cs="Times New Roman"/>
          <w:color w:val="000000"/>
          <w:sz w:val="24"/>
          <w:szCs w:val="24"/>
        </w:rPr>
      </w:pPr>
      <w:bookmarkStart w:id="117" w:name="119594"/>
      <w:bookmarkEnd w:id="117"/>
      <w:r>
        <w:rPr>
          <w:rFonts w:eastAsia="Times New Roman" w:cs="Times New Roman"/>
          <w:color w:val="000000"/>
          <w:sz w:val="24"/>
          <w:szCs w:val="24"/>
        </w:rPr>
        <w:t xml:space="preserve">     </w:t>
      </w:r>
      <w:r w:rsidR="00D916F1" w:rsidRPr="00E10033">
        <w:rPr>
          <w:rFonts w:eastAsia="Times New Roman" w:cs="Times New Roman"/>
          <w:color w:val="000000"/>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4361CE46" w14:textId="1FE068A5" w:rsidR="00D916F1" w:rsidRPr="00E10033" w:rsidRDefault="00C371A6" w:rsidP="00D916F1">
      <w:pPr>
        <w:spacing w:after="0" w:line="240" w:lineRule="auto"/>
        <w:jc w:val="both"/>
        <w:rPr>
          <w:rFonts w:eastAsia="Times New Roman" w:cs="Times New Roman"/>
          <w:color w:val="000000"/>
          <w:sz w:val="24"/>
          <w:szCs w:val="24"/>
        </w:rPr>
      </w:pPr>
      <w:bookmarkStart w:id="118" w:name="119595"/>
      <w:bookmarkEnd w:id="118"/>
      <w:r>
        <w:rPr>
          <w:rFonts w:eastAsia="Times New Roman" w:cs="Times New Roman"/>
          <w:color w:val="000000"/>
          <w:sz w:val="24"/>
          <w:szCs w:val="24"/>
        </w:rPr>
        <w:t xml:space="preserve">     </w:t>
      </w:r>
      <w:r w:rsidR="00D916F1" w:rsidRPr="00E10033">
        <w:rPr>
          <w:rFonts w:eastAsia="Times New Roman" w:cs="Times New Roman"/>
          <w:color w:val="000000"/>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1A3332BE" w14:textId="26A94B47" w:rsidR="00D916F1" w:rsidRPr="00E10033" w:rsidRDefault="00C371A6" w:rsidP="00D916F1">
      <w:pPr>
        <w:spacing w:after="0" w:line="240" w:lineRule="auto"/>
        <w:jc w:val="both"/>
        <w:rPr>
          <w:rFonts w:eastAsia="Times New Roman" w:cs="Times New Roman"/>
          <w:color w:val="000000"/>
          <w:sz w:val="24"/>
          <w:szCs w:val="24"/>
        </w:rPr>
      </w:pPr>
      <w:bookmarkStart w:id="119" w:name="119596"/>
      <w:bookmarkEnd w:id="119"/>
      <w:r>
        <w:rPr>
          <w:rFonts w:eastAsia="Times New Roman" w:cs="Times New Roman"/>
          <w:color w:val="000000"/>
          <w:sz w:val="24"/>
          <w:szCs w:val="24"/>
        </w:rPr>
        <w:t xml:space="preserve">     </w:t>
      </w:r>
      <w:r w:rsidR="00D916F1" w:rsidRPr="00E10033">
        <w:rPr>
          <w:rFonts w:eastAsia="Times New Roman" w:cs="Times New Roman"/>
          <w:color w:val="000000"/>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392E584C" w14:textId="0905425C" w:rsidR="00D916F1" w:rsidRPr="00E10033" w:rsidRDefault="00C371A6" w:rsidP="00D916F1">
      <w:pPr>
        <w:spacing w:after="0" w:line="240" w:lineRule="auto"/>
        <w:jc w:val="both"/>
        <w:rPr>
          <w:rFonts w:eastAsia="Times New Roman" w:cs="Times New Roman"/>
          <w:color w:val="000000"/>
          <w:sz w:val="24"/>
          <w:szCs w:val="24"/>
        </w:rPr>
      </w:pPr>
      <w:bookmarkStart w:id="120" w:name="119597"/>
      <w:bookmarkEnd w:id="120"/>
      <w:r>
        <w:rPr>
          <w:rFonts w:eastAsia="Times New Roman" w:cs="Times New Roman"/>
          <w:color w:val="000000"/>
          <w:sz w:val="24"/>
          <w:szCs w:val="24"/>
        </w:rPr>
        <w:t xml:space="preserve">    </w:t>
      </w:r>
      <w:r w:rsidR="00D916F1" w:rsidRPr="00E10033">
        <w:rPr>
          <w:rFonts w:eastAsia="Times New Roman" w:cs="Times New Roman"/>
          <w:color w:val="000000"/>
          <w:sz w:val="24"/>
          <w:szCs w:val="24"/>
        </w:rPr>
        <w:t>Результаты текущей оценки являются основой для индивидуализации учебного процесса.</w:t>
      </w:r>
    </w:p>
    <w:p w14:paraId="41FE3B11" w14:textId="4CF796D2" w:rsidR="00D916F1" w:rsidRPr="00E10033" w:rsidRDefault="00C371A6" w:rsidP="00D916F1">
      <w:pPr>
        <w:spacing w:after="0" w:line="240" w:lineRule="auto"/>
        <w:jc w:val="both"/>
        <w:rPr>
          <w:rFonts w:eastAsia="Times New Roman" w:cs="Times New Roman"/>
          <w:color w:val="000000"/>
          <w:sz w:val="24"/>
          <w:szCs w:val="24"/>
        </w:rPr>
      </w:pPr>
      <w:bookmarkStart w:id="121" w:name="119598"/>
      <w:bookmarkEnd w:id="121"/>
      <w:r>
        <w:rPr>
          <w:rFonts w:eastAsia="Times New Roman" w:cs="Times New Roman"/>
          <w:color w:val="000000"/>
          <w:sz w:val="24"/>
          <w:szCs w:val="24"/>
        </w:rPr>
        <w:t xml:space="preserve">    </w:t>
      </w:r>
      <w:r w:rsidR="00D916F1" w:rsidRPr="00E10033">
        <w:rPr>
          <w:rFonts w:eastAsia="Times New Roman" w:cs="Times New Roman"/>
          <w:color w:val="000000"/>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14:paraId="512CE4C0" w14:textId="3576EC53" w:rsidR="00D916F1" w:rsidRPr="00E10033" w:rsidRDefault="00C371A6" w:rsidP="00D916F1">
      <w:pPr>
        <w:spacing w:after="0" w:line="240" w:lineRule="auto"/>
        <w:jc w:val="both"/>
        <w:rPr>
          <w:rFonts w:eastAsia="Times New Roman" w:cs="Times New Roman"/>
          <w:color w:val="000000"/>
          <w:sz w:val="24"/>
          <w:szCs w:val="24"/>
        </w:rPr>
      </w:pPr>
      <w:bookmarkStart w:id="122" w:name="119599"/>
      <w:bookmarkEnd w:id="122"/>
      <w:r w:rsidRPr="00B144E2">
        <w:rPr>
          <w:rFonts w:eastAsia="Times New Roman" w:cs="Times New Roman"/>
          <w:b/>
          <w:color w:val="000000"/>
          <w:sz w:val="24"/>
          <w:szCs w:val="24"/>
        </w:rPr>
        <w:t xml:space="preserve">    </w:t>
      </w:r>
      <w:r w:rsidR="00D916F1" w:rsidRPr="00B144E2">
        <w:rPr>
          <w:rFonts w:eastAsia="Times New Roman" w:cs="Times New Roman"/>
          <w:b/>
          <w:color w:val="000000"/>
          <w:sz w:val="24"/>
          <w:szCs w:val="24"/>
        </w:rPr>
        <w:t>Внутренний мониторинг</w:t>
      </w:r>
      <w:r w:rsidR="00D916F1" w:rsidRPr="00E10033">
        <w:rPr>
          <w:rFonts w:eastAsia="Times New Roman" w:cs="Times New Roman"/>
          <w:color w:val="000000"/>
          <w:sz w:val="24"/>
          <w:szCs w:val="24"/>
        </w:rPr>
        <w:t xml:space="preserve"> представляет собой следующие процедуры:</w:t>
      </w:r>
    </w:p>
    <w:p w14:paraId="425070F7" w14:textId="5C8C2632" w:rsidR="00D916F1" w:rsidRPr="00E10033" w:rsidRDefault="00C371A6" w:rsidP="00D916F1">
      <w:pPr>
        <w:spacing w:after="0" w:line="240" w:lineRule="auto"/>
        <w:jc w:val="both"/>
        <w:rPr>
          <w:rFonts w:eastAsia="Times New Roman" w:cs="Times New Roman"/>
          <w:color w:val="000000"/>
          <w:sz w:val="24"/>
          <w:szCs w:val="24"/>
        </w:rPr>
      </w:pPr>
      <w:bookmarkStart w:id="123" w:name="119600"/>
      <w:bookmarkEnd w:id="123"/>
      <w:r>
        <w:rPr>
          <w:rFonts w:eastAsia="Times New Roman" w:cs="Times New Roman"/>
          <w:color w:val="000000"/>
          <w:sz w:val="24"/>
          <w:szCs w:val="24"/>
        </w:rPr>
        <w:t>-</w:t>
      </w:r>
      <w:r w:rsidR="00D916F1" w:rsidRPr="00E10033">
        <w:rPr>
          <w:rFonts w:eastAsia="Times New Roman" w:cs="Times New Roman"/>
          <w:color w:val="000000"/>
          <w:sz w:val="24"/>
          <w:szCs w:val="24"/>
        </w:rPr>
        <w:t>стартовая диагностика;</w:t>
      </w:r>
    </w:p>
    <w:p w14:paraId="230A9E0E" w14:textId="5514F6DF" w:rsidR="00D916F1" w:rsidRPr="00E10033" w:rsidRDefault="00C371A6" w:rsidP="00D916F1">
      <w:pPr>
        <w:spacing w:after="0" w:line="240" w:lineRule="auto"/>
        <w:jc w:val="both"/>
        <w:rPr>
          <w:rFonts w:eastAsia="Times New Roman" w:cs="Times New Roman"/>
          <w:color w:val="000000"/>
          <w:sz w:val="24"/>
          <w:szCs w:val="24"/>
        </w:rPr>
      </w:pPr>
      <w:bookmarkStart w:id="124" w:name="119601"/>
      <w:bookmarkEnd w:id="124"/>
      <w:r>
        <w:rPr>
          <w:rFonts w:eastAsia="Times New Roman" w:cs="Times New Roman"/>
          <w:color w:val="000000"/>
          <w:sz w:val="24"/>
          <w:szCs w:val="24"/>
        </w:rPr>
        <w:t>-</w:t>
      </w:r>
      <w:r w:rsidR="00D916F1" w:rsidRPr="00E10033">
        <w:rPr>
          <w:rFonts w:eastAsia="Times New Roman" w:cs="Times New Roman"/>
          <w:color w:val="000000"/>
          <w:sz w:val="24"/>
          <w:szCs w:val="24"/>
        </w:rPr>
        <w:t>оценка уровня достижения предметных и метапредметных результатов;</w:t>
      </w:r>
    </w:p>
    <w:p w14:paraId="695E4F42" w14:textId="6C6B4070" w:rsidR="00D916F1" w:rsidRPr="00E10033" w:rsidRDefault="00C371A6" w:rsidP="00D916F1">
      <w:pPr>
        <w:spacing w:after="0" w:line="240" w:lineRule="auto"/>
        <w:jc w:val="both"/>
        <w:rPr>
          <w:rFonts w:eastAsia="Times New Roman" w:cs="Times New Roman"/>
          <w:color w:val="000000"/>
          <w:sz w:val="24"/>
          <w:szCs w:val="24"/>
        </w:rPr>
      </w:pPr>
      <w:bookmarkStart w:id="125" w:name="119602"/>
      <w:bookmarkEnd w:id="125"/>
      <w:r>
        <w:rPr>
          <w:rFonts w:eastAsia="Times New Roman" w:cs="Times New Roman"/>
          <w:color w:val="000000"/>
          <w:sz w:val="24"/>
          <w:szCs w:val="24"/>
        </w:rPr>
        <w:t>-</w:t>
      </w:r>
      <w:r w:rsidR="00D916F1" w:rsidRPr="00E10033">
        <w:rPr>
          <w:rFonts w:eastAsia="Times New Roman" w:cs="Times New Roman"/>
          <w:color w:val="000000"/>
          <w:sz w:val="24"/>
          <w:szCs w:val="24"/>
        </w:rPr>
        <w:t>оценка уровня функциональной грамотности;</w:t>
      </w:r>
    </w:p>
    <w:p w14:paraId="62137E73" w14:textId="0D5793AB" w:rsidR="00D916F1" w:rsidRPr="00E10033" w:rsidRDefault="00C371A6" w:rsidP="00D916F1">
      <w:pPr>
        <w:spacing w:after="0" w:line="240" w:lineRule="auto"/>
        <w:jc w:val="both"/>
        <w:rPr>
          <w:rFonts w:eastAsia="Times New Roman" w:cs="Times New Roman"/>
          <w:color w:val="000000"/>
          <w:sz w:val="24"/>
          <w:szCs w:val="24"/>
        </w:rPr>
      </w:pPr>
      <w:bookmarkStart w:id="126" w:name="119603"/>
      <w:bookmarkEnd w:id="126"/>
      <w:r>
        <w:rPr>
          <w:rFonts w:eastAsia="Times New Roman" w:cs="Times New Roman"/>
          <w:color w:val="000000"/>
          <w:sz w:val="24"/>
          <w:szCs w:val="24"/>
        </w:rPr>
        <w:t>-</w:t>
      </w:r>
      <w:r w:rsidR="00D916F1" w:rsidRPr="00E10033">
        <w:rPr>
          <w:rFonts w:eastAsia="Times New Roman" w:cs="Times New Roman"/>
          <w:color w:val="000000"/>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20E6FC10" w14:textId="5FD15D76" w:rsidR="00D916F1" w:rsidRPr="00E10033" w:rsidRDefault="00C371A6" w:rsidP="00D916F1">
      <w:pPr>
        <w:spacing w:after="0" w:line="240" w:lineRule="auto"/>
        <w:jc w:val="both"/>
        <w:rPr>
          <w:rFonts w:eastAsia="Times New Roman" w:cs="Times New Roman"/>
          <w:color w:val="000000"/>
          <w:sz w:val="24"/>
          <w:szCs w:val="24"/>
        </w:rPr>
      </w:pPr>
      <w:bookmarkStart w:id="127" w:name="119604"/>
      <w:bookmarkEnd w:id="127"/>
      <w:r>
        <w:rPr>
          <w:rFonts w:eastAsia="Times New Roman" w:cs="Times New Roman"/>
          <w:color w:val="000000"/>
          <w:sz w:val="24"/>
          <w:szCs w:val="24"/>
        </w:rPr>
        <w:t xml:space="preserve">     </w:t>
      </w:r>
      <w:r w:rsidR="00D916F1" w:rsidRPr="00E10033">
        <w:rPr>
          <w:rFonts w:eastAsia="Times New Roman" w:cs="Times New Roman"/>
          <w:color w:val="000000"/>
          <w:sz w:val="24"/>
          <w:szCs w:val="24"/>
        </w:rPr>
        <w:t xml:space="preserve">Содержание и периодичность внутреннего мониторинга устанавливается решением педагогического совета </w:t>
      </w:r>
      <w:r>
        <w:rPr>
          <w:rFonts w:eastAsia="Times New Roman" w:cs="Times New Roman"/>
          <w:color w:val="000000"/>
          <w:sz w:val="24"/>
          <w:szCs w:val="24"/>
        </w:rPr>
        <w:t>ОУ</w:t>
      </w:r>
      <w:r w:rsidR="00D916F1" w:rsidRPr="00E10033">
        <w:rPr>
          <w:rFonts w:eastAsia="Times New Roman" w:cs="Times New Roman"/>
          <w:color w:val="000000"/>
          <w:sz w:val="24"/>
          <w:szCs w:val="24"/>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5860B612" w14:textId="4CE5D244" w:rsidR="00D916F1" w:rsidRPr="00E10033" w:rsidRDefault="00C371A6" w:rsidP="00D916F1">
      <w:pPr>
        <w:spacing w:after="0" w:line="240" w:lineRule="auto"/>
        <w:jc w:val="both"/>
        <w:rPr>
          <w:rFonts w:eastAsia="Times New Roman" w:cs="Times New Roman"/>
          <w:color w:val="000000"/>
          <w:sz w:val="24"/>
          <w:szCs w:val="24"/>
        </w:rPr>
      </w:pPr>
      <w:bookmarkStart w:id="128" w:name="119605"/>
      <w:bookmarkEnd w:id="128"/>
      <w:r>
        <w:rPr>
          <w:rFonts w:eastAsia="Times New Roman" w:cs="Times New Roman"/>
          <w:color w:val="000000"/>
          <w:sz w:val="24"/>
          <w:szCs w:val="24"/>
        </w:rPr>
        <w:t xml:space="preserve">     </w:t>
      </w:r>
      <w:r w:rsidR="00D916F1" w:rsidRPr="00E10033">
        <w:rPr>
          <w:rFonts w:eastAsia="Times New Roman" w:cs="Times New Roman"/>
          <w:color w:val="000000"/>
          <w:sz w:val="24"/>
          <w:szCs w:val="24"/>
        </w:rPr>
        <w:t>Система оценки достижения обучающимися с ЗПР планируемых результатов предусматрива</w:t>
      </w:r>
      <w:r w:rsidR="00D916F1">
        <w:rPr>
          <w:rFonts w:eastAsia="Times New Roman" w:cs="Times New Roman"/>
          <w:color w:val="000000"/>
          <w:sz w:val="24"/>
          <w:szCs w:val="24"/>
        </w:rPr>
        <w:t>е</w:t>
      </w:r>
      <w:r w:rsidR="00D916F1" w:rsidRPr="00E10033">
        <w:rPr>
          <w:rFonts w:eastAsia="Times New Roman" w:cs="Times New Roman"/>
          <w:color w:val="000000"/>
          <w:sz w:val="24"/>
          <w:szCs w:val="24"/>
        </w:rPr>
        <w:t xml:space="preserve">т оценку достижения планируемых результатов освоения </w:t>
      </w:r>
      <w:r w:rsidR="00B144E2" w:rsidRPr="00E10033">
        <w:rPr>
          <w:rFonts w:eastAsia="Times New Roman" w:cs="Times New Roman"/>
          <w:color w:val="000000"/>
          <w:sz w:val="24"/>
          <w:szCs w:val="24"/>
        </w:rPr>
        <w:t>Программ</w:t>
      </w:r>
      <w:r w:rsidR="00B144E2">
        <w:rPr>
          <w:rFonts w:eastAsia="Times New Roman" w:cs="Times New Roman"/>
          <w:color w:val="000000"/>
          <w:sz w:val="24"/>
          <w:szCs w:val="24"/>
        </w:rPr>
        <w:t>ы</w:t>
      </w:r>
      <w:r w:rsidR="00B144E2" w:rsidRPr="00E10033">
        <w:rPr>
          <w:rFonts w:eastAsia="Times New Roman" w:cs="Times New Roman"/>
          <w:color w:val="000000"/>
          <w:sz w:val="24"/>
          <w:szCs w:val="24"/>
        </w:rPr>
        <w:t xml:space="preserve"> коррекционной работы </w:t>
      </w:r>
      <w:r w:rsidR="00B144E2">
        <w:rPr>
          <w:rFonts w:eastAsia="Times New Roman" w:cs="Times New Roman"/>
          <w:color w:val="000000"/>
          <w:sz w:val="24"/>
          <w:szCs w:val="24"/>
        </w:rPr>
        <w:t>(</w:t>
      </w:r>
      <w:r w:rsidR="00D916F1" w:rsidRPr="00E10033">
        <w:rPr>
          <w:rFonts w:eastAsia="Times New Roman" w:cs="Times New Roman"/>
          <w:color w:val="000000"/>
          <w:sz w:val="24"/>
          <w:szCs w:val="24"/>
        </w:rPr>
        <w:t>ПКР</w:t>
      </w:r>
      <w:r w:rsidR="00B144E2">
        <w:rPr>
          <w:rFonts w:eastAsia="Times New Roman" w:cs="Times New Roman"/>
          <w:color w:val="000000"/>
          <w:sz w:val="24"/>
          <w:szCs w:val="24"/>
        </w:rPr>
        <w:t>)</w:t>
      </w:r>
      <w:r w:rsidR="00D916F1" w:rsidRPr="00E10033">
        <w:rPr>
          <w:rFonts w:eastAsia="Times New Roman" w:cs="Times New Roman"/>
          <w:color w:val="000000"/>
          <w:sz w:val="24"/>
          <w:szCs w:val="24"/>
        </w:rPr>
        <w:t>.</w:t>
      </w:r>
    </w:p>
    <w:p w14:paraId="1135BC97" w14:textId="6DD50368" w:rsidR="00D916F1" w:rsidRPr="00E10033" w:rsidRDefault="00C371A6" w:rsidP="00D916F1">
      <w:pPr>
        <w:spacing w:after="0" w:line="240" w:lineRule="auto"/>
        <w:jc w:val="both"/>
        <w:rPr>
          <w:rFonts w:eastAsia="Times New Roman" w:cs="Times New Roman"/>
          <w:color w:val="000000"/>
          <w:sz w:val="24"/>
          <w:szCs w:val="24"/>
        </w:rPr>
      </w:pPr>
      <w:bookmarkStart w:id="129" w:name="119606"/>
      <w:bookmarkEnd w:id="129"/>
      <w:r>
        <w:rPr>
          <w:rFonts w:eastAsia="Times New Roman" w:cs="Times New Roman"/>
          <w:color w:val="000000"/>
          <w:sz w:val="24"/>
          <w:szCs w:val="24"/>
        </w:rPr>
        <w:t xml:space="preserve">     </w:t>
      </w:r>
      <w:r w:rsidR="00D916F1" w:rsidRPr="00E10033">
        <w:rPr>
          <w:rFonts w:eastAsia="Times New Roman" w:cs="Times New Roman"/>
          <w:color w:val="000000"/>
          <w:sz w:val="24"/>
          <w:szCs w:val="24"/>
        </w:rPr>
        <w:t xml:space="preserve">Оценка достижений по </w:t>
      </w:r>
      <w:r w:rsidR="00B144E2">
        <w:rPr>
          <w:rFonts w:eastAsia="Times New Roman" w:cs="Times New Roman"/>
          <w:color w:val="000000"/>
          <w:sz w:val="24"/>
          <w:szCs w:val="24"/>
        </w:rPr>
        <w:t>ПКР</w:t>
      </w:r>
      <w:r w:rsidR="00D916F1" w:rsidRPr="00E10033">
        <w:rPr>
          <w:rFonts w:eastAsia="Times New Roman" w:cs="Times New Roman"/>
          <w:color w:val="000000"/>
          <w:sz w:val="24"/>
          <w:szCs w:val="24"/>
        </w:rPr>
        <w:t xml:space="preserve"> имеет дифференцированный характер, в связи с чем может определяться индивидуальными программами развития обучающихся с ЗПР.</w:t>
      </w:r>
    </w:p>
    <w:p w14:paraId="55909D7C" w14:textId="2AA424F3" w:rsidR="00D916F1" w:rsidRPr="00E10033" w:rsidRDefault="00C371A6" w:rsidP="00D916F1">
      <w:pPr>
        <w:spacing w:after="0" w:line="240" w:lineRule="auto"/>
        <w:jc w:val="both"/>
        <w:rPr>
          <w:rFonts w:eastAsia="Times New Roman" w:cs="Times New Roman"/>
          <w:color w:val="000000"/>
          <w:sz w:val="24"/>
          <w:szCs w:val="24"/>
        </w:rPr>
      </w:pPr>
      <w:bookmarkStart w:id="130" w:name="119607"/>
      <w:bookmarkEnd w:id="130"/>
      <w:r>
        <w:rPr>
          <w:rFonts w:eastAsia="Times New Roman" w:cs="Times New Roman"/>
          <w:color w:val="000000"/>
          <w:sz w:val="24"/>
          <w:szCs w:val="24"/>
        </w:rPr>
        <w:t xml:space="preserve">   </w:t>
      </w:r>
      <w:r w:rsidR="00D916F1" w:rsidRPr="00E10033">
        <w:rPr>
          <w:rFonts w:eastAsia="Times New Roman" w:cs="Times New Roman"/>
          <w:color w:val="000000"/>
          <w:sz w:val="24"/>
          <w:szCs w:val="24"/>
        </w:rPr>
        <w:t>Мониторинг достижения обучающимися планируемых результатов ПКР предполагает:</w:t>
      </w:r>
    </w:p>
    <w:p w14:paraId="27F67378" w14:textId="76127558" w:rsidR="00D916F1" w:rsidRPr="00E10033" w:rsidRDefault="00D916F1" w:rsidP="00D916F1">
      <w:pPr>
        <w:spacing w:after="0" w:line="240" w:lineRule="auto"/>
        <w:jc w:val="both"/>
        <w:rPr>
          <w:rFonts w:eastAsia="Times New Roman" w:cs="Times New Roman"/>
          <w:color w:val="000000"/>
          <w:sz w:val="24"/>
          <w:szCs w:val="24"/>
        </w:rPr>
      </w:pPr>
      <w:bookmarkStart w:id="131" w:name="119608"/>
      <w:bookmarkEnd w:id="131"/>
      <w:r>
        <w:rPr>
          <w:rFonts w:eastAsia="Times New Roman" w:cs="Times New Roman"/>
          <w:color w:val="000000"/>
          <w:sz w:val="24"/>
          <w:szCs w:val="24"/>
        </w:rPr>
        <w:t>-</w:t>
      </w:r>
      <w:r w:rsidRPr="00E10033">
        <w:rPr>
          <w:rFonts w:eastAsia="Times New Roman" w:cs="Times New Roman"/>
          <w:color w:val="000000"/>
          <w:sz w:val="24"/>
          <w:szCs w:val="24"/>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34B878C5" w14:textId="0C5FFC87" w:rsidR="00D916F1" w:rsidRPr="00E10033" w:rsidRDefault="00D916F1" w:rsidP="00D916F1">
      <w:pPr>
        <w:spacing w:after="0" w:line="240" w:lineRule="auto"/>
        <w:jc w:val="both"/>
        <w:rPr>
          <w:rFonts w:eastAsia="Times New Roman" w:cs="Times New Roman"/>
          <w:color w:val="000000"/>
          <w:sz w:val="24"/>
          <w:szCs w:val="24"/>
        </w:rPr>
      </w:pPr>
      <w:bookmarkStart w:id="132" w:name="119609"/>
      <w:bookmarkEnd w:id="132"/>
      <w:r>
        <w:rPr>
          <w:rFonts w:eastAsia="Times New Roman" w:cs="Times New Roman"/>
          <w:color w:val="000000"/>
          <w:sz w:val="24"/>
          <w:szCs w:val="24"/>
        </w:rPr>
        <w:t>-</w:t>
      </w:r>
      <w:r w:rsidRPr="00E10033">
        <w:rPr>
          <w:rFonts w:eastAsia="Times New Roman" w:cs="Times New Roman"/>
          <w:color w:val="000000"/>
          <w:sz w:val="24"/>
          <w:szCs w:val="24"/>
        </w:rPr>
        <w:t>систематическое осуществление психолого-педагогических наблюдений в учебной и внеурочной деятельности;</w:t>
      </w:r>
    </w:p>
    <w:p w14:paraId="23FDDD8F" w14:textId="584702E6" w:rsidR="00D916F1" w:rsidRPr="00E10033" w:rsidRDefault="00D916F1" w:rsidP="00D916F1">
      <w:pPr>
        <w:spacing w:after="0" w:line="240" w:lineRule="auto"/>
        <w:jc w:val="both"/>
        <w:rPr>
          <w:rFonts w:eastAsia="Times New Roman" w:cs="Times New Roman"/>
          <w:color w:val="000000"/>
          <w:sz w:val="24"/>
          <w:szCs w:val="24"/>
        </w:rPr>
      </w:pPr>
      <w:bookmarkStart w:id="133" w:name="119610"/>
      <w:bookmarkEnd w:id="133"/>
      <w:r>
        <w:rPr>
          <w:rFonts w:eastAsia="Times New Roman" w:cs="Times New Roman"/>
          <w:color w:val="000000"/>
          <w:sz w:val="24"/>
          <w:szCs w:val="24"/>
        </w:rPr>
        <w:t>-</w:t>
      </w:r>
      <w:r w:rsidRPr="00E10033">
        <w:rPr>
          <w:rFonts w:eastAsia="Times New Roman" w:cs="Times New Roman"/>
          <w:color w:val="000000"/>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5D296F12" w14:textId="3553C123" w:rsidR="00D916F1" w:rsidRPr="00E10033" w:rsidRDefault="00D916F1" w:rsidP="00D916F1">
      <w:pPr>
        <w:spacing w:after="0" w:line="240" w:lineRule="auto"/>
        <w:jc w:val="both"/>
        <w:rPr>
          <w:rFonts w:eastAsia="Times New Roman" w:cs="Times New Roman"/>
          <w:color w:val="000000"/>
          <w:sz w:val="24"/>
          <w:szCs w:val="24"/>
        </w:rPr>
      </w:pPr>
      <w:bookmarkStart w:id="134" w:name="119611"/>
      <w:bookmarkEnd w:id="134"/>
      <w:r>
        <w:rPr>
          <w:rFonts w:eastAsia="Times New Roman" w:cs="Times New Roman"/>
          <w:color w:val="000000"/>
          <w:sz w:val="24"/>
          <w:szCs w:val="24"/>
        </w:rPr>
        <w:lastRenderedPageBreak/>
        <w:t>-</w:t>
      </w:r>
      <w:r w:rsidRPr="00E10033">
        <w:rPr>
          <w:rFonts w:eastAsia="Times New Roman" w:cs="Times New Roman"/>
          <w:color w:val="000000"/>
          <w:sz w:val="24"/>
          <w:szCs w:val="24"/>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14:paraId="1996E141" w14:textId="49039DBA" w:rsidR="00D916F1" w:rsidRPr="00E10033" w:rsidRDefault="00C371A6" w:rsidP="00D916F1">
      <w:pPr>
        <w:spacing w:after="0" w:line="240" w:lineRule="auto"/>
        <w:jc w:val="both"/>
        <w:rPr>
          <w:rFonts w:eastAsia="Times New Roman" w:cs="Times New Roman"/>
          <w:color w:val="000000"/>
          <w:sz w:val="24"/>
          <w:szCs w:val="24"/>
        </w:rPr>
      </w:pPr>
      <w:bookmarkStart w:id="135" w:name="119612"/>
      <w:bookmarkEnd w:id="135"/>
      <w:r>
        <w:rPr>
          <w:rFonts w:eastAsia="Times New Roman" w:cs="Times New Roman"/>
          <w:color w:val="000000"/>
          <w:sz w:val="24"/>
          <w:szCs w:val="24"/>
        </w:rPr>
        <w:t xml:space="preserve">     </w:t>
      </w:r>
      <w:r w:rsidR="00D916F1" w:rsidRPr="00E10033">
        <w:rPr>
          <w:rFonts w:eastAsia="Times New Roman" w:cs="Times New Roman"/>
          <w:color w:val="000000"/>
          <w:sz w:val="24"/>
          <w:szCs w:val="24"/>
        </w:rPr>
        <w:t>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14:paraId="4C4C3AAD" w14:textId="0DCC9B6E" w:rsidR="00D916F1" w:rsidRPr="00E10033" w:rsidRDefault="00C371A6" w:rsidP="00D916F1">
      <w:pPr>
        <w:spacing w:after="0" w:line="240" w:lineRule="auto"/>
        <w:jc w:val="both"/>
        <w:rPr>
          <w:rFonts w:eastAsia="Times New Roman" w:cs="Times New Roman"/>
          <w:color w:val="000000"/>
          <w:sz w:val="24"/>
          <w:szCs w:val="24"/>
        </w:rPr>
      </w:pPr>
      <w:bookmarkStart w:id="136" w:name="119613"/>
      <w:bookmarkEnd w:id="136"/>
      <w:r>
        <w:rPr>
          <w:rFonts w:eastAsia="Times New Roman" w:cs="Times New Roman"/>
          <w:color w:val="000000"/>
          <w:sz w:val="24"/>
          <w:szCs w:val="24"/>
        </w:rPr>
        <w:t xml:space="preserve">     </w:t>
      </w:r>
      <w:r w:rsidR="00D916F1" w:rsidRPr="00E10033">
        <w:rPr>
          <w:rFonts w:eastAsia="Times New Roman" w:cs="Times New Roman"/>
          <w:color w:val="000000"/>
          <w:sz w:val="24"/>
          <w:szCs w:val="24"/>
        </w:rPr>
        <w:t xml:space="preserve">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w:t>
      </w:r>
      <w:r w:rsidR="00B144E2">
        <w:rPr>
          <w:rFonts w:eastAsia="Times New Roman" w:cs="Times New Roman"/>
          <w:color w:val="000000"/>
          <w:sz w:val="24"/>
          <w:szCs w:val="24"/>
        </w:rPr>
        <w:t>ППк</w:t>
      </w:r>
      <w:r w:rsidR="00D916F1" w:rsidRPr="00E10033">
        <w:rPr>
          <w:rFonts w:eastAsia="Times New Roman" w:cs="Times New Roman"/>
          <w:color w:val="000000"/>
          <w:sz w:val="24"/>
          <w:szCs w:val="24"/>
        </w:rPr>
        <w:t xml:space="preserve">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14:paraId="2373E44D" w14:textId="7C256EE8" w:rsidR="00D916F1" w:rsidRPr="00E10033" w:rsidRDefault="00C371A6" w:rsidP="00D916F1">
      <w:pPr>
        <w:spacing w:after="0" w:line="240" w:lineRule="auto"/>
        <w:jc w:val="both"/>
        <w:rPr>
          <w:rFonts w:eastAsia="Times New Roman" w:cs="Times New Roman"/>
          <w:color w:val="000000"/>
          <w:sz w:val="24"/>
          <w:szCs w:val="24"/>
        </w:rPr>
      </w:pPr>
      <w:bookmarkStart w:id="137" w:name="119614"/>
      <w:bookmarkEnd w:id="137"/>
      <w:r>
        <w:rPr>
          <w:rFonts w:eastAsia="Times New Roman" w:cs="Times New Roman"/>
          <w:color w:val="000000"/>
          <w:sz w:val="24"/>
          <w:szCs w:val="24"/>
        </w:rPr>
        <w:t xml:space="preserve">     </w:t>
      </w:r>
      <w:r w:rsidR="00D916F1" w:rsidRPr="00E10033">
        <w:rPr>
          <w:rFonts w:eastAsia="Times New Roman" w:cs="Times New Roman"/>
          <w:color w:val="000000"/>
          <w:sz w:val="24"/>
          <w:szCs w:val="24"/>
        </w:rPr>
        <w:t xml:space="preserve">Решение о достижении обучающимися планируемых результатов ПКР принимает </w:t>
      </w:r>
      <w:r w:rsidR="00B144E2">
        <w:rPr>
          <w:rFonts w:eastAsia="Times New Roman" w:cs="Times New Roman"/>
          <w:color w:val="000000"/>
          <w:sz w:val="24"/>
          <w:szCs w:val="24"/>
        </w:rPr>
        <w:t>ППк</w:t>
      </w:r>
      <w:r w:rsidR="00D916F1" w:rsidRPr="00E10033">
        <w:rPr>
          <w:rFonts w:eastAsia="Times New Roman" w:cs="Times New Roman"/>
          <w:color w:val="000000"/>
          <w:sz w:val="24"/>
          <w:szCs w:val="24"/>
        </w:rPr>
        <w:t xml:space="preserve"> на основе анализа материалов комплексного изучения каждого обучающегося, разрабатывает рекомендации для дальнейшего обучения.</w:t>
      </w:r>
    </w:p>
    <w:p w14:paraId="2E1E2B2E" w14:textId="5D5C8BF2" w:rsidR="00214BEA" w:rsidRPr="00C71EC1" w:rsidRDefault="00214BEA" w:rsidP="00C71EC1">
      <w:pPr>
        <w:spacing w:line="240" w:lineRule="auto"/>
        <w:rPr>
          <w:rFonts w:eastAsia="Times New Roman" w:cs="Times New Roman"/>
          <w:b/>
          <w:sz w:val="24"/>
          <w:szCs w:val="24"/>
        </w:rPr>
      </w:pPr>
    </w:p>
    <w:p w14:paraId="6E93F16F" w14:textId="3726D98F" w:rsidR="00B4280B" w:rsidRPr="00742BA5" w:rsidRDefault="00B4280B" w:rsidP="00742BA5">
      <w:pPr>
        <w:pStyle w:val="a6"/>
        <w:widowControl w:val="0"/>
        <w:spacing w:before="0" w:beforeAutospacing="0" w:after="0" w:afterAutospacing="0"/>
        <w:ind w:left="567"/>
        <w:outlineLvl w:val="1"/>
      </w:pPr>
      <w:bookmarkStart w:id="138" w:name="_Toc97114938"/>
      <w:r w:rsidRPr="00742BA5">
        <w:rPr>
          <w:b/>
          <w:caps/>
        </w:rPr>
        <w:t>2.2. Содержательный раздел</w:t>
      </w:r>
      <w:r w:rsidR="00954D16" w:rsidRPr="00742BA5">
        <w:rPr>
          <w:b/>
          <w:caps/>
        </w:rPr>
        <w:t xml:space="preserve"> </w:t>
      </w:r>
      <w:bookmarkEnd w:id="138"/>
      <w:r w:rsidR="00742BA5" w:rsidRPr="00742BA5">
        <w:rPr>
          <w:b/>
          <w:caps/>
        </w:rPr>
        <w:t>АООП ООО обучающихся с ЗПР</w:t>
      </w:r>
    </w:p>
    <w:bookmarkEnd w:id="74"/>
    <w:bookmarkEnd w:id="75"/>
    <w:bookmarkEnd w:id="76"/>
    <w:bookmarkEnd w:id="77"/>
    <w:p w14:paraId="591991F3" w14:textId="77777777" w:rsidR="00424191" w:rsidRPr="00742BA5" w:rsidRDefault="00424191" w:rsidP="00742BA5">
      <w:pPr>
        <w:spacing w:after="0" w:line="240" w:lineRule="auto"/>
        <w:rPr>
          <w:rFonts w:cs="Times New Roman"/>
          <w:caps/>
          <w:sz w:val="24"/>
          <w:szCs w:val="24"/>
        </w:rPr>
      </w:pPr>
    </w:p>
    <w:p w14:paraId="68787F36" w14:textId="0D344591" w:rsidR="00B4280B" w:rsidRPr="00742BA5" w:rsidRDefault="008B7E5C" w:rsidP="00742BA5">
      <w:pPr>
        <w:pStyle w:val="3"/>
        <w:spacing w:line="240" w:lineRule="auto"/>
        <w:rPr>
          <w:rFonts w:cs="Times New Roman"/>
          <w:caps/>
          <w:sz w:val="24"/>
        </w:rPr>
      </w:pPr>
      <w:bookmarkStart w:id="139" w:name="_Toc97114939"/>
      <w:r w:rsidRPr="00742BA5">
        <w:rPr>
          <w:rFonts w:cs="Times New Roman"/>
          <w:caps/>
          <w:sz w:val="24"/>
        </w:rPr>
        <w:t>2.2.1</w:t>
      </w:r>
      <w:r w:rsidR="00B4280B" w:rsidRPr="00742BA5">
        <w:rPr>
          <w:rFonts w:cs="Times New Roman"/>
          <w:caps/>
          <w:sz w:val="24"/>
        </w:rPr>
        <w:t xml:space="preserve">. </w:t>
      </w:r>
      <w:r w:rsidR="00742BA5" w:rsidRPr="00742BA5">
        <w:rPr>
          <w:rFonts w:cs="Times New Roman"/>
          <w:caps/>
          <w:sz w:val="24"/>
        </w:rPr>
        <w:t>Р</w:t>
      </w:r>
      <w:r w:rsidR="0050308D" w:rsidRPr="00742BA5">
        <w:rPr>
          <w:rFonts w:cs="Times New Roman"/>
          <w:caps/>
          <w:sz w:val="24"/>
        </w:rPr>
        <w:t xml:space="preserve">абочие </w:t>
      </w:r>
      <w:r w:rsidR="00B4280B" w:rsidRPr="00742BA5">
        <w:rPr>
          <w:rFonts w:cs="Times New Roman"/>
          <w:caps/>
          <w:sz w:val="24"/>
        </w:rPr>
        <w:t>программы учебных предметов</w:t>
      </w:r>
      <w:bookmarkEnd w:id="139"/>
    </w:p>
    <w:p w14:paraId="71B51A73" w14:textId="77777777" w:rsidR="00B4280B" w:rsidRPr="00742BA5" w:rsidRDefault="00B4280B" w:rsidP="00742BA5">
      <w:pPr>
        <w:spacing w:after="0" w:line="240" w:lineRule="auto"/>
        <w:ind w:firstLine="567"/>
        <w:jc w:val="both"/>
        <w:rPr>
          <w:rFonts w:cs="Times New Roman"/>
          <w:sz w:val="24"/>
          <w:szCs w:val="24"/>
        </w:rPr>
      </w:pPr>
    </w:p>
    <w:p w14:paraId="4BC493D4" w14:textId="3B5470FC" w:rsidR="00B4280B" w:rsidRPr="00742BA5" w:rsidRDefault="00B4280B" w:rsidP="00742BA5">
      <w:pPr>
        <w:pStyle w:val="4"/>
        <w:spacing w:line="240" w:lineRule="auto"/>
        <w:ind w:left="567"/>
        <w:rPr>
          <w:caps/>
          <w:sz w:val="24"/>
          <w:szCs w:val="24"/>
        </w:rPr>
      </w:pPr>
      <w:bookmarkStart w:id="140" w:name="_Toc97114940"/>
      <w:r w:rsidRPr="00742BA5">
        <w:rPr>
          <w:caps/>
          <w:sz w:val="24"/>
          <w:szCs w:val="24"/>
        </w:rPr>
        <w:t>2.2.</w:t>
      </w:r>
      <w:r w:rsidR="008B7E5C" w:rsidRPr="00742BA5">
        <w:rPr>
          <w:caps/>
          <w:sz w:val="24"/>
          <w:szCs w:val="24"/>
        </w:rPr>
        <w:t>1</w:t>
      </w:r>
      <w:r w:rsidRPr="00742BA5">
        <w:rPr>
          <w:caps/>
          <w:sz w:val="24"/>
          <w:szCs w:val="24"/>
        </w:rPr>
        <w:t>.1. Русский язык</w:t>
      </w:r>
      <w:bookmarkEnd w:id="140"/>
    </w:p>
    <w:p w14:paraId="17021492" w14:textId="77777777" w:rsidR="00C649A2" w:rsidRPr="00742BA5" w:rsidRDefault="00C649A2" w:rsidP="00742BA5">
      <w:pPr>
        <w:pStyle w:val="af0"/>
        <w:spacing w:line="240" w:lineRule="auto"/>
        <w:ind w:left="567" w:firstLine="0"/>
        <w:rPr>
          <w:caps w:val="0"/>
          <w:color w:val="auto"/>
          <w:sz w:val="24"/>
          <w:szCs w:val="24"/>
        </w:rPr>
      </w:pPr>
    </w:p>
    <w:p w14:paraId="7134B2D2" w14:textId="77777777" w:rsidR="00C649A2" w:rsidRPr="00742BA5" w:rsidRDefault="00C649A2" w:rsidP="00742BA5">
      <w:pPr>
        <w:pStyle w:val="af0"/>
        <w:spacing w:line="240" w:lineRule="auto"/>
        <w:ind w:left="567" w:firstLine="0"/>
        <w:rPr>
          <w:caps w:val="0"/>
          <w:color w:val="auto"/>
          <w:sz w:val="24"/>
          <w:szCs w:val="24"/>
        </w:rPr>
      </w:pPr>
      <w:r w:rsidRPr="00742BA5">
        <w:rPr>
          <w:caps w:val="0"/>
          <w:color w:val="auto"/>
          <w:sz w:val="24"/>
          <w:szCs w:val="24"/>
        </w:rPr>
        <w:t>ПОЯСНИТЕЛЬНАЯ ЗАПИСКА</w:t>
      </w:r>
    </w:p>
    <w:p w14:paraId="19978BA9" w14:textId="77777777" w:rsidR="00C649A2" w:rsidRPr="00742BA5" w:rsidRDefault="00C649A2" w:rsidP="00742BA5">
      <w:pPr>
        <w:pStyle w:val="af0"/>
        <w:spacing w:line="240" w:lineRule="auto"/>
        <w:ind w:left="567" w:firstLine="709"/>
        <w:rPr>
          <w:caps w:val="0"/>
          <w:color w:val="auto"/>
          <w:sz w:val="24"/>
          <w:szCs w:val="24"/>
        </w:rPr>
      </w:pPr>
    </w:p>
    <w:p w14:paraId="48C1CB33" w14:textId="47D83E4A" w:rsidR="00C649A2" w:rsidRPr="00742BA5" w:rsidRDefault="00742BA5" w:rsidP="00742BA5">
      <w:pPr>
        <w:pStyle w:val="af0"/>
        <w:spacing w:line="240" w:lineRule="auto"/>
        <w:ind w:left="567" w:firstLine="709"/>
        <w:rPr>
          <w:b/>
          <w:sz w:val="24"/>
          <w:szCs w:val="24"/>
        </w:rPr>
      </w:pPr>
      <w:r>
        <w:rPr>
          <w:caps w:val="0"/>
          <w:color w:val="auto"/>
          <w:sz w:val="24"/>
          <w:szCs w:val="24"/>
        </w:rPr>
        <w:t>Р</w:t>
      </w:r>
      <w:r w:rsidR="00C649A2" w:rsidRPr="00742BA5">
        <w:rPr>
          <w:caps w:val="0"/>
          <w:color w:val="auto"/>
          <w:sz w:val="24"/>
          <w:szCs w:val="24"/>
        </w:rPr>
        <w:t xml:space="preserve">абочая программа по русскому языку для обучающихся с задержкой психического развития на уровне </w:t>
      </w:r>
      <w:r>
        <w:rPr>
          <w:caps w:val="0"/>
          <w:color w:val="auto"/>
          <w:sz w:val="24"/>
          <w:szCs w:val="24"/>
        </w:rPr>
        <w:t>ООО</w:t>
      </w:r>
      <w:r w:rsidR="00C649A2" w:rsidRPr="00742BA5">
        <w:rPr>
          <w:caps w:val="0"/>
          <w:color w:val="auto"/>
          <w:sz w:val="24"/>
          <w:szCs w:val="24"/>
        </w:rPr>
        <w:t xml:space="preserve">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742BA5">
        <w:rPr>
          <w:caps w:val="0"/>
          <w:color w:val="auto"/>
          <w:sz w:val="24"/>
          <w:szCs w:val="24"/>
        </w:rPr>
        <w:t>–</w:t>
      </w:r>
      <w:r w:rsidR="00C649A2" w:rsidRPr="00742BA5">
        <w:rPr>
          <w:caps w:val="0"/>
          <w:color w:val="auto"/>
          <w:sz w:val="24"/>
          <w:szCs w:val="24"/>
        </w:rPr>
        <w:t xml:space="preserve"> 64101) (далее  </w:t>
      </w:r>
      <w:r w:rsidR="00D44CA5" w:rsidRPr="00742BA5">
        <w:rPr>
          <w:caps w:val="0"/>
          <w:color w:val="auto"/>
          <w:sz w:val="24"/>
          <w:szCs w:val="24"/>
        </w:rPr>
        <w:t>–</w:t>
      </w:r>
      <w:r w:rsidR="00C649A2" w:rsidRPr="00742BA5">
        <w:rPr>
          <w:caps w:val="0"/>
          <w:color w:val="auto"/>
          <w:sz w:val="24"/>
          <w:szCs w:val="24"/>
        </w:rPr>
        <w:t xml:space="preserve"> ФГОС ООО), </w:t>
      </w:r>
      <w:r w:rsidR="0038673D" w:rsidRPr="0038673D">
        <w:rPr>
          <w:caps w:val="0"/>
          <w:color w:val="auto"/>
          <w:sz w:val="24"/>
          <w:szCs w:val="24"/>
        </w:rPr>
        <w:t>приказ</w:t>
      </w:r>
      <w:r w:rsidR="00841FCA">
        <w:rPr>
          <w:caps w:val="0"/>
          <w:color w:val="auto"/>
          <w:sz w:val="24"/>
          <w:szCs w:val="24"/>
        </w:rPr>
        <w:t>ов</w:t>
      </w:r>
      <w:r w:rsidR="0038673D" w:rsidRPr="0038673D">
        <w:rPr>
          <w:caps w:val="0"/>
          <w:color w:val="auto"/>
          <w:sz w:val="24"/>
          <w:szCs w:val="24"/>
        </w:rPr>
        <w:t xml:space="preserve"> Министерства просвещения Российской Федерации от 16.11.2022 № 993</w:t>
      </w:r>
      <w:r w:rsidR="00841FCA">
        <w:rPr>
          <w:caps w:val="0"/>
          <w:color w:val="auto"/>
          <w:sz w:val="24"/>
          <w:szCs w:val="24"/>
        </w:rPr>
        <w:t>, от 18.05.2023 № 370</w:t>
      </w:r>
      <w:r w:rsidR="0038673D" w:rsidRPr="0038673D">
        <w:rPr>
          <w:caps w:val="0"/>
          <w:color w:val="auto"/>
          <w:sz w:val="24"/>
          <w:szCs w:val="24"/>
        </w:rPr>
        <w:t xml:space="preserve"> "Об утверждении федеральной образовательной программы основного общего образования", приказа Министерства просвещения Российской Федерации от 24.11.2022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 (вариант 7)</w:t>
      </w:r>
      <w:r w:rsidR="0038673D">
        <w:rPr>
          <w:caps w:val="0"/>
          <w:color w:val="auto"/>
          <w:sz w:val="24"/>
          <w:szCs w:val="24"/>
        </w:rPr>
        <w:t xml:space="preserve">, </w:t>
      </w:r>
      <w:r w:rsidR="00C649A2" w:rsidRPr="00742BA5">
        <w:rPr>
          <w:caps w:val="0"/>
          <w:color w:val="auto"/>
          <w:sz w:val="24"/>
          <w:szCs w:val="24"/>
        </w:rPr>
        <w:t xml:space="preserve">АООП ООО </w:t>
      </w:r>
      <w:r w:rsidR="00841FCA" w:rsidRPr="00742BA5">
        <w:rPr>
          <w:caps w:val="0"/>
          <w:color w:val="auto"/>
          <w:sz w:val="24"/>
          <w:szCs w:val="24"/>
        </w:rPr>
        <w:t xml:space="preserve">обучающихся с </w:t>
      </w:r>
      <w:r w:rsidR="00841FCA">
        <w:rPr>
          <w:caps w:val="0"/>
          <w:color w:val="auto"/>
          <w:sz w:val="24"/>
          <w:szCs w:val="24"/>
        </w:rPr>
        <w:t>ЗПР</w:t>
      </w:r>
      <w:r w:rsidR="00C649A2" w:rsidRPr="00742BA5">
        <w:rPr>
          <w:caps w:val="0"/>
          <w:color w:val="auto"/>
          <w:sz w:val="24"/>
          <w:szCs w:val="24"/>
        </w:rPr>
        <w:t xml:space="preserve">, рабочей программы </w:t>
      </w:r>
      <w:r w:rsidR="00C71EC1">
        <w:rPr>
          <w:caps w:val="0"/>
          <w:color w:val="auto"/>
          <w:sz w:val="24"/>
          <w:szCs w:val="24"/>
        </w:rPr>
        <w:t>ООО</w:t>
      </w:r>
      <w:r w:rsidR="00C649A2" w:rsidRPr="00742BA5">
        <w:rPr>
          <w:caps w:val="0"/>
          <w:color w:val="auto"/>
          <w:sz w:val="24"/>
          <w:szCs w:val="24"/>
        </w:rPr>
        <w:t xml:space="preserve"> «Русский язык», Концепции преподавания русского языка и литературы в Российской Федерации, </w:t>
      </w:r>
      <w:r>
        <w:rPr>
          <w:caps w:val="0"/>
          <w:color w:val="auto"/>
          <w:sz w:val="24"/>
          <w:szCs w:val="24"/>
        </w:rPr>
        <w:t>П</w:t>
      </w:r>
      <w:r w:rsidR="00C649A2" w:rsidRPr="00742BA5">
        <w:rPr>
          <w:caps w:val="0"/>
          <w:color w:val="auto"/>
          <w:sz w:val="24"/>
          <w:szCs w:val="24"/>
        </w:rPr>
        <w:t xml:space="preserve">рограммы воспитания, с учетом распределенных по классам проверяемых требований к результатам освоения </w:t>
      </w:r>
      <w:r>
        <w:rPr>
          <w:caps w:val="0"/>
          <w:color w:val="auto"/>
          <w:sz w:val="24"/>
          <w:szCs w:val="24"/>
        </w:rPr>
        <w:t xml:space="preserve">АООП ООО </w:t>
      </w:r>
      <w:r w:rsidR="00C649A2" w:rsidRPr="00742BA5">
        <w:rPr>
          <w:caps w:val="0"/>
          <w:color w:val="auto"/>
          <w:sz w:val="24"/>
          <w:szCs w:val="24"/>
        </w:rPr>
        <w:t xml:space="preserve">обучающихся с </w:t>
      </w:r>
      <w:r>
        <w:rPr>
          <w:caps w:val="0"/>
          <w:color w:val="auto"/>
          <w:sz w:val="24"/>
          <w:szCs w:val="24"/>
        </w:rPr>
        <w:t>ЗПР.</w:t>
      </w:r>
    </w:p>
    <w:p w14:paraId="4D9D4529" w14:textId="77777777" w:rsidR="00C649A2" w:rsidRPr="00742BA5" w:rsidRDefault="00C649A2" w:rsidP="00742BA5">
      <w:pPr>
        <w:spacing w:after="0" w:line="240" w:lineRule="auto"/>
        <w:ind w:left="567" w:firstLine="709"/>
        <w:jc w:val="both"/>
        <w:rPr>
          <w:rFonts w:cs="Times New Roman"/>
          <w:b/>
          <w:sz w:val="24"/>
          <w:szCs w:val="24"/>
        </w:rPr>
      </w:pPr>
      <w:r w:rsidRPr="00742BA5">
        <w:rPr>
          <w:rFonts w:cs="Times New Roman"/>
          <w:b/>
          <w:sz w:val="24"/>
          <w:szCs w:val="24"/>
        </w:rPr>
        <w:t>Общая характеристика учебного предмета «Русский язык»</w:t>
      </w:r>
    </w:p>
    <w:p w14:paraId="2573035F" w14:textId="77777777" w:rsidR="00C649A2" w:rsidRPr="00742BA5" w:rsidRDefault="00C649A2" w:rsidP="00742BA5">
      <w:pPr>
        <w:pStyle w:val="a6"/>
        <w:shd w:val="clear" w:color="auto" w:fill="FFFFFF"/>
        <w:spacing w:before="0" w:beforeAutospacing="0" w:after="0" w:afterAutospacing="0"/>
        <w:ind w:left="567" w:firstLine="709"/>
        <w:jc w:val="both"/>
      </w:pPr>
      <w:r w:rsidRPr="00742BA5">
        <w:t xml:space="preserve">В системе образования учебный предмет «Русский язык» занимает </w:t>
      </w:r>
      <w:r w:rsidRPr="00570AA7">
        <w:rPr>
          <w:b/>
        </w:rPr>
        <w:t>особое место</w:t>
      </w:r>
      <w:r w:rsidRPr="00742BA5">
        <w:t xml:space="preserve">: является не только объектом изучения, но и средством обучения. </w:t>
      </w:r>
    </w:p>
    <w:p w14:paraId="4855264F" w14:textId="77777777" w:rsidR="00C649A2" w:rsidRPr="00742BA5" w:rsidRDefault="00C649A2" w:rsidP="00742BA5">
      <w:pPr>
        <w:pStyle w:val="a6"/>
        <w:shd w:val="clear" w:color="auto" w:fill="FFFFFF"/>
        <w:spacing w:before="0" w:beforeAutospacing="0" w:after="0" w:afterAutospacing="0"/>
        <w:ind w:left="567" w:firstLine="709"/>
        <w:jc w:val="both"/>
      </w:pPr>
      <w:r w:rsidRPr="00742BA5">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742BA5" w:rsidRDefault="00C649A2" w:rsidP="00742BA5">
      <w:pPr>
        <w:pStyle w:val="a6"/>
        <w:shd w:val="clear" w:color="auto" w:fill="FFFFFF"/>
        <w:spacing w:before="0" w:beforeAutospacing="0" w:after="0" w:afterAutospacing="0"/>
        <w:ind w:left="567" w:firstLine="709"/>
        <w:jc w:val="both"/>
      </w:pPr>
      <w:r w:rsidRPr="00742BA5">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w:t>
      </w:r>
      <w:r w:rsidRPr="00742BA5">
        <w:lastRenderedPageBreak/>
        <w:t xml:space="preserve">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1D7BB8D1" w14:textId="65ACA91B" w:rsidR="00C649A2" w:rsidRPr="00742BA5" w:rsidRDefault="00C649A2" w:rsidP="00742BA5">
      <w:pPr>
        <w:pStyle w:val="a6"/>
        <w:shd w:val="clear" w:color="auto" w:fill="FFFFFF"/>
        <w:spacing w:before="0" w:beforeAutospacing="0" w:after="0" w:afterAutospacing="0"/>
        <w:ind w:left="567" w:firstLine="709"/>
        <w:jc w:val="both"/>
      </w:pPr>
      <w:r w:rsidRPr="00742BA5">
        <w:t xml:space="preserve">Содержание обучения русскому языку на уровне </w:t>
      </w:r>
      <w:r w:rsidR="00570AA7">
        <w:t>ООО</w:t>
      </w:r>
      <w:r w:rsidRPr="00742BA5">
        <w:t xml:space="preserve"> отобрано и структурировано на основе компетентностного подхода. </w:t>
      </w:r>
    </w:p>
    <w:p w14:paraId="4C4E767D" w14:textId="77777777" w:rsidR="00C649A2" w:rsidRPr="00742BA5" w:rsidRDefault="00C649A2" w:rsidP="00742BA5">
      <w:pPr>
        <w:pStyle w:val="a6"/>
        <w:shd w:val="clear" w:color="auto" w:fill="FFFFFF"/>
        <w:spacing w:before="0" w:beforeAutospacing="0" w:after="0" w:afterAutospacing="0"/>
        <w:ind w:left="567" w:firstLine="709"/>
        <w:jc w:val="both"/>
        <w:rPr>
          <w:b/>
        </w:rPr>
      </w:pPr>
      <w:r w:rsidRPr="00742BA5">
        <w:rPr>
          <w:b/>
        </w:rPr>
        <w:t xml:space="preserve">Цели и задачи изучения учебного предмета «Русский язык»  </w:t>
      </w:r>
    </w:p>
    <w:p w14:paraId="7924781E" w14:textId="1C93C799" w:rsidR="00C649A2" w:rsidRPr="00742BA5" w:rsidRDefault="00C649A2" w:rsidP="00742BA5">
      <w:pPr>
        <w:pStyle w:val="a6"/>
        <w:shd w:val="clear" w:color="auto" w:fill="FFFFFF"/>
        <w:spacing w:before="0" w:beforeAutospacing="0" w:after="0" w:afterAutospacing="0"/>
        <w:ind w:left="567" w:firstLine="709"/>
        <w:jc w:val="both"/>
      </w:pPr>
      <w:r w:rsidRPr="00742BA5">
        <w:rPr>
          <w:i/>
        </w:rPr>
        <w:t>Общие цели</w:t>
      </w:r>
      <w:r w:rsidRPr="00742BA5">
        <w:t xml:space="preserve"> изучения учебного предмета «Русский язык» представлены в рабочей программе основного общего образования.</w:t>
      </w:r>
    </w:p>
    <w:p w14:paraId="07210785" w14:textId="77777777" w:rsidR="00C649A2" w:rsidRPr="00742BA5" w:rsidRDefault="00C649A2" w:rsidP="00742BA5">
      <w:pPr>
        <w:pStyle w:val="a6"/>
        <w:shd w:val="clear" w:color="auto" w:fill="FFFFFF"/>
        <w:spacing w:before="0" w:beforeAutospacing="0" w:after="0" w:afterAutospacing="0"/>
        <w:ind w:left="567" w:firstLine="709"/>
        <w:jc w:val="both"/>
      </w:pPr>
      <w:r w:rsidRPr="00742BA5">
        <w:rPr>
          <w:i/>
        </w:rPr>
        <w:t>Специальной целью</w:t>
      </w:r>
      <w:r w:rsidRPr="00742BA5">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14:paraId="192A2D18" w14:textId="77777777" w:rsidR="00C649A2" w:rsidRPr="00742BA5" w:rsidRDefault="00C649A2" w:rsidP="00742BA5">
      <w:pPr>
        <w:pStyle w:val="a6"/>
        <w:shd w:val="clear" w:color="auto" w:fill="FFFFFF"/>
        <w:spacing w:before="0" w:beforeAutospacing="0" w:after="0" w:afterAutospacing="0"/>
        <w:ind w:left="567" w:firstLine="709"/>
        <w:jc w:val="both"/>
      </w:pPr>
      <w:r w:rsidRPr="00742BA5">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742BA5" w:rsidRDefault="00C649A2" w:rsidP="00742BA5">
      <w:pPr>
        <w:pStyle w:val="a6"/>
        <w:shd w:val="clear" w:color="auto" w:fill="FFFFFF"/>
        <w:spacing w:before="0" w:beforeAutospacing="0" w:after="0" w:afterAutospacing="0"/>
        <w:ind w:left="567" w:firstLine="709"/>
        <w:jc w:val="both"/>
      </w:pPr>
      <w:r w:rsidRPr="00742BA5">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56923ED2" w14:textId="77777777" w:rsidR="00C649A2" w:rsidRPr="00742BA5" w:rsidRDefault="00C649A2" w:rsidP="00742BA5">
      <w:pPr>
        <w:pStyle w:val="a6"/>
        <w:shd w:val="clear" w:color="auto" w:fill="FFFFFF"/>
        <w:spacing w:before="0" w:beforeAutospacing="0" w:after="0" w:afterAutospacing="0"/>
        <w:ind w:left="567" w:firstLine="709"/>
        <w:jc w:val="both"/>
      </w:pPr>
      <w:r w:rsidRPr="00742BA5">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742BA5" w:rsidRDefault="00C649A2" w:rsidP="00742BA5">
      <w:pPr>
        <w:spacing w:after="0" w:line="240" w:lineRule="auto"/>
        <w:ind w:left="567" w:firstLine="709"/>
        <w:jc w:val="both"/>
        <w:rPr>
          <w:rFonts w:eastAsia="Times New Roman" w:cs="Times New Roman"/>
          <w:sz w:val="24"/>
          <w:szCs w:val="24"/>
        </w:rPr>
      </w:pPr>
      <w:r w:rsidRPr="00742BA5">
        <w:rPr>
          <w:rFonts w:eastAsia="Times New Roman" w:cs="Times New Roman"/>
          <w:bCs/>
          <w:sz w:val="24"/>
          <w:szCs w:val="24"/>
        </w:rPr>
        <w:t>Цель и задачи</w:t>
      </w:r>
      <w:r w:rsidRPr="00742BA5">
        <w:rPr>
          <w:rFonts w:eastAsia="Times New Roman" w:cs="Times New Roman"/>
          <w:sz w:val="24"/>
          <w:szCs w:val="24"/>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14:paraId="452C01E8" w14:textId="47051C4D" w:rsidR="00C649A2" w:rsidRPr="00742BA5" w:rsidRDefault="00C649A2" w:rsidP="00742BA5">
      <w:pPr>
        <w:spacing w:after="0" w:line="240" w:lineRule="auto"/>
        <w:ind w:left="567" w:firstLine="709"/>
        <w:jc w:val="both"/>
        <w:rPr>
          <w:rFonts w:eastAsia="Times New Roman" w:cs="Times New Roman"/>
          <w:sz w:val="24"/>
          <w:szCs w:val="24"/>
        </w:rPr>
      </w:pPr>
      <w:r w:rsidRPr="00742BA5">
        <w:rPr>
          <w:rFonts w:eastAsia="Times New Roman" w:cs="Times New Roman"/>
          <w:sz w:val="24"/>
          <w:szCs w:val="24"/>
        </w:rPr>
        <w:t xml:space="preserve">Курс русского языка направлен на решение следующих </w:t>
      </w:r>
      <w:r w:rsidRPr="00742BA5">
        <w:rPr>
          <w:rFonts w:eastAsia="Times New Roman" w:cs="Times New Roman"/>
          <w:i/>
          <w:sz w:val="24"/>
          <w:szCs w:val="24"/>
        </w:rPr>
        <w:t>задач</w:t>
      </w:r>
      <w:r w:rsidRPr="00742BA5">
        <w:rPr>
          <w:rFonts w:eastAsia="Times New Roman" w:cs="Times New Roman"/>
          <w:sz w:val="24"/>
          <w:szCs w:val="24"/>
        </w:rPr>
        <w:t xml:space="preserve">,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w:t>
      </w:r>
      <w:r w:rsidR="00570AA7">
        <w:rPr>
          <w:rFonts w:eastAsia="Times New Roman" w:cs="Times New Roman"/>
          <w:sz w:val="24"/>
          <w:szCs w:val="24"/>
        </w:rPr>
        <w:t>ООО</w:t>
      </w:r>
      <w:r w:rsidRPr="00742BA5">
        <w:rPr>
          <w:rFonts w:eastAsia="Times New Roman" w:cs="Times New Roman"/>
          <w:sz w:val="24"/>
          <w:szCs w:val="24"/>
        </w:rPr>
        <w:t>:</w:t>
      </w:r>
    </w:p>
    <w:p w14:paraId="445204DC" w14:textId="77777777" w:rsidR="00C649A2" w:rsidRPr="00742BA5" w:rsidRDefault="00C649A2" w:rsidP="00877559">
      <w:pPr>
        <w:pStyle w:val="a4"/>
        <w:numPr>
          <w:ilvl w:val="0"/>
          <w:numId w:val="9"/>
        </w:numPr>
        <w:tabs>
          <w:tab w:val="left" w:pos="993"/>
        </w:tabs>
        <w:spacing w:after="0" w:line="240" w:lineRule="auto"/>
        <w:ind w:left="567" w:firstLine="709"/>
        <w:jc w:val="both"/>
        <w:rPr>
          <w:sz w:val="24"/>
          <w:szCs w:val="24"/>
        </w:rPr>
      </w:pPr>
      <w:r w:rsidRPr="00742BA5">
        <w:rPr>
          <w:sz w:val="24"/>
          <w:szCs w:val="24"/>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742BA5" w:rsidRDefault="00C649A2" w:rsidP="00877559">
      <w:pPr>
        <w:pStyle w:val="a4"/>
        <w:numPr>
          <w:ilvl w:val="0"/>
          <w:numId w:val="9"/>
        </w:numPr>
        <w:tabs>
          <w:tab w:val="left" w:pos="993"/>
        </w:tabs>
        <w:spacing w:after="0" w:line="240" w:lineRule="auto"/>
        <w:ind w:left="567" w:firstLine="709"/>
        <w:jc w:val="both"/>
        <w:rPr>
          <w:sz w:val="24"/>
          <w:szCs w:val="24"/>
        </w:rPr>
      </w:pPr>
      <w:r w:rsidRPr="00742BA5">
        <w:rPr>
          <w:sz w:val="24"/>
          <w:szCs w:val="24"/>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742BA5" w:rsidRDefault="00C649A2" w:rsidP="00877559">
      <w:pPr>
        <w:pStyle w:val="a4"/>
        <w:numPr>
          <w:ilvl w:val="0"/>
          <w:numId w:val="9"/>
        </w:numPr>
        <w:tabs>
          <w:tab w:val="left" w:pos="993"/>
        </w:tabs>
        <w:spacing w:after="0" w:line="240" w:lineRule="auto"/>
        <w:ind w:left="567" w:firstLine="709"/>
        <w:jc w:val="both"/>
        <w:rPr>
          <w:sz w:val="24"/>
          <w:szCs w:val="24"/>
        </w:rPr>
      </w:pPr>
      <w:r w:rsidRPr="00742BA5">
        <w:rPr>
          <w:sz w:val="24"/>
          <w:szCs w:val="24"/>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742BA5" w:rsidRDefault="00C649A2" w:rsidP="00877559">
      <w:pPr>
        <w:pStyle w:val="a4"/>
        <w:numPr>
          <w:ilvl w:val="0"/>
          <w:numId w:val="9"/>
        </w:numPr>
        <w:tabs>
          <w:tab w:val="left" w:pos="993"/>
        </w:tabs>
        <w:spacing w:after="0" w:line="240" w:lineRule="auto"/>
        <w:ind w:left="567" w:firstLine="709"/>
        <w:jc w:val="both"/>
        <w:rPr>
          <w:sz w:val="24"/>
          <w:szCs w:val="24"/>
        </w:rPr>
      </w:pPr>
      <w:r w:rsidRPr="00742BA5">
        <w:rPr>
          <w:sz w:val="24"/>
          <w:szCs w:val="24"/>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1C592A21" w14:textId="77777777" w:rsidR="00C649A2" w:rsidRPr="00742BA5" w:rsidRDefault="00C649A2" w:rsidP="00742BA5">
      <w:pPr>
        <w:spacing w:after="0" w:line="240" w:lineRule="auto"/>
        <w:ind w:left="567" w:firstLine="709"/>
        <w:jc w:val="both"/>
        <w:rPr>
          <w:rFonts w:cs="Times New Roman"/>
          <w:sz w:val="24"/>
          <w:szCs w:val="24"/>
          <w:shd w:val="clear" w:color="auto" w:fill="FFFFFF"/>
        </w:rPr>
      </w:pPr>
      <w:r w:rsidRPr="00742BA5">
        <w:rPr>
          <w:rFonts w:cs="Times New Roman"/>
          <w:sz w:val="24"/>
          <w:szCs w:val="24"/>
          <w:shd w:val="clear" w:color="auto" w:fill="FFFFFF"/>
        </w:rPr>
        <w:t xml:space="preserve">Особенности психического развития обучающихся с ЗПР обусловливают дополнительные </w:t>
      </w:r>
      <w:r w:rsidRPr="00742BA5">
        <w:rPr>
          <w:rFonts w:cs="Times New Roman"/>
          <w:i/>
          <w:sz w:val="24"/>
          <w:szCs w:val="24"/>
          <w:shd w:val="clear" w:color="auto" w:fill="FFFFFF"/>
        </w:rPr>
        <w:t>коррекционные задачи</w:t>
      </w:r>
      <w:r w:rsidRPr="00742BA5">
        <w:rPr>
          <w:rFonts w:cs="Times New Roman"/>
          <w:sz w:val="24"/>
          <w:szCs w:val="24"/>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7C0F2621" w14:textId="77777777" w:rsidR="00C649A2" w:rsidRPr="00742BA5" w:rsidRDefault="00C649A2" w:rsidP="00742BA5">
      <w:pPr>
        <w:spacing w:after="0" w:line="240" w:lineRule="auto"/>
        <w:ind w:left="567" w:firstLine="709"/>
        <w:jc w:val="both"/>
        <w:rPr>
          <w:rFonts w:cs="Times New Roman"/>
          <w:b/>
          <w:sz w:val="24"/>
          <w:szCs w:val="24"/>
          <w:shd w:val="clear" w:color="auto" w:fill="FFFFFF"/>
        </w:rPr>
      </w:pPr>
      <w:r w:rsidRPr="00742BA5">
        <w:rPr>
          <w:rFonts w:cs="Times New Roman"/>
          <w:b/>
          <w:sz w:val="24"/>
          <w:szCs w:val="24"/>
          <w:shd w:val="clear" w:color="auto" w:fill="FFFFFF"/>
        </w:rPr>
        <w:t>Особенности отбора и адаптации учебного материала по русскому языку</w:t>
      </w:r>
    </w:p>
    <w:p w14:paraId="6C36C85B" w14:textId="29E922CD" w:rsidR="00C649A2" w:rsidRPr="00742BA5" w:rsidRDefault="00E86BF3" w:rsidP="00742BA5">
      <w:pPr>
        <w:spacing w:after="0" w:line="240" w:lineRule="auto"/>
        <w:ind w:left="567" w:firstLine="709"/>
        <w:jc w:val="both"/>
        <w:rPr>
          <w:rFonts w:eastAsia="Times New Roman" w:cs="Times New Roman"/>
          <w:sz w:val="24"/>
          <w:szCs w:val="24"/>
        </w:rPr>
      </w:pPr>
      <w:r w:rsidRPr="00742BA5">
        <w:rPr>
          <w:rFonts w:cs="Times New Roman"/>
          <w:sz w:val="24"/>
          <w:szCs w:val="24"/>
          <w:shd w:val="clear" w:color="auto" w:fill="FFFFFF"/>
        </w:rPr>
        <w:t>Обучающиеся</w:t>
      </w:r>
      <w:r w:rsidR="00C649A2" w:rsidRPr="00742BA5">
        <w:rPr>
          <w:rFonts w:cs="Times New Roman"/>
          <w:sz w:val="24"/>
          <w:szCs w:val="24"/>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w:t>
      </w:r>
      <w:r w:rsidR="00C649A2" w:rsidRPr="00742BA5">
        <w:rPr>
          <w:rFonts w:cs="Times New Roman"/>
          <w:sz w:val="24"/>
          <w:szCs w:val="24"/>
          <w:shd w:val="clear" w:color="auto" w:fill="FFFFFF"/>
        </w:rPr>
        <w:lastRenderedPageBreak/>
        <w:t xml:space="preserve">требованиями основной образовательной программы, адресованной нормотипичным </w:t>
      </w:r>
      <w:r w:rsidRPr="00742BA5">
        <w:rPr>
          <w:rFonts w:cs="Times New Roman"/>
          <w:sz w:val="24"/>
          <w:szCs w:val="24"/>
          <w:shd w:val="clear" w:color="auto" w:fill="FFFFFF"/>
        </w:rPr>
        <w:t>обучающимся</w:t>
      </w:r>
      <w:r w:rsidR="00C649A2" w:rsidRPr="00742BA5">
        <w:rPr>
          <w:rFonts w:cs="Times New Roman"/>
          <w:sz w:val="24"/>
          <w:szCs w:val="24"/>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742BA5">
        <w:rPr>
          <w:rFonts w:eastAsia="Times New Roman" w:cs="Times New Roman"/>
          <w:sz w:val="24"/>
          <w:szCs w:val="24"/>
        </w:rPr>
        <w:t xml:space="preserve">Процесс обучения обучающихся с ЗПР </w:t>
      </w:r>
      <w:r w:rsidRPr="00742BA5">
        <w:rPr>
          <w:rFonts w:eastAsia="Times New Roman" w:cs="Times New Roman"/>
          <w:sz w:val="24"/>
          <w:szCs w:val="24"/>
        </w:rPr>
        <w:t>имеет</w:t>
      </w:r>
      <w:r w:rsidR="00C649A2" w:rsidRPr="00742BA5">
        <w:rPr>
          <w:rFonts w:eastAsia="Times New Roman" w:cs="Times New Roman"/>
          <w:sz w:val="24"/>
          <w:szCs w:val="24"/>
        </w:rPr>
        <w:t xml:space="preserve"> коррекционно-развивающий характер,</w:t>
      </w:r>
      <w:r w:rsidR="00C649A2" w:rsidRPr="00742BA5">
        <w:rPr>
          <w:rFonts w:eastAsia="Times New Roman" w:cs="Times New Roman"/>
          <w:i/>
          <w:iCs/>
          <w:sz w:val="24"/>
          <w:szCs w:val="24"/>
        </w:rPr>
        <w:t xml:space="preserve"> </w:t>
      </w:r>
      <w:r w:rsidR="00C649A2" w:rsidRPr="00742BA5">
        <w:rPr>
          <w:rFonts w:eastAsia="Times New Roman" w:cs="Times New Roman"/>
          <w:sz w:val="24"/>
          <w:szCs w:val="24"/>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742BA5">
        <w:rPr>
          <w:rFonts w:eastAsia="Times New Roman" w:cs="Times New Roman"/>
          <w:sz w:val="24"/>
          <w:szCs w:val="24"/>
        </w:rPr>
        <w:t>обучающихся</w:t>
      </w:r>
      <w:r w:rsidR="00C649A2" w:rsidRPr="00742BA5">
        <w:rPr>
          <w:rFonts w:eastAsia="Times New Roman" w:cs="Times New Roman"/>
          <w:sz w:val="24"/>
          <w:szCs w:val="24"/>
        </w:rPr>
        <w:t>, связь изучаемого материала с реальной жизнью.</w:t>
      </w:r>
    </w:p>
    <w:p w14:paraId="0CB13B61" w14:textId="3FE3B5C3" w:rsidR="00C649A2" w:rsidRPr="00742BA5" w:rsidRDefault="00C649A2" w:rsidP="00742BA5">
      <w:pPr>
        <w:spacing w:after="0" w:line="240" w:lineRule="auto"/>
        <w:ind w:left="567" w:firstLine="709"/>
        <w:jc w:val="both"/>
        <w:rPr>
          <w:rFonts w:eastAsia="Times New Roman" w:cs="Times New Roman"/>
          <w:sz w:val="24"/>
          <w:szCs w:val="24"/>
        </w:rPr>
      </w:pPr>
      <w:r w:rsidRPr="00742BA5">
        <w:rPr>
          <w:rFonts w:eastAsia="Times New Roman" w:cs="Times New Roman"/>
          <w:sz w:val="24"/>
          <w:szCs w:val="24"/>
        </w:rPr>
        <w:t>Отбор материала выполнен на основе принципа минимально</w:t>
      </w:r>
      <w:r w:rsidR="001C4F2E" w:rsidRPr="00742BA5">
        <w:rPr>
          <w:rFonts w:eastAsia="Times New Roman" w:cs="Times New Roman"/>
          <w:sz w:val="24"/>
          <w:szCs w:val="24"/>
        </w:rPr>
        <w:t xml:space="preserve"> необходимого</w:t>
      </w:r>
      <w:r w:rsidRPr="00742BA5">
        <w:rPr>
          <w:rFonts w:eastAsia="Times New Roman" w:cs="Times New Roman"/>
          <w:sz w:val="24"/>
          <w:szCs w:val="24"/>
        </w:rPr>
        <w:t xml:space="preserve"> числа вводимых</w:t>
      </w:r>
      <w:r w:rsidRPr="00742BA5">
        <w:rPr>
          <w:rFonts w:eastAsia="Times New Roman" w:cs="Times New Roman"/>
          <w:i/>
          <w:iCs/>
          <w:sz w:val="24"/>
          <w:szCs w:val="24"/>
        </w:rPr>
        <w:t xml:space="preserve"> </w:t>
      </w:r>
      <w:r w:rsidRPr="00742BA5">
        <w:rPr>
          <w:rFonts w:eastAsia="Times New Roman" w:cs="Times New Roman"/>
          <w:sz w:val="24"/>
          <w:szCs w:val="24"/>
        </w:rPr>
        <w:t>специфических понятий, которые будут использоваться.</w:t>
      </w:r>
    </w:p>
    <w:p w14:paraId="063FB682" w14:textId="1DC0DC4C" w:rsidR="00C649A2" w:rsidRPr="00742BA5" w:rsidRDefault="00C649A2" w:rsidP="00742BA5">
      <w:pPr>
        <w:spacing w:after="0" w:line="240" w:lineRule="auto"/>
        <w:ind w:left="567" w:firstLine="709"/>
        <w:jc w:val="both"/>
        <w:rPr>
          <w:rFonts w:eastAsia="Times New Roman" w:cs="Times New Roman"/>
          <w:sz w:val="24"/>
          <w:szCs w:val="24"/>
        </w:rPr>
      </w:pPr>
      <w:r w:rsidRPr="00742BA5">
        <w:rPr>
          <w:rFonts w:eastAsia="Times New Roman" w:cs="Times New Roman"/>
          <w:sz w:val="24"/>
          <w:szCs w:val="24"/>
        </w:rPr>
        <w:t>Учебный материал отобран таким образом, чтобы</w:t>
      </w:r>
      <w:r w:rsidR="001C4F2E" w:rsidRPr="00742BA5">
        <w:rPr>
          <w:rFonts w:eastAsia="Times New Roman" w:cs="Times New Roman"/>
          <w:sz w:val="24"/>
          <w:szCs w:val="24"/>
        </w:rPr>
        <w:t xml:space="preserve"> его</w:t>
      </w:r>
      <w:r w:rsidRPr="00742BA5">
        <w:rPr>
          <w:rFonts w:eastAsia="Times New Roman" w:cs="Times New Roman"/>
          <w:sz w:val="24"/>
          <w:szCs w:val="24"/>
        </w:rPr>
        <w:t xml:space="preserve"> можно было объяснить на доступном для обучающихся с ЗПР уровне.</w:t>
      </w:r>
    </w:p>
    <w:p w14:paraId="55494A87" w14:textId="3892FF5C" w:rsidR="00C649A2" w:rsidRDefault="00C649A2" w:rsidP="00742BA5">
      <w:pPr>
        <w:spacing w:after="0" w:line="240" w:lineRule="auto"/>
        <w:ind w:left="567" w:firstLine="709"/>
        <w:jc w:val="both"/>
        <w:rPr>
          <w:rFonts w:eastAsia="Times New Roman" w:cs="Times New Roman"/>
          <w:sz w:val="24"/>
          <w:szCs w:val="24"/>
        </w:rPr>
      </w:pPr>
      <w:r w:rsidRPr="00742BA5">
        <w:rPr>
          <w:rFonts w:eastAsia="Times New Roman" w:cs="Times New Roman"/>
          <w:sz w:val="24"/>
          <w:szCs w:val="24"/>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50067334" w14:textId="77777777" w:rsidR="001D5A4F" w:rsidRPr="00742BA5" w:rsidRDefault="001D5A4F" w:rsidP="001D5A4F">
      <w:pPr>
        <w:spacing w:after="0" w:line="240" w:lineRule="auto"/>
        <w:ind w:left="567" w:firstLine="709"/>
        <w:jc w:val="both"/>
        <w:rPr>
          <w:rFonts w:cs="Times New Roman"/>
          <w:b/>
          <w:sz w:val="24"/>
          <w:szCs w:val="24"/>
        </w:rPr>
      </w:pPr>
      <w:r>
        <w:rPr>
          <w:rFonts w:cs="Times New Roman"/>
          <w:b/>
          <w:sz w:val="24"/>
          <w:szCs w:val="24"/>
        </w:rPr>
        <w:t>В</w:t>
      </w:r>
      <w:r w:rsidRPr="00742BA5">
        <w:rPr>
          <w:rFonts w:cs="Times New Roman"/>
          <w:b/>
          <w:sz w:val="24"/>
          <w:szCs w:val="24"/>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742BA5">
        <w:rPr>
          <w:rFonts w:eastAsia="Times New Roman" w:cs="Times New Roman"/>
          <w:b/>
          <w:bCs/>
          <w:sz w:val="24"/>
          <w:szCs w:val="24"/>
        </w:rPr>
        <w:t>«Русский язык»</w:t>
      </w:r>
    </w:p>
    <w:p w14:paraId="227E7972" w14:textId="77777777" w:rsidR="001D5A4F" w:rsidRPr="00742BA5" w:rsidRDefault="001D5A4F" w:rsidP="001D5A4F">
      <w:pPr>
        <w:spacing w:after="0" w:line="240" w:lineRule="auto"/>
        <w:ind w:left="567" w:firstLine="709"/>
        <w:jc w:val="both"/>
        <w:rPr>
          <w:rFonts w:cs="Times New Roman"/>
          <w:sz w:val="24"/>
          <w:szCs w:val="24"/>
        </w:rPr>
      </w:pPr>
      <w:r w:rsidRPr="00742BA5">
        <w:rPr>
          <w:rFonts w:cs="Times New Roman"/>
          <w:sz w:val="24"/>
          <w:szCs w:val="24"/>
        </w:rPr>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развитию связной речи, совершенствованию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14:paraId="6905BEF0" w14:textId="77777777" w:rsidR="001D5A4F" w:rsidRPr="00742BA5" w:rsidRDefault="001D5A4F" w:rsidP="001D5A4F">
      <w:pPr>
        <w:spacing w:after="0" w:line="240" w:lineRule="auto"/>
        <w:ind w:left="567" w:firstLine="709"/>
        <w:jc w:val="both"/>
        <w:rPr>
          <w:rFonts w:cs="Times New Roman"/>
          <w:sz w:val="24"/>
          <w:szCs w:val="24"/>
        </w:rPr>
      </w:pPr>
      <w:r w:rsidRPr="00742BA5">
        <w:rPr>
          <w:rFonts w:cs="Times New Roman"/>
          <w:sz w:val="24"/>
          <w:szCs w:val="24"/>
        </w:rPr>
        <w:t>Необходимо мотивировать обучающихся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C7AE3B1" w14:textId="77777777" w:rsidR="001D5A4F" w:rsidRPr="00742BA5" w:rsidRDefault="001D5A4F" w:rsidP="001D5A4F">
      <w:pPr>
        <w:spacing w:after="0" w:line="240" w:lineRule="auto"/>
        <w:ind w:left="567" w:firstLine="709"/>
        <w:jc w:val="both"/>
        <w:rPr>
          <w:rFonts w:cs="Times New Roman"/>
          <w:sz w:val="24"/>
          <w:szCs w:val="24"/>
          <w:shd w:val="clear" w:color="auto" w:fill="92D050"/>
        </w:rPr>
      </w:pPr>
      <w:r w:rsidRPr="00742BA5">
        <w:rPr>
          <w:rFonts w:cs="Times New Roman"/>
          <w:sz w:val="24"/>
          <w:szCs w:val="24"/>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742BA5">
        <w:rPr>
          <w:rFonts w:cs="Times New Roman"/>
          <w:sz w:val="24"/>
          <w:szCs w:val="24"/>
          <w:shd w:val="clear" w:color="auto" w:fill="92D050"/>
        </w:rPr>
        <w:t xml:space="preserve"> </w:t>
      </w:r>
    </w:p>
    <w:p w14:paraId="317DC35C" w14:textId="77777777" w:rsidR="001D5A4F" w:rsidRPr="00742BA5" w:rsidRDefault="001D5A4F" w:rsidP="001D5A4F">
      <w:pPr>
        <w:spacing w:after="0" w:line="240" w:lineRule="auto"/>
        <w:ind w:left="567" w:firstLine="709"/>
        <w:jc w:val="both"/>
        <w:rPr>
          <w:rFonts w:cs="Times New Roman"/>
          <w:sz w:val="24"/>
          <w:szCs w:val="24"/>
        </w:rPr>
      </w:pPr>
      <w:r w:rsidRPr="00742BA5">
        <w:rPr>
          <w:rFonts w:cs="Times New Roman"/>
          <w:sz w:val="24"/>
          <w:szCs w:val="24"/>
        </w:rPr>
        <w:t>Для развития умения делать выводы обучающимися с ЗПР следует использовать опорные слова и клише; необходимо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подготовку сообщения на заданную тему с поиском необходимой информации, коллективные проектные работы.</w:t>
      </w:r>
    </w:p>
    <w:p w14:paraId="40BC73E4" w14:textId="77777777" w:rsidR="001D5A4F" w:rsidRPr="00742BA5" w:rsidRDefault="001D5A4F" w:rsidP="001D5A4F">
      <w:pPr>
        <w:spacing w:after="0" w:line="240" w:lineRule="auto"/>
        <w:ind w:left="567" w:firstLine="709"/>
        <w:jc w:val="both"/>
        <w:rPr>
          <w:sz w:val="24"/>
          <w:szCs w:val="24"/>
        </w:rPr>
      </w:pPr>
      <w:r w:rsidRPr="00742BA5">
        <w:rPr>
          <w:rFonts w:cs="Times New Roman"/>
          <w:sz w:val="24"/>
          <w:szCs w:val="24"/>
        </w:rPr>
        <w:t xml:space="preserve">Примерная тематическая и терминологическая лексика соответствует ПООП ООО. </w:t>
      </w:r>
      <w:r w:rsidRPr="00742BA5">
        <w:rPr>
          <w:rStyle w:val="c2"/>
          <w:rFonts w:cs="Times New Roman"/>
          <w:sz w:val="24"/>
          <w:szCs w:val="24"/>
        </w:rPr>
        <w:t xml:space="preserve">При </w:t>
      </w:r>
      <w:r w:rsidRPr="00742BA5">
        <w:rPr>
          <w:rStyle w:val="c5"/>
          <w:rFonts w:cs="Times New Roman"/>
          <w:bCs/>
          <w:iCs/>
          <w:sz w:val="24"/>
          <w:szCs w:val="24"/>
        </w:rPr>
        <w:t xml:space="preserve">работе над лексикой, в том числе научной терминологией курса </w:t>
      </w:r>
      <w:r w:rsidRPr="00742BA5">
        <w:rPr>
          <w:rStyle w:val="c2"/>
          <w:rFonts w:cs="Times New Roman"/>
          <w:sz w:val="24"/>
          <w:szCs w:val="24"/>
        </w:rPr>
        <w:t xml:space="preserve">(раскрытие значений новых слов, уточнение или расширение значений уже известных лексических единиц) </w:t>
      </w:r>
      <w:r w:rsidRPr="00742BA5">
        <w:rPr>
          <w:rStyle w:val="c5"/>
          <w:rFonts w:cs="Times New Roman"/>
          <w:bCs/>
          <w:iCs/>
          <w:sz w:val="24"/>
          <w:szCs w:val="24"/>
        </w:rPr>
        <w:t xml:space="preserve">необходимо включение слова в контекст. </w:t>
      </w:r>
      <w:r w:rsidRPr="00742BA5">
        <w:rPr>
          <w:rFonts w:cs="Times New Roman"/>
          <w:sz w:val="24"/>
          <w:szCs w:val="24"/>
          <w:shd w:val="clear" w:color="auto" w:fill="FFFFFF"/>
        </w:rPr>
        <w:t xml:space="preserve">Каждое новое слово закрепляется в речевой </w:t>
      </w:r>
      <w:r w:rsidRPr="00742BA5">
        <w:rPr>
          <w:rFonts w:cs="Times New Roman"/>
          <w:sz w:val="24"/>
          <w:szCs w:val="24"/>
          <w:shd w:val="clear" w:color="auto" w:fill="FFFFFF"/>
        </w:rPr>
        <w:lastRenderedPageBreak/>
        <w:t xml:space="preserve">практике обучающихся с ЗПР. </w:t>
      </w:r>
      <w:r w:rsidRPr="00742BA5">
        <w:rPr>
          <w:sz w:val="24"/>
          <w:szCs w:val="24"/>
        </w:rPr>
        <w:t>Обязательными являются визуальная поддержка, алгоритмы работы с определением, опорные схемы для актуализации терминологии.</w:t>
      </w:r>
    </w:p>
    <w:p w14:paraId="39AFD9C6" w14:textId="77777777" w:rsidR="001D5A4F" w:rsidRPr="00742BA5" w:rsidRDefault="001D5A4F" w:rsidP="001D5A4F">
      <w:pPr>
        <w:pStyle w:val="af0"/>
        <w:spacing w:line="240" w:lineRule="auto"/>
        <w:ind w:left="567" w:firstLine="709"/>
        <w:rPr>
          <w:b/>
          <w:caps w:val="0"/>
          <w:color w:val="auto"/>
          <w:kern w:val="28"/>
          <w:sz w:val="24"/>
          <w:szCs w:val="24"/>
        </w:rPr>
      </w:pPr>
      <w:r w:rsidRPr="00742BA5">
        <w:rPr>
          <w:b/>
          <w:caps w:val="0"/>
          <w:color w:val="auto"/>
          <w:kern w:val="28"/>
          <w:sz w:val="24"/>
          <w:szCs w:val="24"/>
        </w:rPr>
        <w:t>Место учебного предмета «Русский язык» в учебном плане</w:t>
      </w:r>
    </w:p>
    <w:p w14:paraId="2A4255AD" w14:textId="77777777" w:rsidR="001D5A4F" w:rsidRPr="00742BA5" w:rsidRDefault="001D5A4F" w:rsidP="001D5A4F">
      <w:pPr>
        <w:spacing w:after="0" w:line="240" w:lineRule="auto"/>
        <w:ind w:left="567" w:firstLine="709"/>
        <w:jc w:val="both"/>
        <w:rPr>
          <w:sz w:val="24"/>
          <w:szCs w:val="24"/>
        </w:rPr>
      </w:pPr>
      <w:r w:rsidRPr="00742BA5">
        <w:rPr>
          <w:sz w:val="24"/>
          <w:szCs w:val="24"/>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w:t>
      </w:r>
      <w:r>
        <w:rPr>
          <w:sz w:val="24"/>
          <w:szCs w:val="24"/>
        </w:rPr>
        <w:t>Р</w:t>
      </w:r>
      <w:r w:rsidRPr="00742BA5">
        <w:rPr>
          <w:sz w:val="24"/>
          <w:szCs w:val="24"/>
        </w:rPr>
        <w:t>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4DDD9208" w14:textId="77777777" w:rsidR="001D5A4F" w:rsidRPr="00742BA5" w:rsidRDefault="001D5A4F" w:rsidP="001D5A4F">
      <w:pPr>
        <w:spacing w:after="0" w:line="240" w:lineRule="auto"/>
        <w:ind w:left="567" w:firstLine="709"/>
        <w:jc w:val="both"/>
        <w:rPr>
          <w:sz w:val="24"/>
          <w:szCs w:val="24"/>
        </w:rPr>
      </w:pPr>
      <w:r w:rsidRPr="00742BA5">
        <w:rPr>
          <w:sz w:val="24"/>
          <w:szCs w:val="24"/>
        </w:rPr>
        <w:t>В пределах одного класса последовательность изучения тем, представленных в содержании каждого класса, может варьироваться.</w:t>
      </w:r>
    </w:p>
    <w:p w14:paraId="483821FC" w14:textId="77777777" w:rsidR="001D5A4F" w:rsidRPr="00742BA5" w:rsidRDefault="001D5A4F" w:rsidP="001D5A4F">
      <w:pPr>
        <w:pStyle w:val="af0"/>
        <w:spacing w:line="240" w:lineRule="auto"/>
        <w:ind w:left="567" w:firstLine="709"/>
        <w:rPr>
          <w:b/>
          <w:caps w:val="0"/>
          <w:color w:val="auto"/>
          <w:sz w:val="24"/>
          <w:szCs w:val="24"/>
        </w:rPr>
      </w:pPr>
    </w:p>
    <w:p w14:paraId="2C7C9BA9" w14:textId="77777777" w:rsidR="001D5A4F" w:rsidRPr="00742BA5" w:rsidRDefault="001D5A4F" w:rsidP="001D5A4F">
      <w:pPr>
        <w:pStyle w:val="af0"/>
        <w:spacing w:line="240" w:lineRule="auto"/>
        <w:ind w:left="567" w:firstLine="0"/>
        <w:rPr>
          <w:caps w:val="0"/>
          <w:color w:val="auto"/>
          <w:sz w:val="24"/>
          <w:szCs w:val="24"/>
        </w:rPr>
      </w:pPr>
      <w:r w:rsidRPr="00742BA5">
        <w:rPr>
          <w:caps w:val="0"/>
          <w:color w:val="auto"/>
          <w:sz w:val="24"/>
          <w:szCs w:val="24"/>
        </w:rPr>
        <w:t>СОДЕРЖАНИЕ УЧЕБНОГО ПРЕДМЕТА «РУССКИЙ ЯЗЫК»</w:t>
      </w:r>
    </w:p>
    <w:p w14:paraId="2043BC7D" w14:textId="77777777" w:rsidR="00E10033" w:rsidRPr="00E10033" w:rsidRDefault="00E10033" w:rsidP="00E10033">
      <w:pPr>
        <w:spacing w:after="0" w:line="240" w:lineRule="auto"/>
        <w:jc w:val="both"/>
        <w:rPr>
          <w:rFonts w:eastAsia="Times New Roman" w:cs="Times New Roman"/>
          <w:color w:val="000000"/>
          <w:sz w:val="24"/>
          <w:szCs w:val="24"/>
        </w:rPr>
      </w:pPr>
      <w:r w:rsidRPr="00E10033">
        <w:rPr>
          <w:rFonts w:eastAsia="Times New Roman" w:cs="Times New Roman"/>
          <w:color w:val="000000"/>
          <w:sz w:val="24"/>
          <w:szCs w:val="24"/>
        </w:rPr>
        <w:t>Содержание обучения в 5 классе представлено в таблице:</w:t>
      </w:r>
    </w:p>
    <w:tbl>
      <w:tblPr>
        <w:tblW w:w="10340" w:type="dxa"/>
        <w:tblCellMar>
          <w:left w:w="0" w:type="dxa"/>
          <w:right w:w="0" w:type="dxa"/>
        </w:tblCellMar>
        <w:tblLook w:val="04A0" w:firstRow="1" w:lastRow="0" w:firstColumn="1" w:lastColumn="0" w:noHBand="0" w:noVBand="1"/>
      </w:tblPr>
      <w:tblGrid>
        <w:gridCol w:w="1977"/>
        <w:gridCol w:w="8363"/>
      </w:tblGrid>
      <w:tr w:rsidR="00E10033" w:rsidRPr="00E10033" w14:paraId="6C050369" w14:textId="77777777" w:rsidTr="00755A7D">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1A2D21D" w14:textId="77777777" w:rsidR="00E10033" w:rsidRPr="00E10033" w:rsidRDefault="00E10033" w:rsidP="00E10033">
            <w:pPr>
              <w:spacing w:after="0" w:line="240" w:lineRule="auto"/>
              <w:jc w:val="both"/>
              <w:rPr>
                <w:rFonts w:eastAsia="Times New Roman" w:cs="Times New Roman"/>
                <w:sz w:val="24"/>
                <w:szCs w:val="24"/>
              </w:rPr>
            </w:pPr>
            <w:bookmarkStart w:id="141" w:name="119640"/>
            <w:bookmarkEnd w:id="141"/>
            <w:r w:rsidRPr="00E10033">
              <w:rPr>
                <w:rFonts w:eastAsia="Times New Roman" w:cs="Times New Roman"/>
                <w:sz w:val="24"/>
                <w:szCs w:val="24"/>
              </w:rPr>
              <w:t>Общие сведения о языке.</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E63800C" w14:textId="77777777" w:rsidR="00E10033" w:rsidRPr="00E10033" w:rsidRDefault="00E10033" w:rsidP="00E10033">
            <w:pPr>
              <w:spacing w:after="0" w:line="240" w:lineRule="auto"/>
              <w:jc w:val="both"/>
              <w:rPr>
                <w:rFonts w:eastAsia="Times New Roman" w:cs="Times New Roman"/>
                <w:sz w:val="24"/>
                <w:szCs w:val="24"/>
              </w:rPr>
            </w:pPr>
            <w:bookmarkStart w:id="142" w:name="119641"/>
            <w:bookmarkEnd w:id="142"/>
            <w:r w:rsidRPr="00E10033">
              <w:rPr>
                <w:rFonts w:eastAsia="Times New Roman" w:cs="Times New Roman"/>
                <w:sz w:val="24"/>
                <w:szCs w:val="24"/>
              </w:rPr>
              <w:t>Богатство и выразительность русского языка.</w:t>
            </w:r>
          </w:p>
          <w:p w14:paraId="0BDE58E5" w14:textId="473E060F" w:rsidR="00E10033" w:rsidRPr="00E10033" w:rsidRDefault="00E10033" w:rsidP="00EB1967">
            <w:pPr>
              <w:spacing w:after="0" w:line="240" w:lineRule="auto"/>
              <w:jc w:val="both"/>
              <w:rPr>
                <w:rFonts w:eastAsia="Times New Roman" w:cs="Times New Roman"/>
                <w:sz w:val="24"/>
                <w:szCs w:val="24"/>
              </w:rPr>
            </w:pPr>
            <w:r w:rsidRPr="00E10033">
              <w:rPr>
                <w:rFonts w:eastAsia="Times New Roman" w:cs="Times New Roman"/>
                <w:sz w:val="24"/>
                <w:szCs w:val="24"/>
              </w:rPr>
              <w:t>Лингвистика как наука о языке.</w:t>
            </w:r>
            <w:r w:rsidR="00EB1967">
              <w:rPr>
                <w:rFonts w:eastAsia="Times New Roman" w:cs="Times New Roman"/>
                <w:sz w:val="24"/>
                <w:szCs w:val="24"/>
              </w:rPr>
              <w:t xml:space="preserve"> </w:t>
            </w:r>
            <w:r w:rsidRPr="00E10033">
              <w:rPr>
                <w:rFonts w:eastAsia="Times New Roman" w:cs="Times New Roman"/>
                <w:sz w:val="24"/>
                <w:szCs w:val="24"/>
              </w:rPr>
              <w:t>Основные разделы лингвистики.</w:t>
            </w:r>
          </w:p>
        </w:tc>
      </w:tr>
      <w:tr w:rsidR="00E10033" w:rsidRPr="00E10033" w14:paraId="3813C98B" w14:textId="77777777" w:rsidTr="00755A7D">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760B228" w14:textId="77777777" w:rsidR="00E10033" w:rsidRPr="00E10033" w:rsidRDefault="00E10033" w:rsidP="00755A7D">
            <w:pPr>
              <w:spacing w:after="0" w:line="240" w:lineRule="auto"/>
              <w:ind w:left="-374" w:firstLine="374"/>
              <w:jc w:val="both"/>
              <w:rPr>
                <w:rFonts w:eastAsia="Times New Roman" w:cs="Times New Roman"/>
                <w:sz w:val="24"/>
                <w:szCs w:val="24"/>
              </w:rPr>
            </w:pPr>
            <w:bookmarkStart w:id="143" w:name="119642"/>
            <w:bookmarkEnd w:id="143"/>
            <w:r w:rsidRPr="00E10033">
              <w:rPr>
                <w:rFonts w:eastAsia="Times New Roman" w:cs="Times New Roman"/>
                <w:sz w:val="24"/>
                <w:szCs w:val="24"/>
              </w:rPr>
              <w:t>Язык и речь.</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39F684B" w14:textId="77777777" w:rsidR="00E10033" w:rsidRPr="00E10033" w:rsidRDefault="00E10033" w:rsidP="00E10033">
            <w:pPr>
              <w:spacing w:after="0" w:line="240" w:lineRule="auto"/>
              <w:jc w:val="both"/>
              <w:rPr>
                <w:rFonts w:eastAsia="Times New Roman" w:cs="Times New Roman"/>
                <w:sz w:val="24"/>
                <w:szCs w:val="24"/>
              </w:rPr>
            </w:pPr>
            <w:bookmarkStart w:id="144" w:name="119643"/>
            <w:bookmarkEnd w:id="144"/>
            <w:r w:rsidRPr="00E10033">
              <w:rPr>
                <w:rFonts w:eastAsia="Times New Roman" w:cs="Times New Roman"/>
                <w:sz w:val="24"/>
                <w:szCs w:val="24"/>
              </w:rPr>
              <w:t>Язык и речь. Речь устная и письменная, монологическая и диалогическая, полилог.</w:t>
            </w:r>
          </w:p>
          <w:p w14:paraId="4570F530"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Виды речевой деятельности (говорение, слушание, чтение, письмо), их особенности.</w:t>
            </w:r>
          </w:p>
          <w:p w14:paraId="197B1AAA"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22BAB8A3"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Устный пересказ прочитанного или прослушанного текста, в том числе с изменением лица рассказчика.</w:t>
            </w:r>
          </w:p>
          <w:p w14:paraId="704A06A0"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Участие в диалоге на лингвистические темы (в рамках изученного) и темы на основе жизненных наблюдений.</w:t>
            </w:r>
          </w:p>
          <w:p w14:paraId="62ED17EB"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Речевые формулы приветствия, прощания, просьбы, благодарности. Сочинение с опорой на сюжетную картину.</w:t>
            </w:r>
          </w:p>
          <w:p w14:paraId="3CBB6C83"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Сочинения различных видов с опорой на жизненный и читательский опыт, сюжетную картину (в том числе сочинения-миниатюры).</w:t>
            </w:r>
          </w:p>
          <w:p w14:paraId="7D3EA4C5"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Виды аудирования: выборочное, ознакомительное, детальное.</w:t>
            </w:r>
          </w:p>
          <w:p w14:paraId="674408D5"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Виды чтения: ознакомительное, поисковое.</w:t>
            </w:r>
          </w:p>
        </w:tc>
      </w:tr>
      <w:tr w:rsidR="00E10033" w:rsidRPr="00E10033" w14:paraId="2BBC1AF0" w14:textId="77777777" w:rsidTr="00755A7D">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A279E21" w14:textId="77777777" w:rsidR="00E10033" w:rsidRPr="00E10033" w:rsidRDefault="00E10033" w:rsidP="00E10033">
            <w:pPr>
              <w:spacing w:after="0" w:line="240" w:lineRule="auto"/>
              <w:jc w:val="both"/>
              <w:rPr>
                <w:rFonts w:eastAsia="Times New Roman" w:cs="Times New Roman"/>
                <w:sz w:val="24"/>
                <w:szCs w:val="24"/>
              </w:rPr>
            </w:pPr>
            <w:bookmarkStart w:id="145" w:name="119644"/>
            <w:bookmarkEnd w:id="145"/>
            <w:r w:rsidRPr="00E10033">
              <w:rPr>
                <w:rFonts w:eastAsia="Times New Roman" w:cs="Times New Roman"/>
                <w:sz w:val="24"/>
                <w:szCs w:val="24"/>
              </w:rPr>
              <w:t>Текст.</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CEA4084" w14:textId="77777777" w:rsidR="00E10033" w:rsidRPr="00E10033" w:rsidRDefault="00E10033" w:rsidP="00E10033">
            <w:pPr>
              <w:spacing w:after="0" w:line="240" w:lineRule="auto"/>
              <w:jc w:val="both"/>
              <w:rPr>
                <w:rFonts w:eastAsia="Times New Roman" w:cs="Times New Roman"/>
                <w:sz w:val="24"/>
                <w:szCs w:val="24"/>
              </w:rPr>
            </w:pPr>
            <w:bookmarkStart w:id="146" w:name="119645"/>
            <w:bookmarkEnd w:id="146"/>
            <w:r w:rsidRPr="00E10033">
              <w:rPr>
                <w:rFonts w:eastAsia="Times New Roman" w:cs="Times New Roman"/>
                <w:sz w:val="24"/>
                <w:szCs w:val="24"/>
              </w:rPr>
              <w:t>Текст и его основные признаки. Тема и главная мысль текста.</w:t>
            </w:r>
          </w:p>
          <w:p w14:paraId="11B9CA58"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Микротема текста. Ключевые слова.</w:t>
            </w:r>
          </w:p>
          <w:p w14:paraId="1F9442E6"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Функционально-смысловые типы речи: описание, повествование, рассуждение; их особенности.</w:t>
            </w:r>
          </w:p>
          <w:p w14:paraId="15D73C7C"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Композиционная структура текста. Абзац как средство членения текста на композиционно-смысловые части.</w:t>
            </w:r>
          </w:p>
          <w:p w14:paraId="7D382D18"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6F26FFEE"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Повествование как тип речи. Рассказ.</w:t>
            </w:r>
          </w:p>
          <w:p w14:paraId="4635445F"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48CD48C"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Подробное, выборочное и сжатое изложение содержания прослушанного текста и прочитанного самостоятельно.</w:t>
            </w:r>
          </w:p>
          <w:p w14:paraId="29C29EC8"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Изложение содержания текста с изменением лица рассказчика.</w:t>
            </w:r>
          </w:p>
          <w:p w14:paraId="2A5220AB"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Информационная переработка текста: простой план текста и по совместно составленному сложному плану текста.</w:t>
            </w:r>
          </w:p>
        </w:tc>
      </w:tr>
      <w:tr w:rsidR="00E10033" w:rsidRPr="00E10033" w14:paraId="3DC4000B" w14:textId="77777777" w:rsidTr="00755A7D">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A62225B" w14:textId="77777777" w:rsidR="00E10033" w:rsidRPr="00E10033" w:rsidRDefault="00E10033" w:rsidP="00E10033">
            <w:pPr>
              <w:spacing w:after="0" w:line="240" w:lineRule="auto"/>
              <w:jc w:val="both"/>
              <w:rPr>
                <w:rFonts w:eastAsia="Times New Roman" w:cs="Times New Roman"/>
                <w:sz w:val="24"/>
                <w:szCs w:val="24"/>
              </w:rPr>
            </w:pPr>
            <w:bookmarkStart w:id="147" w:name="119646"/>
            <w:bookmarkEnd w:id="147"/>
            <w:r w:rsidRPr="00E10033">
              <w:rPr>
                <w:rFonts w:eastAsia="Times New Roman" w:cs="Times New Roman"/>
                <w:sz w:val="24"/>
                <w:szCs w:val="24"/>
              </w:rPr>
              <w:lastRenderedPageBreak/>
              <w:t>Функциональные разновидности языка</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1CCED9A" w14:textId="77777777" w:rsidR="00E10033" w:rsidRPr="00E10033" w:rsidRDefault="00E10033" w:rsidP="00E10033">
            <w:pPr>
              <w:spacing w:after="0" w:line="240" w:lineRule="auto"/>
              <w:jc w:val="both"/>
              <w:rPr>
                <w:rFonts w:eastAsia="Times New Roman" w:cs="Times New Roman"/>
                <w:sz w:val="24"/>
                <w:szCs w:val="24"/>
              </w:rPr>
            </w:pPr>
            <w:bookmarkStart w:id="148" w:name="119647"/>
            <w:bookmarkEnd w:id="148"/>
            <w:r w:rsidRPr="00E10033">
              <w:rPr>
                <w:rFonts w:eastAsia="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E10033" w:rsidRPr="00E10033" w14:paraId="25F2A61B" w14:textId="77777777" w:rsidTr="00755A7D">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3426A55" w14:textId="77777777" w:rsidR="00E10033" w:rsidRPr="00E10033" w:rsidRDefault="00E10033" w:rsidP="00E10033">
            <w:pPr>
              <w:spacing w:after="0" w:line="240" w:lineRule="auto"/>
              <w:jc w:val="both"/>
              <w:rPr>
                <w:rFonts w:eastAsia="Times New Roman" w:cs="Times New Roman"/>
                <w:sz w:val="24"/>
                <w:szCs w:val="24"/>
              </w:rPr>
            </w:pPr>
            <w:bookmarkStart w:id="149" w:name="119648"/>
            <w:bookmarkEnd w:id="149"/>
            <w:r w:rsidRPr="00E10033">
              <w:rPr>
                <w:rFonts w:eastAsia="Times New Roman" w:cs="Times New Roman"/>
                <w:sz w:val="24"/>
                <w:szCs w:val="24"/>
              </w:rPr>
              <w:t>Фонетика. Графика. Орфоэпия.</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5F60B88" w14:textId="77777777" w:rsidR="00E10033" w:rsidRPr="00E10033" w:rsidRDefault="00E10033" w:rsidP="00E10033">
            <w:pPr>
              <w:spacing w:after="0" w:line="240" w:lineRule="auto"/>
              <w:jc w:val="both"/>
              <w:rPr>
                <w:rFonts w:eastAsia="Times New Roman" w:cs="Times New Roman"/>
                <w:sz w:val="24"/>
                <w:szCs w:val="24"/>
              </w:rPr>
            </w:pPr>
            <w:bookmarkStart w:id="150" w:name="119649"/>
            <w:bookmarkEnd w:id="150"/>
            <w:r w:rsidRPr="00E10033">
              <w:rPr>
                <w:rFonts w:eastAsia="Times New Roman" w:cs="Times New Roman"/>
                <w:sz w:val="24"/>
                <w:szCs w:val="24"/>
              </w:rPr>
              <w:t>Фонетика и графика как разделы лингвистики.</w:t>
            </w:r>
          </w:p>
          <w:p w14:paraId="0B253348"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Звук как единица языка. Смыслоразличительная роль звука.</w:t>
            </w:r>
          </w:p>
          <w:p w14:paraId="2D2D0096"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Система гласных звуков.</w:t>
            </w:r>
          </w:p>
          <w:p w14:paraId="327C5382"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Система согласных звуков.</w:t>
            </w:r>
          </w:p>
          <w:p w14:paraId="669C73F9"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Изменение звуков в речевом потоке. Элементы фонетической транскрипции.</w:t>
            </w:r>
          </w:p>
          <w:p w14:paraId="1B19F7D1"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Слог. Ударение. Свойства русского ударения. Соотношение звуков и букв.</w:t>
            </w:r>
          </w:p>
          <w:p w14:paraId="4E44D708"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Фонетический разбор слова.</w:t>
            </w:r>
          </w:p>
          <w:p w14:paraId="41FA1A09"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Мягкий знак для обозначения мягкости согласных. Звуковое значение букв "е, е, ю, я."</w:t>
            </w:r>
          </w:p>
          <w:p w14:paraId="32C593BA"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Основные выразительные средства фонетики.</w:t>
            </w:r>
          </w:p>
          <w:p w14:paraId="60C112D8"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Прописные и строчные буквы.</w:t>
            </w:r>
          </w:p>
          <w:p w14:paraId="69FCE539"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Интонация, ее функции. Основные элементы интонации.</w:t>
            </w:r>
          </w:p>
        </w:tc>
      </w:tr>
      <w:tr w:rsidR="00E10033" w:rsidRPr="00E10033" w14:paraId="5632F9F0" w14:textId="77777777" w:rsidTr="00755A7D">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8DB30F3" w14:textId="77777777" w:rsidR="00E10033" w:rsidRPr="00E10033" w:rsidRDefault="00E10033" w:rsidP="00E10033">
            <w:pPr>
              <w:spacing w:after="0" w:line="240" w:lineRule="auto"/>
              <w:jc w:val="both"/>
              <w:rPr>
                <w:rFonts w:eastAsia="Times New Roman" w:cs="Times New Roman"/>
                <w:sz w:val="24"/>
                <w:szCs w:val="24"/>
              </w:rPr>
            </w:pPr>
            <w:bookmarkStart w:id="151" w:name="119650"/>
            <w:bookmarkEnd w:id="151"/>
            <w:r w:rsidRPr="00E10033">
              <w:rPr>
                <w:rFonts w:eastAsia="Times New Roman" w:cs="Times New Roman"/>
                <w:sz w:val="24"/>
                <w:szCs w:val="24"/>
              </w:rPr>
              <w:t>Орфография</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BF1BDA2" w14:textId="77777777" w:rsidR="00E10033" w:rsidRPr="00E10033" w:rsidRDefault="00E10033" w:rsidP="00E10033">
            <w:pPr>
              <w:spacing w:after="0" w:line="240" w:lineRule="auto"/>
              <w:jc w:val="both"/>
              <w:rPr>
                <w:rFonts w:eastAsia="Times New Roman" w:cs="Times New Roman"/>
                <w:sz w:val="24"/>
                <w:szCs w:val="24"/>
              </w:rPr>
            </w:pPr>
            <w:bookmarkStart w:id="152" w:name="119651"/>
            <w:bookmarkEnd w:id="152"/>
            <w:r w:rsidRPr="00E10033">
              <w:rPr>
                <w:rFonts w:eastAsia="Times New Roman" w:cs="Times New Roman"/>
                <w:sz w:val="24"/>
                <w:szCs w:val="24"/>
              </w:rPr>
              <w:t>Орфография как раздел лингвистики.</w:t>
            </w:r>
          </w:p>
          <w:p w14:paraId="4404C425"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Понятие "орфограмма". Буквенные и небуквенные орфограммы.</w:t>
            </w:r>
          </w:p>
          <w:p w14:paraId="05E5A68C"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Правописание разделительных "ъ" и "ь".</w:t>
            </w:r>
          </w:p>
        </w:tc>
      </w:tr>
      <w:tr w:rsidR="00E10033" w:rsidRPr="00E10033" w14:paraId="77F9F9C6" w14:textId="77777777" w:rsidTr="00755A7D">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CAB450D" w14:textId="77777777" w:rsidR="00E10033" w:rsidRPr="00E10033" w:rsidRDefault="00E10033" w:rsidP="00E10033">
            <w:pPr>
              <w:spacing w:after="0" w:line="240" w:lineRule="auto"/>
              <w:jc w:val="both"/>
              <w:rPr>
                <w:rFonts w:eastAsia="Times New Roman" w:cs="Times New Roman"/>
                <w:sz w:val="24"/>
                <w:szCs w:val="24"/>
              </w:rPr>
            </w:pPr>
            <w:bookmarkStart w:id="153" w:name="119652"/>
            <w:bookmarkEnd w:id="153"/>
            <w:r w:rsidRPr="00E10033">
              <w:rPr>
                <w:rFonts w:eastAsia="Times New Roman" w:cs="Times New Roman"/>
                <w:sz w:val="24"/>
                <w:szCs w:val="24"/>
              </w:rPr>
              <w:t>Лексикология</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184EDE5" w14:textId="77777777" w:rsidR="00E10033" w:rsidRPr="00E10033" w:rsidRDefault="00E10033" w:rsidP="00E10033">
            <w:pPr>
              <w:spacing w:after="0" w:line="240" w:lineRule="auto"/>
              <w:jc w:val="both"/>
              <w:rPr>
                <w:rFonts w:eastAsia="Times New Roman" w:cs="Times New Roman"/>
                <w:sz w:val="24"/>
                <w:szCs w:val="24"/>
              </w:rPr>
            </w:pPr>
            <w:bookmarkStart w:id="154" w:name="119653"/>
            <w:bookmarkEnd w:id="154"/>
            <w:r w:rsidRPr="00E10033">
              <w:rPr>
                <w:rFonts w:eastAsia="Times New Roman" w:cs="Times New Roman"/>
                <w:sz w:val="24"/>
                <w:szCs w:val="24"/>
              </w:rPr>
              <w:t>Лексикология как раздел лингвистики.</w:t>
            </w:r>
          </w:p>
          <w:p w14:paraId="73A752DD"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7522DEF8"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55D0C581"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Синонимы. Антонимы. Омонимы. Паронимы.</w:t>
            </w:r>
          </w:p>
          <w:p w14:paraId="4535D7FB"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DAB8429"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Лексический анализ слов (в рамках изученного).</w:t>
            </w:r>
          </w:p>
        </w:tc>
      </w:tr>
      <w:tr w:rsidR="00E10033" w:rsidRPr="00E10033" w14:paraId="1DC3B5BE" w14:textId="77777777" w:rsidTr="00755A7D">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BF01BD0" w14:textId="77777777" w:rsidR="00E10033" w:rsidRPr="00E10033" w:rsidRDefault="00E10033" w:rsidP="00E10033">
            <w:pPr>
              <w:spacing w:after="0" w:line="240" w:lineRule="auto"/>
              <w:jc w:val="both"/>
              <w:rPr>
                <w:rFonts w:eastAsia="Times New Roman" w:cs="Times New Roman"/>
                <w:sz w:val="24"/>
                <w:szCs w:val="24"/>
              </w:rPr>
            </w:pPr>
            <w:bookmarkStart w:id="155" w:name="119654"/>
            <w:bookmarkEnd w:id="155"/>
            <w:r w:rsidRPr="00E10033">
              <w:rPr>
                <w:rFonts w:eastAsia="Times New Roman" w:cs="Times New Roman"/>
                <w:sz w:val="24"/>
                <w:szCs w:val="24"/>
              </w:rPr>
              <w:t>Морфемика. Орфография</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567D034" w14:textId="77777777" w:rsidR="00E10033" w:rsidRPr="00E10033" w:rsidRDefault="00E10033" w:rsidP="00E10033">
            <w:pPr>
              <w:spacing w:after="0" w:line="240" w:lineRule="auto"/>
              <w:jc w:val="both"/>
              <w:rPr>
                <w:rFonts w:eastAsia="Times New Roman" w:cs="Times New Roman"/>
                <w:sz w:val="24"/>
                <w:szCs w:val="24"/>
              </w:rPr>
            </w:pPr>
            <w:bookmarkStart w:id="156" w:name="119655"/>
            <w:bookmarkEnd w:id="156"/>
            <w:r w:rsidRPr="00E10033">
              <w:rPr>
                <w:rFonts w:eastAsia="Times New Roman" w:cs="Times New Roman"/>
                <w:sz w:val="24"/>
                <w:szCs w:val="24"/>
              </w:rPr>
              <w:t>Морфемика как раздел лингвистики.</w:t>
            </w:r>
          </w:p>
          <w:p w14:paraId="0AAB4C56"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Морфема как минимальная значимая единица языка. Основа слова. Виды морфем (корень, приставка, суффикс, окончание).</w:t>
            </w:r>
          </w:p>
          <w:p w14:paraId="689C32DE"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Чередование звуков в морфемах (в том числе чередование гласных с нулем звука).</w:t>
            </w:r>
          </w:p>
          <w:p w14:paraId="4B584E42"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Морфемный анализ слов.</w:t>
            </w:r>
          </w:p>
          <w:p w14:paraId="15BF0B20"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Уместное использование слов с суффиксами оценки в собственной речи.</w:t>
            </w:r>
          </w:p>
          <w:p w14:paraId="5D1A9999"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Правописание корней с безударными проверяемыми, непроверяемыми гласными (в рамках изученного).</w:t>
            </w:r>
          </w:p>
          <w:p w14:paraId="60836DA7"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Правописание корней с проверяемыми, непроверяемыми, непроизносимыми согласными (в рамках изученного).</w:t>
            </w:r>
          </w:p>
          <w:p w14:paraId="2D128F2A"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Правописание "е - о" после шипящих в корне слова.</w:t>
            </w:r>
          </w:p>
          <w:p w14:paraId="3C0AFC86"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Правописание неизменяемых на письме приставок и приставок на "-з (-с)".</w:t>
            </w:r>
          </w:p>
          <w:p w14:paraId="0C867859"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Правописание "ы - и" после приставок. Правописание "ы - и" после "ц".</w:t>
            </w:r>
          </w:p>
        </w:tc>
      </w:tr>
      <w:tr w:rsidR="00E10033" w:rsidRPr="00E10033" w14:paraId="0FA859CC" w14:textId="77777777" w:rsidTr="00755A7D">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81FF178" w14:textId="77777777" w:rsidR="00E10033" w:rsidRPr="00E10033" w:rsidRDefault="00E10033" w:rsidP="00E10033">
            <w:pPr>
              <w:spacing w:after="0" w:line="240" w:lineRule="auto"/>
              <w:jc w:val="both"/>
              <w:rPr>
                <w:rFonts w:eastAsia="Times New Roman" w:cs="Times New Roman"/>
                <w:sz w:val="24"/>
                <w:szCs w:val="24"/>
              </w:rPr>
            </w:pPr>
            <w:bookmarkStart w:id="157" w:name="119656"/>
            <w:bookmarkEnd w:id="157"/>
            <w:r w:rsidRPr="00E10033">
              <w:rPr>
                <w:rFonts w:eastAsia="Times New Roman" w:cs="Times New Roman"/>
                <w:sz w:val="24"/>
                <w:szCs w:val="24"/>
              </w:rPr>
              <w:t>Морфология. Культура речи. Орфография.</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C7F7250" w14:textId="77777777" w:rsidR="00E10033" w:rsidRPr="00E10033" w:rsidRDefault="00E10033" w:rsidP="00E10033">
            <w:pPr>
              <w:spacing w:after="0" w:line="240" w:lineRule="auto"/>
              <w:jc w:val="both"/>
              <w:rPr>
                <w:rFonts w:eastAsia="Times New Roman" w:cs="Times New Roman"/>
                <w:sz w:val="24"/>
                <w:szCs w:val="24"/>
              </w:rPr>
            </w:pPr>
            <w:bookmarkStart w:id="158" w:name="119657"/>
            <w:bookmarkEnd w:id="158"/>
            <w:r w:rsidRPr="00E10033">
              <w:rPr>
                <w:rFonts w:eastAsia="Times New Roman" w:cs="Times New Roman"/>
                <w:sz w:val="24"/>
                <w:szCs w:val="24"/>
              </w:rPr>
              <w:t>Морфология как раздел грамматики. Грамматическое значение слова.</w:t>
            </w:r>
          </w:p>
          <w:p w14:paraId="405172A7"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Части речи как лексико-грамматические разряды слов. Система частей речи в русском языке. Самостоятельные и служебные части речи.</w:t>
            </w:r>
          </w:p>
        </w:tc>
      </w:tr>
      <w:tr w:rsidR="00E10033" w:rsidRPr="00E10033" w14:paraId="4BF0FF10" w14:textId="77777777" w:rsidTr="00755A7D">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8899484" w14:textId="77777777" w:rsidR="00E10033" w:rsidRPr="00E10033" w:rsidRDefault="00E10033" w:rsidP="00E10033">
            <w:pPr>
              <w:spacing w:after="0" w:line="240" w:lineRule="auto"/>
              <w:jc w:val="both"/>
              <w:rPr>
                <w:rFonts w:eastAsia="Times New Roman" w:cs="Times New Roman"/>
                <w:sz w:val="24"/>
                <w:szCs w:val="24"/>
              </w:rPr>
            </w:pPr>
            <w:bookmarkStart w:id="159" w:name="119658"/>
            <w:bookmarkEnd w:id="159"/>
            <w:r w:rsidRPr="00E10033">
              <w:rPr>
                <w:rFonts w:eastAsia="Times New Roman" w:cs="Times New Roman"/>
                <w:sz w:val="24"/>
                <w:szCs w:val="24"/>
              </w:rPr>
              <w:lastRenderedPageBreak/>
              <w:t>Имя существительное.</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11368A3" w14:textId="77777777" w:rsidR="00E10033" w:rsidRPr="00E10033" w:rsidRDefault="00E10033" w:rsidP="00E10033">
            <w:pPr>
              <w:spacing w:after="0" w:line="240" w:lineRule="auto"/>
              <w:jc w:val="both"/>
              <w:rPr>
                <w:rFonts w:eastAsia="Times New Roman" w:cs="Times New Roman"/>
                <w:sz w:val="24"/>
                <w:szCs w:val="24"/>
              </w:rPr>
            </w:pPr>
            <w:bookmarkStart w:id="160" w:name="119659"/>
            <w:bookmarkEnd w:id="160"/>
            <w:r w:rsidRPr="00E10033">
              <w:rPr>
                <w:rFonts w:eastAsia="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0A22981"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14:paraId="281F101C"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Род, число, падеж имени существительного.</w:t>
            </w:r>
          </w:p>
          <w:p w14:paraId="4AB9B845"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Имена существительные общего рода.</w:t>
            </w:r>
          </w:p>
          <w:p w14:paraId="51DF0E73"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Имена существительные, имеющие форму только единственного или только множественного числа.</w:t>
            </w:r>
          </w:p>
          <w:p w14:paraId="753A3461"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Типы склонения имен существительных. Разносклоняемые имена существительные. Несклоняемые имена существительные.</w:t>
            </w:r>
          </w:p>
          <w:p w14:paraId="54F86EF0"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Морфологический анализ имен существительных.</w:t>
            </w:r>
          </w:p>
          <w:p w14:paraId="59C4D736"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Нормы произношения, нормы постановки ударения, нормы словоизменения имен существительных.</w:t>
            </w:r>
          </w:p>
          <w:p w14:paraId="6F810D47"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Правописание собственных имен существительных.</w:t>
            </w:r>
          </w:p>
          <w:p w14:paraId="44E754C1"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Правописание "ь" на конце имен существительных после шипящих.</w:t>
            </w:r>
          </w:p>
          <w:p w14:paraId="79AB429B"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Правописание безударных окончаний имен существительных.</w:t>
            </w:r>
          </w:p>
          <w:p w14:paraId="3A2733FD"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Правописание "о - е (е)" после шипящих и "ц" в суффиксах и окончаниях имен существительных.</w:t>
            </w:r>
          </w:p>
          <w:p w14:paraId="0D02382C"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Правописание суффиксов "-чик- - -щик-; -ек- - -ик- (-чик-)" имен существительных.</w:t>
            </w:r>
          </w:p>
          <w:p w14:paraId="2931997F"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Правописание корней с чередованием "а//о": "-лаг- - -лож-; -раст- - -ращ- - -рос-; -гар- - -гор-, -зар- - -зор-; -клан- - -клон-, -скак- - -скоч-".</w:t>
            </w:r>
          </w:p>
          <w:p w14:paraId="6EDA68BD"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Слитное и раздельное написание "не" с именами существительными.</w:t>
            </w:r>
          </w:p>
        </w:tc>
      </w:tr>
      <w:tr w:rsidR="00E10033" w:rsidRPr="00E10033" w14:paraId="6696AF53" w14:textId="77777777" w:rsidTr="00755A7D">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775F1EF" w14:textId="77777777" w:rsidR="00E10033" w:rsidRPr="00E10033" w:rsidRDefault="00E10033" w:rsidP="00E10033">
            <w:pPr>
              <w:spacing w:after="0" w:line="240" w:lineRule="auto"/>
              <w:jc w:val="both"/>
              <w:rPr>
                <w:rFonts w:eastAsia="Times New Roman" w:cs="Times New Roman"/>
                <w:sz w:val="24"/>
                <w:szCs w:val="24"/>
              </w:rPr>
            </w:pPr>
            <w:bookmarkStart w:id="161" w:name="119660"/>
            <w:bookmarkEnd w:id="161"/>
            <w:r w:rsidRPr="00E10033">
              <w:rPr>
                <w:rFonts w:eastAsia="Times New Roman" w:cs="Times New Roman"/>
                <w:sz w:val="24"/>
                <w:szCs w:val="24"/>
              </w:rPr>
              <w:t>Имя прилагательное.</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2CF57F6" w14:textId="77777777" w:rsidR="00E10033" w:rsidRPr="00E10033" w:rsidRDefault="00E10033" w:rsidP="00E10033">
            <w:pPr>
              <w:spacing w:after="0" w:line="240" w:lineRule="auto"/>
              <w:jc w:val="both"/>
              <w:rPr>
                <w:rFonts w:eastAsia="Times New Roman" w:cs="Times New Roman"/>
                <w:sz w:val="24"/>
                <w:szCs w:val="24"/>
              </w:rPr>
            </w:pPr>
            <w:bookmarkStart w:id="162" w:name="119661"/>
            <w:bookmarkEnd w:id="162"/>
            <w:r w:rsidRPr="00E10033">
              <w:rPr>
                <w:rFonts w:eastAsia="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14:paraId="676E2ED7"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Склонение имен прилагательных.</w:t>
            </w:r>
          </w:p>
          <w:p w14:paraId="0907C9F9"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Морфологический анализ имен прилагательных.</w:t>
            </w:r>
          </w:p>
          <w:p w14:paraId="0ADC141A"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Нормы словоизменения, произношения имен прилагательных, постановки ударения (в рамках изученного).</w:t>
            </w:r>
          </w:p>
          <w:p w14:paraId="37FBD73A"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Правописание безударных окончаний имен прилагательных.</w:t>
            </w:r>
          </w:p>
          <w:p w14:paraId="537CA53C"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Правописание "о - е" после шипящих и "ц" в суффиксах и окончаниях имен прилагательных.</w:t>
            </w:r>
          </w:p>
          <w:p w14:paraId="6FDBCE7A"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Правописание кратких форм имен прилагательных с основой на шипящий.</w:t>
            </w:r>
          </w:p>
          <w:p w14:paraId="5E8D1CCC"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Слитное и раздельное написание "не" с именами прилагательными.</w:t>
            </w:r>
          </w:p>
        </w:tc>
      </w:tr>
      <w:tr w:rsidR="00E10033" w:rsidRPr="00E10033" w14:paraId="59D1D745" w14:textId="77777777" w:rsidTr="00755A7D">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DD0EE9A" w14:textId="77777777" w:rsidR="00E10033" w:rsidRPr="00E10033" w:rsidRDefault="00E10033" w:rsidP="00E10033">
            <w:pPr>
              <w:spacing w:after="0" w:line="240" w:lineRule="auto"/>
              <w:jc w:val="both"/>
              <w:rPr>
                <w:rFonts w:eastAsia="Times New Roman" w:cs="Times New Roman"/>
                <w:sz w:val="24"/>
                <w:szCs w:val="24"/>
              </w:rPr>
            </w:pPr>
            <w:bookmarkStart w:id="163" w:name="119662"/>
            <w:bookmarkEnd w:id="163"/>
            <w:r w:rsidRPr="00E10033">
              <w:rPr>
                <w:rFonts w:eastAsia="Times New Roman" w:cs="Times New Roman"/>
                <w:sz w:val="24"/>
                <w:szCs w:val="24"/>
              </w:rPr>
              <w:t>Глагол.</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35E4F8F" w14:textId="77777777" w:rsidR="00E10033" w:rsidRPr="00E10033" w:rsidRDefault="00E10033" w:rsidP="00E10033">
            <w:pPr>
              <w:spacing w:after="0" w:line="240" w:lineRule="auto"/>
              <w:jc w:val="both"/>
              <w:rPr>
                <w:rFonts w:eastAsia="Times New Roman" w:cs="Times New Roman"/>
                <w:sz w:val="24"/>
                <w:szCs w:val="24"/>
              </w:rPr>
            </w:pPr>
            <w:bookmarkStart w:id="164" w:name="119663"/>
            <w:bookmarkEnd w:id="164"/>
            <w:r w:rsidRPr="00E10033">
              <w:rPr>
                <w:rFonts w:eastAsia="Times New Roman" w:cs="Times New Roman"/>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241ECA9D"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Глаголы совершенного и несовершенного вида, возвратные и невозвратные.</w:t>
            </w:r>
          </w:p>
          <w:p w14:paraId="4C4F9C36"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14:paraId="25289FC8"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Спряжение глагола.</w:t>
            </w:r>
          </w:p>
          <w:p w14:paraId="22867F2B"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Нормы словоизменения глаголов, постановки ударения в глагольных формах (в рамках изученного).</w:t>
            </w:r>
          </w:p>
          <w:p w14:paraId="1CC9615A"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Правописание корней с чередованием "е//и": "-бер- - -бир-, -блест- - -блист-, -дер- - -дир-, -жег- - -жиг-, - мер- - -мир-, -пер- - -пир-, -стел- - -стил-, -тер- - -тир-".</w:t>
            </w:r>
          </w:p>
          <w:p w14:paraId="74A86D2B"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lastRenderedPageBreak/>
              <w:t>Использование "ь" как показателя грамматической формы в инфинитиве, в форме 2-го лица единственного числа после шипящих. Правописание "-тся" и "-ться" в глаголах, суффиксов "-ова- - -ева-, -ыва- - -ива-".</w:t>
            </w:r>
          </w:p>
          <w:p w14:paraId="7C7102A7"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Правописание безударных личных окончаний глагола.</w:t>
            </w:r>
          </w:p>
          <w:p w14:paraId="167FC093"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Правописание гласной перед суффиксом "-л-" в формах прошедшего времени глагола.</w:t>
            </w:r>
          </w:p>
          <w:p w14:paraId="3E0B7D47"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Слитное и раздельное написание "не" с глаголами.</w:t>
            </w:r>
          </w:p>
        </w:tc>
      </w:tr>
      <w:tr w:rsidR="00E10033" w:rsidRPr="00E10033" w14:paraId="2957E06C" w14:textId="77777777" w:rsidTr="00755A7D">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23C6109" w14:textId="77777777" w:rsidR="00E10033" w:rsidRPr="00E10033" w:rsidRDefault="00E10033" w:rsidP="00E10033">
            <w:pPr>
              <w:spacing w:after="0" w:line="240" w:lineRule="auto"/>
              <w:jc w:val="both"/>
              <w:rPr>
                <w:rFonts w:eastAsia="Times New Roman" w:cs="Times New Roman"/>
                <w:sz w:val="24"/>
                <w:szCs w:val="24"/>
              </w:rPr>
            </w:pPr>
            <w:bookmarkStart w:id="165" w:name="119664"/>
            <w:bookmarkEnd w:id="165"/>
            <w:r w:rsidRPr="00E10033">
              <w:rPr>
                <w:rFonts w:eastAsia="Times New Roman" w:cs="Times New Roman"/>
                <w:sz w:val="24"/>
                <w:szCs w:val="24"/>
              </w:rPr>
              <w:lastRenderedPageBreak/>
              <w:t>Синтаксис. Культура речи. Пунктуация.</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163707C" w14:textId="77777777" w:rsidR="00E10033" w:rsidRPr="00E10033" w:rsidRDefault="00E10033" w:rsidP="00E10033">
            <w:pPr>
              <w:spacing w:after="0" w:line="240" w:lineRule="auto"/>
              <w:jc w:val="both"/>
              <w:rPr>
                <w:rFonts w:eastAsia="Times New Roman" w:cs="Times New Roman"/>
                <w:sz w:val="24"/>
                <w:szCs w:val="24"/>
              </w:rPr>
            </w:pPr>
            <w:bookmarkStart w:id="166" w:name="119665"/>
            <w:bookmarkEnd w:id="166"/>
            <w:r w:rsidRPr="00E10033">
              <w:rPr>
                <w:rFonts w:eastAsia="Times New Roman" w:cs="Times New Roman"/>
                <w:sz w:val="24"/>
                <w:szCs w:val="24"/>
              </w:rPr>
              <w:t>Синтаксис как раздел грамматики. Словосочетание и предложение как единицы синтаксиса.</w:t>
            </w:r>
          </w:p>
          <w:p w14:paraId="1EDF1333"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w:t>
            </w:r>
          </w:p>
          <w:p w14:paraId="6EF0504F"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Средства связи слов в словосочетании.</w:t>
            </w:r>
          </w:p>
          <w:p w14:paraId="1445DD2A"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Синтаксический анализ словосочетания.</w:t>
            </w:r>
          </w:p>
          <w:p w14:paraId="57424E7A"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w:t>
            </w:r>
          </w:p>
          <w:p w14:paraId="25C97D55"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3DD9E5A5"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Тире между подлежащим и сказуемым.</w:t>
            </w:r>
          </w:p>
          <w:p w14:paraId="6B4BB485"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2593A64"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4421F3B5"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Предложения с обращением, особенности интонации. Обращение и средства его выражения.</w:t>
            </w:r>
          </w:p>
          <w:p w14:paraId="658F3760"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Синтаксический анализ простого и простого осложненного предложений.</w:t>
            </w:r>
          </w:p>
          <w:p w14:paraId="424C48CC"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14:paraId="03919BAC"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14:paraId="040DB5A2"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14:paraId="1CFDB868"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Предложения с прямой речью.</w:t>
            </w:r>
          </w:p>
          <w:p w14:paraId="4C983C3B"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Пунктуационное оформление предложений с прямой речью.</w:t>
            </w:r>
          </w:p>
          <w:p w14:paraId="074B8418"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lastRenderedPageBreak/>
              <w:t>Диалог.</w:t>
            </w:r>
          </w:p>
          <w:p w14:paraId="77174C54"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Пунктуационное оформление диалога на письме.</w:t>
            </w:r>
          </w:p>
          <w:p w14:paraId="53D83AE2"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Пунктуация как раздел лингвистики.</w:t>
            </w:r>
          </w:p>
        </w:tc>
      </w:tr>
    </w:tbl>
    <w:p w14:paraId="2B494D6D" w14:textId="6EAA5EE1" w:rsidR="00E10033" w:rsidRPr="00E10033" w:rsidRDefault="00E10033" w:rsidP="00E10033">
      <w:pPr>
        <w:spacing w:after="0" w:line="240" w:lineRule="auto"/>
        <w:jc w:val="both"/>
        <w:rPr>
          <w:rFonts w:eastAsia="Times New Roman" w:cs="Times New Roman"/>
          <w:color w:val="000000"/>
          <w:sz w:val="24"/>
          <w:szCs w:val="24"/>
        </w:rPr>
      </w:pPr>
      <w:bookmarkStart w:id="167" w:name="119666"/>
      <w:bookmarkEnd w:id="167"/>
      <w:r w:rsidRPr="00E10033">
        <w:rPr>
          <w:rFonts w:eastAsia="Times New Roman" w:cs="Times New Roman"/>
          <w:color w:val="000000"/>
          <w:sz w:val="24"/>
          <w:szCs w:val="24"/>
        </w:rPr>
        <w:lastRenderedPageBreak/>
        <w:t>Содержание обучения в 6 классе представлено в таблице:</w:t>
      </w:r>
    </w:p>
    <w:tbl>
      <w:tblPr>
        <w:tblW w:w="10340" w:type="dxa"/>
        <w:tblCellMar>
          <w:left w:w="0" w:type="dxa"/>
          <w:right w:w="0" w:type="dxa"/>
        </w:tblCellMar>
        <w:tblLook w:val="04A0" w:firstRow="1" w:lastRow="0" w:firstColumn="1" w:lastColumn="0" w:noHBand="0" w:noVBand="1"/>
      </w:tblPr>
      <w:tblGrid>
        <w:gridCol w:w="2110"/>
        <w:gridCol w:w="8230"/>
      </w:tblGrid>
      <w:tr w:rsidR="00E10033" w:rsidRPr="00E10033" w14:paraId="66934D0C" w14:textId="77777777" w:rsidTr="00E10033">
        <w:tc>
          <w:tcPr>
            <w:tcW w:w="21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62C1F4C" w14:textId="77777777" w:rsidR="00E10033" w:rsidRPr="00E10033" w:rsidRDefault="00E10033" w:rsidP="00E10033">
            <w:pPr>
              <w:spacing w:after="0" w:line="240" w:lineRule="auto"/>
              <w:jc w:val="both"/>
              <w:rPr>
                <w:rFonts w:eastAsia="Times New Roman" w:cs="Times New Roman"/>
                <w:sz w:val="24"/>
                <w:szCs w:val="24"/>
              </w:rPr>
            </w:pPr>
            <w:bookmarkStart w:id="168" w:name="119667"/>
            <w:bookmarkEnd w:id="168"/>
            <w:r w:rsidRPr="00E10033">
              <w:rPr>
                <w:rFonts w:eastAsia="Times New Roman" w:cs="Times New Roman"/>
                <w:sz w:val="24"/>
                <w:szCs w:val="24"/>
              </w:rPr>
              <w:t>Общие сведения о языке.</w:t>
            </w:r>
          </w:p>
        </w:tc>
        <w:tc>
          <w:tcPr>
            <w:tcW w:w="82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5B97223" w14:textId="77777777" w:rsidR="00E10033" w:rsidRPr="00E10033" w:rsidRDefault="00E10033" w:rsidP="00E10033">
            <w:pPr>
              <w:spacing w:after="0" w:line="240" w:lineRule="auto"/>
              <w:jc w:val="both"/>
              <w:rPr>
                <w:rFonts w:eastAsia="Times New Roman" w:cs="Times New Roman"/>
                <w:sz w:val="24"/>
                <w:szCs w:val="24"/>
              </w:rPr>
            </w:pPr>
            <w:bookmarkStart w:id="169" w:name="119668"/>
            <w:bookmarkEnd w:id="169"/>
            <w:r w:rsidRPr="00E10033">
              <w:rPr>
                <w:rFonts w:eastAsia="Times New Roman" w:cs="Times New Roman"/>
                <w:sz w:val="24"/>
                <w:szCs w:val="24"/>
              </w:rPr>
              <w:t>Русский язык - государственный язык Российской Федерации и язык межнационального общения.</w:t>
            </w:r>
          </w:p>
          <w:p w14:paraId="465C8626"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Понятие о литературном языке.</w:t>
            </w:r>
          </w:p>
        </w:tc>
      </w:tr>
      <w:tr w:rsidR="00E10033" w:rsidRPr="00E10033" w14:paraId="4E91A5F9" w14:textId="77777777" w:rsidTr="00E10033">
        <w:tc>
          <w:tcPr>
            <w:tcW w:w="21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BFFBF1E" w14:textId="77777777" w:rsidR="00E10033" w:rsidRPr="00E10033" w:rsidRDefault="00E10033" w:rsidP="00E10033">
            <w:pPr>
              <w:spacing w:after="0" w:line="240" w:lineRule="auto"/>
              <w:jc w:val="both"/>
              <w:rPr>
                <w:rFonts w:eastAsia="Times New Roman" w:cs="Times New Roman"/>
                <w:sz w:val="24"/>
                <w:szCs w:val="24"/>
              </w:rPr>
            </w:pPr>
            <w:bookmarkStart w:id="170" w:name="119669"/>
            <w:bookmarkEnd w:id="170"/>
            <w:r w:rsidRPr="00E10033">
              <w:rPr>
                <w:rFonts w:eastAsia="Times New Roman" w:cs="Times New Roman"/>
                <w:sz w:val="24"/>
                <w:szCs w:val="24"/>
              </w:rPr>
              <w:t>Язык и речь</w:t>
            </w:r>
          </w:p>
        </w:tc>
        <w:tc>
          <w:tcPr>
            <w:tcW w:w="82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D53C21B" w14:textId="77777777" w:rsidR="00E10033" w:rsidRPr="00E10033" w:rsidRDefault="00E10033" w:rsidP="00E10033">
            <w:pPr>
              <w:spacing w:after="0" w:line="240" w:lineRule="auto"/>
              <w:jc w:val="both"/>
              <w:rPr>
                <w:rFonts w:eastAsia="Times New Roman" w:cs="Times New Roman"/>
                <w:sz w:val="24"/>
                <w:szCs w:val="24"/>
              </w:rPr>
            </w:pPr>
            <w:bookmarkStart w:id="171" w:name="119670"/>
            <w:bookmarkEnd w:id="171"/>
            <w:r w:rsidRPr="00E10033">
              <w:rPr>
                <w:rFonts w:eastAsia="Times New Roman" w:cs="Times New Roman"/>
                <w:sz w:val="24"/>
                <w:szCs w:val="24"/>
              </w:rPr>
              <w:t>Монолог-описание, монолог-повествование, монолог-рассуждение; сообщение на лингвистическую тему.</w:t>
            </w:r>
          </w:p>
          <w:p w14:paraId="714A6856"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Виды диалога: побуждение к действию, обмен мнениями.</w:t>
            </w:r>
          </w:p>
        </w:tc>
      </w:tr>
      <w:tr w:rsidR="00E10033" w:rsidRPr="00E10033" w14:paraId="497C9CD4" w14:textId="77777777" w:rsidTr="00E10033">
        <w:tc>
          <w:tcPr>
            <w:tcW w:w="21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4992FAD" w14:textId="77777777" w:rsidR="00E10033" w:rsidRPr="00E10033" w:rsidRDefault="00E10033" w:rsidP="00E10033">
            <w:pPr>
              <w:spacing w:after="0" w:line="240" w:lineRule="auto"/>
              <w:jc w:val="both"/>
              <w:rPr>
                <w:rFonts w:eastAsia="Times New Roman" w:cs="Times New Roman"/>
                <w:sz w:val="24"/>
                <w:szCs w:val="24"/>
              </w:rPr>
            </w:pPr>
            <w:bookmarkStart w:id="172" w:name="119671"/>
            <w:bookmarkEnd w:id="172"/>
            <w:r w:rsidRPr="00E10033">
              <w:rPr>
                <w:rFonts w:eastAsia="Times New Roman" w:cs="Times New Roman"/>
                <w:sz w:val="24"/>
                <w:szCs w:val="24"/>
              </w:rPr>
              <w:t>Текст</w:t>
            </w:r>
          </w:p>
        </w:tc>
        <w:tc>
          <w:tcPr>
            <w:tcW w:w="82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3C6E11B" w14:textId="77777777" w:rsidR="00E10033" w:rsidRPr="00E10033" w:rsidRDefault="00E10033" w:rsidP="00E10033">
            <w:pPr>
              <w:spacing w:after="0" w:line="240" w:lineRule="auto"/>
              <w:jc w:val="both"/>
              <w:rPr>
                <w:rFonts w:eastAsia="Times New Roman" w:cs="Times New Roman"/>
                <w:sz w:val="24"/>
                <w:szCs w:val="24"/>
              </w:rPr>
            </w:pPr>
            <w:bookmarkStart w:id="173" w:name="119672"/>
            <w:bookmarkEnd w:id="173"/>
            <w:r w:rsidRPr="00E10033">
              <w:rPr>
                <w:rFonts w:eastAsia="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FB699CE"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5B375B3C"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Описание как тип речи.</w:t>
            </w:r>
          </w:p>
          <w:p w14:paraId="75B4001C"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Описание внешности человека. Описание помещения.</w:t>
            </w:r>
          </w:p>
          <w:p w14:paraId="157520EB"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Описание природы. Описание местности. Описание действий.</w:t>
            </w:r>
          </w:p>
        </w:tc>
      </w:tr>
      <w:tr w:rsidR="00E10033" w:rsidRPr="00E10033" w14:paraId="1148E16C" w14:textId="77777777" w:rsidTr="00E10033">
        <w:tc>
          <w:tcPr>
            <w:tcW w:w="21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C995977" w14:textId="77777777" w:rsidR="00E10033" w:rsidRPr="00E10033" w:rsidRDefault="00E10033" w:rsidP="00E10033">
            <w:pPr>
              <w:spacing w:after="0" w:line="240" w:lineRule="auto"/>
              <w:jc w:val="both"/>
              <w:rPr>
                <w:rFonts w:eastAsia="Times New Roman" w:cs="Times New Roman"/>
                <w:sz w:val="24"/>
                <w:szCs w:val="24"/>
              </w:rPr>
            </w:pPr>
            <w:bookmarkStart w:id="174" w:name="119673"/>
            <w:bookmarkEnd w:id="174"/>
            <w:r w:rsidRPr="00E10033">
              <w:rPr>
                <w:rFonts w:eastAsia="Times New Roman" w:cs="Times New Roman"/>
                <w:sz w:val="24"/>
                <w:szCs w:val="24"/>
              </w:rPr>
              <w:t>Функциональные разновидности языка.</w:t>
            </w:r>
          </w:p>
        </w:tc>
        <w:tc>
          <w:tcPr>
            <w:tcW w:w="82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20A0C03" w14:textId="77777777" w:rsidR="00E10033" w:rsidRPr="00E10033" w:rsidRDefault="00E10033" w:rsidP="00E10033">
            <w:pPr>
              <w:spacing w:after="0" w:line="240" w:lineRule="auto"/>
              <w:jc w:val="both"/>
              <w:rPr>
                <w:rFonts w:eastAsia="Times New Roman" w:cs="Times New Roman"/>
                <w:sz w:val="24"/>
                <w:szCs w:val="24"/>
              </w:rPr>
            </w:pPr>
            <w:bookmarkStart w:id="175" w:name="119674"/>
            <w:bookmarkEnd w:id="175"/>
            <w:r w:rsidRPr="00E10033">
              <w:rPr>
                <w:rFonts w:eastAsia="Times New Roman" w:cs="Times New Roman"/>
                <w:sz w:val="24"/>
                <w:szCs w:val="24"/>
              </w:rPr>
              <w:t>Официально-деловой стиль. Заявление. Расписка. Научный стиль.</w:t>
            </w:r>
          </w:p>
          <w:p w14:paraId="467BAA81"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Словарная статья. Научное сообщение.</w:t>
            </w:r>
          </w:p>
        </w:tc>
      </w:tr>
      <w:tr w:rsidR="00E10033" w:rsidRPr="00E10033" w14:paraId="56D64630" w14:textId="77777777" w:rsidTr="00E10033">
        <w:tc>
          <w:tcPr>
            <w:tcW w:w="21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3FC9572" w14:textId="77777777" w:rsidR="00E10033" w:rsidRPr="00E10033" w:rsidRDefault="00E10033" w:rsidP="00E10033">
            <w:pPr>
              <w:spacing w:after="0" w:line="240" w:lineRule="auto"/>
              <w:jc w:val="both"/>
              <w:rPr>
                <w:rFonts w:eastAsia="Times New Roman" w:cs="Times New Roman"/>
                <w:sz w:val="24"/>
                <w:szCs w:val="24"/>
              </w:rPr>
            </w:pPr>
            <w:bookmarkStart w:id="176" w:name="119675"/>
            <w:bookmarkEnd w:id="176"/>
            <w:r w:rsidRPr="00E10033">
              <w:rPr>
                <w:rFonts w:eastAsia="Times New Roman" w:cs="Times New Roman"/>
                <w:sz w:val="24"/>
                <w:szCs w:val="24"/>
              </w:rPr>
              <w:t>Лексикология. Культура речи.</w:t>
            </w:r>
          </w:p>
        </w:tc>
        <w:tc>
          <w:tcPr>
            <w:tcW w:w="82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BFE0C81" w14:textId="77777777" w:rsidR="00E10033" w:rsidRPr="00E10033" w:rsidRDefault="00E10033" w:rsidP="00E10033">
            <w:pPr>
              <w:spacing w:after="0" w:line="240" w:lineRule="auto"/>
              <w:jc w:val="both"/>
              <w:rPr>
                <w:rFonts w:eastAsia="Times New Roman" w:cs="Times New Roman"/>
                <w:sz w:val="24"/>
                <w:szCs w:val="24"/>
              </w:rPr>
            </w:pPr>
            <w:bookmarkStart w:id="177" w:name="119676"/>
            <w:bookmarkEnd w:id="177"/>
            <w:r w:rsidRPr="00E10033">
              <w:rPr>
                <w:rFonts w:eastAsia="Times New Roman" w:cs="Times New Roman"/>
                <w:sz w:val="24"/>
                <w:szCs w:val="24"/>
              </w:rPr>
              <w:t>Лексика русского языка с точки зрения ее происхождения: исконно русские и заимствованные слова.</w:t>
            </w:r>
          </w:p>
          <w:p w14:paraId="5C32A5C0"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1E0D9E61"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0B81AABC"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Стилистические пласты лексики: стилистически нейтральная, высокая и сниженная лексика.</w:t>
            </w:r>
          </w:p>
          <w:p w14:paraId="087FAA51"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Лексический анализ слов.</w:t>
            </w:r>
          </w:p>
          <w:p w14:paraId="24B5ABDC"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Фразеологизмы. Их признаки и значение.</w:t>
            </w:r>
          </w:p>
          <w:p w14:paraId="688EE6DE"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Употребление лексических средств в соответствии с ситуацией общения.</w:t>
            </w:r>
          </w:p>
          <w:p w14:paraId="4D3BCB95"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Оценка своей и чужой речи с точки зрения точного, уместного и выразительного словоупотребления.</w:t>
            </w:r>
          </w:p>
          <w:p w14:paraId="09FDF36A"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Эпитеты, метафоры, олицетворения.</w:t>
            </w:r>
          </w:p>
          <w:p w14:paraId="6E6FECA4"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Лексические словари.</w:t>
            </w:r>
          </w:p>
        </w:tc>
      </w:tr>
      <w:tr w:rsidR="00E10033" w:rsidRPr="00E10033" w14:paraId="405A3296" w14:textId="77777777" w:rsidTr="00E10033">
        <w:tc>
          <w:tcPr>
            <w:tcW w:w="21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54F8DF4" w14:textId="77777777" w:rsidR="00E10033" w:rsidRPr="00E10033" w:rsidRDefault="00E10033" w:rsidP="00E10033">
            <w:pPr>
              <w:spacing w:after="0" w:line="240" w:lineRule="auto"/>
              <w:jc w:val="both"/>
              <w:rPr>
                <w:rFonts w:eastAsia="Times New Roman" w:cs="Times New Roman"/>
                <w:sz w:val="24"/>
                <w:szCs w:val="24"/>
              </w:rPr>
            </w:pPr>
            <w:bookmarkStart w:id="178" w:name="119677"/>
            <w:bookmarkEnd w:id="178"/>
            <w:r w:rsidRPr="00E10033">
              <w:rPr>
                <w:rFonts w:eastAsia="Times New Roman" w:cs="Times New Roman"/>
                <w:sz w:val="24"/>
                <w:szCs w:val="24"/>
              </w:rPr>
              <w:t>Словообразование.</w:t>
            </w:r>
          </w:p>
          <w:p w14:paraId="0805C6C6"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Культура речи. Орфография.</w:t>
            </w:r>
          </w:p>
        </w:tc>
        <w:tc>
          <w:tcPr>
            <w:tcW w:w="82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0A75A97" w14:textId="77777777" w:rsidR="00E10033" w:rsidRPr="00E10033" w:rsidRDefault="00E10033" w:rsidP="00E10033">
            <w:pPr>
              <w:spacing w:after="0" w:line="240" w:lineRule="auto"/>
              <w:jc w:val="both"/>
              <w:rPr>
                <w:rFonts w:eastAsia="Times New Roman" w:cs="Times New Roman"/>
                <w:sz w:val="24"/>
                <w:szCs w:val="24"/>
              </w:rPr>
            </w:pPr>
            <w:bookmarkStart w:id="179" w:name="119678"/>
            <w:bookmarkEnd w:id="179"/>
            <w:r w:rsidRPr="00E10033">
              <w:rPr>
                <w:rFonts w:eastAsia="Times New Roman" w:cs="Times New Roman"/>
                <w:sz w:val="24"/>
                <w:szCs w:val="24"/>
              </w:rPr>
              <w:t>Формообразующие и словообразующие морфемы.</w:t>
            </w:r>
          </w:p>
          <w:p w14:paraId="0F4B49B2"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Производящая основа.</w:t>
            </w:r>
          </w:p>
          <w:p w14:paraId="5656E849"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5F1A2251"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Морфемный и словообразовательный анализ слов.</w:t>
            </w:r>
          </w:p>
          <w:p w14:paraId="08A3698D"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Правописание сложных и сложносокращенных слов.</w:t>
            </w:r>
          </w:p>
          <w:p w14:paraId="0014FDD3"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Нормы правописания корня "-кас- - -кос-" с чередованием "а//о", гласных в приставках "пре-" и "при-".</w:t>
            </w:r>
          </w:p>
        </w:tc>
      </w:tr>
      <w:tr w:rsidR="00E10033" w:rsidRPr="00E10033" w14:paraId="5ED48597" w14:textId="77777777" w:rsidTr="00E10033">
        <w:tc>
          <w:tcPr>
            <w:tcW w:w="21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F538167" w14:textId="77777777" w:rsidR="00E10033" w:rsidRPr="00E10033" w:rsidRDefault="00E10033" w:rsidP="00E10033">
            <w:pPr>
              <w:spacing w:after="0" w:line="240" w:lineRule="auto"/>
              <w:jc w:val="both"/>
              <w:rPr>
                <w:rFonts w:eastAsia="Times New Roman" w:cs="Times New Roman"/>
                <w:sz w:val="24"/>
                <w:szCs w:val="24"/>
              </w:rPr>
            </w:pPr>
            <w:bookmarkStart w:id="180" w:name="119679"/>
            <w:bookmarkEnd w:id="180"/>
            <w:r w:rsidRPr="00E10033">
              <w:rPr>
                <w:rFonts w:eastAsia="Times New Roman" w:cs="Times New Roman"/>
                <w:sz w:val="24"/>
                <w:szCs w:val="24"/>
              </w:rPr>
              <w:lastRenderedPageBreak/>
              <w:t>Морфология. Культура речи. Орфография.</w:t>
            </w:r>
          </w:p>
          <w:p w14:paraId="21983CE3"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Имя существительное.</w:t>
            </w:r>
          </w:p>
        </w:tc>
        <w:tc>
          <w:tcPr>
            <w:tcW w:w="82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8649C97" w14:textId="77777777" w:rsidR="00E10033" w:rsidRPr="00E10033" w:rsidRDefault="00E10033" w:rsidP="00E10033">
            <w:pPr>
              <w:spacing w:after="0" w:line="240" w:lineRule="auto"/>
              <w:jc w:val="both"/>
              <w:rPr>
                <w:rFonts w:eastAsia="Times New Roman" w:cs="Times New Roman"/>
                <w:sz w:val="24"/>
                <w:szCs w:val="24"/>
              </w:rPr>
            </w:pPr>
            <w:bookmarkStart w:id="181" w:name="119680"/>
            <w:bookmarkEnd w:id="181"/>
            <w:r w:rsidRPr="00E10033">
              <w:rPr>
                <w:rFonts w:eastAsia="Times New Roman" w:cs="Times New Roman"/>
                <w:sz w:val="24"/>
                <w:szCs w:val="24"/>
              </w:rPr>
              <w:t>Особенности словообразования.</w:t>
            </w:r>
          </w:p>
          <w:p w14:paraId="76D83BAC"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Нормы произношения имен существительных, нормы постановки ударения (в рамках изученного).</w:t>
            </w:r>
          </w:p>
          <w:p w14:paraId="6076281F"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Нормы словоизменения имен существительных.</w:t>
            </w:r>
          </w:p>
          <w:p w14:paraId="2FEE2A2B"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Нормы слитного и дефисного написания "пол-" и "полу-" со словами.</w:t>
            </w:r>
          </w:p>
        </w:tc>
      </w:tr>
      <w:tr w:rsidR="00E10033" w:rsidRPr="00E10033" w14:paraId="4818D097" w14:textId="77777777" w:rsidTr="00E10033">
        <w:tc>
          <w:tcPr>
            <w:tcW w:w="21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A15E71F" w14:textId="77777777" w:rsidR="00E10033" w:rsidRPr="00E10033" w:rsidRDefault="00E10033" w:rsidP="00E10033">
            <w:pPr>
              <w:spacing w:after="0" w:line="240" w:lineRule="auto"/>
              <w:jc w:val="both"/>
              <w:rPr>
                <w:rFonts w:eastAsia="Times New Roman" w:cs="Times New Roman"/>
                <w:sz w:val="24"/>
                <w:szCs w:val="24"/>
              </w:rPr>
            </w:pPr>
            <w:bookmarkStart w:id="182" w:name="119681"/>
            <w:bookmarkEnd w:id="182"/>
            <w:r w:rsidRPr="00E10033">
              <w:rPr>
                <w:rFonts w:eastAsia="Times New Roman" w:cs="Times New Roman"/>
                <w:sz w:val="24"/>
                <w:szCs w:val="24"/>
              </w:rPr>
              <w:t>Имя прилагательное.</w:t>
            </w:r>
          </w:p>
        </w:tc>
        <w:tc>
          <w:tcPr>
            <w:tcW w:w="82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5504E00" w14:textId="77777777" w:rsidR="00E10033" w:rsidRPr="00E10033" w:rsidRDefault="00E10033" w:rsidP="00E10033">
            <w:pPr>
              <w:spacing w:after="0" w:line="240" w:lineRule="auto"/>
              <w:jc w:val="both"/>
              <w:rPr>
                <w:rFonts w:eastAsia="Times New Roman" w:cs="Times New Roman"/>
                <w:sz w:val="24"/>
                <w:szCs w:val="24"/>
              </w:rPr>
            </w:pPr>
            <w:bookmarkStart w:id="183" w:name="119682"/>
            <w:bookmarkEnd w:id="183"/>
            <w:r w:rsidRPr="00E10033">
              <w:rPr>
                <w:rFonts w:eastAsia="Times New Roman" w:cs="Times New Roman"/>
                <w:sz w:val="24"/>
                <w:szCs w:val="24"/>
              </w:rPr>
              <w:t>Качественные, относительные и притяжательные имена прилагательные.</w:t>
            </w:r>
          </w:p>
          <w:p w14:paraId="04CD499E"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Степени сравнения качественных имен прилагательных.</w:t>
            </w:r>
          </w:p>
          <w:p w14:paraId="528DF04A"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Словообразование имен прилагательных.</w:t>
            </w:r>
          </w:p>
          <w:p w14:paraId="2A482212"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Морфологический анализ имен прилагательных.</w:t>
            </w:r>
          </w:p>
          <w:p w14:paraId="2C4FE88D"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Правописание "н" и "нн" в именах прилагательных.</w:t>
            </w:r>
          </w:p>
          <w:p w14:paraId="1099452A"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Правописание суффиксов "-к-" и "-ск-" имен прилагательных.</w:t>
            </w:r>
          </w:p>
          <w:p w14:paraId="62FF0ADD"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Правописание сложных имен прилагательных.</w:t>
            </w:r>
          </w:p>
          <w:p w14:paraId="6D50995F"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Нормы произношения имен прилагательных, нормы ударения (в рамках изученного).</w:t>
            </w:r>
          </w:p>
        </w:tc>
      </w:tr>
      <w:tr w:rsidR="00E10033" w:rsidRPr="00E10033" w14:paraId="7EFAE354" w14:textId="77777777" w:rsidTr="00E10033">
        <w:tc>
          <w:tcPr>
            <w:tcW w:w="21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B070D17" w14:textId="77777777" w:rsidR="00E10033" w:rsidRPr="00E10033" w:rsidRDefault="00E10033" w:rsidP="00E10033">
            <w:pPr>
              <w:spacing w:after="0" w:line="240" w:lineRule="auto"/>
              <w:jc w:val="both"/>
              <w:rPr>
                <w:rFonts w:eastAsia="Times New Roman" w:cs="Times New Roman"/>
                <w:sz w:val="24"/>
                <w:szCs w:val="24"/>
              </w:rPr>
            </w:pPr>
            <w:bookmarkStart w:id="184" w:name="119683"/>
            <w:bookmarkEnd w:id="184"/>
            <w:r w:rsidRPr="00E10033">
              <w:rPr>
                <w:rFonts w:eastAsia="Times New Roman" w:cs="Times New Roman"/>
                <w:sz w:val="24"/>
                <w:szCs w:val="24"/>
              </w:rPr>
              <w:t>Имя числительное.</w:t>
            </w:r>
          </w:p>
        </w:tc>
        <w:tc>
          <w:tcPr>
            <w:tcW w:w="82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88E1C32" w14:textId="77777777" w:rsidR="00E10033" w:rsidRPr="00E10033" w:rsidRDefault="00E10033" w:rsidP="00E10033">
            <w:pPr>
              <w:spacing w:after="0" w:line="240" w:lineRule="auto"/>
              <w:jc w:val="both"/>
              <w:rPr>
                <w:rFonts w:eastAsia="Times New Roman" w:cs="Times New Roman"/>
                <w:sz w:val="24"/>
                <w:szCs w:val="24"/>
              </w:rPr>
            </w:pPr>
            <w:bookmarkStart w:id="185" w:name="119684"/>
            <w:bookmarkEnd w:id="185"/>
            <w:r w:rsidRPr="00E10033">
              <w:rPr>
                <w:rFonts w:eastAsia="Times New Roman" w:cs="Times New Roman"/>
                <w:sz w:val="24"/>
                <w:szCs w:val="24"/>
              </w:rPr>
              <w:t>Общее грамматическое значение имени числительного. Синтаксические функции имен числительных.</w:t>
            </w:r>
          </w:p>
          <w:p w14:paraId="5EDC9948"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Разряды имен числительных по значению: количественные (целые, дробные, собирательные), порядковые числительные.</w:t>
            </w:r>
          </w:p>
          <w:p w14:paraId="4FF1474E"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Разряды имен числительных по строению: простые, сложные, составные числительные.</w:t>
            </w:r>
          </w:p>
          <w:p w14:paraId="7649679B"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Словообразование имен числительных.</w:t>
            </w:r>
          </w:p>
          <w:p w14:paraId="79189134"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Склонение количественных и порядковых имен числительных.</w:t>
            </w:r>
          </w:p>
          <w:p w14:paraId="3E87674F"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Правильное образование форм имен числительных.</w:t>
            </w:r>
          </w:p>
          <w:p w14:paraId="6B931F6F"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Правильное употребление собирательных имен числительных.</w:t>
            </w:r>
          </w:p>
          <w:p w14:paraId="0629C815"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Употребление имен числительных в научных текстах, деловой речи.</w:t>
            </w:r>
          </w:p>
          <w:p w14:paraId="0BED90B1"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Морфологический анализ имен числительных.</w:t>
            </w:r>
          </w:p>
          <w:p w14:paraId="33D49F95"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E10033" w:rsidRPr="00E10033" w14:paraId="77329F65" w14:textId="77777777" w:rsidTr="00E10033">
        <w:tc>
          <w:tcPr>
            <w:tcW w:w="21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9F0034D" w14:textId="77777777" w:rsidR="00E10033" w:rsidRPr="00E10033" w:rsidRDefault="00E10033" w:rsidP="00E10033">
            <w:pPr>
              <w:spacing w:after="0" w:line="240" w:lineRule="auto"/>
              <w:jc w:val="both"/>
              <w:rPr>
                <w:rFonts w:eastAsia="Times New Roman" w:cs="Times New Roman"/>
                <w:sz w:val="24"/>
                <w:szCs w:val="24"/>
              </w:rPr>
            </w:pPr>
            <w:bookmarkStart w:id="186" w:name="119685"/>
            <w:bookmarkEnd w:id="186"/>
            <w:r w:rsidRPr="00E10033">
              <w:rPr>
                <w:rFonts w:eastAsia="Times New Roman" w:cs="Times New Roman"/>
                <w:sz w:val="24"/>
                <w:szCs w:val="24"/>
              </w:rPr>
              <w:t>Местоимение.</w:t>
            </w:r>
          </w:p>
        </w:tc>
        <w:tc>
          <w:tcPr>
            <w:tcW w:w="82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7BB8F7F" w14:textId="77777777" w:rsidR="00E10033" w:rsidRPr="00E10033" w:rsidRDefault="00E10033" w:rsidP="00E10033">
            <w:pPr>
              <w:spacing w:after="0" w:line="240" w:lineRule="auto"/>
              <w:jc w:val="both"/>
              <w:rPr>
                <w:rFonts w:eastAsia="Times New Roman" w:cs="Times New Roman"/>
                <w:sz w:val="24"/>
                <w:szCs w:val="24"/>
              </w:rPr>
            </w:pPr>
            <w:bookmarkStart w:id="187" w:name="119686"/>
            <w:bookmarkEnd w:id="187"/>
            <w:r w:rsidRPr="00E10033">
              <w:rPr>
                <w:rFonts w:eastAsia="Times New Roman" w:cs="Times New Roman"/>
                <w:sz w:val="24"/>
                <w:szCs w:val="24"/>
              </w:rPr>
              <w:t>Общее грамматическое значение местоимения. Синтаксические функции местоимений.</w:t>
            </w:r>
          </w:p>
          <w:p w14:paraId="417CAB9E"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14:paraId="66D093E1"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Склонение местоимений.</w:t>
            </w:r>
          </w:p>
          <w:p w14:paraId="6AC60384"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Словообразование местоимений.</w:t>
            </w:r>
          </w:p>
          <w:p w14:paraId="4981C48E"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25E611E"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Морфологический анализ местоимений.</w:t>
            </w:r>
          </w:p>
          <w:p w14:paraId="49C07418"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Нормы правописания местоимений: правописание местоимений с "не и ни"; слитное, раздельное и дефисное написание местоимений.</w:t>
            </w:r>
          </w:p>
        </w:tc>
      </w:tr>
      <w:tr w:rsidR="00E10033" w:rsidRPr="00E10033" w14:paraId="269820F1" w14:textId="77777777" w:rsidTr="00E10033">
        <w:tc>
          <w:tcPr>
            <w:tcW w:w="21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C19EE5C" w14:textId="77777777" w:rsidR="00E10033" w:rsidRPr="00E10033" w:rsidRDefault="00E10033" w:rsidP="00E10033">
            <w:pPr>
              <w:spacing w:after="0" w:line="240" w:lineRule="auto"/>
              <w:jc w:val="both"/>
              <w:rPr>
                <w:rFonts w:eastAsia="Times New Roman" w:cs="Times New Roman"/>
                <w:sz w:val="24"/>
                <w:szCs w:val="24"/>
              </w:rPr>
            </w:pPr>
            <w:bookmarkStart w:id="188" w:name="119687"/>
            <w:bookmarkEnd w:id="188"/>
            <w:r w:rsidRPr="00E10033">
              <w:rPr>
                <w:rFonts w:eastAsia="Times New Roman" w:cs="Times New Roman"/>
                <w:sz w:val="24"/>
                <w:szCs w:val="24"/>
              </w:rPr>
              <w:t>Глагол.</w:t>
            </w:r>
          </w:p>
        </w:tc>
        <w:tc>
          <w:tcPr>
            <w:tcW w:w="82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9DA2540" w14:textId="77777777" w:rsidR="00E10033" w:rsidRPr="00E10033" w:rsidRDefault="00E10033" w:rsidP="00E10033">
            <w:pPr>
              <w:spacing w:after="0" w:line="240" w:lineRule="auto"/>
              <w:jc w:val="both"/>
              <w:rPr>
                <w:rFonts w:eastAsia="Times New Roman" w:cs="Times New Roman"/>
                <w:sz w:val="24"/>
                <w:szCs w:val="24"/>
              </w:rPr>
            </w:pPr>
            <w:bookmarkStart w:id="189" w:name="119688"/>
            <w:bookmarkEnd w:id="189"/>
            <w:r w:rsidRPr="00E10033">
              <w:rPr>
                <w:rFonts w:eastAsia="Times New Roman" w:cs="Times New Roman"/>
                <w:sz w:val="24"/>
                <w:szCs w:val="24"/>
              </w:rPr>
              <w:t>Переходные и непереходные глаголы.</w:t>
            </w:r>
          </w:p>
          <w:p w14:paraId="00D3DC66"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Разноспрягаемые глаголы.</w:t>
            </w:r>
          </w:p>
          <w:p w14:paraId="5ABAE7DB"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Безличные глаголы. Использование личных глаголов в безличном значении.</w:t>
            </w:r>
          </w:p>
          <w:p w14:paraId="4F5D9C3E"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Изъявительное, условное и повелительное наклонения глагола.</w:t>
            </w:r>
          </w:p>
          <w:p w14:paraId="553FDA1A"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Нормы ударения в глагольных формах (в рамках изученного).</w:t>
            </w:r>
          </w:p>
          <w:p w14:paraId="0D9F00A6"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lastRenderedPageBreak/>
              <w:t>Нормы словоизменения глаголов.</w:t>
            </w:r>
          </w:p>
          <w:p w14:paraId="27E894AE"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Видовременная соотнесенность глагольных форм в тексте.</w:t>
            </w:r>
          </w:p>
          <w:p w14:paraId="209CAFC7"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Морфологический анализ глаголов.</w:t>
            </w:r>
          </w:p>
          <w:p w14:paraId="36103398"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Использование "ь" как показателя грамматической формы в повелительном наклонении глагола.</w:t>
            </w:r>
          </w:p>
        </w:tc>
      </w:tr>
    </w:tbl>
    <w:p w14:paraId="35348568" w14:textId="249177B1" w:rsidR="00E10033" w:rsidRPr="00E10033" w:rsidRDefault="00E10033" w:rsidP="00E10033">
      <w:pPr>
        <w:spacing w:after="0" w:line="240" w:lineRule="auto"/>
        <w:jc w:val="both"/>
        <w:rPr>
          <w:rFonts w:eastAsia="Times New Roman" w:cs="Times New Roman"/>
          <w:color w:val="000000"/>
          <w:sz w:val="24"/>
          <w:szCs w:val="24"/>
        </w:rPr>
      </w:pPr>
      <w:bookmarkStart w:id="190" w:name="119689"/>
      <w:bookmarkEnd w:id="190"/>
      <w:r w:rsidRPr="00E10033">
        <w:rPr>
          <w:rFonts w:eastAsia="Times New Roman" w:cs="Times New Roman"/>
          <w:color w:val="000000"/>
          <w:sz w:val="24"/>
          <w:szCs w:val="24"/>
        </w:rPr>
        <w:lastRenderedPageBreak/>
        <w:t>Содержание обучения в 7 классе представлено в таблице:</w:t>
      </w:r>
    </w:p>
    <w:tbl>
      <w:tblPr>
        <w:tblW w:w="10340" w:type="dxa"/>
        <w:tblCellMar>
          <w:left w:w="0" w:type="dxa"/>
          <w:right w:w="0" w:type="dxa"/>
        </w:tblCellMar>
        <w:tblLook w:val="04A0" w:firstRow="1" w:lastRow="0" w:firstColumn="1" w:lastColumn="0" w:noHBand="0" w:noVBand="1"/>
      </w:tblPr>
      <w:tblGrid>
        <w:gridCol w:w="2421"/>
        <w:gridCol w:w="7919"/>
      </w:tblGrid>
      <w:tr w:rsidR="00E10033" w:rsidRPr="00E10033" w14:paraId="00E33AC9" w14:textId="77777777" w:rsidTr="00755A7D">
        <w:tc>
          <w:tcPr>
            <w:tcW w:w="24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AEEC80A" w14:textId="77777777" w:rsidR="00E10033" w:rsidRPr="00E10033" w:rsidRDefault="00E10033" w:rsidP="00E10033">
            <w:pPr>
              <w:spacing w:after="0" w:line="240" w:lineRule="auto"/>
              <w:jc w:val="both"/>
              <w:rPr>
                <w:rFonts w:eastAsia="Times New Roman" w:cs="Times New Roman"/>
                <w:sz w:val="24"/>
                <w:szCs w:val="24"/>
              </w:rPr>
            </w:pPr>
            <w:bookmarkStart w:id="191" w:name="119690"/>
            <w:bookmarkEnd w:id="191"/>
            <w:r w:rsidRPr="00E10033">
              <w:rPr>
                <w:rFonts w:eastAsia="Times New Roman" w:cs="Times New Roman"/>
                <w:sz w:val="24"/>
                <w:szCs w:val="24"/>
              </w:rPr>
              <w:t xml:space="preserve">Общие сведения </w:t>
            </w:r>
          </w:p>
          <w:p w14:paraId="757CF8A1"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о языке.</w:t>
            </w:r>
          </w:p>
        </w:tc>
        <w:tc>
          <w:tcPr>
            <w:tcW w:w="79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65B1FE3" w14:textId="77777777" w:rsidR="00E10033" w:rsidRPr="00E10033" w:rsidRDefault="00E10033" w:rsidP="00E10033">
            <w:pPr>
              <w:spacing w:after="0" w:line="240" w:lineRule="auto"/>
              <w:jc w:val="both"/>
              <w:rPr>
                <w:rFonts w:eastAsia="Times New Roman" w:cs="Times New Roman"/>
                <w:sz w:val="24"/>
                <w:szCs w:val="24"/>
              </w:rPr>
            </w:pPr>
            <w:bookmarkStart w:id="192" w:name="119691"/>
            <w:bookmarkEnd w:id="192"/>
            <w:r w:rsidRPr="00E10033">
              <w:rPr>
                <w:rFonts w:eastAsia="Times New Roman" w:cs="Times New Roman"/>
                <w:sz w:val="24"/>
                <w:szCs w:val="24"/>
              </w:rPr>
              <w:t>Русский язык как развивающееся явление. Взаимосвязь языка, культуры и истории народа.</w:t>
            </w:r>
          </w:p>
        </w:tc>
      </w:tr>
      <w:tr w:rsidR="00E10033" w:rsidRPr="00E10033" w14:paraId="2C4026FC" w14:textId="77777777" w:rsidTr="00755A7D">
        <w:tc>
          <w:tcPr>
            <w:tcW w:w="24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852D30A" w14:textId="77777777" w:rsidR="00E10033" w:rsidRPr="00E10033" w:rsidRDefault="00E10033" w:rsidP="00E10033">
            <w:pPr>
              <w:spacing w:after="0" w:line="240" w:lineRule="auto"/>
              <w:jc w:val="both"/>
              <w:rPr>
                <w:rFonts w:eastAsia="Times New Roman" w:cs="Times New Roman"/>
                <w:sz w:val="24"/>
                <w:szCs w:val="24"/>
              </w:rPr>
            </w:pPr>
            <w:bookmarkStart w:id="193" w:name="119692"/>
            <w:bookmarkEnd w:id="193"/>
            <w:r w:rsidRPr="00E10033">
              <w:rPr>
                <w:rFonts w:eastAsia="Times New Roman" w:cs="Times New Roman"/>
                <w:sz w:val="24"/>
                <w:szCs w:val="24"/>
              </w:rPr>
              <w:t>Язык и речь.</w:t>
            </w:r>
          </w:p>
        </w:tc>
        <w:tc>
          <w:tcPr>
            <w:tcW w:w="79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C76EBF2" w14:textId="77777777" w:rsidR="00E10033" w:rsidRPr="00E10033" w:rsidRDefault="00E10033" w:rsidP="00E10033">
            <w:pPr>
              <w:spacing w:after="0" w:line="240" w:lineRule="auto"/>
              <w:jc w:val="both"/>
              <w:rPr>
                <w:rFonts w:eastAsia="Times New Roman" w:cs="Times New Roman"/>
                <w:sz w:val="24"/>
                <w:szCs w:val="24"/>
              </w:rPr>
            </w:pPr>
            <w:bookmarkStart w:id="194" w:name="119693"/>
            <w:bookmarkEnd w:id="194"/>
            <w:r w:rsidRPr="00E10033">
              <w:rPr>
                <w:rFonts w:eastAsia="Times New Roman" w:cs="Times New Roman"/>
                <w:sz w:val="24"/>
                <w:szCs w:val="24"/>
              </w:rPr>
              <w:t>Монолог-описание, монолог-рассуждение, монолог-повествование.</w:t>
            </w:r>
          </w:p>
          <w:p w14:paraId="49466291"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Виды диалога: побуждение к действию, обмен мнениями, запрос информации, сообщение информации.</w:t>
            </w:r>
          </w:p>
        </w:tc>
      </w:tr>
      <w:tr w:rsidR="00E10033" w:rsidRPr="00E10033" w14:paraId="74F09E0F" w14:textId="77777777" w:rsidTr="00755A7D">
        <w:tc>
          <w:tcPr>
            <w:tcW w:w="24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4246CA9" w14:textId="77777777" w:rsidR="00E10033" w:rsidRPr="00E10033" w:rsidRDefault="00E10033" w:rsidP="00E10033">
            <w:pPr>
              <w:spacing w:after="0" w:line="240" w:lineRule="auto"/>
              <w:jc w:val="both"/>
              <w:rPr>
                <w:rFonts w:eastAsia="Times New Roman" w:cs="Times New Roman"/>
                <w:sz w:val="24"/>
                <w:szCs w:val="24"/>
              </w:rPr>
            </w:pPr>
            <w:bookmarkStart w:id="195" w:name="119694"/>
            <w:bookmarkEnd w:id="195"/>
            <w:r w:rsidRPr="00E10033">
              <w:rPr>
                <w:rFonts w:eastAsia="Times New Roman" w:cs="Times New Roman"/>
                <w:sz w:val="24"/>
                <w:szCs w:val="24"/>
              </w:rPr>
              <w:t>Текст.</w:t>
            </w:r>
          </w:p>
        </w:tc>
        <w:tc>
          <w:tcPr>
            <w:tcW w:w="79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469646F" w14:textId="77777777" w:rsidR="00E10033" w:rsidRPr="00E10033" w:rsidRDefault="00E10033" w:rsidP="00E10033">
            <w:pPr>
              <w:spacing w:after="0" w:line="240" w:lineRule="auto"/>
              <w:jc w:val="both"/>
              <w:rPr>
                <w:rFonts w:eastAsia="Times New Roman" w:cs="Times New Roman"/>
                <w:sz w:val="24"/>
                <w:szCs w:val="24"/>
              </w:rPr>
            </w:pPr>
            <w:bookmarkStart w:id="196" w:name="119695"/>
            <w:bookmarkEnd w:id="196"/>
            <w:r w:rsidRPr="00E10033">
              <w:rPr>
                <w:rFonts w:eastAsia="Times New Roman" w:cs="Times New Roman"/>
                <w:sz w:val="24"/>
                <w:szCs w:val="24"/>
              </w:rPr>
              <w:t>Текст как речевое произведение. Основные признаки текста (обобщение).</w:t>
            </w:r>
          </w:p>
          <w:p w14:paraId="0A3EFCC0"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Структура текста. Абзац.</w:t>
            </w:r>
          </w:p>
          <w:p w14:paraId="2D730022"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2FD8DC8A"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Способы и средства связи предложений в тексте (обобщение).</w:t>
            </w:r>
          </w:p>
          <w:p w14:paraId="2D9158D9"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14:paraId="3C0A57F2"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Устное рассуждение на дискуссионную тему; его языковые особенности.</w:t>
            </w:r>
          </w:p>
          <w:p w14:paraId="73DCB3F4"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E10033" w:rsidRPr="00E10033" w14:paraId="62E31E7D" w14:textId="77777777" w:rsidTr="00755A7D">
        <w:tc>
          <w:tcPr>
            <w:tcW w:w="24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DECA08E" w14:textId="77777777" w:rsidR="00E10033" w:rsidRPr="00E10033" w:rsidRDefault="00E10033" w:rsidP="00E10033">
            <w:pPr>
              <w:spacing w:after="0" w:line="240" w:lineRule="auto"/>
              <w:jc w:val="both"/>
              <w:rPr>
                <w:rFonts w:eastAsia="Times New Roman" w:cs="Times New Roman"/>
                <w:sz w:val="24"/>
                <w:szCs w:val="24"/>
              </w:rPr>
            </w:pPr>
            <w:bookmarkStart w:id="197" w:name="119696"/>
            <w:bookmarkEnd w:id="197"/>
            <w:r w:rsidRPr="00E10033">
              <w:rPr>
                <w:rFonts w:eastAsia="Times New Roman" w:cs="Times New Roman"/>
                <w:sz w:val="24"/>
                <w:szCs w:val="24"/>
              </w:rPr>
              <w:t xml:space="preserve">Функциональные разновидности </w:t>
            </w:r>
          </w:p>
          <w:p w14:paraId="09D85236"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языка.</w:t>
            </w:r>
          </w:p>
        </w:tc>
        <w:tc>
          <w:tcPr>
            <w:tcW w:w="79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AD6A74D" w14:textId="77777777" w:rsidR="00E10033" w:rsidRPr="00E10033" w:rsidRDefault="00E10033" w:rsidP="00E10033">
            <w:pPr>
              <w:spacing w:after="0" w:line="240" w:lineRule="auto"/>
              <w:jc w:val="both"/>
              <w:rPr>
                <w:rFonts w:eastAsia="Times New Roman" w:cs="Times New Roman"/>
                <w:sz w:val="24"/>
                <w:szCs w:val="24"/>
              </w:rPr>
            </w:pPr>
            <w:bookmarkStart w:id="198" w:name="119697"/>
            <w:bookmarkEnd w:id="198"/>
            <w:r w:rsidRPr="00E10033">
              <w:rPr>
                <w:rFonts w:eastAsia="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27DD0BF7"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Публицистический стиль. Сфера употребления, функции, языковые особенности.</w:t>
            </w:r>
          </w:p>
          <w:p w14:paraId="6620D826"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Жанры публицистического стиля (репортаж, заметка, интервью).</w:t>
            </w:r>
          </w:p>
          <w:p w14:paraId="15110658"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Употребление языковых средств выразительности в текстах публицистического стиля.</w:t>
            </w:r>
          </w:p>
          <w:p w14:paraId="492D1DF5"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Официально-деловой стиль. Сфера употребления, функции, языковые особенности. Инструкция.</w:t>
            </w:r>
          </w:p>
        </w:tc>
      </w:tr>
      <w:tr w:rsidR="00E10033" w:rsidRPr="00E10033" w14:paraId="6A50E963" w14:textId="77777777" w:rsidTr="00755A7D">
        <w:tc>
          <w:tcPr>
            <w:tcW w:w="24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E157D1F" w14:textId="77777777" w:rsidR="00E10033" w:rsidRPr="00E10033" w:rsidRDefault="00E10033" w:rsidP="00E10033">
            <w:pPr>
              <w:spacing w:after="0" w:line="240" w:lineRule="auto"/>
              <w:jc w:val="both"/>
              <w:rPr>
                <w:rFonts w:eastAsia="Times New Roman" w:cs="Times New Roman"/>
                <w:sz w:val="24"/>
                <w:szCs w:val="24"/>
              </w:rPr>
            </w:pPr>
            <w:bookmarkStart w:id="199" w:name="119698"/>
            <w:bookmarkEnd w:id="199"/>
            <w:r w:rsidRPr="00E10033">
              <w:rPr>
                <w:rFonts w:eastAsia="Times New Roman" w:cs="Times New Roman"/>
                <w:sz w:val="24"/>
                <w:szCs w:val="24"/>
              </w:rPr>
              <w:t>Морфология. Культура речи.</w:t>
            </w:r>
          </w:p>
        </w:tc>
        <w:tc>
          <w:tcPr>
            <w:tcW w:w="79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96DF4B0" w14:textId="77777777" w:rsidR="00E10033" w:rsidRPr="00E10033" w:rsidRDefault="00E10033" w:rsidP="00E10033">
            <w:pPr>
              <w:spacing w:after="0" w:line="240" w:lineRule="auto"/>
              <w:jc w:val="both"/>
              <w:rPr>
                <w:rFonts w:eastAsia="Times New Roman" w:cs="Times New Roman"/>
                <w:sz w:val="24"/>
                <w:szCs w:val="24"/>
              </w:rPr>
            </w:pPr>
            <w:bookmarkStart w:id="200" w:name="119699"/>
            <w:bookmarkEnd w:id="200"/>
            <w:r w:rsidRPr="00E10033">
              <w:rPr>
                <w:rFonts w:eastAsia="Times New Roman" w:cs="Times New Roman"/>
                <w:sz w:val="24"/>
                <w:szCs w:val="24"/>
              </w:rPr>
              <w:t>Морфология как раздел науки о языке (обобщение).</w:t>
            </w:r>
          </w:p>
        </w:tc>
      </w:tr>
      <w:tr w:rsidR="00E10033" w:rsidRPr="00E10033" w14:paraId="4B55D823" w14:textId="77777777" w:rsidTr="00755A7D">
        <w:tc>
          <w:tcPr>
            <w:tcW w:w="24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D1678EB" w14:textId="77777777" w:rsidR="00E10033" w:rsidRPr="00E10033" w:rsidRDefault="00E10033" w:rsidP="00E10033">
            <w:pPr>
              <w:spacing w:after="0" w:line="240" w:lineRule="auto"/>
              <w:jc w:val="both"/>
              <w:rPr>
                <w:rFonts w:eastAsia="Times New Roman" w:cs="Times New Roman"/>
                <w:sz w:val="24"/>
                <w:szCs w:val="24"/>
              </w:rPr>
            </w:pPr>
            <w:bookmarkStart w:id="201" w:name="119700"/>
            <w:bookmarkEnd w:id="201"/>
            <w:r w:rsidRPr="00E10033">
              <w:rPr>
                <w:rFonts w:eastAsia="Times New Roman" w:cs="Times New Roman"/>
                <w:sz w:val="24"/>
                <w:szCs w:val="24"/>
              </w:rPr>
              <w:t>Причастие.</w:t>
            </w:r>
          </w:p>
        </w:tc>
        <w:tc>
          <w:tcPr>
            <w:tcW w:w="79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229B62D" w14:textId="77777777" w:rsidR="00E10033" w:rsidRPr="00E10033" w:rsidRDefault="00E10033" w:rsidP="00E10033">
            <w:pPr>
              <w:spacing w:after="0" w:line="240" w:lineRule="auto"/>
              <w:jc w:val="both"/>
              <w:rPr>
                <w:rFonts w:eastAsia="Times New Roman" w:cs="Times New Roman"/>
                <w:sz w:val="24"/>
                <w:szCs w:val="24"/>
              </w:rPr>
            </w:pPr>
            <w:bookmarkStart w:id="202" w:name="119701"/>
            <w:bookmarkEnd w:id="202"/>
            <w:r w:rsidRPr="00E10033">
              <w:rPr>
                <w:rFonts w:eastAsia="Times New Roman" w:cs="Times New Roman"/>
                <w:sz w:val="24"/>
                <w:szCs w:val="24"/>
              </w:rPr>
              <w:t>Причастия как особая группа слов. Признаки глагола и имени прилагательного в причастии.</w:t>
            </w:r>
          </w:p>
          <w:p w14:paraId="353E97EB"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Причастия настоящего и прошедшего времени.</w:t>
            </w:r>
          </w:p>
          <w:p w14:paraId="3D56D55C"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Действительные и страдательные причастия. Полные и краткие формы страдательных причастий. Склонение причастий.</w:t>
            </w:r>
          </w:p>
          <w:p w14:paraId="4743ECBC"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Причастие в составе словосочетаний. Причастный оборот.</w:t>
            </w:r>
          </w:p>
          <w:p w14:paraId="13DDB89F"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Морфологический анализ причастий.</w:t>
            </w:r>
          </w:p>
          <w:p w14:paraId="3C007AD0"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14:paraId="7974493D"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lastRenderedPageBreak/>
              <w:t>Ударение в некоторых формах причастий.</w:t>
            </w:r>
          </w:p>
          <w:p w14:paraId="7D2A9487"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Правописание падежных окончаний причастий.</w:t>
            </w:r>
          </w:p>
          <w:p w14:paraId="65910A7C"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Правописание гласных в суффиксах причастий.</w:t>
            </w:r>
          </w:p>
          <w:p w14:paraId="084C123D"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14:paraId="696463CE"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Знаки препинания в предложениях с причастным оборотом.</w:t>
            </w:r>
          </w:p>
        </w:tc>
      </w:tr>
      <w:tr w:rsidR="00E10033" w:rsidRPr="00E10033" w14:paraId="5B94C5AE" w14:textId="77777777" w:rsidTr="00755A7D">
        <w:tc>
          <w:tcPr>
            <w:tcW w:w="24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7518BAF" w14:textId="77777777" w:rsidR="00E10033" w:rsidRPr="00E10033" w:rsidRDefault="00E10033" w:rsidP="00E10033">
            <w:pPr>
              <w:spacing w:after="0" w:line="240" w:lineRule="auto"/>
              <w:jc w:val="both"/>
              <w:rPr>
                <w:rFonts w:eastAsia="Times New Roman" w:cs="Times New Roman"/>
                <w:sz w:val="24"/>
                <w:szCs w:val="24"/>
              </w:rPr>
            </w:pPr>
            <w:bookmarkStart w:id="203" w:name="119702"/>
            <w:bookmarkEnd w:id="203"/>
            <w:r w:rsidRPr="00E10033">
              <w:rPr>
                <w:rFonts w:eastAsia="Times New Roman" w:cs="Times New Roman"/>
                <w:sz w:val="24"/>
                <w:szCs w:val="24"/>
              </w:rPr>
              <w:lastRenderedPageBreak/>
              <w:t>Деепричастие.</w:t>
            </w:r>
          </w:p>
        </w:tc>
        <w:tc>
          <w:tcPr>
            <w:tcW w:w="79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E6891AA" w14:textId="77777777" w:rsidR="00E10033" w:rsidRPr="00E10033" w:rsidRDefault="00E10033" w:rsidP="00E10033">
            <w:pPr>
              <w:spacing w:after="0" w:line="240" w:lineRule="auto"/>
              <w:jc w:val="both"/>
              <w:rPr>
                <w:rFonts w:eastAsia="Times New Roman" w:cs="Times New Roman"/>
                <w:sz w:val="24"/>
                <w:szCs w:val="24"/>
              </w:rPr>
            </w:pPr>
            <w:bookmarkStart w:id="204" w:name="119703"/>
            <w:bookmarkEnd w:id="204"/>
            <w:r w:rsidRPr="00E10033">
              <w:rPr>
                <w:rFonts w:eastAsia="Times New Roman" w:cs="Times New Roman"/>
                <w:sz w:val="24"/>
                <w:szCs w:val="24"/>
              </w:rPr>
              <w:t>Деепричастия как особая группа слов. Признаки глагола и наречия в деепричастии. Синтаксическая функция деепричастия, роль в речи.</w:t>
            </w:r>
          </w:p>
          <w:p w14:paraId="1CA8FF7A"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Деепричастия совершенного и несовершенного вида.</w:t>
            </w:r>
          </w:p>
          <w:p w14:paraId="1A5DA132"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Деепричастие в составе словосочетаний. Деепричастный оборот.</w:t>
            </w:r>
          </w:p>
          <w:p w14:paraId="14FDC5A5"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Морфологический анализ деепричастий.</w:t>
            </w:r>
          </w:p>
          <w:p w14:paraId="6694138B"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Постановка ударения в деепричастиях.</w:t>
            </w:r>
          </w:p>
          <w:p w14:paraId="59BEBC12"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Правописание гласных в суффиксах деепричастий.</w:t>
            </w:r>
          </w:p>
          <w:p w14:paraId="0541F30E"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Слитное и раздельное написание "не" с деепричастиями.</w:t>
            </w:r>
          </w:p>
          <w:p w14:paraId="4E1624DF"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Правильное построение предложений с одиночными деепричастиями и деепричастными оборотами.</w:t>
            </w:r>
          </w:p>
          <w:p w14:paraId="42914F1C"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Знаки препинания в предложениях с одиночным деепричастием и деепричастным оборотом.</w:t>
            </w:r>
          </w:p>
        </w:tc>
      </w:tr>
      <w:tr w:rsidR="00E10033" w:rsidRPr="00E10033" w14:paraId="46E0D0E3" w14:textId="77777777" w:rsidTr="00755A7D">
        <w:tc>
          <w:tcPr>
            <w:tcW w:w="24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5707C40" w14:textId="77777777" w:rsidR="00E10033" w:rsidRPr="00E10033" w:rsidRDefault="00E10033" w:rsidP="00E10033">
            <w:pPr>
              <w:spacing w:after="0" w:line="240" w:lineRule="auto"/>
              <w:jc w:val="both"/>
              <w:rPr>
                <w:rFonts w:eastAsia="Times New Roman" w:cs="Times New Roman"/>
                <w:sz w:val="24"/>
                <w:szCs w:val="24"/>
              </w:rPr>
            </w:pPr>
            <w:bookmarkStart w:id="205" w:name="119704"/>
            <w:bookmarkEnd w:id="205"/>
            <w:r w:rsidRPr="00E10033">
              <w:rPr>
                <w:rFonts w:eastAsia="Times New Roman" w:cs="Times New Roman"/>
                <w:sz w:val="24"/>
                <w:szCs w:val="24"/>
              </w:rPr>
              <w:t>Наречие.</w:t>
            </w:r>
          </w:p>
        </w:tc>
        <w:tc>
          <w:tcPr>
            <w:tcW w:w="79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75B8D7F" w14:textId="77777777" w:rsidR="00E10033" w:rsidRPr="00E10033" w:rsidRDefault="00E10033" w:rsidP="00E10033">
            <w:pPr>
              <w:spacing w:after="0" w:line="240" w:lineRule="auto"/>
              <w:jc w:val="both"/>
              <w:rPr>
                <w:rFonts w:eastAsia="Times New Roman" w:cs="Times New Roman"/>
                <w:sz w:val="24"/>
                <w:szCs w:val="24"/>
              </w:rPr>
            </w:pPr>
            <w:bookmarkStart w:id="206" w:name="119705"/>
            <w:bookmarkEnd w:id="206"/>
            <w:r w:rsidRPr="00E10033">
              <w:rPr>
                <w:rFonts w:eastAsia="Times New Roman" w:cs="Times New Roman"/>
                <w:sz w:val="24"/>
                <w:szCs w:val="24"/>
              </w:rPr>
              <w:t>Общее грамматическое значение наречий.</w:t>
            </w:r>
          </w:p>
          <w:p w14:paraId="0E5030DC"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Разряды наречий по значению. Простая и составная формы сравнительной и превосходной степеней сравнения наречий.</w:t>
            </w:r>
          </w:p>
          <w:p w14:paraId="356F14CE"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Словообразование наречий.</w:t>
            </w:r>
          </w:p>
          <w:p w14:paraId="017DF51D"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Синтаксические свойства наречий.</w:t>
            </w:r>
          </w:p>
          <w:p w14:paraId="5830F795"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Морфологический анализ наречий.</w:t>
            </w:r>
          </w:p>
          <w:p w14:paraId="6996E2BF"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Нормы постановки ударения в наречиях, нормы произношения наречий. Нормы образования степеней сравнения наречий.</w:t>
            </w:r>
          </w:p>
          <w:p w14:paraId="5C85B9F6"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Роль наречий в тексте.</w:t>
            </w:r>
          </w:p>
          <w:p w14:paraId="113C06E2"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E10033" w:rsidRPr="00E10033" w14:paraId="1F14F855" w14:textId="77777777" w:rsidTr="00755A7D">
        <w:tc>
          <w:tcPr>
            <w:tcW w:w="24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9BA6490" w14:textId="77777777" w:rsidR="00E10033" w:rsidRPr="00E10033" w:rsidRDefault="00E10033" w:rsidP="00E10033">
            <w:pPr>
              <w:spacing w:after="0" w:line="240" w:lineRule="auto"/>
              <w:jc w:val="both"/>
              <w:rPr>
                <w:rFonts w:eastAsia="Times New Roman" w:cs="Times New Roman"/>
                <w:sz w:val="24"/>
                <w:szCs w:val="24"/>
              </w:rPr>
            </w:pPr>
            <w:bookmarkStart w:id="207" w:name="119706"/>
            <w:bookmarkEnd w:id="207"/>
            <w:r w:rsidRPr="00E10033">
              <w:rPr>
                <w:rFonts w:eastAsia="Times New Roman" w:cs="Times New Roman"/>
                <w:sz w:val="24"/>
                <w:szCs w:val="24"/>
              </w:rPr>
              <w:t>Слова категории состояния.</w:t>
            </w:r>
          </w:p>
        </w:tc>
        <w:tc>
          <w:tcPr>
            <w:tcW w:w="79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EB0C8D2" w14:textId="77777777" w:rsidR="00E10033" w:rsidRPr="00E10033" w:rsidRDefault="00E10033" w:rsidP="00E10033">
            <w:pPr>
              <w:spacing w:after="0" w:line="240" w:lineRule="auto"/>
              <w:jc w:val="both"/>
              <w:rPr>
                <w:rFonts w:eastAsia="Times New Roman" w:cs="Times New Roman"/>
                <w:sz w:val="24"/>
                <w:szCs w:val="24"/>
              </w:rPr>
            </w:pPr>
            <w:bookmarkStart w:id="208" w:name="119707"/>
            <w:bookmarkEnd w:id="208"/>
            <w:r w:rsidRPr="00E10033">
              <w:rPr>
                <w:rFonts w:eastAsia="Times New Roman" w:cs="Times New Roman"/>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E10033" w:rsidRPr="00E10033" w14:paraId="3B0B6162" w14:textId="77777777" w:rsidTr="00755A7D">
        <w:tc>
          <w:tcPr>
            <w:tcW w:w="24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28798C5" w14:textId="77777777" w:rsidR="00E10033" w:rsidRPr="00E10033" w:rsidRDefault="00E10033" w:rsidP="00E10033">
            <w:pPr>
              <w:spacing w:after="0" w:line="240" w:lineRule="auto"/>
              <w:jc w:val="both"/>
              <w:rPr>
                <w:rFonts w:eastAsia="Times New Roman" w:cs="Times New Roman"/>
                <w:sz w:val="24"/>
                <w:szCs w:val="24"/>
              </w:rPr>
            </w:pPr>
            <w:bookmarkStart w:id="209" w:name="119708"/>
            <w:bookmarkEnd w:id="209"/>
            <w:r w:rsidRPr="00E10033">
              <w:rPr>
                <w:rFonts w:eastAsia="Times New Roman" w:cs="Times New Roman"/>
                <w:sz w:val="24"/>
                <w:szCs w:val="24"/>
              </w:rPr>
              <w:t>Служебные части речи.</w:t>
            </w:r>
          </w:p>
        </w:tc>
        <w:tc>
          <w:tcPr>
            <w:tcW w:w="79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6FC6069" w14:textId="77777777" w:rsidR="00E10033" w:rsidRPr="00E10033" w:rsidRDefault="00E10033" w:rsidP="00E10033">
            <w:pPr>
              <w:spacing w:after="0" w:line="240" w:lineRule="auto"/>
              <w:jc w:val="both"/>
              <w:rPr>
                <w:rFonts w:eastAsia="Times New Roman" w:cs="Times New Roman"/>
                <w:sz w:val="24"/>
                <w:szCs w:val="24"/>
              </w:rPr>
            </w:pPr>
            <w:bookmarkStart w:id="210" w:name="119709"/>
            <w:bookmarkEnd w:id="210"/>
            <w:r w:rsidRPr="00E10033">
              <w:rPr>
                <w:rFonts w:eastAsia="Times New Roman" w:cs="Times New Roman"/>
                <w:sz w:val="24"/>
                <w:szCs w:val="24"/>
              </w:rPr>
              <w:t>Общая характеристика служебных частей речи. Отличие самостоятельных частей речи от служебных.</w:t>
            </w:r>
          </w:p>
        </w:tc>
      </w:tr>
      <w:tr w:rsidR="00E10033" w:rsidRPr="00E10033" w14:paraId="1C6A1CE7" w14:textId="77777777" w:rsidTr="00755A7D">
        <w:tc>
          <w:tcPr>
            <w:tcW w:w="24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EA3B0C9" w14:textId="77777777" w:rsidR="00E10033" w:rsidRPr="00E10033" w:rsidRDefault="00E10033" w:rsidP="00E10033">
            <w:pPr>
              <w:spacing w:after="0" w:line="240" w:lineRule="auto"/>
              <w:jc w:val="both"/>
              <w:rPr>
                <w:rFonts w:eastAsia="Times New Roman" w:cs="Times New Roman"/>
                <w:sz w:val="24"/>
                <w:szCs w:val="24"/>
              </w:rPr>
            </w:pPr>
            <w:bookmarkStart w:id="211" w:name="119710"/>
            <w:bookmarkEnd w:id="211"/>
            <w:r w:rsidRPr="00E10033">
              <w:rPr>
                <w:rFonts w:eastAsia="Times New Roman" w:cs="Times New Roman"/>
                <w:sz w:val="24"/>
                <w:szCs w:val="24"/>
              </w:rPr>
              <w:t>Предлог.</w:t>
            </w:r>
          </w:p>
        </w:tc>
        <w:tc>
          <w:tcPr>
            <w:tcW w:w="79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8C1F419" w14:textId="77777777" w:rsidR="00E10033" w:rsidRPr="00E10033" w:rsidRDefault="00E10033" w:rsidP="00E10033">
            <w:pPr>
              <w:spacing w:after="0" w:line="240" w:lineRule="auto"/>
              <w:jc w:val="both"/>
              <w:rPr>
                <w:rFonts w:eastAsia="Times New Roman" w:cs="Times New Roman"/>
                <w:sz w:val="24"/>
                <w:szCs w:val="24"/>
              </w:rPr>
            </w:pPr>
            <w:bookmarkStart w:id="212" w:name="119711"/>
            <w:bookmarkEnd w:id="212"/>
            <w:r w:rsidRPr="00E10033">
              <w:rPr>
                <w:rFonts w:eastAsia="Times New Roman" w:cs="Times New Roman"/>
                <w:sz w:val="24"/>
                <w:szCs w:val="24"/>
              </w:rPr>
              <w:t>Предлог как служебная часть речи. Грамматические функции предлогов.</w:t>
            </w:r>
          </w:p>
          <w:p w14:paraId="33BE3E32"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2464D936"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Морфологический анализ предлогов.</w:t>
            </w:r>
          </w:p>
          <w:p w14:paraId="4BEDA650"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Употребление предлогов в речи в соответствии с их значением и стилистическими особенностями.</w:t>
            </w:r>
          </w:p>
          <w:p w14:paraId="77121FA7"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14:paraId="0D554CA5"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lastRenderedPageBreak/>
              <w:t>Правописание производных предлогов.</w:t>
            </w:r>
          </w:p>
        </w:tc>
      </w:tr>
      <w:tr w:rsidR="00E10033" w:rsidRPr="00E10033" w14:paraId="3E395C27" w14:textId="77777777" w:rsidTr="00755A7D">
        <w:tc>
          <w:tcPr>
            <w:tcW w:w="24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DE37DEB" w14:textId="77777777" w:rsidR="00E10033" w:rsidRPr="00E10033" w:rsidRDefault="00E10033" w:rsidP="00E10033">
            <w:pPr>
              <w:spacing w:after="0" w:line="240" w:lineRule="auto"/>
              <w:jc w:val="both"/>
              <w:rPr>
                <w:rFonts w:eastAsia="Times New Roman" w:cs="Times New Roman"/>
                <w:sz w:val="24"/>
                <w:szCs w:val="24"/>
              </w:rPr>
            </w:pPr>
            <w:bookmarkStart w:id="213" w:name="119712"/>
            <w:bookmarkEnd w:id="213"/>
            <w:r w:rsidRPr="00E10033">
              <w:rPr>
                <w:rFonts w:eastAsia="Times New Roman" w:cs="Times New Roman"/>
                <w:sz w:val="24"/>
                <w:szCs w:val="24"/>
              </w:rPr>
              <w:lastRenderedPageBreak/>
              <w:t>Союз.</w:t>
            </w:r>
          </w:p>
        </w:tc>
        <w:tc>
          <w:tcPr>
            <w:tcW w:w="79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B627C76" w14:textId="77777777" w:rsidR="00E10033" w:rsidRPr="00E10033" w:rsidRDefault="00E10033" w:rsidP="00E10033">
            <w:pPr>
              <w:spacing w:after="0" w:line="240" w:lineRule="auto"/>
              <w:jc w:val="both"/>
              <w:rPr>
                <w:rFonts w:eastAsia="Times New Roman" w:cs="Times New Roman"/>
                <w:sz w:val="24"/>
                <w:szCs w:val="24"/>
              </w:rPr>
            </w:pPr>
            <w:bookmarkStart w:id="214" w:name="119713"/>
            <w:bookmarkEnd w:id="214"/>
            <w:r w:rsidRPr="00E10033">
              <w:rPr>
                <w:rFonts w:eastAsia="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14:paraId="5C4D7768"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22EAC7FF"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Морфологический анализ союзов.</w:t>
            </w:r>
          </w:p>
          <w:p w14:paraId="240734BD"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37F0BDB"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Правописание союзов.</w:t>
            </w:r>
          </w:p>
          <w:p w14:paraId="7BF69830"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E10033" w:rsidRPr="00E10033" w14:paraId="51BD69FA" w14:textId="77777777" w:rsidTr="00755A7D">
        <w:tc>
          <w:tcPr>
            <w:tcW w:w="24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991219B" w14:textId="77777777" w:rsidR="00E10033" w:rsidRPr="00E10033" w:rsidRDefault="00E10033" w:rsidP="00E10033">
            <w:pPr>
              <w:spacing w:after="0" w:line="240" w:lineRule="auto"/>
              <w:jc w:val="both"/>
              <w:rPr>
                <w:rFonts w:eastAsia="Times New Roman" w:cs="Times New Roman"/>
                <w:sz w:val="24"/>
                <w:szCs w:val="24"/>
              </w:rPr>
            </w:pPr>
            <w:bookmarkStart w:id="215" w:name="119714"/>
            <w:bookmarkEnd w:id="215"/>
            <w:r w:rsidRPr="00E10033">
              <w:rPr>
                <w:rFonts w:eastAsia="Times New Roman" w:cs="Times New Roman"/>
                <w:sz w:val="24"/>
                <w:szCs w:val="24"/>
              </w:rPr>
              <w:t>Частица.</w:t>
            </w:r>
          </w:p>
        </w:tc>
        <w:tc>
          <w:tcPr>
            <w:tcW w:w="79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FC2FE32" w14:textId="77777777" w:rsidR="00E10033" w:rsidRPr="00E10033" w:rsidRDefault="00E10033" w:rsidP="00E10033">
            <w:pPr>
              <w:spacing w:after="0" w:line="240" w:lineRule="auto"/>
              <w:jc w:val="both"/>
              <w:rPr>
                <w:rFonts w:eastAsia="Times New Roman" w:cs="Times New Roman"/>
                <w:sz w:val="24"/>
                <w:szCs w:val="24"/>
              </w:rPr>
            </w:pPr>
            <w:bookmarkStart w:id="216" w:name="119715"/>
            <w:bookmarkEnd w:id="216"/>
            <w:r w:rsidRPr="00E10033">
              <w:rPr>
                <w:rFonts w:eastAsia="Times New Roman" w:cs="Times New Roman"/>
                <w:sz w:val="24"/>
                <w:szCs w:val="24"/>
              </w:rPr>
              <w:t>Частица как служебная часть речи.</w:t>
            </w:r>
          </w:p>
          <w:p w14:paraId="469E7132"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Разряды частиц по значению и употреблению: формообразующие, отрицательные, модальные.</w:t>
            </w:r>
          </w:p>
          <w:p w14:paraId="47696B5F"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Роль частиц в передаче различных оттенков значения в слове и тексте, в образовании форм глагола.</w:t>
            </w:r>
          </w:p>
          <w:p w14:paraId="3248FE0B"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3546C05E"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Морфологический анализ частиц.</w:t>
            </w:r>
          </w:p>
          <w:p w14:paraId="764E9DDA"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Смысловые различия частиц "не" и "ни".</w:t>
            </w:r>
          </w:p>
          <w:p w14:paraId="410AADE1"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E10033" w:rsidRPr="00E10033" w14:paraId="5EA47D1E" w14:textId="77777777" w:rsidTr="00755A7D">
        <w:tc>
          <w:tcPr>
            <w:tcW w:w="24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A978278" w14:textId="77777777" w:rsidR="00E10033" w:rsidRPr="00E10033" w:rsidRDefault="00E10033" w:rsidP="00E10033">
            <w:pPr>
              <w:spacing w:after="0" w:line="240" w:lineRule="auto"/>
              <w:jc w:val="both"/>
              <w:rPr>
                <w:rFonts w:eastAsia="Times New Roman" w:cs="Times New Roman"/>
                <w:sz w:val="24"/>
                <w:szCs w:val="24"/>
              </w:rPr>
            </w:pPr>
            <w:bookmarkStart w:id="217" w:name="119716"/>
            <w:bookmarkEnd w:id="217"/>
            <w:r w:rsidRPr="00E10033">
              <w:rPr>
                <w:rFonts w:eastAsia="Times New Roman" w:cs="Times New Roman"/>
                <w:sz w:val="24"/>
                <w:szCs w:val="24"/>
              </w:rPr>
              <w:t>Междометия и звукоподражательные слова.</w:t>
            </w:r>
          </w:p>
        </w:tc>
        <w:tc>
          <w:tcPr>
            <w:tcW w:w="79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1752FF3" w14:textId="77777777" w:rsidR="00E10033" w:rsidRPr="00E10033" w:rsidRDefault="00E10033" w:rsidP="00E10033">
            <w:pPr>
              <w:spacing w:after="0" w:line="240" w:lineRule="auto"/>
              <w:jc w:val="both"/>
              <w:rPr>
                <w:rFonts w:eastAsia="Times New Roman" w:cs="Times New Roman"/>
                <w:sz w:val="24"/>
                <w:szCs w:val="24"/>
              </w:rPr>
            </w:pPr>
            <w:bookmarkStart w:id="218" w:name="119717"/>
            <w:bookmarkEnd w:id="218"/>
            <w:r w:rsidRPr="00E10033">
              <w:rPr>
                <w:rFonts w:eastAsia="Times New Roman" w:cs="Times New Roman"/>
                <w:sz w:val="24"/>
                <w:szCs w:val="24"/>
              </w:rPr>
              <w:t>Междометия как особая группа слов.</w:t>
            </w:r>
          </w:p>
          <w:p w14:paraId="17BD6EDF"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59532293"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Морфологический анализ междометий.</w:t>
            </w:r>
          </w:p>
          <w:p w14:paraId="656238C4"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Звукоподражательные слова.</w:t>
            </w:r>
          </w:p>
          <w:p w14:paraId="0428AF78"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27E0302A"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Омонимия слов разных частей речи. Грамматическая омонимия. Использование грамматических омонимов в речи.</w:t>
            </w:r>
          </w:p>
        </w:tc>
      </w:tr>
    </w:tbl>
    <w:p w14:paraId="6760DB23" w14:textId="2C237C79" w:rsidR="00E10033" w:rsidRPr="00E10033" w:rsidRDefault="00E10033" w:rsidP="00E10033">
      <w:pPr>
        <w:spacing w:after="0" w:line="240" w:lineRule="auto"/>
        <w:jc w:val="both"/>
        <w:rPr>
          <w:rFonts w:eastAsia="Times New Roman" w:cs="Times New Roman"/>
          <w:color w:val="000000"/>
          <w:sz w:val="24"/>
          <w:szCs w:val="24"/>
        </w:rPr>
      </w:pPr>
      <w:bookmarkStart w:id="219" w:name="119718"/>
      <w:bookmarkEnd w:id="219"/>
      <w:r w:rsidRPr="00E10033">
        <w:rPr>
          <w:rFonts w:eastAsia="Times New Roman" w:cs="Times New Roman"/>
          <w:color w:val="000000"/>
          <w:sz w:val="24"/>
          <w:szCs w:val="24"/>
        </w:rPr>
        <w:t>Содержание обучения в 8 классе представлено в таблице:</w:t>
      </w:r>
    </w:p>
    <w:tbl>
      <w:tblPr>
        <w:tblW w:w="10340" w:type="dxa"/>
        <w:tblCellMar>
          <w:left w:w="0" w:type="dxa"/>
          <w:right w:w="0" w:type="dxa"/>
        </w:tblCellMar>
        <w:tblLook w:val="04A0" w:firstRow="1" w:lastRow="0" w:firstColumn="1" w:lastColumn="0" w:noHBand="0" w:noVBand="1"/>
      </w:tblPr>
      <w:tblGrid>
        <w:gridCol w:w="1977"/>
        <w:gridCol w:w="8363"/>
      </w:tblGrid>
      <w:tr w:rsidR="00E10033" w:rsidRPr="00E10033" w14:paraId="5B41E107" w14:textId="77777777" w:rsidTr="00E10033">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9C3B57F" w14:textId="77777777" w:rsidR="00E10033" w:rsidRPr="00E10033" w:rsidRDefault="00E10033" w:rsidP="00E10033">
            <w:pPr>
              <w:spacing w:after="0" w:line="240" w:lineRule="auto"/>
              <w:jc w:val="both"/>
              <w:rPr>
                <w:rFonts w:eastAsia="Times New Roman" w:cs="Times New Roman"/>
                <w:sz w:val="24"/>
                <w:szCs w:val="24"/>
              </w:rPr>
            </w:pPr>
            <w:bookmarkStart w:id="220" w:name="119719"/>
            <w:bookmarkEnd w:id="220"/>
            <w:r w:rsidRPr="00E10033">
              <w:rPr>
                <w:rFonts w:eastAsia="Times New Roman" w:cs="Times New Roman"/>
                <w:sz w:val="24"/>
                <w:szCs w:val="24"/>
              </w:rPr>
              <w:t>Общие сведения о языке.</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4166C34" w14:textId="77777777" w:rsidR="00E10033" w:rsidRPr="00E10033" w:rsidRDefault="00E10033" w:rsidP="00E10033">
            <w:pPr>
              <w:spacing w:after="0" w:line="240" w:lineRule="auto"/>
              <w:jc w:val="both"/>
              <w:rPr>
                <w:rFonts w:eastAsia="Times New Roman" w:cs="Times New Roman"/>
                <w:sz w:val="24"/>
                <w:szCs w:val="24"/>
              </w:rPr>
            </w:pPr>
            <w:bookmarkStart w:id="221" w:name="119720"/>
            <w:bookmarkEnd w:id="221"/>
            <w:r w:rsidRPr="00E10033">
              <w:rPr>
                <w:rFonts w:eastAsia="Times New Roman" w:cs="Times New Roman"/>
                <w:sz w:val="24"/>
                <w:szCs w:val="24"/>
              </w:rPr>
              <w:t>Русский язык в кругу других славянских языков.</w:t>
            </w:r>
          </w:p>
        </w:tc>
      </w:tr>
      <w:tr w:rsidR="00E10033" w:rsidRPr="00E10033" w14:paraId="215AF811" w14:textId="77777777" w:rsidTr="00E10033">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962B717" w14:textId="77777777" w:rsidR="00E10033" w:rsidRPr="00E10033" w:rsidRDefault="00E10033" w:rsidP="00E10033">
            <w:pPr>
              <w:spacing w:after="0" w:line="240" w:lineRule="auto"/>
              <w:jc w:val="both"/>
              <w:rPr>
                <w:rFonts w:eastAsia="Times New Roman" w:cs="Times New Roman"/>
                <w:sz w:val="24"/>
                <w:szCs w:val="24"/>
              </w:rPr>
            </w:pPr>
            <w:bookmarkStart w:id="222" w:name="119721"/>
            <w:bookmarkEnd w:id="222"/>
            <w:r w:rsidRPr="00E10033">
              <w:rPr>
                <w:rFonts w:eastAsia="Times New Roman" w:cs="Times New Roman"/>
                <w:sz w:val="24"/>
                <w:szCs w:val="24"/>
              </w:rPr>
              <w:t>Язык и речь.</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B16B643" w14:textId="77777777" w:rsidR="00E10033" w:rsidRPr="00E10033" w:rsidRDefault="00E10033" w:rsidP="00E10033">
            <w:pPr>
              <w:spacing w:after="0" w:line="240" w:lineRule="auto"/>
              <w:jc w:val="both"/>
              <w:rPr>
                <w:rFonts w:eastAsia="Times New Roman" w:cs="Times New Roman"/>
                <w:sz w:val="24"/>
                <w:szCs w:val="24"/>
              </w:rPr>
            </w:pPr>
            <w:bookmarkStart w:id="223" w:name="119722"/>
            <w:bookmarkEnd w:id="223"/>
            <w:r w:rsidRPr="00E10033">
              <w:rPr>
                <w:rFonts w:eastAsia="Times New Roman" w:cs="Times New Roman"/>
                <w:sz w:val="24"/>
                <w:szCs w:val="24"/>
              </w:rPr>
              <w:t>Монолог-описание, монолог-рассуждение, монолог-повествование; выступление с научным сообщением. Диалог.</w:t>
            </w:r>
          </w:p>
        </w:tc>
      </w:tr>
      <w:tr w:rsidR="00E10033" w:rsidRPr="00E10033" w14:paraId="417049E3" w14:textId="77777777" w:rsidTr="00E10033">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9EB61D8" w14:textId="77777777" w:rsidR="00E10033" w:rsidRPr="00E10033" w:rsidRDefault="00E10033" w:rsidP="00E10033">
            <w:pPr>
              <w:spacing w:after="0" w:line="240" w:lineRule="auto"/>
              <w:jc w:val="both"/>
              <w:rPr>
                <w:rFonts w:eastAsia="Times New Roman" w:cs="Times New Roman"/>
                <w:sz w:val="24"/>
                <w:szCs w:val="24"/>
              </w:rPr>
            </w:pPr>
            <w:bookmarkStart w:id="224" w:name="119723"/>
            <w:bookmarkEnd w:id="224"/>
            <w:r w:rsidRPr="00E10033">
              <w:rPr>
                <w:rFonts w:eastAsia="Times New Roman" w:cs="Times New Roman"/>
                <w:sz w:val="24"/>
                <w:szCs w:val="24"/>
              </w:rPr>
              <w:t>Текст.</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61561C1" w14:textId="77777777" w:rsidR="00E10033" w:rsidRPr="00E10033" w:rsidRDefault="00E10033" w:rsidP="00E10033">
            <w:pPr>
              <w:spacing w:after="0" w:line="240" w:lineRule="auto"/>
              <w:jc w:val="both"/>
              <w:rPr>
                <w:rFonts w:eastAsia="Times New Roman" w:cs="Times New Roman"/>
                <w:sz w:val="24"/>
                <w:szCs w:val="24"/>
              </w:rPr>
            </w:pPr>
            <w:bookmarkStart w:id="225" w:name="119724"/>
            <w:bookmarkEnd w:id="225"/>
            <w:r w:rsidRPr="00E10033">
              <w:rPr>
                <w:rFonts w:eastAsia="Times New Roman" w:cs="Times New Roman"/>
                <w:sz w:val="24"/>
                <w:szCs w:val="24"/>
              </w:rPr>
              <w:t>Текст и его основные признаки.</w:t>
            </w:r>
          </w:p>
          <w:p w14:paraId="4D53EB20"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lastRenderedPageBreak/>
              <w:t>Особенности функционально-смысловых типов речи (повествование, описание, рассуждение).</w:t>
            </w:r>
          </w:p>
          <w:p w14:paraId="27700571"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Информационная переработка текста: извлечение информации из различных источников;</w:t>
            </w:r>
          </w:p>
          <w:p w14:paraId="0F8D7939"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использование лингвистических словарей; тезисы, конспект.</w:t>
            </w:r>
          </w:p>
        </w:tc>
      </w:tr>
      <w:tr w:rsidR="00E10033" w:rsidRPr="00E10033" w14:paraId="7258A6B5" w14:textId="77777777" w:rsidTr="00E10033">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BCF5C90" w14:textId="77777777" w:rsidR="00E10033" w:rsidRPr="00E10033" w:rsidRDefault="00E10033" w:rsidP="00E10033">
            <w:pPr>
              <w:spacing w:after="0" w:line="240" w:lineRule="auto"/>
              <w:jc w:val="both"/>
              <w:rPr>
                <w:rFonts w:eastAsia="Times New Roman" w:cs="Times New Roman"/>
                <w:sz w:val="24"/>
                <w:szCs w:val="24"/>
              </w:rPr>
            </w:pPr>
            <w:bookmarkStart w:id="226" w:name="119725"/>
            <w:bookmarkEnd w:id="226"/>
            <w:r w:rsidRPr="00E10033">
              <w:rPr>
                <w:rFonts w:eastAsia="Times New Roman" w:cs="Times New Roman"/>
                <w:sz w:val="24"/>
                <w:szCs w:val="24"/>
              </w:rPr>
              <w:lastRenderedPageBreak/>
              <w:t>Функциональные разновидности языка.</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D1EC4A6" w14:textId="77777777" w:rsidR="00E10033" w:rsidRPr="00E10033" w:rsidRDefault="00E10033" w:rsidP="00E10033">
            <w:pPr>
              <w:spacing w:after="0" w:line="240" w:lineRule="auto"/>
              <w:jc w:val="both"/>
              <w:rPr>
                <w:rFonts w:eastAsia="Times New Roman" w:cs="Times New Roman"/>
                <w:sz w:val="24"/>
                <w:szCs w:val="24"/>
              </w:rPr>
            </w:pPr>
            <w:bookmarkStart w:id="227" w:name="119726"/>
            <w:bookmarkEnd w:id="227"/>
            <w:r w:rsidRPr="00E10033">
              <w:rPr>
                <w:rFonts w:eastAsia="Times New Roman" w:cs="Times New Roman"/>
                <w:sz w:val="24"/>
                <w:szCs w:val="24"/>
              </w:rPr>
              <w:t>Официально-деловой стиль. Сфера употребления, функции, языковые особенности.</w:t>
            </w:r>
          </w:p>
          <w:p w14:paraId="106AE0F6"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Жанры официально-делового стиля (заявление, объяснительная записка, автобиография, характеристика).</w:t>
            </w:r>
          </w:p>
          <w:p w14:paraId="6F44E9DF"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Научный стиль. Сфера употребления, функции, языковые особенности.</w:t>
            </w:r>
          </w:p>
          <w:p w14:paraId="41CD0C2B"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E10033" w:rsidRPr="00E10033" w14:paraId="489F13A5" w14:textId="77777777" w:rsidTr="00E10033">
        <w:trPr>
          <w:trHeight w:val="476"/>
        </w:trPr>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E006CD5" w14:textId="77777777" w:rsidR="00E10033" w:rsidRPr="00E10033" w:rsidRDefault="00E10033" w:rsidP="00E10033">
            <w:pPr>
              <w:spacing w:after="0" w:line="240" w:lineRule="auto"/>
              <w:jc w:val="both"/>
              <w:rPr>
                <w:rFonts w:eastAsia="Times New Roman" w:cs="Times New Roman"/>
                <w:sz w:val="24"/>
                <w:szCs w:val="24"/>
              </w:rPr>
            </w:pPr>
            <w:bookmarkStart w:id="228" w:name="119727"/>
            <w:bookmarkEnd w:id="228"/>
            <w:r w:rsidRPr="00E10033">
              <w:rPr>
                <w:rFonts w:eastAsia="Times New Roman" w:cs="Times New Roman"/>
                <w:sz w:val="24"/>
                <w:szCs w:val="24"/>
              </w:rPr>
              <w:t>Синтаксис. Культура речи. Пунктуация.</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15C039F" w14:textId="77777777" w:rsidR="00E10033" w:rsidRPr="00E10033" w:rsidRDefault="00E10033" w:rsidP="00E10033">
            <w:pPr>
              <w:spacing w:after="0" w:line="240" w:lineRule="auto"/>
              <w:jc w:val="both"/>
              <w:rPr>
                <w:rFonts w:eastAsia="Times New Roman" w:cs="Times New Roman"/>
                <w:sz w:val="24"/>
                <w:szCs w:val="24"/>
              </w:rPr>
            </w:pPr>
            <w:bookmarkStart w:id="229" w:name="119728"/>
            <w:bookmarkEnd w:id="229"/>
            <w:r w:rsidRPr="00E10033">
              <w:rPr>
                <w:rFonts w:eastAsia="Times New Roman" w:cs="Times New Roman"/>
                <w:sz w:val="24"/>
                <w:szCs w:val="24"/>
              </w:rPr>
              <w:t>Синтаксис как раздел лингвистики.</w:t>
            </w:r>
          </w:p>
          <w:p w14:paraId="42038EE1"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Словосочетание и предложение как единицы синтаксиса.</w:t>
            </w:r>
          </w:p>
          <w:p w14:paraId="1D8D1659"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Пунктуация. Функции знаков препинания.</w:t>
            </w:r>
          </w:p>
        </w:tc>
      </w:tr>
      <w:tr w:rsidR="00E10033" w:rsidRPr="00E10033" w14:paraId="19F5099D" w14:textId="77777777" w:rsidTr="00E10033">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9C18D71" w14:textId="77777777" w:rsidR="00E10033" w:rsidRPr="00E10033" w:rsidRDefault="00E10033" w:rsidP="00E10033">
            <w:pPr>
              <w:spacing w:after="0" w:line="240" w:lineRule="auto"/>
              <w:jc w:val="both"/>
              <w:rPr>
                <w:rFonts w:eastAsia="Times New Roman" w:cs="Times New Roman"/>
                <w:sz w:val="24"/>
                <w:szCs w:val="24"/>
              </w:rPr>
            </w:pPr>
            <w:bookmarkStart w:id="230" w:name="119729"/>
            <w:bookmarkEnd w:id="230"/>
            <w:r w:rsidRPr="00E10033">
              <w:rPr>
                <w:rFonts w:eastAsia="Times New Roman" w:cs="Times New Roman"/>
                <w:sz w:val="24"/>
                <w:szCs w:val="24"/>
              </w:rPr>
              <w:t>Словосочетание.</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15BDC21" w14:textId="77777777" w:rsidR="00E10033" w:rsidRPr="00E10033" w:rsidRDefault="00E10033" w:rsidP="00E10033">
            <w:pPr>
              <w:spacing w:after="0" w:line="240" w:lineRule="auto"/>
              <w:jc w:val="both"/>
              <w:rPr>
                <w:rFonts w:eastAsia="Times New Roman" w:cs="Times New Roman"/>
                <w:sz w:val="24"/>
                <w:szCs w:val="24"/>
              </w:rPr>
            </w:pPr>
            <w:bookmarkStart w:id="231" w:name="119730"/>
            <w:bookmarkEnd w:id="231"/>
            <w:r w:rsidRPr="00E10033">
              <w:rPr>
                <w:rFonts w:eastAsia="Times New Roman" w:cs="Times New Roman"/>
                <w:sz w:val="24"/>
                <w:szCs w:val="24"/>
              </w:rPr>
              <w:t>Основные признаки словосочетания.</w:t>
            </w:r>
          </w:p>
          <w:p w14:paraId="2C189AAF"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Виды словосочетаний по морфологическим свойствам главного слова: глагольные, именные, наречные.</w:t>
            </w:r>
          </w:p>
          <w:p w14:paraId="46F2E3FF"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Типы подчинительной связи слов в словосочетании: согласование, управление, примыкание.</w:t>
            </w:r>
          </w:p>
          <w:p w14:paraId="6F217EDB"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Синтаксический анализ словосочетаний.</w:t>
            </w:r>
          </w:p>
          <w:p w14:paraId="730C93DD"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Грамматическая синонимия словосочетаний.</w:t>
            </w:r>
          </w:p>
          <w:p w14:paraId="44916C50"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Нормы построения словосочетаний.</w:t>
            </w:r>
          </w:p>
        </w:tc>
      </w:tr>
      <w:tr w:rsidR="00E10033" w:rsidRPr="00E10033" w14:paraId="4999FC74" w14:textId="77777777" w:rsidTr="00E10033">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87E89A0" w14:textId="77777777" w:rsidR="00E10033" w:rsidRPr="00E10033" w:rsidRDefault="00E10033" w:rsidP="00E10033">
            <w:pPr>
              <w:spacing w:after="0" w:line="240" w:lineRule="auto"/>
              <w:jc w:val="both"/>
              <w:rPr>
                <w:rFonts w:eastAsia="Times New Roman" w:cs="Times New Roman"/>
                <w:sz w:val="24"/>
                <w:szCs w:val="24"/>
              </w:rPr>
            </w:pPr>
            <w:bookmarkStart w:id="232" w:name="119731"/>
            <w:bookmarkEnd w:id="232"/>
            <w:r w:rsidRPr="00E10033">
              <w:rPr>
                <w:rFonts w:eastAsia="Times New Roman" w:cs="Times New Roman"/>
                <w:sz w:val="24"/>
                <w:szCs w:val="24"/>
              </w:rPr>
              <w:t>Предложение.</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972A4CD" w14:textId="77777777" w:rsidR="00E10033" w:rsidRPr="00E10033" w:rsidRDefault="00E10033" w:rsidP="00E10033">
            <w:pPr>
              <w:spacing w:after="0" w:line="240" w:lineRule="auto"/>
              <w:jc w:val="both"/>
              <w:rPr>
                <w:rFonts w:eastAsia="Times New Roman" w:cs="Times New Roman"/>
                <w:sz w:val="24"/>
                <w:szCs w:val="24"/>
              </w:rPr>
            </w:pPr>
            <w:bookmarkStart w:id="233" w:name="119732"/>
            <w:bookmarkEnd w:id="233"/>
            <w:r w:rsidRPr="00E10033">
              <w:rPr>
                <w:rFonts w:eastAsia="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14:paraId="1E2938F9"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2E7B5C89"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Употребление языковых форм выражения побуждения в побудительных предложениях.</w:t>
            </w:r>
          </w:p>
          <w:p w14:paraId="4D99B076"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Средства оформления предложения в устной и письменной речи (интонация, логическое ударение, знаки препинания).</w:t>
            </w:r>
          </w:p>
          <w:p w14:paraId="1C137DA7"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Виды предложений по количеству грамматических основ (простые, сложные).</w:t>
            </w:r>
          </w:p>
          <w:p w14:paraId="32C840E4"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Виды простых предложений по наличию главных членов (двусоставные, односоставные).</w:t>
            </w:r>
          </w:p>
          <w:p w14:paraId="476E40C5"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Виды предложений по наличию второстепенных членов (распространенные, нераспространенные).</w:t>
            </w:r>
          </w:p>
          <w:p w14:paraId="6BB7AC84"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Предложения полные и неполные.</w:t>
            </w:r>
          </w:p>
          <w:p w14:paraId="006233D3"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14:paraId="526AE078"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Грамматические, интонационные и пунктуационные особенности предложений со словами "да", "нет".</w:t>
            </w:r>
          </w:p>
          <w:p w14:paraId="69324BFC"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Нормы построения простого предложения, использования инверсии.</w:t>
            </w:r>
          </w:p>
        </w:tc>
      </w:tr>
      <w:tr w:rsidR="00E10033" w:rsidRPr="00E10033" w14:paraId="6946E9B0" w14:textId="77777777" w:rsidTr="00E10033">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376DC49" w14:textId="77777777" w:rsidR="00E10033" w:rsidRPr="00E10033" w:rsidRDefault="00E10033" w:rsidP="00E10033">
            <w:pPr>
              <w:spacing w:after="0" w:line="240" w:lineRule="auto"/>
              <w:jc w:val="both"/>
              <w:rPr>
                <w:rFonts w:eastAsia="Times New Roman" w:cs="Times New Roman"/>
                <w:sz w:val="24"/>
                <w:szCs w:val="24"/>
              </w:rPr>
            </w:pPr>
            <w:bookmarkStart w:id="234" w:name="119733"/>
            <w:bookmarkEnd w:id="234"/>
            <w:r w:rsidRPr="00E10033">
              <w:rPr>
                <w:rFonts w:eastAsia="Times New Roman" w:cs="Times New Roman"/>
                <w:sz w:val="24"/>
                <w:szCs w:val="24"/>
              </w:rPr>
              <w:t>Двусоставное предложение. Главные члены предложения.</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1EDB6CE" w14:textId="77777777" w:rsidR="00E10033" w:rsidRPr="00E10033" w:rsidRDefault="00E10033" w:rsidP="00E10033">
            <w:pPr>
              <w:spacing w:after="0" w:line="240" w:lineRule="auto"/>
              <w:jc w:val="both"/>
              <w:rPr>
                <w:rFonts w:eastAsia="Times New Roman" w:cs="Times New Roman"/>
                <w:sz w:val="24"/>
                <w:szCs w:val="24"/>
              </w:rPr>
            </w:pPr>
            <w:bookmarkStart w:id="235" w:name="119734"/>
            <w:bookmarkEnd w:id="235"/>
            <w:r w:rsidRPr="00E10033">
              <w:rPr>
                <w:rFonts w:eastAsia="Times New Roman" w:cs="Times New Roman"/>
                <w:sz w:val="24"/>
                <w:szCs w:val="24"/>
              </w:rPr>
              <w:t>Подлежащее и сказуемое как главные члены предложения.</w:t>
            </w:r>
          </w:p>
          <w:p w14:paraId="478AF851"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Способы выражения подлежащего.</w:t>
            </w:r>
          </w:p>
          <w:p w14:paraId="39652274"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Виды сказуемого (простое глагольное, составное глагольное, составное именное) и способы его выражения.</w:t>
            </w:r>
          </w:p>
          <w:p w14:paraId="77E78C9C"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lastRenderedPageBreak/>
              <w:t>Тире между подлежащим и сказуемым.</w:t>
            </w:r>
          </w:p>
          <w:p w14:paraId="090A4006"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tc>
      </w:tr>
      <w:tr w:rsidR="00E10033" w:rsidRPr="00E10033" w14:paraId="6832A1D1" w14:textId="77777777" w:rsidTr="00E10033">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07FF807" w14:textId="77777777" w:rsidR="00E10033" w:rsidRPr="00E10033" w:rsidRDefault="00E10033" w:rsidP="00E10033">
            <w:pPr>
              <w:spacing w:after="0" w:line="240" w:lineRule="auto"/>
              <w:jc w:val="both"/>
              <w:rPr>
                <w:rFonts w:eastAsia="Times New Roman" w:cs="Times New Roman"/>
                <w:sz w:val="24"/>
                <w:szCs w:val="24"/>
              </w:rPr>
            </w:pPr>
            <w:bookmarkStart w:id="236" w:name="119735"/>
            <w:bookmarkEnd w:id="236"/>
            <w:r w:rsidRPr="00E10033">
              <w:rPr>
                <w:rFonts w:eastAsia="Times New Roman" w:cs="Times New Roman"/>
                <w:sz w:val="24"/>
                <w:szCs w:val="24"/>
              </w:rPr>
              <w:lastRenderedPageBreak/>
              <w:t>Второстепенные члены предложения.</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85AFE62" w14:textId="77777777" w:rsidR="00E10033" w:rsidRPr="00E10033" w:rsidRDefault="00E10033" w:rsidP="00E10033">
            <w:pPr>
              <w:spacing w:after="0" w:line="240" w:lineRule="auto"/>
              <w:jc w:val="both"/>
              <w:rPr>
                <w:rFonts w:eastAsia="Times New Roman" w:cs="Times New Roman"/>
                <w:sz w:val="24"/>
                <w:szCs w:val="24"/>
              </w:rPr>
            </w:pPr>
            <w:bookmarkStart w:id="237" w:name="119736"/>
            <w:bookmarkEnd w:id="237"/>
            <w:r w:rsidRPr="00E10033">
              <w:rPr>
                <w:rFonts w:eastAsia="Times New Roman" w:cs="Times New Roman"/>
                <w:sz w:val="24"/>
                <w:szCs w:val="24"/>
              </w:rP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14:paraId="45DDC746"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E10033" w:rsidRPr="00E10033" w14:paraId="79ED91E5" w14:textId="77777777" w:rsidTr="00E10033">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976C383" w14:textId="77777777" w:rsidR="00E10033" w:rsidRPr="00E10033" w:rsidRDefault="00E10033" w:rsidP="00E10033">
            <w:pPr>
              <w:spacing w:after="0" w:line="240" w:lineRule="auto"/>
              <w:jc w:val="both"/>
              <w:rPr>
                <w:rFonts w:eastAsia="Times New Roman" w:cs="Times New Roman"/>
                <w:sz w:val="24"/>
                <w:szCs w:val="24"/>
              </w:rPr>
            </w:pPr>
            <w:bookmarkStart w:id="238" w:name="119737"/>
            <w:bookmarkEnd w:id="238"/>
            <w:r w:rsidRPr="00E10033">
              <w:rPr>
                <w:rFonts w:eastAsia="Times New Roman" w:cs="Times New Roman"/>
                <w:sz w:val="24"/>
                <w:szCs w:val="24"/>
              </w:rPr>
              <w:t>Односоставные предложения.</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C376AB4" w14:textId="77777777" w:rsidR="00E10033" w:rsidRPr="00E10033" w:rsidRDefault="00E10033" w:rsidP="00E10033">
            <w:pPr>
              <w:spacing w:after="0" w:line="240" w:lineRule="auto"/>
              <w:jc w:val="both"/>
              <w:rPr>
                <w:rFonts w:eastAsia="Times New Roman" w:cs="Times New Roman"/>
                <w:sz w:val="24"/>
                <w:szCs w:val="24"/>
              </w:rPr>
            </w:pPr>
            <w:bookmarkStart w:id="239" w:name="119738"/>
            <w:bookmarkEnd w:id="239"/>
            <w:r w:rsidRPr="00E10033">
              <w:rPr>
                <w:rFonts w:eastAsia="Times New Roman" w:cs="Times New Roman"/>
                <w:sz w:val="24"/>
                <w:szCs w:val="24"/>
              </w:rPr>
              <w:t>Односоставные предложения, их грамматические признаки.</w:t>
            </w:r>
          </w:p>
          <w:p w14:paraId="55056DCE"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Грамматические различия односоставных предложений и двусоставных неполных предложений.</w:t>
            </w:r>
          </w:p>
          <w:p w14:paraId="4C525FB0"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Виды односоставных предложений: назывные, определенно-личные, неопределенно-личные, обобщенно-личные, безличные предложения.</w:t>
            </w:r>
          </w:p>
          <w:p w14:paraId="0F2DB357"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Синтаксическая синонимия односоставных и двусоставных предложений.</w:t>
            </w:r>
          </w:p>
          <w:p w14:paraId="6745C042"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Употребление односоставных предложений в речи.</w:t>
            </w:r>
          </w:p>
        </w:tc>
      </w:tr>
      <w:tr w:rsidR="00E10033" w:rsidRPr="00E10033" w14:paraId="230C41CE" w14:textId="77777777" w:rsidTr="00E10033">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A02E9F1" w14:textId="77777777" w:rsidR="00E10033" w:rsidRPr="00E10033" w:rsidRDefault="00E10033" w:rsidP="00E10033">
            <w:pPr>
              <w:spacing w:after="0" w:line="240" w:lineRule="auto"/>
              <w:jc w:val="both"/>
              <w:rPr>
                <w:rFonts w:eastAsia="Times New Roman" w:cs="Times New Roman"/>
                <w:sz w:val="24"/>
                <w:szCs w:val="24"/>
              </w:rPr>
            </w:pPr>
            <w:bookmarkStart w:id="240" w:name="119739"/>
            <w:bookmarkEnd w:id="240"/>
            <w:r w:rsidRPr="00E10033">
              <w:rPr>
                <w:rFonts w:eastAsia="Times New Roman" w:cs="Times New Roman"/>
                <w:sz w:val="24"/>
                <w:szCs w:val="24"/>
              </w:rPr>
              <w:t>Простое осложненное предложение.</w:t>
            </w:r>
          </w:p>
          <w:p w14:paraId="4CD57DD2"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Предложения с однородными членами.</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548AEC4" w14:textId="77777777" w:rsidR="00E10033" w:rsidRPr="00E10033" w:rsidRDefault="00E10033" w:rsidP="00E10033">
            <w:pPr>
              <w:spacing w:after="0" w:line="240" w:lineRule="auto"/>
              <w:jc w:val="both"/>
              <w:rPr>
                <w:rFonts w:eastAsia="Times New Roman" w:cs="Times New Roman"/>
                <w:sz w:val="24"/>
                <w:szCs w:val="24"/>
              </w:rPr>
            </w:pPr>
            <w:bookmarkStart w:id="241" w:name="119740"/>
            <w:bookmarkEnd w:id="241"/>
            <w:r w:rsidRPr="00E10033">
              <w:rPr>
                <w:rFonts w:eastAsia="Times New Roman" w:cs="Times New Roman"/>
                <w:sz w:val="24"/>
                <w:szCs w:val="24"/>
              </w:rPr>
              <w:t>Однородные члены предложения, их признаки, средства связи. Союзная и бессоюзная связь однородных членов предложения.</w:t>
            </w:r>
          </w:p>
          <w:p w14:paraId="40656800"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Однородные и неоднородные определения.</w:t>
            </w:r>
          </w:p>
          <w:p w14:paraId="0D5396D4"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Предложения с обобщающими словами при однородных членах.</w:t>
            </w:r>
          </w:p>
          <w:p w14:paraId="5ACDF9C9"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Нормы построения предложений с однородными членами, связанными двойными союзами "не только... но и, как... так и".</w:t>
            </w:r>
          </w:p>
          <w:p w14:paraId="2AF48BC2"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14:paraId="02A24EFF"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Нормы постановки знаков препинания в предложениях с обобщающими словами при однородных членах.</w:t>
            </w:r>
          </w:p>
          <w:p w14:paraId="27BD44FC"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Нормы постановки знаков препинания в простом и сложном предложениях с союзом "и".</w:t>
            </w:r>
          </w:p>
        </w:tc>
      </w:tr>
      <w:tr w:rsidR="00E10033" w:rsidRPr="00E10033" w14:paraId="6F9DEB8C" w14:textId="77777777" w:rsidTr="00E10033">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845468B" w14:textId="77777777" w:rsidR="00E10033" w:rsidRPr="00E10033" w:rsidRDefault="00E10033" w:rsidP="00E10033">
            <w:pPr>
              <w:spacing w:after="0" w:line="240" w:lineRule="auto"/>
              <w:jc w:val="both"/>
              <w:rPr>
                <w:rFonts w:eastAsia="Times New Roman" w:cs="Times New Roman"/>
                <w:sz w:val="24"/>
                <w:szCs w:val="24"/>
              </w:rPr>
            </w:pPr>
            <w:bookmarkStart w:id="242" w:name="119741"/>
            <w:bookmarkEnd w:id="242"/>
            <w:r w:rsidRPr="00E10033">
              <w:rPr>
                <w:rFonts w:eastAsia="Times New Roman" w:cs="Times New Roman"/>
                <w:sz w:val="24"/>
                <w:szCs w:val="24"/>
              </w:rPr>
              <w:t>Предложения с обособленными членами.</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4AFF9A6" w14:textId="77777777" w:rsidR="00E10033" w:rsidRPr="00E10033" w:rsidRDefault="00E10033" w:rsidP="00E10033">
            <w:pPr>
              <w:spacing w:after="0" w:line="240" w:lineRule="auto"/>
              <w:jc w:val="both"/>
              <w:rPr>
                <w:rFonts w:eastAsia="Times New Roman" w:cs="Times New Roman"/>
                <w:sz w:val="24"/>
                <w:szCs w:val="24"/>
              </w:rPr>
            </w:pPr>
            <w:bookmarkStart w:id="243" w:name="119742"/>
            <w:bookmarkEnd w:id="243"/>
            <w:r w:rsidRPr="00E10033">
              <w:rPr>
                <w:rFonts w:eastAsia="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6E08FCCA"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Уточняющие члены предложения, пояснительные и присоединительные конструкции.</w:t>
            </w:r>
          </w:p>
          <w:p w14:paraId="69D6C705"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E10033" w:rsidRPr="00E10033" w14:paraId="673967CA" w14:textId="77777777" w:rsidTr="00E10033">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86246CF" w14:textId="77777777" w:rsidR="00E10033" w:rsidRPr="00E10033" w:rsidRDefault="00E10033" w:rsidP="00E10033">
            <w:pPr>
              <w:spacing w:after="0" w:line="240" w:lineRule="auto"/>
              <w:jc w:val="both"/>
              <w:rPr>
                <w:rFonts w:eastAsia="Times New Roman" w:cs="Times New Roman"/>
                <w:sz w:val="24"/>
                <w:szCs w:val="24"/>
              </w:rPr>
            </w:pPr>
            <w:bookmarkStart w:id="244" w:name="119743"/>
            <w:bookmarkEnd w:id="244"/>
            <w:r w:rsidRPr="00E10033">
              <w:rPr>
                <w:rFonts w:eastAsia="Times New Roman" w:cs="Times New Roman"/>
                <w:sz w:val="24"/>
                <w:szCs w:val="24"/>
              </w:rPr>
              <w:t>Предложения с обращениями, вводными и вставными конструкциями.</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D432AE0" w14:textId="77777777" w:rsidR="00E10033" w:rsidRPr="00E10033" w:rsidRDefault="00E10033" w:rsidP="00E10033">
            <w:pPr>
              <w:spacing w:after="0" w:line="240" w:lineRule="auto"/>
              <w:jc w:val="both"/>
              <w:rPr>
                <w:rFonts w:eastAsia="Times New Roman" w:cs="Times New Roman"/>
                <w:sz w:val="24"/>
                <w:szCs w:val="24"/>
              </w:rPr>
            </w:pPr>
            <w:bookmarkStart w:id="245" w:name="119744"/>
            <w:bookmarkEnd w:id="245"/>
            <w:r w:rsidRPr="00E10033">
              <w:rPr>
                <w:rFonts w:eastAsia="Times New Roman" w:cs="Times New Roman"/>
                <w:sz w:val="24"/>
                <w:szCs w:val="24"/>
              </w:rPr>
              <w:t>Обращение. Основные функции обращения. Распространенное и нераспространенное обращение. Вводные конструкции.</w:t>
            </w:r>
          </w:p>
          <w:p w14:paraId="64D08546"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2E95CD96"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Вставные конструкции.</w:t>
            </w:r>
          </w:p>
          <w:p w14:paraId="43FCB056"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Омонимия членов предложения и вводных слов, словосочетаний и предложений.</w:t>
            </w:r>
          </w:p>
          <w:p w14:paraId="50059999"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lastRenderedPageBreak/>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01E271EE"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Нормы постановки знаков препинания в предложениях с вводными и вставными конструкциями, обращениями и междометиями.</w:t>
            </w:r>
          </w:p>
        </w:tc>
      </w:tr>
    </w:tbl>
    <w:p w14:paraId="204F904C" w14:textId="2BF97F79" w:rsidR="00E10033" w:rsidRPr="00E10033" w:rsidRDefault="00E10033" w:rsidP="00E10033">
      <w:pPr>
        <w:spacing w:after="0" w:line="240" w:lineRule="auto"/>
        <w:jc w:val="both"/>
        <w:rPr>
          <w:rFonts w:eastAsia="Times New Roman" w:cs="Times New Roman"/>
          <w:color w:val="000000"/>
          <w:sz w:val="24"/>
          <w:szCs w:val="24"/>
        </w:rPr>
      </w:pPr>
      <w:bookmarkStart w:id="246" w:name="119745"/>
      <w:bookmarkEnd w:id="246"/>
      <w:r w:rsidRPr="00E10033">
        <w:rPr>
          <w:rFonts w:eastAsia="Times New Roman" w:cs="Times New Roman"/>
          <w:color w:val="000000"/>
          <w:sz w:val="24"/>
          <w:szCs w:val="24"/>
        </w:rPr>
        <w:lastRenderedPageBreak/>
        <w:t>Содержание обучения в 9 классе представлено в таблице:</w:t>
      </w:r>
    </w:p>
    <w:tbl>
      <w:tblPr>
        <w:tblW w:w="10340" w:type="dxa"/>
        <w:tblCellMar>
          <w:left w:w="0" w:type="dxa"/>
          <w:right w:w="0" w:type="dxa"/>
        </w:tblCellMar>
        <w:tblLook w:val="04A0" w:firstRow="1" w:lastRow="0" w:firstColumn="1" w:lastColumn="0" w:noHBand="0" w:noVBand="1"/>
      </w:tblPr>
      <w:tblGrid>
        <w:gridCol w:w="2303"/>
        <w:gridCol w:w="8037"/>
      </w:tblGrid>
      <w:tr w:rsidR="00E10033" w:rsidRPr="00E10033" w14:paraId="4AE9695F" w14:textId="77777777" w:rsidTr="00755A7D">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75F6AE9" w14:textId="77777777" w:rsidR="00E10033" w:rsidRPr="00E10033" w:rsidRDefault="00E10033" w:rsidP="00E10033">
            <w:pPr>
              <w:spacing w:after="0" w:line="240" w:lineRule="auto"/>
              <w:jc w:val="both"/>
              <w:rPr>
                <w:rFonts w:eastAsia="Times New Roman" w:cs="Times New Roman"/>
                <w:sz w:val="24"/>
                <w:szCs w:val="24"/>
              </w:rPr>
            </w:pPr>
            <w:bookmarkStart w:id="247" w:name="119746"/>
            <w:bookmarkEnd w:id="247"/>
            <w:r w:rsidRPr="00E10033">
              <w:rPr>
                <w:rFonts w:eastAsia="Times New Roman" w:cs="Times New Roman"/>
                <w:sz w:val="24"/>
                <w:szCs w:val="24"/>
              </w:rPr>
              <w:t>Общие сведения о языке.</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2952212" w14:textId="77777777" w:rsidR="00E10033" w:rsidRPr="00E10033" w:rsidRDefault="00E10033" w:rsidP="00E10033">
            <w:pPr>
              <w:spacing w:after="0" w:line="240" w:lineRule="auto"/>
              <w:jc w:val="both"/>
              <w:rPr>
                <w:rFonts w:eastAsia="Times New Roman" w:cs="Times New Roman"/>
                <w:sz w:val="24"/>
                <w:szCs w:val="24"/>
              </w:rPr>
            </w:pPr>
            <w:bookmarkStart w:id="248" w:name="119747"/>
            <w:bookmarkEnd w:id="248"/>
            <w:r w:rsidRPr="00E10033">
              <w:rPr>
                <w:rFonts w:eastAsia="Times New Roman" w:cs="Times New Roman"/>
                <w:sz w:val="24"/>
                <w:szCs w:val="24"/>
              </w:rPr>
              <w:t>Роль русского языка в Российской Федерации.</w:t>
            </w:r>
          </w:p>
          <w:p w14:paraId="7E48D391"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Русский язык в современном мире.</w:t>
            </w:r>
          </w:p>
        </w:tc>
      </w:tr>
      <w:tr w:rsidR="00E10033" w:rsidRPr="00E10033" w14:paraId="1B47FE6B" w14:textId="77777777" w:rsidTr="00755A7D">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77C398D" w14:textId="77777777" w:rsidR="00E10033" w:rsidRPr="00E10033" w:rsidRDefault="00E10033" w:rsidP="00E10033">
            <w:pPr>
              <w:spacing w:after="0" w:line="240" w:lineRule="auto"/>
              <w:jc w:val="both"/>
              <w:rPr>
                <w:rFonts w:eastAsia="Times New Roman" w:cs="Times New Roman"/>
                <w:sz w:val="24"/>
                <w:szCs w:val="24"/>
              </w:rPr>
            </w:pPr>
            <w:bookmarkStart w:id="249" w:name="119748"/>
            <w:bookmarkEnd w:id="249"/>
            <w:r w:rsidRPr="00E10033">
              <w:rPr>
                <w:rFonts w:eastAsia="Times New Roman" w:cs="Times New Roman"/>
                <w:sz w:val="24"/>
                <w:szCs w:val="24"/>
              </w:rPr>
              <w:t>Язык и речь.</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3B8C078" w14:textId="77777777" w:rsidR="00E10033" w:rsidRPr="00E10033" w:rsidRDefault="00E10033" w:rsidP="00E10033">
            <w:pPr>
              <w:spacing w:after="0" w:line="240" w:lineRule="auto"/>
              <w:jc w:val="both"/>
              <w:rPr>
                <w:rFonts w:eastAsia="Times New Roman" w:cs="Times New Roman"/>
                <w:sz w:val="24"/>
                <w:szCs w:val="24"/>
              </w:rPr>
            </w:pPr>
            <w:bookmarkStart w:id="250" w:name="119749"/>
            <w:bookmarkEnd w:id="250"/>
            <w:r w:rsidRPr="00E10033">
              <w:rPr>
                <w:rFonts w:eastAsia="Times New Roman" w:cs="Times New Roman"/>
                <w:sz w:val="24"/>
                <w:szCs w:val="24"/>
              </w:rPr>
              <w:t>Речь устная и письменная, монологическая и диалогическая, полилог (повторение).</w:t>
            </w:r>
          </w:p>
          <w:p w14:paraId="11BCAB51"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Виды речевой деятельности: говорение, письмо, аудирование, чтение (повторение).</w:t>
            </w:r>
          </w:p>
          <w:p w14:paraId="0E04EF50"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Виды аудирования: выборочное, ознакомительное, детальное.</w:t>
            </w:r>
          </w:p>
          <w:p w14:paraId="6E5D7BF8"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Виды чтения: изучающее, ознакомительное, просмотровое, поисковое.</w:t>
            </w:r>
          </w:p>
          <w:p w14:paraId="1369C3DF"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5B8BEF58"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Подробное, сжатое, выборочное изложение прочитанного или прослушанного текста.</w:t>
            </w:r>
          </w:p>
          <w:p w14:paraId="2269D8B0"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51AAA9FC"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Приемы работы с учебной книгой, лингвистическими словарями, справочной литературой.</w:t>
            </w:r>
          </w:p>
        </w:tc>
      </w:tr>
      <w:tr w:rsidR="00E10033" w:rsidRPr="00E10033" w14:paraId="45A77FF7" w14:textId="77777777" w:rsidTr="00755A7D">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3F8087E" w14:textId="77777777" w:rsidR="00E10033" w:rsidRPr="00E10033" w:rsidRDefault="00E10033" w:rsidP="00E10033">
            <w:pPr>
              <w:spacing w:after="0" w:line="240" w:lineRule="auto"/>
              <w:jc w:val="both"/>
              <w:rPr>
                <w:rFonts w:eastAsia="Times New Roman" w:cs="Times New Roman"/>
                <w:sz w:val="24"/>
                <w:szCs w:val="24"/>
              </w:rPr>
            </w:pPr>
            <w:bookmarkStart w:id="251" w:name="119750"/>
            <w:bookmarkEnd w:id="251"/>
            <w:r w:rsidRPr="00E10033">
              <w:rPr>
                <w:rFonts w:eastAsia="Times New Roman" w:cs="Times New Roman"/>
                <w:sz w:val="24"/>
                <w:szCs w:val="24"/>
              </w:rPr>
              <w:t>Текст.</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D6A9766" w14:textId="77777777" w:rsidR="00E10033" w:rsidRPr="00E10033" w:rsidRDefault="00E10033" w:rsidP="00E10033">
            <w:pPr>
              <w:spacing w:after="0" w:line="240" w:lineRule="auto"/>
              <w:jc w:val="both"/>
              <w:rPr>
                <w:rFonts w:eastAsia="Times New Roman" w:cs="Times New Roman"/>
                <w:sz w:val="24"/>
                <w:szCs w:val="24"/>
              </w:rPr>
            </w:pPr>
            <w:bookmarkStart w:id="252" w:name="119751"/>
            <w:bookmarkEnd w:id="252"/>
            <w:r w:rsidRPr="00E10033">
              <w:rPr>
                <w:rFonts w:eastAsia="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0D3F04CA"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E10033" w:rsidRPr="00E10033" w14:paraId="44B4D1B1" w14:textId="77777777" w:rsidTr="00755A7D">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5E5049E" w14:textId="77777777" w:rsidR="00E10033" w:rsidRPr="00E10033" w:rsidRDefault="00E10033" w:rsidP="00E10033">
            <w:pPr>
              <w:spacing w:after="0" w:line="240" w:lineRule="auto"/>
              <w:jc w:val="both"/>
              <w:rPr>
                <w:rFonts w:eastAsia="Times New Roman" w:cs="Times New Roman"/>
                <w:sz w:val="24"/>
                <w:szCs w:val="24"/>
              </w:rPr>
            </w:pPr>
            <w:bookmarkStart w:id="253" w:name="119752"/>
            <w:bookmarkEnd w:id="253"/>
            <w:r w:rsidRPr="00E10033">
              <w:rPr>
                <w:rFonts w:eastAsia="Times New Roman" w:cs="Times New Roman"/>
                <w:sz w:val="24"/>
                <w:szCs w:val="24"/>
              </w:rPr>
              <w:t>Функциональные разновидности языка.</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DEEEBB9" w14:textId="77777777" w:rsidR="00E10033" w:rsidRPr="00E10033" w:rsidRDefault="00E10033" w:rsidP="00E10033">
            <w:pPr>
              <w:spacing w:after="0" w:line="240" w:lineRule="auto"/>
              <w:jc w:val="both"/>
              <w:rPr>
                <w:rFonts w:eastAsia="Times New Roman" w:cs="Times New Roman"/>
                <w:sz w:val="24"/>
                <w:szCs w:val="24"/>
              </w:rPr>
            </w:pPr>
            <w:bookmarkStart w:id="254" w:name="119753"/>
            <w:bookmarkEnd w:id="254"/>
            <w:r w:rsidRPr="00E10033">
              <w:rPr>
                <w:rFonts w:eastAsia="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51D61F9A"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E87397A"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E10033" w:rsidRPr="00E10033" w14:paraId="2BAF8FFA" w14:textId="77777777" w:rsidTr="00755A7D">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7DD3B01" w14:textId="77777777" w:rsidR="00E10033" w:rsidRPr="00E10033" w:rsidRDefault="00E10033" w:rsidP="00E10033">
            <w:pPr>
              <w:spacing w:after="0" w:line="240" w:lineRule="auto"/>
              <w:jc w:val="both"/>
              <w:rPr>
                <w:rFonts w:eastAsia="Times New Roman" w:cs="Times New Roman"/>
                <w:sz w:val="24"/>
                <w:szCs w:val="24"/>
              </w:rPr>
            </w:pPr>
            <w:bookmarkStart w:id="255" w:name="119754"/>
            <w:bookmarkEnd w:id="255"/>
            <w:r w:rsidRPr="00E10033">
              <w:rPr>
                <w:rFonts w:eastAsia="Times New Roman" w:cs="Times New Roman"/>
                <w:sz w:val="24"/>
                <w:szCs w:val="24"/>
              </w:rPr>
              <w:t>Синтаксис. Культура речи. Пунктуация.</w:t>
            </w:r>
          </w:p>
          <w:p w14:paraId="2D2D8F0C"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lastRenderedPageBreak/>
              <w:t>Сложное предложение.</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7D59899" w14:textId="77777777" w:rsidR="00E10033" w:rsidRPr="00E10033" w:rsidRDefault="00E10033" w:rsidP="00E10033">
            <w:pPr>
              <w:spacing w:after="0" w:line="240" w:lineRule="auto"/>
              <w:jc w:val="both"/>
              <w:rPr>
                <w:rFonts w:eastAsia="Times New Roman" w:cs="Times New Roman"/>
                <w:sz w:val="24"/>
                <w:szCs w:val="24"/>
              </w:rPr>
            </w:pPr>
            <w:bookmarkStart w:id="256" w:name="119755"/>
            <w:bookmarkEnd w:id="256"/>
            <w:r w:rsidRPr="00E10033">
              <w:rPr>
                <w:rFonts w:eastAsia="Times New Roman" w:cs="Times New Roman"/>
                <w:sz w:val="24"/>
                <w:szCs w:val="24"/>
              </w:rPr>
              <w:lastRenderedPageBreak/>
              <w:t>Понятие о сложном предложении (повторение).</w:t>
            </w:r>
          </w:p>
          <w:p w14:paraId="684C0C3B"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Классификация сложных предложений.</w:t>
            </w:r>
          </w:p>
          <w:p w14:paraId="487E2DCB"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lastRenderedPageBreak/>
              <w:t>Смысловое, структурное и интонационное единство частей сложного предложения.</w:t>
            </w:r>
          </w:p>
        </w:tc>
      </w:tr>
      <w:tr w:rsidR="00E10033" w:rsidRPr="00E10033" w14:paraId="52AF11A6" w14:textId="77777777" w:rsidTr="00755A7D">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9332B63" w14:textId="77777777" w:rsidR="00E10033" w:rsidRPr="00E10033" w:rsidRDefault="00E10033" w:rsidP="00E10033">
            <w:pPr>
              <w:spacing w:after="0" w:line="240" w:lineRule="auto"/>
              <w:jc w:val="both"/>
              <w:rPr>
                <w:rFonts w:eastAsia="Times New Roman" w:cs="Times New Roman"/>
                <w:sz w:val="24"/>
                <w:szCs w:val="24"/>
              </w:rPr>
            </w:pPr>
            <w:bookmarkStart w:id="257" w:name="119756"/>
            <w:bookmarkEnd w:id="257"/>
            <w:r w:rsidRPr="00E10033">
              <w:rPr>
                <w:rFonts w:eastAsia="Times New Roman" w:cs="Times New Roman"/>
                <w:sz w:val="24"/>
                <w:szCs w:val="24"/>
              </w:rPr>
              <w:lastRenderedPageBreak/>
              <w:t>Сложносочиненное предложение.</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B1425F9" w14:textId="77777777" w:rsidR="00E10033" w:rsidRPr="00E10033" w:rsidRDefault="00E10033" w:rsidP="00E10033">
            <w:pPr>
              <w:spacing w:after="0" w:line="240" w:lineRule="auto"/>
              <w:jc w:val="both"/>
              <w:rPr>
                <w:rFonts w:eastAsia="Times New Roman" w:cs="Times New Roman"/>
                <w:sz w:val="24"/>
                <w:szCs w:val="24"/>
              </w:rPr>
            </w:pPr>
            <w:bookmarkStart w:id="258" w:name="119757"/>
            <w:bookmarkEnd w:id="258"/>
            <w:r w:rsidRPr="00E10033">
              <w:rPr>
                <w:rFonts w:eastAsia="Times New Roman" w:cs="Times New Roman"/>
                <w:sz w:val="24"/>
                <w:szCs w:val="24"/>
              </w:rPr>
              <w:t>Понятие о сложносочиненном предложении, его строении.</w:t>
            </w:r>
          </w:p>
          <w:p w14:paraId="1F016CFE"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Виды сложносочиненных предложений. Средства связи частей сложносочиненного предложения.</w:t>
            </w:r>
          </w:p>
          <w:p w14:paraId="14BF1435"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Интонационные особенности сложносочиненных предложений с разными смысловыми отношениями между частями.</w:t>
            </w:r>
          </w:p>
          <w:p w14:paraId="0176F71F"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14:paraId="4BF306C6"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Нормы построения сложносочиненного предложения; нормы постановки знаков препинания в сложных предложениях (обобщение).</w:t>
            </w:r>
          </w:p>
          <w:p w14:paraId="4557C1B5"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Синтаксический и пунктуационный анализ сложносочиненных предложений.</w:t>
            </w:r>
          </w:p>
        </w:tc>
      </w:tr>
      <w:tr w:rsidR="00E10033" w:rsidRPr="00E10033" w14:paraId="42E3D245" w14:textId="77777777" w:rsidTr="00755A7D">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144DF6E" w14:textId="77777777" w:rsidR="00E10033" w:rsidRPr="00E10033" w:rsidRDefault="00E10033" w:rsidP="00E10033">
            <w:pPr>
              <w:spacing w:after="0" w:line="240" w:lineRule="auto"/>
              <w:jc w:val="both"/>
              <w:rPr>
                <w:rFonts w:eastAsia="Times New Roman" w:cs="Times New Roman"/>
                <w:sz w:val="24"/>
                <w:szCs w:val="24"/>
              </w:rPr>
            </w:pPr>
            <w:bookmarkStart w:id="259" w:name="119758"/>
            <w:bookmarkEnd w:id="259"/>
            <w:r w:rsidRPr="00E10033">
              <w:rPr>
                <w:rFonts w:eastAsia="Times New Roman" w:cs="Times New Roman"/>
                <w:sz w:val="24"/>
                <w:szCs w:val="24"/>
              </w:rPr>
              <w:t>Сложноподчиненное предложение.</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A3C356E" w14:textId="77777777" w:rsidR="00E10033" w:rsidRPr="00E10033" w:rsidRDefault="00E10033" w:rsidP="00E10033">
            <w:pPr>
              <w:spacing w:after="0" w:line="240" w:lineRule="auto"/>
              <w:jc w:val="both"/>
              <w:rPr>
                <w:rFonts w:eastAsia="Times New Roman" w:cs="Times New Roman"/>
                <w:sz w:val="24"/>
                <w:szCs w:val="24"/>
              </w:rPr>
            </w:pPr>
            <w:bookmarkStart w:id="260" w:name="119759"/>
            <w:bookmarkEnd w:id="260"/>
            <w:r w:rsidRPr="00E10033">
              <w:rPr>
                <w:rFonts w:eastAsia="Times New Roman" w:cs="Times New Roman"/>
                <w:sz w:val="24"/>
                <w:szCs w:val="24"/>
              </w:rPr>
              <w:t>Понятие о сложноподчиненном предложении. Главная и придаточная части предложения.</w:t>
            </w:r>
          </w:p>
          <w:p w14:paraId="22DABF30"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Союзы и союзные слова. Различия подчинительных союзов и союзных слов.</w:t>
            </w:r>
          </w:p>
          <w:p w14:paraId="3CE56270"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14:paraId="46FE3FE6"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Грамматическая синонимия сложноподчиненных предложений и простых предложений с обособленными членами.</w:t>
            </w:r>
          </w:p>
          <w:p w14:paraId="22E632E6"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14:paraId="743B5AF2"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14:paraId="241CFB5D"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Сложноподчиненные предложения с несколькими придаточными. Однородное, неоднородное и последовательное подчинение придаточных частей.</w:t>
            </w:r>
          </w:p>
          <w:p w14:paraId="06E3E599"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Нормы постановки знаков препинания в сложноподчиненных предложениях.</w:t>
            </w:r>
          </w:p>
          <w:p w14:paraId="6FEBC4A5"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Синтаксический и пунктуационный анализ сложноподчиненных предложений.</w:t>
            </w:r>
          </w:p>
        </w:tc>
      </w:tr>
      <w:tr w:rsidR="00E10033" w:rsidRPr="00E10033" w14:paraId="7A4181D2" w14:textId="77777777" w:rsidTr="00755A7D">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906834C" w14:textId="77777777" w:rsidR="00E10033" w:rsidRPr="00E10033" w:rsidRDefault="00E10033" w:rsidP="00E10033">
            <w:pPr>
              <w:spacing w:after="0" w:line="240" w:lineRule="auto"/>
              <w:jc w:val="both"/>
              <w:rPr>
                <w:rFonts w:eastAsia="Times New Roman" w:cs="Times New Roman"/>
                <w:sz w:val="24"/>
                <w:szCs w:val="24"/>
              </w:rPr>
            </w:pPr>
            <w:bookmarkStart w:id="261" w:name="119760"/>
            <w:bookmarkEnd w:id="261"/>
            <w:r w:rsidRPr="00E10033">
              <w:rPr>
                <w:rFonts w:eastAsia="Times New Roman" w:cs="Times New Roman"/>
                <w:sz w:val="24"/>
                <w:szCs w:val="24"/>
              </w:rPr>
              <w:t>Бессоюзное сложное предложение.</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9E7D978" w14:textId="77777777" w:rsidR="00E10033" w:rsidRPr="00E10033" w:rsidRDefault="00E10033" w:rsidP="00E10033">
            <w:pPr>
              <w:spacing w:after="0" w:line="240" w:lineRule="auto"/>
              <w:jc w:val="both"/>
              <w:rPr>
                <w:rFonts w:eastAsia="Times New Roman" w:cs="Times New Roman"/>
                <w:sz w:val="24"/>
                <w:szCs w:val="24"/>
              </w:rPr>
            </w:pPr>
            <w:bookmarkStart w:id="262" w:name="119761"/>
            <w:bookmarkEnd w:id="262"/>
            <w:r w:rsidRPr="00E10033">
              <w:rPr>
                <w:rFonts w:eastAsia="Times New Roman" w:cs="Times New Roman"/>
                <w:sz w:val="24"/>
                <w:szCs w:val="24"/>
              </w:rPr>
              <w:t>Понятие о бессоюзном сложном предложении.</w:t>
            </w:r>
          </w:p>
          <w:p w14:paraId="5E8EA8C8"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21EDF8D8"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14:paraId="4170376F"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lastRenderedPageBreak/>
              <w:t>Бессоюзные сложные предложения со значением причины, пояснения, дополнения. Двоеточие в бессоюзном сложном предложении.</w:t>
            </w:r>
          </w:p>
          <w:p w14:paraId="090B6350"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14ED9A34"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Синтаксический и пунктуационный анализ бессоюзных сложных предложений.</w:t>
            </w:r>
          </w:p>
        </w:tc>
      </w:tr>
      <w:tr w:rsidR="00E10033" w:rsidRPr="00E10033" w14:paraId="45614C4F" w14:textId="77777777" w:rsidTr="00755A7D">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E1E59B0" w14:textId="77777777" w:rsidR="00E10033" w:rsidRPr="00E10033" w:rsidRDefault="00E10033" w:rsidP="00E10033">
            <w:pPr>
              <w:spacing w:after="0" w:line="240" w:lineRule="auto"/>
              <w:jc w:val="both"/>
              <w:rPr>
                <w:rFonts w:eastAsia="Times New Roman" w:cs="Times New Roman"/>
                <w:sz w:val="24"/>
                <w:szCs w:val="24"/>
              </w:rPr>
            </w:pPr>
            <w:bookmarkStart w:id="263" w:name="119762"/>
            <w:bookmarkEnd w:id="263"/>
            <w:r w:rsidRPr="00E10033">
              <w:rPr>
                <w:rFonts w:eastAsia="Times New Roman" w:cs="Times New Roman"/>
                <w:sz w:val="24"/>
                <w:szCs w:val="24"/>
              </w:rPr>
              <w:lastRenderedPageBreak/>
              <w:t>Сложные предложения с разными видами союзной и бессоюзной связи.</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D638D48" w14:textId="77777777" w:rsidR="00E10033" w:rsidRPr="00E10033" w:rsidRDefault="00E10033" w:rsidP="00E10033">
            <w:pPr>
              <w:spacing w:after="0" w:line="240" w:lineRule="auto"/>
              <w:jc w:val="both"/>
              <w:rPr>
                <w:rFonts w:eastAsia="Times New Roman" w:cs="Times New Roman"/>
                <w:sz w:val="24"/>
                <w:szCs w:val="24"/>
              </w:rPr>
            </w:pPr>
            <w:bookmarkStart w:id="264" w:name="119763"/>
            <w:bookmarkEnd w:id="264"/>
            <w:r w:rsidRPr="00E10033">
              <w:rPr>
                <w:rFonts w:eastAsia="Times New Roman" w:cs="Times New Roman"/>
                <w:sz w:val="24"/>
                <w:szCs w:val="24"/>
              </w:rPr>
              <w:t>Типы сложных предложений с разными видами связи.</w:t>
            </w:r>
          </w:p>
          <w:p w14:paraId="5F2FBC8D"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Синтаксический и пунктуационный анализ сложных предложений с разными видами союзной и бессоюзной связи.</w:t>
            </w:r>
          </w:p>
        </w:tc>
      </w:tr>
      <w:tr w:rsidR="00E10033" w:rsidRPr="00E10033" w14:paraId="4F0C839F" w14:textId="77777777" w:rsidTr="00755A7D">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0B9396F" w14:textId="77777777" w:rsidR="00E10033" w:rsidRPr="00E10033" w:rsidRDefault="00E10033" w:rsidP="00E10033">
            <w:pPr>
              <w:spacing w:after="0" w:line="240" w:lineRule="auto"/>
              <w:jc w:val="both"/>
              <w:rPr>
                <w:rFonts w:eastAsia="Times New Roman" w:cs="Times New Roman"/>
                <w:sz w:val="24"/>
                <w:szCs w:val="24"/>
              </w:rPr>
            </w:pPr>
            <w:bookmarkStart w:id="265" w:name="119764"/>
            <w:bookmarkEnd w:id="265"/>
            <w:r w:rsidRPr="00E10033">
              <w:rPr>
                <w:rFonts w:eastAsia="Times New Roman" w:cs="Times New Roman"/>
                <w:sz w:val="24"/>
                <w:szCs w:val="24"/>
              </w:rPr>
              <w:t>Прямая и косвенная речь.</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CDD1CC9" w14:textId="77777777" w:rsidR="00E10033" w:rsidRPr="00E10033" w:rsidRDefault="00E10033" w:rsidP="00E10033">
            <w:pPr>
              <w:spacing w:after="0" w:line="240" w:lineRule="auto"/>
              <w:jc w:val="both"/>
              <w:rPr>
                <w:rFonts w:eastAsia="Times New Roman" w:cs="Times New Roman"/>
                <w:sz w:val="24"/>
                <w:szCs w:val="24"/>
              </w:rPr>
            </w:pPr>
            <w:bookmarkStart w:id="266" w:name="119765"/>
            <w:bookmarkEnd w:id="266"/>
            <w:r w:rsidRPr="00E10033">
              <w:rPr>
                <w:rFonts w:eastAsia="Times New Roman" w:cs="Times New Roman"/>
                <w:sz w:val="24"/>
                <w:szCs w:val="24"/>
              </w:rPr>
              <w:t>Прямая и косвенная речь. Синонимия предложений с прямой и косвенной речью.</w:t>
            </w:r>
          </w:p>
          <w:p w14:paraId="69A60D1B"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Цитирование. Способы включения цитат в высказывание.</w:t>
            </w:r>
          </w:p>
          <w:p w14:paraId="2251A698"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3170CA45" w14:textId="77777777" w:rsidR="00E10033" w:rsidRPr="00E10033" w:rsidRDefault="00E10033" w:rsidP="00E10033">
            <w:pPr>
              <w:spacing w:after="0" w:line="240" w:lineRule="auto"/>
              <w:jc w:val="both"/>
              <w:rPr>
                <w:rFonts w:eastAsia="Times New Roman" w:cs="Times New Roman"/>
                <w:sz w:val="24"/>
                <w:szCs w:val="24"/>
              </w:rPr>
            </w:pPr>
            <w:r w:rsidRPr="00E10033">
              <w:rPr>
                <w:rFonts w:eastAsia="Times New Roman" w:cs="Times New Roman"/>
                <w:sz w:val="24"/>
                <w:szCs w:val="24"/>
              </w:rPr>
              <w:t>Применение знаний по синтаксису и пунктуации в практике правописания.</w:t>
            </w:r>
          </w:p>
        </w:tc>
      </w:tr>
      <w:tr w:rsidR="00E10033" w:rsidRPr="00E10033" w14:paraId="089970C5" w14:textId="77777777" w:rsidTr="00755A7D">
        <w:tc>
          <w:tcPr>
            <w:tcW w:w="1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E223A56" w14:textId="77777777" w:rsidR="00E10033" w:rsidRPr="00E10033" w:rsidRDefault="00E10033" w:rsidP="00E10033">
            <w:pPr>
              <w:spacing w:after="0" w:line="240" w:lineRule="auto"/>
              <w:jc w:val="both"/>
              <w:rPr>
                <w:rFonts w:eastAsia="Times New Roman" w:cs="Times New Roman"/>
                <w:sz w:val="24"/>
                <w:szCs w:val="24"/>
              </w:rPr>
            </w:pPr>
            <w:bookmarkStart w:id="267" w:name="119766"/>
            <w:bookmarkEnd w:id="267"/>
            <w:r w:rsidRPr="00E10033">
              <w:rPr>
                <w:rFonts w:eastAsia="Times New Roman" w:cs="Times New Roman"/>
                <w:sz w:val="24"/>
                <w:szCs w:val="24"/>
              </w:rPr>
              <w:t>Повторение и систематизация изученного.</w:t>
            </w:r>
          </w:p>
        </w:tc>
        <w:tc>
          <w:tcPr>
            <w:tcW w:w="83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224CB55" w14:textId="77777777" w:rsidR="00E10033" w:rsidRPr="00E10033" w:rsidRDefault="00E10033" w:rsidP="00E10033">
            <w:pPr>
              <w:spacing w:after="0" w:line="240" w:lineRule="auto"/>
              <w:jc w:val="both"/>
              <w:rPr>
                <w:rFonts w:eastAsia="Times New Roman" w:cs="Times New Roman"/>
                <w:sz w:val="24"/>
                <w:szCs w:val="24"/>
              </w:rPr>
            </w:pPr>
            <w:bookmarkStart w:id="268" w:name="119767"/>
            <w:bookmarkEnd w:id="268"/>
            <w:r w:rsidRPr="00E10033">
              <w:rPr>
                <w:rFonts w:eastAsia="Times New Roman" w:cs="Times New Roman"/>
                <w:sz w:val="24"/>
                <w:szCs w:val="24"/>
              </w:rPr>
              <w:t>Фонетика и графика. Лексикология (лексика) и фразеология. Морфемика. Словообразование. Морфология. Синтаксис. Орфография. Пунктуация.</w:t>
            </w:r>
          </w:p>
        </w:tc>
      </w:tr>
    </w:tbl>
    <w:p w14:paraId="20433C06" w14:textId="2ACF92F2" w:rsidR="00C649A2" w:rsidRPr="00742BA5" w:rsidRDefault="00C649A2" w:rsidP="00742BA5">
      <w:pPr>
        <w:pStyle w:val="body"/>
        <w:spacing w:line="240" w:lineRule="auto"/>
        <w:ind w:left="567" w:firstLine="709"/>
        <w:rPr>
          <w:rFonts w:ascii="Times New Roman" w:hAnsi="Times New Roman" w:cs="Times New Roman"/>
          <w:bCs/>
          <w:color w:val="auto"/>
          <w:sz w:val="24"/>
          <w:szCs w:val="24"/>
        </w:rPr>
      </w:pPr>
      <w:r w:rsidRPr="00742BA5">
        <w:rPr>
          <w:rFonts w:ascii="Times New Roman" w:hAnsi="Times New Roman" w:cs="Times New Roman"/>
          <w:bCs/>
          <w:color w:val="auto"/>
          <w:sz w:val="24"/>
          <w:szCs w:val="24"/>
        </w:rPr>
        <w:t xml:space="preserve"> </w:t>
      </w:r>
    </w:p>
    <w:p w14:paraId="33CBA23A" w14:textId="410570C1" w:rsidR="00C649A2" w:rsidRPr="00742BA5" w:rsidRDefault="00C649A2" w:rsidP="00742BA5">
      <w:pPr>
        <w:pStyle w:val="af0"/>
        <w:spacing w:line="240" w:lineRule="auto"/>
        <w:ind w:left="567" w:firstLine="709"/>
        <w:jc w:val="left"/>
        <w:rPr>
          <w:caps w:val="0"/>
          <w:color w:val="auto"/>
          <w:sz w:val="24"/>
          <w:szCs w:val="24"/>
        </w:rPr>
      </w:pPr>
      <w:r w:rsidRPr="00742BA5">
        <w:rPr>
          <w:caps w:val="0"/>
          <w:color w:val="auto"/>
          <w:sz w:val="24"/>
          <w:szCs w:val="24"/>
        </w:rPr>
        <w:t>ПЛАНИРУЕМЫЕ РЕЗУЛЬТАТЫ ОСВОЕНИЯ УЧЕБНОГО ПРЕДМЕТА «РУССКИЙ ЯЗЫК</w:t>
      </w:r>
      <w:r w:rsidR="00E1722B" w:rsidRPr="00742BA5">
        <w:rPr>
          <w:caps w:val="0"/>
          <w:color w:val="auto"/>
          <w:sz w:val="24"/>
          <w:szCs w:val="24"/>
        </w:rPr>
        <w:t>»</w:t>
      </w:r>
      <w:r w:rsidRPr="00742BA5">
        <w:rPr>
          <w:caps w:val="0"/>
          <w:color w:val="auto"/>
          <w:sz w:val="24"/>
          <w:szCs w:val="24"/>
        </w:rPr>
        <w:t xml:space="preserve"> НА УРОВНЕ ОСНОВНОГО ОБЩЕГО ОБРАЗОВАНИЯ»</w:t>
      </w:r>
    </w:p>
    <w:p w14:paraId="261B6AFB" w14:textId="77777777" w:rsidR="00C649A2" w:rsidRPr="00742BA5" w:rsidRDefault="00C649A2" w:rsidP="00742BA5">
      <w:pPr>
        <w:spacing w:after="0" w:line="240" w:lineRule="auto"/>
        <w:ind w:left="567" w:firstLine="709"/>
        <w:rPr>
          <w:rFonts w:eastAsia="Times New Roman" w:cs="Times New Roman"/>
          <w:b/>
          <w:caps/>
          <w:sz w:val="24"/>
          <w:szCs w:val="24"/>
        </w:rPr>
      </w:pPr>
    </w:p>
    <w:p w14:paraId="04E3E5D8" w14:textId="77777777" w:rsidR="00C649A2" w:rsidRPr="00742BA5" w:rsidRDefault="00C649A2" w:rsidP="00742BA5">
      <w:pPr>
        <w:spacing w:after="0" w:line="240" w:lineRule="auto"/>
        <w:ind w:left="567" w:firstLine="709"/>
        <w:jc w:val="both"/>
        <w:rPr>
          <w:rFonts w:eastAsia="Times New Roman" w:cs="Times New Roman"/>
          <w:b/>
          <w:caps/>
          <w:sz w:val="24"/>
          <w:szCs w:val="24"/>
        </w:rPr>
      </w:pPr>
      <w:r w:rsidRPr="00742BA5">
        <w:rPr>
          <w:rFonts w:eastAsia="Times New Roman" w:cs="Times New Roman"/>
          <w:b/>
          <w:caps/>
          <w:sz w:val="24"/>
          <w:szCs w:val="24"/>
        </w:rPr>
        <w:t>Личностные результаты:</w:t>
      </w:r>
    </w:p>
    <w:p w14:paraId="35F54DF6" w14:textId="77777777" w:rsidR="00C649A2" w:rsidRPr="00742BA5" w:rsidRDefault="00C649A2" w:rsidP="00742BA5">
      <w:pPr>
        <w:pStyle w:val="af0"/>
        <w:spacing w:line="240" w:lineRule="auto"/>
        <w:ind w:left="567" w:firstLine="709"/>
        <w:rPr>
          <w:caps w:val="0"/>
          <w:color w:val="auto"/>
          <w:sz w:val="24"/>
          <w:szCs w:val="24"/>
        </w:rPr>
      </w:pPr>
      <w:r w:rsidRPr="00742BA5">
        <w:rPr>
          <w:caps w:val="0"/>
          <w:color w:val="auto"/>
          <w:sz w:val="24"/>
          <w:szCs w:val="24"/>
        </w:rPr>
        <w:t>овладение языковой культурой как средством познания мира;</w:t>
      </w:r>
    </w:p>
    <w:p w14:paraId="1EBC9C94" w14:textId="77777777" w:rsidR="00C649A2" w:rsidRPr="00742BA5" w:rsidRDefault="00C649A2" w:rsidP="00742BA5">
      <w:pPr>
        <w:pStyle w:val="af0"/>
        <w:spacing w:line="240" w:lineRule="auto"/>
        <w:ind w:left="567" w:firstLine="709"/>
        <w:rPr>
          <w:caps w:val="0"/>
          <w:color w:val="auto"/>
          <w:sz w:val="24"/>
          <w:szCs w:val="24"/>
        </w:rPr>
      </w:pPr>
      <w:r w:rsidRPr="00742BA5">
        <w:rPr>
          <w:caps w:val="0"/>
          <w:color w:val="auto"/>
          <w:sz w:val="24"/>
          <w:szCs w:val="24"/>
        </w:rPr>
        <w:t>понимание русского языка как одной из основных национально-культурных ценностей русского народа;</w:t>
      </w:r>
    </w:p>
    <w:p w14:paraId="44CF94CF" w14:textId="77777777" w:rsidR="00C649A2" w:rsidRPr="00742BA5" w:rsidRDefault="00C649A2" w:rsidP="00742BA5">
      <w:pPr>
        <w:pStyle w:val="af0"/>
        <w:spacing w:line="240" w:lineRule="auto"/>
        <w:ind w:left="567" w:firstLine="709"/>
        <w:rPr>
          <w:caps w:val="0"/>
          <w:color w:val="auto"/>
          <w:sz w:val="24"/>
          <w:szCs w:val="24"/>
        </w:rPr>
      </w:pPr>
      <w:r w:rsidRPr="00742BA5">
        <w:rPr>
          <w:caps w:val="0"/>
          <w:color w:val="auto"/>
          <w:sz w:val="24"/>
          <w:szCs w:val="24"/>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742BA5" w:rsidRDefault="00C649A2" w:rsidP="00742BA5">
      <w:pPr>
        <w:pStyle w:val="af0"/>
        <w:spacing w:line="240" w:lineRule="auto"/>
        <w:ind w:left="567" w:firstLine="709"/>
        <w:rPr>
          <w:caps w:val="0"/>
          <w:color w:val="auto"/>
          <w:sz w:val="24"/>
          <w:szCs w:val="24"/>
        </w:rPr>
      </w:pPr>
      <w:r w:rsidRPr="00742BA5">
        <w:rPr>
          <w:caps w:val="0"/>
          <w:color w:val="auto"/>
          <w:sz w:val="24"/>
          <w:szCs w:val="24"/>
        </w:rPr>
        <w:t>осознание эстетической ценности русского языка;</w:t>
      </w:r>
    </w:p>
    <w:p w14:paraId="311AFF83" w14:textId="77777777" w:rsidR="00C649A2" w:rsidRPr="00742BA5" w:rsidRDefault="00C649A2" w:rsidP="00742BA5">
      <w:pPr>
        <w:pStyle w:val="af0"/>
        <w:spacing w:line="240" w:lineRule="auto"/>
        <w:ind w:left="567" w:firstLine="709"/>
        <w:rPr>
          <w:caps w:val="0"/>
          <w:color w:val="auto"/>
          <w:sz w:val="24"/>
          <w:szCs w:val="24"/>
        </w:rPr>
      </w:pPr>
      <w:r w:rsidRPr="00742BA5">
        <w:rPr>
          <w:caps w:val="0"/>
          <w:color w:val="auto"/>
          <w:sz w:val="24"/>
          <w:szCs w:val="24"/>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742BA5" w:rsidRDefault="00C649A2" w:rsidP="00742BA5">
      <w:pPr>
        <w:pStyle w:val="af0"/>
        <w:spacing w:line="240" w:lineRule="auto"/>
        <w:ind w:left="567" w:firstLine="709"/>
        <w:rPr>
          <w:caps w:val="0"/>
          <w:color w:val="auto"/>
          <w:sz w:val="24"/>
          <w:szCs w:val="24"/>
        </w:rPr>
      </w:pPr>
      <w:r w:rsidRPr="00742BA5">
        <w:rPr>
          <w:caps w:val="0"/>
          <w:color w:val="auto"/>
          <w:sz w:val="24"/>
          <w:szCs w:val="24"/>
        </w:rPr>
        <w:t>формирование мотивации к обучению и целенаправленной познавательной деятельности;</w:t>
      </w:r>
    </w:p>
    <w:p w14:paraId="03CF8896" w14:textId="77777777" w:rsidR="00C649A2" w:rsidRPr="00742BA5" w:rsidRDefault="00C649A2" w:rsidP="00742BA5">
      <w:pPr>
        <w:pStyle w:val="af0"/>
        <w:spacing w:line="240" w:lineRule="auto"/>
        <w:ind w:left="567" w:firstLine="709"/>
        <w:rPr>
          <w:caps w:val="0"/>
          <w:color w:val="auto"/>
          <w:sz w:val="24"/>
          <w:szCs w:val="24"/>
        </w:rPr>
      </w:pPr>
      <w:r w:rsidRPr="00742BA5">
        <w:rPr>
          <w:caps w:val="0"/>
          <w:color w:val="auto"/>
          <w:sz w:val="24"/>
          <w:szCs w:val="24"/>
        </w:rPr>
        <w:t>стремление к речевому самосовершенствованию;</w:t>
      </w:r>
    </w:p>
    <w:p w14:paraId="4BB7A4F4" w14:textId="77777777" w:rsidR="00C649A2" w:rsidRPr="00742BA5" w:rsidRDefault="00C649A2" w:rsidP="00742BA5">
      <w:pPr>
        <w:pStyle w:val="af0"/>
        <w:spacing w:line="240" w:lineRule="auto"/>
        <w:ind w:left="567" w:firstLine="709"/>
        <w:rPr>
          <w:caps w:val="0"/>
          <w:color w:val="auto"/>
          <w:sz w:val="24"/>
          <w:szCs w:val="24"/>
        </w:rPr>
      </w:pPr>
      <w:r w:rsidRPr="00742BA5">
        <w:rPr>
          <w:caps w:val="0"/>
          <w:color w:val="auto"/>
          <w:sz w:val="24"/>
          <w:szCs w:val="24"/>
        </w:rPr>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742BA5" w:rsidRDefault="00C649A2" w:rsidP="00742BA5">
      <w:pPr>
        <w:pStyle w:val="af0"/>
        <w:spacing w:line="240" w:lineRule="auto"/>
        <w:ind w:left="567" w:firstLine="709"/>
        <w:rPr>
          <w:caps w:val="0"/>
          <w:color w:val="auto"/>
          <w:sz w:val="24"/>
          <w:szCs w:val="24"/>
        </w:rPr>
      </w:pPr>
      <w:r w:rsidRPr="00742BA5">
        <w:rPr>
          <w:caps w:val="0"/>
          <w:color w:val="auto"/>
          <w:sz w:val="24"/>
          <w:szCs w:val="24"/>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742BA5" w:rsidRDefault="00C649A2" w:rsidP="00742BA5">
      <w:pPr>
        <w:pStyle w:val="af0"/>
        <w:spacing w:line="240" w:lineRule="auto"/>
        <w:ind w:left="567" w:firstLine="709"/>
        <w:rPr>
          <w:caps w:val="0"/>
          <w:color w:val="auto"/>
          <w:sz w:val="24"/>
          <w:szCs w:val="24"/>
        </w:rPr>
      </w:pPr>
      <w:r w:rsidRPr="00742BA5">
        <w:rPr>
          <w:caps w:val="0"/>
          <w:color w:val="auto"/>
          <w:sz w:val="24"/>
          <w:szCs w:val="24"/>
        </w:rPr>
        <w:t xml:space="preserve">умение ориентироваться в требованиях и правилах проведения промежуточной и итоговой аттестации; </w:t>
      </w:r>
    </w:p>
    <w:p w14:paraId="0CF39200" w14:textId="77777777" w:rsidR="00C649A2" w:rsidRPr="00742BA5" w:rsidRDefault="00C649A2" w:rsidP="00742BA5">
      <w:pPr>
        <w:pStyle w:val="af0"/>
        <w:spacing w:line="240" w:lineRule="auto"/>
        <w:ind w:left="567" w:firstLine="709"/>
        <w:rPr>
          <w:caps w:val="0"/>
          <w:color w:val="auto"/>
          <w:sz w:val="24"/>
          <w:szCs w:val="24"/>
        </w:rPr>
      </w:pPr>
      <w:r w:rsidRPr="00742BA5">
        <w:rPr>
          <w:caps w:val="0"/>
          <w:color w:val="auto"/>
          <w:sz w:val="24"/>
          <w:szCs w:val="24"/>
        </w:rPr>
        <w:t>способность к самооценке на основе наблюдения за собственной речью.</w:t>
      </w:r>
    </w:p>
    <w:p w14:paraId="7734C7F6" w14:textId="77777777" w:rsidR="00C649A2" w:rsidRPr="00742BA5" w:rsidRDefault="00C649A2" w:rsidP="00742BA5">
      <w:pPr>
        <w:spacing w:after="0" w:line="240" w:lineRule="auto"/>
        <w:ind w:left="567" w:firstLine="709"/>
        <w:jc w:val="both"/>
        <w:rPr>
          <w:rFonts w:eastAsia="Times New Roman" w:cs="Times New Roman"/>
          <w:b/>
          <w:sz w:val="24"/>
          <w:szCs w:val="24"/>
        </w:rPr>
      </w:pPr>
    </w:p>
    <w:p w14:paraId="3EE830E3" w14:textId="73A0F94C" w:rsidR="00C649A2" w:rsidRPr="00742BA5" w:rsidRDefault="00471BAE" w:rsidP="00742BA5">
      <w:pPr>
        <w:spacing w:after="0" w:line="240" w:lineRule="auto"/>
        <w:ind w:left="567" w:firstLine="709"/>
        <w:jc w:val="both"/>
        <w:rPr>
          <w:rFonts w:eastAsia="Times New Roman" w:cs="Times New Roman"/>
          <w:b/>
          <w:sz w:val="24"/>
          <w:szCs w:val="24"/>
        </w:rPr>
      </w:pPr>
      <w:r w:rsidRPr="00742BA5">
        <w:rPr>
          <w:rFonts w:eastAsia="Times New Roman" w:cs="Times New Roman"/>
          <w:b/>
          <w:sz w:val="24"/>
          <w:szCs w:val="24"/>
        </w:rPr>
        <w:t>МЕТАПРЕДМЕТНЫЕ РЕЗУЛЬТАТЫ</w:t>
      </w:r>
    </w:p>
    <w:p w14:paraId="6CA84C81" w14:textId="375E7E82" w:rsidR="00C649A2" w:rsidRPr="00742BA5" w:rsidRDefault="00C649A2" w:rsidP="00742BA5">
      <w:pPr>
        <w:spacing w:after="0" w:line="240" w:lineRule="auto"/>
        <w:ind w:left="567" w:firstLine="709"/>
        <w:jc w:val="both"/>
        <w:rPr>
          <w:rFonts w:eastAsia="Times New Roman" w:cs="Times New Roman"/>
          <w:b/>
          <w:i/>
          <w:sz w:val="24"/>
          <w:szCs w:val="24"/>
        </w:rPr>
      </w:pPr>
      <w:r w:rsidRPr="00742BA5">
        <w:rPr>
          <w:rFonts w:eastAsia="Times New Roman" w:cs="Times New Roman"/>
          <w:b/>
          <w:i/>
          <w:sz w:val="24"/>
          <w:szCs w:val="24"/>
        </w:rPr>
        <w:t>Овладение универсальными учебными познавательными действиями:</w:t>
      </w:r>
    </w:p>
    <w:p w14:paraId="0F8BDB1D" w14:textId="77777777" w:rsidR="00C649A2" w:rsidRPr="00742BA5" w:rsidRDefault="00C649A2" w:rsidP="00742BA5">
      <w:pPr>
        <w:pStyle w:val="af0"/>
        <w:spacing w:line="240" w:lineRule="auto"/>
        <w:ind w:left="567" w:firstLine="709"/>
        <w:rPr>
          <w:caps w:val="0"/>
          <w:color w:val="auto"/>
          <w:sz w:val="24"/>
          <w:szCs w:val="24"/>
        </w:rPr>
      </w:pPr>
      <w:r w:rsidRPr="00742BA5">
        <w:rPr>
          <w:caps w:val="0"/>
          <w:color w:val="auto"/>
          <w:sz w:val="24"/>
          <w:szCs w:val="24"/>
        </w:rPr>
        <w:lastRenderedPageBreak/>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742BA5" w:rsidRDefault="00C649A2" w:rsidP="00742BA5">
      <w:pPr>
        <w:pStyle w:val="af0"/>
        <w:spacing w:line="240" w:lineRule="auto"/>
        <w:ind w:left="567" w:firstLine="709"/>
        <w:rPr>
          <w:caps w:val="0"/>
          <w:color w:val="auto"/>
          <w:sz w:val="24"/>
          <w:szCs w:val="24"/>
        </w:rPr>
      </w:pPr>
      <w:r w:rsidRPr="00742BA5">
        <w:rPr>
          <w:caps w:val="0"/>
          <w:color w:val="auto"/>
          <w:sz w:val="24"/>
          <w:szCs w:val="24"/>
        </w:rPr>
        <w:t>устанавливать причинно-следственные связи при применении правил русского языка;</w:t>
      </w:r>
    </w:p>
    <w:p w14:paraId="55CBEDFF" w14:textId="77777777" w:rsidR="00C649A2" w:rsidRPr="00742BA5" w:rsidRDefault="00C649A2" w:rsidP="00742BA5">
      <w:pPr>
        <w:pStyle w:val="af0"/>
        <w:spacing w:line="240" w:lineRule="auto"/>
        <w:ind w:left="567" w:firstLine="709"/>
        <w:rPr>
          <w:caps w:val="0"/>
          <w:color w:val="auto"/>
          <w:sz w:val="24"/>
          <w:szCs w:val="24"/>
        </w:rPr>
      </w:pPr>
      <w:r w:rsidRPr="00742BA5">
        <w:rPr>
          <w:caps w:val="0"/>
          <w:color w:val="auto"/>
          <w:sz w:val="24"/>
          <w:szCs w:val="24"/>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742BA5" w:rsidRDefault="00C649A2" w:rsidP="00742BA5">
      <w:pPr>
        <w:pStyle w:val="af0"/>
        <w:spacing w:line="240" w:lineRule="auto"/>
        <w:ind w:left="567" w:firstLine="709"/>
        <w:rPr>
          <w:caps w:val="0"/>
          <w:color w:val="auto"/>
          <w:sz w:val="24"/>
          <w:szCs w:val="24"/>
        </w:rPr>
      </w:pPr>
      <w:r w:rsidRPr="00742BA5">
        <w:rPr>
          <w:caps w:val="0"/>
          <w:color w:val="auto"/>
          <w:sz w:val="24"/>
          <w:szCs w:val="24"/>
        </w:rPr>
        <w:t>применять и создавать схемы для решения учебных задач при овладении предметом;</w:t>
      </w:r>
    </w:p>
    <w:p w14:paraId="52B415DE" w14:textId="77777777" w:rsidR="00C649A2" w:rsidRPr="00742BA5" w:rsidRDefault="00C649A2" w:rsidP="00742BA5">
      <w:pPr>
        <w:pStyle w:val="af0"/>
        <w:spacing w:line="240" w:lineRule="auto"/>
        <w:ind w:left="567" w:firstLine="709"/>
        <w:rPr>
          <w:caps w:val="0"/>
          <w:color w:val="auto"/>
          <w:sz w:val="24"/>
          <w:szCs w:val="24"/>
        </w:rPr>
      </w:pPr>
      <w:r w:rsidRPr="00742BA5">
        <w:rPr>
          <w:caps w:val="0"/>
          <w:color w:val="auto"/>
          <w:sz w:val="24"/>
          <w:szCs w:val="24"/>
        </w:rPr>
        <w:t>пользоваться словарями и другими поисковыми системами.</w:t>
      </w:r>
    </w:p>
    <w:p w14:paraId="61B7B8E4" w14:textId="12AB053F" w:rsidR="00C649A2" w:rsidRPr="00742BA5" w:rsidRDefault="00C649A2" w:rsidP="00742BA5">
      <w:pPr>
        <w:pStyle w:val="af0"/>
        <w:spacing w:line="240" w:lineRule="auto"/>
        <w:ind w:left="567" w:firstLine="709"/>
        <w:rPr>
          <w:rFonts w:eastAsia="Times New Roman"/>
          <w:b/>
          <w:i/>
          <w:caps w:val="0"/>
          <w:color w:val="auto"/>
          <w:kern w:val="28"/>
          <w:sz w:val="24"/>
          <w:szCs w:val="24"/>
        </w:rPr>
      </w:pPr>
      <w:r w:rsidRPr="00742BA5">
        <w:rPr>
          <w:rFonts w:eastAsia="Times New Roman"/>
          <w:b/>
          <w:i/>
          <w:caps w:val="0"/>
          <w:color w:val="auto"/>
          <w:kern w:val="28"/>
          <w:sz w:val="24"/>
          <w:szCs w:val="24"/>
        </w:rPr>
        <w:t>Овладение универсальными учебными коммуникативными действиями</w:t>
      </w:r>
    </w:p>
    <w:p w14:paraId="603CFB76" w14:textId="77777777" w:rsidR="00C649A2" w:rsidRPr="00742BA5" w:rsidRDefault="00C649A2" w:rsidP="00742BA5">
      <w:pPr>
        <w:pStyle w:val="af0"/>
        <w:spacing w:line="240" w:lineRule="auto"/>
        <w:ind w:left="567" w:firstLine="709"/>
        <w:rPr>
          <w:caps w:val="0"/>
          <w:color w:val="auto"/>
          <w:sz w:val="24"/>
          <w:szCs w:val="24"/>
        </w:rPr>
      </w:pPr>
      <w:r w:rsidRPr="00742BA5">
        <w:rPr>
          <w:caps w:val="0"/>
          <w:color w:val="auto"/>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742BA5" w:rsidRDefault="00C649A2" w:rsidP="00742BA5">
      <w:pPr>
        <w:pStyle w:val="af0"/>
        <w:spacing w:line="240" w:lineRule="auto"/>
        <w:ind w:left="567" w:firstLine="709"/>
        <w:rPr>
          <w:caps w:val="0"/>
          <w:color w:val="auto"/>
          <w:sz w:val="24"/>
          <w:szCs w:val="24"/>
        </w:rPr>
      </w:pPr>
      <w:r w:rsidRPr="00742BA5">
        <w:rPr>
          <w:caps w:val="0"/>
          <w:color w:val="auto"/>
          <w:sz w:val="24"/>
          <w:szCs w:val="24"/>
        </w:rPr>
        <w:t>организовывать учебное сотрудничество и совместную деятельность с учителем и сверстниками;</w:t>
      </w:r>
    </w:p>
    <w:p w14:paraId="5A290F32" w14:textId="77777777" w:rsidR="00C649A2" w:rsidRPr="00742BA5" w:rsidRDefault="00C649A2" w:rsidP="00742BA5">
      <w:pPr>
        <w:pStyle w:val="af0"/>
        <w:spacing w:line="240" w:lineRule="auto"/>
        <w:ind w:left="567" w:firstLine="709"/>
        <w:rPr>
          <w:caps w:val="0"/>
          <w:color w:val="auto"/>
          <w:sz w:val="24"/>
          <w:szCs w:val="24"/>
        </w:rPr>
      </w:pPr>
      <w:r w:rsidRPr="00742BA5">
        <w:rPr>
          <w:caps w:val="0"/>
          <w:color w:val="auto"/>
          <w:sz w:val="24"/>
          <w:szCs w:val="24"/>
        </w:rPr>
        <w:t>оценивать качество своего вклада в общий продукт (например, при написании коллективного сочинения, изложения);</w:t>
      </w:r>
    </w:p>
    <w:p w14:paraId="7438E646" w14:textId="77777777" w:rsidR="00C649A2" w:rsidRPr="00742BA5" w:rsidRDefault="00C649A2" w:rsidP="00742BA5">
      <w:pPr>
        <w:pStyle w:val="af0"/>
        <w:spacing w:line="240" w:lineRule="auto"/>
        <w:ind w:left="567" w:firstLine="709"/>
        <w:rPr>
          <w:caps w:val="0"/>
          <w:color w:val="auto"/>
          <w:sz w:val="24"/>
          <w:szCs w:val="24"/>
        </w:rPr>
      </w:pPr>
      <w:r w:rsidRPr="00742BA5">
        <w:rPr>
          <w:caps w:val="0"/>
          <w:color w:val="auto"/>
          <w:sz w:val="24"/>
          <w:szCs w:val="24"/>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742BA5" w:rsidRDefault="00C649A2" w:rsidP="00742BA5">
      <w:pPr>
        <w:pStyle w:val="af0"/>
        <w:spacing w:line="240" w:lineRule="auto"/>
        <w:ind w:left="567" w:firstLine="709"/>
        <w:rPr>
          <w:caps w:val="0"/>
          <w:color w:val="auto"/>
          <w:sz w:val="24"/>
          <w:szCs w:val="24"/>
        </w:rPr>
      </w:pPr>
      <w:r w:rsidRPr="00742BA5">
        <w:rPr>
          <w:caps w:val="0"/>
          <w:color w:val="auto"/>
          <w:sz w:val="24"/>
          <w:szCs w:val="24"/>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742BA5" w:rsidRDefault="00C649A2" w:rsidP="00742BA5">
      <w:pPr>
        <w:pStyle w:val="af0"/>
        <w:spacing w:line="240" w:lineRule="auto"/>
        <w:ind w:left="567" w:firstLine="709"/>
        <w:rPr>
          <w:caps w:val="0"/>
          <w:color w:val="auto"/>
          <w:sz w:val="24"/>
          <w:szCs w:val="24"/>
        </w:rPr>
      </w:pPr>
      <w:r w:rsidRPr="00742BA5">
        <w:rPr>
          <w:caps w:val="0"/>
          <w:color w:val="auto"/>
          <w:sz w:val="24"/>
          <w:szCs w:val="24"/>
        </w:rPr>
        <w:t>выступать перед аудиторией сверстников с небольшими сообщениями, докладами.</w:t>
      </w:r>
    </w:p>
    <w:p w14:paraId="083CC42C" w14:textId="4217C639" w:rsidR="00C649A2" w:rsidRPr="00742BA5" w:rsidRDefault="00C649A2" w:rsidP="00742BA5">
      <w:pPr>
        <w:spacing w:after="0" w:line="240" w:lineRule="auto"/>
        <w:ind w:left="567" w:firstLine="709"/>
        <w:jc w:val="both"/>
        <w:rPr>
          <w:rFonts w:eastAsia="Times New Roman" w:cs="Times New Roman"/>
          <w:b/>
          <w:i/>
          <w:sz w:val="24"/>
          <w:szCs w:val="24"/>
        </w:rPr>
      </w:pPr>
      <w:r w:rsidRPr="00742BA5">
        <w:rPr>
          <w:rFonts w:eastAsia="Times New Roman" w:cs="Times New Roman"/>
          <w:b/>
          <w:i/>
          <w:sz w:val="24"/>
          <w:szCs w:val="24"/>
        </w:rPr>
        <w:t>Овладение универсальными учебными регулятивными действиями:</w:t>
      </w:r>
    </w:p>
    <w:p w14:paraId="1E3E7F9D" w14:textId="77777777" w:rsidR="00C649A2" w:rsidRPr="00742BA5" w:rsidRDefault="00C649A2" w:rsidP="00742BA5">
      <w:pPr>
        <w:pStyle w:val="af0"/>
        <w:spacing w:line="240" w:lineRule="auto"/>
        <w:ind w:left="567" w:firstLine="709"/>
        <w:rPr>
          <w:caps w:val="0"/>
          <w:color w:val="auto"/>
          <w:sz w:val="24"/>
          <w:szCs w:val="24"/>
        </w:rPr>
      </w:pPr>
      <w:r w:rsidRPr="00742BA5">
        <w:rPr>
          <w:caps w:val="0"/>
          <w:color w:val="auto"/>
          <w:sz w:val="24"/>
          <w:szCs w:val="24"/>
        </w:rPr>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742BA5" w:rsidRDefault="00C649A2" w:rsidP="00742BA5">
      <w:pPr>
        <w:pStyle w:val="af0"/>
        <w:spacing w:line="240" w:lineRule="auto"/>
        <w:ind w:left="567" w:firstLine="709"/>
        <w:rPr>
          <w:caps w:val="0"/>
          <w:color w:val="auto"/>
          <w:sz w:val="24"/>
          <w:szCs w:val="24"/>
        </w:rPr>
      </w:pPr>
      <w:r w:rsidRPr="00742BA5">
        <w:rPr>
          <w:caps w:val="0"/>
          <w:color w:val="auto"/>
          <w:sz w:val="24"/>
          <w:szCs w:val="24"/>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742BA5" w:rsidRDefault="00C649A2" w:rsidP="00742BA5">
      <w:pPr>
        <w:pStyle w:val="af0"/>
        <w:spacing w:line="240" w:lineRule="auto"/>
        <w:ind w:left="567" w:firstLine="709"/>
        <w:rPr>
          <w:caps w:val="0"/>
          <w:color w:val="auto"/>
          <w:sz w:val="24"/>
          <w:szCs w:val="24"/>
        </w:rPr>
      </w:pPr>
      <w:r w:rsidRPr="00742BA5">
        <w:rPr>
          <w:caps w:val="0"/>
          <w:color w:val="auto"/>
          <w:sz w:val="24"/>
          <w:szCs w:val="24"/>
        </w:rPr>
        <w:t>владеть основами самооценки при выполнении учебных заданий по русскому языку;</w:t>
      </w:r>
    </w:p>
    <w:p w14:paraId="5DD4894F" w14:textId="77777777" w:rsidR="00C649A2" w:rsidRPr="00742BA5" w:rsidRDefault="00C649A2" w:rsidP="00742BA5">
      <w:pPr>
        <w:pStyle w:val="af0"/>
        <w:spacing w:line="240" w:lineRule="auto"/>
        <w:ind w:left="567" w:firstLine="709"/>
        <w:rPr>
          <w:caps w:val="0"/>
          <w:color w:val="auto"/>
          <w:sz w:val="24"/>
          <w:szCs w:val="24"/>
        </w:rPr>
      </w:pPr>
      <w:r w:rsidRPr="00742BA5">
        <w:rPr>
          <w:caps w:val="0"/>
          <w:color w:val="auto"/>
          <w:sz w:val="24"/>
          <w:szCs w:val="24"/>
        </w:rPr>
        <w:t>осуществлять контроль своей деятельности в процессе достижения результата;</w:t>
      </w:r>
    </w:p>
    <w:p w14:paraId="3DA486EC" w14:textId="77777777" w:rsidR="00C649A2" w:rsidRPr="00742BA5" w:rsidRDefault="00C649A2" w:rsidP="00742BA5">
      <w:pPr>
        <w:pStyle w:val="af0"/>
        <w:spacing w:line="240" w:lineRule="auto"/>
        <w:ind w:left="567" w:firstLine="709"/>
        <w:rPr>
          <w:caps w:val="0"/>
          <w:color w:val="auto"/>
          <w:sz w:val="24"/>
          <w:szCs w:val="24"/>
        </w:rPr>
      </w:pPr>
      <w:r w:rsidRPr="00742BA5">
        <w:rPr>
          <w:caps w:val="0"/>
          <w:color w:val="auto"/>
          <w:sz w:val="24"/>
          <w:szCs w:val="24"/>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742BA5" w:rsidRDefault="00C649A2" w:rsidP="00742BA5">
      <w:pPr>
        <w:pStyle w:val="af0"/>
        <w:spacing w:line="240" w:lineRule="auto"/>
        <w:ind w:left="567" w:firstLine="709"/>
        <w:rPr>
          <w:caps w:val="0"/>
          <w:color w:val="auto"/>
          <w:sz w:val="24"/>
          <w:szCs w:val="24"/>
        </w:rPr>
      </w:pPr>
      <w:r w:rsidRPr="00742BA5">
        <w:rPr>
          <w:caps w:val="0"/>
          <w:color w:val="auto"/>
          <w:sz w:val="24"/>
          <w:szCs w:val="24"/>
        </w:rPr>
        <w:t>регулировать способ выражения эмоций;</w:t>
      </w:r>
    </w:p>
    <w:p w14:paraId="7A81AEDB" w14:textId="77777777" w:rsidR="00C649A2" w:rsidRPr="00742BA5" w:rsidRDefault="00C649A2" w:rsidP="00742BA5">
      <w:pPr>
        <w:pStyle w:val="af0"/>
        <w:spacing w:line="240" w:lineRule="auto"/>
        <w:ind w:left="567" w:firstLine="709"/>
        <w:rPr>
          <w:caps w:val="0"/>
          <w:color w:val="auto"/>
          <w:sz w:val="24"/>
          <w:szCs w:val="24"/>
        </w:rPr>
      </w:pPr>
      <w:r w:rsidRPr="00742BA5">
        <w:rPr>
          <w:caps w:val="0"/>
          <w:color w:val="auto"/>
          <w:sz w:val="24"/>
          <w:szCs w:val="24"/>
        </w:rPr>
        <w:t>осознанно относиться к другому человеку и его мнению;</w:t>
      </w:r>
    </w:p>
    <w:p w14:paraId="5C1E0669" w14:textId="77777777" w:rsidR="00C649A2" w:rsidRPr="00742BA5" w:rsidRDefault="00C649A2" w:rsidP="00742BA5">
      <w:pPr>
        <w:pStyle w:val="af0"/>
        <w:spacing w:line="240" w:lineRule="auto"/>
        <w:ind w:left="567" w:firstLine="709"/>
        <w:rPr>
          <w:caps w:val="0"/>
          <w:color w:val="auto"/>
          <w:sz w:val="24"/>
          <w:szCs w:val="24"/>
        </w:rPr>
      </w:pPr>
      <w:r w:rsidRPr="00742BA5">
        <w:rPr>
          <w:caps w:val="0"/>
          <w:color w:val="auto"/>
          <w:sz w:val="24"/>
          <w:szCs w:val="24"/>
        </w:rPr>
        <w:t>признавать свое и чужое право на ошибку.</w:t>
      </w:r>
    </w:p>
    <w:p w14:paraId="4D14AADE" w14:textId="77777777" w:rsidR="006A38F0" w:rsidRPr="00742BA5" w:rsidRDefault="006A38F0" w:rsidP="00742BA5">
      <w:pPr>
        <w:pStyle w:val="af0"/>
        <w:spacing w:line="240" w:lineRule="auto"/>
        <w:ind w:left="567" w:firstLine="709"/>
        <w:rPr>
          <w:rFonts w:eastAsia="Times New Roman"/>
          <w:caps w:val="0"/>
          <w:color w:val="auto"/>
          <w:kern w:val="28"/>
          <w:sz w:val="24"/>
          <w:szCs w:val="24"/>
        </w:rPr>
      </w:pPr>
    </w:p>
    <w:p w14:paraId="06E8D7EB" w14:textId="346824FF" w:rsidR="00C649A2" w:rsidRPr="00742BA5" w:rsidRDefault="00471BAE" w:rsidP="00742BA5">
      <w:pPr>
        <w:pStyle w:val="af0"/>
        <w:spacing w:line="240" w:lineRule="auto"/>
        <w:ind w:left="567" w:firstLine="709"/>
        <w:rPr>
          <w:rFonts w:eastAsia="Times New Roman"/>
          <w:b/>
          <w:caps w:val="0"/>
          <w:color w:val="auto"/>
          <w:kern w:val="28"/>
          <w:sz w:val="24"/>
          <w:szCs w:val="24"/>
        </w:rPr>
      </w:pPr>
      <w:r w:rsidRPr="00742BA5">
        <w:rPr>
          <w:rFonts w:eastAsia="Times New Roman"/>
          <w:b/>
          <w:caps w:val="0"/>
          <w:color w:val="auto"/>
          <w:kern w:val="28"/>
          <w:sz w:val="24"/>
          <w:szCs w:val="24"/>
        </w:rPr>
        <w:t>ПРЕДМЕТНЫЕ РЕЗУЛЬТАТЫ</w:t>
      </w:r>
    </w:p>
    <w:p w14:paraId="2DB009D2" w14:textId="77777777" w:rsidR="00C649A2" w:rsidRPr="00742BA5" w:rsidRDefault="00C649A2" w:rsidP="00742BA5">
      <w:pPr>
        <w:pStyle w:val="af0"/>
        <w:spacing w:line="240" w:lineRule="auto"/>
        <w:ind w:left="567" w:firstLine="709"/>
        <w:rPr>
          <w:b/>
          <w:caps w:val="0"/>
          <w:color w:val="auto"/>
          <w:kern w:val="28"/>
          <w:sz w:val="24"/>
          <w:szCs w:val="24"/>
        </w:rPr>
      </w:pPr>
      <w:r w:rsidRPr="00742BA5">
        <w:rPr>
          <w:rFonts w:eastAsia="Times New Roman"/>
          <w:caps w:val="0"/>
          <w:color w:val="auto"/>
          <w:kern w:val="28"/>
          <w:sz w:val="24"/>
          <w:szCs w:val="24"/>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17D54576" w14:textId="77777777" w:rsidR="00C649A2" w:rsidRPr="00742BA5" w:rsidRDefault="00C649A2" w:rsidP="00742BA5">
      <w:pPr>
        <w:spacing w:after="0" w:line="240" w:lineRule="auto"/>
        <w:ind w:left="567"/>
        <w:jc w:val="both"/>
        <w:rPr>
          <w:b/>
          <w:sz w:val="24"/>
          <w:szCs w:val="24"/>
        </w:rPr>
      </w:pPr>
      <w:r w:rsidRPr="00742BA5">
        <w:rPr>
          <w:b/>
          <w:sz w:val="24"/>
          <w:szCs w:val="24"/>
        </w:rPr>
        <w:t>5 КЛАСС</w:t>
      </w:r>
    </w:p>
    <w:p w14:paraId="6BD67B95" w14:textId="77777777" w:rsidR="00C649A2" w:rsidRPr="00742BA5" w:rsidRDefault="00C649A2" w:rsidP="00742BA5">
      <w:pPr>
        <w:spacing w:after="0" w:line="240" w:lineRule="auto"/>
        <w:ind w:left="567" w:firstLine="709"/>
        <w:rPr>
          <w:b/>
          <w:sz w:val="24"/>
          <w:szCs w:val="24"/>
        </w:rPr>
      </w:pPr>
      <w:r w:rsidRPr="00742BA5">
        <w:rPr>
          <w:b/>
          <w:sz w:val="24"/>
          <w:szCs w:val="24"/>
        </w:rPr>
        <w:t>Общие сведения о языке</w:t>
      </w:r>
    </w:p>
    <w:p w14:paraId="1E4FFA6B" w14:textId="65408110"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Осознавать богатство и выразительность русского языка, приводить примеры с направляющей помощью педагога</w:t>
      </w:r>
      <w:r w:rsidR="00BF5F06" w:rsidRPr="00742BA5">
        <w:rPr>
          <w:rFonts w:ascii="Times New Roman" w:hAnsi="Times New Roman" w:cs="Times New Roman"/>
          <w:color w:val="auto"/>
          <w:sz w:val="24"/>
          <w:szCs w:val="24"/>
        </w:rPr>
        <w:t>.</w:t>
      </w:r>
      <w:r w:rsidRPr="00742BA5">
        <w:rPr>
          <w:rFonts w:ascii="Times New Roman" w:hAnsi="Times New Roman" w:cs="Times New Roman"/>
          <w:color w:val="auto"/>
          <w:sz w:val="24"/>
          <w:szCs w:val="24"/>
        </w:rPr>
        <w:t xml:space="preserve"> </w:t>
      </w:r>
    </w:p>
    <w:p w14:paraId="7D4694F0"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17CCB2A0" w14:textId="77777777" w:rsidR="00C649A2" w:rsidRPr="00742BA5" w:rsidRDefault="00C649A2" w:rsidP="00742BA5">
      <w:pPr>
        <w:spacing w:after="0" w:line="240" w:lineRule="auto"/>
        <w:ind w:left="567" w:firstLine="709"/>
        <w:rPr>
          <w:b/>
          <w:sz w:val="24"/>
          <w:szCs w:val="24"/>
        </w:rPr>
      </w:pPr>
      <w:r w:rsidRPr="00742BA5">
        <w:rPr>
          <w:b/>
          <w:sz w:val="24"/>
          <w:szCs w:val="24"/>
        </w:rPr>
        <w:t>Язык и речь</w:t>
      </w:r>
    </w:p>
    <w:p w14:paraId="22ED6C48"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Характеризовать различия между устной и письменной</w:t>
      </w:r>
      <w:r w:rsidRPr="00742BA5">
        <w:rPr>
          <w:rFonts w:ascii="Times New Roman" w:hAnsi="Times New Roman" w:cs="Times New Roman"/>
          <w:color w:val="auto"/>
          <w:sz w:val="24"/>
          <w:szCs w:val="24"/>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95FDCED" w14:textId="57F18630" w:rsidR="00C649A2" w:rsidRPr="00742BA5" w:rsidRDefault="00C649A2" w:rsidP="00755A7D">
      <w:pPr>
        <w:pStyle w:val="body"/>
        <w:spacing w:line="240" w:lineRule="auto"/>
        <w:ind w:left="567" w:firstLine="0"/>
        <w:rPr>
          <w:rFonts w:ascii="Times New Roman" w:hAnsi="Times New Roman" w:cs="Times New Roman"/>
          <w:i/>
          <w:color w:val="auto"/>
          <w:sz w:val="24"/>
          <w:szCs w:val="24"/>
        </w:rPr>
      </w:pPr>
      <w:r w:rsidRPr="00742BA5">
        <w:rPr>
          <w:rFonts w:ascii="Times New Roman" w:hAnsi="Times New Roman" w:cs="Times New Roman"/>
          <w:color w:val="auto"/>
          <w:sz w:val="24"/>
          <w:szCs w:val="24"/>
        </w:rPr>
        <w:t>Создавать устные монологические высказывания по вопросному плану объёмом не менее 5</w:t>
      </w:r>
      <w:r w:rsidR="00BF5F06" w:rsidRPr="00742BA5">
        <w:rPr>
          <w:rFonts w:ascii="Times New Roman" w:hAnsi="Times New Roman" w:cs="Times New Roman"/>
          <w:color w:val="auto"/>
          <w:sz w:val="24"/>
          <w:szCs w:val="24"/>
        </w:rPr>
        <w:t xml:space="preserve"> </w:t>
      </w:r>
      <w:r w:rsidRPr="00742BA5">
        <w:rPr>
          <w:rFonts w:ascii="Times New Roman" w:hAnsi="Times New Roman" w:cs="Times New Roman"/>
          <w:color w:val="auto"/>
          <w:sz w:val="24"/>
          <w:szCs w:val="24"/>
        </w:rPr>
        <w:t xml:space="preserve">предложений на основе жизненных наблюдений, </w:t>
      </w:r>
      <w:r w:rsidRPr="00742BA5">
        <w:rPr>
          <w:rFonts w:ascii="Times New Roman" w:hAnsi="Times New Roman" w:cs="Times New Roman"/>
          <w:i/>
          <w:color w:val="auto"/>
          <w:sz w:val="24"/>
          <w:szCs w:val="24"/>
        </w:rPr>
        <w:t xml:space="preserve">чтения научно-учебной, художественной и </w:t>
      </w:r>
      <w:r w:rsidRPr="00742BA5">
        <w:rPr>
          <w:rFonts w:ascii="Times New Roman" w:hAnsi="Times New Roman" w:cs="Times New Roman"/>
          <w:i/>
          <w:color w:val="auto"/>
          <w:sz w:val="24"/>
          <w:szCs w:val="24"/>
        </w:rPr>
        <w:lastRenderedPageBreak/>
        <w:t>научно-популярной литературы</w:t>
      </w:r>
      <w:r w:rsidRPr="00742BA5">
        <w:rPr>
          <w:rStyle w:val="a8"/>
          <w:rFonts w:ascii="Times New Roman" w:hAnsi="Times New Roman" w:cs="Times New Roman"/>
          <w:i/>
          <w:color w:val="auto"/>
          <w:sz w:val="24"/>
          <w:szCs w:val="24"/>
        </w:rPr>
        <w:footnoteReference w:id="3"/>
      </w:r>
      <w:r w:rsidRPr="00742BA5">
        <w:rPr>
          <w:rFonts w:ascii="Times New Roman" w:hAnsi="Times New Roman" w:cs="Times New Roman"/>
          <w:i/>
          <w:color w:val="auto"/>
          <w:sz w:val="24"/>
          <w:szCs w:val="24"/>
        </w:rPr>
        <w:t>.</w:t>
      </w:r>
    </w:p>
    <w:p w14:paraId="3DAB309D" w14:textId="77777777" w:rsidR="00C649A2" w:rsidRPr="00742BA5" w:rsidRDefault="00C649A2" w:rsidP="00755A7D">
      <w:pPr>
        <w:pStyle w:val="body"/>
        <w:spacing w:line="240" w:lineRule="auto"/>
        <w:ind w:left="567" w:firstLine="0"/>
        <w:rPr>
          <w:rFonts w:ascii="Times New Roman" w:hAnsi="Times New Roman" w:cs="Times New Roman"/>
          <w:color w:val="auto"/>
          <w:sz w:val="24"/>
          <w:szCs w:val="24"/>
        </w:rPr>
      </w:pPr>
      <w:r w:rsidRPr="00742BA5">
        <w:rPr>
          <w:rFonts w:ascii="Times New Roman" w:hAnsi="Times New Roman" w:cs="Times New Roman"/>
          <w:color w:val="auto"/>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14:paraId="6B74B992" w14:textId="2397BF87" w:rsidR="00C649A2" w:rsidRPr="00742BA5" w:rsidRDefault="00C649A2" w:rsidP="00755A7D">
      <w:pPr>
        <w:pStyle w:val="body"/>
        <w:spacing w:line="240" w:lineRule="auto"/>
        <w:ind w:left="567" w:firstLine="0"/>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Владеть различными видами аудирования: </w:t>
      </w:r>
      <w:r w:rsidRPr="00742BA5">
        <w:rPr>
          <w:rFonts w:ascii="Times New Roman" w:hAnsi="Times New Roman" w:cs="Times New Roman"/>
          <w:i/>
          <w:color w:val="auto"/>
          <w:sz w:val="24"/>
          <w:szCs w:val="24"/>
        </w:rPr>
        <w:t>выборочным,</w:t>
      </w:r>
      <w:r w:rsidRPr="00742BA5">
        <w:rPr>
          <w:rFonts w:ascii="Times New Roman" w:hAnsi="Times New Roman" w:cs="Times New Roman"/>
          <w:color w:val="auto"/>
          <w:sz w:val="24"/>
          <w:szCs w:val="24"/>
        </w:rPr>
        <w:t xml:space="preserve"> ознакомительным, </w:t>
      </w:r>
      <w:r w:rsidRPr="00742BA5">
        <w:rPr>
          <w:rFonts w:ascii="Times New Roman" w:hAnsi="Times New Roman" w:cs="Times New Roman"/>
          <w:i/>
          <w:color w:val="auto"/>
          <w:sz w:val="24"/>
          <w:szCs w:val="24"/>
        </w:rPr>
        <w:t>детальным</w:t>
      </w:r>
      <w:r w:rsidRPr="00742BA5">
        <w:rPr>
          <w:rFonts w:ascii="Times New Roman" w:hAnsi="Times New Roman" w:cs="Times New Roman"/>
          <w:color w:val="auto"/>
          <w:sz w:val="24"/>
          <w:szCs w:val="24"/>
        </w:rPr>
        <w:t xml:space="preserve"> </w:t>
      </w:r>
      <w:r w:rsidR="00E709EB" w:rsidRPr="00742BA5">
        <w:rPr>
          <w:rFonts w:ascii="Times New Roman" w:hAnsi="Times New Roman" w:cs="Times New Roman"/>
          <w:color w:val="auto"/>
          <w:sz w:val="24"/>
          <w:szCs w:val="24"/>
        </w:rPr>
        <w:t>–</w:t>
      </w:r>
      <w:r w:rsidRPr="00742BA5">
        <w:rPr>
          <w:rFonts w:ascii="Times New Roman" w:hAnsi="Times New Roman" w:cs="Times New Roman"/>
          <w:color w:val="auto"/>
          <w:sz w:val="24"/>
          <w:szCs w:val="24"/>
        </w:rPr>
        <w:t xml:space="preserve"> научно-учебных и художественных текстов различных функционально-смысловых типов речи.</w:t>
      </w:r>
    </w:p>
    <w:p w14:paraId="77FFFB44" w14:textId="77777777" w:rsidR="00C649A2" w:rsidRPr="00742BA5" w:rsidRDefault="00C649A2" w:rsidP="00755A7D">
      <w:pPr>
        <w:pStyle w:val="body"/>
        <w:spacing w:line="240" w:lineRule="auto"/>
        <w:ind w:left="567" w:firstLine="0"/>
        <w:rPr>
          <w:rFonts w:ascii="Times New Roman" w:hAnsi="Times New Roman" w:cs="Times New Roman"/>
          <w:color w:val="auto"/>
          <w:sz w:val="24"/>
          <w:szCs w:val="24"/>
        </w:rPr>
      </w:pPr>
      <w:r w:rsidRPr="00742BA5">
        <w:rPr>
          <w:rFonts w:ascii="Times New Roman" w:hAnsi="Times New Roman" w:cs="Times New Roman"/>
          <w:color w:val="auto"/>
          <w:sz w:val="24"/>
          <w:szCs w:val="24"/>
        </w:rPr>
        <w:t>Владеть различными видами чтения: ознакомительным, поисковым.</w:t>
      </w:r>
    </w:p>
    <w:p w14:paraId="325748D4" w14:textId="77777777" w:rsidR="00C649A2" w:rsidRPr="00742BA5" w:rsidRDefault="00C649A2" w:rsidP="00755A7D">
      <w:pPr>
        <w:pStyle w:val="body"/>
        <w:spacing w:line="240" w:lineRule="auto"/>
        <w:ind w:left="567" w:firstLine="0"/>
        <w:rPr>
          <w:rFonts w:ascii="Times New Roman" w:hAnsi="Times New Roman" w:cs="Times New Roman"/>
          <w:color w:val="auto"/>
          <w:sz w:val="24"/>
          <w:szCs w:val="24"/>
        </w:rPr>
      </w:pPr>
      <w:r w:rsidRPr="00742BA5">
        <w:rPr>
          <w:rFonts w:ascii="Times New Roman" w:hAnsi="Times New Roman" w:cs="Times New Roman"/>
          <w:color w:val="auto"/>
          <w:sz w:val="24"/>
          <w:szCs w:val="24"/>
        </w:rPr>
        <w:t>Устно пересказывать прочитанный или прослушанный текст объёмом не менее  90 слов.</w:t>
      </w:r>
    </w:p>
    <w:p w14:paraId="5991C0DC" w14:textId="448694F0"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sidRPr="00742BA5">
        <w:rPr>
          <w:rFonts w:ascii="Times New Roman" w:hAnsi="Times New Roman" w:cs="Times New Roman"/>
          <w:color w:val="auto"/>
          <w:sz w:val="24"/>
          <w:szCs w:val="24"/>
        </w:rPr>
        <w:t>–</w:t>
      </w:r>
      <w:r w:rsidRPr="00742BA5">
        <w:rPr>
          <w:rFonts w:ascii="Times New Roman" w:hAnsi="Times New Roman" w:cs="Times New Roman"/>
          <w:color w:val="auto"/>
          <w:sz w:val="24"/>
          <w:szCs w:val="24"/>
        </w:rPr>
        <w:t xml:space="preserve"> не менее 100 слов).</w:t>
      </w:r>
    </w:p>
    <w:p w14:paraId="47A09B94"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777D4691"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1C0925A9" w14:textId="77777777" w:rsidR="00C649A2" w:rsidRPr="00742BA5" w:rsidRDefault="00C649A2" w:rsidP="00742BA5">
      <w:pPr>
        <w:spacing w:after="0" w:line="240" w:lineRule="auto"/>
        <w:ind w:left="567" w:firstLine="709"/>
        <w:rPr>
          <w:b/>
          <w:sz w:val="24"/>
          <w:szCs w:val="24"/>
        </w:rPr>
      </w:pPr>
      <w:r w:rsidRPr="00742BA5">
        <w:rPr>
          <w:b/>
          <w:sz w:val="24"/>
          <w:szCs w:val="24"/>
        </w:rPr>
        <w:t xml:space="preserve">Текст </w:t>
      </w:r>
    </w:p>
    <w:p w14:paraId="25F676F9"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39EC5747"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742BA5">
        <w:rPr>
          <w:rFonts w:ascii="Times New Roman" w:hAnsi="Times New Roman" w:cs="Times New Roman"/>
          <w:color w:val="auto"/>
          <w:sz w:val="24"/>
          <w:szCs w:val="24"/>
        </w:rPr>
        <w:softHyphen/>
        <w:t>ционально-смысловому типу речи.</w:t>
      </w:r>
    </w:p>
    <w:p w14:paraId="3ADD0899"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C9FAC33"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Применять знание основных признаков текста (повествование) в практике его создания по вопросному плану.</w:t>
      </w:r>
    </w:p>
    <w:p w14:paraId="249DF978"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5B783B5F"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742BA5" w:rsidRDefault="00C649A2" w:rsidP="00742BA5">
      <w:pPr>
        <w:pStyle w:val="body"/>
        <w:spacing w:line="240" w:lineRule="auto"/>
        <w:ind w:left="567" w:firstLine="709"/>
        <w:rPr>
          <w:rFonts w:ascii="Times New Roman" w:hAnsi="Times New Roman" w:cs="Times New Roman"/>
          <w:color w:val="auto"/>
          <w:spacing w:val="-4"/>
          <w:sz w:val="24"/>
          <w:szCs w:val="24"/>
        </w:rPr>
      </w:pPr>
      <w:r w:rsidRPr="00742BA5">
        <w:rPr>
          <w:rFonts w:ascii="Times New Roman" w:hAnsi="Times New Roman" w:cs="Times New Roman"/>
          <w:color w:val="auto"/>
          <w:spacing w:val="-4"/>
          <w:sz w:val="24"/>
          <w:szCs w:val="24"/>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w:t>
      </w:r>
      <w:r w:rsidRPr="00742BA5">
        <w:rPr>
          <w:rFonts w:ascii="Times New Roman" w:hAnsi="Times New Roman" w:cs="Times New Roman"/>
          <w:color w:val="auto"/>
          <w:spacing w:val="-4"/>
          <w:sz w:val="24"/>
          <w:szCs w:val="24"/>
        </w:rPr>
        <w:lastRenderedPageBreak/>
        <w:t>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C2CD01" w14:textId="77777777" w:rsidR="00C649A2" w:rsidRPr="00742BA5" w:rsidRDefault="00C649A2" w:rsidP="00742BA5">
      <w:pPr>
        <w:pStyle w:val="body"/>
        <w:spacing w:line="240" w:lineRule="auto"/>
        <w:ind w:left="567" w:firstLine="709"/>
        <w:rPr>
          <w:rFonts w:ascii="Times New Roman" w:hAnsi="Times New Roman" w:cs="Times New Roman"/>
          <w:color w:val="auto"/>
          <w:spacing w:val="-3"/>
          <w:sz w:val="24"/>
          <w:szCs w:val="24"/>
        </w:rPr>
      </w:pPr>
      <w:r w:rsidRPr="00742BA5">
        <w:rPr>
          <w:rFonts w:ascii="Times New Roman" w:hAnsi="Times New Roman" w:cs="Times New Roman"/>
          <w:color w:val="auto"/>
          <w:spacing w:val="-3"/>
          <w:sz w:val="24"/>
          <w:szCs w:val="24"/>
        </w:rPr>
        <w:t>Представлять сообщение на заданную тему в виде презентации.</w:t>
      </w:r>
    </w:p>
    <w:p w14:paraId="103F6F04" w14:textId="16C205CD"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i/>
          <w:color w:val="auto"/>
          <w:sz w:val="24"/>
          <w:szCs w:val="24"/>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sidRPr="00742BA5">
        <w:rPr>
          <w:rFonts w:ascii="Times New Roman" w:hAnsi="Times New Roman" w:cs="Times New Roman"/>
          <w:i/>
          <w:color w:val="auto"/>
          <w:sz w:val="24"/>
          <w:szCs w:val="24"/>
        </w:rPr>
        <w:t>–</w:t>
      </w:r>
      <w:r w:rsidRPr="00742BA5">
        <w:rPr>
          <w:rFonts w:ascii="Times New Roman" w:hAnsi="Times New Roman" w:cs="Times New Roman"/>
          <w:i/>
          <w:color w:val="auto"/>
          <w:sz w:val="24"/>
          <w:szCs w:val="24"/>
        </w:rPr>
        <w:t xml:space="preserve"> целостность, связность, информативность).</w:t>
      </w:r>
    </w:p>
    <w:p w14:paraId="6C92A326" w14:textId="77777777" w:rsidR="00C649A2" w:rsidRPr="00742BA5" w:rsidRDefault="00C649A2" w:rsidP="00742BA5">
      <w:pPr>
        <w:spacing w:after="0" w:line="240" w:lineRule="auto"/>
        <w:ind w:left="567" w:firstLine="709"/>
        <w:rPr>
          <w:b/>
          <w:sz w:val="24"/>
          <w:szCs w:val="24"/>
        </w:rPr>
      </w:pPr>
      <w:r w:rsidRPr="00742BA5">
        <w:rPr>
          <w:b/>
          <w:sz w:val="24"/>
          <w:szCs w:val="24"/>
        </w:rPr>
        <w:t>Функциональные разновидности языка</w:t>
      </w:r>
    </w:p>
    <w:p w14:paraId="5089D992" w14:textId="77777777" w:rsidR="00C649A2" w:rsidRPr="00742BA5" w:rsidRDefault="00C649A2" w:rsidP="00742BA5">
      <w:pPr>
        <w:pStyle w:val="body"/>
        <w:spacing w:line="240" w:lineRule="auto"/>
        <w:ind w:left="567" w:firstLine="709"/>
        <w:rPr>
          <w:rFonts w:ascii="Times New Roman" w:hAnsi="Times New Roman" w:cs="Times New Roman"/>
          <w:color w:val="auto"/>
          <w:spacing w:val="-2"/>
          <w:sz w:val="24"/>
          <w:szCs w:val="24"/>
        </w:rPr>
      </w:pPr>
      <w:r w:rsidRPr="00742BA5">
        <w:rPr>
          <w:rFonts w:ascii="Times New Roman" w:hAnsi="Times New Roman" w:cs="Times New Roman"/>
          <w:color w:val="auto"/>
          <w:spacing w:val="-2"/>
          <w:sz w:val="24"/>
          <w:szCs w:val="24"/>
        </w:rPr>
        <w:t>Иметь общее представление об особенностях разговорной речи, функциональных стилей, языка художественной литературы.</w:t>
      </w:r>
    </w:p>
    <w:p w14:paraId="536C9E1D" w14:textId="77777777" w:rsidR="00C649A2" w:rsidRPr="00742BA5" w:rsidRDefault="00C649A2" w:rsidP="00742BA5">
      <w:pPr>
        <w:spacing w:after="0" w:line="240" w:lineRule="auto"/>
        <w:ind w:left="567" w:firstLine="709"/>
        <w:rPr>
          <w:b/>
          <w:caps/>
          <w:sz w:val="24"/>
          <w:szCs w:val="24"/>
        </w:rPr>
      </w:pPr>
      <w:r w:rsidRPr="00742BA5">
        <w:rPr>
          <w:b/>
          <w:caps/>
          <w:sz w:val="24"/>
          <w:szCs w:val="24"/>
        </w:rPr>
        <w:t>Система языка</w:t>
      </w:r>
    </w:p>
    <w:p w14:paraId="08FAA3D8" w14:textId="77777777" w:rsidR="00C649A2" w:rsidRPr="00742BA5" w:rsidRDefault="00C649A2" w:rsidP="00742BA5">
      <w:pPr>
        <w:pStyle w:val="body"/>
        <w:spacing w:line="240" w:lineRule="auto"/>
        <w:ind w:left="567" w:firstLine="709"/>
        <w:rPr>
          <w:rFonts w:ascii="Times New Roman" w:hAnsi="Times New Roman" w:cs="Times New Roman"/>
          <w:b/>
          <w:bCs/>
          <w:color w:val="auto"/>
          <w:sz w:val="24"/>
          <w:szCs w:val="24"/>
        </w:rPr>
      </w:pPr>
      <w:r w:rsidRPr="00742BA5">
        <w:rPr>
          <w:rFonts w:ascii="Times New Roman" w:hAnsi="Times New Roman" w:cs="Times New Roman"/>
          <w:b/>
          <w:bCs/>
          <w:color w:val="auto"/>
          <w:sz w:val="24"/>
          <w:szCs w:val="24"/>
        </w:rPr>
        <w:t>Фонетика. Графика. Орфоэпия</w:t>
      </w:r>
    </w:p>
    <w:p w14:paraId="126C38C3"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Проводить фонетический разбор слова по алгоритму.</w:t>
      </w:r>
    </w:p>
    <w:p w14:paraId="59D9247F" w14:textId="79F6A81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Использовать знания по фонетике, графике и о</w:t>
      </w:r>
      <w:r w:rsidR="00E709EB" w:rsidRPr="00742BA5">
        <w:rPr>
          <w:rFonts w:ascii="Times New Roman" w:hAnsi="Times New Roman" w:cs="Times New Roman"/>
          <w:color w:val="auto"/>
          <w:sz w:val="24"/>
          <w:szCs w:val="24"/>
        </w:rPr>
        <w:t xml:space="preserve">рфоэпии в </w:t>
      </w:r>
      <w:r w:rsidRPr="00742BA5">
        <w:rPr>
          <w:rFonts w:ascii="Times New Roman" w:hAnsi="Times New Roman" w:cs="Times New Roman"/>
          <w:color w:val="auto"/>
          <w:sz w:val="24"/>
          <w:szCs w:val="24"/>
        </w:rPr>
        <w:t>практике произношения и правописания слов.</w:t>
      </w:r>
    </w:p>
    <w:p w14:paraId="7A5A0C87"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b/>
          <w:bCs/>
          <w:color w:val="auto"/>
          <w:sz w:val="24"/>
          <w:szCs w:val="24"/>
        </w:rPr>
        <w:t>Орфография</w:t>
      </w:r>
    </w:p>
    <w:p w14:paraId="6B9F8290"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Распознавать изученные орфограммы.</w:t>
      </w:r>
    </w:p>
    <w:p w14:paraId="57E58676"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742BA5">
        <w:rPr>
          <w:rFonts w:ascii="Times New Roman" w:hAnsi="Times New Roman" w:cs="Times New Roman"/>
          <w:b/>
          <w:bCs/>
          <w:i/>
          <w:iCs/>
          <w:color w:val="auto"/>
          <w:sz w:val="24"/>
          <w:szCs w:val="24"/>
        </w:rPr>
        <w:t>ъ</w:t>
      </w:r>
      <w:r w:rsidRPr="00742BA5">
        <w:rPr>
          <w:rFonts w:ascii="Times New Roman" w:hAnsi="Times New Roman" w:cs="Times New Roman"/>
          <w:color w:val="auto"/>
          <w:sz w:val="24"/>
          <w:szCs w:val="24"/>
        </w:rPr>
        <w:t xml:space="preserve"> и </w:t>
      </w:r>
      <w:r w:rsidRPr="00742BA5">
        <w:rPr>
          <w:rFonts w:ascii="Times New Roman" w:hAnsi="Times New Roman" w:cs="Times New Roman"/>
          <w:b/>
          <w:bCs/>
          <w:i/>
          <w:iCs/>
          <w:color w:val="auto"/>
          <w:sz w:val="24"/>
          <w:szCs w:val="24"/>
        </w:rPr>
        <w:t>ь</w:t>
      </w:r>
      <w:r w:rsidRPr="00742BA5">
        <w:rPr>
          <w:rFonts w:ascii="Times New Roman" w:hAnsi="Times New Roman" w:cs="Times New Roman"/>
          <w:color w:val="auto"/>
          <w:sz w:val="24"/>
          <w:szCs w:val="24"/>
        </w:rPr>
        <w:t>).</w:t>
      </w:r>
    </w:p>
    <w:p w14:paraId="1B6439A2" w14:textId="77777777" w:rsidR="00C649A2" w:rsidRPr="00742BA5" w:rsidRDefault="00C649A2" w:rsidP="00742BA5">
      <w:pPr>
        <w:pStyle w:val="body"/>
        <w:spacing w:line="240" w:lineRule="auto"/>
        <w:ind w:left="567" w:firstLine="709"/>
        <w:rPr>
          <w:rFonts w:ascii="Times New Roman" w:hAnsi="Times New Roman" w:cs="Times New Roman"/>
          <w:b/>
          <w:bCs/>
          <w:color w:val="auto"/>
          <w:sz w:val="24"/>
          <w:szCs w:val="24"/>
        </w:rPr>
      </w:pPr>
      <w:r w:rsidRPr="00742BA5">
        <w:rPr>
          <w:rFonts w:ascii="Times New Roman" w:hAnsi="Times New Roman" w:cs="Times New Roman"/>
          <w:b/>
          <w:bCs/>
          <w:color w:val="auto"/>
          <w:sz w:val="24"/>
          <w:szCs w:val="24"/>
        </w:rPr>
        <w:t>Лексикология</w:t>
      </w:r>
    </w:p>
    <w:p w14:paraId="6F03AA61"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AAC43B8"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Распознавать однозначные и многозначные слова, различать прямое и переносное значения слова.</w:t>
      </w:r>
    </w:p>
    <w:p w14:paraId="3DAEED0B"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Распознавать синонимы, антонимы, омонимы; различать многозначные слова и омонимы; уметь правильно употреблять слова-паронимы.</w:t>
      </w:r>
    </w:p>
    <w:p w14:paraId="7AC89AEE"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i/>
          <w:color w:val="auto"/>
          <w:sz w:val="24"/>
          <w:szCs w:val="24"/>
        </w:rPr>
        <w:t>Характеризовать тематические группы слов, родовые и видовые понятия.</w:t>
      </w:r>
    </w:p>
    <w:p w14:paraId="7CEC97CA"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i/>
          <w:color w:val="auto"/>
          <w:sz w:val="24"/>
          <w:szCs w:val="24"/>
        </w:rPr>
        <w:t>Проводить лексический анализ слов (в рамках изученного).</w:t>
      </w:r>
    </w:p>
    <w:p w14:paraId="1B881FFD" w14:textId="77777777" w:rsidR="00C649A2" w:rsidRPr="00742BA5" w:rsidRDefault="00C649A2" w:rsidP="00742BA5">
      <w:pPr>
        <w:pStyle w:val="body"/>
        <w:spacing w:line="240" w:lineRule="auto"/>
        <w:ind w:left="567" w:firstLine="709"/>
        <w:rPr>
          <w:rFonts w:ascii="Times New Roman" w:hAnsi="Times New Roman" w:cs="Times New Roman"/>
          <w:b/>
          <w:bCs/>
          <w:color w:val="auto"/>
          <w:sz w:val="24"/>
          <w:szCs w:val="24"/>
        </w:rPr>
      </w:pPr>
      <w:r w:rsidRPr="00742BA5">
        <w:rPr>
          <w:rFonts w:ascii="Times New Roman" w:hAnsi="Times New Roman" w:cs="Times New Roman"/>
          <w:color w:val="auto"/>
          <w:sz w:val="24"/>
          <w:szCs w:val="24"/>
        </w:rPr>
        <w:t>Уметь пользоваться лексическими словарями (толковым словарём, словарями синонимов, антонимов, омонимов, паро</w:t>
      </w:r>
      <w:r w:rsidRPr="00742BA5">
        <w:rPr>
          <w:rFonts w:ascii="Times New Roman" w:hAnsi="Times New Roman" w:cs="Times New Roman"/>
          <w:color w:val="auto"/>
          <w:sz w:val="24"/>
          <w:szCs w:val="24"/>
        </w:rPr>
        <w:softHyphen/>
        <w:t>нимов).</w:t>
      </w:r>
    </w:p>
    <w:p w14:paraId="503FED46" w14:textId="77777777" w:rsidR="00C649A2" w:rsidRPr="00742BA5" w:rsidRDefault="00C649A2" w:rsidP="00742BA5">
      <w:pPr>
        <w:pStyle w:val="body"/>
        <w:spacing w:line="240" w:lineRule="auto"/>
        <w:ind w:left="567" w:firstLine="709"/>
        <w:rPr>
          <w:rFonts w:ascii="Times New Roman" w:hAnsi="Times New Roman" w:cs="Times New Roman"/>
          <w:b/>
          <w:bCs/>
          <w:color w:val="auto"/>
          <w:sz w:val="24"/>
          <w:szCs w:val="24"/>
        </w:rPr>
      </w:pPr>
      <w:r w:rsidRPr="00742BA5">
        <w:rPr>
          <w:rFonts w:ascii="Times New Roman" w:hAnsi="Times New Roman" w:cs="Times New Roman"/>
          <w:b/>
          <w:bCs/>
          <w:color w:val="auto"/>
          <w:sz w:val="24"/>
          <w:szCs w:val="24"/>
        </w:rPr>
        <w:t>Морфемика. Орфография</w:t>
      </w:r>
    </w:p>
    <w:p w14:paraId="3F7E7165"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Характеризовать морфему как минимальную значимую единицу языка.</w:t>
      </w:r>
    </w:p>
    <w:p w14:paraId="70D0F6CC"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Распознавать морфемы в слове (корень, приставку, суффикс, окончание), выделять основу слова.</w:t>
      </w:r>
    </w:p>
    <w:p w14:paraId="1B98D869"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Проводить морфемный разбор слов по алгоритму.</w:t>
      </w:r>
    </w:p>
    <w:p w14:paraId="51B307FD"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742BA5">
        <w:rPr>
          <w:rStyle w:val="affc"/>
          <w:rFonts w:ascii="Times New Roman" w:hAnsi="Times New Roman" w:cs="Times New Roman"/>
          <w:bCs/>
          <w:iCs/>
          <w:color w:val="auto"/>
          <w:sz w:val="24"/>
          <w:szCs w:val="24"/>
        </w:rPr>
        <w:t>з</w:t>
      </w:r>
      <w:r w:rsidRPr="00742BA5">
        <w:rPr>
          <w:rFonts w:ascii="Times New Roman" w:hAnsi="Times New Roman" w:cs="Times New Roman"/>
          <w:color w:val="auto"/>
          <w:sz w:val="24"/>
          <w:szCs w:val="24"/>
        </w:rPr>
        <w:t xml:space="preserve"> (-</w:t>
      </w:r>
      <w:r w:rsidRPr="00742BA5">
        <w:rPr>
          <w:rStyle w:val="affc"/>
          <w:rFonts w:ascii="Times New Roman" w:hAnsi="Times New Roman" w:cs="Times New Roman"/>
          <w:bCs/>
          <w:iCs/>
          <w:color w:val="auto"/>
          <w:sz w:val="24"/>
          <w:szCs w:val="24"/>
        </w:rPr>
        <w:t>с</w:t>
      </w:r>
      <w:r w:rsidRPr="00742BA5">
        <w:rPr>
          <w:rFonts w:ascii="Times New Roman" w:hAnsi="Times New Roman" w:cs="Times New Roman"/>
          <w:color w:val="auto"/>
          <w:sz w:val="24"/>
          <w:szCs w:val="24"/>
        </w:rPr>
        <w:t xml:space="preserve">); </w:t>
      </w:r>
      <w:r w:rsidRPr="00742BA5">
        <w:rPr>
          <w:rStyle w:val="affc"/>
          <w:rFonts w:ascii="Times New Roman" w:hAnsi="Times New Roman" w:cs="Times New Roman"/>
          <w:bCs/>
          <w:iCs/>
          <w:color w:val="auto"/>
          <w:sz w:val="24"/>
          <w:szCs w:val="24"/>
        </w:rPr>
        <w:t>ы</w:t>
      </w:r>
      <w:r w:rsidRPr="00742BA5">
        <w:rPr>
          <w:rFonts w:ascii="Times New Roman" w:hAnsi="Times New Roman" w:cs="Times New Roman"/>
          <w:color w:val="auto"/>
          <w:sz w:val="24"/>
          <w:szCs w:val="24"/>
        </w:rPr>
        <w:t xml:space="preserve"> — </w:t>
      </w:r>
      <w:r w:rsidRPr="00742BA5">
        <w:rPr>
          <w:rStyle w:val="affc"/>
          <w:rFonts w:ascii="Times New Roman" w:hAnsi="Times New Roman" w:cs="Times New Roman"/>
          <w:bCs/>
          <w:iCs/>
          <w:color w:val="auto"/>
          <w:sz w:val="24"/>
          <w:szCs w:val="24"/>
        </w:rPr>
        <w:t>и</w:t>
      </w:r>
      <w:r w:rsidRPr="00742BA5">
        <w:rPr>
          <w:rFonts w:ascii="Times New Roman" w:hAnsi="Times New Roman" w:cs="Times New Roman"/>
          <w:color w:val="auto"/>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742BA5">
        <w:rPr>
          <w:rStyle w:val="affc"/>
          <w:rFonts w:ascii="Times New Roman" w:hAnsi="Times New Roman" w:cs="Times New Roman"/>
          <w:bCs/>
          <w:iCs/>
          <w:color w:val="auto"/>
          <w:sz w:val="24"/>
          <w:szCs w:val="24"/>
        </w:rPr>
        <w:t>ё</w:t>
      </w:r>
      <w:r w:rsidRPr="00742BA5">
        <w:rPr>
          <w:rFonts w:ascii="Times New Roman" w:hAnsi="Times New Roman" w:cs="Times New Roman"/>
          <w:color w:val="auto"/>
          <w:sz w:val="24"/>
          <w:szCs w:val="24"/>
        </w:rPr>
        <w:t xml:space="preserve"> — </w:t>
      </w:r>
      <w:r w:rsidRPr="00742BA5">
        <w:rPr>
          <w:rStyle w:val="affc"/>
          <w:rFonts w:ascii="Times New Roman" w:hAnsi="Times New Roman" w:cs="Times New Roman"/>
          <w:bCs/>
          <w:iCs/>
          <w:color w:val="auto"/>
          <w:sz w:val="24"/>
          <w:szCs w:val="24"/>
        </w:rPr>
        <w:t>о</w:t>
      </w:r>
      <w:r w:rsidRPr="00742BA5">
        <w:rPr>
          <w:rFonts w:ascii="Times New Roman" w:hAnsi="Times New Roman" w:cs="Times New Roman"/>
          <w:color w:val="auto"/>
          <w:sz w:val="24"/>
          <w:szCs w:val="24"/>
        </w:rPr>
        <w:t xml:space="preserve"> после шипящих в корне слова; </w:t>
      </w:r>
      <w:r w:rsidRPr="00742BA5">
        <w:rPr>
          <w:rFonts w:ascii="Times New Roman" w:hAnsi="Times New Roman" w:cs="Times New Roman"/>
          <w:b/>
          <w:bCs/>
          <w:i/>
          <w:iCs/>
          <w:color w:val="auto"/>
          <w:sz w:val="24"/>
          <w:szCs w:val="24"/>
        </w:rPr>
        <w:t>ы</w:t>
      </w:r>
      <w:r w:rsidRPr="00742BA5">
        <w:rPr>
          <w:rFonts w:ascii="Times New Roman" w:hAnsi="Times New Roman" w:cs="Times New Roman"/>
          <w:color w:val="auto"/>
          <w:sz w:val="24"/>
          <w:szCs w:val="24"/>
        </w:rPr>
        <w:t xml:space="preserve"> — </w:t>
      </w:r>
      <w:r w:rsidRPr="00742BA5">
        <w:rPr>
          <w:rFonts w:ascii="Times New Roman" w:hAnsi="Times New Roman" w:cs="Times New Roman"/>
          <w:b/>
          <w:bCs/>
          <w:i/>
          <w:iCs/>
          <w:color w:val="auto"/>
          <w:sz w:val="24"/>
          <w:szCs w:val="24"/>
        </w:rPr>
        <w:t>и</w:t>
      </w:r>
      <w:r w:rsidRPr="00742BA5">
        <w:rPr>
          <w:rFonts w:ascii="Times New Roman" w:hAnsi="Times New Roman" w:cs="Times New Roman"/>
          <w:color w:val="auto"/>
          <w:sz w:val="24"/>
          <w:szCs w:val="24"/>
        </w:rPr>
        <w:t xml:space="preserve"> после </w:t>
      </w:r>
      <w:r w:rsidRPr="00742BA5">
        <w:rPr>
          <w:rFonts w:ascii="Times New Roman" w:hAnsi="Times New Roman" w:cs="Times New Roman"/>
          <w:b/>
          <w:bCs/>
          <w:i/>
          <w:iCs/>
          <w:color w:val="auto"/>
          <w:sz w:val="24"/>
          <w:szCs w:val="24"/>
        </w:rPr>
        <w:t>ц</w:t>
      </w:r>
      <w:r w:rsidRPr="00742BA5">
        <w:rPr>
          <w:rFonts w:ascii="Times New Roman" w:hAnsi="Times New Roman" w:cs="Times New Roman"/>
          <w:color w:val="auto"/>
          <w:sz w:val="24"/>
          <w:szCs w:val="24"/>
        </w:rPr>
        <w:t xml:space="preserve">. </w:t>
      </w:r>
    </w:p>
    <w:p w14:paraId="5C465890"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i/>
          <w:color w:val="auto"/>
          <w:sz w:val="24"/>
          <w:szCs w:val="24"/>
        </w:rPr>
        <w:t>Уместно использовать слова с суффиксами оценки в собственной речи.</w:t>
      </w:r>
    </w:p>
    <w:p w14:paraId="11C07C7C" w14:textId="77777777" w:rsidR="00C649A2" w:rsidRPr="00742BA5" w:rsidRDefault="00C649A2" w:rsidP="00742BA5">
      <w:pPr>
        <w:spacing w:after="0" w:line="240" w:lineRule="auto"/>
        <w:ind w:left="567" w:firstLine="709"/>
        <w:rPr>
          <w:b/>
          <w:sz w:val="24"/>
          <w:szCs w:val="24"/>
        </w:rPr>
      </w:pPr>
      <w:r w:rsidRPr="00742BA5">
        <w:rPr>
          <w:b/>
          <w:sz w:val="24"/>
          <w:szCs w:val="24"/>
        </w:rPr>
        <w:t>Морфология. Культура речи. Орфография</w:t>
      </w:r>
    </w:p>
    <w:p w14:paraId="2074514E"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Распознавать имена существительные, имена прилагательные, глаголы. </w:t>
      </w:r>
    </w:p>
    <w:p w14:paraId="5BB80EC9"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lastRenderedPageBreak/>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742BA5" w:rsidRDefault="00C649A2" w:rsidP="00742BA5">
      <w:pPr>
        <w:pStyle w:val="body"/>
        <w:spacing w:line="240" w:lineRule="auto"/>
        <w:ind w:left="567" w:firstLine="709"/>
        <w:rPr>
          <w:rFonts w:ascii="Times New Roman" w:hAnsi="Times New Roman" w:cs="Times New Roman"/>
          <w:b/>
          <w:bCs/>
          <w:color w:val="auto"/>
          <w:sz w:val="24"/>
          <w:szCs w:val="24"/>
        </w:rPr>
      </w:pPr>
      <w:r w:rsidRPr="00742BA5">
        <w:rPr>
          <w:rFonts w:ascii="Times New Roman" w:hAnsi="Times New Roman" w:cs="Times New Roman"/>
          <w:b/>
          <w:bCs/>
          <w:color w:val="auto"/>
          <w:sz w:val="24"/>
          <w:szCs w:val="24"/>
        </w:rPr>
        <w:t>Имя существительное</w:t>
      </w:r>
    </w:p>
    <w:p w14:paraId="27076016"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Определять лексико-грамматические разряды имён существительных по смысловой опоре. </w:t>
      </w:r>
    </w:p>
    <w:p w14:paraId="06EE6AB5"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Различать типы склонения имён существительных, выявлять разносклоняемые и несклоняемые имена существительные после совместного анализа.</w:t>
      </w:r>
    </w:p>
    <w:p w14:paraId="03806365"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Проводить морфологический разбор по алгоритму имён существительных.</w:t>
      </w:r>
    </w:p>
    <w:p w14:paraId="6F71D1A9"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Соблюдать нормы правописания имён существительных: безударных окончаний; </w:t>
      </w:r>
      <w:r w:rsidRPr="00742BA5">
        <w:rPr>
          <w:rFonts w:ascii="Times New Roman" w:hAnsi="Times New Roman" w:cs="Times New Roman"/>
          <w:b/>
          <w:bCs/>
          <w:i/>
          <w:iCs/>
          <w:color w:val="auto"/>
          <w:sz w:val="24"/>
          <w:szCs w:val="24"/>
        </w:rPr>
        <w:t>о</w:t>
      </w:r>
      <w:r w:rsidRPr="00742BA5">
        <w:rPr>
          <w:rFonts w:ascii="Times New Roman" w:hAnsi="Times New Roman" w:cs="Times New Roman"/>
          <w:color w:val="auto"/>
          <w:sz w:val="24"/>
          <w:szCs w:val="24"/>
        </w:rPr>
        <w:t xml:space="preserve"> — </w:t>
      </w:r>
      <w:r w:rsidRPr="00742BA5">
        <w:rPr>
          <w:rFonts w:ascii="Times New Roman" w:hAnsi="Times New Roman" w:cs="Times New Roman"/>
          <w:b/>
          <w:bCs/>
          <w:i/>
          <w:iCs/>
          <w:color w:val="auto"/>
          <w:sz w:val="24"/>
          <w:szCs w:val="24"/>
        </w:rPr>
        <w:t>е</w:t>
      </w:r>
      <w:r w:rsidRPr="00742BA5">
        <w:rPr>
          <w:rFonts w:ascii="Times New Roman" w:hAnsi="Times New Roman" w:cs="Times New Roman"/>
          <w:color w:val="auto"/>
          <w:sz w:val="24"/>
          <w:szCs w:val="24"/>
        </w:rPr>
        <w:t xml:space="preserve"> (</w:t>
      </w:r>
      <w:r w:rsidRPr="00742BA5">
        <w:rPr>
          <w:rFonts w:ascii="Times New Roman" w:hAnsi="Times New Roman" w:cs="Times New Roman"/>
          <w:b/>
          <w:bCs/>
          <w:i/>
          <w:iCs/>
          <w:color w:val="auto"/>
          <w:sz w:val="24"/>
          <w:szCs w:val="24"/>
        </w:rPr>
        <w:t>ё</w:t>
      </w:r>
      <w:r w:rsidRPr="00742BA5">
        <w:rPr>
          <w:rFonts w:ascii="Times New Roman" w:hAnsi="Times New Roman" w:cs="Times New Roman"/>
          <w:color w:val="auto"/>
          <w:sz w:val="24"/>
          <w:szCs w:val="24"/>
        </w:rPr>
        <w:t xml:space="preserve">) после шипящих и </w:t>
      </w:r>
      <w:r w:rsidRPr="00742BA5">
        <w:rPr>
          <w:rFonts w:ascii="Times New Roman" w:hAnsi="Times New Roman" w:cs="Times New Roman"/>
          <w:b/>
          <w:bCs/>
          <w:i/>
          <w:iCs/>
          <w:color w:val="auto"/>
          <w:sz w:val="24"/>
          <w:szCs w:val="24"/>
        </w:rPr>
        <w:t>ц</w:t>
      </w:r>
      <w:r w:rsidRPr="00742BA5">
        <w:rPr>
          <w:rFonts w:ascii="Times New Roman" w:hAnsi="Times New Roman" w:cs="Times New Roman"/>
          <w:color w:val="auto"/>
          <w:sz w:val="24"/>
          <w:szCs w:val="24"/>
        </w:rPr>
        <w:t xml:space="preserve"> в суффиксах и окончаниях; суффиксов </w:t>
      </w:r>
      <w:r w:rsidRPr="00742BA5">
        <w:rPr>
          <w:rFonts w:ascii="Times New Roman" w:hAnsi="Times New Roman" w:cs="Times New Roman"/>
          <w:b/>
          <w:bCs/>
          <w:color w:val="auto"/>
          <w:sz w:val="24"/>
          <w:szCs w:val="24"/>
        </w:rPr>
        <w:t>-</w:t>
      </w:r>
      <w:r w:rsidRPr="00742BA5">
        <w:rPr>
          <w:rFonts w:ascii="Times New Roman" w:hAnsi="Times New Roman" w:cs="Times New Roman"/>
          <w:b/>
          <w:bCs/>
          <w:i/>
          <w:iCs/>
          <w:color w:val="auto"/>
          <w:sz w:val="24"/>
          <w:szCs w:val="24"/>
        </w:rPr>
        <w:t>чик</w:t>
      </w:r>
      <w:r w:rsidRPr="00742BA5">
        <w:rPr>
          <w:rFonts w:ascii="Times New Roman" w:hAnsi="Times New Roman" w:cs="Times New Roman"/>
          <w:b/>
          <w:bCs/>
          <w:color w:val="auto"/>
          <w:sz w:val="24"/>
          <w:szCs w:val="24"/>
        </w:rPr>
        <w:t>-</w:t>
      </w:r>
      <w:r w:rsidRPr="00742BA5">
        <w:rPr>
          <w:rFonts w:ascii="Times New Roman" w:hAnsi="Times New Roman" w:cs="Times New Roman"/>
          <w:color w:val="auto"/>
          <w:sz w:val="24"/>
          <w:szCs w:val="24"/>
        </w:rPr>
        <w:t xml:space="preserve"> — </w:t>
      </w:r>
      <w:r w:rsidRPr="00742BA5">
        <w:rPr>
          <w:rFonts w:ascii="Times New Roman" w:hAnsi="Times New Roman" w:cs="Times New Roman"/>
          <w:b/>
          <w:bCs/>
          <w:color w:val="auto"/>
          <w:sz w:val="24"/>
          <w:szCs w:val="24"/>
        </w:rPr>
        <w:t>-</w:t>
      </w:r>
      <w:r w:rsidRPr="00742BA5">
        <w:rPr>
          <w:rFonts w:ascii="Times New Roman" w:hAnsi="Times New Roman" w:cs="Times New Roman"/>
          <w:b/>
          <w:bCs/>
          <w:i/>
          <w:iCs/>
          <w:color w:val="auto"/>
          <w:sz w:val="24"/>
          <w:szCs w:val="24"/>
        </w:rPr>
        <w:t>щик</w:t>
      </w:r>
      <w:r w:rsidRPr="00742BA5">
        <w:rPr>
          <w:rFonts w:ascii="Times New Roman" w:hAnsi="Times New Roman" w:cs="Times New Roman"/>
          <w:b/>
          <w:bCs/>
          <w:color w:val="auto"/>
          <w:sz w:val="24"/>
          <w:szCs w:val="24"/>
        </w:rPr>
        <w:t>-</w:t>
      </w:r>
      <w:r w:rsidRPr="00742BA5">
        <w:rPr>
          <w:rFonts w:ascii="Times New Roman" w:hAnsi="Times New Roman" w:cs="Times New Roman"/>
          <w:color w:val="auto"/>
          <w:sz w:val="24"/>
          <w:szCs w:val="24"/>
        </w:rPr>
        <w:t xml:space="preserve">, </w:t>
      </w:r>
      <w:r w:rsidRPr="00742BA5">
        <w:rPr>
          <w:rFonts w:ascii="Times New Roman" w:hAnsi="Times New Roman" w:cs="Times New Roman"/>
          <w:b/>
          <w:bCs/>
          <w:color w:val="auto"/>
          <w:sz w:val="24"/>
          <w:szCs w:val="24"/>
        </w:rPr>
        <w:t>-</w:t>
      </w:r>
      <w:r w:rsidRPr="00742BA5">
        <w:rPr>
          <w:rFonts w:ascii="Times New Roman" w:hAnsi="Times New Roman" w:cs="Times New Roman"/>
          <w:b/>
          <w:bCs/>
          <w:i/>
          <w:iCs/>
          <w:color w:val="auto"/>
          <w:sz w:val="24"/>
          <w:szCs w:val="24"/>
        </w:rPr>
        <w:t>ек</w:t>
      </w:r>
      <w:r w:rsidRPr="00742BA5">
        <w:rPr>
          <w:rFonts w:ascii="Times New Roman" w:hAnsi="Times New Roman" w:cs="Times New Roman"/>
          <w:b/>
          <w:bCs/>
          <w:color w:val="auto"/>
          <w:sz w:val="24"/>
          <w:szCs w:val="24"/>
        </w:rPr>
        <w:t>-</w:t>
      </w:r>
      <w:r w:rsidRPr="00742BA5">
        <w:rPr>
          <w:rFonts w:ascii="Times New Roman" w:hAnsi="Times New Roman" w:cs="Times New Roman"/>
          <w:color w:val="auto"/>
          <w:sz w:val="24"/>
          <w:szCs w:val="24"/>
        </w:rPr>
        <w:t xml:space="preserve"> —</w:t>
      </w:r>
      <w:r w:rsidR="00E709EB" w:rsidRPr="00742BA5">
        <w:rPr>
          <w:rFonts w:ascii="Times New Roman" w:hAnsi="Times New Roman" w:cs="Times New Roman"/>
          <w:color w:val="auto"/>
          <w:sz w:val="24"/>
          <w:szCs w:val="24"/>
        </w:rPr>
        <w:t xml:space="preserve"> </w:t>
      </w:r>
      <w:r w:rsidRPr="00742BA5">
        <w:rPr>
          <w:rFonts w:ascii="Times New Roman" w:hAnsi="Times New Roman" w:cs="Times New Roman"/>
          <w:b/>
          <w:bCs/>
          <w:color w:val="auto"/>
          <w:sz w:val="24"/>
          <w:szCs w:val="24"/>
        </w:rPr>
        <w:t>-</w:t>
      </w:r>
      <w:r w:rsidRPr="00742BA5">
        <w:rPr>
          <w:rFonts w:ascii="Times New Roman" w:hAnsi="Times New Roman" w:cs="Times New Roman"/>
          <w:b/>
          <w:bCs/>
          <w:i/>
          <w:iCs/>
          <w:color w:val="auto"/>
          <w:sz w:val="24"/>
          <w:szCs w:val="24"/>
        </w:rPr>
        <w:t>ик</w:t>
      </w:r>
      <w:r w:rsidRPr="00742BA5">
        <w:rPr>
          <w:rFonts w:ascii="Times New Roman" w:hAnsi="Times New Roman" w:cs="Times New Roman"/>
          <w:b/>
          <w:bCs/>
          <w:color w:val="auto"/>
          <w:sz w:val="24"/>
          <w:szCs w:val="24"/>
        </w:rPr>
        <w:t>- (-</w:t>
      </w:r>
      <w:r w:rsidRPr="00742BA5">
        <w:rPr>
          <w:rFonts w:ascii="Times New Roman" w:hAnsi="Times New Roman" w:cs="Times New Roman"/>
          <w:b/>
          <w:bCs/>
          <w:i/>
          <w:iCs/>
          <w:color w:val="auto"/>
          <w:sz w:val="24"/>
          <w:szCs w:val="24"/>
        </w:rPr>
        <w:t>чик</w:t>
      </w:r>
      <w:r w:rsidRPr="00742BA5">
        <w:rPr>
          <w:rFonts w:ascii="Times New Roman" w:hAnsi="Times New Roman" w:cs="Times New Roman"/>
          <w:b/>
          <w:bCs/>
          <w:color w:val="auto"/>
          <w:sz w:val="24"/>
          <w:szCs w:val="24"/>
        </w:rPr>
        <w:t>-);</w:t>
      </w:r>
      <w:r w:rsidRPr="00742BA5">
        <w:rPr>
          <w:rFonts w:ascii="Times New Roman" w:hAnsi="Times New Roman" w:cs="Times New Roman"/>
          <w:color w:val="auto"/>
          <w:sz w:val="24"/>
          <w:szCs w:val="24"/>
        </w:rPr>
        <w:t xml:space="preserve"> корней </w:t>
      </w:r>
      <w:r w:rsidR="00E709EB" w:rsidRPr="00742BA5">
        <w:rPr>
          <w:rFonts w:ascii="Times New Roman" w:hAnsi="Times New Roman" w:cs="Times New Roman"/>
          <w:color w:val="auto"/>
          <w:spacing w:val="-5"/>
          <w:sz w:val="24"/>
          <w:szCs w:val="24"/>
        </w:rPr>
        <w:t xml:space="preserve">с </w:t>
      </w:r>
      <w:r w:rsidRPr="00742BA5">
        <w:rPr>
          <w:rFonts w:ascii="Times New Roman" w:hAnsi="Times New Roman" w:cs="Times New Roman"/>
          <w:color w:val="auto"/>
          <w:spacing w:val="-5"/>
          <w:sz w:val="24"/>
          <w:szCs w:val="24"/>
        </w:rPr>
        <w:t xml:space="preserve">чередованием </w:t>
      </w:r>
      <w:r w:rsidRPr="00742BA5">
        <w:rPr>
          <w:rFonts w:ascii="Times New Roman" w:hAnsi="Times New Roman" w:cs="Times New Roman"/>
          <w:b/>
          <w:bCs/>
          <w:i/>
          <w:iCs/>
          <w:color w:val="auto"/>
          <w:spacing w:val="-5"/>
          <w:sz w:val="24"/>
          <w:szCs w:val="24"/>
        </w:rPr>
        <w:t>а </w:t>
      </w:r>
      <w:r w:rsidRPr="00742BA5">
        <w:rPr>
          <w:rFonts w:ascii="Times New Roman" w:hAnsi="Times New Roman" w:cs="Times New Roman"/>
          <w:color w:val="auto"/>
          <w:spacing w:val="-5"/>
          <w:sz w:val="24"/>
          <w:szCs w:val="24"/>
        </w:rPr>
        <w:t>//</w:t>
      </w:r>
      <w:r w:rsidRPr="00742BA5">
        <w:rPr>
          <w:rFonts w:ascii="Times New Roman" w:hAnsi="Times New Roman" w:cs="Times New Roman"/>
          <w:b/>
          <w:bCs/>
          <w:i/>
          <w:iCs/>
          <w:color w:val="auto"/>
          <w:spacing w:val="-5"/>
          <w:sz w:val="24"/>
          <w:szCs w:val="24"/>
        </w:rPr>
        <w:t> о</w:t>
      </w:r>
      <w:r w:rsidRPr="00742BA5">
        <w:rPr>
          <w:rFonts w:ascii="Times New Roman" w:hAnsi="Times New Roman" w:cs="Times New Roman"/>
          <w:color w:val="auto"/>
          <w:spacing w:val="-5"/>
          <w:sz w:val="24"/>
          <w:szCs w:val="24"/>
        </w:rPr>
        <w:t xml:space="preserve">: </w:t>
      </w:r>
      <w:r w:rsidRPr="00742BA5">
        <w:rPr>
          <w:rFonts w:ascii="Times New Roman" w:hAnsi="Times New Roman" w:cs="Times New Roman"/>
          <w:b/>
          <w:bCs/>
          <w:color w:val="auto"/>
          <w:spacing w:val="-5"/>
          <w:sz w:val="24"/>
          <w:szCs w:val="24"/>
        </w:rPr>
        <w:t>-</w:t>
      </w:r>
      <w:r w:rsidRPr="00742BA5">
        <w:rPr>
          <w:rFonts w:ascii="Times New Roman" w:hAnsi="Times New Roman" w:cs="Times New Roman"/>
          <w:b/>
          <w:bCs/>
          <w:i/>
          <w:iCs/>
          <w:color w:val="auto"/>
          <w:spacing w:val="-5"/>
          <w:sz w:val="24"/>
          <w:szCs w:val="24"/>
        </w:rPr>
        <w:t>лаг</w:t>
      </w:r>
      <w:r w:rsidRPr="00742BA5">
        <w:rPr>
          <w:rFonts w:ascii="Times New Roman" w:hAnsi="Times New Roman" w:cs="Times New Roman"/>
          <w:b/>
          <w:bCs/>
          <w:color w:val="auto"/>
          <w:spacing w:val="-5"/>
          <w:sz w:val="24"/>
          <w:szCs w:val="24"/>
        </w:rPr>
        <w:t>-</w:t>
      </w:r>
      <w:r w:rsidRPr="00742BA5">
        <w:rPr>
          <w:rFonts w:ascii="Times New Roman" w:hAnsi="Times New Roman" w:cs="Times New Roman"/>
          <w:b/>
          <w:bCs/>
          <w:i/>
          <w:iCs/>
          <w:color w:val="auto"/>
          <w:spacing w:val="-5"/>
          <w:sz w:val="24"/>
          <w:szCs w:val="24"/>
        </w:rPr>
        <w:t xml:space="preserve"> </w:t>
      </w:r>
      <w:r w:rsidRPr="00742BA5">
        <w:rPr>
          <w:rFonts w:ascii="Times New Roman" w:hAnsi="Times New Roman" w:cs="Times New Roman"/>
          <w:color w:val="auto"/>
          <w:spacing w:val="-5"/>
          <w:sz w:val="24"/>
          <w:szCs w:val="24"/>
        </w:rPr>
        <w:t>—</w:t>
      </w:r>
      <w:r w:rsidRPr="00742BA5">
        <w:rPr>
          <w:rFonts w:ascii="Times New Roman" w:hAnsi="Times New Roman" w:cs="Times New Roman"/>
          <w:b/>
          <w:bCs/>
          <w:i/>
          <w:iCs/>
          <w:color w:val="auto"/>
          <w:spacing w:val="-5"/>
          <w:sz w:val="24"/>
          <w:szCs w:val="24"/>
        </w:rPr>
        <w:t xml:space="preserve"> </w:t>
      </w:r>
      <w:r w:rsidRPr="00742BA5">
        <w:rPr>
          <w:rFonts w:ascii="Times New Roman" w:hAnsi="Times New Roman" w:cs="Times New Roman"/>
          <w:b/>
          <w:bCs/>
          <w:color w:val="auto"/>
          <w:spacing w:val="-5"/>
          <w:sz w:val="24"/>
          <w:szCs w:val="24"/>
        </w:rPr>
        <w:t>-</w:t>
      </w:r>
      <w:r w:rsidRPr="00742BA5">
        <w:rPr>
          <w:rFonts w:ascii="Times New Roman" w:hAnsi="Times New Roman" w:cs="Times New Roman"/>
          <w:b/>
          <w:bCs/>
          <w:i/>
          <w:iCs/>
          <w:color w:val="auto"/>
          <w:spacing w:val="-5"/>
          <w:sz w:val="24"/>
          <w:szCs w:val="24"/>
        </w:rPr>
        <w:t>лож</w:t>
      </w:r>
      <w:r w:rsidRPr="00742BA5">
        <w:rPr>
          <w:rFonts w:ascii="Times New Roman" w:hAnsi="Times New Roman" w:cs="Times New Roman"/>
          <w:color w:val="auto"/>
          <w:spacing w:val="-5"/>
          <w:sz w:val="24"/>
          <w:szCs w:val="24"/>
        </w:rPr>
        <w:t>;</w:t>
      </w:r>
      <w:r w:rsidR="00E709EB" w:rsidRPr="00742BA5">
        <w:rPr>
          <w:rFonts w:ascii="Times New Roman" w:hAnsi="Times New Roman" w:cs="Times New Roman"/>
          <w:color w:val="auto"/>
          <w:spacing w:val="-5"/>
          <w:sz w:val="24"/>
          <w:szCs w:val="24"/>
        </w:rPr>
        <w:t xml:space="preserve"> </w:t>
      </w:r>
      <w:r w:rsidRPr="00742BA5">
        <w:rPr>
          <w:rFonts w:ascii="Times New Roman" w:hAnsi="Times New Roman" w:cs="Times New Roman"/>
          <w:b/>
          <w:bCs/>
          <w:color w:val="auto"/>
          <w:spacing w:val="-5"/>
          <w:sz w:val="24"/>
          <w:szCs w:val="24"/>
        </w:rPr>
        <w:t>-</w:t>
      </w:r>
      <w:r w:rsidRPr="00742BA5">
        <w:rPr>
          <w:rFonts w:ascii="Times New Roman" w:hAnsi="Times New Roman" w:cs="Times New Roman"/>
          <w:b/>
          <w:bCs/>
          <w:i/>
          <w:iCs/>
          <w:color w:val="auto"/>
          <w:spacing w:val="-5"/>
          <w:sz w:val="24"/>
          <w:szCs w:val="24"/>
        </w:rPr>
        <w:t>раст</w:t>
      </w:r>
      <w:r w:rsidRPr="00742BA5">
        <w:rPr>
          <w:rFonts w:ascii="Times New Roman" w:hAnsi="Times New Roman" w:cs="Times New Roman"/>
          <w:b/>
          <w:bCs/>
          <w:color w:val="auto"/>
          <w:spacing w:val="-5"/>
          <w:sz w:val="24"/>
          <w:szCs w:val="24"/>
        </w:rPr>
        <w:t>-</w:t>
      </w:r>
      <w:r w:rsidRPr="00742BA5">
        <w:rPr>
          <w:rFonts w:ascii="Times New Roman" w:hAnsi="Times New Roman" w:cs="Times New Roman"/>
          <w:b/>
          <w:bCs/>
          <w:i/>
          <w:iCs/>
          <w:color w:val="auto"/>
          <w:spacing w:val="-5"/>
          <w:sz w:val="24"/>
          <w:szCs w:val="24"/>
        </w:rPr>
        <w:t xml:space="preserve"> </w:t>
      </w:r>
      <w:r w:rsidRPr="00742BA5">
        <w:rPr>
          <w:rFonts w:ascii="Times New Roman" w:hAnsi="Times New Roman" w:cs="Times New Roman"/>
          <w:color w:val="auto"/>
          <w:spacing w:val="-5"/>
          <w:sz w:val="24"/>
          <w:szCs w:val="24"/>
        </w:rPr>
        <w:t>—</w:t>
      </w:r>
      <w:r w:rsidRPr="00742BA5">
        <w:rPr>
          <w:rFonts w:ascii="Times New Roman" w:hAnsi="Times New Roman" w:cs="Times New Roman"/>
          <w:b/>
          <w:bCs/>
          <w:i/>
          <w:iCs/>
          <w:color w:val="auto"/>
          <w:spacing w:val="-5"/>
          <w:sz w:val="24"/>
          <w:szCs w:val="24"/>
        </w:rPr>
        <w:t xml:space="preserve"> </w:t>
      </w:r>
      <w:r w:rsidRPr="00742BA5">
        <w:rPr>
          <w:rFonts w:ascii="Times New Roman" w:hAnsi="Times New Roman" w:cs="Times New Roman"/>
          <w:b/>
          <w:bCs/>
          <w:color w:val="auto"/>
          <w:spacing w:val="-5"/>
          <w:sz w:val="24"/>
          <w:szCs w:val="24"/>
        </w:rPr>
        <w:t>-</w:t>
      </w:r>
      <w:r w:rsidRPr="00742BA5">
        <w:rPr>
          <w:rFonts w:ascii="Times New Roman" w:hAnsi="Times New Roman" w:cs="Times New Roman"/>
          <w:b/>
          <w:bCs/>
          <w:i/>
          <w:iCs/>
          <w:color w:val="auto"/>
          <w:spacing w:val="-5"/>
          <w:sz w:val="24"/>
          <w:szCs w:val="24"/>
        </w:rPr>
        <w:t>ращ</w:t>
      </w:r>
      <w:r w:rsidRPr="00742BA5">
        <w:rPr>
          <w:rFonts w:ascii="Times New Roman" w:hAnsi="Times New Roman" w:cs="Times New Roman"/>
          <w:b/>
          <w:bCs/>
          <w:color w:val="auto"/>
          <w:spacing w:val="-5"/>
          <w:sz w:val="24"/>
          <w:szCs w:val="24"/>
        </w:rPr>
        <w:t>-</w:t>
      </w:r>
      <w:r w:rsidRPr="00742BA5">
        <w:rPr>
          <w:rFonts w:ascii="Times New Roman" w:hAnsi="Times New Roman" w:cs="Times New Roman"/>
          <w:b/>
          <w:bCs/>
          <w:i/>
          <w:iCs/>
          <w:color w:val="auto"/>
          <w:spacing w:val="-5"/>
          <w:sz w:val="24"/>
          <w:szCs w:val="24"/>
        </w:rPr>
        <w:t xml:space="preserve"> </w:t>
      </w:r>
      <w:r w:rsidRPr="00742BA5">
        <w:rPr>
          <w:rFonts w:ascii="Times New Roman" w:hAnsi="Times New Roman" w:cs="Times New Roman"/>
          <w:color w:val="auto"/>
          <w:spacing w:val="-5"/>
          <w:sz w:val="24"/>
          <w:szCs w:val="24"/>
        </w:rPr>
        <w:t>—</w:t>
      </w:r>
      <w:r w:rsidRPr="00742BA5">
        <w:rPr>
          <w:rFonts w:ascii="Times New Roman" w:hAnsi="Times New Roman" w:cs="Times New Roman"/>
          <w:b/>
          <w:bCs/>
          <w:i/>
          <w:iCs/>
          <w:color w:val="auto"/>
          <w:spacing w:val="-5"/>
          <w:sz w:val="24"/>
          <w:szCs w:val="24"/>
        </w:rPr>
        <w:t xml:space="preserve"> </w:t>
      </w:r>
      <w:r w:rsidRPr="00742BA5">
        <w:rPr>
          <w:rFonts w:ascii="Times New Roman" w:hAnsi="Times New Roman" w:cs="Times New Roman"/>
          <w:b/>
          <w:bCs/>
          <w:color w:val="auto"/>
          <w:spacing w:val="-5"/>
          <w:sz w:val="24"/>
          <w:szCs w:val="24"/>
        </w:rPr>
        <w:t>-</w:t>
      </w:r>
      <w:r w:rsidRPr="00742BA5">
        <w:rPr>
          <w:rFonts w:ascii="Times New Roman" w:hAnsi="Times New Roman" w:cs="Times New Roman"/>
          <w:b/>
          <w:bCs/>
          <w:i/>
          <w:iCs/>
          <w:color w:val="auto"/>
          <w:spacing w:val="-5"/>
          <w:sz w:val="24"/>
          <w:szCs w:val="24"/>
        </w:rPr>
        <w:t>рос</w:t>
      </w:r>
      <w:r w:rsidRPr="00742BA5">
        <w:rPr>
          <w:rFonts w:ascii="Times New Roman" w:hAnsi="Times New Roman" w:cs="Times New Roman"/>
          <w:b/>
          <w:bCs/>
          <w:color w:val="auto"/>
          <w:spacing w:val="-5"/>
          <w:sz w:val="24"/>
          <w:szCs w:val="24"/>
        </w:rPr>
        <w:t>-</w:t>
      </w:r>
      <w:r w:rsidRPr="00742BA5">
        <w:rPr>
          <w:rFonts w:ascii="Times New Roman" w:hAnsi="Times New Roman" w:cs="Times New Roman"/>
          <w:color w:val="auto"/>
          <w:spacing w:val="-5"/>
          <w:sz w:val="24"/>
          <w:szCs w:val="24"/>
        </w:rPr>
        <w:t xml:space="preserve">; </w:t>
      </w:r>
      <w:r w:rsidRPr="00742BA5">
        <w:rPr>
          <w:rFonts w:ascii="Times New Roman" w:hAnsi="Times New Roman" w:cs="Times New Roman"/>
          <w:b/>
          <w:bCs/>
          <w:color w:val="auto"/>
          <w:spacing w:val="-2"/>
          <w:sz w:val="24"/>
          <w:szCs w:val="24"/>
        </w:rPr>
        <w:t>-</w:t>
      </w:r>
      <w:r w:rsidRPr="00742BA5">
        <w:rPr>
          <w:rFonts w:ascii="Times New Roman" w:hAnsi="Times New Roman" w:cs="Times New Roman"/>
          <w:b/>
          <w:bCs/>
          <w:i/>
          <w:iCs/>
          <w:color w:val="auto"/>
          <w:spacing w:val="-2"/>
          <w:sz w:val="24"/>
          <w:szCs w:val="24"/>
        </w:rPr>
        <w:t>гар</w:t>
      </w:r>
      <w:r w:rsidRPr="00742BA5">
        <w:rPr>
          <w:rFonts w:ascii="Times New Roman" w:hAnsi="Times New Roman" w:cs="Times New Roman"/>
          <w:b/>
          <w:bCs/>
          <w:color w:val="auto"/>
          <w:spacing w:val="-2"/>
          <w:sz w:val="24"/>
          <w:szCs w:val="24"/>
        </w:rPr>
        <w:t>-</w:t>
      </w:r>
      <w:r w:rsidRPr="00742BA5">
        <w:rPr>
          <w:rFonts w:ascii="Times New Roman" w:hAnsi="Times New Roman" w:cs="Times New Roman"/>
          <w:b/>
          <w:bCs/>
          <w:i/>
          <w:iCs/>
          <w:color w:val="auto"/>
          <w:spacing w:val="-5"/>
          <w:sz w:val="24"/>
          <w:szCs w:val="24"/>
        </w:rPr>
        <w:t xml:space="preserve"> </w:t>
      </w:r>
      <w:r w:rsidRPr="00742BA5">
        <w:rPr>
          <w:rFonts w:ascii="Times New Roman" w:hAnsi="Times New Roman" w:cs="Times New Roman"/>
          <w:color w:val="auto"/>
          <w:spacing w:val="-5"/>
          <w:sz w:val="24"/>
          <w:szCs w:val="24"/>
        </w:rPr>
        <w:t>—</w:t>
      </w:r>
      <w:r w:rsidRPr="00742BA5">
        <w:rPr>
          <w:rFonts w:ascii="Times New Roman" w:hAnsi="Times New Roman" w:cs="Times New Roman"/>
          <w:b/>
          <w:bCs/>
          <w:i/>
          <w:iCs/>
          <w:color w:val="auto"/>
          <w:spacing w:val="-5"/>
          <w:sz w:val="24"/>
          <w:szCs w:val="24"/>
        </w:rPr>
        <w:t xml:space="preserve"> </w:t>
      </w:r>
      <w:r w:rsidRPr="00742BA5">
        <w:rPr>
          <w:rFonts w:ascii="Times New Roman" w:hAnsi="Times New Roman" w:cs="Times New Roman"/>
          <w:b/>
          <w:bCs/>
          <w:color w:val="auto"/>
          <w:spacing w:val="-2"/>
          <w:sz w:val="24"/>
          <w:szCs w:val="24"/>
        </w:rPr>
        <w:t>-</w:t>
      </w:r>
      <w:r w:rsidRPr="00742BA5">
        <w:rPr>
          <w:rFonts w:ascii="Times New Roman" w:hAnsi="Times New Roman" w:cs="Times New Roman"/>
          <w:b/>
          <w:bCs/>
          <w:i/>
          <w:iCs/>
          <w:color w:val="auto"/>
          <w:spacing w:val="-2"/>
          <w:sz w:val="24"/>
          <w:szCs w:val="24"/>
        </w:rPr>
        <w:t>гор</w:t>
      </w:r>
      <w:r w:rsidRPr="00742BA5">
        <w:rPr>
          <w:rFonts w:ascii="Times New Roman" w:hAnsi="Times New Roman" w:cs="Times New Roman"/>
          <w:b/>
          <w:bCs/>
          <w:color w:val="auto"/>
          <w:spacing w:val="-2"/>
          <w:sz w:val="24"/>
          <w:szCs w:val="24"/>
        </w:rPr>
        <w:t>-</w:t>
      </w:r>
      <w:r w:rsidRPr="00742BA5">
        <w:rPr>
          <w:rFonts w:ascii="Times New Roman" w:hAnsi="Times New Roman" w:cs="Times New Roman"/>
          <w:color w:val="auto"/>
          <w:spacing w:val="-2"/>
          <w:sz w:val="24"/>
          <w:szCs w:val="24"/>
        </w:rPr>
        <w:t xml:space="preserve">, </w:t>
      </w:r>
      <w:r w:rsidRPr="00742BA5">
        <w:rPr>
          <w:rFonts w:ascii="Times New Roman" w:hAnsi="Times New Roman" w:cs="Times New Roman"/>
          <w:b/>
          <w:bCs/>
          <w:color w:val="auto"/>
          <w:spacing w:val="-2"/>
          <w:sz w:val="24"/>
          <w:szCs w:val="24"/>
        </w:rPr>
        <w:t>-</w:t>
      </w:r>
      <w:r w:rsidRPr="00742BA5">
        <w:rPr>
          <w:rFonts w:ascii="Times New Roman" w:hAnsi="Times New Roman" w:cs="Times New Roman"/>
          <w:b/>
          <w:bCs/>
          <w:i/>
          <w:iCs/>
          <w:color w:val="auto"/>
          <w:spacing w:val="-2"/>
          <w:sz w:val="24"/>
          <w:szCs w:val="24"/>
        </w:rPr>
        <w:t>зар</w:t>
      </w:r>
      <w:r w:rsidRPr="00742BA5">
        <w:rPr>
          <w:rFonts w:ascii="Times New Roman" w:hAnsi="Times New Roman" w:cs="Times New Roman"/>
          <w:b/>
          <w:bCs/>
          <w:color w:val="auto"/>
          <w:spacing w:val="-2"/>
          <w:sz w:val="24"/>
          <w:szCs w:val="24"/>
        </w:rPr>
        <w:t>-</w:t>
      </w:r>
      <w:r w:rsidRPr="00742BA5">
        <w:rPr>
          <w:rFonts w:ascii="Times New Roman" w:hAnsi="Times New Roman" w:cs="Times New Roman"/>
          <w:b/>
          <w:bCs/>
          <w:i/>
          <w:iCs/>
          <w:color w:val="auto"/>
          <w:spacing w:val="-5"/>
          <w:sz w:val="24"/>
          <w:szCs w:val="24"/>
        </w:rPr>
        <w:t xml:space="preserve"> </w:t>
      </w:r>
      <w:r w:rsidRPr="00742BA5">
        <w:rPr>
          <w:rFonts w:ascii="Times New Roman" w:hAnsi="Times New Roman" w:cs="Times New Roman"/>
          <w:color w:val="auto"/>
          <w:spacing w:val="-5"/>
          <w:sz w:val="24"/>
          <w:szCs w:val="24"/>
        </w:rPr>
        <w:t>—</w:t>
      </w:r>
      <w:r w:rsidRPr="00742BA5">
        <w:rPr>
          <w:rFonts w:ascii="Times New Roman" w:hAnsi="Times New Roman" w:cs="Times New Roman"/>
          <w:b/>
          <w:bCs/>
          <w:i/>
          <w:iCs/>
          <w:color w:val="auto"/>
          <w:spacing w:val="-5"/>
          <w:sz w:val="24"/>
          <w:szCs w:val="24"/>
        </w:rPr>
        <w:t xml:space="preserve"> </w:t>
      </w:r>
      <w:r w:rsidRPr="00742BA5">
        <w:rPr>
          <w:rFonts w:ascii="Times New Roman" w:hAnsi="Times New Roman" w:cs="Times New Roman"/>
          <w:b/>
          <w:bCs/>
          <w:color w:val="auto"/>
          <w:spacing w:val="-2"/>
          <w:sz w:val="24"/>
          <w:szCs w:val="24"/>
        </w:rPr>
        <w:t>-</w:t>
      </w:r>
      <w:r w:rsidRPr="00742BA5">
        <w:rPr>
          <w:rFonts w:ascii="Times New Roman" w:hAnsi="Times New Roman" w:cs="Times New Roman"/>
          <w:b/>
          <w:bCs/>
          <w:i/>
          <w:iCs/>
          <w:color w:val="auto"/>
          <w:spacing w:val="-2"/>
          <w:sz w:val="24"/>
          <w:szCs w:val="24"/>
        </w:rPr>
        <w:t>зор</w:t>
      </w:r>
      <w:r w:rsidRPr="00742BA5">
        <w:rPr>
          <w:rFonts w:ascii="Times New Roman" w:hAnsi="Times New Roman" w:cs="Times New Roman"/>
          <w:b/>
          <w:bCs/>
          <w:color w:val="auto"/>
          <w:spacing w:val="-2"/>
          <w:sz w:val="24"/>
          <w:szCs w:val="24"/>
        </w:rPr>
        <w:t>-</w:t>
      </w:r>
      <w:r w:rsidRPr="00742BA5">
        <w:rPr>
          <w:rFonts w:ascii="Times New Roman" w:hAnsi="Times New Roman" w:cs="Times New Roman"/>
          <w:color w:val="auto"/>
          <w:spacing w:val="-2"/>
          <w:sz w:val="24"/>
          <w:szCs w:val="24"/>
        </w:rPr>
        <w:t xml:space="preserve">; </w:t>
      </w:r>
      <w:r w:rsidRPr="00742BA5">
        <w:rPr>
          <w:rFonts w:ascii="Times New Roman" w:hAnsi="Times New Roman" w:cs="Times New Roman"/>
          <w:b/>
          <w:bCs/>
          <w:i/>
          <w:iCs/>
          <w:color w:val="auto"/>
          <w:spacing w:val="-2"/>
          <w:sz w:val="24"/>
          <w:szCs w:val="24"/>
        </w:rPr>
        <w:t>-клан-</w:t>
      </w:r>
      <w:r w:rsidRPr="00742BA5">
        <w:rPr>
          <w:rFonts w:ascii="Times New Roman" w:hAnsi="Times New Roman" w:cs="Times New Roman"/>
          <w:b/>
          <w:bCs/>
          <w:i/>
          <w:iCs/>
          <w:color w:val="auto"/>
          <w:spacing w:val="-5"/>
          <w:sz w:val="24"/>
          <w:szCs w:val="24"/>
        </w:rPr>
        <w:t xml:space="preserve"> </w:t>
      </w:r>
      <w:r w:rsidRPr="00742BA5">
        <w:rPr>
          <w:rFonts w:ascii="Times New Roman" w:hAnsi="Times New Roman" w:cs="Times New Roman"/>
          <w:color w:val="auto"/>
          <w:spacing w:val="-5"/>
          <w:sz w:val="24"/>
          <w:szCs w:val="24"/>
        </w:rPr>
        <w:t>—</w:t>
      </w:r>
      <w:r w:rsidR="00E709EB" w:rsidRPr="00742BA5">
        <w:rPr>
          <w:rFonts w:ascii="Times New Roman" w:hAnsi="Times New Roman" w:cs="Times New Roman"/>
          <w:color w:val="auto"/>
          <w:spacing w:val="-5"/>
          <w:sz w:val="24"/>
          <w:szCs w:val="24"/>
        </w:rPr>
        <w:t xml:space="preserve"> </w:t>
      </w:r>
      <w:r w:rsidRPr="00742BA5">
        <w:rPr>
          <w:rFonts w:ascii="Times New Roman" w:hAnsi="Times New Roman" w:cs="Times New Roman"/>
          <w:b/>
          <w:bCs/>
          <w:i/>
          <w:iCs/>
          <w:color w:val="auto"/>
          <w:spacing w:val="-2"/>
          <w:sz w:val="24"/>
          <w:szCs w:val="24"/>
        </w:rPr>
        <w:t>-клон-</w:t>
      </w:r>
      <w:r w:rsidRPr="00742BA5">
        <w:rPr>
          <w:rFonts w:ascii="Times New Roman" w:hAnsi="Times New Roman" w:cs="Times New Roman"/>
          <w:color w:val="auto"/>
          <w:spacing w:val="-2"/>
          <w:sz w:val="24"/>
          <w:szCs w:val="24"/>
        </w:rPr>
        <w:t xml:space="preserve">, </w:t>
      </w:r>
      <w:r w:rsidRPr="00742BA5">
        <w:rPr>
          <w:rFonts w:ascii="Times New Roman" w:hAnsi="Times New Roman" w:cs="Times New Roman"/>
          <w:b/>
          <w:bCs/>
          <w:i/>
          <w:iCs/>
          <w:color w:val="auto"/>
          <w:spacing w:val="-2"/>
          <w:sz w:val="24"/>
          <w:szCs w:val="24"/>
        </w:rPr>
        <w:t>-скак-</w:t>
      </w:r>
      <w:r w:rsidRPr="00742BA5">
        <w:rPr>
          <w:rFonts w:ascii="Times New Roman" w:hAnsi="Times New Roman" w:cs="Times New Roman"/>
          <w:b/>
          <w:bCs/>
          <w:i/>
          <w:iCs/>
          <w:color w:val="auto"/>
          <w:spacing w:val="-5"/>
          <w:sz w:val="24"/>
          <w:szCs w:val="24"/>
        </w:rPr>
        <w:t xml:space="preserve"> </w:t>
      </w:r>
      <w:r w:rsidRPr="00742BA5">
        <w:rPr>
          <w:rFonts w:ascii="Times New Roman" w:hAnsi="Times New Roman" w:cs="Times New Roman"/>
          <w:color w:val="auto"/>
          <w:spacing w:val="-5"/>
          <w:sz w:val="24"/>
          <w:szCs w:val="24"/>
        </w:rPr>
        <w:t>—</w:t>
      </w:r>
      <w:r w:rsidRPr="00742BA5">
        <w:rPr>
          <w:rFonts w:ascii="Times New Roman" w:hAnsi="Times New Roman" w:cs="Times New Roman"/>
          <w:b/>
          <w:bCs/>
          <w:i/>
          <w:iCs/>
          <w:color w:val="auto"/>
          <w:spacing w:val="-5"/>
          <w:sz w:val="24"/>
          <w:szCs w:val="24"/>
        </w:rPr>
        <w:t xml:space="preserve"> </w:t>
      </w:r>
      <w:r w:rsidRPr="00742BA5">
        <w:rPr>
          <w:rFonts w:ascii="Times New Roman" w:hAnsi="Times New Roman" w:cs="Times New Roman"/>
          <w:b/>
          <w:bCs/>
          <w:i/>
          <w:iCs/>
          <w:color w:val="auto"/>
          <w:spacing w:val="-2"/>
          <w:sz w:val="24"/>
          <w:szCs w:val="24"/>
        </w:rPr>
        <w:t>-скоч-</w:t>
      </w:r>
      <w:r w:rsidRPr="00742BA5">
        <w:rPr>
          <w:rFonts w:ascii="Times New Roman" w:hAnsi="Times New Roman" w:cs="Times New Roman"/>
          <w:color w:val="auto"/>
          <w:spacing w:val="-2"/>
          <w:sz w:val="24"/>
          <w:szCs w:val="24"/>
        </w:rPr>
        <w:t xml:space="preserve">; употребления/неупотребления </w:t>
      </w:r>
      <w:r w:rsidRPr="00742BA5">
        <w:rPr>
          <w:rFonts w:ascii="Times New Roman" w:hAnsi="Times New Roman" w:cs="Times New Roman"/>
          <w:b/>
          <w:bCs/>
          <w:i/>
          <w:iCs/>
          <w:color w:val="auto"/>
          <w:spacing w:val="-2"/>
          <w:sz w:val="24"/>
          <w:szCs w:val="24"/>
        </w:rPr>
        <w:t xml:space="preserve">ь </w:t>
      </w:r>
      <w:r w:rsidRPr="00742BA5">
        <w:rPr>
          <w:rFonts w:ascii="Times New Roman" w:hAnsi="Times New Roman" w:cs="Times New Roman"/>
          <w:color w:val="auto"/>
          <w:sz w:val="24"/>
          <w:szCs w:val="24"/>
        </w:rPr>
        <w:t xml:space="preserve">на конце имён существительных после шипящих; слитное и раздельное написание </w:t>
      </w:r>
      <w:r w:rsidRPr="00742BA5">
        <w:rPr>
          <w:rFonts w:ascii="Times New Roman" w:hAnsi="Times New Roman" w:cs="Times New Roman"/>
          <w:b/>
          <w:bCs/>
          <w:i/>
          <w:iCs/>
          <w:color w:val="auto"/>
          <w:sz w:val="24"/>
          <w:szCs w:val="24"/>
        </w:rPr>
        <w:t>не</w:t>
      </w:r>
      <w:r w:rsidRPr="00742BA5">
        <w:rPr>
          <w:rFonts w:ascii="Times New Roman" w:hAnsi="Times New Roman" w:cs="Times New Roman"/>
          <w:color w:val="auto"/>
          <w:sz w:val="24"/>
          <w:szCs w:val="24"/>
        </w:rPr>
        <w:t xml:space="preserve"> с именами существительными; правописание собственных имён существительных.</w:t>
      </w:r>
    </w:p>
    <w:p w14:paraId="1D3D343A" w14:textId="77777777" w:rsidR="00C649A2" w:rsidRPr="00742BA5" w:rsidRDefault="00C649A2" w:rsidP="00742BA5">
      <w:pPr>
        <w:pStyle w:val="body"/>
        <w:spacing w:line="240" w:lineRule="auto"/>
        <w:ind w:left="567" w:firstLine="709"/>
        <w:rPr>
          <w:rFonts w:ascii="Times New Roman" w:hAnsi="Times New Roman" w:cs="Times New Roman"/>
          <w:b/>
          <w:bCs/>
          <w:color w:val="auto"/>
          <w:sz w:val="24"/>
          <w:szCs w:val="24"/>
        </w:rPr>
      </w:pPr>
      <w:r w:rsidRPr="00742BA5">
        <w:rPr>
          <w:rFonts w:ascii="Times New Roman" w:hAnsi="Times New Roman" w:cs="Times New Roman"/>
          <w:b/>
          <w:bCs/>
          <w:color w:val="auto"/>
          <w:sz w:val="24"/>
          <w:szCs w:val="24"/>
        </w:rPr>
        <w:t>Имя прилагательное</w:t>
      </w:r>
    </w:p>
    <w:p w14:paraId="5009616C"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14:paraId="12EB4999"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Проводить частичный морфологический разбор по алгоритму имён прилагательных (в рамках изученного).</w:t>
      </w:r>
    </w:p>
    <w:p w14:paraId="6773327E"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Соблюдать нормы правописания имён прилагательных: безударных окончаний; </w:t>
      </w:r>
      <w:r w:rsidRPr="00742BA5">
        <w:rPr>
          <w:rFonts w:ascii="Times New Roman" w:hAnsi="Times New Roman" w:cs="Times New Roman"/>
          <w:b/>
          <w:bCs/>
          <w:i/>
          <w:iCs/>
          <w:color w:val="auto"/>
          <w:sz w:val="24"/>
          <w:szCs w:val="24"/>
        </w:rPr>
        <w:t>о</w:t>
      </w:r>
      <w:r w:rsidRPr="00742BA5">
        <w:rPr>
          <w:rFonts w:ascii="Times New Roman" w:hAnsi="Times New Roman" w:cs="Times New Roman"/>
          <w:color w:val="auto"/>
          <w:sz w:val="24"/>
          <w:szCs w:val="24"/>
        </w:rPr>
        <w:t xml:space="preserve"> — </w:t>
      </w:r>
      <w:r w:rsidRPr="00742BA5">
        <w:rPr>
          <w:rFonts w:ascii="Times New Roman" w:hAnsi="Times New Roman" w:cs="Times New Roman"/>
          <w:b/>
          <w:bCs/>
          <w:i/>
          <w:iCs/>
          <w:color w:val="auto"/>
          <w:sz w:val="24"/>
          <w:szCs w:val="24"/>
        </w:rPr>
        <w:t>е</w:t>
      </w:r>
      <w:r w:rsidRPr="00742BA5">
        <w:rPr>
          <w:rFonts w:ascii="Times New Roman" w:hAnsi="Times New Roman" w:cs="Times New Roman"/>
          <w:color w:val="auto"/>
          <w:sz w:val="24"/>
          <w:szCs w:val="24"/>
        </w:rPr>
        <w:t xml:space="preserve"> после шипящих и </w:t>
      </w:r>
      <w:r w:rsidRPr="00742BA5">
        <w:rPr>
          <w:rFonts w:ascii="Times New Roman" w:hAnsi="Times New Roman" w:cs="Times New Roman"/>
          <w:b/>
          <w:bCs/>
          <w:i/>
          <w:iCs/>
          <w:color w:val="auto"/>
          <w:sz w:val="24"/>
          <w:szCs w:val="24"/>
        </w:rPr>
        <w:t>ц</w:t>
      </w:r>
      <w:r w:rsidRPr="00742BA5">
        <w:rPr>
          <w:rFonts w:ascii="Times New Roman" w:hAnsi="Times New Roman" w:cs="Times New Roman"/>
          <w:color w:val="auto"/>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742BA5">
        <w:rPr>
          <w:rFonts w:ascii="Times New Roman" w:hAnsi="Times New Roman" w:cs="Times New Roman"/>
          <w:b/>
          <w:bCs/>
          <w:i/>
          <w:iCs/>
          <w:color w:val="auto"/>
          <w:sz w:val="24"/>
          <w:szCs w:val="24"/>
        </w:rPr>
        <w:t>не</w:t>
      </w:r>
      <w:r w:rsidRPr="00742BA5">
        <w:rPr>
          <w:rFonts w:ascii="Times New Roman" w:hAnsi="Times New Roman" w:cs="Times New Roman"/>
          <w:color w:val="auto"/>
          <w:sz w:val="24"/>
          <w:szCs w:val="24"/>
        </w:rPr>
        <w:t xml:space="preserve"> с именами прилагательными.</w:t>
      </w:r>
    </w:p>
    <w:p w14:paraId="44302B80" w14:textId="77777777" w:rsidR="00C649A2" w:rsidRPr="00742BA5" w:rsidRDefault="00C649A2" w:rsidP="00742BA5">
      <w:pPr>
        <w:pStyle w:val="body"/>
        <w:spacing w:line="240" w:lineRule="auto"/>
        <w:ind w:left="567" w:firstLine="709"/>
        <w:rPr>
          <w:rFonts w:ascii="Times New Roman" w:hAnsi="Times New Roman" w:cs="Times New Roman"/>
          <w:b/>
          <w:bCs/>
          <w:color w:val="auto"/>
          <w:sz w:val="24"/>
          <w:szCs w:val="24"/>
        </w:rPr>
      </w:pPr>
      <w:r w:rsidRPr="00742BA5">
        <w:rPr>
          <w:rFonts w:ascii="Times New Roman" w:hAnsi="Times New Roman" w:cs="Times New Roman"/>
          <w:b/>
          <w:bCs/>
          <w:color w:val="auto"/>
          <w:sz w:val="24"/>
          <w:szCs w:val="24"/>
        </w:rPr>
        <w:t>Глагол</w:t>
      </w:r>
    </w:p>
    <w:p w14:paraId="0701B38E"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color w:val="auto"/>
          <w:sz w:val="24"/>
          <w:szCs w:val="24"/>
        </w:rPr>
        <w:t xml:space="preserve">Различать глаголы совершенного и несовершенного вида, </w:t>
      </w:r>
      <w:r w:rsidRPr="00742BA5">
        <w:rPr>
          <w:rFonts w:ascii="Times New Roman" w:hAnsi="Times New Roman" w:cs="Times New Roman"/>
          <w:i/>
          <w:color w:val="auto"/>
          <w:sz w:val="24"/>
          <w:szCs w:val="24"/>
        </w:rPr>
        <w:t>возвратные и невозвратные.</w:t>
      </w:r>
    </w:p>
    <w:p w14:paraId="526A975C"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Определять спряжение глагола, уметь спрягать глаголы.</w:t>
      </w:r>
    </w:p>
    <w:p w14:paraId="79CB0EDE"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Проводить частичный морфологический разбор по алгоритму глаголов (в рамках изученного). </w:t>
      </w:r>
    </w:p>
    <w:p w14:paraId="7E065E4B"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Соблюдать нормы словоизменения глаголов, постановки ударения в глагольных формах (в рамках изученного).</w:t>
      </w:r>
    </w:p>
    <w:p w14:paraId="555C68FE" w14:textId="521937A2"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Соблюдать нормы правописания глаголов: корней с</w:t>
      </w:r>
      <w:r w:rsidR="00264D91" w:rsidRPr="00742BA5">
        <w:rPr>
          <w:rFonts w:ascii="Times New Roman" w:hAnsi="Times New Roman" w:cs="Times New Roman"/>
          <w:color w:val="auto"/>
          <w:sz w:val="24"/>
          <w:szCs w:val="24"/>
        </w:rPr>
        <w:t> </w:t>
      </w:r>
      <w:r w:rsidRPr="00742BA5">
        <w:rPr>
          <w:rFonts w:ascii="Times New Roman" w:hAnsi="Times New Roman" w:cs="Times New Roman"/>
          <w:color w:val="auto"/>
          <w:sz w:val="24"/>
          <w:szCs w:val="24"/>
        </w:rPr>
        <w:t xml:space="preserve">чередованием </w:t>
      </w:r>
      <w:r w:rsidRPr="00742BA5">
        <w:rPr>
          <w:rFonts w:ascii="Times New Roman" w:hAnsi="Times New Roman" w:cs="Times New Roman"/>
          <w:b/>
          <w:bCs/>
          <w:i/>
          <w:iCs/>
          <w:color w:val="auto"/>
          <w:sz w:val="24"/>
          <w:szCs w:val="24"/>
        </w:rPr>
        <w:t>е</w:t>
      </w:r>
      <w:r w:rsidRPr="00742BA5">
        <w:rPr>
          <w:rFonts w:ascii="Times New Roman" w:hAnsi="Times New Roman" w:cs="Times New Roman"/>
          <w:b/>
          <w:bCs/>
          <w:color w:val="auto"/>
          <w:sz w:val="24"/>
          <w:szCs w:val="24"/>
        </w:rPr>
        <w:t xml:space="preserve"> </w:t>
      </w:r>
      <w:r w:rsidRPr="00742BA5">
        <w:rPr>
          <w:rFonts w:ascii="Times New Roman" w:hAnsi="Times New Roman" w:cs="Times New Roman"/>
          <w:color w:val="auto"/>
          <w:sz w:val="24"/>
          <w:szCs w:val="24"/>
        </w:rPr>
        <w:t xml:space="preserve">// </w:t>
      </w:r>
      <w:r w:rsidRPr="00742BA5">
        <w:rPr>
          <w:rFonts w:ascii="Times New Roman" w:hAnsi="Times New Roman" w:cs="Times New Roman"/>
          <w:b/>
          <w:bCs/>
          <w:i/>
          <w:iCs/>
          <w:color w:val="auto"/>
          <w:sz w:val="24"/>
          <w:szCs w:val="24"/>
        </w:rPr>
        <w:t>и</w:t>
      </w:r>
      <w:r w:rsidRPr="00742BA5">
        <w:rPr>
          <w:rFonts w:ascii="Times New Roman" w:hAnsi="Times New Roman" w:cs="Times New Roman"/>
          <w:color w:val="auto"/>
          <w:sz w:val="24"/>
          <w:szCs w:val="24"/>
        </w:rPr>
        <w:t xml:space="preserve">; </w:t>
      </w:r>
      <w:r w:rsidRPr="00742BA5">
        <w:rPr>
          <w:rFonts w:ascii="Times New Roman" w:hAnsi="Times New Roman" w:cs="Times New Roman"/>
          <w:b/>
          <w:bCs/>
          <w:i/>
          <w:iCs/>
          <w:color w:val="auto"/>
          <w:sz w:val="24"/>
          <w:szCs w:val="24"/>
        </w:rPr>
        <w:t xml:space="preserve">ь </w:t>
      </w:r>
      <w:r w:rsidRPr="00742BA5">
        <w:rPr>
          <w:rFonts w:ascii="Times New Roman" w:hAnsi="Times New Roman" w:cs="Times New Roman"/>
          <w:color w:val="auto"/>
          <w:sz w:val="24"/>
          <w:szCs w:val="24"/>
        </w:rPr>
        <w:t xml:space="preserve">в глаголах во 2-м лице единственного числа; </w:t>
      </w:r>
      <w:r w:rsidRPr="00742BA5">
        <w:rPr>
          <w:rFonts w:ascii="Times New Roman" w:hAnsi="Times New Roman" w:cs="Times New Roman"/>
          <w:b/>
          <w:bCs/>
          <w:i/>
          <w:iCs/>
          <w:color w:val="auto"/>
          <w:sz w:val="24"/>
          <w:szCs w:val="24"/>
        </w:rPr>
        <w:t>-тся</w:t>
      </w:r>
      <w:r w:rsidRPr="00742BA5">
        <w:rPr>
          <w:rFonts w:ascii="Times New Roman" w:hAnsi="Times New Roman" w:cs="Times New Roman"/>
          <w:color w:val="auto"/>
          <w:sz w:val="24"/>
          <w:szCs w:val="24"/>
        </w:rPr>
        <w:t xml:space="preserve"> и </w:t>
      </w:r>
      <w:r w:rsidRPr="00742BA5">
        <w:rPr>
          <w:rFonts w:ascii="Times New Roman" w:hAnsi="Times New Roman" w:cs="Times New Roman"/>
          <w:b/>
          <w:bCs/>
          <w:i/>
          <w:iCs/>
          <w:color w:val="auto"/>
          <w:sz w:val="24"/>
          <w:szCs w:val="24"/>
        </w:rPr>
        <w:t>-ться</w:t>
      </w:r>
      <w:r w:rsidRPr="00742BA5">
        <w:rPr>
          <w:rFonts w:ascii="Times New Roman" w:hAnsi="Times New Roman" w:cs="Times New Roman"/>
          <w:color w:val="auto"/>
          <w:sz w:val="24"/>
          <w:szCs w:val="24"/>
        </w:rPr>
        <w:t xml:space="preserve"> в глаголах; суффиксов </w:t>
      </w:r>
      <w:r w:rsidRPr="00742BA5">
        <w:rPr>
          <w:rFonts w:ascii="Times New Roman" w:hAnsi="Times New Roman" w:cs="Times New Roman"/>
          <w:b/>
          <w:bCs/>
          <w:i/>
          <w:iCs/>
          <w:color w:val="auto"/>
          <w:sz w:val="24"/>
          <w:szCs w:val="24"/>
        </w:rPr>
        <w:t>-ова</w:t>
      </w:r>
      <w:r w:rsidRPr="00742BA5">
        <w:rPr>
          <w:rFonts w:ascii="Times New Roman" w:hAnsi="Times New Roman" w:cs="Times New Roman"/>
          <w:color w:val="auto"/>
          <w:sz w:val="24"/>
          <w:szCs w:val="24"/>
        </w:rPr>
        <w:t>-</w:t>
      </w:r>
      <w:r w:rsidRPr="00742BA5">
        <w:rPr>
          <w:rFonts w:ascii="Times New Roman" w:hAnsi="Times New Roman" w:cs="Times New Roman"/>
          <w:b/>
          <w:bCs/>
          <w:color w:val="auto"/>
          <w:sz w:val="24"/>
          <w:szCs w:val="24"/>
        </w:rPr>
        <w:t xml:space="preserve"> </w:t>
      </w:r>
      <w:r w:rsidRPr="00742BA5">
        <w:rPr>
          <w:rFonts w:ascii="Times New Roman" w:hAnsi="Times New Roman" w:cs="Times New Roman"/>
          <w:color w:val="auto"/>
          <w:sz w:val="24"/>
          <w:szCs w:val="24"/>
        </w:rPr>
        <w:t>— -</w:t>
      </w:r>
      <w:r w:rsidRPr="00742BA5">
        <w:rPr>
          <w:rFonts w:ascii="Times New Roman" w:hAnsi="Times New Roman" w:cs="Times New Roman"/>
          <w:b/>
          <w:bCs/>
          <w:i/>
          <w:iCs/>
          <w:color w:val="auto"/>
          <w:sz w:val="24"/>
          <w:szCs w:val="24"/>
        </w:rPr>
        <w:t>ева</w:t>
      </w:r>
      <w:r w:rsidRPr="00742BA5">
        <w:rPr>
          <w:rFonts w:ascii="Times New Roman" w:hAnsi="Times New Roman" w:cs="Times New Roman"/>
          <w:color w:val="auto"/>
          <w:sz w:val="24"/>
          <w:szCs w:val="24"/>
        </w:rPr>
        <w:t xml:space="preserve">-, </w:t>
      </w:r>
      <w:r w:rsidRPr="00742BA5">
        <w:rPr>
          <w:rFonts w:ascii="Times New Roman" w:hAnsi="Times New Roman" w:cs="Times New Roman"/>
          <w:b/>
          <w:bCs/>
          <w:i/>
          <w:iCs/>
          <w:color w:val="auto"/>
          <w:sz w:val="24"/>
          <w:szCs w:val="24"/>
        </w:rPr>
        <w:t>-ыва-</w:t>
      </w:r>
      <w:r w:rsidRPr="00742BA5">
        <w:rPr>
          <w:rFonts w:ascii="Times New Roman" w:hAnsi="Times New Roman" w:cs="Times New Roman"/>
          <w:b/>
          <w:bCs/>
          <w:color w:val="auto"/>
          <w:sz w:val="24"/>
          <w:szCs w:val="24"/>
        </w:rPr>
        <w:t xml:space="preserve"> </w:t>
      </w:r>
      <w:r w:rsidRPr="00742BA5">
        <w:rPr>
          <w:rFonts w:ascii="Times New Roman" w:hAnsi="Times New Roman" w:cs="Times New Roman"/>
          <w:color w:val="auto"/>
          <w:sz w:val="24"/>
          <w:szCs w:val="24"/>
        </w:rPr>
        <w:t xml:space="preserve">— </w:t>
      </w:r>
      <w:r w:rsidRPr="00742BA5">
        <w:rPr>
          <w:rFonts w:ascii="Times New Roman" w:hAnsi="Times New Roman" w:cs="Times New Roman"/>
          <w:b/>
          <w:bCs/>
          <w:i/>
          <w:iCs/>
          <w:color w:val="auto"/>
          <w:sz w:val="24"/>
          <w:szCs w:val="24"/>
        </w:rPr>
        <w:t>-ива-</w:t>
      </w:r>
      <w:r w:rsidRPr="00742BA5">
        <w:rPr>
          <w:rFonts w:ascii="Times New Roman" w:hAnsi="Times New Roman" w:cs="Times New Roman"/>
          <w:color w:val="auto"/>
          <w:sz w:val="24"/>
          <w:szCs w:val="24"/>
        </w:rPr>
        <w:t xml:space="preserve">; личных окончаний глагола, гласной перед суффиксом </w:t>
      </w:r>
      <w:r w:rsidRPr="00742BA5">
        <w:rPr>
          <w:rFonts w:ascii="Times New Roman" w:hAnsi="Times New Roman" w:cs="Times New Roman"/>
          <w:b/>
          <w:bCs/>
          <w:i/>
          <w:iCs/>
          <w:color w:val="auto"/>
          <w:sz w:val="24"/>
          <w:szCs w:val="24"/>
        </w:rPr>
        <w:t>-л-</w:t>
      </w:r>
      <w:r w:rsidRPr="00742BA5">
        <w:rPr>
          <w:rFonts w:ascii="Times New Roman" w:hAnsi="Times New Roman" w:cs="Times New Roman"/>
          <w:color w:val="auto"/>
          <w:sz w:val="24"/>
          <w:szCs w:val="24"/>
        </w:rPr>
        <w:t xml:space="preserve"> в формах прошедшего времени глагола; слитного и раздельного написания </w:t>
      </w:r>
      <w:r w:rsidRPr="00742BA5">
        <w:rPr>
          <w:rFonts w:ascii="Times New Roman" w:hAnsi="Times New Roman" w:cs="Times New Roman"/>
          <w:b/>
          <w:bCs/>
          <w:i/>
          <w:iCs/>
          <w:color w:val="auto"/>
          <w:sz w:val="24"/>
          <w:szCs w:val="24"/>
        </w:rPr>
        <w:t>не</w:t>
      </w:r>
      <w:r w:rsidRPr="00742BA5">
        <w:rPr>
          <w:rFonts w:ascii="Times New Roman" w:hAnsi="Times New Roman" w:cs="Times New Roman"/>
          <w:color w:val="auto"/>
          <w:sz w:val="24"/>
          <w:szCs w:val="24"/>
        </w:rPr>
        <w:t xml:space="preserve"> с глаголами.</w:t>
      </w:r>
    </w:p>
    <w:p w14:paraId="5534BAF4" w14:textId="77777777" w:rsidR="00C649A2" w:rsidRPr="00742BA5" w:rsidRDefault="00C649A2" w:rsidP="00742BA5">
      <w:pPr>
        <w:spacing w:after="0" w:line="240" w:lineRule="auto"/>
        <w:ind w:left="567" w:firstLine="709"/>
        <w:rPr>
          <w:b/>
          <w:sz w:val="24"/>
          <w:szCs w:val="24"/>
        </w:rPr>
      </w:pPr>
      <w:r w:rsidRPr="00742BA5">
        <w:rPr>
          <w:b/>
          <w:sz w:val="24"/>
          <w:szCs w:val="24"/>
        </w:rPr>
        <w:t>Синтаксис. Культура речи. Пунктуация</w:t>
      </w:r>
    </w:p>
    <w:p w14:paraId="62F504F2" w14:textId="77777777" w:rsidR="00C649A2" w:rsidRPr="00742BA5" w:rsidRDefault="00C649A2" w:rsidP="00742BA5">
      <w:pPr>
        <w:pStyle w:val="body"/>
        <w:spacing w:line="240" w:lineRule="auto"/>
        <w:ind w:left="567" w:firstLine="709"/>
        <w:rPr>
          <w:rFonts w:ascii="Times New Roman" w:hAnsi="Times New Roman" w:cs="Times New Roman"/>
          <w:color w:val="auto"/>
          <w:spacing w:val="-2"/>
          <w:sz w:val="24"/>
          <w:szCs w:val="24"/>
        </w:rPr>
      </w:pPr>
      <w:r w:rsidRPr="00742BA5">
        <w:rPr>
          <w:rFonts w:ascii="Times New Roman" w:hAnsi="Times New Roman" w:cs="Times New Roman"/>
          <w:color w:val="auto"/>
          <w:spacing w:val="-2"/>
          <w:sz w:val="24"/>
          <w:szCs w:val="24"/>
        </w:rPr>
        <w:t xml:space="preserve">Распознавать единицы синтаксиса (словосочетание и предложение); проводить синтаксический </w:t>
      </w:r>
      <w:r w:rsidRPr="00742BA5">
        <w:rPr>
          <w:rFonts w:ascii="Times New Roman" w:hAnsi="Times New Roman" w:cs="Times New Roman"/>
          <w:color w:val="auto"/>
          <w:sz w:val="24"/>
          <w:szCs w:val="24"/>
        </w:rPr>
        <w:t xml:space="preserve">разбор </w:t>
      </w:r>
      <w:r w:rsidRPr="00742BA5">
        <w:rPr>
          <w:rFonts w:ascii="Times New Roman" w:hAnsi="Times New Roman" w:cs="Times New Roman"/>
          <w:color w:val="auto"/>
          <w:spacing w:val="-2"/>
          <w:sz w:val="24"/>
          <w:szCs w:val="24"/>
        </w:rPr>
        <w:t xml:space="preserve">словосочетаний и простых предложений; </w:t>
      </w:r>
      <w:r w:rsidRPr="00742BA5">
        <w:rPr>
          <w:rFonts w:ascii="Times New Roman" w:hAnsi="Times New Roman" w:cs="Times New Roman"/>
          <w:i/>
          <w:color w:val="auto"/>
          <w:spacing w:val="-2"/>
          <w:sz w:val="24"/>
          <w:szCs w:val="24"/>
        </w:rPr>
        <w:t>проводить пунктуационный анализ простых осложнённых и сложных предложений (в рамках изученного)</w:t>
      </w:r>
      <w:r w:rsidRPr="00742BA5">
        <w:rPr>
          <w:rFonts w:ascii="Times New Roman" w:hAnsi="Times New Roman" w:cs="Times New Roman"/>
          <w:color w:val="auto"/>
          <w:spacing w:val="-2"/>
          <w:sz w:val="24"/>
          <w:szCs w:val="24"/>
        </w:rPr>
        <w:t xml:space="preserve">; применять </w:t>
      </w:r>
      <w:r w:rsidRPr="00742BA5">
        <w:rPr>
          <w:rFonts w:ascii="Times New Roman" w:hAnsi="Times New Roman" w:cs="Times New Roman"/>
          <w:color w:val="auto"/>
          <w:spacing w:val="-2"/>
          <w:sz w:val="24"/>
          <w:szCs w:val="24"/>
        </w:rPr>
        <w:lastRenderedPageBreak/>
        <w:t>знания по синтаксису и пунктуации при выполнении языкового анализа различных видов и в речевой практике.</w:t>
      </w:r>
    </w:p>
    <w:p w14:paraId="6CCB9DBD" w14:textId="47D04D2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Распознавать</w:t>
      </w:r>
      <w:r w:rsidRPr="00742BA5">
        <w:rPr>
          <w:rFonts w:ascii="Times New Roman" w:hAnsi="Times New Roman" w:cs="Times New Roman"/>
          <w:i/>
          <w:color w:val="auto"/>
          <w:sz w:val="24"/>
          <w:szCs w:val="24"/>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742BA5">
        <w:rPr>
          <w:rFonts w:ascii="Times New Roman" w:hAnsi="Times New Roman" w:cs="Times New Roman"/>
          <w:color w:val="auto"/>
          <w:sz w:val="24"/>
          <w:szCs w:val="24"/>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742BA5">
        <w:rPr>
          <w:rFonts w:ascii="Times New Roman" w:hAnsi="Times New Roman" w:cs="Times New Roman"/>
          <w:i/>
          <w:color w:val="auto"/>
          <w:sz w:val="24"/>
          <w:szCs w:val="24"/>
        </w:rPr>
        <w:t>простые</w:t>
      </w:r>
      <w:r w:rsidRPr="00742BA5">
        <w:rPr>
          <w:rFonts w:ascii="Times New Roman" w:hAnsi="Times New Roman" w:cs="Times New Roman"/>
          <w:color w:val="auto"/>
          <w:sz w:val="24"/>
          <w:szCs w:val="24"/>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sidRPr="00742BA5">
        <w:rPr>
          <w:rFonts w:ascii="Times New Roman" w:hAnsi="Times New Roman" w:cs="Times New Roman"/>
          <w:color w:val="auto"/>
          <w:sz w:val="24"/>
          <w:szCs w:val="24"/>
        </w:rPr>
        <w:t xml:space="preserve">степенных членов предложения (в </w:t>
      </w:r>
      <w:r w:rsidRPr="00742BA5">
        <w:rPr>
          <w:rFonts w:ascii="Times New Roman" w:hAnsi="Times New Roman" w:cs="Times New Roman"/>
          <w:color w:val="auto"/>
          <w:sz w:val="24"/>
          <w:szCs w:val="24"/>
        </w:rPr>
        <w:t>рамках изученного).</w:t>
      </w:r>
    </w:p>
    <w:p w14:paraId="5A6F5617"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742BA5">
        <w:rPr>
          <w:rFonts w:ascii="Times New Roman" w:hAnsi="Times New Roman" w:cs="Times New Roman"/>
          <w:b/>
          <w:bCs/>
          <w:iCs/>
          <w:color w:val="auto"/>
          <w:sz w:val="24"/>
          <w:szCs w:val="24"/>
        </w:rPr>
        <w:t>и</w:t>
      </w:r>
      <w:r w:rsidRPr="00742BA5">
        <w:rPr>
          <w:rFonts w:ascii="Times New Roman" w:hAnsi="Times New Roman" w:cs="Times New Roman"/>
          <w:color w:val="auto"/>
          <w:sz w:val="24"/>
          <w:szCs w:val="24"/>
        </w:rPr>
        <w:t xml:space="preserve">, союзами </w:t>
      </w:r>
      <w:r w:rsidRPr="00742BA5">
        <w:rPr>
          <w:rFonts w:ascii="Times New Roman" w:hAnsi="Times New Roman" w:cs="Times New Roman"/>
          <w:b/>
          <w:bCs/>
          <w:iCs/>
          <w:color w:val="auto"/>
          <w:sz w:val="24"/>
          <w:szCs w:val="24"/>
        </w:rPr>
        <w:t>а</w:t>
      </w:r>
      <w:r w:rsidRPr="00742BA5">
        <w:rPr>
          <w:rFonts w:ascii="Times New Roman" w:hAnsi="Times New Roman" w:cs="Times New Roman"/>
          <w:color w:val="auto"/>
          <w:sz w:val="24"/>
          <w:szCs w:val="24"/>
        </w:rPr>
        <w:t xml:space="preserve">, </w:t>
      </w:r>
      <w:r w:rsidRPr="00742BA5">
        <w:rPr>
          <w:rFonts w:ascii="Times New Roman" w:hAnsi="Times New Roman" w:cs="Times New Roman"/>
          <w:b/>
          <w:bCs/>
          <w:iCs/>
          <w:color w:val="auto"/>
          <w:sz w:val="24"/>
          <w:szCs w:val="24"/>
        </w:rPr>
        <w:t>но</w:t>
      </w:r>
      <w:r w:rsidRPr="00742BA5">
        <w:rPr>
          <w:rFonts w:ascii="Times New Roman" w:hAnsi="Times New Roman" w:cs="Times New Roman"/>
          <w:color w:val="auto"/>
          <w:sz w:val="24"/>
          <w:szCs w:val="24"/>
        </w:rPr>
        <w:t xml:space="preserve">, </w:t>
      </w:r>
      <w:r w:rsidRPr="00742BA5">
        <w:rPr>
          <w:rFonts w:ascii="Times New Roman" w:hAnsi="Times New Roman" w:cs="Times New Roman"/>
          <w:b/>
          <w:bCs/>
          <w:i/>
          <w:iCs/>
          <w:color w:val="auto"/>
          <w:sz w:val="24"/>
          <w:szCs w:val="24"/>
        </w:rPr>
        <w:t>однако</w:t>
      </w:r>
      <w:r w:rsidRPr="00742BA5">
        <w:rPr>
          <w:rFonts w:ascii="Times New Roman" w:hAnsi="Times New Roman" w:cs="Times New Roman"/>
          <w:color w:val="auto"/>
          <w:sz w:val="24"/>
          <w:szCs w:val="24"/>
        </w:rPr>
        <w:t xml:space="preserve">, </w:t>
      </w:r>
      <w:r w:rsidRPr="00742BA5">
        <w:rPr>
          <w:rFonts w:ascii="Times New Roman" w:hAnsi="Times New Roman" w:cs="Times New Roman"/>
          <w:b/>
          <w:bCs/>
          <w:i/>
          <w:iCs/>
          <w:color w:val="auto"/>
          <w:sz w:val="24"/>
          <w:szCs w:val="24"/>
        </w:rPr>
        <w:t>зато</w:t>
      </w:r>
      <w:r w:rsidRPr="00742BA5">
        <w:rPr>
          <w:rFonts w:ascii="Times New Roman" w:hAnsi="Times New Roman" w:cs="Times New Roman"/>
          <w:color w:val="auto"/>
          <w:sz w:val="24"/>
          <w:szCs w:val="24"/>
        </w:rPr>
        <w:t xml:space="preserve">, </w:t>
      </w:r>
      <w:r w:rsidRPr="00742BA5">
        <w:rPr>
          <w:rFonts w:ascii="Times New Roman" w:hAnsi="Times New Roman" w:cs="Times New Roman"/>
          <w:b/>
          <w:bCs/>
          <w:i/>
          <w:iCs/>
          <w:color w:val="auto"/>
          <w:sz w:val="24"/>
          <w:szCs w:val="24"/>
        </w:rPr>
        <w:t>да</w:t>
      </w:r>
      <w:r w:rsidRPr="00742BA5">
        <w:rPr>
          <w:rFonts w:ascii="Times New Roman" w:hAnsi="Times New Roman" w:cs="Times New Roman"/>
          <w:color w:val="auto"/>
          <w:sz w:val="24"/>
          <w:szCs w:val="24"/>
        </w:rPr>
        <w:t xml:space="preserve"> (в значении </w:t>
      </w:r>
      <w:r w:rsidRPr="00742BA5">
        <w:rPr>
          <w:rFonts w:ascii="Times New Roman" w:hAnsi="Times New Roman" w:cs="Times New Roman"/>
          <w:b/>
          <w:bCs/>
          <w:i/>
          <w:iCs/>
          <w:color w:val="auto"/>
          <w:sz w:val="24"/>
          <w:szCs w:val="24"/>
        </w:rPr>
        <w:t>и</w:t>
      </w:r>
      <w:r w:rsidRPr="00742BA5">
        <w:rPr>
          <w:rFonts w:ascii="Times New Roman" w:hAnsi="Times New Roman" w:cs="Times New Roman"/>
          <w:color w:val="auto"/>
          <w:sz w:val="24"/>
          <w:szCs w:val="24"/>
        </w:rPr>
        <w:t xml:space="preserve">), </w:t>
      </w:r>
      <w:r w:rsidRPr="00742BA5">
        <w:rPr>
          <w:rFonts w:ascii="Times New Roman" w:hAnsi="Times New Roman" w:cs="Times New Roman"/>
          <w:b/>
          <w:bCs/>
          <w:i/>
          <w:iCs/>
          <w:color w:val="auto"/>
          <w:sz w:val="24"/>
          <w:szCs w:val="24"/>
        </w:rPr>
        <w:t>да</w:t>
      </w:r>
      <w:r w:rsidRPr="00742BA5">
        <w:rPr>
          <w:rFonts w:ascii="Times New Roman" w:hAnsi="Times New Roman" w:cs="Times New Roman"/>
          <w:color w:val="auto"/>
          <w:sz w:val="24"/>
          <w:szCs w:val="24"/>
        </w:rPr>
        <w:t xml:space="preserve"> (в значении </w:t>
      </w:r>
      <w:r w:rsidRPr="00742BA5">
        <w:rPr>
          <w:rFonts w:ascii="Times New Roman" w:hAnsi="Times New Roman" w:cs="Times New Roman"/>
          <w:b/>
          <w:bCs/>
          <w:i/>
          <w:iCs/>
          <w:color w:val="auto"/>
          <w:sz w:val="24"/>
          <w:szCs w:val="24"/>
        </w:rPr>
        <w:t>но</w:t>
      </w:r>
      <w:r w:rsidRPr="00742BA5">
        <w:rPr>
          <w:rFonts w:ascii="Times New Roman" w:hAnsi="Times New Roman" w:cs="Times New Roman"/>
          <w:color w:val="auto"/>
          <w:sz w:val="24"/>
          <w:szCs w:val="24"/>
        </w:rPr>
        <w:t>); с обобщающим словом при однородных членах</w:t>
      </w:r>
      <w:r w:rsidRPr="00742BA5">
        <w:rPr>
          <w:rFonts w:ascii="Times New Roman" w:hAnsi="Times New Roman" w:cs="Times New Roman"/>
          <w:i/>
          <w:color w:val="auto"/>
          <w:sz w:val="24"/>
          <w:szCs w:val="24"/>
        </w:rPr>
        <w:t xml:space="preserve"> при необходимости с визуальной поддержкой</w:t>
      </w:r>
      <w:r w:rsidRPr="00742BA5">
        <w:rPr>
          <w:rFonts w:ascii="Times New Roman" w:hAnsi="Times New Roman" w:cs="Times New Roman"/>
          <w:color w:val="auto"/>
          <w:sz w:val="24"/>
          <w:szCs w:val="24"/>
        </w:rPr>
        <w:t>; с обращением</w:t>
      </w:r>
      <w:r w:rsidRPr="00742BA5">
        <w:rPr>
          <w:rFonts w:ascii="Times New Roman" w:hAnsi="Times New Roman" w:cs="Times New Roman"/>
          <w:i/>
          <w:color w:val="auto"/>
          <w:sz w:val="24"/>
          <w:szCs w:val="24"/>
        </w:rPr>
        <w:t xml:space="preserve"> при необходимости с визуальной поддержкой</w:t>
      </w:r>
      <w:r w:rsidRPr="00742BA5">
        <w:rPr>
          <w:rFonts w:ascii="Times New Roman" w:hAnsi="Times New Roman" w:cs="Times New Roman"/>
          <w:color w:val="auto"/>
          <w:sz w:val="24"/>
          <w:szCs w:val="24"/>
        </w:rPr>
        <w:t>; в предложениях с прямой речью</w:t>
      </w:r>
      <w:r w:rsidRPr="00742BA5">
        <w:rPr>
          <w:rFonts w:ascii="Times New Roman" w:hAnsi="Times New Roman" w:cs="Times New Roman"/>
          <w:i/>
          <w:color w:val="auto"/>
          <w:sz w:val="24"/>
          <w:szCs w:val="24"/>
        </w:rPr>
        <w:t xml:space="preserve"> при необходимости с визуальной поддержкой</w:t>
      </w:r>
      <w:r w:rsidRPr="00742BA5">
        <w:rPr>
          <w:rFonts w:ascii="Times New Roman" w:hAnsi="Times New Roman" w:cs="Times New Roman"/>
          <w:color w:val="auto"/>
          <w:sz w:val="24"/>
          <w:szCs w:val="24"/>
        </w:rPr>
        <w:t xml:space="preserve">; в сложных предложениях, состоящих из частей, связанных бессоюзной связью и союзами </w:t>
      </w:r>
      <w:r w:rsidRPr="00742BA5">
        <w:rPr>
          <w:rFonts w:ascii="Times New Roman" w:hAnsi="Times New Roman" w:cs="Times New Roman"/>
          <w:b/>
          <w:bCs/>
          <w:iCs/>
          <w:color w:val="auto"/>
          <w:sz w:val="24"/>
          <w:szCs w:val="24"/>
        </w:rPr>
        <w:t>и</w:t>
      </w:r>
      <w:r w:rsidRPr="00742BA5">
        <w:rPr>
          <w:rFonts w:ascii="Times New Roman" w:hAnsi="Times New Roman" w:cs="Times New Roman"/>
          <w:color w:val="auto"/>
          <w:sz w:val="24"/>
          <w:szCs w:val="24"/>
        </w:rPr>
        <w:t xml:space="preserve">, </w:t>
      </w:r>
      <w:r w:rsidRPr="00742BA5">
        <w:rPr>
          <w:rFonts w:ascii="Times New Roman" w:hAnsi="Times New Roman" w:cs="Times New Roman"/>
          <w:b/>
          <w:bCs/>
          <w:iCs/>
          <w:color w:val="auto"/>
          <w:sz w:val="24"/>
          <w:szCs w:val="24"/>
        </w:rPr>
        <w:t>но</w:t>
      </w:r>
      <w:r w:rsidRPr="00742BA5">
        <w:rPr>
          <w:rFonts w:ascii="Times New Roman" w:hAnsi="Times New Roman" w:cs="Times New Roman"/>
          <w:color w:val="auto"/>
          <w:sz w:val="24"/>
          <w:szCs w:val="24"/>
        </w:rPr>
        <w:t xml:space="preserve">, </w:t>
      </w:r>
      <w:r w:rsidRPr="00742BA5">
        <w:rPr>
          <w:rFonts w:ascii="Times New Roman" w:hAnsi="Times New Roman" w:cs="Times New Roman"/>
          <w:b/>
          <w:bCs/>
          <w:iCs/>
          <w:color w:val="auto"/>
          <w:sz w:val="24"/>
          <w:szCs w:val="24"/>
        </w:rPr>
        <w:t>а</w:t>
      </w:r>
      <w:r w:rsidRPr="00742BA5">
        <w:rPr>
          <w:rFonts w:ascii="Times New Roman" w:hAnsi="Times New Roman" w:cs="Times New Roman"/>
          <w:color w:val="auto"/>
          <w:sz w:val="24"/>
          <w:szCs w:val="24"/>
        </w:rPr>
        <w:t xml:space="preserve">, </w:t>
      </w:r>
      <w:r w:rsidRPr="00742BA5">
        <w:rPr>
          <w:rFonts w:ascii="Times New Roman" w:hAnsi="Times New Roman" w:cs="Times New Roman"/>
          <w:b/>
          <w:bCs/>
          <w:i/>
          <w:iCs/>
          <w:color w:val="auto"/>
          <w:sz w:val="24"/>
          <w:szCs w:val="24"/>
        </w:rPr>
        <w:t>однако</w:t>
      </w:r>
      <w:r w:rsidRPr="00742BA5">
        <w:rPr>
          <w:rFonts w:ascii="Times New Roman" w:hAnsi="Times New Roman" w:cs="Times New Roman"/>
          <w:color w:val="auto"/>
          <w:sz w:val="24"/>
          <w:szCs w:val="24"/>
        </w:rPr>
        <w:t xml:space="preserve">, </w:t>
      </w:r>
      <w:r w:rsidRPr="00742BA5">
        <w:rPr>
          <w:rFonts w:ascii="Times New Roman" w:hAnsi="Times New Roman" w:cs="Times New Roman"/>
          <w:b/>
          <w:bCs/>
          <w:i/>
          <w:iCs/>
          <w:color w:val="auto"/>
          <w:sz w:val="24"/>
          <w:szCs w:val="24"/>
        </w:rPr>
        <w:t>зато</w:t>
      </w:r>
      <w:r w:rsidRPr="00742BA5">
        <w:rPr>
          <w:rFonts w:ascii="Times New Roman" w:hAnsi="Times New Roman" w:cs="Times New Roman"/>
          <w:color w:val="auto"/>
          <w:sz w:val="24"/>
          <w:szCs w:val="24"/>
        </w:rPr>
        <w:t xml:space="preserve">, </w:t>
      </w:r>
      <w:r w:rsidRPr="00742BA5">
        <w:rPr>
          <w:rFonts w:ascii="Times New Roman" w:hAnsi="Times New Roman" w:cs="Times New Roman"/>
          <w:b/>
          <w:bCs/>
          <w:i/>
          <w:iCs/>
          <w:color w:val="auto"/>
          <w:sz w:val="24"/>
          <w:szCs w:val="24"/>
        </w:rPr>
        <w:t>да</w:t>
      </w:r>
      <w:r w:rsidRPr="00742BA5">
        <w:rPr>
          <w:rFonts w:ascii="Times New Roman" w:hAnsi="Times New Roman" w:cs="Times New Roman"/>
          <w:color w:val="auto"/>
          <w:sz w:val="24"/>
          <w:szCs w:val="24"/>
        </w:rPr>
        <w:t xml:space="preserve">; оформлять на письме диалог </w:t>
      </w:r>
      <w:r w:rsidRPr="00742BA5">
        <w:rPr>
          <w:rFonts w:ascii="Times New Roman" w:hAnsi="Times New Roman" w:cs="Times New Roman"/>
          <w:i/>
          <w:color w:val="auto"/>
          <w:sz w:val="24"/>
          <w:szCs w:val="24"/>
        </w:rPr>
        <w:t>по образцу</w:t>
      </w:r>
      <w:r w:rsidRPr="00742BA5">
        <w:rPr>
          <w:rFonts w:ascii="Times New Roman" w:hAnsi="Times New Roman" w:cs="Times New Roman"/>
          <w:color w:val="auto"/>
          <w:sz w:val="24"/>
          <w:szCs w:val="24"/>
        </w:rPr>
        <w:t>.</w:t>
      </w:r>
    </w:p>
    <w:p w14:paraId="7C46A910" w14:textId="77777777" w:rsidR="00C649A2" w:rsidRPr="00742BA5" w:rsidRDefault="00C649A2" w:rsidP="00742BA5">
      <w:pPr>
        <w:spacing w:after="0" w:line="240" w:lineRule="auto"/>
        <w:ind w:left="567"/>
        <w:jc w:val="both"/>
        <w:rPr>
          <w:b/>
          <w:sz w:val="24"/>
          <w:szCs w:val="24"/>
        </w:rPr>
      </w:pPr>
      <w:r w:rsidRPr="00742BA5">
        <w:rPr>
          <w:b/>
          <w:sz w:val="24"/>
          <w:szCs w:val="24"/>
        </w:rPr>
        <w:t>6 КЛАСС</w:t>
      </w:r>
    </w:p>
    <w:p w14:paraId="3DD0BC8E" w14:textId="77777777" w:rsidR="00C649A2" w:rsidRPr="00742BA5" w:rsidRDefault="00C649A2" w:rsidP="00742BA5">
      <w:pPr>
        <w:spacing w:after="0" w:line="240" w:lineRule="auto"/>
        <w:ind w:left="567" w:firstLine="709"/>
        <w:rPr>
          <w:b/>
          <w:sz w:val="24"/>
          <w:szCs w:val="24"/>
        </w:rPr>
      </w:pPr>
      <w:r w:rsidRPr="00742BA5">
        <w:rPr>
          <w:b/>
          <w:sz w:val="24"/>
          <w:szCs w:val="24"/>
        </w:rPr>
        <w:t>Общие сведения о языке</w:t>
      </w:r>
    </w:p>
    <w:p w14:paraId="0BDE633D"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14:paraId="6D91D1DB"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i/>
          <w:color w:val="auto"/>
          <w:sz w:val="24"/>
          <w:szCs w:val="24"/>
        </w:rPr>
        <w:t>Иметь представление о русском литературном языке.</w:t>
      </w:r>
    </w:p>
    <w:p w14:paraId="0E2CAF54" w14:textId="77777777" w:rsidR="00C649A2" w:rsidRPr="00742BA5" w:rsidRDefault="00C649A2" w:rsidP="00742BA5">
      <w:pPr>
        <w:spacing w:after="0" w:line="240" w:lineRule="auto"/>
        <w:ind w:left="567" w:firstLine="709"/>
        <w:rPr>
          <w:b/>
          <w:sz w:val="24"/>
          <w:szCs w:val="24"/>
        </w:rPr>
      </w:pPr>
      <w:r w:rsidRPr="00742BA5">
        <w:rPr>
          <w:b/>
          <w:sz w:val="24"/>
          <w:szCs w:val="24"/>
        </w:rPr>
        <w:t>Язык и речь</w:t>
      </w:r>
    </w:p>
    <w:p w14:paraId="634EEB3A"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Участвовать в диалоге (побуждение к действию, обмен мнениями) объёмом не менее 4 реплик.</w:t>
      </w:r>
    </w:p>
    <w:p w14:paraId="37AC2D88" w14:textId="26E748C6" w:rsidR="00C649A2" w:rsidRPr="00742BA5" w:rsidRDefault="00C649A2" w:rsidP="00742BA5">
      <w:pPr>
        <w:pStyle w:val="body"/>
        <w:spacing w:line="240" w:lineRule="auto"/>
        <w:ind w:left="567" w:firstLine="709"/>
        <w:rPr>
          <w:rFonts w:ascii="Times New Roman" w:hAnsi="Times New Roman" w:cs="Times New Roman"/>
          <w:color w:val="auto"/>
          <w:spacing w:val="-2"/>
          <w:sz w:val="24"/>
          <w:szCs w:val="24"/>
        </w:rPr>
      </w:pPr>
      <w:r w:rsidRPr="00742BA5">
        <w:rPr>
          <w:rFonts w:ascii="Times New Roman" w:hAnsi="Times New Roman" w:cs="Times New Roman"/>
          <w:color w:val="auto"/>
          <w:spacing w:val="-2"/>
          <w:sz w:val="24"/>
          <w:szCs w:val="24"/>
        </w:rPr>
        <w:t xml:space="preserve">Владеть различными видами аудирования: выборочным, ознакомительным, детальным </w:t>
      </w:r>
      <w:r w:rsidR="00264D91" w:rsidRPr="00742BA5">
        <w:rPr>
          <w:rFonts w:ascii="Times New Roman" w:hAnsi="Times New Roman" w:cs="Times New Roman"/>
          <w:color w:val="auto"/>
          <w:spacing w:val="-2"/>
          <w:sz w:val="24"/>
          <w:szCs w:val="24"/>
        </w:rPr>
        <w:t>–</w:t>
      </w:r>
      <w:r w:rsidRPr="00742BA5">
        <w:rPr>
          <w:rFonts w:ascii="Times New Roman" w:hAnsi="Times New Roman" w:cs="Times New Roman"/>
          <w:color w:val="auto"/>
          <w:spacing w:val="-2"/>
          <w:sz w:val="24"/>
          <w:szCs w:val="24"/>
        </w:rPr>
        <w:t xml:space="preserve"> научно-учебных и художественных текстов различных функционально-смысловых типов речи.</w:t>
      </w:r>
    </w:p>
    <w:p w14:paraId="635B8316"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Владеть различными видами чтения: ознакомительным, изучающим, поисковым.</w:t>
      </w:r>
    </w:p>
    <w:p w14:paraId="48C0C42D" w14:textId="7F6A012D"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Устно пересказывать прочитанный или прос</w:t>
      </w:r>
      <w:r w:rsidR="00927C95" w:rsidRPr="00742BA5">
        <w:rPr>
          <w:rFonts w:ascii="Times New Roman" w:hAnsi="Times New Roman" w:cs="Times New Roman"/>
          <w:color w:val="auto"/>
          <w:sz w:val="24"/>
          <w:szCs w:val="24"/>
        </w:rPr>
        <w:t xml:space="preserve">лушанный текст объёмом не менее </w:t>
      </w:r>
      <w:r w:rsidRPr="00742BA5">
        <w:rPr>
          <w:rFonts w:ascii="Times New Roman" w:hAnsi="Times New Roman" w:cs="Times New Roman"/>
          <w:color w:val="auto"/>
          <w:sz w:val="24"/>
          <w:szCs w:val="24"/>
        </w:rPr>
        <w:t>100 слов с опорой на план, опорные слова.</w:t>
      </w:r>
    </w:p>
    <w:p w14:paraId="2632BC61" w14:textId="08FFE1F5"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sidRPr="00742BA5">
        <w:rPr>
          <w:rFonts w:ascii="Times New Roman" w:hAnsi="Times New Roman" w:cs="Times New Roman"/>
          <w:color w:val="auto"/>
          <w:sz w:val="24"/>
          <w:szCs w:val="24"/>
        </w:rPr>
        <w:t xml:space="preserve"> </w:t>
      </w:r>
      <w:r w:rsidRPr="00742BA5">
        <w:rPr>
          <w:rFonts w:ascii="Times New Roman" w:hAnsi="Times New Roman" w:cs="Times New Roman"/>
          <w:color w:val="auto"/>
          <w:sz w:val="24"/>
          <w:szCs w:val="24"/>
        </w:rPr>
        <w:t xml:space="preserve">150 </w:t>
      </w:r>
      <w:r w:rsidRPr="00742BA5">
        <w:rPr>
          <w:rFonts w:ascii="Times New Roman" w:hAnsi="Times New Roman" w:cs="Times New Roman"/>
          <w:color w:val="auto"/>
          <w:sz w:val="24"/>
          <w:szCs w:val="24"/>
        </w:rPr>
        <w:lastRenderedPageBreak/>
        <w:t xml:space="preserve">слов; для сжатого изложения </w:t>
      </w:r>
      <w:r w:rsidR="00264D91" w:rsidRPr="00742BA5">
        <w:rPr>
          <w:rFonts w:ascii="Times New Roman" w:hAnsi="Times New Roman" w:cs="Times New Roman"/>
          <w:color w:val="auto"/>
          <w:sz w:val="24"/>
          <w:szCs w:val="24"/>
        </w:rPr>
        <w:t>–</w:t>
      </w:r>
      <w:r w:rsidRPr="00742BA5">
        <w:rPr>
          <w:rFonts w:ascii="Times New Roman" w:hAnsi="Times New Roman" w:cs="Times New Roman"/>
          <w:color w:val="auto"/>
          <w:sz w:val="24"/>
          <w:szCs w:val="24"/>
        </w:rPr>
        <w:t xml:space="preserve"> не менее</w:t>
      </w:r>
      <w:r w:rsidR="00264D91" w:rsidRPr="00742BA5">
        <w:rPr>
          <w:rFonts w:ascii="Times New Roman" w:hAnsi="Times New Roman" w:cs="Times New Roman"/>
          <w:color w:val="auto"/>
          <w:sz w:val="24"/>
          <w:szCs w:val="24"/>
        </w:rPr>
        <w:t xml:space="preserve"> </w:t>
      </w:r>
      <w:r w:rsidRPr="00742BA5">
        <w:rPr>
          <w:rFonts w:ascii="Times New Roman" w:hAnsi="Times New Roman" w:cs="Times New Roman"/>
          <w:color w:val="auto"/>
          <w:sz w:val="24"/>
          <w:szCs w:val="24"/>
        </w:rPr>
        <w:t>140-150 слов).</w:t>
      </w:r>
    </w:p>
    <w:p w14:paraId="03719A67"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742BA5">
        <w:rPr>
          <w:rFonts w:ascii="Times New Roman" w:hAnsi="Times New Roman" w:cs="Times New Roman"/>
          <w:i/>
          <w:color w:val="auto"/>
          <w:sz w:val="24"/>
          <w:szCs w:val="24"/>
        </w:rPr>
        <w:t>оценивать свою и чужую речь с точки зрения точного, уместного и выразительного словоупотребления</w:t>
      </w:r>
      <w:r w:rsidRPr="00742BA5">
        <w:rPr>
          <w:rFonts w:ascii="Times New Roman" w:hAnsi="Times New Roman" w:cs="Times New Roman"/>
          <w:color w:val="auto"/>
          <w:sz w:val="24"/>
          <w:szCs w:val="24"/>
        </w:rPr>
        <w:t>; использовать толковые словари.</w:t>
      </w:r>
    </w:p>
    <w:p w14:paraId="383D07A2"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14:paraId="185A9DC2" w14:textId="77777777" w:rsidR="00C649A2" w:rsidRPr="00742BA5" w:rsidRDefault="00C649A2" w:rsidP="00742BA5">
      <w:pPr>
        <w:spacing w:after="0" w:line="240" w:lineRule="auto"/>
        <w:ind w:left="567" w:firstLine="709"/>
        <w:rPr>
          <w:b/>
          <w:sz w:val="24"/>
          <w:szCs w:val="24"/>
        </w:rPr>
      </w:pPr>
      <w:r w:rsidRPr="00742BA5">
        <w:rPr>
          <w:b/>
          <w:sz w:val="24"/>
          <w:szCs w:val="24"/>
        </w:rPr>
        <w:t>Текст</w:t>
      </w:r>
    </w:p>
    <w:p w14:paraId="6762CF06"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54AD182F"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14:paraId="13323692"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0A0EFFCE" w14:textId="77777777" w:rsidR="00C649A2" w:rsidRPr="00742BA5" w:rsidRDefault="00C649A2" w:rsidP="00742BA5">
      <w:pPr>
        <w:pStyle w:val="body"/>
        <w:spacing w:line="240" w:lineRule="auto"/>
        <w:ind w:left="567" w:firstLine="709"/>
        <w:rPr>
          <w:rFonts w:ascii="Times New Roman" w:hAnsi="Times New Roman" w:cs="Times New Roman"/>
          <w:color w:val="auto"/>
          <w:spacing w:val="-2"/>
          <w:sz w:val="24"/>
          <w:szCs w:val="24"/>
        </w:rPr>
      </w:pPr>
      <w:r w:rsidRPr="00742BA5">
        <w:rPr>
          <w:rFonts w:ascii="Times New Roman" w:hAnsi="Times New Roman" w:cs="Times New Roman"/>
          <w:color w:val="auto"/>
          <w:spacing w:val="-2"/>
          <w:sz w:val="24"/>
          <w:szCs w:val="24"/>
        </w:rPr>
        <w:t>Создавать тексты различных функционально-смысловых</w:t>
      </w:r>
      <w:r w:rsidRPr="00742BA5">
        <w:rPr>
          <w:rFonts w:ascii="Times New Roman" w:hAnsi="Times New Roman" w:cs="Times New Roman"/>
          <w:color w:val="auto"/>
          <w:spacing w:val="-2"/>
          <w:sz w:val="24"/>
          <w:szCs w:val="24"/>
        </w:rPr>
        <w:br/>
        <w:t xml:space="preserve">типов речи </w:t>
      </w:r>
      <w:r w:rsidRPr="00742BA5">
        <w:rPr>
          <w:rFonts w:ascii="Times New Roman" w:hAnsi="Times New Roman" w:cs="Times New Roman"/>
          <w:color w:val="auto"/>
          <w:sz w:val="24"/>
          <w:szCs w:val="24"/>
        </w:rPr>
        <w:t>с опорой на план</w:t>
      </w:r>
      <w:r w:rsidRPr="00742BA5">
        <w:rPr>
          <w:rFonts w:ascii="Times New Roman" w:hAnsi="Times New Roman" w:cs="Times New Roman"/>
          <w:color w:val="auto"/>
          <w:spacing w:val="-2"/>
          <w:sz w:val="24"/>
          <w:szCs w:val="24"/>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7C783E3A"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color w:val="auto"/>
          <w:sz w:val="24"/>
          <w:szCs w:val="24"/>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742BA5">
        <w:rPr>
          <w:rFonts w:ascii="Times New Roman" w:hAnsi="Times New Roman" w:cs="Times New Roman"/>
          <w:i/>
          <w:color w:val="auto"/>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F82059" w14:textId="77777777" w:rsidR="00C649A2" w:rsidRPr="00742BA5" w:rsidRDefault="00C649A2" w:rsidP="00742BA5">
      <w:pPr>
        <w:pStyle w:val="body"/>
        <w:spacing w:line="240" w:lineRule="auto"/>
        <w:ind w:left="567" w:firstLine="709"/>
        <w:rPr>
          <w:rFonts w:ascii="Times New Roman" w:hAnsi="Times New Roman" w:cs="Times New Roman"/>
          <w:color w:val="auto"/>
          <w:spacing w:val="-4"/>
          <w:sz w:val="24"/>
          <w:szCs w:val="24"/>
        </w:rPr>
      </w:pPr>
      <w:r w:rsidRPr="00742BA5">
        <w:rPr>
          <w:rFonts w:ascii="Times New Roman" w:hAnsi="Times New Roman" w:cs="Times New Roman"/>
          <w:color w:val="auto"/>
          <w:spacing w:val="-4"/>
          <w:sz w:val="24"/>
          <w:szCs w:val="24"/>
        </w:rPr>
        <w:t xml:space="preserve">Представлять сообщение на заданную тему в виде презентации. </w:t>
      </w:r>
    </w:p>
    <w:p w14:paraId="68FDB1BF"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color w:val="auto"/>
          <w:sz w:val="24"/>
          <w:szCs w:val="24"/>
        </w:rPr>
        <w:t xml:space="preserve">Представлять содержание прослушанного или прочитанного научно-учебного текста в виде таблицы, схемы; </w:t>
      </w:r>
      <w:r w:rsidRPr="00742BA5">
        <w:rPr>
          <w:rFonts w:ascii="Times New Roman" w:hAnsi="Times New Roman" w:cs="Times New Roman"/>
          <w:i/>
          <w:color w:val="auto"/>
          <w:sz w:val="24"/>
          <w:szCs w:val="24"/>
        </w:rPr>
        <w:t>представлять содержание таблицы, схемы в виде текста.</w:t>
      </w:r>
    </w:p>
    <w:p w14:paraId="6798EE29"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i/>
          <w:color w:val="auto"/>
          <w:sz w:val="24"/>
          <w:szCs w:val="24"/>
        </w:rPr>
        <w:t>Редактировать собственные тексты с опорой на знание норм современного русского литературного языка.</w:t>
      </w:r>
    </w:p>
    <w:p w14:paraId="70F58BCF" w14:textId="77777777" w:rsidR="00C649A2" w:rsidRPr="00742BA5" w:rsidRDefault="00C649A2" w:rsidP="00742BA5">
      <w:pPr>
        <w:spacing w:after="0" w:line="240" w:lineRule="auto"/>
        <w:ind w:left="567" w:firstLine="709"/>
        <w:rPr>
          <w:b/>
          <w:sz w:val="24"/>
          <w:szCs w:val="24"/>
        </w:rPr>
      </w:pPr>
      <w:r w:rsidRPr="00742BA5">
        <w:rPr>
          <w:b/>
          <w:sz w:val="24"/>
          <w:szCs w:val="24"/>
        </w:rPr>
        <w:t>Функциональные разновидности языка</w:t>
      </w:r>
    </w:p>
    <w:p w14:paraId="17017A24" w14:textId="77777777" w:rsidR="00C649A2" w:rsidRPr="00742BA5" w:rsidRDefault="00C649A2" w:rsidP="00742BA5">
      <w:pPr>
        <w:pStyle w:val="body"/>
        <w:spacing w:line="240" w:lineRule="auto"/>
        <w:ind w:left="567" w:firstLine="709"/>
        <w:rPr>
          <w:rFonts w:ascii="Times New Roman" w:hAnsi="Times New Roman" w:cs="Times New Roman"/>
          <w:color w:val="auto"/>
          <w:spacing w:val="-4"/>
          <w:sz w:val="24"/>
          <w:szCs w:val="24"/>
        </w:rPr>
      </w:pPr>
      <w:r w:rsidRPr="00742BA5">
        <w:rPr>
          <w:rFonts w:ascii="Times New Roman" w:hAnsi="Times New Roman" w:cs="Times New Roman"/>
          <w:color w:val="auto"/>
          <w:spacing w:val="-4"/>
          <w:sz w:val="24"/>
          <w:szCs w:val="24"/>
        </w:rPr>
        <w:t xml:space="preserve">Характеризовать особенности </w:t>
      </w:r>
      <w:r w:rsidRPr="00742BA5">
        <w:rPr>
          <w:rFonts w:ascii="Times New Roman" w:hAnsi="Times New Roman" w:cs="Times New Roman"/>
          <w:color w:val="auto"/>
          <w:sz w:val="24"/>
          <w:szCs w:val="24"/>
        </w:rPr>
        <w:t>с использованием алгоритма последовательности действий</w:t>
      </w:r>
      <w:r w:rsidRPr="00742BA5">
        <w:rPr>
          <w:rFonts w:ascii="Times New Roman" w:hAnsi="Times New Roman" w:cs="Times New Roman"/>
          <w:color w:val="auto"/>
          <w:spacing w:val="-4"/>
          <w:sz w:val="24"/>
          <w:szCs w:val="24"/>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EB766F5" w14:textId="77777777" w:rsidR="00C649A2" w:rsidRPr="00742BA5" w:rsidRDefault="00C649A2" w:rsidP="00742BA5">
      <w:pPr>
        <w:pStyle w:val="body"/>
        <w:spacing w:line="240" w:lineRule="auto"/>
        <w:ind w:left="567" w:firstLine="709"/>
        <w:rPr>
          <w:rFonts w:ascii="Times New Roman" w:hAnsi="Times New Roman" w:cs="Times New Roman"/>
          <w:i/>
          <w:color w:val="auto"/>
          <w:spacing w:val="-2"/>
          <w:sz w:val="24"/>
          <w:szCs w:val="24"/>
        </w:rPr>
      </w:pPr>
      <w:r w:rsidRPr="00742BA5">
        <w:rPr>
          <w:rFonts w:ascii="Times New Roman" w:hAnsi="Times New Roman" w:cs="Times New Roman"/>
          <w:i/>
          <w:color w:val="auto"/>
          <w:sz w:val="24"/>
          <w:szCs w:val="24"/>
        </w:rPr>
        <w:t xml:space="preserve">Применять знания об официально-деловом и научном стиле </w:t>
      </w:r>
      <w:r w:rsidRPr="00742BA5">
        <w:rPr>
          <w:rFonts w:ascii="Times New Roman" w:hAnsi="Times New Roman" w:cs="Times New Roman"/>
          <w:i/>
          <w:color w:val="auto"/>
          <w:spacing w:val="-2"/>
          <w:sz w:val="24"/>
          <w:szCs w:val="24"/>
        </w:rPr>
        <w:t>при выполнении языкового анализа различных видов и в речевой практике.</w:t>
      </w:r>
    </w:p>
    <w:p w14:paraId="0212928E" w14:textId="77777777" w:rsidR="00927C95" w:rsidRPr="00742BA5" w:rsidRDefault="00927C95" w:rsidP="00742BA5">
      <w:pPr>
        <w:pStyle w:val="body"/>
        <w:spacing w:line="240" w:lineRule="auto"/>
        <w:ind w:left="567" w:firstLine="709"/>
        <w:rPr>
          <w:rFonts w:ascii="Times New Roman" w:hAnsi="Times New Roman" w:cs="Times New Roman"/>
          <w:i/>
          <w:color w:val="auto"/>
          <w:spacing w:val="-2"/>
          <w:sz w:val="24"/>
          <w:szCs w:val="24"/>
        </w:rPr>
      </w:pPr>
    </w:p>
    <w:p w14:paraId="4CF5A177" w14:textId="77777777" w:rsidR="00C649A2" w:rsidRPr="00742BA5" w:rsidRDefault="00C649A2" w:rsidP="00742BA5">
      <w:pPr>
        <w:spacing w:after="0" w:line="240" w:lineRule="auto"/>
        <w:ind w:left="567" w:firstLine="709"/>
        <w:rPr>
          <w:rFonts w:cs="Times New Roman"/>
          <w:b/>
          <w:caps/>
          <w:sz w:val="24"/>
          <w:szCs w:val="24"/>
        </w:rPr>
      </w:pPr>
      <w:r w:rsidRPr="00742BA5">
        <w:rPr>
          <w:rFonts w:cs="Times New Roman"/>
          <w:b/>
          <w:caps/>
          <w:sz w:val="24"/>
          <w:szCs w:val="24"/>
        </w:rPr>
        <w:lastRenderedPageBreak/>
        <w:t>Система языка</w:t>
      </w:r>
    </w:p>
    <w:p w14:paraId="0640319E" w14:textId="77777777" w:rsidR="00C649A2" w:rsidRPr="00742BA5" w:rsidRDefault="00C649A2" w:rsidP="00742BA5">
      <w:pPr>
        <w:spacing w:after="0" w:line="240" w:lineRule="auto"/>
        <w:ind w:left="567" w:firstLine="709"/>
        <w:rPr>
          <w:b/>
          <w:sz w:val="24"/>
          <w:szCs w:val="24"/>
        </w:rPr>
      </w:pPr>
      <w:r w:rsidRPr="00742BA5">
        <w:rPr>
          <w:b/>
          <w:sz w:val="24"/>
          <w:szCs w:val="24"/>
        </w:rPr>
        <w:t>Лексикология. Культура речи</w:t>
      </w:r>
    </w:p>
    <w:p w14:paraId="67BC36A4"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3A890CEB"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color w:val="auto"/>
          <w:sz w:val="24"/>
          <w:szCs w:val="24"/>
        </w:rPr>
        <w:t xml:space="preserve">Распознавать с опорой на образец эпитеты, метафоры, олицетворения; </w:t>
      </w:r>
      <w:r w:rsidRPr="00742BA5">
        <w:rPr>
          <w:rFonts w:ascii="Times New Roman" w:hAnsi="Times New Roman" w:cs="Times New Roman"/>
          <w:i/>
          <w:color w:val="auto"/>
          <w:sz w:val="24"/>
          <w:szCs w:val="24"/>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Распознавать в тексте фразеологизмы, уметь определять после предварительного анализа их значения; характеризовать ситуацию употреб</w:t>
      </w:r>
      <w:r w:rsidRPr="00742BA5">
        <w:rPr>
          <w:rFonts w:ascii="Times New Roman" w:hAnsi="Times New Roman" w:cs="Times New Roman"/>
          <w:color w:val="auto"/>
          <w:sz w:val="24"/>
          <w:szCs w:val="24"/>
        </w:rPr>
        <w:softHyphen/>
        <w:t>ления фра</w:t>
      </w:r>
      <w:r w:rsidRPr="00742BA5">
        <w:rPr>
          <w:rFonts w:ascii="Times New Roman" w:hAnsi="Times New Roman" w:cs="Times New Roman"/>
          <w:color w:val="auto"/>
          <w:sz w:val="24"/>
          <w:szCs w:val="24"/>
        </w:rPr>
        <w:softHyphen/>
        <w:t>зеологизма.</w:t>
      </w:r>
    </w:p>
    <w:p w14:paraId="3231C8B3"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742BA5">
        <w:rPr>
          <w:rFonts w:ascii="Times New Roman" w:hAnsi="Times New Roman" w:cs="Times New Roman"/>
          <w:i/>
          <w:color w:val="auto"/>
          <w:sz w:val="24"/>
          <w:szCs w:val="24"/>
        </w:rPr>
        <w:t>оценивать свою и чужую речь с точки зрения точного, уместного и выразительного словоупотребления;</w:t>
      </w:r>
      <w:r w:rsidRPr="00742BA5">
        <w:rPr>
          <w:rFonts w:ascii="Times New Roman" w:hAnsi="Times New Roman" w:cs="Times New Roman"/>
          <w:color w:val="auto"/>
          <w:sz w:val="24"/>
          <w:szCs w:val="24"/>
        </w:rPr>
        <w:t xml:space="preserve"> использовать толковые словари.</w:t>
      </w:r>
    </w:p>
    <w:p w14:paraId="3AED50BF" w14:textId="77777777" w:rsidR="00C649A2" w:rsidRPr="00742BA5" w:rsidRDefault="00C649A2" w:rsidP="00742BA5">
      <w:pPr>
        <w:spacing w:after="0" w:line="240" w:lineRule="auto"/>
        <w:ind w:left="567" w:firstLine="709"/>
        <w:rPr>
          <w:b/>
          <w:sz w:val="24"/>
          <w:szCs w:val="24"/>
        </w:rPr>
      </w:pPr>
      <w:r w:rsidRPr="00742BA5">
        <w:rPr>
          <w:b/>
          <w:sz w:val="24"/>
          <w:szCs w:val="24"/>
        </w:rPr>
        <w:t>Словообразование. Культура речи. Орфография</w:t>
      </w:r>
    </w:p>
    <w:p w14:paraId="3D3F816F"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Распознавать формообразующие и словообразующие морфемы в слове; выделять производящую основу.</w:t>
      </w:r>
    </w:p>
    <w:p w14:paraId="48555531"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742BA5">
        <w:rPr>
          <w:rFonts w:ascii="Times New Roman" w:hAnsi="Times New Roman" w:cs="Times New Roman"/>
          <w:i/>
          <w:color w:val="auto"/>
          <w:sz w:val="24"/>
          <w:szCs w:val="24"/>
        </w:rPr>
        <w:t>применять знания по морфемике и словообразованию при выполнении языкового анализа различных видов.</w:t>
      </w:r>
    </w:p>
    <w:p w14:paraId="0CB218CA"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Соблюдать нормы словообразования имён прилагательных.</w:t>
      </w:r>
    </w:p>
    <w:p w14:paraId="276DA4A6"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34522EAD"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Соблюдать нормы правописания сложных и сложносокращённых слов; нормы правописания корня </w:t>
      </w:r>
      <w:r w:rsidRPr="00742BA5">
        <w:rPr>
          <w:rFonts w:ascii="Times New Roman" w:hAnsi="Times New Roman" w:cs="Times New Roman"/>
          <w:b/>
          <w:bCs/>
          <w:i/>
          <w:iCs/>
          <w:color w:val="auto"/>
          <w:sz w:val="24"/>
          <w:szCs w:val="24"/>
        </w:rPr>
        <w:t>-кас-</w:t>
      </w:r>
      <w:r w:rsidRPr="00742BA5">
        <w:rPr>
          <w:rFonts w:ascii="Times New Roman" w:hAnsi="Times New Roman" w:cs="Times New Roman"/>
          <w:color w:val="auto"/>
          <w:sz w:val="24"/>
          <w:szCs w:val="24"/>
        </w:rPr>
        <w:t xml:space="preserve"> — </w:t>
      </w:r>
      <w:r w:rsidRPr="00742BA5">
        <w:rPr>
          <w:rFonts w:ascii="Times New Roman" w:hAnsi="Times New Roman" w:cs="Times New Roman"/>
          <w:b/>
          <w:bCs/>
          <w:i/>
          <w:iCs/>
          <w:color w:val="auto"/>
          <w:sz w:val="24"/>
          <w:szCs w:val="24"/>
        </w:rPr>
        <w:t xml:space="preserve">-кос- </w:t>
      </w:r>
      <w:r w:rsidRPr="00742BA5">
        <w:rPr>
          <w:rFonts w:ascii="Times New Roman" w:hAnsi="Times New Roman" w:cs="Times New Roman"/>
          <w:color w:val="auto"/>
          <w:sz w:val="24"/>
          <w:szCs w:val="24"/>
        </w:rPr>
        <w:t xml:space="preserve">с чередованием </w:t>
      </w:r>
      <w:r w:rsidRPr="00742BA5">
        <w:rPr>
          <w:rFonts w:ascii="Times New Roman" w:hAnsi="Times New Roman" w:cs="Times New Roman"/>
          <w:b/>
          <w:bCs/>
          <w:i/>
          <w:iCs/>
          <w:color w:val="auto"/>
          <w:sz w:val="24"/>
          <w:szCs w:val="24"/>
        </w:rPr>
        <w:t>а</w:t>
      </w:r>
      <w:r w:rsidRPr="00742BA5">
        <w:rPr>
          <w:rFonts w:ascii="Times New Roman" w:hAnsi="Times New Roman" w:cs="Times New Roman"/>
          <w:color w:val="auto"/>
          <w:sz w:val="24"/>
          <w:szCs w:val="24"/>
        </w:rPr>
        <w:t xml:space="preserve"> // </w:t>
      </w:r>
      <w:r w:rsidRPr="00742BA5">
        <w:rPr>
          <w:rFonts w:ascii="Times New Roman" w:hAnsi="Times New Roman" w:cs="Times New Roman"/>
          <w:b/>
          <w:bCs/>
          <w:i/>
          <w:iCs/>
          <w:color w:val="auto"/>
          <w:sz w:val="24"/>
          <w:szCs w:val="24"/>
        </w:rPr>
        <w:t>о</w:t>
      </w:r>
      <w:r w:rsidRPr="00742BA5">
        <w:rPr>
          <w:rFonts w:ascii="Times New Roman" w:hAnsi="Times New Roman" w:cs="Times New Roman"/>
          <w:color w:val="auto"/>
          <w:sz w:val="24"/>
          <w:szCs w:val="24"/>
        </w:rPr>
        <w:t xml:space="preserve">, гласных в приставках </w:t>
      </w:r>
      <w:r w:rsidRPr="00742BA5">
        <w:rPr>
          <w:rFonts w:ascii="Times New Roman" w:hAnsi="Times New Roman" w:cs="Times New Roman"/>
          <w:b/>
          <w:bCs/>
          <w:i/>
          <w:iCs/>
          <w:color w:val="auto"/>
          <w:sz w:val="24"/>
          <w:szCs w:val="24"/>
        </w:rPr>
        <w:t>пре-</w:t>
      </w:r>
      <w:r w:rsidRPr="00742BA5">
        <w:rPr>
          <w:rFonts w:ascii="Times New Roman" w:hAnsi="Times New Roman" w:cs="Times New Roman"/>
          <w:color w:val="auto"/>
          <w:sz w:val="24"/>
          <w:szCs w:val="24"/>
        </w:rPr>
        <w:t xml:space="preserve"> и </w:t>
      </w:r>
      <w:r w:rsidRPr="00742BA5">
        <w:rPr>
          <w:rFonts w:ascii="Times New Roman" w:hAnsi="Times New Roman" w:cs="Times New Roman"/>
          <w:b/>
          <w:bCs/>
          <w:i/>
          <w:iCs/>
          <w:color w:val="auto"/>
          <w:sz w:val="24"/>
          <w:szCs w:val="24"/>
        </w:rPr>
        <w:t xml:space="preserve">при- </w:t>
      </w:r>
      <w:r w:rsidRPr="00742BA5">
        <w:rPr>
          <w:rFonts w:ascii="Times New Roman" w:hAnsi="Times New Roman" w:cs="Times New Roman"/>
          <w:bCs/>
          <w:iCs/>
          <w:color w:val="auto"/>
          <w:sz w:val="24"/>
          <w:szCs w:val="24"/>
        </w:rPr>
        <w:t>по визуальной опоре</w:t>
      </w:r>
      <w:r w:rsidRPr="00742BA5">
        <w:rPr>
          <w:rFonts w:ascii="Times New Roman" w:hAnsi="Times New Roman" w:cs="Times New Roman"/>
          <w:color w:val="auto"/>
          <w:sz w:val="24"/>
          <w:szCs w:val="24"/>
        </w:rPr>
        <w:t xml:space="preserve">. </w:t>
      </w:r>
    </w:p>
    <w:p w14:paraId="4FD5696E" w14:textId="77777777" w:rsidR="00C649A2" w:rsidRPr="00742BA5" w:rsidRDefault="00C649A2" w:rsidP="00742BA5">
      <w:pPr>
        <w:spacing w:after="0" w:line="240" w:lineRule="auto"/>
        <w:ind w:left="567" w:firstLine="709"/>
        <w:rPr>
          <w:b/>
          <w:sz w:val="24"/>
          <w:szCs w:val="24"/>
        </w:rPr>
      </w:pPr>
      <w:r w:rsidRPr="00742BA5">
        <w:rPr>
          <w:b/>
          <w:sz w:val="24"/>
          <w:szCs w:val="24"/>
        </w:rPr>
        <w:t>Морфология. Культура речи. Орфография</w:t>
      </w:r>
    </w:p>
    <w:p w14:paraId="493A7ED9" w14:textId="77777777" w:rsidR="00C649A2" w:rsidRPr="00742BA5" w:rsidRDefault="00C649A2" w:rsidP="00742BA5">
      <w:pPr>
        <w:spacing w:after="0" w:line="240" w:lineRule="auto"/>
        <w:ind w:left="567" w:firstLine="709"/>
        <w:rPr>
          <w:b/>
          <w:sz w:val="24"/>
          <w:szCs w:val="24"/>
        </w:rPr>
      </w:pPr>
      <w:r w:rsidRPr="00742BA5">
        <w:rPr>
          <w:b/>
          <w:sz w:val="24"/>
          <w:szCs w:val="24"/>
        </w:rPr>
        <w:t>Имя существительное</w:t>
      </w:r>
    </w:p>
    <w:p w14:paraId="64211529"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Характеризовать особенности словообразования имён существительных.</w:t>
      </w:r>
    </w:p>
    <w:p w14:paraId="6435A6ED"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Соблюдать нормы слитного и дефисного написания </w:t>
      </w:r>
      <w:r w:rsidRPr="00742BA5">
        <w:rPr>
          <w:rFonts w:ascii="Times New Roman" w:hAnsi="Times New Roman" w:cs="Times New Roman"/>
          <w:b/>
          <w:bCs/>
          <w:i/>
          <w:iCs/>
          <w:color w:val="auto"/>
          <w:sz w:val="24"/>
          <w:szCs w:val="24"/>
        </w:rPr>
        <w:t>пол-</w:t>
      </w:r>
      <w:r w:rsidRPr="00742BA5">
        <w:rPr>
          <w:rFonts w:ascii="Times New Roman" w:hAnsi="Times New Roman" w:cs="Times New Roman"/>
          <w:color w:val="auto"/>
          <w:sz w:val="24"/>
          <w:szCs w:val="24"/>
        </w:rPr>
        <w:t xml:space="preserve"> и </w:t>
      </w:r>
      <w:r w:rsidRPr="00742BA5">
        <w:rPr>
          <w:rFonts w:ascii="Times New Roman" w:hAnsi="Times New Roman" w:cs="Times New Roman"/>
          <w:b/>
          <w:bCs/>
          <w:i/>
          <w:iCs/>
          <w:color w:val="auto"/>
          <w:sz w:val="24"/>
          <w:szCs w:val="24"/>
        </w:rPr>
        <w:t>полу-</w:t>
      </w:r>
      <w:r w:rsidRPr="00742BA5">
        <w:rPr>
          <w:rFonts w:ascii="Times New Roman" w:hAnsi="Times New Roman" w:cs="Times New Roman"/>
          <w:color w:val="auto"/>
          <w:sz w:val="24"/>
          <w:szCs w:val="24"/>
        </w:rPr>
        <w:t xml:space="preserve"> со словами </w:t>
      </w:r>
      <w:r w:rsidRPr="00742BA5">
        <w:rPr>
          <w:rFonts w:ascii="Times New Roman" w:hAnsi="Times New Roman" w:cs="Times New Roman"/>
          <w:bCs/>
          <w:iCs/>
          <w:color w:val="auto"/>
          <w:sz w:val="24"/>
          <w:szCs w:val="24"/>
        </w:rPr>
        <w:t>по визуальной опоре</w:t>
      </w:r>
      <w:r w:rsidRPr="00742BA5">
        <w:rPr>
          <w:rFonts w:ascii="Times New Roman" w:hAnsi="Times New Roman" w:cs="Times New Roman"/>
          <w:color w:val="auto"/>
          <w:sz w:val="24"/>
          <w:szCs w:val="24"/>
        </w:rPr>
        <w:t>.</w:t>
      </w:r>
    </w:p>
    <w:p w14:paraId="7951B48D" w14:textId="77777777" w:rsidR="00C649A2" w:rsidRPr="00742BA5" w:rsidRDefault="00C649A2" w:rsidP="00742BA5">
      <w:pPr>
        <w:pStyle w:val="body"/>
        <w:spacing w:line="240" w:lineRule="auto"/>
        <w:ind w:left="567" w:firstLine="709"/>
        <w:rPr>
          <w:rFonts w:ascii="Times New Roman" w:hAnsi="Times New Roman" w:cs="Times New Roman"/>
          <w:color w:val="auto"/>
          <w:spacing w:val="-2"/>
          <w:sz w:val="24"/>
          <w:szCs w:val="24"/>
        </w:rPr>
      </w:pPr>
      <w:r w:rsidRPr="00742BA5">
        <w:rPr>
          <w:rFonts w:ascii="Times New Roman" w:hAnsi="Times New Roman" w:cs="Times New Roman"/>
          <w:color w:val="auto"/>
          <w:spacing w:val="-2"/>
          <w:sz w:val="24"/>
          <w:szCs w:val="24"/>
        </w:rPr>
        <w:t>Соблюдать нормы произношения, постановки ударения (в рамках изученного), словоизменения имён существительных.</w:t>
      </w:r>
    </w:p>
    <w:p w14:paraId="4E8878FC" w14:textId="77777777" w:rsidR="00C649A2" w:rsidRPr="00742BA5" w:rsidRDefault="00C649A2" w:rsidP="00742BA5">
      <w:pPr>
        <w:pStyle w:val="body"/>
        <w:spacing w:line="240" w:lineRule="auto"/>
        <w:ind w:left="567" w:firstLine="709"/>
        <w:rPr>
          <w:rFonts w:ascii="Times New Roman" w:hAnsi="Times New Roman" w:cs="Times New Roman"/>
          <w:b/>
          <w:color w:val="auto"/>
          <w:spacing w:val="-2"/>
          <w:sz w:val="24"/>
          <w:szCs w:val="24"/>
        </w:rPr>
      </w:pPr>
      <w:r w:rsidRPr="00742BA5">
        <w:rPr>
          <w:rFonts w:ascii="Times New Roman" w:hAnsi="Times New Roman" w:cs="Times New Roman"/>
          <w:b/>
          <w:color w:val="auto"/>
          <w:spacing w:val="-2"/>
          <w:sz w:val="24"/>
          <w:szCs w:val="24"/>
        </w:rPr>
        <w:t>Имя прилагательное</w:t>
      </w:r>
    </w:p>
    <w:p w14:paraId="64964DD0"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i/>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742BA5">
        <w:rPr>
          <w:rFonts w:ascii="Times New Roman" w:hAnsi="Times New Roman" w:cs="Times New Roman"/>
          <w:b/>
          <w:bCs/>
          <w:i/>
          <w:iCs/>
          <w:color w:val="auto"/>
          <w:sz w:val="24"/>
          <w:szCs w:val="24"/>
        </w:rPr>
        <w:t>н</w:t>
      </w:r>
      <w:r w:rsidRPr="00742BA5">
        <w:rPr>
          <w:rFonts w:ascii="Times New Roman" w:hAnsi="Times New Roman" w:cs="Times New Roman"/>
          <w:color w:val="auto"/>
          <w:sz w:val="24"/>
          <w:szCs w:val="24"/>
        </w:rPr>
        <w:t xml:space="preserve"> и </w:t>
      </w:r>
      <w:r w:rsidRPr="00742BA5">
        <w:rPr>
          <w:rFonts w:ascii="Times New Roman" w:hAnsi="Times New Roman" w:cs="Times New Roman"/>
          <w:b/>
          <w:bCs/>
          <w:i/>
          <w:iCs/>
          <w:color w:val="auto"/>
          <w:sz w:val="24"/>
          <w:szCs w:val="24"/>
        </w:rPr>
        <w:t>нн</w:t>
      </w:r>
      <w:r w:rsidR="00264D91" w:rsidRPr="00742BA5">
        <w:rPr>
          <w:rFonts w:ascii="Times New Roman" w:hAnsi="Times New Roman" w:cs="Times New Roman"/>
          <w:b/>
          <w:bCs/>
          <w:i/>
          <w:iCs/>
          <w:color w:val="auto"/>
          <w:sz w:val="24"/>
          <w:szCs w:val="24"/>
        </w:rPr>
        <w:t xml:space="preserve"> </w:t>
      </w:r>
      <w:r w:rsidRPr="00742BA5">
        <w:rPr>
          <w:rFonts w:ascii="Times New Roman" w:hAnsi="Times New Roman" w:cs="Times New Roman"/>
          <w:color w:val="auto"/>
          <w:sz w:val="24"/>
          <w:szCs w:val="24"/>
        </w:rPr>
        <w:t xml:space="preserve"> в именах прилагательных, </w:t>
      </w:r>
      <w:r w:rsidR="00264D91" w:rsidRPr="00742BA5">
        <w:rPr>
          <w:rFonts w:ascii="Times New Roman" w:hAnsi="Times New Roman" w:cs="Times New Roman"/>
          <w:color w:val="auto"/>
          <w:sz w:val="24"/>
          <w:szCs w:val="24"/>
        </w:rPr>
        <w:t xml:space="preserve"> </w:t>
      </w:r>
      <w:r w:rsidRPr="00742BA5">
        <w:rPr>
          <w:rFonts w:ascii="Times New Roman" w:hAnsi="Times New Roman" w:cs="Times New Roman"/>
          <w:color w:val="auto"/>
          <w:sz w:val="24"/>
          <w:szCs w:val="24"/>
        </w:rPr>
        <w:t xml:space="preserve">суффиксов </w:t>
      </w:r>
      <w:r w:rsidRPr="00742BA5">
        <w:rPr>
          <w:rFonts w:ascii="Times New Roman" w:hAnsi="Times New Roman" w:cs="Times New Roman"/>
          <w:b/>
          <w:bCs/>
          <w:i/>
          <w:iCs/>
          <w:color w:val="auto"/>
          <w:sz w:val="24"/>
          <w:szCs w:val="24"/>
        </w:rPr>
        <w:t>-к-</w:t>
      </w:r>
      <w:r w:rsidRPr="00742BA5">
        <w:rPr>
          <w:rFonts w:ascii="Times New Roman" w:hAnsi="Times New Roman" w:cs="Times New Roman"/>
          <w:color w:val="auto"/>
          <w:sz w:val="24"/>
          <w:szCs w:val="24"/>
        </w:rPr>
        <w:t xml:space="preserve"> и </w:t>
      </w:r>
      <w:r w:rsidRPr="00742BA5">
        <w:rPr>
          <w:rFonts w:ascii="Times New Roman" w:hAnsi="Times New Roman" w:cs="Times New Roman"/>
          <w:b/>
          <w:bCs/>
          <w:i/>
          <w:iCs/>
          <w:color w:val="auto"/>
          <w:sz w:val="24"/>
          <w:szCs w:val="24"/>
        </w:rPr>
        <w:t>-ск-</w:t>
      </w:r>
      <w:r w:rsidRPr="00742BA5">
        <w:rPr>
          <w:rFonts w:ascii="Times New Roman" w:hAnsi="Times New Roman" w:cs="Times New Roman"/>
          <w:color w:val="auto"/>
          <w:sz w:val="24"/>
          <w:szCs w:val="24"/>
        </w:rPr>
        <w:t xml:space="preserve"> имён прилагательных, сложных имён прилагательных по алгоритму учебных действий.</w:t>
      </w:r>
    </w:p>
    <w:p w14:paraId="66B666F5" w14:textId="77777777" w:rsidR="00C649A2" w:rsidRPr="00742BA5" w:rsidRDefault="00C649A2" w:rsidP="00742BA5">
      <w:pPr>
        <w:pStyle w:val="body"/>
        <w:spacing w:line="240" w:lineRule="auto"/>
        <w:ind w:left="567" w:firstLine="709"/>
        <w:rPr>
          <w:rFonts w:ascii="Times New Roman" w:hAnsi="Times New Roman" w:cs="Times New Roman"/>
          <w:b/>
          <w:color w:val="auto"/>
          <w:sz w:val="24"/>
          <w:szCs w:val="24"/>
        </w:rPr>
      </w:pPr>
      <w:r w:rsidRPr="00742BA5">
        <w:rPr>
          <w:rFonts w:ascii="Times New Roman" w:hAnsi="Times New Roman" w:cs="Times New Roman"/>
          <w:b/>
          <w:color w:val="auto"/>
          <w:sz w:val="24"/>
          <w:szCs w:val="24"/>
        </w:rPr>
        <w:t>Имя числительное</w:t>
      </w:r>
    </w:p>
    <w:p w14:paraId="7E98C0B5"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color w:val="auto"/>
          <w:sz w:val="24"/>
          <w:szCs w:val="24"/>
        </w:rPr>
        <w:t xml:space="preserve">Уметь склонять числительные и характеризовать особенности склонения, </w:t>
      </w:r>
      <w:r w:rsidRPr="00742BA5">
        <w:rPr>
          <w:rFonts w:ascii="Times New Roman" w:hAnsi="Times New Roman" w:cs="Times New Roman"/>
          <w:i/>
          <w:color w:val="auto"/>
          <w:sz w:val="24"/>
          <w:szCs w:val="24"/>
        </w:rPr>
        <w:t>словообразования</w:t>
      </w:r>
      <w:r w:rsidRPr="00742BA5">
        <w:rPr>
          <w:rFonts w:ascii="Times New Roman" w:hAnsi="Times New Roman" w:cs="Times New Roman"/>
          <w:color w:val="auto"/>
          <w:sz w:val="24"/>
          <w:szCs w:val="24"/>
        </w:rPr>
        <w:t xml:space="preserve"> и синтаксических функций числительных; характеризовать роль имён числительных в речи, </w:t>
      </w:r>
      <w:r w:rsidRPr="00742BA5">
        <w:rPr>
          <w:rFonts w:ascii="Times New Roman" w:hAnsi="Times New Roman" w:cs="Times New Roman"/>
          <w:i/>
          <w:color w:val="auto"/>
          <w:sz w:val="24"/>
          <w:szCs w:val="24"/>
        </w:rPr>
        <w:t>особенности употребления в научных текстах, деловой речи.</w:t>
      </w:r>
    </w:p>
    <w:p w14:paraId="5869B332" w14:textId="22ADCE60"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Правильно употреблять собирательные имена числительные; соблюдать нормы </w:t>
      </w:r>
      <w:r w:rsidRPr="00742BA5">
        <w:rPr>
          <w:rFonts w:ascii="Times New Roman" w:hAnsi="Times New Roman" w:cs="Times New Roman"/>
          <w:color w:val="auto"/>
          <w:sz w:val="24"/>
          <w:szCs w:val="24"/>
        </w:rPr>
        <w:lastRenderedPageBreak/>
        <w:t>пр</w:t>
      </w:r>
      <w:r w:rsidR="00264D91" w:rsidRPr="00742BA5">
        <w:rPr>
          <w:rFonts w:ascii="Times New Roman" w:hAnsi="Times New Roman" w:cs="Times New Roman"/>
          <w:color w:val="auto"/>
          <w:sz w:val="24"/>
          <w:szCs w:val="24"/>
        </w:rPr>
        <w:t xml:space="preserve">авописания имён числительных, в </w:t>
      </w:r>
      <w:r w:rsidRPr="00742BA5">
        <w:rPr>
          <w:rFonts w:ascii="Times New Roman" w:hAnsi="Times New Roman" w:cs="Times New Roman"/>
          <w:color w:val="auto"/>
          <w:sz w:val="24"/>
          <w:szCs w:val="24"/>
        </w:rPr>
        <w:t xml:space="preserve">том числе написание </w:t>
      </w:r>
      <w:r w:rsidRPr="00742BA5">
        <w:rPr>
          <w:rFonts w:ascii="Times New Roman" w:hAnsi="Times New Roman" w:cs="Times New Roman"/>
          <w:b/>
          <w:bCs/>
          <w:i/>
          <w:iCs/>
          <w:color w:val="auto"/>
          <w:sz w:val="24"/>
          <w:szCs w:val="24"/>
        </w:rPr>
        <w:t>ь</w:t>
      </w:r>
      <w:r w:rsidRPr="00742BA5">
        <w:rPr>
          <w:rFonts w:ascii="Times New Roman" w:hAnsi="Times New Roman" w:cs="Times New Roman"/>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6A0C7135" w14:textId="77777777" w:rsidR="00C649A2" w:rsidRPr="00742BA5" w:rsidRDefault="00C649A2" w:rsidP="00742BA5">
      <w:pPr>
        <w:pStyle w:val="body"/>
        <w:spacing w:line="240" w:lineRule="auto"/>
        <w:ind w:left="567" w:firstLine="709"/>
        <w:rPr>
          <w:rFonts w:ascii="Times New Roman" w:hAnsi="Times New Roman" w:cs="Times New Roman"/>
          <w:b/>
          <w:color w:val="auto"/>
          <w:sz w:val="24"/>
          <w:szCs w:val="24"/>
        </w:rPr>
      </w:pPr>
      <w:r w:rsidRPr="00742BA5">
        <w:rPr>
          <w:rFonts w:ascii="Times New Roman" w:hAnsi="Times New Roman" w:cs="Times New Roman"/>
          <w:b/>
          <w:color w:val="auto"/>
          <w:sz w:val="24"/>
          <w:szCs w:val="24"/>
        </w:rPr>
        <w:t>Местоимение</w:t>
      </w:r>
    </w:p>
    <w:p w14:paraId="7A5FFB9B"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color w:val="auto"/>
          <w:sz w:val="24"/>
          <w:szCs w:val="24"/>
        </w:rPr>
        <w:t xml:space="preserve">Распознавать местоимения; определять с опорой на алгоритм общее грамматическое значение; </w:t>
      </w:r>
      <w:r w:rsidRPr="00742BA5">
        <w:rPr>
          <w:rFonts w:ascii="Times New Roman" w:hAnsi="Times New Roman" w:cs="Times New Roman"/>
          <w:i/>
          <w:color w:val="auto"/>
          <w:sz w:val="24"/>
          <w:szCs w:val="24"/>
        </w:rPr>
        <w:t>различать разряды местоимений</w:t>
      </w:r>
      <w:r w:rsidRPr="00742BA5">
        <w:rPr>
          <w:rFonts w:ascii="Times New Roman" w:hAnsi="Times New Roman" w:cs="Times New Roman"/>
          <w:color w:val="auto"/>
          <w:sz w:val="24"/>
          <w:szCs w:val="24"/>
        </w:rPr>
        <w:t xml:space="preserve">; уметь склонять местоимения по смысловой опоре; характеризовать особенности их склонения, </w:t>
      </w:r>
      <w:r w:rsidRPr="00742BA5">
        <w:rPr>
          <w:rFonts w:ascii="Times New Roman" w:hAnsi="Times New Roman" w:cs="Times New Roman"/>
          <w:i/>
          <w:color w:val="auto"/>
          <w:sz w:val="24"/>
          <w:szCs w:val="24"/>
        </w:rPr>
        <w:t>словообразования, синтаксических функций, роли в речи.</w:t>
      </w:r>
    </w:p>
    <w:p w14:paraId="4F446517"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i/>
          <w:color w:val="auto"/>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742BA5">
        <w:rPr>
          <w:rFonts w:ascii="Times New Roman" w:hAnsi="Times New Roman" w:cs="Times New Roman"/>
          <w:color w:val="auto"/>
          <w:sz w:val="24"/>
          <w:szCs w:val="24"/>
        </w:rPr>
        <w:t xml:space="preserve"> соблюдать нормы правописания местоимений с </w:t>
      </w:r>
      <w:r w:rsidRPr="00742BA5">
        <w:rPr>
          <w:rFonts w:ascii="Times New Roman" w:hAnsi="Times New Roman" w:cs="Times New Roman"/>
          <w:b/>
          <w:bCs/>
          <w:i/>
          <w:iCs/>
          <w:color w:val="auto"/>
          <w:sz w:val="24"/>
          <w:szCs w:val="24"/>
        </w:rPr>
        <w:t>не</w:t>
      </w:r>
      <w:r w:rsidRPr="00742BA5">
        <w:rPr>
          <w:rFonts w:ascii="Times New Roman" w:hAnsi="Times New Roman" w:cs="Times New Roman"/>
          <w:color w:val="auto"/>
          <w:sz w:val="24"/>
          <w:szCs w:val="24"/>
        </w:rPr>
        <w:t xml:space="preserve"> и </w:t>
      </w:r>
      <w:r w:rsidRPr="00742BA5">
        <w:rPr>
          <w:rFonts w:ascii="Times New Roman" w:hAnsi="Times New Roman" w:cs="Times New Roman"/>
          <w:b/>
          <w:bCs/>
          <w:i/>
          <w:iCs/>
          <w:color w:val="auto"/>
          <w:sz w:val="24"/>
          <w:szCs w:val="24"/>
        </w:rPr>
        <w:t>ни</w:t>
      </w:r>
      <w:r w:rsidRPr="00742BA5">
        <w:rPr>
          <w:rFonts w:ascii="Times New Roman" w:hAnsi="Times New Roman" w:cs="Times New Roman"/>
          <w:color w:val="auto"/>
          <w:sz w:val="24"/>
          <w:szCs w:val="24"/>
        </w:rPr>
        <w:t>, слитного, раздельного и дефисного написания местоимений по визуальной опоре.</w:t>
      </w:r>
    </w:p>
    <w:p w14:paraId="0DE6FFE5" w14:textId="77777777" w:rsidR="00C649A2" w:rsidRPr="00742BA5" w:rsidRDefault="00C649A2" w:rsidP="00742BA5">
      <w:pPr>
        <w:pStyle w:val="body"/>
        <w:spacing w:line="240" w:lineRule="auto"/>
        <w:ind w:left="567" w:firstLine="709"/>
        <w:rPr>
          <w:rFonts w:ascii="Times New Roman" w:hAnsi="Times New Roman" w:cs="Times New Roman"/>
          <w:b/>
          <w:color w:val="auto"/>
          <w:sz w:val="24"/>
          <w:szCs w:val="24"/>
        </w:rPr>
      </w:pPr>
      <w:r w:rsidRPr="00742BA5">
        <w:rPr>
          <w:rFonts w:ascii="Times New Roman" w:hAnsi="Times New Roman" w:cs="Times New Roman"/>
          <w:b/>
          <w:color w:val="auto"/>
          <w:sz w:val="24"/>
          <w:szCs w:val="24"/>
        </w:rPr>
        <w:t>Глагол</w:t>
      </w:r>
    </w:p>
    <w:p w14:paraId="71F3B42D" w14:textId="295932A4" w:rsidR="00C649A2" w:rsidRPr="00742BA5" w:rsidRDefault="00C649A2" w:rsidP="00742BA5">
      <w:pPr>
        <w:widowControl w:val="0"/>
        <w:autoSpaceDE w:val="0"/>
        <w:autoSpaceDN w:val="0"/>
        <w:adjustRightInd w:val="0"/>
        <w:spacing w:after="0" w:line="240" w:lineRule="auto"/>
        <w:ind w:left="567" w:firstLine="709"/>
        <w:jc w:val="both"/>
        <w:textAlignment w:val="center"/>
        <w:rPr>
          <w:rFonts w:cs="Times New Roman"/>
          <w:sz w:val="24"/>
          <w:szCs w:val="24"/>
        </w:rPr>
      </w:pPr>
      <w:r w:rsidRPr="00742BA5">
        <w:rPr>
          <w:rFonts w:cs="Times New Roman"/>
          <w:sz w:val="24"/>
          <w:szCs w:val="24"/>
        </w:rPr>
        <w:t>Соблюдать нормы правописания гласных в суффиксах -ова(ть), -ева(ть) и -ыва(ть), -ива(ть) по смысловой опоре.</w:t>
      </w:r>
    </w:p>
    <w:p w14:paraId="2D542732"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i/>
          <w:color w:val="auto"/>
          <w:sz w:val="24"/>
          <w:szCs w:val="24"/>
        </w:rPr>
        <w:t>Распознавать переходные и непереходные глаголы; разноспрягаемые</w:t>
      </w:r>
      <w:r w:rsidRPr="00742BA5">
        <w:rPr>
          <w:rFonts w:ascii="Times New Roman" w:hAnsi="Times New Roman" w:cs="Times New Roman"/>
          <w:color w:val="auto"/>
          <w:sz w:val="24"/>
          <w:szCs w:val="24"/>
        </w:rPr>
        <w:t xml:space="preserve"> </w:t>
      </w:r>
      <w:r w:rsidRPr="00742BA5">
        <w:rPr>
          <w:rFonts w:ascii="Times New Roman" w:hAnsi="Times New Roman" w:cs="Times New Roman"/>
          <w:i/>
          <w:color w:val="auto"/>
          <w:sz w:val="24"/>
          <w:szCs w:val="24"/>
        </w:rPr>
        <w:t>глаголы</w:t>
      </w:r>
      <w:r w:rsidRPr="00742BA5">
        <w:rPr>
          <w:rFonts w:ascii="Times New Roman" w:hAnsi="Times New Roman" w:cs="Times New Roman"/>
          <w:color w:val="auto"/>
          <w:sz w:val="24"/>
          <w:szCs w:val="24"/>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Соблюдать нормы правописания </w:t>
      </w:r>
      <w:r w:rsidRPr="00742BA5">
        <w:rPr>
          <w:rFonts w:ascii="Times New Roman" w:hAnsi="Times New Roman" w:cs="Times New Roman"/>
          <w:b/>
          <w:bCs/>
          <w:i/>
          <w:iCs/>
          <w:color w:val="auto"/>
          <w:sz w:val="24"/>
          <w:szCs w:val="24"/>
        </w:rPr>
        <w:t>ь</w:t>
      </w:r>
      <w:r w:rsidRPr="00742BA5">
        <w:rPr>
          <w:rFonts w:ascii="Times New Roman" w:hAnsi="Times New Roman" w:cs="Times New Roman"/>
          <w:color w:val="auto"/>
          <w:sz w:val="24"/>
          <w:szCs w:val="24"/>
        </w:rPr>
        <w:t xml:space="preserve"> в формах глагола повелительного наклонения.</w:t>
      </w:r>
    </w:p>
    <w:p w14:paraId="47A94BAC"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Проводить морфологический разбор по алгоритму имён прилагательных, имён числительных, местоимений, глаголов; </w:t>
      </w:r>
      <w:r w:rsidRPr="00742BA5">
        <w:rPr>
          <w:rFonts w:ascii="Times New Roman" w:hAnsi="Times New Roman" w:cs="Times New Roman"/>
          <w:i/>
          <w:color w:val="auto"/>
          <w:sz w:val="24"/>
          <w:szCs w:val="24"/>
        </w:rPr>
        <w:t>применять знания по морфологии при выполнении языкового анализа различных видов и в речевой практике</w:t>
      </w:r>
      <w:r w:rsidRPr="00742BA5">
        <w:rPr>
          <w:rFonts w:ascii="Times New Roman" w:hAnsi="Times New Roman" w:cs="Times New Roman"/>
          <w:color w:val="auto"/>
          <w:sz w:val="24"/>
          <w:szCs w:val="24"/>
        </w:rPr>
        <w:t>.</w:t>
      </w:r>
    </w:p>
    <w:p w14:paraId="44C8E6D1"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Проводить фонетический разбор слов; использовать знания по фонетике и графике в практике произношения и правописания слов.</w:t>
      </w:r>
    </w:p>
    <w:p w14:paraId="6A4BB7E4"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color w:val="auto"/>
          <w:sz w:val="24"/>
          <w:szCs w:val="24"/>
        </w:rPr>
        <w:t xml:space="preserve">Проводить синтаксический разбор </w:t>
      </w:r>
      <w:r w:rsidRPr="00742BA5">
        <w:rPr>
          <w:rFonts w:ascii="Times New Roman" w:hAnsi="Times New Roman" w:cs="Times New Roman"/>
          <w:i/>
          <w:color w:val="auto"/>
          <w:sz w:val="24"/>
          <w:szCs w:val="24"/>
        </w:rPr>
        <w:t>при необходимости с визуальной поддержкой</w:t>
      </w:r>
      <w:r w:rsidRPr="00742BA5">
        <w:rPr>
          <w:rFonts w:ascii="Times New Roman" w:hAnsi="Times New Roman" w:cs="Times New Roman"/>
          <w:color w:val="auto"/>
          <w:sz w:val="24"/>
          <w:szCs w:val="24"/>
        </w:rPr>
        <w:t xml:space="preserve"> словосочетаний, синтаксический разбор </w:t>
      </w:r>
      <w:r w:rsidRPr="00742BA5">
        <w:rPr>
          <w:rFonts w:ascii="Times New Roman" w:hAnsi="Times New Roman" w:cs="Times New Roman"/>
          <w:i/>
          <w:color w:val="auto"/>
          <w:sz w:val="24"/>
          <w:szCs w:val="24"/>
        </w:rPr>
        <w:t>при необходимости с визуальной поддержкой</w:t>
      </w:r>
      <w:r w:rsidRPr="00742BA5">
        <w:rPr>
          <w:rFonts w:ascii="Times New Roman" w:hAnsi="Times New Roman" w:cs="Times New Roman"/>
          <w:color w:val="auto"/>
          <w:sz w:val="24"/>
          <w:szCs w:val="24"/>
        </w:rPr>
        <w:t xml:space="preserve"> предложений (в рамках</w:t>
      </w:r>
      <w:r w:rsidR="00264D91" w:rsidRPr="00742BA5">
        <w:rPr>
          <w:rFonts w:ascii="Times New Roman" w:hAnsi="Times New Roman" w:cs="Times New Roman"/>
          <w:color w:val="auto"/>
          <w:sz w:val="24"/>
          <w:szCs w:val="24"/>
        </w:rPr>
        <w:t xml:space="preserve"> </w:t>
      </w:r>
      <w:r w:rsidRPr="00742BA5">
        <w:rPr>
          <w:rFonts w:ascii="Times New Roman" w:hAnsi="Times New Roman" w:cs="Times New Roman"/>
          <w:color w:val="auto"/>
          <w:sz w:val="24"/>
          <w:szCs w:val="24"/>
        </w:rPr>
        <w:t xml:space="preserve">изученного); </w:t>
      </w:r>
      <w:r w:rsidRPr="00742BA5">
        <w:rPr>
          <w:rFonts w:ascii="Times New Roman" w:hAnsi="Times New Roman" w:cs="Times New Roman"/>
          <w:i/>
          <w:color w:val="auto"/>
          <w:sz w:val="24"/>
          <w:szCs w:val="24"/>
        </w:rPr>
        <w:t>применять знания по синтаксису и пунктуации при выполнении языкового анализа различных видов и в речевой практике.</w:t>
      </w:r>
    </w:p>
    <w:p w14:paraId="5BCAC47F" w14:textId="77777777" w:rsidR="00C649A2" w:rsidRPr="00742BA5" w:rsidRDefault="00C649A2" w:rsidP="00742BA5">
      <w:pPr>
        <w:spacing w:after="0" w:line="240" w:lineRule="auto"/>
        <w:ind w:left="567"/>
        <w:jc w:val="both"/>
        <w:rPr>
          <w:b/>
          <w:sz w:val="24"/>
          <w:szCs w:val="24"/>
        </w:rPr>
      </w:pPr>
      <w:r w:rsidRPr="00742BA5">
        <w:rPr>
          <w:b/>
          <w:sz w:val="24"/>
          <w:szCs w:val="24"/>
        </w:rPr>
        <w:t>7 КЛАСС</w:t>
      </w:r>
    </w:p>
    <w:p w14:paraId="0CE1275D" w14:textId="77777777" w:rsidR="00C649A2" w:rsidRPr="00742BA5" w:rsidRDefault="00C649A2" w:rsidP="00742BA5">
      <w:pPr>
        <w:spacing w:after="0" w:line="240" w:lineRule="auto"/>
        <w:ind w:left="567" w:firstLine="709"/>
        <w:rPr>
          <w:b/>
          <w:sz w:val="24"/>
          <w:szCs w:val="24"/>
        </w:rPr>
      </w:pPr>
      <w:r w:rsidRPr="00742BA5">
        <w:rPr>
          <w:b/>
          <w:sz w:val="24"/>
          <w:szCs w:val="24"/>
        </w:rPr>
        <w:t>Общие сведения о языке</w:t>
      </w:r>
    </w:p>
    <w:p w14:paraId="34AFCB7D"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Иметь представление о языке как развивающемся явлении. </w:t>
      </w:r>
    </w:p>
    <w:p w14:paraId="571E56CC"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color w:val="auto"/>
          <w:sz w:val="24"/>
          <w:szCs w:val="24"/>
        </w:rPr>
        <w:t xml:space="preserve">Осознавать взаимосвязь языка, культуры и истории народа </w:t>
      </w:r>
      <w:r w:rsidRPr="00742BA5">
        <w:rPr>
          <w:rFonts w:ascii="Times New Roman" w:hAnsi="Times New Roman" w:cs="Times New Roman"/>
          <w:i/>
          <w:color w:val="auto"/>
          <w:sz w:val="24"/>
          <w:szCs w:val="24"/>
        </w:rPr>
        <w:t>(приводить примеры).</w:t>
      </w:r>
    </w:p>
    <w:p w14:paraId="41F4A886" w14:textId="77777777" w:rsidR="00C649A2" w:rsidRPr="00742BA5" w:rsidRDefault="00C649A2" w:rsidP="00742BA5">
      <w:pPr>
        <w:spacing w:after="0" w:line="240" w:lineRule="auto"/>
        <w:ind w:left="567" w:firstLine="709"/>
        <w:rPr>
          <w:b/>
          <w:sz w:val="24"/>
          <w:szCs w:val="24"/>
        </w:rPr>
      </w:pPr>
      <w:r w:rsidRPr="00742BA5">
        <w:rPr>
          <w:b/>
          <w:sz w:val="24"/>
          <w:szCs w:val="24"/>
        </w:rPr>
        <w:t xml:space="preserve">Язык и речь </w:t>
      </w:r>
    </w:p>
    <w:p w14:paraId="61F20368"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742BA5">
        <w:rPr>
          <w:rFonts w:ascii="Times New Roman" w:hAnsi="Times New Roman" w:cs="Times New Roman"/>
          <w:color w:val="auto"/>
          <w:sz w:val="24"/>
          <w:szCs w:val="24"/>
        </w:rPr>
        <w:softHyphen/>
        <w:t>по</w:t>
      </w:r>
      <w:r w:rsidRPr="00742BA5">
        <w:rPr>
          <w:rFonts w:ascii="Times New Roman" w:hAnsi="Times New Roman" w:cs="Times New Roman"/>
          <w:color w:val="auto"/>
          <w:sz w:val="24"/>
          <w:szCs w:val="24"/>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14:paraId="1C7987BF" w14:textId="214DB5B4"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Участвовать в диалоге на лингвистические темы (в рамках изученного) и темы на основе жизненных наблюдений объёмом не менее 4 реплик.</w:t>
      </w:r>
    </w:p>
    <w:p w14:paraId="7D59717E" w14:textId="3679DED5"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Владеть различными видами диалога: диалог </w:t>
      </w:r>
      <w:r w:rsidR="00BF6BC9" w:rsidRPr="00742BA5">
        <w:rPr>
          <w:rFonts w:ascii="Times New Roman" w:hAnsi="Times New Roman" w:cs="Times New Roman"/>
          <w:color w:val="auto"/>
          <w:sz w:val="24"/>
          <w:szCs w:val="24"/>
        </w:rPr>
        <w:t>–</w:t>
      </w:r>
      <w:r w:rsidRPr="00742BA5">
        <w:rPr>
          <w:rFonts w:ascii="Times New Roman" w:hAnsi="Times New Roman" w:cs="Times New Roman"/>
          <w:color w:val="auto"/>
          <w:sz w:val="24"/>
          <w:szCs w:val="24"/>
        </w:rPr>
        <w:t xml:space="preserve"> запрос информации, диалог </w:t>
      </w:r>
      <w:r w:rsidR="00BF6BC9" w:rsidRPr="00742BA5">
        <w:rPr>
          <w:rFonts w:ascii="Times New Roman" w:hAnsi="Times New Roman" w:cs="Times New Roman"/>
          <w:color w:val="auto"/>
          <w:sz w:val="24"/>
          <w:szCs w:val="24"/>
        </w:rPr>
        <w:t>–</w:t>
      </w:r>
      <w:r w:rsidRPr="00742BA5">
        <w:rPr>
          <w:rFonts w:ascii="Times New Roman" w:hAnsi="Times New Roman" w:cs="Times New Roman"/>
          <w:color w:val="auto"/>
          <w:sz w:val="24"/>
          <w:szCs w:val="24"/>
        </w:rPr>
        <w:t xml:space="preserve"> сообщение информации.</w:t>
      </w:r>
    </w:p>
    <w:p w14:paraId="6B63D712"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Владеть различными видами аудирования (выборочное, детальное) публицистических текстов различных функционально-смысловых типов речи.</w:t>
      </w:r>
    </w:p>
    <w:p w14:paraId="703EC7BF"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Владеть различными видами чтения: просмотровым, ознакомительным, изучающим. </w:t>
      </w:r>
    </w:p>
    <w:p w14:paraId="3381CE1E" w14:textId="125D5334"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Устно пересказывать прослушанный или про</w:t>
      </w:r>
      <w:r w:rsidR="00264D91" w:rsidRPr="00742BA5">
        <w:rPr>
          <w:rFonts w:ascii="Times New Roman" w:hAnsi="Times New Roman" w:cs="Times New Roman"/>
          <w:color w:val="auto"/>
          <w:sz w:val="24"/>
          <w:szCs w:val="24"/>
        </w:rPr>
        <w:t xml:space="preserve">читанный текст объёмом не менее </w:t>
      </w:r>
      <w:r w:rsidRPr="00742BA5">
        <w:rPr>
          <w:rFonts w:ascii="Times New Roman" w:hAnsi="Times New Roman" w:cs="Times New Roman"/>
          <w:color w:val="auto"/>
          <w:sz w:val="24"/>
          <w:szCs w:val="24"/>
        </w:rPr>
        <w:t>110 слов.</w:t>
      </w:r>
    </w:p>
    <w:p w14:paraId="15CD25C0" w14:textId="06AFCAB2"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sidRPr="00742BA5">
        <w:rPr>
          <w:rFonts w:ascii="Times New Roman" w:hAnsi="Times New Roman" w:cs="Times New Roman"/>
          <w:color w:val="auto"/>
          <w:sz w:val="24"/>
          <w:szCs w:val="24"/>
        </w:rPr>
        <w:t xml:space="preserve"> </w:t>
      </w:r>
      <w:r w:rsidRPr="00742BA5">
        <w:rPr>
          <w:rFonts w:ascii="Times New Roman" w:hAnsi="Times New Roman" w:cs="Times New Roman"/>
          <w:color w:val="auto"/>
          <w:sz w:val="24"/>
          <w:szCs w:val="24"/>
        </w:rPr>
        <w:t xml:space="preserve">220 слов: устно и письменно формулировать тему и главную мысль текста </w:t>
      </w:r>
      <w:r w:rsidRPr="00742BA5">
        <w:rPr>
          <w:rFonts w:ascii="Times New Roman" w:hAnsi="Times New Roman" w:cs="Times New Roman"/>
          <w:color w:val="auto"/>
          <w:sz w:val="24"/>
          <w:szCs w:val="24"/>
        </w:rPr>
        <w:lastRenderedPageBreak/>
        <w:t>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sidRPr="00742BA5">
        <w:rPr>
          <w:rFonts w:ascii="Times New Roman" w:hAnsi="Times New Roman" w:cs="Times New Roman"/>
          <w:color w:val="auto"/>
          <w:sz w:val="24"/>
          <w:szCs w:val="24"/>
        </w:rPr>
        <w:t xml:space="preserve">кста должен составлять не менее </w:t>
      </w:r>
      <w:r w:rsidRPr="00742BA5">
        <w:rPr>
          <w:rFonts w:ascii="Times New Roman" w:hAnsi="Times New Roman" w:cs="Times New Roman"/>
          <w:color w:val="auto"/>
          <w:sz w:val="24"/>
          <w:szCs w:val="24"/>
        </w:rPr>
        <w:t>170 слов; для с</w:t>
      </w:r>
      <w:r w:rsidR="00437793" w:rsidRPr="00742BA5">
        <w:rPr>
          <w:rFonts w:ascii="Times New Roman" w:hAnsi="Times New Roman" w:cs="Times New Roman"/>
          <w:color w:val="auto"/>
          <w:sz w:val="24"/>
          <w:szCs w:val="24"/>
        </w:rPr>
        <w:t xml:space="preserve">жатого и выборочного изложения – не менее </w:t>
      </w:r>
      <w:r w:rsidRPr="00742BA5">
        <w:rPr>
          <w:rFonts w:ascii="Times New Roman" w:hAnsi="Times New Roman" w:cs="Times New Roman"/>
          <w:color w:val="auto"/>
          <w:sz w:val="24"/>
          <w:szCs w:val="24"/>
        </w:rPr>
        <w:t>190 слов).</w:t>
      </w:r>
    </w:p>
    <w:p w14:paraId="7A2DE9D9" w14:textId="172F970F" w:rsidR="00C649A2" w:rsidRPr="00742BA5" w:rsidRDefault="00C649A2" w:rsidP="00742BA5">
      <w:pPr>
        <w:pStyle w:val="body"/>
        <w:spacing w:line="240" w:lineRule="auto"/>
        <w:ind w:left="567" w:firstLine="709"/>
        <w:rPr>
          <w:rFonts w:ascii="Times New Roman" w:hAnsi="Times New Roman" w:cs="Times New Roman"/>
          <w:b/>
          <w:bCs/>
          <w:i/>
          <w:color w:val="auto"/>
          <w:sz w:val="24"/>
          <w:szCs w:val="24"/>
        </w:rPr>
      </w:pPr>
      <w:r w:rsidRPr="00742BA5">
        <w:rPr>
          <w:rFonts w:ascii="Times New Roman" w:hAnsi="Times New Roman" w:cs="Times New Roman"/>
          <w:i/>
          <w:color w:val="auto"/>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14:paraId="4E712563" w14:textId="0456F632"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w:t>
      </w:r>
      <w:r w:rsidR="00437793" w:rsidRPr="00742BA5">
        <w:rPr>
          <w:rFonts w:ascii="Times New Roman" w:hAnsi="Times New Roman" w:cs="Times New Roman"/>
          <w:color w:val="auto"/>
          <w:sz w:val="24"/>
          <w:szCs w:val="24"/>
        </w:rPr>
        <w:t xml:space="preserve"> </w:t>
      </w:r>
      <w:r w:rsidRPr="00742BA5">
        <w:rPr>
          <w:rFonts w:ascii="Times New Roman" w:hAnsi="Times New Roman" w:cs="Times New Roman"/>
          <w:color w:val="auto"/>
          <w:sz w:val="24"/>
          <w:szCs w:val="24"/>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742BA5">
        <w:rPr>
          <w:rFonts w:ascii="Times New Roman" w:hAnsi="Times New Roman" w:cs="Times New Roman"/>
          <w:color w:val="auto"/>
          <w:sz w:val="24"/>
          <w:szCs w:val="24"/>
        </w:rPr>
        <w:softHyphen/>
        <w:t>вила речевого этикета.</w:t>
      </w:r>
    </w:p>
    <w:p w14:paraId="65B43508" w14:textId="77777777" w:rsidR="00C649A2" w:rsidRPr="00742BA5" w:rsidRDefault="00C649A2" w:rsidP="00742BA5">
      <w:pPr>
        <w:spacing w:after="0" w:line="240" w:lineRule="auto"/>
        <w:ind w:left="567" w:firstLine="709"/>
        <w:rPr>
          <w:b/>
          <w:sz w:val="24"/>
          <w:szCs w:val="24"/>
        </w:rPr>
      </w:pPr>
      <w:r w:rsidRPr="00742BA5">
        <w:rPr>
          <w:b/>
          <w:sz w:val="24"/>
          <w:szCs w:val="24"/>
        </w:rPr>
        <w:t>Текст</w:t>
      </w:r>
    </w:p>
    <w:p w14:paraId="4D636D97" w14:textId="14DCE67B"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Анализировать с направляющей помощью педагога текст с точки зрения его соответствия ос</w:t>
      </w:r>
      <w:r w:rsidRPr="00742BA5">
        <w:rPr>
          <w:rFonts w:ascii="Times New Roman" w:hAnsi="Times New Roman" w:cs="Times New Roman"/>
          <w:color w:val="auto"/>
          <w:sz w:val="24"/>
          <w:szCs w:val="24"/>
        </w:rPr>
        <w:softHyphen/>
        <w:t>новным признакам; выявлять его структуру, особенности</w:t>
      </w:r>
      <w:r w:rsidR="00007AAF" w:rsidRPr="00742BA5">
        <w:rPr>
          <w:rFonts w:ascii="Times New Roman" w:hAnsi="Times New Roman" w:cs="Times New Roman"/>
          <w:color w:val="auto"/>
          <w:sz w:val="24"/>
          <w:szCs w:val="24"/>
        </w:rPr>
        <w:t xml:space="preserve"> </w:t>
      </w:r>
      <w:r w:rsidRPr="00742BA5">
        <w:rPr>
          <w:rFonts w:ascii="Times New Roman" w:hAnsi="Times New Roman" w:cs="Times New Roman"/>
          <w:color w:val="auto"/>
          <w:sz w:val="24"/>
          <w:szCs w:val="24"/>
        </w:rPr>
        <w:t xml:space="preserve">абзацного членения, </w:t>
      </w:r>
      <w:r w:rsidRPr="00742BA5">
        <w:rPr>
          <w:rFonts w:ascii="Times New Roman" w:hAnsi="Times New Roman" w:cs="Times New Roman"/>
          <w:i/>
          <w:color w:val="auto"/>
          <w:sz w:val="24"/>
          <w:szCs w:val="24"/>
        </w:rPr>
        <w:t>языковые средства выразительности</w:t>
      </w:r>
      <w:r w:rsidR="00007AAF" w:rsidRPr="00742BA5">
        <w:rPr>
          <w:rFonts w:ascii="Times New Roman" w:hAnsi="Times New Roman" w:cs="Times New Roman"/>
          <w:i/>
          <w:color w:val="auto"/>
          <w:sz w:val="24"/>
          <w:szCs w:val="24"/>
        </w:rPr>
        <w:t xml:space="preserve"> </w:t>
      </w:r>
      <w:r w:rsidRPr="00742BA5">
        <w:rPr>
          <w:rFonts w:ascii="Times New Roman" w:hAnsi="Times New Roman" w:cs="Times New Roman"/>
          <w:i/>
          <w:color w:val="auto"/>
          <w:sz w:val="24"/>
          <w:szCs w:val="24"/>
        </w:rPr>
        <w:t>в тексте: фонетические (звукопись), словообразовательные, лексические</w:t>
      </w:r>
      <w:r w:rsidRPr="00742BA5">
        <w:rPr>
          <w:rFonts w:ascii="Times New Roman" w:hAnsi="Times New Roman" w:cs="Times New Roman"/>
          <w:color w:val="auto"/>
          <w:sz w:val="24"/>
          <w:szCs w:val="24"/>
        </w:rPr>
        <w:t>.</w:t>
      </w:r>
    </w:p>
    <w:p w14:paraId="7A701318"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3899665F"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Выявлять лексические и грамматические средства связи предложений и частей текста.</w:t>
      </w:r>
    </w:p>
    <w:p w14:paraId="6FF91EA7"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Создавать с опорой на план, опорные слова тексты различных функционально-смысловых </w:t>
      </w:r>
      <w:r w:rsidRPr="00742BA5">
        <w:rPr>
          <w:rFonts w:ascii="Times New Roman" w:hAnsi="Times New Roman" w:cs="Times New Roman"/>
          <w:color w:val="auto"/>
          <w:sz w:val="24"/>
          <w:szCs w:val="24"/>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color w:val="auto"/>
          <w:sz w:val="24"/>
          <w:szCs w:val="24"/>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742BA5">
        <w:rPr>
          <w:rFonts w:ascii="Times New Roman" w:hAnsi="Times New Roman" w:cs="Times New Roman"/>
          <w:i/>
          <w:color w:val="auto"/>
          <w:sz w:val="24"/>
          <w:szCs w:val="24"/>
        </w:rPr>
        <w:t>назывной</w:t>
      </w:r>
      <w:r w:rsidRPr="00742BA5">
        <w:rPr>
          <w:rFonts w:ascii="Times New Roman" w:hAnsi="Times New Roman" w:cs="Times New Roman"/>
          <w:color w:val="auto"/>
          <w:sz w:val="24"/>
          <w:szCs w:val="24"/>
        </w:rPr>
        <w:t xml:space="preserve">, вопросный, </w:t>
      </w:r>
      <w:r w:rsidRPr="00742BA5">
        <w:rPr>
          <w:rFonts w:ascii="Times New Roman" w:hAnsi="Times New Roman" w:cs="Times New Roman"/>
          <w:i/>
          <w:color w:val="auto"/>
          <w:sz w:val="24"/>
          <w:szCs w:val="24"/>
        </w:rPr>
        <w:t>тезисный</w:t>
      </w:r>
      <w:r w:rsidRPr="00742BA5">
        <w:rPr>
          <w:rFonts w:ascii="Times New Roman" w:hAnsi="Times New Roman" w:cs="Times New Roman"/>
          <w:color w:val="auto"/>
          <w:sz w:val="24"/>
          <w:szCs w:val="24"/>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742BA5">
        <w:rPr>
          <w:rFonts w:ascii="Times New Roman" w:hAnsi="Times New Roman" w:cs="Times New Roman"/>
          <w:i/>
          <w:color w:val="auto"/>
          <w:sz w:val="24"/>
          <w:szCs w:val="24"/>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Представлять сообщение на заданную тему в виде презентации. </w:t>
      </w:r>
    </w:p>
    <w:p w14:paraId="5DFD31B0"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color w:val="auto"/>
          <w:sz w:val="24"/>
          <w:szCs w:val="24"/>
        </w:rPr>
        <w:t xml:space="preserve">Представлять содержание научно-учебного текста в виде таблицы, схемы; </w:t>
      </w:r>
      <w:r w:rsidRPr="00742BA5">
        <w:rPr>
          <w:rFonts w:ascii="Times New Roman" w:hAnsi="Times New Roman" w:cs="Times New Roman"/>
          <w:i/>
          <w:color w:val="auto"/>
          <w:sz w:val="24"/>
          <w:szCs w:val="24"/>
        </w:rPr>
        <w:t>представлять содержание таблицы, схемы в виде текста.</w:t>
      </w:r>
    </w:p>
    <w:p w14:paraId="556815E9"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i/>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151D77D8" w14:textId="77777777" w:rsidR="00C649A2" w:rsidRPr="00742BA5" w:rsidRDefault="00C649A2" w:rsidP="00742BA5">
      <w:pPr>
        <w:spacing w:after="0" w:line="240" w:lineRule="auto"/>
        <w:ind w:left="567" w:firstLine="709"/>
        <w:rPr>
          <w:b/>
          <w:sz w:val="24"/>
          <w:szCs w:val="24"/>
        </w:rPr>
      </w:pPr>
      <w:r w:rsidRPr="00742BA5">
        <w:rPr>
          <w:b/>
          <w:sz w:val="24"/>
          <w:szCs w:val="24"/>
        </w:rPr>
        <w:t>Функциональные разновидности языка</w:t>
      </w:r>
    </w:p>
    <w:p w14:paraId="268B5809"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4ABD1E72"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16972A57" w14:textId="6D90DDA9"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i/>
          <w:color w:val="auto"/>
          <w:sz w:val="24"/>
          <w:szCs w:val="24"/>
        </w:rPr>
        <w:t>Владеть нормами построения текстов публицистического стиля.</w:t>
      </w:r>
    </w:p>
    <w:p w14:paraId="404000E1"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i/>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26E9732" w14:textId="77777777" w:rsidR="00C649A2" w:rsidRPr="00742BA5" w:rsidRDefault="00C649A2" w:rsidP="00742BA5">
      <w:pPr>
        <w:pStyle w:val="body"/>
        <w:spacing w:line="240" w:lineRule="auto"/>
        <w:ind w:left="567" w:firstLine="709"/>
        <w:rPr>
          <w:rFonts w:ascii="Times New Roman" w:hAnsi="Times New Roman" w:cs="Times New Roman"/>
          <w:i/>
          <w:color w:val="auto"/>
          <w:spacing w:val="-2"/>
          <w:sz w:val="24"/>
          <w:szCs w:val="24"/>
        </w:rPr>
      </w:pPr>
      <w:r w:rsidRPr="00742BA5">
        <w:rPr>
          <w:rFonts w:ascii="Times New Roman" w:hAnsi="Times New Roman" w:cs="Times New Roman"/>
          <w:i/>
          <w:color w:val="auto"/>
          <w:sz w:val="24"/>
          <w:szCs w:val="24"/>
        </w:rPr>
        <w:t xml:space="preserve">Применять знания о функциональных разновидностях языка </w:t>
      </w:r>
      <w:r w:rsidRPr="00742BA5">
        <w:rPr>
          <w:rFonts w:ascii="Times New Roman" w:hAnsi="Times New Roman" w:cs="Times New Roman"/>
          <w:i/>
          <w:color w:val="auto"/>
          <w:spacing w:val="-2"/>
          <w:sz w:val="24"/>
          <w:szCs w:val="24"/>
        </w:rPr>
        <w:t>при выполнении языкового анализа различных видов и в речевой практике.</w:t>
      </w:r>
    </w:p>
    <w:p w14:paraId="17AB42BE" w14:textId="77777777" w:rsidR="00C649A2" w:rsidRPr="00742BA5" w:rsidRDefault="00C649A2" w:rsidP="00742BA5">
      <w:pPr>
        <w:spacing w:after="0" w:line="240" w:lineRule="auto"/>
        <w:ind w:left="567" w:firstLine="709"/>
        <w:rPr>
          <w:b/>
          <w:caps/>
          <w:sz w:val="24"/>
          <w:szCs w:val="24"/>
        </w:rPr>
      </w:pPr>
      <w:r w:rsidRPr="00742BA5">
        <w:rPr>
          <w:b/>
          <w:caps/>
          <w:sz w:val="24"/>
          <w:szCs w:val="24"/>
        </w:rPr>
        <w:lastRenderedPageBreak/>
        <w:t>Система языка</w:t>
      </w:r>
    </w:p>
    <w:p w14:paraId="202C23F4"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45113717" w14:textId="24FAAE96"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742BA5">
        <w:rPr>
          <w:rFonts w:ascii="Times New Roman" w:hAnsi="Times New Roman" w:cs="Times New Roman"/>
          <w:color w:val="auto"/>
          <w:sz w:val="24"/>
          <w:szCs w:val="24"/>
        </w:rPr>
        <w:t xml:space="preserve"> </w:t>
      </w:r>
      <w:r w:rsidRPr="00742BA5">
        <w:rPr>
          <w:rFonts w:ascii="Times New Roman" w:hAnsi="Times New Roman" w:cs="Times New Roman"/>
          <w:color w:val="auto"/>
          <w:sz w:val="24"/>
          <w:szCs w:val="24"/>
        </w:rPr>
        <w:t>числе с использованием фразеологических словарей русского языка.</w:t>
      </w:r>
    </w:p>
    <w:p w14:paraId="407B5535"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Распознавать по визуальной опоре метафору, олицетворение, эпитет, гиперболу, литоту; </w:t>
      </w:r>
      <w:r w:rsidRPr="00742BA5">
        <w:rPr>
          <w:rFonts w:ascii="Times New Roman" w:hAnsi="Times New Roman" w:cs="Times New Roman"/>
          <w:i/>
          <w:color w:val="auto"/>
          <w:sz w:val="24"/>
          <w:szCs w:val="24"/>
        </w:rPr>
        <w:t>понимать их коммуникативное назначение в художественном тексте и использовать в речи как средство выразительности.</w:t>
      </w:r>
    </w:p>
    <w:p w14:paraId="5680A2A7" w14:textId="20AA47D5"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Характеризовать с опорой на алгоритм слово с</w:t>
      </w:r>
      <w:r w:rsidR="00007AAF" w:rsidRPr="00742BA5">
        <w:rPr>
          <w:rFonts w:ascii="Times New Roman" w:hAnsi="Times New Roman" w:cs="Times New Roman"/>
          <w:color w:val="auto"/>
          <w:sz w:val="24"/>
          <w:szCs w:val="24"/>
        </w:rPr>
        <w:t xml:space="preserve"> точки зрения сферы его употреб</w:t>
      </w:r>
      <w:r w:rsidRPr="00742BA5">
        <w:rPr>
          <w:rFonts w:ascii="Times New Roman" w:hAnsi="Times New Roman" w:cs="Times New Roman"/>
          <w:color w:val="auto"/>
          <w:sz w:val="24"/>
          <w:szCs w:val="24"/>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742BA5">
        <w:rPr>
          <w:rFonts w:ascii="Times New Roman" w:hAnsi="Times New Roman" w:cs="Times New Roman"/>
          <w:i/>
          <w:color w:val="auto"/>
          <w:sz w:val="24"/>
          <w:szCs w:val="24"/>
        </w:rPr>
        <w:t>различных видов</w:t>
      </w:r>
      <w:r w:rsidRPr="00742BA5">
        <w:rPr>
          <w:rFonts w:ascii="Times New Roman" w:hAnsi="Times New Roman" w:cs="Times New Roman"/>
          <w:color w:val="auto"/>
          <w:sz w:val="24"/>
          <w:szCs w:val="24"/>
        </w:rPr>
        <w:t xml:space="preserve"> и в речевой практике.</w:t>
      </w:r>
    </w:p>
    <w:p w14:paraId="1FECB6B0"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Использовать грамматические словари и справочники в речевой практике.</w:t>
      </w:r>
    </w:p>
    <w:p w14:paraId="5729457E" w14:textId="77777777" w:rsidR="00C649A2" w:rsidRPr="00742BA5" w:rsidRDefault="00C649A2" w:rsidP="00742BA5">
      <w:pPr>
        <w:spacing w:after="0" w:line="240" w:lineRule="auto"/>
        <w:ind w:left="567" w:firstLine="709"/>
        <w:rPr>
          <w:b/>
          <w:sz w:val="24"/>
          <w:szCs w:val="24"/>
        </w:rPr>
      </w:pPr>
      <w:r w:rsidRPr="00742BA5">
        <w:rPr>
          <w:b/>
          <w:sz w:val="24"/>
          <w:szCs w:val="24"/>
        </w:rPr>
        <w:t>Морфология. Культура речи</w:t>
      </w:r>
    </w:p>
    <w:p w14:paraId="655BDE85"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Распознавать по алгоритму учебных действий причастия и деепричастия, наречия, служебные слова (предлоги, союзы, частицы), </w:t>
      </w:r>
      <w:r w:rsidRPr="00742BA5">
        <w:rPr>
          <w:rFonts w:ascii="Times New Roman" w:hAnsi="Times New Roman" w:cs="Times New Roman"/>
          <w:i/>
          <w:color w:val="auto"/>
          <w:sz w:val="24"/>
          <w:szCs w:val="24"/>
        </w:rPr>
        <w:t>междометия, звукоподражательные слова</w:t>
      </w:r>
      <w:r w:rsidRPr="00742BA5">
        <w:rPr>
          <w:rFonts w:ascii="Times New Roman" w:hAnsi="Times New Roman" w:cs="Times New Roman"/>
          <w:color w:val="auto"/>
          <w:sz w:val="24"/>
          <w:szCs w:val="24"/>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742BA5" w:rsidRDefault="00C649A2" w:rsidP="00742BA5">
      <w:pPr>
        <w:pStyle w:val="body"/>
        <w:spacing w:line="240" w:lineRule="auto"/>
        <w:ind w:left="567" w:firstLine="709"/>
        <w:rPr>
          <w:rFonts w:ascii="Times New Roman" w:hAnsi="Times New Roman" w:cs="Times New Roman"/>
          <w:b/>
          <w:bCs/>
          <w:color w:val="auto"/>
          <w:sz w:val="24"/>
          <w:szCs w:val="24"/>
        </w:rPr>
      </w:pPr>
      <w:r w:rsidRPr="00742BA5">
        <w:rPr>
          <w:rFonts w:ascii="Times New Roman" w:hAnsi="Times New Roman" w:cs="Times New Roman"/>
          <w:b/>
          <w:bCs/>
          <w:color w:val="auto"/>
          <w:sz w:val="24"/>
          <w:szCs w:val="24"/>
        </w:rPr>
        <w:t>Причастие</w:t>
      </w:r>
    </w:p>
    <w:p w14:paraId="5ED7F903" w14:textId="57043A36"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1E78C321"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Проводить по алгоритму учебных действий морфологический разбор причастий, применять это умение в речевой практике.</w:t>
      </w:r>
    </w:p>
    <w:p w14:paraId="24CA24FE"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79F9F87D"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Уместно использовать причастия в речи. Различать созвучные причастия и имена прилагательные (</w:t>
      </w:r>
      <w:r w:rsidRPr="00742BA5">
        <w:rPr>
          <w:rFonts w:ascii="Times New Roman" w:hAnsi="Times New Roman" w:cs="Times New Roman"/>
          <w:b/>
          <w:bCs/>
          <w:i/>
          <w:iCs/>
          <w:color w:val="auto"/>
          <w:sz w:val="24"/>
          <w:szCs w:val="24"/>
        </w:rPr>
        <w:t>висящий</w:t>
      </w:r>
      <w:r w:rsidRPr="00742BA5">
        <w:rPr>
          <w:rFonts w:ascii="Times New Roman" w:hAnsi="Times New Roman" w:cs="Times New Roman"/>
          <w:i/>
          <w:iCs/>
          <w:color w:val="auto"/>
          <w:sz w:val="24"/>
          <w:szCs w:val="24"/>
        </w:rPr>
        <w:t xml:space="preserve"> — </w:t>
      </w:r>
      <w:r w:rsidRPr="00742BA5">
        <w:rPr>
          <w:rFonts w:ascii="Times New Roman" w:hAnsi="Times New Roman" w:cs="Times New Roman"/>
          <w:b/>
          <w:bCs/>
          <w:i/>
          <w:iCs/>
          <w:color w:val="auto"/>
          <w:sz w:val="24"/>
          <w:szCs w:val="24"/>
        </w:rPr>
        <w:t>висячий</w:t>
      </w:r>
      <w:r w:rsidRPr="00742BA5">
        <w:rPr>
          <w:rFonts w:ascii="Times New Roman" w:hAnsi="Times New Roman" w:cs="Times New Roman"/>
          <w:i/>
          <w:iCs/>
          <w:color w:val="auto"/>
          <w:sz w:val="24"/>
          <w:szCs w:val="24"/>
        </w:rPr>
        <w:t xml:space="preserve">, </w:t>
      </w:r>
      <w:r w:rsidRPr="00742BA5">
        <w:rPr>
          <w:rFonts w:ascii="Times New Roman" w:hAnsi="Times New Roman" w:cs="Times New Roman"/>
          <w:b/>
          <w:bCs/>
          <w:i/>
          <w:iCs/>
          <w:color w:val="auto"/>
          <w:sz w:val="24"/>
          <w:szCs w:val="24"/>
        </w:rPr>
        <w:t>горящий</w:t>
      </w:r>
      <w:r w:rsidRPr="00742BA5">
        <w:rPr>
          <w:rFonts w:ascii="Times New Roman" w:hAnsi="Times New Roman" w:cs="Times New Roman"/>
          <w:i/>
          <w:iCs/>
          <w:color w:val="auto"/>
          <w:sz w:val="24"/>
          <w:szCs w:val="24"/>
        </w:rPr>
        <w:t xml:space="preserve"> — </w:t>
      </w:r>
      <w:r w:rsidRPr="00742BA5">
        <w:rPr>
          <w:rFonts w:ascii="Times New Roman" w:hAnsi="Times New Roman" w:cs="Times New Roman"/>
          <w:b/>
          <w:bCs/>
          <w:i/>
          <w:iCs/>
          <w:color w:val="auto"/>
          <w:sz w:val="24"/>
          <w:szCs w:val="24"/>
        </w:rPr>
        <w:t>горячий</w:t>
      </w:r>
      <w:r w:rsidRPr="00742BA5">
        <w:rPr>
          <w:rFonts w:ascii="Times New Roman" w:hAnsi="Times New Roman" w:cs="Times New Roman"/>
          <w:color w:val="auto"/>
          <w:sz w:val="24"/>
          <w:szCs w:val="24"/>
        </w:rPr>
        <w:t xml:space="preserve">). </w:t>
      </w:r>
      <w:r w:rsidRPr="00742BA5">
        <w:rPr>
          <w:rFonts w:ascii="Times New Roman" w:hAnsi="Times New Roman" w:cs="Times New Roman"/>
          <w:i/>
          <w:color w:val="auto"/>
          <w:sz w:val="24"/>
          <w:szCs w:val="24"/>
        </w:rPr>
        <w:t xml:space="preserve">Правильно употреблять причастия с суффиксом </w:t>
      </w:r>
      <w:r w:rsidRPr="00742BA5">
        <w:rPr>
          <w:rFonts w:ascii="Times New Roman" w:hAnsi="Times New Roman" w:cs="Times New Roman"/>
          <w:b/>
          <w:bCs/>
          <w:i/>
          <w:iCs/>
          <w:color w:val="auto"/>
          <w:sz w:val="24"/>
          <w:szCs w:val="24"/>
        </w:rPr>
        <w:t>-ся</w:t>
      </w:r>
      <w:r w:rsidRPr="00742BA5">
        <w:rPr>
          <w:rFonts w:ascii="Times New Roman" w:hAnsi="Times New Roman" w:cs="Times New Roman"/>
          <w:i/>
          <w:color w:val="auto"/>
          <w:sz w:val="24"/>
          <w:szCs w:val="24"/>
        </w:rPr>
        <w:t xml:space="preserve">. </w:t>
      </w:r>
      <w:r w:rsidRPr="00742BA5">
        <w:rPr>
          <w:rFonts w:ascii="Times New Roman" w:hAnsi="Times New Roman" w:cs="Times New Roman"/>
          <w:color w:val="auto"/>
          <w:sz w:val="24"/>
          <w:szCs w:val="24"/>
        </w:rPr>
        <w:t xml:space="preserve">Правильно устанавливать согласование в словосочетаниях типа </w:t>
      </w:r>
      <w:r w:rsidRPr="00742BA5">
        <w:rPr>
          <w:rFonts w:ascii="Times New Roman" w:hAnsi="Times New Roman" w:cs="Times New Roman"/>
          <w:i/>
          <w:iCs/>
          <w:color w:val="auto"/>
          <w:sz w:val="24"/>
          <w:szCs w:val="24"/>
        </w:rPr>
        <w:t>прич. + сущ</w:t>
      </w:r>
      <w:r w:rsidRPr="00742BA5">
        <w:rPr>
          <w:rFonts w:ascii="Times New Roman" w:hAnsi="Times New Roman" w:cs="Times New Roman"/>
          <w:color w:val="auto"/>
          <w:sz w:val="24"/>
          <w:szCs w:val="24"/>
        </w:rPr>
        <w:t>.</w:t>
      </w:r>
    </w:p>
    <w:p w14:paraId="05BED9E9"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Правильно ставить ударение в некоторых формах причастий.</w:t>
      </w:r>
    </w:p>
    <w:p w14:paraId="05BA74EC"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Применять по визуальной опоре правила правописания падежных окончаний и суффиксов причастий;</w:t>
      </w:r>
      <w:r w:rsidRPr="00742BA5">
        <w:rPr>
          <w:rFonts w:ascii="Times New Roman" w:hAnsi="Times New Roman" w:cs="Times New Roman"/>
          <w:i/>
          <w:iCs/>
          <w:color w:val="auto"/>
          <w:sz w:val="24"/>
          <w:szCs w:val="24"/>
        </w:rPr>
        <w:t xml:space="preserve"> </w:t>
      </w:r>
      <w:r w:rsidRPr="00742BA5">
        <w:rPr>
          <w:rFonts w:ascii="Times New Roman" w:hAnsi="Times New Roman" w:cs="Times New Roman"/>
          <w:b/>
          <w:bCs/>
          <w:i/>
          <w:iCs/>
          <w:color w:val="auto"/>
          <w:sz w:val="24"/>
          <w:szCs w:val="24"/>
        </w:rPr>
        <w:t>н</w:t>
      </w:r>
      <w:r w:rsidRPr="00742BA5">
        <w:rPr>
          <w:rFonts w:ascii="Times New Roman" w:hAnsi="Times New Roman" w:cs="Times New Roman"/>
          <w:color w:val="auto"/>
          <w:sz w:val="24"/>
          <w:szCs w:val="24"/>
        </w:rPr>
        <w:t xml:space="preserve"> и</w:t>
      </w:r>
      <w:r w:rsidRPr="00742BA5">
        <w:rPr>
          <w:rFonts w:ascii="Times New Roman" w:hAnsi="Times New Roman" w:cs="Times New Roman"/>
          <w:i/>
          <w:iCs/>
          <w:color w:val="auto"/>
          <w:sz w:val="24"/>
          <w:szCs w:val="24"/>
        </w:rPr>
        <w:t xml:space="preserve"> </w:t>
      </w:r>
      <w:r w:rsidRPr="00742BA5">
        <w:rPr>
          <w:rFonts w:ascii="Times New Roman" w:hAnsi="Times New Roman" w:cs="Times New Roman"/>
          <w:b/>
          <w:bCs/>
          <w:i/>
          <w:iCs/>
          <w:color w:val="auto"/>
          <w:sz w:val="24"/>
          <w:szCs w:val="24"/>
        </w:rPr>
        <w:t>нн</w:t>
      </w:r>
      <w:r w:rsidRPr="00742BA5">
        <w:rPr>
          <w:rFonts w:ascii="Times New Roman" w:hAnsi="Times New Roman" w:cs="Times New Roman"/>
          <w:b/>
          <w:bCs/>
          <w:color w:val="auto"/>
          <w:sz w:val="24"/>
          <w:szCs w:val="24"/>
        </w:rPr>
        <w:t xml:space="preserve"> </w:t>
      </w:r>
      <w:r w:rsidRPr="00742BA5">
        <w:rPr>
          <w:rFonts w:ascii="Times New Roman" w:hAnsi="Times New Roman" w:cs="Times New Roman"/>
          <w:color w:val="auto"/>
          <w:sz w:val="24"/>
          <w:szCs w:val="24"/>
        </w:rPr>
        <w:t xml:space="preserve">в причастиях и отглагольных именах прилагательных; написания гласной перед суффиксом </w:t>
      </w:r>
      <w:r w:rsidRPr="00742BA5">
        <w:rPr>
          <w:rFonts w:ascii="Times New Roman" w:hAnsi="Times New Roman" w:cs="Times New Roman"/>
          <w:b/>
          <w:bCs/>
          <w:i/>
          <w:iCs/>
          <w:color w:val="auto"/>
          <w:sz w:val="24"/>
          <w:szCs w:val="24"/>
        </w:rPr>
        <w:t>-вш-</w:t>
      </w:r>
      <w:r w:rsidRPr="00742BA5">
        <w:rPr>
          <w:rFonts w:ascii="Times New Roman" w:hAnsi="Times New Roman" w:cs="Times New Roman"/>
          <w:color w:val="auto"/>
          <w:sz w:val="24"/>
          <w:szCs w:val="24"/>
        </w:rPr>
        <w:t xml:space="preserve"> действительных причастий прошедшего времени, перед суффиксом </w:t>
      </w:r>
      <w:r w:rsidRPr="00742BA5">
        <w:rPr>
          <w:rFonts w:ascii="Times New Roman" w:hAnsi="Times New Roman" w:cs="Times New Roman"/>
          <w:b/>
          <w:bCs/>
          <w:i/>
          <w:iCs/>
          <w:color w:val="auto"/>
          <w:sz w:val="24"/>
          <w:szCs w:val="24"/>
        </w:rPr>
        <w:t>-нн-</w:t>
      </w:r>
      <w:r w:rsidRPr="00742BA5">
        <w:rPr>
          <w:rFonts w:ascii="Times New Roman" w:hAnsi="Times New Roman" w:cs="Times New Roman"/>
          <w:color w:val="auto"/>
          <w:sz w:val="24"/>
          <w:szCs w:val="24"/>
        </w:rPr>
        <w:t xml:space="preserve"> страдательных причастий прошедшего времени; написания </w:t>
      </w:r>
      <w:r w:rsidRPr="00742BA5">
        <w:rPr>
          <w:rFonts w:ascii="Times New Roman" w:hAnsi="Times New Roman" w:cs="Times New Roman"/>
          <w:b/>
          <w:bCs/>
          <w:i/>
          <w:iCs/>
          <w:color w:val="auto"/>
          <w:sz w:val="24"/>
          <w:szCs w:val="24"/>
        </w:rPr>
        <w:t>не</w:t>
      </w:r>
      <w:r w:rsidRPr="00742BA5">
        <w:rPr>
          <w:rFonts w:ascii="Times New Roman" w:hAnsi="Times New Roman" w:cs="Times New Roman"/>
          <w:b/>
          <w:bCs/>
          <w:color w:val="auto"/>
          <w:sz w:val="24"/>
          <w:szCs w:val="24"/>
        </w:rPr>
        <w:t xml:space="preserve"> </w:t>
      </w:r>
      <w:r w:rsidRPr="00742BA5">
        <w:rPr>
          <w:rFonts w:ascii="Times New Roman" w:hAnsi="Times New Roman" w:cs="Times New Roman"/>
          <w:color w:val="auto"/>
          <w:sz w:val="24"/>
          <w:szCs w:val="24"/>
        </w:rPr>
        <w:t>с причастиями.</w:t>
      </w:r>
    </w:p>
    <w:p w14:paraId="5D243AD4"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Правильно расставлять по алгоритму учебных действий знаки препинания в предложениях с причастным оборотом.</w:t>
      </w:r>
    </w:p>
    <w:p w14:paraId="51F1C097" w14:textId="77777777" w:rsidR="00C649A2" w:rsidRPr="00742BA5" w:rsidRDefault="00C649A2" w:rsidP="00742BA5">
      <w:pPr>
        <w:pStyle w:val="body"/>
        <w:spacing w:line="240" w:lineRule="auto"/>
        <w:ind w:left="567" w:firstLine="709"/>
        <w:rPr>
          <w:rFonts w:ascii="Times New Roman" w:hAnsi="Times New Roman" w:cs="Times New Roman"/>
          <w:b/>
          <w:bCs/>
          <w:color w:val="auto"/>
          <w:sz w:val="24"/>
          <w:szCs w:val="24"/>
        </w:rPr>
      </w:pPr>
      <w:r w:rsidRPr="00742BA5">
        <w:rPr>
          <w:rFonts w:ascii="Times New Roman" w:hAnsi="Times New Roman" w:cs="Times New Roman"/>
          <w:b/>
          <w:bCs/>
          <w:color w:val="auto"/>
          <w:sz w:val="24"/>
          <w:szCs w:val="24"/>
        </w:rPr>
        <w:t>Деепричастие</w:t>
      </w:r>
    </w:p>
    <w:p w14:paraId="42763812"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Распознавать с опорой на образец деепричастия совершенного и несовершенного вида. </w:t>
      </w:r>
    </w:p>
    <w:p w14:paraId="7F2B9274"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Проводить по алгоритму учебных действий морфологический разбор деепричастий, применять это умение в речевой практике.</w:t>
      </w:r>
    </w:p>
    <w:p w14:paraId="459E79FB" w14:textId="38D7CF2A"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Конструировать по смысловой опоре деепричастный оборот. Определять </w:t>
      </w:r>
      <w:r w:rsidR="007352C8" w:rsidRPr="00742BA5">
        <w:rPr>
          <w:rFonts w:ascii="Times New Roman" w:hAnsi="Times New Roman" w:cs="Times New Roman"/>
          <w:color w:val="auto"/>
          <w:sz w:val="24"/>
          <w:szCs w:val="24"/>
        </w:rPr>
        <w:t>роль дее</w:t>
      </w:r>
      <w:r w:rsidRPr="00742BA5">
        <w:rPr>
          <w:rFonts w:ascii="Times New Roman" w:hAnsi="Times New Roman" w:cs="Times New Roman"/>
          <w:color w:val="auto"/>
          <w:sz w:val="24"/>
          <w:szCs w:val="24"/>
        </w:rPr>
        <w:t>причастия в предложении.</w:t>
      </w:r>
    </w:p>
    <w:p w14:paraId="6BBA662D"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lastRenderedPageBreak/>
        <w:t xml:space="preserve">Уместно использовать деепричастия в речи. </w:t>
      </w:r>
    </w:p>
    <w:p w14:paraId="68EEBDF0"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Правильно ставить ударение в деепричастиях.</w:t>
      </w:r>
    </w:p>
    <w:p w14:paraId="29F9881D"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Применять по визуальной опоре правила написания гласных в суффиксах деепричастий; правила слитного и раздельного написания </w:t>
      </w:r>
      <w:r w:rsidRPr="00742BA5">
        <w:rPr>
          <w:rFonts w:ascii="Times New Roman" w:hAnsi="Times New Roman" w:cs="Times New Roman"/>
          <w:b/>
          <w:bCs/>
          <w:i/>
          <w:iCs/>
          <w:color w:val="auto"/>
          <w:sz w:val="24"/>
          <w:szCs w:val="24"/>
        </w:rPr>
        <w:t>не</w:t>
      </w:r>
      <w:r w:rsidRPr="00742BA5">
        <w:rPr>
          <w:rFonts w:ascii="Times New Roman" w:hAnsi="Times New Roman" w:cs="Times New Roman"/>
          <w:color w:val="auto"/>
          <w:sz w:val="24"/>
          <w:szCs w:val="24"/>
        </w:rPr>
        <w:t xml:space="preserve"> с деепричастиями.</w:t>
      </w:r>
    </w:p>
    <w:p w14:paraId="64E797E6"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Правильно по смысловой опоре строить предложения с одиночными деепричастиями и деепричастными оборотами.</w:t>
      </w:r>
    </w:p>
    <w:p w14:paraId="23BB4AD1"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742BA5" w:rsidRDefault="00C649A2" w:rsidP="00742BA5">
      <w:pPr>
        <w:pStyle w:val="body"/>
        <w:spacing w:line="240" w:lineRule="auto"/>
        <w:ind w:left="567" w:firstLine="709"/>
        <w:rPr>
          <w:rFonts w:ascii="Times New Roman" w:hAnsi="Times New Roman" w:cs="Times New Roman"/>
          <w:b/>
          <w:bCs/>
          <w:color w:val="auto"/>
          <w:sz w:val="24"/>
          <w:szCs w:val="24"/>
        </w:rPr>
      </w:pPr>
      <w:r w:rsidRPr="00742BA5">
        <w:rPr>
          <w:rFonts w:ascii="Times New Roman" w:hAnsi="Times New Roman" w:cs="Times New Roman"/>
          <w:b/>
          <w:bCs/>
          <w:color w:val="auto"/>
          <w:sz w:val="24"/>
          <w:szCs w:val="24"/>
        </w:rPr>
        <w:t>Наречие</w:t>
      </w:r>
    </w:p>
    <w:p w14:paraId="0F97E8CA"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Распознавать с опорой на образец наречия в речи. Определять общее грамматическое значение наречий; </w:t>
      </w:r>
      <w:r w:rsidRPr="00742BA5">
        <w:rPr>
          <w:rFonts w:ascii="Times New Roman" w:hAnsi="Times New Roman" w:cs="Times New Roman"/>
          <w:i/>
          <w:color w:val="auto"/>
          <w:sz w:val="24"/>
          <w:szCs w:val="24"/>
        </w:rPr>
        <w:t>различать разряды наречий по значению;</w:t>
      </w:r>
      <w:r w:rsidRPr="00742BA5">
        <w:rPr>
          <w:rFonts w:ascii="Times New Roman" w:hAnsi="Times New Roman" w:cs="Times New Roman"/>
          <w:color w:val="auto"/>
          <w:sz w:val="24"/>
          <w:szCs w:val="24"/>
        </w:rPr>
        <w:t xml:space="preserve"> характеризовать особенности словообразования наречий, их синтаксических свойств, роли в речи.</w:t>
      </w:r>
    </w:p>
    <w:p w14:paraId="51CA33E5"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i/>
          <w:color w:val="auto"/>
          <w:sz w:val="24"/>
          <w:szCs w:val="24"/>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i/>
          <w:color w:val="auto"/>
          <w:sz w:val="24"/>
          <w:szCs w:val="24"/>
        </w:rPr>
        <w:t>Соблюдать нормы образования степеней сравнения наречий, произношения наречий, постановки в них ударения.</w:t>
      </w:r>
    </w:p>
    <w:p w14:paraId="0A125687" w14:textId="24305746" w:rsidR="00C649A2" w:rsidRPr="00742BA5" w:rsidRDefault="00C649A2" w:rsidP="00742BA5">
      <w:pPr>
        <w:pStyle w:val="body"/>
        <w:shd w:val="clear" w:color="auto" w:fill="FFFFFF" w:themeFill="background1"/>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Применять по визуальной опоре правила слитного, раздельного и дефисного написания наречий; написания </w:t>
      </w:r>
      <w:r w:rsidRPr="00742BA5">
        <w:rPr>
          <w:rFonts w:ascii="Times New Roman" w:hAnsi="Times New Roman" w:cs="Times New Roman"/>
          <w:b/>
          <w:bCs/>
          <w:i/>
          <w:iCs/>
          <w:color w:val="auto"/>
          <w:sz w:val="24"/>
          <w:szCs w:val="24"/>
        </w:rPr>
        <w:t>н</w:t>
      </w:r>
      <w:r w:rsidRPr="00742BA5">
        <w:rPr>
          <w:rFonts w:ascii="Times New Roman" w:hAnsi="Times New Roman" w:cs="Times New Roman"/>
          <w:b/>
          <w:bCs/>
          <w:color w:val="auto"/>
          <w:sz w:val="24"/>
          <w:szCs w:val="24"/>
        </w:rPr>
        <w:t xml:space="preserve"> </w:t>
      </w:r>
      <w:r w:rsidRPr="00742BA5">
        <w:rPr>
          <w:rFonts w:ascii="Times New Roman" w:hAnsi="Times New Roman" w:cs="Times New Roman"/>
          <w:color w:val="auto"/>
          <w:sz w:val="24"/>
          <w:szCs w:val="24"/>
        </w:rPr>
        <w:t xml:space="preserve">и </w:t>
      </w:r>
      <w:r w:rsidRPr="00742BA5">
        <w:rPr>
          <w:rFonts w:ascii="Times New Roman" w:hAnsi="Times New Roman" w:cs="Times New Roman"/>
          <w:b/>
          <w:bCs/>
          <w:i/>
          <w:iCs/>
          <w:color w:val="auto"/>
          <w:sz w:val="24"/>
          <w:szCs w:val="24"/>
        </w:rPr>
        <w:t>нн</w:t>
      </w:r>
      <w:r w:rsidRPr="00742BA5">
        <w:rPr>
          <w:rFonts w:ascii="Times New Roman" w:hAnsi="Times New Roman" w:cs="Times New Roman"/>
          <w:color w:val="auto"/>
          <w:sz w:val="24"/>
          <w:szCs w:val="24"/>
        </w:rPr>
        <w:t xml:space="preserve"> в наречиях на </w:t>
      </w:r>
      <w:r w:rsidRPr="00742BA5">
        <w:rPr>
          <w:rFonts w:ascii="Times New Roman" w:hAnsi="Times New Roman" w:cs="Times New Roman"/>
          <w:b/>
          <w:bCs/>
          <w:i/>
          <w:iCs/>
          <w:color w:val="auto"/>
          <w:sz w:val="24"/>
          <w:szCs w:val="24"/>
        </w:rPr>
        <w:t>-о</w:t>
      </w:r>
      <w:r w:rsidRPr="00742BA5">
        <w:rPr>
          <w:rFonts w:ascii="Times New Roman" w:hAnsi="Times New Roman" w:cs="Times New Roman"/>
          <w:color w:val="auto"/>
          <w:sz w:val="24"/>
          <w:szCs w:val="24"/>
        </w:rPr>
        <w:t xml:space="preserve"> и </w:t>
      </w:r>
      <w:r w:rsidRPr="00742BA5">
        <w:rPr>
          <w:rFonts w:ascii="Times New Roman" w:hAnsi="Times New Roman" w:cs="Times New Roman"/>
          <w:b/>
          <w:bCs/>
          <w:i/>
          <w:iCs/>
          <w:color w:val="auto"/>
          <w:sz w:val="24"/>
          <w:szCs w:val="24"/>
        </w:rPr>
        <w:t>-е</w:t>
      </w:r>
      <w:r w:rsidRPr="00742BA5">
        <w:rPr>
          <w:rFonts w:ascii="Times New Roman" w:hAnsi="Times New Roman" w:cs="Times New Roman"/>
          <w:color w:val="auto"/>
          <w:sz w:val="24"/>
          <w:szCs w:val="24"/>
        </w:rPr>
        <w:t xml:space="preserve">; написания суффиксов </w:t>
      </w:r>
      <w:r w:rsidRPr="00742BA5">
        <w:rPr>
          <w:rFonts w:ascii="Times New Roman" w:hAnsi="Times New Roman" w:cs="Times New Roman"/>
          <w:b/>
          <w:bCs/>
          <w:color w:val="auto"/>
          <w:sz w:val="24"/>
          <w:szCs w:val="24"/>
        </w:rPr>
        <w:t>-</w:t>
      </w:r>
      <w:r w:rsidRPr="00742BA5">
        <w:rPr>
          <w:rFonts w:ascii="Times New Roman" w:hAnsi="Times New Roman" w:cs="Times New Roman"/>
          <w:b/>
          <w:bCs/>
          <w:i/>
          <w:iCs/>
          <w:color w:val="auto"/>
          <w:sz w:val="24"/>
          <w:szCs w:val="24"/>
        </w:rPr>
        <w:t xml:space="preserve">а </w:t>
      </w:r>
      <w:r w:rsidRPr="00742BA5">
        <w:rPr>
          <w:rFonts w:ascii="Times New Roman" w:hAnsi="Times New Roman" w:cs="Times New Roman"/>
          <w:color w:val="auto"/>
          <w:sz w:val="24"/>
          <w:szCs w:val="24"/>
        </w:rPr>
        <w:t>и</w:t>
      </w:r>
      <w:r w:rsidRPr="00742BA5">
        <w:rPr>
          <w:rFonts w:ascii="Times New Roman" w:hAnsi="Times New Roman" w:cs="Times New Roman"/>
          <w:b/>
          <w:bCs/>
          <w:i/>
          <w:iCs/>
          <w:color w:val="auto"/>
          <w:sz w:val="24"/>
          <w:szCs w:val="24"/>
        </w:rPr>
        <w:t xml:space="preserve"> -о</w:t>
      </w:r>
      <w:r w:rsidRPr="00742BA5">
        <w:rPr>
          <w:rFonts w:ascii="Times New Roman" w:hAnsi="Times New Roman" w:cs="Times New Roman"/>
          <w:color w:val="auto"/>
          <w:sz w:val="24"/>
          <w:szCs w:val="24"/>
        </w:rPr>
        <w:t xml:space="preserve"> наречий с приставками </w:t>
      </w:r>
      <w:r w:rsidRPr="00742BA5">
        <w:rPr>
          <w:rFonts w:ascii="Times New Roman" w:hAnsi="Times New Roman" w:cs="Times New Roman"/>
          <w:b/>
          <w:bCs/>
          <w:i/>
          <w:iCs/>
          <w:color w:val="auto"/>
          <w:sz w:val="24"/>
          <w:szCs w:val="24"/>
        </w:rPr>
        <w:t>из-</w:t>
      </w:r>
      <w:r w:rsidRPr="00742BA5">
        <w:rPr>
          <w:rFonts w:ascii="Times New Roman" w:hAnsi="Times New Roman" w:cs="Times New Roman"/>
          <w:i/>
          <w:iCs/>
          <w:color w:val="auto"/>
          <w:sz w:val="24"/>
          <w:szCs w:val="24"/>
        </w:rPr>
        <w:t xml:space="preserve">, </w:t>
      </w:r>
      <w:r w:rsidRPr="00742BA5">
        <w:rPr>
          <w:rFonts w:ascii="Times New Roman" w:hAnsi="Times New Roman" w:cs="Times New Roman"/>
          <w:b/>
          <w:bCs/>
          <w:i/>
          <w:iCs/>
          <w:color w:val="auto"/>
          <w:sz w:val="24"/>
          <w:szCs w:val="24"/>
        </w:rPr>
        <w:t>до-</w:t>
      </w:r>
      <w:r w:rsidRPr="00742BA5">
        <w:rPr>
          <w:rFonts w:ascii="Times New Roman" w:hAnsi="Times New Roman" w:cs="Times New Roman"/>
          <w:i/>
          <w:iCs/>
          <w:color w:val="auto"/>
          <w:sz w:val="24"/>
          <w:szCs w:val="24"/>
        </w:rPr>
        <w:t xml:space="preserve">, </w:t>
      </w:r>
      <w:r w:rsidRPr="00742BA5">
        <w:rPr>
          <w:rFonts w:ascii="Times New Roman" w:hAnsi="Times New Roman" w:cs="Times New Roman"/>
          <w:b/>
          <w:bCs/>
          <w:i/>
          <w:iCs/>
          <w:color w:val="auto"/>
          <w:sz w:val="24"/>
          <w:szCs w:val="24"/>
        </w:rPr>
        <w:t>с-</w:t>
      </w:r>
      <w:r w:rsidRPr="00742BA5">
        <w:rPr>
          <w:rFonts w:ascii="Times New Roman" w:hAnsi="Times New Roman" w:cs="Times New Roman"/>
          <w:i/>
          <w:iCs/>
          <w:color w:val="auto"/>
          <w:sz w:val="24"/>
          <w:szCs w:val="24"/>
        </w:rPr>
        <w:t xml:space="preserve">, </w:t>
      </w:r>
      <w:r w:rsidRPr="00742BA5">
        <w:rPr>
          <w:rFonts w:ascii="Times New Roman" w:hAnsi="Times New Roman" w:cs="Times New Roman"/>
          <w:b/>
          <w:bCs/>
          <w:i/>
          <w:iCs/>
          <w:color w:val="auto"/>
          <w:sz w:val="24"/>
          <w:szCs w:val="24"/>
        </w:rPr>
        <w:t>в-</w:t>
      </w:r>
      <w:r w:rsidRPr="00742BA5">
        <w:rPr>
          <w:rFonts w:ascii="Times New Roman" w:hAnsi="Times New Roman" w:cs="Times New Roman"/>
          <w:i/>
          <w:iCs/>
          <w:color w:val="auto"/>
          <w:sz w:val="24"/>
          <w:szCs w:val="24"/>
        </w:rPr>
        <w:t xml:space="preserve">, </w:t>
      </w:r>
      <w:r w:rsidRPr="00742BA5">
        <w:rPr>
          <w:rFonts w:ascii="Times New Roman" w:hAnsi="Times New Roman" w:cs="Times New Roman"/>
          <w:b/>
          <w:bCs/>
          <w:i/>
          <w:iCs/>
          <w:color w:val="auto"/>
          <w:sz w:val="24"/>
          <w:szCs w:val="24"/>
        </w:rPr>
        <w:t>на-</w:t>
      </w:r>
      <w:r w:rsidRPr="00742BA5">
        <w:rPr>
          <w:rFonts w:ascii="Times New Roman" w:hAnsi="Times New Roman" w:cs="Times New Roman"/>
          <w:i/>
          <w:iCs/>
          <w:color w:val="auto"/>
          <w:sz w:val="24"/>
          <w:szCs w:val="24"/>
        </w:rPr>
        <w:t xml:space="preserve">, </w:t>
      </w:r>
      <w:r w:rsidRPr="00742BA5">
        <w:rPr>
          <w:rFonts w:ascii="Times New Roman" w:hAnsi="Times New Roman" w:cs="Times New Roman"/>
          <w:b/>
          <w:bCs/>
          <w:i/>
          <w:iCs/>
          <w:color w:val="auto"/>
          <w:sz w:val="24"/>
          <w:szCs w:val="24"/>
        </w:rPr>
        <w:t>за-</w:t>
      </w:r>
      <w:r w:rsidRPr="00742BA5">
        <w:rPr>
          <w:rFonts w:ascii="Times New Roman" w:hAnsi="Times New Roman" w:cs="Times New Roman"/>
          <w:color w:val="auto"/>
          <w:sz w:val="24"/>
          <w:szCs w:val="24"/>
        </w:rPr>
        <w:t xml:space="preserve">; употребления </w:t>
      </w:r>
      <w:r w:rsidRPr="00742BA5">
        <w:rPr>
          <w:rFonts w:ascii="Times New Roman" w:hAnsi="Times New Roman" w:cs="Times New Roman"/>
          <w:b/>
          <w:bCs/>
          <w:i/>
          <w:iCs/>
          <w:color w:val="auto"/>
          <w:sz w:val="24"/>
          <w:szCs w:val="24"/>
        </w:rPr>
        <w:t>ь</w:t>
      </w:r>
      <w:r w:rsidRPr="00742BA5">
        <w:rPr>
          <w:rFonts w:ascii="Times New Roman" w:hAnsi="Times New Roman" w:cs="Times New Roman"/>
          <w:b/>
          <w:bCs/>
          <w:color w:val="auto"/>
          <w:sz w:val="24"/>
          <w:szCs w:val="24"/>
        </w:rPr>
        <w:t xml:space="preserve"> </w:t>
      </w:r>
      <w:r w:rsidRPr="00742BA5">
        <w:rPr>
          <w:rFonts w:ascii="Times New Roman" w:hAnsi="Times New Roman" w:cs="Times New Roman"/>
          <w:color w:val="auto"/>
          <w:sz w:val="24"/>
          <w:szCs w:val="24"/>
        </w:rPr>
        <w:t>на конце наречий после шипящих;</w:t>
      </w:r>
      <w:r w:rsidR="00437793" w:rsidRPr="00742BA5">
        <w:rPr>
          <w:rFonts w:ascii="Times New Roman" w:hAnsi="Times New Roman" w:cs="Times New Roman"/>
          <w:color w:val="auto"/>
          <w:sz w:val="24"/>
          <w:szCs w:val="24"/>
        </w:rPr>
        <w:t xml:space="preserve"> </w:t>
      </w:r>
      <w:r w:rsidRPr="00742BA5">
        <w:rPr>
          <w:rFonts w:ascii="Times New Roman" w:hAnsi="Times New Roman" w:cs="Times New Roman"/>
          <w:color w:val="auto"/>
          <w:sz w:val="24"/>
          <w:szCs w:val="24"/>
        </w:rPr>
        <w:t>написания суффиксов наречий -</w:t>
      </w:r>
      <w:r w:rsidRPr="00742BA5">
        <w:rPr>
          <w:rFonts w:ascii="Times New Roman" w:hAnsi="Times New Roman" w:cs="Times New Roman"/>
          <w:b/>
          <w:bCs/>
          <w:i/>
          <w:iCs/>
          <w:color w:val="auto"/>
          <w:sz w:val="24"/>
          <w:szCs w:val="24"/>
        </w:rPr>
        <w:t>о</w:t>
      </w:r>
      <w:r w:rsidRPr="00742BA5">
        <w:rPr>
          <w:rFonts w:ascii="Times New Roman" w:hAnsi="Times New Roman" w:cs="Times New Roman"/>
          <w:i/>
          <w:iCs/>
          <w:color w:val="auto"/>
          <w:sz w:val="24"/>
          <w:szCs w:val="24"/>
        </w:rPr>
        <w:t xml:space="preserve"> </w:t>
      </w:r>
      <w:r w:rsidRPr="00742BA5">
        <w:rPr>
          <w:rFonts w:ascii="Times New Roman" w:hAnsi="Times New Roman" w:cs="Times New Roman"/>
          <w:color w:val="auto"/>
          <w:sz w:val="24"/>
          <w:szCs w:val="24"/>
        </w:rPr>
        <w:t>и</w:t>
      </w:r>
      <w:r w:rsidRPr="00742BA5">
        <w:rPr>
          <w:rFonts w:ascii="Times New Roman" w:hAnsi="Times New Roman" w:cs="Times New Roman"/>
          <w:i/>
          <w:iCs/>
          <w:color w:val="auto"/>
          <w:sz w:val="24"/>
          <w:szCs w:val="24"/>
        </w:rPr>
        <w:t xml:space="preserve"> -</w:t>
      </w:r>
      <w:r w:rsidRPr="00742BA5">
        <w:rPr>
          <w:rFonts w:ascii="Times New Roman" w:hAnsi="Times New Roman" w:cs="Times New Roman"/>
          <w:b/>
          <w:bCs/>
          <w:i/>
          <w:iCs/>
          <w:color w:val="auto"/>
          <w:sz w:val="24"/>
          <w:szCs w:val="24"/>
        </w:rPr>
        <w:t>е</w:t>
      </w:r>
      <w:r w:rsidRPr="00742BA5">
        <w:rPr>
          <w:rFonts w:ascii="Times New Roman" w:hAnsi="Times New Roman" w:cs="Times New Roman"/>
          <w:color w:val="auto"/>
          <w:sz w:val="24"/>
          <w:szCs w:val="24"/>
        </w:rPr>
        <w:t xml:space="preserve"> после шипящих; написания </w:t>
      </w:r>
      <w:r w:rsidRPr="00742BA5">
        <w:rPr>
          <w:rFonts w:ascii="Times New Roman" w:hAnsi="Times New Roman" w:cs="Times New Roman"/>
          <w:b/>
          <w:bCs/>
          <w:i/>
          <w:iCs/>
          <w:color w:val="auto"/>
          <w:sz w:val="24"/>
          <w:szCs w:val="24"/>
        </w:rPr>
        <w:t>е</w:t>
      </w:r>
      <w:r w:rsidRPr="00742BA5">
        <w:rPr>
          <w:rFonts w:ascii="Times New Roman" w:hAnsi="Times New Roman" w:cs="Times New Roman"/>
          <w:color w:val="auto"/>
          <w:sz w:val="24"/>
          <w:szCs w:val="24"/>
        </w:rPr>
        <w:t xml:space="preserve"> и </w:t>
      </w:r>
      <w:r w:rsidRPr="00742BA5">
        <w:rPr>
          <w:rFonts w:ascii="Times New Roman" w:hAnsi="Times New Roman" w:cs="Times New Roman"/>
          <w:b/>
          <w:bCs/>
          <w:i/>
          <w:iCs/>
          <w:color w:val="auto"/>
          <w:sz w:val="24"/>
          <w:szCs w:val="24"/>
        </w:rPr>
        <w:t>и</w:t>
      </w:r>
      <w:r w:rsidRPr="00742BA5">
        <w:rPr>
          <w:rFonts w:ascii="Times New Roman" w:hAnsi="Times New Roman" w:cs="Times New Roman"/>
          <w:color w:val="auto"/>
          <w:sz w:val="24"/>
          <w:szCs w:val="24"/>
        </w:rPr>
        <w:t xml:space="preserve"> в приставках </w:t>
      </w:r>
      <w:r w:rsidRPr="00742BA5">
        <w:rPr>
          <w:rFonts w:ascii="Times New Roman" w:hAnsi="Times New Roman" w:cs="Times New Roman"/>
          <w:b/>
          <w:bCs/>
          <w:i/>
          <w:iCs/>
          <w:color w:val="auto"/>
          <w:sz w:val="24"/>
          <w:szCs w:val="24"/>
        </w:rPr>
        <w:t>не-</w:t>
      </w:r>
      <w:r w:rsidRPr="00742BA5">
        <w:rPr>
          <w:rFonts w:ascii="Times New Roman" w:hAnsi="Times New Roman" w:cs="Times New Roman"/>
          <w:color w:val="auto"/>
          <w:sz w:val="24"/>
          <w:szCs w:val="24"/>
        </w:rPr>
        <w:t xml:space="preserve"> и </w:t>
      </w:r>
      <w:r w:rsidRPr="00742BA5">
        <w:rPr>
          <w:rFonts w:ascii="Times New Roman" w:hAnsi="Times New Roman" w:cs="Times New Roman"/>
          <w:b/>
          <w:bCs/>
          <w:i/>
          <w:iCs/>
          <w:color w:val="auto"/>
          <w:sz w:val="24"/>
          <w:szCs w:val="24"/>
        </w:rPr>
        <w:t xml:space="preserve">ни- </w:t>
      </w:r>
      <w:r w:rsidRPr="00742BA5">
        <w:rPr>
          <w:rFonts w:ascii="Times New Roman" w:hAnsi="Times New Roman" w:cs="Times New Roman"/>
          <w:color w:val="auto"/>
          <w:sz w:val="24"/>
          <w:szCs w:val="24"/>
        </w:rPr>
        <w:t xml:space="preserve">наречий; слитного и раздельного написания </w:t>
      </w:r>
      <w:r w:rsidRPr="00742BA5">
        <w:rPr>
          <w:rFonts w:ascii="Times New Roman" w:hAnsi="Times New Roman" w:cs="Times New Roman"/>
          <w:b/>
          <w:bCs/>
          <w:i/>
          <w:iCs/>
          <w:color w:val="auto"/>
          <w:sz w:val="24"/>
          <w:szCs w:val="24"/>
        </w:rPr>
        <w:t>не</w:t>
      </w:r>
      <w:r w:rsidRPr="00742BA5">
        <w:rPr>
          <w:rFonts w:ascii="Times New Roman" w:hAnsi="Times New Roman" w:cs="Times New Roman"/>
          <w:b/>
          <w:bCs/>
          <w:color w:val="auto"/>
          <w:sz w:val="24"/>
          <w:szCs w:val="24"/>
        </w:rPr>
        <w:t xml:space="preserve"> </w:t>
      </w:r>
      <w:r w:rsidRPr="00742BA5">
        <w:rPr>
          <w:rFonts w:ascii="Times New Roman" w:hAnsi="Times New Roman" w:cs="Times New Roman"/>
          <w:color w:val="auto"/>
          <w:sz w:val="24"/>
          <w:szCs w:val="24"/>
        </w:rPr>
        <w:t>с наречиями.</w:t>
      </w:r>
    </w:p>
    <w:p w14:paraId="7C8E2CD1" w14:textId="77777777" w:rsidR="00C649A2" w:rsidRPr="00742BA5" w:rsidRDefault="00C649A2" w:rsidP="00742BA5">
      <w:pPr>
        <w:pStyle w:val="body"/>
        <w:shd w:val="clear" w:color="auto" w:fill="FFFFFF" w:themeFill="background1"/>
        <w:spacing w:line="240" w:lineRule="auto"/>
        <w:ind w:left="567" w:firstLine="709"/>
        <w:rPr>
          <w:rFonts w:ascii="Times New Roman" w:hAnsi="Times New Roman" w:cs="Times New Roman"/>
          <w:b/>
          <w:bCs/>
          <w:color w:val="auto"/>
          <w:sz w:val="24"/>
          <w:szCs w:val="24"/>
        </w:rPr>
      </w:pPr>
      <w:r w:rsidRPr="00742BA5">
        <w:rPr>
          <w:rFonts w:ascii="Times New Roman" w:hAnsi="Times New Roman" w:cs="Times New Roman"/>
          <w:b/>
          <w:bCs/>
          <w:color w:val="auto"/>
          <w:sz w:val="24"/>
          <w:szCs w:val="24"/>
        </w:rPr>
        <w:t>Слова категории состояния</w:t>
      </w:r>
    </w:p>
    <w:p w14:paraId="755A3B78"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Иметь общее представление о словах категории состояния в системе частей речи. </w:t>
      </w:r>
    </w:p>
    <w:p w14:paraId="21A85A04" w14:textId="77777777" w:rsidR="00C649A2" w:rsidRPr="00742BA5" w:rsidRDefault="00C649A2" w:rsidP="00742BA5">
      <w:pPr>
        <w:pStyle w:val="body"/>
        <w:spacing w:line="240" w:lineRule="auto"/>
        <w:ind w:left="567" w:firstLine="709"/>
        <w:rPr>
          <w:rFonts w:ascii="Times New Roman" w:hAnsi="Times New Roman" w:cs="Times New Roman"/>
          <w:b/>
          <w:bCs/>
          <w:color w:val="auto"/>
          <w:sz w:val="24"/>
          <w:szCs w:val="24"/>
        </w:rPr>
      </w:pPr>
      <w:r w:rsidRPr="00742BA5">
        <w:rPr>
          <w:rFonts w:ascii="Times New Roman" w:hAnsi="Times New Roman" w:cs="Times New Roman"/>
          <w:b/>
          <w:bCs/>
          <w:color w:val="auto"/>
          <w:sz w:val="24"/>
          <w:szCs w:val="24"/>
        </w:rPr>
        <w:t>Служебные части речи</w:t>
      </w:r>
    </w:p>
    <w:p w14:paraId="529202D3"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Давать общую характеристику служебных частей речи; объяснять их отличия от самостоятельных частей речи.</w:t>
      </w:r>
    </w:p>
    <w:p w14:paraId="46833B68" w14:textId="77777777" w:rsidR="00C649A2" w:rsidRPr="00742BA5" w:rsidRDefault="00C649A2" w:rsidP="00742BA5">
      <w:pPr>
        <w:pStyle w:val="body"/>
        <w:shd w:val="clear" w:color="auto" w:fill="FFFFFF" w:themeFill="background1"/>
        <w:spacing w:line="240" w:lineRule="auto"/>
        <w:ind w:left="567" w:firstLine="709"/>
        <w:rPr>
          <w:rFonts w:ascii="Times New Roman" w:hAnsi="Times New Roman" w:cs="Times New Roman"/>
          <w:b/>
          <w:bCs/>
          <w:color w:val="auto"/>
          <w:sz w:val="24"/>
          <w:szCs w:val="24"/>
        </w:rPr>
      </w:pPr>
      <w:r w:rsidRPr="00742BA5">
        <w:rPr>
          <w:rFonts w:ascii="Times New Roman" w:hAnsi="Times New Roman" w:cs="Times New Roman"/>
          <w:b/>
          <w:bCs/>
          <w:color w:val="auto"/>
          <w:sz w:val="24"/>
          <w:szCs w:val="24"/>
        </w:rPr>
        <w:t>Предлог</w:t>
      </w:r>
    </w:p>
    <w:p w14:paraId="338AEE0E" w14:textId="77777777" w:rsidR="00C649A2" w:rsidRPr="00742BA5" w:rsidRDefault="00C649A2" w:rsidP="00742BA5">
      <w:pPr>
        <w:pStyle w:val="body"/>
        <w:shd w:val="clear" w:color="auto" w:fill="FFFFFF" w:themeFill="background1"/>
        <w:spacing w:line="240" w:lineRule="auto"/>
        <w:ind w:left="567" w:firstLine="709"/>
        <w:rPr>
          <w:rFonts w:ascii="Times New Roman" w:hAnsi="Times New Roman" w:cs="Times New Roman"/>
          <w:b/>
          <w:bCs/>
          <w:color w:val="auto"/>
          <w:sz w:val="24"/>
          <w:szCs w:val="24"/>
        </w:rPr>
      </w:pPr>
      <w:r w:rsidRPr="00742BA5">
        <w:rPr>
          <w:rFonts w:ascii="Times New Roman" w:hAnsi="Times New Roman" w:cs="Times New Roman"/>
          <w:color w:val="auto"/>
          <w:sz w:val="24"/>
          <w:szCs w:val="24"/>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3DB70CA" w14:textId="77777777" w:rsidR="00C649A2" w:rsidRPr="00742BA5" w:rsidRDefault="00C649A2" w:rsidP="00742BA5">
      <w:pPr>
        <w:pStyle w:val="body"/>
        <w:shd w:val="clear" w:color="auto" w:fill="FFFFFF" w:themeFill="background1"/>
        <w:spacing w:line="240" w:lineRule="auto"/>
        <w:ind w:left="567" w:firstLine="709"/>
        <w:rPr>
          <w:rFonts w:ascii="Times New Roman" w:hAnsi="Times New Roman" w:cs="Times New Roman"/>
          <w:b/>
          <w:bCs/>
          <w:color w:val="auto"/>
          <w:sz w:val="24"/>
          <w:szCs w:val="24"/>
        </w:rPr>
      </w:pPr>
      <w:r w:rsidRPr="00742BA5">
        <w:rPr>
          <w:rFonts w:ascii="Times New Roman" w:hAnsi="Times New Roman" w:cs="Times New Roman"/>
          <w:color w:val="auto"/>
          <w:sz w:val="24"/>
          <w:szCs w:val="24"/>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4482F031" w14:textId="77777777" w:rsidR="00C649A2" w:rsidRPr="00742BA5" w:rsidRDefault="00C649A2" w:rsidP="00742BA5">
      <w:pPr>
        <w:pStyle w:val="body"/>
        <w:spacing w:line="240" w:lineRule="auto"/>
        <w:ind w:left="567" w:firstLine="709"/>
        <w:rPr>
          <w:rFonts w:ascii="Times New Roman" w:hAnsi="Times New Roman" w:cs="Times New Roman"/>
          <w:color w:val="auto"/>
          <w:spacing w:val="-2"/>
          <w:sz w:val="24"/>
          <w:szCs w:val="24"/>
        </w:rPr>
      </w:pPr>
      <w:r w:rsidRPr="00742BA5">
        <w:rPr>
          <w:rFonts w:ascii="Times New Roman" w:hAnsi="Times New Roman" w:cs="Times New Roman"/>
          <w:color w:val="auto"/>
          <w:spacing w:val="-2"/>
          <w:sz w:val="24"/>
          <w:szCs w:val="24"/>
        </w:rPr>
        <w:t xml:space="preserve">Соблюдать нормы употребления имён существительных и местоимений с предлогами, предлогов </w:t>
      </w:r>
      <w:r w:rsidRPr="00742BA5">
        <w:rPr>
          <w:rFonts w:ascii="Times New Roman" w:hAnsi="Times New Roman" w:cs="Times New Roman"/>
          <w:b/>
          <w:bCs/>
          <w:i/>
          <w:iCs/>
          <w:color w:val="auto"/>
          <w:spacing w:val="-2"/>
          <w:sz w:val="24"/>
          <w:szCs w:val="24"/>
        </w:rPr>
        <w:t>из</w:t>
      </w:r>
      <w:r w:rsidRPr="00742BA5">
        <w:rPr>
          <w:rFonts w:ascii="Times New Roman" w:hAnsi="Times New Roman" w:cs="Times New Roman"/>
          <w:i/>
          <w:iCs/>
          <w:color w:val="auto"/>
          <w:spacing w:val="-2"/>
          <w:sz w:val="24"/>
          <w:szCs w:val="24"/>
        </w:rPr>
        <w:t xml:space="preserve"> — </w:t>
      </w:r>
      <w:r w:rsidRPr="00742BA5">
        <w:rPr>
          <w:rFonts w:ascii="Times New Roman" w:hAnsi="Times New Roman" w:cs="Times New Roman"/>
          <w:b/>
          <w:bCs/>
          <w:i/>
          <w:iCs/>
          <w:color w:val="auto"/>
          <w:spacing w:val="-2"/>
          <w:sz w:val="24"/>
          <w:szCs w:val="24"/>
        </w:rPr>
        <w:t>с</w:t>
      </w:r>
      <w:r w:rsidRPr="00742BA5">
        <w:rPr>
          <w:rFonts w:ascii="Times New Roman" w:hAnsi="Times New Roman" w:cs="Times New Roman"/>
          <w:color w:val="auto"/>
          <w:spacing w:val="-2"/>
          <w:sz w:val="24"/>
          <w:szCs w:val="24"/>
        </w:rPr>
        <w:t>,</w:t>
      </w:r>
      <w:r w:rsidRPr="00742BA5">
        <w:rPr>
          <w:rFonts w:ascii="Times New Roman" w:hAnsi="Times New Roman" w:cs="Times New Roman"/>
          <w:i/>
          <w:iCs/>
          <w:color w:val="auto"/>
          <w:spacing w:val="-2"/>
          <w:sz w:val="24"/>
          <w:szCs w:val="24"/>
        </w:rPr>
        <w:t xml:space="preserve"> </w:t>
      </w:r>
      <w:r w:rsidRPr="00742BA5">
        <w:rPr>
          <w:rFonts w:ascii="Times New Roman" w:hAnsi="Times New Roman" w:cs="Times New Roman"/>
          <w:b/>
          <w:bCs/>
          <w:i/>
          <w:iCs/>
          <w:color w:val="auto"/>
          <w:spacing w:val="-2"/>
          <w:sz w:val="24"/>
          <w:szCs w:val="24"/>
        </w:rPr>
        <w:t>в</w:t>
      </w:r>
      <w:r w:rsidRPr="00742BA5">
        <w:rPr>
          <w:rFonts w:ascii="Times New Roman" w:hAnsi="Times New Roman" w:cs="Times New Roman"/>
          <w:i/>
          <w:iCs/>
          <w:color w:val="auto"/>
          <w:spacing w:val="-2"/>
          <w:sz w:val="24"/>
          <w:szCs w:val="24"/>
        </w:rPr>
        <w:t xml:space="preserve"> — </w:t>
      </w:r>
      <w:r w:rsidRPr="00742BA5">
        <w:rPr>
          <w:rFonts w:ascii="Times New Roman" w:hAnsi="Times New Roman" w:cs="Times New Roman"/>
          <w:b/>
          <w:bCs/>
          <w:i/>
          <w:iCs/>
          <w:color w:val="auto"/>
          <w:spacing w:val="-2"/>
          <w:sz w:val="24"/>
          <w:szCs w:val="24"/>
        </w:rPr>
        <w:t>на</w:t>
      </w:r>
      <w:r w:rsidRPr="00742BA5">
        <w:rPr>
          <w:rFonts w:ascii="Times New Roman" w:hAnsi="Times New Roman" w:cs="Times New Roman"/>
          <w:color w:val="auto"/>
          <w:spacing w:val="-2"/>
          <w:sz w:val="24"/>
          <w:szCs w:val="24"/>
        </w:rPr>
        <w:t xml:space="preserve"> в составе словосочетаний; правила правописания по смысловой опоре производных предлогов.</w:t>
      </w:r>
    </w:p>
    <w:p w14:paraId="6E45568C" w14:textId="473B734D" w:rsidR="00C649A2" w:rsidRPr="00742BA5" w:rsidRDefault="00C649A2" w:rsidP="00742BA5">
      <w:pPr>
        <w:pStyle w:val="body"/>
        <w:spacing w:line="240" w:lineRule="auto"/>
        <w:ind w:left="567" w:firstLine="709"/>
        <w:rPr>
          <w:rFonts w:ascii="Times New Roman" w:hAnsi="Times New Roman" w:cs="Times New Roman"/>
          <w:b/>
          <w:bCs/>
          <w:i/>
          <w:color w:val="auto"/>
          <w:sz w:val="24"/>
          <w:szCs w:val="24"/>
        </w:rPr>
      </w:pPr>
      <w:r w:rsidRPr="00742BA5">
        <w:rPr>
          <w:rFonts w:ascii="Times New Roman" w:hAnsi="Times New Roman" w:cs="Times New Roman"/>
          <w:i/>
          <w:color w:val="auto"/>
          <w:sz w:val="24"/>
          <w:szCs w:val="24"/>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742BA5" w:rsidRDefault="00C649A2" w:rsidP="00742BA5">
      <w:pPr>
        <w:pStyle w:val="body"/>
        <w:spacing w:line="240" w:lineRule="auto"/>
        <w:ind w:left="567" w:firstLine="709"/>
        <w:rPr>
          <w:rFonts w:ascii="Times New Roman" w:hAnsi="Times New Roman" w:cs="Times New Roman"/>
          <w:b/>
          <w:bCs/>
          <w:color w:val="auto"/>
          <w:sz w:val="24"/>
          <w:szCs w:val="24"/>
        </w:rPr>
      </w:pPr>
      <w:r w:rsidRPr="00742BA5">
        <w:rPr>
          <w:rFonts w:ascii="Times New Roman" w:hAnsi="Times New Roman" w:cs="Times New Roman"/>
          <w:b/>
          <w:bCs/>
          <w:color w:val="auto"/>
          <w:sz w:val="24"/>
          <w:szCs w:val="24"/>
        </w:rPr>
        <w:t>Союз</w:t>
      </w:r>
    </w:p>
    <w:p w14:paraId="700B12F8" w14:textId="77777777" w:rsidR="00C649A2" w:rsidRPr="00742BA5" w:rsidRDefault="00C649A2" w:rsidP="00742BA5">
      <w:pPr>
        <w:pStyle w:val="body"/>
        <w:spacing w:line="240" w:lineRule="auto"/>
        <w:ind w:left="567" w:firstLine="709"/>
        <w:rPr>
          <w:rFonts w:ascii="Times New Roman" w:hAnsi="Times New Roman" w:cs="Times New Roman"/>
          <w:b/>
          <w:bCs/>
          <w:color w:val="auto"/>
          <w:sz w:val="24"/>
          <w:szCs w:val="24"/>
        </w:rPr>
      </w:pPr>
      <w:r w:rsidRPr="00742BA5">
        <w:rPr>
          <w:rFonts w:ascii="Times New Roman" w:hAnsi="Times New Roman" w:cs="Times New Roman"/>
          <w:color w:val="auto"/>
          <w:sz w:val="24"/>
          <w:szCs w:val="24"/>
        </w:rPr>
        <w:t>Характеризовать союз как служебную часть речи; различать с опорой на образец разряды союзов по значению, по строению; объяснять роль сою</w:t>
      </w:r>
      <w:r w:rsidRPr="00742BA5">
        <w:rPr>
          <w:rFonts w:ascii="Times New Roman" w:hAnsi="Times New Roman" w:cs="Times New Roman"/>
          <w:color w:val="auto"/>
          <w:sz w:val="24"/>
          <w:szCs w:val="24"/>
        </w:rPr>
        <w:softHyphen/>
        <w:t>зов в тексте, в том числе как средств связи однородных членов предложения и частей сложного предложения.</w:t>
      </w:r>
    </w:p>
    <w:p w14:paraId="73E3A59B" w14:textId="77777777" w:rsidR="00C649A2" w:rsidRPr="00742BA5" w:rsidRDefault="00C649A2" w:rsidP="00742BA5">
      <w:pPr>
        <w:pStyle w:val="body"/>
        <w:shd w:val="clear" w:color="auto" w:fill="FFFFFF" w:themeFill="background1"/>
        <w:spacing w:line="240" w:lineRule="auto"/>
        <w:ind w:left="567" w:firstLine="709"/>
        <w:rPr>
          <w:rFonts w:ascii="Times New Roman" w:hAnsi="Times New Roman" w:cs="Times New Roman"/>
          <w:strike/>
          <w:color w:val="auto"/>
          <w:sz w:val="24"/>
          <w:szCs w:val="24"/>
        </w:rPr>
      </w:pPr>
      <w:r w:rsidRPr="00742BA5">
        <w:rPr>
          <w:rFonts w:ascii="Times New Roman" w:hAnsi="Times New Roman" w:cs="Times New Roman"/>
          <w:color w:val="auto"/>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742BA5">
        <w:rPr>
          <w:rFonts w:ascii="Times New Roman" w:hAnsi="Times New Roman" w:cs="Times New Roman"/>
          <w:b/>
          <w:bCs/>
          <w:i/>
          <w:iCs/>
          <w:color w:val="auto"/>
          <w:sz w:val="24"/>
          <w:szCs w:val="24"/>
        </w:rPr>
        <w:t>и</w:t>
      </w:r>
      <w:r w:rsidRPr="00742BA5">
        <w:rPr>
          <w:rFonts w:ascii="Times New Roman" w:hAnsi="Times New Roman" w:cs="Times New Roman"/>
          <w:i/>
          <w:iCs/>
          <w:color w:val="auto"/>
          <w:sz w:val="24"/>
          <w:szCs w:val="24"/>
        </w:rPr>
        <w:t xml:space="preserve">, </w:t>
      </w:r>
      <w:r w:rsidRPr="00742BA5">
        <w:rPr>
          <w:rFonts w:ascii="Times New Roman" w:hAnsi="Times New Roman" w:cs="Times New Roman"/>
          <w:color w:val="auto"/>
          <w:sz w:val="24"/>
          <w:szCs w:val="24"/>
        </w:rPr>
        <w:t xml:space="preserve">связывающим однородные члены и части сложного предложения. </w:t>
      </w:r>
    </w:p>
    <w:p w14:paraId="7F5532B3" w14:textId="77777777" w:rsidR="00C649A2" w:rsidRPr="00742BA5" w:rsidRDefault="00C649A2" w:rsidP="00742BA5">
      <w:pPr>
        <w:pStyle w:val="body"/>
        <w:shd w:val="clear" w:color="auto" w:fill="FFFFFF" w:themeFill="background1"/>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i/>
          <w:color w:val="auto"/>
          <w:sz w:val="24"/>
          <w:szCs w:val="24"/>
        </w:rPr>
        <w:t>Проводить морфологический разбор союзов, применять это умение в речевой практике.</w:t>
      </w:r>
    </w:p>
    <w:p w14:paraId="028705ED" w14:textId="77777777" w:rsidR="00C649A2" w:rsidRPr="00742BA5" w:rsidRDefault="00C649A2" w:rsidP="00742BA5">
      <w:pPr>
        <w:pStyle w:val="body"/>
        <w:spacing w:line="240" w:lineRule="auto"/>
        <w:ind w:left="567" w:firstLine="709"/>
        <w:rPr>
          <w:rFonts w:ascii="Times New Roman" w:hAnsi="Times New Roman" w:cs="Times New Roman"/>
          <w:b/>
          <w:bCs/>
          <w:color w:val="auto"/>
          <w:sz w:val="24"/>
          <w:szCs w:val="24"/>
        </w:rPr>
      </w:pPr>
      <w:r w:rsidRPr="00742BA5">
        <w:rPr>
          <w:rFonts w:ascii="Times New Roman" w:hAnsi="Times New Roman" w:cs="Times New Roman"/>
          <w:b/>
          <w:bCs/>
          <w:color w:val="auto"/>
          <w:sz w:val="24"/>
          <w:szCs w:val="24"/>
        </w:rPr>
        <w:t>Частица</w:t>
      </w:r>
    </w:p>
    <w:p w14:paraId="10FB032F"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Характеризовать частицу как служебную часть речи; </w:t>
      </w:r>
      <w:r w:rsidRPr="00742BA5">
        <w:rPr>
          <w:rFonts w:ascii="Times New Roman" w:hAnsi="Times New Roman" w:cs="Times New Roman"/>
          <w:i/>
          <w:color w:val="auto"/>
          <w:sz w:val="24"/>
          <w:szCs w:val="24"/>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742BA5">
        <w:rPr>
          <w:rFonts w:ascii="Times New Roman" w:hAnsi="Times New Roman" w:cs="Times New Roman"/>
          <w:color w:val="auto"/>
          <w:sz w:val="24"/>
          <w:szCs w:val="24"/>
        </w:rPr>
        <w:t xml:space="preserve"> понимать интонационные особенности предложений с частицами.</w:t>
      </w:r>
    </w:p>
    <w:p w14:paraId="08B5CA64"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i/>
          <w:color w:val="auto"/>
          <w:sz w:val="24"/>
          <w:szCs w:val="24"/>
        </w:rPr>
        <w:lastRenderedPageBreak/>
        <w:t>Употреблять частицы в речи в соответствии с их значением и стилистической окраской;</w:t>
      </w:r>
      <w:r w:rsidRPr="00742BA5">
        <w:rPr>
          <w:rFonts w:ascii="Times New Roman" w:hAnsi="Times New Roman" w:cs="Times New Roman"/>
          <w:color w:val="auto"/>
          <w:sz w:val="24"/>
          <w:szCs w:val="24"/>
        </w:rPr>
        <w:t xml:space="preserve"> соблюдать по визуальной опоре нормы правописания частиц.</w:t>
      </w:r>
    </w:p>
    <w:p w14:paraId="41221E2B"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i/>
          <w:color w:val="auto"/>
          <w:sz w:val="24"/>
          <w:szCs w:val="24"/>
        </w:rPr>
        <w:t>Проводить морфологический разбор частиц, применять это умение в речевой практике.</w:t>
      </w:r>
    </w:p>
    <w:p w14:paraId="54EC282B" w14:textId="77777777" w:rsidR="00C649A2" w:rsidRPr="00742BA5" w:rsidRDefault="00C649A2" w:rsidP="00742BA5">
      <w:pPr>
        <w:pStyle w:val="body"/>
        <w:spacing w:line="240" w:lineRule="auto"/>
        <w:ind w:left="567" w:firstLine="709"/>
        <w:rPr>
          <w:rFonts w:ascii="Times New Roman" w:hAnsi="Times New Roman" w:cs="Times New Roman"/>
          <w:b/>
          <w:bCs/>
          <w:color w:val="auto"/>
          <w:sz w:val="24"/>
          <w:szCs w:val="24"/>
        </w:rPr>
      </w:pPr>
      <w:r w:rsidRPr="00742BA5">
        <w:rPr>
          <w:rFonts w:ascii="Times New Roman" w:hAnsi="Times New Roman" w:cs="Times New Roman"/>
          <w:b/>
          <w:bCs/>
          <w:color w:val="auto"/>
          <w:sz w:val="24"/>
          <w:szCs w:val="24"/>
        </w:rPr>
        <w:t>Междометия и звукоподражательные слова</w:t>
      </w:r>
    </w:p>
    <w:p w14:paraId="02CDDD94"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color w:val="auto"/>
          <w:sz w:val="24"/>
          <w:szCs w:val="24"/>
        </w:rPr>
        <w:t xml:space="preserve">Характеризовать междометия как особую группу слов, </w:t>
      </w:r>
      <w:r w:rsidRPr="00742BA5">
        <w:rPr>
          <w:rFonts w:ascii="Times New Roman" w:hAnsi="Times New Roman" w:cs="Times New Roman"/>
          <w:i/>
          <w:color w:val="auto"/>
          <w:sz w:val="24"/>
          <w:szCs w:val="24"/>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i/>
          <w:color w:val="auto"/>
          <w:sz w:val="24"/>
          <w:szCs w:val="24"/>
        </w:rPr>
        <w:t>Проводить морфологический разбор междометий; применять это умение в речевой практике.</w:t>
      </w:r>
    </w:p>
    <w:p w14:paraId="38B989C4"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Соблюдать с опорой на схему пунктуационные нормы оформления предложений с междометиями.</w:t>
      </w:r>
    </w:p>
    <w:p w14:paraId="40E6EF48" w14:textId="77777777" w:rsidR="00C649A2" w:rsidRPr="00742BA5" w:rsidRDefault="00C649A2" w:rsidP="00742BA5">
      <w:pPr>
        <w:spacing w:after="0" w:line="240" w:lineRule="auto"/>
        <w:ind w:left="567"/>
        <w:rPr>
          <w:b/>
          <w:sz w:val="24"/>
          <w:szCs w:val="24"/>
        </w:rPr>
      </w:pPr>
      <w:r w:rsidRPr="00742BA5">
        <w:rPr>
          <w:b/>
          <w:sz w:val="24"/>
          <w:szCs w:val="24"/>
        </w:rPr>
        <w:t>8 КЛАСС</w:t>
      </w:r>
    </w:p>
    <w:p w14:paraId="76767724" w14:textId="77777777" w:rsidR="00C649A2" w:rsidRPr="00742BA5" w:rsidRDefault="00C649A2" w:rsidP="00742BA5">
      <w:pPr>
        <w:spacing w:after="0" w:line="240" w:lineRule="auto"/>
        <w:ind w:left="567" w:firstLine="709"/>
        <w:rPr>
          <w:b/>
          <w:sz w:val="24"/>
          <w:szCs w:val="24"/>
        </w:rPr>
      </w:pPr>
      <w:r w:rsidRPr="00742BA5">
        <w:rPr>
          <w:b/>
          <w:sz w:val="24"/>
          <w:szCs w:val="24"/>
        </w:rPr>
        <w:t>Общие сведения о языке</w:t>
      </w:r>
    </w:p>
    <w:p w14:paraId="39C5A60D"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Иметь представление о русском языке как одном из славянских языков.</w:t>
      </w:r>
    </w:p>
    <w:p w14:paraId="6E8011DE" w14:textId="77777777" w:rsidR="00C649A2" w:rsidRPr="00742BA5" w:rsidRDefault="00C649A2" w:rsidP="00742BA5">
      <w:pPr>
        <w:spacing w:after="0" w:line="240" w:lineRule="auto"/>
        <w:ind w:left="567" w:firstLine="709"/>
        <w:rPr>
          <w:b/>
          <w:sz w:val="24"/>
          <w:szCs w:val="24"/>
        </w:rPr>
      </w:pPr>
      <w:r w:rsidRPr="00742BA5">
        <w:rPr>
          <w:b/>
          <w:sz w:val="24"/>
          <w:szCs w:val="24"/>
        </w:rPr>
        <w:t>Язык и речь</w:t>
      </w:r>
    </w:p>
    <w:p w14:paraId="423A66FD"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58DBCC5"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Участвовать в диалоге на лингвистические темы (в рамках изученного) и темы на основе жизненных наблюдений (объём не менее 5 реплик).</w:t>
      </w:r>
    </w:p>
    <w:p w14:paraId="398FA8A2" w14:textId="1DB9669D"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Владеть различными видами аудирования: выборочным, ознакомительным, детальным </w:t>
      </w:r>
      <w:r w:rsidR="00007AAF" w:rsidRPr="00742BA5">
        <w:rPr>
          <w:rFonts w:ascii="Times New Roman" w:hAnsi="Times New Roman" w:cs="Times New Roman"/>
          <w:color w:val="auto"/>
          <w:sz w:val="24"/>
          <w:szCs w:val="24"/>
        </w:rPr>
        <w:t>–</w:t>
      </w:r>
      <w:r w:rsidRPr="00742BA5">
        <w:rPr>
          <w:rFonts w:ascii="Times New Roman" w:hAnsi="Times New Roman" w:cs="Times New Roman"/>
          <w:color w:val="auto"/>
          <w:sz w:val="24"/>
          <w:szCs w:val="24"/>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Владеть различными видами чтения: просмотровым, ознакомительным, изучающим, поисковым.</w:t>
      </w:r>
    </w:p>
    <w:p w14:paraId="13989B94"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Устно пересказывать с опорой на план, опорные слова прочитанный или прослушанный текст объёмом не менее 130 слов.</w:t>
      </w:r>
    </w:p>
    <w:p w14:paraId="60953D21" w14:textId="153D22EC"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sidRPr="00742BA5">
        <w:rPr>
          <w:rFonts w:ascii="Times New Roman" w:hAnsi="Times New Roman" w:cs="Times New Roman"/>
          <w:color w:val="auto"/>
          <w:sz w:val="24"/>
          <w:szCs w:val="24"/>
        </w:rPr>
        <w:t xml:space="preserve"> </w:t>
      </w:r>
      <w:r w:rsidRPr="00742BA5">
        <w:rPr>
          <w:rFonts w:ascii="Times New Roman" w:hAnsi="Times New Roman" w:cs="Times New Roman"/>
          <w:color w:val="auto"/>
          <w:sz w:val="24"/>
          <w:szCs w:val="24"/>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742BA5">
        <w:rPr>
          <w:rFonts w:ascii="Times New Roman" w:hAnsi="Times New Roman" w:cs="Times New Roman"/>
          <w:color w:val="auto"/>
          <w:sz w:val="24"/>
          <w:szCs w:val="24"/>
        </w:rPr>
        <w:t xml:space="preserve"> –</w:t>
      </w:r>
      <w:r w:rsidR="00437793" w:rsidRPr="00742BA5">
        <w:rPr>
          <w:rFonts w:ascii="Times New Roman" w:hAnsi="Times New Roman" w:cs="Times New Roman"/>
          <w:color w:val="auto"/>
          <w:sz w:val="24"/>
          <w:szCs w:val="24"/>
        </w:rPr>
        <w:t xml:space="preserve"> не менее </w:t>
      </w:r>
      <w:r w:rsidRPr="00742BA5">
        <w:rPr>
          <w:rFonts w:ascii="Times New Roman" w:hAnsi="Times New Roman" w:cs="Times New Roman"/>
          <w:color w:val="auto"/>
          <w:sz w:val="24"/>
          <w:szCs w:val="24"/>
        </w:rPr>
        <w:t>250 слов).</w:t>
      </w:r>
    </w:p>
    <w:p w14:paraId="5856F5F3"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1B2658C0" w14:textId="4BE30944"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Соблюдать в устной речи и на письме нормы современного русского литературного языка, в том числе во </w:t>
      </w:r>
      <w:r w:rsidR="00437793" w:rsidRPr="00742BA5">
        <w:rPr>
          <w:rFonts w:ascii="Times New Roman" w:hAnsi="Times New Roman" w:cs="Times New Roman"/>
          <w:color w:val="auto"/>
          <w:sz w:val="24"/>
          <w:szCs w:val="24"/>
        </w:rPr>
        <w:t xml:space="preserve">время списывания текста объёмом </w:t>
      </w:r>
      <w:r w:rsidRPr="00742BA5">
        <w:rPr>
          <w:rFonts w:ascii="Times New Roman" w:hAnsi="Times New Roman" w:cs="Times New Roman"/>
          <w:color w:val="auto"/>
          <w:sz w:val="24"/>
          <w:szCs w:val="24"/>
        </w:rPr>
        <w:t>100-120 слов; словарного диктанта</w:t>
      </w:r>
      <w:r w:rsidR="00927C95" w:rsidRPr="00742BA5">
        <w:rPr>
          <w:rFonts w:ascii="Times New Roman" w:hAnsi="Times New Roman" w:cs="Times New Roman"/>
          <w:color w:val="auto"/>
          <w:sz w:val="24"/>
          <w:szCs w:val="24"/>
        </w:rPr>
        <w:t xml:space="preserve"> </w:t>
      </w:r>
      <w:r w:rsidRPr="00742BA5">
        <w:rPr>
          <w:rFonts w:ascii="Times New Roman" w:hAnsi="Times New Roman" w:cs="Times New Roman"/>
          <w:color w:val="auto"/>
          <w:sz w:val="24"/>
          <w:szCs w:val="24"/>
        </w:rPr>
        <w:t>объёмом 25-30 слов; диктанта на</w:t>
      </w:r>
      <w:r w:rsidR="00437793" w:rsidRPr="00742BA5">
        <w:rPr>
          <w:rFonts w:ascii="Times New Roman" w:hAnsi="Times New Roman" w:cs="Times New Roman"/>
          <w:color w:val="auto"/>
          <w:sz w:val="24"/>
          <w:szCs w:val="24"/>
        </w:rPr>
        <w:t xml:space="preserve"> основе связного текста объёмом </w:t>
      </w:r>
      <w:r w:rsidRPr="00742BA5">
        <w:rPr>
          <w:rFonts w:ascii="Times New Roman" w:hAnsi="Times New Roman" w:cs="Times New Roman"/>
          <w:color w:val="auto"/>
          <w:sz w:val="24"/>
          <w:szCs w:val="24"/>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9277FB0" w14:textId="77777777" w:rsidR="00C649A2" w:rsidRPr="00742BA5" w:rsidRDefault="00C649A2" w:rsidP="00742BA5">
      <w:pPr>
        <w:spacing w:after="0" w:line="240" w:lineRule="auto"/>
        <w:ind w:left="567" w:firstLine="709"/>
        <w:rPr>
          <w:b/>
          <w:sz w:val="24"/>
          <w:szCs w:val="24"/>
        </w:rPr>
      </w:pPr>
      <w:r w:rsidRPr="00742BA5">
        <w:rPr>
          <w:b/>
          <w:sz w:val="24"/>
          <w:szCs w:val="24"/>
        </w:rPr>
        <w:t xml:space="preserve">Текст </w:t>
      </w:r>
    </w:p>
    <w:p w14:paraId="6B5A56C8"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color w:val="auto"/>
          <w:sz w:val="24"/>
          <w:szCs w:val="24"/>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w:t>
      </w:r>
      <w:r w:rsidRPr="00742BA5">
        <w:rPr>
          <w:rFonts w:ascii="Times New Roman" w:hAnsi="Times New Roman" w:cs="Times New Roman"/>
          <w:color w:val="auto"/>
          <w:sz w:val="24"/>
          <w:szCs w:val="24"/>
        </w:rPr>
        <w:lastRenderedPageBreak/>
        <w:t xml:space="preserve">функционально-смысловому типу </w:t>
      </w:r>
      <w:r w:rsidRPr="00742BA5">
        <w:rPr>
          <w:rFonts w:ascii="Times New Roman" w:hAnsi="Times New Roman" w:cs="Times New Roman"/>
          <w:i/>
          <w:color w:val="auto"/>
          <w:sz w:val="24"/>
          <w:szCs w:val="24"/>
        </w:rPr>
        <w:t>речи</w:t>
      </w:r>
      <w:r w:rsidRPr="00742BA5">
        <w:rPr>
          <w:rFonts w:ascii="Times New Roman" w:hAnsi="Times New Roman" w:cs="Times New Roman"/>
          <w:color w:val="auto"/>
          <w:sz w:val="24"/>
          <w:szCs w:val="24"/>
        </w:rPr>
        <w:t xml:space="preserve">; </w:t>
      </w:r>
      <w:r w:rsidRPr="00742BA5">
        <w:rPr>
          <w:rFonts w:ascii="Times New Roman" w:hAnsi="Times New Roman" w:cs="Times New Roman"/>
          <w:i/>
          <w:color w:val="auto"/>
          <w:sz w:val="24"/>
          <w:szCs w:val="24"/>
        </w:rPr>
        <w:t>анализировать языковые средства выразительности в тексте (фонетические, словообразовательные, лексические, морфологические).</w:t>
      </w:r>
    </w:p>
    <w:p w14:paraId="03C01A51"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742BA5">
        <w:rPr>
          <w:rFonts w:ascii="Times New Roman" w:hAnsi="Times New Roman" w:cs="Times New Roman"/>
          <w:i/>
          <w:color w:val="auto"/>
          <w:sz w:val="24"/>
          <w:szCs w:val="24"/>
        </w:rPr>
        <w:t>применять эти знания при выполнении языкового анализа различных видов и в речевой практике.</w:t>
      </w:r>
    </w:p>
    <w:p w14:paraId="7BBE3903"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i/>
          <w:color w:val="auto"/>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17A494" w14:textId="77777777" w:rsidR="00C649A2" w:rsidRPr="00742BA5" w:rsidRDefault="00C649A2" w:rsidP="00742BA5">
      <w:pPr>
        <w:pStyle w:val="body"/>
        <w:spacing w:line="240" w:lineRule="auto"/>
        <w:ind w:left="567" w:firstLine="709"/>
        <w:rPr>
          <w:rFonts w:ascii="Times New Roman" w:hAnsi="Times New Roman" w:cs="Times New Roman"/>
          <w:color w:val="auto"/>
          <w:spacing w:val="-4"/>
          <w:sz w:val="24"/>
          <w:szCs w:val="24"/>
        </w:rPr>
      </w:pPr>
      <w:r w:rsidRPr="00742BA5">
        <w:rPr>
          <w:rFonts w:ascii="Times New Roman" w:hAnsi="Times New Roman" w:cs="Times New Roman"/>
          <w:color w:val="auto"/>
          <w:spacing w:val="-4"/>
          <w:sz w:val="24"/>
          <w:szCs w:val="24"/>
        </w:rPr>
        <w:t xml:space="preserve">Представлять сообщение на заданную тему в виде презентации. </w:t>
      </w:r>
    </w:p>
    <w:p w14:paraId="191174DF"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Представлять содержание прослушанного или прочитанного научно-учебного текста в виде таблицы, схемы; </w:t>
      </w:r>
      <w:r w:rsidRPr="00742BA5">
        <w:rPr>
          <w:rFonts w:ascii="Times New Roman" w:hAnsi="Times New Roman" w:cs="Times New Roman"/>
          <w:i/>
          <w:color w:val="auto"/>
          <w:sz w:val="24"/>
          <w:szCs w:val="24"/>
        </w:rPr>
        <w:t>представлять содержание таблицы, схемы в виде текста.</w:t>
      </w:r>
    </w:p>
    <w:p w14:paraId="4DBD3DD7"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i/>
          <w:color w:val="auto"/>
          <w:sz w:val="24"/>
          <w:szCs w:val="24"/>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6FFA4F19" w14:textId="77777777" w:rsidR="00C649A2" w:rsidRPr="00742BA5" w:rsidRDefault="00C649A2" w:rsidP="00742BA5">
      <w:pPr>
        <w:spacing w:after="0" w:line="240" w:lineRule="auto"/>
        <w:ind w:left="567" w:firstLine="709"/>
        <w:rPr>
          <w:b/>
          <w:sz w:val="24"/>
          <w:szCs w:val="24"/>
        </w:rPr>
      </w:pPr>
      <w:r w:rsidRPr="00742BA5">
        <w:rPr>
          <w:b/>
          <w:sz w:val="24"/>
          <w:szCs w:val="24"/>
        </w:rPr>
        <w:t>Функциональные разновидности языка</w:t>
      </w:r>
    </w:p>
    <w:p w14:paraId="70B964CB"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color w:val="auto"/>
          <w:sz w:val="24"/>
          <w:szCs w:val="24"/>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742BA5">
        <w:rPr>
          <w:rFonts w:ascii="Times New Roman" w:hAnsi="Times New Roman" w:cs="Times New Roman"/>
          <w:i/>
          <w:color w:val="auto"/>
          <w:sz w:val="24"/>
          <w:szCs w:val="24"/>
        </w:rPr>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68C698D0"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i/>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25E1644B" w14:textId="77777777" w:rsidR="00C649A2" w:rsidRPr="00742BA5" w:rsidRDefault="00C649A2" w:rsidP="00742BA5">
      <w:pPr>
        <w:spacing w:after="0" w:line="240" w:lineRule="auto"/>
        <w:ind w:left="567" w:firstLine="709"/>
        <w:rPr>
          <w:b/>
          <w:caps/>
          <w:sz w:val="24"/>
          <w:szCs w:val="24"/>
        </w:rPr>
      </w:pPr>
      <w:r w:rsidRPr="00742BA5">
        <w:rPr>
          <w:b/>
          <w:caps/>
          <w:sz w:val="24"/>
          <w:szCs w:val="24"/>
        </w:rPr>
        <w:t>Система языка</w:t>
      </w:r>
    </w:p>
    <w:p w14:paraId="52D146F8" w14:textId="77777777" w:rsidR="00C649A2" w:rsidRPr="00742BA5" w:rsidRDefault="00C649A2" w:rsidP="00742BA5">
      <w:pPr>
        <w:spacing w:after="0" w:line="240" w:lineRule="auto"/>
        <w:ind w:left="567" w:firstLine="709"/>
        <w:rPr>
          <w:b/>
          <w:sz w:val="24"/>
          <w:szCs w:val="24"/>
        </w:rPr>
      </w:pPr>
      <w:r w:rsidRPr="00742BA5">
        <w:rPr>
          <w:b/>
          <w:sz w:val="24"/>
          <w:szCs w:val="24"/>
        </w:rPr>
        <w:t>Cинтаксис. Культура речи. Пунктуация</w:t>
      </w:r>
    </w:p>
    <w:p w14:paraId="419C7B00"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Иметь представление о синтаксисе как разделе лингвистики. </w:t>
      </w:r>
    </w:p>
    <w:p w14:paraId="2B277FD9"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Распознавать словосочетание и предложение как единицы синтаксиса.</w:t>
      </w:r>
    </w:p>
    <w:p w14:paraId="2560814C" w14:textId="0E32B1D9"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Различать функции знаков препинания.</w:t>
      </w:r>
      <w:r w:rsidR="00007AAF" w:rsidRPr="00742BA5">
        <w:rPr>
          <w:rFonts w:ascii="Times New Roman" w:hAnsi="Times New Roman" w:cs="Times New Roman"/>
          <w:color w:val="auto"/>
          <w:sz w:val="24"/>
          <w:szCs w:val="24"/>
        </w:rPr>
        <w:t xml:space="preserve"> </w:t>
      </w:r>
    </w:p>
    <w:p w14:paraId="024D15CF" w14:textId="77777777" w:rsidR="00C649A2" w:rsidRPr="00742BA5" w:rsidRDefault="00C649A2" w:rsidP="00742BA5">
      <w:pPr>
        <w:spacing w:after="0" w:line="240" w:lineRule="auto"/>
        <w:ind w:left="567" w:firstLine="709"/>
        <w:rPr>
          <w:b/>
          <w:sz w:val="24"/>
          <w:szCs w:val="24"/>
        </w:rPr>
      </w:pPr>
      <w:r w:rsidRPr="00742BA5">
        <w:rPr>
          <w:b/>
          <w:sz w:val="24"/>
          <w:szCs w:val="24"/>
        </w:rPr>
        <w:t>Словосочетание</w:t>
      </w:r>
    </w:p>
    <w:p w14:paraId="624A4777"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color w:val="auto"/>
          <w:sz w:val="24"/>
          <w:szCs w:val="24"/>
        </w:rPr>
        <w:t xml:space="preserve">Распознавать словосочетания по морфологическим свойствам главного слова: именные, глагольные, наречные; </w:t>
      </w:r>
      <w:r w:rsidRPr="00742BA5">
        <w:rPr>
          <w:rFonts w:ascii="Times New Roman" w:hAnsi="Times New Roman" w:cs="Times New Roman"/>
          <w:i/>
          <w:color w:val="auto"/>
          <w:sz w:val="24"/>
          <w:szCs w:val="24"/>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6A492F2"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i/>
          <w:color w:val="auto"/>
          <w:sz w:val="24"/>
          <w:szCs w:val="24"/>
        </w:rPr>
        <w:t xml:space="preserve">Применять нормы построения словосочетаний. </w:t>
      </w:r>
    </w:p>
    <w:p w14:paraId="02A64248" w14:textId="77777777" w:rsidR="00C649A2" w:rsidRPr="00742BA5" w:rsidRDefault="00C649A2" w:rsidP="00742BA5">
      <w:pPr>
        <w:spacing w:after="0" w:line="240" w:lineRule="auto"/>
        <w:ind w:left="567" w:firstLine="709"/>
        <w:rPr>
          <w:b/>
          <w:sz w:val="24"/>
          <w:szCs w:val="24"/>
        </w:rPr>
      </w:pPr>
      <w:r w:rsidRPr="00742BA5">
        <w:rPr>
          <w:b/>
          <w:sz w:val="24"/>
          <w:szCs w:val="24"/>
        </w:rPr>
        <w:t>Предложение</w:t>
      </w:r>
    </w:p>
    <w:p w14:paraId="3F497B01"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100ADB6"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color w:val="auto"/>
          <w:sz w:val="24"/>
          <w:szCs w:val="24"/>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742BA5">
        <w:rPr>
          <w:rFonts w:ascii="Times New Roman" w:hAnsi="Times New Roman" w:cs="Times New Roman"/>
          <w:i/>
          <w:color w:val="auto"/>
          <w:sz w:val="24"/>
          <w:szCs w:val="24"/>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742BA5">
        <w:rPr>
          <w:rFonts w:ascii="Times New Roman" w:hAnsi="Times New Roman" w:cs="Times New Roman"/>
          <w:i/>
          <w:color w:val="auto"/>
          <w:sz w:val="24"/>
          <w:szCs w:val="24"/>
        </w:rPr>
        <w:t>использования инверсии</w:t>
      </w:r>
      <w:r w:rsidRPr="00742BA5">
        <w:rPr>
          <w:rFonts w:ascii="Times New Roman" w:hAnsi="Times New Roman" w:cs="Times New Roman"/>
          <w:color w:val="auto"/>
          <w:sz w:val="24"/>
          <w:szCs w:val="24"/>
        </w:rPr>
        <w:t xml:space="preserve">; применять нормы согласования сказуемого с подлежащим, в том числе выраженным </w:t>
      </w:r>
      <w:r w:rsidRPr="00742BA5">
        <w:rPr>
          <w:rFonts w:ascii="Times New Roman" w:hAnsi="Times New Roman" w:cs="Times New Roman"/>
          <w:color w:val="auto"/>
          <w:sz w:val="24"/>
          <w:szCs w:val="24"/>
        </w:rPr>
        <w:lastRenderedPageBreak/>
        <w:t xml:space="preserve">словосочетанием, сложносокращёнными словами, словами </w:t>
      </w:r>
      <w:r w:rsidRPr="00742BA5">
        <w:rPr>
          <w:rFonts w:ascii="Times New Roman" w:hAnsi="Times New Roman" w:cs="Times New Roman"/>
          <w:b/>
          <w:bCs/>
          <w:i/>
          <w:iCs/>
          <w:color w:val="auto"/>
          <w:sz w:val="24"/>
          <w:szCs w:val="24"/>
        </w:rPr>
        <w:t>большинство</w:t>
      </w:r>
      <w:r w:rsidRPr="00742BA5">
        <w:rPr>
          <w:rFonts w:ascii="Times New Roman" w:hAnsi="Times New Roman" w:cs="Times New Roman"/>
          <w:i/>
          <w:iCs/>
          <w:color w:val="auto"/>
          <w:sz w:val="24"/>
          <w:szCs w:val="24"/>
        </w:rPr>
        <w:t xml:space="preserve"> </w:t>
      </w:r>
      <w:r w:rsidR="00437793" w:rsidRPr="00742BA5">
        <w:rPr>
          <w:rFonts w:ascii="Times New Roman" w:hAnsi="Times New Roman" w:cs="Times New Roman"/>
          <w:i/>
          <w:iCs/>
          <w:color w:val="auto"/>
          <w:sz w:val="24"/>
          <w:szCs w:val="24"/>
        </w:rPr>
        <w:t>–</w:t>
      </w:r>
      <w:r w:rsidRPr="00742BA5">
        <w:rPr>
          <w:rFonts w:ascii="Times New Roman" w:hAnsi="Times New Roman" w:cs="Times New Roman"/>
          <w:i/>
          <w:iCs/>
          <w:color w:val="auto"/>
          <w:sz w:val="24"/>
          <w:szCs w:val="24"/>
        </w:rPr>
        <w:t xml:space="preserve"> </w:t>
      </w:r>
      <w:r w:rsidRPr="00742BA5">
        <w:rPr>
          <w:rFonts w:ascii="Times New Roman" w:hAnsi="Times New Roman" w:cs="Times New Roman"/>
          <w:b/>
          <w:bCs/>
          <w:i/>
          <w:iCs/>
          <w:color w:val="auto"/>
          <w:sz w:val="24"/>
          <w:szCs w:val="24"/>
        </w:rPr>
        <w:t>меньшинство</w:t>
      </w:r>
      <w:r w:rsidRPr="00742BA5">
        <w:rPr>
          <w:rFonts w:ascii="Times New Roman" w:hAnsi="Times New Roman" w:cs="Times New Roman"/>
          <w:color w:val="auto"/>
          <w:sz w:val="24"/>
          <w:szCs w:val="24"/>
        </w:rPr>
        <w:t>, количественными сочетаниями. Применять с опорой на алгоритм нормы постановки тире между подлежащим и сказуемым.</w:t>
      </w:r>
    </w:p>
    <w:p w14:paraId="4275B330"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color w:val="auto"/>
          <w:sz w:val="24"/>
          <w:szCs w:val="24"/>
        </w:rPr>
        <w:t xml:space="preserve">Распознавать предложения по наличию главных и второстепенных членов, </w:t>
      </w:r>
      <w:r w:rsidRPr="00742BA5">
        <w:rPr>
          <w:rFonts w:ascii="Times New Roman" w:hAnsi="Times New Roman" w:cs="Times New Roman"/>
          <w:i/>
          <w:color w:val="auto"/>
          <w:sz w:val="24"/>
          <w:szCs w:val="24"/>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Различать с опорой на визуализацию виды второстепенных членов предложения (</w:t>
      </w:r>
      <w:r w:rsidRPr="00742BA5">
        <w:rPr>
          <w:rFonts w:ascii="Times New Roman" w:hAnsi="Times New Roman" w:cs="Times New Roman"/>
          <w:i/>
          <w:color w:val="auto"/>
          <w:sz w:val="24"/>
          <w:szCs w:val="24"/>
        </w:rPr>
        <w:t>согласованные и несогласованные определения, приложение как особый вид определения; прямые и косвенные дополнения, виды обстоятельств</w:t>
      </w:r>
      <w:r w:rsidRPr="00742BA5">
        <w:rPr>
          <w:rFonts w:ascii="Times New Roman" w:hAnsi="Times New Roman" w:cs="Times New Roman"/>
          <w:color w:val="auto"/>
          <w:sz w:val="24"/>
          <w:szCs w:val="24"/>
        </w:rPr>
        <w:t>).</w:t>
      </w:r>
    </w:p>
    <w:p w14:paraId="0A8DDB36"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color w:val="auto"/>
          <w:sz w:val="24"/>
          <w:szCs w:val="24"/>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742BA5">
        <w:rPr>
          <w:rFonts w:ascii="Times New Roman" w:hAnsi="Times New Roman" w:cs="Times New Roman"/>
          <w:i/>
          <w:color w:val="auto"/>
          <w:sz w:val="24"/>
          <w:szCs w:val="24"/>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742BA5">
        <w:rPr>
          <w:rFonts w:ascii="Times New Roman" w:hAnsi="Times New Roman" w:cs="Times New Roman"/>
          <w:color w:val="auto"/>
          <w:sz w:val="24"/>
          <w:szCs w:val="24"/>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742BA5">
        <w:rPr>
          <w:rFonts w:ascii="Times New Roman" w:hAnsi="Times New Roman" w:cs="Times New Roman"/>
          <w:i/>
          <w:color w:val="auto"/>
          <w:sz w:val="24"/>
          <w:szCs w:val="24"/>
        </w:rPr>
        <w:t xml:space="preserve">характеризовать грамматические, интонационные и пунктуационные особенности предложений со словами </w:t>
      </w:r>
      <w:r w:rsidRPr="00742BA5">
        <w:rPr>
          <w:rFonts w:ascii="Times New Roman" w:hAnsi="Times New Roman" w:cs="Times New Roman"/>
          <w:b/>
          <w:bCs/>
          <w:i/>
          <w:iCs/>
          <w:color w:val="auto"/>
          <w:sz w:val="24"/>
          <w:szCs w:val="24"/>
        </w:rPr>
        <w:t>да</w:t>
      </w:r>
      <w:r w:rsidRPr="00742BA5">
        <w:rPr>
          <w:rFonts w:ascii="Times New Roman" w:hAnsi="Times New Roman" w:cs="Times New Roman"/>
          <w:i/>
          <w:iCs/>
          <w:color w:val="auto"/>
          <w:sz w:val="24"/>
          <w:szCs w:val="24"/>
        </w:rPr>
        <w:t xml:space="preserve">, </w:t>
      </w:r>
      <w:r w:rsidRPr="00742BA5">
        <w:rPr>
          <w:rFonts w:ascii="Times New Roman" w:hAnsi="Times New Roman" w:cs="Times New Roman"/>
          <w:b/>
          <w:bCs/>
          <w:i/>
          <w:iCs/>
          <w:color w:val="auto"/>
          <w:sz w:val="24"/>
          <w:szCs w:val="24"/>
        </w:rPr>
        <w:t>нет</w:t>
      </w:r>
      <w:r w:rsidRPr="00742BA5">
        <w:rPr>
          <w:rFonts w:ascii="Times New Roman" w:hAnsi="Times New Roman" w:cs="Times New Roman"/>
          <w:i/>
          <w:color w:val="auto"/>
          <w:sz w:val="24"/>
          <w:szCs w:val="24"/>
        </w:rPr>
        <w:t>.</w:t>
      </w:r>
    </w:p>
    <w:p w14:paraId="7F1F5272" w14:textId="77777777" w:rsidR="00C649A2" w:rsidRPr="00742BA5" w:rsidRDefault="00C649A2" w:rsidP="00742BA5">
      <w:pPr>
        <w:pStyle w:val="body"/>
        <w:spacing w:line="240" w:lineRule="auto"/>
        <w:ind w:left="567" w:firstLine="709"/>
        <w:rPr>
          <w:rFonts w:ascii="Times New Roman" w:hAnsi="Times New Roman" w:cs="Times New Roman"/>
          <w:i/>
          <w:color w:val="auto"/>
          <w:spacing w:val="2"/>
          <w:sz w:val="24"/>
          <w:szCs w:val="24"/>
        </w:rPr>
      </w:pPr>
      <w:r w:rsidRPr="00742BA5">
        <w:rPr>
          <w:rFonts w:ascii="Times New Roman" w:hAnsi="Times New Roman" w:cs="Times New Roman"/>
          <w:color w:val="auto"/>
          <w:spacing w:val="2"/>
          <w:sz w:val="24"/>
          <w:szCs w:val="24"/>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742BA5">
        <w:rPr>
          <w:rFonts w:ascii="Times New Roman" w:hAnsi="Times New Roman" w:cs="Times New Roman"/>
          <w:i/>
          <w:color w:val="auto"/>
          <w:spacing w:val="2"/>
          <w:sz w:val="24"/>
          <w:szCs w:val="24"/>
        </w:rPr>
        <w:t>различать однородные и неоднородные определения;</w:t>
      </w:r>
      <w:r w:rsidRPr="00742BA5">
        <w:rPr>
          <w:rFonts w:ascii="Times New Roman" w:hAnsi="Times New Roman" w:cs="Times New Roman"/>
          <w:color w:val="auto"/>
          <w:spacing w:val="2"/>
          <w:sz w:val="24"/>
          <w:szCs w:val="24"/>
        </w:rPr>
        <w:t xml:space="preserve"> находить обобщающие слова при однородных членах; </w:t>
      </w:r>
      <w:r w:rsidRPr="00742BA5">
        <w:rPr>
          <w:rFonts w:ascii="Times New Roman" w:hAnsi="Times New Roman" w:cs="Times New Roman"/>
          <w:i/>
          <w:color w:val="auto"/>
          <w:spacing w:val="2"/>
          <w:sz w:val="24"/>
          <w:szCs w:val="24"/>
        </w:rPr>
        <w:t>понимать особенности употреб</w:t>
      </w:r>
      <w:r w:rsidRPr="00742BA5">
        <w:rPr>
          <w:rFonts w:ascii="Times New Roman" w:hAnsi="Times New Roman" w:cs="Times New Roman"/>
          <w:i/>
          <w:color w:val="auto"/>
          <w:spacing w:val="2"/>
          <w:sz w:val="24"/>
          <w:szCs w:val="24"/>
        </w:rPr>
        <w:softHyphen/>
        <w:t xml:space="preserve">ления в речи сочетаний однородных членов разных типов. </w:t>
      </w:r>
    </w:p>
    <w:p w14:paraId="6FAAE994"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i/>
          <w:color w:val="auto"/>
          <w:sz w:val="24"/>
          <w:szCs w:val="24"/>
        </w:rPr>
        <w:t xml:space="preserve">Применять нормы построения предложений с однородными членами, связанными двойными союзами </w:t>
      </w:r>
      <w:r w:rsidRPr="00742BA5">
        <w:rPr>
          <w:rFonts w:ascii="Times New Roman" w:hAnsi="Times New Roman" w:cs="Times New Roman"/>
          <w:b/>
          <w:bCs/>
          <w:i/>
          <w:iCs/>
          <w:color w:val="auto"/>
          <w:sz w:val="24"/>
          <w:szCs w:val="24"/>
        </w:rPr>
        <w:t>не только… но и</w:t>
      </w:r>
      <w:r w:rsidRPr="00742BA5">
        <w:rPr>
          <w:rFonts w:ascii="Times New Roman" w:hAnsi="Times New Roman" w:cs="Times New Roman"/>
          <w:i/>
          <w:iCs/>
          <w:color w:val="auto"/>
          <w:sz w:val="24"/>
          <w:szCs w:val="24"/>
        </w:rPr>
        <w:t xml:space="preserve">, </w:t>
      </w:r>
      <w:r w:rsidRPr="00742BA5">
        <w:rPr>
          <w:rFonts w:ascii="Times New Roman" w:hAnsi="Times New Roman" w:cs="Times New Roman"/>
          <w:b/>
          <w:bCs/>
          <w:i/>
          <w:iCs/>
          <w:color w:val="auto"/>
          <w:sz w:val="24"/>
          <w:szCs w:val="24"/>
        </w:rPr>
        <w:t>как… так и</w:t>
      </w:r>
      <w:r w:rsidRPr="00742BA5">
        <w:rPr>
          <w:rFonts w:ascii="Times New Roman" w:hAnsi="Times New Roman" w:cs="Times New Roman"/>
          <w:i/>
          <w:color w:val="auto"/>
          <w:sz w:val="24"/>
          <w:szCs w:val="24"/>
        </w:rPr>
        <w:t>.</w:t>
      </w:r>
    </w:p>
    <w:p w14:paraId="0ACFD0E0"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i/>
          <w:color w:val="auto"/>
          <w:sz w:val="24"/>
          <w:szCs w:val="24"/>
        </w:rPr>
        <w:t>Применять при необходимости с визуальной поддержкой</w:t>
      </w:r>
    </w:p>
    <w:p w14:paraId="618CC976"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i/>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742BA5">
        <w:rPr>
          <w:rFonts w:ascii="Times New Roman" w:hAnsi="Times New Roman" w:cs="Times New Roman"/>
          <w:b/>
          <w:bCs/>
          <w:i/>
          <w:iCs/>
          <w:color w:val="auto"/>
          <w:sz w:val="24"/>
          <w:szCs w:val="24"/>
        </w:rPr>
        <w:t>и... и, или... или, либo... либo, ни... ни, тo... тo</w:t>
      </w:r>
      <w:r w:rsidRPr="00742BA5">
        <w:rPr>
          <w:rFonts w:ascii="Times New Roman" w:hAnsi="Times New Roman" w:cs="Times New Roman"/>
          <w:i/>
          <w:color w:val="auto"/>
          <w:sz w:val="24"/>
          <w:szCs w:val="24"/>
        </w:rPr>
        <w:t>);</w:t>
      </w:r>
      <w:r w:rsidRPr="00742BA5">
        <w:rPr>
          <w:rFonts w:ascii="Times New Roman" w:hAnsi="Times New Roman" w:cs="Times New Roman"/>
          <w:color w:val="auto"/>
          <w:sz w:val="24"/>
          <w:szCs w:val="24"/>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14:paraId="71199486"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color w:val="auto"/>
          <w:sz w:val="24"/>
          <w:szCs w:val="24"/>
        </w:rPr>
        <w:t xml:space="preserve">Распознавать простые неосложнённые предложения, </w:t>
      </w:r>
      <w:r w:rsidRPr="00742BA5">
        <w:rPr>
          <w:rFonts w:ascii="Times New Roman" w:hAnsi="Times New Roman" w:cs="Times New Roman"/>
          <w:i/>
          <w:color w:val="auto"/>
          <w:sz w:val="24"/>
          <w:szCs w:val="24"/>
        </w:rPr>
        <w:t>в том числе предложения с неоднородными определениями;</w:t>
      </w:r>
      <w:r w:rsidRPr="00742BA5">
        <w:rPr>
          <w:rFonts w:ascii="Times New Roman" w:hAnsi="Times New Roman" w:cs="Times New Roman"/>
          <w:color w:val="auto"/>
          <w:sz w:val="24"/>
          <w:szCs w:val="24"/>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742BA5">
        <w:rPr>
          <w:rFonts w:ascii="Times New Roman" w:hAnsi="Times New Roman" w:cs="Times New Roman"/>
          <w:i/>
          <w:color w:val="auto"/>
          <w:sz w:val="24"/>
          <w:szCs w:val="24"/>
        </w:rPr>
        <w:t xml:space="preserve"> </w:t>
      </w:r>
    </w:p>
    <w:p w14:paraId="7D63BEA7" w14:textId="6343A92D" w:rsidR="00C649A2" w:rsidRPr="00742BA5" w:rsidRDefault="00C649A2" w:rsidP="00742BA5">
      <w:pPr>
        <w:pStyle w:val="body"/>
        <w:spacing w:line="240" w:lineRule="auto"/>
        <w:ind w:left="567" w:firstLine="709"/>
        <w:rPr>
          <w:rFonts w:ascii="Times New Roman" w:hAnsi="Times New Roman" w:cs="Times New Roman"/>
          <w:i/>
          <w:color w:val="auto"/>
          <w:spacing w:val="-2"/>
          <w:sz w:val="24"/>
          <w:szCs w:val="24"/>
        </w:rPr>
      </w:pPr>
      <w:r w:rsidRPr="00742BA5">
        <w:rPr>
          <w:rFonts w:ascii="Times New Roman" w:hAnsi="Times New Roman" w:cs="Times New Roman"/>
          <w:i/>
          <w:color w:val="auto"/>
          <w:spacing w:val="-2"/>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742BA5">
        <w:rPr>
          <w:rFonts w:ascii="Times New Roman" w:hAnsi="Times New Roman" w:cs="Times New Roman"/>
          <w:color w:val="auto"/>
          <w:spacing w:val="-2"/>
          <w:sz w:val="24"/>
          <w:szCs w:val="24"/>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742BA5">
        <w:rPr>
          <w:rFonts w:ascii="Times New Roman" w:hAnsi="Times New Roman" w:cs="Times New Roman"/>
          <w:i/>
          <w:color w:val="auto"/>
          <w:spacing w:val="-2"/>
          <w:sz w:val="24"/>
          <w:szCs w:val="24"/>
        </w:rPr>
        <w:t xml:space="preserve"> </w:t>
      </w:r>
    </w:p>
    <w:p w14:paraId="7696151C" w14:textId="5141C58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i/>
          <w:color w:val="auto"/>
          <w:spacing w:val="-1"/>
          <w:sz w:val="24"/>
          <w:szCs w:val="24"/>
        </w:rPr>
        <w:t>Различать группы вводных слов по значению, различать ввод</w:t>
      </w:r>
      <w:r w:rsidRPr="00742BA5">
        <w:rPr>
          <w:rFonts w:ascii="Times New Roman" w:hAnsi="Times New Roman" w:cs="Times New Roman"/>
          <w:i/>
          <w:color w:val="auto"/>
          <w:sz w:val="24"/>
          <w:szCs w:val="24"/>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742BA5" w:rsidRDefault="00C649A2" w:rsidP="00742BA5">
      <w:pPr>
        <w:pStyle w:val="body"/>
        <w:spacing w:line="240" w:lineRule="auto"/>
        <w:ind w:left="567" w:firstLine="709"/>
        <w:rPr>
          <w:rFonts w:ascii="Times New Roman" w:hAnsi="Times New Roman" w:cs="Times New Roman"/>
          <w:color w:val="auto"/>
          <w:spacing w:val="-2"/>
          <w:sz w:val="24"/>
          <w:szCs w:val="24"/>
        </w:rPr>
      </w:pPr>
      <w:r w:rsidRPr="00742BA5">
        <w:rPr>
          <w:rFonts w:ascii="Times New Roman" w:hAnsi="Times New Roman" w:cs="Times New Roman"/>
          <w:color w:val="auto"/>
          <w:spacing w:val="-2"/>
          <w:sz w:val="24"/>
          <w:szCs w:val="24"/>
        </w:rPr>
        <w:t>Применять нормы построения предложений с вводными словами и предложениями, вставными конструкциями, обращениями (</w:t>
      </w:r>
      <w:r w:rsidRPr="00742BA5">
        <w:rPr>
          <w:rFonts w:ascii="Times New Roman" w:hAnsi="Times New Roman" w:cs="Times New Roman"/>
          <w:i/>
          <w:color w:val="auto"/>
          <w:spacing w:val="-2"/>
          <w:sz w:val="24"/>
          <w:szCs w:val="24"/>
        </w:rPr>
        <w:t>распространёнными и нераспространёнными</w:t>
      </w:r>
      <w:r w:rsidRPr="00742BA5">
        <w:rPr>
          <w:rFonts w:ascii="Times New Roman" w:hAnsi="Times New Roman" w:cs="Times New Roman"/>
          <w:color w:val="auto"/>
          <w:spacing w:val="-2"/>
          <w:sz w:val="24"/>
          <w:szCs w:val="24"/>
        </w:rPr>
        <w:t>), междометиями.</w:t>
      </w:r>
    </w:p>
    <w:p w14:paraId="10CAAAE3"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Распознавать при необходимости с визуальной поддержкой сложные предложения, </w:t>
      </w:r>
      <w:r w:rsidRPr="00742BA5">
        <w:rPr>
          <w:rFonts w:ascii="Times New Roman" w:hAnsi="Times New Roman" w:cs="Times New Roman"/>
          <w:color w:val="auto"/>
          <w:sz w:val="24"/>
          <w:szCs w:val="24"/>
        </w:rPr>
        <w:lastRenderedPageBreak/>
        <w:t>конструкции с чужой речью (в рамках изученного).</w:t>
      </w:r>
    </w:p>
    <w:p w14:paraId="4A0A7419"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color w:val="auto"/>
          <w:sz w:val="24"/>
          <w:szCs w:val="24"/>
        </w:rPr>
        <w:t xml:space="preserve">Проводить с опорой на алгоритм синтаксический разбор словосочетаний, синтаксический </w:t>
      </w:r>
      <w:r w:rsidRPr="00742BA5">
        <w:rPr>
          <w:rFonts w:ascii="Times New Roman" w:hAnsi="Times New Roman" w:cs="Times New Roman"/>
          <w:i/>
          <w:color w:val="auto"/>
          <w:sz w:val="24"/>
          <w:szCs w:val="24"/>
        </w:rPr>
        <w:t>и пунктуационный</w:t>
      </w:r>
      <w:r w:rsidRPr="00742BA5">
        <w:rPr>
          <w:rFonts w:ascii="Times New Roman" w:hAnsi="Times New Roman" w:cs="Times New Roman"/>
          <w:color w:val="auto"/>
          <w:sz w:val="24"/>
          <w:szCs w:val="24"/>
        </w:rPr>
        <w:t xml:space="preserve"> разбор предложений; </w:t>
      </w:r>
      <w:r w:rsidRPr="00742BA5">
        <w:rPr>
          <w:rFonts w:ascii="Times New Roman" w:hAnsi="Times New Roman" w:cs="Times New Roman"/>
          <w:i/>
          <w:color w:val="auto"/>
          <w:sz w:val="24"/>
          <w:szCs w:val="24"/>
        </w:rPr>
        <w:t>применять знания по синтаксису и пунктуации при выполнении языкового анализа различных видов и в речевой практике.</w:t>
      </w:r>
    </w:p>
    <w:p w14:paraId="0E14AE50" w14:textId="77777777" w:rsidR="00C649A2" w:rsidRPr="00742BA5" w:rsidRDefault="00C649A2" w:rsidP="00742BA5">
      <w:pPr>
        <w:spacing w:after="0" w:line="240" w:lineRule="auto"/>
        <w:ind w:left="567"/>
        <w:jc w:val="both"/>
        <w:rPr>
          <w:b/>
          <w:sz w:val="24"/>
          <w:szCs w:val="24"/>
        </w:rPr>
      </w:pPr>
      <w:r w:rsidRPr="00742BA5">
        <w:rPr>
          <w:b/>
          <w:sz w:val="24"/>
          <w:szCs w:val="24"/>
        </w:rPr>
        <w:t>9 КЛАСС</w:t>
      </w:r>
    </w:p>
    <w:p w14:paraId="4A6FF4A0" w14:textId="77777777" w:rsidR="00C649A2" w:rsidRPr="00742BA5" w:rsidRDefault="00C649A2" w:rsidP="00742BA5">
      <w:pPr>
        <w:spacing w:after="0" w:line="240" w:lineRule="auto"/>
        <w:ind w:left="567" w:firstLine="709"/>
        <w:rPr>
          <w:b/>
          <w:sz w:val="24"/>
          <w:szCs w:val="24"/>
        </w:rPr>
      </w:pPr>
      <w:r w:rsidRPr="00742BA5">
        <w:rPr>
          <w:b/>
          <w:sz w:val="24"/>
          <w:szCs w:val="24"/>
        </w:rPr>
        <w:t>Общие сведения о языке</w:t>
      </w:r>
    </w:p>
    <w:p w14:paraId="4408757E"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139034AC" w14:textId="77777777" w:rsidR="00C649A2" w:rsidRPr="00742BA5" w:rsidRDefault="00C649A2" w:rsidP="00742BA5">
      <w:pPr>
        <w:spacing w:after="0" w:line="240" w:lineRule="auto"/>
        <w:ind w:left="567" w:firstLine="709"/>
        <w:rPr>
          <w:b/>
          <w:sz w:val="24"/>
          <w:szCs w:val="24"/>
        </w:rPr>
      </w:pPr>
      <w:r w:rsidRPr="00742BA5">
        <w:rPr>
          <w:b/>
          <w:sz w:val="24"/>
          <w:szCs w:val="24"/>
        </w:rPr>
        <w:t>Язык и речь</w:t>
      </w:r>
    </w:p>
    <w:p w14:paraId="1E41726B"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FCF34BC"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26DD2C" w14:textId="5921D882"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Владеть различными видами аудирования: выборочным,</w:t>
      </w:r>
      <w:r w:rsidR="00927C95" w:rsidRPr="00742BA5">
        <w:rPr>
          <w:rFonts w:ascii="Times New Roman" w:hAnsi="Times New Roman" w:cs="Times New Roman"/>
          <w:color w:val="auto"/>
          <w:sz w:val="24"/>
          <w:szCs w:val="24"/>
        </w:rPr>
        <w:t xml:space="preserve"> </w:t>
      </w:r>
      <w:r w:rsidRPr="00742BA5">
        <w:rPr>
          <w:rFonts w:ascii="Times New Roman" w:hAnsi="Times New Roman" w:cs="Times New Roman"/>
          <w:color w:val="auto"/>
          <w:sz w:val="24"/>
          <w:szCs w:val="24"/>
        </w:rPr>
        <w:t xml:space="preserve">ознакомительным, детальным </w:t>
      </w:r>
      <w:r w:rsidR="00007AAF" w:rsidRPr="00742BA5">
        <w:rPr>
          <w:rFonts w:ascii="Times New Roman" w:hAnsi="Times New Roman" w:cs="Times New Roman"/>
          <w:color w:val="auto"/>
          <w:sz w:val="24"/>
          <w:szCs w:val="24"/>
        </w:rPr>
        <w:t>–</w:t>
      </w:r>
      <w:r w:rsidRPr="00742BA5">
        <w:rPr>
          <w:rFonts w:ascii="Times New Roman" w:hAnsi="Times New Roman" w:cs="Times New Roman"/>
          <w:color w:val="auto"/>
          <w:sz w:val="24"/>
          <w:szCs w:val="24"/>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Владеть различными видами чтения: просмотровым, ознакомительным, изучающим, поисковым.</w:t>
      </w:r>
    </w:p>
    <w:p w14:paraId="7BC5AA44"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Устно пересказывать с опорой на план, опорные слова прочитанный или прослушанный текст объёмом не менее 150 слов.</w:t>
      </w:r>
    </w:p>
    <w:p w14:paraId="6921F334" w14:textId="77777777" w:rsidR="00C649A2" w:rsidRPr="00742BA5" w:rsidRDefault="00C649A2" w:rsidP="00742BA5">
      <w:pPr>
        <w:pStyle w:val="body"/>
        <w:spacing w:line="240" w:lineRule="auto"/>
        <w:ind w:left="567" w:firstLine="709"/>
        <w:rPr>
          <w:rFonts w:ascii="Times New Roman" w:hAnsi="Times New Roman" w:cs="Times New Roman"/>
          <w:b/>
          <w:bCs/>
          <w:i/>
          <w:color w:val="auto"/>
          <w:sz w:val="24"/>
          <w:szCs w:val="24"/>
        </w:rPr>
      </w:pPr>
      <w:r w:rsidRPr="00742BA5">
        <w:rPr>
          <w:rFonts w:ascii="Times New Roman" w:hAnsi="Times New Roman" w:cs="Times New Roman"/>
          <w:i/>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567BFF82" w14:textId="2412E5CD"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Соблюдать в устной речи и на письме нормы современного русского литературного языка, в том числе во в</w:t>
      </w:r>
      <w:r w:rsidR="00437793" w:rsidRPr="00742BA5">
        <w:rPr>
          <w:rFonts w:ascii="Times New Roman" w:hAnsi="Times New Roman" w:cs="Times New Roman"/>
          <w:color w:val="auto"/>
          <w:sz w:val="24"/>
          <w:szCs w:val="24"/>
        </w:rPr>
        <w:t xml:space="preserve">ремя списывания текста объёмом </w:t>
      </w:r>
      <w:r w:rsidRPr="00742BA5">
        <w:rPr>
          <w:rFonts w:ascii="Times New Roman" w:hAnsi="Times New Roman" w:cs="Times New Roman"/>
          <w:color w:val="auto"/>
          <w:sz w:val="24"/>
          <w:szCs w:val="24"/>
        </w:rPr>
        <w:t xml:space="preserve">120-130 слов; словарного диктанта объёмом 30-35 слов; диктанта на </w:t>
      </w:r>
      <w:r w:rsidR="00437793" w:rsidRPr="00742BA5">
        <w:rPr>
          <w:rFonts w:ascii="Times New Roman" w:hAnsi="Times New Roman" w:cs="Times New Roman"/>
          <w:color w:val="auto"/>
          <w:sz w:val="24"/>
          <w:szCs w:val="24"/>
        </w:rPr>
        <w:t xml:space="preserve">основе связного текста объёмом </w:t>
      </w:r>
      <w:r w:rsidRPr="00742BA5">
        <w:rPr>
          <w:rFonts w:ascii="Times New Roman" w:hAnsi="Times New Roman" w:cs="Times New Roman"/>
          <w:color w:val="auto"/>
          <w:sz w:val="24"/>
          <w:szCs w:val="24"/>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14:paraId="6E061476" w14:textId="77777777" w:rsidR="00C649A2" w:rsidRPr="00742BA5" w:rsidRDefault="00C649A2" w:rsidP="00742BA5">
      <w:pPr>
        <w:spacing w:after="0" w:line="240" w:lineRule="auto"/>
        <w:ind w:left="567" w:firstLine="709"/>
        <w:rPr>
          <w:b/>
          <w:sz w:val="24"/>
          <w:szCs w:val="24"/>
        </w:rPr>
      </w:pPr>
      <w:r w:rsidRPr="00742BA5">
        <w:rPr>
          <w:b/>
          <w:sz w:val="24"/>
          <w:szCs w:val="24"/>
        </w:rPr>
        <w:t>Текст</w:t>
      </w:r>
    </w:p>
    <w:p w14:paraId="7A4BE4D4"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i/>
          <w:color w:val="auto"/>
          <w:sz w:val="24"/>
          <w:szCs w:val="24"/>
        </w:rPr>
        <w:t>Устанавливать принадлежность текста к функционально-смысловому типу речи.</w:t>
      </w:r>
    </w:p>
    <w:p w14:paraId="4A18F8BA"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i/>
          <w:color w:val="auto"/>
          <w:sz w:val="24"/>
          <w:szCs w:val="24"/>
        </w:rPr>
        <w:t>Прогнозировать содержание текста по заголовку, ключевым словам, зачину или концовке.</w:t>
      </w:r>
    </w:p>
    <w:p w14:paraId="2894E061"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Выявлять отличительные признаки текстов разных жанров. </w:t>
      </w:r>
    </w:p>
    <w:p w14:paraId="7270B404"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68B6E1EE"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4B0657A1"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color w:val="auto"/>
          <w:sz w:val="24"/>
          <w:szCs w:val="24"/>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742BA5">
        <w:rPr>
          <w:rFonts w:ascii="Times New Roman" w:hAnsi="Times New Roman" w:cs="Times New Roman"/>
          <w:i/>
          <w:color w:val="auto"/>
          <w:sz w:val="24"/>
          <w:szCs w:val="24"/>
        </w:rPr>
        <w:t>и использовать её в учебной деятельности.</w:t>
      </w:r>
    </w:p>
    <w:p w14:paraId="4D5C921B" w14:textId="77777777" w:rsidR="00C649A2" w:rsidRPr="00742BA5" w:rsidRDefault="00C649A2" w:rsidP="00742BA5">
      <w:pPr>
        <w:pStyle w:val="body"/>
        <w:spacing w:line="240" w:lineRule="auto"/>
        <w:ind w:left="567" w:firstLine="709"/>
        <w:rPr>
          <w:rFonts w:ascii="Times New Roman" w:hAnsi="Times New Roman" w:cs="Times New Roman"/>
          <w:color w:val="auto"/>
          <w:spacing w:val="-4"/>
          <w:sz w:val="24"/>
          <w:szCs w:val="24"/>
        </w:rPr>
      </w:pPr>
      <w:r w:rsidRPr="00742BA5">
        <w:rPr>
          <w:rFonts w:ascii="Times New Roman" w:hAnsi="Times New Roman" w:cs="Times New Roman"/>
          <w:color w:val="auto"/>
          <w:spacing w:val="-4"/>
          <w:sz w:val="24"/>
          <w:szCs w:val="24"/>
        </w:rPr>
        <w:lastRenderedPageBreak/>
        <w:t xml:space="preserve">Представлять сообщение на заданную тему в виде презентации. </w:t>
      </w:r>
    </w:p>
    <w:p w14:paraId="735DEEBF"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742BA5" w:rsidRDefault="00C649A2" w:rsidP="00742BA5">
      <w:pPr>
        <w:pStyle w:val="body"/>
        <w:spacing w:line="240" w:lineRule="auto"/>
        <w:ind w:left="567" w:firstLine="709"/>
        <w:rPr>
          <w:rFonts w:ascii="Times New Roman" w:hAnsi="Times New Roman" w:cs="Times New Roman"/>
          <w:b/>
          <w:bCs/>
          <w:color w:val="auto"/>
          <w:sz w:val="24"/>
          <w:szCs w:val="24"/>
        </w:rPr>
      </w:pPr>
      <w:r w:rsidRPr="00742BA5">
        <w:rPr>
          <w:rFonts w:ascii="Times New Roman" w:hAnsi="Times New Roman" w:cs="Times New Roman"/>
          <w:color w:val="auto"/>
          <w:sz w:val="24"/>
          <w:szCs w:val="24"/>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sidRPr="00742BA5">
        <w:rPr>
          <w:rFonts w:ascii="Times New Roman" w:hAnsi="Times New Roman" w:cs="Times New Roman"/>
          <w:color w:val="auto"/>
          <w:sz w:val="24"/>
          <w:szCs w:val="24"/>
        </w:rPr>
        <w:t>–</w:t>
      </w:r>
      <w:r w:rsidRPr="00742BA5">
        <w:rPr>
          <w:rFonts w:ascii="Times New Roman" w:hAnsi="Times New Roman" w:cs="Times New Roman"/>
          <w:color w:val="auto"/>
          <w:sz w:val="24"/>
          <w:szCs w:val="24"/>
        </w:rPr>
        <w:t xml:space="preserve"> не менее 280 слов).</w:t>
      </w:r>
    </w:p>
    <w:p w14:paraId="24104DAC" w14:textId="6F2F5EA2"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i/>
          <w:color w:val="auto"/>
          <w:sz w:val="24"/>
          <w:szCs w:val="24"/>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sidRPr="00742BA5">
        <w:rPr>
          <w:rFonts w:ascii="Times New Roman" w:hAnsi="Times New Roman" w:cs="Times New Roman"/>
          <w:i/>
          <w:color w:val="auto"/>
          <w:sz w:val="24"/>
          <w:szCs w:val="24"/>
        </w:rPr>
        <w:t>–</w:t>
      </w:r>
      <w:r w:rsidRPr="00742BA5">
        <w:rPr>
          <w:rFonts w:ascii="Times New Roman" w:hAnsi="Times New Roman" w:cs="Times New Roman"/>
          <w:i/>
          <w:color w:val="auto"/>
          <w:sz w:val="24"/>
          <w:szCs w:val="24"/>
        </w:rPr>
        <w:t xml:space="preserve"> целостность, связность, информативность).</w:t>
      </w:r>
    </w:p>
    <w:p w14:paraId="2080973A" w14:textId="77777777" w:rsidR="00C649A2" w:rsidRPr="00742BA5" w:rsidRDefault="00C649A2" w:rsidP="00742BA5">
      <w:pPr>
        <w:spacing w:after="0" w:line="240" w:lineRule="auto"/>
        <w:ind w:left="567" w:firstLine="709"/>
        <w:rPr>
          <w:b/>
          <w:sz w:val="24"/>
          <w:szCs w:val="24"/>
        </w:rPr>
      </w:pPr>
      <w:r w:rsidRPr="00742BA5">
        <w:rPr>
          <w:b/>
          <w:sz w:val="24"/>
          <w:szCs w:val="24"/>
        </w:rPr>
        <w:t>Функциональные разновидности языка</w:t>
      </w:r>
    </w:p>
    <w:p w14:paraId="00365A73"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38A11B"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i/>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Использовать </w:t>
      </w:r>
      <w:r w:rsidRPr="00742BA5">
        <w:rPr>
          <w:rFonts w:ascii="Times New Roman" w:hAnsi="Times New Roman" w:cs="Times New Roman"/>
          <w:color w:val="auto"/>
          <w:spacing w:val="2"/>
          <w:sz w:val="24"/>
          <w:szCs w:val="24"/>
        </w:rPr>
        <w:t>с помощью визуальной опоры</w:t>
      </w:r>
      <w:r w:rsidRPr="00742BA5">
        <w:rPr>
          <w:rFonts w:ascii="Times New Roman" w:hAnsi="Times New Roman" w:cs="Times New Roman"/>
          <w:color w:val="auto"/>
          <w:sz w:val="24"/>
          <w:szCs w:val="24"/>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Составлять с опорой на образец тезисы, конспект, писать рецензию, реферат.</w:t>
      </w:r>
    </w:p>
    <w:p w14:paraId="456570A2" w14:textId="6014B734"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i/>
          <w:color w:val="auto"/>
          <w:sz w:val="24"/>
          <w:szCs w:val="24"/>
        </w:rPr>
        <w:t>Оценивать чужие и собственные речевые высказывания</w:t>
      </w:r>
      <w:r w:rsidR="00471BAE" w:rsidRPr="00742BA5">
        <w:rPr>
          <w:rFonts w:ascii="Times New Roman" w:hAnsi="Times New Roman" w:cs="Times New Roman"/>
          <w:i/>
          <w:color w:val="auto"/>
          <w:sz w:val="24"/>
          <w:szCs w:val="24"/>
        </w:rPr>
        <w:t xml:space="preserve"> </w:t>
      </w:r>
      <w:r w:rsidRPr="00742BA5">
        <w:rPr>
          <w:rFonts w:ascii="Times New Roman" w:hAnsi="Times New Roman" w:cs="Times New Roman"/>
          <w:i/>
          <w:color w:val="auto"/>
          <w:sz w:val="24"/>
          <w:szCs w:val="24"/>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ED808"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6BD29B4C" w14:textId="77777777" w:rsidR="00C649A2" w:rsidRPr="00742BA5" w:rsidRDefault="00C649A2" w:rsidP="00742BA5">
      <w:pPr>
        <w:spacing w:after="0" w:line="240" w:lineRule="auto"/>
        <w:ind w:left="567" w:firstLine="709"/>
        <w:rPr>
          <w:rFonts w:cs="Times New Roman"/>
          <w:b/>
          <w:caps/>
          <w:sz w:val="24"/>
          <w:szCs w:val="24"/>
        </w:rPr>
      </w:pPr>
      <w:r w:rsidRPr="00742BA5">
        <w:rPr>
          <w:rFonts w:cs="Times New Roman"/>
          <w:b/>
          <w:caps/>
          <w:sz w:val="24"/>
          <w:szCs w:val="24"/>
        </w:rPr>
        <w:t>Система языка</w:t>
      </w:r>
    </w:p>
    <w:p w14:paraId="099C9E23" w14:textId="77777777" w:rsidR="00C649A2" w:rsidRPr="00742BA5" w:rsidRDefault="00C649A2" w:rsidP="00742BA5">
      <w:pPr>
        <w:spacing w:after="0" w:line="240" w:lineRule="auto"/>
        <w:ind w:left="567" w:firstLine="709"/>
        <w:rPr>
          <w:b/>
          <w:sz w:val="24"/>
          <w:szCs w:val="24"/>
        </w:rPr>
      </w:pPr>
      <w:r w:rsidRPr="00742BA5">
        <w:rPr>
          <w:b/>
          <w:sz w:val="24"/>
          <w:szCs w:val="24"/>
        </w:rPr>
        <w:t>Cинтаксис. Культура речи. Пунктуация</w:t>
      </w:r>
    </w:p>
    <w:p w14:paraId="586B4B01" w14:textId="77777777" w:rsidR="00C649A2" w:rsidRPr="00742BA5" w:rsidRDefault="00C649A2" w:rsidP="00742BA5">
      <w:pPr>
        <w:pStyle w:val="body"/>
        <w:spacing w:line="240" w:lineRule="auto"/>
        <w:ind w:left="567" w:firstLine="709"/>
        <w:rPr>
          <w:rFonts w:ascii="Times New Roman" w:hAnsi="Times New Roman" w:cs="Times New Roman"/>
          <w:b/>
          <w:bCs/>
          <w:color w:val="auto"/>
          <w:sz w:val="24"/>
          <w:szCs w:val="24"/>
        </w:rPr>
      </w:pPr>
      <w:r w:rsidRPr="00742BA5">
        <w:rPr>
          <w:rFonts w:ascii="Times New Roman" w:hAnsi="Times New Roman" w:cs="Times New Roman"/>
          <w:b/>
          <w:bCs/>
          <w:color w:val="auto"/>
          <w:sz w:val="24"/>
          <w:szCs w:val="24"/>
        </w:rPr>
        <w:t>Сложносочинённое предложение</w:t>
      </w:r>
    </w:p>
    <w:p w14:paraId="2729383C"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Выявлять основные средства синтаксической связи между частями сложного предложения.</w:t>
      </w:r>
    </w:p>
    <w:p w14:paraId="735F2B96"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87EF4C3"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Понимать особенности употребления сложносочинённых предложений в речи.</w:t>
      </w:r>
    </w:p>
    <w:p w14:paraId="452759D9"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Понимать основные нормы построения сложносочинённого предложения.</w:t>
      </w:r>
    </w:p>
    <w:p w14:paraId="11AEA5F6" w14:textId="77777777" w:rsidR="00C649A2" w:rsidRPr="00742BA5" w:rsidRDefault="00C649A2" w:rsidP="00742BA5">
      <w:pPr>
        <w:pStyle w:val="body"/>
        <w:spacing w:line="240" w:lineRule="auto"/>
        <w:ind w:left="567" w:firstLine="709"/>
        <w:rPr>
          <w:rFonts w:ascii="Times New Roman" w:hAnsi="Times New Roman" w:cs="Times New Roman"/>
          <w:i/>
          <w:color w:val="auto"/>
          <w:spacing w:val="1"/>
          <w:sz w:val="24"/>
          <w:szCs w:val="24"/>
        </w:rPr>
      </w:pPr>
      <w:r w:rsidRPr="00742BA5">
        <w:rPr>
          <w:rFonts w:ascii="Times New Roman" w:hAnsi="Times New Roman" w:cs="Times New Roman"/>
          <w:i/>
          <w:color w:val="auto"/>
          <w:spacing w:val="1"/>
          <w:sz w:val="24"/>
          <w:szCs w:val="24"/>
        </w:rPr>
        <w:t>Понимать явления грамматической синонимии сложно</w:t>
      </w:r>
      <w:r w:rsidRPr="00742BA5">
        <w:rPr>
          <w:rFonts w:ascii="Times New Roman" w:hAnsi="Times New Roman" w:cs="Times New Roman"/>
          <w:i/>
          <w:color w:val="auto"/>
          <w:spacing w:val="1"/>
          <w:sz w:val="24"/>
          <w:szCs w:val="24"/>
        </w:rPr>
        <w:softHyphen/>
        <w:t>сочинённых предложений и простых предложений с однородными членами; использовать соответствующие конструкции в речи.</w:t>
      </w:r>
    </w:p>
    <w:p w14:paraId="742196D2"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Применять нормы постановки знаков препинания в сложносочинённых предложениях.</w:t>
      </w:r>
    </w:p>
    <w:p w14:paraId="762BC900" w14:textId="77777777" w:rsidR="00C649A2" w:rsidRPr="00742BA5" w:rsidRDefault="00C649A2" w:rsidP="00742BA5">
      <w:pPr>
        <w:pStyle w:val="body"/>
        <w:spacing w:line="240" w:lineRule="auto"/>
        <w:ind w:left="567" w:firstLine="709"/>
        <w:rPr>
          <w:rFonts w:ascii="Times New Roman" w:hAnsi="Times New Roman" w:cs="Times New Roman"/>
          <w:b/>
          <w:bCs/>
          <w:color w:val="auto"/>
          <w:sz w:val="24"/>
          <w:szCs w:val="24"/>
        </w:rPr>
      </w:pPr>
      <w:r w:rsidRPr="00742BA5">
        <w:rPr>
          <w:rFonts w:ascii="Times New Roman" w:hAnsi="Times New Roman" w:cs="Times New Roman"/>
          <w:b/>
          <w:bCs/>
          <w:color w:val="auto"/>
          <w:sz w:val="24"/>
          <w:szCs w:val="24"/>
        </w:rPr>
        <w:lastRenderedPageBreak/>
        <w:t>Сложноподчинённое предложение</w:t>
      </w:r>
    </w:p>
    <w:p w14:paraId="08CAFD57"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14:paraId="6E659B4A"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Различать при необходимости с опорой на таблицу подчинительные союзы и союзные слова.</w:t>
      </w:r>
    </w:p>
    <w:p w14:paraId="4B0357EC" w14:textId="4B8C3EFC"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A50E441"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C51848D"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i/>
          <w:color w:val="auto"/>
          <w:sz w:val="24"/>
          <w:szCs w:val="24"/>
        </w:rPr>
        <w:t xml:space="preserve">Выявлять однородное, неоднородное и последовательное подчинение придаточных частей. </w:t>
      </w:r>
    </w:p>
    <w:p w14:paraId="0E57077E"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i/>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i/>
          <w:color w:val="auto"/>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Проводить синтаксический и пунктуационный разбор сложноподчинённых предложений.</w:t>
      </w:r>
    </w:p>
    <w:p w14:paraId="7448F2E7"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742BA5" w:rsidRDefault="00C649A2" w:rsidP="00742BA5">
      <w:pPr>
        <w:pStyle w:val="body"/>
        <w:spacing w:line="240" w:lineRule="auto"/>
        <w:ind w:left="567" w:firstLine="709"/>
        <w:rPr>
          <w:rFonts w:ascii="Times New Roman" w:hAnsi="Times New Roman" w:cs="Times New Roman"/>
          <w:b/>
          <w:bCs/>
          <w:color w:val="auto"/>
          <w:sz w:val="24"/>
          <w:szCs w:val="24"/>
        </w:rPr>
      </w:pPr>
      <w:r w:rsidRPr="00742BA5">
        <w:rPr>
          <w:rFonts w:ascii="Times New Roman" w:hAnsi="Times New Roman" w:cs="Times New Roman"/>
          <w:b/>
          <w:bCs/>
          <w:color w:val="auto"/>
          <w:sz w:val="24"/>
          <w:szCs w:val="24"/>
        </w:rPr>
        <w:t>Бессоюзное сложное предложение</w:t>
      </w:r>
    </w:p>
    <w:p w14:paraId="412111D6"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14:paraId="2CB615CF"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Проводить синтаксический и пунктуационный разбор бессоюзных сложных предложений.</w:t>
      </w:r>
    </w:p>
    <w:p w14:paraId="30F18CE9"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i/>
          <w:color w:val="auto"/>
          <w:sz w:val="24"/>
          <w:szCs w:val="24"/>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742BA5">
        <w:rPr>
          <w:rFonts w:ascii="Times New Roman" w:hAnsi="Times New Roman" w:cs="Times New Roman"/>
          <w:color w:val="auto"/>
          <w:sz w:val="24"/>
          <w:szCs w:val="24"/>
        </w:rPr>
        <w:t>применять нормы постановки знаков препинания в бессоюзных сложных предложе</w:t>
      </w:r>
      <w:r w:rsidRPr="00742BA5">
        <w:rPr>
          <w:rFonts w:ascii="Times New Roman" w:hAnsi="Times New Roman" w:cs="Times New Roman"/>
          <w:color w:val="auto"/>
          <w:sz w:val="24"/>
          <w:szCs w:val="24"/>
        </w:rPr>
        <w:softHyphen/>
        <w:t>ниях.</w:t>
      </w:r>
    </w:p>
    <w:p w14:paraId="3DB78702" w14:textId="77777777" w:rsidR="00C649A2" w:rsidRPr="00742BA5" w:rsidRDefault="00C649A2" w:rsidP="00742BA5">
      <w:pPr>
        <w:pStyle w:val="body"/>
        <w:spacing w:line="240" w:lineRule="auto"/>
        <w:ind w:left="567" w:firstLine="709"/>
        <w:rPr>
          <w:rFonts w:ascii="Times New Roman" w:hAnsi="Times New Roman" w:cs="Times New Roman"/>
          <w:b/>
          <w:bCs/>
          <w:color w:val="auto"/>
          <w:sz w:val="24"/>
          <w:szCs w:val="24"/>
        </w:rPr>
      </w:pPr>
      <w:r w:rsidRPr="00742BA5">
        <w:rPr>
          <w:rFonts w:ascii="Times New Roman" w:hAnsi="Times New Roman" w:cs="Times New Roman"/>
          <w:b/>
          <w:bCs/>
          <w:color w:val="auto"/>
          <w:sz w:val="24"/>
          <w:szCs w:val="24"/>
        </w:rPr>
        <w:t>Сложные предложения с разными видами союзной и бессоюзной связи</w:t>
      </w:r>
    </w:p>
    <w:p w14:paraId="44C332B1"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Распознавать с использованием алгоритма последовательности действий типы сложных предложений с разными видами связи. </w:t>
      </w:r>
    </w:p>
    <w:p w14:paraId="0F7C7769"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Понимать основные нормы построения сложных предложений с разными видами связи. </w:t>
      </w:r>
    </w:p>
    <w:p w14:paraId="34FDB915" w14:textId="77777777" w:rsidR="00C649A2" w:rsidRPr="00742BA5" w:rsidRDefault="00C649A2" w:rsidP="00742BA5">
      <w:pPr>
        <w:pStyle w:val="body"/>
        <w:spacing w:line="240" w:lineRule="auto"/>
        <w:ind w:left="567" w:firstLine="709"/>
        <w:rPr>
          <w:rFonts w:ascii="Times New Roman" w:hAnsi="Times New Roman" w:cs="Times New Roman"/>
          <w:i/>
          <w:color w:val="auto"/>
          <w:sz w:val="24"/>
          <w:szCs w:val="24"/>
        </w:rPr>
      </w:pPr>
      <w:r w:rsidRPr="00742BA5">
        <w:rPr>
          <w:rFonts w:ascii="Times New Roman" w:hAnsi="Times New Roman" w:cs="Times New Roman"/>
          <w:i/>
          <w:color w:val="auto"/>
          <w:sz w:val="24"/>
          <w:szCs w:val="24"/>
        </w:rPr>
        <w:t>Употреблять сложные предложения с разными видами связи в речи.</w:t>
      </w:r>
    </w:p>
    <w:p w14:paraId="04B22E7A"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Проводить синтаксический </w:t>
      </w:r>
      <w:r w:rsidRPr="00742BA5">
        <w:rPr>
          <w:rFonts w:ascii="Times New Roman" w:hAnsi="Times New Roman" w:cs="Times New Roman"/>
          <w:i/>
          <w:color w:val="auto"/>
          <w:sz w:val="24"/>
          <w:szCs w:val="24"/>
        </w:rPr>
        <w:t>и пунктуационный</w:t>
      </w:r>
      <w:r w:rsidRPr="00742BA5">
        <w:rPr>
          <w:rFonts w:ascii="Times New Roman" w:hAnsi="Times New Roman" w:cs="Times New Roman"/>
          <w:color w:val="auto"/>
          <w:sz w:val="24"/>
          <w:szCs w:val="24"/>
        </w:rPr>
        <w:t xml:space="preserve"> разбор сложных предложений с разными видами связи.</w:t>
      </w:r>
    </w:p>
    <w:p w14:paraId="42ADBB9D"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E033FD8" w14:textId="77777777" w:rsidR="00C649A2" w:rsidRPr="00742BA5" w:rsidRDefault="00C649A2" w:rsidP="00742BA5">
      <w:pPr>
        <w:pStyle w:val="body"/>
        <w:spacing w:line="240" w:lineRule="auto"/>
        <w:ind w:left="567" w:firstLine="709"/>
        <w:rPr>
          <w:rFonts w:ascii="Times New Roman" w:hAnsi="Times New Roman" w:cs="Times New Roman"/>
          <w:b/>
          <w:bCs/>
          <w:color w:val="auto"/>
          <w:sz w:val="24"/>
          <w:szCs w:val="24"/>
        </w:rPr>
      </w:pPr>
      <w:r w:rsidRPr="00742BA5">
        <w:rPr>
          <w:rFonts w:ascii="Times New Roman" w:hAnsi="Times New Roman" w:cs="Times New Roman"/>
          <w:b/>
          <w:bCs/>
          <w:color w:val="auto"/>
          <w:sz w:val="24"/>
          <w:szCs w:val="24"/>
        </w:rPr>
        <w:t>Прямая и косвенная речь</w:t>
      </w:r>
    </w:p>
    <w:p w14:paraId="7DB4F1B8" w14:textId="7DE743F1"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Распознавать прямую и косвенную речь; выявлять синонимию предложений с</w:t>
      </w:r>
      <w:r w:rsidR="00C7256F" w:rsidRPr="00742BA5">
        <w:rPr>
          <w:rFonts w:ascii="Times New Roman" w:hAnsi="Times New Roman" w:cs="Times New Roman"/>
          <w:color w:val="auto"/>
          <w:sz w:val="24"/>
          <w:szCs w:val="24"/>
        </w:rPr>
        <w:t xml:space="preserve"> </w:t>
      </w:r>
      <w:r w:rsidRPr="00742BA5">
        <w:rPr>
          <w:rFonts w:ascii="Times New Roman" w:hAnsi="Times New Roman" w:cs="Times New Roman"/>
          <w:color w:val="auto"/>
          <w:sz w:val="24"/>
          <w:szCs w:val="24"/>
        </w:rPr>
        <w:t xml:space="preserve">прямой и косвенной речью. </w:t>
      </w:r>
    </w:p>
    <w:p w14:paraId="21AA1F26" w14:textId="77777777"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 xml:space="preserve">Уметь цитировать и применять разные способы включения цитат в высказывание. </w:t>
      </w:r>
    </w:p>
    <w:p w14:paraId="1679BFA9" w14:textId="1F5E5FBB" w:rsidR="00C649A2" w:rsidRPr="00742BA5" w:rsidRDefault="00C649A2" w:rsidP="00742BA5">
      <w:pPr>
        <w:pStyle w:val="body"/>
        <w:spacing w:line="240" w:lineRule="auto"/>
        <w:ind w:left="567" w:firstLine="709"/>
        <w:rPr>
          <w:rFonts w:ascii="Times New Roman" w:hAnsi="Times New Roman" w:cs="Times New Roman"/>
          <w:color w:val="auto"/>
          <w:sz w:val="24"/>
          <w:szCs w:val="24"/>
        </w:rPr>
      </w:pPr>
      <w:r w:rsidRPr="00742BA5">
        <w:rPr>
          <w:rFonts w:ascii="Times New Roman" w:hAnsi="Times New Roman" w:cs="Times New Roman"/>
          <w:color w:val="auto"/>
          <w:sz w:val="24"/>
          <w:szCs w:val="24"/>
        </w:rPr>
        <w:t>Применять правила построения предложений с прямой и косвенной речью, при цитировании</w:t>
      </w:r>
      <w:r w:rsidR="00471BAE" w:rsidRPr="00742BA5">
        <w:rPr>
          <w:rFonts w:ascii="Times New Roman" w:hAnsi="Times New Roman" w:cs="Times New Roman"/>
          <w:color w:val="auto"/>
          <w:sz w:val="24"/>
          <w:szCs w:val="24"/>
        </w:rPr>
        <w:t>.</w:t>
      </w:r>
    </w:p>
    <w:p w14:paraId="5E59354B" w14:textId="77777777" w:rsidR="00471BAE" w:rsidRPr="00742BA5" w:rsidRDefault="00471BAE" w:rsidP="00742BA5">
      <w:pPr>
        <w:pStyle w:val="body"/>
        <w:spacing w:line="240" w:lineRule="auto"/>
        <w:ind w:left="567" w:firstLine="709"/>
        <w:rPr>
          <w:rFonts w:ascii="Times New Roman" w:hAnsi="Times New Roman" w:cs="Times New Roman"/>
          <w:color w:val="auto"/>
          <w:sz w:val="24"/>
          <w:szCs w:val="24"/>
        </w:rPr>
      </w:pPr>
    </w:p>
    <w:p w14:paraId="4130353B" w14:textId="77777777"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F652A4">
          <w:footerReference w:type="default" r:id="rId9"/>
          <w:pgSz w:w="11906" w:h="16838"/>
          <w:pgMar w:top="992" w:right="851" w:bottom="1134" w:left="992" w:header="567" w:footer="567" w:gutter="0"/>
          <w:cols w:space="708"/>
          <w:titlePg/>
          <w:docGrid w:linePitch="381"/>
        </w:sectPr>
      </w:pPr>
    </w:p>
    <w:p w14:paraId="7BF4A24A" w14:textId="79811AE3" w:rsidR="00B4280B" w:rsidRPr="00BE3978" w:rsidRDefault="00B4280B" w:rsidP="00BE3978">
      <w:pPr>
        <w:pStyle w:val="4"/>
        <w:spacing w:line="240" w:lineRule="auto"/>
        <w:rPr>
          <w:caps/>
          <w:sz w:val="24"/>
          <w:szCs w:val="24"/>
        </w:rPr>
      </w:pPr>
      <w:bookmarkStart w:id="269" w:name="_Toc97114941"/>
      <w:r w:rsidRPr="00BE3978">
        <w:rPr>
          <w:caps/>
          <w:sz w:val="24"/>
          <w:szCs w:val="24"/>
        </w:rPr>
        <w:lastRenderedPageBreak/>
        <w:t>2.2.</w:t>
      </w:r>
      <w:r w:rsidR="008B7E5C" w:rsidRPr="00BE3978">
        <w:rPr>
          <w:caps/>
          <w:sz w:val="24"/>
          <w:szCs w:val="24"/>
        </w:rPr>
        <w:t>1</w:t>
      </w:r>
      <w:r w:rsidRPr="00BE3978">
        <w:rPr>
          <w:caps/>
          <w:sz w:val="24"/>
          <w:szCs w:val="24"/>
        </w:rPr>
        <w:t>.2. Литература</w:t>
      </w:r>
      <w:bookmarkEnd w:id="269"/>
    </w:p>
    <w:p w14:paraId="32ADDCD5" w14:textId="77777777" w:rsidR="00861B7A" w:rsidRPr="00BE3978" w:rsidRDefault="00861B7A" w:rsidP="00BE3978">
      <w:pPr>
        <w:spacing w:after="0" w:line="240" w:lineRule="auto"/>
        <w:ind w:firstLine="709"/>
        <w:jc w:val="both"/>
        <w:rPr>
          <w:rFonts w:cs="Times New Roman"/>
          <w:b/>
          <w:sz w:val="24"/>
          <w:szCs w:val="24"/>
        </w:rPr>
      </w:pPr>
    </w:p>
    <w:p w14:paraId="158885E0" w14:textId="77777777" w:rsidR="00861B7A" w:rsidRPr="00BE3978" w:rsidRDefault="00861B7A" w:rsidP="00430643">
      <w:pPr>
        <w:spacing w:after="0" w:line="240" w:lineRule="auto"/>
        <w:jc w:val="both"/>
        <w:rPr>
          <w:rFonts w:cs="Times New Roman"/>
          <w:sz w:val="24"/>
          <w:szCs w:val="24"/>
        </w:rPr>
      </w:pPr>
      <w:r w:rsidRPr="00BE3978">
        <w:rPr>
          <w:rFonts w:cs="Times New Roman"/>
          <w:sz w:val="24"/>
          <w:szCs w:val="24"/>
        </w:rPr>
        <w:t>ПОЯСНИТЕЛЬНАЯ ЗАПИСКА</w:t>
      </w:r>
    </w:p>
    <w:p w14:paraId="31848CDC" w14:textId="77777777" w:rsidR="00861B7A" w:rsidRPr="00BE3978" w:rsidRDefault="00861B7A" w:rsidP="00430643">
      <w:pPr>
        <w:spacing w:after="0" w:line="240" w:lineRule="auto"/>
        <w:ind w:firstLine="709"/>
        <w:jc w:val="both"/>
        <w:rPr>
          <w:rFonts w:cs="Times New Roman"/>
          <w:sz w:val="24"/>
          <w:szCs w:val="24"/>
        </w:rPr>
      </w:pPr>
    </w:p>
    <w:p w14:paraId="451CAD63" w14:textId="1A85711C" w:rsidR="00861B7A" w:rsidRPr="00BE3978" w:rsidRDefault="00755A7D" w:rsidP="00430643">
      <w:pPr>
        <w:spacing w:after="0" w:line="240" w:lineRule="auto"/>
        <w:ind w:firstLine="709"/>
        <w:jc w:val="both"/>
        <w:rPr>
          <w:rFonts w:cs="Times New Roman"/>
          <w:sz w:val="24"/>
          <w:szCs w:val="24"/>
        </w:rPr>
      </w:pPr>
      <w:r>
        <w:rPr>
          <w:rFonts w:cs="Times New Roman"/>
          <w:sz w:val="24"/>
          <w:szCs w:val="24"/>
        </w:rPr>
        <w:t>Р</w:t>
      </w:r>
      <w:r w:rsidR="00861B7A" w:rsidRPr="00BE3978">
        <w:rPr>
          <w:rFonts w:cs="Times New Roman"/>
          <w:sz w:val="24"/>
          <w:szCs w:val="24"/>
        </w:rPr>
        <w:t xml:space="preserve">абочая программа по литературе для обучающихся с задержкой психического развития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w:t>
      </w:r>
      <w:r w:rsidR="00AB6538" w:rsidRPr="00AB6538">
        <w:rPr>
          <w:rFonts w:cs="Times New Roman"/>
          <w:sz w:val="24"/>
          <w:szCs w:val="24"/>
        </w:rPr>
        <w:t>приказ</w:t>
      </w:r>
      <w:r>
        <w:rPr>
          <w:rFonts w:cs="Times New Roman"/>
          <w:sz w:val="24"/>
          <w:szCs w:val="24"/>
        </w:rPr>
        <w:t>ов</w:t>
      </w:r>
      <w:r w:rsidR="00AB6538" w:rsidRPr="00AB6538">
        <w:rPr>
          <w:rFonts w:cs="Times New Roman"/>
          <w:sz w:val="24"/>
          <w:szCs w:val="24"/>
        </w:rPr>
        <w:t xml:space="preserve"> Министерства просвещения Российской Федерации от 16.11.2022 № 993</w:t>
      </w:r>
      <w:r>
        <w:rPr>
          <w:rFonts w:cs="Times New Roman"/>
          <w:sz w:val="24"/>
          <w:szCs w:val="24"/>
        </w:rPr>
        <w:t>, от 18.05.2023 № 370</w:t>
      </w:r>
      <w:r w:rsidR="00AB6538" w:rsidRPr="00AB6538">
        <w:rPr>
          <w:rFonts w:cs="Times New Roman"/>
          <w:sz w:val="24"/>
          <w:szCs w:val="24"/>
        </w:rPr>
        <w:t xml:space="preserve"> "Об утверждении федеральной образовательной программы основного общего образования", приказа Министерства просвещения Российской Федерации от 24.11.2022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 (вариант 7</w:t>
      </w:r>
      <w:r w:rsidR="00701E1E">
        <w:rPr>
          <w:rFonts w:cs="Times New Roman"/>
          <w:sz w:val="24"/>
          <w:szCs w:val="24"/>
        </w:rPr>
        <w:t xml:space="preserve">), </w:t>
      </w:r>
      <w:r w:rsidR="00861B7A" w:rsidRPr="00BE3978">
        <w:rPr>
          <w:rFonts w:cs="Times New Roman"/>
          <w:sz w:val="24"/>
          <w:szCs w:val="24"/>
        </w:rPr>
        <w:t xml:space="preserve">АООП ООО </w:t>
      </w:r>
      <w:r w:rsidR="00701E1E" w:rsidRPr="00BE3978">
        <w:rPr>
          <w:rFonts w:cs="Times New Roman"/>
          <w:sz w:val="24"/>
          <w:szCs w:val="24"/>
        </w:rPr>
        <w:t xml:space="preserve">обучающихся </w:t>
      </w:r>
      <w:r w:rsidR="00701E1E">
        <w:rPr>
          <w:rFonts w:cs="Times New Roman"/>
          <w:sz w:val="24"/>
          <w:szCs w:val="24"/>
        </w:rPr>
        <w:t xml:space="preserve">с </w:t>
      </w:r>
      <w:r w:rsidR="00861B7A" w:rsidRPr="00BE3978">
        <w:rPr>
          <w:rFonts w:cs="Times New Roman"/>
          <w:sz w:val="24"/>
          <w:szCs w:val="24"/>
        </w:rPr>
        <w:t xml:space="preserve">ЗПР, рабочей программы основного общего образования «Литература», Концепции преподавания русского языка и литературы в Российской Федерации, </w:t>
      </w:r>
      <w:r w:rsidR="00E65B35">
        <w:rPr>
          <w:rFonts w:cs="Times New Roman"/>
          <w:sz w:val="24"/>
          <w:szCs w:val="24"/>
        </w:rPr>
        <w:t>П</w:t>
      </w:r>
      <w:r w:rsidR="00861B7A" w:rsidRPr="00BE3978">
        <w:rPr>
          <w:rFonts w:cs="Times New Roman"/>
          <w:sz w:val="24"/>
          <w:szCs w:val="24"/>
        </w:rPr>
        <w:t xml:space="preserve">рограммы воспитания, с учетом распределенных по классам проверяемых требований к результатам освоения </w:t>
      </w:r>
      <w:r w:rsidR="00E65B35">
        <w:rPr>
          <w:rFonts w:cs="Times New Roman"/>
          <w:sz w:val="24"/>
          <w:szCs w:val="24"/>
        </w:rPr>
        <w:t>а</w:t>
      </w:r>
      <w:r w:rsidR="00861B7A" w:rsidRPr="00BE3978">
        <w:rPr>
          <w:rFonts w:cs="Times New Roman"/>
          <w:sz w:val="24"/>
          <w:szCs w:val="24"/>
        </w:rPr>
        <w:t>даптированной основной образовательной программы основного общего образования обучающихся с задержкой психического развития.</w:t>
      </w:r>
    </w:p>
    <w:p w14:paraId="11BEE087" w14:textId="77777777" w:rsidR="00861B7A" w:rsidRPr="00BE3978" w:rsidRDefault="00861B7A" w:rsidP="00430643">
      <w:pPr>
        <w:spacing w:after="0" w:line="240" w:lineRule="auto"/>
        <w:ind w:firstLine="709"/>
        <w:jc w:val="both"/>
        <w:rPr>
          <w:rFonts w:cs="Times New Roman"/>
          <w:b/>
          <w:sz w:val="24"/>
          <w:szCs w:val="24"/>
        </w:rPr>
      </w:pPr>
      <w:r w:rsidRPr="00BE3978">
        <w:rPr>
          <w:rFonts w:cs="Times New Roman"/>
          <w:b/>
          <w:sz w:val="24"/>
          <w:szCs w:val="24"/>
        </w:rPr>
        <w:t>Общая характеристика учебного предмета «Литература»</w:t>
      </w:r>
    </w:p>
    <w:p w14:paraId="62B86765" w14:textId="77777777" w:rsidR="00861B7A" w:rsidRPr="00BE3978" w:rsidRDefault="00861B7A" w:rsidP="00430643">
      <w:pPr>
        <w:spacing w:after="0" w:line="240" w:lineRule="auto"/>
        <w:ind w:firstLine="709"/>
        <w:jc w:val="both"/>
        <w:rPr>
          <w:rFonts w:cs="Times New Roman"/>
          <w:i/>
          <w:sz w:val="24"/>
          <w:szCs w:val="24"/>
        </w:rPr>
      </w:pPr>
      <w:r w:rsidRPr="00BE3978">
        <w:rPr>
          <w:rFonts w:cs="Times New Roman"/>
          <w:sz w:val="24"/>
          <w:szCs w:val="24"/>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1C0EB801" w14:textId="77777777" w:rsidR="00861B7A" w:rsidRPr="00BE3978" w:rsidRDefault="00861B7A" w:rsidP="00430643">
      <w:pPr>
        <w:spacing w:after="0" w:line="240" w:lineRule="auto"/>
        <w:ind w:firstLine="709"/>
        <w:jc w:val="both"/>
        <w:rPr>
          <w:rFonts w:cs="Times New Roman"/>
          <w:b/>
          <w:sz w:val="24"/>
          <w:szCs w:val="24"/>
        </w:rPr>
      </w:pPr>
      <w:r w:rsidRPr="00BE3978">
        <w:rPr>
          <w:rFonts w:cs="Times New Roman"/>
          <w:b/>
          <w:sz w:val="24"/>
          <w:szCs w:val="24"/>
        </w:rPr>
        <w:t xml:space="preserve">Цели и задачи изучения учебного предмета «Литература»  </w:t>
      </w:r>
    </w:p>
    <w:p w14:paraId="7BB5AF83" w14:textId="2132863E" w:rsidR="00861B7A" w:rsidRPr="00BE3978" w:rsidRDefault="00861B7A" w:rsidP="00430643">
      <w:pPr>
        <w:spacing w:after="0" w:line="240" w:lineRule="auto"/>
        <w:ind w:firstLine="709"/>
        <w:jc w:val="both"/>
        <w:rPr>
          <w:rFonts w:cs="Times New Roman"/>
          <w:sz w:val="24"/>
          <w:szCs w:val="24"/>
        </w:rPr>
      </w:pPr>
      <w:r w:rsidRPr="00BE3978">
        <w:rPr>
          <w:rFonts w:cs="Times New Roman"/>
          <w:i/>
          <w:sz w:val="24"/>
          <w:szCs w:val="24"/>
        </w:rPr>
        <w:t>Общие цели</w:t>
      </w:r>
      <w:r w:rsidRPr="00BE3978">
        <w:rPr>
          <w:rFonts w:cs="Times New Roman"/>
          <w:sz w:val="24"/>
          <w:szCs w:val="24"/>
        </w:rPr>
        <w:t xml:space="preserve"> изучения учебного предмета «Литература» представлены в </w:t>
      </w:r>
      <w:r w:rsidR="00820E7B">
        <w:rPr>
          <w:rFonts w:cs="Times New Roman"/>
          <w:sz w:val="24"/>
          <w:szCs w:val="24"/>
        </w:rPr>
        <w:t>Р</w:t>
      </w:r>
      <w:r w:rsidRPr="00BE3978">
        <w:rPr>
          <w:rFonts w:cs="Times New Roman"/>
          <w:sz w:val="24"/>
          <w:szCs w:val="24"/>
        </w:rPr>
        <w:t>абочей программе основного общего образования.</w:t>
      </w:r>
    </w:p>
    <w:p w14:paraId="041B3ACA" w14:textId="77777777" w:rsidR="00861B7A" w:rsidRPr="00BE3978" w:rsidRDefault="00861B7A" w:rsidP="00430643">
      <w:pPr>
        <w:spacing w:after="0" w:line="240" w:lineRule="auto"/>
        <w:ind w:firstLine="709"/>
        <w:jc w:val="both"/>
        <w:rPr>
          <w:rFonts w:cs="Times New Roman"/>
          <w:sz w:val="24"/>
          <w:szCs w:val="24"/>
        </w:rPr>
      </w:pPr>
      <w:r w:rsidRPr="00BE3978">
        <w:rPr>
          <w:rFonts w:cs="Times New Roman"/>
          <w:i/>
          <w:sz w:val="24"/>
          <w:szCs w:val="24"/>
        </w:rPr>
        <w:t>Специальной целью</w:t>
      </w:r>
      <w:r w:rsidRPr="00BE3978">
        <w:rPr>
          <w:rFonts w:cs="Times New Roman"/>
          <w:sz w:val="24"/>
          <w:szCs w:val="24"/>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23AB1726" w14:textId="77777777" w:rsidR="00861B7A" w:rsidRPr="00BE3978" w:rsidRDefault="00861B7A" w:rsidP="00430643">
      <w:pPr>
        <w:spacing w:after="0" w:line="240" w:lineRule="auto"/>
        <w:ind w:firstLine="709"/>
        <w:jc w:val="both"/>
        <w:rPr>
          <w:rFonts w:cs="Times New Roman"/>
          <w:sz w:val="24"/>
          <w:szCs w:val="24"/>
        </w:rPr>
      </w:pPr>
      <w:r w:rsidRPr="00BE3978">
        <w:rPr>
          <w:rFonts w:cs="Times New Roman"/>
          <w:sz w:val="24"/>
          <w:szCs w:val="24"/>
        </w:rPr>
        <w:t xml:space="preserve">Изучение литературы на уровне основного общего образования решает следующие </w:t>
      </w:r>
      <w:r w:rsidRPr="00BE3978">
        <w:rPr>
          <w:rFonts w:cs="Times New Roman"/>
          <w:bCs/>
          <w:i/>
          <w:sz w:val="24"/>
          <w:szCs w:val="24"/>
        </w:rPr>
        <w:t>задачи</w:t>
      </w:r>
      <w:r w:rsidRPr="00BE3978">
        <w:rPr>
          <w:rFonts w:cs="Times New Roman"/>
          <w:sz w:val="24"/>
          <w:szCs w:val="24"/>
        </w:rPr>
        <w:t>:</w:t>
      </w:r>
    </w:p>
    <w:p w14:paraId="75A3D662" w14:textId="77777777" w:rsidR="00861B7A" w:rsidRPr="00BE3978" w:rsidRDefault="00861B7A" w:rsidP="00877559">
      <w:pPr>
        <w:pStyle w:val="a4"/>
        <w:numPr>
          <w:ilvl w:val="0"/>
          <w:numId w:val="9"/>
        </w:numPr>
        <w:tabs>
          <w:tab w:val="left" w:pos="993"/>
        </w:tabs>
        <w:spacing w:after="0" w:line="240" w:lineRule="auto"/>
        <w:ind w:left="0" w:hanging="283"/>
        <w:jc w:val="both"/>
        <w:rPr>
          <w:sz w:val="24"/>
          <w:szCs w:val="24"/>
        </w:rPr>
      </w:pPr>
      <w:r w:rsidRPr="00BE3978">
        <w:rPr>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BE3978" w:rsidRDefault="00861B7A" w:rsidP="00877559">
      <w:pPr>
        <w:pStyle w:val="a4"/>
        <w:numPr>
          <w:ilvl w:val="0"/>
          <w:numId w:val="9"/>
        </w:numPr>
        <w:tabs>
          <w:tab w:val="left" w:pos="993"/>
        </w:tabs>
        <w:spacing w:after="0" w:line="240" w:lineRule="auto"/>
        <w:ind w:left="0" w:hanging="283"/>
        <w:jc w:val="both"/>
        <w:rPr>
          <w:sz w:val="24"/>
          <w:szCs w:val="24"/>
        </w:rPr>
      </w:pPr>
      <w:r w:rsidRPr="00BE3978">
        <w:rPr>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BE3978" w:rsidRDefault="00861B7A" w:rsidP="00877559">
      <w:pPr>
        <w:pStyle w:val="a4"/>
        <w:numPr>
          <w:ilvl w:val="0"/>
          <w:numId w:val="9"/>
        </w:numPr>
        <w:tabs>
          <w:tab w:val="left" w:pos="993"/>
        </w:tabs>
        <w:spacing w:after="0" w:line="240" w:lineRule="auto"/>
        <w:ind w:left="0" w:hanging="283"/>
        <w:jc w:val="both"/>
        <w:rPr>
          <w:sz w:val="24"/>
          <w:szCs w:val="24"/>
        </w:rPr>
      </w:pPr>
      <w:r w:rsidRPr="00BE3978">
        <w:rPr>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38E388B2" w14:textId="77777777" w:rsidR="00861B7A" w:rsidRPr="00BE3978" w:rsidRDefault="00861B7A" w:rsidP="00877559">
      <w:pPr>
        <w:pStyle w:val="a4"/>
        <w:numPr>
          <w:ilvl w:val="0"/>
          <w:numId w:val="9"/>
        </w:numPr>
        <w:tabs>
          <w:tab w:val="left" w:pos="993"/>
        </w:tabs>
        <w:spacing w:after="0" w:line="240" w:lineRule="auto"/>
        <w:ind w:left="0" w:hanging="283"/>
        <w:jc w:val="both"/>
        <w:rPr>
          <w:sz w:val="24"/>
          <w:szCs w:val="24"/>
        </w:rPr>
      </w:pPr>
      <w:r w:rsidRPr="00BE3978">
        <w:rPr>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w:t>
      </w:r>
      <w:r w:rsidRPr="00BE3978">
        <w:rPr>
          <w:sz w:val="24"/>
          <w:szCs w:val="24"/>
        </w:rPr>
        <w:lastRenderedPageBreak/>
        <w:t>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BE3978" w:rsidRDefault="00861B7A" w:rsidP="00877559">
      <w:pPr>
        <w:pStyle w:val="a4"/>
        <w:numPr>
          <w:ilvl w:val="0"/>
          <w:numId w:val="9"/>
        </w:numPr>
        <w:tabs>
          <w:tab w:val="left" w:pos="993"/>
        </w:tabs>
        <w:spacing w:after="0" w:line="240" w:lineRule="auto"/>
        <w:ind w:left="0" w:hanging="283"/>
        <w:jc w:val="both"/>
        <w:rPr>
          <w:sz w:val="24"/>
          <w:szCs w:val="24"/>
        </w:rPr>
      </w:pPr>
      <w:r w:rsidRPr="00BE3978">
        <w:rPr>
          <w:sz w:val="24"/>
          <w:szCs w:val="24"/>
        </w:rPr>
        <w:t>формирование отношения к литературе как к особому способу познания жизни;</w:t>
      </w:r>
    </w:p>
    <w:p w14:paraId="713D4143" w14:textId="77777777" w:rsidR="00861B7A" w:rsidRPr="00BE3978" w:rsidRDefault="00861B7A" w:rsidP="00877559">
      <w:pPr>
        <w:pStyle w:val="a4"/>
        <w:numPr>
          <w:ilvl w:val="0"/>
          <w:numId w:val="9"/>
        </w:numPr>
        <w:tabs>
          <w:tab w:val="left" w:pos="993"/>
        </w:tabs>
        <w:spacing w:after="0" w:line="240" w:lineRule="auto"/>
        <w:ind w:left="0" w:hanging="283"/>
        <w:jc w:val="both"/>
        <w:rPr>
          <w:sz w:val="24"/>
          <w:szCs w:val="24"/>
        </w:rPr>
      </w:pPr>
      <w:r w:rsidRPr="00BE3978">
        <w:rPr>
          <w:sz w:val="24"/>
          <w:szCs w:val="24"/>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55FD9436" w14:textId="77777777" w:rsidR="00861B7A" w:rsidRPr="00BE3978" w:rsidRDefault="00861B7A" w:rsidP="00877559">
      <w:pPr>
        <w:pStyle w:val="a4"/>
        <w:numPr>
          <w:ilvl w:val="0"/>
          <w:numId w:val="9"/>
        </w:numPr>
        <w:tabs>
          <w:tab w:val="left" w:pos="993"/>
        </w:tabs>
        <w:spacing w:after="0" w:line="240" w:lineRule="auto"/>
        <w:ind w:left="0" w:hanging="283"/>
        <w:jc w:val="both"/>
        <w:rPr>
          <w:sz w:val="24"/>
          <w:szCs w:val="24"/>
        </w:rPr>
      </w:pPr>
      <w:r w:rsidRPr="00BE3978">
        <w:rPr>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BE3978" w:rsidRDefault="00861B7A" w:rsidP="00877559">
      <w:pPr>
        <w:pStyle w:val="a4"/>
        <w:numPr>
          <w:ilvl w:val="0"/>
          <w:numId w:val="9"/>
        </w:numPr>
        <w:tabs>
          <w:tab w:val="left" w:pos="993"/>
        </w:tabs>
        <w:spacing w:after="0" w:line="240" w:lineRule="auto"/>
        <w:ind w:left="0" w:hanging="283"/>
        <w:jc w:val="both"/>
        <w:rPr>
          <w:sz w:val="24"/>
          <w:szCs w:val="24"/>
        </w:rPr>
      </w:pPr>
      <w:r w:rsidRPr="00BE3978">
        <w:rPr>
          <w:sz w:val="24"/>
          <w:szCs w:val="24"/>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BE3978" w:rsidRDefault="00861B7A" w:rsidP="00877559">
      <w:pPr>
        <w:pStyle w:val="a4"/>
        <w:numPr>
          <w:ilvl w:val="0"/>
          <w:numId w:val="9"/>
        </w:numPr>
        <w:tabs>
          <w:tab w:val="left" w:pos="993"/>
        </w:tabs>
        <w:spacing w:after="0" w:line="240" w:lineRule="auto"/>
        <w:ind w:left="0" w:hanging="283"/>
        <w:jc w:val="both"/>
        <w:rPr>
          <w:sz w:val="24"/>
          <w:szCs w:val="24"/>
        </w:rPr>
      </w:pPr>
      <w:r w:rsidRPr="00BE3978">
        <w:rPr>
          <w:sz w:val="24"/>
          <w:szCs w:val="24"/>
        </w:rPr>
        <w:t>воспитание квалифицированного читателя со сформированным эстетическим вкусом;</w:t>
      </w:r>
    </w:p>
    <w:p w14:paraId="65F4AEE4" w14:textId="77777777" w:rsidR="00861B7A" w:rsidRPr="00BE3978" w:rsidRDefault="00861B7A" w:rsidP="00877559">
      <w:pPr>
        <w:pStyle w:val="a4"/>
        <w:numPr>
          <w:ilvl w:val="0"/>
          <w:numId w:val="9"/>
        </w:numPr>
        <w:tabs>
          <w:tab w:val="left" w:pos="993"/>
        </w:tabs>
        <w:spacing w:after="0" w:line="240" w:lineRule="auto"/>
        <w:ind w:left="0" w:hanging="283"/>
        <w:jc w:val="both"/>
        <w:rPr>
          <w:sz w:val="24"/>
          <w:szCs w:val="24"/>
        </w:rPr>
      </w:pPr>
      <w:r w:rsidRPr="00BE3978">
        <w:rPr>
          <w:sz w:val="24"/>
          <w:szCs w:val="24"/>
        </w:rPr>
        <w:t>формирование отношения к литературе как к одной из основных культурных ценностей народа;</w:t>
      </w:r>
    </w:p>
    <w:p w14:paraId="76E6472D" w14:textId="77777777" w:rsidR="00861B7A" w:rsidRPr="00BE3978" w:rsidRDefault="00861B7A" w:rsidP="00877559">
      <w:pPr>
        <w:pStyle w:val="a4"/>
        <w:numPr>
          <w:ilvl w:val="0"/>
          <w:numId w:val="9"/>
        </w:numPr>
        <w:tabs>
          <w:tab w:val="left" w:pos="993"/>
        </w:tabs>
        <w:spacing w:after="0" w:line="240" w:lineRule="auto"/>
        <w:ind w:left="0" w:hanging="283"/>
        <w:jc w:val="both"/>
        <w:rPr>
          <w:sz w:val="24"/>
          <w:szCs w:val="24"/>
        </w:rPr>
      </w:pPr>
      <w:r w:rsidRPr="00BE3978">
        <w:rPr>
          <w:sz w:val="24"/>
          <w:szCs w:val="24"/>
        </w:rPr>
        <w:t>обеспечение через чтение и изучение классической и современной литературы культурной самоидентификации;</w:t>
      </w:r>
    </w:p>
    <w:p w14:paraId="7B458E31" w14:textId="77777777" w:rsidR="00861B7A" w:rsidRPr="00BE3978" w:rsidRDefault="00861B7A" w:rsidP="00877559">
      <w:pPr>
        <w:pStyle w:val="a4"/>
        <w:numPr>
          <w:ilvl w:val="0"/>
          <w:numId w:val="9"/>
        </w:numPr>
        <w:tabs>
          <w:tab w:val="left" w:pos="993"/>
        </w:tabs>
        <w:spacing w:after="0" w:line="240" w:lineRule="auto"/>
        <w:ind w:left="0" w:hanging="283"/>
        <w:jc w:val="both"/>
        <w:rPr>
          <w:sz w:val="24"/>
          <w:szCs w:val="24"/>
        </w:rPr>
      </w:pPr>
      <w:r w:rsidRPr="00BE3978">
        <w:rPr>
          <w:sz w:val="24"/>
          <w:szCs w:val="24"/>
        </w:rPr>
        <w:t>осознание значимости чтения и изучения литературы для своего дальнейшего развития;</w:t>
      </w:r>
    </w:p>
    <w:p w14:paraId="366CEFF4" w14:textId="77777777" w:rsidR="00861B7A" w:rsidRPr="00BE3978" w:rsidRDefault="00861B7A" w:rsidP="00877559">
      <w:pPr>
        <w:pStyle w:val="a4"/>
        <w:numPr>
          <w:ilvl w:val="0"/>
          <w:numId w:val="9"/>
        </w:numPr>
        <w:tabs>
          <w:tab w:val="left" w:pos="993"/>
        </w:tabs>
        <w:spacing w:after="0" w:line="240" w:lineRule="auto"/>
        <w:ind w:left="0" w:hanging="283"/>
        <w:jc w:val="both"/>
        <w:rPr>
          <w:sz w:val="24"/>
          <w:szCs w:val="24"/>
        </w:rPr>
      </w:pPr>
      <w:r w:rsidRPr="00BE3978">
        <w:rPr>
          <w:sz w:val="24"/>
          <w:szCs w:val="24"/>
        </w:rPr>
        <w:t>формирование у обучающегося стремления сознательно планировать своё досуговое чтение.</w:t>
      </w:r>
    </w:p>
    <w:p w14:paraId="0C3E2AC0" w14:textId="77777777" w:rsidR="00861B7A" w:rsidRPr="00BE3978" w:rsidRDefault="00861B7A" w:rsidP="00430643">
      <w:pPr>
        <w:spacing w:after="0" w:line="240" w:lineRule="auto"/>
        <w:ind w:firstLine="709"/>
        <w:jc w:val="both"/>
        <w:rPr>
          <w:rFonts w:cs="Times New Roman"/>
          <w:sz w:val="24"/>
          <w:szCs w:val="24"/>
        </w:rPr>
      </w:pPr>
      <w:r w:rsidRPr="00BE3978">
        <w:rPr>
          <w:rFonts w:cs="Times New Roman"/>
          <w:bCs/>
          <w:sz w:val="24"/>
          <w:szCs w:val="24"/>
        </w:rPr>
        <w:t>Цель и задачи</w:t>
      </w:r>
      <w:r w:rsidRPr="00BE3978">
        <w:rPr>
          <w:rFonts w:cs="Times New Roman"/>
          <w:sz w:val="24"/>
          <w:szCs w:val="24"/>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14:paraId="7B1838C7" w14:textId="77777777" w:rsidR="00861B7A" w:rsidRPr="00BE3978" w:rsidRDefault="00861B7A" w:rsidP="00430643">
      <w:pPr>
        <w:spacing w:after="0" w:line="240" w:lineRule="auto"/>
        <w:ind w:firstLine="709"/>
        <w:jc w:val="both"/>
        <w:rPr>
          <w:rFonts w:cs="Times New Roman"/>
          <w:b/>
          <w:sz w:val="24"/>
          <w:szCs w:val="24"/>
        </w:rPr>
      </w:pPr>
      <w:r w:rsidRPr="00BE3978">
        <w:rPr>
          <w:rFonts w:cs="Times New Roman"/>
          <w:b/>
          <w:sz w:val="24"/>
          <w:szCs w:val="24"/>
        </w:rPr>
        <w:t>Особенности отбора и адаптации учебного материала по литературе</w:t>
      </w:r>
    </w:p>
    <w:p w14:paraId="6B47344F" w14:textId="748A88A1" w:rsidR="00861B7A" w:rsidRPr="00BE3978" w:rsidRDefault="00820E7B" w:rsidP="00430643">
      <w:pPr>
        <w:spacing w:after="0" w:line="240" w:lineRule="auto"/>
        <w:ind w:firstLine="709"/>
        <w:jc w:val="both"/>
        <w:rPr>
          <w:rFonts w:cs="Times New Roman"/>
          <w:sz w:val="24"/>
          <w:szCs w:val="24"/>
        </w:rPr>
      </w:pPr>
      <w:r>
        <w:rPr>
          <w:rFonts w:cs="Times New Roman"/>
          <w:sz w:val="24"/>
          <w:szCs w:val="24"/>
        </w:rPr>
        <w:t>Р</w:t>
      </w:r>
      <w:r w:rsidR="00861B7A" w:rsidRPr="00BE3978">
        <w:rPr>
          <w:rFonts w:cs="Times New Roman"/>
          <w:sz w:val="24"/>
          <w:szCs w:val="24"/>
        </w:rPr>
        <w:t>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25AEAB05" w14:textId="77777777" w:rsidR="00861B7A" w:rsidRPr="00BE3978" w:rsidRDefault="00861B7A" w:rsidP="00430643">
      <w:pPr>
        <w:spacing w:after="0" w:line="240" w:lineRule="auto"/>
        <w:ind w:firstLine="709"/>
        <w:jc w:val="both"/>
        <w:rPr>
          <w:rFonts w:cs="Times New Roman"/>
          <w:sz w:val="24"/>
          <w:szCs w:val="24"/>
        </w:rPr>
      </w:pPr>
      <w:r w:rsidRPr="00BE3978">
        <w:rPr>
          <w:rFonts w:cs="Times New Roman"/>
          <w:sz w:val="24"/>
          <w:szCs w:val="24"/>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38E39D15" w14:textId="77777777" w:rsidR="00861B7A" w:rsidRPr="00BE3978" w:rsidRDefault="00861B7A" w:rsidP="00430643">
      <w:pPr>
        <w:spacing w:after="0" w:line="240" w:lineRule="auto"/>
        <w:ind w:firstLine="709"/>
        <w:jc w:val="both"/>
        <w:rPr>
          <w:rFonts w:cs="Times New Roman"/>
          <w:sz w:val="24"/>
          <w:szCs w:val="24"/>
        </w:rPr>
      </w:pPr>
      <w:r w:rsidRPr="00BE3978">
        <w:rPr>
          <w:rFonts w:cs="Times New Roman"/>
          <w:sz w:val="24"/>
          <w:szCs w:val="24"/>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BE3978" w:rsidRDefault="00861B7A" w:rsidP="00430643">
      <w:pPr>
        <w:spacing w:after="0" w:line="240" w:lineRule="auto"/>
        <w:ind w:firstLine="709"/>
        <w:jc w:val="both"/>
        <w:rPr>
          <w:rFonts w:cs="Times New Roman"/>
          <w:sz w:val="24"/>
          <w:szCs w:val="24"/>
        </w:rPr>
      </w:pPr>
    </w:p>
    <w:p w14:paraId="28145905" w14:textId="10DA85DA" w:rsidR="00861B7A" w:rsidRPr="00BE3978" w:rsidRDefault="00AB6538" w:rsidP="00430643">
      <w:pPr>
        <w:spacing w:after="0" w:line="240" w:lineRule="auto"/>
        <w:ind w:firstLine="709"/>
        <w:jc w:val="both"/>
        <w:rPr>
          <w:rFonts w:cs="Times New Roman"/>
          <w:b/>
          <w:sz w:val="24"/>
          <w:szCs w:val="24"/>
        </w:rPr>
      </w:pPr>
      <w:r>
        <w:rPr>
          <w:rFonts w:cs="Times New Roman"/>
          <w:b/>
          <w:sz w:val="24"/>
          <w:szCs w:val="24"/>
        </w:rPr>
        <w:t>В</w:t>
      </w:r>
      <w:r w:rsidR="00861B7A" w:rsidRPr="00BE3978">
        <w:rPr>
          <w:rFonts w:cs="Times New Roman"/>
          <w:b/>
          <w:sz w:val="24"/>
          <w:szCs w:val="24"/>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861B7A" w:rsidRPr="00BE3978">
        <w:rPr>
          <w:rFonts w:cs="Times New Roman"/>
          <w:b/>
          <w:bCs/>
          <w:sz w:val="24"/>
          <w:szCs w:val="24"/>
        </w:rPr>
        <w:t>«Литература»</w:t>
      </w:r>
    </w:p>
    <w:p w14:paraId="2FA7CC44" w14:textId="77777777" w:rsidR="00861B7A" w:rsidRPr="00BE3978" w:rsidRDefault="00861B7A" w:rsidP="00430643">
      <w:pPr>
        <w:spacing w:after="0" w:line="240" w:lineRule="auto"/>
        <w:ind w:firstLine="709"/>
        <w:jc w:val="both"/>
        <w:rPr>
          <w:rFonts w:cs="Times New Roman"/>
          <w:sz w:val="24"/>
          <w:szCs w:val="24"/>
        </w:rPr>
      </w:pPr>
      <w:r w:rsidRPr="00BE3978">
        <w:rPr>
          <w:rFonts w:cs="Times New Roman"/>
          <w:sz w:val="24"/>
          <w:szCs w:val="24"/>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w:t>
      </w:r>
      <w:r w:rsidRPr="00BE3978">
        <w:rPr>
          <w:rFonts w:cs="Times New Roman"/>
          <w:sz w:val="24"/>
          <w:szCs w:val="24"/>
        </w:rPr>
        <w:lastRenderedPageBreak/>
        <w:t xml:space="preserve">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AF91AF7" w14:textId="77777777" w:rsidR="00861B7A" w:rsidRPr="00BE3978" w:rsidRDefault="00861B7A" w:rsidP="00430643">
      <w:pPr>
        <w:spacing w:after="0" w:line="240" w:lineRule="auto"/>
        <w:ind w:firstLine="709"/>
        <w:jc w:val="both"/>
        <w:rPr>
          <w:rFonts w:cs="Times New Roman"/>
          <w:b/>
          <w:sz w:val="24"/>
          <w:szCs w:val="24"/>
        </w:rPr>
      </w:pPr>
      <w:r w:rsidRPr="00BE3978">
        <w:rPr>
          <w:rFonts w:cs="Times New Roman"/>
          <w:b/>
          <w:sz w:val="24"/>
          <w:szCs w:val="24"/>
        </w:rPr>
        <w:t>Место учебного предмета «Литература» в учебном плане</w:t>
      </w:r>
    </w:p>
    <w:p w14:paraId="218C57D0" w14:textId="5EEB794B" w:rsidR="00861B7A" w:rsidRPr="00BE3978" w:rsidRDefault="00861B7A" w:rsidP="00430643">
      <w:pPr>
        <w:spacing w:after="0" w:line="240" w:lineRule="auto"/>
        <w:ind w:firstLine="709"/>
        <w:jc w:val="both"/>
        <w:rPr>
          <w:rFonts w:cs="Times New Roman"/>
          <w:sz w:val="24"/>
          <w:szCs w:val="24"/>
        </w:rPr>
      </w:pPr>
      <w:r w:rsidRPr="00BE3978">
        <w:rPr>
          <w:rFonts w:cs="Times New Roman"/>
          <w:sz w:val="24"/>
          <w:szCs w:val="24"/>
        </w:rPr>
        <w:t xml:space="preserve">В соответствии с Федеральным государственным образовательным стандартом </w:t>
      </w:r>
      <w:r w:rsidR="00C35FA7">
        <w:rPr>
          <w:rFonts w:cs="Times New Roman"/>
          <w:sz w:val="24"/>
          <w:szCs w:val="24"/>
        </w:rPr>
        <w:t>ООО</w:t>
      </w:r>
      <w:r w:rsidRPr="00BE3978">
        <w:rPr>
          <w:rFonts w:cs="Times New Roman"/>
          <w:sz w:val="24"/>
          <w:szCs w:val="24"/>
        </w:rPr>
        <w:t xml:space="preserve">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рабочей программе, соответствует ФГОС ООО, основной образовательной программе </w:t>
      </w:r>
      <w:r w:rsidR="00C35FA7">
        <w:rPr>
          <w:rFonts w:cs="Times New Roman"/>
          <w:sz w:val="24"/>
          <w:szCs w:val="24"/>
        </w:rPr>
        <w:t>ООО</w:t>
      </w:r>
      <w:r w:rsidRPr="00BE3978">
        <w:rPr>
          <w:rFonts w:cs="Times New Roman"/>
          <w:sz w:val="24"/>
          <w:szCs w:val="24"/>
        </w:rPr>
        <w:t xml:space="preserve">, </w:t>
      </w:r>
      <w:r w:rsidR="00C35FA7">
        <w:rPr>
          <w:rFonts w:cs="Times New Roman"/>
          <w:sz w:val="24"/>
          <w:szCs w:val="24"/>
        </w:rPr>
        <w:t>АООП ООО</w:t>
      </w:r>
      <w:r w:rsidRPr="00BE3978">
        <w:rPr>
          <w:rFonts w:cs="Times New Roman"/>
          <w:sz w:val="24"/>
          <w:szCs w:val="24"/>
        </w:rPr>
        <w:t xml:space="preserve"> обучающихся с </w:t>
      </w:r>
      <w:r w:rsidR="00C35FA7">
        <w:rPr>
          <w:rFonts w:cs="Times New Roman"/>
          <w:sz w:val="24"/>
          <w:szCs w:val="24"/>
        </w:rPr>
        <w:t>ЗПР.</w:t>
      </w:r>
    </w:p>
    <w:p w14:paraId="5DED507A" w14:textId="04CF46C7" w:rsidR="00861B7A" w:rsidRPr="00BE3978" w:rsidRDefault="00861B7A" w:rsidP="00430643">
      <w:pPr>
        <w:spacing w:after="0" w:line="240" w:lineRule="auto"/>
        <w:jc w:val="both"/>
        <w:rPr>
          <w:rFonts w:cs="Times New Roman"/>
          <w:b/>
          <w:sz w:val="24"/>
          <w:szCs w:val="24"/>
        </w:rPr>
      </w:pPr>
      <w:r w:rsidRPr="00BE3978">
        <w:rPr>
          <w:rFonts w:cs="Times New Roman"/>
          <w:b/>
          <w:sz w:val="24"/>
          <w:szCs w:val="24"/>
        </w:rPr>
        <w:t>СОДЕРЖАНИЕ УЧЕБНОГО ПРЕДМЕТА «ЛИТЕРАТУРА»</w:t>
      </w:r>
    </w:p>
    <w:p w14:paraId="471D99DF" w14:textId="19A20E7E"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Содержание обучения в 5 классе представлено в таблице:</w:t>
      </w:r>
    </w:p>
    <w:tbl>
      <w:tblPr>
        <w:tblW w:w="10348" w:type="dxa"/>
        <w:tblInd w:w="134" w:type="dxa"/>
        <w:tblCellMar>
          <w:left w:w="0" w:type="dxa"/>
          <w:right w:w="0" w:type="dxa"/>
        </w:tblCellMar>
        <w:tblLook w:val="04A0" w:firstRow="1" w:lastRow="0" w:firstColumn="1" w:lastColumn="0" w:noHBand="0" w:noVBand="1"/>
      </w:tblPr>
      <w:tblGrid>
        <w:gridCol w:w="1679"/>
        <w:gridCol w:w="8669"/>
      </w:tblGrid>
      <w:tr w:rsidR="00E65B35" w:rsidRPr="00E65B35" w14:paraId="3E44BAC5" w14:textId="77777777" w:rsidTr="00E65018">
        <w:tc>
          <w:tcPr>
            <w:tcW w:w="155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5A4D32E" w14:textId="77777777" w:rsidR="00E65B35" w:rsidRPr="00E65B35" w:rsidRDefault="00E65B35" w:rsidP="00430643">
            <w:pPr>
              <w:spacing w:after="0" w:line="240" w:lineRule="auto"/>
              <w:jc w:val="both"/>
              <w:rPr>
                <w:rFonts w:eastAsia="Times New Roman" w:cs="Times New Roman"/>
                <w:sz w:val="24"/>
                <w:szCs w:val="24"/>
              </w:rPr>
            </w:pPr>
            <w:bookmarkStart w:id="270" w:name="120218"/>
            <w:bookmarkEnd w:id="270"/>
            <w:r w:rsidRPr="00E65B35">
              <w:rPr>
                <w:rFonts w:eastAsia="Times New Roman" w:cs="Times New Roman"/>
                <w:sz w:val="24"/>
                <w:szCs w:val="24"/>
              </w:rPr>
              <w:t>Мифология</w:t>
            </w:r>
          </w:p>
        </w:tc>
        <w:tc>
          <w:tcPr>
            <w:tcW w:w="878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F467D61" w14:textId="77777777" w:rsidR="00E65B35" w:rsidRPr="00E65B35" w:rsidRDefault="00E65B35" w:rsidP="00430643">
            <w:pPr>
              <w:spacing w:after="0" w:line="240" w:lineRule="auto"/>
              <w:jc w:val="both"/>
              <w:rPr>
                <w:rFonts w:eastAsia="Times New Roman" w:cs="Times New Roman"/>
                <w:sz w:val="24"/>
                <w:szCs w:val="24"/>
              </w:rPr>
            </w:pPr>
            <w:bookmarkStart w:id="271" w:name="120219"/>
            <w:bookmarkEnd w:id="271"/>
            <w:r w:rsidRPr="00E65B35">
              <w:rPr>
                <w:rFonts w:eastAsia="Times New Roman" w:cs="Times New Roman"/>
                <w:sz w:val="24"/>
                <w:szCs w:val="24"/>
              </w:rPr>
              <w:t>Мифы народов России и мира.</w:t>
            </w:r>
          </w:p>
        </w:tc>
      </w:tr>
      <w:tr w:rsidR="00E65B35" w:rsidRPr="00E65B35" w14:paraId="7794794C" w14:textId="77777777" w:rsidTr="00E65018">
        <w:tc>
          <w:tcPr>
            <w:tcW w:w="155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DBDEACF" w14:textId="77777777" w:rsidR="00E65B35" w:rsidRPr="00E65B35" w:rsidRDefault="00E65B35" w:rsidP="00430643">
            <w:pPr>
              <w:spacing w:after="0" w:line="240" w:lineRule="auto"/>
              <w:jc w:val="both"/>
              <w:rPr>
                <w:rFonts w:eastAsia="Times New Roman" w:cs="Times New Roman"/>
                <w:sz w:val="24"/>
                <w:szCs w:val="24"/>
              </w:rPr>
            </w:pPr>
            <w:bookmarkStart w:id="272" w:name="120220"/>
            <w:bookmarkEnd w:id="272"/>
            <w:r w:rsidRPr="00E65B35">
              <w:rPr>
                <w:rFonts w:eastAsia="Times New Roman" w:cs="Times New Roman"/>
                <w:sz w:val="24"/>
                <w:szCs w:val="24"/>
              </w:rPr>
              <w:t>Фольклор.</w:t>
            </w:r>
          </w:p>
        </w:tc>
        <w:tc>
          <w:tcPr>
            <w:tcW w:w="878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9E5FFD6" w14:textId="77777777" w:rsidR="00E65B35" w:rsidRPr="00E65B35" w:rsidRDefault="00E65B35" w:rsidP="00430643">
            <w:pPr>
              <w:spacing w:after="0" w:line="240" w:lineRule="auto"/>
              <w:jc w:val="both"/>
              <w:rPr>
                <w:rFonts w:eastAsia="Times New Roman" w:cs="Times New Roman"/>
                <w:sz w:val="24"/>
                <w:szCs w:val="24"/>
              </w:rPr>
            </w:pPr>
            <w:bookmarkStart w:id="273" w:name="120221"/>
            <w:bookmarkEnd w:id="273"/>
            <w:r w:rsidRPr="00E65B35">
              <w:rPr>
                <w:rFonts w:eastAsia="Times New Roman" w:cs="Times New Roman"/>
                <w:sz w:val="24"/>
                <w:szCs w:val="24"/>
              </w:rPr>
              <w:t>Малые жанры: пословицы, поговорки, загадки. Сказки народов России и народов мира (не менее двух).</w:t>
            </w:r>
          </w:p>
        </w:tc>
      </w:tr>
      <w:tr w:rsidR="00E65B35" w:rsidRPr="00E65B35" w14:paraId="5ED387AB" w14:textId="77777777" w:rsidTr="00E65018">
        <w:tc>
          <w:tcPr>
            <w:tcW w:w="155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5FE6088" w14:textId="77777777" w:rsidR="00E65B35" w:rsidRPr="00E65B35" w:rsidRDefault="00E65B35" w:rsidP="00430643">
            <w:pPr>
              <w:spacing w:after="0" w:line="240" w:lineRule="auto"/>
              <w:jc w:val="both"/>
              <w:rPr>
                <w:rFonts w:eastAsia="Times New Roman" w:cs="Times New Roman"/>
                <w:sz w:val="24"/>
                <w:szCs w:val="24"/>
              </w:rPr>
            </w:pPr>
            <w:bookmarkStart w:id="274" w:name="120222"/>
            <w:bookmarkEnd w:id="274"/>
            <w:r w:rsidRPr="00E65B35">
              <w:rPr>
                <w:rFonts w:eastAsia="Times New Roman" w:cs="Times New Roman"/>
                <w:sz w:val="24"/>
                <w:szCs w:val="24"/>
              </w:rPr>
              <w:t>Литература первой половины XIX века.</w:t>
            </w:r>
          </w:p>
        </w:tc>
        <w:tc>
          <w:tcPr>
            <w:tcW w:w="878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ACA0810" w14:textId="77777777" w:rsidR="00E65B35" w:rsidRPr="00E65B35" w:rsidRDefault="00E65B35" w:rsidP="00430643">
            <w:pPr>
              <w:spacing w:after="0" w:line="240" w:lineRule="auto"/>
              <w:jc w:val="both"/>
              <w:rPr>
                <w:rFonts w:eastAsia="Times New Roman" w:cs="Times New Roman"/>
                <w:sz w:val="24"/>
                <w:szCs w:val="24"/>
              </w:rPr>
            </w:pPr>
            <w:bookmarkStart w:id="275" w:name="120223"/>
            <w:bookmarkEnd w:id="275"/>
            <w:r w:rsidRPr="00E65B35">
              <w:rPr>
                <w:rFonts w:eastAsia="Times New Roman" w:cs="Times New Roman"/>
                <w:sz w:val="24"/>
                <w:szCs w:val="24"/>
              </w:rPr>
              <w:t>И.А. Крылов. Басни (две по выбору). Например, "Волк на псарне", "Листы и Корни", "Свинья под Дубом", "Квартет", "Осел и Соловей", "Ворона и Лисица".</w:t>
            </w:r>
          </w:p>
          <w:p w14:paraId="13A432AB"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А.С. Пушкин. Стихотворения (не менее двух). "Зимнее утро", "Зимний вечер", "Няне" и другие, "Сказка о мертвой царевне и о семи богатырях".</w:t>
            </w:r>
          </w:p>
          <w:p w14:paraId="1D389055"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М.Ю. Лермонтов. Стихотворение "Бородино".</w:t>
            </w:r>
          </w:p>
          <w:p w14:paraId="1E05C7ED"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Н.В. Гоголь. Повесть "Ночь перед Рождеством" из сборника "Вечера на хуторе близ Диканьки".</w:t>
            </w:r>
          </w:p>
        </w:tc>
      </w:tr>
      <w:tr w:rsidR="00E65B35" w:rsidRPr="00E65B35" w14:paraId="57F74ECE" w14:textId="77777777" w:rsidTr="00E65018">
        <w:tc>
          <w:tcPr>
            <w:tcW w:w="155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4088A47" w14:textId="77777777" w:rsidR="00E65B35" w:rsidRPr="00E65B35" w:rsidRDefault="00E65B35" w:rsidP="00430643">
            <w:pPr>
              <w:spacing w:after="0" w:line="240" w:lineRule="auto"/>
              <w:jc w:val="both"/>
              <w:rPr>
                <w:rFonts w:eastAsia="Times New Roman" w:cs="Times New Roman"/>
                <w:sz w:val="24"/>
                <w:szCs w:val="24"/>
              </w:rPr>
            </w:pPr>
            <w:bookmarkStart w:id="276" w:name="120224"/>
            <w:bookmarkEnd w:id="276"/>
            <w:r w:rsidRPr="00E65B35">
              <w:rPr>
                <w:rFonts w:eastAsia="Times New Roman" w:cs="Times New Roman"/>
                <w:sz w:val="24"/>
                <w:szCs w:val="24"/>
              </w:rPr>
              <w:t>Литература второй половины XIX века.</w:t>
            </w:r>
          </w:p>
        </w:tc>
        <w:tc>
          <w:tcPr>
            <w:tcW w:w="878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6ADB9DC" w14:textId="77777777" w:rsidR="00E65B35" w:rsidRPr="00E65B35" w:rsidRDefault="00E65B35" w:rsidP="00430643">
            <w:pPr>
              <w:spacing w:after="0" w:line="240" w:lineRule="auto"/>
              <w:jc w:val="both"/>
              <w:rPr>
                <w:rFonts w:eastAsia="Times New Roman" w:cs="Times New Roman"/>
                <w:sz w:val="24"/>
                <w:szCs w:val="24"/>
              </w:rPr>
            </w:pPr>
            <w:bookmarkStart w:id="277" w:name="120225"/>
            <w:bookmarkEnd w:id="277"/>
            <w:r w:rsidRPr="00E65B35">
              <w:rPr>
                <w:rFonts w:eastAsia="Times New Roman" w:cs="Times New Roman"/>
                <w:sz w:val="24"/>
                <w:szCs w:val="24"/>
              </w:rPr>
              <w:t>И.С. Тургенев. Слово о писателе.</w:t>
            </w:r>
          </w:p>
          <w:p w14:paraId="51BFEE55"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Рассказ "Муму".</w:t>
            </w:r>
          </w:p>
          <w:p w14:paraId="4B2722AC"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Н.А. Некрасов. Слово о поэте.</w:t>
            </w:r>
          </w:p>
          <w:p w14:paraId="3769FAA0"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Стихотворение "Крестьянские дети".</w:t>
            </w:r>
          </w:p>
          <w:p w14:paraId="77C0934E"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Поэма "Мороз, Красный нос" (отрывок "Есть женщины в русских селеньях").</w:t>
            </w:r>
          </w:p>
          <w:p w14:paraId="31E0069B"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Л.Н. Толстой. Слово о писателе.</w:t>
            </w:r>
          </w:p>
          <w:p w14:paraId="7A6A381B"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Рассказ "Кавказский пленник".</w:t>
            </w:r>
          </w:p>
        </w:tc>
      </w:tr>
      <w:tr w:rsidR="00E65B35" w:rsidRPr="00E65B35" w14:paraId="5DFE37E0" w14:textId="77777777" w:rsidTr="00E65018">
        <w:tc>
          <w:tcPr>
            <w:tcW w:w="155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5971D5C" w14:textId="77777777" w:rsidR="00E65B35" w:rsidRPr="00E65B35" w:rsidRDefault="00E65B35" w:rsidP="00430643">
            <w:pPr>
              <w:spacing w:after="0" w:line="240" w:lineRule="auto"/>
              <w:jc w:val="both"/>
              <w:rPr>
                <w:rFonts w:eastAsia="Times New Roman" w:cs="Times New Roman"/>
                <w:sz w:val="24"/>
                <w:szCs w:val="24"/>
              </w:rPr>
            </w:pPr>
            <w:bookmarkStart w:id="278" w:name="120226"/>
            <w:bookmarkEnd w:id="278"/>
            <w:r w:rsidRPr="00E65B35">
              <w:rPr>
                <w:rFonts w:eastAsia="Times New Roman" w:cs="Times New Roman"/>
                <w:sz w:val="24"/>
                <w:szCs w:val="24"/>
              </w:rPr>
              <w:t>Литература XIX - XX веков.</w:t>
            </w:r>
          </w:p>
        </w:tc>
        <w:tc>
          <w:tcPr>
            <w:tcW w:w="878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14E3B2C" w14:textId="77777777" w:rsidR="00E65B35" w:rsidRPr="00E65B35" w:rsidRDefault="00E65B35" w:rsidP="00430643">
            <w:pPr>
              <w:spacing w:after="0" w:line="240" w:lineRule="auto"/>
              <w:jc w:val="both"/>
              <w:rPr>
                <w:rFonts w:eastAsia="Times New Roman" w:cs="Times New Roman"/>
                <w:sz w:val="24"/>
                <w:szCs w:val="24"/>
              </w:rPr>
            </w:pPr>
            <w:bookmarkStart w:id="279" w:name="120227"/>
            <w:bookmarkEnd w:id="279"/>
            <w:r w:rsidRPr="00E65B35">
              <w:rPr>
                <w:rFonts w:eastAsia="Times New Roman" w:cs="Times New Roman"/>
                <w:sz w:val="24"/>
                <w:szCs w:val="24"/>
              </w:rPr>
              <w:t>Стихотворения отечественных поэтов XIX - XX веков о родной природе и о связи человека с Родиной (не менее трех стихотворений трех поэтов). Например, стихотворения А.К. Толстого, Ф.И. Тютчева, А.А. Фета, И.А. Бунина, А.А. Блока, С.А. Есенина, Н.М. Рубцова.</w:t>
            </w:r>
          </w:p>
          <w:p w14:paraId="4140DE47"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Юмористические рассказы отечественных писателей XIX - XX веков</w:t>
            </w:r>
          </w:p>
          <w:p w14:paraId="709C14B8"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А.П. Чехов (один рассказ по выбору). Например, "Лошадиная фамилия", "Мальчики", "Хирургия" и другие.</w:t>
            </w:r>
          </w:p>
          <w:p w14:paraId="2ED3C943"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М.М. Зощенко (один рассказ по выбору). Например, "Галоша", "Леля и Минька", "Елка", "Золотые слова", "Встреча" и другие.</w:t>
            </w:r>
          </w:p>
          <w:p w14:paraId="0DDCD0E8"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Произведения отечественной литературы о природе и животных (одно произведение по выбору). Например, А.И. Куприна, М.М. Пришвина, К.Г. Паустовского.</w:t>
            </w:r>
          </w:p>
          <w:p w14:paraId="6B470548"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А.П. Платонов. Рассказы (один по выбору). Например, "Корова", "Никита" и другие.</w:t>
            </w:r>
          </w:p>
          <w:p w14:paraId="1EA2936B"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lastRenderedPageBreak/>
              <w:t>В.П. Астафьев. Рассказ "Васюткино озеро".</w:t>
            </w:r>
          </w:p>
        </w:tc>
      </w:tr>
      <w:tr w:rsidR="00E65B35" w:rsidRPr="00E65B35" w14:paraId="0DCA4BFA" w14:textId="77777777" w:rsidTr="00E65018">
        <w:tc>
          <w:tcPr>
            <w:tcW w:w="155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CB27B91" w14:textId="77777777" w:rsidR="00E65B35" w:rsidRPr="00E65B35" w:rsidRDefault="00E65B35" w:rsidP="00430643">
            <w:pPr>
              <w:spacing w:after="0" w:line="240" w:lineRule="auto"/>
              <w:jc w:val="both"/>
              <w:rPr>
                <w:rFonts w:eastAsia="Times New Roman" w:cs="Times New Roman"/>
                <w:sz w:val="24"/>
                <w:szCs w:val="24"/>
              </w:rPr>
            </w:pPr>
            <w:bookmarkStart w:id="280" w:name="120228"/>
            <w:bookmarkEnd w:id="280"/>
            <w:r w:rsidRPr="00E65B35">
              <w:rPr>
                <w:rFonts w:eastAsia="Times New Roman" w:cs="Times New Roman"/>
                <w:sz w:val="24"/>
                <w:szCs w:val="24"/>
              </w:rPr>
              <w:lastRenderedPageBreak/>
              <w:t>Литература XX - XXI веков</w:t>
            </w:r>
          </w:p>
        </w:tc>
        <w:tc>
          <w:tcPr>
            <w:tcW w:w="878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63B58CB" w14:textId="77777777" w:rsidR="00E65B35" w:rsidRPr="00E65B35" w:rsidRDefault="00E65B35" w:rsidP="00430643">
            <w:pPr>
              <w:spacing w:after="0" w:line="240" w:lineRule="auto"/>
              <w:jc w:val="both"/>
              <w:rPr>
                <w:rFonts w:eastAsia="Times New Roman" w:cs="Times New Roman"/>
                <w:sz w:val="24"/>
                <w:szCs w:val="24"/>
              </w:rPr>
            </w:pPr>
            <w:bookmarkStart w:id="281" w:name="120229"/>
            <w:bookmarkEnd w:id="281"/>
            <w:r w:rsidRPr="00E65B35">
              <w:rPr>
                <w:rFonts w:eastAsia="Times New Roman" w:cs="Times New Roman"/>
                <w:sz w:val="24"/>
                <w:szCs w:val="24"/>
              </w:rPr>
              <w:t>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rsidR="00E65B35" w:rsidRPr="00E65B35" w14:paraId="2D1B098D" w14:textId="77777777" w:rsidTr="00E65018">
        <w:tc>
          <w:tcPr>
            <w:tcW w:w="155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4D15C56" w14:textId="77777777" w:rsidR="00E65B35" w:rsidRPr="00E65B35" w:rsidRDefault="00E65B35" w:rsidP="00430643">
            <w:pPr>
              <w:spacing w:after="0" w:line="240" w:lineRule="auto"/>
              <w:jc w:val="both"/>
              <w:rPr>
                <w:rFonts w:eastAsia="Times New Roman" w:cs="Times New Roman"/>
                <w:sz w:val="24"/>
                <w:szCs w:val="24"/>
              </w:rPr>
            </w:pPr>
            <w:bookmarkStart w:id="282" w:name="120230"/>
            <w:bookmarkEnd w:id="282"/>
            <w:r w:rsidRPr="00E65B35">
              <w:rPr>
                <w:rFonts w:eastAsia="Times New Roman" w:cs="Times New Roman"/>
                <w:sz w:val="24"/>
                <w:szCs w:val="24"/>
              </w:rPr>
              <w:t>Произведения отечественных писателей XIX - XXI веков на тему детства</w:t>
            </w:r>
          </w:p>
        </w:tc>
        <w:tc>
          <w:tcPr>
            <w:tcW w:w="878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ED010A8" w14:textId="77777777" w:rsidR="00E65B35" w:rsidRPr="00E65B35" w:rsidRDefault="00E65B35" w:rsidP="00430643">
            <w:pPr>
              <w:spacing w:after="0" w:line="240" w:lineRule="auto"/>
              <w:jc w:val="both"/>
              <w:rPr>
                <w:rFonts w:eastAsia="Times New Roman" w:cs="Times New Roman"/>
                <w:sz w:val="24"/>
                <w:szCs w:val="24"/>
              </w:rPr>
            </w:pPr>
            <w:bookmarkStart w:id="283" w:name="120231"/>
            <w:bookmarkEnd w:id="283"/>
            <w:r w:rsidRPr="00E65B35">
              <w:rPr>
                <w:rFonts w:eastAsia="Times New Roman" w:cs="Times New Roman"/>
                <w:sz w:val="24"/>
                <w:szCs w:val="24"/>
              </w:rPr>
              <w:t>В.Г. Короленко, В.П. Катаева, В.П. Крапивина, Ю.П. Казакова, А.Г. Алексина, В.П. Астафьева, В.К. Железникова, Ю.Я. Яковлева, Ю.И. Коваля, Н.Ю. Абгарян (одно произведение по выбору).</w:t>
            </w:r>
          </w:p>
          <w:p w14:paraId="5F1BC676"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14:paraId="47997701"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Литература народов Российской Федерации.</w:t>
            </w:r>
          </w:p>
          <w:p w14:paraId="65774EE8"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Стихотворения (одно по выбору). Например, Р.Г. Гамзатов. "Песня соловья"; М. Карим. "Эту песню мать мне пела".</w:t>
            </w:r>
          </w:p>
        </w:tc>
      </w:tr>
      <w:tr w:rsidR="00E65B35" w:rsidRPr="00E65B35" w14:paraId="13A2A01B" w14:textId="77777777" w:rsidTr="00E65018">
        <w:tc>
          <w:tcPr>
            <w:tcW w:w="155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14A35F3" w14:textId="77777777" w:rsidR="00E65B35" w:rsidRPr="00E65B35" w:rsidRDefault="00E65B35" w:rsidP="00430643">
            <w:pPr>
              <w:spacing w:after="0" w:line="240" w:lineRule="auto"/>
              <w:jc w:val="both"/>
              <w:rPr>
                <w:rFonts w:eastAsia="Times New Roman" w:cs="Times New Roman"/>
                <w:sz w:val="24"/>
                <w:szCs w:val="24"/>
              </w:rPr>
            </w:pPr>
            <w:bookmarkStart w:id="284" w:name="120232"/>
            <w:bookmarkEnd w:id="284"/>
            <w:r w:rsidRPr="00E65B35">
              <w:rPr>
                <w:rFonts w:eastAsia="Times New Roman" w:cs="Times New Roman"/>
                <w:sz w:val="24"/>
                <w:szCs w:val="24"/>
              </w:rPr>
              <w:t>Зарубежная литература.</w:t>
            </w:r>
          </w:p>
        </w:tc>
        <w:tc>
          <w:tcPr>
            <w:tcW w:w="878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70468F2" w14:textId="77777777" w:rsidR="00E65B35" w:rsidRPr="00E65B35" w:rsidRDefault="00E65B35" w:rsidP="00430643">
            <w:pPr>
              <w:spacing w:after="0" w:line="240" w:lineRule="auto"/>
              <w:jc w:val="both"/>
              <w:rPr>
                <w:rFonts w:eastAsia="Times New Roman" w:cs="Times New Roman"/>
                <w:sz w:val="24"/>
                <w:szCs w:val="24"/>
              </w:rPr>
            </w:pPr>
            <w:bookmarkStart w:id="285" w:name="120233"/>
            <w:bookmarkEnd w:id="285"/>
            <w:r w:rsidRPr="00E65B35">
              <w:rPr>
                <w:rFonts w:eastAsia="Times New Roman" w:cs="Times New Roman"/>
                <w:sz w:val="24"/>
                <w:szCs w:val="24"/>
              </w:rPr>
              <w:t>Х.К. Андерсен. Сказки (одна по выбору). Например, "Снежная королева", "Соловей" и другие.</w:t>
            </w:r>
          </w:p>
          <w:p w14:paraId="1F3AD233"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w:t>
            </w:r>
          </w:p>
          <w:p w14:paraId="2E9EBC0B"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w:t>
            </w:r>
          </w:p>
          <w:p w14:paraId="1AA0B519"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Рассказы. Например, "Каникулы", "Звук бегущих ног", "Зеленое утро" и другие произведения.</w:t>
            </w:r>
          </w:p>
          <w:p w14:paraId="225039AB"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Зарубежная приключенческая проза (одно произведение по выбору).</w:t>
            </w:r>
          </w:p>
          <w:p w14:paraId="7AC10C14"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Например, Р.Л. Стивенсон. "Остров сокровищ", "Черная стрела" и другие.</w:t>
            </w:r>
          </w:p>
          <w:p w14:paraId="5AF9513D"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Зарубежная проза о животных (одно произведение по выбору).</w:t>
            </w:r>
          </w:p>
          <w:p w14:paraId="29AE7E08"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Э. Сетон-Томпсон. "Королевская аналостанка";</w:t>
            </w:r>
          </w:p>
          <w:p w14:paraId="2625CFD3"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Дж. Даррелл. "Говорящий сверток"; Дж. Лондон. "Белый клык"; Дж. Р. Киплинг. "Маугли", "Рикки-Тикки-Тави" и другие произведения.</w:t>
            </w:r>
          </w:p>
        </w:tc>
      </w:tr>
    </w:tbl>
    <w:p w14:paraId="60E4E61A" w14:textId="70B1E674" w:rsidR="00E65B35" w:rsidRPr="00E65B35" w:rsidRDefault="00E65B35" w:rsidP="00430643">
      <w:pPr>
        <w:spacing w:after="0" w:line="240" w:lineRule="auto"/>
        <w:jc w:val="both"/>
        <w:rPr>
          <w:rFonts w:eastAsia="Times New Roman" w:cs="Times New Roman"/>
          <w:sz w:val="24"/>
          <w:szCs w:val="24"/>
        </w:rPr>
      </w:pPr>
      <w:bookmarkStart w:id="286" w:name="120234"/>
      <w:bookmarkEnd w:id="286"/>
      <w:r w:rsidRPr="00E65B35">
        <w:rPr>
          <w:rFonts w:eastAsia="Times New Roman" w:cs="Times New Roman"/>
          <w:sz w:val="24"/>
          <w:szCs w:val="24"/>
        </w:rPr>
        <w:t>Содержание обучения в 6 классе представлено в таблице:</w:t>
      </w:r>
    </w:p>
    <w:tbl>
      <w:tblPr>
        <w:tblW w:w="10482" w:type="dxa"/>
        <w:tblCellMar>
          <w:left w:w="0" w:type="dxa"/>
          <w:right w:w="0" w:type="dxa"/>
        </w:tblCellMar>
        <w:tblLook w:val="04A0" w:firstRow="1" w:lastRow="0" w:firstColumn="1" w:lastColumn="0" w:noHBand="0" w:noVBand="1"/>
      </w:tblPr>
      <w:tblGrid>
        <w:gridCol w:w="2402"/>
        <w:gridCol w:w="8080"/>
      </w:tblGrid>
      <w:tr w:rsidR="00E65B35" w:rsidRPr="00E65B35" w14:paraId="2A62227B"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85C596C" w14:textId="77777777" w:rsidR="00E65B35" w:rsidRPr="00E65B35" w:rsidRDefault="00E65B35" w:rsidP="00430643">
            <w:pPr>
              <w:spacing w:after="0" w:line="240" w:lineRule="auto"/>
              <w:jc w:val="both"/>
              <w:rPr>
                <w:rFonts w:eastAsia="Times New Roman" w:cs="Times New Roman"/>
                <w:sz w:val="24"/>
                <w:szCs w:val="24"/>
              </w:rPr>
            </w:pPr>
            <w:bookmarkStart w:id="287" w:name="120235"/>
            <w:bookmarkEnd w:id="287"/>
            <w:r w:rsidRPr="00E65B35">
              <w:rPr>
                <w:rFonts w:eastAsia="Times New Roman" w:cs="Times New Roman"/>
                <w:sz w:val="24"/>
                <w:szCs w:val="24"/>
              </w:rPr>
              <w:t>Античная литература.</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9DF663E" w14:textId="77777777" w:rsidR="00E65B35" w:rsidRPr="00E65B35" w:rsidRDefault="00E65B35" w:rsidP="00430643">
            <w:pPr>
              <w:spacing w:after="0" w:line="240" w:lineRule="auto"/>
              <w:jc w:val="both"/>
              <w:rPr>
                <w:rFonts w:eastAsia="Times New Roman" w:cs="Times New Roman"/>
                <w:sz w:val="24"/>
                <w:szCs w:val="24"/>
              </w:rPr>
            </w:pPr>
            <w:bookmarkStart w:id="288" w:name="120236"/>
            <w:bookmarkEnd w:id="288"/>
            <w:r w:rsidRPr="00E65B35">
              <w:rPr>
                <w:rFonts w:eastAsia="Times New Roman" w:cs="Times New Roman"/>
                <w:sz w:val="24"/>
                <w:szCs w:val="24"/>
              </w:rPr>
              <w:t>Гомер. Поэмы. "Илиада", "Одиссея" (фрагменты).</w:t>
            </w:r>
          </w:p>
        </w:tc>
      </w:tr>
      <w:tr w:rsidR="00E65B35" w:rsidRPr="00E65B35" w14:paraId="04E5746F"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1D186E1" w14:textId="77777777" w:rsidR="00E65B35" w:rsidRPr="00E65B35" w:rsidRDefault="00E65B35" w:rsidP="00430643">
            <w:pPr>
              <w:spacing w:after="0" w:line="240" w:lineRule="auto"/>
              <w:jc w:val="both"/>
              <w:rPr>
                <w:rFonts w:eastAsia="Times New Roman" w:cs="Times New Roman"/>
                <w:sz w:val="24"/>
                <w:szCs w:val="24"/>
              </w:rPr>
            </w:pPr>
            <w:bookmarkStart w:id="289" w:name="120237"/>
            <w:bookmarkEnd w:id="289"/>
            <w:r w:rsidRPr="00E65B35">
              <w:rPr>
                <w:rFonts w:eastAsia="Times New Roman" w:cs="Times New Roman"/>
                <w:sz w:val="24"/>
                <w:szCs w:val="24"/>
              </w:rPr>
              <w:t>Фольклор.</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E301013" w14:textId="77777777" w:rsidR="00E65B35" w:rsidRPr="00E65B35" w:rsidRDefault="00E65B35" w:rsidP="00430643">
            <w:pPr>
              <w:spacing w:after="0" w:line="240" w:lineRule="auto"/>
              <w:jc w:val="both"/>
              <w:rPr>
                <w:rFonts w:eastAsia="Times New Roman" w:cs="Times New Roman"/>
                <w:sz w:val="24"/>
                <w:szCs w:val="24"/>
              </w:rPr>
            </w:pPr>
            <w:bookmarkStart w:id="290" w:name="120238"/>
            <w:bookmarkEnd w:id="290"/>
            <w:r w:rsidRPr="00E65B35">
              <w:rPr>
                <w:rFonts w:eastAsia="Times New Roman" w:cs="Times New Roman"/>
                <w:sz w:val="24"/>
                <w:szCs w:val="24"/>
              </w:rPr>
              <w:t>Русские былины (одно произведение). Например, "Илья Муромец и Соловей-разбойник", "Садко". Малые жанры фольклора: пословицы, поговорки, загадки.</w:t>
            </w:r>
          </w:p>
        </w:tc>
      </w:tr>
      <w:tr w:rsidR="00E65B35" w:rsidRPr="00E65B35" w14:paraId="717762BB"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1B07D65" w14:textId="77777777" w:rsidR="00E65B35" w:rsidRPr="00E65B35" w:rsidRDefault="00E65B35" w:rsidP="00430643">
            <w:pPr>
              <w:spacing w:after="0" w:line="240" w:lineRule="auto"/>
              <w:jc w:val="both"/>
              <w:rPr>
                <w:rFonts w:eastAsia="Times New Roman" w:cs="Times New Roman"/>
                <w:sz w:val="24"/>
                <w:szCs w:val="24"/>
              </w:rPr>
            </w:pPr>
            <w:bookmarkStart w:id="291" w:name="120239"/>
            <w:bookmarkEnd w:id="291"/>
            <w:r w:rsidRPr="00E65B35">
              <w:rPr>
                <w:rFonts w:eastAsia="Times New Roman" w:cs="Times New Roman"/>
                <w:sz w:val="24"/>
                <w:szCs w:val="24"/>
              </w:rPr>
              <w:t>Древнерусская литература.</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AC778F1" w14:textId="77777777" w:rsidR="00E65B35" w:rsidRPr="00E65B35" w:rsidRDefault="00E65B35" w:rsidP="00430643">
            <w:pPr>
              <w:spacing w:after="0" w:line="240" w:lineRule="auto"/>
              <w:jc w:val="both"/>
              <w:rPr>
                <w:rFonts w:eastAsia="Times New Roman" w:cs="Times New Roman"/>
                <w:sz w:val="24"/>
                <w:szCs w:val="24"/>
              </w:rPr>
            </w:pPr>
            <w:bookmarkStart w:id="292" w:name="120240"/>
            <w:bookmarkEnd w:id="292"/>
            <w:r w:rsidRPr="00E65B35">
              <w:rPr>
                <w:rFonts w:eastAsia="Times New Roman" w:cs="Times New Roman"/>
                <w:sz w:val="24"/>
                <w:szCs w:val="24"/>
              </w:rPr>
              <w:t>"Повесть временных лет": фрагмент "Сказание о белгородском киселе".</w:t>
            </w:r>
          </w:p>
        </w:tc>
      </w:tr>
      <w:tr w:rsidR="00E65B35" w:rsidRPr="00E65B35" w14:paraId="08D600C1"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C138E15" w14:textId="77777777" w:rsidR="00E65B35" w:rsidRPr="00E65B35" w:rsidRDefault="00E65B35" w:rsidP="00430643">
            <w:pPr>
              <w:spacing w:after="0" w:line="240" w:lineRule="auto"/>
              <w:jc w:val="both"/>
              <w:rPr>
                <w:rFonts w:eastAsia="Times New Roman" w:cs="Times New Roman"/>
                <w:sz w:val="24"/>
                <w:szCs w:val="24"/>
              </w:rPr>
            </w:pPr>
            <w:bookmarkStart w:id="293" w:name="120241"/>
            <w:bookmarkEnd w:id="293"/>
            <w:r w:rsidRPr="00E65B35">
              <w:rPr>
                <w:rFonts w:eastAsia="Times New Roman" w:cs="Times New Roman"/>
                <w:sz w:val="24"/>
                <w:szCs w:val="24"/>
              </w:rPr>
              <w:t>Литература первой половины XIX века.</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53E6FB4" w14:textId="77777777" w:rsidR="00E65B35" w:rsidRPr="00E65B35" w:rsidRDefault="00E65B35" w:rsidP="00430643">
            <w:pPr>
              <w:spacing w:after="0" w:line="240" w:lineRule="auto"/>
              <w:jc w:val="both"/>
              <w:rPr>
                <w:rFonts w:eastAsia="Times New Roman" w:cs="Times New Roman"/>
                <w:sz w:val="24"/>
                <w:szCs w:val="24"/>
              </w:rPr>
            </w:pPr>
            <w:bookmarkStart w:id="294" w:name="120242"/>
            <w:bookmarkEnd w:id="294"/>
            <w:r w:rsidRPr="00E65B35">
              <w:rPr>
                <w:rFonts w:eastAsia="Times New Roman" w:cs="Times New Roman"/>
                <w:sz w:val="24"/>
                <w:szCs w:val="24"/>
              </w:rPr>
              <w:t>А.С. Пушкин. Стихотворения (не менее двух). "Песнь о вещем Олеге", "Зимняя дорога", "Узник", "Туча" и другие. Роман "Дубровский".</w:t>
            </w:r>
          </w:p>
          <w:p w14:paraId="27502F73"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М.Ю. Лермонтов. Стихотворения (не менее двух). "Три пальмы", "Листок", "Утес" и другие.</w:t>
            </w:r>
          </w:p>
          <w:p w14:paraId="4A390733"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А.В. Кольцов. Стихотворения (одно произведение). Например, "Косарь", "Соловей" и другие.</w:t>
            </w:r>
          </w:p>
        </w:tc>
      </w:tr>
      <w:tr w:rsidR="00E65B35" w:rsidRPr="00E65B35" w14:paraId="308D908E"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4E79BB2" w14:textId="77777777" w:rsidR="00E65B35" w:rsidRPr="00E65B35" w:rsidRDefault="00E65B35" w:rsidP="00430643">
            <w:pPr>
              <w:spacing w:after="0" w:line="240" w:lineRule="auto"/>
              <w:jc w:val="both"/>
              <w:rPr>
                <w:rFonts w:eastAsia="Times New Roman" w:cs="Times New Roman"/>
                <w:sz w:val="24"/>
                <w:szCs w:val="24"/>
              </w:rPr>
            </w:pPr>
            <w:bookmarkStart w:id="295" w:name="120243"/>
            <w:bookmarkEnd w:id="295"/>
            <w:r w:rsidRPr="00E65B35">
              <w:rPr>
                <w:rFonts w:eastAsia="Times New Roman" w:cs="Times New Roman"/>
                <w:sz w:val="24"/>
                <w:szCs w:val="24"/>
              </w:rPr>
              <w:t>Литература второй половины XIX века.</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44CBC41" w14:textId="77777777" w:rsidR="00E65B35" w:rsidRPr="00E65B35" w:rsidRDefault="00E65B35" w:rsidP="00430643">
            <w:pPr>
              <w:spacing w:after="0" w:line="240" w:lineRule="auto"/>
              <w:jc w:val="both"/>
              <w:rPr>
                <w:rFonts w:eastAsia="Times New Roman" w:cs="Times New Roman"/>
                <w:sz w:val="24"/>
                <w:szCs w:val="24"/>
              </w:rPr>
            </w:pPr>
            <w:bookmarkStart w:id="296" w:name="120244"/>
            <w:bookmarkEnd w:id="296"/>
            <w:r w:rsidRPr="00E65B35">
              <w:rPr>
                <w:rFonts w:eastAsia="Times New Roman" w:cs="Times New Roman"/>
                <w:sz w:val="24"/>
                <w:szCs w:val="24"/>
              </w:rPr>
              <w:t>Ф.И. Тютчев. Стихотворения (одно произведение). "Есть в осени первоначальной...", "С поляны коршун поднялся...".</w:t>
            </w:r>
          </w:p>
          <w:p w14:paraId="5EDED31E"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А.А. Фет. Стихотворения (одно произведение). "Учись у них - у дуба, у березы...", "Я пришел к тебе с приветом...".</w:t>
            </w:r>
          </w:p>
          <w:p w14:paraId="25560702"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lastRenderedPageBreak/>
              <w:t>И.С. Тургенев. Рассказ "Бежин луг".</w:t>
            </w:r>
          </w:p>
          <w:p w14:paraId="70579AC9"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Н.С. Лесков. Сказ "Левша".</w:t>
            </w:r>
          </w:p>
          <w:p w14:paraId="6BDA00A9"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Л.Н. Толстой. Повесть "Детство" (главы).</w:t>
            </w:r>
          </w:p>
          <w:p w14:paraId="2558461D"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А.П. Чехов. Рассказы (два по выбору). Например, "Толстый и тонкий", "Хамелеон", "Смерть чиновника" и другие.</w:t>
            </w:r>
          </w:p>
          <w:p w14:paraId="46867D9B"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А.И. Куприн. Рассказ "Чудесный доктор".</w:t>
            </w:r>
          </w:p>
        </w:tc>
      </w:tr>
      <w:tr w:rsidR="00E65B35" w:rsidRPr="00E65B35" w14:paraId="2DABA94B"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1EF6AFB" w14:textId="77777777" w:rsidR="00E65B35" w:rsidRPr="00E65B35" w:rsidRDefault="00E65B35" w:rsidP="00430643">
            <w:pPr>
              <w:spacing w:after="0" w:line="240" w:lineRule="auto"/>
              <w:jc w:val="both"/>
              <w:rPr>
                <w:rFonts w:eastAsia="Times New Roman" w:cs="Times New Roman"/>
                <w:sz w:val="24"/>
                <w:szCs w:val="24"/>
              </w:rPr>
            </w:pPr>
            <w:bookmarkStart w:id="297" w:name="120245"/>
            <w:bookmarkEnd w:id="297"/>
            <w:r w:rsidRPr="00E65B35">
              <w:rPr>
                <w:rFonts w:eastAsia="Times New Roman" w:cs="Times New Roman"/>
                <w:sz w:val="24"/>
                <w:szCs w:val="24"/>
              </w:rPr>
              <w:lastRenderedPageBreak/>
              <w:t>Литература XX века. Стихотворения отечественных поэтов начала XX века.</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8E7FF65" w14:textId="77777777" w:rsidR="00E65B35" w:rsidRPr="00E65B35" w:rsidRDefault="00E65B35" w:rsidP="00430643">
            <w:pPr>
              <w:spacing w:after="0" w:line="240" w:lineRule="auto"/>
              <w:jc w:val="both"/>
              <w:rPr>
                <w:rFonts w:eastAsia="Times New Roman" w:cs="Times New Roman"/>
                <w:sz w:val="24"/>
                <w:szCs w:val="24"/>
              </w:rPr>
            </w:pPr>
            <w:bookmarkStart w:id="298" w:name="120246"/>
            <w:bookmarkEnd w:id="298"/>
            <w:r w:rsidRPr="00E65B35">
              <w:rPr>
                <w:rFonts w:eastAsia="Times New Roman" w:cs="Times New Roman"/>
                <w:sz w:val="24"/>
                <w:szCs w:val="24"/>
              </w:rPr>
              <w:t>А.А. Блок "Летний вечер".</w:t>
            </w:r>
          </w:p>
          <w:p w14:paraId="173D81DD"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С.А. Есенин "Пороша".</w:t>
            </w:r>
          </w:p>
        </w:tc>
      </w:tr>
      <w:tr w:rsidR="00E65B35" w:rsidRPr="00E65B35" w14:paraId="19061E9C"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D8A69F4" w14:textId="77777777" w:rsidR="00E65B35" w:rsidRPr="00E65B35" w:rsidRDefault="00E65B35" w:rsidP="00430643">
            <w:pPr>
              <w:spacing w:after="0" w:line="240" w:lineRule="auto"/>
              <w:jc w:val="both"/>
              <w:rPr>
                <w:rFonts w:eastAsia="Times New Roman" w:cs="Times New Roman"/>
                <w:sz w:val="24"/>
                <w:szCs w:val="24"/>
              </w:rPr>
            </w:pPr>
            <w:bookmarkStart w:id="299" w:name="120247"/>
            <w:bookmarkEnd w:id="299"/>
            <w:r w:rsidRPr="00E65B35">
              <w:rPr>
                <w:rFonts w:eastAsia="Times New Roman" w:cs="Times New Roman"/>
                <w:sz w:val="24"/>
                <w:szCs w:val="24"/>
              </w:rPr>
              <w:t>Стихотворения отечественных поэтов XX века</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20F88F6" w14:textId="77777777" w:rsidR="00E65B35" w:rsidRPr="00E65B35" w:rsidRDefault="00E65B35" w:rsidP="00430643">
            <w:pPr>
              <w:spacing w:after="0" w:line="240" w:lineRule="auto"/>
              <w:jc w:val="both"/>
              <w:rPr>
                <w:rFonts w:eastAsia="Times New Roman" w:cs="Times New Roman"/>
                <w:sz w:val="24"/>
                <w:szCs w:val="24"/>
              </w:rPr>
            </w:pPr>
            <w:bookmarkStart w:id="300" w:name="120248"/>
            <w:bookmarkEnd w:id="300"/>
            <w:r w:rsidRPr="00E65B35">
              <w:rPr>
                <w:rFonts w:eastAsia="Times New Roman" w:cs="Times New Roman"/>
                <w:sz w:val="24"/>
                <w:szCs w:val="24"/>
              </w:rPr>
              <w:t>Стихотворения О.Ф. Берггольц, В.С. Высоцкого, Е.А. Евтушенко, Ю.Д. Левитанского, Ю.П. Мориц, Б.Ш. Окуджавы (не менее двух стихотворений двух поэтов)</w:t>
            </w:r>
          </w:p>
        </w:tc>
      </w:tr>
      <w:tr w:rsidR="00E65B35" w:rsidRPr="00E65B35" w14:paraId="30AA2330"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AD106F7" w14:textId="77777777" w:rsidR="00E65B35" w:rsidRPr="00E65B35" w:rsidRDefault="00E65B35" w:rsidP="00430643">
            <w:pPr>
              <w:spacing w:after="0" w:line="240" w:lineRule="auto"/>
              <w:jc w:val="both"/>
              <w:rPr>
                <w:rFonts w:eastAsia="Times New Roman" w:cs="Times New Roman"/>
                <w:sz w:val="24"/>
                <w:szCs w:val="24"/>
              </w:rPr>
            </w:pPr>
            <w:bookmarkStart w:id="301" w:name="120249"/>
            <w:bookmarkEnd w:id="301"/>
            <w:r w:rsidRPr="00E65B35">
              <w:rPr>
                <w:rFonts w:eastAsia="Times New Roman" w:cs="Times New Roman"/>
                <w:sz w:val="24"/>
                <w:szCs w:val="24"/>
              </w:rPr>
              <w:t>Проза отечественных писателей конца XX - начала XXI века, в том числе о Великой Отечественной войне.</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004DF5C" w14:textId="77777777" w:rsidR="00E65B35" w:rsidRPr="00E65B35" w:rsidRDefault="00E65B35" w:rsidP="00430643">
            <w:pPr>
              <w:spacing w:after="0" w:line="240" w:lineRule="auto"/>
              <w:jc w:val="both"/>
              <w:rPr>
                <w:rFonts w:eastAsia="Times New Roman" w:cs="Times New Roman"/>
                <w:sz w:val="24"/>
                <w:szCs w:val="24"/>
              </w:rPr>
            </w:pPr>
            <w:bookmarkStart w:id="302" w:name="120250"/>
            <w:bookmarkEnd w:id="302"/>
            <w:r w:rsidRPr="00E65B35">
              <w:rPr>
                <w:rFonts w:eastAsia="Times New Roman" w:cs="Times New Roman"/>
                <w:sz w:val="24"/>
                <w:szCs w:val="24"/>
              </w:rPr>
              <w:t>Б.Л. Васильев. Слово о писателе.</w:t>
            </w:r>
          </w:p>
          <w:p w14:paraId="35F9BE04"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Рассказ "Экспонат N...".</w:t>
            </w:r>
          </w:p>
          <w:p w14:paraId="48FB6104"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В.Г. Распутин. Слово о писателе.</w:t>
            </w:r>
          </w:p>
          <w:p w14:paraId="6EC5ADD1"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Рассказ "Уроки французского" (одно произведение по выбору)</w:t>
            </w:r>
          </w:p>
        </w:tc>
      </w:tr>
      <w:tr w:rsidR="00E65B35" w:rsidRPr="00E65B35" w14:paraId="64120FA4"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A14B072" w14:textId="77777777" w:rsidR="00E65B35" w:rsidRPr="00E65B35" w:rsidRDefault="00E65B35" w:rsidP="00430643">
            <w:pPr>
              <w:spacing w:after="0" w:line="240" w:lineRule="auto"/>
              <w:jc w:val="both"/>
              <w:rPr>
                <w:rFonts w:eastAsia="Times New Roman" w:cs="Times New Roman"/>
                <w:sz w:val="24"/>
                <w:szCs w:val="24"/>
              </w:rPr>
            </w:pPr>
            <w:bookmarkStart w:id="303" w:name="120251"/>
            <w:bookmarkEnd w:id="303"/>
            <w:r w:rsidRPr="00E65B35">
              <w:rPr>
                <w:rFonts w:eastAsia="Times New Roman" w:cs="Times New Roman"/>
                <w:sz w:val="24"/>
                <w:szCs w:val="24"/>
              </w:rPr>
              <w:t>Произведения отечественных писателей на тему взросления человека.</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6C1CE3E" w14:textId="77777777" w:rsidR="00E65B35" w:rsidRPr="00E65B35" w:rsidRDefault="00E65B35" w:rsidP="00430643">
            <w:pPr>
              <w:spacing w:after="0" w:line="240" w:lineRule="auto"/>
              <w:jc w:val="both"/>
              <w:rPr>
                <w:rFonts w:eastAsia="Times New Roman" w:cs="Times New Roman"/>
                <w:sz w:val="24"/>
                <w:szCs w:val="24"/>
              </w:rPr>
            </w:pPr>
            <w:bookmarkStart w:id="304" w:name="120252"/>
            <w:bookmarkEnd w:id="304"/>
            <w:r w:rsidRPr="00E65B35">
              <w:rPr>
                <w:rFonts w:eastAsia="Times New Roman" w:cs="Times New Roman"/>
                <w:sz w:val="24"/>
                <w:szCs w:val="24"/>
              </w:rPr>
              <w:t>Р.П. Погодин "Кирпичные острова"; Р.И. Фраерман "Дикая собака Динго, или Повесть о первой любви"; Ю.И. Коваль "Самая легкая лодка в мире" (одно произведение по выбору)</w:t>
            </w:r>
          </w:p>
        </w:tc>
      </w:tr>
      <w:tr w:rsidR="00E65B35" w:rsidRPr="00E65B35" w14:paraId="356FC101"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3EEEEBB" w14:textId="77777777" w:rsidR="00E65B35" w:rsidRPr="00E65B35" w:rsidRDefault="00E65B35" w:rsidP="00430643">
            <w:pPr>
              <w:spacing w:after="0" w:line="240" w:lineRule="auto"/>
              <w:jc w:val="both"/>
              <w:rPr>
                <w:rFonts w:eastAsia="Times New Roman" w:cs="Times New Roman"/>
                <w:sz w:val="24"/>
                <w:szCs w:val="24"/>
              </w:rPr>
            </w:pPr>
            <w:bookmarkStart w:id="305" w:name="120253"/>
            <w:bookmarkEnd w:id="305"/>
            <w:r w:rsidRPr="00E65B35">
              <w:rPr>
                <w:rFonts w:eastAsia="Times New Roman" w:cs="Times New Roman"/>
                <w:sz w:val="24"/>
                <w:szCs w:val="24"/>
              </w:rPr>
              <w:t>Произведения современных отечественных писателей-фантастов.</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04941D8" w14:textId="77777777" w:rsidR="00E65B35" w:rsidRPr="00E65B35" w:rsidRDefault="00E65B35" w:rsidP="00430643">
            <w:pPr>
              <w:spacing w:after="0" w:line="240" w:lineRule="auto"/>
              <w:jc w:val="both"/>
              <w:rPr>
                <w:rFonts w:eastAsia="Times New Roman" w:cs="Times New Roman"/>
                <w:sz w:val="24"/>
                <w:szCs w:val="24"/>
              </w:rPr>
            </w:pPr>
            <w:bookmarkStart w:id="306" w:name="120254"/>
            <w:bookmarkEnd w:id="306"/>
            <w:r w:rsidRPr="00E65B35">
              <w:rPr>
                <w:rFonts w:eastAsia="Times New Roman" w:cs="Times New Roman"/>
                <w:sz w:val="24"/>
                <w:szCs w:val="24"/>
              </w:rPr>
              <w:t>А.В. Жвалевский и Е.Б. Пастернак "Время всегда хорошее"; С.В. Лукьяненко "Мальчик и Тьма"; В.В. Ледерман "Календарь ма(й)я" (не менее двух)</w:t>
            </w:r>
          </w:p>
        </w:tc>
      </w:tr>
      <w:tr w:rsidR="00E65B35" w:rsidRPr="00E65B35" w14:paraId="46563731"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B4C0C6C" w14:textId="77777777" w:rsidR="00E65B35" w:rsidRPr="00E65B35" w:rsidRDefault="00E65B35" w:rsidP="00430643">
            <w:pPr>
              <w:spacing w:after="0" w:line="240" w:lineRule="auto"/>
              <w:jc w:val="both"/>
              <w:rPr>
                <w:rFonts w:eastAsia="Times New Roman" w:cs="Times New Roman"/>
                <w:sz w:val="24"/>
                <w:szCs w:val="24"/>
              </w:rPr>
            </w:pPr>
            <w:bookmarkStart w:id="307" w:name="120255"/>
            <w:bookmarkEnd w:id="307"/>
            <w:r w:rsidRPr="00E65B35">
              <w:rPr>
                <w:rFonts w:eastAsia="Times New Roman" w:cs="Times New Roman"/>
                <w:sz w:val="24"/>
                <w:szCs w:val="24"/>
              </w:rPr>
              <w:t>Литература народов Российской Федерации.</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F854288" w14:textId="77777777" w:rsidR="00E65B35" w:rsidRPr="00E65B35" w:rsidRDefault="00E65B35" w:rsidP="00430643">
            <w:pPr>
              <w:spacing w:after="0" w:line="240" w:lineRule="auto"/>
              <w:jc w:val="both"/>
              <w:rPr>
                <w:rFonts w:eastAsia="Times New Roman" w:cs="Times New Roman"/>
                <w:sz w:val="24"/>
                <w:szCs w:val="24"/>
              </w:rPr>
            </w:pPr>
            <w:bookmarkStart w:id="308" w:name="120256"/>
            <w:bookmarkEnd w:id="308"/>
            <w:r w:rsidRPr="00E65B35">
              <w:rPr>
                <w:rFonts w:eastAsia="Times New Roman" w:cs="Times New Roman"/>
                <w:sz w:val="24"/>
                <w:szCs w:val="24"/>
              </w:rP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E65B35" w:rsidRPr="00E65B35" w14:paraId="17DADF99"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4904031" w14:textId="77777777" w:rsidR="00E65B35" w:rsidRPr="00E65B35" w:rsidRDefault="00E65B35" w:rsidP="00430643">
            <w:pPr>
              <w:spacing w:after="0" w:line="240" w:lineRule="auto"/>
              <w:jc w:val="both"/>
              <w:rPr>
                <w:rFonts w:eastAsia="Times New Roman" w:cs="Times New Roman"/>
                <w:sz w:val="24"/>
                <w:szCs w:val="24"/>
              </w:rPr>
            </w:pPr>
            <w:bookmarkStart w:id="309" w:name="120257"/>
            <w:bookmarkEnd w:id="309"/>
            <w:r w:rsidRPr="00E65B35">
              <w:rPr>
                <w:rFonts w:eastAsia="Times New Roman" w:cs="Times New Roman"/>
                <w:sz w:val="24"/>
                <w:szCs w:val="24"/>
              </w:rPr>
              <w:t>Зарубежная литература.</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CFB9F7F" w14:textId="77777777" w:rsidR="00E65B35" w:rsidRPr="00E65B35" w:rsidRDefault="00E65B35" w:rsidP="00430643">
            <w:pPr>
              <w:spacing w:after="0" w:line="240" w:lineRule="auto"/>
              <w:jc w:val="both"/>
              <w:rPr>
                <w:rFonts w:eastAsia="Times New Roman" w:cs="Times New Roman"/>
                <w:sz w:val="24"/>
                <w:szCs w:val="24"/>
              </w:rPr>
            </w:pPr>
            <w:bookmarkStart w:id="310" w:name="120258"/>
            <w:bookmarkEnd w:id="310"/>
            <w:r w:rsidRPr="00E65B35">
              <w:rPr>
                <w:rFonts w:eastAsia="Times New Roman" w:cs="Times New Roman"/>
                <w:sz w:val="24"/>
                <w:szCs w:val="24"/>
              </w:rPr>
              <w:t>Д. Дефо. "Робинзон Крузо" (главы по выбору).</w:t>
            </w:r>
          </w:p>
          <w:p w14:paraId="3C22A32E"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Дж. Свифт. "Путешествия Гулливера" (главы по выбору). Ж. Верн. "Дети капитана Гранта" (главы по выбору). Х. Ли. "Убить пересмешника" (главы по выбору), Дж. К. Роулинг. "Гарри Поттер" (главы по выбору), Д.У. Джонс. "Дом с характером"</w:t>
            </w:r>
          </w:p>
        </w:tc>
      </w:tr>
    </w:tbl>
    <w:p w14:paraId="42C0B9CA" w14:textId="38AFEF2F" w:rsidR="00E65B35" w:rsidRPr="00E65B35" w:rsidRDefault="00E65B35" w:rsidP="00430643">
      <w:pPr>
        <w:spacing w:after="0" w:line="240" w:lineRule="auto"/>
        <w:jc w:val="both"/>
        <w:rPr>
          <w:rFonts w:eastAsia="Times New Roman" w:cs="Times New Roman"/>
          <w:sz w:val="24"/>
          <w:szCs w:val="24"/>
        </w:rPr>
      </w:pPr>
      <w:bookmarkStart w:id="311" w:name="120259"/>
      <w:bookmarkEnd w:id="311"/>
      <w:r w:rsidRPr="00E65B35">
        <w:rPr>
          <w:rFonts w:eastAsia="Times New Roman" w:cs="Times New Roman"/>
          <w:sz w:val="24"/>
          <w:szCs w:val="24"/>
        </w:rPr>
        <w:t>Содержание обучения в 7 классе представлено в таблице:</w:t>
      </w:r>
    </w:p>
    <w:tbl>
      <w:tblPr>
        <w:tblW w:w="10482" w:type="dxa"/>
        <w:tblCellMar>
          <w:left w:w="0" w:type="dxa"/>
          <w:right w:w="0" w:type="dxa"/>
        </w:tblCellMar>
        <w:tblLook w:val="04A0" w:firstRow="1" w:lastRow="0" w:firstColumn="1" w:lastColumn="0" w:noHBand="0" w:noVBand="1"/>
      </w:tblPr>
      <w:tblGrid>
        <w:gridCol w:w="2402"/>
        <w:gridCol w:w="8080"/>
      </w:tblGrid>
      <w:tr w:rsidR="00E65B35" w:rsidRPr="00E65B35" w14:paraId="4CEC02C5"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6A43F9D" w14:textId="77777777" w:rsidR="00E65B35" w:rsidRPr="00E65B35" w:rsidRDefault="00E65B35" w:rsidP="00430643">
            <w:pPr>
              <w:spacing w:after="0" w:line="240" w:lineRule="auto"/>
              <w:jc w:val="both"/>
              <w:rPr>
                <w:rFonts w:eastAsia="Times New Roman" w:cs="Times New Roman"/>
                <w:sz w:val="24"/>
                <w:szCs w:val="24"/>
              </w:rPr>
            </w:pPr>
            <w:bookmarkStart w:id="312" w:name="120260"/>
            <w:bookmarkEnd w:id="312"/>
            <w:r w:rsidRPr="00E65B35">
              <w:rPr>
                <w:rFonts w:eastAsia="Times New Roman" w:cs="Times New Roman"/>
                <w:sz w:val="24"/>
                <w:szCs w:val="24"/>
              </w:rPr>
              <w:t>Древнерусская литература.</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62963F2" w14:textId="77777777" w:rsidR="00E65B35" w:rsidRPr="00E65B35" w:rsidRDefault="00E65B35" w:rsidP="00430643">
            <w:pPr>
              <w:spacing w:after="0" w:line="240" w:lineRule="auto"/>
              <w:jc w:val="both"/>
              <w:rPr>
                <w:rFonts w:eastAsia="Times New Roman" w:cs="Times New Roman"/>
                <w:sz w:val="24"/>
                <w:szCs w:val="24"/>
              </w:rPr>
            </w:pPr>
            <w:bookmarkStart w:id="313" w:name="120261"/>
            <w:bookmarkEnd w:id="313"/>
            <w:r w:rsidRPr="00E65B35">
              <w:rPr>
                <w:rFonts w:eastAsia="Times New Roman" w:cs="Times New Roman"/>
                <w:sz w:val="24"/>
                <w:szCs w:val="24"/>
              </w:rPr>
              <w:t>Древнерусские повести: "Поучение" Владимира Мономаха (в сокращении).</w:t>
            </w:r>
          </w:p>
        </w:tc>
      </w:tr>
      <w:tr w:rsidR="00E65B35" w:rsidRPr="00E65B35" w14:paraId="2F782E23"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53320D4" w14:textId="77777777" w:rsidR="00E65B35" w:rsidRPr="00E65B35" w:rsidRDefault="00E65B35" w:rsidP="00430643">
            <w:pPr>
              <w:spacing w:after="0" w:line="240" w:lineRule="auto"/>
              <w:jc w:val="both"/>
              <w:rPr>
                <w:rFonts w:eastAsia="Times New Roman" w:cs="Times New Roman"/>
                <w:sz w:val="24"/>
                <w:szCs w:val="24"/>
              </w:rPr>
            </w:pPr>
            <w:bookmarkStart w:id="314" w:name="120262"/>
            <w:bookmarkEnd w:id="314"/>
            <w:r w:rsidRPr="00E65B35">
              <w:rPr>
                <w:rFonts w:eastAsia="Times New Roman" w:cs="Times New Roman"/>
                <w:sz w:val="24"/>
                <w:szCs w:val="24"/>
              </w:rPr>
              <w:t>Литература первой половины XIX века.</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57F0FA6" w14:textId="77777777" w:rsidR="00E65B35" w:rsidRPr="00E65B35" w:rsidRDefault="00E65B35" w:rsidP="00430643">
            <w:pPr>
              <w:spacing w:after="0" w:line="240" w:lineRule="auto"/>
              <w:jc w:val="both"/>
              <w:rPr>
                <w:rFonts w:eastAsia="Times New Roman" w:cs="Times New Roman"/>
                <w:sz w:val="24"/>
                <w:szCs w:val="24"/>
              </w:rPr>
            </w:pPr>
            <w:bookmarkStart w:id="315" w:name="120263"/>
            <w:bookmarkEnd w:id="315"/>
            <w:r w:rsidRPr="00E65B35">
              <w:rPr>
                <w:rFonts w:eastAsia="Times New Roman" w:cs="Times New Roman"/>
                <w:sz w:val="24"/>
                <w:szCs w:val="24"/>
              </w:rPr>
              <w:t>А.С. Пушкин. Стихотворения (не менее трех).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14:paraId="56883AB4"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 xml:space="preserve">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w:t>
            </w:r>
            <w:r w:rsidRPr="00E65B35">
              <w:rPr>
                <w:rFonts w:eastAsia="Times New Roman" w:cs="Times New Roman"/>
                <w:sz w:val="24"/>
                <w:szCs w:val="24"/>
              </w:rPr>
              <w:lastRenderedPageBreak/>
              <w:t>другие. "Песня про царя Ивана Васильевича, молодого опричника и удалого купца Калашникова".</w:t>
            </w:r>
          </w:p>
          <w:p w14:paraId="4340FEB5"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Н.В. Гоголь. Повесть "Тарас Бульба".</w:t>
            </w:r>
          </w:p>
        </w:tc>
      </w:tr>
      <w:tr w:rsidR="00E65B35" w:rsidRPr="00E65B35" w14:paraId="1C3EB37F"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08EBA06" w14:textId="77777777" w:rsidR="00E65B35" w:rsidRPr="00E65B35" w:rsidRDefault="00E65B35" w:rsidP="00430643">
            <w:pPr>
              <w:spacing w:after="0" w:line="240" w:lineRule="auto"/>
              <w:jc w:val="both"/>
              <w:rPr>
                <w:rFonts w:eastAsia="Times New Roman" w:cs="Times New Roman"/>
                <w:sz w:val="24"/>
                <w:szCs w:val="24"/>
              </w:rPr>
            </w:pPr>
            <w:bookmarkStart w:id="316" w:name="120264"/>
            <w:bookmarkEnd w:id="316"/>
            <w:r w:rsidRPr="00E65B35">
              <w:rPr>
                <w:rFonts w:eastAsia="Times New Roman" w:cs="Times New Roman"/>
                <w:sz w:val="24"/>
                <w:szCs w:val="24"/>
              </w:rPr>
              <w:lastRenderedPageBreak/>
              <w:t>Литература второй половины XIX века.</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E8352B1" w14:textId="77777777" w:rsidR="00E65B35" w:rsidRPr="00E65B35" w:rsidRDefault="00E65B35" w:rsidP="00430643">
            <w:pPr>
              <w:spacing w:after="0" w:line="240" w:lineRule="auto"/>
              <w:jc w:val="both"/>
              <w:rPr>
                <w:rFonts w:eastAsia="Times New Roman" w:cs="Times New Roman"/>
                <w:sz w:val="24"/>
                <w:szCs w:val="24"/>
              </w:rPr>
            </w:pPr>
            <w:bookmarkStart w:id="317" w:name="120265"/>
            <w:bookmarkEnd w:id="317"/>
            <w:r w:rsidRPr="00E65B35">
              <w:rPr>
                <w:rFonts w:eastAsia="Times New Roman" w:cs="Times New Roman"/>
                <w:sz w:val="24"/>
                <w:szCs w:val="24"/>
              </w:rPr>
              <w:t>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w:t>
            </w:r>
          </w:p>
          <w:p w14:paraId="3F083A53"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Л.Н. Толстой. Рассказ "После бала".</w:t>
            </w:r>
          </w:p>
          <w:p w14:paraId="39B25CE4"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Н.А. Некрасов. Стихотворения (одно произведение). Например, "Размышления у парадного подъезда", "Железная дорога" и другие.</w:t>
            </w:r>
          </w:p>
          <w:p w14:paraId="0AA26F66"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Поэзия второй половины XIX века. Ф.И. Тютчев, А.А. Фет, А.К. Толстой и другие (одно стихотворение по выбору).</w:t>
            </w:r>
          </w:p>
          <w:p w14:paraId="149843FF"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w:t>
            </w:r>
          </w:p>
          <w:p w14:paraId="307539FF"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Произведения отечественных и зарубежных писателей на историческую тему (одно произведение). Например, А.К. Толстого, Р. Сабатини, Ф. Купера.</w:t>
            </w:r>
          </w:p>
        </w:tc>
      </w:tr>
      <w:tr w:rsidR="00E65B35" w:rsidRPr="00E65B35" w14:paraId="6F8BA567"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C78CA08" w14:textId="77777777" w:rsidR="00E65B35" w:rsidRPr="00E65B35" w:rsidRDefault="00E65B35" w:rsidP="00430643">
            <w:pPr>
              <w:spacing w:after="0" w:line="240" w:lineRule="auto"/>
              <w:jc w:val="both"/>
              <w:rPr>
                <w:rFonts w:eastAsia="Times New Roman" w:cs="Times New Roman"/>
                <w:sz w:val="24"/>
                <w:szCs w:val="24"/>
              </w:rPr>
            </w:pPr>
            <w:bookmarkStart w:id="318" w:name="120266"/>
            <w:bookmarkEnd w:id="318"/>
            <w:r w:rsidRPr="00E65B35">
              <w:rPr>
                <w:rFonts w:eastAsia="Times New Roman" w:cs="Times New Roman"/>
                <w:sz w:val="24"/>
                <w:szCs w:val="24"/>
              </w:rPr>
              <w:t>Литература конца XIX - начала XX века.</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0EB65E8" w14:textId="77777777" w:rsidR="00E65B35" w:rsidRPr="00E65B35" w:rsidRDefault="00E65B35" w:rsidP="00430643">
            <w:pPr>
              <w:spacing w:after="0" w:line="240" w:lineRule="auto"/>
              <w:jc w:val="both"/>
              <w:rPr>
                <w:rFonts w:eastAsia="Times New Roman" w:cs="Times New Roman"/>
                <w:sz w:val="24"/>
                <w:szCs w:val="24"/>
              </w:rPr>
            </w:pPr>
            <w:bookmarkStart w:id="319" w:name="120267"/>
            <w:bookmarkEnd w:id="319"/>
            <w:r w:rsidRPr="00E65B35">
              <w:rPr>
                <w:rFonts w:eastAsia="Times New Roman" w:cs="Times New Roman"/>
                <w:sz w:val="24"/>
                <w:szCs w:val="24"/>
              </w:rPr>
              <w:t>А.П. Чехов. Рассказы (один по выбору). Например, "Тоска", "Злоумышленник" и другие.</w:t>
            </w:r>
          </w:p>
          <w:p w14:paraId="51B13651"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14:paraId="167DB4BE"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E65B35" w:rsidRPr="00E65B35" w14:paraId="4FF9E90A"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B554C17" w14:textId="77777777" w:rsidR="00E65B35" w:rsidRPr="00E65B35" w:rsidRDefault="00E65B35" w:rsidP="00430643">
            <w:pPr>
              <w:spacing w:after="0" w:line="240" w:lineRule="auto"/>
              <w:jc w:val="both"/>
              <w:rPr>
                <w:rFonts w:eastAsia="Times New Roman" w:cs="Times New Roman"/>
                <w:sz w:val="24"/>
                <w:szCs w:val="24"/>
              </w:rPr>
            </w:pPr>
            <w:bookmarkStart w:id="320" w:name="120268"/>
            <w:bookmarkEnd w:id="320"/>
            <w:r w:rsidRPr="00E65B35">
              <w:rPr>
                <w:rFonts w:eastAsia="Times New Roman" w:cs="Times New Roman"/>
                <w:sz w:val="24"/>
                <w:szCs w:val="24"/>
              </w:rPr>
              <w:t>Литература первой половины XX века.</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254E8F1" w14:textId="77777777" w:rsidR="00E65B35" w:rsidRPr="00E65B35" w:rsidRDefault="00E65B35" w:rsidP="00430643">
            <w:pPr>
              <w:spacing w:after="0" w:line="240" w:lineRule="auto"/>
              <w:jc w:val="both"/>
              <w:rPr>
                <w:rFonts w:eastAsia="Times New Roman" w:cs="Times New Roman"/>
                <w:sz w:val="24"/>
                <w:szCs w:val="24"/>
              </w:rPr>
            </w:pPr>
            <w:bookmarkStart w:id="321" w:name="120269"/>
            <w:bookmarkEnd w:id="321"/>
            <w:r w:rsidRPr="00E65B35">
              <w:rPr>
                <w:rFonts w:eastAsia="Times New Roman" w:cs="Times New Roman"/>
                <w:sz w:val="24"/>
                <w:szCs w:val="24"/>
              </w:rPr>
              <w:t>А.С. Грин. Слово о писателе.</w:t>
            </w:r>
          </w:p>
          <w:p w14:paraId="3E79568B"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Феерия "Алые паруса".</w:t>
            </w:r>
          </w:p>
        </w:tc>
      </w:tr>
      <w:tr w:rsidR="00E65B35" w:rsidRPr="00E65B35" w14:paraId="782B68BC"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16DF69B" w14:textId="77777777" w:rsidR="00E65B35" w:rsidRPr="00E65B35" w:rsidRDefault="00E65B35" w:rsidP="00430643">
            <w:pPr>
              <w:spacing w:after="0" w:line="240" w:lineRule="auto"/>
              <w:jc w:val="both"/>
              <w:rPr>
                <w:rFonts w:eastAsia="Times New Roman" w:cs="Times New Roman"/>
                <w:sz w:val="24"/>
                <w:szCs w:val="24"/>
              </w:rPr>
            </w:pPr>
            <w:bookmarkStart w:id="322" w:name="120270"/>
            <w:bookmarkEnd w:id="322"/>
            <w:r w:rsidRPr="00E65B35">
              <w:rPr>
                <w:rFonts w:eastAsia="Times New Roman" w:cs="Times New Roman"/>
                <w:sz w:val="24"/>
                <w:szCs w:val="24"/>
              </w:rPr>
              <w:t>Отечественная поэзия первой половины XX века. Стихотворения на тему мечты и реальности.</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29A6736" w14:textId="77777777" w:rsidR="00E65B35" w:rsidRPr="00E65B35" w:rsidRDefault="00E65B35" w:rsidP="00430643">
            <w:pPr>
              <w:spacing w:after="0" w:line="240" w:lineRule="auto"/>
              <w:jc w:val="both"/>
              <w:rPr>
                <w:rFonts w:eastAsia="Times New Roman" w:cs="Times New Roman"/>
                <w:sz w:val="24"/>
                <w:szCs w:val="24"/>
              </w:rPr>
            </w:pPr>
            <w:bookmarkStart w:id="323" w:name="120271"/>
            <w:bookmarkEnd w:id="323"/>
            <w:r w:rsidRPr="00E65B35">
              <w:rPr>
                <w:rFonts w:eastAsia="Times New Roman" w:cs="Times New Roman"/>
                <w:sz w:val="24"/>
                <w:szCs w:val="24"/>
              </w:rPr>
              <w:t>Стихотворения на тему мечты и реальности (одно - два по выбору). Например, стихотворения А.А. Блока, Н.С. Гумилева, М.И. Цветаевой и других авторов.</w:t>
            </w:r>
          </w:p>
          <w:p w14:paraId="6876405B"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А.В.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1B8FD6AD"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А.П. Платонов. Рассказы (один по выбору). Например, "Юшка","Неизвестный цветок" и другие.</w:t>
            </w:r>
          </w:p>
        </w:tc>
      </w:tr>
      <w:tr w:rsidR="00E65B35" w:rsidRPr="00E65B35" w14:paraId="7D925746"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45DF5D9" w14:textId="77777777" w:rsidR="00E65B35" w:rsidRPr="00E65B35" w:rsidRDefault="00E65B35" w:rsidP="00430643">
            <w:pPr>
              <w:spacing w:after="0" w:line="240" w:lineRule="auto"/>
              <w:jc w:val="both"/>
              <w:rPr>
                <w:rFonts w:eastAsia="Times New Roman" w:cs="Times New Roman"/>
                <w:sz w:val="24"/>
                <w:szCs w:val="24"/>
              </w:rPr>
            </w:pPr>
            <w:bookmarkStart w:id="324" w:name="120272"/>
            <w:bookmarkEnd w:id="324"/>
            <w:r w:rsidRPr="00E65B35">
              <w:rPr>
                <w:rFonts w:eastAsia="Times New Roman" w:cs="Times New Roman"/>
                <w:sz w:val="24"/>
                <w:szCs w:val="24"/>
              </w:rPr>
              <w:t>Литература второй половины XX века.</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3AD61EC" w14:textId="77777777" w:rsidR="00E65B35" w:rsidRPr="00E65B35" w:rsidRDefault="00E65B35" w:rsidP="00430643">
            <w:pPr>
              <w:spacing w:after="0" w:line="240" w:lineRule="auto"/>
              <w:jc w:val="both"/>
              <w:rPr>
                <w:rFonts w:eastAsia="Times New Roman" w:cs="Times New Roman"/>
                <w:sz w:val="24"/>
                <w:szCs w:val="24"/>
              </w:rPr>
            </w:pPr>
            <w:bookmarkStart w:id="325" w:name="120273"/>
            <w:bookmarkEnd w:id="325"/>
            <w:r w:rsidRPr="00E65B35">
              <w:rPr>
                <w:rFonts w:eastAsia="Times New Roman" w:cs="Times New Roman"/>
                <w:sz w:val="24"/>
                <w:szCs w:val="24"/>
              </w:rPr>
              <w:t>В.М. Шукшин. Рассказы (один по выбору). Например, "Чудик", "Стенька Разин", "Критики" и другие.</w:t>
            </w:r>
          </w:p>
        </w:tc>
      </w:tr>
      <w:tr w:rsidR="00E65B35" w:rsidRPr="00E65B35" w14:paraId="24B9BB23"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22B0FA3" w14:textId="77777777" w:rsidR="00E65B35" w:rsidRPr="00E65B35" w:rsidRDefault="00E65B35" w:rsidP="00430643">
            <w:pPr>
              <w:spacing w:after="0" w:line="240" w:lineRule="auto"/>
              <w:jc w:val="both"/>
              <w:rPr>
                <w:rFonts w:eastAsia="Times New Roman" w:cs="Times New Roman"/>
                <w:sz w:val="24"/>
                <w:szCs w:val="24"/>
              </w:rPr>
            </w:pPr>
            <w:bookmarkStart w:id="326" w:name="120274"/>
            <w:bookmarkEnd w:id="326"/>
            <w:r w:rsidRPr="00E65B35">
              <w:rPr>
                <w:rFonts w:eastAsia="Times New Roman" w:cs="Times New Roman"/>
                <w:sz w:val="24"/>
                <w:szCs w:val="24"/>
              </w:rPr>
              <w:t>Стихотворения отечественных поэтов XX - XXI веков.</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903E01D" w14:textId="77777777" w:rsidR="00E65B35" w:rsidRPr="00E65B35" w:rsidRDefault="00E65B35" w:rsidP="00430643">
            <w:pPr>
              <w:spacing w:after="0" w:line="240" w:lineRule="auto"/>
              <w:jc w:val="both"/>
              <w:rPr>
                <w:rFonts w:eastAsia="Times New Roman" w:cs="Times New Roman"/>
                <w:sz w:val="24"/>
                <w:szCs w:val="24"/>
              </w:rPr>
            </w:pPr>
            <w:bookmarkStart w:id="327" w:name="120275"/>
            <w:bookmarkEnd w:id="327"/>
            <w:r w:rsidRPr="00E65B35">
              <w:rPr>
                <w:rFonts w:eastAsia="Times New Roman" w:cs="Times New Roman"/>
                <w:sz w:val="24"/>
                <w:szCs w:val="24"/>
              </w:rPr>
              <w:t>Стихотворения М.И. Цветаевой, Е.А. Евтушенко, Б.А. Ахмадулиной, Ю.Д. Левитанского - 3 - 4 стихотворения на выбор.</w:t>
            </w:r>
          </w:p>
        </w:tc>
      </w:tr>
      <w:tr w:rsidR="00E65B35" w:rsidRPr="00E65B35" w14:paraId="693EEA8D"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44CF846" w14:textId="77777777" w:rsidR="00E65B35" w:rsidRPr="00E65B35" w:rsidRDefault="00E65B35" w:rsidP="00430643">
            <w:pPr>
              <w:spacing w:after="0" w:line="240" w:lineRule="auto"/>
              <w:jc w:val="both"/>
              <w:rPr>
                <w:rFonts w:eastAsia="Times New Roman" w:cs="Times New Roman"/>
                <w:sz w:val="24"/>
                <w:szCs w:val="24"/>
              </w:rPr>
            </w:pPr>
            <w:bookmarkStart w:id="328" w:name="120276"/>
            <w:bookmarkEnd w:id="328"/>
            <w:r w:rsidRPr="00E65B35">
              <w:rPr>
                <w:rFonts w:eastAsia="Times New Roman" w:cs="Times New Roman"/>
                <w:sz w:val="24"/>
                <w:szCs w:val="24"/>
              </w:rPr>
              <w:t>Произведения отечественных прозаиков второй половины XX - начала XXI века.</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7DD3EA5" w14:textId="77777777" w:rsidR="00E65B35" w:rsidRPr="00E65B35" w:rsidRDefault="00E65B35" w:rsidP="00430643">
            <w:pPr>
              <w:spacing w:after="0" w:line="240" w:lineRule="auto"/>
              <w:jc w:val="both"/>
              <w:rPr>
                <w:rFonts w:eastAsia="Times New Roman" w:cs="Times New Roman"/>
                <w:sz w:val="24"/>
                <w:szCs w:val="24"/>
              </w:rPr>
            </w:pPr>
            <w:bookmarkStart w:id="329" w:name="120277"/>
            <w:bookmarkEnd w:id="329"/>
            <w:r w:rsidRPr="00E65B35">
              <w:rPr>
                <w:rFonts w:eastAsia="Times New Roman" w:cs="Times New Roman"/>
                <w:sz w:val="24"/>
                <w:szCs w:val="24"/>
              </w:rPr>
              <w:t>Ф.А. Абрамов. Слово о писателе.</w:t>
            </w:r>
          </w:p>
          <w:p w14:paraId="1DB8EFAC"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Рассказ "О чем плачут лошади".</w:t>
            </w:r>
          </w:p>
          <w:p w14:paraId="5ACF6802"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Ф.А. Искандер. Слово о писателе.</w:t>
            </w:r>
          </w:p>
          <w:p w14:paraId="61D5FC5A"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Рассказ "Тринадцатый подвиг Геракла" (одно произведение по выбору).</w:t>
            </w:r>
          </w:p>
        </w:tc>
      </w:tr>
      <w:tr w:rsidR="00E65B35" w:rsidRPr="00E65B35" w14:paraId="093335FA"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DB9059B" w14:textId="77777777" w:rsidR="00E65B35" w:rsidRPr="00E65B35" w:rsidRDefault="00E65B35" w:rsidP="00430643">
            <w:pPr>
              <w:spacing w:after="0" w:line="240" w:lineRule="auto"/>
              <w:jc w:val="both"/>
              <w:rPr>
                <w:rFonts w:eastAsia="Times New Roman" w:cs="Times New Roman"/>
                <w:sz w:val="24"/>
                <w:szCs w:val="24"/>
              </w:rPr>
            </w:pPr>
            <w:bookmarkStart w:id="330" w:name="120278"/>
            <w:bookmarkEnd w:id="330"/>
            <w:r w:rsidRPr="00E65B35">
              <w:rPr>
                <w:rFonts w:eastAsia="Times New Roman" w:cs="Times New Roman"/>
                <w:sz w:val="24"/>
                <w:szCs w:val="24"/>
              </w:rPr>
              <w:t xml:space="preserve">Тема взаимоотношения поколений, </w:t>
            </w:r>
            <w:r w:rsidRPr="00E65B35">
              <w:rPr>
                <w:rFonts w:eastAsia="Times New Roman" w:cs="Times New Roman"/>
                <w:sz w:val="24"/>
                <w:szCs w:val="24"/>
              </w:rPr>
              <w:lastRenderedPageBreak/>
              <w:t>становления человека, выбора им жизненного пути.</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E18D1BE" w14:textId="77777777" w:rsidR="00E65B35" w:rsidRPr="00E65B35" w:rsidRDefault="00E65B35" w:rsidP="00430643">
            <w:pPr>
              <w:spacing w:after="0" w:line="240" w:lineRule="auto"/>
              <w:jc w:val="both"/>
              <w:rPr>
                <w:rFonts w:eastAsia="Times New Roman" w:cs="Times New Roman"/>
                <w:sz w:val="24"/>
                <w:szCs w:val="24"/>
              </w:rPr>
            </w:pPr>
            <w:bookmarkStart w:id="331" w:name="120279"/>
            <w:bookmarkEnd w:id="331"/>
            <w:r w:rsidRPr="00E65B35">
              <w:rPr>
                <w:rFonts w:eastAsia="Times New Roman" w:cs="Times New Roman"/>
                <w:sz w:val="24"/>
                <w:szCs w:val="24"/>
              </w:rPr>
              <w:lastRenderedPageBreak/>
              <w:t>Л.Л. Волкова. "Всем выйти из кадра", Т.В. Михеева. "Легкие горы", У. Старк. "Умеешь ли ты свистеть, Йоханна?" (не менее двух произведений современных отечественных и зарубежных писателей)</w:t>
            </w:r>
          </w:p>
        </w:tc>
      </w:tr>
      <w:tr w:rsidR="00E65B35" w:rsidRPr="00E65B35" w14:paraId="352FE0F4"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CAA6408" w14:textId="77777777" w:rsidR="00E65B35" w:rsidRPr="00E65B35" w:rsidRDefault="00E65B35" w:rsidP="00430643">
            <w:pPr>
              <w:spacing w:after="0" w:line="240" w:lineRule="auto"/>
              <w:jc w:val="both"/>
              <w:rPr>
                <w:rFonts w:eastAsia="Times New Roman" w:cs="Times New Roman"/>
                <w:sz w:val="24"/>
                <w:szCs w:val="24"/>
              </w:rPr>
            </w:pPr>
            <w:bookmarkStart w:id="332" w:name="120280"/>
            <w:bookmarkEnd w:id="332"/>
            <w:r w:rsidRPr="00E65B35">
              <w:rPr>
                <w:rFonts w:eastAsia="Times New Roman" w:cs="Times New Roman"/>
                <w:sz w:val="24"/>
                <w:szCs w:val="24"/>
              </w:rPr>
              <w:lastRenderedPageBreak/>
              <w:t>Зарубежная литература.</w:t>
            </w:r>
          </w:p>
          <w:p w14:paraId="7FCC40D2"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Зарубежная новеллистика.</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9DFC826" w14:textId="77777777" w:rsidR="00E65B35" w:rsidRPr="00E65B35" w:rsidRDefault="00E65B35" w:rsidP="00430643">
            <w:pPr>
              <w:spacing w:after="0" w:line="240" w:lineRule="auto"/>
              <w:jc w:val="both"/>
              <w:rPr>
                <w:rFonts w:eastAsia="Times New Roman" w:cs="Times New Roman"/>
                <w:sz w:val="24"/>
                <w:szCs w:val="24"/>
              </w:rPr>
            </w:pPr>
            <w:bookmarkStart w:id="333" w:name="120281"/>
            <w:bookmarkEnd w:id="333"/>
            <w:r w:rsidRPr="00E65B35">
              <w:rPr>
                <w:rFonts w:eastAsia="Times New Roman" w:cs="Times New Roman"/>
                <w:sz w:val="24"/>
                <w:szCs w:val="24"/>
              </w:rPr>
              <w:t>М. де Сервантес Сааведра. Роман "Хитроумный идальго Дон Кихот Ламанчский" (главы).</w:t>
            </w:r>
          </w:p>
          <w:p w14:paraId="790E506A"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14:paraId="08D5C098" w14:textId="58CC3FC7" w:rsidR="00E65B35" w:rsidRPr="00E65B35" w:rsidRDefault="00E65B35" w:rsidP="00430643">
      <w:pPr>
        <w:spacing w:after="0" w:line="240" w:lineRule="auto"/>
        <w:jc w:val="both"/>
        <w:rPr>
          <w:rFonts w:eastAsia="Times New Roman" w:cs="Times New Roman"/>
          <w:sz w:val="24"/>
          <w:szCs w:val="24"/>
        </w:rPr>
      </w:pPr>
      <w:bookmarkStart w:id="334" w:name="120282"/>
      <w:bookmarkEnd w:id="334"/>
      <w:r w:rsidRPr="00E65B35">
        <w:rPr>
          <w:rFonts w:eastAsia="Times New Roman" w:cs="Times New Roman"/>
          <w:sz w:val="24"/>
          <w:szCs w:val="24"/>
        </w:rPr>
        <w:t>Содержание обучения в 8 классе представлено в таблице:</w:t>
      </w:r>
    </w:p>
    <w:tbl>
      <w:tblPr>
        <w:tblW w:w="10482" w:type="dxa"/>
        <w:tblCellMar>
          <w:left w:w="0" w:type="dxa"/>
          <w:right w:w="0" w:type="dxa"/>
        </w:tblCellMar>
        <w:tblLook w:val="04A0" w:firstRow="1" w:lastRow="0" w:firstColumn="1" w:lastColumn="0" w:noHBand="0" w:noVBand="1"/>
      </w:tblPr>
      <w:tblGrid>
        <w:gridCol w:w="2402"/>
        <w:gridCol w:w="8080"/>
      </w:tblGrid>
      <w:tr w:rsidR="00E65B35" w:rsidRPr="00E65B35" w14:paraId="7C91ED3C"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B4A336E" w14:textId="77777777" w:rsidR="00E65B35" w:rsidRPr="00E65B35" w:rsidRDefault="00E65B35" w:rsidP="00430643">
            <w:pPr>
              <w:spacing w:after="0" w:line="240" w:lineRule="auto"/>
              <w:jc w:val="both"/>
              <w:rPr>
                <w:rFonts w:eastAsia="Times New Roman" w:cs="Times New Roman"/>
                <w:sz w:val="24"/>
                <w:szCs w:val="24"/>
              </w:rPr>
            </w:pPr>
            <w:bookmarkStart w:id="335" w:name="120283"/>
            <w:bookmarkEnd w:id="335"/>
            <w:r w:rsidRPr="00E65B35">
              <w:rPr>
                <w:rFonts w:eastAsia="Times New Roman" w:cs="Times New Roman"/>
                <w:sz w:val="24"/>
                <w:szCs w:val="24"/>
              </w:rPr>
              <w:t>Древнерусская литература.</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8A3BCE2" w14:textId="77777777" w:rsidR="00E65B35" w:rsidRPr="00E65B35" w:rsidRDefault="00E65B35" w:rsidP="00430643">
            <w:pPr>
              <w:spacing w:after="0" w:line="240" w:lineRule="auto"/>
              <w:jc w:val="both"/>
              <w:rPr>
                <w:rFonts w:eastAsia="Times New Roman" w:cs="Times New Roman"/>
                <w:sz w:val="24"/>
                <w:szCs w:val="24"/>
              </w:rPr>
            </w:pPr>
            <w:bookmarkStart w:id="336" w:name="120284"/>
            <w:bookmarkEnd w:id="336"/>
            <w:r w:rsidRPr="00E65B35">
              <w:rPr>
                <w:rFonts w:eastAsia="Times New Roman" w:cs="Times New Roman"/>
                <w:sz w:val="24"/>
                <w:szCs w:val="24"/>
              </w:rPr>
              <w:t>Житийная литература. "Житие Сергия Радонежского".</w:t>
            </w:r>
          </w:p>
        </w:tc>
      </w:tr>
      <w:tr w:rsidR="00E65B35" w:rsidRPr="00E65B35" w14:paraId="37A6FE8A"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5470D6A" w14:textId="77777777" w:rsidR="00E65B35" w:rsidRPr="00E65B35" w:rsidRDefault="00E65B35" w:rsidP="00430643">
            <w:pPr>
              <w:spacing w:after="0" w:line="240" w:lineRule="auto"/>
              <w:jc w:val="both"/>
              <w:rPr>
                <w:rFonts w:eastAsia="Times New Roman" w:cs="Times New Roman"/>
                <w:sz w:val="24"/>
                <w:szCs w:val="24"/>
              </w:rPr>
            </w:pPr>
            <w:bookmarkStart w:id="337" w:name="120285"/>
            <w:bookmarkEnd w:id="337"/>
            <w:r w:rsidRPr="00E65B35">
              <w:rPr>
                <w:rFonts w:eastAsia="Times New Roman" w:cs="Times New Roman"/>
                <w:sz w:val="24"/>
                <w:szCs w:val="24"/>
              </w:rPr>
              <w:t>Литература XVIII века.</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1DA3D4E" w14:textId="77777777" w:rsidR="00E65B35" w:rsidRPr="00E65B35" w:rsidRDefault="00E65B35" w:rsidP="00430643">
            <w:pPr>
              <w:spacing w:after="0" w:line="240" w:lineRule="auto"/>
              <w:jc w:val="both"/>
              <w:rPr>
                <w:rFonts w:eastAsia="Times New Roman" w:cs="Times New Roman"/>
                <w:sz w:val="24"/>
                <w:szCs w:val="24"/>
              </w:rPr>
            </w:pPr>
            <w:bookmarkStart w:id="338" w:name="120286"/>
            <w:bookmarkEnd w:id="338"/>
            <w:r w:rsidRPr="00E65B35">
              <w:rPr>
                <w:rFonts w:eastAsia="Times New Roman" w:cs="Times New Roman"/>
                <w:sz w:val="24"/>
                <w:szCs w:val="24"/>
              </w:rPr>
              <w:t>Д.И. Фонвизин. Слово о писателе.</w:t>
            </w:r>
          </w:p>
          <w:p w14:paraId="7C6E89BC"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Комедия "Недоросль".</w:t>
            </w:r>
          </w:p>
        </w:tc>
      </w:tr>
      <w:tr w:rsidR="00E65B35" w:rsidRPr="00E65B35" w14:paraId="5D65D998"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C7FB6BF" w14:textId="77777777" w:rsidR="00E65B35" w:rsidRPr="00E65B35" w:rsidRDefault="00E65B35" w:rsidP="00430643">
            <w:pPr>
              <w:spacing w:after="0" w:line="240" w:lineRule="auto"/>
              <w:jc w:val="both"/>
              <w:rPr>
                <w:rFonts w:eastAsia="Times New Roman" w:cs="Times New Roman"/>
                <w:sz w:val="24"/>
                <w:szCs w:val="24"/>
              </w:rPr>
            </w:pPr>
            <w:bookmarkStart w:id="339" w:name="120287"/>
            <w:bookmarkEnd w:id="339"/>
            <w:r w:rsidRPr="00E65B35">
              <w:rPr>
                <w:rFonts w:eastAsia="Times New Roman" w:cs="Times New Roman"/>
                <w:sz w:val="24"/>
                <w:szCs w:val="24"/>
              </w:rPr>
              <w:t>Литература первой половины XIX века.</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A928338" w14:textId="77777777" w:rsidR="00E65B35" w:rsidRPr="00E65B35" w:rsidRDefault="00E65B35" w:rsidP="00430643">
            <w:pPr>
              <w:spacing w:after="0" w:line="240" w:lineRule="auto"/>
              <w:jc w:val="both"/>
              <w:rPr>
                <w:rFonts w:eastAsia="Times New Roman" w:cs="Times New Roman"/>
                <w:sz w:val="24"/>
                <w:szCs w:val="24"/>
              </w:rPr>
            </w:pPr>
            <w:bookmarkStart w:id="340" w:name="120288"/>
            <w:bookmarkEnd w:id="340"/>
            <w:r w:rsidRPr="00E65B35">
              <w:rPr>
                <w:rFonts w:eastAsia="Times New Roman" w:cs="Times New Roma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14:paraId="11C0E046"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2F68AA9B"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Н.В. Гоголь. Повесть "Шинель". Комедия "Ревизор".</w:t>
            </w:r>
          </w:p>
        </w:tc>
      </w:tr>
      <w:tr w:rsidR="00E65B35" w:rsidRPr="00E65B35" w14:paraId="541B23E1"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7597B88" w14:textId="77777777" w:rsidR="00E65B35" w:rsidRPr="00E65B35" w:rsidRDefault="00E65B35" w:rsidP="00430643">
            <w:pPr>
              <w:spacing w:after="0" w:line="240" w:lineRule="auto"/>
              <w:jc w:val="both"/>
              <w:rPr>
                <w:rFonts w:eastAsia="Times New Roman" w:cs="Times New Roman"/>
                <w:sz w:val="24"/>
                <w:szCs w:val="24"/>
              </w:rPr>
            </w:pPr>
            <w:bookmarkStart w:id="341" w:name="120289"/>
            <w:bookmarkEnd w:id="341"/>
            <w:r w:rsidRPr="00E65B35">
              <w:rPr>
                <w:rFonts w:eastAsia="Times New Roman" w:cs="Times New Roman"/>
                <w:sz w:val="24"/>
                <w:szCs w:val="24"/>
              </w:rPr>
              <w:t>Литература второй половины XIX века.</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EE4C5AE" w14:textId="77777777" w:rsidR="00E65B35" w:rsidRPr="00E65B35" w:rsidRDefault="00E65B35" w:rsidP="00430643">
            <w:pPr>
              <w:spacing w:after="0" w:line="240" w:lineRule="auto"/>
              <w:jc w:val="both"/>
              <w:rPr>
                <w:rFonts w:eastAsia="Times New Roman" w:cs="Times New Roman"/>
                <w:sz w:val="24"/>
                <w:szCs w:val="24"/>
              </w:rPr>
            </w:pPr>
            <w:bookmarkStart w:id="342" w:name="120290"/>
            <w:bookmarkEnd w:id="342"/>
            <w:r w:rsidRPr="00E65B35">
              <w:rPr>
                <w:rFonts w:eastAsia="Times New Roman" w:cs="Times New Roman"/>
                <w:sz w:val="24"/>
                <w:szCs w:val="24"/>
              </w:rPr>
              <w:t>И.С. Тургенев. Повести (одна по выбору). Например, "Ася", "Первая любовь".</w:t>
            </w:r>
          </w:p>
          <w:p w14:paraId="198083AC"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Ф.М. Достоевский. "Бедные люди", "Белые ночи" (одно произведение по выбору).</w:t>
            </w:r>
          </w:p>
          <w:p w14:paraId="724820B1"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Л.Н. Толстой. Повести и рассказы (одно произведение по выбору). Например, "Отрочество" (главы).</w:t>
            </w:r>
          </w:p>
        </w:tc>
      </w:tr>
      <w:tr w:rsidR="00E65B35" w:rsidRPr="00E65B35" w14:paraId="6AF15583"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03C5910" w14:textId="77777777" w:rsidR="00E65B35" w:rsidRPr="00E65B35" w:rsidRDefault="00E65B35" w:rsidP="00430643">
            <w:pPr>
              <w:spacing w:after="0" w:line="240" w:lineRule="auto"/>
              <w:jc w:val="both"/>
              <w:rPr>
                <w:rFonts w:eastAsia="Times New Roman" w:cs="Times New Roman"/>
                <w:sz w:val="24"/>
                <w:szCs w:val="24"/>
              </w:rPr>
            </w:pPr>
            <w:bookmarkStart w:id="343" w:name="120291"/>
            <w:bookmarkEnd w:id="343"/>
            <w:r w:rsidRPr="00E65B35">
              <w:rPr>
                <w:rFonts w:eastAsia="Times New Roman" w:cs="Times New Roman"/>
                <w:sz w:val="24"/>
                <w:szCs w:val="24"/>
              </w:rPr>
              <w:t>Литература первой половины XX века. Произведения писателей русского зарубежья.</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6318AFD" w14:textId="77777777" w:rsidR="00E65B35" w:rsidRPr="00E65B35" w:rsidRDefault="00E65B35" w:rsidP="00430643">
            <w:pPr>
              <w:spacing w:after="0" w:line="240" w:lineRule="auto"/>
              <w:jc w:val="both"/>
              <w:rPr>
                <w:rFonts w:eastAsia="Times New Roman" w:cs="Times New Roman"/>
                <w:sz w:val="24"/>
                <w:szCs w:val="24"/>
              </w:rPr>
            </w:pPr>
            <w:bookmarkStart w:id="344" w:name="120292"/>
            <w:bookmarkEnd w:id="344"/>
            <w:r w:rsidRPr="00E65B35">
              <w:rPr>
                <w:rFonts w:eastAsia="Times New Roman" w:cs="Times New Roman"/>
                <w:sz w:val="24"/>
                <w:szCs w:val="24"/>
              </w:rPr>
              <w:t>И.С. Шмелев.</w:t>
            </w:r>
          </w:p>
          <w:p w14:paraId="05ADCD07"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Рассказ "Как я стал писателем".</w:t>
            </w:r>
          </w:p>
          <w:p w14:paraId="779F3319"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М.А. Осоргин. Слово о писателе.</w:t>
            </w:r>
          </w:p>
          <w:p w14:paraId="317830B5"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Рассказ "Пенсне".</w:t>
            </w:r>
          </w:p>
        </w:tc>
      </w:tr>
      <w:tr w:rsidR="00E65B35" w:rsidRPr="00E65B35" w14:paraId="4140EC34"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76A608D" w14:textId="77777777" w:rsidR="00E65B35" w:rsidRPr="00E65B35" w:rsidRDefault="00E65B35" w:rsidP="00430643">
            <w:pPr>
              <w:spacing w:after="0" w:line="240" w:lineRule="auto"/>
              <w:jc w:val="both"/>
              <w:rPr>
                <w:rFonts w:eastAsia="Times New Roman" w:cs="Times New Roman"/>
                <w:sz w:val="24"/>
                <w:szCs w:val="24"/>
              </w:rPr>
            </w:pPr>
            <w:bookmarkStart w:id="345" w:name="120293"/>
            <w:bookmarkEnd w:id="345"/>
            <w:r w:rsidRPr="00E65B35">
              <w:rPr>
                <w:rFonts w:eastAsia="Times New Roman" w:cs="Times New Roman"/>
                <w:sz w:val="24"/>
                <w:szCs w:val="24"/>
              </w:rPr>
              <w:t>Поэзия первой половины XX века.</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706D2AB" w14:textId="77777777" w:rsidR="00E65B35" w:rsidRPr="00E65B35" w:rsidRDefault="00E65B35" w:rsidP="00430643">
            <w:pPr>
              <w:spacing w:after="0" w:line="240" w:lineRule="auto"/>
              <w:jc w:val="both"/>
              <w:rPr>
                <w:rFonts w:eastAsia="Times New Roman" w:cs="Times New Roman"/>
                <w:sz w:val="24"/>
                <w:szCs w:val="24"/>
              </w:rPr>
            </w:pPr>
            <w:bookmarkStart w:id="346" w:name="120294"/>
            <w:bookmarkEnd w:id="346"/>
            <w:r w:rsidRPr="00E65B35">
              <w:rPr>
                <w:rFonts w:eastAsia="Times New Roman" w:cs="Times New Roman"/>
                <w:sz w:val="24"/>
                <w:szCs w:val="24"/>
              </w:rPr>
              <w:t>В.В. Маяковский. "Необычайное приключение, бывшее с Владимиром Маяковским летом на даче".</w:t>
            </w:r>
          </w:p>
          <w:p w14:paraId="3BCCD4F8"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Б.Л. Пастернак. "Красавица моя, вся стать..", "Весна в лесу" (1 - 2 на выбор).</w:t>
            </w:r>
          </w:p>
          <w:p w14:paraId="3C1308AF"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М.И. Цветаева. "Идешь, на меня похожий...", "Бабушке".</w:t>
            </w:r>
          </w:p>
        </w:tc>
      </w:tr>
      <w:tr w:rsidR="00E65B35" w:rsidRPr="00E65B35" w14:paraId="5AADB663"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2B25D6E" w14:textId="77777777" w:rsidR="00E65B35" w:rsidRPr="00E65B35" w:rsidRDefault="00E65B35" w:rsidP="00430643">
            <w:pPr>
              <w:spacing w:after="0" w:line="240" w:lineRule="auto"/>
              <w:jc w:val="both"/>
              <w:rPr>
                <w:rFonts w:eastAsia="Times New Roman" w:cs="Times New Roman"/>
                <w:sz w:val="24"/>
                <w:szCs w:val="24"/>
              </w:rPr>
            </w:pPr>
            <w:bookmarkStart w:id="347" w:name="120295"/>
            <w:bookmarkEnd w:id="347"/>
            <w:r w:rsidRPr="00E65B35">
              <w:rPr>
                <w:rFonts w:eastAsia="Times New Roman" w:cs="Times New Roman"/>
                <w:sz w:val="24"/>
                <w:szCs w:val="24"/>
              </w:rPr>
              <w:t>Литература второй половины XX века.</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FB73D4C" w14:textId="77777777" w:rsidR="00E65B35" w:rsidRPr="00E65B35" w:rsidRDefault="00E65B35" w:rsidP="00430643">
            <w:pPr>
              <w:spacing w:after="0" w:line="240" w:lineRule="auto"/>
              <w:jc w:val="both"/>
              <w:rPr>
                <w:rFonts w:eastAsia="Times New Roman" w:cs="Times New Roman"/>
                <w:sz w:val="24"/>
                <w:szCs w:val="24"/>
              </w:rPr>
            </w:pPr>
            <w:bookmarkStart w:id="348" w:name="120296"/>
            <w:bookmarkEnd w:id="348"/>
            <w:r w:rsidRPr="00E65B35">
              <w:rPr>
                <w:rFonts w:eastAsia="Times New Roman" w:cs="Times New Roman"/>
                <w:sz w:val="24"/>
                <w:szCs w:val="24"/>
              </w:rPr>
              <w:t>А.Т. Твардовский. Поэма "Василий Теркин" (главы "Переправа", "Гармонь", "Два солдата", "Поединок" и другие).</w:t>
            </w:r>
          </w:p>
          <w:p w14:paraId="73B75BA8"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М.А. Шолохов. Рассказ "Судьба человека".</w:t>
            </w:r>
          </w:p>
          <w:p w14:paraId="5C442E12"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А.И. Солженицын. Рассказ "Матренин двор".</w:t>
            </w:r>
          </w:p>
          <w:p w14:paraId="3EA85410"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Произведения отечественных прозаиков второй половины XX - XXI века (одно произведение по выбору). Например, произведения Е.И. Носова, А.Н. и Б.Н. Стругацких, В.Ф. Тендрякова, Б.П. Екимова и другие.</w:t>
            </w:r>
          </w:p>
        </w:tc>
      </w:tr>
      <w:tr w:rsidR="00E65B35" w:rsidRPr="00E65B35" w14:paraId="6D1452B9"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53AE63B" w14:textId="77777777" w:rsidR="00E65B35" w:rsidRPr="00E65B35" w:rsidRDefault="00E65B35" w:rsidP="00430643">
            <w:pPr>
              <w:spacing w:after="0" w:line="240" w:lineRule="auto"/>
              <w:jc w:val="both"/>
              <w:rPr>
                <w:rFonts w:eastAsia="Times New Roman" w:cs="Times New Roman"/>
                <w:sz w:val="24"/>
                <w:szCs w:val="24"/>
              </w:rPr>
            </w:pPr>
            <w:bookmarkStart w:id="349" w:name="120297"/>
            <w:bookmarkEnd w:id="349"/>
            <w:r w:rsidRPr="00E65B35">
              <w:rPr>
                <w:rFonts w:eastAsia="Times New Roman" w:cs="Times New Roman"/>
                <w:sz w:val="24"/>
                <w:szCs w:val="24"/>
              </w:rPr>
              <w:t>Произведения отечественных прозаиков второй половины XX - XXI века.</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F9F3F59" w14:textId="77777777" w:rsidR="00E65B35" w:rsidRPr="00E65B35" w:rsidRDefault="00E65B35" w:rsidP="00430643">
            <w:pPr>
              <w:spacing w:after="0" w:line="240" w:lineRule="auto"/>
              <w:jc w:val="both"/>
              <w:rPr>
                <w:rFonts w:eastAsia="Times New Roman" w:cs="Times New Roman"/>
                <w:sz w:val="24"/>
                <w:szCs w:val="24"/>
              </w:rPr>
            </w:pPr>
            <w:bookmarkStart w:id="350" w:name="120298"/>
            <w:bookmarkEnd w:id="350"/>
            <w:r w:rsidRPr="00E65B35">
              <w:rPr>
                <w:rFonts w:eastAsia="Times New Roman" w:cs="Times New Roman"/>
                <w:sz w:val="24"/>
                <w:szCs w:val="24"/>
              </w:rPr>
              <w:t>Е.И. Носов. Слово о писателе.</w:t>
            </w:r>
          </w:p>
          <w:p w14:paraId="2B4E11F9"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Рассказ "Кукла" ("Акимыч").</w:t>
            </w:r>
          </w:p>
        </w:tc>
      </w:tr>
      <w:tr w:rsidR="00E65B35" w:rsidRPr="00E65B35" w14:paraId="163E1397"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FB6782C" w14:textId="77777777" w:rsidR="00E65B35" w:rsidRPr="00E65B35" w:rsidRDefault="00E65B35" w:rsidP="00430643">
            <w:pPr>
              <w:spacing w:after="0" w:line="240" w:lineRule="auto"/>
              <w:jc w:val="both"/>
              <w:rPr>
                <w:rFonts w:eastAsia="Times New Roman" w:cs="Times New Roman"/>
                <w:sz w:val="24"/>
                <w:szCs w:val="24"/>
              </w:rPr>
            </w:pPr>
            <w:bookmarkStart w:id="351" w:name="120299"/>
            <w:bookmarkEnd w:id="351"/>
            <w:r w:rsidRPr="00E65B35">
              <w:rPr>
                <w:rFonts w:eastAsia="Times New Roman" w:cs="Times New Roman"/>
                <w:sz w:val="24"/>
                <w:szCs w:val="24"/>
              </w:rPr>
              <w:lastRenderedPageBreak/>
              <w:t>Произведения отечественных и зарубежных прозаиков второй половины XX - XXI века</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62CF84A" w14:textId="77777777" w:rsidR="00E65B35" w:rsidRPr="00E65B35" w:rsidRDefault="00E65B35" w:rsidP="00430643">
            <w:pPr>
              <w:spacing w:after="0" w:line="240" w:lineRule="auto"/>
              <w:jc w:val="both"/>
              <w:rPr>
                <w:rFonts w:eastAsia="Times New Roman" w:cs="Times New Roman"/>
                <w:sz w:val="24"/>
                <w:szCs w:val="24"/>
              </w:rPr>
            </w:pPr>
            <w:bookmarkStart w:id="352" w:name="120300"/>
            <w:bookmarkEnd w:id="352"/>
            <w:r w:rsidRPr="00E65B35">
              <w:rPr>
                <w:rFonts w:eastAsia="Times New Roman" w:cs="Times New Roman"/>
                <w:sz w:val="24"/>
                <w:szCs w:val="24"/>
              </w:rPr>
              <w:t>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E65B35" w:rsidRPr="00E65B35" w14:paraId="6BDBC9B5"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6824020" w14:textId="77777777" w:rsidR="00E65B35" w:rsidRPr="00E65B35" w:rsidRDefault="00E65B35" w:rsidP="00430643">
            <w:pPr>
              <w:spacing w:after="0" w:line="240" w:lineRule="auto"/>
              <w:jc w:val="both"/>
              <w:rPr>
                <w:rFonts w:eastAsia="Times New Roman" w:cs="Times New Roman"/>
                <w:sz w:val="24"/>
                <w:szCs w:val="24"/>
              </w:rPr>
            </w:pPr>
            <w:bookmarkStart w:id="353" w:name="120301"/>
            <w:bookmarkEnd w:id="353"/>
            <w:r w:rsidRPr="00E65B35">
              <w:rPr>
                <w:rFonts w:eastAsia="Times New Roman" w:cs="Times New Roman"/>
                <w:sz w:val="24"/>
                <w:szCs w:val="24"/>
              </w:rPr>
              <w:t>Поэзия второй половины XX - начала XXI века (не менее трех стихотворений).</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DE2F546" w14:textId="77777777" w:rsidR="00E65B35" w:rsidRPr="00E65B35" w:rsidRDefault="00E65B35" w:rsidP="00430643">
            <w:pPr>
              <w:spacing w:after="0" w:line="240" w:lineRule="auto"/>
              <w:jc w:val="both"/>
              <w:rPr>
                <w:rFonts w:eastAsia="Times New Roman" w:cs="Times New Roman"/>
                <w:sz w:val="24"/>
                <w:szCs w:val="24"/>
              </w:rPr>
            </w:pPr>
            <w:bookmarkStart w:id="354" w:name="120302"/>
            <w:bookmarkEnd w:id="354"/>
            <w:r w:rsidRPr="00E65B35">
              <w:rPr>
                <w:rFonts w:eastAsia="Times New Roman" w:cs="Times New Roman"/>
                <w:sz w:val="24"/>
                <w:szCs w:val="24"/>
              </w:rPr>
              <w:t>Н.А. Заболоцкий. "Русское поле", "Вечер на Оке", "Уступи мне, скворец, уголок...".</w:t>
            </w:r>
          </w:p>
          <w:p w14:paraId="76E85C9D"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М.В. Исаковский. "Катюша", "Враги сожгли родную хату".</w:t>
            </w:r>
          </w:p>
          <w:p w14:paraId="4B35D93D"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Е.А. Евтушенко. "Людей неинтересных в мире нет...".</w:t>
            </w:r>
          </w:p>
        </w:tc>
      </w:tr>
      <w:tr w:rsidR="00E65B35" w:rsidRPr="00E65B35" w14:paraId="7E5F4132" w14:textId="77777777" w:rsidTr="00430643">
        <w:tc>
          <w:tcPr>
            <w:tcW w:w="240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9D608B5" w14:textId="77777777" w:rsidR="00E65B35" w:rsidRPr="00E65B35" w:rsidRDefault="00E65B35" w:rsidP="00430643">
            <w:pPr>
              <w:spacing w:after="0" w:line="240" w:lineRule="auto"/>
              <w:jc w:val="both"/>
              <w:rPr>
                <w:rFonts w:eastAsia="Times New Roman" w:cs="Times New Roman"/>
                <w:sz w:val="24"/>
                <w:szCs w:val="24"/>
              </w:rPr>
            </w:pPr>
            <w:bookmarkStart w:id="355" w:name="120303"/>
            <w:bookmarkEnd w:id="355"/>
            <w:r w:rsidRPr="00E65B35">
              <w:rPr>
                <w:rFonts w:eastAsia="Times New Roman" w:cs="Times New Roman"/>
                <w:sz w:val="24"/>
                <w:szCs w:val="24"/>
              </w:rPr>
              <w:t>Зарубежная литература.</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318ED95" w14:textId="77777777" w:rsidR="00E65B35" w:rsidRPr="00E65B35" w:rsidRDefault="00E65B35" w:rsidP="00430643">
            <w:pPr>
              <w:spacing w:after="0" w:line="240" w:lineRule="auto"/>
              <w:jc w:val="both"/>
              <w:rPr>
                <w:rFonts w:eastAsia="Times New Roman" w:cs="Times New Roman"/>
                <w:sz w:val="24"/>
                <w:szCs w:val="24"/>
              </w:rPr>
            </w:pPr>
            <w:bookmarkStart w:id="356" w:name="120304"/>
            <w:bookmarkEnd w:id="356"/>
            <w:r w:rsidRPr="00E65B35">
              <w:rPr>
                <w:rFonts w:eastAsia="Times New Roman" w:cs="Times New Roman"/>
                <w:sz w:val="24"/>
                <w:szCs w:val="24"/>
              </w:rPr>
              <w:t>У. Шекспир. Трагедия "Ромео и Джульетта" (фрагменты по выбору).</w:t>
            </w:r>
          </w:p>
        </w:tc>
      </w:tr>
    </w:tbl>
    <w:p w14:paraId="275513BA" w14:textId="71DBF9E9" w:rsidR="00E65B35" w:rsidRPr="00E65B35" w:rsidRDefault="00E65B35" w:rsidP="00430643">
      <w:pPr>
        <w:spacing w:after="0" w:line="240" w:lineRule="auto"/>
        <w:jc w:val="both"/>
        <w:rPr>
          <w:rFonts w:eastAsia="Times New Roman" w:cs="Times New Roman"/>
          <w:sz w:val="24"/>
          <w:szCs w:val="24"/>
        </w:rPr>
      </w:pPr>
      <w:bookmarkStart w:id="357" w:name="120305"/>
      <w:bookmarkEnd w:id="357"/>
      <w:r w:rsidRPr="00E65B35">
        <w:rPr>
          <w:rFonts w:eastAsia="Times New Roman" w:cs="Times New Roman"/>
          <w:sz w:val="24"/>
          <w:szCs w:val="24"/>
        </w:rPr>
        <w:t>Содержание обучения в 9 классе представлено в таблице:</w:t>
      </w:r>
    </w:p>
    <w:tbl>
      <w:tblPr>
        <w:tblW w:w="10482" w:type="dxa"/>
        <w:tblCellMar>
          <w:left w:w="0" w:type="dxa"/>
          <w:right w:w="0" w:type="dxa"/>
        </w:tblCellMar>
        <w:tblLook w:val="04A0" w:firstRow="1" w:lastRow="0" w:firstColumn="1" w:lastColumn="0" w:noHBand="0" w:noVBand="1"/>
      </w:tblPr>
      <w:tblGrid>
        <w:gridCol w:w="2226"/>
        <w:gridCol w:w="8256"/>
      </w:tblGrid>
      <w:tr w:rsidR="00E65B35" w:rsidRPr="00E65B35" w14:paraId="2C90A9A5" w14:textId="77777777" w:rsidTr="0043064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5E28417" w14:textId="77777777" w:rsidR="00E65B35" w:rsidRPr="00E65B35" w:rsidRDefault="00E65B35" w:rsidP="00430643">
            <w:pPr>
              <w:spacing w:after="0" w:line="240" w:lineRule="auto"/>
              <w:jc w:val="both"/>
              <w:rPr>
                <w:rFonts w:eastAsia="Times New Roman" w:cs="Times New Roman"/>
                <w:sz w:val="24"/>
                <w:szCs w:val="24"/>
              </w:rPr>
            </w:pPr>
            <w:bookmarkStart w:id="358" w:name="120306"/>
            <w:bookmarkEnd w:id="358"/>
            <w:r w:rsidRPr="00E65B35">
              <w:rPr>
                <w:rFonts w:eastAsia="Times New Roman" w:cs="Times New Roman"/>
                <w:sz w:val="24"/>
                <w:szCs w:val="24"/>
              </w:rPr>
              <w:t>Древнерусская литература</w:t>
            </w:r>
          </w:p>
        </w:tc>
        <w:tc>
          <w:tcPr>
            <w:tcW w:w="82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DF21EB3" w14:textId="77777777" w:rsidR="00E65B35" w:rsidRPr="00E65B35" w:rsidRDefault="00E65B35" w:rsidP="00430643">
            <w:pPr>
              <w:spacing w:after="0" w:line="240" w:lineRule="auto"/>
              <w:jc w:val="both"/>
              <w:rPr>
                <w:rFonts w:eastAsia="Times New Roman" w:cs="Times New Roman"/>
                <w:sz w:val="24"/>
                <w:szCs w:val="24"/>
              </w:rPr>
            </w:pPr>
            <w:bookmarkStart w:id="359" w:name="120307"/>
            <w:bookmarkEnd w:id="359"/>
            <w:r w:rsidRPr="00E65B35">
              <w:rPr>
                <w:rFonts w:eastAsia="Times New Roman" w:cs="Times New Roman"/>
                <w:sz w:val="24"/>
                <w:szCs w:val="24"/>
              </w:rPr>
              <w:t>"Слово о полку Игореве"</w:t>
            </w:r>
          </w:p>
        </w:tc>
      </w:tr>
      <w:tr w:rsidR="00E65B35" w:rsidRPr="00E65B35" w14:paraId="75626815" w14:textId="77777777" w:rsidTr="00EA4333">
        <w:trPr>
          <w:trHeight w:val="134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4C8F901" w14:textId="77777777" w:rsidR="00E65B35" w:rsidRPr="00E65B35" w:rsidRDefault="00E65B35" w:rsidP="00430643">
            <w:pPr>
              <w:spacing w:after="0" w:line="240" w:lineRule="auto"/>
              <w:jc w:val="both"/>
              <w:rPr>
                <w:rFonts w:eastAsia="Times New Roman" w:cs="Times New Roman"/>
                <w:sz w:val="24"/>
                <w:szCs w:val="24"/>
              </w:rPr>
            </w:pPr>
            <w:bookmarkStart w:id="360" w:name="120308"/>
            <w:bookmarkEnd w:id="360"/>
            <w:r w:rsidRPr="00E65B35">
              <w:rPr>
                <w:rFonts w:eastAsia="Times New Roman" w:cs="Times New Roman"/>
                <w:sz w:val="24"/>
                <w:szCs w:val="24"/>
              </w:rPr>
              <w:t>Литература XVIII века.</w:t>
            </w:r>
          </w:p>
        </w:tc>
        <w:tc>
          <w:tcPr>
            <w:tcW w:w="82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D0581F0" w14:textId="77777777" w:rsidR="00E65B35" w:rsidRPr="00E65B35" w:rsidRDefault="00E65B35" w:rsidP="00430643">
            <w:pPr>
              <w:spacing w:after="0" w:line="240" w:lineRule="auto"/>
              <w:jc w:val="both"/>
              <w:rPr>
                <w:rFonts w:eastAsia="Times New Roman" w:cs="Times New Roman"/>
                <w:sz w:val="24"/>
                <w:szCs w:val="24"/>
              </w:rPr>
            </w:pPr>
            <w:bookmarkStart w:id="361" w:name="120309"/>
            <w:bookmarkEnd w:id="361"/>
            <w:r w:rsidRPr="00E65B35">
              <w:rPr>
                <w:rFonts w:eastAsia="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0756C795"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Г.Р. Державин. Стихотворения (одно по выбору). Например, "Властителям и судиям", "Памятник" и другие.</w:t>
            </w:r>
          </w:p>
          <w:p w14:paraId="2733481E"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Н.М. Карамзин. Повесть "Бедная Лиза".</w:t>
            </w:r>
          </w:p>
        </w:tc>
      </w:tr>
      <w:tr w:rsidR="00E65B35" w:rsidRPr="00E65B35" w14:paraId="5580171D" w14:textId="77777777" w:rsidTr="00EA4333">
        <w:trPr>
          <w:trHeight w:val="5051"/>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B3FEEE1" w14:textId="77777777" w:rsidR="00E65B35" w:rsidRPr="00E65B35" w:rsidRDefault="00E65B35" w:rsidP="00430643">
            <w:pPr>
              <w:spacing w:after="0" w:line="240" w:lineRule="auto"/>
              <w:jc w:val="both"/>
              <w:rPr>
                <w:rFonts w:eastAsia="Times New Roman" w:cs="Times New Roman"/>
                <w:sz w:val="24"/>
                <w:szCs w:val="24"/>
              </w:rPr>
            </w:pPr>
            <w:bookmarkStart w:id="362" w:name="120310"/>
            <w:bookmarkEnd w:id="362"/>
            <w:r w:rsidRPr="00E65B35">
              <w:rPr>
                <w:rFonts w:eastAsia="Times New Roman" w:cs="Times New Roman"/>
                <w:sz w:val="24"/>
                <w:szCs w:val="24"/>
              </w:rPr>
              <w:t>Литература первой половины XIX века.</w:t>
            </w:r>
          </w:p>
        </w:tc>
        <w:tc>
          <w:tcPr>
            <w:tcW w:w="82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EBC1451" w14:textId="77777777" w:rsidR="00E65B35" w:rsidRPr="00E65B35" w:rsidRDefault="00E65B35" w:rsidP="00430643">
            <w:pPr>
              <w:spacing w:after="0" w:line="240" w:lineRule="auto"/>
              <w:jc w:val="both"/>
              <w:rPr>
                <w:rFonts w:eastAsia="Times New Roman" w:cs="Times New Roman"/>
                <w:sz w:val="24"/>
                <w:szCs w:val="24"/>
              </w:rPr>
            </w:pPr>
            <w:bookmarkStart w:id="363" w:name="120311"/>
            <w:bookmarkEnd w:id="363"/>
            <w:r w:rsidRPr="00E65B35">
              <w:rPr>
                <w:rFonts w:eastAsia="Times New Roman" w:cs="Times New Roman"/>
                <w:sz w:val="24"/>
                <w:szCs w:val="24"/>
              </w:rPr>
              <w:t>В.А. Жуковский. Баллады, элегии (одна по выбору). Например, "Светлана", "Невыразимое", "Море" и другие.</w:t>
            </w:r>
          </w:p>
          <w:p w14:paraId="50643474"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А.С. Грибоедов. Комедия "Горе от ума".</w:t>
            </w:r>
          </w:p>
          <w:p w14:paraId="2F3D157E"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Поэзия пушкинской эпохи. К.Н. Батюшков, А.А. Дельвиг, Н.М. Языков, Е.А. Баратынский (не менее двух стихотворений по выбору).</w:t>
            </w:r>
          </w:p>
          <w:p w14:paraId="556E43F6"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14:paraId="02320F42"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"Мертвые души".</w:t>
            </w:r>
          </w:p>
        </w:tc>
      </w:tr>
      <w:tr w:rsidR="00E65B35" w:rsidRPr="00E65B35" w14:paraId="48477A6E" w14:textId="77777777" w:rsidTr="0043064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E039FF6" w14:textId="77777777" w:rsidR="00E65B35" w:rsidRPr="00E65B35" w:rsidRDefault="00E65B35" w:rsidP="00430643">
            <w:pPr>
              <w:spacing w:after="0" w:line="240" w:lineRule="auto"/>
              <w:jc w:val="both"/>
              <w:rPr>
                <w:rFonts w:eastAsia="Times New Roman" w:cs="Times New Roman"/>
                <w:sz w:val="24"/>
                <w:szCs w:val="24"/>
              </w:rPr>
            </w:pPr>
            <w:bookmarkStart w:id="364" w:name="120312"/>
            <w:bookmarkEnd w:id="364"/>
            <w:r w:rsidRPr="00E65B35">
              <w:rPr>
                <w:rFonts w:eastAsia="Times New Roman" w:cs="Times New Roman"/>
                <w:sz w:val="24"/>
                <w:szCs w:val="24"/>
              </w:rPr>
              <w:t>Отечественная проза первой половины XIX в.</w:t>
            </w:r>
          </w:p>
        </w:tc>
        <w:tc>
          <w:tcPr>
            <w:tcW w:w="82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C1C647A" w14:textId="77777777" w:rsidR="00E65B35" w:rsidRPr="00E65B35" w:rsidRDefault="00E65B35" w:rsidP="00430643">
            <w:pPr>
              <w:spacing w:after="0" w:line="240" w:lineRule="auto"/>
              <w:jc w:val="both"/>
              <w:rPr>
                <w:rFonts w:eastAsia="Times New Roman" w:cs="Times New Roman"/>
                <w:sz w:val="24"/>
                <w:szCs w:val="24"/>
              </w:rPr>
            </w:pPr>
            <w:bookmarkStart w:id="365" w:name="120313"/>
            <w:bookmarkEnd w:id="365"/>
            <w:r w:rsidRPr="00E65B35">
              <w:rPr>
                <w:rFonts w:eastAsia="Times New Roman" w:cs="Times New Roman"/>
                <w:sz w:val="24"/>
                <w:szCs w:val="24"/>
              </w:rP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rsidR="00E65B35" w:rsidRPr="00E65B35" w14:paraId="3E82B520" w14:textId="77777777" w:rsidTr="0043064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930AD31" w14:textId="77777777" w:rsidR="00E65B35" w:rsidRPr="00E65B35" w:rsidRDefault="00E65B35" w:rsidP="00430643">
            <w:pPr>
              <w:spacing w:after="0" w:line="240" w:lineRule="auto"/>
              <w:jc w:val="both"/>
              <w:rPr>
                <w:rFonts w:eastAsia="Times New Roman" w:cs="Times New Roman"/>
                <w:sz w:val="24"/>
                <w:szCs w:val="24"/>
              </w:rPr>
            </w:pPr>
            <w:bookmarkStart w:id="366" w:name="120314"/>
            <w:bookmarkEnd w:id="366"/>
            <w:r w:rsidRPr="00E65B35">
              <w:rPr>
                <w:rFonts w:eastAsia="Times New Roman" w:cs="Times New Roman"/>
                <w:sz w:val="24"/>
                <w:szCs w:val="24"/>
              </w:rPr>
              <w:t>Зарубежная литература.</w:t>
            </w:r>
          </w:p>
        </w:tc>
        <w:tc>
          <w:tcPr>
            <w:tcW w:w="82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B712BD5" w14:textId="77777777" w:rsidR="00E65B35" w:rsidRPr="00E65B35" w:rsidRDefault="00E65B35" w:rsidP="00430643">
            <w:pPr>
              <w:spacing w:after="0" w:line="240" w:lineRule="auto"/>
              <w:jc w:val="both"/>
              <w:rPr>
                <w:rFonts w:eastAsia="Times New Roman" w:cs="Times New Roman"/>
                <w:sz w:val="24"/>
                <w:szCs w:val="24"/>
              </w:rPr>
            </w:pPr>
            <w:bookmarkStart w:id="367" w:name="120315"/>
            <w:bookmarkEnd w:id="367"/>
            <w:r w:rsidRPr="00E65B35">
              <w:rPr>
                <w:rFonts w:eastAsia="Times New Roman" w:cs="Times New Roman"/>
                <w:sz w:val="24"/>
                <w:szCs w:val="24"/>
              </w:rPr>
              <w:t>Данте. "Божественная комедия" (один фрагмент по выбору).</w:t>
            </w:r>
          </w:p>
          <w:p w14:paraId="1FAB6E1C"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У. Шекспир. Трагедия "Гамлет" (фрагменты по выбору).</w:t>
            </w:r>
          </w:p>
          <w:p w14:paraId="0EABF8F3"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И.-В. Гете. Трагедия "Фауст" (один фрагмент по выбору).</w:t>
            </w:r>
          </w:p>
          <w:p w14:paraId="767A2E68"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lastRenderedPageBreak/>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48534B75" w14:textId="77777777" w:rsidR="00E65B35" w:rsidRPr="00E65B35" w:rsidRDefault="00E65B35" w:rsidP="00430643">
            <w:pPr>
              <w:spacing w:after="0" w:line="240" w:lineRule="auto"/>
              <w:jc w:val="both"/>
              <w:rPr>
                <w:rFonts w:eastAsia="Times New Roman" w:cs="Times New Roman"/>
                <w:sz w:val="24"/>
                <w:szCs w:val="24"/>
              </w:rPr>
            </w:pPr>
            <w:r w:rsidRPr="00E65B35">
              <w:rPr>
                <w:rFonts w:eastAsia="Times New Roman" w:cs="Times New Roman"/>
                <w:sz w:val="24"/>
                <w:szCs w:val="24"/>
              </w:rPr>
              <w:t>Зарубежная проза первой половины XIX в. (одно произведение по выбору). Например, произведения Э.Т.А. Гофмана, В. Гюго, В. Скотта и других авторов.</w:t>
            </w:r>
          </w:p>
        </w:tc>
      </w:tr>
    </w:tbl>
    <w:p w14:paraId="18FD8871" w14:textId="77777777" w:rsidR="00861B7A" w:rsidRPr="00BE3978" w:rsidRDefault="00861B7A" w:rsidP="00430643">
      <w:pPr>
        <w:spacing w:after="0" w:line="240" w:lineRule="auto"/>
        <w:ind w:firstLine="709"/>
        <w:jc w:val="both"/>
        <w:rPr>
          <w:rFonts w:cs="Times New Roman"/>
          <w:b/>
          <w:sz w:val="24"/>
          <w:szCs w:val="24"/>
        </w:rPr>
      </w:pPr>
    </w:p>
    <w:p w14:paraId="51680821" w14:textId="46345913" w:rsidR="00861B7A" w:rsidRPr="00BE3978" w:rsidRDefault="00861B7A" w:rsidP="00430643">
      <w:pPr>
        <w:spacing w:after="0" w:line="240" w:lineRule="auto"/>
        <w:jc w:val="both"/>
        <w:rPr>
          <w:rFonts w:cs="Times New Roman"/>
          <w:b/>
          <w:sz w:val="24"/>
          <w:szCs w:val="24"/>
        </w:rPr>
      </w:pPr>
      <w:r w:rsidRPr="00BE3978">
        <w:rPr>
          <w:rFonts w:cs="Times New Roman"/>
          <w:b/>
          <w:sz w:val="24"/>
          <w:szCs w:val="24"/>
        </w:rPr>
        <w:t xml:space="preserve">ПЛАНИРУЕМЫЕ РЕЗУЛЬТАТЫ ОСВОЕНИЯ ПРЕДМЕТА «ЛИТЕРАТУРА» </w:t>
      </w:r>
    </w:p>
    <w:p w14:paraId="45363F5E" w14:textId="77777777" w:rsidR="00861B7A" w:rsidRPr="00BE3978" w:rsidRDefault="00861B7A" w:rsidP="00430643">
      <w:pPr>
        <w:spacing w:after="0" w:line="240" w:lineRule="auto"/>
        <w:ind w:firstLine="709"/>
        <w:jc w:val="both"/>
        <w:rPr>
          <w:rFonts w:cs="Times New Roman"/>
          <w:b/>
          <w:caps/>
          <w:sz w:val="24"/>
          <w:szCs w:val="24"/>
        </w:rPr>
      </w:pPr>
      <w:r w:rsidRPr="00BE3978">
        <w:rPr>
          <w:rFonts w:cs="Times New Roman"/>
          <w:b/>
          <w:caps/>
          <w:sz w:val="24"/>
          <w:szCs w:val="24"/>
        </w:rPr>
        <w:t>Личностные результаты:</w:t>
      </w:r>
    </w:p>
    <w:p w14:paraId="4D29E1BF" w14:textId="77777777" w:rsidR="00861B7A" w:rsidRPr="00BE3978" w:rsidRDefault="00861B7A" w:rsidP="00430643">
      <w:pPr>
        <w:spacing w:after="0" w:line="240" w:lineRule="auto"/>
        <w:ind w:firstLine="709"/>
        <w:jc w:val="both"/>
        <w:rPr>
          <w:rFonts w:cs="Times New Roman"/>
          <w:sz w:val="24"/>
          <w:szCs w:val="24"/>
        </w:rPr>
      </w:pPr>
      <w:r w:rsidRPr="00BE3978">
        <w:rPr>
          <w:rFonts w:cs="Times New Roman"/>
          <w:sz w:val="24"/>
          <w:szCs w:val="24"/>
        </w:rPr>
        <w:t>овладение читательской культурой как средством познания мира;</w:t>
      </w:r>
    </w:p>
    <w:p w14:paraId="5AC64C1A" w14:textId="77777777" w:rsidR="00861B7A" w:rsidRPr="00BE3978" w:rsidRDefault="00861B7A" w:rsidP="00430643">
      <w:pPr>
        <w:spacing w:after="0" w:line="240" w:lineRule="auto"/>
        <w:ind w:firstLine="709"/>
        <w:jc w:val="both"/>
        <w:rPr>
          <w:rFonts w:cs="Times New Roman"/>
          <w:sz w:val="24"/>
          <w:szCs w:val="24"/>
        </w:rPr>
      </w:pPr>
      <w:r w:rsidRPr="00BE3978">
        <w:rPr>
          <w:rFonts w:cs="Times New Roman"/>
          <w:sz w:val="24"/>
          <w:szCs w:val="24"/>
        </w:rPr>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BE3978" w:rsidRDefault="00861B7A" w:rsidP="00430643">
      <w:pPr>
        <w:spacing w:after="0" w:line="240" w:lineRule="auto"/>
        <w:ind w:firstLine="709"/>
        <w:jc w:val="both"/>
        <w:rPr>
          <w:rFonts w:cs="Times New Roman"/>
          <w:sz w:val="24"/>
          <w:szCs w:val="24"/>
        </w:rPr>
      </w:pPr>
      <w:r w:rsidRPr="00BE3978">
        <w:rPr>
          <w:rFonts w:cs="Times New Roman"/>
          <w:sz w:val="24"/>
          <w:szCs w:val="24"/>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BE3978" w:rsidRDefault="00861B7A" w:rsidP="00430643">
      <w:pPr>
        <w:spacing w:after="0" w:line="240" w:lineRule="auto"/>
        <w:ind w:firstLine="709"/>
        <w:jc w:val="both"/>
        <w:rPr>
          <w:rFonts w:cs="Times New Roman"/>
          <w:sz w:val="24"/>
          <w:szCs w:val="24"/>
        </w:rPr>
      </w:pPr>
      <w:r w:rsidRPr="00BE3978">
        <w:rPr>
          <w:rFonts w:cs="Times New Roman"/>
          <w:sz w:val="24"/>
          <w:szCs w:val="24"/>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BE3978" w:rsidRDefault="00861B7A" w:rsidP="00430643">
      <w:pPr>
        <w:spacing w:after="0" w:line="240" w:lineRule="auto"/>
        <w:ind w:firstLine="709"/>
        <w:jc w:val="both"/>
        <w:rPr>
          <w:rFonts w:cs="Times New Roman"/>
          <w:sz w:val="24"/>
          <w:szCs w:val="24"/>
        </w:rPr>
      </w:pPr>
      <w:r w:rsidRPr="00BE3978">
        <w:rPr>
          <w:rFonts w:cs="Times New Roman"/>
          <w:sz w:val="24"/>
          <w:szCs w:val="24"/>
        </w:rPr>
        <w:t xml:space="preserve">развитие эстетического вкуса через ознакомление с литературным наследием народов России и мира; </w:t>
      </w:r>
    </w:p>
    <w:p w14:paraId="5FAD91CB" w14:textId="77777777" w:rsidR="00861B7A" w:rsidRPr="00BE3978" w:rsidRDefault="00861B7A" w:rsidP="00430643">
      <w:pPr>
        <w:spacing w:after="0" w:line="240" w:lineRule="auto"/>
        <w:ind w:firstLine="709"/>
        <w:jc w:val="both"/>
        <w:rPr>
          <w:rFonts w:cs="Times New Roman"/>
          <w:sz w:val="24"/>
          <w:szCs w:val="24"/>
        </w:rPr>
      </w:pPr>
      <w:r w:rsidRPr="00BE3978">
        <w:rPr>
          <w:rFonts w:cs="Times New Roman"/>
          <w:sz w:val="24"/>
          <w:szCs w:val="24"/>
        </w:rPr>
        <w:t>формирование мотивации к обучению и целенаправленной познавательной деятельности;</w:t>
      </w:r>
    </w:p>
    <w:p w14:paraId="20BF1162" w14:textId="77777777" w:rsidR="00861B7A" w:rsidRPr="00BE3978" w:rsidRDefault="00861B7A" w:rsidP="00430643">
      <w:pPr>
        <w:spacing w:after="0" w:line="240" w:lineRule="auto"/>
        <w:ind w:firstLine="709"/>
        <w:jc w:val="both"/>
        <w:rPr>
          <w:rFonts w:cs="Times New Roman"/>
          <w:sz w:val="24"/>
          <w:szCs w:val="24"/>
        </w:rPr>
      </w:pPr>
      <w:r w:rsidRPr="00BE3978">
        <w:rPr>
          <w:rFonts w:cs="Times New Roman"/>
          <w:sz w:val="24"/>
          <w:szCs w:val="24"/>
        </w:rPr>
        <w:t>установка на осмысление чужих и своих поступков;</w:t>
      </w:r>
    </w:p>
    <w:p w14:paraId="5D0AA102" w14:textId="77777777" w:rsidR="00861B7A" w:rsidRPr="00BE3978" w:rsidRDefault="00861B7A" w:rsidP="00430643">
      <w:pPr>
        <w:spacing w:after="0" w:line="240" w:lineRule="auto"/>
        <w:ind w:firstLine="709"/>
        <w:jc w:val="both"/>
        <w:rPr>
          <w:rFonts w:cs="Times New Roman"/>
          <w:sz w:val="24"/>
          <w:szCs w:val="24"/>
        </w:rPr>
      </w:pPr>
      <w:r w:rsidRPr="00BE3978">
        <w:rPr>
          <w:rFonts w:cs="Times New Roman"/>
          <w:sz w:val="24"/>
          <w:szCs w:val="24"/>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BE3978" w:rsidRDefault="00861B7A" w:rsidP="00430643">
      <w:pPr>
        <w:spacing w:after="0" w:line="240" w:lineRule="auto"/>
        <w:ind w:firstLine="709"/>
        <w:jc w:val="both"/>
        <w:rPr>
          <w:rFonts w:cs="Times New Roman"/>
          <w:sz w:val="24"/>
          <w:szCs w:val="24"/>
        </w:rPr>
      </w:pPr>
      <w:r w:rsidRPr="00BE3978">
        <w:rPr>
          <w:rFonts w:cs="Times New Roman"/>
          <w:sz w:val="24"/>
          <w:szCs w:val="24"/>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BE3978" w:rsidRDefault="00861B7A" w:rsidP="00430643">
      <w:pPr>
        <w:spacing w:after="0" w:line="240" w:lineRule="auto"/>
        <w:ind w:firstLine="709"/>
        <w:jc w:val="both"/>
        <w:rPr>
          <w:rFonts w:cs="Times New Roman"/>
          <w:sz w:val="24"/>
          <w:szCs w:val="24"/>
        </w:rPr>
      </w:pPr>
      <w:r w:rsidRPr="00BE3978">
        <w:rPr>
          <w:rFonts w:cs="Times New Roman"/>
          <w:sz w:val="24"/>
          <w:szCs w:val="24"/>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BE3978" w:rsidRDefault="00861B7A" w:rsidP="00430643">
      <w:pPr>
        <w:spacing w:after="0" w:line="240" w:lineRule="auto"/>
        <w:ind w:firstLine="709"/>
        <w:jc w:val="both"/>
        <w:rPr>
          <w:rFonts w:cs="Times New Roman"/>
          <w:sz w:val="24"/>
          <w:szCs w:val="24"/>
        </w:rPr>
      </w:pPr>
      <w:r w:rsidRPr="00BE3978">
        <w:rPr>
          <w:rFonts w:cs="Times New Roman"/>
          <w:sz w:val="24"/>
          <w:szCs w:val="24"/>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BE3978" w:rsidRDefault="00861B7A" w:rsidP="00430643">
      <w:pPr>
        <w:spacing w:after="0" w:line="240" w:lineRule="auto"/>
        <w:ind w:firstLine="709"/>
        <w:jc w:val="both"/>
        <w:rPr>
          <w:rFonts w:cs="Times New Roman"/>
          <w:sz w:val="24"/>
          <w:szCs w:val="24"/>
        </w:rPr>
      </w:pPr>
      <w:r w:rsidRPr="00BE3978">
        <w:rPr>
          <w:rFonts w:cs="Times New Roman"/>
          <w:sz w:val="24"/>
          <w:szCs w:val="24"/>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BE3978" w:rsidRDefault="00861B7A" w:rsidP="00430643">
      <w:pPr>
        <w:spacing w:after="0" w:line="240" w:lineRule="auto"/>
        <w:ind w:firstLine="709"/>
        <w:jc w:val="both"/>
        <w:rPr>
          <w:rFonts w:cs="Times New Roman"/>
          <w:sz w:val="24"/>
          <w:szCs w:val="24"/>
        </w:rPr>
      </w:pPr>
      <w:r w:rsidRPr="00BE3978">
        <w:rPr>
          <w:rFonts w:cs="Times New Roman"/>
          <w:sz w:val="24"/>
          <w:szCs w:val="24"/>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BE3978" w:rsidRDefault="00861B7A" w:rsidP="00430643">
      <w:pPr>
        <w:spacing w:after="0" w:line="240" w:lineRule="auto"/>
        <w:ind w:firstLine="709"/>
        <w:jc w:val="both"/>
        <w:rPr>
          <w:rFonts w:cs="Times New Roman"/>
          <w:sz w:val="24"/>
          <w:szCs w:val="24"/>
        </w:rPr>
      </w:pPr>
      <w:r w:rsidRPr="00BE3978">
        <w:rPr>
          <w:rFonts w:cs="Times New Roman"/>
          <w:sz w:val="24"/>
          <w:szCs w:val="24"/>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BE3978" w:rsidRDefault="00861B7A" w:rsidP="00430643">
      <w:pPr>
        <w:spacing w:after="0" w:line="240" w:lineRule="auto"/>
        <w:ind w:firstLine="709"/>
        <w:jc w:val="both"/>
        <w:rPr>
          <w:rFonts w:cs="Times New Roman"/>
          <w:sz w:val="24"/>
          <w:szCs w:val="24"/>
        </w:rPr>
      </w:pPr>
      <w:r w:rsidRPr="00BE3978">
        <w:rPr>
          <w:rFonts w:cs="Times New Roman"/>
          <w:sz w:val="24"/>
          <w:szCs w:val="24"/>
        </w:rPr>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BE3978" w:rsidRDefault="00861B7A" w:rsidP="00430643">
      <w:pPr>
        <w:spacing w:after="0" w:line="240" w:lineRule="auto"/>
        <w:ind w:firstLine="709"/>
        <w:jc w:val="both"/>
        <w:rPr>
          <w:rFonts w:cs="Times New Roman"/>
          <w:sz w:val="24"/>
          <w:szCs w:val="24"/>
        </w:rPr>
      </w:pPr>
      <w:r w:rsidRPr="00BE3978">
        <w:rPr>
          <w:rFonts w:cs="Times New Roman"/>
          <w:sz w:val="24"/>
          <w:szCs w:val="24"/>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BE3978" w:rsidRDefault="00861B7A" w:rsidP="00430643">
      <w:pPr>
        <w:spacing w:after="0" w:line="240" w:lineRule="auto"/>
        <w:ind w:firstLine="709"/>
        <w:jc w:val="both"/>
        <w:rPr>
          <w:rFonts w:cs="Times New Roman"/>
          <w:sz w:val="24"/>
          <w:szCs w:val="24"/>
        </w:rPr>
      </w:pPr>
      <w:r w:rsidRPr="00BE3978">
        <w:rPr>
          <w:rFonts w:cs="Times New Roman"/>
          <w:sz w:val="24"/>
          <w:szCs w:val="24"/>
        </w:rPr>
        <w:t>умение принимать и включать в свой личный опыт жизненный опыт других людей (героев литературных произведений);</w:t>
      </w:r>
    </w:p>
    <w:p w14:paraId="38F6A5DD" w14:textId="77777777" w:rsidR="00861B7A" w:rsidRPr="00BE3978" w:rsidRDefault="00861B7A" w:rsidP="00430643">
      <w:pPr>
        <w:spacing w:after="0" w:line="240" w:lineRule="auto"/>
        <w:ind w:firstLine="709"/>
        <w:jc w:val="both"/>
        <w:rPr>
          <w:rFonts w:cs="Times New Roman"/>
          <w:sz w:val="24"/>
          <w:szCs w:val="24"/>
        </w:rPr>
      </w:pPr>
      <w:r w:rsidRPr="00BE3978">
        <w:rPr>
          <w:rFonts w:cs="Times New Roman"/>
          <w:sz w:val="24"/>
          <w:szCs w:val="24"/>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BE3978" w:rsidRDefault="00861B7A" w:rsidP="00430643">
      <w:pPr>
        <w:spacing w:after="0" w:line="240" w:lineRule="auto"/>
        <w:ind w:firstLine="709"/>
        <w:jc w:val="both"/>
        <w:rPr>
          <w:rFonts w:cs="Times New Roman"/>
          <w:sz w:val="24"/>
          <w:szCs w:val="24"/>
        </w:rPr>
      </w:pPr>
      <w:r w:rsidRPr="00BE3978">
        <w:rPr>
          <w:rFonts w:cs="Times New Roman"/>
          <w:sz w:val="24"/>
          <w:szCs w:val="24"/>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51729FC6" w14:textId="77777777" w:rsidR="00861B7A" w:rsidRPr="00BE3978" w:rsidRDefault="00861B7A" w:rsidP="00430643">
      <w:pPr>
        <w:spacing w:after="0" w:line="240" w:lineRule="auto"/>
        <w:ind w:firstLine="709"/>
        <w:jc w:val="both"/>
        <w:rPr>
          <w:rFonts w:cs="Times New Roman"/>
          <w:b/>
          <w:caps/>
          <w:sz w:val="24"/>
          <w:szCs w:val="24"/>
        </w:rPr>
      </w:pPr>
      <w:r w:rsidRPr="00BE3978">
        <w:rPr>
          <w:rFonts w:cs="Times New Roman"/>
          <w:b/>
          <w:caps/>
          <w:sz w:val="24"/>
          <w:szCs w:val="24"/>
        </w:rPr>
        <w:t>Метапредметные результаты</w:t>
      </w:r>
    </w:p>
    <w:p w14:paraId="356842B3" w14:textId="75B12F26" w:rsidR="00861B7A" w:rsidRPr="00BE3978" w:rsidRDefault="00861B7A" w:rsidP="00BE3978">
      <w:pPr>
        <w:spacing w:after="0" w:line="240" w:lineRule="auto"/>
        <w:ind w:firstLine="709"/>
        <w:jc w:val="both"/>
        <w:rPr>
          <w:rFonts w:cs="Times New Roman"/>
          <w:b/>
          <w:i/>
          <w:sz w:val="24"/>
          <w:szCs w:val="24"/>
        </w:rPr>
      </w:pPr>
      <w:r w:rsidRPr="00BE3978">
        <w:rPr>
          <w:rFonts w:cs="Times New Roman"/>
          <w:b/>
          <w:i/>
          <w:sz w:val="24"/>
          <w:szCs w:val="24"/>
        </w:rPr>
        <w:t>Овладение универсальными учебными познавательными действиями:</w:t>
      </w:r>
    </w:p>
    <w:p w14:paraId="7BD3A9B6"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lastRenderedPageBreak/>
        <w:t>устанавливать причинно-следственные связи при чтении литературных произведений;</w:t>
      </w:r>
    </w:p>
    <w:p w14:paraId="054A2F07"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находить в тексте информацию и формулировать выводы;</w:t>
      </w:r>
    </w:p>
    <w:p w14:paraId="09FAD5A6"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 xml:space="preserve">формировать читательскую грамотность; </w:t>
      </w:r>
    </w:p>
    <w:p w14:paraId="7A5C8348"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аргументировать свою позицию, мнение;</w:t>
      </w:r>
    </w:p>
    <w:p w14:paraId="4A256900"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BE3978" w:rsidRDefault="00861B7A" w:rsidP="00BE3978">
      <w:pPr>
        <w:spacing w:after="0" w:line="240" w:lineRule="auto"/>
        <w:ind w:firstLine="709"/>
        <w:jc w:val="both"/>
        <w:rPr>
          <w:rFonts w:cs="Times New Roman"/>
          <w:b/>
          <w:i/>
          <w:sz w:val="24"/>
          <w:szCs w:val="24"/>
        </w:rPr>
      </w:pPr>
      <w:r w:rsidRPr="00BE3978">
        <w:rPr>
          <w:rFonts w:cs="Times New Roman"/>
          <w:b/>
          <w:i/>
          <w:sz w:val="24"/>
          <w:szCs w:val="24"/>
        </w:rPr>
        <w:t>Овладение универсальными учебными коммуникативными действиями:</w:t>
      </w:r>
    </w:p>
    <w:p w14:paraId="05C3FAD5"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формулировать суждения, выражать эмоции в соответствии с условиями и целями общения;</w:t>
      </w:r>
    </w:p>
    <w:p w14:paraId="53E6EEA6"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задавать вопросы по существу обсуждаемой темы в ходе диалога или дискуссии;</w:t>
      </w:r>
    </w:p>
    <w:p w14:paraId="5D5E2700"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 xml:space="preserve">отстаивать свое мнение, точку зрения; </w:t>
      </w:r>
    </w:p>
    <w:p w14:paraId="45603444"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формировать и развивать компетентности в области использования информационно-коммуникационных технологий.</w:t>
      </w:r>
    </w:p>
    <w:p w14:paraId="16C1DB97" w14:textId="015259A6" w:rsidR="00861B7A" w:rsidRPr="00BE3978" w:rsidRDefault="00861B7A" w:rsidP="00BE3978">
      <w:pPr>
        <w:spacing w:after="0" w:line="240" w:lineRule="auto"/>
        <w:ind w:firstLine="709"/>
        <w:jc w:val="both"/>
        <w:rPr>
          <w:rFonts w:cs="Times New Roman"/>
          <w:b/>
          <w:i/>
          <w:sz w:val="24"/>
          <w:szCs w:val="24"/>
        </w:rPr>
      </w:pPr>
      <w:r w:rsidRPr="00BE3978">
        <w:rPr>
          <w:rFonts w:cs="Times New Roman"/>
          <w:b/>
          <w:i/>
          <w:sz w:val="24"/>
          <w:szCs w:val="24"/>
        </w:rPr>
        <w:t>Овладение универсальными учебными регулятивными действиями:</w:t>
      </w:r>
    </w:p>
    <w:p w14:paraId="2611EA87"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185EF923"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CE27BA"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оценивать правильность выполнения учебной задачи, собственные возможности ее решения;</w:t>
      </w:r>
    </w:p>
    <w:p w14:paraId="70D6DD83"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анализировать причины эмоций литературных персонажей и адекватно называть их;</w:t>
      </w:r>
    </w:p>
    <w:p w14:paraId="6BF5A6CF"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ставить себя на место литературного персонажа, понимать его мотивы и намерения.</w:t>
      </w:r>
    </w:p>
    <w:p w14:paraId="7C8A650F" w14:textId="77777777" w:rsidR="00861B7A" w:rsidRPr="00211253" w:rsidRDefault="00861B7A" w:rsidP="00BE3978">
      <w:pPr>
        <w:spacing w:after="0" w:line="240" w:lineRule="auto"/>
        <w:ind w:firstLine="709"/>
        <w:jc w:val="both"/>
        <w:rPr>
          <w:rFonts w:cs="Times New Roman"/>
          <w:b/>
          <w:caps/>
          <w:sz w:val="23"/>
          <w:szCs w:val="23"/>
        </w:rPr>
      </w:pPr>
      <w:r w:rsidRPr="00211253">
        <w:rPr>
          <w:rFonts w:cs="Times New Roman"/>
          <w:b/>
          <w:caps/>
          <w:sz w:val="23"/>
          <w:szCs w:val="23"/>
        </w:rPr>
        <w:t xml:space="preserve">Предметные результаты  </w:t>
      </w:r>
    </w:p>
    <w:p w14:paraId="6453E0FD" w14:textId="4F45E0C3"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00EB4386"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Предметные результаты по литературе в основной школе для обучающихся с ЗПР должны обеспечивать:</w:t>
      </w:r>
    </w:p>
    <w:p w14:paraId="38B7C044"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lastRenderedPageBreak/>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14:paraId="358FB682" w14:textId="365C7A46"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xml:space="preserve">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14:paraId="65597B02"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14:paraId="6291ABD3"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6) развитие умения участвовать в диалоге о прочитанном произведении; давать аргументированную оценку прочитанному;</w:t>
      </w:r>
    </w:p>
    <w:p w14:paraId="1AC676A7"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w:t>
      </w:r>
      <w:r w:rsidRPr="00211253">
        <w:rPr>
          <w:rFonts w:cs="Times New Roman"/>
          <w:sz w:val="23"/>
          <w:szCs w:val="23"/>
        </w:rPr>
        <w:lastRenderedPageBreak/>
        <w:t>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10)</w:t>
      </w:r>
      <w:r w:rsidRPr="00211253">
        <w:rPr>
          <w:rFonts w:cs="Times New Roman"/>
          <w:sz w:val="23"/>
          <w:szCs w:val="23"/>
          <w:lang w:val="en-US"/>
        </w:rPr>
        <w:t> </w:t>
      </w:r>
      <w:r w:rsidRPr="00211253">
        <w:rPr>
          <w:rFonts w:cs="Times New Roman"/>
          <w:sz w:val="23"/>
          <w:szCs w:val="23"/>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11)</w:t>
      </w:r>
      <w:r w:rsidRPr="00211253">
        <w:rPr>
          <w:rFonts w:cs="Times New Roman"/>
          <w:sz w:val="23"/>
          <w:szCs w:val="23"/>
          <w:lang w:val="en-US"/>
        </w:rPr>
        <w:t> </w:t>
      </w:r>
      <w:r w:rsidRPr="00211253">
        <w:rPr>
          <w:rFonts w:cs="Times New Roman"/>
          <w:sz w:val="23"/>
          <w:szCs w:val="23"/>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12)</w:t>
      </w:r>
      <w:r w:rsidRPr="00211253">
        <w:rPr>
          <w:rFonts w:cs="Times New Roman"/>
          <w:sz w:val="23"/>
          <w:szCs w:val="23"/>
          <w:lang w:val="en-US"/>
        </w:rPr>
        <w:t> </w:t>
      </w:r>
      <w:r w:rsidRPr="00211253">
        <w:rPr>
          <w:rFonts w:cs="Times New Roman"/>
          <w:sz w:val="23"/>
          <w:szCs w:val="23"/>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39E5E6F" w14:textId="77777777" w:rsidR="00861B7A" w:rsidRPr="00BE3978" w:rsidRDefault="00861B7A" w:rsidP="00BE3978">
      <w:pPr>
        <w:spacing w:after="0" w:line="240" w:lineRule="auto"/>
        <w:ind w:firstLine="709"/>
        <w:jc w:val="both"/>
        <w:rPr>
          <w:rFonts w:cs="Times New Roman"/>
          <w:b/>
          <w:bCs/>
          <w:sz w:val="24"/>
          <w:szCs w:val="24"/>
        </w:rPr>
      </w:pPr>
      <w:r w:rsidRPr="00BE3978">
        <w:rPr>
          <w:rFonts w:cs="Times New Roman"/>
          <w:b/>
          <w:bCs/>
          <w:sz w:val="24"/>
          <w:szCs w:val="24"/>
        </w:rPr>
        <w:t>Предметные результаты по классам:</w:t>
      </w:r>
    </w:p>
    <w:p w14:paraId="1D9DCC83" w14:textId="7AC6B7B6" w:rsidR="00861B7A" w:rsidRPr="00BE3978" w:rsidRDefault="002A4771" w:rsidP="00BE3978">
      <w:pPr>
        <w:spacing w:after="0" w:line="240" w:lineRule="auto"/>
        <w:jc w:val="both"/>
        <w:rPr>
          <w:rFonts w:cs="Times New Roman"/>
          <w:b/>
          <w:sz w:val="24"/>
          <w:szCs w:val="24"/>
        </w:rPr>
      </w:pPr>
      <w:r>
        <w:rPr>
          <w:rFonts w:cs="Times New Roman"/>
          <w:b/>
          <w:sz w:val="24"/>
          <w:szCs w:val="24"/>
        </w:rPr>
        <w:t xml:space="preserve">    </w:t>
      </w:r>
      <w:r w:rsidR="00861B7A" w:rsidRPr="00BE3978">
        <w:rPr>
          <w:rFonts w:cs="Times New Roman"/>
          <w:b/>
          <w:sz w:val="24"/>
          <w:szCs w:val="24"/>
        </w:rPr>
        <w:t>5 КЛАСС</w:t>
      </w:r>
    </w:p>
    <w:p w14:paraId="49BB8DFD"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 xml:space="preserve">2) иметь представления, что литература </w:t>
      </w:r>
      <w:r w:rsidR="00A0193D" w:rsidRPr="00BE3978">
        <w:rPr>
          <w:rFonts w:cs="Times New Roman"/>
          <w:sz w:val="24"/>
          <w:szCs w:val="24"/>
        </w:rPr>
        <w:t>–</w:t>
      </w:r>
      <w:r w:rsidRPr="00BE3978">
        <w:rPr>
          <w:rFonts w:cs="Times New Roman"/>
          <w:sz w:val="24"/>
          <w:szCs w:val="24"/>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3) владеть элементарными умениями воспринимать, анализировать и оценивать прочитанные произведения:</w:t>
      </w:r>
    </w:p>
    <w:p w14:paraId="2D3FA734"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1BAAFFA2"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 сопоставлять по опорному плану темы и сюжеты произведений, образы персонажей;</w:t>
      </w:r>
    </w:p>
    <w:p w14:paraId="0A1D9E88"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6) участвовать в беседе и диалоге о прочитанном произведении;</w:t>
      </w:r>
    </w:p>
    <w:p w14:paraId="6B5C022D"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lastRenderedPageBreak/>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7143F5DE"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5F995DEF" w:rsidR="00861B7A" w:rsidRPr="00BE3978" w:rsidRDefault="002A4771" w:rsidP="00BE3978">
      <w:pPr>
        <w:spacing w:after="0" w:line="240" w:lineRule="auto"/>
        <w:jc w:val="both"/>
        <w:rPr>
          <w:rFonts w:cs="Times New Roman"/>
          <w:b/>
          <w:sz w:val="24"/>
          <w:szCs w:val="24"/>
        </w:rPr>
      </w:pPr>
      <w:r>
        <w:rPr>
          <w:rFonts w:cs="Times New Roman"/>
          <w:b/>
          <w:sz w:val="24"/>
          <w:szCs w:val="24"/>
        </w:rPr>
        <w:t xml:space="preserve">   </w:t>
      </w:r>
      <w:r w:rsidR="00861B7A" w:rsidRPr="00BE3978">
        <w:rPr>
          <w:rFonts w:cs="Times New Roman"/>
          <w:b/>
          <w:sz w:val="24"/>
          <w:szCs w:val="24"/>
        </w:rPr>
        <w:t>6 КЛАСС</w:t>
      </w:r>
    </w:p>
    <w:p w14:paraId="3C56A4B4"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BE3978">
        <w:rPr>
          <w:rFonts w:cs="Times New Roman"/>
          <w:sz w:val="24"/>
          <w:szCs w:val="24"/>
        </w:rPr>
        <w:t>:</w:t>
      </w:r>
    </w:p>
    <w:p w14:paraId="259C4AF0"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55DB2241"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6) участвовать в беседе и диалоге о прочитанном произведении;</w:t>
      </w:r>
    </w:p>
    <w:p w14:paraId="19B799C4"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lastRenderedPageBreak/>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04DE73A4"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65071578" w14:textId="77777777" w:rsidR="00861B7A" w:rsidRPr="00BE3978" w:rsidRDefault="00861B7A" w:rsidP="00BE3978">
      <w:pPr>
        <w:spacing w:after="0" w:line="240" w:lineRule="auto"/>
        <w:jc w:val="both"/>
        <w:rPr>
          <w:rFonts w:cs="Times New Roman"/>
          <w:b/>
          <w:bCs/>
          <w:caps/>
          <w:sz w:val="24"/>
          <w:szCs w:val="24"/>
        </w:rPr>
      </w:pPr>
      <w:r w:rsidRPr="00BE3978">
        <w:rPr>
          <w:rFonts w:cs="Times New Roman"/>
          <w:b/>
          <w:bCs/>
          <w:sz w:val="24"/>
          <w:szCs w:val="24"/>
        </w:rPr>
        <w:t xml:space="preserve">7 </w:t>
      </w:r>
      <w:r w:rsidRPr="00BE3978">
        <w:rPr>
          <w:rFonts w:cs="Times New Roman"/>
          <w:b/>
          <w:bCs/>
          <w:caps/>
          <w:sz w:val="24"/>
          <w:szCs w:val="24"/>
        </w:rPr>
        <w:t>класс</w:t>
      </w:r>
    </w:p>
    <w:p w14:paraId="5BCF93F4"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14:paraId="1AB1B3A9"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533B16E7"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6C214936"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6) участвовать в беседе и диалоге о прочитанном произведении, давать аргументированную оценку прочитанному;</w:t>
      </w:r>
    </w:p>
    <w:p w14:paraId="21504F4B" w14:textId="55EC7FE8"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BE3978">
        <w:rPr>
          <w:rFonts w:cs="Times New Roman"/>
          <w:i/>
          <w:sz w:val="24"/>
          <w:szCs w:val="24"/>
        </w:rPr>
        <w:t>с направляющей помощью педагога</w:t>
      </w:r>
      <w:r w:rsidRPr="00BE3978">
        <w:rPr>
          <w:rFonts w:cs="Times New Roman"/>
          <w:sz w:val="24"/>
          <w:szCs w:val="24"/>
        </w:rPr>
        <w:t xml:space="preserve"> </w:t>
      </w:r>
      <w:r w:rsidRPr="00BE3978">
        <w:rPr>
          <w:rFonts w:cs="Times New Roman"/>
          <w:i/>
          <w:sz w:val="24"/>
          <w:szCs w:val="24"/>
        </w:rPr>
        <w:t xml:space="preserve">исправлять и редактировать собственные письменные тексты; </w:t>
      </w:r>
      <w:r w:rsidRPr="00BE3978">
        <w:rPr>
          <w:rFonts w:cs="Times New Roman"/>
          <w:sz w:val="24"/>
          <w:szCs w:val="24"/>
        </w:rPr>
        <w:t xml:space="preserve">с направляющей помощью педагога собирать материал и обрабатывать информацию, необходимую для </w:t>
      </w:r>
      <w:r w:rsidRPr="00BE3978">
        <w:rPr>
          <w:rFonts w:cs="Times New Roman"/>
          <w:sz w:val="24"/>
          <w:szCs w:val="24"/>
        </w:rPr>
        <w:lastRenderedPageBreak/>
        <w:t>составления плана, таблицы, схемы, доклада, конспекта на предложенную педагогом литературную тему;</w:t>
      </w:r>
    </w:p>
    <w:p w14:paraId="20FEB0C3"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65CFEB60"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BE3978" w:rsidRDefault="00861B7A" w:rsidP="00BE3978">
      <w:pPr>
        <w:spacing w:after="0" w:line="240" w:lineRule="auto"/>
        <w:ind w:firstLine="709"/>
        <w:jc w:val="both"/>
        <w:rPr>
          <w:rFonts w:cs="Times New Roman"/>
          <w:sz w:val="24"/>
          <w:szCs w:val="24"/>
        </w:rPr>
      </w:pPr>
      <w:r w:rsidRPr="00BE3978">
        <w:rPr>
          <w:rFonts w:cs="Times New Roman"/>
          <w:sz w:val="24"/>
          <w:szCs w:val="24"/>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14:paraId="5F9A9CBC" w14:textId="77777777" w:rsidR="00861B7A" w:rsidRPr="00211253" w:rsidRDefault="00861B7A" w:rsidP="00BE3978">
      <w:pPr>
        <w:spacing w:after="0" w:line="240" w:lineRule="auto"/>
        <w:jc w:val="both"/>
        <w:rPr>
          <w:rFonts w:cs="Times New Roman"/>
          <w:b/>
          <w:bCs/>
          <w:caps/>
          <w:sz w:val="23"/>
          <w:szCs w:val="23"/>
        </w:rPr>
      </w:pPr>
      <w:r w:rsidRPr="00211253">
        <w:rPr>
          <w:rFonts w:cs="Times New Roman"/>
          <w:b/>
          <w:bCs/>
          <w:caps/>
          <w:sz w:val="23"/>
          <w:szCs w:val="23"/>
        </w:rPr>
        <w:t>8 класс</w:t>
      </w:r>
    </w:p>
    <w:p w14:paraId="497BC3F8"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14:paraId="708E9E8A"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14:paraId="019386F6"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3AD3614"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7006545"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653A02C2"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lastRenderedPageBreak/>
        <w:t xml:space="preserve">4) выразительно читать стихи и прозу, в том числе наизусть </w:t>
      </w:r>
      <w:r w:rsidRPr="00211253">
        <w:rPr>
          <w:rFonts w:cs="Times New Roman"/>
          <w:sz w:val="23"/>
          <w:szCs w:val="23"/>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1BA6E441"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211253">
        <w:rPr>
          <w:rFonts w:cs="Times New Roman"/>
          <w:i/>
          <w:sz w:val="23"/>
          <w:szCs w:val="23"/>
        </w:rPr>
        <w:t>с направляющей помощью педагога исправлять и редактировать собственные письменные тексты</w:t>
      </w:r>
      <w:r w:rsidRPr="00211253">
        <w:rPr>
          <w:rFonts w:cs="Times New Roman"/>
          <w:sz w:val="23"/>
          <w:szCs w:val="23"/>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14:paraId="6C8F52B9" w14:textId="4DD54E32"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8)</w:t>
      </w:r>
      <w:r w:rsidR="00A0193D" w:rsidRPr="00211253">
        <w:rPr>
          <w:rFonts w:cs="Times New Roman"/>
          <w:sz w:val="23"/>
          <w:szCs w:val="23"/>
        </w:rPr>
        <w:t xml:space="preserve"> </w:t>
      </w:r>
      <w:r w:rsidRPr="00211253">
        <w:rPr>
          <w:rFonts w:cs="Times New Roman"/>
          <w:sz w:val="23"/>
          <w:szCs w:val="23"/>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14:paraId="5A116045" w14:textId="77777777" w:rsidR="00861B7A" w:rsidRPr="00211253" w:rsidRDefault="00861B7A" w:rsidP="00BE3978">
      <w:pPr>
        <w:spacing w:after="0" w:line="240" w:lineRule="auto"/>
        <w:jc w:val="both"/>
        <w:rPr>
          <w:rFonts w:cs="Times New Roman"/>
          <w:b/>
          <w:bCs/>
          <w:caps/>
          <w:sz w:val="23"/>
          <w:szCs w:val="23"/>
        </w:rPr>
      </w:pPr>
      <w:r w:rsidRPr="00211253">
        <w:rPr>
          <w:rFonts w:cs="Times New Roman"/>
          <w:b/>
          <w:bCs/>
          <w:caps/>
          <w:sz w:val="23"/>
          <w:szCs w:val="23"/>
        </w:rPr>
        <w:t>9 класс</w:t>
      </w:r>
    </w:p>
    <w:p w14:paraId="67A7139A"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14:paraId="2799176F"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3724BD64"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w:t>
      </w:r>
      <w:r w:rsidRPr="00211253">
        <w:rPr>
          <w:rFonts w:cs="Times New Roman"/>
          <w:sz w:val="23"/>
          <w:szCs w:val="23"/>
        </w:rPr>
        <w:lastRenderedPageBreak/>
        <w:t xml:space="preserve">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14:paraId="1782646C"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A18770D"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179C2571"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1EE845E7"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211253">
        <w:rPr>
          <w:rFonts w:cs="Times New Roman"/>
          <w:i/>
          <w:sz w:val="23"/>
          <w:szCs w:val="23"/>
        </w:rPr>
        <w:t>исправлять и редактировать собственные и чужие письменные тексты;</w:t>
      </w:r>
      <w:r w:rsidRPr="00211253">
        <w:rPr>
          <w:rFonts w:cs="Times New Roman"/>
          <w:sz w:val="23"/>
          <w:szCs w:val="23"/>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14:paraId="4FCE7979"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708DEBB4" w14:textId="705DB7C4" w:rsidR="00F119BE" w:rsidRPr="00211253" w:rsidRDefault="00861B7A" w:rsidP="00BE3978">
      <w:pPr>
        <w:spacing w:after="0" w:line="240" w:lineRule="auto"/>
        <w:ind w:firstLine="709"/>
        <w:jc w:val="both"/>
        <w:rPr>
          <w:rFonts w:cs="Times New Roman"/>
          <w:sz w:val="23"/>
          <w:szCs w:val="23"/>
        </w:rPr>
      </w:pPr>
      <w:r w:rsidRPr="00211253">
        <w:rPr>
          <w:rFonts w:cs="Times New Roman"/>
          <w:sz w:val="23"/>
          <w:szCs w:val="23"/>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594B7330" w14:textId="4BC58D35" w:rsidR="00F94854" w:rsidRPr="00BC647D" w:rsidRDefault="00F119BE" w:rsidP="00211253">
      <w:pPr>
        <w:spacing w:line="240" w:lineRule="auto"/>
        <w:rPr>
          <w:b/>
          <w:caps/>
          <w:sz w:val="23"/>
          <w:szCs w:val="23"/>
        </w:rPr>
      </w:pPr>
      <w:r w:rsidRPr="00211253">
        <w:rPr>
          <w:rFonts w:cs="Times New Roman"/>
          <w:b/>
          <w:sz w:val="23"/>
          <w:szCs w:val="23"/>
          <w:highlight w:val="yellow"/>
        </w:rPr>
        <w:br w:type="page"/>
      </w:r>
      <w:bookmarkStart w:id="368" w:name="_Toc97114942"/>
      <w:r w:rsidR="007A5763" w:rsidRPr="00BC647D">
        <w:rPr>
          <w:b/>
          <w:caps/>
          <w:sz w:val="23"/>
          <w:szCs w:val="23"/>
        </w:rPr>
        <w:lastRenderedPageBreak/>
        <w:t>2.2.</w:t>
      </w:r>
      <w:r w:rsidR="008B7E5C" w:rsidRPr="00BC647D">
        <w:rPr>
          <w:b/>
          <w:caps/>
          <w:sz w:val="23"/>
          <w:szCs w:val="23"/>
        </w:rPr>
        <w:t>1</w:t>
      </w:r>
      <w:r w:rsidR="00F94854" w:rsidRPr="00BC647D">
        <w:rPr>
          <w:b/>
          <w:caps/>
          <w:sz w:val="23"/>
          <w:szCs w:val="23"/>
        </w:rPr>
        <w:t>.3. Родной язык</w:t>
      </w:r>
      <w:bookmarkEnd w:id="368"/>
      <w:r w:rsidR="00762F8D" w:rsidRPr="00BC647D">
        <w:rPr>
          <w:b/>
          <w:caps/>
          <w:sz w:val="23"/>
          <w:szCs w:val="23"/>
        </w:rPr>
        <w:t xml:space="preserve"> (РУССКИЙ)</w:t>
      </w:r>
    </w:p>
    <w:p w14:paraId="6189A2B0" w14:textId="6CDC8E1A" w:rsidR="00F94854" w:rsidRPr="00BC647D" w:rsidRDefault="00BE3978" w:rsidP="00BE3978">
      <w:pPr>
        <w:spacing w:after="0" w:line="240" w:lineRule="auto"/>
        <w:ind w:firstLine="709"/>
        <w:jc w:val="both"/>
        <w:rPr>
          <w:rFonts w:cs="Times New Roman"/>
          <w:sz w:val="23"/>
          <w:szCs w:val="23"/>
        </w:rPr>
      </w:pPr>
      <w:r w:rsidRPr="00BC647D">
        <w:rPr>
          <w:rFonts w:cs="Times New Roman"/>
          <w:sz w:val="23"/>
          <w:szCs w:val="23"/>
        </w:rPr>
        <w:t>Р</w:t>
      </w:r>
      <w:r w:rsidR="00BD649A" w:rsidRPr="00BC647D">
        <w:rPr>
          <w:rFonts w:cs="Times New Roman"/>
          <w:sz w:val="23"/>
          <w:szCs w:val="23"/>
        </w:rPr>
        <w:t xml:space="preserve">абочая программа по учебному предмету «Родной язык» </w:t>
      </w:r>
      <w:r w:rsidR="00D756A5" w:rsidRPr="00BC647D">
        <w:rPr>
          <w:rFonts w:cs="Times New Roman"/>
          <w:sz w:val="23"/>
          <w:szCs w:val="23"/>
        </w:rPr>
        <w:t xml:space="preserve">для обучающихся с ЗПР </w:t>
      </w:r>
      <w:r w:rsidR="00BD649A" w:rsidRPr="00BC647D">
        <w:rPr>
          <w:rFonts w:cs="Times New Roman"/>
          <w:sz w:val="23"/>
          <w:szCs w:val="23"/>
        </w:rPr>
        <w:t xml:space="preserve">полностью соответствует ООП ООО. </w:t>
      </w:r>
    </w:p>
    <w:p w14:paraId="5AB4D34F" w14:textId="215B9F19" w:rsidR="00D756A5" w:rsidRPr="00BC647D" w:rsidRDefault="00D756A5" w:rsidP="00BE3978">
      <w:pPr>
        <w:spacing w:after="0" w:line="240" w:lineRule="auto"/>
        <w:ind w:firstLine="709"/>
        <w:jc w:val="both"/>
        <w:rPr>
          <w:rFonts w:cs="Times New Roman"/>
          <w:sz w:val="23"/>
          <w:szCs w:val="23"/>
        </w:rPr>
      </w:pPr>
      <w:r w:rsidRPr="00BC647D">
        <w:rPr>
          <w:rFonts w:cs="Times New Roman"/>
          <w:b/>
          <w:sz w:val="23"/>
          <w:szCs w:val="23"/>
        </w:rPr>
        <w:t>Планируемые результаты</w:t>
      </w:r>
      <w:r w:rsidRPr="00BC647D">
        <w:rPr>
          <w:rFonts w:cs="Times New Roman"/>
          <w:sz w:val="23"/>
          <w:szCs w:val="23"/>
        </w:rPr>
        <w:t xml:space="preserve"> освоения обучающимися с ЗПР учебного предмета «Родной язык» должны соответствовать ФГОС ООО и в целом соотноситься с результатами рабочей программы основного общего образования по данному учебному предмету в рамках предметной области «Родной язык и родная литература».</w:t>
      </w:r>
    </w:p>
    <w:p w14:paraId="661B701D" w14:textId="77777777"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Наиболее значимыми для обучающихся с ЗПР являются:</w:t>
      </w:r>
    </w:p>
    <w:p w14:paraId="45A8F063" w14:textId="77777777" w:rsidR="00D756A5" w:rsidRPr="00BC647D" w:rsidRDefault="00D756A5" w:rsidP="00BE3978">
      <w:pPr>
        <w:spacing w:after="0" w:line="240" w:lineRule="auto"/>
        <w:ind w:firstLine="709"/>
        <w:jc w:val="both"/>
        <w:rPr>
          <w:rFonts w:cs="Times New Roman"/>
          <w:b/>
          <w:caps/>
          <w:sz w:val="23"/>
          <w:szCs w:val="23"/>
        </w:rPr>
      </w:pPr>
      <w:r w:rsidRPr="00BC647D">
        <w:rPr>
          <w:rFonts w:cs="Times New Roman"/>
          <w:b/>
          <w:caps/>
          <w:sz w:val="23"/>
          <w:szCs w:val="23"/>
        </w:rPr>
        <w:t>Личностные результаты:</w:t>
      </w:r>
    </w:p>
    <w:p w14:paraId="7D1AD65C" w14:textId="17834D63"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способность к осознанию своей этнической принадлежности;</w:t>
      </w:r>
    </w:p>
    <w:p w14:paraId="099E83CE" w14:textId="66CED368"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мотивация к обучению и целенаправленной познавательной деятельности;</w:t>
      </w:r>
    </w:p>
    <w:p w14:paraId="21333D65" w14:textId="06064D74"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повышение уровня своей компетентности через умение учиться у других людей;</w:t>
      </w:r>
    </w:p>
    <w:p w14:paraId="45C71113" w14:textId="3F69272D"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готовность к продуктивной коммуникации с представителями различных этнических групп и национальностей народов России;</w:t>
      </w:r>
    </w:p>
    <w:p w14:paraId="00E6E763" w14:textId="5E45184C"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способность обучающихся с ЗПР к осознанию своих дефицитов и проявление стремления к их преодолению;</w:t>
      </w:r>
    </w:p>
    <w:p w14:paraId="35478081" w14:textId="7DBAEE5F"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готовность к саморазвитию, умение ставить достижимые цели;</w:t>
      </w:r>
    </w:p>
    <w:p w14:paraId="1319AFE8" w14:textId="4C6F9135"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углубление представлений о целостной и подробной картине мира, упорядоченной в пространстве и времени;</w:t>
      </w:r>
    </w:p>
    <w:p w14:paraId="5B7E0A7E" w14:textId="18ADDF29"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умение соблюдать адекватную социальную дистанцию в различных ситуациях коммуникации;</w:t>
      </w:r>
    </w:p>
    <w:p w14:paraId="0D65769B" w14:textId="5DEB0902"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готовность участвовать в гуманитарной деятельности (помощь людям, нуждающимся в ней, волонтерство);</w:t>
      </w:r>
    </w:p>
    <w:p w14:paraId="0883C69E" w14:textId="5E0F9C16"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ориентация на моральные ценности и нормы в ситуациях нравственного выбора;</w:t>
      </w:r>
    </w:p>
    <w:p w14:paraId="4267589D" w14:textId="1BC1955C"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восприимчивость к разным видам искусства, традициям и творчеству своего и других народов;</w:t>
      </w:r>
    </w:p>
    <w:p w14:paraId="11BF683D" w14:textId="47CFDD34"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осознание ценности жизни с опорой на собственный жизненны и читательский опыт;</w:t>
      </w:r>
    </w:p>
    <w:p w14:paraId="770EA088" w14:textId="3D0D743A"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14:paraId="07318057" w14:textId="77777777" w:rsidR="00D756A5" w:rsidRPr="00BC647D" w:rsidRDefault="00D756A5" w:rsidP="00BE3978">
      <w:pPr>
        <w:spacing w:after="0" w:line="240" w:lineRule="auto"/>
        <w:ind w:firstLine="709"/>
        <w:jc w:val="both"/>
        <w:rPr>
          <w:rFonts w:cs="Times New Roman"/>
          <w:b/>
          <w:caps/>
          <w:sz w:val="23"/>
          <w:szCs w:val="23"/>
        </w:rPr>
      </w:pPr>
      <w:r w:rsidRPr="00BC647D">
        <w:rPr>
          <w:rFonts w:cs="Times New Roman"/>
          <w:b/>
          <w:caps/>
          <w:sz w:val="23"/>
          <w:szCs w:val="23"/>
        </w:rPr>
        <w:t>Метапредметные результаты</w:t>
      </w:r>
    </w:p>
    <w:p w14:paraId="111531B2" w14:textId="77777777" w:rsidR="00D756A5" w:rsidRPr="00BC647D" w:rsidRDefault="00D756A5" w:rsidP="00BE3978">
      <w:pPr>
        <w:spacing w:after="0" w:line="240" w:lineRule="auto"/>
        <w:ind w:firstLine="709"/>
        <w:jc w:val="both"/>
        <w:rPr>
          <w:rFonts w:cs="Times New Roman"/>
          <w:b/>
          <w:i/>
          <w:sz w:val="23"/>
          <w:szCs w:val="23"/>
        </w:rPr>
      </w:pPr>
      <w:r w:rsidRPr="00BC647D">
        <w:rPr>
          <w:rFonts w:cs="Times New Roman"/>
          <w:b/>
          <w:i/>
          <w:sz w:val="23"/>
          <w:szCs w:val="23"/>
        </w:rPr>
        <w:t>Овладение универсальными учебными познавательными действиями:</w:t>
      </w:r>
    </w:p>
    <w:p w14:paraId="752033F5" w14:textId="0EAD3294"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выявлять и характеризовать существенные признаки языковых единиц, языковых явлений и процессов;</w:t>
      </w:r>
    </w:p>
    <w:p w14:paraId="6F7623FB" w14:textId="57390DBF"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устанавливать причинно-следственные связи при применении правил родного языка;</w:t>
      </w:r>
    </w:p>
    <w:p w14:paraId="224F3644" w14:textId="6D7278E5"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строить элементарные логические рассуждения;</w:t>
      </w:r>
    </w:p>
    <w:p w14:paraId="53E19FB3" w14:textId="7B4913BF"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применять и создавать схемы для решения учебных задач при овладении учебным предметом «Родной язык»;</w:t>
      </w:r>
    </w:p>
    <w:p w14:paraId="11B87D6E" w14:textId="100FE58A"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использовать вопросы как исследовательский инструмент познания;</w:t>
      </w:r>
    </w:p>
    <w:p w14:paraId="6DB0B1E9" w14:textId="1E055E8B"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эффективно запоминать и систематизировать информацию;</w:t>
      </w:r>
    </w:p>
    <w:p w14:paraId="2EA62664" w14:textId="1FB5A534"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выявлять дефицит информации, необходимой для решения поставленной учебной задачи;</w:t>
      </w:r>
    </w:p>
    <w:p w14:paraId="371B8FCA" w14:textId="18CCCE05"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пользоваться словарями и другими поисковыми системами;</w:t>
      </w:r>
    </w:p>
    <w:p w14:paraId="3767FA78" w14:textId="4EF8DC82"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B00AF60" w14:textId="77777777" w:rsidR="00D756A5" w:rsidRPr="00BC647D" w:rsidRDefault="00D756A5" w:rsidP="00BE3978">
      <w:pPr>
        <w:spacing w:after="0" w:line="240" w:lineRule="auto"/>
        <w:ind w:firstLine="709"/>
        <w:jc w:val="both"/>
        <w:rPr>
          <w:rFonts w:cs="Times New Roman"/>
          <w:b/>
          <w:i/>
          <w:sz w:val="23"/>
          <w:szCs w:val="23"/>
        </w:rPr>
      </w:pPr>
      <w:r w:rsidRPr="00BC647D">
        <w:rPr>
          <w:rFonts w:cs="Times New Roman"/>
          <w:b/>
          <w:i/>
          <w:sz w:val="23"/>
          <w:szCs w:val="23"/>
        </w:rPr>
        <w:t>Овладение универсальными учебными коммуникативными действиями:</w:t>
      </w:r>
    </w:p>
    <w:p w14:paraId="5454D149" w14:textId="255EF6C5"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организовывать учебное сотрудничество и совместную деятельность с учителем и сверстниками;</w:t>
      </w:r>
    </w:p>
    <w:p w14:paraId="54EDCE6F" w14:textId="3B223181"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выслушать чужую точку зрения и предлагать свою;</w:t>
      </w:r>
    </w:p>
    <w:p w14:paraId="42156E43" w14:textId="77D198A3"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 xml:space="preserve">выражать свои мысли, чувства потребности при помощи соответствующих вербальных и невербальных средств; </w:t>
      </w:r>
    </w:p>
    <w:p w14:paraId="4B33D66F" w14:textId="3D8F3859"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вступать в коммуникацию, поддерживать беседу, взаимодействовать с собеседником;</w:t>
      </w:r>
    </w:p>
    <w:p w14:paraId="1EB62EDA" w14:textId="2E570A9E"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распознавать невербальные средства общения, понимать значение социальных знаков;</w:t>
      </w:r>
    </w:p>
    <w:p w14:paraId="4E302275" w14:textId="53A37FA6"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понимать намерения других, проявлять уважительное отношение к собеседнику и в корректной форме формулировать свои возражения;</w:t>
      </w:r>
    </w:p>
    <w:p w14:paraId="27A6C45D" w14:textId="7D46E4F1"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43C7DFCE" w14:textId="7D74A685"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lastRenderedPageBreak/>
        <w:t>сопоставлять свои суждения с суждениями других участников диалога, обнаруживать различие и сходство позиций;</w:t>
      </w:r>
    </w:p>
    <w:p w14:paraId="65E1A844" w14:textId="7F2543B5"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012F04" w14:textId="31B5AF6D"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выступать перед аудиторией сверстников с небольшими сообщениями;</w:t>
      </w:r>
    </w:p>
    <w:p w14:paraId="51757F06" w14:textId="02F2E6BA"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проявлять уважительное отношение к собеседнику и в корректной форме формулировать свои возражения;</w:t>
      </w:r>
    </w:p>
    <w:p w14:paraId="2396E977" w14:textId="3E870AFF"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понимать цель совместной деятельности, коллективно планировать и выполнять действия по ее достижению;</w:t>
      </w:r>
    </w:p>
    <w:p w14:paraId="6F873D5D" w14:textId="52FE9246"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324A0F66" w14:textId="77777777" w:rsidR="00D756A5" w:rsidRPr="00BC647D" w:rsidRDefault="00D756A5" w:rsidP="00BE3978">
      <w:pPr>
        <w:spacing w:after="0" w:line="240" w:lineRule="auto"/>
        <w:ind w:firstLine="709"/>
        <w:jc w:val="both"/>
        <w:rPr>
          <w:rFonts w:cs="Times New Roman"/>
          <w:b/>
          <w:i/>
          <w:sz w:val="23"/>
          <w:szCs w:val="23"/>
        </w:rPr>
      </w:pPr>
      <w:r w:rsidRPr="00BC647D">
        <w:rPr>
          <w:rFonts w:cs="Times New Roman"/>
          <w:b/>
          <w:i/>
          <w:sz w:val="23"/>
          <w:szCs w:val="23"/>
        </w:rPr>
        <w:t>Овладение универсальными учебными регулятивными действиями:</w:t>
      </w:r>
    </w:p>
    <w:p w14:paraId="5E3D8436" w14:textId="74B5F3C2"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7905E262" w14:textId="43D96B53"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1CAB07A" w14:textId="5085459F"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делать выбор и брать ответственность за решение;</w:t>
      </w:r>
    </w:p>
    <w:p w14:paraId="07E1214C" w14:textId="00966D2C"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самостоятельно определять цели своего обучения родному языку, ставить и формулировать для себя новые задачи в процессе его усвоения;</w:t>
      </w:r>
    </w:p>
    <w:p w14:paraId="62C72684" w14:textId="276F822E"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владеть основами самоконтроля и самооценки при выполнении учебных заданий по родному языку;</w:t>
      </w:r>
    </w:p>
    <w:p w14:paraId="0D1D81DA" w14:textId="5E620159" w:rsidR="00D756A5" w:rsidRPr="00BC647D" w:rsidRDefault="00345BB8" w:rsidP="00BE3978">
      <w:pPr>
        <w:spacing w:after="0" w:line="240" w:lineRule="auto"/>
        <w:ind w:firstLine="709"/>
        <w:jc w:val="both"/>
        <w:rPr>
          <w:rFonts w:cs="Times New Roman"/>
          <w:sz w:val="23"/>
          <w:szCs w:val="23"/>
        </w:rPr>
      </w:pPr>
      <w:r w:rsidRPr="00BC647D">
        <w:rPr>
          <w:sz w:val="23"/>
          <w:szCs w:val="23"/>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400B5140" w14:textId="2514C206" w:rsidR="00D756A5" w:rsidRPr="00BC647D" w:rsidRDefault="00D756A5" w:rsidP="00BE3978">
      <w:pPr>
        <w:spacing w:after="0" w:line="240" w:lineRule="auto"/>
        <w:ind w:firstLine="709"/>
        <w:jc w:val="both"/>
        <w:rPr>
          <w:rFonts w:cs="Times New Roman"/>
          <w:sz w:val="23"/>
          <w:szCs w:val="23"/>
        </w:rPr>
      </w:pPr>
      <w:r w:rsidRPr="00BC647D">
        <w:rPr>
          <w:rFonts w:cs="Times New Roman"/>
          <w:sz w:val="23"/>
          <w:szCs w:val="23"/>
        </w:rPr>
        <w:t>регулировать способ выражения эмоций.</w:t>
      </w:r>
    </w:p>
    <w:p w14:paraId="315438C5" w14:textId="0D38E1EA" w:rsidR="00D756A5" w:rsidRPr="00BC647D" w:rsidRDefault="00D756A5" w:rsidP="00BE3978">
      <w:pPr>
        <w:spacing w:after="0" w:line="240" w:lineRule="auto"/>
        <w:ind w:firstLine="709"/>
        <w:jc w:val="both"/>
        <w:rPr>
          <w:rFonts w:cs="Times New Roman"/>
          <w:sz w:val="23"/>
          <w:szCs w:val="23"/>
        </w:rPr>
      </w:pPr>
      <w:r w:rsidRPr="00BC647D">
        <w:rPr>
          <w:rFonts w:cs="Times New Roman"/>
          <w:b/>
          <w:sz w:val="23"/>
          <w:szCs w:val="23"/>
        </w:rPr>
        <w:t>Предметные результаты</w:t>
      </w:r>
      <w:r w:rsidRPr="00BC647D">
        <w:rPr>
          <w:rFonts w:cs="Times New Roman"/>
          <w:sz w:val="23"/>
          <w:szCs w:val="23"/>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388EB7D5" w14:textId="5CCB136E" w:rsidR="00F94854" w:rsidRPr="00BC647D" w:rsidRDefault="008B7E5C" w:rsidP="00BE3978">
      <w:pPr>
        <w:pStyle w:val="4"/>
        <w:spacing w:line="240" w:lineRule="auto"/>
        <w:rPr>
          <w:caps/>
          <w:sz w:val="23"/>
          <w:szCs w:val="23"/>
        </w:rPr>
      </w:pPr>
      <w:bookmarkStart w:id="369" w:name="_Toc97114943"/>
      <w:r w:rsidRPr="00BC647D">
        <w:rPr>
          <w:caps/>
          <w:sz w:val="23"/>
          <w:szCs w:val="23"/>
        </w:rPr>
        <w:t>2.2.1</w:t>
      </w:r>
      <w:r w:rsidR="00F94854" w:rsidRPr="00BC647D">
        <w:rPr>
          <w:caps/>
          <w:sz w:val="23"/>
          <w:szCs w:val="23"/>
        </w:rPr>
        <w:t>.4. Родная литература</w:t>
      </w:r>
      <w:bookmarkEnd w:id="369"/>
    </w:p>
    <w:p w14:paraId="7C9DE7C9" w14:textId="46D06EB9" w:rsidR="00F36A1F" w:rsidRPr="00BC647D" w:rsidRDefault="00BE3978" w:rsidP="00BE3978">
      <w:pPr>
        <w:spacing w:after="0" w:line="240" w:lineRule="auto"/>
        <w:ind w:firstLine="709"/>
        <w:jc w:val="both"/>
        <w:rPr>
          <w:rFonts w:cs="Times New Roman"/>
          <w:sz w:val="23"/>
          <w:szCs w:val="23"/>
        </w:rPr>
      </w:pPr>
      <w:r w:rsidRPr="00BC647D">
        <w:rPr>
          <w:rFonts w:cs="Times New Roman"/>
          <w:sz w:val="23"/>
          <w:szCs w:val="23"/>
        </w:rPr>
        <w:t>Р</w:t>
      </w:r>
      <w:r w:rsidR="00BD649A" w:rsidRPr="00BC647D">
        <w:rPr>
          <w:rFonts w:cs="Times New Roman"/>
          <w:sz w:val="23"/>
          <w:szCs w:val="23"/>
        </w:rPr>
        <w:t>абочая программа по учебному предмету «Родн</w:t>
      </w:r>
      <w:r w:rsidR="00BA2377" w:rsidRPr="00BC647D">
        <w:rPr>
          <w:rFonts w:cs="Times New Roman"/>
          <w:sz w:val="23"/>
          <w:szCs w:val="23"/>
        </w:rPr>
        <w:t xml:space="preserve">ая </w:t>
      </w:r>
      <w:r w:rsidR="007E165C" w:rsidRPr="00BC647D">
        <w:rPr>
          <w:rFonts w:cs="Times New Roman"/>
          <w:sz w:val="23"/>
          <w:szCs w:val="23"/>
        </w:rPr>
        <w:t>л</w:t>
      </w:r>
      <w:r w:rsidR="00BA2377" w:rsidRPr="00BC647D">
        <w:rPr>
          <w:rFonts w:cs="Times New Roman"/>
          <w:sz w:val="23"/>
          <w:szCs w:val="23"/>
        </w:rPr>
        <w:t>итература</w:t>
      </w:r>
      <w:r w:rsidR="00BD649A" w:rsidRPr="00BC647D">
        <w:rPr>
          <w:rFonts w:cs="Times New Roman"/>
          <w:sz w:val="23"/>
          <w:szCs w:val="23"/>
        </w:rPr>
        <w:t xml:space="preserve">» полностью соответствует ООП ООО. </w:t>
      </w:r>
    </w:p>
    <w:p w14:paraId="6377F156" w14:textId="141275D7" w:rsidR="00BA2377" w:rsidRPr="00BC647D" w:rsidRDefault="00BA2377" w:rsidP="00BE3978">
      <w:pPr>
        <w:spacing w:after="0" w:line="240" w:lineRule="auto"/>
        <w:ind w:firstLine="709"/>
        <w:jc w:val="both"/>
        <w:rPr>
          <w:rFonts w:cs="Times New Roman"/>
          <w:sz w:val="23"/>
          <w:szCs w:val="23"/>
        </w:rPr>
      </w:pPr>
      <w:r w:rsidRPr="00BC647D">
        <w:rPr>
          <w:rFonts w:cs="Times New Roman"/>
          <w:b/>
          <w:sz w:val="23"/>
          <w:szCs w:val="23"/>
        </w:rPr>
        <w:t>Планируемые результаты</w:t>
      </w:r>
      <w:r w:rsidRPr="00BC647D">
        <w:rPr>
          <w:rFonts w:cs="Times New Roman"/>
          <w:sz w:val="23"/>
          <w:szCs w:val="23"/>
        </w:rPr>
        <w:t xml:space="preserve"> освоения обучающимися с ЗПР учебного предмета «Родная литература» соответств</w:t>
      </w:r>
      <w:r w:rsidR="00BE3978" w:rsidRPr="00BC647D">
        <w:rPr>
          <w:rFonts w:cs="Times New Roman"/>
          <w:sz w:val="23"/>
          <w:szCs w:val="23"/>
        </w:rPr>
        <w:t>уют</w:t>
      </w:r>
      <w:r w:rsidRPr="00BC647D">
        <w:rPr>
          <w:rFonts w:cs="Times New Roman"/>
          <w:sz w:val="23"/>
          <w:szCs w:val="23"/>
        </w:rPr>
        <w:t xml:space="preserve"> ФГОС ООО и в целом соотнос</w:t>
      </w:r>
      <w:r w:rsidR="00BE3978" w:rsidRPr="00BC647D">
        <w:rPr>
          <w:rFonts w:cs="Times New Roman"/>
          <w:sz w:val="23"/>
          <w:szCs w:val="23"/>
        </w:rPr>
        <w:t>ят</w:t>
      </w:r>
      <w:r w:rsidRPr="00BC647D">
        <w:rPr>
          <w:rFonts w:cs="Times New Roman"/>
          <w:sz w:val="23"/>
          <w:szCs w:val="23"/>
        </w:rPr>
        <w:t xml:space="preserve">ся с результатами рабочей программы </w:t>
      </w:r>
      <w:r w:rsidR="00BE3978" w:rsidRPr="00BC647D">
        <w:rPr>
          <w:rFonts w:cs="Times New Roman"/>
          <w:sz w:val="23"/>
          <w:szCs w:val="23"/>
        </w:rPr>
        <w:t>ООО</w:t>
      </w:r>
      <w:r w:rsidRPr="00BC647D">
        <w:rPr>
          <w:rFonts w:cs="Times New Roman"/>
          <w:sz w:val="23"/>
          <w:szCs w:val="23"/>
        </w:rPr>
        <w:t xml:space="preserve"> по данному учебному предмету в рамках предметной области «Родной язык и родная литература».</w:t>
      </w:r>
    </w:p>
    <w:p w14:paraId="0B7268F5" w14:textId="77777777"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Наиболее значимыми для обучающихся с ЗПР являются:</w:t>
      </w:r>
    </w:p>
    <w:p w14:paraId="3F312405" w14:textId="77777777" w:rsidR="00BA2377" w:rsidRPr="00BC647D" w:rsidRDefault="00BA2377" w:rsidP="00BE3978">
      <w:pPr>
        <w:spacing w:after="0" w:line="240" w:lineRule="auto"/>
        <w:ind w:firstLine="709"/>
        <w:jc w:val="both"/>
        <w:rPr>
          <w:rFonts w:cs="Times New Roman"/>
          <w:b/>
          <w:caps/>
          <w:sz w:val="23"/>
          <w:szCs w:val="23"/>
        </w:rPr>
      </w:pPr>
      <w:r w:rsidRPr="00BC647D">
        <w:rPr>
          <w:rFonts w:cs="Times New Roman"/>
          <w:b/>
          <w:caps/>
          <w:sz w:val="23"/>
          <w:szCs w:val="23"/>
        </w:rPr>
        <w:t>Личностные результаты:</w:t>
      </w:r>
    </w:p>
    <w:p w14:paraId="5B3FA350" w14:textId="33CD39D2"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способность к осознанию своей этнической принадлежности;</w:t>
      </w:r>
    </w:p>
    <w:p w14:paraId="3369298D" w14:textId="43213F16"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мотивация к обучению и целенаправленной познавательной деятельности;</w:t>
      </w:r>
    </w:p>
    <w:p w14:paraId="646BD8DE" w14:textId="15065D7F"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повышение уровня своей компетентности через умение учиться у других людей;</w:t>
      </w:r>
    </w:p>
    <w:p w14:paraId="186BA3E7" w14:textId="44C4794F"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готовность к продуктивной коммуникации с представителями различных этнических групп и национальностей народов России;</w:t>
      </w:r>
    </w:p>
    <w:p w14:paraId="747B93EE" w14:textId="6F197914"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проявление интереса к познанию родного языка;</w:t>
      </w:r>
    </w:p>
    <w:p w14:paraId="43E70872" w14:textId="1F543A65"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ценностное отношение к культуре и традициям своей большой и малой Родины;</w:t>
      </w:r>
    </w:p>
    <w:p w14:paraId="113BE857" w14:textId="27DE3DA5"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готовность к саморазвитию, умение ставить достижимые цели;</w:t>
      </w:r>
    </w:p>
    <w:p w14:paraId="424D0CCD" w14:textId="69D1D3E3"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углубление представлений о целостной и подробной картине мира, упорядоченной в пространстве и времени;</w:t>
      </w:r>
    </w:p>
    <w:p w14:paraId="20F0DAFB" w14:textId="5C4B0AFD"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умение соблюдать адекватную социальную дистанцию в различных ситуациях коммуникации;</w:t>
      </w:r>
    </w:p>
    <w:p w14:paraId="530DA619" w14:textId="5ABC32B2"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готовность участвовать в гуманитарной деятельности (помощь людям, нуждающимся в ней, волонтерство);</w:t>
      </w:r>
    </w:p>
    <w:p w14:paraId="4DAA01E5" w14:textId="52B6DA6A"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ориентация на моральные ценности и нормы в ситуациях нравственного выбора;</w:t>
      </w:r>
    </w:p>
    <w:p w14:paraId="0E178EDA" w14:textId="502C1B80"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восприимчивость к разным видам искусства, традициям и творчеству своего и других народов;</w:t>
      </w:r>
    </w:p>
    <w:p w14:paraId="38D000CF" w14:textId="5F828A82"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осознание ценности жизни с опорой на собственный жизненный и читательский опыт;</w:t>
      </w:r>
    </w:p>
    <w:p w14:paraId="1EBBE735" w14:textId="1705EAC1"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осознание важности художественной культуры как средства коммуникации и самовыражения;</w:t>
      </w:r>
    </w:p>
    <w:p w14:paraId="29A1A636" w14:textId="2FDDFD09"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14:paraId="397223CF" w14:textId="77777777" w:rsidR="00BA2377" w:rsidRPr="00BC647D" w:rsidRDefault="00BA2377" w:rsidP="00BE3978">
      <w:pPr>
        <w:spacing w:after="0" w:line="240" w:lineRule="auto"/>
        <w:ind w:firstLine="709"/>
        <w:jc w:val="both"/>
        <w:rPr>
          <w:rFonts w:cs="Times New Roman"/>
          <w:b/>
          <w:caps/>
          <w:sz w:val="23"/>
          <w:szCs w:val="23"/>
        </w:rPr>
      </w:pPr>
      <w:r w:rsidRPr="00BC647D">
        <w:rPr>
          <w:rFonts w:cs="Times New Roman"/>
          <w:b/>
          <w:caps/>
          <w:sz w:val="23"/>
          <w:szCs w:val="23"/>
        </w:rPr>
        <w:lastRenderedPageBreak/>
        <w:t>Метапредметные результаты</w:t>
      </w:r>
    </w:p>
    <w:p w14:paraId="6AD48CE5" w14:textId="77777777" w:rsidR="00BA2377" w:rsidRPr="00BC647D" w:rsidRDefault="00BA2377" w:rsidP="00BE3978">
      <w:pPr>
        <w:spacing w:after="0" w:line="240" w:lineRule="auto"/>
        <w:ind w:firstLine="709"/>
        <w:jc w:val="both"/>
        <w:rPr>
          <w:rFonts w:cs="Times New Roman"/>
          <w:b/>
          <w:i/>
          <w:sz w:val="23"/>
          <w:szCs w:val="23"/>
        </w:rPr>
      </w:pPr>
      <w:r w:rsidRPr="00BC647D">
        <w:rPr>
          <w:rFonts w:cs="Times New Roman"/>
          <w:b/>
          <w:i/>
          <w:sz w:val="23"/>
          <w:szCs w:val="23"/>
        </w:rPr>
        <w:t>Овладение универсальными учебными познавательными действиями:</w:t>
      </w:r>
    </w:p>
    <w:p w14:paraId="772E1F14" w14:textId="44BB288C"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выявлять и характеризовать существенные признаки языковых единиц, языковых явлений и процессов;</w:t>
      </w:r>
    </w:p>
    <w:p w14:paraId="3F6B4611" w14:textId="748FB149"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устанавливать причинно-следственные связи при применении правил родного языка;</w:t>
      </w:r>
    </w:p>
    <w:p w14:paraId="116BC123" w14:textId="2A4FF013"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строить элементарные логические рассуждения;</w:t>
      </w:r>
    </w:p>
    <w:p w14:paraId="6DDD0FB6" w14:textId="10EEC831"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применять и создавать схемы для решения учебных задач при овладении учебным предметом «Родная литература»;</w:t>
      </w:r>
    </w:p>
    <w:p w14:paraId="54B0BB91" w14:textId="3780A3D6"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использовать вопросы как исследовательский инструмент познания;</w:t>
      </w:r>
    </w:p>
    <w:p w14:paraId="1B188CA9" w14:textId="4F51586E"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эффективно запоминать и систематизировать информацию;</w:t>
      </w:r>
    </w:p>
    <w:p w14:paraId="17D8E0DA" w14:textId="4B812C11"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выявлять дефицит информации, необходимой для решения поставленной учебной задачи;</w:t>
      </w:r>
    </w:p>
    <w:p w14:paraId="7636BA2C" w14:textId="35012A7C"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пользоваться словарями и другими поисковыми системами;</w:t>
      </w:r>
    </w:p>
    <w:p w14:paraId="2C9125EB" w14:textId="6F0ACF72"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7686CA1" w14:textId="77777777" w:rsidR="00BA2377" w:rsidRPr="00BC647D" w:rsidRDefault="00BA2377" w:rsidP="00BE3978">
      <w:pPr>
        <w:spacing w:after="0" w:line="240" w:lineRule="auto"/>
        <w:ind w:firstLine="709"/>
        <w:jc w:val="both"/>
        <w:rPr>
          <w:rFonts w:cs="Times New Roman"/>
          <w:b/>
          <w:i/>
          <w:sz w:val="23"/>
          <w:szCs w:val="23"/>
        </w:rPr>
      </w:pPr>
      <w:r w:rsidRPr="00BC647D">
        <w:rPr>
          <w:rFonts w:cs="Times New Roman"/>
          <w:b/>
          <w:i/>
          <w:sz w:val="23"/>
          <w:szCs w:val="23"/>
        </w:rPr>
        <w:t>Овладение универсальными учебными коммуникативными действиями:</w:t>
      </w:r>
    </w:p>
    <w:p w14:paraId="5C1C4889" w14:textId="05E77983"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организовывать учебное сотрудничество и совместную деятельность с учителем и сверстниками;</w:t>
      </w:r>
    </w:p>
    <w:p w14:paraId="441786C3" w14:textId="12EF03C9"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выслушать чужую точку зрения и предлагать свою;</w:t>
      </w:r>
    </w:p>
    <w:p w14:paraId="5599BC42" w14:textId="689FF1EE"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 xml:space="preserve">выражать свои мысли, чувства потребности при помощи соответствующих вербальных и невербальных средств; </w:t>
      </w:r>
    </w:p>
    <w:p w14:paraId="05D80C84" w14:textId="3CED9950"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вступать в коммуникацию, поддерживать беседу, взаимодействовать с собеседником;</w:t>
      </w:r>
    </w:p>
    <w:p w14:paraId="4C64E3F1" w14:textId="08986452"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распознавать невербальные средства общения, понимать значение социальных знаков;</w:t>
      </w:r>
    </w:p>
    <w:p w14:paraId="55897309" w14:textId="2D0232DE"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понимать намерения других, проявлять уважительное отношение к собеседнику и в корректной форме формулировать свои возражения;</w:t>
      </w:r>
    </w:p>
    <w:p w14:paraId="150EFBFC" w14:textId="133DB0D4"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7AE5B29B" w14:textId="106B9176"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сопоставлять свои суждения с суждениями других участников диалога, обнаруживать различие и сходство позиций;</w:t>
      </w:r>
    </w:p>
    <w:p w14:paraId="5901F020" w14:textId="7683B5DE"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65D35E" w14:textId="2C5262A3"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выступать перед аудиторией сверстников с небольшими сообщениями;</w:t>
      </w:r>
    </w:p>
    <w:p w14:paraId="6F6A8B85" w14:textId="397AF24F"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проявлять уважительное отношение к собеседнику и в корректной форме формулировать свои возражения;</w:t>
      </w:r>
    </w:p>
    <w:p w14:paraId="65776D5E" w14:textId="0D945E0A"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понимать цель совместной деятельности, коллективно планировать и выполнять действия по ее достижению;</w:t>
      </w:r>
    </w:p>
    <w:p w14:paraId="31AB9953" w14:textId="5E1CEAF3"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1F25C764" w14:textId="77777777" w:rsidR="00BA2377" w:rsidRPr="00BC647D" w:rsidRDefault="00BA2377" w:rsidP="00BE3978">
      <w:pPr>
        <w:spacing w:after="0" w:line="240" w:lineRule="auto"/>
        <w:ind w:firstLine="709"/>
        <w:jc w:val="both"/>
        <w:rPr>
          <w:rFonts w:cs="Times New Roman"/>
          <w:b/>
          <w:i/>
          <w:sz w:val="23"/>
          <w:szCs w:val="23"/>
        </w:rPr>
      </w:pPr>
      <w:r w:rsidRPr="00BC647D">
        <w:rPr>
          <w:rFonts w:cs="Times New Roman"/>
          <w:b/>
          <w:i/>
          <w:sz w:val="23"/>
          <w:szCs w:val="23"/>
        </w:rPr>
        <w:t>Овладение универсальными учебными регулятивными действиями:</w:t>
      </w:r>
    </w:p>
    <w:p w14:paraId="075F10B0" w14:textId="1FACFCC3"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650FDCBE" w14:textId="4E1D665B"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2C9456B1" w14:textId="0648C357"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делать выбор и брать ответственность за решение;</w:t>
      </w:r>
    </w:p>
    <w:p w14:paraId="51CE8CD5" w14:textId="6C10BE75"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самостоятельно определять цели своего обучения родной литературе, ставить и формулировать для себя новые задачи в процессе ее усвоения;</w:t>
      </w:r>
    </w:p>
    <w:p w14:paraId="7BFD9A9F" w14:textId="750B6539"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владеть основами самоконтроля и самооценки при выполнении учебных заданий по родной литературе;</w:t>
      </w:r>
    </w:p>
    <w:p w14:paraId="4B21BE65" w14:textId="0CD971FA" w:rsidR="00BA2377" w:rsidRPr="00BC647D" w:rsidRDefault="00345BB8" w:rsidP="00BE3978">
      <w:pPr>
        <w:spacing w:after="0" w:line="240" w:lineRule="auto"/>
        <w:ind w:firstLine="709"/>
        <w:jc w:val="both"/>
        <w:rPr>
          <w:rFonts w:cs="Times New Roman"/>
          <w:sz w:val="23"/>
          <w:szCs w:val="23"/>
        </w:rPr>
      </w:pPr>
      <w:r w:rsidRPr="00BC647D">
        <w:rPr>
          <w:sz w:val="23"/>
          <w:szCs w:val="23"/>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6892139D" w14:textId="4E6543C3" w:rsidR="00BA2377" w:rsidRPr="00BC647D" w:rsidRDefault="00BA2377" w:rsidP="00BE3978">
      <w:pPr>
        <w:spacing w:after="0" w:line="240" w:lineRule="auto"/>
        <w:ind w:firstLine="709"/>
        <w:jc w:val="both"/>
        <w:rPr>
          <w:rFonts w:cs="Times New Roman"/>
          <w:sz w:val="23"/>
          <w:szCs w:val="23"/>
        </w:rPr>
      </w:pPr>
      <w:r w:rsidRPr="00BC647D">
        <w:rPr>
          <w:rFonts w:cs="Times New Roman"/>
          <w:sz w:val="23"/>
          <w:szCs w:val="23"/>
        </w:rPr>
        <w:t>регулировать способ выражения эмоций.</w:t>
      </w:r>
    </w:p>
    <w:p w14:paraId="79A04D5C" w14:textId="7DE75CC6" w:rsidR="00BA2377" w:rsidRDefault="00BA2377" w:rsidP="00BE3978">
      <w:pPr>
        <w:spacing w:after="0" w:line="240" w:lineRule="auto"/>
        <w:ind w:firstLine="709"/>
        <w:jc w:val="both"/>
        <w:rPr>
          <w:rFonts w:cs="Times New Roman"/>
          <w:sz w:val="23"/>
          <w:szCs w:val="23"/>
        </w:rPr>
      </w:pPr>
      <w:r w:rsidRPr="00BC647D">
        <w:rPr>
          <w:rFonts w:cs="Times New Roman"/>
          <w:b/>
          <w:sz w:val="23"/>
          <w:szCs w:val="23"/>
        </w:rPr>
        <w:t>Предметные результаты</w:t>
      </w:r>
      <w:r w:rsidRPr="00BC647D">
        <w:rPr>
          <w:rFonts w:cs="Times New Roman"/>
          <w:sz w:val="23"/>
          <w:szCs w:val="23"/>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092AFBE1" w14:textId="77777777" w:rsidR="009D68FA" w:rsidRDefault="009D68FA" w:rsidP="009D68FA">
      <w:pPr>
        <w:spacing w:line="240" w:lineRule="auto"/>
        <w:rPr>
          <w:b/>
          <w:caps/>
          <w:sz w:val="23"/>
          <w:szCs w:val="23"/>
        </w:rPr>
      </w:pPr>
    </w:p>
    <w:p w14:paraId="2BA2CF96" w14:textId="2B94DE90" w:rsidR="009D68FA" w:rsidRPr="00BC647D" w:rsidRDefault="009D68FA" w:rsidP="009D68FA">
      <w:pPr>
        <w:spacing w:line="240" w:lineRule="auto"/>
        <w:rPr>
          <w:b/>
          <w:caps/>
          <w:sz w:val="23"/>
          <w:szCs w:val="23"/>
        </w:rPr>
      </w:pPr>
      <w:r w:rsidRPr="00BC647D">
        <w:rPr>
          <w:b/>
          <w:caps/>
          <w:sz w:val="23"/>
          <w:szCs w:val="23"/>
        </w:rPr>
        <w:lastRenderedPageBreak/>
        <w:t>Родной язык (</w:t>
      </w:r>
      <w:r>
        <w:rPr>
          <w:b/>
          <w:caps/>
          <w:sz w:val="23"/>
          <w:szCs w:val="23"/>
        </w:rPr>
        <w:t>чуваш</w:t>
      </w:r>
      <w:r w:rsidRPr="00BC647D">
        <w:rPr>
          <w:b/>
          <w:caps/>
          <w:sz w:val="23"/>
          <w:szCs w:val="23"/>
        </w:rPr>
        <w:t>СКИЙ)</w:t>
      </w:r>
    </w:p>
    <w:p w14:paraId="188A9DF2" w14:textId="689ED4F7" w:rsidR="009D68FA" w:rsidRPr="009D68FA" w:rsidRDefault="009D68FA" w:rsidP="009D68FA">
      <w:pPr>
        <w:widowControl w:val="0"/>
        <w:overflowPunct w:val="0"/>
        <w:autoSpaceDE w:val="0"/>
        <w:autoSpaceDN w:val="0"/>
        <w:adjustRightInd w:val="0"/>
        <w:spacing w:after="0" w:line="240" w:lineRule="auto"/>
        <w:ind w:firstLine="709"/>
        <w:jc w:val="both"/>
        <w:textAlignment w:val="center"/>
        <w:rPr>
          <w:rFonts w:eastAsia="Times New Roman" w:cs="Times New Roman"/>
          <w:sz w:val="24"/>
          <w:szCs w:val="24"/>
        </w:rPr>
      </w:pPr>
      <w:r w:rsidRPr="009D68FA">
        <w:rPr>
          <w:rFonts w:eastAsia="Times New Roman" w:cs="Times New Roman"/>
          <w:sz w:val="24"/>
          <w:szCs w:val="24"/>
        </w:rPr>
        <w:t>Рабочая программа по родному (чувашскому) языку и литературе на родном (чувашском) языке для 5,6,7,8,9 класса разработана в соответствии с Федеральным государственным образовательным стандартом основного общего образования, Примерной Программой по чувашскому языку для образовательных организаций основного общего образования, Положения о рабочей программе для использования следующих учебных пособий: Чăваш чěлхи: учебное пособие по чувашскому языку для 5 класса русской школы/ Г.В. Абрамова. – Чебоксары: Чуваш. кн. изд-во, 2014. -271с; Чăваш чěлхи: учебное пособие по чувашскому языку для 6 класса русской школы/ Г.В.Абрамова.- Чебоксары: Чуваш. кн. изд-во, 2010. 255 с., Чăваш чěлхи: учебное пособие по чувашскому языку для 7 класса русской школы/ Г.В.Абрамова.- Чебоксары: Чуваш. кн. изд-во, 2012.-271с., Чăваш сăмахě: учебник чувашского языка для 8 класса русской школы/ О.И.Печников.- Чебоксары: Чуваш. кн. изд-во, 2008.-287с., Чăваш чěлхи: учебное пособие для изучения чувашского языка для 9 класса в общеобразовательных организациях с русским языком обучения/ Г. В. Абрамова, С. А. Разумова, Чуваш. кн. изд-во, 2017.</w:t>
      </w:r>
    </w:p>
    <w:p w14:paraId="18DA142C" w14:textId="77777777" w:rsidR="009D68FA" w:rsidRPr="009D68FA" w:rsidRDefault="009D68FA" w:rsidP="009D68FA">
      <w:pPr>
        <w:widowControl w:val="0"/>
        <w:overflowPunct w:val="0"/>
        <w:autoSpaceDE w:val="0"/>
        <w:autoSpaceDN w:val="0"/>
        <w:adjustRightInd w:val="0"/>
        <w:spacing w:after="0" w:line="240" w:lineRule="auto"/>
        <w:ind w:firstLine="709"/>
        <w:jc w:val="both"/>
        <w:textAlignment w:val="center"/>
        <w:rPr>
          <w:rFonts w:eastAsia="Times New Roman" w:cs="Times New Roman"/>
          <w:sz w:val="24"/>
          <w:szCs w:val="24"/>
        </w:rPr>
      </w:pPr>
      <w:r w:rsidRPr="009D68FA">
        <w:rPr>
          <w:rFonts w:eastAsia="Times New Roman" w:cs="Times New Roman"/>
          <w:sz w:val="24"/>
          <w:szCs w:val="24"/>
        </w:rPr>
        <w:t>Рабочая программа по учебному предмету «Родной (чувашский) язык и литература на родном (чувашском) языке» содержит следующие разделы:</w:t>
      </w:r>
    </w:p>
    <w:p w14:paraId="0144ABDD" w14:textId="77777777" w:rsidR="009D68FA" w:rsidRPr="009D68FA" w:rsidRDefault="009D68FA" w:rsidP="009D68FA">
      <w:pPr>
        <w:widowControl w:val="0"/>
        <w:overflowPunct w:val="0"/>
        <w:autoSpaceDE w:val="0"/>
        <w:autoSpaceDN w:val="0"/>
        <w:adjustRightInd w:val="0"/>
        <w:spacing w:after="0" w:line="240" w:lineRule="auto"/>
        <w:jc w:val="both"/>
        <w:rPr>
          <w:rFonts w:eastAsia="Times New Roman" w:cs="Times New Roman"/>
          <w:sz w:val="24"/>
          <w:szCs w:val="24"/>
        </w:rPr>
      </w:pPr>
      <w:r w:rsidRPr="009D68FA">
        <w:rPr>
          <w:rFonts w:eastAsia="Times New Roman" w:cs="Times New Roman"/>
          <w:sz w:val="24"/>
          <w:szCs w:val="24"/>
        </w:rPr>
        <w:t>– вступление;</w:t>
      </w:r>
    </w:p>
    <w:p w14:paraId="4281E286" w14:textId="77777777" w:rsidR="009D68FA" w:rsidRPr="009D68FA" w:rsidRDefault="009D68FA" w:rsidP="009D68FA">
      <w:pPr>
        <w:widowControl w:val="0"/>
        <w:overflowPunct w:val="0"/>
        <w:autoSpaceDE w:val="0"/>
        <w:autoSpaceDN w:val="0"/>
        <w:adjustRightInd w:val="0"/>
        <w:spacing w:after="0" w:line="240" w:lineRule="auto"/>
        <w:jc w:val="both"/>
        <w:rPr>
          <w:rFonts w:eastAsia="Times New Roman" w:cs="Times New Roman"/>
          <w:sz w:val="24"/>
          <w:szCs w:val="24"/>
        </w:rPr>
      </w:pPr>
      <w:r w:rsidRPr="009D68FA">
        <w:rPr>
          <w:rFonts w:eastAsia="Times New Roman" w:cs="Times New Roman"/>
          <w:sz w:val="24"/>
          <w:szCs w:val="24"/>
        </w:rPr>
        <w:t>– планируемые результаты изучения  учебного предмета, курса;</w:t>
      </w:r>
    </w:p>
    <w:p w14:paraId="0BDC1317" w14:textId="77777777" w:rsidR="009D68FA" w:rsidRPr="009D68FA" w:rsidRDefault="009D68FA" w:rsidP="009D68FA">
      <w:pPr>
        <w:widowControl w:val="0"/>
        <w:overflowPunct w:val="0"/>
        <w:autoSpaceDE w:val="0"/>
        <w:autoSpaceDN w:val="0"/>
        <w:adjustRightInd w:val="0"/>
        <w:spacing w:after="0" w:line="240" w:lineRule="auto"/>
        <w:jc w:val="both"/>
        <w:rPr>
          <w:rFonts w:eastAsia="Times New Roman" w:cs="Times New Roman"/>
          <w:sz w:val="24"/>
          <w:szCs w:val="24"/>
        </w:rPr>
      </w:pPr>
      <w:r w:rsidRPr="009D68FA">
        <w:rPr>
          <w:rFonts w:eastAsia="Times New Roman" w:cs="Times New Roman"/>
          <w:sz w:val="24"/>
          <w:szCs w:val="24"/>
        </w:rPr>
        <w:t>– содержание учебного предмета, курса;</w:t>
      </w:r>
    </w:p>
    <w:p w14:paraId="14D50138" w14:textId="77777777" w:rsidR="009D68FA" w:rsidRPr="009D68FA" w:rsidRDefault="009D68FA" w:rsidP="009D68FA">
      <w:pPr>
        <w:widowControl w:val="0"/>
        <w:overflowPunct w:val="0"/>
        <w:autoSpaceDE w:val="0"/>
        <w:autoSpaceDN w:val="0"/>
        <w:adjustRightInd w:val="0"/>
        <w:spacing w:after="0" w:line="240" w:lineRule="auto"/>
        <w:jc w:val="both"/>
        <w:rPr>
          <w:rFonts w:eastAsia="Times New Roman" w:cs="Times New Roman"/>
          <w:sz w:val="24"/>
          <w:szCs w:val="24"/>
        </w:rPr>
      </w:pPr>
      <w:r w:rsidRPr="009D68FA">
        <w:rPr>
          <w:rFonts w:eastAsia="Times New Roman" w:cs="Times New Roman"/>
          <w:sz w:val="24"/>
          <w:szCs w:val="24"/>
        </w:rPr>
        <w:t>– тематическое планирование;</w:t>
      </w:r>
    </w:p>
    <w:p w14:paraId="4A9C8D19" w14:textId="77777777" w:rsidR="009D68FA" w:rsidRPr="009D68FA" w:rsidRDefault="009D68FA" w:rsidP="009D68FA">
      <w:pPr>
        <w:widowControl w:val="0"/>
        <w:overflowPunct w:val="0"/>
        <w:autoSpaceDE w:val="0"/>
        <w:autoSpaceDN w:val="0"/>
        <w:adjustRightInd w:val="0"/>
        <w:spacing w:after="0" w:line="240" w:lineRule="auto"/>
        <w:jc w:val="both"/>
        <w:rPr>
          <w:rFonts w:eastAsia="Times New Roman" w:cs="Times New Roman"/>
          <w:sz w:val="24"/>
          <w:szCs w:val="24"/>
        </w:rPr>
      </w:pPr>
      <w:r w:rsidRPr="009D68FA">
        <w:rPr>
          <w:rFonts w:eastAsia="Times New Roman" w:cs="Times New Roman"/>
          <w:sz w:val="24"/>
          <w:szCs w:val="24"/>
        </w:rPr>
        <w:t xml:space="preserve">– приложения к программе </w:t>
      </w:r>
    </w:p>
    <w:p w14:paraId="72DDC40E" w14:textId="77777777" w:rsidR="009D68FA" w:rsidRPr="009D68FA" w:rsidRDefault="009D68FA" w:rsidP="009D68FA">
      <w:pPr>
        <w:widowControl w:val="0"/>
        <w:overflowPunct w:val="0"/>
        <w:autoSpaceDE w:val="0"/>
        <w:autoSpaceDN w:val="0"/>
        <w:adjustRightInd w:val="0"/>
        <w:spacing w:after="0" w:line="240" w:lineRule="auto"/>
        <w:jc w:val="center"/>
        <w:rPr>
          <w:rFonts w:eastAsia="Times New Roman" w:cs="Times New Roman"/>
          <w:sz w:val="24"/>
          <w:szCs w:val="24"/>
        </w:rPr>
      </w:pPr>
      <w:r w:rsidRPr="009D68FA">
        <w:rPr>
          <w:rFonts w:eastAsia="Times New Roman" w:cs="Times New Roman"/>
          <w:b/>
          <w:bCs/>
          <w:sz w:val="24"/>
          <w:szCs w:val="24"/>
        </w:rPr>
        <w:t>Планируемые результаты изучения учебного предмета</w:t>
      </w:r>
    </w:p>
    <w:p w14:paraId="40B75455" w14:textId="77777777" w:rsidR="009D68FA" w:rsidRPr="009D68FA" w:rsidRDefault="009D68FA" w:rsidP="009D68FA">
      <w:pPr>
        <w:widowControl w:val="0"/>
        <w:overflowPunct w:val="0"/>
        <w:autoSpaceDE w:val="0"/>
        <w:autoSpaceDN w:val="0"/>
        <w:adjustRightInd w:val="0"/>
        <w:spacing w:after="0" w:line="240" w:lineRule="auto"/>
        <w:jc w:val="both"/>
        <w:rPr>
          <w:rFonts w:eastAsia="Times New Roman" w:cs="Times New Roman"/>
          <w:sz w:val="24"/>
          <w:szCs w:val="24"/>
        </w:rPr>
      </w:pPr>
      <w:r w:rsidRPr="009D68FA">
        <w:rPr>
          <w:rFonts w:eastAsia="Times New Roman" w:cs="Times New Roman"/>
          <w:sz w:val="24"/>
          <w:szCs w:val="24"/>
        </w:rPr>
        <w:t xml:space="preserve">    В процессе обучения предмета «Родной (чувашский) язык и литература на родном (чувашском) языке    в основной школе формируются и совершенствуются умения:</w:t>
      </w:r>
    </w:p>
    <w:p w14:paraId="542B1579" w14:textId="77777777" w:rsidR="009D68FA" w:rsidRPr="009D68FA" w:rsidRDefault="009D68FA" w:rsidP="009D68FA">
      <w:pPr>
        <w:widowControl w:val="0"/>
        <w:overflowPunct w:val="0"/>
        <w:autoSpaceDE w:val="0"/>
        <w:autoSpaceDN w:val="0"/>
        <w:adjustRightInd w:val="0"/>
        <w:spacing w:after="0" w:line="240" w:lineRule="auto"/>
        <w:jc w:val="both"/>
        <w:rPr>
          <w:rFonts w:eastAsia="Times New Roman" w:cs="Times New Roman"/>
          <w:sz w:val="24"/>
          <w:szCs w:val="24"/>
        </w:rPr>
      </w:pPr>
      <w:r w:rsidRPr="009D68FA">
        <w:rPr>
          <w:rFonts w:eastAsia="Times New Roman" w:cs="Times New Roman"/>
          <w:sz w:val="24"/>
          <w:szCs w:val="24"/>
        </w:rPr>
        <w:t>– работать с информацией: сокращение, расширение устной и письменной информации, создание текста по аналогии, заполнение таблиц;</w:t>
      </w:r>
    </w:p>
    <w:p w14:paraId="13E39F92" w14:textId="77777777" w:rsidR="009D68FA" w:rsidRPr="009D68FA" w:rsidRDefault="009D68FA" w:rsidP="009D68FA">
      <w:pPr>
        <w:widowControl w:val="0"/>
        <w:overflowPunct w:val="0"/>
        <w:autoSpaceDE w:val="0"/>
        <w:autoSpaceDN w:val="0"/>
        <w:adjustRightInd w:val="0"/>
        <w:spacing w:after="0" w:line="240" w:lineRule="auto"/>
        <w:jc w:val="both"/>
        <w:rPr>
          <w:rFonts w:eastAsia="Times New Roman" w:cs="Times New Roman"/>
          <w:sz w:val="24"/>
          <w:szCs w:val="24"/>
        </w:rPr>
      </w:pPr>
      <w:r w:rsidRPr="009D68FA">
        <w:rPr>
          <w:rFonts w:eastAsia="Times New Roman" w:cs="Times New Roman"/>
          <w:sz w:val="24"/>
          <w:szCs w:val="24"/>
        </w:rPr>
        <w:t>– работать с прослушанным/прочитанным текстом: извлечение основной, запрашиваемой или нужной, полной и точной информации;</w:t>
      </w:r>
    </w:p>
    <w:p w14:paraId="1E6D6B00" w14:textId="77777777" w:rsidR="009D68FA" w:rsidRPr="009D68FA" w:rsidRDefault="009D68FA" w:rsidP="009D68FA">
      <w:pPr>
        <w:widowControl w:val="0"/>
        <w:overflowPunct w:val="0"/>
        <w:autoSpaceDE w:val="0"/>
        <w:autoSpaceDN w:val="0"/>
        <w:adjustRightInd w:val="0"/>
        <w:spacing w:after="0" w:line="240" w:lineRule="auto"/>
        <w:jc w:val="both"/>
        <w:rPr>
          <w:rFonts w:eastAsia="Times New Roman" w:cs="Times New Roman"/>
          <w:sz w:val="24"/>
          <w:szCs w:val="24"/>
        </w:rPr>
      </w:pPr>
      <w:r w:rsidRPr="009D68FA">
        <w:rPr>
          <w:rFonts w:eastAsia="Times New Roman" w:cs="Times New Roman"/>
          <w:sz w:val="24"/>
          <w:szCs w:val="24"/>
        </w:rPr>
        <w:t>– работать с разными источниками: справочными материалами, словарями, электронными и интернет-ресурсами, литературой;</w:t>
      </w:r>
    </w:p>
    <w:p w14:paraId="66AE9300" w14:textId="77777777" w:rsidR="009D68FA" w:rsidRPr="009D68FA" w:rsidRDefault="009D68FA" w:rsidP="009D68FA">
      <w:pPr>
        <w:widowControl w:val="0"/>
        <w:overflowPunct w:val="0"/>
        <w:autoSpaceDE w:val="0"/>
        <w:autoSpaceDN w:val="0"/>
        <w:adjustRightInd w:val="0"/>
        <w:spacing w:after="0" w:line="240" w:lineRule="auto"/>
        <w:jc w:val="both"/>
        <w:rPr>
          <w:rFonts w:eastAsia="Times New Roman" w:cs="Times New Roman"/>
          <w:sz w:val="24"/>
          <w:szCs w:val="24"/>
        </w:rPr>
      </w:pPr>
      <w:r w:rsidRPr="009D68FA">
        <w:rPr>
          <w:rFonts w:eastAsia="Times New Roman" w:cs="Times New Roman"/>
          <w:sz w:val="24"/>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эксперимент, анкетирование, интервьюирование), анализ и обработка полученных данных, разработка краткосрочного проекта и его устная презентация, ответы на вопросы по проекту; взаимодействовать в группе с другими участниками проектной деятельности;</w:t>
      </w:r>
    </w:p>
    <w:p w14:paraId="524A4316" w14:textId="77777777" w:rsidR="009D68FA" w:rsidRPr="009D68FA" w:rsidRDefault="009D68FA" w:rsidP="009D68FA">
      <w:pPr>
        <w:widowControl w:val="0"/>
        <w:overflowPunct w:val="0"/>
        <w:autoSpaceDE w:val="0"/>
        <w:autoSpaceDN w:val="0"/>
        <w:adjustRightInd w:val="0"/>
        <w:spacing w:after="0" w:line="240" w:lineRule="auto"/>
        <w:jc w:val="both"/>
        <w:rPr>
          <w:rFonts w:eastAsia="Times New Roman" w:cs="Times New Roman"/>
          <w:sz w:val="24"/>
          <w:szCs w:val="24"/>
        </w:rPr>
      </w:pPr>
      <w:r w:rsidRPr="009D68FA">
        <w:rPr>
          <w:rFonts w:eastAsia="Times New Roman" w:cs="Times New Roman"/>
          <w:sz w:val="24"/>
          <w:szCs w:val="24"/>
        </w:rPr>
        <w:t>– самостоятельно работать, рационально организовывая свой труд в классе и дома, применяя самонаблюдение, самоконтроль, самооценку.</w:t>
      </w:r>
    </w:p>
    <w:p w14:paraId="05FC85E7" w14:textId="77777777" w:rsidR="009D68FA" w:rsidRPr="009D68FA" w:rsidRDefault="009D68FA" w:rsidP="009D68FA">
      <w:pPr>
        <w:widowControl w:val="0"/>
        <w:overflowPunct w:val="0"/>
        <w:autoSpaceDE w:val="0"/>
        <w:autoSpaceDN w:val="0"/>
        <w:adjustRightInd w:val="0"/>
        <w:spacing w:after="0" w:line="240" w:lineRule="auto"/>
        <w:rPr>
          <w:rFonts w:eastAsia="Times New Roman" w:cs="Times New Roman"/>
          <w:b/>
          <w:sz w:val="24"/>
          <w:szCs w:val="24"/>
        </w:rPr>
      </w:pPr>
      <w:r w:rsidRPr="009D68FA">
        <w:rPr>
          <w:rFonts w:eastAsia="Times New Roman" w:cs="Times New Roman"/>
          <w:b/>
          <w:sz w:val="24"/>
          <w:szCs w:val="24"/>
        </w:rPr>
        <w:t xml:space="preserve">Критерии оценивания </w:t>
      </w:r>
    </w:p>
    <w:p w14:paraId="43A99967" w14:textId="77777777" w:rsidR="009D68FA" w:rsidRPr="009D68FA" w:rsidRDefault="009D68FA" w:rsidP="009D68FA">
      <w:pPr>
        <w:widowControl w:val="0"/>
        <w:overflowPunct w:val="0"/>
        <w:autoSpaceDE w:val="0"/>
        <w:autoSpaceDN w:val="0"/>
        <w:adjustRightInd w:val="0"/>
        <w:spacing w:after="0" w:line="240" w:lineRule="auto"/>
        <w:rPr>
          <w:rFonts w:eastAsia="Times New Roman" w:cs="Times New Roman"/>
          <w:b/>
          <w:sz w:val="24"/>
          <w:szCs w:val="24"/>
        </w:rPr>
      </w:pPr>
      <w:r w:rsidRPr="009D68FA">
        <w:rPr>
          <w:rFonts w:eastAsia="Times New Roman" w:cs="Times New Roman"/>
          <w:b/>
          <w:sz w:val="24"/>
          <w:szCs w:val="24"/>
        </w:rPr>
        <w:t xml:space="preserve"> Монологическая форма</w:t>
      </w:r>
    </w:p>
    <w:tbl>
      <w:tblPr>
        <w:tblStyle w:val="150"/>
        <w:tblW w:w="10377" w:type="dxa"/>
        <w:tblInd w:w="108" w:type="dxa"/>
        <w:tblLook w:val="04A0" w:firstRow="1" w:lastRow="0" w:firstColumn="1" w:lastColumn="0" w:noHBand="0" w:noVBand="1"/>
      </w:tblPr>
      <w:tblGrid>
        <w:gridCol w:w="1507"/>
        <w:gridCol w:w="8870"/>
      </w:tblGrid>
      <w:tr w:rsidR="009D68FA" w:rsidRPr="009D68FA" w14:paraId="38D5B73E" w14:textId="77777777" w:rsidTr="00E761C5">
        <w:tc>
          <w:tcPr>
            <w:tcW w:w="1507" w:type="dxa"/>
            <w:tcBorders>
              <w:top w:val="single" w:sz="4" w:space="0" w:color="auto"/>
              <w:left w:val="single" w:sz="4" w:space="0" w:color="auto"/>
              <w:bottom w:val="single" w:sz="4" w:space="0" w:color="auto"/>
              <w:right w:val="single" w:sz="4" w:space="0" w:color="auto"/>
            </w:tcBorders>
            <w:hideMark/>
          </w:tcPr>
          <w:p w14:paraId="5C6EDDE2" w14:textId="77777777" w:rsidR="009D68FA" w:rsidRPr="009D68FA" w:rsidRDefault="009D68FA" w:rsidP="009D68FA">
            <w:pPr>
              <w:rPr>
                <w:rFonts w:eastAsia="Times New Roman"/>
                <w:sz w:val="24"/>
                <w:szCs w:val="24"/>
              </w:rPr>
            </w:pPr>
            <w:r w:rsidRPr="009D68FA">
              <w:rPr>
                <w:rFonts w:eastAsia="Times New Roman"/>
                <w:sz w:val="24"/>
                <w:szCs w:val="24"/>
              </w:rPr>
              <w:t>Отметка</w:t>
            </w:r>
          </w:p>
        </w:tc>
        <w:tc>
          <w:tcPr>
            <w:tcW w:w="8870" w:type="dxa"/>
            <w:tcBorders>
              <w:top w:val="single" w:sz="4" w:space="0" w:color="auto"/>
              <w:left w:val="single" w:sz="4" w:space="0" w:color="auto"/>
              <w:bottom w:val="single" w:sz="4" w:space="0" w:color="auto"/>
              <w:right w:val="single" w:sz="4" w:space="0" w:color="auto"/>
            </w:tcBorders>
            <w:hideMark/>
          </w:tcPr>
          <w:p w14:paraId="2442FC4C" w14:textId="77777777" w:rsidR="009D68FA" w:rsidRPr="009D68FA" w:rsidRDefault="009D68FA" w:rsidP="009D68FA">
            <w:pPr>
              <w:rPr>
                <w:rFonts w:eastAsia="Times New Roman"/>
                <w:sz w:val="24"/>
                <w:szCs w:val="24"/>
              </w:rPr>
            </w:pPr>
            <w:r w:rsidRPr="009D68FA">
              <w:rPr>
                <w:rFonts w:eastAsia="Times New Roman"/>
                <w:sz w:val="24"/>
                <w:szCs w:val="24"/>
              </w:rPr>
              <w:t>Характеристика ответа</w:t>
            </w:r>
          </w:p>
        </w:tc>
      </w:tr>
      <w:tr w:rsidR="009D68FA" w:rsidRPr="009D68FA" w14:paraId="4414E1B9" w14:textId="77777777" w:rsidTr="00E761C5">
        <w:tc>
          <w:tcPr>
            <w:tcW w:w="1507" w:type="dxa"/>
            <w:tcBorders>
              <w:top w:val="single" w:sz="4" w:space="0" w:color="auto"/>
              <w:left w:val="single" w:sz="4" w:space="0" w:color="auto"/>
              <w:bottom w:val="single" w:sz="4" w:space="0" w:color="auto"/>
              <w:right w:val="single" w:sz="4" w:space="0" w:color="auto"/>
            </w:tcBorders>
            <w:hideMark/>
          </w:tcPr>
          <w:p w14:paraId="79E391DF" w14:textId="77777777" w:rsidR="009D68FA" w:rsidRPr="009D68FA" w:rsidRDefault="009D68FA" w:rsidP="009D68FA">
            <w:pPr>
              <w:rPr>
                <w:rFonts w:eastAsia="Times New Roman"/>
                <w:sz w:val="24"/>
                <w:szCs w:val="24"/>
              </w:rPr>
            </w:pPr>
            <w:r w:rsidRPr="009D68FA">
              <w:rPr>
                <w:rFonts w:eastAsia="Times New Roman"/>
                <w:sz w:val="24"/>
                <w:szCs w:val="24"/>
              </w:rPr>
              <w:t>5</w:t>
            </w:r>
          </w:p>
        </w:tc>
        <w:tc>
          <w:tcPr>
            <w:tcW w:w="8870" w:type="dxa"/>
            <w:tcBorders>
              <w:top w:val="single" w:sz="4" w:space="0" w:color="auto"/>
              <w:left w:val="single" w:sz="4" w:space="0" w:color="auto"/>
              <w:bottom w:val="single" w:sz="4" w:space="0" w:color="auto"/>
              <w:right w:val="single" w:sz="4" w:space="0" w:color="auto"/>
            </w:tcBorders>
            <w:hideMark/>
          </w:tcPr>
          <w:p w14:paraId="2A601BBD" w14:textId="77777777" w:rsidR="009D68FA" w:rsidRPr="009D68FA" w:rsidRDefault="009D68FA" w:rsidP="009D68FA">
            <w:pPr>
              <w:rPr>
                <w:rFonts w:eastAsia="Times New Roman"/>
                <w:sz w:val="24"/>
                <w:szCs w:val="24"/>
              </w:rPr>
            </w:pPr>
            <w:r w:rsidRPr="009D68FA">
              <w:rPr>
                <w:rFonts w:eastAsia="Times New Roman"/>
                <w:sz w:val="24"/>
                <w:szCs w:val="24"/>
              </w:rPr>
              <w:t>Учащийся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используются уместно. Ошибки практически отсутствуют. Речь понятна: все звуки произносятся правильно, соблюдается правильная интонация. Объем высказывания  в 5 классе до 6 -8 фраз, в 6 классе до 8 -10 фраз, в 7 классе до 10 – 12 фраз, в 8 – классе до 12 – 14 фраз, в 9 классе .</w:t>
            </w:r>
          </w:p>
        </w:tc>
      </w:tr>
      <w:tr w:rsidR="009D68FA" w:rsidRPr="009D68FA" w14:paraId="6B065F6C" w14:textId="77777777" w:rsidTr="00E761C5">
        <w:tc>
          <w:tcPr>
            <w:tcW w:w="1507" w:type="dxa"/>
            <w:tcBorders>
              <w:top w:val="single" w:sz="4" w:space="0" w:color="auto"/>
              <w:left w:val="single" w:sz="4" w:space="0" w:color="auto"/>
              <w:bottom w:val="single" w:sz="4" w:space="0" w:color="auto"/>
              <w:right w:val="single" w:sz="4" w:space="0" w:color="auto"/>
            </w:tcBorders>
            <w:hideMark/>
          </w:tcPr>
          <w:p w14:paraId="70245BA8" w14:textId="77777777" w:rsidR="009D68FA" w:rsidRPr="009D68FA" w:rsidRDefault="009D68FA" w:rsidP="009D68FA">
            <w:pPr>
              <w:rPr>
                <w:rFonts w:eastAsia="Times New Roman"/>
                <w:sz w:val="24"/>
                <w:szCs w:val="24"/>
              </w:rPr>
            </w:pPr>
            <w:r w:rsidRPr="009D68FA">
              <w:rPr>
                <w:rFonts w:eastAsia="Times New Roman"/>
                <w:sz w:val="24"/>
                <w:szCs w:val="24"/>
              </w:rPr>
              <w:t>4</w:t>
            </w:r>
          </w:p>
        </w:tc>
        <w:tc>
          <w:tcPr>
            <w:tcW w:w="8870" w:type="dxa"/>
            <w:tcBorders>
              <w:top w:val="single" w:sz="4" w:space="0" w:color="auto"/>
              <w:left w:val="single" w:sz="4" w:space="0" w:color="auto"/>
              <w:bottom w:val="single" w:sz="4" w:space="0" w:color="auto"/>
              <w:right w:val="single" w:sz="4" w:space="0" w:color="auto"/>
            </w:tcBorders>
            <w:hideMark/>
          </w:tcPr>
          <w:p w14:paraId="3DDD39FC" w14:textId="77777777" w:rsidR="009D68FA" w:rsidRPr="009D68FA" w:rsidRDefault="009D68FA" w:rsidP="009D68FA">
            <w:pPr>
              <w:rPr>
                <w:rFonts w:eastAsia="Times New Roman"/>
                <w:sz w:val="24"/>
                <w:szCs w:val="24"/>
              </w:rPr>
            </w:pPr>
            <w:r w:rsidRPr="009D68FA">
              <w:rPr>
                <w:rFonts w:eastAsia="Times New Roman"/>
                <w:sz w:val="24"/>
                <w:szCs w:val="24"/>
              </w:rPr>
              <w:t>Учащийся логично строит монологическое высказывание в соответствии с коммуникативной задачей, сформулированной задании.  Лексические единицы и грамматические структуры соответствуют поставленной коммуникативной задаче. Учащийся допускает отдельные лексические и грамматические ошибки, которые не препятствуют пониманию его речи. Речь понятна, учащийся не допускает фонематических ошибок. Объем высказывания в 5 классе до 6 -8 фраз, в 6 классе до 8 -10 фраз, в 7 классе до 10 – 12 фраз, в 8 – классе до 12 – 14 фраз, в 9 классе.</w:t>
            </w:r>
          </w:p>
        </w:tc>
      </w:tr>
      <w:tr w:rsidR="009D68FA" w:rsidRPr="009D68FA" w14:paraId="2721B2E4" w14:textId="77777777" w:rsidTr="00E761C5">
        <w:tc>
          <w:tcPr>
            <w:tcW w:w="1507" w:type="dxa"/>
            <w:tcBorders>
              <w:top w:val="single" w:sz="4" w:space="0" w:color="auto"/>
              <w:left w:val="single" w:sz="4" w:space="0" w:color="auto"/>
              <w:bottom w:val="single" w:sz="4" w:space="0" w:color="auto"/>
              <w:right w:val="single" w:sz="4" w:space="0" w:color="auto"/>
            </w:tcBorders>
            <w:hideMark/>
          </w:tcPr>
          <w:p w14:paraId="6E879B22" w14:textId="77777777" w:rsidR="009D68FA" w:rsidRPr="009D68FA" w:rsidRDefault="009D68FA" w:rsidP="009D68FA">
            <w:pPr>
              <w:rPr>
                <w:rFonts w:eastAsia="Times New Roman"/>
                <w:sz w:val="24"/>
                <w:szCs w:val="24"/>
              </w:rPr>
            </w:pPr>
            <w:r w:rsidRPr="009D68FA">
              <w:rPr>
                <w:rFonts w:eastAsia="Times New Roman"/>
                <w:sz w:val="24"/>
                <w:szCs w:val="24"/>
              </w:rPr>
              <w:lastRenderedPageBreak/>
              <w:t>3</w:t>
            </w:r>
          </w:p>
        </w:tc>
        <w:tc>
          <w:tcPr>
            <w:tcW w:w="8870" w:type="dxa"/>
            <w:tcBorders>
              <w:top w:val="single" w:sz="4" w:space="0" w:color="auto"/>
              <w:left w:val="single" w:sz="4" w:space="0" w:color="auto"/>
              <w:bottom w:val="single" w:sz="4" w:space="0" w:color="auto"/>
              <w:right w:val="single" w:sz="4" w:space="0" w:color="auto"/>
            </w:tcBorders>
            <w:hideMark/>
          </w:tcPr>
          <w:p w14:paraId="63574C94" w14:textId="77777777" w:rsidR="009D68FA" w:rsidRPr="009D68FA" w:rsidRDefault="009D68FA" w:rsidP="009D68FA">
            <w:pPr>
              <w:rPr>
                <w:rFonts w:eastAsia="Times New Roman"/>
                <w:sz w:val="24"/>
                <w:szCs w:val="24"/>
              </w:rPr>
            </w:pPr>
            <w:r w:rsidRPr="009D68FA">
              <w:rPr>
                <w:rFonts w:eastAsia="Times New Roman"/>
                <w:sz w:val="24"/>
                <w:szCs w:val="24"/>
              </w:rPr>
              <w:t>Учащийся логично строит монологическое высказывание в соответствии с коммуникативной задачей, сформулированной задании.  Но высказывание не всегда логично, имеются повторы. Допускаются лексические и грамматические ошибки, которые затрудняют понимание. Речь в целом понятна, учащийся  в основном соблюдает правильную интонацию.  Объем высказывания в 5 классе до 6 -8 фраз, в 6 классе до 8 -10 фраз, в 7 классе до 10 – 12 фраз, в 8 – классе до 12 – 14 фраз, в 9 классе.</w:t>
            </w:r>
          </w:p>
        </w:tc>
      </w:tr>
      <w:tr w:rsidR="009D68FA" w:rsidRPr="009D68FA" w14:paraId="1F376EFF" w14:textId="77777777" w:rsidTr="00E761C5">
        <w:tc>
          <w:tcPr>
            <w:tcW w:w="1507" w:type="dxa"/>
            <w:tcBorders>
              <w:top w:val="single" w:sz="4" w:space="0" w:color="auto"/>
              <w:left w:val="single" w:sz="4" w:space="0" w:color="auto"/>
              <w:bottom w:val="single" w:sz="4" w:space="0" w:color="auto"/>
              <w:right w:val="single" w:sz="4" w:space="0" w:color="auto"/>
            </w:tcBorders>
            <w:hideMark/>
          </w:tcPr>
          <w:p w14:paraId="52D8A899" w14:textId="77777777" w:rsidR="009D68FA" w:rsidRPr="009D68FA" w:rsidRDefault="009D68FA" w:rsidP="009D68FA">
            <w:pPr>
              <w:rPr>
                <w:rFonts w:eastAsia="Times New Roman"/>
                <w:sz w:val="24"/>
                <w:szCs w:val="24"/>
              </w:rPr>
            </w:pPr>
            <w:r w:rsidRPr="009D68FA">
              <w:rPr>
                <w:rFonts w:eastAsia="Times New Roman"/>
                <w:sz w:val="24"/>
                <w:szCs w:val="24"/>
              </w:rPr>
              <w:t>2</w:t>
            </w:r>
          </w:p>
        </w:tc>
        <w:tc>
          <w:tcPr>
            <w:tcW w:w="8870" w:type="dxa"/>
            <w:tcBorders>
              <w:top w:val="single" w:sz="4" w:space="0" w:color="auto"/>
              <w:left w:val="single" w:sz="4" w:space="0" w:color="auto"/>
              <w:bottom w:val="single" w:sz="4" w:space="0" w:color="auto"/>
              <w:right w:val="single" w:sz="4" w:space="0" w:color="auto"/>
            </w:tcBorders>
            <w:hideMark/>
          </w:tcPr>
          <w:p w14:paraId="5CC8D244" w14:textId="77777777" w:rsidR="009D68FA" w:rsidRPr="009D68FA" w:rsidRDefault="009D68FA" w:rsidP="009D68FA">
            <w:pPr>
              <w:rPr>
                <w:rFonts w:eastAsia="Times New Roman"/>
                <w:sz w:val="24"/>
                <w:szCs w:val="24"/>
              </w:rPr>
            </w:pPr>
            <w:r w:rsidRPr="009D68FA">
              <w:rPr>
                <w:rFonts w:eastAsia="Times New Roman"/>
                <w:sz w:val="24"/>
                <w:szCs w:val="24"/>
              </w:rPr>
              <w:t>Коммуникативная задача не выполнена  Допускаются многочисленные  лексические и грамматические ошибки, которые затрудняют понимание. Большое количество фонематических ошибок.</w:t>
            </w:r>
          </w:p>
        </w:tc>
      </w:tr>
    </w:tbl>
    <w:p w14:paraId="2CA9DC84" w14:textId="77777777" w:rsidR="009D68FA" w:rsidRPr="009D68FA" w:rsidRDefault="009D68FA" w:rsidP="009D68FA">
      <w:pPr>
        <w:widowControl w:val="0"/>
        <w:overflowPunct w:val="0"/>
        <w:autoSpaceDE w:val="0"/>
        <w:autoSpaceDN w:val="0"/>
        <w:adjustRightInd w:val="0"/>
        <w:spacing w:after="0" w:line="240" w:lineRule="auto"/>
        <w:rPr>
          <w:rFonts w:eastAsia="Times New Roman" w:cs="Times New Roman"/>
          <w:b/>
          <w:sz w:val="24"/>
          <w:szCs w:val="24"/>
        </w:rPr>
      </w:pPr>
      <w:r w:rsidRPr="009D68FA">
        <w:rPr>
          <w:rFonts w:eastAsia="Times New Roman" w:cs="Times New Roman"/>
          <w:b/>
          <w:sz w:val="24"/>
          <w:szCs w:val="24"/>
        </w:rPr>
        <w:t xml:space="preserve">       Диалогическая форма</w:t>
      </w:r>
    </w:p>
    <w:tbl>
      <w:tblPr>
        <w:tblStyle w:val="150"/>
        <w:tblW w:w="0" w:type="auto"/>
        <w:tblInd w:w="108" w:type="dxa"/>
        <w:tblLook w:val="04A0" w:firstRow="1" w:lastRow="0" w:firstColumn="1" w:lastColumn="0" w:noHBand="0" w:noVBand="1"/>
      </w:tblPr>
      <w:tblGrid>
        <w:gridCol w:w="1507"/>
        <w:gridCol w:w="8870"/>
      </w:tblGrid>
      <w:tr w:rsidR="009D68FA" w:rsidRPr="009D68FA" w14:paraId="622D3A6F" w14:textId="77777777" w:rsidTr="00E761C5">
        <w:tc>
          <w:tcPr>
            <w:tcW w:w="1507" w:type="dxa"/>
            <w:tcBorders>
              <w:top w:val="single" w:sz="4" w:space="0" w:color="auto"/>
              <w:left w:val="single" w:sz="4" w:space="0" w:color="auto"/>
              <w:bottom w:val="single" w:sz="4" w:space="0" w:color="auto"/>
              <w:right w:val="single" w:sz="4" w:space="0" w:color="auto"/>
            </w:tcBorders>
            <w:hideMark/>
          </w:tcPr>
          <w:p w14:paraId="0B7D906B" w14:textId="77777777" w:rsidR="009D68FA" w:rsidRPr="009D68FA" w:rsidRDefault="009D68FA" w:rsidP="009D68FA">
            <w:pPr>
              <w:rPr>
                <w:rFonts w:eastAsia="Times New Roman"/>
                <w:sz w:val="24"/>
                <w:szCs w:val="24"/>
              </w:rPr>
            </w:pPr>
            <w:r w:rsidRPr="009D68FA">
              <w:rPr>
                <w:rFonts w:eastAsia="Times New Roman"/>
                <w:sz w:val="24"/>
                <w:szCs w:val="24"/>
              </w:rPr>
              <w:t>Отметка</w:t>
            </w:r>
          </w:p>
        </w:tc>
        <w:tc>
          <w:tcPr>
            <w:tcW w:w="8870" w:type="dxa"/>
            <w:tcBorders>
              <w:top w:val="single" w:sz="4" w:space="0" w:color="auto"/>
              <w:left w:val="single" w:sz="4" w:space="0" w:color="auto"/>
              <w:bottom w:val="single" w:sz="4" w:space="0" w:color="auto"/>
              <w:right w:val="single" w:sz="4" w:space="0" w:color="auto"/>
            </w:tcBorders>
          </w:tcPr>
          <w:p w14:paraId="6B1A11E4" w14:textId="77777777" w:rsidR="009D68FA" w:rsidRPr="009D68FA" w:rsidRDefault="009D68FA" w:rsidP="009D68FA">
            <w:pPr>
              <w:rPr>
                <w:rFonts w:eastAsia="Times New Roman"/>
                <w:sz w:val="24"/>
                <w:szCs w:val="24"/>
              </w:rPr>
            </w:pPr>
          </w:p>
        </w:tc>
      </w:tr>
      <w:tr w:rsidR="009D68FA" w:rsidRPr="009D68FA" w14:paraId="05AE73D1" w14:textId="77777777" w:rsidTr="00E761C5">
        <w:tc>
          <w:tcPr>
            <w:tcW w:w="1507" w:type="dxa"/>
            <w:tcBorders>
              <w:top w:val="single" w:sz="4" w:space="0" w:color="auto"/>
              <w:left w:val="single" w:sz="4" w:space="0" w:color="auto"/>
              <w:bottom w:val="single" w:sz="4" w:space="0" w:color="auto"/>
              <w:right w:val="single" w:sz="4" w:space="0" w:color="auto"/>
            </w:tcBorders>
            <w:hideMark/>
          </w:tcPr>
          <w:p w14:paraId="7C278FA9" w14:textId="77777777" w:rsidR="009D68FA" w:rsidRPr="009D68FA" w:rsidRDefault="009D68FA" w:rsidP="009D68FA">
            <w:pPr>
              <w:rPr>
                <w:rFonts w:eastAsia="Times New Roman"/>
                <w:sz w:val="24"/>
                <w:szCs w:val="24"/>
              </w:rPr>
            </w:pPr>
            <w:r w:rsidRPr="009D68FA">
              <w:rPr>
                <w:rFonts w:eastAsia="Times New Roman"/>
                <w:sz w:val="24"/>
                <w:szCs w:val="24"/>
              </w:rPr>
              <w:t>5</w:t>
            </w:r>
          </w:p>
        </w:tc>
        <w:tc>
          <w:tcPr>
            <w:tcW w:w="8870" w:type="dxa"/>
            <w:tcBorders>
              <w:top w:val="single" w:sz="4" w:space="0" w:color="auto"/>
              <w:left w:val="single" w:sz="4" w:space="0" w:color="auto"/>
              <w:bottom w:val="single" w:sz="4" w:space="0" w:color="auto"/>
              <w:right w:val="single" w:sz="4" w:space="0" w:color="auto"/>
            </w:tcBorders>
            <w:hideMark/>
          </w:tcPr>
          <w:p w14:paraId="14BF3059" w14:textId="77777777" w:rsidR="009D68FA" w:rsidRPr="009D68FA" w:rsidRDefault="009D68FA" w:rsidP="009D68FA">
            <w:pPr>
              <w:rPr>
                <w:rFonts w:eastAsia="Times New Roman"/>
                <w:sz w:val="24"/>
                <w:szCs w:val="24"/>
              </w:rPr>
            </w:pPr>
            <w:r w:rsidRPr="009D68FA">
              <w:rPr>
                <w:rFonts w:eastAsia="Times New Roman"/>
                <w:sz w:val="24"/>
                <w:szCs w:val="24"/>
              </w:rPr>
              <w:t>Учащийся логично строит диалогическое общение в соответствии с коммуникативной задачей; демонстрирует умения речевого взаимодействия с партнером: способен начать, поддержать и закончить разговор. Лексические единицы и грамматические структуры соответствуют поставленной коммуникативной задаче.  Ошибки практически отсутствуют. Речь понятна: все звуки произносятся правильно, соблюдается правильная интонация. Объем высказывания  в 5 классе не менее  4 – 5 реплик, в 6 классе не менее 6 -8 реплик, в 7 классе не менее  8 – 10 реплик, в 8 – классе не менее 10 – 12 фраз, в 9 классе  не менее 12 – 14 реплик с каждой стороны.</w:t>
            </w:r>
          </w:p>
        </w:tc>
      </w:tr>
      <w:tr w:rsidR="009D68FA" w:rsidRPr="009D68FA" w14:paraId="5383446C" w14:textId="77777777" w:rsidTr="00E761C5">
        <w:tc>
          <w:tcPr>
            <w:tcW w:w="1507" w:type="dxa"/>
            <w:tcBorders>
              <w:top w:val="single" w:sz="4" w:space="0" w:color="auto"/>
              <w:left w:val="single" w:sz="4" w:space="0" w:color="auto"/>
              <w:bottom w:val="single" w:sz="4" w:space="0" w:color="auto"/>
              <w:right w:val="single" w:sz="4" w:space="0" w:color="auto"/>
            </w:tcBorders>
            <w:hideMark/>
          </w:tcPr>
          <w:p w14:paraId="109DD638" w14:textId="77777777" w:rsidR="009D68FA" w:rsidRPr="009D68FA" w:rsidRDefault="009D68FA" w:rsidP="009D68FA">
            <w:pPr>
              <w:rPr>
                <w:rFonts w:eastAsia="Times New Roman"/>
                <w:sz w:val="24"/>
                <w:szCs w:val="24"/>
              </w:rPr>
            </w:pPr>
            <w:r w:rsidRPr="009D68FA">
              <w:rPr>
                <w:rFonts w:eastAsia="Times New Roman"/>
                <w:sz w:val="24"/>
                <w:szCs w:val="24"/>
              </w:rPr>
              <w:t>4</w:t>
            </w:r>
          </w:p>
        </w:tc>
        <w:tc>
          <w:tcPr>
            <w:tcW w:w="8870" w:type="dxa"/>
            <w:tcBorders>
              <w:top w:val="single" w:sz="4" w:space="0" w:color="auto"/>
              <w:left w:val="single" w:sz="4" w:space="0" w:color="auto"/>
              <w:bottom w:val="single" w:sz="4" w:space="0" w:color="auto"/>
              <w:right w:val="single" w:sz="4" w:space="0" w:color="auto"/>
            </w:tcBorders>
            <w:hideMark/>
          </w:tcPr>
          <w:p w14:paraId="122FEC27" w14:textId="77777777" w:rsidR="009D68FA" w:rsidRPr="009D68FA" w:rsidRDefault="009D68FA" w:rsidP="009D68FA">
            <w:pPr>
              <w:rPr>
                <w:rFonts w:eastAsia="Times New Roman"/>
                <w:sz w:val="24"/>
                <w:szCs w:val="24"/>
              </w:rPr>
            </w:pPr>
            <w:r w:rsidRPr="009D68FA">
              <w:rPr>
                <w:rFonts w:eastAsia="Times New Roman"/>
                <w:sz w:val="24"/>
                <w:szCs w:val="24"/>
              </w:rPr>
              <w:t>Учащийся логично строит диалогическое общение в соответствии с коммуникативной задачей. Учащийся в целом демонстрирует умения речевого взаимодействия с партнером: способен начать, поддержать и закончить разговор. Используемый словарный запас и грамматические структуры соответствуют поставленной коммуникативной задаче. Могут допускаться некоторые лексико – грамматические  ошибки не препятствующие пониманию. Речь понятна: все звуки произносятся правильно, соблюдается правильная интонация. Объем высказывания  в 5 классе не менее  4 – 5 реплик, в 6 классе не менее 4 - 5 реплик, в 7 классе не менее  5 - 6 реплик, в 8 – классе не менее 5 – 6 реплик , в 9 классе  не менее 5 - 6 реплик с каждой стороны.</w:t>
            </w:r>
          </w:p>
        </w:tc>
      </w:tr>
      <w:tr w:rsidR="009D68FA" w:rsidRPr="009D68FA" w14:paraId="42E41141" w14:textId="77777777" w:rsidTr="00E761C5">
        <w:tc>
          <w:tcPr>
            <w:tcW w:w="1507" w:type="dxa"/>
            <w:tcBorders>
              <w:top w:val="single" w:sz="4" w:space="0" w:color="auto"/>
              <w:left w:val="single" w:sz="4" w:space="0" w:color="auto"/>
              <w:bottom w:val="single" w:sz="4" w:space="0" w:color="auto"/>
              <w:right w:val="single" w:sz="4" w:space="0" w:color="auto"/>
            </w:tcBorders>
            <w:hideMark/>
          </w:tcPr>
          <w:p w14:paraId="6DE4BC2C" w14:textId="77777777" w:rsidR="009D68FA" w:rsidRPr="009D68FA" w:rsidRDefault="009D68FA" w:rsidP="009D68FA">
            <w:pPr>
              <w:rPr>
                <w:rFonts w:eastAsia="Times New Roman"/>
                <w:sz w:val="24"/>
                <w:szCs w:val="24"/>
              </w:rPr>
            </w:pPr>
            <w:r w:rsidRPr="009D68FA">
              <w:rPr>
                <w:rFonts w:eastAsia="Times New Roman"/>
                <w:sz w:val="24"/>
                <w:szCs w:val="24"/>
              </w:rPr>
              <w:t>3</w:t>
            </w:r>
          </w:p>
        </w:tc>
        <w:tc>
          <w:tcPr>
            <w:tcW w:w="8870" w:type="dxa"/>
            <w:tcBorders>
              <w:top w:val="single" w:sz="4" w:space="0" w:color="auto"/>
              <w:left w:val="single" w:sz="4" w:space="0" w:color="auto"/>
              <w:bottom w:val="single" w:sz="4" w:space="0" w:color="auto"/>
              <w:right w:val="single" w:sz="4" w:space="0" w:color="auto"/>
            </w:tcBorders>
            <w:hideMark/>
          </w:tcPr>
          <w:p w14:paraId="7B13D51F" w14:textId="77777777" w:rsidR="009D68FA" w:rsidRPr="009D68FA" w:rsidRDefault="009D68FA" w:rsidP="009D68FA">
            <w:pPr>
              <w:rPr>
                <w:rFonts w:eastAsia="Times New Roman"/>
                <w:sz w:val="24"/>
                <w:szCs w:val="24"/>
              </w:rPr>
            </w:pPr>
            <w:r w:rsidRPr="009D68FA">
              <w:rPr>
                <w:rFonts w:eastAsia="Times New Roman"/>
                <w:sz w:val="24"/>
                <w:szCs w:val="24"/>
              </w:rPr>
              <w:t>Учащийся логично строит диалогическое общение в соответствии с коммуникативной задачей. Однако учащийся не стремится поддерживать беседу. Используемые лексические единицы и грамматические структуры соответствуют поставленной коммуникативной  задаче. Фонематические, лексические и грамматические ошибки не затрудняют общение. Но встречаются нарушения использования лексики. Допускаются  отдельные грубые грамматические ошибки.  Речь понятна: все звуки произносятся правильно, соблюдается правильная интонация. Объем высказывания  в 5 классе не менее  4 – 5 реплик, в 6 классе не менее 4 - 5 реплик, в 7 классе не менее  4 - 5 реплик, в 8 – классе не менее 5 - 6 реплик, в 9 классе  не менее 5 - 6  реплик.</w:t>
            </w:r>
          </w:p>
        </w:tc>
      </w:tr>
      <w:tr w:rsidR="009D68FA" w:rsidRPr="009D68FA" w14:paraId="7AF6DB03" w14:textId="77777777" w:rsidTr="00E761C5">
        <w:tc>
          <w:tcPr>
            <w:tcW w:w="1507" w:type="dxa"/>
            <w:tcBorders>
              <w:top w:val="single" w:sz="4" w:space="0" w:color="auto"/>
              <w:left w:val="single" w:sz="4" w:space="0" w:color="auto"/>
              <w:bottom w:val="single" w:sz="4" w:space="0" w:color="auto"/>
              <w:right w:val="single" w:sz="4" w:space="0" w:color="auto"/>
            </w:tcBorders>
            <w:hideMark/>
          </w:tcPr>
          <w:p w14:paraId="4276C25B" w14:textId="77777777" w:rsidR="009D68FA" w:rsidRPr="009D68FA" w:rsidRDefault="009D68FA" w:rsidP="009D68FA">
            <w:pPr>
              <w:rPr>
                <w:rFonts w:eastAsia="Times New Roman"/>
                <w:sz w:val="24"/>
                <w:szCs w:val="24"/>
              </w:rPr>
            </w:pPr>
            <w:r w:rsidRPr="009D68FA">
              <w:rPr>
                <w:rFonts w:eastAsia="Times New Roman"/>
                <w:sz w:val="24"/>
                <w:szCs w:val="24"/>
              </w:rPr>
              <w:t>2</w:t>
            </w:r>
          </w:p>
        </w:tc>
        <w:tc>
          <w:tcPr>
            <w:tcW w:w="8870" w:type="dxa"/>
            <w:tcBorders>
              <w:top w:val="single" w:sz="4" w:space="0" w:color="auto"/>
              <w:left w:val="single" w:sz="4" w:space="0" w:color="auto"/>
              <w:bottom w:val="single" w:sz="4" w:space="0" w:color="auto"/>
              <w:right w:val="single" w:sz="4" w:space="0" w:color="auto"/>
            </w:tcBorders>
            <w:hideMark/>
          </w:tcPr>
          <w:p w14:paraId="610AEB6F" w14:textId="77777777" w:rsidR="009D68FA" w:rsidRPr="009D68FA" w:rsidRDefault="009D68FA" w:rsidP="009D68FA">
            <w:pPr>
              <w:rPr>
                <w:rFonts w:eastAsia="Times New Roman"/>
                <w:sz w:val="24"/>
                <w:szCs w:val="24"/>
              </w:rPr>
            </w:pPr>
            <w:r w:rsidRPr="009D68FA">
              <w:rPr>
                <w:rFonts w:eastAsia="Times New Roman"/>
                <w:sz w:val="24"/>
                <w:szCs w:val="24"/>
              </w:rPr>
              <w:t>Коммуникативная задача не выполнена  Учащийся  не умеет строить диалогическое  общение, не может поддержать беседу. Используется крайне ограниченный словарный запас, допускаются многочисленные  лексические и грамматические ошибки, которые затрудняют понимание. Большое количество фонематических ошибок.</w:t>
            </w:r>
          </w:p>
        </w:tc>
      </w:tr>
    </w:tbl>
    <w:p w14:paraId="6B3CEC30" w14:textId="77777777" w:rsidR="009D68FA" w:rsidRPr="009D68FA" w:rsidRDefault="009D68FA" w:rsidP="009D68FA">
      <w:pPr>
        <w:widowControl w:val="0"/>
        <w:overflowPunct w:val="0"/>
        <w:autoSpaceDE w:val="0"/>
        <w:autoSpaceDN w:val="0"/>
        <w:adjustRightInd w:val="0"/>
        <w:spacing w:after="0" w:line="240" w:lineRule="auto"/>
        <w:jc w:val="both"/>
        <w:rPr>
          <w:rFonts w:eastAsia="Times New Roman" w:cs="Times New Roman"/>
          <w:b/>
          <w:sz w:val="24"/>
          <w:szCs w:val="24"/>
        </w:rPr>
      </w:pPr>
      <w:r w:rsidRPr="009D68FA">
        <w:rPr>
          <w:rFonts w:eastAsia="Times New Roman" w:cs="Times New Roman"/>
          <w:sz w:val="24"/>
          <w:szCs w:val="24"/>
        </w:rPr>
        <w:t xml:space="preserve">                                               </w:t>
      </w:r>
      <w:r w:rsidRPr="009D68FA">
        <w:rPr>
          <w:rFonts w:eastAsia="Times New Roman" w:cs="Times New Roman"/>
          <w:b/>
          <w:sz w:val="24"/>
          <w:szCs w:val="24"/>
        </w:rPr>
        <w:t xml:space="preserve"> Содержание учебного предмета </w:t>
      </w:r>
    </w:p>
    <w:p w14:paraId="1B3DCF12" w14:textId="77777777" w:rsidR="009D68FA" w:rsidRPr="009D68FA" w:rsidRDefault="009D68FA" w:rsidP="009D68FA">
      <w:pPr>
        <w:widowControl w:val="0"/>
        <w:overflowPunct w:val="0"/>
        <w:autoSpaceDE w:val="0"/>
        <w:autoSpaceDN w:val="0"/>
        <w:adjustRightInd w:val="0"/>
        <w:spacing w:after="0" w:line="240" w:lineRule="auto"/>
        <w:ind w:firstLine="709"/>
        <w:jc w:val="center"/>
        <w:rPr>
          <w:rFonts w:eastAsia="Times New Roman" w:cs="Times New Roman"/>
          <w:b/>
          <w:sz w:val="24"/>
          <w:szCs w:val="24"/>
        </w:rPr>
      </w:pPr>
      <w:r w:rsidRPr="009D68FA">
        <w:rPr>
          <w:rFonts w:eastAsia="Times New Roman" w:cs="Times New Roman"/>
          <w:b/>
          <w:sz w:val="24"/>
          <w:szCs w:val="24"/>
        </w:rPr>
        <w:t xml:space="preserve">«Родной (чувашский) язык и литература на родном (чувашском) языке» </w:t>
      </w:r>
    </w:p>
    <w:p w14:paraId="2D3DB317" w14:textId="77777777" w:rsidR="009D68FA" w:rsidRPr="009D68FA" w:rsidRDefault="009D68FA" w:rsidP="009D68FA">
      <w:pPr>
        <w:widowControl w:val="0"/>
        <w:overflowPunct w:val="0"/>
        <w:autoSpaceDE w:val="0"/>
        <w:autoSpaceDN w:val="0"/>
        <w:adjustRightInd w:val="0"/>
        <w:spacing w:after="0" w:line="240" w:lineRule="auto"/>
        <w:ind w:firstLine="851"/>
        <w:jc w:val="center"/>
        <w:rPr>
          <w:rFonts w:eastAsia="Times New Roman" w:cs="Times New Roman"/>
          <w:b/>
          <w:sz w:val="24"/>
          <w:szCs w:val="24"/>
        </w:rPr>
      </w:pPr>
      <w:r w:rsidRPr="009D68FA">
        <w:rPr>
          <w:rFonts w:eastAsia="Times New Roman" w:cs="Times New Roman"/>
          <w:b/>
          <w:sz w:val="24"/>
          <w:szCs w:val="24"/>
        </w:rPr>
        <w:t>Развитие речи. Тематические блоки</w:t>
      </w:r>
    </w:p>
    <w:p w14:paraId="330C531F" w14:textId="77777777" w:rsidR="009D68FA" w:rsidRPr="009D68FA" w:rsidRDefault="009D68FA" w:rsidP="009D68FA">
      <w:pPr>
        <w:widowControl w:val="0"/>
        <w:overflowPunct w:val="0"/>
        <w:autoSpaceDE w:val="0"/>
        <w:autoSpaceDN w:val="0"/>
        <w:adjustRightInd w:val="0"/>
        <w:spacing w:after="0" w:line="240" w:lineRule="auto"/>
        <w:ind w:firstLine="851"/>
        <w:jc w:val="both"/>
        <w:rPr>
          <w:rFonts w:eastAsia="Times New Roman" w:cs="Times New Roman"/>
          <w:sz w:val="24"/>
          <w:szCs w:val="24"/>
        </w:rPr>
      </w:pPr>
      <w:r w:rsidRPr="009D68FA">
        <w:rPr>
          <w:rFonts w:eastAsia="Times New Roman" w:cs="Times New Roman"/>
          <w:b/>
          <w:sz w:val="24"/>
          <w:szCs w:val="24"/>
        </w:rPr>
        <w:t xml:space="preserve">Семья. Родной очаг. </w:t>
      </w:r>
      <w:r w:rsidRPr="009D68FA">
        <w:rPr>
          <w:rFonts w:eastAsia="Times New Roman" w:cs="Times New Roman"/>
          <w:bCs/>
          <w:sz w:val="24"/>
          <w:szCs w:val="24"/>
        </w:rPr>
        <w:t xml:space="preserve">Моя биография. </w:t>
      </w:r>
      <w:r w:rsidRPr="009D68FA">
        <w:rPr>
          <w:rFonts w:eastAsia="Times New Roman" w:cs="Times New Roman"/>
          <w:sz w:val="24"/>
          <w:szCs w:val="24"/>
        </w:rPr>
        <w:t xml:space="preserve">Биография членов моей семьи, внешность, черты характера, увлечения. Родственники. Межличностные взаимоотношения в семье. Связь поколений. Радушие и гостеприимство. Забота о родителях. Мой дом (квартира, комнаты), предметы мебели, </w:t>
      </w:r>
      <w:r w:rsidRPr="009D68FA">
        <w:rPr>
          <w:rFonts w:eastAsia="Times New Roman" w:cs="Times New Roman"/>
          <w:sz w:val="24"/>
          <w:szCs w:val="24"/>
        </w:rPr>
        <w:lastRenderedPageBreak/>
        <w:t>посуды, интерьера. Семейные традиции и праздники. Отечественные праздники.</w:t>
      </w:r>
    </w:p>
    <w:p w14:paraId="7ADD96F6" w14:textId="77777777" w:rsidR="009D68FA" w:rsidRPr="009D68FA" w:rsidRDefault="009D68FA" w:rsidP="009D68FA">
      <w:pPr>
        <w:widowControl w:val="0"/>
        <w:overflowPunct w:val="0"/>
        <w:autoSpaceDE w:val="0"/>
        <w:autoSpaceDN w:val="0"/>
        <w:adjustRightInd w:val="0"/>
        <w:spacing w:after="0" w:line="240" w:lineRule="auto"/>
        <w:ind w:firstLine="851"/>
        <w:jc w:val="both"/>
        <w:rPr>
          <w:rFonts w:eastAsia="Times New Roman" w:cs="Times New Roman"/>
          <w:bCs/>
          <w:sz w:val="24"/>
          <w:szCs w:val="24"/>
        </w:rPr>
      </w:pPr>
      <w:r w:rsidRPr="009D68FA">
        <w:rPr>
          <w:rFonts w:eastAsia="Times New Roman" w:cs="Times New Roman"/>
          <w:b/>
          <w:bCs/>
          <w:sz w:val="24"/>
          <w:szCs w:val="24"/>
        </w:rPr>
        <w:t>Доброжелательность – национальная черта чувашского народа.</w:t>
      </w:r>
      <w:r w:rsidRPr="009D68FA">
        <w:rPr>
          <w:rFonts w:eastAsia="Times New Roman" w:cs="Times New Roman"/>
          <w:bCs/>
          <w:sz w:val="24"/>
          <w:szCs w:val="24"/>
        </w:rPr>
        <w:t xml:space="preserve"> </w:t>
      </w:r>
      <w:r w:rsidRPr="009D68FA">
        <w:rPr>
          <w:rFonts w:eastAsia="Times New Roman" w:cs="Times New Roman"/>
          <w:b/>
          <w:sz w:val="24"/>
          <w:szCs w:val="24"/>
        </w:rPr>
        <w:t xml:space="preserve">  </w:t>
      </w:r>
      <w:r w:rsidRPr="009D68FA">
        <w:rPr>
          <w:rFonts w:eastAsia="Times New Roman" w:cs="Times New Roman"/>
          <w:sz w:val="24"/>
          <w:szCs w:val="24"/>
        </w:rPr>
        <w:t xml:space="preserve">Имя, возраст, внешность и черты характера друзей. Успехи сверстников в учебе, спорте, других сферах деятельности. Совместные занятия. Взаимопомощь. Переписка со сверстниками и друзьями. Пословицы и поговорки чувашского народа о дружбе. </w:t>
      </w:r>
    </w:p>
    <w:p w14:paraId="21F55F3E" w14:textId="77777777" w:rsidR="009D68FA" w:rsidRPr="009D68FA" w:rsidRDefault="009D68FA" w:rsidP="009D68FA">
      <w:pPr>
        <w:widowControl w:val="0"/>
        <w:overflowPunct w:val="0"/>
        <w:autoSpaceDE w:val="0"/>
        <w:autoSpaceDN w:val="0"/>
        <w:adjustRightInd w:val="0"/>
        <w:spacing w:after="0" w:line="240" w:lineRule="auto"/>
        <w:ind w:firstLine="851"/>
        <w:jc w:val="both"/>
        <w:rPr>
          <w:rFonts w:eastAsia="Times New Roman" w:cs="Times New Roman"/>
          <w:bCs/>
          <w:sz w:val="24"/>
          <w:szCs w:val="24"/>
        </w:rPr>
      </w:pPr>
      <w:r w:rsidRPr="009D68FA">
        <w:rPr>
          <w:rFonts w:eastAsia="Times New Roman" w:cs="Times New Roman"/>
          <w:b/>
          <w:sz w:val="24"/>
          <w:szCs w:val="24"/>
        </w:rPr>
        <w:t>Школьное образование.</w:t>
      </w:r>
      <w:r w:rsidRPr="009D68FA">
        <w:rPr>
          <w:rFonts w:eastAsia="Times New Roman" w:cs="Times New Roman"/>
          <w:sz w:val="24"/>
          <w:szCs w:val="24"/>
        </w:rPr>
        <w:t xml:space="preserve"> Школьная жизнь, изучаемые предметы и отношение к ним. Организация учебного процесса. Мое расписание уроков. Мои любимые учителя. В школьной библиотеке. Занятия после школы. Каникулы в различное время года.</w:t>
      </w:r>
    </w:p>
    <w:p w14:paraId="5D539B5F" w14:textId="77777777" w:rsidR="009D68FA" w:rsidRPr="009D68FA" w:rsidRDefault="009D68FA" w:rsidP="009D68FA">
      <w:pPr>
        <w:widowControl w:val="0"/>
        <w:overflowPunct w:val="0"/>
        <w:autoSpaceDE w:val="0"/>
        <w:autoSpaceDN w:val="0"/>
        <w:adjustRightInd w:val="0"/>
        <w:spacing w:after="0" w:line="240" w:lineRule="auto"/>
        <w:ind w:firstLine="851"/>
        <w:jc w:val="both"/>
        <w:rPr>
          <w:rFonts w:eastAsia="Times New Roman" w:cs="Times New Roman"/>
          <w:bCs/>
          <w:sz w:val="24"/>
          <w:szCs w:val="24"/>
        </w:rPr>
      </w:pPr>
      <w:r w:rsidRPr="009D68FA">
        <w:rPr>
          <w:rFonts w:eastAsia="Times New Roman" w:cs="Times New Roman"/>
          <w:b/>
          <w:sz w:val="24"/>
          <w:szCs w:val="24"/>
        </w:rPr>
        <w:t xml:space="preserve">Мир профессий. </w:t>
      </w:r>
      <w:r w:rsidRPr="009D68FA">
        <w:rPr>
          <w:rFonts w:eastAsia="Times New Roman" w:cs="Times New Roman"/>
          <w:sz w:val="24"/>
          <w:szCs w:val="24"/>
        </w:rPr>
        <w:t>Чувашские народные ремёсла. Профессии и специальности. Проблемы выбора профессии. Моя будущая профессия. Любимое занятие (хобби). Посещение кружков и секций, получение дополнительного образования.</w:t>
      </w:r>
      <w:r w:rsidRPr="009D68FA">
        <w:rPr>
          <w:rFonts w:eastAsia="Times New Roman" w:cs="Times New Roman"/>
          <w:bCs/>
          <w:sz w:val="24"/>
          <w:szCs w:val="24"/>
        </w:rPr>
        <w:t xml:space="preserve">  </w:t>
      </w:r>
    </w:p>
    <w:p w14:paraId="6B7C8126" w14:textId="77777777" w:rsidR="009D68FA" w:rsidRPr="009D68FA" w:rsidRDefault="009D68FA" w:rsidP="009D68FA">
      <w:pPr>
        <w:widowControl w:val="0"/>
        <w:overflowPunct w:val="0"/>
        <w:autoSpaceDE w:val="0"/>
        <w:autoSpaceDN w:val="0"/>
        <w:adjustRightInd w:val="0"/>
        <w:spacing w:after="0" w:line="240" w:lineRule="auto"/>
        <w:ind w:firstLine="851"/>
        <w:jc w:val="both"/>
        <w:rPr>
          <w:rFonts w:eastAsia="Times New Roman" w:cs="Times New Roman"/>
          <w:sz w:val="24"/>
          <w:szCs w:val="24"/>
        </w:rPr>
      </w:pPr>
      <w:r w:rsidRPr="009D68FA">
        <w:rPr>
          <w:rFonts w:eastAsia="Times New Roman" w:cs="Times New Roman"/>
          <w:b/>
          <w:sz w:val="24"/>
          <w:szCs w:val="24"/>
        </w:rPr>
        <w:t>Духовная культура чувашского народа.</w:t>
      </w:r>
      <w:r w:rsidRPr="009D68FA">
        <w:rPr>
          <w:rFonts w:eastAsia="Times New Roman" w:cs="Times New Roman"/>
          <w:sz w:val="24"/>
          <w:szCs w:val="24"/>
        </w:rPr>
        <w:t xml:space="preserve"> Чтение. Роль книги в жизни человека. Любимые писатели и поэты. Любимые литературные герои. Кино, театр. Любимые артисты и актеры. Любимые фильмы, спектакли, передачи. Музыка в нашей жизни. Чувашские композиторы, певцы. Чувашские народные песни. Посещение музеев, парков, досуговых центров. Традиции и фольклор. Чувашские национальные праздники. </w:t>
      </w:r>
    </w:p>
    <w:p w14:paraId="22736F64" w14:textId="77777777" w:rsidR="009D68FA" w:rsidRPr="009D68FA" w:rsidRDefault="009D68FA" w:rsidP="009D68FA">
      <w:pPr>
        <w:widowControl w:val="0"/>
        <w:overflowPunct w:val="0"/>
        <w:autoSpaceDE w:val="0"/>
        <w:autoSpaceDN w:val="0"/>
        <w:adjustRightInd w:val="0"/>
        <w:spacing w:after="0" w:line="240" w:lineRule="auto"/>
        <w:ind w:firstLine="851"/>
        <w:jc w:val="both"/>
        <w:rPr>
          <w:rFonts w:eastAsia="Times New Roman" w:cs="Times New Roman"/>
          <w:bCs/>
          <w:sz w:val="24"/>
          <w:szCs w:val="24"/>
        </w:rPr>
      </w:pPr>
      <w:r w:rsidRPr="009D68FA">
        <w:rPr>
          <w:rFonts w:eastAsia="Times New Roman" w:cs="Times New Roman"/>
          <w:b/>
          <w:sz w:val="24"/>
          <w:szCs w:val="24"/>
        </w:rPr>
        <w:t xml:space="preserve">Материальная культура чувашского народа. </w:t>
      </w:r>
      <w:r w:rsidRPr="009D68FA">
        <w:rPr>
          <w:rFonts w:eastAsia="Times New Roman" w:cs="Times New Roman"/>
          <w:sz w:val="24"/>
          <w:szCs w:val="24"/>
        </w:rPr>
        <w:t xml:space="preserve">Чувашская народная одежда. Чувашская вышивка. Чувашская национальная еда. Домашняя утварь. </w:t>
      </w:r>
    </w:p>
    <w:p w14:paraId="4185080D" w14:textId="77777777" w:rsidR="009D68FA" w:rsidRPr="009D68FA" w:rsidRDefault="009D68FA" w:rsidP="009D68FA">
      <w:pPr>
        <w:widowControl w:val="0"/>
        <w:overflowPunct w:val="0"/>
        <w:autoSpaceDE w:val="0"/>
        <w:autoSpaceDN w:val="0"/>
        <w:adjustRightInd w:val="0"/>
        <w:spacing w:after="0" w:line="240" w:lineRule="auto"/>
        <w:ind w:firstLine="851"/>
        <w:jc w:val="both"/>
        <w:rPr>
          <w:rFonts w:eastAsia="Times New Roman" w:cs="Times New Roman"/>
          <w:bCs/>
          <w:sz w:val="24"/>
          <w:szCs w:val="24"/>
        </w:rPr>
      </w:pPr>
      <w:r w:rsidRPr="009D68FA">
        <w:rPr>
          <w:rFonts w:eastAsia="Times New Roman" w:cs="Times New Roman"/>
          <w:b/>
          <w:bCs/>
          <w:sz w:val="24"/>
          <w:szCs w:val="24"/>
        </w:rPr>
        <w:t>Спортивная Чувашия</w:t>
      </w:r>
      <w:r w:rsidRPr="009D68FA">
        <w:rPr>
          <w:rFonts w:eastAsia="Times New Roman" w:cs="Times New Roman"/>
          <w:b/>
          <w:sz w:val="24"/>
          <w:szCs w:val="24"/>
        </w:rPr>
        <w:t xml:space="preserve">. </w:t>
      </w:r>
      <w:r w:rsidRPr="009D68FA">
        <w:rPr>
          <w:rFonts w:eastAsia="Times New Roman" w:cs="Times New Roman"/>
          <w:sz w:val="24"/>
          <w:szCs w:val="24"/>
        </w:rPr>
        <w:t>Спорт. Мое отношение к спорту. Мой любимый вид спорта. Известные спортсмены. Олимпийские игры. Летние и зимние виды спорта. Режим труда и отдыха. Забота о здоровье.</w:t>
      </w:r>
    </w:p>
    <w:p w14:paraId="2792A175" w14:textId="77777777" w:rsidR="009D68FA" w:rsidRPr="009D68FA" w:rsidRDefault="009D68FA" w:rsidP="009D68FA">
      <w:pPr>
        <w:widowControl w:val="0"/>
        <w:overflowPunct w:val="0"/>
        <w:autoSpaceDE w:val="0"/>
        <w:autoSpaceDN w:val="0"/>
        <w:adjustRightInd w:val="0"/>
        <w:spacing w:after="0" w:line="240" w:lineRule="auto"/>
        <w:ind w:firstLine="851"/>
        <w:jc w:val="both"/>
        <w:rPr>
          <w:rFonts w:eastAsia="Times New Roman" w:cs="Times New Roman"/>
          <w:bCs/>
          <w:sz w:val="24"/>
          <w:szCs w:val="24"/>
        </w:rPr>
      </w:pPr>
      <w:r w:rsidRPr="009D68FA">
        <w:rPr>
          <w:rFonts w:eastAsia="Times New Roman" w:cs="Times New Roman"/>
          <w:b/>
          <w:bCs/>
          <w:sz w:val="24"/>
          <w:szCs w:val="24"/>
        </w:rPr>
        <w:t xml:space="preserve">Природа Чувашии. Растительный и животный мир родного края. </w:t>
      </w:r>
      <w:r w:rsidRPr="009D68FA">
        <w:rPr>
          <w:rFonts w:eastAsia="Times New Roman" w:cs="Times New Roman"/>
          <w:sz w:val="24"/>
          <w:szCs w:val="24"/>
        </w:rPr>
        <w:t>Живая и неживая природа. Природа и климат Чувашской Республики. Растительный и животный мир. Чудеса природы. Родники чувашской земли. Защита природных богатств.</w:t>
      </w:r>
      <w:r w:rsidRPr="009D68FA">
        <w:rPr>
          <w:rFonts w:eastAsia="Times New Roman" w:cs="Times New Roman"/>
          <w:bCs/>
          <w:sz w:val="24"/>
          <w:szCs w:val="24"/>
        </w:rPr>
        <w:t xml:space="preserve">  </w:t>
      </w:r>
      <w:r w:rsidRPr="009D68FA">
        <w:rPr>
          <w:rFonts w:eastAsia="Times New Roman" w:cs="Times New Roman"/>
          <w:sz w:val="24"/>
          <w:szCs w:val="24"/>
        </w:rPr>
        <w:t xml:space="preserve">Сезонные изменения в природе. Любимое время года. </w:t>
      </w:r>
    </w:p>
    <w:p w14:paraId="3F48CAF6" w14:textId="77777777" w:rsidR="009D68FA" w:rsidRPr="009D68FA" w:rsidRDefault="009D68FA" w:rsidP="009D68FA">
      <w:pPr>
        <w:widowControl w:val="0"/>
        <w:overflowPunct w:val="0"/>
        <w:autoSpaceDE w:val="0"/>
        <w:autoSpaceDN w:val="0"/>
        <w:adjustRightInd w:val="0"/>
        <w:spacing w:after="0" w:line="240" w:lineRule="auto"/>
        <w:ind w:firstLine="851"/>
        <w:jc w:val="both"/>
        <w:rPr>
          <w:rFonts w:eastAsia="Times New Roman" w:cs="Times New Roman"/>
          <w:sz w:val="24"/>
          <w:szCs w:val="24"/>
        </w:rPr>
      </w:pPr>
      <w:r w:rsidRPr="009D68FA">
        <w:rPr>
          <w:rFonts w:eastAsia="Times New Roman" w:cs="Times New Roman"/>
          <w:b/>
          <w:bCs/>
          <w:sz w:val="24"/>
          <w:szCs w:val="24"/>
        </w:rPr>
        <w:t xml:space="preserve">Чувашская Республика – моя малая родина. </w:t>
      </w:r>
      <w:r w:rsidRPr="009D68FA">
        <w:rPr>
          <w:rFonts w:eastAsia="Times New Roman" w:cs="Times New Roman"/>
          <w:sz w:val="24"/>
          <w:szCs w:val="24"/>
        </w:rPr>
        <w:t xml:space="preserve">Географическое положение, административное деление, столица Чувашской Республики. </w:t>
      </w:r>
      <w:r w:rsidRPr="009D68FA">
        <w:rPr>
          <w:rFonts w:eastAsia="Times New Roman" w:cs="Times New Roman"/>
          <w:bCs/>
          <w:sz w:val="24"/>
          <w:szCs w:val="24"/>
        </w:rPr>
        <w:t xml:space="preserve">Государственная </w:t>
      </w:r>
      <w:r w:rsidRPr="009D68FA">
        <w:rPr>
          <w:rFonts w:eastAsia="Times New Roman" w:cs="Times New Roman"/>
          <w:sz w:val="24"/>
          <w:szCs w:val="24"/>
        </w:rPr>
        <w:t>символика Чувашской Республики. Чувашский язык как государственный язык Чувашской Республики. Население Чувашии. Историческое прошлое чувашского народа. Мой город. Мое село. Достопримечательности и</w:t>
      </w:r>
      <w:r w:rsidRPr="009D68FA">
        <w:rPr>
          <w:rFonts w:eastAsia="Times New Roman" w:cs="Times New Roman"/>
          <w:b/>
          <w:sz w:val="24"/>
          <w:szCs w:val="24"/>
        </w:rPr>
        <w:t xml:space="preserve"> </w:t>
      </w:r>
      <w:r w:rsidRPr="009D68FA">
        <w:rPr>
          <w:rFonts w:eastAsia="Times New Roman" w:cs="Times New Roman"/>
          <w:sz w:val="24"/>
          <w:szCs w:val="24"/>
        </w:rPr>
        <w:t>любимые места. Празднование Дня республики (города, села).</w:t>
      </w:r>
      <w:r w:rsidRPr="009D68FA">
        <w:rPr>
          <w:rFonts w:eastAsia="Times New Roman" w:cs="Times New Roman"/>
          <w:bCs/>
          <w:sz w:val="24"/>
          <w:szCs w:val="24"/>
        </w:rPr>
        <w:t xml:space="preserve"> Любовь к родному краю. </w:t>
      </w:r>
      <w:r w:rsidRPr="009D68FA">
        <w:rPr>
          <w:rFonts w:eastAsia="Times New Roman" w:cs="Times New Roman"/>
          <w:sz w:val="24"/>
          <w:szCs w:val="24"/>
        </w:rPr>
        <w:t>Известные люди чувашского края.</w:t>
      </w:r>
    </w:p>
    <w:p w14:paraId="669F27D1" w14:textId="77777777" w:rsidR="009D68FA" w:rsidRPr="009D68FA" w:rsidRDefault="009D68FA" w:rsidP="009D68FA">
      <w:pPr>
        <w:widowControl w:val="0"/>
        <w:overflowPunct w:val="0"/>
        <w:autoSpaceDE w:val="0"/>
        <w:autoSpaceDN w:val="0"/>
        <w:adjustRightInd w:val="0"/>
        <w:spacing w:after="0" w:line="240" w:lineRule="auto"/>
        <w:ind w:firstLine="851"/>
        <w:jc w:val="both"/>
        <w:rPr>
          <w:rFonts w:eastAsia="Times New Roman" w:cs="Times New Roman"/>
          <w:bCs/>
          <w:sz w:val="24"/>
          <w:szCs w:val="24"/>
        </w:rPr>
      </w:pPr>
      <w:r w:rsidRPr="009D68FA">
        <w:rPr>
          <w:rFonts w:eastAsia="Times New Roman" w:cs="Times New Roman"/>
          <w:b/>
          <w:sz w:val="24"/>
          <w:szCs w:val="24"/>
        </w:rPr>
        <w:t>Родная страна.</w:t>
      </w:r>
      <w:r w:rsidRPr="009D68FA">
        <w:rPr>
          <w:rFonts w:eastAsia="Times New Roman" w:cs="Times New Roman"/>
          <w:sz w:val="24"/>
          <w:szCs w:val="24"/>
        </w:rPr>
        <w:t xml:space="preserve"> Государственные символы России. Столица. Регионы, города. Многонациональный состав населения России. Русский язык как государственный язык и средство межнационального общения народов Российской Федерации. Государственные праздники России. Достопримечательности России. Исторические события в жизни России. Великая Отечественная война. Великая Победа. Светлая память. Бессмертный полк.</w:t>
      </w:r>
    </w:p>
    <w:p w14:paraId="02C75EB6" w14:textId="77777777" w:rsidR="009D68FA" w:rsidRPr="009D68FA" w:rsidRDefault="009D68FA" w:rsidP="009D68FA">
      <w:pPr>
        <w:widowControl w:val="0"/>
        <w:overflowPunct w:val="0"/>
        <w:autoSpaceDE w:val="0"/>
        <w:autoSpaceDN w:val="0"/>
        <w:adjustRightInd w:val="0"/>
        <w:spacing w:after="0" w:line="240" w:lineRule="auto"/>
        <w:ind w:firstLine="851"/>
        <w:jc w:val="both"/>
        <w:rPr>
          <w:rFonts w:eastAsia="Times New Roman" w:cs="Times New Roman"/>
          <w:sz w:val="24"/>
          <w:szCs w:val="24"/>
        </w:rPr>
      </w:pPr>
      <w:r w:rsidRPr="009D68FA">
        <w:rPr>
          <w:rFonts w:eastAsia="Times New Roman" w:cs="Times New Roman"/>
          <w:b/>
          <w:sz w:val="24"/>
          <w:szCs w:val="24"/>
        </w:rPr>
        <w:t>Страны и народы мира.</w:t>
      </w:r>
      <w:r w:rsidRPr="009D68FA">
        <w:rPr>
          <w:rFonts w:eastAsia="Times New Roman" w:cs="Times New Roman"/>
          <w:sz w:val="24"/>
          <w:szCs w:val="24"/>
        </w:rPr>
        <w:t xml:space="preserve"> Географическое положение, климат, население, города, достопримечательности разных стран мира. Литература и искусство разных народов. Развитие профессионального театра, кино, спорта. Обычаи и традиции разных народов. Международные праздники. </w:t>
      </w:r>
    </w:p>
    <w:p w14:paraId="3589212B" w14:textId="77777777" w:rsidR="009D68FA" w:rsidRPr="009D68FA" w:rsidRDefault="009D68FA" w:rsidP="009D68FA">
      <w:pPr>
        <w:widowControl w:val="0"/>
        <w:overflowPunct w:val="0"/>
        <w:autoSpaceDE w:val="0"/>
        <w:autoSpaceDN w:val="0"/>
        <w:adjustRightInd w:val="0"/>
        <w:spacing w:after="0" w:line="240" w:lineRule="auto"/>
        <w:ind w:firstLine="709"/>
        <w:jc w:val="center"/>
        <w:rPr>
          <w:rFonts w:eastAsia="Times New Roman" w:cs="Times New Roman"/>
          <w:b/>
          <w:sz w:val="24"/>
          <w:szCs w:val="24"/>
        </w:rPr>
      </w:pPr>
      <w:r w:rsidRPr="009D68FA">
        <w:rPr>
          <w:rFonts w:eastAsia="Times New Roman" w:cs="Times New Roman"/>
          <w:b/>
          <w:sz w:val="24"/>
          <w:szCs w:val="24"/>
        </w:rPr>
        <w:t xml:space="preserve">Содержание коммуникативной компетенции </w:t>
      </w:r>
    </w:p>
    <w:p w14:paraId="68CA392D" w14:textId="77777777" w:rsidR="009D68FA" w:rsidRPr="009D68FA" w:rsidRDefault="009D68FA" w:rsidP="009D68FA">
      <w:pPr>
        <w:widowControl w:val="0"/>
        <w:overflowPunct w:val="0"/>
        <w:autoSpaceDE w:val="0"/>
        <w:autoSpaceDN w:val="0"/>
        <w:adjustRightInd w:val="0"/>
        <w:spacing w:after="0" w:line="240" w:lineRule="auto"/>
        <w:ind w:firstLine="709"/>
        <w:rPr>
          <w:rFonts w:eastAsia="Times New Roman" w:cs="Times New Roman"/>
          <w:b/>
          <w:sz w:val="24"/>
          <w:szCs w:val="24"/>
        </w:rPr>
      </w:pPr>
      <w:r w:rsidRPr="009D68FA">
        <w:rPr>
          <w:rFonts w:eastAsia="Times New Roman" w:cs="Times New Roman"/>
          <w:b/>
          <w:sz w:val="24"/>
          <w:szCs w:val="24"/>
        </w:rPr>
        <w:t>Говорение.</w:t>
      </w:r>
    </w:p>
    <w:p w14:paraId="310059ED" w14:textId="77777777" w:rsidR="009D68FA" w:rsidRPr="009D68FA" w:rsidRDefault="009D68FA" w:rsidP="009D68FA">
      <w:pPr>
        <w:widowControl w:val="0"/>
        <w:overflowPunct w:val="0"/>
        <w:autoSpaceDE w:val="0"/>
        <w:autoSpaceDN w:val="0"/>
        <w:adjustRightInd w:val="0"/>
        <w:spacing w:after="0" w:line="240" w:lineRule="auto"/>
        <w:ind w:firstLine="709"/>
        <w:jc w:val="both"/>
        <w:rPr>
          <w:rFonts w:eastAsia="Times New Roman" w:cs="Times New Roman"/>
          <w:b/>
          <w:sz w:val="24"/>
          <w:szCs w:val="24"/>
        </w:rPr>
      </w:pPr>
      <w:r w:rsidRPr="009D68FA">
        <w:rPr>
          <w:rFonts w:eastAsia="Times New Roman" w:cs="Times New Roman"/>
          <w:bCs/>
          <w:i/>
          <w:iCs/>
          <w:sz w:val="24"/>
          <w:szCs w:val="24"/>
        </w:rPr>
        <w:t xml:space="preserve">Диалогическая речь: </w:t>
      </w:r>
      <w:r w:rsidRPr="009D68FA">
        <w:rPr>
          <w:rFonts w:eastAsia="Times New Roman" w:cs="Times New Roman"/>
          <w:bCs/>
          <w:sz w:val="24"/>
          <w:szCs w:val="24"/>
        </w:rPr>
        <w:t>этикетный диалог в типичных ситуациях бытового, учебно-трудового и социокультурного общения;  диалог-расспрос (запрос информации и ответ на него); диалог – побуждение к действию; диалог – обмен мнениями; комбинированный диалог.</w:t>
      </w:r>
    </w:p>
    <w:p w14:paraId="7586A61F" w14:textId="77777777" w:rsidR="009D68FA" w:rsidRPr="009D68FA" w:rsidRDefault="009D68FA" w:rsidP="009D68FA">
      <w:pPr>
        <w:widowControl w:val="0"/>
        <w:overflowPunct w:val="0"/>
        <w:autoSpaceDE w:val="0"/>
        <w:autoSpaceDN w:val="0"/>
        <w:adjustRightInd w:val="0"/>
        <w:spacing w:after="0" w:line="240" w:lineRule="auto"/>
        <w:ind w:firstLine="709"/>
        <w:jc w:val="both"/>
        <w:rPr>
          <w:rFonts w:eastAsia="Times New Roman" w:cs="Times New Roman"/>
          <w:b/>
          <w:sz w:val="24"/>
          <w:szCs w:val="24"/>
        </w:rPr>
      </w:pPr>
      <w:r w:rsidRPr="009D68FA">
        <w:rPr>
          <w:rFonts w:eastAsia="Times New Roman" w:cs="Times New Roman"/>
          <w:bCs/>
          <w:sz w:val="24"/>
          <w:szCs w:val="24"/>
        </w:rPr>
        <w:t xml:space="preserve">Объем диалога – не менее 4–5 реплик (5–7 классы); не менее 5–6 реплик (8–9 классы) со стороны каждого обучающегося. </w:t>
      </w:r>
    </w:p>
    <w:p w14:paraId="499FE8F9" w14:textId="77777777" w:rsidR="009D68FA" w:rsidRPr="009D68FA" w:rsidRDefault="009D68FA" w:rsidP="009D68FA">
      <w:pPr>
        <w:widowControl w:val="0"/>
        <w:overflowPunct w:val="0"/>
        <w:autoSpaceDE w:val="0"/>
        <w:autoSpaceDN w:val="0"/>
        <w:adjustRightInd w:val="0"/>
        <w:spacing w:after="0" w:line="240" w:lineRule="auto"/>
        <w:ind w:firstLine="709"/>
        <w:jc w:val="both"/>
        <w:rPr>
          <w:rFonts w:eastAsia="Times New Roman" w:cs="Times New Roman"/>
          <w:b/>
          <w:sz w:val="24"/>
          <w:szCs w:val="24"/>
        </w:rPr>
      </w:pPr>
      <w:r w:rsidRPr="009D68FA">
        <w:rPr>
          <w:rFonts w:eastAsia="Times New Roman" w:cs="Times New Roman"/>
          <w:bCs/>
          <w:i/>
          <w:iCs/>
          <w:sz w:val="24"/>
          <w:szCs w:val="24"/>
        </w:rPr>
        <w:t xml:space="preserve">Монологическая речь: </w:t>
      </w:r>
      <w:r w:rsidRPr="009D68FA">
        <w:rPr>
          <w:rFonts w:eastAsia="Times New Roman" w:cs="Times New Roman"/>
          <w:bCs/>
          <w:sz w:val="24"/>
          <w:szCs w:val="24"/>
        </w:rPr>
        <w:t xml:space="preserve"> описание; сообщение; рассказ (включающий эмоционально-оценочные суждения); характеристика (персонажей); рассуждение с высказыванием своего мнения и краткой аргументацией (с опорой и без опоры) на прочитанный или услышанный текст, либо на заданную коммуникативную ситуацию. </w:t>
      </w:r>
    </w:p>
    <w:p w14:paraId="16B98016" w14:textId="77777777" w:rsidR="009D68FA" w:rsidRPr="009D68FA" w:rsidRDefault="009D68FA" w:rsidP="009D68FA">
      <w:pPr>
        <w:widowControl w:val="0"/>
        <w:overflowPunct w:val="0"/>
        <w:autoSpaceDE w:val="0"/>
        <w:autoSpaceDN w:val="0"/>
        <w:adjustRightInd w:val="0"/>
        <w:spacing w:after="0" w:line="240" w:lineRule="auto"/>
        <w:ind w:firstLine="709"/>
        <w:jc w:val="both"/>
        <w:rPr>
          <w:rFonts w:eastAsia="Times New Roman" w:cs="Times New Roman"/>
          <w:b/>
          <w:sz w:val="24"/>
          <w:szCs w:val="24"/>
        </w:rPr>
      </w:pPr>
      <w:r w:rsidRPr="009D68FA">
        <w:rPr>
          <w:rFonts w:eastAsia="Times New Roman" w:cs="Times New Roman"/>
          <w:bCs/>
          <w:sz w:val="24"/>
          <w:szCs w:val="24"/>
        </w:rPr>
        <w:t xml:space="preserve">Объем монологического высказывания: 5 класс – 6–8 предложений; 6 класс – 8–10 предложений; 7 класс – 10–12 предложений; 8–9 класс – 12–14  предложений. </w:t>
      </w:r>
    </w:p>
    <w:p w14:paraId="6573877C"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b/>
          <w:sz w:val="24"/>
          <w:szCs w:val="24"/>
        </w:rPr>
      </w:pPr>
      <w:r w:rsidRPr="009D68FA">
        <w:rPr>
          <w:rFonts w:eastAsia="Times New Roman" w:cs="Times New Roman"/>
          <w:b/>
          <w:sz w:val="24"/>
          <w:szCs w:val="24"/>
        </w:rPr>
        <w:lastRenderedPageBreak/>
        <w:t>Аудирование.</w:t>
      </w:r>
    </w:p>
    <w:p w14:paraId="1C21826E"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i/>
          <w:sz w:val="24"/>
          <w:szCs w:val="24"/>
        </w:rPr>
      </w:pPr>
      <w:r w:rsidRPr="009D68FA">
        <w:rPr>
          <w:rFonts w:eastAsia="Times New Roman" w:cs="Times New Roman"/>
          <w:sz w:val="24"/>
          <w:szCs w:val="24"/>
        </w:rPr>
        <w:t>Восприятие на слух и понимание речи учителя, одноклассников в ходе урока и общения с ними; содержания несложных аудио- и видеотекстов, построенных на знакомом учащимся языковом материале; содержания аудио- и видеотекстов, содержащих наряду с изученным материалом незначительный незнакомый языковой материал. Аудирование с пониманием основного содержания текста, соответствующего уровню развития детей и их интересам. Аудирование с полным пониманием содержания текста, соответствующего уровню развития детей и их интересам.</w:t>
      </w:r>
    </w:p>
    <w:p w14:paraId="4C957C65"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bCs/>
          <w:sz w:val="24"/>
          <w:szCs w:val="24"/>
        </w:rPr>
      </w:pPr>
      <w:r w:rsidRPr="009D68FA">
        <w:rPr>
          <w:rFonts w:eastAsia="Times New Roman" w:cs="Times New Roman"/>
          <w:b/>
          <w:sz w:val="24"/>
          <w:szCs w:val="24"/>
        </w:rPr>
        <w:t>Чтение.</w:t>
      </w:r>
    </w:p>
    <w:p w14:paraId="1DD1FEA4"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bCs/>
          <w:sz w:val="24"/>
          <w:szCs w:val="24"/>
        </w:rPr>
      </w:pPr>
      <w:r w:rsidRPr="009D68FA">
        <w:rPr>
          <w:rFonts w:eastAsia="Times New Roman" w:cs="Times New Roman"/>
          <w:bCs/>
          <w:sz w:val="24"/>
          <w:szCs w:val="24"/>
        </w:rPr>
        <w:t>Чтение вслух с соблюдением норм произношения, ударения, интонации текстов разного жанра; чтение про себя и понимание содержания прочитанного текста. Ознакомительное чтение. Изучающее чтение. Поисковое, просмотровое чтение.</w:t>
      </w:r>
    </w:p>
    <w:p w14:paraId="1C22AC27" w14:textId="77777777" w:rsidR="009D68FA" w:rsidRPr="009D68FA" w:rsidRDefault="009D68FA" w:rsidP="00E761C5">
      <w:pPr>
        <w:widowControl w:val="0"/>
        <w:tabs>
          <w:tab w:val="left" w:pos="1080"/>
        </w:tabs>
        <w:overflowPunct w:val="0"/>
        <w:autoSpaceDE w:val="0"/>
        <w:autoSpaceDN w:val="0"/>
        <w:adjustRightInd w:val="0"/>
        <w:spacing w:after="0" w:line="240" w:lineRule="auto"/>
        <w:ind w:firstLine="709"/>
        <w:jc w:val="both"/>
        <w:rPr>
          <w:rFonts w:eastAsia="Times New Roman" w:cs="Times New Roman"/>
          <w:b/>
          <w:sz w:val="24"/>
          <w:szCs w:val="24"/>
        </w:rPr>
      </w:pPr>
      <w:r w:rsidRPr="009D68FA">
        <w:rPr>
          <w:rFonts w:eastAsia="Times New Roman" w:cs="Times New Roman"/>
          <w:b/>
          <w:sz w:val="24"/>
          <w:szCs w:val="24"/>
        </w:rPr>
        <w:t>Письмо.</w:t>
      </w:r>
    </w:p>
    <w:p w14:paraId="79330E16" w14:textId="46975099" w:rsidR="009D68FA" w:rsidRPr="009D68FA" w:rsidRDefault="00455157" w:rsidP="00E761C5">
      <w:pPr>
        <w:widowControl w:val="0"/>
        <w:overflowPunct w:val="0"/>
        <w:autoSpaceDE w:val="0"/>
        <w:autoSpaceDN w:val="0"/>
        <w:adjustRightInd w:val="0"/>
        <w:spacing w:after="0" w:line="240" w:lineRule="auto"/>
        <w:ind w:firstLine="709"/>
        <w:jc w:val="both"/>
        <w:rPr>
          <w:rFonts w:eastAsia="Times New Roman" w:cs="Times New Roman"/>
          <w:bCs/>
          <w:sz w:val="24"/>
          <w:szCs w:val="24"/>
        </w:rPr>
      </w:pPr>
      <w:r w:rsidRPr="009D68FA">
        <w:rPr>
          <w:rFonts w:eastAsia="Times New Roman" w:cs="Times New Roman"/>
          <w:bCs/>
          <w:sz w:val="24"/>
          <w:szCs w:val="24"/>
        </w:rPr>
        <w:t>Письменные упражнения</w:t>
      </w:r>
      <w:r w:rsidR="009D68FA" w:rsidRPr="009D68FA">
        <w:rPr>
          <w:rFonts w:eastAsia="Times New Roman" w:cs="Times New Roman"/>
          <w:bCs/>
          <w:sz w:val="24"/>
          <w:szCs w:val="24"/>
        </w:rPr>
        <w:t xml:space="preserve"> (фонетические, лексические, грамматические). Различные виды списывания. Составление плана устного и письменного сообщения. </w:t>
      </w:r>
      <w:r w:rsidR="009D68FA" w:rsidRPr="009D68FA">
        <w:rPr>
          <w:rFonts w:eastAsia="Times New Roman" w:cs="Times New Roman"/>
          <w:sz w:val="24"/>
          <w:szCs w:val="24"/>
        </w:rPr>
        <w:t xml:space="preserve">Создание собственных текстов. </w:t>
      </w:r>
      <w:r w:rsidR="009D68FA" w:rsidRPr="009D68FA">
        <w:rPr>
          <w:rFonts w:eastAsia="Times New Roman" w:cs="Times New Roman"/>
          <w:bCs/>
          <w:sz w:val="24"/>
          <w:szCs w:val="24"/>
        </w:rPr>
        <w:t>Написание</w:t>
      </w:r>
      <w:r w:rsidR="009D68FA" w:rsidRPr="009D68FA">
        <w:rPr>
          <w:rFonts w:eastAsia="Times New Roman" w:cs="Times New Roman"/>
          <w:b/>
          <w:sz w:val="24"/>
          <w:szCs w:val="24"/>
        </w:rPr>
        <w:t xml:space="preserve"> </w:t>
      </w:r>
      <w:r w:rsidR="009D68FA" w:rsidRPr="009D68FA">
        <w:rPr>
          <w:rFonts w:eastAsia="Times New Roman" w:cs="Times New Roman"/>
          <w:sz w:val="24"/>
          <w:szCs w:val="24"/>
        </w:rPr>
        <w:t xml:space="preserve">кратких сообщений (аннотаций) о содержании книги, фильма и т.д. </w:t>
      </w:r>
      <w:r w:rsidR="009D68FA" w:rsidRPr="009D68FA">
        <w:rPr>
          <w:rFonts w:eastAsia="Times New Roman" w:cs="Times New Roman"/>
          <w:bCs/>
          <w:sz w:val="24"/>
          <w:szCs w:val="24"/>
        </w:rPr>
        <w:t xml:space="preserve">Написание поздравлений с праздниками (с днем рождения, Новым </w:t>
      </w:r>
      <w:r w:rsidRPr="009D68FA">
        <w:rPr>
          <w:rFonts w:eastAsia="Times New Roman" w:cs="Times New Roman"/>
          <w:bCs/>
          <w:sz w:val="24"/>
          <w:szCs w:val="24"/>
        </w:rPr>
        <w:t>годом, Днем</w:t>
      </w:r>
      <w:r w:rsidR="009D68FA" w:rsidRPr="009D68FA">
        <w:rPr>
          <w:rFonts w:eastAsia="Times New Roman" w:cs="Times New Roman"/>
          <w:bCs/>
          <w:sz w:val="24"/>
          <w:szCs w:val="24"/>
        </w:rPr>
        <w:t xml:space="preserve"> Победы, Днем защитника Отечества, Днем матери и др.) с выражением пожеланий. Написание личного письма. Письменное оформление проектных работ.</w:t>
      </w:r>
      <w:r w:rsidR="009D68FA" w:rsidRPr="009D68FA">
        <w:rPr>
          <w:rFonts w:eastAsia="Times New Roman" w:cs="Times New Roman"/>
          <w:sz w:val="24"/>
          <w:szCs w:val="24"/>
        </w:rPr>
        <w:t xml:space="preserve"> </w:t>
      </w:r>
    </w:p>
    <w:p w14:paraId="244CF106" w14:textId="77777777" w:rsidR="009D68FA" w:rsidRPr="009D68FA" w:rsidRDefault="009D68FA" w:rsidP="00E761C5">
      <w:pPr>
        <w:widowControl w:val="0"/>
        <w:overflowPunct w:val="0"/>
        <w:autoSpaceDE w:val="0"/>
        <w:autoSpaceDN w:val="0"/>
        <w:adjustRightInd w:val="0"/>
        <w:spacing w:after="0" w:line="240" w:lineRule="auto"/>
        <w:ind w:firstLine="709"/>
        <w:jc w:val="center"/>
        <w:rPr>
          <w:rFonts w:eastAsia="Times New Roman" w:cs="Times New Roman"/>
          <w:b/>
          <w:sz w:val="24"/>
          <w:szCs w:val="24"/>
        </w:rPr>
      </w:pPr>
      <w:r w:rsidRPr="009D68FA">
        <w:rPr>
          <w:rFonts w:eastAsia="Times New Roman" w:cs="Times New Roman"/>
          <w:b/>
          <w:sz w:val="24"/>
          <w:szCs w:val="24"/>
        </w:rPr>
        <w:t>Содержание языковой компетенции</w:t>
      </w:r>
    </w:p>
    <w:p w14:paraId="36C73B43" w14:textId="77777777" w:rsidR="009D68FA" w:rsidRPr="009D68FA" w:rsidRDefault="009D68FA" w:rsidP="00E761C5">
      <w:pPr>
        <w:widowControl w:val="0"/>
        <w:overflowPunct w:val="0"/>
        <w:autoSpaceDE w:val="0"/>
        <w:autoSpaceDN w:val="0"/>
        <w:adjustRightInd w:val="0"/>
        <w:spacing w:after="0" w:line="240" w:lineRule="auto"/>
        <w:ind w:firstLine="567"/>
        <w:jc w:val="both"/>
        <w:rPr>
          <w:rFonts w:eastAsia="Times New Roman" w:cs="Times New Roman"/>
          <w:b/>
          <w:i/>
          <w:sz w:val="24"/>
          <w:szCs w:val="24"/>
        </w:rPr>
      </w:pPr>
      <w:r w:rsidRPr="009D68FA">
        <w:rPr>
          <w:rFonts w:eastAsia="Times New Roman" w:cs="Times New Roman"/>
          <w:b/>
          <w:i/>
          <w:sz w:val="24"/>
          <w:szCs w:val="24"/>
        </w:rPr>
        <w:t>Графика, орфография, пунктуация.</w:t>
      </w:r>
    </w:p>
    <w:p w14:paraId="14394924"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sz w:val="24"/>
          <w:szCs w:val="24"/>
        </w:rPr>
      </w:pPr>
      <w:r w:rsidRPr="009D68FA">
        <w:rPr>
          <w:rFonts w:eastAsia="Times New Roman" w:cs="Times New Roman"/>
          <w:sz w:val="24"/>
          <w:szCs w:val="24"/>
        </w:rPr>
        <w:t xml:space="preserve">Правописание слов с буквами </w:t>
      </w:r>
      <w:r w:rsidRPr="009D68FA">
        <w:rPr>
          <w:rFonts w:eastAsia="Times New Roman" w:cs="Times New Roman"/>
          <w:i/>
          <w:sz w:val="24"/>
          <w:szCs w:val="24"/>
        </w:rPr>
        <w:t>ӑ, ĕ, ÿ, ç.</w:t>
      </w:r>
      <w:r w:rsidRPr="009D68FA">
        <w:rPr>
          <w:rFonts w:eastAsia="Times New Roman" w:cs="Times New Roman"/>
          <w:sz w:val="24"/>
          <w:szCs w:val="24"/>
        </w:rPr>
        <w:t xml:space="preserve"> Правописание слов с озвончением согласных. Правописание слов с мягким знаком </w:t>
      </w:r>
      <w:r w:rsidRPr="009D68FA">
        <w:rPr>
          <w:rFonts w:eastAsia="Times New Roman" w:cs="Times New Roman"/>
          <w:i/>
          <w:sz w:val="24"/>
          <w:szCs w:val="24"/>
        </w:rPr>
        <w:t>(ь)</w:t>
      </w:r>
      <w:r w:rsidRPr="009D68FA">
        <w:rPr>
          <w:rFonts w:eastAsia="Times New Roman" w:cs="Times New Roman"/>
          <w:sz w:val="24"/>
          <w:szCs w:val="24"/>
        </w:rPr>
        <w:t xml:space="preserve"> на конце и в середине перед согласным.</w:t>
      </w:r>
      <w:r w:rsidRPr="009D68FA">
        <w:rPr>
          <w:rFonts w:eastAsia="Times New Roman" w:cs="Times New Roman"/>
          <w:i/>
          <w:sz w:val="24"/>
          <w:szCs w:val="24"/>
        </w:rPr>
        <w:t xml:space="preserve"> </w:t>
      </w:r>
      <w:r w:rsidRPr="009D68FA">
        <w:rPr>
          <w:rFonts w:eastAsia="Times New Roman" w:cs="Times New Roman"/>
          <w:sz w:val="24"/>
          <w:szCs w:val="24"/>
        </w:rPr>
        <w:t xml:space="preserve">Правописание падежных аффиксов и послелогов. Слитное, дефисное и </w:t>
      </w:r>
      <w:r w:rsidRPr="009D68FA">
        <w:rPr>
          <w:rFonts w:eastAsia="Times New Roman" w:cs="Times New Roman"/>
          <w:i/>
          <w:sz w:val="24"/>
          <w:szCs w:val="24"/>
        </w:rPr>
        <w:t xml:space="preserve"> </w:t>
      </w:r>
      <w:r w:rsidRPr="009D68FA">
        <w:rPr>
          <w:rFonts w:eastAsia="Times New Roman" w:cs="Times New Roman"/>
          <w:sz w:val="24"/>
          <w:szCs w:val="24"/>
        </w:rPr>
        <w:t xml:space="preserve">раздельное написание. Правописание собственных и нарицательных слов. </w:t>
      </w:r>
    </w:p>
    <w:p w14:paraId="74B7AEB6"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sz w:val="24"/>
          <w:szCs w:val="24"/>
        </w:rPr>
      </w:pPr>
      <w:r w:rsidRPr="009D68FA">
        <w:rPr>
          <w:rFonts w:eastAsia="Times New Roman" w:cs="Times New Roman"/>
          <w:sz w:val="24"/>
          <w:szCs w:val="24"/>
        </w:rPr>
        <w:t>Знаки препинания в конце предложения. Знаки препинания при однородных членах, обращениях, вводных  словах. Знаки препинания в предложениях с прямой речью, в диалоге.</w:t>
      </w:r>
      <w:r w:rsidRPr="009D68FA">
        <w:rPr>
          <w:rFonts w:eastAsia="Times New Roman" w:cs="Times New Roman"/>
          <w:i/>
          <w:sz w:val="24"/>
          <w:szCs w:val="24"/>
        </w:rPr>
        <w:t xml:space="preserve"> </w:t>
      </w:r>
      <w:r w:rsidRPr="009D68FA">
        <w:rPr>
          <w:rFonts w:eastAsia="Times New Roman" w:cs="Times New Roman"/>
          <w:sz w:val="24"/>
          <w:szCs w:val="24"/>
        </w:rPr>
        <w:t>Знаки препинания  в сложных предложениях.</w:t>
      </w:r>
    </w:p>
    <w:p w14:paraId="013FD068"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sz w:val="24"/>
          <w:szCs w:val="24"/>
        </w:rPr>
      </w:pPr>
      <w:r w:rsidRPr="009D68FA">
        <w:rPr>
          <w:rFonts w:eastAsia="Times New Roman" w:cs="Times New Roman"/>
          <w:b/>
          <w:i/>
          <w:sz w:val="24"/>
          <w:szCs w:val="24"/>
        </w:rPr>
        <w:t>Фонетика.</w:t>
      </w:r>
    </w:p>
    <w:p w14:paraId="082ADDAE"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sz w:val="24"/>
          <w:szCs w:val="24"/>
        </w:rPr>
      </w:pPr>
      <w:r w:rsidRPr="009D68FA">
        <w:rPr>
          <w:rFonts w:eastAsia="Times New Roman" w:cs="Times New Roman"/>
          <w:sz w:val="24"/>
          <w:szCs w:val="24"/>
        </w:rPr>
        <w:t>Система гласных и согласных звуков чувашского языка. Изменение согласных звуков в потоке речи. Закон сингармонизма, случаи его нарушения. Ударение в словах. Интонация в различных типах предложений.</w:t>
      </w:r>
    </w:p>
    <w:p w14:paraId="6F872304"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sz w:val="24"/>
          <w:szCs w:val="24"/>
        </w:rPr>
      </w:pPr>
      <w:r w:rsidRPr="009D68FA">
        <w:rPr>
          <w:rFonts w:eastAsia="Times New Roman" w:cs="Times New Roman"/>
          <w:b/>
          <w:i/>
          <w:sz w:val="24"/>
          <w:szCs w:val="24"/>
        </w:rPr>
        <w:t>Лексика.</w:t>
      </w:r>
    </w:p>
    <w:p w14:paraId="2E574EBF"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b/>
          <w:sz w:val="24"/>
          <w:szCs w:val="24"/>
        </w:rPr>
      </w:pPr>
      <w:r w:rsidRPr="009D68FA">
        <w:rPr>
          <w:rFonts w:eastAsia="Times New Roman" w:cs="Times New Roman"/>
          <w:sz w:val="24"/>
          <w:szCs w:val="24"/>
        </w:rPr>
        <w:t xml:space="preserve">Тематические группы слов. Однозначные и многозначные слова. Прямое и переносное значения слова. Синонимы, антонимы и омонимы. Речевые клише как элементы речевого этикета, отражающие культуру чувашского народа. </w:t>
      </w:r>
    </w:p>
    <w:p w14:paraId="6674C209"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sz w:val="24"/>
          <w:szCs w:val="24"/>
        </w:rPr>
      </w:pPr>
      <w:r w:rsidRPr="009D68FA">
        <w:rPr>
          <w:rFonts w:eastAsia="Times New Roman" w:cs="Times New Roman"/>
          <w:sz w:val="24"/>
          <w:szCs w:val="24"/>
        </w:rPr>
        <w:t>Слова, заимствованные из русского языка через устную речь. Слова, заимствованные из русского языка через письменную речь.</w:t>
      </w:r>
    </w:p>
    <w:p w14:paraId="2844CC81"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sz w:val="24"/>
          <w:szCs w:val="24"/>
        </w:rPr>
      </w:pPr>
      <w:r w:rsidRPr="009D68FA">
        <w:rPr>
          <w:rFonts w:eastAsia="Times New Roman" w:cs="Times New Roman"/>
          <w:b/>
          <w:i/>
          <w:sz w:val="24"/>
          <w:szCs w:val="24"/>
        </w:rPr>
        <w:t>Состав слова и словообразование.</w:t>
      </w:r>
    </w:p>
    <w:p w14:paraId="726646A7"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sz w:val="24"/>
          <w:szCs w:val="24"/>
        </w:rPr>
      </w:pPr>
      <w:r w:rsidRPr="009D68FA">
        <w:rPr>
          <w:rFonts w:eastAsia="Times New Roman" w:cs="Times New Roman"/>
          <w:sz w:val="24"/>
          <w:szCs w:val="24"/>
        </w:rPr>
        <w:t xml:space="preserve">Состав слова: корень и аффикс. Основа слова. Словообразование и изменение форм слова. Словообразующие и формообразующие аффиксы. Парные, повторяющиеся и сложные слова. </w:t>
      </w:r>
    </w:p>
    <w:p w14:paraId="58B1740B"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sz w:val="24"/>
          <w:szCs w:val="24"/>
        </w:rPr>
      </w:pPr>
      <w:r w:rsidRPr="009D68FA">
        <w:rPr>
          <w:rFonts w:eastAsia="Times New Roman" w:cs="Times New Roman"/>
          <w:sz w:val="24"/>
          <w:szCs w:val="24"/>
        </w:rPr>
        <w:t>Отличие структуры чувашских слов от структуры слов русского языка.</w:t>
      </w:r>
    </w:p>
    <w:p w14:paraId="2ABDC21C"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b/>
          <w:i/>
          <w:sz w:val="24"/>
          <w:szCs w:val="24"/>
        </w:rPr>
      </w:pPr>
      <w:r w:rsidRPr="009D68FA">
        <w:rPr>
          <w:rFonts w:eastAsia="Times New Roman" w:cs="Times New Roman"/>
          <w:b/>
          <w:i/>
          <w:sz w:val="24"/>
          <w:szCs w:val="24"/>
        </w:rPr>
        <w:t>Морфология.</w:t>
      </w:r>
    </w:p>
    <w:p w14:paraId="4CCC662A"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i/>
          <w:sz w:val="24"/>
          <w:szCs w:val="24"/>
        </w:rPr>
      </w:pPr>
      <w:r w:rsidRPr="009D68FA">
        <w:rPr>
          <w:rFonts w:eastAsia="Times New Roman" w:cs="Times New Roman"/>
          <w:i/>
          <w:sz w:val="24"/>
          <w:szCs w:val="24"/>
        </w:rPr>
        <w:t>Имя существительное (япала яч</w:t>
      </w:r>
      <w:r w:rsidRPr="009D68FA">
        <w:rPr>
          <w:rFonts w:eastAsia="Times New Roman" w:cs="Times New Roman"/>
          <w:bCs/>
          <w:i/>
          <w:iCs/>
          <w:sz w:val="24"/>
          <w:szCs w:val="24"/>
        </w:rPr>
        <w:t>ĕ).</w:t>
      </w:r>
    </w:p>
    <w:p w14:paraId="587849B9"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sz w:val="24"/>
          <w:szCs w:val="24"/>
        </w:rPr>
      </w:pPr>
      <w:r w:rsidRPr="009D68FA">
        <w:rPr>
          <w:rFonts w:eastAsia="Times New Roman" w:cs="Times New Roman"/>
          <w:sz w:val="24"/>
          <w:szCs w:val="24"/>
        </w:rPr>
        <w:t>Начальная форма существительных. Склонение имён существительных.  Число имен существительных. Форма принадлежности существительных.</w:t>
      </w:r>
    </w:p>
    <w:p w14:paraId="19B130B3"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i/>
          <w:sz w:val="24"/>
          <w:szCs w:val="24"/>
        </w:rPr>
      </w:pPr>
      <w:r w:rsidRPr="009D68FA">
        <w:rPr>
          <w:rFonts w:eastAsia="Times New Roman" w:cs="Times New Roman"/>
          <w:i/>
          <w:sz w:val="24"/>
          <w:szCs w:val="24"/>
        </w:rPr>
        <w:t>Имя прилагательное (палл</w:t>
      </w:r>
      <w:r w:rsidRPr="009D68FA">
        <w:rPr>
          <w:rFonts w:eastAsia="Times New Roman" w:cs="Times New Roman"/>
          <w:bCs/>
          <w:i/>
          <w:iCs/>
          <w:sz w:val="24"/>
          <w:szCs w:val="24"/>
        </w:rPr>
        <w:t>ă</w:t>
      </w:r>
      <w:r w:rsidRPr="009D68FA">
        <w:rPr>
          <w:rFonts w:eastAsia="Times New Roman" w:cs="Times New Roman"/>
          <w:i/>
          <w:sz w:val="24"/>
          <w:szCs w:val="24"/>
        </w:rPr>
        <w:t xml:space="preserve"> яч</w:t>
      </w:r>
      <w:r w:rsidRPr="009D68FA">
        <w:rPr>
          <w:rFonts w:eastAsia="Times New Roman" w:cs="Times New Roman"/>
          <w:bCs/>
          <w:i/>
          <w:iCs/>
          <w:sz w:val="24"/>
          <w:szCs w:val="24"/>
        </w:rPr>
        <w:t>ĕ).</w:t>
      </w:r>
    </w:p>
    <w:p w14:paraId="3DA60B7C"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sz w:val="24"/>
          <w:szCs w:val="24"/>
        </w:rPr>
      </w:pPr>
      <w:r w:rsidRPr="009D68FA">
        <w:rPr>
          <w:rFonts w:eastAsia="Times New Roman" w:cs="Times New Roman"/>
          <w:sz w:val="24"/>
          <w:szCs w:val="24"/>
        </w:rPr>
        <w:t xml:space="preserve">Обозначение именами прилагательными признака предмета и признака действия. Степени сравнения прилагательных и их образование. </w:t>
      </w:r>
    </w:p>
    <w:p w14:paraId="26136053"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i/>
          <w:sz w:val="24"/>
          <w:szCs w:val="24"/>
        </w:rPr>
      </w:pPr>
      <w:r w:rsidRPr="009D68FA">
        <w:rPr>
          <w:rFonts w:eastAsia="Times New Roman" w:cs="Times New Roman"/>
          <w:i/>
          <w:sz w:val="24"/>
          <w:szCs w:val="24"/>
        </w:rPr>
        <w:t>Имя числительное (хисеп яч</w:t>
      </w:r>
      <w:r w:rsidRPr="009D68FA">
        <w:rPr>
          <w:rFonts w:eastAsia="Times New Roman" w:cs="Times New Roman"/>
          <w:bCs/>
          <w:i/>
          <w:iCs/>
          <w:sz w:val="24"/>
          <w:szCs w:val="24"/>
        </w:rPr>
        <w:t>ĕ)</w:t>
      </w:r>
      <w:r w:rsidRPr="009D68FA">
        <w:rPr>
          <w:rFonts w:eastAsia="Times New Roman" w:cs="Times New Roman"/>
          <w:i/>
          <w:sz w:val="24"/>
          <w:szCs w:val="24"/>
        </w:rPr>
        <w:t>.</w:t>
      </w:r>
    </w:p>
    <w:p w14:paraId="5063268B"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sz w:val="24"/>
          <w:szCs w:val="24"/>
        </w:rPr>
      </w:pPr>
      <w:r w:rsidRPr="009D68FA">
        <w:rPr>
          <w:rFonts w:eastAsia="Times New Roman" w:cs="Times New Roman"/>
          <w:sz w:val="24"/>
          <w:szCs w:val="24"/>
        </w:rPr>
        <w:t xml:space="preserve">Количественные, порядковые, разделительные, собирательные числительные. Обозначение времени, дат. Сочетания кратких количественных числительных и существительных. </w:t>
      </w:r>
    </w:p>
    <w:p w14:paraId="06CA8CE6"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bCs/>
          <w:sz w:val="24"/>
          <w:szCs w:val="24"/>
        </w:rPr>
      </w:pPr>
      <w:r w:rsidRPr="009D68FA">
        <w:rPr>
          <w:rFonts w:eastAsia="Times New Roman" w:cs="Times New Roman"/>
          <w:i/>
          <w:sz w:val="24"/>
          <w:szCs w:val="24"/>
        </w:rPr>
        <w:t>Местоимение (ылмаш).</w:t>
      </w:r>
      <w:r w:rsidRPr="009D68FA">
        <w:rPr>
          <w:rFonts w:eastAsia="Times New Roman" w:cs="Times New Roman"/>
          <w:bCs/>
          <w:sz w:val="24"/>
          <w:szCs w:val="24"/>
        </w:rPr>
        <w:t xml:space="preserve"> </w:t>
      </w:r>
    </w:p>
    <w:p w14:paraId="238C0456"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bCs/>
          <w:sz w:val="24"/>
          <w:szCs w:val="24"/>
        </w:rPr>
      </w:pPr>
      <w:r w:rsidRPr="009D68FA">
        <w:rPr>
          <w:rFonts w:eastAsia="Times New Roman" w:cs="Times New Roman"/>
          <w:bCs/>
          <w:sz w:val="24"/>
          <w:szCs w:val="24"/>
        </w:rPr>
        <w:t xml:space="preserve">Разряды местоимений: личные местоимения, возвратные местоимения, указательные </w:t>
      </w:r>
      <w:r w:rsidRPr="009D68FA">
        <w:rPr>
          <w:rFonts w:eastAsia="Times New Roman" w:cs="Times New Roman"/>
          <w:bCs/>
          <w:sz w:val="24"/>
          <w:szCs w:val="24"/>
        </w:rPr>
        <w:lastRenderedPageBreak/>
        <w:t>местоимения, вопросительные местоимения, отрицательные местоимения, неопределенные местоимения, определенные местоимения. Изменение личных и возвратных местоимений по падежам.</w:t>
      </w:r>
      <w:r w:rsidRPr="009D68FA">
        <w:rPr>
          <w:rFonts w:eastAsia="Times New Roman" w:cs="Times New Roman"/>
          <w:sz w:val="24"/>
          <w:szCs w:val="24"/>
        </w:rPr>
        <w:t xml:space="preserve"> </w:t>
      </w:r>
    </w:p>
    <w:p w14:paraId="4D8F143C"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i/>
          <w:sz w:val="24"/>
          <w:szCs w:val="24"/>
        </w:rPr>
      </w:pPr>
      <w:r w:rsidRPr="009D68FA">
        <w:rPr>
          <w:rFonts w:eastAsia="Times New Roman" w:cs="Times New Roman"/>
          <w:i/>
          <w:sz w:val="24"/>
          <w:szCs w:val="24"/>
        </w:rPr>
        <w:t>Глагол (ĕç- хĕл).</w:t>
      </w:r>
    </w:p>
    <w:p w14:paraId="05081618"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sz w:val="24"/>
          <w:szCs w:val="24"/>
        </w:rPr>
      </w:pPr>
      <w:r w:rsidRPr="009D68FA">
        <w:rPr>
          <w:rFonts w:eastAsia="Times New Roman" w:cs="Times New Roman"/>
          <w:sz w:val="24"/>
          <w:szCs w:val="24"/>
        </w:rPr>
        <w:t xml:space="preserve">Начальная форма глагола. Времена глагола: настоящее, прошедшее  и будущее. Изменение глаголов по лицам и числам. Настоящее время в значении будущего и постоянного действия. Форма возможности-невозможности действия. Неспрягаемые формы глагола: инфинитив,  деепричастие, причастие. </w:t>
      </w:r>
    </w:p>
    <w:p w14:paraId="22445775"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i/>
          <w:sz w:val="24"/>
          <w:szCs w:val="24"/>
        </w:rPr>
      </w:pPr>
      <w:r w:rsidRPr="009D68FA">
        <w:rPr>
          <w:rFonts w:eastAsia="Times New Roman" w:cs="Times New Roman"/>
          <w:i/>
          <w:sz w:val="24"/>
          <w:szCs w:val="24"/>
        </w:rPr>
        <w:t>Наречие (наречи).</w:t>
      </w:r>
    </w:p>
    <w:p w14:paraId="32DBFAF2"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sz w:val="24"/>
          <w:szCs w:val="24"/>
        </w:rPr>
      </w:pPr>
      <w:r w:rsidRPr="009D68FA">
        <w:rPr>
          <w:rFonts w:eastAsia="Times New Roman" w:cs="Times New Roman"/>
          <w:sz w:val="24"/>
          <w:szCs w:val="24"/>
        </w:rPr>
        <w:t>Морфологические признаки, синтаксическая функция наречия. Разряды наречий по значению: наречия образа действия, наречия времени, наречия места, наречия меры, наречия причины</w:t>
      </w:r>
      <w:r w:rsidRPr="009D68FA">
        <w:rPr>
          <w:rFonts w:eastAsia="Times New Roman" w:cs="Times New Roman"/>
          <w:i/>
          <w:sz w:val="24"/>
          <w:szCs w:val="24"/>
        </w:rPr>
        <w:t>.</w:t>
      </w:r>
      <w:r w:rsidRPr="009D68FA">
        <w:rPr>
          <w:rFonts w:eastAsia="Times New Roman" w:cs="Times New Roman"/>
          <w:sz w:val="24"/>
          <w:szCs w:val="24"/>
        </w:rPr>
        <w:t xml:space="preserve"> Степени сравнения наречий, способы их образования. </w:t>
      </w:r>
    </w:p>
    <w:p w14:paraId="3C36EEC8"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i/>
          <w:sz w:val="24"/>
          <w:szCs w:val="24"/>
        </w:rPr>
      </w:pPr>
      <w:r w:rsidRPr="009D68FA">
        <w:rPr>
          <w:rFonts w:eastAsia="Times New Roman" w:cs="Times New Roman"/>
          <w:i/>
          <w:sz w:val="24"/>
          <w:szCs w:val="24"/>
        </w:rPr>
        <w:t>Подражательные слова (евӗрлев сӑмахӗ).</w:t>
      </w:r>
    </w:p>
    <w:p w14:paraId="22733278"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sz w:val="24"/>
          <w:szCs w:val="24"/>
        </w:rPr>
      </w:pPr>
      <w:r w:rsidRPr="009D68FA">
        <w:rPr>
          <w:rFonts w:eastAsia="Times New Roman" w:cs="Times New Roman"/>
          <w:sz w:val="24"/>
          <w:szCs w:val="24"/>
        </w:rPr>
        <w:t>Звукоподражательные слова как особенность чувашского языка.</w:t>
      </w:r>
    </w:p>
    <w:p w14:paraId="3863E7D5"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i/>
          <w:sz w:val="24"/>
          <w:szCs w:val="24"/>
        </w:rPr>
      </w:pPr>
      <w:r w:rsidRPr="009D68FA">
        <w:rPr>
          <w:rFonts w:eastAsia="Times New Roman" w:cs="Times New Roman"/>
          <w:i/>
          <w:sz w:val="24"/>
          <w:szCs w:val="24"/>
        </w:rPr>
        <w:t>Послелоги (хыç сӑмах).</w:t>
      </w:r>
    </w:p>
    <w:p w14:paraId="6BC19FBB"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sz w:val="24"/>
          <w:szCs w:val="24"/>
        </w:rPr>
      </w:pPr>
      <w:r w:rsidRPr="009D68FA">
        <w:rPr>
          <w:rFonts w:eastAsia="Times New Roman" w:cs="Times New Roman"/>
          <w:sz w:val="24"/>
          <w:szCs w:val="24"/>
        </w:rPr>
        <w:t xml:space="preserve">Послелоги, их грамматические функции. </w:t>
      </w:r>
    </w:p>
    <w:p w14:paraId="7E19C277"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i/>
          <w:sz w:val="24"/>
          <w:szCs w:val="24"/>
        </w:rPr>
      </w:pPr>
      <w:r w:rsidRPr="009D68FA">
        <w:rPr>
          <w:rFonts w:eastAsia="Times New Roman" w:cs="Times New Roman"/>
          <w:i/>
          <w:sz w:val="24"/>
          <w:szCs w:val="24"/>
        </w:rPr>
        <w:t xml:space="preserve">Союзы (союз). </w:t>
      </w:r>
    </w:p>
    <w:p w14:paraId="3D46410C"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sz w:val="24"/>
          <w:szCs w:val="24"/>
        </w:rPr>
      </w:pPr>
      <w:r w:rsidRPr="009D68FA">
        <w:rPr>
          <w:rFonts w:eastAsia="Times New Roman" w:cs="Times New Roman"/>
          <w:sz w:val="24"/>
          <w:szCs w:val="24"/>
        </w:rPr>
        <w:t>Союзы, их грамматические функции. Разряды союзов.</w:t>
      </w:r>
    </w:p>
    <w:p w14:paraId="4B3A3FE7"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i/>
          <w:sz w:val="24"/>
          <w:szCs w:val="24"/>
        </w:rPr>
      </w:pPr>
      <w:r w:rsidRPr="009D68FA">
        <w:rPr>
          <w:rFonts w:eastAsia="Times New Roman" w:cs="Times New Roman"/>
          <w:i/>
          <w:sz w:val="24"/>
          <w:szCs w:val="24"/>
        </w:rPr>
        <w:t>Частицы (татӑк).</w:t>
      </w:r>
    </w:p>
    <w:p w14:paraId="14B252E4"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sz w:val="24"/>
          <w:szCs w:val="24"/>
        </w:rPr>
      </w:pPr>
      <w:r w:rsidRPr="009D68FA">
        <w:rPr>
          <w:rFonts w:eastAsia="Times New Roman" w:cs="Times New Roman"/>
          <w:sz w:val="24"/>
          <w:szCs w:val="24"/>
        </w:rPr>
        <w:t xml:space="preserve">Частицы, их грамматические функции. </w:t>
      </w:r>
    </w:p>
    <w:p w14:paraId="1822C3BB"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i/>
          <w:sz w:val="24"/>
          <w:szCs w:val="24"/>
        </w:rPr>
      </w:pPr>
      <w:r w:rsidRPr="009D68FA">
        <w:rPr>
          <w:rFonts w:eastAsia="Times New Roman" w:cs="Times New Roman"/>
          <w:i/>
          <w:sz w:val="24"/>
          <w:szCs w:val="24"/>
        </w:rPr>
        <w:t>Междометия (междомети).</w:t>
      </w:r>
    </w:p>
    <w:p w14:paraId="08BB9AAE"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sz w:val="24"/>
          <w:szCs w:val="24"/>
        </w:rPr>
      </w:pPr>
      <w:r w:rsidRPr="009D68FA">
        <w:rPr>
          <w:rFonts w:eastAsia="Times New Roman" w:cs="Times New Roman"/>
          <w:sz w:val="24"/>
          <w:szCs w:val="24"/>
        </w:rPr>
        <w:t xml:space="preserve">Междометия как особый разряд слов. </w:t>
      </w:r>
    </w:p>
    <w:p w14:paraId="2029AC1A"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b/>
          <w:i/>
          <w:sz w:val="24"/>
          <w:szCs w:val="24"/>
        </w:rPr>
      </w:pPr>
      <w:r w:rsidRPr="009D68FA">
        <w:rPr>
          <w:rFonts w:eastAsia="Times New Roman" w:cs="Times New Roman"/>
          <w:b/>
          <w:i/>
          <w:sz w:val="24"/>
          <w:szCs w:val="24"/>
        </w:rPr>
        <w:t>Синтаксис.</w:t>
      </w:r>
    </w:p>
    <w:p w14:paraId="79BC1F55"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i/>
          <w:sz w:val="24"/>
          <w:szCs w:val="24"/>
        </w:rPr>
      </w:pPr>
      <w:r w:rsidRPr="009D68FA">
        <w:rPr>
          <w:rFonts w:eastAsia="Times New Roman" w:cs="Times New Roman"/>
          <w:sz w:val="24"/>
          <w:szCs w:val="24"/>
        </w:rPr>
        <w:t xml:space="preserve">Словосочетание. Виды предложений по цели высказывания и эмоциональной окраске. Распространенные и нераспространенные предложения. Полные и неполные предложения. Предложения с однородными членами, обращениями, вводными словами.  Сложносочиненные предложения. Сложноподчиненные предложения. Прямая речь. </w:t>
      </w:r>
    </w:p>
    <w:p w14:paraId="410B016E" w14:textId="77777777" w:rsidR="009D68FA" w:rsidRPr="009D68FA" w:rsidRDefault="009D68FA" w:rsidP="00E761C5">
      <w:pPr>
        <w:widowControl w:val="0"/>
        <w:overflowPunct w:val="0"/>
        <w:autoSpaceDE w:val="0"/>
        <w:autoSpaceDN w:val="0"/>
        <w:adjustRightInd w:val="0"/>
        <w:spacing w:after="0" w:line="240" w:lineRule="auto"/>
        <w:ind w:firstLine="709"/>
        <w:jc w:val="center"/>
        <w:rPr>
          <w:rFonts w:eastAsia="Times New Roman" w:cs="Times New Roman"/>
          <w:b/>
          <w:bCs/>
          <w:sz w:val="24"/>
          <w:szCs w:val="24"/>
        </w:rPr>
      </w:pPr>
      <w:r w:rsidRPr="009D68FA">
        <w:rPr>
          <w:rFonts w:eastAsia="Times New Roman" w:cs="Times New Roman"/>
          <w:b/>
          <w:sz w:val="24"/>
          <w:szCs w:val="24"/>
        </w:rPr>
        <w:t>Содержание социокультурной компетенции</w:t>
      </w:r>
    </w:p>
    <w:p w14:paraId="5E42B50C"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bCs/>
          <w:sz w:val="24"/>
          <w:szCs w:val="24"/>
        </w:rPr>
      </w:pPr>
      <w:r w:rsidRPr="009D68FA">
        <w:rPr>
          <w:rFonts w:eastAsia="Times New Roman" w:cs="Times New Roman"/>
          <w:bCs/>
          <w:sz w:val="24"/>
          <w:szCs w:val="24"/>
        </w:rPr>
        <w:t xml:space="preserve">Отражение в языке культуры и истории народа. Чувашский речевой этикет. </w:t>
      </w:r>
    </w:p>
    <w:p w14:paraId="40287044" w14:textId="77777777" w:rsidR="009D68FA" w:rsidRPr="009D68FA" w:rsidRDefault="009D68FA" w:rsidP="00E761C5">
      <w:pPr>
        <w:widowControl w:val="0"/>
        <w:overflowPunct w:val="0"/>
        <w:autoSpaceDE w:val="0"/>
        <w:autoSpaceDN w:val="0"/>
        <w:adjustRightInd w:val="0"/>
        <w:spacing w:after="0" w:line="240" w:lineRule="auto"/>
        <w:ind w:firstLine="709"/>
        <w:jc w:val="both"/>
        <w:rPr>
          <w:rFonts w:eastAsia="Times New Roman" w:cs="Times New Roman"/>
          <w:bCs/>
          <w:sz w:val="24"/>
          <w:szCs w:val="24"/>
        </w:rPr>
      </w:pPr>
      <w:r w:rsidRPr="009D68FA">
        <w:rPr>
          <w:rFonts w:eastAsia="Times New Roman" w:cs="Times New Roman"/>
          <w:bCs/>
          <w:sz w:val="24"/>
          <w:szCs w:val="24"/>
        </w:rPr>
        <w:t xml:space="preserve">Государственные символы России, Чувашской Республики (герб, флаг, гимн). Социокультурный портрет России, Чувашской Республики. </w:t>
      </w:r>
    </w:p>
    <w:p w14:paraId="271347B0" w14:textId="72A842A1" w:rsidR="009D68FA" w:rsidRPr="009D68FA" w:rsidRDefault="009D68FA" w:rsidP="00E761C5">
      <w:pPr>
        <w:widowControl w:val="0"/>
        <w:overflowPunct w:val="0"/>
        <w:autoSpaceDE w:val="0"/>
        <w:autoSpaceDN w:val="0"/>
        <w:adjustRightInd w:val="0"/>
        <w:spacing w:after="0" w:line="240" w:lineRule="auto"/>
        <w:ind w:firstLine="709"/>
        <w:jc w:val="center"/>
        <w:rPr>
          <w:rFonts w:eastAsia="Times New Roman" w:cs="Times New Roman"/>
          <w:b/>
          <w:sz w:val="24"/>
          <w:szCs w:val="24"/>
        </w:rPr>
      </w:pPr>
      <w:r w:rsidRPr="009D68FA">
        <w:rPr>
          <w:rFonts w:eastAsia="Times New Roman" w:cs="Times New Roman"/>
          <w:b/>
          <w:sz w:val="24"/>
          <w:szCs w:val="24"/>
        </w:rPr>
        <w:t xml:space="preserve">Содержание </w:t>
      </w:r>
      <w:r w:rsidR="00455157" w:rsidRPr="009D68FA">
        <w:rPr>
          <w:rFonts w:eastAsia="Times New Roman" w:cs="Times New Roman"/>
          <w:b/>
          <w:sz w:val="24"/>
          <w:szCs w:val="24"/>
        </w:rPr>
        <w:t>коммуникативной компетенции</w:t>
      </w:r>
      <w:r w:rsidRPr="009D68FA">
        <w:rPr>
          <w:rFonts w:eastAsia="Times New Roman" w:cs="Times New Roman"/>
          <w:b/>
          <w:sz w:val="24"/>
          <w:szCs w:val="24"/>
        </w:rPr>
        <w:t xml:space="preserve"> </w:t>
      </w:r>
    </w:p>
    <w:tbl>
      <w:tblPr>
        <w:tblStyle w:val="150"/>
        <w:tblW w:w="10377" w:type="dxa"/>
        <w:tblInd w:w="108" w:type="dxa"/>
        <w:tblLook w:val="04A0" w:firstRow="1" w:lastRow="0" w:firstColumn="1" w:lastColumn="0" w:noHBand="0" w:noVBand="1"/>
      </w:tblPr>
      <w:tblGrid>
        <w:gridCol w:w="4111"/>
        <w:gridCol w:w="6266"/>
      </w:tblGrid>
      <w:tr w:rsidR="009D68FA" w:rsidRPr="007259E9" w14:paraId="3E8C92E6" w14:textId="77777777" w:rsidTr="00E761C5">
        <w:tc>
          <w:tcPr>
            <w:tcW w:w="4111" w:type="dxa"/>
            <w:tcBorders>
              <w:top w:val="single" w:sz="4" w:space="0" w:color="auto"/>
              <w:left w:val="single" w:sz="4" w:space="0" w:color="auto"/>
              <w:bottom w:val="single" w:sz="4" w:space="0" w:color="auto"/>
              <w:right w:val="single" w:sz="4" w:space="0" w:color="auto"/>
            </w:tcBorders>
            <w:hideMark/>
          </w:tcPr>
          <w:p w14:paraId="29B20022" w14:textId="77777777" w:rsidR="009D68FA" w:rsidRPr="007259E9" w:rsidRDefault="009D68FA" w:rsidP="00E761C5">
            <w:pPr>
              <w:jc w:val="center"/>
              <w:rPr>
                <w:rFonts w:eastAsia="Times New Roman"/>
                <w:sz w:val="22"/>
                <w:szCs w:val="22"/>
              </w:rPr>
            </w:pPr>
            <w:r w:rsidRPr="007259E9">
              <w:rPr>
                <w:rFonts w:eastAsia="Times New Roman"/>
                <w:sz w:val="22"/>
                <w:szCs w:val="22"/>
              </w:rPr>
              <w:t>Содержание</w:t>
            </w:r>
          </w:p>
        </w:tc>
        <w:tc>
          <w:tcPr>
            <w:tcW w:w="6266" w:type="dxa"/>
            <w:tcBorders>
              <w:top w:val="single" w:sz="4" w:space="0" w:color="auto"/>
              <w:left w:val="single" w:sz="4" w:space="0" w:color="auto"/>
              <w:bottom w:val="single" w:sz="4" w:space="0" w:color="auto"/>
              <w:right w:val="single" w:sz="4" w:space="0" w:color="auto"/>
            </w:tcBorders>
            <w:hideMark/>
          </w:tcPr>
          <w:p w14:paraId="2CBBDFFC" w14:textId="77777777" w:rsidR="009D68FA" w:rsidRPr="007259E9" w:rsidRDefault="009D68FA" w:rsidP="00E761C5">
            <w:pPr>
              <w:jc w:val="center"/>
              <w:rPr>
                <w:rFonts w:eastAsia="Times New Roman"/>
                <w:sz w:val="22"/>
                <w:szCs w:val="22"/>
              </w:rPr>
            </w:pPr>
            <w:r w:rsidRPr="007259E9">
              <w:rPr>
                <w:rFonts w:eastAsia="Times New Roman"/>
                <w:sz w:val="22"/>
                <w:szCs w:val="22"/>
              </w:rPr>
              <w:t>Характеристика основных видов учебной деятельности учащихся</w:t>
            </w:r>
          </w:p>
        </w:tc>
      </w:tr>
      <w:tr w:rsidR="009D68FA" w:rsidRPr="007259E9" w14:paraId="54021D49" w14:textId="77777777" w:rsidTr="00E761C5">
        <w:tc>
          <w:tcPr>
            <w:tcW w:w="10377" w:type="dxa"/>
            <w:gridSpan w:val="2"/>
            <w:tcBorders>
              <w:top w:val="single" w:sz="4" w:space="0" w:color="auto"/>
              <w:left w:val="single" w:sz="4" w:space="0" w:color="auto"/>
              <w:bottom w:val="single" w:sz="4" w:space="0" w:color="auto"/>
              <w:right w:val="single" w:sz="4" w:space="0" w:color="auto"/>
            </w:tcBorders>
            <w:hideMark/>
          </w:tcPr>
          <w:p w14:paraId="31EC5EEB" w14:textId="77777777" w:rsidR="009D68FA" w:rsidRPr="007259E9" w:rsidRDefault="009D68FA" w:rsidP="00E761C5">
            <w:pPr>
              <w:jc w:val="center"/>
              <w:rPr>
                <w:rFonts w:eastAsia="Times New Roman"/>
                <w:sz w:val="22"/>
                <w:szCs w:val="22"/>
              </w:rPr>
            </w:pPr>
            <w:r w:rsidRPr="007259E9">
              <w:rPr>
                <w:rFonts w:eastAsia="Times New Roman"/>
                <w:sz w:val="22"/>
                <w:szCs w:val="22"/>
              </w:rPr>
              <w:t>5-9 классы</w:t>
            </w:r>
          </w:p>
        </w:tc>
      </w:tr>
      <w:tr w:rsidR="009D68FA" w:rsidRPr="007259E9" w14:paraId="658F3552" w14:textId="77777777" w:rsidTr="00E761C5">
        <w:tc>
          <w:tcPr>
            <w:tcW w:w="4111" w:type="dxa"/>
            <w:tcBorders>
              <w:top w:val="single" w:sz="4" w:space="0" w:color="auto"/>
              <w:left w:val="single" w:sz="4" w:space="0" w:color="auto"/>
              <w:bottom w:val="single" w:sz="4" w:space="0" w:color="auto"/>
              <w:right w:val="single" w:sz="4" w:space="0" w:color="auto"/>
            </w:tcBorders>
          </w:tcPr>
          <w:p w14:paraId="702A5108" w14:textId="77777777" w:rsidR="009D68FA" w:rsidRPr="007259E9" w:rsidRDefault="009D68FA" w:rsidP="00E761C5">
            <w:pPr>
              <w:jc w:val="both"/>
              <w:rPr>
                <w:rFonts w:eastAsia="Times New Roman"/>
                <w:i/>
                <w:sz w:val="22"/>
                <w:szCs w:val="22"/>
              </w:rPr>
            </w:pPr>
            <w:r w:rsidRPr="007259E9">
              <w:rPr>
                <w:rFonts w:eastAsia="Times New Roman"/>
                <w:sz w:val="22"/>
                <w:szCs w:val="22"/>
              </w:rPr>
              <w:t xml:space="preserve">Говорение. </w:t>
            </w:r>
            <w:r w:rsidRPr="007259E9">
              <w:rPr>
                <w:rFonts w:eastAsia="Times New Roman"/>
                <w:i/>
                <w:sz w:val="22"/>
                <w:szCs w:val="22"/>
              </w:rPr>
              <w:t xml:space="preserve">Диалогическая форма </w:t>
            </w:r>
          </w:p>
          <w:p w14:paraId="2273A61B"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Этикетные диалоги </w:t>
            </w:r>
          </w:p>
          <w:p w14:paraId="49B81993" w14:textId="77777777" w:rsidR="009D68FA" w:rsidRPr="007259E9" w:rsidRDefault="009D68FA" w:rsidP="00E761C5">
            <w:pPr>
              <w:jc w:val="both"/>
              <w:rPr>
                <w:rFonts w:eastAsia="Times New Roman"/>
                <w:sz w:val="22"/>
                <w:szCs w:val="22"/>
              </w:rPr>
            </w:pPr>
            <w:r w:rsidRPr="007259E9">
              <w:rPr>
                <w:rFonts w:eastAsia="Times New Roman"/>
                <w:sz w:val="22"/>
                <w:szCs w:val="22"/>
              </w:rPr>
              <w:t>Диалог-расспрос</w:t>
            </w:r>
          </w:p>
          <w:p w14:paraId="36B9E5FC" w14:textId="77777777" w:rsidR="009D68FA" w:rsidRPr="007259E9" w:rsidRDefault="009D68FA" w:rsidP="00E761C5">
            <w:pPr>
              <w:jc w:val="both"/>
              <w:rPr>
                <w:rFonts w:eastAsia="Times New Roman"/>
                <w:sz w:val="22"/>
                <w:szCs w:val="22"/>
              </w:rPr>
            </w:pPr>
          </w:p>
          <w:p w14:paraId="14B8B643" w14:textId="77777777" w:rsidR="009D68FA" w:rsidRPr="007259E9" w:rsidRDefault="009D68FA" w:rsidP="00E761C5">
            <w:pPr>
              <w:jc w:val="both"/>
              <w:rPr>
                <w:rFonts w:eastAsia="Times New Roman"/>
                <w:sz w:val="22"/>
                <w:szCs w:val="22"/>
              </w:rPr>
            </w:pPr>
          </w:p>
          <w:p w14:paraId="0D34E748" w14:textId="77777777" w:rsidR="009D68FA" w:rsidRPr="007259E9" w:rsidRDefault="009D68FA" w:rsidP="00E761C5">
            <w:pPr>
              <w:jc w:val="both"/>
              <w:rPr>
                <w:rFonts w:eastAsia="Times New Roman"/>
                <w:sz w:val="22"/>
                <w:szCs w:val="22"/>
              </w:rPr>
            </w:pPr>
            <w:r w:rsidRPr="007259E9">
              <w:rPr>
                <w:rFonts w:eastAsia="Times New Roman"/>
                <w:sz w:val="22"/>
                <w:szCs w:val="22"/>
              </w:rPr>
              <w:t>Диалог-побуждение к действию</w:t>
            </w:r>
          </w:p>
          <w:p w14:paraId="41997ED0"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 </w:t>
            </w:r>
          </w:p>
          <w:p w14:paraId="38A2BA3E" w14:textId="77777777" w:rsidR="009D68FA" w:rsidRPr="007259E9" w:rsidRDefault="009D68FA" w:rsidP="00E761C5">
            <w:pPr>
              <w:jc w:val="both"/>
              <w:rPr>
                <w:rFonts w:eastAsia="Times New Roman"/>
                <w:sz w:val="22"/>
                <w:szCs w:val="22"/>
              </w:rPr>
            </w:pPr>
          </w:p>
          <w:p w14:paraId="3792274A" w14:textId="77777777" w:rsidR="009D68FA" w:rsidRPr="007259E9" w:rsidRDefault="009D68FA" w:rsidP="00E761C5">
            <w:pPr>
              <w:jc w:val="both"/>
              <w:rPr>
                <w:rFonts w:eastAsia="Times New Roman"/>
                <w:sz w:val="22"/>
                <w:szCs w:val="22"/>
              </w:rPr>
            </w:pPr>
            <w:r w:rsidRPr="007259E9">
              <w:rPr>
                <w:rFonts w:eastAsia="Times New Roman"/>
                <w:sz w:val="22"/>
                <w:szCs w:val="22"/>
              </w:rPr>
              <w:t>Диалог-обмен мнениями</w:t>
            </w:r>
          </w:p>
          <w:p w14:paraId="7CFA0DC8"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Количество реплик в диалоге: </w:t>
            </w:r>
          </w:p>
          <w:p w14:paraId="1FEFB1F0" w14:textId="77777777" w:rsidR="009D68FA" w:rsidRPr="007259E9" w:rsidRDefault="009D68FA" w:rsidP="00E761C5">
            <w:pPr>
              <w:jc w:val="both"/>
              <w:rPr>
                <w:rFonts w:eastAsia="Times New Roman"/>
                <w:sz w:val="22"/>
                <w:szCs w:val="22"/>
              </w:rPr>
            </w:pPr>
            <w:r w:rsidRPr="007259E9">
              <w:rPr>
                <w:rFonts w:eastAsia="Times New Roman"/>
                <w:sz w:val="22"/>
                <w:szCs w:val="22"/>
              </w:rPr>
              <w:t>5–7 классы – до 4–5 реплик;</w:t>
            </w:r>
          </w:p>
          <w:p w14:paraId="4989F677" w14:textId="77777777" w:rsidR="009D68FA" w:rsidRPr="007259E9" w:rsidRDefault="009D68FA" w:rsidP="00E761C5">
            <w:pPr>
              <w:jc w:val="both"/>
              <w:rPr>
                <w:rFonts w:eastAsia="Times New Roman"/>
                <w:sz w:val="22"/>
                <w:szCs w:val="22"/>
              </w:rPr>
            </w:pPr>
            <w:r w:rsidRPr="007259E9">
              <w:rPr>
                <w:rFonts w:eastAsia="Times New Roman"/>
                <w:sz w:val="22"/>
                <w:szCs w:val="22"/>
              </w:rPr>
              <w:t>8–9 классы – до 5–6 реплик.</w:t>
            </w:r>
          </w:p>
        </w:tc>
        <w:tc>
          <w:tcPr>
            <w:tcW w:w="6266" w:type="dxa"/>
            <w:tcBorders>
              <w:top w:val="single" w:sz="4" w:space="0" w:color="auto"/>
              <w:left w:val="single" w:sz="4" w:space="0" w:color="auto"/>
              <w:bottom w:val="single" w:sz="4" w:space="0" w:color="auto"/>
              <w:right w:val="single" w:sz="4" w:space="0" w:color="auto"/>
            </w:tcBorders>
            <w:hideMark/>
          </w:tcPr>
          <w:p w14:paraId="4CC10880" w14:textId="77777777" w:rsidR="009D68FA" w:rsidRPr="007259E9" w:rsidRDefault="009D68FA" w:rsidP="00E761C5">
            <w:pPr>
              <w:jc w:val="both"/>
              <w:rPr>
                <w:rFonts w:eastAsia="Times New Roman"/>
                <w:sz w:val="22"/>
                <w:szCs w:val="22"/>
              </w:rPr>
            </w:pPr>
            <w:r w:rsidRPr="007259E9">
              <w:rPr>
                <w:rFonts w:eastAsia="Times New Roman"/>
                <w:sz w:val="22"/>
                <w:szCs w:val="22"/>
              </w:rPr>
              <w:t>Начинать, поддерживать и заканчивать диалог.</w:t>
            </w:r>
          </w:p>
          <w:p w14:paraId="246FE51A"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Запрашивать и сообщать информацию. </w:t>
            </w:r>
          </w:p>
          <w:p w14:paraId="73B4DEAC" w14:textId="77777777" w:rsidR="009D68FA" w:rsidRPr="007259E9" w:rsidRDefault="009D68FA" w:rsidP="00E761C5">
            <w:pPr>
              <w:jc w:val="both"/>
              <w:rPr>
                <w:rFonts w:eastAsia="Times New Roman"/>
                <w:sz w:val="22"/>
                <w:szCs w:val="22"/>
              </w:rPr>
            </w:pPr>
            <w:r w:rsidRPr="007259E9">
              <w:rPr>
                <w:rFonts w:eastAsia="Times New Roman"/>
                <w:sz w:val="22"/>
                <w:szCs w:val="22"/>
              </w:rPr>
              <w:t>Подтверждать, возражать. Расспрашивать о чём-либо, брать интервью.</w:t>
            </w:r>
          </w:p>
          <w:p w14:paraId="7CCF7094" w14:textId="77777777" w:rsidR="009D68FA" w:rsidRPr="007259E9" w:rsidRDefault="009D68FA" w:rsidP="00E761C5">
            <w:pPr>
              <w:jc w:val="both"/>
              <w:rPr>
                <w:rFonts w:eastAsia="Times New Roman"/>
                <w:sz w:val="22"/>
                <w:szCs w:val="22"/>
              </w:rPr>
            </w:pPr>
            <w:r w:rsidRPr="007259E9">
              <w:rPr>
                <w:rFonts w:eastAsia="Times New Roman"/>
                <w:sz w:val="22"/>
                <w:szCs w:val="22"/>
              </w:rPr>
              <w:t>Обращаться с просьбой. Соглашаться (не соглашаться) выполнить просьбу. Давать совет и принимать (не принимать) его. Приглашать к действию, взаимодействию (предлагать выбор подарка, книги для чтения, еды и т.д.), соглашаться (не соглашаться) принять в нем участие.</w:t>
            </w:r>
          </w:p>
          <w:p w14:paraId="3D1EE6F6" w14:textId="77777777" w:rsidR="009D68FA" w:rsidRPr="007259E9" w:rsidRDefault="009D68FA" w:rsidP="00E761C5">
            <w:pPr>
              <w:jc w:val="both"/>
              <w:rPr>
                <w:rFonts w:eastAsia="Times New Roman"/>
                <w:sz w:val="22"/>
                <w:szCs w:val="22"/>
              </w:rPr>
            </w:pPr>
            <w:r w:rsidRPr="007259E9">
              <w:rPr>
                <w:rFonts w:eastAsia="Times New Roman"/>
                <w:sz w:val="22"/>
                <w:szCs w:val="22"/>
              </w:rPr>
              <w:t>Выслушивать сообщения, мнение партнера. Выражать точку зрения и соглашаться (не соглашаться) с ней. Высказывать одобрение, неодобрение. Выражать сомнение, радость, огорчение, желание (нежелание).</w:t>
            </w:r>
          </w:p>
        </w:tc>
      </w:tr>
      <w:tr w:rsidR="009D68FA" w:rsidRPr="007259E9" w14:paraId="404A4641" w14:textId="77777777" w:rsidTr="00E761C5">
        <w:tc>
          <w:tcPr>
            <w:tcW w:w="4111" w:type="dxa"/>
            <w:tcBorders>
              <w:top w:val="single" w:sz="4" w:space="0" w:color="auto"/>
              <w:left w:val="single" w:sz="4" w:space="0" w:color="auto"/>
              <w:bottom w:val="single" w:sz="4" w:space="0" w:color="auto"/>
              <w:right w:val="single" w:sz="4" w:space="0" w:color="auto"/>
            </w:tcBorders>
          </w:tcPr>
          <w:p w14:paraId="41FD6F58" w14:textId="77777777" w:rsidR="009D68FA" w:rsidRPr="007259E9" w:rsidRDefault="009D68FA" w:rsidP="00E761C5">
            <w:pPr>
              <w:jc w:val="both"/>
              <w:rPr>
                <w:rFonts w:eastAsia="Times New Roman"/>
                <w:i/>
                <w:sz w:val="22"/>
                <w:szCs w:val="22"/>
              </w:rPr>
            </w:pPr>
            <w:r w:rsidRPr="007259E9">
              <w:rPr>
                <w:rFonts w:eastAsia="Times New Roman"/>
                <w:i/>
                <w:sz w:val="22"/>
                <w:szCs w:val="22"/>
              </w:rPr>
              <w:t>Монологическая форма</w:t>
            </w:r>
          </w:p>
          <w:p w14:paraId="32A553AB" w14:textId="77777777" w:rsidR="009D68FA" w:rsidRPr="007259E9" w:rsidRDefault="009D68FA" w:rsidP="00E761C5">
            <w:pPr>
              <w:jc w:val="both"/>
              <w:rPr>
                <w:rFonts w:eastAsia="Times New Roman"/>
                <w:sz w:val="22"/>
                <w:szCs w:val="22"/>
              </w:rPr>
            </w:pPr>
            <w:r w:rsidRPr="007259E9">
              <w:rPr>
                <w:rFonts w:eastAsia="Times New Roman"/>
                <w:sz w:val="22"/>
                <w:szCs w:val="22"/>
              </w:rPr>
              <w:t>Объем монологического</w:t>
            </w:r>
          </w:p>
          <w:p w14:paraId="0B8792A7" w14:textId="77777777" w:rsidR="009D68FA" w:rsidRPr="007259E9" w:rsidRDefault="009D68FA" w:rsidP="00E761C5">
            <w:pPr>
              <w:jc w:val="both"/>
              <w:rPr>
                <w:rFonts w:eastAsia="Times New Roman"/>
                <w:sz w:val="22"/>
                <w:szCs w:val="22"/>
              </w:rPr>
            </w:pPr>
            <w:r w:rsidRPr="007259E9">
              <w:rPr>
                <w:rFonts w:eastAsia="Times New Roman"/>
                <w:sz w:val="22"/>
                <w:szCs w:val="22"/>
              </w:rPr>
              <w:t>высказывания:</w:t>
            </w:r>
          </w:p>
          <w:p w14:paraId="6B11C7BD"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5 класс – 6-8 предложений; </w:t>
            </w:r>
          </w:p>
          <w:p w14:paraId="24288AE8"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6 класс – 8-10 предложений; </w:t>
            </w:r>
          </w:p>
          <w:p w14:paraId="4265B9D4"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7 класс – 10-12 предложений; </w:t>
            </w:r>
          </w:p>
          <w:p w14:paraId="5396C1CC"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8 класс – 12-14 предложений; </w:t>
            </w:r>
          </w:p>
          <w:p w14:paraId="59958966" w14:textId="77777777" w:rsidR="009D68FA" w:rsidRPr="007259E9" w:rsidRDefault="009D68FA" w:rsidP="00E761C5">
            <w:pPr>
              <w:jc w:val="both"/>
              <w:rPr>
                <w:rFonts w:eastAsia="Times New Roman"/>
                <w:sz w:val="22"/>
                <w:szCs w:val="22"/>
              </w:rPr>
            </w:pPr>
            <w:r w:rsidRPr="007259E9">
              <w:rPr>
                <w:rFonts w:eastAsia="Times New Roman"/>
                <w:sz w:val="22"/>
                <w:szCs w:val="22"/>
              </w:rPr>
              <w:lastRenderedPageBreak/>
              <w:t>9 класс – 12-14 предложений.</w:t>
            </w:r>
          </w:p>
          <w:p w14:paraId="58C4E32C" w14:textId="77777777" w:rsidR="009D68FA" w:rsidRPr="007259E9" w:rsidRDefault="009D68FA" w:rsidP="00E761C5">
            <w:pPr>
              <w:jc w:val="both"/>
              <w:rPr>
                <w:rFonts w:eastAsia="Times New Roman"/>
                <w:sz w:val="22"/>
                <w:szCs w:val="22"/>
              </w:rPr>
            </w:pPr>
          </w:p>
        </w:tc>
        <w:tc>
          <w:tcPr>
            <w:tcW w:w="6266" w:type="dxa"/>
            <w:tcBorders>
              <w:top w:val="single" w:sz="4" w:space="0" w:color="auto"/>
              <w:left w:val="single" w:sz="4" w:space="0" w:color="auto"/>
              <w:bottom w:val="single" w:sz="4" w:space="0" w:color="auto"/>
              <w:right w:val="single" w:sz="4" w:space="0" w:color="auto"/>
            </w:tcBorders>
            <w:hideMark/>
          </w:tcPr>
          <w:p w14:paraId="144BF604" w14:textId="77777777" w:rsidR="009D68FA" w:rsidRPr="007259E9" w:rsidRDefault="009D68FA" w:rsidP="00E761C5">
            <w:pPr>
              <w:jc w:val="both"/>
              <w:rPr>
                <w:rFonts w:eastAsia="Times New Roman"/>
                <w:sz w:val="22"/>
                <w:szCs w:val="22"/>
              </w:rPr>
            </w:pPr>
            <w:r w:rsidRPr="007259E9">
              <w:rPr>
                <w:rFonts w:eastAsia="Times New Roman"/>
                <w:sz w:val="22"/>
                <w:szCs w:val="22"/>
              </w:rPr>
              <w:lastRenderedPageBreak/>
              <w:t xml:space="preserve">Кратко высказываться о событиях и фактах, используя основные типы речи (описание, повествование, рассуждение) с опорой на зрительную наглядность или вербальные опоры (ключевые слова, план, вопросы). </w:t>
            </w:r>
          </w:p>
          <w:p w14:paraId="4129A190" w14:textId="77777777" w:rsidR="009D68FA" w:rsidRPr="007259E9" w:rsidRDefault="009D68FA" w:rsidP="00E761C5">
            <w:pPr>
              <w:jc w:val="both"/>
              <w:rPr>
                <w:rFonts w:eastAsia="Times New Roman"/>
                <w:sz w:val="22"/>
                <w:szCs w:val="22"/>
              </w:rPr>
            </w:pPr>
            <w:r w:rsidRPr="007259E9">
              <w:rPr>
                <w:rFonts w:eastAsia="Times New Roman"/>
                <w:iCs/>
                <w:sz w:val="22"/>
                <w:szCs w:val="22"/>
              </w:rPr>
              <w:t>Кратко высказываться без предварительной подготовки на заданную тему в соответствии с предложенной ситуацией общения.</w:t>
            </w:r>
          </w:p>
          <w:p w14:paraId="7527EE4C" w14:textId="77777777" w:rsidR="009D68FA" w:rsidRPr="007259E9" w:rsidRDefault="009D68FA" w:rsidP="00E761C5">
            <w:pPr>
              <w:jc w:val="both"/>
              <w:rPr>
                <w:rFonts w:eastAsia="Times New Roman"/>
                <w:sz w:val="22"/>
                <w:szCs w:val="22"/>
              </w:rPr>
            </w:pPr>
            <w:r w:rsidRPr="007259E9">
              <w:rPr>
                <w:rFonts w:eastAsia="Times New Roman"/>
                <w:sz w:val="22"/>
                <w:szCs w:val="22"/>
              </w:rPr>
              <w:lastRenderedPageBreak/>
              <w:t>Передавать содержание прочитанного с опорой или без опоры на текст, вопросы, ключевые слова, план.</w:t>
            </w:r>
            <w:r w:rsidRPr="007259E9">
              <w:rPr>
                <w:rFonts w:eastAsia="Times New Roman"/>
                <w:iCs/>
                <w:sz w:val="22"/>
                <w:szCs w:val="22"/>
              </w:rPr>
              <w:t xml:space="preserve"> </w:t>
            </w:r>
          </w:p>
          <w:p w14:paraId="17EDC369" w14:textId="77777777" w:rsidR="009D68FA" w:rsidRPr="007259E9" w:rsidRDefault="009D68FA" w:rsidP="00E761C5">
            <w:pPr>
              <w:jc w:val="both"/>
              <w:rPr>
                <w:rFonts w:eastAsia="Times New Roman"/>
                <w:sz w:val="22"/>
                <w:szCs w:val="22"/>
              </w:rPr>
            </w:pPr>
            <w:r w:rsidRPr="007259E9">
              <w:rPr>
                <w:rFonts w:eastAsia="Times New Roman"/>
                <w:iCs/>
                <w:sz w:val="22"/>
                <w:szCs w:val="22"/>
              </w:rPr>
              <w:t>Делать сообщение на заданную тему на основе прочитанного или услышанного.</w:t>
            </w:r>
          </w:p>
          <w:p w14:paraId="176E58E8" w14:textId="77777777" w:rsidR="009D68FA" w:rsidRPr="007259E9" w:rsidRDefault="009D68FA" w:rsidP="00E761C5">
            <w:pPr>
              <w:jc w:val="both"/>
              <w:rPr>
                <w:rFonts w:eastAsia="Times New Roman"/>
                <w:sz w:val="22"/>
                <w:szCs w:val="22"/>
              </w:rPr>
            </w:pPr>
            <w:r w:rsidRPr="007259E9">
              <w:rPr>
                <w:rFonts w:eastAsia="Times New Roman"/>
                <w:sz w:val="22"/>
                <w:szCs w:val="22"/>
              </w:rPr>
              <w:t>Высказывать свое мнение к прочитанному, прослушанному.</w:t>
            </w:r>
          </w:p>
          <w:p w14:paraId="7F5573E0" w14:textId="77777777" w:rsidR="009D68FA" w:rsidRPr="007259E9" w:rsidRDefault="009D68FA" w:rsidP="00E761C5">
            <w:pPr>
              <w:jc w:val="both"/>
              <w:rPr>
                <w:rFonts w:eastAsia="Times New Roman"/>
                <w:sz w:val="22"/>
                <w:szCs w:val="22"/>
              </w:rPr>
            </w:pPr>
            <w:r w:rsidRPr="007259E9">
              <w:rPr>
                <w:rFonts w:eastAsia="Times New Roman"/>
                <w:sz w:val="22"/>
                <w:szCs w:val="22"/>
              </w:rPr>
              <w:t>Выражать свое мнение по теме, проблеме и аргументировать его.</w:t>
            </w:r>
          </w:p>
          <w:p w14:paraId="0C4B500A" w14:textId="77777777" w:rsidR="009D68FA" w:rsidRPr="007259E9" w:rsidRDefault="009D68FA" w:rsidP="00E761C5">
            <w:pPr>
              <w:jc w:val="both"/>
              <w:rPr>
                <w:rFonts w:eastAsia="Times New Roman"/>
                <w:sz w:val="22"/>
                <w:szCs w:val="22"/>
              </w:rPr>
            </w:pPr>
            <w:r w:rsidRPr="007259E9">
              <w:rPr>
                <w:rFonts w:eastAsia="Times New Roman"/>
                <w:sz w:val="22"/>
                <w:szCs w:val="22"/>
              </w:rPr>
              <w:t>К</w:t>
            </w:r>
            <w:r w:rsidRPr="007259E9">
              <w:rPr>
                <w:rFonts w:eastAsia="Times New Roman"/>
                <w:iCs/>
                <w:sz w:val="22"/>
                <w:szCs w:val="22"/>
              </w:rPr>
              <w:t>ратко излагать результаты выполненной проектной работы.</w:t>
            </w:r>
          </w:p>
        </w:tc>
      </w:tr>
      <w:tr w:rsidR="009D68FA" w:rsidRPr="007259E9" w14:paraId="44E4236D" w14:textId="77777777" w:rsidTr="00E761C5">
        <w:tc>
          <w:tcPr>
            <w:tcW w:w="4111" w:type="dxa"/>
            <w:tcBorders>
              <w:top w:val="single" w:sz="4" w:space="0" w:color="auto"/>
              <w:left w:val="single" w:sz="4" w:space="0" w:color="auto"/>
              <w:bottom w:val="single" w:sz="4" w:space="0" w:color="auto"/>
              <w:right w:val="single" w:sz="4" w:space="0" w:color="auto"/>
            </w:tcBorders>
          </w:tcPr>
          <w:p w14:paraId="7C761569" w14:textId="77777777" w:rsidR="009D68FA" w:rsidRPr="007259E9" w:rsidRDefault="009D68FA" w:rsidP="00E761C5">
            <w:pPr>
              <w:jc w:val="both"/>
              <w:rPr>
                <w:rFonts w:eastAsia="Times New Roman"/>
                <w:sz w:val="22"/>
                <w:szCs w:val="22"/>
              </w:rPr>
            </w:pPr>
            <w:r w:rsidRPr="007259E9">
              <w:rPr>
                <w:rFonts w:eastAsia="Times New Roman"/>
                <w:sz w:val="22"/>
                <w:szCs w:val="22"/>
              </w:rPr>
              <w:lastRenderedPageBreak/>
              <w:t>Аудирование.</w:t>
            </w:r>
          </w:p>
          <w:p w14:paraId="59204944"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Восприятие на слух и понимание речи учителя, одноклассников в ходе урока и общения с ними. </w:t>
            </w:r>
          </w:p>
          <w:p w14:paraId="46A793BD"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Аудирование </w:t>
            </w:r>
            <w:r w:rsidRPr="007259E9">
              <w:rPr>
                <w:rFonts w:eastAsia="Times New Roman"/>
                <w:i/>
                <w:sz w:val="22"/>
                <w:szCs w:val="22"/>
              </w:rPr>
              <w:t>с пониманием основного содержания</w:t>
            </w:r>
            <w:r w:rsidRPr="007259E9">
              <w:rPr>
                <w:rFonts w:eastAsia="Times New Roman"/>
                <w:sz w:val="22"/>
                <w:szCs w:val="22"/>
              </w:rPr>
              <w:t xml:space="preserve"> аудио- и видеотекстов, содержащих наряду с изученным материалом незначительный незнакомый языковой материал (с извлечением основной информации, ознакомительное аудирование). </w:t>
            </w:r>
          </w:p>
          <w:p w14:paraId="25DB91ED" w14:textId="77777777" w:rsidR="009D68FA" w:rsidRPr="007259E9" w:rsidRDefault="009D68FA" w:rsidP="00E761C5">
            <w:pPr>
              <w:jc w:val="both"/>
              <w:rPr>
                <w:rFonts w:eastAsia="Times New Roman"/>
                <w:sz w:val="22"/>
                <w:szCs w:val="22"/>
              </w:rPr>
            </w:pPr>
          </w:p>
          <w:p w14:paraId="2BDA2CAC" w14:textId="77777777" w:rsidR="009D68FA" w:rsidRPr="007259E9" w:rsidRDefault="009D68FA" w:rsidP="00E761C5">
            <w:pPr>
              <w:jc w:val="both"/>
              <w:rPr>
                <w:rFonts w:eastAsia="Times New Roman"/>
                <w:sz w:val="22"/>
                <w:szCs w:val="22"/>
              </w:rPr>
            </w:pPr>
          </w:p>
          <w:p w14:paraId="6BF088D7"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Аудирование </w:t>
            </w:r>
            <w:r w:rsidRPr="007259E9">
              <w:rPr>
                <w:rFonts w:eastAsia="Times New Roman"/>
                <w:i/>
                <w:sz w:val="22"/>
                <w:szCs w:val="22"/>
              </w:rPr>
              <w:t>с полным пониманием содержания</w:t>
            </w:r>
            <w:r w:rsidRPr="007259E9">
              <w:rPr>
                <w:rFonts w:eastAsia="Times New Roman"/>
                <w:sz w:val="22"/>
                <w:szCs w:val="22"/>
              </w:rPr>
              <w:t xml:space="preserve"> несложных аудио- и видеотекстов, построенных на знакомом учащимся языковом материале</w:t>
            </w:r>
          </w:p>
          <w:p w14:paraId="05BE8F74" w14:textId="77777777" w:rsidR="009D68FA" w:rsidRPr="007259E9" w:rsidRDefault="009D68FA" w:rsidP="00E761C5">
            <w:pPr>
              <w:jc w:val="both"/>
              <w:rPr>
                <w:rFonts w:eastAsia="Times New Roman"/>
                <w:sz w:val="22"/>
                <w:szCs w:val="22"/>
              </w:rPr>
            </w:pPr>
          </w:p>
        </w:tc>
        <w:tc>
          <w:tcPr>
            <w:tcW w:w="6266" w:type="dxa"/>
            <w:tcBorders>
              <w:top w:val="single" w:sz="4" w:space="0" w:color="auto"/>
              <w:left w:val="single" w:sz="4" w:space="0" w:color="auto"/>
              <w:bottom w:val="single" w:sz="4" w:space="0" w:color="auto"/>
              <w:right w:val="single" w:sz="4" w:space="0" w:color="auto"/>
            </w:tcBorders>
            <w:hideMark/>
          </w:tcPr>
          <w:p w14:paraId="7A92059E" w14:textId="77777777" w:rsidR="009D68FA" w:rsidRPr="007259E9" w:rsidRDefault="009D68FA" w:rsidP="00E761C5">
            <w:pPr>
              <w:jc w:val="both"/>
              <w:rPr>
                <w:rFonts w:eastAsia="Times New Roman"/>
                <w:sz w:val="22"/>
                <w:szCs w:val="22"/>
              </w:rPr>
            </w:pPr>
            <w:r w:rsidRPr="007259E9">
              <w:rPr>
                <w:rFonts w:eastAsia="Times New Roman"/>
                <w:i/>
                <w:sz w:val="22"/>
                <w:szCs w:val="22"/>
              </w:rPr>
              <w:t>При непосредственном общении (в естественных условиях общения.)</w:t>
            </w:r>
          </w:p>
          <w:p w14:paraId="4EEE6C3E" w14:textId="77777777" w:rsidR="009D68FA" w:rsidRPr="007259E9" w:rsidRDefault="009D68FA" w:rsidP="00E761C5">
            <w:pPr>
              <w:jc w:val="both"/>
              <w:rPr>
                <w:rFonts w:eastAsia="Times New Roman"/>
                <w:sz w:val="22"/>
                <w:szCs w:val="22"/>
              </w:rPr>
            </w:pPr>
            <w:r w:rsidRPr="007259E9">
              <w:rPr>
                <w:rFonts w:eastAsia="Times New Roman"/>
                <w:sz w:val="22"/>
                <w:szCs w:val="22"/>
              </w:rPr>
              <w:t>Понимать речь учителя. Распознавать на слух и полностью понимать речь одноклассника в ходе общения с ним.</w:t>
            </w:r>
          </w:p>
          <w:p w14:paraId="2BBB6B74" w14:textId="77777777" w:rsidR="009D68FA" w:rsidRPr="007259E9" w:rsidRDefault="009D68FA" w:rsidP="00E761C5">
            <w:pPr>
              <w:jc w:val="both"/>
              <w:rPr>
                <w:rFonts w:eastAsia="Times New Roman"/>
                <w:sz w:val="22"/>
                <w:szCs w:val="22"/>
              </w:rPr>
            </w:pPr>
            <w:r w:rsidRPr="007259E9">
              <w:rPr>
                <w:rFonts w:eastAsia="Times New Roman"/>
                <w:i/>
                <w:sz w:val="22"/>
                <w:szCs w:val="22"/>
              </w:rPr>
              <w:t>При опосредованном общении (на основе аудио- и видеотекстов)</w:t>
            </w:r>
          </w:p>
          <w:p w14:paraId="50160E51"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Прогнозировать содержание текста по заголовку перед прослушиванием. Понимать основное содержание текста. Определять тему услышанной информации. Закреплять в памяти наиболее важные сведения. Игнорировать незнакомый языковой материал, несущественный для понимания. Отвечать на вопросы по основному содержанию. Выбирать правильные (неправильные) утверждения. </w:t>
            </w:r>
          </w:p>
          <w:p w14:paraId="793016B5"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Точно и полно понимать содержание текста. Отделять главную информацию от второстепенной. Отвечать на вопросы по всему тексту. Располагать предложения в логической последовательности. Пересказывать содержание текста. </w:t>
            </w:r>
          </w:p>
        </w:tc>
      </w:tr>
      <w:tr w:rsidR="009D68FA" w:rsidRPr="007259E9" w14:paraId="69028A12" w14:textId="77777777" w:rsidTr="00E761C5">
        <w:tc>
          <w:tcPr>
            <w:tcW w:w="4111" w:type="dxa"/>
            <w:tcBorders>
              <w:top w:val="single" w:sz="4" w:space="0" w:color="auto"/>
              <w:left w:val="single" w:sz="4" w:space="0" w:color="auto"/>
              <w:bottom w:val="single" w:sz="4" w:space="0" w:color="auto"/>
              <w:right w:val="single" w:sz="4" w:space="0" w:color="auto"/>
            </w:tcBorders>
          </w:tcPr>
          <w:p w14:paraId="7F2FE83B" w14:textId="77777777" w:rsidR="009D68FA" w:rsidRPr="007259E9" w:rsidRDefault="009D68FA" w:rsidP="00E761C5">
            <w:pPr>
              <w:jc w:val="both"/>
              <w:rPr>
                <w:rFonts w:eastAsia="Times New Roman"/>
                <w:sz w:val="22"/>
                <w:szCs w:val="22"/>
              </w:rPr>
            </w:pPr>
            <w:r w:rsidRPr="007259E9">
              <w:rPr>
                <w:rFonts w:eastAsia="Times New Roman"/>
                <w:sz w:val="22"/>
                <w:szCs w:val="22"/>
              </w:rPr>
              <w:t>Чтение.</w:t>
            </w:r>
          </w:p>
          <w:p w14:paraId="6BED2541" w14:textId="77777777" w:rsidR="009D68FA" w:rsidRPr="007259E9" w:rsidRDefault="009D68FA" w:rsidP="00E761C5">
            <w:pPr>
              <w:jc w:val="both"/>
              <w:rPr>
                <w:rFonts w:eastAsia="Times New Roman"/>
                <w:sz w:val="22"/>
                <w:szCs w:val="22"/>
              </w:rPr>
            </w:pPr>
            <w:r w:rsidRPr="007259E9">
              <w:rPr>
                <w:rFonts w:eastAsia="Times New Roman"/>
                <w:sz w:val="22"/>
                <w:szCs w:val="22"/>
              </w:rPr>
              <w:t>Объём текстов в</w:t>
            </w:r>
            <w:r w:rsidRPr="007259E9">
              <w:rPr>
                <w:rFonts w:eastAsia="Times New Roman"/>
                <w:snapToGrid w:val="0"/>
                <w:sz w:val="22"/>
                <w:szCs w:val="22"/>
              </w:rPr>
              <w:t xml:space="preserve"> 5–7 классах </w:t>
            </w:r>
            <w:r w:rsidRPr="007259E9">
              <w:rPr>
                <w:rFonts w:eastAsia="Times New Roman"/>
                <w:sz w:val="22"/>
                <w:szCs w:val="22"/>
              </w:rPr>
              <w:t xml:space="preserve">для чтения не более 160 слов, в 8–9 классах </w:t>
            </w:r>
            <w:r w:rsidRPr="007259E9">
              <w:rPr>
                <w:rFonts w:eastAsia="Times New Roman"/>
                <w:snapToGrid w:val="0"/>
                <w:sz w:val="22"/>
                <w:szCs w:val="22"/>
              </w:rPr>
              <w:t>– не более  200 слов.</w:t>
            </w:r>
          </w:p>
          <w:p w14:paraId="03BB1857" w14:textId="77777777" w:rsidR="009D68FA" w:rsidRPr="007259E9" w:rsidRDefault="009D68FA" w:rsidP="00E761C5">
            <w:pPr>
              <w:jc w:val="both"/>
              <w:rPr>
                <w:rFonts w:eastAsia="Times New Roman"/>
                <w:sz w:val="22"/>
                <w:szCs w:val="22"/>
              </w:rPr>
            </w:pPr>
          </w:p>
          <w:p w14:paraId="3BA18079" w14:textId="77777777" w:rsidR="009D68FA" w:rsidRPr="007259E9" w:rsidRDefault="009D68FA" w:rsidP="00E761C5">
            <w:pPr>
              <w:jc w:val="both"/>
              <w:rPr>
                <w:rFonts w:eastAsia="Times New Roman"/>
                <w:sz w:val="22"/>
                <w:szCs w:val="22"/>
              </w:rPr>
            </w:pPr>
          </w:p>
          <w:p w14:paraId="3DCA64A5" w14:textId="77777777" w:rsidR="009D68FA" w:rsidRPr="007259E9" w:rsidRDefault="009D68FA" w:rsidP="00E761C5">
            <w:pPr>
              <w:jc w:val="both"/>
              <w:rPr>
                <w:rFonts w:eastAsia="Times New Roman"/>
                <w:sz w:val="22"/>
                <w:szCs w:val="22"/>
              </w:rPr>
            </w:pPr>
          </w:p>
          <w:p w14:paraId="156B8BD5" w14:textId="77777777" w:rsidR="009D68FA" w:rsidRPr="007259E9" w:rsidRDefault="009D68FA" w:rsidP="00E761C5">
            <w:pPr>
              <w:jc w:val="both"/>
              <w:rPr>
                <w:rFonts w:eastAsia="Times New Roman"/>
                <w:sz w:val="22"/>
                <w:szCs w:val="22"/>
              </w:rPr>
            </w:pPr>
          </w:p>
          <w:p w14:paraId="59E037EE" w14:textId="77777777" w:rsidR="009D68FA" w:rsidRPr="007259E9" w:rsidRDefault="009D68FA" w:rsidP="00E761C5">
            <w:pPr>
              <w:jc w:val="both"/>
              <w:rPr>
                <w:rFonts w:eastAsia="Times New Roman"/>
                <w:sz w:val="22"/>
                <w:szCs w:val="22"/>
              </w:rPr>
            </w:pPr>
          </w:p>
          <w:p w14:paraId="09CE7F3B"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Чтение с целью понимания основного содержания (ознакомительное чтение). Тексты могут содержать отдельные неизученные языковые явления. </w:t>
            </w:r>
          </w:p>
          <w:p w14:paraId="51F39EC6" w14:textId="77777777" w:rsidR="009D68FA" w:rsidRPr="007259E9" w:rsidRDefault="009D68FA" w:rsidP="00E761C5">
            <w:pPr>
              <w:jc w:val="both"/>
              <w:rPr>
                <w:rFonts w:eastAsia="Times New Roman"/>
                <w:sz w:val="22"/>
                <w:szCs w:val="22"/>
              </w:rPr>
            </w:pPr>
          </w:p>
          <w:p w14:paraId="0A1EEF72" w14:textId="77777777" w:rsidR="009D68FA" w:rsidRPr="007259E9" w:rsidRDefault="009D68FA" w:rsidP="00E761C5">
            <w:pPr>
              <w:jc w:val="both"/>
              <w:rPr>
                <w:rFonts w:eastAsia="Times New Roman"/>
                <w:sz w:val="22"/>
                <w:szCs w:val="22"/>
              </w:rPr>
            </w:pPr>
          </w:p>
          <w:p w14:paraId="5FD48FE6" w14:textId="77777777" w:rsidR="009D68FA" w:rsidRPr="007259E9" w:rsidRDefault="009D68FA" w:rsidP="00E761C5">
            <w:pPr>
              <w:jc w:val="both"/>
              <w:rPr>
                <w:rFonts w:eastAsia="Times New Roman"/>
                <w:sz w:val="22"/>
                <w:szCs w:val="22"/>
              </w:rPr>
            </w:pPr>
          </w:p>
          <w:p w14:paraId="78A16030" w14:textId="77777777" w:rsidR="009D68FA" w:rsidRPr="007259E9" w:rsidRDefault="009D68FA" w:rsidP="00E761C5">
            <w:pPr>
              <w:jc w:val="both"/>
              <w:rPr>
                <w:rFonts w:eastAsia="Times New Roman"/>
                <w:sz w:val="22"/>
                <w:szCs w:val="22"/>
              </w:rPr>
            </w:pPr>
          </w:p>
          <w:p w14:paraId="61F41862" w14:textId="77777777" w:rsidR="009D68FA" w:rsidRPr="007259E9" w:rsidRDefault="009D68FA" w:rsidP="00E761C5">
            <w:pPr>
              <w:jc w:val="both"/>
              <w:rPr>
                <w:rFonts w:eastAsia="Times New Roman"/>
                <w:sz w:val="22"/>
                <w:szCs w:val="22"/>
              </w:rPr>
            </w:pPr>
          </w:p>
          <w:p w14:paraId="6C5846AF" w14:textId="77777777" w:rsidR="009D68FA" w:rsidRPr="007259E9" w:rsidRDefault="009D68FA" w:rsidP="00E761C5">
            <w:pPr>
              <w:jc w:val="both"/>
              <w:rPr>
                <w:rFonts w:eastAsia="Times New Roman"/>
                <w:sz w:val="22"/>
                <w:szCs w:val="22"/>
              </w:rPr>
            </w:pPr>
          </w:p>
          <w:p w14:paraId="119C94AC" w14:textId="77777777" w:rsidR="009D68FA" w:rsidRPr="007259E9" w:rsidRDefault="009D68FA" w:rsidP="00E761C5">
            <w:pPr>
              <w:jc w:val="both"/>
              <w:rPr>
                <w:rFonts w:eastAsia="Times New Roman"/>
                <w:sz w:val="22"/>
                <w:szCs w:val="22"/>
              </w:rPr>
            </w:pPr>
          </w:p>
          <w:p w14:paraId="3F004FF1" w14:textId="77777777" w:rsidR="009D68FA" w:rsidRPr="007259E9" w:rsidRDefault="009D68FA" w:rsidP="00E761C5">
            <w:pPr>
              <w:jc w:val="both"/>
              <w:rPr>
                <w:rFonts w:eastAsia="Times New Roman"/>
                <w:sz w:val="22"/>
                <w:szCs w:val="22"/>
              </w:rPr>
            </w:pPr>
            <w:r w:rsidRPr="007259E9">
              <w:rPr>
                <w:rFonts w:eastAsia="Times New Roman"/>
                <w:sz w:val="22"/>
                <w:szCs w:val="22"/>
              </w:rPr>
              <w:t>Чтение с целью понимания полного содержания (изучающее чтение).</w:t>
            </w:r>
          </w:p>
          <w:p w14:paraId="0A07B901" w14:textId="77777777" w:rsidR="009D68FA" w:rsidRPr="007259E9" w:rsidRDefault="009D68FA" w:rsidP="00E761C5">
            <w:pPr>
              <w:jc w:val="both"/>
              <w:rPr>
                <w:rFonts w:eastAsia="Times New Roman"/>
                <w:sz w:val="22"/>
                <w:szCs w:val="22"/>
              </w:rPr>
            </w:pPr>
          </w:p>
          <w:p w14:paraId="655116C8" w14:textId="77777777" w:rsidR="009D68FA" w:rsidRPr="007259E9" w:rsidRDefault="009D68FA" w:rsidP="00E761C5">
            <w:pPr>
              <w:jc w:val="both"/>
              <w:rPr>
                <w:rFonts w:eastAsia="Times New Roman"/>
                <w:sz w:val="22"/>
                <w:szCs w:val="22"/>
              </w:rPr>
            </w:pPr>
          </w:p>
          <w:p w14:paraId="28FEC718" w14:textId="77777777" w:rsidR="009D68FA" w:rsidRPr="007259E9" w:rsidRDefault="009D68FA" w:rsidP="00E761C5">
            <w:pPr>
              <w:jc w:val="both"/>
              <w:rPr>
                <w:rFonts w:eastAsia="Times New Roman"/>
                <w:sz w:val="22"/>
                <w:szCs w:val="22"/>
              </w:rPr>
            </w:pPr>
          </w:p>
          <w:p w14:paraId="5128B35E" w14:textId="77777777" w:rsidR="009D68FA" w:rsidRPr="007259E9" w:rsidRDefault="009D68FA" w:rsidP="00E761C5">
            <w:pPr>
              <w:jc w:val="both"/>
              <w:rPr>
                <w:rFonts w:eastAsia="Times New Roman"/>
                <w:sz w:val="22"/>
                <w:szCs w:val="22"/>
              </w:rPr>
            </w:pPr>
          </w:p>
          <w:p w14:paraId="2175FA36" w14:textId="77777777" w:rsidR="009D68FA" w:rsidRPr="007259E9" w:rsidRDefault="009D68FA" w:rsidP="00E761C5">
            <w:pPr>
              <w:jc w:val="both"/>
              <w:rPr>
                <w:rFonts w:eastAsia="Times New Roman"/>
                <w:sz w:val="22"/>
                <w:szCs w:val="22"/>
              </w:rPr>
            </w:pPr>
          </w:p>
          <w:p w14:paraId="460CB405" w14:textId="77777777" w:rsidR="009D68FA" w:rsidRPr="007259E9" w:rsidRDefault="009D68FA" w:rsidP="00E761C5">
            <w:pPr>
              <w:jc w:val="both"/>
              <w:rPr>
                <w:rFonts w:eastAsia="Times New Roman"/>
                <w:sz w:val="22"/>
                <w:szCs w:val="22"/>
              </w:rPr>
            </w:pPr>
          </w:p>
          <w:p w14:paraId="70630BD0" w14:textId="77777777" w:rsidR="009D68FA" w:rsidRPr="007259E9" w:rsidRDefault="009D68FA" w:rsidP="00E761C5">
            <w:pPr>
              <w:jc w:val="both"/>
              <w:rPr>
                <w:rFonts w:eastAsia="Times New Roman"/>
                <w:sz w:val="22"/>
                <w:szCs w:val="22"/>
              </w:rPr>
            </w:pPr>
          </w:p>
          <w:p w14:paraId="22C92F43"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Чтение с выборочным пониманием нужной информации  </w:t>
            </w:r>
          </w:p>
        </w:tc>
        <w:tc>
          <w:tcPr>
            <w:tcW w:w="6266" w:type="dxa"/>
            <w:tcBorders>
              <w:top w:val="single" w:sz="4" w:space="0" w:color="auto"/>
              <w:left w:val="single" w:sz="4" w:space="0" w:color="auto"/>
              <w:bottom w:val="single" w:sz="4" w:space="0" w:color="auto"/>
              <w:right w:val="single" w:sz="4" w:space="0" w:color="auto"/>
            </w:tcBorders>
            <w:hideMark/>
          </w:tcPr>
          <w:p w14:paraId="1B26EB31" w14:textId="77777777" w:rsidR="009D68FA" w:rsidRPr="007259E9" w:rsidRDefault="009D68FA" w:rsidP="00E761C5">
            <w:pPr>
              <w:jc w:val="both"/>
              <w:rPr>
                <w:rFonts w:eastAsia="Times New Roman"/>
                <w:sz w:val="22"/>
                <w:szCs w:val="22"/>
              </w:rPr>
            </w:pPr>
            <w:r w:rsidRPr="007259E9">
              <w:rPr>
                <w:rFonts w:eastAsia="Times New Roman"/>
                <w:sz w:val="22"/>
                <w:szCs w:val="22"/>
              </w:rPr>
              <w:t>Выбирать интонацию, темп чтения и необходимые паузы в соответствии с особенностями текста. Владеть основными правилами чтения.</w:t>
            </w:r>
          </w:p>
          <w:p w14:paraId="3F198613" w14:textId="77777777" w:rsidR="009D68FA" w:rsidRPr="007259E9" w:rsidRDefault="009D68FA" w:rsidP="00E761C5">
            <w:pPr>
              <w:jc w:val="both"/>
              <w:rPr>
                <w:rFonts w:eastAsia="Times New Roman"/>
                <w:sz w:val="22"/>
                <w:szCs w:val="22"/>
              </w:rPr>
            </w:pPr>
            <w:r w:rsidRPr="007259E9">
              <w:rPr>
                <w:rFonts w:eastAsia="Times New Roman"/>
                <w:sz w:val="22"/>
                <w:szCs w:val="22"/>
              </w:rPr>
              <w:t>Выразительно читать вслух небольшие тексты, содержащие только изученный материал.</w:t>
            </w:r>
          </w:p>
          <w:p w14:paraId="5139677C"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Выразительно читать стихотворения на основе образца чтения учителя или диктора. </w:t>
            </w:r>
          </w:p>
          <w:p w14:paraId="2243DF0F" w14:textId="77777777" w:rsidR="009D68FA" w:rsidRPr="007259E9" w:rsidRDefault="009D68FA" w:rsidP="00E761C5">
            <w:pPr>
              <w:jc w:val="both"/>
              <w:rPr>
                <w:rFonts w:eastAsia="Times New Roman"/>
                <w:sz w:val="22"/>
                <w:szCs w:val="22"/>
              </w:rPr>
            </w:pPr>
            <w:r w:rsidRPr="007259E9">
              <w:rPr>
                <w:rFonts w:eastAsia="Times New Roman"/>
                <w:sz w:val="22"/>
                <w:szCs w:val="22"/>
              </w:rPr>
              <w:t>Выразительно читать диалоги в парах с соблюдением интонации.</w:t>
            </w:r>
          </w:p>
          <w:p w14:paraId="20D10237" w14:textId="77777777" w:rsidR="009D68FA" w:rsidRPr="007259E9" w:rsidRDefault="009D68FA" w:rsidP="00E761C5">
            <w:pPr>
              <w:jc w:val="both"/>
              <w:rPr>
                <w:rFonts w:eastAsia="Times New Roman"/>
                <w:sz w:val="22"/>
                <w:szCs w:val="22"/>
              </w:rPr>
            </w:pPr>
            <w:r w:rsidRPr="007259E9">
              <w:rPr>
                <w:rFonts w:eastAsia="Times New Roman"/>
                <w:sz w:val="22"/>
                <w:szCs w:val="22"/>
              </w:rPr>
              <w:t>Находить значение незнакомых слов в двуязычном словаре.</w:t>
            </w:r>
          </w:p>
          <w:p w14:paraId="0D4EC190" w14:textId="77777777" w:rsidR="009D68FA" w:rsidRPr="007259E9" w:rsidRDefault="009D68FA" w:rsidP="00E761C5">
            <w:pPr>
              <w:jc w:val="both"/>
              <w:rPr>
                <w:rFonts w:eastAsia="Times New Roman"/>
                <w:sz w:val="22"/>
                <w:szCs w:val="22"/>
              </w:rPr>
            </w:pPr>
            <w:r w:rsidRPr="007259E9">
              <w:rPr>
                <w:rFonts w:eastAsia="Times New Roman"/>
                <w:sz w:val="22"/>
                <w:szCs w:val="22"/>
              </w:rPr>
              <w:t>Читать про себя и понимать основное содержание несложных текстов. Прогнозировать содержание текста на основе заголовка или начала текста. Определять тему/основную мысль текста. Выделять главные факты из текста, опуская второстепенные. Устанавливать логическую последовательность основных фактов текста. Догадываться о значении незнакомых слов по сходству с русским языком, словообразовательным элементам, контексту.</w:t>
            </w:r>
          </w:p>
          <w:p w14:paraId="21647307" w14:textId="77777777" w:rsidR="009D68FA" w:rsidRPr="007259E9" w:rsidRDefault="009D68FA" w:rsidP="00E761C5">
            <w:pPr>
              <w:jc w:val="both"/>
              <w:rPr>
                <w:rFonts w:eastAsia="Times New Roman"/>
                <w:sz w:val="22"/>
                <w:szCs w:val="22"/>
              </w:rPr>
            </w:pPr>
            <w:r w:rsidRPr="007259E9">
              <w:rPr>
                <w:rFonts w:eastAsia="Times New Roman"/>
                <w:sz w:val="22"/>
                <w:szCs w:val="22"/>
              </w:rPr>
              <w:t>Пропускать незнакомые слова, не мешающие понимать основное содержание текста.</w:t>
            </w:r>
          </w:p>
          <w:p w14:paraId="259D927C" w14:textId="77777777" w:rsidR="009D68FA" w:rsidRPr="007259E9" w:rsidRDefault="009D68FA" w:rsidP="00E761C5">
            <w:pPr>
              <w:jc w:val="both"/>
              <w:rPr>
                <w:rFonts w:eastAsia="Times New Roman"/>
                <w:sz w:val="22"/>
                <w:szCs w:val="22"/>
              </w:rPr>
            </w:pPr>
            <w:r w:rsidRPr="007259E9">
              <w:rPr>
                <w:rFonts w:eastAsia="Times New Roman"/>
                <w:sz w:val="22"/>
                <w:szCs w:val="22"/>
              </w:rPr>
              <w:t>Читать и полностью понимать содержание несложного текста, построенного в основном на изученном языковом материале. Переводить отдельные фрагменты текста. Давать краткий и развернутый ответы на вопросы по содержанию текста. Составлять вопросный план текста и использовать его при устном и письменном изложении.  Озаглавливать текст. Подбирать заголовок к тексту. Устанавливать правильный порядок предложений в тексте. Кратко выражать свое мнение о прочитанном.</w:t>
            </w:r>
          </w:p>
          <w:p w14:paraId="290968B4" w14:textId="77777777" w:rsidR="009D68FA" w:rsidRPr="007259E9" w:rsidRDefault="009D68FA" w:rsidP="00E761C5">
            <w:pPr>
              <w:jc w:val="both"/>
              <w:rPr>
                <w:rFonts w:eastAsia="Times New Roman"/>
                <w:sz w:val="22"/>
                <w:szCs w:val="22"/>
              </w:rPr>
            </w:pPr>
            <w:r w:rsidRPr="007259E9">
              <w:rPr>
                <w:rFonts w:eastAsia="Times New Roman"/>
                <w:sz w:val="22"/>
                <w:szCs w:val="22"/>
              </w:rPr>
              <w:t>Читать и находить нужную информацию.</w:t>
            </w:r>
          </w:p>
        </w:tc>
      </w:tr>
      <w:tr w:rsidR="009D68FA" w:rsidRPr="007259E9" w14:paraId="4664EBFD" w14:textId="77777777" w:rsidTr="00E761C5">
        <w:tc>
          <w:tcPr>
            <w:tcW w:w="4111" w:type="dxa"/>
            <w:tcBorders>
              <w:top w:val="single" w:sz="4" w:space="0" w:color="auto"/>
              <w:left w:val="single" w:sz="4" w:space="0" w:color="auto"/>
              <w:bottom w:val="single" w:sz="4" w:space="0" w:color="auto"/>
              <w:right w:val="single" w:sz="4" w:space="0" w:color="auto"/>
            </w:tcBorders>
          </w:tcPr>
          <w:p w14:paraId="2177B5B9" w14:textId="77777777" w:rsidR="009D68FA" w:rsidRPr="007259E9" w:rsidRDefault="009D68FA" w:rsidP="00E761C5">
            <w:pPr>
              <w:jc w:val="both"/>
              <w:rPr>
                <w:rFonts w:eastAsia="Times New Roman"/>
                <w:sz w:val="22"/>
                <w:szCs w:val="22"/>
              </w:rPr>
            </w:pPr>
            <w:r w:rsidRPr="007259E9">
              <w:rPr>
                <w:rFonts w:eastAsia="Times New Roman"/>
                <w:sz w:val="22"/>
                <w:szCs w:val="22"/>
              </w:rPr>
              <w:t>Письмо</w:t>
            </w:r>
          </w:p>
          <w:p w14:paraId="0883443D" w14:textId="77777777" w:rsidR="009D68FA" w:rsidRPr="007259E9" w:rsidRDefault="009D68FA" w:rsidP="00E761C5">
            <w:pPr>
              <w:jc w:val="both"/>
              <w:rPr>
                <w:rFonts w:eastAsia="Times New Roman"/>
                <w:sz w:val="22"/>
                <w:szCs w:val="22"/>
              </w:rPr>
            </w:pPr>
            <w:r w:rsidRPr="007259E9">
              <w:rPr>
                <w:rFonts w:eastAsia="Times New Roman"/>
                <w:sz w:val="22"/>
                <w:szCs w:val="22"/>
              </w:rPr>
              <w:lastRenderedPageBreak/>
              <w:t xml:space="preserve">Письменные упражнения (фонетические, лексические, грамматические). </w:t>
            </w:r>
          </w:p>
          <w:p w14:paraId="2EDD9D52"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Различные виды списывания. </w:t>
            </w:r>
          </w:p>
          <w:p w14:paraId="06E91F5F"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Письменные ответы на вопросы по тексту, картине. </w:t>
            </w:r>
          </w:p>
          <w:p w14:paraId="3865250D"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Создание текстов в повествовательной форме с опорой на образец. </w:t>
            </w:r>
          </w:p>
          <w:p w14:paraId="1B4B3DA4" w14:textId="77777777" w:rsidR="009D68FA" w:rsidRPr="007259E9" w:rsidRDefault="009D68FA" w:rsidP="00E761C5">
            <w:pPr>
              <w:jc w:val="both"/>
              <w:rPr>
                <w:rFonts w:eastAsia="Times New Roman"/>
                <w:sz w:val="22"/>
                <w:szCs w:val="22"/>
              </w:rPr>
            </w:pPr>
            <w:r w:rsidRPr="007259E9">
              <w:rPr>
                <w:rFonts w:eastAsia="Times New Roman"/>
                <w:sz w:val="22"/>
                <w:szCs w:val="22"/>
              </w:rPr>
              <w:t>Объем мини-сочинений:</w:t>
            </w:r>
          </w:p>
          <w:p w14:paraId="30886EDB" w14:textId="77777777" w:rsidR="009D68FA" w:rsidRPr="007259E9" w:rsidRDefault="009D68FA" w:rsidP="00E761C5">
            <w:pPr>
              <w:jc w:val="both"/>
              <w:rPr>
                <w:rFonts w:eastAsia="Times New Roman"/>
                <w:sz w:val="22"/>
                <w:szCs w:val="22"/>
              </w:rPr>
            </w:pPr>
            <w:r w:rsidRPr="007259E9">
              <w:rPr>
                <w:rFonts w:eastAsia="Times New Roman"/>
                <w:sz w:val="22"/>
                <w:szCs w:val="22"/>
              </w:rPr>
              <w:t>5 класс – 5-6 предложений;</w:t>
            </w:r>
          </w:p>
          <w:p w14:paraId="7D119CD3" w14:textId="77777777" w:rsidR="009D68FA" w:rsidRPr="007259E9" w:rsidRDefault="009D68FA" w:rsidP="00E761C5">
            <w:pPr>
              <w:jc w:val="both"/>
              <w:rPr>
                <w:rFonts w:eastAsia="Times New Roman"/>
                <w:sz w:val="22"/>
                <w:szCs w:val="22"/>
              </w:rPr>
            </w:pPr>
            <w:r w:rsidRPr="007259E9">
              <w:rPr>
                <w:rFonts w:eastAsia="Times New Roman"/>
                <w:sz w:val="22"/>
                <w:szCs w:val="22"/>
              </w:rPr>
              <w:t>6 -7 классы – 7-8 предложений;</w:t>
            </w:r>
          </w:p>
          <w:p w14:paraId="27BA3F9E" w14:textId="77777777" w:rsidR="009D68FA" w:rsidRPr="007259E9" w:rsidRDefault="009D68FA" w:rsidP="00E761C5">
            <w:pPr>
              <w:jc w:val="both"/>
              <w:rPr>
                <w:rFonts w:eastAsia="Times New Roman"/>
                <w:sz w:val="22"/>
                <w:szCs w:val="22"/>
              </w:rPr>
            </w:pPr>
            <w:r w:rsidRPr="007259E9">
              <w:rPr>
                <w:rFonts w:eastAsia="Times New Roman"/>
                <w:sz w:val="22"/>
                <w:szCs w:val="22"/>
              </w:rPr>
              <w:t>8-9 классы –  9-10 предложений.</w:t>
            </w:r>
          </w:p>
          <w:p w14:paraId="1382D619"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Написание поздравлений с праздниками (с днем рождения, Новым годом, с Днем Святого Валентина и т.д.) с выражением пожеланий. </w:t>
            </w:r>
          </w:p>
          <w:p w14:paraId="1D5C355B"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Создание личного письма. </w:t>
            </w:r>
          </w:p>
          <w:p w14:paraId="0A5BB928" w14:textId="77777777" w:rsidR="009D68FA" w:rsidRPr="007259E9" w:rsidRDefault="009D68FA" w:rsidP="00E761C5">
            <w:pPr>
              <w:jc w:val="both"/>
              <w:rPr>
                <w:rFonts w:eastAsia="Times New Roman"/>
                <w:sz w:val="22"/>
                <w:szCs w:val="22"/>
              </w:rPr>
            </w:pPr>
            <w:r w:rsidRPr="007259E9">
              <w:rPr>
                <w:rFonts w:eastAsia="Times New Roman"/>
                <w:sz w:val="22"/>
                <w:szCs w:val="22"/>
              </w:rPr>
              <w:t>Использование письменной речи в ходе проектной деятельности.</w:t>
            </w:r>
          </w:p>
        </w:tc>
        <w:tc>
          <w:tcPr>
            <w:tcW w:w="6266" w:type="dxa"/>
            <w:tcBorders>
              <w:top w:val="single" w:sz="4" w:space="0" w:color="auto"/>
              <w:left w:val="single" w:sz="4" w:space="0" w:color="auto"/>
              <w:bottom w:val="single" w:sz="4" w:space="0" w:color="auto"/>
              <w:right w:val="single" w:sz="4" w:space="0" w:color="auto"/>
            </w:tcBorders>
          </w:tcPr>
          <w:p w14:paraId="7BDAF371" w14:textId="77777777" w:rsidR="009D68FA" w:rsidRPr="007259E9" w:rsidRDefault="009D68FA" w:rsidP="00E761C5">
            <w:pPr>
              <w:jc w:val="both"/>
              <w:rPr>
                <w:rFonts w:eastAsia="Times New Roman"/>
                <w:sz w:val="22"/>
                <w:szCs w:val="22"/>
              </w:rPr>
            </w:pPr>
          </w:p>
          <w:p w14:paraId="19BA33EF" w14:textId="77777777" w:rsidR="009D68FA" w:rsidRPr="007259E9" w:rsidRDefault="009D68FA" w:rsidP="00E761C5">
            <w:pPr>
              <w:jc w:val="both"/>
              <w:rPr>
                <w:rFonts w:eastAsia="Times New Roman"/>
                <w:sz w:val="22"/>
                <w:szCs w:val="22"/>
              </w:rPr>
            </w:pPr>
            <w:r w:rsidRPr="007259E9">
              <w:rPr>
                <w:rFonts w:eastAsia="Times New Roman"/>
                <w:sz w:val="22"/>
                <w:szCs w:val="22"/>
              </w:rPr>
              <w:lastRenderedPageBreak/>
              <w:t>Владеть навыками письма на чувашском языке.</w:t>
            </w:r>
          </w:p>
          <w:p w14:paraId="1767114C" w14:textId="77777777" w:rsidR="009D68FA" w:rsidRPr="007259E9" w:rsidRDefault="009D68FA" w:rsidP="00E761C5">
            <w:pPr>
              <w:jc w:val="both"/>
              <w:rPr>
                <w:rFonts w:eastAsia="Times New Roman"/>
                <w:sz w:val="22"/>
                <w:szCs w:val="22"/>
              </w:rPr>
            </w:pPr>
            <w:r w:rsidRPr="007259E9">
              <w:rPr>
                <w:rFonts w:eastAsia="Times New Roman"/>
                <w:sz w:val="22"/>
                <w:szCs w:val="22"/>
              </w:rPr>
              <w:t>Выполнять языковые (фонетические, лексические и грамматические) упражнения.</w:t>
            </w:r>
          </w:p>
          <w:p w14:paraId="680F504C"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Делать краткие выписки из текста для использования их в собственных высказываниях. </w:t>
            </w:r>
          </w:p>
          <w:p w14:paraId="2E885C96" w14:textId="77777777" w:rsidR="009D68FA" w:rsidRPr="007259E9" w:rsidRDefault="009D68FA" w:rsidP="00E761C5">
            <w:pPr>
              <w:jc w:val="both"/>
              <w:rPr>
                <w:rFonts w:eastAsia="Times New Roman"/>
                <w:sz w:val="22"/>
                <w:szCs w:val="22"/>
              </w:rPr>
            </w:pPr>
            <w:r w:rsidRPr="007259E9">
              <w:rPr>
                <w:rFonts w:eastAsia="Times New Roman"/>
                <w:sz w:val="22"/>
                <w:szCs w:val="22"/>
              </w:rPr>
              <w:t>Письменно отвечать на вопросы по тексту, картине.</w:t>
            </w:r>
          </w:p>
          <w:p w14:paraId="4054AC53" w14:textId="77777777" w:rsidR="009D68FA" w:rsidRPr="007259E9" w:rsidRDefault="009D68FA" w:rsidP="00E761C5">
            <w:pPr>
              <w:jc w:val="both"/>
              <w:rPr>
                <w:rFonts w:eastAsia="Times New Roman"/>
                <w:sz w:val="22"/>
                <w:szCs w:val="22"/>
              </w:rPr>
            </w:pPr>
            <w:r w:rsidRPr="007259E9">
              <w:rPr>
                <w:rFonts w:eastAsia="Times New Roman"/>
                <w:sz w:val="22"/>
                <w:szCs w:val="22"/>
              </w:rPr>
              <w:t>Отбирать материал для сочинения на заданную тему. Создавать тексты в повествовательной форме с опорой на образец. Связно и последовательно излагать свои мысли, соблюдая нормы построения текста.</w:t>
            </w:r>
          </w:p>
          <w:p w14:paraId="0B63D116" w14:textId="77777777" w:rsidR="009D68FA" w:rsidRPr="007259E9" w:rsidRDefault="009D68FA" w:rsidP="00E761C5">
            <w:pPr>
              <w:jc w:val="both"/>
              <w:rPr>
                <w:rFonts w:eastAsia="Times New Roman"/>
                <w:sz w:val="22"/>
                <w:szCs w:val="22"/>
              </w:rPr>
            </w:pPr>
          </w:p>
          <w:p w14:paraId="0F58DFCF" w14:textId="77777777" w:rsidR="009D68FA" w:rsidRPr="007259E9" w:rsidRDefault="009D68FA" w:rsidP="00E761C5">
            <w:pPr>
              <w:jc w:val="both"/>
              <w:rPr>
                <w:rFonts w:eastAsia="Times New Roman"/>
                <w:sz w:val="22"/>
                <w:szCs w:val="22"/>
              </w:rPr>
            </w:pPr>
          </w:p>
          <w:p w14:paraId="5F8EBF1F" w14:textId="77777777" w:rsidR="009D68FA" w:rsidRPr="007259E9" w:rsidRDefault="009D68FA" w:rsidP="00E761C5">
            <w:pPr>
              <w:jc w:val="both"/>
              <w:rPr>
                <w:rFonts w:eastAsia="Times New Roman"/>
                <w:sz w:val="22"/>
                <w:szCs w:val="22"/>
              </w:rPr>
            </w:pPr>
            <w:r w:rsidRPr="007259E9">
              <w:rPr>
                <w:rFonts w:eastAsia="Times New Roman"/>
                <w:sz w:val="22"/>
                <w:szCs w:val="22"/>
              </w:rPr>
              <w:t>Писать короткие поздравления к праздникам с употреблением формул речевого этикета, выражать пожелания.</w:t>
            </w:r>
          </w:p>
          <w:p w14:paraId="0246E793" w14:textId="77777777" w:rsidR="009D68FA" w:rsidRPr="007259E9" w:rsidRDefault="009D68FA" w:rsidP="00E761C5">
            <w:pPr>
              <w:jc w:val="both"/>
              <w:rPr>
                <w:rFonts w:eastAsia="Times New Roman"/>
                <w:sz w:val="22"/>
                <w:szCs w:val="22"/>
              </w:rPr>
            </w:pPr>
          </w:p>
          <w:p w14:paraId="752EA7AC" w14:textId="77777777" w:rsidR="009D68FA" w:rsidRPr="007259E9" w:rsidRDefault="009D68FA" w:rsidP="00E761C5">
            <w:pPr>
              <w:jc w:val="both"/>
              <w:rPr>
                <w:rFonts w:eastAsia="Times New Roman"/>
                <w:sz w:val="22"/>
                <w:szCs w:val="22"/>
              </w:rPr>
            </w:pPr>
            <w:r w:rsidRPr="007259E9">
              <w:rPr>
                <w:rFonts w:eastAsia="Times New Roman"/>
                <w:sz w:val="22"/>
                <w:szCs w:val="22"/>
              </w:rPr>
              <w:t>Писать личное письмо с опорой и без опоры на образец.</w:t>
            </w:r>
          </w:p>
          <w:p w14:paraId="19E37750" w14:textId="77777777" w:rsidR="009D68FA" w:rsidRPr="007259E9" w:rsidRDefault="009D68FA" w:rsidP="00E761C5">
            <w:pPr>
              <w:jc w:val="both"/>
              <w:rPr>
                <w:rFonts w:eastAsia="Times New Roman"/>
                <w:sz w:val="22"/>
                <w:szCs w:val="22"/>
              </w:rPr>
            </w:pPr>
            <w:r w:rsidRPr="007259E9">
              <w:rPr>
                <w:rFonts w:eastAsia="Times New Roman"/>
                <w:iCs/>
                <w:sz w:val="22"/>
                <w:szCs w:val="22"/>
              </w:rPr>
              <w:t xml:space="preserve">Оформлять проектные работы. </w:t>
            </w:r>
          </w:p>
        </w:tc>
      </w:tr>
    </w:tbl>
    <w:p w14:paraId="28BE1E08" w14:textId="77777777" w:rsidR="009D68FA" w:rsidRPr="009D68FA" w:rsidRDefault="009D68FA" w:rsidP="00E761C5">
      <w:pPr>
        <w:widowControl w:val="0"/>
        <w:overflowPunct w:val="0"/>
        <w:autoSpaceDE w:val="0"/>
        <w:autoSpaceDN w:val="0"/>
        <w:adjustRightInd w:val="0"/>
        <w:spacing w:after="0" w:line="240" w:lineRule="auto"/>
        <w:jc w:val="center"/>
        <w:rPr>
          <w:rFonts w:eastAsia="Times New Roman" w:cs="Times New Roman"/>
          <w:b/>
          <w:sz w:val="24"/>
          <w:szCs w:val="24"/>
        </w:rPr>
      </w:pPr>
      <w:r w:rsidRPr="009D68FA">
        <w:rPr>
          <w:rFonts w:eastAsia="Times New Roman" w:cs="Times New Roman"/>
          <w:b/>
          <w:sz w:val="24"/>
          <w:szCs w:val="24"/>
        </w:rPr>
        <w:lastRenderedPageBreak/>
        <w:t>Содержание языковой компетенции</w:t>
      </w:r>
    </w:p>
    <w:tbl>
      <w:tblPr>
        <w:tblStyle w:val="150"/>
        <w:tblW w:w="10377" w:type="dxa"/>
        <w:tblInd w:w="108" w:type="dxa"/>
        <w:tblLook w:val="04A0" w:firstRow="1" w:lastRow="0" w:firstColumn="1" w:lastColumn="0" w:noHBand="0" w:noVBand="1"/>
      </w:tblPr>
      <w:tblGrid>
        <w:gridCol w:w="4565"/>
        <w:gridCol w:w="5812"/>
      </w:tblGrid>
      <w:tr w:rsidR="009D68FA" w:rsidRPr="007259E9" w14:paraId="79F4ED33" w14:textId="77777777" w:rsidTr="00E761C5">
        <w:tc>
          <w:tcPr>
            <w:tcW w:w="4565" w:type="dxa"/>
            <w:tcBorders>
              <w:top w:val="single" w:sz="4" w:space="0" w:color="auto"/>
              <w:left w:val="single" w:sz="4" w:space="0" w:color="auto"/>
              <w:bottom w:val="single" w:sz="4" w:space="0" w:color="auto"/>
              <w:right w:val="single" w:sz="4" w:space="0" w:color="auto"/>
            </w:tcBorders>
          </w:tcPr>
          <w:p w14:paraId="2092D992" w14:textId="77777777" w:rsidR="009D68FA" w:rsidRPr="007259E9" w:rsidRDefault="009D68FA" w:rsidP="00E761C5">
            <w:pPr>
              <w:ind w:firstLine="709"/>
              <w:jc w:val="center"/>
              <w:rPr>
                <w:rFonts w:eastAsia="Times New Roman"/>
                <w:sz w:val="22"/>
                <w:szCs w:val="22"/>
              </w:rPr>
            </w:pPr>
            <w:r w:rsidRPr="007259E9">
              <w:rPr>
                <w:rFonts w:eastAsia="Times New Roman"/>
                <w:sz w:val="22"/>
                <w:szCs w:val="22"/>
              </w:rPr>
              <w:t>Содержание</w:t>
            </w:r>
          </w:p>
          <w:p w14:paraId="3CB18683" w14:textId="77777777" w:rsidR="009D68FA" w:rsidRPr="007259E9" w:rsidRDefault="009D68FA" w:rsidP="00E761C5">
            <w:pPr>
              <w:rPr>
                <w:rFonts w:eastAsia="Times New Roman"/>
                <w:sz w:val="22"/>
                <w:szCs w:val="22"/>
              </w:rPr>
            </w:pPr>
          </w:p>
        </w:tc>
        <w:tc>
          <w:tcPr>
            <w:tcW w:w="5812" w:type="dxa"/>
            <w:tcBorders>
              <w:top w:val="single" w:sz="4" w:space="0" w:color="auto"/>
              <w:left w:val="single" w:sz="4" w:space="0" w:color="auto"/>
              <w:bottom w:val="single" w:sz="4" w:space="0" w:color="auto"/>
              <w:right w:val="single" w:sz="4" w:space="0" w:color="auto"/>
            </w:tcBorders>
            <w:hideMark/>
          </w:tcPr>
          <w:p w14:paraId="01822C94" w14:textId="77777777" w:rsidR="009D68FA" w:rsidRPr="007259E9" w:rsidRDefault="009D68FA" w:rsidP="00E761C5">
            <w:pPr>
              <w:ind w:firstLine="709"/>
              <w:jc w:val="center"/>
              <w:rPr>
                <w:rFonts w:eastAsia="Times New Roman"/>
                <w:sz w:val="22"/>
                <w:szCs w:val="22"/>
              </w:rPr>
            </w:pPr>
            <w:r w:rsidRPr="007259E9">
              <w:rPr>
                <w:rFonts w:eastAsia="Times New Roman"/>
                <w:sz w:val="22"/>
                <w:szCs w:val="22"/>
              </w:rPr>
              <w:t>Характеристика основных видов учебной деятельности учащихся</w:t>
            </w:r>
          </w:p>
        </w:tc>
      </w:tr>
      <w:tr w:rsidR="009D68FA" w:rsidRPr="007259E9" w14:paraId="66452EE0" w14:textId="77777777" w:rsidTr="00E761C5">
        <w:tc>
          <w:tcPr>
            <w:tcW w:w="10377" w:type="dxa"/>
            <w:gridSpan w:val="2"/>
            <w:tcBorders>
              <w:top w:val="single" w:sz="4" w:space="0" w:color="auto"/>
              <w:left w:val="single" w:sz="4" w:space="0" w:color="auto"/>
              <w:bottom w:val="single" w:sz="4" w:space="0" w:color="auto"/>
              <w:right w:val="single" w:sz="4" w:space="0" w:color="auto"/>
            </w:tcBorders>
            <w:hideMark/>
          </w:tcPr>
          <w:p w14:paraId="443CA9A6" w14:textId="77777777" w:rsidR="009D68FA" w:rsidRPr="007259E9" w:rsidRDefault="009D68FA" w:rsidP="00E761C5">
            <w:pPr>
              <w:ind w:firstLine="709"/>
              <w:rPr>
                <w:rFonts w:eastAsia="Times New Roman"/>
                <w:sz w:val="22"/>
                <w:szCs w:val="22"/>
              </w:rPr>
            </w:pPr>
            <w:r w:rsidRPr="007259E9">
              <w:rPr>
                <w:rFonts w:eastAsia="Times New Roman"/>
                <w:sz w:val="22"/>
                <w:szCs w:val="22"/>
              </w:rPr>
              <w:t xml:space="preserve">                                               5-9 классы</w:t>
            </w:r>
          </w:p>
        </w:tc>
      </w:tr>
      <w:tr w:rsidR="009D68FA" w:rsidRPr="007259E9" w14:paraId="705D3027" w14:textId="77777777" w:rsidTr="00E761C5">
        <w:tc>
          <w:tcPr>
            <w:tcW w:w="4565" w:type="dxa"/>
            <w:tcBorders>
              <w:top w:val="single" w:sz="4" w:space="0" w:color="auto"/>
              <w:left w:val="single" w:sz="4" w:space="0" w:color="auto"/>
              <w:bottom w:val="single" w:sz="4" w:space="0" w:color="auto"/>
              <w:right w:val="single" w:sz="4" w:space="0" w:color="auto"/>
            </w:tcBorders>
          </w:tcPr>
          <w:p w14:paraId="072444F5" w14:textId="77777777" w:rsidR="009D68FA" w:rsidRPr="007259E9" w:rsidRDefault="009D68FA" w:rsidP="00E761C5">
            <w:pPr>
              <w:ind w:firstLine="709"/>
              <w:jc w:val="center"/>
              <w:rPr>
                <w:rFonts w:eastAsia="Times New Roman"/>
                <w:sz w:val="22"/>
                <w:szCs w:val="22"/>
              </w:rPr>
            </w:pPr>
          </w:p>
        </w:tc>
        <w:tc>
          <w:tcPr>
            <w:tcW w:w="5812" w:type="dxa"/>
            <w:tcBorders>
              <w:top w:val="single" w:sz="4" w:space="0" w:color="auto"/>
              <w:left w:val="single" w:sz="4" w:space="0" w:color="auto"/>
              <w:bottom w:val="single" w:sz="4" w:space="0" w:color="auto"/>
              <w:right w:val="single" w:sz="4" w:space="0" w:color="auto"/>
            </w:tcBorders>
          </w:tcPr>
          <w:p w14:paraId="15762EF7" w14:textId="77777777" w:rsidR="009D68FA" w:rsidRPr="007259E9" w:rsidRDefault="009D68FA" w:rsidP="00E761C5">
            <w:pPr>
              <w:jc w:val="both"/>
              <w:rPr>
                <w:rFonts w:eastAsia="Times New Roman"/>
                <w:sz w:val="22"/>
                <w:szCs w:val="22"/>
              </w:rPr>
            </w:pPr>
            <w:r w:rsidRPr="007259E9">
              <w:rPr>
                <w:rFonts w:eastAsia="Times New Roman"/>
                <w:sz w:val="22"/>
                <w:szCs w:val="22"/>
              </w:rPr>
              <w:t>Соотносить графический образ слова с его звуковым.</w:t>
            </w:r>
          </w:p>
          <w:p w14:paraId="71F489E7" w14:textId="77777777" w:rsidR="009D68FA" w:rsidRPr="007259E9" w:rsidRDefault="009D68FA" w:rsidP="00E761C5">
            <w:pPr>
              <w:jc w:val="both"/>
              <w:rPr>
                <w:rFonts w:eastAsia="Times New Roman"/>
                <w:i/>
                <w:sz w:val="22"/>
                <w:szCs w:val="22"/>
              </w:rPr>
            </w:pPr>
            <w:r w:rsidRPr="007259E9">
              <w:rPr>
                <w:rFonts w:eastAsia="Times New Roman"/>
                <w:sz w:val="22"/>
                <w:szCs w:val="22"/>
              </w:rPr>
              <w:t xml:space="preserve">Правильно переносить слова. </w:t>
            </w:r>
          </w:p>
          <w:p w14:paraId="4241D8B0"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Правильно писать слова с буквами </w:t>
            </w:r>
            <w:r w:rsidRPr="007259E9">
              <w:rPr>
                <w:rFonts w:eastAsia="Times New Roman"/>
                <w:i/>
                <w:sz w:val="22"/>
                <w:szCs w:val="22"/>
              </w:rPr>
              <w:t>ӑ, ĕ, ÿ, ç.</w:t>
            </w:r>
          </w:p>
          <w:p w14:paraId="7322A32A" w14:textId="77777777" w:rsidR="009D68FA" w:rsidRPr="007259E9" w:rsidRDefault="009D68FA" w:rsidP="00E761C5">
            <w:pPr>
              <w:jc w:val="both"/>
              <w:rPr>
                <w:rFonts w:eastAsia="Times New Roman"/>
                <w:i/>
                <w:sz w:val="22"/>
                <w:szCs w:val="22"/>
              </w:rPr>
            </w:pPr>
            <w:r w:rsidRPr="007259E9">
              <w:rPr>
                <w:rFonts w:eastAsia="Times New Roman"/>
                <w:sz w:val="22"/>
                <w:szCs w:val="22"/>
              </w:rPr>
              <w:t xml:space="preserve">Обозначать на письме озвончение согласных </w:t>
            </w:r>
            <w:r w:rsidRPr="007259E9">
              <w:rPr>
                <w:rFonts w:eastAsia="Times New Roman"/>
                <w:i/>
                <w:sz w:val="22"/>
                <w:szCs w:val="22"/>
              </w:rPr>
              <w:t>п, к, т, ш, с, х, ч, ç</w:t>
            </w:r>
            <w:r w:rsidRPr="007259E9">
              <w:rPr>
                <w:rFonts w:eastAsia="Times New Roman"/>
                <w:sz w:val="22"/>
                <w:szCs w:val="22"/>
              </w:rPr>
              <w:t>.</w:t>
            </w:r>
            <w:r w:rsidRPr="007259E9">
              <w:rPr>
                <w:rFonts w:eastAsia="Times New Roman"/>
                <w:i/>
                <w:sz w:val="22"/>
                <w:szCs w:val="22"/>
              </w:rPr>
              <w:t xml:space="preserve"> </w:t>
            </w:r>
          </w:p>
          <w:p w14:paraId="12DA6A30"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Обозначать мягкость согласного звука в конце и в середине слова с помощью мягкого знака </w:t>
            </w:r>
            <w:r w:rsidRPr="007259E9">
              <w:rPr>
                <w:rFonts w:eastAsia="Times New Roman"/>
                <w:i/>
                <w:sz w:val="22"/>
                <w:szCs w:val="22"/>
              </w:rPr>
              <w:t>(ь)</w:t>
            </w:r>
            <w:r w:rsidRPr="007259E9">
              <w:rPr>
                <w:rFonts w:eastAsia="Times New Roman"/>
                <w:sz w:val="22"/>
                <w:szCs w:val="22"/>
              </w:rPr>
              <w:t xml:space="preserve">. </w:t>
            </w:r>
          </w:p>
          <w:p w14:paraId="08A4F4D2" w14:textId="77777777" w:rsidR="009D68FA" w:rsidRPr="007259E9" w:rsidRDefault="009D68FA" w:rsidP="00E761C5">
            <w:pPr>
              <w:jc w:val="both"/>
              <w:rPr>
                <w:rFonts w:eastAsia="Times New Roman"/>
                <w:sz w:val="22"/>
                <w:szCs w:val="22"/>
              </w:rPr>
            </w:pPr>
            <w:r w:rsidRPr="007259E9">
              <w:rPr>
                <w:rFonts w:eastAsia="Times New Roman"/>
                <w:sz w:val="22"/>
                <w:szCs w:val="22"/>
              </w:rPr>
              <w:t>Писать раздельно союзы с различными частями речи.</w:t>
            </w:r>
          </w:p>
          <w:p w14:paraId="3B50E01A"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Писать через дефис вопросительную частицу   </w:t>
            </w:r>
            <w:r w:rsidRPr="007259E9">
              <w:rPr>
                <w:rFonts w:eastAsia="Times New Roman"/>
                <w:i/>
                <w:sz w:val="22"/>
                <w:szCs w:val="22"/>
              </w:rPr>
              <w:t xml:space="preserve">-и, </w:t>
            </w:r>
            <w:r w:rsidRPr="007259E9">
              <w:rPr>
                <w:rFonts w:eastAsia="Times New Roman"/>
                <w:sz w:val="22"/>
                <w:szCs w:val="22"/>
              </w:rPr>
              <w:t>частицы</w:t>
            </w:r>
            <w:r w:rsidRPr="007259E9">
              <w:rPr>
                <w:rFonts w:eastAsia="Times New Roman"/>
                <w:i/>
                <w:sz w:val="22"/>
                <w:szCs w:val="22"/>
              </w:rPr>
              <w:t xml:space="preserve"> мар, ан, та, те </w:t>
            </w:r>
            <w:r w:rsidRPr="007259E9">
              <w:rPr>
                <w:rFonts w:eastAsia="Times New Roman"/>
                <w:sz w:val="22"/>
                <w:szCs w:val="22"/>
              </w:rPr>
              <w:t>– раздельно с различными частями речи. Писать парные и повторяющиеся слова через дефис.</w:t>
            </w:r>
          </w:p>
          <w:p w14:paraId="28B207AF" w14:textId="77777777" w:rsidR="009D68FA" w:rsidRPr="007259E9" w:rsidRDefault="009D68FA" w:rsidP="00E761C5">
            <w:pPr>
              <w:jc w:val="both"/>
              <w:rPr>
                <w:rFonts w:eastAsia="Times New Roman"/>
                <w:sz w:val="22"/>
                <w:szCs w:val="22"/>
              </w:rPr>
            </w:pPr>
            <w:r w:rsidRPr="007259E9">
              <w:rPr>
                <w:rFonts w:eastAsia="Times New Roman"/>
                <w:sz w:val="22"/>
                <w:szCs w:val="22"/>
              </w:rPr>
              <w:t>Правильно употреблять в письменной речи прописную букву и кавычки в собственных наименованиях.</w:t>
            </w:r>
          </w:p>
          <w:p w14:paraId="5E9AB6A1" w14:textId="77777777" w:rsidR="009D68FA" w:rsidRPr="007259E9" w:rsidRDefault="009D68FA" w:rsidP="00E761C5">
            <w:pPr>
              <w:ind w:firstLine="709"/>
              <w:rPr>
                <w:rFonts w:eastAsia="Times New Roman"/>
                <w:sz w:val="22"/>
                <w:szCs w:val="22"/>
              </w:rPr>
            </w:pPr>
            <w:r w:rsidRPr="007259E9">
              <w:rPr>
                <w:rFonts w:eastAsia="Times New Roman"/>
                <w:sz w:val="22"/>
                <w:szCs w:val="22"/>
              </w:rPr>
              <w:t>Правильно ставить знаки препинания в конце предложения,  при однородных членах, обращениях, вводных  словах, в предложениях с прямой речью, сложных предложениях</w:t>
            </w:r>
          </w:p>
        </w:tc>
      </w:tr>
      <w:tr w:rsidR="009D68FA" w:rsidRPr="007259E9" w14:paraId="1D29A6CB" w14:textId="77777777" w:rsidTr="00E761C5">
        <w:trPr>
          <w:trHeight w:val="5804"/>
        </w:trPr>
        <w:tc>
          <w:tcPr>
            <w:tcW w:w="4565" w:type="dxa"/>
            <w:tcBorders>
              <w:top w:val="single" w:sz="4" w:space="0" w:color="auto"/>
              <w:left w:val="single" w:sz="4" w:space="0" w:color="auto"/>
              <w:bottom w:val="single" w:sz="4" w:space="0" w:color="auto"/>
              <w:right w:val="single" w:sz="4" w:space="0" w:color="auto"/>
            </w:tcBorders>
          </w:tcPr>
          <w:p w14:paraId="420D3710" w14:textId="77777777" w:rsidR="009D68FA" w:rsidRPr="007259E9" w:rsidRDefault="009D68FA" w:rsidP="00E761C5">
            <w:pPr>
              <w:jc w:val="both"/>
              <w:rPr>
                <w:rFonts w:eastAsia="Times New Roman"/>
                <w:sz w:val="22"/>
                <w:szCs w:val="22"/>
              </w:rPr>
            </w:pPr>
            <w:r w:rsidRPr="007259E9">
              <w:rPr>
                <w:rFonts w:eastAsia="Times New Roman"/>
                <w:sz w:val="22"/>
                <w:szCs w:val="22"/>
              </w:rPr>
              <w:lastRenderedPageBreak/>
              <w:t>Фонетика.</w:t>
            </w:r>
          </w:p>
          <w:p w14:paraId="10063410"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Система гласных и согласных звуков чувашского языка. </w:t>
            </w:r>
          </w:p>
          <w:p w14:paraId="5907F5B8"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Изменение согласных звуков в потоке речи. </w:t>
            </w:r>
          </w:p>
          <w:p w14:paraId="216A7E9E" w14:textId="77777777" w:rsidR="009D68FA" w:rsidRPr="007259E9" w:rsidRDefault="009D68FA" w:rsidP="00E761C5">
            <w:pPr>
              <w:jc w:val="both"/>
              <w:rPr>
                <w:rFonts w:eastAsia="Times New Roman"/>
                <w:sz w:val="22"/>
                <w:szCs w:val="22"/>
              </w:rPr>
            </w:pPr>
          </w:p>
          <w:p w14:paraId="40195991" w14:textId="77777777" w:rsidR="009D68FA" w:rsidRPr="007259E9" w:rsidRDefault="009D68FA" w:rsidP="00E761C5">
            <w:pPr>
              <w:jc w:val="both"/>
              <w:rPr>
                <w:rFonts w:eastAsia="Times New Roman"/>
                <w:sz w:val="22"/>
                <w:szCs w:val="22"/>
              </w:rPr>
            </w:pPr>
          </w:p>
          <w:p w14:paraId="278DE5D8" w14:textId="77777777" w:rsidR="009D68FA" w:rsidRPr="007259E9" w:rsidRDefault="009D68FA" w:rsidP="00E761C5">
            <w:pPr>
              <w:jc w:val="both"/>
              <w:rPr>
                <w:rFonts w:eastAsia="Times New Roman"/>
                <w:sz w:val="22"/>
                <w:szCs w:val="22"/>
              </w:rPr>
            </w:pPr>
          </w:p>
          <w:p w14:paraId="09B764F7"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Закон сингармонизма, случаи его нарушения. </w:t>
            </w:r>
          </w:p>
          <w:p w14:paraId="5BA914DF"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Ударение в словах. </w:t>
            </w:r>
          </w:p>
          <w:p w14:paraId="0092913F" w14:textId="77777777" w:rsidR="009D68FA" w:rsidRPr="007259E9" w:rsidRDefault="009D68FA" w:rsidP="00E761C5">
            <w:pPr>
              <w:jc w:val="both"/>
              <w:rPr>
                <w:rFonts w:eastAsia="Times New Roman"/>
                <w:sz w:val="22"/>
                <w:szCs w:val="22"/>
              </w:rPr>
            </w:pPr>
          </w:p>
          <w:p w14:paraId="49055A12" w14:textId="77777777" w:rsidR="009D68FA" w:rsidRPr="007259E9" w:rsidRDefault="009D68FA" w:rsidP="00E761C5">
            <w:pPr>
              <w:jc w:val="both"/>
              <w:rPr>
                <w:rFonts w:eastAsia="Times New Roman"/>
                <w:sz w:val="22"/>
                <w:szCs w:val="22"/>
              </w:rPr>
            </w:pPr>
          </w:p>
          <w:p w14:paraId="6D5D3426" w14:textId="77777777" w:rsidR="009D68FA" w:rsidRPr="007259E9" w:rsidRDefault="009D68FA" w:rsidP="00E761C5">
            <w:pPr>
              <w:jc w:val="both"/>
              <w:rPr>
                <w:rFonts w:eastAsia="Times New Roman"/>
                <w:sz w:val="22"/>
                <w:szCs w:val="22"/>
              </w:rPr>
            </w:pPr>
          </w:p>
          <w:p w14:paraId="2BA6829A" w14:textId="77777777" w:rsidR="009D68FA" w:rsidRPr="007259E9" w:rsidRDefault="009D68FA" w:rsidP="00E761C5">
            <w:pPr>
              <w:jc w:val="both"/>
              <w:rPr>
                <w:rFonts w:eastAsia="Times New Roman"/>
                <w:sz w:val="22"/>
                <w:szCs w:val="22"/>
              </w:rPr>
            </w:pPr>
            <w:r w:rsidRPr="007259E9">
              <w:rPr>
                <w:rFonts w:eastAsia="Times New Roman"/>
                <w:sz w:val="22"/>
                <w:szCs w:val="22"/>
              </w:rPr>
              <w:t>Интонация в различных типах предложений.</w:t>
            </w:r>
          </w:p>
          <w:p w14:paraId="2DED1DE5" w14:textId="77777777" w:rsidR="009D68FA" w:rsidRPr="007259E9" w:rsidRDefault="009D68FA" w:rsidP="00E761C5">
            <w:pPr>
              <w:jc w:val="both"/>
              <w:rPr>
                <w:rFonts w:eastAsia="Times New Roman"/>
                <w:sz w:val="22"/>
                <w:szCs w:val="22"/>
              </w:rPr>
            </w:pPr>
          </w:p>
          <w:p w14:paraId="7CA0ACC2" w14:textId="77777777" w:rsidR="009D68FA" w:rsidRPr="007259E9" w:rsidRDefault="009D68FA" w:rsidP="00E761C5">
            <w:pPr>
              <w:jc w:val="both"/>
              <w:rPr>
                <w:rFonts w:eastAsia="Times New Roman"/>
                <w:sz w:val="22"/>
                <w:szCs w:val="22"/>
              </w:rPr>
            </w:pPr>
          </w:p>
          <w:p w14:paraId="3B109520" w14:textId="77777777" w:rsidR="009D68FA" w:rsidRPr="007259E9" w:rsidRDefault="009D68FA" w:rsidP="00E761C5">
            <w:pPr>
              <w:jc w:val="both"/>
              <w:rPr>
                <w:rFonts w:eastAsia="Times New Roman"/>
                <w:sz w:val="22"/>
                <w:szCs w:val="22"/>
              </w:rPr>
            </w:pPr>
          </w:p>
          <w:p w14:paraId="0635AFD7" w14:textId="77777777" w:rsidR="009D68FA" w:rsidRPr="007259E9" w:rsidRDefault="009D68FA" w:rsidP="00E761C5">
            <w:pPr>
              <w:jc w:val="both"/>
              <w:rPr>
                <w:rFonts w:eastAsia="Times New Roman"/>
                <w:sz w:val="22"/>
                <w:szCs w:val="22"/>
              </w:rPr>
            </w:pPr>
          </w:p>
        </w:tc>
        <w:tc>
          <w:tcPr>
            <w:tcW w:w="5812" w:type="dxa"/>
            <w:tcBorders>
              <w:top w:val="single" w:sz="4" w:space="0" w:color="auto"/>
              <w:left w:val="single" w:sz="4" w:space="0" w:color="auto"/>
              <w:bottom w:val="single" w:sz="4" w:space="0" w:color="auto"/>
              <w:right w:val="single" w:sz="4" w:space="0" w:color="auto"/>
            </w:tcBorders>
          </w:tcPr>
          <w:p w14:paraId="384B5054"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Различать на слух и правильно произносить все звуки чувашского языка. </w:t>
            </w:r>
          </w:p>
          <w:p w14:paraId="3C5576B0"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Произносить звонко шумные глухие согласные [п], [к], [т], [ш], [с], [х], [ч] [ç] между двумя гласными, между предшествующими сонорными [в], [й], [л], [м], [н], [р]  и последующим гласным. </w:t>
            </w:r>
          </w:p>
          <w:p w14:paraId="35B7256A" w14:textId="77777777" w:rsidR="009D68FA" w:rsidRPr="007259E9" w:rsidRDefault="009D68FA" w:rsidP="00E761C5">
            <w:pPr>
              <w:jc w:val="both"/>
              <w:rPr>
                <w:rFonts w:eastAsia="Times New Roman"/>
                <w:sz w:val="22"/>
                <w:szCs w:val="22"/>
              </w:rPr>
            </w:pPr>
            <w:r w:rsidRPr="007259E9">
              <w:rPr>
                <w:rFonts w:eastAsia="Times New Roman"/>
                <w:sz w:val="22"/>
                <w:szCs w:val="22"/>
              </w:rPr>
              <w:t>Произносить твердо звуки [</w:t>
            </w:r>
            <w:r w:rsidRPr="007259E9">
              <w:rPr>
                <w:rFonts w:eastAsia="Times New Roman"/>
                <w:iCs/>
                <w:sz w:val="22"/>
                <w:szCs w:val="22"/>
              </w:rPr>
              <w:t>л</w:t>
            </w:r>
            <w:r w:rsidRPr="007259E9">
              <w:rPr>
                <w:rFonts w:eastAsia="Times New Roman"/>
                <w:sz w:val="22"/>
                <w:szCs w:val="22"/>
              </w:rPr>
              <w:t>]</w:t>
            </w:r>
            <w:r w:rsidRPr="007259E9">
              <w:rPr>
                <w:rFonts w:eastAsia="Times New Roman"/>
                <w:iCs/>
                <w:sz w:val="22"/>
                <w:szCs w:val="22"/>
              </w:rPr>
              <w:t>,</w:t>
            </w:r>
            <w:r w:rsidRPr="007259E9">
              <w:rPr>
                <w:rFonts w:eastAsia="Times New Roman"/>
                <w:sz w:val="22"/>
                <w:szCs w:val="22"/>
              </w:rPr>
              <w:t xml:space="preserve"> [</w:t>
            </w:r>
            <w:r w:rsidRPr="007259E9">
              <w:rPr>
                <w:rFonts w:eastAsia="Times New Roman"/>
                <w:iCs/>
                <w:sz w:val="22"/>
                <w:szCs w:val="22"/>
              </w:rPr>
              <w:t>н</w:t>
            </w:r>
            <w:r w:rsidRPr="007259E9">
              <w:rPr>
                <w:rFonts w:eastAsia="Times New Roman"/>
                <w:sz w:val="22"/>
                <w:szCs w:val="22"/>
              </w:rPr>
              <w:t>]</w:t>
            </w:r>
            <w:r w:rsidRPr="007259E9">
              <w:rPr>
                <w:rFonts w:eastAsia="Times New Roman"/>
                <w:iCs/>
                <w:sz w:val="22"/>
                <w:szCs w:val="22"/>
              </w:rPr>
              <w:t xml:space="preserve">, </w:t>
            </w:r>
            <w:r w:rsidRPr="007259E9">
              <w:rPr>
                <w:rFonts w:eastAsia="Times New Roman"/>
                <w:sz w:val="22"/>
                <w:szCs w:val="22"/>
              </w:rPr>
              <w:t>[</w:t>
            </w:r>
            <w:r w:rsidRPr="007259E9">
              <w:rPr>
                <w:rFonts w:eastAsia="Times New Roman"/>
                <w:iCs/>
                <w:sz w:val="22"/>
                <w:szCs w:val="22"/>
              </w:rPr>
              <w:t>т</w:t>
            </w:r>
            <w:r w:rsidRPr="007259E9">
              <w:rPr>
                <w:rFonts w:eastAsia="Times New Roman"/>
                <w:sz w:val="22"/>
                <w:szCs w:val="22"/>
              </w:rPr>
              <w:t>] перед аффиксом -</w:t>
            </w:r>
            <w:r w:rsidRPr="007259E9">
              <w:rPr>
                <w:rFonts w:eastAsia="Times New Roman"/>
                <w:i/>
                <w:iCs/>
                <w:sz w:val="22"/>
                <w:szCs w:val="22"/>
              </w:rPr>
              <w:t>и.</w:t>
            </w:r>
            <w:r w:rsidRPr="007259E9">
              <w:rPr>
                <w:rFonts w:eastAsia="Times New Roman"/>
                <w:sz w:val="22"/>
                <w:szCs w:val="22"/>
              </w:rPr>
              <w:t xml:space="preserve"> </w:t>
            </w:r>
          </w:p>
          <w:p w14:paraId="4E23276D" w14:textId="77777777" w:rsidR="009D68FA" w:rsidRPr="007259E9" w:rsidRDefault="009D68FA" w:rsidP="00E761C5">
            <w:pPr>
              <w:jc w:val="both"/>
              <w:rPr>
                <w:rFonts w:eastAsia="Times New Roman"/>
                <w:sz w:val="22"/>
                <w:szCs w:val="22"/>
              </w:rPr>
            </w:pPr>
            <w:r w:rsidRPr="007259E9">
              <w:rPr>
                <w:rFonts w:eastAsia="Times New Roman"/>
                <w:sz w:val="22"/>
                <w:szCs w:val="22"/>
              </w:rPr>
              <w:t>Употреблять аффиксы в соответствии с законом сингармонизма.</w:t>
            </w:r>
          </w:p>
          <w:p w14:paraId="35AC6B39" w14:textId="77777777" w:rsidR="009D68FA" w:rsidRPr="007259E9" w:rsidRDefault="009D68FA" w:rsidP="00E761C5">
            <w:pPr>
              <w:jc w:val="both"/>
              <w:rPr>
                <w:rFonts w:eastAsia="Times New Roman"/>
                <w:sz w:val="22"/>
                <w:szCs w:val="22"/>
              </w:rPr>
            </w:pPr>
            <w:r w:rsidRPr="007259E9">
              <w:rPr>
                <w:rFonts w:eastAsia="Times New Roman"/>
                <w:sz w:val="22"/>
                <w:szCs w:val="22"/>
              </w:rPr>
              <w:t>Понимать, что постановка ударения в чувашском языке зависит от наличия в слове неполных гласных звуков [ă], [ĕ]. Правильно ставить ударение в словах. Определять место ударения. Понимать, что ударение в чувашском языке при изменении формы слова может передвигаться с одного слога на другой.</w:t>
            </w:r>
          </w:p>
          <w:p w14:paraId="329A2F64" w14:textId="77777777" w:rsidR="009D68FA" w:rsidRPr="007259E9" w:rsidRDefault="009D68FA" w:rsidP="00E761C5">
            <w:pPr>
              <w:jc w:val="both"/>
              <w:rPr>
                <w:rFonts w:eastAsia="Times New Roman"/>
                <w:sz w:val="22"/>
                <w:szCs w:val="22"/>
              </w:rPr>
            </w:pPr>
            <w:r w:rsidRPr="007259E9">
              <w:rPr>
                <w:rFonts w:eastAsia="Times New Roman"/>
                <w:sz w:val="22"/>
                <w:szCs w:val="22"/>
              </w:rPr>
              <w:t>Интонационно правильно произносить повествовательные, побудительные, вопросительные, восклицательные предложения.</w:t>
            </w:r>
          </w:p>
          <w:p w14:paraId="3648AD35" w14:textId="538545CF" w:rsidR="009D68FA" w:rsidRPr="007259E9" w:rsidRDefault="009D68FA" w:rsidP="00E761C5">
            <w:pPr>
              <w:jc w:val="both"/>
              <w:rPr>
                <w:rFonts w:eastAsia="Times New Roman"/>
                <w:sz w:val="22"/>
                <w:szCs w:val="22"/>
              </w:rPr>
            </w:pPr>
            <w:r w:rsidRPr="007259E9">
              <w:rPr>
                <w:rFonts w:eastAsia="Times New Roman"/>
                <w:sz w:val="22"/>
                <w:szCs w:val="22"/>
              </w:rPr>
              <w:t>Соблюдать интонацию в предложениях с однородными членами, вводными словами, прямой речью и сложных предложениях.</w:t>
            </w:r>
          </w:p>
        </w:tc>
      </w:tr>
      <w:tr w:rsidR="009D68FA" w:rsidRPr="007259E9" w14:paraId="2C2062AE" w14:textId="77777777" w:rsidTr="00E761C5">
        <w:tc>
          <w:tcPr>
            <w:tcW w:w="4565" w:type="dxa"/>
            <w:tcBorders>
              <w:top w:val="single" w:sz="4" w:space="0" w:color="auto"/>
              <w:left w:val="single" w:sz="4" w:space="0" w:color="auto"/>
              <w:bottom w:val="single" w:sz="4" w:space="0" w:color="auto"/>
              <w:right w:val="single" w:sz="4" w:space="0" w:color="auto"/>
            </w:tcBorders>
          </w:tcPr>
          <w:p w14:paraId="61F079BC" w14:textId="77777777" w:rsidR="009D68FA" w:rsidRPr="007259E9" w:rsidRDefault="009D68FA" w:rsidP="00E761C5">
            <w:pPr>
              <w:jc w:val="both"/>
              <w:rPr>
                <w:rFonts w:eastAsia="Times New Roman"/>
                <w:sz w:val="22"/>
                <w:szCs w:val="22"/>
              </w:rPr>
            </w:pPr>
            <w:r w:rsidRPr="007259E9">
              <w:rPr>
                <w:rFonts w:eastAsia="Times New Roman"/>
                <w:sz w:val="22"/>
                <w:szCs w:val="22"/>
              </w:rPr>
              <w:t>Лексика.</w:t>
            </w:r>
          </w:p>
          <w:p w14:paraId="617AFFC8"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Тематические группы слов. </w:t>
            </w:r>
          </w:p>
          <w:p w14:paraId="6DF73793"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Однозначные и многозначные слова. Прямое и переносное значения слова. </w:t>
            </w:r>
          </w:p>
          <w:p w14:paraId="099A944E"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Синонимы, антонимы и омонимы. </w:t>
            </w:r>
          </w:p>
          <w:p w14:paraId="25A45C06" w14:textId="77777777" w:rsidR="009D68FA" w:rsidRPr="007259E9" w:rsidRDefault="009D68FA" w:rsidP="00E761C5">
            <w:pPr>
              <w:jc w:val="both"/>
              <w:rPr>
                <w:rFonts w:eastAsia="Times New Roman"/>
                <w:sz w:val="22"/>
                <w:szCs w:val="22"/>
              </w:rPr>
            </w:pPr>
            <w:r w:rsidRPr="007259E9">
              <w:rPr>
                <w:rFonts w:eastAsia="Times New Roman"/>
                <w:sz w:val="22"/>
                <w:szCs w:val="22"/>
              </w:rPr>
              <w:t>Заимствованные слова.</w:t>
            </w:r>
          </w:p>
          <w:p w14:paraId="003493A5"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Речевые клише как элементы речевого этикета, отражающие культуру чувашского народа. </w:t>
            </w:r>
          </w:p>
          <w:p w14:paraId="7C10C80D" w14:textId="77777777" w:rsidR="009D68FA" w:rsidRPr="007259E9" w:rsidRDefault="009D68FA" w:rsidP="00E761C5">
            <w:pPr>
              <w:jc w:val="both"/>
              <w:rPr>
                <w:rFonts w:eastAsia="Times New Roman"/>
                <w:sz w:val="22"/>
                <w:szCs w:val="22"/>
              </w:rPr>
            </w:pPr>
            <w:r w:rsidRPr="007259E9">
              <w:rPr>
                <w:rFonts w:eastAsia="Times New Roman"/>
                <w:sz w:val="22"/>
                <w:szCs w:val="22"/>
              </w:rPr>
              <w:t>Объем лексических единиц для усвоения – 1000 слов.</w:t>
            </w:r>
          </w:p>
          <w:p w14:paraId="2AD793E3" w14:textId="77777777" w:rsidR="009D68FA" w:rsidRPr="007259E9" w:rsidRDefault="009D68FA" w:rsidP="00E761C5">
            <w:pPr>
              <w:jc w:val="both"/>
              <w:rPr>
                <w:rFonts w:eastAsia="Times New Roman"/>
                <w:sz w:val="22"/>
                <w:szCs w:val="22"/>
              </w:rPr>
            </w:pPr>
            <w:r w:rsidRPr="007259E9">
              <w:rPr>
                <w:rFonts w:eastAsia="Times New Roman"/>
                <w:sz w:val="22"/>
                <w:szCs w:val="22"/>
              </w:rPr>
              <w:t>Распределение объема лексического материала по классам:</w:t>
            </w:r>
          </w:p>
          <w:p w14:paraId="2B512264" w14:textId="77777777" w:rsidR="009D68FA" w:rsidRPr="007259E9" w:rsidRDefault="009D68FA" w:rsidP="00E761C5">
            <w:pPr>
              <w:jc w:val="both"/>
              <w:rPr>
                <w:rFonts w:eastAsia="Times New Roman"/>
                <w:sz w:val="22"/>
                <w:szCs w:val="22"/>
              </w:rPr>
            </w:pPr>
            <w:r w:rsidRPr="007259E9">
              <w:rPr>
                <w:rFonts w:eastAsia="Times New Roman"/>
                <w:sz w:val="22"/>
                <w:szCs w:val="22"/>
              </w:rPr>
              <w:t>5 класс – примерно 200 слов;</w:t>
            </w:r>
          </w:p>
          <w:p w14:paraId="62A10F46"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6 класс – примерно 200 слов; </w:t>
            </w:r>
          </w:p>
          <w:p w14:paraId="57D3CC11"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7 класс – примерно 200 слов; </w:t>
            </w:r>
          </w:p>
          <w:p w14:paraId="734887A2"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8 класс – примерно 200 слов; </w:t>
            </w:r>
          </w:p>
          <w:p w14:paraId="40883B6D" w14:textId="77777777" w:rsidR="009D68FA" w:rsidRPr="007259E9" w:rsidRDefault="009D68FA" w:rsidP="00E761C5">
            <w:pPr>
              <w:jc w:val="both"/>
              <w:rPr>
                <w:rFonts w:eastAsia="Times New Roman"/>
                <w:sz w:val="22"/>
                <w:szCs w:val="22"/>
              </w:rPr>
            </w:pPr>
            <w:r w:rsidRPr="007259E9">
              <w:rPr>
                <w:rFonts w:eastAsia="Times New Roman"/>
                <w:sz w:val="22"/>
                <w:szCs w:val="22"/>
              </w:rPr>
              <w:t>9 класс – примерно 200 слов.</w:t>
            </w:r>
          </w:p>
        </w:tc>
        <w:tc>
          <w:tcPr>
            <w:tcW w:w="5812" w:type="dxa"/>
            <w:tcBorders>
              <w:top w:val="single" w:sz="4" w:space="0" w:color="auto"/>
              <w:left w:val="single" w:sz="4" w:space="0" w:color="auto"/>
              <w:bottom w:val="single" w:sz="4" w:space="0" w:color="auto"/>
              <w:right w:val="single" w:sz="4" w:space="0" w:color="auto"/>
            </w:tcBorders>
          </w:tcPr>
          <w:p w14:paraId="0CD544C3"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Классифицировать слова по тематическому принципу и употреблять их в речи. </w:t>
            </w:r>
          </w:p>
          <w:p w14:paraId="6CBB9287"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Различать и употреблять в речи  однозначные и многозначные слова, слова с прямым и переносным значением. </w:t>
            </w:r>
          </w:p>
          <w:p w14:paraId="72F12CE4"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Опознавать синонимы, антонимы и омонимы и правильно употреблять их в речи. </w:t>
            </w:r>
          </w:p>
          <w:p w14:paraId="29541DBE"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Опознавать заимствованные слова, правильно употреблять их в речи. </w:t>
            </w:r>
          </w:p>
          <w:p w14:paraId="1B05BFB1"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Использовать в речи речевые клише речевого этикета, отражающие культуру чувашского народа. </w:t>
            </w:r>
          </w:p>
          <w:p w14:paraId="4697AF95" w14:textId="77777777" w:rsidR="009D68FA" w:rsidRPr="007259E9" w:rsidRDefault="009D68FA" w:rsidP="00E761C5">
            <w:pPr>
              <w:jc w:val="both"/>
              <w:rPr>
                <w:rFonts w:eastAsia="Times New Roman"/>
                <w:sz w:val="22"/>
                <w:szCs w:val="22"/>
              </w:rPr>
            </w:pPr>
          </w:p>
          <w:p w14:paraId="4437CF81" w14:textId="77777777" w:rsidR="009D68FA" w:rsidRPr="007259E9" w:rsidRDefault="009D68FA" w:rsidP="00E761C5">
            <w:pPr>
              <w:jc w:val="both"/>
              <w:rPr>
                <w:rFonts w:eastAsia="Times New Roman"/>
                <w:sz w:val="22"/>
                <w:szCs w:val="22"/>
              </w:rPr>
            </w:pPr>
          </w:p>
        </w:tc>
      </w:tr>
      <w:tr w:rsidR="009D68FA" w:rsidRPr="007259E9" w14:paraId="5302E681" w14:textId="77777777" w:rsidTr="00E761C5">
        <w:tc>
          <w:tcPr>
            <w:tcW w:w="4565" w:type="dxa"/>
            <w:tcBorders>
              <w:top w:val="single" w:sz="4" w:space="0" w:color="auto"/>
              <w:left w:val="single" w:sz="4" w:space="0" w:color="auto"/>
              <w:bottom w:val="single" w:sz="4" w:space="0" w:color="auto"/>
              <w:right w:val="single" w:sz="4" w:space="0" w:color="auto"/>
            </w:tcBorders>
          </w:tcPr>
          <w:p w14:paraId="71766661" w14:textId="77777777" w:rsidR="009D68FA" w:rsidRPr="007259E9" w:rsidRDefault="009D68FA" w:rsidP="00E761C5">
            <w:pPr>
              <w:jc w:val="both"/>
              <w:rPr>
                <w:rFonts w:eastAsia="Times New Roman"/>
                <w:sz w:val="22"/>
                <w:szCs w:val="22"/>
              </w:rPr>
            </w:pPr>
            <w:r w:rsidRPr="007259E9">
              <w:rPr>
                <w:rFonts w:eastAsia="Times New Roman"/>
                <w:sz w:val="22"/>
                <w:szCs w:val="22"/>
              </w:rPr>
              <w:t>Состав слова и словообразование.</w:t>
            </w:r>
          </w:p>
          <w:p w14:paraId="664287C7" w14:textId="77777777" w:rsidR="009D68FA" w:rsidRPr="007259E9" w:rsidRDefault="009D68FA" w:rsidP="00E761C5">
            <w:pPr>
              <w:jc w:val="both"/>
              <w:rPr>
                <w:rFonts w:eastAsia="Times New Roman"/>
                <w:sz w:val="22"/>
                <w:szCs w:val="22"/>
              </w:rPr>
            </w:pPr>
            <w:r w:rsidRPr="007259E9">
              <w:rPr>
                <w:rFonts w:eastAsia="Times New Roman"/>
                <w:sz w:val="22"/>
                <w:szCs w:val="22"/>
              </w:rPr>
              <w:t>Состав слова: корень и аффикс. Основа слова.</w:t>
            </w:r>
          </w:p>
          <w:p w14:paraId="215FD6E7"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Словообразование и изменение форм слова. Словообразующие и формообразующие аффиксы. </w:t>
            </w:r>
          </w:p>
          <w:p w14:paraId="252CD236"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Парные, повторяющиеся и сложные слова. </w:t>
            </w:r>
          </w:p>
          <w:p w14:paraId="43893550" w14:textId="77777777" w:rsidR="009D68FA" w:rsidRPr="007259E9" w:rsidRDefault="009D68FA" w:rsidP="00E761C5">
            <w:pPr>
              <w:jc w:val="both"/>
              <w:rPr>
                <w:rFonts w:eastAsia="Times New Roman"/>
                <w:sz w:val="22"/>
                <w:szCs w:val="22"/>
              </w:rPr>
            </w:pPr>
            <w:r w:rsidRPr="007259E9">
              <w:rPr>
                <w:rFonts w:eastAsia="Times New Roman"/>
                <w:sz w:val="22"/>
                <w:szCs w:val="22"/>
              </w:rPr>
              <w:t>Отличие структуры чувашских слов от структуры слов русского языка.</w:t>
            </w:r>
          </w:p>
        </w:tc>
        <w:tc>
          <w:tcPr>
            <w:tcW w:w="5812" w:type="dxa"/>
            <w:tcBorders>
              <w:top w:val="single" w:sz="4" w:space="0" w:color="auto"/>
              <w:left w:val="single" w:sz="4" w:space="0" w:color="auto"/>
              <w:bottom w:val="single" w:sz="4" w:space="0" w:color="auto"/>
              <w:right w:val="single" w:sz="4" w:space="0" w:color="auto"/>
            </w:tcBorders>
          </w:tcPr>
          <w:p w14:paraId="0036B1B5"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Находить в словах корень, основу, аффиксы. </w:t>
            </w:r>
          </w:p>
          <w:p w14:paraId="7BE506F4"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Знать основные способы образования слов. </w:t>
            </w:r>
          </w:p>
          <w:p w14:paraId="1C48BFAB" w14:textId="77777777" w:rsidR="009D68FA" w:rsidRPr="007259E9" w:rsidRDefault="009D68FA" w:rsidP="00E761C5">
            <w:pPr>
              <w:jc w:val="both"/>
              <w:rPr>
                <w:rFonts w:eastAsia="Times New Roman"/>
                <w:sz w:val="22"/>
                <w:szCs w:val="22"/>
              </w:rPr>
            </w:pPr>
            <w:r w:rsidRPr="007259E9">
              <w:rPr>
                <w:rFonts w:eastAsia="Times New Roman"/>
                <w:sz w:val="22"/>
                <w:szCs w:val="22"/>
              </w:rPr>
              <w:t>Различать словообразующие и формообразующие аффиксы.</w:t>
            </w:r>
          </w:p>
          <w:p w14:paraId="2DEDD4DF" w14:textId="77777777" w:rsidR="009D68FA" w:rsidRPr="007259E9" w:rsidRDefault="009D68FA" w:rsidP="00E761C5">
            <w:pPr>
              <w:jc w:val="both"/>
              <w:rPr>
                <w:rFonts w:eastAsia="Times New Roman"/>
                <w:sz w:val="22"/>
                <w:szCs w:val="22"/>
              </w:rPr>
            </w:pPr>
          </w:p>
          <w:p w14:paraId="180C2902"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Узнавать парные, повторяющиеся и сложные слова и употреблять их в речи. </w:t>
            </w:r>
          </w:p>
          <w:p w14:paraId="258DFBD5" w14:textId="77777777" w:rsidR="009D68FA" w:rsidRPr="007259E9" w:rsidRDefault="009D68FA" w:rsidP="00E761C5">
            <w:pPr>
              <w:jc w:val="both"/>
              <w:rPr>
                <w:rFonts w:eastAsia="Times New Roman"/>
                <w:sz w:val="22"/>
                <w:szCs w:val="22"/>
              </w:rPr>
            </w:pPr>
            <w:r w:rsidRPr="007259E9">
              <w:rPr>
                <w:rFonts w:eastAsia="Times New Roman"/>
                <w:sz w:val="22"/>
                <w:szCs w:val="22"/>
              </w:rPr>
              <w:t>Осознавать особенности словообразования в чувашском языке по сравнению с русским языком.</w:t>
            </w:r>
          </w:p>
        </w:tc>
      </w:tr>
      <w:tr w:rsidR="009D68FA" w:rsidRPr="007259E9" w14:paraId="6804048E" w14:textId="77777777" w:rsidTr="00E761C5">
        <w:trPr>
          <w:trHeight w:val="427"/>
        </w:trPr>
        <w:tc>
          <w:tcPr>
            <w:tcW w:w="4565" w:type="dxa"/>
            <w:tcBorders>
              <w:top w:val="single" w:sz="4" w:space="0" w:color="auto"/>
              <w:left w:val="single" w:sz="4" w:space="0" w:color="auto"/>
              <w:bottom w:val="single" w:sz="4" w:space="0" w:color="auto"/>
              <w:right w:val="single" w:sz="4" w:space="0" w:color="auto"/>
            </w:tcBorders>
          </w:tcPr>
          <w:p w14:paraId="3151D1AF" w14:textId="77777777" w:rsidR="009D68FA" w:rsidRPr="007259E9" w:rsidRDefault="009D68FA" w:rsidP="00E761C5">
            <w:pPr>
              <w:jc w:val="both"/>
              <w:rPr>
                <w:rFonts w:eastAsia="Times New Roman"/>
                <w:sz w:val="22"/>
                <w:szCs w:val="22"/>
              </w:rPr>
            </w:pPr>
            <w:r w:rsidRPr="007259E9">
              <w:rPr>
                <w:rFonts w:eastAsia="Times New Roman"/>
                <w:sz w:val="22"/>
                <w:szCs w:val="22"/>
              </w:rPr>
              <w:t>Морфология.</w:t>
            </w:r>
          </w:p>
          <w:p w14:paraId="2AE5F2DA" w14:textId="77777777" w:rsidR="009D68FA" w:rsidRPr="007259E9" w:rsidRDefault="009D68FA" w:rsidP="00E761C5">
            <w:pPr>
              <w:jc w:val="both"/>
              <w:rPr>
                <w:rFonts w:eastAsia="Times New Roman"/>
                <w:i/>
                <w:sz w:val="22"/>
                <w:szCs w:val="22"/>
              </w:rPr>
            </w:pPr>
            <w:r w:rsidRPr="007259E9">
              <w:rPr>
                <w:rFonts w:eastAsia="Times New Roman"/>
                <w:i/>
                <w:sz w:val="22"/>
                <w:szCs w:val="22"/>
              </w:rPr>
              <w:t>Имя существительное (япала яч</w:t>
            </w:r>
            <w:r w:rsidRPr="007259E9">
              <w:rPr>
                <w:rFonts w:eastAsia="Times New Roman"/>
                <w:i/>
                <w:iCs/>
                <w:sz w:val="22"/>
                <w:szCs w:val="22"/>
              </w:rPr>
              <w:t>ĕ)</w:t>
            </w:r>
          </w:p>
          <w:p w14:paraId="52A26B96"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Склонение имён существительных.  Число имен существительных. </w:t>
            </w:r>
          </w:p>
          <w:p w14:paraId="32CD0573" w14:textId="77777777" w:rsidR="009D68FA" w:rsidRPr="007259E9" w:rsidRDefault="009D68FA" w:rsidP="00E761C5">
            <w:pPr>
              <w:jc w:val="both"/>
              <w:rPr>
                <w:rFonts w:eastAsia="Times New Roman"/>
                <w:sz w:val="22"/>
                <w:szCs w:val="22"/>
              </w:rPr>
            </w:pPr>
            <w:r w:rsidRPr="007259E9">
              <w:rPr>
                <w:rFonts w:eastAsia="Times New Roman"/>
                <w:sz w:val="22"/>
                <w:szCs w:val="22"/>
              </w:rPr>
              <w:t>Форма принадлежности существительных.</w:t>
            </w:r>
          </w:p>
          <w:p w14:paraId="7E56E111" w14:textId="77777777" w:rsidR="009D68FA" w:rsidRPr="007259E9" w:rsidRDefault="009D68FA" w:rsidP="00E761C5">
            <w:pPr>
              <w:jc w:val="both"/>
              <w:rPr>
                <w:rFonts w:eastAsia="Times New Roman"/>
                <w:sz w:val="22"/>
                <w:szCs w:val="22"/>
              </w:rPr>
            </w:pPr>
            <w:r w:rsidRPr="007259E9">
              <w:rPr>
                <w:rFonts w:eastAsia="Times New Roman"/>
                <w:i/>
                <w:sz w:val="22"/>
                <w:szCs w:val="22"/>
              </w:rPr>
              <w:t>Имя прилагательное (палл</w:t>
            </w:r>
            <w:r w:rsidRPr="007259E9">
              <w:rPr>
                <w:rFonts w:eastAsia="Times New Roman"/>
                <w:i/>
                <w:iCs/>
                <w:sz w:val="22"/>
                <w:szCs w:val="22"/>
              </w:rPr>
              <w:t>ă</w:t>
            </w:r>
            <w:r w:rsidRPr="007259E9">
              <w:rPr>
                <w:rFonts w:eastAsia="Times New Roman"/>
                <w:i/>
                <w:sz w:val="22"/>
                <w:szCs w:val="22"/>
              </w:rPr>
              <w:t xml:space="preserve"> яч</w:t>
            </w:r>
            <w:r w:rsidRPr="007259E9">
              <w:rPr>
                <w:rFonts w:eastAsia="Times New Roman"/>
                <w:i/>
                <w:iCs/>
                <w:sz w:val="22"/>
                <w:szCs w:val="22"/>
              </w:rPr>
              <w:t>ĕ)</w:t>
            </w:r>
          </w:p>
          <w:p w14:paraId="660556A3"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Обозначение именами прилагательными </w:t>
            </w:r>
            <w:r w:rsidRPr="007259E9">
              <w:rPr>
                <w:rFonts w:eastAsia="Times New Roman"/>
                <w:sz w:val="22"/>
                <w:szCs w:val="22"/>
              </w:rPr>
              <w:lastRenderedPageBreak/>
              <w:t xml:space="preserve">признака предмета и признака действия. </w:t>
            </w:r>
          </w:p>
          <w:p w14:paraId="75D9A904"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Степени сравнения прилагательных и их образование. </w:t>
            </w:r>
          </w:p>
          <w:p w14:paraId="3A35FDAF" w14:textId="77777777" w:rsidR="009D68FA" w:rsidRPr="007259E9" w:rsidRDefault="009D68FA" w:rsidP="00E761C5">
            <w:pPr>
              <w:jc w:val="both"/>
              <w:rPr>
                <w:rFonts w:eastAsia="Times New Roman"/>
                <w:i/>
                <w:sz w:val="22"/>
                <w:szCs w:val="22"/>
              </w:rPr>
            </w:pPr>
            <w:r w:rsidRPr="007259E9">
              <w:rPr>
                <w:rFonts w:eastAsia="Times New Roman"/>
                <w:i/>
                <w:sz w:val="22"/>
                <w:szCs w:val="22"/>
              </w:rPr>
              <w:t>Имя числительное (хисеп яч</w:t>
            </w:r>
            <w:r w:rsidRPr="007259E9">
              <w:rPr>
                <w:rFonts w:eastAsia="Times New Roman"/>
                <w:i/>
                <w:iCs/>
                <w:sz w:val="22"/>
                <w:szCs w:val="22"/>
              </w:rPr>
              <w:t>ĕ)</w:t>
            </w:r>
            <w:r w:rsidRPr="007259E9">
              <w:rPr>
                <w:rFonts w:eastAsia="Times New Roman"/>
                <w:i/>
                <w:sz w:val="22"/>
                <w:szCs w:val="22"/>
              </w:rPr>
              <w:t xml:space="preserve"> </w:t>
            </w:r>
          </w:p>
          <w:p w14:paraId="4451E689"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Количественные, порядковые, разделительные, собирательные числительные. </w:t>
            </w:r>
          </w:p>
          <w:p w14:paraId="1505E5F2"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Сочетания кратких количественных числительных и существительных. </w:t>
            </w:r>
          </w:p>
          <w:p w14:paraId="1E533607" w14:textId="77777777" w:rsidR="009D68FA" w:rsidRPr="007259E9" w:rsidRDefault="009D68FA" w:rsidP="00E761C5">
            <w:pPr>
              <w:jc w:val="both"/>
              <w:rPr>
                <w:rFonts w:eastAsia="Times New Roman"/>
                <w:i/>
                <w:sz w:val="22"/>
                <w:szCs w:val="22"/>
              </w:rPr>
            </w:pPr>
            <w:r w:rsidRPr="007259E9">
              <w:rPr>
                <w:rFonts w:eastAsia="Times New Roman"/>
                <w:i/>
                <w:sz w:val="22"/>
                <w:szCs w:val="22"/>
              </w:rPr>
              <w:t xml:space="preserve">Местоимение (ылмаш) </w:t>
            </w:r>
          </w:p>
          <w:p w14:paraId="794C7E76"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Разряды местоимений: личные, возвратные, указательные вопросительные, отрицательные, неопределенные, определительные местоимения. </w:t>
            </w:r>
          </w:p>
          <w:p w14:paraId="069C5F7E"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Изменение личных и возвратных местоимений по падежам. </w:t>
            </w:r>
          </w:p>
          <w:p w14:paraId="38082A88" w14:textId="77777777" w:rsidR="009D68FA" w:rsidRPr="007259E9" w:rsidRDefault="009D68FA" w:rsidP="00E761C5">
            <w:pPr>
              <w:jc w:val="both"/>
              <w:rPr>
                <w:rFonts w:eastAsia="Times New Roman"/>
                <w:i/>
                <w:sz w:val="22"/>
                <w:szCs w:val="22"/>
              </w:rPr>
            </w:pPr>
            <w:r w:rsidRPr="007259E9">
              <w:rPr>
                <w:rFonts w:eastAsia="Times New Roman"/>
                <w:i/>
                <w:sz w:val="22"/>
                <w:szCs w:val="22"/>
              </w:rPr>
              <w:t>Глагол (</w:t>
            </w:r>
            <w:r w:rsidRPr="007259E9">
              <w:rPr>
                <w:rFonts w:eastAsia="Times New Roman"/>
                <w:i/>
                <w:iCs/>
                <w:sz w:val="22"/>
                <w:szCs w:val="22"/>
              </w:rPr>
              <w:t>ĕ</w:t>
            </w:r>
            <w:r w:rsidRPr="007259E9">
              <w:rPr>
                <w:rFonts w:eastAsia="Times New Roman"/>
                <w:i/>
                <w:sz w:val="22"/>
                <w:szCs w:val="22"/>
              </w:rPr>
              <w:t>ç- х</w:t>
            </w:r>
            <w:r w:rsidRPr="007259E9">
              <w:rPr>
                <w:rFonts w:eastAsia="Times New Roman"/>
                <w:i/>
                <w:iCs/>
                <w:sz w:val="22"/>
                <w:szCs w:val="22"/>
              </w:rPr>
              <w:t>ĕл</w:t>
            </w:r>
            <w:r w:rsidRPr="007259E9">
              <w:rPr>
                <w:rFonts w:eastAsia="Times New Roman"/>
                <w:i/>
                <w:sz w:val="22"/>
                <w:szCs w:val="22"/>
              </w:rPr>
              <w:t xml:space="preserve">) </w:t>
            </w:r>
          </w:p>
          <w:p w14:paraId="2C54815E"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Начальная форма глагола. </w:t>
            </w:r>
          </w:p>
          <w:p w14:paraId="40F3C472"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Времена глагола: настоящее, прошедшее  и будущее. </w:t>
            </w:r>
          </w:p>
          <w:p w14:paraId="62C42653"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Настоящее время в значении будущего и постоянного действия. </w:t>
            </w:r>
          </w:p>
          <w:p w14:paraId="19FF20FC"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Изменение глаголов по лицам и числам. </w:t>
            </w:r>
          </w:p>
          <w:p w14:paraId="6BA12D6D"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Форма возможности-невозможности действия. </w:t>
            </w:r>
          </w:p>
          <w:p w14:paraId="21588C2F" w14:textId="13573B30" w:rsidR="009D68FA" w:rsidRPr="007259E9" w:rsidRDefault="009D68FA" w:rsidP="00E761C5">
            <w:pPr>
              <w:jc w:val="both"/>
              <w:rPr>
                <w:rFonts w:eastAsia="Times New Roman"/>
                <w:sz w:val="22"/>
                <w:szCs w:val="22"/>
              </w:rPr>
            </w:pPr>
            <w:r w:rsidRPr="007259E9">
              <w:rPr>
                <w:rFonts w:eastAsia="Times New Roman"/>
                <w:sz w:val="22"/>
                <w:szCs w:val="22"/>
              </w:rPr>
              <w:t xml:space="preserve">Неспрягаемые формы глагола: инфинитив, деепричастие, причастие. </w:t>
            </w:r>
          </w:p>
          <w:p w14:paraId="5D06BBF7" w14:textId="77777777" w:rsidR="009D68FA" w:rsidRPr="007259E9" w:rsidRDefault="009D68FA" w:rsidP="00E761C5">
            <w:pPr>
              <w:jc w:val="both"/>
              <w:rPr>
                <w:rFonts w:eastAsia="Times New Roman"/>
                <w:i/>
                <w:sz w:val="22"/>
                <w:szCs w:val="22"/>
              </w:rPr>
            </w:pPr>
            <w:r w:rsidRPr="007259E9">
              <w:rPr>
                <w:rFonts w:eastAsia="Times New Roman"/>
                <w:i/>
                <w:sz w:val="22"/>
                <w:szCs w:val="22"/>
              </w:rPr>
              <w:t>Наречие (наречи)</w:t>
            </w:r>
          </w:p>
          <w:p w14:paraId="6665EB37" w14:textId="77777777" w:rsidR="009D68FA" w:rsidRPr="007259E9" w:rsidRDefault="009D68FA" w:rsidP="00E761C5">
            <w:pPr>
              <w:jc w:val="both"/>
              <w:rPr>
                <w:rFonts w:eastAsia="Times New Roman"/>
                <w:sz w:val="22"/>
                <w:szCs w:val="22"/>
              </w:rPr>
            </w:pPr>
            <w:r w:rsidRPr="007259E9">
              <w:rPr>
                <w:rFonts w:eastAsia="Times New Roman"/>
                <w:sz w:val="22"/>
                <w:szCs w:val="22"/>
              </w:rPr>
              <w:t>Разряды наречий по значению: наречия образа действия,  времени, места, меры, причины</w:t>
            </w:r>
            <w:r w:rsidRPr="007259E9">
              <w:rPr>
                <w:rFonts w:eastAsia="Times New Roman"/>
                <w:i/>
                <w:sz w:val="22"/>
                <w:szCs w:val="22"/>
              </w:rPr>
              <w:t>.</w:t>
            </w:r>
            <w:r w:rsidRPr="007259E9">
              <w:rPr>
                <w:rFonts w:eastAsia="Times New Roman"/>
                <w:sz w:val="22"/>
                <w:szCs w:val="22"/>
              </w:rPr>
              <w:t xml:space="preserve"> </w:t>
            </w:r>
          </w:p>
          <w:p w14:paraId="6EFD79D0"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Степени сравнения наречий, способы их образования. </w:t>
            </w:r>
          </w:p>
          <w:p w14:paraId="0D3722CB" w14:textId="77777777" w:rsidR="009D68FA" w:rsidRPr="007259E9" w:rsidRDefault="009D68FA" w:rsidP="00E761C5">
            <w:pPr>
              <w:jc w:val="both"/>
              <w:rPr>
                <w:rFonts w:eastAsia="Times New Roman"/>
                <w:i/>
                <w:sz w:val="22"/>
                <w:szCs w:val="22"/>
              </w:rPr>
            </w:pPr>
            <w:r w:rsidRPr="007259E9">
              <w:rPr>
                <w:rFonts w:eastAsia="Times New Roman"/>
                <w:i/>
                <w:sz w:val="22"/>
                <w:szCs w:val="22"/>
              </w:rPr>
              <w:t xml:space="preserve">Подражательные слова (евӗрлев сӑмахӗ) </w:t>
            </w:r>
          </w:p>
          <w:p w14:paraId="173E6D89" w14:textId="77777777" w:rsidR="009D68FA" w:rsidRPr="007259E9" w:rsidRDefault="009D68FA" w:rsidP="00E761C5">
            <w:pPr>
              <w:jc w:val="both"/>
              <w:rPr>
                <w:rFonts w:eastAsia="Times New Roman"/>
                <w:sz w:val="22"/>
                <w:szCs w:val="22"/>
              </w:rPr>
            </w:pPr>
            <w:r w:rsidRPr="007259E9">
              <w:rPr>
                <w:rFonts w:eastAsia="Times New Roman"/>
                <w:sz w:val="22"/>
                <w:szCs w:val="22"/>
              </w:rPr>
              <w:t>Подражательные слова как особенность чувашского языка.</w:t>
            </w:r>
          </w:p>
          <w:p w14:paraId="50FCE58E" w14:textId="77777777" w:rsidR="009D68FA" w:rsidRPr="007259E9" w:rsidRDefault="009D68FA" w:rsidP="00E761C5">
            <w:pPr>
              <w:jc w:val="both"/>
              <w:rPr>
                <w:rFonts w:eastAsia="Times New Roman"/>
                <w:i/>
                <w:sz w:val="22"/>
                <w:szCs w:val="22"/>
              </w:rPr>
            </w:pPr>
            <w:r w:rsidRPr="007259E9">
              <w:rPr>
                <w:rFonts w:eastAsia="Times New Roman"/>
                <w:i/>
                <w:sz w:val="22"/>
                <w:szCs w:val="22"/>
              </w:rPr>
              <w:t>Послелоги (хыç сӑмах)</w:t>
            </w:r>
          </w:p>
          <w:p w14:paraId="10FF48B0"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Послелоги, их грамматические функции. </w:t>
            </w:r>
          </w:p>
          <w:p w14:paraId="2C944215" w14:textId="77777777" w:rsidR="009D68FA" w:rsidRPr="007259E9" w:rsidRDefault="009D68FA" w:rsidP="00E761C5">
            <w:pPr>
              <w:jc w:val="both"/>
              <w:rPr>
                <w:rFonts w:eastAsia="Times New Roman"/>
                <w:i/>
                <w:sz w:val="22"/>
                <w:szCs w:val="22"/>
              </w:rPr>
            </w:pPr>
            <w:r w:rsidRPr="007259E9">
              <w:rPr>
                <w:rFonts w:eastAsia="Times New Roman"/>
                <w:i/>
                <w:sz w:val="22"/>
                <w:szCs w:val="22"/>
              </w:rPr>
              <w:t xml:space="preserve">Союзы (союзсем). </w:t>
            </w:r>
          </w:p>
          <w:p w14:paraId="4EB7F7AB" w14:textId="77777777" w:rsidR="009D68FA" w:rsidRPr="007259E9" w:rsidRDefault="009D68FA" w:rsidP="00E761C5">
            <w:pPr>
              <w:jc w:val="both"/>
              <w:rPr>
                <w:rFonts w:eastAsia="Times New Roman"/>
                <w:sz w:val="22"/>
                <w:szCs w:val="22"/>
              </w:rPr>
            </w:pPr>
            <w:r w:rsidRPr="007259E9">
              <w:rPr>
                <w:rFonts w:eastAsia="Times New Roman"/>
                <w:sz w:val="22"/>
                <w:szCs w:val="22"/>
              </w:rPr>
              <w:t>Союзы, их грамматические функции. Разряды союзов: сочинительные и подчинительные.</w:t>
            </w:r>
          </w:p>
          <w:p w14:paraId="02A54560" w14:textId="77777777" w:rsidR="009D68FA" w:rsidRPr="007259E9" w:rsidRDefault="009D68FA" w:rsidP="00E761C5">
            <w:pPr>
              <w:jc w:val="both"/>
              <w:rPr>
                <w:rFonts w:eastAsia="Times New Roman"/>
                <w:i/>
                <w:sz w:val="22"/>
                <w:szCs w:val="22"/>
              </w:rPr>
            </w:pPr>
            <w:r w:rsidRPr="007259E9">
              <w:rPr>
                <w:rFonts w:eastAsia="Times New Roman"/>
                <w:i/>
                <w:sz w:val="22"/>
                <w:szCs w:val="22"/>
              </w:rPr>
              <w:t>Частицы (татӑк)</w:t>
            </w:r>
          </w:p>
          <w:p w14:paraId="196316B8"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Частицы, их грамматические функции. </w:t>
            </w:r>
          </w:p>
          <w:p w14:paraId="096B5615" w14:textId="77777777" w:rsidR="009D68FA" w:rsidRPr="007259E9" w:rsidRDefault="009D68FA" w:rsidP="00E761C5">
            <w:pPr>
              <w:jc w:val="both"/>
              <w:rPr>
                <w:rFonts w:eastAsia="Times New Roman"/>
                <w:i/>
                <w:sz w:val="22"/>
                <w:szCs w:val="22"/>
              </w:rPr>
            </w:pPr>
            <w:r w:rsidRPr="007259E9">
              <w:rPr>
                <w:rFonts w:eastAsia="Times New Roman"/>
                <w:i/>
                <w:sz w:val="22"/>
                <w:szCs w:val="22"/>
              </w:rPr>
              <w:t>Междометия (междомети)</w:t>
            </w:r>
          </w:p>
          <w:p w14:paraId="75D227D0" w14:textId="77777777" w:rsidR="009D68FA" w:rsidRPr="007259E9" w:rsidRDefault="009D68FA" w:rsidP="00E761C5">
            <w:pPr>
              <w:jc w:val="both"/>
              <w:rPr>
                <w:rFonts w:eastAsia="Times New Roman"/>
                <w:sz w:val="22"/>
                <w:szCs w:val="22"/>
              </w:rPr>
            </w:pPr>
            <w:r w:rsidRPr="007259E9">
              <w:rPr>
                <w:rFonts w:eastAsia="Times New Roman"/>
                <w:sz w:val="22"/>
                <w:szCs w:val="22"/>
              </w:rPr>
              <w:t>Междометия как особый разряд слов.</w:t>
            </w:r>
          </w:p>
        </w:tc>
        <w:tc>
          <w:tcPr>
            <w:tcW w:w="5812" w:type="dxa"/>
            <w:tcBorders>
              <w:top w:val="single" w:sz="4" w:space="0" w:color="auto"/>
              <w:left w:val="single" w:sz="4" w:space="0" w:color="auto"/>
              <w:bottom w:val="single" w:sz="4" w:space="0" w:color="auto"/>
              <w:right w:val="single" w:sz="4" w:space="0" w:color="auto"/>
            </w:tcBorders>
          </w:tcPr>
          <w:p w14:paraId="4652DDC4" w14:textId="77777777" w:rsidR="009D68FA" w:rsidRPr="007259E9" w:rsidRDefault="009D68FA" w:rsidP="00E761C5">
            <w:pPr>
              <w:jc w:val="both"/>
              <w:rPr>
                <w:rFonts w:eastAsia="Times New Roman"/>
                <w:sz w:val="22"/>
                <w:szCs w:val="22"/>
              </w:rPr>
            </w:pPr>
            <w:r w:rsidRPr="007259E9">
              <w:rPr>
                <w:rFonts w:eastAsia="Times New Roman"/>
                <w:sz w:val="22"/>
                <w:szCs w:val="22"/>
              </w:rPr>
              <w:lastRenderedPageBreak/>
              <w:t xml:space="preserve">Опознавать существительные  и  употреблять их в речи. </w:t>
            </w:r>
          </w:p>
          <w:p w14:paraId="74128436"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Образовывать и употреблять падежные формы существительных в единственном и во множественном числах. </w:t>
            </w:r>
          </w:p>
          <w:p w14:paraId="05670DEC" w14:textId="77777777" w:rsidR="009D68FA" w:rsidRPr="007259E9" w:rsidRDefault="009D68FA" w:rsidP="00E761C5">
            <w:pPr>
              <w:tabs>
                <w:tab w:val="left" w:pos="1870"/>
              </w:tabs>
              <w:jc w:val="both"/>
              <w:rPr>
                <w:rFonts w:eastAsia="Times New Roman"/>
                <w:sz w:val="22"/>
                <w:szCs w:val="22"/>
              </w:rPr>
            </w:pPr>
            <w:r w:rsidRPr="007259E9">
              <w:rPr>
                <w:rFonts w:eastAsia="Times New Roman"/>
                <w:sz w:val="22"/>
                <w:szCs w:val="22"/>
              </w:rPr>
              <w:t>Выражать принадлежность предмета с помощью аффиксов</w:t>
            </w:r>
            <w:r w:rsidRPr="007259E9">
              <w:rPr>
                <w:rFonts w:eastAsia="Times New Roman"/>
                <w:i/>
                <w:sz w:val="22"/>
                <w:szCs w:val="22"/>
              </w:rPr>
              <w:t>.</w:t>
            </w:r>
          </w:p>
          <w:p w14:paraId="22DB5391"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Опознавать прилагательные и  употреблять их в речи. </w:t>
            </w:r>
          </w:p>
          <w:p w14:paraId="4F5A51AD" w14:textId="77777777" w:rsidR="009D68FA" w:rsidRPr="007259E9" w:rsidRDefault="009D68FA" w:rsidP="00E761C5">
            <w:pPr>
              <w:tabs>
                <w:tab w:val="left" w:pos="1870"/>
              </w:tabs>
              <w:jc w:val="both"/>
              <w:rPr>
                <w:rFonts w:eastAsia="Times New Roman"/>
                <w:sz w:val="22"/>
                <w:szCs w:val="22"/>
              </w:rPr>
            </w:pPr>
            <w:r w:rsidRPr="007259E9">
              <w:rPr>
                <w:rFonts w:eastAsia="Times New Roman"/>
                <w:sz w:val="22"/>
                <w:szCs w:val="22"/>
              </w:rPr>
              <w:t xml:space="preserve">Правильно образовывать прилагательные в степенях </w:t>
            </w:r>
            <w:r w:rsidRPr="007259E9">
              <w:rPr>
                <w:rFonts w:eastAsia="Times New Roman"/>
                <w:sz w:val="22"/>
                <w:szCs w:val="22"/>
              </w:rPr>
              <w:lastRenderedPageBreak/>
              <w:t xml:space="preserve">сравнения и употреблять их в речи. </w:t>
            </w:r>
          </w:p>
          <w:p w14:paraId="274316FD" w14:textId="77777777" w:rsidR="009D68FA" w:rsidRPr="007259E9" w:rsidRDefault="009D68FA" w:rsidP="00E761C5">
            <w:pPr>
              <w:tabs>
                <w:tab w:val="left" w:pos="1870"/>
              </w:tabs>
              <w:jc w:val="both"/>
              <w:rPr>
                <w:rFonts w:eastAsia="Times New Roman"/>
                <w:sz w:val="22"/>
                <w:szCs w:val="22"/>
              </w:rPr>
            </w:pPr>
            <w:r w:rsidRPr="007259E9">
              <w:rPr>
                <w:rFonts w:eastAsia="Times New Roman"/>
                <w:sz w:val="22"/>
                <w:szCs w:val="22"/>
              </w:rPr>
              <w:t xml:space="preserve">Опознавать количественные, порядковые, разделительные, собирательные числительные и употреблять их в речи. </w:t>
            </w:r>
          </w:p>
          <w:p w14:paraId="53D59DA2"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Правильно сочетать количественные числительные с  существительными. </w:t>
            </w:r>
          </w:p>
          <w:p w14:paraId="450D32C2" w14:textId="77777777" w:rsidR="009D68FA" w:rsidRPr="007259E9" w:rsidRDefault="009D68FA" w:rsidP="00E761C5">
            <w:pPr>
              <w:tabs>
                <w:tab w:val="left" w:pos="1870"/>
              </w:tabs>
              <w:jc w:val="both"/>
              <w:rPr>
                <w:rFonts w:eastAsia="Times New Roman"/>
                <w:sz w:val="22"/>
                <w:szCs w:val="22"/>
              </w:rPr>
            </w:pPr>
            <w:r w:rsidRPr="007259E9">
              <w:rPr>
                <w:rFonts w:eastAsia="Times New Roman"/>
                <w:sz w:val="22"/>
                <w:szCs w:val="22"/>
              </w:rPr>
              <w:t xml:space="preserve">Опознавать личные, возвратные, указательные вопросительные, отрицательные, неопределенные, определительные местоимения и употреблять их в речи. </w:t>
            </w:r>
          </w:p>
          <w:p w14:paraId="7449029D"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Образовывать и употреблять падежные формы местоимений в единственном и во множественном числах. </w:t>
            </w:r>
          </w:p>
          <w:p w14:paraId="147F5AEE" w14:textId="77777777" w:rsidR="009D68FA" w:rsidRPr="007259E9" w:rsidRDefault="009D68FA" w:rsidP="00E761C5">
            <w:pPr>
              <w:tabs>
                <w:tab w:val="left" w:pos="1870"/>
              </w:tabs>
              <w:jc w:val="both"/>
              <w:rPr>
                <w:rFonts w:eastAsia="Times New Roman"/>
                <w:sz w:val="22"/>
                <w:szCs w:val="22"/>
              </w:rPr>
            </w:pPr>
            <w:r w:rsidRPr="007259E9">
              <w:rPr>
                <w:rFonts w:eastAsia="Times New Roman"/>
                <w:sz w:val="22"/>
                <w:szCs w:val="22"/>
              </w:rPr>
              <w:t xml:space="preserve">Распознавать глаголы. </w:t>
            </w:r>
          </w:p>
          <w:p w14:paraId="74D0096A" w14:textId="77777777" w:rsidR="009D68FA" w:rsidRPr="007259E9" w:rsidRDefault="009D68FA" w:rsidP="00E761C5">
            <w:pPr>
              <w:tabs>
                <w:tab w:val="left" w:pos="1870"/>
              </w:tabs>
              <w:jc w:val="both"/>
              <w:rPr>
                <w:rFonts w:eastAsia="Times New Roman"/>
                <w:sz w:val="22"/>
                <w:szCs w:val="22"/>
              </w:rPr>
            </w:pPr>
            <w:r w:rsidRPr="007259E9">
              <w:rPr>
                <w:rFonts w:eastAsia="Times New Roman"/>
                <w:sz w:val="22"/>
                <w:szCs w:val="22"/>
              </w:rPr>
              <w:t xml:space="preserve">Определять начальную форму глагола. </w:t>
            </w:r>
          </w:p>
          <w:p w14:paraId="6C06271C" w14:textId="77777777" w:rsidR="009D68FA" w:rsidRPr="007259E9" w:rsidRDefault="009D68FA" w:rsidP="00E761C5">
            <w:pPr>
              <w:tabs>
                <w:tab w:val="left" w:pos="1870"/>
              </w:tabs>
              <w:jc w:val="both"/>
              <w:rPr>
                <w:rFonts w:eastAsia="Times New Roman"/>
                <w:sz w:val="22"/>
                <w:szCs w:val="22"/>
              </w:rPr>
            </w:pPr>
            <w:r w:rsidRPr="007259E9">
              <w:rPr>
                <w:rFonts w:eastAsia="Times New Roman"/>
                <w:sz w:val="22"/>
                <w:szCs w:val="22"/>
              </w:rPr>
              <w:t xml:space="preserve">Образовывать временные формы глаголов в утвердительной и отрицательной формах и употреблять их в речи. </w:t>
            </w:r>
          </w:p>
          <w:p w14:paraId="6E94A997" w14:textId="77777777" w:rsidR="009D68FA" w:rsidRPr="007259E9" w:rsidRDefault="009D68FA" w:rsidP="00E761C5">
            <w:pPr>
              <w:tabs>
                <w:tab w:val="left" w:pos="1870"/>
              </w:tabs>
              <w:jc w:val="both"/>
              <w:rPr>
                <w:rFonts w:eastAsia="Times New Roman"/>
                <w:sz w:val="22"/>
                <w:szCs w:val="22"/>
              </w:rPr>
            </w:pPr>
            <w:r w:rsidRPr="007259E9">
              <w:rPr>
                <w:rFonts w:eastAsia="Times New Roman"/>
                <w:sz w:val="22"/>
                <w:szCs w:val="22"/>
              </w:rPr>
              <w:t xml:space="preserve">Изменять глаголы по лицам и числам. </w:t>
            </w:r>
          </w:p>
          <w:p w14:paraId="583AFA4B"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Ставить глаголы в форме возможности-невозможности действия и употреблять их в речи. </w:t>
            </w:r>
          </w:p>
          <w:p w14:paraId="69A0F393" w14:textId="77777777" w:rsidR="009D68FA" w:rsidRPr="007259E9" w:rsidRDefault="009D68FA" w:rsidP="00E761C5">
            <w:pPr>
              <w:tabs>
                <w:tab w:val="left" w:pos="1870"/>
              </w:tabs>
              <w:jc w:val="both"/>
              <w:rPr>
                <w:rFonts w:eastAsia="Times New Roman"/>
                <w:sz w:val="22"/>
                <w:szCs w:val="22"/>
              </w:rPr>
            </w:pPr>
            <w:r w:rsidRPr="007259E9">
              <w:rPr>
                <w:rFonts w:eastAsia="Times New Roman"/>
                <w:sz w:val="22"/>
                <w:szCs w:val="22"/>
              </w:rPr>
              <w:t xml:space="preserve">Образовывать неспрягаемые формы глаголов в утвердительной и отрицательной формах и употреблять их в речи. </w:t>
            </w:r>
          </w:p>
          <w:p w14:paraId="352CB5D7"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Опознавать наречия образа действия,  времени, места, меры, причины и  употреблять их в речи. </w:t>
            </w:r>
          </w:p>
          <w:p w14:paraId="0F48D56C" w14:textId="77777777" w:rsidR="009D68FA" w:rsidRPr="007259E9" w:rsidRDefault="009D68FA" w:rsidP="00E761C5">
            <w:pPr>
              <w:tabs>
                <w:tab w:val="left" w:pos="1870"/>
              </w:tabs>
              <w:jc w:val="both"/>
              <w:rPr>
                <w:rFonts w:eastAsia="Times New Roman"/>
                <w:sz w:val="22"/>
                <w:szCs w:val="22"/>
              </w:rPr>
            </w:pPr>
          </w:p>
          <w:p w14:paraId="78303B51" w14:textId="77777777" w:rsidR="009D68FA" w:rsidRPr="007259E9" w:rsidRDefault="009D68FA" w:rsidP="00E761C5">
            <w:pPr>
              <w:tabs>
                <w:tab w:val="left" w:pos="1870"/>
              </w:tabs>
              <w:jc w:val="both"/>
              <w:rPr>
                <w:rFonts w:eastAsia="Times New Roman"/>
                <w:sz w:val="22"/>
                <w:szCs w:val="22"/>
              </w:rPr>
            </w:pPr>
            <w:r w:rsidRPr="007259E9">
              <w:rPr>
                <w:rFonts w:eastAsia="Times New Roman"/>
                <w:sz w:val="22"/>
                <w:szCs w:val="22"/>
              </w:rPr>
              <w:t xml:space="preserve">Правильно образовывать степени, сравнения наречий и употреблять их в речи. </w:t>
            </w:r>
          </w:p>
          <w:p w14:paraId="6D607D45" w14:textId="77777777" w:rsidR="009D68FA" w:rsidRPr="007259E9" w:rsidRDefault="009D68FA" w:rsidP="00E761C5">
            <w:pPr>
              <w:jc w:val="both"/>
              <w:rPr>
                <w:rFonts w:eastAsia="Times New Roman"/>
                <w:sz w:val="22"/>
                <w:szCs w:val="22"/>
              </w:rPr>
            </w:pPr>
          </w:p>
          <w:p w14:paraId="29B2C12B"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Опознавать подражательные слова и  употреблять их в речи. </w:t>
            </w:r>
          </w:p>
          <w:p w14:paraId="49A96743" w14:textId="77777777" w:rsidR="009D68FA" w:rsidRPr="007259E9" w:rsidRDefault="009D68FA" w:rsidP="00E761C5">
            <w:pPr>
              <w:tabs>
                <w:tab w:val="left" w:pos="1870"/>
              </w:tabs>
              <w:jc w:val="both"/>
              <w:rPr>
                <w:rFonts w:eastAsia="Times New Roman"/>
                <w:sz w:val="22"/>
                <w:szCs w:val="22"/>
              </w:rPr>
            </w:pPr>
          </w:p>
          <w:p w14:paraId="02EB4A9D" w14:textId="77777777" w:rsidR="009D68FA" w:rsidRPr="007259E9" w:rsidRDefault="009D68FA" w:rsidP="00E761C5">
            <w:pPr>
              <w:tabs>
                <w:tab w:val="left" w:pos="1870"/>
              </w:tabs>
              <w:jc w:val="both"/>
              <w:rPr>
                <w:rFonts w:eastAsia="Times New Roman"/>
                <w:sz w:val="22"/>
                <w:szCs w:val="22"/>
              </w:rPr>
            </w:pPr>
            <w:r w:rsidRPr="007259E9">
              <w:rPr>
                <w:rFonts w:eastAsia="Times New Roman"/>
                <w:sz w:val="22"/>
                <w:szCs w:val="22"/>
              </w:rPr>
              <w:t xml:space="preserve"> </w:t>
            </w:r>
          </w:p>
          <w:p w14:paraId="179A1146"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Опознавать послелоги и  употреблять их в речи. </w:t>
            </w:r>
          </w:p>
          <w:p w14:paraId="0C9572AB" w14:textId="77777777" w:rsidR="009D68FA" w:rsidRPr="007259E9" w:rsidRDefault="009D68FA" w:rsidP="00E761C5">
            <w:pPr>
              <w:tabs>
                <w:tab w:val="left" w:pos="1870"/>
              </w:tabs>
              <w:jc w:val="both"/>
              <w:rPr>
                <w:rFonts w:eastAsia="Times New Roman"/>
                <w:sz w:val="22"/>
                <w:szCs w:val="22"/>
              </w:rPr>
            </w:pPr>
          </w:p>
          <w:p w14:paraId="5C5CB222"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Опознавать сочинительные  и подчинительные союзы и  употреблять их в речи. </w:t>
            </w:r>
          </w:p>
          <w:p w14:paraId="6B2A9C0A" w14:textId="77777777" w:rsidR="009D68FA" w:rsidRPr="007259E9" w:rsidRDefault="009D68FA" w:rsidP="00E761C5">
            <w:pPr>
              <w:tabs>
                <w:tab w:val="left" w:pos="1870"/>
              </w:tabs>
              <w:jc w:val="both"/>
              <w:rPr>
                <w:rFonts w:eastAsia="Times New Roman"/>
                <w:sz w:val="22"/>
                <w:szCs w:val="22"/>
              </w:rPr>
            </w:pPr>
          </w:p>
          <w:p w14:paraId="5CB115BB" w14:textId="77777777" w:rsidR="009D68FA" w:rsidRPr="007259E9" w:rsidRDefault="009D68FA" w:rsidP="00E761C5">
            <w:pPr>
              <w:tabs>
                <w:tab w:val="left" w:pos="1870"/>
              </w:tabs>
              <w:jc w:val="both"/>
              <w:rPr>
                <w:rFonts w:eastAsia="Times New Roman"/>
                <w:sz w:val="22"/>
                <w:szCs w:val="22"/>
              </w:rPr>
            </w:pPr>
          </w:p>
          <w:p w14:paraId="109B8892"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Опознавать частицы и  употреблять их в речи. </w:t>
            </w:r>
          </w:p>
          <w:p w14:paraId="39D2F027" w14:textId="77777777" w:rsidR="009D68FA" w:rsidRPr="007259E9" w:rsidRDefault="009D68FA" w:rsidP="00E761C5">
            <w:pPr>
              <w:tabs>
                <w:tab w:val="left" w:pos="1870"/>
              </w:tabs>
              <w:jc w:val="both"/>
              <w:rPr>
                <w:rFonts w:eastAsia="Times New Roman"/>
                <w:sz w:val="22"/>
                <w:szCs w:val="22"/>
              </w:rPr>
            </w:pPr>
          </w:p>
          <w:p w14:paraId="6C53DAF6" w14:textId="77777777" w:rsidR="009D68FA" w:rsidRPr="007259E9" w:rsidRDefault="009D68FA" w:rsidP="00E761C5">
            <w:pPr>
              <w:tabs>
                <w:tab w:val="left" w:pos="1870"/>
              </w:tabs>
              <w:jc w:val="both"/>
              <w:rPr>
                <w:rFonts w:eastAsia="Times New Roman"/>
                <w:sz w:val="22"/>
                <w:szCs w:val="22"/>
              </w:rPr>
            </w:pPr>
            <w:r w:rsidRPr="007259E9">
              <w:rPr>
                <w:rFonts w:eastAsia="Times New Roman"/>
                <w:sz w:val="22"/>
                <w:szCs w:val="22"/>
              </w:rPr>
              <w:t xml:space="preserve">Опознавать частицы и  употреблять их в речи. </w:t>
            </w:r>
          </w:p>
        </w:tc>
      </w:tr>
      <w:tr w:rsidR="009D68FA" w:rsidRPr="007259E9" w14:paraId="71460347" w14:textId="77777777" w:rsidTr="00E761C5">
        <w:trPr>
          <w:trHeight w:val="2703"/>
        </w:trPr>
        <w:tc>
          <w:tcPr>
            <w:tcW w:w="4565" w:type="dxa"/>
            <w:tcBorders>
              <w:top w:val="single" w:sz="4" w:space="0" w:color="auto"/>
              <w:left w:val="single" w:sz="4" w:space="0" w:color="auto"/>
              <w:bottom w:val="single" w:sz="4" w:space="0" w:color="auto"/>
              <w:right w:val="single" w:sz="4" w:space="0" w:color="auto"/>
            </w:tcBorders>
          </w:tcPr>
          <w:p w14:paraId="7D2F98B8" w14:textId="77777777" w:rsidR="009D68FA" w:rsidRPr="007259E9" w:rsidRDefault="009D68FA" w:rsidP="00E761C5">
            <w:pPr>
              <w:jc w:val="both"/>
              <w:rPr>
                <w:rFonts w:eastAsia="Times New Roman"/>
                <w:sz w:val="22"/>
                <w:szCs w:val="22"/>
              </w:rPr>
            </w:pPr>
            <w:r w:rsidRPr="007259E9">
              <w:rPr>
                <w:rFonts w:eastAsia="Times New Roman"/>
                <w:sz w:val="22"/>
                <w:szCs w:val="22"/>
              </w:rPr>
              <w:lastRenderedPageBreak/>
              <w:t>Синтаксис.</w:t>
            </w:r>
          </w:p>
          <w:p w14:paraId="2602C295"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Словосочетание. </w:t>
            </w:r>
          </w:p>
          <w:p w14:paraId="4AD2D764"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Виды предложений по цели высказывания и эмоциональной окраске. </w:t>
            </w:r>
          </w:p>
          <w:p w14:paraId="159DFFB5"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Распространенные и нераспространенные предложения. </w:t>
            </w:r>
          </w:p>
          <w:p w14:paraId="69677734" w14:textId="77777777" w:rsidR="009D68FA" w:rsidRPr="007259E9" w:rsidRDefault="009D68FA" w:rsidP="00E761C5">
            <w:pPr>
              <w:jc w:val="both"/>
              <w:rPr>
                <w:rFonts w:eastAsia="Times New Roman"/>
                <w:i/>
                <w:sz w:val="22"/>
                <w:szCs w:val="22"/>
              </w:rPr>
            </w:pPr>
            <w:r w:rsidRPr="007259E9">
              <w:rPr>
                <w:rFonts w:eastAsia="Times New Roman"/>
                <w:sz w:val="22"/>
                <w:szCs w:val="22"/>
              </w:rPr>
              <w:t xml:space="preserve">Полные и неполные предложения. Предложения с однородными членами,  обращениями, вводными словами.  Сложные предложения. </w:t>
            </w:r>
          </w:p>
        </w:tc>
        <w:tc>
          <w:tcPr>
            <w:tcW w:w="5812" w:type="dxa"/>
            <w:tcBorders>
              <w:top w:val="single" w:sz="4" w:space="0" w:color="auto"/>
              <w:left w:val="single" w:sz="4" w:space="0" w:color="auto"/>
              <w:bottom w:val="single" w:sz="4" w:space="0" w:color="auto"/>
              <w:right w:val="single" w:sz="4" w:space="0" w:color="auto"/>
            </w:tcBorders>
          </w:tcPr>
          <w:p w14:paraId="70F250C6"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Составлять именные и глагольные словосочетания и употреблять в речи. </w:t>
            </w:r>
          </w:p>
          <w:p w14:paraId="1B11B564" w14:textId="77777777" w:rsidR="009D68FA" w:rsidRPr="007259E9" w:rsidRDefault="009D68FA" w:rsidP="00E761C5">
            <w:pPr>
              <w:jc w:val="both"/>
              <w:rPr>
                <w:rFonts w:eastAsia="Times New Roman"/>
                <w:sz w:val="22"/>
                <w:szCs w:val="22"/>
              </w:rPr>
            </w:pPr>
            <w:r w:rsidRPr="007259E9">
              <w:rPr>
                <w:rFonts w:eastAsia="Times New Roman"/>
                <w:sz w:val="22"/>
                <w:szCs w:val="22"/>
              </w:rPr>
              <w:t xml:space="preserve">Составлять предложения по цели высказывания и эмоциональной окраске, с однородными членами,  обращениями, вводными словами, распространенные и нераспространенные, полные и неполные предложения, сложные предложения. </w:t>
            </w:r>
          </w:p>
          <w:p w14:paraId="116881BE" w14:textId="77777777" w:rsidR="009D68FA" w:rsidRPr="007259E9" w:rsidRDefault="009D68FA" w:rsidP="00E761C5">
            <w:pPr>
              <w:jc w:val="both"/>
              <w:rPr>
                <w:rFonts w:eastAsia="Times New Roman"/>
                <w:sz w:val="22"/>
                <w:szCs w:val="22"/>
              </w:rPr>
            </w:pPr>
          </w:p>
        </w:tc>
      </w:tr>
    </w:tbl>
    <w:p w14:paraId="0553BB7A" w14:textId="77777777" w:rsidR="005D16C5" w:rsidRDefault="005D16C5" w:rsidP="00E761C5">
      <w:pPr>
        <w:spacing w:after="0" w:line="240" w:lineRule="auto"/>
        <w:ind w:firstLine="709"/>
        <w:jc w:val="both"/>
        <w:rPr>
          <w:rFonts w:cs="Times New Roman"/>
          <w:b/>
          <w:bCs/>
          <w:sz w:val="24"/>
          <w:szCs w:val="24"/>
        </w:rPr>
      </w:pPr>
    </w:p>
    <w:p w14:paraId="35324D87" w14:textId="77777777" w:rsidR="005D16C5" w:rsidRDefault="005D16C5" w:rsidP="00E761C5">
      <w:pPr>
        <w:spacing w:after="0" w:line="240" w:lineRule="auto"/>
        <w:ind w:firstLine="709"/>
        <w:jc w:val="both"/>
        <w:rPr>
          <w:rFonts w:cs="Times New Roman"/>
          <w:b/>
          <w:bCs/>
          <w:sz w:val="24"/>
          <w:szCs w:val="24"/>
        </w:rPr>
      </w:pPr>
    </w:p>
    <w:p w14:paraId="6EC780B1" w14:textId="25547C53" w:rsidR="00E761C5" w:rsidRPr="00633E1E" w:rsidRDefault="00E761C5" w:rsidP="00E761C5">
      <w:pPr>
        <w:spacing w:after="0" w:line="240" w:lineRule="auto"/>
        <w:ind w:firstLine="709"/>
        <w:jc w:val="both"/>
        <w:rPr>
          <w:rFonts w:cs="Times New Roman"/>
          <w:b/>
          <w:bCs/>
          <w:sz w:val="24"/>
          <w:szCs w:val="24"/>
        </w:rPr>
      </w:pPr>
      <w:r w:rsidRPr="00633E1E">
        <w:rPr>
          <w:rFonts w:cs="Times New Roman"/>
          <w:b/>
          <w:bCs/>
          <w:sz w:val="24"/>
          <w:szCs w:val="24"/>
        </w:rPr>
        <w:lastRenderedPageBreak/>
        <w:t>Тематика для организации ситуации общения по годам обучения:</w:t>
      </w:r>
    </w:p>
    <w:tbl>
      <w:tblPr>
        <w:tblStyle w:val="af3"/>
        <w:tblW w:w="0" w:type="auto"/>
        <w:tblLook w:val="04A0" w:firstRow="1" w:lastRow="0" w:firstColumn="1" w:lastColumn="0" w:noHBand="0" w:noVBand="1"/>
      </w:tblPr>
      <w:tblGrid>
        <w:gridCol w:w="5286"/>
        <w:gridCol w:w="5286"/>
      </w:tblGrid>
      <w:tr w:rsidR="00455157" w:rsidRPr="007259E9" w14:paraId="790A583A" w14:textId="77777777" w:rsidTr="004A3FF3">
        <w:tc>
          <w:tcPr>
            <w:tcW w:w="5286" w:type="dxa"/>
          </w:tcPr>
          <w:p w14:paraId="74EA53AE" w14:textId="784FDBD5" w:rsidR="00455157" w:rsidRPr="007259E9" w:rsidRDefault="00455157" w:rsidP="00455157">
            <w:pPr>
              <w:jc w:val="both"/>
              <w:rPr>
                <w:rFonts w:cs="Times New Roman"/>
                <w:b/>
                <w:sz w:val="22"/>
              </w:rPr>
            </w:pPr>
            <w:r w:rsidRPr="007259E9">
              <w:rPr>
                <w:rFonts w:cs="Times New Roman"/>
                <w:b/>
                <w:sz w:val="22"/>
              </w:rPr>
              <w:t>5 класс</w:t>
            </w:r>
          </w:p>
        </w:tc>
        <w:tc>
          <w:tcPr>
            <w:tcW w:w="5286" w:type="dxa"/>
          </w:tcPr>
          <w:p w14:paraId="5C991D6A" w14:textId="5CC0D8B9" w:rsidR="00455157" w:rsidRPr="007259E9" w:rsidRDefault="00455157" w:rsidP="00455157">
            <w:pPr>
              <w:jc w:val="both"/>
              <w:rPr>
                <w:rFonts w:cs="Times New Roman"/>
                <w:b/>
                <w:sz w:val="22"/>
              </w:rPr>
            </w:pPr>
            <w:r w:rsidRPr="007259E9">
              <w:rPr>
                <w:rFonts w:cs="Times New Roman"/>
                <w:b/>
                <w:sz w:val="22"/>
              </w:rPr>
              <w:t>6 класс</w:t>
            </w:r>
          </w:p>
        </w:tc>
      </w:tr>
      <w:tr w:rsidR="00455157" w:rsidRPr="007259E9" w14:paraId="4D0DD12D" w14:textId="77777777" w:rsidTr="004A3FF3">
        <w:tc>
          <w:tcPr>
            <w:tcW w:w="5286" w:type="dxa"/>
          </w:tcPr>
          <w:p w14:paraId="2B7943B9" w14:textId="77777777" w:rsidR="00455157" w:rsidRPr="007259E9" w:rsidRDefault="00455157" w:rsidP="00455157">
            <w:pPr>
              <w:rPr>
                <w:rFonts w:cs="Times New Roman"/>
                <w:sz w:val="22"/>
              </w:rPr>
            </w:pPr>
            <w:r w:rsidRPr="007259E9">
              <w:rPr>
                <w:rFonts w:cs="Times New Roman"/>
                <w:sz w:val="22"/>
              </w:rPr>
              <w:t>Раздел1: Знакомство</w:t>
            </w:r>
          </w:p>
          <w:p w14:paraId="6627D477" w14:textId="4EE11EC3" w:rsidR="00455157" w:rsidRPr="007259E9" w:rsidRDefault="00455157" w:rsidP="00455157">
            <w:pPr>
              <w:rPr>
                <w:rFonts w:cs="Times New Roman"/>
                <w:sz w:val="22"/>
              </w:rPr>
            </w:pPr>
            <w:r w:rsidRPr="007259E9">
              <w:rPr>
                <w:rFonts w:cs="Times New Roman"/>
                <w:sz w:val="22"/>
              </w:rPr>
              <w:t>Раздел 2: Наша семья</w:t>
            </w:r>
          </w:p>
          <w:p w14:paraId="210EC547" w14:textId="2D660D10" w:rsidR="00455157" w:rsidRPr="007259E9" w:rsidRDefault="00455157" w:rsidP="00455157">
            <w:pPr>
              <w:rPr>
                <w:rFonts w:cs="Times New Roman"/>
                <w:sz w:val="22"/>
              </w:rPr>
            </w:pPr>
            <w:r w:rsidRPr="007259E9">
              <w:rPr>
                <w:rFonts w:cs="Times New Roman"/>
                <w:sz w:val="22"/>
              </w:rPr>
              <w:t>Раздел 3: Мои любимые питомцы</w:t>
            </w:r>
          </w:p>
          <w:p w14:paraId="4EB30BC9" w14:textId="3F0FD9B5" w:rsidR="00455157" w:rsidRPr="007259E9" w:rsidRDefault="00455157" w:rsidP="00455157">
            <w:pPr>
              <w:rPr>
                <w:rFonts w:cs="Times New Roman"/>
                <w:sz w:val="22"/>
              </w:rPr>
            </w:pPr>
            <w:r w:rsidRPr="007259E9">
              <w:rPr>
                <w:rFonts w:cs="Times New Roman"/>
                <w:sz w:val="22"/>
              </w:rPr>
              <w:t>Раздел 4: Осень</w:t>
            </w:r>
          </w:p>
          <w:p w14:paraId="45D7F370" w14:textId="5E1FC5C0" w:rsidR="00455157" w:rsidRPr="007259E9" w:rsidRDefault="00455157" w:rsidP="00455157">
            <w:pPr>
              <w:rPr>
                <w:rFonts w:cs="Times New Roman"/>
                <w:sz w:val="22"/>
              </w:rPr>
            </w:pPr>
            <w:r w:rsidRPr="007259E9">
              <w:rPr>
                <w:rFonts w:cs="Times New Roman"/>
                <w:sz w:val="22"/>
              </w:rPr>
              <w:t>Раздел 5: Наша школа</w:t>
            </w:r>
          </w:p>
          <w:p w14:paraId="08A2EC3A" w14:textId="03F23E28" w:rsidR="00455157" w:rsidRPr="007259E9" w:rsidRDefault="00455157" w:rsidP="00455157">
            <w:pPr>
              <w:rPr>
                <w:rFonts w:cs="Times New Roman"/>
                <w:sz w:val="22"/>
              </w:rPr>
            </w:pPr>
            <w:r w:rsidRPr="007259E9">
              <w:rPr>
                <w:rFonts w:cs="Times New Roman"/>
                <w:sz w:val="22"/>
              </w:rPr>
              <w:t>Раздел 6: На уроках</w:t>
            </w:r>
          </w:p>
          <w:p w14:paraId="6D4D2D0E" w14:textId="7F472B1E" w:rsidR="00455157" w:rsidRPr="007259E9" w:rsidRDefault="00455157" w:rsidP="00455157">
            <w:pPr>
              <w:rPr>
                <w:rFonts w:cs="Times New Roman"/>
                <w:sz w:val="22"/>
              </w:rPr>
            </w:pPr>
            <w:r w:rsidRPr="007259E9">
              <w:rPr>
                <w:rFonts w:cs="Times New Roman"/>
                <w:sz w:val="22"/>
              </w:rPr>
              <w:t>Раздел 7: Зима</w:t>
            </w:r>
          </w:p>
          <w:p w14:paraId="44C676EF" w14:textId="684E0CA4" w:rsidR="00455157" w:rsidRPr="007259E9" w:rsidRDefault="00455157" w:rsidP="00455157">
            <w:pPr>
              <w:rPr>
                <w:rFonts w:cs="Times New Roman"/>
                <w:sz w:val="22"/>
              </w:rPr>
            </w:pPr>
            <w:r w:rsidRPr="007259E9">
              <w:rPr>
                <w:rFonts w:cs="Times New Roman"/>
                <w:sz w:val="22"/>
              </w:rPr>
              <w:t>Раздел 8: Зимние радости</w:t>
            </w:r>
          </w:p>
          <w:p w14:paraId="0CCD8A9D" w14:textId="1547DB67" w:rsidR="00455157" w:rsidRPr="007259E9" w:rsidRDefault="00455157" w:rsidP="00455157">
            <w:pPr>
              <w:rPr>
                <w:rFonts w:cs="Times New Roman"/>
                <w:sz w:val="22"/>
              </w:rPr>
            </w:pPr>
            <w:r w:rsidRPr="007259E9">
              <w:rPr>
                <w:rFonts w:cs="Times New Roman"/>
                <w:sz w:val="22"/>
              </w:rPr>
              <w:t>Раздел 9: Родина</w:t>
            </w:r>
          </w:p>
          <w:p w14:paraId="444B7011" w14:textId="00B8C082" w:rsidR="00455157" w:rsidRPr="007259E9" w:rsidRDefault="00455157" w:rsidP="00455157">
            <w:pPr>
              <w:rPr>
                <w:rFonts w:cs="Times New Roman"/>
                <w:sz w:val="22"/>
              </w:rPr>
            </w:pPr>
            <w:r w:rsidRPr="007259E9">
              <w:rPr>
                <w:rFonts w:cs="Times New Roman"/>
                <w:sz w:val="22"/>
              </w:rPr>
              <w:t>Раздел 10: Наша квартира</w:t>
            </w:r>
          </w:p>
          <w:p w14:paraId="1D171D83" w14:textId="4ABDF6A5" w:rsidR="00455157" w:rsidRPr="007259E9" w:rsidRDefault="00455157" w:rsidP="00455157">
            <w:pPr>
              <w:rPr>
                <w:rFonts w:cs="Times New Roman"/>
                <w:sz w:val="22"/>
              </w:rPr>
            </w:pPr>
            <w:r w:rsidRPr="007259E9">
              <w:rPr>
                <w:rFonts w:cs="Times New Roman"/>
                <w:sz w:val="22"/>
              </w:rPr>
              <w:t>Раздел 11: Праздники</w:t>
            </w:r>
          </w:p>
          <w:p w14:paraId="1AD3DC32" w14:textId="74ABF35A" w:rsidR="00455157" w:rsidRPr="007259E9" w:rsidRDefault="00455157" w:rsidP="00455157">
            <w:pPr>
              <w:rPr>
                <w:rFonts w:cs="Times New Roman"/>
                <w:sz w:val="22"/>
              </w:rPr>
            </w:pPr>
            <w:r w:rsidRPr="007259E9">
              <w:rPr>
                <w:rFonts w:cs="Times New Roman"/>
                <w:sz w:val="22"/>
              </w:rPr>
              <w:t>Раздел 12: Гордость чувашского народа</w:t>
            </w:r>
          </w:p>
          <w:p w14:paraId="4CB32715" w14:textId="03A3C015" w:rsidR="00455157" w:rsidRPr="007259E9" w:rsidRDefault="00455157" w:rsidP="00455157">
            <w:pPr>
              <w:rPr>
                <w:rFonts w:cs="Times New Roman"/>
                <w:sz w:val="22"/>
              </w:rPr>
            </w:pPr>
            <w:r w:rsidRPr="007259E9">
              <w:rPr>
                <w:rFonts w:cs="Times New Roman"/>
                <w:sz w:val="22"/>
              </w:rPr>
              <w:t>Раздел 13: Весна</w:t>
            </w:r>
          </w:p>
          <w:p w14:paraId="0FEF1DF5" w14:textId="3C0C86D3" w:rsidR="00455157" w:rsidRPr="007259E9" w:rsidRDefault="00455157" w:rsidP="00455157">
            <w:pPr>
              <w:rPr>
                <w:rFonts w:cs="Times New Roman"/>
                <w:sz w:val="22"/>
              </w:rPr>
            </w:pPr>
            <w:r w:rsidRPr="007259E9">
              <w:rPr>
                <w:rFonts w:cs="Times New Roman"/>
                <w:sz w:val="22"/>
              </w:rPr>
              <w:t>Раздел 14: Неделя чувашского языка</w:t>
            </w:r>
          </w:p>
          <w:p w14:paraId="635D04DC" w14:textId="479D1209" w:rsidR="00455157" w:rsidRPr="007259E9" w:rsidRDefault="00455157" w:rsidP="00455157">
            <w:pPr>
              <w:rPr>
                <w:rFonts w:cs="Times New Roman"/>
                <w:sz w:val="22"/>
              </w:rPr>
            </w:pPr>
            <w:r w:rsidRPr="007259E9">
              <w:rPr>
                <w:rFonts w:cs="Times New Roman"/>
                <w:sz w:val="22"/>
              </w:rPr>
              <w:t>Раздел15: Лето</w:t>
            </w:r>
          </w:p>
          <w:p w14:paraId="0290695B" w14:textId="6FC9C4C0" w:rsidR="00455157" w:rsidRPr="007259E9" w:rsidRDefault="00455157" w:rsidP="00455157">
            <w:pPr>
              <w:rPr>
                <w:rFonts w:cs="Times New Roman"/>
                <w:sz w:val="22"/>
              </w:rPr>
            </w:pPr>
            <w:r w:rsidRPr="007259E9">
              <w:rPr>
                <w:rFonts w:cs="Times New Roman"/>
                <w:sz w:val="22"/>
              </w:rPr>
              <w:t>Раздел 16: Повторение</w:t>
            </w:r>
          </w:p>
          <w:p w14:paraId="79267E14" w14:textId="1FC9E4B5" w:rsidR="00455157" w:rsidRPr="007259E9" w:rsidRDefault="00455157" w:rsidP="00455157">
            <w:pPr>
              <w:rPr>
                <w:rFonts w:cs="Times New Roman"/>
                <w:sz w:val="22"/>
              </w:rPr>
            </w:pPr>
            <w:r w:rsidRPr="007259E9">
              <w:rPr>
                <w:rFonts w:cs="Times New Roman"/>
                <w:sz w:val="22"/>
              </w:rPr>
              <w:t>Повторение. Пěтěмлетни</w:t>
            </w:r>
          </w:p>
          <w:p w14:paraId="54BFC40C" w14:textId="04B3C633" w:rsidR="00455157" w:rsidRPr="007259E9" w:rsidRDefault="00455157" w:rsidP="00455157">
            <w:pPr>
              <w:rPr>
                <w:rFonts w:cs="Times New Roman"/>
                <w:sz w:val="22"/>
              </w:rPr>
            </w:pPr>
            <w:r w:rsidRPr="007259E9">
              <w:rPr>
                <w:rFonts w:cs="Times New Roman"/>
                <w:sz w:val="22"/>
              </w:rPr>
              <w:t>Лексический тренажер. Лексика тренажерě</w:t>
            </w:r>
          </w:p>
          <w:p w14:paraId="5BD0D7CD" w14:textId="19FDCFBD" w:rsidR="00455157" w:rsidRPr="007259E9" w:rsidRDefault="00455157" w:rsidP="00455157">
            <w:pPr>
              <w:rPr>
                <w:rFonts w:cs="Times New Roman"/>
                <w:sz w:val="22"/>
              </w:rPr>
            </w:pPr>
            <w:r w:rsidRPr="007259E9">
              <w:rPr>
                <w:rFonts w:cs="Times New Roman"/>
                <w:sz w:val="22"/>
              </w:rPr>
              <w:t>Фонетический тренажер. Фонетика тренажерě</w:t>
            </w:r>
          </w:p>
          <w:p w14:paraId="75F3AC56" w14:textId="39173AEF" w:rsidR="00455157" w:rsidRPr="007259E9" w:rsidRDefault="00455157" w:rsidP="00455157">
            <w:pPr>
              <w:rPr>
                <w:rFonts w:cs="Times New Roman"/>
                <w:sz w:val="22"/>
              </w:rPr>
            </w:pPr>
            <w:r w:rsidRPr="007259E9">
              <w:rPr>
                <w:rFonts w:cs="Times New Roman"/>
                <w:sz w:val="22"/>
              </w:rPr>
              <w:t>Грамматический тренажер. Грамматика тренажерě</w:t>
            </w:r>
          </w:p>
          <w:p w14:paraId="1CE7986B" w14:textId="74F62DBA" w:rsidR="00455157" w:rsidRPr="007259E9" w:rsidRDefault="00455157" w:rsidP="00455157">
            <w:pPr>
              <w:rPr>
                <w:rFonts w:cs="Times New Roman"/>
                <w:b/>
                <w:sz w:val="22"/>
              </w:rPr>
            </w:pPr>
            <w:r w:rsidRPr="007259E9">
              <w:rPr>
                <w:rFonts w:cs="Times New Roman"/>
                <w:sz w:val="22"/>
              </w:rPr>
              <w:t>Игры. Вăйăсем</w:t>
            </w:r>
          </w:p>
        </w:tc>
        <w:tc>
          <w:tcPr>
            <w:tcW w:w="5286" w:type="dxa"/>
          </w:tcPr>
          <w:p w14:paraId="01742433" w14:textId="6DD29948" w:rsidR="00455157" w:rsidRPr="007259E9" w:rsidRDefault="00455157" w:rsidP="00455157">
            <w:pPr>
              <w:rPr>
                <w:rFonts w:cs="Times New Roman"/>
                <w:sz w:val="22"/>
              </w:rPr>
            </w:pPr>
            <w:r w:rsidRPr="007259E9">
              <w:rPr>
                <w:rFonts w:cs="Times New Roman"/>
                <w:sz w:val="22"/>
              </w:rPr>
              <w:t>Раздел 1: Летние каникулы</w:t>
            </w:r>
          </w:p>
          <w:p w14:paraId="5F9D664F" w14:textId="434F48CE" w:rsidR="00455157" w:rsidRPr="007259E9" w:rsidRDefault="00455157" w:rsidP="00455157">
            <w:pPr>
              <w:rPr>
                <w:rFonts w:cs="Times New Roman"/>
                <w:sz w:val="22"/>
              </w:rPr>
            </w:pPr>
            <w:r w:rsidRPr="007259E9">
              <w:rPr>
                <w:rFonts w:cs="Times New Roman"/>
                <w:sz w:val="22"/>
              </w:rPr>
              <w:t>Раздел 2: В родной школе</w:t>
            </w:r>
          </w:p>
          <w:p w14:paraId="346ABDDE" w14:textId="53A8E52B" w:rsidR="00455157" w:rsidRPr="007259E9" w:rsidRDefault="00455157" w:rsidP="00455157">
            <w:pPr>
              <w:rPr>
                <w:rFonts w:cs="Times New Roman"/>
                <w:sz w:val="22"/>
              </w:rPr>
            </w:pPr>
            <w:r w:rsidRPr="007259E9">
              <w:rPr>
                <w:rFonts w:cs="Times New Roman"/>
                <w:sz w:val="22"/>
              </w:rPr>
              <w:t>Раздел 3: Близкие люди</w:t>
            </w:r>
          </w:p>
          <w:p w14:paraId="7E02B26E" w14:textId="116C96C3" w:rsidR="00455157" w:rsidRPr="007259E9" w:rsidRDefault="00455157" w:rsidP="00455157">
            <w:pPr>
              <w:rPr>
                <w:rFonts w:cs="Times New Roman"/>
                <w:sz w:val="22"/>
              </w:rPr>
            </w:pPr>
            <w:r w:rsidRPr="007259E9">
              <w:rPr>
                <w:rFonts w:cs="Times New Roman"/>
                <w:sz w:val="22"/>
              </w:rPr>
              <w:t>Раздел 4: У природы нет плохой погоды</w:t>
            </w:r>
          </w:p>
          <w:p w14:paraId="48841C6C" w14:textId="0DE07F26" w:rsidR="00455157" w:rsidRPr="007259E9" w:rsidRDefault="00455157" w:rsidP="00455157">
            <w:pPr>
              <w:rPr>
                <w:rFonts w:cs="Times New Roman"/>
                <w:sz w:val="22"/>
              </w:rPr>
            </w:pPr>
            <w:r w:rsidRPr="007259E9">
              <w:rPr>
                <w:rFonts w:cs="Times New Roman"/>
                <w:sz w:val="22"/>
              </w:rPr>
              <w:t>Раздел 5:  Дело любит мастерства</w:t>
            </w:r>
          </w:p>
          <w:p w14:paraId="0F433BD2" w14:textId="787A9324" w:rsidR="00455157" w:rsidRPr="007259E9" w:rsidRDefault="00455157" w:rsidP="00455157">
            <w:pPr>
              <w:rPr>
                <w:rFonts w:cs="Times New Roman"/>
                <w:sz w:val="22"/>
              </w:rPr>
            </w:pPr>
            <w:r w:rsidRPr="007259E9">
              <w:rPr>
                <w:rFonts w:cs="Times New Roman"/>
                <w:sz w:val="22"/>
              </w:rPr>
              <w:t>Раздел 6: Дом, в котором мы живем</w:t>
            </w:r>
          </w:p>
          <w:p w14:paraId="215A9FF0" w14:textId="116BD114" w:rsidR="00455157" w:rsidRPr="007259E9" w:rsidRDefault="00455157" w:rsidP="00455157">
            <w:pPr>
              <w:rPr>
                <w:rFonts w:cs="Times New Roman"/>
                <w:sz w:val="22"/>
              </w:rPr>
            </w:pPr>
            <w:r w:rsidRPr="007259E9">
              <w:rPr>
                <w:rFonts w:cs="Times New Roman"/>
                <w:sz w:val="22"/>
              </w:rPr>
              <w:t>Раздел 7: Районы Чувашской Республики</w:t>
            </w:r>
          </w:p>
          <w:p w14:paraId="2CB679F4" w14:textId="7040AFA0" w:rsidR="00455157" w:rsidRPr="007259E9" w:rsidRDefault="00455157" w:rsidP="00455157">
            <w:pPr>
              <w:rPr>
                <w:rFonts w:cs="Times New Roman"/>
                <w:sz w:val="22"/>
              </w:rPr>
            </w:pPr>
            <w:r w:rsidRPr="007259E9">
              <w:rPr>
                <w:rFonts w:cs="Times New Roman"/>
                <w:sz w:val="22"/>
              </w:rPr>
              <w:t>Раздел 8: Человек и природа</w:t>
            </w:r>
          </w:p>
          <w:p w14:paraId="6F714F38" w14:textId="7C9E7246" w:rsidR="00455157" w:rsidRPr="007259E9" w:rsidRDefault="00455157" w:rsidP="00455157">
            <w:pPr>
              <w:rPr>
                <w:rFonts w:cs="Times New Roman"/>
                <w:sz w:val="22"/>
              </w:rPr>
            </w:pPr>
            <w:r w:rsidRPr="007259E9">
              <w:rPr>
                <w:rFonts w:cs="Times New Roman"/>
                <w:sz w:val="22"/>
              </w:rPr>
              <w:t>Раздел 9: Наша квартира</w:t>
            </w:r>
          </w:p>
          <w:p w14:paraId="68F8FF6B" w14:textId="6592F006" w:rsidR="00455157" w:rsidRPr="007259E9" w:rsidRDefault="00455157" w:rsidP="00455157">
            <w:pPr>
              <w:rPr>
                <w:rFonts w:cs="Times New Roman"/>
                <w:sz w:val="22"/>
              </w:rPr>
            </w:pPr>
            <w:r w:rsidRPr="007259E9">
              <w:rPr>
                <w:rFonts w:cs="Times New Roman"/>
                <w:sz w:val="22"/>
              </w:rPr>
              <w:t>Раздел 10: Цветы-красота природы</w:t>
            </w:r>
          </w:p>
          <w:p w14:paraId="336B9140" w14:textId="510EF51D" w:rsidR="00455157" w:rsidRPr="007259E9" w:rsidRDefault="00455157" w:rsidP="00455157">
            <w:pPr>
              <w:rPr>
                <w:rFonts w:cs="Times New Roman"/>
                <w:sz w:val="22"/>
              </w:rPr>
            </w:pPr>
            <w:r w:rsidRPr="007259E9">
              <w:rPr>
                <w:rFonts w:cs="Times New Roman"/>
                <w:sz w:val="22"/>
              </w:rPr>
              <w:t>Раздел 11: Ягоды</w:t>
            </w:r>
          </w:p>
          <w:p w14:paraId="40B014E0" w14:textId="45DE38B2" w:rsidR="00455157" w:rsidRPr="007259E9" w:rsidRDefault="00455157" w:rsidP="00455157">
            <w:pPr>
              <w:rPr>
                <w:rFonts w:cs="Times New Roman"/>
                <w:sz w:val="22"/>
              </w:rPr>
            </w:pPr>
            <w:r w:rsidRPr="007259E9">
              <w:rPr>
                <w:rFonts w:cs="Times New Roman"/>
                <w:sz w:val="22"/>
              </w:rPr>
              <w:t>Раздел 12: Республики России</w:t>
            </w:r>
          </w:p>
          <w:p w14:paraId="3E1D99EF" w14:textId="7931D25D" w:rsidR="00455157" w:rsidRPr="007259E9" w:rsidRDefault="00455157" w:rsidP="00455157">
            <w:pPr>
              <w:rPr>
                <w:rFonts w:cs="Times New Roman"/>
                <w:sz w:val="22"/>
              </w:rPr>
            </w:pPr>
            <w:r w:rsidRPr="007259E9">
              <w:rPr>
                <w:rFonts w:cs="Times New Roman"/>
                <w:sz w:val="22"/>
              </w:rPr>
              <w:t>Раздел 13: Соединенные Штаты Америки</w:t>
            </w:r>
          </w:p>
          <w:p w14:paraId="10A74762" w14:textId="0760217D" w:rsidR="00455157" w:rsidRPr="007259E9" w:rsidRDefault="00455157" w:rsidP="00455157">
            <w:pPr>
              <w:rPr>
                <w:rFonts w:cs="Times New Roman"/>
                <w:sz w:val="22"/>
              </w:rPr>
            </w:pPr>
            <w:r w:rsidRPr="007259E9">
              <w:rPr>
                <w:rFonts w:cs="Times New Roman"/>
                <w:sz w:val="22"/>
              </w:rPr>
              <w:t>Раздел 14: Европейские страны</w:t>
            </w:r>
          </w:p>
          <w:p w14:paraId="7C6A411B" w14:textId="0DF17AE0" w:rsidR="00455157" w:rsidRPr="007259E9" w:rsidRDefault="00455157" w:rsidP="00455157">
            <w:pPr>
              <w:rPr>
                <w:rFonts w:cs="Times New Roman"/>
                <w:sz w:val="22"/>
              </w:rPr>
            </w:pPr>
            <w:r w:rsidRPr="007259E9">
              <w:rPr>
                <w:rFonts w:cs="Times New Roman"/>
                <w:sz w:val="22"/>
              </w:rPr>
              <w:t>Раздел 15: Азия</w:t>
            </w:r>
          </w:p>
          <w:p w14:paraId="1350A617" w14:textId="04039B47" w:rsidR="00455157" w:rsidRPr="007259E9" w:rsidRDefault="00455157" w:rsidP="00455157">
            <w:pPr>
              <w:rPr>
                <w:rFonts w:cs="Times New Roman"/>
                <w:sz w:val="22"/>
              </w:rPr>
            </w:pPr>
            <w:r w:rsidRPr="007259E9">
              <w:rPr>
                <w:rFonts w:cs="Times New Roman"/>
                <w:sz w:val="22"/>
              </w:rPr>
              <w:t>Раздел 16: Повторение</w:t>
            </w:r>
          </w:p>
          <w:p w14:paraId="18008ECF" w14:textId="5BE55796" w:rsidR="00455157" w:rsidRPr="007259E9" w:rsidRDefault="00455157" w:rsidP="00455157">
            <w:pPr>
              <w:rPr>
                <w:rFonts w:cs="Times New Roman"/>
                <w:sz w:val="22"/>
              </w:rPr>
            </w:pPr>
            <w:r w:rsidRPr="007259E9">
              <w:rPr>
                <w:rFonts w:cs="Times New Roman"/>
                <w:sz w:val="22"/>
              </w:rPr>
              <w:t>Игры. Вăйăсем</w:t>
            </w:r>
          </w:p>
          <w:p w14:paraId="2BA3A8C1" w14:textId="1845CF73" w:rsidR="00455157" w:rsidRPr="007259E9" w:rsidRDefault="00455157" w:rsidP="00455157">
            <w:pPr>
              <w:rPr>
                <w:rFonts w:cs="Times New Roman"/>
                <w:sz w:val="22"/>
              </w:rPr>
            </w:pPr>
            <w:r w:rsidRPr="007259E9">
              <w:rPr>
                <w:rFonts w:cs="Times New Roman"/>
                <w:sz w:val="22"/>
              </w:rPr>
              <w:t>Урок чтения. Вулав урокě</w:t>
            </w:r>
          </w:p>
          <w:p w14:paraId="408DAFC2" w14:textId="6FC82CA5" w:rsidR="00455157" w:rsidRPr="007259E9" w:rsidRDefault="00455157" w:rsidP="00455157">
            <w:pPr>
              <w:rPr>
                <w:rFonts w:cs="Times New Roman"/>
                <w:sz w:val="22"/>
              </w:rPr>
            </w:pPr>
            <w:r w:rsidRPr="007259E9">
              <w:rPr>
                <w:rFonts w:cs="Times New Roman"/>
                <w:sz w:val="22"/>
              </w:rPr>
              <w:t>Игры в командах. Ушкăнпа вылясси</w:t>
            </w:r>
          </w:p>
          <w:p w14:paraId="249932FE" w14:textId="77777777" w:rsidR="007259E9" w:rsidRDefault="00455157" w:rsidP="00455157">
            <w:pPr>
              <w:rPr>
                <w:rFonts w:cs="Times New Roman"/>
                <w:sz w:val="22"/>
              </w:rPr>
            </w:pPr>
            <w:r w:rsidRPr="007259E9">
              <w:rPr>
                <w:rFonts w:cs="Times New Roman"/>
                <w:sz w:val="22"/>
              </w:rPr>
              <w:t>Лексичес</w:t>
            </w:r>
            <w:r w:rsidR="007259E9">
              <w:rPr>
                <w:rFonts w:cs="Times New Roman"/>
                <w:sz w:val="22"/>
              </w:rPr>
              <w:t>кий тренажер. Лексика тренажерě</w:t>
            </w:r>
          </w:p>
          <w:p w14:paraId="7BCEF159" w14:textId="6E7549B2" w:rsidR="00455157" w:rsidRPr="007259E9" w:rsidRDefault="00455157" w:rsidP="00455157">
            <w:pPr>
              <w:rPr>
                <w:rFonts w:cs="Times New Roman"/>
                <w:b/>
                <w:sz w:val="22"/>
              </w:rPr>
            </w:pPr>
            <w:r w:rsidRPr="007259E9">
              <w:rPr>
                <w:rFonts w:cs="Times New Roman"/>
                <w:sz w:val="22"/>
              </w:rPr>
              <w:t>Подведение итогов. Пěтěмлěтÿ</w:t>
            </w:r>
          </w:p>
        </w:tc>
      </w:tr>
      <w:tr w:rsidR="002838DB" w:rsidRPr="007259E9" w14:paraId="7E73694F" w14:textId="77777777" w:rsidTr="004A3FF3">
        <w:tc>
          <w:tcPr>
            <w:tcW w:w="5286" w:type="dxa"/>
          </w:tcPr>
          <w:p w14:paraId="2B032184" w14:textId="0FFD61F3" w:rsidR="002838DB" w:rsidRPr="007259E9" w:rsidRDefault="002838DB" w:rsidP="002838DB">
            <w:pPr>
              <w:rPr>
                <w:rFonts w:cs="Times New Roman"/>
                <w:sz w:val="22"/>
              </w:rPr>
            </w:pPr>
            <w:r>
              <w:rPr>
                <w:rFonts w:cs="Times New Roman"/>
                <w:b/>
                <w:sz w:val="22"/>
              </w:rPr>
              <w:t>7</w:t>
            </w:r>
            <w:r w:rsidRPr="007259E9">
              <w:rPr>
                <w:rFonts w:cs="Times New Roman"/>
                <w:b/>
                <w:sz w:val="22"/>
              </w:rPr>
              <w:t xml:space="preserve"> класс</w:t>
            </w:r>
          </w:p>
        </w:tc>
        <w:tc>
          <w:tcPr>
            <w:tcW w:w="5286" w:type="dxa"/>
          </w:tcPr>
          <w:p w14:paraId="322988D7" w14:textId="1AAB3B7A" w:rsidR="002838DB" w:rsidRPr="007259E9" w:rsidRDefault="002838DB" w:rsidP="002838DB">
            <w:pPr>
              <w:rPr>
                <w:rFonts w:cs="Times New Roman"/>
                <w:sz w:val="22"/>
              </w:rPr>
            </w:pPr>
            <w:r>
              <w:rPr>
                <w:rFonts w:cs="Times New Roman"/>
                <w:b/>
                <w:sz w:val="22"/>
              </w:rPr>
              <w:t>8</w:t>
            </w:r>
            <w:r w:rsidRPr="007259E9">
              <w:rPr>
                <w:rFonts w:cs="Times New Roman"/>
                <w:b/>
                <w:sz w:val="22"/>
              </w:rPr>
              <w:t xml:space="preserve"> класс</w:t>
            </w:r>
          </w:p>
        </w:tc>
      </w:tr>
      <w:tr w:rsidR="002838DB" w:rsidRPr="007259E9" w14:paraId="756F3A51" w14:textId="77777777" w:rsidTr="004A3FF3">
        <w:tc>
          <w:tcPr>
            <w:tcW w:w="5286" w:type="dxa"/>
          </w:tcPr>
          <w:p w14:paraId="58BBAAED" w14:textId="48E8202F" w:rsidR="002838DB" w:rsidRPr="007259E9" w:rsidRDefault="002838DB" w:rsidP="002838DB">
            <w:pPr>
              <w:rPr>
                <w:rFonts w:cs="Times New Roman"/>
                <w:sz w:val="23"/>
                <w:szCs w:val="23"/>
              </w:rPr>
            </w:pPr>
            <w:r w:rsidRPr="007259E9">
              <w:rPr>
                <w:rFonts w:cs="Times New Roman"/>
                <w:sz w:val="23"/>
                <w:szCs w:val="23"/>
              </w:rPr>
              <w:t>Раздел 1: Лес-природное богатство</w:t>
            </w:r>
          </w:p>
          <w:p w14:paraId="3299330B" w14:textId="0C2773D5" w:rsidR="002838DB" w:rsidRPr="007259E9" w:rsidRDefault="002838DB" w:rsidP="002838DB">
            <w:pPr>
              <w:rPr>
                <w:rFonts w:cs="Times New Roman"/>
                <w:sz w:val="23"/>
                <w:szCs w:val="23"/>
              </w:rPr>
            </w:pPr>
            <w:r w:rsidRPr="007259E9">
              <w:rPr>
                <w:rFonts w:cs="Times New Roman"/>
                <w:sz w:val="23"/>
                <w:szCs w:val="23"/>
              </w:rPr>
              <w:t>Раздел 2: Красная книга</w:t>
            </w:r>
          </w:p>
          <w:p w14:paraId="3A480AE2" w14:textId="6093742A" w:rsidR="002838DB" w:rsidRPr="007259E9" w:rsidRDefault="002838DB" w:rsidP="002838DB">
            <w:pPr>
              <w:rPr>
                <w:rFonts w:cs="Times New Roman"/>
                <w:sz w:val="23"/>
                <w:szCs w:val="23"/>
              </w:rPr>
            </w:pPr>
            <w:r w:rsidRPr="007259E9">
              <w:rPr>
                <w:rFonts w:cs="Times New Roman"/>
                <w:sz w:val="23"/>
                <w:szCs w:val="23"/>
              </w:rPr>
              <w:t>Раздел 3: Цветы - чудо природы</w:t>
            </w:r>
          </w:p>
          <w:p w14:paraId="78D64A6D" w14:textId="13DC5B88" w:rsidR="002838DB" w:rsidRPr="007259E9" w:rsidRDefault="002838DB" w:rsidP="002838DB">
            <w:pPr>
              <w:rPr>
                <w:rFonts w:cs="Times New Roman"/>
                <w:sz w:val="23"/>
                <w:szCs w:val="23"/>
              </w:rPr>
            </w:pPr>
            <w:r w:rsidRPr="007259E9">
              <w:rPr>
                <w:rFonts w:cs="Times New Roman"/>
                <w:sz w:val="23"/>
                <w:szCs w:val="23"/>
              </w:rPr>
              <w:t>Раздел 4: Цветочные традиции</w:t>
            </w:r>
          </w:p>
          <w:p w14:paraId="4FF23EFE" w14:textId="07B035F2" w:rsidR="002838DB" w:rsidRPr="007259E9" w:rsidRDefault="002838DB" w:rsidP="002838DB">
            <w:pPr>
              <w:rPr>
                <w:rFonts w:cs="Times New Roman"/>
                <w:sz w:val="23"/>
                <w:szCs w:val="23"/>
              </w:rPr>
            </w:pPr>
            <w:r w:rsidRPr="007259E9">
              <w:rPr>
                <w:rFonts w:cs="Times New Roman"/>
                <w:sz w:val="23"/>
                <w:szCs w:val="23"/>
              </w:rPr>
              <w:t>Раздел 5: Символика цветов</w:t>
            </w:r>
          </w:p>
          <w:p w14:paraId="1B6778CF" w14:textId="0E12279C" w:rsidR="002838DB" w:rsidRPr="007259E9" w:rsidRDefault="002838DB" w:rsidP="002838DB">
            <w:pPr>
              <w:rPr>
                <w:rFonts w:cs="Times New Roman"/>
                <w:sz w:val="23"/>
                <w:szCs w:val="23"/>
              </w:rPr>
            </w:pPr>
            <w:r w:rsidRPr="007259E9">
              <w:rPr>
                <w:rFonts w:cs="Times New Roman"/>
                <w:sz w:val="23"/>
                <w:szCs w:val="23"/>
              </w:rPr>
              <w:t>Раздел 6: Значение цвета</w:t>
            </w:r>
          </w:p>
          <w:p w14:paraId="6B924B34" w14:textId="698642F7" w:rsidR="002838DB" w:rsidRPr="007259E9" w:rsidRDefault="002838DB" w:rsidP="002838DB">
            <w:pPr>
              <w:rPr>
                <w:rFonts w:cs="Times New Roman"/>
                <w:sz w:val="23"/>
                <w:szCs w:val="23"/>
              </w:rPr>
            </w:pPr>
            <w:r w:rsidRPr="007259E9">
              <w:rPr>
                <w:rFonts w:cs="Times New Roman"/>
                <w:sz w:val="23"/>
                <w:szCs w:val="23"/>
              </w:rPr>
              <w:t>Раздел 7: Тайна имени</w:t>
            </w:r>
          </w:p>
          <w:p w14:paraId="665BF7F5" w14:textId="5EC3FFE1" w:rsidR="002838DB" w:rsidRPr="007259E9" w:rsidRDefault="002838DB" w:rsidP="002838DB">
            <w:pPr>
              <w:rPr>
                <w:rFonts w:cs="Times New Roman"/>
                <w:sz w:val="23"/>
                <w:szCs w:val="23"/>
              </w:rPr>
            </w:pPr>
            <w:r w:rsidRPr="007259E9">
              <w:rPr>
                <w:rFonts w:cs="Times New Roman"/>
                <w:sz w:val="23"/>
                <w:szCs w:val="23"/>
              </w:rPr>
              <w:t>Раздел 8: Звезды кино</w:t>
            </w:r>
          </w:p>
          <w:p w14:paraId="71446BC2" w14:textId="203C4823" w:rsidR="002838DB" w:rsidRPr="007259E9" w:rsidRDefault="002838DB" w:rsidP="002838DB">
            <w:pPr>
              <w:rPr>
                <w:rFonts w:cs="Times New Roman"/>
                <w:sz w:val="23"/>
                <w:szCs w:val="23"/>
              </w:rPr>
            </w:pPr>
            <w:r w:rsidRPr="007259E9">
              <w:rPr>
                <w:rFonts w:cs="Times New Roman"/>
                <w:sz w:val="23"/>
                <w:szCs w:val="23"/>
              </w:rPr>
              <w:t>Раздел 9: Звезды эстрады</w:t>
            </w:r>
          </w:p>
          <w:p w14:paraId="68E6F80C" w14:textId="43A821AF" w:rsidR="002838DB" w:rsidRPr="007259E9" w:rsidRDefault="002838DB" w:rsidP="002838DB">
            <w:pPr>
              <w:rPr>
                <w:rFonts w:cs="Times New Roman"/>
                <w:sz w:val="23"/>
                <w:szCs w:val="23"/>
              </w:rPr>
            </w:pPr>
            <w:r w:rsidRPr="007259E9">
              <w:rPr>
                <w:rFonts w:cs="Times New Roman"/>
                <w:sz w:val="23"/>
                <w:szCs w:val="23"/>
              </w:rPr>
              <w:t>Раздел 10: Республики Российской Федерации</w:t>
            </w:r>
          </w:p>
          <w:p w14:paraId="7FC6C6E3" w14:textId="24210E8B" w:rsidR="002838DB" w:rsidRPr="007259E9" w:rsidRDefault="002838DB" w:rsidP="002838DB">
            <w:pPr>
              <w:rPr>
                <w:rFonts w:cs="Times New Roman"/>
                <w:sz w:val="23"/>
                <w:szCs w:val="23"/>
              </w:rPr>
            </w:pPr>
            <w:r w:rsidRPr="007259E9">
              <w:rPr>
                <w:rFonts w:cs="Times New Roman"/>
                <w:sz w:val="23"/>
                <w:szCs w:val="23"/>
              </w:rPr>
              <w:t>Раздел 11: Чудеса природы</w:t>
            </w:r>
          </w:p>
          <w:p w14:paraId="07C8ED33" w14:textId="2337A76A" w:rsidR="002838DB" w:rsidRPr="007259E9" w:rsidRDefault="002838DB" w:rsidP="002838DB">
            <w:pPr>
              <w:rPr>
                <w:rFonts w:cs="Times New Roman"/>
                <w:sz w:val="23"/>
                <w:szCs w:val="23"/>
              </w:rPr>
            </w:pPr>
            <w:r w:rsidRPr="007259E9">
              <w:rPr>
                <w:rFonts w:cs="Times New Roman"/>
                <w:sz w:val="23"/>
                <w:szCs w:val="23"/>
              </w:rPr>
              <w:t>Раздел 12: Большие города мира</w:t>
            </w:r>
          </w:p>
          <w:p w14:paraId="42408562" w14:textId="291E5AD6" w:rsidR="002838DB" w:rsidRPr="007259E9" w:rsidRDefault="002838DB" w:rsidP="002838DB">
            <w:pPr>
              <w:rPr>
                <w:rFonts w:cs="Times New Roman"/>
                <w:sz w:val="23"/>
                <w:szCs w:val="23"/>
              </w:rPr>
            </w:pPr>
            <w:r w:rsidRPr="007259E9">
              <w:rPr>
                <w:rFonts w:cs="Times New Roman"/>
                <w:sz w:val="23"/>
                <w:szCs w:val="23"/>
              </w:rPr>
              <w:t>Раздел 13: Страны мира</w:t>
            </w:r>
          </w:p>
          <w:p w14:paraId="4049E1DC" w14:textId="0C8F889B" w:rsidR="002838DB" w:rsidRPr="007259E9" w:rsidRDefault="002838DB" w:rsidP="002838DB">
            <w:pPr>
              <w:rPr>
                <w:rFonts w:cs="Times New Roman"/>
                <w:sz w:val="23"/>
                <w:szCs w:val="23"/>
              </w:rPr>
            </w:pPr>
            <w:r w:rsidRPr="007259E9">
              <w:rPr>
                <w:rFonts w:cs="Times New Roman"/>
                <w:sz w:val="23"/>
                <w:szCs w:val="23"/>
              </w:rPr>
              <w:t>Раздел 14: Повторение</w:t>
            </w:r>
          </w:p>
          <w:p w14:paraId="2AA06FC6" w14:textId="146F968E" w:rsidR="002838DB" w:rsidRPr="007259E9" w:rsidRDefault="002838DB" w:rsidP="002838DB">
            <w:pPr>
              <w:rPr>
                <w:rFonts w:cs="Times New Roman"/>
                <w:sz w:val="23"/>
                <w:szCs w:val="23"/>
              </w:rPr>
            </w:pPr>
            <w:r w:rsidRPr="007259E9">
              <w:rPr>
                <w:rFonts w:cs="Times New Roman"/>
                <w:sz w:val="23"/>
                <w:szCs w:val="23"/>
              </w:rPr>
              <w:t>Игры. Вăйăсем</w:t>
            </w:r>
            <w:r>
              <w:rPr>
                <w:rFonts w:cs="Times New Roman"/>
                <w:sz w:val="23"/>
                <w:szCs w:val="23"/>
              </w:rPr>
              <w:t xml:space="preserve">. </w:t>
            </w:r>
            <w:r w:rsidRPr="007259E9">
              <w:rPr>
                <w:rFonts w:cs="Times New Roman"/>
                <w:sz w:val="23"/>
                <w:szCs w:val="23"/>
              </w:rPr>
              <w:t>Викторина</w:t>
            </w:r>
          </w:p>
          <w:p w14:paraId="67ECCBE1" w14:textId="14E5A0C1" w:rsidR="002838DB" w:rsidRPr="007259E9" w:rsidRDefault="002838DB" w:rsidP="002838DB">
            <w:pPr>
              <w:rPr>
                <w:rFonts w:cs="Times New Roman"/>
                <w:sz w:val="23"/>
                <w:szCs w:val="23"/>
              </w:rPr>
            </w:pPr>
            <w:r w:rsidRPr="007259E9">
              <w:rPr>
                <w:rFonts w:cs="Times New Roman"/>
                <w:sz w:val="23"/>
                <w:szCs w:val="23"/>
              </w:rPr>
              <w:t>Урок чтения. Вулав урокě</w:t>
            </w:r>
          </w:p>
          <w:p w14:paraId="0256657D" w14:textId="77EA82A5" w:rsidR="002838DB" w:rsidRPr="007259E9" w:rsidRDefault="002838DB" w:rsidP="002838DB">
            <w:pPr>
              <w:rPr>
                <w:rFonts w:cs="Times New Roman"/>
                <w:sz w:val="23"/>
                <w:szCs w:val="23"/>
              </w:rPr>
            </w:pPr>
            <w:r w:rsidRPr="007259E9">
              <w:rPr>
                <w:rFonts w:cs="Times New Roman"/>
                <w:sz w:val="23"/>
                <w:szCs w:val="23"/>
              </w:rPr>
              <w:t>Игры в командах. Ушкăнпа вылясси</w:t>
            </w:r>
          </w:p>
          <w:p w14:paraId="47800B5B" w14:textId="547DAF3A" w:rsidR="002838DB" w:rsidRPr="007259E9" w:rsidRDefault="002838DB" w:rsidP="002838DB">
            <w:pPr>
              <w:rPr>
                <w:rFonts w:cs="Times New Roman"/>
                <w:sz w:val="23"/>
                <w:szCs w:val="23"/>
              </w:rPr>
            </w:pPr>
            <w:r w:rsidRPr="007259E9">
              <w:rPr>
                <w:rFonts w:cs="Times New Roman"/>
                <w:sz w:val="23"/>
                <w:szCs w:val="23"/>
              </w:rPr>
              <w:t>Лексический тренажер. Лексика тренажерě</w:t>
            </w:r>
          </w:p>
          <w:p w14:paraId="1E40068C" w14:textId="743DEDC4" w:rsidR="002838DB" w:rsidRPr="007259E9" w:rsidRDefault="002838DB" w:rsidP="002838DB">
            <w:pPr>
              <w:rPr>
                <w:rFonts w:cs="Times New Roman"/>
                <w:sz w:val="22"/>
              </w:rPr>
            </w:pPr>
            <w:r>
              <w:rPr>
                <w:rFonts w:cs="Times New Roman"/>
                <w:sz w:val="23"/>
                <w:szCs w:val="23"/>
              </w:rPr>
              <w:t>Подведение итогов. Пěтěмлěтÿ</w:t>
            </w:r>
            <w:r w:rsidRPr="00BC647D">
              <w:rPr>
                <w:rFonts w:cs="Times New Roman"/>
                <w:b/>
                <w:sz w:val="23"/>
                <w:szCs w:val="23"/>
              </w:rPr>
              <w:br w:type="page"/>
            </w:r>
          </w:p>
        </w:tc>
        <w:tc>
          <w:tcPr>
            <w:tcW w:w="5286" w:type="dxa"/>
          </w:tcPr>
          <w:p w14:paraId="4D9E49E4" w14:textId="77777777" w:rsidR="00A93804" w:rsidRPr="00A93804" w:rsidRDefault="00A93804" w:rsidP="00A93804">
            <w:pPr>
              <w:rPr>
                <w:rFonts w:cs="Times New Roman"/>
                <w:sz w:val="22"/>
              </w:rPr>
            </w:pPr>
            <w:r w:rsidRPr="00A93804">
              <w:rPr>
                <w:rFonts w:cs="Times New Roman"/>
                <w:sz w:val="22"/>
              </w:rPr>
              <w:t xml:space="preserve">Раздел 1: Любимая школа </w:t>
            </w:r>
          </w:p>
          <w:p w14:paraId="4C85907C" w14:textId="77777777" w:rsidR="00A93804" w:rsidRPr="00A93804" w:rsidRDefault="00A93804" w:rsidP="00A93804">
            <w:pPr>
              <w:rPr>
                <w:rFonts w:cs="Times New Roman"/>
                <w:sz w:val="22"/>
              </w:rPr>
            </w:pPr>
            <w:r w:rsidRPr="00A93804">
              <w:rPr>
                <w:rFonts w:cs="Times New Roman"/>
                <w:sz w:val="22"/>
              </w:rPr>
              <w:t>Раздел 2: Обычаи и традиции чувашского народа</w:t>
            </w:r>
          </w:p>
          <w:p w14:paraId="3B04CB06" w14:textId="77777777" w:rsidR="00A93804" w:rsidRPr="00A93804" w:rsidRDefault="00A93804" w:rsidP="00A93804">
            <w:pPr>
              <w:rPr>
                <w:rFonts w:cs="Times New Roman"/>
                <w:sz w:val="22"/>
              </w:rPr>
            </w:pPr>
            <w:r w:rsidRPr="00A93804">
              <w:rPr>
                <w:rFonts w:cs="Times New Roman"/>
                <w:sz w:val="22"/>
              </w:rPr>
              <w:t>Раздел 3: Чувашская Республика</w:t>
            </w:r>
          </w:p>
          <w:p w14:paraId="41ED8730" w14:textId="77777777" w:rsidR="00A93804" w:rsidRPr="00A93804" w:rsidRDefault="00A93804" w:rsidP="00A93804">
            <w:pPr>
              <w:rPr>
                <w:rFonts w:cs="Times New Roman"/>
                <w:sz w:val="22"/>
              </w:rPr>
            </w:pPr>
            <w:r w:rsidRPr="00A93804">
              <w:rPr>
                <w:rFonts w:cs="Times New Roman"/>
                <w:sz w:val="22"/>
              </w:rPr>
              <w:t>Раздел 4: Выдающиеся люди Чувашии</w:t>
            </w:r>
          </w:p>
          <w:p w14:paraId="50680664" w14:textId="77777777" w:rsidR="00A93804" w:rsidRPr="00A93804" w:rsidRDefault="00A93804" w:rsidP="00A93804">
            <w:pPr>
              <w:rPr>
                <w:rFonts w:cs="Times New Roman"/>
                <w:sz w:val="22"/>
              </w:rPr>
            </w:pPr>
            <w:r w:rsidRPr="00A93804">
              <w:rPr>
                <w:rFonts w:cs="Times New Roman"/>
                <w:sz w:val="22"/>
              </w:rPr>
              <w:t>Раздел 5: Человек-звучит гордо</w:t>
            </w:r>
          </w:p>
          <w:p w14:paraId="41CA0EE2" w14:textId="77777777" w:rsidR="00A93804" w:rsidRPr="00A93804" w:rsidRDefault="00A93804" w:rsidP="00A93804">
            <w:pPr>
              <w:rPr>
                <w:rFonts w:cs="Times New Roman"/>
                <w:sz w:val="22"/>
              </w:rPr>
            </w:pPr>
            <w:r w:rsidRPr="00A93804">
              <w:rPr>
                <w:rFonts w:cs="Times New Roman"/>
                <w:sz w:val="22"/>
              </w:rPr>
              <w:t>Раздел 6: Растительный мир</w:t>
            </w:r>
          </w:p>
          <w:p w14:paraId="7FA9C4CC" w14:textId="77777777" w:rsidR="00A93804" w:rsidRPr="00A93804" w:rsidRDefault="00A93804" w:rsidP="00A93804">
            <w:pPr>
              <w:rPr>
                <w:rFonts w:cs="Times New Roman"/>
                <w:sz w:val="22"/>
              </w:rPr>
            </w:pPr>
            <w:r w:rsidRPr="00A93804">
              <w:rPr>
                <w:rFonts w:cs="Times New Roman"/>
                <w:sz w:val="22"/>
              </w:rPr>
              <w:t>Раздел 8: Повторение</w:t>
            </w:r>
          </w:p>
          <w:p w14:paraId="2EEFB800" w14:textId="3C3DA161" w:rsidR="00A93804" w:rsidRPr="00A93804" w:rsidRDefault="00A93804" w:rsidP="00A93804">
            <w:pPr>
              <w:rPr>
                <w:rFonts w:cs="Times New Roman"/>
                <w:sz w:val="22"/>
              </w:rPr>
            </w:pPr>
            <w:r>
              <w:rPr>
                <w:rFonts w:cs="Times New Roman"/>
                <w:sz w:val="22"/>
              </w:rPr>
              <w:t xml:space="preserve">Урок чтения. Вулав урокě. </w:t>
            </w:r>
            <w:r w:rsidRPr="00A93804">
              <w:rPr>
                <w:rFonts w:cs="Times New Roman"/>
                <w:sz w:val="22"/>
              </w:rPr>
              <w:t>Викторина</w:t>
            </w:r>
          </w:p>
          <w:p w14:paraId="3D72B570" w14:textId="59C77246" w:rsidR="00A93804" w:rsidRPr="00A93804" w:rsidRDefault="00A93804" w:rsidP="00A93804">
            <w:pPr>
              <w:rPr>
                <w:rFonts w:cs="Times New Roman"/>
                <w:sz w:val="22"/>
              </w:rPr>
            </w:pPr>
            <w:r w:rsidRPr="00A93804">
              <w:rPr>
                <w:rFonts w:cs="Times New Roman"/>
                <w:sz w:val="22"/>
              </w:rPr>
              <w:t>Лексический тренажер. Лексика тренажерě</w:t>
            </w:r>
            <w:r w:rsidRPr="00A93804">
              <w:rPr>
                <w:rFonts w:cs="Times New Roman"/>
                <w:sz w:val="22"/>
              </w:rPr>
              <w:tab/>
            </w:r>
          </w:p>
          <w:p w14:paraId="107C6A4F" w14:textId="77777777" w:rsidR="00A93804" w:rsidRDefault="00A93804" w:rsidP="00A93804">
            <w:pPr>
              <w:rPr>
                <w:rFonts w:cs="Times New Roman"/>
                <w:sz w:val="22"/>
              </w:rPr>
            </w:pPr>
            <w:r w:rsidRPr="00A93804">
              <w:rPr>
                <w:rFonts w:cs="Times New Roman"/>
                <w:sz w:val="22"/>
              </w:rPr>
              <w:t>Подведение итогов. Пěтěмлěтÿ</w:t>
            </w:r>
          </w:p>
          <w:p w14:paraId="1947E029" w14:textId="006B8BD9" w:rsidR="002838DB" w:rsidRPr="007259E9" w:rsidRDefault="002838DB" w:rsidP="00A93804">
            <w:pPr>
              <w:rPr>
                <w:rFonts w:cs="Times New Roman"/>
                <w:sz w:val="22"/>
              </w:rPr>
            </w:pPr>
          </w:p>
        </w:tc>
      </w:tr>
      <w:tr w:rsidR="005D16C5" w:rsidRPr="007259E9" w14:paraId="44B53662" w14:textId="77777777" w:rsidTr="00B20489">
        <w:tc>
          <w:tcPr>
            <w:tcW w:w="10572" w:type="dxa"/>
            <w:gridSpan w:val="2"/>
          </w:tcPr>
          <w:p w14:paraId="287C5427" w14:textId="38E0B49C" w:rsidR="005D16C5" w:rsidRPr="00A93804" w:rsidRDefault="005D16C5" w:rsidP="00A93804">
            <w:pPr>
              <w:rPr>
                <w:rFonts w:cs="Times New Roman"/>
                <w:sz w:val="22"/>
              </w:rPr>
            </w:pPr>
            <w:r>
              <w:rPr>
                <w:rFonts w:cs="Times New Roman"/>
                <w:b/>
                <w:sz w:val="22"/>
              </w:rPr>
              <w:t>9</w:t>
            </w:r>
            <w:r w:rsidRPr="007259E9">
              <w:rPr>
                <w:rFonts w:cs="Times New Roman"/>
                <w:b/>
                <w:sz w:val="22"/>
              </w:rPr>
              <w:t xml:space="preserve"> класс</w:t>
            </w:r>
          </w:p>
        </w:tc>
      </w:tr>
      <w:tr w:rsidR="002838DB" w:rsidRPr="007259E9" w14:paraId="3ED997AE" w14:textId="77777777" w:rsidTr="004A3FF3">
        <w:tc>
          <w:tcPr>
            <w:tcW w:w="5286" w:type="dxa"/>
          </w:tcPr>
          <w:p w14:paraId="294EF89C" w14:textId="77777777" w:rsidR="005D16C5" w:rsidRPr="005D16C5" w:rsidRDefault="005D16C5" w:rsidP="005D16C5">
            <w:pPr>
              <w:rPr>
                <w:rFonts w:cs="Times New Roman"/>
                <w:sz w:val="22"/>
              </w:rPr>
            </w:pPr>
            <w:r w:rsidRPr="005D16C5">
              <w:rPr>
                <w:rFonts w:cs="Times New Roman"/>
                <w:sz w:val="22"/>
              </w:rPr>
              <w:t>Раздел 1: Осень</w:t>
            </w:r>
          </w:p>
          <w:p w14:paraId="55A43B48" w14:textId="77777777" w:rsidR="005D16C5" w:rsidRPr="005D16C5" w:rsidRDefault="005D16C5" w:rsidP="005D16C5">
            <w:pPr>
              <w:rPr>
                <w:rFonts w:cs="Times New Roman"/>
                <w:sz w:val="22"/>
              </w:rPr>
            </w:pPr>
            <w:r w:rsidRPr="005D16C5">
              <w:rPr>
                <w:rFonts w:cs="Times New Roman"/>
                <w:sz w:val="22"/>
              </w:rPr>
              <w:t>Раздел 2: Родители – мое счастье</w:t>
            </w:r>
          </w:p>
          <w:p w14:paraId="1883255B" w14:textId="77777777" w:rsidR="005D16C5" w:rsidRPr="005D16C5" w:rsidRDefault="005D16C5" w:rsidP="005D16C5">
            <w:pPr>
              <w:rPr>
                <w:rFonts w:cs="Times New Roman"/>
                <w:sz w:val="22"/>
              </w:rPr>
            </w:pPr>
            <w:r w:rsidRPr="005D16C5">
              <w:rPr>
                <w:rFonts w:cs="Times New Roman"/>
                <w:sz w:val="22"/>
              </w:rPr>
              <w:t>Раздел 3: Природа России</w:t>
            </w:r>
          </w:p>
          <w:p w14:paraId="7A3CD29F" w14:textId="77777777" w:rsidR="005D16C5" w:rsidRPr="005D16C5" w:rsidRDefault="005D16C5" w:rsidP="005D16C5">
            <w:pPr>
              <w:rPr>
                <w:rFonts w:cs="Times New Roman"/>
                <w:sz w:val="22"/>
              </w:rPr>
            </w:pPr>
            <w:r w:rsidRPr="005D16C5">
              <w:rPr>
                <w:rFonts w:cs="Times New Roman"/>
                <w:sz w:val="22"/>
              </w:rPr>
              <w:t>Раздел 4: Значение языка</w:t>
            </w:r>
          </w:p>
          <w:p w14:paraId="0A69114E" w14:textId="77777777" w:rsidR="005D16C5" w:rsidRPr="005D16C5" w:rsidRDefault="005D16C5" w:rsidP="005D16C5">
            <w:pPr>
              <w:rPr>
                <w:rFonts w:cs="Times New Roman"/>
                <w:sz w:val="22"/>
              </w:rPr>
            </w:pPr>
            <w:r w:rsidRPr="005D16C5">
              <w:rPr>
                <w:rFonts w:cs="Times New Roman"/>
                <w:sz w:val="22"/>
              </w:rPr>
              <w:t>Раздел 5: Знаменитые люди России</w:t>
            </w:r>
          </w:p>
          <w:p w14:paraId="7BC99468" w14:textId="77777777" w:rsidR="005D16C5" w:rsidRPr="005D16C5" w:rsidRDefault="005D16C5" w:rsidP="005D16C5">
            <w:pPr>
              <w:rPr>
                <w:rFonts w:cs="Times New Roman"/>
                <w:sz w:val="22"/>
              </w:rPr>
            </w:pPr>
            <w:r w:rsidRPr="005D16C5">
              <w:rPr>
                <w:rFonts w:cs="Times New Roman"/>
                <w:sz w:val="22"/>
              </w:rPr>
              <w:t>Раздел 6: Чувашские сказки</w:t>
            </w:r>
          </w:p>
          <w:p w14:paraId="7F4F4706" w14:textId="77777777" w:rsidR="005D16C5" w:rsidRPr="005D16C5" w:rsidRDefault="005D16C5" w:rsidP="005D16C5">
            <w:pPr>
              <w:rPr>
                <w:rFonts w:cs="Times New Roman"/>
                <w:sz w:val="22"/>
              </w:rPr>
            </w:pPr>
            <w:r w:rsidRPr="005D16C5">
              <w:rPr>
                <w:rFonts w:cs="Times New Roman"/>
                <w:sz w:val="22"/>
              </w:rPr>
              <w:t>Раздел 7: Зима-волшебное время года</w:t>
            </w:r>
          </w:p>
          <w:p w14:paraId="1F64AB17" w14:textId="77777777" w:rsidR="005D16C5" w:rsidRPr="005D16C5" w:rsidRDefault="005D16C5" w:rsidP="005D16C5">
            <w:pPr>
              <w:rPr>
                <w:rFonts w:cs="Times New Roman"/>
                <w:sz w:val="22"/>
              </w:rPr>
            </w:pPr>
            <w:r w:rsidRPr="005D16C5">
              <w:rPr>
                <w:rFonts w:cs="Times New Roman"/>
                <w:sz w:val="22"/>
              </w:rPr>
              <w:t>Раздел 8: Научно-технический прогресс</w:t>
            </w:r>
          </w:p>
          <w:p w14:paraId="348B4E32" w14:textId="17DF8D32" w:rsidR="002838DB" w:rsidRPr="007259E9" w:rsidRDefault="005D16C5" w:rsidP="005D16C5">
            <w:pPr>
              <w:rPr>
                <w:rFonts w:cs="Times New Roman"/>
                <w:sz w:val="22"/>
              </w:rPr>
            </w:pPr>
            <w:r w:rsidRPr="005D16C5">
              <w:rPr>
                <w:rFonts w:cs="Times New Roman"/>
                <w:sz w:val="22"/>
              </w:rPr>
              <w:t>Раздел 9: Зимние праздники</w:t>
            </w:r>
          </w:p>
        </w:tc>
        <w:tc>
          <w:tcPr>
            <w:tcW w:w="5286" w:type="dxa"/>
          </w:tcPr>
          <w:p w14:paraId="3AE42058" w14:textId="77777777" w:rsidR="005D16C5" w:rsidRPr="005D16C5" w:rsidRDefault="005D16C5" w:rsidP="005D16C5">
            <w:pPr>
              <w:rPr>
                <w:rFonts w:cs="Times New Roman"/>
                <w:sz w:val="22"/>
              </w:rPr>
            </w:pPr>
            <w:r w:rsidRPr="005D16C5">
              <w:rPr>
                <w:rFonts w:cs="Times New Roman"/>
                <w:sz w:val="22"/>
              </w:rPr>
              <w:t>Раздел 10: Здоровый образ жизни</w:t>
            </w:r>
          </w:p>
          <w:p w14:paraId="5CB9A649" w14:textId="77777777" w:rsidR="005D16C5" w:rsidRPr="005D16C5" w:rsidRDefault="005D16C5" w:rsidP="005D16C5">
            <w:pPr>
              <w:rPr>
                <w:rFonts w:cs="Times New Roman"/>
                <w:sz w:val="22"/>
              </w:rPr>
            </w:pPr>
            <w:r w:rsidRPr="005D16C5">
              <w:rPr>
                <w:rFonts w:cs="Times New Roman"/>
                <w:sz w:val="22"/>
              </w:rPr>
              <w:t>Раздел 11: В мире музыки</w:t>
            </w:r>
          </w:p>
          <w:p w14:paraId="592D21F3" w14:textId="77777777" w:rsidR="005D16C5" w:rsidRPr="005D16C5" w:rsidRDefault="005D16C5" w:rsidP="005D16C5">
            <w:pPr>
              <w:rPr>
                <w:rFonts w:cs="Times New Roman"/>
                <w:sz w:val="22"/>
              </w:rPr>
            </w:pPr>
            <w:r w:rsidRPr="005D16C5">
              <w:rPr>
                <w:rFonts w:cs="Times New Roman"/>
                <w:sz w:val="22"/>
              </w:rPr>
              <w:t>Раздел 12: Страны мира</w:t>
            </w:r>
          </w:p>
          <w:p w14:paraId="337C428B" w14:textId="77777777" w:rsidR="005D16C5" w:rsidRPr="005D16C5" w:rsidRDefault="005D16C5" w:rsidP="005D16C5">
            <w:pPr>
              <w:rPr>
                <w:rFonts w:cs="Times New Roman"/>
                <w:sz w:val="22"/>
              </w:rPr>
            </w:pPr>
            <w:r w:rsidRPr="005D16C5">
              <w:rPr>
                <w:rFonts w:cs="Times New Roman"/>
                <w:sz w:val="22"/>
              </w:rPr>
              <w:t>Раздел 13: Профессии</w:t>
            </w:r>
          </w:p>
          <w:p w14:paraId="41118B1D" w14:textId="77777777" w:rsidR="005D16C5" w:rsidRPr="005D16C5" w:rsidRDefault="005D16C5" w:rsidP="005D16C5">
            <w:pPr>
              <w:rPr>
                <w:rFonts w:cs="Times New Roman"/>
                <w:sz w:val="22"/>
              </w:rPr>
            </w:pPr>
            <w:r w:rsidRPr="005D16C5">
              <w:rPr>
                <w:rFonts w:cs="Times New Roman"/>
                <w:sz w:val="22"/>
              </w:rPr>
              <w:t>Раздел 14: В мире природы</w:t>
            </w:r>
          </w:p>
          <w:p w14:paraId="5912AF5A" w14:textId="77777777" w:rsidR="005D16C5" w:rsidRPr="005D16C5" w:rsidRDefault="005D16C5" w:rsidP="005D16C5">
            <w:pPr>
              <w:rPr>
                <w:rFonts w:cs="Times New Roman"/>
                <w:sz w:val="22"/>
              </w:rPr>
            </w:pPr>
            <w:r w:rsidRPr="005D16C5">
              <w:rPr>
                <w:rFonts w:cs="Times New Roman"/>
                <w:sz w:val="22"/>
              </w:rPr>
              <w:t>Раздел 15: Весеннее время</w:t>
            </w:r>
          </w:p>
          <w:p w14:paraId="3CDDE50A" w14:textId="77777777" w:rsidR="005D16C5" w:rsidRPr="005D16C5" w:rsidRDefault="005D16C5" w:rsidP="005D16C5">
            <w:pPr>
              <w:rPr>
                <w:rFonts w:cs="Times New Roman"/>
                <w:sz w:val="22"/>
              </w:rPr>
            </w:pPr>
            <w:r w:rsidRPr="005D16C5">
              <w:rPr>
                <w:rFonts w:cs="Times New Roman"/>
                <w:sz w:val="22"/>
              </w:rPr>
              <w:t>Раздел 16: Весенние праздники</w:t>
            </w:r>
          </w:p>
          <w:p w14:paraId="5F4395E0" w14:textId="27A88634" w:rsidR="002838DB" w:rsidRPr="007259E9" w:rsidRDefault="005D16C5" w:rsidP="005D16C5">
            <w:pPr>
              <w:rPr>
                <w:rFonts w:cs="Times New Roman"/>
                <w:sz w:val="22"/>
              </w:rPr>
            </w:pPr>
            <w:r w:rsidRPr="005D16C5">
              <w:rPr>
                <w:rFonts w:cs="Times New Roman"/>
                <w:sz w:val="22"/>
              </w:rPr>
              <w:t>Раздел 17: История чувашского народа</w:t>
            </w:r>
          </w:p>
        </w:tc>
      </w:tr>
    </w:tbl>
    <w:p w14:paraId="44A3B7A6" w14:textId="6F28F9A9" w:rsidR="004A3FF3" w:rsidRDefault="004A3FF3" w:rsidP="00E761C5">
      <w:pPr>
        <w:spacing w:after="0" w:line="240" w:lineRule="auto"/>
        <w:ind w:firstLine="709"/>
        <w:jc w:val="both"/>
        <w:rPr>
          <w:rFonts w:cs="Times New Roman"/>
          <w:b/>
          <w:sz w:val="23"/>
          <w:szCs w:val="23"/>
        </w:rPr>
      </w:pPr>
    </w:p>
    <w:p w14:paraId="11FEB126" w14:textId="33834D4D" w:rsidR="00757ED9" w:rsidRDefault="00757ED9" w:rsidP="00E761C5">
      <w:pPr>
        <w:spacing w:after="0" w:line="240" w:lineRule="auto"/>
        <w:ind w:firstLine="709"/>
        <w:jc w:val="both"/>
        <w:rPr>
          <w:rFonts w:cs="Times New Roman"/>
          <w:b/>
          <w:sz w:val="23"/>
          <w:szCs w:val="23"/>
        </w:rPr>
      </w:pPr>
    </w:p>
    <w:p w14:paraId="4F39540B" w14:textId="77777777" w:rsidR="00757ED9" w:rsidRDefault="00757ED9" w:rsidP="00E761C5">
      <w:pPr>
        <w:spacing w:after="0" w:line="240" w:lineRule="auto"/>
        <w:ind w:firstLine="709"/>
        <w:jc w:val="both"/>
        <w:rPr>
          <w:rFonts w:cs="Times New Roman"/>
          <w:b/>
          <w:sz w:val="23"/>
          <w:szCs w:val="23"/>
        </w:rPr>
      </w:pPr>
    </w:p>
    <w:p w14:paraId="57C11AF7" w14:textId="22DE76E4" w:rsidR="00B4280B" w:rsidRPr="00DC02AC" w:rsidRDefault="007A5763" w:rsidP="00123BF7">
      <w:pPr>
        <w:spacing w:after="0" w:line="240" w:lineRule="auto"/>
        <w:rPr>
          <w:b/>
          <w:sz w:val="24"/>
          <w:szCs w:val="24"/>
        </w:rPr>
      </w:pPr>
      <w:bookmarkStart w:id="370" w:name="_Toc97114944"/>
      <w:r w:rsidRPr="00DC02AC">
        <w:rPr>
          <w:b/>
          <w:sz w:val="24"/>
          <w:szCs w:val="24"/>
        </w:rPr>
        <w:lastRenderedPageBreak/>
        <w:t>2.2.</w:t>
      </w:r>
      <w:r w:rsidR="008B7E5C" w:rsidRPr="00DC02AC">
        <w:rPr>
          <w:b/>
          <w:sz w:val="24"/>
          <w:szCs w:val="24"/>
        </w:rPr>
        <w:t>1</w:t>
      </w:r>
      <w:r w:rsidR="00B4280B" w:rsidRPr="00DC02AC">
        <w:rPr>
          <w:b/>
          <w:sz w:val="24"/>
          <w:szCs w:val="24"/>
        </w:rPr>
        <w:t>.</w:t>
      </w:r>
      <w:r w:rsidR="00622CF5" w:rsidRPr="00DC02AC">
        <w:rPr>
          <w:b/>
          <w:sz w:val="24"/>
          <w:szCs w:val="24"/>
        </w:rPr>
        <w:t>5</w:t>
      </w:r>
      <w:r w:rsidR="00B4280B" w:rsidRPr="00DC02AC">
        <w:rPr>
          <w:b/>
          <w:sz w:val="24"/>
          <w:szCs w:val="24"/>
        </w:rPr>
        <w:t xml:space="preserve">. </w:t>
      </w:r>
      <w:r w:rsidR="00B4280B" w:rsidRPr="00DC02AC">
        <w:rPr>
          <w:b/>
          <w:caps/>
          <w:sz w:val="24"/>
          <w:szCs w:val="24"/>
        </w:rPr>
        <w:t>Иностранный язык (английский язык)</w:t>
      </w:r>
      <w:bookmarkEnd w:id="370"/>
    </w:p>
    <w:p w14:paraId="546B69B1" w14:textId="77777777" w:rsidR="001F2AB9" w:rsidRPr="00633E1E" w:rsidRDefault="001F2AB9" w:rsidP="001F2AB9">
      <w:pPr>
        <w:spacing w:after="0" w:line="240" w:lineRule="auto"/>
        <w:jc w:val="both"/>
        <w:rPr>
          <w:rFonts w:cs="Times New Roman"/>
          <w:caps/>
          <w:sz w:val="24"/>
          <w:szCs w:val="24"/>
        </w:rPr>
      </w:pPr>
      <w:r w:rsidRPr="00633E1E">
        <w:rPr>
          <w:rFonts w:cs="Times New Roman"/>
          <w:caps/>
          <w:sz w:val="24"/>
          <w:szCs w:val="24"/>
        </w:rPr>
        <w:t>Пояснительная записка</w:t>
      </w:r>
    </w:p>
    <w:p w14:paraId="0806E23D" w14:textId="0F94C1F1"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w:t>
      </w:r>
      <w:r w:rsidR="00AB6538">
        <w:rPr>
          <w:rFonts w:cs="Times New Roman"/>
          <w:bCs/>
          <w:sz w:val="24"/>
          <w:szCs w:val="24"/>
        </w:rPr>
        <w:t>вом образовательной организации</w:t>
      </w:r>
      <w:r w:rsidRPr="00633E1E">
        <w:rPr>
          <w:rFonts w:cs="Times New Roman"/>
          <w:bCs/>
          <w:sz w:val="24"/>
          <w:szCs w:val="24"/>
        </w:rPr>
        <w:t xml:space="preserve">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00D46A7B" w:rsidR="001F2AB9" w:rsidRPr="00633E1E" w:rsidRDefault="00633E1E" w:rsidP="001F2AB9">
      <w:pPr>
        <w:spacing w:after="0" w:line="240" w:lineRule="auto"/>
        <w:ind w:firstLine="709"/>
        <w:jc w:val="both"/>
        <w:rPr>
          <w:rFonts w:cs="Times New Roman"/>
          <w:b/>
          <w:sz w:val="24"/>
          <w:szCs w:val="24"/>
        </w:rPr>
      </w:pPr>
      <w:r>
        <w:rPr>
          <w:rFonts w:cs="Times New Roman"/>
          <w:sz w:val="24"/>
          <w:szCs w:val="24"/>
        </w:rPr>
        <w:t>Р</w:t>
      </w:r>
      <w:r w:rsidR="001F2AB9" w:rsidRPr="00633E1E">
        <w:rPr>
          <w:rFonts w:cs="Times New Roman"/>
          <w:sz w:val="24"/>
          <w:szCs w:val="24"/>
        </w:rPr>
        <w:t xml:space="preserve">абочая программа по английскому языку для обучающихся с </w:t>
      </w:r>
      <w:r>
        <w:rPr>
          <w:rFonts w:cs="Times New Roman"/>
          <w:sz w:val="24"/>
          <w:szCs w:val="24"/>
        </w:rPr>
        <w:t>ЗПР</w:t>
      </w:r>
      <w:r w:rsidR="001F2AB9" w:rsidRPr="00633E1E">
        <w:rPr>
          <w:rFonts w:cs="Times New Roman"/>
          <w:sz w:val="24"/>
          <w:szCs w:val="24"/>
        </w:rPr>
        <w:t xml:space="preserve"> на уровне </w:t>
      </w:r>
      <w:r>
        <w:rPr>
          <w:rFonts w:cs="Times New Roman"/>
          <w:sz w:val="24"/>
          <w:szCs w:val="24"/>
        </w:rPr>
        <w:t>ООО</w:t>
      </w:r>
      <w:r w:rsidR="001F2AB9" w:rsidRPr="00633E1E">
        <w:rPr>
          <w:rFonts w:cs="Times New Roman"/>
          <w:sz w:val="24"/>
          <w:szCs w:val="24"/>
        </w:rPr>
        <w:t xml:space="preserve">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sidRPr="00633E1E">
        <w:rPr>
          <w:rFonts w:cs="Times New Roman"/>
          <w:sz w:val="24"/>
          <w:szCs w:val="24"/>
        </w:rPr>
        <w:t xml:space="preserve"> </w:t>
      </w:r>
      <w:r w:rsidR="00ED7D30" w:rsidRPr="00633E1E">
        <w:rPr>
          <w:sz w:val="24"/>
          <w:szCs w:val="24"/>
        </w:rPr>
        <w:t>(Приказ Минпросвещения России от 31.05.2021 г. № 287, зарегистрирован Министерством юстиции Российской Федерации 05.07.2021 г., рег. номер  – 64101) (далее  – ФГОС ООО)</w:t>
      </w:r>
      <w:r w:rsidR="001F2AB9" w:rsidRPr="00633E1E">
        <w:rPr>
          <w:rFonts w:cs="Times New Roman"/>
          <w:sz w:val="24"/>
          <w:szCs w:val="24"/>
        </w:rPr>
        <w:t xml:space="preserve">, </w:t>
      </w:r>
      <w:r w:rsidR="00820E7B">
        <w:rPr>
          <w:rFonts w:cs="Times New Roman"/>
          <w:sz w:val="24"/>
          <w:szCs w:val="24"/>
        </w:rPr>
        <w:t>с учетом</w:t>
      </w:r>
      <w:r w:rsidR="00820E7B" w:rsidRPr="00820E7B">
        <w:rPr>
          <w:rFonts w:cs="Times New Roman"/>
          <w:sz w:val="24"/>
          <w:szCs w:val="24"/>
        </w:rPr>
        <w:t xml:space="preserve"> федеральной образовательной програм</w:t>
      </w:r>
      <w:r w:rsidR="00820E7B">
        <w:rPr>
          <w:rFonts w:cs="Times New Roman"/>
          <w:sz w:val="24"/>
          <w:szCs w:val="24"/>
        </w:rPr>
        <w:t>мы основного общего образования</w:t>
      </w:r>
      <w:r w:rsidR="00820E7B" w:rsidRPr="00820E7B">
        <w:rPr>
          <w:rFonts w:cs="Times New Roman"/>
          <w:sz w:val="24"/>
          <w:szCs w:val="24"/>
        </w:rPr>
        <w:t>, федеральной адаптированной образовательной программы основного общего образования для обучающихся с ограниченными возможностями здоровья» (вариант 7),</w:t>
      </w:r>
      <w:r w:rsidR="001F2AB9" w:rsidRPr="00633E1E">
        <w:rPr>
          <w:rFonts w:cs="Times New Roman"/>
          <w:sz w:val="24"/>
          <w:szCs w:val="24"/>
        </w:rPr>
        <w:t xml:space="preserve">а также в соответствии с направлениями работы по формированию ценностных установок и социально-значимых качеств личности, указанными в </w:t>
      </w:r>
      <w:r w:rsidR="00AB6538">
        <w:rPr>
          <w:rFonts w:cs="Times New Roman"/>
          <w:sz w:val="24"/>
          <w:szCs w:val="24"/>
        </w:rPr>
        <w:t>П</w:t>
      </w:r>
      <w:r w:rsidR="001F2AB9" w:rsidRPr="00633E1E">
        <w:rPr>
          <w:rFonts w:cs="Times New Roman"/>
          <w:sz w:val="24"/>
          <w:szCs w:val="24"/>
        </w:rPr>
        <w:t>рограмме воспитания.</w:t>
      </w:r>
    </w:p>
    <w:p w14:paraId="40125E5E" w14:textId="34FCAABF"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Изучение иностранного языка является необходимым для современного культурного человека. </w:t>
      </w:r>
      <w:r w:rsidR="007D5FF3" w:rsidRPr="00633E1E">
        <w:rPr>
          <w:rFonts w:cs="Times New Roman"/>
          <w:sz w:val="24"/>
          <w:szCs w:val="24"/>
        </w:rPr>
        <w:t xml:space="preserve">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w:t>
      </w:r>
      <w:r w:rsidRPr="00633E1E">
        <w:rPr>
          <w:rFonts w:cs="Times New Roman"/>
          <w:sz w:val="24"/>
          <w:szCs w:val="24"/>
        </w:rPr>
        <w:t xml:space="preserve">Для лиц с </w:t>
      </w:r>
      <w:r w:rsidR="000B08E8" w:rsidRPr="00633E1E">
        <w:rPr>
          <w:rFonts w:cs="Times New Roman"/>
          <w:sz w:val="24"/>
          <w:szCs w:val="24"/>
        </w:rPr>
        <w:t>ЗПР</w:t>
      </w:r>
      <w:r w:rsidRPr="00633E1E">
        <w:rPr>
          <w:rFonts w:cs="Times New Roman"/>
          <w:sz w:val="24"/>
          <w:szCs w:val="24"/>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633E1E">
        <w:rPr>
          <w:rFonts w:cs="Times New Roman"/>
          <w:sz w:val="24"/>
          <w:szCs w:val="24"/>
        </w:rPr>
        <w:t xml:space="preserve">сти, интеграции в обществе. Ряд речевых </w:t>
      </w:r>
      <w:r w:rsidRPr="00633E1E">
        <w:rPr>
          <w:rFonts w:cs="Times New Roman"/>
          <w:sz w:val="24"/>
          <w:szCs w:val="24"/>
        </w:rPr>
        <w:t xml:space="preserve">особенностей восприятия обращённой и формирования самостоятельной речи у </w:t>
      </w:r>
      <w:r w:rsidR="002D6862" w:rsidRPr="00633E1E">
        <w:rPr>
          <w:rFonts w:cs="Times New Roman"/>
          <w:sz w:val="24"/>
          <w:szCs w:val="24"/>
        </w:rPr>
        <w:t>обучающихся</w:t>
      </w:r>
      <w:r w:rsidRPr="00633E1E">
        <w:rPr>
          <w:rFonts w:cs="Times New Roman"/>
          <w:sz w:val="24"/>
          <w:szCs w:val="24"/>
        </w:rPr>
        <w:t xml:space="preserve"> с </w:t>
      </w:r>
      <w:r w:rsidR="000B08E8" w:rsidRPr="00633E1E">
        <w:rPr>
          <w:rFonts w:cs="Times New Roman"/>
          <w:sz w:val="24"/>
          <w:szCs w:val="24"/>
        </w:rPr>
        <w:t>ЗПР</w:t>
      </w:r>
      <w:r w:rsidRPr="00633E1E">
        <w:rPr>
          <w:rFonts w:cs="Times New Roman"/>
          <w:sz w:val="24"/>
          <w:szCs w:val="24"/>
        </w:rPr>
        <w:t xml:space="preserve">, в частности, </w:t>
      </w:r>
      <w:r w:rsidR="002D6862" w:rsidRPr="00633E1E">
        <w:rPr>
          <w:rFonts w:cs="Times New Roman"/>
          <w:sz w:val="24"/>
          <w:szCs w:val="24"/>
        </w:rPr>
        <w:t>недостаточная</w:t>
      </w:r>
      <w:r w:rsidRPr="00633E1E">
        <w:rPr>
          <w:rFonts w:cs="Times New Roman"/>
          <w:sz w:val="24"/>
          <w:szCs w:val="24"/>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633E1E">
        <w:rPr>
          <w:rFonts w:cs="Times New Roman"/>
          <w:sz w:val="24"/>
          <w:szCs w:val="24"/>
        </w:rPr>
        <w:t>обучающихся с ЗПР</w:t>
      </w:r>
      <w:r w:rsidRPr="00633E1E">
        <w:rPr>
          <w:rFonts w:cs="Times New Roman"/>
          <w:sz w:val="24"/>
          <w:szCs w:val="24"/>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633E1E">
        <w:rPr>
          <w:rFonts w:cs="Times New Roman"/>
          <w:sz w:val="24"/>
          <w:szCs w:val="24"/>
        </w:rPr>
        <w:t xml:space="preserve"> является необходимым условием </w:t>
      </w:r>
      <w:r w:rsidRPr="00633E1E">
        <w:rPr>
          <w:rFonts w:cs="Times New Roman"/>
          <w:sz w:val="24"/>
          <w:szCs w:val="24"/>
        </w:rPr>
        <w:t>для воспитания</w:t>
      </w:r>
      <w:r w:rsidR="007D5FF3" w:rsidRPr="00633E1E">
        <w:rPr>
          <w:rFonts w:cs="Times New Roman"/>
          <w:sz w:val="24"/>
          <w:szCs w:val="24"/>
        </w:rPr>
        <w:t xml:space="preserve"> у обучающихся с ЗПР</w:t>
      </w:r>
      <w:r w:rsidRPr="00633E1E">
        <w:rPr>
          <w:rFonts w:cs="Times New Roman"/>
          <w:sz w:val="24"/>
          <w:szCs w:val="24"/>
        </w:rPr>
        <w:t xml:space="preserve"> толерантного отношения к представителям его культуры.</w:t>
      </w:r>
    </w:p>
    <w:p w14:paraId="710E3630" w14:textId="75BA34C4"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Программа дисциплины «Иностранный (английский) язык» направлена на формирование ценностных ор</w:t>
      </w:r>
      <w:r w:rsidR="002D6862" w:rsidRPr="00633E1E">
        <w:rPr>
          <w:rFonts w:cs="Times New Roman"/>
          <w:sz w:val="24"/>
          <w:szCs w:val="24"/>
        </w:rPr>
        <w:t>иентиров, связанных с культурой</w:t>
      </w:r>
      <w:r w:rsidRPr="00633E1E">
        <w:rPr>
          <w:rFonts w:cs="Times New Roman"/>
          <w:sz w:val="24"/>
          <w:szCs w:val="24"/>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633E1E">
        <w:rPr>
          <w:rFonts w:cs="Times New Roman"/>
          <w:sz w:val="24"/>
          <w:szCs w:val="24"/>
        </w:rPr>
        <w:t>с ЗПР</w:t>
      </w:r>
      <w:r w:rsidRPr="00633E1E">
        <w:rPr>
          <w:rFonts w:cs="Times New Roman"/>
          <w:sz w:val="24"/>
          <w:szCs w:val="24"/>
        </w:rPr>
        <w:t xml:space="preserve"> формируется готовность к участию в диалоге в рамках межкультурного общения.</w:t>
      </w:r>
    </w:p>
    <w:p w14:paraId="4941B32B" w14:textId="300B5D29"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Программа составлена с учетом особенностей преподавания данного учебного предметам для </w:t>
      </w:r>
      <w:r w:rsidR="002D6862" w:rsidRPr="00633E1E">
        <w:rPr>
          <w:rFonts w:cs="Times New Roman"/>
          <w:sz w:val="24"/>
          <w:szCs w:val="24"/>
        </w:rPr>
        <w:t>обучающихся</w:t>
      </w:r>
      <w:r w:rsidRPr="00633E1E">
        <w:rPr>
          <w:rFonts w:cs="Times New Roman"/>
          <w:sz w:val="24"/>
          <w:szCs w:val="24"/>
        </w:rPr>
        <w:t xml:space="preserve"> с ЗПР. В программе представлены цель и коррекционные задачи, базовые положения обучения английскому языку обучающихся </w:t>
      </w:r>
      <w:r w:rsidR="002D6862" w:rsidRPr="00633E1E">
        <w:rPr>
          <w:rFonts w:cs="Times New Roman"/>
          <w:sz w:val="24"/>
          <w:szCs w:val="24"/>
        </w:rPr>
        <w:t>с</w:t>
      </w:r>
      <w:r w:rsidRPr="00633E1E">
        <w:rPr>
          <w:rFonts w:cs="Times New Roman"/>
          <w:sz w:val="24"/>
          <w:szCs w:val="24"/>
        </w:rPr>
        <w:t xml:space="preserve"> ЗПР</w:t>
      </w:r>
      <w:r w:rsidR="002D6862" w:rsidRPr="00633E1E">
        <w:rPr>
          <w:rFonts w:cs="Times New Roman"/>
          <w:sz w:val="24"/>
          <w:szCs w:val="24"/>
        </w:rPr>
        <w:t xml:space="preserve"> на уровне основного общего образования</w:t>
      </w:r>
      <w:r w:rsidRPr="00633E1E">
        <w:rPr>
          <w:rFonts w:cs="Times New Roman"/>
          <w:sz w:val="24"/>
          <w:szCs w:val="24"/>
        </w:rPr>
        <w:t>.</w:t>
      </w:r>
    </w:p>
    <w:p w14:paraId="5FA65A0E" w14:textId="41AFC4EE" w:rsidR="001F2AB9" w:rsidRPr="00633E1E" w:rsidRDefault="001F2AB9" w:rsidP="001F2AB9">
      <w:pPr>
        <w:spacing w:after="0" w:line="240" w:lineRule="auto"/>
        <w:ind w:firstLine="709"/>
        <w:jc w:val="both"/>
        <w:rPr>
          <w:rFonts w:cs="Times New Roman"/>
          <w:b/>
          <w:bCs/>
          <w:sz w:val="24"/>
          <w:szCs w:val="24"/>
        </w:rPr>
      </w:pPr>
      <w:r w:rsidRPr="00633E1E">
        <w:rPr>
          <w:rFonts w:cs="Times New Roman"/>
          <w:b/>
          <w:bCs/>
          <w:sz w:val="24"/>
          <w:szCs w:val="24"/>
        </w:rPr>
        <w:t xml:space="preserve">Общая характеристика учебного предмета </w:t>
      </w:r>
      <w:r w:rsidR="00FC3DE3" w:rsidRPr="00633E1E">
        <w:rPr>
          <w:rFonts w:cs="Times New Roman"/>
          <w:b/>
          <w:bCs/>
          <w:sz w:val="24"/>
          <w:szCs w:val="24"/>
        </w:rPr>
        <w:t>«Иностранный (английский) язык»</w:t>
      </w:r>
    </w:p>
    <w:p w14:paraId="3CAC2F51" w14:textId="1F23A459"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Обучение иностранному языку</w:t>
      </w:r>
      <w:r w:rsidR="002D6862" w:rsidRPr="00633E1E">
        <w:rPr>
          <w:rFonts w:cs="Times New Roman"/>
          <w:sz w:val="24"/>
          <w:szCs w:val="24"/>
        </w:rPr>
        <w:t xml:space="preserve"> на уровне основного общего образования</w:t>
      </w:r>
      <w:r w:rsidRPr="00633E1E">
        <w:rPr>
          <w:rFonts w:cs="Times New Roman"/>
          <w:sz w:val="24"/>
          <w:szCs w:val="24"/>
        </w:rPr>
        <w:t xml:space="preserve"> осуществляется с учетом индивидуальных психофизических особенностей обучающихся</w:t>
      </w:r>
      <w:r w:rsidR="007D5FF3" w:rsidRPr="00633E1E">
        <w:rPr>
          <w:rFonts w:cs="Times New Roman"/>
          <w:sz w:val="24"/>
          <w:szCs w:val="24"/>
        </w:rPr>
        <w:t xml:space="preserve"> с ЗПР</w:t>
      </w:r>
      <w:r w:rsidRPr="00633E1E">
        <w:rPr>
          <w:rFonts w:cs="Times New Roman"/>
          <w:sz w:val="24"/>
          <w:szCs w:val="24"/>
        </w:rPr>
        <w:t>, особенностей их речемыслительной деятельности.</w:t>
      </w:r>
    </w:p>
    <w:p w14:paraId="349FFA89" w14:textId="7DBA36D6"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 xml:space="preserve">Обучение английскому языку </w:t>
      </w:r>
      <w:r w:rsidR="0034376B" w:rsidRPr="00633E1E">
        <w:rPr>
          <w:rFonts w:cs="Times New Roman"/>
          <w:bCs/>
          <w:sz w:val="24"/>
          <w:szCs w:val="24"/>
        </w:rPr>
        <w:t>на уровне основного общего образования</w:t>
      </w:r>
      <w:r w:rsidRPr="00633E1E">
        <w:rPr>
          <w:rFonts w:cs="Times New Roman"/>
          <w:bCs/>
          <w:sz w:val="24"/>
          <w:szCs w:val="24"/>
        </w:rPr>
        <w:t xml:space="preserve"> </w:t>
      </w:r>
      <w:r w:rsidR="0034376B" w:rsidRPr="00633E1E">
        <w:rPr>
          <w:rFonts w:cs="Times New Roman"/>
          <w:bCs/>
          <w:sz w:val="24"/>
          <w:szCs w:val="24"/>
        </w:rPr>
        <w:t xml:space="preserve">строится </w:t>
      </w:r>
      <w:r w:rsidRPr="00633E1E">
        <w:rPr>
          <w:rFonts w:cs="Times New Roman"/>
          <w:bCs/>
          <w:sz w:val="24"/>
          <w:szCs w:val="24"/>
        </w:rPr>
        <w:t xml:space="preserve">на основе следующих </w:t>
      </w:r>
      <w:r w:rsidRPr="00633E1E">
        <w:rPr>
          <w:rFonts w:cs="Times New Roman"/>
          <w:bCs/>
          <w:i/>
          <w:sz w:val="24"/>
          <w:szCs w:val="24"/>
        </w:rPr>
        <w:t>базовых положений</w:t>
      </w:r>
      <w:r w:rsidR="0034376B" w:rsidRPr="00633E1E">
        <w:rPr>
          <w:rFonts w:cs="Times New Roman"/>
          <w:bCs/>
          <w:sz w:val="24"/>
          <w:szCs w:val="24"/>
        </w:rPr>
        <w:t>:</w:t>
      </w:r>
    </w:p>
    <w:p w14:paraId="785B37E0" w14:textId="238DABAD" w:rsidR="001F2AB9" w:rsidRPr="00633E1E" w:rsidRDefault="00030F9E" w:rsidP="00877559">
      <w:pPr>
        <w:pStyle w:val="a4"/>
        <w:numPr>
          <w:ilvl w:val="0"/>
          <w:numId w:val="9"/>
        </w:numPr>
        <w:tabs>
          <w:tab w:val="left" w:pos="993"/>
        </w:tabs>
        <w:spacing w:after="0" w:line="240" w:lineRule="auto"/>
        <w:ind w:left="284" w:hanging="283"/>
        <w:jc w:val="both"/>
        <w:rPr>
          <w:sz w:val="24"/>
          <w:szCs w:val="24"/>
        </w:rPr>
      </w:pPr>
      <w:r w:rsidRPr="00633E1E">
        <w:rPr>
          <w:sz w:val="24"/>
          <w:szCs w:val="24"/>
        </w:rPr>
        <w:t>в</w:t>
      </w:r>
      <w:r w:rsidR="001F2AB9" w:rsidRPr="00633E1E">
        <w:rPr>
          <w:sz w:val="24"/>
          <w:szCs w:val="24"/>
        </w:rPr>
        <w:t>ажным условием является организация искусстве</w:t>
      </w:r>
      <w:r w:rsidRPr="00633E1E">
        <w:rPr>
          <w:sz w:val="24"/>
          <w:szCs w:val="24"/>
        </w:rPr>
        <w:t>нной англоязычной речевой среды;</w:t>
      </w:r>
    </w:p>
    <w:p w14:paraId="5E7B91F8" w14:textId="2B3011F0" w:rsidR="001F2AB9" w:rsidRPr="00633E1E" w:rsidRDefault="00030F9E" w:rsidP="00877559">
      <w:pPr>
        <w:pStyle w:val="a4"/>
        <w:numPr>
          <w:ilvl w:val="0"/>
          <w:numId w:val="9"/>
        </w:numPr>
        <w:tabs>
          <w:tab w:val="left" w:pos="993"/>
        </w:tabs>
        <w:spacing w:after="0" w:line="240" w:lineRule="auto"/>
        <w:ind w:left="284" w:hanging="283"/>
        <w:jc w:val="both"/>
        <w:rPr>
          <w:sz w:val="24"/>
          <w:szCs w:val="24"/>
        </w:rPr>
      </w:pPr>
      <w:r w:rsidRPr="00633E1E">
        <w:rPr>
          <w:sz w:val="24"/>
          <w:szCs w:val="24"/>
        </w:rPr>
        <w:t>и</w:t>
      </w:r>
      <w:r w:rsidR="001F2AB9" w:rsidRPr="00633E1E">
        <w:rPr>
          <w:sz w:val="24"/>
          <w:szCs w:val="24"/>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sidRPr="00633E1E">
        <w:rPr>
          <w:sz w:val="24"/>
          <w:szCs w:val="24"/>
        </w:rPr>
        <w:t>;</w:t>
      </w:r>
    </w:p>
    <w:p w14:paraId="459BD233" w14:textId="60DDE300" w:rsidR="001F2AB9" w:rsidRPr="00633E1E" w:rsidRDefault="00030F9E" w:rsidP="00877559">
      <w:pPr>
        <w:pStyle w:val="a4"/>
        <w:numPr>
          <w:ilvl w:val="0"/>
          <w:numId w:val="9"/>
        </w:numPr>
        <w:tabs>
          <w:tab w:val="left" w:pos="993"/>
        </w:tabs>
        <w:spacing w:after="0" w:line="240" w:lineRule="auto"/>
        <w:ind w:left="284" w:hanging="283"/>
        <w:jc w:val="both"/>
        <w:rPr>
          <w:sz w:val="24"/>
          <w:szCs w:val="24"/>
        </w:rPr>
      </w:pPr>
      <w:r w:rsidRPr="00633E1E">
        <w:rPr>
          <w:sz w:val="24"/>
          <w:szCs w:val="24"/>
        </w:rPr>
        <w:lastRenderedPageBreak/>
        <w:t>о</w:t>
      </w:r>
      <w:r w:rsidR="001F2AB9" w:rsidRPr="00633E1E">
        <w:rPr>
          <w:sz w:val="24"/>
          <w:szCs w:val="24"/>
        </w:rPr>
        <w:t xml:space="preserve">тбор языкового материала осуществляется на основе тематики, соответствующей возрастным интересам и потребностям обучающихся с </w:t>
      </w:r>
      <w:r w:rsidRPr="00633E1E">
        <w:rPr>
          <w:sz w:val="24"/>
          <w:szCs w:val="24"/>
        </w:rPr>
        <w:t>учетом реалий современного мира;</w:t>
      </w:r>
      <w:r w:rsidR="001F2AB9" w:rsidRPr="00633E1E">
        <w:rPr>
          <w:sz w:val="24"/>
          <w:szCs w:val="24"/>
        </w:rPr>
        <w:t xml:space="preserve"> </w:t>
      </w:r>
      <w:r w:rsidRPr="00633E1E">
        <w:rPr>
          <w:sz w:val="24"/>
          <w:szCs w:val="24"/>
        </w:rPr>
        <w:t>о</w:t>
      </w:r>
      <w:r w:rsidR="001F2AB9" w:rsidRPr="00633E1E">
        <w:rPr>
          <w:sz w:val="24"/>
          <w:szCs w:val="24"/>
        </w:rPr>
        <w:t>тбираемый для изучения языковой материал обладает высокой частот</w:t>
      </w:r>
      <w:r w:rsidRPr="00633E1E">
        <w:rPr>
          <w:sz w:val="24"/>
          <w:szCs w:val="24"/>
        </w:rPr>
        <w:t>ностью;</w:t>
      </w:r>
      <w:r w:rsidR="001F2AB9" w:rsidRPr="00633E1E">
        <w:rPr>
          <w:sz w:val="24"/>
          <w:szCs w:val="24"/>
        </w:rPr>
        <w:t xml:space="preserve"> </w:t>
      </w:r>
    </w:p>
    <w:p w14:paraId="05DBD914" w14:textId="60A6284C" w:rsidR="001F2AB9" w:rsidRPr="00633E1E" w:rsidRDefault="00030F9E" w:rsidP="00877559">
      <w:pPr>
        <w:pStyle w:val="a4"/>
        <w:numPr>
          <w:ilvl w:val="0"/>
          <w:numId w:val="9"/>
        </w:numPr>
        <w:tabs>
          <w:tab w:val="left" w:pos="993"/>
        </w:tabs>
        <w:spacing w:after="0" w:line="240" w:lineRule="auto"/>
        <w:ind w:left="284" w:hanging="283"/>
        <w:jc w:val="both"/>
        <w:rPr>
          <w:sz w:val="24"/>
          <w:szCs w:val="24"/>
        </w:rPr>
      </w:pPr>
      <w:r w:rsidRPr="00633E1E">
        <w:rPr>
          <w:sz w:val="24"/>
          <w:szCs w:val="24"/>
        </w:rPr>
        <w:t>п</w:t>
      </w:r>
      <w:r w:rsidR="001F2AB9" w:rsidRPr="00633E1E">
        <w:rPr>
          <w:sz w:val="24"/>
          <w:szCs w:val="24"/>
        </w:rPr>
        <w:t>редлагаемый для изучения на иностранном языке языковой материал должен быть зна</w:t>
      </w:r>
      <w:r w:rsidRPr="00633E1E">
        <w:rPr>
          <w:sz w:val="24"/>
          <w:szCs w:val="24"/>
        </w:rPr>
        <w:t>ком обучающимся на родном языке;</w:t>
      </w:r>
      <w:r w:rsidR="001F2AB9" w:rsidRPr="00633E1E">
        <w:rPr>
          <w:sz w:val="24"/>
          <w:szCs w:val="24"/>
        </w:rPr>
        <w:t xml:space="preserve">  </w:t>
      </w:r>
    </w:p>
    <w:p w14:paraId="5E2392FB" w14:textId="591A52AA" w:rsidR="001F2AB9" w:rsidRPr="00633E1E" w:rsidRDefault="00030F9E" w:rsidP="00877559">
      <w:pPr>
        <w:pStyle w:val="a4"/>
        <w:numPr>
          <w:ilvl w:val="0"/>
          <w:numId w:val="9"/>
        </w:numPr>
        <w:tabs>
          <w:tab w:val="left" w:pos="993"/>
        </w:tabs>
        <w:spacing w:after="0" w:line="240" w:lineRule="auto"/>
        <w:ind w:left="284" w:hanging="283"/>
        <w:jc w:val="both"/>
        <w:rPr>
          <w:sz w:val="24"/>
          <w:szCs w:val="24"/>
        </w:rPr>
      </w:pPr>
      <w:r w:rsidRPr="00633E1E">
        <w:rPr>
          <w:sz w:val="24"/>
          <w:szCs w:val="24"/>
        </w:rPr>
        <w:t>о</w:t>
      </w:r>
      <w:r w:rsidR="001F2AB9" w:rsidRPr="00633E1E">
        <w:rPr>
          <w:sz w:val="24"/>
          <w:szCs w:val="24"/>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sidRPr="00633E1E">
        <w:rPr>
          <w:sz w:val="24"/>
          <w:szCs w:val="24"/>
        </w:rPr>
        <w:t>е системы восприятия информации;</w:t>
      </w:r>
    </w:p>
    <w:p w14:paraId="15CA824D" w14:textId="17188184" w:rsidR="001F2AB9" w:rsidRPr="00633E1E" w:rsidRDefault="00030F9E" w:rsidP="00877559">
      <w:pPr>
        <w:pStyle w:val="a4"/>
        <w:numPr>
          <w:ilvl w:val="0"/>
          <w:numId w:val="9"/>
        </w:numPr>
        <w:tabs>
          <w:tab w:val="left" w:pos="993"/>
        </w:tabs>
        <w:spacing w:after="0" w:line="240" w:lineRule="auto"/>
        <w:ind w:left="284" w:hanging="283"/>
        <w:jc w:val="both"/>
        <w:rPr>
          <w:sz w:val="24"/>
          <w:szCs w:val="24"/>
        </w:rPr>
      </w:pPr>
      <w:r w:rsidRPr="00633E1E">
        <w:rPr>
          <w:sz w:val="24"/>
          <w:szCs w:val="24"/>
        </w:rPr>
        <w:t>у</w:t>
      </w:r>
      <w:r w:rsidR="001F2AB9" w:rsidRPr="00633E1E">
        <w:rPr>
          <w:sz w:val="24"/>
          <w:szCs w:val="24"/>
        </w:rPr>
        <w:t>роки строятся по принципу фор</w:t>
      </w:r>
      <w:r w:rsidRPr="00633E1E">
        <w:rPr>
          <w:sz w:val="24"/>
          <w:szCs w:val="24"/>
        </w:rPr>
        <w:t>мирования потребности в общении; м</w:t>
      </w:r>
      <w:r w:rsidR="001F2AB9" w:rsidRPr="00633E1E">
        <w:rPr>
          <w:sz w:val="24"/>
          <w:szCs w:val="24"/>
        </w:rPr>
        <w:t>отивация обучающегося</w:t>
      </w:r>
      <w:r w:rsidRPr="00633E1E">
        <w:rPr>
          <w:sz w:val="24"/>
          <w:szCs w:val="24"/>
        </w:rPr>
        <w:t xml:space="preserve"> с ЗПР</w:t>
      </w:r>
      <w:r w:rsidR="001F2AB9" w:rsidRPr="00633E1E">
        <w:rPr>
          <w:sz w:val="24"/>
          <w:szCs w:val="24"/>
        </w:rPr>
        <w:t xml:space="preserve"> к общению на английском языке имеет принципиальное знач</w:t>
      </w:r>
      <w:r w:rsidRPr="00633E1E">
        <w:rPr>
          <w:sz w:val="24"/>
          <w:szCs w:val="24"/>
        </w:rPr>
        <w:t>ение;</w:t>
      </w:r>
    </w:p>
    <w:p w14:paraId="14F572A8" w14:textId="31CF172F" w:rsidR="001F2AB9" w:rsidRPr="00633E1E" w:rsidRDefault="00030F9E" w:rsidP="00877559">
      <w:pPr>
        <w:pStyle w:val="a4"/>
        <w:numPr>
          <w:ilvl w:val="0"/>
          <w:numId w:val="9"/>
        </w:numPr>
        <w:tabs>
          <w:tab w:val="left" w:pos="993"/>
        </w:tabs>
        <w:spacing w:after="0" w:line="240" w:lineRule="auto"/>
        <w:ind w:left="284" w:hanging="283"/>
        <w:jc w:val="both"/>
        <w:rPr>
          <w:sz w:val="24"/>
          <w:szCs w:val="24"/>
        </w:rPr>
      </w:pPr>
      <w:r w:rsidRPr="00633E1E">
        <w:rPr>
          <w:sz w:val="24"/>
          <w:szCs w:val="24"/>
        </w:rPr>
        <w:t>а</w:t>
      </w:r>
      <w:r w:rsidR="001F2AB9" w:rsidRPr="00633E1E">
        <w:rPr>
          <w:sz w:val="24"/>
          <w:szCs w:val="24"/>
        </w:rPr>
        <w:t>удирование является одним из важнейших видов учебной деятельности</w:t>
      </w:r>
      <w:r w:rsidRPr="00633E1E">
        <w:rPr>
          <w:sz w:val="24"/>
          <w:szCs w:val="24"/>
        </w:rPr>
        <w:t>,</w:t>
      </w:r>
      <w:r w:rsidR="001F2AB9" w:rsidRPr="00633E1E">
        <w:rPr>
          <w:sz w:val="24"/>
          <w:szCs w:val="24"/>
        </w:rPr>
        <w:t xml:space="preserve"> </w:t>
      </w:r>
      <w:r w:rsidRPr="00633E1E">
        <w:rPr>
          <w:sz w:val="24"/>
          <w:szCs w:val="24"/>
        </w:rPr>
        <w:t>п</w:t>
      </w:r>
      <w:r w:rsidR="001F2AB9" w:rsidRPr="00633E1E">
        <w:rPr>
          <w:sz w:val="24"/>
          <w:szCs w:val="24"/>
        </w:rPr>
        <w:t xml:space="preserve">ри этом необходимо учитывать особенности восприятия </w:t>
      </w:r>
      <w:r w:rsidRPr="00633E1E">
        <w:rPr>
          <w:sz w:val="24"/>
          <w:szCs w:val="24"/>
        </w:rPr>
        <w:t>и</w:t>
      </w:r>
      <w:r w:rsidR="001F2AB9" w:rsidRPr="00633E1E">
        <w:rPr>
          <w:sz w:val="24"/>
          <w:szCs w:val="24"/>
        </w:rPr>
        <w:t xml:space="preserve"> запоминания вербальной информации у </w:t>
      </w:r>
      <w:r w:rsidRPr="00633E1E">
        <w:rPr>
          <w:sz w:val="24"/>
          <w:szCs w:val="24"/>
        </w:rPr>
        <w:t>обучающихся с ЗПР подросткового возраста</w:t>
      </w:r>
      <w:r w:rsidR="001F2AB9" w:rsidRPr="00633E1E">
        <w:rPr>
          <w:sz w:val="24"/>
          <w:szCs w:val="24"/>
        </w:rPr>
        <w:t xml:space="preserve"> и обеспечивать наглядность предъявляемого материала на каждом этапе урока.  </w:t>
      </w:r>
    </w:p>
    <w:p w14:paraId="273C50BA" w14:textId="19BCAD40" w:rsidR="001F2AB9" w:rsidRPr="00633E1E" w:rsidRDefault="00E15850" w:rsidP="00877559">
      <w:pPr>
        <w:pStyle w:val="a4"/>
        <w:numPr>
          <w:ilvl w:val="0"/>
          <w:numId w:val="9"/>
        </w:numPr>
        <w:tabs>
          <w:tab w:val="left" w:pos="993"/>
        </w:tabs>
        <w:spacing w:after="0" w:line="240" w:lineRule="auto"/>
        <w:ind w:left="284" w:hanging="283"/>
        <w:jc w:val="both"/>
        <w:rPr>
          <w:sz w:val="24"/>
          <w:szCs w:val="24"/>
        </w:rPr>
      </w:pPr>
      <w:r w:rsidRPr="00633E1E">
        <w:rPr>
          <w:sz w:val="24"/>
          <w:szCs w:val="24"/>
        </w:rPr>
        <w:t>д</w:t>
      </w:r>
      <w:r w:rsidR="001F2AB9" w:rsidRPr="00633E1E">
        <w:rPr>
          <w:sz w:val="24"/>
          <w:szCs w:val="24"/>
        </w:rPr>
        <w:t xml:space="preserve">ля </w:t>
      </w:r>
      <w:r w:rsidR="001A3F61" w:rsidRPr="00633E1E">
        <w:rPr>
          <w:sz w:val="24"/>
          <w:szCs w:val="24"/>
        </w:rPr>
        <w:t>обучающихся</w:t>
      </w:r>
      <w:r w:rsidR="001F2AB9" w:rsidRPr="00633E1E">
        <w:rPr>
          <w:sz w:val="24"/>
          <w:szCs w:val="24"/>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633E1E" w:rsidRDefault="001F2AB9" w:rsidP="00877559">
      <w:pPr>
        <w:pStyle w:val="a4"/>
        <w:numPr>
          <w:ilvl w:val="0"/>
          <w:numId w:val="35"/>
        </w:numPr>
        <w:tabs>
          <w:tab w:val="left" w:pos="633"/>
        </w:tabs>
        <w:spacing w:after="0" w:line="240" w:lineRule="auto"/>
        <w:ind w:left="142" w:firstLine="425"/>
        <w:jc w:val="both"/>
        <w:rPr>
          <w:sz w:val="24"/>
          <w:szCs w:val="24"/>
        </w:rPr>
      </w:pPr>
      <w:r w:rsidRPr="00633E1E">
        <w:rPr>
          <w:sz w:val="24"/>
          <w:szCs w:val="24"/>
        </w:rPr>
        <w:t>развити</w:t>
      </w:r>
      <w:r w:rsidR="00E15850" w:rsidRPr="00633E1E">
        <w:rPr>
          <w:sz w:val="24"/>
          <w:szCs w:val="24"/>
        </w:rPr>
        <w:t>е</w:t>
      </w:r>
      <w:r w:rsidRPr="00633E1E">
        <w:rPr>
          <w:sz w:val="24"/>
          <w:szCs w:val="24"/>
        </w:rPr>
        <w:t xml:space="preserve"> познавательной деятельности в процессе изучения иностранного языка обучающимися с ЗПР, создание условий для </w:t>
      </w:r>
      <w:r w:rsidR="001A3F61" w:rsidRPr="00633E1E">
        <w:rPr>
          <w:sz w:val="24"/>
          <w:szCs w:val="24"/>
        </w:rPr>
        <w:t xml:space="preserve">развития </w:t>
      </w:r>
      <w:r w:rsidRPr="00633E1E">
        <w:rPr>
          <w:sz w:val="24"/>
          <w:szCs w:val="24"/>
        </w:rPr>
        <w:t>высших психических функций</w:t>
      </w:r>
      <w:r w:rsidR="00E15850" w:rsidRPr="00633E1E">
        <w:rPr>
          <w:sz w:val="24"/>
          <w:szCs w:val="24"/>
        </w:rPr>
        <w:t>,</w:t>
      </w:r>
      <w:r w:rsidRPr="00633E1E">
        <w:rPr>
          <w:sz w:val="24"/>
          <w:szCs w:val="24"/>
        </w:rPr>
        <w:t xml:space="preserve"> формировани</w:t>
      </w:r>
      <w:r w:rsidR="00005CDB" w:rsidRPr="00633E1E">
        <w:rPr>
          <w:sz w:val="24"/>
          <w:szCs w:val="24"/>
        </w:rPr>
        <w:t>я</w:t>
      </w:r>
      <w:r w:rsidRPr="00633E1E">
        <w:rPr>
          <w:sz w:val="24"/>
          <w:szCs w:val="24"/>
        </w:rPr>
        <w:t xml:space="preserve"> учебных действий и речевой деятельности;</w:t>
      </w:r>
    </w:p>
    <w:p w14:paraId="477440F8" w14:textId="384E849A" w:rsidR="001F2AB9" w:rsidRPr="00633E1E" w:rsidRDefault="001F2AB9" w:rsidP="00877559">
      <w:pPr>
        <w:pStyle w:val="a4"/>
        <w:numPr>
          <w:ilvl w:val="0"/>
          <w:numId w:val="35"/>
        </w:numPr>
        <w:tabs>
          <w:tab w:val="left" w:pos="633"/>
        </w:tabs>
        <w:spacing w:after="0" w:line="240" w:lineRule="auto"/>
        <w:ind w:left="142" w:firstLine="425"/>
        <w:jc w:val="both"/>
        <w:rPr>
          <w:sz w:val="24"/>
          <w:szCs w:val="24"/>
        </w:rPr>
      </w:pPr>
      <w:r w:rsidRPr="00633E1E">
        <w:rPr>
          <w:sz w:val="24"/>
          <w:szCs w:val="24"/>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633E1E" w:rsidRDefault="001F2AB9" w:rsidP="00877559">
      <w:pPr>
        <w:pStyle w:val="a4"/>
        <w:numPr>
          <w:ilvl w:val="0"/>
          <w:numId w:val="35"/>
        </w:numPr>
        <w:tabs>
          <w:tab w:val="left" w:pos="633"/>
        </w:tabs>
        <w:spacing w:after="0" w:line="240" w:lineRule="auto"/>
        <w:ind w:left="142" w:firstLine="425"/>
        <w:jc w:val="both"/>
        <w:rPr>
          <w:sz w:val="24"/>
          <w:szCs w:val="24"/>
        </w:rPr>
      </w:pPr>
      <w:r w:rsidRPr="00633E1E">
        <w:rPr>
          <w:sz w:val="24"/>
          <w:szCs w:val="24"/>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15F578B1" w14:textId="3089A4EC" w:rsidR="001F2AB9" w:rsidRPr="00633E1E" w:rsidRDefault="001F2AB9" w:rsidP="001F2AB9">
      <w:pPr>
        <w:spacing w:after="0" w:line="240" w:lineRule="auto"/>
        <w:ind w:firstLine="709"/>
        <w:jc w:val="both"/>
        <w:rPr>
          <w:rFonts w:cs="Times New Roman"/>
          <w:b/>
          <w:bCs/>
          <w:sz w:val="24"/>
          <w:szCs w:val="24"/>
        </w:rPr>
      </w:pPr>
      <w:r w:rsidRPr="00633E1E">
        <w:rPr>
          <w:rFonts w:cs="Times New Roman"/>
          <w:b/>
          <w:bCs/>
          <w:sz w:val="24"/>
          <w:szCs w:val="24"/>
        </w:rPr>
        <w:t>Цель и задачи учебного предмета «Иностранный (английский) язык»</w:t>
      </w:r>
    </w:p>
    <w:p w14:paraId="7AE65F42" w14:textId="345C6059" w:rsidR="00C836C6" w:rsidRPr="00633E1E" w:rsidRDefault="00EA7535" w:rsidP="00C836C6">
      <w:pPr>
        <w:spacing w:after="0" w:line="240" w:lineRule="auto"/>
        <w:ind w:firstLine="709"/>
        <w:jc w:val="both"/>
        <w:rPr>
          <w:rFonts w:cs="Times New Roman"/>
          <w:sz w:val="24"/>
          <w:szCs w:val="24"/>
        </w:rPr>
      </w:pPr>
      <w:r w:rsidRPr="00633E1E">
        <w:rPr>
          <w:rFonts w:cs="Times New Roman"/>
          <w:sz w:val="24"/>
          <w:szCs w:val="24"/>
        </w:rPr>
        <w:t>Общие цели изучения иностранных языков представлены в ООП ООО.</w:t>
      </w:r>
      <w:r w:rsidR="00C836C6" w:rsidRPr="00633E1E">
        <w:rPr>
          <w:rFonts w:cs="Times New Roman"/>
          <w:sz w:val="24"/>
          <w:szCs w:val="24"/>
        </w:rPr>
        <w:t xml:space="preserve"> На прагматическом уровне </w:t>
      </w:r>
      <w:r w:rsidR="00C836C6" w:rsidRPr="00633E1E">
        <w:rPr>
          <w:rFonts w:cs="Times New Roman"/>
          <w:bCs/>
          <w:i/>
          <w:iCs/>
          <w:sz w:val="24"/>
          <w:szCs w:val="24"/>
        </w:rPr>
        <w:t>целью иноязычного образования</w:t>
      </w:r>
      <w:r w:rsidR="00C836C6" w:rsidRPr="00633E1E">
        <w:rPr>
          <w:rFonts w:cs="Times New Roman"/>
          <w:b/>
          <w:bCs/>
          <w:i/>
          <w:iCs/>
          <w:sz w:val="24"/>
          <w:szCs w:val="24"/>
        </w:rPr>
        <w:t xml:space="preserve"> </w:t>
      </w:r>
      <w:r w:rsidR="00C836C6" w:rsidRPr="00633E1E">
        <w:rPr>
          <w:rFonts w:cs="Times New Roman"/>
          <w:sz w:val="24"/>
          <w:szCs w:val="24"/>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633E1E" w:rsidRDefault="00C836C6" w:rsidP="00877559">
      <w:pPr>
        <w:numPr>
          <w:ilvl w:val="0"/>
          <w:numId w:val="38"/>
        </w:numPr>
        <w:spacing w:after="0" w:line="240" w:lineRule="auto"/>
        <w:jc w:val="both"/>
        <w:rPr>
          <w:rFonts w:cs="Times New Roman"/>
          <w:sz w:val="24"/>
          <w:szCs w:val="24"/>
        </w:rPr>
      </w:pPr>
      <w:r w:rsidRPr="00633E1E">
        <w:rPr>
          <w:rFonts w:cs="Times New Roman"/>
          <w:i/>
          <w:iCs/>
          <w:sz w:val="24"/>
          <w:szCs w:val="24"/>
        </w:rPr>
        <w:t>речевая компетенция –</w:t>
      </w:r>
      <w:r w:rsidRPr="00633E1E">
        <w:rPr>
          <w:rFonts w:cs="Times New Roman"/>
          <w:sz w:val="24"/>
          <w:szCs w:val="24"/>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633E1E" w:rsidRDefault="00C836C6" w:rsidP="00877559">
      <w:pPr>
        <w:numPr>
          <w:ilvl w:val="0"/>
          <w:numId w:val="38"/>
        </w:numPr>
        <w:spacing w:after="0" w:line="240" w:lineRule="auto"/>
        <w:jc w:val="both"/>
        <w:rPr>
          <w:rFonts w:cs="Times New Roman"/>
          <w:sz w:val="24"/>
          <w:szCs w:val="24"/>
        </w:rPr>
      </w:pPr>
      <w:r w:rsidRPr="00633E1E">
        <w:rPr>
          <w:rFonts w:cs="Times New Roman"/>
          <w:i/>
          <w:iCs/>
          <w:sz w:val="24"/>
          <w:szCs w:val="24"/>
        </w:rPr>
        <w:t xml:space="preserve">языковая компетенция </w:t>
      </w:r>
      <w:r w:rsidRPr="00633E1E">
        <w:rPr>
          <w:rFonts w:cs="Times New Roman"/>
          <w:sz w:val="24"/>
          <w:szCs w:val="24"/>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633E1E" w:rsidRDefault="00C836C6" w:rsidP="00877559">
      <w:pPr>
        <w:numPr>
          <w:ilvl w:val="0"/>
          <w:numId w:val="38"/>
        </w:numPr>
        <w:spacing w:after="0" w:line="240" w:lineRule="auto"/>
        <w:jc w:val="both"/>
        <w:rPr>
          <w:rFonts w:cs="Times New Roman"/>
          <w:sz w:val="24"/>
          <w:szCs w:val="24"/>
        </w:rPr>
      </w:pPr>
      <w:r w:rsidRPr="00633E1E">
        <w:rPr>
          <w:rFonts w:cs="Times New Roman"/>
          <w:i/>
          <w:iCs/>
          <w:sz w:val="24"/>
          <w:szCs w:val="24"/>
        </w:rPr>
        <w:t>социокультурная/межкультурная компетенция –</w:t>
      </w:r>
      <w:r w:rsidRPr="00633E1E">
        <w:rPr>
          <w:rFonts w:cs="Times New Roman"/>
          <w:sz w:val="24"/>
          <w:szCs w:val="24"/>
        </w:rPr>
        <w:t xml:space="preserve"> приобщение к культуре, традициям реалиям стран/страны изучаемого языка в рамках тем и ситуаций общения, отвечающих</w:t>
      </w:r>
      <w:r w:rsidR="00BA7E2D" w:rsidRPr="00633E1E">
        <w:rPr>
          <w:rFonts w:cs="Times New Roman"/>
          <w:sz w:val="24"/>
          <w:szCs w:val="24"/>
        </w:rPr>
        <w:t xml:space="preserve"> </w:t>
      </w:r>
      <w:r w:rsidRPr="00633E1E">
        <w:rPr>
          <w:rFonts w:cs="Times New Roman"/>
          <w:sz w:val="24"/>
          <w:szCs w:val="24"/>
        </w:rPr>
        <w:t>опыту, интересам, психологическим особенностям учащихся</w:t>
      </w:r>
      <w:r w:rsidR="00BA7E2D" w:rsidRPr="00633E1E">
        <w:rPr>
          <w:rFonts w:cs="Times New Roman"/>
          <w:sz w:val="24"/>
          <w:szCs w:val="24"/>
        </w:rPr>
        <w:t xml:space="preserve"> </w:t>
      </w:r>
      <w:r w:rsidRPr="00633E1E">
        <w:rPr>
          <w:rFonts w:cs="Times New Roman"/>
          <w:sz w:val="24"/>
          <w:szCs w:val="24"/>
        </w:rPr>
        <w:t>основной школы на разных её этапах; формирование умения</w:t>
      </w:r>
      <w:r w:rsidR="00BA7E2D" w:rsidRPr="00633E1E">
        <w:rPr>
          <w:rFonts w:cs="Times New Roman"/>
          <w:sz w:val="24"/>
          <w:szCs w:val="24"/>
        </w:rPr>
        <w:t xml:space="preserve"> </w:t>
      </w:r>
      <w:r w:rsidRPr="00633E1E">
        <w:rPr>
          <w:rFonts w:cs="Times New Roman"/>
          <w:sz w:val="24"/>
          <w:szCs w:val="24"/>
        </w:rPr>
        <w:t>представлять свою страну, её культуру в условиях межкультурного общения;</w:t>
      </w:r>
    </w:p>
    <w:p w14:paraId="0DAB1DA3" w14:textId="0DE2DB0B" w:rsidR="00C836C6" w:rsidRPr="00633E1E" w:rsidRDefault="00C836C6" w:rsidP="00877559">
      <w:pPr>
        <w:numPr>
          <w:ilvl w:val="0"/>
          <w:numId w:val="38"/>
        </w:numPr>
        <w:spacing w:after="0" w:line="240" w:lineRule="auto"/>
        <w:jc w:val="both"/>
        <w:rPr>
          <w:rFonts w:cs="Times New Roman"/>
          <w:sz w:val="24"/>
          <w:szCs w:val="24"/>
        </w:rPr>
      </w:pPr>
      <w:r w:rsidRPr="00633E1E">
        <w:rPr>
          <w:rFonts w:cs="Times New Roman"/>
          <w:i/>
          <w:sz w:val="24"/>
          <w:szCs w:val="24"/>
        </w:rPr>
        <w:t>компенсаторная компетенция</w:t>
      </w:r>
      <w:r w:rsidRPr="00633E1E">
        <w:rPr>
          <w:rFonts w:cs="Times New Roman"/>
          <w:sz w:val="24"/>
          <w:szCs w:val="24"/>
        </w:rPr>
        <w:t xml:space="preserve"> </w:t>
      </w:r>
      <w:r w:rsidR="00BA7E2D" w:rsidRPr="00633E1E">
        <w:rPr>
          <w:rFonts w:cs="Times New Roman"/>
          <w:sz w:val="24"/>
          <w:szCs w:val="24"/>
        </w:rPr>
        <w:t>–</w:t>
      </w:r>
      <w:r w:rsidR="000479E4" w:rsidRPr="00633E1E">
        <w:rPr>
          <w:rFonts w:cs="Times New Roman"/>
          <w:sz w:val="24"/>
          <w:szCs w:val="24"/>
        </w:rPr>
        <w:t xml:space="preserve"> </w:t>
      </w:r>
      <w:r w:rsidRPr="00633E1E">
        <w:rPr>
          <w:rFonts w:cs="Times New Roman"/>
          <w:sz w:val="24"/>
          <w:szCs w:val="24"/>
        </w:rPr>
        <w:t>развитие умений выходить из положения в условиях дефицита языковых средств</w:t>
      </w:r>
      <w:r w:rsidR="00BA7E2D" w:rsidRPr="00633E1E">
        <w:rPr>
          <w:rFonts w:cs="Times New Roman"/>
          <w:sz w:val="24"/>
          <w:szCs w:val="24"/>
        </w:rPr>
        <w:t xml:space="preserve"> </w:t>
      </w:r>
      <w:r w:rsidRPr="00633E1E">
        <w:rPr>
          <w:rFonts w:cs="Times New Roman"/>
          <w:sz w:val="24"/>
          <w:szCs w:val="24"/>
        </w:rPr>
        <w:t>при передаче</w:t>
      </w:r>
      <w:r w:rsidR="000479E4" w:rsidRPr="00633E1E">
        <w:rPr>
          <w:rFonts w:cs="Times New Roman"/>
          <w:sz w:val="24"/>
          <w:szCs w:val="24"/>
        </w:rPr>
        <w:t xml:space="preserve"> </w:t>
      </w:r>
      <w:r w:rsidRPr="00633E1E">
        <w:rPr>
          <w:rFonts w:cs="Times New Roman"/>
          <w:sz w:val="24"/>
          <w:szCs w:val="24"/>
        </w:rPr>
        <w:t>информации.</w:t>
      </w:r>
    </w:p>
    <w:p w14:paraId="23AA0FE1" w14:textId="3A6208F3" w:rsidR="006734B4" w:rsidRPr="00633E1E" w:rsidRDefault="001F2AB9" w:rsidP="001F2AB9">
      <w:pPr>
        <w:spacing w:after="0" w:line="240" w:lineRule="auto"/>
        <w:ind w:firstLine="709"/>
        <w:jc w:val="both"/>
        <w:rPr>
          <w:rFonts w:cs="Times New Roman"/>
          <w:sz w:val="24"/>
          <w:szCs w:val="24"/>
        </w:rPr>
      </w:pPr>
      <w:r w:rsidRPr="00633E1E">
        <w:rPr>
          <w:rFonts w:cs="Times New Roman"/>
          <w:i/>
          <w:sz w:val="24"/>
          <w:szCs w:val="24"/>
        </w:rPr>
        <w:t>Целью</w:t>
      </w:r>
      <w:r w:rsidRPr="00633E1E">
        <w:rPr>
          <w:rFonts w:cs="Times New Roman"/>
          <w:sz w:val="24"/>
          <w:szCs w:val="24"/>
        </w:rPr>
        <w:t xml:space="preserve"> дисциплины «Иностранный (английский) язык» </w:t>
      </w:r>
      <w:r w:rsidR="002F0CDF" w:rsidRPr="00633E1E">
        <w:rPr>
          <w:rFonts w:cs="Times New Roman"/>
          <w:sz w:val="24"/>
          <w:szCs w:val="24"/>
        </w:rPr>
        <w:t xml:space="preserve">для обучающихся с ЗПР </w:t>
      </w:r>
      <w:r w:rsidRPr="00633E1E">
        <w:rPr>
          <w:rFonts w:cs="Times New Roman"/>
          <w:sz w:val="24"/>
          <w:szCs w:val="24"/>
        </w:rPr>
        <w:t>является формирование</w:t>
      </w:r>
      <w:r w:rsidR="002F0CDF" w:rsidRPr="00633E1E">
        <w:rPr>
          <w:rFonts w:cs="Times New Roman"/>
          <w:sz w:val="24"/>
          <w:szCs w:val="24"/>
        </w:rPr>
        <w:t xml:space="preserve"> у них</w:t>
      </w:r>
      <w:r w:rsidRPr="00633E1E">
        <w:rPr>
          <w:rFonts w:cs="Times New Roman"/>
          <w:sz w:val="24"/>
          <w:szCs w:val="24"/>
        </w:rPr>
        <w:t xml:space="preserve"> коммуникативной компетенции</w:t>
      </w:r>
      <w:r w:rsidR="00AF0FFE" w:rsidRPr="00633E1E">
        <w:rPr>
          <w:rFonts w:cs="Times New Roman"/>
          <w:sz w:val="24"/>
          <w:szCs w:val="24"/>
        </w:rPr>
        <w:t xml:space="preserve"> в единстве представленных выше составляющих</w:t>
      </w:r>
      <w:r w:rsidRPr="00633E1E">
        <w:rPr>
          <w:rFonts w:cs="Times New Roman"/>
          <w:sz w:val="24"/>
          <w:szCs w:val="24"/>
        </w:rPr>
        <w:t xml:space="preserve">. </w:t>
      </w:r>
    </w:p>
    <w:p w14:paraId="0523D168" w14:textId="4E2FDE23"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В рамках предлагаемого курса решается ряд общеобразовательных </w:t>
      </w:r>
      <w:r w:rsidRPr="00633E1E">
        <w:rPr>
          <w:rFonts w:cs="Times New Roman"/>
          <w:i/>
          <w:sz w:val="24"/>
          <w:szCs w:val="24"/>
        </w:rPr>
        <w:t>задач</w:t>
      </w:r>
      <w:r w:rsidRPr="00633E1E">
        <w:rPr>
          <w:rFonts w:cs="Times New Roman"/>
          <w:sz w:val="24"/>
          <w:szCs w:val="24"/>
        </w:rPr>
        <w:t xml:space="preserve">: </w:t>
      </w:r>
    </w:p>
    <w:p w14:paraId="4A25319C" w14:textId="2A839C12" w:rsidR="001F2AB9" w:rsidRPr="00633E1E" w:rsidRDefault="001F2AB9" w:rsidP="00877559">
      <w:pPr>
        <w:pStyle w:val="a4"/>
        <w:numPr>
          <w:ilvl w:val="0"/>
          <w:numId w:val="9"/>
        </w:numPr>
        <w:tabs>
          <w:tab w:val="left" w:pos="993"/>
        </w:tabs>
        <w:spacing w:after="0" w:line="240" w:lineRule="auto"/>
        <w:ind w:left="709" w:hanging="283"/>
        <w:jc w:val="both"/>
        <w:rPr>
          <w:sz w:val="24"/>
          <w:szCs w:val="24"/>
        </w:rPr>
      </w:pPr>
      <w:r w:rsidRPr="00633E1E">
        <w:rPr>
          <w:sz w:val="24"/>
          <w:szCs w:val="24"/>
        </w:rPr>
        <w:t>формирование элементарных коммуникативных навыков на иностранном языке;</w:t>
      </w:r>
    </w:p>
    <w:p w14:paraId="0FED1BAB" w14:textId="16CB64BA" w:rsidR="001F2AB9" w:rsidRPr="00633E1E" w:rsidRDefault="001F2AB9" w:rsidP="00877559">
      <w:pPr>
        <w:pStyle w:val="a4"/>
        <w:numPr>
          <w:ilvl w:val="0"/>
          <w:numId w:val="9"/>
        </w:numPr>
        <w:tabs>
          <w:tab w:val="left" w:pos="993"/>
        </w:tabs>
        <w:spacing w:after="0" w:line="240" w:lineRule="auto"/>
        <w:ind w:left="709" w:hanging="283"/>
        <w:jc w:val="both"/>
        <w:rPr>
          <w:sz w:val="24"/>
          <w:szCs w:val="24"/>
        </w:rPr>
      </w:pPr>
      <w:r w:rsidRPr="00633E1E">
        <w:rPr>
          <w:sz w:val="24"/>
          <w:szCs w:val="24"/>
        </w:rPr>
        <w:t>формирование навыков речевого поведения на иностранном языке:</w:t>
      </w:r>
    </w:p>
    <w:p w14:paraId="164B3B7A" w14:textId="672B85AE" w:rsidR="001F2AB9" w:rsidRPr="00633E1E" w:rsidRDefault="001F2AB9" w:rsidP="00877559">
      <w:pPr>
        <w:pStyle w:val="a4"/>
        <w:numPr>
          <w:ilvl w:val="0"/>
          <w:numId w:val="36"/>
        </w:numPr>
        <w:tabs>
          <w:tab w:val="left" w:pos="993"/>
        </w:tabs>
        <w:spacing w:after="0" w:line="240" w:lineRule="auto"/>
        <w:ind w:left="1134"/>
        <w:jc w:val="both"/>
        <w:rPr>
          <w:sz w:val="24"/>
          <w:szCs w:val="24"/>
        </w:rPr>
      </w:pPr>
      <w:r w:rsidRPr="00633E1E">
        <w:rPr>
          <w:sz w:val="24"/>
          <w:szCs w:val="24"/>
        </w:rPr>
        <w:lastRenderedPageBreak/>
        <w:t>формирование навыков диалогической англоязычной речи;</w:t>
      </w:r>
    </w:p>
    <w:p w14:paraId="5F356E51" w14:textId="5D3AD700" w:rsidR="001F2AB9" w:rsidRPr="00633E1E" w:rsidRDefault="001F2AB9" w:rsidP="00877559">
      <w:pPr>
        <w:pStyle w:val="a4"/>
        <w:numPr>
          <w:ilvl w:val="0"/>
          <w:numId w:val="36"/>
        </w:numPr>
        <w:tabs>
          <w:tab w:val="left" w:pos="993"/>
        </w:tabs>
        <w:spacing w:after="0" w:line="240" w:lineRule="auto"/>
        <w:ind w:left="1134"/>
        <w:jc w:val="both"/>
        <w:rPr>
          <w:sz w:val="24"/>
          <w:szCs w:val="24"/>
        </w:rPr>
      </w:pPr>
      <w:r w:rsidRPr="00633E1E">
        <w:rPr>
          <w:sz w:val="24"/>
          <w:szCs w:val="24"/>
        </w:rPr>
        <w:t>формирование навыков монологической англоязычной речи;</w:t>
      </w:r>
    </w:p>
    <w:p w14:paraId="1FD5FFB5" w14:textId="7803EC2D" w:rsidR="001F2AB9" w:rsidRPr="00633E1E" w:rsidRDefault="001F2AB9" w:rsidP="00877559">
      <w:pPr>
        <w:pStyle w:val="a4"/>
        <w:numPr>
          <w:ilvl w:val="0"/>
          <w:numId w:val="9"/>
        </w:numPr>
        <w:tabs>
          <w:tab w:val="left" w:pos="993"/>
        </w:tabs>
        <w:spacing w:after="0" w:line="240" w:lineRule="auto"/>
        <w:ind w:left="709" w:hanging="283"/>
        <w:jc w:val="both"/>
        <w:rPr>
          <w:sz w:val="24"/>
          <w:szCs w:val="24"/>
        </w:rPr>
      </w:pPr>
      <w:r w:rsidRPr="00633E1E">
        <w:rPr>
          <w:sz w:val="24"/>
          <w:szCs w:val="24"/>
        </w:rPr>
        <w:t>формирование представлений о культуре страны изучаемого языка;</w:t>
      </w:r>
    </w:p>
    <w:p w14:paraId="6FBF73E7" w14:textId="107F6B41" w:rsidR="001F2AB9" w:rsidRPr="00633E1E" w:rsidRDefault="001F2AB9" w:rsidP="00877559">
      <w:pPr>
        <w:pStyle w:val="a4"/>
        <w:numPr>
          <w:ilvl w:val="0"/>
          <w:numId w:val="9"/>
        </w:numPr>
        <w:tabs>
          <w:tab w:val="left" w:pos="993"/>
        </w:tabs>
        <w:spacing w:after="0" w:line="240" w:lineRule="auto"/>
        <w:ind w:left="709" w:hanging="283"/>
        <w:jc w:val="both"/>
        <w:rPr>
          <w:sz w:val="24"/>
          <w:szCs w:val="24"/>
        </w:rPr>
      </w:pPr>
      <w:r w:rsidRPr="00633E1E">
        <w:rPr>
          <w:sz w:val="24"/>
          <w:szCs w:val="24"/>
        </w:rPr>
        <w:t>формирование представлений о значимости иностранного языка в будущей профессиональной деятельности.</w:t>
      </w:r>
    </w:p>
    <w:p w14:paraId="6FF01DA9" w14:textId="21D6763A"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В курсе английского языка для обучающихся с </w:t>
      </w:r>
      <w:r w:rsidR="001A3F61" w:rsidRPr="00633E1E">
        <w:rPr>
          <w:rFonts w:cs="Times New Roman"/>
          <w:sz w:val="24"/>
          <w:szCs w:val="24"/>
        </w:rPr>
        <w:t>ЗПР</w:t>
      </w:r>
      <w:r w:rsidRPr="00633E1E">
        <w:rPr>
          <w:rFonts w:cs="Times New Roman"/>
          <w:sz w:val="24"/>
          <w:szCs w:val="24"/>
        </w:rPr>
        <w:t xml:space="preserve"> решаются следующие </w:t>
      </w:r>
      <w:r w:rsidRPr="00633E1E">
        <w:rPr>
          <w:rFonts w:cs="Times New Roman"/>
          <w:i/>
          <w:sz w:val="24"/>
          <w:szCs w:val="24"/>
        </w:rPr>
        <w:t>коррекционные задачи</w:t>
      </w:r>
      <w:r w:rsidRPr="00633E1E">
        <w:rPr>
          <w:rFonts w:cs="Times New Roman"/>
          <w:sz w:val="24"/>
          <w:szCs w:val="24"/>
        </w:rPr>
        <w:t>:</w:t>
      </w:r>
    </w:p>
    <w:p w14:paraId="69AECC56" w14:textId="4A7C097D" w:rsidR="001F2AB9" w:rsidRPr="00633E1E" w:rsidRDefault="001F2AB9" w:rsidP="00877559">
      <w:pPr>
        <w:pStyle w:val="a4"/>
        <w:numPr>
          <w:ilvl w:val="0"/>
          <w:numId w:val="9"/>
        </w:numPr>
        <w:tabs>
          <w:tab w:val="left" w:pos="993"/>
        </w:tabs>
        <w:spacing w:after="0" w:line="240" w:lineRule="auto"/>
        <w:ind w:left="709" w:hanging="283"/>
        <w:jc w:val="both"/>
        <w:rPr>
          <w:sz w:val="24"/>
          <w:szCs w:val="24"/>
        </w:rPr>
      </w:pPr>
      <w:r w:rsidRPr="00633E1E">
        <w:rPr>
          <w:sz w:val="24"/>
          <w:szCs w:val="24"/>
        </w:rPr>
        <w:t>расширение представлений об окружающем</w:t>
      </w:r>
      <w:r w:rsidR="00346880" w:rsidRPr="00633E1E">
        <w:rPr>
          <w:sz w:val="24"/>
          <w:szCs w:val="24"/>
        </w:rPr>
        <w:t xml:space="preserve"> социальном</w:t>
      </w:r>
      <w:r w:rsidRPr="00633E1E">
        <w:rPr>
          <w:sz w:val="24"/>
          <w:szCs w:val="24"/>
        </w:rPr>
        <w:t xml:space="preserve"> мире; </w:t>
      </w:r>
    </w:p>
    <w:p w14:paraId="71E1E777" w14:textId="77777777" w:rsidR="001F2AB9" w:rsidRPr="00633E1E" w:rsidRDefault="001F2AB9" w:rsidP="00877559">
      <w:pPr>
        <w:pStyle w:val="a4"/>
        <w:numPr>
          <w:ilvl w:val="0"/>
          <w:numId w:val="9"/>
        </w:numPr>
        <w:tabs>
          <w:tab w:val="left" w:pos="993"/>
        </w:tabs>
        <w:spacing w:after="0" w:line="240" w:lineRule="auto"/>
        <w:ind w:left="709" w:hanging="283"/>
        <w:jc w:val="both"/>
        <w:rPr>
          <w:sz w:val="24"/>
          <w:szCs w:val="24"/>
        </w:rPr>
      </w:pPr>
      <w:r w:rsidRPr="00633E1E">
        <w:rPr>
          <w:sz w:val="24"/>
          <w:szCs w:val="24"/>
        </w:rPr>
        <w:t xml:space="preserve">формирование навыка понимания обращенной иноязычной речи; </w:t>
      </w:r>
    </w:p>
    <w:p w14:paraId="0279B379" w14:textId="77777777" w:rsidR="001F2AB9" w:rsidRPr="00633E1E" w:rsidRDefault="001F2AB9" w:rsidP="00877559">
      <w:pPr>
        <w:pStyle w:val="a4"/>
        <w:numPr>
          <w:ilvl w:val="0"/>
          <w:numId w:val="9"/>
        </w:numPr>
        <w:tabs>
          <w:tab w:val="left" w:pos="993"/>
        </w:tabs>
        <w:spacing w:after="0" w:line="240" w:lineRule="auto"/>
        <w:ind w:left="709" w:hanging="283"/>
        <w:jc w:val="both"/>
        <w:rPr>
          <w:sz w:val="24"/>
          <w:szCs w:val="24"/>
        </w:rPr>
      </w:pPr>
      <w:r w:rsidRPr="00633E1E">
        <w:rPr>
          <w:sz w:val="24"/>
          <w:szCs w:val="24"/>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633E1E" w:rsidRDefault="00F17C2C" w:rsidP="00877559">
      <w:pPr>
        <w:pStyle w:val="a4"/>
        <w:numPr>
          <w:ilvl w:val="0"/>
          <w:numId w:val="9"/>
        </w:numPr>
        <w:tabs>
          <w:tab w:val="left" w:pos="993"/>
        </w:tabs>
        <w:spacing w:after="0" w:line="240" w:lineRule="auto"/>
        <w:ind w:left="709" w:hanging="283"/>
        <w:jc w:val="both"/>
        <w:rPr>
          <w:sz w:val="24"/>
          <w:szCs w:val="24"/>
        </w:rPr>
      </w:pPr>
      <w:r w:rsidRPr="00633E1E">
        <w:rPr>
          <w:sz w:val="24"/>
          <w:szCs w:val="24"/>
        </w:rPr>
        <w:t>развитие навыков смыслового чтения;</w:t>
      </w:r>
    </w:p>
    <w:p w14:paraId="11E6EA86" w14:textId="04192A28" w:rsidR="001F2AB9" w:rsidRPr="00633E1E" w:rsidRDefault="001F2AB9" w:rsidP="00877559">
      <w:pPr>
        <w:pStyle w:val="a4"/>
        <w:numPr>
          <w:ilvl w:val="0"/>
          <w:numId w:val="9"/>
        </w:numPr>
        <w:tabs>
          <w:tab w:val="left" w:pos="993"/>
        </w:tabs>
        <w:spacing w:after="0" w:line="240" w:lineRule="auto"/>
        <w:ind w:left="709" w:hanging="283"/>
        <w:jc w:val="both"/>
        <w:rPr>
          <w:sz w:val="24"/>
          <w:szCs w:val="24"/>
        </w:rPr>
      </w:pPr>
      <w:r w:rsidRPr="00633E1E">
        <w:rPr>
          <w:sz w:val="24"/>
          <w:szCs w:val="24"/>
        </w:rPr>
        <w:t xml:space="preserve">коррекция специфических проблем, возникающих в сфере общения и взаимодействии с собеседником у </w:t>
      </w:r>
      <w:r w:rsidR="000D43C6" w:rsidRPr="00633E1E">
        <w:rPr>
          <w:sz w:val="24"/>
          <w:szCs w:val="24"/>
        </w:rPr>
        <w:t>обучающихся</w:t>
      </w:r>
      <w:r w:rsidRPr="00633E1E">
        <w:rPr>
          <w:sz w:val="24"/>
          <w:szCs w:val="24"/>
        </w:rPr>
        <w:t xml:space="preserve"> с ЗПР</w:t>
      </w:r>
      <w:r w:rsidR="000D43C6" w:rsidRPr="00633E1E">
        <w:rPr>
          <w:sz w:val="24"/>
          <w:szCs w:val="24"/>
        </w:rPr>
        <w:t xml:space="preserve"> подросткового возраста</w:t>
      </w:r>
      <w:r w:rsidRPr="00633E1E">
        <w:rPr>
          <w:sz w:val="24"/>
          <w:szCs w:val="24"/>
        </w:rPr>
        <w:t>;</w:t>
      </w:r>
    </w:p>
    <w:p w14:paraId="62BFC7AF" w14:textId="77777777" w:rsidR="001F2AB9" w:rsidRPr="00633E1E" w:rsidRDefault="001F2AB9" w:rsidP="00877559">
      <w:pPr>
        <w:pStyle w:val="a4"/>
        <w:numPr>
          <w:ilvl w:val="0"/>
          <w:numId w:val="9"/>
        </w:numPr>
        <w:tabs>
          <w:tab w:val="left" w:pos="993"/>
        </w:tabs>
        <w:spacing w:after="0" w:line="240" w:lineRule="auto"/>
        <w:ind w:left="709" w:hanging="283"/>
        <w:jc w:val="both"/>
        <w:rPr>
          <w:sz w:val="24"/>
          <w:szCs w:val="24"/>
        </w:rPr>
      </w:pPr>
      <w:r w:rsidRPr="00633E1E">
        <w:rPr>
          <w:sz w:val="24"/>
          <w:szCs w:val="24"/>
        </w:rPr>
        <w:t>развитие навыков сотрудничества со взрослыми и сверстниками в различных социальных ситуациях;</w:t>
      </w:r>
    </w:p>
    <w:p w14:paraId="725C6D79" w14:textId="77777777" w:rsidR="001F2AB9" w:rsidRPr="00633E1E" w:rsidRDefault="001F2AB9" w:rsidP="00877559">
      <w:pPr>
        <w:pStyle w:val="a4"/>
        <w:numPr>
          <w:ilvl w:val="0"/>
          <w:numId w:val="9"/>
        </w:numPr>
        <w:tabs>
          <w:tab w:val="left" w:pos="993"/>
        </w:tabs>
        <w:spacing w:after="0" w:line="240" w:lineRule="auto"/>
        <w:ind w:left="709" w:hanging="283"/>
        <w:jc w:val="both"/>
        <w:rPr>
          <w:sz w:val="24"/>
          <w:szCs w:val="24"/>
        </w:rPr>
      </w:pPr>
      <w:r w:rsidRPr="00633E1E">
        <w:rPr>
          <w:sz w:val="24"/>
          <w:szCs w:val="24"/>
        </w:rPr>
        <w:t>развитие английской речи в связи с организованной предметно-практической деятельностью;</w:t>
      </w:r>
    </w:p>
    <w:p w14:paraId="5EE0A02F" w14:textId="77777777" w:rsidR="001F2AB9" w:rsidRPr="00633E1E" w:rsidRDefault="001F2AB9" w:rsidP="00877559">
      <w:pPr>
        <w:pStyle w:val="a4"/>
        <w:numPr>
          <w:ilvl w:val="0"/>
          <w:numId w:val="9"/>
        </w:numPr>
        <w:tabs>
          <w:tab w:val="left" w:pos="993"/>
        </w:tabs>
        <w:spacing w:after="0" w:line="240" w:lineRule="auto"/>
        <w:ind w:left="709" w:hanging="283"/>
        <w:jc w:val="both"/>
        <w:rPr>
          <w:sz w:val="24"/>
          <w:szCs w:val="24"/>
        </w:rPr>
      </w:pPr>
      <w:r w:rsidRPr="00633E1E">
        <w:rPr>
          <w:sz w:val="24"/>
          <w:szCs w:val="24"/>
        </w:rPr>
        <w:t>развитие способности вести целенаправленную учебную деятельность.</w:t>
      </w:r>
    </w:p>
    <w:p w14:paraId="16C776F1" w14:textId="58FD93A4" w:rsidR="00796D7B" w:rsidRPr="00633E1E" w:rsidRDefault="00FA6C72" w:rsidP="00796D7B">
      <w:pPr>
        <w:spacing w:after="0" w:line="240" w:lineRule="auto"/>
        <w:ind w:firstLine="709"/>
        <w:jc w:val="both"/>
        <w:rPr>
          <w:rFonts w:cs="Times New Roman"/>
          <w:sz w:val="24"/>
          <w:szCs w:val="24"/>
        </w:rPr>
      </w:pPr>
      <w:r w:rsidRPr="00633E1E">
        <w:rPr>
          <w:rFonts w:cs="Times New Roman"/>
          <w:sz w:val="24"/>
          <w:szCs w:val="24"/>
        </w:rPr>
        <w:t xml:space="preserve">Иностранный язык является важным инструментом формирования </w:t>
      </w:r>
      <w:r w:rsidR="00A95ECE">
        <w:rPr>
          <w:rFonts w:cs="Times New Roman"/>
          <w:sz w:val="24"/>
          <w:szCs w:val="24"/>
        </w:rPr>
        <w:t>УУД</w:t>
      </w:r>
      <w:r w:rsidRPr="00633E1E">
        <w:rPr>
          <w:rFonts w:cs="Times New Roman"/>
          <w:sz w:val="24"/>
          <w:szCs w:val="24"/>
        </w:rPr>
        <w:t xml:space="preserve"> обучающихся с ЗПР: </w:t>
      </w:r>
      <w:r w:rsidR="00657F8D" w:rsidRPr="00633E1E">
        <w:rPr>
          <w:rFonts w:cs="Times New Roman"/>
          <w:sz w:val="24"/>
          <w:szCs w:val="24"/>
        </w:rPr>
        <w:t>осуществлять</w:t>
      </w:r>
      <w:r w:rsidRPr="00633E1E">
        <w:rPr>
          <w:rFonts w:cs="Times New Roman"/>
          <w:sz w:val="24"/>
          <w:szCs w:val="24"/>
        </w:rPr>
        <w:t xml:space="preserve"> поиск, обработк</w:t>
      </w:r>
      <w:r w:rsidR="00657F8D" w:rsidRPr="00633E1E">
        <w:rPr>
          <w:rFonts w:cs="Times New Roman"/>
          <w:sz w:val="24"/>
          <w:szCs w:val="24"/>
        </w:rPr>
        <w:t>у</w:t>
      </w:r>
      <w:r w:rsidRPr="00633E1E">
        <w:rPr>
          <w:rFonts w:cs="Times New Roman"/>
          <w:sz w:val="24"/>
          <w:szCs w:val="24"/>
        </w:rPr>
        <w:t xml:space="preserve"> и использовани</w:t>
      </w:r>
      <w:r w:rsidR="00657F8D" w:rsidRPr="00633E1E">
        <w:rPr>
          <w:rFonts w:cs="Times New Roman"/>
          <w:sz w:val="24"/>
          <w:szCs w:val="24"/>
        </w:rPr>
        <w:t>е</w:t>
      </w:r>
      <w:r w:rsidRPr="00633E1E">
        <w:rPr>
          <w:rFonts w:cs="Times New Roman"/>
          <w:sz w:val="24"/>
          <w:szCs w:val="24"/>
        </w:rPr>
        <w:t xml:space="preserve"> информации в познавательных целях, </w:t>
      </w:r>
      <w:r w:rsidR="00657F8D" w:rsidRPr="00633E1E">
        <w:rPr>
          <w:rFonts w:cs="Times New Roman"/>
          <w:sz w:val="24"/>
          <w:szCs w:val="24"/>
        </w:rPr>
        <w:t xml:space="preserve">выходить из положения в условиях дефицита языковых средств при получении и передаче информации, развивать </w:t>
      </w:r>
      <w:r w:rsidR="00796D7B" w:rsidRPr="00633E1E">
        <w:rPr>
          <w:rFonts w:cs="Times New Roman"/>
          <w:sz w:val="24"/>
          <w:szCs w:val="24"/>
        </w:rPr>
        <w:t>коммуникативны</w:t>
      </w:r>
      <w:r w:rsidR="00657F8D" w:rsidRPr="00633E1E">
        <w:rPr>
          <w:rFonts w:cs="Times New Roman"/>
          <w:sz w:val="24"/>
          <w:szCs w:val="24"/>
        </w:rPr>
        <w:t>е компетенции и т.д.</w:t>
      </w:r>
      <w:r w:rsidR="00796D7B" w:rsidRPr="00633E1E">
        <w:rPr>
          <w:rFonts w:cs="Times New Roman"/>
          <w:sz w:val="24"/>
          <w:szCs w:val="24"/>
        </w:rPr>
        <w:t xml:space="preserve">  </w:t>
      </w:r>
    </w:p>
    <w:p w14:paraId="1C09BC4D" w14:textId="04E5C01B" w:rsidR="001F2AB9" w:rsidRPr="00633E1E" w:rsidRDefault="00657F8D" w:rsidP="001F2AB9">
      <w:pPr>
        <w:spacing w:after="0" w:line="240" w:lineRule="auto"/>
        <w:ind w:firstLine="709"/>
        <w:jc w:val="both"/>
        <w:rPr>
          <w:rFonts w:cs="Times New Roman"/>
          <w:sz w:val="24"/>
          <w:szCs w:val="24"/>
        </w:rPr>
      </w:pPr>
      <w:r w:rsidRPr="00633E1E">
        <w:rPr>
          <w:rFonts w:cs="Times New Roman"/>
          <w:sz w:val="24"/>
          <w:szCs w:val="24"/>
        </w:rPr>
        <w:t>В соответствии с личностно ориентированной парадигмой образования основными подходами к обучению иностранным языкам</w:t>
      </w:r>
      <w:r w:rsidR="00AF0E68" w:rsidRPr="00633E1E">
        <w:rPr>
          <w:rFonts w:cs="Times New Roman"/>
          <w:sz w:val="24"/>
          <w:szCs w:val="24"/>
        </w:rPr>
        <w:t>, зафиксированными в ООП ООО,</w:t>
      </w:r>
      <w:r w:rsidRPr="00633E1E">
        <w:rPr>
          <w:rFonts w:cs="Times New Roman"/>
          <w:i/>
          <w:iCs/>
          <w:sz w:val="24"/>
          <w:szCs w:val="24"/>
        </w:rPr>
        <w:t xml:space="preserve"> </w:t>
      </w:r>
      <w:r w:rsidRPr="00633E1E">
        <w:rPr>
          <w:rFonts w:cs="Times New Roman"/>
          <w:sz w:val="24"/>
          <w:szCs w:val="24"/>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633E1E">
        <w:rPr>
          <w:rFonts w:cs="Times New Roman"/>
          <w:sz w:val="24"/>
          <w:szCs w:val="24"/>
        </w:rPr>
        <w:t xml:space="preserve"> обучающихся с ЗПР</w:t>
      </w:r>
      <w:r w:rsidRPr="00633E1E">
        <w:rPr>
          <w:rFonts w:cs="Times New Roman"/>
          <w:sz w:val="24"/>
          <w:szCs w:val="24"/>
        </w:rPr>
        <w:t>,</w:t>
      </w:r>
      <w:r w:rsidR="00F25CF1" w:rsidRPr="00633E1E">
        <w:rPr>
          <w:rFonts w:cs="Times New Roman"/>
          <w:sz w:val="24"/>
          <w:szCs w:val="24"/>
        </w:rPr>
        <w:t xml:space="preserve"> с учетом их особых образовательных потребностей на уровне основного общего образования.</w:t>
      </w:r>
    </w:p>
    <w:p w14:paraId="3C898C4C" w14:textId="5A3B548F" w:rsidR="001F2AB9" w:rsidRPr="00633E1E" w:rsidRDefault="001F2AB9" w:rsidP="001F2AB9">
      <w:pPr>
        <w:spacing w:after="0" w:line="240" w:lineRule="auto"/>
        <w:ind w:firstLine="709"/>
        <w:jc w:val="both"/>
        <w:rPr>
          <w:rFonts w:cs="Times New Roman"/>
          <w:b/>
          <w:bCs/>
          <w:sz w:val="24"/>
          <w:szCs w:val="24"/>
        </w:rPr>
      </w:pPr>
      <w:r w:rsidRPr="00633E1E">
        <w:rPr>
          <w:rFonts w:cs="Times New Roman"/>
          <w:b/>
          <w:bCs/>
          <w:sz w:val="24"/>
          <w:szCs w:val="24"/>
        </w:rPr>
        <w:t>Место учебного предмета «Иностранный (английский язык) в учебном плане</w:t>
      </w:r>
    </w:p>
    <w:p w14:paraId="235BAA8E" w14:textId="261F0F19" w:rsidR="001F2AB9" w:rsidRPr="00633E1E" w:rsidRDefault="001F2AB9" w:rsidP="001F2AB9">
      <w:pPr>
        <w:spacing w:after="0" w:line="240" w:lineRule="auto"/>
        <w:ind w:firstLine="709"/>
        <w:jc w:val="both"/>
        <w:rPr>
          <w:rFonts w:cs="Times New Roman"/>
          <w:bCs/>
          <w:sz w:val="24"/>
          <w:szCs w:val="24"/>
        </w:rPr>
      </w:pPr>
      <w:r w:rsidRPr="00633E1E">
        <w:rPr>
          <w:rFonts w:cs="Times New Roman"/>
          <w:sz w:val="24"/>
          <w:szCs w:val="24"/>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633E1E">
        <w:rPr>
          <w:rFonts w:cs="Times New Roman"/>
          <w:bCs/>
          <w:sz w:val="24"/>
          <w:szCs w:val="24"/>
        </w:rPr>
        <w:t xml:space="preserve">На уровне </w:t>
      </w:r>
      <w:r w:rsidR="00A95ECE">
        <w:rPr>
          <w:rFonts w:cs="Times New Roman"/>
          <w:bCs/>
          <w:sz w:val="24"/>
          <w:szCs w:val="24"/>
        </w:rPr>
        <w:t>ООО</w:t>
      </w:r>
      <w:r w:rsidR="00113552" w:rsidRPr="00633E1E">
        <w:rPr>
          <w:rFonts w:cs="Times New Roman"/>
          <w:bCs/>
          <w:sz w:val="24"/>
          <w:szCs w:val="24"/>
        </w:rPr>
        <w:t xml:space="preserve"> количество учебных часов, выделяемых на изучение иностранного языка, </w:t>
      </w:r>
      <w:r w:rsidR="007C0CC5" w:rsidRPr="00633E1E">
        <w:rPr>
          <w:rFonts w:cs="Times New Roman"/>
          <w:bCs/>
          <w:sz w:val="24"/>
          <w:szCs w:val="24"/>
        </w:rPr>
        <w:t xml:space="preserve">– </w:t>
      </w:r>
      <w:r w:rsidR="00113552" w:rsidRPr="00633E1E">
        <w:rPr>
          <w:rFonts w:cs="Times New Roman"/>
          <w:bCs/>
          <w:sz w:val="24"/>
          <w:szCs w:val="24"/>
        </w:rPr>
        <w:t>3 часа в неделю, что составляет по 102 учебных часа на каждом году обучения с 5 по 9 класс.</w:t>
      </w:r>
    </w:p>
    <w:p w14:paraId="49BDF60D" w14:textId="77777777" w:rsidR="000D43C6" w:rsidRPr="00633E1E" w:rsidRDefault="000D43C6" w:rsidP="001F2AB9">
      <w:pPr>
        <w:spacing w:after="0" w:line="240" w:lineRule="auto"/>
        <w:ind w:firstLine="709"/>
        <w:jc w:val="both"/>
        <w:rPr>
          <w:rFonts w:cs="Times New Roman"/>
          <w:b/>
          <w:bCs/>
          <w:sz w:val="24"/>
          <w:szCs w:val="24"/>
        </w:rPr>
      </w:pPr>
    </w:p>
    <w:p w14:paraId="652ECD6D" w14:textId="1AF546C4" w:rsidR="001F2AB9" w:rsidRPr="00633E1E" w:rsidRDefault="00DF4DE8" w:rsidP="000E1395">
      <w:pPr>
        <w:spacing w:after="0" w:line="240" w:lineRule="auto"/>
        <w:jc w:val="both"/>
        <w:rPr>
          <w:rFonts w:cs="Times New Roman"/>
          <w:bCs/>
          <w:caps/>
          <w:sz w:val="24"/>
          <w:szCs w:val="24"/>
        </w:rPr>
      </w:pPr>
      <w:r>
        <w:rPr>
          <w:rFonts w:cs="Times New Roman"/>
          <w:bCs/>
          <w:caps/>
          <w:sz w:val="24"/>
          <w:szCs w:val="24"/>
        </w:rPr>
        <w:t xml:space="preserve">   </w:t>
      </w:r>
      <w:r w:rsidR="001F2AB9" w:rsidRPr="00633E1E">
        <w:rPr>
          <w:rFonts w:cs="Times New Roman"/>
          <w:bCs/>
          <w:caps/>
          <w:sz w:val="24"/>
          <w:szCs w:val="24"/>
        </w:rPr>
        <w:t xml:space="preserve">Содержание обучения </w:t>
      </w:r>
      <w:r w:rsidR="005E210F" w:rsidRPr="00633E1E">
        <w:rPr>
          <w:rFonts w:cs="Times New Roman"/>
          <w:bCs/>
          <w:caps/>
          <w:sz w:val="24"/>
          <w:szCs w:val="24"/>
        </w:rPr>
        <w:t>ПО</w:t>
      </w:r>
      <w:r w:rsidR="00A95ECE">
        <w:rPr>
          <w:rFonts w:cs="Times New Roman"/>
          <w:bCs/>
          <w:caps/>
          <w:sz w:val="24"/>
          <w:szCs w:val="24"/>
        </w:rPr>
        <w:t xml:space="preserve"> </w:t>
      </w:r>
      <w:r w:rsidR="001F2AB9" w:rsidRPr="00633E1E">
        <w:rPr>
          <w:rFonts w:cs="Times New Roman"/>
          <w:bCs/>
          <w:caps/>
          <w:sz w:val="24"/>
          <w:szCs w:val="24"/>
        </w:rPr>
        <w:t>учебному предмету «Иностранный (английский) язык»</w:t>
      </w:r>
    </w:p>
    <w:p w14:paraId="26A23DC6" w14:textId="419345F0" w:rsidR="001F2AB9" w:rsidRPr="00633E1E" w:rsidRDefault="001F2AB9" w:rsidP="001F2AB9">
      <w:pPr>
        <w:spacing w:after="0" w:line="240" w:lineRule="auto"/>
        <w:ind w:firstLine="709"/>
        <w:jc w:val="both"/>
        <w:rPr>
          <w:rFonts w:cs="Times New Roman"/>
          <w:b/>
          <w:bCs/>
          <w:sz w:val="24"/>
          <w:szCs w:val="24"/>
        </w:rPr>
      </w:pPr>
      <w:r w:rsidRPr="00633E1E">
        <w:rPr>
          <w:rFonts w:cs="Times New Roman"/>
          <w:b/>
          <w:bCs/>
          <w:sz w:val="24"/>
          <w:szCs w:val="24"/>
        </w:rPr>
        <w:t>Тематика для организации ситуации общения по годам обучения</w:t>
      </w:r>
      <w:r w:rsidR="000E1395" w:rsidRPr="00633E1E">
        <w:rPr>
          <w:rFonts w:cs="Times New Roman"/>
          <w:b/>
          <w:bCs/>
          <w:sz w:val="24"/>
          <w:szCs w:val="24"/>
        </w:rPr>
        <w:t>:</w:t>
      </w:r>
    </w:p>
    <w:p w14:paraId="6347EC7A" w14:textId="28ABD929" w:rsidR="001F2AB9" w:rsidRPr="00633E1E" w:rsidRDefault="00DF4DE8" w:rsidP="00B97A75">
      <w:pPr>
        <w:spacing w:after="0" w:line="240" w:lineRule="auto"/>
        <w:jc w:val="both"/>
        <w:rPr>
          <w:rFonts w:cs="Times New Roman"/>
          <w:b/>
          <w:bCs/>
          <w:sz w:val="24"/>
          <w:szCs w:val="24"/>
        </w:rPr>
      </w:pPr>
      <w:r>
        <w:rPr>
          <w:rFonts w:cs="Times New Roman"/>
          <w:b/>
          <w:bCs/>
          <w:sz w:val="24"/>
          <w:szCs w:val="24"/>
        </w:rPr>
        <w:t xml:space="preserve">      </w:t>
      </w:r>
      <w:r w:rsidR="001F2AB9" w:rsidRPr="00633E1E">
        <w:rPr>
          <w:rFonts w:cs="Times New Roman"/>
          <w:b/>
          <w:bCs/>
          <w:sz w:val="24"/>
          <w:szCs w:val="24"/>
        </w:rPr>
        <w:t xml:space="preserve">5 </w:t>
      </w:r>
      <w:r w:rsidR="00760690" w:rsidRPr="00633E1E">
        <w:rPr>
          <w:rFonts w:cs="Times New Roman"/>
          <w:b/>
          <w:bCs/>
          <w:sz w:val="24"/>
          <w:szCs w:val="24"/>
        </w:rPr>
        <w:t>КЛАСС</w:t>
      </w:r>
    </w:p>
    <w:p w14:paraId="5947F204" w14:textId="77777777" w:rsidR="001F2AB9" w:rsidRPr="00633E1E" w:rsidRDefault="001F2AB9" w:rsidP="00760690">
      <w:pPr>
        <w:spacing w:after="0" w:line="240" w:lineRule="auto"/>
        <w:ind w:firstLine="709"/>
        <w:jc w:val="both"/>
        <w:rPr>
          <w:rFonts w:cs="Times New Roman"/>
          <w:sz w:val="24"/>
          <w:szCs w:val="24"/>
        </w:rPr>
      </w:pPr>
      <w:r w:rsidRPr="00633E1E">
        <w:rPr>
          <w:rFonts w:cs="Times New Roman"/>
          <w:b/>
          <w:sz w:val="24"/>
          <w:szCs w:val="24"/>
        </w:rPr>
        <w:t>Я и моя семья</w:t>
      </w:r>
      <w:r w:rsidRPr="00633E1E">
        <w:rPr>
          <w:rFonts w:cs="Times New Roman"/>
          <w:sz w:val="24"/>
          <w:szCs w:val="24"/>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633E1E" w:rsidRDefault="001F2AB9" w:rsidP="00760690">
      <w:pPr>
        <w:spacing w:after="0" w:line="240" w:lineRule="auto"/>
        <w:ind w:firstLine="709"/>
        <w:jc w:val="both"/>
        <w:rPr>
          <w:rFonts w:cs="Times New Roman"/>
          <w:sz w:val="24"/>
          <w:szCs w:val="24"/>
        </w:rPr>
      </w:pPr>
      <w:r w:rsidRPr="00633E1E">
        <w:rPr>
          <w:rFonts w:cs="Times New Roman"/>
          <w:b/>
          <w:sz w:val="24"/>
          <w:szCs w:val="24"/>
        </w:rPr>
        <w:t xml:space="preserve">Мои друзья и наши увлечения. </w:t>
      </w:r>
      <w:r w:rsidRPr="00633E1E">
        <w:rPr>
          <w:rFonts w:cs="Times New Roman"/>
          <w:sz w:val="24"/>
          <w:szCs w:val="24"/>
        </w:rPr>
        <w:t>Наши интересы, игры, кино, спорт посещение кружков, спортивных секций.</w:t>
      </w:r>
    </w:p>
    <w:p w14:paraId="32C0DD18" w14:textId="77777777" w:rsidR="001F2AB9" w:rsidRPr="00633E1E" w:rsidRDefault="001F2AB9" w:rsidP="00760690">
      <w:pPr>
        <w:spacing w:after="0" w:line="240" w:lineRule="auto"/>
        <w:ind w:firstLine="709"/>
        <w:jc w:val="both"/>
        <w:rPr>
          <w:rFonts w:cs="Times New Roman"/>
          <w:sz w:val="24"/>
          <w:szCs w:val="24"/>
        </w:rPr>
      </w:pPr>
      <w:r w:rsidRPr="00633E1E">
        <w:rPr>
          <w:rFonts w:cs="Times New Roman"/>
          <w:b/>
          <w:sz w:val="24"/>
          <w:szCs w:val="24"/>
        </w:rPr>
        <w:t>Моя школа.</w:t>
      </w:r>
      <w:r w:rsidRPr="00633E1E">
        <w:rPr>
          <w:rFonts w:cs="Times New Roman"/>
          <w:sz w:val="24"/>
          <w:szCs w:val="24"/>
        </w:rPr>
        <w:t xml:space="preserve"> Школьные предметы, мой любимый урок, мой портфель, мой день.</w:t>
      </w:r>
    </w:p>
    <w:p w14:paraId="2BEEA023" w14:textId="17931CCE" w:rsidR="001F2AB9" w:rsidRPr="00633E1E" w:rsidRDefault="001F2AB9" w:rsidP="00760690">
      <w:pPr>
        <w:spacing w:after="0" w:line="240" w:lineRule="auto"/>
        <w:ind w:firstLine="709"/>
        <w:jc w:val="both"/>
        <w:rPr>
          <w:rFonts w:cs="Times New Roman"/>
          <w:sz w:val="24"/>
          <w:szCs w:val="24"/>
        </w:rPr>
      </w:pPr>
      <w:r w:rsidRPr="00633E1E">
        <w:rPr>
          <w:rFonts w:cs="Times New Roman"/>
          <w:b/>
          <w:sz w:val="24"/>
          <w:szCs w:val="24"/>
        </w:rPr>
        <w:t>Моя квартира.</w:t>
      </w:r>
      <w:r w:rsidRPr="00633E1E">
        <w:rPr>
          <w:rFonts w:cs="Times New Roman"/>
          <w:sz w:val="24"/>
          <w:szCs w:val="24"/>
        </w:rPr>
        <w:t xml:space="preserve"> Моя комната, названия предметов мебели, с кем я живу, мои питомцы.</w:t>
      </w:r>
    </w:p>
    <w:p w14:paraId="7C821DF3" w14:textId="30CD6212" w:rsidR="001F2AB9" w:rsidRPr="00633E1E" w:rsidRDefault="00DF4DE8" w:rsidP="00B97A75">
      <w:pPr>
        <w:spacing w:after="0" w:line="240" w:lineRule="auto"/>
        <w:jc w:val="both"/>
        <w:rPr>
          <w:rFonts w:cs="Times New Roman"/>
          <w:b/>
          <w:bCs/>
          <w:sz w:val="24"/>
          <w:szCs w:val="24"/>
        </w:rPr>
      </w:pPr>
      <w:r>
        <w:rPr>
          <w:rFonts w:cs="Times New Roman"/>
          <w:b/>
          <w:bCs/>
          <w:sz w:val="24"/>
          <w:szCs w:val="24"/>
        </w:rPr>
        <w:t xml:space="preserve">        </w:t>
      </w:r>
      <w:r w:rsidR="001F2AB9" w:rsidRPr="00633E1E">
        <w:rPr>
          <w:rFonts w:cs="Times New Roman"/>
          <w:b/>
          <w:bCs/>
          <w:sz w:val="24"/>
          <w:szCs w:val="24"/>
        </w:rPr>
        <w:t xml:space="preserve">6 </w:t>
      </w:r>
      <w:r w:rsidR="00760690" w:rsidRPr="00633E1E">
        <w:rPr>
          <w:rFonts w:cs="Times New Roman"/>
          <w:b/>
          <w:bCs/>
          <w:sz w:val="24"/>
          <w:szCs w:val="24"/>
        </w:rPr>
        <w:t>КЛАСС</w:t>
      </w:r>
    </w:p>
    <w:p w14:paraId="26C3FF2C" w14:textId="36F71FD3" w:rsidR="001F2AB9" w:rsidRPr="00633E1E" w:rsidRDefault="001F2AB9" w:rsidP="00760690">
      <w:pPr>
        <w:spacing w:after="0" w:line="240" w:lineRule="auto"/>
        <w:ind w:firstLine="709"/>
        <w:jc w:val="both"/>
        <w:rPr>
          <w:rFonts w:cs="Times New Roman"/>
          <w:sz w:val="24"/>
          <w:szCs w:val="24"/>
        </w:rPr>
      </w:pPr>
      <w:r w:rsidRPr="00633E1E">
        <w:rPr>
          <w:rFonts w:cs="Times New Roman"/>
          <w:b/>
          <w:sz w:val="24"/>
          <w:szCs w:val="24"/>
        </w:rPr>
        <w:t xml:space="preserve">Мой день. </w:t>
      </w:r>
      <w:r w:rsidRPr="00633E1E">
        <w:rPr>
          <w:rFonts w:cs="Times New Roman"/>
          <w:sz w:val="24"/>
          <w:szCs w:val="24"/>
        </w:rPr>
        <w:t>Распорядок дня, что я делаю в свободное время, как я ухаживаю за питомцами, как я помогаю по дому.</w:t>
      </w:r>
    </w:p>
    <w:p w14:paraId="4820F341" w14:textId="7286C316" w:rsidR="001F2AB9" w:rsidRPr="00633E1E" w:rsidRDefault="001F2AB9" w:rsidP="00760690">
      <w:pPr>
        <w:spacing w:after="0" w:line="240" w:lineRule="auto"/>
        <w:ind w:firstLine="709"/>
        <w:jc w:val="both"/>
        <w:rPr>
          <w:rFonts w:cs="Times New Roman"/>
          <w:b/>
          <w:sz w:val="24"/>
          <w:szCs w:val="24"/>
        </w:rPr>
      </w:pPr>
      <w:r w:rsidRPr="00633E1E">
        <w:rPr>
          <w:rFonts w:cs="Times New Roman"/>
          <w:b/>
          <w:sz w:val="24"/>
          <w:szCs w:val="24"/>
        </w:rPr>
        <w:t xml:space="preserve">Мой город. </w:t>
      </w:r>
      <w:r w:rsidRPr="00633E1E">
        <w:rPr>
          <w:rFonts w:cs="Times New Roman"/>
          <w:sz w:val="24"/>
          <w:szCs w:val="24"/>
        </w:rPr>
        <w:t>Городские объекты, транспорт, посещение кафе, магазины.</w:t>
      </w:r>
    </w:p>
    <w:p w14:paraId="3320EE43" w14:textId="418CC3BC" w:rsidR="001F2AB9" w:rsidRPr="00633E1E" w:rsidRDefault="001F2AB9" w:rsidP="00760690">
      <w:pPr>
        <w:spacing w:after="0" w:line="240" w:lineRule="auto"/>
        <w:ind w:firstLine="709"/>
        <w:jc w:val="both"/>
        <w:rPr>
          <w:rFonts w:cs="Times New Roman"/>
          <w:sz w:val="24"/>
          <w:szCs w:val="24"/>
        </w:rPr>
      </w:pPr>
      <w:r w:rsidRPr="00633E1E">
        <w:rPr>
          <w:rFonts w:cs="Times New Roman"/>
          <w:b/>
          <w:sz w:val="24"/>
          <w:szCs w:val="24"/>
        </w:rPr>
        <w:t>Моя любимая еда.</w:t>
      </w:r>
      <w:r w:rsidRPr="00633E1E">
        <w:rPr>
          <w:rFonts w:cs="Times New Roman"/>
          <w:sz w:val="24"/>
          <w:szCs w:val="24"/>
        </w:rPr>
        <w:t xml:space="preserve"> Что взять на пикник, покупка продуктов, правильное питание, приготовление еды, рецепты.</w:t>
      </w:r>
    </w:p>
    <w:p w14:paraId="11615E87" w14:textId="77777777" w:rsidR="001F2AB9" w:rsidRPr="00633E1E" w:rsidRDefault="001F2AB9" w:rsidP="00760690">
      <w:pPr>
        <w:spacing w:after="0" w:line="240" w:lineRule="auto"/>
        <w:ind w:firstLine="709"/>
        <w:jc w:val="both"/>
        <w:rPr>
          <w:rFonts w:cs="Times New Roman"/>
          <w:sz w:val="24"/>
          <w:szCs w:val="24"/>
        </w:rPr>
      </w:pPr>
      <w:r w:rsidRPr="00633E1E">
        <w:rPr>
          <w:rFonts w:cs="Times New Roman"/>
          <w:b/>
          <w:sz w:val="24"/>
          <w:szCs w:val="24"/>
        </w:rPr>
        <w:t>Моя любимая одежда.</w:t>
      </w:r>
      <w:r w:rsidRPr="00633E1E">
        <w:rPr>
          <w:rFonts w:cs="Times New Roman"/>
          <w:sz w:val="24"/>
          <w:szCs w:val="24"/>
        </w:rPr>
        <w:t xml:space="preserve"> Летняя и зимняя одежда, школьная форма, как я выбираю одежду, внешний вид. </w:t>
      </w:r>
    </w:p>
    <w:p w14:paraId="503DD438" w14:textId="77777777" w:rsidR="000E1395" w:rsidRPr="00633E1E" w:rsidRDefault="000E1395" w:rsidP="001F2AB9">
      <w:pPr>
        <w:spacing w:after="0" w:line="240" w:lineRule="auto"/>
        <w:ind w:firstLine="709"/>
        <w:jc w:val="both"/>
        <w:rPr>
          <w:rFonts w:cs="Times New Roman"/>
          <w:b/>
          <w:bCs/>
          <w:sz w:val="24"/>
          <w:szCs w:val="24"/>
        </w:rPr>
      </w:pPr>
    </w:p>
    <w:p w14:paraId="5F7420E1" w14:textId="48B0783E" w:rsidR="001F2AB9" w:rsidRPr="00633E1E" w:rsidRDefault="00DF4DE8" w:rsidP="00B97A75">
      <w:pPr>
        <w:spacing w:after="0" w:line="240" w:lineRule="auto"/>
        <w:jc w:val="both"/>
        <w:rPr>
          <w:rFonts w:cs="Times New Roman"/>
          <w:b/>
          <w:bCs/>
          <w:caps/>
          <w:sz w:val="24"/>
          <w:szCs w:val="24"/>
        </w:rPr>
      </w:pPr>
      <w:r>
        <w:rPr>
          <w:rFonts w:cs="Times New Roman"/>
          <w:b/>
          <w:bCs/>
          <w:caps/>
          <w:sz w:val="24"/>
          <w:szCs w:val="24"/>
        </w:rPr>
        <w:lastRenderedPageBreak/>
        <w:t xml:space="preserve">            </w:t>
      </w:r>
      <w:r w:rsidR="001F2AB9" w:rsidRPr="00633E1E">
        <w:rPr>
          <w:rFonts w:cs="Times New Roman"/>
          <w:b/>
          <w:bCs/>
          <w:caps/>
          <w:sz w:val="24"/>
          <w:szCs w:val="24"/>
        </w:rPr>
        <w:t>7 класс</w:t>
      </w:r>
    </w:p>
    <w:p w14:paraId="051E4EA7" w14:textId="77777777" w:rsidR="001F2AB9" w:rsidRPr="00633E1E" w:rsidRDefault="001F2AB9" w:rsidP="00760690">
      <w:pPr>
        <w:spacing w:after="0" w:line="240" w:lineRule="auto"/>
        <w:ind w:firstLine="709"/>
        <w:jc w:val="both"/>
        <w:rPr>
          <w:rFonts w:cs="Times New Roman"/>
          <w:sz w:val="24"/>
          <w:szCs w:val="24"/>
        </w:rPr>
      </w:pPr>
      <w:r w:rsidRPr="00633E1E">
        <w:rPr>
          <w:rFonts w:cs="Times New Roman"/>
          <w:b/>
          <w:sz w:val="24"/>
          <w:szCs w:val="24"/>
        </w:rPr>
        <w:t>Природа.</w:t>
      </w:r>
      <w:r w:rsidRPr="00633E1E">
        <w:rPr>
          <w:rFonts w:cs="Times New Roman"/>
          <w:sz w:val="24"/>
          <w:szCs w:val="24"/>
        </w:rPr>
        <w:t xml:space="preserve"> Погода, явления природы, мир животных и растений, охрана окружающей среды.</w:t>
      </w:r>
    </w:p>
    <w:p w14:paraId="76BC1A42" w14:textId="6C0BCB5D" w:rsidR="001F2AB9" w:rsidRPr="00633E1E" w:rsidRDefault="001F2AB9" w:rsidP="00760690">
      <w:pPr>
        <w:spacing w:after="0" w:line="240" w:lineRule="auto"/>
        <w:ind w:firstLine="709"/>
        <w:jc w:val="both"/>
        <w:rPr>
          <w:rFonts w:cs="Times New Roman"/>
          <w:sz w:val="24"/>
          <w:szCs w:val="24"/>
        </w:rPr>
      </w:pPr>
      <w:r w:rsidRPr="00633E1E">
        <w:rPr>
          <w:rFonts w:cs="Times New Roman"/>
          <w:b/>
          <w:sz w:val="24"/>
          <w:szCs w:val="24"/>
        </w:rPr>
        <w:t xml:space="preserve">Путешествия. </w:t>
      </w:r>
      <w:r w:rsidRPr="00633E1E">
        <w:rPr>
          <w:rFonts w:cs="Times New Roman"/>
          <w:sz w:val="24"/>
          <w:szCs w:val="24"/>
        </w:rPr>
        <w:t>Разные виды транспорта, мои каникулы, аэропорт, гостиницы, куда поехать летом и зимой, развлечения.</w:t>
      </w:r>
    </w:p>
    <w:p w14:paraId="29483BA8" w14:textId="77777777" w:rsidR="001F2AB9" w:rsidRPr="00633E1E" w:rsidRDefault="001F2AB9" w:rsidP="00760690">
      <w:pPr>
        <w:spacing w:after="0" w:line="240" w:lineRule="auto"/>
        <w:ind w:firstLine="709"/>
        <w:jc w:val="both"/>
        <w:rPr>
          <w:rFonts w:cs="Times New Roman"/>
          <w:sz w:val="24"/>
          <w:szCs w:val="24"/>
        </w:rPr>
      </w:pPr>
      <w:r w:rsidRPr="00633E1E">
        <w:rPr>
          <w:rFonts w:cs="Times New Roman"/>
          <w:b/>
          <w:sz w:val="24"/>
          <w:szCs w:val="24"/>
        </w:rPr>
        <w:t>Профессии и работа.</w:t>
      </w:r>
      <w:r w:rsidRPr="00633E1E">
        <w:rPr>
          <w:rFonts w:cs="Times New Roman"/>
          <w:sz w:val="24"/>
          <w:szCs w:val="24"/>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633E1E" w:rsidRDefault="001F2AB9" w:rsidP="00760690">
      <w:pPr>
        <w:spacing w:after="0" w:line="240" w:lineRule="auto"/>
        <w:ind w:firstLine="709"/>
        <w:jc w:val="both"/>
        <w:rPr>
          <w:rFonts w:cs="Times New Roman"/>
          <w:sz w:val="24"/>
          <w:szCs w:val="24"/>
        </w:rPr>
      </w:pPr>
      <w:r w:rsidRPr="00633E1E">
        <w:rPr>
          <w:rFonts w:cs="Times New Roman"/>
          <w:b/>
          <w:sz w:val="24"/>
          <w:szCs w:val="24"/>
        </w:rPr>
        <w:t xml:space="preserve">Праздники и знаменательные даты </w:t>
      </w:r>
      <w:r w:rsidRPr="00633E1E">
        <w:rPr>
          <w:rFonts w:cs="Times New Roman"/>
          <w:sz w:val="24"/>
          <w:szCs w:val="24"/>
        </w:rPr>
        <w:t>в различных странах мира. Популярные праздники в России и Великобритании, посещение фестиваля.</w:t>
      </w:r>
    </w:p>
    <w:p w14:paraId="36945C9C" w14:textId="77777777" w:rsidR="001F2AB9" w:rsidRPr="00633E1E" w:rsidRDefault="001F2AB9" w:rsidP="00466FC3">
      <w:pPr>
        <w:spacing w:after="0" w:line="240" w:lineRule="auto"/>
        <w:jc w:val="both"/>
        <w:rPr>
          <w:rFonts w:cs="Times New Roman"/>
          <w:b/>
          <w:bCs/>
          <w:caps/>
          <w:sz w:val="24"/>
          <w:szCs w:val="24"/>
        </w:rPr>
      </w:pPr>
      <w:r w:rsidRPr="00633E1E">
        <w:rPr>
          <w:rFonts w:cs="Times New Roman"/>
          <w:b/>
          <w:bCs/>
          <w:caps/>
          <w:sz w:val="24"/>
          <w:szCs w:val="24"/>
        </w:rPr>
        <w:t>8 класс</w:t>
      </w:r>
    </w:p>
    <w:p w14:paraId="74B1ABD4" w14:textId="4EA736F6" w:rsidR="001F2AB9" w:rsidRPr="00633E1E" w:rsidRDefault="001F2AB9" w:rsidP="00760690">
      <w:pPr>
        <w:spacing w:after="0" w:line="240" w:lineRule="auto"/>
        <w:ind w:firstLine="709"/>
        <w:jc w:val="both"/>
        <w:rPr>
          <w:rFonts w:cs="Times New Roman"/>
          <w:sz w:val="24"/>
          <w:szCs w:val="24"/>
        </w:rPr>
      </w:pPr>
      <w:r w:rsidRPr="00633E1E">
        <w:rPr>
          <w:rFonts w:cs="Times New Roman"/>
          <w:b/>
          <w:sz w:val="24"/>
          <w:szCs w:val="24"/>
        </w:rPr>
        <w:t xml:space="preserve">Интернет и гаджеты. </w:t>
      </w:r>
      <w:r w:rsidRPr="00633E1E">
        <w:rPr>
          <w:rFonts w:cs="Times New Roman"/>
          <w:sz w:val="24"/>
          <w:szCs w:val="24"/>
        </w:rPr>
        <w:t>Интернет-технологии, социальные сети, блоги.</w:t>
      </w:r>
    </w:p>
    <w:p w14:paraId="5F19D814" w14:textId="77777777" w:rsidR="001F2AB9" w:rsidRPr="00633E1E" w:rsidRDefault="001F2AB9" w:rsidP="00760690">
      <w:pPr>
        <w:spacing w:after="0" w:line="240" w:lineRule="auto"/>
        <w:ind w:firstLine="709"/>
        <w:jc w:val="both"/>
        <w:rPr>
          <w:rFonts w:cs="Times New Roman"/>
          <w:sz w:val="24"/>
          <w:szCs w:val="24"/>
        </w:rPr>
      </w:pPr>
      <w:r w:rsidRPr="00633E1E">
        <w:rPr>
          <w:rFonts w:cs="Times New Roman"/>
          <w:b/>
          <w:sz w:val="24"/>
          <w:szCs w:val="24"/>
        </w:rPr>
        <w:t>Здоровье.</w:t>
      </w:r>
      <w:r w:rsidRPr="00633E1E">
        <w:rPr>
          <w:rFonts w:cs="Times New Roman"/>
          <w:sz w:val="24"/>
          <w:szCs w:val="24"/>
        </w:rPr>
        <w:t xml:space="preserve"> Здоровый образ жизни, самочувствие, правильное питание, режим дня, меры профилактики.</w:t>
      </w:r>
    </w:p>
    <w:p w14:paraId="7D835F0A" w14:textId="77777777" w:rsidR="001F2AB9" w:rsidRPr="00633E1E" w:rsidRDefault="001F2AB9" w:rsidP="00760690">
      <w:pPr>
        <w:spacing w:after="0" w:line="240" w:lineRule="auto"/>
        <w:ind w:firstLine="709"/>
        <w:jc w:val="both"/>
        <w:rPr>
          <w:rFonts w:cs="Times New Roman"/>
          <w:bCs/>
          <w:sz w:val="24"/>
          <w:szCs w:val="24"/>
        </w:rPr>
      </w:pPr>
      <w:r w:rsidRPr="00633E1E">
        <w:rPr>
          <w:rFonts w:cs="Times New Roman"/>
          <w:b/>
          <w:sz w:val="24"/>
          <w:szCs w:val="24"/>
        </w:rPr>
        <w:t xml:space="preserve">Наука и технологии. </w:t>
      </w:r>
      <w:r w:rsidRPr="00633E1E">
        <w:rPr>
          <w:rFonts w:cs="Times New Roman"/>
          <w:bCs/>
          <w:sz w:val="24"/>
          <w:szCs w:val="24"/>
        </w:rPr>
        <w:t>Научно-технический прогресс, влияние современных технологий на жизнь человека,</w:t>
      </w:r>
      <w:r w:rsidRPr="00633E1E">
        <w:rPr>
          <w:rFonts w:cs="Times New Roman"/>
          <w:b/>
          <w:sz w:val="24"/>
          <w:szCs w:val="24"/>
        </w:rPr>
        <w:t xml:space="preserve"> </w:t>
      </w:r>
      <w:r w:rsidRPr="00633E1E">
        <w:rPr>
          <w:rFonts w:cs="Times New Roman"/>
          <w:bCs/>
          <w:sz w:val="24"/>
          <w:szCs w:val="24"/>
        </w:rPr>
        <w:t>знаменитые изобретатели;</w:t>
      </w:r>
    </w:p>
    <w:p w14:paraId="7E1E19BC" w14:textId="77777777" w:rsidR="001F2AB9" w:rsidRPr="00633E1E" w:rsidRDefault="001F2AB9" w:rsidP="00760690">
      <w:pPr>
        <w:spacing w:after="0" w:line="240" w:lineRule="auto"/>
        <w:ind w:firstLine="709"/>
        <w:jc w:val="both"/>
        <w:rPr>
          <w:rFonts w:cs="Times New Roman"/>
          <w:sz w:val="24"/>
          <w:szCs w:val="24"/>
        </w:rPr>
      </w:pPr>
      <w:r w:rsidRPr="00633E1E">
        <w:rPr>
          <w:rFonts w:cs="Times New Roman"/>
          <w:b/>
          <w:sz w:val="24"/>
          <w:szCs w:val="24"/>
        </w:rPr>
        <w:t>Выдающиеся люди.</w:t>
      </w:r>
      <w:r w:rsidRPr="00633E1E">
        <w:rPr>
          <w:rFonts w:cs="Times New Roman"/>
          <w:sz w:val="24"/>
          <w:szCs w:val="24"/>
        </w:rPr>
        <w:t xml:space="preserve"> Писатели, спортсмены, актеры.</w:t>
      </w:r>
    </w:p>
    <w:p w14:paraId="77E7DD85" w14:textId="0CF15224" w:rsidR="001F2AB9" w:rsidRPr="00633E1E" w:rsidRDefault="00DF4DE8" w:rsidP="00466FC3">
      <w:pPr>
        <w:spacing w:after="0" w:line="240" w:lineRule="auto"/>
        <w:jc w:val="both"/>
        <w:rPr>
          <w:rFonts w:cs="Times New Roman"/>
          <w:b/>
          <w:bCs/>
          <w:caps/>
          <w:sz w:val="24"/>
          <w:szCs w:val="24"/>
        </w:rPr>
      </w:pPr>
      <w:r>
        <w:rPr>
          <w:rFonts w:cs="Times New Roman"/>
          <w:b/>
          <w:bCs/>
          <w:caps/>
          <w:sz w:val="24"/>
          <w:szCs w:val="24"/>
        </w:rPr>
        <w:t xml:space="preserve">             </w:t>
      </w:r>
      <w:r w:rsidR="001F2AB9" w:rsidRPr="00633E1E">
        <w:rPr>
          <w:rFonts w:cs="Times New Roman"/>
          <w:b/>
          <w:bCs/>
          <w:caps/>
          <w:sz w:val="24"/>
          <w:szCs w:val="24"/>
        </w:rPr>
        <w:t>9 класс</w:t>
      </w:r>
    </w:p>
    <w:p w14:paraId="152A3B58" w14:textId="77777777" w:rsidR="001F2AB9" w:rsidRPr="00633E1E" w:rsidRDefault="001F2AB9" w:rsidP="00760690">
      <w:pPr>
        <w:spacing w:after="0" w:line="240" w:lineRule="auto"/>
        <w:ind w:firstLine="709"/>
        <w:jc w:val="both"/>
        <w:rPr>
          <w:rFonts w:cs="Times New Roman"/>
          <w:b/>
          <w:sz w:val="24"/>
          <w:szCs w:val="24"/>
        </w:rPr>
      </w:pPr>
      <w:r w:rsidRPr="00633E1E">
        <w:rPr>
          <w:rFonts w:cs="Times New Roman"/>
          <w:b/>
          <w:sz w:val="24"/>
          <w:szCs w:val="24"/>
        </w:rPr>
        <w:t xml:space="preserve">Культура и искусство. </w:t>
      </w:r>
      <w:r w:rsidRPr="00633E1E">
        <w:rPr>
          <w:rFonts w:cs="Times New Roman"/>
          <w:bCs/>
          <w:sz w:val="24"/>
          <w:szCs w:val="24"/>
        </w:rPr>
        <w:t xml:space="preserve">Музыка, посещение музея и выставки, театра, описание картины, сюжета фильма. </w:t>
      </w:r>
    </w:p>
    <w:p w14:paraId="1033548C" w14:textId="736185FE" w:rsidR="001F2AB9" w:rsidRPr="00633E1E" w:rsidRDefault="001F2AB9" w:rsidP="00760690">
      <w:pPr>
        <w:spacing w:after="0" w:line="240" w:lineRule="auto"/>
        <w:ind w:firstLine="709"/>
        <w:jc w:val="both"/>
        <w:rPr>
          <w:rFonts w:cs="Times New Roman"/>
          <w:b/>
          <w:sz w:val="24"/>
          <w:szCs w:val="24"/>
        </w:rPr>
      </w:pPr>
      <w:r w:rsidRPr="00633E1E">
        <w:rPr>
          <w:rFonts w:cs="Times New Roman"/>
          <w:b/>
          <w:sz w:val="24"/>
          <w:szCs w:val="24"/>
        </w:rPr>
        <w:t>Кино.</w:t>
      </w:r>
      <w:r w:rsidRPr="00633E1E">
        <w:rPr>
          <w:rFonts w:cs="Times New Roman"/>
          <w:bCs/>
          <w:sz w:val="24"/>
          <w:szCs w:val="24"/>
        </w:rPr>
        <w:t xml:space="preserve"> Мой любимый фильм, мультфильм, любимый актер, персонаж, описание сюжета.</w:t>
      </w:r>
    </w:p>
    <w:p w14:paraId="1C3F2D78" w14:textId="77777777" w:rsidR="001F2AB9" w:rsidRPr="00633E1E" w:rsidRDefault="001F2AB9" w:rsidP="00760690">
      <w:pPr>
        <w:spacing w:after="0" w:line="240" w:lineRule="auto"/>
        <w:ind w:firstLine="709"/>
        <w:jc w:val="both"/>
        <w:rPr>
          <w:rFonts w:cs="Times New Roman"/>
          <w:bCs/>
          <w:sz w:val="24"/>
          <w:szCs w:val="24"/>
        </w:rPr>
      </w:pPr>
      <w:r w:rsidRPr="00633E1E">
        <w:rPr>
          <w:rFonts w:cs="Times New Roman"/>
          <w:b/>
          <w:sz w:val="24"/>
          <w:szCs w:val="24"/>
        </w:rPr>
        <w:t xml:space="preserve">Книги. </w:t>
      </w:r>
      <w:r w:rsidRPr="00633E1E">
        <w:rPr>
          <w:rFonts w:cs="Times New Roman"/>
          <w:bCs/>
          <w:sz w:val="24"/>
          <w:szCs w:val="24"/>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633E1E" w:rsidRDefault="001F2AB9" w:rsidP="00760690">
      <w:pPr>
        <w:spacing w:after="0" w:line="240" w:lineRule="auto"/>
        <w:ind w:firstLine="709"/>
        <w:jc w:val="both"/>
        <w:rPr>
          <w:rFonts w:cs="Times New Roman"/>
          <w:bCs/>
          <w:sz w:val="24"/>
          <w:szCs w:val="24"/>
        </w:rPr>
      </w:pPr>
      <w:r w:rsidRPr="00633E1E">
        <w:rPr>
          <w:rFonts w:cs="Times New Roman"/>
          <w:b/>
          <w:sz w:val="24"/>
          <w:szCs w:val="24"/>
        </w:rPr>
        <w:t>Иностранные языки.</w:t>
      </w:r>
      <w:r w:rsidRPr="00633E1E">
        <w:rPr>
          <w:rFonts w:cs="Times New Roman"/>
          <w:bCs/>
          <w:sz w:val="24"/>
          <w:szCs w:val="24"/>
        </w:rPr>
        <w:t xml:space="preserve"> Язык международного общения, общение с англоязычными друзьями.</w:t>
      </w:r>
    </w:p>
    <w:p w14:paraId="713E0A19" w14:textId="5E14B283" w:rsidR="001F2AB9" w:rsidRPr="00633E1E" w:rsidRDefault="00A95ECE" w:rsidP="001F2AB9">
      <w:pPr>
        <w:spacing w:after="0" w:line="240" w:lineRule="auto"/>
        <w:ind w:firstLine="709"/>
        <w:jc w:val="both"/>
        <w:rPr>
          <w:rFonts w:cs="Times New Roman"/>
          <w:b/>
          <w:sz w:val="24"/>
          <w:szCs w:val="24"/>
        </w:rPr>
      </w:pPr>
      <w:r>
        <w:rPr>
          <w:rFonts w:cs="Times New Roman"/>
          <w:b/>
          <w:sz w:val="24"/>
          <w:szCs w:val="24"/>
        </w:rPr>
        <w:t>Т</w:t>
      </w:r>
      <w:r w:rsidR="001F2AB9" w:rsidRPr="00633E1E">
        <w:rPr>
          <w:rFonts w:cs="Times New Roman"/>
          <w:b/>
          <w:sz w:val="24"/>
          <w:szCs w:val="24"/>
        </w:rPr>
        <w:t>ематическое планирование</w:t>
      </w:r>
    </w:p>
    <w:p w14:paraId="1751B9DB"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3553C86C" w14:textId="57DAACB8" w:rsidR="001F2AB9" w:rsidRPr="00633E1E" w:rsidRDefault="00DF4DE8" w:rsidP="00466FC3">
      <w:pPr>
        <w:spacing w:after="0" w:line="240" w:lineRule="auto"/>
        <w:jc w:val="both"/>
        <w:rPr>
          <w:rFonts w:cs="Times New Roman"/>
          <w:b/>
          <w:bCs/>
          <w:caps/>
          <w:sz w:val="24"/>
          <w:szCs w:val="24"/>
        </w:rPr>
      </w:pPr>
      <w:r>
        <w:rPr>
          <w:rFonts w:cs="Times New Roman"/>
          <w:b/>
          <w:bCs/>
          <w:caps/>
          <w:sz w:val="24"/>
          <w:szCs w:val="24"/>
        </w:rPr>
        <w:t xml:space="preserve">           </w:t>
      </w:r>
      <w:r w:rsidR="001F2AB9" w:rsidRPr="00633E1E">
        <w:rPr>
          <w:rFonts w:cs="Times New Roman"/>
          <w:b/>
          <w:bCs/>
          <w:caps/>
          <w:sz w:val="24"/>
          <w:szCs w:val="24"/>
        </w:rPr>
        <w:t>5 класс</w:t>
      </w:r>
    </w:p>
    <w:p w14:paraId="6A3CA41C" w14:textId="206FB83C" w:rsidR="001F2AB9" w:rsidRPr="00633E1E" w:rsidRDefault="00AF0FFE" w:rsidP="001F2AB9">
      <w:pPr>
        <w:spacing w:after="0" w:line="240" w:lineRule="auto"/>
        <w:ind w:firstLine="709"/>
        <w:jc w:val="both"/>
        <w:rPr>
          <w:rFonts w:cs="Times New Roman"/>
          <w:b/>
          <w:sz w:val="24"/>
          <w:szCs w:val="24"/>
        </w:rPr>
      </w:pPr>
      <w:r w:rsidRPr="00633E1E">
        <w:rPr>
          <w:rFonts w:cs="Times New Roman"/>
          <w:b/>
          <w:sz w:val="24"/>
          <w:szCs w:val="24"/>
        </w:rPr>
        <w:t>Раздел 1. Я и моя семья</w:t>
      </w:r>
      <w:r w:rsidR="001F2AB9" w:rsidRPr="00633E1E">
        <w:rPr>
          <w:rFonts w:cs="Times New Roman"/>
          <w:b/>
          <w:sz w:val="24"/>
          <w:szCs w:val="24"/>
        </w:rPr>
        <w:t xml:space="preserve">  </w:t>
      </w:r>
    </w:p>
    <w:p w14:paraId="3370ADF3"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Тема 1. Знакомство, страны и национальности. </w:t>
      </w:r>
    </w:p>
    <w:p w14:paraId="04CE0CB6"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Тема 2. Семейные фотографии. </w:t>
      </w:r>
    </w:p>
    <w:p w14:paraId="6FCA55E4"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Тема 3. Профессии в семье. </w:t>
      </w:r>
    </w:p>
    <w:p w14:paraId="404DF960"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Тема 4. Семейные праздники, День рождения.</w:t>
      </w:r>
    </w:p>
    <w:p w14:paraId="517EA81F" w14:textId="06CE5065" w:rsidR="001F2AB9" w:rsidRPr="00633E1E" w:rsidRDefault="001F2AB9" w:rsidP="001F2AB9">
      <w:pPr>
        <w:spacing w:after="0" w:line="240" w:lineRule="auto"/>
        <w:ind w:firstLine="709"/>
        <w:jc w:val="both"/>
        <w:rPr>
          <w:rFonts w:cs="Times New Roman"/>
          <w:b/>
          <w:i/>
          <w:sz w:val="24"/>
          <w:szCs w:val="24"/>
        </w:rPr>
      </w:pPr>
      <w:r w:rsidRPr="00633E1E">
        <w:rPr>
          <w:rFonts w:cs="Times New Roman"/>
          <w:b/>
          <w:i/>
          <w:sz w:val="24"/>
          <w:szCs w:val="24"/>
        </w:rPr>
        <w:t>Характеристика деятельности обучающихся по основным видам учебной деятельности</w:t>
      </w:r>
      <w:r w:rsidR="00DB0140" w:rsidRPr="00633E1E">
        <w:rPr>
          <w:rFonts w:cs="Times New Roman"/>
          <w:b/>
          <w:i/>
          <w:sz w:val="24"/>
          <w:szCs w:val="24"/>
        </w:rPr>
        <w:t>:</w:t>
      </w:r>
    </w:p>
    <w:p w14:paraId="0304890E" w14:textId="6CCD6AA3" w:rsidR="001F2AB9" w:rsidRPr="00633E1E" w:rsidRDefault="00DB0140" w:rsidP="001F2AB9">
      <w:pPr>
        <w:spacing w:after="0" w:line="240" w:lineRule="auto"/>
        <w:ind w:firstLine="709"/>
        <w:jc w:val="both"/>
        <w:rPr>
          <w:rFonts w:cs="Times New Roman"/>
          <w:sz w:val="24"/>
          <w:szCs w:val="24"/>
        </w:rPr>
      </w:pPr>
      <w:r w:rsidRPr="00633E1E">
        <w:rPr>
          <w:rFonts w:cs="Times New Roman"/>
          <w:b/>
          <w:bCs/>
          <w:sz w:val="24"/>
          <w:szCs w:val="24"/>
        </w:rPr>
        <w:t>в</w:t>
      </w:r>
      <w:r w:rsidR="001F2AB9" w:rsidRPr="00633E1E">
        <w:rPr>
          <w:rFonts w:cs="Times New Roman"/>
          <w:b/>
          <w:bCs/>
          <w:sz w:val="24"/>
          <w:szCs w:val="24"/>
        </w:rPr>
        <w:t xml:space="preserve"> области монологической формы речи</w:t>
      </w:r>
      <w:r w:rsidR="001F2AB9" w:rsidRPr="00633E1E">
        <w:rPr>
          <w:rFonts w:cs="Times New Roman"/>
          <w:sz w:val="24"/>
          <w:szCs w:val="24"/>
        </w:rPr>
        <w:t>:</w:t>
      </w:r>
    </w:p>
    <w:p w14:paraId="600A7EC1" w14:textId="5E4161CA" w:rsidR="001F2AB9" w:rsidRPr="00633E1E" w:rsidRDefault="001F2AB9" w:rsidP="00DB0140">
      <w:pPr>
        <w:spacing w:after="0" w:line="240" w:lineRule="auto"/>
        <w:ind w:firstLine="709"/>
        <w:jc w:val="both"/>
        <w:rPr>
          <w:rFonts w:cs="Times New Roman"/>
          <w:sz w:val="24"/>
          <w:szCs w:val="24"/>
        </w:rPr>
      </w:pPr>
      <w:r w:rsidRPr="00633E1E">
        <w:rPr>
          <w:rFonts w:cs="Times New Roman"/>
          <w:sz w:val="24"/>
          <w:szCs w:val="24"/>
        </w:rPr>
        <w:t>составлять краткий рассказ о себе;</w:t>
      </w:r>
    </w:p>
    <w:p w14:paraId="0DAD9373" w14:textId="08AFE153" w:rsidR="001F2AB9" w:rsidRPr="00633E1E" w:rsidRDefault="001F2AB9" w:rsidP="00DB0140">
      <w:pPr>
        <w:spacing w:after="0" w:line="240" w:lineRule="auto"/>
        <w:ind w:firstLine="709"/>
        <w:jc w:val="both"/>
        <w:rPr>
          <w:rFonts w:cs="Times New Roman"/>
          <w:sz w:val="24"/>
          <w:szCs w:val="24"/>
        </w:rPr>
      </w:pPr>
      <w:r w:rsidRPr="00633E1E">
        <w:rPr>
          <w:rFonts w:cs="Times New Roman"/>
          <w:sz w:val="24"/>
          <w:szCs w:val="24"/>
        </w:rPr>
        <w:t>составлять краткое описание внешности и характера членов семьи;</w:t>
      </w:r>
    </w:p>
    <w:p w14:paraId="56FE6B62" w14:textId="3BD22DF3" w:rsidR="001F2AB9" w:rsidRPr="00633E1E" w:rsidRDefault="001F2AB9" w:rsidP="00DB0140">
      <w:pPr>
        <w:spacing w:after="0" w:line="240" w:lineRule="auto"/>
        <w:ind w:firstLine="709"/>
        <w:jc w:val="both"/>
        <w:rPr>
          <w:rFonts w:cs="Times New Roman"/>
          <w:sz w:val="24"/>
          <w:szCs w:val="24"/>
        </w:rPr>
      </w:pPr>
      <w:r w:rsidRPr="00633E1E">
        <w:rPr>
          <w:rFonts w:cs="Times New Roman"/>
          <w:sz w:val="24"/>
          <w:szCs w:val="24"/>
        </w:rPr>
        <w:t>составлять коллективный видео блог о профессиях в семьях;</w:t>
      </w:r>
    </w:p>
    <w:p w14:paraId="796A68D0" w14:textId="01C91F86" w:rsidR="001F2AB9" w:rsidRPr="00633E1E" w:rsidRDefault="001F2AB9" w:rsidP="00DB0140">
      <w:pPr>
        <w:spacing w:after="0" w:line="240" w:lineRule="auto"/>
        <w:ind w:firstLine="709"/>
        <w:jc w:val="both"/>
        <w:rPr>
          <w:rFonts w:cs="Times New Roman"/>
          <w:sz w:val="24"/>
          <w:szCs w:val="24"/>
        </w:rPr>
      </w:pPr>
      <w:r w:rsidRPr="00633E1E">
        <w:rPr>
          <w:rFonts w:cs="Times New Roman"/>
          <w:sz w:val="24"/>
          <w:szCs w:val="24"/>
        </w:rPr>
        <w:t>составлять краткий рассказ о своей семье;</w:t>
      </w:r>
    </w:p>
    <w:p w14:paraId="0243E815" w14:textId="77777777" w:rsidR="001F2AB9" w:rsidRPr="00633E1E" w:rsidRDefault="001F2AB9" w:rsidP="001F2AB9">
      <w:pPr>
        <w:spacing w:after="0" w:line="240" w:lineRule="auto"/>
        <w:ind w:firstLine="709"/>
        <w:jc w:val="both"/>
        <w:rPr>
          <w:rFonts w:cs="Times New Roman"/>
          <w:b/>
          <w:sz w:val="24"/>
          <w:szCs w:val="24"/>
        </w:rPr>
      </w:pPr>
      <w:r w:rsidRPr="00633E1E">
        <w:rPr>
          <w:rFonts w:cs="Times New Roman"/>
          <w:b/>
          <w:sz w:val="24"/>
          <w:szCs w:val="24"/>
        </w:rPr>
        <w:t>в области письма:</w:t>
      </w:r>
    </w:p>
    <w:p w14:paraId="022B0C21" w14:textId="20761123" w:rsidR="001F2AB9" w:rsidRPr="00633E1E" w:rsidRDefault="001F2AB9" w:rsidP="00DB0140">
      <w:pPr>
        <w:spacing w:after="0" w:line="240" w:lineRule="auto"/>
        <w:ind w:firstLine="709"/>
        <w:jc w:val="both"/>
        <w:rPr>
          <w:rFonts w:cs="Times New Roman"/>
          <w:sz w:val="24"/>
          <w:szCs w:val="24"/>
        </w:rPr>
      </w:pPr>
      <w:r w:rsidRPr="00633E1E">
        <w:rPr>
          <w:rFonts w:cs="Times New Roman"/>
          <w:sz w:val="24"/>
          <w:szCs w:val="24"/>
        </w:rPr>
        <w:t>заполнять свои личные данные в анкету;</w:t>
      </w:r>
    </w:p>
    <w:p w14:paraId="487CFEB2" w14:textId="70B9ECFD" w:rsidR="001F2AB9" w:rsidRPr="00633E1E" w:rsidRDefault="001F2AB9" w:rsidP="00DB0140">
      <w:pPr>
        <w:spacing w:after="0" w:line="240" w:lineRule="auto"/>
        <w:ind w:firstLine="709"/>
        <w:jc w:val="both"/>
        <w:rPr>
          <w:rFonts w:cs="Times New Roman"/>
          <w:sz w:val="24"/>
          <w:szCs w:val="24"/>
        </w:rPr>
      </w:pPr>
      <w:r w:rsidRPr="00633E1E">
        <w:rPr>
          <w:rFonts w:cs="Times New Roman"/>
          <w:sz w:val="24"/>
          <w:szCs w:val="24"/>
        </w:rPr>
        <w:t>писать поздравительные открытки с Днем рождения, Новым годом, 8 марта;</w:t>
      </w:r>
    </w:p>
    <w:p w14:paraId="7E43BFAF" w14:textId="612F9E90" w:rsidR="001F2AB9" w:rsidRPr="00633E1E" w:rsidRDefault="001F2AB9" w:rsidP="00DB0140">
      <w:pPr>
        <w:spacing w:after="0" w:line="240" w:lineRule="auto"/>
        <w:ind w:firstLine="709"/>
        <w:jc w:val="both"/>
        <w:rPr>
          <w:rFonts w:cs="Times New Roman"/>
          <w:sz w:val="24"/>
          <w:szCs w:val="24"/>
        </w:rPr>
      </w:pPr>
      <w:r w:rsidRPr="00633E1E">
        <w:rPr>
          <w:rFonts w:cs="Times New Roman"/>
          <w:sz w:val="24"/>
          <w:szCs w:val="24"/>
        </w:rPr>
        <w:t>составлять краткую презентацию о семейных праздниках;</w:t>
      </w:r>
    </w:p>
    <w:p w14:paraId="081D8AA6" w14:textId="6AC0D009" w:rsidR="001F2AB9" w:rsidRPr="00633E1E" w:rsidRDefault="001F2AB9" w:rsidP="00DB0140">
      <w:pPr>
        <w:spacing w:after="0" w:line="240" w:lineRule="auto"/>
        <w:ind w:firstLine="709"/>
        <w:jc w:val="both"/>
        <w:rPr>
          <w:rFonts w:cs="Times New Roman"/>
          <w:sz w:val="24"/>
          <w:szCs w:val="24"/>
        </w:rPr>
      </w:pPr>
      <w:r w:rsidRPr="00633E1E">
        <w:rPr>
          <w:rFonts w:cs="Times New Roman"/>
          <w:sz w:val="24"/>
          <w:szCs w:val="24"/>
        </w:rPr>
        <w:t>составлять пост для социальных сетей с семейными фотографиями и комментариями.</w:t>
      </w:r>
    </w:p>
    <w:p w14:paraId="2EBF5674" w14:textId="713B646D" w:rsidR="001F2AB9" w:rsidRPr="00633E1E" w:rsidRDefault="00A95ECE" w:rsidP="001F2AB9">
      <w:pPr>
        <w:spacing w:after="0" w:line="240" w:lineRule="auto"/>
        <w:ind w:firstLine="709"/>
        <w:jc w:val="both"/>
        <w:rPr>
          <w:rFonts w:cs="Times New Roman"/>
          <w:b/>
          <w:i/>
          <w:sz w:val="24"/>
          <w:szCs w:val="24"/>
        </w:rPr>
      </w:pPr>
      <w:r>
        <w:rPr>
          <w:rFonts w:cs="Times New Roman"/>
          <w:b/>
          <w:i/>
          <w:sz w:val="24"/>
          <w:szCs w:val="24"/>
        </w:rPr>
        <w:t>Л</w:t>
      </w:r>
      <w:r w:rsidR="004C6345" w:rsidRPr="00633E1E">
        <w:rPr>
          <w:rFonts w:cs="Times New Roman"/>
          <w:b/>
          <w:i/>
          <w:sz w:val="24"/>
          <w:szCs w:val="24"/>
        </w:rPr>
        <w:t>ексико-грамматический материал</w:t>
      </w:r>
    </w:p>
    <w:p w14:paraId="6DB23C20" w14:textId="77777777" w:rsidR="004C6345"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Предполагается введение в речь следующих конструкций:</w:t>
      </w:r>
    </w:p>
    <w:p w14:paraId="0E361712" w14:textId="29DC3B58" w:rsidR="001F2AB9" w:rsidRPr="00633E1E" w:rsidRDefault="001F2AB9" w:rsidP="001F2AB9">
      <w:pPr>
        <w:spacing w:after="0" w:line="240" w:lineRule="auto"/>
        <w:ind w:firstLine="709"/>
        <w:jc w:val="both"/>
        <w:rPr>
          <w:rFonts w:cs="Times New Roman"/>
          <w:i/>
          <w:sz w:val="24"/>
          <w:szCs w:val="24"/>
        </w:rPr>
      </w:pPr>
      <w:r w:rsidRPr="00633E1E">
        <w:rPr>
          <w:rFonts w:cs="Times New Roman"/>
          <w:bCs/>
          <w:sz w:val="24"/>
          <w:szCs w:val="24"/>
        </w:rPr>
        <w:t>личные местоимения</w:t>
      </w:r>
      <w:r w:rsidRPr="00633E1E">
        <w:rPr>
          <w:rFonts w:cs="Times New Roman"/>
          <w:bCs/>
          <w:i/>
          <w:sz w:val="24"/>
          <w:szCs w:val="24"/>
        </w:rPr>
        <w:t xml:space="preserve"> + </w:t>
      </w:r>
      <w:r w:rsidRPr="00633E1E">
        <w:rPr>
          <w:rFonts w:cs="Times New Roman"/>
          <w:bCs/>
          <w:i/>
          <w:sz w:val="24"/>
          <w:szCs w:val="24"/>
          <w:lang w:val="en-US"/>
        </w:rPr>
        <w:t>to</w:t>
      </w:r>
      <w:r w:rsidRPr="00633E1E">
        <w:rPr>
          <w:rFonts w:cs="Times New Roman"/>
          <w:bCs/>
          <w:i/>
          <w:sz w:val="24"/>
          <w:szCs w:val="24"/>
        </w:rPr>
        <w:t xml:space="preserve"> </w:t>
      </w:r>
      <w:r w:rsidRPr="00633E1E">
        <w:rPr>
          <w:rFonts w:cs="Times New Roman"/>
          <w:bCs/>
          <w:i/>
          <w:sz w:val="24"/>
          <w:szCs w:val="24"/>
          <w:lang w:val="en-US"/>
        </w:rPr>
        <w:t>be</w:t>
      </w:r>
      <w:r w:rsidRPr="00633E1E">
        <w:rPr>
          <w:rFonts w:cs="Times New Roman"/>
          <w:bCs/>
          <w:sz w:val="24"/>
          <w:szCs w:val="24"/>
        </w:rPr>
        <w:t xml:space="preserve"> </w:t>
      </w:r>
      <w:r w:rsidRPr="00633E1E">
        <w:rPr>
          <w:rFonts w:cs="Times New Roman"/>
          <w:sz w:val="24"/>
          <w:szCs w:val="24"/>
        </w:rPr>
        <w:t xml:space="preserve">в лексико-грамматических единствах типа </w:t>
      </w:r>
      <w:r w:rsidRPr="00633E1E">
        <w:rPr>
          <w:rFonts w:cs="Times New Roman"/>
          <w:i/>
          <w:sz w:val="24"/>
          <w:szCs w:val="24"/>
          <w:lang w:val="en-US"/>
        </w:rPr>
        <w:t>I</w:t>
      </w:r>
      <w:r w:rsidRPr="00633E1E">
        <w:rPr>
          <w:rFonts w:cs="Times New Roman"/>
          <w:i/>
          <w:sz w:val="24"/>
          <w:szCs w:val="24"/>
        </w:rPr>
        <w:t>’</w:t>
      </w:r>
      <w:r w:rsidRPr="00633E1E">
        <w:rPr>
          <w:rFonts w:cs="Times New Roman"/>
          <w:i/>
          <w:sz w:val="24"/>
          <w:szCs w:val="24"/>
          <w:lang w:val="en-US"/>
        </w:rPr>
        <w:t>m</w:t>
      </w:r>
      <w:r w:rsidRPr="00633E1E">
        <w:rPr>
          <w:rFonts w:cs="Times New Roman"/>
          <w:i/>
          <w:sz w:val="24"/>
          <w:szCs w:val="24"/>
        </w:rPr>
        <w:t xml:space="preserve"> </w:t>
      </w:r>
      <w:r w:rsidRPr="00633E1E">
        <w:rPr>
          <w:rFonts w:cs="Times New Roman"/>
          <w:i/>
          <w:sz w:val="24"/>
          <w:szCs w:val="24"/>
          <w:lang w:val="en-US"/>
        </w:rPr>
        <w:t>Masha</w:t>
      </w:r>
      <w:r w:rsidRPr="00633E1E">
        <w:rPr>
          <w:rFonts w:cs="Times New Roman"/>
          <w:i/>
          <w:sz w:val="24"/>
          <w:szCs w:val="24"/>
        </w:rPr>
        <w:t xml:space="preserve">, </w:t>
      </w:r>
      <w:r w:rsidRPr="00633E1E">
        <w:rPr>
          <w:rFonts w:cs="Times New Roman"/>
          <w:i/>
          <w:sz w:val="24"/>
          <w:szCs w:val="24"/>
          <w:lang w:val="en-US"/>
        </w:rPr>
        <w:t>I</w:t>
      </w:r>
      <w:r w:rsidRPr="00633E1E">
        <w:rPr>
          <w:rFonts w:cs="Times New Roman"/>
          <w:i/>
          <w:sz w:val="24"/>
          <w:szCs w:val="24"/>
        </w:rPr>
        <w:t>’</w:t>
      </w:r>
      <w:r w:rsidRPr="00633E1E">
        <w:rPr>
          <w:rFonts w:cs="Times New Roman"/>
          <w:i/>
          <w:sz w:val="24"/>
          <w:szCs w:val="24"/>
          <w:lang w:val="en-US"/>
        </w:rPr>
        <w:t>m</w:t>
      </w:r>
      <w:r w:rsidRPr="00633E1E">
        <w:rPr>
          <w:rFonts w:cs="Times New Roman"/>
          <w:i/>
          <w:sz w:val="24"/>
          <w:szCs w:val="24"/>
        </w:rPr>
        <w:t xml:space="preserve"> </w:t>
      </w:r>
      <w:r w:rsidRPr="00633E1E">
        <w:rPr>
          <w:rFonts w:cs="Times New Roman"/>
          <w:i/>
          <w:sz w:val="24"/>
          <w:szCs w:val="24"/>
          <w:lang w:val="en-US"/>
        </w:rPr>
        <w:t>David</w:t>
      </w:r>
      <w:r w:rsidRPr="00633E1E">
        <w:rPr>
          <w:rFonts w:cs="Times New Roman"/>
          <w:i/>
          <w:sz w:val="24"/>
          <w:szCs w:val="24"/>
        </w:rPr>
        <w:t xml:space="preserve">, </w:t>
      </w:r>
      <w:r w:rsidRPr="00633E1E">
        <w:rPr>
          <w:rFonts w:cs="Times New Roman"/>
          <w:i/>
          <w:sz w:val="24"/>
          <w:szCs w:val="24"/>
          <w:lang w:val="en-US"/>
        </w:rPr>
        <w:t>I</w:t>
      </w:r>
      <w:r w:rsidRPr="00633E1E">
        <w:rPr>
          <w:rFonts w:cs="Times New Roman"/>
          <w:i/>
          <w:sz w:val="24"/>
          <w:szCs w:val="24"/>
        </w:rPr>
        <w:t>’</w:t>
      </w:r>
      <w:r w:rsidRPr="00633E1E">
        <w:rPr>
          <w:rFonts w:cs="Times New Roman"/>
          <w:i/>
          <w:sz w:val="24"/>
          <w:szCs w:val="24"/>
          <w:lang w:val="en-US"/>
        </w:rPr>
        <w:t>m</w:t>
      </w:r>
      <w:r w:rsidRPr="00633E1E">
        <w:rPr>
          <w:rFonts w:cs="Times New Roman"/>
          <w:i/>
          <w:sz w:val="24"/>
          <w:szCs w:val="24"/>
        </w:rPr>
        <w:t xml:space="preserve"> </w:t>
      </w:r>
      <w:r w:rsidRPr="00633E1E">
        <w:rPr>
          <w:rFonts w:cs="Times New Roman"/>
          <w:i/>
          <w:sz w:val="24"/>
          <w:szCs w:val="24"/>
          <w:lang w:val="en-US"/>
        </w:rPr>
        <w:t>ten</w:t>
      </w:r>
      <w:r w:rsidRPr="00633E1E">
        <w:rPr>
          <w:rFonts w:cs="Times New Roman"/>
          <w:i/>
          <w:sz w:val="24"/>
          <w:szCs w:val="24"/>
        </w:rPr>
        <w:t xml:space="preserve">, </w:t>
      </w:r>
      <w:r w:rsidRPr="00633E1E">
        <w:rPr>
          <w:rFonts w:cs="Times New Roman"/>
          <w:i/>
          <w:sz w:val="24"/>
          <w:szCs w:val="24"/>
          <w:lang w:val="en-US"/>
        </w:rPr>
        <w:t>I</w:t>
      </w:r>
      <w:r w:rsidRPr="00633E1E">
        <w:rPr>
          <w:rFonts w:cs="Times New Roman"/>
          <w:i/>
          <w:sz w:val="24"/>
          <w:szCs w:val="24"/>
        </w:rPr>
        <w:t>’</w:t>
      </w:r>
      <w:r w:rsidRPr="00633E1E">
        <w:rPr>
          <w:rFonts w:cs="Times New Roman"/>
          <w:i/>
          <w:sz w:val="24"/>
          <w:szCs w:val="24"/>
          <w:lang w:val="en-US"/>
        </w:rPr>
        <w:t>m</w:t>
      </w:r>
      <w:r w:rsidRPr="00633E1E">
        <w:rPr>
          <w:rFonts w:cs="Times New Roman"/>
          <w:i/>
          <w:sz w:val="24"/>
          <w:szCs w:val="24"/>
        </w:rPr>
        <w:t xml:space="preserve"> </w:t>
      </w:r>
      <w:r w:rsidRPr="00633E1E">
        <w:rPr>
          <w:rFonts w:cs="Times New Roman"/>
          <w:i/>
          <w:sz w:val="24"/>
          <w:szCs w:val="24"/>
          <w:lang w:val="en-US"/>
        </w:rPr>
        <w:t>fine</w:t>
      </w:r>
      <w:r w:rsidRPr="00633E1E">
        <w:rPr>
          <w:rFonts w:cs="Times New Roman"/>
          <w:i/>
          <w:sz w:val="24"/>
          <w:szCs w:val="24"/>
        </w:rPr>
        <w:t xml:space="preserve">, </w:t>
      </w:r>
      <w:r w:rsidRPr="00633E1E">
        <w:rPr>
          <w:rFonts w:cs="Times New Roman"/>
          <w:i/>
          <w:sz w:val="24"/>
          <w:szCs w:val="24"/>
          <w:lang w:val="en-US"/>
        </w:rPr>
        <w:t>We</w:t>
      </w:r>
      <w:r w:rsidRPr="00633E1E">
        <w:rPr>
          <w:rFonts w:cs="Times New Roman"/>
          <w:i/>
          <w:sz w:val="24"/>
          <w:szCs w:val="24"/>
        </w:rPr>
        <w:t xml:space="preserve"> </w:t>
      </w:r>
      <w:r w:rsidRPr="00633E1E">
        <w:rPr>
          <w:rFonts w:cs="Times New Roman"/>
          <w:i/>
          <w:sz w:val="24"/>
          <w:szCs w:val="24"/>
          <w:lang w:val="en-US"/>
        </w:rPr>
        <w:t>are</w:t>
      </w:r>
      <w:r w:rsidRPr="00633E1E">
        <w:rPr>
          <w:rFonts w:cs="Times New Roman"/>
          <w:i/>
          <w:sz w:val="24"/>
          <w:szCs w:val="24"/>
        </w:rPr>
        <w:t xml:space="preserve"> </w:t>
      </w:r>
      <w:r w:rsidRPr="00633E1E">
        <w:rPr>
          <w:rFonts w:cs="Times New Roman"/>
          <w:i/>
          <w:sz w:val="24"/>
          <w:szCs w:val="24"/>
          <w:lang w:val="en-US"/>
        </w:rPr>
        <w:t>students</w:t>
      </w:r>
      <w:r w:rsidRPr="00633E1E">
        <w:rPr>
          <w:rFonts w:cs="Times New Roman"/>
          <w:i/>
          <w:sz w:val="24"/>
          <w:szCs w:val="24"/>
        </w:rPr>
        <w:t>…;</w:t>
      </w:r>
    </w:p>
    <w:p w14:paraId="4C1FD565" w14:textId="7CD56987" w:rsidR="001F2AB9" w:rsidRPr="00633E1E" w:rsidRDefault="001F2AB9" w:rsidP="001F2AB9">
      <w:pPr>
        <w:spacing w:after="0" w:line="240" w:lineRule="auto"/>
        <w:ind w:firstLine="709"/>
        <w:jc w:val="both"/>
        <w:rPr>
          <w:rFonts w:cs="Times New Roman"/>
          <w:i/>
          <w:sz w:val="24"/>
          <w:szCs w:val="24"/>
        </w:rPr>
      </w:pPr>
      <w:r w:rsidRPr="00633E1E">
        <w:rPr>
          <w:rFonts w:cs="Times New Roman"/>
          <w:bCs/>
          <w:sz w:val="24"/>
          <w:szCs w:val="24"/>
        </w:rPr>
        <w:t xml:space="preserve">притяжательных прилагательных для описания членов семьи, их имен, профессий: </w:t>
      </w:r>
      <w:r w:rsidRPr="00633E1E">
        <w:rPr>
          <w:rFonts w:cs="Times New Roman"/>
          <w:i/>
          <w:iCs/>
          <w:sz w:val="24"/>
          <w:szCs w:val="24"/>
          <w:lang w:val="en-US"/>
        </w:rPr>
        <w:t>my</w:t>
      </w:r>
      <w:r w:rsidRPr="00633E1E">
        <w:rPr>
          <w:rFonts w:cs="Times New Roman"/>
          <w:i/>
          <w:iCs/>
          <w:sz w:val="24"/>
          <w:szCs w:val="24"/>
        </w:rPr>
        <w:t xml:space="preserve"> </w:t>
      </w:r>
      <w:r w:rsidRPr="00633E1E">
        <w:rPr>
          <w:rFonts w:cs="Times New Roman"/>
          <w:i/>
          <w:iCs/>
          <w:sz w:val="24"/>
          <w:szCs w:val="24"/>
          <w:lang w:val="en-US"/>
        </w:rPr>
        <w:t>mother</w:t>
      </w:r>
      <w:r w:rsidRPr="00633E1E">
        <w:rPr>
          <w:rFonts w:cs="Times New Roman"/>
          <w:i/>
          <w:iCs/>
          <w:sz w:val="24"/>
          <w:szCs w:val="24"/>
        </w:rPr>
        <w:t xml:space="preserve"> </w:t>
      </w:r>
      <w:r w:rsidRPr="00633E1E">
        <w:rPr>
          <w:rFonts w:cs="Times New Roman"/>
          <w:i/>
          <w:iCs/>
          <w:sz w:val="24"/>
          <w:szCs w:val="24"/>
          <w:lang w:val="en-US"/>
        </w:rPr>
        <w:t>is</w:t>
      </w:r>
      <w:r w:rsidRPr="00633E1E">
        <w:rPr>
          <w:rFonts w:cs="Times New Roman"/>
          <w:i/>
          <w:iCs/>
          <w:sz w:val="24"/>
          <w:szCs w:val="24"/>
        </w:rPr>
        <w:t xml:space="preserve">, </w:t>
      </w:r>
      <w:r w:rsidR="00DF4DE8">
        <w:rPr>
          <w:rFonts w:cs="Times New Roman"/>
          <w:i/>
          <w:iCs/>
          <w:sz w:val="24"/>
          <w:szCs w:val="24"/>
        </w:rPr>
        <w:t xml:space="preserve">  </w:t>
      </w:r>
      <w:r w:rsidRPr="00633E1E">
        <w:rPr>
          <w:rFonts w:cs="Times New Roman"/>
          <w:i/>
          <w:iCs/>
          <w:sz w:val="24"/>
          <w:szCs w:val="24"/>
          <w:lang w:val="en-US"/>
        </w:rPr>
        <w:t>her</w:t>
      </w:r>
      <w:r w:rsidRPr="00633E1E">
        <w:rPr>
          <w:rFonts w:cs="Times New Roman"/>
          <w:i/>
          <w:iCs/>
          <w:sz w:val="24"/>
          <w:szCs w:val="24"/>
        </w:rPr>
        <w:t xml:space="preserve"> </w:t>
      </w:r>
      <w:r w:rsidRPr="00633E1E">
        <w:rPr>
          <w:rFonts w:cs="Times New Roman"/>
          <w:i/>
          <w:iCs/>
          <w:sz w:val="24"/>
          <w:szCs w:val="24"/>
          <w:lang w:val="en-US"/>
        </w:rPr>
        <w:t>name</w:t>
      </w:r>
      <w:r w:rsidRPr="00633E1E">
        <w:rPr>
          <w:rFonts w:cs="Times New Roman"/>
          <w:i/>
          <w:iCs/>
          <w:sz w:val="24"/>
          <w:szCs w:val="24"/>
        </w:rPr>
        <w:t xml:space="preserve"> </w:t>
      </w:r>
      <w:r w:rsidRPr="00633E1E">
        <w:rPr>
          <w:rFonts w:cs="Times New Roman"/>
          <w:i/>
          <w:iCs/>
          <w:sz w:val="24"/>
          <w:szCs w:val="24"/>
          <w:lang w:val="en-US"/>
        </w:rPr>
        <w:t>is</w:t>
      </w:r>
      <w:r w:rsidRPr="00633E1E">
        <w:rPr>
          <w:rFonts w:cs="Times New Roman"/>
          <w:i/>
          <w:iCs/>
          <w:sz w:val="24"/>
          <w:szCs w:val="24"/>
        </w:rPr>
        <w:t>…;</w:t>
      </w:r>
    </w:p>
    <w:p w14:paraId="7C4A64F2" w14:textId="7E36299C" w:rsidR="001F2AB9" w:rsidRPr="00633E1E" w:rsidRDefault="001F2AB9" w:rsidP="001F2AB9">
      <w:pPr>
        <w:spacing w:after="0" w:line="240" w:lineRule="auto"/>
        <w:ind w:firstLine="709"/>
        <w:jc w:val="both"/>
        <w:rPr>
          <w:rFonts w:cs="Times New Roman"/>
          <w:bCs/>
          <w:i/>
          <w:iCs/>
          <w:sz w:val="24"/>
          <w:szCs w:val="24"/>
          <w:lang w:val="en-US"/>
        </w:rPr>
      </w:pPr>
      <w:r w:rsidRPr="00633E1E">
        <w:rPr>
          <w:rFonts w:cs="Times New Roman"/>
          <w:bCs/>
          <w:sz w:val="24"/>
          <w:szCs w:val="24"/>
        </w:rPr>
        <w:t xml:space="preserve">указательные местоимения для описания семейной фотографии: </w:t>
      </w:r>
      <w:r w:rsidRPr="00633E1E">
        <w:rPr>
          <w:rFonts w:cs="Times New Roman"/>
          <w:bCs/>
          <w:i/>
          <w:iCs/>
          <w:sz w:val="24"/>
          <w:szCs w:val="24"/>
          <w:lang w:val="en-US"/>
        </w:rPr>
        <w:t>This</w:t>
      </w:r>
      <w:r w:rsidRPr="00633E1E">
        <w:rPr>
          <w:rFonts w:cs="Times New Roman"/>
          <w:bCs/>
          <w:i/>
          <w:iCs/>
          <w:sz w:val="24"/>
          <w:szCs w:val="24"/>
        </w:rPr>
        <w:t xml:space="preserve"> </w:t>
      </w:r>
      <w:r w:rsidRPr="00633E1E">
        <w:rPr>
          <w:rFonts w:cs="Times New Roman"/>
          <w:bCs/>
          <w:i/>
          <w:iCs/>
          <w:sz w:val="24"/>
          <w:szCs w:val="24"/>
          <w:lang w:val="en-US"/>
        </w:rPr>
        <w:t>is</w:t>
      </w:r>
      <w:r w:rsidRPr="00633E1E">
        <w:rPr>
          <w:rFonts w:cs="Times New Roman"/>
          <w:bCs/>
          <w:i/>
          <w:iCs/>
          <w:sz w:val="24"/>
          <w:szCs w:val="24"/>
        </w:rPr>
        <w:t xml:space="preserve"> </w:t>
      </w:r>
      <w:r w:rsidRPr="00633E1E">
        <w:rPr>
          <w:rFonts w:cs="Times New Roman"/>
          <w:bCs/>
          <w:i/>
          <w:iCs/>
          <w:sz w:val="24"/>
          <w:szCs w:val="24"/>
          <w:lang w:val="en-US"/>
        </w:rPr>
        <w:t>my</w:t>
      </w:r>
      <w:r w:rsidRPr="00633E1E">
        <w:rPr>
          <w:rFonts w:cs="Times New Roman"/>
          <w:bCs/>
          <w:i/>
          <w:iCs/>
          <w:sz w:val="24"/>
          <w:szCs w:val="24"/>
        </w:rPr>
        <w:t xml:space="preserve"> </w:t>
      </w:r>
      <w:r w:rsidRPr="00633E1E">
        <w:rPr>
          <w:rFonts w:cs="Times New Roman"/>
          <w:bCs/>
          <w:i/>
          <w:iCs/>
          <w:sz w:val="24"/>
          <w:szCs w:val="24"/>
          <w:lang w:val="en-US"/>
        </w:rPr>
        <w:t>mother</w:t>
      </w:r>
      <w:r w:rsidRPr="00633E1E">
        <w:rPr>
          <w:rFonts w:cs="Times New Roman"/>
          <w:bCs/>
          <w:i/>
          <w:iCs/>
          <w:sz w:val="24"/>
          <w:szCs w:val="24"/>
        </w:rPr>
        <w:t xml:space="preserve">. </w:t>
      </w:r>
      <w:r w:rsidRPr="00633E1E">
        <w:rPr>
          <w:rFonts w:cs="Times New Roman"/>
          <w:bCs/>
          <w:i/>
          <w:iCs/>
          <w:sz w:val="24"/>
          <w:szCs w:val="24"/>
          <w:lang w:val="en-US"/>
        </w:rPr>
        <w:t>That is her sister;</w:t>
      </w:r>
    </w:p>
    <w:p w14:paraId="4D0F8F46" w14:textId="61B42CB0" w:rsidR="001F2AB9" w:rsidRPr="00633E1E" w:rsidRDefault="001F2AB9" w:rsidP="001F2AB9">
      <w:pPr>
        <w:spacing w:after="0" w:line="240" w:lineRule="auto"/>
        <w:ind w:firstLine="709"/>
        <w:jc w:val="both"/>
        <w:rPr>
          <w:rFonts w:cs="Times New Roman"/>
          <w:bCs/>
          <w:i/>
          <w:iCs/>
          <w:sz w:val="24"/>
          <w:szCs w:val="24"/>
          <w:lang w:val="en-US"/>
        </w:rPr>
      </w:pPr>
      <w:r w:rsidRPr="00633E1E">
        <w:rPr>
          <w:rFonts w:cs="Times New Roman"/>
          <w:bCs/>
          <w:i/>
          <w:sz w:val="24"/>
          <w:szCs w:val="24"/>
          <w:lang w:val="en-US"/>
        </w:rPr>
        <w:t>have got</w:t>
      </w:r>
      <w:r w:rsidRPr="00633E1E">
        <w:rPr>
          <w:rFonts w:cs="Times New Roman"/>
          <w:bCs/>
          <w:sz w:val="24"/>
          <w:szCs w:val="24"/>
          <w:lang w:val="en-US"/>
        </w:rPr>
        <w:t xml:space="preserve"> </w:t>
      </w:r>
      <w:r w:rsidRPr="00633E1E">
        <w:rPr>
          <w:rFonts w:cs="Times New Roman"/>
          <w:bCs/>
          <w:sz w:val="24"/>
          <w:szCs w:val="24"/>
        </w:rPr>
        <w:t>для</w:t>
      </w:r>
      <w:r w:rsidRPr="00633E1E">
        <w:rPr>
          <w:rFonts w:cs="Times New Roman"/>
          <w:bCs/>
          <w:sz w:val="24"/>
          <w:szCs w:val="24"/>
          <w:lang w:val="en-US"/>
        </w:rPr>
        <w:t xml:space="preserve"> </w:t>
      </w:r>
      <w:r w:rsidRPr="00633E1E">
        <w:rPr>
          <w:rFonts w:cs="Times New Roman"/>
          <w:bCs/>
          <w:sz w:val="24"/>
          <w:szCs w:val="24"/>
        </w:rPr>
        <w:t>перечисления</w:t>
      </w:r>
      <w:r w:rsidRPr="00633E1E">
        <w:rPr>
          <w:rFonts w:cs="Times New Roman"/>
          <w:bCs/>
          <w:sz w:val="24"/>
          <w:szCs w:val="24"/>
          <w:lang w:val="en-US"/>
        </w:rPr>
        <w:t xml:space="preserve"> </w:t>
      </w:r>
      <w:r w:rsidRPr="00633E1E">
        <w:rPr>
          <w:rFonts w:cs="Times New Roman"/>
          <w:bCs/>
          <w:sz w:val="24"/>
          <w:szCs w:val="24"/>
        </w:rPr>
        <w:t>членов</w:t>
      </w:r>
      <w:r w:rsidRPr="00633E1E">
        <w:rPr>
          <w:rFonts w:cs="Times New Roman"/>
          <w:bCs/>
          <w:sz w:val="24"/>
          <w:szCs w:val="24"/>
          <w:lang w:val="en-US"/>
        </w:rPr>
        <w:t xml:space="preserve"> </w:t>
      </w:r>
      <w:r w:rsidRPr="00633E1E">
        <w:rPr>
          <w:rFonts w:cs="Times New Roman"/>
          <w:bCs/>
          <w:sz w:val="24"/>
          <w:szCs w:val="24"/>
        </w:rPr>
        <w:t>семьи</w:t>
      </w:r>
      <w:r w:rsidRPr="00633E1E">
        <w:rPr>
          <w:rFonts w:cs="Times New Roman"/>
          <w:bCs/>
          <w:sz w:val="24"/>
          <w:szCs w:val="24"/>
          <w:lang w:val="en-US"/>
        </w:rPr>
        <w:t>;</w:t>
      </w:r>
    </w:p>
    <w:p w14:paraId="68F857E7" w14:textId="5AAA9244" w:rsidR="001F2AB9" w:rsidRPr="00633E1E" w:rsidRDefault="001F2AB9" w:rsidP="001F2AB9">
      <w:pPr>
        <w:spacing w:after="0" w:line="240" w:lineRule="auto"/>
        <w:ind w:firstLine="709"/>
        <w:jc w:val="both"/>
        <w:rPr>
          <w:rFonts w:cs="Times New Roman"/>
          <w:i/>
          <w:sz w:val="24"/>
          <w:szCs w:val="24"/>
        </w:rPr>
      </w:pPr>
      <w:r w:rsidRPr="00633E1E">
        <w:rPr>
          <w:rFonts w:cs="Times New Roman"/>
          <w:bCs/>
          <w:sz w:val="24"/>
          <w:szCs w:val="24"/>
        </w:rPr>
        <w:lastRenderedPageBreak/>
        <w:t>форма повелительного наклонения глаголов, связанных с учебной деятельностью для сообщения инструкций в ситуациях общения на уроке</w:t>
      </w:r>
      <w:r w:rsidRPr="00633E1E">
        <w:rPr>
          <w:rFonts w:cs="Times New Roman"/>
          <w:sz w:val="24"/>
          <w:szCs w:val="24"/>
        </w:rPr>
        <w:t xml:space="preserve">: </w:t>
      </w:r>
      <w:r w:rsidRPr="00633E1E">
        <w:rPr>
          <w:rFonts w:cs="Times New Roman"/>
          <w:i/>
          <w:sz w:val="24"/>
          <w:szCs w:val="24"/>
          <w:lang w:val="en-US"/>
        </w:rPr>
        <w:t>Close</w:t>
      </w:r>
      <w:r w:rsidRPr="00633E1E">
        <w:rPr>
          <w:rFonts w:cs="Times New Roman"/>
          <w:i/>
          <w:sz w:val="24"/>
          <w:szCs w:val="24"/>
        </w:rPr>
        <w:t xml:space="preserve"> </w:t>
      </w:r>
      <w:r w:rsidRPr="00633E1E">
        <w:rPr>
          <w:rFonts w:cs="Times New Roman"/>
          <w:i/>
          <w:sz w:val="24"/>
          <w:szCs w:val="24"/>
          <w:lang w:val="en-US"/>
        </w:rPr>
        <w:t>your</w:t>
      </w:r>
      <w:r w:rsidRPr="00633E1E">
        <w:rPr>
          <w:rFonts w:cs="Times New Roman"/>
          <w:i/>
          <w:sz w:val="24"/>
          <w:szCs w:val="24"/>
        </w:rPr>
        <w:t xml:space="preserve"> </w:t>
      </w:r>
      <w:r w:rsidRPr="00633E1E">
        <w:rPr>
          <w:rFonts w:cs="Times New Roman"/>
          <w:i/>
          <w:sz w:val="24"/>
          <w:szCs w:val="24"/>
          <w:lang w:val="en-US"/>
        </w:rPr>
        <w:t>books</w:t>
      </w:r>
      <w:r w:rsidRPr="00633E1E">
        <w:rPr>
          <w:rFonts w:cs="Times New Roman"/>
          <w:i/>
          <w:sz w:val="24"/>
          <w:szCs w:val="24"/>
        </w:rPr>
        <w:t>.</w:t>
      </w:r>
    </w:p>
    <w:p w14:paraId="38261627" w14:textId="5CB3A63E"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Лексический материал отбирается с </w:t>
      </w:r>
      <w:r w:rsidR="00DB0140" w:rsidRPr="00633E1E">
        <w:rPr>
          <w:rFonts w:cs="Times New Roman"/>
          <w:sz w:val="24"/>
          <w:szCs w:val="24"/>
        </w:rPr>
        <w:t>учетом тематики общения Раздела </w:t>
      </w:r>
      <w:r w:rsidRPr="00633E1E">
        <w:rPr>
          <w:rFonts w:cs="Times New Roman"/>
          <w:sz w:val="24"/>
          <w:szCs w:val="24"/>
        </w:rPr>
        <w:t>1:</w:t>
      </w:r>
    </w:p>
    <w:p w14:paraId="282C9BDA" w14:textId="49116069" w:rsidR="001F2AB9" w:rsidRPr="00633E1E" w:rsidRDefault="001F2AB9" w:rsidP="001F2AB9">
      <w:pPr>
        <w:spacing w:after="0" w:line="240" w:lineRule="auto"/>
        <w:ind w:firstLine="709"/>
        <w:jc w:val="both"/>
        <w:rPr>
          <w:rFonts w:cs="Times New Roman"/>
          <w:sz w:val="24"/>
          <w:szCs w:val="24"/>
          <w:lang w:val="en-US"/>
        </w:rPr>
      </w:pPr>
      <w:r w:rsidRPr="00633E1E">
        <w:rPr>
          <w:rFonts w:cs="Times New Roman"/>
          <w:sz w:val="24"/>
          <w:szCs w:val="24"/>
        </w:rPr>
        <w:t>названия</w:t>
      </w:r>
      <w:r w:rsidRPr="00633E1E">
        <w:rPr>
          <w:rFonts w:cs="Times New Roman"/>
          <w:sz w:val="24"/>
          <w:szCs w:val="24"/>
          <w:lang w:val="en-US"/>
        </w:rPr>
        <w:t xml:space="preserve"> </w:t>
      </w:r>
      <w:r w:rsidRPr="00633E1E">
        <w:rPr>
          <w:rFonts w:cs="Times New Roman"/>
          <w:sz w:val="24"/>
          <w:szCs w:val="24"/>
        </w:rPr>
        <w:t>членов</w:t>
      </w:r>
      <w:r w:rsidRPr="00633E1E">
        <w:rPr>
          <w:rFonts w:cs="Times New Roman"/>
          <w:sz w:val="24"/>
          <w:szCs w:val="24"/>
          <w:lang w:val="en-US"/>
        </w:rPr>
        <w:t xml:space="preserve"> </w:t>
      </w:r>
      <w:r w:rsidRPr="00633E1E">
        <w:rPr>
          <w:rFonts w:cs="Times New Roman"/>
          <w:sz w:val="24"/>
          <w:szCs w:val="24"/>
        </w:rPr>
        <w:t>семьи</w:t>
      </w:r>
      <w:r w:rsidRPr="00633E1E">
        <w:rPr>
          <w:rFonts w:cs="Times New Roman"/>
          <w:i/>
          <w:sz w:val="24"/>
          <w:szCs w:val="24"/>
          <w:lang w:val="en-US"/>
        </w:rPr>
        <w:t xml:space="preserve">: mother, father, brother, sister </w:t>
      </w:r>
      <w:r w:rsidRPr="00633E1E">
        <w:rPr>
          <w:rFonts w:cs="Times New Roman"/>
          <w:sz w:val="24"/>
          <w:szCs w:val="24"/>
        </w:rPr>
        <w:t>и</w:t>
      </w:r>
      <w:r w:rsidRPr="00633E1E">
        <w:rPr>
          <w:rFonts w:cs="Times New Roman"/>
          <w:sz w:val="24"/>
          <w:szCs w:val="24"/>
          <w:lang w:val="en-US"/>
        </w:rPr>
        <w:t xml:space="preserve"> </w:t>
      </w:r>
      <w:r w:rsidRPr="00633E1E">
        <w:rPr>
          <w:rFonts w:cs="Times New Roman"/>
          <w:sz w:val="24"/>
          <w:szCs w:val="24"/>
        </w:rPr>
        <w:t>др</w:t>
      </w:r>
      <w:r w:rsidRPr="00633E1E">
        <w:rPr>
          <w:rFonts w:cs="Times New Roman"/>
          <w:sz w:val="24"/>
          <w:szCs w:val="24"/>
          <w:lang w:val="en-US"/>
        </w:rPr>
        <w:t>.</w:t>
      </w:r>
    </w:p>
    <w:p w14:paraId="5263D130" w14:textId="070E8103"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употребление конструкции </w:t>
      </w:r>
      <w:r w:rsidRPr="00633E1E">
        <w:rPr>
          <w:rFonts w:cs="Times New Roman"/>
          <w:i/>
          <w:sz w:val="24"/>
          <w:szCs w:val="24"/>
          <w:lang w:val="en-US"/>
        </w:rPr>
        <w:t>have</w:t>
      </w:r>
      <w:r w:rsidRPr="00633E1E">
        <w:rPr>
          <w:rFonts w:cs="Times New Roman"/>
          <w:i/>
          <w:sz w:val="24"/>
          <w:szCs w:val="24"/>
        </w:rPr>
        <w:t xml:space="preserve"> </w:t>
      </w:r>
      <w:r w:rsidRPr="00633E1E">
        <w:rPr>
          <w:rFonts w:cs="Times New Roman"/>
          <w:i/>
          <w:sz w:val="24"/>
          <w:szCs w:val="24"/>
          <w:lang w:val="en-US"/>
        </w:rPr>
        <w:t>got</w:t>
      </w:r>
      <w:r w:rsidRPr="00633E1E">
        <w:rPr>
          <w:rFonts w:cs="Times New Roman"/>
          <w:i/>
          <w:sz w:val="24"/>
          <w:szCs w:val="24"/>
        </w:rPr>
        <w:t xml:space="preserve"> </w:t>
      </w:r>
      <w:r w:rsidRPr="00633E1E">
        <w:rPr>
          <w:rFonts w:cs="Times New Roman"/>
          <w:sz w:val="24"/>
          <w:szCs w:val="24"/>
        </w:rPr>
        <w:t>для обозначения принадлежности;</w:t>
      </w:r>
    </w:p>
    <w:p w14:paraId="5A5CF3DB" w14:textId="64751BF5" w:rsidR="001F2AB9" w:rsidRPr="00633E1E" w:rsidRDefault="001F2AB9" w:rsidP="001F2AB9">
      <w:pPr>
        <w:spacing w:after="0" w:line="240" w:lineRule="auto"/>
        <w:ind w:firstLine="709"/>
        <w:jc w:val="both"/>
        <w:rPr>
          <w:rFonts w:cs="Times New Roman"/>
          <w:i/>
          <w:sz w:val="24"/>
          <w:szCs w:val="24"/>
        </w:rPr>
      </w:pPr>
      <w:r w:rsidRPr="00633E1E">
        <w:rPr>
          <w:rFonts w:cs="Times New Roman"/>
          <w:sz w:val="24"/>
          <w:szCs w:val="24"/>
        </w:rPr>
        <w:t xml:space="preserve">формулы приветствия и прощания: </w:t>
      </w:r>
      <w:r w:rsidRPr="00633E1E">
        <w:rPr>
          <w:rFonts w:cs="Times New Roman"/>
          <w:i/>
          <w:sz w:val="24"/>
          <w:szCs w:val="24"/>
          <w:lang w:val="en-US"/>
        </w:rPr>
        <w:t>hi</w:t>
      </w:r>
      <w:r w:rsidRPr="00633E1E">
        <w:rPr>
          <w:rFonts w:cs="Times New Roman"/>
          <w:i/>
          <w:sz w:val="24"/>
          <w:szCs w:val="24"/>
        </w:rPr>
        <w:t xml:space="preserve">, </w:t>
      </w:r>
      <w:r w:rsidRPr="00633E1E">
        <w:rPr>
          <w:rFonts w:cs="Times New Roman"/>
          <w:i/>
          <w:sz w:val="24"/>
          <w:szCs w:val="24"/>
          <w:lang w:val="en-US"/>
        </w:rPr>
        <w:t>hello</w:t>
      </w:r>
      <w:r w:rsidRPr="00633E1E">
        <w:rPr>
          <w:rFonts w:cs="Times New Roman"/>
          <w:i/>
          <w:sz w:val="24"/>
          <w:szCs w:val="24"/>
        </w:rPr>
        <w:t xml:space="preserve">, </w:t>
      </w:r>
      <w:r w:rsidRPr="00633E1E">
        <w:rPr>
          <w:rFonts w:cs="Times New Roman"/>
          <w:i/>
          <w:sz w:val="24"/>
          <w:szCs w:val="24"/>
          <w:lang w:val="en-US"/>
        </w:rPr>
        <w:t>bye</w:t>
      </w:r>
      <w:r w:rsidRPr="00633E1E">
        <w:rPr>
          <w:rFonts w:cs="Times New Roman"/>
          <w:i/>
          <w:sz w:val="24"/>
          <w:szCs w:val="24"/>
        </w:rPr>
        <w:t>;</w:t>
      </w:r>
    </w:p>
    <w:p w14:paraId="3B03F518" w14:textId="52896677" w:rsidR="001F2AB9" w:rsidRPr="00633E1E" w:rsidRDefault="001F2AB9" w:rsidP="001F2AB9">
      <w:pPr>
        <w:spacing w:after="0" w:line="240" w:lineRule="auto"/>
        <w:ind w:firstLine="709"/>
        <w:jc w:val="both"/>
        <w:rPr>
          <w:rFonts w:cs="Times New Roman"/>
          <w:sz w:val="24"/>
          <w:szCs w:val="24"/>
          <w:lang w:val="en-US"/>
        </w:rPr>
      </w:pPr>
      <w:r w:rsidRPr="00633E1E">
        <w:rPr>
          <w:rFonts w:cs="Times New Roman"/>
          <w:sz w:val="24"/>
          <w:szCs w:val="24"/>
        </w:rPr>
        <w:t>личные</w:t>
      </w:r>
      <w:r w:rsidRPr="00633E1E">
        <w:rPr>
          <w:rFonts w:cs="Times New Roman"/>
          <w:sz w:val="24"/>
          <w:szCs w:val="24"/>
          <w:lang w:val="en-US"/>
        </w:rPr>
        <w:t xml:space="preserve"> </w:t>
      </w:r>
      <w:r w:rsidRPr="00633E1E">
        <w:rPr>
          <w:rFonts w:cs="Times New Roman"/>
          <w:sz w:val="24"/>
          <w:szCs w:val="24"/>
        </w:rPr>
        <w:t>местоимения</w:t>
      </w:r>
      <w:r w:rsidRPr="00633E1E">
        <w:rPr>
          <w:rFonts w:cs="Times New Roman"/>
          <w:sz w:val="24"/>
          <w:szCs w:val="24"/>
          <w:lang w:val="en-US"/>
        </w:rPr>
        <w:t xml:space="preserve">: </w:t>
      </w:r>
      <w:r w:rsidRPr="00633E1E">
        <w:rPr>
          <w:rFonts w:cs="Times New Roman"/>
          <w:i/>
          <w:sz w:val="24"/>
          <w:szCs w:val="24"/>
          <w:lang w:val="en-US"/>
        </w:rPr>
        <w:t>I, we, you, she, he</w:t>
      </w:r>
      <w:r w:rsidRPr="00633E1E">
        <w:rPr>
          <w:rFonts w:cs="Times New Roman"/>
          <w:sz w:val="24"/>
          <w:szCs w:val="24"/>
          <w:lang w:val="en-US"/>
        </w:rPr>
        <w:t>…;</w:t>
      </w:r>
    </w:p>
    <w:p w14:paraId="21DE8013" w14:textId="5E048EB0"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притяжательные прилагательные: </w:t>
      </w:r>
      <w:r w:rsidRPr="00633E1E">
        <w:rPr>
          <w:rFonts w:cs="Times New Roman"/>
          <w:i/>
          <w:sz w:val="24"/>
          <w:szCs w:val="24"/>
          <w:lang w:val="en-US"/>
        </w:rPr>
        <w:t>his</w:t>
      </w:r>
      <w:r w:rsidRPr="00633E1E">
        <w:rPr>
          <w:rFonts w:cs="Times New Roman"/>
          <w:i/>
          <w:sz w:val="24"/>
          <w:szCs w:val="24"/>
        </w:rPr>
        <w:t xml:space="preserve">, </w:t>
      </w:r>
      <w:r w:rsidRPr="00633E1E">
        <w:rPr>
          <w:rFonts w:cs="Times New Roman"/>
          <w:i/>
          <w:sz w:val="24"/>
          <w:szCs w:val="24"/>
          <w:lang w:val="en-US"/>
        </w:rPr>
        <w:t>her</w:t>
      </w:r>
      <w:r w:rsidRPr="00633E1E">
        <w:rPr>
          <w:rFonts w:cs="Times New Roman"/>
          <w:sz w:val="24"/>
          <w:szCs w:val="24"/>
        </w:rPr>
        <w:t>…;</w:t>
      </w:r>
    </w:p>
    <w:p w14:paraId="6FE41105" w14:textId="6EF8AC8B"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названия профессий: </w:t>
      </w:r>
      <w:r w:rsidRPr="00633E1E">
        <w:rPr>
          <w:rFonts w:cs="Times New Roman"/>
          <w:i/>
          <w:sz w:val="24"/>
          <w:szCs w:val="24"/>
          <w:lang w:val="en-US"/>
        </w:rPr>
        <w:t>doctor</w:t>
      </w:r>
      <w:r w:rsidRPr="00633E1E">
        <w:rPr>
          <w:rFonts w:cs="Times New Roman"/>
          <w:i/>
          <w:sz w:val="24"/>
          <w:szCs w:val="24"/>
        </w:rPr>
        <w:t xml:space="preserve">, </w:t>
      </w:r>
      <w:r w:rsidRPr="00633E1E">
        <w:rPr>
          <w:rFonts w:cs="Times New Roman"/>
          <w:i/>
          <w:sz w:val="24"/>
          <w:szCs w:val="24"/>
          <w:lang w:val="en-US"/>
        </w:rPr>
        <w:t>teacher</w:t>
      </w:r>
      <w:r w:rsidRPr="00633E1E">
        <w:rPr>
          <w:rFonts w:cs="Times New Roman"/>
          <w:i/>
          <w:sz w:val="24"/>
          <w:szCs w:val="24"/>
        </w:rPr>
        <w:t xml:space="preserve">, </w:t>
      </w:r>
      <w:r w:rsidRPr="00633E1E">
        <w:rPr>
          <w:rFonts w:cs="Times New Roman"/>
          <w:i/>
          <w:sz w:val="24"/>
          <w:szCs w:val="24"/>
          <w:lang w:val="en-US"/>
        </w:rPr>
        <w:t>taxi</w:t>
      </w:r>
      <w:r w:rsidRPr="00633E1E">
        <w:rPr>
          <w:rFonts w:cs="Times New Roman"/>
          <w:i/>
          <w:sz w:val="24"/>
          <w:szCs w:val="24"/>
        </w:rPr>
        <w:t xml:space="preserve"> </w:t>
      </w:r>
      <w:r w:rsidRPr="00633E1E">
        <w:rPr>
          <w:rFonts w:cs="Times New Roman"/>
          <w:i/>
          <w:sz w:val="24"/>
          <w:szCs w:val="24"/>
          <w:lang w:val="en-US"/>
        </w:rPr>
        <w:t>driver</w:t>
      </w:r>
      <w:r w:rsidRPr="00633E1E">
        <w:rPr>
          <w:rFonts w:cs="Times New Roman"/>
          <w:sz w:val="24"/>
          <w:szCs w:val="24"/>
        </w:rPr>
        <w:t>…;</w:t>
      </w:r>
    </w:p>
    <w:p w14:paraId="1B6DEEE5" w14:textId="06C044D0"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числительные 1-12:</w:t>
      </w:r>
    </w:p>
    <w:p w14:paraId="63728741" w14:textId="7B1337D7" w:rsidR="001F2AB9" w:rsidRPr="00633E1E" w:rsidRDefault="001F2AB9" w:rsidP="001F2AB9">
      <w:pPr>
        <w:spacing w:after="0" w:line="240" w:lineRule="auto"/>
        <w:ind w:firstLine="709"/>
        <w:jc w:val="both"/>
        <w:rPr>
          <w:rFonts w:cs="Times New Roman"/>
          <w:i/>
          <w:sz w:val="24"/>
          <w:szCs w:val="24"/>
        </w:rPr>
      </w:pPr>
      <w:r w:rsidRPr="00633E1E">
        <w:rPr>
          <w:rFonts w:cs="Times New Roman"/>
          <w:sz w:val="24"/>
          <w:szCs w:val="24"/>
        </w:rPr>
        <w:t xml:space="preserve">названия стран, национальностей: </w:t>
      </w:r>
      <w:r w:rsidRPr="00633E1E">
        <w:rPr>
          <w:rFonts w:cs="Times New Roman"/>
          <w:i/>
          <w:sz w:val="24"/>
          <w:szCs w:val="24"/>
          <w:lang w:val="en-US"/>
        </w:rPr>
        <w:t>Russia</w:t>
      </w:r>
      <w:r w:rsidRPr="00633E1E">
        <w:rPr>
          <w:rFonts w:cs="Times New Roman"/>
          <w:i/>
          <w:sz w:val="24"/>
          <w:szCs w:val="24"/>
        </w:rPr>
        <w:t xml:space="preserve">, </w:t>
      </w:r>
      <w:r w:rsidRPr="00633E1E">
        <w:rPr>
          <w:rFonts w:cs="Times New Roman"/>
          <w:i/>
          <w:sz w:val="24"/>
          <w:szCs w:val="24"/>
          <w:lang w:val="en-US"/>
        </w:rPr>
        <w:t>UK</w:t>
      </w:r>
      <w:r w:rsidRPr="00633E1E">
        <w:rPr>
          <w:rFonts w:cs="Times New Roman"/>
          <w:i/>
          <w:sz w:val="24"/>
          <w:szCs w:val="24"/>
        </w:rPr>
        <w:t xml:space="preserve">, </w:t>
      </w:r>
      <w:r w:rsidRPr="00633E1E">
        <w:rPr>
          <w:rFonts w:cs="Times New Roman"/>
          <w:i/>
          <w:sz w:val="24"/>
          <w:szCs w:val="24"/>
          <w:lang w:val="en-US"/>
        </w:rPr>
        <w:t>Russian</w:t>
      </w:r>
      <w:r w:rsidRPr="00633E1E">
        <w:rPr>
          <w:rFonts w:cs="Times New Roman"/>
          <w:i/>
          <w:sz w:val="24"/>
          <w:szCs w:val="24"/>
        </w:rPr>
        <w:t xml:space="preserve">, </w:t>
      </w:r>
      <w:r w:rsidRPr="00633E1E">
        <w:rPr>
          <w:rFonts w:cs="Times New Roman"/>
          <w:i/>
          <w:sz w:val="24"/>
          <w:szCs w:val="24"/>
          <w:lang w:val="en-US"/>
        </w:rPr>
        <w:t>British</w:t>
      </w:r>
      <w:r w:rsidRPr="00633E1E">
        <w:rPr>
          <w:rFonts w:cs="Times New Roman"/>
          <w:i/>
          <w:sz w:val="24"/>
          <w:szCs w:val="24"/>
        </w:rPr>
        <w:t>;</w:t>
      </w:r>
    </w:p>
    <w:p w14:paraId="3BBBAE11" w14:textId="75C4897A" w:rsidR="001F2AB9" w:rsidRPr="00633E1E" w:rsidRDefault="001F2AB9" w:rsidP="001F2AB9">
      <w:pPr>
        <w:spacing w:after="0" w:line="240" w:lineRule="auto"/>
        <w:ind w:firstLine="709"/>
        <w:jc w:val="both"/>
        <w:rPr>
          <w:rFonts w:cs="Times New Roman"/>
          <w:i/>
          <w:sz w:val="24"/>
          <w:szCs w:val="24"/>
          <w:lang w:val="en-US"/>
        </w:rPr>
      </w:pPr>
      <w:r w:rsidRPr="00633E1E">
        <w:rPr>
          <w:rFonts w:cs="Times New Roman"/>
          <w:sz w:val="24"/>
          <w:szCs w:val="24"/>
        </w:rPr>
        <w:t>речевые</w:t>
      </w:r>
      <w:r w:rsidRPr="00633E1E">
        <w:rPr>
          <w:rFonts w:cs="Times New Roman"/>
          <w:sz w:val="24"/>
          <w:szCs w:val="24"/>
          <w:lang w:val="en-US"/>
        </w:rPr>
        <w:t xml:space="preserve"> </w:t>
      </w:r>
      <w:r w:rsidRPr="00633E1E">
        <w:rPr>
          <w:rFonts w:cs="Times New Roman"/>
          <w:sz w:val="24"/>
          <w:szCs w:val="24"/>
        </w:rPr>
        <w:t>клише</w:t>
      </w:r>
      <w:r w:rsidRPr="00633E1E">
        <w:rPr>
          <w:rFonts w:cs="Times New Roman"/>
          <w:sz w:val="24"/>
          <w:szCs w:val="24"/>
          <w:lang w:val="en-US"/>
        </w:rPr>
        <w:t xml:space="preserve">: </w:t>
      </w:r>
      <w:r w:rsidRPr="00633E1E">
        <w:rPr>
          <w:rFonts w:cs="Times New Roman"/>
          <w:i/>
          <w:sz w:val="24"/>
          <w:szCs w:val="24"/>
          <w:lang w:val="en-US"/>
        </w:rPr>
        <w:t>What is your name?, How old are you?, Where are you from?;</w:t>
      </w:r>
    </w:p>
    <w:p w14:paraId="2A1199C5" w14:textId="609FEB10"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лексико-грамматическое единство  </w:t>
      </w:r>
      <w:r w:rsidRPr="00633E1E">
        <w:rPr>
          <w:rFonts w:cs="Times New Roman"/>
          <w:i/>
          <w:sz w:val="24"/>
          <w:szCs w:val="24"/>
          <w:lang w:val="en-US"/>
        </w:rPr>
        <w:t>they</w:t>
      </w:r>
      <w:r w:rsidRPr="00633E1E">
        <w:rPr>
          <w:rFonts w:cs="Times New Roman"/>
          <w:i/>
          <w:sz w:val="24"/>
          <w:szCs w:val="24"/>
        </w:rPr>
        <w:t xml:space="preserve"> </w:t>
      </w:r>
      <w:r w:rsidRPr="00633E1E">
        <w:rPr>
          <w:rFonts w:cs="Times New Roman"/>
          <w:i/>
          <w:sz w:val="24"/>
          <w:szCs w:val="24"/>
          <w:lang w:val="en-US"/>
        </w:rPr>
        <w:t>met</w:t>
      </w:r>
      <w:r w:rsidRPr="00633E1E">
        <w:rPr>
          <w:rFonts w:cs="Times New Roman"/>
          <w:i/>
          <w:sz w:val="24"/>
          <w:szCs w:val="24"/>
        </w:rPr>
        <w:t xml:space="preserve"> </w:t>
      </w:r>
      <w:r w:rsidRPr="00633E1E">
        <w:rPr>
          <w:rFonts w:cs="Times New Roman"/>
          <w:i/>
          <w:sz w:val="24"/>
          <w:szCs w:val="24"/>
          <w:lang w:val="en-US"/>
        </w:rPr>
        <w:t>in</w:t>
      </w:r>
      <w:r w:rsidRPr="00633E1E">
        <w:rPr>
          <w:rFonts w:cs="Times New Roman"/>
          <w:sz w:val="24"/>
          <w:szCs w:val="24"/>
        </w:rPr>
        <w:t>….;</w:t>
      </w:r>
    </w:p>
    <w:p w14:paraId="0044DB02" w14:textId="7AE966DB"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лексико-грамматическое единство  </w:t>
      </w:r>
      <w:r w:rsidRPr="00633E1E">
        <w:rPr>
          <w:rFonts w:cs="Times New Roman"/>
          <w:i/>
          <w:sz w:val="24"/>
          <w:szCs w:val="24"/>
          <w:lang w:val="en-US"/>
        </w:rPr>
        <w:t>he</w:t>
      </w:r>
      <w:r w:rsidRPr="00633E1E">
        <w:rPr>
          <w:rFonts w:cs="Times New Roman"/>
          <w:i/>
          <w:sz w:val="24"/>
          <w:szCs w:val="24"/>
        </w:rPr>
        <w:t xml:space="preserve"> </w:t>
      </w:r>
      <w:r w:rsidRPr="00633E1E">
        <w:rPr>
          <w:rFonts w:cs="Times New Roman"/>
          <w:i/>
          <w:sz w:val="24"/>
          <w:szCs w:val="24"/>
          <w:lang w:val="en-US"/>
        </w:rPr>
        <w:t>was</w:t>
      </w:r>
      <w:r w:rsidRPr="00633E1E">
        <w:rPr>
          <w:rFonts w:cs="Times New Roman"/>
          <w:i/>
          <w:sz w:val="24"/>
          <w:szCs w:val="24"/>
        </w:rPr>
        <w:t xml:space="preserve"> </w:t>
      </w:r>
      <w:r w:rsidRPr="00633E1E">
        <w:rPr>
          <w:rFonts w:cs="Times New Roman"/>
          <w:i/>
          <w:sz w:val="24"/>
          <w:szCs w:val="24"/>
          <w:lang w:val="en-US"/>
        </w:rPr>
        <w:t>born</w:t>
      </w:r>
      <w:r w:rsidRPr="00633E1E">
        <w:rPr>
          <w:rFonts w:cs="Times New Roman"/>
          <w:i/>
          <w:sz w:val="24"/>
          <w:szCs w:val="24"/>
        </w:rPr>
        <w:t xml:space="preserve"> </w:t>
      </w:r>
      <w:r w:rsidRPr="00633E1E">
        <w:rPr>
          <w:rFonts w:cs="Times New Roman"/>
          <w:i/>
          <w:sz w:val="24"/>
          <w:szCs w:val="24"/>
          <w:lang w:val="en-US"/>
        </w:rPr>
        <w:t>in</w:t>
      </w:r>
      <w:r w:rsidRPr="00633E1E">
        <w:rPr>
          <w:rFonts w:cs="Times New Roman"/>
          <w:sz w:val="24"/>
          <w:szCs w:val="24"/>
        </w:rPr>
        <w:t>….;</w:t>
      </w:r>
    </w:p>
    <w:p w14:paraId="6C92974B" w14:textId="577E7C44" w:rsidR="001F2AB9" w:rsidRPr="00633E1E" w:rsidRDefault="001F2AB9" w:rsidP="001F2AB9">
      <w:pPr>
        <w:spacing w:after="0" w:line="240" w:lineRule="auto"/>
        <w:ind w:firstLine="709"/>
        <w:jc w:val="both"/>
        <w:rPr>
          <w:rFonts w:cs="Times New Roman"/>
          <w:i/>
          <w:sz w:val="24"/>
          <w:szCs w:val="24"/>
        </w:rPr>
      </w:pPr>
      <w:r w:rsidRPr="00633E1E">
        <w:rPr>
          <w:rFonts w:cs="Times New Roman"/>
          <w:sz w:val="24"/>
          <w:szCs w:val="24"/>
        </w:rPr>
        <w:t xml:space="preserve">речевое клише для поздравления с Днем рождения </w:t>
      </w:r>
      <w:r w:rsidRPr="00633E1E">
        <w:rPr>
          <w:rFonts w:cs="Times New Roman"/>
          <w:i/>
          <w:sz w:val="24"/>
          <w:szCs w:val="24"/>
          <w:lang w:val="en-US"/>
        </w:rPr>
        <w:t>Happy</w:t>
      </w:r>
      <w:r w:rsidRPr="00633E1E">
        <w:rPr>
          <w:rFonts w:cs="Times New Roman"/>
          <w:i/>
          <w:sz w:val="24"/>
          <w:szCs w:val="24"/>
        </w:rPr>
        <w:t xml:space="preserve"> </w:t>
      </w:r>
      <w:r w:rsidRPr="00633E1E">
        <w:rPr>
          <w:rFonts w:cs="Times New Roman"/>
          <w:i/>
          <w:sz w:val="24"/>
          <w:szCs w:val="24"/>
          <w:lang w:val="en-US"/>
        </w:rPr>
        <w:t>birthday</w:t>
      </w:r>
      <w:r w:rsidRPr="00633E1E">
        <w:rPr>
          <w:rFonts w:cs="Times New Roman"/>
          <w:i/>
          <w:sz w:val="24"/>
          <w:szCs w:val="24"/>
        </w:rPr>
        <w:t>!</w:t>
      </w:r>
    </w:p>
    <w:p w14:paraId="2A211B48" w14:textId="376ECE6C" w:rsidR="001F2AB9" w:rsidRPr="00633E1E" w:rsidRDefault="001F2AB9" w:rsidP="001F2AB9">
      <w:pPr>
        <w:spacing w:after="0" w:line="240" w:lineRule="auto"/>
        <w:ind w:firstLine="709"/>
        <w:jc w:val="both"/>
        <w:rPr>
          <w:rFonts w:cs="Times New Roman"/>
          <w:sz w:val="24"/>
          <w:szCs w:val="24"/>
        </w:rPr>
      </w:pPr>
      <w:r w:rsidRPr="00633E1E">
        <w:rPr>
          <w:rFonts w:cs="Times New Roman"/>
          <w:b/>
          <w:sz w:val="24"/>
          <w:szCs w:val="24"/>
        </w:rPr>
        <w:t>Раздел</w:t>
      </w:r>
      <w:r w:rsidR="00864EA9" w:rsidRPr="00633E1E">
        <w:rPr>
          <w:rFonts w:cs="Times New Roman"/>
          <w:b/>
          <w:sz w:val="24"/>
          <w:szCs w:val="24"/>
        </w:rPr>
        <w:t xml:space="preserve"> 2. Мои друзья и наши увлечения</w:t>
      </w:r>
      <w:r w:rsidRPr="00633E1E">
        <w:rPr>
          <w:rFonts w:cs="Times New Roman"/>
          <w:b/>
          <w:sz w:val="24"/>
          <w:szCs w:val="24"/>
        </w:rPr>
        <w:t xml:space="preserve">  </w:t>
      </w:r>
    </w:p>
    <w:p w14:paraId="532064AF" w14:textId="59FC4600"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Тема 1. Наши увлечения. </w:t>
      </w:r>
    </w:p>
    <w:p w14:paraId="1CC36B03" w14:textId="7BEC555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Тема 2. Спорт в нашей жизни. </w:t>
      </w:r>
    </w:p>
    <w:p w14:paraId="0FED18FA" w14:textId="008F383F"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Тема 3. Поход в кино. </w:t>
      </w:r>
    </w:p>
    <w:p w14:paraId="15E3DBDB" w14:textId="313D22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Тема 4. Мое свободное время. </w:t>
      </w:r>
    </w:p>
    <w:p w14:paraId="0ADFC3F4" w14:textId="57F03FF9" w:rsidR="001F2AB9" w:rsidRPr="00633E1E" w:rsidRDefault="001F2AB9" w:rsidP="001F2AB9">
      <w:pPr>
        <w:spacing w:after="0" w:line="240" w:lineRule="auto"/>
        <w:ind w:firstLine="709"/>
        <w:jc w:val="both"/>
        <w:rPr>
          <w:rFonts w:cs="Times New Roman"/>
          <w:b/>
          <w:i/>
          <w:sz w:val="24"/>
          <w:szCs w:val="24"/>
        </w:rPr>
      </w:pPr>
      <w:r w:rsidRPr="00633E1E">
        <w:rPr>
          <w:rFonts w:cs="Times New Roman"/>
          <w:b/>
          <w:i/>
          <w:sz w:val="24"/>
          <w:szCs w:val="24"/>
        </w:rPr>
        <w:t>Характеристика деятельности обучающихся по основным видам учебной деятель</w:t>
      </w:r>
      <w:r w:rsidR="00DB0140" w:rsidRPr="00633E1E">
        <w:rPr>
          <w:rFonts w:cs="Times New Roman"/>
          <w:b/>
          <w:i/>
          <w:sz w:val="24"/>
          <w:szCs w:val="24"/>
        </w:rPr>
        <w:t>ности:</w:t>
      </w:r>
    </w:p>
    <w:p w14:paraId="456D15A6" w14:textId="5D5DE3FD" w:rsidR="001F2AB9" w:rsidRPr="00633E1E" w:rsidRDefault="00DB0140" w:rsidP="001F2AB9">
      <w:pPr>
        <w:spacing w:after="0" w:line="240" w:lineRule="auto"/>
        <w:ind w:firstLine="709"/>
        <w:jc w:val="both"/>
        <w:rPr>
          <w:rFonts w:cs="Times New Roman"/>
          <w:sz w:val="24"/>
          <w:szCs w:val="24"/>
        </w:rPr>
      </w:pPr>
      <w:r w:rsidRPr="00633E1E">
        <w:rPr>
          <w:rFonts w:cs="Times New Roman"/>
          <w:b/>
          <w:bCs/>
          <w:sz w:val="24"/>
          <w:szCs w:val="24"/>
        </w:rPr>
        <w:t>в</w:t>
      </w:r>
      <w:r w:rsidR="001F2AB9" w:rsidRPr="00633E1E">
        <w:rPr>
          <w:rFonts w:cs="Times New Roman"/>
          <w:b/>
          <w:bCs/>
          <w:sz w:val="24"/>
          <w:szCs w:val="24"/>
        </w:rPr>
        <w:t xml:space="preserve"> области монологической формы речи</w:t>
      </w:r>
      <w:r w:rsidR="001F2AB9" w:rsidRPr="00633E1E">
        <w:rPr>
          <w:rFonts w:cs="Times New Roman"/>
          <w:sz w:val="24"/>
          <w:szCs w:val="24"/>
        </w:rPr>
        <w:t>:</w:t>
      </w:r>
    </w:p>
    <w:p w14:paraId="04E44904" w14:textId="2D302ECD"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краткое описание своего хобби;</w:t>
      </w:r>
    </w:p>
    <w:p w14:paraId="44D1CB69" w14:textId="7A519C99"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краткий рассказ о своих спортивных увлечениях;</w:t>
      </w:r>
    </w:p>
    <w:p w14:paraId="3F755462" w14:textId="77E82552"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коллективный видео благ о своих увлечениях;</w:t>
      </w:r>
    </w:p>
    <w:p w14:paraId="13331A42" w14:textId="543F3D1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голосовое сообщение с предложением пойти в кино;</w:t>
      </w:r>
    </w:p>
    <w:p w14:paraId="2A83039C" w14:textId="77777777" w:rsidR="001F2AB9" w:rsidRPr="00633E1E" w:rsidRDefault="001F2AB9" w:rsidP="001F2AB9">
      <w:pPr>
        <w:spacing w:after="0" w:line="240" w:lineRule="auto"/>
        <w:ind w:firstLine="709"/>
        <w:jc w:val="both"/>
        <w:rPr>
          <w:rFonts w:cs="Times New Roman"/>
          <w:b/>
          <w:sz w:val="24"/>
          <w:szCs w:val="24"/>
        </w:rPr>
      </w:pPr>
      <w:r w:rsidRPr="00633E1E">
        <w:rPr>
          <w:rFonts w:cs="Times New Roman"/>
          <w:b/>
          <w:sz w:val="24"/>
          <w:szCs w:val="24"/>
        </w:rPr>
        <w:t>в области письма:</w:t>
      </w:r>
    </w:p>
    <w:p w14:paraId="7F2E42E5" w14:textId="70031A7F"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презентацию о своем хобби;</w:t>
      </w:r>
    </w:p>
    <w:p w14:paraId="2CC9597B" w14:textId="7F8FB67D"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заполнить информацию о своих спортивных увлечениях на своей страничке в социальных сетях;</w:t>
      </w:r>
    </w:p>
    <w:p w14:paraId="437A9B20" w14:textId="3778C429"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краткое электронное письмо другу о своих увлечениях;</w:t>
      </w:r>
    </w:p>
    <w:p w14:paraId="519DF37D" w14:textId="5143DBF4"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писать записку с приглашением пойти в кино.</w:t>
      </w:r>
    </w:p>
    <w:p w14:paraId="268AF8BB" w14:textId="7445A1BC" w:rsidR="001F2AB9" w:rsidRPr="00633E1E" w:rsidRDefault="00A95ECE" w:rsidP="001F2AB9">
      <w:pPr>
        <w:spacing w:after="0" w:line="240" w:lineRule="auto"/>
        <w:ind w:firstLine="709"/>
        <w:jc w:val="both"/>
        <w:rPr>
          <w:rFonts w:cs="Times New Roman"/>
          <w:b/>
          <w:i/>
          <w:sz w:val="24"/>
          <w:szCs w:val="24"/>
        </w:rPr>
      </w:pPr>
      <w:r>
        <w:rPr>
          <w:rFonts w:cs="Times New Roman"/>
          <w:b/>
          <w:i/>
          <w:sz w:val="24"/>
          <w:szCs w:val="24"/>
        </w:rPr>
        <w:t>Л</w:t>
      </w:r>
      <w:r w:rsidR="001F2AB9" w:rsidRPr="00633E1E">
        <w:rPr>
          <w:rFonts w:cs="Times New Roman"/>
          <w:b/>
          <w:i/>
          <w:sz w:val="24"/>
          <w:szCs w:val="24"/>
        </w:rPr>
        <w:t>ексико-грамматический материал</w:t>
      </w:r>
    </w:p>
    <w:p w14:paraId="301C5573" w14:textId="77777777" w:rsidR="00E25AEE"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Предполагается введение в речь следующих конструкций:</w:t>
      </w:r>
    </w:p>
    <w:p w14:paraId="6BD9D50D" w14:textId="782CAE47" w:rsidR="001F2AB9" w:rsidRPr="00633E1E" w:rsidRDefault="001F2AB9" w:rsidP="001F2AB9">
      <w:pPr>
        <w:spacing w:after="0" w:line="240" w:lineRule="auto"/>
        <w:ind w:firstLine="709"/>
        <w:jc w:val="both"/>
        <w:rPr>
          <w:rFonts w:cs="Times New Roman"/>
          <w:i/>
          <w:sz w:val="24"/>
          <w:szCs w:val="24"/>
        </w:rPr>
      </w:pPr>
      <w:r w:rsidRPr="00633E1E">
        <w:rPr>
          <w:rFonts w:cs="Times New Roman"/>
          <w:bCs/>
          <w:sz w:val="24"/>
          <w:szCs w:val="24"/>
        </w:rPr>
        <w:t xml:space="preserve">глагол </w:t>
      </w:r>
      <w:r w:rsidRPr="00633E1E">
        <w:rPr>
          <w:rFonts w:cs="Times New Roman"/>
          <w:bCs/>
          <w:i/>
          <w:sz w:val="24"/>
          <w:szCs w:val="24"/>
          <w:lang w:val="en-US"/>
        </w:rPr>
        <w:t>like</w:t>
      </w:r>
      <w:r w:rsidRPr="00633E1E">
        <w:rPr>
          <w:rFonts w:cs="Times New Roman"/>
          <w:bCs/>
          <w:i/>
          <w:sz w:val="24"/>
          <w:szCs w:val="24"/>
        </w:rPr>
        <w:t xml:space="preserve"> </w:t>
      </w:r>
      <w:r w:rsidRPr="00633E1E">
        <w:rPr>
          <w:rFonts w:cs="Times New Roman"/>
          <w:bCs/>
          <w:sz w:val="24"/>
          <w:szCs w:val="24"/>
        </w:rPr>
        <w:t>в настоящем простом времени в 1,</w:t>
      </w:r>
      <w:r w:rsidR="00E25AEE" w:rsidRPr="00633E1E">
        <w:rPr>
          <w:rFonts w:cs="Times New Roman"/>
          <w:bCs/>
          <w:sz w:val="24"/>
          <w:szCs w:val="24"/>
        </w:rPr>
        <w:t xml:space="preserve"> </w:t>
      </w:r>
      <w:r w:rsidRPr="00633E1E">
        <w:rPr>
          <w:rFonts w:cs="Times New Roman"/>
          <w:bCs/>
          <w:sz w:val="24"/>
          <w:szCs w:val="24"/>
        </w:rPr>
        <w:t xml:space="preserve">2 лице в утвердительном и отрицательном предложении для выражения и уточнения того, что нравится/ не нравится </w:t>
      </w:r>
      <w:r w:rsidRPr="00633E1E">
        <w:rPr>
          <w:rFonts w:cs="Times New Roman"/>
          <w:sz w:val="24"/>
          <w:szCs w:val="24"/>
        </w:rPr>
        <w:t>(</w:t>
      </w:r>
      <w:r w:rsidRPr="00633E1E">
        <w:rPr>
          <w:rFonts w:cs="Times New Roman"/>
          <w:i/>
          <w:sz w:val="24"/>
          <w:szCs w:val="24"/>
        </w:rPr>
        <w:t xml:space="preserve">I </w:t>
      </w:r>
      <w:r w:rsidRPr="00633E1E">
        <w:rPr>
          <w:rFonts w:cs="Times New Roman"/>
          <w:i/>
          <w:sz w:val="24"/>
          <w:szCs w:val="24"/>
          <w:lang w:val="en-US"/>
        </w:rPr>
        <w:t>like</w:t>
      </w:r>
      <w:r w:rsidRPr="00633E1E">
        <w:rPr>
          <w:rFonts w:cs="Times New Roman"/>
          <w:i/>
          <w:sz w:val="24"/>
          <w:szCs w:val="24"/>
        </w:rPr>
        <w:t xml:space="preserve">, </w:t>
      </w:r>
      <w:r w:rsidRPr="00633E1E">
        <w:rPr>
          <w:rFonts w:cs="Times New Roman"/>
          <w:i/>
          <w:sz w:val="24"/>
          <w:szCs w:val="24"/>
          <w:lang w:val="en-US"/>
        </w:rPr>
        <w:t>I</w:t>
      </w:r>
      <w:r w:rsidRPr="00633E1E">
        <w:rPr>
          <w:rFonts w:cs="Times New Roman"/>
          <w:i/>
          <w:sz w:val="24"/>
          <w:szCs w:val="24"/>
        </w:rPr>
        <w:t xml:space="preserve"> </w:t>
      </w:r>
      <w:r w:rsidRPr="00633E1E">
        <w:rPr>
          <w:rFonts w:cs="Times New Roman"/>
          <w:i/>
          <w:sz w:val="24"/>
          <w:szCs w:val="24"/>
          <w:lang w:val="en-US"/>
        </w:rPr>
        <w:t>don</w:t>
      </w:r>
      <w:r w:rsidRPr="00633E1E">
        <w:rPr>
          <w:rFonts w:cs="Times New Roman"/>
          <w:i/>
          <w:sz w:val="24"/>
          <w:szCs w:val="24"/>
        </w:rPr>
        <w:t>’</w:t>
      </w:r>
      <w:r w:rsidRPr="00633E1E">
        <w:rPr>
          <w:rFonts w:cs="Times New Roman"/>
          <w:i/>
          <w:sz w:val="24"/>
          <w:szCs w:val="24"/>
          <w:lang w:val="en-US"/>
        </w:rPr>
        <w:t>t</w:t>
      </w:r>
      <w:r w:rsidRPr="00633E1E">
        <w:rPr>
          <w:rFonts w:cs="Times New Roman"/>
          <w:i/>
          <w:sz w:val="24"/>
          <w:szCs w:val="24"/>
        </w:rPr>
        <w:t xml:space="preserve"> </w:t>
      </w:r>
      <w:r w:rsidRPr="00633E1E">
        <w:rPr>
          <w:rFonts w:cs="Times New Roman"/>
          <w:i/>
          <w:sz w:val="24"/>
          <w:szCs w:val="24"/>
          <w:lang w:val="en-US"/>
        </w:rPr>
        <w:t>like</w:t>
      </w:r>
      <w:r w:rsidRPr="00633E1E">
        <w:rPr>
          <w:rFonts w:cs="Times New Roman"/>
          <w:i/>
          <w:sz w:val="24"/>
          <w:szCs w:val="24"/>
        </w:rPr>
        <w:t>)   (</w:t>
      </w:r>
      <w:r w:rsidRPr="00633E1E">
        <w:rPr>
          <w:rFonts w:cs="Times New Roman"/>
          <w:i/>
          <w:sz w:val="24"/>
          <w:szCs w:val="24"/>
          <w:lang w:val="en-US"/>
        </w:rPr>
        <w:t>Do</w:t>
      </w:r>
      <w:r w:rsidRPr="00633E1E">
        <w:rPr>
          <w:rFonts w:cs="Times New Roman"/>
          <w:i/>
          <w:sz w:val="24"/>
          <w:szCs w:val="24"/>
        </w:rPr>
        <w:t xml:space="preserve"> </w:t>
      </w:r>
      <w:r w:rsidRPr="00633E1E">
        <w:rPr>
          <w:rFonts w:cs="Times New Roman"/>
          <w:i/>
          <w:sz w:val="24"/>
          <w:szCs w:val="24"/>
          <w:lang w:val="en-US"/>
        </w:rPr>
        <w:t>you</w:t>
      </w:r>
      <w:r w:rsidRPr="00633E1E">
        <w:rPr>
          <w:rFonts w:cs="Times New Roman"/>
          <w:i/>
          <w:sz w:val="24"/>
          <w:szCs w:val="24"/>
        </w:rPr>
        <w:t xml:space="preserve"> </w:t>
      </w:r>
      <w:r w:rsidRPr="00633E1E">
        <w:rPr>
          <w:rFonts w:cs="Times New Roman"/>
          <w:i/>
          <w:sz w:val="24"/>
          <w:szCs w:val="24"/>
          <w:lang w:val="en-US"/>
        </w:rPr>
        <w:t>like</w:t>
      </w:r>
      <w:r w:rsidRPr="00633E1E">
        <w:rPr>
          <w:rFonts w:cs="Times New Roman"/>
          <w:i/>
          <w:sz w:val="24"/>
          <w:szCs w:val="24"/>
        </w:rPr>
        <w:t>…?);</w:t>
      </w:r>
    </w:p>
    <w:p w14:paraId="1ECF4564" w14:textId="63BBC8C7" w:rsidR="001F2AB9" w:rsidRPr="00633E1E" w:rsidRDefault="001F2AB9" w:rsidP="001F2AB9">
      <w:pPr>
        <w:spacing w:after="0" w:line="240" w:lineRule="auto"/>
        <w:ind w:firstLine="709"/>
        <w:jc w:val="both"/>
        <w:rPr>
          <w:rFonts w:cs="Times New Roman"/>
          <w:i/>
          <w:sz w:val="24"/>
          <w:szCs w:val="24"/>
        </w:rPr>
      </w:pPr>
      <w:r w:rsidRPr="00633E1E">
        <w:rPr>
          <w:rFonts w:cs="Times New Roman"/>
          <w:sz w:val="24"/>
          <w:szCs w:val="24"/>
        </w:rPr>
        <w:t>глагол</w:t>
      </w:r>
      <w:r w:rsidRPr="00633E1E">
        <w:rPr>
          <w:rFonts w:cs="Times New Roman"/>
          <w:i/>
          <w:sz w:val="24"/>
          <w:szCs w:val="24"/>
        </w:rPr>
        <w:t xml:space="preserve"> </w:t>
      </w:r>
      <w:r w:rsidRPr="00633E1E">
        <w:rPr>
          <w:rFonts w:cs="Times New Roman"/>
          <w:i/>
          <w:sz w:val="24"/>
          <w:szCs w:val="24"/>
          <w:lang w:val="en-US"/>
        </w:rPr>
        <w:t>like</w:t>
      </w:r>
      <w:r w:rsidRPr="00633E1E">
        <w:rPr>
          <w:rFonts w:cs="Times New Roman"/>
          <w:i/>
          <w:sz w:val="24"/>
          <w:szCs w:val="24"/>
        </w:rPr>
        <w:t xml:space="preserve"> + герундий </w:t>
      </w:r>
      <w:r w:rsidRPr="00633E1E">
        <w:rPr>
          <w:rFonts w:cs="Times New Roman"/>
          <w:sz w:val="24"/>
          <w:szCs w:val="24"/>
        </w:rPr>
        <w:t>д</w:t>
      </w:r>
      <w:r w:rsidRPr="00633E1E">
        <w:rPr>
          <w:rFonts w:cs="Times New Roman"/>
          <w:i/>
          <w:sz w:val="24"/>
          <w:szCs w:val="24"/>
        </w:rPr>
        <w:t xml:space="preserve">ля </w:t>
      </w:r>
      <w:r w:rsidRPr="00633E1E">
        <w:rPr>
          <w:rFonts w:cs="Times New Roman"/>
          <w:sz w:val="24"/>
          <w:szCs w:val="24"/>
        </w:rPr>
        <w:t>обозначения увлечений</w:t>
      </w:r>
      <w:r w:rsidRPr="00633E1E">
        <w:rPr>
          <w:rFonts w:cs="Times New Roman"/>
          <w:i/>
          <w:sz w:val="24"/>
          <w:szCs w:val="24"/>
        </w:rPr>
        <w:t xml:space="preserve"> (</w:t>
      </w:r>
      <w:r w:rsidRPr="00633E1E">
        <w:rPr>
          <w:rFonts w:cs="Times New Roman"/>
          <w:i/>
          <w:sz w:val="24"/>
          <w:szCs w:val="24"/>
          <w:lang w:val="en-US"/>
        </w:rPr>
        <w:t>I</w:t>
      </w:r>
      <w:r w:rsidRPr="00633E1E">
        <w:rPr>
          <w:rFonts w:cs="Times New Roman"/>
          <w:i/>
          <w:sz w:val="24"/>
          <w:szCs w:val="24"/>
        </w:rPr>
        <w:t xml:space="preserve"> </w:t>
      </w:r>
      <w:r w:rsidRPr="00633E1E">
        <w:rPr>
          <w:rFonts w:cs="Times New Roman"/>
          <w:i/>
          <w:sz w:val="24"/>
          <w:szCs w:val="24"/>
          <w:lang w:val="en-US"/>
        </w:rPr>
        <w:t>like</w:t>
      </w:r>
      <w:r w:rsidRPr="00633E1E">
        <w:rPr>
          <w:rFonts w:cs="Times New Roman"/>
          <w:i/>
          <w:sz w:val="24"/>
          <w:szCs w:val="24"/>
        </w:rPr>
        <w:t xml:space="preserve"> </w:t>
      </w:r>
      <w:r w:rsidRPr="00633E1E">
        <w:rPr>
          <w:rFonts w:cs="Times New Roman"/>
          <w:i/>
          <w:sz w:val="24"/>
          <w:szCs w:val="24"/>
          <w:lang w:val="en-US"/>
        </w:rPr>
        <w:t>reading</w:t>
      </w:r>
      <w:r w:rsidRPr="00633E1E">
        <w:rPr>
          <w:rFonts w:cs="Times New Roman"/>
          <w:i/>
          <w:sz w:val="24"/>
          <w:szCs w:val="24"/>
        </w:rPr>
        <w:t>);</w:t>
      </w:r>
    </w:p>
    <w:p w14:paraId="10A5D5F0" w14:textId="1FB0CFF0" w:rsidR="001F2AB9" w:rsidRPr="00633E1E" w:rsidRDefault="001F2AB9" w:rsidP="001F2AB9">
      <w:pPr>
        <w:spacing w:after="0" w:line="240" w:lineRule="auto"/>
        <w:ind w:firstLine="709"/>
        <w:jc w:val="both"/>
        <w:rPr>
          <w:rFonts w:cs="Times New Roman"/>
          <w:i/>
          <w:sz w:val="24"/>
          <w:szCs w:val="24"/>
        </w:rPr>
      </w:pPr>
      <w:r w:rsidRPr="00633E1E">
        <w:rPr>
          <w:rFonts w:cs="Times New Roman"/>
          <w:bCs/>
          <w:iCs/>
          <w:sz w:val="24"/>
          <w:szCs w:val="24"/>
        </w:rPr>
        <w:t xml:space="preserve">форма единственного числа существительных с артиклем </w:t>
      </w:r>
      <w:r w:rsidRPr="00633E1E">
        <w:rPr>
          <w:rFonts w:cs="Times New Roman"/>
          <w:bCs/>
          <w:i/>
          <w:iCs/>
          <w:sz w:val="24"/>
          <w:szCs w:val="24"/>
          <w:lang w:val="en-US"/>
        </w:rPr>
        <w:t>a</w:t>
      </w:r>
      <w:r w:rsidRPr="00633E1E">
        <w:rPr>
          <w:rFonts w:cs="Times New Roman"/>
          <w:bCs/>
          <w:i/>
          <w:iCs/>
          <w:sz w:val="24"/>
          <w:szCs w:val="24"/>
        </w:rPr>
        <w:t>/</w:t>
      </w:r>
      <w:r w:rsidRPr="00633E1E">
        <w:rPr>
          <w:rFonts w:cs="Times New Roman"/>
          <w:bCs/>
          <w:i/>
          <w:iCs/>
          <w:sz w:val="24"/>
          <w:szCs w:val="24"/>
          <w:lang w:val="en-US"/>
        </w:rPr>
        <w:t>an</w:t>
      </w:r>
      <w:r w:rsidRPr="00633E1E">
        <w:rPr>
          <w:rFonts w:cs="Times New Roman"/>
          <w:bCs/>
          <w:iCs/>
          <w:sz w:val="24"/>
          <w:szCs w:val="24"/>
        </w:rPr>
        <w:t xml:space="preserve"> и регулярные формы множественного числа существительных, обозначающих личные предметы</w:t>
      </w:r>
      <w:r w:rsidRPr="00633E1E">
        <w:rPr>
          <w:rFonts w:cs="Times New Roman"/>
          <w:i/>
          <w:sz w:val="24"/>
          <w:szCs w:val="24"/>
        </w:rPr>
        <w:t xml:space="preserve">: </w:t>
      </w:r>
      <w:r w:rsidRPr="00633E1E">
        <w:rPr>
          <w:rFonts w:cs="Times New Roman"/>
          <w:i/>
          <w:sz w:val="24"/>
          <w:szCs w:val="24"/>
          <w:lang w:val="en-US"/>
        </w:rPr>
        <w:t>a</w:t>
      </w:r>
      <w:r w:rsidRPr="00633E1E">
        <w:rPr>
          <w:rFonts w:cs="Times New Roman"/>
          <w:i/>
          <w:sz w:val="24"/>
          <w:szCs w:val="24"/>
        </w:rPr>
        <w:t xml:space="preserve"> </w:t>
      </w:r>
      <w:r w:rsidRPr="00633E1E">
        <w:rPr>
          <w:rFonts w:cs="Times New Roman"/>
          <w:i/>
          <w:sz w:val="24"/>
          <w:szCs w:val="24"/>
          <w:lang w:val="en-US"/>
        </w:rPr>
        <w:t>book</w:t>
      </w:r>
      <w:r w:rsidRPr="00633E1E">
        <w:rPr>
          <w:rFonts w:cs="Times New Roman"/>
          <w:i/>
          <w:sz w:val="24"/>
          <w:szCs w:val="24"/>
        </w:rPr>
        <w:t xml:space="preserve"> - </w:t>
      </w:r>
      <w:r w:rsidRPr="00633E1E">
        <w:rPr>
          <w:rFonts w:cs="Times New Roman"/>
          <w:i/>
          <w:sz w:val="24"/>
          <w:szCs w:val="24"/>
          <w:lang w:val="en-US"/>
        </w:rPr>
        <w:t>books</w:t>
      </w:r>
      <w:r w:rsidRPr="00633E1E">
        <w:rPr>
          <w:rFonts w:cs="Times New Roman"/>
          <w:i/>
          <w:sz w:val="24"/>
          <w:szCs w:val="24"/>
        </w:rPr>
        <w:t>;</w:t>
      </w:r>
    </w:p>
    <w:p w14:paraId="450D0C0A" w14:textId="32C5AF76" w:rsidR="001F2AB9" w:rsidRPr="00633E1E" w:rsidRDefault="001F2AB9" w:rsidP="001F2AB9">
      <w:pPr>
        <w:spacing w:after="0" w:line="240" w:lineRule="auto"/>
        <w:ind w:firstLine="709"/>
        <w:jc w:val="both"/>
        <w:rPr>
          <w:rFonts w:cs="Times New Roman"/>
          <w:sz w:val="24"/>
          <w:szCs w:val="24"/>
          <w:lang w:val="en-US"/>
        </w:rPr>
      </w:pPr>
      <w:r w:rsidRPr="00633E1E">
        <w:rPr>
          <w:rFonts w:cs="Times New Roman"/>
          <w:bCs/>
          <w:i/>
          <w:sz w:val="24"/>
          <w:szCs w:val="24"/>
          <w:lang w:val="en-US"/>
        </w:rPr>
        <w:t>have</w:t>
      </w:r>
      <w:r w:rsidRPr="00633E1E">
        <w:rPr>
          <w:rFonts w:cs="Times New Roman"/>
          <w:bCs/>
          <w:i/>
          <w:sz w:val="24"/>
          <w:szCs w:val="24"/>
        </w:rPr>
        <w:t xml:space="preserve"> </w:t>
      </w:r>
      <w:r w:rsidRPr="00633E1E">
        <w:rPr>
          <w:rFonts w:cs="Times New Roman"/>
          <w:bCs/>
          <w:i/>
          <w:sz w:val="24"/>
          <w:szCs w:val="24"/>
          <w:lang w:val="en-US"/>
        </w:rPr>
        <w:t>got</w:t>
      </w:r>
      <w:r w:rsidRPr="00633E1E">
        <w:rPr>
          <w:rFonts w:cs="Times New Roman"/>
          <w:bCs/>
          <w:sz w:val="24"/>
          <w:szCs w:val="24"/>
        </w:rPr>
        <w:t xml:space="preserve"> для перечисления личных предметов</w:t>
      </w:r>
      <w:r w:rsidRPr="00633E1E">
        <w:rPr>
          <w:rFonts w:cs="Times New Roman"/>
          <w:sz w:val="24"/>
          <w:szCs w:val="24"/>
        </w:rPr>
        <w:t xml:space="preserve"> (</w:t>
      </w:r>
      <w:r w:rsidRPr="00633E1E">
        <w:rPr>
          <w:rFonts w:cs="Times New Roman"/>
          <w:i/>
          <w:iCs/>
          <w:sz w:val="24"/>
          <w:szCs w:val="24"/>
          <w:lang w:val="en-US"/>
        </w:rPr>
        <w:t>I</w:t>
      </w:r>
      <w:r w:rsidRPr="00633E1E">
        <w:rPr>
          <w:rFonts w:cs="Times New Roman"/>
          <w:i/>
          <w:iCs/>
          <w:sz w:val="24"/>
          <w:szCs w:val="24"/>
        </w:rPr>
        <w:t>’</w:t>
      </w:r>
      <w:r w:rsidRPr="00633E1E">
        <w:rPr>
          <w:rFonts w:cs="Times New Roman"/>
          <w:i/>
          <w:iCs/>
          <w:sz w:val="24"/>
          <w:szCs w:val="24"/>
          <w:lang w:val="en-US"/>
        </w:rPr>
        <w:t>ve</w:t>
      </w:r>
      <w:r w:rsidRPr="00633E1E">
        <w:rPr>
          <w:rFonts w:cs="Times New Roman"/>
          <w:i/>
          <w:iCs/>
          <w:sz w:val="24"/>
          <w:szCs w:val="24"/>
        </w:rPr>
        <w:t xml:space="preserve"> </w:t>
      </w:r>
      <w:r w:rsidRPr="00633E1E">
        <w:rPr>
          <w:rFonts w:cs="Times New Roman"/>
          <w:i/>
          <w:iCs/>
          <w:sz w:val="24"/>
          <w:szCs w:val="24"/>
          <w:lang w:val="en-US"/>
        </w:rPr>
        <w:t>got</w:t>
      </w:r>
      <w:r w:rsidRPr="00633E1E">
        <w:rPr>
          <w:rFonts w:cs="Times New Roman"/>
          <w:i/>
          <w:iCs/>
          <w:sz w:val="24"/>
          <w:szCs w:val="24"/>
        </w:rPr>
        <w:t xml:space="preserve"> … </w:t>
      </w:r>
      <w:r w:rsidRPr="00633E1E">
        <w:rPr>
          <w:rFonts w:cs="Times New Roman"/>
          <w:i/>
          <w:iCs/>
          <w:sz w:val="24"/>
          <w:szCs w:val="24"/>
          <w:lang w:val="en-US"/>
        </w:rPr>
        <w:t>Have you got …? I haven’t got</w:t>
      </w:r>
      <w:r w:rsidRPr="00633E1E">
        <w:rPr>
          <w:rFonts w:cs="Times New Roman"/>
          <w:sz w:val="24"/>
          <w:szCs w:val="24"/>
          <w:lang w:val="en-US"/>
        </w:rPr>
        <w:t>).</w:t>
      </w:r>
    </w:p>
    <w:p w14:paraId="5BE548CD" w14:textId="7358C07A"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Лексический материал отбирается с </w:t>
      </w:r>
      <w:r w:rsidR="00E25AEE" w:rsidRPr="00633E1E">
        <w:rPr>
          <w:rFonts w:cs="Times New Roman"/>
          <w:sz w:val="24"/>
          <w:szCs w:val="24"/>
        </w:rPr>
        <w:t>учетом тематики общения Раздела </w:t>
      </w:r>
      <w:r w:rsidRPr="00633E1E">
        <w:rPr>
          <w:rFonts w:cs="Times New Roman"/>
          <w:sz w:val="24"/>
          <w:szCs w:val="24"/>
        </w:rPr>
        <w:t>2:</w:t>
      </w:r>
    </w:p>
    <w:p w14:paraId="0626D6F0" w14:textId="7163256D"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названия личных предметов: </w:t>
      </w:r>
      <w:r w:rsidRPr="00633E1E">
        <w:rPr>
          <w:rFonts w:cs="Times New Roman"/>
          <w:i/>
          <w:sz w:val="24"/>
          <w:szCs w:val="24"/>
          <w:lang w:val="en-US"/>
        </w:rPr>
        <w:t>books</w:t>
      </w:r>
      <w:r w:rsidRPr="00633E1E">
        <w:rPr>
          <w:rFonts w:cs="Times New Roman"/>
          <w:i/>
          <w:sz w:val="24"/>
          <w:szCs w:val="24"/>
        </w:rPr>
        <w:t xml:space="preserve">, </w:t>
      </w:r>
      <w:r w:rsidRPr="00633E1E">
        <w:rPr>
          <w:rFonts w:cs="Times New Roman"/>
          <w:i/>
          <w:sz w:val="24"/>
          <w:szCs w:val="24"/>
          <w:lang w:val="en-US"/>
        </w:rPr>
        <w:t>stamps</w:t>
      </w:r>
      <w:r w:rsidRPr="00633E1E">
        <w:rPr>
          <w:rFonts w:cs="Times New Roman"/>
          <w:i/>
          <w:sz w:val="24"/>
          <w:szCs w:val="24"/>
        </w:rPr>
        <w:t xml:space="preserve">, </w:t>
      </w:r>
      <w:r w:rsidRPr="00633E1E">
        <w:rPr>
          <w:rFonts w:cs="Times New Roman"/>
          <w:i/>
          <w:sz w:val="24"/>
          <w:szCs w:val="24"/>
          <w:lang w:val="en-US"/>
        </w:rPr>
        <w:t>CD</w:t>
      </w:r>
      <w:r w:rsidRPr="00633E1E">
        <w:rPr>
          <w:rFonts w:cs="Times New Roman"/>
          <w:i/>
          <w:sz w:val="24"/>
          <w:szCs w:val="24"/>
        </w:rPr>
        <w:t xml:space="preserve">, </w:t>
      </w:r>
      <w:r w:rsidRPr="00633E1E">
        <w:rPr>
          <w:rFonts w:cs="Times New Roman"/>
          <w:i/>
          <w:sz w:val="24"/>
          <w:szCs w:val="24"/>
          <w:lang w:val="en-US"/>
        </w:rPr>
        <w:t>mobile</w:t>
      </w:r>
      <w:r w:rsidRPr="00633E1E">
        <w:rPr>
          <w:rFonts w:cs="Times New Roman"/>
          <w:sz w:val="24"/>
          <w:szCs w:val="24"/>
        </w:rPr>
        <w:t xml:space="preserve"> и др.;</w:t>
      </w:r>
    </w:p>
    <w:p w14:paraId="1B106F56" w14:textId="212AB45C"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глагол </w:t>
      </w:r>
      <w:r w:rsidRPr="00633E1E">
        <w:rPr>
          <w:rFonts w:cs="Times New Roman"/>
          <w:i/>
          <w:sz w:val="24"/>
          <w:szCs w:val="24"/>
          <w:lang w:val="en-US"/>
        </w:rPr>
        <w:t>like</w:t>
      </w:r>
      <w:r w:rsidRPr="00633E1E">
        <w:rPr>
          <w:rFonts w:cs="Times New Roman"/>
          <w:sz w:val="24"/>
          <w:szCs w:val="24"/>
        </w:rPr>
        <w:t xml:space="preserve"> в значении «нравиться»;</w:t>
      </w:r>
    </w:p>
    <w:p w14:paraId="608BE7EB" w14:textId="43701D63" w:rsidR="001F2AB9" w:rsidRPr="00633E1E" w:rsidRDefault="001F2AB9" w:rsidP="001F2AB9">
      <w:pPr>
        <w:spacing w:after="0" w:line="240" w:lineRule="auto"/>
        <w:ind w:firstLine="709"/>
        <w:jc w:val="both"/>
        <w:rPr>
          <w:rFonts w:cs="Times New Roman"/>
          <w:sz w:val="24"/>
          <w:szCs w:val="24"/>
          <w:lang w:val="en-US"/>
        </w:rPr>
      </w:pPr>
      <w:r w:rsidRPr="00633E1E">
        <w:rPr>
          <w:rFonts w:cs="Times New Roman"/>
          <w:sz w:val="24"/>
          <w:szCs w:val="24"/>
        </w:rPr>
        <w:t>виды</w:t>
      </w:r>
      <w:r w:rsidRPr="00633E1E">
        <w:rPr>
          <w:rFonts w:cs="Times New Roman"/>
          <w:sz w:val="24"/>
          <w:szCs w:val="24"/>
          <w:lang w:val="en-US"/>
        </w:rPr>
        <w:t xml:space="preserve"> </w:t>
      </w:r>
      <w:r w:rsidRPr="00633E1E">
        <w:rPr>
          <w:rFonts w:cs="Times New Roman"/>
          <w:sz w:val="24"/>
          <w:szCs w:val="24"/>
        </w:rPr>
        <w:t>спорта</w:t>
      </w:r>
      <w:r w:rsidRPr="00633E1E">
        <w:rPr>
          <w:rFonts w:cs="Times New Roman"/>
          <w:sz w:val="24"/>
          <w:szCs w:val="24"/>
          <w:lang w:val="en-US"/>
        </w:rPr>
        <w:t xml:space="preserve">:  </w:t>
      </w:r>
      <w:r w:rsidRPr="00633E1E">
        <w:rPr>
          <w:rFonts w:cs="Times New Roman"/>
          <w:i/>
          <w:sz w:val="24"/>
          <w:szCs w:val="24"/>
          <w:lang w:val="en-US"/>
        </w:rPr>
        <w:t>basketball, football, tennis, swimming</w:t>
      </w:r>
      <w:r w:rsidRPr="00633E1E">
        <w:rPr>
          <w:rFonts w:cs="Times New Roman"/>
          <w:sz w:val="24"/>
          <w:szCs w:val="24"/>
          <w:lang w:val="en-US"/>
        </w:rPr>
        <w:t>…;</w:t>
      </w:r>
    </w:p>
    <w:p w14:paraId="724D0C9E" w14:textId="26F11074" w:rsidR="001F2AB9" w:rsidRPr="00633E1E" w:rsidRDefault="001F2AB9" w:rsidP="001F2AB9">
      <w:pPr>
        <w:spacing w:after="0" w:line="240" w:lineRule="auto"/>
        <w:ind w:firstLine="709"/>
        <w:jc w:val="both"/>
        <w:rPr>
          <w:rFonts w:cs="Times New Roman"/>
          <w:sz w:val="24"/>
          <w:szCs w:val="24"/>
          <w:lang w:val="en-US"/>
        </w:rPr>
      </w:pPr>
      <w:r w:rsidRPr="00633E1E">
        <w:rPr>
          <w:rFonts w:cs="Times New Roman"/>
          <w:sz w:val="24"/>
          <w:szCs w:val="24"/>
        </w:rPr>
        <w:t>глагол</w:t>
      </w:r>
      <w:r w:rsidRPr="00633E1E">
        <w:rPr>
          <w:rFonts w:cs="Times New Roman"/>
          <w:sz w:val="24"/>
          <w:szCs w:val="24"/>
          <w:lang w:val="en-US"/>
        </w:rPr>
        <w:t xml:space="preserve"> </w:t>
      </w:r>
      <w:r w:rsidRPr="00633E1E">
        <w:rPr>
          <w:rFonts w:cs="Times New Roman"/>
          <w:i/>
          <w:sz w:val="24"/>
          <w:szCs w:val="24"/>
          <w:lang w:val="en-US"/>
        </w:rPr>
        <w:t xml:space="preserve">play </w:t>
      </w:r>
      <w:r w:rsidRPr="00633E1E">
        <w:rPr>
          <w:rFonts w:cs="Times New Roman"/>
          <w:sz w:val="24"/>
          <w:szCs w:val="24"/>
          <w:lang w:val="en-US"/>
        </w:rPr>
        <w:t xml:space="preserve">+ </w:t>
      </w:r>
      <w:r w:rsidRPr="00633E1E">
        <w:rPr>
          <w:rFonts w:cs="Times New Roman"/>
          <w:sz w:val="24"/>
          <w:szCs w:val="24"/>
        </w:rPr>
        <w:t>названия</w:t>
      </w:r>
      <w:r w:rsidRPr="00633E1E">
        <w:rPr>
          <w:rFonts w:cs="Times New Roman"/>
          <w:sz w:val="24"/>
          <w:szCs w:val="24"/>
          <w:lang w:val="en-US"/>
        </w:rPr>
        <w:t xml:space="preserve"> </w:t>
      </w:r>
      <w:r w:rsidRPr="00633E1E">
        <w:rPr>
          <w:rFonts w:cs="Times New Roman"/>
          <w:sz w:val="24"/>
          <w:szCs w:val="24"/>
        </w:rPr>
        <w:t>игр</w:t>
      </w:r>
      <w:r w:rsidRPr="00633E1E">
        <w:rPr>
          <w:rFonts w:cs="Times New Roman"/>
          <w:sz w:val="24"/>
          <w:szCs w:val="24"/>
          <w:lang w:val="en-US"/>
        </w:rPr>
        <w:t xml:space="preserve">: </w:t>
      </w:r>
      <w:r w:rsidRPr="00633E1E">
        <w:rPr>
          <w:rFonts w:cs="Times New Roman"/>
          <w:i/>
          <w:sz w:val="24"/>
          <w:szCs w:val="24"/>
          <w:lang w:val="en-US"/>
        </w:rPr>
        <w:t>play chess, play football</w:t>
      </w:r>
      <w:r w:rsidRPr="00633E1E">
        <w:rPr>
          <w:rFonts w:cs="Times New Roman"/>
          <w:sz w:val="24"/>
          <w:szCs w:val="24"/>
          <w:lang w:val="en-US"/>
        </w:rPr>
        <w:t>…;</w:t>
      </w:r>
    </w:p>
    <w:p w14:paraId="10E9F8F8" w14:textId="6B8A2A6F" w:rsidR="001F2AB9" w:rsidRPr="00633E1E" w:rsidRDefault="001F2AB9" w:rsidP="001F2AB9">
      <w:pPr>
        <w:spacing w:after="0" w:line="240" w:lineRule="auto"/>
        <w:ind w:firstLine="709"/>
        <w:jc w:val="both"/>
        <w:rPr>
          <w:rFonts w:cs="Times New Roman"/>
          <w:sz w:val="24"/>
          <w:szCs w:val="24"/>
          <w:lang w:val="en-US"/>
        </w:rPr>
      </w:pPr>
      <w:r w:rsidRPr="00633E1E">
        <w:rPr>
          <w:rFonts w:cs="Times New Roman"/>
          <w:sz w:val="24"/>
          <w:szCs w:val="24"/>
        </w:rPr>
        <w:t>речевые</w:t>
      </w:r>
      <w:r w:rsidRPr="00633E1E">
        <w:rPr>
          <w:rFonts w:cs="Times New Roman"/>
          <w:sz w:val="24"/>
          <w:szCs w:val="24"/>
          <w:lang w:val="en-US"/>
        </w:rPr>
        <w:t xml:space="preserve"> </w:t>
      </w:r>
      <w:r w:rsidRPr="00633E1E">
        <w:rPr>
          <w:rFonts w:cs="Times New Roman"/>
          <w:sz w:val="24"/>
          <w:szCs w:val="24"/>
        </w:rPr>
        <w:t>клише</w:t>
      </w:r>
      <w:r w:rsidRPr="00633E1E">
        <w:rPr>
          <w:rFonts w:cs="Times New Roman"/>
          <w:sz w:val="24"/>
          <w:szCs w:val="24"/>
          <w:lang w:val="en-US"/>
        </w:rPr>
        <w:t xml:space="preserve"> </w:t>
      </w:r>
      <w:r w:rsidRPr="00633E1E">
        <w:rPr>
          <w:rFonts w:cs="Times New Roman"/>
          <w:sz w:val="24"/>
          <w:szCs w:val="24"/>
        </w:rPr>
        <w:t>типа</w:t>
      </w:r>
      <w:r w:rsidRPr="00633E1E">
        <w:rPr>
          <w:rFonts w:cs="Times New Roman"/>
          <w:sz w:val="24"/>
          <w:szCs w:val="24"/>
          <w:lang w:val="en-US"/>
        </w:rPr>
        <w:t xml:space="preserve">: </w:t>
      </w:r>
      <w:r w:rsidRPr="00633E1E">
        <w:rPr>
          <w:rFonts w:cs="Times New Roman"/>
          <w:i/>
          <w:sz w:val="24"/>
          <w:szCs w:val="24"/>
          <w:lang w:val="en-US"/>
        </w:rPr>
        <w:t>go to the cinema, buy tickets, watch a film</w:t>
      </w:r>
      <w:r w:rsidRPr="00633E1E">
        <w:rPr>
          <w:rFonts w:cs="Times New Roman"/>
          <w:sz w:val="24"/>
          <w:szCs w:val="24"/>
          <w:lang w:val="en-US"/>
        </w:rPr>
        <w:t>…;</w:t>
      </w:r>
    </w:p>
    <w:p w14:paraId="7B010766" w14:textId="1FDE52B2" w:rsidR="001F2AB9" w:rsidRPr="00633E1E" w:rsidRDefault="001F2AB9" w:rsidP="001F2AB9">
      <w:pPr>
        <w:spacing w:after="0" w:line="240" w:lineRule="auto"/>
        <w:ind w:firstLine="709"/>
        <w:jc w:val="both"/>
        <w:rPr>
          <w:rFonts w:cs="Times New Roman"/>
          <w:i/>
          <w:sz w:val="24"/>
          <w:szCs w:val="24"/>
        </w:rPr>
      </w:pPr>
      <w:r w:rsidRPr="00633E1E">
        <w:rPr>
          <w:rFonts w:cs="Times New Roman"/>
          <w:sz w:val="24"/>
          <w:szCs w:val="24"/>
        </w:rPr>
        <w:t xml:space="preserve">формула выражения благодарности </w:t>
      </w:r>
      <w:r w:rsidRPr="00633E1E">
        <w:rPr>
          <w:rFonts w:cs="Times New Roman"/>
          <w:i/>
          <w:sz w:val="24"/>
          <w:szCs w:val="24"/>
          <w:lang w:val="en-US"/>
        </w:rPr>
        <w:t>thank</w:t>
      </w:r>
      <w:r w:rsidRPr="00633E1E">
        <w:rPr>
          <w:rFonts w:cs="Times New Roman"/>
          <w:i/>
          <w:sz w:val="24"/>
          <w:szCs w:val="24"/>
        </w:rPr>
        <w:t xml:space="preserve"> </w:t>
      </w:r>
      <w:r w:rsidRPr="00633E1E">
        <w:rPr>
          <w:rFonts w:cs="Times New Roman"/>
          <w:i/>
          <w:sz w:val="24"/>
          <w:szCs w:val="24"/>
          <w:lang w:val="en-US"/>
        </w:rPr>
        <w:t>you</w:t>
      </w:r>
      <w:r w:rsidRPr="00633E1E">
        <w:rPr>
          <w:rFonts w:cs="Times New Roman"/>
          <w:i/>
          <w:sz w:val="24"/>
          <w:szCs w:val="24"/>
        </w:rPr>
        <w:t>;</w:t>
      </w:r>
    </w:p>
    <w:p w14:paraId="7185D4EE" w14:textId="26429E0E"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глаголы для обозначения увлечений: </w:t>
      </w:r>
      <w:r w:rsidRPr="00633E1E">
        <w:rPr>
          <w:rFonts w:cs="Times New Roman"/>
          <w:i/>
          <w:sz w:val="24"/>
          <w:szCs w:val="24"/>
          <w:lang w:val="en-US"/>
        </w:rPr>
        <w:t>sing</w:t>
      </w:r>
      <w:r w:rsidRPr="00633E1E">
        <w:rPr>
          <w:rFonts w:cs="Times New Roman"/>
          <w:i/>
          <w:sz w:val="24"/>
          <w:szCs w:val="24"/>
        </w:rPr>
        <w:t xml:space="preserve">, </w:t>
      </w:r>
      <w:r w:rsidRPr="00633E1E">
        <w:rPr>
          <w:rFonts w:cs="Times New Roman"/>
          <w:i/>
          <w:sz w:val="24"/>
          <w:szCs w:val="24"/>
          <w:lang w:val="en-US"/>
        </w:rPr>
        <w:t>dance</w:t>
      </w:r>
      <w:r w:rsidRPr="00633E1E">
        <w:rPr>
          <w:rFonts w:cs="Times New Roman"/>
          <w:i/>
          <w:sz w:val="24"/>
          <w:szCs w:val="24"/>
        </w:rPr>
        <w:t xml:space="preserve">, </w:t>
      </w:r>
      <w:r w:rsidRPr="00633E1E">
        <w:rPr>
          <w:rFonts w:cs="Times New Roman"/>
          <w:i/>
          <w:sz w:val="24"/>
          <w:szCs w:val="24"/>
          <w:lang w:val="en-US"/>
        </w:rPr>
        <w:t>draw</w:t>
      </w:r>
      <w:r w:rsidRPr="00633E1E">
        <w:rPr>
          <w:rFonts w:cs="Times New Roman"/>
          <w:i/>
          <w:sz w:val="24"/>
          <w:szCs w:val="24"/>
        </w:rPr>
        <w:t xml:space="preserve">, </w:t>
      </w:r>
      <w:r w:rsidRPr="00633E1E">
        <w:rPr>
          <w:rFonts w:cs="Times New Roman"/>
          <w:i/>
          <w:sz w:val="24"/>
          <w:szCs w:val="24"/>
          <w:lang w:val="en-US"/>
        </w:rPr>
        <w:t>play</w:t>
      </w:r>
      <w:r w:rsidRPr="00633E1E">
        <w:rPr>
          <w:rFonts w:cs="Times New Roman"/>
          <w:i/>
          <w:sz w:val="24"/>
          <w:szCs w:val="24"/>
        </w:rPr>
        <w:t xml:space="preserve"> </w:t>
      </w:r>
      <w:r w:rsidRPr="00633E1E">
        <w:rPr>
          <w:rFonts w:cs="Times New Roman"/>
          <w:i/>
          <w:sz w:val="24"/>
          <w:szCs w:val="24"/>
          <w:lang w:val="en-US"/>
        </w:rPr>
        <w:t>the</w:t>
      </w:r>
      <w:r w:rsidRPr="00633E1E">
        <w:rPr>
          <w:rFonts w:cs="Times New Roman"/>
          <w:i/>
          <w:sz w:val="24"/>
          <w:szCs w:val="24"/>
        </w:rPr>
        <w:t xml:space="preserve"> </w:t>
      </w:r>
      <w:r w:rsidRPr="00633E1E">
        <w:rPr>
          <w:rFonts w:cs="Times New Roman"/>
          <w:i/>
          <w:sz w:val="24"/>
          <w:szCs w:val="24"/>
          <w:lang w:val="en-US"/>
        </w:rPr>
        <w:t>piano</w:t>
      </w:r>
      <w:r w:rsidRPr="00633E1E">
        <w:rPr>
          <w:rFonts w:cs="Times New Roman"/>
          <w:i/>
          <w:sz w:val="24"/>
          <w:szCs w:val="24"/>
        </w:rPr>
        <w:t>…;</w:t>
      </w:r>
    </w:p>
    <w:p w14:paraId="3646987C" w14:textId="3F0055FD" w:rsidR="001F2AB9" w:rsidRPr="00633E1E" w:rsidRDefault="001F2AB9" w:rsidP="001F2AB9">
      <w:pPr>
        <w:spacing w:after="0" w:line="240" w:lineRule="auto"/>
        <w:ind w:firstLine="709"/>
        <w:jc w:val="both"/>
        <w:rPr>
          <w:rFonts w:cs="Times New Roman"/>
          <w:i/>
          <w:sz w:val="24"/>
          <w:szCs w:val="24"/>
        </w:rPr>
      </w:pPr>
      <w:r w:rsidRPr="00633E1E">
        <w:rPr>
          <w:rFonts w:cs="Times New Roman"/>
          <w:sz w:val="24"/>
          <w:szCs w:val="24"/>
        </w:rPr>
        <w:t xml:space="preserve">модальный глагол </w:t>
      </w:r>
      <w:r w:rsidRPr="00633E1E">
        <w:rPr>
          <w:rFonts w:cs="Times New Roman"/>
          <w:i/>
          <w:sz w:val="24"/>
          <w:szCs w:val="24"/>
          <w:lang w:val="en-US"/>
        </w:rPr>
        <w:t>can</w:t>
      </w:r>
      <w:r w:rsidRPr="00633E1E">
        <w:rPr>
          <w:rFonts w:cs="Times New Roman"/>
          <w:sz w:val="24"/>
          <w:szCs w:val="24"/>
        </w:rPr>
        <w:t xml:space="preserve"> для выражения умений: </w:t>
      </w:r>
      <w:r w:rsidRPr="00633E1E">
        <w:rPr>
          <w:rFonts w:cs="Times New Roman"/>
          <w:i/>
          <w:sz w:val="24"/>
          <w:szCs w:val="24"/>
          <w:lang w:val="en-US"/>
        </w:rPr>
        <w:t>I</w:t>
      </w:r>
      <w:r w:rsidRPr="00633E1E">
        <w:rPr>
          <w:rFonts w:cs="Times New Roman"/>
          <w:i/>
          <w:sz w:val="24"/>
          <w:szCs w:val="24"/>
        </w:rPr>
        <w:t xml:space="preserve"> </w:t>
      </w:r>
      <w:r w:rsidRPr="00633E1E">
        <w:rPr>
          <w:rFonts w:cs="Times New Roman"/>
          <w:i/>
          <w:sz w:val="24"/>
          <w:szCs w:val="24"/>
          <w:lang w:val="en-US"/>
        </w:rPr>
        <w:t>can</w:t>
      </w:r>
      <w:r w:rsidRPr="00633E1E">
        <w:rPr>
          <w:rFonts w:cs="Times New Roman"/>
          <w:i/>
          <w:sz w:val="24"/>
          <w:szCs w:val="24"/>
        </w:rPr>
        <w:t xml:space="preserve"> </w:t>
      </w:r>
      <w:r w:rsidRPr="00633E1E">
        <w:rPr>
          <w:rFonts w:cs="Times New Roman"/>
          <w:i/>
          <w:sz w:val="24"/>
          <w:szCs w:val="24"/>
          <w:lang w:val="en-US"/>
        </w:rPr>
        <w:t>dance</w:t>
      </w:r>
      <w:r w:rsidRPr="00633E1E">
        <w:rPr>
          <w:rFonts w:cs="Times New Roman"/>
          <w:i/>
          <w:sz w:val="24"/>
          <w:szCs w:val="24"/>
        </w:rPr>
        <w:t>.</w:t>
      </w:r>
    </w:p>
    <w:p w14:paraId="43B5A296" w14:textId="1F6F9A58" w:rsidR="001F2AB9" w:rsidRPr="00633E1E" w:rsidRDefault="001F2AB9" w:rsidP="001F2AB9">
      <w:pPr>
        <w:spacing w:after="0" w:line="240" w:lineRule="auto"/>
        <w:ind w:firstLine="709"/>
        <w:jc w:val="both"/>
        <w:rPr>
          <w:rFonts w:cs="Times New Roman"/>
          <w:sz w:val="24"/>
          <w:szCs w:val="24"/>
        </w:rPr>
      </w:pPr>
      <w:r w:rsidRPr="00633E1E">
        <w:rPr>
          <w:rFonts w:cs="Times New Roman"/>
          <w:b/>
          <w:sz w:val="24"/>
          <w:szCs w:val="24"/>
        </w:rPr>
        <w:t>Раздел 3.</w:t>
      </w:r>
      <w:r w:rsidRPr="00633E1E">
        <w:rPr>
          <w:rFonts w:cs="Times New Roman"/>
          <w:sz w:val="24"/>
          <w:szCs w:val="24"/>
        </w:rPr>
        <w:t xml:space="preserve">  </w:t>
      </w:r>
      <w:r w:rsidR="00864EA9" w:rsidRPr="00633E1E">
        <w:rPr>
          <w:rFonts w:cs="Times New Roman"/>
          <w:b/>
          <w:sz w:val="24"/>
          <w:szCs w:val="24"/>
        </w:rPr>
        <w:t>Моя школа</w:t>
      </w:r>
    </w:p>
    <w:p w14:paraId="2A2B22CB"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Тема 1. Школьные предметы. </w:t>
      </w:r>
    </w:p>
    <w:p w14:paraId="53E29877"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lastRenderedPageBreak/>
        <w:t xml:space="preserve">Тема 2. Мой любимый урок. </w:t>
      </w:r>
    </w:p>
    <w:p w14:paraId="36FFFB73"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Тема 3. Мой портфель. </w:t>
      </w:r>
    </w:p>
    <w:p w14:paraId="155E4C0A"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Тема 4.  Мой день. </w:t>
      </w:r>
    </w:p>
    <w:p w14:paraId="229E061B" w14:textId="28D7B12C" w:rsidR="001F2AB9" w:rsidRPr="00633E1E" w:rsidRDefault="001F2AB9" w:rsidP="001F2AB9">
      <w:pPr>
        <w:spacing w:after="0" w:line="240" w:lineRule="auto"/>
        <w:ind w:firstLine="709"/>
        <w:jc w:val="both"/>
        <w:rPr>
          <w:rFonts w:cs="Times New Roman"/>
          <w:b/>
          <w:i/>
          <w:sz w:val="24"/>
          <w:szCs w:val="24"/>
        </w:rPr>
      </w:pPr>
      <w:r w:rsidRPr="00633E1E">
        <w:rPr>
          <w:rFonts w:cs="Times New Roman"/>
          <w:b/>
          <w:i/>
          <w:sz w:val="24"/>
          <w:szCs w:val="24"/>
        </w:rPr>
        <w:t>Характеристика деятельности обучающихся по основным видам учебной деятельности</w:t>
      </w:r>
      <w:r w:rsidR="00E25AEE" w:rsidRPr="00633E1E">
        <w:rPr>
          <w:rFonts w:cs="Times New Roman"/>
          <w:b/>
          <w:i/>
          <w:sz w:val="24"/>
          <w:szCs w:val="24"/>
        </w:rPr>
        <w:t>:</w:t>
      </w:r>
    </w:p>
    <w:p w14:paraId="235D06C3" w14:textId="2D550C83" w:rsidR="001F2AB9" w:rsidRPr="00633E1E" w:rsidRDefault="00E25AEE" w:rsidP="001F2AB9">
      <w:pPr>
        <w:spacing w:after="0" w:line="240" w:lineRule="auto"/>
        <w:ind w:firstLine="709"/>
        <w:jc w:val="both"/>
        <w:rPr>
          <w:rFonts w:cs="Times New Roman"/>
          <w:sz w:val="24"/>
          <w:szCs w:val="24"/>
        </w:rPr>
      </w:pPr>
      <w:r w:rsidRPr="00633E1E">
        <w:rPr>
          <w:rFonts w:cs="Times New Roman"/>
          <w:b/>
          <w:bCs/>
          <w:sz w:val="24"/>
          <w:szCs w:val="24"/>
        </w:rPr>
        <w:t>в</w:t>
      </w:r>
      <w:r w:rsidR="001F2AB9" w:rsidRPr="00633E1E">
        <w:rPr>
          <w:rFonts w:cs="Times New Roman"/>
          <w:b/>
          <w:bCs/>
          <w:sz w:val="24"/>
          <w:szCs w:val="24"/>
        </w:rPr>
        <w:t xml:space="preserve"> области монологической формы речи</w:t>
      </w:r>
      <w:r w:rsidR="001F2AB9" w:rsidRPr="00633E1E">
        <w:rPr>
          <w:rFonts w:cs="Times New Roman"/>
          <w:sz w:val="24"/>
          <w:szCs w:val="24"/>
        </w:rPr>
        <w:t>:</w:t>
      </w:r>
    </w:p>
    <w:p w14:paraId="42D92F39" w14:textId="751C71FC"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краткий рассказ о любимом школьном предмете;</w:t>
      </w:r>
    </w:p>
    <w:p w14:paraId="20F56305" w14:textId="6AE52DD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краткий рассказ о своем школьном дне;</w:t>
      </w:r>
    </w:p>
    <w:p w14:paraId="00E46AF8" w14:textId="4684F08D"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голосовое сообщение с информацией о расписании занятий или домашнем задании на следующий день;</w:t>
      </w:r>
    </w:p>
    <w:p w14:paraId="55E86FC1" w14:textId="1370CB0D"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коллективный видео блог о школьном дне;</w:t>
      </w:r>
    </w:p>
    <w:p w14:paraId="511419C7" w14:textId="77777777" w:rsidR="001F2AB9" w:rsidRPr="00633E1E" w:rsidRDefault="001F2AB9" w:rsidP="001F2AB9">
      <w:pPr>
        <w:spacing w:after="0" w:line="240" w:lineRule="auto"/>
        <w:ind w:firstLine="709"/>
        <w:jc w:val="both"/>
        <w:rPr>
          <w:rFonts w:cs="Times New Roman"/>
          <w:b/>
          <w:sz w:val="24"/>
          <w:szCs w:val="24"/>
        </w:rPr>
      </w:pPr>
      <w:r w:rsidRPr="00633E1E">
        <w:rPr>
          <w:rFonts w:cs="Times New Roman"/>
          <w:b/>
          <w:sz w:val="24"/>
          <w:szCs w:val="24"/>
        </w:rPr>
        <w:t>в области письма:</w:t>
      </w:r>
    </w:p>
    <w:p w14:paraId="0B2DC45C" w14:textId="46D554E5"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плакат с идеями по усовершенствованию школьного портфеля;</w:t>
      </w:r>
    </w:p>
    <w:p w14:paraId="75D2A176" w14:textId="219A8E70"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записку с информацией о домашнем задании;</w:t>
      </w:r>
    </w:p>
    <w:p w14:paraId="2C8913DF" w14:textId="4432A900"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краткое объявление о событиях в школе;</w:t>
      </w:r>
    </w:p>
    <w:p w14:paraId="21CC09FC" w14:textId="32B4D215"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краткое электронное письмо о своей школьной жизни.</w:t>
      </w:r>
    </w:p>
    <w:p w14:paraId="60D5F675" w14:textId="6D832959" w:rsidR="001F2AB9" w:rsidRPr="00633E1E" w:rsidRDefault="00A95ECE" w:rsidP="001F2AB9">
      <w:pPr>
        <w:spacing w:after="0" w:line="240" w:lineRule="auto"/>
        <w:ind w:firstLine="709"/>
        <w:jc w:val="both"/>
        <w:rPr>
          <w:rFonts w:cs="Times New Roman"/>
          <w:b/>
          <w:i/>
          <w:sz w:val="24"/>
          <w:szCs w:val="24"/>
        </w:rPr>
      </w:pPr>
      <w:r>
        <w:rPr>
          <w:rFonts w:cs="Times New Roman"/>
          <w:b/>
          <w:i/>
          <w:sz w:val="24"/>
          <w:szCs w:val="24"/>
        </w:rPr>
        <w:t>Л</w:t>
      </w:r>
      <w:r w:rsidR="00E25AEE" w:rsidRPr="00633E1E">
        <w:rPr>
          <w:rFonts w:cs="Times New Roman"/>
          <w:b/>
          <w:i/>
          <w:sz w:val="24"/>
          <w:szCs w:val="24"/>
        </w:rPr>
        <w:t>ексико-грамматический материал</w:t>
      </w:r>
    </w:p>
    <w:p w14:paraId="22132D5A" w14:textId="77777777" w:rsidR="00E25AEE"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Предполагается введение в речь следующих конструкций:</w:t>
      </w:r>
    </w:p>
    <w:p w14:paraId="01EC8EE4" w14:textId="71DB85F8" w:rsidR="001F2AB9" w:rsidRPr="00633E1E" w:rsidRDefault="001F2AB9" w:rsidP="001F2AB9">
      <w:pPr>
        <w:spacing w:after="0" w:line="240" w:lineRule="auto"/>
        <w:ind w:firstLine="709"/>
        <w:jc w:val="both"/>
        <w:rPr>
          <w:rFonts w:cs="Times New Roman"/>
          <w:i/>
          <w:sz w:val="24"/>
          <w:szCs w:val="24"/>
        </w:rPr>
      </w:pPr>
      <w:r w:rsidRPr="00633E1E">
        <w:rPr>
          <w:rFonts w:cs="Times New Roman"/>
          <w:bCs/>
          <w:sz w:val="24"/>
          <w:szCs w:val="24"/>
        </w:rPr>
        <w:t xml:space="preserve">глагол </w:t>
      </w:r>
      <w:r w:rsidRPr="00633E1E">
        <w:rPr>
          <w:rFonts w:cs="Times New Roman"/>
          <w:bCs/>
          <w:i/>
          <w:sz w:val="24"/>
          <w:szCs w:val="24"/>
          <w:lang w:val="en-US"/>
        </w:rPr>
        <w:t>like</w:t>
      </w:r>
      <w:r w:rsidRPr="00633E1E">
        <w:rPr>
          <w:rFonts w:cs="Times New Roman"/>
          <w:bCs/>
          <w:i/>
          <w:sz w:val="24"/>
          <w:szCs w:val="24"/>
        </w:rPr>
        <w:t xml:space="preserve"> </w:t>
      </w:r>
      <w:r w:rsidRPr="00633E1E">
        <w:rPr>
          <w:rFonts w:cs="Times New Roman"/>
          <w:bCs/>
          <w:sz w:val="24"/>
          <w:szCs w:val="24"/>
        </w:rPr>
        <w:t>в настоящем простом времени в 1,</w:t>
      </w:r>
      <w:r w:rsidR="00E25AEE" w:rsidRPr="00633E1E">
        <w:rPr>
          <w:rFonts w:cs="Times New Roman"/>
          <w:bCs/>
          <w:sz w:val="24"/>
          <w:szCs w:val="24"/>
        </w:rPr>
        <w:t xml:space="preserve"> </w:t>
      </w:r>
      <w:r w:rsidRPr="00633E1E">
        <w:rPr>
          <w:rFonts w:cs="Times New Roman"/>
          <w:bCs/>
          <w:sz w:val="24"/>
          <w:szCs w:val="24"/>
        </w:rPr>
        <w:t xml:space="preserve">2 в утвердительном и отрицательном предложении для выражения и уточнения предпочтений в плане школьных предметов </w:t>
      </w:r>
      <w:r w:rsidRPr="00633E1E">
        <w:rPr>
          <w:rFonts w:cs="Times New Roman"/>
          <w:sz w:val="24"/>
          <w:szCs w:val="24"/>
        </w:rPr>
        <w:t>(</w:t>
      </w:r>
      <w:r w:rsidRPr="00633E1E">
        <w:rPr>
          <w:rFonts w:cs="Times New Roman"/>
          <w:i/>
          <w:sz w:val="24"/>
          <w:szCs w:val="24"/>
        </w:rPr>
        <w:t xml:space="preserve">I </w:t>
      </w:r>
      <w:r w:rsidRPr="00633E1E">
        <w:rPr>
          <w:rFonts w:cs="Times New Roman"/>
          <w:i/>
          <w:sz w:val="24"/>
          <w:szCs w:val="24"/>
          <w:lang w:val="en-US"/>
        </w:rPr>
        <w:t>like</w:t>
      </w:r>
      <w:r w:rsidRPr="00633E1E">
        <w:rPr>
          <w:rFonts w:cs="Times New Roman"/>
          <w:i/>
          <w:sz w:val="24"/>
          <w:szCs w:val="24"/>
        </w:rPr>
        <w:t xml:space="preserve">, </w:t>
      </w:r>
      <w:r w:rsidRPr="00633E1E">
        <w:rPr>
          <w:rFonts w:cs="Times New Roman"/>
          <w:i/>
          <w:sz w:val="24"/>
          <w:szCs w:val="24"/>
          <w:lang w:val="en-US"/>
        </w:rPr>
        <w:t>I</w:t>
      </w:r>
      <w:r w:rsidRPr="00633E1E">
        <w:rPr>
          <w:rFonts w:cs="Times New Roman"/>
          <w:i/>
          <w:sz w:val="24"/>
          <w:szCs w:val="24"/>
        </w:rPr>
        <w:t xml:space="preserve"> </w:t>
      </w:r>
      <w:r w:rsidRPr="00633E1E">
        <w:rPr>
          <w:rFonts w:cs="Times New Roman"/>
          <w:i/>
          <w:sz w:val="24"/>
          <w:szCs w:val="24"/>
          <w:lang w:val="en-US"/>
        </w:rPr>
        <w:t>don</w:t>
      </w:r>
      <w:r w:rsidRPr="00633E1E">
        <w:rPr>
          <w:rFonts w:cs="Times New Roman"/>
          <w:i/>
          <w:sz w:val="24"/>
          <w:szCs w:val="24"/>
        </w:rPr>
        <w:t>’</w:t>
      </w:r>
      <w:r w:rsidRPr="00633E1E">
        <w:rPr>
          <w:rFonts w:cs="Times New Roman"/>
          <w:i/>
          <w:sz w:val="24"/>
          <w:szCs w:val="24"/>
          <w:lang w:val="en-US"/>
        </w:rPr>
        <w:t>t</w:t>
      </w:r>
      <w:r w:rsidRPr="00633E1E">
        <w:rPr>
          <w:rFonts w:cs="Times New Roman"/>
          <w:i/>
          <w:sz w:val="24"/>
          <w:szCs w:val="24"/>
        </w:rPr>
        <w:t xml:space="preserve"> </w:t>
      </w:r>
      <w:r w:rsidRPr="00633E1E">
        <w:rPr>
          <w:rFonts w:cs="Times New Roman"/>
          <w:i/>
          <w:sz w:val="24"/>
          <w:szCs w:val="24"/>
          <w:lang w:val="en-US"/>
        </w:rPr>
        <w:t>like</w:t>
      </w:r>
      <w:r w:rsidRPr="00633E1E">
        <w:rPr>
          <w:rFonts w:cs="Times New Roman"/>
          <w:i/>
          <w:sz w:val="24"/>
          <w:szCs w:val="24"/>
        </w:rPr>
        <w:t>)   (</w:t>
      </w:r>
      <w:r w:rsidRPr="00633E1E">
        <w:rPr>
          <w:rFonts w:cs="Times New Roman"/>
          <w:i/>
          <w:sz w:val="24"/>
          <w:szCs w:val="24"/>
          <w:lang w:val="en-US"/>
        </w:rPr>
        <w:t>Do</w:t>
      </w:r>
      <w:r w:rsidRPr="00633E1E">
        <w:rPr>
          <w:rFonts w:cs="Times New Roman"/>
          <w:i/>
          <w:sz w:val="24"/>
          <w:szCs w:val="24"/>
        </w:rPr>
        <w:t xml:space="preserve"> </w:t>
      </w:r>
      <w:r w:rsidRPr="00633E1E">
        <w:rPr>
          <w:rFonts w:cs="Times New Roman"/>
          <w:i/>
          <w:sz w:val="24"/>
          <w:szCs w:val="24"/>
          <w:lang w:val="en-US"/>
        </w:rPr>
        <w:t>you</w:t>
      </w:r>
      <w:r w:rsidRPr="00633E1E">
        <w:rPr>
          <w:rFonts w:cs="Times New Roman"/>
          <w:i/>
          <w:sz w:val="24"/>
          <w:szCs w:val="24"/>
        </w:rPr>
        <w:t xml:space="preserve"> </w:t>
      </w:r>
      <w:r w:rsidRPr="00633E1E">
        <w:rPr>
          <w:rFonts w:cs="Times New Roman"/>
          <w:i/>
          <w:sz w:val="24"/>
          <w:szCs w:val="24"/>
          <w:lang w:val="en-US"/>
        </w:rPr>
        <w:t>like</w:t>
      </w:r>
      <w:r w:rsidRPr="00633E1E">
        <w:rPr>
          <w:rFonts w:cs="Times New Roman"/>
          <w:i/>
          <w:sz w:val="24"/>
          <w:szCs w:val="24"/>
        </w:rPr>
        <w:t>…?);</w:t>
      </w:r>
    </w:p>
    <w:p w14:paraId="6B32841D" w14:textId="2130B7BD" w:rsidR="001F2AB9" w:rsidRPr="00633E1E" w:rsidRDefault="001F2AB9" w:rsidP="001F2AB9">
      <w:pPr>
        <w:spacing w:after="0" w:line="240" w:lineRule="auto"/>
        <w:ind w:firstLine="709"/>
        <w:jc w:val="both"/>
        <w:rPr>
          <w:rFonts w:cs="Times New Roman"/>
          <w:i/>
          <w:sz w:val="24"/>
          <w:szCs w:val="24"/>
        </w:rPr>
      </w:pPr>
      <w:r w:rsidRPr="00633E1E">
        <w:rPr>
          <w:rFonts w:cs="Times New Roman"/>
          <w:bCs/>
          <w:iCs/>
          <w:sz w:val="24"/>
          <w:szCs w:val="24"/>
        </w:rPr>
        <w:t xml:space="preserve">форма единственного числа существительных с артиклем </w:t>
      </w:r>
      <w:r w:rsidRPr="00633E1E">
        <w:rPr>
          <w:rFonts w:cs="Times New Roman"/>
          <w:bCs/>
          <w:i/>
          <w:iCs/>
          <w:sz w:val="24"/>
          <w:szCs w:val="24"/>
          <w:lang w:val="en-US"/>
        </w:rPr>
        <w:t>a</w:t>
      </w:r>
      <w:r w:rsidRPr="00633E1E">
        <w:rPr>
          <w:rFonts w:cs="Times New Roman"/>
          <w:bCs/>
          <w:i/>
          <w:iCs/>
          <w:sz w:val="24"/>
          <w:szCs w:val="24"/>
        </w:rPr>
        <w:t>/</w:t>
      </w:r>
      <w:r w:rsidRPr="00633E1E">
        <w:rPr>
          <w:rFonts w:cs="Times New Roman"/>
          <w:bCs/>
          <w:i/>
          <w:iCs/>
          <w:sz w:val="24"/>
          <w:szCs w:val="24"/>
          <w:lang w:val="en-US"/>
        </w:rPr>
        <w:t>an</w:t>
      </w:r>
      <w:r w:rsidRPr="00633E1E">
        <w:rPr>
          <w:rFonts w:cs="Times New Roman"/>
          <w:bCs/>
          <w:iCs/>
          <w:sz w:val="24"/>
          <w:szCs w:val="24"/>
        </w:rPr>
        <w:t xml:space="preserve"> и регулярные формы множественного числа существительных, обозначающих личные предметы</w:t>
      </w:r>
      <w:r w:rsidRPr="00633E1E">
        <w:rPr>
          <w:rFonts w:cs="Times New Roman"/>
          <w:i/>
          <w:sz w:val="24"/>
          <w:szCs w:val="24"/>
        </w:rPr>
        <w:t xml:space="preserve"> (</w:t>
      </w:r>
      <w:r w:rsidRPr="00633E1E">
        <w:rPr>
          <w:rFonts w:cs="Times New Roman"/>
          <w:i/>
          <w:sz w:val="24"/>
          <w:szCs w:val="24"/>
          <w:lang w:val="en-US"/>
        </w:rPr>
        <w:t>a</w:t>
      </w:r>
      <w:r w:rsidRPr="00633E1E">
        <w:rPr>
          <w:rFonts w:cs="Times New Roman"/>
          <w:i/>
          <w:sz w:val="24"/>
          <w:szCs w:val="24"/>
        </w:rPr>
        <w:t xml:space="preserve"> </w:t>
      </w:r>
      <w:r w:rsidRPr="00633E1E">
        <w:rPr>
          <w:rFonts w:cs="Times New Roman"/>
          <w:i/>
          <w:sz w:val="24"/>
          <w:szCs w:val="24"/>
          <w:lang w:val="en-US"/>
        </w:rPr>
        <w:t>book</w:t>
      </w:r>
      <w:r w:rsidRPr="00633E1E">
        <w:rPr>
          <w:rFonts w:cs="Times New Roman"/>
          <w:i/>
          <w:sz w:val="24"/>
          <w:szCs w:val="24"/>
        </w:rPr>
        <w:t xml:space="preserve"> - </w:t>
      </w:r>
      <w:r w:rsidRPr="00633E1E">
        <w:rPr>
          <w:rFonts w:cs="Times New Roman"/>
          <w:i/>
          <w:sz w:val="24"/>
          <w:szCs w:val="24"/>
          <w:lang w:val="en-US"/>
        </w:rPr>
        <w:t>books</w:t>
      </w:r>
      <w:r w:rsidRPr="00633E1E">
        <w:rPr>
          <w:rFonts w:cs="Times New Roman"/>
          <w:i/>
          <w:sz w:val="24"/>
          <w:szCs w:val="24"/>
        </w:rPr>
        <w:t>);</w:t>
      </w:r>
    </w:p>
    <w:p w14:paraId="0C032ABA" w14:textId="19A5268A" w:rsidR="001F2AB9" w:rsidRPr="00633E1E" w:rsidRDefault="001F2AB9" w:rsidP="001F2AB9">
      <w:pPr>
        <w:spacing w:after="0" w:line="240" w:lineRule="auto"/>
        <w:ind w:firstLine="709"/>
        <w:jc w:val="both"/>
        <w:rPr>
          <w:rFonts w:cs="Times New Roman"/>
          <w:sz w:val="24"/>
          <w:szCs w:val="24"/>
          <w:lang w:val="en-US"/>
        </w:rPr>
      </w:pPr>
      <w:r w:rsidRPr="00633E1E">
        <w:rPr>
          <w:rFonts w:cs="Times New Roman"/>
          <w:bCs/>
          <w:i/>
          <w:sz w:val="24"/>
          <w:szCs w:val="24"/>
          <w:lang w:val="en-US"/>
        </w:rPr>
        <w:t>have</w:t>
      </w:r>
      <w:r w:rsidRPr="00633E1E">
        <w:rPr>
          <w:rFonts w:cs="Times New Roman"/>
          <w:bCs/>
          <w:i/>
          <w:sz w:val="24"/>
          <w:szCs w:val="24"/>
        </w:rPr>
        <w:t xml:space="preserve"> </w:t>
      </w:r>
      <w:r w:rsidRPr="00633E1E">
        <w:rPr>
          <w:rFonts w:cs="Times New Roman"/>
          <w:bCs/>
          <w:i/>
          <w:sz w:val="24"/>
          <w:szCs w:val="24"/>
          <w:lang w:val="en-US"/>
        </w:rPr>
        <w:t>got</w:t>
      </w:r>
      <w:r w:rsidRPr="00633E1E">
        <w:rPr>
          <w:rFonts w:cs="Times New Roman"/>
          <w:bCs/>
          <w:sz w:val="24"/>
          <w:szCs w:val="24"/>
        </w:rPr>
        <w:t xml:space="preserve"> для перечисления личных школьных принадлежностей </w:t>
      </w:r>
      <w:r w:rsidRPr="00633E1E">
        <w:rPr>
          <w:rFonts w:cs="Times New Roman"/>
          <w:sz w:val="24"/>
          <w:szCs w:val="24"/>
        </w:rPr>
        <w:t>(</w:t>
      </w:r>
      <w:r w:rsidRPr="00633E1E">
        <w:rPr>
          <w:rFonts w:cs="Times New Roman"/>
          <w:i/>
          <w:iCs/>
          <w:sz w:val="24"/>
          <w:szCs w:val="24"/>
          <w:lang w:val="en-US"/>
        </w:rPr>
        <w:t>I</w:t>
      </w:r>
      <w:r w:rsidRPr="00633E1E">
        <w:rPr>
          <w:rFonts w:cs="Times New Roman"/>
          <w:i/>
          <w:iCs/>
          <w:sz w:val="24"/>
          <w:szCs w:val="24"/>
        </w:rPr>
        <w:t>’</w:t>
      </w:r>
      <w:r w:rsidRPr="00633E1E">
        <w:rPr>
          <w:rFonts w:cs="Times New Roman"/>
          <w:i/>
          <w:iCs/>
          <w:sz w:val="24"/>
          <w:szCs w:val="24"/>
          <w:lang w:val="en-US"/>
        </w:rPr>
        <w:t>ve</w:t>
      </w:r>
      <w:r w:rsidRPr="00633E1E">
        <w:rPr>
          <w:rFonts w:cs="Times New Roman"/>
          <w:i/>
          <w:iCs/>
          <w:sz w:val="24"/>
          <w:szCs w:val="24"/>
        </w:rPr>
        <w:t xml:space="preserve"> </w:t>
      </w:r>
      <w:r w:rsidRPr="00633E1E">
        <w:rPr>
          <w:rFonts w:cs="Times New Roman"/>
          <w:i/>
          <w:iCs/>
          <w:sz w:val="24"/>
          <w:szCs w:val="24"/>
          <w:lang w:val="en-US"/>
        </w:rPr>
        <w:t>got</w:t>
      </w:r>
      <w:r w:rsidRPr="00633E1E">
        <w:rPr>
          <w:rFonts w:cs="Times New Roman"/>
          <w:i/>
          <w:iCs/>
          <w:sz w:val="24"/>
          <w:szCs w:val="24"/>
        </w:rPr>
        <w:t xml:space="preserve"> … </w:t>
      </w:r>
      <w:r w:rsidRPr="00633E1E">
        <w:rPr>
          <w:rFonts w:cs="Times New Roman"/>
          <w:i/>
          <w:iCs/>
          <w:sz w:val="24"/>
          <w:szCs w:val="24"/>
          <w:lang w:val="en-US"/>
        </w:rPr>
        <w:t>Have you got …? I haven’t got</w:t>
      </w:r>
      <w:r w:rsidRPr="00633E1E">
        <w:rPr>
          <w:rFonts w:cs="Times New Roman"/>
          <w:sz w:val="24"/>
          <w:szCs w:val="24"/>
          <w:lang w:val="en-US"/>
        </w:rPr>
        <w:t>);</w:t>
      </w:r>
    </w:p>
    <w:p w14:paraId="708AD20C" w14:textId="63524454" w:rsidR="001F2AB9" w:rsidRPr="00633E1E" w:rsidRDefault="001F2AB9" w:rsidP="001F2AB9">
      <w:pPr>
        <w:spacing w:after="0" w:line="240" w:lineRule="auto"/>
        <w:ind w:firstLine="709"/>
        <w:jc w:val="both"/>
        <w:rPr>
          <w:rFonts w:cs="Times New Roman"/>
          <w:sz w:val="24"/>
          <w:szCs w:val="24"/>
          <w:lang w:val="en-US"/>
        </w:rPr>
      </w:pPr>
      <w:r w:rsidRPr="00633E1E">
        <w:rPr>
          <w:rFonts w:cs="Times New Roman"/>
          <w:bCs/>
          <w:i/>
          <w:iCs/>
          <w:sz w:val="24"/>
          <w:szCs w:val="24"/>
          <w:lang w:val="en-US"/>
        </w:rPr>
        <w:t>there is / there are</w:t>
      </w:r>
      <w:r w:rsidRPr="00633E1E">
        <w:rPr>
          <w:rFonts w:cs="Times New Roman"/>
          <w:bCs/>
          <w:sz w:val="24"/>
          <w:szCs w:val="24"/>
          <w:lang w:val="en-US"/>
        </w:rPr>
        <w:t xml:space="preserve"> </w:t>
      </w:r>
      <w:r w:rsidRPr="00633E1E">
        <w:rPr>
          <w:rFonts w:cs="Times New Roman"/>
          <w:bCs/>
          <w:sz w:val="24"/>
          <w:szCs w:val="24"/>
        </w:rPr>
        <w:t>для</w:t>
      </w:r>
      <w:r w:rsidRPr="00633E1E">
        <w:rPr>
          <w:rFonts w:cs="Times New Roman"/>
          <w:bCs/>
          <w:sz w:val="24"/>
          <w:szCs w:val="24"/>
          <w:lang w:val="en-US"/>
        </w:rPr>
        <w:t xml:space="preserve"> </w:t>
      </w:r>
      <w:r w:rsidRPr="00633E1E">
        <w:rPr>
          <w:rFonts w:cs="Times New Roman"/>
          <w:bCs/>
          <w:sz w:val="24"/>
          <w:szCs w:val="24"/>
        </w:rPr>
        <w:t>описания</w:t>
      </w:r>
      <w:r w:rsidRPr="00633E1E">
        <w:rPr>
          <w:rFonts w:cs="Times New Roman"/>
          <w:bCs/>
          <w:sz w:val="24"/>
          <w:szCs w:val="24"/>
          <w:lang w:val="en-US"/>
        </w:rPr>
        <w:t xml:space="preserve"> </w:t>
      </w:r>
      <w:r w:rsidRPr="00633E1E">
        <w:rPr>
          <w:rFonts w:cs="Times New Roman"/>
          <w:bCs/>
          <w:sz w:val="24"/>
          <w:szCs w:val="24"/>
        </w:rPr>
        <w:t>содержимого</w:t>
      </w:r>
      <w:r w:rsidRPr="00633E1E">
        <w:rPr>
          <w:rFonts w:cs="Times New Roman"/>
          <w:bCs/>
          <w:sz w:val="24"/>
          <w:szCs w:val="24"/>
          <w:lang w:val="en-US"/>
        </w:rPr>
        <w:t xml:space="preserve"> </w:t>
      </w:r>
      <w:r w:rsidRPr="00633E1E">
        <w:rPr>
          <w:rFonts w:cs="Times New Roman"/>
          <w:bCs/>
          <w:sz w:val="24"/>
          <w:szCs w:val="24"/>
        </w:rPr>
        <w:t>школьного</w:t>
      </w:r>
      <w:r w:rsidRPr="00633E1E">
        <w:rPr>
          <w:rFonts w:cs="Times New Roman"/>
          <w:bCs/>
          <w:sz w:val="24"/>
          <w:szCs w:val="24"/>
          <w:lang w:val="en-US"/>
        </w:rPr>
        <w:t xml:space="preserve"> </w:t>
      </w:r>
      <w:r w:rsidRPr="00633E1E">
        <w:rPr>
          <w:rFonts w:cs="Times New Roman"/>
          <w:bCs/>
          <w:sz w:val="24"/>
          <w:szCs w:val="24"/>
        </w:rPr>
        <w:t>портфеля</w:t>
      </w:r>
      <w:r w:rsidRPr="00633E1E">
        <w:rPr>
          <w:rFonts w:cs="Times New Roman"/>
          <w:bCs/>
          <w:sz w:val="24"/>
          <w:szCs w:val="24"/>
          <w:lang w:val="en-US"/>
        </w:rPr>
        <w:t>.</w:t>
      </w:r>
    </w:p>
    <w:p w14:paraId="271323D2" w14:textId="75D35B02"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Лексический материал отбирается с учетом тематики общения Раздела3:</w:t>
      </w:r>
      <w:r w:rsidR="00E25AEE" w:rsidRPr="00633E1E">
        <w:rPr>
          <w:rFonts w:cs="Times New Roman"/>
          <w:sz w:val="24"/>
          <w:szCs w:val="24"/>
        </w:rPr>
        <w:t> </w:t>
      </w:r>
    </w:p>
    <w:p w14:paraId="2451FC78" w14:textId="576C2DDE"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названия школьных предметов: </w:t>
      </w:r>
      <w:r w:rsidRPr="00633E1E">
        <w:rPr>
          <w:rFonts w:cs="Times New Roman"/>
          <w:i/>
          <w:sz w:val="24"/>
          <w:szCs w:val="24"/>
          <w:lang w:val="en-US"/>
        </w:rPr>
        <w:t>Maths</w:t>
      </w:r>
      <w:r w:rsidRPr="00633E1E">
        <w:rPr>
          <w:rFonts w:cs="Times New Roman"/>
          <w:i/>
          <w:sz w:val="24"/>
          <w:szCs w:val="24"/>
        </w:rPr>
        <w:t xml:space="preserve">, </w:t>
      </w:r>
      <w:r w:rsidRPr="00633E1E">
        <w:rPr>
          <w:rFonts w:cs="Times New Roman"/>
          <w:i/>
          <w:sz w:val="24"/>
          <w:szCs w:val="24"/>
          <w:lang w:val="en-US"/>
        </w:rPr>
        <w:t>Russian</w:t>
      </w:r>
      <w:r w:rsidRPr="00633E1E">
        <w:rPr>
          <w:rFonts w:cs="Times New Roman"/>
          <w:i/>
          <w:sz w:val="24"/>
          <w:szCs w:val="24"/>
        </w:rPr>
        <w:t xml:space="preserve">, </w:t>
      </w:r>
      <w:r w:rsidRPr="00633E1E">
        <w:rPr>
          <w:rFonts w:cs="Times New Roman"/>
          <w:i/>
          <w:sz w:val="24"/>
          <w:szCs w:val="24"/>
          <w:lang w:val="en-US"/>
        </w:rPr>
        <w:t>English</w:t>
      </w:r>
      <w:r w:rsidRPr="00633E1E">
        <w:rPr>
          <w:rFonts w:cs="Times New Roman"/>
          <w:sz w:val="24"/>
          <w:szCs w:val="24"/>
        </w:rPr>
        <w:t xml:space="preserve"> и др.;</w:t>
      </w:r>
    </w:p>
    <w:p w14:paraId="784F3E83" w14:textId="3D7132E5"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названия школьных принадлежностей и предметов, относящихся к школьной жизни: </w:t>
      </w:r>
      <w:r w:rsidRPr="00633E1E">
        <w:rPr>
          <w:rFonts w:cs="Times New Roman"/>
          <w:i/>
          <w:sz w:val="24"/>
          <w:szCs w:val="24"/>
          <w:lang w:val="en-US"/>
        </w:rPr>
        <w:t>pencil</w:t>
      </w:r>
      <w:r w:rsidRPr="00633E1E">
        <w:rPr>
          <w:rFonts w:cs="Times New Roman"/>
          <w:i/>
          <w:sz w:val="24"/>
          <w:szCs w:val="24"/>
        </w:rPr>
        <w:t>-</w:t>
      </w:r>
      <w:r w:rsidRPr="00633E1E">
        <w:rPr>
          <w:rFonts w:cs="Times New Roman"/>
          <w:i/>
          <w:sz w:val="24"/>
          <w:szCs w:val="24"/>
          <w:lang w:val="en-US"/>
        </w:rPr>
        <w:t>case</w:t>
      </w:r>
      <w:r w:rsidRPr="00633E1E">
        <w:rPr>
          <w:rFonts w:cs="Times New Roman"/>
          <w:i/>
          <w:sz w:val="24"/>
          <w:szCs w:val="24"/>
        </w:rPr>
        <w:t xml:space="preserve">, </w:t>
      </w:r>
      <w:r w:rsidRPr="00633E1E">
        <w:rPr>
          <w:rFonts w:cs="Times New Roman"/>
          <w:i/>
          <w:sz w:val="24"/>
          <w:szCs w:val="24"/>
          <w:lang w:val="en-US"/>
        </w:rPr>
        <w:t>school</w:t>
      </w:r>
      <w:r w:rsidRPr="00633E1E">
        <w:rPr>
          <w:rFonts w:cs="Times New Roman"/>
          <w:i/>
          <w:sz w:val="24"/>
          <w:szCs w:val="24"/>
        </w:rPr>
        <w:t xml:space="preserve"> </w:t>
      </w:r>
      <w:r w:rsidRPr="00633E1E">
        <w:rPr>
          <w:rFonts w:cs="Times New Roman"/>
          <w:i/>
          <w:sz w:val="24"/>
          <w:szCs w:val="24"/>
          <w:lang w:val="en-US"/>
        </w:rPr>
        <w:t>bag</w:t>
      </w:r>
      <w:r w:rsidRPr="00633E1E">
        <w:rPr>
          <w:rFonts w:cs="Times New Roman"/>
          <w:i/>
          <w:sz w:val="24"/>
          <w:szCs w:val="24"/>
        </w:rPr>
        <w:t xml:space="preserve">, </w:t>
      </w:r>
      <w:r w:rsidRPr="00633E1E">
        <w:rPr>
          <w:rFonts w:cs="Times New Roman"/>
          <w:i/>
          <w:sz w:val="24"/>
          <w:szCs w:val="24"/>
          <w:lang w:val="en-US"/>
        </w:rPr>
        <w:t>lunch</w:t>
      </w:r>
      <w:r w:rsidRPr="00633E1E">
        <w:rPr>
          <w:rFonts w:cs="Times New Roman"/>
          <w:i/>
          <w:sz w:val="24"/>
          <w:szCs w:val="24"/>
        </w:rPr>
        <w:t xml:space="preserve"> </w:t>
      </w:r>
      <w:r w:rsidRPr="00633E1E">
        <w:rPr>
          <w:rFonts w:cs="Times New Roman"/>
          <w:i/>
          <w:sz w:val="24"/>
          <w:szCs w:val="24"/>
          <w:lang w:val="en-US"/>
        </w:rPr>
        <w:t>box</w:t>
      </w:r>
      <w:r w:rsidRPr="00633E1E">
        <w:rPr>
          <w:rFonts w:cs="Times New Roman"/>
          <w:sz w:val="24"/>
          <w:szCs w:val="24"/>
        </w:rPr>
        <w:t>…;</w:t>
      </w:r>
    </w:p>
    <w:p w14:paraId="131E2D44" w14:textId="440B86DC" w:rsidR="001F2AB9" w:rsidRPr="00633E1E" w:rsidRDefault="001F2AB9" w:rsidP="001F2AB9">
      <w:pPr>
        <w:spacing w:after="0" w:line="240" w:lineRule="auto"/>
        <w:ind w:firstLine="709"/>
        <w:jc w:val="both"/>
        <w:rPr>
          <w:rFonts w:cs="Times New Roman"/>
          <w:sz w:val="24"/>
          <w:szCs w:val="24"/>
          <w:lang w:val="en-US"/>
        </w:rPr>
      </w:pPr>
      <w:r w:rsidRPr="00633E1E">
        <w:rPr>
          <w:rFonts w:cs="Times New Roman"/>
          <w:sz w:val="24"/>
          <w:szCs w:val="24"/>
        </w:rPr>
        <w:t>речевые</w:t>
      </w:r>
      <w:r w:rsidRPr="00633E1E">
        <w:rPr>
          <w:rFonts w:cs="Times New Roman"/>
          <w:sz w:val="24"/>
          <w:szCs w:val="24"/>
          <w:lang w:val="en-US"/>
        </w:rPr>
        <w:t xml:space="preserve"> </w:t>
      </w:r>
      <w:r w:rsidRPr="00633E1E">
        <w:rPr>
          <w:rFonts w:cs="Times New Roman"/>
          <w:sz w:val="24"/>
          <w:szCs w:val="24"/>
        </w:rPr>
        <w:t>клише</w:t>
      </w:r>
      <w:r w:rsidRPr="00633E1E">
        <w:rPr>
          <w:rFonts w:cs="Times New Roman"/>
          <w:sz w:val="24"/>
          <w:szCs w:val="24"/>
          <w:lang w:val="en-US"/>
        </w:rPr>
        <w:t xml:space="preserve"> </w:t>
      </w:r>
      <w:r w:rsidRPr="00633E1E">
        <w:rPr>
          <w:rFonts w:cs="Times New Roman"/>
          <w:i/>
          <w:sz w:val="24"/>
          <w:szCs w:val="24"/>
          <w:lang w:val="en-US"/>
        </w:rPr>
        <w:t>what’s your favourite subject?, My favourite subject is…, have lunch at school,  Go to school,  I’m a fifth year student</w:t>
      </w:r>
      <w:r w:rsidRPr="00633E1E">
        <w:rPr>
          <w:rFonts w:cs="Times New Roman"/>
          <w:sz w:val="24"/>
          <w:szCs w:val="24"/>
          <w:lang w:val="en-US"/>
        </w:rPr>
        <w:t>;</w:t>
      </w:r>
    </w:p>
    <w:p w14:paraId="07BB3EFB" w14:textId="44C22329" w:rsidR="001F2AB9" w:rsidRPr="00633E1E" w:rsidRDefault="001F2AB9" w:rsidP="001F2AB9">
      <w:pPr>
        <w:spacing w:after="0" w:line="240" w:lineRule="auto"/>
        <w:ind w:firstLine="709"/>
        <w:jc w:val="both"/>
        <w:rPr>
          <w:rFonts w:cs="Times New Roman"/>
          <w:i/>
          <w:sz w:val="24"/>
          <w:szCs w:val="24"/>
        </w:rPr>
      </w:pPr>
      <w:r w:rsidRPr="00633E1E">
        <w:rPr>
          <w:rFonts w:cs="Times New Roman"/>
          <w:sz w:val="24"/>
          <w:szCs w:val="24"/>
        </w:rPr>
        <w:t xml:space="preserve">порядковые числительные от 1-5 в составе выражений: </w:t>
      </w:r>
      <w:r w:rsidRPr="00633E1E">
        <w:rPr>
          <w:rFonts w:cs="Times New Roman"/>
          <w:i/>
          <w:sz w:val="24"/>
          <w:szCs w:val="24"/>
          <w:lang w:val="en-US"/>
        </w:rPr>
        <w:t>my</w:t>
      </w:r>
      <w:r w:rsidRPr="00633E1E">
        <w:rPr>
          <w:rFonts w:cs="Times New Roman"/>
          <w:i/>
          <w:sz w:val="24"/>
          <w:szCs w:val="24"/>
        </w:rPr>
        <w:t xml:space="preserve"> </w:t>
      </w:r>
      <w:r w:rsidRPr="00633E1E">
        <w:rPr>
          <w:rFonts w:cs="Times New Roman"/>
          <w:i/>
          <w:sz w:val="24"/>
          <w:szCs w:val="24"/>
          <w:lang w:val="en-US"/>
        </w:rPr>
        <w:t>first</w:t>
      </w:r>
      <w:r w:rsidRPr="00633E1E">
        <w:rPr>
          <w:rFonts w:cs="Times New Roman"/>
          <w:i/>
          <w:sz w:val="24"/>
          <w:szCs w:val="24"/>
        </w:rPr>
        <w:t xml:space="preserve"> </w:t>
      </w:r>
      <w:r w:rsidRPr="00633E1E">
        <w:rPr>
          <w:rFonts w:cs="Times New Roman"/>
          <w:i/>
          <w:sz w:val="24"/>
          <w:szCs w:val="24"/>
          <w:lang w:val="en-US"/>
        </w:rPr>
        <w:t>lesson</w:t>
      </w:r>
      <w:r w:rsidRPr="00633E1E">
        <w:rPr>
          <w:rFonts w:cs="Times New Roman"/>
          <w:i/>
          <w:sz w:val="24"/>
          <w:szCs w:val="24"/>
        </w:rPr>
        <w:t xml:space="preserve">, </w:t>
      </w:r>
      <w:r w:rsidRPr="00633E1E">
        <w:rPr>
          <w:rFonts w:cs="Times New Roman"/>
          <w:i/>
          <w:sz w:val="24"/>
          <w:szCs w:val="24"/>
          <w:lang w:val="en-US"/>
        </w:rPr>
        <w:t>the</w:t>
      </w:r>
      <w:r w:rsidRPr="00633E1E">
        <w:rPr>
          <w:rFonts w:cs="Times New Roman"/>
          <w:i/>
          <w:sz w:val="24"/>
          <w:szCs w:val="24"/>
        </w:rPr>
        <w:t xml:space="preserve"> </w:t>
      </w:r>
      <w:r w:rsidRPr="00633E1E">
        <w:rPr>
          <w:rFonts w:cs="Times New Roman"/>
          <w:i/>
          <w:sz w:val="24"/>
          <w:szCs w:val="24"/>
          <w:lang w:val="en-US"/>
        </w:rPr>
        <w:t>second</w:t>
      </w:r>
      <w:r w:rsidRPr="00633E1E">
        <w:rPr>
          <w:rFonts w:cs="Times New Roman"/>
          <w:i/>
          <w:sz w:val="24"/>
          <w:szCs w:val="24"/>
        </w:rPr>
        <w:t xml:space="preserve"> </w:t>
      </w:r>
      <w:r w:rsidRPr="00633E1E">
        <w:rPr>
          <w:rFonts w:cs="Times New Roman"/>
          <w:i/>
          <w:sz w:val="24"/>
          <w:szCs w:val="24"/>
          <w:lang w:val="en-US"/>
        </w:rPr>
        <w:t>lesson</w:t>
      </w:r>
      <w:r w:rsidRPr="00633E1E">
        <w:rPr>
          <w:rFonts w:cs="Times New Roman"/>
          <w:i/>
          <w:sz w:val="24"/>
          <w:szCs w:val="24"/>
        </w:rPr>
        <w:t>.</w:t>
      </w:r>
    </w:p>
    <w:p w14:paraId="05EE795F" w14:textId="49B38C99" w:rsidR="001F2AB9" w:rsidRPr="00633E1E" w:rsidRDefault="00864EA9" w:rsidP="001F2AB9">
      <w:pPr>
        <w:spacing w:after="0" w:line="240" w:lineRule="auto"/>
        <w:ind w:firstLine="709"/>
        <w:jc w:val="both"/>
        <w:rPr>
          <w:rFonts w:cs="Times New Roman"/>
          <w:sz w:val="24"/>
          <w:szCs w:val="24"/>
        </w:rPr>
      </w:pPr>
      <w:r w:rsidRPr="00633E1E">
        <w:rPr>
          <w:rFonts w:cs="Times New Roman"/>
          <w:b/>
          <w:sz w:val="24"/>
          <w:szCs w:val="24"/>
        </w:rPr>
        <w:t>Раздел 4.  Моя квартира</w:t>
      </w:r>
    </w:p>
    <w:p w14:paraId="28B2E25E"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Тема 1.</w:t>
      </w:r>
      <w:r w:rsidRPr="00633E1E">
        <w:rPr>
          <w:rFonts w:cs="Times New Roman"/>
          <w:b/>
          <w:sz w:val="24"/>
          <w:szCs w:val="24"/>
        </w:rPr>
        <w:t xml:space="preserve"> </w:t>
      </w:r>
      <w:r w:rsidRPr="00633E1E">
        <w:rPr>
          <w:rFonts w:cs="Times New Roman"/>
          <w:sz w:val="24"/>
          <w:szCs w:val="24"/>
        </w:rPr>
        <w:t xml:space="preserve">Моя комната. </w:t>
      </w:r>
    </w:p>
    <w:p w14:paraId="71A2F41B"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Тема 2.  У меня дома. </w:t>
      </w:r>
    </w:p>
    <w:p w14:paraId="137BA659"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Тема 3. С кем я живу. </w:t>
      </w:r>
    </w:p>
    <w:p w14:paraId="09A96599"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Тема 4. Мои питомцы. </w:t>
      </w:r>
    </w:p>
    <w:p w14:paraId="42AB6D49" w14:textId="2226D18C" w:rsidR="001F2AB9" w:rsidRPr="00633E1E" w:rsidRDefault="001F2AB9" w:rsidP="001F2AB9">
      <w:pPr>
        <w:spacing w:after="0" w:line="240" w:lineRule="auto"/>
        <w:ind w:firstLine="709"/>
        <w:jc w:val="both"/>
        <w:rPr>
          <w:rFonts w:cs="Times New Roman"/>
          <w:b/>
          <w:i/>
          <w:sz w:val="24"/>
          <w:szCs w:val="24"/>
        </w:rPr>
      </w:pPr>
      <w:r w:rsidRPr="00633E1E">
        <w:rPr>
          <w:rFonts w:cs="Times New Roman"/>
          <w:b/>
          <w:i/>
          <w:sz w:val="24"/>
          <w:szCs w:val="24"/>
        </w:rPr>
        <w:t>Характеристика деятельности обучающихся по основным видам учебной деятельности</w:t>
      </w:r>
      <w:r w:rsidR="000F1FDD" w:rsidRPr="00633E1E">
        <w:rPr>
          <w:rFonts w:cs="Times New Roman"/>
          <w:b/>
          <w:i/>
          <w:sz w:val="24"/>
          <w:szCs w:val="24"/>
        </w:rPr>
        <w:t>:</w:t>
      </w:r>
    </w:p>
    <w:p w14:paraId="458C4FF4" w14:textId="5EE838CA" w:rsidR="001F2AB9" w:rsidRPr="00633E1E" w:rsidRDefault="000F1FDD" w:rsidP="001F2AB9">
      <w:pPr>
        <w:spacing w:after="0" w:line="240" w:lineRule="auto"/>
        <w:ind w:firstLine="709"/>
        <w:jc w:val="both"/>
        <w:rPr>
          <w:rFonts w:cs="Times New Roman"/>
          <w:sz w:val="24"/>
          <w:szCs w:val="24"/>
        </w:rPr>
      </w:pPr>
      <w:r w:rsidRPr="00633E1E">
        <w:rPr>
          <w:rFonts w:cs="Times New Roman"/>
          <w:b/>
          <w:bCs/>
          <w:sz w:val="24"/>
          <w:szCs w:val="24"/>
        </w:rPr>
        <w:t>в</w:t>
      </w:r>
      <w:r w:rsidR="001F2AB9" w:rsidRPr="00633E1E">
        <w:rPr>
          <w:rFonts w:cs="Times New Roman"/>
          <w:b/>
          <w:bCs/>
          <w:sz w:val="24"/>
          <w:szCs w:val="24"/>
        </w:rPr>
        <w:t xml:space="preserve"> области монологической формы речи</w:t>
      </w:r>
      <w:r w:rsidR="001F2AB9" w:rsidRPr="00633E1E">
        <w:rPr>
          <w:rFonts w:cs="Times New Roman"/>
          <w:sz w:val="24"/>
          <w:szCs w:val="24"/>
        </w:rPr>
        <w:t>:</w:t>
      </w:r>
    </w:p>
    <w:p w14:paraId="32E41397" w14:textId="412C13A5"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составлять краткое описание своей комнаты или квартиры; </w:t>
      </w:r>
    </w:p>
    <w:p w14:paraId="72D05A6C" w14:textId="04858CDA"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краткий рассказ по теме: «Как я провожу время дома»;</w:t>
      </w:r>
    </w:p>
    <w:p w14:paraId="3E29E7E2" w14:textId="4F70AE4B"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голосовое сообщение с приглашением прийти в гости;</w:t>
      </w:r>
    </w:p>
    <w:p w14:paraId="68B18C4F" w14:textId="7ECD393B"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крат</w:t>
      </w:r>
      <w:r w:rsidR="000F1FDD" w:rsidRPr="00633E1E">
        <w:rPr>
          <w:rFonts w:cs="Times New Roman"/>
          <w:sz w:val="24"/>
          <w:szCs w:val="24"/>
        </w:rPr>
        <w:t>ко рассказывать о своем питомце;</w:t>
      </w:r>
    </w:p>
    <w:p w14:paraId="7E60B047" w14:textId="77777777" w:rsidR="001F2AB9" w:rsidRPr="00633E1E" w:rsidRDefault="001F2AB9" w:rsidP="001F2AB9">
      <w:pPr>
        <w:spacing w:after="0" w:line="240" w:lineRule="auto"/>
        <w:ind w:firstLine="709"/>
        <w:jc w:val="both"/>
        <w:rPr>
          <w:rFonts w:cs="Times New Roman"/>
          <w:b/>
          <w:sz w:val="24"/>
          <w:szCs w:val="24"/>
        </w:rPr>
      </w:pPr>
      <w:r w:rsidRPr="00633E1E">
        <w:rPr>
          <w:rFonts w:cs="Times New Roman"/>
          <w:b/>
          <w:sz w:val="24"/>
          <w:szCs w:val="24"/>
        </w:rPr>
        <w:t>в области письма:</w:t>
      </w:r>
    </w:p>
    <w:p w14:paraId="5E577E1D" w14:textId="6603853D"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презентацию о своем домашнем досуге;</w:t>
      </w:r>
    </w:p>
    <w:p w14:paraId="5D8E1525" w14:textId="041A7C92"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описание своей комнаты;</w:t>
      </w:r>
    </w:p>
    <w:p w14:paraId="2ECE1AE3" w14:textId="33B81C1F" w:rsidR="001F2AB9" w:rsidRPr="00633E1E" w:rsidRDefault="00864EA9" w:rsidP="001F2AB9">
      <w:pPr>
        <w:spacing w:after="0" w:line="240" w:lineRule="auto"/>
        <w:ind w:firstLine="709"/>
        <w:jc w:val="both"/>
        <w:rPr>
          <w:rFonts w:cs="Times New Roman"/>
          <w:sz w:val="24"/>
          <w:szCs w:val="24"/>
        </w:rPr>
      </w:pPr>
      <w:r w:rsidRPr="00633E1E">
        <w:rPr>
          <w:rFonts w:cs="Times New Roman"/>
          <w:sz w:val="24"/>
          <w:szCs w:val="24"/>
        </w:rPr>
        <w:t xml:space="preserve">составлять </w:t>
      </w:r>
      <w:r w:rsidR="001F2AB9" w:rsidRPr="00633E1E">
        <w:rPr>
          <w:rFonts w:cs="Times New Roman"/>
          <w:sz w:val="24"/>
          <w:szCs w:val="24"/>
        </w:rPr>
        <w:t>пост для блога о приеме гостей;</w:t>
      </w:r>
    </w:p>
    <w:p w14:paraId="33EA4644" w14:textId="03AD1F20"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краткое электронное письмо о своем питомце.</w:t>
      </w:r>
    </w:p>
    <w:p w14:paraId="4D6DC2C4" w14:textId="64DA819E" w:rsidR="001F2AB9" w:rsidRPr="00633E1E" w:rsidRDefault="00A95ECE" w:rsidP="001F2AB9">
      <w:pPr>
        <w:spacing w:after="0" w:line="240" w:lineRule="auto"/>
        <w:ind w:firstLine="709"/>
        <w:jc w:val="both"/>
        <w:rPr>
          <w:rFonts w:cs="Times New Roman"/>
          <w:b/>
          <w:i/>
          <w:sz w:val="24"/>
          <w:szCs w:val="24"/>
        </w:rPr>
      </w:pPr>
      <w:r>
        <w:rPr>
          <w:rFonts w:cs="Times New Roman"/>
          <w:b/>
          <w:i/>
          <w:sz w:val="24"/>
          <w:szCs w:val="24"/>
        </w:rPr>
        <w:t>Л</w:t>
      </w:r>
      <w:r w:rsidR="000F1FDD" w:rsidRPr="00633E1E">
        <w:rPr>
          <w:rFonts w:cs="Times New Roman"/>
          <w:b/>
          <w:i/>
          <w:sz w:val="24"/>
          <w:szCs w:val="24"/>
        </w:rPr>
        <w:t>ексико-грамматический материал</w:t>
      </w:r>
    </w:p>
    <w:p w14:paraId="30C170D2" w14:textId="77777777" w:rsidR="000F1FDD"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lastRenderedPageBreak/>
        <w:t>Предполагается введение в речь следующих конструкций:</w:t>
      </w:r>
    </w:p>
    <w:p w14:paraId="517E84EE" w14:textId="74D7B674" w:rsidR="001F2AB9" w:rsidRPr="00633E1E" w:rsidRDefault="001F2AB9" w:rsidP="001F2AB9">
      <w:pPr>
        <w:spacing w:after="0" w:line="240" w:lineRule="auto"/>
        <w:ind w:firstLine="709"/>
        <w:jc w:val="both"/>
        <w:rPr>
          <w:rFonts w:cs="Times New Roman"/>
          <w:i/>
          <w:sz w:val="24"/>
          <w:szCs w:val="24"/>
        </w:rPr>
      </w:pPr>
      <w:r w:rsidRPr="00633E1E">
        <w:rPr>
          <w:rFonts w:cs="Times New Roman"/>
          <w:bCs/>
          <w:iCs/>
          <w:sz w:val="24"/>
          <w:szCs w:val="24"/>
        </w:rPr>
        <w:t xml:space="preserve">форма единственного числа существительных с артиклем </w:t>
      </w:r>
      <w:r w:rsidRPr="00633E1E">
        <w:rPr>
          <w:rFonts w:cs="Times New Roman"/>
          <w:bCs/>
          <w:i/>
          <w:iCs/>
          <w:sz w:val="24"/>
          <w:szCs w:val="24"/>
          <w:lang w:val="en-US"/>
        </w:rPr>
        <w:t>a</w:t>
      </w:r>
      <w:r w:rsidRPr="00633E1E">
        <w:rPr>
          <w:rFonts w:cs="Times New Roman"/>
          <w:bCs/>
          <w:i/>
          <w:iCs/>
          <w:sz w:val="24"/>
          <w:szCs w:val="24"/>
        </w:rPr>
        <w:t>/</w:t>
      </w:r>
      <w:r w:rsidRPr="00633E1E">
        <w:rPr>
          <w:rFonts w:cs="Times New Roman"/>
          <w:bCs/>
          <w:i/>
          <w:iCs/>
          <w:sz w:val="24"/>
          <w:szCs w:val="24"/>
          <w:lang w:val="en-US"/>
        </w:rPr>
        <w:t>an</w:t>
      </w:r>
      <w:r w:rsidRPr="00633E1E">
        <w:rPr>
          <w:rFonts w:cs="Times New Roman"/>
          <w:bCs/>
          <w:iCs/>
          <w:sz w:val="24"/>
          <w:szCs w:val="24"/>
        </w:rPr>
        <w:t xml:space="preserve"> и регулярные формы множественного числа существительных, обозначающих личные предметы</w:t>
      </w:r>
      <w:r w:rsidRPr="00633E1E">
        <w:rPr>
          <w:rFonts w:cs="Times New Roman"/>
          <w:i/>
          <w:sz w:val="24"/>
          <w:szCs w:val="24"/>
        </w:rPr>
        <w:t xml:space="preserve">: </w:t>
      </w:r>
      <w:r w:rsidRPr="00633E1E">
        <w:rPr>
          <w:rFonts w:cs="Times New Roman"/>
          <w:i/>
          <w:sz w:val="24"/>
          <w:szCs w:val="24"/>
          <w:lang w:val="en-US"/>
        </w:rPr>
        <w:t>a</w:t>
      </w:r>
      <w:r w:rsidRPr="00633E1E">
        <w:rPr>
          <w:rFonts w:cs="Times New Roman"/>
          <w:i/>
          <w:sz w:val="24"/>
          <w:szCs w:val="24"/>
        </w:rPr>
        <w:t xml:space="preserve"> </w:t>
      </w:r>
      <w:r w:rsidRPr="00633E1E">
        <w:rPr>
          <w:rFonts w:cs="Times New Roman"/>
          <w:i/>
          <w:sz w:val="24"/>
          <w:szCs w:val="24"/>
          <w:lang w:val="en-US"/>
        </w:rPr>
        <w:t>book</w:t>
      </w:r>
      <w:r w:rsidRPr="00633E1E">
        <w:rPr>
          <w:rFonts w:cs="Times New Roman"/>
          <w:i/>
          <w:sz w:val="24"/>
          <w:szCs w:val="24"/>
        </w:rPr>
        <w:t xml:space="preserve"> - </w:t>
      </w:r>
      <w:r w:rsidRPr="00633E1E">
        <w:rPr>
          <w:rFonts w:cs="Times New Roman"/>
          <w:i/>
          <w:sz w:val="24"/>
          <w:szCs w:val="24"/>
          <w:lang w:val="en-US"/>
        </w:rPr>
        <w:t>books</w:t>
      </w:r>
      <w:r w:rsidRPr="00633E1E">
        <w:rPr>
          <w:rFonts w:cs="Times New Roman"/>
          <w:i/>
          <w:sz w:val="24"/>
          <w:szCs w:val="24"/>
        </w:rPr>
        <w:t>;</w:t>
      </w:r>
    </w:p>
    <w:p w14:paraId="7DBE8FC0" w14:textId="2E6CF05C" w:rsidR="001F2AB9" w:rsidRPr="00633E1E" w:rsidRDefault="001F2AB9" w:rsidP="001F2AB9">
      <w:pPr>
        <w:spacing w:after="0" w:line="240" w:lineRule="auto"/>
        <w:ind w:firstLine="709"/>
        <w:jc w:val="both"/>
        <w:rPr>
          <w:rFonts w:cs="Times New Roman"/>
          <w:sz w:val="24"/>
          <w:szCs w:val="24"/>
          <w:lang w:val="en-US"/>
        </w:rPr>
      </w:pPr>
      <w:r w:rsidRPr="00633E1E">
        <w:rPr>
          <w:rFonts w:cs="Times New Roman"/>
          <w:bCs/>
          <w:i/>
          <w:sz w:val="24"/>
          <w:szCs w:val="24"/>
        </w:rPr>
        <w:t xml:space="preserve">have </w:t>
      </w:r>
      <w:r w:rsidRPr="00633E1E">
        <w:rPr>
          <w:rFonts w:cs="Times New Roman"/>
          <w:bCs/>
          <w:i/>
          <w:sz w:val="24"/>
          <w:szCs w:val="24"/>
          <w:lang w:val="en-US"/>
        </w:rPr>
        <w:t>got</w:t>
      </w:r>
      <w:r w:rsidRPr="00633E1E">
        <w:rPr>
          <w:rFonts w:cs="Times New Roman"/>
          <w:bCs/>
          <w:sz w:val="24"/>
          <w:szCs w:val="24"/>
        </w:rPr>
        <w:t xml:space="preserve"> для рассказа о своих питомцах </w:t>
      </w:r>
      <w:r w:rsidRPr="00633E1E">
        <w:rPr>
          <w:rFonts w:cs="Times New Roman"/>
          <w:sz w:val="24"/>
          <w:szCs w:val="24"/>
        </w:rPr>
        <w:t>(</w:t>
      </w:r>
      <w:r w:rsidRPr="00633E1E">
        <w:rPr>
          <w:rFonts w:cs="Times New Roman"/>
          <w:i/>
          <w:iCs/>
          <w:sz w:val="24"/>
          <w:szCs w:val="24"/>
          <w:lang w:val="en-US"/>
        </w:rPr>
        <w:t>I</w:t>
      </w:r>
      <w:r w:rsidRPr="00633E1E">
        <w:rPr>
          <w:rFonts w:cs="Times New Roman"/>
          <w:i/>
          <w:iCs/>
          <w:sz w:val="24"/>
          <w:szCs w:val="24"/>
        </w:rPr>
        <w:t>’</w:t>
      </w:r>
      <w:r w:rsidRPr="00633E1E">
        <w:rPr>
          <w:rFonts w:cs="Times New Roman"/>
          <w:i/>
          <w:iCs/>
          <w:sz w:val="24"/>
          <w:szCs w:val="24"/>
          <w:lang w:val="en-US"/>
        </w:rPr>
        <w:t>ve</w:t>
      </w:r>
      <w:r w:rsidRPr="00633E1E">
        <w:rPr>
          <w:rFonts w:cs="Times New Roman"/>
          <w:i/>
          <w:iCs/>
          <w:sz w:val="24"/>
          <w:szCs w:val="24"/>
        </w:rPr>
        <w:t xml:space="preserve"> </w:t>
      </w:r>
      <w:r w:rsidRPr="00633E1E">
        <w:rPr>
          <w:rFonts w:cs="Times New Roman"/>
          <w:i/>
          <w:iCs/>
          <w:sz w:val="24"/>
          <w:szCs w:val="24"/>
          <w:lang w:val="en-US"/>
        </w:rPr>
        <w:t>got</w:t>
      </w:r>
      <w:r w:rsidRPr="00633E1E">
        <w:rPr>
          <w:rFonts w:cs="Times New Roman"/>
          <w:i/>
          <w:iCs/>
          <w:sz w:val="24"/>
          <w:szCs w:val="24"/>
        </w:rPr>
        <w:t xml:space="preserve"> … </w:t>
      </w:r>
      <w:r w:rsidRPr="00633E1E">
        <w:rPr>
          <w:rFonts w:cs="Times New Roman"/>
          <w:i/>
          <w:iCs/>
          <w:sz w:val="24"/>
          <w:szCs w:val="24"/>
          <w:lang w:val="en-US"/>
        </w:rPr>
        <w:t>Have you got …? I haven’t got</w:t>
      </w:r>
      <w:r w:rsidRPr="00633E1E">
        <w:rPr>
          <w:rFonts w:cs="Times New Roman"/>
          <w:sz w:val="24"/>
          <w:szCs w:val="24"/>
          <w:lang w:val="en-US"/>
        </w:rPr>
        <w:t>);</w:t>
      </w:r>
    </w:p>
    <w:p w14:paraId="129DAB2B" w14:textId="08A50664" w:rsidR="001F2AB9" w:rsidRPr="00FC748A" w:rsidRDefault="001F2AB9" w:rsidP="001F2AB9">
      <w:pPr>
        <w:spacing w:after="0" w:line="240" w:lineRule="auto"/>
        <w:ind w:firstLine="709"/>
        <w:jc w:val="both"/>
        <w:rPr>
          <w:rFonts w:cs="Times New Roman"/>
          <w:bCs/>
          <w:sz w:val="24"/>
          <w:szCs w:val="24"/>
        </w:rPr>
      </w:pPr>
      <w:r w:rsidRPr="00633E1E">
        <w:rPr>
          <w:rFonts w:cs="Times New Roman"/>
          <w:bCs/>
          <w:i/>
          <w:iCs/>
          <w:sz w:val="24"/>
          <w:szCs w:val="24"/>
          <w:lang w:val="en-US"/>
        </w:rPr>
        <w:t>there</w:t>
      </w:r>
      <w:r w:rsidRPr="00FC748A">
        <w:rPr>
          <w:rFonts w:cs="Times New Roman"/>
          <w:bCs/>
          <w:i/>
          <w:iCs/>
          <w:sz w:val="24"/>
          <w:szCs w:val="24"/>
        </w:rPr>
        <w:t xml:space="preserve"> </w:t>
      </w:r>
      <w:r w:rsidRPr="00633E1E">
        <w:rPr>
          <w:rFonts w:cs="Times New Roman"/>
          <w:bCs/>
          <w:i/>
          <w:iCs/>
          <w:sz w:val="24"/>
          <w:szCs w:val="24"/>
          <w:lang w:val="en-US"/>
        </w:rPr>
        <w:t>is</w:t>
      </w:r>
      <w:r w:rsidRPr="00FC748A">
        <w:rPr>
          <w:rFonts w:cs="Times New Roman"/>
          <w:bCs/>
          <w:i/>
          <w:iCs/>
          <w:sz w:val="24"/>
          <w:szCs w:val="24"/>
        </w:rPr>
        <w:t xml:space="preserve"> / </w:t>
      </w:r>
      <w:r w:rsidRPr="00633E1E">
        <w:rPr>
          <w:rFonts w:cs="Times New Roman"/>
          <w:bCs/>
          <w:i/>
          <w:iCs/>
          <w:sz w:val="24"/>
          <w:szCs w:val="24"/>
          <w:lang w:val="en-US"/>
        </w:rPr>
        <w:t>there</w:t>
      </w:r>
      <w:r w:rsidRPr="00FC748A">
        <w:rPr>
          <w:rFonts w:cs="Times New Roman"/>
          <w:bCs/>
          <w:i/>
          <w:iCs/>
          <w:sz w:val="24"/>
          <w:szCs w:val="24"/>
        </w:rPr>
        <w:t xml:space="preserve"> </w:t>
      </w:r>
      <w:r w:rsidRPr="00633E1E">
        <w:rPr>
          <w:rFonts w:cs="Times New Roman"/>
          <w:bCs/>
          <w:i/>
          <w:iCs/>
          <w:sz w:val="24"/>
          <w:szCs w:val="24"/>
          <w:lang w:val="en-US"/>
        </w:rPr>
        <w:t>are</w:t>
      </w:r>
      <w:r w:rsidRPr="00FC748A">
        <w:rPr>
          <w:rFonts w:cs="Times New Roman"/>
          <w:bCs/>
          <w:sz w:val="24"/>
          <w:szCs w:val="24"/>
        </w:rPr>
        <w:t xml:space="preserve"> </w:t>
      </w:r>
      <w:r w:rsidRPr="00633E1E">
        <w:rPr>
          <w:rFonts w:cs="Times New Roman"/>
          <w:bCs/>
          <w:sz w:val="24"/>
          <w:szCs w:val="24"/>
        </w:rPr>
        <w:t>для</w:t>
      </w:r>
      <w:r w:rsidRPr="00FC748A">
        <w:rPr>
          <w:rFonts w:cs="Times New Roman"/>
          <w:bCs/>
          <w:sz w:val="24"/>
          <w:szCs w:val="24"/>
        </w:rPr>
        <w:t xml:space="preserve"> </w:t>
      </w:r>
      <w:r w:rsidRPr="00633E1E">
        <w:rPr>
          <w:rFonts w:cs="Times New Roman"/>
          <w:bCs/>
          <w:sz w:val="24"/>
          <w:szCs w:val="24"/>
        </w:rPr>
        <w:t>описания</w:t>
      </w:r>
      <w:r w:rsidRPr="00FC748A">
        <w:rPr>
          <w:rFonts w:cs="Times New Roman"/>
          <w:bCs/>
          <w:sz w:val="24"/>
          <w:szCs w:val="24"/>
        </w:rPr>
        <w:t xml:space="preserve"> </w:t>
      </w:r>
      <w:r w:rsidRPr="00633E1E">
        <w:rPr>
          <w:rFonts w:cs="Times New Roman"/>
          <w:bCs/>
          <w:sz w:val="24"/>
          <w:szCs w:val="24"/>
        </w:rPr>
        <w:t>комнаты</w:t>
      </w:r>
      <w:r w:rsidRPr="00FC748A">
        <w:rPr>
          <w:rFonts w:cs="Times New Roman"/>
          <w:bCs/>
          <w:sz w:val="24"/>
          <w:szCs w:val="24"/>
        </w:rPr>
        <w:t xml:space="preserve"> </w:t>
      </w:r>
      <w:r w:rsidRPr="00633E1E">
        <w:rPr>
          <w:rFonts w:cs="Times New Roman"/>
          <w:bCs/>
          <w:sz w:val="24"/>
          <w:szCs w:val="24"/>
        </w:rPr>
        <w:t>и</w:t>
      </w:r>
      <w:r w:rsidRPr="00FC748A">
        <w:rPr>
          <w:rFonts w:cs="Times New Roman"/>
          <w:bCs/>
          <w:sz w:val="24"/>
          <w:szCs w:val="24"/>
        </w:rPr>
        <w:t xml:space="preserve"> </w:t>
      </w:r>
      <w:r w:rsidRPr="00633E1E">
        <w:rPr>
          <w:rFonts w:cs="Times New Roman"/>
          <w:bCs/>
          <w:sz w:val="24"/>
          <w:szCs w:val="24"/>
        </w:rPr>
        <w:t>квартиры</w:t>
      </w:r>
      <w:r w:rsidRPr="00FC748A">
        <w:rPr>
          <w:rFonts w:cs="Times New Roman"/>
          <w:bCs/>
          <w:sz w:val="24"/>
          <w:szCs w:val="24"/>
        </w:rPr>
        <w:t>;</w:t>
      </w:r>
    </w:p>
    <w:p w14:paraId="45BC522F" w14:textId="28062717" w:rsidR="001F2AB9" w:rsidRPr="00633E1E" w:rsidRDefault="001F2AB9" w:rsidP="001F2AB9">
      <w:pPr>
        <w:spacing w:after="0" w:line="240" w:lineRule="auto"/>
        <w:ind w:firstLine="709"/>
        <w:jc w:val="both"/>
        <w:rPr>
          <w:rFonts w:cs="Times New Roman"/>
          <w:sz w:val="24"/>
          <w:szCs w:val="24"/>
          <w:lang w:val="en-US"/>
        </w:rPr>
      </w:pPr>
      <w:r w:rsidRPr="00633E1E">
        <w:rPr>
          <w:rFonts w:cs="Times New Roman"/>
          <w:bCs/>
          <w:sz w:val="24"/>
          <w:szCs w:val="24"/>
        </w:rPr>
        <w:t>предлоги</w:t>
      </w:r>
      <w:r w:rsidRPr="00633E1E">
        <w:rPr>
          <w:rFonts w:cs="Times New Roman"/>
          <w:bCs/>
          <w:sz w:val="24"/>
          <w:szCs w:val="24"/>
          <w:lang w:val="en-US"/>
        </w:rPr>
        <w:t xml:space="preserve"> </w:t>
      </w:r>
      <w:r w:rsidRPr="00633E1E">
        <w:rPr>
          <w:rFonts w:cs="Times New Roman"/>
          <w:bCs/>
          <w:sz w:val="24"/>
          <w:szCs w:val="24"/>
        </w:rPr>
        <w:t>места</w:t>
      </w:r>
      <w:r w:rsidRPr="00633E1E">
        <w:rPr>
          <w:rFonts w:cs="Times New Roman"/>
          <w:sz w:val="24"/>
          <w:szCs w:val="24"/>
          <w:lang w:val="en-US"/>
        </w:rPr>
        <w:t xml:space="preserve">: </w:t>
      </w:r>
      <w:r w:rsidRPr="00633E1E">
        <w:rPr>
          <w:rFonts w:cs="Times New Roman"/>
          <w:i/>
          <w:sz w:val="24"/>
          <w:szCs w:val="24"/>
          <w:lang w:val="en-US"/>
        </w:rPr>
        <w:t>on, in, near, under</w:t>
      </w:r>
      <w:r w:rsidRPr="00633E1E">
        <w:rPr>
          <w:rFonts w:cs="Times New Roman"/>
          <w:sz w:val="24"/>
          <w:szCs w:val="24"/>
          <w:lang w:val="en-US"/>
        </w:rPr>
        <w:t>;</w:t>
      </w:r>
    </w:p>
    <w:p w14:paraId="64A9AC70" w14:textId="23A0F023"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 xml:space="preserve">модальный глагол </w:t>
      </w:r>
      <w:r w:rsidRPr="00633E1E">
        <w:rPr>
          <w:rFonts w:cs="Times New Roman"/>
          <w:bCs/>
          <w:i/>
          <w:sz w:val="24"/>
          <w:szCs w:val="24"/>
          <w:lang w:val="en-US"/>
        </w:rPr>
        <w:t>can</w:t>
      </w:r>
      <w:r w:rsidRPr="00633E1E">
        <w:rPr>
          <w:rFonts w:cs="Times New Roman"/>
          <w:bCs/>
          <w:sz w:val="24"/>
          <w:szCs w:val="24"/>
        </w:rPr>
        <w:t xml:space="preserve"> для выражения умения</w:t>
      </w:r>
      <w:r w:rsidRPr="00633E1E">
        <w:rPr>
          <w:rFonts w:cs="Times New Roman"/>
          <w:sz w:val="24"/>
          <w:szCs w:val="24"/>
        </w:rPr>
        <w:t xml:space="preserve"> моего питомца (</w:t>
      </w:r>
      <w:r w:rsidRPr="00633E1E">
        <w:rPr>
          <w:rFonts w:cs="Times New Roman"/>
          <w:i/>
          <w:iCs/>
          <w:sz w:val="24"/>
          <w:szCs w:val="24"/>
          <w:lang w:val="en-US"/>
        </w:rPr>
        <w:t>My</w:t>
      </w:r>
      <w:r w:rsidRPr="00633E1E">
        <w:rPr>
          <w:rFonts w:cs="Times New Roman"/>
          <w:i/>
          <w:iCs/>
          <w:sz w:val="24"/>
          <w:szCs w:val="24"/>
        </w:rPr>
        <w:t xml:space="preserve"> </w:t>
      </w:r>
      <w:r w:rsidRPr="00633E1E">
        <w:rPr>
          <w:rFonts w:cs="Times New Roman"/>
          <w:i/>
          <w:iCs/>
          <w:sz w:val="24"/>
          <w:szCs w:val="24"/>
          <w:lang w:val="en-US"/>
        </w:rPr>
        <w:t>cat</w:t>
      </w:r>
      <w:r w:rsidRPr="00633E1E">
        <w:rPr>
          <w:rFonts w:cs="Times New Roman"/>
          <w:i/>
          <w:iCs/>
          <w:sz w:val="24"/>
          <w:szCs w:val="24"/>
        </w:rPr>
        <w:t xml:space="preserve"> </w:t>
      </w:r>
      <w:r w:rsidRPr="00633E1E">
        <w:rPr>
          <w:rFonts w:cs="Times New Roman"/>
          <w:i/>
          <w:iCs/>
          <w:sz w:val="24"/>
          <w:szCs w:val="24"/>
          <w:lang w:val="en-US"/>
        </w:rPr>
        <w:t>can</w:t>
      </w:r>
      <w:r w:rsidRPr="00633E1E">
        <w:rPr>
          <w:rFonts w:cs="Times New Roman"/>
          <w:i/>
          <w:iCs/>
          <w:sz w:val="24"/>
          <w:szCs w:val="24"/>
        </w:rPr>
        <w:t xml:space="preserve"> </w:t>
      </w:r>
      <w:r w:rsidRPr="00633E1E">
        <w:rPr>
          <w:rFonts w:cs="Times New Roman"/>
          <w:i/>
          <w:iCs/>
          <w:sz w:val="24"/>
          <w:szCs w:val="24"/>
          <w:lang w:val="en-US"/>
        </w:rPr>
        <w:t>jump</w:t>
      </w:r>
      <w:r w:rsidRPr="00633E1E">
        <w:rPr>
          <w:rFonts w:cs="Times New Roman"/>
          <w:sz w:val="24"/>
          <w:szCs w:val="24"/>
        </w:rPr>
        <w:t>).</w:t>
      </w:r>
    </w:p>
    <w:p w14:paraId="00B3FE36" w14:textId="7CE10460"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Лексический материал отбирается с учетом тематики общения Раз</w:t>
      </w:r>
      <w:r w:rsidR="000F1FDD" w:rsidRPr="00633E1E">
        <w:rPr>
          <w:rFonts w:cs="Times New Roman"/>
          <w:sz w:val="24"/>
          <w:szCs w:val="24"/>
        </w:rPr>
        <w:t>дела </w:t>
      </w:r>
      <w:r w:rsidRPr="00633E1E">
        <w:rPr>
          <w:rFonts w:cs="Times New Roman"/>
          <w:sz w:val="24"/>
          <w:szCs w:val="24"/>
        </w:rPr>
        <w:t>4:</w:t>
      </w:r>
    </w:p>
    <w:p w14:paraId="142C1F7B" w14:textId="2C9CF44A" w:rsidR="001F2AB9" w:rsidRPr="00633E1E" w:rsidRDefault="001F2AB9" w:rsidP="001F2AB9">
      <w:pPr>
        <w:spacing w:after="0" w:line="240" w:lineRule="auto"/>
        <w:ind w:firstLine="709"/>
        <w:jc w:val="both"/>
        <w:rPr>
          <w:rFonts w:cs="Times New Roman"/>
          <w:sz w:val="24"/>
          <w:szCs w:val="24"/>
          <w:lang w:val="en-US"/>
        </w:rPr>
      </w:pPr>
      <w:r w:rsidRPr="00633E1E">
        <w:rPr>
          <w:rFonts w:cs="Times New Roman"/>
          <w:sz w:val="24"/>
          <w:szCs w:val="24"/>
        </w:rPr>
        <w:t>названия</w:t>
      </w:r>
      <w:r w:rsidRPr="00633E1E">
        <w:rPr>
          <w:rFonts w:cs="Times New Roman"/>
          <w:sz w:val="24"/>
          <w:szCs w:val="24"/>
          <w:lang w:val="en-US"/>
        </w:rPr>
        <w:t xml:space="preserve"> </w:t>
      </w:r>
      <w:r w:rsidRPr="00633E1E">
        <w:rPr>
          <w:rFonts w:cs="Times New Roman"/>
          <w:sz w:val="24"/>
          <w:szCs w:val="24"/>
        </w:rPr>
        <w:t>предметов</w:t>
      </w:r>
      <w:r w:rsidRPr="00633E1E">
        <w:rPr>
          <w:rFonts w:cs="Times New Roman"/>
          <w:sz w:val="24"/>
          <w:szCs w:val="24"/>
          <w:lang w:val="en-US"/>
        </w:rPr>
        <w:t xml:space="preserve"> </w:t>
      </w:r>
      <w:r w:rsidRPr="00633E1E">
        <w:rPr>
          <w:rFonts w:cs="Times New Roman"/>
          <w:sz w:val="24"/>
          <w:szCs w:val="24"/>
        </w:rPr>
        <w:t>мебели</w:t>
      </w:r>
      <w:r w:rsidRPr="00633E1E">
        <w:rPr>
          <w:rFonts w:cs="Times New Roman"/>
          <w:sz w:val="24"/>
          <w:szCs w:val="24"/>
          <w:lang w:val="en-US"/>
        </w:rPr>
        <w:t xml:space="preserve">: </w:t>
      </w:r>
      <w:r w:rsidRPr="00633E1E">
        <w:rPr>
          <w:rFonts w:cs="Times New Roman"/>
          <w:i/>
          <w:sz w:val="24"/>
          <w:szCs w:val="24"/>
          <w:lang w:val="en-US"/>
        </w:rPr>
        <w:t>a chair,  a table, a bed, a fridge, a desk</w:t>
      </w:r>
      <w:r w:rsidRPr="00633E1E">
        <w:rPr>
          <w:rFonts w:cs="Times New Roman"/>
          <w:sz w:val="24"/>
          <w:szCs w:val="24"/>
          <w:lang w:val="en-US"/>
        </w:rPr>
        <w:t xml:space="preserve"> </w:t>
      </w:r>
      <w:r w:rsidRPr="00633E1E">
        <w:rPr>
          <w:rFonts w:cs="Times New Roman"/>
          <w:sz w:val="24"/>
          <w:szCs w:val="24"/>
        </w:rPr>
        <w:t>и</w:t>
      </w:r>
      <w:r w:rsidRPr="00633E1E">
        <w:rPr>
          <w:rFonts w:cs="Times New Roman"/>
          <w:sz w:val="24"/>
          <w:szCs w:val="24"/>
          <w:lang w:val="en-US"/>
        </w:rPr>
        <w:t xml:space="preserve"> </w:t>
      </w:r>
      <w:r w:rsidRPr="00633E1E">
        <w:rPr>
          <w:rFonts w:cs="Times New Roman"/>
          <w:sz w:val="24"/>
          <w:szCs w:val="24"/>
        </w:rPr>
        <w:t>др</w:t>
      </w:r>
      <w:r w:rsidRPr="00633E1E">
        <w:rPr>
          <w:rFonts w:cs="Times New Roman"/>
          <w:sz w:val="24"/>
          <w:szCs w:val="24"/>
          <w:lang w:val="en-US"/>
        </w:rPr>
        <w:t>.;</w:t>
      </w:r>
    </w:p>
    <w:p w14:paraId="7BC07E8F" w14:textId="741C6BE7" w:rsidR="001F2AB9" w:rsidRPr="00633E1E" w:rsidRDefault="001F2AB9" w:rsidP="001F2AB9">
      <w:pPr>
        <w:spacing w:after="0" w:line="240" w:lineRule="auto"/>
        <w:ind w:firstLine="709"/>
        <w:jc w:val="both"/>
        <w:rPr>
          <w:rFonts w:cs="Times New Roman"/>
          <w:sz w:val="24"/>
          <w:szCs w:val="24"/>
          <w:lang w:val="en-US"/>
        </w:rPr>
      </w:pPr>
      <w:r w:rsidRPr="00633E1E">
        <w:rPr>
          <w:rFonts w:cs="Times New Roman"/>
          <w:sz w:val="24"/>
          <w:szCs w:val="24"/>
        </w:rPr>
        <w:t>названия</w:t>
      </w:r>
      <w:r w:rsidRPr="00633E1E">
        <w:rPr>
          <w:rFonts w:cs="Times New Roman"/>
          <w:sz w:val="24"/>
          <w:szCs w:val="24"/>
          <w:lang w:val="en-US"/>
        </w:rPr>
        <w:t xml:space="preserve"> </w:t>
      </w:r>
      <w:r w:rsidRPr="00633E1E">
        <w:rPr>
          <w:rFonts w:cs="Times New Roman"/>
          <w:sz w:val="24"/>
          <w:szCs w:val="24"/>
        </w:rPr>
        <w:t>комнат</w:t>
      </w:r>
      <w:r w:rsidRPr="00633E1E">
        <w:rPr>
          <w:rFonts w:cs="Times New Roman"/>
          <w:sz w:val="24"/>
          <w:szCs w:val="24"/>
          <w:lang w:val="en-US"/>
        </w:rPr>
        <w:t xml:space="preserve">: </w:t>
      </w:r>
      <w:r w:rsidRPr="00633E1E">
        <w:rPr>
          <w:rFonts w:cs="Times New Roman"/>
          <w:i/>
          <w:sz w:val="24"/>
          <w:szCs w:val="24"/>
          <w:lang w:val="en-US"/>
        </w:rPr>
        <w:t>bedroom, bathroom, kitchen, living-room</w:t>
      </w:r>
      <w:r w:rsidRPr="00633E1E">
        <w:rPr>
          <w:rFonts w:cs="Times New Roman"/>
          <w:sz w:val="24"/>
          <w:szCs w:val="24"/>
          <w:lang w:val="en-US"/>
        </w:rPr>
        <w:t>…;</w:t>
      </w:r>
    </w:p>
    <w:p w14:paraId="22C4273A" w14:textId="045ADFE2" w:rsidR="001F2AB9" w:rsidRPr="00633E1E" w:rsidRDefault="001F2AB9" w:rsidP="001F2AB9">
      <w:pPr>
        <w:spacing w:after="0" w:line="240" w:lineRule="auto"/>
        <w:ind w:firstLine="709"/>
        <w:jc w:val="both"/>
        <w:rPr>
          <w:rFonts w:cs="Times New Roman"/>
          <w:i/>
          <w:sz w:val="24"/>
          <w:szCs w:val="24"/>
          <w:lang w:val="en-US"/>
        </w:rPr>
      </w:pPr>
      <w:r w:rsidRPr="00633E1E">
        <w:rPr>
          <w:rFonts w:cs="Times New Roman"/>
          <w:sz w:val="24"/>
          <w:szCs w:val="24"/>
        </w:rPr>
        <w:t>названия</w:t>
      </w:r>
      <w:r w:rsidRPr="00633E1E">
        <w:rPr>
          <w:rFonts w:cs="Times New Roman"/>
          <w:sz w:val="24"/>
          <w:szCs w:val="24"/>
          <w:lang w:val="en-US"/>
        </w:rPr>
        <w:t xml:space="preserve"> </w:t>
      </w:r>
      <w:r w:rsidRPr="00633E1E">
        <w:rPr>
          <w:rFonts w:cs="Times New Roman"/>
          <w:sz w:val="24"/>
          <w:szCs w:val="24"/>
        </w:rPr>
        <w:t>домашних</w:t>
      </w:r>
      <w:r w:rsidRPr="00633E1E">
        <w:rPr>
          <w:rFonts w:cs="Times New Roman"/>
          <w:sz w:val="24"/>
          <w:szCs w:val="24"/>
          <w:lang w:val="en-US"/>
        </w:rPr>
        <w:t xml:space="preserve"> </w:t>
      </w:r>
      <w:r w:rsidRPr="00633E1E">
        <w:rPr>
          <w:rFonts w:cs="Times New Roman"/>
          <w:sz w:val="24"/>
          <w:szCs w:val="24"/>
        </w:rPr>
        <w:t>питомцев</w:t>
      </w:r>
      <w:r w:rsidRPr="00633E1E">
        <w:rPr>
          <w:rFonts w:cs="Times New Roman"/>
          <w:sz w:val="24"/>
          <w:szCs w:val="24"/>
          <w:lang w:val="en-US"/>
        </w:rPr>
        <w:t xml:space="preserve">: </w:t>
      </w:r>
      <w:r w:rsidRPr="00633E1E">
        <w:rPr>
          <w:rFonts w:cs="Times New Roman"/>
          <w:i/>
          <w:sz w:val="24"/>
          <w:szCs w:val="24"/>
          <w:lang w:val="en-US"/>
        </w:rPr>
        <w:t>a cat, a dog, a hamster.</w:t>
      </w:r>
    </w:p>
    <w:p w14:paraId="5A0D4029" w14:textId="27D1AE93" w:rsidR="001F2AB9" w:rsidRPr="00633E1E" w:rsidRDefault="00DF4DE8" w:rsidP="00466FC3">
      <w:pPr>
        <w:spacing w:after="0" w:line="240" w:lineRule="auto"/>
        <w:jc w:val="both"/>
        <w:rPr>
          <w:rFonts w:cs="Times New Roman"/>
          <w:b/>
          <w:caps/>
          <w:sz w:val="24"/>
          <w:szCs w:val="24"/>
        </w:rPr>
      </w:pPr>
      <w:r w:rsidRPr="009D68FA">
        <w:rPr>
          <w:rFonts w:cs="Times New Roman"/>
          <w:b/>
          <w:caps/>
          <w:sz w:val="24"/>
          <w:szCs w:val="24"/>
          <w:lang w:val="en-US"/>
        </w:rPr>
        <w:t xml:space="preserve">            </w:t>
      </w:r>
      <w:r w:rsidR="001F2AB9" w:rsidRPr="00633E1E">
        <w:rPr>
          <w:rFonts w:cs="Times New Roman"/>
          <w:b/>
          <w:caps/>
          <w:sz w:val="24"/>
          <w:szCs w:val="24"/>
        </w:rPr>
        <w:t>6 класс</w:t>
      </w:r>
    </w:p>
    <w:p w14:paraId="016FECB2" w14:textId="391BA808" w:rsidR="001F2AB9" w:rsidRPr="00633E1E" w:rsidRDefault="001F2AB9" w:rsidP="001F2AB9">
      <w:pPr>
        <w:spacing w:after="0" w:line="240" w:lineRule="auto"/>
        <w:ind w:firstLine="709"/>
        <w:jc w:val="both"/>
        <w:rPr>
          <w:rFonts w:cs="Times New Roman"/>
          <w:b/>
          <w:sz w:val="24"/>
          <w:szCs w:val="24"/>
        </w:rPr>
      </w:pPr>
      <w:r w:rsidRPr="00633E1E">
        <w:rPr>
          <w:rFonts w:cs="Times New Roman"/>
          <w:b/>
          <w:sz w:val="24"/>
          <w:szCs w:val="24"/>
        </w:rPr>
        <w:t>Раздел  1.  Мой день</w:t>
      </w:r>
    </w:p>
    <w:p w14:paraId="3DD80ECE"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Тема 1. Распорядок дня. </w:t>
      </w:r>
    </w:p>
    <w:p w14:paraId="24BCB9C6"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Тема 2. Мое свободное время. </w:t>
      </w:r>
    </w:p>
    <w:p w14:paraId="772FA410"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Тема 3. Уход за питомцами.</w:t>
      </w:r>
    </w:p>
    <w:p w14:paraId="79B5F06C"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Тема 4. Мои домашние обязанности. </w:t>
      </w:r>
    </w:p>
    <w:p w14:paraId="3914BBF5" w14:textId="44CF8E9F" w:rsidR="001F2AB9" w:rsidRPr="00633E1E" w:rsidRDefault="001F2AB9" w:rsidP="001F2AB9">
      <w:pPr>
        <w:spacing w:after="0" w:line="240" w:lineRule="auto"/>
        <w:ind w:firstLine="709"/>
        <w:jc w:val="both"/>
        <w:rPr>
          <w:rFonts w:cs="Times New Roman"/>
          <w:b/>
          <w:i/>
          <w:sz w:val="24"/>
          <w:szCs w:val="24"/>
        </w:rPr>
      </w:pPr>
      <w:r w:rsidRPr="00633E1E">
        <w:rPr>
          <w:rFonts w:cs="Times New Roman"/>
          <w:b/>
          <w:i/>
          <w:sz w:val="24"/>
          <w:szCs w:val="24"/>
        </w:rPr>
        <w:t>Характеристика деятельности обучающихся по осно</w:t>
      </w:r>
      <w:r w:rsidR="000F1FDD" w:rsidRPr="00633E1E">
        <w:rPr>
          <w:rFonts w:cs="Times New Roman"/>
          <w:b/>
          <w:i/>
          <w:sz w:val="24"/>
          <w:szCs w:val="24"/>
        </w:rPr>
        <w:t>вным видам учебной деятельности:</w:t>
      </w:r>
    </w:p>
    <w:p w14:paraId="6B7B6D7C" w14:textId="1B018E67" w:rsidR="001F2AB9" w:rsidRPr="00633E1E" w:rsidRDefault="000F1FDD" w:rsidP="001F2AB9">
      <w:pPr>
        <w:spacing w:after="0" w:line="240" w:lineRule="auto"/>
        <w:ind w:firstLine="709"/>
        <w:jc w:val="both"/>
        <w:rPr>
          <w:rFonts w:cs="Times New Roman"/>
          <w:sz w:val="24"/>
          <w:szCs w:val="24"/>
        </w:rPr>
      </w:pPr>
      <w:r w:rsidRPr="00633E1E">
        <w:rPr>
          <w:rFonts w:cs="Times New Roman"/>
          <w:b/>
          <w:bCs/>
          <w:sz w:val="24"/>
          <w:szCs w:val="24"/>
        </w:rPr>
        <w:t>в</w:t>
      </w:r>
      <w:r w:rsidR="001F2AB9" w:rsidRPr="00633E1E">
        <w:rPr>
          <w:rFonts w:cs="Times New Roman"/>
          <w:b/>
          <w:bCs/>
          <w:sz w:val="24"/>
          <w:szCs w:val="24"/>
        </w:rPr>
        <w:t xml:space="preserve"> области монологической формы речи</w:t>
      </w:r>
      <w:r w:rsidR="001F2AB9" w:rsidRPr="00633E1E">
        <w:rPr>
          <w:rFonts w:cs="Times New Roman"/>
          <w:sz w:val="24"/>
          <w:szCs w:val="24"/>
        </w:rPr>
        <w:t>:</w:t>
      </w:r>
    </w:p>
    <w:p w14:paraId="792412D3" w14:textId="18DB4E55"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краткий рассказ о своем распорядке дня;</w:t>
      </w:r>
    </w:p>
    <w:p w14:paraId="77F30E54" w14:textId="1DA7F5E3"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краткий рассказ о проведении свободного времени с друзьями;</w:t>
      </w:r>
    </w:p>
    <w:p w14:paraId="42799916" w14:textId="01162491"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сообщение с просьбой позаботиться о домашнем животном;</w:t>
      </w:r>
    </w:p>
    <w:p w14:paraId="4DF2C279" w14:textId="230416A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сообщение с информацией о том, что нужно сделать по дому;</w:t>
      </w:r>
    </w:p>
    <w:p w14:paraId="751B81DB" w14:textId="77777777" w:rsidR="001F2AB9" w:rsidRPr="00633E1E" w:rsidRDefault="001F2AB9" w:rsidP="001F2AB9">
      <w:pPr>
        <w:spacing w:after="0" w:line="240" w:lineRule="auto"/>
        <w:ind w:firstLine="709"/>
        <w:jc w:val="both"/>
        <w:rPr>
          <w:rFonts w:cs="Times New Roman"/>
          <w:b/>
          <w:sz w:val="24"/>
          <w:szCs w:val="24"/>
        </w:rPr>
      </w:pPr>
      <w:r w:rsidRPr="00633E1E">
        <w:rPr>
          <w:rFonts w:cs="Times New Roman"/>
          <w:b/>
          <w:sz w:val="24"/>
          <w:szCs w:val="24"/>
        </w:rPr>
        <w:t>в области письма:</w:t>
      </w:r>
    </w:p>
    <w:p w14:paraId="3B51AFF6" w14:textId="28698E8A"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презентацию со своим распорядком дня;</w:t>
      </w:r>
    </w:p>
    <w:p w14:paraId="47D83E84" w14:textId="46D4EC7A"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электронное письмо о проведении досуга с друзьями;</w:t>
      </w:r>
    </w:p>
    <w:p w14:paraId="4DE3391A" w14:textId="7A921D23"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плакат с инструкцией по уходу за домашним животным;</w:t>
      </w:r>
    </w:p>
    <w:p w14:paraId="21126A8C" w14:textId="647F9B9E"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составлять текст </w:t>
      </w:r>
      <w:r w:rsidRPr="00633E1E">
        <w:rPr>
          <w:rFonts w:cs="Times New Roman"/>
          <w:sz w:val="24"/>
          <w:szCs w:val="24"/>
          <w:lang w:val="en-US"/>
        </w:rPr>
        <w:t>SMS</w:t>
      </w:r>
      <w:r w:rsidRPr="00633E1E">
        <w:rPr>
          <w:rFonts w:cs="Times New Roman"/>
          <w:sz w:val="24"/>
          <w:szCs w:val="24"/>
        </w:rPr>
        <w:t>-сообщения с указанием, что нужно сделать по дому.</w:t>
      </w:r>
    </w:p>
    <w:p w14:paraId="1CE0F968" w14:textId="77777777" w:rsidR="001F2AB9" w:rsidRPr="00633E1E" w:rsidRDefault="001F2AB9" w:rsidP="001F2AB9">
      <w:pPr>
        <w:spacing w:after="0" w:line="240" w:lineRule="auto"/>
        <w:ind w:firstLine="709"/>
        <w:jc w:val="both"/>
        <w:rPr>
          <w:rFonts w:cs="Times New Roman"/>
          <w:b/>
          <w:i/>
          <w:sz w:val="24"/>
          <w:szCs w:val="24"/>
        </w:rPr>
      </w:pPr>
      <w:r w:rsidRPr="00633E1E">
        <w:rPr>
          <w:rFonts w:cs="Times New Roman"/>
          <w:b/>
          <w:i/>
          <w:sz w:val="24"/>
          <w:szCs w:val="24"/>
        </w:rPr>
        <w:t>Примерный лексико-грамматический материал</w:t>
      </w:r>
    </w:p>
    <w:p w14:paraId="0A557AE3" w14:textId="77777777" w:rsidR="008F721C"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Предполагается введение в речь следующих конструкций:</w:t>
      </w:r>
    </w:p>
    <w:p w14:paraId="35213F54" w14:textId="114AFA81"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настоящее простое время в первом и втором лице для выражения регулярных действий (</w:t>
      </w:r>
      <w:r w:rsidRPr="00633E1E">
        <w:rPr>
          <w:rFonts w:cs="Times New Roman"/>
          <w:i/>
          <w:sz w:val="24"/>
          <w:szCs w:val="24"/>
          <w:lang w:val="en-US"/>
        </w:rPr>
        <w:t>I</w:t>
      </w:r>
      <w:r w:rsidRPr="00633E1E">
        <w:rPr>
          <w:rFonts w:cs="Times New Roman"/>
          <w:i/>
          <w:sz w:val="24"/>
          <w:szCs w:val="24"/>
        </w:rPr>
        <w:t xml:space="preserve"> </w:t>
      </w:r>
      <w:r w:rsidRPr="00633E1E">
        <w:rPr>
          <w:rFonts w:cs="Times New Roman"/>
          <w:i/>
          <w:sz w:val="24"/>
          <w:szCs w:val="24"/>
          <w:lang w:val="en-US"/>
        </w:rPr>
        <w:t>get</w:t>
      </w:r>
      <w:r w:rsidRPr="00633E1E">
        <w:rPr>
          <w:rFonts w:cs="Times New Roman"/>
          <w:i/>
          <w:sz w:val="24"/>
          <w:szCs w:val="24"/>
        </w:rPr>
        <w:t xml:space="preserve"> </w:t>
      </w:r>
      <w:r w:rsidRPr="00633E1E">
        <w:rPr>
          <w:rFonts w:cs="Times New Roman"/>
          <w:i/>
          <w:sz w:val="24"/>
          <w:szCs w:val="24"/>
          <w:lang w:val="en-US"/>
        </w:rPr>
        <w:t>up</w:t>
      </w:r>
      <w:r w:rsidRPr="00633E1E">
        <w:rPr>
          <w:rFonts w:cs="Times New Roman"/>
          <w:i/>
          <w:sz w:val="24"/>
          <w:szCs w:val="24"/>
        </w:rPr>
        <w:t xml:space="preserve">... </w:t>
      </w:r>
      <w:r w:rsidRPr="00633E1E">
        <w:rPr>
          <w:rFonts w:cs="Times New Roman"/>
          <w:i/>
          <w:sz w:val="24"/>
          <w:szCs w:val="24"/>
          <w:lang w:val="en-US"/>
        </w:rPr>
        <w:t>She</w:t>
      </w:r>
      <w:r w:rsidRPr="00633E1E">
        <w:rPr>
          <w:rFonts w:cs="Times New Roman"/>
          <w:i/>
          <w:sz w:val="24"/>
          <w:szCs w:val="24"/>
        </w:rPr>
        <w:t xml:space="preserve"> </w:t>
      </w:r>
      <w:r w:rsidRPr="00633E1E">
        <w:rPr>
          <w:rFonts w:cs="Times New Roman"/>
          <w:i/>
          <w:sz w:val="24"/>
          <w:szCs w:val="24"/>
          <w:lang w:val="en-US"/>
        </w:rPr>
        <w:t>doesn</w:t>
      </w:r>
      <w:r w:rsidRPr="00633E1E">
        <w:rPr>
          <w:rFonts w:cs="Times New Roman"/>
          <w:i/>
          <w:sz w:val="24"/>
          <w:szCs w:val="24"/>
        </w:rPr>
        <w:t>’</w:t>
      </w:r>
      <w:r w:rsidRPr="00633E1E">
        <w:rPr>
          <w:rFonts w:cs="Times New Roman"/>
          <w:i/>
          <w:sz w:val="24"/>
          <w:szCs w:val="24"/>
          <w:lang w:val="en-US"/>
        </w:rPr>
        <w:t>t</w:t>
      </w:r>
      <w:r w:rsidRPr="00633E1E">
        <w:rPr>
          <w:rFonts w:cs="Times New Roman"/>
          <w:i/>
          <w:sz w:val="24"/>
          <w:szCs w:val="24"/>
        </w:rPr>
        <w:t xml:space="preserve"> </w:t>
      </w:r>
      <w:r w:rsidRPr="00633E1E">
        <w:rPr>
          <w:rFonts w:cs="Times New Roman"/>
          <w:i/>
          <w:sz w:val="24"/>
          <w:szCs w:val="24"/>
          <w:lang w:val="en-US"/>
        </w:rPr>
        <w:t>have</w:t>
      </w:r>
      <w:r w:rsidRPr="00633E1E">
        <w:rPr>
          <w:rFonts w:cs="Times New Roman"/>
          <w:i/>
          <w:sz w:val="24"/>
          <w:szCs w:val="24"/>
        </w:rPr>
        <w:t xml:space="preserve"> </w:t>
      </w:r>
      <w:r w:rsidRPr="00633E1E">
        <w:rPr>
          <w:rFonts w:cs="Times New Roman"/>
          <w:i/>
          <w:sz w:val="24"/>
          <w:szCs w:val="24"/>
          <w:lang w:val="en-US"/>
        </w:rPr>
        <w:t>breakfast</w:t>
      </w:r>
      <w:r w:rsidRPr="00633E1E">
        <w:rPr>
          <w:rFonts w:cs="Times New Roman"/>
          <w:i/>
          <w:sz w:val="24"/>
          <w:szCs w:val="24"/>
        </w:rPr>
        <w:t xml:space="preserve">, </w:t>
      </w:r>
      <w:r w:rsidRPr="00633E1E">
        <w:rPr>
          <w:rFonts w:cs="Times New Roman"/>
          <w:i/>
          <w:sz w:val="24"/>
          <w:szCs w:val="24"/>
          <w:lang w:val="en-US"/>
        </w:rPr>
        <w:t>what</w:t>
      </w:r>
      <w:r w:rsidRPr="00633E1E">
        <w:rPr>
          <w:rFonts w:cs="Times New Roman"/>
          <w:i/>
          <w:sz w:val="24"/>
          <w:szCs w:val="24"/>
        </w:rPr>
        <w:t xml:space="preserve"> </w:t>
      </w:r>
      <w:r w:rsidRPr="00633E1E">
        <w:rPr>
          <w:rFonts w:cs="Times New Roman"/>
          <w:i/>
          <w:sz w:val="24"/>
          <w:szCs w:val="24"/>
          <w:lang w:val="en-US"/>
        </w:rPr>
        <w:t>time</w:t>
      </w:r>
      <w:r w:rsidRPr="00633E1E">
        <w:rPr>
          <w:rFonts w:cs="Times New Roman"/>
          <w:i/>
          <w:sz w:val="24"/>
          <w:szCs w:val="24"/>
        </w:rPr>
        <w:t xml:space="preserve"> </w:t>
      </w:r>
      <w:r w:rsidRPr="00633E1E">
        <w:rPr>
          <w:rFonts w:cs="Times New Roman"/>
          <w:i/>
          <w:sz w:val="24"/>
          <w:szCs w:val="24"/>
          <w:lang w:val="en-US"/>
        </w:rPr>
        <w:t>do</w:t>
      </w:r>
      <w:r w:rsidRPr="00633E1E">
        <w:rPr>
          <w:rFonts w:cs="Times New Roman"/>
          <w:i/>
          <w:sz w:val="24"/>
          <w:szCs w:val="24"/>
        </w:rPr>
        <w:t xml:space="preserve"> </w:t>
      </w:r>
      <w:r w:rsidRPr="00633E1E">
        <w:rPr>
          <w:rFonts w:cs="Times New Roman"/>
          <w:i/>
          <w:sz w:val="24"/>
          <w:szCs w:val="24"/>
          <w:lang w:val="en-US"/>
        </w:rPr>
        <w:t>you</w:t>
      </w:r>
      <w:r w:rsidRPr="00633E1E">
        <w:rPr>
          <w:rFonts w:cs="Times New Roman"/>
          <w:i/>
          <w:sz w:val="24"/>
          <w:szCs w:val="24"/>
        </w:rPr>
        <w:t xml:space="preserve"> </w:t>
      </w:r>
      <w:r w:rsidRPr="00633E1E">
        <w:rPr>
          <w:rFonts w:cs="Times New Roman"/>
          <w:i/>
          <w:sz w:val="24"/>
          <w:szCs w:val="24"/>
          <w:lang w:val="en-US"/>
        </w:rPr>
        <w:t>come</w:t>
      </w:r>
      <w:r w:rsidRPr="00633E1E">
        <w:rPr>
          <w:rFonts w:cs="Times New Roman"/>
          <w:i/>
          <w:sz w:val="24"/>
          <w:szCs w:val="24"/>
        </w:rPr>
        <w:t xml:space="preserve"> </w:t>
      </w:r>
      <w:r w:rsidRPr="00633E1E">
        <w:rPr>
          <w:rFonts w:cs="Times New Roman"/>
          <w:i/>
          <w:sz w:val="24"/>
          <w:szCs w:val="24"/>
          <w:lang w:val="en-US"/>
        </w:rPr>
        <w:t>home</w:t>
      </w:r>
      <w:r w:rsidRPr="00633E1E">
        <w:rPr>
          <w:rFonts w:cs="Times New Roman"/>
          <w:i/>
          <w:sz w:val="24"/>
          <w:szCs w:val="24"/>
        </w:rPr>
        <w:t xml:space="preserve">?) </w:t>
      </w:r>
      <w:r w:rsidRPr="00633E1E">
        <w:rPr>
          <w:rFonts w:cs="Times New Roman"/>
          <w:sz w:val="24"/>
          <w:szCs w:val="24"/>
        </w:rPr>
        <w:t>в утвердительных отрицательных и вопросительных предложениях</w:t>
      </w:r>
      <w:r w:rsidRPr="00633E1E">
        <w:rPr>
          <w:rFonts w:cs="Times New Roman"/>
          <w:i/>
          <w:sz w:val="24"/>
          <w:szCs w:val="24"/>
        </w:rPr>
        <w:t>;</w:t>
      </w:r>
    </w:p>
    <w:p w14:paraId="57873ED3" w14:textId="15B0466A" w:rsidR="001F2AB9" w:rsidRPr="00633E1E" w:rsidRDefault="001F2AB9" w:rsidP="001F2AB9">
      <w:pPr>
        <w:spacing w:after="0" w:line="240" w:lineRule="auto"/>
        <w:ind w:firstLine="709"/>
        <w:jc w:val="both"/>
        <w:rPr>
          <w:rFonts w:cs="Times New Roman"/>
          <w:sz w:val="24"/>
          <w:szCs w:val="24"/>
          <w:lang w:val="en-US"/>
        </w:rPr>
      </w:pPr>
      <w:r w:rsidRPr="00633E1E">
        <w:rPr>
          <w:rFonts w:cs="Times New Roman"/>
          <w:sz w:val="24"/>
          <w:szCs w:val="24"/>
        </w:rPr>
        <w:t>наречия</w:t>
      </w:r>
      <w:r w:rsidRPr="00633E1E">
        <w:rPr>
          <w:rFonts w:cs="Times New Roman"/>
          <w:sz w:val="24"/>
          <w:szCs w:val="24"/>
          <w:lang w:val="en-US"/>
        </w:rPr>
        <w:t xml:space="preserve"> </w:t>
      </w:r>
      <w:r w:rsidRPr="00633E1E">
        <w:rPr>
          <w:rFonts w:cs="Times New Roman"/>
          <w:sz w:val="24"/>
          <w:szCs w:val="24"/>
        </w:rPr>
        <w:t>повторности</w:t>
      </w:r>
      <w:r w:rsidRPr="00633E1E">
        <w:rPr>
          <w:rFonts w:cs="Times New Roman"/>
          <w:sz w:val="24"/>
          <w:szCs w:val="24"/>
          <w:lang w:val="en-US"/>
        </w:rPr>
        <w:t xml:space="preserve">: </w:t>
      </w:r>
      <w:r w:rsidRPr="00633E1E">
        <w:rPr>
          <w:rFonts w:cs="Times New Roman"/>
          <w:i/>
          <w:sz w:val="24"/>
          <w:szCs w:val="24"/>
          <w:lang w:val="en-US"/>
        </w:rPr>
        <w:t>often, usually, sometimes, never</w:t>
      </w:r>
      <w:r w:rsidRPr="00633E1E">
        <w:rPr>
          <w:rFonts w:cs="Times New Roman"/>
          <w:sz w:val="24"/>
          <w:szCs w:val="24"/>
          <w:lang w:val="en-US"/>
        </w:rPr>
        <w:t>;</w:t>
      </w:r>
    </w:p>
    <w:p w14:paraId="7A81FF2A" w14:textId="18CD4074" w:rsidR="001F2AB9" w:rsidRPr="00633E1E" w:rsidRDefault="001F2AB9" w:rsidP="001F2AB9">
      <w:pPr>
        <w:spacing w:after="0" w:line="240" w:lineRule="auto"/>
        <w:ind w:firstLine="709"/>
        <w:jc w:val="both"/>
        <w:rPr>
          <w:rFonts w:cs="Times New Roman"/>
          <w:i/>
          <w:sz w:val="24"/>
          <w:szCs w:val="24"/>
          <w:lang w:val="en-US"/>
        </w:rPr>
      </w:pPr>
      <w:r w:rsidRPr="00633E1E">
        <w:rPr>
          <w:rFonts w:cs="Times New Roman"/>
          <w:sz w:val="24"/>
          <w:szCs w:val="24"/>
        </w:rPr>
        <w:t>предлоги</w:t>
      </w:r>
      <w:r w:rsidRPr="00633E1E">
        <w:rPr>
          <w:rFonts w:cs="Times New Roman"/>
          <w:sz w:val="24"/>
          <w:szCs w:val="24"/>
          <w:lang w:val="en-US"/>
        </w:rPr>
        <w:t xml:space="preserve"> </w:t>
      </w:r>
      <w:r w:rsidRPr="00633E1E">
        <w:rPr>
          <w:rFonts w:cs="Times New Roman"/>
          <w:sz w:val="24"/>
          <w:szCs w:val="24"/>
        </w:rPr>
        <w:t>времени</w:t>
      </w:r>
      <w:r w:rsidRPr="00633E1E">
        <w:rPr>
          <w:rFonts w:cs="Times New Roman"/>
          <w:sz w:val="24"/>
          <w:szCs w:val="24"/>
          <w:lang w:val="en-US"/>
        </w:rPr>
        <w:t xml:space="preserve"> at</w:t>
      </w:r>
      <w:r w:rsidRPr="00633E1E">
        <w:rPr>
          <w:rFonts w:cs="Times New Roman"/>
          <w:i/>
          <w:sz w:val="24"/>
          <w:szCs w:val="24"/>
          <w:lang w:val="en-US"/>
        </w:rPr>
        <w:t>, in, on</w:t>
      </w:r>
      <w:r w:rsidRPr="00633E1E">
        <w:rPr>
          <w:rFonts w:cs="Times New Roman"/>
          <w:sz w:val="24"/>
          <w:szCs w:val="24"/>
          <w:lang w:val="en-US"/>
        </w:rPr>
        <w:t xml:space="preserve">  (</w:t>
      </w:r>
      <w:r w:rsidRPr="00633E1E">
        <w:rPr>
          <w:rFonts w:cs="Times New Roman"/>
          <w:i/>
          <w:sz w:val="24"/>
          <w:szCs w:val="24"/>
          <w:lang w:val="en-US"/>
        </w:rPr>
        <w:t>at 8 a.m, in the morning, on Monday).</w:t>
      </w:r>
    </w:p>
    <w:p w14:paraId="35441CE5" w14:textId="2ED0B1FA"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Лексический материал отбирается с </w:t>
      </w:r>
      <w:r w:rsidR="008F721C" w:rsidRPr="00633E1E">
        <w:rPr>
          <w:rFonts w:cs="Times New Roman"/>
          <w:sz w:val="24"/>
          <w:szCs w:val="24"/>
        </w:rPr>
        <w:t>учетом тематики общения Раздела </w:t>
      </w:r>
      <w:r w:rsidRPr="00633E1E">
        <w:rPr>
          <w:rFonts w:cs="Times New Roman"/>
          <w:sz w:val="24"/>
          <w:szCs w:val="24"/>
        </w:rPr>
        <w:t>1:</w:t>
      </w:r>
    </w:p>
    <w:p w14:paraId="111555C3" w14:textId="53B07DC9"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глаголы, связанные c режимом дня</w:t>
      </w:r>
      <w:r w:rsidRPr="00633E1E">
        <w:rPr>
          <w:rFonts w:cs="Times New Roman"/>
          <w:i/>
          <w:sz w:val="24"/>
          <w:szCs w:val="24"/>
        </w:rPr>
        <w:t xml:space="preserve">: </w:t>
      </w:r>
      <w:r w:rsidRPr="00633E1E">
        <w:rPr>
          <w:rFonts w:cs="Times New Roman"/>
          <w:i/>
          <w:sz w:val="24"/>
          <w:szCs w:val="24"/>
          <w:lang w:val="en-US"/>
        </w:rPr>
        <w:t>get</w:t>
      </w:r>
      <w:r w:rsidRPr="00633E1E">
        <w:rPr>
          <w:rFonts w:cs="Times New Roman"/>
          <w:i/>
          <w:sz w:val="24"/>
          <w:szCs w:val="24"/>
        </w:rPr>
        <w:t xml:space="preserve"> </w:t>
      </w:r>
      <w:r w:rsidRPr="00633E1E">
        <w:rPr>
          <w:rFonts w:cs="Times New Roman"/>
          <w:i/>
          <w:sz w:val="24"/>
          <w:szCs w:val="24"/>
          <w:lang w:val="en-US"/>
        </w:rPr>
        <w:t>up</w:t>
      </w:r>
      <w:r w:rsidRPr="00633E1E">
        <w:rPr>
          <w:rFonts w:cs="Times New Roman"/>
          <w:i/>
          <w:sz w:val="24"/>
          <w:szCs w:val="24"/>
        </w:rPr>
        <w:t xml:space="preserve">, </w:t>
      </w:r>
      <w:r w:rsidRPr="00633E1E">
        <w:rPr>
          <w:rFonts w:cs="Times New Roman"/>
          <w:i/>
          <w:sz w:val="24"/>
          <w:szCs w:val="24"/>
          <w:lang w:val="en-US"/>
        </w:rPr>
        <w:t>wake</w:t>
      </w:r>
      <w:r w:rsidRPr="00633E1E">
        <w:rPr>
          <w:rFonts w:cs="Times New Roman"/>
          <w:i/>
          <w:sz w:val="24"/>
          <w:szCs w:val="24"/>
        </w:rPr>
        <w:t xml:space="preserve"> </w:t>
      </w:r>
      <w:r w:rsidRPr="00633E1E">
        <w:rPr>
          <w:rFonts w:cs="Times New Roman"/>
          <w:i/>
          <w:sz w:val="24"/>
          <w:szCs w:val="24"/>
          <w:lang w:val="en-US"/>
        </w:rPr>
        <w:t>up</w:t>
      </w:r>
      <w:r w:rsidRPr="00633E1E">
        <w:rPr>
          <w:rFonts w:cs="Times New Roman"/>
          <w:i/>
          <w:sz w:val="24"/>
          <w:szCs w:val="24"/>
        </w:rPr>
        <w:t xml:space="preserve">, </w:t>
      </w:r>
      <w:r w:rsidRPr="00633E1E">
        <w:rPr>
          <w:rFonts w:cs="Times New Roman"/>
          <w:i/>
          <w:sz w:val="24"/>
          <w:szCs w:val="24"/>
          <w:lang w:val="en-US"/>
        </w:rPr>
        <w:t>fall</w:t>
      </w:r>
      <w:r w:rsidRPr="00633E1E">
        <w:rPr>
          <w:rFonts w:cs="Times New Roman"/>
          <w:i/>
          <w:sz w:val="24"/>
          <w:szCs w:val="24"/>
        </w:rPr>
        <w:t xml:space="preserve"> </w:t>
      </w:r>
      <w:r w:rsidRPr="00633E1E">
        <w:rPr>
          <w:rFonts w:cs="Times New Roman"/>
          <w:i/>
          <w:sz w:val="24"/>
          <w:szCs w:val="24"/>
          <w:lang w:val="en-US"/>
        </w:rPr>
        <w:t>asleep</w:t>
      </w:r>
      <w:r w:rsidRPr="00633E1E">
        <w:rPr>
          <w:rFonts w:cs="Times New Roman"/>
          <w:i/>
          <w:sz w:val="24"/>
          <w:szCs w:val="24"/>
        </w:rPr>
        <w:t xml:space="preserve"> </w:t>
      </w:r>
      <w:r w:rsidRPr="00633E1E">
        <w:rPr>
          <w:rFonts w:cs="Times New Roman"/>
          <w:sz w:val="24"/>
          <w:szCs w:val="24"/>
        </w:rPr>
        <w:t>и др.;</w:t>
      </w:r>
    </w:p>
    <w:p w14:paraId="7A87C1C6" w14:textId="230FBD15"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лексические средства для выражения времени и регулярности совершения действий: </w:t>
      </w:r>
      <w:r w:rsidRPr="00633E1E">
        <w:rPr>
          <w:rFonts w:cs="Times New Roman"/>
          <w:i/>
          <w:sz w:val="24"/>
          <w:szCs w:val="24"/>
          <w:lang w:val="en-US"/>
        </w:rPr>
        <w:t>always</w:t>
      </w:r>
      <w:r w:rsidRPr="00633E1E">
        <w:rPr>
          <w:rFonts w:cs="Times New Roman"/>
          <w:i/>
          <w:sz w:val="24"/>
          <w:szCs w:val="24"/>
        </w:rPr>
        <w:t xml:space="preserve">, </w:t>
      </w:r>
      <w:r w:rsidRPr="00633E1E">
        <w:rPr>
          <w:rFonts w:cs="Times New Roman"/>
          <w:i/>
          <w:sz w:val="24"/>
          <w:szCs w:val="24"/>
          <w:lang w:val="en-US"/>
        </w:rPr>
        <w:t>seldom</w:t>
      </w:r>
      <w:r w:rsidRPr="00633E1E">
        <w:rPr>
          <w:rFonts w:cs="Times New Roman"/>
          <w:i/>
          <w:sz w:val="24"/>
          <w:szCs w:val="24"/>
        </w:rPr>
        <w:t xml:space="preserve">, </w:t>
      </w:r>
      <w:r w:rsidRPr="00633E1E">
        <w:rPr>
          <w:rFonts w:cs="Times New Roman"/>
          <w:i/>
          <w:sz w:val="24"/>
          <w:szCs w:val="24"/>
          <w:lang w:val="en-US"/>
        </w:rPr>
        <w:t>in</w:t>
      </w:r>
      <w:r w:rsidRPr="00633E1E">
        <w:rPr>
          <w:rFonts w:cs="Times New Roman"/>
          <w:i/>
          <w:sz w:val="24"/>
          <w:szCs w:val="24"/>
        </w:rPr>
        <w:t xml:space="preserve"> </w:t>
      </w:r>
      <w:r w:rsidRPr="00633E1E">
        <w:rPr>
          <w:rFonts w:cs="Times New Roman"/>
          <w:i/>
          <w:sz w:val="24"/>
          <w:szCs w:val="24"/>
          <w:lang w:val="en-US"/>
        </w:rPr>
        <w:t>the</w:t>
      </w:r>
      <w:r w:rsidRPr="00633E1E">
        <w:rPr>
          <w:rFonts w:cs="Times New Roman"/>
          <w:i/>
          <w:sz w:val="24"/>
          <w:szCs w:val="24"/>
        </w:rPr>
        <w:t xml:space="preserve"> </w:t>
      </w:r>
      <w:r w:rsidRPr="00633E1E">
        <w:rPr>
          <w:rFonts w:cs="Times New Roman"/>
          <w:i/>
          <w:sz w:val="24"/>
          <w:szCs w:val="24"/>
          <w:lang w:val="en-US"/>
        </w:rPr>
        <w:t>morning</w:t>
      </w:r>
      <w:r w:rsidRPr="00633E1E">
        <w:rPr>
          <w:rFonts w:cs="Times New Roman"/>
          <w:i/>
          <w:sz w:val="24"/>
          <w:szCs w:val="24"/>
        </w:rPr>
        <w:t xml:space="preserve">, </w:t>
      </w:r>
      <w:r w:rsidRPr="00633E1E">
        <w:rPr>
          <w:rFonts w:cs="Times New Roman"/>
          <w:i/>
          <w:sz w:val="24"/>
          <w:szCs w:val="24"/>
          <w:lang w:val="en-US"/>
        </w:rPr>
        <w:t>at</w:t>
      </w:r>
      <w:r w:rsidRPr="00633E1E">
        <w:rPr>
          <w:rFonts w:cs="Times New Roman"/>
          <w:i/>
          <w:sz w:val="24"/>
          <w:szCs w:val="24"/>
        </w:rPr>
        <w:t xml:space="preserve"> </w:t>
      </w:r>
      <w:r w:rsidRPr="00633E1E">
        <w:rPr>
          <w:rFonts w:cs="Times New Roman"/>
          <w:i/>
          <w:sz w:val="24"/>
          <w:szCs w:val="24"/>
          <w:lang w:val="en-US"/>
        </w:rPr>
        <w:t>nine</w:t>
      </w:r>
      <w:r w:rsidRPr="00633E1E">
        <w:rPr>
          <w:rFonts w:cs="Times New Roman"/>
          <w:i/>
          <w:sz w:val="24"/>
          <w:szCs w:val="24"/>
        </w:rPr>
        <w:t xml:space="preserve">…. </w:t>
      </w:r>
      <w:r w:rsidRPr="00633E1E">
        <w:rPr>
          <w:rFonts w:cs="Times New Roman"/>
          <w:sz w:val="24"/>
          <w:szCs w:val="24"/>
        </w:rPr>
        <w:t>;</w:t>
      </w:r>
    </w:p>
    <w:p w14:paraId="4521C204" w14:textId="75D595FB" w:rsidR="001F2AB9" w:rsidRPr="00633E1E" w:rsidRDefault="001F2AB9" w:rsidP="001F2AB9">
      <w:pPr>
        <w:spacing w:after="0" w:line="240" w:lineRule="auto"/>
        <w:ind w:firstLine="709"/>
        <w:jc w:val="both"/>
        <w:rPr>
          <w:rFonts w:cs="Times New Roman"/>
          <w:sz w:val="24"/>
          <w:szCs w:val="24"/>
          <w:lang w:val="en-US"/>
        </w:rPr>
      </w:pPr>
      <w:r w:rsidRPr="00633E1E">
        <w:rPr>
          <w:rFonts w:cs="Times New Roman"/>
          <w:sz w:val="24"/>
          <w:szCs w:val="24"/>
        </w:rPr>
        <w:t>речевые</w:t>
      </w:r>
      <w:r w:rsidRPr="00633E1E">
        <w:rPr>
          <w:rFonts w:cs="Times New Roman"/>
          <w:sz w:val="24"/>
          <w:szCs w:val="24"/>
          <w:lang w:val="en-US"/>
        </w:rPr>
        <w:t xml:space="preserve"> </w:t>
      </w:r>
      <w:r w:rsidRPr="00633E1E">
        <w:rPr>
          <w:rFonts w:cs="Times New Roman"/>
          <w:sz w:val="24"/>
          <w:szCs w:val="24"/>
        </w:rPr>
        <w:t>клише</w:t>
      </w:r>
      <w:r w:rsidRPr="00633E1E">
        <w:rPr>
          <w:rFonts w:cs="Times New Roman"/>
          <w:sz w:val="24"/>
          <w:szCs w:val="24"/>
          <w:lang w:val="en-US"/>
        </w:rPr>
        <w:t xml:space="preserve">: </w:t>
      </w:r>
      <w:r w:rsidRPr="00633E1E">
        <w:rPr>
          <w:rFonts w:cs="Times New Roman"/>
          <w:i/>
          <w:sz w:val="24"/>
          <w:szCs w:val="24"/>
          <w:lang w:val="en-US"/>
        </w:rPr>
        <w:t>have breakfast, have lunch, have dinner, have tea…;</w:t>
      </w:r>
    </w:p>
    <w:p w14:paraId="3B1CDB4F" w14:textId="00964851" w:rsidR="001F2AB9" w:rsidRPr="00633E1E" w:rsidRDefault="001F2AB9" w:rsidP="001F2AB9">
      <w:pPr>
        <w:spacing w:after="0" w:line="240" w:lineRule="auto"/>
        <w:ind w:firstLine="709"/>
        <w:jc w:val="both"/>
        <w:rPr>
          <w:rFonts w:cs="Times New Roman"/>
          <w:i/>
          <w:sz w:val="24"/>
          <w:szCs w:val="24"/>
          <w:lang w:val="en-US"/>
        </w:rPr>
      </w:pPr>
      <w:r w:rsidRPr="00633E1E">
        <w:rPr>
          <w:rFonts w:cs="Times New Roman"/>
          <w:sz w:val="24"/>
          <w:szCs w:val="24"/>
        </w:rPr>
        <w:t>речевые</w:t>
      </w:r>
      <w:r w:rsidRPr="00633E1E">
        <w:rPr>
          <w:rFonts w:cs="Times New Roman"/>
          <w:sz w:val="24"/>
          <w:szCs w:val="24"/>
          <w:lang w:val="en-US"/>
        </w:rPr>
        <w:t xml:space="preserve"> </w:t>
      </w:r>
      <w:r w:rsidRPr="00633E1E">
        <w:rPr>
          <w:rFonts w:cs="Times New Roman"/>
          <w:sz w:val="24"/>
          <w:szCs w:val="24"/>
        </w:rPr>
        <w:t>клише</w:t>
      </w:r>
      <w:r w:rsidRPr="00633E1E">
        <w:rPr>
          <w:rFonts w:cs="Times New Roman"/>
          <w:sz w:val="24"/>
          <w:szCs w:val="24"/>
          <w:lang w:val="en-US"/>
        </w:rPr>
        <w:t xml:space="preserve"> </w:t>
      </w:r>
      <w:r w:rsidRPr="00633E1E">
        <w:rPr>
          <w:rFonts w:cs="Times New Roman"/>
          <w:sz w:val="24"/>
          <w:szCs w:val="24"/>
        </w:rPr>
        <w:t>для</w:t>
      </w:r>
      <w:r w:rsidRPr="00633E1E">
        <w:rPr>
          <w:rFonts w:cs="Times New Roman"/>
          <w:sz w:val="24"/>
          <w:szCs w:val="24"/>
          <w:lang w:val="en-US"/>
        </w:rPr>
        <w:t xml:space="preserve"> </w:t>
      </w:r>
      <w:r w:rsidRPr="00633E1E">
        <w:rPr>
          <w:rFonts w:cs="Times New Roman"/>
          <w:sz w:val="24"/>
          <w:szCs w:val="24"/>
        </w:rPr>
        <w:t>выражения</w:t>
      </w:r>
      <w:r w:rsidRPr="00633E1E">
        <w:rPr>
          <w:rFonts w:cs="Times New Roman"/>
          <w:sz w:val="24"/>
          <w:szCs w:val="24"/>
          <w:lang w:val="en-US"/>
        </w:rPr>
        <w:t xml:space="preserve"> </w:t>
      </w:r>
      <w:r w:rsidRPr="00633E1E">
        <w:rPr>
          <w:rFonts w:cs="Times New Roman"/>
          <w:sz w:val="24"/>
          <w:szCs w:val="24"/>
        </w:rPr>
        <w:t>привычных</w:t>
      </w:r>
      <w:r w:rsidRPr="00633E1E">
        <w:rPr>
          <w:rFonts w:cs="Times New Roman"/>
          <w:sz w:val="24"/>
          <w:szCs w:val="24"/>
          <w:lang w:val="en-US"/>
        </w:rPr>
        <w:t xml:space="preserve"> </w:t>
      </w:r>
      <w:r w:rsidRPr="00633E1E">
        <w:rPr>
          <w:rFonts w:cs="Times New Roman"/>
          <w:sz w:val="24"/>
          <w:szCs w:val="24"/>
        </w:rPr>
        <w:t>действий</w:t>
      </w:r>
      <w:r w:rsidRPr="00633E1E">
        <w:rPr>
          <w:rFonts w:cs="Times New Roman"/>
          <w:sz w:val="24"/>
          <w:szCs w:val="24"/>
          <w:lang w:val="en-US"/>
        </w:rPr>
        <w:t xml:space="preserve">: </w:t>
      </w:r>
      <w:r w:rsidRPr="00633E1E">
        <w:rPr>
          <w:rFonts w:cs="Times New Roman"/>
          <w:i/>
          <w:sz w:val="24"/>
          <w:szCs w:val="24"/>
          <w:lang w:val="en-US"/>
        </w:rPr>
        <w:t>have shower, get dressed,</w:t>
      </w:r>
      <w:r w:rsidRPr="00633E1E">
        <w:rPr>
          <w:rFonts w:cs="Times New Roman"/>
          <w:sz w:val="24"/>
          <w:szCs w:val="24"/>
          <w:lang w:val="en-US"/>
        </w:rPr>
        <w:t xml:space="preserve"> </w:t>
      </w:r>
      <w:r w:rsidRPr="00633E1E">
        <w:rPr>
          <w:rFonts w:cs="Times New Roman"/>
          <w:i/>
          <w:sz w:val="24"/>
          <w:szCs w:val="24"/>
          <w:lang w:val="en-US"/>
        </w:rPr>
        <w:t>go to school, come home, have lessons, do homework…;</w:t>
      </w:r>
    </w:p>
    <w:p w14:paraId="5D1646F4" w14:textId="416814E3" w:rsidR="001F2AB9" w:rsidRPr="00633E1E" w:rsidRDefault="001F2AB9" w:rsidP="001F2AB9">
      <w:pPr>
        <w:spacing w:after="0" w:line="240" w:lineRule="auto"/>
        <w:ind w:firstLine="709"/>
        <w:jc w:val="both"/>
        <w:rPr>
          <w:rFonts w:cs="Times New Roman"/>
          <w:i/>
          <w:sz w:val="24"/>
          <w:szCs w:val="24"/>
        </w:rPr>
      </w:pPr>
      <w:r w:rsidRPr="00633E1E">
        <w:rPr>
          <w:rFonts w:cs="Times New Roman"/>
          <w:sz w:val="24"/>
          <w:szCs w:val="24"/>
        </w:rPr>
        <w:t xml:space="preserve">речевые клише для выражения просьбы, связанной с заботой о домашнем животном: </w:t>
      </w:r>
      <w:r w:rsidRPr="00633E1E">
        <w:rPr>
          <w:rFonts w:cs="Times New Roman"/>
          <w:i/>
          <w:iCs/>
          <w:sz w:val="24"/>
          <w:szCs w:val="24"/>
          <w:lang w:val="en-US"/>
        </w:rPr>
        <w:t>feed</w:t>
      </w:r>
      <w:r w:rsidRPr="00633E1E">
        <w:rPr>
          <w:rFonts w:cs="Times New Roman"/>
          <w:i/>
          <w:iCs/>
          <w:sz w:val="24"/>
          <w:szCs w:val="24"/>
        </w:rPr>
        <w:t xml:space="preserve"> </w:t>
      </w:r>
      <w:r w:rsidRPr="00633E1E">
        <w:rPr>
          <w:rFonts w:cs="Times New Roman"/>
          <w:i/>
          <w:iCs/>
          <w:sz w:val="24"/>
          <w:szCs w:val="24"/>
          <w:lang w:val="en-US"/>
        </w:rPr>
        <w:t>the</w:t>
      </w:r>
      <w:r w:rsidRPr="00633E1E">
        <w:rPr>
          <w:rFonts w:cs="Times New Roman"/>
          <w:i/>
          <w:iCs/>
          <w:sz w:val="24"/>
          <w:szCs w:val="24"/>
        </w:rPr>
        <w:t xml:space="preserve"> </w:t>
      </w:r>
      <w:r w:rsidRPr="00633E1E">
        <w:rPr>
          <w:rFonts w:cs="Times New Roman"/>
          <w:i/>
          <w:iCs/>
          <w:sz w:val="24"/>
          <w:szCs w:val="24"/>
          <w:lang w:val="en-US"/>
        </w:rPr>
        <w:t>cat</w:t>
      </w:r>
      <w:r w:rsidRPr="00633E1E">
        <w:rPr>
          <w:rFonts w:cs="Times New Roman"/>
          <w:i/>
          <w:iCs/>
          <w:sz w:val="24"/>
          <w:szCs w:val="24"/>
        </w:rPr>
        <w:t xml:space="preserve">, </w:t>
      </w:r>
      <w:r w:rsidRPr="00633E1E">
        <w:rPr>
          <w:rFonts w:cs="Times New Roman"/>
          <w:i/>
          <w:iCs/>
          <w:sz w:val="24"/>
          <w:szCs w:val="24"/>
          <w:lang w:val="en-US"/>
        </w:rPr>
        <w:t>walk</w:t>
      </w:r>
      <w:r w:rsidRPr="00633E1E">
        <w:rPr>
          <w:rFonts w:cs="Times New Roman"/>
          <w:i/>
          <w:iCs/>
          <w:sz w:val="24"/>
          <w:szCs w:val="24"/>
        </w:rPr>
        <w:t xml:space="preserve"> </w:t>
      </w:r>
      <w:r w:rsidRPr="00633E1E">
        <w:rPr>
          <w:rFonts w:cs="Times New Roman"/>
          <w:i/>
          <w:iCs/>
          <w:sz w:val="24"/>
          <w:szCs w:val="24"/>
          <w:lang w:val="en-US"/>
        </w:rPr>
        <w:t>the</w:t>
      </w:r>
      <w:r w:rsidRPr="00633E1E">
        <w:rPr>
          <w:rFonts w:cs="Times New Roman"/>
          <w:i/>
          <w:iCs/>
          <w:sz w:val="24"/>
          <w:szCs w:val="24"/>
        </w:rPr>
        <w:t xml:space="preserve"> </w:t>
      </w:r>
      <w:r w:rsidRPr="00633E1E">
        <w:rPr>
          <w:rFonts w:cs="Times New Roman"/>
          <w:i/>
          <w:iCs/>
          <w:sz w:val="24"/>
          <w:szCs w:val="24"/>
          <w:lang w:val="en-US"/>
        </w:rPr>
        <w:t>dog</w:t>
      </w:r>
      <w:r w:rsidRPr="00633E1E">
        <w:rPr>
          <w:rFonts w:cs="Times New Roman"/>
          <w:i/>
          <w:iCs/>
          <w:sz w:val="24"/>
          <w:szCs w:val="24"/>
        </w:rPr>
        <w:t xml:space="preserve">, </w:t>
      </w:r>
      <w:r w:rsidRPr="00633E1E">
        <w:rPr>
          <w:rFonts w:cs="Times New Roman"/>
          <w:i/>
          <w:iCs/>
          <w:sz w:val="24"/>
          <w:szCs w:val="24"/>
          <w:lang w:val="en-US"/>
        </w:rPr>
        <w:t>clean</w:t>
      </w:r>
      <w:r w:rsidRPr="00633E1E">
        <w:rPr>
          <w:rFonts w:cs="Times New Roman"/>
          <w:i/>
          <w:iCs/>
          <w:sz w:val="24"/>
          <w:szCs w:val="24"/>
        </w:rPr>
        <w:t xml:space="preserve"> </w:t>
      </w:r>
      <w:r w:rsidRPr="00633E1E">
        <w:rPr>
          <w:rFonts w:cs="Times New Roman"/>
          <w:i/>
          <w:iCs/>
          <w:sz w:val="24"/>
          <w:szCs w:val="24"/>
          <w:lang w:val="en-US"/>
        </w:rPr>
        <w:t>the</w:t>
      </w:r>
      <w:r w:rsidRPr="00633E1E">
        <w:rPr>
          <w:rFonts w:cs="Times New Roman"/>
          <w:i/>
          <w:iCs/>
          <w:sz w:val="24"/>
          <w:szCs w:val="24"/>
        </w:rPr>
        <w:t xml:space="preserve"> </w:t>
      </w:r>
      <w:r w:rsidRPr="00633E1E">
        <w:rPr>
          <w:rFonts w:cs="Times New Roman"/>
          <w:i/>
          <w:iCs/>
          <w:sz w:val="24"/>
          <w:szCs w:val="24"/>
          <w:lang w:val="en-US"/>
        </w:rPr>
        <w:t>cage</w:t>
      </w:r>
      <w:r w:rsidRPr="00633E1E">
        <w:rPr>
          <w:rFonts w:cs="Times New Roman"/>
          <w:i/>
          <w:iCs/>
          <w:sz w:val="24"/>
          <w:szCs w:val="24"/>
        </w:rPr>
        <w:t>...</w:t>
      </w:r>
      <w:r w:rsidRPr="00633E1E">
        <w:rPr>
          <w:rFonts w:cs="Times New Roman"/>
          <w:sz w:val="24"/>
          <w:szCs w:val="24"/>
        </w:rPr>
        <w:t xml:space="preserve">; </w:t>
      </w:r>
    </w:p>
    <w:p w14:paraId="3AACF601" w14:textId="0F31193B" w:rsidR="001F2AB9" w:rsidRPr="00633E1E" w:rsidRDefault="001F2AB9" w:rsidP="001F2AB9">
      <w:pPr>
        <w:spacing w:after="0" w:line="240" w:lineRule="auto"/>
        <w:ind w:firstLine="709"/>
        <w:jc w:val="both"/>
        <w:rPr>
          <w:rFonts w:cs="Times New Roman"/>
          <w:sz w:val="24"/>
          <w:szCs w:val="24"/>
          <w:lang w:val="en-US"/>
        </w:rPr>
      </w:pPr>
      <w:r w:rsidRPr="00633E1E">
        <w:rPr>
          <w:rFonts w:cs="Times New Roman"/>
          <w:sz w:val="24"/>
          <w:szCs w:val="24"/>
        </w:rPr>
        <w:t>речевое</w:t>
      </w:r>
      <w:r w:rsidRPr="00633E1E">
        <w:rPr>
          <w:rFonts w:cs="Times New Roman"/>
          <w:sz w:val="24"/>
          <w:szCs w:val="24"/>
          <w:lang w:val="en-US"/>
        </w:rPr>
        <w:t xml:space="preserve"> </w:t>
      </w:r>
      <w:r w:rsidRPr="00633E1E">
        <w:rPr>
          <w:rFonts w:cs="Times New Roman"/>
          <w:sz w:val="24"/>
          <w:szCs w:val="24"/>
        </w:rPr>
        <w:t>клише</w:t>
      </w:r>
      <w:r w:rsidRPr="00633E1E">
        <w:rPr>
          <w:rFonts w:cs="Times New Roman"/>
          <w:sz w:val="24"/>
          <w:szCs w:val="24"/>
          <w:lang w:val="en-US"/>
        </w:rPr>
        <w:t xml:space="preserve">: </w:t>
      </w:r>
      <w:r w:rsidRPr="00633E1E">
        <w:rPr>
          <w:rFonts w:cs="Times New Roman"/>
          <w:i/>
          <w:sz w:val="24"/>
          <w:szCs w:val="24"/>
          <w:lang w:val="en-US"/>
        </w:rPr>
        <w:t>What time do you</w:t>
      </w:r>
      <w:r w:rsidRPr="00633E1E">
        <w:rPr>
          <w:rFonts w:cs="Times New Roman"/>
          <w:sz w:val="24"/>
          <w:szCs w:val="24"/>
          <w:lang w:val="en-US"/>
        </w:rPr>
        <w:t>…?.</w:t>
      </w:r>
    </w:p>
    <w:p w14:paraId="26814D5F" w14:textId="7509FB6B" w:rsidR="001F2AB9" w:rsidRPr="00633E1E" w:rsidRDefault="001F2AB9" w:rsidP="001F2AB9">
      <w:pPr>
        <w:spacing w:after="0" w:line="240" w:lineRule="auto"/>
        <w:ind w:firstLine="709"/>
        <w:jc w:val="both"/>
        <w:rPr>
          <w:rFonts w:cs="Times New Roman"/>
          <w:sz w:val="24"/>
          <w:szCs w:val="24"/>
        </w:rPr>
      </w:pPr>
      <w:r w:rsidRPr="00633E1E">
        <w:rPr>
          <w:rFonts w:cs="Times New Roman"/>
          <w:b/>
          <w:sz w:val="24"/>
          <w:szCs w:val="24"/>
        </w:rPr>
        <w:t xml:space="preserve">Раздел 2.   Мой город  </w:t>
      </w:r>
    </w:p>
    <w:p w14:paraId="4981FDE4"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Тема 1.  В городе.  </w:t>
      </w:r>
    </w:p>
    <w:p w14:paraId="1AF5FF81"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Тема 2.  Транспорт. </w:t>
      </w:r>
    </w:p>
    <w:p w14:paraId="6A57AC03"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Тема 3.   Посещение кафе. </w:t>
      </w:r>
    </w:p>
    <w:p w14:paraId="406ED91D"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Тема  4.  Посещение магазинов. </w:t>
      </w:r>
    </w:p>
    <w:p w14:paraId="778C0832" w14:textId="77777777" w:rsidR="001F2AB9" w:rsidRPr="00633E1E" w:rsidRDefault="001F2AB9" w:rsidP="001F2AB9">
      <w:pPr>
        <w:spacing w:after="0" w:line="240" w:lineRule="auto"/>
        <w:ind w:firstLine="709"/>
        <w:jc w:val="both"/>
        <w:rPr>
          <w:rFonts w:cs="Times New Roman"/>
          <w:sz w:val="24"/>
          <w:szCs w:val="24"/>
        </w:rPr>
      </w:pPr>
    </w:p>
    <w:p w14:paraId="52235E20" w14:textId="7B15A191" w:rsidR="001F2AB9" w:rsidRPr="00633E1E" w:rsidRDefault="001F2AB9" w:rsidP="001F2AB9">
      <w:pPr>
        <w:spacing w:after="0" w:line="240" w:lineRule="auto"/>
        <w:ind w:firstLine="709"/>
        <w:jc w:val="both"/>
        <w:rPr>
          <w:rFonts w:cs="Times New Roman"/>
          <w:b/>
          <w:i/>
          <w:sz w:val="24"/>
          <w:szCs w:val="24"/>
        </w:rPr>
      </w:pPr>
      <w:r w:rsidRPr="00633E1E">
        <w:rPr>
          <w:rFonts w:cs="Times New Roman"/>
          <w:b/>
          <w:i/>
          <w:sz w:val="24"/>
          <w:szCs w:val="24"/>
        </w:rPr>
        <w:lastRenderedPageBreak/>
        <w:t>Характеристика деятельности обучающихся по осно</w:t>
      </w:r>
      <w:r w:rsidR="008F721C" w:rsidRPr="00633E1E">
        <w:rPr>
          <w:rFonts w:cs="Times New Roman"/>
          <w:b/>
          <w:i/>
          <w:sz w:val="24"/>
          <w:szCs w:val="24"/>
        </w:rPr>
        <w:t>вным видам учебной деятельности:</w:t>
      </w:r>
    </w:p>
    <w:p w14:paraId="31DEC41F" w14:textId="5ADE71DC" w:rsidR="001F2AB9" w:rsidRPr="00633E1E" w:rsidRDefault="008F721C" w:rsidP="001F2AB9">
      <w:pPr>
        <w:spacing w:after="0" w:line="240" w:lineRule="auto"/>
        <w:ind w:firstLine="709"/>
        <w:jc w:val="both"/>
        <w:rPr>
          <w:rFonts w:cs="Times New Roman"/>
          <w:sz w:val="24"/>
          <w:szCs w:val="24"/>
        </w:rPr>
      </w:pPr>
      <w:r w:rsidRPr="00633E1E">
        <w:rPr>
          <w:rFonts w:cs="Times New Roman"/>
          <w:b/>
          <w:bCs/>
          <w:sz w:val="24"/>
          <w:szCs w:val="24"/>
        </w:rPr>
        <w:t>в</w:t>
      </w:r>
      <w:r w:rsidR="001F2AB9" w:rsidRPr="00633E1E">
        <w:rPr>
          <w:rFonts w:cs="Times New Roman"/>
          <w:b/>
          <w:bCs/>
          <w:sz w:val="24"/>
          <w:szCs w:val="24"/>
        </w:rPr>
        <w:t xml:space="preserve"> области монологической формы речи</w:t>
      </w:r>
      <w:r w:rsidR="001F2AB9" w:rsidRPr="00633E1E">
        <w:rPr>
          <w:rFonts w:cs="Times New Roman"/>
          <w:sz w:val="24"/>
          <w:szCs w:val="24"/>
        </w:rPr>
        <w:t>:</w:t>
      </w:r>
    </w:p>
    <w:p w14:paraId="4A16B293" w14:textId="20C16634"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краткий рассказ о своем городе, его достопримечательностях;</w:t>
      </w:r>
    </w:p>
    <w:p w14:paraId="63CD9F05" w14:textId="1F41B0BE"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описывать маршрут по карте от школы до дома;</w:t>
      </w:r>
    </w:p>
    <w:p w14:paraId="625A790D" w14:textId="3465A090"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голосовое сообщение друзьям с просьбой о том, что заказать в кафе;</w:t>
      </w:r>
    </w:p>
    <w:p w14:paraId="43E2D9B0" w14:textId="1E90F74F" w:rsidR="001F2AB9" w:rsidRPr="00633E1E" w:rsidRDefault="001F2AB9" w:rsidP="001F2AB9">
      <w:pPr>
        <w:spacing w:after="0" w:line="240" w:lineRule="auto"/>
        <w:ind w:firstLine="709"/>
        <w:jc w:val="both"/>
        <w:rPr>
          <w:rFonts w:cs="Times New Roman"/>
          <w:b/>
          <w:sz w:val="24"/>
          <w:szCs w:val="24"/>
        </w:rPr>
      </w:pPr>
      <w:r w:rsidRPr="00633E1E">
        <w:rPr>
          <w:rFonts w:cs="Times New Roman"/>
          <w:sz w:val="24"/>
          <w:szCs w:val="24"/>
        </w:rPr>
        <w:t>составлять голосовое сообщение с просьбой пойти в магазин и сделать определенные покупки;</w:t>
      </w:r>
    </w:p>
    <w:p w14:paraId="70C61957" w14:textId="77777777" w:rsidR="001F2AB9" w:rsidRPr="00633E1E" w:rsidRDefault="001F2AB9" w:rsidP="001F2AB9">
      <w:pPr>
        <w:spacing w:after="0" w:line="240" w:lineRule="auto"/>
        <w:ind w:firstLine="709"/>
        <w:jc w:val="both"/>
        <w:rPr>
          <w:rFonts w:cs="Times New Roman"/>
          <w:b/>
          <w:sz w:val="24"/>
          <w:szCs w:val="24"/>
        </w:rPr>
      </w:pPr>
      <w:r w:rsidRPr="00633E1E">
        <w:rPr>
          <w:rFonts w:cs="Times New Roman"/>
          <w:b/>
          <w:sz w:val="24"/>
          <w:szCs w:val="24"/>
        </w:rPr>
        <w:t>в области письма:</w:t>
      </w:r>
    </w:p>
    <w:p w14:paraId="7AC707BA" w14:textId="04EC72F0"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карту с указанием маршрута, например, от школы до дома;</w:t>
      </w:r>
    </w:p>
    <w:p w14:paraId="408064C7" w14:textId="6FD36404"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плакат о своем городе;</w:t>
      </w:r>
    </w:p>
    <w:p w14:paraId="18A70A06" w14:textId="66F0983B"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меню в кафе;</w:t>
      </w:r>
    </w:p>
    <w:p w14:paraId="5B3858F3" w14:textId="06D96309"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краткую презентацию о любимом магазине.</w:t>
      </w:r>
    </w:p>
    <w:p w14:paraId="30EA2708" w14:textId="5CB8FC67" w:rsidR="001F2AB9" w:rsidRPr="00633E1E" w:rsidRDefault="001F2AB9" w:rsidP="001F2AB9">
      <w:pPr>
        <w:spacing w:after="0" w:line="240" w:lineRule="auto"/>
        <w:ind w:firstLine="709"/>
        <w:jc w:val="both"/>
        <w:rPr>
          <w:rFonts w:cs="Times New Roman"/>
          <w:b/>
          <w:i/>
          <w:sz w:val="24"/>
          <w:szCs w:val="24"/>
        </w:rPr>
      </w:pPr>
      <w:r w:rsidRPr="00633E1E">
        <w:rPr>
          <w:rFonts w:cs="Times New Roman"/>
          <w:b/>
          <w:i/>
          <w:sz w:val="24"/>
          <w:szCs w:val="24"/>
        </w:rPr>
        <w:t>Примерный лексико-грамматический материал</w:t>
      </w:r>
    </w:p>
    <w:p w14:paraId="0A68F78F" w14:textId="77777777" w:rsidR="008F721C"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Предполагается введение в речь следующих конструкций:</w:t>
      </w:r>
    </w:p>
    <w:p w14:paraId="61E68C21" w14:textId="153BE6B6" w:rsidR="001F2AB9" w:rsidRPr="00633E1E" w:rsidRDefault="001F2AB9" w:rsidP="001F2AB9">
      <w:pPr>
        <w:spacing w:after="0" w:line="240" w:lineRule="auto"/>
        <w:ind w:firstLine="709"/>
        <w:jc w:val="both"/>
        <w:rPr>
          <w:rFonts w:cs="Times New Roman"/>
          <w:sz w:val="24"/>
          <w:szCs w:val="24"/>
          <w:lang w:val="en-US"/>
        </w:rPr>
      </w:pPr>
      <w:r w:rsidRPr="00633E1E">
        <w:rPr>
          <w:rFonts w:cs="Times New Roman"/>
          <w:sz w:val="24"/>
          <w:szCs w:val="24"/>
        </w:rPr>
        <w:t>конструкция</w:t>
      </w:r>
      <w:r w:rsidRPr="00633E1E">
        <w:rPr>
          <w:rFonts w:cs="Times New Roman"/>
          <w:sz w:val="24"/>
          <w:szCs w:val="24"/>
          <w:lang w:val="en-US"/>
        </w:rPr>
        <w:t xml:space="preserve"> </w:t>
      </w:r>
      <w:r w:rsidRPr="00633E1E">
        <w:rPr>
          <w:rFonts w:cs="Times New Roman"/>
          <w:i/>
          <w:iCs/>
          <w:sz w:val="24"/>
          <w:szCs w:val="24"/>
          <w:lang w:val="en-US"/>
        </w:rPr>
        <w:t>there is/there are</w:t>
      </w:r>
      <w:r w:rsidRPr="00633E1E">
        <w:rPr>
          <w:rFonts w:cs="Times New Roman"/>
          <w:sz w:val="24"/>
          <w:szCs w:val="24"/>
          <w:lang w:val="en-US"/>
        </w:rPr>
        <w:t>;</w:t>
      </w:r>
    </w:p>
    <w:p w14:paraId="649ABFF4" w14:textId="65F90973"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притяжательный падеж существительных для выражения принадлежности (</w:t>
      </w:r>
      <w:r w:rsidRPr="00633E1E">
        <w:rPr>
          <w:rFonts w:cs="Times New Roman"/>
          <w:sz w:val="24"/>
          <w:szCs w:val="24"/>
          <w:lang w:val="en-US"/>
        </w:rPr>
        <w:t>Mary</w:t>
      </w:r>
      <w:r w:rsidRPr="00633E1E">
        <w:rPr>
          <w:rFonts w:cs="Times New Roman"/>
          <w:sz w:val="24"/>
          <w:szCs w:val="24"/>
        </w:rPr>
        <w:t>’</w:t>
      </w:r>
      <w:r w:rsidRPr="00633E1E">
        <w:rPr>
          <w:rFonts w:cs="Times New Roman"/>
          <w:sz w:val="24"/>
          <w:szCs w:val="24"/>
          <w:lang w:val="en-US"/>
        </w:rPr>
        <w:t>s</w:t>
      </w:r>
      <w:r w:rsidRPr="00633E1E">
        <w:rPr>
          <w:rFonts w:cs="Times New Roman"/>
          <w:sz w:val="24"/>
          <w:szCs w:val="24"/>
        </w:rPr>
        <w:t xml:space="preserve"> </w:t>
      </w:r>
      <w:r w:rsidRPr="00633E1E">
        <w:rPr>
          <w:rFonts w:cs="Times New Roman"/>
          <w:sz w:val="24"/>
          <w:szCs w:val="24"/>
          <w:lang w:val="en-US"/>
        </w:rPr>
        <w:t>dress</w:t>
      </w:r>
      <w:r w:rsidRPr="00633E1E">
        <w:rPr>
          <w:rFonts w:cs="Times New Roman"/>
          <w:sz w:val="24"/>
          <w:szCs w:val="24"/>
        </w:rPr>
        <w:t xml:space="preserve">, </w:t>
      </w:r>
      <w:r w:rsidRPr="00633E1E">
        <w:rPr>
          <w:rFonts w:cs="Times New Roman"/>
          <w:sz w:val="24"/>
          <w:szCs w:val="24"/>
          <w:lang w:val="en-US"/>
        </w:rPr>
        <w:t>Peter</w:t>
      </w:r>
      <w:r w:rsidRPr="00633E1E">
        <w:rPr>
          <w:rFonts w:cs="Times New Roman"/>
          <w:sz w:val="24"/>
          <w:szCs w:val="24"/>
        </w:rPr>
        <w:t>’</w:t>
      </w:r>
      <w:r w:rsidRPr="00633E1E">
        <w:rPr>
          <w:rFonts w:cs="Times New Roman"/>
          <w:sz w:val="24"/>
          <w:szCs w:val="24"/>
          <w:lang w:val="en-US"/>
        </w:rPr>
        <w:t>s</w:t>
      </w:r>
      <w:r w:rsidRPr="00633E1E">
        <w:rPr>
          <w:rFonts w:cs="Times New Roman"/>
          <w:sz w:val="24"/>
          <w:szCs w:val="24"/>
        </w:rPr>
        <w:t xml:space="preserve"> </w:t>
      </w:r>
      <w:r w:rsidRPr="00633E1E">
        <w:rPr>
          <w:rFonts w:cs="Times New Roman"/>
          <w:sz w:val="24"/>
          <w:szCs w:val="24"/>
          <w:lang w:val="en-US"/>
        </w:rPr>
        <w:t>jeans</w:t>
      </w:r>
      <w:r w:rsidRPr="00633E1E">
        <w:rPr>
          <w:rFonts w:cs="Times New Roman"/>
          <w:sz w:val="24"/>
          <w:szCs w:val="24"/>
        </w:rPr>
        <w:t>);</w:t>
      </w:r>
    </w:p>
    <w:p w14:paraId="1FC2D80C" w14:textId="12DB28DA"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вопросительная конструкция: </w:t>
      </w:r>
      <w:r w:rsidRPr="00633E1E">
        <w:rPr>
          <w:rFonts w:cs="Times New Roman"/>
          <w:sz w:val="24"/>
          <w:szCs w:val="24"/>
          <w:lang w:val="en-US"/>
        </w:rPr>
        <w:t>whose</w:t>
      </w:r>
      <w:r w:rsidRPr="00633E1E">
        <w:rPr>
          <w:rFonts w:cs="Times New Roman"/>
          <w:sz w:val="24"/>
          <w:szCs w:val="24"/>
        </w:rPr>
        <w:t xml:space="preserve"> …. </w:t>
      </w:r>
      <w:r w:rsidRPr="00633E1E">
        <w:rPr>
          <w:rFonts w:cs="Times New Roman"/>
          <w:sz w:val="24"/>
          <w:szCs w:val="24"/>
          <w:lang w:val="en-US"/>
        </w:rPr>
        <w:t>Is</w:t>
      </w:r>
      <w:r w:rsidRPr="00633E1E">
        <w:rPr>
          <w:rFonts w:cs="Times New Roman"/>
          <w:sz w:val="24"/>
          <w:szCs w:val="24"/>
        </w:rPr>
        <w:t xml:space="preserve"> </w:t>
      </w:r>
      <w:r w:rsidRPr="00633E1E">
        <w:rPr>
          <w:rFonts w:cs="Times New Roman"/>
          <w:sz w:val="24"/>
          <w:szCs w:val="24"/>
          <w:lang w:val="en-US"/>
        </w:rPr>
        <w:t>it</w:t>
      </w:r>
      <w:r w:rsidRPr="00633E1E">
        <w:rPr>
          <w:rFonts w:cs="Times New Roman"/>
          <w:sz w:val="24"/>
          <w:szCs w:val="24"/>
        </w:rPr>
        <w:t xml:space="preserve">? </w:t>
      </w:r>
      <w:r w:rsidRPr="00633E1E">
        <w:rPr>
          <w:rFonts w:cs="Times New Roman"/>
          <w:sz w:val="24"/>
          <w:szCs w:val="24"/>
          <w:lang w:val="en-US"/>
        </w:rPr>
        <w:t>Whose</w:t>
      </w:r>
      <w:r w:rsidRPr="00633E1E">
        <w:rPr>
          <w:rFonts w:cs="Times New Roman"/>
          <w:sz w:val="24"/>
          <w:szCs w:val="24"/>
        </w:rPr>
        <w:t xml:space="preserve"> …. </w:t>
      </w:r>
      <w:r w:rsidRPr="00633E1E">
        <w:rPr>
          <w:rFonts w:cs="Times New Roman"/>
          <w:sz w:val="24"/>
          <w:szCs w:val="24"/>
          <w:lang w:val="en-US"/>
        </w:rPr>
        <w:t>are</w:t>
      </w:r>
      <w:r w:rsidRPr="00633E1E">
        <w:rPr>
          <w:rFonts w:cs="Times New Roman"/>
          <w:sz w:val="24"/>
          <w:szCs w:val="24"/>
        </w:rPr>
        <w:t xml:space="preserve"> </w:t>
      </w:r>
      <w:r w:rsidRPr="00633E1E">
        <w:rPr>
          <w:rFonts w:cs="Times New Roman"/>
          <w:sz w:val="24"/>
          <w:szCs w:val="24"/>
          <w:lang w:val="en-US"/>
        </w:rPr>
        <w:t>they</w:t>
      </w:r>
      <w:r w:rsidRPr="00633E1E">
        <w:rPr>
          <w:rFonts w:cs="Times New Roman"/>
          <w:sz w:val="24"/>
          <w:szCs w:val="24"/>
        </w:rPr>
        <w:t>?;</w:t>
      </w:r>
    </w:p>
    <w:p w14:paraId="10E70720" w14:textId="2C85DFBF"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указательные местоимения </w:t>
      </w:r>
      <w:r w:rsidRPr="00633E1E">
        <w:rPr>
          <w:rFonts w:cs="Times New Roman"/>
          <w:i/>
          <w:iCs/>
          <w:sz w:val="24"/>
          <w:szCs w:val="24"/>
        </w:rPr>
        <w:t>this/</w:t>
      </w:r>
      <w:r w:rsidRPr="00633E1E">
        <w:rPr>
          <w:rFonts w:cs="Times New Roman"/>
          <w:i/>
          <w:iCs/>
          <w:sz w:val="24"/>
          <w:szCs w:val="24"/>
          <w:lang w:val="en-US"/>
        </w:rPr>
        <w:t>these</w:t>
      </w:r>
      <w:r w:rsidRPr="00633E1E">
        <w:rPr>
          <w:rFonts w:cs="Times New Roman"/>
          <w:i/>
          <w:iCs/>
          <w:sz w:val="24"/>
          <w:szCs w:val="24"/>
        </w:rPr>
        <w:t>/</w:t>
      </w:r>
      <w:r w:rsidRPr="00633E1E">
        <w:rPr>
          <w:rFonts w:cs="Times New Roman"/>
          <w:i/>
          <w:iCs/>
          <w:sz w:val="24"/>
          <w:szCs w:val="24"/>
          <w:lang w:val="en-US"/>
        </w:rPr>
        <w:t>that</w:t>
      </w:r>
      <w:r w:rsidRPr="00633E1E">
        <w:rPr>
          <w:rFonts w:cs="Times New Roman"/>
          <w:i/>
          <w:iCs/>
          <w:sz w:val="24"/>
          <w:szCs w:val="24"/>
        </w:rPr>
        <w:t>/</w:t>
      </w:r>
      <w:r w:rsidRPr="00633E1E">
        <w:rPr>
          <w:rFonts w:cs="Times New Roman"/>
          <w:i/>
          <w:iCs/>
          <w:sz w:val="24"/>
          <w:szCs w:val="24"/>
          <w:lang w:val="en-US"/>
        </w:rPr>
        <w:t>those</w:t>
      </w:r>
      <w:r w:rsidRPr="00633E1E">
        <w:rPr>
          <w:rFonts w:cs="Times New Roman"/>
          <w:i/>
          <w:iCs/>
          <w:sz w:val="24"/>
          <w:szCs w:val="24"/>
        </w:rPr>
        <w:t xml:space="preserve"> </w:t>
      </w:r>
      <w:r w:rsidRPr="00633E1E">
        <w:rPr>
          <w:rFonts w:cs="Times New Roman"/>
          <w:sz w:val="24"/>
          <w:szCs w:val="24"/>
        </w:rPr>
        <w:t xml:space="preserve">для обозначения предметов, находящихся рядом и на расстоянии; </w:t>
      </w:r>
    </w:p>
    <w:p w14:paraId="0A090409" w14:textId="4D5A090D" w:rsidR="001F2AB9" w:rsidRPr="00633E1E" w:rsidRDefault="001F2AB9" w:rsidP="001F2AB9">
      <w:pPr>
        <w:spacing w:after="0" w:line="240" w:lineRule="auto"/>
        <w:ind w:firstLine="709"/>
        <w:jc w:val="both"/>
        <w:rPr>
          <w:rFonts w:cs="Times New Roman"/>
          <w:i/>
          <w:iCs/>
          <w:sz w:val="24"/>
          <w:szCs w:val="24"/>
        </w:rPr>
      </w:pPr>
      <w:r w:rsidRPr="00633E1E">
        <w:rPr>
          <w:rFonts w:cs="Times New Roman"/>
          <w:sz w:val="24"/>
          <w:szCs w:val="24"/>
        </w:rPr>
        <w:t xml:space="preserve">повелительное наклонение для указания направления движения </w:t>
      </w:r>
      <w:r w:rsidRPr="00633E1E">
        <w:rPr>
          <w:rFonts w:cs="Times New Roman"/>
          <w:i/>
          <w:iCs/>
          <w:sz w:val="24"/>
          <w:szCs w:val="24"/>
          <w:lang w:val="en-US"/>
        </w:rPr>
        <w:t>go</w:t>
      </w:r>
      <w:r w:rsidRPr="00633E1E">
        <w:rPr>
          <w:rFonts w:cs="Times New Roman"/>
          <w:i/>
          <w:iCs/>
          <w:sz w:val="24"/>
          <w:szCs w:val="24"/>
        </w:rPr>
        <w:t xml:space="preserve"> </w:t>
      </w:r>
      <w:r w:rsidRPr="00633E1E">
        <w:rPr>
          <w:rFonts w:cs="Times New Roman"/>
          <w:i/>
          <w:iCs/>
          <w:sz w:val="24"/>
          <w:szCs w:val="24"/>
          <w:lang w:val="en-US"/>
        </w:rPr>
        <w:t>right</w:t>
      </w:r>
      <w:r w:rsidRPr="00633E1E">
        <w:rPr>
          <w:rFonts w:cs="Times New Roman"/>
          <w:i/>
          <w:iCs/>
          <w:sz w:val="24"/>
          <w:szCs w:val="24"/>
        </w:rPr>
        <w:t xml:space="preserve">, </w:t>
      </w:r>
      <w:r w:rsidRPr="00633E1E">
        <w:rPr>
          <w:rFonts w:cs="Times New Roman"/>
          <w:i/>
          <w:iCs/>
          <w:sz w:val="24"/>
          <w:szCs w:val="24"/>
          <w:lang w:val="en-US"/>
        </w:rPr>
        <w:t>turn</w:t>
      </w:r>
      <w:r w:rsidRPr="00633E1E">
        <w:rPr>
          <w:rFonts w:cs="Times New Roman"/>
          <w:i/>
          <w:iCs/>
          <w:sz w:val="24"/>
          <w:szCs w:val="24"/>
        </w:rPr>
        <w:t xml:space="preserve">, </w:t>
      </w:r>
      <w:r w:rsidRPr="00633E1E">
        <w:rPr>
          <w:rFonts w:cs="Times New Roman"/>
          <w:i/>
          <w:iCs/>
          <w:sz w:val="24"/>
          <w:szCs w:val="24"/>
          <w:lang w:val="en-US"/>
        </w:rPr>
        <w:t>left</w:t>
      </w:r>
      <w:r w:rsidRPr="00633E1E">
        <w:rPr>
          <w:rFonts w:cs="Times New Roman"/>
          <w:i/>
          <w:iCs/>
          <w:sz w:val="24"/>
          <w:szCs w:val="24"/>
        </w:rPr>
        <w:t>.</w:t>
      </w:r>
    </w:p>
    <w:p w14:paraId="0A812C26" w14:textId="6E8F1448"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Лексический материал отбирается с </w:t>
      </w:r>
      <w:r w:rsidR="008F721C" w:rsidRPr="00633E1E">
        <w:rPr>
          <w:rFonts w:cs="Times New Roman"/>
          <w:sz w:val="24"/>
          <w:szCs w:val="24"/>
        </w:rPr>
        <w:t>учетом тематики общения Раздела </w:t>
      </w:r>
      <w:r w:rsidRPr="00633E1E">
        <w:rPr>
          <w:rFonts w:cs="Times New Roman"/>
          <w:sz w:val="24"/>
          <w:szCs w:val="24"/>
        </w:rPr>
        <w:t>2:</w:t>
      </w:r>
    </w:p>
    <w:p w14:paraId="18875DB0" w14:textId="56DE50DB"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названия городских объектов: </w:t>
      </w:r>
      <w:r w:rsidRPr="00633E1E">
        <w:rPr>
          <w:rFonts w:cs="Times New Roman"/>
          <w:i/>
          <w:sz w:val="24"/>
          <w:szCs w:val="24"/>
          <w:lang w:val="en-US"/>
        </w:rPr>
        <w:t>cinema</w:t>
      </w:r>
      <w:r w:rsidRPr="00633E1E">
        <w:rPr>
          <w:rFonts w:cs="Times New Roman"/>
          <w:i/>
          <w:sz w:val="24"/>
          <w:szCs w:val="24"/>
        </w:rPr>
        <w:t xml:space="preserve">, </w:t>
      </w:r>
      <w:r w:rsidRPr="00633E1E">
        <w:rPr>
          <w:rFonts w:cs="Times New Roman"/>
          <w:i/>
          <w:sz w:val="24"/>
          <w:szCs w:val="24"/>
          <w:lang w:val="en-US"/>
        </w:rPr>
        <w:t>zoo</w:t>
      </w:r>
      <w:r w:rsidRPr="00633E1E">
        <w:rPr>
          <w:rFonts w:cs="Times New Roman"/>
          <w:i/>
          <w:sz w:val="24"/>
          <w:szCs w:val="24"/>
        </w:rPr>
        <w:t xml:space="preserve">, </w:t>
      </w:r>
      <w:r w:rsidRPr="00633E1E">
        <w:rPr>
          <w:rFonts w:cs="Times New Roman"/>
          <w:i/>
          <w:sz w:val="24"/>
          <w:szCs w:val="24"/>
          <w:lang w:val="en-US"/>
        </w:rPr>
        <w:t>shopping</w:t>
      </w:r>
      <w:r w:rsidRPr="00633E1E">
        <w:rPr>
          <w:rFonts w:cs="Times New Roman"/>
          <w:i/>
          <w:sz w:val="24"/>
          <w:szCs w:val="24"/>
        </w:rPr>
        <w:t xml:space="preserve"> </w:t>
      </w:r>
      <w:r w:rsidRPr="00633E1E">
        <w:rPr>
          <w:rFonts w:cs="Times New Roman"/>
          <w:i/>
          <w:sz w:val="24"/>
          <w:szCs w:val="24"/>
          <w:lang w:val="en-US"/>
        </w:rPr>
        <w:t>centre</w:t>
      </w:r>
      <w:r w:rsidRPr="00633E1E">
        <w:rPr>
          <w:rFonts w:cs="Times New Roman"/>
          <w:i/>
          <w:sz w:val="24"/>
          <w:szCs w:val="24"/>
        </w:rPr>
        <w:t xml:space="preserve">,  </w:t>
      </w:r>
      <w:r w:rsidRPr="00633E1E">
        <w:rPr>
          <w:rFonts w:cs="Times New Roman"/>
          <w:i/>
          <w:sz w:val="24"/>
          <w:szCs w:val="24"/>
          <w:lang w:val="en-US"/>
        </w:rPr>
        <w:t>park</w:t>
      </w:r>
      <w:r w:rsidRPr="00633E1E">
        <w:rPr>
          <w:rFonts w:cs="Times New Roman"/>
          <w:i/>
          <w:sz w:val="24"/>
          <w:szCs w:val="24"/>
        </w:rPr>
        <w:t xml:space="preserve">,  </w:t>
      </w:r>
      <w:r w:rsidRPr="00633E1E">
        <w:rPr>
          <w:rFonts w:cs="Times New Roman"/>
          <w:i/>
          <w:sz w:val="24"/>
          <w:szCs w:val="24"/>
          <w:lang w:val="en-US"/>
        </w:rPr>
        <w:t>museum</w:t>
      </w:r>
      <w:r w:rsidRPr="00633E1E">
        <w:rPr>
          <w:rFonts w:cs="Times New Roman"/>
          <w:i/>
          <w:sz w:val="24"/>
          <w:szCs w:val="24"/>
        </w:rPr>
        <w:t xml:space="preserve"> </w:t>
      </w:r>
      <w:r w:rsidRPr="00633E1E">
        <w:rPr>
          <w:rFonts w:cs="Times New Roman"/>
          <w:sz w:val="24"/>
          <w:szCs w:val="24"/>
        </w:rPr>
        <w:t xml:space="preserve"> и др.;</w:t>
      </w:r>
    </w:p>
    <w:p w14:paraId="1C21DF0A" w14:textId="47DD3ECA"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предлоги места </w:t>
      </w:r>
      <w:r w:rsidRPr="00633E1E">
        <w:rPr>
          <w:rFonts w:cs="Times New Roman"/>
          <w:i/>
          <w:iCs/>
          <w:sz w:val="24"/>
          <w:szCs w:val="24"/>
          <w:lang w:val="en-US"/>
        </w:rPr>
        <w:t>next</w:t>
      </w:r>
      <w:r w:rsidRPr="00633E1E">
        <w:rPr>
          <w:rFonts w:cs="Times New Roman"/>
          <w:i/>
          <w:iCs/>
          <w:sz w:val="24"/>
          <w:szCs w:val="24"/>
        </w:rPr>
        <w:t xml:space="preserve"> </w:t>
      </w:r>
      <w:r w:rsidRPr="00633E1E">
        <w:rPr>
          <w:rFonts w:cs="Times New Roman"/>
          <w:i/>
          <w:iCs/>
          <w:sz w:val="24"/>
          <w:szCs w:val="24"/>
          <w:lang w:val="en-US"/>
        </w:rPr>
        <w:t>to</w:t>
      </w:r>
      <w:r w:rsidRPr="00633E1E">
        <w:rPr>
          <w:rFonts w:cs="Times New Roman"/>
          <w:i/>
          <w:iCs/>
          <w:sz w:val="24"/>
          <w:szCs w:val="24"/>
        </w:rPr>
        <w:t xml:space="preserve">, </w:t>
      </w:r>
      <w:r w:rsidRPr="00633E1E">
        <w:rPr>
          <w:rFonts w:cs="Times New Roman"/>
          <w:i/>
          <w:iCs/>
          <w:sz w:val="24"/>
          <w:szCs w:val="24"/>
          <w:lang w:val="en-US"/>
        </w:rPr>
        <w:t>between</w:t>
      </w:r>
      <w:r w:rsidRPr="00633E1E">
        <w:rPr>
          <w:rFonts w:cs="Times New Roman"/>
          <w:i/>
          <w:iCs/>
          <w:sz w:val="24"/>
          <w:szCs w:val="24"/>
        </w:rPr>
        <w:t xml:space="preserve">, </w:t>
      </w:r>
      <w:r w:rsidRPr="00633E1E">
        <w:rPr>
          <w:rFonts w:cs="Times New Roman"/>
          <w:i/>
          <w:iCs/>
          <w:sz w:val="24"/>
          <w:szCs w:val="24"/>
          <w:lang w:val="en-US"/>
        </w:rPr>
        <w:t>opposite</w:t>
      </w:r>
      <w:r w:rsidRPr="00633E1E">
        <w:rPr>
          <w:rFonts w:cs="Times New Roman"/>
          <w:i/>
          <w:iCs/>
          <w:sz w:val="24"/>
          <w:szCs w:val="24"/>
        </w:rPr>
        <w:t xml:space="preserve">, </w:t>
      </w:r>
      <w:r w:rsidRPr="00633E1E">
        <w:rPr>
          <w:rFonts w:cs="Times New Roman"/>
          <w:i/>
          <w:iCs/>
          <w:sz w:val="24"/>
          <w:szCs w:val="24"/>
          <w:lang w:val="en-US"/>
        </w:rPr>
        <w:t>behind</w:t>
      </w:r>
      <w:r w:rsidRPr="00633E1E">
        <w:rPr>
          <w:rFonts w:cs="Times New Roman"/>
          <w:i/>
          <w:iCs/>
          <w:sz w:val="24"/>
          <w:szCs w:val="24"/>
        </w:rPr>
        <w:t xml:space="preserve">, </w:t>
      </w:r>
      <w:r w:rsidRPr="00633E1E">
        <w:rPr>
          <w:rFonts w:cs="Times New Roman"/>
          <w:i/>
          <w:iCs/>
          <w:sz w:val="24"/>
          <w:szCs w:val="24"/>
          <w:lang w:val="en-US"/>
        </w:rPr>
        <w:t>in</w:t>
      </w:r>
      <w:r w:rsidRPr="00633E1E">
        <w:rPr>
          <w:rFonts w:cs="Times New Roman"/>
          <w:i/>
          <w:iCs/>
          <w:sz w:val="24"/>
          <w:szCs w:val="24"/>
        </w:rPr>
        <w:t xml:space="preserve"> </w:t>
      </w:r>
      <w:r w:rsidRPr="00633E1E">
        <w:rPr>
          <w:rFonts w:cs="Times New Roman"/>
          <w:i/>
          <w:iCs/>
          <w:sz w:val="24"/>
          <w:szCs w:val="24"/>
          <w:lang w:val="en-US"/>
        </w:rPr>
        <w:t>front</w:t>
      </w:r>
      <w:r w:rsidRPr="00633E1E">
        <w:rPr>
          <w:rFonts w:cs="Times New Roman"/>
          <w:i/>
          <w:iCs/>
          <w:sz w:val="24"/>
          <w:szCs w:val="24"/>
        </w:rPr>
        <w:t xml:space="preserve"> </w:t>
      </w:r>
      <w:r w:rsidRPr="00633E1E">
        <w:rPr>
          <w:rFonts w:cs="Times New Roman"/>
          <w:i/>
          <w:iCs/>
          <w:sz w:val="24"/>
          <w:szCs w:val="24"/>
          <w:lang w:val="en-US"/>
        </w:rPr>
        <w:t>of</w:t>
      </w:r>
      <w:r w:rsidRPr="00633E1E">
        <w:rPr>
          <w:rFonts w:cs="Times New Roman"/>
          <w:sz w:val="24"/>
          <w:szCs w:val="24"/>
        </w:rPr>
        <w:t xml:space="preserve"> для описания расположения объектов города; </w:t>
      </w:r>
    </w:p>
    <w:p w14:paraId="5A763BA7" w14:textId="66A44411" w:rsidR="001F2AB9" w:rsidRPr="00633E1E" w:rsidRDefault="001F2AB9" w:rsidP="001F2AB9">
      <w:pPr>
        <w:spacing w:after="0" w:line="240" w:lineRule="auto"/>
        <w:ind w:firstLine="709"/>
        <w:jc w:val="both"/>
        <w:rPr>
          <w:rFonts w:cs="Times New Roman"/>
          <w:sz w:val="24"/>
          <w:szCs w:val="24"/>
          <w:lang w:val="en-US"/>
        </w:rPr>
      </w:pPr>
      <w:r w:rsidRPr="00633E1E">
        <w:rPr>
          <w:rFonts w:cs="Times New Roman"/>
          <w:sz w:val="24"/>
          <w:szCs w:val="24"/>
        </w:rPr>
        <w:t>речевые</w:t>
      </w:r>
      <w:r w:rsidRPr="00633E1E">
        <w:rPr>
          <w:rFonts w:cs="Times New Roman"/>
          <w:sz w:val="24"/>
          <w:szCs w:val="24"/>
          <w:lang w:val="en-US"/>
        </w:rPr>
        <w:t xml:space="preserve"> </w:t>
      </w:r>
      <w:r w:rsidRPr="00633E1E">
        <w:rPr>
          <w:rFonts w:cs="Times New Roman"/>
          <w:sz w:val="24"/>
          <w:szCs w:val="24"/>
        </w:rPr>
        <w:t>клише</w:t>
      </w:r>
      <w:r w:rsidRPr="00633E1E">
        <w:rPr>
          <w:rFonts w:cs="Times New Roman"/>
          <w:sz w:val="24"/>
          <w:szCs w:val="24"/>
          <w:lang w:val="en-US"/>
        </w:rPr>
        <w:t xml:space="preserve">: </w:t>
      </w:r>
      <w:r w:rsidRPr="00633E1E">
        <w:rPr>
          <w:rFonts w:cs="Times New Roman"/>
          <w:i/>
          <w:sz w:val="24"/>
          <w:szCs w:val="24"/>
          <w:lang w:val="en-US"/>
        </w:rPr>
        <w:t xml:space="preserve"> cross the street,  go to the zoo, visit a museum;</w:t>
      </w:r>
    </w:p>
    <w:p w14:paraId="04DB5847" w14:textId="536C8C50" w:rsidR="001F2AB9" w:rsidRPr="00633E1E" w:rsidRDefault="001F2AB9" w:rsidP="001F2AB9">
      <w:pPr>
        <w:spacing w:after="0" w:line="240" w:lineRule="auto"/>
        <w:ind w:firstLine="709"/>
        <w:jc w:val="both"/>
        <w:rPr>
          <w:rFonts w:cs="Times New Roman"/>
          <w:i/>
          <w:sz w:val="24"/>
          <w:szCs w:val="24"/>
        </w:rPr>
      </w:pPr>
      <w:r w:rsidRPr="00633E1E">
        <w:rPr>
          <w:rFonts w:cs="Times New Roman"/>
          <w:sz w:val="24"/>
          <w:szCs w:val="24"/>
        </w:rPr>
        <w:t xml:space="preserve">названия видов транспорта: </w:t>
      </w:r>
      <w:r w:rsidRPr="00633E1E">
        <w:rPr>
          <w:rFonts w:cs="Times New Roman"/>
          <w:i/>
          <w:sz w:val="24"/>
          <w:szCs w:val="24"/>
          <w:lang w:val="en-US"/>
        </w:rPr>
        <w:t>bus</w:t>
      </w:r>
      <w:r w:rsidRPr="00633E1E">
        <w:rPr>
          <w:rFonts w:cs="Times New Roman"/>
          <w:i/>
          <w:sz w:val="24"/>
          <w:szCs w:val="24"/>
        </w:rPr>
        <w:t xml:space="preserve">, </w:t>
      </w:r>
      <w:r w:rsidRPr="00633E1E">
        <w:rPr>
          <w:rFonts w:cs="Times New Roman"/>
          <w:i/>
          <w:sz w:val="24"/>
          <w:szCs w:val="24"/>
          <w:lang w:val="en-US"/>
        </w:rPr>
        <w:t>train</w:t>
      </w:r>
      <w:r w:rsidRPr="00633E1E">
        <w:rPr>
          <w:rFonts w:cs="Times New Roman"/>
          <w:i/>
          <w:sz w:val="24"/>
          <w:szCs w:val="24"/>
        </w:rPr>
        <w:t xml:space="preserve">, </w:t>
      </w:r>
      <w:r w:rsidRPr="00633E1E">
        <w:rPr>
          <w:rFonts w:cs="Times New Roman"/>
          <w:i/>
          <w:sz w:val="24"/>
          <w:szCs w:val="24"/>
          <w:lang w:val="en-US"/>
        </w:rPr>
        <w:t>taxi</w:t>
      </w:r>
      <w:r w:rsidRPr="00633E1E">
        <w:rPr>
          <w:rFonts w:cs="Times New Roman"/>
          <w:i/>
          <w:sz w:val="24"/>
          <w:szCs w:val="24"/>
        </w:rPr>
        <w:t>…;</w:t>
      </w:r>
    </w:p>
    <w:p w14:paraId="6DD650C4" w14:textId="4A2285EF" w:rsidR="001F2AB9" w:rsidRPr="00633E1E" w:rsidRDefault="001F2AB9" w:rsidP="001F2AB9">
      <w:pPr>
        <w:spacing w:after="0" w:line="240" w:lineRule="auto"/>
        <w:ind w:firstLine="709"/>
        <w:jc w:val="both"/>
        <w:rPr>
          <w:rFonts w:cs="Times New Roman"/>
          <w:i/>
          <w:sz w:val="24"/>
          <w:szCs w:val="24"/>
          <w:lang w:val="en-US"/>
        </w:rPr>
      </w:pPr>
      <w:r w:rsidRPr="00633E1E">
        <w:rPr>
          <w:rFonts w:cs="Times New Roman"/>
          <w:sz w:val="24"/>
          <w:szCs w:val="24"/>
        </w:rPr>
        <w:t>речевые</w:t>
      </w:r>
      <w:r w:rsidRPr="00633E1E">
        <w:rPr>
          <w:rFonts w:cs="Times New Roman"/>
          <w:sz w:val="24"/>
          <w:szCs w:val="24"/>
          <w:lang w:val="en-US"/>
        </w:rPr>
        <w:t xml:space="preserve"> </w:t>
      </w:r>
      <w:r w:rsidRPr="00633E1E">
        <w:rPr>
          <w:rFonts w:cs="Times New Roman"/>
          <w:sz w:val="24"/>
          <w:szCs w:val="24"/>
        </w:rPr>
        <w:t>клише</w:t>
      </w:r>
      <w:r w:rsidRPr="00633E1E">
        <w:rPr>
          <w:rFonts w:cs="Times New Roman"/>
          <w:sz w:val="24"/>
          <w:szCs w:val="24"/>
          <w:lang w:val="en-US"/>
        </w:rPr>
        <w:t xml:space="preserve">: </w:t>
      </w:r>
      <w:r w:rsidRPr="00633E1E">
        <w:rPr>
          <w:rFonts w:cs="Times New Roman"/>
          <w:i/>
          <w:sz w:val="24"/>
          <w:szCs w:val="24"/>
          <w:lang w:val="en-US"/>
        </w:rPr>
        <w:t>go by bus, go by train….;</w:t>
      </w:r>
    </w:p>
    <w:p w14:paraId="51E55927" w14:textId="204A66B8" w:rsidR="001F2AB9" w:rsidRPr="00633E1E" w:rsidRDefault="001F2AB9" w:rsidP="001F2AB9">
      <w:pPr>
        <w:spacing w:after="0" w:line="240" w:lineRule="auto"/>
        <w:ind w:firstLine="709"/>
        <w:jc w:val="both"/>
        <w:rPr>
          <w:rFonts w:cs="Times New Roman"/>
          <w:sz w:val="24"/>
          <w:szCs w:val="24"/>
          <w:lang w:val="en-US"/>
        </w:rPr>
      </w:pPr>
      <w:r w:rsidRPr="00633E1E">
        <w:rPr>
          <w:rFonts w:cs="Times New Roman"/>
          <w:sz w:val="24"/>
          <w:szCs w:val="24"/>
        </w:rPr>
        <w:t>названия</w:t>
      </w:r>
      <w:r w:rsidRPr="00633E1E">
        <w:rPr>
          <w:rFonts w:cs="Times New Roman"/>
          <w:sz w:val="24"/>
          <w:szCs w:val="24"/>
          <w:lang w:val="en-US"/>
        </w:rPr>
        <w:t xml:space="preserve"> </w:t>
      </w:r>
      <w:r w:rsidRPr="00633E1E">
        <w:rPr>
          <w:rFonts w:cs="Times New Roman"/>
          <w:sz w:val="24"/>
          <w:szCs w:val="24"/>
        </w:rPr>
        <w:t>блюд</w:t>
      </w:r>
      <w:r w:rsidRPr="00633E1E">
        <w:rPr>
          <w:rFonts w:cs="Times New Roman"/>
          <w:sz w:val="24"/>
          <w:szCs w:val="24"/>
          <w:lang w:val="en-US"/>
        </w:rPr>
        <w:t xml:space="preserve"> </w:t>
      </w:r>
      <w:r w:rsidRPr="00633E1E">
        <w:rPr>
          <w:rFonts w:cs="Times New Roman"/>
          <w:sz w:val="24"/>
          <w:szCs w:val="24"/>
        </w:rPr>
        <w:t>в</w:t>
      </w:r>
      <w:r w:rsidRPr="00633E1E">
        <w:rPr>
          <w:rFonts w:cs="Times New Roman"/>
          <w:sz w:val="24"/>
          <w:szCs w:val="24"/>
          <w:lang w:val="en-US"/>
        </w:rPr>
        <w:t xml:space="preserve"> </w:t>
      </w:r>
      <w:r w:rsidRPr="00633E1E">
        <w:rPr>
          <w:rFonts w:cs="Times New Roman"/>
          <w:sz w:val="24"/>
          <w:szCs w:val="24"/>
        </w:rPr>
        <w:t>кафе</w:t>
      </w:r>
      <w:r w:rsidRPr="00633E1E">
        <w:rPr>
          <w:rFonts w:cs="Times New Roman"/>
          <w:sz w:val="24"/>
          <w:szCs w:val="24"/>
          <w:lang w:val="en-US"/>
        </w:rPr>
        <w:t xml:space="preserve">: </w:t>
      </w:r>
      <w:r w:rsidRPr="00633E1E">
        <w:rPr>
          <w:rFonts w:cs="Times New Roman"/>
          <w:i/>
          <w:sz w:val="24"/>
          <w:szCs w:val="24"/>
          <w:lang w:val="en-US"/>
        </w:rPr>
        <w:t>ice cream, coffee, hot chocolate, pizza</w:t>
      </w:r>
      <w:r w:rsidRPr="00633E1E">
        <w:rPr>
          <w:rFonts w:cs="Times New Roman"/>
          <w:sz w:val="24"/>
          <w:szCs w:val="24"/>
          <w:lang w:val="en-US"/>
        </w:rPr>
        <w:t>…;</w:t>
      </w:r>
    </w:p>
    <w:p w14:paraId="669A0103" w14:textId="55F332A8" w:rsidR="001F2AB9" w:rsidRPr="00633E1E" w:rsidRDefault="001F2AB9" w:rsidP="001F2AB9">
      <w:pPr>
        <w:spacing w:after="0" w:line="240" w:lineRule="auto"/>
        <w:ind w:firstLine="709"/>
        <w:jc w:val="both"/>
        <w:rPr>
          <w:rFonts w:cs="Times New Roman"/>
          <w:i/>
          <w:sz w:val="24"/>
          <w:szCs w:val="24"/>
        </w:rPr>
      </w:pPr>
      <w:r w:rsidRPr="00633E1E">
        <w:rPr>
          <w:rFonts w:cs="Times New Roman"/>
          <w:sz w:val="24"/>
          <w:szCs w:val="24"/>
        </w:rPr>
        <w:t xml:space="preserve">формула  общения в кафе:  </w:t>
      </w:r>
      <w:r w:rsidRPr="00633E1E">
        <w:rPr>
          <w:rFonts w:cs="Times New Roman"/>
          <w:i/>
          <w:sz w:val="24"/>
          <w:szCs w:val="24"/>
          <w:lang w:val="en-US"/>
        </w:rPr>
        <w:t>Would</w:t>
      </w:r>
      <w:r w:rsidRPr="00633E1E">
        <w:rPr>
          <w:rFonts w:cs="Times New Roman"/>
          <w:i/>
          <w:sz w:val="24"/>
          <w:szCs w:val="24"/>
        </w:rPr>
        <w:t xml:space="preserve"> </w:t>
      </w:r>
      <w:r w:rsidRPr="00633E1E">
        <w:rPr>
          <w:rFonts w:cs="Times New Roman"/>
          <w:i/>
          <w:sz w:val="24"/>
          <w:szCs w:val="24"/>
          <w:lang w:val="en-US"/>
        </w:rPr>
        <w:t>you</w:t>
      </w:r>
      <w:r w:rsidRPr="00633E1E">
        <w:rPr>
          <w:rFonts w:cs="Times New Roman"/>
          <w:i/>
          <w:sz w:val="24"/>
          <w:szCs w:val="24"/>
        </w:rPr>
        <w:t xml:space="preserve"> </w:t>
      </w:r>
      <w:r w:rsidRPr="00633E1E">
        <w:rPr>
          <w:rFonts w:cs="Times New Roman"/>
          <w:i/>
          <w:sz w:val="24"/>
          <w:szCs w:val="24"/>
          <w:lang w:val="en-US"/>
        </w:rPr>
        <w:t>like</w:t>
      </w:r>
      <w:r w:rsidRPr="00633E1E">
        <w:rPr>
          <w:rFonts w:cs="Times New Roman"/>
          <w:i/>
          <w:sz w:val="24"/>
          <w:szCs w:val="24"/>
        </w:rPr>
        <w:t>…?;</w:t>
      </w:r>
    </w:p>
    <w:p w14:paraId="3D25B3BF" w14:textId="74C6F546" w:rsidR="001F2AB9" w:rsidRPr="00633E1E" w:rsidRDefault="001F2AB9" w:rsidP="001F2AB9">
      <w:pPr>
        <w:spacing w:after="0" w:line="240" w:lineRule="auto"/>
        <w:ind w:firstLine="709"/>
        <w:jc w:val="both"/>
        <w:rPr>
          <w:rFonts w:cs="Times New Roman"/>
          <w:sz w:val="24"/>
          <w:szCs w:val="24"/>
          <w:lang w:val="en-US"/>
        </w:rPr>
      </w:pPr>
      <w:r w:rsidRPr="00633E1E">
        <w:rPr>
          <w:rFonts w:cs="Times New Roman"/>
          <w:bCs/>
          <w:sz w:val="24"/>
          <w:szCs w:val="24"/>
        </w:rPr>
        <w:t>речевые</w:t>
      </w:r>
      <w:r w:rsidRPr="00633E1E">
        <w:rPr>
          <w:rFonts w:cs="Times New Roman"/>
          <w:bCs/>
          <w:sz w:val="24"/>
          <w:szCs w:val="24"/>
          <w:lang w:val="en-US"/>
        </w:rPr>
        <w:t xml:space="preserve"> </w:t>
      </w:r>
      <w:r w:rsidRPr="00633E1E">
        <w:rPr>
          <w:rFonts w:cs="Times New Roman"/>
          <w:bCs/>
          <w:sz w:val="24"/>
          <w:szCs w:val="24"/>
        </w:rPr>
        <w:t>модели</w:t>
      </w:r>
      <w:r w:rsidRPr="00633E1E">
        <w:rPr>
          <w:rFonts w:cs="Times New Roman"/>
          <w:bCs/>
          <w:sz w:val="24"/>
          <w:szCs w:val="24"/>
          <w:lang w:val="en-US"/>
        </w:rPr>
        <w:t xml:space="preserve"> </w:t>
      </w:r>
      <w:r w:rsidRPr="00633E1E">
        <w:rPr>
          <w:rFonts w:cs="Times New Roman"/>
          <w:bCs/>
          <w:i/>
          <w:sz w:val="24"/>
          <w:szCs w:val="24"/>
          <w:lang w:val="en-US"/>
        </w:rPr>
        <w:t>How about…?/What about…?.</w:t>
      </w:r>
    </w:p>
    <w:p w14:paraId="0375DE6C" w14:textId="1701E1BF" w:rsidR="001F2AB9" w:rsidRPr="00633E1E" w:rsidRDefault="001F2AB9" w:rsidP="001F2AB9">
      <w:pPr>
        <w:spacing w:after="0" w:line="240" w:lineRule="auto"/>
        <w:ind w:firstLine="709"/>
        <w:jc w:val="both"/>
        <w:rPr>
          <w:rFonts w:cs="Times New Roman"/>
          <w:sz w:val="24"/>
          <w:szCs w:val="24"/>
        </w:rPr>
      </w:pPr>
      <w:r w:rsidRPr="00633E1E">
        <w:rPr>
          <w:rFonts w:cs="Times New Roman"/>
          <w:i/>
          <w:sz w:val="24"/>
          <w:szCs w:val="24"/>
          <w:lang w:val="en-US"/>
        </w:rPr>
        <w:t xml:space="preserve"> </w:t>
      </w:r>
      <w:r w:rsidRPr="00633E1E">
        <w:rPr>
          <w:rFonts w:cs="Times New Roman"/>
          <w:b/>
          <w:sz w:val="24"/>
          <w:szCs w:val="24"/>
        </w:rPr>
        <w:t>Раздел 3.</w:t>
      </w:r>
      <w:r w:rsidRPr="00633E1E">
        <w:rPr>
          <w:rFonts w:cs="Times New Roman"/>
          <w:sz w:val="24"/>
          <w:szCs w:val="24"/>
        </w:rPr>
        <w:t xml:space="preserve">  </w:t>
      </w:r>
      <w:r w:rsidRPr="00633E1E">
        <w:rPr>
          <w:rFonts w:cs="Times New Roman"/>
          <w:b/>
          <w:sz w:val="24"/>
          <w:szCs w:val="24"/>
        </w:rPr>
        <w:t>Моя любимая еда</w:t>
      </w:r>
    </w:p>
    <w:p w14:paraId="5BE287CF"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Тема 1. Пикник. </w:t>
      </w:r>
    </w:p>
    <w:p w14:paraId="1C810158"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Тема 2. Покупка продуктов. </w:t>
      </w:r>
    </w:p>
    <w:p w14:paraId="1C1D4B16"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Тема 3. Правильное питание. </w:t>
      </w:r>
    </w:p>
    <w:p w14:paraId="2AD654B9"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Тема 4. Приготовление еды. </w:t>
      </w:r>
    </w:p>
    <w:p w14:paraId="07630AA0" w14:textId="4AB7FC9A" w:rsidR="001F2AB9" w:rsidRPr="00633E1E" w:rsidRDefault="001F2AB9" w:rsidP="001F2AB9">
      <w:pPr>
        <w:spacing w:after="0" w:line="240" w:lineRule="auto"/>
        <w:ind w:firstLine="709"/>
        <w:jc w:val="both"/>
        <w:rPr>
          <w:rFonts w:cs="Times New Roman"/>
          <w:b/>
          <w:i/>
          <w:sz w:val="24"/>
          <w:szCs w:val="24"/>
        </w:rPr>
      </w:pPr>
      <w:r w:rsidRPr="00633E1E">
        <w:rPr>
          <w:rFonts w:cs="Times New Roman"/>
          <w:b/>
          <w:i/>
          <w:sz w:val="24"/>
          <w:szCs w:val="24"/>
        </w:rPr>
        <w:t>Характеристика деятельности обучающихся по осно</w:t>
      </w:r>
      <w:r w:rsidR="008F721C" w:rsidRPr="00633E1E">
        <w:rPr>
          <w:rFonts w:cs="Times New Roman"/>
          <w:b/>
          <w:i/>
          <w:sz w:val="24"/>
          <w:szCs w:val="24"/>
        </w:rPr>
        <w:t>вным видам учебной деятельности:</w:t>
      </w:r>
    </w:p>
    <w:p w14:paraId="7D9B4050" w14:textId="506DFF9D" w:rsidR="001F2AB9" w:rsidRPr="00633E1E" w:rsidRDefault="008F721C" w:rsidP="001F2AB9">
      <w:pPr>
        <w:spacing w:after="0" w:line="240" w:lineRule="auto"/>
        <w:ind w:firstLine="709"/>
        <w:jc w:val="both"/>
        <w:rPr>
          <w:rFonts w:cs="Times New Roman"/>
          <w:sz w:val="24"/>
          <w:szCs w:val="24"/>
        </w:rPr>
      </w:pPr>
      <w:r w:rsidRPr="00633E1E">
        <w:rPr>
          <w:rFonts w:cs="Times New Roman"/>
          <w:b/>
          <w:bCs/>
          <w:sz w:val="24"/>
          <w:szCs w:val="24"/>
        </w:rPr>
        <w:t>в</w:t>
      </w:r>
      <w:r w:rsidR="001F2AB9" w:rsidRPr="00633E1E">
        <w:rPr>
          <w:rFonts w:cs="Times New Roman"/>
          <w:b/>
          <w:bCs/>
          <w:sz w:val="24"/>
          <w:szCs w:val="24"/>
        </w:rPr>
        <w:t xml:space="preserve"> области монологической формы речи</w:t>
      </w:r>
      <w:r w:rsidR="001F2AB9" w:rsidRPr="00633E1E">
        <w:rPr>
          <w:rFonts w:cs="Times New Roman"/>
          <w:sz w:val="24"/>
          <w:szCs w:val="24"/>
        </w:rPr>
        <w:t>:</w:t>
      </w:r>
    </w:p>
    <w:p w14:paraId="47FF3300" w14:textId="7BE12523"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голосовое сообщение с предложениями, что взять с собой на пикник;</w:t>
      </w:r>
    </w:p>
    <w:p w14:paraId="24545D3F" w14:textId="39A643F3"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составлять рассказ о покупках в продуктовых магазинах; </w:t>
      </w:r>
    </w:p>
    <w:p w14:paraId="5389EFFC" w14:textId="4D892EA1"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записывать коллективный видео блог с рецептами любимых блюд;</w:t>
      </w:r>
    </w:p>
    <w:p w14:paraId="6DC875EE" w14:textId="6DD3BDBF"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презентацию о правильном питании;</w:t>
      </w:r>
    </w:p>
    <w:p w14:paraId="3E610E11" w14:textId="77777777" w:rsidR="001F2AB9" w:rsidRPr="00633E1E" w:rsidRDefault="001F2AB9" w:rsidP="001F2AB9">
      <w:pPr>
        <w:spacing w:after="0" w:line="240" w:lineRule="auto"/>
        <w:ind w:firstLine="709"/>
        <w:jc w:val="both"/>
        <w:rPr>
          <w:rFonts w:cs="Times New Roman"/>
          <w:b/>
          <w:sz w:val="24"/>
          <w:szCs w:val="24"/>
        </w:rPr>
      </w:pPr>
      <w:r w:rsidRPr="00633E1E">
        <w:rPr>
          <w:rFonts w:cs="Times New Roman"/>
          <w:b/>
          <w:sz w:val="24"/>
          <w:szCs w:val="24"/>
        </w:rPr>
        <w:t>в области письма:</w:t>
      </w:r>
    </w:p>
    <w:p w14:paraId="2C657D84" w14:textId="40AD5972"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рецепт любимого блюда;</w:t>
      </w:r>
    </w:p>
    <w:p w14:paraId="4C8CF48A" w14:textId="0E3D8008"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список продуктов для пикника;</w:t>
      </w:r>
    </w:p>
    <w:p w14:paraId="568E25D4" w14:textId="136F024A"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плакат о правильном питании;</w:t>
      </w:r>
    </w:p>
    <w:p w14:paraId="264E0BBC" w14:textId="2E18BDB5"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электронное письмо с приглашением на пикник.</w:t>
      </w:r>
    </w:p>
    <w:p w14:paraId="7517EED5" w14:textId="77777777" w:rsidR="001F2AB9" w:rsidRPr="00633E1E" w:rsidRDefault="001F2AB9" w:rsidP="001F2AB9">
      <w:pPr>
        <w:spacing w:after="0" w:line="240" w:lineRule="auto"/>
        <w:ind w:firstLine="709"/>
        <w:jc w:val="both"/>
        <w:rPr>
          <w:rFonts w:cs="Times New Roman"/>
          <w:b/>
          <w:i/>
          <w:sz w:val="24"/>
          <w:szCs w:val="24"/>
        </w:rPr>
      </w:pPr>
      <w:r w:rsidRPr="00633E1E">
        <w:rPr>
          <w:rFonts w:cs="Times New Roman"/>
          <w:b/>
          <w:i/>
          <w:sz w:val="24"/>
          <w:szCs w:val="24"/>
        </w:rPr>
        <w:t>Примерный лексико-грамматический материал</w:t>
      </w:r>
    </w:p>
    <w:p w14:paraId="2C5401CC" w14:textId="77777777" w:rsidR="008C5F88"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Предполагается введение в речь следующих конструкций:</w:t>
      </w:r>
    </w:p>
    <w:p w14:paraId="52C21845" w14:textId="2A69B777" w:rsidR="001F2AB9" w:rsidRPr="00633E1E" w:rsidRDefault="001F2AB9" w:rsidP="001F2AB9">
      <w:pPr>
        <w:spacing w:after="0" w:line="240" w:lineRule="auto"/>
        <w:ind w:firstLine="709"/>
        <w:jc w:val="both"/>
        <w:rPr>
          <w:rFonts w:cs="Times New Roman"/>
          <w:i/>
          <w:sz w:val="24"/>
          <w:szCs w:val="24"/>
        </w:rPr>
      </w:pPr>
      <w:r w:rsidRPr="00633E1E">
        <w:rPr>
          <w:rFonts w:cs="Times New Roman"/>
          <w:bCs/>
          <w:sz w:val="24"/>
          <w:szCs w:val="24"/>
        </w:rPr>
        <w:lastRenderedPageBreak/>
        <w:t>Неисчисляемые существительные с местоимением</w:t>
      </w:r>
      <w:r w:rsidRPr="00633E1E">
        <w:rPr>
          <w:rFonts w:cs="Times New Roman"/>
          <w:b/>
          <w:bCs/>
          <w:sz w:val="24"/>
          <w:szCs w:val="24"/>
        </w:rPr>
        <w:t xml:space="preserve"> </w:t>
      </w:r>
      <w:r w:rsidRPr="00633E1E">
        <w:rPr>
          <w:rFonts w:cs="Times New Roman"/>
          <w:bCs/>
          <w:i/>
          <w:sz w:val="24"/>
          <w:szCs w:val="24"/>
          <w:lang w:val="en-US"/>
        </w:rPr>
        <w:t>some</w:t>
      </w:r>
      <w:r w:rsidRPr="00633E1E">
        <w:rPr>
          <w:rFonts w:cs="Times New Roman"/>
          <w:bCs/>
          <w:i/>
          <w:sz w:val="24"/>
          <w:szCs w:val="24"/>
        </w:rPr>
        <w:t xml:space="preserve"> </w:t>
      </w:r>
      <w:r w:rsidRPr="00633E1E">
        <w:rPr>
          <w:rFonts w:cs="Times New Roman"/>
          <w:bCs/>
          <w:sz w:val="24"/>
          <w:szCs w:val="24"/>
        </w:rPr>
        <w:t>для обозначения количества (</w:t>
      </w:r>
      <w:r w:rsidRPr="00633E1E">
        <w:rPr>
          <w:rFonts w:cs="Times New Roman"/>
          <w:bCs/>
          <w:i/>
          <w:sz w:val="24"/>
          <w:szCs w:val="24"/>
          <w:lang w:val="en-US"/>
        </w:rPr>
        <w:t>some</w:t>
      </w:r>
      <w:r w:rsidRPr="00633E1E">
        <w:rPr>
          <w:rFonts w:cs="Times New Roman"/>
          <w:bCs/>
          <w:i/>
          <w:sz w:val="24"/>
          <w:szCs w:val="24"/>
        </w:rPr>
        <w:t xml:space="preserve"> </w:t>
      </w:r>
      <w:r w:rsidRPr="00633E1E">
        <w:rPr>
          <w:rFonts w:cs="Times New Roman"/>
          <w:bCs/>
          <w:i/>
          <w:sz w:val="24"/>
          <w:szCs w:val="24"/>
          <w:lang w:val="en-US"/>
        </w:rPr>
        <w:t>juice</w:t>
      </w:r>
      <w:r w:rsidRPr="00633E1E">
        <w:rPr>
          <w:rFonts w:cs="Times New Roman"/>
          <w:bCs/>
          <w:i/>
          <w:sz w:val="24"/>
          <w:szCs w:val="24"/>
        </w:rPr>
        <w:t xml:space="preserve">, </w:t>
      </w:r>
      <w:r w:rsidRPr="00633E1E">
        <w:rPr>
          <w:rFonts w:cs="Times New Roman"/>
          <w:bCs/>
          <w:i/>
          <w:sz w:val="24"/>
          <w:szCs w:val="24"/>
          <w:lang w:val="en-US"/>
        </w:rPr>
        <w:t>some</w:t>
      </w:r>
      <w:r w:rsidRPr="00633E1E">
        <w:rPr>
          <w:rFonts w:cs="Times New Roman"/>
          <w:bCs/>
          <w:i/>
          <w:sz w:val="24"/>
          <w:szCs w:val="24"/>
        </w:rPr>
        <w:t xml:space="preserve"> </w:t>
      </w:r>
      <w:r w:rsidRPr="00633E1E">
        <w:rPr>
          <w:rFonts w:cs="Times New Roman"/>
          <w:bCs/>
          <w:i/>
          <w:sz w:val="24"/>
          <w:szCs w:val="24"/>
          <w:lang w:val="en-US"/>
        </w:rPr>
        <w:t>pie</w:t>
      </w:r>
      <w:r w:rsidRPr="00633E1E">
        <w:rPr>
          <w:rFonts w:cs="Times New Roman"/>
          <w:bCs/>
          <w:i/>
          <w:sz w:val="24"/>
          <w:szCs w:val="24"/>
        </w:rPr>
        <w:t>);</w:t>
      </w:r>
    </w:p>
    <w:p w14:paraId="7B29F6C4" w14:textId="4824C8FA" w:rsidR="001F2AB9" w:rsidRPr="00633E1E" w:rsidRDefault="001F2AB9" w:rsidP="001F2AB9">
      <w:pPr>
        <w:spacing w:after="0" w:line="240" w:lineRule="auto"/>
        <w:ind w:firstLine="709"/>
        <w:jc w:val="both"/>
        <w:rPr>
          <w:rFonts w:cs="Times New Roman"/>
          <w:i/>
          <w:sz w:val="24"/>
          <w:szCs w:val="24"/>
        </w:rPr>
      </w:pPr>
      <w:r w:rsidRPr="00633E1E">
        <w:rPr>
          <w:rFonts w:cs="Times New Roman"/>
          <w:sz w:val="24"/>
          <w:szCs w:val="24"/>
        </w:rPr>
        <w:t xml:space="preserve">исчисляемые существительные с местоимениями для обозначения количества: </w:t>
      </w:r>
      <w:r w:rsidRPr="00633E1E">
        <w:rPr>
          <w:rFonts w:cs="Times New Roman"/>
          <w:i/>
          <w:sz w:val="24"/>
          <w:szCs w:val="24"/>
          <w:lang w:val="en-US"/>
        </w:rPr>
        <w:t>a</w:t>
      </w:r>
      <w:r w:rsidRPr="00633E1E">
        <w:rPr>
          <w:rFonts w:cs="Times New Roman"/>
          <w:i/>
          <w:sz w:val="24"/>
          <w:szCs w:val="24"/>
        </w:rPr>
        <w:t xml:space="preserve"> </w:t>
      </w:r>
      <w:r w:rsidRPr="00633E1E">
        <w:rPr>
          <w:rFonts w:cs="Times New Roman"/>
          <w:i/>
          <w:sz w:val="24"/>
          <w:szCs w:val="24"/>
          <w:lang w:val="en-US"/>
        </w:rPr>
        <w:t>lot</w:t>
      </w:r>
      <w:r w:rsidRPr="00633E1E">
        <w:rPr>
          <w:rFonts w:cs="Times New Roman"/>
          <w:i/>
          <w:sz w:val="24"/>
          <w:szCs w:val="24"/>
        </w:rPr>
        <w:t xml:space="preserve"> </w:t>
      </w:r>
      <w:r w:rsidRPr="00633E1E">
        <w:rPr>
          <w:rFonts w:cs="Times New Roman"/>
          <w:i/>
          <w:sz w:val="24"/>
          <w:szCs w:val="24"/>
          <w:lang w:val="en-US"/>
        </w:rPr>
        <w:t>of</w:t>
      </w:r>
      <w:r w:rsidRPr="00633E1E">
        <w:rPr>
          <w:rFonts w:cs="Times New Roman"/>
          <w:i/>
          <w:sz w:val="24"/>
          <w:szCs w:val="24"/>
        </w:rPr>
        <w:t xml:space="preserve"> bananas, </w:t>
      </w:r>
      <w:r w:rsidRPr="00633E1E">
        <w:rPr>
          <w:rFonts w:cs="Times New Roman"/>
          <w:i/>
          <w:sz w:val="24"/>
          <w:szCs w:val="24"/>
          <w:lang w:val="en-US"/>
        </w:rPr>
        <w:t>some</w:t>
      </w:r>
      <w:r w:rsidRPr="00633E1E">
        <w:rPr>
          <w:rFonts w:cs="Times New Roman"/>
          <w:sz w:val="24"/>
          <w:szCs w:val="24"/>
        </w:rPr>
        <w:t xml:space="preserve"> </w:t>
      </w:r>
      <w:r w:rsidRPr="00633E1E">
        <w:rPr>
          <w:rFonts w:cs="Times New Roman"/>
          <w:sz w:val="24"/>
          <w:szCs w:val="24"/>
          <w:lang w:val="en-US"/>
        </w:rPr>
        <w:t>apples</w:t>
      </w:r>
      <w:r w:rsidRPr="00633E1E">
        <w:rPr>
          <w:rFonts w:cs="Times New Roman"/>
          <w:sz w:val="24"/>
          <w:szCs w:val="24"/>
        </w:rPr>
        <w:t xml:space="preserve">, </w:t>
      </w:r>
      <w:r w:rsidRPr="00633E1E">
        <w:rPr>
          <w:rFonts w:cs="Times New Roman"/>
          <w:i/>
          <w:iCs/>
          <w:sz w:val="24"/>
          <w:szCs w:val="24"/>
        </w:rPr>
        <w:t xml:space="preserve">few </w:t>
      </w:r>
      <w:r w:rsidRPr="00633E1E">
        <w:rPr>
          <w:rFonts w:cs="Times New Roman"/>
          <w:i/>
          <w:iCs/>
          <w:sz w:val="24"/>
          <w:szCs w:val="24"/>
          <w:lang w:val="en-US"/>
        </w:rPr>
        <w:t>sweets</w:t>
      </w:r>
      <w:r w:rsidRPr="00633E1E">
        <w:rPr>
          <w:rFonts w:cs="Times New Roman"/>
          <w:i/>
          <w:sz w:val="24"/>
          <w:szCs w:val="24"/>
        </w:rPr>
        <w:t>;</w:t>
      </w:r>
    </w:p>
    <w:p w14:paraId="13ECA608" w14:textId="7B9F1CFE" w:rsidR="001F2AB9" w:rsidRPr="00633E1E" w:rsidRDefault="001F2AB9" w:rsidP="001F2AB9">
      <w:pPr>
        <w:spacing w:after="0" w:line="240" w:lineRule="auto"/>
        <w:ind w:firstLine="709"/>
        <w:jc w:val="both"/>
        <w:rPr>
          <w:rFonts w:cs="Times New Roman"/>
          <w:sz w:val="24"/>
          <w:szCs w:val="24"/>
          <w:vertAlign w:val="subscript"/>
        </w:rPr>
      </w:pPr>
      <w:r w:rsidRPr="00633E1E">
        <w:rPr>
          <w:rFonts w:cs="Times New Roman"/>
          <w:sz w:val="24"/>
          <w:szCs w:val="24"/>
        </w:rPr>
        <w:t xml:space="preserve">конструкция </w:t>
      </w:r>
      <w:r w:rsidRPr="00633E1E">
        <w:rPr>
          <w:rFonts w:cs="Times New Roman"/>
          <w:i/>
          <w:sz w:val="24"/>
          <w:szCs w:val="24"/>
        </w:rPr>
        <w:t xml:space="preserve">  </w:t>
      </w:r>
      <w:r w:rsidRPr="00633E1E">
        <w:rPr>
          <w:rFonts w:cs="Times New Roman"/>
          <w:i/>
          <w:sz w:val="24"/>
          <w:szCs w:val="24"/>
          <w:lang w:val="en-US"/>
        </w:rPr>
        <w:t>I</w:t>
      </w:r>
      <w:r w:rsidRPr="00633E1E">
        <w:rPr>
          <w:rFonts w:cs="Times New Roman"/>
          <w:i/>
          <w:sz w:val="24"/>
          <w:szCs w:val="24"/>
        </w:rPr>
        <w:t xml:space="preserve"> </w:t>
      </w:r>
      <w:r w:rsidRPr="00633E1E">
        <w:rPr>
          <w:rFonts w:cs="Times New Roman"/>
          <w:i/>
          <w:sz w:val="24"/>
          <w:szCs w:val="24"/>
          <w:lang w:val="en-US"/>
        </w:rPr>
        <w:t>need</w:t>
      </w:r>
      <w:r w:rsidRPr="00633E1E">
        <w:rPr>
          <w:rFonts w:cs="Times New Roman"/>
          <w:i/>
          <w:sz w:val="24"/>
          <w:szCs w:val="24"/>
        </w:rPr>
        <w:t xml:space="preserve"> </w:t>
      </w:r>
      <w:r w:rsidRPr="00633E1E">
        <w:rPr>
          <w:rFonts w:cs="Times New Roman"/>
          <w:i/>
          <w:sz w:val="24"/>
          <w:szCs w:val="24"/>
          <w:lang w:val="en-US"/>
        </w:rPr>
        <w:t>some</w:t>
      </w:r>
      <w:r w:rsidRPr="00633E1E">
        <w:rPr>
          <w:rFonts w:cs="Times New Roman"/>
          <w:i/>
          <w:sz w:val="24"/>
          <w:szCs w:val="24"/>
        </w:rPr>
        <w:t xml:space="preserve"> +  существительное </w:t>
      </w:r>
      <w:r w:rsidRPr="00633E1E">
        <w:rPr>
          <w:rFonts w:cs="Times New Roman"/>
          <w:sz w:val="24"/>
          <w:szCs w:val="24"/>
        </w:rPr>
        <w:t>для ситуации общения в магазине;</w:t>
      </w:r>
    </w:p>
    <w:p w14:paraId="78AA38E0" w14:textId="2F29F671" w:rsidR="001F2AB9" w:rsidRPr="00633E1E" w:rsidRDefault="008C5F88" w:rsidP="001F2AB9">
      <w:pPr>
        <w:spacing w:after="0" w:line="240" w:lineRule="auto"/>
        <w:ind w:firstLine="709"/>
        <w:jc w:val="both"/>
        <w:rPr>
          <w:rFonts w:cs="Times New Roman"/>
          <w:i/>
          <w:sz w:val="24"/>
          <w:szCs w:val="24"/>
        </w:rPr>
      </w:pPr>
      <w:r w:rsidRPr="00633E1E">
        <w:rPr>
          <w:rFonts w:cs="Times New Roman"/>
          <w:sz w:val="24"/>
          <w:szCs w:val="24"/>
        </w:rPr>
        <w:t>к</w:t>
      </w:r>
      <w:r w:rsidR="001F2AB9" w:rsidRPr="00633E1E">
        <w:rPr>
          <w:rFonts w:cs="Times New Roman"/>
          <w:sz w:val="24"/>
          <w:szCs w:val="24"/>
        </w:rPr>
        <w:t xml:space="preserve">онструкция </w:t>
      </w:r>
      <w:r w:rsidR="001F2AB9" w:rsidRPr="00633E1E">
        <w:rPr>
          <w:rFonts w:cs="Times New Roman"/>
          <w:i/>
          <w:iCs/>
          <w:sz w:val="24"/>
          <w:szCs w:val="24"/>
          <w:lang w:val="en-US"/>
        </w:rPr>
        <w:t>Would</w:t>
      </w:r>
      <w:r w:rsidR="001F2AB9" w:rsidRPr="00633E1E">
        <w:rPr>
          <w:rFonts w:cs="Times New Roman"/>
          <w:i/>
          <w:iCs/>
          <w:sz w:val="24"/>
          <w:szCs w:val="24"/>
        </w:rPr>
        <w:t xml:space="preserve"> </w:t>
      </w:r>
      <w:r w:rsidR="001F2AB9" w:rsidRPr="00633E1E">
        <w:rPr>
          <w:rFonts w:cs="Times New Roman"/>
          <w:i/>
          <w:iCs/>
          <w:sz w:val="24"/>
          <w:szCs w:val="24"/>
          <w:lang w:val="en-US"/>
        </w:rPr>
        <w:t>you</w:t>
      </w:r>
      <w:r w:rsidR="001F2AB9" w:rsidRPr="00633E1E">
        <w:rPr>
          <w:rFonts w:cs="Times New Roman"/>
          <w:i/>
          <w:iCs/>
          <w:sz w:val="24"/>
          <w:szCs w:val="24"/>
        </w:rPr>
        <w:t xml:space="preserve"> </w:t>
      </w:r>
      <w:r w:rsidR="001F2AB9" w:rsidRPr="00633E1E">
        <w:rPr>
          <w:rFonts w:cs="Times New Roman"/>
          <w:i/>
          <w:iCs/>
          <w:sz w:val="24"/>
          <w:szCs w:val="24"/>
          <w:lang w:val="en-US"/>
        </w:rPr>
        <w:t>like</w:t>
      </w:r>
      <w:r w:rsidR="001F2AB9" w:rsidRPr="00633E1E">
        <w:rPr>
          <w:rFonts w:cs="Times New Roman"/>
          <w:sz w:val="24"/>
          <w:szCs w:val="24"/>
        </w:rPr>
        <w:t xml:space="preserve"> …? для использования в ситуации общения на пикнике;</w:t>
      </w:r>
    </w:p>
    <w:p w14:paraId="3554DD84" w14:textId="21798027" w:rsidR="001F2AB9" w:rsidRPr="00633E1E" w:rsidRDefault="001F2AB9" w:rsidP="001F2AB9">
      <w:pPr>
        <w:spacing w:after="0" w:line="240" w:lineRule="auto"/>
        <w:ind w:firstLine="709"/>
        <w:jc w:val="both"/>
        <w:rPr>
          <w:rFonts w:cs="Times New Roman"/>
          <w:sz w:val="24"/>
          <w:szCs w:val="24"/>
        </w:rPr>
      </w:pPr>
      <w:r w:rsidRPr="00633E1E">
        <w:rPr>
          <w:rFonts w:cs="Times New Roman"/>
          <w:bCs/>
          <w:iCs/>
          <w:sz w:val="24"/>
          <w:szCs w:val="24"/>
        </w:rPr>
        <w:t xml:space="preserve">конструкция  </w:t>
      </w:r>
      <w:r w:rsidRPr="00633E1E">
        <w:rPr>
          <w:rFonts w:cs="Times New Roman"/>
          <w:bCs/>
          <w:i/>
          <w:iCs/>
          <w:sz w:val="24"/>
          <w:szCs w:val="24"/>
          <w:lang w:val="en-US"/>
        </w:rPr>
        <w:t>let</w:t>
      </w:r>
      <w:r w:rsidRPr="00633E1E">
        <w:rPr>
          <w:rFonts w:cs="Times New Roman"/>
          <w:bCs/>
          <w:i/>
          <w:iCs/>
          <w:sz w:val="24"/>
          <w:szCs w:val="24"/>
        </w:rPr>
        <w:t>’</w:t>
      </w:r>
      <w:r w:rsidRPr="00633E1E">
        <w:rPr>
          <w:rFonts w:cs="Times New Roman"/>
          <w:bCs/>
          <w:i/>
          <w:iCs/>
          <w:sz w:val="24"/>
          <w:szCs w:val="24"/>
          <w:lang w:val="en-US"/>
        </w:rPr>
        <w:t>s</w:t>
      </w:r>
      <w:r w:rsidRPr="00633E1E">
        <w:rPr>
          <w:rFonts w:cs="Times New Roman"/>
          <w:bCs/>
          <w:i/>
          <w:iCs/>
          <w:sz w:val="24"/>
          <w:szCs w:val="24"/>
        </w:rPr>
        <w:t xml:space="preserve">  </w:t>
      </w:r>
      <w:r w:rsidRPr="00633E1E">
        <w:rPr>
          <w:rFonts w:cs="Times New Roman"/>
          <w:bCs/>
          <w:iCs/>
          <w:sz w:val="24"/>
          <w:szCs w:val="24"/>
        </w:rPr>
        <w:t xml:space="preserve">для выражения предложений типа: </w:t>
      </w:r>
      <w:r w:rsidRPr="00633E1E">
        <w:rPr>
          <w:rFonts w:cs="Times New Roman"/>
          <w:bCs/>
          <w:i/>
          <w:iCs/>
          <w:sz w:val="24"/>
          <w:szCs w:val="24"/>
          <w:lang w:val="en-US"/>
        </w:rPr>
        <w:t>let</w:t>
      </w:r>
      <w:r w:rsidRPr="00633E1E">
        <w:rPr>
          <w:rFonts w:cs="Times New Roman"/>
          <w:bCs/>
          <w:i/>
          <w:iCs/>
          <w:sz w:val="24"/>
          <w:szCs w:val="24"/>
        </w:rPr>
        <w:t>’</w:t>
      </w:r>
      <w:r w:rsidRPr="00633E1E">
        <w:rPr>
          <w:rFonts w:cs="Times New Roman"/>
          <w:bCs/>
          <w:i/>
          <w:iCs/>
          <w:sz w:val="24"/>
          <w:szCs w:val="24"/>
          <w:lang w:val="en-US"/>
        </w:rPr>
        <w:t>s</w:t>
      </w:r>
      <w:r w:rsidRPr="00633E1E">
        <w:rPr>
          <w:rFonts w:cs="Times New Roman"/>
          <w:bCs/>
          <w:i/>
          <w:iCs/>
          <w:sz w:val="24"/>
          <w:szCs w:val="24"/>
        </w:rPr>
        <w:t xml:space="preserve">  </w:t>
      </w:r>
      <w:r w:rsidRPr="00633E1E">
        <w:rPr>
          <w:rFonts w:cs="Times New Roman"/>
          <w:bCs/>
          <w:i/>
          <w:iCs/>
          <w:sz w:val="24"/>
          <w:szCs w:val="24"/>
          <w:lang w:val="en-US"/>
        </w:rPr>
        <w:t>have</w:t>
      </w:r>
      <w:r w:rsidRPr="00633E1E">
        <w:rPr>
          <w:rFonts w:cs="Times New Roman"/>
          <w:bCs/>
          <w:i/>
          <w:iCs/>
          <w:sz w:val="24"/>
          <w:szCs w:val="24"/>
        </w:rPr>
        <w:t xml:space="preserve"> </w:t>
      </w:r>
      <w:r w:rsidRPr="00633E1E">
        <w:rPr>
          <w:rFonts w:cs="Times New Roman"/>
          <w:bCs/>
          <w:i/>
          <w:iCs/>
          <w:sz w:val="24"/>
          <w:szCs w:val="24"/>
          <w:lang w:val="en-US"/>
        </w:rPr>
        <w:t>a</w:t>
      </w:r>
      <w:r w:rsidRPr="00633E1E">
        <w:rPr>
          <w:rFonts w:cs="Times New Roman"/>
          <w:bCs/>
          <w:i/>
          <w:iCs/>
          <w:sz w:val="24"/>
          <w:szCs w:val="24"/>
        </w:rPr>
        <w:t xml:space="preserve"> </w:t>
      </w:r>
      <w:r w:rsidRPr="00633E1E">
        <w:rPr>
          <w:rFonts w:cs="Times New Roman"/>
          <w:bCs/>
          <w:i/>
          <w:iCs/>
          <w:sz w:val="24"/>
          <w:szCs w:val="24"/>
          <w:lang w:val="en-US"/>
        </w:rPr>
        <w:t>picnic</w:t>
      </w:r>
      <w:r w:rsidRPr="00633E1E">
        <w:rPr>
          <w:rFonts w:cs="Times New Roman"/>
          <w:bCs/>
          <w:i/>
          <w:iCs/>
          <w:sz w:val="24"/>
          <w:szCs w:val="24"/>
        </w:rPr>
        <w:t xml:space="preserve">, </w:t>
      </w:r>
      <w:r w:rsidRPr="00633E1E">
        <w:rPr>
          <w:rFonts w:cs="Times New Roman"/>
          <w:bCs/>
          <w:i/>
          <w:iCs/>
          <w:sz w:val="24"/>
          <w:szCs w:val="24"/>
          <w:lang w:val="en-US"/>
        </w:rPr>
        <w:t>lets</w:t>
      </w:r>
      <w:r w:rsidRPr="00633E1E">
        <w:rPr>
          <w:rFonts w:cs="Times New Roman"/>
          <w:bCs/>
          <w:i/>
          <w:iCs/>
          <w:sz w:val="24"/>
          <w:szCs w:val="24"/>
        </w:rPr>
        <w:t xml:space="preserve">’ </w:t>
      </w:r>
      <w:r w:rsidRPr="00633E1E">
        <w:rPr>
          <w:rFonts w:cs="Times New Roman"/>
          <w:bCs/>
          <w:i/>
          <w:iCs/>
          <w:sz w:val="24"/>
          <w:szCs w:val="24"/>
          <w:lang w:val="en-US"/>
        </w:rPr>
        <w:t>take</w:t>
      </w:r>
      <w:r w:rsidRPr="00633E1E">
        <w:rPr>
          <w:rFonts w:cs="Times New Roman"/>
          <w:bCs/>
          <w:i/>
          <w:iCs/>
          <w:sz w:val="24"/>
          <w:szCs w:val="24"/>
        </w:rPr>
        <w:t xml:space="preserve"> </w:t>
      </w:r>
      <w:r w:rsidRPr="00633E1E">
        <w:rPr>
          <w:rFonts w:cs="Times New Roman"/>
          <w:bCs/>
          <w:i/>
          <w:iCs/>
          <w:sz w:val="24"/>
          <w:szCs w:val="24"/>
          <w:lang w:val="en-US"/>
        </w:rPr>
        <w:t>some</w:t>
      </w:r>
      <w:r w:rsidRPr="00633E1E">
        <w:rPr>
          <w:rFonts w:cs="Times New Roman"/>
          <w:bCs/>
          <w:i/>
          <w:iCs/>
          <w:sz w:val="24"/>
          <w:szCs w:val="24"/>
        </w:rPr>
        <w:t xml:space="preserve"> </w:t>
      </w:r>
      <w:r w:rsidRPr="00633E1E">
        <w:rPr>
          <w:rFonts w:cs="Times New Roman"/>
          <w:bCs/>
          <w:i/>
          <w:iCs/>
          <w:sz w:val="24"/>
          <w:szCs w:val="24"/>
          <w:lang w:val="en-US"/>
        </w:rPr>
        <w:t>lemonade</w:t>
      </w:r>
      <w:r w:rsidRPr="00633E1E">
        <w:rPr>
          <w:rFonts w:cs="Times New Roman"/>
          <w:bCs/>
          <w:i/>
          <w:iCs/>
          <w:sz w:val="24"/>
          <w:szCs w:val="24"/>
        </w:rPr>
        <w:t>;</w:t>
      </w:r>
    </w:p>
    <w:p w14:paraId="13C2D969" w14:textId="314670F8" w:rsidR="001F2AB9" w:rsidRPr="00633E1E" w:rsidRDefault="001F2AB9" w:rsidP="001F2AB9">
      <w:pPr>
        <w:spacing w:after="0" w:line="240" w:lineRule="auto"/>
        <w:ind w:firstLine="709"/>
        <w:jc w:val="both"/>
        <w:rPr>
          <w:rFonts w:cs="Times New Roman"/>
          <w:i/>
          <w:sz w:val="24"/>
          <w:szCs w:val="24"/>
        </w:rPr>
      </w:pPr>
      <w:r w:rsidRPr="00633E1E">
        <w:rPr>
          <w:rFonts w:cs="Times New Roman"/>
          <w:sz w:val="24"/>
          <w:szCs w:val="24"/>
        </w:rPr>
        <w:t xml:space="preserve">повелительное наклонение для описаний инструкций к рецепту блюда: </w:t>
      </w:r>
      <w:r w:rsidRPr="00633E1E">
        <w:rPr>
          <w:rFonts w:cs="Times New Roman"/>
          <w:i/>
          <w:sz w:val="24"/>
          <w:szCs w:val="24"/>
          <w:lang w:val="en-US"/>
        </w:rPr>
        <w:t>take</w:t>
      </w:r>
      <w:r w:rsidRPr="00633E1E">
        <w:rPr>
          <w:rFonts w:cs="Times New Roman"/>
          <w:i/>
          <w:sz w:val="24"/>
          <w:szCs w:val="24"/>
        </w:rPr>
        <w:t xml:space="preserve"> </w:t>
      </w:r>
      <w:r w:rsidRPr="00633E1E">
        <w:rPr>
          <w:rFonts w:cs="Times New Roman"/>
          <w:i/>
          <w:sz w:val="24"/>
          <w:szCs w:val="24"/>
          <w:lang w:val="en-US"/>
        </w:rPr>
        <w:t>some</w:t>
      </w:r>
      <w:r w:rsidRPr="00633E1E">
        <w:rPr>
          <w:rFonts w:cs="Times New Roman"/>
          <w:i/>
          <w:sz w:val="24"/>
          <w:szCs w:val="24"/>
        </w:rPr>
        <w:t xml:space="preserve"> </w:t>
      </w:r>
      <w:r w:rsidRPr="00633E1E">
        <w:rPr>
          <w:rFonts w:cs="Times New Roman"/>
          <w:i/>
          <w:sz w:val="24"/>
          <w:szCs w:val="24"/>
          <w:lang w:val="en-US"/>
        </w:rPr>
        <w:t>bread</w:t>
      </w:r>
      <w:r w:rsidRPr="00633E1E">
        <w:rPr>
          <w:rFonts w:cs="Times New Roman"/>
          <w:i/>
          <w:sz w:val="24"/>
          <w:szCs w:val="24"/>
        </w:rPr>
        <w:t xml:space="preserve">, </w:t>
      </w:r>
      <w:r w:rsidRPr="00633E1E">
        <w:rPr>
          <w:rFonts w:cs="Times New Roman"/>
          <w:i/>
          <w:sz w:val="24"/>
          <w:szCs w:val="24"/>
          <w:lang w:val="en-US"/>
        </w:rPr>
        <w:t>add</w:t>
      </w:r>
      <w:r w:rsidRPr="00633E1E">
        <w:rPr>
          <w:rFonts w:cs="Times New Roman"/>
          <w:i/>
          <w:sz w:val="24"/>
          <w:szCs w:val="24"/>
        </w:rPr>
        <w:t xml:space="preserve"> </w:t>
      </w:r>
      <w:r w:rsidRPr="00633E1E">
        <w:rPr>
          <w:rFonts w:cs="Times New Roman"/>
          <w:i/>
          <w:sz w:val="24"/>
          <w:szCs w:val="24"/>
          <w:lang w:val="en-US"/>
        </w:rPr>
        <w:t>sugar</w:t>
      </w:r>
      <w:r w:rsidRPr="00633E1E">
        <w:rPr>
          <w:rFonts w:cs="Times New Roman"/>
          <w:i/>
          <w:sz w:val="24"/>
          <w:szCs w:val="24"/>
        </w:rPr>
        <w:t>….</w:t>
      </w:r>
      <w:r w:rsidRPr="00633E1E">
        <w:rPr>
          <w:rFonts w:cs="Times New Roman"/>
          <w:bCs/>
          <w:sz w:val="24"/>
          <w:szCs w:val="24"/>
        </w:rPr>
        <w:t>;</w:t>
      </w:r>
    </w:p>
    <w:p w14:paraId="351B5D6C" w14:textId="28EE5375"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Лексический материал отбирается с учетом тематики общения Раздел</w:t>
      </w:r>
      <w:r w:rsidR="008C5F88" w:rsidRPr="00633E1E">
        <w:rPr>
          <w:rFonts w:cs="Times New Roman"/>
          <w:sz w:val="24"/>
          <w:szCs w:val="24"/>
        </w:rPr>
        <w:t>а </w:t>
      </w:r>
      <w:r w:rsidRPr="00633E1E">
        <w:rPr>
          <w:rFonts w:cs="Times New Roman"/>
          <w:sz w:val="24"/>
          <w:szCs w:val="24"/>
        </w:rPr>
        <w:t>3:</w:t>
      </w:r>
    </w:p>
    <w:p w14:paraId="75DBCEA0" w14:textId="76D73786"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названия продуктов питания: </w:t>
      </w:r>
      <w:r w:rsidRPr="00633E1E">
        <w:rPr>
          <w:rFonts w:cs="Times New Roman"/>
          <w:i/>
          <w:sz w:val="24"/>
          <w:szCs w:val="24"/>
          <w:lang w:val="en-US"/>
        </w:rPr>
        <w:t>milk</w:t>
      </w:r>
      <w:r w:rsidRPr="00633E1E">
        <w:rPr>
          <w:rFonts w:cs="Times New Roman"/>
          <w:i/>
          <w:sz w:val="24"/>
          <w:szCs w:val="24"/>
        </w:rPr>
        <w:t xml:space="preserve">, </w:t>
      </w:r>
      <w:r w:rsidRPr="00633E1E">
        <w:rPr>
          <w:rFonts w:cs="Times New Roman"/>
          <w:i/>
          <w:sz w:val="24"/>
          <w:szCs w:val="24"/>
          <w:lang w:val="en-US"/>
        </w:rPr>
        <w:t>sausage</w:t>
      </w:r>
      <w:r w:rsidRPr="00633E1E">
        <w:rPr>
          <w:rFonts w:cs="Times New Roman"/>
          <w:i/>
          <w:sz w:val="24"/>
          <w:szCs w:val="24"/>
        </w:rPr>
        <w:t xml:space="preserve">, </w:t>
      </w:r>
      <w:r w:rsidRPr="00633E1E">
        <w:rPr>
          <w:rFonts w:cs="Times New Roman"/>
          <w:i/>
          <w:sz w:val="24"/>
          <w:szCs w:val="24"/>
          <w:lang w:val="en-US"/>
        </w:rPr>
        <w:t>bread</w:t>
      </w:r>
      <w:r w:rsidRPr="00633E1E">
        <w:rPr>
          <w:rFonts w:cs="Times New Roman"/>
          <w:i/>
          <w:sz w:val="24"/>
          <w:szCs w:val="24"/>
        </w:rPr>
        <w:t xml:space="preserve">, </w:t>
      </w:r>
      <w:r w:rsidRPr="00633E1E">
        <w:rPr>
          <w:rFonts w:cs="Times New Roman"/>
          <w:i/>
          <w:sz w:val="24"/>
          <w:szCs w:val="24"/>
          <w:lang w:val="en-US"/>
        </w:rPr>
        <w:t>cheese</w:t>
      </w:r>
      <w:r w:rsidRPr="00633E1E">
        <w:rPr>
          <w:rFonts w:cs="Times New Roman"/>
          <w:sz w:val="24"/>
          <w:szCs w:val="24"/>
        </w:rPr>
        <w:t xml:space="preserve"> и др.;</w:t>
      </w:r>
    </w:p>
    <w:p w14:paraId="0C92BA87" w14:textId="673C87A8" w:rsidR="001F2AB9" w:rsidRPr="00633E1E" w:rsidRDefault="001F2AB9" w:rsidP="001F2AB9">
      <w:pPr>
        <w:spacing w:after="0" w:line="240" w:lineRule="auto"/>
        <w:ind w:firstLine="709"/>
        <w:jc w:val="both"/>
        <w:rPr>
          <w:rFonts w:cs="Times New Roman"/>
          <w:i/>
          <w:sz w:val="24"/>
          <w:szCs w:val="24"/>
        </w:rPr>
      </w:pPr>
      <w:r w:rsidRPr="00633E1E">
        <w:rPr>
          <w:rFonts w:cs="Times New Roman"/>
          <w:sz w:val="24"/>
          <w:szCs w:val="24"/>
        </w:rPr>
        <w:t xml:space="preserve">названия магазинов: </w:t>
      </w:r>
      <w:r w:rsidRPr="00633E1E">
        <w:rPr>
          <w:rFonts w:cs="Times New Roman"/>
          <w:i/>
          <w:sz w:val="24"/>
          <w:szCs w:val="24"/>
          <w:lang w:val="en-US"/>
        </w:rPr>
        <w:t>baker</w:t>
      </w:r>
      <w:r w:rsidRPr="00633E1E">
        <w:rPr>
          <w:rFonts w:cs="Times New Roman"/>
          <w:i/>
          <w:sz w:val="24"/>
          <w:szCs w:val="24"/>
        </w:rPr>
        <w:t>’</w:t>
      </w:r>
      <w:r w:rsidRPr="00633E1E">
        <w:rPr>
          <w:rFonts w:cs="Times New Roman"/>
          <w:i/>
          <w:sz w:val="24"/>
          <w:szCs w:val="24"/>
          <w:lang w:val="en-US"/>
        </w:rPr>
        <w:t>s</w:t>
      </w:r>
      <w:r w:rsidRPr="00633E1E">
        <w:rPr>
          <w:rFonts w:cs="Times New Roman"/>
          <w:i/>
          <w:sz w:val="24"/>
          <w:szCs w:val="24"/>
        </w:rPr>
        <w:t xml:space="preserve">, </w:t>
      </w:r>
      <w:r w:rsidRPr="00633E1E">
        <w:rPr>
          <w:rFonts w:cs="Times New Roman"/>
          <w:i/>
          <w:sz w:val="24"/>
          <w:szCs w:val="24"/>
          <w:lang w:val="en-US"/>
        </w:rPr>
        <w:t>butcher</w:t>
      </w:r>
      <w:r w:rsidRPr="00633E1E">
        <w:rPr>
          <w:rFonts w:cs="Times New Roman"/>
          <w:i/>
          <w:sz w:val="24"/>
          <w:szCs w:val="24"/>
        </w:rPr>
        <w:t>’</w:t>
      </w:r>
      <w:r w:rsidRPr="00633E1E">
        <w:rPr>
          <w:rFonts w:cs="Times New Roman"/>
          <w:i/>
          <w:sz w:val="24"/>
          <w:szCs w:val="24"/>
          <w:lang w:val="en-US"/>
        </w:rPr>
        <w:t>s</w:t>
      </w:r>
      <w:r w:rsidRPr="00633E1E">
        <w:rPr>
          <w:rFonts w:cs="Times New Roman"/>
          <w:i/>
          <w:sz w:val="24"/>
          <w:szCs w:val="24"/>
        </w:rPr>
        <w:t xml:space="preserve">, </w:t>
      </w:r>
      <w:r w:rsidRPr="00633E1E">
        <w:rPr>
          <w:rFonts w:cs="Times New Roman"/>
          <w:i/>
          <w:sz w:val="24"/>
          <w:szCs w:val="24"/>
          <w:lang w:val="en-US"/>
        </w:rPr>
        <w:t>sweetshop</w:t>
      </w:r>
      <w:r w:rsidRPr="00633E1E">
        <w:rPr>
          <w:rFonts w:cs="Times New Roman"/>
          <w:i/>
          <w:sz w:val="24"/>
          <w:szCs w:val="24"/>
        </w:rPr>
        <w:t>….;</w:t>
      </w:r>
    </w:p>
    <w:p w14:paraId="740A7DD2" w14:textId="745C6887" w:rsidR="001F2AB9" w:rsidRPr="00633E1E" w:rsidRDefault="001F2AB9" w:rsidP="001F2AB9">
      <w:pPr>
        <w:spacing w:after="0" w:line="240" w:lineRule="auto"/>
        <w:ind w:firstLine="709"/>
        <w:jc w:val="both"/>
        <w:rPr>
          <w:rFonts w:cs="Times New Roman"/>
          <w:sz w:val="24"/>
          <w:szCs w:val="24"/>
          <w:lang w:val="en-US"/>
        </w:rPr>
      </w:pPr>
      <w:r w:rsidRPr="00633E1E">
        <w:rPr>
          <w:rFonts w:cs="Times New Roman"/>
          <w:sz w:val="24"/>
          <w:szCs w:val="24"/>
        </w:rPr>
        <w:t>речевое</w:t>
      </w:r>
      <w:r w:rsidRPr="00633E1E">
        <w:rPr>
          <w:rFonts w:cs="Times New Roman"/>
          <w:sz w:val="24"/>
          <w:szCs w:val="24"/>
          <w:lang w:val="en-US"/>
        </w:rPr>
        <w:t xml:space="preserve"> </w:t>
      </w:r>
      <w:r w:rsidRPr="00633E1E">
        <w:rPr>
          <w:rFonts w:cs="Times New Roman"/>
          <w:sz w:val="24"/>
          <w:szCs w:val="24"/>
        </w:rPr>
        <w:t>клише</w:t>
      </w:r>
      <w:r w:rsidRPr="00633E1E">
        <w:rPr>
          <w:rFonts w:cs="Times New Roman"/>
          <w:sz w:val="24"/>
          <w:szCs w:val="24"/>
          <w:lang w:val="en-US"/>
        </w:rPr>
        <w:t>:</w:t>
      </w:r>
      <w:r w:rsidRPr="00633E1E">
        <w:rPr>
          <w:rFonts w:cs="Times New Roman"/>
          <w:i/>
          <w:sz w:val="24"/>
          <w:szCs w:val="24"/>
          <w:lang w:val="en-US"/>
        </w:rPr>
        <w:t xml:space="preserve">  How much is it?:</w:t>
      </w:r>
    </w:p>
    <w:p w14:paraId="5189C4A5" w14:textId="131ACFCF"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названия отделов в магазине: </w:t>
      </w:r>
      <w:r w:rsidRPr="00633E1E">
        <w:rPr>
          <w:rFonts w:cs="Times New Roman"/>
          <w:i/>
          <w:sz w:val="24"/>
          <w:szCs w:val="24"/>
          <w:lang w:val="en-US"/>
        </w:rPr>
        <w:t>dairy</w:t>
      </w:r>
      <w:r w:rsidRPr="00633E1E">
        <w:rPr>
          <w:rFonts w:cs="Times New Roman"/>
          <w:i/>
          <w:sz w:val="24"/>
          <w:szCs w:val="24"/>
        </w:rPr>
        <w:t xml:space="preserve"> </w:t>
      </w:r>
      <w:r w:rsidRPr="00633E1E">
        <w:rPr>
          <w:rFonts w:cs="Times New Roman"/>
          <w:i/>
          <w:sz w:val="24"/>
          <w:szCs w:val="24"/>
          <w:lang w:val="en-US"/>
        </w:rPr>
        <w:t>products</w:t>
      </w:r>
      <w:r w:rsidRPr="00633E1E">
        <w:rPr>
          <w:rFonts w:cs="Times New Roman"/>
          <w:i/>
          <w:sz w:val="24"/>
          <w:szCs w:val="24"/>
        </w:rPr>
        <w:t xml:space="preserve">, </w:t>
      </w:r>
      <w:r w:rsidRPr="00633E1E">
        <w:rPr>
          <w:rFonts w:cs="Times New Roman"/>
          <w:i/>
          <w:sz w:val="24"/>
          <w:szCs w:val="24"/>
          <w:lang w:val="en-US"/>
        </w:rPr>
        <w:t>fruit</w:t>
      </w:r>
      <w:r w:rsidRPr="00633E1E">
        <w:rPr>
          <w:rFonts w:cs="Times New Roman"/>
          <w:i/>
          <w:sz w:val="24"/>
          <w:szCs w:val="24"/>
        </w:rPr>
        <w:t xml:space="preserve">, </w:t>
      </w:r>
      <w:r w:rsidRPr="00633E1E">
        <w:rPr>
          <w:rFonts w:cs="Times New Roman"/>
          <w:i/>
          <w:sz w:val="24"/>
          <w:szCs w:val="24"/>
          <w:lang w:val="en-US"/>
        </w:rPr>
        <w:t>vegetables</w:t>
      </w:r>
      <w:r w:rsidRPr="00633E1E">
        <w:rPr>
          <w:rFonts w:cs="Times New Roman"/>
          <w:sz w:val="24"/>
          <w:szCs w:val="24"/>
        </w:rPr>
        <w:t>…;</w:t>
      </w:r>
    </w:p>
    <w:p w14:paraId="2D49C263" w14:textId="1D0BF8E3" w:rsidR="001F2AB9" w:rsidRPr="00633E1E" w:rsidRDefault="001F2AB9" w:rsidP="001F2AB9">
      <w:pPr>
        <w:spacing w:after="0" w:line="240" w:lineRule="auto"/>
        <w:ind w:firstLine="709"/>
        <w:jc w:val="both"/>
        <w:rPr>
          <w:rFonts w:cs="Times New Roman"/>
          <w:sz w:val="24"/>
          <w:szCs w:val="24"/>
          <w:lang w:val="en-US"/>
        </w:rPr>
      </w:pPr>
      <w:r w:rsidRPr="00633E1E">
        <w:rPr>
          <w:rFonts w:cs="Times New Roman"/>
          <w:sz w:val="24"/>
          <w:szCs w:val="24"/>
        </w:rPr>
        <w:t>названия</w:t>
      </w:r>
      <w:r w:rsidRPr="00633E1E">
        <w:rPr>
          <w:rFonts w:cs="Times New Roman"/>
          <w:sz w:val="24"/>
          <w:szCs w:val="24"/>
          <w:lang w:val="en-US"/>
        </w:rPr>
        <w:t xml:space="preserve"> </w:t>
      </w:r>
      <w:r w:rsidRPr="00633E1E">
        <w:rPr>
          <w:rFonts w:cs="Times New Roman"/>
          <w:sz w:val="24"/>
          <w:szCs w:val="24"/>
        </w:rPr>
        <w:t>блюд</w:t>
      </w:r>
      <w:r w:rsidRPr="00633E1E">
        <w:rPr>
          <w:rFonts w:cs="Times New Roman"/>
          <w:sz w:val="24"/>
          <w:szCs w:val="24"/>
          <w:lang w:val="en-US"/>
        </w:rPr>
        <w:t xml:space="preserve">: </w:t>
      </w:r>
      <w:r w:rsidRPr="00633E1E">
        <w:rPr>
          <w:rFonts w:cs="Times New Roman"/>
          <w:i/>
          <w:sz w:val="24"/>
          <w:szCs w:val="24"/>
          <w:lang w:val="en-US"/>
        </w:rPr>
        <w:t>sandwich, pie, milkshake, fruit salad</w:t>
      </w:r>
      <w:r w:rsidRPr="00633E1E">
        <w:rPr>
          <w:rFonts w:cs="Times New Roman"/>
          <w:sz w:val="24"/>
          <w:szCs w:val="24"/>
          <w:lang w:val="en-US"/>
        </w:rPr>
        <w:t>… .</w:t>
      </w:r>
    </w:p>
    <w:p w14:paraId="4FAB48C7" w14:textId="48990ACB" w:rsidR="001F2AB9" w:rsidRPr="00633E1E" w:rsidRDefault="001F2AB9" w:rsidP="001F2AB9">
      <w:pPr>
        <w:spacing w:after="0" w:line="240" w:lineRule="auto"/>
        <w:ind w:firstLine="709"/>
        <w:jc w:val="both"/>
        <w:rPr>
          <w:rFonts w:cs="Times New Roman"/>
          <w:sz w:val="24"/>
          <w:szCs w:val="24"/>
        </w:rPr>
      </w:pPr>
      <w:r w:rsidRPr="00633E1E">
        <w:rPr>
          <w:rFonts w:cs="Times New Roman"/>
          <w:b/>
          <w:sz w:val="24"/>
          <w:szCs w:val="24"/>
        </w:rPr>
        <w:t>Раздел 4.  Моя любимая одежда</w:t>
      </w:r>
      <w:r w:rsidRPr="00633E1E">
        <w:rPr>
          <w:rFonts w:cs="Times New Roman"/>
          <w:sz w:val="24"/>
          <w:szCs w:val="24"/>
        </w:rPr>
        <w:t xml:space="preserve">  </w:t>
      </w:r>
    </w:p>
    <w:p w14:paraId="7913D3E8"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Тема 1.</w:t>
      </w:r>
      <w:r w:rsidRPr="00633E1E">
        <w:rPr>
          <w:rFonts w:cs="Times New Roman"/>
          <w:b/>
          <w:sz w:val="24"/>
          <w:szCs w:val="24"/>
        </w:rPr>
        <w:t xml:space="preserve">  </w:t>
      </w:r>
      <w:r w:rsidRPr="00633E1E">
        <w:rPr>
          <w:rFonts w:cs="Times New Roman"/>
          <w:sz w:val="24"/>
          <w:szCs w:val="24"/>
        </w:rPr>
        <w:t xml:space="preserve">Летняя и зимняя одежда. </w:t>
      </w:r>
    </w:p>
    <w:p w14:paraId="08B5656B"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Тема 2.  Школьная форма. </w:t>
      </w:r>
    </w:p>
    <w:p w14:paraId="32007058"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Тема 3.   Мой выбор одежды.  </w:t>
      </w:r>
    </w:p>
    <w:p w14:paraId="55E2BBD4"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Тема 4.  Внешний вид.  </w:t>
      </w:r>
    </w:p>
    <w:p w14:paraId="75E46E72" w14:textId="18B6EC5F" w:rsidR="001F2AB9" w:rsidRPr="00633E1E" w:rsidRDefault="001F2AB9" w:rsidP="001F2AB9">
      <w:pPr>
        <w:spacing w:after="0" w:line="240" w:lineRule="auto"/>
        <w:ind w:firstLine="709"/>
        <w:jc w:val="both"/>
        <w:rPr>
          <w:rFonts w:cs="Times New Roman"/>
          <w:b/>
          <w:i/>
          <w:sz w:val="24"/>
          <w:szCs w:val="24"/>
        </w:rPr>
      </w:pPr>
      <w:r w:rsidRPr="00633E1E">
        <w:rPr>
          <w:rFonts w:cs="Times New Roman"/>
          <w:b/>
          <w:i/>
          <w:sz w:val="24"/>
          <w:szCs w:val="24"/>
        </w:rPr>
        <w:t>Характеристика деятельности обучающихся по основным видам учебной деятел</w:t>
      </w:r>
      <w:r w:rsidR="008C5F88" w:rsidRPr="00633E1E">
        <w:rPr>
          <w:rFonts w:cs="Times New Roman"/>
          <w:b/>
          <w:i/>
          <w:sz w:val="24"/>
          <w:szCs w:val="24"/>
        </w:rPr>
        <w:t>ьности:</w:t>
      </w:r>
    </w:p>
    <w:p w14:paraId="576E0A1E" w14:textId="7A5F6571" w:rsidR="001F2AB9" w:rsidRPr="00633E1E" w:rsidRDefault="008C5F88" w:rsidP="001F2AB9">
      <w:pPr>
        <w:spacing w:after="0" w:line="240" w:lineRule="auto"/>
        <w:ind w:firstLine="709"/>
        <w:jc w:val="both"/>
        <w:rPr>
          <w:rFonts w:cs="Times New Roman"/>
          <w:sz w:val="24"/>
          <w:szCs w:val="24"/>
        </w:rPr>
      </w:pPr>
      <w:r w:rsidRPr="00633E1E">
        <w:rPr>
          <w:rFonts w:cs="Times New Roman"/>
          <w:b/>
          <w:bCs/>
          <w:sz w:val="24"/>
          <w:szCs w:val="24"/>
        </w:rPr>
        <w:t>в</w:t>
      </w:r>
      <w:r w:rsidR="001F2AB9" w:rsidRPr="00633E1E">
        <w:rPr>
          <w:rFonts w:cs="Times New Roman"/>
          <w:b/>
          <w:bCs/>
          <w:sz w:val="24"/>
          <w:szCs w:val="24"/>
        </w:rPr>
        <w:t xml:space="preserve"> области монологической формы речи</w:t>
      </w:r>
      <w:r w:rsidR="001F2AB9" w:rsidRPr="00633E1E">
        <w:rPr>
          <w:rFonts w:cs="Times New Roman"/>
          <w:sz w:val="24"/>
          <w:szCs w:val="24"/>
        </w:rPr>
        <w:t>:</w:t>
      </w:r>
    </w:p>
    <w:p w14:paraId="338700BC" w14:textId="43F8EE96"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рассказывать о своих предпочтениях в одежде;</w:t>
      </w:r>
    </w:p>
    <w:p w14:paraId="5D33EBFC" w14:textId="1935A72F"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рассказывать о школьной форме своей мечты;</w:t>
      </w:r>
    </w:p>
    <w:p w14:paraId="2BF10B86" w14:textId="61D0022A"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записывать материал для видео блога с представлением любимой одежды;</w:t>
      </w:r>
    </w:p>
    <w:p w14:paraId="5953D983" w14:textId="29B8156C"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краткий рассказ о выборе одежды для конкретного случая (поход на праздник, прогулка в парке…);</w:t>
      </w:r>
    </w:p>
    <w:p w14:paraId="00CC5B86" w14:textId="77777777" w:rsidR="001F2AB9" w:rsidRPr="00633E1E" w:rsidRDefault="001F2AB9" w:rsidP="001F2AB9">
      <w:pPr>
        <w:spacing w:after="0" w:line="240" w:lineRule="auto"/>
        <w:ind w:firstLine="709"/>
        <w:jc w:val="both"/>
        <w:rPr>
          <w:rFonts w:cs="Times New Roman"/>
          <w:b/>
          <w:sz w:val="24"/>
          <w:szCs w:val="24"/>
        </w:rPr>
      </w:pPr>
      <w:r w:rsidRPr="00633E1E">
        <w:rPr>
          <w:rFonts w:cs="Times New Roman"/>
          <w:b/>
          <w:sz w:val="24"/>
          <w:szCs w:val="24"/>
        </w:rPr>
        <w:t>в области письма:</w:t>
      </w:r>
    </w:p>
    <w:p w14:paraId="3ADFCA7E" w14:textId="0492EC24"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написать электронное письмо другу с советом, какую одежду взять с собой на каникулы;</w:t>
      </w:r>
    </w:p>
    <w:p w14:paraId="36682110" w14:textId="55F1CF41"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представить в виде презентации или плаката новый дизайн школьной формы;</w:t>
      </w:r>
    </w:p>
    <w:p w14:paraId="53C92739" w14:textId="2C267FBD"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отправлять </w:t>
      </w:r>
      <w:r w:rsidRPr="00633E1E">
        <w:rPr>
          <w:rFonts w:cs="Times New Roman"/>
          <w:sz w:val="24"/>
          <w:szCs w:val="24"/>
          <w:lang w:val="en-US"/>
        </w:rPr>
        <w:t>SMS</w:t>
      </w:r>
      <w:r w:rsidRPr="00633E1E">
        <w:rPr>
          <w:rFonts w:cs="Times New Roman"/>
          <w:sz w:val="24"/>
          <w:szCs w:val="24"/>
        </w:rPr>
        <w:t xml:space="preserve"> - сообщение с советом, что надеть;</w:t>
      </w:r>
    </w:p>
    <w:p w14:paraId="66F28953" w14:textId="6AFBC5CB"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плакат со представлением своего костюма для участия в модном шоу.</w:t>
      </w:r>
    </w:p>
    <w:p w14:paraId="52E148DF" w14:textId="2D7A05B5" w:rsidR="001F2AB9" w:rsidRPr="00633E1E" w:rsidRDefault="001F2AB9" w:rsidP="001F2AB9">
      <w:pPr>
        <w:spacing w:after="0" w:line="240" w:lineRule="auto"/>
        <w:ind w:firstLine="709"/>
        <w:jc w:val="both"/>
        <w:rPr>
          <w:rFonts w:cs="Times New Roman"/>
          <w:b/>
          <w:i/>
          <w:sz w:val="24"/>
          <w:szCs w:val="24"/>
        </w:rPr>
      </w:pPr>
      <w:r w:rsidRPr="00633E1E">
        <w:rPr>
          <w:rFonts w:cs="Times New Roman"/>
          <w:b/>
          <w:i/>
          <w:sz w:val="24"/>
          <w:szCs w:val="24"/>
        </w:rPr>
        <w:t>Примерный лексико-грамматический материал</w:t>
      </w:r>
    </w:p>
    <w:p w14:paraId="6C54C3F1" w14:textId="77777777" w:rsidR="008C5F88"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Предполагается введение в речь следующих конструкций:</w:t>
      </w:r>
    </w:p>
    <w:p w14:paraId="75770BD4" w14:textId="77777777" w:rsidR="001F2AB9" w:rsidRPr="00633E1E" w:rsidRDefault="001F2AB9" w:rsidP="00877559">
      <w:pPr>
        <w:numPr>
          <w:ilvl w:val="0"/>
          <w:numId w:val="29"/>
        </w:numPr>
        <w:spacing w:after="0" w:line="240" w:lineRule="auto"/>
        <w:jc w:val="both"/>
        <w:rPr>
          <w:rFonts w:cs="Times New Roman"/>
          <w:sz w:val="24"/>
          <w:szCs w:val="24"/>
        </w:rPr>
      </w:pPr>
      <w:r w:rsidRPr="00633E1E">
        <w:rPr>
          <w:rFonts w:cs="Times New Roman"/>
          <w:bCs/>
          <w:sz w:val="24"/>
          <w:szCs w:val="24"/>
        </w:rPr>
        <w:t>настоящее продолженное время (</w:t>
      </w:r>
      <w:r w:rsidRPr="00633E1E">
        <w:rPr>
          <w:rFonts w:cs="Times New Roman"/>
          <w:bCs/>
          <w:sz w:val="24"/>
          <w:szCs w:val="24"/>
          <w:lang w:val="en-US"/>
        </w:rPr>
        <w:t>Present</w:t>
      </w:r>
      <w:r w:rsidRPr="00633E1E">
        <w:rPr>
          <w:rFonts w:cs="Times New Roman"/>
          <w:bCs/>
          <w:sz w:val="24"/>
          <w:szCs w:val="24"/>
        </w:rPr>
        <w:t xml:space="preserve"> </w:t>
      </w:r>
      <w:r w:rsidRPr="00633E1E">
        <w:rPr>
          <w:rFonts w:cs="Times New Roman"/>
          <w:bCs/>
          <w:sz w:val="24"/>
          <w:szCs w:val="24"/>
          <w:lang w:val="en-US"/>
        </w:rPr>
        <w:t>Continuous</w:t>
      </w:r>
      <w:r w:rsidRPr="00633E1E">
        <w:rPr>
          <w:rFonts w:cs="Times New Roman"/>
          <w:bCs/>
          <w:sz w:val="24"/>
          <w:szCs w:val="24"/>
        </w:rPr>
        <w:t>) для описания картинок;</w:t>
      </w:r>
    </w:p>
    <w:p w14:paraId="730DC497" w14:textId="77777777" w:rsidR="001F2AB9" w:rsidRPr="00633E1E" w:rsidRDefault="001F2AB9" w:rsidP="00877559">
      <w:pPr>
        <w:numPr>
          <w:ilvl w:val="0"/>
          <w:numId w:val="29"/>
        </w:numPr>
        <w:spacing w:after="0" w:line="240" w:lineRule="auto"/>
        <w:jc w:val="both"/>
        <w:rPr>
          <w:rFonts w:cs="Times New Roman"/>
          <w:sz w:val="24"/>
          <w:szCs w:val="24"/>
          <w:lang w:val="en-US"/>
        </w:rPr>
      </w:pPr>
      <w:r w:rsidRPr="00633E1E">
        <w:rPr>
          <w:rFonts w:cs="Times New Roman"/>
          <w:bCs/>
          <w:i/>
          <w:sz w:val="24"/>
          <w:szCs w:val="24"/>
          <w:lang w:val="en-US"/>
        </w:rPr>
        <w:t>have</w:t>
      </w:r>
      <w:r w:rsidRPr="00633E1E">
        <w:rPr>
          <w:rFonts w:cs="Times New Roman"/>
          <w:bCs/>
          <w:i/>
          <w:sz w:val="24"/>
          <w:szCs w:val="24"/>
        </w:rPr>
        <w:t xml:space="preserve"> </w:t>
      </w:r>
      <w:r w:rsidRPr="00633E1E">
        <w:rPr>
          <w:rFonts w:cs="Times New Roman"/>
          <w:bCs/>
          <w:i/>
          <w:sz w:val="24"/>
          <w:szCs w:val="24"/>
          <w:lang w:val="en-US"/>
        </w:rPr>
        <w:t>got</w:t>
      </w:r>
      <w:r w:rsidRPr="00633E1E">
        <w:rPr>
          <w:rFonts w:cs="Times New Roman"/>
          <w:bCs/>
          <w:sz w:val="24"/>
          <w:szCs w:val="24"/>
        </w:rPr>
        <w:t xml:space="preserve"> для рассказа о своей одежде </w:t>
      </w:r>
      <w:r w:rsidRPr="00633E1E">
        <w:rPr>
          <w:rFonts w:cs="Times New Roman"/>
          <w:sz w:val="24"/>
          <w:szCs w:val="24"/>
        </w:rPr>
        <w:t>(</w:t>
      </w:r>
      <w:r w:rsidRPr="00633E1E">
        <w:rPr>
          <w:rFonts w:cs="Times New Roman"/>
          <w:i/>
          <w:iCs/>
          <w:sz w:val="24"/>
          <w:szCs w:val="24"/>
          <w:lang w:val="en-US"/>
        </w:rPr>
        <w:t>I</w:t>
      </w:r>
      <w:r w:rsidRPr="00633E1E">
        <w:rPr>
          <w:rFonts w:cs="Times New Roman"/>
          <w:i/>
          <w:iCs/>
          <w:sz w:val="24"/>
          <w:szCs w:val="24"/>
        </w:rPr>
        <w:t>’</w:t>
      </w:r>
      <w:r w:rsidRPr="00633E1E">
        <w:rPr>
          <w:rFonts w:cs="Times New Roman"/>
          <w:i/>
          <w:iCs/>
          <w:sz w:val="24"/>
          <w:szCs w:val="24"/>
          <w:lang w:val="en-US"/>
        </w:rPr>
        <w:t>ve</w:t>
      </w:r>
      <w:r w:rsidRPr="00633E1E">
        <w:rPr>
          <w:rFonts w:cs="Times New Roman"/>
          <w:i/>
          <w:iCs/>
          <w:sz w:val="24"/>
          <w:szCs w:val="24"/>
        </w:rPr>
        <w:t xml:space="preserve"> </w:t>
      </w:r>
      <w:r w:rsidRPr="00633E1E">
        <w:rPr>
          <w:rFonts w:cs="Times New Roman"/>
          <w:i/>
          <w:iCs/>
          <w:sz w:val="24"/>
          <w:szCs w:val="24"/>
          <w:lang w:val="en-US"/>
        </w:rPr>
        <w:t>got</w:t>
      </w:r>
      <w:r w:rsidRPr="00633E1E">
        <w:rPr>
          <w:rFonts w:cs="Times New Roman"/>
          <w:i/>
          <w:iCs/>
          <w:sz w:val="24"/>
          <w:szCs w:val="24"/>
        </w:rPr>
        <w:t xml:space="preserve"> … </w:t>
      </w:r>
      <w:r w:rsidRPr="00633E1E">
        <w:rPr>
          <w:rFonts w:cs="Times New Roman"/>
          <w:i/>
          <w:iCs/>
          <w:sz w:val="24"/>
          <w:szCs w:val="24"/>
          <w:lang w:val="en-US"/>
        </w:rPr>
        <w:t>Have you got …? I haven’t got</w:t>
      </w:r>
      <w:r w:rsidRPr="00633E1E">
        <w:rPr>
          <w:rFonts w:cs="Times New Roman"/>
          <w:sz w:val="24"/>
          <w:szCs w:val="24"/>
          <w:lang w:val="en-US"/>
        </w:rPr>
        <w:t>);</w:t>
      </w:r>
    </w:p>
    <w:p w14:paraId="723BC95E" w14:textId="77777777" w:rsidR="001F2AB9" w:rsidRPr="00633E1E" w:rsidRDefault="001F2AB9" w:rsidP="00877559">
      <w:pPr>
        <w:numPr>
          <w:ilvl w:val="0"/>
          <w:numId w:val="29"/>
        </w:numPr>
        <w:spacing w:after="0" w:line="240" w:lineRule="auto"/>
        <w:jc w:val="both"/>
        <w:rPr>
          <w:rFonts w:cs="Times New Roman"/>
          <w:bCs/>
          <w:i/>
          <w:sz w:val="24"/>
          <w:szCs w:val="24"/>
        </w:rPr>
      </w:pPr>
      <w:r w:rsidRPr="00633E1E">
        <w:rPr>
          <w:rFonts w:cs="Times New Roman"/>
          <w:bCs/>
          <w:sz w:val="24"/>
          <w:szCs w:val="24"/>
        </w:rPr>
        <w:t>сравнительную степень имен прилагательных (</w:t>
      </w:r>
      <w:r w:rsidRPr="00633E1E">
        <w:rPr>
          <w:rFonts w:cs="Times New Roman"/>
          <w:bCs/>
          <w:i/>
          <w:sz w:val="24"/>
          <w:szCs w:val="24"/>
          <w:lang w:val="en-US"/>
        </w:rPr>
        <w:t>warmer</w:t>
      </w:r>
      <w:r w:rsidRPr="00633E1E">
        <w:rPr>
          <w:rFonts w:cs="Times New Roman"/>
          <w:bCs/>
          <w:i/>
          <w:sz w:val="24"/>
          <w:szCs w:val="24"/>
        </w:rPr>
        <w:t xml:space="preserve">, </w:t>
      </w:r>
      <w:r w:rsidRPr="00633E1E">
        <w:rPr>
          <w:rFonts w:cs="Times New Roman"/>
          <w:bCs/>
          <w:i/>
          <w:sz w:val="24"/>
          <w:szCs w:val="24"/>
          <w:lang w:val="en-US"/>
        </w:rPr>
        <w:t>longer</w:t>
      </w:r>
      <w:r w:rsidRPr="00633E1E">
        <w:rPr>
          <w:rFonts w:cs="Times New Roman"/>
          <w:bCs/>
          <w:i/>
          <w:sz w:val="24"/>
          <w:szCs w:val="24"/>
        </w:rPr>
        <w:t xml:space="preserve">, </w:t>
      </w:r>
      <w:r w:rsidRPr="00633E1E">
        <w:rPr>
          <w:rFonts w:cs="Times New Roman"/>
          <w:bCs/>
          <w:i/>
          <w:sz w:val="24"/>
          <w:szCs w:val="24"/>
          <w:lang w:val="en-US"/>
        </w:rPr>
        <w:t>cheaper</w:t>
      </w:r>
      <w:r w:rsidRPr="00633E1E">
        <w:rPr>
          <w:rFonts w:cs="Times New Roman"/>
          <w:bCs/>
          <w:i/>
          <w:sz w:val="24"/>
          <w:szCs w:val="24"/>
        </w:rPr>
        <w:t>);</w:t>
      </w:r>
    </w:p>
    <w:p w14:paraId="7AA9065E" w14:textId="77777777" w:rsidR="001F2AB9" w:rsidRPr="00633E1E" w:rsidRDefault="001F2AB9" w:rsidP="00877559">
      <w:pPr>
        <w:numPr>
          <w:ilvl w:val="0"/>
          <w:numId w:val="29"/>
        </w:numPr>
        <w:spacing w:after="0" w:line="240" w:lineRule="auto"/>
        <w:jc w:val="both"/>
        <w:rPr>
          <w:rFonts w:cs="Times New Roman"/>
          <w:bCs/>
          <w:sz w:val="24"/>
          <w:szCs w:val="24"/>
        </w:rPr>
      </w:pPr>
      <w:r w:rsidRPr="00633E1E">
        <w:rPr>
          <w:rFonts w:cs="Times New Roman"/>
          <w:bCs/>
          <w:sz w:val="24"/>
          <w:szCs w:val="24"/>
        </w:rPr>
        <w:t xml:space="preserve">конструкция look + прилагательное   для выражения описания внешнего вида и одежды </w:t>
      </w:r>
      <w:r w:rsidRPr="00633E1E">
        <w:rPr>
          <w:rFonts w:cs="Times New Roman"/>
          <w:bCs/>
          <w:i/>
          <w:sz w:val="24"/>
          <w:szCs w:val="24"/>
        </w:rPr>
        <w:t>(</w:t>
      </w:r>
      <w:r w:rsidRPr="00633E1E">
        <w:rPr>
          <w:rFonts w:cs="Times New Roman"/>
          <w:bCs/>
          <w:i/>
          <w:sz w:val="24"/>
          <w:szCs w:val="24"/>
          <w:lang w:val="en-US"/>
        </w:rPr>
        <w:t>it</w:t>
      </w:r>
      <w:r w:rsidRPr="00633E1E">
        <w:rPr>
          <w:rFonts w:cs="Times New Roman"/>
          <w:bCs/>
          <w:i/>
          <w:sz w:val="24"/>
          <w:szCs w:val="24"/>
        </w:rPr>
        <w:t xml:space="preserve"> </w:t>
      </w:r>
      <w:r w:rsidRPr="00633E1E">
        <w:rPr>
          <w:rFonts w:cs="Times New Roman"/>
          <w:bCs/>
          <w:i/>
          <w:sz w:val="24"/>
          <w:szCs w:val="24"/>
          <w:lang w:val="en-US"/>
        </w:rPr>
        <w:t>looks</w:t>
      </w:r>
      <w:r w:rsidRPr="00633E1E">
        <w:rPr>
          <w:rFonts w:cs="Times New Roman"/>
          <w:bCs/>
          <w:i/>
          <w:sz w:val="24"/>
          <w:szCs w:val="24"/>
        </w:rPr>
        <w:t xml:space="preserve"> </w:t>
      </w:r>
      <w:r w:rsidRPr="00633E1E">
        <w:rPr>
          <w:rFonts w:cs="Times New Roman"/>
          <w:bCs/>
          <w:i/>
          <w:sz w:val="24"/>
          <w:szCs w:val="24"/>
          <w:lang w:val="en-US"/>
        </w:rPr>
        <w:t>nice</w:t>
      </w:r>
      <w:r w:rsidRPr="00633E1E">
        <w:rPr>
          <w:rFonts w:cs="Times New Roman"/>
          <w:bCs/>
          <w:i/>
          <w:sz w:val="24"/>
          <w:szCs w:val="24"/>
        </w:rPr>
        <w:t>);</w:t>
      </w:r>
    </w:p>
    <w:p w14:paraId="416641A7" w14:textId="62FF0273" w:rsidR="001F2AB9" w:rsidRPr="00633E1E" w:rsidRDefault="001F2AB9" w:rsidP="00877559">
      <w:pPr>
        <w:numPr>
          <w:ilvl w:val="0"/>
          <w:numId w:val="29"/>
        </w:numPr>
        <w:spacing w:after="0" w:line="240" w:lineRule="auto"/>
        <w:jc w:val="both"/>
        <w:rPr>
          <w:rFonts w:cs="Times New Roman"/>
          <w:bCs/>
          <w:sz w:val="24"/>
          <w:szCs w:val="24"/>
        </w:rPr>
      </w:pPr>
      <w:r w:rsidRPr="00633E1E">
        <w:rPr>
          <w:rFonts w:cs="Times New Roman"/>
          <w:bCs/>
          <w:sz w:val="24"/>
          <w:szCs w:val="24"/>
        </w:rPr>
        <w:t xml:space="preserve">конструкции </w:t>
      </w:r>
      <w:r w:rsidRPr="00633E1E">
        <w:rPr>
          <w:rFonts w:cs="Times New Roman"/>
          <w:bCs/>
          <w:i/>
          <w:sz w:val="24"/>
          <w:szCs w:val="24"/>
        </w:rPr>
        <w:t xml:space="preserve">I </w:t>
      </w:r>
      <w:r w:rsidRPr="00633E1E">
        <w:rPr>
          <w:rFonts w:cs="Times New Roman"/>
          <w:bCs/>
          <w:i/>
          <w:sz w:val="24"/>
          <w:szCs w:val="24"/>
          <w:lang w:val="en-US"/>
        </w:rPr>
        <w:t>usually</w:t>
      </w:r>
      <w:r w:rsidRPr="00633E1E">
        <w:rPr>
          <w:rFonts w:cs="Times New Roman"/>
          <w:bCs/>
          <w:i/>
          <w:sz w:val="24"/>
          <w:szCs w:val="24"/>
        </w:rPr>
        <w:t xml:space="preserve"> </w:t>
      </w:r>
      <w:r w:rsidRPr="00633E1E">
        <w:rPr>
          <w:rFonts w:cs="Times New Roman"/>
          <w:bCs/>
          <w:i/>
          <w:sz w:val="24"/>
          <w:szCs w:val="24"/>
          <w:lang w:val="en-US"/>
        </w:rPr>
        <w:t>wear</w:t>
      </w:r>
      <w:r w:rsidRPr="00633E1E">
        <w:rPr>
          <w:rFonts w:cs="Times New Roman"/>
          <w:bCs/>
          <w:i/>
          <w:sz w:val="24"/>
          <w:szCs w:val="24"/>
        </w:rPr>
        <w:t xml:space="preserve"> и </w:t>
      </w:r>
      <w:r w:rsidRPr="00633E1E">
        <w:rPr>
          <w:rFonts w:cs="Times New Roman"/>
          <w:bCs/>
          <w:i/>
          <w:sz w:val="24"/>
          <w:szCs w:val="24"/>
          <w:lang w:val="en-US"/>
        </w:rPr>
        <w:t>I</w:t>
      </w:r>
      <w:r w:rsidRPr="00633E1E">
        <w:rPr>
          <w:rFonts w:cs="Times New Roman"/>
          <w:bCs/>
          <w:i/>
          <w:sz w:val="24"/>
          <w:szCs w:val="24"/>
        </w:rPr>
        <w:t>’</w:t>
      </w:r>
      <w:r w:rsidRPr="00633E1E">
        <w:rPr>
          <w:rFonts w:cs="Times New Roman"/>
          <w:bCs/>
          <w:i/>
          <w:sz w:val="24"/>
          <w:szCs w:val="24"/>
          <w:lang w:val="en-US"/>
        </w:rPr>
        <w:t>m</w:t>
      </w:r>
      <w:r w:rsidRPr="00633E1E">
        <w:rPr>
          <w:rFonts w:cs="Times New Roman"/>
          <w:bCs/>
          <w:i/>
          <w:sz w:val="24"/>
          <w:szCs w:val="24"/>
        </w:rPr>
        <w:t xml:space="preserve"> </w:t>
      </w:r>
      <w:r w:rsidRPr="00633E1E">
        <w:rPr>
          <w:rFonts w:cs="Times New Roman"/>
          <w:bCs/>
          <w:i/>
          <w:sz w:val="24"/>
          <w:szCs w:val="24"/>
          <w:lang w:val="en-US"/>
        </w:rPr>
        <w:t>wearing</w:t>
      </w:r>
      <w:r w:rsidRPr="00633E1E">
        <w:rPr>
          <w:rFonts w:cs="Times New Roman"/>
          <w:bCs/>
          <w:i/>
          <w:sz w:val="24"/>
          <w:szCs w:val="24"/>
        </w:rPr>
        <w:t xml:space="preserve"> для</w:t>
      </w:r>
      <w:r w:rsidRPr="00633E1E">
        <w:rPr>
          <w:rFonts w:cs="Times New Roman"/>
          <w:bCs/>
          <w:sz w:val="24"/>
          <w:szCs w:val="24"/>
        </w:rPr>
        <w:t xml:space="preserve"> сравнения настоящего простого времени (</w:t>
      </w:r>
      <w:r w:rsidRPr="00633E1E">
        <w:rPr>
          <w:rFonts w:cs="Times New Roman"/>
          <w:bCs/>
          <w:sz w:val="24"/>
          <w:szCs w:val="24"/>
          <w:lang w:val="en-US"/>
        </w:rPr>
        <w:t>Present</w:t>
      </w:r>
      <w:r w:rsidRPr="00633E1E">
        <w:rPr>
          <w:rFonts w:cs="Times New Roman"/>
          <w:bCs/>
          <w:sz w:val="24"/>
          <w:szCs w:val="24"/>
        </w:rPr>
        <w:t xml:space="preserve"> </w:t>
      </w:r>
      <w:r w:rsidRPr="00633E1E">
        <w:rPr>
          <w:rFonts w:cs="Times New Roman"/>
          <w:bCs/>
          <w:sz w:val="24"/>
          <w:szCs w:val="24"/>
          <w:lang w:val="en-US"/>
        </w:rPr>
        <w:t>Simple</w:t>
      </w:r>
      <w:r w:rsidRPr="00633E1E">
        <w:rPr>
          <w:rFonts w:cs="Times New Roman"/>
          <w:bCs/>
          <w:sz w:val="24"/>
          <w:szCs w:val="24"/>
        </w:rPr>
        <w:t>) и настоящего продолженного времени (</w:t>
      </w:r>
      <w:r w:rsidRPr="00633E1E">
        <w:rPr>
          <w:rFonts w:cs="Times New Roman"/>
          <w:bCs/>
          <w:sz w:val="24"/>
          <w:szCs w:val="24"/>
          <w:lang w:val="en-US"/>
        </w:rPr>
        <w:t>Present</w:t>
      </w:r>
      <w:r w:rsidRPr="00633E1E">
        <w:rPr>
          <w:rFonts w:cs="Times New Roman"/>
          <w:bCs/>
          <w:sz w:val="24"/>
          <w:szCs w:val="24"/>
        </w:rPr>
        <w:t xml:space="preserve"> </w:t>
      </w:r>
      <w:r w:rsidRPr="00633E1E">
        <w:rPr>
          <w:rFonts w:cs="Times New Roman"/>
          <w:bCs/>
          <w:sz w:val="24"/>
          <w:szCs w:val="24"/>
          <w:lang w:val="en-US"/>
        </w:rPr>
        <w:t>Continuous</w:t>
      </w:r>
      <w:r w:rsidRPr="00633E1E">
        <w:rPr>
          <w:rFonts w:cs="Times New Roman"/>
          <w:bCs/>
          <w:sz w:val="24"/>
          <w:szCs w:val="24"/>
        </w:rPr>
        <w:t>);</w:t>
      </w:r>
    </w:p>
    <w:p w14:paraId="6ED8A558" w14:textId="6A444229"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Лексический материал отбирается с </w:t>
      </w:r>
      <w:r w:rsidR="008C5F88" w:rsidRPr="00633E1E">
        <w:rPr>
          <w:rFonts w:cs="Times New Roman"/>
          <w:sz w:val="24"/>
          <w:szCs w:val="24"/>
        </w:rPr>
        <w:t>учетом тематики общения Раздела </w:t>
      </w:r>
      <w:r w:rsidRPr="00633E1E">
        <w:rPr>
          <w:rFonts w:cs="Times New Roman"/>
          <w:sz w:val="24"/>
          <w:szCs w:val="24"/>
        </w:rPr>
        <w:t>4:</w:t>
      </w:r>
    </w:p>
    <w:p w14:paraId="084C03F4" w14:textId="598D227F"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названия предметов повседневной одежды: </w:t>
      </w:r>
      <w:r w:rsidRPr="00633E1E">
        <w:rPr>
          <w:rFonts w:cs="Times New Roman"/>
          <w:i/>
          <w:sz w:val="24"/>
          <w:szCs w:val="24"/>
          <w:lang w:val="en-US"/>
        </w:rPr>
        <w:t>skirt</w:t>
      </w:r>
      <w:r w:rsidRPr="00633E1E">
        <w:rPr>
          <w:rFonts w:cs="Times New Roman"/>
          <w:i/>
          <w:sz w:val="24"/>
          <w:szCs w:val="24"/>
        </w:rPr>
        <w:t xml:space="preserve">, </w:t>
      </w:r>
      <w:r w:rsidRPr="00633E1E">
        <w:rPr>
          <w:rFonts w:cs="Times New Roman"/>
          <w:i/>
          <w:sz w:val="24"/>
          <w:szCs w:val="24"/>
          <w:lang w:val="en-US"/>
        </w:rPr>
        <w:t>T</w:t>
      </w:r>
      <w:r w:rsidRPr="00633E1E">
        <w:rPr>
          <w:rFonts w:cs="Times New Roman"/>
          <w:i/>
          <w:sz w:val="24"/>
          <w:szCs w:val="24"/>
        </w:rPr>
        <w:t>-</w:t>
      </w:r>
      <w:r w:rsidRPr="00633E1E">
        <w:rPr>
          <w:rFonts w:cs="Times New Roman"/>
          <w:i/>
          <w:sz w:val="24"/>
          <w:szCs w:val="24"/>
          <w:lang w:val="en-US"/>
        </w:rPr>
        <w:t>shirt</w:t>
      </w:r>
      <w:r w:rsidRPr="00633E1E">
        <w:rPr>
          <w:rFonts w:cs="Times New Roman"/>
          <w:i/>
          <w:sz w:val="24"/>
          <w:szCs w:val="24"/>
        </w:rPr>
        <w:t xml:space="preserve">, </w:t>
      </w:r>
      <w:r w:rsidRPr="00633E1E">
        <w:rPr>
          <w:rFonts w:cs="Times New Roman"/>
          <w:i/>
          <w:sz w:val="24"/>
          <w:szCs w:val="24"/>
          <w:lang w:val="en-US"/>
        </w:rPr>
        <w:t>jeans</w:t>
      </w:r>
      <w:r w:rsidRPr="00633E1E">
        <w:rPr>
          <w:rFonts w:cs="Times New Roman"/>
          <w:i/>
          <w:sz w:val="24"/>
          <w:szCs w:val="24"/>
        </w:rPr>
        <w:t xml:space="preserve">, </w:t>
      </w:r>
      <w:r w:rsidRPr="00633E1E">
        <w:rPr>
          <w:rFonts w:cs="Times New Roman"/>
          <w:i/>
          <w:sz w:val="24"/>
          <w:szCs w:val="24"/>
          <w:lang w:val="en-US"/>
        </w:rPr>
        <w:t>coat</w:t>
      </w:r>
      <w:r w:rsidRPr="00633E1E">
        <w:rPr>
          <w:rFonts w:cs="Times New Roman"/>
          <w:i/>
          <w:sz w:val="24"/>
          <w:szCs w:val="24"/>
        </w:rPr>
        <w:t xml:space="preserve">, </w:t>
      </w:r>
      <w:r w:rsidRPr="00633E1E">
        <w:rPr>
          <w:rFonts w:cs="Times New Roman"/>
          <w:i/>
          <w:sz w:val="24"/>
          <w:szCs w:val="24"/>
          <w:lang w:val="en-US"/>
        </w:rPr>
        <w:t>hat</w:t>
      </w:r>
      <w:r w:rsidRPr="00633E1E">
        <w:rPr>
          <w:rFonts w:cs="Times New Roman"/>
          <w:i/>
          <w:sz w:val="24"/>
          <w:szCs w:val="24"/>
        </w:rPr>
        <w:t xml:space="preserve"> </w:t>
      </w:r>
      <w:r w:rsidRPr="00633E1E">
        <w:rPr>
          <w:rFonts w:cs="Times New Roman"/>
          <w:sz w:val="24"/>
          <w:szCs w:val="24"/>
        </w:rPr>
        <w:t>и др.;</w:t>
      </w:r>
    </w:p>
    <w:p w14:paraId="6740592B" w14:textId="126FA7FA"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названия предметов одежды для школы: </w:t>
      </w:r>
      <w:r w:rsidRPr="00633E1E">
        <w:rPr>
          <w:rFonts w:cs="Times New Roman"/>
          <w:i/>
          <w:sz w:val="24"/>
          <w:szCs w:val="24"/>
          <w:lang w:val="en-US"/>
        </w:rPr>
        <w:t>jacket</w:t>
      </w:r>
      <w:r w:rsidRPr="00633E1E">
        <w:rPr>
          <w:rFonts w:cs="Times New Roman"/>
          <w:i/>
          <w:sz w:val="24"/>
          <w:szCs w:val="24"/>
        </w:rPr>
        <w:t xml:space="preserve">, </w:t>
      </w:r>
      <w:r w:rsidRPr="00633E1E">
        <w:rPr>
          <w:rFonts w:cs="Times New Roman"/>
          <w:i/>
          <w:sz w:val="24"/>
          <w:szCs w:val="24"/>
          <w:lang w:val="en-US"/>
        </w:rPr>
        <w:t>shirt</w:t>
      </w:r>
      <w:r w:rsidRPr="00633E1E">
        <w:rPr>
          <w:rFonts w:cs="Times New Roman"/>
          <w:i/>
          <w:sz w:val="24"/>
          <w:szCs w:val="24"/>
        </w:rPr>
        <w:t xml:space="preserve">, </w:t>
      </w:r>
      <w:r w:rsidRPr="00633E1E">
        <w:rPr>
          <w:rFonts w:cs="Times New Roman"/>
          <w:i/>
          <w:sz w:val="24"/>
          <w:szCs w:val="24"/>
          <w:lang w:val="en-US"/>
        </w:rPr>
        <w:t>trousers</w:t>
      </w:r>
      <w:r w:rsidRPr="00633E1E">
        <w:rPr>
          <w:rFonts w:cs="Times New Roman"/>
          <w:i/>
          <w:sz w:val="24"/>
          <w:szCs w:val="24"/>
        </w:rPr>
        <w:t xml:space="preserve"> </w:t>
      </w:r>
      <w:r w:rsidRPr="00633E1E">
        <w:rPr>
          <w:rFonts w:cs="Times New Roman"/>
          <w:sz w:val="24"/>
          <w:szCs w:val="24"/>
        </w:rPr>
        <w:t>и др.;</w:t>
      </w:r>
    </w:p>
    <w:p w14:paraId="2AA9A2EF" w14:textId="70124FD0" w:rsidR="001F2AB9" w:rsidRPr="00633E1E" w:rsidRDefault="001F2AB9" w:rsidP="001F2AB9">
      <w:pPr>
        <w:spacing w:after="0" w:line="240" w:lineRule="auto"/>
        <w:ind w:firstLine="709"/>
        <w:jc w:val="both"/>
        <w:rPr>
          <w:rFonts w:cs="Times New Roman"/>
          <w:sz w:val="24"/>
          <w:szCs w:val="24"/>
          <w:lang w:val="en-US"/>
        </w:rPr>
      </w:pPr>
      <w:r w:rsidRPr="00633E1E">
        <w:rPr>
          <w:rFonts w:cs="Times New Roman"/>
          <w:sz w:val="24"/>
          <w:szCs w:val="24"/>
        </w:rPr>
        <w:t>обувь</w:t>
      </w:r>
      <w:r w:rsidRPr="00633E1E">
        <w:rPr>
          <w:rFonts w:cs="Times New Roman"/>
          <w:sz w:val="24"/>
          <w:szCs w:val="24"/>
          <w:lang w:val="en-US"/>
        </w:rPr>
        <w:t>: shoes, boots;</w:t>
      </w:r>
    </w:p>
    <w:p w14:paraId="48DC7C45" w14:textId="24A43469" w:rsidR="001F2AB9" w:rsidRPr="00633E1E" w:rsidRDefault="001F2AB9" w:rsidP="001F2AB9">
      <w:pPr>
        <w:spacing w:after="0" w:line="240" w:lineRule="auto"/>
        <w:ind w:firstLine="709"/>
        <w:jc w:val="both"/>
        <w:rPr>
          <w:rFonts w:cs="Times New Roman"/>
          <w:i/>
          <w:sz w:val="24"/>
          <w:szCs w:val="24"/>
          <w:lang w:val="en-US"/>
        </w:rPr>
      </w:pPr>
      <w:r w:rsidRPr="00633E1E">
        <w:rPr>
          <w:rFonts w:cs="Times New Roman"/>
          <w:sz w:val="24"/>
          <w:szCs w:val="24"/>
        </w:rPr>
        <w:t>глаголы</w:t>
      </w:r>
      <w:r w:rsidRPr="00633E1E">
        <w:rPr>
          <w:rFonts w:cs="Times New Roman"/>
          <w:sz w:val="24"/>
          <w:szCs w:val="24"/>
          <w:lang w:val="en-US"/>
        </w:rPr>
        <w:t xml:space="preserve"> </w:t>
      </w:r>
      <w:r w:rsidRPr="00633E1E">
        <w:rPr>
          <w:rFonts w:cs="Times New Roman"/>
          <w:i/>
          <w:sz w:val="24"/>
          <w:szCs w:val="24"/>
          <w:lang w:val="en-US"/>
        </w:rPr>
        <w:t>put on, take off;</w:t>
      </w:r>
    </w:p>
    <w:p w14:paraId="4D984DEA" w14:textId="11015660" w:rsidR="001F2AB9" w:rsidRPr="00633E1E" w:rsidRDefault="001F2AB9" w:rsidP="001F2AB9">
      <w:pPr>
        <w:spacing w:after="0" w:line="240" w:lineRule="auto"/>
        <w:ind w:firstLine="709"/>
        <w:jc w:val="both"/>
        <w:rPr>
          <w:rFonts w:cs="Times New Roman"/>
          <w:i/>
          <w:sz w:val="24"/>
          <w:szCs w:val="24"/>
        </w:rPr>
      </w:pPr>
      <w:r w:rsidRPr="00633E1E">
        <w:rPr>
          <w:rFonts w:cs="Times New Roman"/>
          <w:sz w:val="24"/>
          <w:szCs w:val="24"/>
        </w:rPr>
        <w:t>речевые клише для ситуации выбора одежды в магазине:</w:t>
      </w:r>
      <w:r w:rsidRPr="00633E1E">
        <w:rPr>
          <w:rFonts w:cs="Times New Roman"/>
          <w:i/>
          <w:sz w:val="24"/>
          <w:szCs w:val="24"/>
        </w:rPr>
        <w:t xml:space="preserve"> </w:t>
      </w:r>
      <w:r w:rsidRPr="00633E1E">
        <w:rPr>
          <w:rFonts w:cs="Times New Roman"/>
          <w:i/>
          <w:sz w:val="24"/>
          <w:szCs w:val="24"/>
          <w:lang w:val="en-US"/>
        </w:rPr>
        <w:t>What</w:t>
      </w:r>
      <w:r w:rsidRPr="00633E1E">
        <w:rPr>
          <w:rFonts w:cs="Times New Roman"/>
          <w:i/>
          <w:sz w:val="24"/>
          <w:szCs w:val="24"/>
        </w:rPr>
        <w:t xml:space="preserve"> </w:t>
      </w:r>
      <w:r w:rsidRPr="00633E1E">
        <w:rPr>
          <w:rFonts w:cs="Times New Roman"/>
          <w:i/>
          <w:sz w:val="24"/>
          <w:szCs w:val="24"/>
          <w:lang w:val="en-US"/>
        </w:rPr>
        <w:t>size</w:t>
      </w:r>
      <w:r w:rsidRPr="00633E1E">
        <w:rPr>
          <w:rFonts w:cs="Times New Roman"/>
          <w:i/>
          <w:sz w:val="24"/>
          <w:szCs w:val="24"/>
        </w:rPr>
        <w:t xml:space="preserve"> </w:t>
      </w:r>
      <w:r w:rsidRPr="00633E1E">
        <w:rPr>
          <w:rFonts w:cs="Times New Roman"/>
          <w:i/>
          <w:sz w:val="24"/>
          <w:szCs w:val="24"/>
          <w:lang w:val="en-US"/>
        </w:rPr>
        <w:t>are</w:t>
      </w:r>
      <w:r w:rsidRPr="00633E1E">
        <w:rPr>
          <w:rFonts w:cs="Times New Roman"/>
          <w:i/>
          <w:sz w:val="24"/>
          <w:szCs w:val="24"/>
        </w:rPr>
        <w:t xml:space="preserve"> </w:t>
      </w:r>
      <w:r w:rsidRPr="00633E1E">
        <w:rPr>
          <w:rFonts w:cs="Times New Roman"/>
          <w:i/>
          <w:sz w:val="24"/>
          <w:szCs w:val="24"/>
          <w:lang w:val="en-US"/>
        </w:rPr>
        <w:t>you</w:t>
      </w:r>
      <w:r w:rsidRPr="00633E1E">
        <w:rPr>
          <w:rFonts w:cs="Times New Roman"/>
          <w:i/>
          <w:sz w:val="24"/>
          <w:szCs w:val="24"/>
        </w:rPr>
        <w:t xml:space="preserve">? </w:t>
      </w:r>
      <w:r w:rsidRPr="00633E1E">
        <w:rPr>
          <w:rFonts w:cs="Times New Roman"/>
          <w:i/>
          <w:sz w:val="24"/>
          <w:szCs w:val="24"/>
          <w:lang w:val="en-US"/>
        </w:rPr>
        <w:t>Which</w:t>
      </w:r>
      <w:r w:rsidRPr="00633E1E">
        <w:rPr>
          <w:rFonts w:cs="Times New Roman"/>
          <w:i/>
          <w:sz w:val="24"/>
          <w:szCs w:val="24"/>
        </w:rPr>
        <w:t xml:space="preserve"> </w:t>
      </w:r>
      <w:r w:rsidRPr="00633E1E">
        <w:rPr>
          <w:rFonts w:cs="Times New Roman"/>
          <w:i/>
          <w:sz w:val="24"/>
          <w:szCs w:val="24"/>
          <w:lang w:val="en-US"/>
        </w:rPr>
        <w:t>colour</w:t>
      </w:r>
      <w:r w:rsidRPr="00633E1E">
        <w:rPr>
          <w:rFonts w:cs="Times New Roman"/>
          <w:i/>
          <w:sz w:val="24"/>
          <w:szCs w:val="24"/>
        </w:rPr>
        <w:t xml:space="preserve"> </w:t>
      </w:r>
      <w:r w:rsidRPr="00633E1E">
        <w:rPr>
          <w:rFonts w:cs="Times New Roman"/>
          <w:i/>
          <w:sz w:val="24"/>
          <w:szCs w:val="24"/>
          <w:lang w:val="en-US"/>
        </w:rPr>
        <w:t>would</w:t>
      </w:r>
      <w:r w:rsidRPr="00633E1E">
        <w:rPr>
          <w:rFonts w:cs="Times New Roman"/>
          <w:i/>
          <w:sz w:val="24"/>
          <w:szCs w:val="24"/>
        </w:rPr>
        <w:t xml:space="preserve"> </w:t>
      </w:r>
      <w:r w:rsidRPr="00633E1E">
        <w:rPr>
          <w:rFonts w:cs="Times New Roman"/>
          <w:i/>
          <w:sz w:val="24"/>
          <w:szCs w:val="24"/>
          <w:lang w:val="en-US"/>
        </w:rPr>
        <w:t>you</w:t>
      </w:r>
      <w:r w:rsidRPr="00633E1E">
        <w:rPr>
          <w:rFonts w:cs="Times New Roman"/>
          <w:i/>
          <w:sz w:val="24"/>
          <w:szCs w:val="24"/>
        </w:rPr>
        <w:t xml:space="preserve"> </w:t>
      </w:r>
      <w:r w:rsidRPr="00633E1E">
        <w:rPr>
          <w:rFonts w:cs="Times New Roman"/>
          <w:i/>
          <w:sz w:val="24"/>
          <w:szCs w:val="24"/>
          <w:lang w:val="en-US"/>
        </w:rPr>
        <w:t>like</w:t>
      </w:r>
      <w:r w:rsidRPr="00633E1E">
        <w:rPr>
          <w:rFonts w:cs="Times New Roman"/>
          <w:i/>
          <w:sz w:val="24"/>
          <w:szCs w:val="24"/>
        </w:rPr>
        <w:t>?;</w:t>
      </w:r>
    </w:p>
    <w:p w14:paraId="66F1E498" w14:textId="377AB7E3" w:rsidR="001F2AB9" w:rsidRPr="00633E1E" w:rsidRDefault="001F2AB9" w:rsidP="001F2AB9">
      <w:pPr>
        <w:spacing w:after="0" w:line="240" w:lineRule="auto"/>
        <w:ind w:firstLine="709"/>
        <w:jc w:val="both"/>
        <w:rPr>
          <w:rFonts w:cs="Times New Roman"/>
          <w:i/>
          <w:iCs/>
          <w:sz w:val="24"/>
          <w:szCs w:val="24"/>
        </w:rPr>
      </w:pPr>
      <w:r w:rsidRPr="00633E1E">
        <w:rPr>
          <w:rFonts w:cs="Times New Roman"/>
          <w:sz w:val="24"/>
          <w:szCs w:val="24"/>
        </w:rPr>
        <w:t xml:space="preserve">речевые клише с глаголами в повелительном наклонении  указания, что надеть: </w:t>
      </w:r>
      <w:r w:rsidRPr="00633E1E">
        <w:rPr>
          <w:rFonts w:cs="Times New Roman"/>
          <w:i/>
          <w:iCs/>
          <w:sz w:val="24"/>
          <w:szCs w:val="24"/>
        </w:rPr>
        <w:t xml:space="preserve">  </w:t>
      </w:r>
      <w:r w:rsidRPr="00633E1E">
        <w:rPr>
          <w:rFonts w:cs="Times New Roman"/>
          <w:i/>
          <w:iCs/>
          <w:sz w:val="24"/>
          <w:szCs w:val="24"/>
          <w:lang w:val="en-US"/>
        </w:rPr>
        <w:t>put</w:t>
      </w:r>
      <w:r w:rsidRPr="00633E1E">
        <w:rPr>
          <w:rFonts w:cs="Times New Roman"/>
          <w:i/>
          <w:iCs/>
          <w:sz w:val="24"/>
          <w:szCs w:val="24"/>
        </w:rPr>
        <w:t xml:space="preserve"> </w:t>
      </w:r>
      <w:r w:rsidRPr="00633E1E">
        <w:rPr>
          <w:rFonts w:cs="Times New Roman"/>
          <w:i/>
          <w:iCs/>
          <w:sz w:val="24"/>
          <w:szCs w:val="24"/>
          <w:lang w:val="en-US"/>
        </w:rPr>
        <w:t>on</w:t>
      </w:r>
      <w:r w:rsidRPr="00633E1E">
        <w:rPr>
          <w:rFonts w:cs="Times New Roman"/>
          <w:i/>
          <w:iCs/>
          <w:sz w:val="24"/>
          <w:szCs w:val="24"/>
        </w:rPr>
        <w:t xml:space="preserve"> </w:t>
      </w:r>
      <w:r w:rsidRPr="00633E1E">
        <w:rPr>
          <w:rFonts w:cs="Times New Roman"/>
          <w:i/>
          <w:iCs/>
          <w:sz w:val="24"/>
          <w:szCs w:val="24"/>
          <w:lang w:val="en-US"/>
        </w:rPr>
        <w:t>a</w:t>
      </w:r>
      <w:r w:rsidRPr="00633E1E">
        <w:rPr>
          <w:rFonts w:cs="Times New Roman"/>
          <w:i/>
          <w:iCs/>
          <w:sz w:val="24"/>
          <w:szCs w:val="24"/>
        </w:rPr>
        <w:t xml:space="preserve"> </w:t>
      </w:r>
      <w:r w:rsidRPr="00633E1E">
        <w:rPr>
          <w:rFonts w:cs="Times New Roman"/>
          <w:i/>
          <w:iCs/>
          <w:sz w:val="24"/>
          <w:szCs w:val="24"/>
          <w:lang w:val="en-US"/>
        </w:rPr>
        <w:t>jumper</w:t>
      </w:r>
      <w:r w:rsidRPr="00633E1E">
        <w:rPr>
          <w:rFonts w:cs="Times New Roman"/>
          <w:i/>
          <w:iCs/>
          <w:sz w:val="24"/>
          <w:szCs w:val="24"/>
        </w:rPr>
        <w:t>…;</w:t>
      </w:r>
    </w:p>
    <w:p w14:paraId="68DB8C35" w14:textId="03E4534D"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lastRenderedPageBreak/>
        <w:t xml:space="preserve">прилагательные для описания одежды: </w:t>
      </w:r>
      <w:r w:rsidRPr="00633E1E">
        <w:rPr>
          <w:rFonts w:cs="Times New Roman"/>
          <w:i/>
          <w:sz w:val="24"/>
          <w:szCs w:val="24"/>
          <w:lang w:val="en-US"/>
        </w:rPr>
        <w:t>nice</w:t>
      </w:r>
      <w:r w:rsidRPr="00633E1E">
        <w:rPr>
          <w:rFonts w:cs="Times New Roman"/>
          <w:i/>
          <w:sz w:val="24"/>
          <w:szCs w:val="24"/>
        </w:rPr>
        <w:t xml:space="preserve">, </w:t>
      </w:r>
      <w:r w:rsidRPr="00633E1E">
        <w:rPr>
          <w:rFonts w:cs="Times New Roman"/>
          <w:i/>
          <w:sz w:val="24"/>
          <w:szCs w:val="24"/>
          <w:lang w:val="en-US"/>
        </w:rPr>
        <w:t>long</w:t>
      </w:r>
      <w:r w:rsidRPr="00633E1E">
        <w:rPr>
          <w:rFonts w:cs="Times New Roman"/>
          <w:i/>
          <w:sz w:val="24"/>
          <w:szCs w:val="24"/>
        </w:rPr>
        <w:t xml:space="preserve">, </w:t>
      </w:r>
      <w:r w:rsidRPr="00633E1E">
        <w:rPr>
          <w:rFonts w:cs="Times New Roman"/>
          <w:i/>
          <w:sz w:val="24"/>
          <w:szCs w:val="24"/>
          <w:lang w:val="en-US"/>
        </w:rPr>
        <w:t>short</w:t>
      </w:r>
      <w:r w:rsidRPr="00633E1E">
        <w:rPr>
          <w:rFonts w:cs="Times New Roman"/>
          <w:i/>
          <w:sz w:val="24"/>
          <w:szCs w:val="24"/>
        </w:rPr>
        <w:t xml:space="preserve">, </w:t>
      </w:r>
      <w:r w:rsidRPr="00633E1E">
        <w:rPr>
          <w:rFonts w:cs="Times New Roman"/>
          <w:i/>
          <w:sz w:val="24"/>
          <w:szCs w:val="24"/>
          <w:lang w:val="en-US"/>
        </w:rPr>
        <w:t>warm</w:t>
      </w:r>
      <w:r w:rsidRPr="00633E1E">
        <w:rPr>
          <w:rFonts w:cs="Times New Roman"/>
          <w:i/>
          <w:sz w:val="24"/>
          <w:szCs w:val="24"/>
        </w:rPr>
        <w:t xml:space="preserve">, </w:t>
      </w:r>
      <w:r w:rsidRPr="00633E1E">
        <w:rPr>
          <w:rFonts w:cs="Times New Roman"/>
          <w:i/>
          <w:sz w:val="24"/>
          <w:szCs w:val="24"/>
          <w:lang w:val="en-US"/>
        </w:rPr>
        <w:t>beautiful</w:t>
      </w:r>
      <w:r w:rsidR="008C5F88" w:rsidRPr="00633E1E">
        <w:rPr>
          <w:rFonts w:cs="Times New Roman"/>
          <w:sz w:val="24"/>
          <w:szCs w:val="24"/>
        </w:rPr>
        <w:t>…</w:t>
      </w:r>
    </w:p>
    <w:p w14:paraId="00640B8D" w14:textId="509609EA" w:rsidR="001F2AB9" w:rsidRPr="00633E1E" w:rsidRDefault="00DF4DE8" w:rsidP="00466FC3">
      <w:pPr>
        <w:spacing w:after="0" w:line="240" w:lineRule="auto"/>
        <w:jc w:val="both"/>
        <w:rPr>
          <w:rFonts w:cs="Times New Roman"/>
          <w:b/>
          <w:caps/>
          <w:sz w:val="24"/>
          <w:szCs w:val="24"/>
        </w:rPr>
      </w:pPr>
      <w:r>
        <w:rPr>
          <w:rFonts w:cs="Times New Roman"/>
          <w:b/>
          <w:caps/>
          <w:sz w:val="24"/>
          <w:szCs w:val="24"/>
        </w:rPr>
        <w:t xml:space="preserve">           </w:t>
      </w:r>
      <w:r w:rsidR="001F2AB9" w:rsidRPr="00633E1E">
        <w:rPr>
          <w:rFonts w:cs="Times New Roman"/>
          <w:b/>
          <w:caps/>
          <w:sz w:val="24"/>
          <w:szCs w:val="24"/>
        </w:rPr>
        <w:t>7 класс</w:t>
      </w:r>
    </w:p>
    <w:p w14:paraId="191BDE0B" w14:textId="323FF6CC" w:rsidR="001F2AB9" w:rsidRPr="00633E1E" w:rsidRDefault="001F2AB9" w:rsidP="001F2AB9">
      <w:pPr>
        <w:spacing w:after="0" w:line="240" w:lineRule="auto"/>
        <w:ind w:firstLine="709"/>
        <w:jc w:val="both"/>
        <w:rPr>
          <w:rFonts w:cs="Times New Roman"/>
          <w:b/>
          <w:sz w:val="24"/>
          <w:szCs w:val="24"/>
        </w:rPr>
      </w:pPr>
      <w:r w:rsidRPr="00633E1E">
        <w:rPr>
          <w:rFonts w:cs="Times New Roman"/>
          <w:b/>
          <w:sz w:val="24"/>
          <w:szCs w:val="24"/>
        </w:rPr>
        <w:t>Раздел  1.  Природа</w:t>
      </w:r>
    </w:p>
    <w:p w14:paraId="5D21F9DA" w14:textId="77777777"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Тема 1. Погода.</w:t>
      </w:r>
    </w:p>
    <w:p w14:paraId="7B7B0EB1" w14:textId="77777777"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Тема 2. Мир животных и растений.</w:t>
      </w:r>
    </w:p>
    <w:p w14:paraId="3AEFA14D" w14:textId="77777777"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Тема 3. Заповедники.</w:t>
      </w:r>
    </w:p>
    <w:p w14:paraId="160BCA56" w14:textId="77777777"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Тема 4. Охрана окружающей среды.</w:t>
      </w:r>
    </w:p>
    <w:p w14:paraId="7ACD88FC" w14:textId="57038F98" w:rsidR="001F2AB9" w:rsidRPr="00633E1E" w:rsidRDefault="001F2AB9" w:rsidP="001F2AB9">
      <w:pPr>
        <w:spacing w:after="0" w:line="240" w:lineRule="auto"/>
        <w:ind w:firstLine="709"/>
        <w:jc w:val="both"/>
        <w:rPr>
          <w:rFonts w:cs="Times New Roman"/>
          <w:b/>
          <w:i/>
          <w:sz w:val="24"/>
          <w:szCs w:val="24"/>
        </w:rPr>
      </w:pPr>
      <w:r w:rsidRPr="00633E1E">
        <w:rPr>
          <w:rFonts w:cs="Times New Roman"/>
          <w:b/>
          <w:i/>
          <w:sz w:val="24"/>
          <w:szCs w:val="24"/>
        </w:rPr>
        <w:t>Характеристика деятельности обучающихся по основным видам учебной деятельности</w:t>
      </w:r>
      <w:r w:rsidR="00D00AB0" w:rsidRPr="00633E1E">
        <w:rPr>
          <w:rFonts w:cs="Times New Roman"/>
          <w:b/>
          <w:i/>
          <w:sz w:val="24"/>
          <w:szCs w:val="24"/>
        </w:rPr>
        <w:t>:</w:t>
      </w:r>
    </w:p>
    <w:p w14:paraId="3A0D22D5" w14:textId="63DD59C6" w:rsidR="001F2AB9" w:rsidRPr="00633E1E" w:rsidRDefault="00D00AB0" w:rsidP="001F2AB9">
      <w:pPr>
        <w:spacing w:after="0" w:line="240" w:lineRule="auto"/>
        <w:ind w:firstLine="709"/>
        <w:jc w:val="both"/>
        <w:rPr>
          <w:rFonts w:cs="Times New Roman"/>
          <w:sz w:val="24"/>
          <w:szCs w:val="24"/>
        </w:rPr>
      </w:pPr>
      <w:r w:rsidRPr="00633E1E">
        <w:rPr>
          <w:rFonts w:cs="Times New Roman"/>
          <w:b/>
          <w:bCs/>
          <w:sz w:val="24"/>
          <w:szCs w:val="24"/>
        </w:rPr>
        <w:t>в</w:t>
      </w:r>
      <w:r w:rsidR="001F2AB9" w:rsidRPr="00633E1E">
        <w:rPr>
          <w:rFonts w:cs="Times New Roman"/>
          <w:b/>
          <w:bCs/>
          <w:sz w:val="24"/>
          <w:szCs w:val="24"/>
        </w:rPr>
        <w:t xml:space="preserve"> области монологической формы речи</w:t>
      </w:r>
      <w:r w:rsidR="001F2AB9" w:rsidRPr="00633E1E">
        <w:rPr>
          <w:rFonts w:cs="Times New Roman"/>
          <w:sz w:val="24"/>
          <w:szCs w:val="24"/>
        </w:rPr>
        <w:t>:</w:t>
      </w:r>
    </w:p>
    <w:p w14:paraId="24FE25D0" w14:textId="1E48EEAA"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рассказывать о погоде;</w:t>
      </w:r>
    </w:p>
    <w:p w14:paraId="44FD6DA3" w14:textId="63C0A27A"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уметь описывать явления природы;</w:t>
      </w:r>
    </w:p>
    <w:p w14:paraId="4963CE38" w14:textId="009A30C8"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рассказывать о растениях и животных родного края;</w:t>
      </w:r>
    </w:p>
    <w:p w14:paraId="14EB298A" w14:textId="4F960596"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рассказывать о том, как можно охранять природу;</w:t>
      </w:r>
    </w:p>
    <w:p w14:paraId="1CA55BE4" w14:textId="77777777" w:rsidR="001F2AB9" w:rsidRPr="00633E1E" w:rsidRDefault="001F2AB9" w:rsidP="001F2AB9">
      <w:pPr>
        <w:spacing w:after="0" w:line="240" w:lineRule="auto"/>
        <w:ind w:firstLine="709"/>
        <w:jc w:val="both"/>
        <w:rPr>
          <w:rFonts w:cs="Times New Roman"/>
          <w:bCs/>
          <w:sz w:val="24"/>
          <w:szCs w:val="24"/>
        </w:rPr>
      </w:pPr>
      <w:r w:rsidRPr="00633E1E">
        <w:rPr>
          <w:rFonts w:cs="Times New Roman"/>
          <w:b/>
          <w:sz w:val="24"/>
          <w:szCs w:val="24"/>
        </w:rPr>
        <w:t>в области письма:</w:t>
      </w:r>
    </w:p>
    <w:p w14:paraId="0EC2FB9E" w14:textId="32A7D419"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составлять прогноз погоды;</w:t>
      </w:r>
    </w:p>
    <w:p w14:paraId="693BA24E" w14:textId="1EE3A814"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составлять записку с рекомендациями, что надеть в соответствии с прогнозом погоды;</w:t>
      </w:r>
    </w:p>
    <w:p w14:paraId="2FCE763C" w14:textId="7109F171"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составлять постер и текст презентации о животном или растении;</w:t>
      </w:r>
    </w:p>
    <w:p w14:paraId="1E9AA4DB" w14:textId="489B66EB"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составлять рекомендации по охране окружающей среды.</w:t>
      </w:r>
    </w:p>
    <w:p w14:paraId="4B66D958" w14:textId="300F1A43" w:rsidR="001F2AB9" w:rsidRPr="00633E1E" w:rsidRDefault="007D4941" w:rsidP="001F2AB9">
      <w:pPr>
        <w:spacing w:after="0" w:line="240" w:lineRule="auto"/>
        <w:ind w:firstLine="709"/>
        <w:jc w:val="both"/>
        <w:rPr>
          <w:rFonts w:cs="Times New Roman"/>
          <w:b/>
          <w:i/>
          <w:sz w:val="24"/>
          <w:szCs w:val="24"/>
        </w:rPr>
      </w:pPr>
      <w:r>
        <w:rPr>
          <w:rFonts w:cs="Times New Roman"/>
          <w:b/>
          <w:i/>
          <w:sz w:val="24"/>
          <w:szCs w:val="24"/>
        </w:rPr>
        <w:t>Л</w:t>
      </w:r>
      <w:r w:rsidR="001F2AB9" w:rsidRPr="00633E1E">
        <w:rPr>
          <w:rFonts w:cs="Times New Roman"/>
          <w:b/>
          <w:i/>
          <w:sz w:val="24"/>
          <w:szCs w:val="24"/>
        </w:rPr>
        <w:t>ексико-грамматический материал</w:t>
      </w:r>
    </w:p>
    <w:p w14:paraId="18439E68" w14:textId="77777777" w:rsidR="00D00AB0"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Предполагается введение в речь следующих конструкций:</w:t>
      </w:r>
    </w:p>
    <w:p w14:paraId="5CDABB1E" w14:textId="72CF0B9D" w:rsidR="001F2AB9" w:rsidRPr="00633E1E" w:rsidRDefault="001F2AB9" w:rsidP="001F2AB9">
      <w:pPr>
        <w:spacing w:after="0" w:line="240" w:lineRule="auto"/>
        <w:ind w:firstLine="709"/>
        <w:jc w:val="both"/>
        <w:rPr>
          <w:rFonts w:cs="Times New Roman"/>
          <w:i/>
          <w:sz w:val="24"/>
          <w:szCs w:val="24"/>
        </w:rPr>
      </w:pPr>
      <w:r w:rsidRPr="00633E1E">
        <w:rPr>
          <w:rFonts w:cs="Times New Roman"/>
          <w:sz w:val="24"/>
          <w:szCs w:val="24"/>
        </w:rPr>
        <w:t xml:space="preserve">конструкция </w:t>
      </w:r>
      <w:r w:rsidRPr="00633E1E">
        <w:rPr>
          <w:rFonts w:cs="Times New Roman"/>
          <w:i/>
          <w:sz w:val="24"/>
          <w:szCs w:val="24"/>
          <w:lang w:val="en-US"/>
        </w:rPr>
        <w:t>There</w:t>
      </w:r>
      <w:r w:rsidRPr="00633E1E">
        <w:rPr>
          <w:rFonts w:cs="Times New Roman"/>
          <w:i/>
          <w:sz w:val="24"/>
          <w:szCs w:val="24"/>
        </w:rPr>
        <w:t xml:space="preserve"> </w:t>
      </w:r>
      <w:r w:rsidRPr="00633E1E">
        <w:rPr>
          <w:rFonts w:cs="Times New Roman"/>
          <w:i/>
          <w:sz w:val="24"/>
          <w:szCs w:val="24"/>
          <w:lang w:val="en-US"/>
        </w:rPr>
        <w:t>is</w:t>
      </w:r>
      <w:r w:rsidRPr="00633E1E">
        <w:rPr>
          <w:rFonts w:cs="Times New Roman"/>
          <w:i/>
          <w:sz w:val="24"/>
          <w:szCs w:val="24"/>
        </w:rPr>
        <w:t xml:space="preserve"> /</w:t>
      </w:r>
      <w:r w:rsidRPr="00633E1E">
        <w:rPr>
          <w:rFonts w:cs="Times New Roman"/>
          <w:i/>
          <w:sz w:val="24"/>
          <w:szCs w:val="24"/>
          <w:lang w:val="en-US"/>
        </w:rPr>
        <w:t>there</w:t>
      </w:r>
      <w:r w:rsidRPr="00633E1E">
        <w:rPr>
          <w:rFonts w:cs="Times New Roman"/>
          <w:i/>
          <w:sz w:val="24"/>
          <w:szCs w:val="24"/>
        </w:rPr>
        <w:t xml:space="preserve"> </w:t>
      </w:r>
      <w:r w:rsidRPr="00633E1E">
        <w:rPr>
          <w:rFonts w:cs="Times New Roman"/>
          <w:i/>
          <w:sz w:val="24"/>
          <w:szCs w:val="24"/>
          <w:lang w:val="en-US"/>
        </w:rPr>
        <w:t>are</w:t>
      </w:r>
      <w:r w:rsidRPr="00633E1E">
        <w:rPr>
          <w:rFonts w:cs="Times New Roman"/>
          <w:i/>
          <w:sz w:val="24"/>
          <w:szCs w:val="24"/>
        </w:rPr>
        <w:t>,</w:t>
      </w:r>
      <w:r w:rsidRPr="00633E1E">
        <w:rPr>
          <w:rFonts w:cs="Times New Roman"/>
          <w:sz w:val="24"/>
          <w:szCs w:val="24"/>
        </w:rPr>
        <w:t xml:space="preserve"> с местоимениями </w:t>
      </w:r>
      <w:r w:rsidRPr="00633E1E">
        <w:rPr>
          <w:rFonts w:cs="Times New Roman"/>
          <w:sz w:val="24"/>
          <w:szCs w:val="24"/>
          <w:lang w:val="en-US"/>
        </w:rPr>
        <w:t>some</w:t>
      </w:r>
      <w:r w:rsidRPr="00633E1E">
        <w:rPr>
          <w:rFonts w:cs="Times New Roman"/>
          <w:sz w:val="24"/>
          <w:szCs w:val="24"/>
        </w:rPr>
        <w:t xml:space="preserve"> </w:t>
      </w:r>
      <w:r w:rsidRPr="00633E1E">
        <w:rPr>
          <w:rFonts w:cs="Times New Roman"/>
          <w:i/>
          <w:sz w:val="24"/>
          <w:szCs w:val="24"/>
          <w:lang w:val="en-US"/>
        </w:rPr>
        <w:t>a</w:t>
      </w:r>
      <w:r w:rsidRPr="00633E1E">
        <w:rPr>
          <w:rFonts w:cs="Times New Roman"/>
          <w:i/>
          <w:sz w:val="24"/>
          <w:szCs w:val="24"/>
        </w:rPr>
        <w:t xml:space="preserve"> </w:t>
      </w:r>
      <w:r w:rsidRPr="00633E1E">
        <w:rPr>
          <w:rFonts w:cs="Times New Roman"/>
          <w:i/>
          <w:sz w:val="24"/>
          <w:szCs w:val="24"/>
          <w:lang w:val="en-US"/>
        </w:rPr>
        <w:t>lot</w:t>
      </w:r>
      <w:r w:rsidRPr="00633E1E">
        <w:rPr>
          <w:rFonts w:cs="Times New Roman"/>
          <w:i/>
          <w:sz w:val="24"/>
          <w:szCs w:val="24"/>
        </w:rPr>
        <w:t xml:space="preserve"> </w:t>
      </w:r>
      <w:r w:rsidRPr="00633E1E">
        <w:rPr>
          <w:rFonts w:cs="Times New Roman"/>
          <w:i/>
          <w:sz w:val="24"/>
          <w:szCs w:val="24"/>
          <w:lang w:val="en-US"/>
        </w:rPr>
        <w:t>of</w:t>
      </w:r>
      <w:r w:rsidRPr="00633E1E">
        <w:rPr>
          <w:rFonts w:cs="Times New Roman"/>
          <w:sz w:val="24"/>
          <w:szCs w:val="24"/>
        </w:rPr>
        <w:t xml:space="preserve">  в утвердительных предложениях для описание природных явлений и погоды: </w:t>
      </w:r>
      <w:r w:rsidRPr="00633E1E">
        <w:rPr>
          <w:rFonts w:cs="Times New Roman"/>
          <w:i/>
          <w:sz w:val="24"/>
          <w:szCs w:val="24"/>
          <w:lang w:val="en-US"/>
        </w:rPr>
        <w:t>There</w:t>
      </w:r>
      <w:r w:rsidRPr="00633E1E">
        <w:rPr>
          <w:rFonts w:cs="Times New Roman"/>
          <w:i/>
          <w:sz w:val="24"/>
          <w:szCs w:val="24"/>
        </w:rPr>
        <w:t xml:space="preserve"> </w:t>
      </w:r>
      <w:r w:rsidRPr="00633E1E">
        <w:rPr>
          <w:rFonts w:cs="Times New Roman"/>
          <w:i/>
          <w:sz w:val="24"/>
          <w:szCs w:val="24"/>
          <w:lang w:val="en-US"/>
        </w:rPr>
        <w:t>is</w:t>
      </w:r>
      <w:r w:rsidRPr="00633E1E">
        <w:rPr>
          <w:rFonts w:cs="Times New Roman"/>
          <w:i/>
          <w:sz w:val="24"/>
          <w:szCs w:val="24"/>
        </w:rPr>
        <w:t xml:space="preserve"> </w:t>
      </w:r>
      <w:r w:rsidRPr="00633E1E">
        <w:rPr>
          <w:rFonts w:cs="Times New Roman"/>
          <w:i/>
          <w:sz w:val="24"/>
          <w:szCs w:val="24"/>
          <w:lang w:val="en-US"/>
        </w:rPr>
        <w:t>a</w:t>
      </w:r>
      <w:r w:rsidRPr="00633E1E">
        <w:rPr>
          <w:rFonts w:cs="Times New Roman"/>
          <w:i/>
          <w:sz w:val="24"/>
          <w:szCs w:val="24"/>
        </w:rPr>
        <w:t xml:space="preserve"> </w:t>
      </w:r>
      <w:r w:rsidRPr="00633E1E">
        <w:rPr>
          <w:rFonts w:cs="Times New Roman"/>
          <w:i/>
          <w:sz w:val="24"/>
          <w:szCs w:val="24"/>
          <w:lang w:val="en-US"/>
        </w:rPr>
        <w:t>lot</w:t>
      </w:r>
      <w:r w:rsidRPr="00633E1E">
        <w:rPr>
          <w:rFonts w:cs="Times New Roman"/>
          <w:i/>
          <w:sz w:val="24"/>
          <w:szCs w:val="24"/>
        </w:rPr>
        <w:t xml:space="preserve"> </w:t>
      </w:r>
      <w:r w:rsidRPr="00633E1E">
        <w:rPr>
          <w:rFonts w:cs="Times New Roman"/>
          <w:i/>
          <w:sz w:val="24"/>
          <w:szCs w:val="24"/>
          <w:lang w:val="en-US"/>
        </w:rPr>
        <w:t>of</w:t>
      </w:r>
      <w:r w:rsidRPr="00633E1E">
        <w:rPr>
          <w:rFonts w:cs="Times New Roman"/>
          <w:i/>
          <w:sz w:val="24"/>
          <w:szCs w:val="24"/>
        </w:rPr>
        <w:t xml:space="preserve"> </w:t>
      </w:r>
      <w:r w:rsidRPr="00633E1E">
        <w:rPr>
          <w:rFonts w:cs="Times New Roman"/>
          <w:i/>
          <w:sz w:val="24"/>
          <w:szCs w:val="24"/>
          <w:lang w:val="en-US"/>
        </w:rPr>
        <w:t>snow</w:t>
      </w:r>
      <w:r w:rsidRPr="00633E1E">
        <w:rPr>
          <w:rFonts w:cs="Times New Roman"/>
          <w:i/>
          <w:sz w:val="24"/>
          <w:szCs w:val="24"/>
        </w:rPr>
        <w:t xml:space="preserve"> </w:t>
      </w:r>
      <w:r w:rsidRPr="00633E1E">
        <w:rPr>
          <w:rFonts w:cs="Times New Roman"/>
          <w:i/>
          <w:sz w:val="24"/>
          <w:szCs w:val="24"/>
          <w:lang w:val="en-US"/>
        </w:rPr>
        <w:t>in</w:t>
      </w:r>
      <w:r w:rsidRPr="00633E1E">
        <w:rPr>
          <w:rFonts w:cs="Times New Roman"/>
          <w:i/>
          <w:sz w:val="24"/>
          <w:szCs w:val="24"/>
        </w:rPr>
        <w:t xml:space="preserve"> </w:t>
      </w:r>
      <w:r w:rsidRPr="00633E1E">
        <w:rPr>
          <w:rFonts w:cs="Times New Roman"/>
          <w:i/>
          <w:sz w:val="24"/>
          <w:szCs w:val="24"/>
          <w:lang w:val="en-US"/>
        </w:rPr>
        <w:t>winter</w:t>
      </w:r>
      <w:r w:rsidRPr="00633E1E">
        <w:rPr>
          <w:rFonts w:cs="Times New Roman"/>
          <w:i/>
          <w:sz w:val="24"/>
          <w:szCs w:val="24"/>
        </w:rPr>
        <w:t>;</w:t>
      </w:r>
    </w:p>
    <w:p w14:paraId="4E4945DD" w14:textId="37559C2C" w:rsidR="001F2AB9" w:rsidRPr="00633E1E" w:rsidRDefault="001F2AB9" w:rsidP="001F2AB9">
      <w:pPr>
        <w:spacing w:after="0" w:line="240" w:lineRule="auto"/>
        <w:ind w:firstLine="709"/>
        <w:jc w:val="both"/>
        <w:rPr>
          <w:rFonts w:cs="Times New Roman"/>
          <w:sz w:val="24"/>
          <w:szCs w:val="24"/>
          <w:lang w:val="en-US"/>
        </w:rPr>
      </w:pPr>
      <w:r w:rsidRPr="00633E1E">
        <w:rPr>
          <w:rFonts w:cs="Times New Roman"/>
          <w:sz w:val="24"/>
          <w:szCs w:val="24"/>
        </w:rPr>
        <w:t>конструкция</w:t>
      </w:r>
      <w:r w:rsidRPr="00633E1E">
        <w:rPr>
          <w:rFonts w:cs="Times New Roman"/>
          <w:i/>
          <w:sz w:val="24"/>
          <w:szCs w:val="24"/>
          <w:lang w:val="en-US"/>
        </w:rPr>
        <w:t xml:space="preserve"> Is there/are there, there isn’t/there aren’t,  </w:t>
      </w:r>
      <w:r w:rsidRPr="00633E1E">
        <w:rPr>
          <w:rFonts w:cs="Times New Roman"/>
          <w:i/>
          <w:sz w:val="24"/>
          <w:szCs w:val="24"/>
        </w:rPr>
        <w:t>с</w:t>
      </w:r>
      <w:r w:rsidRPr="00633E1E">
        <w:rPr>
          <w:rFonts w:cs="Times New Roman"/>
          <w:i/>
          <w:sz w:val="24"/>
          <w:szCs w:val="24"/>
          <w:lang w:val="en-US"/>
        </w:rPr>
        <w:t xml:space="preserve"> </w:t>
      </w:r>
      <w:r w:rsidRPr="00633E1E">
        <w:rPr>
          <w:rFonts w:cs="Times New Roman"/>
          <w:i/>
          <w:sz w:val="24"/>
          <w:szCs w:val="24"/>
        </w:rPr>
        <w:t>местоимениями</w:t>
      </w:r>
      <w:r w:rsidRPr="00633E1E">
        <w:rPr>
          <w:rFonts w:cs="Times New Roman"/>
          <w:i/>
          <w:sz w:val="24"/>
          <w:szCs w:val="24"/>
          <w:lang w:val="en-US"/>
        </w:rPr>
        <w:t xml:space="preserve"> some/any;</w:t>
      </w:r>
    </w:p>
    <w:p w14:paraId="6C0A1290" w14:textId="46BCDCE0"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сравнительная и превосходная степень имен прилагательных (</w:t>
      </w:r>
      <w:r w:rsidRPr="00633E1E">
        <w:rPr>
          <w:rFonts w:cs="Times New Roman"/>
          <w:i/>
          <w:sz w:val="24"/>
          <w:szCs w:val="24"/>
          <w:lang w:val="en-US"/>
        </w:rPr>
        <w:t>colder</w:t>
      </w:r>
      <w:r w:rsidRPr="00633E1E">
        <w:rPr>
          <w:rFonts w:cs="Times New Roman"/>
          <w:i/>
          <w:sz w:val="24"/>
          <w:szCs w:val="24"/>
        </w:rPr>
        <w:t xml:space="preserve">, </w:t>
      </w:r>
      <w:r w:rsidRPr="00633E1E">
        <w:rPr>
          <w:rFonts w:cs="Times New Roman"/>
          <w:i/>
          <w:sz w:val="24"/>
          <w:szCs w:val="24"/>
          <w:lang w:val="en-US"/>
        </w:rPr>
        <w:t>the</w:t>
      </w:r>
      <w:r w:rsidRPr="00633E1E">
        <w:rPr>
          <w:rFonts w:cs="Times New Roman"/>
          <w:i/>
          <w:sz w:val="24"/>
          <w:szCs w:val="24"/>
        </w:rPr>
        <w:t xml:space="preserve"> </w:t>
      </w:r>
      <w:r w:rsidRPr="00633E1E">
        <w:rPr>
          <w:rFonts w:cs="Times New Roman"/>
          <w:i/>
          <w:sz w:val="24"/>
          <w:szCs w:val="24"/>
          <w:lang w:val="en-US"/>
        </w:rPr>
        <w:t>coldest</w:t>
      </w:r>
      <w:r w:rsidRPr="00633E1E">
        <w:rPr>
          <w:rFonts w:cs="Times New Roman"/>
          <w:i/>
          <w:sz w:val="24"/>
          <w:szCs w:val="24"/>
        </w:rPr>
        <w:t>).</w:t>
      </w:r>
    </w:p>
    <w:p w14:paraId="47FA7539" w14:textId="5B0B74B9"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Лексический материал отбирается с </w:t>
      </w:r>
      <w:r w:rsidR="00D00AB0" w:rsidRPr="00633E1E">
        <w:rPr>
          <w:rFonts w:cs="Times New Roman"/>
          <w:sz w:val="24"/>
          <w:szCs w:val="24"/>
        </w:rPr>
        <w:t>учетом тематики общения Раздела </w:t>
      </w:r>
      <w:r w:rsidRPr="00633E1E">
        <w:rPr>
          <w:rFonts w:cs="Times New Roman"/>
          <w:sz w:val="24"/>
          <w:szCs w:val="24"/>
        </w:rPr>
        <w:t>1:</w:t>
      </w:r>
    </w:p>
    <w:p w14:paraId="6E6FE2C5" w14:textId="395EECE2" w:rsidR="001F2AB9" w:rsidRPr="00633E1E" w:rsidRDefault="00D00AB0" w:rsidP="001F2AB9">
      <w:pPr>
        <w:spacing w:after="0" w:line="240" w:lineRule="auto"/>
        <w:ind w:firstLine="709"/>
        <w:jc w:val="both"/>
        <w:rPr>
          <w:rFonts w:cs="Times New Roman"/>
          <w:bCs/>
          <w:sz w:val="24"/>
          <w:szCs w:val="24"/>
        </w:rPr>
      </w:pPr>
      <w:r w:rsidRPr="00633E1E">
        <w:rPr>
          <w:rFonts w:cs="Times New Roman"/>
          <w:bCs/>
          <w:sz w:val="24"/>
          <w:szCs w:val="24"/>
        </w:rPr>
        <w:t>п</w:t>
      </w:r>
      <w:r w:rsidR="001F2AB9" w:rsidRPr="00633E1E">
        <w:rPr>
          <w:rFonts w:cs="Times New Roman"/>
          <w:bCs/>
          <w:sz w:val="24"/>
          <w:szCs w:val="24"/>
        </w:rPr>
        <w:t xml:space="preserve">рилагательные для описания погоды и природных явлений: </w:t>
      </w:r>
      <w:r w:rsidR="001F2AB9" w:rsidRPr="00633E1E">
        <w:rPr>
          <w:rFonts w:cs="Times New Roman"/>
          <w:bCs/>
          <w:i/>
          <w:iCs/>
          <w:sz w:val="24"/>
          <w:szCs w:val="24"/>
          <w:lang w:val="en-US"/>
        </w:rPr>
        <w:t>rainy</w:t>
      </w:r>
      <w:r w:rsidR="001F2AB9" w:rsidRPr="00633E1E">
        <w:rPr>
          <w:rFonts w:cs="Times New Roman"/>
          <w:bCs/>
          <w:i/>
          <w:iCs/>
          <w:sz w:val="24"/>
          <w:szCs w:val="24"/>
        </w:rPr>
        <w:t xml:space="preserve">, </w:t>
      </w:r>
      <w:r w:rsidR="001F2AB9" w:rsidRPr="00633E1E">
        <w:rPr>
          <w:rFonts w:cs="Times New Roman"/>
          <w:bCs/>
          <w:i/>
          <w:iCs/>
          <w:sz w:val="24"/>
          <w:szCs w:val="24"/>
          <w:lang w:val="en-US"/>
        </w:rPr>
        <w:t>sunny</w:t>
      </w:r>
      <w:r w:rsidR="001F2AB9" w:rsidRPr="00633E1E">
        <w:rPr>
          <w:rFonts w:cs="Times New Roman"/>
          <w:bCs/>
          <w:i/>
          <w:iCs/>
          <w:sz w:val="24"/>
          <w:szCs w:val="24"/>
        </w:rPr>
        <w:t xml:space="preserve">, </w:t>
      </w:r>
      <w:r w:rsidR="001F2AB9" w:rsidRPr="00633E1E">
        <w:rPr>
          <w:rFonts w:cs="Times New Roman"/>
          <w:bCs/>
          <w:i/>
          <w:iCs/>
          <w:sz w:val="24"/>
          <w:szCs w:val="24"/>
          <w:lang w:val="en-US"/>
        </w:rPr>
        <w:t>cloudy</w:t>
      </w:r>
      <w:r w:rsidR="001F2AB9" w:rsidRPr="00633E1E">
        <w:rPr>
          <w:rFonts w:cs="Times New Roman"/>
          <w:bCs/>
          <w:i/>
          <w:iCs/>
          <w:sz w:val="24"/>
          <w:szCs w:val="24"/>
        </w:rPr>
        <w:t xml:space="preserve">, </w:t>
      </w:r>
      <w:r w:rsidR="001F2AB9" w:rsidRPr="00633E1E">
        <w:rPr>
          <w:rFonts w:cs="Times New Roman"/>
          <w:bCs/>
          <w:i/>
          <w:iCs/>
          <w:sz w:val="24"/>
          <w:szCs w:val="24"/>
          <w:lang w:val="en-US"/>
        </w:rPr>
        <w:t>windy</w:t>
      </w:r>
      <w:r w:rsidR="001F2AB9" w:rsidRPr="00633E1E">
        <w:rPr>
          <w:rFonts w:cs="Times New Roman"/>
          <w:bCs/>
          <w:i/>
          <w:iCs/>
          <w:sz w:val="24"/>
          <w:szCs w:val="24"/>
        </w:rPr>
        <w:t>…</w:t>
      </w:r>
      <w:r w:rsidR="001F2AB9" w:rsidRPr="00633E1E">
        <w:rPr>
          <w:rFonts w:cs="Times New Roman"/>
          <w:bCs/>
          <w:sz w:val="24"/>
          <w:szCs w:val="24"/>
        </w:rPr>
        <w:t>;</w:t>
      </w:r>
    </w:p>
    <w:p w14:paraId="555BA251" w14:textId="3259C81E"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 xml:space="preserve">названия диких животных и растений: </w:t>
      </w:r>
      <w:r w:rsidRPr="00633E1E">
        <w:rPr>
          <w:rFonts w:cs="Times New Roman"/>
          <w:bCs/>
          <w:i/>
          <w:iCs/>
          <w:sz w:val="24"/>
          <w:szCs w:val="24"/>
          <w:lang w:val="en-US"/>
        </w:rPr>
        <w:t>wolf</w:t>
      </w:r>
      <w:r w:rsidRPr="00633E1E">
        <w:rPr>
          <w:rFonts w:cs="Times New Roman"/>
          <w:bCs/>
          <w:i/>
          <w:iCs/>
          <w:sz w:val="24"/>
          <w:szCs w:val="24"/>
        </w:rPr>
        <w:t xml:space="preserve">, </w:t>
      </w:r>
      <w:r w:rsidRPr="00633E1E">
        <w:rPr>
          <w:rFonts w:cs="Times New Roman"/>
          <w:bCs/>
          <w:i/>
          <w:iCs/>
          <w:sz w:val="24"/>
          <w:szCs w:val="24"/>
          <w:lang w:val="en-US"/>
        </w:rPr>
        <w:t>fox</w:t>
      </w:r>
      <w:r w:rsidRPr="00633E1E">
        <w:rPr>
          <w:rFonts w:cs="Times New Roman"/>
          <w:bCs/>
          <w:i/>
          <w:iCs/>
          <w:sz w:val="24"/>
          <w:szCs w:val="24"/>
        </w:rPr>
        <w:t xml:space="preserve">, </w:t>
      </w:r>
      <w:r w:rsidRPr="00633E1E">
        <w:rPr>
          <w:rFonts w:cs="Times New Roman"/>
          <w:bCs/>
          <w:i/>
          <w:iCs/>
          <w:sz w:val="24"/>
          <w:szCs w:val="24"/>
          <w:lang w:val="en-US"/>
        </w:rPr>
        <w:t>tiger</w:t>
      </w:r>
      <w:r w:rsidRPr="00633E1E">
        <w:rPr>
          <w:rFonts w:cs="Times New Roman"/>
          <w:bCs/>
          <w:i/>
          <w:iCs/>
          <w:sz w:val="24"/>
          <w:szCs w:val="24"/>
        </w:rPr>
        <w:t xml:space="preserve">, </w:t>
      </w:r>
      <w:r w:rsidRPr="00633E1E">
        <w:rPr>
          <w:rFonts w:cs="Times New Roman"/>
          <w:bCs/>
          <w:i/>
          <w:iCs/>
          <w:sz w:val="24"/>
          <w:szCs w:val="24"/>
          <w:lang w:val="en-US"/>
        </w:rPr>
        <w:t>squirrel</w:t>
      </w:r>
      <w:r w:rsidRPr="00633E1E">
        <w:rPr>
          <w:rFonts w:cs="Times New Roman"/>
          <w:bCs/>
          <w:i/>
          <w:iCs/>
          <w:sz w:val="24"/>
          <w:szCs w:val="24"/>
        </w:rPr>
        <w:t xml:space="preserve">,  </w:t>
      </w:r>
      <w:r w:rsidRPr="00633E1E">
        <w:rPr>
          <w:rFonts w:cs="Times New Roman"/>
          <w:bCs/>
          <w:i/>
          <w:iCs/>
          <w:sz w:val="24"/>
          <w:szCs w:val="24"/>
          <w:lang w:val="en-US"/>
        </w:rPr>
        <w:t>bear</w:t>
      </w:r>
      <w:r w:rsidRPr="00633E1E">
        <w:rPr>
          <w:rFonts w:cs="Times New Roman"/>
          <w:bCs/>
          <w:i/>
          <w:iCs/>
          <w:sz w:val="24"/>
          <w:szCs w:val="24"/>
        </w:rPr>
        <w:t xml:space="preserve">, </w:t>
      </w:r>
      <w:r w:rsidRPr="00633E1E">
        <w:rPr>
          <w:rFonts w:cs="Times New Roman"/>
          <w:bCs/>
          <w:i/>
          <w:iCs/>
          <w:sz w:val="24"/>
          <w:szCs w:val="24"/>
          <w:lang w:val="en-US"/>
        </w:rPr>
        <w:t>flower</w:t>
      </w:r>
      <w:r w:rsidRPr="00633E1E">
        <w:rPr>
          <w:rFonts w:cs="Times New Roman"/>
          <w:bCs/>
          <w:i/>
          <w:iCs/>
          <w:sz w:val="24"/>
          <w:szCs w:val="24"/>
        </w:rPr>
        <w:t xml:space="preserve">, </w:t>
      </w:r>
      <w:r w:rsidRPr="00633E1E">
        <w:rPr>
          <w:rFonts w:cs="Times New Roman"/>
          <w:bCs/>
          <w:i/>
          <w:iCs/>
          <w:sz w:val="24"/>
          <w:szCs w:val="24"/>
          <w:lang w:val="en-US"/>
        </w:rPr>
        <w:t>tree</w:t>
      </w:r>
      <w:r w:rsidRPr="00633E1E">
        <w:rPr>
          <w:rFonts w:cs="Times New Roman"/>
          <w:bCs/>
          <w:i/>
          <w:iCs/>
          <w:sz w:val="24"/>
          <w:szCs w:val="24"/>
        </w:rPr>
        <w:t xml:space="preserve">, </w:t>
      </w:r>
      <w:r w:rsidRPr="00633E1E">
        <w:rPr>
          <w:rFonts w:cs="Times New Roman"/>
          <w:bCs/>
          <w:i/>
          <w:iCs/>
          <w:sz w:val="24"/>
          <w:szCs w:val="24"/>
          <w:lang w:val="en-US"/>
        </w:rPr>
        <w:t>oak</w:t>
      </w:r>
      <w:r w:rsidRPr="00633E1E">
        <w:rPr>
          <w:rFonts w:cs="Times New Roman"/>
          <w:bCs/>
          <w:i/>
          <w:iCs/>
          <w:sz w:val="24"/>
          <w:szCs w:val="24"/>
        </w:rPr>
        <w:t xml:space="preserve">, </w:t>
      </w:r>
      <w:r w:rsidRPr="00633E1E">
        <w:rPr>
          <w:rFonts w:cs="Times New Roman"/>
          <w:bCs/>
          <w:i/>
          <w:iCs/>
          <w:sz w:val="24"/>
          <w:szCs w:val="24"/>
          <w:lang w:val="en-US"/>
        </w:rPr>
        <w:t>rose</w:t>
      </w:r>
      <w:r w:rsidRPr="00633E1E">
        <w:rPr>
          <w:rFonts w:cs="Times New Roman"/>
          <w:bCs/>
          <w:i/>
          <w:iCs/>
          <w:sz w:val="24"/>
          <w:szCs w:val="24"/>
        </w:rPr>
        <w:t>…</w:t>
      </w:r>
      <w:r w:rsidRPr="00633E1E">
        <w:rPr>
          <w:rFonts w:cs="Times New Roman"/>
          <w:bCs/>
          <w:sz w:val="24"/>
          <w:szCs w:val="24"/>
        </w:rPr>
        <w:t>;</w:t>
      </w:r>
    </w:p>
    <w:p w14:paraId="376ED5EB" w14:textId="3B63E18F"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 xml:space="preserve">прилагательные для описания дикой природы: </w:t>
      </w:r>
      <w:r w:rsidRPr="00633E1E">
        <w:rPr>
          <w:rFonts w:cs="Times New Roman"/>
          <w:bCs/>
          <w:i/>
          <w:iCs/>
          <w:sz w:val="24"/>
          <w:szCs w:val="24"/>
          <w:lang w:val="en-US"/>
        </w:rPr>
        <w:t>dangerous</w:t>
      </w:r>
      <w:r w:rsidRPr="00633E1E">
        <w:rPr>
          <w:rFonts w:cs="Times New Roman"/>
          <w:bCs/>
          <w:i/>
          <w:iCs/>
          <w:sz w:val="24"/>
          <w:szCs w:val="24"/>
        </w:rPr>
        <w:t xml:space="preserve">, </w:t>
      </w:r>
      <w:r w:rsidRPr="00633E1E">
        <w:rPr>
          <w:rFonts w:cs="Times New Roman"/>
          <w:bCs/>
          <w:i/>
          <w:iCs/>
          <w:sz w:val="24"/>
          <w:szCs w:val="24"/>
          <w:lang w:val="en-US"/>
        </w:rPr>
        <w:t>strong</w:t>
      </w:r>
      <w:r w:rsidRPr="00633E1E">
        <w:rPr>
          <w:rFonts w:cs="Times New Roman"/>
          <w:bCs/>
          <w:i/>
          <w:iCs/>
          <w:sz w:val="24"/>
          <w:szCs w:val="24"/>
        </w:rPr>
        <w:t xml:space="preserve">, </w:t>
      </w:r>
      <w:r w:rsidRPr="00633E1E">
        <w:rPr>
          <w:rFonts w:cs="Times New Roman"/>
          <w:bCs/>
          <w:i/>
          <w:iCs/>
          <w:sz w:val="24"/>
          <w:szCs w:val="24"/>
          <w:lang w:val="en-US"/>
        </w:rPr>
        <w:t>large</w:t>
      </w:r>
      <w:r w:rsidRPr="00633E1E">
        <w:rPr>
          <w:rFonts w:cs="Times New Roman"/>
          <w:bCs/>
          <w:i/>
          <w:iCs/>
          <w:sz w:val="24"/>
          <w:szCs w:val="24"/>
        </w:rPr>
        <w:t xml:space="preserve">, </w:t>
      </w:r>
      <w:r w:rsidRPr="00633E1E">
        <w:rPr>
          <w:rFonts w:cs="Times New Roman"/>
          <w:bCs/>
          <w:i/>
          <w:iCs/>
          <w:sz w:val="24"/>
          <w:szCs w:val="24"/>
          <w:lang w:val="en-US"/>
        </w:rPr>
        <w:t>stripy</w:t>
      </w:r>
      <w:r w:rsidRPr="00633E1E">
        <w:rPr>
          <w:rFonts w:cs="Times New Roman"/>
          <w:bCs/>
          <w:sz w:val="24"/>
          <w:szCs w:val="24"/>
        </w:rPr>
        <w:t>…;</w:t>
      </w:r>
    </w:p>
    <w:p w14:paraId="32115FB4" w14:textId="4A752DC5" w:rsidR="001F2AB9" w:rsidRPr="00633E1E" w:rsidRDefault="001F2AB9" w:rsidP="001F2AB9">
      <w:pPr>
        <w:spacing w:after="0" w:line="240" w:lineRule="auto"/>
        <w:ind w:firstLine="709"/>
        <w:jc w:val="both"/>
        <w:rPr>
          <w:rFonts w:cs="Times New Roman"/>
          <w:bCs/>
          <w:i/>
          <w:iCs/>
          <w:sz w:val="24"/>
          <w:szCs w:val="24"/>
        </w:rPr>
      </w:pPr>
      <w:r w:rsidRPr="00633E1E">
        <w:rPr>
          <w:rFonts w:cs="Times New Roman"/>
          <w:sz w:val="24"/>
          <w:szCs w:val="24"/>
        </w:rPr>
        <w:t xml:space="preserve">лексические единицы, связанные с охраняемыми природными территориями:  </w:t>
      </w:r>
      <w:r w:rsidRPr="00633E1E">
        <w:rPr>
          <w:rFonts w:cs="Times New Roman"/>
          <w:i/>
          <w:iCs/>
          <w:sz w:val="24"/>
          <w:szCs w:val="24"/>
        </w:rPr>
        <w:t xml:space="preserve"> </w:t>
      </w:r>
      <w:r w:rsidRPr="00633E1E">
        <w:rPr>
          <w:rFonts w:cs="Times New Roman"/>
          <w:i/>
          <w:iCs/>
          <w:sz w:val="24"/>
          <w:szCs w:val="24"/>
          <w:lang w:val="en-US"/>
        </w:rPr>
        <w:t>nature</w:t>
      </w:r>
      <w:r w:rsidRPr="00633E1E">
        <w:rPr>
          <w:rFonts w:cs="Times New Roman"/>
          <w:i/>
          <w:iCs/>
          <w:sz w:val="24"/>
          <w:szCs w:val="24"/>
        </w:rPr>
        <w:t xml:space="preserve"> </w:t>
      </w:r>
      <w:r w:rsidRPr="00633E1E">
        <w:rPr>
          <w:rFonts w:cs="Times New Roman"/>
          <w:i/>
          <w:iCs/>
          <w:sz w:val="24"/>
          <w:szCs w:val="24"/>
          <w:lang w:val="en-US"/>
        </w:rPr>
        <w:t>reserve</w:t>
      </w:r>
      <w:r w:rsidRPr="00633E1E">
        <w:rPr>
          <w:rFonts w:cs="Times New Roman"/>
          <w:i/>
          <w:iCs/>
          <w:sz w:val="24"/>
          <w:szCs w:val="24"/>
        </w:rPr>
        <w:t xml:space="preserve">, </w:t>
      </w:r>
      <w:r w:rsidRPr="00633E1E">
        <w:rPr>
          <w:rFonts w:cs="Times New Roman"/>
          <w:i/>
          <w:iCs/>
          <w:sz w:val="24"/>
          <w:szCs w:val="24"/>
          <w:lang w:val="en-US"/>
        </w:rPr>
        <w:t>national</w:t>
      </w:r>
      <w:r w:rsidRPr="00633E1E">
        <w:rPr>
          <w:rFonts w:cs="Times New Roman"/>
          <w:i/>
          <w:iCs/>
          <w:sz w:val="24"/>
          <w:szCs w:val="24"/>
        </w:rPr>
        <w:t xml:space="preserve"> </w:t>
      </w:r>
      <w:r w:rsidRPr="00633E1E">
        <w:rPr>
          <w:rFonts w:cs="Times New Roman"/>
          <w:i/>
          <w:iCs/>
          <w:sz w:val="24"/>
          <w:szCs w:val="24"/>
          <w:lang w:val="en-US"/>
        </w:rPr>
        <w:t>park</w:t>
      </w:r>
      <w:r w:rsidRPr="00633E1E">
        <w:rPr>
          <w:rFonts w:cs="Times New Roman"/>
          <w:i/>
          <w:iCs/>
          <w:sz w:val="24"/>
          <w:szCs w:val="24"/>
        </w:rPr>
        <w:t xml:space="preserve">, </w:t>
      </w:r>
      <w:r w:rsidRPr="00633E1E">
        <w:rPr>
          <w:rFonts w:cs="Times New Roman"/>
          <w:i/>
          <w:iCs/>
          <w:sz w:val="24"/>
          <w:szCs w:val="24"/>
          <w:lang w:val="en-US"/>
        </w:rPr>
        <w:t>botanical</w:t>
      </w:r>
      <w:r w:rsidRPr="00633E1E">
        <w:rPr>
          <w:rFonts w:cs="Times New Roman"/>
          <w:i/>
          <w:iCs/>
          <w:sz w:val="24"/>
          <w:szCs w:val="24"/>
        </w:rPr>
        <w:t xml:space="preserve"> </w:t>
      </w:r>
      <w:r w:rsidRPr="00633E1E">
        <w:rPr>
          <w:rFonts w:cs="Times New Roman"/>
          <w:i/>
          <w:iCs/>
          <w:sz w:val="24"/>
          <w:szCs w:val="24"/>
          <w:lang w:val="en-US"/>
        </w:rPr>
        <w:t>garden</w:t>
      </w:r>
      <w:r w:rsidRPr="00633E1E">
        <w:rPr>
          <w:rFonts w:cs="Times New Roman"/>
          <w:i/>
          <w:iCs/>
          <w:sz w:val="24"/>
          <w:szCs w:val="24"/>
        </w:rPr>
        <w:t>;</w:t>
      </w:r>
    </w:p>
    <w:p w14:paraId="5F91533B" w14:textId="1B674B2A"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 xml:space="preserve">лексико-грамматические единства для описания действий по охране окружающей среды: </w:t>
      </w:r>
      <w:r w:rsidRPr="00633E1E">
        <w:rPr>
          <w:rFonts w:cs="Times New Roman"/>
          <w:bCs/>
          <w:i/>
          <w:iCs/>
          <w:sz w:val="24"/>
          <w:szCs w:val="24"/>
          <w:lang w:val="en-US"/>
        </w:rPr>
        <w:t>recycle</w:t>
      </w:r>
      <w:r w:rsidRPr="00633E1E">
        <w:rPr>
          <w:rFonts w:cs="Times New Roman"/>
          <w:bCs/>
          <w:i/>
          <w:iCs/>
          <w:sz w:val="24"/>
          <w:szCs w:val="24"/>
        </w:rPr>
        <w:t xml:space="preserve"> </w:t>
      </w:r>
      <w:r w:rsidRPr="00633E1E">
        <w:rPr>
          <w:rFonts w:cs="Times New Roman"/>
          <w:bCs/>
          <w:i/>
          <w:iCs/>
          <w:sz w:val="24"/>
          <w:szCs w:val="24"/>
          <w:lang w:val="en-US"/>
        </w:rPr>
        <w:t>paper</w:t>
      </w:r>
      <w:r w:rsidRPr="00633E1E">
        <w:rPr>
          <w:rFonts w:cs="Times New Roman"/>
          <w:bCs/>
          <w:i/>
          <w:iCs/>
          <w:sz w:val="24"/>
          <w:szCs w:val="24"/>
        </w:rPr>
        <w:t xml:space="preserve">, </w:t>
      </w:r>
      <w:r w:rsidRPr="00633E1E">
        <w:rPr>
          <w:rFonts w:cs="Times New Roman"/>
          <w:bCs/>
          <w:i/>
          <w:iCs/>
          <w:sz w:val="24"/>
          <w:szCs w:val="24"/>
          <w:lang w:val="en-US"/>
        </w:rPr>
        <w:t>not</w:t>
      </w:r>
      <w:r w:rsidRPr="00633E1E">
        <w:rPr>
          <w:rFonts w:cs="Times New Roman"/>
          <w:bCs/>
          <w:i/>
          <w:iCs/>
          <w:sz w:val="24"/>
          <w:szCs w:val="24"/>
        </w:rPr>
        <w:t xml:space="preserve"> </w:t>
      </w:r>
      <w:r w:rsidRPr="00633E1E">
        <w:rPr>
          <w:rFonts w:cs="Times New Roman"/>
          <w:bCs/>
          <w:i/>
          <w:iCs/>
          <w:sz w:val="24"/>
          <w:szCs w:val="24"/>
          <w:lang w:val="en-US"/>
        </w:rPr>
        <w:t>use</w:t>
      </w:r>
      <w:r w:rsidRPr="00633E1E">
        <w:rPr>
          <w:rFonts w:cs="Times New Roman"/>
          <w:bCs/>
          <w:i/>
          <w:iCs/>
          <w:sz w:val="24"/>
          <w:szCs w:val="24"/>
        </w:rPr>
        <w:t xml:space="preserve"> </w:t>
      </w:r>
      <w:r w:rsidRPr="00633E1E">
        <w:rPr>
          <w:rFonts w:cs="Times New Roman"/>
          <w:bCs/>
          <w:i/>
          <w:iCs/>
          <w:sz w:val="24"/>
          <w:szCs w:val="24"/>
          <w:lang w:val="en-US"/>
        </w:rPr>
        <w:t>plastic</w:t>
      </w:r>
      <w:r w:rsidRPr="00633E1E">
        <w:rPr>
          <w:rFonts w:cs="Times New Roman"/>
          <w:bCs/>
          <w:i/>
          <w:iCs/>
          <w:sz w:val="24"/>
          <w:szCs w:val="24"/>
        </w:rPr>
        <w:t xml:space="preserve"> </w:t>
      </w:r>
      <w:r w:rsidRPr="00633E1E">
        <w:rPr>
          <w:rFonts w:cs="Times New Roman"/>
          <w:bCs/>
          <w:i/>
          <w:iCs/>
          <w:sz w:val="24"/>
          <w:szCs w:val="24"/>
          <w:lang w:val="en-US"/>
        </w:rPr>
        <w:t>bags</w:t>
      </w:r>
      <w:r w:rsidRPr="00633E1E">
        <w:rPr>
          <w:rFonts w:cs="Times New Roman"/>
          <w:bCs/>
          <w:i/>
          <w:iCs/>
          <w:sz w:val="24"/>
          <w:szCs w:val="24"/>
        </w:rPr>
        <w:t xml:space="preserve">, </w:t>
      </w:r>
      <w:r w:rsidRPr="00633E1E">
        <w:rPr>
          <w:rFonts w:cs="Times New Roman"/>
          <w:bCs/>
          <w:i/>
          <w:iCs/>
          <w:sz w:val="24"/>
          <w:szCs w:val="24"/>
          <w:lang w:val="en-US"/>
        </w:rPr>
        <w:t>not</w:t>
      </w:r>
      <w:r w:rsidRPr="00633E1E">
        <w:rPr>
          <w:rFonts w:cs="Times New Roman"/>
          <w:bCs/>
          <w:i/>
          <w:iCs/>
          <w:sz w:val="24"/>
          <w:szCs w:val="24"/>
        </w:rPr>
        <w:t xml:space="preserve"> </w:t>
      </w:r>
      <w:r w:rsidRPr="00633E1E">
        <w:rPr>
          <w:rFonts w:cs="Times New Roman"/>
          <w:bCs/>
          <w:i/>
          <w:iCs/>
          <w:sz w:val="24"/>
          <w:szCs w:val="24"/>
          <w:lang w:val="en-US"/>
        </w:rPr>
        <w:t>throw</w:t>
      </w:r>
      <w:r w:rsidRPr="00633E1E">
        <w:rPr>
          <w:rFonts w:cs="Times New Roman"/>
          <w:bCs/>
          <w:i/>
          <w:iCs/>
          <w:sz w:val="24"/>
          <w:szCs w:val="24"/>
        </w:rPr>
        <w:t xml:space="preserve"> </w:t>
      </w:r>
      <w:r w:rsidRPr="00633E1E">
        <w:rPr>
          <w:rFonts w:cs="Times New Roman"/>
          <w:bCs/>
          <w:i/>
          <w:iCs/>
          <w:sz w:val="24"/>
          <w:szCs w:val="24"/>
          <w:lang w:val="en-US"/>
        </w:rPr>
        <w:t>litter</w:t>
      </w:r>
      <w:r w:rsidRPr="00633E1E">
        <w:rPr>
          <w:rFonts w:cs="Times New Roman"/>
          <w:bCs/>
          <w:i/>
          <w:iCs/>
          <w:sz w:val="24"/>
          <w:szCs w:val="24"/>
        </w:rPr>
        <w:t xml:space="preserve">, </w:t>
      </w:r>
      <w:r w:rsidRPr="00633E1E">
        <w:rPr>
          <w:rFonts w:cs="Times New Roman"/>
          <w:bCs/>
          <w:i/>
          <w:iCs/>
          <w:sz w:val="24"/>
          <w:szCs w:val="24"/>
          <w:lang w:val="en-US"/>
        </w:rPr>
        <w:t>use</w:t>
      </w:r>
      <w:r w:rsidRPr="00633E1E">
        <w:rPr>
          <w:rFonts w:cs="Times New Roman"/>
          <w:bCs/>
          <w:i/>
          <w:iCs/>
          <w:sz w:val="24"/>
          <w:szCs w:val="24"/>
        </w:rPr>
        <w:t xml:space="preserve"> </w:t>
      </w:r>
      <w:r w:rsidRPr="00633E1E">
        <w:rPr>
          <w:rFonts w:cs="Times New Roman"/>
          <w:bCs/>
          <w:i/>
          <w:iCs/>
          <w:sz w:val="24"/>
          <w:szCs w:val="24"/>
          <w:lang w:val="en-US"/>
        </w:rPr>
        <w:t>water</w:t>
      </w:r>
      <w:r w:rsidRPr="00633E1E">
        <w:rPr>
          <w:rFonts w:cs="Times New Roman"/>
          <w:bCs/>
          <w:i/>
          <w:iCs/>
          <w:sz w:val="24"/>
          <w:szCs w:val="24"/>
        </w:rPr>
        <w:t xml:space="preserve"> </w:t>
      </w:r>
      <w:r w:rsidRPr="00633E1E">
        <w:rPr>
          <w:rFonts w:cs="Times New Roman"/>
          <w:bCs/>
          <w:i/>
          <w:iCs/>
          <w:sz w:val="24"/>
          <w:szCs w:val="24"/>
          <w:lang w:val="en-US"/>
        </w:rPr>
        <w:t>carefully</w:t>
      </w:r>
      <w:r w:rsidRPr="00633E1E">
        <w:rPr>
          <w:rFonts w:cs="Times New Roman"/>
          <w:bCs/>
          <w:i/>
          <w:iCs/>
          <w:sz w:val="24"/>
          <w:szCs w:val="24"/>
        </w:rPr>
        <w:t xml:space="preserve">, </w:t>
      </w:r>
      <w:r w:rsidRPr="00633E1E">
        <w:rPr>
          <w:rFonts w:cs="Times New Roman"/>
          <w:bCs/>
          <w:i/>
          <w:iCs/>
          <w:sz w:val="24"/>
          <w:szCs w:val="24"/>
          <w:lang w:val="en-US"/>
        </w:rPr>
        <w:t>protect</w:t>
      </w:r>
      <w:r w:rsidRPr="00633E1E">
        <w:rPr>
          <w:rFonts w:cs="Times New Roman"/>
          <w:bCs/>
          <w:i/>
          <w:iCs/>
          <w:sz w:val="24"/>
          <w:szCs w:val="24"/>
        </w:rPr>
        <w:t xml:space="preserve"> </w:t>
      </w:r>
      <w:r w:rsidRPr="00633E1E">
        <w:rPr>
          <w:rFonts w:cs="Times New Roman"/>
          <w:bCs/>
          <w:i/>
          <w:iCs/>
          <w:sz w:val="24"/>
          <w:szCs w:val="24"/>
          <w:lang w:val="en-US"/>
        </w:rPr>
        <w:t>nature</w:t>
      </w:r>
      <w:r w:rsidRPr="00633E1E">
        <w:rPr>
          <w:rFonts w:cs="Times New Roman"/>
          <w:bCs/>
          <w:i/>
          <w:iCs/>
          <w:sz w:val="24"/>
          <w:szCs w:val="24"/>
        </w:rPr>
        <w:t>…</w:t>
      </w:r>
      <w:r w:rsidRPr="00633E1E">
        <w:rPr>
          <w:rFonts w:cs="Times New Roman"/>
          <w:bCs/>
          <w:sz w:val="24"/>
          <w:szCs w:val="24"/>
        </w:rPr>
        <w:t>.</w:t>
      </w:r>
    </w:p>
    <w:p w14:paraId="6D9F4492" w14:textId="77777777" w:rsidR="001F2AB9" w:rsidRPr="00633E1E" w:rsidRDefault="001F2AB9" w:rsidP="001F2AB9">
      <w:pPr>
        <w:spacing w:after="0" w:line="240" w:lineRule="auto"/>
        <w:ind w:firstLine="709"/>
        <w:jc w:val="both"/>
        <w:rPr>
          <w:rFonts w:cs="Times New Roman"/>
          <w:b/>
          <w:sz w:val="24"/>
          <w:szCs w:val="24"/>
        </w:rPr>
      </w:pPr>
      <w:r w:rsidRPr="00633E1E">
        <w:rPr>
          <w:rFonts w:cs="Times New Roman"/>
          <w:b/>
          <w:sz w:val="24"/>
          <w:szCs w:val="24"/>
        </w:rPr>
        <w:t xml:space="preserve">Раздел 2. Путешествия </w:t>
      </w:r>
    </w:p>
    <w:p w14:paraId="12167AA5" w14:textId="77777777"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Тема.1 Транспорт.</w:t>
      </w:r>
    </w:p>
    <w:p w14:paraId="036BCB1C" w14:textId="77777777"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Тема 2. Поездки на отдых.</w:t>
      </w:r>
    </w:p>
    <w:p w14:paraId="595BA95E" w14:textId="77777777"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Тема 3. В аэропорту.</w:t>
      </w:r>
    </w:p>
    <w:p w14:paraId="2C7D5DD5" w14:textId="77777777"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Тема 4. Развлечения на отдыхе.</w:t>
      </w:r>
    </w:p>
    <w:p w14:paraId="7A32DF9D" w14:textId="7DE30AF9" w:rsidR="001F2AB9" w:rsidRPr="00633E1E" w:rsidRDefault="001F2AB9" w:rsidP="001F2AB9">
      <w:pPr>
        <w:spacing w:after="0" w:line="240" w:lineRule="auto"/>
        <w:ind w:firstLine="709"/>
        <w:jc w:val="both"/>
        <w:rPr>
          <w:rFonts w:cs="Times New Roman"/>
          <w:b/>
          <w:i/>
          <w:sz w:val="24"/>
          <w:szCs w:val="24"/>
        </w:rPr>
      </w:pPr>
      <w:r w:rsidRPr="00633E1E">
        <w:rPr>
          <w:rFonts w:cs="Times New Roman"/>
          <w:b/>
          <w:i/>
          <w:sz w:val="24"/>
          <w:szCs w:val="24"/>
        </w:rPr>
        <w:t>Характеристика деятельности обучающихся по основным видам учебной деятельности</w:t>
      </w:r>
      <w:r w:rsidR="00D00AB0" w:rsidRPr="00633E1E">
        <w:rPr>
          <w:rFonts w:cs="Times New Roman"/>
          <w:b/>
          <w:i/>
          <w:sz w:val="24"/>
          <w:szCs w:val="24"/>
        </w:rPr>
        <w:t>:</w:t>
      </w:r>
    </w:p>
    <w:p w14:paraId="0CB98479" w14:textId="61C69A22" w:rsidR="001F2AB9" w:rsidRPr="00633E1E" w:rsidRDefault="00D00AB0" w:rsidP="001F2AB9">
      <w:pPr>
        <w:spacing w:after="0" w:line="240" w:lineRule="auto"/>
        <w:ind w:firstLine="709"/>
        <w:jc w:val="both"/>
        <w:rPr>
          <w:rFonts w:cs="Times New Roman"/>
          <w:sz w:val="24"/>
          <w:szCs w:val="24"/>
        </w:rPr>
      </w:pPr>
      <w:r w:rsidRPr="00633E1E">
        <w:rPr>
          <w:rFonts w:cs="Times New Roman"/>
          <w:b/>
          <w:bCs/>
          <w:sz w:val="24"/>
          <w:szCs w:val="24"/>
        </w:rPr>
        <w:t>в</w:t>
      </w:r>
      <w:r w:rsidR="001F2AB9" w:rsidRPr="00633E1E">
        <w:rPr>
          <w:rFonts w:cs="Times New Roman"/>
          <w:b/>
          <w:bCs/>
          <w:sz w:val="24"/>
          <w:szCs w:val="24"/>
        </w:rPr>
        <w:t xml:space="preserve"> области монологической формы речи</w:t>
      </w:r>
      <w:r w:rsidR="001F2AB9" w:rsidRPr="00633E1E">
        <w:rPr>
          <w:rFonts w:cs="Times New Roman"/>
          <w:sz w:val="24"/>
          <w:szCs w:val="24"/>
        </w:rPr>
        <w:t>:</w:t>
      </w:r>
    </w:p>
    <w:p w14:paraId="441BC1F1" w14:textId="26062B39"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рассказывать о городском транспорте;</w:t>
      </w:r>
    </w:p>
    <w:p w14:paraId="77EC05ED" w14:textId="78D2D70A"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объяснять маршрут от дома до школы;</w:t>
      </w:r>
    </w:p>
    <w:p w14:paraId="34AC4AF6" w14:textId="0686821C"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рассказывать о поездках на каникулы с семьей;</w:t>
      </w:r>
    </w:p>
    <w:p w14:paraId="50C48E91" w14:textId="2E21092D"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рассказывать о занятиях на отдыхе;</w:t>
      </w:r>
    </w:p>
    <w:p w14:paraId="1F9E2A4B" w14:textId="77777777" w:rsidR="001F2AB9" w:rsidRPr="00633E1E" w:rsidRDefault="001F2AB9" w:rsidP="001F2AB9">
      <w:pPr>
        <w:spacing w:after="0" w:line="240" w:lineRule="auto"/>
        <w:ind w:firstLine="709"/>
        <w:jc w:val="both"/>
        <w:rPr>
          <w:rFonts w:cs="Times New Roman"/>
          <w:b/>
          <w:sz w:val="24"/>
          <w:szCs w:val="24"/>
        </w:rPr>
      </w:pPr>
      <w:r w:rsidRPr="00633E1E">
        <w:rPr>
          <w:rFonts w:cs="Times New Roman"/>
          <w:b/>
          <w:sz w:val="24"/>
          <w:szCs w:val="24"/>
        </w:rPr>
        <w:t>в области письма:</w:t>
      </w:r>
    </w:p>
    <w:p w14:paraId="11C93C04" w14:textId="577BBB5B"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составлять маршрут, как доехать на городском транспорте до места встречи;</w:t>
      </w:r>
    </w:p>
    <w:p w14:paraId="701024D7" w14:textId="7B412066"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составлять короткое электронное письмо или открытку о событиях на отдыхе;</w:t>
      </w:r>
    </w:p>
    <w:p w14:paraId="36623F92" w14:textId="5FA5355D"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составлять алгоритм действий в аэропорту;</w:t>
      </w:r>
    </w:p>
    <w:p w14:paraId="722D9A6E" w14:textId="1FA415F9"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делать пост в социальных сетях или запись в блоге о своем отдыхе.</w:t>
      </w:r>
    </w:p>
    <w:p w14:paraId="086C9891" w14:textId="33F7F6AC" w:rsidR="001F2AB9" w:rsidRPr="00633E1E" w:rsidRDefault="007D4941" w:rsidP="001F2AB9">
      <w:pPr>
        <w:spacing w:after="0" w:line="240" w:lineRule="auto"/>
        <w:ind w:firstLine="709"/>
        <w:jc w:val="both"/>
        <w:rPr>
          <w:rFonts w:cs="Times New Roman"/>
          <w:b/>
          <w:i/>
          <w:sz w:val="24"/>
          <w:szCs w:val="24"/>
        </w:rPr>
      </w:pPr>
      <w:r>
        <w:rPr>
          <w:rFonts w:cs="Times New Roman"/>
          <w:b/>
          <w:i/>
          <w:sz w:val="24"/>
          <w:szCs w:val="24"/>
        </w:rPr>
        <w:t>Л</w:t>
      </w:r>
      <w:r w:rsidR="001F2AB9" w:rsidRPr="00633E1E">
        <w:rPr>
          <w:rFonts w:cs="Times New Roman"/>
          <w:b/>
          <w:i/>
          <w:sz w:val="24"/>
          <w:szCs w:val="24"/>
        </w:rPr>
        <w:t>ексико-грамматический ма</w:t>
      </w:r>
      <w:r w:rsidR="00D00AB0" w:rsidRPr="00633E1E">
        <w:rPr>
          <w:rFonts w:cs="Times New Roman"/>
          <w:b/>
          <w:i/>
          <w:sz w:val="24"/>
          <w:szCs w:val="24"/>
        </w:rPr>
        <w:t>териал</w:t>
      </w:r>
    </w:p>
    <w:p w14:paraId="44E8C2F1" w14:textId="77777777" w:rsidR="00D00AB0"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633E1E" w:rsidRDefault="001F2AB9" w:rsidP="001F2AB9">
      <w:pPr>
        <w:spacing w:after="0" w:line="240" w:lineRule="auto"/>
        <w:ind w:firstLine="709"/>
        <w:jc w:val="both"/>
        <w:rPr>
          <w:rFonts w:cs="Times New Roman"/>
          <w:bCs/>
          <w:sz w:val="24"/>
          <w:szCs w:val="24"/>
        </w:rPr>
      </w:pPr>
      <w:r w:rsidRPr="00633E1E">
        <w:rPr>
          <w:rFonts w:cs="Times New Roman"/>
          <w:sz w:val="24"/>
          <w:szCs w:val="24"/>
        </w:rPr>
        <w:lastRenderedPageBreak/>
        <w:t>Предполагается введение в речь следующих конструкций:</w:t>
      </w:r>
    </w:p>
    <w:p w14:paraId="45D1076A" w14:textId="1348CC7C"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прошедшее простое время с глаголом </w:t>
      </w:r>
      <w:r w:rsidRPr="00633E1E">
        <w:rPr>
          <w:rFonts w:cs="Times New Roman"/>
          <w:i/>
          <w:sz w:val="24"/>
          <w:szCs w:val="24"/>
          <w:lang w:val="en-US"/>
        </w:rPr>
        <w:t>to</w:t>
      </w:r>
      <w:r w:rsidRPr="00633E1E">
        <w:rPr>
          <w:rFonts w:cs="Times New Roman"/>
          <w:i/>
          <w:sz w:val="24"/>
          <w:szCs w:val="24"/>
        </w:rPr>
        <w:t xml:space="preserve"> </w:t>
      </w:r>
      <w:r w:rsidRPr="00633E1E">
        <w:rPr>
          <w:rFonts w:cs="Times New Roman"/>
          <w:i/>
          <w:sz w:val="24"/>
          <w:szCs w:val="24"/>
          <w:lang w:val="en-US"/>
        </w:rPr>
        <w:t>be</w:t>
      </w:r>
      <w:r w:rsidRPr="00633E1E">
        <w:rPr>
          <w:rFonts w:cs="Times New Roman"/>
          <w:i/>
          <w:sz w:val="24"/>
          <w:szCs w:val="24"/>
        </w:rPr>
        <w:t xml:space="preserve"> в </w:t>
      </w:r>
      <w:r w:rsidRPr="00633E1E">
        <w:rPr>
          <w:rFonts w:cs="Times New Roman"/>
          <w:sz w:val="24"/>
          <w:szCs w:val="24"/>
        </w:rPr>
        <w:t>утвердительных, отрицательных, вопросительных предложениях;</w:t>
      </w:r>
    </w:p>
    <w:p w14:paraId="7F16549B" w14:textId="30CFBBE8"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речевая модель с </w:t>
      </w:r>
      <w:r w:rsidRPr="00633E1E">
        <w:rPr>
          <w:rFonts w:cs="Times New Roman"/>
          <w:sz w:val="24"/>
          <w:szCs w:val="24"/>
          <w:lang w:val="en-US"/>
        </w:rPr>
        <w:t>how</w:t>
      </w:r>
      <w:r w:rsidRPr="00633E1E">
        <w:rPr>
          <w:rFonts w:cs="Times New Roman"/>
          <w:sz w:val="24"/>
          <w:szCs w:val="24"/>
        </w:rPr>
        <w:t xml:space="preserve"> </w:t>
      </w:r>
      <w:r w:rsidRPr="00633E1E">
        <w:rPr>
          <w:rFonts w:cs="Times New Roman"/>
          <w:sz w:val="24"/>
          <w:szCs w:val="24"/>
          <w:lang w:val="en-US"/>
        </w:rPr>
        <w:t>much</w:t>
      </w:r>
      <w:r w:rsidRPr="00633E1E">
        <w:rPr>
          <w:rFonts w:cs="Times New Roman"/>
          <w:sz w:val="24"/>
          <w:szCs w:val="24"/>
        </w:rPr>
        <w:t xml:space="preserve"> </w:t>
      </w:r>
      <w:r w:rsidRPr="00633E1E">
        <w:rPr>
          <w:rFonts w:cs="Times New Roman"/>
          <w:sz w:val="24"/>
          <w:szCs w:val="24"/>
          <w:lang w:val="en-US"/>
        </w:rPr>
        <w:t>is</w:t>
      </w:r>
      <w:r w:rsidRPr="00633E1E">
        <w:rPr>
          <w:rFonts w:cs="Times New Roman"/>
          <w:sz w:val="24"/>
          <w:szCs w:val="24"/>
        </w:rPr>
        <w:t xml:space="preserve"> </w:t>
      </w:r>
      <w:r w:rsidRPr="00633E1E">
        <w:rPr>
          <w:rFonts w:cs="Times New Roman"/>
          <w:sz w:val="24"/>
          <w:szCs w:val="24"/>
          <w:lang w:val="en-US"/>
        </w:rPr>
        <w:t>this</w:t>
      </w:r>
      <w:r w:rsidRPr="00633E1E">
        <w:rPr>
          <w:rFonts w:cs="Times New Roman"/>
          <w:sz w:val="24"/>
          <w:szCs w:val="24"/>
        </w:rPr>
        <w:t xml:space="preserve">/ </w:t>
      </w:r>
      <w:r w:rsidRPr="00633E1E">
        <w:rPr>
          <w:rFonts w:cs="Times New Roman"/>
          <w:sz w:val="24"/>
          <w:szCs w:val="24"/>
          <w:lang w:val="en-US"/>
        </w:rPr>
        <w:t>how</w:t>
      </w:r>
      <w:r w:rsidRPr="00633E1E">
        <w:rPr>
          <w:rFonts w:cs="Times New Roman"/>
          <w:sz w:val="24"/>
          <w:szCs w:val="24"/>
        </w:rPr>
        <w:t xml:space="preserve"> </w:t>
      </w:r>
      <w:r w:rsidRPr="00633E1E">
        <w:rPr>
          <w:rFonts w:cs="Times New Roman"/>
          <w:sz w:val="24"/>
          <w:szCs w:val="24"/>
          <w:lang w:val="en-US"/>
        </w:rPr>
        <w:t>much</w:t>
      </w:r>
      <w:r w:rsidRPr="00633E1E">
        <w:rPr>
          <w:rFonts w:cs="Times New Roman"/>
          <w:sz w:val="24"/>
          <w:szCs w:val="24"/>
        </w:rPr>
        <w:t xml:space="preserve"> </w:t>
      </w:r>
      <w:r w:rsidRPr="00633E1E">
        <w:rPr>
          <w:rFonts w:cs="Times New Roman"/>
          <w:sz w:val="24"/>
          <w:szCs w:val="24"/>
          <w:lang w:val="en-US"/>
        </w:rPr>
        <w:t>are</w:t>
      </w:r>
      <w:r w:rsidRPr="00633E1E">
        <w:rPr>
          <w:rFonts w:cs="Times New Roman"/>
          <w:sz w:val="24"/>
          <w:szCs w:val="24"/>
        </w:rPr>
        <w:t xml:space="preserve"> </w:t>
      </w:r>
      <w:r w:rsidRPr="00633E1E">
        <w:rPr>
          <w:rFonts w:cs="Times New Roman"/>
          <w:sz w:val="24"/>
          <w:szCs w:val="24"/>
          <w:lang w:val="en-US"/>
        </w:rPr>
        <w:t>they</w:t>
      </w:r>
      <w:r w:rsidRPr="00633E1E">
        <w:rPr>
          <w:rFonts w:cs="Times New Roman"/>
          <w:sz w:val="24"/>
          <w:szCs w:val="24"/>
        </w:rPr>
        <w:t>? для уточнения стоимости;</w:t>
      </w:r>
    </w:p>
    <w:p w14:paraId="16B8BC1E" w14:textId="3DD8DF8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прошедшее простое время </w:t>
      </w:r>
      <w:r w:rsidRPr="00633E1E">
        <w:rPr>
          <w:rFonts w:cs="Times New Roman"/>
          <w:sz w:val="24"/>
          <w:szCs w:val="24"/>
          <w:lang w:val="en-US"/>
        </w:rPr>
        <w:t>c</w:t>
      </w:r>
      <w:r w:rsidRPr="00633E1E">
        <w:rPr>
          <w:rFonts w:cs="Times New Roman"/>
          <w:sz w:val="24"/>
          <w:szCs w:val="24"/>
        </w:rPr>
        <w:t xml:space="preserve"> правильными глаголами в утвердительных, отрицательных и вопросительных формах.</w:t>
      </w:r>
    </w:p>
    <w:p w14:paraId="7B7B7C18" w14:textId="06A16638"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Лексический материал отбирается с </w:t>
      </w:r>
      <w:r w:rsidR="00D00AB0" w:rsidRPr="00633E1E">
        <w:rPr>
          <w:rFonts w:cs="Times New Roman"/>
          <w:sz w:val="24"/>
          <w:szCs w:val="24"/>
        </w:rPr>
        <w:t>учетом тематики общения Раздела </w:t>
      </w:r>
      <w:r w:rsidRPr="00633E1E">
        <w:rPr>
          <w:rFonts w:cs="Times New Roman"/>
          <w:sz w:val="24"/>
          <w:szCs w:val="24"/>
        </w:rPr>
        <w:t>2:</w:t>
      </w:r>
    </w:p>
    <w:p w14:paraId="4B54AF8F" w14:textId="0BF8C770"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виды городского транспорта ( </w:t>
      </w:r>
      <w:r w:rsidRPr="00633E1E">
        <w:rPr>
          <w:rFonts w:cs="Times New Roman"/>
          <w:i/>
          <w:iCs/>
          <w:sz w:val="24"/>
          <w:szCs w:val="24"/>
          <w:lang w:val="en-US"/>
        </w:rPr>
        <w:t>bus</w:t>
      </w:r>
      <w:r w:rsidRPr="00633E1E">
        <w:rPr>
          <w:rFonts w:cs="Times New Roman"/>
          <w:i/>
          <w:iCs/>
          <w:sz w:val="24"/>
          <w:szCs w:val="24"/>
        </w:rPr>
        <w:t xml:space="preserve">,  </w:t>
      </w:r>
      <w:r w:rsidRPr="00633E1E">
        <w:rPr>
          <w:rFonts w:cs="Times New Roman"/>
          <w:i/>
          <w:iCs/>
          <w:sz w:val="24"/>
          <w:szCs w:val="24"/>
          <w:lang w:val="en-US"/>
        </w:rPr>
        <w:t>tram</w:t>
      </w:r>
      <w:r w:rsidRPr="00633E1E">
        <w:rPr>
          <w:rFonts w:cs="Times New Roman"/>
          <w:i/>
          <w:iCs/>
          <w:sz w:val="24"/>
          <w:szCs w:val="24"/>
        </w:rPr>
        <w:t xml:space="preserve">, </w:t>
      </w:r>
      <w:r w:rsidRPr="00633E1E">
        <w:rPr>
          <w:rFonts w:cs="Times New Roman"/>
          <w:i/>
          <w:iCs/>
          <w:sz w:val="24"/>
          <w:szCs w:val="24"/>
          <w:lang w:val="en-US"/>
        </w:rPr>
        <w:t>Metro</w:t>
      </w:r>
      <w:r w:rsidRPr="00633E1E">
        <w:rPr>
          <w:rFonts w:cs="Times New Roman"/>
          <w:i/>
          <w:iCs/>
          <w:sz w:val="24"/>
          <w:szCs w:val="24"/>
        </w:rPr>
        <w:t xml:space="preserve">, </w:t>
      </w:r>
      <w:r w:rsidRPr="00633E1E">
        <w:rPr>
          <w:rFonts w:cs="Times New Roman"/>
          <w:i/>
          <w:iCs/>
          <w:sz w:val="24"/>
          <w:szCs w:val="24"/>
          <w:lang w:val="en-US"/>
        </w:rPr>
        <w:t>tube</w:t>
      </w:r>
      <w:r w:rsidRPr="00633E1E">
        <w:rPr>
          <w:rFonts w:cs="Times New Roman"/>
          <w:i/>
          <w:iCs/>
          <w:sz w:val="24"/>
          <w:szCs w:val="24"/>
        </w:rPr>
        <w:t xml:space="preserve">, </w:t>
      </w:r>
      <w:r w:rsidRPr="00633E1E">
        <w:rPr>
          <w:rFonts w:cs="Times New Roman"/>
          <w:i/>
          <w:iCs/>
          <w:sz w:val="24"/>
          <w:szCs w:val="24"/>
          <w:lang w:val="en-US"/>
        </w:rPr>
        <w:t>taxi</w:t>
      </w:r>
      <w:r w:rsidRPr="00633E1E">
        <w:rPr>
          <w:rFonts w:cs="Times New Roman"/>
          <w:i/>
          <w:iCs/>
          <w:sz w:val="24"/>
          <w:szCs w:val="24"/>
        </w:rPr>
        <w:t>);</w:t>
      </w:r>
    </w:p>
    <w:p w14:paraId="0ADFF11F" w14:textId="21DB1FC1" w:rsidR="001F2AB9" w:rsidRPr="00633E1E" w:rsidRDefault="001F2AB9" w:rsidP="001F2AB9">
      <w:pPr>
        <w:spacing w:after="0" w:line="240" w:lineRule="auto"/>
        <w:ind w:firstLine="709"/>
        <w:jc w:val="both"/>
        <w:rPr>
          <w:rFonts w:cs="Times New Roman"/>
          <w:sz w:val="24"/>
          <w:szCs w:val="24"/>
          <w:lang w:val="en-US"/>
        </w:rPr>
      </w:pPr>
      <w:r w:rsidRPr="00633E1E">
        <w:rPr>
          <w:rFonts w:cs="Times New Roman"/>
          <w:sz w:val="24"/>
          <w:szCs w:val="24"/>
        </w:rPr>
        <w:t>речевые</w:t>
      </w:r>
      <w:r w:rsidRPr="00633E1E">
        <w:rPr>
          <w:rFonts w:cs="Times New Roman"/>
          <w:sz w:val="24"/>
          <w:szCs w:val="24"/>
          <w:lang w:val="en-US"/>
        </w:rPr>
        <w:t xml:space="preserve"> </w:t>
      </w:r>
      <w:r w:rsidRPr="00633E1E">
        <w:rPr>
          <w:rFonts w:cs="Times New Roman"/>
          <w:sz w:val="24"/>
          <w:szCs w:val="24"/>
        </w:rPr>
        <w:t>клише</w:t>
      </w:r>
      <w:r w:rsidRPr="00633E1E">
        <w:rPr>
          <w:rFonts w:cs="Times New Roman"/>
          <w:sz w:val="24"/>
          <w:szCs w:val="24"/>
          <w:lang w:val="en-US"/>
        </w:rPr>
        <w:t xml:space="preserve"> </w:t>
      </w:r>
      <w:r w:rsidRPr="00633E1E">
        <w:rPr>
          <w:rFonts w:cs="Times New Roman"/>
          <w:sz w:val="24"/>
          <w:szCs w:val="24"/>
        </w:rPr>
        <w:t>для</w:t>
      </w:r>
      <w:r w:rsidRPr="00633E1E">
        <w:rPr>
          <w:rFonts w:cs="Times New Roman"/>
          <w:sz w:val="24"/>
          <w:szCs w:val="24"/>
          <w:lang w:val="en-US"/>
        </w:rPr>
        <w:t xml:space="preserve"> </w:t>
      </w:r>
      <w:r w:rsidRPr="00633E1E">
        <w:rPr>
          <w:rFonts w:cs="Times New Roman"/>
          <w:sz w:val="24"/>
          <w:szCs w:val="24"/>
        </w:rPr>
        <w:t>описания</w:t>
      </w:r>
      <w:r w:rsidRPr="00633E1E">
        <w:rPr>
          <w:rFonts w:cs="Times New Roman"/>
          <w:sz w:val="24"/>
          <w:szCs w:val="24"/>
          <w:lang w:val="en-US"/>
        </w:rPr>
        <w:t xml:space="preserve"> </w:t>
      </w:r>
      <w:r w:rsidRPr="00633E1E">
        <w:rPr>
          <w:rFonts w:cs="Times New Roman"/>
          <w:sz w:val="24"/>
          <w:szCs w:val="24"/>
        </w:rPr>
        <w:t>ситуаций</w:t>
      </w:r>
      <w:r w:rsidRPr="00633E1E">
        <w:rPr>
          <w:rFonts w:cs="Times New Roman"/>
          <w:sz w:val="24"/>
          <w:szCs w:val="24"/>
          <w:lang w:val="en-US"/>
        </w:rPr>
        <w:t xml:space="preserve"> </w:t>
      </w:r>
      <w:r w:rsidRPr="00633E1E">
        <w:rPr>
          <w:rFonts w:cs="Times New Roman"/>
          <w:sz w:val="24"/>
          <w:szCs w:val="24"/>
        </w:rPr>
        <w:t>в</w:t>
      </w:r>
      <w:r w:rsidRPr="00633E1E">
        <w:rPr>
          <w:rFonts w:cs="Times New Roman"/>
          <w:sz w:val="24"/>
          <w:szCs w:val="24"/>
          <w:lang w:val="en-US"/>
        </w:rPr>
        <w:t xml:space="preserve"> </w:t>
      </w:r>
      <w:r w:rsidRPr="00633E1E">
        <w:rPr>
          <w:rFonts w:cs="Times New Roman"/>
          <w:sz w:val="24"/>
          <w:szCs w:val="24"/>
        </w:rPr>
        <w:t>аэропорту</w:t>
      </w:r>
      <w:r w:rsidRPr="00633E1E">
        <w:rPr>
          <w:rFonts w:cs="Times New Roman"/>
          <w:sz w:val="24"/>
          <w:szCs w:val="24"/>
          <w:lang w:val="en-US"/>
        </w:rPr>
        <w:t xml:space="preserve"> (</w:t>
      </w:r>
      <w:r w:rsidRPr="00633E1E">
        <w:rPr>
          <w:rFonts w:cs="Times New Roman"/>
          <w:i/>
          <w:iCs/>
          <w:sz w:val="24"/>
          <w:szCs w:val="24"/>
          <w:lang w:val="en-US"/>
        </w:rPr>
        <w:t>check in, go through passport control, go to the gates, go to the departures,  flight delay</w:t>
      </w:r>
      <w:r w:rsidRPr="00633E1E">
        <w:rPr>
          <w:rFonts w:cs="Times New Roman"/>
          <w:sz w:val="24"/>
          <w:szCs w:val="24"/>
          <w:lang w:val="en-US"/>
        </w:rPr>
        <w:t>);</w:t>
      </w:r>
    </w:p>
    <w:p w14:paraId="4C31E284" w14:textId="25EC8873" w:rsidR="001F2AB9" w:rsidRPr="00633E1E" w:rsidRDefault="001F2AB9" w:rsidP="001F2AB9">
      <w:pPr>
        <w:spacing w:after="0" w:line="240" w:lineRule="auto"/>
        <w:ind w:firstLine="709"/>
        <w:jc w:val="both"/>
        <w:rPr>
          <w:rFonts w:cs="Times New Roman"/>
          <w:i/>
          <w:iCs/>
          <w:sz w:val="24"/>
          <w:szCs w:val="24"/>
          <w:lang w:val="en-US"/>
        </w:rPr>
      </w:pPr>
      <w:r w:rsidRPr="00633E1E">
        <w:rPr>
          <w:rFonts w:cs="Times New Roman"/>
          <w:sz w:val="24"/>
          <w:szCs w:val="24"/>
        </w:rPr>
        <w:t>названия</w:t>
      </w:r>
      <w:r w:rsidRPr="00633E1E">
        <w:rPr>
          <w:rFonts w:cs="Times New Roman"/>
          <w:sz w:val="24"/>
          <w:szCs w:val="24"/>
          <w:lang w:val="en-US"/>
        </w:rPr>
        <w:t xml:space="preserve"> </w:t>
      </w:r>
      <w:r w:rsidRPr="00633E1E">
        <w:rPr>
          <w:rFonts w:cs="Times New Roman"/>
          <w:sz w:val="24"/>
          <w:szCs w:val="24"/>
        </w:rPr>
        <w:t>предметов</w:t>
      </w:r>
      <w:r w:rsidRPr="00633E1E">
        <w:rPr>
          <w:rFonts w:cs="Times New Roman"/>
          <w:sz w:val="24"/>
          <w:szCs w:val="24"/>
          <w:lang w:val="en-US"/>
        </w:rPr>
        <w:t xml:space="preserve">, </w:t>
      </w:r>
      <w:r w:rsidRPr="00633E1E">
        <w:rPr>
          <w:rFonts w:cs="Times New Roman"/>
          <w:sz w:val="24"/>
          <w:szCs w:val="24"/>
        </w:rPr>
        <w:t>которые</w:t>
      </w:r>
      <w:r w:rsidRPr="00633E1E">
        <w:rPr>
          <w:rFonts w:cs="Times New Roman"/>
          <w:sz w:val="24"/>
          <w:szCs w:val="24"/>
          <w:lang w:val="en-US"/>
        </w:rPr>
        <w:t xml:space="preserve"> </w:t>
      </w:r>
      <w:r w:rsidRPr="00633E1E">
        <w:rPr>
          <w:rFonts w:cs="Times New Roman"/>
          <w:sz w:val="24"/>
          <w:szCs w:val="24"/>
        </w:rPr>
        <w:t>понадобятся</w:t>
      </w:r>
      <w:r w:rsidRPr="00633E1E">
        <w:rPr>
          <w:rFonts w:cs="Times New Roman"/>
          <w:sz w:val="24"/>
          <w:szCs w:val="24"/>
          <w:lang w:val="en-US"/>
        </w:rPr>
        <w:t xml:space="preserve"> </w:t>
      </w:r>
      <w:r w:rsidRPr="00633E1E">
        <w:rPr>
          <w:rFonts w:cs="Times New Roman"/>
          <w:sz w:val="24"/>
          <w:szCs w:val="24"/>
        </w:rPr>
        <w:t>в</w:t>
      </w:r>
      <w:r w:rsidRPr="00633E1E">
        <w:rPr>
          <w:rFonts w:cs="Times New Roman"/>
          <w:sz w:val="24"/>
          <w:szCs w:val="24"/>
          <w:lang w:val="en-US"/>
        </w:rPr>
        <w:t xml:space="preserve"> </w:t>
      </w:r>
      <w:r w:rsidRPr="00633E1E">
        <w:rPr>
          <w:rFonts w:cs="Times New Roman"/>
          <w:sz w:val="24"/>
          <w:szCs w:val="24"/>
        </w:rPr>
        <w:t>поездке</w:t>
      </w:r>
      <w:r w:rsidRPr="00633E1E">
        <w:rPr>
          <w:rFonts w:cs="Times New Roman"/>
          <w:sz w:val="24"/>
          <w:szCs w:val="24"/>
          <w:lang w:val="en-US"/>
        </w:rPr>
        <w:t xml:space="preserve"> (</w:t>
      </w:r>
      <w:r w:rsidRPr="00633E1E">
        <w:rPr>
          <w:rFonts w:cs="Times New Roman"/>
          <w:i/>
          <w:iCs/>
          <w:sz w:val="24"/>
          <w:szCs w:val="24"/>
          <w:lang w:val="en-US"/>
        </w:rPr>
        <w:t>passport</w:t>
      </w:r>
      <w:r w:rsidRPr="00633E1E">
        <w:rPr>
          <w:rFonts w:cs="Times New Roman"/>
          <w:sz w:val="24"/>
          <w:szCs w:val="24"/>
          <w:lang w:val="en-US"/>
        </w:rPr>
        <w:t xml:space="preserve">, </w:t>
      </w:r>
      <w:r w:rsidRPr="00633E1E">
        <w:rPr>
          <w:rFonts w:cs="Times New Roman"/>
          <w:i/>
          <w:iCs/>
          <w:sz w:val="24"/>
          <w:szCs w:val="24"/>
          <w:lang w:val="en-US"/>
        </w:rPr>
        <w:t>suitcase, towel, sunscreen, sunglasses, swimsuit…);</w:t>
      </w:r>
    </w:p>
    <w:p w14:paraId="30CBBAE5" w14:textId="6F162ED0" w:rsidR="001F2AB9" w:rsidRPr="00633E1E" w:rsidRDefault="001F2AB9" w:rsidP="001F2AB9">
      <w:pPr>
        <w:spacing w:after="0" w:line="240" w:lineRule="auto"/>
        <w:ind w:firstLine="709"/>
        <w:jc w:val="both"/>
        <w:rPr>
          <w:rFonts w:cs="Times New Roman"/>
          <w:i/>
          <w:iCs/>
          <w:sz w:val="24"/>
          <w:szCs w:val="24"/>
          <w:lang w:val="en-US"/>
        </w:rPr>
      </w:pPr>
      <w:r w:rsidRPr="00633E1E">
        <w:rPr>
          <w:rFonts w:cs="Times New Roman"/>
          <w:sz w:val="24"/>
          <w:szCs w:val="24"/>
        </w:rPr>
        <w:t>речевые</w:t>
      </w:r>
      <w:r w:rsidRPr="00633E1E">
        <w:rPr>
          <w:rFonts w:cs="Times New Roman"/>
          <w:sz w:val="24"/>
          <w:szCs w:val="24"/>
          <w:lang w:val="en-US"/>
        </w:rPr>
        <w:t xml:space="preserve"> </w:t>
      </w:r>
      <w:r w:rsidRPr="00633E1E">
        <w:rPr>
          <w:rFonts w:cs="Times New Roman"/>
          <w:sz w:val="24"/>
          <w:szCs w:val="24"/>
        </w:rPr>
        <w:t>клише</w:t>
      </w:r>
      <w:r w:rsidRPr="00633E1E">
        <w:rPr>
          <w:rFonts w:cs="Times New Roman"/>
          <w:sz w:val="24"/>
          <w:szCs w:val="24"/>
          <w:lang w:val="en-US"/>
        </w:rPr>
        <w:t xml:space="preserve"> </w:t>
      </w:r>
      <w:r w:rsidRPr="00633E1E">
        <w:rPr>
          <w:rFonts w:cs="Times New Roman"/>
          <w:sz w:val="24"/>
          <w:szCs w:val="24"/>
        </w:rPr>
        <w:t>для</w:t>
      </w:r>
      <w:r w:rsidRPr="00633E1E">
        <w:rPr>
          <w:rFonts w:cs="Times New Roman"/>
          <w:sz w:val="24"/>
          <w:szCs w:val="24"/>
          <w:lang w:val="en-US"/>
        </w:rPr>
        <w:t xml:space="preserve"> </w:t>
      </w:r>
      <w:r w:rsidRPr="00633E1E">
        <w:rPr>
          <w:rFonts w:cs="Times New Roman"/>
          <w:sz w:val="24"/>
          <w:szCs w:val="24"/>
        </w:rPr>
        <w:t>описания</w:t>
      </w:r>
      <w:r w:rsidRPr="00633E1E">
        <w:rPr>
          <w:rFonts w:cs="Times New Roman"/>
          <w:sz w:val="24"/>
          <w:szCs w:val="24"/>
          <w:lang w:val="en-US"/>
        </w:rPr>
        <w:t xml:space="preserve">  </w:t>
      </w:r>
      <w:r w:rsidRPr="00633E1E">
        <w:rPr>
          <w:rFonts w:cs="Times New Roman"/>
          <w:sz w:val="24"/>
          <w:szCs w:val="24"/>
        </w:rPr>
        <w:t>занятий</w:t>
      </w:r>
      <w:r w:rsidRPr="00633E1E">
        <w:rPr>
          <w:rFonts w:cs="Times New Roman"/>
          <w:sz w:val="24"/>
          <w:szCs w:val="24"/>
          <w:lang w:val="en-US"/>
        </w:rPr>
        <w:t xml:space="preserve"> </w:t>
      </w:r>
      <w:r w:rsidRPr="00633E1E">
        <w:rPr>
          <w:rFonts w:cs="Times New Roman"/>
          <w:sz w:val="24"/>
          <w:szCs w:val="24"/>
        </w:rPr>
        <w:t>во</w:t>
      </w:r>
      <w:r w:rsidRPr="00633E1E">
        <w:rPr>
          <w:rFonts w:cs="Times New Roman"/>
          <w:sz w:val="24"/>
          <w:szCs w:val="24"/>
          <w:lang w:val="en-US"/>
        </w:rPr>
        <w:t xml:space="preserve"> </w:t>
      </w:r>
      <w:r w:rsidRPr="00633E1E">
        <w:rPr>
          <w:rFonts w:cs="Times New Roman"/>
          <w:sz w:val="24"/>
          <w:szCs w:val="24"/>
        </w:rPr>
        <w:t>время</w:t>
      </w:r>
      <w:r w:rsidRPr="00633E1E">
        <w:rPr>
          <w:rFonts w:cs="Times New Roman"/>
          <w:sz w:val="24"/>
          <w:szCs w:val="24"/>
          <w:lang w:val="en-US"/>
        </w:rPr>
        <w:t xml:space="preserve"> </w:t>
      </w:r>
      <w:r w:rsidRPr="00633E1E">
        <w:rPr>
          <w:rFonts w:cs="Times New Roman"/>
          <w:sz w:val="24"/>
          <w:szCs w:val="24"/>
        </w:rPr>
        <w:t>отдыха</w:t>
      </w:r>
      <w:r w:rsidRPr="00633E1E">
        <w:rPr>
          <w:rFonts w:cs="Times New Roman"/>
          <w:sz w:val="24"/>
          <w:szCs w:val="24"/>
          <w:lang w:val="en-US"/>
        </w:rPr>
        <w:t xml:space="preserve">  (</w:t>
      </w:r>
      <w:r w:rsidRPr="00633E1E">
        <w:rPr>
          <w:rFonts w:cs="Times New Roman"/>
          <w:i/>
          <w:iCs/>
          <w:sz w:val="24"/>
          <w:szCs w:val="24"/>
          <w:lang w:val="en-US"/>
        </w:rPr>
        <w:t>go to water park, go to the beach, go surfing, go downhill skiing, go to the theme park</w:t>
      </w:r>
      <w:r w:rsidRPr="00633E1E">
        <w:rPr>
          <w:rFonts w:cs="Times New Roman"/>
          <w:sz w:val="24"/>
          <w:szCs w:val="24"/>
          <w:lang w:val="en-US"/>
        </w:rPr>
        <w:t>).</w:t>
      </w:r>
    </w:p>
    <w:p w14:paraId="7797E792" w14:textId="77777777" w:rsidR="001F2AB9" w:rsidRPr="00633E1E" w:rsidRDefault="001F2AB9" w:rsidP="001F2AB9">
      <w:pPr>
        <w:spacing w:after="0" w:line="240" w:lineRule="auto"/>
        <w:ind w:firstLine="709"/>
        <w:jc w:val="both"/>
        <w:rPr>
          <w:rFonts w:cs="Times New Roman"/>
          <w:b/>
          <w:sz w:val="24"/>
          <w:szCs w:val="24"/>
        </w:rPr>
      </w:pPr>
      <w:r w:rsidRPr="00633E1E">
        <w:rPr>
          <w:rFonts w:cs="Times New Roman"/>
          <w:b/>
          <w:sz w:val="24"/>
          <w:szCs w:val="24"/>
        </w:rPr>
        <w:t>Раздел 3. Профессии и работа</w:t>
      </w:r>
    </w:p>
    <w:p w14:paraId="199BBC22" w14:textId="77777777"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Тема 1. Мир профессий.</w:t>
      </w:r>
    </w:p>
    <w:p w14:paraId="068D3401" w14:textId="77777777"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Тема 2. Профессии в семье.</w:t>
      </w:r>
    </w:p>
    <w:p w14:paraId="7210C10F" w14:textId="77777777"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Тема 3. Выбор профессии.</w:t>
      </w:r>
    </w:p>
    <w:p w14:paraId="07CB4D38" w14:textId="77777777"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Тема 4. День на работе.</w:t>
      </w:r>
    </w:p>
    <w:p w14:paraId="3EDA4164" w14:textId="71CA1B9A" w:rsidR="001F2AB9" w:rsidRPr="00633E1E" w:rsidRDefault="001F2AB9" w:rsidP="001F2AB9">
      <w:pPr>
        <w:spacing w:after="0" w:line="240" w:lineRule="auto"/>
        <w:ind w:firstLine="709"/>
        <w:jc w:val="both"/>
        <w:rPr>
          <w:rFonts w:cs="Times New Roman"/>
          <w:b/>
          <w:i/>
          <w:sz w:val="24"/>
          <w:szCs w:val="24"/>
        </w:rPr>
      </w:pPr>
      <w:r w:rsidRPr="00633E1E">
        <w:rPr>
          <w:rFonts w:cs="Times New Roman"/>
          <w:b/>
          <w:i/>
          <w:sz w:val="24"/>
          <w:szCs w:val="24"/>
        </w:rPr>
        <w:t>Характеристика деятельности обучающихся по основным видам учебной деятельно</w:t>
      </w:r>
      <w:r w:rsidR="00D00AB0" w:rsidRPr="00633E1E">
        <w:rPr>
          <w:rFonts w:cs="Times New Roman"/>
          <w:b/>
          <w:i/>
          <w:sz w:val="24"/>
          <w:szCs w:val="24"/>
        </w:rPr>
        <w:t>сти:</w:t>
      </w:r>
    </w:p>
    <w:p w14:paraId="560B62FB" w14:textId="02A4B313" w:rsidR="001F2AB9" w:rsidRPr="00633E1E" w:rsidRDefault="00D00AB0" w:rsidP="001F2AB9">
      <w:pPr>
        <w:spacing w:after="0" w:line="240" w:lineRule="auto"/>
        <w:ind w:firstLine="709"/>
        <w:jc w:val="both"/>
        <w:rPr>
          <w:rFonts w:cs="Times New Roman"/>
          <w:sz w:val="24"/>
          <w:szCs w:val="24"/>
        </w:rPr>
      </w:pPr>
      <w:r w:rsidRPr="00633E1E">
        <w:rPr>
          <w:rFonts w:cs="Times New Roman"/>
          <w:b/>
          <w:bCs/>
          <w:sz w:val="24"/>
          <w:szCs w:val="24"/>
        </w:rPr>
        <w:t>в</w:t>
      </w:r>
      <w:r w:rsidR="001F2AB9" w:rsidRPr="00633E1E">
        <w:rPr>
          <w:rFonts w:cs="Times New Roman"/>
          <w:b/>
          <w:bCs/>
          <w:sz w:val="24"/>
          <w:szCs w:val="24"/>
        </w:rPr>
        <w:t xml:space="preserve"> области монологической формы речи</w:t>
      </w:r>
      <w:r w:rsidR="001F2AB9" w:rsidRPr="00633E1E">
        <w:rPr>
          <w:rFonts w:cs="Times New Roman"/>
          <w:sz w:val="24"/>
          <w:szCs w:val="24"/>
        </w:rPr>
        <w:t>:</w:t>
      </w:r>
    </w:p>
    <w:p w14:paraId="0DE1263B" w14:textId="7506D8AC"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рассказывать о любимой профессии;</w:t>
      </w:r>
    </w:p>
    <w:p w14:paraId="11846041" w14:textId="4E8FDD3E"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описывать профессиональные обязанности членов семьи;</w:t>
      </w:r>
    </w:p>
    <w:p w14:paraId="1E6D67A5" w14:textId="044AB292"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описывать рабочее место для представителей разных профессий;</w:t>
      </w:r>
    </w:p>
    <w:p w14:paraId="662DEA19" w14:textId="6D393128" w:rsidR="001F2AB9" w:rsidRPr="00633E1E" w:rsidRDefault="001F2AB9" w:rsidP="001F2AB9">
      <w:pPr>
        <w:spacing w:after="0" w:line="240" w:lineRule="auto"/>
        <w:ind w:firstLine="709"/>
        <w:jc w:val="both"/>
        <w:rPr>
          <w:rFonts w:cs="Times New Roman"/>
          <w:bCs/>
          <w:sz w:val="24"/>
          <w:szCs w:val="24"/>
        </w:rPr>
      </w:pPr>
      <w:r w:rsidRPr="00633E1E">
        <w:rPr>
          <w:rFonts w:cs="Times New Roman"/>
          <w:sz w:val="24"/>
          <w:szCs w:val="24"/>
        </w:rPr>
        <w:t>составлять коллективный видео блог о рабочем дне людей разных профессий;</w:t>
      </w:r>
    </w:p>
    <w:p w14:paraId="0A7AB407" w14:textId="77777777" w:rsidR="001F2AB9" w:rsidRPr="00633E1E" w:rsidRDefault="001F2AB9" w:rsidP="001F2AB9">
      <w:pPr>
        <w:spacing w:after="0" w:line="240" w:lineRule="auto"/>
        <w:ind w:firstLine="709"/>
        <w:jc w:val="both"/>
        <w:rPr>
          <w:rFonts w:cs="Times New Roman"/>
          <w:b/>
          <w:sz w:val="24"/>
          <w:szCs w:val="24"/>
        </w:rPr>
      </w:pPr>
      <w:r w:rsidRPr="00633E1E">
        <w:rPr>
          <w:rFonts w:cs="Times New Roman"/>
          <w:b/>
          <w:sz w:val="24"/>
          <w:szCs w:val="24"/>
        </w:rPr>
        <w:t>в области письма:</w:t>
      </w:r>
    </w:p>
    <w:p w14:paraId="20591616" w14:textId="76512C78"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составить презентацию о профессии;</w:t>
      </w:r>
    </w:p>
    <w:p w14:paraId="14B0FD8C" w14:textId="31D2ADBA"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составлять плакат о профессиях будущего;</w:t>
      </w:r>
    </w:p>
    <w:p w14:paraId="64FB9622" w14:textId="3F66B8FB"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заполнять анкету о своих интересах для определения подходящей профессии;</w:t>
      </w:r>
    </w:p>
    <w:p w14:paraId="22BB91FC" w14:textId="5F4C2DB2"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6C6F5D08" w14:textId="161F48F8" w:rsidR="001F2AB9" w:rsidRPr="00633E1E" w:rsidRDefault="007D4941" w:rsidP="001F2AB9">
      <w:pPr>
        <w:spacing w:after="0" w:line="240" w:lineRule="auto"/>
        <w:ind w:firstLine="709"/>
        <w:jc w:val="both"/>
        <w:rPr>
          <w:rFonts w:cs="Times New Roman"/>
          <w:b/>
          <w:i/>
          <w:sz w:val="24"/>
          <w:szCs w:val="24"/>
        </w:rPr>
      </w:pPr>
      <w:r>
        <w:rPr>
          <w:rFonts w:cs="Times New Roman"/>
          <w:b/>
          <w:i/>
          <w:sz w:val="24"/>
          <w:szCs w:val="24"/>
        </w:rPr>
        <w:t>Л</w:t>
      </w:r>
      <w:r w:rsidR="00A46E84" w:rsidRPr="00633E1E">
        <w:rPr>
          <w:rFonts w:cs="Times New Roman"/>
          <w:b/>
          <w:i/>
          <w:sz w:val="24"/>
          <w:szCs w:val="24"/>
        </w:rPr>
        <w:t>ексико-грамматический материал</w:t>
      </w:r>
    </w:p>
    <w:p w14:paraId="4502FC4E" w14:textId="77777777" w:rsidR="00A46E84"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Предполагается введение в речь следующих конструкций:</w:t>
      </w:r>
    </w:p>
    <w:p w14:paraId="497A0932" w14:textId="57B6BF84"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модальный глагол </w:t>
      </w:r>
      <w:r w:rsidRPr="00633E1E">
        <w:rPr>
          <w:rFonts w:cs="Times New Roman"/>
          <w:i/>
          <w:iCs/>
          <w:sz w:val="24"/>
          <w:szCs w:val="24"/>
          <w:lang w:val="en-US"/>
        </w:rPr>
        <w:t>have</w:t>
      </w:r>
      <w:r w:rsidRPr="00633E1E">
        <w:rPr>
          <w:rFonts w:cs="Times New Roman"/>
          <w:i/>
          <w:iCs/>
          <w:sz w:val="24"/>
          <w:szCs w:val="24"/>
        </w:rPr>
        <w:t xml:space="preserve"> </w:t>
      </w:r>
      <w:r w:rsidRPr="00633E1E">
        <w:rPr>
          <w:rFonts w:cs="Times New Roman"/>
          <w:i/>
          <w:iCs/>
          <w:sz w:val="24"/>
          <w:szCs w:val="24"/>
          <w:lang w:val="en-US"/>
        </w:rPr>
        <w:t>to</w:t>
      </w:r>
      <w:r w:rsidRPr="00633E1E">
        <w:rPr>
          <w:rFonts w:cs="Times New Roman"/>
          <w:i/>
          <w:iCs/>
          <w:sz w:val="24"/>
          <w:szCs w:val="24"/>
        </w:rPr>
        <w:t xml:space="preserve"> + инфинитив</w:t>
      </w:r>
      <w:r w:rsidRPr="00633E1E">
        <w:rPr>
          <w:rFonts w:cs="Times New Roman"/>
          <w:sz w:val="24"/>
          <w:szCs w:val="24"/>
        </w:rPr>
        <w:t xml:space="preserve"> для описания обязанностей;</w:t>
      </w:r>
    </w:p>
    <w:p w14:paraId="69BF8D0B" w14:textId="182B7444"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оборот </w:t>
      </w:r>
      <w:r w:rsidRPr="00633E1E">
        <w:rPr>
          <w:rFonts w:cs="Times New Roman"/>
          <w:i/>
          <w:iCs/>
          <w:sz w:val="24"/>
          <w:szCs w:val="24"/>
          <w:lang w:val="en-US"/>
        </w:rPr>
        <w:t>to</w:t>
      </w:r>
      <w:r w:rsidRPr="00633E1E">
        <w:rPr>
          <w:rFonts w:cs="Times New Roman"/>
          <w:i/>
          <w:iCs/>
          <w:sz w:val="24"/>
          <w:szCs w:val="24"/>
        </w:rPr>
        <w:t xml:space="preserve"> </w:t>
      </w:r>
      <w:r w:rsidRPr="00633E1E">
        <w:rPr>
          <w:rFonts w:cs="Times New Roman"/>
          <w:i/>
          <w:iCs/>
          <w:sz w:val="24"/>
          <w:szCs w:val="24"/>
          <w:lang w:val="en-US"/>
        </w:rPr>
        <w:t>be</w:t>
      </w:r>
      <w:r w:rsidRPr="00633E1E">
        <w:rPr>
          <w:rFonts w:cs="Times New Roman"/>
          <w:i/>
          <w:iCs/>
          <w:sz w:val="24"/>
          <w:szCs w:val="24"/>
        </w:rPr>
        <w:t xml:space="preserve"> </w:t>
      </w:r>
      <w:r w:rsidRPr="00633E1E">
        <w:rPr>
          <w:rFonts w:cs="Times New Roman"/>
          <w:i/>
          <w:iCs/>
          <w:sz w:val="24"/>
          <w:szCs w:val="24"/>
          <w:lang w:val="en-US"/>
        </w:rPr>
        <w:t>going</w:t>
      </w:r>
      <w:r w:rsidRPr="00633E1E">
        <w:rPr>
          <w:rFonts w:cs="Times New Roman"/>
          <w:i/>
          <w:iCs/>
          <w:sz w:val="24"/>
          <w:szCs w:val="24"/>
        </w:rPr>
        <w:t xml:space="preserve"> </w:t>
      </w:r>
      <w:r w:rsidRPr="00633E1E">
        <w:rPr>
          <w:rFonts w:cs="Times New Roman"/>
          <w:i/>
          <w:iCs/>
          <w:sz w:val="24"/>
          <w:szCs w:val="24"/>
          <w:lang w:val="en-US"/>
        </w:rPr>
        <w:t>to</w:t>
      </w:r>
      <w:r w:rsidRPr="00633E1E">
        <w:rPr>
          <w:rFonts w:cs="Times New Roman"/>
          <w:sz w:val="24"/>
          <w:szCs w:val="24"/>
        </w:rPr>
        <w:t xml:space="preserve"> </w:t>
      </w:r>
      <w:r w:rsidRPr="00633E1E">
        <w:rPr>
          <w:rFonts w:cs="Times New Roman"/>
          <w:i/>
          <w:iCs/>
          <w:sz w:val="24"/>
          <w:szCs w:val="24"/>
        </w:rPr>
        <w:t>+ инфинитив</w:t>
      </w:r>
      <w:r w:rsidRPr="00633E1E">
        <w:rPr>
          <w:rFonts w:cs="Times New Roman"/>
          <w:sz w:val="24"/>
          <w:szCs w:val="24"/>
        </w:rPr>
        <w:t xml:space="preserve"> для сообщения о планах на будущее;</w:t>
      </w:r>
    </w:p>
    <w:p w14:paraId="7492BC94" w14:textId="7504071A"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оборот  </w:t>
      </w:r>
      <w:r w:rsidRPr="00633E1E">
        <w:rPr>
          <w:rFonts w:cs="Times New Roman"/>
          <w:i/>
          <w:iCs/>
          <w:sz w:val="24"/>
          <w:szCs w:val="24"/>
          <w:lang w:val="en-US"/>
        </w:rPr>
        <w:t>there</w:t>
      </w:r>
      <w:r w:rsidRPr="00633E1E">
        <w:rPr>
          <w:rFonts w:cs="Times New Roman"/>
          <w:i/>
          <w:iCs/>
          <w:sz w:val="24"/>
          <w:szCs w:val="24"/>
        </w:rPr>
        <w:t xml:space="preserve"> </w:t>
      </w:r>
      <w:r w:rsidRPr="00633E1E">
        <w:rPr>
          <w:rFonts w:cs="Times New Roman"/>
          <w:i/>
          <w:iCs/>
          <w:sz w:val="24"/>
          <w:szCs w:val="24"/>
          <w:lang w:val="en-US"/>
        </w:rPr>
        <w:t>is</w:t>
      </w:r>
      <w:r w:rsidRPr="00633E1E">
        <w:rPr>
          <w:rFonts w:cs="Times New Roman"/>
          <w:i/>
          <w:iCs/>
          <w:sz w:val="24"/>
          <w:szCs w:val="24"/>
        </w:rPr>
        <w:t xml:space="preserve">/ </w:t>
      </w:r>
      <w:r w:rsidRPr="00633E1E">
        <w:rPr>
          <w:rFonts w:cs="Times New Roman"/>
          <w:i/>
          <w:iCs/>
          <w:sz w:val="24"/>
          <w:szCs w:val="24"/>
          <w:lang w:val="en-US"/>
        </w:rPr>
        <w:t>there</w:t>
      </w:r>
      <w:r w:rsidRPr="00633E1E">
        <w:rPr>
          <w:rFonts w:cs="Times New Roman"/>
          <w:i/>
          <w:iCs/>
          <w:sz w:val="24"/>
          <w:szCs w:val="24"/>
        </w:rPr>
        <w:t xml:space="preserve"> </w:t>
      </w:r>
      <w:r w:rsidRPr="00633E1E">
        <w:rPr>
          <w:rFonts w:cs="Times New Roman"/>
          <w:i/>
          <w:iCs/>
          <w:sz w:val="24"/>
          <w:szCs w:val="24"/>
          <w:lang w:val="en-US"/>
        </w:rPr>
        <w:t>are</w:t>
      </w:r>
      <w:r w:rsidRPr="00633E1E">
        <w:rPr>
          <w:rFonts w:cs="Times New Roman"/>
          <w:i/>
          <w:iCs/>
          <w:sz w:val="24"/>
          <w:szCs w:val="24"/>
        </w:rPr>
        <w:t xml:space="preserve">  </w:t>
      </w:r>
      <w:r w:rsidRPr="00633E1E">
        <w:rPr>
          <w:rFonts w:cs="Times New Roman"/>
          <w:sz w:val="24"/>
          <w:szCs w:val="24"/>
        </w:rPr>
        <w:t>для</w:t>
      </w:r>
      <w:r w:rsidRPr="00633E1E">
        <w:rPr>
          <w:rFonts w:cs="Times New Roman"/>
          <w:i/>
          <w:iCs/>
          <w:sz w:val="24"/>
          <w:szCs w:val="24"/>
        </w:rPr>
        <w:t xml:space="preserve"> </w:t>
      </w:r>
      <w:r w:rsidRPr="00633E1E">
        <w:rPr>
          <w:rFonts w:cs="Times New Roman"/>
          <w:sz w:val="24"/>
          <w:szCs w:val="24"/>
        </w:rPr>
        <w:t>описания рабочего места (повторение);</w:t>
      </w:r>
    </w:p>
    <w:p w14:paraId="3C5974F3" w14:textId="029BB913"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простое настоящее время с наречиями повторности для выражения регулярных действий (повторение).</w:t>
      </w:r>
    </w:p>
    <w:p w14:paraId="42BBB1EB" w14:textId="109AB7C0"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Лексический материал отбирается с </w:t>
      </w:r>
      <w:r w:rsidR="00A46E84" w:rsidRPr="00633E1E">
        <w:rPr>
          <w:rFonts w:cs="Times New Roman"/>
          <w:sz w:val="24"/>
          <w:szCs w:val="24"/>
        </w:rPr>
        <w:t>учетом тематики общения Раздела </w:t>
      </w:r>
      <w:r w:rsidRPr="00633E1E">
        <w:rPr>
          <w:rFonts w:cs="Times New Roman"/>
          <w:sz w:val="24"/>
          <w:szCs w:val="24"/>
        </w:rPr>
        <w:t>3:</w:t>
      </w:r>
    </w:p>
    <w:p w14:paraId="35A55FDC" w14:textId="6C358C4D" w:rsidR="001F2AB9" w:rsidRPr="00633E1E" w:rsidRDefault="001F2AB9" w:rsidP="001F2AB9">
      <w:pPr>
        <w:spacing w:after="0" w:line="240" w:lineRule="auto"/>
        <w:ind w:firstLine="709"/>
        <w:jc w:val="both"/>
        <w:rPr>
          <w:rFonts w:cs="Times New Roman"/>
          <w:sz w:val="24"/>
          <w:szCs w:val="24"/>
          <w:lang w:val="en-US"/>
        </w:rPr>
      </w:pPr>
      <w:r w:rsidRPr="00633E1E">
        <w:rPr>
          <w:rFonts w:cs="Times New Roman"/>
          <w:sz w:val="24"/>
          <w:szCs w:val="24"/>
        </w:rPr>
        <w:t>названия</w:t>
      </w:r>
      <w:r w:rsidRPr="00633E1E">
        <w:rPr>
          <w:rFonts w:cs="Times New Roman"/>
          <w:sz w:val="24"/>
          <w:szCs w:val="24"/>
          <w:lang w:val="en-US"/>
        </w:rPr>
        <w:t xml:space="preserve"> </w:t>
      </w:r>
      <w:r w:rsidRPr="00633E1E">
        <w:rPr>
          <w:rFonts w:cs="Times New Roman"/>
          <w:sz w:val="24"/>
          <w:szCs w:val="24"/>
        </w:rPr>
        <w:t>профессий</w:t>
      </w:r>
      <w:r w:rsidRPr="00633E1E">
        <w:rPr>
          <w:rFonts w:cs="Times New Roman"/>
          <w:sz w:val="24"/>
          <w:szCs w:val="24"/>
          <w:lang w:val="en-US"/>
        </w:rPr>
        <w:t xml:space="preserve"> </w:t>
      </w:r>
      <w:r w:rsidRPr="00633E1E">
        <w:rPr>
          <w:rFonts w:cs="Times New Roman"/>
          <w:i/>
          <w:iCs/>
          <w:sz w:val="24"/>
          <w:szCs w:val="24"/>
          <w:lang w:val="en-US"/>
        </w:rPr>
        <w:t>(doctor, engineer, driver, pizza maker, vet, programmer, singer…);</w:t>
      </w:r>
    </w:p>
    <w:p w14:paraId="245B4C72" w14:textId="73D79AEC" w:rsidR="001F2AB9" w:rsidRPr="00633E1E" w:rsidRDefault="001F2AB9" w:rsidP="001F2AB9">
      <w:pPr>
        <w:spacing w:after="0" w:line="240" w:lineRule="auto"/>
        <w:ind w:firstLine="709"/>
        <w:jc w:val="both"/>
        <w:rPr>
          <w:rFonts w:cs="Times New Roman"/>
          <w:sz w:val="24"/>
          <w:szCs w:val="24"/>
          <w:lang w:val="en-US"/>
        </w:rPr>
      </w:pPr>
      <w:r w:rsidRPr="00633E1E">
        <w:rPr>
          <w:rFonts w:cs="Times New Roman"/>
          <w:sz w:val="24"/>
          <w:szCs w:val="24"/>
        </w:rPr>
        <w:t>лексико</w:t>
      </w:r>
      <w:r w:rsidRPr="00633E1E">
        <w:rPr>
          <w:rFonts w:cs="Times New Roman"/>
          <w:sz w:val="24"/>
          <w:szCs w:val="24"/>
          <w:lang w:val="en-US"/>
        </w:rPr>
        <w:t>-</w:t>
      </w:r>
      <w:r w:rsidRPr="00633E1E">
        <w:rPr>
          <w:rFonts w:cs="Times New Roman"/>
          <w:sz w:val="24"/>
          <w:szCs w:val="24"/>
        </w:rPr>
        <w:t>грамматические</w:t>
      </w:r>
      <w:r w:rsidRPr="00633E1E">
        <w:rPr>
          <w:rFonts w:cs="Times New Roman"/>
          <w:sz w:val="24"/>
          <w:szCs w:val="24"/>
          <w:lang w:val="en-US"/>
        </w:rPr>
        <w:t xml:space="preserve"> </w:t>
      </w:r>
      <w:r w:rsidRPr="00633E1E">
        <w:rPr>
          <w:rFonts w:cs="Times New Roman"/>
          <w:sz w:val="24"/>
          <w:szCs w:val="24"/>
        </w:rPr>
        <w:t>единства</w:t>
      </w:r>
      <w:r w:rsidRPr="00633E1E">
        <w:rPr>
          <w:rFonts w:cs="Times New Roman"/>
          <w:sz w:val="24"/>
          <w:szCs w:val="24"/>
          <w:lang w:val="en-US"/>
        </w:rPr>
        <w:t xml:space="preserve">, </w:t>
      </w:r>
      <w:r w:rsidRPr="00633E1E">
        <w:rPr>
          <w:rFonts w:cs="Times New Roman"/>
          <w:sz w:val="24"/>
          <w:szCs w:val="24"/>
        </w:rPr>
        <w:t>связанные</w:t>
      </w:r>
      <w:r w:rsidRPr="00633E1E">
        <w:rPr>
          <w:rFonts w:cs="Times New Roman"/>
          <w:sz w:val="24"/>
          <w:szCs w:val="24"/>
          <w:lang w:val="en-US"/>
        </w:rPr>
        <w:t xml:space="preserve"> </w:t>
      </w:r>
      <w:r w:rsidRPr="00633E1E">
        <w:rPr>
          <w:rFonts w:cs="Times New Roman"/>
          <w:sz w:val="24"/>
          <w:szCs w:val="24"/>
        </w:rPr>
        <w:t>с</w:t>
      </w:r>
      <w:r w:rsidRPr="00633E1E">
        <w:rPr>
          <w:rFonts w:cs="Times New Roman"/>
          <w:sz w:val="24"/>
          <w:szCs w:val="24"/>
          <w:lang w:val="en-US"/>
        </w:rPr>
        <w:t xml:space="preserve"> </w:t>
      </w:r>
      <w:r w:rsidRPr="00633E1E">
        <w:rPr>
          <w:rFonts w:cs="Times New Roman"/>
          <w:sz w:val="24"/>
          <w:szCs w:val="24"/>
        </w:rPr>
        <w:t>профессиями</w:t>
      </w:r>
      <w:r w:rsidRPr="00633E1E">
        <w:rPr>
          <w:rFonts w:cs="Times New Roman"/>
          <w:sz w:val="24"/>
          <w:szCs w:val="24"/>
          <w:lang w:val="en-US"/>
        </w:rPr>
        <w:t xml:space="preserve">: </w:t>
      </w:r>
      <w:r w:rsidRPr="00633E1E">
        <w:rPr>
          <w:rFonts w:cs="Times New Roman"/>
          <w:i/>
          <w:iCs/>
          <w:sz w:val="24"/>
          <w:szCs w:val="24"/>
          <w:lang w:val="en-US"/>
        </w:rPr>
        <w:t>treat people, treat animals, be good at IT, to cook pizza, work in the office …;</w:t>
      </w:r>
    </w:p>
    <w:p w14:paraId="5D907CDE" w14:textId="2DC75BC0" w:rsidR="001F2AB9" w:rsidRPr="00633E1E" w:rsidRDefault="001F2AB9" w:rsidP="001F2AB9">
      <w:pPr>
        <w:spacing w:after="0" w:line="240" w:lineRule="auto"/>
        <w:ind w:firstLine="709"/>
        <w:jc w:val="both"/>
        <w:rPr>
          <w:rFonts w:cs="Times New Roman"/>
          <w:i/>
          <w:iCs/>
          <w:sz w:val="24"/>
          <w:szCs w:val="24"/>
          <w:lang w:val="en-US"/>
        </w:rPr>
      </w:pPr>
      <w:r w:rsidRPr="00633E1E">
        <w:rPr>
          <w:rFonts w:cs="Times New Roman"/>
          <w:sz w:val="24"/>
          <w:szCs w:val="24"/>
        </w:rPr>
        <w:t>клише</w:t>
      </w:r>
      <w:r w:rsidRPr="00633E1E">
        <w:rPr>
          <w:rFonts w:cs="Times New Roman"/>
          <w:sz w:val="24"/>
          <w:szCs w:val="24"/>
          <w:lang w:val="en-US"/>
        </w:rPr>
        <w:t xml:space="preserve"> </w:t>
      </w:r>
      <w:r w:rsidRPr="00633E1E">
        <w:rPr>
          <w:rFonts w:cs="Times New Roman"/>
          <w:sz w:val="24"/>
          <w:szCs w:val="24"/>
        </w:rPr>
        <w:t>для</w:t>
      </w:r>
      <w:r w:rsidRPr="00633E1E">
        <w:rPr>
          <w:rFonts w:cs="Times New Roman"/>
          <w:sz w:val="24"/>
          <w:szCs w:val="24"/>
          <w:lang w:val="en-US"/>
        </w:rPr>
        <w:t xml:space="preserve"> </w:t>
      </w:r>
      <w:r w:rsidRPr="00633E1E">
        <w:rPr>
          <w:rFonts w:cs="Times New Roman"/>
          <w:sz w:val="24"/>
          <w:szCs w:val="24"/>
        </w:rPr>
        <w:t>описания</w:t>
      </w:r>
      <w:r w:rsidRPr="00633E1E">
        <w:rPr>
          <w:rFonts w:cs="Times New Roman"/>
          <w:sz w:val="24"/>
          <w:szCs w:val="24"/>
          <w:lang w:val="en-US"/>
        </w:rPr>
        <w:t xml:space="preserve"> </w:t>
      </w:r>
      <w:r w:rsidRPr="00633E1E">
        <w:rPr>
          <w:rFonts w:cs="Times New Roman"/>
          <w:sz w:val="24"/>
          <w:szCs w:val="24"/>
        </w:rPr>
        <w:t>своих</w:t>
      </w:r>
      <w:r w:rsidRPr="00633E1E">
        <w:rPr>
          <w:rFonts w:cs="Times New Roman"/>
          <w:sz w:val="24"/>
          <w:szCs w:val="24"/>
          <w:lang w:val="en-US"/>
        </w:rPr>
        <w:t xml:space="preserve"> </w:t>
      </w:r>
      <w:r w:rsidRPr="00633E1E">
        <w:rPr>
          <w:rFonts w:cs="Times New Roman"/>
          <w:sz w:val="24"/>
          <w:szCs w:val="24"/>
        </w:rPr>
        <w:t>интересов</w:t>
      </w:r>
      <w:r w:rsidRPr="00633E1E">
        <w:rPr>
          <w:rFonts w:cs="Times New Roman"/>
          <w:sz w:val="24"/>
          <w:szCs w:val="24"/>
          <w:lang w:val="en-US"/>
        </w:rPr>
        <w:t xml:space="preserve">: </w:t>
      </w:r>
      <w:r w:rsidRPr="00633E1E">
        <w:rPr>
          <w:rFonts w:cs="Times New Roman"/>
          <w:i/>
          <w:iCs/>
          <w:sz w:val="24"/>
          <w:szCs w:val="24"/>
          <w:lang w:val="en-US"/>
        </w:rPr>
        <w:t>be keen on music, like cooking, enjoy  playing computer games; take care of pets, play the piano…;</w:t>
      </w:r>
    </w:p>
    <w:p w14:paraId="0B13271F" w14:textId="293EA34D"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лексические единицы, связанные с описанием рабочего места и его оборудованием: </w:t>
      </w:r>
      <w:r w:rsidRPr="00633E1E">
        <w:rPr>
          <w:rFonts w:cs="Times New Roman"/>
          <w:i/>
          <w:iCs/>
          <w:sz w:val="24"/>
          <w:szCs w:val="24"/>
          <w:lang w:val="en-US"/>
        </w:rPr>
        <w:t>c</w:t>
      </w:r>
      <w:r w:rsidRPr="00633E1E">
        <w:rPr>
          <w:rFonts w:cs="Times New Roman"/>
          <w:bCs/>
          <w:i/>
          <w:iCs/>
          <w:sz w:val="24"/>
          <w:szCs w:val="24"/>
          <w:lang w:val="en-US"/>
        </w:rPr>
        <w:t>ooker</w:t>
      </w:r>
      <w:r w:rsidRPr="00633E1E">
        <w:rPr>
          <w:rFonts w:cs="Times New Roman"/>
          <w:bCs/>
          <w:i/>
          <w:iCs/>
          <w:sz w:val="24"/>
          <w:szCs w:val="24"/>
        </w:rPr>
        <w:t xml:space="preserve">, </w:t>
      </w:r>
      <w:r w:rsidRPr="00633E1E">
        <w:rPr>
          <w:rFonts w:cs="Times New Roman"/>
          <w:bCs/>
          <w:i/>
          <w:iCs/>
          <w:sz w:val="24"/>
          <w:szCs w:val="24"/>
          <w:lang w:val="en-US"/>
        </w:rPr>
        <w:t>personal</w:t>
      </w:r>
      <w:r w:rsidRPr="00633E1E">
        <w:rPr>
          <w:rFonts w:cs="Times New Roman"/>
          <w:bCs/>
          <w:i/>
          <w:iCs/>
          <w:sz w:val="24"/>
          <w:szCs w:val="24"/>
        </w:rPr>
        <w:t xml:space="preserve"> </w:t>
      </w:r>
      <w:r w:rsidRPr="00633E1E">
        <w:rPr>
          <w:rFonts w:cs="Times New Roman"/>
          <w:bCs/>
          <w:i/>
          <w:iCs/>
          <w:sz w:val="24"/>
          <w:szCs w:val="24"/>
          <w:lang w:val="en-US"/>
        </w:rPr>
        <w:t>computer</w:t>
      </w:r>
      <w:r w:rsidRPr="00633E1E">
        <w:rPr>
          <w:rFonts w:cs="Times New Roman"/>
          <w:bCs/>
          <w:i/>
          <w:iCs/>
          <w:sz w:val="24"/>
          <w:szCs w:val="24"/>
        </w:rPr>
        <w:t xml:space="preserve">, </w:t>
      </w:r>
      <w:r w:rsidRPr="00633E1E">
        <w:rPr>
          <w:rFonts w:cs="Times New Roman"/>
          <w:bCs/>
          <w:i/>
          <w:iCs/>
          <w:sz w:val="24"/>
          <w:szCs w:val="24"/>
          <w:lang w:val="en-US"/>
        </w:rPr>
        <w:t>printer</w:t>
      </w:r>
      <w:r w:rsidRPr="00633E1E">
        <w:rPr>
          <w:rFonts w:cs="Times New Roman"/>
          <w:bCs/>
          <w:i/>
          <w:iCs/>
          <w:sz w:val="24"/>
          <w:szCs w:val="24"/>
        </w:rPr>
        <w:t xml:space="preserve">, </w:t>
      </w:r>
      <w:r w:rsidRPr="00633E1E">
        <w:rPr>
          <w:rFonts w:cs="Times New Roman"/>
          <w:bCs/>
          <w:i/>
          <w:iCs/>
          <w:sz w:val="24"/>
          <w:szCs w:val="24"/>
          <w:lang w:val="en-US"/>
        </w:rPr>
        <w:t>white</w:t>
      </w:r>
      <w:r w:rsidRPr="00633E1E">
        <w:rPr>
          <w:rFonts w:cs="Times New Roman"/>
          <w:bCs/>
          <w:i/>
          <w:iCs/>
          <w:sz w:val="24"/>
          <w:szCs w:val="24"/>
        </w:rPr>
        <w:t xml:space="preserve"> </w:t>
      </w:r>
      <w:r w:rsidRPr="00633E1E">
        <w:rPr>
          <w:rFonts w:cs="Times New Roman"/>
          <w:bCs/>
          <w:i/>
          <w:iCs/>
          <w:sz w:val="24"/>
          <w:szCs w:val="24"/>
          <w:lang w:val="en-US"/>
        </w:rPr>
        <w:t>board</w:t>
      </w:r>
      <w:r w:rsidRPr="00633E1E">
        <w:rPr>
          <w:rFonts w:cs="Times New Roman"/>
          <w:bCs/>
          <w:i/>
          <w:iCs/>
          <w:sz w:val="24"/>
          <w:szCs w:val="24"/>
        </w:rPr>
        <w:t xml:space="preserve">, </w:t>
      </w:r>
      <w:r w:rsidRPr="00633E1E">
        <w:rPr>
          <w:rFonts w:cs="Times New Roman"/>
          <w:bCs/>
          <w:i/>
          <w:iCs/>
          <w:sz w:val="24"/>
          <w:szCs w:val="24"/>
          <w:lang w:val="en-US"/>
        </w:rPr>
        <w:t>X</w:t>
      </w:r>
      <w:r w:rsidRPr="00633E1E">
        <w:rPr>
          <w:rFonts w:cs="Times New Roman"/>
          <w:bCs/>
          <w:i/>
          <w:iCs/>
          <w:sz w:val="24"/>
          <w:szCs w:val="24"/>
        </w:rPr>
        <w:t>-</w:t>
      </w:r>
      <w:r w:rsidRPr="00633E1E">
        <w:rPr>
          <w:rFonts w:cs="Times New Roman"/>
          <w:bCs/>
          <w:i/>
          <w:iCs/>
          <w:sz w:val="24"/>
          <w:szCs w:val="24"/>
          <w:lang w:val="en-US"/>
        </w:rPr>
        <w:t>ray</w:t>
      </w:r>
      <w:r w:rsidRPr="00633E1E">
        <w:rPr>
          <w:rFonts w:cs="Times New Roman"/>
          <w:bCs/>
          <w:i/>
          <w:iCs/>
          <w:sz w:val="24"/>
          <w:szCs w:val="24"/>
        </w:rPr>
        <w:t xml:space="preserve"> </w:t>
      </w:r>
      <w:r w:rsidRPr="00633E1E">
        <w:rPr>
          <w:rFonts w:cs="Times New Roman"/>
          <w:bCs/>
          <w:i/>
          <w:iCs/>
          <w:sz w:val="24"/>
          <w:szCs w:val="24"/>
          <w:lang w:val="en-US"/>
        </w:rPr>
        <w:t>machine</w:t>
      </w:r>
      <w:r w:rsidRPr="00633E1E">
        <w:rPr>
          <w:rFonts w:cs="Times New Roman"/>
          <w:bCs/>
          <w:i/>
          <w:iCs/>
          <w:sz w:val="24"/>
          <w:szCs w:val="24"/>
        </w:rPr>
        <w:t>….</w:t>
      </w:r>
    </w:p>
    <w:p w14:paraId="702194F0" w14:textId="26A3BA9F" w:rsidR="001F2AB9" w:rsidRPr="00633E1E" w:rsidRDefault="001F2AB9" w:rsidP="001F2AB9">
      <w:pPr>
        <w:spacing w:after="0" w:line="240" w:lineRule="auto"/>
        <w:ind w:firstLine="709"/>
        <w:jc w:val="both"/>
        <w:rPr>
          <w:rFonts w:cs="Times New Roman"/>
          <w:b/>
          <w:sz w:val="24"/>
          <w:szCs w:val="24"/>
        </w:rPr>
      </w:pPr>
      <w:r w:rsidRPr="00633E1E">
        <w:rPr>
          <w:rFonts w:cs="Times New Roman"/>
          <w:b/>
          <w:sz w:val="24"/>
          <w:szCs w:val="24"/>
        </w:rPr>
        <w:t>Раздел 4.  Праздники и знаменательные даты</w:t>
      </w:r>
    </w:p>
    <w:p w14:paraId="535B9EEB" w14:textId="77777777"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Тема 1. Праздники в России.</w:t>
      </w:r>
    </w:p>
    <w:p w14:paraId="7CEC6E37" w14:textId="77777777"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Тема 2. Праздники в Великобритании,</w:t>
      </w:r>
    </w:p>
    <w:p w14:paraId="154D33D0" w14:textId="77777777"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Тема 3.  Фестивали.</w:t>
      </w:r>
    </w:p>
    <w:p w14:paraId="4DC9618B" w14:textId="5DFE1A6F"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Тема 4. Традиции дарить подарки на праздники в России и Великобритании.</w:t>
      </w:r>
    </w:p>
    <w:p w14:paraId="41AFE710" w14:textId="77777777" w:rsidR="001F2AB9" w:rsidRPr="00633E1E" w:rsidRDefault="001F2AB9" w:rsidP="001F2AB9">
      <w:pPr>
        <w:spacing w:after="0" w:line="240" w:lineRule="auto"/>
        <w:ind w:firstLine="709"/>
        <w:jc w:val="both"/>
        <w:rPr>
          <w:rFonts w:cs="Times New Roman"/>
          <w:b/>
          <w:i/>
          <w:sz w:val="24"/>
          <w:szCs w:val="24"/>
        </w:rPr>
      </w:pPr>
    </w:p>
    <w:p w14:paraId="14403B4A" w14:textId="393A7398" w:rsidR="001F2AB9" w:rsidRPr="00633E1E" w:rsidRDefault="001F2AB9" w:rsidP="001F2AB9">
      <w:pPr>
        <w:spacing w:after="0" w:line="240" w:lineRule="auto"/>
        <w:ind w:firstLine="709"/>
        <w:jc w:val="both"/>
        <w:rPr>
          <w:rFonts w:cs="Times New Roman"/>
          <w:b/>
          <w:i/>
          <w:sz w:val="24"/>
          <w:szCs w:val="24"/>
        </w:rPr>
      </w:pPr>
      <w:r w:rsidRPr="00633E1E">
        <w:rPr>
          <w:rFonts w:cs="Times New Roman"/>
          <w:b/>
          <w:i/>
          <w:sz w:val="24"/>
          <w:szCs w:val="24"/>
        </w:rPr>
        <w:t>Характеристика деятельности обучающихся по основным видам учебной деятельности</w:t>
      </w:r>
      <w:r w:rsidR="00A46E84" w:rsidRPr="00633E1E">
        <w:rPr>
          <w:rFonts w:cs="Times New Roman"/>
          <w:b/>
          <w:i/>
          <w:sz w:val="24"/>
          <w:szCs w:val="24"/>
        </w:rPr>
        <w:t>:</w:t>
      </w:r>
    </w:p>
    <w:p w14:paraId="7F2F3DA0" w14:textId="22A96505" w:rsidR="001F2AB9" w:rsidRPr="00633E1E" w:rsidRDefault="00A46E84" w:rsidP="001F2AB9">
      <w:pPr>
        <w:spacing w:after="0" w:line="240" w:lineRule="auto"/>
        <w:ind w:firstLine="709"/>
        <w:jc w:val="both"/>
        <w:rPr>
          <w:rFonts w:cs="Times New Roman"/>
          <w:sz w:val="24"/>
          <w:szCs w:val="24"/>
        </w:rPr>
      </w:pPr>
      <w:r w:rsidRPr="00633E1E">
        <w:rPr>
          <w:rFonts w:cs="Times New Roman"/>
          <w:b/>
          <w:bCs/>
          <w:sz w:val="24"/>
          <w:szCs w:val="24"/>
        </w:rPr>
        <w:t>в</w:t>
      </w:r>
      <w:r w:rsidR="001F2AB9" w:rsidRPr="00633E1E">
        <w:rPr>
          <w:rFonts w:cs="Times New Roman"/>
          <w:b/>
          <w:bCs/>
          <w:sz w:val="24"/>
          <w:szCs w:val="24"/>
        </w:rPr>
        <w:t xml:space="preserve"> области монологической формы речи</w:t>
      </w:r>
      <w:r w:rsidR="001F2AB9" w:rsidRPr="00633E1E">
        <w:rPr>
          <w:rFonts w:cs="Times New Roman"/>
          <w:sz w:val="24"/>
          <w:szCs w:val="24"/>
        </w:rPr>
        <w:t>:</w:t>
      </w:r>
    </w:p>
    <w:p w14:paraId="525C28B9" w14:textId="14A0293E"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рассказывать о любимом празднике;</w:t>
      </w:r>
    </w:p>
    <w:p w14:paraId="349315F4" w14:textId="65C85380"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рассказ про Рождество;</w:t>
      </w:r>
    </w:p>
    <w:p w14:paraId="09BDF5D4" w14:textId="73FE4874"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рассказ об известном фестивале;</w:t>
      </w:r>
    </w:p>
    <w:p w14:paraId="578C84BB" w14:textId="7E613992"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коллективный видео блог о подготовке подарков к праздникам;</w:t>
      </w:r>
    </w:p>
    <w:p w14:paraId="44CCD50C" w14:textId="77777777" w:rsidR="001F2AB9" w:rsidRPr="00633E1E" w:rsidRDefault="001F2AB9" w:rsidP="001F2AB9">
      <w:pPr>
        <w:spacing w:after="0" w:line="240" w:lineRule="auto"/>
        <w:ind w:firstLine="709"/>
        <w:jc w:val="both"/>
        <w:rPr>
          <w:rFonts w:cs="Times New Roman"/>
          <w:b/>
          <w:sz w:val="24"/>
          <w:szCs w:val="24"/>
        </w:rPr>
      </w:pPr>
      <w:r w:rsidRPr="00633E1E">
        <w:rPr>
          <w:rFonts w:cs="Times New Roman"/>
          <w:b/>
          <w:sz w:val="24"/>
          <w:szCs w:val="24"/>
        </w:rPr>
        <w:t>в области письма:</w:t>
      </w:r>
    </w:p>
    <w:p w14:paraId="01160268" w14:textId="2BCF2311"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 xml:space="preserve">составлять поздравительную открытку с Новым годом и Рождеством; </w:t>
      </w:r>
    </w:p>
    <w:p w14:paraId="4467097A" w14:textId="254096C9"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писать открытку с фестиваля;</w:t>
      </w:r>
    </w:p>
    <w:p w14:paraId="3FE361EA" w14:textId="31C5F657"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составлять презентацию или плакат о любимом празднике;</w:t>
      </w:r>
    </w:p>
    <w:p w14:paraId="11303616" w14:textId="0BDCB6C9" w:rsidR="001F2AB9" w:rsidRPr="00633E1E" w:rsidRDefault="001F2AB9" w:rsidP="001F2AB9">
      <w:pPr>
        <w:spacing w:after="0" w:line="240" w:lineRule="auto"/>
        <w:ind w:firstLine="709"/>
        <w:jc w:val="both"/>
        <w:rPr>
          <w:rFonts w:cs="Times New Roman"/>
          <w:bCs/>
          <w:sz w:val="24"/>
          <w:szCs w:val="24"/>
        </w:rPr>
      </w:pPr>
      <w:r w:rsidRPr="00633E1E">
        <w:rPr>
          <w:rFonts w:cs="Times New Roman"/>
          <w:sz w:val="24"/>
          <w:szCs w:val="24"/>
        </w:rPr>
        <w:t>составлять список подарков для своей семьи к определенному празднику.</w:t>
      </w:r>
    </w:p>
    <w:p w14:paraId="3238A27B" w14:textId="388E3770" w:rsidR="001F2AB9" w:rsidRPr="00633E1E" w:rsidRDefault="007D4941" w:rsidP="001F2AB9">
      <w:pPr>
        <w:spacing w:after="0" w:line="240" w:lineRule="auto"/>
        <w:ind w:firstLine="709"/>
        <w:jc w:val="both"/>
        <w:rPr>
          <w:rFonts w:cs="Times New Roman"/>
          <w:b/>
          <w:i/>
          <w:sz w:val="24"/>
          <w:szCs w:val="24"/>
        </w:rPr>
      </w:pPr>
      <w:r>
        <w:rPr>
          <w:rFonts w:cs="Times New Roman"/>
          <w:b/>
          <w:i/>
          <w:sz w:val="24"/>
          <w:szCs w:val="24"/>
        </w:rPr>
        <w:t>Л</w:t>
      </w:r>
      <w:r w:rsidR="001F2AB9" w:rsidRPr="00633E1E">
        <w:rPr>
          <w:rFonts w:cs="Times New Roman"/>
          <w:b/>
          <w:i/>
          <w:sz w:val="24"/>
          <w:szCs w:val="24"/>
        </w:rPr>
        <w:t>ексико-грамматический материал</w:t>
      </w:r>
    </w:p>
    <w:p w14:paraId="2675D039" w14:textId="77777777" w:rsidR="00A46E84"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Предполагается введение в речь следующих конструкций:</w:t>
      </w:r>
    </w:p>
    <w:p w14:paraId="33AD0978" w14:textId="0056DF0F"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сравнительная и превосходная степень имен прилагательных в регулярных и нерегулярных формах (</w:t>
      </w:r>
      <w:r w:rsidRPr="00633E1E">
        <w:rPr>
          <w:rFonts w:cs="Times New Roman"/>
          <w:i/>
          <w:sz w:val="24"/>
          <w:szCs w:val="24"/>
          <w:lang w:val="en-US"/>
        </w:rPr>
        <w:t>happy</w:t>
      </w:r>
      <w:r w:rsidRPr="00633E1E">
        <w:rPr>
          <w:rFonts w:cs="Times New Roman"/>
          <w:i/>
          <w:sz w:val="24"/>
          <w:szCs w:val="24"/>
        </w:rPr>
        <w:t xml:space="preserve">, </w:t>
      </w:r>
      <w:r w:rsidRPr="00633E1E">
        <w:rPr>
          <w:rFonts w:cs="Times New Roman"/>
          <w:i/>
          <w:sz w:val="24"/>
          <w:szCs w:val="24"/>
          <w:lang w:val="en-US"/>
        </w:rPr>
        <w:t>the</w:t>
      </w:r>
      <w:r w:rsidRPr="00633E1E">
        <w:rPr>
          <w:rFonts w:cs="Times New Roman"/>
          <w:i/>
          <w:sz w:val="24"/>
          <w:szCs w:val="24"/>
        </w:rPr>
        <w:t xml:space="preserve"> </w:t>
      </w:r>
      <w:r w:rsidRPr="00633E1E">
        <w:rPr>
          <w:rFonts w:cs="Times New Roman"/>
          <w:i/>
          <w:sz w:val="24"/>
          <w:szCs w:val="24"/>
          <w:lang w:val="en-US"/>
        </w:rPr>
        <w:t>happiest</w:t>
      </w:r>
      <w:r w:rsidRPr="00633E1E">
        <w:rPr>
          <w:rFonts w:cs="Times New Roman"/>
          <w:sz w:val="24"/>
          <w:szCs w:val="24"/>
        </w:rPr>
        <w:t>);</w:t>
      </w:r>
    </w:p>
    <w:p w14:paraId="10511950" w14:textId="6E348459" w:rsidR="001F2AB9" w:rsidRPr="00633E1E" w:rsidRDefault="001F2AB9" w:rsidP="001F2AB9">
      <w:pPr>
        <w:spacing w:after="0" w:line="240" w:lineRule="auto"/>
        <w:ind w:firstLine="709"/>
        <w:jc w:val="both"/>
        <w:rPr>
          <w:rFonts w:cs="Times New Roman"/>
          <w:sz w:val="24"/>
          <w:szCs w:val="24"/>
          <w:lang w:val="en-US"/>
        </w:rPr>
      </w:pPr>
      <w:r w:rsidRPr="00633E1E">
        <w:rPr>
          <w:rFonts w:cs="Times New Roman"/>
          <w:sz w:val="24"/>
          <w:szCs w:val="24"/>
        </w:rPr>
        <w:t>речевые</w:t>
      </w:r>
      <w:r w:rsidRPr="00633E1E">
        <w:rPr>
          <w:rFonts w:cs="Times New Roman"/>
          <w:sz w:val="24"/>
          <w:szCs w:val="24"/>
          <w:lang w:val="en-US"/>
        </w:rPr>
        <w:t xml:space="preserve"> </w:t>
      </w:r>
      <w:r w:rsidRPr="00633E1E">
        <w:rPr>
          <w:rFonts w:cs="Times New Roman"/>
          <w:sz w:val="24"/>
          <w:szCs w:val="24"/>
        </w:rPr>
        <w:t>модели</w:t>
      </w:r>
      <w:r w:rsidRPr="00633E1E">
        <w:rPr>
          <w:rFonts w:cs="Times New Roman"/>
          <w:sz w:val="24"/>
          <w:szCs w:val="24"/>
          <w:lang w:val="en-US"/>
        </w:rPr>
        <w:t xml:space="preserve">:  </w:t>
      </w:r>
      <w:r w:rsidRPr="00633E1E">
        <w:rPr>
          <w:rFonts w:cs="Times New Roman"/>
          <w:i/>
          <w:sz w:val="24"/>
          <w:szCs w:val="24"/>
          <w:lang w:val="en-US"/>
        </w:rPr>
        <w:t>It opens…/they close…/What time</w:t>
      </w:r>
      <w:r w:rsidRPr="00633E1E">
        <w:rPr>
          <w:rFonts w:cs="Times New Roman"/>
          <w:sz w:val="24"/>
          <w:szCs w:val="24"/>
          <w:lang w:val="en-US"/>
        </w:rPr>
        <w:t>….?;</w:t>
      </w:r>
    </w:p>
    <w:p w14:paraId="1244C7F0" w14:textId="4820BD0F" w:rsidR="001F2AB9" w:rsidRPr="00633E1E" w:rsidRDefault="001F2AB9" w:rsidP="001F2AB9">
      <w:pPr>
        <w:spacing w:after="0" w:line="240" w:lineRule="auto"/>
        <w:ind w:firstLine="709"/>
        <w:jc w:val="both"/>
        <w:rPr>
          <w:rFonts w:cs="Times New Roman"/>
          <w:i/>
          <w:iCs/>
          <w:sz w:val="24"/>
          <w:szCs w:val="24"/>
          <w:lang w:val="en-US"/>
        </w:rPr>
      </w:pPr>
      <w:r w:rsidRPr="00633E1E">
        <w:rPr>
          <w:rFonts w:cs="Times New Roman"/>
          <w:sz w:val="24"/>
          <w:szCs w:val="24"/>
        </w:rPr>
        <w:t>речевая</w:t>
      </w:r>
      <w:r w:rsidRPr="00633E1E">
        <w:rPr>
          <w:rFonts w:cs="Times New Roman"/>
          <w:sz w:val="24"/>
          <w:szCs w:val="24"/>
          <w:lang w:val="en-US"/>
        </w:rPr>
        <w:t xml:space="preserve"> </w:t>
      </w:r>
      <w:r w:rsidRPr="00633E1E">
        <w:rPr>
          <w:rFonts w:cs="Times New Roman"/>
          <w:sz w:val="24"/>
          <w:szCs w:val="24"/>
        </w:rPr>
        <w:t>модель</w:t>
      </w:r>
      <w:r w:rsidRPr="00633E1E">
        <w:rPr>
          <w:rFonts w:cs="Times New Roman"/>
          <w:sz w:val="24"/>
          <w:szCs w:val="24"/>
          <w:lang w:val="en-US"/>
        </w:rPr>
        <w:t xml:space="preserve">: </w:t>
      </w:r>
      <w:r w:rsidRPr="00633E1E">
        <w:rPr>
          <w:rFonts w:cs="Times New Roman"/>
          <w:i/>
          <w:iCs/>
          <w:sz w:val="24"/>
          <w:szCs w:val="24"/>
          <w:lang w:val="en-US"/>
        </w:rPr>
        <w:t>It’s celebrated…, The festival is  held…;</w:t>
      </w:r>
    </w:p>
    <w:p w14:paraId="73B70CAA" w14:textId="2A7EB6C1" w:rsidR="001F2AB9" w:rsidRPr="00633E1E" w:rsidRDefault="001F2AB9" w:rsidP="001F2AB9">
      <w:pPr>
        <w:spacing w:after="0" w:line="240" w:lineRule="auto"/>
        <w:ind w:firstLine="709"/>
        <w:jc w:val="both"/>
        <w:rPr>
          <w:rFonts w:cs="Times New Roman"/>
          <w:i/>
          <w:iCs/>
          <w:sz w:val="24"/>
          <w:szCs w:val="24"/>
        </w:rPr>
      </w:pPr>
      <w:r w:rsidRPr="00633E1E">
        <w:rPr>
          <w:rFonts w:cs="Times New Roman"/>
          <w:sz w:val="24"/>
          <w:szCs w:val="24"/>
        </w:rPr>
        <w:t xml:space="preserve">предлоги и порядковые числительные в речевых моделях для обозначения знаменательных дат: </w:t>
      </w:r>
      <w:r w:rsidRPr="00633E1E">
        <w:rPr>
          <w:rFonts w:cs="Times New Roman"/>
          <w:i/>
          <w:iCs/>
          <w:sz w:val="24"/>
          <w:szCs w:val="24"/>
          <w:lang w:val="en-US"/>
        </w:rPr>
        <w:t>on</w:t>
      </w:r>
      <w:r w:rsidRPr="00633E1E">
        <w:rPr>
          <w:rFonts w:cs="Times New Roman"/>
          <w:i/>
          <w:iCs/>
          <w:sz w:val="24"/>
          <w:szCs w:val="24"/>
        </w:rPr>
        <w:t xml:space="preserve"> </w:t>
      </w:r>
      <w:r w:rsidRPr="00633E1E">
        <w:rPr>
          <w:rFonts w:cs="Times New Roman"/>
          <w:i/>
          <w:iCs/>
          <w:sz w:val="24"/>
          <w:szCs w:val="24"/>
          <w:lang w:val="en-US"/>
        </w:rPr>
        <w:t>the</w:t>
      </w:r>
      <w:r w:rsidRPr="00633E1E">
        <w:rPr>
          <w:rFonts w:cs="Times New Roman"/>
          <w:i/>
          <w:iCs/>
          <w:sz w:val="24"/>
          <w:szCs w:val="24"/>
        </w:rPr>
        <w:t xml:space="preserve"> 25</w:t>
      </w:r>
      <w:r w:rsidRPr="00633E1E">
        <w:rPr>
          <w:rFonts w:cs="Times New Roman"/>
          <w:i/>
          <w:iCs/>
          <w:sz w:val="24"/>
          <w:szCs w:val="24"/>
          <w:vertAlign w:val="superscript"/>
          <w:lang w:val="en-US"/>
        </w:rPr>
        <w:t>th</w:t>
      </w:r>
      <w:r w:rsidRPr="00633E1E">
        <w:rPr>
          <w:rFonts w:cs="Times New Roman"/>
          <w:i/>
          <w:iCs/>
          <w:sz w:val="24"/>
          <w:szCs w:val="24"/>
        </w:rPr>
        <w:t xml:space="preserve"> </w:t>
      </w:r>
      <w:r w:rsidRPr="00633E1E">
        <w:rPr>
          <w:rFonts w:cs="Times New Roman"/>
          <w:i/>
          <w:iCs/>
          <w:sz w:val="24"/>
          <w:szCs w:val="24"/>
          <w:lang w:val="en-US"/>
        </w:rPr>
        <w:t>of</w:t>
      </w:r>
      <w:r w:rsidRPr="00633E1E">
        <w:rPr>
          <w:rFonts w:cs="Times New Roman"/>
          <w:i/>
          <w:iCs/>
          <w:sz w:val="24"/>
          <w:szCs w:val="24"/>
        </w:rPr>
        <w:t xml:space="preserve"> </w:t>
      </w:r>
      <w:r w:rsidRPr="00633E1E">
        <w:rPr>
          <w:rFonts w:cs="Times New Roman"/>
          <w:i/>
          <w:iCs/>
          <w:sz w:val="24"/>
          <w:szCs w:val="24"/>
          <w:lang w:val="en-US"/>
        </w:rPr>
        <w:t>December</w:t>
      </w:r>
      <w:r w:rsidRPr="00633E1E">
        <w:rPr>
          <w:rFonts w:cs="Times New Roman"/>
          <w:i/>
          <w:iCs/>
          <w:sz w:val="24"/>
          <w:szCs w:val="24"/>
        </w:rPr>
        <w:t xml:space="preserve">, </w:t>
      </w:r>
      <w:r w:rsidRPr="00633E1E">
        <w:rPr>
          <w:rFonts w:cs="Times New Roman"/>
          <w:i/>
          <w:iCs/>
          <w:sz w:val="24"/>
          <w:szCs w:val="24"/>
          <w:lang w:val="en-US"/>
        </w:rPr>
        <w:t>on</w:t>
      </w:r>
      <w:r w:rsidRPr="00633E1E">
        <w:rPr>
          <w:rFonts w:cs="Times New Roman"/>
          <w:i/>
          <w:iCs/>
          <w:sz w:val="24"/>
          <w:szCs w:val="24"/>
        </w:rPr>
        <w:t xml:space="preserve"> </w:t>
      </w:r>
      <w:r w:rsidRPr="00633E1E">
        <w:rPr>
          <w:rFonts w:cs="Times New Roman"/>
          <w:i/>
          <w:iCs/>
          <w:sz w:val="24"/>
          <w:szCs w:val="24"/>
          <w:lang w:val="en-US"/>
        </w:rPr>
        <w:t>the</w:t>
      </w:r>
      <w:r w:rsidRPr="00633E1E">
        <w:rPr>
          <w:rFonts w:cs="Times New Roman"/>
          <w:i/>
          <w:iCs/>
          <w:sz w:val="24"/>
          <w:szCs w:val="24"/>
        </w:rPr>
        <w:t xml:space="preserve"> 8</w:t>
      </w:r>
      <w:r w:rsidRPr="00633E1E">
        <w:rPr>
          <w:rFonts w:cs="Times New Roman"/>
          <w:i/>
          <w:iCs/>
          <w:sz w:val="24"/>
          <w:szCs w:val="24"/>
          <w:vertAlign w:val="superscript"/>
          <w:lang w:val="en-US"/>
        </w:rPr>
        <w:t>th</w:t>
      </w:r>
      <w:r w:rsidRPr="00633E1E">
        <w:rPr>
          <w:rFonts w:cs="Times New Roman"/>
          <w:i/>
          <w:iCs/>
          <w:sz w:val="24"/>
          <w:szCs w:val="24"/>
        </w:rPr>
        <w:t xml:space="preserve"> </w:t>
      </w:r>
      <w:r w:rsidRPr="00633E1E">
        <w:rPr>
          <w:rFonts w:cs="Times New Roman"/>
          <w:i/>
          <w:iCs/>
          <w:sz w:val="24"/>
          <w:szCs w:val="24"/>
          <w:lang w:val="en-US"/>
        </w:rPr>
        <w:t>of</w:t>
      </w:r>
      <w:r w:rsidRPr="00633E1E">
        <w:rPr>
          <w:rFonts w:cs="Times New Roman"/>
          <w:i/>
          <w:iCs/>
          <w:sz w:val="24"/>
          <w:szCs w:val="24"/>
        </w:rPr>
        <w:t xml:space="preserve"> </w:t>
      </w:r>
      <w:r w:rsidRPr="00633E1E">
        <w:rPr>
          <w:rFonts w:cs="Times New Roman"/>
          <w:i/>
          <w:iCs/>
          <w:sz w:val="24"/>
          <w:szCs w:val="24"/>
          <w:lang w:val="en-US"/>
        </w:rPr>
        <w:t>March</w:t>
      </w:r>
      <w:r w:rsidR="00A46E84" w:rsidRPr="00633E1E">
        <w:rPr>
          <w:rFonts w:cs="Times New Roman"/>
          <w:i/>
          <w:iCs/>
          <w:sz w:val="24"/>
          <w:szCs w:val="24"/>
        </w:rPr>
        <w:t>…</w:t>
      </w:r>
      <w:r w:rsidRPr="00633E1E">
        <w:rPr>
          <w:rFonts w:cs="Times New Roman"/>
          <w:i/>
          <w:iCs/>
          <w:sz w:val="24"/>
          <w:szCs w:val="24"/>
        </w:rPr>
        <w:t>.</w:t>
      </w:r>
    </w:p>
    <w:p w14:paraId="1E20EDDC" w14:textId="3AF7C5F5"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Лексический материал отбирается с </w:t>
      </w:r>
      <w:r w:rsidR="00A46E84" w:rsidRPr="00633E1E">
        <w:rPr>
          <w:rFonts w:cs="Times New Roman"/>
          <w:sz w:val="24"/>
          <w:szCs w:val="24"/>
        </w:rPr>
        <w:t>учетом тематики общения Раздела </w:t>
      </w:r>
      <w:r w:rsidRPr="00633E1E">
        <w:rPr>
          <w:rFonts w:cs="Times New Roman"/>
          <w:sz w:val="24"/>
          <w:szCs w:val="24"/>
        </w:rPr>
        <w:t>4:</w:t>
      </w:r>
    </w:p>
    <w:p w14:paraId="7051E60A" w14:textId="5420C85E" w:rsidR="001F2AB9" w:rsidRPr="00633E1E" w:rsidRDefault="001F2AB9" w:rsidP="001F2AB9">
      <w:pPr>
        <w:spacing w:after="0" w:line="240" w:lineRule="auto"/>
        <w:ind w:firstLine="709"/>
        <w:jc w:val="both"/>
        <w:rPr>
          <w:rFonts w:cs="Times New Roman"/>
          <w:sz w:val="24"/>
          <w:szCs w:val="24"/>
          <w:lang w:val="en-US"/>
        </w:rPr>
      </w:pPr>
      <w:r w:rsidRPr="00633E1E">
        <w:rPr>
          <w:rFonts w:cs="Times New Roman"/>
          <w:sz w:val="24"/>
          <w:szCs w:val="24"/>
        </w:rPr>
        <w:t>названия</w:t>
      </w:r>
      <w:r w:rsidRPr="00633E1E">
        <w:rPr>
          <w:rFonts w:cs="Times New Roman"/>
          <w:sz w:val="24"/>
          <w:szCs w:val="24"/>
          <w:lang w:val="en-US"/>
        </w:rPr>
        <w:t xml:space="preserve"> </w:t>
      </w:r>
      <w:r w:rsidRPr="00633E1E">
        <w:rPr>
          <w:rFonts w:cs="Times New Roman"/>
          <w:sz w:val="24"/>
          <w:szCs w:val="24"/>
        </w:rPr>
        <w:t>празднико</w:t>
      </w:r>
      <w:r w:rsidR="00A46E84" w:rsidRPr="00633E1E">
        <w:rPr>
          <w:rFonts w:cs="Times New Roman"/>
          <w:sz w:val="24"/>
          <w:szCs w:val="24"/>
        </w:rPr>
        <w:t>в</w:t>
      </w:r>
      <w:r w:rsidRPr="00633E1E">
        <w:rPr>
          <w:rFonts w:cs="Times New Roman"/>
          <w:sz w:val="24"/>
          <w:szCs w:val="24"/>
          <w:lang w:val="en-US"/>
        </w:rPr>
        <w:t>:</w:t>
      </w:r>
      <w:r w:rsidRPr="00633E1E">
        <w:rPr>
          <w:rFonts w:cs="Times New Roman"/>
          <w:i/>
          <w:iCs/>
          <w:sz w:val="24"/>
          <w:szCs w:val="24"/>
          <w:lang w:val="en-US"/>
        </w:rPr>
        <w:t xml:space="preserve"> New Year, Christmas, Women’s Day, Easter…;</w:t>
      </w:r>
    </w:p>
    <w:p w14:paraId="10F2F4AA" w14:textId="478D1303" w:rsidR="001F2AB9" w:rsidRPr="00633E1E" w:rsidRDefault="001F2AB9" w:rsidP="001F2AB9">
      <w:pPr>
        <w:spacing w:after="0" w:line="240" w:lineRule="auto"/>
        <w:ind w:firstLine="709"/>
        <w:jc w:val="both"/>
        <w:rPr>
          <w:rFonts w:cs="Times New Roman"/>
          <w:i/>
          <w:iCs/>
          <w:sz w:val="24"/>
          <w:szCs w:val="24"/>
          <w:lang w:val="en-US"/>
        </w:rPr>
      </w:pPr>
      <w:r w:rsidRPr="00633E1E">
        <w:rPr>
          <w:rFonts w:cs="Times New Roman"/>
          <w:sz w:val="24"/>
          <w:szCs w:val="24"/>
        </w:rPr>
        <w:t>лексико</w:t>
      </w:r>
      <w:r w:rsidRPr="00633E1E">
        <w:rPr>
          <w:rFonts w:cs="Times New Roman"/>
          <w:sz w:val="24"/>
          <w:szCs w:val="24"/>
          <w:lang w:val="en-US"/>
        </w:rPr>
        <w:t>-</w:t>
      </w:r>
      <w:r w:rsidRPr="00633E1E">
        <w:rPr>
          <w:rFonts w:cs="Times New Roman"/>
          <w:sz w:val="24"/>
          <w:szCs w:val="24"/>
        </w:rPr>
        <w:t>грамматические</w:t>
      </w:r>
      <w:r w:rsidRPr="00633E1E">
        <w:rPr>
          <w:rFonts w:cs="Times New Roman"/>
          <w:sz w:val="24"/>
          <w:szCs w:val="24"/>
          <w:lang w:val="en-US"/>
        </w:rPr>
        <w:t xml:space="preserve"> </w:t>
      </w:r>
      <w:r w:rsidRPr="00633E1E">
        <w:rPr>
          <w:rFonts w:cs="Times New Roman"/>
          <w:sz w:val="24"/>
          <w:szCs w:val="24"/>
        </w:rPr>
        <w:t>единства</w:t>
      </w:r>
      <w:r w:rsidRPr="00633E1E">
        <w:rPr>
          <w:rFonts w:cs="Times New Roman"/>
          <w:sz w:val="24"/>
          <w:szCs w:val="24"/>
          <w:lang w:val="en-US"/>
        </w:rPr>
        <w:t xml:space="preserve"> </w:t>
      </w:r>
      <w:r w:rsidRPr="00633E1E">
        <w:rPr>
          <w:rFonts w:cs="Times New Roman"/>
          <w:sz w:val="24"/>
          <w:szCs w:val="24"/>
        </w:rPr>
        <w:t>для</w:t>
      </w:r>
      <w:r w:rsidRPr="00633E1E">
        <w:rPr>
          <w:rFonts w:cs="Times New Roman"/>
          <w:sz w:val="24"/>
          <w:szCs w:val="24"/>
          <w:lang w:val="en-US"/>
        </w:rPr>
        <w:t xml:space="preserve"> </w:t>
      </w:r>
      <w:r w:rsidRPr="00633E1E">
        <w:rPr>
          <w:rFonts w:cs="Times New Roman"/>
          <w:sz w:val="24"/>
          <w:szCs w:val="24"/>
        </w:rPr>
        <w:t>описания</w:t>
      </w:r>
      <w:r w:rsidRPr="00633E1E">
        <w:rPr>
          <w:rFonts w:cs="Times New Roman"/>
          <w:sz w:val="24"/>
          <w:szCs w:val="24"/>
          <w:lang w:val="en-US"/>
        </w:rPr>
        <w:t xml:space="preserve"> </w:t>
      </w:r>
      <w:r w:rsidRPr="00633E1E">
        <w:rPr>
          <w:rFonts w:cs="Times New Roman"/>
          <w:sz w:val="24"/>
          <w:szCs w:val="24"/>
        </w:rPr>
        <w:t>праздничных</w:t>
      </w:r>
      <w:r w:rsidRPr="00633E1E">
        <w:rPr>
          <w:rFonts w:cs="Times New Roman"/>
          <w:sz w:val="24"/>
          <w:szCs w:val="24"/>
          <w:lang w:val="en-US"/>
        </w:rPr>
        <w:t xml:space="preserve"> </w:t>
      </w:r>
      <w:r w:rsidRPr="00633E1E">
        <w:rPr>
          <w:rFonts w:cs="Times New Roman"/>
          <w:sz w:val="24"/>
          <w:szCs w:val="24"/>
        </w:rPr>
        <w:t>событий</w:t>
      </w:r>
      <w:r w:rsidRPr="00633E1E">
        <w:rPr>
          <w:rFonts w:cs="Times New Roman"/>
          <w:sz w:val="24"/>
          <w:szCs w:val="24"/>
          <w:lang w:val="en-US"/>
        </w:rPr>
        <w:t xml:space="preserve">: </w:t>
      </w:r>
      <w:r w:rsidRPr="00633E1E">
        <w:rPr>
          <w:rFonts w:cs="Times New Roman"/>
          <w:i/>
          <w:iCs/>
          <w:sz w:val="24"/>
          <w:szCs w:val="24"/>
          <w:lang w:val="en-US"/>
        </w:rPr>
        <w:t>decorate  the Christmas tree, buy presents, write cards, cook meals, buy chocolate eggs, colour eggs, bake a cake…;</w:t>
      </w:r>
    </w:p>
    <w:p w14:paraId="53A0C7F1" w14:textId="6C84E732" w:rsidR="001F2AB9" w:rsidRPr="00633E1E" w:rsidRDefault="001F2AB9" w:rsidP="001F2AB9">
      <w:pPr>
        <w:spacing w:after="0" w:line="240" w:lineRule="auto"/>
        <w:ind w:firstLine="709"/>
        <w:jc w:val="both"/>
        <w:rPr>
          <w:rFonts w:cs="Times New Roman"/>
          <w:i/>
          <w:iCs/>
          <w:sz w:val="24"/>
          <w:szCs w:val="24"/>
          <w:lang w:val="en-US"/>
        </w:rPr>
      </w:pPr>
      <w:r w:rsidRPr="00633E1E">
        <w:rPr>
          <w:rFonts w:cs="Times New Roman"/>
          <w:sz w:val="24"/>
          <w:szCs w:val="24"/>
        </w:rPr>
        <w:t>речевые</w:t>
      </w:r>
      <w:r w:rsidRPr="00633E1E">
        <w:rPr>
          <w:rFonts w:cs="Times New Roman"/>
          <w:sz w:val="24"/>
          <w:szCs w:val="24"/>
          <w:lang w:val="en-US"/>
        </w:rPr>
        <w:t xml:space="preserve"> </w:t>
      </w:r>
      <w:r w:rsidRPr="00633E1E">
        <w:rPr>
          <w:rFonts w:cs="Times New Roman"/>
          <w:sz w:val="24"/>
          <w:szCs w:val="24"/>
        </w:rPr>
        <w:t>клише</w:t>
      </w:r>
      <w:r w:rsidRPr="00633E1E">
        <w:rPr>
          <w:rFonts w:cs="Times New Roman"/>
          <w:sz w:val="24"/>
          <w:szCs w:val="24"/>
          <w:lang w:val="en-US"/>
        </w:rPr>
        <w:t xml:space="preserve"> </w:t>
      </w:r>
      <w:r w:rsidRPr="00633E1E">
        <w:rPr>
          <w:rFonts w:cs="Times New Roman"/>
          <w:sz w:val="24"/>
          <w:szCs w:val="24"/>
        </w:rPr>
        <w:t>для</w:t>
      </w:r>
      <w:r w:rsidRPr="00633E1E">
        <w:rPr>
          <w:rFonts w:cs="Times New Roman"/>
          <w:sz w:val="24"/>
          <w:szCs w:val="24"/>
          <w:lang w:val="en-US"/>
        </w:rPr>
        <w:t xml:space="preserve"> </w:t>
      </w:r>
      <w:r w:rsidRPr="00633E1E">
        <w:rPr>
          <w:rFonts w:cs="Times New Roman"/>
          <w:sz w:val="24"/>
          <w:szCs w:val="24"/>
        </w:rPr>
        <w:t>открыток</w:t>
      </w:r>
      <w:r w:rsidRPr="00633E1E">
        <w:rPr>
          <w:rFonts w:cs="Times New Roman"/>
          <w:sz w:val="24"/>
          <w:szCs w:val="24"/>
          <w:lang w:val="en-US"/>
        </w:rPr>
        <w:t xml:space="preserve">; </w:t>
      </w:r>
      <w:r w:rsidRPr="00633E1E">
        <w:rPr>
          <w:rFonts w:cs="Times New Roman"/>
          <w:i/>
          <w:iCs/>
          <w:sz w:val="24"/>
          <w:szCs w:val="24"/>
          <w:lang w:val="en-US"/>
        </w:rPr>
        <w:t>Happy New Year, Merry Christmas, Happy Easter, I wish you happiness, best wishes, with love;</w:t>
      </w:r>
    </w:p>
    <w:p w14:paraId="5A234C81" w14:textId="74D59D82" w:rsidR="001F2AB9" w:rsidRPr="00633E1E" w:rsidRDefault="001F2AB9" w:rsidP="001F2AB9">
      <w:pPr>
        <w:spacing w:after="0" w:line="240" w:lineRule="auto"/>
        <w:ind w:firstLine="709"/>
        <w:jc w:val="both"/>
        <w:rPr>
          <w:rFonts w:cs="Times New Roman"/>
          <w:i/>
          <w:iCs/>
          <w:sz w:val="24"/>
          <w:szCs w:val="24"/>
          <w:lang w:val="en-US"/>
        </w:rPr>
      </w:pPr>
      <w:r w:rsidRPr="00633E1E">
        <w:rPr>
          <w:rFonts w:cs="Times New Roman"/>
          <w:sz w:val="24"/>
          <w:szCs w:val="24"/>
        </w:rPr>
        <w:t>лексические</w:t>
      </w:r>
      <w:r w:rsidRPr="00633E1E">
        <w:rPr>
          <w:rFonts w:cs="Times New Roman"/>
          <w:sz w:val="24"/>
          <w:szCs w:val="24"/>
          <w:lang w:val="en-US"/>
        </w:rPr>
        <w:t xml:space="preserve"> </w:t>
      </w:r>
      <w:r w:rsidRPr="00633E1E">
        <w:rPr>
          <w:rFonts w:cs="Times New Roman"/>
          <w:sz w:val="24"/>
          <w:szCs w:val="24"/>
        </w:rPr>
        <w:t>единицы</w:t>
      </w:r>
      <w:r w:rsidRPr="00633E1E">
        <w:rPr>
          <w:rFonts w:cs="Times New Roman"/>
          <w:sz w:val="24"/>
          <w:szCs w:val="24"/>
          <w:lang w:val="en-US"/>
        </w:rPr>
        <w:t xml:space="preserve"> </w:t>
      </w:r>
      <w:r w:rsidRPr="00633E1E">
        <w:rPr>
          <w:rFonts w:cs="Times New Roman"/>
          <w:sz w:val="24"/>
          <w:szCs w:val="24"/>
        </w:rPr>
        <w:t>и</w:t>
      </w:r>
      <w:r w:rsidRPr="00633E1E">
        <w:rPr>
          <w:rFonts w:cs="Times New Roman"/>
          <w:sz w:val="24"/>
          <w:szCs w:val="24"/>
          <w:lang w:val="en-US"/>
        </w:rPr>
        <w:t xml:space="preserve"> </w:t>
      </w:r>
      <w:r w:rsidRPr="00633E1E">
        <w:rPr>
          <w:rFonts w:cs="Times New Roman"/>
          <w:sz w:val="24"/>
          <w:szCs w:val="24"/>
        </w:rPr>
        <w:t>речевые</w:t>
      </w:r>
      <w:r w:rsidRPr="00633E1E">
        <w:rPr>
          <w:rFonts w:cs="Times New Roman"/>
          <w:sz w:val="24"/>
          <w:szCs w:val="24"/>
          <w:lang w:val="en-US"/>
        </w:rPr>
        <w:t xml:space="preserve"> </w:t>
      </w:r>
      <w:r w:rsidRPr="00633E1E">
        <w:rPr>
          <w:rFonts w:cs="Times New Roman"/>
          <w:sz w:val="24"/>
          <w:szCs w:val="24"/>
        </w:rPr>
        <w:t>клише</w:t>
      </w:r>
      <w:r w:rsidRPr="00633E1E">
        <w:rPr>
          <w:rFonts w:cs="Times New Roman"/>
          <w:sz w:val="24"/>
          <w:szCs w:val="24"/>
          <w:lang w:val="en-US"/>
        </w:rPr>
        <w:t xml:space="preserve"> </w:t>
      </w:r>
      <w:r w:rsidRPr="00633E1E">
        <w:rPr>
          <w:rFonts w:cs="Times New Roman"/>
          <w:sz w:val="24"/>
          <w:szCs w:val="24"/>
        </w:rPr>
        <w:t>для</w:t>
      </w:r>
      <w:r w:rsidRPr="00633E1E">
        <w:rPr>
          <w:rFonts w:cs="Times New Roman"/>
          <w:sz w:val="24"/>
          <w:szCs w:val="24"/>
          <w:lang w:val="en-US"/>
        </w:rPr>
        <w:t xml:space="preserve"> </w:t>
      </w:r>
      <w:r w:rsidRPr="00633E1E">
        <w:rPr>
          <w:rFonts w:cs="Times New Roman"/>
          <w:sz w:val="24"/>
          <w:szCs w:val="24"/>
        </w:rPr>
        <w:t>описания</w:t>
      </w:r>
      <w:r w:rsidRPr="00633E1E">
        <w:rPr>
          <w:rFonts w:cs="Times New Roman"/>
          <w:sz w:val="24"/>
          <w:szCs w:val="24"/>
          <w:lang w:val="en-US"/>
        </w:rPr>
        <w:t xml:space="preserve"> </w:t>
      </w:r>
      <w:r w:rsidRPr="00633E1E">
        <w:rPr>
          <w:rFonts w:cs="Times New Roman"/>
          <w:sz w:val="24"/>
          <w:szCs w:val="24"/>
        </w:rPr>
        <w:t>подготовки</w:t>
      </w:r>
      <w:r w:rsidRPr="00633E1E">
        <w:rPr>
          <w:rFonts w:cs="Times New Roman"/>
          <w:sz w:val="24"/>
          <w:szCs w:val="24"/>
          <w:lang w:val="en-US"/>
        </w:rPr>
        <w:t xml:space="preserve"> </w:t>
      </w:r>
      <w:r w:rsidRPr="00633E1E">
        <w:rPr>
          <w:rFonts w:cs="Times New Roman"/>
          <w:sz w:val="24"/>
          <w:szCs w:val="24"/>
        </w:rPr>
        <w:t>к</w:t>
      </w:r>
      <w:r w:rsidRPr="00633E1E">
        <w:rPr>
          <w:rFonts w:cs="Times New Roman"/>
          <w:sz w:val="24"/>
          <w:szCs w:val="24"/>
          <w:lang w:val="en-US"/>
        </w:rPr>
        <w:t xml:space="preserve"> </w:t>
      </w:r>
      <w:r w:rsidRPr="00633E1E">
        <w:rPr>
          <w:rFonts w:cs="Times New Roman"/>
          <w:sz w:val="24"/>
          <w:szCs w:val="24"/>
        </w:rPr>
        <w:t>празднику</w:t>
      </w:r>
      <w:r w:rsidRPr="00633E1E">
        <w:rPr>
          <w:rFonts w:cs="Times New Roman"/>
          <w:sz w:val="24"/>
          <w:szCs w:val="24"/>
          <w:lang w:val="en-US"/>
        </w:rPr>
        <w:t xml:space="preserve">: </w:t>
      </w:r>
      <w:r w:rsidRPr="00633E1E">
        <w:rPr>
          <w:rFonts w:cs="Times New Roman"/>
          <w:i/>
          <w:iCs/>
          <w:sz w:val="24"/>
          <w:szCs w:val="24"/>
          <w:lang w:val="en-US"/>
        </w:rPr>
        <w:t xml:space="preserve"> wrapping paper, to buy  flowers, to give sweets, a box of chocolates</w:t>
      </w:r>
      <w:r w:rsidR="00A46E84" w:rsidRPr="00633E1E">
        <w:rPr>
          <w:rFonts w:cs="Times New Roman"/>
          <w:i/>
          <w:iCs/>
          <w:sz w:val="24"/>
          <w:szCs w:val="24"/>
          <w:lang w:val="en-US"/>
        </w:rPr>
        <w:t>…</w:t>
      </w:r>
      <w:r w:rsidRPr="00633E1E">
        <w:rPr>
          <w:rFonts w:cs="Times New Roman"/>
          <w:i/>
          <w:iCs/>
          <w:sz w:val="24"/>
          <w:szCs w:val="24"/>
          <w:lang w:val="en-US"/>
        </w:rPr>
        <w:t>.</w:t>
      </w:r>
    </w:p>
    <w:p w14:paraId="173AD68B" w14:textId="77777777" w:rsidR="001F2AB9" w:rsidRPr="00633E1E" w:rsidRDefault="001F2AB9" w:rsidP="001F2AB9">
      <w:pPr>
        <w:spacing w:after="0" w:line="240" w:lineRule="auto"/>
        <w:ind w:firstLine="709"/>
        <w:jc w:val="both"/>
        <w:rPr>
          <w:rFonts w:cs="Times New Roman"/>
          <w:sz w:val="24"/>
          <w:szCs w:val="24"/>
          <w:lang w:val="en-US"/>
        </w:rPr>
      </w:pPr>
    </w:p>
    <w:p w14:paraId="474558A1" w14:textId="33389CC1" w:rsidR="001F2AB9" w:rsidRPr="00633E1E" w:rsidRDefault="00DF4DE8" w:rsidP="00466FC3">
      <w:pPr>
        <w:spacing w:after="0" w:line="240" w:lineRule="auto"/>
        <w:jc w:val="both"/>
        <w:rPr>
          <w:rFonts w:cs="Times New Roman"/>
          <w:b/>
          <w:caps/>
          <w:sz w:val="24"/>
          <w:szCs w:val="24"/>
        </w:rPr>
      </w:pPr>
      <w:r w:rsidRPr="009D68FA">
        <w:rPr>
          <w:rFonts w:cs="Times New Roman"/>
          <w:b/>
          <w:caps/>
          <w:sz w:val="24"/>
          <w:szCs w:val="24"/>
          <w:lang w:val="en-US"/>
        </w:rPr>
        <w:t xml:space="preserve">          </w:t>
      </w:r>
      <w:r w:rsidR="001F2AB9" w:rsidRPr="00633E1E">
        <w:rPr>
          <w:rFonts w:cs="Times New Roman"/>
          <w:b/>
          <w:caps/>
          <w:sz w:val="24"/>
          <w:szCs w:val="24"/>
        </w:rPr>
        <w:t>8 класс</w:t>
      </w:r>
    </w:p>
    <w:p w14:paraId="44255127" w14:textId="5AEBBCE9" w:rsidR="001F2AB9" w:rsidRPr="00633E1E" w:rsidRDefault="001F2AB9" w:rsidP="001F2AB9">
      <w:pPr>
        <w:spacing w:after="0" w:line="240" w:lineRule="auto"/>
        <w:ind w:firstLine="709"/>
        <w:jc w:val="both"/>
        <w:rPr>
          <w:rFonts w:cs="Times New Roman"/>
          <w:b/>
          <w:sz w:val="24"/>
          <w:szCs w:val="24"/>
        </w:rPr>
      </w:pPr>
      <w:r w:rsidRPr="00633E1E">
        <w:rPr>
          <w:rFonts w:cs="Times New Roman"/>
          <w:b/>
          <w:sz w:val="24"/>
          <w:szCs w:val="24"/>
        </w:rPr>
        <w:t xml:space="preserve">Раздел 1. Интернет и гаджеты  </w:t>
      </w:r>
    </w:p>
    <w:p w14:paraId="66A723F3"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1. Мир гаджетов.</w:t>
      </w:r>
    </w:p>
    <w:p w14:paraId="351B18DD"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2. Социальные сети.</w:t>
      </w:r>
    </w:p>
    <w:p w14:paraId="6B95AC3A"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3. Блоги.</w:t>
      </w:r>
    </w:p>
    <w:p w14:paraId="67FD1405"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4. Безопасность в интернете.</w:t>
      </w:r>
    </w:p>
    <w:p w14:paraId="6098216C" w14:textId="04AE0BDC" w:rsidR="001F2AB9" w:rsidRPr="00633E1E" w:rsidRDefault="001F2AB9" w:rsidP="001F2AB9">
      <w:pPr>
        <w:spacing w:after="0" w:line="240" w:lineRule="auto"/>
        <w:ind w:firstLine="709"/>
        <w:jc w:val="both"/>
        <w:rPr>
          <w:rFonts w:cs="Times New Roman"/>
          <w:b/>
          <w:i/>
          <w:sz w:val="24"/>
          <w:szCs w:val="24"/>
        </w:rPr>
      </w:pPr>
      <w:r w:rsidRPr="00633E1E">
        <w:rPr>
          <w:rFonts w:cs="Times New Roman"/>
          <w:b/>
          <w:i/>
          <w:sz w:val="24"/>
          <w:szCs w:val="24"/>
        </w:rPr>
        <w:t>Характеристика деятельности обучающихся по осно</w:t>
      </w:r>
      <w:r w:rsidR="00F602DA" w:rsidRPr="00633E1E">
        <w:rPr>
          <w:rFonts w:cs="Times New Roman"/>
          <w:b/>
          <w:i/>
          <w:sz w:val="24"/>
          <w:szCs w:val="24"/>
        </w:rPr>
        <w:t>вным видам учебной деятельности:</w:t>
      </w:r>
    </w:p>
    <w:p w14:paraId="47470D91" w14:textId="223F7834" w:rsidR="001F2AB9" w:rsidRPr="00633E1E" w:rsidRDefault="00F602DA" w:rsidP="001F2AB9">
      <w:pPr>
        <w:spacing w:after="0" w:line="240" w:lineRule="auto"/>
        <w:ind w:firstLine="709"/>
        <w:jc w:val="both"/>
        <w:rPr>
          <w:rFonts w:cs="Times New Roman"/>
          <w:sz w:val="24"/>
          <w:szCs w:val="24"/>
        </w:rPr>
      </w:pPr>
      <w:r w:rsidRPr="00633E1E">
        <w:rPr>
          <w:rFonts w:cs="Times New Roman"/>
          <w:b/>
          <w:bCs/>
          <w:sz w:val="24"/>
          <w:szCs w:val="24"/>
        </w:rPr>
        <w:t>в</w:t>
      </w:r>
      <w:r w:rsidR="001F2AB9" w:rsidRPr="00633E1E">
        <w:rPr>
          <w:rFonts w:cs="Times New Roman"/>
          <w:b/>
          <w:bCs/>
          <w:sz w:val="24"/>
          <w:szCs w:val="24"/>
        </w:rPr>
        <w:t xml:space="preserve"> области монологической формы речи</w:t>
      </w:r>
      <w:r w:rsidR="001F2AB9" w:rsidRPr="00633E1E">
        <w:rPr>
          <w:rFonts w:cs="Times New Roman"/>
          <w:sz w:val="24"/>
          <w:szCs w:val="24"/>
        </w:rPr>
        <w:t>:</w:t>
      </w:r>
    </w:p>
    <w:p w14:paraId="0BE04BA5" w14:textId="44FE36B0"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краткое описание технического устройства (гаджета);</w:t>
      </w:r>
    </w:p>
    <w:p w14:paraId="36C2B5DC" w14:textId="1C523B81"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голосовые и видео сообщения о себе для странички в социальных сетях;</w:t>
      </w:r>
    </w:p>
    <w:p w14:paraId="66C7863F" w14:textId="769EB9EA"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рассказ по образцу о своих гаджетах, технических устройствах и их применении;</w:t>
      </w:r>
    </w:p>
    <w:p w14:paraId="0F760A1D" w14:textId="74C708A3"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правила безопасного поведения в интернете;</w:t>
      </w:r>
    </w:p>
    <w:p w14:paraId="3E6EAB3D" w14:textId="77777777" w:rsidR="001F2AB9" w:rsidRPr="00633E1E" w:rsidRDefault="001F2AB9" w:rsidP="001F2AB9">
      <w:pPr>
        <w:spacing w:after="0" w:line="240" w:lineRule="auto"/>
        <w:ind w:firstLine="709"/>
        <w:jc w:val="both"/>
        <w:rPr>
          <w:rFonts w:cs="Times New Roman"/>
          <w:b/>
          <w:sz w:val="24"/>
          <w:szCs w:val="24"/>
        </w:rPr>
      </w:pPr>
      <w:r w:rsidRPr="00633E1E">
        <w:rPr>
          <w:rFonts w:cs="Times New Roman"/>
          <w:b/>
          <w:sz w:val="24"/>
          <w:szCs w:val="24"/>
        </w:rPr>
        <w:t>в области письма:</w:t>
      </w:r>
    </w:p>
    <w:p w14:paraId="36AC1F8C" w14:textId="33B15CF6"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презентацию об используемых технических устройствах (гаджетах);</w:t>
      </w:r>
    </w:p>
    <w:p w14:paraId="04431647" w14:textId="5907BDB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по образцу страничку или отдельную рубрику с информацией о себе для социальных сетей;</w:t>
      </w:r>
    </w:p>
    <w:p w14:paraId="1CBA6229" w14:textId="60B74054"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пост для блога по изученному образцу;</w:t>
      </w:r>
    </w:p>
    <w:p w14:paraId="3554737F" w14:textId="1EF008FE"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краткое электронное письмо по образцу.</w:t>
      </w:r>
    </w:p>
    <w:p w14:paraId="3393B0D3" w14:textId="2ED2D3B6" w:rsidR="001F2AB9" w:rsidRPr="00633E1E" w:rsidRDefault="007D4941" w:rsidP="001F2AB9">
      <w:pPr>
        <w:spacing w:after="0" w:line="240" w:lineRule="auto"/>
        <w:ind w:firstLine="709"/>
        <w:jc w:val="both"/>
        <w:rPr>
          <w:rFonts w:cs="Times New Roman"/>
          <w:b/>
          <w:i/>
          <w:sz w:val="24"/>
          <w:szCs w:val="24"/>
        </w:rPr>
      </w:pPr>
      <w:r>
        <w:rPr>
          <w:rFonts w:cs="Times New Roman"/>
          <w:b/>
          <w:i/>
          <w:sz w:val="24"/>
          <w:szCs w:val="24"/>
        </w:rPr>
        <w:t>Л</w:t>
      </w:r>
      <w:r w:rsidR="00866CF7" w:rsidRPr="00633E1E">
        <w:rPr>
          <w:rFonts w:cs="Times New Roman"/>
          <w:b/>
          <w:i/>
          <w:sz w:val="24"/>
          <w:szCs w:val="24"/>
        </w:rPr>
        <w:t>ексико-грамматический материал</w:t>
      </w:r>
    </w:p>
    <w:p w14:paraId="4D32BDFB" w14:textId="77777777" w:rsidR="00866CF7"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Предполагается введение в речь следующих конструкций:</w:t>
      </w:r>
    </w:p>
    <w:p w14:paraId="6B1685CA" w14:textId="49F6AB28"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lastRenderedPageBreak/>
        <w:t xml:space="preserve">модальный глагол </w:t>
      </w:r>
      <w:r w:rsidRPr="00633E1E">
        <w:rPr>
          <w:rFonts w:cs="Times New Roman"/>
          <w:i/>
          <w:iCs/>
          <w:sz w:val="24"/>
          <w:szCs w:val="24"/>
          <w:lang w:val="en-US"/>
        </w:rPr>
        <w:t>can</w:t>
      </w:r>
      <w:r w:rsidRPr="00633E1E">
        <w:rPr>
          <w:rFonts w:cs="Times New Roman"/>
          <w:i/>
          <w:iCs/>
          <w:sz w:val="24"/>
          <w:szCs w:val="24"/>
        </w:rPr>
        <w:t xml:space="preserve"> </w:t>
      </w:r>
      <w:r w:rsidRPr="00633E1E">
        <w:rPr>
          <w:rFonts w:cs="Times New Roman"/>
          <w:sz w:val="24"/>
          <w:szCs w:val="24"/>
        </w:rPr>
        <w:t xml:space="preserve">для описания возможностей гаджетов: </w:t>
      </w:r>
      <w:r w:rsidRPr="00633E1E">
        <w:rPr>
          <w:rFonts w:cs="Times New Roman"/>
          <w:i/>
          <w:iCs/>
          <w:sz w:val="24"/>
          <w:szCs w:val="24"/>
          <w:lang w:val="en-US"/>
        </w:rPr>
        <w:t>It</w:t>
      </w:r>
      <w:r w:rsidRPr="00633E1E">
        <w:rPr>
          <w:rFonts w:cs="Times New Roman"/>
          <w:i/>
          <w:iCs/>
          <w:sz w:val="24"/>
          <w:szCs w:val="24"/>
        </w:rPr>
        <w:t xml:space="preserve"> </w:t>
      </w:r>
      <w:r w:rsidRPr="00633E1E">
        <w:rPr>
          <w:rFonts w:cs="Times New Roman"/>
          <w:i/>
          <w:iCs/>
          <w:sz w:val="24"/>
          <w:szCs w:val="24"/>
          <w:lang w:val="en-US"/>
        </w:rPr>
        <w:t>can</w:t>
      </w:r>
      <w:r w:rsidRPr="00633E1E">
        <w:rPr>
          <w:rFonts w:cs="Times New Roman"/>
          <w:i/>
          <w:iCs/>
          <w:sz w:val="24"/>
          <w:szCs w:val="24"/>
        </w:rPr>
        <w:t xml:space="preserve"> </w:t>
      </w:r>
      <w:r w:rsidRPr="00633E1E">
        <w:rPr>
          <w:rFonts w:cs="Times New Roman"/>
          <w:i/>
          <w:iCs/>
          <w:sz w:val="24"/>
          <w:szCs w:val="24"/>
          <w:lang w:val="en-US"/>
        </w:rPr>
        <w:t>take</w:t>
      </w:r>
      <w:r w:rsidRPr="00633E1E">
        <w:rPr>
          <w:rFonts w:cs="Times New Roman"/>
          <w:i/>
          <w:iCs/>
          <w:sz w:val="24"/>
          <w:szCs w:val="24"/>
        </w:rPr>
        <w:t xml:space="preserve"> </w:t>
      </w:r>
      <w:r w:rsidRPr="00633E1E">
        <w:rPr>
          <w:rFonts w:cs="Times New Roman"/>
          <w:i/>
          <w:iCs/>
          <w:sz w:val="24"/>
          <w:szCs w:val="24"/>
          <w:lang w:val="en-US"/>
        </w:rPr>
        <w:t>photos</w:t>
      </w:r>
      <w:r w:rsidRPr="00633E1E">
        <w:rPr>
          <w:rFonts w:cs="Times New Roman"/>
          <w:i/>
          <w:iCs/>
          <w:sz w:val="24"/>
          <w:szCs w:val="24"/>
        </w:rPr>
        <w:t xml:space="preserve">, </w:t>
      </w:r>
      <w:r w:rsidRPr="00633E1E">
        <w:rPr>
          <w:rFonts w:cs="Times New Roman"/>
          <w:i/>
          <w:iCs/>
          <w:sz w:val="24"/>
          <w:szCs w:val="24"/>
          <w:lang w:val="en-US"/>
        </w:rPr>
        <w:t>I</w:t>
      </w:r>
      <w:r w:rsidRPr="00633E1E">
        <w:rPr>
          <w:rFonts w:cs="Times New Roman"/>
          <w:i/>
          <w:iCs/>
          <w:sz w:val="24"/>
          <w:szCs w:val="24"/>
        </w:rPr>
        <w:t xml:space="preserve"> </w:t>
      </w:r>
      <w:r w:rsidRPr="00633E1E">
        <w:rPr>
          <w:rFonts w:cs="Times New Roman"/>
          <w:i/>
          <w:iCs/>
          <w:sz w:val="24"/>
          <w:szCs w:val="24"/>
          <w:lang w:val="en-US"/>
        </w:rPr>
        <w:t>can</w:t>
      </w:r>
      <w:r w:rsidRPr="00633E1E">
        <w:rPr>
          <w:rFonts w:cs="Times New Roman"/>
          <w:i/>
          <w:iCs/>
          <w:sz w:val="24"/>
          <w:szCs w:val="24"/>
        </w:rPr>
        <w:t xml:space="preserve"> </w:t>
      </w:r>
      <w:r w:rsidRPr="00633E1E">
        <w:rPr>
          <w:rFonts w:cs="Times New Roman"/>
          <w:i/>
          <w:iCs/>
          <w:sz w:val="24"/>
          <w:szCs w:val="24"/>
          <w:lang w:val="en-US"/>
        </w:rPr>
        <w:t>listen</w:t>
      </w:r>
      <w:r w:rsidRPr="00633E1E">
        <w:rPr>
          <w:rFonts w:cs="Times New Roman"/>
          <w:i/>
          <w:iCs/>
          <w:sz w:val="24"/>
          <w:szCs w:val="24"/>
        </w:rPr>
        <w:t xml:space="preserve"> </w:t>
      </w:r>
      <w:r w:rsidRPr="00633E1E">
        <w:rPr>
          <w:rFonts w:cs="Times New Roman"/>
          <w:i/>
          <w:iCs/>
          <w:sz w:val="24"/>
          <w:szCs w:val="24"/>
          <w:lang w:val="en-US"/>
        </w:rPr>
        <w:t>to</w:t>
      </w:r>
      <w:r w:rsidRPr="00633E1E">
        <w:rPr>
          <w:rFonts w:cs="Times New Roman"/>
          <w:i/>
          <w:iCs/>
          <w:sz w:val="24"/>
          <w:szCs w:val="24"/>
        </w:rPr>
        <w:t xml:space="preserve"> </w:t>
      </w:r>
      <w:r w:rsidRPr="00633E1E">
        <w:rPr>
          <w:rFonts w:cs="Times New Roman"/>
          <w:i/>
          <w:iCs/>
          <w:sz w:val="24"/>
          <w:szCs w:val="24"/>
          <w:lang w:val="en-US"/>
        </w:rPr>
        <w:t>music</w:t>
      </w:r>
      <w:r w:rsidRPr="00633E1E">
        <w:rPr>
          <w:rFonts w:cs="Times New Roman"/>
          <w:i/>
          <w:iCs/>
          <w:sz w:val="24"/>
          <w:szCs w:val="24"/>
        </w:rPr>
        <w:t xml:space="preserve"> ...</w:t>
      </w:r>
      <w:r w:rsidRPr="00633E1E">
        <w:rPr>
          <w:rFonts w:cs="Times New Roman"/>
          <w:sz w:val="24"/>
          <w:szCs w:val="24"/>
        </w:rPr>
        <w:t>;</w:t>
      </w:r>
    </w:p>
    <w:p w14:paraId="5A17868D" w14:textId="2B14A600"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прошедшее простое время с неправильными глаголами в повествовательном, вопросительно</w:t>
      </w:r>
      <w:r w:rsidR="00866CF7" w:rsidRPr="00633E1E">
        <w:rPr>
          <w:rFonts w:cs="Times New Roman"/>
          <w:sz w:val="24"/>
          <w:szCs w:val="24"/>
        </w:rPr>
        <w:t>м, отрицательном предложениях (</w:t>
      </w:r>
      <w:r w:rsidRPr="00633E1E">
        <w:rPr>
          <w:rFonts w:cs="Times New Roman"/>
          <w:i/>
          <w:iCs/>
          <w:sz w:val="24"/>
          <w:szCs w:val="24"/>
          <w:lang w:val="en-US"/>
        </w:rPr>
        <w:t>When</w:t>
      </w:r>
      <w:r w:rsidRPr="00633E1E">
        <w:rPr>
          <w:rFonts w:cs="Times New Roman"/>
          <w:i/>
          <w:iCs/>
          <w:sz w:val="24"/>
          <w:szCs w:val="24"/>
        </w:rPr>
        <w:t xml:space="preserve"> </w:t>
      </w:r>
      <w:r w:rsidRPr="00633E1E">
        <w:rPr>
          <w:rFonts w:cs="Times New Roman"/>
          <w:i/>
          <w:iCs/>
          <w:sz w:val="24"/>
          <w:szCs w:val="24"/>
          <w:lang w:val="en-US"/>
        </w:rPr>
        <w:t>did</w:t>
      </w:r>
      <w:r w:rsidRPr="00633E1E">
        <w:rPr>
          <w:rFonts w:cs="Times New Roman"/>
          <w:i/>
          <w:iCs/>
          <w:sz w:val="24"/>
          <w:szCs w:val="24"/>
        </w:rPr>
        <w:t xml:space="preserve"> </w:t>
      </w:r>
      <w:r w:rsidRPr="00633E1E">
        <w:rPr>
          <w:rFonts w:cs="Times New Roman"/>
          <w:i/>
          <w:iCs/>
          <w:sz w:val="24"/>
          <w:szCs w:val="24"/>
          <w:lang w:val="en-US"/>
        </w:rPr>
        <w:t>you</w:t>
      </w:r>
      <w:r w:rsidRPr="00633E1E">
        <w:rPr>
          <w:rFonts w:cs="Times New Roman"/>
          <w:i/>
          <w:iCs/>
          <w:sz w:val="24"/>
          <w:szCs w:val="24"/>
        </w:rPr>
        <w:t xml:space="preserve"> </w:t>
      </w:r>
      <w:r w:rsidRPr="00633E1E">
        <w:rPr>
          <w:rFonts w:cs="Times New Roman"/>
          <w:i/>
          <w:iCs/>
          <w:sz w:val="24"/>
          <w:szCs w:val="24"/>
          <w:lang w:val="en-US"/>
        </w:rPr>
        <w:t>buy</w:t>
      </w:r>
      <w:r w:rsidRPr="00633E1E">
        <w:rPr>
          <w:rFonts w:cs="Times New Roman"/>
          <w:i/>
          <w:iCs/>
          <w:sz w:val="24"/>
          <w:szCs w:val="24"/>
        </w:rPr>
        <w:t xml:space="preserve"> </w:t>
      </w:r>
      <w:r w:rsidRPr="00633E1E">
        <w:rPr>
          <w:rFonts w:cs="Times New Roman"/>
          <w:i/>
          <w:iCs/>
          <w:sz w:val="24"/>
          <w:szCs w:val="24"/>
          <w:lang w:val="en-US"/>
        </w:rPr>
        <w:t>it</w:t>
      </w:r>
      <w:r w:rsidRPr="00633E1E">
        <w:rPr>
          <w:rFonts w:cs="Times New Roman"/>
          <w:i/>
          <w:iCs/>
          <w:sz w:val="24"/>
          <w:szCs w:val="24"/>
        </w:rPr>
        <w:t xml:space="preserve">? </w:t>
      </w:r>
      <w:r w:rsidRPr="00633E1E">
        <w:rPr>
          <w:rFonts w:cs="Times New Roman"/>
          <w:i/>
          <w:iCs/>
          <w:sz w:val="24"/>
          <w:szCs w:val="24"/>
          <w:lang w:val="en-US"/>
        </w:rPr>
        <w:t>I</w:t>
      </w:r>
      <w:r w:rsidRPr="00633E1E">
        <w:rPr>
          <w:rFonts w:cs="Times New Roman"/>
          <w:i/>
          <w:iCs/>
          <w:sz w:val="24"/>
          <w:szCs w:val="24"/>
        </w:rPr>
        <w:t xml:space="preserve"> </w:t>
      </w:r>
      <w:r w:rsidRPr="00633E1E">
        <w:rPr>
          <w:rFonts w:cs="Times New Roman"/>
          <w:i/>
          <w:iCs/>
          <w:sz w:val="24"/>
          <w:szCs w:val="24"/>
          <w:lang w:val="en-US"/>
        </w:rPr>
        <w:t>got</w:t>
      </w:r>
      <w:r w:rsidRPr="00633E1E">
        <w:rPr>
          <w:rFonts w:cs="Times New Roman"/>
          <w:i/>
          <w:iCs/>
          <w:sz w:val="24"/>
          <w:szCs w:val="24"/>
        </w:rPr>
        <w:t xml:space="preserve"> </w:t>
      </w:r>
      <w:r w:rsidRPr="00633E1E">
        <w:rPr>
          <w:rFonts w:cs="Times New Roman"/>
          <w:i/>
          <w:iCs/>
          <w:sz w:val="24"/>
          <w:szCs w:val="24"/>
          <w:lang w:val="en-US"/>
        </w:rPr>
        <w:t>it</w:t>
      </w:r>
      <w:r w:rsidRPr="00633E1E">
        <w:rPr>
          <w:rFonts w:cs="Times New Roman"/>
          <w:i/>
          <w:iCs/>
          <w:sz w:val="24"/>
          <w:szCs w:val="24"/>
        </w:rPr>
        <w:t xml:space="preserve"> </w:t>
      </w:r>
      <w:r w:rsidRPr="00633E1E">
        <w:rPr>
          <w:rFonts w:cs="Times New Roman"/>
          <w:i/>
          <w:iCs/>
          <w:sz w:val="24"/>
          <w:szCs w:val="24"/>
          <w:lang w:val="en-US"/>
        </w:rPr>
        <w:t>last</w:t>
      </w:r>
      <w:r w:rsidRPr="00633E1E">
        <w:rPr>
          <w:rFonts w:cs="Times New Roman"/>
          <w:i/>
          <w:iCs/>
          <w:sz w:val="24"/>
          <w:szCs w:val="24"/>
        </w:rPr>
        <w:t xml:space="preserve"> </w:t>
      </w:r>
      <w:r w:rsidRPr="00633E1E">
        <w:rPr>
          <w:rFonts w:cs="Times New Roman"/>
          <w:i/>
          <w:iCs/>
          <w:sz w:val="24"/>
          <w:szCs w:val="24"/>
          <w:lang w:val="en-US"/>
        </w:rPr>
        <w:t>month</w:t>
      </w:r>
      <w:r w:rsidRPr="00633E1E">
        <w:rPr>
          <w:rFonts w:cs="Times New Roman"/>
          <w:i/>
          <w:iCs/>
          <w:sz w:val="24"/>
          <w:szCs w:val="24"/>
        </w:rPr>
        <w:t>…)</w:t>
      </w:r>
      <w:r w:rsidRPr="00633E1E">
        <w:rPr>
          <w:rFonts w:cs="Times New Roman"/>
          <w:sz w:val="24"/>
          <w:szCs w:val="24"/>
        </w:rPr>
        <w:t xml:space="preserve">; </w:t>
      </w:r>
    </w:p>
    <w:p w14:paraId="5391A5EA" w14:textId="712330FD"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исчисляемые существительные в единственном/множественном числе с неопределенным  артиклем  </w:t>
      </w:r>
      <w:r w:rsidRPr="00633E1E">
        <w:rPr>
          <w:rFonts w:cs="Times New Roman"/>
          <w:i/>
          <w:iCs/>
          <w:sz w:val="24"/>
          <w:szCs w:val="24"/>
          <w:lang w:val="en-US"/>
        </w:rPr>
        <w:t>a</w:t>
      </w:r>
      <w:r w:rsidRPr="00633E1E">
        <w:rPr>
          <w:rFonts w:cs="Times New Roman"/>
          <w:i/>
          <w:iCs/>
          <w:sz w:val="24"/>
          <w:szCs w:val="24"/>
        </w:rPr>
        <w:t xml:space="preserve"> </w:t>
      </w:r>
      <w:r w:rsidRPr="00633E1E">
        <w:rPr>
          <w:rFonts w:cs="Times New Roman"/>
          <w:sz w:val="24"/>
          <w:szCs w:val="24"/>
        </w:rPr>
        <w:t>и местоимением</w:t>
      </w:r>
      <w:r w:rsidRPr="00633E1E">
        <w:rPr>
          <w:rFonts w:cs="Times New Roman"/>
          <w:i/>
          <w:iCs/>
          <w:sz w:val="24"/>
          <w:szCs w:val="24"/>
        </w:rPr>
        <w:t xml:space="preserve">  </w:t>
      </w:r>
      <w:r w:rsidRPr="00633E1E">
        <w:rPr>
          <w:rFonts w:cs="Times New Roman"/>
          <w:i/>
          <w:iCs/>
          <w:sz w:val="24"/>
          <w:szCs w:val="24"/>
          <w:lang w:val="en-US"/>
        </w:rPr>
        <w:t>some</w:t>
      </w:r>
      <w:r w:rsidRPr="00633E1E">
        <w:rPr>
          <w:rFonts w:cs="Times New Roman"/>
          <w:i/>
          <w:iCs/>
          <w:sz w:val="24"/>
          <w:szCs w:val="24"/>
        </w:rPr>
        <w:t xml:space="preserve"> </w:t>
      </w:r>
      <w:r w:rsidRPr="00633E1E">
        <w:rPr>
          <w:rFonts w:cs="Times New Roman"/>
          <w:sz w:val="24"/>
          <w:szCs w:val="24"/>
        </w:rPr>
        <w:t>(повторение);</w:t>
      </w:r>
    </w:p>
    <w:p w14:paraId="1596E1EB" w14:textId="3D4B02E0" w:rsidR="001F2AB9" w:rsidRPr="00633E1E" w:rsidRDefault="001F2AB9" w:rsidP="001F2AB9">
      <w:pPr>
        <w:spacing w:after="0" w:line="240" w:lineRule="auto"/>
        <w:ind w:firstLine="709"/>
        <w:jc w:val="both"/>
        <w:rPr>
          <w:rFonts w:cs="Times New Roman"/>
          <w:i/>
          <w:iCs/>
          <w:sz w:val="24"/>
          <w:szCs w:val="24"/>
        </w:rPr>
      </w:pPr>
      <w:r w:rsidRPr="00633E1E">
        <w:rPr>
          <w:rFonts w:cs="Times New Roman"/>
          <w:sz w:val="24"/>
          <w:szCs w:val="24"/>
        </w:rPr>
        <w:t>речевые модели с</w:t>
      </w:r>
      <w:r w:rsidRPr="00633E1E">
        <w:rPr>
          <w:rFonts w:cs="Times New Roman"/>
          <w:i/>
          <w:iCs/>
          <w:sz w:val="24"/>
          <w:szCs w:val="24"/>
        </w:rPr>
        <w:t xml:space="preserve"> </w:t>
      </w:r>
      <w:r w:rsidRPr="00633E1E">
        <w:rPr>
          <w:rFonts w:cs="Times New Roman"/>
          <w:i/>
          <w:iCs/>
          <w:sz w:val="24"/>
          <w:szCs w:val="24"/>
          <w:lang w:val="en-US"/>
        </w:rPr>
        <w:t>other</w:t>
      </w:r>
      <w:r w:rsidRPr="00633E1E">
        <w:rPr>
          <w:rFonts w:cs="Times New Roman"/>
          <w:sz w:val="24"/>
          <w:szCs w:val="24"/>
        </w:rPr>
        <w:t xml:space="preserve">  типа  …</w:t>
      </w:r>
      <w:r w:rsidRPr="00633E1E">
        <w:rPr>
          <w:rFonts w:cs="Times New Roman"/>
          <w:i/>
          <w:iCs/>
          <w:sz w:val="24"/>
          <w:szCs w:val="24"/>
          <w:lang w:val="en-US"/>
        </w:rPr>
        <w:t>other</w:t>
      </w:r>
      <w:r w:rsidRPr="00633E1E">
        <w:rPr>
          <w:rFonts w:cs="Times New Roman"/>
          <w:i/>
          <w:iCs/>
          <w:sz w:val="24"/>
          <w:szCs w:val="24"/>
        </w:rPr>
        <w:t xml:space="preserve"> </w:t>
      </w:r>
      <w:r w:rsidRPr="00633E1E">
        <w:rPr>
          <w:rFonts w:cs="Times New Roman"/>
          <w:i/>
          <w:iCs/>
          <w:sz w:val="24"/>
          <w:szCs w:val="24"/>
          <w:lang w:val="en-US"/>
        </w:rPr>
        <w:t>apps</w:t>
      </w:r>
      <w:r w:rsidRPr="00633E1E">
        <w:rPr>
          <w:rFonts w:cs="Times New Roman"/>
          <w:i/>
          <w:iCs/>
          <w:sz w:val="24"/>
          <w:szCs w:val="24"/>
        </w:rPr>
        <w:t xml:space="preserve">, </w:t>
      </w:r>
      <w:r w:rsidRPr="00633E1E">
        <w:rPr>
          <w:rFonts w:cs="Times New Roman"/>
          <w:i/>
          <w:iCs/>
          <w:sz w:val="24"/>
          <w:szCs w:val="24"/>
          <w:lang w:val="en-US"/>
        </w:rPr>
        <w:t>other</w:t>
      </w:r>
      <w:r w:rsidRPr="00633E1E">
        <w:rPr>
          <w:rFonts w:cs="Times New Roman"/>
          <w:i/>
          <w:iCs/>
          <w:sz w:val="24"/>
          <w:szCs w:val="24"/>
        </w:rPr>
        <w:t xml:space="preserve"> </w:t>
      </w:r>
      <w:r w:rsidRPr="00633E1E">
        <w:rPr>
          <w:rFonts w:cs="Times New Roman"/>
          <w:i/>
          <w:iCs/>
          <w:sz w:val="24"/>
          <w:szCs w:val="24"/>
          <w:lang w:val="en-US"/>
        </w:rPr>
        <w:t>gadgets</w:t>
      </w:r>
      <w:r w:rsidRPr="00633E1E">
        <w:rPr>
          <w:rFonts w:cs="Times New Roman"/>
          <w:i/>
          <w:iCs/>
          <w:sz w:val="24"/>
          <w:szCs w:val="24"/>
        </w:rPr>
        <w:t>…;</w:t>
      </w:r>
    </w:p>
    <w:p w14:paraId="5865BB07" w14:textId="048A2D20" w:rsidR="001F2AB9" w:rsidRPr="00633E1E" w:rsidRDefault="00866CF7" w:rsidP="001F2AB9">
      <w:pPr>
        <w:spacing w:after="0" w:line="240" w:lineRule="auto"/>
        <w:ind w:firstLine="709"/>
        <w:jc w:val="both"/>
        <w:rPr>
          <w:rFonts w:cs="Times New Roman"/>
          <w:i/>
          <w:iCs/>
          <w:sz w:val="24"/>
          <w:szCs w:val="24"/>
        </w:rPr>
      </w:pPr>
      <w:r w:rsidRPr="00633E1E">
        <w:rPr>
          <w:rFonts w:cs="Times New Roman"/>
          <w:sz w:val="24"/>
          <w:szCs w:val="24"/>
        </w:rPr>
        <w:t>к</w:t>
      </w:r>
      <w:r w:rsidR="001F2AB9" w:rsidRPr="00633E1E">
        <w:rPr>
          <w:rFonts w:cs="Times New Roman"/>
          <w:sz w:val="24"/>
          <w:szCs w:val="24"/>
        </w:rPr>
        <w:t xml:space="preserve">онструкция  </w:t>
      </w:r>
      <w:r w:rsidR="001F2AB9" w:rsidRPr="00633E1E">
        <w:rPr>
          <w:rFonts w:cs="Times New Roman"/>
          <w:i/>
          <w:iCs/>
          <w:sz w:val="24"/>
          <w:szCs w:val="24"/>
          <w:lang w:val="en-US"/>
        </w:rPr>
        <w:t>you</w:t>
      </w:r>
      <w:r w:rsidR="001F2AB9" w:rsidRPr="00633E1E">
        <w:rPr>
          <w:rFonts w:cs="Times New Roman"/>
          <w:i/>
          <w:iCs/>
          <w:sz w:val="24"/>
          <w:szCs w:val="24"/>
        </w:rPr>
        <w:t xml:space="preserve"> </w:t>
      </w:r>
      <w:r w:rsidR="001F2AB9" w:rsidRPr="00633E1E">
        <w:rPr>
          <w:rFonts w:cs="Times New Roman"/>
          <w:i/>
          <w:iCs/>
          <w:sz w:val="24"/>
          <w:szCs w:val="24"/>
          <w:lang w:val="en-US"/>
        </w:rPr>
        <w:t>mustn</w:t>
      </w:r>
      <w:r w:rsidR="001F2AB9" w:rsidRPr="00633E1E">
        <w:rPr>
          <w:rFonts w:cs="Times New Roman"/>
          <w:i/>
          <w:iCs/>
          <w:sz w:val="24"/>
          <w:szCs w:val="24"/>
        </w:rPr>
        <w:t>’</w:t>
      </w:r>
      <w:r w:rsidR="001F2AB9" w:rsidRPr="00633E1E">
        <w:rPr>
          <w:rFonts w:cs="Times New Roman"/>
          <w:i/>
          <w:iCs/>
          <w:sz w:val="24"/>
          <w:szCs w:val="24"/>
          <w:lang w:val="en-US"/>
        </w:rPr>
        <w:t>t</w:t>
      </w:r>
      <w:r w:rsidR="001F2AB9" w:rsidRPr="00633E1E">
        <w:rPr>
          <w:rFonts w:cs="Times New Roman"/>
          <w:i/>
          <w:iCs/>
          <w:sz w:val="24"/>
          <w:szCs w:val="24"/>
        </w:rPr>
        <w:t xml:space="preserve"> </w:t>
      </w:r>
      <w:r w:rsidR="001F2AB9" w:rsidRPr="00633E1E">
        <w:rPr>
          <w:rFonts w:cs="Times New Roman"/>
          <w:sz w:val="24"/>
          <w:szCs w:val="24"/>
        </w:rPr>
        <w:t xml:space="preserve"> для выражения запрета в отношении правил безопасного поведения в интернете:  </w:t>
      </w:r>
      <w:r w:rsidR="001F2AB9" w:rsidRPr="00633E1E">
        <w:rPr>
          <w:rFonts w:cs="Times New Roman"/>
          <w:i/>
          <w:iCs/>
          <w:sz w:val="24"/>
          <w:szCs w:val="24"/>
          <w:lang w:val="en-US"/>
        </w:rPr>
        <w:t>you</w:t>
      </w:r>
      <w:r w:rsidR="001F2AB9" w:rsidRPr="00633E1E">
        <w:rPr>
          <w:rFonts w:cs="Times New Roman"/>
          <w:i/>
          <w:iCs/>
          <w:sz w:val="24"/>
          <w:szCs w:val="24"/>
        </w:rPr>
        <w:t xml:space="preserve"> </w:t>
      </w:r>
      <w:r w:rsidR="001F2AB9" w:rsidRPr="00633E1E">
        <w:rPr>
          <w:rFonts w:cs="Times New Roman"/>
          <w:i/>
          <w:iCs/>
          <w:sz w:val="24"/>
          <w:szCs w:val="24"/>
          <w:lang w:val="en-US"/>
        </w:rPr>
        <w:t>mustn</w:t>
      </w:r>
      <w:r w:rsidR="001F2AB9" w:rsidRPr="00633E1E">
        <w:rPr>
          <w:rFonts w:cs="Times New Roman"/>
          <w:i/>
          <w:iCs/>
          <w:sz w:val="24"/>
          <w:szCs w:val="24"/>
        </w:rPr>
        <w:t>’</w:t>
      </w:r>
      <w:r w:rsidR="001F2AB9" w:rsidRPr="00633E1E">
        <w:rPr>
          <w:rFonts w:cs="Times New Roman"/>
          <w:i/>
          <w:iCs/>
          <w:sz w:val="24"/>
          <w:szCs w:val="24"/>
          <w:lang w:val="en-US"/>
        </w:rPr>
        <w:t>t</w:t>
      </w:r>
      <w:r w:rsidR="001F2AB9" w:rsidRPr="00633E1E">
        <w:rPr>
          <w:rFonts w:cs="Times New Roman"/>
          <w:i/>
          <w:iCs/>
          <w:sz w:val="24"/>
          <w:szCs w:val="24"/>
        </w:rPr>
        <w:t xml:space="preserve"> </w:t>
      </w:r>
      <w:r w:rsidR="001F2AB9" w:rsidRPr="00633E1E">
        <w:rPr>
          <w:rFonts w:cs="Times New Roman"/>
          <w:i/>
          <w:iCs/>
          <w:sz w:val="24"/>
          <w:szCs w:val="24"/>
          <w:lang w:val="en-US"/>
        </w:rPr>
        <w:t>talk</w:t>
      </w:r>
      <w:r w:rsidR="001F2AB9" w:rsidRPr="00633E1E">
        <w:rPr>
          <w:rFonts w:cs="Times New Roman"/>
          <w:i/>
          <w:iCs/>
          <w:sz w:val="24"/>
          <w:szCs w:val="24"/>
        </w:rPr>
        <w:t xml:space="preserve"> </w:t>
      </w:r>
      <w:r w:rsidR="001F2AB9" w:rsidRPr="00633E1E">
        <w:rPr>
          <w:rFonts w:cs="Times New Roman"/>
          <w:i/>
          <w:iCs/>
          <w:sz w:val="24"/>
          <w:szCs w:val="24"/>
          <w:lang w:val="en-US"/>
        </w:rPr>
        <w:t>to</w:t>
      </w:r>
      <w:r w:rsidR="001F2AB9" w:rsidRPr="00633E1E">
        <w:rPr>
          <w:rFonts w:cs="Times New Roman"/>
          <w:i/>
          <w:iCs/>
          <w:sz w:val="24"/>
          <w:szCs w:val="24"/>
        </w:rPr>
        <w:t xml:space="preserve"> </w:t>
      </w:r>
      <w:r w:rsidR="001F2AB9" w:rsidRPr="00633E1E">
        <w:rPr>
          <w:rFonts w:cs="Times New Roman"/>
          <w:i/>
          <w:iCs/>
          <w:sz w:val="24"/>
          <w:szCs w:val="24"/>
          <w:lang w:val="en-US"/>
        </w:rPr>
        <w:t>a</w:t>
      </w:r>
      <w:r w:rsidR="001F2AB9" w:rsidRPr="00633E1E">
        <w:rPr>
          <w:rFonts w:cs="Times New Roman"/>
          <w:i/>
          <w:iCs/>
          <w:sz w:val="24"/>
          <w:szCs w:val="24"/>
        </w:rPr>
        <w:t xml:space="preserve"> </w:t>
      </w:r>
      <w:r w:rsidR="001F2AB9" w:rsidRPr="00633E1E">
        <w:rPr>
          <w:rFonts w:cs="Times New Roman"/>
          <w:i/>
          <w:iCs/>
          <w:sz w:val="24"/>
          <w:szCs w:val="24"/>
          <w:lang w:val="en-US"/>
        </w:rPr>
        <w:t>stranger</w:t>
      </w:r>
      <w:r w:rsidR="001F2AB9" w:rsidRPr="00633E1E">
        <w:rPr>
          <w:rFonts w:cs="Times New Roman"/>
          <w:i/>
          <w:iCs/>
          <w:sz w:val="24"/>
          <w:szCs w:val="24"/>
        </w:rPr>
        <w:t xml:space="preserve"> … .</w:t>
      </w:r>
    </w:p>
    <w:p w14:paraId="08E16F44" w14:textId="6565486F"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Лексический материал отбирается с </w:t>
      </w:r>
      <w:r w:rsidR="00866CF7" w:rsidRPr="00633E1E">
        <w:rPr>
          <w:rFonts w:cs="Times New Roman"/>
          <w:sz w:val="24"/>
          <w:szCs w:val="24"/>
        </w:rPr>
        <w:t>учетом тематики общения Раздела </w:t>
      </w:r>
      <w:r w:rsidRPr="00633E1E">
        <w:rPr>
          <w:rFonts w:cs="Times New Roman"/>
          <w:sz w:val="24"/>
          <w:szCs w:val="24"/>
        </w:rPr>
        <w:t>1:</w:t>
      </w:r>
    </w:p>
    <w:p w14:paraId="4B763EBF" w14:textId="36E67F35" w:rsidR="001F2AB9" w:rsidRPr="00633E1E" w:rsidRDefault="001F2AB9" w:rsidP="001F2AB9">
      <w:pPr>
        <w:spacing w:after="0" w:line="240" w:lineRule="auto"/>
        <w:ind w:firstLine="709"/>
        <w:jc w:val="both"/>
        <w:rPr>
          <w:rFonts w:cs="Times New Roman"/>
          <w:i/>
          <w:iCs/>
          <w:sz w:val="24"/>
          <w:szCs w:val="24"/>
        </w:rPr>
      </w:pPr>
      <w:r w:rsidRPr="00633E1E">
        <w:rPr>
          <w:rFonts w:cs="Times New Roman"/>
          <w:sz w:val="24"/>
          <w:szCs w:val="24"/>
        </w:rPr>
        <w:t>названия гаджетов, технических устройств:</w:t>
      </w:r>
      <w:r w:rsidRPr="00633E1E">
        <w:rPr>
          <w:rFonts w:cs="Times New Roman"/>
          <w:i/>
          <w:iCs/>
          <w:sz w:val="24"/>
          <w:szCs w:val="24"/>
        </w:rPr>
        <w:t xml:space="preserve">    </w:t>
      </w:r>
      <w:r w:rsidRPr="00633E1E">
        <w:rPr>
          <w:rFonts w:cs="Times New Roman"/>
          <w:i/>
          <w:iCs/>
          <w:sz w:val="24"/>
          <w:szCs w:val="24"/>
          <w:lang w:val="en-US"/>
        </w:rPr>
        <w:t>smartphone</w:t>
      </w:r>
      <w:r w:rsidRPr="00633E1E">
        <w:rPr>
          <w:rFonts w:cs="Times New Roman"/>
          <w:i/>
          <w:iCs/>
          <w:sz w:val="24"/>
          <w:szCs w:val="24"/>
        </w:rPr>
        <w:t xml:space="preserve">, </w:t>
      </w:r>
      <w:r w:rsidRPr="00633E1E">
        <w:rPr>
          <w:rFonts w:cs="Times New Roman"/>
          <w:i/>
          <w:iCs/>
          <w:sz w:val="24"/>
          <w:szCs w:val="24"/>
          <w:lang w:val="en-US"/>
        </w:rPr>
        <w:t>smartwatch</w:t>
      </w:r>
      <w:r w:rsidRPr="00633E1E">
        <w:rPr>
          <w:rFonts w:cs="Times New Roman"/>
          <w:i/>
          <w:iCs/>
          <w:sz w:val="24"/>
          <w:szCs w:val="24"/>
        </w:rPr>
        <w:t xml:space="preserve">, </w:t>
      </w:r>
      <w:r w:rsidRPr="00633E1E">
        <w:rPr>
          <w:rFonts w:cs="Times New Roman"/>
          <w:i/>
          <w:iCs/>
          <w:sz w:val="24"/>
          <w:szCs w:val="24"/>
          <w:lang w:val="en-US"/>
        </w:rPr>
        <w:t>tablet</w:t>
      </w:r>
      <w:r w:rsidRPr="00633E1E">
        <w:rPr>
          <w:rFonts w:cs="Times New Roman"/>
          <w:i/>
          <w:iCs/>
          <w:sz w:val="24"/>
          <w:szCs w:val="24"/>
        </w:rPr>
        <w:t xml:space="preserve">, </w:t>
      </w:r>
      <w:r w:rsidRPr="00633E1E">
        <w:rPr>
          <w:rFonts w:cs="Times New Roman"/>
          <w:i/>
          <w:iCs/>
          <w:sz w:val="24"/>
          <w:szCs w:val="24"/>
          <w:lang w:val="en-US"/>
        </w:rPr>
        <w:t>iPhone</w:t>
      </w:r>
      <w:r w:rsidRPr="00633E1E">
        <w:rPr>
          <w:rFonts w:cs="Times New Roman"/>
          <w:i/>
          <w:iCs/>
          <w:sz w:val="24"/>
          <w:szCs w:val="24"/>
        </w:rPr>
        <w:t xml:space="preserve">,  </w:t>
      </w:r>
      <w:r w:rsidRPr="00633E1E">
        <w:rPr>
          <w:rFonts w:cs="Times New Roman"/>
          <w:i/>
          <w:iCs/>
          <w:sz w:val="24"/>
          <w:szCs w:val="24"/>
          <w:lang w:val="en-US"/>
        </w:rPr>
        <w:t>iPad</w:t>
      </w:r>
      <w:r w:rsidRPr="00633E1E">
        <w:rPr>
          <w:rFonts w:cs="Times New Roman"/>
          <w:i/>
          <w:iCs/>
          <w:sz w:val="24"/>
          <w:szCs w:val="24"/>
        </w:rPr>
        <w:t>…;</w:t>
      </w:r>
    </w:p>
    <w:p w14:paraId="12520453" w14:textId="6C95BB99" w:rsidR="001F2AB9" w:rsidRPr="00633E1E" w:rsidRDefault="001F2AB9" w:rsidP="001F2AB9">
      <w:pPr>
        <w:spacing w:after="0" w:line="240" w:lineRule="auto"/>
        <w:ind w:firstLine="709"/>
        <w:jc w:val="both"/>
        <w:rPr>
          <w:rFonts w:cs="Times New Roman"/>
          <w:i/>
          <w:iCs/>
          <w:sz w:val="24"/>
          <w:szCs w:val="24"/>
        </w:rPr>
      </w:pPr>
      <w:r w:rsidRPr="00633E1E">
        <w:rPr>
          <w:rFonts w:cs="Times New Roman"/>
          <w:sz w:val="24"/>
          <w:szCs w:val="24"/>
        </w:rPr>
        <w:t xml:space="preserve">названия приложений для планшетов и смартфонов:  </w:t>
      </w:r>
      <w:r w:rsidRPr="00633E1E">
        <w:rPr>
          <w:rFonts w:cs="Times New Roman"/>
          <w:i/>
          <w:iCs/>
          <w:sz w:val="24"/>
          <w:szCs w:val="24"/>
          <w:lang w:val="en-US"/>
        </w:rPr>
        <w:t>apps</w:t>
      </w:r>
      <w:r w:rsidRPr="00633E1E">
        <w:rPr>
          <w:rFonts w:cs="Times New Roman"/>
          <w:i/>
          <w:iCs/>
          <w:sz w:val="24"/>
          <w:szCs w:val="24"/>
        </w:rPr>
        <w:t xml:space="preserve">, </w:t>
      </w:r>
      <w:r w:rsidRPr="00633E1E">
        <w:rPr>
          <w:rFonts w:cs="Times New Roman"/>
          <w:i/>
          <w:iCs/>
          <w:sz w:val="24"/>
          <w:szCs w:val="24"/>
          <w:lang w:val="en-US"/>
        </w:rPr>
        <w:t>weather</w:t>
      </w:r>
      <w:r w:rsidRPr="00633E1E">
        <w:rPr>
          <w:rFonts w:cs="Times New Roman"/>
          <w:i/>
          <w:iCs/>
          <w:sz w:val="24"/>
          <w:szCs w:val="24"/>
        </w:rPr>
        <w:t xml:space="preserve">, </w:t>
      </w:r>
      <w:r w:rsidRPr="00633E1E">
        <w:rPr>
          <w:rFonts w:cs="Times New Roman"/>
          <w:i/>
          <w:iCs/>
          <w:sz w:val="24"/>
          <w:szCs w:val="24"/>
          <w:lang w:val="en-US"/>
        </w:rPr>
        <w:t>iMovie</w:t>
      </w:r>
      <w:r w:rsidRPr="00633E1E">
        <w:rPr>
          <w:rFonts w:cs="Times New Roman"/>
          <w:i/>
          <w:iCs/>
          <w:sz w:val="24"/>
          <w:szCs w:val="24"/>
        </w:rPr>
        <w:t xml:space="preserve">, </w:t>
      </w:r>
      <w:r w:rsidRPr="00633E1E">
        <w:rPr>
          <w:rFonts w:cs="Times New Roman"/>
          <w:i/>
          <w:iCs/>
          <w:sz w:val="24"/>
          <w:szCs w:val="24"/>
          <w:lang w:val="en-US"/>
        </w:rPr>
        <w:t>Google</w:t>
      </w:r>
      <w:r w:rsidRPr="00633E1E">
        <w:rPr>
          <w:rFonts w:cs="Times New Roman"/>
          <w:i/>
          <w:iCs/>
          <w:sz w:val="24"/>
          <w:szCs w:val="24"/>
        </w:rPr>
        <w:t xml:space="preserve"> </w:t>
      </w:r>
      <w:r w:rsidRPr="00633E1E">
        <w:rPr>
          <w:rFonts w:cs="Times New Roman"/>
          <w:i/>
          <w:iCs/>
          <w:sz w:val="24"/>
          <w:szCs w:val="24"/>
          <w:lang w:val="en-US"/>
        </w:rPr>
        <w:t>Maps</w:t>
      </w:r>
      <w:r w:rsidRPr="00633E1E">
        <w:rPr>
          <w:rFonts w:cs="Times New Roman"/>
          <w:i/>
          <w:iCs/>
          <w:sz w:val="24"/>
          <w:szCs w:val="24"/>
        </w:rPr>
        <w:t xml:space="preserve">, </w:t>
      </w:r>
      <w:r w:rsidRPr="00633E1E">
        <w:rPr>
          <w:rFonts w:cs="Times New Roman"/>
          <w:i/>
          <w:iCs/>
          <w:sz w:val="24"/>
          <w:szCs w:val="24"/>
          <w:lang w:val="en-US"/>
        </w:rPr>
        <w:t>Pages</w:t>
      </w:r>
      <w:r w:rsidRPr="00633E1E">
        <w:rPr>
          <w:rFonts w:cs="Times New Roman"/>
          <w:i/>
          <w:iCs/>
          <w:sz w:val="24"/>
          <w:szCs w:val="24"/>
        </w:rPr>
        <w:t xml:space="preserve">, </w:t>
      </w:r>
      <w:r w:rsidRPr="00633E1E">
        <w:rPr>
          <w:rFonts w:cs="Times New Roman"/>
          <w:i/>
          <w:iCs/>
          <w:sz w:val="24"/>
          <w:szCs w:val="24"/>
          <w:lang w:val="en-US"/>
        </w:rPr>
        <w:t>Shortcuts</w:t>
      </w:r>
      <w:r w:rsidRPr="00633E1E">
        <w:rPr>
          <w:rFonts w:cs="Times New Roman"/>
          <w:i/>
          <w:iCs/>
          <w:sz w:val="24"/>
          <w:szCs w:val="24"/>
        </w:rPr>
        <w:t>…;</w:t>
      </w:r>
    </w:p>
    <w:p w14:paraId="6F7C9CF2" w14:textId="1975D146" w:rsidR="001F2AB9" w:rsidRPr="00633E1E" w:rsidRDefault="001F2AB9" w:rsidP="001F2AB9">
      <w:pPr>
        <w:spacing w:after="0" w:line="240" w:lineRule="auto"/>
        <w:ind w:firstLine="709"/>
        <w:jc w:val="both"/>
        <w:rPr>
          <w:rFonts w:cs="Times New Roman"/>
          <w:i/>
          <w:iCs/>
          <w:sz w:val="24"/>
          <w:szCs w:val="24"/>
        </w:rPr>
      </w:pPr>
      <w:r w:rsidRPr="00633E1E">
        <w:rPr>
          <w:rFonts w:cs="Times New Roman"/>
          <w:sz w:val="24"/>
          <w:szCs w:val="24"/>
        </w:rPr>
        <w:t xml:space="preserve">глаголы для описания действий в информационном пространстве:  </w:t>
      </w:r>
      <w:r w:rsidRPr="00633E1E">
        <w:rPr>
          <w:rFonts w:cs="Times New Roman"/>
          <w:i/>
          <w:iCs/>
          <w:sz w:val="24"/>
          <w:szCs w:val="24"/>
          <w:lang w:val="en-US"/>
        </w:rPr>
        <w:t>to</w:t>
      </w:r>
      <w:r w:rsidRPr="00633E1E">
        <w:rPr>
          <w:rFonts w:cs="Times New Roman"/>
          <w:sz w:val="24"/>
          <w:szCs w:val="24"/>
        </w:rPr>
        <w:t xml:space="preserve"> </w:t>
      </w:r>
      <w:r w:rsidRPr="00633E1E">
        <w:rPr>
          <w:rFonts w:cs="Times New Roman"/>
          <w:i/>
          <w:iCs/>
          <w:sz w:val="24"/>
          <w:szCs w:val="24"/>
          <w:lang w:val="en-US"/>
        </w:rPr>
        <w:t>download</w:t>
      </w:r>
      <w:r w:rsidRPr="00633E1E">
        <w:rPr>
          <w:rFonts w:cs="Times New Roman"/>
          <w:i/>
          <w:iCs/>
          <w:sz w:val="24"/>
          <w:szCs w:val="24"/>
        </w:rPr>
        <w:t xml:space="preserve">, </w:t>
      </w:r>
      <w:r w:rsidRPr="00633E1E">
        <w:rPr>
          <w:rFonts w:cs="Times New Roman"/>
          <w:i/>
          <w:iCs/>
          <w:sz w:val="24"/>
          <w:szCs w:val="24"/>
          <w:lang w:val="en-US"/>
        </w:rPr>
        <w:t>to</w:t>
      </w:r>
      <w:r w:rsidRPr="00633E1E">
        <w:rPr>
          <w:rFonts w:cs="Times New Roman"/>
          <w:i/>
          <w:iCs/>
          <w:sz w:val="24"/>
          <w:szCs w:val="24"/>
        </w:rPr>
        <w:t xml:space="preserve"> </w:t>
      </w:r>
      <w:r w:rsidRPr="00633E1E">
        <w:rPr>
          <w:rFonts w:cs="Times New Roman"/>
          <w:i/>
          <w:iCs/>
          <w:sz w:val="24"/>
          <w:szCs w:val="24"/>
          <w:lang w:val="en-US"/>
        </w:rPr>
        <w:t>upload</w:t>
      </w:r>
      <w:r w:rsidRPr="00633E1E">
        <w:rPr>
          <w:rFonts w:cs="Times New Roman"/>
          <w:i/>
          <w:iCs/>
          <w:sz w:val="24"/>
          <w:szCs w:val="24"/>
        </w:rPr>
        <w:t xml:space="preserve">, </w:t>
      </w:r>
      <w:r w:rsidRPr="00633E1E">
        <w:rPr>
          <w:rFonts w:cs="Times New Roman"/>
          <w:i/>
          <w:iCs/>
          <w:sz w:val="24"/>
          <w:szCs w:val="24"/>
          <w:lang w:val="en-US"/>
        </w:rPr>
        <w:t>to</w:t>
      </w:r>
      <w:r w:rsidRPr="00633E1E">
        <w:rPr>
          <w:rFonts w:cs="Times New Roman"/>
          <w:i/>
          <w:iCs/>
          <w:sz w:val="24"/>
          <w:szCs w:val="24"/>
        </w:rPr>
        <w:t xml:space="preserve"> </w:t>
      </w:r>
      <w:r w:rsidRPr="00633E1E">
        <w:rPr>
          <w:rFonts w:cs="Times New Roman"/>
          <w:i/>
          <w:iCs/>
          <w:sz w:val="24"/>
          <w:szCs w:val="24"/>
          <w:lang w:val="en-US"/>
        </w:rPr>
        <w:t>like</w:t>
      </w:r>
      <w:r w:rsidRPr="00633E1E">
        <w:rPr>
          <w:rFonts w:cs="Times New Roman"/>
          <w:i/>
          <w:iCs/>
          <w:sz w:val="24"/>
          <w:szCs w:val="24"/>
        </w:rPr>
        <w:t xml:space="preserve">, </w:t>
      </w:r>
      <w:r w:rsidRPr="00633E1E">
        <w:rPr>
          <w:rFonts w:cs="Times New Roman"/>
          <w:i/>
          <w:iCs/>
          <w:sz w:val="24"/>
          <w:szCs w:val="24"/>
          <w:lang w:val="en-US"/>
        </w:rPr>
        <w:t>to</w:t>
      </w:r>
      <w:r w:rsidRPr="00633E1E">
        <w:rPr>
          <w:rFonts w:cs="Times New Roman"/>
          <w:i/>
          <w:iCs/>
          <w:sz w:val="24"/>
          <w:szCs w:val="24"/>
        </w:rPr>
        <w:t xml:space="preserve"> </w:t>
      </w:r>
      <w:r w:rsidRPr="00633E1E">
        <w:rPr>
          <w:rFonts w:cs="Times New Roman"/>
          <w:i/>
          <w:iCs/>
          <w:sz w:val="24"/>
          <w:szCs w:val="24"/>
          <w:lang w:val="en-US"/>
        </w:rPr>
        <w:t>post</w:t>
      </w:r>
      <w:r w:rsidRPr="00633E1E">
        <w:rPr>
          <w:rFonts w:cs="Times New Roman"/>
          <w:i/>
          <w:iCs/>
          <w:sz w:val="24"/>
          <w:szCs w:val="24"/>
        </w:rPr>
        <w:t xml:space="preserve">, </w:t>
      </w:r>
      <w:r w:rsidRPr="00633E1E">
        <w:rPr>
          <w:rFonts w:cs="Times New Roman"/>
          <w:i/>
          <w:iCs/>
          <w:sz w:val="24"/>
          <w:szCs w:val="24"/>
          <w:lang w:val="en-US"/>
        </w:rPr>
        <w:t>to</w:t>
      </w:r>
      <w:r w:rsidRPr="00633E1E">
        <w:rPr>
          <w:rFonts w:cs="Times New Roman"/>
          <w:i/>
          <w:iCs/>
          <w:sz w:val="24"/>
          <w:szCs w:val="24"/>
        </w:rPr>
        <w:t xml:space="preserve"> </w:t>
      </w:r>
      <w:r w:rsidRPr="00633E1E">
        <w:rPr>
          <w:rFonts w:cs="Times New Roman"/>
          <w:i/>
          <w:iCs/>
          <w:sz w:val="24"/>
          <w:szCs w:val="24"/>
          <w:lang w:val="en-US"/>
        </w:rPr>
        <w:t>comment</w:t>
      </w:r>
      <w:r w:rsidRPr="00633E1E">
        <w:rPr>
          <w:rFonts w:cs="Times New Roman"/>
          <w:i/>
          <w:iCs/>
          <w:sz w:val="24"/>
          <w:szCs w:val="24"/>
        </w:rPr>
        <w:t>;</w:t>
      </w:r>
    </w:p>
    <w:p w14:paraId="1A9DE3FB" w14:textId="491E2E30"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конструкции: </w:t>
      </w:r>
      <w:r w:rsidRPr="00633E1E">
        <w:rPr>
          <w:rFonts w:cs="Times New Roman"/>
          <w:i/>
          <w:iCs/>
          <w:sz w:val="24"/>
          <w:szCs w:val="24"/>
        </w:rPr>
        <w:t xml:space="preserve"> </w:t>
      </w:r>
      <w:r w:rsidRPr="00633E1E">
        <w:rPr>
          <w:rFonts w:cs="Times New Roman"/>
          <w:i/>
          <w:iCs/>
          <w:sz w:val="24"/>
          <w:szCs w:val="24"/>
          <w:lang w:val="en-US"/>
        </w:rPr>
        <w:t>I</w:t>
      </w:r>
      <w:r w:rsidRPr="00633E1E">
        <w:rPr>
          <w:rFonts w:cs="Times New Roman"/>
          <w:i/>
          <w:iCs/>
          <w:sz w:val="24"/>
          <w:szCs w:val="24"/>
        </w:rPr>
        <w:t xml:space="preserve"> </w:t>
      </w:r>
      <w:r w:rsidRPr="00633E1E">
        <w:rPr>
          <w:rFonts w:cs="Times New Roman"/>
          <w:i/>
          <w:iCs/>
          <w:sz w:val="24"/>
          <w:szCs w:val="24"/>
          <w:lang w:val="en-US"/>
        </w:rPr>
        <w:t>like</w:t>
      </w:r>
      <w:r w:rsidRPr="00633E1E">
        <w:rPr>
          <w:rFonts w:cs="Times New Roman"/>
          <w:i/>
          <w:iCs/>
          <w:sz w:val="24"/>
          <w:szCs w:val="24"/>
        </w:rPr>
        <w:t xml:space="preserve">,   </w:t>
      </w:r>
      <w:r w:rsidRPr="00633E1E">
        <w:rPr>
          <w:rFonts w:cs="Times New Roman"/>
          <w:i/>
          <w:iCs/>
          <w:sz w:val="24"/>
          <w:szCs w:val="24"/>
          <w:lang w:val="en-US"/>
        </w:rPr>
        <w:t>I</w:t>
      </w:r>
      <w:r w:rsidRPr="00633E1E">
        <w:rPr>
          <w:rFonts w:cs="Times New Roman"/>
          <w:i/>
          <w:iCs/>
          <w:sz w:val="24"/>
          <w:szCs w:val="24"/>
        </w:rPr>
        <w:t>’</w:t>
      </w:r>
      <w:r w:rsidRPr="00633E1E">
        <w:rPr>
          <w:rFonts w:cs="Times New Roman"/>
          <w:i/>
          <w:iCs/>
          <w:sz w:val="24"/>
          <w:szCs w:val="24"/>
          <w:lang w:val="en-US"/>
        </w:rPr>
        <w:t>m</w:t>
      </w:r>
      <w:r w:rsidRPr="00633E1E">
        <w:rPr>
          <w:rFonts w:cs="Times New Roman"/>
          <w:i/>
          <w:iCs/>
          <w:sz w:val="24"/>
          <w:szCs w:val="24"/>
        </w:rPr>
        <w:t xml:space="preserve"> </w:t>
      </w:r>
      <w:r w:rsidRPr="00633E1E">
        <w:rPr>
          <w:rFonts w:cs="Times New Roman"/>
          <w:i/>
          <w:iCs/>
          <w:sz w:val="24"/>
          <w:szCs w:val="24"/>
          <w:lang w:val="en-US"/>
        </w:rPr>
        <w:t>keen</w:t>
      </w:r>
      <w:r w:rsidRPr="00633E1E">
        <w:rPr>
          <w:rFonts w:cs="Times New Roman"/>
          <w:i/>
          <w:iCs/>
          <w:sz w:val="24"/>
          <w:szCs w:val="24"/>
        </w:rPr>
        <w:t xml:space="preserve"> </w:t>
      </w:r>
      <w:r w:rsidRPr="00633E1E">
        <w:rPr>
          <w:rFonts w:cs="Times New Roman"/>
          <w:i/>
          <w:iCs/>
          <w:sz w:val="24"/>
          <w:szCs w:val="24"/>
          <w:lang w:val="en-US"/>
        </w:rPr>
        <w:t>on</w:t>
      </w:r>
      <w:r w:rsidRPr="00633E1E">
        <w:rPr>
          <w:rFonts w:cs="Times New Roman"/>
          <w:i/>
          <w:iCs/>
          <w:sz w:val="24"/>
          <w:szCs w:val="24"/>
        </w:rPr>
        <w:t xml:space="preserve">, </w:t>
      </w:r>
      <w:r w:rsidRPr="00633E1E">
        <w:rPr>
          <w:rFonts w:cs="Times New Roman"/>
          <w:i/>
          <w:iCs/>
          <w:sz w:val="24"/>
          <w:szCs w:val="24"/>
          <w:lang w:val="en-US"/>
        </w:rPr>
        <w:t>I</w:t>
      </w:r>
      <w:r w:rsidRPr="00633E1E">
        <w:rPr>
          <w:rFonts w:cs="Times New Roman"/>
          <w:i/>
          <w:iCs/>
          <w:sz w:val="24"/>
          <w:szCs w:val="24"/>
        </w:rPr>
        <w:t>’</w:t>
      </w:r>
      <w:r w:rsidRPr="00633E1E">
        <w:rPr>
          <w:rFonts w:cs="Times New Roman"/>
          <w:i/>
          <w:iCs/>
          <w:sz w:val="24"/>
          <w:szCs w:val="24"/>
          <w:lang w:val="en-US"/>
        </w:rPr>
        <w:t>m</w:t>
      </w:r>
      <w:r w:rsidRPr="00633E1E">
        <w:rPr>
          <w:rFonts w:cs="Times New Roman"/>
          <w:i/>
          <w:iCs/>
          <w:sz w:val="24"/>
          <w:szCs w:val="24"/>
        </w:rPr>
        <w:t xml:space="preserve"> </w:t>
      </w:r>
      <w:r w:rsidRPr="00633E1E">
        <w:rPr>
          <w:rFonts w:cs="Times New Roman"/>
          <w:i/>
          <w:iCs/>
          <w:sz w:val="24"/>
          <w:szCs w:val="24"/>
          <w:lang w:val="en-US"/>
        </w:rPr>
        <w:t>interested</w:t>
      </w:r>
      <w:r w:rsidRPr="00633E1E">
        <w:rPr>
          <w:rFonts w:cs="Times New Roman"/>
          <w:i/>
          <w:iCs/>
          <w:sz w:val="24"/>
          <w:szCs w:val="24"/>
        </w:rPr>
        <w:t xml:space="preserve"> </w:t>
      </w:r>
      <w:r w:rsidRPr="00633E1E">
        <w:rPr>
          <w:rFonts w:cs="Times New Roman"/>
          <w:i/>
          <w:iCs/>
          <w:sz w:val="24"/>
          <w:szCs w:val="24"/>
          <w:lang w:val="en-US"/>
        </w:rPr>
        <w:t>in</w:t>
      </w:r>
      <w:r w:rsidRPr="00633E1E">
        <w:rPr>
          <w:rFonts w:cs="Times New Roman"/>
          <w:i/>
          <w:iCs/>
          <w:sz w:val="24"/>
          <w:szCs w:val="24"/>
        </w:rPr>
        <w:t>….</w:t>
      </w:r>
      <w:r w:rsidRPr="00633E1E">
        <w:rPr>
          <w:rFonts w:cs="Times New Roman"/>
          <w:sz w:val="24"/>
          <w:szCs w:val="24"/>
        </w:rPr>
        <w:t>для описания своих интересов (повторение).</w:t>
      </w:r>
    </w:p>
    <w:p w14:paraId="49F21803" w14:textId="77777777" w:rsidR="001F2AB9" w:rsidRPr="00633E1E" w:rsidRDefault="001F2AB9" w:rsidP="001F2AB9">
      <w:pPr>
        <w:spacing w:after="0" w:line="240" w:lineRule="auto"/>
        <w:ind w:firstLine="709"/>
        <w:jc w:val="both"/>
        <w:rPr>
          <w:rFonts w:cs="Times New Roman"/>
          <w:b/>
          <w:sz w:val="24"/>
          <w:szCs w:val="24"/>
        </w:rPr>
      </w:pPr>
      <w:r w:rsidRPr="00633E1E">
        <w:rPr>
          <w:rFonts w:cs="Times New Roman"/>
          <w:b/>
          <w:sz w:val="24"/>
          <w:szCs w:val="24"/>
        </w:rPr>
        <w:t>Раздел 2. Здоровье.</w:t>
      </w:r>
    </w:p>
    <w:p w14:paraId="6790053A"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bCs/>
          <w:sz w:val="24"/>
          <w:szCs w:val="24"/>
        </w:rPr>
        <w:t>1.</w:t>
      </w:r>
      <w:r w:rsidRPr="00633E1E">
        <w:rPr>
          <w:rFonts w:cs="Times New Roman"/>
          <w:sz w:val="24"/>
          <w:szCs w:val="24"/>
        </w:rPr>
        <w:t xml:space="preserve"> Здоровый образ жизни.</w:t>
      </w:r>
    </w:p>
    <w:p w14:paraId="1B256F9E"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2. Режим дня.</w:t>
      </w:r>
    </w:p>
    <w:p w14:paraId="0637C94F"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3. В аптеке.</w:t>
      </w:r>
    </w:p>
    <w:p w14:paraId="25328510"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4. Стресс и здоровье.</w:t>
      </w:r>
    </w:p>
    <w:p w14:paraId="6AAC58F7" w14:textId="6B706C12" w:rsidR="001F2AB9" w:rsidRPr="00633E1E" w:rsidRDefault="001F2AB9" w:rsidP="001F2AB9">
      <w:pPr>
        <w:spacing w:after="0" w:line="240" w:lineRule="auto"/>
        <w:ind w:firstLine="709"/>
        <w:jc w:val="both"/>
        <w:rPr>
          <w:rFonts w:cs="Times New Roman"/>
          <w:b/>
          <w:i/>
          <w:sz w:val="24"/>
          <w:szCs w:val="24"/>
        </w:rPr>
      </w:pPr>
      <w:r w:rsidRPr="00633E1E">
        <w:rPr>
          <w:rFonts w:cs="Times New Roman"/>
          <w:b/>
          <w:i/>
          <w:sz w:val="24"/>
          <w:szCs w:val="24"/>
        </w:rPr>
        <w:t>Характеристика деятельности обучающихся по основным видам учебной деят</w:t>
      </w:r>
      <w:r w:rsidR="00866CF7" w:rsidRPr="00633E1E">
        <w:rPr>
          <w:rFonts w:cs="Times New Roman"/>
          <w:b/>
          <w:i/>
          <w:sz w:val="24"/>
          <w:szCs w:val="24"/>
        </w:rPr>
        <w:t>ельности:</w:t>
      </w:r>
    </w:p>
    <w:p w14:paraId="70DDE41A" w14:textId="2F0571EA" w:rsidR="001F2AB9" w:rsidRPr="00633E1E" w:rsidRDefault="00866CF7" w:rsidP="001F2AB9">
      <w:pPr>
        <w:spacing w:after="0" w:line="240" w:lineRule="auto"/>
        <w:ind w:firstLine="709"/>
        <w:jc w:val="both"/>
        <w:rPr>
          <w:rFonts w:cs="Times New Roman"/>
          <w:sz w:val="24"/>
          <w:szCs w:val="24"/>
        </w:rPr>
      </w:pPr>
      <w:r w:rsidRPr="00633E1E">
        <w:rPr>
          <w:rFonts w:cs="Times New Roman"/>
          <w:b/>
          <w:bCs/>
          <w:sz w:val="24"/>
          <w:szCs w:val="24"/>
        </w:rPr>
        <w:t>в</w:t>
      </w:r>
      <w:r w:rsidR="001F2AB9" w:rsidRPr="00633E1E">
        <w:rPr>
          <w:rFonts w:cs="Times New Roman"/>
          <w:b/>
          <w:bCs/>
          <w:sz w:val="24"/>
          <w:szCs w:val="24"/>
        </w:rPr>
        <w:t xml:space="preserve"> области монологической формы речи</w:t>
      </w:r>
      <w:r w:rsidR="001F2AB9" w:rsidRPr="00633E1E">
        <w:rPr>
          <w:rFonts w:cs="Times New Roman"/>
          <w:sz w:val="24"/>
          <w:szCs w:val="24"/>
        </w:rPr>
        <w:t>:</w:t>
      </w:r>
    </w:p>
    <w:p w14:paraId="0B84BAA0" w14:textId="2AC049E0"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правила о здоровом образе жизни;</w:t>
      </w:r>
    </w:p>
    <w:p w14:paraId="7DF8454B" w14:textId="5BB82AE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голосовое сообщение о времени приема лекарства;</w:t>
      </w:r>
    </w:p>
    <w:p w14:paraId="38873ECA" w14:textId="5998A308"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голосовое сообщение заболевшему однокласснику с пожеланием выздоровления;</w:t>
      </w:r>
    </w:p>
    <w:p w14:paraId="37809EA1" w14:textId="164AE02F"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рассказывать о своем самочувствии и симптомах;</w:t>
      </w:r>
    </w:p>
    <w:p w14:paraId="5C5258C2" w14:textId="467B269A"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рассказывать о своем режиме дня;</w:t>
      </w:r>
    </w:p>
    <w:p w14:paraId="5E23F53F" w14:textId="77777777" w:rsidR="001F2AB9" w:rsidRPr="00633E1E" w:rsidRDefault="001F2AB9" w:rsidP="001F2AB9">
      <w:pPr>
        <w:spacing w:after="0" w:line="240" w:lineRule="auto"/>
        <w:ind w:firstLine="709"/>
        <w:jc w:val="both"/>
        <w:rPr>
          <w:rFonts w:cs="Times New Roman"/>
          <w:b/>
          <w:sz w:val="24"/>
          <w:szCs w:val="24"/>
        </w:rPr>
      </w:pPr>
      <w:r w:rsidRPr="00633E1E">
        <w:rPr>
          <w:rFonts w:cs="Times New Roman"/>
          <w:b/>
          <w:sz w:val="24"/>
          <w:szCs w:val="24"/>
        </w:rPr>
        <w:t>в области письма:</w:t>
      </w:r>
    </w:p>
    <w:p w14:paraId="24846BDF" w14:textId="6A4CC6DC"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текст для блога на тему «Здоровый образ жизни»;</w:t>
      </w:r>
    </w:p>
    <w:p w14:paraId="072B18C4" w14:textId="2866D533"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плакат с инструкцией по правильному режиму дня;</w:t>
      </w:r>
    </w:p>
    <w:p w14:paraId="1B61C703" w14:textId="38AD4F54"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текст рецепта для приготовления полезного блюда;</w:t>
      </w:r>
    </w:p>
    <w:p w14:paraId="111C6D39" w14:textId="0DD4D2F2"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электронное письмо однокласснику с советами, как побороть стресс перед экзаменом или контрольной работой.</w:t>
      </w:r>
    </w:p>
    <w:p w14:paraId="593CC710" w14:textId="2F6511B7" w:rsidR="001F2AB9" w:rsidRPr="00633E1E" w:rsidRDefault="007D4941" w:rsidP="001F2AB9">
      <w:pPr>
        <w:spacing w:after="0" w:line="240" w:lineRule="auto"/>
        <w:ind w:firstLine="709"/>
        <w:jc w:val="both"/>
        <w:rPr>
          <w:rFonts w:cs="Times New Roman"/>
          <w:i/>
          <w:sz w:val="24"/>
          <w:szCs w:val="24"/>
        </w:rPr>
      </w:pPr>
      <w:r>
        <w:rPr>
          <w:rFonts w:cs="Times New Roman"/>
          <w:b/>
          <w:i/>
          <w:sz w:val="24"/>
          <w:szCs w:val="24"/>
        </w:rPr>
        <w:t>Л</w:t>
      </w:r>
      <w:r w:rsidR="00866CF7" w:rsidRPr="00633E1E">
        <w:rPr>
          <w:rFonts w:cs="Times New Roman"/>
          <w:b/>
          <w:i/>
          <w:sz w:val="24"/>
          <w:szCs w:val="24"/>
        </w:rPr>
        <w:t>ексико-грамматический материал</w:t>
      </w:r>
    </w:p>
    <w:p w14:paraId="2A7547D8" w14:textId="77777777" w:rsidR="00866CF7"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BAD8FAD" w14:textId="7051F512"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Предполагается введение в речь следующих конструкций:</w:t>
      </w:r>
    </w:p>
    <w:p w14:paraId="1C6D91AD" w14:textId="15D67D9F"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модальный глагол </w:t>
      </w:r>
      <w:r w:rsidRPr="00633E1E">
        <w:rPr>
          <w:rFonts w:cs="Times New Roman"/>
          <w:i/>
          <w:iCs/>
          <w:sz w:val="24"/>
          <w:szCs w:val="24"/>
          <w:lang w:val="en-US"/>
        </w:rPr>
        <w:t>mustn</w:t>
      </w:r>
      <w:r w:rsidRPr="00633E1E">
        <w:rPr>
          <w:rFonts w:cs="Times New Roman"/>
          <w:i/>
          <w:iCs/>
          <w:sz w:val="24"/>
          <w:szCs w:val="24"/>
        </w:rPr>
        <w:t>’</w:t>
      </w:r>
      <w:r w:rsidRPr="00633E1E">
        <w:rPr>
          <w:rFonts w:cs="Times New Roman"/>
          <w:i/>
          <w:iCs/>
          <w:sz w:val="24"/>
          <w:szCs w:val="24"/>
          <w:lang w:val="en-US"/>
        </w:rPr>
        <w:t>t</w:t>
      </w:r>
      <w:r w:rsidRPr="00633E1E">
        <w:rPr>
          <w:rFonts w:cs="Times New Roman"/>
          <w:i/>
          <w:iCs/>
          <w:sz w:val="24"/>
          <w:szCs w:val="24"/>
        </w:rPr>
        <w:t xml:space="preserve"> + инфинитив</w:t>
      </w:r>
      <w:r w:rsidRPr="00633E1E">
        <w:rPr>
          <w:rFonts w:cs="Times New Roman"/>
          <w:sz w:val="24"/>
          <w:szCs w:val="24"/>
        </w:rPr>
        <w:t xml:space="preserve"> для выражения запрета;</w:t>
      </w:r>
    </w:p>
    <w:p w14:paraId="327A6BAC" w14:textId="1929ED9E"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модальный глагол </w:t>
      </w:r>
      <w:r w:rsidRPr="00633E1E">
        <w:rPr>
          <w:rFonts w:cs="Times New Roman"/>
          <w:i/>
          <w:iCs/>
          <w:sz w:val="24"/>
          <w:szCs w:val="24"/>
          <w:lang w:val="en-US"/>
        </w:rPr>
        <w:t>must</w:t>
      </w:r>
      <w:r w:rsidRPr="00633E1E">
        <w:rPr>
          <w:rFonts w:cs="Times New Roman"/>
          <w:i/>
          <w:iCs/>
          <w:sz w:val="24"/>
          <w:szCs w:val="24"/>
        </w:rPr>
        <w:t xml:space="preserve"> + инфинитив</w:t>
      </w:r>
      <w:r w:rsidRPr="00633E1E">
        <w:rPr>
          <w:rFonts w:cs="Times New Roman"/>
          <w:sz w:val="24"/>
          <w:szCs w:val="24"/>
        </w:rPr>
        <w:t xml:space="preserve"> для выражения настоятельного совета;</w:t>
      </w:r>
    </w:p>
    <w:p w14:paraId="1D816673" w14:textId="66EDF385" w:rsidR="001F2AB9" w:rsidRPr="00633E1E" w:rsidRDefault="001F2AB9" w:rsidP="001F2AB9">
      <w:pPr>
        <w:spacing w:after="0" w:line="240" w:lineRule="auto"/>
        <w:ind w:firstLine="709"/>
        <w:jc w:val="both"/>
        <w:rPr>
          <w:rFonts w:cs="Times New Roman"/>
          <w:i/>
          <w:sz w:val="24"/>
          <w:szCs w:val="24"/>
          <w:lang w:val="en-US"/>
        </w:rPr>
      </w:pPr>
      <w:r w:rsidRPr="00633E1E">
        <w:rPr>
          <w:rFonts w:cs="Times New Roman"/>
          <w:sz w:val="24"/>
          <w:szCs w:val="24"/>
        </w:rPr>
        <w:t>неисчисляемые</w:t>
      </w:r>
      <w:r w:rsidRPr="00633E1E">
        <w:rPr>
          <w:rFonts w:cs="Times New Roman"/>
          <w:sz w:val="24"/>
          <w:szCs w:val="24"/>
          <w:lang w:val="en-US"/>
        </w:rPr>
        <w:t xml:space="preserve"> </w:t>
      </w:r>
      <w:r w:rsidRPr="00633E1E">
        <w:rPr>
          <w:rFonts w:cs="Times New Roman"/>
          <w:sz w:val="24"/>
          <w:szCs w:val="24"/>
        </w:rPr>
        <w:t>существительные</w:t>
      </w:r>
      <w:r w:rsidRPr="00633E1E">
        <w:rPr>
          <w:rFonts w:cs="Times New Roman"/>
          <w:sz w:val="24"/>
          <w:szCs w:val="24"/>
          <w:lang w:val="en-US"/>
        </w:rPr>
        <w:t xml:space="preserve"> </w:t>
      </w:r>
      <w:r w:rsidRPr="00633E1E">
        <w:rPr>
          <w:rFonts w:cs="Times New Roman"/>
          <w:sz w:val="24"/>
          <w:szCs w:val="24"/>
        </w:rPr>
        <w:t>в</w:t>
      </w:r>
      <w:r w:rsidRPr="00633E1E">
        <w:rPr>
          <w:rFonts w:cs="Times New Roman"/>
          <w:sz w:val="24"/>
          <w:szCs w:val="24"/>
          <w:lang w:val="en-US"/>
        </w:rPr>
        <w:t xml:space="preserve"> </w:t>
      </w:r>
      <w:r w:rsidRPr="00633E1E">
        <w:rPr>
          <w:rFonts w:cs="Times New Roman"/>
          <w:sz w:val="24"/>
          <w:szCs w:val="24"/>
        </w:rPr>
        <w:t>сочетаниях</w:t>
      </w:r>
      <w:r w:rsidRPr="00633E1E">
        <w:rPr>
          <w:rFonts w:cs="Times New Roman"/>
          <w:sz w:val="24"/>
          <w:szCs w:val="24"/>
          <w:lang w:val="en-US"/>
        </w:rPr>
        <w:t xml:space="preserve"> </w:t>
      </w:r>
      <w:r w:rsidRPr="00633E1E">
        <w:rPr>
          <w:rFonts w:cs="Times New Roman"/>
          <w:sz w:val="24"/>
          <w:szCs w:val="24"/>
        </w:rPr>
        <w:t>с</w:t>
      </w:r>
      <w:r w:rsidRPr="00633E1E">
        <w:rPr>
          <w:rFonts w:cs="Times New Roman"/>
          <w:sz w:val="24"/>
          <w:szCs w:val="24"/>
          <w:lang w:val="en-US"/>
        </w:rPr>
        <w:t xml:space="preserve"> </w:t>
      </w:r>
      <w:r w:rsidRPr="00633E1E">
        <w:rPr>
          <w:rFonts w:cs="Times New Roman"/>
          <w:i/>
          <w:sz w:val="24"/>
          <w:szCs w:val="24"/>
          <w:lang w:val="en-US"/>
        </w:rPr>
        <w:t xml:space="preserve"> a packet of, a spoon of, a piece of…;</w:t>
      </w:r>
    </w:p>
    <w:p w14:paraId="08440FC4" w14:textId="0D6CE68C" w:rsidR="001F2AB9" w:rsidRPr="00633E1E" w:rsidRDefault="001F2AB9" w:rsidP="001F2AB9">
      <w:pPr>
        <w:spacing w:after="0" w:line="240" w:lineRule="auto"/>
        <w:ind w:firstLine="709"/>
        <w:jc w:val="both"/>
        <w:rPr>
          <w:rFonts w:cs="Times New Roman"/>
          <w:i/>
          <w:iCs/>
          <w:sz w:val="24"/>
          <w:szCs w:val="24"/>
        </w:rPr>
      </w:pPr>
      <w:r w:rsidRPr="00633E1E">
        <w:rPr>
          <w:rFonts w:cs="Times New Roman"/>
          <w:sz w:val="24"/>
          <w:szCs w:val="24"/>
        </w:rPr>
        <w:t xml:space="preserve">конструкции с модальным глаголом  </w:t>
      </w:r>
      <w:r w:rsidRPr="00633E1E">
        <w:rPr>
          <w:rFonts w:cs="Times New Roman"/>
          <w:i/>
          <w:iCs/>
          <w:sz w:val="24"/>
          <w:szCs w:val="24"/>
          <w:lang w:val="en-US"/>
        </w:rPr>
        <w:t>could</w:t>
      </w:r>
      <w:r w:rsidRPr="00633E1E">
        <w:rPr>
          <w:rFonts w:cs="Times New Roman"/>
          <w:sz w:val="24"/>
          <w:szCs w:val="24"/>
        </w:rPr>
        <w:t xml:space="preserve"> для выражения вежливой просьбы:</w:t>
      </w:r>
      <w:r w:rsidRPr="00633E1E">
        <w:rPr>
          <w:rFonts w:cs="Times New Roman"/>
          <w:i/>
          <w:iCs/>
          <w:sz w:val="24"/>
          <w:szCs w:val="24"/>
        </w:rPr>
        <w:t xml:space="preserve"> </w:t>
      </w:r>
      <w:r w:rsidRPr="00633E1E">
        <w:rPr>
          <w:rFonts w:cs="Times New Roman"/>
          <w:i/>
          <w:iCs/>
          <w:sz w:val="24"/>
          <w:szCs w:val="24"/>
          <w:lang w:val="en-US"/>
        </w:rPr>
        <w:t>Could</w:t>
      </w:r>
      <w:r w:rsidRPr="00633E1E">
        <w:rPr>
          <w:rFonts w:cs="Times New Roman"/>
          <w:i/>
          <w:iCs/>
          <w:sz w:val="24"/>
          <w:szCs w:val="24"/>
        </w:rPr>
        <w:t xml:space="preserve"> </w:t>
      </w:r>
      <w:r w:rsidRPr="00633E1E">
        <w:rPr>
          <w:rFonts w:cs="Times New Roman"/>
          <w:i/>
          <w:iCs/>
          <w:sz w:val="24"/>
          <w:szCs w:val="24"/>
          <w:lang w:val="en-US"/>
        </w:rPr>
        <w:t>I</w:t>
      </w:r>
      <w:r w:rsidRPr="00633E1E">
        <w:rPr>
          <w:rFonts w:cs="Times New Roman"/>
          <w:i/>
          <w:iCs/>
          <w:sz w:val="24"/>
          <w:szCs w:val="24"/>
        </w:rPr>
        <w:t xml:space="preserve"> </w:t>
      </w:r>
      <w:r w:rsidRPr="00633E1E">
        <w:rPr>
          <w:rFonts w:cs="Times New Roman"/>
          <w:i/>
          <w:iCs/>
          <w:sz w:val="24"/>
          <w:szCs w:val="24"/>
          <w:lang w:val="en-US"/>
        </w:rPr>
        <w:t>have</w:t>
      </w:r>
      <w:r w:rsidRPr="00633E1E">
        <w:rPr>
          <w:rFonts w:cs="Times New Roman"/>
          <w:i/>
          <w:iCs/>
          <w:sz w:val="24"/>
          <w:szCs w:val="24"/>
        </w:rPr>
        <w:t xml:space="preserve"> </w:t>
      </w:r>
      <w:r w:rsidRPr="00633E1E">
        <w:rPr>
          <w:rFonts w:cs="Times New Roman"/>
          <w:i/>
          <w:iCs/>
          <w:sz w:val="24"/>
          <w:szCs w:val="24"/>
          <w:lang w:val="en-US"/>
        </w:rPr>
        <w:t>some</w:t>
      </w:r>
      <w:r w:rsidRPr="00633E1E">
        <w:rPr>
          <w:rFonts w:cs="Times New Roman"/>
          <w:i/>
          <w:iCs/>
          <w:sz w:val="24"/>
          <w:szCs w:val="24"/>
        </w:rPr>
        <w:t xml:space="preserve"> </w:t>
      </w:r>
      <w:r w:rsidRPr="00633E1E">
        <w:rPr>
          <w:rFonts w:cs="Times New Roman"/>
          <w:i/>
          <w:iCs/>
          <w:sz w:val="24"/>
          <w:szCs w:val="24"/>
          <w:lang w:val="en-US"/>
        </w:rPr>
        <w:t>throat</w:t>
      </w:r>
      <w:r w:rsidRPr="00633E1E">
        <w:rPr>
          <w:rFonts w:cs="Times New Roman"/>
          <w:i/>
          <w:iCs/>
          <w:sz w:val="24"/>
          <w:szCs w:val="24"/>
        </w:rPr>
        <w:t xml:space="preserve"> </w:t>
      </w:r>
      <w:r w:rsidRPr="00633E1E">
        <w:rPr>
          <w:rFonts w:cs="Times New Roman"/>
          <w:i/>
          <w:iCs/>
          <w:sz w:val="24"/>
          <w:szCs w:val="24"/>
          <w:lang w:val="en-US"/>
        </w:rPr>
        <w:t>lozenges</w:t>
      </w:r>
      <w:r w:rsidRPr="00633E1E">
        <w:rPr>
          <w:rFonts w:cs="Times New Roman"/>
          <w:i/>
          <w:iCs/>
          <w:sz w:val="24"/>
          <w:szCs w:val="24"/>
        </w:rPr>
        <w:t>?;</w:t>
      </w:r>
    </w:p>
    <w:p w14:paraId="361D7858" w14:textId="7D5DBF4E" w:rsidR="001F2AB9" w:rsidRPr="00633E1E" w:rsidRDefault="001F2AB9" w:rsidP="001F2AB9">
      <w:pPr>
        <w:spacing w:after="0" w:line="240" w:lineRule="auto"/>
        <w:ind w:firstLine="709"/>
        <w:jc w:val="both"/>
        <w:rPr>
          <w:rFonts w:cs="Times New Roman"/>
          <w:i/>
          <w:iCs/>
          <w:sz w:val="24"/>
          <w:szCs w:val="24"/>
        </w:rPr>
      </w:pPr>
      <w:r w:rsidRPr="00633E1E">
        <w:rPr>
          <w:rFonts w:cs="Times New Roman"/>
          <w:sz w:val="24"/>
          <w:szCs w:val="24"/>
        </w:rPr>
        <w:t xml:space="preserve">повелительное наклонения для выражения инструкции о приеме лекарств:  </w:t>
      </w:r>
      <w:r w:rsidRPr="00633E1E">
        <w:rPr>
          <w:rFonts w:cs="Times New Roman"/>
          <w:i/>
          <w:iCs/>
          <w:sz w:val="24"/>
          <w:szCs w:val="24"/>
          <w:lang w:val="en-US"/>
        </w:rPr>
        <w:t>take</w:t>
      </w:r>
      <w:r w:rsidRPr="00633E1E">
        <w:rPr>
          <w:rFonts w:cs="Times New Roman"/>
          <w:i/>
          <w:iCs/>
          <w:sz w:val="24"/>
          <w:szCs w:val="24"/>
        </w:rPr>
        <w:t xml:space="preserve"> </w:t>
      </w:r>
      <w:r w:rsidRPr="00633E1E">
        <w:rPr>
          <w:rFonts w:cs="Times New Roman"/>
          <w:i/>
          <w:iCs/>
          <w:sz w:val="24"/>
          <w:szCs w:val="24"/>
          <w:lang w:val="en-US"/>
        </w:rPr>
        <w:t>one</w:t>
      </w:r>
      <w:r w:rsidRPr="00633E1E">
        <w:rPr>
          <w:rFonts w:cs="Times New Roman"/>
          <w:i/>
          <w:iCs/>
          <w:sz w:val="24"/>
          <w:szCs w:val="24"/>
        </w:rPr>
        <w:t xml:space="preserve"> </w:t>
      </w:r>
      <w:r w:rsidRPr="00633E1E">
        <w:rPr>
          <w:rFonts w:cs="Times New Roman"/>
          <w:i/>
          <w:iCs/>
          <w:sz w:val="24"/>
          <w:szCs w:val="24"/>
          <w:lang w:val="en-US"/>
        </w:rPr>
        <w:t>tablet</w:t>
      </w:r>
      <w:r w:rsidRPr="00633E1E">
        <w:rPr>
          <w:rFonts w:cs="Times New Roman"/>
          <w:i/>
          <w:iCs/>
          <w:sz w:val="24"/>
          <w:szCs w:val="24"/>
        </w:rPr>
        <w:t xml:space="preserve"> </w:t>
      </w:r>
      <w:r w:rsidRPr="00633E1E">
        <w:rPr>
          <w:rFonts w:cs="Times New Roman"/>
          <w:i/>
          <w:iCs/>
          <w:sz w:val="24"/>
          <w:szCs w:val="24"/>
          <w:lang w:val="en-US"/>
        </w:rPr>
        <w:t>three</w:t>
      </w:r>
      <w:r w:rsidRPr="00633E1E">
        <w:rPr>
          <w:rFonts w:cs="Times New Roman"/>
          <w:i/>
          <w:iCs/>
          <w:sz w:val="24"/>
          <w:szCs w:val="24"/>
        </w:rPr>
        <w:t xml:space="preserve"> </w:t>
      </w:r>
      <w:r w:rsidRPr="00633E1E">
        <w:rPr>
          <w:rFonts w:cs="Times New Roman"/>
          <w:i/>
          <w:iCs/>
          <w:sz w:val="24"/>
          <w:szCs w:val="24"/>
          <w:lang w:val="en-US"/>
        </w:rPr>
        <w:t>times</w:t>
      </w:r>
      <w:r w:rsidRPr="00633E1E">
        <w:rPr>
          <w:rFonts w:cs="Times New Roman"/>
          <w:i/>
          <w:iCs/>
          <w:sz w:val="24"/>
          <w:szCs w:val="24"/>
        </w:rPr>
        <w:t xml:space="preserve"> </w:t>
      </w:r>
      <w:r w:rsidRPr="00633E1E">
        <w:rPr>
          <w:rFonts w:cs="Times New Roman"/>
          <w:i/>
          <w:iCs/>
          <w:sz w:val="24"/>
          <w:szCs w:val="24"/>
          <w:lang w:val="en-US"/>
        </w:rPr>
        <w:t>a</w:t>
      </w:r>
      <w:r w:rsidRPr="00633E1E">
        <w:rPr>
          <w:rFonts w:cs="Times New Roman"/>
          <w:i/>
          <w:iCs/>
          <w:sz w:val="24"/>
          <w:szCs w:val="24"/>
        </w:rPr>
        <w:t xml:space="preserve"> </w:t>
      </w:r>
      <w:r w:rsidRPr="00633E1E">
        <w:rPr>
          <w:rFonts w:cs="Times New Roman"/>
          <w:i/>
          <w:iCs/>
          <w:sz w:val="24"/>
          <w:szCs w:val="24"/>
          <w:lang w:val="en-US"/>
        </w:rPr>
        <w:t>day</w:t>
      </w:r>
      <w:r w:rsidRPr="00633E1E">
        <w:rPr>
          <w:rFonts w:cs="Times New Roman"/>
          <w:i/>
          <w:iCs/>
          <w:sz w:val="24"/>
          <w:szCs w:val="24"/>
        </w:rPr>
        <w:t>.</w:t>
      </w:r>
    </w:p>
    <w:p w14:paraId="149057F5" w14:textId="46FA3BC8"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Лексический материал отбирается с </w:t>
      </w:r>
      <w:r w:rsidR="00613332" w:rsidRPr="00633E1E">
        <w:rPr>
          <w:rFonts w:cs="Times New Roman"/>
          <w:sz w:val="24"/>
          <w:szCs w:val="24"/>
        </w:rPr>
        <w:t>учетом тематики общения Раздела </w:t>
      </w:r>
      <w:r w:rsidRPr="00633E1E">
        <w:rPr>
          <w:rFonts w:cs="Times New Roman"/>
          <w:sz w:val="24"/>
          <w:szCs w:val="24"/>
        </w:rPr>
        <w:t>2:</w:t>
      </w:r>
    </w:p>
    <w:p w14:paraId="008B03E9" w14:textId="545CBA3A" w:rsidR="001F2AB9" w:rsidRPr="00633E1E" w:rsidRDefault="001F2AB9" w:rsidP="001F2AB9">
      <w:pPr>
        <w:spacing w:after="0" w:line="240" w:lineRule="auto"/>
        <w:ind w:firstLine="709"/>
        <w:jc w:val="both"/>
        <w:rPr>
          <w:rFonts w:cs="Times New Roman"/>
          <w:i/>
          <w:iCs/>
          <w:sz w:val="24"/>
          <w:szCs w:val="24"/>
          <w:lang w:val="en-US"/>
        </w:rPr>
      </w:pPr>
      <w:r w:rsidRPr="00633E1E">
        <w:rPr>
          <w:rFonts w:cs="Times New Roman"/>
          <w:sz w:val="24"/>
          <w:szCs w:val="24"/>
        </w:rPr>
        <w:t>речевые</w:t>
      </w:r>
      <w:r w:rsidRPr="00633E1E">
        <w:rPr>
          <w:rFonts w:cs="Times New Roman"/>
          <w:sz w:val="24"/>
          <w:szCs w:val="24"/>
          <w:lang w:val="en-US"/>
        </w:rPr>
        <w:t xml:space="preserve"> </w:t>
      </w:r>
      <w:r w:rsidRPr="00633E1E">
        <w:rPr>
          <w:rFonts w:cs="Times New Roman"/>
          <w:sz w:val="24"/>
          <w:szCs w:val="24"/>
        </w:rPr>
        <w:t>клише</w:t>
      </w:r>
      <w:r w:rsidRPr="00633E1E">
        <w:rPr>
          <w:rFonts w:cs="Times New Roman"/>
          <w:sz w:val="24"/>
          <w:szCs w:val="24"/>
          <w:lang w:val="en-US"/>
        </w:rPr>
        <w:t xml:space="preserve"> </w:t>
      </w:r>
      <w:r w:rsidRPr="00633E1E">
        <w:rPr>
          <w:rFonts w:cs="Times New Roman"/>
          <w:sz w:val="24"/>
          <w:szCs w:val="24"/>
        </w:rPr>
        <w:t>описания</w:t>
      </w:r>
      <w:r w:rsidRPr="00633E1E">
        <w:rPr>
          <w:rFonts w:cs="Times New Roman"/>
          <w:sz w:val="24"/>
          <w:szCs w:val="24"/>
          <w:lang w:val="en-US"/>
        </w:rPr>
        <w:t xml:space="preserve"> </w:t>
      </w:r>
      <w:r w:rsidRPr="00633E1E">
        <w:rPr>
          <w:rFonts w:cs="Times New Roman"/>
          <w:sz w:val="24"/>
          <w:szCs w:val="24"/>
        </w:rPr>
        <w:t>здорового</w:t>
      </w:r>
      <w:r w:rsidRPr="00633E1E">
        <w:rPr>
          <w:rFonts w:cs="Times New Roman"/>
          <w:sz w:val="24"/>
          <w:szCs w:val="24"/>
          <w:lang w:val="en-US"/>
        </w:rPr>
        <w:t xml:space="preserve"> </w:t>
      </w:r>
      <w:r w:rsidRPr="00633E1E">
        <w:rPr>
          <w:rFonts w:cs="Times New Roman"/>
          <w:sz w:val="24"/>
          <w:szCs w:val="24"/>
        </w:rPr>
        <w:t>образа</w:t>
      </w:r>
      <w:r w:rsidRPr="00633E1E">
        <w:rPr>
          <w:rFonts w:cs="Times New Roman"/>
          <w:sz w:val="24"/>
          <w:szCs w:val="24"/>
          <w:lang w:val="en-US"/>
        </w:rPr>
        <w:t xml:space="preserve"> </w:t>
      </w:r>
      <w:r w:rsidRPr="00633E1E">
        <w:rPr>
          <w:rFonts w:cs="Times New Roman"/>
          <w:sz w:val="24"/>
          <w:szCs w:val="24"/>
        </w:rPr>
        <w:t>жизни</w:t>
      </w:r>
      <w:r w:rsidRPr="00633E1E">
        <w:rPr>
          <w:rFonts w:cs="Times New Roman"/>
          <w:sz w:val="24"/>
          <w:szCs w:val="24"/>
          <w:lang w:val="en-US"/>
        </w:rPr>
        <w:t>:</w:t>
      </w:r>
      <w:r w:rsidRPr="00633E1E">
        <w:rPr>
          <w:rFonts w:cs="Times New Roman"/>
          <w:i/>
          <w:iCs/>
          <w:sz w:val="24"/>
          <w:szCs w:val="24"/>
          <w:lang w:val="en-US"/>
        </w:rPr>
        <w:t xml:space="preserve">  do sports,, go to the gym,  eat vegetables, don’t eat junk good, get up early, go to bed early…;</w:t>
      </w:r>
    </w:p>
    <w:p w14:paraId="7021B412" w14:textId="301D1CB3" w:rsidR="001F2AB9" w:rsidRPr="00633E1E" w:rsidRDefault="001F2AB9" w:rsidP="001F2AB9">
      <w:pPr>
        <w:spacing w:after="0" w:line="240" w:lineRule="auto"/>
        <w:ind w:firstLine="709"/>
        <w:jc w:val="both"/>
        <w:rPr>
          <w:rFonts w:cs="Times New Roman"/>
          <w:i/>
          <w:iCs/>
          <w:sz w:val="24"/>
          <w:szCs w:val="24"/>
        </w:rPr>
      </w:pPr>
      <w:r w:rsidRPr="00633E1E">
        <w:rPr>
          <w:rFonts w:cs="Times New Roman"/>
          <w:sz w:val="24"/>
          <w:szCs w:val="24"/>
        </w:rPr>
        <w:t xml:space="preserve">глаголы для составления рецептов блюд: </w:t>
      </w:r>
      <w:r w:rsidRPr="00633E1E">
        <w:rPr>
          <w:rFonts w:cs="Times New Roman"/>
          <w:i/>
          <w:iCs/>
          <w:sz w:val="24"/>
          <w:szCs w:val="24"/>
        </w:rPr>
        <w:t xml:space="preserve"> </w:t>
      </w:r>
      <w:r w:rsidRPr="00633E1E">
        <w:rPr>
          <w:rFonts w:cs="Times New Roman"/>
          <w:i/>
          <w:iCs/>
          <w:sz w:val="24"/>
          <w:szCs w:val="24"/>
          <w:lang w:val="en-US"/>
        </w:rPr>
        <w:t>cut</w:t>
      </w:r>
      <w:r w:rsidRPr="00633E1E">
        <w:rPr>
          <w:rFonts w:cs="Times New Roman"/>
          <w:i/>
          <w:iCs/>
          <w:sz w:val="24"/>
          <w:szCs w:val="24"/>
        </w:rPr>
        <w:t xml:space="preserve">,   </w:t>
      </w:r>
      <w:r w:rsidRPr="00633E1E">
        <w:rPr>
          <w:rFonts w:cs="Times New Roman"/>
          <w:i/>
          <w:iCs/>
          <w:sz w:val="24"/>
          <w:szCs w:val="24"/>
          <w:lang w:val="en-US"/>
        </w:rPr>
        <w:t>peel</w:t>
      </w:r>
      <w:r w:rsidRPr="00633E1E">
        <w:rPr>
          <w:rFonts w:cs="Times New Roman"/>
          <w:i/>
          <w:iCs/>
          <w:sz w:val="24"/>
          <w:szCs w:val="24"/>
        </w:rPr>
        <w:t xml:space="preserve">, </w:t>
      </w:r>
      <w:r w:rsidR="00613332" w:rsidRPr="00633E1E">
        <w:rPr>
          <w:rFonts w:cs="Times New Roman"/>
          <w:i/>
          <w:iCs/>
          <w:sz w:val="24"/>
          <w:szCs w:val="24"/>
        </w:rPr>
        <w:t xml:space="preserve"> </w:t>
      </w:r>
      <w:r w:rsidRPr="00633E1E">
        <w:rPr>
          <w:rFonts w:cs="Times New Roman"/>
          <w:i/>
          <w:iCs/>
          <w:sz w:val="24"/>
          <w:szCs w:val="24"/>
          <w:lang w:val="en-US"/>
        </w:rPr>
        <w:t>cook</w:t>
      </w:r>
      <w:r w:rsidRPr="00633E1E">
        <w:rPr>
          <w:rFonts w:cs="Times New Roman"/>
          <w:i/>
          <w:iCs/>
          <w:sz w:val="24"/>
          <w:szCs w:val="24"/>
        </w:rPr>
        <w:t xml:space="preserve">, </w:t>
      </w:r>
      <w:r w:rsidR="00613332" w:rsidRPr="00633E1E">
        <w:rPr>
          <w:rFonts w:cs="Times New Roman"/>
          <w:i/>
          <w:iCs/>
          <w:sz w:val="24"/>
          <w:szCs w:val="24"/>
        </w:rPr>
        <w:t xml:space="preserve"> </w:t>
      </w:r>
      <w:r w:rsidRPr="00633E1E">
        <w:rPr>
          <w:rFonts w:cs="Times New Roman"/>
          <w:i/>
          <w:iCs/>
          <w:sz w:val="24"/>
          <w:szCs w:val="24"/>
          <w:lang w:val="en-US"/>
        </w:rPr>
        <w:t>bake</w:t>
      </w:r>
      <w:r w:rsidRPr="00633E1E">
        <w:rPr>
          <w:rFonts w:cs="Times New Roman"/>
          <w:i/>
          <w:iCs/>
          <w:sz w:val="24"/>
          <w:szCs w:val="24"/>
        </w:rPr>
        <w:t xml:space="preserve">, </w:t>
      </w:r>
      <w:r w:rsidRPr="00633E1E">
        <w:rPr>
          <w:rFonts w:cs="Times New Roman"/>
          <w:i/>
          <w:iCs/>
          <w:sz w:val="24"/>
          <w:szCs w:val="24"/>
          <w:lang w:val="en-US"/>
        </w:rPr>
        <w:t>add</w:t>
      </w:r>
      <w:r w:rsidRPr="00633E1E">
        <w:rPr>
          <w:rFonts w:cs="Times New Roman"/>
          <w:i/>
          <w:iCs/>
          <w:sz w:val="24"/>
          <w:szCs w:val="24"/>
        </w:rPr>
        <w:t xml:space="preserve">, </w:t>
      </w:r>
      <w:r w:rsidR="00613332" w:rsidRPr="00633E1E">
        <w:rPr>
          <w:rFonts w:cs="Times New Roman"/>
          <w:i/>
          <w:iCs/>
          <w:sz w:val="24"/>
          <w:szCs w:val="24"/>
        </w:rPr>
        <w:t xml:space="preserve"> </w:t>
      </w:r>
      <w:r w:rsidRPr="00633E1E">
        <w:rPr>
          <w:rFonts w:cs="Times New Roman"/>
          <w:i/>
          <w:iCs/>
          <w:sz w:val="24"/>
          <w:szCs w:val="24"/>
          <w:lang w:val="en-US"/>
        </w:rPr>
        <w:t>pour</w:t>
      </w:r>
      <w:r w:rsidRPr="00633E1E">
        <w:rPr>
          <w:rFonts w:cs="Times New Roman"/>
          <w:i/>
          <w:iCs/>
          <w:sz w:val="24"/>
          <w:szCs w:val="24"/>
        </w:rPr>
        <w:t xml:space="preserve"> …;</w:t>
      </w:r>
    </w:p>
    <w:p w14:paraId="5805F9BF" w14:textId="2D8F9DE7" w:rsidR="001F2AB9" w:rsidRPr="00633E1E" w:rsidRDefault="001F2AB9" w:rsidP="001F2AB9">
      <w:pPr>
        <w:spacing w:after="0" w:line="240" w:lineRule="auto"/>
        <w:ind w:firstLine="709"/>
        <w:jc w:val="both"/>
        <w:rPr>
          <w:rFonts w:cs="Times New Roman"/>
          <w:i/>
          <w:iCs/>
          <w:sz w:val="24"/>
          <w:szCs w:val="24"/>
          <w:lang w:val="en-US"/>
        </w:rPr>
      </w:pPr>
      <w:r w:rsidRPr="00633E1E">
        <w:rPr>
          <w:rFonts w:cs="Times New Roman"/>
          <w:sz w:val="24"/>
          <w:szCs w:val="24"/>
        </w:rPr>
        <w:t>названия</w:t>
      </w:r>
      <w:r w:rsidRPr="00633E1E">
        <w:rPr>
          <w:rFonts w:cs="Times New Roman"/>
          <w:sz w:val="24"/>
          <w:szCs w:val="24"/>
          <w:lang w:val="en-US"/>
        </w:rPr>
        <w:t xml:space="preserve"> </w:t>
      </w:r>
      <w:r w:rsidRPr="00633E1E">
        <w:rPr>
          <w:rFonts w:cs="Times New Roman"/>
          <w:sz w:val="24"/>
          <w:szCs w:val="24"/>
        </w:rPr>
        <w:t>полезных</w:t>
      </w:r>
      <w:r w:rsidRPr="00633E1E">
        <w:rPr>
          <w:rFonts w:cs="Times New Roman"/>
          <w:sz w:val="24"/>
          <w:szCs w:val="24"/>
          <w:lang w:val="en-US"/>
        </w:rPr>
        <w:t xml:space="preserve"> </w:t>
      </w:r>
      <w:r w:rsidRPr="00633E1E">
        <w:rPr>
          <w:rFonts w:cs="Times New Roman"/>
          <w:sz w:val="24"/>
          <w:szCs w:val="24"/>
        </w:rPr>
        <w:t>продуктов</w:t>
      </w:r>
      <w:r w:rsidRPr="00633E1E">
        <w:rPr>
          <w:rFonts w:cs="Times New Roman"/>
          <w:sz w:val="24"/>
          <w:szCs w:val="24"/>
          <w:lang w:val="en-US"/>
        </w:rPr>
        <w:t xml:space="preserve">: </w:t>
      </w:r>
      <w:r w:rsidRPr="00633E1E">
        <w:rPr>
          <w:rFonts w:cs="Times New Roman"/>
          <w:i/>
          <w:iCs/>
          <w:sz w:val="24"/>
          <w:szCs w:val="24"/>
          <w:lang w:val="en-US"/>
        </w:rPr>
        <w:t>dairy products, eggs, peas, beans, cheese, oily fish…;</w:t>
      </w:r>
    </w:p>
    <w:p w14:paraId="784AE648" w14:textId="0CA7A0C2" w:rsidR="001F2AB9" w:rsidRPr="00633E1E" w:rsidRDefault="001F2AB9" w:rsidP="001F2AB9">
      <w:pPr>
        <w:spacing w:after="0" w:line="240" w:lineRule="auto"/>
        <w:ind w:firstLine="709"/>
        <w:jc w:val="both"/>
        <w:rPr>
          <w:rFonts w:cs="Times New Roman"/>
          <w:i/>
          <w:iCs/>
          <w:sz w:val="24"/>
          <w:szCs w:val="24"/>
        </w:rPr>
      </w:pPr>
      <w:r w:rsidRPr="00633E1E">
        <w:rPr>
          <w:rFonts w:cs="Times New Roman"/>
          <w:sz w:val="24"/>
          <w:szCs w:val="24"/>
        </w:rPr>
        <w:t xml:space="preserve">лексика для описания самочувствия и симптомов болезни: </w:t>
      </w:r>
      <w:r w:rsidRPr="00633E1E">
        <w:rPr>
          <w:rFonts w:cs="Times New Roman"/>
          <w:i/>
          <w:iCs/>
          <w:sz w:val="24"/>
          <w:szCs w:val="24"/>
          <w:lang w:val="en-US"/>
        </w:rPr>
        <w:t>toothache</w:t>
      </w:r>
      <w:r w:rsidRPr="00633E1E">
        <w:rPr>
          <w:rFonts w:cs="Times New Roman"/>
          <w:i/>
          <w:iCs/>
          <w:sz w:val="24"/>
          <w:szCs w:val="24"/>
        </w:rPr>
        <w:t xml:space="preserve">, </w:t>
      </w:r>
      <w:r w:rsidRPr="00633E1E">
        <w:rPr>
          <w:rFonts w:cs="Times New Roman"/>
          <w:i/>
          <w:iCs/>
          <w:sz w:val="24"/>
          <w:szCs w:val="24"/>
          <w:lang w:val="en-US"/>
        </w:rPr>
        <w:t>headache</w:t>
      </w:r>
      <w:r w:rsidRPr="00633E1E">
        <w:rPr>
          <w:rFonts w:cs="Times New Roman"/>
          <w:i/>
          <w:iCs/>
          <w:sz w:val="24"/>
          <w:szCs w:val="24"/>
        </w:rPr>
        <w:t xml:space="preserve">, </w:t>
      </w:r>
      <w:r w:rsidRPr="00633E1E">
        <w:rPr>
          <w:rFonts w:cs="Times New Roman"/>
          <w:i/>
          <w:iCs/>
          <w:sz w:val="24"/>
          <w:szCs w:val="24"/>
          <w:lang w:val="en-US"/>
        </w:rPr>
        <w:t>earache</w:t>
      </w:r>
      <w:r w:rsidRPr="00633E1E">
        <w:rPr>
          <w:rFonts w:cs="Times New Roman"/>
          <w:i/>
          <w:iCs/>
          <w:sz w:val="24"/>
          <w:szCs w:val="24"/>
        </w:rPr>
        <w:t xml:space="preserve">, </w:t>
      </w:r>
      <w:r w:rsidRPr="00633E1E">
        <w:rPr>
          <w:rFonts w:cs="Times New Roman"/>
          <w:i/>
          <w:iCs/>
          <w:sz w:val="24"/>
          <w:szCs w:val="24"/>
          <w:lang w:val="en-US"/>
        </w:rPr>
        <w:t>stomachache</w:t>
      </w:r>
      <w:r w:rsidRPr="00633E1E">
        <w:rPr>
          <w:rFonts w:cs="Times New Roman"/>
          <w:i/>
          <w:iCs/>
          <w:sz w:val="24"/>
          <w:szCs w:val="24"/>
        </w:rPr>
        <w:t xml:space="preserve">…; </w:t>
      </w:r>
    </w:p>
    <w:p w14:paraId="6C714673" w14:textId="7A266E4C" w:rsidR="001F2AB9" w:rsidRPr="00633E1E" w:rsidRDefault="001F2AB9" w:rsidP="001F2AB9">
      <w:pPr>
        <w:spacing w:after="0" w:line="240" w:lineRule="auto"/>
        <w:ind w:firstLine="709"/>
        <w:jc w:val="both"/>
        <w:rPr>
          <w:rFonts w:cs="Times New Roman"/>
          <w:i/>
          <w:iCs/>
          <w:sz w:val="24"/>
          <w:szCs w:val="24"/>
        </w:rPr>
      </w:pPr>
      <w:r w:rsidRPr="00633E1E">
        <w:rPr>
          <w:rFonts w:cs="Times New Roman"/>
          <w:sz w:val="24"/>
          <w:szCs w:val="24"/>
        </w:rPr>
        <w:lastRenderedPageBreak/>
        <w:t xml:space="preserve">речевые клише для описания симптомов болезни  и инструкций для их лечения: </w:t>
      </w:r>
      <w:r w:rsidRPr="00633E1E">
        <w:rPr>
          <w:rFonts w:cs="Times New Roman"/>
          <w:i/>
          <w:iCs/>
          <w:sz w:val="24"/>
          <w:szCs w:val="24"/>
          <w:lang w:val="en-US"/>
        </w:rPr>
        <w:t>high</w:t>
      </w:r>
      <w:r w:rsidRPr="00633E1E">
        <w:rPr>
          <w:rFonts w:cs="Times New Roman"/>
          <w:i/>
          <w:iCs/>
          <w:sz w:val="24"/>
          <w:szCs w:val="24"/>
        </w:rPr>
        <w:t xml:space="preserve"> </w:t>
      </w:r>
      <w:r w:rsidRPr="00633E1E">
        <w:rPr>
          <w:rFonts w:cs="Times New Roman"/>
          <w:i/>
          <w:iCs/>
          <w:sz w:val="24"/>
          <w:szCs w:val="24"/>
          <w:lang w:val="en-US"/>
        </w:rPr>
        <w:t>temperature</w:t>
      </w:r>
      <w:r w:rsidRPr="00633E1E">
        <w:rPr>
          <w:rFonts w:cs="Times New Roman"/>
          <w:i/>
          <w:iCs/>
          <w:sz w:val="24"/>
          <w:szCs w:val="24"/>
        </w:rPr>
        <w:t xml:space="preserve">, </w:t>
      </w:r>
      <w:r w:rsidRPr="00633E1E">
        <w:rPr>
          <w:rFonts w:cs="Times New Roman"/>
          <w:i/>
          <w:iCs/>
          <w:sz w:val="24"/>
          <w:szCs w:val="24"/>
          <w:lang w:val="en-US"/>
        </w:rPr>
        <w:t>it</w:t>
      </w:r>
      <w:r w:rsidRPr="00633E1E">
        <w:rPr>
          <w:rFonts w:cs="Times New Roman"/>
          <w:i/>
          <w:iCs/>
          <w:sz w:val="24"/>
          <w:szCs w:val="24"/>
        </w:rPr>
        <w:t xml:space="preserve"> </w:t>
      </w:r>
      <w:r w:rsidRPr="00633E1E">
        <w:rPr>
          <w:rFonts w:cs="Times New Roman"/>
          <w:i/>
          <w:iCs/>
          <w:sz w:val="24"/>
          <w:szCs w:val="24"/>
          <w:lang w:val="en-US"/>
        </w:rPr>
        <w:t>hurts</w:t>
      </w:r>
      <w:r w:rsidRPr="00633E1E">
        <w:rPr>
          <w:rFonts w:cs="Times New Roman"/>
          <w:i/>
          <w:iCs/>
          <w:sz w:val="24"/>
          <w:szCs w:val="24"/>
        </w:rPr>
        <w:t xml:space="preserve">,  </w:t>
      </w:r>
      <w:r w:rsidRPr="00633E1E">
        <w:rPr>
          <w:rFonts w:cs="Times New Roman"/>
          <w:i/>
          <w:iCs/>
          <w:sz w:val="24"/>
          <w:szCs w:val="24"/>
          <w:lang w:val="en-US"/>
        </w:rPr>
        <w:t>take</w:t>
      </w:r>
      <w:r w:rsidRPr="00633E1E">
        <w:rPr>
          <w:rFonts w:cs="Times New Roman"/>
          <w:i/>
          <w:iCs/>
          <w:sz w:val="24"/>
          <w:szCs w:val="24"/>
        </w:rPr>
        <w:t xml:space="preserve">  </w:t>
      </w:r>
      <w:r w:rsidRPr="00633E1E">
        <w:rPr>
          <w:rFonts w:cs="Times New Roman"/>
          <w:i/>
          <w:iCs/>
          <w:sz w:val="24"/>
          <w:szCs w:val="24"/>
          <w:lang w:val="en-US"/>
        </w:rPr>
        <w:t>temperature</w:t>
      </w:r>
      <w:r w:rsidRPr="00633E1E">
        <w:rPr>
          <w:rFonts w:cs="Times New Roman"/>
          <w:i/>
          <w:iCs/>
          <w:sz w:val="24"/>
          <w:szCs w:val="24"/>
        </w:rPr>
        <w:t xml:space="preserve">, </w:t>
      </w:r>
      <w:r w:rsidRPr="00633E1E">
        <w:rPr>
          <w:rFonts w:cs="Times New Roman"/>
          <w:i/>
          <w:iCs/>
          <w:sz w:val="24"/>
          <w:szCs w:val="24"/>
          <w:lang w:val="en-US"/>
        </w:rPr>
        <w:t>drink</w:t>
      </w:r>
      <w:r w:rsidRPr="00633E1E">
        <w:rPr>
          <w:rFonts w:cs="Times New Roman"/>
          <w:i/>
          <w:iCs/>
          <w:sz w:val="24"/>
          <w:szCs w:val="24"/>
        </w:rPr>
        <w:t xml:space="preserve"> </w:t>
      </w:r>
      <w:r w:rsidRPr="00633E1E">
        <w:rPr>
          <w:rFonts w:cs="Times New Roman"/>
          <w:i/>
          <w:iCs/>
          <w:sz w:val="24"/>
          <w:szCs w:val="24"/>
          <w:lang w:val="en-US"/>
        </w:rPr>
        <w:t>more</w:t>
      </w:r>
      <w:r w:rsidRPr="00633E1E">
        <w:rPr>
          <w:rFonts w:cs="Times New Roman"/>
          <w:i/>
          <w:iCs/>
          <w:sz w:val="24"/>
          <w:szCs w:val="24"/>
        </w:rPr>
        <w:t xml:space="preserve"> </w:t>
      </w:r>
      <w:r w:rsidRPr="00633E1E">
        <w:rPr>
          <w:rFonts w:cs="Times New Roman"/>
          <w:i/>
          <w:iCs/>
          <w:sz w:val="24"/>
          <w:szCs w:val="24"/>
          <w:lang w:val="en-US"/>
        </w:rPr>
        <w:t>water</w:t>
      </w:r>
      <w:r w:rsidRPr="00633E1E">
        <w:rPr>
          <w:rFonts w:cs="Times New Roman"/>
          <w:i/>
          <w:iCs/>
          <w:sz w:val="24"/>
          <w:szCs w:val="24"/>
        </w:rPr>
        <w:t xml:space="preserve">, </w:t>
      </w:r>
      <w:r w:rsidRPr="00633E1E">
        <w:rPr>
          <w:rFonts w:cs="Times New Roman"/>
          <w:i/>
          <w:iCs/>
          <w:sz w:val="24"/>
          <w:szCs w:val="24"/>
          <w:lang w:val="en-US"/>
        </w:rPr>
        <w:t>stay</w:t>
      </w:r>
      <w:r w:rsidRPr="00633E1E">
        <w:rPr>
          <w:rFonts w:cs="Times New Roman"/>
          <w:i/>
          <w:iCs/>
          <w:sz w:val="24"/>
          <w:szCs w:val="24"/>
        </w:rPr>
        <w:t xml:space="preserve"> </w:t>
      </w:r>
      <w:r w:rsidRPr="00633E1E">
        <w:rPr>
          <w:rFonts w:cs="Times New Roman"/>
          <w:i/>
          <w:iCs/>
          <w:sz w:val="24"/>
          <w:szCs w:val="24"/>
          <w:lang w:val="en-US"/>
        </w:rPr>
        <w:t>in</w:t>
      </w:r>
      <w:r w:rsidRPr="00633E1E">
        <w:rPr>
          <w:rFonts w:cs="Times New Roman"/>
          <w:i/>
          <w:iCs/>
          <w:sz w:val="24"/>
          <w:szCs w:val="24"/>
        </w:rPr>
        <w:t xml:space="preserve"> </w:t>
      </w:r>
      <w:r w:rsidRPr="00633E1E">
        <w:rPr>
          <w:rFonts w:cs="Times New Roman"/>
          <w:i/>
          <w:iCs/>
          <w:sz w:val="24"/>
          <w:szCs w:val="24"/>
          <w:lang w:val="en-US"/>
        </w:rPr>
        <w:t>bed</w:t>
      </w:r>
      <w:r w:rsidRPr="00633E1E">
        <w:rPr>
          <w:rFonts w:cs="Times New Roman"/>
          <w:i/>
          <w:iCs/>
          <w:sz w:val="24"/>
          <w:szCs w:val="24"/>
        </w:rPr>
        <w:t>… .</w:t>
      </w:r>
    </w:p>
    <w:p w14:paraId="6DF5FD50" w14:textId="20BB1774" w:rsidR="001F2AB9" w:rsidRPr="00633E1E" w:rsidRDefault="001F2AB9" w:rsidP="001F2AB9">
      <w:pPr>
        <w:spacing w:after="0" w:line="240" w:lineRule="auto"/>
        <w:ind w:firstLine="709"/>
        <w:jc w:val="both"/>
        <w:rPr>
          <w:rFonts w:cs="Times New Roman"/>
          <w:b/>
          <w:sz w:val="24"/>
          <w:szCs w:val="24"/>
        </w:rPr>
      </w:pPr>
      <w:r w:rsidRPr="00633E1E">
        <w:rPr>
          <w:rFonts w:cs="Times New Roman"/>
          <w:b/>
          <w:bCs/>
          <w:sz w:val="24"/>
          <w:szCs w:val="24"/>
        </w:rPr>
        <w:t xml:space="preserve">Раздел 3. </w:t>
      </w:r>
      <w:r w:rsidRPr="00633E1E">
        <w:rPr>
          <w:rFonts w:cs="Times New Roman"/>
          <w:b/>
          <w:sz w:val="24"/>
          <w:szCs w:val="24"/>
        </w:rPr>
        <w:t xml:space="preserve">Наука и технологии </w:t>
      </w:r>
    </w:p>
    <w:p w14:paraId="1103D4CF" w14:textId="77777777"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1.</w:t>
      </w:r>
      <w:r w:rsidRPr="00633E1E">
        <w:rPr>
          <w:rFonts w:cs="Times New Roman"/>
          <w:b/>
          <w:sz w:val="24"/>
          <w:szCs w:val="24"/>
        </w:rPr>
        <w:t xml:space="preserve"> </w:t>
      </w:r>
      <w:r w:rsidRPr="00633E1E">
        <w:rPr>
          <w:rFonts w:cs="Times New Roman"/>
          <w:bCs/>
          <w:sz w:val="24"/>
          <w:szCs w:val="24"/>
        </w:rPr>
        <w:t>Наука в современном мире.</w:t>
      </w:r>
    </w:p>
    <w:p w14:paraId="5B07CEA8" w14:textId="77777777"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2. Технологии и мы.</w:t>
      </w:r>
    </w:p>
    <w:p w14:paraId="558FEB7B" w14:textId="77777777" w:rsidR="001F2AB9" w:rsidRPr="00633E1E" w:rsidRDefault="001F2AB9" w:rsidP="001F2AB9">
      <w:pPr>
        <w:spacing w:after="0" w:line="240" w:lineRule="auto"/>
        <w:ind w:firstLine="709"/>
        <w:jc w:val="both"/>
        <w:rPr>
          <w:rFonts w:cs="Times New Roman"/>
          <w:bCs/>
          <w:sz w:val="24"/>
          <w:szCs w:val="24"/>
        </w:rPr>
      </w:pPr>
      <w:r w:rsidRPr="00633E1E">
        <w:rPr>
          <w:rFonts w:cs="Times New Roman"/>
          <w:bCs/>
          <w:sz w:val="24"/>
          <w:szCs w:val="24"/>
        </w:rPr>
        <w:t>3. Роботы.</w:t>
      </w:r>
    </w:p>
    <w:p w14:paraId="0D49AF78" w14:textId="01714DD1" w:rsidR="001F2AB9" w:rsidRPr="00633E1E" w:rsidRDefault="00466FC3" w:rsidP="001F2AB9">
      <w:pPr>
        <w:spacing w:after="0" w:line="240" w:lineRule="auto"/>
        <w:ind w:firstLine="709"/>
        <w:jc w:val="both"/>
        <w:rPr>
          <w:rFonts w:cs="Times New Roman"/>
          <w:bCs/>
          <w:sz w:val="24"/>
          <w:szCs w:val="24"/>
        </w:rPr>
      </w:pPr>
      <w:r w:rsidRPr="00633E1E">
        <w:rPr>
          <w:rFonts w:cs="Times New Roman"/>
          <w:bCs/>
          <w:sz w:val="24"/>
          <w:szCs w:val="24"/>
        </w:rPr>
        <w:t>4</w:t>
      </w:r>
      <w:r w:rsidR="001F2AB9" w:rsidRPr="00633E1E">
        <w:rPr>
          <w:rFonts w:cs="Times New Roman"/>
          <w:bCs/>
          <w:sz w:val="24"/>
          <w:szCs w:val="24"/>
        </w:rPr>
        <w:t>. Знаменитые изобретатели.</w:t>
      </w:r>
    </w:p>
    <w:p w14:paraId="6978DB7E" w14:textId="695906B0" w:rsidR="001F2AB9" w:rsidRPr="00633E1E" w:rsidRDefault="001F2AB9" w:rsidP="001F2AB9">
      <w:pPr>
        <w:spacing w:after="0" w:line="240" w:lineRule="auto"/>
        <w:ind w:firstLine="709"/>
        <w:jc w:val="both"/>
        <w:rPr>
          <w:rFonts w:cs="Times New Roman"/>
          <w:b/>
          <w:i/>
          <w:sz w:val="24"/>
          <w:szCs w:val="24"/>
        </w:rPr>
      </w:pPr>
      <w:r w:rsidRPr="00633E1E">
        <w:rPr>
          <w:rFonts w:cs="Times New Roman"/>
          <w:b/>
          <w:i/>
          <w:sz w:val="24"/>
          <w:szCs w:val="24"/>
        </w:rPr>
        <w:t>Характеристика деятельности обучающихся по осно</w:t>
      </w:r>
      <w:r w:rsidR="00613332" w:rsidRPr="00633E1E">
        <w:rPr>
          <w:rFonts w:cs="Times New Roman"/>
          <w:b/>
          <w:i/>
          <w:sz w:val="24"/>
          <w:szCs w:val="24"/>
        </w:rPr>
        <w:t>вным видам учебной деятельности:</w:t>
      </w:r>
    </w:p>
    <w:p w14:paraId="5C8966B6" w14:textId="3673209C" w:rsidR="001F2AB9" w:rsidRPr="00633E1E" w:rsidRDefault="00613332" w:rsidP="001F2AB9">
      <w:pPr>
        <w:spacing w:after="0" w:line="240" w:lineRule="auto"/>
        <w:ind w:firstLine="709"/>
        <w:jc w:val="both"/>
        <w:rPr>
          <w:rFonts w:cs="Times New Roman"/>
          <w:sz w:val="24"/>
          <w:szCs w:val="24"/>
        </w:rPr>
      </w:pPr>
      <w:r w:rsidRPr="00633E1E">
        <w:rPr>
          <w:rFonts w:cs="Times New Roman"/>
          <w:b/>
          <w:bCs/>
          <w:sz w:val="24"/>
          <w:szCs w:val="24"/>
        </w:rPr>
        <w:t>в</w:t>
      </w:r>
      <w:r w:rsidR="001F2AB9" w:rsidRPr="00633E1E">
        <w:rPr>
          <w:rFonts w:cs="Times New Roman"/>
          <w:b/>
          <w:bCs/>
          <w:sz w:val="24"/>
          <w:szCs w:val="24"/>
        </w:rPr>
        <w:t xml:space="preserve"> области монологической формы речи</w:t>
      </w:r>
      <w:r w:rsidR="001F2AB9" w:rsidRPr="00633E1E">
        <w:rPr>
          <w:rFonts w:cs="Times New Roman"/>
          <w:sz w:val="24"/>
          <w:szCs w:val="24"/>
        </w:rPr>
        <w:t>:</w:t>
      </w:r>
    </w:p>
    <w:p w14:paraId="1E362A36" w14:textId="774880FE"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кратко рассказывать о значимости научных достижений в современной жизни;</w:t>
      </w:r>
    </w:p>
    <w:p w14:paraId="1EFE2825" w14:textId="3C480ECC"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уметь рассказывать о важном достижении в одной из научных областей;</w:t>
      </w:r>
    </w:p>
    <w:p w14:paraId="1756D4B5" w14:textId="71E1BBB4"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кратко рассказывать о том, как современные технологии помогают в учебе;</w:t>
      </w:r>
    </w:p>
    <w:p w14:paraId="792ADF3E" w14:textId="1C299954"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кратко рассказывать о том, какие современные технологии используются дома;</w:t>
      </w:r>
    </w:p>
    <w:p w14:paraId="7CC35644" w14:textId="31BBFB12"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кратко рассказывать об известном ученом или изобретателе;</w:t>
      </w:r>
    </w:p>
    <w:p w14:paraId="6CD15B92" w14:textId="77777777" w:rsidR="001F2AB9" w:rsidRPr="00633E1E" w:rsidRDefault="001F2AB9" w:rsidP="001F2AB9">
      <w:pPr>
        <w:spacing w:after="0" w:line="240" w:lineRule="auto"/>
        <w:ind w:firstLine="709"/>
        <w:jc w:val="both"/>
        <w:rPr>
          <w:rFonts w:cs="Times New Roman"/>
          <w:b/>
          <w:sz w:val="24"/>
          <w:szCs w:val="24"/>
        </w:rPr>
      </w:pPr>
      <w:r w:rsidRPr="00633E1E">
        <w:rPr>
          <w:rFonts w:cs="Times New Roman"/>
          <w:b/>
          <w:sz w:val="24"/>
          <w:szCs w:val="24"/>
        </w:rPr>
        <w:t>в области письма:</w:t>
      </w:r>
    </w:p>
    <w:p w14:paraId="36B2ED65" w14:textId="56C9D3EC"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плакат об используемых в быту современных технологиях (например, робот-пылесос);</w:t>
      </w:r>
    </w:p>
    <w:p w14:paraId="094A1130" w14:textId="392D9B1F"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презентацию о важном научном достижении (например, о разработке нового лекарства);</w:t>
      </w:r>
    </w:p>
    <w:p w14:paraId="79821B93" w14:textId="3F3B84D7" w:rsidR="001F2AB9" w:rsidRPr="00633E1E" w:rsidRDefault="001F2AB9" w:rsidP="001F2AB9">
      <w:pPr>
        <w:spacing w:after="0" w:line="240" w:lineRule="auto"/>
        <w:ind w:firstLine="709"/>
        <w:jc w:val="both"/>
        <w:rPr>
          <w:rFonts w:cs="Times New Roman"/>
          <w:b/>
          <w:sz w:val="24"/>
          <w:szCs w:val="24"/>
        </w:rPr>
      </w:pPr>
      <w:r w:rsidRPr="00633E1E">
        <w:rPr>
          <w:rFonts w:cs="Times New Roman"/>
          <w:sz w:val="24"/>
          <w:szCs w:val="24"/>
        </w:rPr>
        <w:t>составлять краткую инструкцию, как пользоваться торговым автоматом для покупки шоколада или напитка.</w:t>
      </w:r>
    </w:p>
    <w:p w14:paraId="453FBB92" w14:textId="493D837B" w:rsidR="001F2AB9" w:rsidRPr="00633E1E" w:rsidRDefault="007D4941" w:rsidP="001F2AB9">
      <w:pPr>
        <w:spacing w:after="0" w:line="240" w:lineRule="auto"/>
        <w:ind w:firstLine="709"/>
        <w:jc w:val="both"/>
        <w:rPr>
          <w:rFonts w:cs="Times New Roman"/>
          <w:b/>
          <w:i/>
          <w:sz w:val="24"/>
          <w:szCs w:val="24"/>
        </w:rPr>
      </w:pPr>
      <w:r>
        <w:rPr>
          <w:rFonts w:cs="Times New Roman"/>
          <w:b/>
          <w:i/>
          <w:sz w:val="24"/>
          <w:szCs w:val="24"/>
        </w:rPr>
        <w:t>Л</w:t>
      </w:r>
      <w:r w:rsidR="00613332" w:rsidRPr="00633E1E">
        <w:rPr>
          <w:rFonts w:cs="Times New Roman"/>
          <w:b/>
          <w:i/>
          <w:sz w:val="24"/>
          <w:szCs w:val="24"/>
        </w:rPr>
        <w:t>ексико-грамматический материал</w:t>
      </w:r>
    </w:p>
    <w:p w14:paraId="511252AB" w14:textId="77777777" w:rsidR="00613332"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Предполагается введение в речь следующих конструкций:</w:t>
      </w:r>
    </w:p>
    <w:p w14:paraId="104D053B" w14:textId="198785CD"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конструкция </w:t>
      </w:r>
      <w:r w:rsidRPr="00633E1E">
        <w:rPr>
          <w:rFonts w:cs="Times New Roman"/>
          <w:i/>
          <w:iCs/>
          <w:sz w:val="24"/>
          <w:szCs w:val="24"/>
          <w:lang w:val="en-US"/>
        </w:rPr>
        <w:t>used</w:t>
      </w:r>
      <w:r w:rsidRPr="00633E1E">
        <w:rPr>
          <w:rFonts w:cs="Times New Roman"/>
          <w:i/>
          <w:iCs/>
          <w:sz w:val="24"/>
          <w:szCs w:val="24"/>
        </w:rPr>
        <w:t xml:space="preserve"> </w:t>
      </w:r>
      <w:r w:rsidRPr="00633E1E">
        <w:rPr>
          <w:rFonts w:cs="Times New Roman"/>
          <w:i/>
          <w:iCs/>
          <w:sz w:val="24"/>
          <w:szCs w:val="24"/>
          <w:lang w:val="en-US"/>
        </w:rPr>
        <w:t>to</w:t>
      </w:r>
      <w:r w:rsidRPr="00633E1E">
        <w:rPr>
          <w:rFonts w:cs="Times New Roman"/>
          <w:i/>
          <w:iCs/>
          <w:sz w:val="24"/>
          <w:szCs w:val="24"/>
        </w:rPr>
        <w:t xml:space="preserve"> + инфинитив </w:t>
      </w:r>
      <w:r w:rsidRPr="00633E1E">
        <w:rPr>
          <w:rFonts w:cs="Times New Roman"/>
          <w:sz w:val="24"/>
          <w:szCs w:val="24"/>
        </w:rPr>
        <w:t>для выражения регулярно совершающегося действия или состояния в прошлом;</w:t>
      </w:r>
    </w:p>
    <w:p w14:paraId="75CE69C5" w14:textId="402F3F6A"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сравнительная и превосходная степень имен прилагательных по аналитической модели (</w:t>
      </w:r>
      <w:r w:rsidRPr="00633E1E">
        <w:rPr>
          <w:rFonts w:cs="Times New Roman"/>
          <w:i/>
          <w:sz w:val="24"/>
          <w:szCs w:val="24"/>
          <w:lang w:val="en-US"/>
        </w:rPr>
        <w:t>more</w:t>
      </w:r>
      <w:r w:rsidRPr="00633E1E">
        <w:rPr>
          <w:rFonts w:cs="Times New Roman"/>
          <w:i/>
          <w:sz w:val="24"/>
          <w:szCs w:val="24"/>
        </w:rPr>
        <w:t xml:space="preserve"> </w:t>
      </w:r>
      <w:r w:rsidRPr="00633E1E">
        <w:rPr>
          <w:rFonts w:cs="Times New Roman"/>
          <w:i/>
          <w:sz w:val="24"/>
          <w:szCs w:val="24"/>
          <w:lang w:val="en-US"/>
        </w:rPr>
        <w:t>exciting</w:t>
      </w:r>
      <w:r w:rsidRPr="00633E1E">
        <w:rPr>
          <w:rFonts w:cs="Times New Roman"/>
          <w:sz w:val="24"/>
          <w:szCs w:val="24"/>
        </w:rPr>
        <w:t>);</w:t>
      </w:r>
    </w:p>
    <w:p w14:paraId="0ABC9365" w14:textId="7F7871BA"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повелительное наклонение для составления инструкции к эксплуатации каких-либо приборов (повторение);</w:t>
      </w:r>
    </w:p>
    <w:p w14:paraId="7F6F41A9" w14:textId="598EDED8" w:rsidR="001F2AB9" w:rsidRPr="00633E1E" w:rsidRDefault="001F2AB9" w:rsidP="001F2AB9">
      <w:pPr>
        <w:spacing w:after="0" w:line="240" w:lineRule="auto"/>
        <w:ind w:firstLine="709"/>
        <w:jc w:val="both"/>
        <w:rPr>
          <w:rFonts w:cs="Times New Roman"/>
          <w:i/>
          <w:iCs/>
          <w:sz w:val="24"/>
          <w:szCs w:val="24"/>
        </w:rPr>
      </w:pPr>
      <w:r w:rsidRPr="00633E1E">
        <w:rPr>
          <w:rFonts w:cs="Times New Roman"/>
          <w:sz w:val="24"/>
          <w:szCs w:val="24"/>
        </w:rPr>
        <w:t xml:space="preserve">модальный глагол </w:t>
      </w:r>
      <w:r w:rsidRPr="00633E1E">
        <w:rPr>
          <w:rFonts w:cs="Times New Roman"/>
          <w:i/>
          <w:iCs/>
          <w:sz w:val="24"/>
          <w:szCs w:val="24"/>
          <w:lang w:val="en-US"/>
        </w:rPr>
        <w:t>can</w:t>
      </w:r>
      <w:r w:rsidRPr="00633E1E">
        <w:rPr>
          <w:rFonts w:cs="Times New Roman"/>
          <w:i/>
          <w:iCs/>
          <w:sz w:val="24"/>
          <w:szCs w:val="24"/>
        </w:rPr>
        <w:t xml:space="preserve"> </w:t>
      </w:r>
      <w:r w:rsidRPr="00633E1E">
        <w:rPr>
          <w:rFonts w:cs="Times New Roman"/>
          <w:sz w:val="24"/>
          <w:szCs w:val="24"/>
        </w:rPr>
        <w:t>для описания функций домашних приборов (</w:t>
      </w:r>
      <w:r w:rsidRPr="00633E1E">
        <w:rPr>
          <w:rFonts w:cs="Times New Roman"/>
          <w:i/>
          <w:iCs/>
          <w:sz w:val="24"/>
          <w:szCs w:val="24"/>
          <w:lang w:val="en-US"/>
        </w:rPr>
        <w:t>it</w:t>
      </w:r>
      <w:r w:rsidRPr="00633E1E">
        <w:rPr>
          <w:rFonts w:cs="Times New Roman"/>
          <w:i/>
          <w:iCs/>
          <w:sz w:val="24"/>
          <w:szCs w:val="24"/>
        </w:rPr>
        <w:t xml:space="preserve"> </w:t>
      </w:r>
      <w:r w:rsidRPr="00633E1E">
        <w:rPr>
          <w:rFonts w:cs="Times New Roman"/>
          <w:i/>
          <w:iCs/>
          <w:sz w:val="24"/>
          <w:szCs w:val="24"/>
          <w:lang w:val="en-US"/>
        </w:rPr>
        <w:t>can</w:t>
      </w:r>
      <w:r w:rsidRPr="00633E1E">
        <w:rPr>
          <w:rFonts w:cs="Times New Roman"/>
          <w:i/>
          <w:iCs/>
          <w:sz w:val="24"/>
          <w:szCs w:val="24"/>
        </w:rPr>
        <w:t xml:space="preserve"> </w:t>
      </w:r>
      <w:r w:rsidRPr="00633E1E">
        <w:rPr>
          <w:rFonts w:cs="Times New Roman"/>
          <w:i/>
          <w:iCs/>
          <w:sz w:val="24"/>
          <w:szCs w:val="24"/>
          <w:lang w:val="en-US"/>
        </w:rPr>
        <w:t>clean</w:t>
      </w:r>
      <w:r w:rsidRPr="00633E1E">
        <w:rPr>
          <w:rFonts w:cs="Times New Roman"/>
          <w:i/>
          <w:iCs/>
          <w:sz w:val="24"/>
          <w:szCs w:val="24"/>
        </w:rPr>
        <w:t xml:space="preserve"> </w:t>
      </w:r>
      <w:r w:rsidRPr="00633E1E">
        <w:rPr>
          <w:rFonts w:cs="Times New Roman"/>
          <w:i/>
          <w:iCs/>
          <w:sz w:val="24"/>
          <w:szCs w:val="24"/>
          <w:lang w:val="en-US"/>
        </w:rPr>
        <w:t>the</w:t>
      </w:r>
      <w:r w:rsidRPr="00633E1E">
        <w:rPr>
          <w:rFonts w:cs="Times New Roman"/>
          <w:i/>
          <w:iCs/>
          <w:sz w:val="24"/>
          <w:szCs w:val="24"/>
        </w:rPr>
        <w:t xml:space="preserve"> </w:t>
      </w:r>
      <w:r w:rsidRPr="00633E1E">
        <w:rPr>
          <w:rFonts w:cs="Times New Roman"/>
          <w:i/>
          <w:iCs/>
          <w:sz w:val="24"/>
          <w:szCs w:val="24"/>
          <w:lang w:val="en-US"/>
        </w:rPr>
        <w:t>carpet</w:t>
      </w:r>
      <w:r w:rsidRPr="00633E1E">
        <w:rPr>
          <w:rFonts w:cs="Times New Roman"/>
          <w:i/>
          <w:iCs/>
          <w:sz w:val="24"/>
          <w:szCs w:val="24"/>
        </w:rPr>
        <w:t xml:space="preserve">, </w:t>
      </w:r>
      <w:r w:rsidRPr="00633E1E">
        <w:rPr>
          <w:rFonts w:cs="Times New Roman"/>
          <w:i/>
          <w:iCs/>
          <w:sz w:val="24"/>
          <w:szCs w:val="24"/>
          <w:lang w:val="en-US"/>
        </w:rPr>
        <w:t>it</w:t>
      </w:r>
      <w:r w:rsidRPr="00633E1E">
        <w:rPr>
          <w:rFonts w:cs="Times New Roman"/>
          <w:i/>
          <w:iCs/>
          <w:sz w:val="24"/>
          <w:szCs w:val="24"/>
        </w:rPr>
        <w:t xml:space="preserve"> </w:t>
      </w:r>
      <w:r w:rsidRPr="00633E1E">
        <w:rPr>
          <w:rFonts w:cs="Times New Roman"/>
          <w:i/>
          <w:iCs/>
          <w:sz w:val="24"/>
          <w:szCs w:val="24"/>
          <w:lang w:val="en-US"/>
        </w:rPr>
        <w:t>can</w:t>
      </w:r>
      <w:r w:rsidRPr="00633E1E">
        <w:rPr>
          <w:rFonts w:cs="Times New Roman"/>
          <w:i/>
          <w:iCs/>
          <w:sz w:val="24"/>
          <w:szCs w:val="24"/>
        </w:rPr>
        <w:t xml:space="preserve"> </w:t>
      </w:r>
      <w:r w:rsidRPr="00633E1E">
        <w:rPr>
          <w:rFonts w:cs="Times New Roman"/>
          <w:i/>
          <w:iCs/>
          <w:sz w:val="24"/>
          <w:szCs w:val="24"/>
          <w:lang w:val="en-US"/>
        </w:rPr>
        <w:t>wash</w:t>
      </w:r>
      <w:r w:rsidRPr="00633E1E">
        <w:rPr>
          <w:rFonts w:cs="Times New Roman"/>
          <w:i/>
          <w:iCs/>
          <w:sz w:val="24"/>
          <w:szCs w:val="24"/>
        </w:rPr>
        <w:t>...).</w:t>
      </w:r>
    </w:p>
    <w:p w14:paraId="56EA2439" w14:textId="21242921"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Лексический материал отбирается с </w:t>
      </w:r>
      <w:r w:rsidR="00613332" w:rsidRPr="00633E1E">
        <w:rPr>
          <w:rFonts w:cs="Times New Roman"/>
          <w:sz w:val="24"/>
          <w:szCs w:val="24"/>
        </w:rPr>
        <w:t>учетом тематики общения Раздела </w:t>
      </w:r>
      <w:r w:rsidRPr="00633E1E">
        <w:rPr>
          <w:rFonts w:cs="Times New Roman"/>
          <w:sz w:val="24"/>
          <w:szCs w:val="24"/>
        </w:rPr>
        <w:t>3:</w:t>
      </w:r>
    </w:p>
    <w:p w14:paraId="6F7C9158" w14:textId="4884E078" w:rsidR="001F2AB9" w:rsidRPr="00633E1E" w:rsidRDefault="001F2AB9" w:rsidP="001F2AB9">
      <w:pPr>
        <w:spacing w:after="0" w:line="240" w:lineRule="auto"/>
        <w:ind w:firstLine="709"/>
        <w:jc w:val="both"/>
        <w:rPr>
          <w:rFonts w:cs="Times New Roman"/>
          <w:i/>
          <w:iCs/>
          <w:sz w:val="24"/>
          <w:szCs w:val="24"/>
        </w:rPr>
      </w:pPr>
      <w:r w:rsidRPr="00633E1E">
        <w:rPr>
          <w:rFonts w:cs="Times New Roman"/>
          <w:sz w:val="24"/>
          <w:szCs w:val="24"/>
        </w:rPr>
        <w:t xml:space="preserve">лексика, связанная с научной деятельностью:  </w:t>
      </w:r>
      <w:r w:rsidRPr="00633E1E">
        <w:rPr>
          <w:rFonts w:cs="Times New Roman"/>
          <w:i/>
          <w:iCs/>
          <w:sz w:val="24"/>
          <w:szCs w:val="24"/>
          <w:lang w:val="en-US"/>
        </w:rPr>
        <w:t>scientist</w:t>
      </w:r>
      <w:r w:rsidRPr="00633E1E">
        <w:rPr>
          <w:rFonts w:cs="Times New Roman"/>
          <w:i/>
          <w:iCs/>
          <w:sz w:val="24"/>
          <w:szCs w:val="24"/>
        </w:rPr>
        <w:t xml:space="preserve">, </w:t>
      </w:r>
      <w:r w:rsidRPr="00633E1E">
        <w:rPr>
          <w:rFonts w:cs="Times New Roman"/>
          <w:i/>
          <w:iCs/>
          <w:sz w:val="24"/>
          <w:szCs w:val="24"/>
          <w:lang w:val="en-US"/>
        </w:rPr>
        <w:t>science</w:t>
      </w:r>
      <w:r w:rsidRPr="00633E1E">
        <w:rPr>
          <w:rFonts w:cs="Times New Roman"/>
          <w:i/>
          <w:iCs/>
          <w:sz w:val="24"/>
          <w:szCs w:val="24"/>
        </w:rPr>
        <w:t xml:space="preserve">, </w:t>
      </w:r>
      <w:r w:rsidRPr="00633E1E">
        <w:rPr>
          <w:rFonts w:cs="Times New Roman"/>
          <w:i/>
          <w:iCs/>
          <w:sz w:val="24"/>
          <w:szCs w:val="24"/>
          <w:lang w:val="en-US"/>
        </w:rPr>
        <w:t>lab</w:t>
      </w:r>
      <w:r w:rsidRPr="00633E1E">
        <w:rPr>
          <w:rFonts w:cs="Times New Roman"/>
          <w:i/>
          <w:iCs/>
          <w:sz w:val="24"/>
          <w:szCs w:val="24"/>
        </w:rPr>
        <w:t xml:space="preserve">, </w:t>
      </w:r>
      <w:r w:rsidRPr="00633E1E">
        <w:rPr>
          <w:rFonts w:cs="Times New Roman"/>
          <w:i/>
          <w:iCs/>
          <w:sz w:val="24"/>
          <w:szCs w:val="24"/>
          <w:lang w:val="en-US"/>
        </w:rPr>
        <w:t>microscope</w:t>
      </w:r>
      <w:r w:rsidRPr="00633E1E">
        <w:rPr>
          <w:rFonts w:cs="Times New Roman"/>
          <w:i/>
          <w:iCs/>
          <w:sz w:val="24"/>
          <w:szCs w:val="24"/>
        </w:rPr>
        <w:t>…;</w:t>
      </w:r>
    </w:p>
    <w:p w14:paraId="18E0D9BA" w14:textId="300D92BE" w:rsidR="001F2AB9" w:rsidRPr="00633E1E" w:rsidRDefault="001F2AB9" w:rsidP="001F2AB9">
      <w:pPr>
        <w:spacing w:after="0" w:line="240" w:lineRule="auto"/>
        <w:ind w:firstLine="709"/>
        <w:jc w:val="both"/>
        <w:rPr>
          <w:rFonts w:cs="Times New Roman"/>
          <w:i/>
          <w:iCs/>
          <w:sz w:val="24"/>
          <w:szCs w:val="24"/>
        </w:rPr>
      </w:pPr>
      <w:r w:rsidRPr="00633E1E">
        <w:rPr>
          <w:rFonts w:cs="Times New Roman"/>
          <w:sz w:val="24"/>
          <w:szCs w:val="24"/>
        </w:rPr>
        <w:t xml:space="preserve">название современных бытовых  приборов:  </w:t>
      </w:r>
      <w:r w:rsidRPr="00633E1E">
        <w:rPr>
          <w:rFonts w:cs="Times New Roman"/>
          <w:i/>
          <w:iCs/>
          <w:sz w:val="24"/>
          <w:szCs w:val="24"/>
          <w:lang w:val="en-US"/>
        </w:rPr>
        <w:t>microwave</w:t>
      </w:r>
      <w:r w:rsidRPr="00633E1E">
        <w:rPr>
          <w:rFonts w:cs="Times New Roman"/>
          <w:i/>
          <w:iCs/>
          <w:sz w:val="24"/>
          <w:szCs w:val="24"/>
        </w:rPr>
        <w:t xml:space="preserve"> </w:t>
      </w:r>
      <w:r w:rsidRPr="00633E1E">
        <w:rPr>
          <w:rFonts w:cs="Times New Roman"/>
          <w:i/>
          <w:iCs/>
          <w:sz w:val="24"/>
          <w:szCs w:val="24"/>
          <w:lang w:val="en-US"/>
        </w:rPr>
        <w:t>oven</w:t>
      </w:r>
      <w:r w:rsidRPr="00633E1E">
        <w:rPr>
          <w:rFonts w:cs="Times New Roman"/>
          <w:i/>
          <w:iCs/>
          <w:sz w:val="24"/>
          <w:szCs w:val="24"/>
        </w:rPr>
        <w:t xml:space="preserve">, </w:t>
      </w:r>
      <w:r w:rsidRPr="00633E1E">
        <w:rPr>
          <w:rFonts w:cs="Times New Roman"/>
          <w:i/>
          <w:iCs/>
          <w:sz w:val="24"/>
          <w:szCs w:val="24"/>
          <w:lang w:val="en-US"/>
        </w:rPr>
        <w:t>vacuum</w:t>
      </w:r>
      <w:r w:rsidRPr="00633E1E">
        <w:rPr>
          <w:rFonts w:cs="Times New Roman"/>
          <w:i/>
          <w:iCs/>
          <w:sz w:val="24"/>
          <w:szCs w:val="24"/>
        </w:rPr>
        <w:t xml:space="preserve"> </w:t>
      </w:r>
      <w:r w:rsidRPr="00633E1E">
        <w:rPr>
          <w:rFonts w:cs="Times New Roman"/>
          <w:i/>
          <w:iCs/>
          <w:sz w:val="24"/>
          <w:szCs w:val="24"/>
          <w:lang w:val="en-US"/>
        </w:rPr>
        <w:t>cleaner</w:t>
      </w:r>
      <w:r w:rsidRPr="00633E1E">
        <w:rPr>
          <w:rFonts w:cs="Times New Roman"/>
          <w:i/>
          <w:iCs/>
          <w:sz w:val="24"/>
          <w:szCs w:val="24"/>
        </w:rPr>
        <w:t xml:space="preserve">, </w:t>
      </w:r>
      <w:r w:rsidRPr="00633E1E">
        <w:rPr>
          <w:rFonts w:cs="Times New Roman"/>
          <w:i/>
          <w:iCs/>
          <w:sz w:val="24"/>
          <w:szCs w:val="24"/>
          <w:lang w:val="en-US"/>
        </w:rPr>
        <w:t>washing</w:t>
      </w:r>
      <w:r w:rsidRPr="00633E1E">
        <w:rPr>
          <w:rFonts w:cs="Times New Roman"/>
          <w:i/>
          <w:iCs/>
          <w:sz w:val="24"/>
          <w:szCs w:val="24"/>
        </w:rPr>
        <w:t xml:space="preserve"> </w:t>
      </w:r>
      <w:r w:rsidRPr="00633E1E">
        <w:rPr>
          <w:rFonts w:cs="Times New Roman"/>
          <w:i/>
          <w:iCs/>
          <w:sz w:val="24"/>
          <w:szCs w:val="24"/>
          <w:lang w:val="en-US"/>
        </w:rPr>
        <w:t>machine</w:t>
      </w:r>
      <w:r w:rsidRPr="00633E1E">
        <w:rPr>
          <w:rFonts w:cs="Times New Roman"/>
          <w:i/>
          <w:iCs/>
          <w:sz w:val="24"/>
          <w:szCs w:val="24"/>
        </w:rPr>
        <w:t xml:space="preserve">, </w:t>
      </w:r>
      <w:r w:rsidRPr="00633E1E">
        <w:rPr>
          <w:rFonts w:cs="Times New Roman"/>
          <w:i/>
          <w:iCs/>
          <w:sz w:val="24"/>
          <w:szCs w:val="24"/>
          <w:lang w:val="en-US"/>
        </w:rPr>
        <w:t>dishwasher</w:t>
      </w:r>
      <w:r w:rsidRPr="00633E1E">
        <w:rPr>
          <w:rFonts w:cs="Times New Roman"/>
          <w:i/>
          <w:iCs/>
          <w:sz w:val="24"/>
          <w:szCs w:val="24"/>
        </w:rPr>
        <w:t xml:space="preserve">, </w:t>
      </w:r>
      <w:r w:rsidRPr="00633E1E">
        <w:rPr>
          <w:rFonts w:cs="Times New Roman"/>
          <w:i/>
          <w:iCs/>
          <w:sz w:val="24"/>
          <w:szCs w:val="24"/>
          <w:lang w:val="en-US"/>
        </w:rPr>
        <w:t>iron</w:t>
      </w:r>
      <w:r w:rsidRPr="00633E1E">
        <w:rPr>
          <w:rFonts w:cs="Times New Roman"/>
          <w:i/>
          <w:iCs/>
          <w:sz w:val="24"/>
          <w:szCs w:val="24"/>
        </w:rPr>
        <w:t>;</w:t>
      </w:r>
    </w:p>
    <w:p w14:paraId="050D78AF" w14:textId="470DF022" w:rsidR="001F2AB9" w:rsidRPr="00633E1E" w:rsidRDefault="001F2AB9" w:rsidP="001F2AB9">
      <w:pPr>
        <w:spacing w:after="0" w:line="240" w:lineRule="auto"/>
        <w:ind w:firstLine="709"/>
        <w:jc w:val="both"/>
        <w:rPr>
          <w:rFonts w:cs="Times New Roman"/>
          <w:i/>
          <w:iCs/>
          <w:sz w:val="24"/>
          <w:szCs w:val="24"/>
          <w:lang w:val="en-US"/>
        </w:rPr>
      </w:pPr>
      <w:r w:rsidRPr="00633E1E">
        <w:rPr>
          <w:rFonts w:cs="Times New Roman"/>
          <w:sz w:val="24"/>
          <w:szCs w:val="24"/>
        </w:rPr>
        <w:t>глаголы</w:t>
      </w:r>
      <w:r w:rsidRPr="00633E1E">
        <w:rPr>
          <w:rFonts w:cs="Times New Roman"/>
          <w:sz w:val="24"/>
          <w:szCs w:val="24"/>
          <w:lang w:val="en-US"/>
        </w:rPr>
        <w:t xml:space="preserve"> </w:t>
      </w:r>
      <w:r w:rsidRPr="00633E1E">
        <w:rPr>
          <w:rFonts w:cs="Times New Roman"/>
          <w:sz w:val="24"/>
          <w:szCs w:val="24"/>
        </w:rPr>
        <w:t>для</w:t>
      </w:r>
      <w:r w:rsidRPr="00633E1E">
        <w:rPr>
          <w:rFonts w:cs="Times New Roman"/>
          <w:sz w:val="24"/>
          <w:szCs w:val="24"/>
          <w:lang w:val="en-US"/>
        </w:rPr>
        <w:t xml:space="preserve"> </w:t>
      </w:r>
      <w:r w:rsidRPr="00633E1E">
        <w:rPr>
          <w:rFonts w:cs="Times New Roman"/>
          <w:sz w:val="24"/>
          <w:szCs w:val="24"/>
        </w:rPr>
        <w:t>составления</w:t>
      </w:r>
      <w:r w:rsidRPr="00633E1E">
        <w:rPr>
          <w:rFonts w:cs="Times New Roman"/>
          <w:sz w:val="24"/>
          <w:szCs w:val="24"/>
          <w:lang w:val="en-US"/>
        </w:rPr>
        <w:t xml:space="preserve"> </w:t>
      </w:r>
      <w:r w:rsidRPr="00633E1E">
        <w:rPr>
          <w:rFonts w:cs="Times New Roman"/>
          <w:sz w:val="24"/>
          <w:szCs w:val="24"/>
        </w:rPr>
        <w:t>инструкции</w:t>
      </w:r>
      <w:r w:rsidRPr="00633E1E">
        <w:rPr>
          <w:rFonts w:cs="Times New Roman"/>
          <w:sz w:val="24"/>
          <w:szCs w:val="24"/>
          <w:lang w:val="en-US"/>
        </w:rPr>
        <w:t xml:space="preserve">: </w:t>
      </w:r>
      <w:r w:rsidRPr="00633E1E">
        <w:rPr>
          <w:rFonts w:cs="Times New Roman"/>
          <w:i/>
          <w:iCs/>
          <w:sz w:val="24"/>
          <w:szCs w:val="24"/>
          <w:lang w:val="en-US"/>
        </w:rPr>
        <w:t>press the button, put a coin, choose the drink, take the change…;</w:t>
      </w:r>
    </w:p>
    <w:p w14:paraId="70DB8951" w14:textId="3D30D449"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прилагательные для описания научных открытий: </w:t>
      </w:r>
      <w:r w:rsidRPr="00633E1E">
        <w:rPr>
          <w:rFonts w:cs="Times New Roman"/>
          <w:i/>
          <w:iCs/>
          <w:sz w:val="24"/>
          <w:szCs w:val="24"/>
          <w:lang w:val="en-US"/>
        </w:rPr>
        <w:t>important</w:t>
      </w:r>
      <w:r w:rsidRPr="00633E1E">
        <w:rPr>
          <w:rFonts w:cs="Times New Roman"/>
          <w:i/>
          <w:iCs/>
          <w:sz w:val="24"/>
          <w:szCs w:val="24"/>
        </w:rPr>
        <w:t xml:space="preserve">, </w:t>
      </w:r>
      <w:r w:rsidRPr="00633E1E">
        <w:rPr>
          <w:rFonts w:cs="Times New Roman"/>
          <w:i/>
          <w:iCs/>
          <w:sz w:val="24"/>
          <w:szCs w:val="24"/>
          <w:lang w:val="en-US"/>
        </w:rPr>
        <w:t>high</w:t>
      </w:r>
      <w:r w:rsidRPr="00633E1E">
        <w:rPr>
          <w:rFonts w:cs="Times New Roman"/>
          <w:i/>
          <w:iCs/>
          <w:sz w:val="24"/>
          <w:szCs w:val="24"/>
        </w:rPr>
        <w:t>-</w:t>
      </w:r>
      <w:r w:rsidRPr="00633E1E">
        <w:rPr>
          <w:rFonts w:cs="Times New Roman"/>
          <w:i/>
          <w:iCs/>
          <w:sz w:val="24"/>
          <w:szCs w:val="24"/>
          <w:lang w:val="en-US"/>
        </w:rPr>
        <w:t>tech</w:t>
      </w:r>
      <w:r w:rsidRPr="00633E1E">
        <w:rPr>
          <w:rFonts w:cs="Times New Roman"/>
          <w:i/>
          <w:iCs/>
          <w:sz w:val="24"/>
          <w:szCs w:val="24"/>
        </w:rPr>
        <w:t xml:space="preserve">, </w:t>
      </w:r>
      <w:r w:rsidRPr="00633E1E">
        <w:rPr>
          <w:rFonts w:cs="Times New Roman"/>
          <w:i/>
          <w:iCs/>
          <w:sz w:val="24"/>
          <w:szCs w:val="24"/>
          <w:lang w:val="en-US"/>
        </w:rPr>
        <w:t>modern</w:t>
      </w:r>
      <w:r w:rsidRPr="00633E1E">
        <w:rPr>
          <w:rFonts w:cs="Times New Roman"/>
          <w:i/>
          <w:iCs/>
          <w:sz w:val="24"/>
          <w:szCs w:val="24"/>
        </w:rPr>
        <w:t xml:space="preserve">, </w:t>
      </w:r>
      <w:r w:rsidRPr="00633E1E">
        <w:rPr>
          <w:rFonts w:cs="Times New Roman"/>
          <w:i/>
          <w:iCs/>
          <w:sz w:val="24"/>
          <w:szCs w:val="24"/>
          <w:lang w:val="en-US"/>
        </w:rPr>
        <w:t>famous</w:t>
      </w:r>
      <w:r w:rsidRPr="00633E1E">
        <w:rPr>
          <w:rFonts w:cs="Times New Roman"/>
          <w:i/>
          <w:iCs/>
          <w:sz w:val="24"/>
          <w:szCs w:val="24"/>
        </w:rPr>
        <w:t xml:space="preserve">, </w:t>
      </w:r>
      <w:r w:rsidRPr="00633E1E">
        <w:rPr>
          <w:rFonts w:cs="Times New Roman"/>
          <w:i/>
          <w:iCs/>
          <w:sz w:val="24"/>
          <w:szCs w:val="24"/>
          <w:lang w:val="en-US"/>
        </w:rPr>
        <w:t>world</w:t>
      </w:r>
      <w:r w:rsidRPr="00633E1E">
        <w:rPr>
          <w:rFonts w:cs="Times New Roman"/>
          <w:i/>
          <w:iCs/>
          <w:sz w:val="24"/>
          <w:szCs w:val="24"/>
        </w:rPr>
        <w:t>-</w:t>
      </w:r>
      <w:r w:rsidRPr="00633E1E">
        <w:rPr>
          <w:rFonts w:cs="Times New Roman"/>
          <w:i/>
          <w:iCs/>
          <w:sz w:val="24"/>
          <w:szCs w:val="24"/>
          <w:lang w:val="en-US"/>
        </w:rPr>
        <w:t>wide</w:t>
      </w:r>
      <w:r w:rsidRPr="00633E1E">
        <w:rPr>
          <w:rFonts w:cs="Times New Roman"/>
          <w:i/>
          <w:iCs/>
          <w:sz w:val="24"/>
          <w:szCs w:val="24"/>
        </w:rPr>
        <w:t>.</w:t>
      </w:r>
    </w:p>
    <w:p w14:paraId="16CB30ED" w14:textId="447F8AB1" w:rsidR="001F2AB9" w:rsidRPr="00633E1E" w:rsidRDefault="001F2AB9" w:rsidP="001F2AB9">
      <w:pPr>
        <w:spacing w:after="0" w:line="240" w:lineRule="auto"/>
        <w:ind w:firstLine="709"/>
        <w:jc w:val="both"/>
        <w:rPr>
          <w:rFonts w:cs="Times New Roman"/>
          <w:bCs/>
          <w:sz w:val="24"/>
          <w:szCs w:val="24"/>
        </w:rPr>
      </w:pPr>
      <w:r w:rsidRPr="00633E1E">
        <w:rPr>
          <w:rFonts w:cs="Times New Roman"/>
          <w:b/>
          <w:sz w:val="24"/>
          <w:szCs w:val="24"/>
        </w:rPr>
        <w:t>Раздел 4</w:t>
      </w:r>
      <w:r w:rsidRPr="00633E1E">
        <w:rPr>
          <w:rFonts w:cs="Times New Roman"/>
          <w:bCs/>
          <w:sz w:val="24"/>
          <w:szCs w:val="24"/>
        </w:rPr>
        <w:t xml:space="preserve">. </w:t>
      </w:r>
      <w:r w:rsidRPr="00633E1E">
        <w:rPr>
          <w:rFonts w:cs="Times New Roman"/>
          <w:b/>
          <w:sz w:val="24"/>
          <w:szCs w:val="24"/>
        </w:rPr>
        <w:t>Выдающиеся люди</w:t>
      </w:r>
    </w:p>
    <w:p w14:paraId="0C20B849" w14:textId="77777777" w:rsidR="001F2AB9" w:rsidRPr="00633E1E" w:rsidRDefault="001F2AB9" w:rsidP="00877559">
      <w:pPr>
        <w:numPr>
          <w:ilvl w:val="0"/>
          <w:numId w:val="34"/>
        </w:numPr>
        <w:spacing w:after="0" w:line="240" w:lineRule="auto"/>
        <w:jc w:val="both"/>
        <w:rPr>
          <w:rFonts w:cs="Times New Roman"/>
          <w:sz w:val="24"/>
          <w:szCs w:val="24"/>
        </w:rPr>
      </w:pPr>
      <w:r w:rsidRPr="00633E1E">
        <w:rPr>
          <w:rFonts w:cs="Times New Roman"/>
          <w:sz w:val="24"/>
          <w:szCs w:val="24"/>
        </w:rPr>
        <w:t>Выдающиеся поэты и писатели.</w:t>
      </w:r>
    </w:p>
    <w:p w14:paraId="5E4A873C" w14:textId="77777777" w:rsidR="001F2AB9" w:rsidRPr="00633E1E" w:rsidRDefault="001F2AB9" w:rsidP="00877559">
      <w:pPr>
        <w:numPr>
          <w:ilvl w:val="0"/>
          <w:numId w:val="34"/>
        </w:numPr>
        <w:spacing w:after="0" w:line="240" w:lineRule="auto"/>
        <w:jc w:val="both"/>
        <w:rPr>
          <w:rFonts w:cs="Times New Roman"/>
          <w:sz w:val="24"/>
          <w:szCs w:val="24"/>
        </w:rPr>
      </w:pPr>
      <w:r w:rsidRPr="00633E1E">
        <w:rPr>
          <w:rFonts w:cs="Times New Roman"/>
          <w:sz w:val="24"/>
          <w:szCs w:val="24"/>
        </w:rPr>
        <w:t>Выдающиеся люди в искусстве.</w:t>
      </w:r>
    </w:p>
    <w:p w14:paraId="6C32E3E8" w14:textId="77777777" w:rsidR="001F2AB9" w:rsidRPr="00633E1E" w:rsidRDefault="001F2AB9" w:rsidP="00877559">
      <w:pPr>
        <w:numPr>
          <w:ilvl w:val="0"/>
          <w:numId w:val="34"/>
        </w:numPr>
        <w:spacing w:after="0" w:line="240" w:lineRule="auto"/>
        <w:jc w:val="both"/>
        <w:rPr>
          <w:rFonts w:cs="Times New Roman"/>
          <w:sz w:val="24"/>
          <w:szCs w:val="24"/>
        </w:rPr>
      </w:pPr>
      <w:r w:rsidRPr="00633E1E">
        <w:rPr>
          <w:rFonts w:cs="Times New Roman"/>
          <w:sz w:val="24"/>
          <w:szCs w:val="24"/>
        </w:rPr>
        <w:t>Выдающиеся люди в спорте.</w:t>
      </w:r>
    </w:p>
    <w:p w14:paraId="775E36AF" w14:textId="77777777" w:rsidR="001F2AB9" w:rsidRPr="00633E1E" w:rsidRDefault="001F2AB9" w:rsidP="00877559">
      <w:pPr>
        <w:numPr>
          <w:ilvl w:val="0"/>
          <w:numId w:val="34"/>
        </w:numPr>
        <w:spacing w:after="0" w:line="240" w:lineRule="auto"/>
        <w:jc w:val="both"/>
        <w:rPr>
          <w:rFonts w:cs="Times New Roman"/>
          <w:sz w:val="24"/>
          <w:szCs w:val="24"/>
        </w:rPr>
      </w:pPr>
      <w:r w:rsidRPr="00633E1E">
        <w:rPr>
          <w:rFonts w:cs="Times New Roman"/>
          <w:sz w:val="24"/>
          <w:szCs w:val="24"/>
        </w:rPr>
        <w:t>Выдающиеся ученые.</w:t>
      </w:r>
    </w:p>
    <w:p w14:paraId="5CA8342D" w14:textId="62ED2E27" w:rsidR="001F2AB9" w:rsidRPr="00633E1E" w:rsidRDefault="001F2AB9" w:rsidP="001F2AB9">
      <w:pPr>
        <w:spacing w:after="0" w:line="240" w:lineRule="auto"/>
        <w:ind w:firstLine="709"/>
        <w:jc w:val="both"/>
        <w:rPr>
          <w:rFonts w:cs="Times New Roman"/>
          <w:b/>
          <w:i/>
          <w:sz w:val="24"/>
          <w:szCs w:val="24"/>
        </w:rPr>
      </w:pPr>
      <w:r w:rsidRPr="00633E1E">
        <w:rPr>
          <w:rFonts w:cs="Times New Roman"/>
          <w:b/>
          <w:i/>
          <w:sz w:val="24"/>
          <w:szCs w:val="24"/>
        </w:rPr>
        <w:t>Характеристика деятельности обучающихся по основным видам учебной деятельности</w:t>
      </w:r>
      <w:r w:rsidR="004162F7" w:rsidRPr="00633E1E">
        <w:rPr>
          <w:rFonts w:cs="Times New Roman"/>
          <w:b/>
          <w:i/>
          <w:sz w:val="24"/>
          <w:szCs w:val="24"/>
        </w:rPr>
        <w:t>:</w:t>
      </w:r>
    </w:p>
    <w:p w14:paraId="3BE681E2" w14:textId="541EDC1C" w:rsidR="001F2AB9" w:rsidRPr="00633E1E" w:rsidRDefault="004162F7" w:rsidP="001F2AB9">
      <w:pPr>
        <w:spacing w:after="0" w:line="240" w:lineRule="auto"/>
        <w:ind w:firstLine="709"/>
        <w:jc w:val="both"/>
        <w:rPr>
          <w:rFonts w:cs="Times New Roman"/>
          <w:sz w:val="24"/>
          <w:szCs w:val="24"/>
        </w:rPr>
      </w:pPr>
      <w:r w:rsidRPr="00633E1E">
        <w:rPr>
          <w:rFonts w:cs="Times New Roman"/>
          <w:b/>
          <w:bCs/>
          <w:sz w:val="24"/>
          <w:szCs w:val="24"/>
        </w:rPr>
        <w:t>в</w:t>
      </w:r>
      <w:r w:rsidR="001F2AB9" w:rsidRPr="00633E1E">
        <w:rPr>
          <w:rFonts w:cs="Times New Roman"/>
          <w:b/>
          <w:bCs/>
          <w:sz w:val="24"/>
          <w:szCs w:val="24"/>
        </w:rPr>
        <w:t xml:space="preserve"> области монологической формы речи</w:t>
      </w:r>
      <w:r w:rsidR="001F2AB9" w:rsidRPr="00633E1E">
        <w:rPr>
          <w:rFonts w:cs="Times New Roman"/>
          <w:sz w:val="24"/>
          <w:szCs w:val="24"/>
        </w:rPr>
        <w:t>:</w:t>
      </w:r>
    </w:p>
    <w:p w14:paraId="15118549" w14:textId="6FE145F1"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кратко рассказывать о любимом произведении и его авторе;</w:t>
      </w:r>
    </w:p>
    <w:p w14:paraId="5C32EE40" w14:textId="66E92D69"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кратко рассказывать о художнике и его картинах;</w:t>
      </w:r>
    </w:p>
    <w:p w14:paraId="28EAF7F3" w14:textId="08AB107B"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кратко рассказывать о любимом спортсмене;</w:t>
      </w:r>
    </w:p>
    <w:p w14:paraId="5936F1EE" w14:textId="31C96625" w:rsidR="001F2AB9" w:rsidRPr="00633E1E" w:rsidRDefault="001F2AB9" w:rsidP="001F2AB9">
      <w:pPr>
        <w:spacing w:after="0" w:line="240" w:lineRule="auto"/>
        <w:ind w:firstLine="709"/>
        <w:jc w:val="both"/>
        <w:rPr>
          <w:rFonts w:cs="Times New Roman"/>
          <w:b/>
          <w:sz w:val="24"/>
          <w:szCs w:val="24"/>
        </w:rPr>
      </w:pPr>
      <w:r w:rsidRPr="00633E1E">
        <w:rPr>
          <w:rFonts w:cs="Times New Roman"/>
          <w:sz w:val="24"/>
          <w:szCs w:val="24"/>
        </w:rPr>
        <w:t>составлять коллективный видео блог о выда</w:t>
      </w:r>
      <w:r w:rsidR="004162F7" w:rsidRPr="00633E1E">
        <w:rPr>
          <w:rFonts w:cs="Times New Roman"/>
          <w:sz w:val="24"/>
          <w:szCs w:val="24"/>
        </w:rPr>
        <w:t>ющихся ученых и их изобретениях;</w:t>
      </w:r>
    </w:p>
    <w:p w14:paraId="2BEC0A55"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b/>
          <w:bCs/>
          <w:sz w:val="24"/>
          <w:szCs w:val="24"/>
        </w:rPr>
        <w:t>в области письма</w:t>
      </w:r>
      <w:r w:rsidRPr="00633E1E">
        <w:rPr>
          <w:rFonts w:cs="Times New Roman"/>
          <w:sz w:val="24"/>
          <w:szCs w:val="24"/>
        </w:rPr>
        <w:t>:</w:t>
      </w:r>
    </w:p>
    <w:p w14:paraId="195534AD" w14:textId="72C3084A"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lastRenderedPageBreak/>
        <w:t>составлять презентацию о любимом писателе/поэте/ ученом;</w:t>
      </w:r>
    </w:p>
    <w:p w14:paraId="74D2837F" w14:textId="0666ADDC"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плакат о любимом актере/певце;</w:t>
      </w:r>
    </w:p>
    <w:p w14:paraId="4B0B973F" w14:textId="2B3AF0E6"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пост для блога о спортивном событии</w:t>
      </w:r>
      <w:r w:rsidR="004162F7" w:rsidRPr="00633E1E">
        <w:rPr>
          <w:rFonts w:cs="Times New Roman"/>
          <w:sz w:val="24"/>
          <w:szCs w:val="24"/>
        </w:rPr>
        <w:t>.</w:t>
      </w:r>
    </w:p>
    <w:p w14:paraId="54ACE44A" w14:textId="5E0378EB" w:rsidR="001F2AB9" w:rsidRPr="00633E1E" w:rsidRDefault="007D4941" w:rsidP="001F2AB9">
      <w:pPr>
        <w:spacing w:after="0" w:line="240" w:lineRule="auto"/>
        <w:ind w:firstLine="709"/>
        <w:jc w:val="both"/>
        <w:rPr>
          <w:rFonts w:cs="Times New Roman"/>
          <w:i/>
          <w:sz w:val="24"/>
          <w:szCs w:val="24"/>
        </w:rPr>
      </w:pPr>
      <w:r>
        <w:rPr>
          <w:rFonts w:cs="Times New Roman"/>
          <w:b/>
          <w:i/>
          <w:sz w:val="24"/>
          <w:szCs w:val="24"/>
        </w:rPr>
        <w:t>Л</w:t>
      </w:r>
      <w:r w:rsidR="001F2AB9" w:rsidRPr="00633E1E">
        <w:rPr>
          <w:rFonts w:cs="Times New Roman"/>
          <w:b/>
          <w:i/>
          <w:sz w:val="24"/>
          <w:szCs w:val="24"/>
        </w:rPr>
        <w:t>ексико-грамматический материал</w:t>
      </w:r>
      <w:r w:rsidR="001F2AB9" w:rsidRPr="00633E1E">
        <w:rPr>
          <w:rFonts w:cs="Times New Roman"/>
          <w:i/>
          <w:sz w:val="24"/>
          <w:szCs w:val="24"/>
        </w:rPr>
        <w:t xml:space="preserve"> </w:t>
      </w:r>
    </w:p>
    <w:p w14:paraId="63419AA4" w14:textId="4968AAEB" w:rsidR="004162F7"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Предполагается введение в речь следующих конструкций:</w:t>
      </w:r>
    </w:p>
    <w:p w14:paraId="3FC0FA05" w14:textId="35D4B804" w:rsidR="001F2AB9" w:rsidRPr="00633E1E" w:rsidRDefault="001F2AB9" w:rsidP="001F2AB9">
      <w:pPr>
        <w:spacing w:after="0" w:line="240" w:lineRule="auto"/>
        <w:ind w:firstLine="709"/>
        <w:jc w:val="both"/>
        <w:rPr>
          <w:rFonts w:cs="Times New Roman"/>
          <w:i/>
          <w:sz w:val="24"/>
          <w:szCs w:val="24"/>
        </w:rPr>
      </w:pPr>
      <w:r w:rsidRPr="00633E1E">
        <w:rPr>
          <w:rFonts w:cs="Times New Roman"/>
          <w:sz w:val="24"/>
          <w:szCs w:val="24"/>
        </w:rPr>
        <w:t>притяжательные местоимения в абсолютной форме (</w:t>
      </w:r>
      <w:r w:rsidRPr="00633E1E">
        <w:rPr>
          <w:rFonts w:cs="Times New Roman"/>
          <w:i/>
          <w:sz w:val="24"/>
          <w:szCs w:val="24"/>
          <w:lang w:val="en-US"/>
        </w:rPr>
        <w:t>mine</w:t>
      </w:r>
      <w:r w:rsidRPr="00633E1E">
        <w:rPr>
          <w:rFonts w:cs="Times New Roman"/>
          <w:i/>
          <w:sz w:val="24"/>
          <w:szCs w:val="24"/>
        </w:rPr>
        <w:t xml:space="preserve">, </w:t>
      </w:r>
      <w:r w:rsidRPr="00633E1E">
        <w:rPr>
          <w:rFonts w:cs="Times New Roman"/>
          <w:i/>
          <w:sz w:val="24"/>
          <w:szCs w:val="24"/>
          <w:lang w:val="en-US"/>
        </w:rPr>
        <w:t>yours</w:t>
      </w:r>
      <w:r w:rsidRPr="00633E1E">
        <w:rPr>
          <w:rFonts w:cs="Times New Roman"/>
          <w:i/>
          <w:sz w:val="24"/>
          <w:szCs w:val="24"/>
        </w:rPr>
        <w:t xml:space="preserve">, </w:t>
      </w:r>
      <w:r w:rsidRPr="00633E1E">
        <w:rPr>
          <w:rFonts w:cs="Times New Roman"/>
          <w:i/>
          <w:sz w:val="24"/>
          <w:szCs w:val="24"/>
          <w:lang w:val="en-US"/>
        </w:rPr>
        <w:t>his</w:t>
      </w:r>
      <w:r w:rsidRPr="00633E1E">
        <w:rPr>
          <w:rFonts w:cs="Times New Roman"/>
          <w:i/>
          <w:sz w:val="24"/>
          <w:szCs w:val="24"/>
        </w:rPr>
        <w:t xml:space="preserve">, </w:t>
      </w:r>
      <w:r w:rsidRPr="00633E1E">
        <w:rPr>
          <w:rFonts w:cs="Times New Roman"/>
          <w:i/>
          <w:sz w:val="24"/>
          <w:szCs w:val="24"/>
          <w:lang w:val="en-US"/>
        </w:rPr>
        <w:t>hers</w:t>
      </w:r>
      <w:r w:rsidRPr="00633E1E">
        <w:rPr>
          <w:rFonts w:cs="Times New Roman"/>
          <w:i/>
          <w:sz w:val="24"/>
          <w:szCs w:val="24"/>
        </w:rPr>
        <w:t>);</w:t>
      </w:r>
    </w:p>
    <w:p w14:paraId="694479F7" w14:textId="7BF26A56" w:rsidR="001F2AB9" w:rsidRPr="00633E1E" w:rsidRDefault="001F2AB9" w:rsidP="001F2AB9">
      <w:pPr>
        <w:spacing w:after="0" w:line="240" w:lineRule="auto"/>
        <w:ind w:firstLine="709"/>
        <w:jc w:val="both"/>
        <w:rPr>
          <w:rFonts w:cs="Times New Roman"/>
          <w:i/>
          <w:iCs/>
          <w:sz w:val="24"/>
          <w:szCs w:val="24"/>
          <w:lang w:val="en-US"/>
        </w:rPr>
      </w:pPr>
      <w:r w:rsidRPr="00633E1E">
        <w:rPr>
          <w:rFonts w:cs="Times New Roman"/>
          <w:sz w:val="24"/>
          <w:szCs w:val="24"/>
        </w:rPr>
        <w:t>речевая</w:t>
      </w:r>
      <w:r w:rsidRPr="00633E1E">
        <w:rPr>
          <w:rFonts w:cs="Times New Roman"/>
          <w:sz w:val="24"/>
          <w:szCs w:val="24"/>
          <w:lang w:val="en-US"/>
        </w:rPr>
        <w:t xml:space="preserve"> </w:t>
      </w:r>
      <w:r w:rsidRPr="00633E1E">
        <w:rPr>
          <w:rFonts w:cs="Times New Roman"/>
          <w:sz w:val="24"/>
          <w:szCs w:val="24"/>
        </w:rPr>
        <w:t>модель</w:t>
      </w:r>
      <w:r w:rsidRPr="00633E1E">
        <w:rPr>
          <w:rFonts w:cs="Times New Roman"/>
          <w:sz w:val="24"/>
          <w:szCs w:val="24"/>
          <w:lang w:val="en-US"/>
        </w:rPr>
        <w:t xml:space="preserve"> </w:t>
      </w:r>
      <w:r w:rsidRPr="00633E1E">
        <w:rPr>
          <w:rFonts w:cs="Times New Roman"/>
          <w:i/>
          <w:iCs/>
          <w:sz w:val="24"/>
          <w:szCs w:val="24"/>
          <w:lang w:val="en-US"/>
        </w:rPr>
        <w:t xml:space="preserve">one of the most… </w:t>
      </w:r>
      <w:r w:rsidRPr="00633E1E">
        <w:rPr>
          <w:rFonts w:cs="Times New Roman"/>
          <w:sz w:val="24"/>
          <w:szCs w:val="24"/>
        </w:rPr>
        <w:t>для</w:t>
      </w:r>
      <w:r w:rsidRPr="00633E1E">
        <w:rPr>
          <w:rFonts w:cs="Times New Roman"/>
          <w:sz w:val="24"/>
          <w:szCs w:val="24"/>
          <w:lang w:val="en-US"/>
        </w:rPr>
        <w:t xml:space="preserve"> </w:t>
      </w:r>
      <w:r w:rsidRPr="00633E1E">
        <w:rPr>
          <w:rFonts w:cs="Times New Roman"/>
          <w:sz w:val="24"/>
          <w:szCs w:val="24"/>
        </w:rPr>
        <w:t>рассказа</w:t>
      </w:r>
      <w:r w:rsidRPr="00633E1E">
        <w:rPr>
          <w:rFonts w:cs="Times New Roman"/>
          <w:sz w:val="24"/>
          <w:szCs w:val="24"/>
          <w:lang w:val="en-US"/>
        </w:rPr>
        <w:t xml:space="preserve"> </w:t>
      </w:r>
      <w:r w:rsidRPr="00633E1E">
        <w:rPr>
          <w:rFonts w:cs="Times New Roman"/>
          <w:sz w:val="24"/>
          <w:szCs w:val="24"/>
        </w:rPr>
        <w:t>о</w:t>
      </w:r>
      <w:r w:rsidRPr="00633E1E">
        <w:rPr>
          <w:rFonts w:cs="Times New Roman"/>
          <w:sz w:val="24"/>
          <w:szCs w:val="24"/>
          <w:lang w:val="en-US"/>
        </w:rPr>
        <w:t xml:space="preserve"> </w:t>
      </w:r>
      <w:r w:rsidRPr="00633E1E">
        <w:rPr>
          <w:rFonts w:cs="Times New Roman"/>
          <w:sz w:val="24"/>
          <w:szCs w:val="24"/>
        </w:rPr>
        <w:t>деятельности</w:t>
      </w:r>
      <w:r w:rsidRPr="00633E1E">
        <w:rPr>
          <w:rFonts w:cs="Times New Roman"/>
          <w:sz w:val="24"/>
          <w:szCs w:val="24"/>
          <w:lang w:val="en-US"/>
        </w:rPr>
        <w:t xml:space="preserve"> </w:t>
      </w:r>
      <w:r w:rsidRPr="00633E1E">
        <w:rPr>
          <w:rFonts w:cs="Times New Roman"/>
          <w:sz w:val="24"/>
          <w:szCs w:val="24"/>
        </w:rPr>
        <w:t>выдающихся</w:t>
      </w:r>
      <w:r w:rsidRPr="00633E1E">
        <w:rPr>
          <w:rFonts w:cs="Times New Roman"/>
          <w:sz w:val="24"/>
          <w:szCs w:val="24"/>
          <w:lang w:val="en-US"/>
        </w:rPr>
        <w:t xml:space="preserve"> </w:t>
      </w:r>
      <w:r w:rsidRPr="00633E1E">
        <w:rPr>
          <w:rFonts w:cs="Times New Roman"/>
          <w:sz w:val="24"/>
          <w:szCs w:val="24"/>
        </w:rPr>
        <w:t>людей</w:t>
      </w:r>
      <w:r w:rsidRPr="00633E1E">
        <w:rPr>
          <w:rFonts w:cs="Times New Roman"/>
          <w:sz w:val="24"/>
          <w:szCs w:val="24"/>
          <w:lang w:val="en-US"/>
        </w:rPr>
        <w:t xml:space="preserve"> (</w:t>
      </w:r>
      <w:r w:rsidRPr="00633E1E">
        <w:rPr>
          <w:rFonts w:cs="Times New Roman"/>
          <w:i/>
          <w:iCs/>
          <w:sz w:val="24"/>
          <w:szCs w:val="24"/>
          <w:lang w:val="en-US"/>
        </w:rPr>
        <w:t>one of the  most important,  one of the most famous…):</w:t>
      </w:r>
    </w:p>
    <w:p w14:paraId="0307E502" w14:textId="29CBE3CD"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простое прошедшее время для рассказа о деятельности выдающихся людей (повторение);</w:t>
      </w:r>
    </w:p>
    <w:p w14:paraId="60E91CE5" w14:textId="25567E78"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настоящее продолженное время для описания фотографий знаменитых людей (повторение).</w:t>
      </w:r>
    </w:p>
    <w:p w14:paraId="6A066C9C" w14:textId="77777777" w:rsidR="001F2AB9" w:rsidRPr="00633E1E" w:rsidRDefault="001F2AB9" w:rsidP="001F2AB9">
      <w:pPr>
        <w:spacing w:after="0" w:line="240" w:lineRule="auto"/>
        <w:ind w:firstLine="709"/>
        <w:jc w:val="both"/>
        <w:rPr>
          <w:rFonts w:cs="Times New Roman"/>
          <w:sz w:val="24"/>
          <w:szCs w:val="24"/>
        </w:rPr>
      </w:pPr>
    </w:p>
    <w:p w14:paraId="13819157" w14:textId="59144563"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Лексический материал отбирается с </w:t>
      </w:r>
      <w:r w:rsidR="004162F7" w:rsidRPr="00633E1E">
        <w:rPr>
          <w:rFonts w:cs="Times New Roman"/>
          <w:sz w:val="24"/>
          <w:szCs w:val="24"/>
        </w:rPr>
        <w:t>учетом тематики общения Раздела </w:t>
      </w:r>
      <w:r w:rsidRPr="00633E1E">
        <w:rPr>
          <w:rFonts w:cs="Times New Roman"/>
          <w:sz w:val="24"/>
          <w:szCs w:val="24"/>
        </w:rPr>
        <w:t>4:</w:t>
      </w:r>
    </w:p>
    <w:p w14:paraId="6CB162F6" w14:textId="72041C88" w:rsidR="001F2AB9" w:rsidRPr="00633E1E" w:rsidRDefault="001F2AB9" w:rsidP="001F2AB9">
      <w:pPr>
        <w:spacing w:after="0" w:line="240" w:lineRule="auto"/>
        <w:ind w:firstLine="709"/>
        <w:jc w:val="both"/>
        <w:rPr>
          <w:rFonts w:cs="Times New Roman"/>
          <w:i/>
          <w:iCs/>
          <w:sz w:val="24"/>
          <w:szCs w:val="24"/>
        </w:rPr>
      </w:pPr>
      <w:r w:rsidRPr="00633E1E">
        <w:rPr>
          <w:rFonts w:cs="Times New Roman"/>
          <w:sz w:val="24"/>
          <w:szCs w:val="24"/>
        </w:rPr>
        <w:t xml:space="preserve">названия видов искусства: </w:t>
      </w:r>
      <w:r w:rsidRPr="00633E1E">
        <w:rPr>
          <w:rFonts w:cs="Times New Roman"/>
          <w:i/>
          <w:iCs/>
          <w:sz w:val="24"/>
          <w:szCs w:val="24"/>
          <w:lang w:val="en-US"/>
        </w:rPr>
        <w:t>art</w:t>
      </w:r>
      <w:r w:rsidRPr="00633E1E">
        <w:rPr>
          <w:rFonts w:cs="Times New Roman"/>
          <w:i/>
          <w:iCs/>
          <w:sz w:val="24"/>
          <w:szCs w:val="24"/>
        </w:rPr>
        <w:t xml:space="preserve">, </w:t>
      </w:r>
      <w:r w:rsidRPr="00633E1E">
        <w:rPr>
          <w:rFonts w:cs="Times New Roman"/>
          <w:i/>
          <w:iCs/>
          <w:sz w:val="24"/>
          <w:szCs w:val="24"/>
          <w:lang w:val="en-US"/>
        </w:rPr>
        <w:t>literature</w:t>
      </w:r>
      <w:r w:rsidRPr="00633E1E">
        <w:rPr>
          <w:rFonts w:cs="Times New Roman"/>
          <w:i/>
          <w:iCs/>
          <w:sz w:val="24"/>
          <w:szCs w:val="24"/>
        </w:rPr>
        <w:t xml:space="preserve">, </w:t>
      </w:r>
      <w:r w:rsidRPr="00633E1E">
        <w:rPr>
          <w:rFonts w:cs="Times New Roman"/>
          <w:i/>
          <w:iCs/>
          <w:sz w:val="24"/>
          <w:szCs w:val="24"/>
          <w:lang w:val="en-US"/>
        </w:rPr>
        <w:t>music</w:t>
      </w:r>
      <w:r w:rsidRPr="00633E1E">
        <w:rPr>
          <w:rFonts w:cs="Times New Roman"/>
          <w:i/>
          <w:iCs/>
          <w:sz w:val="24"/>
          <w:szCs w:val="24"/>
        </w:rPr>
        <w:t>…;</w:t>
      </w:r>
    </w:p>
    <w:p w14:paraId="6C2E6596" w14:textId="5C73ACB6" w:rsidR="001F2AB9" w:rsidRPr="00633E1E" w:rsidRDefault="001F2AB9" w:rsidP="001F2AB9">
      <w:pPr>
        <w:spacing w:after="0" w:line="240" w:lineRule="auto"/>
        <w:ind w:firstLine="709"/>
        <w:jc w:val="both"/>
        <w:rPr>
          <w:rFonts w:cs="Times New Roman"/>
          <w:i/>
          <w:iCs/>
          <w:sz w:val="24"/>
          <w:szCs w:val="24"/>
        </w:rPr>
      </w:pPr>
      <w:r w:rsidRPr="00633E1E">
        <w:rPr>
          <w:rFonts w:cs="Times New Roman"/>
          <w:sz w:val="24"/>
          <w:szCs w:val="24"/>
        </w:rPr>
        <w:t xml:space="preserve">названия жанров в искусстве: </w:t>
      </w:r>
      <w:r w:rsidRPr="00633E1E">
        <w:rPr>
          <w:rFonts w:cs="Times New Roman"/>
          <w:i/>
          <w:iCs/>
          <w:sz w:val="24"/>
          <w:szCs w:val="24"/>
          <w:lang w:val="en-US"/>
        </w:rPr>
        <w:t>poetry</w:t>
      </w:r>
      <w:r w:rsidRPr="00633E1E">
        <w:rPr>
          <w:rFonts w:cs="Times New Roman"/>
          <w:i/>
          <w:iCs/>
          <w:sz w:val="24"/>
          <w:szCs w:val="24"/>
        </w:rPr>
        <w:t xml:space="preserve">, </w:t>
      </w:r>
      <w:r w:rsidRPr="00633E1E">
        <w:rPr>
          <w:rFonts w:cs="Times New Roman"/>
          <w:i/>
          <w:iCs/>
          <w:sz w:val="24"/>
          <w:szCs w:val="24"/>
          <w:lang w:val="en-US"/>
        </w:rPr>
        <w:t>novel</w:t>
      </w:r>
      <w:r w:rsidRPr="00633E1E">
        <w:rPr>
          <w:rFonts w:cs="Times New Roman"/>
          <w:i/>
          <w:iCs/>
          <w:sz w:val="24"/>
          <w:szCs w:val="24"/>
        </w:rPr>
        <w:t xml:space="preserve">, </w:t>
      </w:r>
      <w:r w:rsidRPr="00633E1E">
        <w:rPr>
          <w:rFonts w:cs="Times New Roman"/>
          <w:i/>
          <w:iCs/>
          <w:sz w:val="24"/>
          <w:szCs w:val="24"/>
          <w:lang w:val="en-US"/>
        </w:rPr>
        <w:t>fantasy</w:t>
      </w:r>
      <w:r w:rsidRPr="00633E1E">
        <w:rPr>
          <w:rFonts w:cs="Times New Roman"/>
          <w:i/>
          <w:iCs/>
          <w:sz w:val="24"/>
          <w:szCs w:val="24"/>
        </w:rPr>
        <w:t xml:space="preserve">, </w:t>
      </w:r>
      <w:r w:rsidRPr="00633E1E">
        <w:rPr>
          <w:rFonts w:cs="Times New Roman"/>
          <w:i/>
          <w:iCs/>
          <w:sz w:val="24"/>
          <w:szCs w:val="24"/>
          <w:lang w:val="en-US"/>
        </w:rPr>
        <w:t>portrait</w:t>
      </w:r>
      <w:r w:rsidRPr="00633E1E">
        <w:rPr>
          <w:rFonts w:cs="Times New Roman"/>
          <w:i/>
          <w:iCs/>
          <w:sz w:val="24"/>
          <w:szCs w:val="24"/>
        </w:rPr>
        <w:t xml:space="preserve">, </w:t>
      </w:r>
      <w:r w:rsidRPr="00633E1E">
        <w:rPr>
          <w:rFonts w:cs="Times New Roman"/>
          <w:i/>
          <w:iCs/>
          <w:sz w:val="24"/>
          <w:szCs w:val="24"/>
          <w:lang w:val="en-US"/>
        </w:rPr>
        <w:t>landscape</w:t>
      </w:r>
      <w:r w:rsidRPr="00633E1E">
        <w:rPr>
          <w:rFonts w:cs="Times New Roman"/>
          <w:i/>
          <w:iCs/>
          <w:sz w:val="24"/>
          <w:szCs w:val="24"/>
        </w:rPr>
        <w:t>…;</w:t>
      </w:r>
    </w:p>
    <w:p w14:paraId="0CCE49FE" w14:textId="77777777" w:rsidR="00DF4DE8" w:rsidRDefault="001F2AB9" w:rsidP="00DF4DE8">
      <w:pPr>
        <w:spacing w:after="0" w:line="240" w:lineRule="auto"/>
        <w:ind w:firstLine="709"/>
        <w:jc w:val="both"/>
        <w:rPr>
          <w:rFonts w:cs="Times New Roman"/>
          <w:i/>
          <w:iCs/>
          <w:sz w:val="24"/>
          <w:szCs w:val="24"/>
          <w:lang w:val="en-US"/>
        </w:rPr>
      </w:pPr>
      <w:r w:rsidRPr="00633E1E">
        <w:rPr>
          <w:rFonts w:cs="Times New Roman"/>
          <w:sz w:val="24"/>
          <w:szCs w:val="24"/>
        </w:rPr>
        <w:t>речевые</w:t>
      </w:r>
      <w:r w:rsidRPr="00633E1E">
        <w:rPr>
          <w:rFonts w:cs="Times New Roman"/>
          <w:sz w:val="24"/>
          <w:szCs w:val="24"/>
          <w:lang w:val="en-US"/>
        </w:rPr>
        <w:t xml:space="preserve"> </w:t>
      </w:r>
      <w:r w:rsidRPr="00633E1E">
        <w:rPr>
          <w:rFonts w:cs="Times New Roman"/>
          <w:sz w:val="24"/>
          <w:szCs w:val="24"/>
        </w:rPr>
        <w:t>клише</w:t>
      </w:r>
      <w:r w:rsidRPr="00633E1E">
        <w:rPr>
          <w:rFonts w:cs="Times New Roman"/>
          <w:sz w:val="24"/>
          <w:szCs w:val="24"/>
          <w:lang w:val="en-US"/>
        </w:rPr>
        <w:t xml:space="preserve"> </w:t>
      </w:r>
      <w:r w:rsidRPr="00633E1E">
        <w:rPr>
          <w:rFonts w:cs="Times New Roman"/>
          <w:sz w:val="24"/>
          <w:szCs w:val="24"/>
        </w:rPr>
        <w:t>для</w:t>
      </w:r>
      <w:r w:rsidRPr="00633E1E">
        <w:rPr>
          <w:rFonts w:cs="Times New Roman"/>
          <w:sz w:val="24"/>
          <w:szCs w:val="24"/>
          <w:lang w:val="en-US"/>
        </w:rPr>
        <w:t xml:space="preserve"> </w:t>
      </w:r>
      <w:r w:rsidRPr="00633E1E">
        <w:rPr>
          <w:rFonts w:cs="Times New Roman"/>
          <w:sz w:val="24"/>
          <w:szCs w:val="24"/>
        </w:rPr>
        <w:t>описания</w:t>
      </w:r>
      <w:r w:rsidRPr="00633E1E">
        <w:rPr>
          <w:rFonts w:cs="Times New Roman"/>
          <w:sz w:val="24"/>
          <w:szCs w:val="24"/>
          <w:lang w:val="en-US"/>
        </w:rPr>
        <w:t xml:space="preserve"> </w:t>
      </w:r>
      <w:r w:rsidRPr="00633E1E">
        <w:rPr>
          <w:rFonts w:cs="Times New Roman"/>
          <w:sz w:val="24"/>
          <w:szCs w:val="24"/>
        </w:rPr>
        <w:t>деятельности</w:t>
      </w:r>
      <w:r w:rsidRPr="00633E1E">
        <w:rPr>
          <w:rFonts w:cs="Times New Roman"/>
          <w:sz w:val="24"/>
          <w:szCs w:val="24"/>
          <w:lang w:val="en-US"/>
        </w:rPr>
        <w:t xml:space="preserve"> </w:t>
      </w:r>
      <w:r w:rsidRPr="00633E1E">
        <w:rPr>
          <w:rFonts w:cs="Times New Roman"/>
          <w:sz w:val="24"/>
          <w:szCs w:val="24"/>
        </w:rPr>
        <w:t>выдающихся</w:t>
      </w:r>
      <w:r w:rsidRPr="00633E1E">
        <w:rPr>
          <w:rFonts w:cs="Times New Roman"/>
          <w:sz w:val="24"/>
          <w:szCs w:val="24"/>
          <w:lang w:val="en-US"/>
        </w:rPr>
        <w:t xml:space="preserve"> </w:t>
      </w:r>
      <w:r w:rsidRPr="00633E1E">
        <w:rPr>
          <w:rFonts w:cs="Times New Roman"/>
          <w:sz w:val="24"/>
          <w:szCs w:val="24"/>
        </w:rPr>
        <w:t>людей</w:t>
      </w:r>
      <w:r w:rsidRPr="00633E1E">
        <w:rPr>
          <w:rFonts w:cs="Times New Roman"/>
          <w:sz w:val="24"/>
          <w:szCs w:val="24"/>
          <w:lang w:val="en-US"/>
        </w:rPr>
        <w:t xml:space="preserve">: </w:t>
      </w:r>
      <w:r w:rsidRPr="00633E1E">
        <w:rPr>
          <w:rFonts w:cs="Times New Roman"/>
          <w:i/>
          <w:iCs/>
          <w:sz w:val="24"/>
          <w:szCs w:val="24"/>
          <w:lang w:val="en-US"/>
        </w:rPr>
        <w:t>to compose music, to write poems, to perform on stage, to star in films, to be the winner, to break the record, to do research, to do experiment, famous scientist…</w:t>
      </w:r>
    </w:p>
    <w:p w14:paraId="7C93BA8C" w14:textId="4350C625" w:rsidR="001F2AB9" w:rsidRPr="00633E1E" w:rsidRDefault="001F2AB9" w:rsidP="00DF4DE8">
      <w:pPr>
        <w:spacing w:after="0" w:line="240" w:lineRule="auto"/>
        <w:ind w:firstLine="709"/>
        <w:jc w:val="both"/>
        <w:rPr>
          <w:rFonts w:cs="Times New Roman"/>
          <w:b/>
          <w:bCs/>
          <w:caps/>
          <w:sz w:val="24"/>
          <w:szCs w:val="24"/>
        </w:rPr>
      </w:pPr>
      <w:r w:rsidRPr="00633E1E">
        <w:rPr>
          <w:rFonts w:cs="Times New Roman"/>
          <w:b/>
          <w:bCs/>
          <w:i/>
          <w:iCs/>
          <w:caps/>
          <w:sz w:val="24"/>
          <w:szCs w:val="24"/>
          <w:lang w:val="en-US"/>
        </w:rPr>
        <w:t xml:space="preserve"> </w:t>
      </w:r>
      <w:r w:rsidRPr="00633E1E">
        <w:rPr>
          <w:rFonts w:cs="Times New Roman"/>
          <w:b/>
          <w:bCs/>
          <w:caps/>
          <w:sz w:val="24"/>
          <w:szCs w:val="24"/>
        </w:rPr>
        <w:t>9 класс</w:t>
      </w:r>
    </w:p>
    <w:p w14:paraId="4A687C6D" w14:textId="6BF88210" w:rsidR="001F2AB9" w:rsidRPr="00633E1E" w:rsidRDefault="001F2AB9" w:rsidP="001F2AB9">
      <w:pPr>
        <w:spacing w:after="0" w:line="240" w:lineRule="auto"/>
        <w:ind w:firstLine="709"/>
        <w:jc w:val="both"/>
        <w:rPr>
          <w:rFonts w:cs="Times New Roman"/>
          <w:b/>
          <w:bCs/>
          <w:sz w:val="24"/>
          <w:szCs w:val="24"/>
        </w:rPr>
      </w:pPr>
      <w:r w:rsidRPr="00633E1E">
        <w:rPr>
          <w:rFonts w:cs="Times New Roman"/>
          <w:b/>
          <w:bCs/>
          <w:sz w:val="24"/>
          <w:szCs w:val="24"/>
        </w:rPr>
        <w:t>Раздел 1</w:t>
      </w:r>
      <w:r w:rsidRPr="00633E1E">
        <w:rPr>
          <w:rFonts w:cs="Times New Roman"/>
          <w:sz w:val="24"/>
          <w:szCs w:val="24"/>
        </w:rPr>
        <w:t xml:space="preserve">. </w:t>
      </w:r>
      <w:r w:rsidRPr="00633E1E">
        <w:rPr>
          <w:rFonts w:cs="Times New Roman"/>
          <w:b/>
          <w:bCs/>
          <w:sz w:val="24"/>
          <w:szCs w:val="24"/>
        </w:rPr>
        <w:t>Культура и искусство</w:t>
      </w:r>
    </w:p>
    <w:p w14:paraId="257A4D46" w14:textId="77777777" w:rsidR="001F2AB9" w:rsidRPr="00633E1E" w:rsidRDefault="001F2AB9" w:rsidP="00877559">
      <w:pPr>
        <w:numPr>
          <w:ilvl w:val="0"/>
          <w:numId w:val="30"/>
        </w:numPr>
        <w:spacing w:after="0" w:line="240" w:lineRule="auto"/>
        <w:jc w:val="both"/>
        <w:rPr>
          <w:rFonts w:cs="Times New Roman"/>
          <w:sz w:val="24"/>
          <w:szCs w:val="24"/>
        </w:rPr>
      </w:pPr>
      <w:r w:rsidRPr="00633E1E">
        <w:rPr>
          <w:rFonts w:cs="Times New Roman"/>
          <w:sz w:val="24"/>
          <w:szCs w:val="24"/>
        </w:rPr>
        <w:t>Мир музыки.</w:t>
      </w:r>
    </w:p>
    <w:p w14:paraId="5FF32A94" w14:textId="77777777" w:rsidR="001F2AB9" w:rsidRPr="00633E1E" w:rsidRDefault="001F2AB9" w:rsidP="00877559">
      <w:pPr>
        <w:numPr>
          <w:ilvl w:val="0"/>
          <w:numId w:val="30"/>
        </w:numPr>
        <w:spacing w:after="0" w:line="240" w:lineRule="auto"/>
        <w:jc w:val="both"/>
        <w:rPr>
          <w:rFonts w:cs="Times New Roman"/>
          <w:sz w:val="24"/>
          <w:szCs w:val="24"/>
        </w:rPr>
      </w:pPr>
      <w:r w:rsidRPr="00633E1E">
        <w:rPr>
          <w:rFonts w:cs="Times New Roman"/>
          <w:sz w:val="24"/>
          <w:szCs w:val="24"/>
        </w:rPr>
        <w:t>Музеи и выставки.</w:t>
      </w:r>
    </w:p>
    <w:p w14:paraId="0EB559CB" w14:textId="77777777" w:rsidR="001F2AB9" w:rsidRPr="00633E1E" w:rsidRDefault="001F2AB9" w:rsidP="00877559">
      <w:pPr>
        <w:numPr>
          <w:ilvl w:val="0"/>
          <w:numId w:val="30"/>
        </w:numPr>
        <w:spacing w:after="0" w:line="240" w:lineRule="auto"/>
        <w:jc w:val="both"/>
        <w:rPr>
          <w:rFonts w:cs="Times New Roman"/>
          <w:sz w:val="24"/>
          <w:szCs w:val="24"/>
        </w:rPr>
      </w:pPr>
      <w:r w:rsidRPr="00633E1E">
        <w:rPr>
          <w:rFonts w:cs="Times New Roman"/>
          <w:sz w:val="24"/>
          <w:szCs w:val="24"/>
        </w:rPr>
        <w:t>Театр.</w:t>
      </w:r>
    </w:p>
    <w:p w14:paraId="5E42750B" w14:textId="77777777" w:rsidR="001F2AB9" w:rsidRPr="00633E1E" w:rsidRDefault="001F2AB9" w:rsidP="00877559">
      <w:pPr>
        <w:numPr>
          <w:ilvl w:val="0"/>
          <w:numId w:val="30"/>
        </w:numPr>
        <w:spacing w:after="0" w:line="240" w:lineRule="auto"/>
        <w:jc w:val="both"/>
        <w:rPr>
          <w:rFonts w:cs="Times New Roman"/>
          <w:sz w:val="24"/>
          <w:szCs w:val="24"/>
        </w:rPr>
      </w:pPr>
      <w:r w:rsidRPr="00633E1E">
        <w:rPr>
          <w:rFonts w:cs="Times New Roman"/>
          <w:sz w:val="24"/>
          <w:szCs w:val="24"/>
        </w:rPr>
        <w:t>Памятники архитектуры в Москве и Лондоне.</w:t>
      </w:r>
    </w:p>
    <w:p w14:paraId="785D6F6C" w14:textId="5E1E02E4" w:rsidR="001F2AB9" w:rsidRPr="00633E1E" w:rsidRDefault="001F2AB9" w:rsidP="001F2AB9">
      <w:pPr>
        <w:spacing w:after="0" w:line="240" w:lineRule="auto"/>
        <w:ind w:firstLine="709"/>
        <w:jc w:val="both"/>
        <w:rPr>
          <w:rFonts w:cs="Times New Roman"/>
          <w:b/>
          <w:i/>
          <w:sz w:val="24"/>
          <w:szCs w:val="24"/>
        </w:rPr>
      </w:pPr>
      <w:r w:rsidRPr="00633E1E">
        <w:rPr>
          <w:rFonts w:cs="Times New Roman"/>
          <w:b/>
          <w:i/>
          <w:sz w:val="24"/>
          <w:szCs w:val="24"/>
        </w:rPr>
        <w:t>Характеристика деятельности обучающихся по основным видам учебной деятельн</w:t>
      </w:r>
      <w:r w:rsidR="004162F7" w:rsidRPr="00633E1E">
        <w:rPr>
          <w:rFonts w:cs="Times New Roman"/>
          <w:b/>
          <w:i/>
          <w:sz w:val="24"/>
          <w:szCs w:val="24"/>
        </w:rPr>
        <w:t>ости:</w:t>
      </w:r>
    </w:p>
    <w:p w14:paraId="33887AF2" w14:textId="01FECABC" w:rsidR="001F2AB9" w:rsidRPr="00633E1E" w:rsidRDefault="004162F7" w:rsidP="001F2AB9">
      <w:pPr>
        <w:spacing w:after="0" w:line="240" w:lineRule="auto"/>
        <w:ind w:firstLine="709"/>
        <w:jc w:val="both"/>
        <w:rPr>
          <w:rFonts w:cs="Times New Roman"/>
          <w:sz w:val="24"/>
          <w:szCs w:val="24"/>
        </w:rPr>
      </w:pPr>
      <w:r w:rsidRPr="00633E1E">
        <w:rPr>
          <w:rFonts w:cs="Times New Roman"/>
          <w:b/>
          <w:bCs/>
          <w:sz w:val="24"/>
          <w:szCs w:val="24"/>
        </w:rPr>
        <w:t>в</w:t>
      </w:r>
      <w:r w:rsidR="001F2AB9" w:rsidRPr="00633E1E">
        <w:rPr>
          <w:rFonts w:cs="Times New Roman"/>
          <w:b/>
          <w:bCs/>
          <w:sz w:val="24"/>
          <w:szCs w:val="24"/>
        </w:rPr>
        <w:t xml:space="preserve"> области монологической формы речи</w:t>
      </w:r>
      <w:r w:rsidR="001F2AB9" w:rsidRPr="00633E1E">
        <w:rPr>
          <w:rFonts w:cs="Times New Roman"/>
          <w:sz w:val="24"/>
          <w:szCs w:val="24"/>
        </w:rPr>
        <w:t>:</w:t>
      </w:r>
    </w:p>
    <w:p w14:paraId="15E1615F" w14:textId="542CD493"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кратко рассказывать о своих предпочтениях в музыке;</w:t>
      </w:r>
    </w:p>
    <w:p w14:paraId="0261299F" w14:textId="00C442DA"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голосовое сообщение с приглашением пойти на концерт или выставку;</w:t>
      </w:r>
    </w:p>
    <w:p w14:paraId="64865D66" w14:textId="6260B515"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коллективный видео блог об архитектурных памятниках в Москве и Лондоне;</w:t>
      </w:r>
    </w:p>
    <w:p w14:paraId="11BA0B72" w14:textId="5A82AE2C"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кратко рассказывать о любимом спектакле;</w:t>
      </w:r>
    </w:p>
    <w:p w14:paraId="2955C26C" w14:textId="77777777" w:rsidR="001F2AB9" w:rsidRPr="00633E1E" w:rsidRDefault="001F2AB9" w:rsidP="001F2AB9">
      <w:pPr>
        <w:spacing w:after="0" w:line="240" w:lineRule="auto"/>
        <w:ind w:firstLine="709"/>
        <w:jc w:val="both"/>
        <w:rPr>
          <w:rFonts w:cs="Times New Roman"/>
          <w:b/>
          <w:bCs/>
          <w:sz w:val="24"/>
          <w:szCs w:val="24"/>
        </w:rPr>
      </w:pPr>
      <w:r w:rsidRPr="00633E1E">
        <w:rPr>
          <w:rFonts w:cs="Times New Roman"/>
          <w:b/>
          <w:bCs/>
          <w:sz w:val="24"/>
          <w:szCs w:val="24"/>
        </w:rPr>
        <w:t>в области письма:</w:t>
      </w:r>
    </w:p>
    <w:p w14:paraId="5A1070F1" w14:textId="03BB4F31"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презентацию о любимой музыкальной группе;</w:t>
      </w:r>
    </w:p>
    <w:p w14:paraId="43C9A0DF" w14:textId="15D81F46"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афишу для спектакля;</w:t>
      </w:r>
    </w:p>
    <w:p w14:paraId="292D6441" w14:textId="3D96B731"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пост для социальных сетей о посещении выставки/музея/театра;</w:t>
      </w:r>
    </w:p>
    <w:p w14:paraId="4D6BD1E7" w14:textId="18043A58"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электронное письмо другу с советом, куда можно пойти в выходные (концерты, театр, кино, выставки).</w:t>
      </w:r>
    </w:p>
    <w:p w14:paraId="5826023C" w14:textId="753EEED9" w:rsidR="001F2AB9" w:rsidRPr="00633E1E" w:rsidRDefault="001F2AB9" w:rsidP="001F2AB9">
      <w:pPr>
        <w:spacing w:after="0" w:line="240" w:lineRule="auto"/>
        <w:ind w:firstLine="709"/>
        <w:jc w:val="both"/>
        <w:rPr>
          <w:rFonts w:cs="Times New Roman"/>
          <w:i/>
          <w:sz w:val="24"/>
          <w:szCs w:val="24"/>
        </w:rPr>
      </w:pPr>
      <w:r w:rsidRPr="00633E1E">
        <w:rPr>
          <w:rFonts w:cs="Times New Roman"/>
          <w:b/>
          <w:i/>
          <w:sz w:val="24"/>
          <w:szCs w:val="24"/>
        </w:rPr>
        <w:t>Примерный лексико-грамматический материал</w:t>
      </w:r>
      <w:r w:rsidRPr="00633E1E">
        <w:rPr>
          <w:rFonts w:cs="Times New Roman"/>
          <w:i/>
          <w:sz w:val="24"/>
          <w:szCs w:val="24"/>
        </w:rPr>
        <w:t xml:space="preserve"> </w:t>
      </w:r>
    </w:p>
    <w:p w14:paraId="51520727" w14:textId="77777777" w:rsidR="004162F7"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Предполагается введение в речь следующих конструкций:</w:t>
      </w:r>
    </w:p>
    <w:p w14:paraId="756C5392" w14:textId="0DD28830"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настоящее продолженное время для  описания действий, происходящих на картинке;</w:t>
      </w:r>
    </w:p>
    <w:p w14:paraId="57CF004C" w14:textId="0297D339" w:rsidR="001F2AB9" w:rsidRPr="00633E1E" w:rsidRDefault="001F2AB9" w:rsidP="001F2AB9">
      <w:pPr>
        <w:spacing w:after="0" w:line="240" w:lineRule="auto"/>
        <w:ind w:firstLine="709"/>
        <w:jc w:val="both"/>
        <w:rPr>
          <w:rFonts w:cs="Times New Roman"/>
          <w:i/>
          <w:iCs/>
          <w:sz w:val="24"/>
          <w:szCs w:val="24"/>
        </w:rPr>
      </w:pPr>
      <w:r w:rsidRPr="00633E1E">
        <w:rPr>
          <w:rFonts w:cs="Times New Roman"/>
          <w:sz w:val="24"/>
          <w:szCs w:val="24"/>
        </w:rPr>
        <w:t xml:space="preserve">названия профессий, связанных с культурной деятельностью: </w:t>
      </w:r>
      <w:r w:rsidRPr="00633E1E">
        <w:rPr>
          <w:rFonts w:cs="Times New Roman"/>
          <w:i/>
          <w:iCs/>
          <w:sz w:val="24"/>
          <w:szCs w:val="24"/>
          <w:lang w:val="en-US"/>
        </w:rPr>
        <w:t>actor</w:t>
      </w:r>
      <w:r w:rsidRPr="00633E1E">
        <w:rPr>
          <w:rFonts w:cs="Times New Roman"/>
          <w:i/>
          <w:iCs/>
          <w:sz w:val="24"/>
          <w:szCs w:val="24"/>
        </w:rPr>
        <w:t xml:space="preserve">, </w:t>
      </w:r>
      <w:r w:rsidRPr="00633E1E">
        <w:rPr>
          <w:rFonts w:cs="Times New Roman"/>
          <w:i/>
          <w:iCs/>
          <w:sz w:val="24"/>
          <w:szCs w:val="24"/>
          <w:lang w:val="en-US"/>
        </w:rPr>
        <w:t>actress</w:t>
      </w:r>
      <w:r w:rsidRPr="00633E1E">
        <w:rPr>
          <w:rFonts w:cs="Times New Roman"/>
          <w:i/>
          <w:iCs/>
          <w:sz w:val="24"/>
          <w:szCs w:val="24"/>
        </w:rPr>
        <w:t xml:space="preserve">, </w:t>
      </w:r>
      <w:r w:rsidRPr="00633E1E">
        <w:rPr>
          <w:rFonts w:cs="Times New Roman"/>
          <w:i/>
          <w:iCs/>
          <w:sz w:val="24"/>
          <w:szCs w:val="24"/>
          <w:lang w:val="en-US"/>
        </w:rPr>
        <w:t>artist</w:t>
      </w:r>
      <w:r w:rsidRPr="00633E1E">
        <w:rPr>
          <w:rFonts w:cs="Times New Roman"/>
          <w:i/>
          <w:iCs/>
          <w:sz w:val="24"/>
          <w:szCs w:val="24"/>
        </w:rPr>
        <w:t xml:space="preserve">, </w:t>
      </w:r>
      <w:r w:rsidRPr="00633E1E">
        <w:rPr>
          <w:rFonts w:cs="Times New Roman"/>
          <w:i/>
          <w:iCs/>
          <w:sz w:val="24"/>
          <w:szCs w:val="24"/>
          <w:lang w:val="en-US"/>
        </w:rPr>
        <w:t>writer</w:t>
      </w:r>
      <w:r w:rsidRPr="00633E1E">
        <w:rPr>
          <w:rFonts w:cs="Times New Roman"/>
          <w:i/>
          <w:iCs/>
          <w:sz w:val="24"/>
          <w:szCs w:val="24"/>
        </w:rPr>
        <w:t xml:space="preserve">, </w:t>
      </w:r>
      <w:r w:rsidRPr="00633E1E">
        <w:rPr>
          <w:rFonts w:cs="Times New Roman"/>
          <w:i/>
          <w:iCs/>
          <w:sz w:val="24"/>
          <w:szCs w:val="24"/>
          <w:lang w:val="en-US"/>
        </w:rPr>
        <w:t>poet</w:t>
      </w:r>
      <w:r w:rsidRPr="00633E1E">
        <w:rPr>
          <w:rFonts w:cs="Times New Roman"/>
          <w:i/>
          <w:iCs/>
          <w:sz w:val="24"/>
          <w:szCs w:val="24"/>
        </w:rPr>
        <w:t>…;</w:t>
      </w:r>
    </w:p>
    <w:p w14:paraId="3B4B51FB" w14:textId="27345FA7" w:rsidR="001F2AB9" w:rsidRPr="00633E1E" w:rsidRDefault="001F2AB9" w:rsidP="001F2AB9">
      <w:pPr>
        <w:spacing w:after="0" w:line="240" w:lineRule="auto"/>
        <w:ind w:firstLine="709"/>
        <w:jc w:val="both"/>
        <w:rPr>
          <w:rFonts w:cs="Times New Roman"/>
          <w:sz w:val="24"/>
          <w:szCs w:val="24"/>
          <w:lang w:val="en-US"/>
        </w:rPr>
      </w:pPr>
      <w:r w:rsidRPr="00633E1E">
        <w:rPr>
          <w:rFonts w:cs="Times New Roman"/>
          <w:sz w:val="24"/>
          <w:szCs w:val="24"/>
        </w:rPr>
        <w:t>наречия</w:t>
      </w:r>
      <w:r w:rsidRPr="00633E1E">
        <w:rPr>
          <w:rFonts w:cs="Times New Roman"/>
          <w:sz w:val="24"/>
          <w:szCs w:val="24"/>
          <w:lang w:val="en-US"/>
        </w:rPr>
        <w:t xml:space="preserve"> </w:t>
      </w:r>
      <w:r w:rsidRPr="00633E1E">
        <w:rPr>
          <w:rFonts w:cs="Times New Roman"/>
          <w:sz w:val="24"/>
          <w:szCs w:val="24"/>
        </w:rPr>
        <w:t>образа</w:t>
      </w:r>
      <w:r w:rsidRPr="00633E1E">
        <w:rPr>
          <w:rFonts w:cs="Times New Roman"/>
          <w:sz w:val="24"/>
          <w:szCs w:val="24"/>
          <w:lang w:val="en-US"/>
        </w:rPr>
        <w:t xml:space="preserve"> </w:t>
      </w:r>
      <w:r w:rsidRPr="00633E1E">
        <w:rPr>
          <w:rFonts w:cs="Times New Roman"/>
          <w:sz w:val="24"/>
          <w:szCs w:val="24"/>
        </w:rPr>
        <w:t>действия</w:t>
      </w:r>
      <w:r w:rsidRPr="00633E1E">
        <w:rPr>
          <w:rFonts w:cs="Times New Roman"/>
          <w:sz w:val="24"/>
          <w:szCs w:val="24"/>
          <w:lang w:val="en-US"/>
        </w:rPr>
        <w:t xml:space="preserve"> </w:t>
      </w:r>
      <w:r w:rsidRPr="00633E1E">
        <w:rPr>
          <w:rFonts w:cs="Times New Roman"/>
          <w:i/>
          <w:iCs/>
          <w:sz w:val="24"/>
          <w:szCs w:val="24"/>
          <w:lang w:val="en-US"/>
        </w:rPr>
        <w:t>quietly, loudly, carefully, beautifully</w:t>
      </w:r>
      <w:r w:rsidRPr="00633E1E">
        <w:rPr>
          <w:rFonts w:cs="Times New Roman"/>
          <w:sz w:val="24"/>
          <w:szCs w:val="24"/>
          <w:lang w:val="en-US"/>
        </w:rPr>
        <w:t>;</w:t>
      </w:r>
    </w:p>
    <w:p w14:paraId="5394D303" w14:textId="69B20BEA"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личные местоимения в объектном падеже (</w:t>
      </w:r>
      <w:r w:rsidRPr="00633E1E">
        <w:rPr>
          <w:rFonts w:cs="Times New Roman"/>
          <w:i/>
          <w:sz w:val="24"/>
          <w:szCs w:val="24"/>
          <w:lang w:val="en-US"/>
        </w:rPr>
        <w:t>with</w:t>
      </w:r>
      <w:r w:rsidRPr="00633E1E">
        <w:rPr>
          <w:rFonts w:cs="Times New Roman"/>
          <w:i/>
          <w:sz w:val="24"/>
          <w:szCs w:val="24"/>
        </w:rPr>
        <w:t xml:space="preserve"> </w:t>
      </w:r>
      <w:r w:rsidRPr="00633E1E">
        <w:rPr>
          <w:rFonts w:cs="Times New Roman"/>
          <w:i/>
          <w:sz w:val="24"/>
          <w:szCs w:val="24"/>
          <w:lang w:val="en-US"/>
        </w:rPr>
        <w:t>him</w:t>
      </w:r>
      <w:r w:rsidRPr="00633E1E">
        <w:rPr>
          <w:rFonts w:cs="Times New Roman"/>
          <w:sz w:val="24"/>
          <w:szCs w:val="24"/>
        </w:rPr>
        <w:t>);</w:t>
      </w:r>
    </w:p>
    <w:p w14:paraId="0F700936" w14:textId="134FD1AB"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конструкция   </w:t>
      </w:r>
      <w:r w:rsidRPr="00633E1E">
        <w:rPr>
          <w:rFonts w:cs="Times New Roman"/>
          <w:i/>
          <w:iCs/>
          <w:sz w:val="24"/>
          <w:szCs w:val="24"/>
          <w:lang w:val="en-US"/>
        </w:rPr>
        <w:t>let</w:t>
      </w:r>
      <w:r w:rsidRPr="00633E1E">
        <w:rPr>
          <w:rFonts w:cs="Times New Roman"/>
          <w:i/>
          <w:iCs/>
          <w:sz w:val="24"/>
          <w:szCs w:val="24"/>
        </w:rPr>
        <w:t>’</w:t>
      </w:r>
      <w:r w:rsidRPr="00633E1E">
        <w:rPr>
          <w:rFonts w:cs="Times New Roman"/>
          <w:i/>
          <w:iCs/>
          <w:sz w:val="24"/>
          <w:szCs w:val="24"/>
          <w:lang w:val="en-US"/>
        </w:rPr>
        <w:t>s</w:t>
      </w:r>
      <w:r w:rsidRPr="00633E1E">
        <w:rPr>
          <w:rFonts w:cs="Times New Roman"/>
          <w:i/>
          <w:iCs/>
          <w:sz w:val="24"/>
          <w:szCs w:val="24"/>
        </w:rPr>
        <w:t xml:space="preserve"> </w:t>
      </w:r>
      <w:r w:rsidRPr="00633E1E">
        <w:rPr>
          <w:rFonts w:cs="Times New Roman"/>
          <w:i/>
          <w:iCs/>
          <w:sz w:val="24"/>
          <w:szCs w:val="24"/>
          <w:lang w:val="en-US"/>
        </w:rPr>
        <w:t>go</w:t>
      </w:r>
      <w:r w:rsidRPr="00633E1E">
        <w:rPr>
          <w:rFonts w:cs="Times New Roman"/>
          <w:i/>
          <w:iCs/>
          <w:sz w:val="24"/>
          <w:szCs w:val="24"/>
        </w:rPr>
        <w:t xml:space="preserve"> </w:t>
      </w:r>
      <w:r w:rsidRPr="00633E1E">
        <w:rPr>
          <w:rFonts w:cs="Times New Roman"/>
          <w:i/>
          <w:iCs/>
          <w:sz w:val="24"/>
          <w:szCs w:val="24"/>
          <w:lang w:val="en-US"/>
        </w:rPr>
        <w:t>to</w:t>
      </w:r>
      <w:r w:rsidRPr="00633E1E">
        <w:rPr>
          <w:rFonts w:cs="Times New Roman"/>
          <w:sz w:val="24"/>
          <w:szCs w:val="24"/>
        </w:rPr>
        <w:t>…   для приглашения пойти на концерт, в музей/театр… .</w:t>
      </w:r>
    </w:p>
    <w:p w14:paraId="581E1E67" w14:textId="77777777" w:rsidR="001F2AB9" w:rsidRPr="00633E1E" w:rsidRDefault="001F2AB9" w:rsidP="001F2AB9">
      <w:pPr>
        <w:spacing w:after="0" w:line="240" w:lineRule="auto"/>
        <w:ind w:firstLine="709"/>
        <w:jc w:val="both"/>
        <w:rPr>
          <w:rFonts w:cs="Times New Roman"/>
          <w:sz w:val="24"/>
          <w:szCs w:val="24"/>
        </w:rPr>
      </w:pPr>
    </w:p>
    <w:p w14:paraId="168141B1" w14:textId="013739C1"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Лексический материал отбирается с </w:t>
      </w:r>
      <w:r w:rsidR="00BE4F93" w:rsidRPr="00633E1E">
        <w:rPr>
          <w:rFonts w:cs="Times New Roman"/>
          <w:sz w:val="24"/>
          <w:szCs w:val="24"/>
        </w:rPr>
        <w:t>учетом тематики общения Раздела </w:t>
      </w:r>
      <w:r w:rsidRPr="00633E1E">
        <w:rPr>
          <w:rFonts w:cs="Times New Roman"/>
          <w:sz w:val="24"/>
          <w:szCs w:val="24"/>
        </w:rPr>
        <w:t>1:</w:t>
      </w:r>
    </w:p>
    <w:p w14:paraId="77C1E8D5" w14:textId="14E860D7" w:rsidR="001F2AB9" w:rsidRPr="00633E1E" w:rsidRDefault="001F2AB9" w:rsidP="001F2AB9">
      <w:pPr>
        <w:spacing w:after="0" w:line="240" w:lineRule="auto"/>
        <w:ind w:firstLine="709"/>
        <w:jc w:val="both"/>
        <w:rPr>
          <w:rFonts w:cs="Times New Roman"/>
          <w:i/>
          <w:iCs/>
          <w:sz w:val="24"/>
          <w:szCs w:val="24"/>
          <w:lang w:val="en-US"/>
        </w:rPr>
      </w:pPr>
      <w:r w:rsidRPr="00633E1E">
        <w:rPr>
          <w:rFonts w:cs="Times New Roman"/>
          <w:sz w:val="24"/>
          <w:szCs w:val="24"/>
        </w:rPr>
        <w:t>названия</w:t>
      </w:r>
      <w:r w:rsidRPr="00633E1E">
        <w:rPr>
          <w:rFonts w:cs="Times New Roman"/>
          <w:sz w:val="24"/>
          <w:szCs w:val="24"/>
          <w:lang w:val="en-US"/>
        </w:rPr>
        <w:t xml:space="preserve"> </w:t>
      </w:r>
      <w:r w:rsidRPr="00633E1E">
        <w:rPr>
          <w:rFonts w:cs="Times New Roman"/>
          <w:sz w:val="24"/>
          <w:szCs w:val="24"/>
        </w:rPr>
        <w:t>жанров</w:t>
      </w:r>
      <w:r w:rsidRPr="00633E1E">
        <w:rPr>
          <w:rFonts w:cs="Times New Roman"/>
          <w:sz w:val="24"/>
          <w:szCs w:val="24"/>
          <w:lang w:val="en-US"/>
        </w:rPr>
        <w:t xml:space="preserve"> </w:t>
      </w:r>
      <w:r w:rsidRPr="00633E1E">
        <w:rPr>
          <w:rFonts w:cs="Times New Roman"/>
          <w:sz w:val="24"/>
          <w:szCs w:val="24"/>
        </w:rPr>
        <w:t>музыки</w:t>
      </w:r>
      <w:r w:rsidRPr="00633E1E">
        <w:rPr>
          <w:rFonts w:cs="Times New Roman"/>
          <w:sz w:val="24"/>
          <w:szCs w:val="24"/>
          <w:lang w:val="en-US"/>
        </w:rPr>
        <w:t xml:space="preserve"> </w:t>
      </w:r>
      <w:r w:rsidRPr="00633E1E">
        <w:rPr>
          <w:rFonts w:cs="Times New Roman"/>
          <w:i/>
          <w:iCs/>
          <w:sz w:val="24"/>
          <w:szCs w:val="24"/>
          <w:lang w:val="en-US"/>
        </w:rPr>
        <w:t>classical music,</w:t>
      </w:r>
      <w:r w:rsidRPr="00633E1E">
        <w:rPr>
          <w:rFonts w:cs="Times New Roman"/>
          <w:sz w:val="24"/>
          <w:szCs w:val="24"/>
          <w:lang w:val="en-US"/>
        </w:rPr>
        <w:t xml:space="preserve"> </w:t>
      </w:r>
      <w:r w:rsidRPr="00633E1E">
        <w:rPr>
          <w:rFonts w:cs="Times New Roman"/>
          <w:i/>
          <w:iCs/>
          <w:sz w:val="24"/>
          <w:szCs w:val="24"/>
          <w:lang w:val="en-US"/>
        </w:rPr>
        <w:t>jazz, rap, rock, pop…;</w:t>
      </w:r>
    </w:p>
    <w:p w14:paraId="650E22CC" w14:textId="0A975ED7" w:rsidR="001F2AB9" w:rsidRPr="00633E1E" w:rsidRDefault="001F2AB9" w:rsidP="001F2AB9">
      <w:pPr>
        <w:spacing w:after="0" w:line="240" w:lineRule="auto"/>
        <w:ind w:firstLine="709"/>
        <w:jc w:val="both"/>
        <w:rPr>
          <w:rFonts w:cs="Times New Roman"/>
          <w:i/>
          <w:iCs/>
          <w:sz w:val="24"/>
          <w:szCs w:val="24"/>
        </w:rPr>
      </w:pPr>
      <w:r w:rsidRPr="00633E1E">
        <w:rPr>
          <w:rFonts w:cs="Times New Roman"/>
          <w:sz w:val="24"/>
          <w:szCs w:val="24"/>
        </w:rPr>
        <w:t>названия профессий, связанных с культурной деятельностью</w:t>
      </w:r>
      <w:r w:rsidRPr="00633E1E">
        <w:rPr>
          <w:rFonts w:cs="Times New Roman"/>
          <w:i/>
          <w:iCs/>
          <w:sz w:val="24"/>
          <w:szCs w:val="24"/>
        </w:rPr>
        <w:t xml:space="preserve">, </w:t>
      </w:r>
      <w:r w:rsidRPr="00633E1E">
        <w:rPr>
          <w:rFonts w:cs="Times New Roman"/>
          <w:i/>
          <w:iCs/>
          <w:sz w:val="24"/>
          <w:szCs w:val="24"/>
          <w:lang w:val="en-US"/>
        </w:rPr>
        <w:t>ballet</w:t>
      </w:r>
      <w:r w:rsidRPr="00633E1E">
        <w:rPr>
          <w:rFonts w:cs="Times New Roman"/>
          <w:i/>
          <w:iCs/>
          <w:sz w:val="24"/>
          <w:szCs w:val="24"/>
        </w:rPr>
        <w:t xml:space="preserve"> </w:t>
      </w:r>
      <w:r w:rsidRPr="00633E1E">
        <w:rPr>
          <w:rFonts w:cs="Times New Roman"/>
          <w:i/>
          <w:iCs/>
          <w:sz w:val="24"/>
          <w:szCs w:val="24"/>
          <w:lang w:val="en-US"/>
        </w:rPr>
        <w:t>dancer</w:t>
      </w:r>
      <w:r w:rsidRPr="00633E1E">
        <w:rPr>
          <w:rFonts w:cs="Times New Roman"/>
          <w:i/>
          <w:iCs/>
          <w:sz w:val="24"/>
          <w:szCs w:val="24"/>
        </w:rPr>
        <w:t xml:space="preserve">,  </w:t>
      </w:r>
      <w:r w:rsidRPr="00633E1E">
        <w:rPr>
          <w:rFonts w:cs="Times New Roman"/>
          <w:i/>
          <w:iCs/>
          <w:sz w:val="24"/>
          <w:szCs w:val="24"/>
          <w:lang w:val="en-US"/>
        </w:rPr>
        <w:t>composer</w:t>
      </w:r>
      <w:r w:rsidRPr="00633E1E">
        <w:rPr>
          <w:rFonts w:cs="Times New Roman"/>
          <w:i/>
          <w:iCs/>
          <w:sz w:val="24"/>
          <w:szCs w:val="24"/>
        </w:rPr>
        <w:t xml:space="preserve">, </w:t>
      </w:r>
      <w:r w:rsidRPr="00633E1E">
        <w:rPr>
          <w:rFonts w:cs="Times New Roman"/>
          <w:i/>
          <w:iCs/>
          <w:sz w:val="24"/>
          <w:szCs w:val="24"/>
          <w:lang w:val="en-US"/>
        </w:rPr>
        <w:t>opera</w:t>
      </w:r>
      <w:r w:rsidRPr="00633E1E">
        <w:rPr>
          <w:rFonts w:cs="Times New Roman"/>
          <w:i/>
          <w:iCs/>
          <w:sz w:val="24"/>
          <w:szCs w:val="24"/>
        </w:rPr>
        <w:t xml:space="preserve"> </w:t>
      </w:r>
      <w:r w:rsidRPr="00633E1E">
        <w:rPr>
          <w:rFonts w:cs="Times New Roman"/>
          <w:i/>
          <w:iCs/>
          <w:sz w:val="24"/>
          <w:szCs w:val="24"/>
          <w:lang w:val="en-US"/>
        </w:rPr>
        <w:t>singer</w:t>
      </w:r>
      <w:r w:rsidRPr="00633E1E">
        <w:rPr>
          <w:rFonts w:cs="Times New Roman"/>
          <w:i/>
          <w:iCs/>
          <w:sz w:val="24"/>
          <w:szCs w:val="24"/>
        </w:rPr>
        <w:t xml:space="preserve">, </w:t>
      </w:r>
      <w:r w:rsidRPr="00633E1E">
        <w:rPr>
          <w:rFonts w:cs="Times New Roman"/>
          <w:i/>
          <w:iCs/>
          <w:sz w:val="24"/>
          <w:szCs w:val="24"/>
          <w:lang w:val="en-US"/>
        </w:rPr>
        <w:t>sculptor</w:t>
      </w:r>
      <w:r w:rsidRPr="00633E1E">
        <w:rPr>
          <w:rFonts w:cs="Times New Roman"/>
          <w:i/>
          <w:iCs/>
          <w:sz w:val="24"/>
          <w:szCs w:val="24"/>
        </w:rPr>
        <w:t>…;</w:t>
      </w:r>
    </w:p>
    <w:p w14:paraId="6A59C9D8" w14:textId="22E4CE24" w:rsidR="001F2AB9" w:rsidRPr="00633E1E" w:rsidRDefault="001F2AB9" w:rsidP="001F2AB9">
      <w:pPr>
        <w:spacing w:after="0" w:line="240" w:lineRule="auto"/>
        <w:ind w:firstLine="709"/>
        <w:jc w:val="both"/>
        <w:rPr>
          <w:rFonts w:cs="Times New Roman"/>
          <w:i/>
          <w:iCs/>
          <w:sz w:val="24"/>
          <w:szCs w:val="24"/>
        </w:rPr>
      </w:pPr>
      <w:r w:rsidRPr="00633E1E">
        <w:rPr>
          <w:rFonts w:cs="Times New Roman"/>
          <w:sz w:val="24"/>
          <w:szCs w:val="24"/>
        </w:rPr>
        <w:lastRenderedPageBreak/>
        <w:t xml:space="preserve">лексика, связанная с посещением культурных мероприятий: </w:t>
      </w:r>
      <w:r w:rsidRPr="00633E1E">
        <w:rPr>
          <w:rFonts w:cs="Times New Roman"/>
          <w:i/>
          <w:iCs/>
          <w:sz w:val="24"/>
          <w:szCs w:val="24"/>
        </w:rPr>
        <w:t xml:space="preserve">  </w:t>
      </w:r>
      <w:r w:rsidRPr="00633E1E">
        <w:rPr>
          <w:rFonts w:cs="Times New Roman"/>
          <w:i/>
          <w:iCs/>
          <w:sz w:val="24"/>
          <w:szCs w:val="24"/>
          <w:lang w:val="en-US"/>
        </w:rPr>
        <w:t>art</w:t>
      </w:r>
      <w:r w:rsidRPr="00633E1E">
        <w:rPr>
          <w:rFonts w:cs="Times New Roman"/>
          <w:i/>
          <w:iCs/>
          <w:sz w:val="24"/>
          <w:szCs w:val="24"/>
        </w:rPr>
        <w:t xml:space="preserve"> </w:t>
      </w:r>
      <w:r w:rsidRPr="00633E1E">
        <w:rPr>
          <w:rFonts w:cs="Times New Roman"/>
          <w:i/>
          <w:iCs/>
          <w:sz w:val="24"/>
          <w:szCs w:val="24"/>
          <w:lang w:val="en-US"/>
        </w:rPr>
        <w:t>gallery</w:t>
      </w:r>
      <w:r w:rsidRPr="00633E1E">
        <w:rPr>
          <w:rFonts w:cs="Times New Roman"/>
          <w:i/>
          <w:iCs/>
          <w:sz w:val="24"/>
          <w:szCs w:val="24"/>
        </w:rPr>
        <w:t xml:space="preserve">, </w:t>
      </w:r>
      <w:r w:rsidRPr="00633E1E">
        <w:rPr>
          <w:rFonts w:cs="Times New Roman"/>
          <w:i/>
          <w:iCs/>
          <w:sz w:val="24"/>
          <w:szCs w:val="24"/>
          <w:lang w:val="en-US"/>
        </w:rPr>
        <w:t>museum</w:t>
      </w:r>
      <w:r w:rsidRPr="00633E1E">
        <w:rPr>
          <w:rFonts w:cs="Times New Roman"/>
          <w:i/>
          <w:iCs/>
          <w:sz w:val="24"/>
          <w:szCs w:val="24"/>
        </w:rPr>
        <w:t xml:space="preserve">, </w:t>
      </w:r>
      <w:r w:rsidRPr="00633E1E">
        <w:rPr>
          <w:rFonts w:cs="Times New Roman"/>
          <w:i/>
          <w:iCs/>
          <w:sz w:val="24"/>
          <w:szCs w:val="24"/>
          <w:lang w:val="en-US"/>
        </w:rPr>
        <w:t>exhibition</w:t>
      </w:r>
      <w:r w:rsidRPr="00633E1E">
        <w:rPr>
          <w:rFonts w:cs="Times New Roman"/>
          <w:i/>
          <w:iCs/>
          <w:sz w:val="24"/>
          <w:szCs w:val="24"/>
        </w:rPr>
        <w:t xml:space="preserve">, </w:t>
      </w:r>
      <w:r w:rsidRPr="00633E1E">
        <w:rPr>
          <w:rFonts w:cs="Times New Roman"/>
          <w:i/>
          <w:iCs/>
          <w:sz w:val="24"/>
          <w:szCs w:val="24"/>
          <w:lang w:val="en-US"/>
        </w:rPr>
        <w:t>theatre</w:t>
      </w:r>
      <w:r w:rsidRPr="00633E1E">
        <w:rPr>
          <w:rFonts w:cs="Times New Roman"/>
          <w:i/>
          <w:iCs/>
          <w:sz w:val="24"/>
          <w:szCs w:val="24"/>
        </w:rPr>
        <w:t xml:space="preserve">,  </w:t>
      </w:r>
      <w:r w:rsidRPr="00633E1E">
        <w:rPr>
          <w:rFonts w:cs="Times New Roman"/>
          <w:i/>
          <w:iCs/>
          <w:sz w:val="24"/>
          <w:szCs w:val="24"/>
          <w:lang w:val="en-US"/>
        </w:rPr>
        <w:t>stage</w:t>
      </w:r>
      <w:r w:rsidRPr="00633E1E">
        <w:rPr>
          <w:rFonts w:cs="Times New Roman"/>
          <w:i/>
          <w:iCs/>
          <w:sz w:val="24"/>
          <w:szCs w:val="24"/>
        </w:rPr>
        <w:t xml:space="preserve">, </w:t>
      </w:r>
      <w:r w:rsidRPr="00633E1E">
        <w:rPr>
          <w:rFonts w:cs="Times New Roman"/>
          <w:i/>
          <w:iCs/>
          <w:sz w:val="24"/>
          <w:szCs w:val="24"/>
          <w:lang w:val="en-US"/>
        </w:rPr>
        <w:t>opera</w:t>
      </w:r>
      <w:r w:rsidRPr="00633E1E">
        <w:rPr>
          <w:rFonts w:cs="Times New Roman"/>
          <w:i/>
          <w:iCs/>
          <w:sz w:val="24"/>
          <w:szCs w:val="24"/>
        </w:rPr>
        <w:t xml:space="preserve">, </w:t>
      </w:r>
      <w:r w:rsidRPr="00633E1E">
        <w:rPr>
          <w:rFonts w:cs="Times New Roman"/>
          <w:i/>
          <w:iCs/>
          <w:sz w:val="24"/>
          <w:szCs w:val="24"/>
          <w:lang w:val="en-US"/>
        </w:rPr>
        <w:t>ballet</w:t>
      </w:r>
      <w:r w:rsidRPr="00633E1E">
        <w:rPr>
          <w:rFonts w:cs="Times New Roman"/>
          <w:i/>
          <w:iCs/>
          <w:sz w:val="24"/>
          <w:szCs w:val="24"/>
        </w:rPr>
        <w:t>…;</w:t>
      </w:r>
    </w:p>
    <w:p w14:paraId="11A1463A" w14:textId="7528FBEC" w:rsidR="001F2AB9" w:rsidRPr="00633E1E" w:rsidRDefault="001F2AB9" w:rsidP="001F2AB9">
      <w:pPr>
        <w:spacing w:after="0" w:line="240" w:lineRule="auto"/>
        <w:ind w:firstLine="709"/>
        <w:jc w:val="both"/>
        <w:rPr>
          <w:rFonts w:cs="Times New Roman"/>
          <w:i/>
          <w:iCs/>
          <w:sz w:val="24"/>
          <w:szCs w:val="24"/>
          <w:lang w:val="en-US"/>
        </w:rPr>
      </w:pPr>
      <w:r w:rsidRPr="00633E1E">
        <w:rPr>
          <w:rFonts w:cs="Times New Roman"/>
          <w:sz w:val="24"/>
          <w:szCs w:val="24"/>
        </w:rPr>
        <w:t>речевые</w:t>
      </w:r>
      <w:r w:rsidRPr="00633E1E">
        <w:rPr>
          <w:rFonts w:cs="Times New Roman"/>
          <w:sz w:val="24"/>
          <w:szCs w:val="24"/>
          <w:lang w:val="en-US"/>
        </w:rPr>
        <w:t xml:space="preserve"> </w:t>
      </w:r>
      <w:r w:rsidRPr="00633E1E">
        <w:rPr>
          <w:rFonts w:cs="Times New Roman"/>
          <w:sz w:val="24"/>
          <w:szCs w:val="24"/>
        </w:rPr>
        <w:t>клише</w:t>
      </w:r>
      <w:r w:rsidRPr="00633E1E">
        <w:rPr>
          <w:rFonts w:cs="Times New Roman"/>
          <w:sz w:val="24"/>
          <w:szCs w:val="24"/>
          <w:lang w:val="en-US"/>
        </w:rPr>
        <w:t xml:space="preserve"> </w:t>
      </w:r>
      <w:r w:rsidRPr="00633E1E">
        <w:rPr>
          <w:rFonts w:cs="Times New Roman"/>
          <w:sz w:val="24"/>
          <w:szCs w:val="24"/>
        </w:rPr>
        <w:t>для</w:t>
      </w:r>
      <w:r w:rsidRPr="00633E1E">
        <w:rPr>
          <w:rFonts w:cs="Times New Roman"/>
          <w:sz w:val="24"/>
          <w:szCs w:val="24"/>
          <w:lang w:val="en-US"/>
        </w:rPr>
        <w:t xml:space="preserve"> </w:t>
      </w:r>
      <w:r w:rsidRPr="00633E1E">
        <w:rPr>
          <w:rFonts w:cs="Times New Roman"/>
          <w:sz w:val="24"/>
          <w:szCs w:val="24"/>
        </w:rPr>
        <w:t>посещения</w:t>
      </w:r>
      <w:r w:rsidRPr="00633E1E">
        <w:rPr>
          <w:rFonts w:cs="Times New Roman"/>
          <w:sz w:val="24"/>
          <w:szCs w:val="24"/>
          <w:lang w:val="en-US"/>
        </w:rPr>
        <w:t xml:space="preserve"> </w:t>
      </w:r>
      <w:r w:rsidRPr="00633E1E">
        <w:rPr>
          <w:rFonts w:cs="Times New Roman"/>
          <w:sz w:val="24"/>
          <w:szCs w:val="24"/>
        </w:rPr>
        <w:t>культурного</w:t>
      </w:r>
      <w:r w:rsidRPr="00633E1E">
        <w:rPr>
          <w:rFonts w:cs="Times New Roman"/>
          <w:sz w:val="24"/>
          <w:szCs w:val="24"/>
          <w:lang w:val="en-US"/>
        </w:rPr>
        <w:t xml:space="preserve"> </w:t>
      </w:r>
      <w:r w:rsidRPr="00633E1E">
        <w:rPr>
          <w:rFonts w:cs="Times New Roman"/>
          <w:sz w:val="24"/>
          <w:szCs w:val="24"/>
        </w:rPr>
        <w:t>мероприятия</w:t>
      </w:r>
      <w:r w:rsidRPr="00633E1E">
        <w:rPr>
          <w:rFonts w:cs="Times New Roman"/>
          <w:sz w:val="24"/>
          <w:szCs w:val="24"/>
          <w:lang w:val="en-US"/>
        </w:rPr>
        <w:t xml:space="preserve">: </w:t>
      </w:r>
      <w:r w:rsidRPr="00633E1E">
        <w:rPr>
          <w:rFonts w:cs="Times New Roman"/>
          <w:i/>
          <w:iCs/>
          <w:sz w:val="24"/>
          <w:szCs w:val="24"/>
          <w:lang w:val="en-US"/>
        </w:rPr>
        <w:t>book a ticket,  buy a theatre program, watch a play, visit an exhibition…;</w:t>
      </w:r>
    </w:p>
    <w:p w14:paraId="730FE1FA" w14:textId="2BBF33F0" w:rsidR="001F2AB9" w:rsidRPr="00633E1E" w:rsidRDefault="001F2AB9" w:rsidP="001F2AB9">
      <w:pPr>
        <w:spacing w:after="0" w:line="240" w:lineRule="auto"/>
        <w:ind w:firstLine="709"/>
        <w:jc w:val="both"/>
        <w:rPr>
          <w:rFonts w:cs="Times New Roman"/>
          <w:i/>
          <w:iCs/>
          <w:sz w:val="24"/>
          <w:szCs w:val="24"/>
          <w:lang w:val="en-US"/>
        </w:rPr>
      </w:pPr>
      <w:r w:rsidRPr="00633E1E">
        <w:rPr>
          <w:rFonts w:cs="Times New Roman"/>
          <w:sz w:val="24"/>
          <w:szCs w:val="24"/>
        </w:rPr>
        <w:t>названия</w:t>
      </w:r>
      <w:r w:rsidRPr="00633E1E">
        <w:rPr>
          <w:rFonts w:cs="Times New Roman"/>
          <w:sz w:val="24"/>
          <w:szCs w:val="24"/>
          <w:lang w:val="en-US"/>
        </w:rPr>
        <w:t xml:space="preserve"> </w:t>
      </w:r>
      <w:r w:rsidRPr="00633E1E">
        <w:rPr>
          <w:rFonts w:cs="Times New Roman"/>
          <w:sz w:val="24"/>
          <w:szCs w:val="24"/>
        </w:rPr>
        <w:t>архитектурных</w:t>
      </w:r>
      <w:r w:rsidRPr="00633E1E">
        <w:rPr>
          <w:rFonts w:cs="Times New Roman"/>
          <w:sz w:val="24"/>
          <w:szCs w:val="24"/>
          <w:lang w:val="en-US"/>
        </w:rPr>
        <w:t xml:space="preserve"> </w:t>
      </w:r>
      <w:r w:rsidRPr="00633E1E">
        <w:rPr>
          <w:rFonts w:cs="Times New Roman"/>
          <w:sz w:val="24"/>
          <w:szCs w:val="24"/>
        </w:rPr>
        <w:t>памятников</w:t>
      </w:r>
      <w:r w:rsidRPr="00633E1E">
        <w:rPr>
          <w:rFonts w:cs="Times New Roman"/>
          <w:sz w:val="24"/>
          <w:szCs w:val="24"/>
          <w:lang w:val="en-US"/>
        </w:rPr>
        <w:t xml:space="preserve">:   </w:t>
      </w:r>
      <w:r w:rsidRPr="00633E1E">
        <w:rPr>
          <w:rFonts w:cs="Times New Roman"/>
          <w:i/>
          <w:iCs/>
          <w:sz w:val="24"/>
          <w:szCs w:val="24"/>
          <w:lang w:val="en-US"/>
        </w:rPr>
        <w:t>The Moscow Kremlin, Bolshoi Theatre,  Big Ben,</w:t>
      </w:r>
      <w:r w:rsidRPr="00633E1E">
        <w:rPr>
          <w:rFonts w:cs="Times New Roman"/>
          <w:sz w:val="24"/>
          <w:szCs w:val="24"/>
          <w:lang w:val="en-US"/>
        </w:rPr>
        <w:t xml:space="preserve"> </w:t>
      </w:r>
      <w:r w:rsidRPr="00633E1E">
        <w:rPr>
          <w:rFonts w:cs="Times New Roman"/>
          <w:i/>
          <w:iCs/>
          <w:sz w:val="24"/>
          <w:szCs w:val="24"/>
          <w:lang w:val="en-US"/>
        </w:rPr>
        <w:t>Tower of London, Buckingham Palace… .</w:t>
      </w:r>
    </w:p>
    <w:p w14:paraId="6ACF6E45" w14:textId="37A290E1" w:rsidR="001F2AB9" w:rsidRPr="00633E1E" w:rsidRDefault="001F2AB9" w:rsidP="001F2AB9">
      <w:pPr>
        <w:spacing w:after="0" w:line="240" w:lineRule="auto"/>
        <w:ind w:firstLine="709"/>
        <w:jc w:val="both"/>
        <w:rPr>
          <w:rFonts w:cs="Times New Roman"/>
          <w:sz w:val="24"/>
          <w:szCs w:val="24"/>
        </w:rPr>
      </w:pPr>
      <w:r w:rsidRPr="00633E1E">
        <w:rPr>
          <w:rFonts w:cs="Times New Roman"/>
          <w:b/>
          <w:bCs/>
          <w:sz w:val="24"/>
          <w:szCs w:val="24"/>
        </w:rPr>
        <w:t>Раздел 2. Кино</w:t>
      </w:r>
    </w:p>
    <w:p w14:paraId="32C6421B" w14:textId="77777777" w:rsidR="001F2AB9" w:rsidRPr="00633E1E" w:rsidRDefault="001F2AB9" w:rsidP="00877559">
      <w:pPr>
        <w:numPr>
          <w:ilvl w:val="0"/>
          <w:numId w:val="31"/>
        </w:numPr>
        <w:spacing w:after="0" w:line="240" w:lineRule="auto"/>
        <w:jc w:val="both"/>
        <w:rPr>
          <w:rFonts w:cs="Times New Roman"/>
          <w:sz w:val="24"/>
          <w:szCs w:val="24"/>
        </w:rPr>
      </w:pPr>
      <w:r w:rsidRPr="00633E1E">
        <w:rPr>
          <w:rFonts w:cs="Times New Roman"/>
          <w:sz w:val="24"/>
          <w:szCs w:val="24"/>
        </w:rPr>
        <w:t>Мир кино.</w:t>
      </w:r>
    </w:p>
    <w:p w14:paraId="7AE2D528" w14:textId="77777777" w:rsidR="001F2AB9" w:rsidRPr="00633E1E" w:rsidRDefault="001F2AB9" w:rsidP="00877559">
      <w:pPr>
        <w:numPr>
          <w:ilvl w:val="0"/>
          <w:numId w:val="31"/>
        </w:numPr>
        <w:spacing w:after="0" w:line="240" w:lineRule="auto"/>
        <w:jc w:val="both"/>
        <w:rPr>
          <w:rFonts w:cs="Times New Roman"/>
          <w:sz w:val="24"/>
          <w:szCs w:val="24"/>
        </w:rPr>
      </w:pPr>
      <w:r w:rsidRPr="00633E1E">
        <w:rPr>
          <w:rFonts w:cs="Times New Roman"/>
          <w:sz w:val="24"/>
          <w:szCs w:val="24"/>
        </w:rPr>
        <w:t>Любимые фильмы.</w:t>
      </w:r>
    </w:p>
    <w:p w14:paraId="6B184714" w14:textId="77777777" w:rsidR="001F2AB9" w:rsidRPr="00633E1E" w:rsidRDefault="001F2AB9" w:rsidP="00877559">
      <w:pPr>
        <w:numPr>
          <w:ilvl w:val="0"/>
          <w:numId w:val="31"/>
        </w:numPr>
        <w:spacing w:after="0" w:line="240" w:lineRule="auto"/>
        <w:jc w:val="both"/>
        <w:rPr>
          <w:rFonts w:cs="Times New Roman"/>
          <w:sz w:val="24"/>
          <w:szCs w:val="24"/>
        </w:rPr>
      </w:pPr>
      <w:r w:rsidRPr="00633E1E">
        <w:rPr>
          <w:rFonts w:cs="Times New Roman"/>
          <w:sz w:val="24"/>
          <w:szCs w:val="24"/>
        </w:rPr>
        <w:t>Поход в кино.</w:t>
      </w:r>
    </w:p>
    <w:p w14:paraId="1D6BCBAB" w14:textId="77777777" w:rsidR="001F2AB9" w:rsidRPr="00633E1E" w:rsidRDefault="001F2AB9" w:rsidP="00877559">
      <w:pPr>
        <w:numPr>
          <w:ilvl w:val="0"/>
          <w:numId w:val="31"/>
        </w:numPr>
        <w:spacing w:after="0" w:line="240" w:lineRule="auto"/>
        <w:jc w:val="both"/>
        <w:rPr>
          <w:rFonts w:cs="Times New Roman"/>
          <w:sz w:val="24"/>
          <w:szCs w:val="24"/>
        </w:rPr>
      </w:pPr>
      <w:r w:rsidRPr="00633E1E">
        <w:rPr>
          <w:rFonts w:cs="Times New Roman"/>
          <w:sz w:val="24"/>
          <w:szCs w:val="24"/>
        </w:rPr>
        <w:t>Любимый актер.</w:t>
      </w:r>
    </w:p>
    <w:p w14:paraId="4FE29B37" w14:textId="47768EA8" w:rsidR="001F2AB9" w:rsidRPr="00633E1E" w:rsidRDefault="001F2AB9" w:rsidP="001F2AB9">
      <w:pPr>
        <w:spacing w:after="0" w:line="240" w:lineRule="auto"/>
        <w:ind w:firstLine="709"/>
        <w:jc w:val="both"/>
        <w:rPr>
          <w:rFonts w:cs="Times New Roman"/>
          <w:b/>
          <w:i/>
          <w:sz w:val="24"/>
          <w:szCs w:val="24"/>
        </w:rPr>
      </w:pPr>
      <w:r w:rsidRPr="00633E1E">
        <w:rPr>
          <w:rFonts w:cs="Times New Roman"/>
          <w:b/>
          <w:i/>
          <w:sz w:val="24"/>
          <w:szCs w:val="24"/>
        </w:rPr>
        <w:t>Характеристика деятельности обучающихся по осно</w:t>
      </w:r>
      <w:r w:rsidR="00BE4F93" w:rsidRPr="00633E1E">
        <w:rPr>
          <w:rFonts w:cs="Times New Roman"/>
          <w:b/>
          <w:i/>
          <w:sz w:val="24"/>
          <w:szCs w:val="24"/>
        </w:rPr>
        <w:t>вным видам учебной деятельности:</w:t>
      </w:r>
    </w:p>
    <w:p w14:paraId="43695D14" w14:textId="337A356A" w:rsidR="001F2AB9" w:rsidRPr="00633E1E" w:rsidRDefault="00BE4F93" w:rsidP="001F2AB9">
      <w:pPr>
        <w:spacing w:after="0" w:line="240" w:lineRule="auto"/>
        <w:ind w:firstLine="709"/>
        <w:jc w:val="both"/>
        <w:rPr>
          <w:rFonts w:cs="Times New Roman"/>
          <w:sz w:val="24"/>
          <w:szCs w:val="24"/>
        </w:rPr>
      </w:pPr>
      <w:r w:rsidRPr="00633E1E">
        <w:rPr>
          <w:rFonts w:cs="Times New Roman"/>
          <w:b/>
          <w:bCs/>
          <w:sz w:val="24"/>
          <w:szCs w:val="24"/>
        </w:rPr>
        <w:t>в</w:t>
      </w:r>
      <w:r w:rsidR="001F2AB9" w:rsidRPr="00633E1E">
        <w:rPr>
          <w:rFonts w:cs="Times New Roman"/>
          <w:b/>
          <w:bCs/>
          <w:sz w:val="24"/>
          <w:szCs w:val="24"/>
        </w:rPr>
        <w:t xml:space="preserve"> области монологической формы речи</w:t>
      </w:r>
      <w:r w:rsidR="001F2AB9" w:rsidRPr="00633E1E">
        <w:rPr>
          <w:rFonts w:cs="Times New Roman"/>
          <w:sz w:val="24"/>
          <w:szCs w:val="24"/>
        </w:rPr>
        <w:t>:</w:t>
      </w:r>
    </w:p>
    <w:p w14:paraId="3C24A8C6" w14:textId="676D322A"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рассказывать о любимом фильме;</w:t>
      </w:r>
    </w:p>
    <w:p w14:paraId="656B8BF8" w14:textId="6EA9C462"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рассказывать о персонаже фильма;</w:t>
      </w:r>
    </w:p>
    <w:p w14:paraId="69E59357" w14:textId="0178D286"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голосовое сообщение о походе в кино;</w:t>
      </w:r>
    </w:p>
    <w:p w14:paraId="2752602D" w14:textId="5B9E1C31"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коллективный видео блог о любимых актерах;</w:t>
      </w:r>
    </w:p>
    <w:p w14:paraId="1E406395" w14:textId="77777777" w:rsidR="001F2AB9" w:rsidRPr="00633E1E" w:rsidRDefault="001F2AB9" w:rsidP="001F2AB9">
      <w:pPr>
        <w:spacing w:after="0" w:line="240" w:lineRule="auto"/>
        <w:ind w:firstLine="709"/>
        <w:jc w:val="both"/>
        <w:rPr>
          <w:rFonts w:cs="Times New Roman"/>
          <w:b/>
          <w:bCs/>
          <w:sz w:val="24"/>
          <w:szCs w:val="24"/>
        </w:rPr>
      </w:pPr>
      <w:r w:rsidRPr="00633E1E">
        <w:rPr>
          <w:rFonts w:cs="Times New Roman"/>
          <w:b/>
          <w:bCs/>
          <w:sz w:val="24"/>
          <w:szCs w:val="24"/>
        </w:rPr>
        <w:t>в области письма</w:t>
      </w:r>
    </w:p>
    <w:p w14:paraId="27391EAD" w14:textId="00C6BCD4"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отзыв о фильме по образцу;</w:t>
      </w:r>
    </w:p>
    <w:p w14:paraId="555A9AA1" w14:textId="2C576E2C"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афишу для фильма;</w:t>
      </w:r>
    </w:p>
    <w:p w14:paraId="0FEAECC8" w14:textId="422303BB"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презентацию о профессиях в киноиндустрии;</w:t>
      </w:r>
    </w:p>
    <w:p w14:paraId="428A6369" w14:textId="0DA6BD8B"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записку с предложением пойти в кино.</w:t>
      </w:r>
    </w:p>
    <w:p w14:paraId="7B6B5A74" w14:textId="7ACAD7E4" w:rsidR="001F2AB9" w:rsidRPr="00633E1E" w:rsidRDefault="007D4941" w:rsidP="001F2AB9">
      <w:pPr>
        <w:spacing w:after="0" w:line="240" w:lineRule="auto"/>
        <w:ind w:firstLine="709"/>
        <w:jc w:val="both"/>
        <w:rPr>
          <w:rFonts w:cs="Times New Roman"/>
          <w:i/>
          <w:sz w:val="24"/>
          <w:szCs w:val="24"/>
        </w:rPr>
      </w:pPr>
      <w:r>
        <w:rPr>
          <w:rFonts w:cs="Times New Roman"/>
          <w:b/>
          <w:i/>
          <w:sz w:val="24"/>
          <w:szCs w:val="24"/>
        </w:rPr>
        <w:t>Л</w:t>
      </w:r>
      <w:r w:rsidR="00BE4F93" w:rsidRPr="00633E1E">
        <w:rPr>
          <w:rFonts w:cs="Times New Roman"/>
          <w:b/>
          <w:i/>
          <w:sz w:val="24"/>
          <w:szCs w:val="24"/>
        </w:rPr>
        <w:t>ексико-грамматический материал</w:t>
      </w:r>
      <w:r w:rsidR="001F2AB9" w:rsidRPr="00633E1E">
        <w:rPr>
          <w:rFonts w:cs="Times New Roman"/>
          <w:i/>
          <w:sz w:val="24"/>
          <w:szCs w:val="24"/>
        </w:rPr>
        <w:t xml:space="preserve"> </w:t>
      </w:r>
    </w:p>
    <w:p w14:paraId="1DF9E6B7" w14:textId="77777777" w:rsidR="00BE4F93"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Предполагается введение в речь следующих конструкций:</w:t>
      </w:r>
    </w:p>
    <w:p w14:paraId="46E40049" w14:textId="4DD38FFB"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будущее простое время для выражения спонтанного решения;</w:t>
      </w:r>
    </w:p>
    <w:p w14:paraId="33EBBD3F" w14:textId="76763CF4"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придаточные описательные предложения с местоимениями </w:t>
      </w:r>
      <w:r w:rsidRPr="00633E1E">
        <w:rPr>
          <w:rFonts w:cs="Times New Roman"/>
          <w:sz w:val="24"/>
          <w:szCs w:val="24"/>
          <w:lang w:val="en-US"/>
        </w:rPr>
        <w:t>who</w:t>
      </w:r>
      <w:r w:rsidRPr="00633E1E">
        <w:rPr>
          <w:rFonts w:cs="Times New Roman"/>
          <w:sz w:val="24"/>
          <w:szCs w:val="24"/>
        </w:rPr>
        <w:t xml:space="preserve">, </w:t>
      </w:r>
      <w:r w:rsidRPr="00633E1E">
        <w:rPr>
          <w:rFonts w:cs="Times New Roman"/>
          <w:sz w:val="24"/>
          <w:szCs w:val="24"/>
          <w:lang w:val="en-US"/>
        </w:rPr>
        <w:t>which</w:t>
      </w:r>
      <w:r w:rsidRPr="00633E1E">
        <w:rPr>
          <w:rFonts w:cs="Times New Roman"/>
          <w:sz w:val="24"/>
          <w:szCs w:val="24"/>
        </w:rPr>
        <w:t xml:space="preserve">, </w:t>
      </w:r>
      <w:r w:rsidRPr="00633E1E">
        <w:rPr>
          <w:rFonts w:cs="Times New Roman"/>
          <w:sz w:val="24"/>
          <w:szCs w:val="24"/>
          <w:lang w:val="en-US"/>
        </w:rPr>
        <w:t>where</w:t>
      </w:r>
      <w:r w:rsidRPr="00633E1E">
        <w:rPr>
          <w:rFonts w:cs="Times New Roman"/>
          <w:sz w:val="24"/>
          <w:szCs w:val="24"/>
        </w:rPr>
        <w:t>;</w:t>
      </w:r>
    </w:p>
    <w:p w14:paraId="75C7F3B9" w14:textId="663178ED" w:rsidR="001F2AB9" w:rsidRPr="00633E1E" w:rsidRDefault="001F2AB9" w:rsidP="001F2AB9">
      <w:pPr>
        <w:spacing w:after="0" w:line="240" w:lineRule="auto"/>
        <w:ind w:firstLine="709"/>
        <w:jc w:val="both"/>
        <w:rPr>
          <w:rFonts w:cs="Times New Roman"/>
          <w:i/>
          <w:sz w:val="24"/>
          <w:szCs w:val="24"/>
        </w:rPr>
      </w:pPr>
      <w:r w:rsidRPr="00633E1E">
        <w:rPr>
          <w:rFonts w:cs="Times New Roman"/>
          <w:sz w:val="24"/>
          <w:szCs w:val="24"/>
        </w:rPr>
        <w:t xml:space="preserve">союзы </w:t>
      </w:r>
      <w:r w:rsidRPr="00633E1E">
        <w:rPr>
          <w:rFonts w:cs="Times New Roman"/>
          <w:i/>
          <w:sz w:val="24"/>
          <w:szCs w:val="24"/>
          <w:lang w:val="en-US"/>
        </w:rPr>
        <w:t>and</w:t>
      </w:r>
      <w:r w:rsidRPr="00633E1E">
        <w:rPr>
          <w:rFonts w:cs="Times New Roman"/>
          <w:i/>
          <w:sz w:val="24"/>
          <w:szCs w:val="24"/>
        </w:rPr>
        <w:t xml:space="preserve">, </w:t>
      </w:r>
      <w:r w:rsidRPr="00633E1E">
        <w:rPr>
          <w:rFonts w:cs="Times New Roman"/>
          <w:i/>
          <w:sz w:val="24"/>
          <w:szCs w:val="24"/>
          <w:lang w:val="en-US"/>
        </w:rPr>
        <w:t>but</w:t>
      </w:r>
      <w:r w:rsidRPr="00633E1E">
        <w:rPr>
          <w:rFonts w:cs="Times New Roman"/>
          <w:i/>
          <w:sz w:val="24"/>
          <w:szCs w:val="24"/>
        </w:rPr>
        <w:t xml:space="preserve">, </w:t>
      </w:r>
      <w:r w:rsidRPr="00633E1E">
        <w:rPr>
          <w:rFonts w:cs="Times New Roman"/>
          <w:i/>
          <w:sz w:val="24"/>
          <w:szCs w:val="24"/>
          <w:lang w:val="en-US"/>
        </w:rPr>
        <w:t>so</w:t>
      </w:r>
      <w:r w:rsidRPr="00633E1E">
        <w:rPr>
          <w:rFonts w:cs="Times New Roman"/>
          <w:i/>
          <w:sz w:val="24"/>
          <w:szCs w:val="24"/>
        </w:rPr>
        <w:t>.</w:t>
      </w:r>
    </w:p>
    <w:p w14:paraId="68893C10" w14:textId="3EAF502B"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Лексический материал отбирается с </w:t>
      </w:r>
      <w:r w:rsidR="00BE4F93" w:rsidRPr="00633E1E">
        <w:rPr>
          <w:rFonts w:cs="Times New Roman"/>
          <w:sz w:val="24"/>
          <w:szCs w:val="24"/>
        </w:rPr>
        <w:t>учетом тематики общения Раздела </w:t>
      </w:r>
      <w:r w:rsidRPr="00633E1E">
        <w:rPr>
          <w:rFonts w:cs="Times New Roman"/>
          <w:sz w:val="24"/>
          <w:szCs w:val="24"/>
        </w:rPr>
        <w:t>2:</w:t>
      </w:r>
    </w:p>
    <w:p w14:paraId="73D20DF9" w14:textId="47AC5B43" w:rsidR="001F2AB9" w:rsidRPr="00633E1E" w:rsidRDefault="001F2AB9" w:rsidP="001F2AB9">
      <w:pPr>
        <w:spacing w:after="0" w:line="240" w:lineRule="auto"/>
        <w:ind w:firstLine="709"/>
        <w:jc w:val="both"/>
        <w:rPr>
          <w:rFonts w:cs="Times New Roman"/>
          <w:i/>
          <w:iCs/>
          <w:sz w:val="24"/>
          <w:szCs w:val="24"/>
          <w:lang w:val="en-US"/>
        </w:rPr>
      </w:pPr>
      <w:r w:rsidRPr="00633E1E">
        <w:rPr>
          <w:rFonts w:cs="Times New Roman"/>
          <w:sz w:val="24"/>
          <w:szCs w:val="24"/>
        </w:rPr>
        <w:t>названия</w:t>
      </w:r>
      <w:r w:rsidRPr="00633E1E">
        <w:rPr>
          <w:rFonts w:cs="Times New Roman"/>
          <w:sz w:val="24"/>
          <w:szCs w:val="24"/>
          <w:lang w:val="en-US"/>
        </w:rPr>
        <w:t xml:space="preserve"> </w:t>
      </w:r>
      <w:r w:rsidRPr="00633E1E">
        <w:rPr>
          <w:rFonts w:cs="Times New Roman"/>
          <w:sz w:val="24"/>
          <w:szCs w:val="24"/>
        </w:rPr>
        <w:t>жанров</w:t>
      </w:r>
      <w:r w:rsidRPr="00633E1E">
        <w:rPr>
          <w:rFonts w:cs="Times New Roman"/>
          <w:sz w:val="24"/>
          <w:szCs w:val="24"/>
          <w:lang w:val="en-US"/>
        </w:rPr>
        <w:t xml:space="preserve"> </w:t>
      </w:r>
      <w:r w:rsidRPr="00633E1E">
        <w:rPr>
          <w:rFonts w:cs="Times New Roman"/>
          <w:sz w:val="24"/>
          <w:szCs w:val="24"/>
        </w:rPr>
        <w:t>фильма</w:t>
      </w:r>
      <w:r w:rsidRPr="00633E1E">
        <w:rPr>
          <w:rFonts w:cs="Times New Roman"/>
          <w:sz w:val="24"/>
          <w:szCs w:val="24"/>
          <w:lang w:val="en-US"/>
        </w:rPr>
        <w:t>:</w:t>
      </w:r>
      <w:r w:rsidRPr="00633E1E">
        <w:rPr>
          <w:rFonts w:cs="Times New Roman"/>
          <w:i/>
          <w:iCs/>
          <w:sz w:val="24"/>
          <w:szCs w:val="24"/>
          <w:lang w:val="en-US"/>
        </w:rPr>
        <w:t xml:space="preserve"> love story, comedy, romantic, horror, action…;</w:t>
      </w:r>
    </w:p>
    <w:p w14:paraId="5C6EF354" w14:textId="43B91222" w:rsidR="001F2AB9" w:rsidRPr="00633E1E" w:rsidRDefault="001F2AB9" w:rsidP="001F2AB9">
      <w:pPr>
        <w:spacing w:after="0" w:line="240" w:lineRule="auto"/>
        <w:ind w:firstLine="709"/>
        <w:jc w:val="both"/>
        <w:rPr>
          <w:rFonts w:cs="Times New Roman"/>
          <w:i/>
          <w:iCs/>
          <w:sz w:val="24"/>
          <w:szCs w:val="24"/>
          <w:lang w:val="en-US"/>
        </w:rPr>
      </w:pPr>
      <w:r w:rsidRPr="00633E1E">
        <w:rPr>
          <w:rFonts w:cs="Times New Roman"/>
          <w:sz w:val="24"/>
          <w:szCs w:val="24"/>
        </w:rPr>
        <w:t>названия</w:t>
      </w:r>
      <w:r w:rsidRPr="00633E1E">
        <w:rPr>
          <w:rFonts w:cs="Times New Roman"/>
          <w:sz w:val="24"/>
          <w:szCs w:val="24"/>
          <w:lang w:val="en-US"/>
        </w:rPr>
        <w:t xml:space="preserve"> </w:t>
      </w:r>
      <w:r w:rsidRPr="00633E1E">
        <w:rPr>
          <w:rFonts w:cs="Times New Roman"/>
          <w:sz w:val="24"/>
          <w:szCs w:val="24"/>
        </w:rPr>
        <w:t>профессий</w:t>
      </w:r>
      <w:r w:rsidRPr="00633E1E">
        <w:rPr>
          <w:rFonts w:cs="Times New Roman"/>
          <w:sz w:val="24"/>
          <w:szCs w:val="24"/>
          <w:lang w:val="en-US"/>
        </w:rPr>
        <w:t xml:space="preserve">, </w:t>
      </w:r>
      <w:r w:rsidRPr="00633E1E">
        <w:rPr>
          <w:rFonts w:cs="Times New Roman"/>
          <w:sz w:val="24"/>
          <w:szCs w:val="24"/>
        </w:rPr>
        <w:t>связанных</w:t>
      </w:r>
      <w:r w:rsidRPr="00633E1E">
        <w:rPr>
          <w:rFonts w:cs="Times New Roman"/>
          <w:sz w:val="24"/>
          <w:szCs w:val="24"/>
          <w:lang w:val="en-US"/>
        </w:rPr>
        <w:t xml:space="preserve">  </w:t>
      </w:r>
      <w:r w:rsidRPr="00633E1E">
        <w:rPr>
          <w:rFonts w:cs="Times New Roman"/>
          <w:sz w:val="24"/>
          <w:szCs w:val="24"/>
        </w:rPr>
        <w:t>миром</w:t>
      </w:r>
      <w:r w:rsidRPr="00633E1E">
        <w:rPr>
          <w:rFonts w:cs="Times New Roman"/>
          <w:sz w:val="24"/>
          <w:szCs w:val="24"/>
          <w:lang w:val="en-US"/>
        </w:rPr>
        <w:t xml:space="preserve"> </w:t>
      </w:r>
      <w:r w:rsidRPr="00633E1E">
        <w:rPr>
          <w:rFonts w:cs="Times New Roman"/>
          <w:sz w:val="24"/>
          <w:szCs w:val="24"/>
        </w:rPr>
        <w:t>киноиндустрии</w:t>
      </w:r>
      <w:r w:rsidRPr="00633E1E">
        <w:rPr>
          <w:rFonts w:cs="Times New Roman"/>
          <w:sz w:val="24"/>
          <w:szCs w:val="24"/>
          <w:lang w:val="en-US"/>
        </w:rPr>
        <w:t xml:space="preserve">: </w:t>
      </w:r>
      <w:r w:rsidRPr="00633E1E">
        <w:rPr>
          <w:rFonts w:cs="Times New Roman"/>
          <w:i/>
          <w:iCs/>
          <w:sz w:val="24"/>
          <w:szCs w:val="24"/>
          <w:lang w:val="en-US"/>
        </w:rPr>
        <w:t xml:space="preserve">film director, producer, cameraman, sound director, scriptwriter…;  </w:t>
      </w:r>
    </w:p>
    <w:p w14:paraId="2779D0AF" w14:textId="55102D23" w:rsidR="001F2AB9" w:rsidRPr="00633E1E" w:rsidRDefault="001F2AB9" w:rsidP="001F2AB9">
      <w:pPr>
        <w:spacing w:after="0" w:line="240" w:lineRule="auto"/>
        <w:ind w:firstLine="709"/>
        <w:jc w:val="both"/>
        <w:rPr>
          <w:rFonts w:cs="Times New Roman"/>
          <w:i/>
          <w:iCs/>
          <w:sz w:val="24"/>
          <w:szCs w:val="24"/>
          <w:lang w:val="en-US"/>
        </w:rPr>
      </w:pPr>
      <w:r w:rsidRPr="00633E1E">
        <w:rPr>
          <w:rFonts w:cs="Times New Roman"/>
          <w:sz w:val="24"/>
          <w:szCs w:val="24"/>
        </w:rPr>
        <w:t>речевые</w:t>
      </w:r>
      <w:r w:rsidRPr="00633E1E">
        <w:rPr>
          <w:rFonts w:cs="Times New Roman"/>
          <w:sz w:val="24"/>
          <w:szCs w:val="24"/>
          <w:lang w:val="en-US"/>
        </w:rPr>
        <w:t xml:space="preserve"> </w:t>
      </w:r>
      <w:r w:rsidRPr="00633E1E">
        <w:rPr>
          <w:rFonts w:cs="Times New Roman"/>
          <w:sz w:val="24"/>
          <w:szCs w:val="24"/>
        </w:rPr>
        <w:t>клише</w:t>
      </w:r>
      <w:r w:rsidRPr="00633E1E">
        <w:rPr>
          <w:rFonts w:cs="Times New Roman"/>
          <w:sz w:val="24"/>
          <w:szCs w:val="24"/>
          <w:lang w:val="en-US"/>
        </w:rPr>
        <w:t xml:space="preserve">, </w:t>
      </w:r>
      <w:r w:rsidRPr="00633E1E">
        <w:rPr>
          <w:rFonts w:cs="Times New Roman"/>
          <w:sz w:val="24"/>
          <w:szCs w:val="24"/>
        </w:rPr>
        <w:t>связанные</w:t>
      </w:r>
      <w:r w:rsidRPr="00633E1E">
        <w:rPr>
          <w:rFonts w:cs="Times New Roman"/>
          <w:sz w:val="24"/>
          <w:szCs w:val="24"/>
          <w:lang w:val="en-US"/>
        </w:rPr>
        <w:t xml:space="preserve"> </w:t>
      </w:r>
      <w:r w:rsidRPr="00633E1E">
        <w:rPr>
          <w:rFonts w:cs="Times New Roman"/>
          <w:sz w:val="24"/>
          <w:szCs w:val="24"/>
        </w:rPr>
        <w:t>с</w:t>
      </w:r>
      <w:r w:rsidRPr="00633E1E">
        <w:rPr>
          <w:rFonts w:cs="Times New Roman"/>
          <w:sz w:val="24"/>
          <w:szCs w:val="24"/>
          <w:lang w:val="en-US"/>
        </w:rPr>
        <w:t xml:space="preserve"> </w:t>
      </w:r>
      <w:r w:rsidRPr="00633E1E">
        <w:rPr>
          <w:rFonts w:cs="Times New Roman"/>
          <w:sz w:val="24"/>
          <w:szCs w:val="24"/>
        </w:rPr>
        <w:t>описанием</w:t>
      </w:r>
      <w:r w:rsidRPr="00633E1E">
        <w:rPr>
          <w:rFonts w:cs="Times New Roman"/>
          <w:sz w:val="24"/>
          <w:szCs w:val="24"/>
          <w:lang w:val="en-US"/>
        </w:rPr>
        <w:t xml:space="preserve"> </w:t>
      </w:r>
      <w:r w:rsidRPr="00633E1E">
        <w:rPr>
          <w:rFonts w:cs="Times New Roman"/>
          <w:sz w:val="24"/>
          <w:szCs w:val="24"/>
        </w:rPr>
        <w:t>процесса</w:t>
      </w:r>
      <w:r w:rsidRPr="00633E1E">
        <w:rPr>
          <w:rFonts w:cs="Times New Roman"/>
          <w:sz w:val="24"/>
          <w:szCs w:val="24"/>
          <w:lang w:val="en-US"/>
        </w:rPr>
        <w:t xml:space="preserve"> </w:t>
      </w:r>
      <w:r w:rsidRPr="00633E1E">
        <w:rPr>
          <w:rFonts w:cs="Times New Roman"/>
          <w:sz w:val="24"/>
          <w:szCs w:val="24"/>
        </w:rPr>
        <w:t>создания</w:t>
      </w:r>
      <w:r w:rsidRPr="00633E1E">
        <w:rPr>
          <w:rFonts w:cs="Times New Roman"/>
          <w:sz w:val="24"/>
          <w:szCs w:val="24"/>
          <w:lang w:val="en-US"/>
        </w:rPr>
        <w:t xml:space="preserve"> </w:t>
      </w:r>
      <w:r w:rsidRPr="00633E1E">
        <w:rPr>
          <w:rFonts w:cs="Times New Roman"/>
          <w:sz w:val="24"/>
          <w:szCs w:val="24"/>
        </w:rPr>
        <w:t>фильма</w:t>
      </w:r>
      <w:r w:rsidRPr="00633E1E">
        <w:rPr>
          <w:rFonts w:cs="Times New Roman"/>
          <w:sz w:val="24"/>
          <w:szCs w:val="24"/>
          <w:lang w:val="en-US"/>
        </w:rPr>
        <w:t xml:space="preserve">: </w:t>
      </w:r>
      <w:r w:rsidRPr="00633E1E">
        <w:rPr>
          <w:rFonts w:cs="Times New Roman"/>
          <w:i/>
          <w:iCs/>
          <w:sz w:val="24"/>
          <w:szCs w:val="24"/>
          <w:lang w:val="en-US"/>
        </w:rPr>
        <w:t>to shoot a film, to star in a film, to have an audition, to have a rehearsal…;</w:t>
      </w:r>
    </w:p>
    <w:p w14:paraId="07478406" w14:textId="71E89B73" w:rsidR="001F2AB9" w:rsidRPr="00633E1E" w:rsidRDefault="001F2AB9" w:rsidP="001F2AB9">
      <w:pPr>
        <w:spacing w:after="0" w:line="240" w:lineRule="auto"/>
        <w:ind w:firstLine="709"/>
        <w:jc w:val="both"/>
        <w:rPr>
          <w:rFonts w:cs="Times New Roman"/>
          <w:i/>
          <w:iCs/>
          <w:sz w:val="24"/>
          <w:szCs w:val="24"/>
          <w:lang w:val="en-US"/>
        </w:rPr>
      </w:pPr>
      <w:r w:rsidRPr="00633E1E">
        <w:rPr>
          <w:rFonts w:cs="Times New Roman"/>
          <w:sz w:val="24"/>
          <w:szCs w:val="24"/>
        </w:rPr>
        <w:t>речевые</w:t>
      </w:r>
      <w:r w:rsidRPr="00633E1E">
        <w:rPr>
          <w:rFonts w:cs="Times New Roman"/>
          <w:sz w:val="24"/>
          <w:szCs w:val="24"/>
          <w:lang w:val="en-US"/>
        </w:rPr>
        <w:t xml:space="preserve"> </w:t>
      </w:r>
      <w:r w:rsidRPr="00633E1E">
        <w:rPr>
          <w:rFonts w:cs="Times New Roman"/>
          <w:sz w:val="24"/>
          <w:szCs w:val="24"/>
        </w:rPr>
        <w:t>клише</w:t>
      </w:r>
      <w:r w:rsidRPr="00633E1E">
        <w:rPr>
          <w:rFonts w:cs="Times New Roman"/>
          <w:sz w:val="24"/>
          <w:szCs w:val="24"/>
          <w:lang w:val="en-US"/>
        </w:rPr>
        <w:t xml:space="preserve"> </w:t>
      </w:r>
      <w:r w:rsidRPr="00633E1E">
        <w:rPr>
          <w:rFonts w:cs="Times New Roman"/>
          <w:sz w:val="24"/>
          <w:szCs w:val="24"/>
        </w:rPr>
        <w:t>для</w:t>
      </w:r>
      <w:r w:rsidRPr="00633E1E">
        <w:rPr>
          <w:rFonts w:cs="Times New Roman"/>
          <w:sz w:val="24"/>
          <w:szCs w:val="24"/>
          <w:lang w:val="en-US"/>
        </w:rPr>
        <w:t xml:space="preserve"> </w:t>
      </w:r>
      <w:r w:rsidRPr="00633E1E">
        <w:rPr>
          <w:rFonts w:cs="Times New Roman"/>
          <w:sz w:val="24"/>
          <w:szCs w:val="24"/>
        </w:rPr>
        <w:t>описания</w:t>
      </w:r>
      <w:r w:rsidRPr="00633E1E">
        <w:rPr>
          <w:rFonts w:cs="Times New Roman"/>
          <w:sz w:val="24"/>
          <w:szCs w:val="24"/>
          <w:lang w:val="en-US"/>
        </w:rPr>
        <w:t xml:space="preserve"> </w:t>
      </w:r>
      <w:r w:rsidRPr="00633E1E">
        <w:rPr>
          <w:rFonts w:cs="Times New Roman"/>
          <w:sz w:val="24"/>
          <w:szCs w:val="24"/>
        </w:rPr>
        <w:t>ситуации</w:t>
      </w:r>
      <w:r w:rsidRPr="00633E1E">
        <w:rPr>
          <w:rFonts w:cs="Times New Roman"/>
          <w:sz w:val="24"/>
          <w:szCs w:val="24"/>
          <w:lang w:val="en-US"/>
        </w:rPr>
        <w:t xml:space="preserve"> </w:t>
      </w:r>
      <w:r w:rsidRPr="00633E1E">
        <w:rPr>
          <w:rFonts w:cs="Times New Roman"/>
          <w:sz w:val="24"/>
          <w:szCs w:val="24"/>
        </w:rPr>
        <w:t>общения</w:t>
      </w:r>
      <w:r w:rsidRPr="00633E1E">
        <w:rPr>
          <w:rFonts w:cs="Times New Roman"/>
          <w:sz w:val="24"/>
          <w:szCs w:val="24"/>
          <w:lang w:val="en-US"/>
        </w:rPr>
        <w:t xml:space="preserve">  </w:t>
      </w:r>
      <w:r w:rsidRPr="00633E1E">
        <w:rPr>
          <w:rFonts w:cs="Times New Roman"/>
          <w:sz w:val="24"/>
          <w:szCs w:val="24"/>
        </w:rPr>
        <w:t>в</w:t>
      </w:r>
      <w:r w:rsidRPr="00633E1E">
        <w:rPr>
          <w:rFonts w:cs="Times New Roman"/>
          <w:sz w:val="24"/>
          <w:szCs w:val="24"/>
          <w:lang w:val="en-US"/>
        </w:rPr>
        <w:t xml:space="preserve"> </w:t>
      </w:r>
      <w:r w:rsidRPr="00633E1E">
        <w:rPr>
          <w:rFonts w:cs="Times New Roman"/>
          <w:sz w:val="24"/>
          <w:szCs w:val="24"/>
        </w:rPr>
        <w:t>кино</w:t>
      </w:r>
      <w:r w:rsidRPr="00633E1E">
        <w:rPr>
          <w:rFonts w:cs="Times New Roman"/>
          <w:sz w:val="24"/>
          <w:szCs w:val="24"/>
          <w:lang w:val="en-US"/>
        </w:rPr>
        <w:t xml:space="preserve">:   </w:t>
      </w:r>
      <w:r w:rsidRPr="00633E1E">
        <w:rPr>
          <w:rFonts w:cs="Times New Roman"/>
          <w:i/>
          <w:iCs/>
          <w:sz w:val="24"/>
          <w:szCs w:val="24"/>
          <w:lang w:val="en-US"/>
        </w:rPr>
        <w:t>What’s on …?,  Do you want to go to the movies?, Watch film at the cinema., Are there tickets for three o’clock?... .</w:t>
      </w:r>
    </w:p>
    <w:p w14:paraId="718FCCE9"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b/>
          <w:bCs/>
          <w:sz w:val="24"/>
          <w:szCs w:val="24"/>
        </w:rPr>
        <w:t>Раздел 3.</w:t>
      </w:r>
      <w:r w:rsidRPr="00633E1E">
        <w:rPr>
          <w:rFonts w:cs="Times New Roman"/>
          <w:sz w:val="24"/>
          <w:szCs w:val="24"/>
        </w:rPr>
        <w:t xml:space="preserve"> </w:t>
      </w:r>
      <w:r w:rsidRPr="00633E1E">
        <w:rPr>
          <w:rFonts w:cs="Times New Roman"/>
          <w:b/>
          <w:bCs/>
          <w:sz w:val="24"/>
          <w:szCs w:val="24"/>
        </w:rPr>
        <w:t>Книги</w:t>
      </w:r>
    </w:p>
    <w:p w14:paraId="34B4F7B6" w14:textId="77777777" w:rsidR="001F2AB9" w:rsidRPr="00633E1E" w:rsidRDefault="001F2AB9" w:rsidP="00877559">
      <w:pPr>
        <w:numPr>
          <w:ilvl w:val="0"/>
          <w:numId w:val="32"/>
        </w:numPr>
        <w:spacing w:after="0" w:line="240" w:lineRule="auto"/>
        <w:jc w:val="both"/>
        <w:rPr>
          <w:rFonts w:cs="Times New Roman"/>
          <w:sz w:val="24"/>
          <w:szCs w:val="24"/>
        </w:rPr>
      </w:pPr>
      <w:r w:rsidRPr="00633E1E">
        <w:rPr>
          <w:rFonts w:cs="Times New Roman"/>
          <w:b/>
          <w:bCs/>
          <w:sz w:val="24"/>
          <w:szCs w:val="24"/>
        </w:rPr>
        <w:t xml:space="preserve"> </w:t>
      </w:r>
      <w:r w:rsidRPr="00633E1E">
        <w:rPr>
          <w:rFonts w:cs="Times New Roman"/>
          <w:sz w:val="24"/>
          <w:szCs w:val="24"/>
        </w:rPr>
        <w:t>Книги в моей жизни.</w:t>
      </w:r>
    </w:p>
    <w:p w14:paraId="1D8FDEB4" w14:textId="77777777" w:rsidR="001F2AB9" w:rsidRPr="00633E1E" w:rsidRDefault="001F2AB9" w:rsidP="00877559">
      <w:pPr>
        <w:numPr>
          <w:ilvl w:val="0"/>
          <w:numId w:val="32"/>
        </w:numPr>
        <w:spacing w:after="0" w:line="240" w:lineRule="auto"/>
        <w:jc w:val="both"/>
        <w:rPr>
          <w:rFonts w:cs="Times New Roman"/>
          <w:sz w:val="24"/>
          <w:szCs w:val="24"/>
        </w:rPr>
      </w:pPr>
      <w:r w:rsidRPr="00633E1E">
        <w:rPr>
          <w:rFonts w:cs="Times New Roman"/>
          <w:sz w:val="24"/>
          <w:szCs w:val="24"/>
        </w:rPr>
        <w:t>Известные писатели России и Великобритании.</w:t>
      </w:r>
    </w:p>
    <w:p w14:paraId="335F7436" w14:textId="77777777" w:rsidR="001F2AB9" w:rsidRPr="00633E1E" w:rsidRDefault="001F2AB9" w:rsidP="00877559">
      <w:pPr>
        <w:numPr>
          <w:ilvl w:val="0"/>
          <w:numId w:val="32"/>
        </w:numPr>
        <w:spacing w:after="0" w:line="240" w:lineRule="auto"/>
        <w:jc w:val="both"/>
        <w:rPr>
          <w:rFonts w:cs="Times New Roman"/>
          <w:sz w:val="24"/>
          <w:szCs w:val="24"/>
        </w:rPr>
      </w:pPr>
      <w:r w:rsidRPr="00633E1E">
        <w:rPr>
          <w:rFonts w:cs="Times New Roman"/>
          <w:sz w:val="24"/>
          <w:szCs w:val="24"/>
        </w:rPr>
        <w:t>Книги и фильмы.</w:t>
      </w:r>
    </w:p>
    <w:p w14:paraId="6FFA06C5" w14:textId="77777777" w:rsidR="001F2AB9" w:rsidRPr="00633E1E" w:rsidRDefault="001F2AB9" w:rsidP="00877559">
      <w:pPr>
        <w:numPr>
          <w:ilvl w:val="0"/>
          <w:numId w:val="32"/>
        </w:numPr>
        <w:spacing w:after="0" w:line="240" w:lineRule="auto"/>
        <w:jc w:val="both"/>
        <w:rPr>
          <w:rFonts w:cs="Times New Roman"/>
          <w:sz w:val="24"/>
          <w:szCs w:val="24"/>
        </w:rPr>
      </w:pPr>
      <w:r w:rsidRPr="00633E1E">
        <w:rPr>
          <w:rFonts w:cs="Times New Roman"/>
          <w:sz w:val="24"/>
          <w:szCs w:val="24"/>
        </w:rPr>
        <w:t>Любимый герой книги.</w:t>
      </w:r>
    </w:p>
    <w:p w14:paraId="4068B451" w14:textId="3DBC167D" w:rsidR="001F2AB9" w:rsidRPr="00633E1E" w:rsidRDefault="001F2AB9" w:rsidP="001F2AB9">
      <w:pPr>
        <w:spacing w:after="0" w:line="240" w:lineRule="auto"/>
        <w:ind w:firstLine="709"/>
        <w:jc w:val="both"/>
        <w:rPr>
          <w:rFonts w:cs="Times New Roman"/>
          <w:b/>
          <w:i/>
          <w:sz w:val="24"/>
          <w:szCs w:val="24"/>
        </w:rPr>
      </w:pPr>
      <w:r w:rsidRPr="00633E1E">
        <w:rPr>
          <w:rFonts w:cs="Times New Roman"/>
          <w:b/>
          <w:i/>
          <w:sz w:val="24"/>
          <w:szCs w:val="24"/>
        </w:rPr>
        <w:t>Характеристика деятельности обучающихся по осно</w:t>
      </w:r>
      <w:r w:rsidR="00BE4F93" w:rsidRPr="00633E1E">
        <w:rPr>
          <w:rFonts w:cs="Times New Roman"/>
          <w:b/>
          <w:i/>
          <w:sz w:val="24"/>
          <w:szCs w:val="24"/>
        </w:rPr>
        <w:t>вным видам учебной деятельности:</w:t>
      </w:r>
    </w:p>
    <w:p w14:paraId="0BDA66E3" w14:textId="6605DF7F" w:rsidR="001F2AB9" w:rsidRPr="00633E1E" w:rsidRDefault="00BE4F93" w:rsidP="001F2AB9">
      <w:pPr>
        <w:spacing w:after="0" w:line="240" w:lineRule="auto"/>
        <w:ind w:firstLine="709"/>
        <w:jc w:val="both"/>
        <w:rPr>
          <w:rFonts w:cs="Times New Roman"/>
          <w:sz w:val="24"/>
          <w:szCs w:val="24"/>
        </w:rPr>
      </w:pPr>
      <w:r w:rsidRPr="00633E1E">
        <w:rPr>
          <w:rFonts w:cs="Times New Roman"/>
          <w:b/>
          <w:bCs/>
          <w:sz w:val="24"/>
          <w:szCs w:val="24"/>
        </w:rPr>
        <w:t>в</w:t>
      </w:r>
      <w:r w:rsidR="001F2AB9" w:rsidRPr="00633E1E">
        <w:rPr>
          <w:rFonts w:cs="Times New Roman"/>
          <w:b/>
          <w:bCs/>
          <w:sz w:val="24"/>
          <w:szCs w:val="24"/>
        </w:rPr>
        <w:t xml:space="preserve"> области монологической формы речи</w:t>
      </w:r>
      <w:r w:rsidR="001F2AB9" w:rsidRPr="00633E1E">
        <w:rPr>
          <w:rFonts w:cs="Times New Roman"/>
          <w:sz w:val="24"/>
          <w:szCs w:val="24"/>
        </w:rPr>
        <w:t>:</w:t>
      </w:r>
    </w:p>
    <w:p w14:paraId="54A9D5AD" w14:textId="046BC57A"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рассказывать о любимой книге;</w:t>
      </w:r>
    </w:p>
    <w:p w14:paraId="12772511" w14:textId="42D16678"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рассказывать о писателе страны изучаемого языка;</w:t>
      </w:r>
    </w:p>
    <w:p w14:paraId="7FD5C122" w14:textId="7803BF5E" w:rsidR="001F2AB9" w:rsidRPr="00633E1E" w:rsidRDefault="00BE4F93" w:rsidP="001F2AB9">
      <w:pPr>
        <w:spacing w:after="0" w:line="240" w:lineRule="auto"/>
        <w:ind w:firstLine="709"/>
        <w:jc w:val="both"/>
        <w:rPr>
          <w:rFonts w:cs="Times New Roman"/>
          <w:sz w:val="24"/>
          <w:szCs w:val="24"/>
        </w:rPr>
      </w:pPr>
      <w:r w:rsidRPr="00633E1E">
        <w:rPr>
          <w:rFonts w:cs="Times New Roman"/>
          <w:sz w:val="24"/>
          <w:szCs w:val="24"/>
        </w:rPr>
        <w:t>к</w:t>
      </w:r>
      <w:r w:rsidR="001F2AB9" w:rsidRPr="00633E1E">
        <w:rPr>
          <w:rFonts w:cs="Times New Roman"/>
          <w:sz w:val="24"/>
          <w:szCs w:val="24"/>
        </w:rPr>
        <w:t>ратко рассказывать об экранизациях известных литературных произведений;</w:t>
      </w:r>
    </w:p>
    <w:p w14:paraId="465F2BE3" w14:textId="4C8A7DAA"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коллективный видео блог о любимых книжных персонажах.</w:t>
      </w:r>
    </w:p>
    <w:p w14:paraId="4C238B17" w14:textId="77777777" w:rsidR="001F2AB9" w:rsidRPr="00633E1E" w:rsidRDefault="001F2AB9" w:rsidP="001F2AB9">
      <w:pPr>
        <w:spacing w:after="0" w:line="240" w:lineRule="auto"/>
        <w:ind w:firstLine="709"/>
        <w:jc w:val="both"/>
        <w:rPr>
          <w:rFonts w:cs="Times New Roman"/>
          <w:b/>
          <w:bCs/>
          <w:sz w:val="24"/>
          <w:szCs w:val="24"/>
        </w:rPr>
      </w:pPr>
      <w:r w:rsidRPr="00633E1E">
        <w:rPr>
          <w:rFonts w:cs="Times New Roman"/>
          <w:b/>
          <w:bCs/>
          <w:sz w:val="24"/>
          <w:szCs w:val="24"/>
        </w:rPr>
        <w:t>в области письма:</w:t>
      </w:r>
    </w:p>
    <w:p w14:paraId="0A9BD337" w14:textId="31BCE9F6"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составлять отзыв о книге по образцу; </w:t>
      </w:r>
    </w:p>
    <w:p w14:paraId="1702A100" w14:textId="3A69A622"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презентации о любимом писателе;</w:t>
      </w:r>
    </w:p>
    <w:p w14:paraId="5AE7436E" w14:textId="4F34BE6C"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описание персонажа;</w:t>
      </w:r>
    </w:p>
    <w:p w14:paraId="7512C945" w14:textId="28E01AB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делать пост в социальных сетях с рекомендацией прочитать литературное произведение.</w:t>
      </w:r>
    </w:p>
    <w:p w14:paraId="2989C16F" w14:textId="6776C136" w:rsidR="001F2AB9" w:rsidRPr="00633E1E" w:rsidRDefault="007D4941" w:rsidP="001F2AB9">
      <w:pPr>
        <w:spacing w:after="0" w:line="240" w:lineRule="auto"/>
        <w:ind w:firstLine="709"/>
        <w:jc w:val="both"/>
        <w:rPr>
          <w:rFonts w:cs="Times New Roman"/>
          <w:i/>
          <w:sz w:val="24"/>
          <w:szCs w:val="24"/>
        </w:rPr>
      </w:pPr>
      <w:r>
        <w:rPr>
          <w:rFonts w:cs="Times New Roman"/>
          <w:b/>
          <w:i/>
          <w:sz w:val="24"/>
          <w:szCs w:val="24"/>
        </w:rPr>
        <w:lastRenderedPageBreak/>
        <w:t>Л</w:t>
      </w:r>
      <w:r w:rsidR="001F2AB9" w:rsidRPr="00633E1E">
        <w:rPr>
          <w:rFonts w:cs="Times New Roman"/>
          <w:b/>
          <w:i/>
          <w:sz w:val="24"/>
          <w:szCs w:val="24"/>
        </w:rPr>
        <w:t>ексико-грамматический материал</w:t>
      </w:r>
    </w:p>
    <w:p w14:paraId="3B17B242" w14:textId="77777777" w:rsidR="00BE4F93"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Предполагается введение в речь следующих конструкций:</w:t>
      </w:r>
    </w:p>
    <w:p w14:paraId="238940EF" w14:textId="3A3BCF01" w:rsidR="001F2AB9" w:rsidRPr="00633E1E" w:rsidRDefault="001F2AB9" w:rsidP="001F2AB9">
      <w:pPr>
        <w:spacing w:after="0" w:line="240" w:lineRule="auto"/>
        <w:ind w:firstLine="709"/>
        <w:jc w:val="both"/>
        <w:rPr>
          <w:rFonts w:cs="Times New Roman"/>
          <w:i/>
          <w:sz w:val="24"/>
          <w:szCs w:val="24"/>
          <w:lang w:val="en-US"/>
        </w:rPr>
      </w:pPr>
      <w:r w:rsidRPr="00633E1E">
        <w:rPr>
          <w:rFonts w:cs="Times New Roman"/>
          <w:sz w:val="24"/>
          <w:szCs w:val="24"/>
        </w:rPr>
        <w:t>речевая</w:t>
      </w:r>
      <w:r w:rsidRPr="00633E1E">
        <w:rPr>
          <w:rFonts w:cs="Times New Roman"/>
          <w:sz w:val="24"/>
          <w:szCs w:val="24"/>
          <w:lang w:val="en-US"/>
        </w:rPr>
        <w:t xml:space="preserve"> </w:t>
      </w:r>
      <w:r w:rsidRPr="00633E1E">
        <w:rPr>
          <w:rFonts w:cs="Times New Roman"/>
          <w:sz w:val="24"/>
          <w:szCs w:val="24"/>
        </w:rPr>
        <w:t>модель</w:t>
      </w:r>
      <w:r w:rsidRPr="00633E1E">
        <w:rPr>
          <w:rFonts w:cs="Times New Roman"/>
          <w:sz w:val="24"/>
          <w:szCs w:val="24"/>
          <w:lang w:val="en-US"/>
        </w:rPr>
        <w:t xml:space="preserve"> </w:t>
      </w:r>
      <w:r w:rsidRPr="00633E1E">
        <w:rPr>
          <w:rFonts w:cs="Times New Roman"/>
          <w:i/>
          <w:sz w:val="24"/>
          <w:szCs w:val="24"/>
          <w:lang w:val="en-US"/>
        </w:rPr>
        <w:t xml:space="preserve">I want+ infinitive </w:t>
      </w:r>
      <w:r w:rsidRPr="00633E1E">
        <w:rPr>
          <w:rFonts w:cs="Times New Roman"/>
          <w:sz w:val="24"/>
          <w:szCs w:val="24"/>
        </w:rPr>
        <w:t>для</w:t>
      </w:r>
      <w:r w:rsidRPr="00633E1E">
        <w:rPr>
          <w:rFonts w:cs="Times New Roman"/>
          <w:sz w:val="24"/>
          <w:szCs w:val="24"/>
          <w:lang w:val="en-US"/>
        </w:rPr>
        <w:t xml:space="preserve"> </w:t>
      </w:r>
      <w:r w:rsidRPr="00633E1E">
        <w:rPr>
          <w:rFonts w:cs="Times New Roman"/>
          <w:sz w:val="24"/>
          <w:szCs w:val="24"/>
        </w:rPr>
        <w:t>выражения</w:t>
      </w:r>
      <w:r w:rsidRPr="00633E1E">
        <w:rPr>
          <w:rFonts w:cs="Times New Roman"/>
          <w:sz w:val="24"/>
          <w:szCs w:val="24"/>
          <w:lang w:val="en-US"/>
        </w:rPr>
        <w:t xml:space="preserve"> </w:t>
      </w:r>
      <w:r w:rsidRPr="00633E1E">
        <w:rPr>
          <w:rFonts w:cs="Times New Roman"/>
          <w:sz w:val="24"/>
          <w:szCs w:val="24"/>
        </w:rPr>
        <w:t>намерения</w:t>
      </w:r>
      <w:r w:rsidRPr="00633E1E">
        <w:rPr>
          <w:rFonts w:cs="Times New Roman"/>
          <w:i/>
          <w:sz w:val="24"/>
          <w:szCs w:val="24"/>
          <w:lang w:val="en-US"/>
        </w:rPr>
        <w:t xml:space="preserve"> (I want to tell you);</w:t>
      </w:r>
    </w:p>
    <w:p w14:paraId="638CD588" w14:textId="452F7E70" w:rsidR="001F2AB9" w:rsidRPr="00633E1E" w:rsidRDefault="00BE4F93" w:rsidP="001F2AB9">
      <w:pPr>
        <w:spacing w:after="0" w:line="240" w:lineRule="auto"/>
        <w:ind w:firstLine="709"/>
        <w:jc w:val="both"/>
        <w:rPr>
          <w:rFonts w:cs="Times New Roman"/>
          <w:sz w:val="24"/>
          <w:szCs w:val="24"/>
        </w:rPr>
      </w:pPr>
      <w:r w:rsidRPr="00633E1E">
        <w:rPr>
          <w:rFonts w:cs="Times New Roman"/>
          <w:sz w:val="24"/>
          <w:szCs w:val="24"/>
        </w:rPr>
        <w:t>п</w:t>
      </w:r>
      <w:r w:rsidR="001F2AB9" w:rsidRPr="00633E1E">
        <w:rPr>
          <w:rFonts w:cs="Times New Roman"/>
          <w:sz w:val="24"/>
          <w:szCs w:val="24"/>
        </w:rPr>
        <w:t>ростое прошедшее время с правильными и неправильными глаголами для передачи автобиографических сведений;</w:t>
      </w:r>
    </w:p>
    <w:p w14:paraId="2CE8B1E7" w14:textId="3CF38F3A" w:rsidR="001F2AB9" w:rsidRPr="00633E1E" w:rsidRDefault="001F2AB9" w:rsidP="001F2AB9">
      <w:pPr>
        <w:spacing w:after="0" w:line="240" w:lineRule="auto"/>
        <w:ind w:firstLine="709"/>
        <w:jc w:val="both"/>
        <w:rPr>
          <w:rFonts w:cs="Times New Roman"/>
          <w:i/>
          <w:iCs/>
          <w:sz w:val="24"/>
          <w:szCs w:val="24"/>
        </w:rPr>
      </w:pPr>
      <w:r w:rsidRPr="00633E1E">
        <w:rPr>
          <w:rFonts w:cs="Times New Roman"/>
          <w:sz w:val="24"/>
          <w:szCs w:val="24"/>
        </w:rPr>
        <w:t xml:space="preserve">модальный глагол </w:t>
      </w:r>
      <w:r w:rsidRPr="00633E1E">
        <w:rPr>
          <w:rFonts w:cs="Times New Roman"/>
          <w:i/>
          <w:iCs/>
          <w:sz w:val="24"/>
          <w:szCs w:val="24"/>
          <w:lang w:val="en-US"/>
        </w:rPr>
        <w:t>should</w:t>
      </w:r>
      <w:r w:rsidRPr="00633E1E">
        <w:rPr>
          <w:rFonts w:cs="Times New Roman"/>
          <w:i/>
          <w:iCs/>
          <w:sz w:val="24"/>
          <w:szCs w:val="24"/>
        </w:rPr>
        <w:t xml:space="preserve"> </w:t>
      </w:r>
      <w:r w:rsidRPr="00633E1E">
        <w:rPr>
          <w:rFonts w:cs="Times New Roman"/>
          <w:sz w:val="24"/>
          <w:szCs w:val="24"/>
        </w:rPr>
        <w:t xml:space="preserve">для составления рекомендаций ( </w:t>
      </w:r>
      <w:r w:rsidRPr="00633E1E">
        <w:rPr>
          <w:rFonts w:cs="Times New Roman"/>
          <w:i/>
          <w:iCs/>
          <w:sz w:val="24"/>
          <w:szCs w:val="24"/>
          <w:lang w:val="en-US"/>
        </w:rPr>
        <w:t>You</w:t>
      </w:r>
      <w:r w:rsidRPr="00633E1E">
        <w:rPr>
          <w:rFonts w:cs="Times New Roman"/>
          <w:i/>
          <w:iCs/>
          <w:sz w:val="24"/>
          <w:szCs w:val="24"/>
        </w:rPr>
        <w:t xml:space="preserve"> </w:t>
      </w:r>
      <w:r w:rsidRPr="00633E1E">
        <w:rPr>
          <w:rFonts w:cs="Times New Roman"/>
          <w:i/>
          <w:iCs/>
          <w:sz w:val="24"/>
          <w:szCs w:val="24"/>
          <w:lang w:val="en-US"/>
        </w:rPr>
        <w:t>should</w:t>
      </w:r>
      <w:r w:rsidRPr="00633E1E">
        <w:rPr>
          <w:rFonts w:cs="Times New Roman"/>
          <w:i/>
          <w:iCs/>
          <w:sz w:val="24"/>
          <w:szCs w:val="24"/>
        </w:rPr>
        <w:t xml:space="preserve"> </w:t>
      </w:r>
      <w:r w:rsidRPr="00633E1E">
        <w:rPr>
          <w:rFonts w:cs="Times New Roman"/>
          <w:i/>
          <w:iCs/>
          <w:sz w:val="24"/>
          <w:szCs w:val="24"/>
          <w:lang w:val="en-US"/>
        </w:rPr>
        <w:t>read</w:t>
      </w:r>
      <w:r w:rsidRPr="00633E1E">
        <w:rPr>
          <w:rFonts w:cs="Times New Roman"/>
          <w:i/>
          <w:iCs/>
          <w:sz w:val="24"/>
          <w:szCs w:val="24"/>
        </w:rPr>
        <w:t xml:space="preserve"> …);</w:t>
      </w:r>
    </w:p>
    <w:p w14:paraId="75FDA92E" w14:textId="4E084A2A" w:rsidR="001F2AB9" w:rsidRPr="00633E1E" w:rsidRDefault="001F2AB9" w:rsidP="001F2AB9">
      <w:pPr>
        <w:spacing w:after="0" w:line="240" w:lineRule="auto"/>
        <w:ind w:firstLine="709"/>
        <w:jc w:val="both"/>
        <w:rPr>
          <w:rFonts w:cs="Times New Roman"/>
          <w:i/>
          <w:iCs/>
          <w:sz w:val="24"/>
          <w:szCs w:val="24"/>
        </w:rPr>
      </w:pPr>
      <w:r w:rsidRPr="00633E1E">
        <w:rPr>
          <w:rFonts w:cs="Times New Roman"/>
          <w:sz w:val="24"/>
          <w:szCs w:val="24"/>
        </w:rPr>
        <w:t xml:space="preserve">страдательный залог в речевых моделях типа   </w:t>
      </w:r>
      <w:r w:rsidRPr="00633E1E">
        <w:rPr>
          <w:rFonts w:cs="Times New Roman"/>
          <w:i/>
          <w:iCs/>
          <w:sz w:val="24"/>
          <w:szCs w:val="24"/>
          <w:lang w:val="en-US"/>
        </w:rPr>
        <w:t>It</w:t>
      </w:r>
      <w:r w:rsidRPr="00633E1E">
        <w:rPr>
          <w:rFonts w:cs="Times New Roman"/>
          <w:i/>
          <w:iCs/>
          <w:sz w:val="24"/>
          <w:szCs w:val="24"/>
        </w:rPr>
        <w:t xml:space="preserve"> </w:t>
      </w:r>
      <w:r w:rsidRPr="00633E1E">
        <w:rPr>
          <w:rFonts w:cs="Times New Roman"/>
          <w:i/>
          <w:iCs/>
          <w:sz w:val="24"/>
          <w:szCs w:val="24"/>
          <w:lang w:val="en-US"/>
        </w:rPr>
        <w:t>was</w:t>
      </w:r>
      <w:r w:rsidRPr="00633E1E">
        <w:rPr>
          <w:rFonts w:cs="Times New Roman"/>
          <w:i/>
          <w:iCs/>
          <w:sz w:val="24"/>
          <w:szCs w:val="24"/>
        </w:rPr>
        <w:t xml:space="preserve"> </w:t>
      </w:r>
      <w:r w:rsidRPr="00633E1E">
        <w:rPr>
          <w:rFonts w:cs="Times New Roman"/>
          <w:i/>
          <w:iCs/>
          <w:sz w:val="24"/>
          <w:szCs w:val="24"/>
          <w:lang w:val="en-US"/>
        </w:rPr>
        <w:t>written</w:t>
      </w:r>
      <w:r w:rsidRPr="00633E1E">
        <w:rPr>
          <w:rFonts w:cs="Times New Roman"/>
          <w:i/>
          <w:iCs/>
          <w:sz w:val="24"/>
          <w:szCs w:val="24"/>
        </w:rPr>
        <w:t xml:space="preserve">… , </w:t>
      </w:r>
      <w:r w:rsidRPr="00633E1E">
        <w:rPr>
          <w:rFonts w:cs="Times New Roman"/>
          <w:i/>
          <w:iCs/>
          <w:sz w:val="24"/>
          <w:szCs w:val="24"/>
          <w:lang w:val="en-US"/>
        </w:rPr>
        <w:t>It</w:t>
      </w:r>
      <w:r w:rsidRPr="00633E1E">
        <w:rPr>
          <w:rFonts w:cs="Times New Roman"/>
          <w:i/>
          <w:iCs/>
          <w:sz w:val="24"/>
          <w:szCs w:val="24"/>
        </w:rPr>
        <w:t xml:space="preserve"> </w:t>
      </w:r>
      <w:r w:rsidRPr="00633E1E">
        <w:rPr>
          <w:rFonts w:cs="Times New Roman"/>
          <w:i/>
          <w:iCs/>
          <w:sz w:val="24"/>
          <w:szCs w:val="24"/>
          <w:lang w:val="en-US"/>
        </w:rPr>
        <w:t>was</w:t>
      </w:r>
      <w:r w:rsidRPr="00633E1E">
        <w:rPr>
          <w:rFonts w:cs="Times New Roman"/>
          <w:i/>
          <w:iCs/>
          <w:sz w:val="24"/>
          <w:szCs w:val="24"/>
        </w:rPr>
        <w:t xml:space="preserve"> </w:t>
      </w:r>
      <w:r w:rsidRPr="00633E1E">
        <w:rPr>
          <w:rFonts w:cs="Times New Roman"/>
          <w:i/>
          <w:iCs/>
          <w:sz w:val="24"/>
          <w:szCs w:val="24"/>
          <w:lang w:val="en-US"/>
        </w:rPr>
        <w:t>filmed</w:t>
      </w:r>
      <w:r w:rsidRPr="00633E1E">
        <w:rPr>
          <w:rFonts w:cs="Times New Roman"/>
          <w:i/>
          <w:iCs/>
          <w:sz w:val="24"/>
          <w:szCs w:val="24"/>
        </w:rPr>
        <w:t xml:space="preserve">… . </w:t>
      </w:r>
    </w:p>
    <w:p w14:paraId="65DD0B94" w14:textId="441B3504"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Лексический материал отбирается с </w:t>
      </w:r>
      <w:r w:rsidR="00BE4F93" w:rsidRPr="00633E1E">
        <w:rPr>
          <w:rFonts w:cs="Times New Roman"/>
          <w:sz w:val="24"/>
          <w:szCs w:val="24"/>
        </w:rPr>
        <w:t>учетом тематики общения Раздела </w:t>
      </w:r>
      <w:r w:rsidRPr="00633E1E">
        <w:rPr>
          <w:rFonts w:cs="Times New Roman"/>
          <w:sz w:val="24"/>
          <w:szCs w:val="24"/>
        </w:rPr>
        <w:t>3:</w:t>
      </w:r>
    </w:p>
    <w:p w14:paraId="6C121883" w14:textId="0554AB51" w:rsidR="001F2AB9" w:rsidRPr="00633E1E" w:rsidRDefault="001F2AB9" w:rsidP="001F2AB9">
      <w:pPr>
        <w:spacing w:after="0" w:line="240" w:lineRule="auto"/>
        <w:ind w:firstLine="709"/>
        <w:jc w:val="both"/>
        <w:rPr>
          <w:rFonts w:cs="Times New Roman"/>
          <w:i/>
          <w:iCs/>
          <w:sz w:val="24"/>
          <w:szCs w:val="24"/>
        </w:rPr>
      </w:pPr>
      <w:r w:rsidRPr="00633E1E">
        <w:rPr>
          <w:rFonts w:cs="Times New Roman"/>
          <w:sz w:val="24"/>
          <w:szCs w:val="24"/>
        </w:rPr>
        <w:t xml:space="preserve">названия жанров литературных произведений: </w:t>
      </w:r>
      <w:r w:rsidRPr="00633E1E">
        <w:rPr>
          <w:rFonts w:cs="Times New Roman"/>
          <w:i/>
          <w:iCs/>
          <w:sz w:val="24"/>
          <w:szCs w:val="24"/>
        </w:rPr>
        <w:t xml:space="preserve"> </w:t>
      </w:r>
      <w:r w:rsidRPr="00633E1E">
        <w:rPr>
          <w:rFonts w:cs="Times New Roman"/>
          <w:i/>
          <w:iCs/>
          <w:sz w:val="24"/>
          <w:szCs w:val="24"/>
          <w:lang w:val="en-US"/>
        </w:rPr>
        <w:t>drama</w:t>
      </w:r>
      <w:r w:rsidRPr="00633E1E">
        <w:rPr>
          <w:rFonts w:cs="Times New Roman"/>
          <w:i/>
          <w:iCs/>
          <w:sz w:val="24"/>
          <w:szCs w:val="24"/>
        </w:rPr>
        <w:t xml:space="preserve">, </w:t>
      </w:r>
      <w:r w:rsidRPr="00633E1E">
        <w:rPr>
          <w:rFonts w:cs="Times New Roman"/>
          <w:i/>
          <w:iCs/>
          <w:sz w:val="24"/>
          <w:szCs w:val="24"/>
          <w:lang w:val="en-US"/>
        </w:rPr>
        <w:t>science</w:t>
      </w:r>
      <w:r w:rsidRPr="00633E1E">
        <w:rPr>
          <w:rFonts w:cs="Times New Roman"/>
          <w:i/>
          <w:iCs/>
          <w:sz w:val="24"/>
          <w:szCs w:val="24"/>
        </w:rPr>
        <w:t xml:space="preserve"> </w:t>
      </w:r>
      <w:r w:rsidRPr="00633E1E">
        <w:rPr>
          <w:rFonts w:cs="Times New Roman"/>
          <w:i/>
          <w:iCs/>
          <w:sz w:val="24"/>
          <w:szCs w:val="24"/>
          <w:lang w:val="en-US"/>
        </w:rPr>
        <w:t>fiction</w:t>
      </w:r>
      <w:r w:rsidRPr="00633E1E">
        <w:rPr>
          <w:rFonts w:cs="Times New Roman"/>
          <w:i/>
          <w:iCs/>
          <w:sz w:val="24"/>
          <w:szCs w:val="24"/>
        </w:rPr>
        <w:t xml:space="preserve">, </w:t>
      </w:r>
      <w:r w:rsidRPr="00633E1E">
        <w:rPr>
          <w:rFonts w:cs="Times New Roman"/>
          <w:i/>
          <w:iCs/>
          <w:sz w:val="24"/>
          <w:szCs w:val="24"/>
          <w:lang w:val="en-US"/>
        </w:rPr>
        <w:t>poem</w:t>
      </w:r>
      <w:r w:rsidRPr="00633E1E">
        <w:rPr>
          <w:rFonts w:cs="Times New Roman"/>
          <w:i/>
          <w:iCs/>
          <w:sz w:val="24"/>
          <w:szCs w:val="24"/>
        </w:rPr>
        <w:t xml:space="preserve">, </w:t>
      </w:r>
      <w:r w:rsidRPr="00633E1E">
        <w:rPr>
          <w:rFonts w:cs="Times New Roman"/>
          <w:i/>
          <w:iCs/>
          <w:sz w:val="24"/>
          <w:szCs w:val="24"/>
          <w:lang w:val="en-US"/>
        </w:rPr>
        <w:t>comedy</w:t>
      </w:r>
      <w:r w:rsidRPr="00633E1E">
        <w:rPr>
          <w:rFonts w:cs="Times New Roman"/>
          <w:i/>
          <w:iCs/>
          <w:sz w:val="24"/>
          <w:szCs w:val="24"/>
        </w:rPr>
        <w:t>..;</w:t>
      </w:r>
    </w:p>
    <w:p w14:paraId="0D433B13" w14:textId="6BCED846" w:rsidR="001F2AB9" w:rsidRPr="00633E1E" w:rsidRDefault="001F2AB9" w:rsidP="001F2AB9">
      <w:pPr>
        <w:spacing w:after="0" w:line="240" w:lineRule="auto"/>
        <w:ind w:firstLine="709"/>
        <w:jc w:val="both"/>
        <w:rPr>
          <w:rFonts w:cs="Times New Roman"/>
          <w:i/>
          <w:iCs/>
          <w:sz w:val="24"/>
          <w:szCs w:val="24"/>
          <w:lang w:val="en-US"/>
        </w:rPr>
      </w:pPr>
      <w:r w:rsidRPr="00633E1E">
        <w:rPr>
          <w:rFonts w:cs="Times New Roman"/>
          <w:sz w:val="24"/>
          <w:szCs w:val="24"/>
        </w:rPr>
        <w:t>речевые</w:t>
      </w:r>
      <w:r w:rsidRPr="00633E1E">
        <w:rPr>
          <w:rFonts w:cs="Times New Roman"/>
          <w:sz w:val="24"/>
          <w:szCs w:val="24"/>
          <w:lang w:val="en-US"/>
        </w:rPr>
        <w:t xml:space="preserve"> </w:t>
      </w:r>
      <w:r w:rsidRPr="00633E1E">
        <w:rPr>
          <w:rFonts w:cs="Times New Roman"/>
          <w:sz w:val="24"/>
          <w:szCs w:val="24"/>
        </w:rPr>
        <w:t>клише</w:t>
      </w:r>
      <w:r w:rsidRPr="00633E1E">
        <w:rPr>
          <w:rFonts w:cs="Times New Roman"/>
          <w:sz w:val="24"/>
          <w:szCs w:val="24"/>
          <w:lang w:val="en-US"/>
        </w:rPr>
        <w:t xml:space="preserve">  </w:t>
      </w:r>
      <w:r w:rsidRPr="00633E1E">
        <w:rPr>
          <w:rFonts w:cs="Times New Roman"/>
          <w:sz w:val="24"/>
          <w:szCs w:val="24"/>
        </w:rPr>
        <w:t>для</w:t>
      </w:r>
      <w:r w:rsidRPr="00633E1E">
        <w:rPr>
          <w:rFonts w:cs="Times New Roman"/>
          <w:sz w:val="24"/>
          <w:szCs w:val="24"/>
          <w:lang w:val="en-US"/>
        </w:rPr>
        <w:t xml:space="preserve"> </w:t>
      </w:r>
      <w:r w:rsidRPr="00633E1E">
        <w:rPr>
          <w:rFonts w:cs="Times New Roman"/>
          <w:sz w:val="24"/>
          <w:szCs w:val="24"/>
        </w:rPr>
        <w:t>рассказа</w:t>
      </w:r>
      <w:r w:rsidRPr="00633E1E">
        <w:rPr>
          <w:rFonts w:cs="Times New Roman"/>
          <w:sz w:val="24"/>
          <w:szCs w:val="24"/>
          <w:lang w:val="en-US"/>
        </w:rPr>
        <w:t xml:space="preserve"> </w:t>
      </w:r>
      <w:r w:rsidRPr="00633E1E">
        <w:rPr>
          <w:rFonts w:cs="Times New Roman"/>
          <w:sz w:val="24"/>
          <w:szCs w:val="24"/>
        </w:rPr>
        <w:t>о</w:t>
      </w:r>
      <w:r w:rsidRPr="00633E1E">
        <w:rPr>
          <w:rFonts w:cs="Times New Roman"/>
          <w:sz w:val="24"/>
          <w:szCs w:val="24"/>
          <w:lang w:val="en-US"/>
        </w:rPr>
        <w:t xml:space="preserve"> </w:t>
      </w:r>
      <w:r w:rsidRPr="00633E1E">
        <w:rPr>
          <w:rFonts w:cs="Times New Roman"/>
          <w:sz w:val="24"/>
          <w:szCs w:val="24"/>
        </w:rPr>
        <w:t>книгах</w:t>
      </w:r>
      <w:r w:rsidRPr="00633E1E">
        <w:rPr>
          <w:rFonts w:cs="Times New Roman"/>
          <w:sz w:val="24"/>
          <w:szCs w:val="24"/>
          <w:lang w:val="en-US"/>
        </w:rPr>
        <w:t xml:space="preserve">:  </w:t>
      </w:r>
      <w:r w:rsidRPr="00633E1E">
        <w:rPr>
          <w:rFonts w:cs="Times New Roman"/>
          <w:i/>
          <w:iCs/>
          <w:sz w:val="24"/>
          <w:szCs w:val="24"/>
          <w:lang w:val="en-US"/>
        </w:rPr>
        <w:t>the book is about…, to find a plot interesting/boring, the main character is…;</w:t>
      </w:r>
    </w:p>
    <w:p w14:paraId="673E0784" w14:textId="70EA674E" w:rsidR="001F2AB9" w:rsidRPr="00633E1E" w:rsidRDefault="001F2AB9" w:rsidP="001F2AB9">
      <w:pPr>
        <w:spacing w:after="0" w:line="240" w:lineRule="auto"/>
        <w:ind w:firstLine="709"/>
        <w:jc w:val="both"/>
        <w:rPr>
          <w:rFonts w:cs="Times New Roman"/>
          <w:i/>
          <w:iCs/>
          <w:sz w:val="24"/>
          <w:szCs w:val="24"/>
          <w:lang w:val="en-US"/>
        </w:rPr>
      </w:pPr>
      <w:r w:rsidRPr="00633E1E">
        <w:rPr>
          <w:rFonts w:cs="Times New Roman"/>
          <w:sz w:val="24"/>
          <w:szCs w:val="24"/>
        </w:rPr>
        <w:t>прилагательные</w:t>
      </w:r>
      <w:r w:rsidRPr="00633E1E">
        <w:rPr>
          <w:rFonts w:cs="Times New Roman"/>
          <w:sz w:val="24"/>
          <w:szCs w:val="24"/>
          <w:lang w:val="en-US"/>
        </w:rPr>
        <w:t xml:space="preserve"> </w:t>
      </w:r>
      <w:r w:rsidRPr="00633E1E">
        <w:rPr>
          <w:rFonts w:cs="Times New Roman"/>
          <w:sz w:val="24"/>
          <w:szCs w:val="24"/>
        </w:rPr>
        <w:t>для</w:t>
      </w:r>
      <w:r w:rsidRPr="00633E1E">
        <w:rPr>
          <w:rFonts w:cs="Times New Roman"/>
          <w:sz w:val="24"/>
          <w:szCs w:val="24"/>
          <w:lang w:val="en-US"/>
        </w:rPr>
        <w:t xml:space="preserve"> </w:t>
      </w:r>
      <w:r w:rsidRPr="00633E1E">
        <w:rPr>
          <w:rFonts w:cs="Times New Roman"/>
          <w:sz w:val="24"/>
          <w:szCs w:val="24"/>
        </w:rPr>
        <w:t>описания</w:t>
      </w:r>
      <w:r w:rsidRPr="00633E1E">
        <w:rPr>
          <w:rFonts w:cs="Times New Roman"/>
          <w:sz w:val="24"/>
          <w:szCs w:val="24"/>
          <w:lang w:val="en-US"/>
        </w:rPr>
        <w:t xml:space="preserve"> </w:t>
      </w:r>
      <w:r w:rsidRPr="00633E1E">
        <w:rPr>
          <w:rFonts w:cs="Times New Roman"/>
          <w:sz w:val="24"/>
          <w:szCs w:val="24"/>
        </w:rPr>
        <w:t>сюжета</w:t>
      </w:r>
      <w:r w:rsidRPr="00633E1E">
        <w:rPr>
          <w:rFonts w:cs="Times New Roman"/>
          <w:sz w:val="24"/>
          <w:szCs w:val="24"/>
          <w:lang w:val="en-US"/>
        </w:rPr>
        <w:t xml:space="preserve">: </w:t>
      </w:r>
      <w:r w:rsidRPr="00633E1E">
        <w:rPr>
          <w:rFonts w:cs="Times New Roman"/>
          <w:i/>
          <w:iCs/>
          <w:sz w:val="24"/>
          <w:szCs w:val="24"/>
          <w:lang w:val="en-US"/>
        </w:rPr>
        <w:t>dull, exciting, amazing, fantastic, funny, moving…;</w:t>
      </w:r>
    </w:p>
    <w:p w14:paraId="51B334F5" w14:textId="29C5AC1C" w:rsidR="001F2AB9" w:rsidRPr="00633E1E" w:rsidRDefault="001F2AB9" w:rsidP="001F2AB9">
      <w:pPr>
        <w:spacing w:after="0" w:line="240" w:lineRule="auto"/>
        <w:ind w:firstLine="709"/>
        <w:jc w:val="both"/>
        <w:rPr>
          <w:rFonts w:cs="Times New Roman"/>
          <w:i/>
          <w:iCs/>
          <w:sz w:val="24"/>
          <w:szCs w:val="24"/>
          <w:lang w:val="en-US"/>
        </w:rPr>
      </w:pPr>
      <w:r w:rsidRPr="00633E1E">
        <w:rPr>
          <w:rFonts w:cs="Times New Roman"/>
          <w:sz w:val="24"/>
          <w:szCs w:val="24"/>
        </w:rPr>
        <w:t>прилагательные</w:t>
      </w:r>
      <w:r w:rsidRPr="00633E1E">
        <w:rPr>
          <w:rFonts w:cs="Times New Roman"/>
          <w:sz w:val="24"/>
          <w:szCs w:val="24"/>
          <w:lang w:val="en-US"/>
        </w:rPr>
        <w:t xml:space="preserve"> </w:t>
      </w:r>
      <w:r w:rsidRPr="00633E1E">
        <w:rPr>
          <w:rFonts w:cs="Times New Roman"/>
          <w:sz w:val="24"/>
          <w:szCs w:val="24"/>
        </w:rPr>
        <w:t>для</w:t>
      </w:r>
      <w:r w:rsidRPr="00633E1E">
        <w:rPr>
          <w:rFonts w:cs="Times New Roman"/>
          <w:sz w:val="24"/>
          <w:szCs w:val="24"/>
          <w:lang w:val="en-US"/>
        </w:rPr>
        <w:t xml:space="preserve"> </w:t>
      </w:r>
      <w:r w:rsidRPr="00633E1E">
        <w:rPr>
          <w:rFonts w:cs="Times New Roman"/>
          <w:sz w:val="24"/>
          <w:szCs w:val="24"/>
        </w:rPr>
        <w:t>описания</w:t>
      </w:r>
      <w:r w:rsidRPr="00633E1E">
        <w:rPr>
          <w:rFonts w:cs="Times New Roman"/>
          <w:sz w:val="24"/>
          <w:szCs w:val="24"/>
          <w:lang w:val="en-US"/>
        </w:rPr>
        <w:t xml:space="preserve"> </w:t>
      </w:r>
      <w:r w:rsidRPr="00633E1E">
        <w:rPr>
          <w:rFonts w:cs="Times New Roman"/>
          <w:sz w:val="24"/>
          <w:szCs w:val="24"/>
        </w:rPr>
        <w:t>персонажа</w:t>
      </w:r>
      <w:r w:rsidRPr="00633E1E">
        <w:rPr>
          <w:rFonts w:cs="Times New Roman"/>
          <w:sz w:val="24"/>
          <w:szCs w:val="24"/>
          <w:lang w:val="en-US"/>
        </w:rPr>
        <w:t xml:space="preserve">: </w:t>
      </w:r>
      <w:r w:rsidRPr="00633E1E">
        <w:rPr>
          <w:rFonts w:cs="Times New Roman"/>
          <w:i/>
          <w:iCs/>
          <w:sz w:val="24"/>
          <w:szCs w:val="24"/>
          <w:lang w:val="en-US"/>
        </w:rPr>
        <w:t>thin, tall,  young, old, middle-aged, strong, brave, smart, intelligent, lazy, friendly, polite, rude…;</w:t>
      </w:r>
    </w:p>
    <w:p w14:paraId="63038B52" w14:textId="050C113C" w:rsidR="001F2AB9" w:rsidRPr="00633E1E" w:rsidRDefault="001F2AB9" w:rsidP="001F2AB9">
      <w:pPr>
        <w:spacing w:after="0" w:line="240" w:lineRule="auto"/>
        <w:ind w:firstLine="709"/>
        <w:jc w:val="both"/>
        <w:rPr>
          <w:rFonts w:cs="Times New Roman"/>
          <w:i/>
          <w:iCs/>
          <w:sz w:val="24"/>
          <w:szCs w:val="24"/>
          <w:lang w:val="en-US"/>
        </w:rPr>
      </w:pPr>
      <w:r w:rsidRPr="00633E1E">
        <w:rPr>
          <w:rFonts w:cs="Times New Roman"/>
          <w:sz w:val="24"/>
          <w:szCs w:val="24"/>
        </w:rPr>
        <w:t>речевые</w:t>
      </w:r>
      <w:r w:rsidRPr="00633E1E">
        <w:rPr>
          <w:rFonts w:cs="Times New Roman"/>
          <w:sz w:val="24"/>
          <w:szCs w:val="24"/>
          <w:lang w:val="en-US"/>
        </w:rPr>
        <w:t xml:space="preserve"> </w:t>
      </w:r>
      <w:r w:rsidRPr="00633E1E">
        <w:rPr>
          <w:rFonts w:cs="Times New Roman"/>
          <w:sz w:val="24"/>
          <w:szCs w:val="24"/>
        </w:rPr>
        <w:t>клише</w:t>
      </w:r>
      <w:r w:rsidRPr="00633E1E">
        <w:rPr>
          <w:rFonts w:cs="Times New Roman"/>
          <w:sz w:val="24"/>
          <w:szCs w:val="24"/>
          <w:lang w:val="en-US"/>
        </w:rPr>
        <w:t xml:space="preserve"> </w:t>
      </w:r>
      <w:r w:rsidRPr="00633E1E">
        <w:rPr>
          <w:rFonts w:cs="Times New Roman"/>
          <w:sz w:val="24"/>
          <w:szCs w:val="24"/>
        </w:rPr>
        <w:t>для</w:t>
      </w:r>
      <w:r w:rsidRPr="00633E1E">
        <w:rPr>
          <w:rFonts w:cs="Times New Roman"/>
          <w:sz w:val="24"/>
          <w:szCs w:val="24"/>
          <w:lang w:val="en-US"/>
        </w:rPr>
        <w:t xml:space="preserve"> </w:t>
      </w:r>
      <w:r w:rsidRPr="00633E1E">
        <w:rPr>
          <w:rFonts w:cs="Times New Roman"/>
          <w:sz w:val="24"/>
          <w:szCs w:val="24"/>
        </w:rPr>
        <w:t>описания</w:t>
      </w:r>
      <w:r w:rsidRPr="00633E1E">
        <w:rPr>
          <w:rFonts w:cs="Times New Roman"/>
          <w:sz w:val="24"/>
          <w:szCs w:val="24"/>
          <w:lang w:val="en-US"/>
        </w:rPr>
        <w:t xml:space="preserve"> </w:t>
      </w:r>
      <w:r w:rsidRPr="00633E1E">
        <w:rPr>
          <w:rFonts w:cs="Times New Roman"/>
          <w:sz w:val="24"/>
          <w:szCs w:val="24"/>
        </w:rPr>
        <w:t>персонажа</w:t>
      </w:r>
      <w:r w:rsidRPr="00633E1E">
        <w:rPr>
          <w:rFonts w:cs="Times New Roman"/>
          <w:sz w:val="24"/>
          <w:szCs w:val="24"/>
          <w:lang w:val="en-US"/>
        </w:rPr>
        <w:t xml:space="preserve">:   </w:t>
      </w:r>
      <w:r w:rsidRPr="00633E1E">
        <w:rPr>
          <w:rFonts w:cs="Times New Roman"/>
          <w:i/>
          <w:iCs/>
          <w:sz w:val="24"/>
          <w:szCs w:val="24"/>
          <w:lang w:val="en-US"/>
        </w:rPr>
        <w:t xml:space="preserve">I think, the main character is…,  He looks friendly., She is very beautiful., She has green eyes., He has a loud voice… </w:t>
      </w:r>
    </w:p>
    <w:p w14:paraId="407AD9AB"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b/>
          <w:bCs/>
          <w:sz w:val="24"/>
          <w:szCs w:val="24"/>
        </w:rPr>
        <w:t>Раздел 4. Иностранные языки</w:t>
      </w:r>
    </w:p>
    <w:p w14:paraId="43FD40A6" w14:textId="77777777" w:rsidR="001F2AB9" w:rsidRPr="00633E1E" w:rsidRDefault="001F2AB9" w:rsidP="00877559">
      <w:pPr>
        <w:numPr>
          <w:ilvl w:val="0"/>
          <w:numId w:val="33"/>
        </w:numPr>
        <w:spacing w:after="0" w:line="240" w:lineRule="auto"/>
        <w:jc w:val="both"/>
        <w:rPr>
          <w:rFonts w:cs="Times New Roman"/>
          <w:sz w:val="24"/>
          <w:szCs w:val="24"/>
        </w:rPr>
      </w:pPr>
      <w:r w:rsidRPr="00633E1E">
        <w:rPr>
          <w:rFonts w:cs="Times New Roman"/>
          <w:sz w:val="24"/>
          <w:szCs w:val="24"/>
        </w:rPr>
        <w:t>Английский язык в современном мире.</w:t>
      </w:r>
    </w:p>
    <w:p w14:paraId="65A5FDBD" w14:textId="77777777" w:rsidR="001F2AB9" w:rsidRPr="00633E1E" w:rsidRDefault="001F2AB9" w:rsidP="00877559">
      <w:pPr>
        <w:numPr>
          <w:ilvl w:val="0"/>
          <w:numId w:val="33"/>
        </w:numPr>
        <w:spacing w:after="0" w:line="240" w:lineRule="auto"/>
        <w:jc w:val="both"/>
        <w:rPr>
          <w:rFonts w:cs="Times New Roman"/>
          <w:sz w:val="24"/>
          <w:szCs w:val="24"/>
        </w:rPr>
      </w:pPr>
      <w:r w:rsidRPr="00633E1E">
        <w:rPr>
          <w:rFonts w:cs="Times New Roman"/>
          <w:sz w:val="24"/>
          <w:szCs w:val="24"/>
        </w:rPr>
        <w:t>Языки разных стран.</w:t>
      </w:r>
    </w:p>
    <w:p w14:paraId="2C0428E8" w14:textId="77777777" w:rsidR="001F2AB9" w:rsidRPr="00633E1E" w:rsidRDefault="001F2AB9" w:rsidP="00877559">
      <w:pPr>
        <w:numPr>
          <w:ilvl w:val="0"/>
          <w:numId w:val="33"/>
        </w:numPr>
        <w:spacing w:after="0" w:line="240" w:lineRule="auto"/>
        <w:jc w:val="both"/>
        <w:rPr>
          <w:rFonts w:cs="Times New Roman"/>
          <w:sz w:val="24"/>
          <w:szCs w:val="24"/>
        </w:rPr>
      </w:pPr>
      <w:r w:rsidRPr="00633E1E">
        <w:rPr>
          <w:rFonts w:cs="Times New Roman"/>
          <w:sz w:val="24"/>
          <w:szCs w:val="24"/>
        </w:rPr>
        <w:t>Изучение иностранных языков.</w:t>
      </w:r>
    </w:p>
    <w:p w14:paraId="36A21FAD" w14:textId="77777777" w:rsidR="001F2AB9" w:rsidRPr="00633E1E" w:rsidRDefault="001F2AB9" w:rsidP="00877559">
      <w:pPr>
        <w:numPr>
          <w:ilvl w:val="0"/>
          <w:numId w:val="33"/>
        </w:numPr>
        <w:spacing w:after="0" w:line="240" w:lineRule="auto"/>
        <w:jc w:val="both"/>
        <w:rPr>
          <w:rFonts w:cs="Times New Roman"/>
          <w:sz w:val="24"/>
          <w:szCs w:val="24"/>
        </w:rPr>
      </w:pPr>
      <w:r w:rsidRPr="00633E1E">
        <w:rPr>
          <w:rFonts w:cs="Times New Roman"/>
          <w:sz w:val="24"/>
          <w:szCs w:val="24"/>
        </w:rPr>
        <w:t>Летние языковые школы.</w:t>
      </w:r>
    </w:p>
    <w:p w14:paraId="71C2CB9D" w14:textId="1D636A3A" w:rsidR="001F2AB9" w:rsidRPr="00633E1E" w:rsidRDefault="001F2AB9" w:rsidP="001F2AB9">
      <w:pPr>
        <w:spacing w:after="0" w:line="240" w:lineRule="auto"/>
        <w:ind w:firstLine="709"/>
        <w:jc w:val="both"/>
        <w:rPr>
          <w:rFonts w:cs="Times New Roman"/>
          <w:b/>
          <w:i/>
          <w:sz w:val="24"/>
          <w:szCs w:val="24"/>
        </w:rPr>
      </w:pPr>
      <w:r w:rsidRPr="00633E1E">
        <w:rPr>
          <w:rFonts w:cs="Times New Roman"/>
          <w:b/>
          <w:i/>
          <w:sz w:val="24"/>
          <w:szCs w:val="24"/>
        </w:rPr>
        <w:t>Характеристика деятельности обучающихся по основным видам учебной деятельности</w:t>
      </w:r>
      <w:r w:rsidR="005677BB" w:rsidRPr="00633E1E">
        <w:rPr>
          <w:rFonts w:cs="Times New Roman"/>
          <w:b/>
          <w:i/>
          <w:sz w:val="24"/>
          <w:szCs w:val="24"/>
        </w:rPr>
        <w:t>:</w:t>
      </w:r>
    </w:p>
    <w:p w14:paraId="590A40C4" w14:textId="2D17FA25" w:rsidR="001F2AB9" w:rsidRPr="00633E1E" w:rsidRDefault="005677BB" w:rsidP="001F2AB9">
      <w:pPr>
        <w:spacing w:after="0" w:line="240" w:lineRule="auto"/>
        <w:ind w:firstLine="709"/>
        <w:jc w:val="both"/>
        <w:rPr>
          <w:rFonts w:cs="Times New Roman"/>
          <w:sz w:val="24"/>
          <w:szCs w:val="24"/>
        </w:rPr>
      </w:pPr>
      <w:r w:rsidRPr="00633E1E">
        <w:rPr>
          <w:rFonts w:cs="Times New Roman"/>
          <w:b/>
          <w:bCs/>
          <w:sz w:val="24"/>
          <w:szCs w:val="24"/>
        </w:rPr>
        <w:t>в</w:t>
      </w:r>
      <w:r w:rsidR="001F2AB9" w:rsidRPr="00633E1E">
        <w:rPr>
          <w:rFonts w:cs="Times New Roman"/>
          <w:b/>
          <w:bCs/>
          <w:sz w:val="24"/>
          <w:szCs w:val="24"/>
        </w:rPr>
        <w:t xml:space="preserve"> области монологической формы речи</w:t>
      </w:r>
      <w:r w:rsidR="001F2AB9" w:rsidRPr="00633E1E">
        <w:rPr>
          <w:rFonts w:cs="Times New Roman"/>
          <w:sz w:val="24"/>
          <w:szCs w:val="24"/>
        </w:rPr>
        <w:t>:</w:t>
      </w:r>
    </w:p>
    <w:p w14:paraId="79638D6B" w14:textId="4B3E0CF1"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кратко рассказывать о роли английского языка в современной жизни;</w:t>
      </w:r>
    </w:p>
    <w:p w14:paraId="7B35497D" w14:textId="1930FD56"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кратко рассказывать, на каких языках говорят в разных странах мира;</w:t>
      </w:r>
    </w:p>
    <w:p w14:paraId="465137EC" w14:textId="493F6C9C"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34DB27C9" w14:textId="096E463F"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презе</w:t>
      </w:r>
      <w:r w:rsidR="005677BB" w:rsidRPr="00633E1E">
        <w:rPr>
          <w:rFonts w:cs="Times New Roman"/>
          <w:sz w:val="24"/>
          <w:szCs w:val="24"/>
        </w:rPr>
        <w:t>нтацию о летнем языковом лагере;</w:t>
      </w:r>
    </w:p>
    <w:p w14:paraId="569215B2" w14:textId="77777777" w:rsidR="001F2AB9" w:rsidRPr="00633E1E" w:rsidRDefault="001F2AB9" w:rsidP="001F2AB9">
      <w:pPr>
        <w:spacing w:after="0" w:line="240" w:lineRule="auto"/>
        <w:ind w:firstLine="709"/>
        <w:jc w:val="both"/>
        <w:rPr>
          <w:rFonts w:cs="Times New Roman"/>
          <w:b/>
          <w:bCs/>
          <w:sz w:val="24"/>
          <w:szCs w:val="24"/>
        </w:rPr>
      </w:pPr>
      <w:r w:rsidRPr="00633E1E">
        <w:rPr>
          <w:rFonts w:cs="Times New Roman"/>
          <w:b/>
          <w:bCs/>
          <w:sz w:val="24"/>
          <w:szCs w:val="24"/>
        </w:rPr>
        <w:t>в области письма:</w:t>
      </w:r>
    </w:p>
    <w:p w14:paraId="3D573909" w14:textId="46874E0B"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оформлять карту с информацией о том, на каких языках говорят в разных странах мира;</w:t>
      </w:r>
    </w:p>
    <w:p w14:paraId="5633F346" w14:textId="021D935E"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составлять пост для социальных сетей с советами, как лучше учить иностранный язык; </w:t>
      </w:r>
    </w:p>
    <w:p w14:paraId="22089894" w14:textId="7EDFE03C"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составлять презентацию «Почему я хочу говорить на английском языке»;</w:t>
      </w:r>
    </w:p>
    <w:p w14:paraId="3ED21891" w14:textId="1B806444" w:rsidR="001F2AB9" w:rsidRPr="00633E1E" w:rsidRDefault="003E0C9D" w:rsidP="001F2AB9">
      <w:pPr>
        <w:spacing w:after="0" w:line="240" w:lineRule="auto"/>
        <w:ind w:firstLine="709"/>
        <w:jc w:val="both"/>
        <w:rPr>
          <w:rFonts w:cs="Times New Roman"/>
          <w:sz w:val="24"/>
          <w:szCs w:val="24"/>
        </w:rPr>
      </w:pPr>
      <w:r w:rsidRPr="00633E1E">
        <w:rPr>
          <w:rFonts w:cs="Times New Roman"/>
          <w:sz w:val="24"/>
          <w:szCs w:val="24"/>
        </w:rPr>
        <w:t xml:space="preserve">составлять рекламный проспект </w:t>
      </w:r>
      <w:r w:rsidR="001F2AB9" w:rsidRPr="00633E1E">
        <w:rPr>
          <w:rFonts w:cs="Times New Roman"/>
          <w:sz w:val="24"/>
          <w:szCs w:val="24"/>
        </w:rPr>
        <w:t>языкового лагеря.</w:t>
      </w:r>
    </w:p>
    <w:p w14:paraId="4C6B57FC" w14:textId="436157B2" w:rsidR="001F2AB9" w:rsidRPr="00633E1E" w:rsidRDefault="007D4941" w:rsidP="001F2AB9">
      <w:pPr>
        <w:spacing w:after="0" w:line="240" w:lineRule="auto"/>
        <w:ind w:firstLine="709"/>
        <w:jc w:val="both"/>
        <w:rPr>
          <w:rFonts w:cs="Times New Roman"/>
          <w:i/>
          <w:sz w:val="24"/>
          <w:szCs w:val="24"/>
        </w:rPr>
      </w:pPr>
      <w:r>
        <w:rPr>
          <w:rFonts w:cs="Times New Roman"/>
          <w:b/>
          <w:i/>
          <w:sz w:val="24"/>
          <w:szCs w:val="24"/>
        </w:rPr>
        <w:t>Л</w:t>
      </w:r>
      <w:r w:rsidR="001F2AB9" w:rsidRPr="00633E1E">
        <w:rPr>
          <w:rFonts w:cs="Times New Roman"/>
          <w:b/>
          <w:i/>
          <w:sz w:val="24"/>
          <w:szCs w:val="24"/>
        </w:rPr>
        <w:t>ексико-грамматический материал</w:t>
      </w:r>
    </w:p>
    <w:p w14:paraId="6DB52156" w14:textId="77777777" w:rsidR="005677BB"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D1B4A12" w14:textId="58CCC83E"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Предполагается введение в речь следующих конструкций:</w:t>
      </w:r>
    </w:p>
    <w:p w14:paraId="2AF5611E" w14:textId="2793399B" w:rsidR="001F2AB9" w:rsidRPr="00633E1E" w:rsidRDefault="001F2AB9" w:rsidP="001F2AB9">
      <w:pPr>
        <w:spacing w:after="0" w:line="240" w:lineRule="auto"/>
        <w:ind w:firstLine="709"/>
        <w:jc w:val="both"/>
        <w:rPr>
          <w:rFonts w:cs="Times New Roman"/>
          <w:i/>
          <w:iCs/>
          <w:sz w:val="24"/>
          <w:szCs w:val="24"/>
          <w:lang w:val="en-US"/>
        </w:rPr>
      </w:pPr>
      <w:r w:rsidRPr="00633E1E">
        <w:rPr>
          <w:rFonts w:cs="Times New Roman"/>
          <w:sz w:val="24"/>
          <w:szCs w:val="24"/>
        </w:rPr>
        <w:t>речевая</w:t>
      </w:r>
      <w:r w:rsidRPr="00633E1E">
        <w:rPr>
          <w:rFonts w:cs="Times New Roman"/>
          <w:sz w:val="24"/>
          <w:szCs w:val="24"/>
          <w:lang w:val="en-US"/>
        </w:rPr>
        <w:t xml:space="preserve"> </w:t>
      </w:r>
      <w:r w:rsidRPr="00633E1E">
        <w:rPr>
          <w:rFonts w:cs="Times New Roman"/>
          <w:sz w:val="24"/>
          <w:szCs w:val="24"/>
        </w:rPr>
        <w:t>модель</w:t>
      </w:r>
      <w:r w:rsidRPr="00633E1E">
        <w:rPr>
          <w:rFonts w:cs="Times New Roman"/>
          <w:sz w:val="24"/>
          <w:szCs w:val="24"/>
          <w:lang w:val="en-US"/>
        </w:rPr>
        <w:t xml:space="preserve"> </w:t>
      </w:r>
      <w:r w:rsidRPr="00633E1E">
        <w:rPr>
          <w:rFonts w:cs="Times New Roman"/>
          <w:sz w:val="24"/>
          <w:szCs w:val="24"/>
        </w:rPr>
        <w:t>с</w:t>
      </w:r>
      <w:r w:rsidRPr="00633E1E">
        <w:rPr>
          <w:rFonts w:cs="Times New Roman"/>
          <w:sz w:val="24"/>
          <w:szCs w:val="24"/>
          <w:lang w:val="en-US"/>
        </w:rPr>
        <w:t xml:space="preserve"> </w:t>
      </w:r>
      <w:r w:rsidRPr="00633E1E">
        <w:rPr>
          <w:rFonts w:cs="Times New Roman"/>
          <w:sz w:val="24"/>
          <w:szCs w:val="24"/>
        </w:rPr>
        <w:t>придаточным</w:t>
      </w:r>
      <w:r w:rsidRPr="00633E1E">
        <w:rPr>
          <w:rFonts w:cs="Times New Roman"/>
          <w:sz w:val="24"/>
          <w:szCs w:val="24"/>
          <w:lang w:val="en-US"/>
        </w:rPr>
        <w:t xml:space="preserve"> </w:t>
      </w:r>
      <w:r w:rsidRPr="00633E1E">
        <w:rPr>
          <w:rFonts w:cs="Times New Roman"/>
          <w:sz w:val="24"/>
          <w:szCs w:val="24"/>
        </w:rPr>
        <w:t>предложением</w:t>
      </w:r>
      <w:r w:rsidRPr="00633E1E">
        <w:rPr>
          <w:rFonts w:cs="Times New Roman"/>
          <w:sz w:val="24"/>
          <w:szCs w:val="24"/>
          <w:lang w:val="en-US"/>
        </w:rPr>
        <w:t xml:space="preserve"> </w:t>
      </w:r>
      <w:r w:rsidRPr="00633E1E">
        <w:rPr>
          <w:rFonts w:cs="Times New Roman"/>
          <w:sz w:val="24"/>
          <w:szCs w:val="24"/>
        </w:rPr>
        <w:t>условия</w:t>
      </w:r>
      <w:r w:rsidRPr="00633E1E">
        <w:rPr>
          <w:rFonts w:cs="Times New Roman"/>
          <w:sz w:val="24"/>
          <w:szCs w:val="24"/>
          <w:lang w:val="en-US"/>
        </w:rPr>
        <w:t xml:space="preserve"> I </w:t>
      </w:r>
      <w:r w:rsidRPr="00633E1E">
        <w:rPr>
          <w:rFonts w:cs="Times New Roman"/>
          <w:sz w:val="24"/>
          <w:szCs w:val="24"/>
        </w:rPr>
        <w:t>типа</w:t>
      </w:r>
      <w:r w:rsidRPr="00633E1E">
        <w:rPr>
          <w:rFonts w:cs="Times New Roman"/>
          <w:sz w:val="24"/>
          <w:szCs w:val="24"/>
          <w:lang w:val="en-US"/>
        </w:rPr>
        <w:t xml:space="preserve">:  </w:t>
      </w:r>
      <w:r w:rsidRPr="00633E1E">
        <w:rPr>
          <w:rFonts w:cs="Times New Roman"/>
          <w:i/>
          <w:iCs/>
          <w:sz w:val="24"/>
          <w:szCs w:val="24"/>
          <w:lang w:val="en-US"/>
        </w:rPr>
        <w:t>If I learn English, I will  travel to England;</w:t>
      </w:r>
    </w:p>
    <w:p w14:paraId="229B87CE" w14:textId="763D217C" w:rsidR="001F2AB9" w:rsidRPr="00633E1E" w:rsidRDefault="001F2AB9" w:rsidP="001F2AB9">
      <w:pPr>
        <w:spacing w:after="0" w:line="240" w:lineRule="auto"/>
        <w:ind w:firstLine="709"/>
        <w:jc w:val="both"/>
        <w:rPr>
          <w:rFonts w:cs="Times New Roman"/>
          <w:sz w:val="24"/>
          <w:szCs w:val="24"/>
          <w:lang w:val="en-US"/>
        </w:rPr>
      </w:pPr>
      <w:r w:rsidRPr="00633E1E">
        <w:rPr>
          <w:rFonts w:cs="Times New Roman"/>
          <w:sz w:val="24"/>
          <w:szCs w:val="24"/>
        </w:rPr>
        <w:t>настоящее</w:t>
      </w:r>
      <w:r w:rsidRPr="00633E1E">
        <w:rPr>
          <w:rFonts w:cs="Times New Roman"/>
          <w:sz w:val="24"/>
          <w:szCs w:val="24"/>
          <w:lang w:val="en-US"/>
        </w:rPr>
        <w:t xml:space="preserve"> </w:t>
      </w:r>
      <w:r w:rsidRPr="00633E1E">
        <w:rPr>
          <w:rFonts w:cs="Times New Roman"/>
          <w:sz w:val="24"/>
          <w:szCs w:val="24"/>
        </w:rPr>
        <w:t>простое</w:t>
      </w:r>
      <w:r w:rsidRPr="00633E1E">
        <w:rPr>
          <w:rFonts w:cs="Times New Roman"/>
          <w:sz w:val="24"/>
          <w:szCs w:val="24"/>
          <w:lang w:val="en-US"/>
        </w:rPr>
        <w:t xml:space="preserve"> </w:t>
      </w:r>
      <w:r w:rsidRPr="00633E1E">
        <w:rPr>
          <w:rFonts w:cs="Times New Roman"/>
          <w:sz w:val="24"/>
          <w:szCs w:val="24"/>
        </w:rPr>
        <w:t>время</w:t>
      </w:r>
      <w:r w:rsidRPr="00633E1E">
        <w:rPr>
          <w:rFonts w:cs="Times New Roman"/>
          <w:sz w:val="24"/>
          <w:szCs w:val="24"/>
          <w:lang w:val="en-US"/>
        </w:rPr>
        <w:t xml:space="preserve"> </w:t>
      </w:r>
      <w:r w:rsidRPr="00633E1E">
        <w:rPr>
          <w:rFonts w:cs="Times New Roman"/>
          <w:sz w:val="24"/>
          <w:szCs w:val="24"/>
        </w:rPr>
        <w:t>с</w:t>
      </w:r>
      <w:r w:rsidRPr="00633E1E">
        <w:rPr>
          <w:rFonts w:cs="Times New Roman"/>
          <w:sz w:val="24"/>
          <w:szCs w:val="24"/>
          <w:lang w:val="en-US"/>
        </w:rPr>
        <w:t xml:space="preserve"> </w:t>
      </w:r>
      <w:r w:rsidRPr="00633E1E">
        <w:rPr>
          <w:rFonts w:cs="Times New Roman"/>
          <w:sz w:val="24"/>
          <w:szCs w:val="24"/>
        </w:rPr>
        <w:t>наречиями</w:t>
      </w:r>
      <w:r w:rsidRPr="00633E1E">
        <w:rPr>
          <w:rFonts w:cs="Times New Roman"/>
          <w:sz w:val="24"/>
          <w:szCs w:val="24"/>
          <w:lang w:val="en-US"/>
        </w:rPr>
        <w:t xml:space="preserve"> </w:t>
      </w:r>
      <w:r w:rsidRPr="00633E1E">
        <w:rPr>
          <w:rFonts w:cs="Times New Roman"/>
          <w:sz w:val="24"/>
          <w:szCs w:val="24"/>
        </w:rPr>
        <w:t>повторности</w:t>
      </w:r>
      <w:r w:rsidRPr="00633E1E">
        <w:rPr>
          <w:rFonts w:cs="Times New Roman"/>
          <w:sz w:val="24"/>
          <w:szCs w:val="24"/>
          <w:lang w:val="en-US"/>
        </w:rPr>
        <w:t>:</w:t>
      </w:r>
      <w:r w:rsidRPr="00633E1E">
        <w:rPr>
          <w:rFonts w:cs="Times New Roman"/>
          <w:i/>
          <w:iCs/>
          <w:sz w:val="24"/>
          <w:szCs w:val="24"/>
          <w:lang w:val="en-US"/>
        </w:rPr>
        <w:t xml:space="preserve"> I often watch  cartoons in English, I usually learn new words., I sometimes read stories in English…;</w:t>
      </w:r>
    </w:p>
    <w:p w14:paraId="43B59D63" w14:textId="3CB02B7F" w:rsidR="001F2AB9" w:rsidRPr="00633E1E" w:rsidRDefault="001F2AB9" w:rsidP="001F2AB9">
      <w:pPr>
        <w:spacing w:after="0" w:line="240" w:lineRule="auto"/>
        <w:ind w:firstLine="709"/>
        <w:jc w:val="both"/>
        <w:rPr>
          <w:rFonts w:cs="Times New Roman"/>
          <w:i/>
          <w:iCs/>
          <w:sz w:val="24"/>
          <w:szCs w:val="24"/>
          <w:lang w:val="en-US"/>
        </w:rPr>
      </w:pPr>
      <w:r w:rsidRPr="00633E1E">
        <w:rPr>
          <w:rFonts w:cs="Times New Roman"/>
          <w:sz w:val="24"/>
          <w:szCs w:val="24"/>
        </w:rPr>
        <w:t>модальный</w:t>
      </w:r>
      <w:r w:rsidRPr="00633E1E">
        <w:rPr>
          <w:rFonts w:cs="Times New Roman"/>
          <w:sz w:val="24"/>
          <w:szCs w:val="24"/>
          <w:lang w:val="en-US"/>
        </w:rPr>
        <w:t xml:space="preserve"> </w:t>
      </w:r>
      <w:r w:rsidRPr="00633E1E">
        <w:rPr>
          <w:rFonts w:cs="Times New Roman"/>
          <w:sz w:val="24"/>
          <w:szCs w:val="24"/>
        </w:rPr>
        <w:t>глагол</w:t>
      </w:r>
      <w:r w:rsidRPr="00633E1E">
        <w:rPr>
          <w:rFonts w:cs="Times New Roman"/>
          <w:sz w:val="24"/>
          <w:szCs w:val="24"/>
          <w:lang w:val="en-US"/>
        </w:rPr>
        <w:t xml:space="preserve">  </w:t>
      </w:r>
      <w:r w:rsidRPr="00633E1E">
        <w:rPr>
          <w:rFonts w:cs="Times New Roman"/>
          <w:i/>
          <w:iCs/>
          <w:sz w:val="24"/>
          <w:szCs w:val="24"/>
          <w:lang w:val="en-US"/>
        </w:rPr>
        <w:t xml:space="preserve">should  </w:t>
      </w:r>
      <w:r w:rsidRPr="00633E1E">
        <w:rPr>
          <w:rFonts w:cs="Times New Roman"/>
          <w:sz w:val="24"/>
          <w:szCs w:val="24"/>
        </w:rPr>
        <w:t>для</w:t>
      </w:r>
      <w:r w:rsidRPr="00633E1E">
        <w:rPr>
          <w:rFonts w:cs="Times New Roman"/>
          <w:sz w:val="24"/>
          <w:szCs w:val="24"/>
          <w:lang w:val="en-US"/>
        </w:rPr>
        <w:t xml:space="preserve"> </w:t>
      </w:r>
      <w:r w:rsidRPr="00633E1E">
        <w:rPr>
          <w:rFonts w:cs="Times New Roman"/>
          <w:sz w:val="24"/>
          <w:szCs w:val="24"/>
        </w:rPr>
        <w:t>выражения</w:t>
      </w:r>
      <w:r w:rsidRPr="00633E1E">
        <w:rPr>
          <w:rFonts w:cs="Times New Roman"/>
          <w:sz w:val="24"/>
          <w:szCs w:val="24"/>
          <w:lang w:val="en-US"/>
        </w:rPr>
        <w:t xml:space="preserve"> </w:t>
      </w:r>
      <w:r w:rsidRPr="00633E1E">
        <w:rPr>
          <w:rFonts w:cs="Times New Roman"/>
          <w:sz w:val="24"/>
          <w:szCs w:val="24"/>
        </w:rPr>
        <w:t>совета</w:t>
      </w:r>
      <w:r w:rsidRPr="00633E1E">
        <w:rPr>
          <w:rFonts w:cs="Times New Roman"/>
          <w:i/>
          <w:iCs/>
          <w:sz w:val="24"/>
          <w:szCs w:val="24"/>
          <w:lang w:val="en-US"/>
        </w:rPr>
        <w:t xml:space="preserve">:    You should watch cartoons in English., You should read more… </w:t>
      </w:r>
      <w:r w:rsidRPr="00633E1E">
        <w:rPr>
          <w:rFonts w:cs="Times New Roman"/>
          <w:sz w:val="24"/>
          <w:szCs w:val="24"/>
          <w:lang w:val="en-US"/>
        </w:rPr>
        <w:t>(</w:t>
      </w:r>
      <w:r w:rsidRPr="00633E1E">
        <w:rPr>
          <w:rFonts w:cs="Times New Roman"/>
          <w:sz w:val="24"/>
          <w:szCs w:val="24"/>
        </w:rPr>
        <w:t>повторение</w:t>
      </w:r>
      <w:r w:rsidRPr="00633E1E">
        <w:rPr>
          <w:rFonts w:cs="Times New Roman"/>
          <w:i/>
          <w:iCs/>
          <w:sz w:val="24"/>
          <w:szCs w:val="24"/>
          <w:lang w:val="en-US"/>
        </w:rPr>
        <w:t>);</w:t>
      </w:r>
    </w:p>
    <w:p w14:paraId="2963B79B" w14:textId="7BE4AC7F" w:rsidR="001F2AB9" w:rsidRPr="00633E1E" w:rsidRDefault="001F2AB9" w:rsidP="001F2AB9">
      <w:pPr>
        <w:spacing w:after="0" w:line="240" w:lineRule="auto"/>
        <w:ind w:firstLine="709"/>
        <w:jc w:val="both"/>
        <w:rPr>
          <w:rFonts w:cs="Times New Roman"/>
          <w:i/>
          <w:iCs/>
          <w:sz w:val="24"/>
          <w:szCs w:val="24"/>
          <w:lang w:val="en-US"/>
        </w:rPr>
      </w:pPr>
      <w:r w:rsidRPr="00633E1E">
        <w:rPr>
          <w:rFonts w:cs="Times New Roman"/>
          <w:sz w:val="24"/>
          <w:szCs w:val="24"/>
        </w:rPr>
        <w:t>модальный</w:t>
      </w:r>
      <w:r w:rsidRPr="00633E1E">
        <w:rPr>
          <w:rFonts w:cs="Times New Roman"/>
          <w:sz w:val="24"/>
          <w:szCs w:val="24"/>
          <w:lang w:val="en-US"/>
        </w:rPr>
        <w:t xml:space="preserve"> </w:t>
      </w:r>
      <w:r w:rsidRPr="00633E1E">
        <w:rPr>
          <w:rFonts w:cs="Times New Roman"/>
          <w:sz w:val="24"/>
          <w:szCs w:val="24"/>
        </w:rPr>
        <w:t>глагол</w:t>
      </w:r>
      <w:r w:rsidRPr="00633E1E">
        <w:rPr>
          <w:rFonts w:cs="Times New Roman"/>
          <w:sz w:val="24"/>
          <w:szCs w:val="24"/>
          <w:lang w:val="en-US"/>
        </w:rPr>
        <w:t xml:space="preserve"> </w:t>
      </w:r>
      <w:r w:rsidRPr="00633E1E">
        <w:rPr>
          <w:rFonts w:cs="Times New Roman"/>
          <w:i/>
          <w:iCs/>
          <w:sz w:val="24"/>
          <w:szCs w:val="24"/>
          <w:lang w:val="en-US"/>
        </w:rPr>
        <w:t xml:space="preserve">can </w:t>
      </w:r>
      <w:r w:rsidRPr="00633E1E">
        <w:rPr>
          <w:rFonts w:cs="Times New Roman"/>
          <w:sz w:val="24"/>
          <w:szCs w:val="24"/>
        </w:rPr>
        <w:t>для</w:t>
      </w:r>
      <w:r w:rsidRPr="00633E1E">
        <w:rPr>
          <w:rFonts w:cs="Times New Roman"/>
          <w:sz w:val="24"/>
          <w:szCs w:val="24"/>
          <w:lang w:val="en-US"/>
        </w:rPr>
        <w:t xml:space="preserve"> </w:t>
      </w:r>
      <w:r w:rsidRPr="00633E1E">
        <w:rPr>
          <w:rFonts w:cs="Times New Roman"/>
          <w:sz w:val="24"/>
          <w:szCs w:val="24"/>
        </w:rPr>
        <w:t>выражения</w:t>
      </w:r>
      <w:r w:rsidRPr="00633E1E">
        <w:rPr>
          <w:rFonts w:cs="Times New Roman"/>
          <w:sz w:val="24"/>
          <w:szCs w:val="24"/>
          <w:lang w:val="en-US"/>
        </w:rPr>
        <w:t xml:space="preserve"> </w:t>
      </w:r>
      <w:r w:rsidRPr="00633E1E">
        <w:rPr>
          <w:rFonts w:cs="Times New Roman"/>
          <w:sz w:val="24"/>
          <w:szCs w:val="24"/>
        </w:rPr>
        <w:t>возможности</w:t>
      </w:r>
      <w:r w:rsidRPr="00633E1E">
        <w:rPr>
          <w:rFonts w:cs="Times New Roman"/>
          <w:sz w:val="24"/>
          <w:szCs w:val="24"/>
          <w:lang w:val="en-US"/>
        </w:rPr>
        <w:t xml:space="preserve">: </w:t>
      </w:r>
      <w:r w:rsidRPr="00633E1E">
        <w:rPr>
          <w:rFonts w:cs="Times New Roman"/>
          <w:i/>
          <w:iCs/>
          <w:sz w:val="24"/>
          <w:szCs w:val="24"/>
          <w:lang w:val="en-US"/>
        </w:rPr>
        <w:t xml:space="preserve">I can listen to songs in English., I can learn poems in English… </w:t>
      </w:r>
      <w:r w:rsidRPr="00633E1E">
        <w:rPr>
          <w:rFonts w:cs="Times New Roman"/>
          <w:sz w:val="24"/>
          <w:szCs w:val="24"/>
          <w:lang w:val="en-US"/>
        </w:rPr>
        <w:t>(</w:t>
      </w:r>
      <w:r w:rsidRPr="00633E1E">
        <w:rPr>
          <w:rFonts w:cs="Times New Roman"/>
          <w:sz w:val="24"/>
          <w:szCs w:val="24"/>
        </w:rPr>
        <w:t>повторение</w:t>
      </w:r>
      <w:r w:rsidRPr="00633E1E">
        <w:rPr>
          <w:rFonts w:cs="Times New Roman"/>
          <w:i/>
          <w:iCs/>
          <w:sz w:val="24"/>
          <w:szCs w:val="24"/>
          <w:lang w:val="en-US"/>
        </w:rPr>
        <w:t>);</w:t>
      </w:r>
    </w:p>
    <w:p w14:paraId="77DC1E5D" w14:textId="66A35E28" w:rsidR="001F2AB9" w:rsidRPr="00F652A4" w:rsidRDefault="001F2AB9" w:rsidP="001F2AB9">
      <w:pPr>
        <w:spacing w:after="0" w:line="240" w:lineRule="auto"/>
        <w:ind w:firstLine="709"/>
        <w:jc w:val="both"/>
        <w:rPr>
          <w:rFonts w:cs="Times New Roman"/>
          <w:sz w:val="24"/>
          <w:szCs w:val="24"/>
          <w:lang w:val="en-US"/>
        </w:rPr>
      </w:pPr>
      <w:r w:rsidRPr="00633E1E">
        <w:rPr>
          <w:rFonts w:cs="Times New Roman"/>
          <w:sz w:val="24"/>
          <w:szCs w:val="24"/>
        </w:rPr>
        <w:t>Лексический</w:t>
      </w:r>
      <w:r w:rsidRPr="00F652A4">
        <w:rPr>
          <w:rFonts w:cs="Times New Roman"/>
          <w:sz w:val="24"/>
          <w:szCs w:val="24"/>
          <w:lang w:val="en-US"/>
        </w:rPr>
        <w:t xml:space="preserve"> </w:t>
      </w:r>
      <w:r w:rsidRPr="00633E1E">
        <w:rPr>
          <w:rFonts w:cs="Times New Roman"/>
          <w:sz w:val="24"/>
          <w:szCs w:val="24"/>
        </w:rPr>
        <w:t>материал</w:t>
      </w:r>
      <w:r w:rsidRPr="00F652A4">
        <w:rPr>
          <w:rFonts w:cs="Times New Roman"/>
          <w:sz w:val="24"/>
          <w:szCs w:val="24"/>
          <w:lang w:val="en-US"/>
        </w:rPr>
        <w:t xml:space="preserve"> </w:t>
      </w:r>
      <w:r w:rsidRPr="00633E1E">
        <w:rPr>
          <w:rFonts w:cs="Times New Roman"/>
          <w:sz w:val="24"/>
          <w:szCs w:val="24"/>
        </w:rPr>
        <w:t>отбирается</w:t>
      </w:r>
      <w:r w:rsidRPr="00F652A4">
        <w:rPr>
          <w:rFonts w:cs="Times New Roman"/>
          <w:sz w:val="24"/>
          <w:szCs w:val="24"/>
          <w:lang w:val="en-US"/>
        </w:rPr>
        <w:t xml:space="preserve"> </w:t>
      </w:r>
      <w:r w:rsidRPr="00633E1E">
        <w:rPr>
          <w:rFonts w:cs="Times New Roman"/>
          <w:sz w:val="24"/>
          <w:szCs w:val="24"/>
        </w:rPr>
        <w:t>с</w:t>
      </w:r>
      <w:r w:rsidRPr="00F652A4">
        <w:rPr>
          <w:rFonts w:cs="Times New Roman"/>
          <w:sz w:val="24"/>
          <w:szCs w:val="24"/>
          <w:lang w:val="en-US"/>
        </w:rPr>
        <w:t xml:space="preserve"> </w:t>
      </w:r>
      <w:r w:rsidRPr="00633E1E">
        <w:rPr>
          <w:rFonts w:cs="Times New Roman"/>
          <w:sz w:val="24"/>
          <w:szCs w:val="24"/>
        </w:rPr>
        <w:t>учетом</w:t>
      </w:r>
      <w:r w:rsidRPr="00F652A4">
        <w:rPr>
          <w:rFonts w:cs="Times New Roman"/>
          <w:sz w:val="24"/>
          <w:szCs w:val="24"/>
          <w:lang w:val="en-US"/>
        </w:rPr>
        <w:t xml:space="preserve"> </w:t>
      </w:r>
      <w:r w:rsidRPr="00633E1E">
        <w:rPr>
          <w:rFonts w:cs="Times New Roman"/>
          <w:sz w:val="24"/>
          <w:szCs w:val="24"/>
        </w:rPr>
        <w:t>тематики</w:t>
      </w:r>
      <w:r w:rsidRPr="00F652A4">
        <w:rPr>
          <w:rFonts w:cs="Times New Roman"/>
          <w:sz w:val="24"/>
          <w:szCs w:val="24"/>
          <w:lang w:val="en-US"/>
        </w:rPr>
        <w:t xml:space="preserve"> </w:t>
      </w:r>
      <w:r w:rsidRPr="00633E1E">
        <w:rPr>
          <w:rFonts w:cs="Times New Roman"/>
          <w:sz w:val="24"/>
          <w:szCs w:val="24"/>
        </w:rPr>
        <w:t>общения</w:t>
      </w:r>
      <w:r w:rsidRPr="00F652A4">
        <w:rPr>
          <w:rFonts w:cs="Times New Roman"/>
          <w:sz w:val="24"/>
          <w:szCs w:val="24"/>
          <w:lang w:val="en-US"/>
        </w:rPr>
        <w:t xml:space="preserve"> </w:t>
      </w:r>
      <w:r w:rsidRPr="00633E1E">
        <w:rPr>
          <w:rFonts w:cs="Times New Roman"/>
          <w:sz w:val="24"/>
          <w:szCs w:val="24"/>
        </w:rPr>
        <w:t>Раздела</w:t>
      </w:r>
      <w:r w:rsidR="005677BB" w:rsidRPr="00633E1E">
        <w:rPr>
          <w:rFonts w:cs="Times New Roman"/>
          <w:sz w:val="24"/>
          <w:szCs w:val="24"/>
          <w:lang w:val="en-US"/>
        </w:rPr>
        <w:t> </w:t>
      </w:r>
      <w:r w:rsidRPr="00F652A4">
        <w:rPr>
          <w:rFonts w:cs="Times New Roman"/>
          <w:sz w:val="24"/>
          <w:szCs w:val="24"/>
          <w:lang w:val="en-US"/>
        </w:rPr>
        <w:t>4:</w:t>
      </w:r>
    </w:p>
    <w:p w14:paraId="5285C474" w14:textId="750EAE21" w:rsidR="001F2AB9" w:rsidRPr="00633E1E" w:rsidRDefault="001F2AB9" w:rsidP="001F2AB9">
      <w:pPr>
        <w:spacing w:after="0" w:line="240" w:lineRule="auto"/>
        <w:ind w:firstLine="709"/>
        <w:jc w:val="both"/>
        <w:rPr>
          <w:rFonts w:cs="Times New Roman"/>
          <w:i/>
          <w:iCs/>
          <w:sz w:val="24"/>
          <w:szCs w:val="24"/>
          <w:lang w:val="en-US"/>
        </w:rPr>
      </w:pPr>
      <w:r w:rsidRPr="00633E1E">
        <w:rPr>
          <w:rFonts w:cs="Times New Roman"/>
          <w:sz w:val="24"/>
          <w:szCs w:val="24"/>
        </w:rPr>
        <w:t>речевые</w:t>
      </w:r>
      <w:r w:rsidRPr="00633E1E">
        <w:rPr>
          <w:rFonts w:cs="Times New Roman"/>
          <w:sz w:val="24"/>
          <w:szCs w:val="24"/>
          <w:lang w:val="en-US"/>
        </w:rPr>
        <w:t xml:space="preserve"> </w:t>
      </w:r>
      <w:r w:rsidRPr="00633E1E">
        <w:rPr>
          <w:rFonts w:cs="Times New Roman"/>
          <w:sz w:val="24"/>
          <w:szCs w:val="24"/>
        </w:rPr>
        <w:t>клише</w:t>
      </w:r>
      <w:r w:rsidRPr="00633E1E">
        <w:rPr>
          <w:rFonts w:cs="Times New Roman"/>
          <w:sz w:val="24"/>
          <w:szCs w:val="24"/>
          <w:lang w:val="en-US"/>
        </w:rPr>
        <w:t xml:space="preserve"> </w:t>
      </w:r>
      <w:r w:rsidRPr="00633E1E">
        <w:rPr>
          <w:rFonts w:cs="Times New Roman"/>
          <w:sz w:val="24"/>
          <w:szCs w:val="24"/>
        </w:rPr>
        <w:t>для</w:t>
      </w:r>
      <w:r w:rsidRPr="00633E1E">
        <w:rPr>
          <w:rFonts w:cs="Times New Roman"/>
          <w:sz w:val="24"/>
          <w:szCs w:val="24"/>
          <w:lang w:val="en-US"/>
        </w:rPr>
        <w:t xml:space="preserve"> </w:t>
      </w:r>
      <w:r w:rsidRPr="00633E1E">
        <w:rPr>
          <w:rFonts w:cs="Times New Roman"/>
          <w:sz w:val="24"/>
          <w:szCs w:val="24"/>
        </w:rPr>
        <w:t>описания</w:t>
      </w:r>
      <w:r w:rsidRPr="00633E1E">
        <w:rPr>
          <w:rFonts w:cs="Times New Roman"/>
          <w:sz w:val="24"/>
          <w:szCs w:val="24"/>
          <w:lang w:val="en-US"/>
        </w:rPr>
        <w:t xml:space="preserve">  </w:t>
      </w:r>
      <w:r w:rsidRPr="00633E1E">
        <w:rPr>
          <w:rFonts w:cs="Times New Roman"/>
          <w:sz w:val="24"/>
          <w:szCs w:val="24"/>
        </w:rPr>
        <w:t>роли</w:t>
      </w:r>
      <w:r w:rsidRPr="00633E1E">
        <w:rPr>
          <w:rFonts w:cs="Times New Roman"/>
          <w:sz w:val="24"/>
          <w:szCs w:val="24"/>
          <w:lang w:val="en-US"/>
        </w:rPr>
        <w:t xml:space="preserve"> </w:t>
      </w:r>
      <w:r w:rsidRPr="00633E1E">
        <w:rPr>
          <w:rFonts w:cs="Times New Roman"/>
          <w:sz w:val="24"/>
          <w:szCs w:val="24"/>
        </w:rPr>
        <w:t>иностранного</w:t>
      </w:r>
      <w:r w:rsidRPr="00633E1E">
        <w:rPr>
          <w:rFonts w:cs="Times New Roman"/>
          <w:sz w:val="24"/>
          <w:szCs w:val="24"/>
          <w:lang w:val="en-US"/>
        </w:rPr>
        <w:t xml:space="preserve"> </w:t>
      </w:r>
      <w:r w:rsidRPr="00633E1E">
        <w:rPr>
          <w:rFonts w:cs="Times New Roman"/>
          <w:sz w:val="24"/>
          <w:szCs w:val="24"/>
        </w:rPr>
        <w:t>языка</w:t>
      </w:r>
      <w:r w:rsidRPr="00633E1E">
        <w:rPr>
          <w:rFonts w:cs="Times New Roman"/>
          <w:sz w:val="24"/>
          <w:szCs w:val="24"/>
          <w:lang w:val="en-US"/>
        </w:rPr>
        <w:t xml:space="preserve"> </w:t>
      </w:r>
      <w:r w:rsidRPr="00633E1E">
        <w:rPr>
          <w:rFonts w:cs="Times New Roman"/>
          <w:sz w:val="24"/>
          <w:szCs w:val="24"/>
        </w:rPr>
        <w:t>в</w:t>
      </w:r>
      <w:r w:rsidRPr="00633E1E">
        <w:rPr>
          <w:rFonts w:cs="Times New Roman"/>
          <w:sz w:val="24"/>
          <w:szCs w:val="24"/>
          <w:lang w:val="en-US"/>
        </w:rPr>
        <w:t xml:space="preserve"> </w:t>
      </w:r>
      <w:r w:rsidRPr="00633E1E">
        <w:rPr>
          <w:rFonts w:cs="Times New Roman"/>
          <w:sz w:val="24"/>
          <w:szCs w:val="24"/>
        </w:rPr>
        <w:t>жизни</w:t>
      </w:r>
      <w:r w:rsidRPr="00633E1E">
        <w:rPr>
          <w:rFonts w:cs="Times New Roman"/>
          <w:sz w:val="24"/>
          <w:szCs w:val="24"/>
          <w:lang w:val="en-US"/>
        </w:rPr>
        <w:t xml:space="preserve"> </w:t>
      </w:r>
      <w:r w:rsidRPr="00633E1E">
        <w:rPr>
          <w:rFonts w:cs="Times New Roman"/>
          <w:sz w:val="24"/>
          <w:szCs w:val="24"/>
        </w:rPr>
        <w:t>современного</w:t>
      </w:r>
      <w:r w:rsidRPr="00633E1E">
        <w:rPr>
          <w:rFonts w:cs="Times New Roman"/>
          <w:sz w:val="24"/>
          <w:szCs w:val="24"/>
          <w:lang w:val="en-US"/>
        </w:rPr>
        <w:t xml:space="preserve"> </w:t>
      </w:r>
      <w:r w:rsidRPr="00633E1E">
        <w:rPr>
          <w:rFonts w:cs="Times New Roman"/>
          <w:sz w:val="24"/>
          <w:szCs w:val="24"/>
        </w:rPr>
        <w:t>человека</w:t>
      </w:r>
      <w:r w:rsidRPr="00633E1E">
        <w:rPr>
          <w:rFonts w:cs="Times New Roman"/>
          <w:sz w:val="24"/>
          <w:szCs w:val="24"/>
          <w:lang w:val="en-US"/>
        </w:rPr>
        <w:t xml:space="preserve">: </w:t>
      </w:r>
      <w:r w:rsidRPr="00633E1E">
        <w:rPr>
          <w:rFonts w:cs="Times New Roman"/>
          <w:i/>
          <w:iCs/>
          <w:sz w:val="24"/>
          <w:szCs w:val="24"/>
          <w:lang w:val="en-US"/>
        </w:rPr>
        <w:t>English is an international language., English can help you to…, People speak English all over the world., Without English you can’t…;</w:t>
      </w:r>
    </w:p>
    <w:p w14:paraId="70CE7AEB" w14:textId="29B8A60A" w:rsidR="001F2AB9" w:rsidRPr="00633E1E" w:rsidRDefault="001F2AB9" w:rsidP="001F2AB9">
      <w:pPr>
        <w:spacing w:after="0" w:line="240" w:lineRule="auto"/>
        <w:ind w:firstLine="709"/>
        <w:jc w:val="both"/>
        <w:rPr>
          <w:rFonts w:cs="Times New Roman"/>
          <w:i/>
          <w:iCs/>
          <w:sz w:val="24"/>
          <w:szCs w:val="24"/>
          <w:lang w:val="en-US"/>
        </w:rPr>
      </w:pPr>
      <w:r w:rsidRPr="00633E1E">
        <w:rPr>
          <w:rFonts w:cs="Times New Roman"/>
          <w:sz w:val="24"/>
          <w:szCs w:val="24"/>
        </w:rPr>
        <w:t>названия</w:t>
      </w:r>
      <w:r w:rsidRPr="00633E1E">
        <w:rPr>
          <w:rFonts w:cs="Times New Roman"/>
          <w:sz w:val="24"/>
          <w:szCs w:val="24"/>
          <w:lang w:val="en-US"/>
        </w:rPr>
        <w:t xml:space="preserve"> </w:t>
      </w:r>
      <w:r w:rsidRPr="00633E1E">
        <w:rPr>
          <w:rFonts w:cs="Times New Roman"/>
          <w:sz w:val="24"/>
          <w:szCs w:val="24"/>
        </w:rPr>
        <w:t>разных</w:t>
      </w:r>
      <w:r w:rsidRPr="00633E1E">
        <w:rPr>
          <w:rFonts w:cs="Times New Roman"/>
          <w:sz w:val="24"/>
          <w:szCs w:val="24"/>
          <w:lang w:val="en-US"/>
        </w:rPr>
        <w:t xml:space="preserve"> </w:t>
      </w:r>
      <w:r w:rsidRPr="00633E1E">
        <w:rPr>
          <w:rFonts w:cs="Times New Roman"/>
          <w:sz w:val="24"/>
          <w:szCs w:val="24"/>
        </w:rPr>
        <w:t>стран</w:t>
      </w:r>
      <w:r w:rsidRPr="00633E1E">
        <w:rPr>
          <w:rFonts w:cs="Times New Roman"/>
          <w:sz w:val="24"/>
          <w:szCs w:val="24"/>
          <w:lang w:val="en-US"/>
        </w:rPr>
        <w:t xml:space="preserve">:  </w:t>
      </w:r>
      <w:r w:rsidRPr="00633E1E">
        <w:rPr>
          <w:rFonts w:cs="Times New Roman"/>
          <w:i/>
          <w:iCs/>
          <w:sz w:val="24"/>
          <w:szCs w:val="24"/>
          <w:lang w:val="en-US"/>
        </w:rPr>
        <w:t>England, Scotland, the</w:t>
      </w:r>
      <w:r w:rsidRPr="00633E1E">
        <w:rPr>
          <w:rFonts w:cs="Times New Roman"/>
          <w:sz w:val="24"/>
          <w:szCs w:val="24"/>
          <w:lang w:val="en-US"/>
        </w:rPr>
        <w:t xml:space="preserve"> </w:t>
      </w:r>
      <w:r w:rsidRPr="00633E1E">
        <w:rPr>
          <w:rFonts w:cs="Times New Roman"/>
          <w:i/>
          <w:iCs/>
          <w:sz w:val="24"/>
          <w:szCs w:val="24"/>
          <w:lang w:val="en-US"/>
        </w:rPr>
        <w:t>USA, Germany,  Spain, France, Italy, China, Japan....;</w:t>
      </w:r>
    </w:p>
    <w:p w14:paraId="3C4E6EF9" w14:textId="5CC4C0BD" w:rsidR="001F2AB9" w:rsidRPr="00633E1E" w:rsidRDefault="001F2AB9" w:rsidP="001F2AB9">
      <w:pPr>
        <w:spacing w:after="0" w:line="240" w:lineRule="auto"/>
        <w:ind w:firstLine="709"/>
        <w:jc w:val="both"/>
        <w:rPr>
          <w:rFonts w:cs="Times New Roman"/>
          <w:sz w:val="24"/>
          <w:szCs w:val="24"/>
          <w:lang w:val="en-US"/>
        </w:rPr>
      </w:pPr>
      <w:r w:rsidRPr="00633E1E">
        <w:rPr>
          <w:rFonts w:cs="Times New Roman"/>
          <w:sz w:val="24"/>
          <w:szCs w:val="24"/>
        </w:rPr>
        <w:t>названия</w:t>
      </w:r>
      <w:r w:rsidRPr="00633E1E">
        <w:rPr>
          <w:rFonts w:cs="Times New Roman"/>
          <w:sz w:val="24"/>
          <w:szCs w:val="24"/>
          <w:lang w:val="en-US"/>
        </w:rPr>
        <w:t xml:space="preserve"> </w:t>
      </w:r>
      <w:r w:rsidRPr="00633E1E">
        <w:rPr>
          <w:rFonts w:cs="Times New Roman"/>
          <w:sz w:val="24"/>
          <w:szCs w:val="24"/>
        </w:rPr>
        <w:t>иностранных</w:t>
      </w:r>
      <w:r w:rsidRPr="00633E1E">
        <w:rPr>
          <w:rFonts w:cs="Times New Roman"/>
          <w:sz w:val="24"/>
          <w:szCs w:val="24"/>
          <w:lang w:val="en-US"/>
        </w:rPr>
        <w:t xml:space="preserve"> </w:t>
      </w:r>
      <w:r w:rsidRPr="00633E1E">
        <w:rPr>
          <w:rFonts w:cs="Times New Roman"/>
          <w:sz w:val="24"/>
          <w:szCs w:val="24"/>
        </w:rPr>
        <w:t>языков</w:t>
      </w:r>
      <w:r w:rsidRPr="00633E1E">
        <w:rPr>
          <w:rFonts w:cs="Times New Roman"/>
          <w:sz w:val="24"/>
          <w:szCs w:val="24"/>
          <w:lang w:val="en-US"/>
        </w:rPr>
        <w:t xml:space="preserve">: </w:t>
      </w:r>
      <w:r w:rsidRPr="00633E1E">
        <w:rPr>
          <w:rFonts w:cs="Times New Roman"/>
          <w:i/>
          <w:iCs/>
          <w:sz w:val="24"/>
          <w:szCs w:val="24"/>
          <w:lang w:val="en-US"/>
        </w:rPr>
        <w:t>English, G</w:t>
      </w:r>
      <w:r w:rsidR="005677BB" w:rsidRPr="00633E1E">
        <w:rPr>
          <w:rFonts w:cs="Times New Roman"/>
          <w:i/>
          <w:iCs/>
          <w:sz w:val="24"/>
          <w:szCs w:val="24"/>
          <w:lang w:val="en-US"/>
        </w:rPr>
        <w:t>erman, Spanish, French, Italian</w:t>
      </w:r>
      <w:r w:rsidRPr="00633E1E">
        <w:rPr>
          <w:rFonts w:cs="Times New Roman"/>
          <w:i/>
          <w:iCs/>
          <w:sz w:val="24"/>
          <w:szCs w:val="24"/>
          <w:lang w:val="en-US"/>
        </w:rPr>
        <w:t>,</w:t>
      </w:r>
      <w:r w:rsidR="005677BB" w:rsidRPr="00633E1E">
        <w:rPr>
          <w:rFonts w:cs="Times New Roman"/>
          <w:i/>
          <w:iCs/>
          <w:sz w:val="24"/>
          <w:szCs w:val="24"/>
          <w:lang w:val="en-US"/>
        </w:rPr>
        <w:t xml:space="preserve"> </w:t>
      </w:r>
      <w:r w:rsidRPr="00633E1E">
        <w:rPr>
          <w:rFonts w:cs="Times New Roman"/>
          <w:i/>
          <w:iCs/>
          <w:sz w:val="24"/>
          <w:szCs w:val="24"/>
          <w:lang w:val="en-US"/>
        </w:rPr>
        <w:t>Chinese, Japanese…;</w:t>
      </w:r>
    </w:p>
    <w:p w14:paraId="28042BFD" w14:textId="72846933" w:rsidR="001F2AB9" w:rsidRPr="00633E1E" w:rsidRDefault="001F2AB9" w:rsidP="001F2AB9">
      <w:pPr>
        <w:spacing w:after="0" w:line="240" w:lineRule="auto"/>
        <w:ind w:firstLine="709"/>
        <w:jc w:val="both"/>
        <w:rPr>
          <w:rFonts w:cs="Times New Roman"/>
          <w:i/>
          <w:iCs/>
          <w:sz w:val="24"/>
          <w:szCs w:val="24"/>
          <w:lang w:val="en-US"/>
        </w:rPr>
      </w:pPr>
      <w:r w:rsidRPr="00633E1E">
        <w:rPr>
          <w:rFonts w:cs="Times New Roman"/>
          <w:sz w:val="24"/>
          <w:szCs w:val="24"/>
        </w:rPr>
        <w:lastRenderedPageBreak/>
        <w:t>речевые</w:t>
      </w:r>
      <w:r w:rsidRPr="00633E1E">
        <w:rPr>
          <w:rFonts w:cs="Times New Roman"/>
          <w:sz w:val="24"/>
          <w:szCs w:val="24"/>
          <w:lang w:val="en-US"/>
        </w:rPr>
        <w:t xml:space="preserve"> </w:t>
      </w:r>
      <w:r w:rsidRPr="00633E1E">
        <w:rPr>
          <w:rFonts w:cs="Times New Roman"/>
          <w:sz w:val="24"/>
          <w:szCs w:val="24"/>
        </w:rPr>
        <w:t>клише</w:t>
      </w:r>
      <w:r w:rsidRPr="00633E1E">
        <w:rPr>
          <w:rFonts w:cs="Times New Roman"/>
          <w:sz w:val="24"/>
          <w:szCs w:val="24"/>
          <w:lang w:val="en-US"/>
        </w:rPr>
        <w:t xml:space="preserve">, </w:t>
      </w:r>
      <w:r w:rsidRPr="00633E1E">
        <w:rPr>
          <w:rFonts w:cs="Times New Roman"/>
          <w:sz w:val="24"/>
          <w:szCs w:val="24"/>
        </w:rPr>
        <w:t>связанные</w:t>
      </w:r>
      <w:r w:rsidRPr="00633E1E">
        <w:rPr>
          <w:rFonts w:cs="Times New Roman"/>
          <w:sz w:val="24"/>
          <w:szCs w:val="24"/>
          <w:lang w:val="en-US"/>
        </w:rPr>
        <w:t xml:space="preserve"> </w:t>
      </w:r>
      <w:r w:rsidRPr="00633E1E">
        <w:rPr>
          <w:rFonts w:cs="Times New Roman"/>
          <w:sz w:val="24"/>
          <w:szCs w:val="24"/>
        </w:rPr>
        <w:t>с</w:t>
      </w:r>
      <w:r w:rsidRPr="00633E1E">
        <w:rPr>
          <w:rFonts w:cs="Times New Roman"/>
          <w:sz w:val="24"/>
          <w:szCs w:val="24"/>
          <w:lang w:val="en-US"/>
        </w:rPr>
        <w:t xml:space="preserve"> </w:t>
      </w:r>
      <w:r w:rsidRPr="00633E1E">
        <w:rPr>
          <w:rFonts w:cs="Times New Roman"/>
          <w:sz w:val="24"/>
          <w:szCs w:val="24"/>
        </w:rPr>
        <w:t>изучением</w:t>
      </w:r>
      <w:r w:rsidRPr="00633E1E">
        <w:rPr>
          <w:rFonts w:cs="Times New Roman"/>
          <w:sz w:val="24"/>
          <w:szCs w:val="24"/>
          <w:lang w:val="en-US"/>
        </w:rPr>
        <w:t xml:space="preserve"> </w:t>
      </w:r>
      <w:r w:rsidRPr="00633E1E">
        <w:rPr>
          <w:rFonts w:cs="Times New Roman"/>
          <w:sz w:val="24"/>
          <w:szCs w:val="24"/>
        </w:rPr>
        <w:t>иностранного</w:t>
      </w:r>
      <w:r w:rsidRPr="00633E1E">
        <w:rPr>
          <w:rFonts w:cs="Times New Roman"/>
          <w:sz w:val="24"/>
          <w:szCs w:val="24"/>
          <w:lang w:val="en-US"/>
        </w:rPr>
        <w:t xml:space="preserve"> </w:t>
      </w:r>
      <w:r w:rsidRPr="00633E1E">
        <w:rPr>
          <w:rFonts w:cs="Times New Roman"/>
          <w:sz w:val="24"/>
          <w:szCs w:val="24"/>
        </w:rPr>
        <w:t>языка</w:t>
      </w:r>
      <w:r w:rsidRPr="00633E1E">
        <w:rPr>
          <w:rFonts w:cs="Times New Roman"/>
          <w:sz w:val="24"/>
          <w:szCs w:val="24"/>
          <w:lang w:val="en-US"/>
        </w:rPr>
        <w:t xml:space="preserve">: </w:t>
      </w:r>
      <w:r w:rsidRPr="00633E1E">
        <w:rPr>
          <w:rFonts w:cs="Times New Roman"/>
          <w:i/>
          <w:iCs/>
          <w:sz w:val="24"/>
          <w:szCs w:val="24"/>
          <w:lang w:val="en-US"/>
        </w:rPr>
        <w:t>learn new words, do grammar exercises, learn poems in English, watch videos on YouTube, to go to summer language school….</w:t>
      </w:r>
    </w:p>
    <w:p w14:paraId="14868B7E" w14:textId="46A329E8" w:rsidR="001F2AB9" w:rsidRPr="00633E1E" w:rsidRDefault="001F2AB9" w:rsidP="001F2AB9">
      <w:pPr>
        <w:spacing w:after="0" w:line="240" w:lineRule="auto"/>
        <w:ind w:firstLine="709"/>
        <w:jc w:val="both"/>
        <w:rPr>
          <w:rFonts w:cs="Times New Roman"/>
          <w:sz w:val="24"/>
          <w:szCs w:val="24"/>
        </w:rPr>
      </w:pPr>
      <w:r w:rsidRPr="00633E1E">
        <w:rPr>
          <w:rFonts w:cs="Times New Roman"/>
          <w:b/>
          <w:bCs/>
          <w:sz w:val="24"/>
          <w:szCs w:val="24"/>
        </w:rPr>
        <w:t>Система оценки дост</w:t>
      </w:r>
      <w:r w:rsidR="005677BB" w:rsidRPr="00633E1E">
        <w:rPr>
          <w:rFonts w:cs="Times New Roman"/>
          <w:b/>
          <w:bCs/>
          <w:sz w:val="24"/>
          <w:szCs w:val="24"/>
        </w:rPr>
        <w:t>ижения планируемых результатов</w:t>
      </w:r>
    </w:p>
    <w:p w14:paraId="08A21CB8" w14:textId="41154E74"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633E1E">
        <w:rPr>
          <w:rFonts w:cs="Times New Roman"/>
          <w:sz w:val="24"/>
          <w:szCs w:val="24"/>
        </w:rPr>
        <w:t xml:space="preserve">итоговый. </w:t>
      </w:r>
      <w:r w:rsidRPr="00633E1E">
        <w:rPr>
          <w:rFonts w:cs="Times New Roman"/>
          <w:sz w:val="24"/>
          <w:szCs w:val="24"/>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Итоговый контроль проводится в конце года после завершения изучения предлагаемых разделов курса.</w:t>
      </w:r>
    </w:p>
    <w:p w14:paraId="4EDE70C5"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633E1E" w:rsidRDefault="001F2AB9" w:rsidP="00877559">
      <w:pPr>
        <w:pStyle w:val="a4"/>
        <w:numPr>
          <w:ilvl w:val="0"/>
          <w:numId w:val="37"/>
        </w:numPr>
        <w:spacing w:after="0" w:line="240" w:lineRule="auto"/>
        <w:ind w:left="993"/>
        <w:jc w:val="both"/>
        <w:rPr>
          <w:rFonts w:cs="Times New Roman"/>
          <w:sz w:val="24"/>
          <w:szCs w:val="24"/>
        </w:rPr>
      </w:pPr>
      <w:r w:rsidRPr="00633E1E">
        <w:rPr>
          <w:rFonts w:cs="Times New Roman"/>
          <w:sz w:val="24"/>
          <w:szCs w:val="24"/>
        </w:rPr>
        <w:t>подготовка к диагностической работе;</w:t>
      </w:r>
    </w:p>
    <w:p w14:paraId="77CBA7A4" w14:textId="4D6636BA" w:rsidR="001F2AB9" w:rsidRPr="00633E1E" w:rsidRDefault="001F2AB9" w:rsidP="00877559">
      <w:pPr>
        <w:pStyle w:val="a4"/>
        <w:numPr>
          <w:ilvl w:val="0"/>
          <w:numId w:val="37"/>
        </w:numPr>
        <w:spacing w:after="0" w:line="240" w:lineRule="auto"/>
        <w:ind w:left="993"/>
        <w:jc w:val="both"/>
        <w:rPr>
          <w:rFonts w:cs="Times New Roman"/>
          <w:sz w:val="24"/>
          <w:szCs w:val="24"/>
        </w:rPr>
      </w:pPr>
      <w:r w:rsidRPr="00633E1E">
        <w:rPr>
          <w:rFonts w:cs="Times New Roman"/>
          <w:sz w:val="24"/>
          <w:szCs w:val="24"/>
        </w:rPr>
        <w:t xml:space="preserve">проведение диагностической работы; </w:t>
      </w:r>
    </w:p>
    <w:p w14:paraId="5AEB3CAE" w14:textId="07B5FD41" w:rsidR="001F2AB9" w:rsidRPr="00633E1E" w:rsidRDefault="001F2AB9" w:rsidP="00877559">
      <w:pPr>
        <w:pStyle w:val="a4"/>
        <w:numPr>
          <w:ilvl w:val="0"/>
          <w:numId w:val="37"/>
        </w:numPr>
        <w:spacing w:after="0" w:line="240" w:lineRule="auto"/>
        <w:ind w:left="993"/>
        <w:jc w:val="both"/>
        <w:rPr>
          <w:rFonts w:cs="Times New Roman"/>
          <w:sz w:val="24"/>
          <w:szCs w:val="24"/>
        </w:rPr>
      </w:pPr>
      <w:r w:rsidRPr="00633E1E">
        <w:rPr>
          <w:rFonts w:cs="Times New Roman"/>
          <w:sz w:val="24"/>
          <w:szCs w:val="24"/>
        </w:rPr>
        <w:t>анализ диагностической работы, разбор ошибок.</w:t>
      </w:r>
    </w:p>
    <w:p w14:paraId="0D83D407" w14:textId="77777777" w:rsidR="001F2AB9" w:rsidRPr="00633E1E" w:rsidRDefault="001F2AB9" w:rsidP="001F2AB9">
      <w:pPr>
        <w:spacing w:after="0" w:line="240" w:lineRule="auto"/>
        <w:ind w:firstLine="709"/>
        <w:jc w:val="both"/>
        <w:rPr>
          <w:rFonts w:cs="Times New Roman"/>
          <w:sz w:val="24"/>
          <w:szCs w:val="24"/>
        </w:rPr>
      </w:pPr>
      <w:r w:rsidRPr="00633E1E">
        <w:rPr>
          <w:rFonts w:cs="Times New Roman"/>
          <w:sz w:val="24"/>
          <w:szCs w:val="24"/>
        </w:rPr>
        <w:t>Формы контроля:</w:t>
      </w:r>
    </w:p>
    <w:p w14:paraId="1569CAD7" w14:textId="729CE552" w:rsidR="001F2AB9" w:rsidRPr="00633E1E" w:rsidRDefault="001F2AB9" w:rsidP="00877559">
      <w:pPr>
        <w:pStyle w:val="a4"/>
        <w:numPr>
          <w:ilvl w:val="0"/>
          <w:numId w:val="9"/>
        </w:numPr>
        <w:tabs>
          <w:tab w:val="left" w:pos="993"/>
        </w:tabs>
        <w:spacing w:after="0" w:line="240" w:lineRule="auto"/>
        <w:ind w:left="709" w:hanging="283"/>
        <w:jc w:val="both"/>
        <w:rPr>
          <w:sz w:val="24"/>
          <w:szCs w:val="24"/>
        </w:rPr>
      </w:pPr>
      <w:r w:rsidRPr="00633E1E">
        <w:rPr>
          <w:sz w:val="24"/>
          <w:szCs w:val="24"/>
        </w:rPr>
        <w:t>проверка рецептивных навыков (аудирование, чтение);</w:t>
      </w:r>
    </w:p>
    <w:p w14:paraId="169759B9" w14:textId="125A71D0" w:rsidR="001F2AB9" w:rsidRPr="00633E1E" w:rsidRDefault="001F2AB9" w:rsidP="00877559">
      <w:pPr>
        <w:pStyle w:val="a4"/>
        <w:numPr>
          <w:ilvl w:val="0"/>
          <w:numId w:val="9"/>
        </w:numPr>
        <w:tabs>
          <w:tab w:val="left" w:pos="993"/>
        </w:tabs>
        <w:spacing w:after="0" w:line="240" w:lineRule="auto"/>
        <w:ind w:left="709" w:hanging="283"/>
        <w:jc w:val="both"/>
        <w:rPr>
          <w:sz w:val="24"/>
          <w:szCs w:val="24"/>
        </w:rPr>
      </w:pPr>
      <w:r w:rsidRPr="00633E1E">
        <w:rPr>
          <w:sz w:val="24"/>
          <w:szCs w:val="24"/>
        </w:rPr>
        <w:t>контроль лексико-грамматических навыков в рамках тем изученных разделов;</w:t>
      </w:r>
    </w:p>
    <w:p w14:paraId="4759C9DA" w14:textId="433E4214" w:rsidR="001F2AB9" w:rsidRPr="00633E1E" w:rsidRDefault="001F2AB9" w:rsidP="00877559">
      <w:pPr>
        <w:pStyle w:val="a4"/>
        <w:numPr>
          <w:ilvl w:val="0"/>
          <w:numId w:val="9"/>
        </w:numPr>
        <w:tabs>
          <w:tab w:val="left" w:pos="993"/>
        </w:tabs>
        <w:spacing w:after="0" w:line="240" w:lineRule="auto"/>
        <w:ind w:left="709" w:hanging="283"/>
        <w:jc w:val="both"/>
        <w:rPr>
          <w:sz w:val="24"/>
          <w:szCs w:val="24"/>
        </w:rPr>
      </w:pPr>
      <w:r w:rsidRPr="00633E1E">
        <w:rPr>
          <w:sz w:val="24"/>
          <w:szCs w:val="24"/>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633E1E" w:rsidRDefault="001F2AB9" w:rsidP="00877559">
      <w:pPr>
        <w:pStyle w:val="a4"/>
        <w:numPr>
          <w:ilvl w:val="0"/>
          <w:numId w:val="9"/>
        </w:numPr>
        <w:tabs>
          <w:tab w:val="left" w:pos="993"/>
        </w:tabs>
        <w:spacing w:after="0" w:line="240" w:lineRule="auto"/>
        <w:ind w:left="709" w:hanging="283"/>
        <w:jc w:val="both"/>
        <w:rPr>
          <w:sz w:val="24"/>
          <w:szCs w:val="24"/>
        </w:rPr>
      </w:pPr>
      <w:r w:rsidRPr="00633E1E">
        <w:rPr>
          <w:sz w:val="24"/>
          <w:szCs w:val="24"/>
        </w:rPr>
        <w:t>контроль навыков письма.</w:t>
      </w:r>
    </w:p>
    <w:p w14:paraId="7FD7E85B" w14:textId="77777777" w:rsidR="001F2AB9" w:rsidRPr="00633E1E" w:rsidRDefault="001F2AB9" w:rsidP="001F2AB9">
      <w:pPr>
        <w:spacing w:after="0" w:line="240" w:lineRule="auto"/>
        <w:ind w:firstLine="709"/>
        <w:jc w:val="both"/>
        <w:rPr>
          <w:rFonts w:cs="Times New Roman"/>
          <w:b/>
          <w:bCs/>
          <w:sz w:val="24"/>
          <w:szCs w:val="24"/>
        </w:rPr>
      </w:pPr>
    </w:p>
    <w:p w14:paraId="736806D8" w14:textId="26B06452" w:rsidR="00444AFB" w:rsidRPr="00633E1E" w:rsidRDefault="00CA0DF4" w:rsidP="00CA0DF4">
      <w:pPr>
        <w:spacing w:after="0" w:line="240" w:lineRule="auto"/>
        <w:jc w:val="both"/>
        <w:rPr>
          <w:rFonts w:cs="Times New Roman"/>
          <w:bCs/>
          <w:caps/>
          <w:sz w:val="24"/>
          <w:szCs w:val="24"/>
        </w:rPr>
      </w:pPr>
      <w:r w:rsidRPr="00633E1E">
        <w:rPr>
          <w:rFonts w:cs="Times New Roman"/>
          <w:bCs/>
          <w:caps/>
          <w:sz w:val="24"/>
          <w:szCs w:val="24"/>
        </w:rPr>
        <w:t>Планируемые результаты освоения учебного предмета «Иностранный (английский) язык»</w:t>
      </w:r>
    </w:p>
    <w:p w14:paraId="15659A39" w14:textId="77777777" w:rsidR="00150C37" w:rsidRPr="00633E1E" w:rsidRDefault="00150C37" w:rsidP="00150C37">
      <w:pPr>
        <w:spacing w:after="0" w:line="240" w:lineRule="auto"/>
        <w:ind w:firstLine="709"/>
        <w:jc w:val="both"/>
        <w:rPr>
          <w:rFonts w:cs="Times New Roman"/>
          <w:sz w:val="24"/>
          <w:szCs w:val="24"/>
        </w:rPr>
      </w:pPr>
      <w:r w:rsidRPr="00633E1E">
        <w:rPr>
          <w:rFonts w:cs="Times New Roman"/>
          <w:sz w:val="24"/>
          <w:szCs w:val="24"/>
        </w:rPr>
        <w:t>Наиболее значимыми для обучающихся с ЗПР являются:</w:t>
      </w:r>
    </w:p>
    <w:p w14:paraId="78DB8F97" w14:textId="7A101299" w:rsidR="00444AFB" w:rsidRPr="00633E1E" w:rsidRDefault="00444AFB" w:rsidP="00444AFB">
      <w:pPr>
        <w:spacing w:after="0" w:line="240" w:lineRule="auto"/>
        <w:ind w:firstLine="709"/>
        <w:jc w:val="both"/>
        <w:rPr>
          <w:rFonts w:cs="Times New Roman"/>
          <w:b/>
          <w:bCs/>
          <w:caps/>
          <w:sz w:val="24"/>
          <w:szCs w:val="24"/>
        </w:rPr>
      </w:pPr>
      <w:r w:rsidRPr="00633E1E">
        <w:rPr>
          <w:rFonts w:cs="Times New Roman"/>
          <w:b/>
          <w:bCs/>
          <w:caps/>
          <w:sz w:val="24"/>
          <w:szCs w:val="24"/>
        </w:rPr>
        <w:t>Личностные результаты</w:t>
      </w:r>
      <w:r w:rsidR="00CA0DF4" w:rsidRPr="00633E1E">
        <w:rPr>
          <w:rFonts w:cs="Times New Roman"/>
          <w:b/>
          <w:bCs/>
          <w:caps/>
          <w:sz w:val="24"/>
          <w:szCs w:val="24"/>
        </w:rPr>
        <w:t>:</w:t>
      </w:r>
    </w:p>
    <w:p w14:paraId="39EA6071" w14:textId="16CA8F83" w:rsidR="00150C37" w:rsidRPr="00633E1E" w:rsidRDefault="00150C37" w:rsidP="00150C37">
      <w:pPr>
        <w:spacing w:after="0" w:line="240" w:lineRule="auto"/>
        <w:ind w:firstLine="709"/>
        <w:jc w:val="both"/>
        <w:rPr>
          <w:rFonts w:cs="Times New Roman"/>
          <w:sz w:val="24"/>
          <w:szCs w:val="24"/>
        </w:rPr>
      </w:pPr>
      <w:r w:rsidRPr="00633E1E">
        <w:rPr>
          <w:rFonts w:cs="Times New Roman"/>
          <w:sz w:val="24"/>
          <w:szCs w:val="24"/>
        </w:rPr>
        <w:t>способность к осознанию своей этнической принадлежности;</w:t>
      </w:r>
    </w:p>
    <w:p w14:paraId="6F82921C" w14:textId="64B31E37" w:rsidR="00150C37" w:rsidRPr="00633E1E" w:rsidRDefault="00150C37" w:rsidP="00150C37">
      <w:pPr>
        <w:spacing w:after="0" w:line="240" w:lineRule="auto"/>
        <w:ind w:firstLine="709"/>
        <w:jc w:val="both"/>
        <w:rPr>
          <w:rFonts w:cs="Times New Roman"/>
          <w:sz w:val="24"/>
          <w:szCs w:val="24"/>
        </w:rPr>
      </w:pPr>
      <w:r w:rsidRPr="00633E1E">
        <w:rPr>
          <w:rFonts w:cs="Times New Roman"/>
          <w:sz w:val="24"/>
          <w:szCs w:val="24"/>
        </w:rPr>
        <w:t>мотивация к обучению и целенаправленной познавательной деятельности;</w:t>
      </w:r>
    </w:p>
    <w:p w14:paraId="19DFDBC6" w14:textId="77777777" w:rsidR="009E6AC3" w:rsidRPr="00633E1E" w:rsidRDefault="009E6AC3" w:rsidP="009E6AC3">
      <w:pPr>
        <w:spacing w:after="0" w:line="240" w:lineRule="auto"/>
        <w:ind w:firstLine="709"/>
        <w:jc w:val="both"/>
        <w:rPr>
          <w:rFonts w:cs="Times New Roman"/>
          <w:sz w:val="24"/>
          <w:szCs w:val="24"/>
        </w:rPr>
      </w:pPr>
      <w:r w:rsidRPr="00633E1E">
        <w:rPr>
          <w:rFonts w:cs="Times New Roman"/>
          <w:sz w:val="24"/>
          <w:szCs w:val="24"/>
        </w:rPr>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Pr="00633E1E" w:rsidRDefault="00C268D9" w:rsidP="009E6AC3">
      <w:pPr>
        <w:spacing w:after="0" w:line="240" w:lineRule="auto"/>
        <w:ind w:firstLine="709"/>
        <w:jc w:val="both"/>
        <w:rPr>
          <w:rFonts w:cs="Times New Roman"/>
          <w:sz w:val="24"/>
          <w:szCs w:val="24"/>
        </w:rPr>
      </w:pPr>
      <w:r w:rsidRPr="00633E1E">
        <w:rPr>
          <w:rFonts w:cs="Times New Roman"/>
          <w:sz w:val="24"/>
          <w:szCs w:val="24"/>
        </w:rPr>
        <w:t>освоение обучающимися социального опыта, основных социальных ролей, соответствующих ведущей деятельности возраста;</w:t>
      </w:r>
    </w:p>
    <w:p w14:paraId="0D50D39D" w14:textId="25549F6D" w:rsidR="00C268D9" w:rsidRPr="00633E1E" w:rsidRDefault="00C268D9" w:rsidP="009E6AC3">
      <w:pPr>
        <w:spacing w:after="0" w:line="240" w:lineRule="auto"/>
        <w:ind w:firstLine="709"/>
        <w:jc w:val="both"/>
        <w:rPr>
          <w:rFonts w:cs="Times New Roman"/>
          <w:sz w:val="24"/>
          <w:szCs w:val="24"/>
        </w:rPr>
      </w:pPr>
      <w:r w:rsidRPr="00633E1E">
        <w:rPr>
          <w:rFonts w:cs="Times New Roman"/>
          <w:sz w:val="24"/>
          <w:szCs w:val="24"/>
        </w:rPr>
        <w:t>освоение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633E1E" w:rsidRDefault="009E6AC3" w:rsidP="009E6AC3">
      <w:pPr>
        <w:spacing w:after="0" w:line="240" w:lineRule="auto"/>
        <w:ind w:firstLine="709"/>
        <w:jc w:val="both"/>
        <w:rPr>
          <w:rFonts w:cs="Times New Roman"/>
          <w:sz w:val="24"/>
          <w:szCs w:val="24"/>
        </w:rPr>
      </w:pPr>
      <w:r w:rsidRPr="00633E1E">
        <w:rPr>
          <w:rFonts w:cs="Times New Roman"/>
          <w:sz w:val="24"/>
          <w:szCs w:val="24"/>
        </w:rPr>
        <w:t>мотивация к изучению иностранного языка и сформированность начальных навыков социокультурной адаптации;</w:t>
      </w:r>
    </w:p>
    <w:p w14:paraId="40CFFDA4" w14:textId="77777777" w:rsidR="009E6AC3" w:rsidRPr="00633E1E" w:rsidRDefault="009E6AC3" w:rsidP="009E6AC3">
      <w:pPr>
        <w:spacing w:after="0" w:line="240" w:lineRule="auto"/>
        <w:ind w:firstLine="709"/>
        <w:jc w:val="both"/>
        <w:rPr>
          <w:rFonts w:cs="Times New Roman"/>
          <w:sz w:val="24"/>
          <w:szCs w:val="24"/>
        </w:rPr>
      </w:pPr>
      <w:r w:rsidRPr="00633E1E">
        <w:rPr>
          <w:rFonts w:cs="Times New Roman"/>
          <w:sz w:val="24"/>
          <w:szCs w:val="24"/>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633E1E" w:rsidRDefault="009E6AC3" w:rsidP="009E6AC3">
      <w:pPr>
        <w:spacing w:after="0" w:line="240" w:lineRule="auto"/>
        <w:ind w:firstLine="709"/>
        <w:jc w:val="both"/>
        <w:rPr>
          <w:rFonts w:cs="Times New Roman"/>
          <w:sz w:val="24"/>
          <w:szCs w:val="24"/>
        </w:rPr>
      </w:pPr>
      <w:r w:rsidRPr="00633E1E">
        <w:rPr>
          <w:rFonts w:cs="Times New Roman"/>
          <w:sz w:val="24"/>
          <w:szCs w:val="24"/>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633E1E" w:rsidRDefault="00150C37" w:rsidP="00150C37">
      <w:pPr>
        <w:spacing w:after="0" w:line="240" w:lineRule="auto"/>
        <w:ind w:firstLine="709"/>
        <w:jc w:val="both"/>
        <w:rPr>
          <w:rFonts w:cs="Times New Roman"/>
          <w:sz w:val="24"/>
          <w:szCs w:val="24"/>
        </w:rPr>
      </w:pPr>
      <w:r w:rsidRPr="00633E1E">
        <w:rPr>
          <w:rFonts w:cs="Times New Roman"/>
          <w:sz w:val="24"/>
          <w:szCs w:val="24"/>
        </w:rPr>
        <w:t>повышение уровня своей компетентности через умение учиться у других людей;</w:t>
      </w:r>
    </w:p>
    <w:p w14:paraId="5C99BD47" w14:textId="2726E46D" w:rsidR="00150C37" w:rsidRPr="00633E1E" w:rsidRDefault="00150C37" w:rsidP="00150C37">
      <w:pPr>
        <w:spacing w:after="0" w:line="240" w:lineRule="auto"/>
        <w:ind w:firstLine="709"/>
        <w:jc w:val="both"/>
        <w:rPr>
          <w:rFonts w:cs="Times New Roman"/>
          <w:sz w:val="24"/>
          <w:szCs w:val="24"/>
        </w:rPr>
      </w:pPr>
      <w:r w:rsidRPr="00633E1E">
        <w:rPr>
          <w:rFonts w:cs="Times New Roman"/>
          <w:sz w:val="24"/>
          <w:szCs w:val="24"/>
        </w:rPr>
        <w:t>готовность к продуктивной коммуникации со сверстниками и взрослыми;</w:t>
      </w:r>
    </w:p>
    <w:p w14:paraId="10FF2A3B" w14:textId="5966732B" w:rsidR="00150C37" w:rsidRPr="00633E1E" w:rsidRDefault="00150C37" w:rsidP="00150C37">
      <w:pPr>
        <w:spacing w:after="0" w:line="240" w:lineRule="auto"/>
        <w:ind w:firstLine="709"/>
        <w:jc w:val="both"/>
        <w:rPr>
          <w:rFonts w:cs="Times New Roman"/>
          <w:sz w:val="24"/>
          <w:szCs w:val="24"/>
        </w:rPr>
      </w:pPr>
      <w:r w:rsidRPr="00633E1E">
        <w:rPr>
          <w:rFonts w:cs="Times New Roman"/>
          <w:sz w:val="24"/>
          <w:szCs w:val="24"/>
        </w:rPr>
        <w:t>способность обучающихся с ЗПР к осознанию своих дефицитов и проявление стремления к их преодолению;</w:t>
      </w:r>
    </w:p>
    <w:p w14:paraId="2803E051" w14:textId="726E69F2" w:rsidR="00150C37" w:rsidRPr="00633E1E" w:rsidRDefault="00150C37" w:rsidP="00150C37">
      <w:pPr>
        <w:spacing w:after="0" w:line="240" w:lineRule="auto"/>
        <w:ind w:firstLine="709"/>
        <w:jc w:val="both"/>
        <w:rPr>
          <w:rFonts w:cs="Times New Roman"/>
          <w:sz w:val="24"/>
          <w:szCs w:val="24"/>
        </w:rPr>
      </w:pPr>
      <w:r w:rsidRPr="00633E1E">
        <w:rPr>
          <w:rFonts w:cs="Times New Roman"/>
          <w:sz w:val="24"/>
          <w:szCs w:val="24"/>
        </w:rPr>
        <w:t>готовность к саморазвитию, умение ставить достижимые цели;</w:t>
      </w:r>
    </w:p>
    <w:p w14:paraId="37C156D2" w14:textId="24675646" w:rsidR="00150C37" w:rsidRPr="00633E1E" w:rsidRDefault="00150C37" w:rsidP="00150C37">
      <w:pPr>
        <w:spacing w:after="0" w:line="240" w:lineRule="auto"/>
        <w:ind w:firstLine="709"/>
        <w:jc w:val="both"/>
        <w:rPr>
          <w:rFonts w:cs="Times New Roman"/>
          <w:sz w:val="24"/>
          <w:szCs w:val="24"/>
        </w:rPr>
      </w:pPr>
      <w:r w:rsidRPr="00633E1E">
        <w:rPr>
          <w:rFonts w:cs="Times New Roman"/>
          <w:sz w:val="24"/>
          <w:szCs w:val="24"/>
        </w:rPr>
        <w:t xml:space="preserve">умение различать учебные ситуации, в которых </w:t>
      </w:r>
      <w:r w:rsidR="009E6AC3" w:rsidRPr="00633E1E">
        <w:rPr>
          <w:rFonts w:cs="Times New Roman"/>
          <w:sz w:val="24"/>
          <w:szCs w:val="24"/>
        </w:rPr>
        <w:t>можно</w:t>
      </w:r>
      <w:r w:rsidRPr="00633E1E">
        <w:rPr>
          <w:rFonts w:cs="Times New Roman"/>
          <w:sz w:val="24"/>
          <w:szCs w:val="24"/>
        </w:rPr>
        <w:t xml:space="preserve"> действовать самостоятельно, и ситуации, где следует воспользоваться помощью;</w:t>
      </w:r>
    </w:p>
    <w:p w14:paraId="0F2C9680" w14:textId="4438FA90" w:rsidR="00150C37" w:rsidRPr="00633E1E" w:rsidRDefault="00150C37" w:rsidP="00150C37">
      <w:pPr>
        <w:spacing w:after="0" w:line="240" w:lineRule="auto"/>
        <w:ind w:firstLine="709"/>
        <w:jc w:val="both"/>
        <w:rPr>
          <w:rFonts w:cs="Times New Roman"/>
          <w:sz w:val="24"/>
          <w:szCs w:val="24"/>
        </w:rPr>
      </w:pPr>
      <w:r w:rsidRPr="00633E1E">
        <w:rPr>
          <w:rFonts w:cs="Times New Roman"/>
          <w:sz w:val="24"/>
          <w:szCs w:val="24"/>
        </w:rPr>
        <w:t>углубление представлений о целостной и подробной картине мира, упорядоченной в пространстве и времени;</w:t>
      </w:r>
    </w:p>
    <w:p w14:paraId="74F7FC52" w14:textId="37542B14" w:rsidR="00AA1D0F" w:rsidRPr="00633E1E" w:rsidRDefault="00150C37" w:rsidP="00150C37">
      <w:pPr>
        <w:spacing w:after="0" w:line="240" w:lineRule="auto"/>
        <w:ind w:firstLine="709"/>
        <w:jc w:val="both"/>
        <w:rPr>
          <w:rFonts w:cs="Times New Roman"/>
          <w:sz w:val="24"/>
          <w:szCs w:val="24"/>
        </w:rPr>
      </w:pPr>
      <w:r w:rsidRPr="00633E1E">
        <w:rPr>
          <w:rFonts w:cs="Times New Roman"/>
          <w:sz w:val="24"/>
          <w:szCs w:val="24"/>
        </w:rPr>
        <w:t>умение соблюдать адекватную социальную дистанцию в ситуации коммуникации с иностранными гражданами.</w:t>
      </w:r>
    </w:p>
    <w:p w14:paraId="5F290046" w14:textId="079E8E53" w:rsidR="00AA1D0F" w:rsidRPr="00633E1E" w:rsidRDefault="00444AFB" w:rsidP="009E6AC3">
      <w:pPr>
        <w:spacing w:after="0" w:line="240" w:lineRule="auto"/>
        <w:ind w:firstLine="709"/>
        <w:jc w:val="both"/>
        <w:rPr>
          <w:rFonts w:cs="Times New Roman"/>
          <w:b/>
          <w:bCs/>
          <w:caps/>
          <w:sz w:val="24"/>
          <w:szCs w:val="24"/>
        </w:rPr>
      </w:pPr>
      <w:r w:rsidRPr="00633E1E">
        <w:rPr>
          <w:rFonts w:cs="Times New Roman"/>
          <w:b/>
          <w:bCs/>
          <w:caps/>
          <w:sz w:val="24"/>
          <w:szCs w:val="24"/>
        </w:rPr>
        <w:t>Ме</w:t>
      </w:r>
      <w:r w:rsidR="009E6AC3" w:rsidRPr="00633E1E">
        <w:rPr>
          <w:rFonts w:cs="Times New Roman"/>
          <w:b/>
          <w:bCs/>
          <w:caps/>
          <w:sz w:val="24"/>
          <w:szCs w:val="24"/>
        </w:rPr>
        <w:t>тапредметные результаты</w:t>
      </w:r>
    </w:p>
    <w:p w14:paraId="42FC6462" w14:textId="6369833E" w:rsidR="00AA1D0F" w:rsidRPr="00633E1E" w:rsidRDefault="009E6AC3" w:rsidP="009E6AC3">
      <w:pPr>
        <w:spacing w:after="0" w:line="240" w:lineRule="auto"/>
        <w:ind w:firstLine="709"/>
        <w:jc w:val="both"/>
        <w:rPr>
          <w:rFonts w:cs="Times New Roman"/>
          <w:b/>
          <w:i/>
          <w:sz w:val="24"/>
          <w:szCs w:val="24"/>
        </w:rPr>
      </w:pPr>
      <w:r w:rsidRPr="00633E1E">
        <w:rPr>
          <w:rFonts w:cs="Times New Roman"/>
          <w:b/>
          <w:i/>
          <w:sz w:val="24"/>
          <w:szCs w:val="24"/>
        </w:rPr>
        <w:t>Овладение универсальными учебными познавательными действиями:</w:t>
      </w:r>
    </w:p>
    <w:p w14:paraId="67A3CD1B" w14:textId="63566060" w:rsidR="00AA1D0F" w:rsidRPr="00633E1E" w:rsidRDefault="00AA1D0F" w:rsidP="00B7230A">
      <w:pPr>
        <w:spacing w:after="0" w:line="240" w:lineRule="auto"/>
        <w:ind w:firstLine="709"/>
        <w:jc w:val="both"/>
        <w:rPr>
          <w:rFonts w:cs="Times New Roman"/>
          <w:i/>
          <w:sz w:val="24"/>
          <w:szCs w:val="24"/>
        </w:rPr>
      </w:pPr>
      <w:r w:rsidRPr="00633E1E">
        <w:rPr>
          <w:rFonts w:cs="Times New Roman"/>
          <w:i/>
          <w:sz w:val="24"/>
          <w:szCs w:val="24"/>
        </w:rPr>
        <w:lastRenderedPageBreak/>
        <w:t>Формирование базовых логических действий</w:t>
      </w:r>
      <w:r w:rsidR="00B7230A" w:rsidRPr="00633E1E">
        <w:rPr>
          <w:rFonts w:cs="Times New Roman"/>
          <w:i/>
          <w:sz w:val="24"/>
          <w:szCs w:val="24"/>
        </w:rPr>
        <w:t>:</w:t>
      </w:r>
    </w:p>
    <w:p w14:paraId="273E5AEE" w14:textId="6294E6DC" w:rsidR="00B7230A" w:rsidRPr="00633E1E" w:rsidRDefault="00B7230A" w:rsidP="00B7230A">
      <w:pPr>
        <w:spacing w:after="0" w:line="240" w:lineRule="auto"/>
        <w:ind w:firstLine="709"/>
        <w:jc w:val="both"/>
        <w:rPr>
          <w:rFonts w:cs="Times New Roman"/>
          <w:sz w:val="24"/>
          <w:szCs w:val="24"/>
        </w:rPr>
      </w:pPr>
      <w:r w:rsidRPr="00633E1E">
        <w:rPr>
          <w:rFonts w:cs="Times New Roman"/>
          <w:sz w:val="24"/>
          <w:szCs w:val="24"/>
        </w:rPr>
        <w:t>устанавливать причинно-следственные связи при применении правил иностранного языка;</w:t>
      </w:r>
    </w:p>
    <w:p w14:paraId="1E3315B5" w14:textId="3948EDF5" w:rsidR="00B7230A" w:rsidRPr="00633E1E" w:rsidRDefault="00B7230A" w:rsidP="00B7230A">
      <w:pPr>
        <w:spacing w:after="0" w:line="240" w:lineRule="auto"/>
        <w:ind w:firstLine="709"/>
        <w:jc w:val="both"/>
        <w:rPr>
          <w:rFonts w:cs="Times New Roman"/>
          <w:sz w:val="24"/>
          <w:szCs w:val="24"/>
        </w:rPr>
      </w:pPr>
      <w:r w:rsidRPr="00633E1E">
        <w:rPr>
          <w:rFonts w:cs="Times New Roman"/>
          <w:sz w:val="24"/>
          <w:szCs w:val="24"/>
        </w:rPr>
        <w:t>строить элементарные логические рассуждения;</w:t>
      </w:r>
    </w:p>
    <w:p w14:paraId="28D491E7" w14:textId="7A81E3E1" w:rsidR="00B7230A" w:rsidRPr="00633E1E" w:rsidRDefault="00B7230A" w:rsidP="00B7230A">
      <w:pPr>
        <w:spacing w:after="0" w:line="240" w:lineRule="auto"/>
        <w:ind w:firstLine="709"/>
        <w:jc w:val="both"/>
        <w:rPr>
          <w:rFonts w:cs="Times New Roman"/>
          <w:sz w:val="24"/>
          <w:szCs w:val="24"/>
        </w:rPr>
      </w:pPr>
      <w:r w:rsidRPr="00633E1E">
        <w:rPr>
          <w:rFonts w:cs="Times New Roman"/>
          <w:sz w:val="24"/>
          <w:szCs w:val="24"/>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633E1E" w:rsidRDefault="00B7230A" w:rsidP="00B7230A">
      <w:pPr>
        <w:spacing w:after="0" w:line="240" w:lineRule="auto"/>
        <w:ind w:firstLine="709"/>
        <w:jc w:val="both"/>
        <w:rPr>
          <w:rFonts w:cs="Times New Roman"/>
          <w:sz w:val="24"/>
          <w:szCs w:val="24"/>
        </w:rPr>
      </w:pPr>
      <w:r w:rsidRPr="00633E1E">
        <w:rPr>
          <w:rFonts w:cs="Times New Roman"/>
          <w:sz w:val="24"/>
          <w:szCs w:val="24"/>
        </w:rPr>
        <w:t>применять и создавать схемы для решения учебных задач при овладении учебным предметом «Иностранный язык»;</w:t>
      </w:r>
    </w:p>
    <w:p w14:paraId="32642AE7" w14:textId="65D97087" w:rsidR="00B7230A" w:rsidRPr="00633E1E" w:rsidRDefault="00B7230A" w:rsidP="00B7230A">
      <w:pPr>
        <w:spacing w:after="0" w:line="240" w:lineRule="auto"/>
        <w:ind w:firstLine="709"/>
        <w:jc w:val="both"/>
        <w:rPr>
          <w:rFonts w:cs="Times New Roman"/>
          <w:sz w:val="24"/>
          <w:szCs w:val="24"/>
        </w:rPr>
      </w:pPr>
      <w:r w:rsidRPr="00633E1E">
        <w:rPr>
          <w:rFonts w:cs="Times New Roman"/>
          <w:sz w:val="24"/>
          <w:szCs w:val="24"/>
        </w:rPr>
        <w:t>использовать вопросы как исследовательский инструмент познания;</w:t>
      </w:r>
    </w:p>
    <w:p w14:paraId="120065EB" w14:textId="62D148C5" w:rsidR="00AA1D0F" w:rsidRPr="00633E1E" w:rsidRDefault="00F4461D" w:rsidP="00F4461D">
      <w:pPr>
        <w:spacing w:after="0" w:line="240" w:lineRule="auto"/>
        <w:ind w:firstLine="709"/>
        <w:jc w:val="both"/>
        <w:rPr>
          <w:rFonts w:cs="Times New Roman"/>
          <w:sz w:val="24"/>
          <w:szCs w:val="24"/>
        </w:rPr>
      </w:pPr>
      <w:r w:rsidRPr="00633E1E">
        <w:rPr>
          <w:rFonts w:cs="Times New Roman"/>
          <w:sz w:val="24"/>
          <w:szCs w:val="24"/>
        </w:rPr>
        <w:t>о</w:t>
      </w:r>
      <w:r w:rsidR="00AA1D0F" w:rsidRPr="00633E1E">
        <w:rPr>
          <w:rFonts w:cs="Times New Roman"/>
          <w:sz w:val="24"/>
          <w:szCs w:val="24"/>
        </w:rPr>
        <w:t>пределять признаки языковых единиц иностранного языка, применять изученные правила, языковые модели, алгоритмы</w:t>
      </w:r>
      <w:r w:rsidRPr="00633E1E">
        <w:rPr>
          <w:rFonts w:cs="Times New Roman"/>
          <w:sz w:val="24"/>
          <w:szCs w:val="24"/>
        </w:rPr>
        <w:t>;</w:t>
      </w:r>
    </w:p>
    <w:p w14:paraId="3452AB6F" w14:textId="63E54505" w:rsidR="00AA1D0F" w:rsidRPr="00633E1E" w:rsidRDefault="00F4461D" w:rsidP="00F4461D">
      <w:pPr>
        <w:spacing w:after="0" w:line="240" w:lineRule="auto"/>
        <w:ind w:firstLine="709"/>
        <w:jc w:val="both"/>
        <w:rPr>
          <w:rFonts w:cs="Times New Roman"/>
          <w:sz w:val="24"/>
          <w:szCs w:val="24"/>
        </w:rPr>
      </w:pPr>
      <w:r w:rsidRPr="00633E1E">
        <w:rPr>
          <w:rFonts w:cs="Times New Roman"/>
          <w:sz w:val="24"/>
          <w:szCs w:val="24"/>
        </w:rPr>
        <w:t>о</w:t>
      </w:r>
      <w:r w:rsidR="00AA1D0F" w:rsidRPr="00633E1E">
        <w:rPr>
          <w:rFonts w:cs="Times New Roman"/>
          <w:sz w:val="24"/>
          <w:szCs w:val="24"/>
        </w:rPr>
        <w:t>пределять и использоват</w:t>
      </w:r>
      <w:r w:rsidRPr="00633E1E">
        <w:rPr>
          <w:rFonts w:cs="Times New Roman"/>
          <w:sz w:val="24"/>
          <w:szCs w:val="24"/>
        </w:rPr>
        <w:t>ь словообразовательные элементы;</w:t>
      </w:r>
    </w:p>
    <w:p w14:paraId="62878A9A" w14:textId="4B910440" w:rsidR="00AA1D0F" w:rsidRPr="00633E1E" w:rsidRDefault="00F4461D" w:rsidP="00F4461D">
      <w:pPr>
        <w:spacing w:after="0" w:line="240" w:lineRule="auto"/>
        <w:ind w:firstLine="709"/>
        <w:jc w:val="both"/>
        <w:rPr>
          <w:rFonts w:cs="Times New Roman"/>
          <w:sz w:val="24"/>
          <w:szCs w:val="24"/>
        </w:rPr>
      </w:pPr>
      <w:r w:rsidRPr="00633E1E">
        <w:rPr>
          <w:rFonts w:cs="Times New Roman"/>
          <w:sz w:val="24"/>
          <w:szCs w:val="24"/>
        </w:rPr>
        <w:t>к</w:t>
      </w:r>
      <w:r w:rsidR="00AA1D0F" w:rsidRPr="00633E1E">
        <w:rPr>
          <w:rFonts w:cs="Times New Roman"/>
          <w:sz w:val="24"/>
          <w:szCs w:val="24"/>
        </w:rPr>
        <w:t>лассифицировать язык</w:t>
      </w:r>
      <w:r w:rsidRPr="00633E1E">
        <w:rPr>
          <w:rFonts w:cs="Times New Roman"/>
          <w:sz w:val="24"/>
          <w:szCs w:val="24"/>
        </w:rPr>
        <w:t>овые единицы иностранного языка;</w:t>
      </w:r>
    </w:p>
    <w:p w14:paraId="04DD2884" w14:textId="0A9770F8" w:rsidR="00AA1D0F" w:rsidRPr="00633E1E" w:rsidRDefault="00F4461D" w:rsidP="00F4461D">
      <w:pPr>
        <w:spacing w:after="0" w:line="240" w:lineRule="auto"/>
        <w:ind w:firstLine="709"/>
        <w:jc w:val="both"/>
        <w:rPr>
          <w:rFonts w:cs="Times New Roman"/>
          <w:sz w:val="24"/>
          <w:szCs w:val="24"/>
        </w:rPr>
      </w:pPr>
      <w:r w:rsidRPr="00633E1E">
        <w:rPr>
          <w:rFonts w:cs="Times New Roman"/>
          <w:sz w:val="24"/>
          <w:szCs w:val="24"/>
        </w:rPr>
        <w:t>п</w:t>
      </w:r>
      <w:r w:rsidR="00AA1D0F" w:rsidRPr="00633E1E">
        <w:rPr>
          <w:rFonts w:cs="Times New Roman"/>
          <w:sz w:val="24"/>
          <w:szCs w:val="24"/>
        </w:rPr>
        <w:t>роводить аналогии и устанавливать различия между языковыми средства</w:t>
      </w:r>
      <w:r w:rsidRPr="00633E1E">
        <w:rPr>
          <w:rFonts w:cs="Times New Roman"/>
          <w:sz w:val="24"/>
          <w:szCs w:val="24"/>
        </w:rPr>
        <w:t>ми родного и иностранных языков;</w:t>
      </w:r>
    </w:p>
    <w:p w14:paraId="3367F904" w14:textId="49A1409E" w:rsidR="00AA1D0F" w:rsidRPr="00633E1E" w:rsidRDefault="00F4461D" w:rsidP="00F4461D">
      <w:pPr>
        <w:spacing w:after="0" w:line="240" w:lineRule="auto"/>
        <w:ind w:firstLine="709"/>
        <w:jc w:val="both"/>
        <w:rPr>
          <w:rFonts w:cs="Times New Roman"/>
          <w:sz w:val="24"/>
          <w:szCs w:val="24"/>
        </w:rPr>
      </w:pPr>
      <w:r w:rsidRPr="00633E1E">
        <w:rPr>
          <w:rFonts w:cs="Times New Roman"/>
          <w:sz w:val="24"/>
          <w:szCs w:val="24"/>
        </w:rPr>
        <w:t>р</w:t>
      </w:r>
      <w:r w:rsidR="00AA1D0F" w:rsidRPr="00633E1E">
        <w:rPr>
          <w:rFonts w:cs="Times New Roman"/>
          <w:sz w:val="24"/>
          <w:szCs w:val="24"/>
        </w:rPr>
        <w:t>азличать и использовать языковые единицы разного уровня (морфемы, слов</w:t>
      </w:r>
      <w:r w:rsidRPr="00633E1E">
        <w:rPr>
          <w:rFonts w:cs="Times New Roman"/>
          <w:sz w:val="24"/>
          <w:szCs w:val="24"/>
        </w:rPr>
        <w:t>а, словосочетания, предложение);</w:t>
      </w:r>
    </w:p>
    <w:p w14:paraId="36C8D69C" w14:textId="43C205E1" w:rsidR="00AA1D0F" w:rsidRPr="00633E1E" w:rsidRDefault="00F4461D" w:rsidP="00F4461D">
      <w:pPr>
        <w:spacing w:after="0" w:line="240" w:lineRule="auto"/>
        <w:ind w:firstLine="709"/>
        <w:jc w:val="both"/>
        <w:rPr>
          <w:rFonts w:cs="Times New Roman"/>
          <w:sz w:val="24"/>
          <w:szCs w:val="24"/>
        </w:rPr>
      </w:pPr>
      <w:r w:rsidRPr="00633E1E">
        <w:rPr>
          <w:rFonts w:cs="Times New Roman"/>
          <w:sz w:val="24"/>
          <w:szCs w:val="24"/>
        </w:rPr>
        <w:t>о</w:t>
      </w:r>
      <w:r w:rsidR="00AA1D0F" w:rsidRPr="00633E1E">
        <w:rPr>
          <w:rFonts w:cs="Times New Roman"/>
          <w:sz w:val="24"/>
          <w:szCs w:val="24"/>
        </w:rPr>
        <w:t>пределять типы высказываний на иностранном языке</w:t>
      </w:r>
      <w:r w:rsidRPr="00633E1E">
        <w:rPr>
          <w:rFonts w:cs="Times New Roman"/>
          <w:sz w:val="24"/>
          <w:szCs w:val="24"/>
        </w:rPr>
        <w:t>;</w:t>
      </w:r>
    </w:p>
    <w:p w14:paraId="51DDF570" w14:textId="04C29063" w:rsidR="00AA1D0F" w:rsidRPr="00633E1E" w:rsidRDefault="00F4461D" w:rsidP="00F4461D">
      <w:pPr>
        <w:spacing w:after="0" w:line="240" w:lineRule="auto"/>
        <w:ind w:firstLine="709"/>
        <w:jc w:val="both"/>
        <w:rPr>
          <w:rFonts w:cs="Times New Roman"/>
          <w:sz w:val="24"/>
          <w:szCs w:val="24"/>
        </w:rPr>
      </w:pPr>
      <w:r w:rsidRPr="00633E1E">
        <w:rPr>
          <w:rFonts w:cs="Times New Roman"/>
          <w:sz w:val="24"/>
          <w:szCs w:val="24"/>
        </w:rPr>
        <w:t>и</w:t>
      </w:r>
      <w:r w:rsidR="00AA1D0F" w:rsidRPr="00633E1E">
        <w:rPr>
          <w:rFonts w:cs="Times New Roman"/>
          <w:sz w:val="24"/>
          <w:szCs w:val="24"/>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633E1E" w:rsidRDefault="00AA1D0F" w:rsidP="00F4461D">
      <w:pPr>
        <w:spacing w:after="0" w:line="240" w:lineRule="auto"/>
        <w:ind w:firstLine="709"/>
        <w:jc w:val="both"/>
        <w:rPr>
          <w:rFonts w:cs="Times New Roman"/>
          <w:i/>
          <w:sz w:val="24"/>
          <w:szCs w:val="24"/>
        </w:rPr>
      </w:pPr>
      <w:r w:rsidRPr="00633E1E">
        <w:rPr>
          <w:rFonts w:cs="Times New Roman"/>
          <w:i/>
          <w:sz w:val="24"/>
          <w:szCs w:val="24"/>
        </w:rPr>
        <w:t>Работа с информацией</w:t>
      </w:r>
      <w:r w:rsidR="00F4461D" w:rsidRPr="00633E1E">
        <w:rPr>
          <w:rFonts w:cs="Times New Roman"/>
          <w:i/>
          <w:sz w:val="24"/>
          <w:szCs w:val="24"/>
        </w:rPr>
        <w:t>:</w:t>
      </w:r>
    </w:p>
    <w:p w14:paraId="4A6995D8" w14:textId="409D6B4D" w:rsidR="00AA1D0F" w:rsidRPr="00633E1E" w:rsidRDefault="00F4461D" w:rsidP="00F4461D">
      <w:pPr>
        <w:spacing w:after="0" w:line="240" w:lineRule="auto"/>
        <w:ind w:firstLine="709"/>
        <w:jc w:val="both"/>
        <w:rPr>
          <w:rFonts w:cs="Times New Roman"/>
          <w:sz w:val="24"/>
          <w:szCs w:val="24"/>
        </w:rPr>
      </w:pPr>
      <w:r w:rsidRPr="00633E1E">
        <w:rPr>
          <w:rFonts w:cs="Times New Roman"/>
          <w:sz w:val="24"/>
          <w:szCs w:val="24"/>
        </w:rPr>
        <w:t>п</w:t>
      </w:r>
      <w:r w:rsidR="00AA1D0F" w:rsidRPr="00633E1E">
        <w:rPr>
          <w:rFonts w:cs="Times New Roman"/>
          <w:sz w:val="24"/>
          <w:szCs w:val="24"/>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633E1E">
        <w:rPr>
          <w:rFonts w:cs="Times New Roman"/>
          <w:sz w:val="24"/>
          <w:szCs w:val="24"/>
        </w:rPr>
        <w:t>задачи;</w:t>
      </w:r>
    </w:p>
    <w:p w14:paraId="4FA66885" w14:textId="5BBDFFE3" w:rsidR="00AA1D0F" w:rsidRPr="00633E1E" w:rsidRDefault="00F4461D" w:rsidP="00F4461D">
      <w:pPr>
        <w:spacing w:after="0" w:line="240" w:lineRule="auto"/>
        <w:ind w:firstLine="709"/>
        <w:jc w:val="both"/>
        <w:rPr>
          <w:rFonts w:cs="Times New Roman"/>
          <w:sz w:val="24"/>
          <w:szCs w:val="24"/>
        </w:rPr>
      </w:pPr>
      <w:r w:rsidRPr="00633E1E">
        <w:rPr>
          <w:rFonts w:cs="Times New Roman"/>
          <w:sz w:val="24"/>
          <w:szCs w:val="24"/>
        </w:rPr>
        <w:t>п</w:t>
      </w:r>
      <w:r w:rsidR="00AA1D0F" w:rsidRPr="00633E1E">
        <w:rPr>
          <w:rFonts w:cs="Times New Roman"/>
          <w:sz w:val="24"/>
          <w:szCs w:val="24"/>
        </w:rPr>
        <w:t>онимать иноязычную речь в процессе аудирования, извлекать запрашиваемую информацию и существенные детали в зав</w:t>
      </w:r>
      <w:r w:rsidR="002C1E8E" w:rsidRPr="00633E1E">
        <w:rPr>
          <w:rFonts w:cs="Times New Roman"/>
          <w:sz w:val="24"/>
          <w:szCs w:val="24"/>
        </w:rPr>
        <w:t>исимости от поставленной задачи;</w:t>
      </w:r>
    </w:p>
    <w:p w14:paraId="3E04831E" w14:textId="24936A89" w:rsidR="00AA1D0F" w:rsidRPr="00633E1E" w:rsidRDefault="002C1E8E" w:rsidP="00F4461D">
      <w:pPr>
        <w:spacing w:after="0" w:line="240" w:lineRule="auto"/>
        <w:ind w:firstLine="709"/>
        <w:jc w:val="both"/>
        <w:rPr>
          <w:rFonts w:cs="Times New Roman"/>
          <w:sz w:val="24"/>
          <w:szCs w:val="24"/>
        </w:rPr>
      </w:pPr>
      <w:r w:rsidRPr="00633E1E">
        <w:rPr>
          <w:rFonts w:cs="Times New Roman"/>
          <w:sz w:val="24"/>
          <w:szCs w:val="24"/>
        </w:rPr>
        <w:t>п</w:t>
      </w:r>
      <w:r w:rsidR="00AA1D0F" w:rsidRPr="00633E1E">
        <w:rPr>
          <w:rFonts w:cs="Times New Roman"/>
          <w:sz w:val="24"/>
          <w:szCs w:val="24"/>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633E1E">
        <w:rPr>
          <w:rFonts w:cs="Times New Roman"/>
          <w:sz w:val="24"/>
          <w:szCs w:val="24"/>
        </w:rPr>
        <w:t>ть текст из разрозненных частей;</w:t>
      </w:r>
    </w:p>
    <w:p w14:paraId="4E26F6B5" w14:textId="5FD8C2D8" w:rsidR="00AA1D0F" w:rsidRPr="00633E1E" w:rsidRDefault="002C1E8E" w:rsidP="00F4461D">
      <w:pPr>
        <w:spacing w:after="0" w:line="240" w:lineRule="auto"/>
        <w:ind w:firstLine="709"/>
        <w:jc w:val="both"/>
        <w:rPr>
          <w:rFonts w:cs="Times New Roman"/>
          <w:sz w:val="24"/>
          <w:szCs w:val="24"/>
        </w:rPr>
      </w:pPr>
      <w:r w:rsidRPr="00633E1E">
        <w:rPr>
          <w:rFonts w:cs="Times New Roman"/>
          <w:sz w:val="24"/>
          <w:szCs w:val="24"/>
        </w:rPr>
        <w:t>о</w:t>
      </w:r>
      <w:r w:rsidR="00AA1D0F" w:rsidRPr="00633E1E">
        <w:rPr>
          <w:rFonts w:cs="Times New Roman"/>
          <w:sz w:val="24"/>
          <w:szCs w:val="24"/>
        </w:rPr>
        <w:t>пределять значение нового слова по контексту</w:t>
      </w:r>
      <w:r w:rsidRPr="00633E1E">
        <w:rPr>
          <w:rFonts w:cs="Times New Roman"/>
          <w:sz w:val="24"/>
          <w:szCs w:val="24"/>
        </w:rPr>
        <w:t>;</w:t>
      </w:r>
    </w:p>
    <w:p w14:paraId="47D34B4E" w14:textId="637AAE2E" w:rsidR="00AA1D0F" w:rsidRPr="00633E1E" w:rsidRDefault="002C1E8E" w:rsidP="00F4461D">
      <w:pPr>
        <w:spacing w:after="0" w:line="240" w:lineRule="auto"/>
        <w:ind w:firstLine="709"/>
        <w:jc w:val="both"/>
        <w:rPr>
          <w:rFonts w:cs="Times New Roman"/>
          <w:sz w:val="24"/>
          <w:szCs w:val="24"/>
        </w:rPr>
      </w:pPr>
      <w:r w:rsidRPr="00633E1E">
        <w:rPr>
          <w:rFonts w:cs="Times New Roman"/>
          <w:sz w:val="24"/>
          <w:szCs w:val="24"/>
        </w:rPr>
        <w:t>к</w:t>
      </w:r>
      <w:r w:rsidR="00AA1D0F" w:rsidRPr="00633E1E">
        <w:rPr>
          <w:rFonts w:cs="Times New Roman"/>
          <w:sz w:val="24"/>
          <w:szCs w:val="24"/>
        </w:rPr>
        <w:t>ратко отображать информацию на иностранном языке, использовать ключевые сл</w:t>
      </w:r>
      <w:r w:rsidRPr="00633E1E">
        <w:rPr>
          <w:rFonts w:cs="Times New Roman"/>
          <w:sz w:val="24"/>
          <w:szCs w:val="24"/>
        </w:rPr>
        <w:t>ова, выражения, составлять план;</w:t>
      </w:r>
    </w:p>
    <w:p w14:paraId="0FFCC91A" w14:textId="7D90F3FF" w:rsidR="00AA1D0F" w:rsidRPr="00633E1E" w:rsidRDefault="002C1E8E" w:rsidP="00F4461D">
      <w:pPr>
        <w:spacing w:after="0" w:line="240" w:lineRule="auto"/>
        <w:ind w:firstLine="709"/>
        <w:jc w:val="both"/>
        <w:rPr>
          <w:rFonts w:cs="Times New Roman"/>
          <w:sz w:val="24"/>
          <w:szCs w:val="24"/>
        </w:rPr>
      </w:pPr>
      <w:r w:rsidRPr="00633E1E">
        <w:rPr>
          <w:rFonts w:cs="Times New Roman"/>
          <w:sz w:val="24"/>
          <w:szCs w:val="24"/>
        </w:rPr>
        <w:t>о</w:t>
      </w:r>
      <w:r w:rsidR="00AA1D0F" w:rsidRPr="00633E1E">
        <w:rPr>
          <w:rFonts w:cs="Times New Roman"/>
          <w:sz w:val="24"/>
          <w:szCs w:val="24"/>
        </w:rPr>
        <w:t>ценивать достоверность информации, полученной из иноязычных источников, сети Интернет</w:t>
      </w:r>
      <w:r w:rsidRPr="00633E1E">
        <w:rPr>
          <w:rFonts w:cs="Times New Roman"/>
          <w:sz w:val="24"/>
          <w:szCs w:val="24"/>
        </w:rPr>
        <w:t>;</w:t>
      </w:r>
    </w:p>
    <w:p w14:paraId="7456DE45" w14:textId="77777777" w:rsidR="00B7230A" w:rsidRPr="00633E1E" w:rsidRDefault="00B7230A" w:rsidP="00B7230A">
      <w:pPr>
        <w:spacing w:after="0" w:line="240" w:lineRule="auto"/>
        <w:ind w:firstLine="709"/>
        <w:jc w:val="both"/>
        <w:rPr>
          <w:rFonts w:cs="Times New Roman"/>
          <w:sz w:val="24"/>
          <w:szCs w:val="24"/>
        </w:rPr>
      </w:pPr>
      <w:r w:rsidRPr="00633E1E">
        <w:rPr>
          <w:rFonts w:cs="Times New Roman"/>
          <w:sz w:val="24"/>
          <w:szCs w:val="24"/>
        </w:rPr>
        <w:t>эффективно запоминать и систематизировать информацию;</w:t>
      </w:r>
    </w:p>
    <w:p w14:paraId="4399E07F" w14:textId="77777777" w:rsidR="00B7230A" w:rsidRPr="00633E1E" w:rsidRDefault="00B7230A" w:rsidP="00B7230A">
      <w:pPr>
        <w:spacing w:after="0" w:line="240" w:lineRule="auto"/>
        <w:ind w:firstLine="709"/>
        <w:jc w:val="both"/>
        <w:rPr>
          <w:rFonts w:cs="Times New Roman"/>
          <w:sz w:val="24"/>
          <w:szCs w:val="24"/>
        </w:rPr>
      </w:pPr>
      <w:r w:rsidRPr="00633E1E">
        <w:rPr>
          <w:rFonts w:cs="Times New Roman"/>
          <w:sz w:val="24"/>
          <w:szCs w:val="24"/>
        </w:rPr>
        <w:t>пользоваться словарями и другими поисковыми системами.</w:t>
      </w:r>
    </w:p>
    <w:p w14:paraId="6FBBB525" w14:textId="486BC454" w:rsidR="00AA1D0F" w:rsidRPr="00633E1E" w:rsidRDefault="002C1E8E" w:rsidP="00F4461D">
      <w:pPr>
        <w:spacing w:after="0" w:line="240" w:lineRule="auto"/>
        <w:ind w:firstLine="709"/>
        <w:jc w:val="both"/>
        <w:rPr>
          <w:rFonts w:cs="Times New Roman"/>
          <w:b/>
          <w:i/>
          <w:sz w:val="24"/>
          <w:szCs w:val="24"/>
        </w:rPr>
      </w:pPr>
      <w:r w:rsidRPr="00633E1E">
        <w:rPr>
          <w:rFonts w:cs="Times New Roman"/>
          <w:b/>
          <w:i/>
          <w:sz w:val="24"/>
          <w:szCs w:val="24"/>
        </w:rPr>
        <w:t>Овладение универсальными учебными коммуникативными действиями:</w:t>
      </w:r>
    </w:p>
    <w:p w14:paraId="426C109D" w14:textId="77777777" w:rsidR="002C1E8E" w:rsidRPr="00633E1E" w:rsidRDefault="002C1E8E" w:rsidP="002C1E8E">
      <w:pPr>
        <w:spacing w:after="0" w:line="240" w:lineRule="auto"/>
        <w:ind w:firstLine="709"/>
        <w:jc w:val="both"/>
        <w:rPr>
          <w:rFonts w:cs="Times New Roman"/>
          <w:sz w:val="24"/>
          <w:szCs w:val="24"/>
        </w:rPr>
      </w:pPr>
      <w:r w:rsidRPr="00633E1E">
        <w:rPr>
          <w:rFonts w:cs="Times New Roman"/>
          <w:sz w:val="24"/>
          <w:szCs w:val="24"/>
        </w:rPr>
        <w:t>организовывать учебное сотрудничество и совместную деятельность с учителем и сверстниками;</w:t>
      </w:r>
    </w:p>
    <w:p w14:paraId="46C62602" w14:textId="77777777" w:rsidR="002C1E8E" w:rsidRPr="00633E1E" w:rsidRDefault="002C1E8E" w:rsidP="002C1E8E">
      <w:pPr>
        <w:spacing w:after="0" w:line="240" w:lineRule="auto"/>
        <w:ind w:firstLine="709"/>
        <w:jc w:val="both"/>
        <w:rPr>
          <w:rFonts w:cs="Times New Roman"/>
          <w:sz w:val="24"/>
          <w:szCs w:val="24"/>
        </w:rPr>
      </w:pPr>
      <w:r w:rsidRPr="00633E1E">
        <w:rPr>
          <w:rFonts w:cs="Times New Roman"/>
          <w:sz w:val="24"/>
          <w:szCs w:val="24"/>
        </w:rPr>
        <w:t>выслушать чужую точку зрения и предлагать свою;</w:t>
      </w:r>
    </w:p>
    <w:p w14:paraId="3AAD05CD" w14:textId="77777777" w:rsidR="002C1E8E" w:rsidRPr="00633E1E" w:rsidRDefault="002C1E8E" w:rsidP="002C1E8E">
      <w:pPr>
        <w:spacing w:after="0" w:line="240" w:lineRule="auto"/>
        <w:ind w:firstLine="709"/>
        <w:jc w:val="both"/>
        <w:rPr>
          <w:rFonts w:cs="Times New Roman"/>
          <w:sz w:val="24"/>
          <w:szCs w:val="24"/>
        </w:rPr>
      </w:pPr>
      <w:r w:rsidRPr="00633E1E">
        <w:rPr>
          <w:rFonts w:cs="Times New Roman"/>
          <w:sz w:val="24"/>
          <w:szCs w:val="24"/>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633E1E" w:rsidRDefault="002C1E8E" w:rsidP="002C1E8E">
      <w:pPr>
        <w:spacing w:after="0" w:line="240" w:lineRule="auto"/>
        <w:ind w:firstLine="709"/>
        <w:jc w:val="both"/>
        <w:rPr>
          <w:rFonts w:cs="Times New Roman"/>
          <w:sz w:val="24"/>
          <w:szCs w:val="24"/>
        </w:rPr>
      </w:pPr>
      <w:r w:rsidRPr="00633E1E">
        <w:rPr>
          <w:rFonts w:cs="Times New Roman"/>
          <w:sz w:val="24"/>
          <w:szCs w:val="24"/>
        </w:rPr>
        <w:t>вступать в коммуникацию, поддерживать беседу, взаимодействовать с собеседником;</w:t>
      </w:r>
    </w:p>
    <w:p w14:paraId="78A1C292" w14:textId="28B7324F" w:rsidR="002C1E8E" w:rsidRPr="00633E1E" w:rsidRDefault="002C1E8E" w:rsidP="002C1E8E">
      <w:pPr>
        <w:spacing w:after="0" w:line="240" w:lineRule="auto"/>
        <w:ind w:firstLine="709"/>
        <w:jc w:val="both"/>
        <w:rPr>
          <w:rFonts w:cs="Times New Roman"/>
          <w:sz w:val="24"/>
          <w:szCs w:val="24"/>
        </w:rPr>
      </w:pPr>
      <w:r w:rsidRPr="00633E1E">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633E1E" w:rsidRDefault="002C1E8E" w:rsidP="002C1E8E">
      <w:pPr>
        <w:spacing w:after="0" w:line="240" w:lineRule="auto"/>
        <w:ind w:firstLine="709"/>
        <w:jc w:val="both"/>
        <w:rPr>
          <w:rFonts w:cs="Times New Roman"/>
          <w:sz w:val="24"/>
          <w:szCs w:val="24"/>
        </w:rPr>
      </w:pPr>
      <w:r w:rsidRPr="00633E1E">
        <w:rPr>
          <w:rFonts w:cs="Times New Roman"/>
          <w:sz w:val="24"/>
          <w:szCs w:val="24"/>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633E1E" w:rsidRDefault="002C1E8E" w:rsidP="002C1E8E">
      <w:pPr>
        <w:spacing w:after="0" w:line="240" w:lineRule="auto"/>
        <w:ind w:firstLine="709"/>
        <w:jc w:val="both"/>
        <w:rPr>
          <w:rFonts w:cs="Times New Roman"/>
          <w:sz w:val="24"/>
          <w:szCs w:val="24"/>
        </w:rPr>
      </w:pPr>
      <w:r w:rsidRPr="00633E1E">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633E1E" w:rsidRDefault="002C1E8E" w:rsidP="002C1E8E">
      <w:pPr>
        <w:spacing w:after="0" w:line="240" w:lineRule="auto"/>
        <w:ind w:firstLine="709"/>
        <w:jc w:val="both"/>
        <w:rPr>
          <w:rFonts w:cs="Times New Roman"/>
          <w:sz w:val="24"/>
          <w:szCs w:val="24"/>
        </w:rPr>
      </w:pPr>
      <w:r w:rsidRPr="00633E1E">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633E1E" w:rsidRDefault="002C1E8E" w:rsidP="002C1E8E">
      <w:pPr>
        <w:spacing w:after="0" w:line="240" w:lineRule="auto"/>
        <w:ind w:firstLine="709"/>
        <w:jc w:val="both"/>
        <w:rPr>
          <w:rFonts w:cs="Times New Roman"/>
          <w:sz w:val="24"/>
          <w:szCs w:val="24"/>
        </w:rPr>
      </w:pPr>
      <w:r w:rsidRPr="00633E1E">
        <w:rPr>
          <w:rFonts w:cs="Times New Roman"/>
          <w:sz w:val="24"/>
          <w:szCs w:val="24"/>
        </w:rPr>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633E1E" w:rsidRDefault="002C1E8E" w:rsidP="002C1E8E">
      <w:pPr>
        <w:spacing w:after="0" w:line="240" w:lineRule="auto"/>
        <w:ind w:firstLine="709"/>
        <w:jc w:val="both"/>
        <w:rPr>
          <w:rFonts w:cs="Times New Roman"/>
          <w:sz w:val="24"/>
          <w:szCs w:val="24"/>
        </w:rPr>
      </w:pPr>
      <w:r w:rsidRPr="00633E1E">
        <w:rPr>
          <w:rFonts w:cs="Times New Roman"/>
          <w:sz w:val="24"/>
          <w:szCs w:val="24"/>
        </w:rPr>
        <w:t>в</w:t>
      </w:r>
      <w:r w:rsidR="00AA1D0F" w:rsidRPr="00633E1E">
        <w:rPr>
          <w:rFonts w:cs="Times New Roman"/>
          <w:sz w:val="24"/>
          <w:szCs w:val="24"/>
        </w:rPr>
        <w:t xml:space="preserve">оспринимать и создавать собственные диалогические и монологические высказывания в соответствии с </w:t>
      </w:r>
      <w:r w:rsidRPr="00633E1E">
        <w:rPr>
          <w:rFonts w:cs="Times New Roman"/>
          <w:sz w:val="24"/>
          <w:szCs w:val="24"/>
        </w:rPr>
        <w:t>поставленной задачей;</w:t>
      </w:r>
    </w:p>
    <w:p w14:paraId="2F4EFCC2" w14:textId="63F7223C" w:rsidR="00AA1D0F" w:rsidRPr="00633E1E" w:rsidRDefault="002C1E8E" w:rsidP="002C1E8E">
      <w:pPr>
        <w:spacing w:after="0" w:line="240" w:lineRule="auto"/>
        <w:ind w:firstLine="709"/>
        <w:jc w:val="both"/>
        <w:rPr>
          <w:rFonts w:cs="Times New Roman"/>
          <w:sz w:val="24"/>
          <w:szCs w:val="24"/>
        </w:rPr>
      </w:pPr>
      <w:r w:rsidRPr="00633E1E">
        <w:rPr>
          <w:rFonts w:cs="Times New Roman"/>
          <w:sz w:val="24"/>
          <w:szCs w:val="24"/>
        </w:rPr>
        <w:t>а</w:t>
      </w:r>
      <w:r w:rsidR="00AA1D0F" w:rsidRPr="00633E1E">
        <w:rPr>
          <w:rFonts w:cs="Times New Roman"/>
          <w:sz w:val="24"/>
          <w:szCs w:val="24"/>
        </w:rPr>
        <w:t>декватно выбирать языковые средства дл</w:t>
      </w:r>
      <w:r w:rsidRPr="00633E1E">
        <w:rPr>
          <w:rFonts w:cs="Times New Roman"/>
          <w:sz w:val="24"/>
          <w:szCs w:val="24"/>
        </w:rPr>
        <w:t>я решения коммуникативных задач;</w:t>
      </w:r>
    </w:p>
    <w:p w14:paraId="04437D7D" w14:textId="1D094A07" w:rsidR="00AA1D0F" w:rsidRPr="00633E1E" w:rsidRDefault="002C1E8E" w:rsidP="002C1E8E">
      <w:pPr>
        <w:spacing w:after="0" w:line="240" w:lineRule="auto"/>
        <w:ind w:firstLine="709"/>
        <w:jc w:val="both"/>
        <w:rPr>
          <w:rFonts w:cs="Times New Roman"/>
          <w:sz w:val="24"/>
          <w:szCs w:val="24"/>
        </w:rPr>
      </w:pPr>
      <w:r w:rsidRPr="00633E1E">
        <w:rPr>
          <w:rFonts w:cs="Times New Roman"/>
          <w:sz w:val="24"/>
          <w:szCs w:val="24"/>
        </w:rPr>
        <w:t>з</w:t>
      </w:r>
      <w:r w:rsidR="00AA1D0F" w:rsidRPr="00633E1E">
        <w:rPr>
          <w:rFonts w:cs="Times New Roman"/>
          <w:sz w:val="24"/>
          <w:szCs w:val="24"/>
        </w:rPr>
        <w:t>нать основные нормы речевого этикета и речевого поведения на английском языке в соответств</w:t>
      </w:r>
      <w:r w:rsidRPr="00633E1E">
        <w:rPr>
          <w:rFonts w:cs="Times New Roman"/>
          <w:sz w:val="24"/>
          <w:szCs w:val="24"/>
        </w:rPr>
        <w:t>ии с коммуникативной ситуацией;</w:t>
      </w:r>
    </w:p>
    <w:p w14:paraId="2C31E42D" w14:textId="15C40BE7" w:rsidR="00AA1D0F" w:rsidRPr="00633E1E" w:rsidRDefault="002C1E8E" w:rsidP="002C1E8E">
      <w:pPr>
        <w:spacing w:after="0" w:line="240" w:lineRule="auto"/>
        <w:ind w:firstLine="709"/>
        <w:jc w:val="both"/>
        <w:rPr>
          <w:rFonts w:cs="Times New Roman"/>
          <w:sz w:val="24"/>
          <w:szCs w:val="24"/>
        </w:rPr>
      </w:pPr>
      <w:r w:rsidRPr="00633E1E">
        <w:rPr>
          <w:rFonts w:cs="Times New Roman"/>
          <w:sz w:val="24"/>
          <w:szCs w:val="24"/>
        </w:rPr>
        <w:lastRenderedPageBreak/>
        <w:t>о</w:t>
      </w:r>
      <w:r w:rsidR="00AA1D0F" w:rsidRPr="00633E1E">
        <w:rPr>
          <w:rFonts w:cs="Times New Roman"/>
          <w:sz w:val="24"/>
          <w:szCs w:val="24"/>
        </w:rPr>
        <w:t>существлять работу в парах, группах, выполнять разные социальные роли: ведущего и</w:t>
      </w:r>
      <w:r w:rsidRPr="00633E1E">
        <w:rPr>
          <w:rFonts w:cs="Times New Roman"/>
          <w:sz w:val="24"/>
          <w:szCs w:val="24"/>
        </w:rPr>
        <w:t xml:space="preserve"> исполнителя;</w:t>
      </w:r>
    </w:p>
    <w:p w14:paraId="110B5BEE" w14:textId="7DF1F3F8" w:rsidR="00AA1D0F" w:rsidRPr="00633E1E" w:rsidRDefault="002C1E8E" w:rsidP="002C1E8E">
      <w:pPr>
        <w:spacing w:after="0" w:line="240" w:lineRule="auto"/>
        <w:ind w:firstLine="709"/>
        <w:jc w:val="both"/>
        <w:rPr>
          <w:rFonts w:cs="Times New Roman"/>
          <w:sz w:val="24"/>
          <w:szCs w:val="24"/>
        </w:rPr>
      </w:pPr>
      <w:r w:rsidRPr="00633E1E">
        <w:rPr>
          <w:rFonts w:cs="Times New Roman"/>
          <w:sz w:val="24"/>
          <w:szCs w:val="24"/>
        </w:rPr>
        <w:t>в</w:t>
      </w:r>
      <w:r w:rsidR="00AA1D0F" w:rsidRPr="00633E1E">
        <w:rPr>
          <w:rFonts w:cs="Times New Roman"/>
          <w:sz w:val="24"/>
          <w:szCs w:val="24"/>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633E1E">
        <w:rPr>
          <w:rFonts w:cs="Times New Roman"/>
          <w:sz w:val="24"/>
          <w:szCs w:val="24"/>
        </w:rPr>
        <w:t>.</w:t>
      </w:r>
    </w:p>
    <w:p w14:paraId="0D407B38" w14:textId="77777777" w:rsidR="002C1E8E" w:rsidRPr="00633E1E" w:rsidRDefault="002C1E8E" w:rsidP="002C1E8E">
      <w:pPr>
        <w:spacing w:after="0" w:line="240" w:lineRule="auto"/>
        <w:ind w:firstLine="709"/>
        <w:jc w:val="both"/>
        <w:rPr>
          <w:rFonts w:cs="Times New Roman"/>
          <w:b/>
          <w:i/>
          <w:sz w:val="24"/>
          <w:szCs w:val="24"/>
        </w:rPr>
      </w:pPr>
      <w:r w:rsidRPr="00633E1E">
        <w:rPr>
          <w:rFonts w:cs="Times New Roman"/>
          <w:b/>
          <w:i/>
          <w:sz w:val="24"/>
          <w:szCs w:val="24"/>
        </w:rPr>
        <w:t>Овладение универсальными учебными регулятивными действиями:</w:t>
      </w:r>
    </w:p>
    <w:p w14:paraId="7DC3BBF4" w14:textId="77777777" w:rsidR="002C1E8E" w:rsidRPr="00633E1E" w:rsidRDefault="002C1E8E" w:rsidP="002C1E8E">
      <w:pPr>
        <w:spacing w:after="0" w:line="240" w:lineRule="auto"/>
        <w:ind w:firstLine="709"/>
        <w:jc w:val="both"/>
        <w:rPr>
          <w:rFonts w:cs="Times New Roman"/>
          <w:sz w:val="24"/>
          <w:szCs w:val="24"/>
        </w:rPr>
      </w:pPr>
      <w:r w:rsidRPr="00633E1E">
        <w:rPr>
          <w:rFonts w:cs="Times New Roman"/>
          <w:sz w:val="24"/>
          <w:szCs w:val="24"/>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633E1E" w:rsidRDefault="002C1E8E" w:rsidP="002C1E8E">
      <w:pPr>
        <w:spacing w:after="0" w:line="240" w:lineRule="auto"/>
        <w:ind w:firstLine="709"/>
        <w:jc w:val="both"/>
        <w:rPr>
          <w:rFonts w:cs="Times New Roman"/>
          <w:sz w:val="24"/>
          <w:szCs w:val="24"/>
        </w:rPr>
      </w:pPr>
      <w:r w:rsidRPr="00633E1E">
        <w:rPr>
          <w:rFonts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633E1E" w:rsidRDefault="002C1E8E" w:rsidP="002C1E8E">
      <w:pPr>
        <w:spacing w:after="0" w:line="240" w:lineRule="auto"/>
        <w:ind w:firstLine="709"/>
        <w:jc w:val="both"/>
        <w:rPr>
          <w:rFonts w:cs="Times New Roman"/>
          <w:sz w:val="24"/>
          <w:szCs w:val="24"/>
        </w:rPr>
      </w:pPr>
      <w:r w:rsidRPr="00633E1E">
        <w:rPr>
          <w:rFonts w:cs="Times New Roman"/>
          <w:sz w:val="24"/>
          <w:szCs w:val="24"/>
        </w:rPr>
        <w:t>делать выбор и брать ответственность за решение;</w:t>
      </w:r>
    </w:p>
    <w:p w14:paraId="1733A02D" w14:textId="77777777" w:rsidR="002C1E8E" w:rsidRPr="00633E1E" w:rsidRDefault="002C1E8E" w:rsidP="002C1E8E">
      <w:pPr>
        <w:spacing w:after="0" w:line="240" w:lineRule="auto"/>
        <w:ind w:firstLine="709"/>
        <w:jc w:val="both"/>
        <w:rPr>
          <w:rFonts w:cs="Times New Roman"/>
          <w:sz w:val="24"/>
          <w:szCs w:val="24"/>
        </w:rPr>
      </w:pPr>
      <w:r w:rsidRPr="00633E1E">
        <w:rPr>
          <w:rFonts w:cs="Times New Roman"/>
          <w:sz w:val="24"/>
          <w:szCs w:val="24"/>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633E1E" w:rsidRDefault="002C1E8E" w:rsidP="002C1E8E">
      <w:pPr>
        <w:spacing w:after="0" w:line="240" w:lineRule="auto"/>
        <w:ind w:firstLine="709"/>
        <w:jc w:val="both"/>
        <w:rPr>
          <w:rFonts w:cs="Times New Roman"/>
          <w:sz w:val="24"/>
          <w:szCs w:val="24"/>
        </w:rPr>
      </w:pPr>
      <w:r w:rsidRPr="00633E1E">
        <w:rPr>
          <w:rFonts w:cs="Times New Roman"/>
          <w:sz w:val="24"/>
          <w:szCs w:val="24"/>
        </w:rPr>
        <w:t>владеть основами самооценки при выполнении учебных заданий по иностранному языку;</w:t>
      </w:r>
    </w:p>
    <w:p w14:paraId="2024C51A" w14:textId="67C0B969" w:rsidR="00E10DC1" w:rsidRPr="00633E1E" w:rsidRDefault="00E10DC1" w:rsidP="002C1E8E">
      <w:pPr>
        <w:spacing w:after="0" w:line="240" w:lineRule="auto"/>
        <w:ind w:firstLine="709"/>
        <w:jc w:val="both"/>
        <w:rPr>
          <w:rFonts w:cs="Times New Roman"/>
          <w:sz w:val="24"/>
          <w:szCs w:val="24"/>
        </w:rPr>
      </w:pPr>
      <w:r w:rsidRPr="00633E1E">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633E1E" w:rsidRDefault="002C1E8E" w:rsidP="002C1E8E">
      <w:pPr>
        <w:spacing w:after="0" w:line="240" w:lineRule="auto"/>
        <w:ind w:firstLine="709"/>
        <w:jc w:val="both"/>
        <w:rPr>
          <w:rFonts w:cs="Times New Roman"/>
          <w:sz w:val="24"/>
          <w:szCs w:val="24"/>
        </w:rPr>
      </w:pPr>
      <w:r w:rsidRPr="00633E1E">
        <w:rPr>
          <w:rFonts w:cs="Times New Roman"/>
          <w:sz w:val="24"/>
          <w:szCs w:val="24"/>
        </w:rPr>
        <w:t>регулировать способ выражения эмоций</w:t>
      </w:r>
      <w:r w:rsidR="00E10DC1" w:rsidRPr="00633E1E">
        <w:rPr>
          <w:rFonts w:cs="Times New Roman"/>
          <w:sz w:val="24"/>
          <w:szCs w:val="24"/>
        </w:rPr>
        <w:t>;</w:t>
      </w:r>
    </w:p>
    <w:p w14:paraId="6253A6BE" w14:textId="7724850F" w:rsidR="00AA1D0F" w:rsidRPr="00633E1E" w:rsidRDefault="00E9519B" w:rsidP="00AA1D0F">
      <w:pPr>
        <w:widowControl w:val="0"/>
        <w:autoSpaceDE w:val="0"/>
        <w:autoSpaceDN w:val="0"/>
        <w:spacing w:after="0" w:line="240" w:lineRule="auto"/>
        <w:ind w:firstLine="709"/>
        <w:jc w:val="both"/>
        <w:rPr>
          <w:rFonts w:eastAsia="Bookman Old Style" w:cs="Times New Roman"/>
          <w:sz w:val="24"/>
          <w:szCs w:val="24"/>
          <w:lang w:eastAsia="en-US"/>
        </w:rPr>
      </w:pPr>
      <w:r w:rsidRPr="00633E1E">
        <w:rPr>
          <w:rFonts w:eastAsia="Bookman Old Style" w:cs="Times New Roman"/>
          <w:w w:val="95"/>
          <w:position w:val="1"/>
          <w:sz w:val="24"/>
          <w:szCs w:val="24"/>
          <w:lang w:eastAsia="en-US"/>
        </w:rPr>
        <w:t>ф</w:t>
      </w:r>
      <w:r w:rsidR="00AA1D0F" w:rsidRPr="00633E1E">
        <w:rPr>
          <w:rFonts w:eastAsia="Bookman Old Style" w:cs="Times New Roman"/>
          <w:w w:val="95"/>
          <w:position w:val="1"/>
          <w:sz w:val="24"/>
          <w:szCs w:val="24"/>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633E1E" w:rsidRDefault="00E9519B" w:rsidP="00AA1D0F">
      <w:pPr>
        <w:widowControl w:val="0"/>
        <w:autoSpaceDE w:val="0"/>
        <w:autoSpaceDN w:val="0"/>
        <w:spacing w:after="0" w:line="240" w:lineRule="auto"/>
        <w:ind w:firstLine="709"/>
        <w:jc w:val="both"/>
        <w:rPr>
          <w:rFonts w:eastAsia="Bookman Old Style" w:cs="Times New Roman"/>
          <w:sz w:val="24"/>
          <w:szCs w:val="24"/>
          <w:lang w:eastAsia="en-US"/>
        </w:rPr>
      </w:pPr>
      <w:r w:rsidRPr="00633E1E">
        <w:rPr>
          <w:rFonts w:eastAsia="Bookman Old Style" w:cs="Times New Roman"/>
          <w:sz w:val="24"/>
          <w:szCs w:val="24"/>
          <w:lang w:eastAsia="en-US"/>
        </w:rPr>
        <w:t>п</w:t>
      </w:r>
      <w:r w:rsidR="00AA1D0F" w:rsidRPr="00633E1E">
        <w:rPr>
          <w:rFonts w:eastAsia="Bookman Old Style" w:cs="Times New Roman"/>
          <w:sz w:val="24"/>
          <w:szCs w:val="24"/>
          <w:lang w:eastAsia="en-US"/>
        </w:rPr>
        <w:t>ланировать работу в парах или группе, определять свою роль, распре</w:t>
      </w:r>
      <w:r w:rsidR="000A0468" w:rsidRPr="00633E1E">
        <w:rPr>
          <w:rFonts w:eastAsia="Bookman Old Style" w:cs="Times New Roman"/>
          <w:sz w:val="24"/>
          <w:szCs w:val="24"/>
          <w:lang w:eastAsia="en-US"/>
        </w:rPr>
        <w:t>делять задачи между участниками.</w:t>
      </w:r>
    </w:p>
    <w:p w14:paraId="74C02572" w14:textId="06D58851" w:rsidR="00444AFB" w:rsidRPr="00633E1E" w:rsidRDefault="00444AFB" w:rsidP="00444AFB">
      <w:pPr>
        <w:spacing w:after="0" w:line="240" w:lineRule="auto"/>
        <w:ind w:firstLine="709"/>
        <w:jc w:val="both"/>
        <w:rPr>
          <w:rFonts w:cs="Times New Roman"/>
          <w:b/>
          <w:bCs/>
          <w:caps/>
          <w:sz w:val="24"/>
          <w:szCs w:val="24"/>
        </w:rPr>
      </w:pPr>
      <w:r w:rsidRPr="00633E1E">
        <w:rPr>
          <w:rFonts w:cs="Times New Roman"/>
          <w:b/>
          <w:bCs/>
          <w:caps/>
          <w:sz w:val="24"/>
          <w:szCs w:val="24"/>
        </w:rPr>
        <w:t xml:space="preserve">Предметные результаты </w:t>
      </w:r>
    </w:p>
    <w:p w14:paraId="649538D5" w14:textId="77777777" w:rsidR="008613BD" w:rsidRPr="00633E1E" w:rsidRDefault="008171F9" w:rsidP="002B2F23">
      <w:pPr>
        <w:spacing w:after="0" w:line="240" w:lineRule="auto"/>
        <w:ind w:firstLine="709"/>
        <w:jc w:val="both"/>
        <w:rPr>
          <w:rFonts w:cs="Times New Roman"/>
          <w:sz w:val="24"/>
          <w:szCs w:val="24"/>
        </w:rPr>
      </w:pPr>
      <w:r w:rsidRPr="00633E1E">
        <w:rPr>
          <w:rFonts w:cs="Times New Roman"/>
          <w:sz w:val="24"/>
          <w:szCs w:val="24"/>
        </w:rPr>
        <w:t xml:space="preserve">Требования к предметным результатам </w:t>
      </w:r>
      <w:r w:rsidR="002B2F23" w:rsidRPr="00633E1E">
        <w:rPr>
          <w:rFonts w:cs="Times New Roman"/>
          <w:sz w:val="24"/>
          <w:szCs w:val="24"/>
        </w:rPr>
        <w:t xml:space="preserve">по учебному предмету «Иностранный (английский) язык» предметной области «Иностранные языки» </w:t>
      </w:r>
      <w:r w:rsidR="007E6BE5" w:rsidRPr="00633E1E">
        <w:rPr>
          <w:rFonts w:cs="Times New Roman"/>
          <w:sz w:val="24"/>
          <w:szCs w:val="24"/>
        </w:rPr>
        <w:t>на</w:t>
      </w:r>
      <w:r w:rsidRPr="00633E1E">
        <w:rPr>
          <w:rFonts w:cs="Times New Roman"/>
          <w:sz w:val="24"/>
          <w:szCs w:val="24"/>
        </w:rPr>
        <w:t xml:space="preserve"> </w:t>
      </w:r>
      <w:r w:rsidR="007E6BE5" w:rsidRPr="00633E1E">
        <w:rPr>
          <w:rFonts w:cs="Times New Roman"/>
          <w:sz w:val="24"/>
          <w:szCs w:val="24"/>
        </w:rPr>
        <w:t xml:space="preserve">уровне </w:t>
      </w:r>
      <w:r w:rsidRPr="00633E1E">
        <w:rPr>
          <w:rFonts w:cs="Times New Roman"/>
          <w:sz w:val="24"/>
          <w:szCs w:val="24"/>
        </w:rPr>
        <w:t>основного общего образования</w:t>
      </w:r>
      <w:r w:rsidR="002B2F23" w:rsidRPr="00633E1E">
        <w:rPr>
          <w:rFonts w:cs="Times New Roman"/>
          <w:sz w:val="24"/>
          <w:szCs w:val="24"/>
        </w:rPr>
        <w:t>, в соответствии с ФГОС ООО,</w:t>
      </w:r>
      <w:r w:rsidRPr="00633E1E">
        <w:rPr>
          <w:rFonts w:cs="Times New Roman"/>
          <w:sz w:val="24"/>
          <w:szCs w:val="24"/>
        </w:rPr>
        <w:t xml:space="preserve"> констатируют необходимость к окончанию</w:t>
      </w:r>
      <w:r w:rsidR="002B2F23" w:rsidRPr="00633E1E">
        <w:rPr>
          <w:rFonts w:cs="Times New Roman"/>
          <w:sz w:val="24"/>
          <w:szCs w:val="24"/>
        </w:rPr>
        <w:t xml:space="preserve"> </w:t>
      </w:r>
      <w:r w:rsidRPr="00633E1E">
        <w:rPr>
          <w:rFonts w:cs="Times New Roman"/>
          <w:sz w:val="24"/>
          <w:szCs w:val="24"/>
        </w:rPr>
        <w:t xml:space="preserve">9 класса владения </w:t>
      </w:r>
      <w:r w:rsidR="002B2F23" w:rsidRPr="00633E1E">
        <w:rPr>
          <w:rFonts w:cs="Times New Roman"/>
          <w:sz w:val="24"/>
          <w:szCs w:val="24"/>
        </w:rPr>
        <w:t xml:space="preserve">обучающимися </w:t>
      </w:r>
      <w:r w:rsidRPr="00633E1E">
        <w:rPr>
          <w:rFonts w:cs="Times New Roman"/>
          <w:sz w:val="24"/>
          <w:szCs w:val="24"/>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sidRPr="00633E1E">
        <w:rPr>
          <w:rFonts w:cs="Times New Roman"/>
          <w:sz w:val="24"/>
          <w:szCs w:val="24"/>
        </w:rPr>
        <w:t xml:space="preserve">. </w:t>
      </w:r>
    </w:p>
    <w:p w14:paraId="008C2770" w14:textId="4BB222C3" w:rsidR="002B2F23" w:rsidRPr="00633E1E" w:rsidRDefault="002B2F23" w:rsidP="002B2F23">
      <w:pPr>
        <w:spacing w:after="0" w:line="240" w:lineRule="auto"/>
        <w:ind w:firstLine="709"/>
        <w:jc w:val="both"/>
        <w:rPr>
          <w:rFonts w:cs="Times New Roman"/>
          <w:sz w:val="24"/>
          <w:szCs w:val="24"/>
        </w:rPr>
      </w:pPr>
      <w:r w:rsidRPr="00633E1E">
        <w:rPr>
          <w:rFonts w:cs="Times New Roman"/>
          <w:sz w:val="24"/>
          <w:szCs w:val="24"/>
        </w:rPr>
        <w:t>Предметные результаты ориентированы на применение</w:t>
      </w:r>
      <w:r w:rsidR="001B6045" w:rsidRPr="00633E1E">
        <w:rPr>
          <w:rFonts w:cs="Times New Roman"/>
          <w:sz w:val="24"/>
          <w:szCs w:val="24"/>
        </w:rPr>
        <w:t xml:space="preserve"> обучающимися с ЗПР</w:t>
      </w:r>
      <w:r w:rsidRPr="00633E1E">
        <w:rPr>
          <w:rFonts w:cs="Times New Roman"/>
          <w:sz w:val="24"/>
          <w:szCs w:val="24"/>
        </w:rPr>
        <w:t xml:space="preserve"> знаний, умений и навыков в учебных ситуациях и реальных жизненных условиях, </w:t>
      </w:r>
      <w:r w:rsidR="001B6045" w:rsidRPr="00633E1E">
        <w:rPr>
          <w:rFonts w:cs="Times New Roman"/>
          <w:sz w:val="24"/>
          <w:szCs w:val="24"/>
        </w:rPr>
        <w:t>и</w:t>
      </w:r>
      <w:r w:rsidRPr="00633E1E">
        <w:rPr>
          <w:rFonts w:cs="Times New Roman"/>
          <w:sz w:val="24"/>
          <w:szCs w:val="24"/>
        </w:rPr>
        <w:t xml:space="preserve"> отража</w:t>
      </w:r>
      <w:r w:rsidR="001B6045" w:rsidRPr="00633E1E">
        <w:rPr>
          <w:rFonts w:cs="Times New Roman"/>
          <w:sz w:val="24"/>
          <w:szCs w:val="24"/>
        </w:rPr>
        <w:t>ют</w:t>
      </w:r>
      <w:r w:rsidRPr="00633E1E">
        <w:rPr>
          <w:rFonts w:cs="Times New Roman"/>
          <w:sz w:val="24"/>
          <w:szCs w:val="24"/>
        </w:rPr>
        <w:t xml:space="preserve">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с учетом особых образовательных потребностей обучающихся с ЗПР. </w:t>
      </w:r>
    </w:p>
    <w:p w14:paraId="17E321AF" w14:textId="774F7D53" w:rsidR="00444AFB" w:rsidRPr="00633E1E" w:rsidRDefault="00444AFB" w:rsidP="00444AFB">
      <w:pPr>
        <w:spacing w:after="0" w:line="240" w:lineRule="auto"/>
        <w:ind w:firstLine="709"/>
        <w:jc w:val="both"/>
        <w:rPr>
          <w:rFonts w:cs="Times New Roman"/>
          <w:sz w:val="24"/>
          <w:szCs w:val="24"/>
        </w:rPr>
      </w:pPr>
      <w:r w:rsidRPr="00633E1E">
        <w:rPr>
          <w:rFonts w:cs="Times New Roman"/>
          <w:sz w:val="24"/>
          <w:szCs w:val="24"/>
        </w:rPr>
        <w:t xml:space="preserve">В результате изучения предмета «Иностранный язык (английский)» на уровне основного общего образования обучающиеся </w:t>
      </w:r>
      <w:r w:rsidR="00E3286C" w:rsidRPr="00633E1E">
        <w:rPr>
          <w:rFonts w:cs="Times New Roman"/>
          <w:sz w:val="24"/>
          <w:szCs w:val="24"/>
        </w:rPr>
        <w:t xml:space="preserve">с ЗПР </w:t>
      </w:r>
      <w:r w:rsidRPr="00633E1E">
        <w:rPr>
          <w:rFonts w:cs="Times New Roman"/>
          <w:sz w:val="24"/>
          <w:szCs w:val="24"/>
        </w:rPr>
        <w:t>овладеют следующими навыками:</w:t>
      </w:r>
    </w:p>
    <w:p w14:paraId="7F8FF74F" w14:textId="77777777" w:rsidR="00444AFB" w:rsidRPr="00633E1E" w:rsidRDefault="00444AFB" w:rsidP="00444AFB">
      <w:pPr>
        <w:spacing w:after="0" w:line="240" w:lineRule="auto"/>
        <w:ind w:firstLine="709"/>
        <w:jc w:val="both"/>
        <w:rPr>
          <w:rFonts w:cs="Times New Roman"/>
          <w:b/>
          <w:sz w:val="24"/>
          <w:szCs w:val="24"/>
        </w:rPr>
      </w:pPr>
      <w:r w:rsidRPr="00633E1E">
        <w:rPr>
          <w:rFonts w:cs="Times New Roman"/>
          <w:b/>
          <w:sz w:val="24"/>
          <w:szCs w:val="24"/>
        </w:rPr>
        <w:t>в области речевой компетенции:</w:t>
      </w:r>
    </w:p>
    <w:p w14:paraId="510F8F81" w14:textId="77777777" w:rsidR="00444AFB" w:rsidRPr="00633E1E" w:rsidRDefault="00444AFB" w:rsidP="00444AFB">
      <w:pPr>
        <w:spacing w:after="0" w:line="240" w:lineRule="auto"/>
        <w:ind w:firstLine="709"/>
        <w:jc w:val="both"/>
        <w:rPr>
          <w:rFonts w:cs="Times New Roman"/>
          <w:b/>
          <w:sz w:val="24"/>
          <w:szCs w:val="24"/>
        </w:rPr>
      </w:pPr>
      <w:r w:rsidRPr="00633E1E">
        <w:rPr>
          <w:rFonts w:cs="Times New Roman"/>
          <w:b/>
          <w:sz w:val="24"/>
          <w:szCs w:val="24"/>
        </w:rPr>
        <w:t>рецептивные навыки речи:</w:t>
      </w:r>
    </w:p>
    <w:p w14:paraId="5D0120CD" w14:textId="77777777" w:rsidR="00444AFB" w:rsidRPr="00633E1E" w:rsidRDefault="00444AFB" w:rsidP="00444AFB">
      <w:pPr>
        <w:spacing w:after="0" w:line="240" w:lineRule="auto"/>
        <w:ind w:firstLine="709"/>
        <w:jc w:val="both"/>
        <w:rPr>
          <w:rFonts w:cs="Times New Roman"/>
          <w:b/>
          <w:sz w:val="24"/>
          <w:szCs w:val="24"/>
        </w:rPr>
      </w:pPr>
      <w:r w:rsidRPr="00633E1E">
        <w:rPr>
          <w:rFonts w:cs="Times New Roman"/>
          <w:b/>
          <w:sz w:val="24"/>
          <w:szCs w:val="24"/>
        </w:rPr>
        <w:t>аудирование</w:t>
      </w:r>
    </w:p>
    <w:p w14:paraId="0F54499E" w14:textId="0BFDEB29" w:rsidR="00444AFB" w:rsidRPr="00633E1E" w:rsidRDefault="00444AFB" w:rsidP="00877559">
      <w:pPr>
        <w:numPr>
          <w:ilvl w:val="0"/>
          <w:numId w:val="21"/>
        </w:numPr>
        <w:spacing w:after="0" w:line="240" w:lineRule="auto"/>
        <w:ind w:left="709"/>
        <w:jc w:val="both"/>
        <w:rPr>
          <w:rFonts w:cs="Times New Roman"/>
          <w:sz w:val="24"/>
          <w:szCs w:val="24"/>
        </w:rPr>
      </w:pPr>
      <w:r w:rsidRPr="00633E1E">
        <w:rPr>
          <w:rFonts w:cs="Times New Roman"/>
          <w:sz w:val="24"/>
          <w:szCs w:val="24"/>
        </w:rPr>
        <w:t>реагировать на инструкции учителя на английском языке во время урока;</w:t>
      </w:r>
    </w:p>
    <w:p w14:paraId="2F98F084" w14:textId="3D4E067B" w:rsidR="00444AFB" w:rsidRPr="00633E1E" w:rsidRDefault="00444AFB" w:rsidP="00877559">
      <w:pPr>
        <w:numPr>
          <w:ilvl w:val="0"/>
          <w:numId w:val="21"/>
        </w:numPr>
        <w:spacing w:after="0" w:line="240" w:lineRule="auto"/>
        <w:ind w:left="709"/>
        <w:jc w:val="both"/>
        <w:rPr>
          <w:rFonts w:cs="Times New Roman"/>
          <w:sz w:val="24"/>
          <w:szCs w:val="24"/>
        </w:rPr>
      </w:pPr>
      <w:r w:rsidRPr="00633E1E">
        <w:rPr>
          <w:rFonts w:cs="Times New Roman"/>
          <w:sz w:val="24"/>
          <w:szCs w:val="24"/>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633E1E" w:rsidRDefault="00444AFB" w:rsidP="00877559">
      <w:pPr>
        <w:numPr>
          <w:ilvl w:val="0"/>
          <w:numId w:val="21"/>
        </w:numPr>
        <w:spacing w:after="0" w:line="240" w:lineRule="auto"/>
        <w:ind w:left="709"/>
        <w:jc w:val="both"/>
        <w:rPr>
          <w:rFonts w:cs="Times New Roman"/>
          <w:sz w:val="24"/>
          <w:szCs w:val="24"/>
        </w:rPr>
      </w:pPr>
      <w:r w:rsidRPr="00633E1E">
        <w:rPr>
          <w:rFonts w:cs="Times New Roman"/>
          <w:sz w:val="24"/>
          <w:szCs w:val="24"/>
        </w:rPr>
        <w:t>понимать тему и факты сообщения;</w:t>
      </w:r>
    </w:p>
    <w:p w14:paraId="23C6263A" w14:textId="77777777" w:rsidR="00444AFB" w:rsidRPr="00633E1E" w:rsidRDefault="00444AFB" w:rsidP="00877559">
      <w:pPr>
        <w:numPr>
          <w:ilvl w:val="0"/>
          <w:numId w:val="21"/>
        </w:numPr>
        <w:spacing w:after="0" w:line="240" w:lineRule="auto"/>
        <w:ind w:left="709"/>
        <w:jc w:val="both"/>
        <w:rPr>
          <w:rFonts w:cs="Times New Roman"/>
          <w:sz w:val="24"/>
          <w:szCs w:val="24"/>
        </w:rPr>
      </w:pPr>
      <w:r w:rsidRPr="00633E1E">
        <w:rPr>
          <w:rFonts w:cs="Times New Roman"/>
          <w:sz w:val="24"/>
          <w:szCs w:val="24"/>
        </w:rPr>
        <w:t>понимать последовательность событий;</w:t>
      </w:r>
    </w:p>
    <w:p w14:paraId="03B535C6" w14:textId="77777777" w:rsidR="00444AFB" w:rsidRPr="00633E1E" w:rsidRDefault="00444AFB" w:rsidP="00877559">
      <w:pPr>
        <w:numPr>
          <w:ilvl w:val="0"/>
          <w:numId w:val="21"/>
        </w:numPr>
        <w:spacing w:after="0" w:line="240" w:lineRule="auto"/>
        <w:ind w:left="709"/>
        <w:jc w:val="both"/>
        <w:rPr>
          <w:rFonts w:cs="Times New Roman"/>
          <w:sz w:val="24"/>
          <w:szCs w:val="24"/>
        </w:rPr>
      </w:pPr>
      <w:r w:rsidRPr="00633E1E">
        <w:rPr>
          <w:rFonts w:cs="Times New Roman"/>
          <w:sz w:val="24"/>
          <w:szCs w:val="24"/>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633E1E" w:rsidRDefault="00444AFB" w:rsidP="00877559">
      <w:pPr>
        <w:numPr>
          <w:ilvl w:val="0"/>
          <w:numId w:val="21"/>
        </w:numPr>
        <w:spacing w:after="0" w:line="240" w:lineRule="auto"/>
        <w:ind w:left="709"/>
        <w:jc w:val="both"/>
        <w:rPr>
          <w:rFonts w:cs="Times New Roman"/>
          <w:sz w:val="24"/>
          <w:szCs w:val="24"/>
        </w:rPr>
      </w:pPr>
      <w:r w:rsidRPr="00633E1E">
        <w:rPr>
          <w:rFonts w:cs="Times New Roman"/>
          <w:sz w:val="24"/>
          <w:szCs w:val="24"/>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633E1E">
        <w:rPr>
          <w:rFonts w:cs="Times New Roman"/>
          <w:sz w:val="24"/>
          <w:szCs w:val="24"/>
        </w:rPr>
        <w:t>;</w:t>
      </w:r>
    </w:p>
    <w:p w14:paraId="3F6A110E" w14:textId="77777777" w:rsidR="00444AFB" w:rsidRPr="00633E1E" w:rsidRDefault="00444AFB" w:rsidP="00444AFB">
      <w:pPr>
        <w:spacing w:after="0" w:line="240" w:lineRule="auto"/>
        <w:ind w:firstLine="709"/>
        <w:jc w:val="both"/>
        <w:rPr>
          <w:rFonts w:cs="Times New Roman"/>
          <w:b/>
          <w:sz w:val="24"/>
          <w:szCs w:val="24"/>
        </w:rPr>
      </w:pPr>
      <w:r w:rsidRPr="00633E1E">
        <w:rPr>
          <w:rFonts w:cs="Times New Roman"/>
          <w:b/>
          <w:sz w:val="24"/>
          <w:szCs w:val="24"/>
        </w:rPr>
        <w:t>чтение</w:t>
      </w:r>
    </w:p>
    <w:p w14:paraId="6D92AD76" w14:textId="3BFB0E3C" w:rsidR="00444AFB" w:rsidRPr="00633E1E" w:rsidRDefault="00444AFB" w:rsidP="00877559">
      <w:pPr>
        <w:numPr>
          <w:ilvl w:val="0"/>
          <w:numId w:val="22"/>
        </w:numPr>
        <w:spacing w:after="0" w:line="240" w:lineRule="auto"/>
        <w:ind w:left="851"/>
        <w:jc w:val="both"/>
        <w:rPr>
          <w:rFonts w:cs="Times New Roman"/>
          <w:sz w:val="24"/>
          <w:szCs w:val="24"/>
        </w:rPr>
      </w:pPr>
      <w:r w:rsidRPr="00633E1E">
        <w:rPr>
          <w:rFonts w:cs="Times New Roman"/>
          <w:sz w:val="24"/>
          <w:szCs w:val="24"/>
        </w:rPr>
        <w:t>читать изученные слова без анализа звукобуквенного анализа слова с опорой на картинку;</w:t>
      </w:r>
    </w:p>
    <w:p w14:paraId="2F156873" w14:textId="77777777" w:rsidR="00444AFB" w:rsidRPr="00633E1E" w:rsidRDefault="00444AFB" w:rsidP="00877559">
      <w:pPr>
        <w:numPr>
          <w:ilvl w:val="0"/>
          <w:numId w:val="22"/>
        </w:numPr>
        <w:spacing w:after="0" w:line="240" w:lineRule="auto"/>
        <w:ind w:left="851"/>
        <w:jc w:val="both"/>
        <w:rPr>
          <w:rFonts w:cs="Times New Roman"/>
          <w:sz w:val="24"/>
          <w:szCs w:val="24"/>
        </w:rPr>
      </w:pPr>
      <w:r w:rsidRPr="00633E1E">
        <w:rPr>
          <w:rFonts w:cs="Times New Roman"/>
          <w:sz w:val="24"/>
          <w:szCs w:val="24"/>
        </w:rPr>
        <w:t>применять элементы звукобуквенного анализа при чтении знакомых слов;</w:t>
      </w:r>
    </w:p>
    <w:p w14:paraId="6354E2DC" w14:textId="77777777" w:rsidR="00444AFB" w:rsidRPr="00633E1E" w:rsidRDefault="00444AFB" w:rsidP="00877559">
      <w:pPr>
        <w:numPr>
          <w:ilvl w:val="0"/>
          <w:numId w:val="22"/>
        </w:numPr>
        <w:spacing w:after="0" w:line="240" w:lineRule="auto"/>
        <w:ind w:left="851"/>
        <w:jc w:val="both"/>
        <w:rPr>
          <w:rFonts w:cs="Times New Roman"/>
          <w:sz w:val="24"/>
          <w:szCs w:val="24"/>
        </w:rPr>
      </w:pPr>
      <w:r w:rsidRPr="00633E1E">
        <w:rPr>
          <w:rFonts w:cs="Times New Roman"/>
          <w:sz w:val="24"/>
          <w:szCs w:val="24"/>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633E1E" w:rsidRDefault="00444AFB" w:rsidP="00877559">
      <w:pPr>
        <w:numPr>
          <w:ilvl w:val="0"/>
          <w:numId w:val="22"/>
        </w:numPr>
        <w:spacing w:after="0" w:line="240" w:lineRule="auto"/>
        <w:ind w:left="851"/>
        <w:jc w:val="both"/>
        <w:rPr>
          <w:rFonts w:cs="Times New Roman"/>
          <w:sz w:val="24"/>
          <w:szCs w:val="24"/>
        </w:rPr>
      </w:pPr>
      <w:r w:rsidRPr="00633E1E">
        <w:rPr>
          <w:rFonts w:cs="Times New Roman"/>
          <w:sz w:val="24"/>
          <w:szCs w:val="24"/>
        </w:rPr>
        <w:lastRenderedPageBreak/>
        <w:t>понимать инструкции к заданиям в учебнике и рабочей тетради;</w:t>
      </w:r>
    </w:p>
    <w:p w14:paraId="11372847" w14:textId="295DDCDB" w:rsidR="00444AFB" w:rsidRPr="00633E1E" w:rsidRDefault="00444AFB" w:rsidP="00877559">
      <w:pPr>
        <w:numPr>
          <w:ilvl w:val="0"/>
          <w:numId w:val="22"/>
        </w:numPr>
        <w:spacing w:after="0" w:line="240" w:lineRule="auto"/>
        <w:ind w:left="851"/>
        <w:jc w:val="both"/>
        <w:rPr>
          <w:rFonts w:cs="Times New Roman"/>
          <w:sz w:val="24"/>
          <w:szCs w:val="24"/>
        </w:rPr>
      </w:pPr>
      <w:r w:rsidRPr="00633E1E">
        <w:rPr>
          <w:rFonts w:cs="Times New Roman"/>
          <w:sz w:val="24"/>
          <w:szCs w:val="24"/>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633E1E" w:rsidRDefault="00444AFB" w:rsidP="00877559">
      <w:pPr>
        <w:numPr>
          <w:ilvl w:val="0"/>
          <w:numId w:val="22"/>
        </w:numPr>
        <w:spacing w:after="0" w:line="240" w:lineRule="auto"/>
        <w:ind w:left="851"/>
        <w:jc w:val="both"/>
        <w:rPr>
          <w:rFonts w:cs="Times New Roman"/>
          <w:sz w:val="24"/>
          <w:szCs w:val="24"/>
        </w:rPr>
      </w:pPr>
      <w:r w:rsidRPr="00633E1E">
        <w:rPr>
          <w:rFonts w:cs="Times New Roman"/>
          <w:sz w:val="24"/>
          <w:szCs w:val="24"/>
        </w:rPr>
        <w:t>понимать основное содержание прочитанного текста;</w:t>
      </w:r>
    </w:p>
    <w:p w14:paraId="0082B286" w14:textId="77777777" w:rsidR="00444AFB" w:rsidRPr="00633E1E" w:rsidRDefault="00444AFB" w:rsidP="00877559">
      <w:pPr>
        <w:numPr>
          <w:ilvl w:val="0"/>
          <w:numId w:val="22"/>
        </w:numPr>
        <w:spacing w:after="0" w:line="240" w:lineRule="auto"/>
        <w:ind w:left="851"/>
        <w:jc w:val="both"/>
        <w:rPr>
          <w:rFonts w:cs="Times New Roman"/>
          <w:sz w:val="24"/>
          <w:szCs w:val="24"/>
        </w:rPr>
      </w:pPr>
      <w:r w:rsidRPr="00633E1E">
        <w:rPr>
          <w:rFonts w:cs="Times New Roman"/>
          <w:sz w:val="24"/>
          <w:szCs w:val="24"/>
        </w:rPr>
        <w:t>извлекать запрашиваемую информацию;</w:t>
      </w:r>
    </w:p>
    <w:p w14:paraId="310773BB" w14:textId="77777777" w:rsidR="00444AFB" w:rsidRPr="00633E1E" w:rsidRDefault="00444AFB" w:rsidP="00877559">
      <w:pPr>
        <w:numPr>
          <w:ilvl w:val="0"/>
          <w:numId w:val="22"/>
        </w:numPr>
        <w:spacing w:after="0" w:line="240" w:lineRule="auto"/>
        <w:ind w:left="851"/>
        <w:jc w:val="both"/>
        <w:rPr>
          <w:rFonts w:cs="Times New Roman"/>
          <w:sz w:val="24"/>
          <w:szCs w:val="24"/>
        </w:rPr>
      </w:pPr>
      <w:r w:rsidRPr="00633E1E">
        <w:rPr>
          <w:rFonts w:cs="Times New Roman"/>
          <w:sz w:val="24"/>
          <w:szCs w:val="24"/>
        </w:rPr>
        <w:t>понимать существенные детали в прочитанном тексте;</w:t>
      </w:r>
    </w:p>
    <w:p w14:paraId="05EF977E" w14:textId="77777777" w:rsidR="00444AFB" w:rsidRPr="00633E1E" w:rsidRDefault="00444AFB" w:rsidP="00877559">
      <w:pPr>
        <w:numPr>
          <w:ilvl w:val="0"/>
          <w:numId w:val="22"/>
        </w:numPr>
        <w:spacing w:after="0" w:line="240" w:lineRule="auto"/>
        <w:ind w:left="851"/>
        <w:jc w:val="both"/>
        <w:rPr>
          <w:rFonts w:cs="Times New Roman"/>
          <w:sz w:val="24"/>
          <w:szCs w:val="24"/>
        </w:rPr>
      </w:pPr>
      <w:r w:rsidRPr="00633E1E">
        <w:rPr>
          <w:rFonts w:cs="Times New Roman"/>
          <w:sz w:val="24"/>
          <w:szCs w:val="24"/>
        </w:rPr>
        <w:t>восстанавливать последовательность событий;</w:t>
      </w:r>
    </w:p>
    <w:p w14:paraId="5393717C" w14:textId="6ED3C595" w:rsidR="00444AFB" w:rsidRPr="00633E1E" w:rsidRDefault="00444AFB" w:rsidP="00877559">
      <w:pPr>
        <w:numPr>
          <w:ilvl w:val="0"/>
          <w:numId w:val="22"/>
        </w:numPr>
        <w:spacing w:after="0" w:line="240" w:lineRule="auto"/>
        <w:ind w:left="851"/>
        <w:jc w:val="both"/>
        <w:rPr>
          <w:rFonts w:cs="Times New Roman"/>
          <w:sz w:val="24"/>
          <w:szCs w:val="24"/>
        </w:rPr>
      </w:pPr>
      <w:r w:rsidRPr="00633E1E">
        <w:rPr>
          <w:rFonts w:cs="Times New Roman"/>
          <w:sz w:val="24"/>
          <w:szCs w:val="24"/>
        </w:rPr>
        <w:t>использовать контекстную языковую догадку для понимания незнакомых слов, похожих по звучанию на слова родного языка;</w:t>
      </w:r>
    </w:p>
    <w:p w14:paraId="69C0C25B" w14:textId="77777777" w:rsidR="00444AFB" w:rsidRPr="00633E1E" w:rsidRDefault="00444AFB" w:rsidP="00444AFB">
      <w:pPr>
        <w:spacing w:after="0" w:line="240" w:lineRule="auto"/>
        <w:ind w:firstLine="709"/>
        <w:jc w:val="both"/>
        <w:rPr>
          <w:rFonts w:cs="Times New Roman"/>
          <w:b/>
          <w:sz w:val="24"/>
          <w:szCs w:val="24"/>
        </w:rPr>
      </w:pPr>
      <w:r w:rsidRPr="00633E1E">
        <w:rPr>
          <w:rFonts w:cs="Times New Roman"/>
          <w:b/>
          <w:sz w:val="24"/>
          <w:szCs w:val="24"/>
        </w:rPr>
        <w:t>продуктивные навыки речи:</w:t>
      </w:r>
    </w:p>
    <w:p w14:paraId="22ED0822" w14:textId="77777777" w:rsidR="00444AFB" w:rsidRPr="00633E1E" w:rsidRDefault="00444AFB" w:rsidP="00444AFB">
      <w:pPr>
        <w:spacing w:after="0" w:line="240" w:lineRule="auto"/>
        <w:ind w:firstLine="709"/>
        <w:jc w:val="both"/>
        <w:rPr>
          <w:rFonts w:cs="Times New Roman"/>
          <w:b/>
          <w:sz w:val="24"/>
          <w:szCs w:val="24"/>
        </w:rPr>
      </w:pPr>
      <w:r w:rsidRPr="00633E1E">
        <w:rPr>
          <w:rFonts w:cs="Times New Roman"/>
          <w:b/>
          <w:sz w:val="24"/>
          <w:szCs w:val="24"/>
        </w:rPr>
        <w:t xml:space="preserve">говорение </w:t>
      </w:r>
    </w:p>
    <w:p w14:paraId="7A5DC97A" w14:textId="77777777" w:rsidR="00444AFB" w:rsidRPr="00633E1E" w:rsidRDefault="00444AFB" w:rsidP="00444AFB">
      <w:pPr>
        <w:spacing w:after="0" w:line="240" w:lineRule="auto"/>
        <w:ind w:firstLine="709"/>
        <w:jc w:val="both"/>
        <w:rPr>
          <w:rFonts w:cs="Times New Roman"/>
          <w:b/>
          <w:sz w:val="24"/>
          <w:szCs w:val="24"/>
        </w:rPr>
      </w:pPr>
      <w:r w:rsidRPr="00633E1E">
        <w:rPr>
          <w:rFonts w:cs="Times New Roman"/>
          <w:b/>
          <w:sz w:val="24"/>
          <w:szCs w:val="24"/>
        </w:rPr>
        <w:t>диалогическая форма речи:</w:t>
      </w:r>
    </w:p>
    <w:p w14:paraId="7B07584F" w14:textId="77777777" w:rsidR="00444AFB" w:rsidRPr="00633E1E" w:rsidRDefault="00444AFB" w:rsidP="00877559">
      <w:pPr>
        <w:numPr>
          <w:ilvl w:val="0"/>
          <w:numId w:val="23"/>
        </w:numPr>
        <w:spacing w:after="0" w:line="240" w:lineRule="auto"/>
        <w:jc w:val="both"/>
        <w:rPr>
          <w:rFonts w:cs="Times New Roman"/>
          <w:sz w:val="24"/>
          <w:szCs w:val="24"/>
        </w:rPr>
      </w:pPr>
      <w:r w:rsidRPr="00633E1E">
        <w:rPr>
          <w:rFonts w:cs="Times New Roman"/>
          <w:sz w:val="24"/>
          <w:szCs w:val="24"/>
        </w:rPr>
        <w:t>вести диалог этикетного характера в типичных бытовых и учебных ситуациях;</w:t>
      </w:r>
    </w:p>
    <w:p w14:paraId="63D3CCCD" w14:textId="77777777" w:rsidR="00444AFB" w:rsidRPr="00633E1E" w:rsidRDefault="00444AFB" w:rsidP="00877559">
      <w:pPr>
        <w:numPr>
          <w:ilvl w:val="0"/>
          <w:numId w:val="23"/>
        </w:numPr>
        <w:spacing w:after="0" w:line="240" w:lineRule="auto"/>
        <w:jc w:val="both"/>
        <w:rPr>
          <w:rFonts w:cs="Times New Roman"/>
          <w:sz w:val="24"/>
          <w:szCs w:val="24"/>
        </w:rPr>
      </w:pPr>
      <w:r w:rsidRPr="00633E1E">
        <w:rPr>
          <w:rFonts w:cs="Times New Roman"/>
          <w:sz w:val="24"/>
          <w:szCs w:val="24"/>
        </w:rPr>
        <w:t>запрашивать и сообщать фактическую информацию, переходя с позиции спрашивающего на позицию отвечающего;</w:t>
      </w:r>
    </w:p>
    <w:p w14:paraId="4F64C949" w14:textId="77777777" w:rsidR="00444AFB" w:rsidRPr="00633E1E" w:rsidRDefault="00444AFB" w:rsidP="00877559">
      <w:pPr>
        <w:numPr>
          <w:ilvl w:val="0"/>
          <w:numId w:val="23"/>
        </w:numPr>
        <w:spacing w:after="0" w:line="240" w:lineRule="auto"/>
        <w:jc w:val="both"/>
        <w:rPr>
          <w:rFonts w:cs="Times New Roman"/>
          <w:sz w:val="24"/>
          <w:szCs w:val="24"/>
        </w:rPr>
      </w:pPr>
      <w:r w:rsidRPr="00633E1E">
        <w:rPr>
          <w:rFonts w:cs="Times New Roman"/>
          <w:sz w:val="24"/>
          <w:szCs w:val="24"/>
        </w:rPr>
        <w:t>обращаться с просьбой и выражать отказ ее выполнить;</w:t>
      </w:r>
    </w:p>
    <w:p w14:paraId="31476254" w14:textId="77777777" w:rsidR="00444AFB" w:rsidRPr="00633E1E" w:rsidRDefault="00444AFB" w:rsidP="00444AFB">
      <w:pPr>
        <w:spacing w:after="0" w:line="240" w:lineRule="auto"/>
        <w:ind w:firstLine="709"/>
        <w:jc w:val="both"/>
        <w:rPr>
          <w:rFonts w:cs="Times New Roman"/>
          <w:b/>
          <w:sz w:val="24"/>
          <w:szCs w:val="24"/>
        </w:rPr>
      </w:pPr>
      <w:r w:rsidRPr="00633E1E">
        <w:rPr>
          <w:rFonts w:cs="Times New Roman"/>
          <w:b/>
          <w:sz w:val="24"/>
          <w:szCs w:val="24"/>
        </w:rPr>
        <w:t>речевое поведение</w:t>
      </w:r>
    </w:p>
    <w:p w14:paraId="1A93EC29" w14:textId="77777777" w:rsidR="00444AFB" w:rsidRPr="00633E1E" w:rsidRDefault="00444AFB" w:rsidP="00877559">
      <w:pPr>
        <w:numPr>
          <w:ilvl w:val="0"/>
          <w:numId w:val="26"/>
        </w:numPr>
        <w:spacing w:after="0" w:line="240" w:lineRule="auto"/>
        <w:jc w:val="both"/>
        <w:rPr>
          <w:rFonts w:cs="Times New Roman"/>
          <w:sz w:val="24"/>
          <w:szCs w:val="24"/>
        </w:rPr>
      </w:pPr>
      <w:r w:rsidRPr="00633E1E">
        <w:rPr>
          <w:rFonts w:cs="Times New Roman"/>
          <w:sz w:val="24"/>
          <w:szCs w:val="24"/>
        </w:rPr>
        <w:t>соблюдать очередность при обмене репликами в процессе речевого взаимодействия;</w:t>
      </w:r>
    </w:p>
    <w:p w14:paraId="37D7AAD9" w14:textId="77777777" w:rsidR="00444AFB" w:rsidRPr="00633E1E" w:rsidRDefault="00444AFB" w:rsidP="00877559">
      <w:pPr>
        <w:numPr>
          <w:ilvl w:val="0"/>
          <w:numId w:val="26"/>
        </w:numPr>
        <w:spacing w:after="0" w:line="240" w:lineRule="auto"/>
        <w:jc w:val="both"/>
        <w:rPr>
          <w:rFonts w:cs="Times New Roman"/>
          <w:sz w:val="24"/>
          <w:szCs w:val="24"/>
        </w:rPr>
      </w:pPr>
      <w:r w:rsidRPr="00633E1E">
        <w:rPr>
          <w:rFonts w:cs="Times New Roman"/>
          <w:sz w:val="24"/>
          <w:szCs w:val="24"/>
        </w:rPr>
        <w:t>использовать ситуацию речевого общения для понимания общего смысла происходящего;</w:t>
      </w:r>
    </w:p>
    <w:p w14:paraId="67C22B62" w14:textId="77777777" w:rsidR="00444AFB" w:rsidRPr="00633E1E" w:rsidRDefault="00444AFB" w:rsidP="00877559">
      <w:pPr>
        <w:numPr>
          <w:ilvl w:val="0"/>
          <w:numId w:val="26"/>
        </w:numPr>
        <w:spacing w:after="0" w:line="240" w:lineRule="auto"/>
        <w:jc w:val="both"/>
        <w:rPr>
          <w:rFonts w:cs="Times New Roman"/>
          <w:sz w:val="24"/>
          <w:szCs w:val="24"/>
        </w:rPr>
      </w:pPr>
      <w:r w:rsidRPr="00633E1E">
        <w:rPr>
          <w:rFonts w:cs="Times New Roman"/>
          <w:sz w:val="24"/>
          <w:szCs w:val="24"/>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633E1E" w:rsidRDefault="00444AFB" w:rsidP="00877559">
      <w:pPr>
        <w:numPr>
          <w:ilvl w:val="0"/>
          <w:numId w:val="26"/>
        </w:numPr>
        <w:spacing w:after="0" w:line="240" w:lineRule="auto"/>
        <w:jc w:val="both"/>
        <w:rPr>
          <w:rFonts w:cs="Times New Roman"/>
          <w:sz w:val="24"/>
          <w:szCs w:val="24"/>
        </w:rPr>
      </w:pPr>
      <w:r w:rsidRPr="00633E1E">
        <w:rPr>
          <w:rFonts w:cs="Times New Roman"/>
          <w:sz w:val="24"/>
          <w:szCs w:val="24"/>
        </w:rPr>
        <w:t>участвовать в ролевой игре согласно предложенной ситуации для речевого взаимодействия;</w:t>
      </w:r>
    </w:p>
    <w:p w14:paraId="5BE30BF4" w14:textId="77777777" w:rsidR="00444AFB" w:rsidRPr="00633E1E" w:rsidRDefault="00444AFB" w:rsidP="00444AFB">
      <w:pPr>
        <w:spacing w:after="0" w:line="240" w:lineRule="auto"/>
        <w:ind w:firstLine="709"/>
        <w:jc w:val="both"/>
        <w:rPr>
          <w:rFonts w:cs="Times New Roman"/>
          <w:sz w:val="24"/>
          <w:szCs w:val="24"/>
        </w:rPr>
      </w:pPr>
      <w:r w:rsidRPr="00633E1E">
        <w:rPr>
          <w:rFonts w:cs="Times New Roman"/>
          <w:b/>
          <w:bCs/>
          <w:sz w:val="24"/>
          <w:szCs w:val="24"/>
        </w:rPr>
        <w:t>монологическая форма речи</w:t>
      </w:r>
    </w:p>
    <w:p w14:paraId="304E7CF6" w14:textId="77777777" w:rsidR="00444AFB" w:rsidRPr="00633E1E" w:rsidRDefault="00444AFB" w:rsidP="00877559">
      <w:pPr>
        <w:numPr>
          <w:ilvl w:val="0"/>
          <w:numId w:val="25"/>
        </w:numPr>
        <w:spacing w:after="0" w:line="240" w:lineRule="auto"/>
        <w:jc w:val="both"/>
        <w:rPr>
          <w:rFonts w:cs="Times New Roman"/>
          <w:sz w:val="24"/>
          <w:szCs w:val="24"/>
        </w:rPr>
      </w:pPr>
      <w:r w:rsidRPr="00633E1E">
        <w:rPr>
          <w:rFonts w:cs="Times New Roman"/>
          <w:sz w:val="24"/>
          <w:szCs w:val="24"/>
        </w:rPr>
        <w:t xml:space="preserve"> составлять краткие рассказы по изучаемой тематике;</w:t>
      </w:r>
    </w:p>
    <w:p w14:paraId="4E1CC3BB" w14:textId="77777777" w:rsidR="00444AFB" w:rsidRPr="00633E1E" w:rsidRDefault="00444AFB" w:rsidP="00877559">
      <w:pPr>
        <w:numPr>
          <w:ilvl w:val="0"/>
          <w:numId w:val="25"/>
        </w:numPr>
        <w:spacing w:after="0" w:line="240" w:lineRule="auto"/>
        <w:jc w:val="both"/>
        <w:rPr>
          <w:rFonts w:cs="Times New Roman"/>
          <w:sz w:val="24"/>
          <w:szCs w:val="24"/>
        </w:rPr>
      </w:pPr>
      <w:r w:rsidRPr="00633E1E">
        <w:rPr>
          <w:rFonts w:cs="Times New Roman"/>
          <w:sz w:val="24"/>
          <w:szCs w:val="24"/>
        </w:rPr>
        <w:t>составлять голосовые сообщения в соответствии с тематикой изучаемого раздела;</w:t>
      </w:r>
    </w:p>
    <w:p w14:paraId="408DB905" w14:textId="77777777" w:rsidR="00444AFB" w:rsidRPr="00633E1E" w:rsidRDefault="00444AFB" w:rsidP="00877559">
      <w:pPr>
        <w:numPr>
          <w:ilvl w:val="0"/>
          <w:numId w:val="25"/>
        </w:numPr>
        <w:spacing w:after="0" w:line="240" w:lineRule="auto"/>
        <w:jc w:val="both"/>
        <w:rPr>
          <w:rFonts w:cs="Times New Roman"/>
          <w:sz w:val="24"/>
          <w:szCs w:val="24"/>
        </w:rPr>
      </w:pPr>
      <w:r w:rsidRPr="00633E1E">
        <w:rPr>
          <w:rFonts w:cs="Times New Roman"/>
          <w:sz w:val="24"/>
          <w:szCs w:val="24"/>
        </w:rPr>
        <w:t>высказывать свое мнение по содержанию прослушанного или прочитанного;</w:t>
      </w:r>
    </w:p>
    <w:p w14:paraId="17FFD7B9" w14:textId="77777777" w:rsidR="00444AFB" w:rsidRPr="00633E1E" w:rsidRDefault="00444AFB" w:rsidP="00877559">
      <w:pPr>
        <w:numPr>
          <w:ilvl w:val="0"/>
          <w:numId w:val="25"/>
        </w:numPr>
        <w:spacing w:after="0" w:line="240" w:lineRule="auto"/>
        <w:jc w:val="both"/>
        <w:rPr>
          <w:rFonts w:cs="Times New Roman"/>
          <w:sz w:val="24"/>
          <w:szCs w:val="24"/>
        </w:rPr>
      </w:pPr>
      <w:r w:rsidRPr="00633E1E">
        <w:rPr>
          <w:rFonts w:cs="Times New Roman"/>
          <w:sz w:val="24"/>
          <w:szCs w:val="24"/>
        </w:rPr>
        <w:t>составлять описание картинки;</w:t>
      </w:r>
    </w:p>
    <w:p w14:paraId="4D03A50E" w14:textId="77777777" w:rsidR="00444AFB" w:rsidRPr="00633E1E" w:rsidRDefault="00444AFB" w:rsidP="00877559">
      <w:pPr>
        <w:numPr>
          <w:ilvl w:val="0"/>
          <w:numId w:val="25"/>
        </w:numPr>
        <w:spacing w:after="0" w:line="240" w:lineRule="auto"/>
        <w:jc w:val="both"/>
        <w:rPr>
          <w:rFonts w:cs="Times New Roman"/>
          <w:sz w:val="24"/>
          <w:szCs w:val="24"/>
        </w:rPr>
      </w:pPr>
      <w:r w:rsidRPr="00633E1E">
        <w:rPr>
          <w:rFonts w:cs="Times New Roman"/>
          <w:sz w:val="24"/>
          <w:szCs w:val="24"/>
        </w:rPr>
        <w:t>составлять описание персонажа;</w:t>
      </w:r>
    </w:p>
    <w:p w14:paraId="1FDFE38D" w14:textId="3BA34140" w:rsidR="00444AFB" w:rsidRPr="00633E1E" w:rsidRDefault="00444AFB" w:rsidP="00877559">
      <w:pPr>
        <w:numPr>
          <w:ilvl w:val="0"/>
          <w:numId w:val="25"/>
        </w:numPr>
        <w:spacing w:after="0" w:line="240" w:lineRule="auto"/>
        <w:jc w:val="both"/>
        <w:rPr>
          <w:rFonts w:cs="Times New Roman"/>
          <w:sz w:val="24"/>
          <w:szCs w:val="24"/>
        </w:rPr>
      </w:pPr>
      <w:r w:rsidRPr="00633E1E">
        <w:rPr>
          <w:rFonts w:cs="Times New Roman"/>
          <w:sz w:val="24"/>
          <w:szCs w:val="24"/>
        </w:rPr>
        <w:t>передавать содержание услышанного или прочитанного текста;</w:t>
      </w:r>
    </w:p>
    <w:p w14:paraId="6B296D6A" w14:textId="77777777" w:rsidR="00444AFB" w:rsidRPr="00633E1E" w:rsidRDefault="00444AFB" w:rsidP="00877559">
      <w:pPr>
        <w:numPr>
          <w:ilvl w:val="0"/>
          <w:numId w:val="25"/>
        </w:numPr>
        <w:spacing w:after="0" w:line="240" w:lineRule="auto"/>
        <w:jc w:val="both"/>
        <w:rPr>
          <w:rFonts w:cs="Times New Roman"/>
          <w:sz w:val="24"/>
          <w:szCs w:val="24"/>
        </w:rPr>
      </w:pPr>
      <w:r w:rsidRPr="00633E1E">
        <w:rPr>
          <w:rFonts w:cs="Times New Roman"/>
          <w:sz w:val="24"/>
          <w:szCs w:val="24"/>
        </w:rPr>
        <w:t>составлять и записывать фрагменты для коллективного видео блога;</w:t>
      </w:r>
    </w:p>
    <w:p w14:paraId="47774637" w14:textId="77777777" w:rsidR="00444AFB" w:rsidRPr="00633E1E" w:rsidRDefault="00444AFB" w:rsidP="00444AFB">
      <w:pPr>
        <w:spacing w:after="0" w:line="240" w:lineRule="auto"/>
        <w:ind w:firstLine="709"/>
        <w:jc w:val="both"/>
        <w:rPr>
          <w:rFonts w:cs="Times New Roman"/>
          <w:b/>
          <w:sz w:val="24"/>
          <w:szCs w:val="24"/>
        </w:rPr>
      </w:pPr>
      <w:r w:rsidRPr="00633E1E">
        <w:rPr>
          <w:rFonts w:cs="Times New Roman"/>
          <w:b/>
          <w:sz w:val="24"/>
          <w:szCs w:val="24"/>
        </w:rPr>
        <w:t>письмо</w:t>
      </w:r>
    </w:p>
    <w:p w14:paraId="45CD8957" w14:textId="77777777" w:rsidR="00444AFB" w:rsidRPr="00633E1E" w:rsidRDefault="00444AFB" w:rsidP="00877559">
      <w:pPr>
        <w:numPr>
          <w:ilvl w:val="0"/>
          <w:numId w:val="24"/>
        </w:numPr>
        <w:spacing w:after="0" w:line="240" w:lineRule="auto"/>
        <w:ind w:left="1418"/>
        <w:jc w:val="both"/>
        <w:rPr>
          <w:rFonts w:cs="Times New Roman"/>
          <w:sz w:val="24"/>
          <w:szCs w:val="24"/>
        </w:rPr>
      </w:pPr>
      <w:r w:rsidRPr="00633E1E">
        <w:rPr>
          <w:rFonts w:cs="Times New Roman"/>
          <w:sz w:val="24"/>
          <w:szCs w:val="24"/>
        </w:rPr>
        <w:t>писать полупечатным шрифтом буквы алфавита английского языка;</w:t>
      </w:r>
    </w:p>
    <w:p w14:paraId="791AB4E1" w14:textId="77777777" w:rsidR="00444AFB" w:rsidRPr="00633E1E" w:rsidRDefault="00444AFB" w:rsidP="00877559">
      <w:pPr>
        <w:numPr>
          <w:ilvl w:val="0"/>
          <w:numId w:val="24"/>
        </w:numPr>
        <w:spacing w:after="0" w:line="240" w:lineRule="auto"/>
        <w:ind w:left="1418"/>
        <w:jc w:val="both"/>
        <w:rPr>
          <w:rFonts w:cs="Times New Roman"/>
          <w:sz w:val="24"/>
          <w:szCs w:val="24"/>
        </w:rPr>
      </w:pPr>
      <w:r w:rsidRPr="00633E1E">
        <w:rPr>
          <w:rFonts w:cs="Times New Roman"/>
          <w:sz w:val="24"/>
          <w:szCs w:val="24"/>
        </w:rPr>
        <w:t xml:space="preserve">выполнять списывание слов и выражений, соблюдая графическую точность; </w:t>
      </w:r>
    </w:p>
    <w:p w14:paraId="109A199F" w14:textId="77777777" w:rsidR="00444AFB" w:rsidRPr="00633E1E" w:rsidRDefault="00444AFB" w:rsidP="00877559">
      <w:pPr>
        <w:numPr>
          <w:ilvl w:val="0"/>
          <w:numId w:val="24"/>
        </w:numPr>
        <w:spacing w:after="0" w:line="240" w:lineRule="auto"/>
        <w:ind w:left="1418"/>
        <w:jc w:val="both"/>
        <w:rPr>
          <w:rFonts w:cs="Times New Roman"/>
          <w:sz w:val="24"/>
          <w:szCs w:val="24"/>
        </w:rPr>
      </w:pPr>
      <w:r w:rsidRPr="00633E1E">
        <w:rPr>
          <w:rFonts w:cs="Times New Roman"/>
          <w:sz w:val="24"/>
          <w:szCs w:val="24"/>
        </w:rPr>
        <w:t xml:space="preserve">заполнять пропущенные слова в тексте; </w:t>
      </w:r>
    </w:p>
    <w:p w14:paraId="02D5A23C" w14:textId="77777777" w:rsidR="00444AFB" w:rsidRPr="00633E1E" w:rsidRDefault="00444AFB" w:rsidP="00877559">
      <w:pPr>
        <w:numPr>
          <w:ilvl w:val="0"/>
          <w:numId w:val="24"/>
        </w:numPr>
        <w:spacing w:after="0" w:line="240" w:lineRule="auto"/>
        <w:ind w:left="1418"/>
        <w:jc w:val="both"/>
        <w:rPr>
          <w:rFonts w:cs="Times New Roman"/>
          <w:sz w:val="24"/>
          <w:szCs w:val="24"/>
        </w:rPr>
      </w:pPr>
      <w:r w:rsidRPr="00633E1E">
        <w:rPr>
          <w:rFonts w:cs="Times New Roman"/>
          <w:sz w:val="24"/>
          <w:szCs w:val="24"/>
        </w:rPr>
        <w:t>выписывать слова и словосочетания из текста;</w:t>
      </w:r>
    </w:p>
    <w:p w14:paraId="58BD977C" w14:textId="77777777" w:rsidR="00444AFB" w:rsidRPr="00633E1E" w:rsidRDefault="00444AFB" w:rsidP="00877559">
      <w:pPr>
        <w:numPr>
          <w:ilvl w:val="0"/>
          <w:numId w:val="24"/>
        </w:numPr>
        <w:spacing w:after="0" w:line="240" w:lineRule="auto"/>
        <w:ind w:left="1418"/>
        <w:jc w:val="both"/>
        <w:rPr>
          <w:rFonts w:cs="Times New Roman"/>
          <w:sz w:val="24"/>
          <w:szCs w:val="24"/>
        </w:rPr>
      </w:pPr>
      <w:r w:rsidRPr="00633E1E">
        <w:rPr>
          <w:rFonts w:cs="Times New Roman"/>
          <w:sz w:val="24"/>
          <w:szCs w:val="24"/>
        </w:rPr>
        <w:t xml:space="preserve">дополнять предложения; </w:t>
      </w:r>
    </w:p>
    <w:p w14:paraId="7C695905" w14:textId="77777777" w:rsidR="00444AFB" w:rsidRPr="00633E1E" w:rsidRDefault="00444AFB" w:rsidP="00877559">
      <w:pPr>
        <w:numPr>
          <w:ilvl w:val="0"/>
          <w:numId w:val="24"/>
        </w:numPr>
        <w:spacing w:after="0" w:line="240" w:lineRule="auto"/>
        <w:ind w:left="1418"/>
        <w:jc w:val="both"/>
        <w:rPr>
          <w:rFonts w:cs="Times New Roman"/>
          <w:sz w:val="24"/>
          <w:szCs w:val="24"/>
        </w:rPr>
      </w:pPr>
      <w:r w:rsidRPr="00633E1E">
        <w:rPr>
          <w:rFonts w:cs="Times New Roman"/>
          <w:sz w:val="24"/>
          <w:szCs w:val="24"/>
        </w:rPr>
        <w:t>подписывать тетрадь, указывать номер класса и школы;</w:t>
      </w:r>
    </w:p>
    <w:p w14:paraId="70891803" w14:textId="77777777" w:rsidR="00444AFB" w:rsidRPr="00633E1E" w:rsidRDefault="00444AFB" w:rsidP="00877559">
      <w:pPr>
        <w:numPr>
          <w:ilvl w:val="0"/>
          <w:numId w:val="24"/>
        </w:numPr>
        <w:spacing w:after="0" w:line="240" w:lineRule="auto"/>
        <w:ind w:left="1418"/>
        <w:jc w:val="both"/>
        <w:rPr>
          <w:rFonts w:cs="Times New Roman"/>
          <w:sz w:val="24"/>
          <w:szCs w:val="24"/>
        </w:rPr>
      </w:pPr>
      <w:r w:rsidRPr="00633E1E">
        <w:rPr>
          <w:rFonts w:cs="Times New Roman"/>
          <w:sz w:val="24"/>
          <w:szCs w:val="24"/>
        </w:rPr>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633E1E" w:rsidRDefault="00444AFB" w:rsidP="00877559">
      <w:pPr>
        <w:numPr>
          <w:ilvl w:val="0"/>
          <w:numId w:val="24"/>
        </w:numPr>
        <w:spacing w:after="0" w:line="240" w:lineRule="auto"/>
        <w:ind w:left="1418"/>
        <w:jc w:val="both"/>
        <w:rPr>
          <w:rFonts w:cs="Times New Roman"/>
          <w:sz w:val="24"/>
          <w:szCs w:val="24"/>
        </w:rPr>
      </w:pPr>
      <w:r w:rsidRPr="00633E1E">
        <w:rPr>
          <w:rFonts w:cs="Times New Roman"/>
          <w:sz w:val="24"/>
          <w:szCs w:val="24"/>
        </w:rPr>
        <w:t>составлять описание картины;</w:t>
      </w:r>
    </w:p>
    <w:p w14:paraId="68B92A5F" w14:textId="77777777" w:rsidR="00444AFB" w:rsidRPr="00633E1E" w:rsidRDefault="00444AFB" w:rsidP="00877559">
      <w:pPr>
        <w:numPr>
          <w:ilvl w:val="0"/>
          <w:numId w:val="24"/>
        </w:numPr>
        <w:spacing w:after="0" w:line="240" w:lineRule="auto"/>
        <w:ind w:left="1418"/>
        <w:jc w:val="both"/>
        <w:rPr>
          <w:rFonts w:cs="Times New Roman"/>
          <w:sz w:val="24"/>
          <w:szCs w:val="24"/>
        </w:rPr>
      </w:pPr>
      <w:r w:rsidRPr="00633E1E">
        <w:rPr>
          <w:rFonts w:cs="Times New Roman"/>
          <w:sz w:val="24"/>
          <w:szCs w:val="24"/>
        </w:rPr>
        <w:t>составлять электронные письма по изучаемым темам;</w:t>
      </w:r>
    </w:p>
    <w:p w14:paraId="229B5E92" w14:textId="77777777" w:rsidR="00444AFB" w:rsidRPr="00633E1E" w:rsidRDefault="00444AFB" w:rsidP="00877559">
      <w:pPr>
        <w:numPr>
          <w:ilvl w:val="0"/>
          <w:numId w:val="24"/>
        </w:numPr>
        <w:spacing w:after="0" w:line="240" w:lineRule="auto"/>
        <w:ind w:left="1276"/>
        <w:jc w:val="both"/>
        <w:rPr>
          <w:rFonts w:cs="Times New Roman"/>
          <w:sz w:val="24"/>
          <w:szCs w:val="24"/>
        </w:rPr>
      </w:pPr>
      <w:r w:rsidRPr="00633E1E">
        <w:rPr>
          <w:rFonts w:cs="Times New Roman"/>
          <w:sz w:val="24"/>
          <w:szCs w:val="24"/>
        </w:rPr>
        <w:t>составлять презентации по изучаемым темам;</w:t>
      </w:r>
    </w:p>
    <w:p w14:paraId="3D87DBA2" w14:textId="77777777" w:rsidR="00444AFB" w:rsidRPr="00633E1E" w:rsidRDefault="00444AFB" w:rsidP="00444AFB">
      <w:pPr>
        <w:spacing w:after="0" w:line="240" w:lineRule="auto"/>
        <w:ind w:firstLine="709"/>
        <w:jc w:val="both"/>
        <w:rPr>
          <w:rFonts w:cs="Times New Roman"/>
          <w:b/>
          <w:sz w:val="24"/>
          <w:szCs w:val="24"/>
        </w:rPr>
      </w:pPr>
      <w:r w:rsidRPr="00633E1E">
        <w:rPr>
          <w:rFonts w:cs="Times New Roman"/>
          <w:b/>
          <w:sz w:val="24"/>
          <w:szCs w:val="24"/>
        </w:rPr>
        <w:t>фонетический уровень языка</w:t>
      </w:r>
    </w:p>
    <w:p w14:paraId="2001B277" w14:textId="77777777" w:rsidR="00444AFB" w:rsidRPr="00633E1E" w:rsidRDefault="00444AFB" w:rsidP="00444AFB">
      <w:pPr>
        <w:spacing w:after="0" w:line="240" w:lineRule="auto"/>
        <w:ind w:firstLine="709"/>
        <w:jc w:val="both"/>
        <w:rPr>
          <w:rFonts w:cs="Times New Roman"/>
          <w:sz w:val="24"/>
          <w:szCs w:val="24"/>
        </w:rPr>
      </w:pPr>
      <w:r w:rsidRPr="00633E1E">
        <w:rPr>
          <w:rFonts w:cs="Times New Roman"/>
          <w:sz w:val="24"/>
          <w:szCs w:val="24"/>
        </w:rPr>
        <w:t>владеть следующими произносительными навыками:</w:t>
      </w:r>
    </w:p>
    <w:p w14:paraId="7C28462F" w14:textId="77777777" w:rsidR="00444AFB" w:rsidRPr="00633E1E" w:rsidRDefault="00444AFB" w:rsidP="00877559">
      <w:pPr>
        <w:numPr>
          <w:ilvl w:val="0"/>
          <w:numId w:val="27"/>
        </w:numPr>
        <w:spacing w:after="0" w:line="240" w:lineRule="auto"/>
        <w:ind w:left="1418" w:hanging="284"/>
        <w:jc w:val="both"/>
        <w:rPr>
          <w:rFonts w:cs="Times New Roman"/>
          <w:sz w:val="24"/>
          <w:szCs w:val="24"/>
        </w:rPr>
      </w:pPr>
      <w:r w:rsidRPr="00633E1E">
        <w:rPr>
          <w:rFonts w:cs="Times New Roman"/>
          <w:sz w:val="24"/>
          <w:szCs w:val="24"/>
        </w:rPr>
        <w:t>произносить слова изучаемого языка доступным для понимания образом;</w:t>
      </w:r>
    </w:p>
    <w:p w14:paraId="301979CD" w14:textId="77777777" w:rsidR="00444AFB" w:rsidRPr="00633E1E" w:rsidRDefault="00444AFB" w:rsidP="00877559">
      <w:pPr>
        <w:numPr>
          <w:ilvl w:val="0"/>
          <w:numId w:val="27"/>
        </w:numPr>
        <w:spacing w:after="0" w:line="240" w:lineRule="auto"/>
        <w:ind w:left="1418" w:hanging="284"/>
        <w:jc w:val="both"/>
        <w:rPr>
          <w:rFonts w:cs="Times New Roman"/>
          <w:sz w:val="24"/>
          <w:szCs w:val="24"/>
        </w:rPr>
      </w:pPr>
      <w:r w:rsidRPr="00633E1E">
        <w:rPr>
          <w:rFonts w:cs="Times New Roman"/>
          <w:sz w:val="24"/>
          <w:szCs w:val="24"/>
        </w:rPr>
        <w:t>соблюдать правильное ударение в изученных словах;</w:t>
      </w:r>
    </w:p>
    <w:p w14:paraId="5C6289B5" w14:textId="77777777" w:rsidR="00444AFB" w:rsidRPr="00633E1E" w:rsidRDefault="00444AFB" w:rsidP="00877559">
      <w:pPr>
        <w:numPr>
          <w:ilvl w:val="0"/>
          <w:numId w:val="27"/>
        </w:numPr>
        <w:spacing w:after="0" w:line="240" w:lineRule="auto"/>
        <w:ind w:left="1418" w:hanging="284"/>
        <w:jc w:val="both"/>
        <w:rPr>
          <w:rFonts w:cs="Times New Roman"/>
          <w:sz w:val="24"/>
          <w:szCs w:val="24"/>
        </w:rPr>
      </w:pPr>
      <w:r w:rsidRPr="00633E1E">
        <w:rPr>
          <w:rFonts w:cs="Times New Roman"/>
          <w:sz w:val="24"/>
          <w:szCs w:val="24"/>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633E1E" w:rsidRDefault="00444AFB" w:rsidP="00877559">
      <w:pPr>
        <w:numPr>
          <w:ilvl w:val="0"/>
          <w:numId w:val="27"/>
        </w:numPr>
        <w:spacing w:after="0" w:line="240" w:lineRule="auto"/>
        <w:ind w:left="1418" w:hanging="284"/>
        <w:jc w:val="both"/>
        <w:rPr>
          <w:rFonts w:cs="Times New Roman"/>
          <w:sz w:val="24"/>
          <w:szCs w:val="24"/>
        </w:rPr>
      </w:pPr>
      <w:r w:rsidRPr="00633E1E">
        <w:rPr>
          <w:rFonts w:cs="Times New Roman"/>
          <w:sz w:val="24"/>
          <w:szCs w:val="24"/>
        </w:rPr>
        <w:t>корректно реализовывать в речи интонационные конструкции для передачи цели высказывания;</w:t>
      </w:r>
    </w:p>
    <w:p w14:paraId="6A94172F" w14:textId="77777777" w:rsidR="00444AFB" w:rsidRPr="00633E1E" w:rsidRDefault="00444AFB" w:rsidP="00444AFB">
      <w:pPr>
        <w:spacing w:after="0" w:line="240" w:lineRule="auto"/>
        <w:ind w:firstLine="709"/>
        <w:jc w:val="both"/>
        <w:rPr>
          <w:rFonts w:cs="Times New Roman"/>
          <w:b/>
          <w:sz w:val="24"/>
          <w:szCs w:val="24"/>
        </w:rPr>
      </w:pPr>
      <w:r w:rsidRPr="00633E1E">
        <w:rPr>
          <w:rFonts w:cs="Times New Roman"/>
          <w:b/>
          <w:sz w:val="24"/>
          <w:szCs w:val="24"/>
        </w:rPr>
        <w:t>в области межкультурной компетенции:</w:t>
      </w:r>
    </w:p>
    <w:p w14:paraId="4E4A66A7" w14:textId="77777777" w:rsidR="00444AFB" w:rsidRPr="00633E1E" w:rsidRDefault="00444AFB" w:rsidP="00444AFB">
      <w:pPr>
        <w:spacing w:after="0" w:line="240" w:lineRule="auto"/>
        <w:ind w:firstLine="709"/>
        <w:jc w:val="both"/>
        <w:rPr>
          <w:rFonts w:cs="Times New Roman"/>
          <w:sz w:val="24"/>
          <w:szCs w:val="24"/>
        </w:rPr>
      </w:pPr>
      <w:r w:rsidRPr="00633E1E">
        <w:rPr>
          <w:rFonts w:cs="Times New Roman"/>
          <w:sz w:val="24"/>
          <w:szCs w:val="24"/>
        </w:rPr>
        <w:t>использовать в речи и письменных текстах полученную информацию:</w:t>
      </w:r>
    </w:p>
    <w:p w14:paraId="1750E2D2" w14:textId="77777777" w:rsidR="00444AFB" w:rsidRPr="00633E1E" w:rsidRDefault="00444AFB" w:rsidP="00877559">
      <w:pPr>
        <w:numPr>
          <w:ilvl w:val="0"/>
          <w:numId w:val="28"/>
        </w:numPr>
        <w:spacing w:after="0" w:line="240" w:lineRule="auto"/>
        <w:ind w:left="1560"/>
        <w:jc w:val="both"/>
        <w:rPr>
          <w:rFonts w:cs="Times New Roman"/>
          <w:sz w:val="24"/>
          <w:szCs w:val="24"/>
        </w:rPr>
      </w:pPr>
      <w:r w:rsidRPr="00633E1E">
        <w:rPr>
          <w:rFonts w:cs="Times New Roman"/>
          <w:sz w:val="24"/>
          <w:szCs w:val="24"/>
        </w:rPr>
        <w:t>о правилах речевого этикета в формулах вежливости;</w:t>
      </w:r>
    </w:p>
    <w:p w14:paraId="151A5714" w14:textId="77777777" w:rsidR="00444AFB" w:rsidRPr="00633E1E" w:rsidRDefault="00444AFB" w:rsidP="00877559">
      <w:pPr>
        <w:numPr>
          <w:ilvl w:val="0"/>
          <w:numId w:val="28"/>
        </w:numPr>
        <w:spacing w:after="0" w:line="240" w:lineRule="auto"/>
        <w:ind w:left="1560"/>
        <w:jc w:val="both"/>
        <w:rPr>
          <w:rFonts w:cs="Times New Roman"/>
          <w:sz w:val="24"/>
          <w:szCs w:val="24"/>
        </w:rPr>
      </w:pPr>
      <w:r w:rsidRPr="00633E1E">
        <w:rPr>
          <w:rFonts w:cs="Times New Roman"/>
          <w:sz w:val="24"/>
          <w:szCs w:val="24"/>
        </w:rPr>
        <w:lastRenderedPageBreak/>
        <w:t>об организации учебного процесса в Великобритании;</w:t>
      </w:r>
    </w:p>
    <w:p w14:paraId="2E8B4401" w14:textId="77777777" w:rsidR="00444AFB" w:rsidRPr="00633E1E" w:rsidRDefault="00444AFB" w:rsidP="00877559">
      <w:pPr>
        <w:numPr>
          <w:ilvl w:val="0"/>
          <w:numId w:val="28"/>
        </w:numPr>
        <w:spacing w:after="0" w:line="240" w:lineRule="auto"/>
        <w:ind w:left="1560"/>
        <w:jc w:val="both"/>
        <w:rPr>
          <w:rFonts w:cs="Times New Roman"/>
          <w:sz w:val="24"/>
          <w:szCs w:val="24"/>
        </w:rPr>
      </w:pPr>
      <w:r w:rsidRPr="00633E1E">
        <w:rPr>
          <w:rFonts w:cs="Times New Roman"/>
          <w:sz w:val="24"/>
          <w:szCs w:val="24"/>
        </w:rPr>
        <w:t>о знаменательных датах и их праздновании;</w:t>
      </w:r>
    </w:p>
    <w:p w14:paraId="2FBC9482" w14:textId="77777777" w:rsidR="00444AFB" w:rsidRPr="00633E1E" w:rsidRDefault="00444AFB" w:rsidP="00877559">
      <w:pPr>
        <w:numPr>
          <w:ilvl w:val="0"/>
          <w:numId w:val="28"/>
        </w:numPr>
        <w:spacing w:after="0" w:line="240" w:lineRule="auto"/>
        <w:ind w:left="1560"/>
        <w:jc w:val="both"/>
        <w:rPr>
          <w:rFonts w:cs="Times New Roman"/>
          <w:sz w:val="24"/>
          <w:szCs w:val="24"/>
        </w:rPr>
      </w:pPr>
      <w:r w:rsidRPr="00633E1E">
        <w:rPr>
          <w:rFonts w:cs="Times New Roman"/>
          <w:sz w:val="24"/>
          <w:szCs w:val="24"/>
        </w:rPr>
        <w:t>о досуге в стране изучаемого языка;</w:t>
      </w:r>
    </w:p>
    <w:p w14:paraId="709A1744" w14:textId="77777777" w:rsidR="00444AFB" w:rsidRPr="00633E1E" w:rsidRDefault="00444AFB" w:rsidP="00877559">
      <w:pPr>
        <w:numPr>
          <w:ilvl w:val="0"/>
          <w:numId w:val="28"/>
        </w:numPr>
        <w:spacing w:after="0" w:line="240" w:lineRule="auto"/>
        <w:ind w:left="1560"/>
        <w:jc w:val="both"/>
        <w:rPr>
          <w:rFonts w:cs="Times New Roman"/>
          <w:sz w:val="24"/>
          <w:szCs w:val="24"/>
        </w:rPr>
      </w:pPr>
      <w:r w:rsidRPr="00633E1E">
        <w:rPr>
          <w:rFonts w:cs="Times New Roman"/>
          <w:sz w:val="24"/>
          <w:szCs w:val="24"/>
        </w:rPr>
        <w:t xml:space="preserve"> об особенностях городской жизни в Великобритании;</w:t>
      </w:r>
    </w:p>
    <w:p w14:paraId="627B75F3" w14:textId="77777777" w:rsidR="00444AFB" w:rsidRPr="00633E1E" w:rsidRDefault="00444AFB" w:rsidP="00877559">
      <w:pPr>
        <w:numPr>
          <w:ilvl w:val="0"/>
          <w:numId w:val="28"/>
        </w:numPr>
        <w:spacing w:after="0" w:line="240" w:lineRule="auto"/>
        <w:ind w:left="1560"/>
        <w:jc w:val="both"/>
        <w:rPr>
          <w:rFonts w:cs="Times New Roman"/>
          <w:sz w:val="24"/>
          <w:szCs w:val="24"/>
        </w:rPr>
      </w:pPr>
      <w:r w:rsidRPr="00633E1E">
        <w:rPr>
          <w:rFonts w:cs="Times New Roman"/>
          <w:sz w:val="24"/>
          <w:szCs w:val="24"/>
        </w:rPr>
        <w:t>о Британской кухне;</w:t>
      </w:r>
    </w:p>
    <w:p w14:paraId="3568DAFF" w14:textId="1D4E3AE1" w:rsidR="00444AFB" w:rsidRPr="00633E1E" w:rsidRDefault="00444AFB" w:rsidP="00877559">
      <w:pPr>
        <w:numPr>
          <w:ilvl w:val="0"/>
          <w:numId w:val="28"/>
        </w:numPr>
        <w:spacing w:after="0" w:line="240" w:lineRule="auto"/>
        <w:ind w:left="1560"/>
        <w:jc w:val="both"/>
        <w:rPr>
          <w:rFonts w:cs="Times New Roman"/>
          <w:sz w:val="24"/>
          <w:szCs w:val="24"/>
        </w:rPr>
      </w:pPr>
      <w:r w:rsidRPr="00633E1E">
        <w:rPr>
          <w:rFonts w:cs="Times New Roman"/>
          <w:sz w:val="24"/>
          <w:szCs w:val="24"/>
        </w:rPr>
        <w:t>о культуре безопасности поведения в цифровом пространстве;</w:t>
      </w:r>
    </w:p>
    <w:p w14:paraId="12A63BCF" w14:textId="770E668E" w:rsidR="00444AFB" w:rsidRPr="00633E1E" w:rsidRDefault="00444AFB" w:rsidP="00877559">
      <w:pPr>
        <w:numPr>
          <w:ilvl w:val="0"/>
          <w:numId w:val="28"/>
        </w:numPr>
        <w:spacing w:after="0" w:line="240" w:lineRule="auto"/>
        <w:ind w:left="1560"/>
        <w:jc w:val="both"/>
        <w:rPr>
          <w:rFonts w:cs="Times New Roman"/>
          <w:sz w:val="24"/>
          <w:szCs w:val="24"/>
        </w:rPr>
      </w:pPr>
      <w:r w:rsidRPr="00633E1E">
        <w:rPr>
          <w:rFonts w:cs="Times New Roman"/>
          <w:sz w:val="24"/>
          <w:szCs w:val="24"/>
        </w:rPr>
        <w:t>об известных личностях в России и англоязычных странах;</w:t>
      </w:r>
    </w:p>
    <w:p w14:paraId="0E513F81" w14:textId="77777777" w:rsidR="00444AFB" w:rsidRPr="00633E1E" w:rsidRDefault="00444AFB" w:rsidP="00877559">
      <w:pPr>
        <w:numPr>
          <w:ilvl w:val="0"/>
          <w:numId w:val="28"/>
        </w:numPr>
        <w:spacing w:after="0" w:line="240" w:lineRule="auto"/>
        <w:ind w:left="1560"/>
        <w:jc w:val="both"/>
        <w:rPr>
          <w:rFonts w:cs="Times New Roman"/>
          <w:sz w:val="24"/>
          <w:szCs w:val="24"/>
        </w:rPr>
      </w:pPr>
      <w:r w:rsidRPr="00633E1E">
        <w:rPr>
          <w:rFonts w:cs="Times New Roman"/>
          <w:sz w:val="24"/>
          <w:szCs w:val="24"/>
        </w:rPr>
        <w:t>об особенностях культуры России и страны изучаемого языка;</w:t>
      </w:r>
    </w:p>
    <w:p w14:paraId="5DFE0064" w14:textId="519E5E86" w:rsidR="00444AFB" w:rsidRPr="00633E1E" w:rsidRDefault="00444AFB" w:rsidP="00877559">
      <w:pPr>
        <w:numPr>
          <w:ilvl w:val="0"/>
          <w:numId w:val="28"/>
        </w:numPr>
        <w:spacing w:after="0" w:line="240" w:lineRule="auto"/>
        <w:ind w:left="1134" w:hanging="141"/>
        <w:jc w:val="both"/>
        <w:rPr>
          <w:rFonts w:cs="Times New Roman"/>
          <w:sz w:val="24"/>
          <w:szCs w:val="24"/>
        </w:rPr>
      </w:pPr>
      <w:r w:rsidRPr="00633E1E">
        <w:rPr>
          <w:rFonts w:cs="Times New Roman"/>
          <w:sz w:val="24"/>
          <w:szCs w:val="24"/>
        </w:rPr>
        <w:t>об известных писателях России и Великобритании;</w:t>
      </w:r>
    </w:p>
    <w:p w14:paraId="7461F5EF" w14:textId="77777777" w:rsidR="00444AFB" w:rsidRPr="00633E1E" w:rsidRDefault="00444AFB" w:rsidP="00877559">
      <w:pPr>
        <w:numPr>
          <w:ilvl w:val="0"/>
          <w:numId w:val="28"/>
        </w:numPr>
        <w:spacing w:after="0" w:line="240" w:lineRule="auto"/>
        <w:ind w:left="1134" w:hanging="141"/>
        <w:jc w:val="both"/>
        <w:rPr>
          <w:rFonts w:cs="Times New Roman"/>
          <w:sz w:val="24"/>
          <w:szCs w:val="24"/>
        </w:rPr>
      </w:pPr>
      <w:r w:rsidRPr="00633E1E">
        <w:rPr>
          <w:rFonts w:cs="Times New Roman"/>
          <w:sz w:val="24"/>
          <w:szCs w:val="24"/>
        </w:rPr>
        <w:t xml:space="preserve"> о культурных стереотипах разных стран.</w:t>
      </w:r>
    </w:p>
    <w:p w14:paraId="02150654" w14:textId="7002A31C" w:rsidR="001F2AB9" w:rsidRPr="00633E1E" w:rsidRDefault="001B179D" w:rsidP="00757ED9">
      <w:pPr>
        <w:spacing w:after="0" w:line="240" w:lineRule="auto"/>
        <w:ind w:left="426" w:firstLine="709"/>
        <w:jc w:val="both"/>
        <w:rPr>
          <w:rFonts w:cs="Times New Roman"/>
          <w:sz w:val="24"/>
          <w:szCs w:val="24"/>
        </w:rPr>
      </w:pPr>
      <w:r w:rsidRPr="00633E1E">
        <w:rPr>
          <w:rFonts w:cs="Times New Roman"/>
          <w:sz w:val="24"/>
          <w:szCs w:val="24"/>
        </w:rPr>
        <w:t xml:space="preserve">Предметные результаты по учебному предмету «Иностранный (английский) язык» на уровне основного общего образования, </w:t>
      </w:r>
      <w:r w:rsidRPr="00633E1E">
        <w:rPr>
          <w:rFonts w:cs="Times New Roman"/>
          <w:i/>
          <w:sz w:val="24"/>
          <w:szCs w:val="24"/>
        </w:rPr>
        <w:t>распределенные по годам обучения</w:t>
      </w:r>
      <w:r w:rsidRPr="00633E1E">
        <w:rPr>
          <w:rFonts w:cs="Times New Roman"/>
          <w:sz w:val="24"/>
          <w:szCs w:val="24"/>
        </w:rPr>
        <w:t xml:space="preserve">, </w:t>
      </w:r>
      <w:r w:rsidR="00EF32D5" w:rsidRPr="00633E1E">
        <w:rPr>
          <w:rFonts w:cs="Times New Roman"/>
          <w:sz w:val="24"/>
          <w:szCs w:val="24"/>
        </w:rPr>
        <w:t xml:space="preserve">раскрываются и конкретизируются в совокупности </w:t>
      </w:r>
      <w:r w:rsidR="00532ED5" w:rsidRPr="00633E1E">
        <w:rPr>
          <w:rFonts w:cs="Times New Roman"/>
          <w:sz w:val="24"/>
          <w:szCs w:val="24"/>
        </w:rPr>
        <w:t xml:space="preserve">всех </w:t>
      </w:r>
      <w:r w:rsidR="00EF32D5" w:rsidRPr="00633E1E">
        <w:rPr>
          <w:rFonts w:cs="Times New Roman"/>
          <w:sz w:val="24"/>
          <w:szCs w:val="24"/>
        </w:rPr>
        <w:t xml:space="preserve">составляющих </w:t>
      </w:r>
      <w:r w:rsidR="00532ED5" w:rsidRPr="00633E1E">
        <w:rPr>
          <w:rFonts w:cs="Times New Roman"/>
          <w:sz w:val="24"/>
          <w:szCs w:val="24"/>
        </w:rPr>
        <w:t>иноязычной коммуникативной компетенции (</w:t>
      </w:r>
      <w:r w:rsidR="00EF32D5" w:rsidRPr="00633E1E">
        <w:rPr>
          <w:rFonts w:cs="Times New Roman"/>
          <w:sz w:val="24"/>
          <w:szCs w:val="24"/>
        </w:rPr>
        <w:t>речевой, языковой, социокультурной, ком</w:t>
      </w:r>
      <w:r w:rsidR="00532ED5" w:rsidRPr="00633E1E">
        <w:rPr>
          <w:rFonts w:cs="Times New Roman"/>
          <w:sz w:val="24"/>
          <w:szCs w:val="24"/>
        </w:rPr>
        <w:t>пенсаторной</w:t>
      </w:r>
      <w:r w:rsidR="00EF32D5" w:rsidRPr="00633E1E">
        <w:rPr>
          <w:rFonts w:cs="Times New Roman"/>
          <w:sz w:val="24"/>
          <w:szCs w:val="24"/>
        </w:rPr>
        <w:t>)</w:t>
      </w:r>
      <w:r w:rsidR="00532ED5" w:rsidRPr="00633E1E">
        <w:rPr>
          <w:rFonts w:cs="Times New Roman"/>
          <w:sz w:val="24"/>
          <w:szCs w:val="24"/>
        </w:rPr>
        <w:t xml:space="preserve"> </w:t>
      </w:r>
      <w:r w:rsidRPr="00633E1E">
        <w:rPr>
          <w:rFonts w:cs="Times New Roman"/>
          <w:sz w:val="24"/>
          <w:szCs w:val="24"/>
        </w:rPr>
        <w:t xml:space="preserve">в рабочей программе </w:t>
      </w:r>
      <w:r w:rsidR="00AF19D9" w:rsidRPr="00633E1E">
        <w:rPr>
          <w:rFonts w:cs="Times New Roman"/>
          <w:sz w:val="24"/>
          <w:szCs w:val="24"/>
        </w:rPr>
        <w:t>по учебному предмету «Иностранный (английский) язык» для обучающихся с ЗПР на уровне основного общего образования.</w:t>
      </w:r>
    </w:p>
    <w:p w14:paraId="61D17969" w14:textId="77777777" w:rsidR="00757ED9" w:rsidRDefault="007D4941" w:rsidP="00757ED9">
      <w:pPr>
        <w:spacing w:after="0" w:line="240" w:lineRule="auto"/>
        <w:ind w:left="426" w:firstLine="709"/>
        <w:jc w:val="both"/>
        <w:rPr>
          <w:rFonts w:cs="Times New Roman"/>
          <w:sz w:val="24"/>
          <w:szCs w:val="24"/>
        </w:rPr>
      </w:pPr>
      <w:r>
        <w:rPr>
          <w:rFonts w:cs="Times New Roman"/>
          <w:sz w:val="24"/>
          <w:szCs w:val="24"/>
        </w:rPr>
        <w:t>Р</w:t>
      </w:r>
      <w:r w:rsidR="0069035B" w:rsidRPr="00633E1E">
        <w:rPr>
          <w:rFonts w:cs="Times New Roman"/>
          <w:sz w:val="24"/>
          <w:szCs w:val="24"/>
        </w:rPr>
        <w:t>абочая программа является ориентиром для составления авторских рабочих программ.</w:t>
      </w:r>
      <w:bookmarkStart w:id="371" w:name="_Toc97114945"/>
    </w:p>
    <w:p w14:paraId="1704AE97" w14:textId="77777777" w:rsidR="00757ED9" w:rsidRDefault="00757ED9" w:rsidP="00757ED9">
      <w:pPr>
        <w:spacing w:after="0" w:line="240" w:lineRule="auto"/>
        <w:ind w:firstLine="709"/>
        <w:jc w:val="both"/>
        <w:rPr>
          <w:rFonts w:cs="Times New Roman"/>
          <w:sz w:val="24"/>
          <w:szCs w:val="24"/>
        </w:rPr>
      </w:pPr>
    </w:p>
    <w:p w14:paraId="184CF96A" w14:textId="07A9C559" w:rsidR="00B4280B" w:rsidRPr="00757ED9" w:rsidRDefault="008B7E5C" w:rsidP="00757ED9">
      <w:pPr>
        <w:spacing w:after="0" w:line="240" w:lineRule="auto"/>
        <w:ind w:firstLine="709"/>
        <w:jc w:val="both"/>
        <w:rPr>
          <w:rFonts w:cs="Times New Roman"/>
          <w:b/>
          <w:caps/>
          <w:sz w:val="24"/>
          <w:szCs w:val="24"/>
        </w:rPr>
      </w:pPr>
      <w:r w:rsidRPr="00757ED9">
        <w:rPr>
          <w:rFonts w:cs="Times New Roman"/>
          <w:b/>
          <w:caps/>
          <w:sz w:val="24"/>
          <w:szCs w:val="24"/>
        </w:rPr>
        <w:t>2.2.1</w:t>
      </w:r>
      <w:r w:rsidR="007A5763" w:rsidRPr="00757ED9">
        <w:rPr>
          <w:rFonts w:cs="Times New Roman"/>
          <w:b/>
          <w:caps/>
          <w:sz w:val="24"/>
          <w:szCs w:val="24"/>
        </w:rPr>
        <w:t>.6</w:t>
      </w:r>
      <w:r w:rsidR="00B4280B" w:rsidRPr="00757ED9">
        <w:rPr>
          <w:rFonts w:cs="Times New Roman"/>
          <w:b/>
          <w:caps/>
          <w:sz w:val="24"/>
          <w:szCs w:val="24"/>
        </w:rPr>
        <w:t>. История</w:t>
      </w:r>
      <w:bookmarkEnd w:id="371"/>
    </w:p>
    <w:p w14:paraId="101B2047" w14:textId="77777777" w:rsidR="00253BB5" w:rsidRPr="00757ED9" w:rsidRDefault="00253BB5" w:rsidP="006C2352">
      <w:pPr>
        <w:spacing w:after="0" w:line="240" w:lineRule="auto"/>
        <w:ind w:firstLine="567"/>
        <w:jc w:val="center"/>
        <w:rPr>
          <w:rFonts w:cs="Times New Roman"/>
          <w:b/>
          <w:sz w:val="24"/>
          <w:szCs w:val="24"/>
        </w:rPr>
      </w:pPr>
    </w:p>
    <w:p w14:paraId="50CB8D0B" w14:textId="71823F8F" w:rsidR="0075218D" w:rsidRPr="00757ED9" w:rsidRDefault="00757ED9" w:rsidP="006C2352">
      <w:pPr>
        <w:spacing w:after="0" w:line="240" w:lineRule="auto"/>
        <w:jc w:val="both"/>
        <w:rPr>
          <w:rFonts w:eastAsia="Arial Unicode MS" w:cs="Times New Roman"/>
          <w:b/>
          <w:kern w:val="1"/>
          <w:sz w:val="24"/>
          <w:szCs w:val="24"/>
          <w:lang w:eastAsia="en-US"/>
        </w:rPr>
      </w:pPr>
      <w:bookmarkStart w:id="372" w:name="_Toc96177159"/>
      <w:r>
        <w:rPr>
          <w:rFonts w:eastAsia="Arial Unicode MS" w:cs="Times New Roman"/>
          <w:b/>
          <w:kern w:val="1"/>
          <w:sz w:val="24"/>
          <w:szCs w:val="24"/>
          <w:lang w:eastAsia="en-US"/>
        </w:rPr>
        <w:t xml:space="preserve">      </w:t>
      </w:r>
      <w:r w:rsidR="0075218D" w:rsidRPr="00757ED9">
        <w:rPr>
          <w:rFonts w:eastAsia="Arial Unicode MS" w:cs="Times New Roman"/>
          <w:b/>
          <w:kern w:val="1"/>
          <w:sz w:val="24"/>
          <w:szCs w:val="24"/>
          <w:lang w:eastAsia="en-US"/>
        </w:rPr>
        <w:t>ПОЯСНИТЕЛЬНАЯ ЗАПИСКА</w:t>
      </w:r>
      <w:bookmarkEnd w:id="372"/>
    </w:p>
    <w:p w14:paraId="7FB1815C" w14:textId="0FED4088" w:rsidR="0075218D" w:rsidRPr="006C2352" w:rsidRDefault="006C2352" w:rsidP="006C2352">
      <w:pPr>
        <w:spacing w:after="0" w:line="240" w:lineRule="auto"/>
        <w:ind w:firstLine="567"/>
        <w:jc w:val="both"/>
        <w:rPr>
          <w:rFonts w:eastAsia="Arial Unicode MS" w:cs="Times New Roman"/>
          <w:kern w:val="1"/>
          <w:sz w:val="24"/>
          <w:szCs w:val="24"/>
          <w:lang w:eastAsia="en-US"/>
        </w:rPr>
      </w:pPr>
      <w:r w:rsidRPr="006C2352">
        <w:rPr>
          <w:rFonts w:eastAsia="Arial Unicode MS" w:cs="Times New Roman"/>
          <w:kern w:val="1"/>
          <w:sz w:val="24"/>
          <w:szCs w:val="24"/>
          <w:lang w:eastAsia="en-US"/>
        </w:rPr>
        <w:t>Р</w:t>
      </w:r>
      <w:r w:rsidR="0075218D" w:rsidRPr="006C2352">
        <w:rPr>
          <w:rFonts w:eastAsia="Arial Unicode MS" w:cs="Times New Roman"/>
          <w:kern w:val="1"/>
          <w:sz w:val="24"/>
          <w:szCs w:val="24"/>
          <w:lang w:eastAsia="en-US"/>
        </w:rPr>
        <w:t xml:space="preserve">абочая программа по истории для обучающихся с задержкой психического развития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6C2352">
        <w:rPr>
          <w:rFonts w:eastAsia="Arial Unicode MS" w:cs="Times New Roman"/>
          <w:kern w:val="1"/>
          <w:sz w:val="24"/>
          <w:szCs w:val="24"/>
          <w:lang w:eastAsia="en-US"/>
        </w:rPr>
        <w:t>–</w:t>
      </w:r>
      <w:r w:rsidR="0075218D" w:rsidRPr="006C2352">
        <w:rPr>
          <w:rFonts w:eastAsia="Arial Unicode MS" w:cs="Times New Roman"/>
          <w:kern w:val="1"/>
          <w:sz w:val="24"/>
          <w:szCs w:val="24"/>
          <w:lang w:eastAsia="en-US"/>
        </w:rPr>
        <w:t xml:space="preserve"> ФГОС ООО), </w:t>
      </w:r>
      <w:r w:rsidRPr="006C2352">
        <w:rPr>
          <w:rFonts w:eastAsia="Arial Unicode MS" w:cs="Times New Roman"/>
          <w:kern w:val="1"/>
          <w:sz w:val="24"/>
          <w:szCs w:val="24"/>
          <w:lang w:eastAsia="en-US"/>
        </w:rPr>
        <w:t>приказ</w:t>
      </w:r>
      <w:r w:rsidR="00DF4DE8">
        <w:rPr>
          <w:rFonts w:eastAsia="Arial Unicode MS" w:cs="Times New Roman"/>
          <w:kern w:val="1"/>
          <w:sz w:val="24"/>
          <w:szCs w:val="24"/>
          <w:lang w:eastAsia="en-US"/>
        </w:rPr>
        <w:t>ов</w:t>
      </w:r>
      <w:r w:rsidRPr="006C2352">
        <w:rPr>
          <w:rFonts w:eastAsia="Arial Unicode MS" w:cs="Times New Roman"/>
          <w:kern w:val="1"/>
          <w:sz w:val="24"/>
          <w:szCs w:val="24"/>
          <w:lang w:eastAsia="en-US"/>
        </w:rPr>
        <w:t xml:space="preserve"> Министерства просвещения Российской Федерации от 16.11.2022 № 993</w:t>
      </w:r>
      <w:r w:rsidR="00DF4DE8">
        <w:rPr>
          <w:rFonts w:eastAsia="Arial Unicode MS" w:cs="Times New Roman"/>
          <w:kern w:val="1"/>
          <w:sz w:val="24"/>
          <w:szCs w:val="24"/>
          <w:lang w:eastAsia="en-US"/>
        </w:rPr>
        <w:t>, от 18.05.2023 № 370</w:t>
      </w:r>
      <w:r w:rsidRPr="006C2352">
        <w:rPr>
          <w:rFonts w:eastAsia="Arial Unicode MS" w:cs="Times New Roman"/>
          <w:kern w:val="1"/>
          <w:sz w:val="24"/>
          <w:szCs w:val="24"/>
          <w:lang w:eastAsia="en-US"/>
        </w:rPr>
        <w:t xml:space="preserve"> "Об утверждении федеральной образовательной программы основного общего образования", приказа Министерства просвещения Российской Федерации от 24.11.2022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 (вариант 7), </w:t>
      </w:r>
      <w:r w:rsidR="0075218D" w:rsidRPr="006C2352">
        <w:rPr>
          <w:rFonts w:eastAsia="Arial Unicode MS" w:cs="Times New Roman"/>
          <w:kern w:val="1"/>
          <w:sz w:val="24"/>
          <w:szCs w:val="24"/>
          <w:lang w:eastAsia="en-US"/>
        </w:rPr>
        <w:t xml:space="preserve">АООП ООО </w:t>
      </w:r>
      <w:r w:rsidR="003B2CB5" w:rsidRPr="006C2352">
        <w:rPr>
          <w:rFonts w:eastAsia="Arial Unicode MS" w:cs="Times New Roman"/>
          <w:kern w:val="1"/>
          <w:sz w:val="24"/>
          <w:szCs w:val="24"/>
          <w:lang w:eastAsia="en-US"/>
        </w:rPr>
        <w:t xml:space="preserve">обучающихся с </w:t>
      </w:r>
      <w:r w:rsidR="0075218D" w:rsidRPr="006C2352">
        <w:rPr>
          <w:rFonts w:eastAsia="Arial Unicode MS" w:cs="Times New Roman"/>
          <w:kern w:val="1"/>
          <w:sz w:val="24"/>
          <w:szCs w:val="24"/>
          <w:lang w:eastAsia="en-US"/>
        </w:rPr>
        <w:t xml:space="preserve">ЗПР, рабочей программы основного общего образования по предмету «История», </w:t>
      </w:r>
      <w:r w:rsidRPr="006C2352">
        <w:rPr>
          <w:rFonts w:eastAsia="Arial Unicode MS" w:cs="Times New Roman"/>
          <w:kern w:val="1"/>
          <w:sz w:val="24"/>
          <w:szCs w:val="24"/>
          <w:lang w:eastAsia="en-US"/>
        </w:rPr>
        <w:t>П</w:t>
      </w:r>
      <w:r w:rsidR="0075218D" w:rsidRPr="006C2352">
        <w:rPr>
          <w:rFonts w:eastAsia="Arial Unicode MS" w:cs="Times New Roman"/>
          <w:kern w:val="1"/>
          <w:sz w:val="24"/>
          <w:szCs w:val="24"/>
          <w:lang w:eastAsia="en-US"/>
        </w:rPr>
        <w:t xml:space="preserve">рограммы воспитания, с учетом распределенных по классам проверяемых требований к результатам освоения </w:t>
      </w:r>
      <w:r w:rsidRPr="006C2352">
        <w:rPr>
          <w:rFonts w:eastAsia="Arial Unicode MS" w:cs="Times New Roman"/>
          <w:kern w:val="1"/>
          <w:sz w:val="24"/>
          <w:szCs w:val="24"/>
          <w:lang w:eastAsia="en-US"/>
        </w:rPr>
        <w:t>а</w:t>
      </w:r>
      <w:r w:rsidR="0075218D" w:rsidRPr="006C2352">
        <w:rPr>
          <w:rFonts w:eastAsia="Arial Unicode MS" w:cs="Times New Roman"/>
          <w:kern w:val="1"/>
          <w:sz w:val="24"/>
          <w:szCs w:val="24"/>
          <w:lang w:eastAsia="en-US"/>
        </w:rPr>
        <w:t xml:space="preserve">даптированной основной образовательной программы </w:t>
      </w:r>
      <w:r w:rsidRPr="006C2352">
        <w:rPr>
          <w:rFonts w:eastAsia="Arial Unicode MS" w:cs="Times New Roman"/>
          <w:kern w:val="1"/>
          <w:sz w:val="24"/>
          <w:szCs w:val="24"/>
          <w:lang w:eastAsia="en-US"/>
        </w:rPr>
        <w:t>ООО</w:t>
      </w:r>
      <w:r w:rsidR="0075218D" w:rsidRPr="006C2352">
        <w:rPr>
          <w:rFonts w:eastAsia="Arial Unicode MS" w:cs="Times New Roman"/>
          <w:kern w:val="1"/>
          <w:sz w:val="24"/>
          <w:szCs w:val="24"/>
          <w:lang w:eastAsia="en-US"/>
        </w:rPr>
        <w:t xml:space="preserve"> обучающихся с </w:t>
      </w:r>
      <w:r w:rsidRPr="006C2352">
        <w:rPr>
          <w:rFonts w:eastAsia="Arial Unicode MS" w:cs="Times New Roman"/>
          <w:kern w:val="1"/>
          <w:sz w:val="24"/>
          <w:szCs w:val="24"/>
          <w:lang w:eastAsia="en-US"/>
        </w:rPr>
        <w:t>ЗПР.</w:t>
      </w:r>
    </w:p>
    <w:p w14:paraId="6F737C4E" w14:textId="77777777" w:rsidR="0075218D" w:rsidRPr="006C2352" w:rsidRDefault="0075218D" w:rsidP="006C2352">
      <w:pPr>
        <w:spacing w:after="0" w:line="240" w:lineRule="auto"/>
        <w:ind w:firstLine="567"/>
        <w:jc w:val="both"/>
        <w:rPr>
          <w:rFonts w:cs="Times New Roman"/>
          <w:b/>
          <w:sz w:val="24"/>
          <w:szCs w:val="24"/>
        </w:rPr>
      </w:pPr>
      <w:bookmarkStart w:id="373" w:name="_Toc96177160"/>
      <w:r w:rsidRPr="006C2352">
        <w:rPr>
          <w:rFonts w:cs="Times New Roman"/>
          <w:b/>
          <w:sz w:val="24"/>
          <w:szCs w:val="24"/>
        </w:rPr>
        <w:t>Общая характеристика учебного предмета «История»</w:t>
      </w:r>
      <w:bookmarkEnd w:id="373"/>
    </w:p>
    <w:p w14:paraId="3C749F77" w14:textId="3F10A3AD" w:rsidR="0075218D" w:rsidRPr="006C2352" w:rsidRDefault="006C2352" w:rsidP="006C2352">
      <w:pPr>
        <w:spacing w:after="0" w:line="240" w:lineRule="auto"/>
        <w:ind w:firstLine="567"/>
        <w:jc w:val="both"/>
        <w:rPr>
          <w:rFonts w:cs="Times New Roman"/>
          <w:sz w:val="24"/>
          <w:szCs w:val="24"/>
        </w:rPr>
      </w:pPr>
      <w:r w:rsidRPr="006C2352">
        <w:rPr>
          <w:rFonts w:cs="Times New Roman"/>
          <w:sz w:val="24"/>
          <w:szCs w:val="24"/>
        </w:rPr>
        <w:t>Р</w:t>
      </w:r>
      <w:r w:rsidR="0075218D" w:rsidRPr="006C2352">
        <w:rPr>
          <w:rFonts w:cs="Times New Roman"/>
          <w:sz w:val="24"/>
          <w:szCs w:val="24"/>
        </w:rPr>
        <w:t>абочая программа учебного предмета «История» составлена с учетом особ</w:t>
      </w:r>
      <w:r w:rsidR="00FC128A">
        <w:rPr>
          <w:rFonts w:cs="Times New Roman"/>
          <w:sz w:val="24"/>
          <w:szCs w:val="24"/>
        </w:rPr>
        <w:t>ых образовательных потребностей</w:t>
      </w:r>
      <w:r w:rsidR="0075218D" w:rsidRPr="006C2352">
        <w:rPr>
          <w:rFonts w:cs="Times New Roman"/>
          <w:sz w:val="24"/>
          <w:szCs w:val="24"/>
        </w:rPr>
        <w:t xml:space="preserve"> обучающихся с ЗПР, получающих</w:t>
      </w:r>
      <w:r w:rsidR="00FC128A">
        <w:rPr>
          <w:rFonts w:cs="Times New Roman"/>
          <w:sz w:val="24"/>
          <w:szCs w:val="24"/>
        </w:rPr>
        <w:t xml:space="preserve"> образование на основе АООП ООО</w:t>
      </w:r>
      <w:r w:rsidR="0075218D" w:rsidRPr="006C2352">
        <w:rPr>
          <w:rFonts w:cs="Times New Roman"/>
          <w:sz w:val="24"/>
          <w:szCs w:val="24"/>
        </w:rPr>
        <w:t>.</w:t>
      </w:r>
    </w:p>
    <w:p w14:paraId="61167E0E" w14:textId="77777777" w:rsidR="0075218D" w:rsidRPr="006C2352" w:rsidRDefault="0075218D" w:rsidP="006C2352">
      <w:pPr>
        <w:spacing w:after="0" w:line="240" w:lineRule="auto"/>
        <w:ind w:firstLine="567"/>
        <w:jc w:val="both"/>
        <w:rPr>
          <w:rFonts w:eastAsia="Times New Roman" w:cs="Times New Roman"/>
          <w:sz w:val="24"/>
          <w:szCs w:val="24"/>
        </w:rPr>
      </w:pPr>
      <w:r w:rsidRPr="006C2352">
        <w:rPr>
          <w:rFonts w:cs="Times New Roman"/>
          <w:sz w:val="24"/>
          <w:szCs w:val="24"/>
        </w:rPr>
        <w:t>Учебный предмет «История» входит в предметную область «Общественно-научные предметы» и</w:t>
      </w:r>
      <w:r w:rsidRPr="006C2352">
        <w:rPr>
          <w:rFonts w:eastAsia="Times New Roman" w:cs="Times New Roman"/>
          <w:sz w:val="24"/>
          <w:szCs w:val="24"/>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6C2352" w:rsidRDefault="0075218D" w:rsidP="006C2352">
      <w:pPr>
        <w:spacing w:after="0" w:line="240" w:lineRule="auto"/>
        <w:ind w:firstLine="567"/>
        <w:jc w:val="both"/>
        <w:rPr>
          <w:rFonts w:eastAsia="Times New Roman" w:cs="Times New Roman"/>
          <w:sz w:val="24"/>
          <w:szCs w:val="24"/>
        </w:rPr>
      </w:pPr>
      <w:r w:rsidRPr="006C2352">
        <w:rPr>
          <w:rFonts w:eastAsia="Times New Roman" w:cs="Times New Roman"/>
          <w:sz w:val="24"/>
          <w:szCs w:val="24"/>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14:paraId="041B9584" w14:textId="77777777" w:rsidR="0075218D" w:rsidRPr="006C2352" w:rsidRDefault="0075218D" w:rsidP="006C2352">
      <w:pPr>
        <w:tabs>
          <w:tab w:val="left" w:pos="640"/>
        </w:tabs>
        <w:spacing w:after="0" w:line="240" w:lineRule="auto"/>
        <w:ind w:firstLine="567"/>
        <w:jc w:val="both"/>
        <w:rPr>
          <w:rFonts w:eastAsia="Times New Roman" w:cs="Times New Roman"/>
          <w:sz w:val="24"/>
          <w:szCs w:val="24"/>
        </w:rPr>
      </w:pPr>
      <w:r w:rsidRPr="006C2352">
        <w:rPr>
          <w:rFonts w:eastAsia="Times New Roman" w:cs="Times New Roman"/>
          <w:sz w:val="24"/>
          <w:szCs w:val="24"/>
        </w:rPr>
        <w:t xml:space="preserve">Учебный предмет «История» </w:t>
      </w:r>
      <w:r w:rsidRPr="006C2352">
        <w:rPr>
          <w:rFonts w:cs="Times New Roman"/>
          <w:sz w:val="24"/>
          <w:szCs w:val="24"/>
        </w:rPr>
        <w:t xml:space="preserve">имеет интегративный характер, его изучение направлено на образование, воспитание и развитие обучающихся. Предмет </w:t>
      </w:r>
      <w:r w:rsidRPr="006C2352">
        <w:rPr>
          <w:rFonts w:eastAsia="Times New Roman" w:cs="Times New Roman"/>
          <w:sz w:val="24"/>
          <w:szCs w:val="24"/>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6C2352">
        <w:rPr>
          <w:rFonts w:cs="Times New Roman"/>
          <w:sz w:val="24"/>
          <w:szCs w:val="24"/>
        </w:rPr>
        <w:t xml:space="preserve">Расширение исторических знаний, обучающихся с ЗПР сочетается с воспитанием ценностных </w:t>
      </w:r>
      <w:r w:rsidRPr="006C2352">
        <w:rPr>
          <w:rFonts w:cs="Times New Roman"/>
          <w:sz w:val="24"/>
          <w:szCs w:val="24"/>
        </w:rPr>
        <w:lastRenderedPageBreak/>
        <w:t xml:space="preserve">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6C2352" w:rsidRDefault="0075218D" w:rsidP="006C2352">
      <w:pPr>
        <w:spacing w:after="0" w:line="240" w:lineRule="auto"/>
        <w:ind w:firstLine="567"/>
        <w:jc w:val="both"/>
        <w:rPr>
          <w:rFonts w:cs="Times New Roman"/>
          <w:sz w:val="24"/>
          <w:szCs w:val="24"/>
        </w:rPr>
      </w:pPr>
      <w:r w:rsidRPr="006C2352">
        <w:rPr>
          <w:rFonts w:eastAsia="Times New Roman" w:cs="Times New Roman"/>
          <w:sz w:val="24"/>
          <w:szCs w:val="24"/>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6C2352" w:rsidRDefault="00C063FD" w:rsidP="006C2352">
      <w:pPr>
        <w:spacing w:after="0" w:line="240" w:lineRule="auto"/>
        <w:ind w:firstLine="567"/>
        <w:jc w:val="both"/>
        <w:rPr>
          <w:rFonts w:cs="Times New Roman"/>
          <w:sz w:val="24"/>
          <w:szCs w:val="24"/>
        </w:rPr>
      </w:pPr>
      <w:r w:rsidRPr="006C2352">
        <w:rPr>
          <w:rFonts w:eastAsia="Times New Roman" w:cs="Times New Roman"/>
          <w:sz w:val="24"/>
          <w:szCs w:val="24"/>
        </w:rPr>
        <w:t>Курс в</w:t>
      </w:r>
      <w:r w:rsidR="0075218D" w:rsidRPr="006C2352">
        <w:rPr>
          <w:rFonts w:eastAsia="Times New Roman" w:cs="Times New Roman"/>
          <w:sz w:val="24"/>
          <w:szCs w:val="24"/>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50E98B4" w14:textId="77777777" w:rsidR="0075218D" w:rsidRPr="006C2352" w:rsidRDefault="0075218D" w:rsidP="006C2352">
      <w:pPr>
        <w:spacing w:after="0" w:line="240" w:lineRule="auto"/>
        <w:ind w:firstLine="567"/>
        <w:jc w:val="both"/>
        <w:rPr>
          <w:rFonts w:cs="Times New Roman"/>
          <w:sz w:val="24"/>
          <w:szCs w:val="24"/>
        </w:rPr>
      </w:pPr>
      <w:r w:rsidRPr="006C2352">
        <w:rPr>
          <w:rFonts w:eastAsia="Times New Roman" w:cs="Times New Roman"/>
          <w:sz w:val="24"/>
          <w:szCs w:val="24"/>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6C2352" w:rsidRDefault="0075218D" w:rsidP="006C2352">
      <w:pPr>
        <w:spacing w:after="0" w:line="240" w:lineRule="auto"/>
        <w:ind w:firstLine="567"/>
        <w:jc w:val="both"/>
        <w:rPr>
          <w:rFonts w:cs="Times New Roman"/>
          <w:sz w:val="24"/>
          <w:szCs w:val="24"/>
        </w:rPr>
      </w:pPr>
      <w:r w:rsidRPr="006C2352">
        <w:rPr>
          <w:rFonts w:eastAsia="Times New Roman" w:cs="Times New Roman"/>
          <w:sz w:val="24"/>
          <w:szCs w:val="24"/>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12C72A95" w14:textId="77777777" w:rsidR="0075218D" w:rsidRPr="006C2352" w:rsidRDefault="0075218D" w:rsidP="006C2352">
      <w:pPr>
        <w:spacing w:after="0" w:line="240" w:lineRule="auto"/>
        <w:ind w:firstLine="567"/>
        <w:jc w:val="both"/>
        <w:rPr>
          <w:rFonts w:cs="Times New Roman"/>
          <w:sz w:val="24"/>
          <w:szCs w:val="24"/>
        </w:rPr>
      </w:pPr>
      <w:r w:rsidRPr="006C2352">
        <w:rPr>
          <w:rFonts w:eastAsia="Times New Roman" w:cs="Times New Roman"/>
          <w:sz w:val="24"/>
          <w:szCs w:val="24"/>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49748388" w14:textId="596C9E73" w:rsidR="0075218D" w:rsidRPr="006C2352" w:rsidRDefault="0075218D" w:rsidP="00FC128A">
      <w:pPr>
        <w:spacing w:after="0" w:line="240" w:lineRule="auto"/>
        <w:ind w:firstLine="709"/>
        <w:jc w:val="both"/>
        <w:rPr>
          <w:rFonts w:eastAsia="Times New Roman" w:cs="Times New Roman"/>
          <w:b/>
          <w:sz w:val="24"/>
          <w:szCs w:val="24"/>
        </w:rPr>
      </w:pPr>
      <w:r w:rsidRPr="006C2352">
        <w:rPr>
          <w:rFonts w:cs="Times New Roman"/>
          <w:sz w:val="24"/>
          <w:szCs w:val="24"/>
        </w:rPr>
        <w:t xml:space="preserve"> </w:t>
      </w:r>
      <w:bookmarkStart w:id="374" w:name="_Toc96177161"/>
      <w:r w:rsidRPr="006C2352">
        <w:rPr>
          <w:rFonts w:eastAsia="Times New Roman" w:cs="Times New Roman"/>
          <w:b/>
          <w:sz w:val="24"/>
          <w:szCs w:val="24"/>
        </w:rPr>
        <w:t>Цели и задачи изучения учебного предмета «История»</w:t>
      </w:r>
      <w:bookmarkEnd w:id="374"/>
      <w:r w:rsidRPr="006C2352">
        <w:rPr>
          <w:rFonts w:eastAsia="Times New Roman" w:cs="Times New Roman"/>
          <w:b/>
          <w:sz w:val="24"/>
          <w:szCs w:val="24"/>
        </w:rPr>
        <w:t xml:space="preserve">  </w:t>
      </w:r>
    </w:p>
    <w:p w14:paraId="15E6CB5B" w14:textId="77777777" w:rsidR="0075218D" w:rsidRPr="006C2352" w:rsidRDefault="0075218D" w:rsidP="006C2352">
      <w:pPr>
        <w:shd w:val="clear" w:color="auto" w:fill="FFFFFF"/>
        <w:spacing w:after="0" w:line="240" w:lineRule="auto"/>
        <w:ind w:firstLine="708"/>
        <w:jc w:val="both"/>
        <w:rPr>
          <w:rFonts w:eastAsia="Times New Roman" w:cs="Times New Roman"/>
          <w:sz w:val="24"/>
          <w:szCs w:val="24"/>
        </w:rPr>
      </w:pPr>
      <w:r w:rsidRPr="006C2352">
        <w:rPr>
          <w:rFonts w:eastAsia="Times New Roman" w:cs="Times New Roman"/>
          <w:i/>
          <w:sz w:val="24"/>
          <w:szCs w:val="24"/>
        </w:rPr>
        <w:t>Общие цели</w:t>
      </w:r>
      <w:r w:rsidRPr="006C2352">
        <w:rPr>
          <w:rFonts w:eastAsia="Times New Roman" w:cs="Times New Roman"/>
          <w:sz w:val="24"/>
          <w:szCs w:val="24"/>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6C2352" w:rsidRDefault="0075218D" w:rsidP="006C2352">
      <w:pPr>
        <w:shd w:val="clear" w:color="auto" w:fill="FFFFFF"/>
        <w:spacing w:after="0" w:line="240" w:lineRule="auto"/>
        <w:ind w:firstLine="708"/>
        <w:jc w:val="both"/>
        <w:rPr>
          <w:rFonts w:eastAsia="Times New Roman" w:cs="Times New Roman"/>
          <w:sz w:val="24"/>
          <w:szCs w:val="24"/>
        </w:rPr>
      </w:pPr>
      <w:r w:rsidRPr="006C2352">
        <w:rPr>
          <w:rFonts w:eastAsia="Times New Roman" w:cs="Times New Roman"/>
          <w:i/>
          <w:sz w:val="24"/>
          <w:szCs w:val="24"/>
        </w:rPr>
        <w:t>Основной целью</w:t>
      </w:r>
      <w:r w:rsidRPr="006C2352">
        <w:rPr>
          <w:rFonts w:eastAsia="Times New Roman" w:cs="Times New Roman"/>
          <w:sz w:val="24"/>
          <w:szCs w:val="24"/>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14:paraId="67FB1565" w14:textId="77777777" w:rsidR="0075218D" w:rsidRPr="006C2352" w:rsidRDefault="0075218D" w:rsidP="006C2352">
      <w:pPr>
        <w:spacing w:after="0" w:line="240" w:lineRule="auto"/>
        <w:ind w:firstLine="709"/>
        <w:jc w:val="both"/>
        <w:rPr>
          <w:rFonts w:cs="Times New Roman"/>
          <w:b/>
          <w:sz w:val="24"/>
          <w:szCs w:val="24"/>
        </w:rPr>
      </w:pPr>
      <w:r w:rsidRPr="006C2352">
        <w:rPr>
          <w:rFonts w:cs="Times New Roman"/>
          <w:sz w:val="24"/>
          <w:szCs w:val="24"/>
        </w:rPr>
        <w:t>Достижение этих целей обеспечивается решением следующих</w:t>
      </w:r>
      <w:r w:rsidRPr="006C2352">
        <w:rPr>
          <w:rFonts w:cs="Times New Roman"/>
          <w:b/>
          <w:sz w:val="24"/>
          <w:szCs w:val="24"/>
        </w:rPr>
        <w:t xml:space="preserve"> </w:t>
      </w:r>
      <w:r w:rsidRPr="006C2352">
        <w:rPr>
          <w:rFonts w:cs="Times New Roman"/>
          <w:i/>
          <w:sz w:val="24"/>
          <w:szCs w:val="24"/>
        </w:rPr>
        <w:t>задач:</w:t>
      </w:r>
    </w:p>
    <w:p w14:paraId="2670BC2E" w14:textId="77777777" w:rsidR="0075218D" w:rsidRPr="006C2352" w:rsidRDefault="0075218D" w:rsidP="00877559">
      <w:pPr>
        <w:pStyle w:val="a4"/>
        <w:numPr>
          <w:ilvl w:val="0"/>
          <w:numId w:val="9"/>
        </w:numPr>
        <w:tabs>
          <w:tab w:val="left" w:pos="993"/>
        </w:tabs>
        <w:spacing w:after="0" w:line="240" w:lineRule="auto"/>
        <w:ind w:left="0" w:hanging="283"/>
        <w:jc w:val="both"/>
        <w:rPr>
          <w:rFonts w:cs="Times New Roman"/>
          <w:sz w:val="24"/>
          <w:szCs w:val="24"/>
        </w:rPr>
      </w:pPr>
      <w:r w:rsidRPr="006C2352">
        <w:rPr>
          <w:rFonts w:cs="Times New Roman"/>
          <w:sz w:val="24"/>
          <w:szCs w:val="24"/>
        </w:rPr>
        <w:t>формирование у обучающихся с ЗПР исторических ориентиров самоидентификации в современном мире;</w:t>
      </w:r>
    </w:p>
    <w:p w14:paraId="4DEFE72F" w14:textId="77777777" w:rsidR="0075218D" w:rsidRPr="006C2352" w:rsidRDefault="0075218D" w:rsidP="00877559">
      <w:pPr>
        <w:pStyle w:val="a4"/>
        <w:numPr>
          <w:ilvl w:val="0"/>
          <w:numId w:val="9"/>
        </w:numPr>
        <w:tabs>
          <w:tab w:val="left" w:pos="993"/>
        </w:tabs>
        <w:spacing w:after="0" w:line="240" w:lineRule="auto"/>
        <w:ind w:left="0" w:hanging="283"/>
        <w:jc w:val="both"/>
        <w:rPr>
          <w:rFonts w:cs="Times New Roman"/>
          <w:sz w:val="24"/>
          <w:szCs w:val="24"/>
        </w:rPr>
      </w:pPr>
      <w:r w:rsidRPr="006C2352">
        <w:rPr>
          <w:rFonts w:cs="Times New Roman"/>
          <w:sz w:val="24"/>
          <w:szCs w:val="24"/>
        </w:rPr>
        <w:t xml:space="preserve">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w:t>
      </w:r>
      <w:r w:rsidRPr="006C2352">
        <w:rPr>
          <w:rFonts w:cs="Times New Roman"/>
          <w:sz w:val="24"/>
          <w:szCs w:val="24"/>
        </w:rPr>
        <w:lastRenderedPageBreak/>
        <w:t>проблемного, диалектического понимания истории человечества при особом внимании к месту и роли России во всемирно-историческом процессе;</w:t>
      </w:r>
    </w:p>
    <w:p w14:paraId="0784D1F1" w14:textId="77777777" w:rsidR="0075218D" w:rsidRPr="006C2352" w:rsidRDefault="0075218D" w:rsidP="00877559">
      <w:pPr>
        <w:pStyle w:val="a4"/>
        <w:numPr>
          <w:ilvl w:val="0"/>
          <w:numId w:val="9"/>
        </w:numPr>
        <w:tabs>
          <w:tab w:val="left" w:pos="993"/>
        </w:tabs>
        <w:spacing w:after="0" w:line="240" w:lineRule="auto"/>
        <w:ind w:left="0" w:hanging="283"/>
        <w:jc w:val="both"/>
        <w:rPr>
          <w:rFonts w:cs="Times New Roman"/>
          <w:sz w:val="24"/>
          <w:szCs w:val="24"/>
        </w:rPr>
      </w:pPr>
      <w:r w:rsidRPr="006C2352">
        <w:rPr>
          <w:rFonts w:cs="Times New Roman"/>
          <w:sz w:val="24"/>
          <w:szCs w:val="24"/>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6C2352" w:rsidRDefault="0075218D" w:rsidP="00877559">
      <w:pPr>
        <w:pStyle w:val="a4"/>
        <w:numPr>
          <w:ilvl w:val="0"/>
          <w:numId w:val="9"/>
        </w:numPr>
        <w:tabs>
          <w:tab w:val="left" w:pos="993"/>
        </w:tabs>
        <w:spacing w:after="0" w:line="240" w:lineRule="auto"/>
        <w:ind w:left="0" w:hanging="283"/>
        <w:jc w:val="both"/>
        <w:rPr>
          <w:rFonts w:cs="Times New Roman"/>
          <w:sz w:val="24"/>
          <w:szCs w:val="24"/>
        </w:rPr>
      </w:pPr>
      <w:r w:rsidRPr="006C2352">
        <w:rPr>
          <w:rFonts w:cs="Times New Roman"/>
          <w:sz w:val="24"/>
          <w:szCs w:val="24"/>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14:paraId="1D9EB8A7" w14:textId="77777777" w:rsidR="0075218D" w:rsidRPr="006C2352" w:rsidRDefault="0075218D" w:rsidP="00877559">
      <w:pPr>
        <w:pStyle w:val="a4"/>
        <w:numPr>
          <w:ilvl w:val="0"/>
          <w:numId w:val="9"/>
        </w:numPr>
        <w:tabs>
          <w:tab w:val="left" w:pos="993"/>
        </w:tabs>
        <w:spacing w:after="0" w:line="240" w:lineRule="auto"/>
        <w:ind w:left="0" w:hanging="283"/>
        <w:jc w:val="both"/>
        <w:rPr>
          <w:rFonts w:cs="Times New Roman"/>
          <w:sz w:val="24"/>
          <w:szCs w:val="24"/>
        </w:rPr>
      </w:pPr>
      <w:r w:rsidRPr="006C2352">
        <w:rPr>
          <w:rFonts w:cs="Times New Roman"/>
          <w:sz w:val="24"/>
          <w:szCs w:val="24"/>
        </w:rPr>
        <w:t>выработка современного понимания истории в контексте гуманитарного знания и общественной жизни;</w:t>
      </w:r>
    </w:p>
    <w:p w14:paraId="6D1E90A5" w14:textId="77777777" w:rsidR="0075218D" w:rsidRPr="006C2352" w:rsidRDefault="0075218D" w:rsidP="00877559">
      <w:pPr>
        <w:pStyle w:val="a4"/>
        <w:numPr>
          <w:ilvl w:val="0"/>
          <w:numId w:val="9"/>
        </w:numPr>
        <w:tabs>
          <w:tab w:val="left" w:pos="993"/>
        </w:tabs>
        <w:spacing w:after="0" w:line="240" w:lineRule="auto"/>
        <w:ind w:left="0" w:hanging="283"/>
        <w:jc w:val="both"/>
        <w:rPr>
          <w:rFonts w:cs="Times New Roman"/>
          <w:sz w:val="24"/>
          <w:szCs w:val="24"/>
        </w:rPr>
      </w:pPr>
      <w:r w:rsidRPr="006C2352">
        <w:rPr>
          <w:rFonts w:cs="Times New Roman"/>
          <w:sz w:val="24"/>
          <w:szCs w:val="24"/>
        </w:rPr>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6C2352" w:rsidRDefault="0075218D" w:rsidP="006C2352">
      <w:pPr>
        <w:spacing w:after="0" w:line="240" w:lineRule="auto"/>
        <w:ind w:firstLine="709"/>
        <w:jc w:val="both"/>
        <w:rPr>
          <w:rFonts w:eastAsia="Arial Unicode MS" w:cs="Times New Roman"/>
          <w:kern w:val="1"/>
          <w:sz w:val="24"/>
          <w:szCs w:val="24"/>
          <w:lang w:eastAsia="en-US"/>
        </w:rPr>
      </w:pPr>
      <w:r w:rsidRPr="006C2352">
        <w:rPr>
          <w:rFonts w:eastAsia="Arial Unicode MS" w:cs="Times New Roman"/>
          <w:kern w:val="1"/>
          <w:sz w:val="24"/>
          <w:szCs w:val="24"/>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14:paraId="48817A02" w14:textId="77777777" w:rsidR="0075218D" w:rsidRPr="006C2352" w:rsidRDefault="0075218D" w:rsidP="006C2352">
      <w:pPr>
        <w:spacing w:after="0" w:line="240" w:lineRule="auto"/>
        <w:ind w:firstLine="708"/>
        <w:jc w:val="both"/>
        <w:rPr>
          <w:rFonts w:eastAsiaTheme="minorHAnsi" w:cs="Times New Roman"/>
          <w:b/>
          <w:sz w:val="24"/>
          <w:szCs w:val="24"/>
          <w:lang w:eastAsia="en-US"/>
        </w:rPr>
      </w:pPr>
      <w:bookmarkStart w:id="375" w:name="_Toc96177162"/>
      <w:r w:rsidRPr="006C2352">
        <w:rPr>
          <w:rFonts w:eastAsiaTheme="minorHAnsi" w:cs="Times New Roman"/>
          <w:b/>
          <w:sz w:val="24"/>
          <w:szCs w:val="24"/>
          <w:lang w:eastAsia="en-US"/>
        </w:rPr>
        <w:t>Особенности отбора и адаптации учебного материала по истории</w:t>
      </w:r>
      <w:bookmarkEnd w:id="375"/>
    </w:p>
    <w:p w14:paraId="2A32824F" w14:textId="77777777" w:rsidR="0075218D" w:rsidRPr="006C2352" w:rsidRDefault="0075218D" w:rsidP="006C2352">
      <w:pPr>
        <w:spacing w:after="0" w:line="240" w:lineRule="auto"/>
        <w:ind w:firstLine="708"/>
        <w:jc w:val="both"/>
        <w:rPr>
          <w:rFonts w:eastAsiaTheme="minorHAnsi" w:cs="Times New Roman"/>
          <w:sz w:val="24"/>
          <w:szCs w:val="24"/>
          <w:lang w:eastAsia="en-US"/>
        </w:rPr>
      </w:pPr>
      <w:r w:rsidRPr="006C2352">
        <w:rPr>
          <w:rFonts w:eastAsiaTheme="minorHAnsi" w:cs="Times New Roman"/>
          <w:sz w:val="24"/>
          <w:szCs w:val="24"/>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6EBDD388" w14:textId="77777777" w:rsidR="0075218D" w:rsidRPr="006C2352" w:rsidRDefault="0075218D" w:rsidP="006C2352">
      <w:pPr>
        <w:spacing w:after="0" w:line="240" w:lineRule="auto"/>
        <w:ind w:firstLine="709"/>
        <w:jc w:val="both"/>
        <w:rPr>
          <w:rFonts w:cs="Times New Roman"/>
          <w:sz w:val="24"/>
          <w:szCs w:val="24"/>
        </w:rPr>
      </w:pPr>
      <w:r w:rsidRPr="006C2352">
        <w:rPr>
          <w:rFonts w:cs="Times New Roman"/>
          <w:sz w:val="24"/>
          <w:szCs w:val="24"/>
        </w:rPr>
        <w:t xml:space="preserve">Обучающиеся с ЗПР испытывают серьезные трудности при изучении данного учебного предмета, это прежде всего </w:t>
      </w:r>
      <w:r w:rsidRPr="006C2352">
        <w:rPr>
          <w:rFonts w:eastAsia="Times New Roman" w:cs="Times New Roman"/>
          <w:sz w:val="24"/>
          <w:szCs w:val="24"/>
        </w:rPr>
        <w:t>связано</w:t>
      </w:r>
      <w:r w:rsidRPr="006C2352">
        <w:rPr>
          <w:rFonts w:cs="Times New Roman"/>
          <w:sz w:val="24"/>
          <w:szCs w:val="24"/>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6C2352" w:rsidRDefault="0075218D" w:rsidP="006C2352">
      <w:pPr>
        <w:spacing w:after="0" w:line="240" w:lineRule="auto"/>
        <w:ind w:firstLine="709"/>
        <w:jc w:val="both"/>
        <w:rPr>
          <w:rFonts w:cs="Times New Roman"/>
          <w:sz w:val="24"/>
          <w:szCs w:val="24"/>
        </w:rPr>
      </w:pPr>
      <w:r w:rsidRPr="006C2352">
        <w:rPr>
          <w:rFonts w:cs="Times New Roman"/>
          <w:sz w:val="24"/>
          <w:szCs w:val="24"/>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6F9E98DD" w14:textId="77777777" w:rsidR="0075218D" w:rsidRPr="006C2352" w:rsidRDefault="0075218D" w:rsidP="006C2352">
      <w:pPr>
        <w:spacing w:after="0" w:line="240" w:lineRule="auto"/>
        <w:ind w:firstLine="709"/>
        <w:jc w:val="both"/>
        <w:rPr>
          <w:rFonts w:cs="Times New Roman"/>
          <w:sz w:val="24"/>
          <w:szCs w:val="24"/>
        </w:rPr>
      </w:pPr>
      <w:r w:rsidRPr="006C2352">
        <w:rPr>
          <w:rFonts w:cs="Times New Roman"/>
          <w:sz w:val="24"/>
          <w:szCs w:val="24"/>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14:paraId="7462731E" w14:textId="772BF5F1" w:rsidR="0075218D" w:rsidRPr="006C2352" w:rsidRDefault="006C2352" w:rsidP="006C2352">
      <w:pPr>
        <w:spacing w:after="0" w:line="240" w:lineRule="auto"/>
        <w:ind w:firstLine="709"/>
        <w:jc w:val="both"/>
        <w:rPr>
          <w:rFonts w:eastAsia="Arial Unicode MS" w:cs="Times New Roman"/>
          <w:b/>
          <w:kern w:val="1"/>
          <w:sz w:val="24"/>
          <w:szCs w:val="24"/>
          <w:lang w:eastAsia="en-US"/>
        </w:rPr>
      </w:pPr>
      <w:bookmarkStart w:id="376" w:name="_Toc96177163"/>
      <w:r>
        <w:rPr>
          <w:rFonts w:eastAsia="Arial Unicode MS" w:cs="Times New Roman"/>
          <w:b/>
          <w:kern w:val="1"/>
          <w:sz w:val="24"/>
          <w:szCs w:val="24"/>
          <w:lang w:eastAsia="en-US"/>
        </w:rPr>
        <w:t>В</w:t>
      </w:r>
      <w:r w:rsidR="0075218D" w:rsidRPr="006C2352">
        <w:rPr>
          <w:rFonts w:eastAsia="Arial Unicode MS" w:cs="Times New Roman"/>
          <w:b/>
          <w:kern w:val="1"/>
          <w:sz w:val="24"/>
          <w:szCs w:val="24"/>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376"/>
    </w:p>
    <w:p w14:paraId="7FE7426D" w14:textId="77777777" w:rsidR="0075218D" w:rsidRPr="006C2352" w:rsidRDefault="0075218D" w:rsidP="006C2352">
      <w:pPr>
        <w:spacing w:after="0" w:line="240" w:lineRule="auto"/>
        <w:ind w:firstLine="709"/>
        <w:jc w:val="both"/>
        <w:rPr>
          <w:rFonts w:eastAsia="Arial Unicode MS" w:cs="Times New Roman"/>
          <w:kern w:val="1"/>
          <w:sz w:val="24"/>
          <w:szCs w:val="24"/>
          <w:lang w:eastAsia="en-US"/>
        </w:rPr>
      </w:pPr>
      <w:r w:rsidRPr="006C2352">
        <w:rPr>
          <w:rFonts w:eastAsia="Arial Unicode MS" w:cs="Times New Roman"/>
          <w:kern w:val="1"/>
          <w:sz w:val="24"/>
          <w:szCs w:val="24"/>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w:t>
      </w:r>
      <w:r w:rsidRPr="006C2352">
        <w:rPr>
          <w:rFonts w:eastAsia="Arial Unicode MS" w:cs="Times New Roman"/>
          <w:kern w:val="1"/>
          <w:sz w:val="24"/>
          <w:szCs w:val="24"/>
          <w:lang w:eastAsia="en-US"/>
        </w:rPr>
        <w:lastRenderedPageBreak/>
        <w:t xml:space="preserve">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6C2352" w:rsidRDefault="0075218D" w:rsidP="006C2352">
      <w:pPr>
        <w:spacing w:after="0" w:line="240" w:lineRule="auto"/>
        <w:ind w:firstLine="709"/>
        <w:jc w:val="both"/>
        <w:rPr>
          <w:rFonts w:eastAsia="Arial Unicode MS" w:cs="Times New Roman"/>
          <w:kern w:val="1"/>
          <w:sz w:val="24"/>
          <w:szCs w:val="24"/>
          <w:lang w:eastAsia="en-US"/>
        </w:rPr>
      </w:pPr>
      <w:r w:rsidRPr="006C2352">
        <w:rPr>
          <w:rFonts w:eastAsia="Arial Unicode MS" w:cs="Times New Roman"/>
          <w:kern w:val="1"/>
          <w:sz w:val="24"/>
          <w:szCs w:val="24"/>
          <w:lang w:eastAsia="en-US"/>
        </w:rPr>
        <w:t>Рекомендуется использовать средства наглядности:</w:t>
      </w:r>
    </w:p>
    <w:p w14:paraId="351D4476" w14:textId="77777777" w:rsidR="0075218D" w:rsidRPr="006C2352" w:rsidRDefault="0075218D" w:rsidP="00877559">
      <w:pPr>
        <w:pStyle w:val="a4"/>
        <w:numPr>
          <w:ilvl w:val="0"/>
          <w:numId w:val="9"/>
        </w:numPr>
        <w:tabs>
          <w:tab w:val="left" w:pos="993"/>
        </w:tabs>
        <w:spacing w:after="0" w:line="240" w:lineRule="auto"/>
        <w:ind w:left="0" w:hanging="283"/>
        <w:jc w:val="both"/>
        <w:rPr>
          <w:rFonts w:cs="Times New Roman"/>
          <w:sz w:val="24"/>
          <w:szCs w:val="24"/>
        </w:rPr>
      </w:pPr>
      <w:r w:rsidRPr="006C2352">
        <w:rPr>
          <w:rFonts w:cs="Times New Roman"/>
          <w:sz w:val="24"/>
          <w:szCs w:val="24"/>
        </w:rPr>
        <w:t>исторические карты и атласы по темам курса;</w:t>
      </w:r>
    </w:p>
    <w:p w14:paraId="3ED843D3" w14:textId="77777777" w:rsidR="0075218D" w:rsidRPr="006C2352" w:rsidRDefault="0075218D" w:rsidP="00877559">
      <w:pPr>
        <w:pStyle w:val="a4"/>
        <w:numPr>
          <w:ilvl w:val="0"/>
          <w:numId w:val="9"/>
        </w:numPr>
        <w:tabs>
          <w:tab w:val="left" w:pos="993"/>
        </w:tabs>
        <w:spacing w:after="0" w:line="240" w:lineRule="auto"/>
        <w:ind w:left="0" w:hanging="283"/>
        <w:jc w:val="both"/>
        <w:rPr>
          <w:rFonts w:cs="Times New Roman"/>
          <w:sz w:val="24"/>
          <w:szCs w:val="24"/>
        </w:rPr>
      </w:pPr>
      <w:r w:rsidRPr="006C2352">
        <w:rPr>
          <w:rFonts w:cs="Times New Roman"/>
          <w:sz w:val="24"/>
          <w:szCs w:val="24"/>
        </w:rPr>
        <w:t>артефакты и копии исторических предметов, макеты;</w:t>
      </w:r>
    </w:p>
    <w:p w14:paraId="09AED125" w14:textId="77777777" w:rsidR="0075218D" w:rsidRPr="006C2352" w:rsidRDefault="0075218D" w:rsidP="00877559">
      <w:pPr>
        <w:pStyle w:val="a4"/>
        <w:numPr>
          <w:ilvl w:val="0"/>
          <w:numId w:val="9"/>
        </w:numPr>
        <w:tabs>
          <w:tab w:val="left" w:pos="993"/>
        </w:tabs>
        <w:spacing w:after="0" w:line="240" w:lineRule="auto"/>
        <w:ind w:left="0" w:hanging="283"/>
        <w:jc w:val="both"/>
        <w:rPr>
          <w:rFonts w:cs="Times New Roman"/>
          <w:sz w:val="24"/>
          <w:szCs w:val="24"/>
        </w:rPr>
      </w:pPr>
      <w:r w:rsidRPr="006C2352">
        <w:rPr>
          <w:rFonts w:cs="Times New Roman"/>
          <w:sz w:val="24"/>
          <w:szCs w:val="24"/>
        </w:rPr>
        <w:t>портреты исторических деятелей, выдающихся полководцев;</w:t>
      </w:r>
    </w:p>
    <w:p w14:paraId="129A239A" w14:textId="77777777" w:rsidR="0075218D" w:rsidRPr="006C2352" w:rsidRDefault="0075218D" w:rsidP="00877559">
      <w:pPr>
        <w:pStyle w:val="a4"/>
        <w:numPr>
          <w:ilvl w:val="0"/>
          <w:numId w:val="9"/>
        </w:numPr>
        <w:tabs>
          <w:tab w:val="left" w:pos="993"/>
        </w:tabs>
        <w:spacing w:after="0" w:line="240" w:lineRule="auto"/>
        <w:ind w:left="0" w:hanging="283"/>
        <w:jc w:val="both"/>
        <w:rPr>
          <w:rFonts w:cs="Times New Roman"/>
          <w:sz w:val="24"/>
          <w:szCs w:val="24"/>
        </w:rPr>
      </w:pPr>
      <w:r w:rsidRPr="006C2352">
        <w:rPr>
          <w:rFonts w:cs="Times New Roman"/>
          <w:sz w:val="24"/>
          <w:szCs w:val="24"/>
        </w:rPr>
        <w:t>исторические картины, репродукции;</w:t>
      </w:r>
    </w:p>
    <w:p w14:paraId="3E549666" w14:textId="77777777" w:rsidR="0075218D" w:rsidRPr="006C2352" w:rsidRDefault="0075218D" w:rsidP="00877559">
      <w:pPr>
        <w:pStyle w:val="a4"/>
        <w:numPr>
          <w:ilvl w:val="0"/>
          <w:numId w:val="9"/>
        </w:numPr>
        <w:tabs>
          <w:tab w:val="left" w:pos="993"/>
        </w:tabs>
        <w:spacing w:after="0" w:line="240" w:lineRule="auto"/>
        <w:ind w:left="0" w:hanging="283"/>
        <w:jc w:val="both"/>
        <w:rPr>
          <w:rFonts w:cs="Times New Roman"/>
          <w:sz w:val="24"/>
          <w:szCs w:val="24"/>
        </w:rPr>
      </w:pPr>
      <w:r w:rsidRPr="006C2352">
        <w:rPr>
          <w:rFonts w:cs="Times New Roman"/>
          <w:sz w:val="24"/>
          <w:szCs w:val="24"/>
        </w:rPr>
        <w:t>презентации по темам курса.</w:t>
      </w:r>
    </w:p>
    <w:p w14:paraId="4E1A9D85" w14:textId="77777777" w:rsidR="0075218D" w:rsidRPr="006C2352" w:rsidRDefault="0075218D" w:rsidP="006C2352">
      <w:pPr>
        <w:spacing w:after="0" w:line="240" w:lineRule="auto"/>
        <w:ind w:firstLine="709"/>
        <w:jc w:val="both"/>
        <w:rPr>
          <w:rFonts w:eastAsia="Arial Unicode MS" w:cs="Times New Roman"/>
          <w:kern w:val="1"/>
          <w:sz w:val="24"/>
          <w:szCs w:val="24"/>
          <w:lang w:eastAsia="en-US"/>
        </w:rPr>
      </w:pPr>
      <w:r w:rsidRPr="006C2352">
        <w:rPr>
          <w:rFonts w:eastAsia="Arial Unicode MS" w:cs="Times New Roman"/>
          <w:kern w:val="1"/>
          <w:sz w:val="24"/>
          <w:szCs w:val="24"/>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77777777" w:rsidR="0075218D" w:rsidRPr="006C2352" w:rsidRDefault="0075218D" w:rsidP="006C2352">
      <w:pPr>
        <w:spacing w:after="0" w:line="240" w:lineRule="auto"/>
        <w:ind w:firstLine="709"/>
        <w:jc w:val="both"/>
        <w:rPr>
          <w:rFonts w:eastAsia="Arial Unicode MS" w:cs="Times New Roman"/>
          <w:kern w:val="1"/>
          <w:sz w:val="24"/>
          <w:szCs w:val="24"/>
          <w:lang w:eastAsia="en-US"/>
        </w:rPr>
      </w:pPr>
      <w:r w:rsidRPr="006C2352">
        <w:rPr>
          <w:rFonts w:eastAsia="Arial Unicode MS" w:cs="Times New Roman"/>
          <w:kern w:val="1"/>
          <w:sz w:val="24"/>
          <w:szCs w:val="24"/>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73005498" w14:textId="77777777" w:rsidR="0075218D" w:rsidRPr="006C2352" w:rsidRDefault="0075218D" w:rsidP="006C2352">
      <w:pPr>
        <w:spacing w:after="0" w:line="240" w:lineRule="auto"/>
        <w:ind w:firstLine="709"/>
        <w:jc w:val="both"/>
        <w:rPr>
          <w:rFonts w:eastAsia="Arial Unicode MS" w:cs="Times New Roman"/>
          <w:kern w:val="1"/>
          <w:sz w:val="24"/>
          <w:szCs w:val="24"/>
          <w:lang w:eastAsia="en-US"/>
        </w:rPr>
      </w:pPr>
      <w:r w:rsidRPr="006C2352">
        <w:rPr>
          <w:rFonts w:eastAsia="Arial Unicode MS" w:cs="Times New Roman"/>
          <w:kern w:val="1"/>
          <w:sz w:val="24"/>
          <w:szCs w:val="24"/>
          <w:lang w:eastAsia="en-US"/>
        </w:rP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14:paraId="6EBA2EF2" w14:textId="77777777" w:rsidR="0075218D" w:rsidRPr="006C2352" w:rsidRDefault="0075218D" w:rsidP="006C2352">
      <w:pPr>
        <w:spacing w:after="0" w:line="240" w:lineRule="auto"/>
        <w:ind w:firstLine="709"/>
        <w:jc w:val="both"/>
        <w:rPr>
          <w:rFonts w:eastAsia="Arial Unicode MS" w:cs="Times New Roman"/>
          <w:kern w:val="1"/>
          <w:sz w:val="24"/>
          <w:szCs w:val="24"/>
          <w:lang w:eastAsia="en-US"/>
        </w:rPr>
      </w:pPr>
      <w:r w:rsidRPr="006C2352">
        <w:rPr>
          <w:rFonts w:eastAsia="Arial Unicode MS" w:cs="Times New Roman"/>
          <w:kern w:val="1"/>
          <w:sz w:val="24"/>
          <w:szCs w:val="24"/>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77A7F11F" w14:textId="148550C7" w:rsidR="0075218D" w:rsidRPr="006C2352" w:rsidRDefault="0075218D" w:rsidP="00877559">
      <w:pPr>
        <w:pStyle w:val="a4"/>
        <w:numPr>
          <w:ilvl w:val="0"/>
          <w:numId w:val="9"/>
        </w:numPr>
        <w:tabs>
          <w:tab w:val="left" w:pos="993"/>
        </w:tabs>
        <w:spacing w:after="0" w:line="240" w:lineRule="auto"/>
        <w:ind w:left="0" w:hanging="283"/>
        <w:jc w:val="both"/>
        <w:rPr>
          <w:rFonts w:cs="Times New Roman"/>
          <w:sz w:val="24"/>
          <w:szCs w:val="24"/>
        </w:rPr>
      </w:pPr>
      <w:r w:rsidRPr="006C2352">
        <w:rPr>
          <w:rFonts w:eastAsia="Arial Unicode MS" w:cs="Times New Roman"/>
          <w:kern w:val="1"/>
          <w:sz w:val="24"/>
          <w:szCs w:val="24"/>
        </w:rPr>
        <w:t xml:space="preserve">частно-исторические понятия (характерные для определенного </w:t>
      </w:r>
      <w:r w:rsidRPr="006C2352">
        <w:rPr>
          <w:rFonts w:cs="Times New Roman"/>
          <w:sz w:val="24"/>
          <w:szCs w:val="24"/>
        </w:rPr>
        <w:t>периода в истории), отражающие и обобщающие конкретные исторические явления;</w:t>
      </w:r>
    </w:p>
    <w:p w14:paraId="00DA322B" w14:textId="05245511" w:rsidR="0075218D" w:rsidRPr="006C2352" w:rsidRDefault="0075218D" w:rsidP="00877559">
      <w:pPr>
        <w:pStyle w:val="a4"/>
        <w:numPr>
          <w:ilvl w:val="0"/>
          <w:numId w:val="9"/>
        </w:numPr>
        <w:tabs>
          <w:tab w:val="left" w:pos="993"/>
        </w:tabs>
        <w:spacing w:after="0" w:line="240" w:lineRule="auto"/>
        <w:ind w:left="0" w:hanging="283"/>
        <w:jc w:val="both"/>
        <w:rPr>
          <w:rFonts w:cs="Times New Roman"/>
          <w:sz w:val="24"/>
          <w:szCs w:val="24"/>
        </w:rPr>
      </w:pPr>
      <w:r w:rsidRPr="006C2352">
        <w:rPr>
          <w:rFonts w:cs="Times New Roman"/>
          <w:sz w:val="24"/>
          <w:szCs w:val="24"/>
        </w:rPr>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6C2352" w:rsidRDefault="0075218D" w:rsidP="00877559">
      <w:pPr>
        <w:pStyle w:val="a4"/>
        <w:numPr>
          <w:ilvl w:val="0"/>
          <w:numId w:val="9"/>
        </w:numPr>
        <w:tabs>
          <w:tab w:val="left" w:pos="993"/>
        </w:tabs>
        <w:spacing w:after="0" w:line="240" w:lineRule="auto"/>
        <w:ind w:left="0" w:hanging="283"/>
        <w:jc w:val="both"/>
        <w:rPr>
          <w:rFonts w:cs="Times New Roman"/>
          <w:sz w:val="24"/>
          <w:szCs w:val="24"/>
        </w:rPr>
      </w:pPr>
      <w:r w:rsidRPr="006C2352">
        <w:rPr>
          <w:rFonts w:cs="Times New Roman"/>
          <w:sz w:val="24"/>
          <w:szCs w:val="24"/>
        </w:rPr>
        <w:t>социологические понятия, отражающие общие связи и закономерности исторического процесса.</w:t>
      </w:r>
    </w:p>
    <w:p w14:paraId="591A3F9E" w14:textId="77777777" w:rsidR="0075218D" w:rsidRPr="006C2352" w:rsidRDefault="0075218D" w:rsidP="006C2352">
      <w:pPr>
        <w:spacing w:after="0" w:line="240" w:lineRule="auto"/>
        <w:ind w:firstLine="709"/>
        <w:jc w:val="both"/>
        <w:rPr>
          <w:rFonts w:eastAsia="Arial Unicode MS" w:cs="Times New Roman"/>
          <w:kern w:val="1"/>
          <w:sz w:val="24"/>
          <w:szCs w:val="24"/>
          <w:lang w:eastAsia="en-US"/>
        </w:rPr>
      </w:pPr>
      <w:r w:rsidRPr="006C2352">
        <w:rPr>
          <w:rFonts w:eastAsia="Arial Unicode MS" w:cs="Times New Roman"/>
          <w:kern w:val="1"/>
          <w:sz w:val="24"/>
          <w:szCs w:val="24"/>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6C2352" w:rsidRDefault="0075218D" w:rsidP="006C2352">
      <w:pPr>
        <w:spacing w:after="0" w:line="240" w:lineRule="auto"/>
        <w:ind w:firstLine="709"/>
        <w:jc w:val="both"/>
        <w:rPr>
          <w:rFonts w:eastAsia="Arial Unicode MS" w:cs="Times New Roman"/>
          <w:kern w:val="1"/>
          <w:sz w:val="24"/>
          <w:szCs w:val="24"/>
          <w:lang w:eastAsia="en-US"/>
        </w:rPr>
      </w:pPr>
      <w:r w:rsidRPr="006C2352">
        <w:rPr>
          <w:rFonts w:eastAsia="Arial Unicode MS" w:cs="Times New Roman"/>
          <w:kern w:val="1"/>
          <w:sz w:val="24"/>
          <w:szCs w:val="24"/>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6C2352" w:rsidRDefault="0075218D" w:rsidP="006C2352">
      <w:pPr>
        <w:spacing w:after="0" w:line="240" w:lineRule="auto"/>
        <w:ind w:firstLine="709"/>
        <w:jc w:val="both"/>
        <w:rPr>
          <w:rFonts w:eastAsia="Arial Unicode MS" w:cs="Times New Roman"/>
          <w:kern w:val="1"/>
          <w:sz w:val="24"/>
          <w:szCs w:val="24"/>
          <w:lang w:eastAsia="en-US"/>
        </w:rPr>
      </w:pPr>
      <w:r w:rsidRPr="006C2352">
        <w:rPr>
          <w:rFonts w:eastAsia="Arial Unicode MS" w:cs="Times New Roman"/>
          <w:kern w:val="1"/>
          <w:sz w:val="24"/>
          <w:szCs w:val="24"/>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6AA4D72D" w14:textId="77777777" w:rsidR="0075218D" w:rsidRPr="006C2352" w:rsidRDefault="0075218D" w:rsidP="006C2352">
      <w:pPr>
        <w:spacing w:after="0" w:line="240" w:lineRule="auto"/>
        <w:ind w:firstLine="567"/>
        <w:jc w:val="both"/>
        <w:rPr>
          <w:rFonts w:eastAsia="Times New Roman" w:cs="Times New Roman"/>
          <w:b/>
          <w:sz w:val="24"/>
          <w:szCs w:val="24"/>
        </w:rPr>
      </w:pPr>
      <w:bookmarkStart w:id="377" w:name="_Toc96177164"/>
      <w:r w:rsidRPr="006C2352">
        <w:rPr>
          <w:rFonts w:eastAsia="Times New Roman" w:cs="Times New Roman"/>
          <w:b/>
          <w:sz w:val="24"/>
          <w:szCs w:val="24"/>
        </w:rPr>
        <w:t>Место учебного предмета «История» в учебном плане</w:t>
      </w:r>
      <w:bookmarkEnd w:id="377"/>
    </w:p>
    <w:p w14:paraId="50DFCE16" w14:textId="77777777" w:rsidR="0075218D" w:rsidRPr="006C2352" w:rsidRDefault="0075218D" w:rsidP="006C2352">
      <w:pPr>
        <w:spacing w:after="0" w:line="240" w:lineRule="auto"/>
        <w:ind w:firstLine="567"/>
        <w:jc w:val="both"/>
        <w:rPr>
          <w:rFonts w:eastAsia="Times New Roman" w:cs="Times New Roman"/>
          <w:sz w:val="24"/>
          <w:szCs w:val="24"/>
        </w:rPr>
      </w:pPr>
      <w:r w:rsidRPr="006C2352">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42512C4F" w14:textId="77777777" w:rsidR="0075218D" w:rsidRPr="00FC128A" w:rsidRDefault="0075218D" w:rsidP="006C2352">
      <w:pPr>
        <w:spacing w:after="0" w:line="240" w:lineRule="auto"/>
        <w:jc w:val="both"/>
        <w:rPr>
          <w:rFonts w:eastAsia="Arial Unicode MS" w:cs="Times New Roman"/>
          <w:b/>
          <w:kern w:val="1"/>
          <w:sz w:val="24"/>
          <w:szCs w:val="24"/>
          <w:lang w:eastAsia="en-US"/>
        </w:rPr>
      </w:pPr>
      <w:bookmarkStart w:id="378" w:name="_Toc96177165"/>
      <w:r w:rsidRPr="00FC128A">
        <w:rPr>
          <w:rFonts w:eastAsia="Arial Unicode MS" w:cs="Times New Roman"/>
          <w:b/>
          <w:kern w:val="1"/>
          <w:sz w:val="24"/>
          <w:szCs w:val="24"/>
          <w:lang w:eastAsia="en-US"/>
        </w:rPr>
        <w:t>СОДЕРЖАНИЕ УЧЕБНОГО ПРЕДМЕТА «ИСТОРИЯ»</w:t>
      </w:r>
      <w:bookmarkEnd w:id="378"/>
    </w:p>
    <w:p w14:paraId="660E1F02"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Содержание обучения в 5 классе представлено в таблице:</w:t>
      </w:r>
    </w:p>
    <w:tbl>
      <w:tblPr>
        <w:tblW w:w="10482" w:type="dxa"/>
        <w:tblCellMar>
          <w:left w:w="0" w:type="dxa"/>
          <w:right w:w="0" w:type="dxa"/>
        </w:tblCellMar>
        <w:tblLook w:val="04A0" w:firstRow="1" w:lastRow="0" w:firstColumn="1" w:lastColumn="0" w:noHBand="0" w:noVBand="1"/>
      </w:tblPr>
      <w:tblGrid>
        <w:gridCol w:w="2057"/>
        <w:gridCol w:w="8425"/>
      </w:tblGrid>
      <w:tr w:rsidR="00D533AC" w:rsidRPr="00A77BD2" w14:paraId="66FF563F" w14:textId="77777777" w:rsidTr="00FC128A">
        <w:tc>
          <w:tcPr>
            <w:tcW w:w="20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6C87FD2" w14:textId="77777777" w:rsidR="00D533AC" w:rsidRPr="00A77BD2" w:rsidRDefault="00D533AC" w:rsidP="00D533AC">
            <w:pPr>
              <w:spacing w:after="0" w:line="240" w:lineRule="auto"/>
              <w:jc w:val="both"/>
              <w:rPr>
                <w:rFonts w:cs="Times New Roman"/>
                <w:sz w:val="24"/>
                <w:szCs w:val="24"/>
              </w:rPr>
            </w:pPr>
            <w:bookmarkStart w:id="379" w:name="120524"/>
            <w:bookmarkEnd w:id="379"/>
            <w:r w:rsidRPr="00A77BD2">
              <w:rPr>
                <w:rFonts w:cs="Times New Roman"/>
                <w:sz w:val="24"/>
                <w:szCs w:val="24"/>
              </w:rPr>
              <w:lastRenderedPageBreak/>
              <w:t>Всеобщая история. История Древнего мира.</w:t>
            </w:r>
          </w:p>
        </w:tc>
        <w:tc>
          <w:tcPr>
            <w:tcW w:w="84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4DC6AF1" w14:textId="77777777" w:rsidR="00D533AC" w:rsidRPr="00A77BD2" w:rsidRDefault="00D533AC" w:rsidP="00D533AC">
            <w:pPr>
              <w:spacing w:after="0" w:line="240" w:lineRule="auto"/>
              <w:jc w:val="both"/>
              <w:rPr>
                <w:rFonts w:cs="Times New Roman"/>
                <w:sz w:val="24"/>
                <w:szCs w:val="24"/>
              </w:rPr>
            </w:pPr>
            <w:bookmarkStart w:id="380" w:name="120525"/>
            <w:bookmarkEnd w:id="380"/>
            <w:r w:rsidRPr="00A77BD2">
              <w:rPr>
                <w:rFonts w:cs="Times New Roma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D533AC" w:rsidRPr="00A77BD2" w14:paraId="17A43377" w14:textId="77777777" w:rsidTr="00FC128A">
        <w:tc>
          <w:tcPr>
            <w:tcW w:w="20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C9C9FA7" w14:textId="77777777" w:rsidR="00D533AC" w:rsidRPr="00A77BD2" w:rsidRDefault="00D533AC" w:rsidP="00D533AC">
            <w:pPr>
              <w:spacing w:after="0" w:line="240" w:lineRule="auto"/>
              <w:jc w:val="both"/>
              <w:rPr>
                <w:rFonts w:cs="Times New Roman"/>
                <w:sz w:val="24"/>
                <w:szCs w:val="24"/>
              </w:rPr>
            </w:pPr>
            <w:bookmarkStart w:id="381" w:name="120526"/>
            <w:bookmarkEnd w:id="381"/>
            <w:r w:rsidRPr="00A77BD2">
              <w:rPr>
                <w:rFonts w:cs="Times New Roman"/>
                <w:sz w:val="24"/>
                <w:szCs w:val="24"/>
              </w:rPr>
              <w:t>Первобытность.</w:t>
            </w:r>
          </w:p>
        </w:tc>
        <w:tc>
          <w:tcPr>
            <w:tcW w:w="84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FA5B1AB" w14:textId="77777777" w:rsidR="00D533AC" w:rsidRPr="00A77BD2" w:rsidRDefault="00D533AC" w:rsidP="00D533AC">
            <w:pPr>
              <w:spacing w:after="0" w:line="240" w:lineRule="auto"/>
              <w:jc w:val="both"/>
              <w:rPr>
                <w:rFonts w:cs="Times New Roman"/>
                <w:sz w:val="24"/>
                <w:szCs w:val="24"/>
              </w:rPr>
            </w:pPr>
            <w:bookmarkStart w:id="382" w:name="120527"/>
            <w:bookmarkEnd w:id="382"/>
            <w:r w:rsidRPr="00A77BD2">
              <w:rPr>
                <w:rFonts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29DCB75"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1A931548"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Разложение первобытнообщинных отношений. На пороге цивилизации.</w:t>
            </w:r>
          </w:p>
        </w:tc>
      </w:tr>
      <w:tr w:rsidR="00D533AC" w:rsidRPr="00A77BD2" w14:paraId="70B57D21" w14:textId="77777777" w:rsidTr="00FC128A">
        <w:tc>
          <w:tcPr>
            <w:tcW w:w="20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1571A93" w14:textId="77777777" w:rsidR="00D533AC" w:rsidRPr="00A77BD2" w:rsidRDefault="00D533AC" w:rsidP="00D533AC">
            <w:pPr>
              <w:spacing w:after="0" w:line="240" w:lineRule="auto"/>
              <w:jc w:val="both"/>
              <w:rPr>
                <w:rFonts w:cs="Times New Roman"/>
                <w:sz w:val="24"/>
                <w:szCs w:val="24"/>
              </w:rPr>
            </w:pPr>
            <w:bookmarkStart w:id="383" w:name="120528"/>
            <w:bookmarkEnd w:id="383"/>
            <w:r w:rsidRPr="00A77BD2">
              <w:rPr>
                <w:rFonts w:cs="Times New Roman"/>
                <w:sz w:val="24"/>
                <w:szCs w:val="24"/>
              </w:rPr>
              <w:t>Древний мир.</w:t>
            </w:r>
          </w:p>
        </w:tc>
        <w:tc>
          <w:tcPr>
            <w:tcW w:w="84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5A331AC" w14:textId="77777777" w:rsidR="00D533AC" w:rsidRPr="00A77BD2" w:rsidRDefault="00D533AC" w:rsidP="00D533AC">
            <w:pPr>
              <w:spacing w:after="0" w:line="240" w:lineRule="auto"/>
              <w:jc w:val="both"/>
              <w:rPr>
                <w:rFonts w:cs="Times New Roman"/>
                <w:sz w:val="24"/>
                <w:szCs w:val="24"/>
              </w:rPr>
            </w:pPr>
            <w:bookmarkStart w:id="384" w:name="120529"/>
            <w:bookmarkEnd w:id="384"/>
            <w:r w:rsidRPr="00A77BD2">
              <w:rPr>
                <w:rFonts w:cs="Times New Roman"/>
                <w:sz w:val="24"/>
                <w:szCs w:val="24"/>
              </w:rPr>
              <w:t>Понятие и хронологические рамки истории Древнего мира. Карта Древнего мира.</w:t>
            </w:r>
          </w:p>
        </w:tc>
      </w:tr>
      <w:tr w:rsidR="00D533AC" w:rsidRPr="00A77BD2" w14:paraId="7E7330F2" w14:textId="77777777" w:rsidTr="00FC128A">
        <w:tc>
          <w:tcPr>
            <w:tcW w:w="20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D8E5F88" w14:textId="77777777" w:rsidR="00D533AC" w:rsidRPr="00A77BD2" w:rsidRDefault="00D533AC" w:rsidP="00D533AC">
            <w:pPr>
              <w:spacing w:after="0" w:line="240" w:lineRule="auto"/>
              <w:jc w:val="both"/>
              <w:rPr>
                <w:rFonts w:cs="Times New Roman"/>
                <w:sz w:val="24"/>
                <w:szCs w:val="24"/>
              </w:rPr>
            </w:pPr>
            <w:bookmarkStart w:id="385" w:name="120530"/>
            <w:bookmarkEnd w:id="385"/>
            <w:r w:rsidRPr="00A77BD2">
              <w:rPr>
                <w:rFonts w:cs="Times New Roman"/>
                <w:sz w:val="24"/>
                <w:szCs w:val="24"/>
              </w:rPr>
              <w:t>Древний Восток.</w:t>
            </w:r>
          </w:p>
        </w:tc>
        <w:tc>
          <w:tcPr>
            <w:tcW w:w="84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9F3F10C" w14:textId="77777777" w:rsidR="00D533AC" w:rsidRPr="00A77BD2" w:rsidRDefault="00D533AC" w:rsidP="00D533AC">
            <w:pPr>
              <w:spacing w:after="0" w:line="240" w:lineRule="auto"/>
              <w:jc w:val="both"/>
              <w:rPr>
                <w:rFonts w:cs="Times New Roman"/>
                <w:sz w:val="24"/>
                <w:szCs w:val="24"/>
              </w:rPr>
            </w:pPr>
            <w:bookmarkStart w:id="386" w:name="120531"/>
            <w:bookmarkEnd w:id="386"/>
            <w:r w:rsidRPr="00A77BD2">
              <w:rPr>
                <w:rFonts w:cs="Times New Roman"/>
                <w:sz w:val="24"/>
                <w:szCs w:val="24"/>
              </w:rPr>
              <w:t>Понятие "Древний Восток". Карта Древневосточного мира.</w:t>
            </w:r>
          </w:p>
        </w:tc>
      </w:tr>
      <w:tr w:rsidR="00D533AC" w:rsidRPr="00A77BD2" w14:paraId="4B4FB7C5" w14:textId="77777777" w:rsidTr="00FC128A">
        <w:tc>
          <w:tcPr>
            <w:tcW w:w="20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429C115" w14:textId="77777777" w:rsidR="00D533AC" w:rsidRPr="00A77BD2" w:rsidRDefault="00D533AC" w:rsidP="00D533AC">
            <w:pPr>
              <w:spacing w:after="0" w:line="240" w:lineRule="auto"/>
              <w:jc w:val="both"/>
              <w:rPr>
                <w:rFonts w:cs="Times New Roman"/>
                <w:sz w:val="24"/>
                <w:szCs w:val="24"/>
              </w:rPr>
            </w:pPr>
            <w:bookmarkStart w:id="387" w:name="120532"/>
            <w:bookmarkEnd w:id="387"/>
            <w:r w:rsidRPr="00A77BD2">
              <w:rPr>
                <w:rFonts w:cs="Times New Roman"/>
                <w:sz w:val="24"/>
                <w:szCs w:val="24"/>
              </w:rPr>
              <w:t>Древний Египет.</w:t>
            </w:r>
          </w:p>
        </w:tc>
        <w:tc>
          <w:tcPr>
            <w:tcW w:w="84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0E0FE32" w14:textId="77777777" w:rsidR="00D533AC" w:rsidRPr="00A77BD2" w:rsidRDefault="00D533AC" w:rsidP="00D533AC">
            <w:pPr>
              <w:spacing w:after="0" w:line="240" w:lineRule="auto"/>
              <w:jc w:val="both"/>
              <w:rPr>
                <w:rFonts w:cs="Times New Roman"/>
                <w:sz w:val="24"/>
                <w:szCs w:val="24"/>
              </w:rPr>
            </w:pPr>
            <w:bookmarkStart w:id="388" w:name="120533"/>
            <w:bookmarkEnd w:id="388"/>
            <w:r w:rsidRPr="00A77BD2">
              <w:rPr>
                <w:rFonts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0284AD84"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14:paraId="3701636A"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D533AC" w:rsidRPr="00A77BD2" w14:paraId="11FB6155" w14:textId="77777777" w:rsidTr="00FC128A">
        <w:tc>
          <w:tcPr>
            <w:tcW w:w="20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C49DE60" w14:textId="77777777" w:rsidR="00D533AC" w:rsidRPr="00A77BD2" w:rsidRDefault="00D533AC" w:rsidP="00D533AC">
            <w:pPr>
              <w:spacing w:after="0" w:line="240" w:lineRule="auto"/>
              <w:jc w:val="both"/>
              <w:rPr>
                <w:rFonts w:cs="Times New Roman"/>
                <w:sz w:val="24"/>
                <w:szCs w:val="24"/>
              </w:rPr>
            </w:pPr>
            <w:bookmarkStart w:id="389" w:name="120534"/>
            <w:bookmarkEnd w:id="389"/>
            <w:r w:rsidRPr="00A77BD2">
              <w:rPr>
                <w:rFonts w:cs="Times New Roman"/>
                <w:sz w:val="24"/>
                <w:szCs w:val="24"/>
              </w:rPr>
              <w:t>Древние цивилизации Месопотамии.</w:t>
            </w:r>
          </w:p>
        </w:tc>
        <w:tc>
          <w:tcPr>
            <w:tcW w:w="84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8E4F299" w14:textId="77777777" w:rsidR="00D533AC" w:rsidRPr="00A77BD2" w:rsidRDefault="00D533AC" w:rsidP="00D533AC">
            <w:pPr>
              <w:spacing w:after="0" w:line="240" w:lineRule="auto"/>
              <w:jc w:val="both"/>
              <w:rPr>
                <w:rFonts w:cs="Times New Roman"/>
                <w:sz w:val="24"/>
                <w:szCs w:val="24"/>
              </w:rPr>
            </w:pPr>
            <w:bookmarkStart w:id="390" w:name="120535"/>
            <w:bookmarkEnd w:id="390"/>
            <w:r w:rsidRPr="00A77BD2">
              <w:rPr>
                <w:rFonts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123BBCBD"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Древний Вавилон. Царь Хаммурапи и его законы.</w:t>
            </w:r>
          </w:p>
          <w:p w14:paraId="18C45A61"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Ассирия. Завоевания ассирийцев. Создание сильной державы. Культурные сокровища Ниневии. Гибель империи.</w:t>
            </w:r>
          </w:p>
          <w:p w14:paraId="3FCC0C29"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Усиление Нововавилонского царства. Легендарные памятники города Вавилона.</w:t>
            </w:r>
          </w:p>
        </w:tc>
      </w:tr>
      <w:tr w:rsidR="00D533AC" w:rsidRPr="00A77BD2" w14:paraId="4A287331" w14:textId="77777777" w:rsidTr="00FC128A">
        <w:tc>
          <w:tcPr>
            <w:tcW w:w="20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3D1A496" w14:textId="77777777" w:rsidR="00D533AC" w:rsidRPr="00A77BD2" w:rsidRDefault="00D533AC" w:rsidP="00D533AC">
            <w:pPr>
              <w:spacing w:after="0" w:line="240" w:lineRule="auto"/>
              <w:jc w:val="both"/>
              <w:rPr>
                <w:rFonts w:cs="Times New Roman"/>
                <w:sz w:val="24"/>
                <w:szCs w:val="24"/>
              </w:rPr>
            </w:pPr>
            <w:bookmarkStart w:id="391" w:name="120536"/>
            <w:bookmarkEnd w:id="391"/>
            <w:r w:rsidRPr="00A77BD2">
              <w:rPr>
                <w:rFonts w:cs="Times New Roman"/>
                <w:sz w:val="24"/>
                <w:szCs w:val="24"/>
              </w:rPr>
              <w:t>Восточное Средиземноморье в древности.</w:t>
            </w:r>
          </w:p>
        </w:tc>
        <w:tc>
          <w:tcPr>
            <w:tcW w:w="84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CA3FCDC" w14:textId="77777777" w:rsidR="00D533AC" w:rsidRPr="00A77BD2" w:rsidRDefault="00D533AC" w:rsidP="00D533AC">
            <w:pPr>
              <w:spacing w:after="0" w:line="240" w:lineRule="auto"/>
              <w:jc w:val="both"/>
              <w:rPr>
                <w:rFonts w:cs="Times New Roman"/>
                <w:sz w:val="24"/>
                <w:szCs w:val="24"/>
              </w:rPr>
            </w:pPr>
            <w:bookmarkStart w:id="392" w:name="120537"/>
            <w:bookmarkEnd w:id="392"/>
            <w:r w:rsidRPr="00A77BD2">
              <w:rPr>
                <w:rFonts w:cs="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сказания.</w:t>
            </w:r>
          </w:p>
        </w:tc>
      </w:tr>
      <w:tr w:rsidR="00D533AC" w:rsidRPr="00A77BD2" w14:paraId="6D320266" w14:textId="77777777" w:rsidTr="00FC128A">
        <w:tc>
          <w:tcPr>
            <w:tcW w:w="20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CD7EE87" w14:textId="77777777" w:rsidR="00D533AC" w:rsidRPr="00A77BD2" w:rsidRDefault="00D533AC" w:rsidP="00D533AC">
            <w:pPr>
              <w:spacing w:after="0" w:line="240" w:lineRule="auto"/>
              <w:jc w:val="both"/>
              <w:rPr>
                <w:rFonts w:cs="Times New Roman"/>
                <w:sz w:val="24"/>
                <w:szCs w:val="24"/>
              </w:rPr>
            </w:pPr>
            <w:bookmarkStart w:id="393" w:name="120538"/>
            <w:bookmarkEnd w:id="393"/>
            <w:r w:rsidRPr="00A77BD2">
              <w:rPr>
                <w:rFonts w:cs="Times New Roman"/>
                <w:sz w:val="24"/>
                <w:szCs w:val="24"/>
              </w:rPr>
              <w:t>Персидская держава.</w:t>
            </w:r>
          </w:p>
        </w:tc>
        <w:tc>
          <w:tcPr>
            <w:tcW w:w="84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2E66EB5" w14:textId="77777777" w:rsidR="00D533AC" w:rsidRPr="00A77BD2" w:rsidRDefault="00D533AC" w:rsidP="00D533AC">
            <w:pPr>
              <w:spacing w:after="0" w:line="240" w:lineRule="auto"/>
              <w:jc w:val="both"/>
              <w:rPr>
                <w:rFonts w:cs="Times New Roman"/>
                <w:sz w:val="24"/>
                <w:szCs w:val="24"/>
              </w:rPr>
            </w:pPr>
            <w:bookmarkStart w:id="394" w:name="120539"/>
            <w:bookmarkEnd w:id="394"/>
            <w:r w:rsidRPr="00A77BD2">
              <w:rPr>
                <w:rFonts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D533AC" w:rsidRPr="00A77BD2" w14:paraId="51732C55" w14:textId="77777777" w:rsidTr="00FC128A">
        <w:tc>
          <w:tcPr>
            <w:tcW w:w="20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292EB6E" w14:textId="77777777" w:rsidR="00D533AC" w:rsidRPr="00A77BD2" w:rsidRDefault="00D533AC" w:rsidP="00D533AC">
            <w:pPr>
              <w:spacing w:after="0" w:line="240" w:lineRule="auto"/>
              <w:jc w:val="both"/>
              <w:rPr>
                <w:rFonts w:cs="Times New Roman"/>
                <w:sz w:val="24"/>
                <w:szCs w:val="24"/>
              </w:rPr>
            </w:pPr>
            <w:bookmarkStart w:id="395" w:name="120540"/>
            <w:bookmarkEnd w:id="395"/>
            <w:r w:rsidRPr="00A77BD2">
              <w:rPr>
                <w:rFonts w:cs="Times New Roman"/>
                <w:sz w:val="24"/>
                <w:szCs w:val="24"/>
              </w:rPr>
              <w:t>Древняя Индия.</w:t>
            </w:r>
          </w:p>
        </w:tc>
        <w:tc>
          <w:tcPr>
            <w:tcW w:w="84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95EB5D9" w14:textId="77777777" w:rsidR="00D533AC" w:rsidRPr="00A77BD2" w:rsidRDefault="00D533AC" w:rsidP="00D533AC">
            <w:pPr>
              <w:spacing w:after="0" w:line="240" w:lineRule="auto"/>
              <w:jc w:val="both"/>
              <w:rPr>
                <w:rFonts w:cs="Times New Roman"/>
                <w:sz w:val="24"/>
                <w:szCs w:val="24"/>
              </w:rPr>
            </w:pPr>
            <w:bookmarkStart w:id="396" w:name="120541"/>
            <w:bookmarkEnd w:id="396"/>
            <w:r w:rsidRPr="00A77BD2">
              <w:rPr>
                <w:rFonts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D533AC" w:rsidRPr="00A77BD2" w14:paraId="36502C3A" w14:textId="77777777" w:rsidTr="00FC128A">
        <w:tc>
          <w:tcPr>
            <w:tcW w:w="20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A78A54D" w14:textId="77777777" w:rsidR="00D533AC" w:rsidRPr="00A77BD2" w:rsidRDefault="00D533AC" w:rsidP="00D533AC">
            <w:pPr>
              <w:spacing w:after="0" w:line="240" w:lineRule="auto"/>
              <w:jc w:val="both"/>
              <w:rPr>
                <w:rFonts w:cs="Times New Roman"/>
                <w:sz w:val="24"/>
                <w:szCs w:val="24"/>
              </w:rPr>
            </w:pPr>
            <w:bookmarkStart w:id="397" w:name="120542"/>
            <w:bookmarkEnd w:id="397"/>
            <w:r w:rsidRPr="00A77BD2">
              <w:rPr>
                <w:rFonts w:cs="Times New Roman"/>
                <w:sz w:val="24"/>
                <w:szCs w:val="24"/>
              </w:rPr>
              <w:lastRenderedPageBreak/>
              <w:t>Древний Китай.</w:t>
            </w:r>
          </w:p>
        </w:tc>
        <w:tc>
          <w:tcPr>
            <w:tcW w:w="84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16A4E72" w14:textId="77777777" w:rsidR="00D533AC" w:rsidRPr="00A77BD2" w:rsidRDefault="00D533AC" w:rsidP="00D533AC">
            <w:pPr>
              <w:spacing w:after="0" w:line="240" w:lineRule="auto"/>
              <w:jc w:val="both"/>
              <w:rPr>
                <w:rFonts w:cs="Times New Roman"/>
                <w:sz w:val="24"/>
                <w:szCs w:val="24"/>
              </w:rPr>
            </w:pPr>
            <w:bookmarkStart w:id="398" w:name="120543"/>
            <w:bookmarkEnd w:id="398"/>
            <w:r w:rsidRPr="00A77BD2">
              <w:rPr>
                <w:rFonts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D533AC" w:rsidRPr="00A77BD2" w14:paraId="6EDBBA25" w14:textId="77777777" w:rsidTr="00FC128A">
        <w:tc>
          <w:tcPr>
            <w:tcW w:w="20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CBD8B7B" w14:textId="77777777" w:rsidR="00D533AC" w:rsidRPr="00A77BD2" w:rsidRDefault="00D533AC" w:rsidP="00D533AC">
            <w:pPr>
              <w:spacing w:after="0" w:line="240" w:lineRule="auto"/>
              <w:jc w:val="both"/>
              <w:rPr>
                <w:rFonts w:cs="Times New Roman"/>
                <w:sz w:val="24"/>
                <w:szCs w:val="24"/>
              </w:rPr>
            </w:pPr>
            <w:bookmarkStart w:id="399" w:name="120544"/>
            <w:bookmarkEnd w:id="399"/>
            <w:r w:rsidRPr="00A77BD2">
              <w:rPr>
                <w:rFonts w:cs="Times New Roman"/>
                <w:sz w:val="24"/>
                <w:szCs w:val="24"/>
              </w:rPr>
              <w:t>Древняя Греция. Эллинизм Древнейшая Греция</w:t>
            </w:r>
          </w:p>
        </w:tc>
        <w:tc>
          <w:tcPr>
            <w:tcW w:w="84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E9CC26D" w14:textId="77777777" w:rsidR="00D533AC" w:rsidRPr="00A77BD2" w:rsidRDefault="00D533AC" w:rsidP="00D533AC">
            <w:pPr>
              <w:spacing w:after="0" w:line="240" w:lineRule="auto"/>
              <w:jc w:val="both"/>
              <w:rPr>
                <w:rFonts w:cs="Times New Roman"/>
                <w:sz w:val="24"/>
                <w:szCs w:val="24"/>
              </w:rPr>
            </w:pPr>
            <w:bookmarkStart w:id="400" w:name="120545"/>
            <w:bookmarkEnd w:id="400"/>
            <w:r w:rsidRPr="00A77BD2">
              <w:rPr>
                <w:rFonts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D533AC" w:rsidRPr="00A77BD2" w14:paraId="14ED5FE0" w14:textId="77777777" w:rsidTr="00FC128A">
        <w:tc>
          <w:tcPr>
            <w:tcW w:w="20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E810284" w14:textId="77777777" w:rsidR="00D533AC" w:rsidRPr="00A77BD2" w:rsidRDefault="00D533AC" w:rsidP="00D533AC">
            <w:pPr>
              <w:spacing w:after="0" w:line="240" w:lineRule="auto"/>
              <w:jc w:val="both"/>
              <w:rPr>
                <w:rFonts w:cs="Times New Roman"/>
                <w:sz w:val="24"/>
                <w:szCs w:val="24"/>
              </w:rPr>
            </w:pPr>
            <w:bookmarkStart w:id="401" w:name="120546"/>
            <w:bookmarkEnd w:id="401"/>
            <w:r w:rsidRPr="00A77BD2">
              <w:rPr>
                <w:rFonts w:cs="Times New Roman"/>
                <w:sz w:val="24"/>
                <w:szCs w:val="24"/>
              </w:rPr>
              <w:t>Греческие полисы.</w:t>
            </w:r>
          </w:p>
        </w:tc>
        <w:tc>
          <w:tcPr>
            <w:tcW w:w="84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64A8381" w14:textId="77777777" w:rsidR="00D533AC" w:rsidRPr="00A77BD2" w:rsidRDefault="00D533AC" w:rsidP="00D533AC">
            <w:pPr>
              <w:spacing w:after="0" w:line="240" w:lineRule="auto"/>
              <w:jc w:val="both"/>
              <w:rPr>
                <w:rFonts w:cs="Times New Roman"/>
                <w:sz w:val="24"/>
                <w:szCs w:val="24"/>
              </w:rPr>
            </w:pPr>
            <w:bookmarkStart w:id="402" w:name="120547"/>
            <w:bookmarkEnd w:id="402"/>
            <w:r w:rsidRPr="00A77BD2">
              <w:rPr>
                <w:rFonts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A3C7F3"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14:paraId="1D3A982F"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Греко-персидские войны. Причины войн. Походы персов на Грецию. Битва при Марафоне, ее значение.</w:t>
            </w:r>
          </w:p>
          <w:p w14:paraId="6BED13EB"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01221E34"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D533AC" w:rsidRPr="00A77BD2" w14:paraId="128A1189" w14:textId="77777777" w:rsidTr="00FC128A">
        <w:tc>
          <w:tcPr>
            <w:tcW w:w="20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183C394" w14:textId="77777777" w:rsidR="00D533AC" w:rsidRPr="00A77BD2" w:rsidRDefault="00D533AC" w:rsidP="00D533AC">
            <w:pPr>
              <w:spacing w:after="0" w:line="240" w:lineRule="auto"/>
              <w:jc w:val="both"/>
              <w:rPr>
                <w:rFonts w:cs="Times New Roman"/>
                <w:sz w:val="24"/>
                <w:szCs w:val="24"/>
              </w:rPr>
            </w:pPr>
            <w:bookmarkStart w:id="403" w:name="120548"/>
            <w:bookmarkEnd w:id="403"/>
            <w:r w:rsidRPr="00A77BD2">
              <w:rPr>
                <w:rFonts w:cs="Times New Roman"/>
                <w:sz w:val="24"/>
                <w:szCs w:val="24"/>
              </w:rPr>
              <w:t>Культура Древней Греции.</w:t>
            </w:r>
          </w:p>
        </w:tc>
        <w:tc>
          <w:tcPr>
            <w:tcW w:w="84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6F2FABD" w14:textId="77777777" w:rsidR="00D533AC" w:rsidRPr="00A77BD2" w:rsidRDefault="00D533AC" w:rsidP="00D533AC">
            <w:pPr>
              <w:spacing w:after="0" w:line="240" w:lineRule="auto"/>
              <w:jc w:val="both"/>
              <w:rPr>
                <w:rFonts w:cs="Times New Roman"/>
                <w:sz w:val="24"/>
                <w:szCs w:val="24"/>
              </w:rPr>
            </w:pPr>
            <w:bookmarkStart w:id="404" w:name="120549"/>
            <w:bookmarkEnd w:id="404"/>
            <w:r w:rsidRPr="00A77BD2">
              <w:rPr>
                <w:rFonts w:cs="Times New Roman"/>
                <w:sz w:val="24"/>
                <w:szCs w:val="24"/>
              </w:rP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D533AC" w:rsidRPr="00A77BD2" w14:paraId="0AEAC79B" w14:textId="77777777" w:rsidTr="00FC128A">
        <w:tc>
          <w:tcPr>
            <w:tcW w:w="20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5CF6552" w14:textId="77777777" w:rsidR="00D533AC" w:rsidRPr="00A77BD2" w:rsidRDefault="00D533AC" w:rsidP="00D533AC">
            <w:pPr>
              <w:spacing w:after="0" w:line="240" w:lineRule="auto"/>
              <w:jc w:val="both"/>
              <w:rPr>
                <w:rFonts w:cs="Times New Roman"/>
                <w:sz w:val="24"/>
                <w:szCs w:val="24"/>
              </w:rPr>
            </w:pPr>
            <w:bookmarkStart w:id="405" w:name="120550"/>
            <w:bookmarkEnd w:id="405"/>
            <w:r w:rsidRPr="00A77BD2">
              <w:rPr>
                <w:rFonts w:cs="Times New Roman"/>
                <w:sz w:val="24"/>
                <w:szCs w:val="24"/>
              </w:rPr>
              <w:t>Македонские завоевания. Эллинизм.</w:t>
            </w:r>
          </w:p>
        </w:tc>
        <w:tc>
          <w:tcPr>
            <w:tcW w:w="84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06EEF9B" w14:textId="77777777" w:rsidR="00D533AC" w:rsidRPr="00A77BD2" w:rsidRDefault="00D533AC" w:rsidP="00D533AC">
            <w:pPr>
              <w:spacing w:after="0" w:line="240" w:lineRule="auto"/>
              <w:jc w:val="both"/>
              <w:rPr>
                <w:rFonts w:cs="Times New Roman"/>
                <w:sz w:val="24"/>
                <w:szCs w:val="24"/>
              </w:rPr>
            </w:pPr>
            <w:bookmarkStart w:id="406" w:name="120551"/>
            <w:bookmarkEnd w:id="406"/>
            <w:r w:rsidRPr="00A77BD2">
              <w:rPr>
                <w:rFonts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D533AC" w:rsidRPr="00A77BD2" w14:paraId="2E592060" w14:textId="77777777" w:rsidTr="00FC128A">
        <w:tc>
          <w:tcPr>
            <w:tcW w:w="20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BF844EC" w14:textId="77777777" w:rsidR="00D533AC" w:rsidRPr="00A77BD2" w:rsidRDefault="00D533AC" w:rsidP="00D533AC">
            <w:pPr>
              <w:spacing w:after="0" w:line="240" w:lineRule="auto"/>
              <w:jc w:val="both"/>
              <w:rPr>
                <w:rFonts w:cs="Times New Roman"/>
                <w:sz w:val="24"/>
                <w:szCs w:val="24"/>
              </w:rPr>
            </w:pPr>
            <w:bookmarkStart w:id="407" w:name="120552"/>
            <w:bookmarkEnd w:id="407"/>
            <w:r w:rsidRPr="00A77BD2">
              <w:rPr>
                <w:rFonts w:cs="Times New Roman"/>
                <w:sz w:val="24"/>
                <w:szCs w:val="24"/>
              </w:rPr>
              <w:t>Древний Рим.</w:t>
            </w:r>
          </w:p>
          <w:p w14:paraId="2E78F3BE"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Возникновение Римского государства.</w:t>
            </w:r>
          </w:p>
        </w:tc>
        <w:tc>
          <w:tcPr>
            <w:tcW w:w="84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12B89FA" w14:textId="77777777" w:rsidR="00D533AC" w:rsidRPr="00A77BD2" w:rsidRDefault="00D533AC" w:rsidP="00D533AC">
            <w:pPr>
              <w:spacing w:after="0" w:line="240" w:lineRule="auto"/>
              <w:jc w:val="both"/>
              <w:rPr>
                <w:rFonts w:cs="Times New Roman"/>
                <w:sz w:val="24"/>
                <w:szCs w:val="24"/>
              </w:rPr>
            </w:pPr>
            <w:bookmarkStart w:id="408" w:name="120553"/>
            <w:bookmarkEnd w:id="408"/>
            <w:r w:rsidRPr="00A77BD2">
              <w:rPr>
                <w:rFonts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D533AC" w:rsidRPr="00A77BD2" w14:paraId="514F50AD" w14:textId="77777777" w:rsidTr="00FC128A">
        <w:tc>
          <w:tcPr>
            <w:tcW w:w="20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C3BD3B9" w14:textId="77777777" w:rsidR="00D533AC" w:rsidRPr="00A77BD2" w:rsidRDefault="00D533AC" w:rsidP="00D533AC">
            <w:pPr>
              <w:spacing w:after="0" w:line="240" w:lineRule="auto"/>
              <w:jc w:val="both"/>
              <w:rPr>
                <w:rFonts w:cs="Times New Roman"/>
                <w:sz w:val="24"/>
                <w:szCs w:val="24"/>
              </w:rPr>
            </w:pPr>
            <w:bookmarkStart w:id="409" w:name="120554"/>
            <w:bookmarkEnd w:id="409"/>
            <w:r w:rsidRPr="00A77BD2">
              <w:rPr>
                <w:rFonts w:cs="Times New Roman"/>
                <w:sz w:val="24"/>
                <w:szCs w:val="24"/>
              </w:rPr>
              <w:t>Римские завоевания в Средиземноморье.</w:t>
            </w:r>
          </w:p>
        </w:tc>
        <w:tc>
          <w:tcPr>
            <w:tcW w:w="84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E3639AD" w14:textId="77777777" w:rsidR="00D533AC" w:rsidRPr="00A77BD2" w:rsidRDefault="00D533AC" w:rsidP="00D533AC">
            <w:pPr>
              <w:spacing w:after="0" w:line="240" w:lineRule="auto"/>
              <w:jc w:val="both"/>
              <w:rPr>
                <w:rFonts w:cs="Times New Roman"/>
                <w:sz w:val="24"/>
                <w:szCs w:val="24"/>
              </w:rPr>
            </w:pPr>
            <w:bookmarkStart w:id="410" w:name="120555"/>
            <w:bookmarkEnd w:id="410"/>
            <w:r w:rsidRPr="00A77BD2">
              <w:rPr>
                <w:rFonts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D533AC" w:rsidRPr="00A77BD2" w14:paraId="525051B9" w14:textId="77777777" w:rsidTr="00FC128A">
        <w:tc>
          <w:tcPr>
            <w:tcW w:w="20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AD6EAD7" w14:textId="77777777" w:rsidR="00D533AC" w:rsidRPr="00A77BD2" w:rsidRDefault="00D533AC" w:rsidP="00D533AC">
            <w:pPr>
              <w:spacing w:after="0" w:line="240" w:lineRule="auto"/>
              <w:jc w:val="both"/>
              <w:rPr>
                <w:rFonts w:cs="Times New Roman"/>
                <w:sz w:val="24"/>
                <w:szCs w:val="24"/>
              </w:rPr>
            </w:pPr>
            <w:bookmarkStart w:id="411" w:name="120556"/>
            <w:bookmarkEnd w:id="411"/>
            <w:r w:rsidRPr="00A77BD2">
              <w:rPr>
                <w:rFonts w:cs="Times New Roman"/>
                <w:sz w:val="24"/>
                <w:szCs w:val="24"/>
              </w:rPr>
              <w:t>Поздняя Римская республика. Гражданские войны.</w:t>
            </w:r>
          </w:p>
        </w:tc>
        <w:tc>
          <w:tcPr>
            <w:tcW w:w="84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1FC2CD2" w14:textId="77777777" w:rsidR="00D533AC" w:rsidRPr="00A77BD2" w:rsidRDefault="00D533AC" w:rsidP="00D533AC">
            <w:pPr>
              <w:spacing w:after="0" w:line="240" w:lineRule="auto"/>
              <w:jc w:val="both"/>
              <w:rPr>
                <w:rFonts w:cs="Times New Roman"/>
                <w:sz w:val="24"/>
                <w:szCs w:val="24"/>
              </w:rPr>
            </w:pPr>
            <w:bookmarkStart w:id="412" w:name="120557"/>
            <w:bookmarkEnd w:id="412"/>
            <w:r w:rsidRPr="00A77BD2">
              <w:rPr>
                <w:rFonts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D533AC" w:rsidRPr="00A77BD2" w14:paraId="4E1EA039" w14:textId="77777777" w:rsidTr="00FC128A">
        <w:tc>
          <w:tcPr>
            <w:tcW w:w="20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E5C1373" w14:textId="77777777" w:rsidR="00D533AC" w:rsidRPr="00A77BD2" w:rsidRDefault="00D533AC" w:rsidP="00D533AC">
            <w:pPr>
              <w:spacing w:after="0" w:line="240" w:lineRule="auto"/>
              <w:jc w:val="both"/>
              <w:rPr>
                <w:rFonts w:cs="Times New Roman"/>
                <w:sz w:val="24"/>
                <w:szCs w:val="24"/>
              </w:rPr>
            </w:pPr>
            <w:bookmarkStart w:id="413" w:name="120558"/>
            <w:bookmarkEnd w:id="413"/>
            <w:r w:rsidRPr="00A77BD2">
              <w:rPr>
                <w:rFonts w:cs="Times New Roman"/>
                <w:sz w:val="24"/>
                <w:szCs w:val="24"/>
              </w:rPr>
              <w:lastRenderedPageBreak/>
              <w:t>Расцвет и падение Римской империи.</w:t>
            </w:r>
          </w:p>
        </w:tc>
        <w:tc>
          <w:tcPr>
            <w:tcW w:w="84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D631C89" w14:textId="77777777" w:rsidR="00D533AC" w:rsidRPr="00A77BD2" w:rsidRDefault="00D533AC" w:rsidP="00D533AC">
            <w:pPr>
              <w:spacing w:after="0" w:line="240" w:lineRule="auto"/>
              <w:jc w:val="both"/>
              <w:rPr>
                <w:rFonts w:cs="Times New Roman"/>
                <w:sz w:val="24"/>
                <w:szCs w:val="24"/>
              </w:rPr>
            </w:pPr>
            <w:bookmarkStart w:id="414" w:name="120559"/>
            <w:bookmarkEnd w:id="414"/>
            <w:r w:rsidRPr="00A77BD2">
              <w:rPr>
                <w:rFonts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3E4A940E"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Начало Великого переселения народов. Рим и варвары. Падение Западной Римской империи.</w:t>
            </w:r>
          </w:p>
        </w:tc>
      </w:tr>
      <w:tr w:rsidR="00D533AC" w:rsidRPr="00A77BD2" w14:paraId="55B408CA" w14:textId="77777777" w:rsidTr="00FC128A">
        <w:tc>
          <w:tcPr>
            <w:tcW w:w="20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7F57AF5" w14:textId="77777777" w:rsidR="00D533AC" w:rsidRPr="00A77BD2" w:rsidRDefault="00D533AC" w:rsidP="00D533AC">
            <w:pPr>
              <w:spacing w:after="0" w:line="240" w:lineRule="auto"/>
              <w:jc w:val="both"/>
              <w:rPr>
                <w:rFonts w:cs="Times New Roman"/>
                <w:sz w:val="24"/>
                <w:szCs w:val="24"/>
              </w:rPr>
            </w:pPr>
            <w:bookmarkStart w:id="415" w:name="120560"/>
            <w:bookmarkEnd w:id="415"/>
            <w:r w:rsidRPr="00A77BD2">
              <w:rPr>
                <w:rFonts w:cs="Times New Roman"/>
                <w:sz w:val="24"/>
                <w:szCs w:val="24"/>
              </w:rPr>
              <w:t>Культура Древнего Рима.</w:t>
            </w:r>
          </w:p>
        </w:tc>
        <w:tc>
          <w:tcPr>
            <w:tcW w:w="84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F7AD115" w14:textId="77777777" w:rsidR="00D533AC" w:rsidRPr="00A77BD2" w:rsidRDefault="00D533AC" w:rsidP="00D533AC">
            <w:pPr>
              <w:spacing w:after="0" w:line="240" w:lineRule="auto"/>
              <w:jc w:val="both"/>
              <w:rPr>
                <w:rFonts w:cs="Times New Roman"/>
                <w:sz w:val="24"/>
                <w:szCs w:val="24"/>
              </w:rPr>
            </w:pPr>
            <w:bookmarkStart w:id="416" w:name="120561"/>
            <w:bookmarkEnd w:id="416"/>
            <w:r w:rsidRPr="00A77BD2">
              <w:rPr>
                <w:rFonts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D533AC" w:rsidRPr="00A77BD2" w14:paraId="674B707A" w14:textId="77777777" w:rsidTr="00FC128A">
        <w:tc>
          <w:tcPr>
            <w:tcW w:w="20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6C21874" w14:textId="77777777" w:rsidR="00D533AC" w:rsidRPr="00A77BD2" w:rsidRDefault="00D533AC" w:rsidP="00D533AC">
            <w:pPr>
              <w:spacing w:after="0" w:line="240" w:lineRule="auto"/>
              <w:jc w:val="both"/>
              <w:rPr>
                <w:rFonts w:cs="Times New Roman"/>
                <w:sz w:val="24"/>
                <w:szCs w:val="24"/>
              </w:rPr>
            </w:pPr>
            <w:bookmarkStart w:id="417" w:name="120562"/>
            <w:bookmarkEnd w:id="417"/>
            <w:r w:rsidRPr="00A77BD2">
              <w:rPr>
                <w:rFonts w:cs="Times New Roman"/>
                <w:sz w:val="24"/>
                <w:szCs w:val="24"/>
              </w:rPr>
              <w:t>Обобщение.</w:t>
            </w:r>
          </w:p>
        </w:tc>
        <w:tc>
          <w:tcPr>
            <w:tcW w:w="84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F3109A3" w14:textId="77777777" w:rsidR="00D533AC" w:rsidRPr="00A77BD2" w:rsidRDefault="00D533AC" w:rsidP="00D533AC">
            <w:pPr>
              <w:spacing w:after="0" w:line="240" w:lineRule="auto"/>
              <w:jc w:val="both"/>
              <w:rPr>
                <w:rFonts w:cs="Times New Roman"/>
                <w:sz w:val="24"/>
                <w:szCs w:val="24"/>
              </w:rPr>
            </w:pPr>
            <w:bookmarkStart w:id="418" w:name="120563"/>
            <w:bookmarkEnd w:id="418"/>
            <w:r w:rsidRPr="00A77BD2">
              <w:rPr>
                <w:rFonts w:cs="Times New Roman"/>
                <w:sz w:val="24"/>
                <w:szCs w:val="24"/>
              </w:rPr>
              <w:t>Историческое и культурное наследие цивилизаций Древнего мира.</w:t>
            </w:r>
          </w:p>
        </w:tc>
      </w:tr>
    </w:tbl>
    <w:p w14:paraId="5426F659" w14:textId="221614FB" w:rsidR="00D533AC" w:rsidRPr="00A77BD2" w:rsidRDefault="00D533AC" w:rsidP="00D533AC">
      <w:pPr>
        <w:spacing w:after="0" w:line="240" w:lineRule="auto"/>
        <w:jc w:val="both"/>
        <w:rPr>
          <w:rFonts w:cs="Times New Roman"/>
          <w:sz w:val="24"/>
          <w:szCs w:val="24"/>
        </w:rPr>
      </w:pPr>
      <w:bookmarkStart w:id="419" w:name="120564"/>
      <w:bookmarkEnd w:id="419"/>
      <w:r w:rsidRPr="00A77BD2">
        <w:rPr>
          <w:rFonts w:cs="Times New Roman"/>
          <w:sz w:val="24"/>
          <w:szCs w:val="24"/>
        </w:rPr>
        <w:t>Содержание обучения в 6 классе представлено в таблице:</w:t>
      </w:r>
    </w:p>
    <w:tbl>
      <w:tblPr>
        <w:tblW w:w="10340" w:type="dxa"/>
        <w:tblCellMar>
          <w:left w:w="0" w:type="dxa"/>
          <w:right w:w="0" w:type="dxa"/>
        </w:tblCellMar>
        <w:tblLook w:val="04A0" w:firstRow="1" w:lastRow="0" w:firstColumn="1" w:lastColumn="0" w:noHBand="0" w:noVBand="1"/>
      </w:tblPr>
      <w:tblGrid>
        <w:gridCol w:w="2119"/>
        <w:gridCol w:w="8221"/>
      </w:tblGrid>
      <w:tr w:rsidR="00D533AC" w:rsidRPr="00A77BD2" w14:paraId="25AAB866" w14:textId="77777777" w:rsidTr="00FC128A">
        <w:tc>
          <w:tcPr>
            <w:tcW w:w="21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9E89D42" w14:textId="092DEC16" w:rsidR="00D533AC" w:rsidRPr="00A77BD2" w:rsidRDefault="00D533AC" w:rsidP="00475C16">
            <w:pPr>
              <w:spacing w:after="0" w:line="240" w:lineRule="auto"/>
              <w:jc w:val="both"/>
              <w:rPr>
                <w:rFonts w:cs="Times New Roman"/>
                <w:sz w:val="24"/>
                <w:szCs w:val="24"/>
              </w:rPr>
            </w:pPr>
            <w:bookmarkStart w:id="420" w:name="120565"/>
            <w:bookmarkEnd w:id="420"/>
            <w:r w:rsidRPr="00A77BD2">
              <w:rPr>
                <w:rFonts w:cs="Times New Roman"/>
                <w:sz w:val="24"/>
                <w:szCs w:val="24"/>
              </w:rPr>
              <w:t>Всеобщая история. История Средних веков.Введение.</w:t>
            </w:r>
          </w:p>
        </w:tc>
        <w:tc>
          <w:tcPr>
            <w:tcW w:w="82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BE5B057" w14:textId="77777777" w:rsidR="00D533AC" w:rsidRPr="00A77BD2" w:rsidRDefault="00D533AC" w:rsidP="00D533AC">
            <w:pPr>
              <w:spacing w:after="0" w:line="240" w:lineRule="auto"/>
              <w:jc w:val="both"/>
              <w:rPr>
                <w:rFonts w:cs="Times New Roman"/>
                <w:sz w:val="24"/>
                <w:szCs w:val="24"/>
              </w:rPr>
            </w:pPr>
            <w:bookmarkStart w:id="421" w:name="120566"/>
            <w:bookmarkEnd w:id="421"/>
            <w:r w:rsidRPr="00A77BD2">
              <w:rPr>
                <w:rFonts w:cs="Times New Roman"/>
                <w:sz w:val="24"/>
                <w:szCs w:val="24"/>
              </w:rPr>
              <w:t>Средние века: понятие, хронологические рамки и периодизация Средневековья.</w:t>
            </w:r>
          </w:p>
        </w:tc>
      </w:tr>
      <w:tr w:rsidR="00D533AC" w:rsidRPr="00A77BD2" w14:paraId="41112B51" w14:textId="77777777" w:rsidTr="00FC128A">
        <w:tc>
          <w:tcPr>
            <w:tcW w:w="21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170DCC6" w14:textId="77777777" w:rsidR="00D533AC" w:rsidRPr="00A77BD2" w:rsidRDefault="00D533AC" w:rsidP="00D533AC">
            <w:pPr>
              <w:spacing w:after="0" w:line="240" w:lineRule="auto"/>
              <w:jc w:val="both"/>
              <w:rPr>
                <w:rFonts w:cs="Times New Roman"/>
                <w:sz w:val="24"/>
                <w:szCs w:val="24"/>
              </w:rPr>
            </w:pPr>
            <w:bookmarkStart w:id="422" w:name="120567"/>
            <w:bookmarkEnd w:id="422"/>
            <w:r w:rsidRPr="00A77BD2">
              <w:rPr>
                <w:rFonts w:cs="Times New Roman"/>
                <w:sz w:val="24"/>
                <w:szCs w:val="24"/>
              </w:rPr>
              <w:t>Народы Европы в раннее Средневековье.</w:t>
            </w:r>
          </w:p>
        </w:tc>
        <w:tc>
          <w:tcPr>
            <w:tcW w:w="82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1D268DB" w14:textId="77777777" w:rsidR="00D533AC" w:rsidRPr="00A77BD2" w:rsidRDefault="00D533AC" w:rsidP="00D533AC">
            <w:pPr>
              <w:spacing w:after="0" w:line="240" w:lineRule="auto"/>
              <w:jc w:val="both"/>
              <w:rPr>
                <w:rFonts w:cs="Times New Roman"/>
                <w:sz w:val="24"/>
                <w:szCs w:val="24"/>
              </w:rPr>
            </w:pPr>
            <w:bookmarkStart w:id="423" w:name="120568"/>
            <w:bookmarkEnd w:id="423"/>
            <w:r w:rsidRPr="00A77BD2">
              <w:rPr>
                <w:rFonts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00D53A2"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1A4E1891"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D533AC" w:rsidRPr="00A77BD2" w14:paraId="0CE90809" w14:textId="77777777" w:rsidTr="00FC128A">
        <w:tc>
          <w:tcPr>
            <w:tcW w:w="21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AB79795" w14:textId="77777777" w:rsidR="00D533AC" w:rsidRPr="00A77BD2" w:rsidRDefault="00D533AC" w:rsidP="00D533AC">
            <w:pPr>
              <w:spacing w:after="0" w:line="240" w:lineRule="auto"/>
              <w:jc w:val="both"/>
              <w:rPr>
                <w:rFonts w:cs="Times New Roman"/>
                <w:sz w:val="24"/>
                <w:szCs w:val="24"/>
              </w:rPr>
            </w:pPr>
            <w:bookmarkStart w:id="424" w:name="120569"/>
            <w:bookmarkEnd w:id="424"/>
            <w:r w:rsidRPr="00A77BD2">
              <w:rPr>
                <w:rFonts w:cs="Times New Roman"/>
                <w:sz w:val="24"/>
                <w:szCs w:val="24"/>
              </w:rPr>
              <w:t>Византийская империя в IV - XI вв.</w:t>
            </w:r>
          </w:p>
        </w:tc>
        <w:tc>
          <w:tcPr>
            <w:tcW w:w="82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03F0680" w14:textId="77777777" w:rsidR="00D533AC" w:rsidRPr="00A77BD2" w:rsidRDefault="00D533AC" w:rsidP="00D533AC">
            <w:pPr>
              <w:spacing w:after="0" w:line="240" w:lineRule="auto"/>
              <w:jc w:val="both"/>
              <w:rPr>
                <w:rFonts w:cs="Times New Roman"/>
                <w:sz w:val="24"/>
                <w:szCs w:val="24"/>
              </w:rPr>
            </w:pPr>
            <w:bookmarkStart w:id="425" w:name="120570"/>
            <w:bookmarkEnd w:id="425"/>
            <w:r w:rsidRPr="00A77BD2">
              <w:rPr>
                <w:rFonts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D533AC" w:rsidRPr="00A77BD2" w14:paraId="32D23126" w14:textId="77777777" w:rsidTr="00FC128A">
        <w:tc>
          <w:tcPr>
            <w:tcW w:w="21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2E60933" w14:textId="77777777" w:rsidR="00D533AC" w:rsidRPr="00A77BD2" w:rsidRDefault="00D533AC" w:rsidP="00D533AC">
            <w:pPr>
              <w:spacing w:after="0" w:line="240" w:lineRule="auto"/>
              <w:jc w:val="both"/>
              <w:rPr>
                <w:rFonts w:cs="Times New Roman"/>
                <w:sz w:val="24"/>
                <w:szCs w:val="24"/>
              </w:rPr>
            </w:pPr>
            <w:bookmarkStart w:id="426" w:name="120571"/>
            <w:bookmarkEnd w:id="426"/>
            <w:r w:rsidRPr="00A77BD2">
              <w:rPr>
                <w:rFonts w:cs="Times New Roman"/>
                <w:sz w:val="24"/>
                <w:szCs w:val="24"/>
              </w:rPr>
              <w:t>Арабы в VI - XI вв.</w:t>
            </w:r>
          </w:p>
        </w:tc>
        <w:tc>
          <w:tcPr>
            <w:tcW w:w="82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DFBE022" w14:textId="77777777" w:rsidR="00D533AC" w:rsidRPr="00A77BD2" w:rsidRDefault="00D533AC" w:rsidP="00D533AC">
            <w:pPr>
              <w:spacing w:after="0" w:line="240" w:lineRule="auto"/>
              <w:jc w:val="both"/>
              <w:rPr>
                <w:rFonts w:cs="Times New Roman"/>
                <w:sz w:val="24"/>
                <w:szCs w:val="24"/>
              </w:rPr>
            </w:pPr>
            <w:bookmarkStart w:id="427" w:name="120572"/>
            <w:bookmarkEnd w:id="427"/>
            <w:r w:rsidRPr="00A77BD2">
              <w:rPr>
                <w:rFonts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D533AC" w:rsidRPr="00A77BD2" w14:paraId="7492C6A0" w14:textId="77777777" w:rsidTr="00FC128A">
        <w:tc>
          <w:tcPr>
            <w:tcW w:w="21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4B44C81" w14:textId="77777777" w:rsidR="00D533AC" w:rsidRPr="00A77BD2" w:rsidRDefault="00D533AC" w:rsidP="00D533AC">
            <w:pPr>
              <w:spacing w:after="0" w:line="240" w:lineRule="auto"/>
              <w:jc w:val="both"/>
              <w:rPr>
                <w:rFonts w:cs="Times New Roman"/>
                <w:sz w:val="24"/>
                <w:szCs w:val="24"/>
              </w:rPr>
            </w:pPr>
            <w:bookmarkStart w:id="428" w:name="120573"/>
            <w:bookmarkEnd w:id="428"/>
            <w:r w:rsidRPr="00A77BD2">
              <w:rPr>
                <w:rFonts w:cs="Times New Roman"/>
                <w:sz w:val="24"/>
                <w:szCs w:val="24"/>
              </w:rPr>
              <w:t>Средневековое европейское общество.</w:t>
            </w:r>
          </w:p>
        </w:tc>
        <w:tc>
          <w:tcPr>
            <w:tcW w:w="82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3E7D890" w14:textId="77777777" w:rsidR="00D533AC" w:rsidRPr="00A77BD2" w:rsidRDefault="00D533AC" w:rsidP="00D533AC">
            <w:pPr>
              <w:spacing w:after="0" w:line="240" w:lineRule="auto"/>
              <w:jc w:val="both"/>
              <w:rPr>
                <w:rFonts w:cs="Times New Roman"/>
                <w:sz w:val="24"/>
                <w:szCs w:val="24"/>
              </w:rPr>
            </w:pPr>
            <w:bookmarkStart w:id="429" w:name="120574"/>
            <w:bookmarkEnd w:id="429"/>
            <w:r w:rsidRPr="00A77BD2">
              <w:rPr>
                <w:rFonts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006BF524"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48A81DF9"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D533AC" w:rsidRPr="00A77BD2" w14:paraId="16B7A9DD" w14:textId="77777777" w:rsidTr="00FC128A">
        <w:tc>
          <w:tcPr>
            <w:tcW w:w="21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DDAE661" w14:textId="77777777" w:rsidR="00D533AC" w:rsidRPr="00A77BD2" w:rsidRDefault="00D533AC" w:rsidP="00D533AC">
            <w:pPr>
              <w:spacing w:after="0" w:line="240" w:lineRule="auto"/>
              <w:jc w:val="both"/>
              <w:rPr>
                <w:rFonts w:cs="Times New Roman"/>
                <w:sz w:val="24"/>
                <w:szCs w:val="24"/>
              </w:rPr>
            </w:pPr>
            <w:bookmarkStart w:id="430" w:name="120575"/>
            <w:bookmarkEnd w:id="430"/>
            <w:r w:rsidRPr="00A77BD2">
              <w:rPr>
                <w:rFonts w:cs="Times New Roman"/>
                <w:sz w:val="24"/>
                <w:szCs w:val="24"/>
              </w:rPr>
              <w:lastRenderedPageBreak/>
              <w:t>Государства Европы в XII - XV вв.</w:t>
            </w:r>
          </w:p>
        </w:tc>
        <w:tc>
          <w:tcPr>
            <w:tcW w:w="82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1C4F3A1" w14:textId="77777777" w:rsidR="00D533AC" w:rsidRPr="00A77BD2" w:rsidRDefault="00D533AC" w:rsidP="00D533AC">
            <w:pPr>
              <w:spacing w:after="0" w:line="240" w:lineRule="auto"/>
              <w:jc w:val="both"/>
              <w:rPr>
                <w:rFonts w:cs="Times New Roman"/>
                <w:sz w:val="24"/>
                <w:szCs w:val="24"/>
              </w:rPr>
            </w:pPr>
            <w:bookmarkStart w:id="431" w:name="120576"/>
            <w:bookmarkEnd w:id="431"/>
            <w:r w:rsidRPr="00A77BD2">
              <w:rPr>
                <w:rFonts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14:paraId="4BC3198A"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D533AC" w:rsidRPr="00A77BD2" w14:paraId="7EE6B756" w14:textId="77777777" w:rsidTr="00FC128A">
        <w:tc>
          <w:tcPr>
            <w:tcW w:w="21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EFC37E3" w14:textId="77777777" w:rsidR="00D533AC" w:rsidRPr="00A77BD2" w:rsidRDefault="00D533AC" w:rsidP="00D533AC">
            <w:pPr>
              <w:spacing w:after="0" w:line="240" w:lineRule="auto"/>
              <w:jc w:val="both"/>
              <w:rPr>
                <w:rFonts w:cs="Times New Roman"/>
                <w:sz w:val="24"/>
                <w:szCs w:val="24"/>
              </w:rPr>
            </w:pPr>
            <w:bookmarkStart w:id="432" w:name="120577"/>
            <w:bookmarkEnd w:id="432"/>
            <w:r w:rsidRPr="00A77BD2">
              <w:rPr>
                <w:rFonts w:cs="Times New Roman"/>
                <w:sz w:val="24"/>
                <w:szCs w:val="24"/>
              </w:rPr>
              <w:t>Культура средневековой Европы.</w:t>
            </w:r>
          </w:p>
        </w:tc>
        <w:tc>
          <w:tcPr>
            <w:tcW w:w="82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CF8C692" w14:textId="77777777" w:rsidR="00D533AC" w:rsidRPr="00A77BD2" w:rsidRDefault="00D533AC" w:rsidP="00D533AC">
            <w:pPr>
              <w:spacing w:after="0" w:line="240" w:lineRule="auto"/>
              <w:jc w:val="both"/>
              <w:rPr>
                <w:rFonts w:cs="Times New Roman"/>
                <w:sz w:val="24"/>
                <w:szCs w:val="24"/>
              </w:rPr>
            </w:pPr>
            <w:bookmarkStart w:id="433" w:name="120578"/>
            <w:bookmarkEnd w:id="433"/>
            <w:r w:rsidRPr="00A77BD2">
              <w:rPr>
                <w:rFonts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D533AC" w:rsidRPr="00A77BD2" w14:paraId="1AC25D5F" w14:textId="77777777" w:rsidTr="00FC128A">
        <w:tc>
          <w:tcPr>
            <w:tcW w:w="21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4145873" w14:textId="77777777" w:rsidR="00D533AC" w:rsidRPr="00A77BD2" w:rsidRDefault="00D533AC" w:rsidP="00D533AC">
            <w:pPr>
              <w:spacing w:after="0" w:line="240" w:lineRule="auto"/>
              <w:jc w:val="both"/>
              <w:rPr>
                <w:rFonts w:cs="Times New Roman"/>
                <w:sz w:val="24"/>
                <w:szCs w:val="24"/>
              </w:rPr>
            </w:pPr>
            <w:bookmarkStart w:id="434" w:name="120579"/>
            <w:bookmarkEnd w:id="434"/>
            <w:r w:rsidRPr="00A77BD2">
              <w:rPr>
                <w:rFonts w:cs="Times New Roman"/>
                <w:sz w:val="24"/>
                <w:szCs w:val="24"/>
              </w:rPr>
              <w:t>Страны Востока в Средние века.</w:t>
            </w:r>
          </w:p>
        </w:tc>
        <w:tc>
          <w:tcPr>
            <w:tcW w:w="82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B921782" w14:textId="77777777" w:rsidR="00D533AC" w:rsidRPr="00A77BD2" w:rsidRDefault="00D533AC" w:rsidP="00D533AC">
            <w:pPr>
              <w:spacing w:after="0" w:line="240" w:lineRule="auto"/>
              <w:jc w:val="both"/>
              <w:rPr>
                <w:rFonts w:cs="Times New Roman"/>
                <w:sz w:val="24"/>
                <w:szCs w:val="24"/>
              </w:rPr>
            </w:pPr>
            <w:bookmarkStart w:id="435" w:name="120580"/>
            <w:bookmarkEnd w:id="435"/>
            <w:r w:rsidRPr="00A77BD2">
              <w:rPr>
                <w:rFonts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3E9CA713"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Культура народов Востока. Литература. Архитектура. Традиционные искусства и ремесла.</w:t>
            </w:r>
          </w:p>
        </w:tc>
      </w:tr>
      <w:tr w:rsidR="00D533AC" w:rsidRPr="00A77BD2" w14:paraId="5051EF4C" w14:textId="77777777" w:rsidTr="00FC128A">
        <w:tc>
          <w:tcPr>
            <w:tcW w:w="21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D84B458" w14:textId="77777777" w:rsidR="00D533AC" w:rsidRPr="00A77BD2" w:rsidRDefault="00D533AC" w:rsidP="00D533AC">
            <w:pPr>
              <w:spacing w:after="0" w:line="240" w:lineRule="auto"/>
              <w:jc w:val="both"/>
              <w:rPr>
                <w:rFonts w:cs="Times New Roman"/>
                <w:sz w:val="24"/>
                <w:szCs w:val="24"/>
              </w:rPr>
            </w:pPr>
            <w:bookmarkStart w:id="436" w:name="120581"/>
            <w:bookmarkEnd w:id="436"/>
            <w:r w:rsidRPr="00A77BD2">
              <w:rPr>
                <w:rFonts w:cs="Times New Roman"/>
                <w:sz w:val="24"/>
                <w:szCs w:val="24"/>
              </w:rPr>
              <w:t>Государства доколумбовой Америки в Средние века.</w:t>
            </w:r>
          </w:p>
        </w:tc>
        <w:tc>
          <w:tcPr>
            <w:tcW w:w="82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7075B99" w14:textId="77777777" w:rsidR="00D533AC" w:rsidRPr="00A77BD2" w:rsidRDefault="00D533AC" w:rsidP="00D533AC">
            <w:pPr>
              <w:spacing w:after="0" w:line="240" w:lineRule="auto"/>
              <w:jc w:val="both"/>
              <w:rPr>
                <w:rFonts w:cs="Times New Roman"/>
                <w:sz w:val="24"/>
                <w:szCs w:val="24"/>
              </w:rPr>
            </w:pPr>
            <w:bookmarkStart w:id="437" w:name="120582"/>
            <w:bookmarkEnd w:id="437"/>
            <w:r w:rsidRPr="00A77BD2">
              <w:rPr>
                <w:rFonts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tc>
      </w:tr>
      <w:tr w:rsidR="00D533AC" w:rsidRPr="00A77BD2" w14:paraId="6946CF1A" w14:textId="77777777" w:rsidTr="00FC128A">
        <w:tc>
          <w:tcPr>
            <w:tcW w:w="21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25613F8" w14:textId="77777777" w:rsidR="00D533AC" w:rsidRPr="00A77BD2" w:rsidRDefault="00D533AC" w:rsidP="00D533AC">
            <w:pPr>
              <w:spacing w:after="0" w:line="240" w:lineRule="auto"/>
              <w:jc w:val="both"/>
              <w:rPr>
                <w:rFonts w:cs="Times New Roman"/>
                <w:sz w:val="24"/>
                <w:szCs w:val="24"/>
              </w:rPr>
            </w:pPr>
            <w:bookmarkStart w:id="438" w:name="120583"/>
            <w:bookmarkEnd w:id="438"/>
            <w:r w:rsidRPr="00A77BD2">
              <w:rPr>
                <w:rFonts w:cs="Times New Roman"/>
                <w:sz w:val="24"/>
                <w:szCs w:val="24"/>
              </w:rPr>
              <w:t>Обобщение.</w:t>
            </w:r>
          </w:p>
        </w:tc>
        <w:tc>
          <w:tcPr>
            <w:tcW w:w="82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B48F75E" w14:textId="77777777" w:rsidR="00D533AC" w:rsidRPr="00A77BD2" w:rsidRDefault="00D533AC" w:rsidP="00D533AC">
            <w:pPr>
              <w:spacing w:after="0" w:line="240" w:lineRule="auto"/>
              <w:jc w:val="both"/>
              <w:rPr>
                <w:rFonts w:cs="Times New Roman"/>
                <w:sz w:val="24"/>
                <w:szCs w:val="24"/>
              </w:rPr>
            </w:pPr>
            <w:bookmarkStart w:id="439" w:name="120584"/>
            <w:bookmarkEnd w:id="439"/>
            <w:r w:rsidRPr="00A77BD2">
              <w:rPr>
                <w:rFonts w:cs="Times New Roman"/>
                <w:sz w:val="24"/>
                <w:szCs w:val="24"/>
              </w:rPr>
              <w:t>Историческое и культурное наследие Средних веков.</w:t>
            </w:r>
          </w:p>
        </w:tc>
      </w:tr>
      <w:tr w:rsidR="00D533AC" w:rsidRPr="00A77BD2" w14:paraId="08A0A62B" w14:textId="77777777" w:rsidTr="00FC128A">
        <w:tc>
          <w:tcPr>
            <w:tcW w:w="21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C83FF52" w14:textId="77777777" w:rsidR="00D533AC" w:rsidRPr="00A77BD2" w:rsidRDefault="00D533AC" w:rsidP="00D533AC">
            <w:pPr>
              <w:spacing w:after="0" w:line="240" w:lineRule="auto"/>
              <w:jc w:val="both"/>
              <w:rPr>
                <w:rFonts w:cs="Times New Roman"/>
                <w:sz w:val="24"/>
                <w:szCs w:val="24"/>
              </w:rPr>
            </w:pPr>
            <w:bookmarkStart w:id="440" w:name="120585"/>
            <w:bookmarkEnd w:id="440"/>
            <w:r w:rsidRPr="00A77BD2">
              <w:rPr>
                <w:rFonts w:cs="Times New Roman"/>
                <w:sz w:val="24"/>
                <w:szCs w:val="24"/>
              </w:rPr>
              <w:t>История России. От Руси к Российскому Государству. Введение.</w:t>
            </w:r>
          </w:p>
        </w:tc>
        <w:tc>
          <w:tcPr>
            <w:tcW w:w="82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EE6D5B0" w14:textId="77777777" w:rsidR="00D533AC" w:rsidRPr="00A77BD2" w:rsidRDefault="00D533AC" w:rsidP="00D533AC">
            <w:pPr>
              <w:spacing w:after="0" w:line="240" w:lineRule="auto"/>
              <w:jc w:val="both"/>
              <w:rPr>
                <w:rFonts w:cs="Times New Roman"/>
                <w:sz w:val="24"/>
                <w:szCs w:val="24"/>
              </w:rPr>
            </w:pPr>
            <w:bookmarkStart w:id="441" w:name="120586"/>
            <w:bookmarkEnd w:id="441"/>
            <w:r w:rsidRPr="00A77BD2">
              <w:rPr>
                <w:rFonts w:cs="Times New Roman"/>
                <w:sz w:val="24"/>
                <w:szCs w:val="24"/>
              </w:rPr>
              <w:t>Роль и место России в мировой истории. Проблемы периодизации российской истории. Источники по истории России.</w:t>
            </w:r>
          </w:p>
        </w:tc>
      </w:tr>
      <w:tr w:rsidR="00D533AC" w:rsidRPr="00A77BD2" w14:paraId="12F8ED29" w14:textId="77777777" w:rsidTr="00FC128A">
        <w:tc>
          <w:tcPr>
            <w:tcW w:w="21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613824F" w14:textId="77777777" w:rsidR="00D533AC" w:rsidRPr="00A77BD2" w:rsidRDefault="00D533AC" w:rsidP="00D533AC">
            <w:pPr>
              <w:spacing w:after="0" w:line="240" w:lineRule="auto"/>
              <w:jc w:val="both"/>
              <w:rPr>
                <w:rFonts w:cs="Times New Roman"/>
                <w:sz w:val="24"/>
                <w:szCs w:val="24"/>
              </w:rPr>
            </w:pPr>
            <w:bookmarkStart w:id="442" w:name="120587"/>
            <w:bookmarkEnd w:id="442"/>
            <w:r w:rsidRPr="00A77BD2">
              <w:rPr>
                <w:rFonts w:cs="Times New Roman"/>
                <w:sz w:val="24"/>
                <w:szCs w:val="24"/>
              </w:rPr>
              <w:t xml:space="preserve">Народы и государства на территории нашей страны в древности. </w:t>
            </w:r>
            <w:r w:rsidRPr="00A77BD2">
              <w:rPr>
                <w:rFonts w:cs="Times New Roman"/>
                <w:sz w:val="24"/>
                <w:szCs w:val="24"/>
              </w:rPr>
              <w:lastRenderedPageBreak/>
              <w:t>Восточная Европа в середине I тыс. н.э.</w:t>
            </w:r>
          </w:p>
        </w:tc>
        <w:tc>
          <w:tcPr>
            <w:tcW w:w="82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57ADD81" w14:textId="77777777" w:rsidR="00D533AC" w:rsidRPr="00A77BD2" w:rsidRDefault="00D533AC" w:rsidP="00D533AC">
            <w:pPr>
              <w:spacing w:after="0" w:line="240" w:lineRule="auto"/>
              <w:jc w:val="both"/>
              <w:rPr>
                <w:rFonts w:cs="Times New Roman"/>
                <w:sz w:val="24"/>
                <w:szCs w:val="24"/>
              </w:rPr>
            </w:pPr>
            <w:bookmarkStart w:id="443" w:name="120588"/>
            <w:bookmarkEnd w:id="443"/>
            <w:r w:rsidRPr="00A77BD2">
              <w:rPr>
                <w:rFonts w:cs="Times New Roman"/>
                <w:sz w:val="24"/>
                <w:szCs w:val="24"/>
              </w:rPr>
              <w:lastRenderedPageBreak/>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w:t>
            </w:r>
            <w:r w:rsidRPr="00A77BD2">
              <w:rPr>
                <w:rFonts w:cs="Times New Roman"/>
                <w:sz w:val="24"/>
                <w:szCs w:val="24"/>
              </w:rPr>
              <w:lastRenderedPageBreak/>
              <w:t>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90584E"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Народы, проживавшие на этой территории до середины I тысячелетия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1D989C41"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02AF1D05"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Страны и народы Восточной Европы, Сибири и Дальнего Востока. Тюркский каганат. Хазарский каганат. Волжская Булгария.</w:t>
            </w:r>
          </w:p>
        </w:tc>
      </w:tr>
      <w:tr w:rsidR="00D533AC" w:rsidRPr="00A77BD2" w14:paraId="0C3D7D1C" w14:textId="77777777" w:rsidTr="00FC128A">
        <w:tc>
          <w:tcPr>
            <w:tcW w:w="21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2AEF50B" w14:textId="77777777" w:rsidR="00D533AC" w:rsidRPr="00A77BD2" w:rsidRDefault="00D533AC" w:rsidP="00D533AC">
            <w:pPr>
              <w:spacing w:after="0" w:line="240" w:lineRule="auto"/>
              <w:jc w:val="both"/>
              <w:rPr>
                <w:rFonts w:cs="Times New Roman"/>
                <w:sz w:val="24"/>
                <w:szCs w:val="24"/>
              </w:rPr>
            </w:pPr>
            <w:bookmarkStart w:id="444" w:name="120589"/>
            <w:bookmarkEnd w:id="444"/>
            <w:r w:rsidRPr="00A77BD2">
              <w:rPr>
                <w:rFonts w:cs="Times New Roman"/>
                <w:sz w:val="24"/>
                <w:szCs w:val="24"/>
              </w:rPr>
              <w:lastRenderedPageBreak/>
              <w:t>Русь в IX - начале XII вв.</w:t>
            </w:r>
          </w:p>
          <w:p w14:paraId="3CFB8BDA"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Образование государства Русь.</w:t>
            </w:r>
          </w:p>
        </w:tc>
        <w:tc>
          <w:tcPr>
            <w:tcW w:w="82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930F08E" w14:textId="77777777" w:rsidR="00D533AC" w:rsidRPr="00A77BD2" w:rsidRDefault="00D533AC" w:rsidP="00D533AC">
            <w:pPr>
              <w:spacing w:after="0" w:line="240" w:lineRule="auto"/>
              <w:jc w:val="both"/>
              <w:rPr>
                <w:rFonts w:cs="Times New Roman"/>
                <w:sz w:val="24"/>
                <w:szCs w:val="24"/>
              </w:rPr>
            </w:pPr>
            <w:bookmarkStart w:id="445" w:name="120590"/>
            <w:bookmarkEnd w:id="445"/>
            <w:r w:rsidRPr="00A77BD2">
              <w:rPr>
                <w:rFonts w:cs="Times New Roman"/>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w:t>
            </w:r>
          </w:p>
          <w:p w14:paraId="05894092"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Первые известия о Руси. Проблема образования государства Русь. Скандинавы на Руси. Начало династии Рюриковичей.</w:t>
            </w:r>
          </w:p>
          <w:p w14:paraId="7D7ED15D"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532E310"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Принятие христианства и его значение. Византийское наследие на Руси.</w:t>
            </w:r>
          </w:p>
        </w:tc>
      </w:tr>
      <w:tr w:rsidR="00D533AC" w:rsidRPr="00A77BD2" w14:paraId="5E59F976" w14:textId="77777777" w:rsidTr="00FC128A">
        <w:tc>
          <w:tcPr>
            <w:tcW w:w="21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DF559AA" w14:textId="77777777" w:rsidR="00D533AC" w:rsidRPr="00A77BD2" w:rsidRDefault="00D533AC" w:rsidP="00D533AC">
            <w:pPr>
              <w:spacing w:after="0" w:line="240" w:lineRule="auto"/>
              <w:jc w:val="both"/>
              <w:rPr>
                <w:rFonts w:cs="Times New Roman"/>
                <w:sz w:val="24"/>
                <w:szCs w:val="24"/>
              </w:rPr>
            </w:pPr>
            <w:bookmarkStart w:id="446" w:name="120591"/>
            <w:bookmarkEnd w:id="446"/>
            <w:r w:rsidRPr="00A77BD2">
              <w:rPr>
                <w:rFonts w:cs="Times New Roman"/>
                <w:sz w:val="24"/>
                <w:szCs w:val="24"/>
              </w:rPr>
              <w:t>Русь в конце X - начале XII вв.</w:t>
            </w:r>
          </w:p>
        </w:tc>
        <w:tc>
          <w:tcPr>
            <w:tcW w:w="82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87D94F7" w14:textId="77777777" w:rsidR="00D533AC" w:rsidRPr="00A77BD2" w:rsidRDefault="00D533AC" w:rsidP="00D533AC">
            <w:pPr>
              <w:spacing w:after="0" w:line="240" w:lineRule="auto"/>
              <w:jc w:val="both"/>
              <w:rPr>
                <w:rFonts w:cs="Times New Roman"/>
                <w:sz w:val="24"/>
                <w:szCs w:val="24"/>
              </w:rPr>
            </w:pPr>
            <w:bookmarkStart w:id="447" w:name="120592"/>
            <w:bookmarkEnd w:id="447"/>
            <w:r w:rsidRPr="00A77BD2">
              <w:rPr>
                <w:rFonts w:cs="Times New Roman"/>
                <w:sz w:val="24"/>
                <w:szCs w:val="24"/>
              </w:rP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4C8A923"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610D82A6"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D533AC" w:rsidRPr="00A77BD2" w14:paraId="3EBB3F1B" w14:textId="77777777" w:rsidTr="00FC128A">
        <w:tc>
          <w:tcPr>
            <w:tcW w:w="21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CC417EE" w14:textId="77777777" w:rsidR="00D533AC" w:rsidRPr="00A77BD2" w:rsidRDefault="00D533AC" w:rsidP="00D533AC">
            <w:pPr>
              <w:spacing w:after="0" w:line="240" w:lineRule="auto"/>
              <w:jc w:val="both"/>
              <w:rPr>
                <w:rFonts w:cs="Times New Roman"/>
                <w:sz w:val="24"/>
                <w:szCs w:val="24"/>
              </w:rPr>
            </w:pPr>
            <w:bookmarkStart w:id="448" w:name="120593"/>
            <w:bookmarkEnd w:id="448"/>
            <w:r w:rsidRPr="00A77BD2">
              <w:rPr>
                <w:rFonts w:cs="Times New Roman"/>
                <w:sz w:val="24"/>
                <w:szCs w:val="24"/>
              </w:rPr>
              <w:t>Культурное пространство.</w:t>
            </w:r>
          </w:p>
        </w:tc>
        <w:tc>
          <w:tcPr>
            <w:tcW w:w="82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9D6ED29" w14:textId="77777777" w:rsidR="00D533AC" w:rsidRPr="00A77BD2" w:rsidRDefault="00D533AC" w:rsidP="00D533AC">
            <w:pPr>
              <w:spacing w:after="0" w:line="240" w:lineRule="auto"/>
              <w:jc w:val="both"/>
              <w:rPr>
                <w:rFonts w:cs="Times New Roman"/>
                <w:sz w:val="24"/>
                <w:szCs w:val="24"/>
              </w:rPr>
            </w:pPr>
            <w:bookmarkStart w:id="449" w:name="120594"/>
            <w:bookmarkEnd w:id="449"/>
            <w:r w:rsidRPr="00A77BD2">
              <w:rPr>
                <w:rFonts w:cs="Times New Roman"/>
                <w:sz w:val="24"/>
                <w:szCs w:val="24"/>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55526B8"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w:t>
            </w:r>
            <w:r w:rsidRPr="00A77BD2">
              <w:rPr>
                <w:rFonts w:cs="Times New Roman"/>
                <w:sz w:val="24"/>
                <w:szCs w:val="24"/>
              </w:rPr>
              <w:lastRenderedPageBreak/>
              <w:t>церковь, София Киевская, София Новгородская. Материальная культура. Ремесло. Военное дело и оружие.</w:t>
            </w:r>
          </w:p>
        </w:tc>
      </w:tr>
      <w:tr w:rsidR="00D533AC" w:rsidRPr="00A77BD2" w14:paraId="483D436A" w14:textId="77777777" w:rsidTr="00FC128A">
        <w:tc>
          <w:tcPr>
            <w:tcW w:w="21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070B59E" w14:textId="77777777" w:rsidR="00D533AC" w:rsidRPr="00A77BD2" w:rsidRDefault="00D533AC" w:rsidP="00D533AC">
            <w:pPr>
              <w:spacing w:after="0" w:line="240" w:lineRule="auto"/>
              <w:jc w:val="both"/>
              <w:rPr>
                <w:rFonts w:cs="Times New Roman"/>
                <w:sz w:val="24"/>
                <w:szCs w:val="24"/>
              </w:rPr>
            </w:pPr>
            <w:bookmarkStart w:id="450" w:name="120595"/>
            <w:bookmarkEnd w:id="450"/>
            <w:r w:rsidRPr="00A77BD2">
              <w:rPr>
                <w:rFonts w:cs="Times New Roman"/>
                <w:sz w:val="24"/>
                <w:szCs w:val="24"/>
              </w:rPr>
              <w:lastRenderedPageBreak/>
              <w:t>Русь в середине XII - начале XIII вв.</w:t>
            </w:r>
          </w:p>
        </w:tc>
        <w:tc>
          <w:tcPr>
            <w:tcW w:w="82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EF43AD3" w14:textId="77777777" w:rsidR="00D533AC" w:rsidRPr="00A77BD2" w:rsidRDefault="00D533AC" w:rsidP="00D533AC">
            <w:pPr>
              <w:spacing w:after="0" w:line="240" w:lineRule="auto"/>
              <w:jc w:val="both"/>
              <w:rPr>
                <w:rFonts w:cs="Times New Roman"/>
                <w:sz w:val="24"/>
                <w:szCs w:val="24"/>
              </w:rPr>
            </w:pPr>
            <w:bookmarkStart w:id="451" w:name="120596"/>
            <w:bookmarkEnd w:id="451"/>
            <w:r w:rsidRPr="00A77BD2">
              <w:rPr>
                <w:rFonts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2A8194FC"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D533AC" w:rsidRPr="00A77BD2" w14:paraId="48410D55" w14:textId="77777777" w:rsidTr="00FC128A">
        <w:tc>
          <w:tcPr>
            <w:tcW w:w="21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150185D" w14:textId="77777777" w:rsidR="00D533AC" w:rsidRPr="00A77BD2" w:rsidRDefault="00D533AC" w:rsidP="00D533AC">
            <w:pPr>
              <w:spacing w:after="0" w:line="240" w:lineRule="auto"/>
              <w:jc w:val="both"/>
              <w:rPr>
                <w:rFonts w:cs="Times New Roman"/>
                <w:sz w:val="24"/>
                <w:szCs w:val="24"/>
              </w:rPr>
            </w:pPr>
            <w:bookmarkStart w:id="452" w:name="120597"/>
            <w:bookmarkEnd w:id="452"/>
            <w:r w:rsidRPr="00A77BD2">
              <w:rPr>
                <w:rFonts w:cs="Times New Roman"/>
                <w:sz w:val="24"/>
                <w:szCs w:val="24"/>
              </w:rPr>
              <w:t>Русские земли и их соседи в середине XIII - XIV вв.</w:t>
            </w:r>
          </w:p>
        </w:tc>
        <w:tc>
          <w:tcPr>
            <w:tcW w:w="82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8C3A657" w14:textId="77777777" w:rsidR="00D533AC" w:rsidRPr="00A77BD2" w:rsidRDefault="00D533AC" w:rsidP="00D533AC">
            <w:pPr>
              <w:spacing w:after="0" w:line="240" w:lineRule="auto"/>
              <w:jc w:val="both"/>
              <w:rPr>
                <w:rFonts w:cs="Times New Roman"/>
                <w:sz w:val="24"/>
                <w:szCs w:val="24"/>
              </w:rPr>
            </w:pPr>
            <w:bookmarkStart w:id="453" w:name="120598"/>
            <w:bookmarkEnd w:id="453"/>
            <w:r w:rsidRPr="00A77BD2">
              <w:rPr>
                <w:rFonts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14:paraId="74D12980"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73201CC"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747BB0F8"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D533AC" w:rsidRPr="00A77BD2" w14:paraId="6A768751" w14:textId="77777777" w:rsidTr="00FC128A">
        <w:tc>
          <w:tcPr>
            <w:tcW w:w="21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2A95DCF" w14:textId="77777777" w:rsidR="00D533AC" w:rsidRPr="00A77BD2" w:rsidRDefault="00D533AC" w:rsidP="00D533AC">
            <w:pPr>
              <w:spacing w:after="0" w:line="240" w:lineRule="auto"/>
              <w:jc w:val="both"/>
              <w:rPr>
                <w:rFonts w:cs="Times New Roman"/>
                <w:sz w:val="24"/>
                <w:szCs w:val="24"/>
              </w:rPr>
            </w:pPr>
            <w:bookmarkStart w:id="454" w:name="120599"/>
            <w:bookmarkEnd w:id="454"/>
            <w:r w:rsidRPr="00A77BD2">
              <w:rPr>
                <w:rFonts w:cs="Times New Roman"/>
                <w:sz w:val="24"/>
                <w:szCs w:val="24"/>
              </w:rPr>
              <w:t>Народы и государства степной зоны Восточной Европы и Сибири в XIII - XV вв.</w:t>
            </w:r>
          </w:p>
        </w:tc>
        <w:tc>
          <w:tcPr>
            <w:tcW w:w="82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6807F34" w14:textId="77777777" w:rsidR="00D533AC" w:rsidRPr="00A77BD2" w:rsidRDefault="00D533AC" w:rsidP="00D533AC">
            <w:pPr>
              <w:spacing w:after="0" w:line="240" w:lineRule="auto"/>
              <w:jc w:val="both"/>
              <w:rPr>
                <w:rFonts w:cs="Times New Roman"/>
                <w:sz w:val="24"/>
                <w:szCs w:val="24"/>
              </w:rPr>
            </w:pPr>
            <w:bookmarkStart w:id="455" w:name="120600"/>
            <w:bookmarkEnd w:id="455"/>
            <w:r w:rsidRPr="00A77BD2">
              <w:rPr>
                <w:rFonts w:cs="Times New Roman"/>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7A9CBFC9"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D533AC" w:rsidRPr="00A77BD2" w14:paraId="4FC10664" w14:textId="77777777" w:rsidTr="00FC128A">
        <w:tc>
          <w:tcPr>
            <w:tcW w:w="21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0320DA8" w14:textId="77777777" w:rsidR="00D533AC" w:rsidRPr="00A77BD2" w:rsidRDefault="00D533AC" w:rsidP="00D533AC">
            <w:pPr>
              <w:spacing w:after="0" w:line="240" w:lineRule="auto"/>
              <w:jc w:val="both"/>
              <w:rPr>
                <w:rFonts w:cs="Times New Roman"/>
                <w:sz w:val="24"/>
                <w:szCs w:val="24"/>
              </w:rPr>
            </w:pPr>
            <w:bookmarkStart w:id="456" w:name="120601"/>
            <w:bookmarkEnd w:id="456"/>
            <w:r w:rsidRPr="00A77BD2">
              <w:rPr>
                <w:rFonts w:cs="Times New Roman"/>
                <w:sz w:val="24"/>
                <w:szCs w:val="24"/>
              </w:rPr>
              <w:t>Культурное пространство.</w:t>
            </w:r>
          </w:p>
        </w:tc>
        <w:tc>
          <w:tcPr>
            <w:tcW w:w="82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B42E10F" w14:textId="77777777" w:rsidR="00D533AC" w:rsidRPr="00A77BD2" w:rsidRDefault="00D533AC" w:rsidP="00D533AC">
            <w:pPr>
              <w:spacing w:after="0" w:line="240" w:lineRule="auto"/>
              <w:jc w:val="both"/>
              <w:rPr>
                <w:rFonts w:cs="Times New Roman"/>
                <w:sz w:val="24"/>
                <w:szCs w:val="24"/>
              </w:rPr>
            </w:pPr>
            <w:bookmarkStart w:id="457" w:name="120602"/>
            <w:bookmarkEnd w:id="457"/>
            <w:r w:rsidRPr="00A77BD2">
              <w:rPr>
                <w:rFonts w:cs="Times New Roman"/>
                <w:sz w:val="24"/>
                <w:szCs w:val="24"/>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D533AC" w:rsidRPr="00A77BD2" w14:paraId="5700C71C" w14:textId="77777777" w:rsidTr="00FC128A">
        <w:tc>
          <w:tcPr>
            <w:tcW w:w="21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B1F139A" w14:textId="77777777" w:rsidR="00D533AC" w:rsidRPr="00A77BD2" w:rsidRDefault="00D533AC" w:rsidP="00D533AC">
            <w:pPr>
              <w:spacing w:after="0" w:line="240" w:lineRule="auto"/>
              <w:jc w:val="both"/>
              <w:rPr>
                <w:rFonts w:cs="Times New Roman"/>
                <w:sz w:val="24"/>
                <w:szCs w:val="24"/>
              </w:rPr>
            </w:pPr>
            <w:bookmarkStart w:id="458" w:name="120603"/>
            <w:bookmarkEnd w:id="458"/>
            <w:r w:rsidRPr="00A77BD2">
              <w:rPr>
                <w:rFonts w:cs="Times New Roman"/>
                <w:sz w:val="24"/>
                <w:szCs w:val="24"/>
              </w:rPr>
              <w:t>Формирование единого Русского государства в XV веке.</w:t>
            </w:r>
          </w:p>
        </w:tc>
        <w:tc>
          <w:tcPr>
            <w:tcW w:w="82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23FDCA7" w14:textId="77777777" w:rsidR="00D533AC" w:rsidRPr="00A77BD2" w:rsidRDefault="00D533AC" w:rsidP="00D533AC">
            <w:pPr>
              <w:spacing w:after="0" w:line="240" w:lineRule="auto"/>
              <w:jc w:val="both"/>
              <w:rPr>
                <w:rFonts w:cs="Times New Roman"/>
                <w:sz w:val="24"/>
                <w:szCs w:val="24"/>
              </w:rPr>
            </w:pPr>
            <w:bookmarkStart w:id="459" w:name="120604"/>
            <w:bookmarkEnd w:id="459"/>
            <w:r w:rsidRPr="00A77BD2">
              <w:rPr>
                <w:rFonts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w:t>
            </w:r>
            <w:r w:rsidRPr="00A77BD2">
              <w:rPr>
                <w:rFonts w:cs="Times New Roman"/>
                <w:sz w:val="24"/>
                <w:szCs w:val="24"/>
              </w:rPr>
              <w:lastRenderedPageBreak/>
              <w:t>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D533AC" w:rsidRPr="00A77BD2" w14:paraId="62A63B8A" w14:textId="77777777" w:rsidTr="00FC128A">
        <w:tc>
          <w:tcPr>
            <w:tcW w:w="21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3E37235" w14:textId="77777777" w:rsidR="00D533AC" w:rsidRPr="00A77BD2" w:rsidRDefault="00D533AC" w:rsidP="00D533AC">
            <w:pPr>
              <w:spacing w:after="0" w:line="240" w:lineRule="auto"/>
              <w:jc w:val="both"/>
              <w:rPr>
                <w:rFonts w:cs="Times New Roman"/>
                <w:sz w:val="24"/>
                <w:szCs w:val="24"/>
              </w:rPr>
            </w:pPr>
            <w:bookmarkStart w:id="460" w:name="120605"/>
            <w:bookmarkEnd w:id="460"/>
            <w:r w:rsidRPr="00A77BD2">
              <w:rPr>
                <w:rFonts w:cs="Times New Roman"/>
                <w:sz w:val="24"/>
                <w:szCs w:val="24"/>
              </w:rPr>
              <w:lastRenderedPageBreak/>
              <w:t>Культурное пространство.</w:t>
            </w:r>
          </w:p>
        </w:tc>
        <w:tc>
          <w:tcPr>
            <w:tcW w:w="82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7A150D1" w14:textId="77777777" w:rsidR="00D533AC" w:rsidRPr="00A77BD2" w:rsidRDefault="00D533AC" w:rsidP="00D533AC">
            <w:pPr>
              <w:spacing w:after="0" w:line="240" w:lineRule="auto"/>
              <w:jc w:val="both"/>
              <w:rPr>
                <w:rFonts w:cs="Times New Roman"/>
                <w:sz w:val="24"/>
                <w:szCs w:val="24"/>
              </w:rPr>
            </w:pPr>
            <w:bookmarkStart w:id="461" w:name="120606"/>
            <w:bookmarkEnd w:id="461"/>
            <w:r w:rsidRPr="00A77BD2">
              <w:rPr>
                <w:rFonts w:cs="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D533AC" w:rsidRPr="00A77BD2" w14:paraId="0AC495D3" w14:textId="77777777" w:rsidTr="00FC128A">
        <w:tc>
          <w:tcPr>
            <w:tcW w:w="211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E470044" w14:textId="77777777" w:rsidR="00D533AC" w:rsidRPr="00A77BD2" w:rsidRDefault="00D533AC" w:rsidP="00D533AC">
            <w:pPr>
              <w:spacing w:after="0" w:line="240" w:lineRule="auto"/>
              <w:jc w:val="both"/>
              <w:rPr>
                <w:rFonts w:cs="Times New Roman"/>
                <w:sz w:val="24"/>
                <w:szCs w:val="24"/>
              </w:rPr>
            </w:pPr>
            <w:bookmarkStart w:id="462" w:name="120607"/>
            <w:bookmarkEnd w:id="462"/>
            <w:r w:rsidRPr="00A77BD2">
              <w:rPr>
                <w:rFonts w:cs="Times New Roman"/>
                <w:sz w:val="24"/>
                <w:szCs w:val="24"/>
              </w:rPr>
              <w:t>Обобщение.</w:t>
            </w:r>
          </w:p>
        </w:tc>
        <w:tc>
          <w:tcPr>
            <w:tcW w:w="822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4E1F018" w14:textId="77777777" w:rsidR="00D533AC" w:rsidRPr="00A77BD2" w:rsidRDefault="00D533AC" w:rsidP="00D533AC">
            <w:pPr>
              <w:spacing w:after="0" w:line="240" w:lineRule="auto"/>
              <w:jc w:val="both"/>
              <w:rPr>
                <w:rFonts w:cs="Times New Roman"/>
                <w:sz w:val="24"/>
                <w:szCs w:val="24"/>
              </w:rPr>
            </w:pPr>
            <w:bookmarkStart w:id="463" w:name="120608"/>
            <w:bookmarkEnd w:id="463"/>
            <w:r w:rsidRPr="00A77BD2">
              <w:rPr>
                <w:rFonts w:cs="Times New Roman"/>
                <w:sz w:val="24"/>
                <w:szCs w:val="24"/>
              </w:rPr>
              <w:t>Наш край с древнейших времен до конца XV в.</w:t>
            </w:r>
          </w:p>
        </w:tc>
      </w:tr>
    </w:tbl>
    <w:p w14:paraId="32B46F9C" w14:textId="6687F6E2" w:rsidR="00D533AC" w:rsidRPr="00A77BD2" w:rsidRDefault="00D533AC" w:rsidP="00D533AC">
      <w:pPr>
        <w:spacing w:after="0" w:line="240" w:lineRule="auto"/>
        <w:jc w:val="both"/>
        <w:rPr>
          <w:rFonts w:cs="Times New Roman"/>
          <w:sz w:val="24"/>
          <w:szCs w:val="24"/>
        </w:rPr>
      </w:pPr>
      <w:bookmarkStart w:id="464" w:name="120609"/>
      <w:bookmarkEnd w:id="464"/>
      <w:r w:rsidRPr="00A77BD2">
        <w:rPr>
          <w:rFonts w:cs="Times New Roman"/>
          <w:sz w:val="24"/>
          <w:szCs w:val="24"/>
        </w:rPr>
        <w:t>Содержание обучения в 7 классе представлено в таблице:</w:t>
      </w:r>
    </w:p>
    <w:tbl>
      <w:tblPr>
        <w:tblW w:w="10340" w:type="dxa"/>
        <w:tblCellMar>
          <w:left w:w="0" w:type="dxa"/>
          <w:right w:w="0" w:type="dxa"/>
        </w:tblCellMar>
        <w:tblLook w:val="04A0" w:firstRow="1" w:lastRow="0" w:firstColumn="1" w:lastColumn="0" w:noHBand="0" w:noVBand="1"/>
      </w:tblPr>
      <w:tblGrid>
        <w:gridCol w:w="2260"/>
        <w:gridCol w:w="8080"/>
      </w:tblGrid>
      <w:tr w:rsidR="00D533AC" w:rsidRPr="00A77BD2" w14:paraId="7511094B"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A33DDED" w14:textId="7CDE81A3" w:rsidR="00D533AC" w:rsidRPr="00A77BD2" w:rsidRDefault="00D533AC" w:rsidP="00475C16">
            <w:pPr>
              <w:spacing w:after="0" w:line="240" w:lineRule="auto"/>
              <w:jc w:val="both"/>
              <w:rPr>
                <w:rFonts w:cs="Times New Roman"/>
                <w:sz w:val="24"/>
                <w:szCs w:val="24"/>
              </w:rPr>
            </w:pPr>
            <w:bookmarkStart w:id="465" w:name="120610"/>
            <w:bookmarkEnd w:id="465"/>
            <w:r w:rsidRPr="00A77BD2">
              <w:rPr>
                <w:rFonts w:cs="Times New Roman"/>
                <w:sz w:val="24"/>
                <w:szCs w:val="24"/>
              </w:rPr>
              <w:t>Всеобщая история. История Нового времени. Конец XV - XVII в.</w:t>
            </w:r>
            <w:r w:rsidR="00475C16">
              <w:rPr>
                <w:rFonts w:cs="Times New Roman"/>
                <w:sz w:val="24"/>
                <w:szCs w:val="24"/>
              </w:rPr>
              <w:t xml:space="preserve"> </w:t>
            </w:r>
            <w:r w:rsidRPr="00A77BD2">
              <w:rPr>
                <w:rFonts w:cs="Times New Roman"/>
                <w:sz w:val="24"/>
                <w:szCs w:val="24"/>
              </w:rPr>
              <w:t>Введение.</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2D589B7" w14:textId="77777777" w:rsidR="00D533AC" w:rsidRPr="00A77BD2" w:rsidRDefault="00D533AC" w:rsidP="00D533AC">
            <w:pPr>
              <w:spacing w:after="0" w:line="240" w:lineRule="auto"/>
              <w:jc w:val="both"/>
              <w:rPr>
                <w:rFonts w:cs="Times New Roman"/>
                <w:sz w:val="24"/>
                <w:szCs w:val="24"/>
              </w:rPr>
            </w:pPr>
            <w:bookmarkStart w:id="466" w:name="120611"/>
            <w:bookmarkEnd w:id="466"/>
            <w:r w:rsidRPr="00A77BD2">
              <w:rPr>
                <w:rFonts w:cs="Times New Roman"/>
                <w:sz w:val="24"/>
                <w:szCs w:val="24"/>
              </w:rPr>
              <w:t>Понятие "Новое время". Хронологические рамки и периодизация истории Нового времени.</w:t>
            </w:r>
          </w:p>
        </w:tc>
      </w:tr>
      <w:tr w:rsidR="00D533AC" w:rsidRPr="00A77BD2" w14:paraId="43E6EE99"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99E7DF4" w14:textId="77777777" w:rsidR="00D533AC" w:rsidRPr="00A77BD2" w:rsidRDefault="00D533AC" w:rsidP="00D533AC">
            <w:pPr>
              <w:spacing w:after="0" w:line="240" w:lineRule="auto"/>
              <w:jc w:val="both"/>
              <w:rPr>
                <w:rFonts w:cs="Times New Roman"/>
                <w:sz w:val="24"/>
                <w:szCs w:val="24"/>
              </w:rPr>
            </w:pPr>
            <w:bookmarkStart w:id="467" w:name="120612"/>
            <w:bookmarkEnd w:id="467"/>
            <w:r w:rsidRPr="00A77BD2">
              <w:rPr>
                <w:rFonts w:cs="Times New Roman"/>
                <w:sz w:val="24"/>
                <w:szCs w:val="24"/>
              </w:rPr>
              <w:t>Великие географические открытия.</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052CF49" w14:textId="77777777" w:rsidR="00D533AC" w:rsidRPr="00A77BD2" w:rsidRDefault="00D533AC" w:rsidP="00D533AC">
            <w:pPr>
              <w:spacing w:after="0" w:line="240" w:lineRule="auto"/>
              <w:jc w:val="both"/>
              <w:rPr>
                <w:rFonts w:cs="Times New Roman"/>
                <w:sz w:val="24"/>
                <w:szCs w:val="24"/>
              </w:rPr>
            </w:pPr>
            <w:bookmarkStart w:id="468" w:name="120613"/>
            <w:bookmarkEnd w:id="468"/>
            <w:r w:rsidRPr="00A77BD2">
              <w:rPr>
                <w:rFonts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D533AC" w:rsidRPr="00A77BD2" w14:paraId="38BA5674"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D5C3D93" w14:textId="77777777" w:rsidR="00D533AC" w:rsidRPr="00A77BD2" w:rsidRDefault="00D533AC" w:rsidP="00D533AC">
            <w:pPr>
              <w:spacing w:after="0" w:line="240" w:lineRule="auto"/>
              <w:jc w:val="both"/>
              <w:rPr>
                <w:rFonts w:cs="Times New Roman"/>
                <w:sz w:val="24"/>
                <w:szCs w:val="24"/>
              </w:rPr>
            </w:pPr>
            <w:bookmarkStart w:id="469" w:name="120614"/>
            <w:bookmarkEnd w:id="469"/>
            <w:r w:rsidRPr="00A77BD2">
              <w:rPr>
                <w:rFonts w:cs="Times New Roman"/>
                <w:sz w:val="24"/>
                <w:szCs w:val="24"/>
              </w:rPr>
              <w:t>Изменения в европейском обществе в XVI - XVII вв.</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6B2E9A6" w14:textId="77777777" w:rsidR="00D533AC" w:rsidRPr="00A77BD2" w:rsidRDefault="00D533AC" w:rsidP="00D533AC">
            <w:pPr>
              <w:spacing w:after="0" w:line="240" w:lineRule="auto"/>
              <w:jc w:val="both"/>
              <w:rPr>
                <w:rFonts w:cs="Times New Roman"/>
                <w:sz w:val="24"/>
                <w:szCs w:val="24"/>
              </w:rPr>
            </w:pPr>
            <w:bookmarkStart w:id="470" w:name="120615"/>
            <w:bookmarkEnd w:id="470"/>
            <w:r w:rsidRPr="00A77BD2">
              <w:rPr>
                <w:rFonts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D533AC" w:rsidRPr="00A77BD2" w14:paraId="3510A7CE"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F936F1D" w14:textId="77777777" w:rsidR="00D533AC" w:rsidRPr="00A77BD2" w:rsidRDefault="00D533AC" w:rsidP="00D533AC">
            <w:pPr>
              <w:spacing w:after="0" w:line="240" w:lineRule="auto"/>
              <w:jc w:val="both"/>
              <w:rPr>
                <w:rFonts w:cs="Times New Roman"/>
                <w:sz w:val="24"/>
                <w:szCs w:val="24"/>
              </w:rPr>
            </w:pPr>
            <w:bookmarkStart w:id="471" w:name="120616"/>
            <w:bookmarkEnd w:id="471"/>
            <w:r w:rsidRPr="00A77BD2">
              <w:rPr>
                <w:rFonts w:cs="Times New Roman"/>
                <w:sz w:val="24"/>
                <w:szCs w:val="24"/>
              </w:rPr>
              <w:t>Реформация и контрреформация в Европе.</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61A969C" w14:textId="77777777" w:rsidR="00D533AC" w:rsidRPr="00A77BD2" w:rsidRDefault="00D533AC" w:rsidP="00D533AC">
            <w:pPr>
              <w:spacing w:after="0" w:line="240" w:lineRule="auto"/>
              <w:jc w:val="both"/>
              <w:rPr>
                <w:rFonts w:cs="Times New Roman"/>
                <w:sz w:val="24"/>
                <w:szCs w:val="24"/>
              </w:rPr>
            </w:pPr>
            <w:bookmarkStart w:id="472" w:name="120617"/>
            <w:bookmarkEnd w:id="472"/>
            <w:r w:rsidRPr="00A77BD2">
              <w:rPr>
                <w:rFonts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D533AC" w:rsidRPr="00A77BD2" w14:paraId="38B11ECC"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B02481A" w14:textId="77777777" w:rsidR="00D533AC" w:rsidRPr="00A77BD2" w:rsidRDefault="00D533AC" w:rsidP="00D533AC">
            <w:pPr>
              <w:spacing w:after="0" w:line="240" w:lineRule="auto"/>
              <w:jc w:val="both"/>
              <w:rPr>
                <w:rFonts w:cs="Times New Roman"/>
                <w:sz w:val="24"/>
                <w:szCs w:val="24"/>
              </w:rPr>
            </w:pPr>
            <w:bookmarkStart w:id="473" w:name="120618"/>
            <w:bookmarkEnd w:id="473"/>
            <w:r w:rsidRPr="00A77BD2">
              <w:rPr>
                <w:rFonts w:cs="Times New Roman"/>
                <w:sz w:val="24"/>
                <w:szCs w:val="24"/>
              </w:rPr>
              <w:t>Государства Европы в XVI - XVII вв.</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194E51E" w14:textId="77777777" w:rsidR="00D533AC" w:rsidRPr="00A77BD2" w:rsidRDefault="00D533AC" w:rsidP="00D533AC">
            <w:pPr>
              <w:spacing w:after="0" w:line="240" w:lineRule="auto"/>
              <w:jc w:val="both"/>
              <w:rPr>
                <w:rFonts w:cs="Times New Roman"/>
                <w:sz w:val="24"/>
                <w:szCs w:val="24"/>
              </w:rPr>
            </w:pPr>
            <w:bookmarkStart w:id="474" w:name="120619"/>
            <w:bookmarkEnd w:id="474"/>
            <w:r w:rsidRPr="00A77BD2">
              <w:rPr>
                <w:rFonts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482650F1"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00FC0B5E"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 xml:space="preserve">Франция: путь к абсолютизму. Королевская власть и централизация управления страной. Католики и гугеноты. Религиозные войны. Генрих IV. </w:t>
            </w:r>
            <w:r w:rsidRPr="00A77BD2">
              <w:rPr>
                <w:rFonts w:cs="Times New Roman"/>
                <w:sz w:val="24"/>
                <w:szCs w:val="24"/>
              </w:rPr>
              <w:lastRenderedPageBreak/>
              <w:t>Нантский эдикт 1598 г. Людовик XIII и кардинал Ришелье. Фронда. Французский абсолютизм при Людовике XIV.</w:t>
            </w:r>
          </w:p>
          <w:p w14:paraId="604CBD9C"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7B12E6CE"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1F2D700A"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2D2FE535"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Международные отношения в XVI - XVII вв.</w:t>
            </w:r>
          </w:p>
          <w:p w14:paraId="2178F73A"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D533AC" w:rsidRPr="00A77BD2" w14:paraId="41B11762"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DF750D2" w14:textId="77777777" w:rsidR="00D533AC" w:rsidRPr="00A77BD2" w:rsidRDefault="00D533AC" w:rsidP="00D533AC">
            <w:pPr>
              <w:spacing w:after="0" w:line="240" w:lineRule="auto"/>
              <w:jc w:val="both"/>
              <w:rPr>
                <w:rFonts w:cs="Times New Roman"/>
                <w:sz w:val="24"/>
                <w:szCs w:val="24"/>
              </w:rPr>
            </w:pPr>
            <w:bookmarkStart w:id="475" w:name="120620"/>
            <w:bookmarkEnd w:id="475"/>
            <w:r w:rsidRPr="00A77BD2">
              <w:rPr>
                <w:rFonts w:cs="Times New Roman"/>
                <w:sz w:val="24"/>
                <w:szCs w:val="24"/>
              </w:rPr>
              <w:lastRenderedPageBreak/>
              <w:t>Европейская культура в раннее Новое время.</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3E48AE4" w14:textId="77777777" w:rsidR="00D533AC" w:rsidRPr="00A77BD2" w:rsidRDefault="00D533AC" w:rsidP="00D533AC">
            <w:pPr>
              <w:spacing w:after="0" w:line="240" w:lineRule="auto"/>
              <w:jc w:val="both"/>
              <w:rPr>
                <w:rFonts w:cs="Times New Roman"/>
                <w:sz w:val="24"/>
                <w:szCs w:val="24"/>
              </w:rPr>
            </w:pPr>
            <w:bookmarkStart w:id="476" w:name="120621"/>
            <w:bookmarkEnd w:id="476"/>
            <w:r w:rsidRPr="00A77BD2">
              <w:rPr>
                <w:rFonts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D533AC" w:rsidRPr="00A77BD2" w14:paraId="46F9AB93"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1DADA2D" w14:textId="77777777" w:rsidR="00D533AC" w:rsidRPr="00A77BD2" w:rsidRDefault="00D533AC" w:rsidP="00D533AC">
            <w:pPr>
              <w:spacing w:after="0" w:line="240" w:lineRule="auto"/>
              <w:jc w:val="both"/>
              <w:rPr>
                <w:rFonts w:cs="Times New Roman"/>
                <w:sz w:val="24"/>
                <w:szCs w:val="24"/>
              </w:rPr>
            </w:pPr>
            <w:bookmarkStart w:id="477" w:name="120622"/>
            <w:bookmarkEnd w:id="477"/>
            <w:r w:rsidRPr="00A77BD2">
              <w:rPr>
                <w:rFonts w:cs="Times New Roman"/>
                <w:sz w:val="24"/>
                <w:szCs w:val="24"/>
              </w:rPr>
              <w:t>Страны Востока в XVI - XVIII вв.</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3F0C672" w14:textId="77777777" w:rsidR="00D533AC" w:rsidRPr="00A77BD2" w:rsidRDefault="00D533AC" w:rsidP="00D533AC">
            <w:pPr>
              <w:spacing w:after="0" w:line="240" w:lineRule="auto"/>
              <w:jc w:val="both"/>
              <w:rPr>
                <w:rFonts w:cs="Times New Roman"/>
                <w:sz w:val="24"/>
                <w:szCs w:val="24"/>
              </w:rPr>
            </w:pPr>
            <w:bookmarkStart w:id="478" w:name="120623"/>
            <w:bookmarkEnd w:id="478"/>
            <w:r w:rsidRPr="00A77BD2">
              <w:rPr>
                <w:rFonts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tc>
      </w:tr>
      <w:tr w:rsidR="00D533AC" w:rsidRPr="00A77BD2" w14:paraId="4BD89F96"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3380E06" w14:textId="77777777" w:rsidR="00D533AC" w:rsidRPr="00A77BD2" w:rsidRDefault="00D533AC" w:rsidP="00D533AC">
            <w:pPr>
              <w:spacing w:after="0" w:line="240" w:lineRule="auto"/>
              <w:jc w:val="both"/>
              <w:rPr>
                <w:rFonts w:cs="Times New Roman"/>
                <w:sz w:val="24"/>
                <w:szCs w:val="24"/>
              </w:rPr>
            </w:pPr>
            <w:bookmarkStart w:id="479" w:name="120624"/>
            <w:bookmarkEnd w:id="479"/>
            <w:r w:rsidRPr="00A77BD2">
              <w:rPr>
                <w:rFonts w:cs="Times New Roman"/>
                <w:sz w:val="24"/>
                <w:szCs w:val="24"/>
              </w:rPr>
              <w:t>Обобщение.</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87F0466" w14:textId="77777777" w:rsidR="00D533AC" w:rsidRPr="00A77BD2" w:rsidRDefault="00D533AC" w:rsidP="00D533AC">
            <w:pPr>
              <w:spacing w:after="0" w:line="240" w:lineRule="auto"/>
              <w:jc w:val="both"/>
              <w:rPr>
                <w:rFonts w:cs="Times New Roman"/>
                <w:sz w:val="24"/>
                <w:szCs w:val="24"/>
              </w:rPr>
            </w:pPr>
            <w:bookmarkStart w:id="480" w:name="120625"/>
            <w:bookmarkEnd w:id="480"/>
            <w:r w:rsidRPr="00A77BD2">
              <w:rPr>
                <w:rFonts w:cs="Times New Roman"/>
                <w:sz w:val="24"/>
                <w:szCs w:val="24"/>
              </w:rPr>
              <w:t>Историческое и культурное наследие Раннего Нового времени.</w:t>
            </w:r>
          </w:p>
        </w:tc>
      </w:tr>
      <w:tr w:rsidR="00D533AC" w:rsidRPr="00A77BD2" w14:paraId="15BC8C0C"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06F11DC" w14:textId="77777777" w:rsidR="00D533AC" w:rsidRPr="00A77BD2" w:rsidRDefault="00D533AC" w:rsidP="00D533AC">
            <w:pPr>
              <w:spacing w:after="0" w:line="240" w:lineRule="auto"/>
              <w:jc w:val="both"/>
              <w:rPr>
                <w:rFonts w:cs="Times New Roman"/>
                <w:sz w:val="24"/>
                <w:szCs w:val="24"/>
              </w:rPr>
            </w:pPr>
            <w:bookmarkStart w:id="481" w:name="120626"/>
            <w:bookmarkEnd w:id="481"/>
            <w:r w:rsidRPr="00A77BD2">
              <w:rPr>
                <w:rFonts w:cs="Times New Roman"/>
                <w:sz w:val="24"/>
                <w:szCs w:val="24"/>
              </w:rPr>
              <w:t>История России. Россия в XVI - XVII вв.:</w:t>
            </w:r>
          </w:p>
          <w:p w14:paraId="500D12FE"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От Великого княжества к царству</w:t>
            </w:r>
          </w:p>
          <w:p w14:paraId="209E6D99"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Россия в XVI в.</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8DF3975" w14:textId="77777777" w:rsidR="00D533AC" w:rsidRPr="00A77BD2" w:rsidRDefault="00D533AC" w:rsidP="00D533AC">
            <w:pPr>
              <w:spacing w:after="0" w:line="240" w:lineRule="auto"/>
              <w:jc w:val="both"/>
              <w:rPr>
                <w:rFonts w:cs="Times New Roman"/>
                <w:sz w:val="24"/>
                <w:szCs w:val="24"/>
              </w:rPr>
            </w:pPr>
            <w:bookmarkStart w:id="482" w:name="120627"/>
            <w:bookmarkEnd w:id="482"/>
            <w:r w:rsidRPr="00A77BD2">
              <w:rPr>
                <w:rFonts w:cs="Times New Roman"/>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26AC2428"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34F3E6AD"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14:paraId="0BE55404"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Период боярского правления. Борьба за власть между боярскими кланами. Губная реформа. Московское восстание 1547 г. Ереси.</w:t>
            </w:r>
          </w:p>
          <w:p w14:paraId="77D4D6C5"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w:t>
            </w:r>
            <w:r w:rsidRPr="00A77BD2">
              <w:rPr>
                <w:rFonts w:cs="Times New Roman"/>
                <w:sz w:val="24"/>
                <w:szCs w:val="24"/>
              </w:rPr>
              <w:lastRenderedPageBreak/>
              <w:t>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3B40420C"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2B329137"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4DF9B010"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7EE441C8"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D533AC" w:rsidRPr="00A77BD2" w14:paraId="3C36FE7C"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73998CE" w14:textId="77777777" w:rsidR="00475C16" w:rsidRDefault="00D533AC" w:rsidP="00D533AC">
            <w:pPr>
              <w:spacing w:after="0" w:line="240" w:lineRule="auto"/>
              <w:jc w:val="both"/>
              <w:rPr>
                <w:rFonts w:cs="Times New Roman"/>
                <w:sz w:val="24"/>
                <w:szCs w:val="24"/>
              </w:rPr>
            </w:pPr>
            <w:bookmarkStart w:id="483" w:name="120628"/>
            <w:bookmarkEnd w:id="483"/>
            <w:r w:rsidRPr="00A77BD2">
              <w:rPr>
                <w:rFonts w:cs="Times New Roman"/>
                <w:sz w:val="24"/>
                <w:szCs w:val="24"/>
              </w:rPr>
              <w:lastRenderedPageBreak/>
              <w:t xml:space="preserve">Россия в конце </w:t>
            </w:r>
          </w:p>
          <w:p w14:paraId="7D555B88" w14:textId="7FF7F9DD" w:rsidR="00D533AC" w:rsidRPr="00A77BD2" w:rsidRDefault="00D533AC" w:rsidP="00D533AC">
            <w:pPr>
              <w:spacing w:after="0" w:line="240" w:lineRule="auto"/>
              <w:jc w:val="both"/>
              <w:rPr>
                <w:rFonts w:cs="Times New Roman"/>
                <w:sz w:val="24"/>
                <w:szCs w:val="24"/>
              </w:rPr>
            </w:pPr>
            <w:r w:rsidRPr="00A77BD2">
              <w:rPr>
                <w:rFonts w:cs="Times New Roman"/>
                <w:sz w:val="24"/>
                <w:szCs w:val="24"/>
              </w:rPr>
              <w:t>XVI в.</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EA572EE" w14:textId="77777777" w:rsidR="00D533AC" w:rsidRPr="00A77BD2" w:rsidRDefault="00D533AC" w:rsidP="00D533AC">
            <w:pPr>
              <w:spacing w:after="0" w:line="240" w:lineRule="auto"/>
              <w:jc w:val="both"/>
              <w:rPr>
                <w:rFonts w:cs="Times New Roman"/>
                <w:sz w:val="24"/>
                <w:szCs w:val="24"/>
              </w:rPr>
            </w:pPr>
            <w:bookmarkStart w:id="484" w:name="120629"/>
            <w:bookmarkEnd w:id="484"/>
            <w:r w:rsidRPr="00A77BD2">
              <w:rPr>
                <w:rFonts w:cs="Times New Roman"/>
                <w:sz w:val="24"/>
                <w:szCs w:val="24"/>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D533AC" w:rsidRPr="00A77BD2" w14:paraId="5452AD6E"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4CDB5B6" w14:textId="77777777" w:rsidR="00D533AC" w:rsidRPr="00A77BD2" w:rsidRDefault="00D533AC" w:rsidP="00D533AC">
            <w:pPr>
              <w:spacing w:after="0" w:line="240" w:lineRule="auto"/>
              <w:jc w:val="both"/>
              <w:rPr>
                <w:rFonts w:cs="Times New Roman"/>
                <w:sz w:val="24"/>
                <w:szCs w:val="24"/>
              </w:rPr>
            </w:pPr>
            <w:bookmarkStart w:id="485" w:name="120630"/>
            <w:bookmarkEnd w:id="485"/>
            <w:r w:rsidRPr="00A77BD2">
              <w:rPr>
                <w:rFonts w:cs="Times New Roman"/>
                <w:sz w:val="24"/>
                <w:szCs w:val="24"/>
              </w:rPr>
              <w:t>Смута в России.</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2C0D8B8" w14:textId="77777777" w:rsidR="00D533AC" w:rsidRPr="00A77BD2" w:rsidRDefault="00D533AC" w:rsidP="00D533AC">
            <w:pPr>
              <w:spacing w:after="0" w:line="240" w:lineRule="auto"/>
              <w:jc w:val="both"/>
              <w:rPr>
                <w:rFonts w:cs="Times New Roman"/>
                <w:sz w:val="24"/>
                <w:szCs w:val="24"/>
              </w:rPr>
            </w:pPr>
            <w:bookmarkStart w:id="486" w:name="120631"/>
            <w:bookmarkEnd w:id="486"/>
            <w:r w:rsidRPr="00A77BD2">
              <w:rPr>
                <w:rFonts w:cs="Times New Roman"/>
                <w:sz w:val="24"/>
                <w:szCs w:val="24"/>
              </w:rPr>
              <w:t>Накануне Смуты. Династический кризис. Земский собор 1598 г. и избрание на царство Бориса Годунова.</w:t>
            </w:r>
          </w:p>
          <w:p w14:paraId="3B46B6E7"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Политика Бориса Годунова в отношении боярства. Голод 1601 - 1603 гг. и обострение социально-экономического кризиса.</w:t>
            </w:r>
          </w:p>
          <w:p w14:paraId="22E38E45"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0ED5A916"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35C4776D"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4D26608C"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 xml:space="preserve">Окончание Смуты. Земский собор 1613 г. и его роль в укреплении государственности. Избрание на царство Михаила Федоровича Романова. </w:t>
            </w:r>
            <w:r w:rsidRPr="00A77BD2">
              <w:rPr>
                <w:rFonts w:cs="Times New Roman"/>
                <w:sz w:val="24"/>
                <w:szCs w:val="24"/>
              </w:rPr>
              <w:lastRenderedPageBreak/>
              <w:t>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D533AC" w:rsidRPr="00A77BD2" w14:paraId="756FA4E3"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2D4353F" w14:textId="77777777" w:rsidR="00D533AC" w:rsidRPr="00A77BD2" w:rsidRDefault="00D533AC" w:rsidP="00D533AC">
            <w:pPr>
              <w:spacing w:after="0" w:line="240" w:lineRule="auto"/>
              <w:jc w:val="both"/>
              <w:rPr>
                <w:rFonts w:cs="Times New Roman"/>
                <w:sz w:val="24"/>
                <w:szCs w:val="24"/>
              </w:rPr>
            </w:pPr>
            <w:bookmarkStart w:id="487" w:name="120632"/>
            <w:bookmarkEnd w:id="487"/>
            <w:r w:rsidRPr="00A77BD2">
              <w:rPr>
                <w:rFonts w:cs="Times New Roman"/>
                <w:sz w:val="24"/>
                <w:szCs w:val="24"/>
              </w:rPr>
              <w:lastRenderedPageBreak/>
              <w:t>Россия в XVII веке.</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20B7506" w14:textId="77777777" w:rsidR="00D533AC" w:rsidRPr="00A77BD2" w:rsidRDefault="00D533AC" w:rsidP="00D533AC">
            <w:pPr>
              <w:spacing w:after="0" w:line="240" w:lineRule="auto"/>
              <w:jc w:val="both"/>
              <w:rPr>
                <w:rFonts w:cs="Times New Roman"/>
                <w:sz w:val="24"/>
                <w:szCs w:val="24"/>
              </w:rPr>
            </w:pPr>
            <w:bookmarkStart w:id="488" w:name="120633"/>
            <w:bookmarkEnd w:id="488"/>
            <w:r w:rsidRPr="00A77BD2">
              <w:rPr>
                <w:rFonts w:cs="Times New Roman"/>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2C95376F"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737C560B"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03FDD118"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3B4B4B2E"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14:paraId="528FE5CC"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D533AC" w:rsidRPr="00A77BD2" w14:paraId="54A51000"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7159A3D" w14:textId="77777777" w:rsidR="00D533AC" w:rsidRPr="00A77BD2" w:rsidRDefault="00D533AC" w:rsidP="00D533AC">
            <w:pPr>
              <w:spacing w:after="0" w:line="240" w:lineRule="auto"/>
              <w:jc w:val="both"/>
              <w:rPr>
                <w:rFonts w:cs="Times New Roman"/>
                <w:sz w:val="24"/>
                <w:szCs w:val="24"/>
              </w:rPr>
            </w:pPr>
            <w:bookmarkStart w:id="489" w:name="120634"/>
            <w:bookmarkEnd w:id="489"/>
            <w:r w:rsidRPr="00A77BD2">
              <w:rPr>
                <w:rFonts w:cs="Times New Roman"/>
                <w:sz w:val="24"/>
                <w:szCs w:val="24"/>
              </w:rPr>
              <w:lastRenderedPageBreak/>
              <w:t>Культурное пространство XVI - XVII вв.</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2CB0713" w14:textId="77777777" w:rsidR="00D533AC" w:rsidRPr="00A77BD2" w:rsidRDefault="00D533AC" w:rsidP="00D533AC">
            <w:pPr>
              <w:spacing w:after="0" w:line="240" w:lineRule="auto"/>
              <w:jc w:val="both"/>
              <w:rPr>
                <w:rFonts w:cs="Times New Roman"/>
                <w:sz w:val="24"/>
                <w:szCs w:val="24"/>
              </w:rPr>
            </w:pPr>
            <w:bookmarkStart w:id="490" w:name="120635"/>
            <w:bookmarkEnd w:id="490"/>
            <w:r w:rsidRPr="00A77BD2">
              <w:rPr>
                <w:rFonts w:cs="Times New Roman"/>
                <w:sz w:val="24"/>
                <w:szCs w:val="24"/>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1DB59D6"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0712635A"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677A29DE"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D533AC" w:rsidRPr="00A77BD2" w14:paraId="4AEF46E7"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B63AE7C" w14:textId="77777777" w:rsidR="00D533AC" w:rsidRPr="00A77BD2" w:rsidRDefault="00D533AC" w:rsidP="00D533AC">
            <w:pPr>
              <w:spacing w:after="0" w:line="240" w:lineRule="auto"/>
              <w:jc w:val="both"/>
              <w:rPr>
                <w:rFonts w:cs="Times New Roman"/>
                <w:sz w:val="24"/>
                <w:szCs w:val="24"/>
              </w:rPr>
            </w:pPr>
            <w:bookmarkStart w:id="491" w:name="120636"/>
            <w:bookmarkEnd w:id="491"/>
            <w:r w:rsidRPr="00A77BD2">
              <w:rPr>
                <w:rFonts w:cs="Times New Roman"/>
                <w:sz w:val="24"/>
                <w:szCs w:val="24"/>
              </w:rPr>
              <w:t>Обобщение.</w:t>
            </w:r>
          </w:p>
        </w:tc>
        <w:tc>
          <w:tcPr>
            <w:tcW w:w="808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A29A6C3" w14:textId="77777777" w:rsidR="00D533AC" w:rsidRPr="00A77BD2" w:rsidRDefault="00D533AC" w:rsidP="00D533AC">
            <w:pPr>
              <w:spacing w:after="0" w:line="240" w:lineRule="auto"/>
              <w:jc w:val="both"/>
              <w:rPr>
                <w:rFonts w:cs="Times New Roman"/>
                <w:sz w:val="24"/>
                <w:szCs w:val="24"/>
              </w:rPr>
            </w:pPr>
            <w:bookmarkStart w:id="492" w:name="120637"/>
            <w:bookmarkEnd w:id="492"/>
            <w:r w:rsidRPr="00A77BD2">
              <w:rPr>
                <w:rFonts w:cs="Times New Roman"/>
                <w:sz w:val="24"/>
                <w:szCs w:val="24"/>
              </w:rPr>
              <w:t>Наш край в XVI - XVII вв.</w:t>
            </w:r>
          </w:p>
        </w:tc>
      </w:tr>
    </w:tbl>
    <w:p w14:paraId="587FF15F" w14:textId="66B8C8B2" w:rsidR="00D533AC" w:rsidRPr="00A77BD2" w:rsidRDefault="00D533AC" w:rsidP="00D533AC">
      <w:pPr>
        <w:spacing w:after="0" w:line="240" w:lineRule="auto"/>
        <w:jc w:val="both"/>
        <w:rPr>
          <w:rFonts w:cs="Times New Roman"/>
          <w:sz w:val="24"/>
          <w:szCs w:val="24"/>
        </w:rPr>
      </w:pPr>
      <w:bookmarkStart w:id="493" w:name="120638"/>
      <w:bookmarkEnd w:id="493"/>
      <w:r w:rsidRPr="00A77BD2">
        <w:rPr>
          <w:rFonts w:cs="Times New Roman"/>
          <w:sz w:val="24"/>
          <w:szCs w:val="24"/>
        </w:rPr>
        <w:t>Содержание обучения в 8 классе представлено в таблице:</w:t>
      </w:r>
    </w:p>
    <w:tbl>
      <w:tblPr>
        <w:tblW w:w="10482" w:type="dxa"/>
        <w:tblCellMar>
          <w:left w:w="0" w:type="dxa"/>
          <w:right w:w="0" w:type="dxa"/>
        </w:tblCellMar>
        <w:tblLook w:val="04A0" w:firstRow="1" w:lastRow="0" w:firstColumn="1" w:lastColumn="0" w:noHBand="0" w:noVBand="1"/>
      </w:tblPr>
      <w:tblGrid>
        <w:gridCol w:w="2260"/>
        <w:gridCol w:w="8222"/>
      </w:tblGrid>
      <w:tr w:rsidR="00D533AC" w:rsidRPr="00A77BD2" w14:paraId="7A44A440"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F5BA11A" w14:textId="77777777" w:rsidR="00D533AC" w:rsidRPr="00A77BD2" w:rsidRDefault="00D533AC" w:rsidP="00D533AC">
            <w:pPr>
              <w:spacing w:after="0" w:line="240" w:lineRule="auto"/>
              <w:jc w:val="both"/>
              <w:rPr>
                <w:rFonts w:cs="Times New Roman"/>
                <w:sz w:val="24"/>
                <w:szCs w:val="24"/>
              </w:rPr>
            </w:pPr>
            <w:bookmarkStart w:id="494" w:name="120639"/>
            <w:bookmarkEnd w:id="494"/>
            <w:r w:rsidRPr="00A77BD2">
              <w:rPr>
                <w:rFonts w:cs="Times New Roman"/>
                <w:sz w:val="24"/>
                <w:szCs w:val="24"/>
              </w:rPr>
              <w:t>Всеобщая история. История Нового времени. XVIII в.</w:t>
            </w:r>
          </w:p>
          <w:p w14:paraId="3940493F"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Введение.</w:t>
            </w:r>
          </w:p>
          <w:p w14:paraId="7246D7D1"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Век Просвещения.</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2D25647" w14:textId="77777777" w:rsidR="00D533AC" w:rsidRPr="00A77BD2" w:rsidRDefault="00D533AC" w:rsidP="00D533AC">
            <w:pPr>
              <w:spacing w:after="0" w:line="240" w:lineRule="auto"/>
              <w:jc w:val="both"/>
              <w:rPr>
                <w:rFonts w:cs="Times New Roman"/>
                <w:sz w:val="24"/>
                <w:szCs w:val="24"/>
              </w:rPr>
            </w:pPr>
            <w:bookmarkStart w:id="495" w:name="120640"/>
            <w:bookmarkEnd w:id="495"/>
            <w:r w:rsidRPr="00A77BD2">
              <w:rPr>
                <w:rFonts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D533AC" w:rsidRPr="00A77BD2" w14:paraId="7744E223"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65E2FE0" w14:textId="77777777" w:rsidR="00D533AC" w:rsidRPr="00A77BD2" w:rsidRDefault="00D533AC" w:rsidP="00D533AC">
            <w:pPr>
              <w:spacing w:after="0" w:line="240" w:lineRule="auto"/>
              <w:jc w:val="both"/>
              <w:rPr>
                <w:rFonts w:cs="Times New Roman"/>
                <w:sz w:val="24"/>
                <w:szCs w:val="24"/>
              </w:rPr>
            </w:pPr>
            <w:bookmarkStart w:id="496" w:name="120641"/>
            <w:bookmarkEnd w:id="496"/>
            <w:r w:rsidRPr="00A77BD2">
              <w:rPr>
                <w:rFonts w:cs="Times New Roman"/>
                <w:sz w:val="24"/>
                <w:szCs w:val="24"/>
              </w:rPr>
              <w:t>Государства Европы в XVIII в.</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65F6B55" w14:textId="77777777" w:rsidR="00D533AC" w:rsidRPr="00A77BD2" w:rsidRDefault="00D533AC" w:rsidP="00D533AC">
            <w:pPr>
              <w:spacing w:after="0" w:line="240" w:lineRule="auto"/>
              <w:jc w:val="both"/>
              <w:rPr>
                <w:rFonts w:cs="Times New Roman"/>
                <w:sz w:val="24"/>
                <w:szCs w:val="24"/>
              </w:rPr>
            </w:pPr>
            <w:bookmarkStart w:id="497" w:name="120642"/>
            <w:bookmarkEnd w:id="497"/>
            <w:r w:rsidRPr="00A77BD2">
              <w:rPr>
                <w:rFonts w:cs="Times New Roman"/>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25A5763F"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57B6049C"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Франция. Абсолютная монархия: политика сохранения старого порядка. Попытки проведения реформ. Королевская власть и сословия.</w:t>
            </w:r>
          </w:p>
          <w:p w14:paraId="7CDBB793"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141E799E"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sidRPr="00A77BD2">
              <w:rPr>
                <w:rFonts w:cs="Times New Roman"/>
                <w:sz w:val="24"/>
                <w:szCs w:val="24"/>
              </w:rPr>
              <w:lastRenderedPageBreak/>
              <w:t>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702C5592"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Британские колонии в Северной Америке: борьба за независимость.</w:t>
            </w:r>
          </w:p>
          <w:p w14:paraId="6FDBC490"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5D10B256"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Французская революция конца XVIII в.</w:t>
            </w:r>
          </w:p>
          <w:p w14:paraId="649667FA"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14:paraId="791FE0BF"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Европейская культура XVIII в.</w:t>
            </w:r>
          </w:p>
          <w:p w14:paraId="56FDF40D"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14:paraId="67886984"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D533AC" w:rsidRPr="00A77BD2" w14:paraId="76F5EF71"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8A45C37" w14:textId="77777777" w:rsidR="00D533AC" w:rsidRPr="00A77BD2" w:rsidRDefault="00D533AC" w:rsidP="00D533AC">
            <w:pPr>
              <w:spacing w:after="0" w:line="240" w:lineRule="auto"/>
              <w:jc w:val="both"/>
              <w:rPr>
                <w:rFonts w:cs="Times New Roman"/>
                <w:sz w:val="24"/>
                <w:szCs w:val="24"/>
              </w:rPr>
            </w:pPr>
            <w:bookmarkStart w:id="498" w:name="120643"/>
            <w:bookmarkEnd w:id="498"/>
            <w:r w:rsidRPr="00A77BD2">
              <w:rPr>
                <w:rFonts w:cs="Times New Roman"/>
                <w:sz w:val="24"/>
                <w:szCs w:val="24"/>
              </w:rPr>
              <w:lastRenderedPageBreak/>
              <w:t>Страны Востока в XVIII в.</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4727B6D" w14:textId="77777777" w:rsidR="00D533AC" w:rsidRPr="00A77BD2" w:rsidRDefault="00D533AC" w:rsidP="00D533AC">
            <w:pPr>
              <w:spacing w:after="0" w:line="240" w:lineRule="auto"/>
              <w:jc w:val="both"/>
              <w:rPr>
                <w:rFonts w:cs="Times New Roman"/>
                <w:sz w:val="24"/>
                <w:szCs w:val="24"/>
              </w:rPr>
            </w:pPr>
            <w:bookmarkStart w:id="499" w:name="120644"/>
            <w:bookmarkEnd w:id="499"/>
            <w:r w:rsidRPr="00A77BD2">
              <w:rPr>
                <w:rFonts w:cs="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D533AC" w:rsidRPr="00A77BD2" w14:paraId="41C011B0"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3EFC300" w14:textId="77777777" w:rsidR="00D533AC" w:rsidRPr="00A77BD2" w:rsidRDefault="00D533AC" w:rsidP="00D533AC">
            <w:pPr>
              <w:spacing w:after="0" w:line="240" w:lineRule="auto"/>
              <w:jc w:val="both"/>
              <w:rPr>
                <w:rFonts w:cs="Times New Roman"/>
                <w:sz w:val="24"/>
                <w:szCs w:val="24"/>
              </w:rPr>
            </w:pPr>
            <w:bookmarkStart w:id="500" w:name="120645"/>
            <w:bookmarkEnd w:id="500"/>
            <w:r w:rsidRPr="00A77BD2">
              <w:rPr>
                <w:rFonts w:cs="Times New Roman"/>
                <w:sz w:val="24"/>
                <w:szCs w:val="24"/>
              </w:rPr>
              <w:t>Обобщение.</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018C811" w14:textId="77777777" w:rsidR="00D533AC" w:rsidRPr="00A77BD2" w:rsidRDefault="00D533AC" w:rsidP="00D533AC">
            <w:pPr>
              <w:spacing w:after="0" w:line="240" w:lineRule="auto"/>
              <w:jc w:val="both"/>
              <w:rPr>
                <w:rFonts w:cs="Times New Roman"/>
                <w:sz w:val="24"/>
                <w:szCs w:val="24"/>
              </w:rPr>
            </w:pPr>
            <w:bookmarkStart w:id="501" w:name="120646"/>
            <w:bookmarkEnd w:id="501"/>
            <w:r w:rsidRPr="00A77BD2">
              <w:rPr>
                <w:rFonts w:cs="Times New Roman"/>
                <w:sz w:val="24"/>
                <w:szCs w:val="24"/>
              </w:rPr>
              <w:t>Историческое и культурное наследие XVIII в.</w:t>
            </w:r>
          </w:p>
        </w:tc>
      </w:tr>
      <w:tr w:rsidR="00D533AC" w:rsidRPr="00A77BD2" w14:paraId="24733CF6"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0735ACB" w14:textId="77777777" w:rsidR="00D533AC" w:rsidRPr="00A77BD2" w:rsidRDefault="00D533AC" w:rsidP="00D533AC">
            <w:pPr>
              <w:spacing w:after="0" w:line="240" w:lineRule="auto"/>
              <w:jc w:val="both"/>
              <w:rPr>
                <w:rFonts w:cs="Times New Roman"/>
                <w:sz w:val="24"/>
                <w:szCs w:val="24"/>
              </w:rPr>
            </w:pPr>
            <w:bookmarkStart w:id="502" w:name="120647"/>
            <w:bookmarkEnd w:id="502"/>
            <w:r w:rsidRPr="00A77BD2">
              <w:rPr>
                <w:rFonts w:cs="Times New Roman"/>
                <w:sz w:val="24"/>
                <w:szCs w:val="24"/>
              </w:rPr>
              <w:lastRenderedPageBreak/>
              <w:t>История России. Россия в конце XVII - XVIII вв.:</w:t>
            </w:r>
          </w:p>
          <w:p w14:paraId="646EC6A8"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От царства к империи. Введение.</w:t>
            </w:r>
          </w:p>
          <w:p w14:paraId="08C7FB9E"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Россия в эпоху преобразований Петра I.</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B0CA081" w14:textId="77777777" w:rsidR="00D533AC" w:rsidRPr="00A77BD2" w:rsidRDefault="00D533AC" w:rsidP="00D533AC">
            <w:pPr>
              <w:spacing w:after="0" w:line="240" w:lineRule="auto"/>
              <w:jc w:val="both"/>
              <w:rPr>
                <w:rFonts w:cs="Times New Roman"/>
                <w:sz w:val="24"/>
                <w:szCs w:val="24"/>
              </w:rPr>
            </w:pPr>
            <w:bookmarkStart w:id="503" w:name="120648"/>
            <w:bookmarkEnd w:id="503"/>
            <w:r w:rsidRPr="00A77BD2">
              <w:rPr>
                <w:rFonts w:cs="Times New Roman"/>
                <w:sz w:val="24"/>
                <w:szCs w:val="24"/>
              </w:rP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2E767957"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1219B77B"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7FA097FC"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4EF3A87D"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Первые гвардейские полки. Создание регулярной армии, военного флота. Рекрутские наборы.</w:t>
            </w:r>
          </w:p>
          <w:p w14:paraId="7493ACAE"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Церковная реформа. Упразднение патриаршества, учреждение Синода. Положение инославных конфессий.</w:t>
            </w:r>
          </w:p>
          <w:p w14:paraId="60549747"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14:paraId="283C799A"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14:paraId="3311D79F"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4E89BDF6"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14:paraId="15495FFC"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Итоги, последствия и значение петровских преобразований. Образ Петра I в русской культуре. Россия после Петра I. Дворцовые перевороты.</w:t>
            </w:r>
          </w:p>
          <w:p w14:paraId="3AF40350"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3E2FF9D1"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lastRenderedPageBreak/>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14:paraId="518F9407"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Россия при Елизавете Петровне. Экономическая и финансовая политика.</w:t>
            </w:r>
          </w:p>
          <w:p w14:paraId="0C2EA6DD"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14:paraId="74C42959"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Петр III. Манифест о вольности дворянства. Причины переворота 28 июня 1762 г.</w:t>
            </w:r>
          </w:p>
        </w:tc>
      </w:tr>
      <w:tr w:rsidR="00D533AC" w:rsidRPr="00A77BD2" w14:paraId="0666C2DE"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3F66622" w14:textId="77777777" w:rsidR="00D533AC" w:rsidRPr="00A77BD2" w:rsidRDefault="00D533AC" w:rsidP="00D533AC">
            <w:pPr>
              <w:spacing w:after="0" w:line="240" w:lineRule="auto"/>
              <w:jc w:val="both"/>
              <w:rPr>
                <w:rFonts w:cs="Times New Roman"/>
                <w:sz w:val="24"/>
                <w:szCs w:val="24"/>
              </w:rPr>
            </w:pPr>
            <w:bookmarkStart w:id="504" w:name="120649"/>
            <w:bookmarkEnd w:id="504"/>
            <w:r w:rsidRPr="00A77BD2">
              <w:rPr>
                <w:rFonts w:cs="Times New Roman"/>
                <w:sz w:val="24"/>
                <w:szCs w:val="24"/>
              </w:rPr>
              <w:lastRenderedPageBreak/>
              <w:t>Россия в 1760-х - 1790-х гг. Правление Екатерины II и Павла I.</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EB90C1B" w14:textId="77777777" w:rsidR="00D533AC" w:rsidRPr="00A77BD2" w:rsidRDefault="00D533AC" w:rsidP="00D533AC">
            <w:pPr>
              <w:spacing w:after="0" w:line="240" w:lineRule="auto"/>
              <w:jc w:val="both"/>
              <w:rPr>
                <w:rFonts w:cs="Times New Roman"/>
                <w:sz w:val="24"/>
                <w:szCs w:val="24"/>
              </w:rPr>
            </w:pPr>
            <w:bookmarkStart w:id="505" w:name="120650"/>
            <w:bookmarkEnd w:id="505"/>
            <w:r w:rsidRPr="00A77BD2">
              <w:rPr>
                <w:rFonts w:cs="Times New Roman"/>
                <w:sz w:val="24"/>
                <w:szCs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2C123510"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518A64B4"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45462894"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w:t>
            </w:r>
          </w:p>
          <w:p w14:paraId="2F8F91C7"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31D85B3B"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w:t>
            </w:r>
            <w:r w:rsidRPr="00A77BD2">
              <w:rPr>
                <w:rFonts w:cs="Times New Roman"/>
                <w:sz w:val="24"/>
                <w:szCs w:val="24"/>
              </w:rPr>
              <w:lastRenderedPageBreak/>
              <w:t>Поволжья в восстании. Влияние восстания на внутреннюю политику и развитие общественной мысли.</w:t>
            </w:r>
          </w:p>
          <w:p w14:paraId="5430BB67"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6C923781"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14:paraId="40684EF1"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7CA94FC9"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D533AC" w:rsidRPr="00A77BD2" w14:paraId="4E47F4F8"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F4E610B" w14:textId="77777777" w:rsidR="00D533AC" w:rsidRPr="00A77BD2" w:rsidRDefault="00D533AC" w:rsidP="00D533AC">
            <w:pPr>
              <w:spacing w:after="0" w:line="240" w:lineRule="auto"/>
              <w:jc w:val="both"/>
              <w:rPr>
                <w:rFonts w:cs="Times New Roman"/>
                <w:sz w:val="24"/>
                <w:szCs w:val="24"/>
              </w:rPr>
            </w:pPr>
            <w:bookmarkStart w:id="506" w:name="120651"/>
            <w:bookmarkEnd w:id="506"/>
            <w:r w:rsidRPr="00A77BD2">
              <w:rPr>
                <w:rFonts w:cs="Times New Roman"/>
                <w:sz w:val="24"/>
                <w:szCs w:val="24"/>
              </w:rPr>
              <w:lastRenderedPageBreak/>
              <w:t>Культурное пространство Российской империи в XVIII в.</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CEDA4C8" w14:textId="77777777" w:rsidR="00D533AC" w:rsidRPr="00A77BD2" w:rsidRDefault="00D533AC" w:rsidP="00D533AC">
            <w:pPr>
              <w:spacing w:after="0" w:line="240" w:lineRule="auto"/>
              <w:jc w:val="both"/>
              <w:rPr>
                <w:rFonts w:cs="Times New Roman"/>
                <w:sz w:val="24"/>
                <w:szCs w:val="24"/>
              </w:rPr>
            </w:pPr>
            <w:bookmarkStart w:id="507" w:name="120652"/>
            <w:bookmarkEnd w:id="507"/>
            <w:r w:rsidRPr="00A77BD2">
              <w:rPr>
                <w:rFonts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73D778ED"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2C470812"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Культура и быт российских сословий. Дворянство: жизнь и быт дворянской усадьбы. Духовенство. Купечество. Крестьянство.</w:t>
            </w:r>
          </w:p>
          <w:p w14:paraId="3C0D6AA3"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14:paraId="69C0CFB8"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w:t>
            </w:r>
            <w:r w:rsidRPr="00A77BD2">
              <w:rPr>
                <w:rFonts w:cs="Times New Roman"/>
                <w:sz w:val="24"/>
                <w:szCs w:val="24"/>
              </w:rPr>
              <w:lastRenderedPageBreak/>
              <w:t>учебные заведения для юношества из дворянства. Московский университет - первый российский университет.</w:t>
            </w:r>
          </w:p>
          <w:p w14:paraId="24EDC440"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14:paraId="508E8F22"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В.И. Баженов, М.Ф. Казаков, Ф.Ф. Растрелли.</w:t>
            </w:r>
          </w:p>
          <w:p w14:paraId="0815FAEC"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D533AC" w:rsidRPr="00A77BD2" w14:paraId="623F1BB5"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98DA1A4" w14:textId="77777777" w:rsidR="00D533AC" w:rsidRPr="00A77BD2" w:rsidRDefault="00D533AC" w:rsidP="00D533AC">
            <w:pPr>
              <w:spacing w:after="0" w:line="240" w:lineRule="auto"/>
              <w:jc w:val="both"/>
              <w:rPr>
                <w:rFonts w:cs="Times New Roman"/>
                <w:sz w:val="24"/>
                <w:szCs w:val="24"/>
              </w:rPr>
            </w:pPr>
            <w:bookmarkStart w:id="508" w:name="120653"/>
            <w:bookmarkEnd w:id="508"/>
            <w:r w:rsidRPr="00A77BD2">
              <w:rPr>
                <w:rFonts w:cs="Times New Roman"/>
                <w:sz w:val="24"/>
                <w:szCs w:val="24"/>
              </w:rPr>
              <w:lastRenderedPageBreak/>
              <w:t>Обобщение.</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97ED85D" w14:textId="77777777" w:rsidR="00D533AC" w:rsidRPr="00A77BD2" w:rsidRDefault="00D533AC" w:rsidP="00D533AC">
            <w:pPr>
              <w:spacing w:after="0" w:line="240" w:lineRule="auto"/>
              <w:jc w:val="both"/>
              <w:rPr>
                <w:rFonts w:cs="Times New Roman"/>
                <w:sz w:val="24"/>
                <w:szCs w:val="24"/>
              </w:rPr>
            </w:pPr>
            <w:bookmarkStart w:id="509" w:name="120654"/>
            <w:bookmarkEnd w:id="509"/>
            <w:r w:rsidRPr="00A77BD2">
              <w:rPr>
                <w:rFonts w:cs="Times New Roman"/>
                <w:sz w:val="24"/>
                <w:szCs w:val="24"/>
              </w:rPr>
              <w:t>Наш край в XVIII в.</w:t>
            </w:r>
          </w:p>
        </w:tc>
      </w:tr>
    </w:tbl>
    <w:p w14:paraId="2A16EA3D" w14:textId="1F9447CF" w:rsidR="00D533AC" w:rsidRPr="00A77BD2" w:rsidRDefault="00D533AC" w:rsidP="00D533AC">
      <w:pPr>
        <w:spacing w:after="0" w:line="240" w:lineRule="auto"/>
        <w:jc w:val="both"/>
        <w:rPr>
          <w:rFonts w:cs="Times New Roman"/>
          <w:sz w:val="24"/>
          <w:szCs w:val="24"/>
        </w:rPr>
      </w:pPr>
      <w:bookmarkStart w:id="510" w:name="120655"/>
      <w:bookmarkEnd w:id="510"/>
      <w:r w:rsidRPr="00A77BD2">
        <w:rPr>
          <w:rFonts w:cs="Times New Roman"/>
          <w:sz w:val="24"/>
          <w:szCs w:val="24"/>
        </w:rPr>
        <w:t>Содержание обучения в 9 классе представлено в таблице:</w:t>
      </w:r>
    </w:p>
    <w:tbl>
      <w:tblPr>
        <w:tblW w:w="10482" w:type="dxa"/>
        <w:tblCellMar>
          <w:left w:w="0" w:type="dxa"/>
          <w:right w:w="0" w:type="dxa"/>
        </w:tblCellMar>
        <w:tblLook w:val="04A0" w:firstRow="1" w:lastRow="0" w:firstColumn="1" w:lastColumn="0" w:noHBand="0" w:noVBand="1"/>
      </w:tblPr>
      <w:tblGrid>
        <w:gridCol w:w="2260"/>
        <w:gridCol w:w="8222"/>
      </w:tblGrid>
      <w:tr w:rsidR="00D533AC" w:rsidRPr="00A77BD2" w14:paraId="4C04D19B"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C24E6D3" w14:textId="77777777" w:rsidR="00D533AC" w:rsidRPr="00A77BD2" w:rsidRDefault="00D533AC" w:rsidP="00D533AC">
            <w:pPr>
              <w:spacing w:after="0" w:line="240" w:lineRule="auto"/>
              <w:jc w:val="both"/>
              <w:rPr>
                <w:rFonts w:cs="Times New Roman"/>
                <w:sz w:val="24"/>
                <w:szCs w:val="24"/>
              </w:rPr>
            </w:pPr>
            <w:bookmarkStart w:id="511" w:name="120656"/>
            <w:bookmarkEnd w:id="511"/>
            <w:r w:rsidRPr="00A77BD2">
              <w:rPr>
                <w:rFonts w:cs="Times New Roman"/>
                <w:sz w:val="24"/>
                <w:szCs w:val="24"/>
              </w:rPr>
              <w:t>Всеобщая история. История Нового времени</w:t>
            </w:r>
          </w:p>
          <w:p w14:paraId="3EB7FD20"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XIX - начало XX вв.</w:t>
            </w:r>
          </w:p>
          <w:p w14:paraId="3376919D"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Введение.</w:t>
            </w:r>
          </w:p>
          <w:p w14:paraId="66BCF778"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Европа в начале XIX в.</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A6EA2B6" w14:textId="77777777" w:rsidR="00D533AC" w:rsidRPr="00A77BD2" w:rsidRDefault="00D533AC" w:rsidP="00D533AC">
            <w:pPr>
              <w:spacing w:after="0" w:line="240" w:lineRule="auto"/>
              <w:jc w:val="both"/>
              <w:rPr>
                <w:rFonts w:cs="Times New Roman"/>
                <w:sz w:val="24"/>
                <w:szCs w:val="24"/>
              </w:rPr>
            </w:pPr>
            <w:bookmarkStart w:id="512" w:name="120657"/>
            <w:bookmarkEnd w:id="512"/>
            <w:r w:rsidRPr="00A77BD2">
              <w:rPr>
                <w:rFonts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01652472"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Развитие индустриального общества в первой половине XIX в.: экономика, социальные отношения, политические процессы.</w:t>
            </w:r>
          </w:p>
          <w:p w14:paraId="2033D480"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F6BF6FB"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Политическое развитие европейских стран в 1815 - 1840-е гг.</w:t>
            </w:r>
          </w:p>
          <w:p w14:paraId="6BEF07A2"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rsidR="00D533AC" w:rsidRPr="00A77BD2" w14:paraId="5E362DB0"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FE9F59B" w14:textId="77777777" w:rsidR="00D533AC" w:rsidRPr="00A77BD2" w:rsidRDefault="00D533AC" w:rsidP="00D533AC">
            <w:pPr>
              <w:spacing w:after="0" w:line="240" w:lineRule="auto"/>
              <w:jc w:val="both"/>
              <w:rPr>
                <w:rFonts w:cs="Times New Roman"/>
                <w:sz w:val="24"/>
                <w:szCs w:val="24"/>
              </w:rPr>
            </w:pPr>
            <w:bookmarkStart w:id="513" w:name="120658"/>
            <w:bookmarkEnd w:id="513"/>
            <w:r w:rsidRPr="00A77BD2">
              <w:rPr>
                <w:rFonts w:cs="Times New Roman"/>
                <w:sz w:val="24"/>
                <w:szCs w:val="24"/>
              </w:rPr>
              <w:t>Страны Европы и Северной Америки в середине XIX - начале XX вв.</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D803464" w14:textId="77777777" w:rsidR="00D533AC" w:rsidRPr="00A77BD2" w:rsidRDefault="00D533AC" w:rsidP="00D533AC">
            <w:pPr>
              <w:spacing w:after="0" w:line="240" w:lineRule="auto"/>
              <w:jc w:val="both"/>
              <w:rPr>
                <w:rFonts w:cs="Times New Roman"/>
                <w:sz w:val="24"/>
                <w:szCs w:val="24"/>
              </w:rPr>
            </w:pPr>
            <w:bookmarkStart w:id="514" w:name="120659"/>
            <w:bookmarkEnd w:id="514"/>
            <w:r w:rsidRPr="00A77BD2">
              <w:rPr>
                <w:rFonts w:cs="Times New Roma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3A66CE8C"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14:paraId="150EB232"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Италия. Подъем борьбы за независимость итальянских земель. К. Кавур, Дж. Гарибальди. Образование единого государства. Король Виктор Эммануил II.</w:t>
            </w:r>
          </w:p>
          <w:p w14:paraId="6FD6D9C4"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206D177C"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14:paraId="142ABD73"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lastRenderedPageBreak/>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14:paraId="46B2B09B"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Экономическое и социально-политическое развитие стран Европы и США в конце XIX - начале XX вв.</w:t>
            </w:r>
          </w:p>
          <w:p w14:paraId="502DFD41"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0F598361"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Страны Латинской Америки в XIX - начале XX вв.</w:t>
            </w:r>
          </w:p>
          <w:p w14:paraId="7811CEC4"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D533AC" w:rsidRPr="00A77BD2" w14:paraId="778F1401"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F8395C6" w14:textId="77777777" w:rsidR="00D533AC" w:rsidRPr="00A77BD2" w:rsidRDefault="00D533AC" w:rsidP="00D533AC">
            <w:pPr>
              <w:spacing w:after="0" w:line="240" w:lineRule="auto"/>
              <w:jc w:val="both"/>
              <w:rPr>
                <w:rFonts w:cs="Times New Roman"/>
                <w:sz w:val="24"/>
                <w:szCs w:val="24"/>
              </w:rPr>
            </w:pPr>
            <w:bookmarkStart w:id="515" w:name="120660"/>
            <w:bookmarkEnd w:id="515"/>
            <w:r w:rsidRPr="00A77BD2">
              <w:rPr>
                <w:rFonts w:cs="Times New Roman"/>
                <w:sz w:val="24"/>
                <w:szCs w:val="24"/>
              </w:rPr>
              <w:lastRenderedPageBreak/>
              <w:t>Страны Азии в XIX - начале XX вв.</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615A8CA" w14:textId="77777777" w:rsidR="00D533AC" w:rsidRPr="00A77BD2" w:rsidRDefault="00D533AC" w:rsidP="00D533AC">
            <w:pPr>
              <w:spacing w:after="0" w:line="240" w:lineRule="auto"/>
              <w:jc w:val="both"/>
              <w:rPr>
                <w:rFonts w:cs="Times New Roman"/>
                <w:sz w:val="24"/>
                <w:szCs w:val="24"/>
              </w:rPr>
            </w:pPr>
            <w:bookmarkStart w:id="516" w:name="120661"/>
            <w:bookmarkEnd w:id="516"/>
            <w:r w:rsidRPr="00A77BD2">
              <w:rPr>
                <w:rFonts w:cs="Times New Roman"/>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17F941C0"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Китай. Империя Цин. "Опиумные войны". Восстание тайпинов. "Открытие" Китая. Политика "самоусиления". Восстание "ихэтуаней". Революция 1911 - 1913 гг. Сунь Ятсен.</w:t>
            </w:r>
          </w:p>
          <w:p w14:paraId="505C1999"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1908 - 1909 гг.</w:t>
            </w:r>
          </w:p>
          <w:p w14:paraId="784EDAEB"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Революция 1905 - 1911 гг. в Иране.</w:t>
            </w:r>
          </w:p>
          <w:p w14:paraId="04316F7F"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D533AC" w:rsidRPr="00A77BD2" w14:paraId="44467B02"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6FF6565" w14:textId="77777777" w:rsidR="00D533AC" w:rsidRPr="00A77BD2" w:rsidRDefault="00D533AC" w:rsidP="00D533AC">
            <w:pPr>
              <w:spacing w:after="0" w:line="240" w:lineRule="auto"/>
              <w:jc w:val="both"/>
              <w:rPr>
                <w:rFonts w:cs="Times New Roman"/>
                <w:sz w:val="24"/>
                <w:szCs w:val="24"/>
              </w:rPr>
            </w:pPr>
            <w:bookmarkStart w:id="517" w:name="120662"/>
            <w:bookmarkEnd w:id="517"/>
            <w:r w:rsidRPr="00A77BD2">
              <w:rPr>
                <w:rFonts w:cs="Times New Roman"/>
                <w:sz w:val="24"/>
                <w:szCs w:val="24"/>
              </w:rPr>
              <w:t>Народы Африки в XIX - начале XX вв.</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EE1B76C" w14:textId="77777777" w:rsidR="00D533AC" w:rsidRPr="00A77BD2" w:rsidRDefault="00D533AC" w:rsidP="00D533AC">
            <w:pPr>
              <w:spacing w:after="0" w:line="240" w:lineRule="auto"/>
              <w:jc w:val="both"/>
              <w:rPr>
                <w:rFonts w:cs="Times New Roman"/>
                <w:sz w:val="24"/>
                <w:szCs w:val="24"/>
              </w:rPr>
            </w:pPr>
            <w:bookmarkStart w:id="518" w:name="120663"/>
            <w:bookmarkEnd w:id="518"/>
            <w:r w:rsidRPr="00A77BD2">
              <w:rPr>
                <w:rFonts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D533AC" w:rsidRPr="00A77BD2" w14:paraId="7353BF6F"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EE9CE39" w14:textId="77777777" w:rsidR="00D533AC" w:rsidRPr="00A77BD2" w:rsidRDefault="00D533AC" w:rsidP="00D533AC">
            <w:pPr>
              <w:spacing w:after="0" w:line="240" w:lineRule="auto"/>
              <w:jc w:val="both"/>
              <w:rPr>
                <w:rFonts w:cs="Times New Roman"/>
                <w:sz w:val="24"/>
                <w:szCs w:val="24"/>
              </w:rPr>
            </w:pPr>
            <w:bookmarkStart w:id="519" w:name="120664"/>
            <w:bookmarkEnd w:id="519"/>
            <w:r w:rsidRPr="00A77BD2">
              <w:rPr>
                <w:rFonts w:cs="Times New Roman"/>
                <w:sz w:val="24"/>
                <w:szCs w:val="24"/>
              </w:rPr>
              <w:t>Развитие культуры в XIX - начале XX вв.</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A993A05" w14:textId="77777777" w:rsidR="00D533AC" w:rsidRPr="00A77BD2" w:rsidRDefault="00D533AC" w:rsidP="00D533AC">
            <w:pPr>
              <w:spacing w:after="0" w:line="240" w:lineRule="auto"/>
              <w:jc w:val="both"/>
              <w:rPr>
                <w:rFonts w:cs="Times New Roman"/>
                <w:sz w:val="24"/>
                <w:szCs w:val="24"/>
              </w:rPr>
            </w:pPr>
            <w:bookmarkStart w:id="520" w:name="120665"/>
            <w:bookmarkEnd w:id="520"/>
            <w:r w:rsidRPr="00A77BD2">
              <w:rPr>
                <w:rFonts w:cs="Times New Roman"/>
                <w:sz w:val="24"/>
                <w:szCs w:val="24"/>
              </w:rP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D533AC" w:rsidRPr="00A77BD2" w14:paraId="371B4B3B"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EE3FB8F" w14:textId="77777777" w:rsidR="00D533AC" w:rsidRPr="00A77BD2" w:rsidRDefault="00D533AC" w:rsidP="00D533AC">
            <w:pPr>
              <w:spacing w:after="0" w:line="240" w:lineRule="auto"/>
              <w:jc w:val="both"/>
              <w:rPr>
                <w:rFonts w:cs="Times New Roman"/>
                <w:sz w:val="24"/>
                <w:szCs w:val="24"/>
              </w:rPr>
            </w:pPr>
            <w:bookmarkStart w:id="521" w:name="120666"/>
            <w:bookmarkEnd w:id="521"/>
            <w:r w:rsidRPr="00A77BD2">
              <w:rPr>
                <w:rFonts w:cs="Times New Roman"/>
                <w:sz w:val="24"/>
                <w:szCs w:val="24"/>
              </w:rPr>
              <w:t>Международные отношения в XIX - начале XX вв.</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B368F11" w14:textId="77777777" w:rsidR="00D533AC" w:rsidRPr="00A77BD2" w:rsidRDefault="00D533AC" w:rsidP="00D533AC">
            <w:pPr>
              <w:spacing w:after="0" w:line="240" w:lineRule="auto"/>
              <w:jc w:val="both"/>
              <w:rPr>
                <w:rFonts w:cs="Times New Roman"/>
                <w:sz w:val="24"/>
                <w:szCs w:val="24"/>
              </w:rPr>
            </w:pPr>
            <w:bookmarkStart w:id="522" w:name="120667"/>
            <w:bookmarkEnd w:id="522"/>
            <w:r w:rsidRPr="00A77BD2">
              <w:rPr>
                <w:rFonts w:cs="Times New Roman"/>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w:t>
            </w:r>
            <w:r w:rsidRPr="00A77BD2">
              <w:rPr>
                <w:rFonts w:cs="Times New Roman"/>
                <w:sz w:val="24"/>
                <w:szCs w:val="24"/>
              </w:rPr>
              <w:lastRenderedPageBreak/>
              <w:t>XX вв. (испано-американская война, русско-японская война, боснийский кризис). Балканские войны.</w:t>
            </w:r>
          </w:p>
        </w:tc>
      </w:tr>
      <w:tr w:rsidR="00D533AC" w:rsidRPr="00A77BD2" w14:paraId="76B3735E"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D21D7EC" w14:textId="77777777" w:rsidR="00D533AC" w:rsidRPr="00A77BD2" w:rsidRDefault="00D533AC" w:rsidP="00D533AC">
            <w:pPr>
              <w:spacing w:after="0" w:line="240" w:lineRule="auto"/>
              <w:jc w:val="both"/>
              <w:rPr>
                <w:rFonts w:cs="Times New Roman"/>
                <w:sz w:val="24"/>
                <w:szCs w:val="24"/>
              </w:rPr>
            </w:pPr>
            <w:bookmarkStart w:id="523" w:name="120668"/>
            <w:bookmarkEnd w:id="523"/>
            <w:r w:rsidRPr="00A77BD2">
              <w:rPr>
                <w:rFonts w:cs="Times New Roman"/>
                <w:sz w:val="24"/>
                <w:szCs w:val="24"/>
              </w:rPr>
              <w:lastRenderedPageBreak/>
              <w:t>Обобщение.</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6654923" w14:textId="77777777" w:rsidR="00D533AC" w:rsidRPr="00A77BD2" w:rsidRDefault="00D533AC" w:rsidP="00D533AC">
            <w:pPr>
              <w:spacing w:after="0" w:line="240" w:lineRule="auto"/>
              <w:jc w:val="both"/>
              <w:rPr>
                <w:rFonts w:cs="Times New Roman"/>
                <w:sz w:val="24"/>
                <w:szCs w:val="24"/>
              </w:rPr>
            </w:pPr>
            <w:bookmarkStart w:id="524" w:name="120669"/>
            <w:bookmarkEnd w:id="524"/>
            <w:r w:rsidRPr="00A77BD2">
              <w:rPr>
                <w:rFonts w:cs="Times New Roman"/>
                <w:sz w:val="24"/>
                <w:szCs w:val="24"/>
              </w:rPr>
              <w:t>Историческое и культурное наследие XIX в.</w:t>
            </w:r>
          </w:p>
        </w:tc>
      </w:tr>
      <w:tr w:rsidR="00D533AC" w:rsidRPr="00A77BD2" w14:paraId="6AE48D39"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D5DCB11" w14:textId="77777777" w:rsidR="00D533AC" w:rsidRPr="00A77BD2" w:rsidRDefault="00D533AC" w:rsidP="00D533AC">
            <w:pPr>
              <w:spacing w:after="0" w:line="240" w:lineRule="auto"/>
              <w:jc w:val="both"/>
              <w:rPr>
                <w:rFonts w:cs="Times New Roman"/>
                <w:sz w:val="24"/>
                <w:szCs w:val="24"/>
              </w:rPr>
            </w:pPr>
            <w:bookmarkStart w:id="525" w:name="120670"/>
            <w:bookmarkEnd w:id="525"/>
            <w:r w:rsidRPr="00A77BD2">
              <w:rPr>
                <w:rFonts w:cs="Times New Roman"/>
                <w:sz w:val="24"/>
                <w:szCs w:val="24"/>
              </w:rPr>
              <w:t>История России. Российская империя в первой половине XIX в.</w:t>
            </w:r>
          </w:p>
          <w:p w14:paraId="724436FF"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Введение.</w:t>
            </w:r>
          </w:p>
          <w:p w14:paraId="3DFEBD16"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Александровская эпоха:</w:t>
            </w:r>
          </w:p>
          <w:p w14:paraId="70A8D6EC"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государственный либерализм.</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84A0516" w14:textId="77777777" w:rsidR="00D533AC" w:rsidRPr="00A77BD2" w:rsidRDefault="00D533AC" w:rsidP="00D533AC">
            <w:pPr>
              <w:spacing w:after="0" w:line="240" w:lineRule="auto"/>
              <w:jc w:val="both"/>
              <w:rPr>
                <w:rFonts w:cs="Times New Roman"/>
                <w:sz w:val="24"/>
                <w:szCs w:val="24"/>
              </w:rPr>
            </w:pPr>
            <w:bookmarkStart w:id="526" w:name="120671"/>
            <w:bookmarkEnd w:id="526"/>
            <w:r w:rsidRPr="00A77BD2">
              <w:rPr>
                <w:rFonts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6AB1DF74"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14:paraId="44D64367"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D533AC" w:rsidRPr="00A77BD2" w14:paraId="769F5B1C"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D0AB67F" w14:textId="77777777" w:rsidR="00D533AC" w:rsidRPr="00A77BD2" w:rsidRDefault="00D533AC" w:rsidP="00D533AC">
            <w:pPr>
              <w:spacing w:after="0" w:line="240" w:lineRule="auto"/>
              <w:jc w:val="both"/>
              <w:rPr>
                <w:rFonts w:cs="Times New Roman"/>
                <w:sz w:val="24"/>
                <w:szCs w:val="24"/>
              </w:rPr>
            </w:pPr>
            <w:bookmarkStart w:id="527" w:name="120672"/>
            <w:bookmarkEnd w:id="527"/>
            <w:r w:rsidRPr="00A77BD2">
              <w:rPr>
                <w:rFonts w:cs="Times New Roman"/>
                <w:sz w:val="24"/>
                <w:szCs w:val="24"/>
              </w:rPr>
              <w:t>Николаевское самодержавие: государственный консерватизм.</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F080A76" w14:textId="77777777" w:rsidR="00D533AC" w:rsidRPr="00A77BD2" w:rsidRDefault="00D533AC" w:rsidP="00D533AC">
            <w:pPr>
              <w:spacing w:after="0" w:line="240" w:lineRule="auto"/>
              <w:jc w:val="both"/>
              <w:rPr>
                <w:rFonts w:cs="Times New Roman"/>
                <w:sz w:val="24"/>
                <w:szCs w:val="24"/>
              </w:rPr>
            </w:pPr>
            <w:bookmarkStart w:id="528" w:name="120673"/>
            <w:bookmarkEnd w:id="528"/>
            <w:r w:rsidRPr="00A77BD2">
              <w:rPr>
                <w:rFonts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14:paraId="72865962"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27200302"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122027B1"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D533AC" w:rsidRPr="00A77BD2" w14:paraId="68992133"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A7728A6" w14:textId="77777777" w:rsidR="00D533AC" w:rsidRPr="00A77BD2" w:rsidRDefault="00D533AC" w:rsidP="00D533AC">
            <w:pPr>
              <w:spacing w:after="0" w:line="240" w:lineRule="auto"/>
              <w:jc w:val="both"/>
              <w:rPr>
                <w:rFonts w:cs="Times New Roman"/>
                <w:sz w:val="24"/>
                <w:szCs w:val="24"/>
              </w:rPr>
            </w:pPr>
            <w:bookmarkStart w:id="529" w:name="120674"/>
            <w:bookmarkEnd w:id="529"/>
            <w:r w:rsidRPr="00A77BD2">
              <w:rPr>
                <w:rFonts w:cs="Times New Roman"/>
                <w:sz w:val="24"/>
                <w:szCs w:val="24"/>
              </w:rPr>
              <w:t>Культурное пространство империи в первой половине XIX в.</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85F3C4D" w14:textId="77777777" w:rsidR="00D533AC" w:rsidRPr="00A77BD2" w:rsidRDefault="00D533AC" w:rsidP="00D533AC">
            <w:pPr>
              <w:spacing w:after="0" w:line="240" w:lineRule="auto"/>
              <w:jc w:val="both"/>
              <w:rPr>
                <w:rFonts w:cs="Times New Roman"/>
                <w:sz w:val="24"/>
                <w:szCs w:val="24"/>
              </w:rPr>
            </w:pPr>
            <w:bookmarkStart w:id="530" w:name="120675"/>
            <w:bookmarkEnd w:id="530"/>
            <w:r w:rsidRPr="00A77BD2">
              <w:rPr>
                <w:rFonts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D533AC" w:rsidRPr="00A77BD2" w14:paraId="33D49320"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59B8974" w14:textId="77777777" w:rsidR="00D533AC" w:rsidRPr="00A77BD2" w:rsidRDefault="00D533AC" w:rsidP="00D533AC">
            <w:pPr>
              <w:spacing w:after="0" w:line="240" w:lineRule="auto"/>
              <w:jc w:val="both"/>
              <w:rPr>
                <w:rFonts w:cs="Times New Roman"/>
                <w:sz w:val="24"/>
                <w:szCs w:val="24"/>
              </w:rPr>
            </w:pPr>
            <w:bookmarkStart w:id="531" w:name="120676"/>
            <w:bookmarkEnd w:id="531"/>
            <w:r w:rsidRPr="00A77BD2">
              <w:rPr>
                <w:rFonts w:cs="Times New Roman"/>
                <w:sz w:val="24"/>
                <w:szCs w:val="24"/>
              </w:rPr>
              <w:lastRenderedPageBreak/>
              <w:t>Народы России в первой половине XIX в.</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AF4FE82" w14:textId="77777777" w:rsidR="00D533AC" w:rsidRPr="00A77BD2" w:rsidRDefault="00D533AC" w:rsidP="00D533AC">
            <w:pPr>
              <w:spacing w:after="0" w:line="240" w:lineRule="auto"/>
              <w:jc w:val="both"/>
              <w:rPr>
                <w:rFonts w:cs="Times New Roman"/>
                <w:sz w:val="24"/>
                <w:szCs w:val="24"/>
              </w:rPr>
            </w:pPr>
            <w:bookmarkStart w:id="532" w:name="120677"/>
            <w:bookmarkEnd w:id="532"/>
            <w:r w:rsidRPr="00A77BD2">
              <w:rPr>
                <w:rFonts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tc>
      </w:tr>
      <w:tr w:rsidR="00D533AC" w:rsidRPr="00A77BD2" w14:paraId="3F547156"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D1CFA8E" w14:textId="77777777" w:rsidR="00D533AC" w:rsidRPr="00A77BD2" w:rsidRDefault="00D533AC" w:rsidP="00D533AC">
            <w:pPr>
              <w:spacing w:after="0" w:line="240" w:lineRule="auto"/>
              <w:jc w:val="both"/>
              <w:rPr>
                <w:rFonts w:cs="Times New Roman"/>
                <w:sz w:val="24"/>
                <w:szCs w:val="24"/>
              </w:rPr>
            </w:pPr>
            <w:bookmarkStart w:id="533" w:name="120678"/>
            <w:bookmarkEnd w:id="533"/>
            <w:r w:rsidRPr="00A77BD2">
              <w:rPr>
                <w:rFonts w:cs="Times New Roman"/>
                <w:sz w:val="24"/>
                <w:szCs w:val="24"/>
              </w:rPr>
              <w:t>Социальная и правовая модернизация страны при Александре II.</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BC501CF" w14:textId="77777777" w:rsidR="00D533AC" w:rsidRPr="00A77BD2" w:rsidRDefault="00D533AC" w:rsidP="00D533AC">
            <w:pPr>
              <w:spacing w:after="0" w:line="240" w:lineRule="auto"/>
              <w:jc w:val="both"/>
              <w:rPr>
                <w:rFonts w:cs="Times New Roman"/>
                <w:sz w:val="24"/>
                <w:szCs w:val="24"/>
              </w:rPr>
            </w:pPr>
            <w:bookmarkStart w:id="534" w:name="120679"/>
            <w:bookmarkEnd w:id="534"/>
            <w:r w:rsidRPr="00A77BD2">
              <w:rPr>
                <w:rFonts w:cs="Times New Roman"/>
                <w:sz w:val="24"/>
                <w:szCs w:val="24"/>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2FE35584"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D533AC" w:rsidRPr="00A77BD2" w14:paraId="36ECDA15"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58CB58E" w14:textId="77777777" w:rsidR="00D533AC" w:rsidRPr="00A77BD2" w:rsidRDefault="00D533AC" w:rsidP="00D533AC">
            <w:pPr>
              <w:spacing w:after="0" w:line="240" w:lineRule="auto"/>
              <w:jc w:val="both"/>
              <w:rPr>
                <w:rFonts w:cs="Times New Roman"/>
                <w:sz w:val="24"/>
                <w:szCs w:val="24"/>
              </w:rPr>
            </w:pPr>
            <w:bookmarkStart w:id="535" w:name="120680"/>
            <w:bookmarkEnd w:id="535"/>
            <w:r w:rsidRPr="00A77BD2">
              <w:rPr>
                <w:rFonts w:cs="Times New Roman"/>
                <w:sz w:val="24"/>
                <w:szCs w:val="24"/>
              </w:rPr>
              <w:t>Россия в 1880 - 1890-х гг.</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21DBCBD" w14:textId="77777777" w:rsidR="00D533AC" w:rsidRPr="00A77BD2" w:rsidRDefault="00D533AC" w:rsidP="00D533AC">
            <w:pPr>
              <w:spacing w:after="0" w:line="240" w:lineRule="auto"/>
              <w:jc w:val="both"/>
              <w:rPr>
                <w:rFonts w:cs="Times New Roman"/>
                <w:sz w:val="24"/>
                <w:szCs w:val="24"/>
              </w:rPr>
            </w:pPr>
            <w:bookmarkStart w:id="536" w:name="120681"/>
            <w:bookmarkEnd w:id="536"/>
            <w:r w:rsidRPr="00A77BD2">
              <w:rPr>
                <w:rFonts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69DE6251"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136EBE75"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1A8D39BD"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D533AC" w:rsidRPr="00A77BD2" w14:paraId="0EF69F08"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77729FA" w14:textId="77777777" w:rsidR="00D533AC" w:rsidRPr="00A77BD2" w:rsidRDefault="00D533AC" w:rsidP="00D533AC">
            <w:pPr>
              <w:spacing w:after="0" w:line="240" w:lineRule="auto"/>
              <w:jc w:val="both"/>
              <w:rPr>
                <w:rFonts w:cs="Times New Roman"/>
                <w:sz w:val="24"/>
                <w:szCs w:val="24"/>
              </w:rPr>
            </w:pPr>
            <w:bookmarkStart w:id="537" w:name="120682"/>
            <w:bookmarkEnd w:id="537"/>
            <w:r w:rsidRPr="00A77BD2">
              <w:rPr>
                <w:rFonts w:cs="Times New Roman"/>
                <w:sz w:val="24"/>
                <w:szCs w:val="24"/>
              </w:rPr>
              <w:t>Культурное пространство империи во второй половине XIX в.</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1922732" w14:textId="77777777" w:rsidR="00D533AC" w:rsidRPr="00A77BD2" w:rsidRDefault="00D533AC" w:rsidP="00D533AC">
            <w:pPr>
              <w:spacing w:after="0" w:line="240" w:lineRule="auto"/>
              <w:jc w:val="both"/>
              <w:rPr>
                <w:rFonts w:cs="Times New Roman"/>
                <w:sz w:val="24"/>
                <w:szCs w:val="24"/>
              </w:rPr>
            </w:pPr>
            <w:bookmarkStart w:id="538" w:name="120683"/>
            <w:bookmarkEnd w:id="538"/>
            <w:r w:rsidRPr="00A77BD2">
              <w:rPr>
                <w:rFonts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D533AC" w:rsidRPr="00A77BD2" w14:paraId="7CED2857"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63F9EBE" w14:textId="77777777" w:rsidR="00D533AC" w:rsidRPr="00A77BD2" w:rsidRDefault="00D533AC" w:rsidP="00D533AC">
            <w:pPr>
              <w:spacing w:after="0" w:line="240" w:lineRule="auto"/>
              <w:jc w:val="both"/>
              <w:rPr>
                <w:rFonts w:cs="Times New Roman"/>
                <w:sz w:val="24"/>
                <w:szCs w:val="24"/>
              </w:rPr>
            </w:pPr>
            <w:bookmarkStart w:id="539" w:name="120684"/>
            <w:bookmarkEnd w:id="539"/>
            <w:r w:rsidRPr="00A77BD2">
              <w:rPr>
                <w:rFonts w:cs="Times New Roman"/>
                <w:sz w:val="24"/>
                <w:szCs w:val="24"/>
              </w:rPr>
              <w:t>Этнокультурный облик империи.</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1B9B8A3" w14:textId="77777777" w:rsidR="00D533AC" w:rsidRPr="00A77BD2" w:rsidRDefault="00D533AC" w:rsidP="00D533AC">
            <w:pPr>
              <w:spacing w:after="0" w:line="240" w:lineRule="auto"/>
              <w:jc w:val="both"/>
              <w:rPr>
                <w:rFonts w:cs="Times New Roman"/>
                <w:sz w:val="24"/>
                <w:szCs w:val="24"/>
              </w:rPr>
            </w:pPr>
            <w:bookmarkStart w:id="540" w:name="120685"/>
            <w:bookmarkEnd w:id="540"/>
            <w:r w:rsidRPr="00A77BD2">
              <w:rPr>
                <w:rFonts w:cs="Times New Roman"/>
                <w:sz w:val="24"/>
                <w:szCs w:val="24"/>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w:t>
            </w:r>
            <w:r w:rsidRPr="00A77BD2">
              <w:rPr>
                <w:rFonts w:cs="Times New Roman"/>
                <w:sz w:val="24"/>
                <w:szCs w:val="24"/>
              </w:rPr>
              <w:lastRenderedPageBreak/>
              <w:t>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D533AC" w:rsidRPr="00A77BD2" w14:paraId="65A456F9"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1319DCC" w14:textId="77777777" w:rsidR="00D533AC" w:rsidRPr="00A77BD2" w:rsidRDefault="00D533AC" w:rsidP="00D533AC">
            <w:pPr>
              <w:spacing w:after="0" w:line="240" w:lineRule="auto"/>
              <w:jc w:val="both"/>
              <w:rPr>
                <w:rFonts w:cs="Times New Roman"/>
                <w:sz w:val="24"/>
                <w:szCs w:val="24"/>
              </w:rPr>
            </w:pPr>
            <w:bookmarkStart w:id="541" w:name="120686"/>
            <w:bookmarkEnd w:id="541"/>
            <w:r w:rsidRPr="00A77BD2">
              <w:rPr>
                <w:rFonts w:cs="Times New Roman"/>
                <w:sz w:val="24"/>
                <w:szCs w:val="24"/>
              </w:rPr>
              <w:lastRenderedPageBreak/>
              <w:t>Формирование гражданского общества и основные направления общественных движений.</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77F6F41" w14:textId="77777777" w:rsidR="00D533AC" w:rsidRPr="00A77BD2" w:rsidRDefault="00D533AC" w:rsidP="00D533AC">
            <w:pPr>
              <w:spacing w:after="0" w:line="240" w:lineRule="auto"/>
              <w:jc w:val="both"/>
              <w:rPr>
                <w:rFonts w:cs="Times New Roman"/>
                <w:sz w:val="24"/>
                <w:szCs w:val="24"/>
              </w:rPr>
            </w:pPr>
            <w:bookmarkStart w:id="542" w:name="120687"/>
            <w:bookmarkEnd w:id="542"/>
            <w:r w:rsidRPr="00A77BD2">
              <w:rPr>
                <w:rFonts w:cs="Times New Roman"/>
                <w:sz w:val="24"/>
                <w:szCs w:val="24"/>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4EDBE9C7"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D533AC" w:rsidRPr="00A77BD2" w14:paraId="2263B81C"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CA98CEF" w14:textId="77777777" w:rsidR="00D533AC" w:rsidRPr="00A77BD2" w:rsidRDefault="00D533AC" w:rsidP="00D533AC">
            <w:pPr>
              <w:spacing w:after="0" w:line="240" w:lineRule="auto"/>
              <w:jc w:val="both"/>
              <w:rPr>
                <w:rFonts w:cs="Times New Roman"/>
                <w:sz w:val="24"/>
                <w:szCs w:val="24"/>
              </w:rPr>
            </w:pPr>
            <w:bookmarkStart w:id="543" w:name="120688"/>
            <w:bookmarkEnd w:id="543"/>
            <w:r w:rsidRPr="00A77BD2">
              <w:rPr>
                <w:rFonts w:cs="Times New Roman"/>
                <w:sz w:val="24"/>
                <w:szCs w:val="24"/>
              </w:rPr>
              <w:t>Россия на пороге XX в.</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F909E0B" w14:textId="77777777" w:rsidR="00D533AC" w:rsidRPr="00A77BD2" w:rsidRDefault="00D533AC" w:rsidP="00D533AC">
            <w:pPr>
              <w:spacing w:after="0" w:line="240" w:lineRule="auto"/>
              <w:jc w:val="both"/>
              <w:rPr>
                <w:rFonts w:cs="Times New Roman"/>
                <w:sz w:val="24"/>
                <w:szCs w:val="24"/>
              </w:rPr>
            </w:pPr>
            <w:bookmarkStart w:id="544" w:name="120689"/>
            <w:bookmarkEnd w:id="544"/>
            <w:r w:rsidRPr="00A77BD2">
              <w:rPr>
                <w:rFonts w:cs="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2A0BD128"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Имперский центр и регионы. Национальная политика, этнические элиты и национально-культурные движения.</w:t>
            </w:r>
          </w:p>
        </w:tc>
      </w:tr>
      <w:tr w:rsidR="00D533AC" w:rsidRPr="00A77BD2" w14:paraId="4DDBDA91"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69AD612" w14:textId="77777777" w:rsidR="00D533AC" w:rsidRPr="00A77BD2" w:rsidRDefault="00D533AC" w:rsidP="00D533AC">
            <w:pPr>
              <w:spacing w:after="0" w:line="240" w:lineRule="auto"/>
              <w:jc w:val="both"/>
              <w:rPr>
                <w:rFonts w:cs="Times New Roman"/>
                <w:sz w:val="24"/>
                <w:szCs w:val="24"/>
              </w:rPr>
            </w:pPr>
            <w:bookmarkStart w:id="545" w:name="120690"/>
            <w:bookmarkEnd w:id="545"/>
            <w:r w:rsidRPr="00A77BD2">
              <w:rPr>
                <w:rFonts w:cs="Times New Roman"/>
                <w:sz w:val="24"/>
                <w:szCs w:val="24"/>
              </w:rPr>
              <w:t>Россия в системе международных отношений.</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D1370D1" w14:textId="77777777" w:rsidR="00D533AC" w:rsidRPr="00A77BD2" w:rsidRDefault="00D533AC" w:rsidP="00D533AC">
            <w:pPr>
              <w:spacing w:after="0" w:line="240" w:lineRule="auto"/>
              <w:jc w:val="both"/>
              <w:rPr>
                <w:rFonts w:cs="Times New Roman"/>
                <w:sz w:val="24"/>
                <w:szCs w:val="24"/>
              </w:rPr>
            </w:pPr>
            <w:bookmarkStart w:id="546" w:name="120691"/>
            <w:bookmarkEnd w:id="546"/>
            <w:r w:rsidRPr="00A77BD2">
              <w:rPr>
                <w:rFonts w:cs="Times New Roman"/>
                <w:sz w:val="24"/>
                <w:szCs w:val="24"/>
              </w:rPr>
              <w:t>Политика на Дальнем Востоке. Русско-японская война 1904 - 1905 гг. Оборона Порт-Артура. Цусимское сражение.</w:t>
            </w:r>
          </w:p>
        </w:tc>
      </w:tr>
      <w:tr w:rsidR="00D533AC" w:rsidRPr="00A77BD2" w14:paraId="1462BC11"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65CC1F3" w14:textId="77777777" w:rsidR="00D533AC" w:rsidRPr="00A77BD2" w:rsidRDefault="00D533AC" w:rsidP="00D533AC">
            <w:pPr>
              <w:spacing w:after="0" w:line="240" w:lineRule="auto"/>
              <w:jc w:val="both"/>
              <w:rPr>
                <w:rFonts w:cs="Times New Roman"/>
                <w:sz w:val="24"/>
                <w:szCs w:val="24"/>
              </w:rPr>
            </w:pPr>
            <w:bookmarkStart w:id="547" w:name="120692"/>
            <w:bookmarkEnd w:id="547"/>
            <w:r w:rsidRPr="00A77BD2">
              <w:rPr>
                <w:rFonts w:cs="Times New Roman"/>
                <w:sz w:val="24"/>
                <w:szCs w:val="24"/>
              </w:rPr>
              <w:t>Первая российская революция 1905 - 1907 гг. Начало парламентаризма в России.</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F892F84" w14:textId="77777777" w:rsidR="00D533AC" w:rsidRPr="00A77BD2" w:rsidRDefault="00D533AC" w:rsidP="00D533AC">
            <w:pPr>
              <w:spacing w:after="0" w:line="240" w:lineRule="auto"/>
              <w:jc w:val="both"/>
              <w:rPr>
                <w:rFonts w:cs="Times New Roman"/>
                <w:sz w:val="24"/>
                <w:szCs w:val="24"/>
              </w:rPr>
            </w:pPr>
            <w:bookmarkStart w:id="548" w:name="120693"/>
            <w:bookmarkEnd w:id="548"/>
            <w:r w:rsidRPr="00A77BD2">
              <w:rPr>
                <w:rFonts w:cs="Times New Roman"/>
                <w:sz w:val="24"/>
                <w:szCs w:val="24"/>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3CF0A32F"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76B11FCE"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14:paraId="041E2AF5"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lastRenderedPageBreak/>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D533AC" w:rsidRPr="00A77BD2" w14:paraId="2FD798DE"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AD5A175" w14:textId="77777777" w:rsidR="00D533AC" w:rsidRPr="00A77BD2" w:rsidRDefault="00D533AC" w:rsidP="00D533AC">
            <w:pPr>
              <w:spacing w:after="0" w:line="240" w:lineRule="auto"/>
              <w:jc w:val="both"/>
              <w:rPr>
                <w:rFonts w:cs="Times New Roman"/>
                <w:sz w:val="24"/>
                <w:szCs w:val="24"/>
              </w:rPr>
            </w:pPr>
            <w:bookmarkStart w:id="549" w:name="120694"/>
            <w:bookmarkEnd w:id="549"/>
            <w:r w:rsidRPr="00A77BD2">
              <w:rPr>
                <w:rFonts w:cs="Times New Roman"/>
                <w:sz w:val="24"/>
                <w:szCs w:val="24"/>
              </w:rPr>
              <w:lastRenderedPageBreak/>
              <w:t>Общество и власть после революции.</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09FD1B4" w14:textId="77777777" w:rsidR="00D533AC" w:rsidRPr="00A77BD2" w:rsidRDefault="00D533AC" w:rsidP="00D533AC">
            <w:pPr>
              <w:spacing w:after="0" w:line="240" w:lineRule="auto"/>
              <w:jc w:val="both"/>
              <w:rPr>
                <w:rFonts w:cs="Times New Roman"/>
                <w:sz w:val="24"/>
                <w:szCs w:val="24"/>
              </w:rPr>
            </w:pPr>
            <w:bookmarkStart w:id="550" w:name="120695"/>
            <w:bookmarkEnd w:id="550"/>
            <w:r w:rsidRPr="00A77BD2">
              <w:rPr>
                <w:rFonts w:cs="Times New Roman"/>
                <w:sz w:val="24"/>
                <w:szCs w:val="24"/>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14:paraId="6E3CDC2D"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Обострение международной обстановки. Блоковая система и участие в ней России. Россия в преддверии мировой катастрофы.</w:t>
            </w:r>
          </w:p>
        </w:tc>
      </w:tr>
      <w:tr w:rsidR="00D533AC" w:rsidRPr="00A77BD2" w14:paraId="2C30CBC0"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D10537D" w14:textId="77777777" w:rsidR="00D533AC" w:rsidRPr="00A77BD2" w:rsidRDefault="00D533AC" w:rsidP="00D533AC">
            <w:pPr>
              <w:spacing w:after="0" w:line="240" w:lineRule="auto"/>
              <w:jc w:val="both"/>
              <w:rPr>
                <w:rFonts w:cs="Times New Roman"/>
                <w:sz w:val="24"/>
                <w:szCs w:val="24"/>
              </w:rPr>
            </w:pPr>
            <w:bookmarkStart w:id="551" w:name="120696"/>
            <w:bookmarkEnd w:id="551"/>
            <w:r w:rsidRPr="00A77BD2">
              <w:rPr>
                <w:rFonts w:cs="Times New Roman"/>
                <w:sz w:val="24"/>
                <w:szCs w:val="24"/>
              </w:rPr>
              <w:t>"Серебряный век" российской культуры.</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65FD041" w14:textId="77777777" w:rsidR="00D533AC" w:rsidRPr="00A77BD2" w:rsidRDefault="00D533AC" w:rsidP="00D533AC">
            <w:pPr>
              <w:spacing w:after="0" w:line="240" w:lineRule="auto"/>
              <w:jc w:val="both"/>
              <w:rPr>
                <w:rFonts w:cs="Times New Roman"/>
                <w:sz w:val="24"/>
                <w:szCs w:val="24"/>
              </w:rPr>
            </w:pPr>
            <w:bookmarkStart w:id="552" w:name="120697"/>
            <w:bookmarkEnd w:id="552"/>
            <w:r w:rsidRPr="00A77BD2">
              <w:rPr>
                <w:rFonts w:cs="Times New Roman"/>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54C5328A" w14:textId="77777777" w:rsidR="00D533AC" w:rsidRPr="00A77BD2" w:rsidRDefault="00D533AC" w:rsidP="00D533AC">
            <w:pPr>
              <w:spacing w:after="0" w:line="240" w:lineRule="auto"/>
              <w:jc w:val="both"/>
              <w:rPr>
                <w:rFonts w:cs="Times New Roman"/>
                <w:sz w:val="24"/>
                <w:szCs w:val="24"/>
              </w:rPr>
            </w:pPr>
            <w:r w:rsidRPr="00A77BD2">
              <w:rPr>
                <w:rFonts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D533AC" w:rsidRPr="00A77BD2" w14:paraId="08F20338" w14:textId="77777777" w:rsidTr="00FC128A">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70542A4" w14:textId="77777777" w:rsidR="00D533AC" w:rsidRPr="00A77BD2" w:rsidRDefault="00D533AC" w:rsidP="00D533AC">
            <w:pPr>
              <w:spacing w:after="0" w:line="240" w:lineRule="auto"/>
              <w:jc w:val="both"/>
              <w:rPr>
                <w:rFonts w:cs="Times New Roman"/>
                <w:sz w:val="24"/>
                <w:szCs w:val="24"/>
              </w:rPr>
            </w:pPr>
            <w:bookmarkStart w:id="553" w:name="120698"/>
            <w:bookmarkEnd w:id="553"/>
            <w:r w:rsidRPr="00A77BD2">
              <w:rPr>
                <w:rFonts w:cs="Times New Roman"/>
                <w:sz w:val="24"/>
                <w:szCs w:val="24"/>
              </w:rPr>
              <w:t>Обобщающее повторение по курсу.</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FDA68C4" w14:textId="77777777" w:rsidR="00D533AC" w:rsidRPr="00A77BD2" w:rsidRDefault="00D533AC" w:rsidP="00D533AC">
            <w:pPr>
              <w:spacing w:after="0" w:line="240" w:lineRule="auto"/>
              <w:jc w:val="both"/>
              <w:rPr>
                <w:rFonts w:cs="Times New Roman"/>
                <w:sz w:val="24"/>
                <w:szCs w:val="24"/>
              </w:rPr>
            </w:pPr>
            <w:bookmarkStart w:id="554" w:name="120699"/>
            <w:bookmarkEnd w:id="554"/>
            <w:r w:rsidRPr="00A77BD2">
              <w:rPr>
                <w:rFonts w:cs="Times New Roman"/>
                <w:sz w:val="24"/>
                <w:szCs w:val="24"/>
              </w:rPr>
              <w:t>Наш край во второй половине XIX - начале XX вв.</w:t>
            </w:r>
          </w:p>
        </w:tc>
      </w:tr>
    </w:tbl>
    <w:p w14:paraId="477230EB" w14:textId="77777777" w:rsidR="00D533AC" w:rsidRDefault="00D533AC" w:rsidP="00D533AC">
      <w:pPr>
        <w:spacing w:after="0" w:line="240" w:lineRule="auto"/>
        <w:jc w:val="both"/>
        <w:rPr>
          <w:rFonts w:cs="Times New Roman"/>
          <w:b/>
          <w:bCs/>
          <w:sz w:val="24"/>
          <w:szCs w:val="24"/>
        </w:rPr>
      </w:pPr>
    </w:p>
    <w:p w14:paraId="076DF566" w14:textId="526E2E4B" w:rsidR="0075218D" w:rsidRPr="00F56DF9" w:rsidRDefault="0075218D" w:rsidP="00F56DF9">
      <w:pPr>
        <w:pStyle w:val="af0"/>
        <w:spacing w:line="240" w:lineRule="auto"/>
        <w:ind w:firstLine="0"/>
        <w:jc w:val="left"/>
        <w:rPr>
          <w:caps w:val="0"/>
          <w:color w:val="auto"/>
          <w:sz w:val="24"/>
          <w:szCs w:val="24"/>
        </w:rPr>
      </w:pPr>
      <w:bookmarkStart w:id="555" w:name="_Toc96177171"/>
      <w:r w:rsidRPr="00F56DF9">
        <w:rPr>
          <w:caps w:val="0"/>
          <w:color w:val="auto"/>
          <w:sz w:val="24"/>
          <w:szCs w:val="24"/>
        </w:rPr>
        <w:t>ПЛАНИРУЕМЫЕ РЕЗУЛЬТАТЫ ОСВОЕНИЯ УЧЕБНОГО ПРЕДМЕТА «ИСТОРИЯ» НА УРОВНЕ ОСНОВНОГО ОБЩЕГО ОБРАЗОВАНИЯ</w:t>
      </w:r>
      <w:bookmarkEnd w:id="555"/>
    </w:p>
    <w:p w14:paraId="69F59B8F" w14:textId="77777777" w:rsidR="0075218D" w:rsidRPr="00F56DF9" w:rsidRDefault="0075218D" w:rsidP="00F56DF9">
      <w:pPr>
        <w:pStyle w:val="af0"/>
        <w:spacing w:line="240" w:lineRule="auto"/>
        <w:ind w:firstLine="0"/>
        <w:jc w:val="left"/>
        <w:rPr>
          <w:caps w:val="0"/>
          <w:color w:val="auto"/>
          <w:sz w:val="24"/>
          <w:szCs w:val="24"/>
        </w:rPr>
      </w:pPr>
      <w:bookmarkStart w:id="556" w:name="_Toc96177172"/>
      <w:r w:rsidRPr="00F56DF9">
        <w:rPr>
          <w:b/>
          <w:color w:val="auto"/>
          <w:kern w:val="28"/>
          <w:sz w:val="24"/>
          <w:szCs w:val="24"/>
        </w:rPr>
        <w:t>Личностные результаты</w:t>
      </w:r>
      <w:r w:rsidRPr="00F56DF9">
        <w:rPr>
          <w:b/>
          <w:caps w:val="0"/>
          <w:color w:val="auto"/>
          <w:sz w:val="24"/>
          <w:szCs w:val="24"/>
        </w:rPr>
        <w:t>:</w:t>
      </w:r>
      <w:bookmarkEnd w:id="556"/>
    </w:p>
    <w:p w14:paraId="0E5DAC39"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формирование мотивации к обучению и целенаправленной познавательной деятельности;</w:t>
      </w:r>
    </w:p>
    <w:p w14:paraId="18584B26"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установка на доступное осмысление исторического опыта;</w:t>
      </w:r>
    </w:p>
    <w:p w14:paraId="03A911FD"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умение передать свои впечатления, соображения, умозаключения так, чтобы быть понятым другим человеком;</w:t>
      </w:r>
    </w:p>
    <w:p w14:paraId="0823C3CC"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углубление представлений о целостной и подробной картине мира, упорядоченной во времени.</w:t>
      </w:r>
    </w:p>
    <w:p w14:paraId="2D02253A" w14:textId="77777777" w:rsidR="0075218D" w:rsidRPr="00F56DF9" w:rsidRDefault="0075218D" w:rsidP="00F56DF9">
      <w:pPr>
        <w:pStyle w:val="af0"/>
        <w:spacing w:line="240" w:lineRule="auto"/>
        <w:ind w:firstLine="0"/>
        <w:jc w:val="left"/>
        <w:rPr>
          <w:b/>
          <w:color w:val="auto"/>
          <w:kern w:val="28"/>
          <w:sz w:val="24"/>
          <w:szCs w:val="24"/>
        </w:rPr>
      </w:pPr>
      <w:bookmarkStart w:id="557" w:name="_Toc96177173"/>
      <w:r w:rsidRPr="00F56DF9">
        <w:rPr>
          <w:b/>
          <w:color w:val="auto"/>
          <w:kern w:val="28"/>
          <w:sz w:val="24"/>
          <w:szCs w:val="24"/>
        </w:rPr>
        <w:t>Метапредметные результаты</w:t>
      </w:r>
      <w:bookmarkEnd w:id="557"/>
    </w:p>
    <w:p w14:paraId="465AF5B1" w14:textId="2207E259" w:rsidR="0075218D" w:rsidRPr="00F56DF9" w:rsidRDefault="0075218D" w:rsidP="00F56DF9">
      <w:pPr>
        <w:spacing w:after="0" w:line="240" w:lineRule="auto"/>
        <w:ind w:firstLine="709"/>
        <w:jc w:val="both"/>
        <w:rPr>
          <w:rFonts w:eastAsia="Times New Roman" w:cs="Times New Roman"/>
          <w:b/>
          <w:i/>
          <w:sz w:val="24"/>
          <w:szCs w:val="24"/>
        </w:rPr>
      </w:pPr>
      <w:r w:rsidRPr="00F56DF9">
        <w:rPr>
          <w:rFonts w:eastAsia="Times New Roman" w:cs="Times New Roman"/>
          <w:b/>
          <w:i/>
          <w:sz w:val="24"/>
          <w:szCs w:val="24"/>
        </w:rPr>
        <w:t>Овладение универсальными учебными познавательными действиями:</w:t>
      </w:r>
    </w:p>
    <w:p w14:paraId="2A90560D"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соотносить с опорой на алгоритм учебных действий единичные исторические факты и общие явления;</w:t>
      </w:r>
    </w:p>
    <w:p w14:paraId="7E4206E3"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называть характерные, существенные признаки исторических событий и явлений;</w:t>
      </w:r>
    </w:p>
    <w:p w14:paraId="460F2E52"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раскрывать смысл, значение важнейших исторических понятий с опорой на схему, ключевые слова;</w:t>
      </w:r>
    </w:p>
    <w:p w14:paraId="4F70E35E"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lastRenderedPageBreak/>
        <w:t>сравнивать после предварительного анализа исторические события и явления, определять в них общее и различия;</w:t>
      </w:r>
    </w:p>
    <w:p w14:paraId="38CF7659"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 xml:space="preserve">устанавливать причинно-следственные связи при изучении исторических событий; </w:t>
      </w:r>
    </w:p>
    <w:p w14:paraId="09FC0F13"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владеть смысловым чтением;</w:t>
      </w:r>
    </w:p>
    <w:p w14:paraId="25DAFE1B"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использовать вопросы как инструмент познания;</w:t>
      </w:r>
    </w:p>
    <w:p w14:paraId="5D53201B"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с помощью педагога аргументировать свое мнение;</w:t>
      </w:r>
    </w:p>
    <w:p w14:paraId="5903A4E4"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с помощью педагога или самостоятельно формулировать обобщения и выводы;</w:t>
      </w:r>
    </w:p>
    <w:p w14:paraId="7BD9AD0B"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пользоваться словарями и другими поисковыми системами;</w:t>
      </w:r>
    </w:p>
    <w:p w14:paraId="68D0869D"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с помощью педагога эффективно запоминать и систематизировать информацию.</w:t>
      </w:r>
    </w:p>
    <w:p w14:paraId="22C92C8C" w14:textId="1BF62D0E" w:rsidR="0075218D" w:rsidRPr="00F56DF9" w:rsidRDefault="0075218D" w:rsidP="00F56DF9">
      <w:pPr>
        <w:spacing w:after="0" w:line="240" w:lineRule="auto"/>
        <w:ind w:firstLine="709"/>
        <w:jc w:val="both"/>
        <w:rPr>
          <w:rFonts w:eastAsia="Times New Roman" w:cs="Times New Roman"/>
          <w:b/>
          <w:i/>
          <w:kern w:val="28"/>
          <w:sz w:val="24"/>
          <w:szCs w:val="24"/>
          <w:lang w:eastAsia="en-US"/>
        </w:rPr>
      </w:pPr>
      <w:r w:rsidRPr="00F56DF9">
        <w:rPr>
          <w:rFonts w:eastAsia="Times New Roman" w:cs="Times New Roman"/>
          <w:b/>
          <w:i/>
          <w:kern w:val="28"/>
          <w:sz w:val="24"/>
          <w:szCs w:val="24"/>
          <w:lang w:eastAsia="en-US"/>
        </w:rPr>
        <w:t>Овладение универсальными учебными коммуникативными действиями:</w:t>
      </w:r>
    </w:p>
    <w:p w14:paraId="1ABEC5D6"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 xml:space="preserve">использовать информационно-коммуникационные технологии; </w:t>
      </w:r>
    </w:p>
    <w:p w14:paraId="23B86774"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F56DF9" w:rsidRDefault="0075218D" w:rsidP="00F56DF9">
      <w:pPr>
        <w:spacing w:after="0" w:line="240" w:lineRule="auto"/>
        <w:ind w:firstLine="709"/>
        <w:jc w:val="both"/>
        <w:rPr>
          <w:rFonts w:eastAsia="Times New Roman" w:cs="Times New Roman"/>
          <w:b/>
          <w:i/>
          <w:sz w:val="24"/>
          <w:szCs w:val="24"/>
        </w:rPr>
      </w:pPr>
      <w:r w:rsidRPr="00F56DF9">
        <w:rPr>
          <w:rFonts w:eastAsia="Times New Roman" w:cs="Times New Roman"/>
          <w:b/>
          <w:i/>
          <w:sz w:val="24"/>
          <w:szCs w:val="24"/>
        </w:rPr>
        <w:t>Овладение универсальными учебными регулятивными действиями:</w:t>
      </w:r>
    </w:p>
    <w:p w14:paraId="0C07993C"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осознанно выбирать наиболее эффективные способы решения учебных задач по предмету.</w:t>
      </w:r>
    </w:p>
    <w:p w14:paraId="60305155"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регулировать способ выражения эмоций.</w:t>
      </w:r>
    </w:p>
    <w:p w14:paraId="61ADCD6B"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уметь признавать свое право на ошибку и такое же право другого.</w:t>
      </w:r>
    </w:p>
    <w:p w14:paraId="349C344C" w14:textId="77777777" w:rsidR="0075218D" w:rsidRPr="00F56DF9" w:rsidRDefault="0075218D" w:rsidP="00F56DF9">
      <w:pPr>
        <w:pStyle w:val="af0"/>
        <w:spacing w:line="240" w:lineRule="auto"/>
        <w:ind w:firstLine="0"/>
        <w:jc w:val="left"/>
        <w:rPr>
          <w:b/>
          <w:color w:val="auto"/>
          <w:kern w:val="28"/>
          <w:sz w:val="24"/>
          <w:szCs w:val="24"/>
        </w:rPr>
      </w:pPr>
      <w:bookmarkStart w:id="558" w:name="_Toc96177174"/>
      <w:r w:rsidRPr="00F56DF9">
        <w:rPr>
          <w:b/>
          <w:color w:val="auto"/>
          <w:kern w:val="28"/>
          <w:sz w:val="24"/>
          <w:szCs w:val="24"/>
        </w:rPr>
        <w:t>Предметные результаты</w:t>
      </w:r>
      <w:bookmarkEnd w:id="558"/>
    </w:p>
    <w:p w14:paraId="678F1323"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выявлять особенности развития культуры, быта и нравов народов в различные исторические эпохи;</w:t>
      </w:r>
    </w:p>
    <w:p w14:paraId="2DF3E445"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использовать исторические понятия для решения учебных и практических задач;</w:t>
      </w:r>
    </w:p>
    <w:p w14:paraId="0088F2DA"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14:paraId="20D9491F"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сравнивать по алгоритму, схеме исторические события, явления, процессы в различные исторические эпохи;</w:t>
      </w:r>
    </w:p>
    <w:p w14:paraId="4679245D"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lastRenderedPageBreak/>
        <w:t>различать основные типы исторических источников: письменные, вещественные, аудиовизуальные;</w:t>
      </w:r>
    </w:p>
    <w:p w14:paraId="0C9569C0"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B06AD36"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2FCEE1"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53FF4E10" w14:textId="77777777" w:rsidR="0075218D" w:rsidRPr="00F56DF9" w:rsidRDefault="0075218D" w:rsidP="00F56DF9">
      <w:pPr>
        <w:spacing w:after="0" w:line="240" w:lineRule="auto"/>
        <w:ind w:firstLine="567"/>
        <w:jc w:val="both"/>
        <w:rPr>
          <w:rFonts w:cs="Times New Roman"/>
          <w:b/>
          <w:sz w:val="24"/>
          <w:szCs w:val="24"/>
        </w:rPr>
      </w:pPr>
      <w:bookmarkStart w:id="559" w:name="_Toc96177175"/>
      <w:r w:rsidRPr="00F56DF9">
        <w:rPr>
          <w:rFonts w:cs="Times New Roman"/>
          <w:b/>
          <w:sz w:val="24"/>
          <w:szCs w:val="24"/>
        </w:rPr>
        <w:t>Требования к предметным результатам освоения учебного предмета «История», распределенные по годам обучения</w:t>
      </w:r>
      <w:bookmarkEnd w:id="559"/>
    </w:p>
    <w:p w14:paraId="04629AAD"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55D490AD" w14:textId="0DE2463D" w:rsidR="0075218D" w:rsidRPr="00F56DF9" w:rsidRDefault="0075218D" w:rsidP="00F56DF9">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60" w:name="_Toc96177176"/>
      <w:r w:rsidRPr="00F56DF9">
        <w:rPr>
          <w:rFonts w:eastAsiaTheme="majorEastAsia" w:cs="Times New Roman"/>
          <w:b/>
          <w:bCs/>
          <w:sz w:val="24"/>
          <w:szCs w:val="24"/>
          <w:lang w:eastAsia="en-US"/>
        </w:rPr>
        <w:t>5 КЛАСС</w:t>
      </w:r>
      <w:bookmarkEnd w:id="560"/>
    </w:p>
    <w:p w14:paraId="56BF0EAB" w14:textId="2BF94947" w:rsidR="0075218D" w:rsidRPr="00F56DF9" w:rsidRDefault="0075218D" w:rsidP="00877559">
      <w:pPr>
        <w:numPr>
          <w:ilvl w:val="0"/>
          <w:numId w:val="12"/>
        </w:numPr>
        <w:tabs>
          <w:tab w:val="left" w:pos="993"/>
        </w:tabs>
        <w:spacing w:after="0" w:line="240" w:lineRule="auto"/>
        <w:ind w:left="0" w:firstLine="709"/>
        <w:contextualSpacing/>
        <w:jc w:val="both"/>
        <w:rPr>
          <w:rFonts w:eastAsia="Arial Unicode MS" w:cs="Times New Roman"/>
          <w:kern w:val="1"/>
          <w:sz w:val="24"/>
          <w:szCs w:val="24"/>
          <w:lang w:eastAsia="en-US"/>
        </w:rPr>
      </w:pPr>
      <w:r w:rsidRPr="00F56DF9">
        <w:rPr>
          <w:rFonts w:eastAsia="Arial Unicode MS" w:cs="Times New Roman"/>
          <w:kern w:val="1"/>
          <w:sz w:val="24"/>
          <w:szCs w:val="24"/>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A29D72" w14:textId="77777777" w:rsidR="0075218D" w:rsidRPr="00F56DF9" w:rsidRDefault="0075218D" w:rsidP="00F56DF9">
      <w:pPr>
        <w:spacing w:after="0" w:line="240" w:lineRule="auto"/>
        <w:ind w:firstLine="567"/>
        <w:jc w:val="both"/>
        <w:rPr>
          <w:rFonts w:cs="Times New Roman"/>
          <w:b/>
          <w:sz w:val="24"/>
          <w:szCs w:val="24"/>
        </w:rPr>
      </w:pPr>
      <w:r w:rsidRPr="00F56DF9">
        <w:rPr>
          <w:rFonts w:cs="Times New Roman"/>
          <w:b/>
          <w:sz w:val="24"/>
          <w:szCs w:val="24"/>
        </w:rPr>
        <w:t>Что изучает история?</w:t>
      </w:r>
    </w:p>
    <w:p w14:paraId="4B7F0AC3"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Историческое летоисчисление (лента времени). Историческая карта.</w:t>
      </w:r>
    </w:p>
    <w:p w14:paraId="63CCA77D" w14:textId="77777777" w:rsidR="0075218D" w:rsidRPr="00F56DF9" w:rsidRDefault="0075218D" w:rsidP="00F56DF9">
      <w:pPr>
        <w:spacing w:after="0" w:line="240" w:lineRule="auto"/>
        <w:ind w:firstLine="567"/>
        <w:jc w:val="both"/>
        <w:rPr>
          <w:rFonts w:cs="Times New Roman"/>
          <w:b/>
          <w:sz w:val="24"/>
          <w:szCs w:val="24"/>
        </w:rPr>
      </w:pPr>
      <w:r w:rsidRPr="00F56DF9">
        <w:rPr>
          <w:rFonts w:cs="Times New Roman"/>
          <w:b/>
          <w:sz w:val="24"/>
          <w:szCs w:val="24"/>
        </w:rPr>
        <w:t>Первобытность</w:t>
      </w:r>
    </w:p>
    <w:p w14:paraId="3D425FA5"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14:paraId="365C12BC" w14:textId="77777777" w:rsidR="0075218D" w:rsidRPr="00F56DF9" w:rsidRDefault="0075218D" w:rsidP="00F56DF9">
      <w:pPr>
        <w:spacing w:after="0" w:line="240" w:lineRule="auto"/>
        <w:ind w:firstLine="567"/>
        <w:jc w:val="both"/>
        <w:rPr>
          <w:rFonts w:cs="Times New Roman"/>
          <w:b/>
          <w:sz w:val="24"/>
          <w:szCs w:val="24"/>
        </w:rPr>
      </w:pPr>
      <w:r w:rsidRPr="00F56DF9">
        <w:rPr>
          <w:rFonts w:cs="Times New Roman"/>
          <w:b/>
          <w:sz w:val="24"/>
          <w:szCs w:val="24"/>
        </w:rPr>
        <w:t>Древний Восток</w:t>
      </w:r>
    </w:p>
    <w:p w14:paraId="05478F51"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Зарождение первых цивилизаций на берегах великих рек.</w:t>
      </w:r>
    </w:p>
    <w:p w14:paraId="2551C1D0"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F56DF9" w:rsidRDefault="0075218D" w:rsidP="00F56DF9">
      <w:pPr>
        <w:spacing w:after="0" w:line="240" w:lineRule="auto"/>
        <w:ind w:firstLine="567"/>
        <w:jc w:val="both"/>
        <w:rPr>
          <w:rFonts w:cs="Times New Roman"/>
          <w:b/>
          <w:sz w:val="24"/>
          <w:szCs w:val="24"/>
        </w:rPr>
      </w:pPr>
      <w:r w:rsidRPr="00F56DF9">
        <w:rPr>
          <w:rFonts w:cs="Times New Roman"/>
          <w:b/>
          <w:sz w:val="24"/>
          <w:szCs w:val="24"/>
        </w:rPr>
        <w:t>Культура и религия стран Древнего Востока.</w:t>
      </w:r>
    </w:p>
    <w:p w14:paraId="25BFF20E" w14:textId="77777777" w:rsidR="0075218D" w:rsidRPr="00F56DF9" w:rsidRDefault="0075218D" w:rsidP="00F56DF9">
      <w:pPr>
        <w:spacing w:after="0" w:line="240" w:lineRule="auto"/>
        <w:ind w:firstLine="567"/>
        <w:jc w:val="both"/>
        <w:rPr>
          <w:rFonts w:cs="Times New Roman"/>
          <w:b/>
          <w:sz w:val="24"/>
          <w:szCs w:val="24"/>
        </w:rPr>
      </w:pPr>
      <w:r w:rsidRPr="00F56DF9">
        <w:rPr>
          <w:rFonts w:cs="Times New Roman"/>
          <w:b/>
          <w:sz w:val="24"/>
          <w:szCs w:val="24"/>
        </w:rPr>
        <w:t>Древняя Греция</w:t>
      </w:r>
    </w:p>
    <w:p w14:paraId="4FB5CF36"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Троянская война. </w:t>
      </w:r>
    </w:p>
    <w:p w14:paraId="513749F7"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Греческая колонизация побережья Средиземного и Черного морей. </w:t>
      </w:r>
    </w:p>
    <w:p w14:paraId="511D5F1F"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Греко-Персидские войны. Держава Александра Македонского.</w:t>
      </w:r>
    </w:p>
    <w:p w14:paraId="6ED712A8"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F56DF9">
          <w:rPr>
            <w:rFonts w:cs="Times New Roman"/>
            <w:sz w:val="24"/>
            <w:szCs w:val="24"/>
          </w:rPr>
          <w:t>776 г</w:t>
        </w:r>
      </w:smartTag>
      <w:r w:rsidRPr="00F56DF9">
        <w:rPr>
          <w:rFonts w:cs="Times New Roman"/>
          <w:sz w:val="24"/>
          <w:szCs w:val="24"/>
        </w:rPr>
        <w:t>. до н. э.).</w:t>
      </w:r>
    </w:p>
    <w:p w14:paraId="4BF3B489" w14:textId="77777777" w:rsidR="0075218D" w:rsidRPr="00F56DF9" w:rsidRDefault="0075218D" w:rsidP="00F56DF9">
      <w:pPr>
        <w:spacing w:after="0" w:line="240" w:lineRule="auto"/>
        <w:jc w:val="both"/>
        <w:rPr>
          <w:rFonts w:cs="Times New Roman"/>
          <w:b/>
          <w:sz w:val="24"/>
          <w:szCs w:val="24"/>
        </w:rPr>
      </w:pPr>
      <w:r w:rsidRPr="00F56DF9">
        <w:rPr>
          <w:rFonts w:cs="Times New Roman"/>
          <w:b/>
          <w:sz w:val="24"/>
          <w:szCs w:val="24"/>
        </w:rPr>
        <w:t>Древний Рим</w:t>
      </w:r>
    </w:p>
    <w:p w14:paraId="5F61CF33" w14:textId="77777777" w:rsidR="0075218D" w:rsidRPr="00F56DF9" w:rsidRDefault="0075218D" w:rsidP="00F56DF9">
      <w:pPr>
        <w:spacing w:after="0" w:line="240" w:lineRule="auto"/>
        <w:jc w:val="both"/>
        <w:rPr>
          <w:rFonts w:cs="Times New Roman"/>
          <w:sz w:val="24"/>
          <w:szCs w:val="24"/>
        </w:rPr>
      </w:pPr>
      <w:r w:rsidRPr="00F56DF9">
        <w:rPr>
          <w:rFonts w:cs="Times New Roman"/>
          <w:sz w:val="24"/>
          <w:szCs w:val="24"/>
        </w:rPr>
        <w:lastRenderedPageBreak/>
        <w:t>Основание Рима (</w:t>
      </w:r>
      <w:smartTag w:uri="urn:schemas-microsoft-com:office:smarttags" w:element="metricconverter">
        <w:smartTagPr>
          <w:attr w:name="ProductID" w:val="753 г"/>
        </w:smartTagPr>
        <w:r w:rsidRPr="00F56DF9">
          <w:rPr>
            <w:rFonts w:cs="Times New Roman"/>
            <w:sz w:val="24"/>
            <w:szCs w:val="24"/>
          </w:rPr>
          <w:t>753 г</w:t>
        </w:r>
      </w:smartTag>
      <w:r w:rsidRPr="00F56DF9">
        <w:rPr>
          <w:rFonts w:cs="Times New Roman"/>
          <w:sz w:val="24"/>
          <w:szCs w:val="24"/>
        </w:rPr>
        <w:t xml:space="preserve">. до н.э.). Патриции и плебеи. Римская республика. </w:t>
      </w:r>
    </w:p>
    <w:p w14:paraId="4656B2CA" w14:textId="77777777" w:rsidR="0075218D" w:rsidRPr="00F56DF9" w:rsidRDefault="0075218D" w:rsidP="00F56DF9">
      <w:pPr>
        <w:spacing w:after="0" w:line="240" w:lineRule="auto"/>
        <w:jc w:val="both"/>
        <w:rPr>
          <w:rFonts w:cs="Times New Roman"/>
          <w:sz w:val="24"/>
          <w:szCs w:val="24"/>
        </w:rPr>
      </w:pPr>
      <w:r w:rsidRPr="00F56DF9">
        <w:rPr>
          <w:rFonts w:cs="Times New Roman"/>
          <w:sz w:val="24"/>
          <w:szCs w:val="24"/>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14:paraId="0715D25E" w14:textId="77777777" w:rsidR="0075218D" w:rsidRPr="00F56DF9" w:rsidRDefault="0075218D" w:rsidP="00F56DF9">
      <w:pPr>
        <w:spacing w:after="0" w:line="240" w:lineRule="auto"/>
        <w:jc w:val="both"/>
        <w:rPr>
          <w:rFonts w:cs="Times New Roman"/>
          <w:sz w:val="24"/>
          <w:szCs w:val="24"/>
        </w:rPr>
      </w:pPr>
      <w:r w:rsidRPr="00F56DF9">
        <w:rPr>
          <w:rFonts w:cs="Times New Roman"/>
          <w:sz w:val="24"/>
          <w:szCs w:val="24"/>
        </w:rPr>
        <w:t xml:space="preserve">Гражданские войны в Риме. Установление пожизненной диктатуры Гая Юлия Цезаря. </w:t>
      </w:r>
    </w:p>
    <w:p w14:paraId="6B341199"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 xml:space="preserve">Римская империя. Установление единовластия Октавиана Августа. Политика преемников Августа. </w:t>
      </w:r>
    </w:p>
    <w:p w14:paraId="4794164A"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 xml:space="preserve">Возникновение и распространение христианства. </w:t>
      </w:r>
    </w:p>
    <w:p w14:paraId="1727EA87"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Раздел Римской империи на Западную и Восточную (</w:t>
      </w:r>
      <w:smartTag w:uri="urn:schemas-microsoft-com:office:smarttags" w:element="metricconverter">
        <w:smartTagPr>
          <w:attr w:name="ProductID" w:val="395 г"/>
        </w:smartTagPr>
        <w:r w:rsidRPr="00F56DF9">
          <w:rPr>
            <w:rFonts w:eastAsia="Arial Unicode MS" w:cs="Times New Roman"/>
            <w:kern w:val="1"/>
            <w:sz w:val="24"/>
            <w:szCs w:val="24"/>
            <w:lang w:eastAsia="en-US"/>
          </w:rPr>
          <w:t>395 г</w:t>
        </w:r>
      </w:smartTag>
      <w:r w:rsidRPr="00F56DF9">
        <w:rPr>
          <w:rFonts w:eastAsia="Arial Unicode MS" w:cs="Times New Roman"/>
          <w:kern w:val="1"/>
          <w:sz w:val="24"/>
          <w:szCs w:val="24"/>
          <w:lang w:eastAsia="en-US"/>
        </w:rPr>
        <w:t>.).  Падение Западной Римской империи. (</w:t>
      </w:r>
      <w:smartTag w:uri="urn:schemas-microsoft-com:office:smarttags" w:element="metricconverter">
        <w:smartTagPr>
          <w:attr w:name="ProductID" w:val="476 г"/>
        </w:smartTagPr>
        <w:r w:rsidRPr="00F56DF9">
          <w:rPr>
            <w:rFonts w:eastAsia="Arial Unicode MS" w:cs="Times New Roman"/>
            <w:kern w:val="1"/>
            <w:sz w:val="24"/>
            <w:szCs w:val="24"/>
            <w:lang w:eastAsia="en-US"/>
          </w:rPr>
          <w:t>476 г</w:t>
        </w:r>
      </w:smartTag>
      <w:r w:rsidRPr="00F56DF9">
        <w:rPr>
          <w:rFonts w:eastAsia="Arial Unicode MS" w:cs="Times New Roman"/>
          <w:kern w:val="1"/>
          <w:sz w:val="24"/>
          <w:szCs w:val="24"/>
          <w:lang w:eastAsia="en-US"/>
        </w:rPr>
        <w:t>.).</w:t>
      </w:r>
    </w:p>
    <w:p w14:paraId="715D081E"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 xml:space="preserve">Культурное наследие Древнего Рима. </w:t>
      </w:r>
    </w:p>
    <w:p w14:paraId="190D6741"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 xml:space="preserve">Великое переселение народов. </w:t>
      </w:r>
    </w:p>
    <w:p w14:paraId="323EE1EF" w14:textId="74DB550D" w:rsidR="0075218D" w:rsidRPr="00F56DF9" w:rsidRDefault="0075218D" w:rsidP="00877559">
      <w:pPr>
        <w:numPr>
          <w:ilvl w:val="0"/>
          <w:numId w:val="12"/>
        </w:numPr>
        <w:tabs>
          <w:tab w:val="left" w:pos="993"/>
        </w:tabs>
        <w:spacing w:after="0" w:line="240" w:lineRule="auto"/>
        <w:ind w:left="0" w:firstLine="709"/>
        <w:contextualSpacing/>
        <w:jc w:val="both"/>
        <w:rPr>
          <w:rFonts w:eastAsia="Arial Unicode MS" w:cs="Times New Roman"/>
          <w:kern w:val="1"/>
          <w:sz w:val="24"/>
          <w:szCs w:val="24"/>
          <w:lang w:eastAsia="en-US"/>
        </w:rPr>
      </w:pPr>
      <w:r w:rsidRPr="00F56DF9">
        <w:rPr>
          <w:rFonts w:eastAsia="Arial Unicode MS" w:cs="Times New Roman"/>
          <w:kern w:val="1"/>
          <w:sz w:val="24"/>
          <w:szCs w:val="24"/>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F56DF9" w:rsidRDefault="0075218D" w:rsidP="00F56DF9">
      <w:pPr>
        <w:widowControl w:val="0"/>
        <w:tabs>
          <w:tab w:val="left" w:pos="993"/>
        </w:tabs>
        <w:spacing w:after="0" w:line="240" w:lineRule="auto"/>
        <w:contextualSpacing/>
        <w:jc w:val="both"/>
        <w:rPr>
          <w:rFonts w:eastAsia="Times New Roman" w:cs="Times New Roman"/>
          <w:sz w:val="24"/>
          <w:szCs w:val="24"/>
        </w:rPr>
      </w:pPr>
      <w:r w:rsidRPr="00F56DF9">
        <w:rPr>
          <w:rFonts w:eastAsia="Times New Roman" w:cs="Times New Roman"/>
          <w:b/>
          <w:sz w:val="24"/>
          <w:szCs w:val="24"/>
        </w:rPr>
        <w:t xml:space="preserve">общие понятия для истории Древнего мира: </w:t>
      </w:r>
      <w:r w:rsidRPr="00F56DF9">
        <w:rPr>
          <w:rFonts w:eastAsia="Times New Roman" w:cs="Times New Roman"/>
          <w:sz w:val="24"/>
          <w:szCs w:val="24"/>
        </w:rPr>
        <w:t>государство, культура, природно-климатические условия, социальное неравенство (рабство), закон, деспотия;</w:t>
      </w:r>
    </w:p>
    <w:p w14:paraId="73499967" w14:textId="77777777" w:rsidR="0075218D" w:rsidRPr="00F56DF9" w:rsidRDefault="0075218D" w:rsidP="00F56DF9">
      <w:pPr>
        <w:widowControl w:val="0"/>
        <w:tabs>
          <w:tab w:val="left" w:pos="993"/>
        </w:tabs>
        <w:spacing w:after="0" w:line="240" w:lineRule="auto"/>
        <w:contextualSpacing/>
        <w:jc w:val="both"/>
        <w:rPr>
          <w:rFonts w:eastAsia="Times New Roman" w:cs="Times New Roman"/>
          <w:sz w:val="24"/>
          <w:szCs w:val="24"/>
        </w:rPr>
      </w:pPr>
      <w:r w:rsidRPr="00F56DF9">
        <w:rPr>
          <w:rFonts w:eastAsia="Times New Roman" w:cs="Times New Roman"/>
          <w:b/>
          <w:sz w:val="24"/>
          <w:szCs w:val="24"/>
        </w:rPr>
        <w:t>Первобытность:</w:t>
      </w:r>
      <w:r w:rsidRPr="00F56DF9">
        <w:rPr>
          <w:rFonts w:eastAsia="Times New Roman" w:cs="Times New Roman"/>
          <w:sz w:val="24"/>
          <w:szCs w:val="24"/>
        </w:rPr>
        <w:t xml:space="preserve"> племя, родовая и соседская община, ремесло;</w:t>
      </w:r>
    </w:p>
    <w:p w14:paraId="698EEFDD" w14:textId="77777777" w:rsidR="0075218D" w:rsidRPr="00F56DF9" w:rsidRDefault="0075218D" w:rsidP="00F56DF9">
      <w:pPr>
        <w:widowControl w:val="0"/>
        <w:tabs>
          <w:tab w:val="left" w:pos="993"/>
        </w:tabs>
        <w:spacing w:after="0" w:line="240" w:lineRule="auto"/>
        <w:contextualSpacing/>
        <w:jc w:val="both"/>
        <w:rPr>
          <w:rFonts w:eastAsia="Times New Roman" w:cs="Times New Roman"/>
          <w:sz w:val="24"/>
          <w:szCs w:val="24"/>
        </w:rPr>
      </w:pPr>
      <w:r w:rsidRPr="00F56DF9">
        <w:rPr>
          <w:rFonts w:eastAsia="Times New Roman" w:cs="Times New Roman"/>
          <w:b/>
          <w:sz w:val="24"/>
          <w:szCs w:val="24"/>
        </w:rPr>
        <w:t>Древний Египет:</w:t>
      </w:r>
      <w:r w:rsidRPr="00F56DF9">
        <w:rPr>
          <w:rFonts w:eastAsia="Times New Roman" w:cs="Times New Roman"/>
          <w:sz w:val="24"/>
          <w:szCs w:val="24"/>
        </w:rPr>
        <w:t xml:space="preserve"> фараон, вельможи, подданные, пирамиды, храмы, жрецы; папирус, колесница; </w:t>
      </w:r>
    </w:p>
    <w:p w14:paraId="2B94DD69" w14:textId="77777777" w:rsidR="0075218D" w:rsidRPr="00F56DF9" w:rsidRDefault="0075218D" w:rsidP="00F56DF9">
      <w:pPr>
        <w:widowControl w:val="0"/>
        <w:tabs>
          <w:tab w:val="left" w:pos="993"/>
        </w:tabs>
        <w:spacing w:after="0" w:line="240" w:lineRule="auto"/>
        <w:contextualSpacing/>
        <w:jc w:val="both"/>
        <w:rPr>
          <w:rFonts w:eastAsia="Times New Roman" w:cs="Times New Roman"/>
          <w:sz w:val="24"/>
          <w:szCs w:val="24"/>
        </w:rPr>
      </w:pPr>
      <w:r w:rsidRPr="00F56DF9">
        <w:rPr>
          <w:rFonts w:eastAsia="Times New Roman" w:cs="Times New Roman"/>
          <w:b/>
          <w:sz w:val="24"/>
          <w:szCs w:val="24"/>
        </w:rPr>
        <w:t>Древняя Месопотамия:</w:t>
      </w:r>
      <w:r w:rsidRPr="00F56DF9">
        <w:rPr>
          <w:rFonts w:eastAsia="Times New Roman" w:cs="Times New Roman"/>
          <w:sz w:val="24"/>
          <w:szCs w:val="24"/>
        </w:rPr>
        <w:t xml:space="preserve"> восточная деспотия; </w:t>
      </w:r>
    </w:p>
    <w:p w14:paraId="08FEBCBF" w14:textId="77777777" w:rsidR="0075218D" w:rsidRPr="00F56DF9" w:rsidRDefault="0075218D" w:rsidP="00F56DF9">
      <w:pPr>
        <w:widowControl w:val="0"/>
        <w:tabs>
          <w:tab w:val="left" w:pos="993"/>
        </w:tabs>
        <w:spacing w:after="0" w:line="240" w:lineRule="auto"/>
        <w:contextualSpacing/>
        <w:jc w:val="both"/>
        <w:rPr>
          <w:rFonts w:eastAsia="Times New Roman" w:cs="Times New Roman"/>
          <w:sz w:val="24"/>
          <w:szCs w:val="24"/>
        </w:rPr>
      </w:pPr>
      <w:r w:rsidRPr="00F56DF9">
        <w:rPr>
          <w:rFonts w:eastAsia="Times New Roman" w:cs="Times New Roman"/>
          <w:b/>
          <w:sz w:val="24"/>
          <w:szCs w:val="24"/>
        </w:rPr>
        <w:t xml:space="preserve">Древняя Палестина: </w:t>
      </w:r>
      <w:r w:rsidRPr="00F56DF9">
        <w:rPr>
          <w:rFonts w:eastAsia="Times New Roman" w:cs="Times New Roman"/>
          <w:sz w:val="24"/>
          <w:szCs w:val="24"/>
        </w:rPr>
        <w:t>Библейские пророки, Ветхозаветные сказания;</w:t>
      </w:r>
    </w:p>
    <w:p w14:paraId="2F9B9652" w14:textId="77777777" w:rsidR="0075218D" w:rsidRPr="00F56DF9" w:rsidRDefault="0075218D" w:rsidP="00F56DF9">
      <w:pPr>
        <w:widowControl w:val="0"/>
        <w:tabs>
          <w:tab w:val="left" w:pos="993"/>
        </w:tabs>
        <w:spacing w:after="0" w:line="240" w:lineRule="auto"/>
        <w:contextualSpacing/>
        <w:jc w:val="both"/>
        <w:rPr>
          <w:rFonts w:eastAsia="Times New Roman" w:cs="Times New Roman"/>
          <w:sz w:val="24"/>
          <w:szCs w:val="24"/>
        </w:rPr>
      </w:pPr>
      <w:r w:rsidRPr="00F56DF9">
        <w:rPr>
          <w:rFonts w:eastAsia="Times New Roman" w:cs="Times New Roman"/>
          <w:b/>
          <w:sz w:val="24"/>
          <w:szCs w:val="24"/>
        </w:rPr>
        <w:t>Древняя Индия:</w:t>
      </w:r>
      <w:r w:rsidRPr="00F56DF9">
        <w:rPr>
          <w:rFonts w:eastAsia="Times New Roman" w:cs="Times New Roman"/>
          <w:sz w:val="24"/>
          <w:szCs w:val="24"/>
        </w:rPr>
        <w:t xml:space="preserve"> касты; жрецы-брахманы, буддизм;</w:t>
      </w:r>
    </w:p>
    <w:p w14:paraId="7EE2A4B2" w14:textId="77777777" w:rsidR="0075218D" w:rsidRPr="00F56DF9" w:rsidRDefault="0075218D" w:rsidP="00F56DF9">
      <w:pPr>
        <w:widowControl w:val="0"/>
        <w:tabs>
          <w:tab w:val="left" w:pos="993"/>
        </w:tabs>
        <w:spacing w:after="0" w:line="240" w:lineRule="auto"/>
        <w:contextualSpacing/>
        <w:jc w:val="both"/>
        <w:rPr>
          <w:rFonts w:eastAsia="Times New Roman" w:cs="Times New Roman"/>
          <w:sz w:val="24"/>
          <w:szCs w:val="24"/>
        </w:rPr>
      </w:pPr>
      <w:r w:rsidRPr="00F56DF9">
        <w:rPr>
          <w:rFonts w:eastAsia="Times New Roman" w:cs="Times New Roman"/>
          <w:b/>
          <w:sz w:val="24"/>
          <w:szCs w:val="24"/>
        </w:rPr>
        <w:t>Древний Китай:</w:t>
      </w:r>
      <w:r w:rsidRPr="00F56DF9">
        <w:rPr>
          <w:rFonts w:eastAsia="Times New Roman" w:cs="Times New Roman"/>
          <w:sz w:val="24"/>
          <w:szCs w:val="24"/>
        </w:rPr>
        <w:t xml:space="preserve"> Великая Китайская стена, великий шелковый путь; конфуцианство;</w:t>
      </w:r>
    </w:p>
    <w:p w14:paraId="57D549DB" w14:textId="77777777" w:rsidR="0075218D" w:rsidRPr="00F56DF9" w:rsidRDefault="0075218D" w:rsidP="00F56DF9">
      <w:pPr>
        <w:widowControl w:val="0"/>
        <w:tabs>
          <w:tab w:val="left" w:pos="993"/>
        </w:tabs>
        <w:spacing w:after="0" w:line="240" w:lineRule="auto"/>
        <w:contextualSpacing/>
        <w:jc w:val="both"/>
        <w:rPr>
          <w:rFonts w:eastAsia="Times New Roman" w:cs="Times New Roman"/>
          <w:sz w:val="24"/>
          <w:szCs w:val="24"/>
        </w:rPr>
      </w:pPr>
      <w:r w:rsidRPr="00F56DF9">
        <w:rPr>
          <w:rFonts w:eastAsia="Times New Roman" w:cs="Times New Roman"/>
          <w:b/>
          <w:sz w:val="24"/>
          <w:szCs w:val="24"/>
        </w:rPr>
        <w:t>Древняя Греция:</w:t>
      </w:r>
      <w:r w:rsidRPr="00F56DF9">
        <w:rPr>
          <w:rFonts w:eastAsia="Times New Roman" w:cs="Times New Roman"/>
          <w:sz w:val="24"/>
          <w:szCs w:val="24"/>
        </w:rPr>
        <w:t xml:space="preserve"> полис, спартанское воспитание, эллинизм, колония; метрополия, стратег;</w:t>
      </w:r>
    </w:p>
    <w:p w14:paraId="2C7F46E1" w14:textId="77777777" w:rsidR="0075218D" w:rsidRPr="00F56DF9" w:rsidRDefault="0075218D" w:rsidP="00F56DF9">
      <w:pPr>
        <w:widowControl w:val="0"/>
        <w:tabs>
          <w:tab w:val="left" w:pos="993"/>
        </w:tabs>
        <w:spacing w:after="0" w:line="240" w:lineRule="auto"/>
        <w:contextualSpacing/>
        <w:jc w:val="both"/>
        <w:rPr>
          <w:rFonts w:eastAsia="Times New Roman" w:cs="Times New Roman"/>
          <w:sz w:val="24"/>
          <w:szCs w:val="24"/>
        </w:rPr>
      </w:pPr>
      <w:r w:rsidRPr="00F56DF9">
        <w:rPr>
          <w:rFonts w:eastAsia="Times New Roman" w:cs="Times New Roman"/>
          <w:b/>
          <w:sz w:val="24"/>
          <w:szCs w:val="24"/>
        </w:rPr>
        <w:t>Древний Рим:</w:t>
      </w:r>
      <w:r w:rsidRPr="00F56DF9">
        <w:rPr>
          <w:rFonts w:eastAsia="Times New Roman" w:cs="Times New Roman"/>
          <w:sz w:val="24"/>
          <w:szCs w:val="24"/>
        </w:rPr>
        <w:t xml:space="preserve"> этруски, патриции и плебеи, варвары;</w:t>
      </w:r>
    </w:p>
    <w:p w14:paraId="29CEE3EE" w14:textId="3E9B32C7" w:rsidR="0075218D" w:rsidRPr="00F56DF9" w:rsidRDefault="0075218D" w:rsidP="00877559">
      <w:pPr>
        <w:numPr>
          <w:ilvl w:val="0"/>
          <w:numId w:val="12"/>
        </w:numPr>
        <w:tabs>
          <w:tab w:val="left" w:pos="993"/>
        </w:tabs>
        <w:spacing w:after="0" w:line="240" w:lineRule="auto"/>
        <w:ind w:left="0" w:firstLine="709"/>
        <w:contextualSpacing/>
        <w:jc w:val="both"/>
        <w:rPr>
          <w:rFonts w:eastAsia="Arial Unicode MS" w:cs="Times New Roman"/>
          <w:kern w:val="1"/>
          <w:sz w:val="24"/>
          <w:szCs w:val="24"/>
          <w:lang w:eastAsia="en-US"/>
        </w:rPr>
      </w:pPr>
      <w:r w:rsidRPr="00F56DF9">
        <w:rPr>
          <w:rFonts w:eastAsia="Arial Unicode MS" w:cs="Times New Roman"/>
          <w:kern w:val="1"/>
          <w:sz w:val="24"/>
          <w:szCs w:val="24"/>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родовую и соседскую общины, орудия труда, занятия первобытного человека;</w:t>
      </w:r>
    </w:p>
    <w:p w14:paraId="1BF8DA6D"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природные условия и занятия жителей Финикии, древнейший финикийский алфавит;</w:t>
      </w:r>
    </w:p>
    <w:p w14:paraId="069A0CB2"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 xml:space="preserve">религию древних евреев; </w:t>
      </w:r>
    </w:p>
    <w:p w14:paraId="5EE5C2EB"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 xml:space="preserve">культурные сокровища Ниневии; знаменитые сооружения Вавилона; </w:t>
      </w:r>
    </w:p>
    <w:p w14:paraId="2F73A70C"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 xml:space="preserve">организацию управления Персидской державой, религию древних персов; </w:t>
      </w:r>
    </w:p>
    <w:p w14:paraId="02DC4849"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 xml:space="preserve">природу и население, общественное устройство Древней Индии; </w:t>
      </w:r>
    </w:p>
    <w:p w14:paraId="57CDD296"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4C7A7878" w14:textId="77777777" w:rsidR="0075218D" w:rsidRPr="00F56DF9" w:rsidRDefault="0075218D" w:rsidP="00F56DF9">
      <w:pPr>
        <w:spacing w:after="0" w:line="240" w:lineRule="auto"/>
        <w:ind w:firstLine="709"/>
        <w:jc w:val="both"/>
        <w:rPr>
          <w:rFonts w:eastAsia="Arial Unicode MS" w:cs="Times New Roman"/>
          <w:kern w:val="1"/>
          <w:sz w:val="24"/>
          <w:szCs w:val="24"/>
          <w:lang w:eastAsia="en-US"/>
        </w:rPr>
      </w:pPr>
      <w:r w:rsidRPr="00F56DF9">
        <w:rPr>
          <w:rFonts w:eastAsia="Arial Unicode MS" w:cs="Times New Roman"/>
          <w:kern w:val="1"/>
          <w:sz w:val="24"/>
          <w:szCs w:val="24"/>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Arial Unicode MS" w:cs="Times New Roman"/>
          <w:kern w:val="1"/>
          <w:sz w:val="24"/>
          <w:szCs w:val="24"/>
          <w:lang w:eastAsia="en-US"/>
        </w:rPr>
        <w:t xml:space="preserve">определять место исторического события, использовать «ленту </w:t>
      </w:r>
      <w:r w:rsidRPr="00F56DF9">
        <w:rPr>
          <w:rFonts w:eastAsia="Times New Roman" w:cs="Times New Roman"/>
          <w:sz w:val="24"/>
          <w:szCs w:val="24"/>
        </w:rPr>
        <w:t>времени», объяснять смысл основных хронологических понятий (тысячелетие, век, до н.э., Рождество Христово, н.э.);</w:t>
      </w:r>
    </w:p>
    <w:p w14:paraId="098677CA" w14:textId="37E9B6F7"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lastRenderedPageBreak/>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14:paraId="110FA56D" w14:textId="288A3BEC"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1893C92B" w14:textId="77777777" w:rsidR="0075218D" w:rsidRPr="00F56DF9" w:rsidRDefault="0075218D" w:rsidP="00F56DF9">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61" w:name="_Toc96177177"/>
      <w:r w:rsidRPr="00F56DF9">
        <w:rPr>
          <w:rFonts w:eastAsiaTheme="majorEastAsia" w:cs="Times New Roman"/>
          <w:b/>
          <w:bCs/>
          <w:sz w:val="24"/>
          <w:szCs w:val="24"/>
          <w:lang w:eastAsia="en-US"/>
        </w:rPr>
        <w:t>6 КЛАСС</w:t>
      </w:r>
      <w:bookmarkEnd w:id="561"/>
    </w:p>
    <w:p w14:paraId="78994704" w14:textId="2D1C2BA8" w:rsidR="0075218D" w:rsidRPr="00F56DF9" w:rsidRDefault="0075218D" w:rsidP="00877559">
      <w:pPr>
        <w:numPr>
          <w:ilvl w:val="0"/>
          <w:numId w:val="12"/>
        </w:numPr>
        <w:tabs>
          <w:tab w:val="left" w:pos="993"/>
        </w:tabs>
        <w:spacing w:after="0" w:line="240" w:lineRule="auto"/>
        <w:ind w:left="0" w:firstLine="709"/>
        <w:contextualSpacing/>
        <w:jc w:val="both"/>
        <w:rPr>
          <w:rFonts w:eastAsia="Arial Unicode MS" w:cs="Times New Roman"/>
          <w:kern w:val="1"/>
          <w:sz w:val="24"/>
          <w:szCs w:val="24"/>
          <w:lang w:eastAsia="en-US"/>
        </w:rPr>
      </w:pPr>
      <w:r w:rsidRPr="00F56DF9">
        <w:rPr>
          <w:rFonts w:eastAsia="Arial Unicode MS" w:cs="Times New Roman"/>
          <w:kern w:val="1"/>
          <w:sz w:val="24"/>
          <w:szCs w:val="24"/>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F56DF9" w:rsidRDefault="0075218D" w:rsidP="00F56DF9">
      <w:pPr>
        <w:spacing w:after="0" w:line="240" w:lineRule="auto"/>
        <w:jc w:val="both"/>
        <w:rPr>
          <w:rFonts w:cs="Times New Roman"/>
          <w:b/>
          <w:sz w:val="24"/>
          <w:szCs w:val="24"/>
        </w:rPr>
      </w:pPr>
      <w:r w:rsidRPr="00F56DF9">
        <w:rPr>
          <w:rFonts w:cs="Times New Roman"/>
          <w:b/>
          <w:sz w:val="24"/>
          <w:szCs w:val="24"/>
        </w:rPr>
        <w:t>История России</w:t>
      </w:r>
    </w:p>
    <w:p w14:paraId="45FDB94C" w14:textId="77777777" w:rsidR="0075218D" w:rsidRPr="00F56DF9" w:rsidRDefault="0075218D" w:rsidP="00F56DF9">
      <w:pPr>
        <w:spacing w:after="0" w:line="240" w:lineRule="auto"/>
        <w:ind w:firstLine="567"/>
        <w:jc w:val="both"/>
        <w:rPr>
          <w:rFonts w:cs="Times New Roman"/>
          <w:b/>
          <w:sz w:val="24"/>
          <w:szCs w:val="24"/>
        </w:rPr>
      </w:pPr>
      <w:r w:rsidRPr="00F56DF9">
        <w:rPr>
          <w:rFonts w:cs="Times New Roman"/>
          <w:b/>
          <w:sz w:val="24"/>
          <w:szCs w:val="24"/>
        </w:rPr>
        <w:t>Народы и государства на территории нашей страны в древности</w:t>
      </w:r>
    </w:p>
    <w:p w14:paraId="31BA845C"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F56DF9" w:rsidRDefault="0075218D" w:rsidP="00F56DF9">
      <w:pPr>
        <w:spacing w:after="0" w:line="240" w:lineRule="auto"/>
        <w:ind w:firstLine="567"/>
        <w:jc w:val="both"/>
        <w:rPr>
          <w:rFonts w:cs="Times New Roman"/>
          <w:b/>
          <w:sz w:val="24"/>
          <w:szCs w:val="24"/>
        </w:rPr>
      </w:pPr>
      <w:r w:rsidRPr="00F56DF9">
        <w:rPr>
          <w:rFonts w:cs="Times New Roman"/>
          <w:b/>
          <w:sz w:val="24"/>
          <w:szCs w:val="24"/>
        </w:rPr>
        <w:t xml:space="preserve">Русь в IX – первой половине XII в. </w:t>
      </w:r>
    </w:p>
    <w:p w14:paraId="1E412C0A"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«Призвание варягов» (</w:t>
      </w:r>
      <w:smartTag w:uri="urn:schemas-microsoft-com:office:smarttags" w:element="metricconverter">
        <w:smartTagPr>
          <w:attr w:name="ProductID" w:val="862 г"/>
        </w:smartTagPr>
        <w:r w:rsidRPr="00F56DF9">
          <w:rPr>
            <w:rFonts w:cs="Times New Roman"/>
            <w:sz w:val="24"/>
            <w:szCs w:val="24"/>
          </w:rPr>
          <w:t>862 г</w:t>
        </w:r>
      </w:smartTag>
      <w:r w:rsidRPr="00F56DF9">
        <w:rPr>
          <w:rFonts w:cs="Times New Roman"/>
          <w:sz w:val="24"/>
          <w:szCs w:val="24"/>
        </w:rPr>
        <w:t>.). Захват Олегом Киева (</w:t>
      </w:r>
      <w:smartTag w:uri="urn:schemas-microsoft-com:office:smarttags" w:element="metricconverter">
        <w:smartTagPr>
          <w:attr w:name="ProductID" w:val="882 г"/>
        </w:smartTagPr>
        <w:r w:rsidRPr="00F56DF9">
          <w:rPr>
            <w:rFonts w:cs="Times New Roman"/>
            <w:sz w:val="24"/>
            <w:szCs w:val="24"/>
          </w:rPr>
          <w:t>882 г</w:t>
        </w:r>
      </w:smartTag>
      <w:r w:rsidRPr="00F56DF9">
        <w:rPr>
          <w:rFonts w:cs="Times New Roman"/>
          <w:sz w:val="24"/>
          <w:szCs w:val="24"/>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F56DF9">
          <w:rPr>
            <w:rFonts w:cs="Times New Roman"/>
            <w:sz w:val="24"/>
            <w:szCs w:val="24"/>
          </w:rPr>
          <w:t>988 г</w:t>
        </w:r>
      </w:smartTag>
      <w:r w:rsidRPr="00F56DF9">
        <w:rPr>
          <w:rFonts w:cs="Times New Roman"/>
          <w:sz w:val="24"/>
          <w:szCs w:val="24"/>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F56DF9" w:rsidRDefault="0075218D" w:rsidP="00F56DF9">
      <w:pPr>
        <w:spacing w:after="0" w:line="240" w:lineRule="auto"/>
        <w:ind w:firstLine="567"/>
        <w:jc w:val="both"/>
        <w:rPr>
          <w:rFonts w:cs="Times New Roman"/>
          <w:b/>
          <w:sz w:val="24"/>
          <w:szCs w:val="24"/>
        </w:rPr>
      </w:pPr>
      <w:r w:rsidRPr="00F56DF9">
        <w:rPr>
          <w:rFonts w:cs="Times New Roman"/>
          <w:b/>
          <w:sz w:val="24"/>
          <w:szCs w:val="24"/>
        </w:rPr>
        <w:t>Русь в середине XII – начале XIII в.</w:t>
      </w:r>
    </w:p>
    <w:p w14:paraId="3DA114C6"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lastRenderedPageBreak/>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F56DF9">
          <w:rPr>
            <w:rFonts w:cs="Times New Roman"/>
            <w:sz w:val="24"/>
            <w:szCs w:val="24"/>
          </w:rPr>
          <w:t>1147 г</w:t>
        </w:r>
      </w:smartTag>
      <w:r w:rsidRPr="00F56DF9">
        <w:rPr>
          <w:rFonts w:cs="Times New Roman"/>
          <w:sz w:val="24"/>
          <w:szCs w:val="24"/>
        </w:rPr>
        <w:t xml:space="preserve">.) при Юрии Долгоруком. Внутриполитическое развитие Новгородской земли. </w:t>
      </w:r>
    </w:p>
    <w:p w14:paraId="67A6D41B" w14:textId="77777777" w:rsidR="0075218D" w:rsidRPr="00F56DF9" w:rsidRDefault="0075218D" w:rsidP="00F56DF9">
      <w:pPr>
        <w:spacing w:after="0" w:line="240" w:lineRule="auto"/>
        <w:ind w:firstLine="567"/>
        <w:jc w:val="both"/>
        <w:rPr>
          <w:rFonts w:cs="Times New Roman"/>
          <w:b/>
          <w:sz w:val="24"/>
          <w:szCs w:val="24"/>
        </w:rPr>
      </w:pPr>
      <w:r w:rsidRPr="00F56DF9">
        <w:rPr>
          <w:rFonts w:cs="Times New Roman"/>
          <w:b/>
          <w:sz w:val="24"/>
          <w:szCs w:val="24"/>
        </w:rPr>
        <w:t>Русские земли в середине XIII – XIV в.</w:t>
      </w:r>
    </w:p>
    <w:p w14:paraId="06240A65"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Возникновение Литовского государства и включение в его состав части русских земель. </w:t>
      </w:r>
    </w:p>
    <w:p w14:paraId="7A93506D"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F56DF9">
          <w:rPr>
            <w:rFonts w:cs="Times New Roman"/>
            <w:sz w:val="24"/>
            <w:szCs w:val="24"/>
          </w:rPr>
          <w:t>1240 г</w:t>
        </w:r>
      </w:smartTag>
      <w:r w:rsidRPr="00F56DF9">
        <w:rPr>
          <w:rFonts w:cs="Times New Roman"/>
          <w:sz w:val="24"/>
          <w:szCs w:val="24"/>
        </w:rPr>
        <w:t>.). Ледовое побоище (</w:t>
      </w:r>
      <w:smartTag w:uri="urn:schemas-microsoft-com:office:smarttags" w:element="metricconverter">
        <w:smartTagPr>
          <w:attr w:name="ProductID" w:val="1242 г"/>
        </w:smartTagPr>
        <w:r w:rsidRPr="00F56DF9">
          <w:rPr>
            <w:rFonts w:cs="Times New Roman"/>
            <w:sz w:val="24"/>
            <w:szCs w:val="24"/>
          </w:rPr>
          <w:t>1242 г</w:t>
        </w:r>
      </w:smartTag>
      <w:r w:rsidRPr="00F56DF9">
        <w:rPr>
          <w:rFonts w:cs="Times New Roman"/>
          <w:sz w:val="24"/>
          <w:szCs w:val="24"/>
        </w:rPr>
        <w:t>.).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F56DF9">
          <w:rPr>
            <w:rFonts w:cs="Times New Roman"/>
            <w:sz w:val="24"/>
            <w:szCs w:val="24"/>
          </w:rPr>
          <w:t>1380 г</w:t>
        </w:r>
      </w:smartTag>
      <w:r w:rsidRPr="00F56DF9">
        <w:rPr>
          <w:rFonts w:cs="Times New Roman"/>
          <w:sz w:val="24"/>
          <w:szCs w:val="24"/>
        </w:rPr>
        <w:t xml:space="preserve">.). Закрепление первенствующего положения московских князей. </w:t>
      </w:r>
    </w:p>
    <w:p w14:paraId="7EF77D8B"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F56DF9" w:rsidRDefault="0075218D" w:rsidP="00F56DF9">
      <w:pPr>
        <w:spacing w:after="0" w:line="240" w:lineRule="auto"/>
        <w:ind w:firstLine="567"/>
        <w:jc w:val="both"/>
        <w:rPr>
          <w:rFonts w:cs="Times New Roman"/>
          <w:b/>
          <w:sz w:val="24"/>
          <w:szCs w:val="24"/>
        </w:rPr>
      </w:pPr>
      <w:r w:rsidRPr="00F56DF9">
        <w:rPr>
          <w:rFonts w:cs="Times New Roman"/>
          <w:b/>
          <w:sz w:val="24"/>
          <w:szCs w:val="24"/>
        </w:rPr>
        <w:t>Народы и государства степной зоны Восточной Европы и Сибири в XIII-XV в.</w:t>
      </w:r>
    </w:p>
    <w:p w14:paraId="7FC5BDC7"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F56DF9" w:rsidRDefault="0075218D" w:rsidP="00F56DF9">
      <w:pPr>
        <w:spacing w:after="0" w:line="240" w:lineRule="auto"/>
        <w:ind w:firstLine="567"/>
        <w:jc w:val="both"/>
        <w:rPr>
          <w:rFonts w:cs="Times New Roman"/>
          <w:b/>
          <w:sz w:val="24"/>
          <w:szCs w:val="24"/>
        </w:rPr>
      </w:pPr>
      <w:r w:rsidRPr="00F56DF9">
        <w:rPr>
          <w:rFonts w:cs="Times New Roman"/>
          <w:b/>
          <w:sz w:val="24"/>
          <w:szCs w:val="24"/>
        </w:rPr>
        <w:t>Формирование единого Русского государства в XV в.</w:t>
      </w:r>
    </w:p>
    <w:p w14:paraId="25CCF283"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F56DF9">
          <w:rPr>
            <w:rFonts w:cs="Times New Roman"/>
            <w:sz w:val="24"/>
            <w:szCs w:val="24"/>
          </w:rPr>
          <w:t>1480 г</w:t>
        </w:r>
      </w:smartTag>
      <w:r w:rsidRPr="00F56DF9">
        <w:rPr>
          <w:rFonts w:cs="Times New Roman"/>
          <w:sz w:val="24"/>
          <w:szCs w:val="24"/>
        </w:rPr>
        <w:t xml:space="preserve">.). Завершение объединения русских земель вокруг Москвы. Расширение международных связей Московского государства. </w:t>
      </w:r>
    </w:p>
    <w:p w14:paraId="061821B6"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Принятие общерусского Судебника (</w:t>
      </w:r>
      <w:smartTag w:uri="urn:schemas-microsoft-com:office:smarttags" w:element="metricconverter">
        <w:smartTagPr>
          <w:attr w:name="ProductID" w:val="1497 г"/>
        </w:smartTagPr>
        <w:r w:rsidRPr="00F56DF9">
          <w:rPr>
            <w:rFonts w:cs="Times New Roman"/>
            <w:sz w:val="24"/>
            <w:szCs w:val="24"/>
          </w:rPr>
          <w:t>1497 г</w:t>
        </w:r>
      </w:smartTag>
      <w:r w:rsidRPr="00F56DF9">
        <w:rPr>
          <w:rFonts w:cs="Times New Roman"/>
          <w:sz w:val="24"/>
          <w:szCs w:val="24"/>
        </w:rPr>
        <w:t>.). Формирование аппарата управления единого государства. Новая государственная символика.</w:t>
      </w:r>
    </w:p>
    <w:p w14:paraId="66D1F398"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Установление автокефалии Русской церкви.</w:t>
      </w:r>
    </w:p>
    <w:p w14:paraId="1F7AFC11"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F56DF9" w:rsidRDefault="0075218D" w:rsidP="00F56DF9">
      <w:pPr>
        <w:spacing w:after="0" w:line="240" w:lineRule="auto"/>
        <w:jc w:val="both"/>
        <w:rPr>
          <w:rFonts w:cs="Times New Roman"/>
          <w:b/>
          <w:sz w:val="24"/>
          <w:szCs w:val="24"/>
        </w:rPr>
      </w:pPr>
      <w:r w:rsidRPr="00F56DF9">
        <w:rPr>
          <w:rFonts w:cs="Times New Roman"/>
          <w:b/>
          <w:sz w:val="24"/>
          <w:szCs w:val="24"/>
        </w:rPr>
        <w:t>Всеобщая история (история Средних веков)</w:t>
      </w:r>
    </w:p>
    <w:p w14:paraId="3C494475"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Политическое развитие государств Европы в конце XI–ХV в.  Сословно-представительные монархии.</w:t>
      </w:r>
    </w:p>
    <w:p w14:paraId="147B321C"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Столетняя война. </w:t>
      </w:r>
    </w:p>
    <w:p w14:paraId="553E09F4"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Реконкиста и образование централизованных государств на Пиренейском полуострове.</w:t>
      </w:r>
    </w:p>
    <w:p w14:paraId="4810AECE"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F56DF9">
          <w:rPr>
            <w:rFonts w:cs="Times New Roman"/>
            <w:sz w:val="24"/>
            <w:szCs w:val="24"/>
          </w:rPr>
          <w:t>1453 г</w:t>
        </w:r>
      </w:smartTag>
      <w:r w:rsidRPr="00F56DF9">
        <w:rPr>
          <w:rFonts w:cs="Times New Roman"/>
          <w:sz w:val="24"/>
          <w:szCs w:val="24"/>
        </w:rPr>
        <w:t xml:space="preserve">.). </w:t>
      </w:r>
    </w:p>
    <w:p w14:paraId="430EF485"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lastRenderedPageBreak/>
        <w:t>Внутриполитическое развитие и внешняя политика Османской империи, Китая, Японии, Индии.</w:t>
      </w:r>
    </w:p>
    <w:p w14:paraId="2FC76A6F" w14:textId="77777777" w:rsidR="0075218D" w:rsidRPr="00F56DF9" w:rsidRDefault="0075218D" w:rsidP="00F56DF9">
      <w:pPr>
        <w:spacing w:after="0" w:line="240" w:lineRule="auto"/>
        <w:jc w:val="both"/>
        <w:rPr>
          <w:rFonts w:cs="Times New Roman"/>
          <w:sz w:val="24"/>
          <w:szCs w:val="24"/>
        </w:rPr>
      </w:pPr>
      <w:r w:rsidRPr="00F56DF9">
        <w:rPr>
          <w:rFonts w:cs="Times New Roman"/>
          <w:sz w:val="24"/>
          <w:szCs w:val="24"/>
        </w:rPr>
        <w:t>Культура средневековой Европы и народов Востока.</w:t>
      </w:r>
    </w:p>
    <w:p w14:paraId="104AEF2E" w14:textId="64BCFBDA" w:rsidR="0075218D" w:rsidRPr="00F56DF9" w:rsidRDefault="0075218D" w:rsidP="00877559">
      <w:pPr>
        <w:numPr>
          <w:ilvl w:val="0"/>
          <w:numId w:val="12"/>
        </w:numPr>
        <w:tabs>
          <w:tab w:val="left" w:pos="993"/>
        </w:tabs>
        <w:spacing w:after="0" w:line="240" w:lineRule="auto"/>
        <w:ind w:left="0" w:firstLine="709"/>
        <w:contextualSpacing/>
        <w:jc w:val="both"/>
        <w:rPr>
          <w:rFonts w:eastAsia="Arial Unicode MS" w:cs="Times New Roman"/>
          <w:kern w:val="1"/>
          <w:sz w:val="24"/>
          <w:szCs w:val="24"/>
          <w:lang w:eastAsia="en-US"/>
        </w:rPr>
      </w:pPr>
      <w:r w:rsidRPr="00F56DF9">
        <w:rPr>
          <w:rFonts w:eastAsia="Arial Unicode MS" w:cs="Times New Roman"/>
          <w:kern w:val="1"/>
          <w:sz w:val="24"/>
          <w:szCs w:val="24"/>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F56DF9" w:rsidRDefault="0075218D" w:rsidP="00F56DF9">
      <w:pPr>
        <w:widowControl w:val="0"/>
        <w:tabs>
          <w:tab w:val="left" w:pos="993"/>
        </w:tabs>
        <w:spacing w:after="0" w:line="240" w:lineRule="auto"/>
        <w:contextualSpacing/>
        <w:jc w:val="both"/>
        <w:rPr>
          <w:rFonts w:eastAsia="Times New Roman" w:cs="Times New Roman"/>
          <w:sz w:val="24"/>
          <w:szCs w:val="24"/>
        </w:rPr>
      </w:pPr>
      <w:r w:rsidRPr="00F56DF9">
        <w:rPr>
          <w:rFonts w:eastAsia="Times New Roman" w:cs="Times New Roman"/>
          <w:b/>
          <w:sz w:val="24"/>
          <w:szCs w:val="24"/>
        </w:rPr>
        <w:t>Народы и государства на территории нашей страны в древности:</w:t>
      </w:r>
      <w:r w:rsidRPr="00F56DF9">
        <w:rPr>
          <w:rFonts w:eastAsia="Times New Roman" w:cs="Times New Roman"/>
          <w:sz w:val="24"/>
          <w:szCs w:val="24"/>
        </w:rPr>
        <w:t xml:space="preserve"> каменный век, неолитическая революция, присваивающее и производящее хозяйство, славяне;</w:t>
      </w:r>
    </w:p>
    <w:p w14:paraId="4AAE63B8" w14:textId="77777777" w:rsidR="0075218D" w:rsidRPr="00F56DF9" w:rsidRDefault="0075218D" w:rsidP="00F56DF9">
      <w:pPr>
        <w:widowControl w:val="0"/>
        <w:tabs>
          <w:tab w:val="left" w:pos="993"/>
        </w:tabs>
        <w:spacing w:after="0" w:line="240" w:lineRule="auto"/>
        <w:contextualSpacing/>
        <w:jc w:val="both"/>
        <w:rPr>
          <w:rFonts w:eastAsia="Arial Unicode MS" w:cs="Times New Roman"/>
          <w:kern w:val="1"/>
          <w:sz w:val="24"/>
          <w:szCs w:val="24"/>
          <w:lang w:eastAsia="en-US"/>
        </w:rPr>
      </w:pPr>
      <w:r w:rsidRPr="00F56DF9">
        <w:rPr>
          <w:rFonts w:eastAsia="Times New Roman" w:cs="Times New Roman"/>
          <w:b/>
          <w:sz w:val="24"/>
          <w:szCs w:val="24"/>
        </w:rPr>
        <w:t xml:space="preserve">Русь в IX–первой половине XII в.: </w:t>
      </w:r>
      <w:r w:rsidRPr="00F56DF9">
        <w:rPr>
          <w:rFonts w:eastAsia="Times New Roman" w:cs="Times New Roman"/>
          <w:sz w:val="24"/>
          <w:szCs w:val="24"/>
        </w:rPr>
        <w:t xml:space="preserve">подсечно-огневая система </w:t>
      </w:r>
      <w:r w:rsidRPr="00F56DF9">
        <w:rPr>
          <w:rFonts w:eastAsia="Arial Unicode MS" w:cs="Times New Roman"/>
          <w:kern w:val="1"/>
          <w:sz w:val="24"/>
          <w:szCs w:val="24"/>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F56DF9" w:rsidRDefault="0075218D" w:rsidP="00F56DF9">
      <w:pPr>
        <w:widowControl w:val="0"/>
        <w:tabs>
          <w:tab w:val="left" w:pos="993"/>
        </w:tabs>
        <w:spacing w:after="0" w:line="240" w:lineRule="auto"/>
        <w:contextualSpacing/>
        <w:jc w:val="both"/>
        <w:rPr>
          <w:rFonts w:eastAsia="Times New Roman" w:cs="Times New Roman"/>
          <w:sz w:val="24"/>
          <w:szCs w:val="24"/>
        </w:rPr>
      </w:pPr>
      <w:r w:rsidRPr="00F56DF9">
        <w:rPr>
          <w:rFonts w:eastAsia="Times New Roman" w:cs="Times New Roman"/>
          <w:b/>
          <w:sz w:val="24"/>
          <w:szCs w:val="24"/>
        </w:rPr>
        <w:t>Русь в середине XII–начале XIII в.:</w:t>
      </w:r>
      <w:r w:rsidRPr="00F56DF9">
        <w:rPr>
          <w:rFonts w:eastAsia="Times New Roman" w:cs="Times New Roman"/>
          <w:sz w:val="24"/>
          <w:szCs w:val="24"/>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F56DF9" w:rsidRDefault="0075218D" w:rsidP="00F56DF9">
      <w:pPr>
        <w:widowControl w:val="0"/>
        <w:tabs>
          <w:tab w:val="left" w:pos="993"/>
        </w:tabs>
        <w:spacing w:after="0" w:line="240" w:lineRule="auto"/>
        <w:contextualSpacing/>
        <w:jc w:val="both"/>
        <w:rPr>
          <w:rFonts w:eastAsia="Times New Roman" w:cs="Times New Roman"/>
          <w:sz w:val="24"/>
          <w:szCs w:val="24"/>
        </w:rPr>
      </w:pPr>
      <w:r w:rsidRPr="00F56DF9">
        <w:rPr>
          <w:rFonts w:eastAsia="Times New Roman" w:cs="Times New Roman"/>
          <w:b/>
          <w:sz w:val="24"/>
          <w:szCs w:val="24"/>
        </w:rPr>
        <w:t>Русские земли в середине XIII–XIV в.:</w:t>
      </w:r>
      <w:r w:rsidRPr="00F56DF9">
        <w:rPr>
          <w:rFonts w:eastAsia="Times New Roman" w:cs="Times New Roman"/>
          <w:sz w:val="24"/>
          <w:szCs w:val="24"/>
        </w:rPr>
        <w:t xml:space="preserve"> ордынское владычество, баскак, ярлык, военные монашеские Ордена, крестоносцы;</w:t>
      </w:r>
    </w:p>
    <w:p w14:paraId="6017D499" w14:textId="77777777" w:rsidR="0075218D" w:rsidRPr="00F56DF9" w:rsidRDefault="0075218D" w:rsidP="00F56DF9">
      <w:pPr>
        <w:widowControl w:val="0"/>
        <w:tabs>
          <w:tab w:val="left" w:pos="993"/>
        </w:tabs>
        <w:spacing w:after="0" w:line="240" w:lineRule="auto"/>
        <w:contextualSpacing/>
        <w:jc w:val="both"/>
        <w:rPr>
          <w:rFonts w:eastAsia="Times New Roman" w:cs="Times New Roman"/>
          <w:sz w:val="24"/>
          <w:szCs w:val="24"/>
        </w:rPr>
      </w:pPr>
      <w:r w:rsidRPr="00F56DF9">
        <w:rPr>
          <w:rFonts w:eastAsia="Times New Roman" w:cs="Times New Roman"/>
          <w:b/>
          <w:sz w:val="24"/>
          <w:szCs w:val="24"/>
        </w:rPr>
        <w:t>Народы и государства степной зоны Восточной Европы и Сибири в XIII–XV вв.:</w:t>
      </w:r>
      <w:r w:rsidRPr="00F56DF9">
        <w:rPr>
          <w:rFonts w:eastAsia="Times New Roman" w:cs="Times New Roman"/>
          <w:sz w:val="24"/>
          <w:szCs w:val="24"/>
        </w:rPr>
        <w:t xml:space="preserve"> Золотая Орда, курултай;</w:t>
      </w:r>
    </w:p>
    <w:p w14:paraId="0D43DB76" w14:textId="77777777" w:rsidR="0075218D" w:rsidRPr="00F56DF9" w:rsidRDefault="0075218D" w:rsidP="00F56DF9">
      <w:pPr>
        <w:widowControl w:val="0"/>
        <w:tabs>
          <w:tab w:val="left" w:pos="993"/>
        </w:tabs>
        <w:spacing w:after="0" w:line="240" w:lineRule="auto"/>
        <w:contextualSpacing/>
        <w:jc w:val="both"/>
        <w:rPr>
          <w:rFonts w:eastAsia="Times New Roman" w:cs="Times New Roman"/>
          <w:sz w:val="24"/>
          <w:szCs w:val="24"/>
        </w:rPr>
      </w:pPr>
      <w:r w:rsidRPr="00F56DF9">
        <w:rPr>
          <w:rFonts w:eastAsia="Times New Roman" w:cs="Times New Roman"/>
          <w:b/>
          <w:sz w:val="24"/>
          <w:szCs w:val="24"/>
        </w:rPr>
        <w:t>Русские земли в середине XIII–XIV в.:</w:t>
      </w:r>
      <w:r w:rsidRPr="00F56DF9">
        <w:rPr>
          <w:rFonts w:eastAsia="Times New Roman" w:cs="Times New Roman"/>
          <w:sz w:val="24"/>
          <w:szCs w:val="24"/>
        </w:rPr>
        <w:t xml:space="preserve"> централизация, кормление, регалии, государственная символика;</w:t>
      </w:r>
    </w:p>
    <w:p w14:paraId="7F46E43A"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b/>
          <w:sz w:val="24"/>
          <w:szCs w:val="24"/>
        </w:rPr>
        <w:t>История Средних веков:</w:t>
      </w:r>
      <w:r w:rsidRPr="00F56DF9">
        <w:rPr>
          <w:rFonts w:cs="Times New Roman"/>
          <w:sz w:val="24"/>
          <w:szCs w:val="24"/>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14:paraId="5DAE8545" w14:textId="20F6D892" w:rsidR="0075218D" w:rsidRPr="00F56DF9" w:rsidRDefault="0075218D" w:rsidP="00877559">
      <w:pPr>
        <w:numPr>
          <w:ilvl w:val="0"/>
          <w:numId w:val="12"/>
        </w:numPr>
        <w:tabs>
          <w:tab w:val="left" w:pos="993"/>
        </w:tabs>
        <w:spacing w:after="0" w:line="240" w:lineRule="auto"/>
        <w:ind w:left="0" w:firstLine="709"/>
        <w:contextualSpacing/>
        <w:jc w:val="both"/>
        <w:rPr>
          <w:rFonts w:cs="Times New Roman"/>
          <w:sz w:val="24"/>
          <w:szCs w:val="24"/>
        </w:rPr>
      </w:pPr>
      <w:r w:rsidRPr="00F56DF9">
        <w:rPr>
          <w:rFonts w:cs="Times New Roman"/>
          <w:sz w:val="24"/>
          <w:szCs w:val="24"/>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занятия древнейших земледельцев и скотоводов;</w:t>
      </w:r>
    </w:p>
    <w:p w14:paraId="097CBEB6"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условия жизни и занятия народов, проживавших на территории нашей страны до середины 1-го тысячелетия до н.э.;</w:t>
      </w:r>
    </w:p>
    <w:p w14:paraId="11ACEFDC"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расселение, условия жизни и занятия восточных славян;</w:t>
      </w:r>
    </w:p>
    <w:p w14:paraId="327A970D"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общественный строй и политическую организацию восточных славян, религию древних славян; </w:t>
      </w:r>
    </w:p>
    <w:p w14:paraId="2401962E"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общественный строй Руси, положение различных категорий свободного и зависимого населения;</w:t>
      </w:r>
    </w:p>
    <w:p w14:paraId="3876764E"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культурное пространство Руси в середине XII – начале XIII в.: летописание, литературу, архитектуру; </w:t>
      </w:r>
    </w:p>
    <w:p w14:paraId="6858BD86"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систему зависимости русских земель от ордынских ханов; </w:t>
      </w:r>
    </w:p>
    <w:p w14:paraId="2F6B9CEA"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государственный строй, население, экономику, культуру Золотой Орды;</w:t>
      </w:r>
    </w:p>
    <w:p w14:paraId="4E6F91AD"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новую государственную символику, появившуюся при Иване III;</w:t>
      </w:r>
    </w:p>
    <w:p w14:paraId="5DBCA7CC"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повседневную жизнь и быт людей на Руси в IX–XV вв.;</w:t>
      </w:r>
    </w:p>
    <w:p w14:paraId="6565B865"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арабскую культуру;</w:t>
      </w:r>
    </w:p>
    <w:p w14:paraId="1D6E48C8"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2AEAE884"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lastRenderedPageBreak/>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10E6CADA"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культуру народов Востока;</w:t>
      </w:r>
    </w:p>
    <w:p w14:paraId="0100B7D5" w14:textId="6242FADA"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1506D4D" w14:textId="632C664A"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составлять простой план изучаемой темы с опорой на текст по алгоритму/схеме;</w:t>
      </w:r>
    </w:p>
    <w:p w14:paraId="20A2C358" w14:textId="5B1E6DEA"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 xml:space="preserve">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w:t>
      </w:r>
      <w:r w:rsidRPr="00F56DF9">
        <w:rPr>
          <w:rFonts w:eastAsia="Times New Roman" w:cs="Times New Roman"/>
          <w:sz w:val="24"/>
          <w:szCs w:val="24"/>
        </w:rPr>
        <w:lastRenderedPageBreak/>
        <w:t>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использовать материал по истории родного края для изучения особенностей исторического развития своего региона.</w:t>
      </w:r>
    </w:p>
    <w:p w14:paraId="1F3DE4D0" w14:textId="77777777" w:rsidR="0075218D" w:rsidRPr="00F56DF9" w:rsidRDefault="0075218D" w:rsidP="00F56DF9">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62" w:name="_Toc96177178"/>
      <w:r w:rsidRPr="00F56DF9">
        <w:rPr>
          <w:rFonts w:eastAsiaTheme="majorEastAsia" w:cs="Times New Roman"/>
          <w:b/>
          <w:bCs/>
          <w:sz w:val="24"/>
          <w:szCs w:val="24"/>
          <w:lang w:eastAsia="en-US"/>
        </w:rPr>
        <w:t>7 КЛАСС</w:t>
      </w:r>
      <w:bookmarkEnd w:id="562"/>
    </w:p>
    <w:p w14:paraId="247FAFE5" w14:textId="333D0153" w:rsidR="0075218D" w:rsidRPr="00F56DF9" w:rsidRDefault="0075218D" w:rsidP="00877559">
      <w:pPr>
        <w:numPr>
          <w:ilvl w:val="0"/>
          <w:numId w:val="12"/>
        </w:numPr>
        <w:tabs>
          <w:tab w:val="left" w:pos="993"/>
        </w:tabs>
        <w:spacing w:after="0" w:line="240" w:lineRule="auto"/>
        <w:ind w:left="0" w:firstLine="709"/>
        <w:contextualSpacing/>
        <w:jc w:val="both"/>
        <w:rPr>
          <w:rFonts w:cs="Times New Roman"/>
          <w:sz w:val="24"/>
          <w:szCs w:val="24"/>
        </w:rPr>
      </w:pPr>
      <w:r w:rsidRPr="00F56DF9">
        <w:rPr>
          <w:rFonts w:cs="Times New Roman"/>
          <w:sz w:val="24"/>
          <w:szCs w:val="24"/>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F56DF9" w:rsidRDefault="0075218D" w:rsidP="00F56DF9">
      <w:pPr>
        <w:tabs>
          <w:tab w:val="left" w:pos="993"/>
        </w:tabs>
        <w:spacing w:after="0" w:line="240" w:lineRule="auto"/>
        <w:jc w:val="both"/>
        <w:rPr>
          <w:rFonts w:eastAsia="Times New Roman" w:cs="Times New Roman"/>
          <w:b/>
          <w:sz w:val="24"/>
          <w:szCs w:val="24"/>
        </w:rPr>
      </w:pPr>
      <w:r w:rsidRPr="00F56DF9">
        <w:rPr>
          <w:rFonts w:eastAsia="Times New Roman" w:cs="Times New Roman"/>
          <w:b/>
          <w:sz w:val="24"/>
          <w:szCs w:val="24"/>
        </w:rPr>
        <w:t>История России</w:t>
      </w:r>
    </w:p>
    <w:p w14:paraId="742F2251" w14:textId="77777777" w:rsidR="0075218D" w:rsidRPr="00F56DF9" w:rsidRDefault="0075218D" w:rsidP="00F56DF9">
      <w:pPr>
        <w:spacing w:after="0" w:line="240" w:lineRule="auto"/>
        <w:ind w:firstLine="567"/>
        <w:jc w:val="both"/>
        <w:rPr>
          <w:rFonts w:cs="Times New Roman"/>
          <w:b/>
          <w:sz w:val="24"/>
          <w:szCs w:val="24"/>
        </w:rPr>
      </w:pPr>
      <w:r w:rsidRPr="00F56DF9">
        <w:rPr>
          <w:rFonts w:cs="Times New Roman"/>
          <w:b/>
          <w:sz w:val="24"/>
          <w:szCs w:val="24"/>
        </w:rPr>
        <w:t>Россия в XVI в.</w:t>
      </w:r>
    </w:p>
    <w:p w14:paraId="4F446247"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Период боярского правления. </w:t>
      </w:r>
    </w:p>
    <w:p w14:paraId="491AD2EF"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Смутное время</w:t>
      </w:r>
    </w:p>
    <w:p w14:paraId="17C25452"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Избрание на царство Бориса Годунова. Обострение социально-экономического кризиса.</w:t>
      </w:r>
    </w:p>
    <w:p w14:paraId="1529865D"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Самозванцы. Приход к власти Лжедмитрия I и его политика. </w:t>
      </w:r>
    </w:p>
    <w:p w14:paraId="75145694"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84A5FD5"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F56DF9" w:rsidRDefault="0075218D" w:rsidP="00F56DF9">
      <w:pPr>
        <w:spacing w:after="0" w:line="240" w:lineRule="auto"/>
        <w:ind w:firstLine="567"/>
        <w:jc w:val="both"/>
        <w:rPr>
          <w:rFonts w:cs="Times New Roman"/>
          <w:b/>
          <w:sz w:val="24"/>
          <w:szCs w:val="24"/>
        </w:rPr>
      </w:pPr>
      <w:r w:rsidRPr="00F56DF9">
        <w:rPr>
          <w:rFonts w:cs="Times New Roman"/>
          <w:b/>
          <w:sz w:val="24"/>
          <w:szCs w:val="24"/>
        </w:rPr>
        <w:t>Россия в XVII в.</w:t>
      </w:r>
    </w:p>
    <w:p w14:paraId="395EC07D"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14:paraId="030B4299"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w:t>
      </w:r>
      <w:r w:rsidRPr="00F56DF9">
        <w:rPr>
          <w:rFonts w:cs="Times New Roman"/>
          <w:sz w:val="24"/>
          <w:szCs w:val="24"/>
        </w:rPr>
        <w:lastRenderedPageBreak/>
        <w:t>рынка. Торговый и Новоторговый уставы. Народы и регионы страны. Социальная структура российского общества в XVII в.</w:t>
      </w:r>
    </w:p>
    <w:p w14:paraId="62068A1F"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F56DF9" w:rsidRDefault="0075218D" w:rsidP="00F56DF9">
      <w:pPr>
        <w:spacing w:after="0" w:line="240" w:lineRule="auto"/>
        <w:jc w:val="both"/>
        <w:rPr>
          <w:rFonts w:cs="Times New Roman"/>
          <w:b/>
          <w:sz w:val="24"/>
          <w:szCs w:val="24"/>
        </w:rPr>
      </w:pPr>
      <w:r w:rsidRPr="00F56DF9">
        <w:rPr>
          <w:rFonts w:cs="Times New Roman"/>
          <w:b/>
          <w:sz w:val="24"/>
          <w:szCs w:val="24"/>
        </w:rPr>
        <w:t>Всеобщая история (Новая история XVI–XVII вв.).</w:t>
      </w:r>
    </w:p>
    <w:p w14:paraId="34C7A349"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Великие географические открытия и их последствия. </w:t>
      </w:r>
    </w:p>
    <w:p w14:paraId="69D00015"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F56DF9" w:rsidRDefault="0075218D" w:rsidP="00F56DF9">
      <w:pPr>
        <w:spacing w:after="0" w:line="240" w:lineRule="auto"/>
        <w:ind w:firstLine="567"/>
        <w:jc w:val="both"/>
        <w:rPr>
          <w:rFonts w:cs="Times New Roman"/>
          <w:b/>
          <w:sz w:val="24"/>
          <w:szCs w:val="24"/>
        </w:rPr>
      </w:pPr>
      <w:r w:rsidRPr="00F56DF9">
        <w:rPr>
          <w:rFonts w:cs="Times New Roman"/>
          <w:b/>
          <w:sz w:val="24"/>
          <w:szCs w:val="24"/>
        </w:rPr>
        <w:t>Реформация и Контрреформация в Европе</w:t>
      </w:r>
    </w:p>
    <w:p w14:paraId="781D81F7"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Утверждение абсолютизма.</w:t>
      </w:r>
    </w:p>
    <w:p w14:paraId="1F0FCEF4"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F56DF9">
        <w:rPr>
          <w:rFonts w:cs="Times New Roman"/>
          <w:sz w:val="24"/>
          <w:szCs w:val="24"/>
        </w:rPr>
        <w:t>ношения во второй половине XVII </w:t>
      </w:r>
      <w:r w:rsidRPr="00F56DF9">
        <w:rPr>
          <w:rFonts w:cs="Times New Roman"/>
          <w:sz w:val="24"/>
          <w:szCs w:val="24"/>
        </w:rPr>
        <w:t xml:space="preserve">в. </w:t>
      </w:r>
    </w:p>
    <w:p w14:paraId="0DAD35A4" w14:textId="77777777" w:rsidR="0075218D" w:rsidRPr="00F56DF9" w:rsidRDefault="0075218D" w:rsidP="00F56DF9">
      <w:pPr>
        <w:spacing w:after="0" w:line="240" w:lineRule="auto"/>
        <w:jc w:val="both"/>
        <w:rPr>
          <w:rFonts w:cs="Times New Roman"/>
          <w:b/>
          <w:sz w:val="24"/>
          <w:szCs w:val="24"/>
        </w:rPr>
      </w:pPr>
      <w:r w:rsidRPr="00F56DF9">
        <w:rPr>
          <w:rFonts w:cs="Times New Roman"/>
          <w:b/>
          <w:sz w:val="24"/>
          <w:szCs w:val="24"/>
        </w:rPr>
        <w:t>Страны Азии в конце XV–XVII в.</w:t>
      </w:r>
    </w:p>
    <w:p w14:paraId="48EF917F"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Внутриполитическое развитие и внешняя политика Османской империи, Индии, Китая, Японии.</w:t>
      </w:r>
    </w:p>
    <w:p w14:paraId="29AD8277" w14:textId="36B5FD23" w:rsidR="0075218D" w:rsidRPr="00F56DF9" w:rsidRDefault="0075218D" w:rsidP="00877559">
      <w:pPr>
        <w:numPr>
          <w:ilvl w:val="0"/>
          <w:numId w:val="12"/>
        </w:numPr>
        <w:tabs>
          <w:tab w:val="left" w:pos="993"/>
        </w:tabs>
        <w:spacing w:after="0" w:line="240" w:lineRule="auto"/>
        <w:ind w:left="0" w:firstLine="709"/>
        <w:contextualSpacing/>
        <w:jc w:val="both"/>
        <w:rPr>
          <w:rFonts w:cs="Times New Roman"/>
          <w:sz w:val="24"/>
          <w:szCs w:val="24"/>
        </w:rPr>
      </w:pPr>
      <w:r w:rsidRPr="00F56DF9">
        <w:rPr>
          <w:rFonts w:cs="Times New Roman"/>
          <w:sz w:val="24"/>
          <w:szCs w:val="24"/>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F56DF9" w:rsidRDefault="0075218D" w:rsidP="00F56DF9">
      <w:pPr>
        <w:widowControl w:val="0"/>
        <w:tabs>
          <w:tab w:val="left" w:pos="993"/>
        </w:tabs>
        <w:spacing w:after="0" w:line="240" w:lineRule="auto"/>
        <w:contextualSpacing/>
        <w:jc w:val="both"/>
        <w:rPr>
          <w:rFonts w:cs="Times New Roman"/>
          <w:sz w:val="24"/>
          <w:szCs w:val="24"/>
        </w:rPr>
      </w:pPr>
      <w:r w:rsidRPr="00F56DF9">
        <w:rPr>
          <w:rFonts w:eastAsia="Times New Roman" w:cs="Times New Roman"/>
          <w:b/>
          <w:sz w:val="24"/>
          <w:szCs w:val="24"/>
        </w:rPr>
        <w:t>Россия в XVI в.:</w:t>
      </w:r>
      <w:r w:rsidRPr="00F56DF9">
        <w:rPr>
          <w:rFonts w:eastAsia="Times New Roman" w:cs="Times New Roman"/>
          <w:sz w:val="24"/>
          <w:szCs w:val="24"/>
        </w:rPr>
        <w:t xml:space="preserve"> </w:t>
      </w:r>
      <w:r w:rsidRPr="00F56DF9">
        <w:rPr>
          <w:rFonts w:cs="Times New Roman"/>
          <w:sz w:val="24"/>
          <w:szCs w:val="24"/>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F56DF9" w:rsidRDefault="0075218D" w:rsidP="00F56DF9">
      <w:pPr>
        <w:widowControl w:val="0"/>
        <w:tabs>
          <w:tab w:val="left" w:pos="993"/>
        </w:tabs>
        <w:spacing w:after="0" w:line="240" w:lineRule="auto"/>
        <w:contextualSpacing/>
        <w:jc w:val="both"/>
        <w:rPr>
          <w:rFonts w:eastAsia="Times New Roman" w:cs="Times New Roman"/>
          <w:sz w:val="24"/>
          <w:szCs w:val="24"/>
        </w:rPr>
      </w:pPr>
      <w:r w:rsidRPr="00F56DF9">
        <w:rPr>
          <w:rFonts w:eastAsia="Times New Roman" w:cs="Times New Roman"/>
          <w:b/>
          <w:sz w:val="24"/>
          <w:szCs w:val="24"/>
        </w:rPr>
        <w:t>Смутное время:</w:t>
      </w:r>
      <w:r w:rsidRPr="00F56DF9">
        <w:rPr>
          <w:rFonts w:eastAsia="Times New Roman" w:cs="Times New Roman"/>
          <w:sz w:val="24"/>
          <w:szCs w:val="24"/>
        </w:rPr>
        <w:t xml:space="preserve"> самозванство, интервенция, «семибоярщина», народное ополчение, Соборное уложение;</w:t>
      </w:r>
    </w:p>
    <w:p w14:paraId="278A04A0" w14:textId="77777777" w:rsidR="0075218D" w:rsidRPr="00F56DF9" w:rsidRDefault="0075218D" w:rsidP="00F56DF9">
      <w:pPr>
        <w:widowControl w:val="0"/>
        <w:tabs>
          <w:tab w:val="left" w:pos="993"/>
        </w:tabs>
        <w:spacing w:after="0" w:line="240" w:lineRule="auto"/>
        <w:contextualSpacing/>
        <w:jc w:val="both"/>
        <w:rPr>
          <w:rFonts w:eastAsia="Times New Roman" w:cs="Times New Roman"/>
          <w:sz w:val="24"/>
          <w:szCs w:val="24"/>
        </w:rPr>
      </w:pPr>
      <w:r w:rsidRPr="00F56DF9">
        <w:rPr>
          <w:rFonts w:eastAsia="Times New Roman" w:cs="Times New Roman"/>
          <w:b/>
          <w:sz w:val="24"/>
          <w:szCs w:val="24"/>
        </w:rPr>
        <w:t>Россия в XVII в.:</w:t>
      </w:r>
      <w:r w:rsidRPr="00F56DF9">
        <w:rPr>
          <w:rFonts w:eastAsia="Times New Roman" w:cs="Times New Roman"/>
          <w:sz w:val="24"/>
          <w:szCs w:val="24"/>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F56DF9" w:rsidRDefault="0075218D" w:rsidP="00F56DF9">
      <w:pPr>
        <w:widowControl w:val="0"/>
        <w:tabs>
          <w:tab w:val="left" w:pos="993"/>
        </w:tabs>
        <w:spacing w:after="0" w:line="240" w:lineRule="auto"/>
        <w:contextualSpacing/>
        <w:jc w:val="both"/>
        <w:rPr>
          <w:rFonts w:eastAsia="Times New Roman" w:cs="Times New Roman"/>
          <w:sz w:val="24"/>
          <w:szCs w:val="24"/>
        </w:rPr>
      </w:pPr>
      <w:r w:rsidRPr="00F56DF9">
        <w:rPr>
          <w:rFonts w:eastAsia="Times New Roman" w:cs="Times New Roman"/>
          <w:b/>
          <w:sz w:val="24"/>
          <w:szCs w:val="24"/>
        </w:rPr>
        <w:t>Новая история (история зарубежных стран XVI–XVII вв.):</w:t>
      </w:r>
      <w:r w:rsidRPr="00F56DF9">
        <w:rPr>
          <w:rFonts w:eastAsia="Times New Roman" w:cs="Times New Roman"/>
          <w:sz w:val="24"/>
          <w:szCs w:val="24"/>
        </w:rPr>
        <w:t xml:space="preserve"> абсолютизм, англиканская церковь, </w:t>
      </w:r>
      <w:r w:rsidRPr="00F56DF9">
        <w:rPr>
          <w:rFonts w:eastAsia="Times New Roman" w:cs="Times New Roman"/>
          <w:i/>
          <w:sz w:val="24"/>
          <w:szCs w:val="24"/>
        </w:rPr>
        <w:t>виги и тори, гугеноты</w:t>
      </w:r>
      <w:r w:rsidRPr="00F56DF9">
        <w:rPr>
          <w:rFonts w:eastAsia="Times New Roman" w:cs="Times New Roman"/>
          <w:sz w:val="24"/>
          <w:szCs w:val="24"/>
        </w:rPr>
        <w:t xml:space="preserve">, </w:t>
      </w:r>
      <w:r w:rsidRPr="00F56DF9">
        <w:rPr>
          <w:rFonts w:eastAsia="Times New Roman" w:cs="Times New Roman"/>
          <w:i/>
          <w:sz w:val="24"/>
          <w:szCs w:val="24"/>
        </w:rPr>
        <w:t>диггеры,</w:t>
      </w:r>
      <w:r w:rsidRPr="00F56DF9">
        <w:rPr>
          <w:rFonts w:eastAsia="Times New Roman" w:cs="Times New Roman"/>
          <w:sz w:val="24"/>
          <w:szCs w:val="24"/>
        </w:rPr>
        <w:t xml:space="preserve"> </w:t>
      </w:r>
      <w:r w:rsidRPr="00F56DF9">
        <w:rPr>
          <w:rFonts w:eastAsia="Times New Roman" w:cs="Times New Roman"/>
          <w:i/>
          <w:sz w:val="24"/>
          <w:szCs w:val="24"/>
        </w:rPr>
        <w:t>индепенденты,</w:t>
      </w:r>
      <w:r w:rsidRPr="00F56DF9">
        <w:rPr>
          <w:rFonts w:eastAsia="Times New Roman" w:cs="Times New Roman"/>
          <w:sz w:val="24"/>
          <w:szCs w:val="24"/>
        </w:rPr>
        <w:t xml:space="preserve"> капитализм, контрреформация, </w:t>
      </w:r>
      <w:r w:rsidRPr="00F56DF9">
        <w:rPr>
          <w:rFonts w:eastAsia="Times New Roman" w:cs="Times New Roman"/>
          <w:i/>
          <w:sz w:val="24"/>
          <w:szCs w:val="24"/>
        </w:rPr>
        <w:t>левеллеры</w:t>
      </w:r>
      <w:r w:rsidRPr="00F56DF9">
        <w:rPr>
          <w:rFonts w:eastAsia="Times New Roman" w:cs="Times New Roman"/>
          <w:sz w:val="24"/>
          <w:szCs w:val="24"/>
        </w:rPr>
        <w:t xml:space="preserve">, огораживания, </w:t>
      </w:r>
      <w:r w:rsidRPr="00F56DF9">
        <w:rPr>
          <w:rFonts w:eastAsia="Times New Roman" w:cs="Times New Roman"/>
          <w:i/>
          <w:sz w:val="24"/>
          <w:szCs w:val="24"/>
        </w:rPr>
        <w:t>пресвитериане,</w:t>
      </w:r>
      <w:r w:rsidRPr="00F56DF9">
        <w:rPr>
          <w:rFonts w:eastAsia="Times New Roman" w:cs="Times New Roman"/>
          <w:sz w:val="24"/>
          <w:szCs w:val="24"/>
        </w:rPr>
        <w:t xml:space="preserve"> Протекторат, протестантизм, пуритане, Реформация, </w:t>
      </w:r>
      <w:r w:rsidRPr="00F56DF9">
        <w:rPr>
          <w:rFonts w:eastAsia="Times New Roman" w:cs="Times New Roman"/>
          <w:i/>
          <w:sz w:val="24"/>
          <w:szCs w:val="24"/>
        </w:rPr>
        <w:t>Фронда,</w:t>
      </w:r>
      <w:r w:rsidRPr="00F56DF9">
        <w:rPr>
          <w:rFonts w:eastAsia="Times New Roman" w:cs="Times New Roman"/>
          <w:sz w:val="24"/>
          <w:szCs w:val="24"/>
        </w:rPr>
        <w:t xml:space="preserve"> эдикт;</w:t>
      </w:r>
    </w:p>
    <w:p w14:paraId="56F71149" w14:textId="33A0F9E1" w:rsidR="0075218D" w:rsidRPr="00F56DF9" w:rsidRDefault="0075218D" w:rsidP="00877559">
      <w:pPr>
        <w:numPr>
          <w:ilvl w:val="0"/>
          <w:numId w:val="12"/>
        </w:numPr>
        <w:tabs>
          <w:tab w:val="left" w:pos="993"/>
        </w:tabs>
        <w:spacing w:after="0" w:line="240" w:lineRule="auto"/>
        <w:ind w:left="0" w:firstLine="709"/>
        <w:contextualSpacing/>
        <w:jc w:val="both"/>
        <w:rPr>
          <w:rFonts w:cs="Times New Roman"/>
          <w:sz w:val="24"/>
          <w:szCs w:val="24"/>
        </w:rPr>
      </w:pPr>
      <w:r w:rsidRPr="00F56DF9">
        <w:rPr>
          <w:rFonts w:cs="Times New Roman"/>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социальную структуру российского общества в XVI в., многонациональный состав населения Русского государства;</w:t>
      </w:r>
    </w:p>
    <w:p w14:paraId="5CAE2EC7"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итоги Смутного времени;</w:t>
      </w:r>
    </w:p>
    <w:p w14:paraId="7FBB2E09"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народы и регионы страны, социальную структуру российского общества в XVII в.;</w:t>
      </w:r>
    </w:p>
    <w:p w14:paraId="4AE204FB"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путешествия российских землепроходцев в XVII в.;</w:t>
      </w:r>
    </w:p>
    <w:p w14:paraId="5BE5F8CF"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lastRenderedPageBreak/>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влияние научной революции на развитие европейской мысли;</w:t>
      </w:r>
    </w:p>
    <w:p w14:paraId="1E132807" w14:textId="0CCC2D71"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17630859" w14:textId="6E1BA834" w:rsidR="0075218D" w:rsidRPr="00AA4F9B"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AA4F9B">
        <w:rPr>
          <w:rFonts w:eastAsia="Times New Roman" w:cs="Times New Roman"/>
          <w:sz w:val="24"/>
          <w:szCs w:val="24"/>
        </w:rPr>
        <w:t>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различать основные виды письменных источников по истории России начала XVI–конца XVII в. и Новой истории XVI–XVII вв.;</w:t>
      </w:r>
    </w:p>
    <w:p w14:paraId="29CBCE00" w14:textId="6A135A1C"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AAA9E16" w14:textId="3208FAFC"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F56DF9" w:rsidRDefault="008D2EAF"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г</w:t>
      </w:r>
      <w:r w:rsidR="0075218D" w:rsidRPr="00F56DF9">
        <w:rPr>
          <w:rFonts w:eastAsia="Times New Roman" w:cs="Times New Roman"/>
          <w:sz w:val="24"/>
          <w:szCs w:val="24"/>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2AF8B239" w14:textId="0CD3C400"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составлять с опорой на алгоритм учебных действий план определенных разделов изучаемой темы;</w:t>
      </w:r>
    </w:p>
    <w:p w14:paraId="32C56E72" w14:textId="73306418"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lastRenderedPageBreak/>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129F9557" w14:textId="5517EAD7"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F56DF9" w:rsidRDefault="0075218D" w:rsidP="00877559">
      <w:pPr>
        <w:numPr>
          <w:ilvl w:val="0"/>
          <w:numId w:val="12"/>
        </w:numPr>
        <w:tabs>
          <w:tab w:val="left" w:pos="993"/>
        </w:tabs>
        <w:spacing w:after="0" w:line="240" w:lineRule="auto"/>
        <w:ind w:left="0" w:firstLine="709"/>
        <w:contextualSpacing/>
        <w:jc w:val="both"/>
        <w:rPr>
          <w:rFonts w:cs="Times New Roman"/>
          <w:sz w:val="24"/>
          <w:szCs w:val="24"/>
        </w:rPr>
      </w:pPr>
      <w:r w:rsidRPr="00F56DF9">
        <w:rPr>
          <w:rFonts w:cs="Times New Roman"/>
          <w:sz w:val="24"/>
          <w:szCs w:val="24"/>
        </w:rPr>
        <w:t>использовать материал по истории родного края для изучения особенностей исторического развития своего региона.</w:t>
      </w:r>
    </w:p>
    <w:p w14:paraId="5F464E80" w14:textId="77777777" w:rsidR="0075218D" w:rsidRPr="00F56DF9" w:rsidRDefault="0075218D" w:rsidP="00F56DF9">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63" w:name="_Toc96177179"/>
      <w:r w:rsidRPr="00F56DF9">
        <w:rPr>
          <w:rFonts w:eastAsiaTheme="majorEastAsia" w:cs="Times New Roman"/>
          <w:b/>
          <w:bCs/>
          <w:sz w:val="24"/>
          <w:szCs w:val="24"/>
          <w:lang w:eastAsia="en-US"/>
        </w:rPr>
        <w:t>8 КЛАСС</w:t>
      </w:r>
      <w:bookmarkEnd w:id="563"/>
    </w:p>
    <w:p w14:paraId="273E68E8" w14:textId="46E73AAE" w:rsidR="0075218D" w:rsidRPr="00F56DF9" w:rsidRDefault="0075218D" w:rsidP="00877559">
      <w:pPr>
        <w:numPr>
          <w:ilvl w:val="0"/>
          <w:numId w:val="12"/>
        </w:numPr>
        <w:tabs>
          <w:tab w:val="left" w:pos="993"/>
        </w:tabs>
        <w:spacing w:after="0" w:line="240" w:lineRule="auto"/>
        <w:ind w:left="0" w:firstLine="709"/>
        <w:contextualSpacing/>
        <w:jc w:val="both"/>
        <w:rPr>
          <w:rFonts w:cs="Times New Roman"/>
          <w:sz w:val="24"/>
          <w:szCs w:val="24"/>
        </w:rPr>
      </w:pPr>
      <w:r w:rsidRPr="00F56DF9">
        <w:rPr>
          <w:rFonts w:cs="Times New Roman"/>
          <w:sz w:val="24"/>
          <w:szCs w:val="24"/>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F56DF9">
        <w:rPr>
          <w:rFonts w:cs="Times New Roman"/>
          <w:sz w:val="24"/>
          <w:szCs w:val="24"/>
        </w:rPr>
        <w:t>их событий (явлений, процессов):</w:t>
      </w:r>
    </w:p>
    <w:p w14:paraId="204B4F0B" w14:textId="77777777" w:rsidR="0075218D" w:rsidRPr="00F56DF9" w:rsidRDefault="0075218D" w:rsidP="00F56DF9">
      <w:pPr>
        <w:spacing w:after="0" w:line="240" w:lineRule="auto"/>
        <w:rPr>
          <w:rFonts w:eastAsia="Times New Roman" w:cs="Times New Roman"/>
          <w:b/>
          <w:sz w:val="24"/>
          <w:szCs w:val="24"/>
        </w:rPr>
      </w:pPr>
      <w:r w:rsidRPr="00F56DF9">
        <w:rPr>
          <w:rFonts w:eastAsia="Times New Roman" w:cs="Times New Roman"/>
          <w:b/>
          <w:sz w:val="24"/>
          <w:szCs w:val="24"/>
        </w:rPr>
        <w:t>История России</w:t>
      </w:r>
    </w:p>
    <w:p w14:paraId="04242CC5" w14:textId="77777777" w:rsidR="0075218D" w:rsidRPr="00F56DF9" w:rsidRDefault="0075218D" w:rsidP="00F56DF9">
      <w:pPr>
        <w:spacing w:after="0" w:line="240" w:lineRule="auto"/>
        <w:jc w:val="both"/>
        <w:rPr>
          <w:rFonts w:cs="Times New Roman"/>
          <w:b/>
          <w:sz w:val="24"/>
          <w:szCs w:val="24"/>
        </w:rPr>
      </w:pPr>
      <w:r w:rsidRPr="00F56DF9">
        <w:rPr>
          <w:rFonts w:cs="Times New Roman"/>
          <w:b/>
          <w:sz w:val="24"/>
          <w:szCs w:val="24"/>
        </w:rPr>
        <w:t>Россия в эпоху преобразований Петра I</w:t>
      </w:r>
    </w:p>
    <w:p w14:paraId="7AD637E3"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8692BDC"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ПетраI.</w:t>
      </w:r>
    </w:p>
    <w:p w14:paraId="15D6095C"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Экономическая политика Петра I. Роль государства в создании промышленности. </w:t>
      </w:r>
    </w:p>
    <w:p w14:paraId="4F31C485"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Церковная реформа. Упразднение патриаршества и учреждение Святейшего Синода.</w:t>
      </w:r>
    </w:p>
    <w:p w14:paraId="7C4712A1"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4F236488" w14:textId="77777777" w:rsidR="0075218D" w:rsidRPr="00F56DF9" w:rsidRDefault="0075218D" w:rsidP="00F56DF9">
      <w:pPr>
        <w:spacing w:after="0" w:line="240" w:lineRule="auto"/>
        <w:ind w:firstLine="567"/>
        <w:jc w:val="both"/>
        <w:rPr>
          <w:rFonts w:cs="Times New Roman"/>
          <w:b/>
          <w:sz w:val="24"/>
          <w:szCs w:val="24"/>
        </w:rPr>
      </w:pPr>
      <w:r w:rsidRPr="00F56DF9">
        <w:rPr>
          <w:rFonts w:cs="Times New Roman"/>
          <w:b/>
          <w:sz w:val="24"/>
          <w:szCs w:val="24"/>
        </w:rPr>
        <w:t>Эпоха дворцовых переворотов</w:t>
      </w:r>
    </w:p>
    <w:p w14:paraId="1BD48728"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F56DF9" w:rsidRDefault="0075218D" w:rsidP="00F56DF9">
      <w:pPr>
        <w:spacing w:after="0" w:line="240" w:lineRule="auto"/>
        <w:ind w:firstLine="567"/>
        <w:jc w:val="both"/>
        <w:rPr>
          <w:rFonts w:cs="Times New Roman"/>
          <w:b/>
          <w:sz w:val="24"/>
          <w:szCs w:val="24"/>
        </w:rPr>
      </w:pPr>
      <w:r w:rsidRPr="00F56DF9">
        <w:rPr>
          <w:rFonts w:cs="Times New Roman"/>
          <w:b/>
          <w:sz w:val="24"/>
          <w:szCs w:val="24"/>
        </w:rPr>
        <w:t>Правление Екатерины II</w:t>
      </w:r>
    </w:p>
    <w:p w14:paraId="0204BE49"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Национальная политика. Ликвидация украинского гетманства. Укрепление начал веротерпимости.</w:t>
      </w:r>
    </w:p>
    <w:p w14:paraId="4AF224B8" w14:textId="77777777" w:rsidR="0075218D" w:rsidRPr="00F56DF9" w:rsidRDefault="0075218D" w:rsidP="00F56DF9">
      <w:pPr>
        <w:spacing w:after="0" w:line="240" w:lineRule="auto"/>
        <w:ind w:firstLine="567"/>
        <w:jc w:val="both"/>
        <w:rPr>
          <w:rFonts w:eastAsia="Times New Roman" w:cs="Times New Roman"/>
          <w:sz w:val="24"/>
          <w:szCs w:val="24"/>
        </w:rPr>
      </w:pPr>
      <w:r w:rsidRPr="00F56DF9">
        <w:rPr>
          <w:rFonts w:eastAsia="Times New Roman" w:cs="Times New Roman"/>
          <w:sz w:val="24"/>
          <w:szCs w:val="24"/>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w:t>
      </w:r>
      <w:r w:rsidRPr="00F56DF9">
        <w:rPr>
          <w:rFonts w:eastAsia="Times New Roman" w:cs="Times New Roman"/>
          <w:sz w:val="24"/>
          <w:szCs w:val="24"/>
        </w:rPr>
        <w:lastRenderedPageBreak/>
        <w:t xml:space="preserve">свободе предпринимательства. Торговые договоры со странами Европы. Обострение социальных противоречий. </w:t>
      </w:r>
      <w:r w:rsidRPr="00F56DF9">
        <w:rPr>
          <w:rFonts w:eastAsia="Times New Roman" w:cs="Times New Roman"/>
          <w:i/>
          <w:sz w:val="24"/>
          <w:szCs w:val="24"/>
        </w:rPr>
        <w:t>Чумной бунт.</w:t>
      </w:r>
      <w:r w:rsidRPr="00F56DF9">
        <w:rPr>
          <w:rFonts w:eastAsia="Times New Roman" w:cs="Times New Roman"/>
          <w:sz w:val="24"/>
          <w:szCs w:val="24"/>
        </w:rPr>
        <w:t xml:space="preserve"> Восстание под предводительством Е.И. Пугачева (1773–1775 гг.). </w:t>
      </w:r>
    </w:p>
    <w:p w14:paraId="467781DF"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Развитие общественной мысли.</w:t>
      </w:r>
    </w:p>
    <w:p w14:paraId="71BE2D2A"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14:paraId="1249889B" w14:textId="77777777" w:rsidR="0075218D" w:rsidRPr="00F56DF9" w:rsidRDefault="0075218D" w:rsidP="00F56DF9">
      <w:pPr>
        <w:spacing w:after="0" w:line="240" w:lineRule="auto"/>
        <w:ind w:firstLine="567"/>
        <w:jc w:val="both"/>
        <w:rPr>
          <w:rFonts w:cs="Times New Roman"/>
          <w:b/>
          <w:sz w:val="24"/>
          <w:szCs w:val="24"/>
        </w:rPr>
      </w:pPr>
      <w:r w:rsidRPr="00F56DF9">
        <w:rPr>
          <w:rFonts w:cs="Times New Roman"/>
          <w:b/>
          <w:sz w:val="24"/>
          <w:szCs w:val="24"/>
        </w:rPr>
        <w:t>Россия при Павле I</w:t>
      </w:r>
    </w:p>
    <w:p w14:paraId="2A0A6359"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F56DF9" w:rsidRDefault="0075218D" w:rsidP="00F56DF9">
      <w:pPr>
        <w:spacing w:after="0" w:line="240" w:lineRule="auto"/>
        <w:jc w:val="both"/>
        <w:rPr>
          <w:rFonts w:cs="Times New Roman"/>
          <w:b/>
          <w:sz w:val="24"/>
          <w:szCs w:val="24"/>
        </w:rPr>
      </w:pPr>
      <w:r w:rsidRPr="00F56DF9">
        <w:rPr>
          <w:rFonts w:cs="Times New Roman"/>
          <w:b/>
          <w:sz w:val="24"/>
          <w:szCs w:val="24"/>
        </w:rPr>
        <w:t>Всеобщая история (Новая история XVIII в.)</w:t>
      </w:r>
    </w:p>
    <w:p w14:paraId="3105A561"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Эпоха Просвещения. Изменения в культуре. </w:t>
      </w:r>
    </w:p>
    <w:p w14:paraId="40A63C53"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Национальное и политическое своеобразие монархии Габсбургов. </w:t>
      </w:r>
    </w:p>
    <w:p w14:paraId="0B484F22"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Характерные черты международных отношений XVIII в. </w:t>
      </w:r>
    </w:p>
    <w:p w14:paraId="7010820C"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Конфликт британских колоний в Северной Америке с метрополией. Война за независимость США. </w:t>
      </w:r>
    </w:p>
    <w:p w14:paraId="4459F720" w14:textId="77777777" w:rsidR="0075218D" w:rsidRPr="00F56DF9" w:rsidRDefault="0075218D" w:rsidP="00F56DF9">
      <w:pPr>
        <w:spacing w:after="0" w:line="240" w:lineRule="auto"/>
        <w:ind w:firstLine="567"/>
        <w:jc w:val="both"/>
        <w:rPr>
          <w:rFonts w:eastAsia="Times New Roman" w:cs="Times New Roman"/>
          <w:sz w:val="24"/>
          <w:szCs w:val="24"/>
        </w:rPr>
      </w:pPr>
      <w:r w:rsidRPr="00F56DF9">
        <w:rPr>
          <w:rFonts w:eastAsia="Times New Roman" w:cs="Times New Roman"/>
          <w:sz w:val="24"/>
          <w:szCs w:val="24"/>
        </w:rPr>
        <w:t>Французская революция XVIII в.</w:t>
      </w:r>
    </w:p>
    <w:p w14:paraId="4A6A6EB3" w14:textId="77777777" w:rsidR="0075218D" w:rsidRPr="00F56DF9" w:rsidRDefault="0075218D" w:rsidP="00F56DF9">
      <w:pPr>
        <w:spacing w:after="0" w:line="240" w:lineRule="auto"/>
        <w:jc w:val="both"/>
        <w:rPr>
          <w:rFonts w:cs="Times New Roman"/>
          <w:b/>
          <w:sz w:val="24"/>
          <w:szCs w:val="24"/>
        </w:rPr>
      </w:pPr>
      <w:r w:rsidRPr="00F56DF9">
        <w:rPr>
          <w:rFonts w:cs="Times New Roman"/>
          <w:b/>
          <w:sz w:val="24"/>
          <w:szCs w:val="24"/>
        </w:rPr>
        <w:t>Международные отношения в XVIII в.</w:t>
      </w:r>
    </w:p>
    <w:p w14:paraId="7025AE54"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Влияние Французской революции на международные процессы. </w:t>
      </w:r>
    </w:p>
    <w:p w14:paraId="709DBC88"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F56DF9" w:rsidRDefault="0075218D" w:rsidP="00877559">
      <w:pPr>
        <w:numPr>
          <w:ilvl w:val="0"/>
          <w:numId w:val="12"/>
        </w:numPr>
        <w:tabs>
          <w:tab w:val="left" w:pos="993"/>
        </w:tabs>
        <w:spacing w:after="0" w:line="240" w:lineRule="auto"/>
        <w:ind w:left="0" w:firstLine="709"/>
        <w:contextualSpacing/>
        <w:jc w:val="both"/>
        <w:rPr>
          <w:rFonts w:cs="Times New Roman"/>
          <w:sz w:val="24"/>
          <w:szCs w:val="24"/>
        </w:rPr>
      </w:pPr>
      <w:r w:rsidRPr="00F56DF9">
        <w:rPr>
          <w:rFonts w:cs="Times New Roman"/>
          <w:sz w:val="24"/>
          <w:szCs w:val="24"/>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F56DF9" w:rsidRDefault="0075218D" w:rsidP="00F56DF9">
      <w:pPr>
        <w:widowControl w:val="0"/>
        <w:tabs>
          <w:tab w:val="left" w:pos="993"/>
        </w:tabs>
        <w:spacing w:after="0" w:line="240" w:lineRule="auto"/>
        <w:contextualSpacing/>
        <w:jc w:val="both"/>
        <w:rPr>
          <w:rFonts w:cs="Times New Roman"/>
          <w:sz w:val="24"/>
          <w:szCs w:val="24"/>
        </w:rPr>
      </w:pPr>
      <w:r w:rsidRPr="00F56DF9">
        <w:rPr>
          <w:rFonts w:eastAsia="Times New Roman" w:cs="Times New Roman"/>
          <w:b/>
          <w:sz w:val="24"/>
          <w:szCs w:val="24"/>
        </w:rPr>
        <w:t>Россия в эпоху преобразований Петра I:</w:t>
      </w:r>
      <w:r w:rsidRPr="00F56DF9">
        <w:rPr>
          <w:rFonts w:eastAsia="Times New Roman" w:cs="Times New Roman"/>
          <w:sz w:val="24"/>
          <w:szCs w:val="24"/>
        </w:rPr>
        <w:t xml:space="preserve"> </w:t>
      </w:r>
      <w:r w:rsidRPr="00F56DF9">
        <w:rPr>
          <w:rFonts w:cs="Times New Roman"/>
          <w:sz w:val="24"/>
          <w:szCs w:val="24"/>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14:paraId="52BF993B" w14:textId="77777777" w:rsidR="0075218D" w:rsidRPr="00F56DF9" w:rsidRDefault="0075218D" w:rsidP="00F56DF9">
      <w:pPr>
        <w:widowControl w:val="0"/>
        <w:tabs>
          <w:tab w:val="left" w:pos="993"/>
        </w:tabs>
        <w:spacing w:after="0" w:line="240" w:lineRule="auto"/>
        <w:contextualSpacing/>
        <w:jc w:val="both"/>
        <w:rPr>
          <w:rFonts w:eastAsia="Times New Roman" w:cs="Times New Roman"/>
          <w:sz w:val="24"/>
          <w:szCs w:val="24"/>
        </w:rPr>
      </w:pPr>
      <w:r w:rsidRPr="00F56DF9">
        <w:rPr>
          <w:rFonts w:eastAsia="Times New Roman" w:cs="Times New Roman"/>
          <w:b/>
          <w:sz w:val="24"/>
          <w:szCs w:val="24"/>
        </w:rPr>
        <w:t>Эпоха дворцовых переворотов:</w:t>
      </w:r>
      <w:r w:rsidRPr="00F56DF9">
        <w:rPr>
          <w:rFonts w:eastAsia="Times New Roman" w:cs="Times New Roman"/>
          <w:sz w:val="24"/>
          <w:szCs w:val="24"/>
        </w:rPr>
        <w:t xml:space="preserve"> «Кондиции». «Бироновщина», Кабинет министров, рококо, дворцовый переворот;</w:t>
      </w:r>
    </w:p>
    <w:p w14:paraId="1B665B2E" w14:textId="77777777" w:rsidR="0075218D" w:rsidRPr="00F56DF9" w:rsidRDefault="0075218D" w:rsidP="00F56DF9">
      <w:pPr>
        <w:widowControl w:val="0"/>
        <w:tabs>
          <w:tab w:val="left" w:pos="993"/>
        </w:tabs>
        <w:spacing w:after="0" w:line="240" w:lineRule="auto"/>
        <w:contextualSpacing/>
        <w:jc w:val="both"/>
        <w:rPr>
          <w:rFonts w:cs="Times New Roman"/>
          <w:sz w:val="24"/>
          <w:szCs w:val="24"/>
        </w:rPr>
      </w:pPr>
      <w:r w:rsidRPr="00F56DF9">
        <w:rPr>
          <w:rFonts w:eastAsia="Times New Roman" w:cs="Times New Roman"/>
          <w:b/>
          <w:sz w:val="24"/>
          <w:szCs w:val="24"/>
        </w:rPr>
        <w:t>Правление Екатерины II:</w:t>
      </w:r>
      <w:r w:rsidRPr="00F56DF9">
        <w:rPr>
          <w:rFonts w:eastAsia="Times New Roman" w:cs="Times New Roman"/>
          <w:sz w:val="24"/>
          <w:szCs w:val="24"/>
        </w:rPr>
        <w:t xml:space="preserve"> </w:t>
      </w:r>
      <w:r w:rsidRPr="00F56DF9">
        <w:rPr>
          <w:rFonts w:cs="Times New Roman"/>
          <w:sz w:val="24"/>
          <w:szCs w:val="24"/>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b/>
          <w:sz w:val="24"/>
          <w:szCs w:val="24"/>
        </w:rPr>
        <w:t>Новая история (история зарубежных стран XVIII вв</w:t>
      </w:r>
      <w:r w:rsidRPr="00F56DF9">
        <w:rPr>
          <w:rFonts w:cs="Times New Roman"/>
          <w:sz w:val="24"/>
          <w:szCs w:val="24"/>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14:paraId="55FACF54" w14:textId="2F1451F4" w:rsidR="0075218D" w:rsidRPr="00F56DF9" w:rsidRDefault="0075218D" w:rsidP="00877559">
      <w:pPr>
        <w:numPr>
          <w:ilvl w:val="0"/>
          <w:numId w:val="12"/>
        </w:numPr>
        <w:tabs>
          <w:tab w:val="left" w:pos="993"/>
        </w:tabs>
        <w:spacing w:after="0" w:line="240" w:lineRule="auto"/>
        <w:ind w:left="0" w:firstLine="709"/>
        <w:contextualSpacing/>
        <w:jc w:val="both"/>
        <w:rPr>
          <w:rFonts w:cs="Times New Roman"/>
          <w:sz w:val="24"/>
          <w:szCs w:val="24"/>
        </w:rPr>
      </w:pPr>
      <w:r w:rsidRPr="00F56DF9">
        <w:rPr>
          <w:rFonts w:cs="Times New Roman"/>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lastRenderedPageBreak/>
        <w:t>роль сподвижников Петра I в процессе преобразований;</w:t>
      </w:r>
    </w:p>
    <w:p w14:paraId="5A248FCB"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систему управления страной, сложившуюся в результате преобразований Петра I;</w:t>
      </w:r>
    </w:p>
    <w:p w14:paraId="47AD56B5"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5FE4302C"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социально-экономическое и политическое развитие эпохи дворцовых переворотов;</w:t>
      </w:r>
    </w:p>
    <w:p w14:paraId="501900B1"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положение сословий российского общества в период правления Екатерины II;</w:t>
      </w:r>
    </w:p>
    <w:p w14:paraId="6A3C780A"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повседневную жизнь и быт правящей элиты и основной массы населения;</w:t>
      </w:r>
    </w:p>
    <w:p w14:paraId="2AD09043"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развитие общественной мысли в России в XVIII в.;</w:t>
      </w:r>
    </w:p>
    <w:p w14:paraId="1E3B2CFD"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идеи эпохи Просвещения;</w:t>
      </w:r>
    </w:p>
    <w:p w14:paraId="5F39A6CC"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культуру стран Европы эпохи Просвещения;</w:t>
      </w:r>
    </w:p>
    <w:p w14:paraId="41C0C57D" w14:textId="34AF7C77" w:rsidR="0075218D" w:rsidRPr="00F56DF9" w:rsidRDefault="0075218D" w:rsidP="00877559">
      <w:pPr>
        <w:numPr>
          <w:ilvl w:val="0"/>
          <w:numId w:val="12"/>
        </w:numPr>
        <w:tabs>
          <w:tab w:val="left" w:pos="993"/>
        </w:tabs>
        <w:spacing w:after="0" w:line="240" w:lineRule="auto"/>
        <w:ind w:left="0" w:firstLine="709"/>
        <w:contextualSpacing/>
        <w:jc w:val="both"/>
        <w:rPr>
          <w:rFonts w:cs="Times New Roman"/>
          <w:sz w:val="24"/>
          <w:szCs w:val="24"/>
        </w:rPr>
      </w:pPr>
      <w:r w:rsidRPr="00F56DF9">
        <w:rPr>
          <w:rFonts w:cs="Times New Roman"/>
          <w:sz w:val="24"/>
          <w:szCs w:val="24"/>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F56DF9" w:rsidRDefault="0075218D" w:rsidP="00877559">
      <w:pPr>
        <w:numPr>
          <w:ilvl w:val="0"/>
          <w:numId w:val="12"/>
        </w:numPr>
        <w:tabs>
          <w:tab w:val="left" w:pos="993"/>
        </w:tabs>
        <w:spacing w:after="0" w:line="240" w:lineRule="auto"/>
        <w:ind w:left="0" w:firstLine="709"/>
        <w:contextualSpacing/>
        <w:jc w:val="both"/>
        <w:rPr>
          <w:rFonts w:cs="Times New Roman"/>
          <w:sz w:val="24"/>
          <w:szCs w:val="24"/>
        </w:rPr>
      </w:pPr>
      <w:r w:rsidRPr="00F56DF9">
        <w:rPr>
          <w:rFonts w:cs="Times New Roman"/>
          <w:sz w:val="24"/>
          <w:szCs w:val="24"/>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F56DF9" w:rsidRDefault="0075218D" w:rsidP="00877559">
      <w:pPr>
        <w:numPr>
          <w:ilvl w:val="0"/>
          <w:numId w:val="12"/>
        </w:numPr>
        <w:tabs>
          <w:tab w:val="left" w:pos="993"/>
        </w:tabs>
        <w:spacing w:after="0" w:line="240" w:lineRule="auto"/>
        <w:ind w:left="0" w:firstLine="709"/>
        <w:contextualSpacing/>
        <w:jc w:val="both"/>
        <w:rPr>
          <w:rFonts w:cs="Times New Roman"/>
          <w:sz w:val="24"/>
          <w:szCs w:val="24"/>
        </w:rPr>
      </w:pPr>
      <w:r w:rsidRPr="00F56DF9">
        <w:rPr>
          <w:rFonts w:cs="Times New Roman"/>
          <w:sz w:val="24"/>
          <w:szCs w:val="24"/>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F56DF9" w:rsidRDefault="0075218D" w:rsidP="00877559">
      <w:pPr>
        <w:numPr>
          <w:ilvl w:val="0"/>
          <w:numId w:val="12"/>
        </w:numPr>
        <w:tabs>
          <w:tab w:val="left" w:pos="993"/>
        </w:tabs>
        <w:spacing w:after="0" w:line="240" w:lineRule="auto"/>
        <w:ind w:left="0" w:firstLine="709"/>
        <w:contextualSpacing/>
        <w:jc w:val="both"/>
        <w:rPr>
          <w:rFonts w:cs="Times New Roman"/>
          <w:sz w:val="24"/>
          <w:szCs w:val="24"/>
        </w:rPr>
      </w:pPr>
      <w:r w:rsidRPr="00F56DF9">
        <w:rPr>
          <w:rFonts w:cs="Times New Roman"/>
          <w:sz w:val="24"/>
          <w:szCs w:val="24"/>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F56DF9" w:rsidRDefault="0075218D" w:rsidP="00877559">
      <w:pPr>
        <w:numPr>
          <w:ilvl w:val="0"/>
          <w:numId w:val="12"/>
        </w:numPr>
        <w:tabs>
          <w:tab w:val="left" w:pos="993"/>
        </w:tabs>
        <w:spacing w:after="0" w:line="240" w:lineRule="auto"/>
        <w:ind w:left="0" w:firstLine="709"/>
        <w:contextualSpacing/>
        <w:jc w:val="both"/>
        <w:rPr>
          <w:rFonts w:cs="Times New Roman"/>
          <w:sz w:val="24"/>
          <w:szCs w:val="24"/>
        </w:rPr>
      </w:pPr>
      <w:r w:rsidRPr="00F56DF9">
        <w:rPr>
          <w:rFonts w:cs="Times New Roman"/>
          <w:sz w:val="24"/>
          <w:szCs w:val="24"/>
        </w:rPr>
        <w:t>различать основные виды письменных источников по истории России конца XVII–XVIII в. и Новой истории XVIII в.;</w:t>
      </w:r>
    </w:p>
    <w:p w14:paraId="6904CE8F" w14:textId="11D2CA8C" w:rsidR="0075218D" w:rsidRPr="00F56DF9" w:rsidRDefault="0075218D" w:rsidP="00877559">
      <w:pPr>
        <w:numPr>
          <w:ilvl w:val="0"/>
          <w:numId w:val="12"/>
        </w:numPr>
        <w:tabs>
          <w:tab w:val="left" w:pos="993"/>
        </w:tabs>
        <w:spacing w:after="0" w:line="240" w:lineRule="auto"/>
        <w:ind w:left="0" w:firstLine="709"/>
        <w:contextualSpacing/>
        <w:jc w:val="both"/>
        <w:rPr>
          <w:rFonts w:cs="Times New Roman"/>
          <w:sz w:val="24"/>
          <w:szCs w:val="24"/>
        </w:rPr>
      </w:pPr>
      <w:r w:rsidRPr="00F56DF9">
        <w:rPr>
          <w:rFonts w:cs="Times New Roman"/>
          <w:sz w:val="24"/>
          <w:szCs w:val="24"/>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F56DF9" w:rsidRDefault="0075218D" w:rsidP="00877559">
      <w:pPr>
        <w:numPr>
          <w:ilvl w:val="0"/>
          <w:numId w:val="12"/>
        </w:numPr>
        <w:tabs>
          <w:tab w:val="left" w:pos="993"/>
        </w:tabs>
        <w:spacing w:after="0" w:line="240" w:lineRule="auto"/>
        <w:ind w:left="0" w:firstLine="709"/>
        <w:contextualSpacing/>
        <w:jc w:val="both"/>
        <w:rPr>
          <w:rFonts w:cs="Times New Roman"/>
          <w:sz w:val="24"/>
          <w:szCs w:val="24"/>
        </w:rPr>
      </w:pPr>
      <w:r w:rsidRPr="00F56DF9">
        <w:rPr>
          <w:rFonts w:cs="Times New Roman"/>
          <w:sz w:val="24"/>
          <w:szCs w:val="24"/>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F56DF9" w:rsidRDefault="0075218D" w:rsidP="00877559">
      <w:pPr>
        <w:numPr>
          <w:ilvl w:val="0"/>
          <w:numId w:val="12"/>
        </w:numPr>
        <w:tabs>
          <w:tab w:val="left" w:pos="993"/>
        </w:tabs>
        <w:spacing w:after="0" w:line="240" w:lineRule="auto"/>
        <w:ind w:left="0" w:firstLine="709"/>
        <w:contextualSpacing/>
        <w:jc w:val="both"/>
        <w:rPr>
          <w:rFonts w:cs="Times New Roman"/>
          <w:sz w:val="24"/>
          <w:szCs w:val="24"/>
        </w:rPr>
      </w:pPr>
      <w:r w:rsidRPr="00F56DF9">
        <w:rPr>
          <w:rFonts w:cs="Times New Roman"/>
          <w:sz w:val="24"/>
          <w:szCs w:val="24"/>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F56DF9" w:rsidRDefault="0075218D" w:rsidP="00877559">
      <w:pPr>
        <w:numPr>
          <w:ilvl w:val="0"/>
          <w:numId w:val="12"/>
        </w:numPr>
        <w:tabs>
          <w:tab w:val="left" w:pos="993"/>
        </w:tabs>
        <w:spacing w:after="0" w:line="240" w:lineRule="auto"/>
        <w:ind w:left="0" w:firstLine="709"/>
        <w:contextualSpacing/>
        <w:jc w:val="both"/>
        <w:rPr>
          <w:rFonts w:cs="Times New Roman"/>
          <w:sz w:val="24"/>
          <w:szCs w:val="24"/>
        </w:rPr>
      </w:pPr>
      <w:r w:rsidRPr="00F56DF9">
        <w:rPr>
          <w:rFonts w:cs="Times New Roman"/>
          <w:sz w:val="24"/>
          <w:szCs w:val="24"/>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F56DF9" w:rsidRDefault="0075218D" w:rsidP="00877559">
      <w:pPr>
        <w:numPr>
          <w:ilvl w:val="0"/>
          <w:numId w:val="12"/>
        </w:numPr>
        <w:tabs>
          <w:tab w:val="left" w:pos="993"/>
        </w:tabs>
        <w:spacing w:after="0" w:line="240" w:lineRule="auto"/>
        <w:ind w:left="0" w:firstLine="709"/>
        <w:contextualSpacing/>
        <w:jc w:val="both"/>
        <w:rPr>
          <w:rFonts w:cs="Times New Roman"/>
          <w:sz w:val="24"/>
          <w:szCs w:val="24"/>
        </w:rPr>
      </w:pPr>
      <w:r w:rsidRPr="00F56DF9">
        <w:rPr>
          <w:rFonts w:cs="Times New Roman"/>
          <w:sz w:val="24"/>
          <w:szCs w:val="24"/>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F56DF9" w:rsidRDefault="0075218D" w:rsidP="00877559">
      <w:pPr>
        <w:numPr>
          <w:ilvl w:val="0"/>
          <w:numId w:val="12"/>
        </w:numPr>
        <w:tabs>
          <w:tab w:val="left" w:pos="993"/>
        </w:tabs>
        <w:spacing w:after="0" w:line="240" w:lineRule="auto"/>
        <w:ind w:left="0" w:firstLine="709"/>
        <w:contextualSpacing/>
        <w:jc w:val="both"/>
        <w:rPr>
          <w:rFonts w:cs="Times New Roman"/>
          <w:sz w:val="24"/>
          <w:szCs w:val="24"/>
        </w:rPr>
      </w:pPr>
      <w:r w:rsidRPr="00F56DF9">
        <w:rPr>
          <w:rFonts w:cs="Times New Roman"/>
          <w:sz w:val="24"/>
          <w:szCs w:val="24"/>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F56DF9" w:rsidRDefault="0075218D" w:rsidP="00877559">
      <w:pPr>
        <w:numPr>
          <w:ilvl w:val="0"/>
          <w:numId w:val="12"/>
        </w:numPr>
        <w:tabs>
          <w:tab w:val="left" w:pos="993"/>
        </w:tabs>
        <w:spacing w:after="0" w:line="240" w:lineRule="auto"/>
        <w:ind w:left="0" w:firstLine="709"/>
        <w:contextualSpacing/>
        <w:jc w:val="both"/>
        <w:rPr>
          <w:rFonts w:cs="Times New Roman"/>
          <w:sz w:val="24"/>
          <w:szCs w:val="24"/>
        </w:rPr>
      </w:pPr>
      <w:r w:rsidRPr="00F56DF9">
        <w:rPr>
          <w:rFonts w:cs="Times New Roman"/>
          <w:sz w:val="24"/>
          <w:szCs w:val="24"/>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F56DF9" w:rsidRDefault="0075218D" w:rsidP="00877559">
      <w:pPr>
        <w:numPr>
          <w:ilvl w:val="0"/>
          <w:numId w:val="12"/>
        </w:numPr>
        <w:tabs>
          <w:tab w:val="left" w:pos="993"/>
        </w:tabs>
        <w:spacing w:after="0" w:line="240" w:lineRule="auto"/>
        <w:ind w:left="0" w:firstLine="709"/>
        <w:contextualSpacing/>
        <w:jc w:val="both"/>
        <w:rPr>
          <w:rFonts w:cs="Times New Roman"/>
          <w:sz w:val="24"/>
          <w:szCs w:val="24"/>
        </w:rPr>
      </w:pPr>
      <w:r w:rsidRPr="00F56DF9">
        <w:rPr>
          <w:rFonts w:eastAsia="Times New Roman" w:cs="Times New Roman"/>
          <w:sz w:val="24"/>
          <w:szCs w:val="24"/>
        </w:rPr>
        <w:lastRenderedPageBreak/>
        <w:t>группировать</w:t>
      </w:r>
      <w:r w:rsidRPr="00F56DF9">
        <w:rPr>
          <w:rFonts w:cs="Times New Roman"/>
          <w:sz w:val="24"/>
          <w:szCs w:val="24"/>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3D94A71B" w14:textId="0379489C" w:rsidR="0075218D" w:rsidRPr="00F56DF9" w:rsidRDefault="0075218D" w:rsidP="00877559">
      <w:pPr>
        <w:numPr>
          <w:ilvl w:val="0"/>
          <w:numId w:val="12"/>
        </w:numPr>
        <w:tabs>
          <w:tab w:val="left" w:pos="993"/>
        </w:tabs>
        <w:spacing w:after="0" w:line="240" w:lineRule="auto"/>
        <w:ind w:left="0" w:firstLine="709"/>
        <w:contextualSpacing/>
        <w:jc w:val="both"/>
        <w:rPr>
          <w:rFonts w:cs="Times New Roman"/>
          <w:sz w:val="24"/>
          <w:szCs w:val="24"/>
        </w:rPr>
      </w:pPr>
      <w:r w:rsidRPr="00F56DF9">
        <w:rPr>
          <w:rFonts w:cs="Times New Roman"/>
          <w:sz w:val="24"/>
          <w:szCs w:val="24"/>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7147FC15" w:rsidR="0075218D" w:rsidRPr="00F56DF9" w:rsidRDefault="0075218D" w:rsidP="00877559">
      <w:pPr>
        <w:numPr>
          <w:ilvl w:val="0"/>
          <w:numId w:val="12"/>
        </w:numPr>
        <w:tabs>
          <w:tab w:val="left" w:pos="993"/>
        </w:tabs>
        <w:spacing w:after="0" w:line="240" w:lineRule="auto"/>
        <w:ind w:left="0" w:firstLine="709"/>
        <w:contextualSpacing/>
        <w:jc w:val="both"/>
        <w:rPr>
          <w:rFonts w:cs="Times New Roman"/>
          <w:sz w:val="24"/>
          <w:szCs w:val="24"/>
        </w:rPr>
      </w:pPr>
      <w:r w:rsidRPr="00F56DF9">
        <w:rPr>
          <w:rFonts w:cs="Times New Roman"/>
          <w:sz w:val="24"/>
          <w:szCs w:val="24"/>
        </w:rPr>
        <w:t>отвечать на вопросы, предполагающие воспроизведение, уточнение, понимание, анализ, синтез освоенного уч</w:t>
      </w:r>
      <w:r w:rsidR="00E556DC">
        <w:rPr>
          <w:rFonts w:cs="Times New Roman"/>
          <w:sz w:val="24"/>
          <w:szCs w:val="24"/>
        </w:rPr>
        <w:t>.</w:t>
      </w:r>
      <w:r w:rsidRPr="00F56DF9">
        <w:rPr>
          <w:rFonts w:cs="Times New Roman"/>
          <w:sz w:val="24"/>
          <w:szCs w:val="24"/>
        </w:rPr>
        <w:t xml:space="preserve"> материала по исто</w:t>
      </w:r>
      <w:r w:rsidR="00E556DC">
        <w:rPr>
          <w:rFonts w:cs="Times New Roman"/>
          <w:sz w:val="24"/>
          <w:szCs w:val="24"/>
        </w:rPr>
        <w:t xml:space="preserve">рии России конца XVII–XVIII в., </w:t>
      </w:r>
      <w:r w:rsidRPr="00F56DF9">
        <w:rPr>
          <w:rFonts w:cs="Times New Roman"/>
          <w:sz w:val="24"/>
          <w:szCs w:val="24"/>
        </w:rPr>
        <w:t xml:space="preserve">Новой истории XVIII в.; </w:t>
      </w:r>
    </w:p>
    <w:p w14:paraId="2562B54E" w14:textId="2B5E306C" w:rsidR="0075218D" w:rsidRPr="00F56DF9" w:rsidRDefault="0075218D" w:rsidP="00877559">
      <w:pPr>
        <w:numPr>
          <w:ilvl w:val="0"/>
          <w:numId w:val="12"/>
        </w:numPr>
        <w:tabs>
          <w:tab w:val="left" w:pos="993"/>
        </w:tabs>
        <w:spacing w:after="0" w:line="240" w:lineRule="auto"/>
        <w:ind w:left="0" w:firstLine="709"/>
        <w:contextualSpacing/>
        <w:jc w:val="both"/>
        <w:rPr>
          <w:rFonts w:cs="Times New Roman"/>
          <w:sz w:val="24"/>
          <w:szCs w:val="24"/>
        </w:rPr>
      </w:pPr>
      <w:r w:rsidRPr="00F56DF9">
        <w:rPr>
          <w:rFonts w:cs="Times New Roman"/>
          <w:sz w:val="24"/>
          <w:szCs w:val="24"/>
        </w:rPr>
        <w:t xml:space="preserve">составлять </w:t>
      </w:r>
      <w:r w:rsidR="008E2D9A" w:rsidRPr="00F56DF9">
        <w:rPr>
          <w:rFonts w:cs="Times New Roman"/>
          <w:sz w:val="24"/>
          <w:szCs w:val="24"/>
        </w:rPr>
        <w:t xml:space="preserve">после предварительного анализа </w:t>
      </w:r>
      <w:r w:rsidRPr="00F56DF9">
        <w:rPr>
          <w:rFonts w:cs="Times New Roman"/>
          <w:sz w:val="24"/>
          <w:szCs w:val="24"/>
        </w:rPr>
        <w:t>план изучаемой темы;</w:t>
      </w:r>
    </w:p>
    <w:p w14:paraId="56D2367E" w14:textId="00CEE496" w:rsidR="0075218D" w:rsidRPr="00F56DF9" w:rsidRDefault="0075218D" w:rsidP="00877559">
      <w:pPr>
        <w:numPr>
          <w:ilvl w:val="0"/>
          <w:numId w:val="12"/>
        </w:numPr>
        <w:tabs>
          <w:tab w:val="left" w:pos="993"/>
        </w:tabs>
        <w:spacing w:after="0" w:line="240" w:lineRule="auto"/>
        <w:ind w:left="0" w:firstLine="709"/>
        <w:contextualSpacing/>
        <w:jc w:val="both"/>
        <w:rPr>
          <w:rFonts w:cs="Times New Roman"/>
          <w:sz w:val="24"/>
          <w:szCs w:val="24"/>
        </w:rPr>
      </w:pPr>
      <w:r w:rsidRPr="00F56DF9">
        <w:rPr>
          <w:rFonts w:cs="Times New Roman"/>
          <w:sz w:val="24"/>
          <w:szCs w:val="24"/>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F56DF9" w:rsidRDefault="0075218D" w:rsidP="00877559">
      <w:pPr>
        <w:numPr>
          <w:ilvl w:val="0"/>
          <w:numId w:val="12"/>
        </w:numPr>
        <w:tabs>
          <w:tab w:val="left" w:pos="993"/>
        </w:tabs>
        <w:spacing w:after="0" w:line="240" w:lineRule="auto"/>
        <w:ind w:left="0" w:firstLine="709"/>
        <w:contextualSpacing/>
        <w:jc w:val="both"/>
        <w:rPr>
          <w:rFonts w:cs="Times New Roman"/>
          <w:sz w:val="24"/>
          <w:szCs w:val="24"/>
        </w:rPr>
      </w:pPr>
      <w:r w:rsidRPr="00F56DF9">
        <w:rPr>
          <w:rFonts w:cs="Times New Roman"/>
          <w:sz w:val="24"/>
          <w:szCs w:val="24"/>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F56DF9" w:rsidRDefault="0075218D" w:rsidP="00877559">
      <w:pPr>
        <w:numPr>
          <w:ilvl w:val="0"/>
          <w:numId w:val="12"/>
        </w:numPr>
        <w:tabs>
          <w:tab w:val="left" w:pos="993"/>
        </w:tabs>
        <w:spacing w:after="0" w:line="240" w:lineRule="auto"/>
        <w:ind w:left="0" w:firstLine="709"/>
        <w:contextualSpacing/>
        <w:jc w:val="both"/>
        <w:rPr>
          <w:rFonts w:cs="Times New Roman"/>
          <w:sz w:val="24"/>
          <w:szCs w:val="24"/>
        </w:rPr>
      </w:pPr>
      <w:r w:rsidRPr="00F56DF9">
        <w:rPr>
          <w:rFonts w:cs="Times New Roman"/>
          <w:sz w:val="24"/>
          <w:szCs w:val="24"/>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F56DF9" w:rsidRDefault="0075218D" w:rsidP="00877559">
      <w:pPr>
        <w:numPr>
          <w:ilvl w:val="0"/>
          <w:numId w:val="12"/>
        </w:numPr>
        <w:tabs>
          <w:tab w:val="left" w:pos="993"/>
        </w:tabs>
        <w:spacing w:after="0" w:line="240" w:lineRule="auto"/>
        <w:ind w:left="0" w:firstLine="709"/>
        <w:contextualSpacing/>
        <w:jc w:val="both"/>
        <w:rPr>
          <w:rFonts w:cs="Times New Roman"/>
          <w:sz w:val="24"/>
          <w:szCs w:val="24"/>
        </w:rPr>
      </w:pPr>
      <w:r w:rsidRPr="00F56DF9">
        <w:rPr>
          <w:rFonts w:cs="Times New Roman"/>
          <w:sz w:val="24"/>
          <w:szCs w:val="24"/>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F56DF9" w:rsidRDefault="0075218D" w:rsidP="00877559">
      <w:pPr>
        <w:numPr>
          <w:ilvl w:val="0"/>
          <w:numId w:val="12"/>
        </w:numPr>
        <w:tabs>
          <w:tab w:val="left" w:pos="993"/>
        </w:tabs>
        <w:spacing w:after="0" w:line="240" w:lineRule="auto"/>
        <w:ind w:left="0" w:firstLine="709"/>
        <w:contextualSpacing/>
        <w:jc w:val="both"/>
        <w:rPr>
          <w:rFonts w:cs="Times New Roman"/>
          <w:sz w:val="24"/>
          <w:szCs w:val="24"/>
        </w:rPr>
      </w:pPr>
      <w:r w:rsidRPr="00F56DF9">
        <w:rPr>
          <w:rFonts w:cs="Times New Roman"/>
          <w:sz w:val="24"/>
          <w:szCs w:val="24"/>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F56DF9" w:rsidRDefault="0075218D" w:rsidP="00877559">
      <w:pPr>
        <w:numPr>
          <w:ilvl w:val="0"/>
          <w:numId w:val="12"/>
        </w:numPr>
        <w:tabs>
          <w:tab w:val="left" w:pos="993"/>
        </w:tabs>
        <w:spacing w:after="0" w:line="240" w:lineRule="auto"/>
        <w:ind w:left="0" w:firstLine="709"/>
        <w:contextualSpacing/>
        <w:jc w:val="both"/>
        <w:rPr>
          <w:rFonts w:cs="Times New Roman"/>
          <w:sz w:val="24"/>
          <w:szCs w:val="24"/>
        </w:rPr>
      </w:pPr>
      <w:r w:rsidRPr="00F56DF9">
        <w:rPr>
          <w:rFonts w:cs="Times New Roman"/>
          <w:sz w:val="24"/>
          <w:szCs w:val="24"/>
        </w:rPr>
        <w:t>использовать материал по истории родного края для изучения особенностей исторического развития своего региона.</w:t>
      </w:r>
    </w:p>
    <w:p w14:paraId="3B72C503" w14:textId="6E5ED826" w:rsidR="0075218D" w:rsidRPr="00F56DF9" w:rsidRDefault="00D47BF3" w:rsidP="00F56DF9">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64" w:name="_Toc96177180"/>
      <w:r>
        <w:rPr>
          <w:rFonts w:eastAsiaTheme="majorEastAsia" w:cs="Times New Roman"/>
          <w:b/>
          <w:bCs/>
          <w:sz w:val="24"/>
          <w:szCs w:val="24"/>
          <w:lang w:eastAsia="en-US"/>
        </w:rPr>
        <w:t xml:space="preserve">   </w:t>
      </w:r>
      <w:r w:rsidR="0075218D" w:rsidRPr="00F56DF9">
        <w:rPr>
          <w:rFonts w:eastAsiaTheme="majorEastAsia" w:cs="Times New Roman"/>
          <w:b/>
          <w:bCs/>
          <w:sz w:val="24"/>
          <w:szCs w:val="24"/>
          <w:lang w:eastAsia="en-US"/>
        </w:rPr>
        <w:t>9 КЛАСС</w:t>
      </w:r>
      <w:bookmarkEnd w:id="564"/>
    </w:p>
    <w:p w14:paraId="3CFCCC52" w14:textId="10A81FB8" w:rsidR="0075218D" w:rsidRPr="00F56DF9" w:rsidRDefault="0075218D" w:rsidP="00877559">
      <w:pPr>
        <w:numPr>
          <w:ilvl w:val="0"/>
          <w:numId w:val="12"/>
        </w:numPr>
        <w:tabs>
          <w:tab w:val="left" w:pos="993"/>
        </w:tabs>
        <w:spacing w:after="0" w:line="240" w:lineRule="auto"/>
        <w:ind w:left="0" w:firstLine="709"/>
        <w:contextualSpacing/>
        <w:jc w:val="both"/>
        <w:rPr>
          <w:rFonts w:cs="Times New Roman"/>
          <w:sz w:val="24"/>
          <w:szCs w:val="24"/>
        </w:rPr>
      </w:pPr>
      <w:r w:rsidRPr="00F56DF9">
        <w:rPr>
          <w:rFonts w:cs="Times New Roman"/>
          <w:sz w:val="24"/>
          <w:szCs w:val="24"/>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F56DF9" w:rsidRDefault="0075218D" w:rsidP="00F56DF9">
      <w:pPr>
        <w:spacing w:after="0" w:line="240" w:lineRule="auto"/>
        <w:jc w:val="both"/>
        <w:rPr>
          <w:rFonts w:cs="Times New Roman"/>
          <w:b/>
          <w:sz w:val="24"/>
          <w:szCs w:val="24"/>
        </w:rPr>
      </w:pPr>
      <w:r w:rsidRPr="00F56DF9">
        <w:rPr>
          <w:rFonts w:cs="Times New Roman"/>
          <w:b/>
          <w:sz w:val="24"/>
          <w:szCs w:val="24"/>
        </w:rPr>
        <w:t>История России</w:t>
      </w:r>
    </w:p>
    <w:p w14:paraId="68264E6F" w14:textId="77777777" w:rsidR="0075218D" w:rsidRPr="00F56DF9" w:rsidRDefault="0075218D" w:rsidP="00F56DF9">
      <w:pPr>
        <w:spacing w:after="0" w:line="240" w:lineRule="auto"/>
        <w:ind w:firstLine="567"/>
        <w:jc w:val="both"/>
        <w:rPr>
          <w:rFonts w:cs="Times New Roman"/>
          <w:b/>
          <w:sz w:val="24"/>
          <w:szCs w:val="24"/>
        </w:rPr>
      </w:pPr>
      <w:r w:rsidRPr="00F56DF9">
        <w:rPr>
          <w:rFonts w:cs="Times New Roman"/>
          <w:b/>
          <w:sz w:val="24"/>
          <w:szCs w:val="24"/>
        </w:rPr>
        <w:t>Россия в эпоху правления Александра I</w:t>
      </w:r>
    </w:p>
    <w:p w14:paraId="209BE19A"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14:paraId="172A8C4B" w14:textId="77777777" w:rsidR="0075218D" w:rsidRPr="00F56DF9" w:rsidRDefault="0075218D" w:rsidP="00F56DF9">
      <w:pPr>
        <w:spacing w:after="0" w:line="240" w:lineRule="auto"/>
        <w:ind w:firstLine="567"/>
        <w:jc w:val="both"/>
        <w:rPr>
          <w:rFonts w:eastAsia="Times New Roman" w:cs="Times New Roman"/>
          <w:i/>
          <w:sz w:val="24"/>
          <w:szCs w:val="24"/>
        </w:rPr>
      </w:pPr>
      <w:r w:rsidRPr="00F56DF9">
        <w:rPr>
          <w:rFonts w:eastAsia="Times New Roman" w:cs="Times New Roman"/>
          <w:sz w:val="24"/>
          <w:szCs w:val="24"/>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14:paraId="5654C753"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Дарование конституции Царству Польскому. Усиление политической реакции в начале 1820-х гг. </w:t>
      </w:r>
    </w:p>
    <w:p w14:paraId="10C71701" w14:textId="77777777" w:rsidR="0075218D" w:rsidRPr="00F56DF9" w:rsidRDefault="0075218D" w:rsidP="00F56DF9">
      <w:pPr>
        <w:spacing w:after="0" w:line="240" w:lineRule="auto"/>
        <w:ind w:firstLine="567"/>
        <w:jc w:val="both"/>
        <w:rPr>
          <w:rFonts w:eastAsia="Times New Roman" w:cs="Times New Roman"/>
          <w:sz w:val="24"/>
          <w:szCs w:val="24"/>
        </w:rPr>
      </w:pPr>
      <w:r w:rsidRPr="00F56DF9">
        <w:rPr>
          <w:rFonts w:eastAsia="Times New Roman" w:cs="Times New Roman"/>
          <w:sz w:val="24"/>
          <w:szCs w:val="24"/>
        </w:rPr>
        <w:t>Движение декабристов. Восстание 14 декабря 1825 г. Восстание Черниговского полка на Украине.</w:t>
      </w:r>
    </w:p>
    <w:p w14:paraId="40CA349D" w14:textId="77777777" w:rsidR="0075218D" w:rsidRPr="00F56DF9" w:rsidRDefault="0075218D" w:rsidP="00F56DF9">
      <w:pPr>
        <w:spacing w:after="0" w:line="240" w:lineRule="auto"/>
        <w:ind w:firstLine="567"/>
        <w:jc w:val="both"/>
        <w:rPr>
          <w:rFonts w:cs="Times New Roman"/>
          <w:b/>
          <w:sz w:val="24"/>
          <w:szCs w:val="24"/>
        </w:rPr>
      </w:pPr>
      <w:r w:rsidRPr="00F56DF9">
        <w:rPr>
          <w:rFonts w:cs="Times New Roman"/>
          <w:b/>
          <w:sz w:val="24"/>
          <w:szCs w:val="24"/>
        </w:rPr>
        <w:t>Правление Николая I</w:t>
      </w:r>
    </w:p>
    <w:p w14:paraId="28514E2B"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lastRenderedPageBreak/>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14:paraId="7B296D1D"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Народы России. Кавказская война. </w:t>
      </w:r>
    </w:p>
    <w:p w14:paraId="20F5A0DB"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F56DF9" w:rsidRDefault="0075218D" w:rsidP="00F56DF9">
      <w:pPr>
        <w:spacing w:after="0" w:line="240" w:lineRule="auto"/>
        <w:ind w:firstLine="567"/>
        <w:jc w:val="both"/>
        <w:rPr>
          <w:rFonts w:cs="Times New Roman"/>
          <w:b/>
          <w:sz w:val="24"/>
          <w:szCs w:val="24"/>
        </w:rPr>
      </w:pPr>
      <w:r w:rsidRPr="00F56DF9">
        <w:rPr>
          <w:rFonts w:cs="Times New Roman"/>
          <w:b/>
          <w:sz w:val="24"/>
          <w:szCs w:val="24"/>
        </w:rPr>
        <w:t>Россия в правление Александра II</w:t>
      </w:r>
    </w:p>
    <w:p w14:paraId="56BD0002"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2BB61E53"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14:paraId="5B3F61BF" w14:textId="77777777" w:rsidR="0075218D" w:rsidRPr="00F56DF9" w:rsidRDefault="0075218D" w:rsidP="00F56DF9">
      <w:pPr>
        <w:spacing w:after="0" w:line="240" w:lineRule="auto"/>
        <w:ind w:firstLine="567"/>
        <w:jc w:val="both"/>
        <w:rPr>
          <w:rFonts w:cs="Times New Roman"/>
          <w:b/>
          <w:sz w:val="24"/>
          <w:szCs w:val="24"/>
        </w:rPr>
      </w:pPr>
      <w:r w:rsidRPr="00F56DF9">
        <w:rPr>
          <w:rFonts w:cs="Times New Roman"/>
          <w:b/>
          <w:sz w:val="24"/>
          <w:szCs w:val="24"/>
        </w:rPr>
        <w:t xml:space="preserve">России в правление Александра III </w:t>
      </w:r>
    </w:p>
    <w:p w14:paraId="2995CE21"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Социально-экономическое развитие страны в конце XIX – начале XX в. Культура России в XIX в.</w:t>
      </w:r>
    </w:p>
    <w:p w14:paraId="7311977C"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Промышленный подъем на рубеже XIX–XX вв. </w:t>
      </w:r>
    </w:p>
    <w:p w14:paraId="668BC8C2"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Общественное движение в 1880–1890-х гг. </w:t>
      </w:r>
    </w:p>
    <w:p w14:paraId="227E652F"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65FC80A2" w14:textId="77777777" w:rsidR="0075218D" w:rsidRPr="00F56DF9" w:rsidRDefault="0075218D" w:rsidP="00F56DF9">
      <w:pPr>
        <w:spacing w:after="0" w:line="240" w:lineRule="auto"/>
        <w:ind w:firstLine="567"/>
        <w:jc w:val="both"/>
        <w:rPr>
          <w:rFonts w:eastAsia="Times New Roman" w:cs="Times New Roman"/>
          <w:sz w:val="24"/>
          <w:szCs w:val="24"/>
        </w:rPr>
      </w:pPr>
      <w:r w:rsidRPr="00F56DF9">
        <w:rPr>
          <w:rFonts w:eastAsia="Times New Roman" w:cs="Times New Roman"/>
          <w:sz w:val="24"/>
          <w:szCs w:val="24"/>
        </w:rPr>
        <w:t xml:space="preserve">Особенности и основные стили в художественной культуре. Литература. Театр. Музыкальное искусство. </w:t>
      </w:r>
      <w:r w:rsidRPr="00F56DF9">
        <w:rPr>
          <w:rFonts w:eastAsia="Times New Roman" w:cs="Times New Roman"/>
          <w:i/>
          <w:sz w:val="24"/>
          <w:szCs w:val="24"/>
        </w:rPr>
        <w:t>«Могучая кучка».</w:t>
      </w:r>
      <w:r w:rsidRPr="00F56DF9">
        <w:rPr>
          <w:rFonts w:eastAsia="Times New Roman" w:cs="Times New Roman"/>
          <w:sz w:val="24"/>
          <w:szCs w:val="24"/>
        </w:rPr>
        <w:t xml:space="preserve"> Живопись. </w:t>
      </w:r>
      <w:r w:rsidRPr="00F56DF9">
        <w:rPr>
          <w:rFonts w:eastAsia="Times New Roman" w:cs="Times New Roman"/>
          <w:i/>
          <w:sz w:val="24"/>
          <w:szCs w:val="24"/>
        </w:rPr>
        <w:t>Возникновение «Товарищества передвижных художественных выставок».</w:t>
      </w:r>
      <w:r w:rsidRPr="00F56DF9">
        <w:rPr>
          <w:rFonts w:eastAsia="Times New Roman" w:cs="Times New Roman"/>
          <w:sz w:val="24"/>
          <w:szCs w:val="24"/>
        </w:rPr>
        <w:t xml:space="preserve"> Архитектура. Скульптура.</w:t>
      </w:r>
    </w:p>
    <w:p w14:paraId="22DFA869" w14:textId="77777777" w:rsidR="0075218D" w:rsidRPr="00F56DF9" w:rsidRDefault="0075218D" w:rsidP="00F56DF9">
      <w:pPr>
        <w:spacing w:after="0" w:line="240" w:lineRule="auto"/>
        <w:ind w:firstLine="567"/>
        <w:jc w:val="both"/>
        <w:rPr>
          <w:rFonts w:cs="Times New Roman"/>
          <w:b/>
          <w:sz w:val="24"/>
          <w:szCs w:val="24"/>
        </w:rPr>
      </w:pPr>
      <w:r w:rsidRPr="00F56DF9">
        <w:rPr>
          <w:rFonts w:cs="Times New Roman"/>
          <w:b/>
          <w:sz w:val="24"/>
          <w:szCs w:val="24"/>
        </w:rPr>
        <w:t>Кризис империи в начале ХХ в.</w:t>
      </w:r>
    </w:p>
    <w:p w14:paraId="794C8AA6" w14:textId="77777777" w:rsidR="0075218D" w:rsidRPr="00F56DF9" w:rsidRDefault="0075218D" w:rsidP="00F56DF9">
      <w:pPr>
        <w:spacing w:after="0" w:line="240" w:lineRule="auto"/>
        <w:ind w:firstLine="567"/>
        <w:jc w:val="both"/>
        <w:rPr>
          <w:rFonts w:cs="Times New Roman"/>
          <w:b/>
          <w:sz w:val="24"/>
          <w:szCs w:val="24"/>
        </w:rPr>
      </w:pPr>
      <w:r w:rsidRPr="00F56DF9">
        <w:rPr>
          <w:rFonts w:cs="Times New Roman"/>
          <w:b/>
          <w:sz w:val="24"/>
          <w:szCs w:val="24"/>
        </w:rPr>
        <w:t xml:space="preserve">Николай II </w:t>
      </w:r>
    </w:p>
    <w:p w14:paraId="086FFF97" w14:textId="77777777" w:rsidR="0075218D" w:rsidRPr="00F56DF9" w:rsidRDefault="0075218D" w:rsidP="00F56DF9">
      <w:pPr>
        <w:spacing w:after="0" w:line="240" w:lineRule="auto"/>
        <w:ind w:firstLine="567"/>
        <w:jc w:val="both"/>
        <w:rPr>
          <w:rFonts w:eastAsia="Times New Roman" w:cs="Times New Roman"/>
          <w:sz w:val="24"/>
          <w:szCs w:val="24"/>
        </w:rPr>
      </w:pPr>
      <w:r w:rsidRPr="00F56DF9">
        <w:rPr>
          <w:rFonts w:eastAsia="Times New Roman" w:cs="Times New Roman"/>
          <w:sz w:val="24"/>
          <w:szCs w:val="24"/>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F56DF9" w:rsidRDefault="0075218D" w:rsidP="00F56DF9">
      <w:pPr>
        <w:spacing w:after="0" w:line="240" w:lineRule="auto"/>
        <w:ind w:firstLine="567"/>
        <w:jc w:val="both"/>
        <w:rPr>
          <w:rFonts w:eastAsia="Times New Roman" w:cs="Times New Roman"/>
          <w:sz w:val="24"/>
          <w:szCs w:val="24"/>
        </w:rPr>
      </w:pPr>
      <w:r w:rsidRPr="00F56DF9">
        <w:rPr>
          <w:rFonts w:eastAsia="Times New Roman" w:cs="Times New Roman"/>
          <w:sz w:val="24"/>
          <w:szCs w:val="24"/>
        </w:rPr>
        <w:t xml:space="preserve">Деятельность I Государственной думы. </w:t>
      </w:r>
    </w:p>
    <w:p w14:paraId="43E45D35" w14:textId="77777777" w:rsidR="0075218D" w:rsidRPr="00F56DF9" w:rsidRDefault="0075218D" w:rsidP="00F56DF9">
      <w:pPr>
        <w:spacing w:after="0" w:line="240" w:lineRule="auto"/>
        <w:ind w:firstLine="567"/>
        <w:jc w:val="both"/>
        <w:rPr>
          <w:rFonts w:eastAsia="Times New Roman" w:cs="Times New Roman"/>
          <w:sz w:val="24"/>
          <w:szCs w:val="24"/>
        </w:rPr>
      </w:pPr>
      <w:r w:rsidRPr="00F56DF9">
        <w:rPr>
          <w:rFonts w:eastAsia="Times New Roman" w:cs="Times New Roman"/>
          <w:sz w:val="24"/>
          <w:szCs w:val="24"/>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F56DF9" w:rsidRDefault="0075218D" w:rsidP="00F56DF9">
      <w:pPr>
        <w:spacing w:after="0" w:line="240" w:lineRule="auto"/>
        <w:ind w:firstLine="567"/>
        <w:jc w:val="both"/>
        <w:rPr>
          <w:rFonts w:eastAsia="Times New Roman" w:cs="Times New Roman"/>
          <w:sz w:val="24"/>
          <w:szCs w:val="24"/>
        </w:rPr>
      </w:pPr>
      <w:r w:rsidRPr="00F56DF9">
        <w:rPr>
          <w:rFonts w:eastAsia="Times New Roman" w:cs="Times New Roman"/>
          <w:sz w:val="24"/>
          <w:szCs w:val="24"/>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F56DF9" w:rsidRDefault="0075218D" w:rsidP="00F56DF9">
      <w:pPr>
        <w:spacing w:after="0" w:line="240" w:lineRule="auto"/>
        <w:ind w:firstLine="567"/>
        <w:jc w:val="both"/>
        <w:rPr>
          <w:rFonts w:eastAsia="Times New Roman" w:cs="Times New Roman"/>
          <w:i/>
          <w:sz w:val="24"/>
          <w:szCs w:val="24"/>
        </w:rPr>
      </w:pPr>
      <w:r w:rsidRPr="00F56DF9">
        <w:rPr>
          <w:rFonts w:eastAsia="Times New Roman" w:cs="Times New Roman"/>
          <w:i/>
          <w:sz w:val="24"/>
          <w:szCs w:val="24"/>
        </w:rPr>
        <w:t xml:space="preserve">III и IV Государственные думы. Общественное и политическое развитие России в 1907–1914 гг. </w:t>
      </w:r>
    </w:p>
    <w:p w14:paraId="1DAD8E02" w14:textId="77777777" w:rsidR="0075218D" w:rsidRPr="00F56DF9" w:rsidRDefault="0075218D" w:rsidP="00F56DF9">
      <w:pPr>
        <w:spacing w:after="0" w:line="240" w:lineRule="auto"/>
        <w:ind w:firstLine="567"/>
        <w:jc w:val="both"/>
        <w:rPr>
          <w:rFonts w:eastAsia="Times New Roman" w:cs="Times New Roman"/>
          <w:sz w:val="24"/>
          <w:szCs w:val="24"/>
        </w:rPr>
      </w:pPr>
      <w:r w:rsidRPr="00F56DF9">
        <w:rPr>
          <w:rFonts w:eastAsia="Times New Roman" w:cs="Times New Roman"/>
          <w:sz w:val="24"/>
          <w:szCs w:val="24"/>
        </w:rPr>
        <w:lastRenderedPageBreak/>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14:paraId="262DA0EB" w14:textId="77777777" w:rsidR="0075218D" w:rsidRPr="00F56DF9" w:rsidRDefault="0075218D" w:rsidP="00F56DF9">
      <w:pPr>
        <w:spacing w:after="0" w:line="240" w:lineRule="auto"/>
        <w:ind w:firstLine="567"/>
        <w:jc w:val="both"/>
        <w:rPr>
          <w:rFonts w:eastAsia="Times New Roman" w:cs="Times New Roman"/>
          <w:sz w:val="24"/>
          <w:szCs w:val="24"/>
        </w:rPr>
      </w:pPr>
      <w:r w:rsidRPr="00F56DF9">
        <w:rPr>
          <w:rFonts w:eastAsia="Times New Roman" w:cs="Times New Roman"/>
          <w:sz w:val="24"/>
          <w:szCs w:val="24"/>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F56DF9" w:rsidRDefault="0075218D" w:rsidP="00F56DF9">
      <w:pPr>
        <w:spacing w:after="0" w:line="240" w:lineRule="auto"/>
        <w:jc w:val="both"/>
        <w:rPr>
          <w:rFonts w:cs="Times New Roman"/>
          <w:b/>
          <w:sz w:val="24"/>
          <w:szCs w:val="24"/>
        </w:rPr>
      </w:pPr>
      <w:r w:rsidRPr="00F56DF9">
        <w:rPr>
          <w:rFonts w:cs="Times New Roman"/>
          <w:b/>
          <w:sz w:val="24"/>
          <w:szCs w:val="24"/>
        </w:rPr>
        <w:t>Всеобщая история (Новая история XIX – начала XX в.).</w:t>
      </w:r>
    </w:p>
    <w:p w14:paraId="25A50612"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Первая империя во Франции. </w:t>
      </w:r>
    </w:p>
    <w:p w14:paraId="46E6979C"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Международные отношения в первой половине XIX в. </w:t>
      </w:r>
    </w:p>
    <w:p w14:paraId="6C5592C4"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США в первой половине XIX в. Гражданская война в США. Реконструкция Юга. США в конце XIX – начале XX в.</w:t>
      </w:r>
    </w:p>
    <w:p w14:paraId="68C923AC"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Борьба за независимость и образование независимых государств в Латинской Америке в XIX в. </w:t>
      </w:r>
    </w:p>
    <w:p w14:paraId="076A7838"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Политическое и социально-экономическое развитие Османской империи, Индии, Китая, Японии в XIX – начале XX в.</w:t>
      </w:r>
    </w:p>
    <w:p w14:paraId="1A92C40E" w14:textId="77777777" w:rsidR="0075218D" w:rsidRPr="00F56DF9" w:rsidRDefault="0075218D" w:rsidP="00F56DF9">
      <w:pPr>
        <w:spacing w:after="0" w:line="240" w:lineRule="auto"/>
        <w:ind w:firstLine="567"/>
        <w:jc w:val="both"/>
        <w:rPr>
          <w:rFonts w:cs="Times New Roman"/>
          <w:sz w:val="24"/>
          <w:szCs w:val="24"/>
        </w:rPr>
      </w:pPr>
      <w:r w:rsidRPr="00F56DF9">
        <w:rPr>
          <w:rFonts w:cs="Times New Roman"/>
          <w:sz w:val="24"/>
          <w:szCs w:val="24"/>
        </w:rPr>
        <w:t xml:space="preserve">Колониальный раздел Африки. Антиколониальные движения. </w:t>
      </w:r>
    </w:p>
    <w:p w14:paraId="0B77FA0C" w14:textId="77777777" w:rsidR="0075218D" w:rsidRPr="00F56DF9" w:rsidRDefault="0075218D" w:rsidP="00F56DF9">
      <w:pPr>
        <w:spacing w:after="0" w:line="240" w:lineRule="auto"/>
        <w:ind w:firstLine="567"/>
        <w:jc w:val="both"/>
        <w:rPr>
          <w:rFonts w:cs="Times New Roman"/>
          <w:b/>
          <w:sz w:val="24"/>
          <w:szCs w:val="24"/>
        </w:rPr>
      </w:pPr>
      <w:r w:rsidRPr="00F56DF9">
        <w:rPr>
          <w:rFonts w:cs="Times New Roman"/>
          <w:b/>
          <w:sz w:val="24"/>
          <w:szCs w:val="24"/>
        </w:rPr>
        <w:t>Мировая политика во второй половине XIX – начале ХХ в.</w:t>
      </w:r>
    </w:p>
    <w:p w14:paraId="14C0513D" w14:textId="77777777" w:rsidR="0075218D" w:rsidRPr="00F56DF9" w:rsidRDefault="0075218D" w:rsidP="00F56DF9">
      <w:pPr>
        <w:spacing w:after="0" w:line="240" w:lineRule="auto"/>
        <w:ind w:firstLine="567"/>
        <w:jc w:val="both"/>
        <w:rPr>
          <w:rFonts w:eastAsia="Times New Roman" w:cs="Times New Roman"/>
          <w:sz w:val="24"/>
          <w:szCs w:val="24"/>
        </w:rPr>
      </w:pPr>
      <w:r w:rsidRPr="00F56DF9">
        <w:rPr>
          <w:rFonts w:eastAsia="Times New Roman" w:cs="Times New Roman"/>
          <w:sz w:val="24"/>
          <w:szCs w:val="24"/>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F56DF9">
        <w:rPr>
          <w:rFonts w:eastAsia="Times New Roman" w:cs="Times New Roman"/>
          <w:i/>
          <w:sz w:val="24"/>
          <w:szCs w:val="24"/>
        </w:rPr>
        <w:t>. Англо-бурская война</w:t>
      </w:r>
      <w:r w:rsidRPr="00F56DF9">
        <w:rPr>
          <w:rFonts w:eastAsia="Times New Roman" w:cs="Times New Roman"/>
          <w:sz w:val="24"/>
          <w:szCs w:val="24"/>
        </w:rPr>
        <w:t>. Возникновение Тройственного союза и Антанты. Июльский кризис 1914 г. и начало Первой мировой войны.</w:t>
      </w:r>
    </w:p>
    <w:p w14:paraId="30F95173" w14:textId="77777777" w:rsidR="0075218D" w:rsidRPr="00F56DF9" w:rsidRDefault="0075218D" w:rsidP="00F56DF9">
      <w:pPr>
        <w:spacing w:after="0" w:line="240" w:lineRule="auto"/>
        <w:ind w:firstLine="567"/>
        <w:jc w:val="both"/>
        <w:rPr>
          <w:rFonts w:eastAsia="Times New Roman" w:cs="Times New Roman"/>
          <w:sz w:val="24"/>
          <w:szCs w:val="24"/>
        </w:rPr>
      </w:pPr>
      <w:r w:rsidRPr="00F56DF9">
        <w:rPr>
          <w:rFonts w:eastAsia="Times New Roman" w:cs="Times New Roman"/>
          <w:sz w:val="24"/>
          <w:szCs w:val="24"/>
        </w:rPr>
        <w:t>Развитие науки, образования и культуры в XIX – начале ХХ веков. Духовный кризис индустриального общества.</w:t>
      </w:r>
    </w:p>
    <w:p w14:paraId="67B67CC5" w14:textId="4D3288FF"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lang w:eastAsia="en-US"/>
        </w:rPr>
      </w:pPr>
      <w:r w:rsidRPr="00F56DF9">
        <w:rPr>
          <w:rFonts w:eastAsia="Times New Roman" w:cs="Times New Roman"/>
          <w:sz w:val="24"/>
          <w:szCs w:val="24"/>
          <w:lang w:eastAsia="en-US"/>
        </w:rPr>
        <w:t xml:space="preserve">объяснять </w:t>
      </w:r>
      <w:r w:rsidRPr="00F56DF9">
        <w:rPr>
          <w:rFonts w:eastAsia="Times New Roman CYR" w:cs="Times New Roman"/>
          <w:sz w:val="24"/>
          <w:szCs w:val="24"/>
          <w:shd w:val="clear" w:color="auto" w:fill="FFFFFF"/>
          <w:lang w:eastAsia="en-US"/>
        </w:rPr>
        <w:t xml:space="preserve">с опорой на справочный материал </w:t>
      </w:r>
      <w:r w:rsidRPr="00F56DF9">
        <w:rPr>
          <w:rFonts w:eastAsia="Times New Roman" w:cs="Times New Roman"/>
          <w:sz w:val="24"/>
          <w:szCs w:val="24"/>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F56DF9" w:rsidRDefault="0075218D" w:rsidP="00877559">
      <w:pPr>
        <w:widowControl w:val="0"/>
        <w:numPr>
          <w:ilvl w:val="0"/>
          <w:numId w:val="13"/>
        </w:numPr>
        <w:tabs>
          <w:tab w:val="left" w:pos="993"/>
        </w:tabs>
        <w:spacing w:after="0" w:line="240" w:lineRule="auto"/>
        <w:ind w:left="0"/>
        <w:contextualSpacing/>
        <w:jc w:val="both"/>
        <w:rPr>
          <w:rFonts w:eastAsia="Times New Roman" w:cs="Times New Roman"/>
          <w:sz w:val="24"/>
          <w:szCs w:val="24"/>
        </w:rPr>
      </w:pPr>
      <w:r w:rsidRPr="00F56DF9">
        <w:rPr>
          <w:rFonts w:eastAsia="Times New Roman" w:cs="Times New Roman"/>
          <w:b/>
          <w:sz w:val="24"/>
          <w:szCs w:val="24"/>
        </w:rPr>
        <w:t>Россия в эпоху правления Александра I:</w:t>
      </w:r>
      <w:r w:rsidRPr="00F56DF9">
        <w:rPr>
          <w:rFonts w:eastAsia="Times New Roman" w:cs="Times New Roman"/>
          <w:sz w:val="24"/>
          <w:szCs w:val="24"/>
        </w:rPr>
        <w:t xml:space="preserve"> крепостное хозяйство, Негласный комитет, Отечественная война, Университетский устав, военные поселения, ампир, романтизм;</w:t>
      </w:r>
    </w:p>
    <w:p w14:paraId="72FD7D74" w14:textId="77777777" w:rsidR="0075218D" w:rsidRPr="00F56DF9" w:rsidRDefault="0075218D" w:rsidP="00877559">
      <w:pPr>
        <w:widowControl w:val="0"/>
        <w:numPr>
          <w:ilvl w:val="0"/>
          <w:numId w:val="13"/>
        </w:numPr>
        <w:tabs>
          <w:tab w:val="left" w:pos="993"/>
        </w:tabs>
        <w:spacing w:after="0" w:line="240" w:lineRule="auto"/>
        <w:ind w:left="0"/>
        <w:contextualSpacing/>
        <w:jc w:val="both"/>
        <w:rPr>
          <w:rFonts w:eastAsia="Times New Roman" w:cs="Times New Roman"/>
          <w:sz w:val="24"/>
          <w:szCs w:val="24"/>
        </w:rPr>
      </w:pPr>
      <w:r w:rsidRPr="00F56DF9">
        <w:rPr>
          <w:rFonts w:eastAsia="Times New Roman" w:cs="Times New Roman"/>
          <w:b/>
          <w:sz w:val="24"/>
          <w:szCs w:val="24"/>
        </w:rPr>
        <w:t>Правление Николая I:</w:t>
      </w:r>
      <w:r w:rsidRPr="00F56DF9">
        <w:rPr>
          <w:rFonts w:eastAsia="Times New Roman" w:cs="Times New Roman"/>
          <w:sz w:val="24"/>
          <w:szCs w:val="24"/>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F56DF9" w:rsidRDefault="0075218D" w:rsidP="00877559">
      <w:pPr>
        <w:widowControl w:val="0"/>
        <w:numPr>
          <w:ilvl w:val="0"/>
          <w:numId w:val="13"/>
        </w:numPr>
        <w:tabs>
          <w:tab w:val="left" w:pos="993"/>
        </w:tabs>
        <w:spacing w:after="0" w:line="240" w:lineRule="auto"/>
        <w:ind w:left="0"/>
        <w:contextualSpacing/>
        <w:jc w:val="both"/>
        <w:rPr>
          <w:rFonts w:eastAsia="Times New Roman" w:cs="Times New Roman"/>
          <w:sz w:val="24"/>
          <w:szCs w:val="24"/>
        </w:rPr>
      </w:pPr>
      <w:r w:rsidRPr="00F56DF9">
        <w:rPr>
          <w:rFonts w:eastAsia="Times New Roman" w:cs="Times New Roman"/>
          <w:b/>
          <w:sz w:val="24"/>
          <w:szCs w:val="24"/>
        </w:rPr>
        <w:t>Россия в правление Александра II:</w:t>
      </w:r>
      <w:r w:rsidRPr="00F56DF9">
        <w:rPr>
          <w:rFonts w:eastAsia="Times New Roman" w:cs="Times New Roman"/>
          <w:sz w:val="24"/>
          <w:szCs w:val="24"/>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28A0E50F" w14:textId="77777777" w:rsidR="0075218D" w:rsidRPr="00F56DF9" w:rsidRDefault="0075218D" w:rsidP="00877559">
      <w:pPr>
        <w:widowControl w:val="0"/>
        <w:numPr>
          <w:ilvl w:val="0"/>
          <w:numId w:val="13"/>
        </w:numPr>
        <w:tabs>
          <w:tab w:val="left" w:pos="993"/>
        </w:tabs>
        <w:spacing w:after="0" w:line="240" w:lineRule="auto"/>
        <w:ind w:left="0"/>
        <w:contextualSpacing/>
        <w:jc w:val="both"/>
        <w:rPr>
          <w:rFonts w:eastAsia="Times New Roman" w:cs="Times New Roman"/>
          <w:sz w:val="24"/>
          <w:szCs w:val="24"/>
        </w:rPr>
      </w:pPr>
      <w:r w:rsidRPr="00F56DF9">
        <w:rPr>
          <w:rFonts w:eastAsia="Times New Roman" w:cs="Times New Roman"/>
          <w:b/>
          <w:sz w:val="24"/>
          <w:szCs w:val="24"/>
        </w:rPr>
        <w:t>России в правление Александра III.</w:t>
      </w:r>
      <w:r w:rsidRPr="00F56DF9">
        <w:rPr>
          <w:rFonts w:eastAsia="Times New Roman" w:cs="Times New Roman"/>
          <w:sz w:val="24"/>
          <w:szCs w:val="24"/>
        </w:rPr>
        <w:t xml:space="preserve"> Социально-экономическое развитие страны в конце XIX–начале XX в.: контрреформы, земские начальники, марксизм;</w:t>
      </w:r>
    </w:p>
    <w:p w14:paraId="3F804652" w14:textId="77777777" w:rsidR="0075218D" w:rsidRPr="00F56DF9" w:rsidRDefault="0075218D" w:rsidP="00877559">
      <w:pPr>
        <w:widowControl w:val="0"/>
        <w:numPr>
          <w:ilvl w:val="0"/>
          <w:numId w:val="13"/>
        </w:numPr>
        <w:tabs>
          <w:tab w:val="left" w:pos="993"/>
        </w:tabs>
        <w:spacing w:after="0" w:line="240" w:lineRule="auto"/>
        <w:ind w:left="0"/>
        <w:contextualSpacing/>
        <w:jc w:val="both"/>
        <w:rPr>
          <w:rFonts w:eastAsia="Times New Roman" w:cs="Times New Roman"/>
          <w:sz w:val="24"/>
          <w:szCs w:val="24"/>
        </w:rPr>
      </w:pPr>
      <w:r w:rsidRPr="00F56DF9">
        <w:rPr>
          <w:rFonts w:eastAsia="Times New Roman" w:cs="Times New Roman"/>
          <w:sz w:val="24"/>
          <w:szCs w:val="24"/>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F56DF9" w:rsidRDefault="0075218D" w:rsidP="00877559">
      <w:pPr>
        <w:widowControl w:val="0"/>
        <w:numPr>
          <w:ilvl w:val="0"/>
          <w:numId w:val="13"/>
        </w:numPr>
        <w:tabs>
          <w:tab w:val="left" w:pos="993"/>
        </w:tabs>
        <w:spacing w:after="0" w:line="240" w:lineRule="auto"/>
        <w:ind w:left="0"/>
        <w:contextualSpacing/>
        <w:jc w:val="both"/>
        <w:rPr>
          <w:rFonts w:eastAsia="Times New Roman" w:cs="Times New Roman"/>
          <w:sz w:val="24"/>
          <w:szCs w:val="24"/>
        </w:rPr>
      </w:pPr>
      <w:r w:rsidRPr="00F56DF9">
        <w:rPr>
          <w:rFonts w:eastAsia="Times New Roman" w:cs="Times New Roman"/>
          <w:sz w:val="24"/>
          <w:szCs w:val="24"/>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14:paraId="767C0F10" w14:textId="77777777"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lastRenderedPageBreak/>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F56DF9" w:rsidRDefault="0075218D" w:rsidP="00877559">
      <w:pPr>
        <w:widowControl w:val="0"/>
        <w:numPr>
          <w:ilvl w:val="0"/>
          <w:numId w:val="13"/>
        </w:numPr>
        <w:tabs>
          <w:tab w:val="left" w:pos="993"/>
        </w:tabs>
        <w:spacing w:after="0" w:line="240" w:lineRule="auto"/>
        <w:ind w:left="0"/>
        <w:contextualSpacing/>
        <w:jc w:val="both"/>
        <w:rPr>
          <w:rFonts w:eastAsia="Times New Roman" w:cs="Times New Roman"/>
          <w:sz w:val="24"/>
          <w:szCs w:val="24"/>
        </w:rPr>
      </w:pPr>
      <w:r w:rsidRPr="00F56DF9">
        <w:rPr>
          <w:rFonts w:eastAsia="Times New Roman" w:cs="Times New Roman"/>
          <w:sz w:val="24"/>
          <w:szCs w:val="24"/>
        </w:rPr>
        <w:t>положение России в мире на рубеже XVIII–XIX вв.;</w:t>
      </w:r>
    </w:p>
    <w:p w14:paraId="096C52F5" w14:textId="77777777" w:rsidR="0075218D" w:rsidRPr="00F56DF9" w:rsidRDefault="0075218D" w:rsidP="00877559">
      <w:pPr>
        <w:widowControl w:val="0"/>
        <w:numPr>
          <w:ilvl w:val="0"/>
          <w:numId w:val="13"/>
        </w:numPr>
        <w:tabs>
          <w:tab w:val="left" w:pos="993"/>
        </w:tabs>
        <w:spacing w:after="0" w:line="240" w:lineRule="auto"/>
        <w:ind w:left="0"/>
        <w:contextualSpacing/>
        <w:jc w:val="both"/>
        <w:rPr>
          <w:rFonts w:eastAsia="Times New Roman" w:cs="Times New Roman"/>
          <w:sz w:val="24"/>
          <w:szCs w:val="24"/>
        </w:rPr>
      </w:pPr>
      <w:r w:rsidRPr="00F56DF9">
        <w:rPr>
          <w:rFonts w:eastAsia="Times New Roman" w:cs="Times New Roman"/>
          <w:sz w:val="24"/>
          <w:szCs w:val="24"/>
        </w:rPr>
        <w:t>политический строй, сословную структуру российского общества, народы России в начале XIX в.;</w:t>
      </w:r>
    </w:p>
    <w:p w14:paraId="1BB73F7F" w14:textId="77777777" w:rsidR="0075218D" w:rsidRPr="00F56DF9" w:rsidRDefault="0075218D" w:rsidP="00877559">
      <w:pPr>
        <w:widowControl w:val="0"/>
        <w:numPr>
          <w:ilvl w:val="0"/>
          <w:numId w:val="13"/>
        </w:numPr>
        <w:tabs>
          <w:tab w:val="left" w:pos="993"/>
        </w:tabs>
        <w:spacing w:after="0" w:line="240" w:lineRule="auto"/>
        <w:ind w:left="0"/>
        <w:contextualSpacing/>
        <w:jc w:val="both"/>
        <w:rPr>
          <w:rFonts w:eastAsia="Times New Roman" w:cs="Times New Roman"/>
          <w:sz w:val="24"/>
          <w:szCs w:val="24"/>
        </w:rPr>
      </w:pPr>
      <w:r w:rsidRPr="00F56DF9">
        <w:rPr>
          <w:rFonts w:eastAsia="Times New Roman" w:cs="Times New Roman"/>
          <w:sz w:val="24"/>
          <w:szCs w:val="24"/>
        </w:rPr>
        <w:t xml:space="preserve">социально-экономическое развитие России, крепостнический характер экономики в I половине XIX в.; </w:t>
      </w:r>
    </w:p>
    <w:p w14:paraId="600BB158" w14:textId="77777777" w:rsidR="0075218D" w:rsidRPr="00F56DF9" w:rsidRDefault="0075218D" w:rsidP="00877559">
      <w:pPr>
        <w:widowControl w:val="0"/>
        <w:numPr>
          <w:ilvl w:val="0"/>
          <w:numId w:val="13"/>
        </w:numPr>
        <w:tabs>
          <w:tab w:val="left" w:pos="993"/>
        </w:tabs>
        <w:spacing w:after="0" w:line="240" w:lineRule="auto"/>
        <w:ind w:left="0"/>
        <w:contextualSpacing/>
        <w:jc w:val="both"/>
        <w:rPr>
          <w:rFonts w:eastAsia="Times New Roman" w:cs="Times New Roman"/>
          <w:sz w:val="24"/>
          <w:szCs w:val="24"/>
        </w:rPr>
      </w:pPr>
      <w:r w:rsidRPr="00F56DF9">
        <w:rPr>
          <w:rFonts w:eastAsia="Times New Roman" w:cs="Times New Roman"/>
          <w:sz w:val="24"/>
          <w:szCs w:val="24"/>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F56DF9" w:rsidRDefault="0075218D" w:rsidP="00877559">
      <w:pPr>
        <w:widowControl w:val="0"/>
        <w:numPr>
          <w:ilvl w:val="0"/>
          <w:numId w:val="13"/>
        </w:numPr>
        <w:tabs>
          <w:tab w:val="left" w:pos="993"/>
        </w:tabs>
        <w:spacing w:after="0" w:line="240" w:lineRule="auto"/>
        <w:ind w:left="0"/>
        <w:contextualSpacing/>
        <w:jc w:val="both"/>
        <w:rPr>
          <w:rFonts w:eastAsia="Times New Roman" w:cs="Times New Roman"/>
          <w:sz w:val="24"/>
          <w:szCs w:val="24"/>
        </w:rPr>
      </w:pPr>
      <w:r w:rsidRPr="00F56DF9">
        <w:rPr>
          <w:rFonts w:eastAsia="Times New Roman" w:cs="Times New Roman"/>
          <w:sz w:val="24"/>
          <w:szCs w:val="24"/>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F56DF9" w:rsidRDefault="0075218D" w:rsidP="00877559">
      <w:pPr>
        <w:widowControl w:val="0"/>
        <w:numPr>
          <w:ilvl w:val="0"/>
          <w:numId w:val="13"/>
        </w:numPr>
        <w:tabs>
          <w:tab w:val="left" w:pos="993"/>
        </w:tabs>
        <w:spacing w:after="0" w:line="240" w:lineRule="auto"/>
        <w:ind w:left="0"/>
        <w:contextualSpacing/>
        <w:jc w:val="both"/>
        <w:rPr>
          <w:rFonts w:eastAsia="Times New Roman" w:cs="Times New Roman"/>
          <w:sz w:val="24"/>
          <w:szCs w:val="24"/>
        </w:rPr>
      </w:pPr>
      <w:r w:rsidRPr="00F56DF9">
        <w:rPr>
          <w:rFonts w:eastAsia="Times New Roman" w:cs="Times New Roman"/>
          <w:sz w:val="24"/>
          <w:szCs w:val="24"/>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F56DF9" w:rsidRDefault="0075218D" w:rsidP="00877559">
      <w:pPr>
        <w:widowControl w:val="0"/>
        <w:numPr>
          <w:ilvl w:val="0"/>
          <w:numId w:val="13"/>
        </w:numPr>
        <w:tabs>
          <w:tab w:val="left" w:pos="993"/>
        </w:tabs>
        <w:spacing w:after="0" w:line="240" w:lineRule="auto"/>
        <w:ind w:left="0"/>
        <w:contextualSpacing/>
        <w:jc w:val="both"/>
        <w:rPr>
          <w:rFonts w:eastAsia="Times New Roman" w:cs="Times New Roman"/>
          <w:sz w:val="24"/>
          <w:szCs w:val="24"/>
        </w:rPr>
      </w:pPr>
      <w:r w:rsidRPr="00F56DF9">
        <w:rPr>
          <w:rFonts w:eastAsia="Times New Roman" w:cs="Times New Roman"/>
          <w:sz w:val="24"/>
          <w:szCs w:val="24"/>
        </w:rPr>
        <w:t>театральное и музыкальное искусство в России в начале XX в., балет, кинематограф;</w:t>
      </w:r>
    </w:p>
    <w:p w14:paraId="09D44A47" w14:textId="77777777" w:rsidR="0075218D" w:rsidRPr="00F56DF9" w:rsidRDefault="0075218D" w:rsidP="00877559">
      <w:pPr>
        <w:widowControl w:val="0"/>
        <w:numPr>
          <w:ilvl w:val="0"/>
          <w:numId w:val="13"/>
        </w:numPr>
        <w:tabs>
          <w:tab w:val="left" w:pos="993"/>
        </w:tabs>
        <w:spacing w:after="0" w:line="240" w:lineRule="auto"/>
        <w:ind w:left="0"/>
        <w:contextualSpacing/>
        <w:jc w:val="both"/>
        <w:rPr>
          <w:rFonts w:eastAsia="Times New Roman" w:cs="Times New Roman"/>
          <w:sz w:val="24"/>
          <w:szCs w:val="24"/>
        </w:rPr>
      </w:pPr>
      <w:r w:rsidRPr="00F56DF9">
        <w:rPr>
          <w:rFonts w:eastAsia="Times New Roman" w:cs="Times New Roman"/>
          <w:sz w:val="24"/>
          <w:szCs w:val="24"/>
        </w:rPr>
        <w:t>культуру народов Российской империи;</w:t>
      </w:r>
    </w:p>
    <w:p w14:paraId="30322EB5" w14:textId="77777777" w:rsidR="0075218D" w:rsidRPr="00F56DF9" w:rsidRDefault="0075218D" w:rsidP="00877559">
      <w:pPr>
        <w:widowControl w:val="0"/>
        <w:numPr>
          <w:ilvl w:val="0"/>
          <w:numId w:val="13"/>
        </w:numPr>
        <w:tabs>
          <w:tab w:val="left" w:pos="993"/>
        </w:tabs>
        <w:spacing w:after="0" w:line="240" w:lineRule="auto"/>
        <w:ind w:left="0"/>
        <w:contextualSpacing/>
        <w:jc w:val="both"/>
        <w:rPr>
          <w:rFonts w:eastAsia="Times New Roman" w:cs="Times New Roman"/>
          <w:sz w:val="24"/>
          <w:szCs w:val="24"/>
        </w:rPr>
      </w:pPr>
      <w:r w:rsidRPr="00F56DF9">
        <w:rPr>
          <w:rFonts w:eastAsia="Times New Roman" w:cs="Times New Roman"/>
          <w:sz w:val="24"/>
          <w:szCs w:val="24"/>
        </w:rPr>
        <w:t>социально-экономическое развитие России во II половине XIX в.;</w:t>
      </w:r>
    </w:p>
    <w:p w14:paraId="10368FFA" w14:textId="77777777" w:rsidR="0075218D" w:rsidRPr="00F56DF9" w:rsidRDefault="0075218D" w:rsidP="00877559">
      <w:pPr>
        <w:widowControl w:val="0"/>
        <w:numPr>
          <w:ilvl w:val="0"/>
          <w:numId w:val="13"/>
        </w:numPr>
        <w:tabs>
          <w:tab w:val="left" w:pos="993"/>
        </w:tabs>
        <w:spacing w:after="0" w:line="240" w:lineRule="auto"/>
        <w:ind w:left="0"/>
        <w:contextualSpacing/>
        <w:jc w:val="both"/>
        <w:rPr>
          <w:rFonts w:eastAsia="Times New Roman" w:cs="Times New Roman"/>
          <w:sz w:val="24"/>
          <w:szCs w:val="24"/>
        </w:rPr>
      </w:pPr>
      <w:r w:rsidRPr="00F56DF9">
        <w:rPr>
          <w:rFonts w:eastAsia="Times New Roman" w:cs="Times New Roman"/>
          <w:sz w:val="24"/>
          <w:szCs w:val="24"/>
        </w:rPr>
        <w:t>новые черты в жизни города и деревни во II половине XIX в.;</w:t>
      </w:r>
    </w:p>
    <w:p w14:paraId="183E2278" w14:textId="77777777" w:rsidR="0075218D" w:rsidRPr="00F56DF9" w:rsidRDefault="0075218D" w:rsidP="00877559">
      <w:pPr>
        <w:widowControl w:val="0"/>
        <w:numPr>
          <w:ilvl w:val="0"/>
          <w:numId w:val="13"/>
        </w:numPr>
        <w:tabs>
          <w:tab w:val="left" w:pos="993"/>
        </w:tabs>
        <w:spacing w:after="0" w:line="240" w:lineRule="auto"/>
        <w:ind w:left="0"/>
        <w:contextualSpacing/>
        <w:jc w:val="both"/>
        <w:rPr>
          <w:rFonts w:eastAsia="Times New Roman" w:cs="Times New Roman"/>
          <w:sz w:val="24"/>
          <w:szCs w:val="24"/>
        </w:rPr>
      </w:pPr>
      <w:r w:rsidRPr="00F56DF9">
        <w:rPr>
          <w:rFonts w:eastAsia="Times New Roman" w:cs="Times New Roman"/>
          <w:sz w:val="24"/>
          <w:szCs w:val="24"/>
        </w:rPr>
        <w:t>предпосылки первой русской революции</w:t>
      </w:r>
    </w:p>
    <w:p w14:paraId="22BD155C" w14:textId="77777777" w:rsidR="0075218D" w:rsidRPr="00F56DF9" w:rsidRDefault="0075218D" w:rsidP="00877559">
      <w:pPr>
        <w:widowControl w:val="0"/>
        <w:numPr>
          <w:ilvl w:val="0"/>
          <w:numId w:val="13"/>
        </w:numPr>
        <w:tabs>
          <w:tab w:val="left" w:pos="993"/>
        </w:tabs>
        <w:spacing w:after="0" w:line="240" w:lineRule="auto"/>
        <w:ind w:left="0"/>
        <w:contextualSpacing/>
        <w:jc w:val="both"/>
        <w:rPr>
          <w:rFonts w:eastAsia="Times New Roman" w:cs="Times New Roman"/>
          <w:sz w:val="24"/>
          <w:szCs w:val="24"/>
        </w:rPr>
      </w:pPr>
      <w:r w:rsidRPr="00F56DF9">
        <w:rPr>
          <w:rFonts w:eastAsia="Times New Roman" w:cs="Times New Roman"/>
          <w:sz w:val="24"/>
          <w:szCs w:val="24"/>
        </w:rPr>
        <w:t>социально-экономическое развитие России в начале XX века;</w:t>
      </w:r>
    </w:p>
    <w:p w14:paraId="4AE93400" w14:textId="77777777" w:rsidR="0075218D" w:rsidRPr="00F56DF9" w:rsidRDefault="0075218D" w:rsidP="00877559">
      <w:pPr>
        <w:widowControl w:val="0"/>
        <w:numPr>
          <w:ilvl w:val="0"/>
          <w:numId w:val="13"/>
        </w:numPr>
        <w:tabs>
          <w:tab w:val="left" w:pos="993"/>
        </w:tabs>
        <w:spacing w:after="0" w:line="240" w:lineRule="auto"/>
        <w:ind w:left="0"/>
        <w:contextualSpacing/>
        <w:jc w:val="both"/>
        <w:rPr>
          <w:rFonts w:eastAsia="Times New Roman" w:cs="Times New Roman"/>
          <w:sz w:val="24"/>
          <w:szCs w:val="24"/>
        </w:rPr>
      </w:pPr>
      <w:r w:rsidRPr="00F56DF9">
        <w:rPr>
          <w:rFonts w:eastAsia="Times New Roman" w:cs="Times New Roman"/>
          <w:sz w:val="24"/>
          <w:szCs w:val="24"/>
        </w:rPr>
        <w:t>создание российского парламентаризма;</w:t>
      </w:r>
    </w:p>
    <w:p w14:paraId="6F7CCC13" w14:textId="77777777" w:rsidR="0075218D" w:rsidRPr="00F56DF9" w:rsidRDefault="0075218D" w:rsidP="00877559">
      <w:pPr>
        <w:widowControl w:val="0"/>
        <w:numPr>
          <w:ilvl w:val="0"/>
          <w:numId w:val="13"/>
        </w:numPr>
        <w:tabs>
          <w:tab w:val="left" w:pos="993"/>
        </w:tabs>
        <w:spacing w:after="0" w:line="240" w:lineRule="auto"/>
        <w:ind w:left="0"/>
        <w:contextualSpacing/>
        <w:jc w:val="both"/>
        <w:rPr>
          <w:rFonts w:eastAsia="Times New Roman" w:cs="Times New Roman"/>
          <w:sz w:val="24"/>
          <w:szCs w:val="24"/>
        </w:rPr>
      </w:pPr>
      <w:r w:rsidRPr="00F56DF9">
        <w:rPr>
          <w:rFonts w:eastAsia="Times New Roman" w:cs="Times New Roman"/>
          <w:sz w:val="24"/>
          <w:szCs w:val="24"/>
        </w:rPr>
        <w:t>индустриальную революцию и становление индустриального общества в странах Западной Европы и Америки в XIX в.</w:t>
      </w:r>
    </w:p>
    <w:p w14:paraId="21ADDA35" w14:textId="77777777" w:rsidR="0075218D" w:rsidRPr="00F56DF9" w:rsidRDefault="0075218D" w:rsidP="00877559">
      <w:pPr>
        <w:widowControl w:val="0"/>
        <w:numPr>
          <w:ilvl w:val="0"/>
          <w:numId w:val="13"/>
        </w:numPr>
        <w:tabs>
          <w:tab w:val="left" w:pos="993"/>
        </w:tabs>
        <w:spacing w:after="0" w:line="240" w:lineRule="auto"/>
        <w:ind w:left="0"/>
        <w:contextualSpacing/>
        <w:jc w:val="both"/>
        <w:rPr>
          <w:rFonts w:eastAsia="Times New Roman" w:cs="Times New Roman"/>
          <w:sz w:val="24"/>
          <w:szCs w:val="24"/>
        </w:rPr>
      </w:pPr>
      <w:r w:rsidRPr="00F56DF9">
        <w:rPr>
          <w:rFonts w:eastAsia="Times New Roman" w:cs="Times New Roman"/>
          <w:sz w:val="24"/>
          <w:szCs w:val="24"/>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F56DF9" w:rsidRDefault="0075218D" w:rsidP="00877559">
      <w:pPr>
        <w:widowControl w:val="0"/>
        <w:numPr>
          <w:ilvl w:val="0"/>
          <w:numId w:val="13"/>
        </w:numPr>
        <w:tabs>
          <w:tab w:val="left" w:pos="993"/>
        </w:tabs>
        <w:spacing w:after="0" w:line="240" w:lineRule="auto"/>
        <w:ind w:left="0"/>
        <w:contextualSpacing/>
        <w:jc w:val="both"/>
        <w:rPr>
          <w:rFonts w:eastAsia="Times New Roman" w:cs="Times New Roman"/>
          <w:sz w:val="24"/>
          <w:szCs w:val="24"/>
        </w:rPr>
      </w:pPr>
      <w:r w:rsidRPr="00F56DF9">
        <w:rPr>
          <w:rFonts w:eastAsia="Times New Roman" w:cs="Times New Roman"/>
          <w:sz w:val="24"/>
          <w:szCs w:val="24"/>
        </w:rPr>
        <w:t>развитие науки, образования и культуры в XIX – начале ХХ в.:</w:t>
      </w:r>
    </w:p>
    <w:p w14:paraId="76C56F52" w14:textId="77777777" w:rsidR="0075218D" w:rsidRPr="00F56DF9" w:rsidRDefault="0075218D" w:rsidP="00877559">
      <w:pPr>
        <w:widowControl w:val="0"/>
        <w:numPr>
          <w:ilvl w:val="0"/>
          <w:numId w:val="13"/>
        </w:numPr>
        <w:tabs>
          <w:tab w:val="left" w:pos="993"/>
        </w:tabs>
        <w:spacing w:after="0" w:line="240" w:lineRule="auto"/>
        <w:ind w:left="0"/>
        <w:contextualSpacing/>
        <w:jc w:val="both"/>
        <w:rPr>
          <w:rFonts w:eastAsia="Times New Roman" w:cs="Times New Roman"/>
          <w:sz w:val="24"/>
          <w:szCs w:val="24"/>
        </w:rPr>
      </w:pPr>
      <w:r w:rsidRPr="00F56DF9">
        <w:rPr>
          <w:rFonts w:eastAsia="Times New Roman" w:cs="Times New Roman"/>
          <w:sz w:val="24"/>
          <w:szCs w:val="24"/>
        </w:rPr>
        <w:t>духовный кризис индустриального общества.</w:t>
      </w:r>
    </w:p>
    <w:p w14:paraId="0F4CA456" w14:textId="77777777"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различать основные виды письменных источников по истории России XIX – начала XX в. и Новой истории XIX – начала XX в.</w:t>
      </w:r>
      <w:r w:rsidR="005F79C1" w:rsidRPr="00F56DF9">
        <w:rPr>
          <w:rFonts w:eastAsia="Times New Roman" w:cs="Times New Roman"/>
          <w:sz w:val="24"/>
          <w:szCs w:val="24"/>
        </w:rPr>
        <w:t>;</w:t>
      </w:r>
    </w:p>
    <w:p w14:paraId="6CA96E6D" w14:textId="77777777"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 xml:space="preserve">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w:t>
      </w:r>
      <w:r w:rsidRPr="00F56DF9">
        <w:rPr>
          <w:rFonts w:eastAsia="Times New Roman" w:cs="Times New Roman"/>
          <w:sz w:val="24"/>
          <w:szCs w:val="24"/>
        </w:rPr>
        <w:lastRenderedPageBreak/>
        <w:t>представленной в других письменных исторических источниках, а также с информацией, представленной в других знаковых системах;</w:t>
      </w:r>
    </w:p>
    <w:p w14:paraId="48304EE9" w14:textId="34CCB6C1"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14:paraId="1236F808" w14:textId="77777777"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6CBD228B" w14:textId="77777777"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 xml:space="preserve">составлять </w:t>
      </w:r>
      <w:r w:rsidR="005F79C1" w:rsidRPr="00F56DF9">
        <w:rPr>
          <w:rFonts w:eastAsia="Times New Roman" w:cs="Times New Roman"/>
          <w:sz w:val="24"/>
          <w:szCs w:val="24"/>
        </w:rPr>
        <w:t xml:space="preserve">после предварительного анализа </w:t>
      </w:r>
      <w:r w:rsidRPr="00F56DF9">
        <w:rPr>
          <w:rFonts w:eastAsia="Times New Roman" w:cs="Times New Roman"/>
          <w:sz w:val="24"/>
          <w:szCs w:val="24"/>
        </w:rPr>
        <w:t>план-конспект изучаемой темы;</w:t>
      </w:r>
    </w:p>
    <w:p w14:paraId="21143760" w14:textId="77777777"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14:paraId="67A3FBE2" w14:textId="77777777"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14:paraId="1902F6FA" w14:textId="77777777"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F56DF9" w:rsidRDefault="00085F97"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F56DF9" w:rsidRDefault="0075218D"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F56DF9">
        <w:rPr>
          <w:rFonts w:eastAsia="Times New Roman" w:cs="Times New Roman"/>
          <w:sz w:val="24"/>
          <w:szCs w:val="24"/>
        </w:rPr>
        <w:lastRenderedPageBreak/>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1B034041" w14:textId="77777777" w:rsidR="00757ED9" w:rsidRDefault="00757ED9" w:rsidP="006A4B90">
      <w:pPr>
        <w:pStyle w:val="4"/>
        <w:rPr>
          <w:rFonts w:cs="Times New Roman"/>
          <w:caps/>
          <w:sz w:val="24"/>
          <w:szCs w:val="24"/>
        </w:rPr>
      </w:pPr>
      <w:bookmarkStart w:id="565" w:name="_Toc97114946"/>
    </w:p>
    <w:p w14:paraId="39A9E2C1" w14:textId="49DF6A71" w:rsidR="00B4280B" w:rsidRPr="00133911" w:rsidRDefault="008B7E5C" w:rsidP="006A4B90">
      <w:pPr>
        <w:pStyle w:val="4"/>
        <w:rPr>
          <w:rFonts w:cs="Times New Roman"/>
          <w:caps/>
          <w:sz w:val="24"/>
          <w:szCs w:val="24"/>
        </w:rPr>
      </w:pPr>
      <w:r w:rsidRPr="00133911">
        <w:rPr>
          <w:rFonts w:cs="Times New Roman"/>
          <w:caps/>
          <w:sz w:val="24"/>
          <w:szCs w:val="24"/>
        </w:rPr>
        <w:t>2.2.1</w:t>
      </w:r>
      <w:r w:rsidR="007A5763" w:rsidRPr="00133911">
        <w:rPr>
          <w:rFonts w:cs="Times New Roman"/>
          <w:caps/>
          <w:sz w:val="24"/>
          <w:szCs w:val="24"/>
        </w:rPr>
        <w:t>.7</w:t>
      </w:r>
      <w:r w:rsidR="00B4280B" w:rsidRPr="00133911">
        <w:rPr>
          <w:rFonts w:cs="Times New Roman"/>
          <w:caps/>
          <w:sz w:val="24"/>
          <w:szCs w:val="24"/>
        </w:rPr>
        <w:t>. Обществознание</w:t>
      </w:r>
      <w:bookmarkEnd w:id="565"/>
    </w:p>
    <w:p w14:paraId="407B09E5" w14:textId="77777777" w:rsidR="00005992" w:rsidRPr="00133911" w:rsidRDefault="00005992" w:rsidP="004C4BAF">
      <w:pPr>
        <w:spacing w:after="0" w:line="240" w:lineRule="auto"/>
        <w:rPr>
          <w:rFonts w:cs="Times New Roman"/>
          <w:b/>
          <w:caps/>
          <w:sz w:val="24"/>
          <w:szCs w:val="24"/>
        </w:rPr>
      </w:pPr>
    </w:p>
    <w:p w14:paraId="055DD79F" w14:textId="77777777" w:rsidR="00AB134C" w:rsidRPr="00133911" w:rsidRDefault="00AB134C" w:rsidP="008606DB">
      <w:pPr>
        <w:spacing w:after="0" w:line="240" w:lineRule="auto"/>
        <w:jc w:val="both"/>
        <w:rPr>
          <w:rFonts w:eastAsiaTheme="majorEastAsia" w:cs="Times New Roman"/>
          <w:sz w:val="24"/>
          <w:szCs w:val="24"/>
        </w:rPr>
      </w:pPr>
      <w:bookmarkStart w:id="566" w:name="_Toc83233528"/>
      <w:r w:rsidRPr="00133911">
        <w:rPr>
          <w:rFonts w:eastAsiaTheme="majorEastAsia" w:cs="Times New Roman"/>
          <w:sz w:val="24"/>
          <w:szCs w:val="24"/>
        </w:rPr>
        <w:t>ПОЯСНИТЕЛЬНАЯ ЗАПИСКА</w:t>
      </w:r>
      <w:bookmarkEnd w:id="566"/>
    </w:p>
    <w:p w14:paraId="4CA81A7E" w14:textId="3B4010B4" w:rsidR="00AB134C" w:rsidRPr="00133911" w:rsidRDefault="00133911" w:rsidP="00C91E96">
      <w:pPr>
        <w:spacing w:after="0" w:line="240" w:lineRule="auto"/>
        <w:ind w:firstLine="709"/>
        <w:jc w:val="both"/>
        <w:rPr>
          <w:rFonts w:eastAsia="Arial Unicode MS" w:cs="Times New Roman"/>
          <w:kern w:val="1"/>
          <w:sz w:val="24"/>
          <w:szCs w:val="24"/>
          <w:lang w:eastAsia="en-US"/>
        </w:rPr>
      </w:pPr>
      <w:r>
        <w:rPr>
          <w:rFonts w:eastAsia="Arial Unicode MS" w:cs="Times New Roman"/>
          <w:kern w:val="1"/>
          <w:sz w:val="24"/>
          <w:szCs w:val="24"/>
          <w:lang w:eastAsia="en-US"/>
        </w:rPr>
        <w:t>Р</w:t>
      </w:r>
      <w:r w:rsidR="00AB134C" w:rsidRPr="00133911">
        <w:rPr>
          <w:rFonts w:eastAsia="Arial Unicode MS" w:cs="Times New Roman"/>
          <w:kern w:val="1"/>
          <w:sz w:val="24"/>
          <w:szCs w:val="24"/>
          <w:lang w:eastAsia="en-US"/>
        </w:rPr>
        <w:t xml:space="preserve">абочая программа по обществознанию для обучающихся с задержкой психического развития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133911">
        <w:rPr>
          <w:rFonts w:eastAsia="Arial Unicode MS" w:cs="Times New Roman"/>
          <w:kern w:val="1"/>
          <w:sz w:val="24"/>
          <w:szCs w:val="24"/>
          <w:lang w:eastAsia="en-US"/>
        </w:rPr>
        <w:t>–</w:t>
      </w:r>
      <w:r w:rsidR="00AB134C" w:rsidRPr="00133911">
        <w:rPr>
          <w:rFonts w:eastAsia="Arial Unicode MS" w:cs="Times New Roman"/>
          <w:kern w:val="1"/>
          <w:sz w:val="24"/>
          <w:szCs w:val="24"/>
          <w:lang w:eastAsia="en-US"/>
        </w:rPr>
        <w:t xml:space="preserve"> ФГОС ООО), </w:t>
      </w:r>
      <w:r w:rsidR="00C91E96" w:rsidRPr="00C91E96">
        <w:rPr>
          <w:rFonts w:eastAsia="Arial Unicode MS" w:cs="Times New Roman"/>
          <w:kern w:val="1"/>
          <w:sz w:val="24"/>
          <w:szCs w:val="24"/>
          <w:lang w:eastAsia="en-US"/>
        </w:rPr>
        <w:t>Приказ</w:t>
      </w:r>
      <w:r w:rsidR="00D47BF3">
        <w:rPr>
          <w:rFonts w:eastAsia="Arial Unicode MS" w:cs="Times New Roman"/>
          <w:kern w:val="1"/>
          <w:sz w:val="24"/>
          <w:szCs w:val="24"/>
          <w:lang w:eastAsia="en-US"/>
        </w:rPr>
        <w:t>ов</w:t>
      </w:r>
      <w:r w:rsidR="00C91E96" w:rsidRPr="00C91E96">
        <w:rPr>
          <w:rFonts w:eastAsia="Arial Unicode MS" w:cs="Times New Roman"/>
          <w:kern w:val="1"/>
          <w:sz w:val="24"/>
          <w:szCs w:val="24"/>
          <w:lang w:eastAsia="en-US"/>
        </w:rPr>
        <w:t xml:space="preserve"> Министерства просвещения Российской Федерации от 16.11.2022 № 993</w:t>
      </w:r>
      <w:r w:rsidR="00D47BF3">
        <w:rPr>
          <w:rFonts w:eastAsia="Arial Unicode MS" w:cs="Times New Roman"/>
          <w:kern w:val="1"/>
          <w:sz w:val="24"/>
          <w:szCs w:val="24"/>
          <w:lang w:eastAsia="en-US"/>
        </w:rPr>
        <w:t>, 18.05.2023 № 370</w:t>
      </w:r>
      <w:r w:rsidR="00C91E96" w:rsidRPr="00C91E96">
        <w:rPr>
          <w:rFonts w:eastAsia="Arial Unicode MS" w:cs="Times New Roman"/>
          <w:kern w:val="1"/>
          <w:sz w:val="24"/>
          <w:szCs w:val="24"/>
          <w:lang w:eastAsia="en-US"/>
        </w:rPr>
        <w:t xml:space="preserve"> "Об утверждении федеральной образовательной программы основного общего образования";</w:t>
      </w:r>
      <w:r w:rsidR="00C91E96">
        <w:rPr>
          <w:rFonts w:eastAsia="Arial Unicode MS" w:cs="Times New Roman"/>
          <w:kern w:val="1"/>
          <w:sz w:val="24"/>
          <w:szCs w:val="24"/>
          <w:lang w:eastAsia="en-US"/>
        </w:rPr>
        <w:t xml:space="preserve"> </w:t>
      </w:r>
      <w:r w:rsidR="00C91E96" w:rsidRPr="00C91E96">
        <w:rPr>
          <w:rFonts w:eastAsia="Arial Unicode MS" w:cs="Times New Roman"/>
          <w:kern w:val="1"/>
          <w:sz w:val="24"/>
          <w:szCs w:val="24"/>
          <w:lang w:eastAsia="en-US"/>
        </w:rPr>
        <w:t>Приказ</w:t>
      </w:r>
      <w:r w:rsidR="00C91E96">
        <w:rPr>
          <w:rFonts w:eastAsia="Arial Unicode MS" w:cs="Times New Roman"/>
          <w:kern w:val="1"/>
          <w:sz w:val="24"/>
          <w:szCs w:val="24"/>
          <w:lang w:eastAsia="en-US"/>
        </w:rPr>
        <w:t>а</w:t>
      </w:r>
      <w:r w:rsidR="00C91E96" w:rsidRPr="00C91E96">
        <w:rPr>
          <w:rFonts w:eastAsia="Arial Unicode MS" w:cs="Times New Roman"/>
          <w:kern w:val="1"/>
          <w:sz w:val="24"/>
          <w:szCs w:val="24"/>
          <w:lang w:eastAsia="en-US"/>
        </w:rPr>
        <w:t xml:space="preserve"> Министерства просвещения Российской Федерации от 24.11.2022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 (вариант 7);</w:t>
      </w:r>
      <w:r w:rsidR="00C91E96">
        <w:rPr>
          <w:rFonts w:eastAsia="Arial Unicode MS" w:cs="Times New Roman"/>
          <w:kern w:val="1"/>
          <w:sz w:val="24"/>
          <w:szCs w:val="24"/>
          <w:lang w:eastAsia="en-US"/>
        </w:rPr>
        <w:t xml:space="preserve"> </w:t>
      </w:r>
      <w:r w:rsidR="00AB134C" w:rsidRPr="00133911">
        <w:rPr>
          <w:rFonts w:eastAsia="Arial Unicode MS" w:cs="Times New Roman"/>
          <w:kern w:val="1"/>
          <w:sz w:val="24"/>
          <w:szCs w:val="24"/>
          <w:lang w:eastAsia="en-US"/>
        </w:rPr>
        <w:t xml:space="preserve">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133911">
        <w:rPr>
          <w:rFonts w:eastAsia="Arial Unicode MS" w:cs="Times New Roman"/>
          <w:kern w:val="1"/>
          <w:sz w:val="24"/>
          <w:szCs w:val="24"/>
          <w:lang w:eastAsia="en-US"/>
        </w:rPr>
        <w:t>–</w:t>
      </w:r>
      <w:r w:rsidR="00AB134C" w:rsidRPr="00133911">
        <w:rPr>
          <w:rFonts w:eastAsia="Arial Unicode MS" w:cs="Times New Roman"/>
          <w:kern w:val="1"/>
          <w:sz w:val="24"/>
          <w:szCs w:val="24"/>
          <w:lang w:eastAsia="en-US"/>
        </w:rPr>
        <w:t xml:space="preserve">АООП ООО ЗПР), </w:t>
      </w:r>
      <w:r w:rsidR="00C91E96">
        <w:rPr>
          <w:rFonts w:eastAsia="Arial Unicode MS" w:cs="Times New Roman"/>
          <w:kern w:val="1"/>
          <w:sz w:val="24"/>
          <w:szCs w:val="24"/>
          <w:lang w:eastAsia="en-US"/>
        </w:rPr>
        <w:t>Р</w:t>
      </w:r>
      <w:r w:rsidR="00AB134C" w:rsidRPr="00133911">
        <w:rPr>
          <w:rFonts w:eastAsia="Arial Unicode MS" w:cs="Times New Roman"/>
          <w:kern w:val="1"/>
          <w:sz w:val="24"/>
          <w:szCs w:val="24"/>
          <w:lang w:eastAsia="en-US"/>
        </w:rPr>
        <w:t xml:space="preserve">абочей программы основного общего образования по предмету «Обществознание», в соответствии с Концепцией преподавания учебного предмета «Обществознание» и </w:t>
      </w:r>
      <w:r w:rsidR="00C91E96">
        <w:rPr>
          <w:rFonts w:eastAsia="Arial Unicode MS" w:cs="Times New Roman"/>
          <w:kern w:val="1"/>
          <w:sz w:val="24"/>
          <w:szCs w:val="24"/>
          <w:lang w:eastAsia="en-US"/>
        </w:rPr>
        <w:t>П</w:t>
      </w:r>
      <w:r w:rsidR="00AB134C" w:rsidRPr="00133911">
        <w:rPr>
          <w:rFonts w:eastAsia="Arial Unicode MS" w:cs="Times New Roman"/>
          <w:kern w:val="1"/>
          <w:sz w:val="24"/>
          <w:szCs w:val="24"/>
          <w:lang w:eastAsia="en-US"/>
        </w:rPr>
        <w:t xml:space="preserve">рограммой воспитания с учетом распределенных по классам проверяемых требований к результатам освоения </w:t>
      </w:r>
      <w:r w:rsidR="00C91E96">
        <w:rPr>
          <w:rFonts w:eastAsia="Arial Unicode MS" w:cs="Times New Roman"/>
          <w:kern w:val="1"/>
          <w:sz w:val="24"/>
          <w:szCs w:val="24"/>
          <w:lang w:eastAsia="en-US"/>
        </w:rPr>
        <w:t>а</w:t>
      </w:r>
      <w:r w:rsidR="00AB134C" w:rsidRPr="00133911">
        <w:rPr>
          <w:rFonts w:eastAsia="Arial Unicode MS" w:cs="Times New Roman"/>
          <w:kern w:val="1"/>
          <w:sz w:val="24"/>
          <w:szCs w:val="24"/>
          <w:lang w:eastAsia="en-US"/>
        </w:rPr>
        <w:t xml:space="preserve">даптированной основной образовательной программы </w:t>
      </w:r>
      <w:r w:rsidR="00C91E96">
        <w:rPr>
          <w:rFonts w:eastAsia="Arial Unicode MS" w:cs="Times New Roman"/>
          <w:kern w:val="1"/>
          <w:sz w:val="24"/>
          <w:szCs w:val="24"/>
          <w:lang w:eastAsia="en-US"/>
        </w:rPr>
        <w:t>ООО</w:t>
      </w:r>
      <w:r w:rsidR="00AB134C" w:rsidRPr="00133911">
        <w:rPr>
          <w:rFonts w:eastAsia="Arial Unicode MS" w:cs="Times New Roman"/>
          <w:kern w:val="1"/>
          <w:sz w:val="24"/>
          <w:szCs w:val="24"/>
          <w:lang w:eastAsia="en-US"/>
        </w:rPr>
        <w:t xml:space="preserve"> обучающихся с </w:t>
      </w:r>
      <w:r w:rsidR="00C91E96">
        <w:rPr>
          <w:rFonts w:eastAsia="Arial Unicode MS" w:cs="Times New Roman"/>
          <w:kern w:val="1"/>
          <w:sz w:val="24"/>
          <w:szCs w:val="24"/>
          <w:lang w:eastAsia="en-US"/>
        </w:rPr>
        <w:t>ЗПР</w:t>
      </w:r>
      <w:r w:rsidR="00AB134C" w:rsidRPr="00133911">
        <w:rPr>
          <w:rFonts w:eastAsia="Arial Unicode MS" w:cs="Times New Roman"/>
          <w:kern w:val="1"/>
          <w:sz w:val="24"/>
          <w:szCs w:val="24"/>
          <w:lang w:eastAsia="en-US"/>
        </w:rPr>
        <w:t>.</w:t>
      </w:r>
    </w:p>
    <w:p w14:paraId="5E22A01E" w14:textId="77777777" w:rsidR="00AB134C" w:rsidRPr="00133911" w:rsidRDefault="00AB134C" w:rsidP="00F3235B">
      <w:pPr>
        <w:spacing w:after="0" w:line="240" w:lineRule="auto"/>
        <w:ind w:firstLine="709"/>
        <w:jc w:val="both"/>
        <w:rPr>
          <w:rFonts w:eastAsiaTheme="majorEastAsia" w:cs="Times New Roman"/>
          <w:b/>
          <w:bCs/>
          <w:sz w:val="24"/>
          <w:szCs w:val="24"/>
          <w:lang w:eastAsia="en-US"/>
        </w:rPr>
      </w:pPr>
      <w:bookmarkStart w:id="567" w:name="_Toc83233529"/>
      <w:r w:rsidRPr="00133911">
        <w:rPr>
          <w:rFonts w:eastAsiaTheme="majorEastAsia" w:cs="Times New Roman"/>
          <w:b/>
          <w:bCs/>
          <w:sz w:val="24"/>
          <w:szCs w:val="24"/>
          <w:lang w:eastAsia="en-US"/>
        </w:rPr>
        <w:t>Общая характеристика учебного предмета «Обществознание»</w:t>
      </w:r>
      <w:bookmarkEnd w:id="567"/>
    </w:p>
    <w:p w14:paraId="71658745" w14:textId="181DF40D" w:rsidR="00AB134C" w:rsidRPr="00133911" w:rsidRDefault="00C91E96" w:rsidP="00AB134C">
      <w:pPr>
        <w:spacing w:after="0" w:line="240" w:lineRule="auto"/>
        <w:ind w:firstLine="709"/>
        <w:jc w:val="both"/>
        <w:rPr>
          <w:rFonts w:cs="Times New Roman"/>
          <w:sz w:val="24"/>
          <w:szCs w:val="24"/>
        </w:rPr>
      </w:pPr>
      <w:r>
        <w:rPr>
          <w:rFonts w:cs="Times New Roman"/>
          <w:sz w:val="24"/>
          <w:szCs w:val="24"/>
        </w:rPr>
        <w:t>Р</w:t>
      </w:r>
      <w:r w:rsidR="00AB134C" w:rsidRPr="00133911">
        <w:rPr>
          <w:rFonts w:cs="Times New Roman"/>
          <w:sz w:val="24"/>
          <w:szCs w:val="24"/>
        </w:rPr>
        <w:t>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133911" w:rsidRDefault="00AB134C" w:rsidP="00AB134C">
      <w:pPr>
        <w:spacing w:after="0" w:line="240" w:lineRule="auto"/>
        <w:ind w:firstLine="709"/>
        <w:jc w:val="both"/>
        <w:rPr>
          <w:rFonts w:eastAsia="Times New Roman" w:cs="Times New Roman"/>
          <w:sz w:val="24"/>
          <w:szCs w:val="24"/>
        </w:rPr>
      </w:pPr>
      <w:r w:rsidRPr="00133911">
        <w:rPr>
          <w:rFonts w:cs="Times New Roman"/>
          <w:sz w:val="24"/>
          <w:szCs w:val="24"/>
        </w:rPr>
        <w:t xml:space="preserve">Учебный предмет «Обществознание» входит в предметную область «Общественно-научные предметы». </w:t>
      </w:r>
      <w:r w:rsidRPr="00133911">
        <w:rPr>
          <w:rFonts w:eastAsia="Times New Roman" w:cs="Times New Roman"/>
          <w:sz w:val="24"/>
          <w:szCs w:val="24"/>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6AD0E10E" w:rsidR="00AB134C" w:rsidRPr="00133911" w:rsidRDefault="00AB134C" w:rsidP="00AB134C">
      <w:pPr>
        <w:tabs>
          <w:tab w:val="left" w:pos="640"/>
        </w:tabs>
        <w:spacing w:after="0" w:line="240" w:lineRule="auto"/>
        <w:ind w:firstLine="709"/>
        <w:jc w:val="both"/>
        <w:rPr>
          <w:rFonts w:cs="Times New Roman"/>
          <w:sz w:val="24"/>
          <w:szCs w:val="24"/>
        </w:rPr>
      </w:pPr>
      <w:r w:rsidRPr="00133911">
        <w:rPr>
          <w:rFonts w:eastAsia="Times New Roman" w:cs="Times New Roman"/>
          <w:sz w:val="24"/>
          <w:szCs w:val="24"/>
        </w:rPr>
        <w:t xml:space="preserve">Основой учебного предмета «Обществознание» на уровне </w:t>
      </w:r>
      <w:r w:rsidR="00C91E96">
        <w:rPr>
          <w:rFonts w:eastAsia="Times New Roman" w:cs="Times New Roman"/>
          <w:sz w:val="24"/>
          <w:szCs w:val="24"/>
        </w:rPr>
        <w:t>ООО</w:t>
      </w:r>
      <w:r w:rsidRPr="00133911">
        <w:rPr>
          <w:rFonts w:eastAsia="Times New Roman" w:cs="Times New Roman"/>
          <w:sz w:val="24"/>
          <w:szCs w:val="24"/>
        </w:rPr>
        <w:t xml:space="preserve">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133911">
        <w:rPr>
          <w:rFonts w:cs="Times New Roman"/>
          <w:sz w:val="24"/>
          <w:szCs w:val="24"/>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133911">
        <w:rPr>
          <w:rFonts w:eastAsia="Times New Roman" w:cs="Times New Roman"/>
          <w:sz w:val="24"/>
          <w:szCs w:val="24"/>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3EAD6AE2" w:rsidR="00AB134C" w:rsidRPr="00133911" w:rsidRDefault="00AB134C" w:rsidP="00AB134C">
      <w:pPr>
        <w:spacing w:after="0" w:line="240" w:lineRule="auto"/>
        <w:ind w:firstLine="709"/>
        <w:jc w:val="both"/>
        <w:rPr>
          <w:rFonts w:eastAsia="Times New Roman" w:cs="Times New Roman"/>
          <w:sz w:val="24"/>
          <w:szCs w:val="24"/>
        </w:rPr>
      </w:pPr>
      <w:r w:rsidRPr="00133911">
        <w:rPr>
          <w:rFonts w:eastAsia="Times New Roman" w:cs="Times New Roman"/>
          <w:sz w:val="24"/>
          <w:szCs w:val="24"/>
        </w:rPr>
        <w:t xml:space="preserve">Учебный предмет «Обществознание» на уровне </w:t>
      </w:r>
      <w:r w:rsidR="00C91E96">
        <w:rPr>
          <w:rFonts w:eastAsia="Times New Roman" w:cs="Times New Roman"/>
          <w:sz w:val="24"/>
          <w:szCs w:val="24"/>
        </w:rPr>
        <w:t>ООО</w:t>
      </w:r>
      <w:r w:rsidRPr="00133911">
        <w:rPr>
          <w:rFonts w:eastAsia="Times New Roman" w:cs="Times New Roman"/>
          <w:sz w:val="24"/>
          <w:szCs w:val="24"/>
        </w:rPr>
        <w:t xml:space="preserve">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133911" w:rsidRDefault="00AB134C" w:rsidP="00AB134C">
      <w:pPr>
        <w:spacing w:after="0" w:line="240" w:lineRule="auto"/>
        <w:ind w:firstLine="709"/>
        <w:jc w:val="both"/>
        <w:rPr>
          <w:rFonts w:cs="Times New Roman"/>
          <w:sz w:val="24"/>
          <w:szCs w:val="24"/>
        </w:rPr>
      </w:pPr>
      <w:r w:rsidRPr="00133911">
        <w:rPr>
          <w:rFonts w:cs="Times New Roman"/>
          <w:sz w:val="24"/>
          <w:szCs w:val="24"/>
        </w:rPr>
        <w:t xml:space="preserve">Программа отражает содержание обучения предмету «Обществознание» с учетом особых образовательных потребностей обучающихся с </w:t>
      </w:r>
      <w:r w:rsidRPr="00133911">
        <w:rPr>
          <w:rFonts w:eastAsia="Times New Roman" w:cs="Times New Roman"/>
          <w:sz w:val="24"/>
          <w:szCs w:val="24"/>
        </w:rPr>
        <w:t>ЗПР</w:t>
      </w:r>
      <w:r w:rsidRPr="00133911">
        <w:rPr>
          <w:rFonts w:cs="Times New Roman"/>
          <w:sz w:val="24"/>
          <w:szCs w:val="24"/>
        </w:rPr>
        <w:t xml:space="preserve">. </w:t>
      </w:r>
      <w:r w:rsidRPr="00133911">
        <w:rPr>
          <w:rFonts w:eastAsia="Times New Roman" w:cs="Times New Roman"/>
          <w:sz w:val="24"/>
          <w:szCs w:val="24"/>
        </w:rPr>
        <w:t xml:space="preserve">Овладение учебным предметом </w:t>
      </w:r>
      <w:r w:rsidRPr="00133911">
        <w:rPr>
          <w:rFonts w:eastAsia="Times New Roman" w:cs="Times New Roman"/>
          <w:sz w:val="24"/>
          <w:szCs w:val="24"/>
        </w:rPr>
        <w:lastRenderedPageBreak/>
        <w:t xml:space="preserve">«Обществознание», осмысление и усвоение </w:t>
      </w:r>
      <w:r w:rsidRPr="00133911">
        <w:rPr>
          <w:rFonts w:cs="Times New Roman"/>
          <w:sz w:val="24"/>
          <w:szCs w:val="24"/>
        </w:rPr>
        <w:t>информации морально-нравственного и гражданско-правового характера</w:t>
      </w:r>
      <w:r w:rsidRPr="00133911">
        <w:rPr>
          <w:rFonts w:eastAsia="Times New Roman" w:cs="Times New Roman"/>
          <w:sz w:val="24"/>
          <w:szCs w:val="24"/>
        </w:rPr>
        <w:t xml:space="preserve"> представляет определенную сложность для обучающихся с </w:t>
      </w:r>
      <w:r w:rsidRPr="00133911">
        <w:rPr>
          <w:rFonts w:cs="Times New Roman"/>
          <w:sz w:val="24"/>
          <w:szCs w:val="24"/>
        </w:rPr>
        <w:t>ЗПР</w:t>
      </w:r>
      <w:r w:rsidRPr="00133911">
        <w:rPr>
          <w:rFonts w:eastAsia="Times New Roman" w:cs="Times New Roman"/>
          <w:sz w:val="24"/>
          <w:szCs w:val="24"/>
        </w:rPr>
        <w:t>. Это связано</w:t>
      </w:r>
      <w:r w:rsidRPr="00133911">
        <w:rPr>
          <w:rFonts w:cs="Times New Roman"/>
          <w:sz w:val="24"/>
          <w:szCs w:val="24"/>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133911" w:rsidRDefault="00AB134C" w:rsidP="00AB134C">
      <w:pPr>
        <w:spacing w:after="0" w:line="240" w:lineRule="auto"/>
        <w:ind w:firstLine="709"/>
        <w:jc w:val="both"/>
        <w:rPr>
          <w:rFonts w:eastAsiaTheme="minorHAnsi" w:cs="Times New Roman"/>
          <w:sz w:val="24"/>
          <w:szCs w:val="24"/>
          <w:lang w:eastAsia="en-US"/>
        </w:rPr>
      </w:pPr>
      <w:r w:rsidRPr="00133911">
        <w:rPr>
          <w:rFonts w:eastAsiaTheme="minorHAnsi" w:cs="Times New Roman"/>
          <w:sz w:val="24"/>
          <w:szCs w:val="24"/>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7CE672FD" w14:textId="77777777" w:rsidR="00AB134C" w:rsidRPr="00133911" w:rsidRDefault="00AB134C" w:rsidP="00F3235B">
      <w:pPr>
        <w:shd w:val="clear" w:color="auto" w:fill="FFFFFF"/>
        <w:spacing w:after="0" w:line="240" w:lineRule="auto"/>
        <w:ind w:firstLine="709"/>
        <w:jc w:val="both"/>
        <w:rPr>
          <w:rFonts w:eastAsiaTheme="majorEastAsia" w:cs="Times New Roman"/>
          <w:b/>
          <w:bCs/>
          <w:sz w:val="24"/>
          <w:szCs w:val="24"/>
          <w:lang w:eastAsia="en-US"/>
        </w:rPr>
      </w:pPr>
      <w:bookmarkStart w:id="568" w:name="_Toc83233530"/>
      <w:r w:rsidRPr="00133911">
        <w:rPr>
          <w:rFonts w:eastAsiaTheme="majorEastAsia" w:cs="Times New Roman"/>
          <w:b/>
          <w:bCs/>
          <w:sz w:val="24"/>
          <w:szCs w:val="24"/>
          <w:lang w:eastAsia="en-US"/>
        </w:rPr>
        <w:t>Цели и задачи изучения учебного предмета «Обществознание»</w:t>
      </w:r>
      <w:bookmarkEnd w:id="568"/>
      <w:r w:rsidRPr="00133911">
        <w:rPr>
          <w:rFonts w:eastAsiaTheme="majorEastAsia" w:cs="Times New Roman"/>
          <w:b/>
          <w:bCs/>
          <w:sz w:val="24"/>
          <w:szCs w:val="24"/>
          <w:lang w:eastAsia="en-US"/>
        </w:rPr>
        <w:t xml:space="preserve">  </w:t>
      </w:r>
    </w:p>
    <w:p w14:paraId="2FD65011" w14:textId="62C1B77C" w:rsidR="00AB134C" w:rsidRPr="00133911" w:rsidRDefault="00AB134C" w:rsidP="00AB134C">
      <w:pPr>
        <w:shd w:val="clear" w:color="auto" w:fill="FFFFFF"/>
        <w:spacing w:after="0" w:line="240" w:lineRule="auto"/>
        <w:ind w:firstLine="709"/>
        <w:jc w:val="both"/>
        <w:rPr>
          <w:rFonts w:eastAsia="Times New Roman" w:cs="Times New Roman"/>
          <w:sz w:val="24"/>
          <w:szCs w:val="24"/>
        </w:rPr>
      </w:pPr>
      <w:r w:rsidRPr="00133911">
        <w:rPr>
          <w:rFonts w:eastAsia="Times New Roman" w:cs="Times New Roman"/>
          <w:i/>
          <w:sz w:val="24"/>
          <w:szCs w:val="24"/>
        </w:rPr>
        <w:t>Общие цели</w:t>
      </w:r>
      <w:r w:rsidRPr="00133911">
        <w:rPr>
          <w:rFonts w:eastAsia="Times New Roman" w:cs="Times New Roman"/>
          <w:sz w:val="24"/>
          <w:szCs w:val="24"/>
        </w:rPr>
        <w:t xml:space="preserve"> изучения учебного предмета «Обществознание» представлены в соответствующей </w:t>
      </w:r>
      <w:r w:rsidR="00C91E96">
        <w:rPr>
          <w:rFonts w:eastAsia="Times New Roman" w:cs="Times New Roman"/>
          <w:sz w:val="24"/>
          <w:szCs w:val="24"/>
        </w:rPr>
        <w:t>Р</w:t>
      </w:r>
      <w:r w:rsidRPr="00133911">
        <w:rPr>
          <w:rFonts w:eastAsia="Times New Roman" w:cs="Times New Roman"/>
          <w:sz w:val="24"/>
          <w:szCs w:val="24"/>
        </w:rPr>
        <w:t xml:space="preserve">абочей программе </w:t>
      </w:r>
      <w:r w:rsidR="00C91E96">
        <w:rPr>
          <w:rFonts w:eastAsia="Times New Roman" w:cs="Times New Roman"/>
          <w:sz w:val="24"/>
          <w:szCs w:val="24"/>
        </w:rPr>
        <w:t>ООО</w:t>
      </w:r>
      <w:r w:rsidRPr="00133911">
        <w:rPr>
          <w:rFonts w:eastAsia="Times New Roman" w:cs="Times New Roman"/>
          <w:sz w:val="24"/>
          <w:szCs w:val="24"/>
        </w:rPr>
        <w:t>.</w:t>
      </w:r>
    </w:p>
    <w:p w14:paraId="4BCA7544" w14:textId="77777777" w:rsidR="00AB134C" w:rsidRPr="00133911" w:rsidRDefault="00AB134C" w:rsidP="00AB134C">
      <w:pPr>
        <w:spacing w:after="0" w:line="240" w:lineRule="auto"/>
        <w:ind w:left="1" w:firstLine="709"/>
        <w:jc w:val="both"/>
        <w:rPr>
          <w:rFonts w:cs="Times New Roman"/>
          <w:sz w:val="24"/>
          <w:szCs w:val="24"/>
        </w:rPr>
      </w:pPr>
      <w:r w:rsidRPr="00133911">
        <w:rPr>
          <w:rFonts w:cs="Times New Roman"/>
          <w:bCs/>
          <w:i/>
          <w:sz w:val="24"/>
          <w:szCs w:val="24"/>
        </w:rPr>
        <w:t>Основной целью</w:t>
      </w:r>
      <w:r w:rsidRPr="00133911">
        <w:rPr>
          <w:rFonts w:cs="Times New Roman"/>
          <w:bCs/>
          <w:sz w:val="24"/>
          <w:szCs w:val="24"/>
        </w:rPr>
        <w:t xml:space="preserve"> изучения данного предмета обучающимися с ЗПР является</w:t>
      </w:r>
      <w:r w:rsidRPr="00133911">
        <w:rPr>
          <w:rFonts w:cs="Times New Roman"/>
          <w:b/>
          <w:bCs/>
          <w:sz w:val="24"/>
          <w:szCs w:val="24"/>
        </w:rPr>
        <w:t xml:space="preserve"> </w:t>
      </w:r>
      <w:r w:rsidRPr="00133911">
        <w:rPr>
          <w:rFonts w:cs="Times New Roman"/>
          <w:sz w:val="24"/>
          <w:szCs w:val="24"/>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14:paraId="31018A6B" w14:textId="77777777" w:rsidR="00AB134C" w:rsidRPr="00133911" w:rsidRDefault="00AB134C" w:rsidP="00AB134C">
      <w:pPr>
        <w:spacing w:after="0" w:line="240" w:lineRule="auto"/>
        <w:ind w:firstLine="709"/>
        <w:jc w:val="both"/>
        <w:rPr>
          <w:rFonts w:cs="Times New Roman"/>
          <w:b/>
          <w:sz w:val="24"/>
          <w:szCs w:val="24"/>
        </w:rPr>
      </w:pPr>
      <w:r w:rsidRPr="00133911">
        <w:rPr>
          <w:rFonts w:cs="Times New Roman"/>
          <w:sz w:val="24"/>
          <w:szCs w:val="24"/>
        </w:rPr>
        <w:t>Достижение этих целей обеспечивается решением следующих</w:t>
      </w:r>
      <w:r w:rsidRPr="00133911">
        <w:rPr>
          <w:rFonts w:cs="Times New Roman"/>
          <w:b/>
          <w:sz w:val="24"/>
          <w:szCs w:val="24"/>
        </w:rPr>
        <w:t xml:space="preserve"> задач:</w:t>
      </w:r>
    </w:p>
    <w:p w14:paraId="2328071C" w14:textId="77777777" w:rsidR="00AB134C" w:rsidRPr="00133911" w:rsidRDefault="00AB134C" w:rsidP="00877559">
      <w:pPr>
        <w:pStyle w:val="a4"/>
        <w:numPr>
          <w:ilvl w:val="0"/>
          <w:numId w:val="9"/>
        </w:numPr>
        <w:tabs>
          <w:tab w:val="left" w:pos="993"/>
        </w:tabs>
        <w:spacing w:after="0" w:line="240" w:lineRule="auto"/>
        <w:ind w:left="709" w:hanging="283"/>
        <w:jc w:val="both"/>
        <w:rPr>
          <w:rFonts w:cs="Times New Roman"/>
          <w:sz w:val="24"/>
          <w:szCs w:val="24"/>
        </w:rPr>
      </w:pPr>
      <w:r w:rsidRPr="00133911">
        <w:rPr>
          <w:rFonts w:cs="Times New Roman"/>
          <w:sz w:val="24"/>
          <w:szCs w:val="24"/>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51A587A6" w14:textId="77777777" w:rsidR="00AB134C" w:rsidRPr="00133911" w:rsidRDefault="00AB134C" w:rsidP="00877559">
      <w:pPr>
        <w:pStyle w:val="a4"/>
        <w:numPr>
          <w:ilvl w:val="0"/>
          <w:numId w:val="9"/>
        </w:numPr>
        <w:tabs>
          <w:tab w:val="left" w:pos="993"/>
        </w:tabs>
        <w:spacing w:after="0" w:line="240" w:lineRule="auto"/>
        <w:ind w:left="709" w:hanging="283"/>
        <w:jc w:val="both"/>
        <w:rPr>
          <w:rFonts w:cs="Times New Roman"/>
          <w:sz w:val="24"/>
          <w:szCs w:val="24"/>
        </w:rPr>
      </w:pPr>
      <w:r w:rsidRPr="00133911">
        <w:rPr>
          <w:rFonts w:cs="Times New Roman"/>
          <w:sz w:val="24"/>
          <w:szCs w:val="24"/>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133911" w:rsidRDefault="00AB134C" w:rsidP="00877559">
      <w:pPr>
        <w:pStyle w:val="a4"/>
        <w:numPr>
          <w:ilvl w:val="0"/>
          <w:numId w:val="9"/>
        </w:numPr>
        <w:tabs>
          <w:tab w:val="left" w:pos="993"/>
        </w:tabs>
        <w:spacing w:after="0" w:line="240" w:lineRule="auto"/>
        <w:ind w:left="709" w:hanging="283"/>
        <w:jc w:val="both"/>
        <w:rPr>
          <w:rFonts w:cs="Times New Roman"/>
          <w:sz w:val="24"/>
          <w:szCs w:val="24"/>
        </w:rPr>
      </w:pPr>
      <w:r w:rsidRPr="00133911">
        <w:rPr>
          <w:rFonts w:cs="Times New Roman"/>
          <w:sz w:val="24"/>
          <w:szCs w:val="24"/>
        </w:rPr>
        <w:t>осознание своей роли в целостном, многообразном и быстро изменяющемся глобальном мире;</w:t>
      </w:r>
    </w:p>
    <w:p w14:paraId="1D2F89A5" w14:textId="77777777" w:rsidR="00AB134C" w:rsidRPr="00133911" w:rsidRDefault="00AB134C" w:rsidP="00877559">
      <w:pPr>
        <w:pStyle w:val="a4"/>
        <w:numPr>
          <w:ilvl w:val="0"/>
          <w:numId w:val="9"/>
        </w:numPr>
        <w:tabs>
          <w:tab w:val="left" w:pos="993"/>
        </w:tabs>
        <w:spacing w:after="0" w:line="240" w:lineRule="auto"/>
        <w:ind w:left="709" w:hanging="283"/>
        <w:jc w:val="both"/>
        <w:rPr>
          <w:rFonts w:cs="Times New Roman"/>
          <w:sz w:val="24"/>
          <w:szCs w:val="24"/>
        </w:rPr>
      </w:pPr>
      <w:r w:rsidRPr="00133911">
        <w:rPr>
          <w:rFonts w:cs="Times New Roman"/>
          <w:sz w:val="24"/>
          <w:szCs w:val="24"/>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133911" w:rsidRDefault="00AB134C" w:rsidP="00AB134C">
      <w:pPr>
        <w:spacing w:after="0" w:line="240" w:lineRule="auto"/>
        <w:ind w:firstLine="709"/>
        <w:jc w:val="both"/>
        <w:rPr>
          <w:rFonts w:eastAsiaTheme="minorHAnsi" w:cs="Times New Roman"/>
          <w:sz w:val="24"/>
          <w:szCs w:val="24"/>
          <w:lang w:eastAsia="en-US"/>
        </w:rPr>
      </w:pPr>
      <w:r w:rsidRPr="00133911">
        <w:rPr>
          <w:rFonts w:eastAsiaTheme="minorHAnsi" w:cs="Times New Roman"/>
          <w:sz w:val="24"/>
          <w:szCs w:val="24"/>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7BB562F5" w14:textId="7FB46A77" w:rsidR="00AB134C" w:rsidRPr="00133911" w:rsidRDefault="00AB134C" w:rsidP="00D27E59">
      <w:pPr>
        <w:spacing w:after="0" w:line="240" w:lineRule="auto"/>
        <w:ind w:firstLine="709"/>
        <w:jc w:val="both"/>
        <w:rPr>
          <w:rFonts w:eastAsiaTheme="majorEastAsia" w:cs="Times New Roman"/>
          <w:b/>
          <w:bCs/>
          <w:sz w:val="24"/>
          <w:szCs w:val="24"/>
          <w:lang w:eastAsia="en-US"/>
        </w:rPr>
      </w:pPr>
      <w:r w:rsidRPr="00133911">
        <w:rPr>
          <w:rFonts w:eastAsiaTheme="majorEastAsia" w:cs="Times New Roman"/>
          <w:b/>
          <w:bCs/>
          <w:sz w:val="24"/>
          <w:szCs w:val="24"/>
          <w:lang w:eastAsia="en-US"/>
        </w:rPr>
        <w:t xml:space="preserve">Особенности отбора и адаптации учебного материала по </w:t>
      </w:r>
      <w:r w:rsidR="00BA54B1" w:rsidRPr="00133911">
        <w:rPr>
          <w:rFonts w:eastAsiaTheme="majorEastAsia" w:cs="Times New Roman"/>
          <w:b/>
          <w:bCs/>
          <w:sz w:val="24"/>
          <w:szCs w:val="24"/>
          <w:lang w:eastAsia="en-US"/>
        </w:rPr>
        <w:t>обществознанию</w:t>
      </w:r>
    </w:p>
    <w:p w14:paraId="78A257DF" w14:textId="77777777" w:rsidR="00AB134C" w:rsidRPr="00133911" w:rsidRDefault="00AB134C" w:rsidP="00AB134C">
      <w:pPr>
        <w:spacing w:after="0" w:line="240" w:lineRule="auto"/>
        <w:ind w:firstLine="709"/>
        <w:jc w:val="both"/>
        <w:rPr>
          <w:rFonts w:eastAsiaTheme="minorHAnsi" w:cs="Times New Roman"/>
          <w:sz w:val="24"/>
          <w:szCs w:val="24"/>
          <w:lang w:eastAsia="en-US"/>
        </w:rPr>
      </w:pPr>
      <w:r w:rsidRPr="00133911">
        <w:rPr>
          <w:rFonts w:eastAsiaTheme="minorHAnsi" w:cs="Times New Roman"/>
          <w:sz w:val="24"/>
          <w:szCs w:val="24"/>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0712046B" w14:textId="77777777" w:rsidR="00AB134C" w:rsidRPr="00133911" w:rsidRDefault="00AB134C" w:rsidP="00AB134C">
      <w:pPr>
        <w:spacing w:after="0" w:line="240" w:lineRule="auto"/>
        <w:ind w:firstLine="709"/>
        <w:jc w:val="both"/>
        <w:rPr>
          <w:rFonts w:cs="Times New Roman"/>
          <w:sz w:val="24"/>
          <w:szCs w:val="24"/>
        </w:rPr>
      </w:pPr>
      <w:r w:rsidRPr="00133911">
        <w:rPr>
          <w:rFonts w:cs="Times New Roman"/>
          <w:sz w:val="24"/>
          <w:szCs w:val="24"/>
        </w:rPr>
        <w:t xml:space="preserve">Обучающиеся с ЗПР испытывают серьезные трудности при изучении данного учебного предмета, это прежде всего </w:t>
      </w:r>
      <w:r w:rsidRPr="00133911">
        <w:rPr>
          <w:rFonts w:eastAsia="Times New Roman" w:cs="Times New Roman"/>
          <w:sz w:val="24"/>
          <w:szCs w:val="24"/>
        </w:rPr>
        <w:t>связано</w:t>
      </w:r>
      <w:r w:rsidRPr="00133911">
        <w:rPr>
          <w:rFonts w:cs="Times New Roman"/>
          <w:sz w:val="24"/>
          <w:szCs w:val="24"/>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133911" w:rsidRDefault="00AB134C" w:rsidP="00AB134C">
      <w:pPr>
        <w:spacing w:after="0" w:line="240" w:lineRule="auto"/>
        <w:ind w:firstLine="709"/>
        <w:jc w:val="both"/>
        <w:rPr>
          <w:rFonts w:cs="Times New Roman"/>
          <w:sz w:val="24"/>
          <w:szCs w:val="24"/>
        </w:rPr>
      </w:pPr>
      <w:r w:rsidRPr="00133911">
        <w:rPr>
          <w:rFonts w:cs="Times New Roman"/>
          <w:sz w:val="24"/>
          <w:szCs w:val="24"/>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w:t>
      </w:r>
      <w:r w:rsidRPr="00133911">
        <w:rPr>
          <w:rFonts w:cs="Times New Roman"/>
          <w:sz w:val="24"/>
          <w:szCs w:val="24"/>
        </w:rPr>
        <w:lastRenderedPageBreak/>
        <w:t xml:space="preserve">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384F6ADC" w:rsidR="00AB134C" w:rsidRPr="00133911" w:rsidRDefault="00C91E96" w:rsidP="00AB134C">
      <w:pPr>
        <w:spacing w:after="0" w:line="240" w:lineRule="auto"/>
        <w:ind w:firstLine="709"/>
        <w:jc w:val="both"/>
        <w:rPr>
          <w:rFonts w:cs="Times New Roman"/>
          <w:sz w:val="24"/>
          <w:szCs w:val="24"/>
        </w:rPr>
      </w:pPr>
      <w:r>
        <w:rPr>
          <w:rFonts w:cs="Times New Roman"/>
          <w:sz w:val="24"/>
          <w:szCs w:val="24"/>
        </w:rPr>
        <w:t>П</w:t>
      </w:r>
      <w:r w:rsidR="00AB134C" w:rsidRPr="00133911">
        <w:rPr>
          <w:rFonts w:cs="Times New Roman"/>
          <w:sz w:val="24"/>
          <w:szCs w:val="24"/>
        </w:rPr>
        <w:t>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1523A1F3" w14:textId="1B63C884" w:rsidR="00AB134C" w:rsidRPr="00133911" w:rsidRDefault="00C91E96" w:rsidP="00BA54B1">
      <w:pPr>
        <w:spacing w:after="0" w:line="240" w:lineRule="auto"/>
        <w:ind w:firstLine="709"/>
        <w:jc w:val="both"/>
        <w:rPr>
          <w:rFonts w:eastAsiaTheme="majorEastAsia" w:cs="Times New Roman"/>
          <w:b/>
          <w:bCs/>
          <w:sz w:val="24"/>
          <w:szCs w:val="24"/>
          <w:lang w:eastAsia="en-US"/>
        </w:rPr>
      </w:pPr>
      <w:bookmarkStart w:id="569" w:name="_Toc83233538"/>
      <w:r>
        <w:rPr>
          <w:rFonts w:eastAsiaTheme="majorEastAsia" w:cs="Times New Roman"/>
          <w:b/>
          <w:bCs/>
          <w:sz w:val="24"/>
          <w:szCs w:val="24"/>
          <w:lang w:eastAsia="en-US"/>
        </w:rPr>
        <w:t>В</w:t>
      </w:r>
      <w:r w:rsidR="00AB134C" w:rsidRPr="00133911">
        <w:rPr>
          <w:rFonts w:eastAsiaTheme="majorEastAsia" w:cs="Times New Roman"/>
          <w:b/>
          <w:bCs/>
          <w:sz w:val="24"/>
          <w:szCs w:val="24"/>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AB134C" w:rsidRPr="00133911">
        <w:rPr>
          <w:rFonts w:eastAsia="Times New Roman" w:cs="Times New Roman"/>
          <w:b/>
          <w:bCs/>
          <w:sz w:val="24"/>
          <w:szCs w:val="24"/>
          <w:lang w:eastAsia="en-US"/>
        </w:rPr>
        <w:t>«Обществознание»</w:t>
      </w:r>
      <w:bookmarkEnd w:id="569"/>
    </w:p>
    <w:p w14:paraId="1308AB8A" w14:textId="77777777" w:rsidR="00AB134C" w:rsidRPr="00133911" w:rsidRDefault="00AB134C" w:rsidP="00AB134C">
      <w:pPr>
        <w:spacing w:after="0" w:line="240" w:lineRule="auto"/>
        <w:ind w:firstLine="709"/>
        <w:jc w:val="both"/>
        <w:rPr>
          <w:rFonts w:cs="Times New Roman"/>
          <w:sz w:val="24"/>
          <w:szCs w:val="24"/>
        </w:rPr>
      </w:pPr>
      <w:r w:rsidRPr="00133911">
        <w:rPr>
          <w:rFonts w:cs="Times New Roman"/>
          <w:sz w:val="24"/>
          <w:szCs w:val="24"/>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66C5A828" w:rsidR="00AB134C" w:rsidRPr="00133911" w:rsidRDefault="00C91E96" w:rsidP="00AB134C">
      <w:pPr>
        <w:spacing w:after="0" w:line="240" w:lineRule="auto"/>
        <w:ind w:firstLine="709"/>
        <w:jc w:val="both"/>
        <w:rPr>
          <w:rFonts w:cs="Times New Roman"/>
          <w:sz w:val="24"/>
          <w:szCs w:val="24"/>
        </w:rPr>
      </w:pPr>
      <w:r>
        <w:rPr>
          <w:rFonts w:cs="Times New Roman"/>
          <w:sz w:val="24"/>
          <w:szCs w:val="24"/>
        </w:rPr>
        <w:t>Т</w:t>
      </w:r>
      <w:r w:rsidR="00AB134C" w:rsidRPr="00133911">
        <w:rPr>
          <w:rFonts w:cs="Times New Roman"/>
          <w:sz w:val="24"/>
          <w:szCs w:val="24"/>
        </w:rPr>
        <w:t xml:space="preserve">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00AB134C" w:rsidRPr="00133911">
        <w:rPr>
          <w:rFonts w:cs="Times New Roman"/>
          <w:bCs/>
          <w:iCs/>
          <w:sz w:val="24"/>
          <w:szCs w:val="24"/>
        </w:rPr>
        <w:t xml:space="preserve">работе над лексикой, в том числе научной терминологией курса </w:t>
      </w:r>
      <w:r w:rsidR="00AB134C" w:rsidRPr="00133911">
        <w:rPr>
          <w:rFonts w:cs="Times New Roman"/>
          <w:sz w:val="24"/>
          <w:szCs w:val="24"/>
        </w:rPr>
        <w:t xml:space="preserve">(раскрытие значений новых слов, уточнение или расширение значений уже известных лексических единиц) </w:t>
      </w:r>
      <w:r w:rsidR="00AB134C" w:rsidRPr="00133911">
        <w:rPr>
          <w:rFonts w:cs="Times New Roman"/>
          <w:bCs/>
          <w:iCs/>
          <w:sz w:val="24"/>
          <w:szCs w:val="24"/>
        </w:rPr>
        <w:t xml:space="preserve">необходимо включение слова в контекст. </w:t>
      </w:r>
      <w:r w:rsidR="00AB134C" w:rsidRPr="00133911">
        <w:rPr>
          <w:rFonts w:cs="Times New Roman"/>
          <w:sz w:val="24"/>
          <w:szCs w:val="24"/>
          <w:shd w:val="clear" w:color="auto" w:fill="FFFFFF"/>
        </w:rPr>
        <w:t xml:space="preserve">Каждое новое слово закрепляется в речевой практике обучающихся. </w:t>
      </w:r>
      <w:r w:rsidR="00AB134C" w:rsidRPr="00133911">
        <w:rPr>
          <w:rFonts w:cs="Times New Roman"/>
          <w:sz w:val="24"/>
          <w:szCs w:val="24"/>
        </w:rPr>
        <w:t>Обязательна визуальная поддержка, алгоритмы работы с определением, опорные схемы для актуализации терминологии.</w:t>
      </w:r>
    </w:p>
    <w:p w14:paraId="6A1836C9" w14:textId="77777777" w:rsidR="00AB134C" w:rsidRPr="00133911" w:rsidRDefault="00AB134C" w:rsidP="00BA54B1">
      <w:pPr>
        <w:spacing w:after="0" w:line="240" w:lineRule="auto"/>
        <w:ind w:firstLine="709"/>
        <w:jc w:val="both"/>
        <w:rPr>
          <w:rFonts w:eastAsiaTheme="majorEastAsia" w:cs="Times New Roman"/>
          <w:b/>
          <w:bCs/>
          <w:caps/>
          <w:sz w:val="24"/>
          <w:szCs w:val="24"/>
          <w:lang w:eastAsia="en-US"/>
        </w:rPr>
      </w:pPr>
      <w:bookmarkStart w:id="570" w:name="_Toc83233532"/>
      <w:r w:rsidRPr="00133911">
        <w:rPr>
          <w:rFonts w:eastAsiaTheme="majorEastAsia" w:cs="Times New Roman"/>
          <w:b/>
          <w:bCs/>
          <w:sz w:val="24"/>
          <w:szCs w:val="24"/>
          <w:lang w:eastAsia="en-US"/>
        </w:rPr>
        <w:t>Место учебного предмета «Обществознание» в учебном плане</w:t>
      </w:r>
      <w:bookmarkEnd w:id="570"/>
    </w:p>
    <w:p w14:paraId="3DFABFEB" w14:textId="103D8346" w:rsidR="00AB134C" w:rsidRPr="00133911" w:rsidRDefault="00AB134C" w:rsidP="00AB134C">
      <w:pPr>
        <w:spacing w:after="0" w:line="240" w:lineRule="auto"/>
        <w:ind w:firstLine="709"/>
        <w:jc w:val="both"/>
        <w:rPr>
          <w:rFonts w:eastAsia="Times New Roman" w:cs="Times New Roman"/>
          <w:sz w:val="24"/>
          <w:szCs w:val="24"/>
        </w:rPr>
      </w:pPr>
      <w:r w:rsidRPr="00133911">
        <w:rPr>
          <w:rFonts w:eastAsia="Times New Roman" w:cs="Times New Roman"/>
          <w:sz w:val="24"/>
          <w:szCs w:val="24"/>
        </w:rPr>
        <w:t xml:space="preserve">В соответствии с </w:t>
      </w:r>
      <w:r w:rsidR="00C91E96">
        <w:rPr>
          <w:rFonts w:eastAsia="Times New Roman" w:cs="Times New Roman"/>
          <w:sz w:val="24"/>
          <w:szCs w:val="24"/>
        </w:rPr>
        <w:t>ФГОС ООО</w:t>
      </w:r>
      <w:r w:rsidRPr="00133911">
        <w:rPr>
          <w:rFonts w:eastAsia="Times New Roman" w:cs="Times New Roman"/>
          <w:sz w:val="24"/>
          <w:szCs w:val="24"/>
        </w:rPr>
        <w:t xml:space="preserve">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133911" w:rsidRDefault="00AB134C" w:rsidP="00AB134C">
      <w:pPr>
        <w:spacing w:after="0" w:line="240" w:lineRule="auto"/>
        <w:ind w:firstLine="709"/>
        <w:jc w:val="both"/>
        <w:rPr>
          <w:rFonts w:eastAsia="Times New Roman" w:cs="Times New Roman"/>
          <w:sz w:val="24"/>
          <w:szCs w:val="24"/>
        </w:rPr>
      </w:pPr>
      <w:r w:rsidRPr="00133911">
        <w:rPr>
          <w:rFonts w:eastAsia="Times New Roman" w:cs="Times New Roman"/>
          <w:sz w:val="24"/>
          <w:szCs w:val="24"/>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133911">
        <w:rPr>
          <w:rFonts w:eastAsia="Times New Roman" w:cs="Times New Roman"/>
          <w:sz w:val="24"/>
          <w:szCs w:val="24"/>
        </w:rPr>
        <w:t xml:space="preserve">академических </w:t>
      </w:r>
      <w:r w:rsidRPr="00133911">
        <w:rPr>
          <w:rFonts w:eastAsia="Times New Roman" w:cs="Times New Roman"/>
          <w:sz w:val="24"/>
          <w:szCs w:val="24"/>
        </w:rPr>
        <w:t>часов. Общая недельная нагрузка в каждом году обучения составляет 1 час.</w:t>
      </w:r>
    </w:p>
    <w:p w14:paraId="26690285" w14:textId="77777777" w:rsidR="00AB134C" w:rsidRPr="00940CEC" w:rsidRDefault="00AB134C" w:rsidP="00F52AC8">
      <w:pPr>
        <w:spacing w:after="0" w:line="240" w:lineRule="auto"/>
        <w:jc w:val="both"/>
        <w:rPr>
          <w:rFonts w:eastAsiaTheme="majorEastAsia" w:cs="Times New Roman"/>
          <w:b/>
          <w:sz w:val="24"/>
          <w:szCs w:val="24"/>
        </w:rPr>
      </w:pPr>
      <w:bookmarkStart w:id="571" w:name="_Toc83233533"/>
      <w:r w:rsidRPr="00940CEC">
        <w:rPr>
          <w:rFonts w:eastAsiaTheme="majorEastAsia" w:cs="Times New Roman"/>
          <w:b/>
          <w:sz w:val="24"/>
          <w:szCs w:val="24"/>
        </w:rPr>
        <w:t>СОДЕРЖАНИЕ УЧЕБНОГО ПРЕДМЕТА «ОБЩЕСТВОЗНАНИЕ»</w:t>
      </w:r>
      <w:bookmarkEnd w:id="571"/>
    </w:p>
    <w:p w14:paraId="3C85B9E3" w14:textId="0E118D7A" w:rsidR="00EA3E99" w:rsidRPr="00EA3E99" w:rsidRDefault="00EA3E99" w:rsidP="00EA3E99">
      <w:pPr>
        <w:spacing w:after="0" w:line="240" w:lineRule="auto"/>
        <w:jc w:val="both"/>
        <w:rPr>
          <w:rFonts w:eastAsia="Calibri" w:cs="Times New Roman"/>
          <w:sz w:val="24"/>
          <w:szCs w:val="24"/>
          <w:lang w:eastAsia="en-US"/>
        </w:rPr>
      </w:pPr>
      <w:r>
        <w:rPr>
          <w:rFonts w:eastAsia="Calibri" w:cs="Times New Roman"/>
          <w:sz w:val="24"/>
          <w:szCs w:val="24"/>
          <w:lang w:eastAsia="en-US"/>
        </w:rPr>
        <w:t xml:space="preserve">    </w:t>
      </w:r>
      <w:r w:rsidRPr="00EA3E99">
        <w:rPr>
          <w:rFonts w:eastAsia="Calibri" w:cs="Times New Roman"/>
          <w:sz w:val="24"/>
          <w:szCs w:val="24"/>
          <w:lang w:eastAsia="en-US"/>
        </w:rPr>
        <w:t>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14:paraId="71391AB8" w14:textId="345290D5" w:rsidR="00EA3E99" w:rsidRPr="00EA3E99" w:rsidRDefault="00EA3E99" w:rsidP="00EA3E99">
      <w:pPr>
        <w:spacing w:after="0" w:line="240" w:lineRule="auto"/>
        <w:jc w:val="both"/>
        <w:rPr>
          <w:rFonts w:eastAsia="Calibri" w:cs="Times New Roman"/>
          <w:sz w:val="24"/>
          <w:szCs w:val="24"/>
          <w:lang w:eastAsia="en-US"/>
        </w:rPr>
      </w:pPr>
      <w:bookmarkStart w:id="572" w:name="120957"/>
      <w:bookmarkEnd w:id="572"/>
      <w:r w:rsidRPr="00EA3E99">
        <w:rPr>
          <w:rFonts w:eastAsia="Calibri" w:cs="Times New Roman"/>
          <w:sz w:val="24"/>
          <w:szCs w:val="24"/>
          <w:lang w:eastAsia="en-US"/>
        </w:rPr>
        <w:t>Содержание обучения в 6 классе представлено в таблице:</w:t>
      </w:r>
    </w:p>
    <w:tbl>
      <w:tblPr>
        <w:tblW w:w="10490" w:type="dxa"/>
        <w:tblInd w:w="-8" w:type="dxa"/>
        <w:tblCellMar>
          <w:left w:w="0" w:type="dxa"/>
          <w:right w:w="0" w:type="dxa"/>
        </w:tblCellMar>
        <w:tblLook w:val="04A0" w:firstRow="1" w:lastRow="0" w:firstColumn="1" w:lastColumn="0" w:noHBand="0" w:noVBand="1"/>
      </w:tblPr>
      <w:tblGrid>
        <w:gridCol w:w="1560"/>
        <w:gridCol w:w="8930"/>
      </w:tblGrid>
      <w:tr w:rsidR="00EA3E99" w:rsidRPr="00EA3E99" w14:paraId="10D046AB" w14:textId="77777777" w:rsidTr="00903FF4">
        <w:tc>
          <w:tcPr>
            <w:tcW w:w="15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6C2FC35" w14:textId="77777777" w:rsidR="00EA3E99" w:rsidRPr="00EA3E99" w:rsidRDefault="00EA3E99" w:rsidP="00EA3E99">
            <w:pPr>
              <w:spacing w:after="0" w:line="240" w:lineRule="auto"/>
              <w:jc w:val="both"/>
              <w:rPr>
                <w:rFonts w:eastAsia="Calibri" w:cs="Times New Roman"/>
                <w:sz w:val="24"/>
                <w:szCs w:val="24"/>
                <w:lang w:eastAsia="en-US"/>
              </w:rPr>
            </w:pPr>
            <w:bookmarkStart w:id="573" w:name="120958"/>
            <w:bookmarkEnd w:id="573"/>
            <w:r w:rsidRPr="00EA3E99">
              <w:rPr>
                <w:rFonts w:eastAsia="Calibri" w:cs="Times New Roman"/>
                <w:sz w:val="24"/>
                <w:szCs w:val="24"/>
                <w:lang w:eastAsia="en-US"/>
              </w:rPr>
              <w:t>Человек и его социальное окружение.</w:t>
            </w:r>
          </w:p>
        </w:tc>
        <w:tc>
          <w:tcPr>
            <w:tcW w:w="89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1523E5D" w14:textId="77777777" w:rsidR="00EA3E99" w:rsidRPr="00EA3E99" w:rsidRDefault="00EA3E99" w:rsidP="00EA3E99">
            <w:pPr>
              <w:spacing w:after="0" w:line="240" w:lineRule="auto"/>
              <w:jc w:val="both"/>
              <w:rPr>
                <w:rFonts w:eastAsia="Calibri" w:cs="Times New Roman"/>
                <w:sz w:val="24"/>
                <w:szCs w:val="24"/>
                <w:lang w:eastAsia="en-US"/>
              </w:rPr>
            </w:pPr>
            <w:bookmarkStart w:id="574" w:name="120959"/>
            <w:bookmarkEnd w:id="574"/>
            <w:r w:rsidRPr="00EA3E99">
              <w:rPr>
                <w:rFonts w:eastAsia="Calibri" w:cs="Times New Roman"/>
                <w:sz w:val="24"/>
                <w:szCs w:val="24"/>
                <w:lang w:eastAsia="en-US"/>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7B2F7011"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5EB26CC"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Люди с ограниченными возможностями здоровья, их особые потребности и социальная позиция.</w:t>
            </w:r>
          </w:p>
          <w:p w14:paraId="093C4C3C"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Цели и мотивы деятельности. Виды деятельности (игра, труд, учение). Познание человеком мира и самого себя как вид деятельности.</w:t>
            </w:r>
          </w:p>
          <w:p w14:paraId="69455164"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Право человека на образование. Школьное образование. Права и обязанности учащегося.</w:t>
            </w:r>
          </w:p>
          <w:p w14:paraId="235060FE"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lastRenderedPageBreak/>
              <w:t>Общение. Цели и средства общения. Особенности общения подростков. Общение в современных условиях.</w:t>
            </w:r>
          </w:p>
          <w:p w14:paraId="5DA5A6D2"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Отношения в малых группах. Групповые нормы и правила. Лидерство в группе. Межличностные отношения (деловые, личные).</w:t>
            </w:r>
          </w:p>
          <w:p w14:paraId="36FDA91F"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Отношения в семье. Роль семьи в жизни человека и общества. Семейные традиции. Семейный досуг. Свободное время подростка.</w:t>
            </w:r>
          </w:p>
          <w:p w14:paraId="3C4DD424"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Отношения с друзьями и сверстниками. Конфликты в межличностных отношениях.</w:t>
            </w:r>
          </w:p>
        </w:tc>
      </w:tr>
      <w:tr w:rsidR="00EA3E99" w:rsidRPr="00EA3E99" w14:paraId="6FD17931" w14:textId="77777777" w:rsidTr="00903FF4">
        <w:tc>
          <w:tcPr>
            <w:tcW w:w="15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133BC94" w14:textId="77777777" w:rsidR="00EA3E99" w:rsidRPr="00EA3E99" w:rsidRDefault="00EA3E99" w:rsidP="00EA3E99">
            <w:pPr>
              <w:spacing w:after="0" w:line="240" w:lineRule="auto"/>
              <w:jc w:val="both"/>
              <w:rPr>
                <w:rFonts w:eastAsia="Calibri" w:cs="Times New Roman"/>
                <w:sz w:val="24"/>
                <w:szCs w:val="24"/>
                <w:lang w:eastAsia="en-US"/>
              </w:rPr>
            </w:pPr>
            <w:bookmarkStart w:id="575" w:name="120960"/>
            <w:bookmarkEnd w:id="575"/>
            <w:r w:rsidRPr="00EA3E99">
              <w:rPr>
                <w:rFonts w:eastAsia="Calibri" w:cs="Times New Roman"/>
                <w:sz w:val="24"/>
                <w:szCs w:val="24"/>
                <w:lang w:eastAsia="en-US"/>
              </w:rPr>
              <w:lastRenderedPageBreak/>
              <w:t>Общество, в котором мы живем.</w:t>
            </w:r>
          </w:p>
        </w:tc>
        <w:tc>
          <w:tcPr>
            <w:tcW w:w="89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8D644EB" w14:textId="77777777" w:rsidR="00EA3E99" w:rsidRPr="00EA3E99" w:rsidRDefault="00EA3E99" w:rsidP="00EA3E99">
            <w:pPr>
              <w:spacing w:after="0" w:line="240" w:lineRule="auto"/>
              <w:jc w:val="both"/>
              <w:rPr>
                <w:rFonts w:eastAsia="Calibri" w:cs="Times New Roman"/>
                <w:sz w:val="24"/>
                <w:szCs w:val="24"/>
                <w:lang w:eastAsia="en-US"/>
              </w:rPr>
            </w:pPr>
            <w:bookmarkStart w:id="576" w:name="120961"/>
            <w:bookmarkEnd w:id="576"/>
            <w:r w:rsidRPr="00EA3E99">
              <w:rPr>
                <w:rFonts w:eastAsia="Calibri" w:cs="Times New Roman"/>
                <w:sz w:val="24"/>
                <w:szCs w:val="24"/>
                <w:lang w:eastAsia="en-US"/>
              </w:rPr>
              <w:t>Что такое общество. Связь общества и природы. Устройство общественной жизни. Основные сферы жизни общества и их взаимодействие.</w:t>
            </w:r>
          </w:p>
          <w:p w14:paraId="2F1ECC54"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Социальные общности и группы. Положение человека в обществе.</w:t>
            </w:r>
          </w:p>
          <w:p w14:paraId="4B918E01"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2A018DE3"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18AD08EC"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Культурная жизнь. Духовные ценности, традиционные ценности российского народа.</w:t>
            </w:r>
          </w:p>
          <w:p w14:paraId="413BF5D7"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Развитие общества. Усиление взаимосвязей стран и народов в условиях современного общества.</w:t>
            </w:r>
          </w:p>
          <w:p w14:paraId="3453041C"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Глобальные проблемы современности. Возможности их решения усилиями международного сообщества и международных организаций.</w:t>
            </w:r>
          </w:p>
        </w:tc>
      </w:tr>
    </w:tbl>
    <w:p w14:paraId="52233088" w14:textId="2F889678" w:rsidR="00EA3E99" w:rsidRPr="00EA3E99" w:rsidRDefault="00EA3E99" w:rsidP="00EA3E99">
      <w:pPr>
        <w:spacing w:after="0" w:line="240" w:lineRule="auto"/>
        <w:jc w:val="both"/>
        <w:rPr>
          <w:rFonts w:eastAsia="Calibri" w:cs="Times New Roman"/>
          <w:sz w:val="24"/>
          <w:szCs w:val="24"/>
          <w:lang w:eastAsia="en-US"/>
        </w:rPr>
      </w:pPr>
      <w:bookmarkStart w:id="577" w:name="120962"/>
      <w:bookmarkEnd w:id="577"/>
      <w:r w:rsidRPr="00EA3E99">
        <w:rPr>
          <w:rFonts w:eastAsia="Calibri" w:cs="Times New Roman"/>
          <w:sz w:val="24"/>
          <w:szCs w:val="24"/>
          <w:lang w:eastAsia="en-US"/>
        </w:rPr>
        <w:t>Содержание обучения в 7 классе представлено в таблице:</w:t>
      </w:r>
    </w:p>
    <w:tbl>
      <w:tblPr>
        <w:tblW w:w="10482" w:type="dxa"/>
        <w:tblCellMar>
          <w:left w:w="0" w:type="dxa"/>
          <w:right w:w="0" w:type="dxa"/>
        </w:tblCellMar>
        <w:tblLook w:val="04A0" w:firstRow="1" w:lastRow="0" w:firstColumn="1" w:lastColumn="0" w:noHBand="0" w:noVBand="1"/>
      </w:tblPr>
      <w:tblGrid>
        <w:gridCol w:w="1552"/>
        <w:gridCol w:w="8930"/>
      </w:tblGrid>
      <w:tr w:rsidR="00EA3E99" w:rsidRPr="00EA3E99" w14:paraId="34E8DF04" w14:textId="77777777" w:rsidTr="00903FF4">
        <w:tc>
          <w:tcPr>
            <w:tcW w:w="15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B09A241" w14:textId="77777777" w:rsidR="00EA3E99" w:rsidRPr="00EA3E99" w:rsidRDefault="00EA3E99" w:rsidP="00EA3E99">
            <w:pPr>
              <w:spacing w:after="0" w:line="240" w:lineRule="auto"/>
              <w:jc w:val="both"/>
              <w:rPr>
                <w:rFonts w:eastAsia="Calibri" w:cs="Times New Roman"/>
                <w:sz w:val="24"/>
                <w:szCs w:val="24"/>
                <w:lang w:eastAsia="en-US"/>
              </w:rPr>
            </w:pPr>
            <w:bookmarkStart w:id="578" w:name="120963"/>
            <w:bookmarkEnd w:id="578"/>
            <w:r w:rsidRPr="00EA3E99">
              <w:rPr>
                <w:rFonts w:eastAsia="Calibri" w:cs="Times New Roman"/>
                <w:sz w:val="24"/>
                <w:szCs w:val="24"/>
                <w:lang w:eastAsia="en-US"/>
              </w:rPr>
              <w:t>Социальные ценности и нормы.</w:t>
            </w:r>
          </w:p>
        </w:tc>
        <w:tc>
          <w:tcPr>
            <w:tcW w:w="89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BA27114" w14:textId="77777777" w:rsidR="00EA3E99" w:rsidRPr="00EA3E99" w:rsidRDefault="00EA3E99" w:rsidP="00EA3E99">
            <w:pPr>
              <w:spacing w:after="0" w:line="240" w:lineRule="auto"/>
              <w:jc w:val="both"/>
              <w:rPr>
                <w:rFonts w:eastAsia="Calibri" w:cs="Times New Roman"/>
                <w:sz w:val="24"/>
                <w:szCs w:val="24"/>
                <w:lang w:eastAsia="en-US"/>
              </w:rPr>
            </w:pPr>
            <w:bookmarkStart w:id="579" w:name="120964"/>
            <w:bookmarkEnd w:id="579"/>
            <w:r w:rsidRPr="00EA3E99">
              <w:rPr>
                <w:rFonts w:eastAsia="Calibri" w:cs="Times New Roman"/>
                <w:sz w:val="24"/>
                <w:szCs w:val="24"/>
                <w:lang w:eastAsia="en-US"/>
              </w:rPr>
              <w:t>Общественные ценности. Свобода и ответственность гражданина. Гражданственность и патриотизм. Гуманизм.</w:t>
            </w:r>
          </w:p>
          <w:p w14:paraId="11D8E176"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Социальные нормы как регуляторы общественной жизни и поведения человека в обществе. Виды социальных норм. Традиции и обычаи.</w:t>
            </w:r>
          </w:p>
          <w:p w14:paraId="484E3380"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Принципы и нормы морали. Добро и зло. Нравственные чувства человека. Совесть и стыд.</w:t>
            </w:r>
          </w:p>
          <w:p w14:paraId="7B1A81D9"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Моральный выбор. Моральная оценка поведения людей и собственного поведения. Влияние моральных норм на общество и человека.</w:t>
            </w:r>
          </w:p>
          <w:p w14:paraId="42F4658E"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Право и его роль в жизни общества. Право и мораль.</w:t>
            </w:r>
          </w:p>
        </w:tc>
      </w:tr>
      <w:tr w:rsidR="00EA3E99" w:rsidRPr="00EA3E99" w14:paraId="09A0B847" w14:textId="77777777" w:rsidTr="00903FF4">
        <w:tc>
          <w:tcPr>
            <w:tcW w:w="15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4C05B8A" w14:textId="77777777" w:rsidR="00EA3E99" w:rsidRPr="00EA3E99" w:rsidRDefault="00EA3E99" w:rsidP="00EA3E99">
            <w:pPr>
              <w:spacing w:after="0" w:line="240" w:lineRule="auto"/>
              <w:jc w:val="both"/>
              <w:rPr>
                <w:rFonts w:eastAsia="Calibri" w:cs="Times New Roman"/>
                <w:sz w:val="24"/>
                <w:szCs w:val="24"/>
                <w:lang w:eastAsia="en-US"/>
              </w:rPr>
            </w:pPr>
            <w:bookmarkStart w:id="580" w:name="120965"/>
            <w:bookmarkEnd w:id="580"/>
            <w:r w:rsidRPr="00EA3E99">
              <w:rPr>
                <w:rFonts w:eastAsia="Calibri" w:cs="Times New Roman"/>
                <w:sz w:val="24"/>
                <w:szCs w:val="24"/>
                <w:lang w:eastAsia="en-US"/>
              </w:rPr>
              <w:t>Человек как участник правовых отношений.</w:t>
            </w:r>
          </w:p>
        </w:tc>
        <w:tc>
          <w:tcPr>
            <w:tcW w:w="89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284BB16" w14:textId="77777777" w:rsidR="00EA3E99" w:rsidRPr="00EA3E99" w:rsidRDefault="00EA3E99" w:rsidP="00EA3E99">
            <w:pPr>
              <w:spacing w:after="0" w:line="240" w:lineRule="auto"/>
              <w:jc w:val="both"/>
              <w:rPr>
                <w:rFonts w:eastAsia="Calibri" w:cs="Times New Roman"/>
                <w:sz w:val="24"/>
                <w:szCs w:val="24"/>
                <w:lang w:eastAsia="en-US"/>
              </w:rPr>
            </w:pPr>
            <w:bookmarkStart w:id="581" w:name="120966"/>
            <w:bookmarkEnd w:id="581"/>
            <w:r w:rsidRPr="00EA3E99">
              <w:rPr>
                <w:rFonts w:eastAsia="Calibri" w:cs="Times New Roman"/>
                <w:sz w:val="24"/>
                <w:szCs w:val="24"/>
                <w:lang w:eastAsia="en-US"/>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790A21CA"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Правонарушение и юридическая ответственность. Проступок и преступление. Опасность правонарушений для личности и общества.</w:t>
            </w:r>
          </w:p>
          <w:p w14:paraId="14BF4AAE"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tc>
      </w:tr>
      <w:tr w:rsidR="00EA3E99" w:rsidRPr="00EA3E99" w14:paraId="7051EF6B" w14:textId="77777777" w:rsidTr="00903FF4">
        <w:tc>
          <w:tcPr>
            <w:tcW w:w="15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5CA1EB5" w14:textId="77777777" w:rsidR="00EA3E99" w:rsidRPr="00EA3E99" w:rsidRDefault="00EA3E99" w:rsidP="00EA3E99">
            <w:pPr>
              <w:spacing w:after="0" w:line="240" w:lineRule="auto"/>
              <w:jc w:val="both"/>
              <w:rPr>
                <w:rFonts w:eastAsia="Calibri" w:cs="Times New Roman"/>
                <w:sz w:val="24"/>
                <w:szCs w:val="24"/>
                <w:lang w:eastAsia="en-US"/>
              </w:rPr>
            </w:pPr>
            <w:bookmarkStart w:id="582" w:name="120967"/>
            <w:bookmarkEnd w:id="582"/>
            <w:r w:rsidRPr="00EA3E99">
              <w:rPr>
                <w:rFonts w:eastAsia="Calibri" w:cs="Times New Roman"/>
                <w:sz w:val="24"/>
                <w:szCs w:val="24"/>
                <w:lang w:eastAsia="en-US"/>
              </w:rPr>
              <w:t>Основы российского права.</w:t>
            </w:r>
          </w:p>
        </w:tc>
        <w:tc>
          <w:tcPr>
            <w:tcW w:w="89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608F851" w14:textId="77777777" w:rsidR="00EA3E99" w:rsidRPr="00EA3E99" w:rsidRDefault="00EA3E99" w:rsidP="00EA3E99">
            <w:pPr>
              <w:spacing w:after="0" w:line="240" w:lineRule="auto"/>
              <w:jc w:val="both"/>
              <w:rPr>
                <w:rFonts w:eastAsia="Calibri" w:cs="Times New Roman"/>
                <w:sz w:val="24"/>
                <w:szCs w:val="24"/>
                <w:lang w:eastAsia="en-US"/>
              </w:rPr>
            </w:pPr>
            <w:bookmarkStart w:id="583" w:name="120968"/>
            <w:bookmarkEnd w:id="583"/>
            <w:r w:rsidRPr="00EA3E99">
              <w:rPr>
                <w:rFonts w:eastAsia="Calibri" w:cs="Times New Roman"/>
                <w:sz w:val="24"/>
                <w:szCs w:val="24"/>
                <w:lang w:eastAsia="en-US"/>
              </w:rPr>
              <w:t>Конституция Российской Федерации - основной закон. Законы и подзаконные акты. Отрасли права.</w:t>
            </w:r>
          </w:p>
          <w:p w14:paraId="012B314B"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Основы гражданского права. Физические и юридические лица в гражданском праве. Право собственности, защита прав собственности.</w:t>
            </w:r>
          </w:p>
          <w:p w14:paraId="710EB301"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BF6265F"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lastRenderedPageBreak/>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0D2AFD61"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4547372C"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581C7105"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5628A515"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14:paraId="125ABF14" w14:textId="57FDF8CD" w:rsidR="00EA3E99" w:rsidRPr="00EA3E99" w:rsidRDefault="00EA3E99" w:rsidP="00EA3E99">
      <w:pPr>
        <w:spacing w:after="0" w:line="240" w:lineRule="auto"/>
        <w:jc w:val="both"/>
        <w:rPr>
          <w:rFonts w:eastAsia="Calibri" w:cs="Times New Roman"/>
          <w:sz w:val="24"/>
          <w:szCs w:val="24"/>
          <w:lang w:eastAsia="en-US"/>
        </w:rPr>
      </w:pPr>
      <w:bookmarkStart w:id="584" w:name="120969"/>
      <w:bookmarkEnd w:id="584"/>
      <w:r w:rsidRPr="00EA3E99">
        <w:rPr>
          <w:rFonts w:eastAsia="Calibri" w:cs="Times New Roman"/>
          <w:sz w:val="24"/>
          <w:szCs w:val="24"/>
          <w:lang w:eastAsia="en-US"/>
        </w:rPr>
        <w:lastRenderedPageBreak/>
        <w:t>Содержание обучения в 8 классе представлено в таблице:</w:t>
      </w:r>
    </w:p>
    <w:tbl>
      <w:tblPr>
        <w:tblW w:w="10482" w:type="dxa"/>
        <w:tblCellMar>
          <w:left w:w="0" w:type="dxa"/>
          <w:right w:w="0" w:type="dxa"/>
        </w:tblCellMar>
        <w:tblLook w:val="04A0" w:firstRow="1" w:lastRow="0" w:firstColumn="1" w:lastColumn="0" w:noHBand="0" w:noVBand="1"/>
      </w:tblPr>
      <w:tblGrid>
        <w:gridCol w:w="1718"/>
        <w:gridCol w:w="8764"/>
      </w:tblGrid>
      <w:tr w:rsidR="00EA3E99" w:rsidRPr="00EA3E99" w14:paraId="785CB82E" w14:textId="77777777" w:rsidTr="00903FF4">
        <w:tc>
          <w:tcPr>
            <w:tcW w:w="171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E6128A0" w14:textId="77777777" w:rsidR="00EA3E99" w:rsidRPr="00EA3E99" w:rsidRDefault="00EA3E99" w:rsidP="00EA3E99">
            <w:pPr>
              <w:spacing w:after="0" w:line="240" w:lineRule="auto"/>
              <w:jc w:val="both"/>
              <w:rPr>
                <w:rFonts w:eastAsia="Calibri" w:cs="Times New Roman"/>
                <w:sz w:val="24"/>
                <w:szCs w:val="24"/>
                <w:lang w:eastAsia="en-US"/>
              </w:rPr>
            </w:pPr>
            <w:bookmarkStart w:id="585" w:name="120970"/>
            <w:bookmarkEnd w:id="585"/>
            <w:r w:rsidRPr="00EA3E99">
              <w:rPr>
                <w:rFonts w:eastAsia="Calibri" w:cs="Times New Roman"/>
                <w:sz w:val="24"/>
                <w:szCs w:val="24"/>
                <w:lang w:eastAsia="en-US"/>
              </w:rPr>
              <w:t>Человек в экономических отношениях.</w:t>
            </w:r>
          </w:p>
        </w:tc>
        <w:tc>
          <w:tcPr>
            <w:tcW w:w="87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0604B1B" w14:textId="77777777" w:rsidR="00EA3E99" w:rsidRPr="00EA3E99" w:rsidRDefault="00EA3E99" w:rsidP="00EA3E99">
            <w:pPr>
              <w:spacing w:after="0" w:line="240" w:lineRule="auto"/>
              <w:jc w:val="both"/>
              <w:rPr>
                <w:rFonts w:eastAsia="Calibri" w:cs="Times New Roman"/>
                <w:sz w:val="24"/>
                <w:szCs w:val="24"/>
                <w:lang w:eastAsia="en-US"/>
              </w:rPr>
            </w:pPr>
            <w:bookmarkStart w:id="586" w:name="120971"/>
            <w:bookmarkEnd w:id="586"/>
            <w:r w:rsidRPr="00EA3E99">
              <w:rPr>
                <w:rFonts w:eastAsia="Calibri" w:cs="Times New Roman"/>
                <w:sz w:val="24"/>
                <w:szCs w:val="24"/>
                <w:lang w:eastAsia="en-US"/>
              </w:rPr>
              <w:t>Экономическая жизнь общества. Потребности и ресурсы, ограниченность ресурсов. Экономический выбор.</w:t>
            </w:r>
          </w:p>
          <w:p w14:paraId="792E217F"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Экономическая система и ее функции. Собственность.</w:t>
            </w:r>
          </w:p>
          <w:p w14:paraId="79C80B68"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Производство - источник экономических благ. Факторы производства. Трудовая деятельность. Производительность труда. Разделение труда.</w:t>
            </w:r>
          </w:p>
          <w:p w14:paraId="0A6A81CE"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Предпринимательство. Виды и формы предпринимательской деятельности.</w:t>
            </w:r>
          </w:p>
          <w:p w14:paraId="33027A67"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Обмен. Деньги и их функции. Торговля и ее формы.</w:t>
            </w:r>
          </w:p>
          <w:p w14:paraId="011E8E99"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Рыночная экономика. Конкуренция. Спрос и предложение. Рыночное равновесие. Невидимая рука рынка. Многообразие рынков.</w:t>
            </w:r>
          </w:p>
          <w:p w14:paraId="0C513A82"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Предприятие в экономике. Издержки, выручка и прибыль. Как повысить эффективность производства.</w:t>
            </w:r>
          </w:p>
          <w:p w14:paraId="233E462D"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Заработная плата и стимулирование труда. Занятость и безработица.</w:t>
            </w:r>
          </w:p>
          <w:p w14:paraId="2716ED20"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Финансовый рынок и посредники (банки, страховые компании, кредитные союзы, участники фондового рынка). Услуги финансовых посредников.</w:t>
            </w:r>
          </w:p>
          <w:p w14:paraId="3593AC5F"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Основные типы финансовых инструментов: акции и облигации.</w:t>
            </w:r>
          </w:p>
          <w:p w14:paraId="7D487C22"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60CF0EC0"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0275B2E5"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Экономические цели и функции государства. Налоги. Доходы и расходы государства. Государственный бюджет. Государственная бюджетная и денежно-</w:t>
            </w:r>
            <w:r w:rsidRPr="00EA3E99">
              <w:rPr>
                <w:rFonts w:eastAsia="Calibri" w:cs="Times New Roman"/>
                <w:sz w:val="24"/>
                <w:szCs w:val="24"/>
                <w:lang w:eastAsia="en-US"/>
              </w:rPr>
              <w:lastRenderedPageBreak/>
              <w:t>кредитная политика Российской Федерации. Государственная политика по развитию конкуренции.</w:t>
            </w:r>
          </w:p>
        </w:tc>
      </w:tr>
      <w:tr w:rsidR="00EA3E99" w:rsidRPr="00EA3E99" w14:paraId="5D84F5F1" w14:textId="77777777" w:rsidTr="00903FF4">
        <w:tc>
          <w:tcPr>
            <w:tcW w:w="171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812B760" w14:textId="77777777" w:rsidR="00EA3E99" w:rsidRPr="00EA3E99" w:rsidRDefault="00EA3E99" w:rsidP="00EA3E99">
            <w:pPr>
              <w:spacing w:after="0" w:line="240" w:lineRule="auto"/>
              <w:jc w:val="both"/>
              <w:rPr>
                <w:rFonts w:eastAsia="Calibri" w:cs="Times New Roman"/>
                <w:sz w:val="24"/>
                <w:szCs w:val="24"/>
                <w:lang w:eastAsia="en-US"/>
              </w:rPr>
            </w:pPr>
            <w:bookmarkStart w:id="587" w:name="120972"/>
            <w:bookmarkEnd w:id="587"/>
            <w:r w:rsidRPr="00EA3E99">
              <w:rPr>
                <w:rFonts w:eastAsia="Calibri" w:cs="Times New Roman"/>
                <w:sz w:val="24"/>
                <w:szCs w:val="24"/>
                <w:lang w:eastAsia="en-US"/>
              </w:rPr>
              <w:lastRenderedPageBreak/>
              <w:t>Человек в мире культуры</w:t>
            </w:r>
          </w:p>
        </w:tc>
        <w:tc>
          <w:tcPr>
            <w:tcW w:w="87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1118F41" w14:textId="77777777" w:rsidR="00EA3E99" w:rsidRPr="00EA3E99" w:rsidRDefault="00EA3E99" w:rsidP="00EA3E99">
            <w:pPr>
              <w:spacing w:after="0" w:line="240" w:lineRule="auto"/>
              <w:jc w:val="both"/>
              <w:rPr>
                <w:rFonts w:eastAsia="Calibri" w:cs="Times New Roman"/>
                <w:sz w:val="24"/>
                <w:szCs w:val="24"/>
                <w:lang w:eastAsia="en-US"/>
              </w:rPr>
            </w:pPr>
            <w:bookmarkStart w:id="588" w:name="120973"/>
            <w:bookmarkEnd w:id="588"/>
            <w:r w:rsidRPr="00EA3E99">
              <w:rPr>
                <w:rFonts w:eastAsia="Calibri" w:cs="Times New Roman"/>
                <w:sz w:val="24"/>
                <w:szCs w:val="24"/>
                <w:lang w:eastAsia="en-US"/>
              </w:rPr>
              <w:t>Культура, ее многообразие и формы. Влияние духовной культуры на формирование личности. Современная молодежная культура.</w:t>
            </w:r>
          </w:p>
          <w:p w14:paraId="39B17EFD"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Наука. Естественные и социально-гуманитарные науки. Роль науки в развитии общества.</w:t>
            </w:r>
          </w:p>
          <w:p w14:paraId="69618999"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DE89CAE"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Политика в сфере культуры и образования в Российской Федерации.</w:t>
            </w:r>
          </w:p>
          <w:p w14:paraId="3FCFA0D8"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1B5A4BF2"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Что такое искусство. Виды искусств. Роль искусства в жизни человека и общества.</w:t>
            </w:r>
          </w:p>
          <w:p w14:paraId="722055B5"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14:paraId="50DBFBB0" w14:textId="2FB3A571" w:rsidR="00EA3E99" w:rsidRPr="00EA3E99" w:rsidRDefault="00EA3E99" w:rsidP="00EA3E99">
      <w:pPr>
        <w:spacing w:after="0" w:line="240" w:lineRule="auto"/>
        <w:jc w:val="both"/>
        <w:rPr>
          <w:rFonts w:eastAsia="Calibri" w:cs="Times New Roman"/>
          <w:sz w:val="24"/>
          <w:szCs w:val="24"/>
          <w:lang w:eastAsia="en-US"/>
        </w:rPr>
      </w:pPr>
      <w:bookmarkStart w:id="589" w:name="120974"/>
      <w:bookmarkEnd w:id="589"/>
      <w:r w:rsidRPr="00EA3E99">
        <w:rPr>
          <w:rFonts w:eastAsia="Calibri" w:cs="Times New Roman"/>
          <w:sz w:val="24"/>
          <w:szCs w:val="24"/>
          <w:lang w:eastAsia="en-US"/>
        </w:rPr>
        <w:t>Содержание обучения в 9 классе представлено в таблице:</w:t>
      </w:r>
    </w:p>
    <w:tbl>
      <w:tblPr>
        <w:tblW w:w="10482" w:type="dxa"/>
        <w:tblCellMar>
          <w:left w:w="0" w:type="dxa"/>
          <w:right w:w="0" w:type="dxa"/>
        </w:tblCellMar>
        <w:tblLook w:val="04A0" w:firstRow="1" w:lastRow="0" w:firstColumn="1" w:lastColumn="0" w:noHBand="0" w:noVBand="1"/>
      </w:tblPr>
      <w:tblGrid>
        <w:gridCol w:w="1710"/>
        <w:gridCol w:w="8772"/>
      </w:tblGrid>
      <w:tr w:rsidR="00EA3E99" w:rsidRPr="00EA3E99" w14:paraId="08B4BA4B" w14:textId="77777777" w:rsidTr="00903FF4">
        <w:tc>
          <w:tcPr>
            <w:tcW w:w="17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2536050" w14:textId="77777777" w:rsidR="00EA3E99" w:rsidRPr="00EA3E99" w:rsidRDefault="00EA3E99" w:rsidP="00EA3E99">
            <w:pPr>
              <w:spacing w:after="0" w:line="240" w:lineRule="auto"/>
              <w:jc w:val="both"/>
              <w:rPr>
                <w:rFonts w:eastAsia="Calibri" w:cs="Times New Roman"/>
                <w:sz w:val="24"/>
                <w:szCs w:val="24"/>
                <w:lang w:eastAsia="en-US"/>
              </w:rPr>
            </w:pPr>
            <w:bookmarkStart w:id="590" w:name="120975"/>
            <w:bookmarkEnd w:id="590"/>
            <w:r w:rsidRPr="00EA3E99">
              <w:rPr>
                <w:rFonts w:eastAsia="Calibri" w:cs="Times New Roman"/>
                <w:sz w:val="24"/>
                <w:szCs w:val="24"/>
                <w:lang w:eastAsia="en-US"/>
              </w:rPr>
              <w:t>Человек в политическом измерении.</w:t>
            </w:r>
          </w:p>
        </w:tc>
        <w:tc>
          <w:tcPr>
            <w:tcW w:w="877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3A29A93" w14:textId="77777777" w:rsidR="00EA3E99" w:rsidRPr="00EA3E99" w:rsidRDefault="00EA3E99" w:rsidP="00EA3E99">
            <w:pPr>
              <w:spacing w:after="0" w:line="240" w:lineRule="auto"/>
              <w:jc w:val="both"/>
              <w:rPr>
                <w:rFonts w:eastAsia="Calibri" w:cs="Times New Roman"/>
                <w:sz w:val="24"/>
                <w:szCs w:val="24"/>
                <w:lang w:eastAsia="en-US"/>
              </w:rPr>
            </w:pPr>
            <w:bookmarkStart w:id="591" w:name="120976"/>
            <w:bookmarkEnd w:id="591"/>
            <w:r w:rsidRPr="00EA3E99">
              <w:rPr>
                <w:rFonts w:eastAsia="Calibri" w:cs="Times New Roman"/>
                <w:sz w:val="24"/>
                <w:szCs w:val="24"/>
                <w:lang w:eastAsia="en-US"/>
              </w:rPr>
              <w:t>Политика и политическая власть. Государство - политическая организация общества. Признаки государства. Внутренняя и внешняя политика.</w:t>
            </w:r>
          </w:p>
          <w:p w14:paraId="4010FE7A"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Форма государства. Монархия и республика - основные формы правления. Унитарное и федеративное государственно-территориальное устройство.</w:t>
            </w:r>
          </w:p>
          <w:p w14:paraId="66FF5892"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Политический режим и его виды.</w:t>
            </w:r>
          </w:p>
          <w:p w14:paraId="6CF5D977"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Демократия, демократические ценности. Правовое государство и гражданское общество.</w:t>
            </w:r>
          </w:p>
          <w:p w14:paraId="2EA490CF"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Участие граждан в политике. Выборы, референдум.</w:t>
            </w:r>
          </w:p>
          <w:p w14:paraId="7A54224C"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Политические партии, их роль в демократическом обществе. Общественно-политические организации.</w:t>
            </w:r>
          </w:p>
        </w:tc>
      </w:tr>
      <w:tr w:rsidR="00EA3E99" w:rsidRPr="00EA3E99" w14:paraId="1C1F73BE" w14:textId="77777777" w:rsidTr="00903FF4">
        <w:tc>
          <w:tcPr>
            <w:tcW w:w="17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85B8C51" w14:textId="77777777" w:rsidR="00EA3E99" w:rsidRPr="00EA3E99" w:rsidRDefault="00EA3E99" w:rsidP="00EA3E99">
            <w:pPr>
              <w:spacing w:after="0" w:line="240" w:lineRule="auto"/>
              <w:jc w:val="both"/>
              <w:rPr>
                <w:rFonts w:eastAsia="Calibri" w:cs="Times New Roman"/>
                <w:sz w:val="24"/>
                <w:szCs w:val="24"/>
                <w:lang w:eastAsia="en-US"/>
              </w:rPr>
            </w:pPr>
            <w:bookmarkStart w:id="592" w:name="120977"/>
            <w:bookmarkEnd w:id="592"/>
            <w:r w:rsidRPr="00EA3E99">
              <w:rPr>
                <w:rFonts w:eastAsia="Calibri" w:cs="Times New Roman"/>
                <w:sz w:val="24"/>
                <w:szCs w:val="24"/>
                <w:lang w:eastAsia="en-US"/>
              </w:rPr>
              <w:t>Гражданин и государство.</w:t>
            </w:r>
          </w:p>
        </w:tc>
        <w:tc>
          <w:tcPr>
            <w:tcW w:w="877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B22B454" w14:textId="77777777" w:rsidR="00EA3E99" w:rsidRPr="00EA3E99" w:rsidRDefault="00EA3E99" w:rsidP="00EA3E99">
            <w:pPr>
              <w:spacing w:after="0" w:line="240" w:lineRule="auto"/>
              <w:jc w:val="both"/>
              <w:rPr>
                <w:rFonts w:eastAsia="Calibri" w:cs="Times New Roman"/>
                <w:sz w:val="24"/>
                <w:szCs w:val="24"/>
                <w:lang w:eastAsia="en-US"/>
              </w:rPr>
            </w:pPr>
            <w:bookmarkStart w:id="593" w:name="120978"/>
            <w:bookmarkEnd w:id="593"/>
            <w:r w:rsidRPr="00EA3E99">
              <w:rPr>
                <w:rFonts w:eastAsia="Calibri" w:cs="Times New Roman"/>
                <w:sz w:val="24"/>
                <w:szCs w:val="24"/>
                <w:lang w:eastAsia="en-US"/>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4D6CB722"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5EBA6B2A"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Государственное управление. Противодействие коррупции в Российской Федерации.</w:t>
            </w:r>
          </w:p>
          <w:p w14:paraId="30AE25F7"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3F34A4D"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Местное самоуправление.</w:t>
            </w:r>
          </w:p>
          <w:p w14:paraId="47763015"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EA3E99" w:rsidRPr="00EA3E99" w14:paraId="211FCE94" w14:textId="77777777" w:rsidTr="00903FF4">
        <w:tc>
          <w:tcPr>
            <w:tcW w:w="17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DA7F8E4" w14:textId="77777777" w:rsidR="00EA3E99" w:rsidRPr="00EA3E99" w:rsidRDefault="00EA3E99" w:rsidP="00EA3E99">
            <w:pPr>
              <w:spacing w:after="0" w:line="240" w:lineRule="auto"/>
              <w:jc w:val="both"/>
              <w:rPr>
                <w:rFonts w:eastAsia="Calibri" w:cs="Times New Roman"/>
                <w:sz w:val="24"/>
                <w:szCs w:val="24"/>
                <w:lang w:eastAsia="en-US"/>
              </w:rPr>
            </w:pPr>
            <w:bookmarkStart w:id="594" w:name="120979"/>
            <w:bookmarkEnd w:id="594"/>
            <w:r w:rsidRPr="00EA3E99">
              <w:rPr>
                <w:rFonts w:eastAsia="Calibri" w:cs="Times New Roman"/>
                <w:sz w:val="24"/>
                <w:szCs w:val="24"/>
                <w:lang w:eastAsia="en-US"/>
              </w:rPr>
              <w:t xml:space="preserve">Человек в системе </w:t>
            </w:r>
            <w:r w:rsidRPr="00EA3E99">
              <w:rPr>
                <w:rFonts w:eastAsia="Calibri" w:cs="Times New Roman"/>
                <w:sz w:val="24"/>
                <w:szCs w:val="24"/>
                <w:lang w:eastAsia="en-US"/>
              </w:rPr>
              <w:lastRenderedPageBreak/>
              <w:t>социальных отношений</w:t>
            </w:r>
          </w:p>
        </w:tc>
        <w:tc>
          <w:tcPr>
            <w:tcW w:w="877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0043DDD" w14:textId="77777777" w:rsidR="00EA3E99" w:rsidRPr="00EA3E99" w:rsidRDefault="00EA3E99" w:rsidP="00EA3E99">
            <w:pPr>
              <w:spacing w:after="0" w:line="240" w:lineRule="auto"/>
              <w:jc w:val="both"/>
              <w:rPr>
                <w:rFonts w:eastAsia="Calibri" w:cs="Times New Roman"/>
                <w:sz w:val="24"/>
                <w:szCs w:val="24"/>
                <w:lang w:eastAsia="en-US"/>
              </w:rPr>
            </w:pPr>
            <w:bookmarkStart w:id="595" w:name="120980"/>
            <w:bookmarkEnd w:id="595"/>
            <w:r w:rsidRPr="00EA3E99">
              <w:rPr>
                <w:rFonts w:eastAsia="Calibri" w:cs="Times New Roman"/>
                <w:sz w:val="24"/>
                <w:szCs w:val="24"/>
                <w:lang w:eastAsia="en-US"/>
              </w:rPr>
              <w:lastRenderedPageBreak/>
              <w:t>Социальная структура общества. Многообразие социальных общностей и групп.</w:t>
            </w:r>
          </w:p>
          <w:p w14:paraId="2DC604A7"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Социальная мобильность.</w:t>
            </w:r>
          </w:p>
          <w:p w14:paraId="20AD4B71"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lastRenderedPageBreak/>
              <w:t>Социальный статус человека в обществе. Социальные роли. Ролевой набор подростка.</w:t>
            </w:r>
          </w:p>
          <w:p w14:paraId="3334008C"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Социализация личности.</w:t>
            </w:r>
          </w:p>
          <w:p w14:paraId="6D05D42C"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Роль семьи в социализации личности. Функции семьи. Семейные ценности. Основные роли членов семьи.</w:t>
            </w:r>
          </w:p>
          <w:p w14:paraId="13A9899C"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Этнос и нация. Россия - многонациональное государство. Этносы и нации в диалоге культур.</w:t>
            </w:r>
          </w:p>
          <w:p w14:paraId="6A10CF41"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Социальная политика Российского государства.</w:t>
            </w:r>
          </w:p>
          <w:p w14:paraId="21EBE98D"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Социальные конфликты и пути их разрешения.</w:t>
            </w:r>
          </w:p>
          <w:p w14:paraId="726B8024"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EA3E99" w:rsidRPr="00EA3E99" w14:paraId="44A2B9F7" w14:textId="77777777" w:rsidTr="00903FF4">
        <w:trPr>
          <w:trHeight w:val="1328"/>
        </w:trPr>
        <w:tc>
          <w:tcPr>
            <w:tcW w:w="17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C44D403" w14:textId="77777777" w:rsidR="00EA3E99" w:rsidRPr="00EA3E99" w:rsidRDefault="00EA3E99" w:rsidP="00EA3E99">
            <w:pPr>
              <w:spacing w:after="0" w:line="240" w:lineRule="auto"/>
              <w:jc w:val="both"/>
              <w:rPr>
                <w:rFonts w:eastAsia="Calibri" w:cs="Times New Roman"/>
                <w:sz w:val="24"/>
                <w:szCs w:val="24"/>
                <w:lang w:eastAsia="en-US"/>
              </w:rPr>
            </w:pPr>
            <w:bookmarkStart w:id="596" w:name="120981"/>
            <w:bookmarkEnd w:id="596"/>
            <w:r w:rsidRPr="00EA3E99">
              <w:rPr>
                <w:rFonts w:eastAsia="Calibri" w:cs="Times New Roman"/>
                <w:sz w:val="24"/>
                <w:szCs w:val="24"/>
                <w:lang w:eastAsia="en-US"/>
              </w:rPr>
              <w:lastRenderedPageBreak/>
              <w:t>Человек в современном изменяющемся мире</w:t>
            </w:r>
          </w:p>
        </w:tc>
        <w:tc>
          <w:tcPr>
            <w:tcW w:w="877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7866588" w14:textId="77777777" w:rsidR="00EA3E99" w:rsidRPr="00EA3E99" w:rsidRDefault="00EA3E99" w:rsidP="00EA3E99">
            <w:pPr>
              <w:spacing w:after="0" w:line="240" w:lineRule="auto"/>
              <w:jc w:val="both"/>
              <w:rPr>
                <w:rFonts w:eastAsia="Calibri" w:cs="Times New Roman"/>
                <w:sz w:val="24"/>
                <w:szCs w:val="24"/>
                <w:lang w:eastAsia="en-US"/>
              </w:rPr>
            </w:pPr>
            <w:bookmarkStart w:id="597" w:name="120982"/>
            <w:bookmarkEnd w:id="597"/>
            <w:r w:rsidRPr="00EA3E99">
              <w:rPr>
                <w:rFonts w:eastAsia="Calibri" w:cs="Times New Roman"/>
                <w:sz w:val="24"/>
                <w:szCs w:val="24"/>
                <w:lang w:eastAsia="en-US"/>
              </w:rPr>
              <w:t>Информационное общество. Сущность,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14:paraId="59F20891"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Молодежь - активный участник общественной жизни. Волонтерское движение.</w:t>
            </w:r>
          </w:p>
          <w:p w14:paraId="353F8DAD"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Профессии настоящего и будущего. Непрерывное образование и карьера.</w:t>
            </w:r>
          </w:p>
          <w:p w14:paraId="622AE802"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Здоровый образ жизни. Социальная и личная значимость здорового образа жизни. Мода и спорт.</w:t>
            </w:r>
          </w:p>
          <w:p w14:paraId="23137D7A"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Современные формы связи и коммуникации: как они изменили мир. Особенности общения в виртуальном пространстве.</w:t>
            </w:r>
          </w:p>
          <w:p w14:paraId="3DC1889D" w14:textId="77777777" w:rsidR="00EA3E99" w:rsidRPr="00EA3E99" w:rsidRDefault="00EA3E99" w:rsidP="00EA3E99">
            <w:pPr>
              <w:spacing w:after="0" w:line="240" w:lineRule="auto"/>
              <w:jc w:val="both"/>
              <w:rPr>
                <w:rFonts w:eastAsia="Calibri" w:cs="Times New Roman"/>
                <w:sz w:val="24"/>
                <w:szCs w:val="24"/>
                <w:lang w:eastAsia="en-US"/>
              </w:rPr>
            </w:pPr>
            <w:r w:rsidRPr="00EA3E99">
              <w:rPr>
                <w:rFonts w:eastAsia="Calibri" w:cs="Times New Roman"/>
                <w:sz w:val="24"/>
                <w:szCs w:val="24"/>
                <w:lang w:eastAsia="en-US"/>
              </w:rPr>
              <w:t>Перспективы развития общества.</w:t>
            </w:r>
          </w:p>
        </w:tc>
      </w:tr>
    </w:tbl>
    <w:p w14:paraId="31C504C9" w14:textId="77777777" w:rsidR="00EA3E99" w:rsidRPr="00EA3E99" w:rsidRDefault="00EA3E99" w:rsidP="00EA3E99">
      <w:pPr>
        <w:spacing w:after="0" w:line="240" w:lineRule="auto"/>
        <w:jc w:val="both"/>
        <w:rPr>
          <w:rFonts w:eastAsia="Calibri" w:cs="Times New Roman"/>
          <w:sz w:val="24"/>
          <w:szCs w:val="24"/>
          <w:lang w:eastAsia="en-US"/>
        </w:rPr>
      </w:pPr>
    </w:p>
    <w:p w14:paraId="0E451347" w14:textId="77777777" w:rsidR="00AB134C" w:rsidRPr="00133911" w:rsidRDefault="00AB134C" w:rsidP="00F52AC8">
      <w:pPr>
        <w:pStyle w:val="af0"/>
        <w:spacing w:line="240" w:lineRule="auto"/>
        <w:ind w:firstLine="0"/>
        <w:jc w:val="left"/>
        <w:rPr>
          <w:caps w:val="0"/>
          <w:color w:val="auto"/>
          <w:sz w:val="24"/>
          <w:szCs w:val="24"/>
        </w:rPr>
      </w:pPr>
      <w:bookmarkStart w:id="598" w:name="_Toc83233540"/>
      <w:r w:rsidRPr="00133911">
        <w:rPr>
          <w:caps w:val="0"/>
          <w:color w:val="auto"/>
          <w:sz w:val="24"/>
          <w:szCs w:val="24"/>
        </w:rPr>
        <w:t>ПЛАНИРУЕМЫЕ РЕЗУЛЬТАТЫ ОСВОЕНИЯ УЧЕБНОГО ПРЕДМЕТА «ОБЩЕСТВОЗНАНИЕ» НА УРОВНЕ ОСНОВНОГО ОБЩЕГО ОБРАЗОВАНИЯ</w:t>
      </w:r>
      <w:bookmarkEnd w:id="598"/>
    </w:p>
    <w:p w14:paraId="13B6B79E" w14:textId="77777777" w:rsidR="00E53E4B" w:rsidRPr="00133911" w:rsidRDefault="00E53E4B" w:rsidP="00E53E4B">
      <w:pPr>
        <w:widowControl w:val="0"/>
        <w:autoSpaceDE w:val="0"/>
        <w:autoSpaceDN w:val="0"/>
        <w:adjustRightInd w:val="0"/>
        <w:spacing w:after="0" w:line="240" w:lineRule="auto"/>
        <w:ind w:firstLine="567"/>
        <w:jc w:val="both"/>
        <w:textAlignment w:val="center"/>
        <w:rPr>
          <w:rFonts w:cs="Times New Roman"/>
          <w:caps/>
          <w:sz w:val="24"/>
          <w:szCs w:val="24"/>
        </w:rPr>
      </w:pPr>
      <w:r w:rsidRPr="00133911">
        <w:rPr>
          <w:rFonts w:cs="Times New Roman"/>
          <w:b/>
          <w:bCs/>
          <w:caps/>
          <w:sz w:val="24"/>
          <w:szCs w:val="24"/>
        </w:rPr>
        <w:t>Личностные результаты</w:t>
      </w:r>
      <w:r w:rsidRPr="00133911">
        <w:rPr>
          <w:rFonts w:cs="Times New Roman"/>
          <w:caps/>
          <w:sz w:val="24"/>
          <w:szCs w:val="24"/>
        </w:rPr>
        <w:t xml:space="preserve"> </w:t>
      </w:r>
    </w:p>
    <w:p w14:paraId="63AEE6BD" w14:textId="77777777" w:rsidR="00E53E4B" w:rsidRPr="00133911"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14:paraId="47D6BF4B" w14:textId="77777777" w:rsidR="00E53E4B" w:rsidRPr="00133911"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14:paraId="147589E6" w14:textId="77777777" w:rsidR="00E53E4B" w:rsidRPr="00133911"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7C37F45F" w14:textId="77777777" w:rsidR="00E53E4B" w:rsidRPr="00133911"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133911"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63E1E8D0" w14:textId="77777777" w:rsidR="00E53E4B" w:rsidRPr="00133911"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формирование мотивации к обучению и целенаправленной познавательной деятельности;</w:t>
      </w:r>
    </w:p>
    <w:p w14:paraId="6CAD5784" w14:textId="77777777" w:rsidR="00E53E4B" w:rsidRPr="00133911"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продуктивная коммуникация со сверстниками и взрослыми в ходе образовательной деятельности;</w:t>
      </w:r>
    </w:p>
    <w:p w14:paraId="510348A1" w14:textId="77777777" w:rsidR="00E53E4B" w:rsidRPr="00133911"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чувство ответственности и долга перед своей семьей, малой и большой Родиной;</w:t>
      </w:r>
    </w:p>
    <w:p w14:paraId="06063510" w14:textId="77777777" w:rsidR="00E53E4B" w:rsidRPr="00133911"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133911"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96CED7F" w14:textId="77777777" w:rsidR="00E53E4B" w:rsidRPr="00133911"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lastRenderedPageBreak/>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133911"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133911"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 xml:space="preserve">соблюдение правил безопасности, в том числе навыки безопасного поведения в интернет-среде; </w:t>
      </w:r>
    </w:p>
    <w:p w14:paraId="4F34C361" w14:textId="77777777" w:rsidR="00E53E4B" w:rsidRPr="00133911"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способность адаптироваться к меняющимся социальным и информационным условиям;</w:t>
      </w:r>
    </w:p>
    <w:p w14:paraId="36384910" w14:textId="77777777" w:rsidR="00E53E4B" w:rsidRPr="00133911"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133911"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14:paraId="4AC9A4B6" w14:textId="77777777" w:rsidR="00E53E4B" w:rsidRPr="00133911"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 xml:space="preserve">умение находить, отбирать и использовать нужную информацию в соответствии с контекстом жизненной ситуации; </w:t>
      </w:r>
    </w:p>
    <w:p w14:paraId="34C0A68C" w14:textId="77777777" w:rsidR="00E53E4B" w:rsidRPr="00133911"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133911"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 xml:space="preserve">способность критически оценивать полученную информацию; </w:t>
      </w:r>
    </w:p>
    <w:p w14:paraId="778CAECE" w14:textId="77777777" w:rsidR="00E53E4B" w:rsidRPr="00133911"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умение передать свои впечатления, соображения, умозаключения так, чтобы быть понятым другим человеком;</w:t>
      </w:r>
    </w:p>
    <w:p w14:paraId="6B1B1316" w14:textId="77777777" w:rsidR="00E53E4B" w:rsidRPr="00133911"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развитие активной личностной позиции во взаимодействии с миром;</w:t>
      </w:r>
    </w:p>
    <w:p w14:paraId="08B835BF" w14:textId="77777777" w:rsidR="00E53E4B" w:rsidRPr="00133911"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133911"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133911"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овладение основами финансовой и правовой грамотности;</w:t>
      </w:r>
    </w:p>
    <w:p w14:paraId="52645C5C" w14:textId="77777777" w:rsidR="00E53E4B" w:rsidRPr="00133911"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 xml:space="preserve">соблюдение адекватной социальной дистанции в разных коммуникативных ситуациях; </w:t>
      </w:r>
    </w:p>
    <w:p w14:paraId="6F382357" w14:textId="77777777" w:rsidR="00E53E4B" w:rsidRPr="00133911"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 xml:space="preserve">умение корректно устанавливать и ограничивать контакт в зависимости от социальной ситуации; </w:t>
      </w:r>
    </w:p>
    <w:p w14:paraId="57B0AC5A" w14:textId="77777777" w:rsidR="00E53E4B" w:rsidRPr="00133911"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способность распознавать и противостоять социально неблагоприятному воздействию.</w:t>
      </w:r>
    </w:p>
    <w:p w14:paraId="7A5495FD" w14:textId="77777777" w:rsidR="00E53E4B" w:rsidRPr="00133911"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 w:val="24"/>
          <w:szCs w:val="24"/>
          <w:lang w:eastAsia="en-US"/>
        </w:rPr>
      </w:pPr>
      <w:r w:rsidRPr="00133911">
        <w:rPr>
          <w:rFonts w:eastAsia="Times New Roman" w:cs="Times New Roman"/>
          <w:b/>
          <w:bCs/>
          <w:caps/>
          <w:sz w:val="24"/>
          <w:szCs w:val="24"/>
          <w:lang w:eastAsia="en-US"/>
        </w:rPr>
        <w:t>Метапредметные результаты</w:t>
      </w:r>
    </w:p>
    <w:p w14:paraId="1A0B0412" w14:textId="4EE2D433" w:rsidR="00E53E4B" w:rsidRPr="00133911" w:rsidRDefault="00E53E4B" w:rsidP="00E53E4B">
      <w:pPr>
        <w:spacing w:after="0" w:line="240" w:lineRule="auto"/>
        <w:ind w:firstLine="709"/>
        <w:jc w:val="both"/>
        <w:rPr>
          <w:rFonts w:eastAsia="Times New Roman" w:cs="Times New Roman"/>
          <w:b/>
          <w:i/>
          <w:sz w:val="24"/>
          <w:szCs w:val="24"/>
        </w:rPr>
      </w:pPr>
      <w:r w:rsidRPr="00133911">
        <w:rPr>
          <w:rFonts w:eastAsia="Times New Roman" w:cs="Times New Roman"/>
          <w:b/>
          <w:i/>
          <w:sz w:val="24"/>
          <w:szCs w:val="24"/>
        </w:rPr>
        <w:t>Овладение универсальными учебными познавательными действиями:</w:t>
      </w:r>
    </w:p>
    <w:p w14:paraId="33A7F571" w14:textId="77777777" w:rsidR="00E53E4B" w:rsidRPr="00133911"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133911"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использовать понятия, обобщать, устанавливать аналогии, логически рассуждать, и делать общие выводы;</w:t>
      </w:r>
    </w:p>
    <w:p w14:paraId="363B1200" w14:textId="77777777" w:rsidR="00E53E4B" w:rsidRPr="00133911"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133911"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применять с опорой на алгоритм учебных действий схемы для решения учебных и познавательных задач;</w:t>
      </w:r>
    </w:p>
    <w:p w14:paraId="7188D103" w14:textId="77777777" w:rsidR="00E53E4B" w:rsidRPr="00133911"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использовать смысловое чтение;</w:t>
      </w:r>
    </w:p>
    <w:p w14:paraId="28C76278" w14:textId="77777777" w:rsidR="00E53E4B" w:rsidRPr="00133911"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использовать вопросы как инструмент познания;</w:t>
      </w:r>
    </w:p>
    <w:p w14:paraId="04194B2C" w14:textId="77777777" w:rsidR="00E53E4B" w:rsidRPr="00133911"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аргументировать с опорой на источник информации свою позицию, мнение;</w:t>
      </w:r>
    </w:p>
    <w:p w14:paraId="59658597" w14:textId="77777777" w:rsidR="00E53E4B" w:rsidRPr="00133911"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с помощью педагога формулировать обобщения и делать выводы;</w:t>
      </w:r>
    </w:p>
    <w:p w14:paraId="26C2CAF2" w14:textId="77777777" w:rsidR="00E53E4B" w:rsidRPr="00133911"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с помощью педагога прогнозировать возможное развитие общественных процессов, событий и их последствия.</w:t>
      </w:r>
    </w:p>
    <w:p w14:paraId="19F07EA2" w14:textId="77777777" w:rsidR="00E53E4B" w:rsidRPr="00133911"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пользоваться словарями и другими поисковыми системами;</w:t>
      </w:r>
    </w:p>
    <w:p w14:paraId="3A36C2BA" w14:textId="77777777" w:rsidR="00E53E4B" w:rsidRPr="00133911"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запоминать и систематизировать информацию.</w:t>
      </w:r>
    </w:p>
    <w:p w14:paraId="6248CF54" w14:textId="4E470931" w:rsidR="00E53E4B" w:rsidRPr="00133911" w:rsidRDefault="00E53E4B" w:rsidP="00E53E4B">
      <w:pPr>
        <w:spacing w:after="0" w:line="240" w:lineRule="auto"/>
        <w:ind w:firstLine="709"/>
        <w:jc w:val="both"/>
        <w:rPr>
          <w:rFonts w:eastAsia="Times New Roman" w:cs="Times New Roman"/>
          <w:b/>
          <w:i/>
          <w:kern w:val="28"/>
          <w:sz w:val="24"/>
          <w:szCs w:val="24"/>
          <w:lang w:eastAsia="en-US"/>
        </w:rPr>
      </w:pPr>
      <w:r w:rsidRPr="00133911">
        <w:rPr>
          <w:rFonts w:eastAsia="Times New Roman" w:cs="Times New Roman"/>
          <w:b/>
          <w:i/>
          <w:kern w:val="28"/>
          <w:sz w:val="24"/>
          <w:szCs w:val="24"/>
          <w:lang w:eastAsia="en-US"/>
        </w:rPr>
        <w:t>Овладение универсальными учебными коммуникативными действиями:</w:t>
      </w:r>
    </w:p>
    <w:p w14:paraId="1E46A3BB" w14:textId="77777777" w:rsidR="00E53E4B" w:rsidRPr="00133911"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133911"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воспринимать и выражать эмоции в соответствии с условиями и целями общения;</w:t>
      </w:r>
    </w:p>
    <w:p w14:paraId="112A0FC8" w14:textId="77777777" w:rsidR="00E53E4B" w:rsidRPr="00133911"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распознавать невербальные средства общения, прогнозировать конфликтные ситуации, смягчая конфликты;</w:t>
      </w:r>
    </w:p>
    <w:p w14:paraId="15AC1565" w14:textId="77777777" w:rsidR="00E53E4B" w:rsidRPr="00133911"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с помощью педагога составлять устные и письменные тексты с использованием иллюстративных материалов для выступления перед аудиторией;</w:t>
      </w:r>
    </w:p>
    <w:p w14:paraId="05BD7DD7" w14:textId="77777777" w:rsidR="00E53E4B" w:rsidRPr="00133911"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lastRenderedPageBreak/>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133911" w:rsidRDefault="00E53E4B" w:rsidP="00E53E4B">
      <w:pPr>
        <w:spacing w:after="0" w:line="240" w:lineRule="auto"/>
        <w:ind w:firstLine="709"/>
        <w:jc w:val="both"/>
        <w:rPr>
          <w:rFonts w:eastAsia="Times New Roman" w:cs="Times New Roman"/>
          <w:b/>
          <w:i/>
          <w:sz w:val="24"/>
          <w:szCs w:val="24"/>
        </w:rPr>
      </w:pPr>
      <w:r w:rsidRPr="00133911">
        <w:rPr>
          <w:rFonts w:eastAsia="Times New Roman" w:cs="Times New Roman"/>
          <w:b/>
          <w:i/>
          <w:sz w:val="24"/>
          <w:szCs w:val="24"/>
        </w:rPr>
        <w:t>Овладение универсальными учебными регулятивными действиями:</w:t>
      </w:r>
    </w:p>
    <w:p w14:paraId="4F21ACE7" w14:textId="77777777" w:rsidR="00E53E4B" w:rsidRPr="00133911"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133911"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выбирать наиболее эффективные способы решения учебных и познавательных задач;</w:t>
      </w:r>
    </w:p>
    <w:p w14:paraId="5BBFC5A4" w14:textId="77777777" w:rsidR="00E53E4B" w:rsidRPr="00133911"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133911"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133911"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осознанно относиться к другому человеку, его мнению;</w:t>
      </w:r>
    </w:p>
    <w:p w14:paraId="5B345717" w14:textId="77777777" w:rsidR="00E53E4B" w:rsidRPr="00133911"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признавать свое право на ошибку и такое же право другого;</w:t>
      </w:r>
    </w:p>
    <w:p w14:paraId="01FDE27A" w14:textId="77777777" w:rsidR="00E53E4B" w:rsidRPr="00133911"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133911">
        <w:rPr>
          <w:rFonts w:cs="Times New Roman"/>
          <w:sz w:val="24"/>
          <w:szCs w:val="24"/>
        </w:rPr>
        <w:t>осознавать невозможность контролировать все вокруг.</w:t>
      </w:r>
    </w:p>
    <w:p w14:paraId="26B9A51E" w14:textId="77777777" w:rsidR="00D42625" w:rsidRPr="00133911"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 w:val="24"/>
          <w:szCs w:val="24"/>
          <w:lang w:eastAsia="en-US"/>
        </w:rPr>
      </w:pPr>
      <w:r w:rsidRPr="00133911">
        <w:rPr>
          <w:rFonts w:eastAsiaTheme="majorEastAsia" w:cs="Times New Roman"/>
          <w:b/>
          <w:bCs/>
          <w:caps/>
          <w:sz w:val="24"/>
          <w:szCs w:val="24"/>
          <w:lang w:eastAsia="en-US"/>
        </w:rPr>
        <w:t>Предметные результаты</w:t>
      </w:r>
    </w:p>
    <w:p w14:paraId="428A14DC" w14:textId="14AC6E40" w:rsidR="00AB134C" w:rsidRPr="00133911"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 w:val="24"/>
          <w:szCs w:val="24"/>
          <w:lang w:eastAsia="en-US"/>
        </w:rPr>
      </w:pPr>
      <w:r w:rsidRPr="00133911">
        <w:rPr>
          <w:rFonts w:cs="Times New Roman"/>
          <w:spacing w:val="-2"/>
          <w:sz w:val="24"/>
          <w:szCs w:val="24"/>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133911">
        <w:rPr>
          <w:rFonts w:cs="Times New Roman"/>
          <w:spacing w:val="-2"/>
          <w:sz w:val="24"/>
          <w:szCs w:val="24"/>
        </w:rPr>
        <w:t>ФГОС ООО</w:t>
      </w:r>
      <w:r w:rsidRPr="00133911">
        <w:rPr>
          <w:rFonts w:cs="Times New Roman"/>
          <w:spacing w:val="-2"/>
          <w:sz w:val="24"/>
          <w:szCs w:val="24"/>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7A423159" w14:textId="190D7B9F" w:rsidR="00AB134C" w:rsidRPr="00133911"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 w:val="24"/>
          <w:szCs w:val="24"/>
          <w:lang w:eastAsia="en-US"/>
        </w:rPr>
      </w:pPr>
      <w:bookmarkStart w:id="599" w:name="_Toc83233541"/>
      <w:r w:rsidRPr="00133911">
        <w:rPr>
          <w:rFonts w:eastAsiaTheme="majorEastAsia" w:cs="Times New Roman"/>
          <w:b/>
          <w:bCs/>
          <w:sz w:val="24"/>
          <w:szCs w:val="24"/>
          <w:lang w:eastAsia="en-US"/>
        </w:rPr>
        <w:t>Предметные результаты</w:t>
      </w:r>
      <w:bookmarkEnd w:id="599"/>
      <w:r w:rsidR="00D42625" w:rsidRPr="00133911">
        <w:rPr>
          <w:rFonts w:eastAsiaTheme="majorEastAsia" w:cs="Times New Roman"/>
          <w:b/>
          <w:bCs/>
          <w:sz w:val="24"/>
          <w:szCs w:val="24"/>
          <w:lang w:eastAsia="en-US"/>
        </w:rPr>
        <w:t xml:space="preserve"> освоения рабочей программы по предмету «Обществознание» (6–9 классы):</w:t>
      </w:r>
    </w:p>
    <w:p w14:paraId="586C1AFE" w14:textId="68BC4D73" w:rsidR="00AB134C" w:rsidRPr="00133911" w:rsidRDefault="00AB134C" w:rsidP="00010FE3">
      <w:pPr>
        <w:tabs>
          <w:tab w:val="left" w:pos="993"/>
        </w:tabs>
        <w:spacing w:after="0" w:line="240" w:lineRule="auto"/>
        <w:ind w:firstLine="567"/>
        <w:jc w:val="both"/>
        <w:rPr>
          <w:rFonts w:cs="Times New Roman"/>
          <w:sz w:val="24"/>
          <w:szCs w:val="24"/>
        </w:rPr>
      </w:pPr>
      <w:r w:rsidRPr="00133911">
        <w:rPr>
          <w:rFonts w:cs="Times New Roman"/>
          <w:sz w:val="24"/>
          <w:szCs w:val="24"/>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133911" w:rsidRDefault="00AB134C" w:rsidP="00010FE3">
      <w:pPr>
        <w:tabs>
          <w:tab w:val="left" w:pos="993"/>
        </w:tabs>
        <w:spacing w:after="0" w:line="240" w:lineRule="auto"/>
        <w:ind w:firstLine="567"/>
        <w:jc w:val="both"/>
        <w:rPr>
          <w:rFonts w:cs="Times New Roman"/>
          <w:sz w:val="24"/>
          <w:szCs w:val="24"/>
        </w:rPr>
      </w:pPr>
      <w:r w:rsidRPr="00133911">
        <w:rPr>
          <w:rFonts w:cs="Times New Roman"/>
          <w:sz w:val="24"/>
          <w:szCs w:val="24"/>
        </w:rPr>
        <w:t>умение характеризовать по алгоритму</w:t>
      </w:r>
      <w:r w:rsidR="00982B4C" w:rsidRPr="00133911">
        <w:rPr>
          <w:rFonts w:cs="Times New Roman"/>
          <w:sz w:val="24"/>
          <w:szCs w:val="24"/>
        </w:rPr>
        <w:t>, с использованием ключевых слов</w:t>
      </w:r>
      <w:r w:rsidRPr="00133911">
        <w:rPr>
          <w:rFonts w:cs="Times New Roman"/>
          <w:sz w:val="24"/>
          <w:szCs w:val="24"/>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133911" w:rsidRDefault="00AB134C" w:rsidP="00010FE3">
      <w:pPr>
        <w:tabs>
          <w:tab w:val="left" w:pos="993"/>
        </w:tabs>
        <w:spacing w:after="0" w:line="240" w:lineRule="auto"/>
        <w:ind w:firstLine="567"/>
        <w:jc w:val="both"/>
        <w:rPr>
          <w:rFonts w:cs="Times New Roman"/>
          <w:sz w:val="24"/>
          <w:szCs w:val="24"/>
        </w:rPr>
      </w:pPr>
      <w:r w:rsidRPr="00133911">
        <w:rPr>
          <w:rFonts w:cs="Times New Roman"/>
          <w:sz w:val="24"/>
          <w:szCs w:val="24"/>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133911" w:rsidRDefault="00AB134C" w:rsidP="00010FE3">
      <w:pPr>
        <w:tabs>
          <w:tab w:val="left" w:pos="993"/>
        </w:tabs>
        <w:spacing w:after="0" w:line="240" w:lineRule="auto"/>
        <w:ind w:firstLine="567"/>
        <w:jc w:val="both"/>
        <w:rPr>
          <w:rFonts w:cs="Times New Roman"/>
          <w:sz w:val="24"/>
          <w:szCs w:val="24"/>
        </w:rPr>
      </w:pPr>
      <w:r w:rsidRPr="00133911">
        <w:rPr>
          <w:rFonts w:cs="Times New Roman"/>
          <w:sz w:val="24"/>
          <w:szCs w:val="24"/>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133911" w:rsidRDefault="00AB134C" w:rsidP="00010FE3">
      <w:pPr>
        <w:tabs>
          <w:tab w:val="left" w:pos="993"/>
        </w:tabs>
        <w:spacing w:after="0" w:line="240" w:lineRule="auto"/>
        <w:ind w:firstLine="567"/>
        <w:jc w:val="both"/>
        <w:rPr>
          <w:rFonts w:cs="Times New Roman"/>
          <w:sz w:val="24"/>
          <w:szCs w:val="24"/>
        </w:rPr>
      </w:pPr>
      <w:r w:rsidRPr="00133911">
        <w:rPr>
          <w:rFonts w:cs="Times New Roman"/>
          <w:sz w:val="24"/>
          <w:szCs w:val="24"/>
        </w:rPr>
        <w:t xml:space="preserve">умение </w:t>
      </w:r>
      <w:r w:rsidR="00982B4C" w:rsidRPr="00133911">
        <w:rPr>
          <w:rFonts w:cs="Times New Roman"/>
          <w:sz w:val="24"/>
          <w:szCs w:val="24"/>
        </w:rPr>
        <w:t>после предварительного анализа</w:t>
      </w:r>
      <w:r w:rsidRPr="00133911">
        <w:rPr>
          <w:rFonts w:cs="Times New Roman"/>
          <w:sz w:val="24"/>
          <w:szCs w:val="24"/>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133911" w:rsidRDefault="00AB134C" w:rsidP="00010FE3">
      <w:pPr>
        <w:tabs>
          <w:tab w:val="left" w:pos="993"/>
        </w:tabs>
        <w:spacing w:after="0" w:line="240" w:lineRule="auto"/>
        <w:ind w:firstLine="567"/>
        <w:jc w:val="both"/>
        <w:rPr>
          <w:rFonts w:cs="Times New Roman"/>
          <w:sz w:val="24"/>
          <w:szCs w:val="24"/>
        </w:rPr>
      </w:pPr>
      <w:r w:rsidRPr="00133911">
        <w:rPr>
          <w:rFonts w:cs="Times New Roman"/>
          <w:sz w:val="24"/>
          <w:szCs w:val="24"/>
        </w:rPr>
        <w:lastRenderedPageBreak/>
        <w:t>умение по</w:t>
      </w:r>
      <w:r w:rsidR="00982B4C" w:rsidRPr="00133911">
        <w:rPr>
          <w:rFonts w:cs="Times New Roman"/>
          <w:sz w:val="24"/>
          <w:szCs w:val="24"/>
        </w:rPr>
        <w:t xml:space="preserve">сле предварительного анализа и/или </w:t>
      </w:r>
      <w:r w:rsidR="00FE2C29" w:rsidRPr="00133911">
        <w:rPr>
          <w:rFonts w:cs="Times New Roman"/>
          <w:sz w:val="24"/>
          <w:szCs w:val="24"/>
        </w:rPr>
        <w:t>по о</w:t>
      </w:r>
      <w:r w:rsidRPr="00133911">
        <w:rPr>
          <w:rFonts w:cs="Times New Roman"/>
          <w:sz w:val="24"/>
          <w:szCs w:val="24"/>
        </w:rPr>
        <w:t>бразцу</w:t>
      </w:r>
      <w:r w:rsidR="00FE2C29" w:rsidRPr="00133911">
        <w:rPr>
          <w:rFonts w:cs="Times New Roman"/>
          <w:sz w:val="24"/>
          <w:szCs w:val="24"/>
        </w:rPr>
        <w:t>, по алгоритму</w:t>
      </w:r>
      <w:r w:rsidRPr="00133911">
        <w:rPr>
          <w:rFonts w:cs="Times New Roman"/>
          <w:sz w:val="24"/>
          <w:szCs w:val="24"/>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133911" w:rsidRDefault="00AB134C" w:rsidP="00010FE3">
      <w:pPr>
        <w:tabs>
          <w:tab w:val="left" w:pos="993"/>
        </w:tabs>
        <w:spacing w:after="0" w:line="240" w:lineRule="auto"/>
        <w:ind w:firstLine="567"/>
        <w:jc w:val="both"/>
        <w:rPr>
          <w:rFonts w:cs="Times New Roman"/>
          <w:sz w:val="24"/>
          <w:szCs w:val="24"/>
        </w:rPr>
      </w:pPr>
      <w:r w:rsidRPr="00133911">
        <w:rPr>
          <w:rFonts w:cs="Times New Roman"/>
          <w:sz w:val="24"/>
          <w:szCs w:val="24"/>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133911" w:rsidRDefault="00AB134C" w:rsidP="00010FE3">
      <w:pPr>
        <w:tabs>
          <w:tab w:val="left" w:pos="993"/>
        </w:tabs>
        <w:spacing w:after="0" w:line="240" w:lineRule="auto"/>
        <w:ind w:firstLine="567"/>
        <w:jc w:val="both"/>
        <w:rPr>
          <w:rFonts w:cs="Times New Roman"/>
          <w:sz w:val="24"/>
          <w:szCs w:val="24"/>
        </w:rPr>
      </w:pPr>
      <w:r w:rsidRPr="00133911">
        <w:rPr>
          <w:rFonts w:cs="Times New Roman"/>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9A17773" w14:textId="3E822082" w:rsidR="00AB134C" w:rsidRPr="00133911" w:rsidRDefault="00AB134C" w:rsidP="00010FE3">
      <w:pPr>
        <w:tabs>
          <w:tab w:val="left" w:pos="993"/>
        </w:tabs>
        <w:spacing w:after="0" w:line="240" w:lineRule="auto"/>
        <w:ind w:firstLine="567"/>
        <w:jc w:val="both"/>
        <w:rPr>
          <w:rFonts w:cs="Times New Roman"/>
          <w:sz w:val="24"/>
          <w:szCs w:val="24"/>
        </w:rPr>
      </w:pPr>
      <w:r w:rsidRPr="00133911">
        <w:rPr>
          <w:rFonts w:cs="Times New Roman"/>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133911" w:rsidRDefault="00AB134C" w:rsidP="00010FE3">
      <w:pPr>
        <w:tabs>
          <w:tab w:val="left" w:pos="993"/>
        </w:tabs>
        <w:spacing w:after="0" w:line="240" w:lineRule="auto"/>
        <w:ind w:firstLine="567"/>
        <w:jc w:val="both"/>
        <w:rPr>
          <w:rFonts w:cs="Times New Roman"/>
          <w:sz w:val="24"/>
          <w:szCs w:val="24"/>
        </w:rPr>
      </w:pPr>
      <w:r w:rsidRPr="00133911">
        <w:rPr>
          <w:rFonts w:cs="Times New Roman"/>
          <w:sz w:val="24"/>
          <w:szCs w:val="24"/>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133911" w:rsidRDefault="00AB134C" w:rsidP="00010FE3">
      <w:pPr>
        <w:tabs>
          <w:tab w:val="left" w:pos="993"/>
        </w:tabs>
        <w:spacing w:after="0" w:line="240" w:lineRule="auto"/>
        <w:ind w:firstLine="567"/>
        <w:jc w:val="both"/>
        <w:rPr>
          <w:rFonts w:cs="Times New Roman"/>
          <w:sz w:val="24"/>
          <w:szCs w:val="24"/>
        </w:rPr>
      </w:pPr>
      <w:r w:rsidRPr="00133911">
        <w:rPr>
          <w:rFonts w:cs="Times New Roman"/>
          <w:sz w:val="24"/>
          <w:szCs w:val="24"/>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133911">
        <w:rPr>
          <w:rFonts w:cs="Times New Roman"/>
          <w:sz w:val="24"/>
          <w:szCs w:val="24"/>
        </w:rPr>
        <w:t>–</w:t>
      </w:r>
      <w:r w:rsidRPr="00133911">
        <w:rPr>
          <w:rFonts w:cs="Times New Roman"/>
          <w:sz w:val="24"/>
          <w:szCs w:val="24"/>
        </w:rPr>
        <w:t xml:space="preserve"> СМИ) с соблюдением правил информационной безопасности при работе в сети Интернет;</w:t>
      </w:r>
    </w:p>
    <w:p w14:paraId="6BB776E5" w14:textId="3AC3245F" w:rsidR="00AB134C" w:rsidRPr="00133911" w:rsidRDefault="00AB134C" w:rsidP="00010FE3">
      <w:pPr>
        <w:tabs>
          <w:tab w:val="left" w:pos="993"/>
        </w:tabs>
        <w:spacing w:after="0" w:line="240" w:lineRule="auto"/>
        <w:ind w:firstLine="567"/>
        <w:jc w:val="both"/>
        <w:rPr>
          <w:rFonts w:cs="Times New Roman"/>
          <w:sz w:val="24"/>
          <w:szCs w:val="24"/>
        </w:rPr>
      </w:pPr>
      <w:r w:rsidRPr="00133911">
        <w:rPr>
          <w:rFonts w:cs="Times New Roman"/>
          <w:sz w:val="24"/>
          <w:szCs w:val="24"/>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133911" w:rsidRDefault="00AB134C" w:rsidP="00010FE3">
      <w:pPr>
        <w:tabs>
          <w:tab w:val="left" w:pos="993"/>
        </w:tabs>
        <w:spacing w:after="0" w:line="240" w:lineRule="auto"/>
        <w:ind w:firstLine="567"/>
        <w:jc w:val="both"/>
        <w:rPr>
          <w:rFonts w:cs="Times New Roman"/>
          <w:sz w:val="24"/>
          <w:szCs w:val="24"/>
        </w:rPr>
      </w:pPr>
      <w:r w:rsidRPr="00133911">
        <w:rPr>
          <w:rFonts w:cs="Times New Roman"/>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0C153A23" w14:textId="7A095297" w:rsidR="00AB134C" w:rsidRPr="00133911" w:rsidRDefault="00AB134C" w:rsidP="00010FE3">
      <w:pPr>
        <w:tabs>
          <w:tab w:val="left" w:pos="993"/>
        </w:tabs>
        <w:spacing w:after="0" w:line="240" w:lineRule="auto"/>
        <w:ind w:firstLine="567"/>
        <w:jc w:val="both"/>
        <w:rPr>
          <w:rFonts w:cs="Times New Roman"/>
          <w:sz w:val="24"/>
          <w:szCs w:val="24"/>
        </w:rPr>
      </w:pPr>
      <w:r w:rsidRPr="00133911">
        <w:rPr>
          <w:rFonts w:cs="Times New Roman"/>
          <w:sz w:val="24"/>
          <w:szCs w:val="24"/>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133911">
        <w:rPr>
          <w:rFonts w:cs="Times New Roman"/>
          <w:sz w:val="24"/>
          <w:szCs w:val="24"/>
        </w:rPr>
        <w:t xml:space="preserve">решения бытовых задач, </w:t>
      </w:r>
      <w:r w:rsidRPr="00133911">
        <w:rPr>
          <w:rFonts w:cs="Times New Roman"/>
          <w:sz w:val="24"/>
          <w:szCs w:val="24"/>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133911" w:rsidRDefault="00AB134C" w:rsidP="00010FE3">
      <w:pPr>
        <w:tabs>
          <w:tab w:val="left" w:pos="993"/>
        </w:tabs>
        <w:spacing w:after="0" w:line="240" w:lineRule="auto"/>
        <w:ind w:firstLine="567"/>
        <w:jc w:val="both"/>
        <w:rPr>
          <w:rFonts w:cs="Times New Roman"/>
          <w:sz w:val="24"/>
          <w:szCs w:val="24"/>
        </w:rPr>
      </w:pPr>
      <w:r w:rsidRPr="00133911">
        <w:rPr>
          <w:rFonts w:cs="Times New Roman"/>
          <w:sz w:val="24"/>
          <w:szCs w:val="24"/>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133911" w:rsidRDefault="00AB134C" w:rsidP="00010FE3">
      <w:pPr>
        <w:tabs>
          <w:tab w:val="left" w:pos="993"/>
        </w:tabs>
        <w:spacing w:after="0" w:line="240" w:lineRule="auto"/>
        <w:ind w:firstLine="567"/>
        <w:jc w:val="both"/>
        <w:rPr>
          <w:rFonts w:cs="Times New Roman"/>
          <w:sz w:val="24"/>
          <w:szCs w:val="24"/>
        </w:rPr>
      </w:pPr>
      <w:r w:rsidRPr="00133911">
        <w:rPr>
          <w:rFonts w:cs="Times New Roman"/>
          <w:sz w:val="24"/>
          <w:szCs w:val="24"/>
        </w:rPr>
        <w:t xml:space="preserve">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w:t>
      </w:r>
      <w:r w:rsidRPr="00133911">
        <w:rPr>
          <w:rFonts w:cs="Times New Roman"/>
          <w:sz w:val="24"/>
          <w:szCs w:val="24"/>
        </w:rPr>
        <w:lastRenderedPageBreak/>
        <w:t>взаимопонимания между народами, людьми разных культур; осознание ценности культуры и традиций народов России.</w:t>
      </w:r>
    </w:p>
    <w:p w14:paraId="4FB7B5C1" w14:textId="2F2E7464" w:rsidR="00AB134C" w:rsidRPr="00133911" w:rsidRDefault="00AB134C" w:rsidP="00010FE3">
      <w:pPr>
        <w:tabs>
          <w:tab w:val="left" w:pos="993"/>
        </w:tabs>
        <w:spacing w:after="0" w:line="240" w:lineRule="auto"/>
        <w:ind w:firstLine="567"/>
        <w:jc w:val="both"/>
        <w:rPr>
          <w:rFonts w:cs="Times New Roman"/>
          <w:b/>
          <w:sz w:val="24"/>
          <w:szCs w:val="24"/>
        </w:rPr>
      </w:pPr>
      <w:r w:rsidRPr="00133911">
        <w:rPr>
          <w:rFonts w:cs="Times New Roman"/>
          <w:b/>
          <w:sz w:val="24"/>
          <w:szCs w:val="24"/>
        </w:rPr>
        <w:t>Пр</w:t>
      </w:r>
      <w:r w:rsidR="00CC7636" w:rsidRPr="00133911">
        <w:rPr>
          <w:rFonts w:cs="Times New Roman"/>
          <w:b/>
          <w:sz w:val="24"/>
          <w:szCs w:val="24"/>
        </w:rPr>
        <w:t>едметные результаты по разделам</w:t>
      </w:r>
    </w:p>
    <w:p w14:paraId="3BF85241" w14:textId="708C0900" w:rsidR="00CC7636" w:rsidRPr="00133911" w:rsidRDefault="0065224D" w:rsidP="00F52AC8">
      <w:pPr>
        <w:autoSpaceDE w:val="0"/>
        <w:autoSpaceDN w:val="0"/>
        <w:adjustRightInd w:val="0"/>
        <w:spacing w:after="0" w:line="240" w:lineRule="auto"/>
        <w:jc w:val="both"/>
        <w:rPr>
          <w:rFonts w:cs="Times New Roman"/>
          <w:b/>
          <w:bCs/>
          <w:caps/>
          <w:sz w:val="24"/>
          <w:szCs w:val="24"/>
        </w:rPr>
      </w:pPr>
      <w:r>
        <w:rPr>
          <w:rFonts w:cs="Times New Roman"/>
          <w:b/>
          <w:bCs/>
          <w:caps/>
          <w:sz w:val="24"/>
          <w:szCs w:val="24"/>
        </w:rPr>
        <w:t xml:space="preserve">       </w:t>
      </w:r>
      <w:r w:rsidR="00CC7636" w:rsidRPr="00133911">
        <w:rPr>
          <w:rFonts w:cs="Times New Roman"/>
          <w:b/>
          <w:bCs/>
          <w:caps/>
          <w:sz w:val="24"/>
          <w:szCs w:val="24"/>
        </w:rPr>
        <w:t>6 КЛАСС</w:t>
      </w:r>
    </w:p>
    <w:p w14:paraId="55C496D6" w14:textId="77777777" w:rsidR="00AB134C" w:rsidRPr="00133911" w:rsidRDefault="00AB134C" w:rsidP="00010FE3">
      <w:pPr>
        <w:autoSpaceDE w:val="0"/>
        <w:autoSpaceDN w:val="0"/>
        <w:adjustRightInd w:val="0"/>
        <w:spacing w:after="0" w:line="240" w:lineRule="auto"/>
        <w:ind w:firstLine="567"/>
        <w:jc w:val="both"/>
        <w:rPr>
          <w:rFonts w:cs="Times New Roman"/>
          <w:b/>
          <w:bCs/>
          <w:sz w:val="24"/>
          <w:szCs w:val="24"/>
        </w:rPr>
      </w:pPr>
      <w:r w:rsidRPr="00133911">
        <w:rPr>
          <w:rFonts w:cs="Times New Roman"/>
          <w:b/>
          <w:bCs/>
          <w:sz w:val="24"/>
          <w:szCs w:val="24"/>
        </w:rPr>
        <w:t>Человек и его социальное окружение</w:t>
      </w:r>
    </w:p>
    <w:p w14:paraId="71DB74E5" w14:textId="67F2E7D5"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осваивать по</w:t>
      </w:r>
      <w:r w:rsidR="00645E59" w:rsidRPr="00133911">
        <w:rPr>
          <w:rFonts w:eastAsia="Times New Roman" w:cs="Times New Roman"/>
          <w:sz w:val="24"/>
          <w:szCs w:val="24"/>
        </w:rPr>
        <w:t>д</w:t>
      </w:r>
      <w:r w:rsidRPr="00133911">
        <w:rPr>
          <w:rFonts w:eastAsia="Times New Roman" w:cs="Times New Roman"/>
          <w:sz w:val="24"/>
          <w:szCs w:val="24"/>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lastRenderedPageBreak/>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63ADB8B" w14:textId="77777777" w:rsidR="00AB134C" w:rsidRPr="00133911" w:rsidRDefault="00AB134C" w:rsidP="006F523C">
      <w:pPr>
        <w:autoSpaceDE w:val="0"/>
        <w:autoSpaceDN w:val="0"/>
        <w:adjustRightInd w:val="0"/>
        <w:spacing w:after="0" w:line="240" w:lineRule="auto"/>
        <w:ind w:firstLine="567"/>
        <w:jc w:val="both"/>
        <w:rPr>
          <w:rFonts w:cs="Times New Roman"/>
          <w:b/>
          <w:bCs/>
          <w:sz w:val="24"/>
          <w:szCs w:val="24"/>
        </w:rPr>
      </w:pPr>
      <w:r w:rsidRPr="00133911">
        <w:rPr>
          <w:rFonts w:cs="Times New Roman"/>
          <w:b/>
          <w:bCs/>
          <w:sz w:val="24"/>
          <w:szCs w:val="24"/>
        </w:rPr>
        <w:t>Общество, в котором мы живём</w:t>
      </w:r>
    </w:p>
    <w:p w14:paraId="4B054C18" w14:textId="6CB4C87E"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осваивать по</w:t>
      </w:r>
      <w:r w:rsidR="00645E59" w:rsidRPr="00133911">
        <w:rPr>
          <w:rFonts w:eastAsia="Times New Roman" w:cs="Times New Roman"/>
          <w:sz w:val="24"/>
          <w:szCs w:val="24"/>
        </w:rPr>
        <w:t>д</w:t>
      </w:r>
      <w:r w:rsidRPr="00133911">
        <w:rPr>
          <w:rFonts w:eastAsia="Times New Roman" w:cs="Times New Roman"/>
          <w:sz w:val="24"/>
          <w:szCs w:val="24"/>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классифицировать с помощью педагога социальные общности и группы;</w:t>
      </w:r>
    </w:p>
    <w:p w14:paraId="7ACEB799" w14:textId="5B1E1001"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133911" w:rsidRDefault="00645E59"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w:t>
      </w:r>
      <w:r w:rsidR="00AB134C" w:rsidRPr="00133911">
        <w:rPr>
          <w:rFonts w:eastAsia="Times New Roman" w:cs="Times New Roman"/>
          <w:sz w:val="24"/>
          <w:szCs w:val="24"/>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0BA84437" w14:textId="1322E541" w:rsidR="00AB134C" w:rsidRPr="00133911" w:rsidRDefault="0065224D" w:rsidP="00F52AC8">
      <w:pPr>
        <w:autoSpaceDE w:val="0"/>
        <w:autoSpaceDN w:val="0"/>
        <w:adjustRightInd w:val="0"/>
        <w:spacing w:after="0" w:line="240" w:lineRule="auto"/>
        <w:jc w:val="both"/>
        <w:rPr>
          <w:rFonts w:cs="Times New Roman"/>
          <w:b/>
          <w:bCs/>
          <w:caps/>
          <w:sz w:val="24"/>
          <w:szCs w:val="24"/>
        </w:rPr>
      </w:pPr>
      <w:r>
        <w:rPr>
          <w:rFonts w:cs="Times New Roman"/>
          <w:b/>
          <w:bCs/>
          <w:caps/>
          <w:sz w:val="24"/>
          <w:szCs w:val="24"/>
        </w:rPr>
        <w:t xml:space="preserve">    </w:t>
      </w:r>
      <w:r w:rsidR="00AB134C" w:rsidRPr="00133911">
        <w:rPr>
          <w:rFonts w:cs="Times New Roman"/>
          <w:b/>
          <w:bCs/>
          <w:caps/>
          <w:sz w:val="24"/>
          <w:szCs w:val="24"/>
        </w:rPr>
        <w:t>7 КЛАСС</w:t>
      </w:r>
    </w:p>
    <w:p w14:paraId="514DB87D" w14:textId="77777777" w:rsidR="00AB134C" w:rsidRPr="00133911" w:rsidRDefault="00AB134C" w:rsidP="006F523C">
      <w:pPr>
        <w:autoSpaceDE w:val="0"/>
        <w:autoSpaceDN w:val="0"/>
        <w:adjustRightInd w:val="0"/>
        <w:spacing w:after="0" w:line="240" w:lineRule="auto"/>
        <w:ind w:firstLine="567"/>
        <w:jc w:val="both"/>
        <w:rPr>
          <w:rFonts w:cs="Times New Roman"/>
          <w:b/>
          <w:bCs/>
          <w:sz w:val="24"/>
          <w:szCs w:val="24"/>
        </w:rPr>
      </w:pPr>
      <w:r w:rsidRPr="00133911">
        <w:rPr>
          <w:rFonts w:cs="Times New Roman"/>
          <w:b/>
          <w:bCs/>
          <w:sz w:val="24"/>
          <w:szCs w:val="24"/>
        </w:rPr>
        <w:t>Социальные ценности и нормы</w:t>
      </w:r>
    </w:p>
    <w:p w14:paraId="2DAB6A54" w14:textId="543DA60A"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lastRenderedPageBreak/>
        <w:t>классифицировать после предварительного анализа социальные нормы, их существенные признаки и элементы;</w:t>
      </w:r>
    </w:p>
    <w:p w14:paraId="27BC708F" w14:textId="0F6A575D"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сравнивать после предварительного анализа отдельные виды социальных норм;</w:t>
      </w:r>
    </w:p>
    <w:p w14:paraId="0336E7E8" w14:textId="6BC6B7FF"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объяснять с помощью педагога влияние социальных норм на общество и человека;</w:t>
      </w:r>
    </w:p>
    <w:p w14:paraId="6C6B6D78" w14:textId="6F9C8883"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использовать полученные знания для объяснения сущности социальных норм;</w:t>
      </w:r>
    </w:p>
    <w:p w14:paraId="70538BA8" w14:textId="74E4C8FA"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оценивать собственные поступки, поведение людей с точки зрения их соответствия нормам морали;</w:t>
      </w:r>
    </w:p>
    <w:p w14:paraId="1C3DD0F9" w14:textId="3388CD5A"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использовать полученные знания о социальных нормах в повседневной жизни; </w:t>
      </w:r>
    </w:p>
    <w:p w14:paraId="0A869FDA" w14:textId="44415790"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заполнять с опорой на образец форму (в том числе электронную) и составлять простейший документ (заявление);</w:t>
      </w:r>
    </w:p>
    <w:p w14:paraId="69AF14EE" w14:textId="51BE5FD6"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133911" w:rsidRDefault="00AB134C" w:rsidP="006F523C">
      <w:pPr>
        <w:autoSpaceDE w:val="0"/>
        <w:autoSpaceDN w:val="0"/>
        <w:adjustRightInd w:val="0"/>
        <w:spacing w:after="0" w:line="240" w:lineRule="auto"/>
        <w:ind w:firstLine="567"/>
        <w:jc w:val="both"/>
        <w:rPr>
          <w:rFonts w:cs="Times New Roman"/>
          <w:b/>
          <w:bCs/>
          <w:sz w:val="24"/>
          <w:szCs w:val="24"/>
        </w:rPr>
      </w:pPr>
      <w:r w:rsidRPr="00133911">
        <w:rPr>
          <w:rFonts w:cs="Times New Roman"/>
          <w:b/>
          <w:bCs/>
          <w:sz w:val="24"/>
          <w:szCs w:val="24"/>
        </w:rPr>
        <w:t>Человек как участник правовых отношений</w:t>
      </w:r>
    </w:p>
    <w:p w14:paraId="5CC3A782" w14:textId="43FA38E2"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E0190" w14:textId="4D0A6342"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классифицировать нормы права, выделяя существенные признаки;</w:t>
      </w:r>
    </w:p>
    <w:p w14:paraId="1F29C7FD" w14:textId="20F4F99B"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14:paraId="6F22DCFE" w14:textId="4B0FEE71"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lastRenderedPageBreak/>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14:paraId="32021B13" w14:textId="1C7AF1A7"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A1E76FC" w14:textId="1824807A"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133911" w:rsidRDefault="00AB134C" w:rsidP="006F523C">
      <w:pPr>
        <w:autoSpaceDE w:val="0"/>
        <w:autoSpaceDN w:val="0"/>
        <w:adjustRightInd w:val="0"/>
        <w:spacing w:after="0" w:line="240" w:lineRule="auto"/>
        <w:ind w:firstLine="567"/>
        <w:jc w:val="both"/>
        <w:rPr>
          <w:rFonts w:cs="Times New Roman"/>
          <w:b/>
          <w:bCs/>
          <w:sz w:val="24"/>
          <w:szCs w:val="24"/>
        </w:rPr>
      </w:pPr>
      <w:r w:rsidRPr="00133911">
        <w:rPr>
          <w:rFonts w:cs="Times New Roman"/>
          <w:b/>
          <w:bCs/>
          <w:sz w:val="24"/>
          <w:szCs w:val="24"/>
        </w:rPr>
        <w:t>Основы российского права</w:t>
      </w:r>
    </w:p>
    <w:p w14:paraId="79C0DAC0" w14:textId="4E031972"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694FADF" w14:textId="162630DE"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lastRenderedPageBreak/>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F5CA1EE" w14:textId="1782E581"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4F388C0B" w14:textId="376CB7A1"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13B755" w14:textId="71C703E8" w:rsidR="00AB134C" w:rsidRPr="00133911" w:rsidRDefault="0065224D" w:rsidP="003B7A84">
      <w:pPr>
        <w:autoSpaceDE w:val="0"/>
        <w:autoSpaceDN w:val="0"/>
        <w:adjustRightInd w:val="0"/>
        <w:spacing w:after="0" w:line="240" w:lineRule="auto"/>
        <w:jc w:val="both"/>
        <w:rPr>
          <w:rFonts w:cs="Times New Roman"/>
          <w:b/>
          <w:bCs/>
          <w:caps/>
          <w:sz w:val="24"/>
          <w:szCs w:val="24"/>
        </w:rPr>
      </w:pPr>
      <w:r>
        <w:rPr>
          <w:rFonts w:cs="Times New Roman"/>
          <w:b/>
          <w:bCs/>
          <w:caps/>
          <w:sz w:val="24"/>
          <w:szCs w:val="24"/>
        </w:rPr>
        <w:t xml:space="preserve">     </w:t>
      </w:r>
      <w:r w:rsidR="00AB134C" w:rsidRPr="00133911">
        <w:rPr>
          <w:rFonts w:cs="Times New Roman"/>
          <w:b/>
          <w:bCs/>
          <w:caps/>
          <w:sz w:val="24"/>
          <w:szCs w:val="24"/>
        </w:rPr>
        <w:t>8 КЛАСС</w:t>
      </w:r>
    </w:p>
    <w:p w14:paraId="0A6D0669" w14:textId="77777777" w:rsidR="00AB134C" w:rsidRPr="00133911" w:rsidRDefault="00AB134C" w:rsidP="006F523C">
      <w:pPr>
        <w:autoSpaceDE w:val="0"/>
        <w:autoSpaceDN w:val="0"/>
        <w:adjustRightInd w:val="0"/>
        <w:spacing w:after="0" w:line="240" w:lineRule="auto"/>
        <w:ind w:firstLine="567"/>
        <w:jc w:val="both"/>
        <w:rPr>
          <w:rFonts w:cs="Times New Roman"/>
          <w:b/>
          <w:bCs/>
          <w:sz w:val="24"/>
          <w:szCs w:val="24"/>
        </w:rPr>
      </w:pPr>
      <w:r w:rsidRPr="00133911">
        <w:rPr>
          <w:rFonts w:cs="Times New Roman"/>
          <w:b/>
          <w:bCs/>
          <w:sz w:val="24"/>
          <w:szCs w:val="24"/>
        </w:rPr>
        <w:t>Человек в экономических отношениях</w:t>
      </w:r>
    </w:p>
    <w:p w14:paraId="139B9083" w14:textId="4ADB8006"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0E04ED8" w14:textId="775F2A34"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классифицировать после предварительного анализа механизмы государственного регулирования экономики;</w:t>
      </w:r>
    </w:p>
    <w:p w14:paraId="2237BD02" w14:textId="5036C710"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сравнивать по алгоритму различные способы хозяйствования; </w:t>
      </w:r>
    </w:p>
    <w:p w14:paraId="4F5AC872" w14:textId="16E8C680"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C4DCE2A" w14:textId="298737D1"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14:paraId="0C7AA615" w14:textId="0546962F"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42187E" w14:textId="0D214293"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w:t>
      </w:r>
      <w:r w:rsidRPr="00133911">
        <w:rPr>
          <w:rFonts w:eastAsia="Times New Roman" w:cs="Times New Roman"/>
          <w:sz w:val="24"/>
          <w:szCs w:val="24"/>
        </w:rPr>
        <w:lastRenderedPageBreak/>
        <w:t xml:space="preserve">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133911" w:rsidRDefault="00AB134C" w:rsidP="006F523C">
      <w:pPr>
        <w:autoSpaceDE w:val="0"/>
        <w:autoSpaceDN w:val="0"/>
        <w:adjustRightInd w:val="0"/>
        <w:spacing w:after="0" w:line="240" w:lineRule="auto"/>
        <w:ind w:firstLine="567"/>
        <w:jc w:val="both"/>
        <w:rPr>
          <w:rFonts w:cs="Times New Roman"/>
          <w:b/>
          <w:bCs/>
          <w:sz w:val="24"/>
          <w:szCs w:val="24"/>
        </w:rPr>
      </w:pPr>
      <w:r w:rsidRPr="00133911">
        <w:rPr>
          <w:rFonts w:cs="Times New Roman"/>
          <w:b/>
          <w:bCs/>
          <w:sz w:val="24"/>
          <w:szCs w:val="24"/>
        </w:rPr>
        <w:t>Человек в мире культуры</w:t>
      </w:r>
    </w:p>
    <w:p w14:paraId="4D53DA07" w14:textId="3F68A074"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20109FA5" w14:textId="6216ADD1"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классифицировать после предварительного анализа по разным признакам формы и виды культуры; </w:t>
      </w:r>
    </w:p>
    <w:p w14:paraId="38C93477" w14:textId="61155739"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использовать полученные знания для объяснения роли непрерывного образования;</w:t>
      </w:r>
    </w:p>
    <w:p w14:paraId="3E38B0A4" w14:textId="775BF7A2"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096214CC" w14:textId="77777777" w:rsidR="00AB134C" w:rsidRPr="00133911" w:rsidRDefault="00AB134C" w:rsidP="003B7A84">
      <w:pPr>
        <w:autoSpaceDE w:val="0"/>
        <w:autoSpaceDN w:val="0"/>
        <w:adjustRightInd w:val="0"/>
        <w:spacing w:after="0" w:line="240" w:lineRule="auto"/>
        <w:jc w:val="both"/>
        <w:rPr>
          <w:rFonts w:cs="Times New Roman"/>
          <w:b/>
          <w:bCs/>
          <w:caps/>
          <w:sz w:val="24"/>
          <w:szCs w:val="24"/>
        </w:rPr>
      </w:pPr>
      <w:r w:rsidRPr="00133911">
        <w:rPr>
          <w:rFonts w:cs="Times New Roman"/>
          <w:b/>
          <w:bCs/>
          <w:caps/>
          <w:sz w:val="24"/>
          <w:szCs w:val="24"/>
        </w:rPr>
        <w:t>9 КЛАСС</w:t>
      </w:r>
    </w:p>
    <w:p w14:paraId="12C495E0" w14:textId="77777777" w:rsidR="00AB134C" w:rsidRPr="00133911" w:rsidRDefault="00AB134C" w:rsidP="006F523C">
      <w:pPr>
        <w:autoSpaceDE w:val="0"/>
        <w:autoSpaceDN w:val="0"/>
        <w:adjustRightInd w:val="0"/>
        <w:spacing w:after="0" w:line="240" w:lineRule="auto"/>
        <w:ind w:firstLine="567"/>
        <w:jc w:val="both"/>
        <w:rPr>
          <w:rFonts w:cs="Times New Roman"/>
          <w:b/>
          <w:bCs/>
          <w:sz w:val="24"/>
          <w:szCs w:val="24"/>
        </w:rPr>
      </w:pPr>
      <w:r w:rsidRPr="00133911">
        <w:rPr>
          <w:rFonts w:cs="Times New Roman"/>
          <w:b/>
          <w:bCs/>
          <w:sz w:val="24"/>
          <w:szCs w:val="24"/>
        </w:rPr>
        <w:t>Человек в политическом измерении</w:t>
      </w:r>
    </w:p>
    <w:p w14:paraId="1AB67BF5" w14:textId="7BD361CA"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lastRenderedPageBreak/>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B067CC8" w14:textId="4CACDA9F"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классифицировать с опорой на план </w:t>
      </w:r>
      <w:r w:rsidR="003609D1" w:rsidRPr="00133911">
        <w:rPr>
          <w:rFonts w:eastAsia="Times New Roman" w:cs="Times New Roman"/>
          <w:sz w:val="24"/>
          <w:szCs w:val="24"/>
        </w:rPr>
        <w:t xml:space="preserve">после предварительного анализа </w:t>
      </w:r>
      <w:r w:rsidRPr="00133911">
        <w:rPr>
          <w:rFonts w:eastAsia="Times New Roman" w:cs="Times New Roman"/>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18F8819" w14:textId="2E455CAF"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5E02F9F4" w14:textId="75B88C6C"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14:paraId="69044315" w14:textId="37770281"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8E6D05" w14:textId="1FFC5C94"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133911" w:rsidRDefault="00AB134C" w:rsidP="006F523C">
      <w:pPr>
        <w:autoSpaceDE w:val="0"/>
        <w:autoSpaceDN w:val="0"/>
        <w:adjustRightInd w:val="0"/>
        <w:spacing w:after="0" w:line="240" w:lineRule="auto"/>
        <w:ind w:firstLine="567"/>
        <w:jc w:val="both"/>
        <w:rPr>
          <w:rFonts w:cs="Times New Roman"/>
          <w:b/>
          <w:bCs/>
          <w:sz w:val="24"/>
          <w:szCs w:val="24"/>
        </w:rPr>
      </w:pPr>
      <w:r w:rsidRPr="00133911">
        <w:rPr>
          <w:rFonts w:cs="Times New Roman"/>
          <w:b/>
          <w:bCs/>
          <w:sz w:val="24"/>
          <w:szCs w:val="24"/>
        </w:rPr>
        <w:t>Гражданин и государство</w:t>
      </w:r>
    </w:p>
    <w:p w14:paraId="1ABF8A2F" w14:textId="37EFB5E6"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lastRenderedPageBreak/>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124F8FA" w14:textId="701CFEE1"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40D4BB1" w14:textId="5E5D7888"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lastRenderedPageBreak/>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133911" w:rsidRDefault="00AB134C" w:rsidP="006F523C">
      <w:pPr>
        <w:autoSpaceDE w:val="0"/>
        <w:autoSpaceDN w:val="0"/>
        <w:adjustRightInd w:val="0"/>
        <w:spacing w:after="0" w:line="240" w:lineRule="auto"/>
        <w:ind w:firstLine="567"/>
        <w:jc w:val="both"/>
        <w:rPr>
          <w:rFonts w:cs="Times New Roman"/>
          <w:b/>
          <w:bCs/>
          <w:sz w:val="24"/>
          <w:szCs w:val="24"/>
        </w:rPr>
      </w:pPr>
      <w:r w:rsidRPr="00133911">
        <w:rPr>
          <w:rFonts w:cs="Times New Roman"/>
          <w:b/>
          <w:bCs/>
          <w:sz w:val="24"/>
          <w:szCs w:val="24"/>
        </w:rPr>
        <w:t>Человек в системе социальных отношений</w:t>
      </w:r>
    </w:p>
    <w:p w14:paraId="7BF1125F" w14:textId="7A56351F"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6A5AC25E" w14:textId="4B0769E0"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классифицировать по плану социальные общности и группы;</w:t>
      </w:r>
    </w:p>
    <w:p w14:paraId="6103534E" w14:textId="2D7BDE10"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сравнивать с опорой на план виды социальной мобильности;</w:t>
      </w:r>
    </w:p>
    <w:p w14:paraId="579FAFE6" w14:textId="79E6FABD"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6EADA11" w14:textId="18E1C83E"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lastRenderedPageBreak/>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133911" w:rsidRDefault="00AB134C" w:rsidP="006F523C">
      <w:pPr>
        <w:autoSpaceDE w:val="0"/>
        <w:autoSpaceDN w:val="0"/>
        <w:adjustRightInd w:val="0"/>
        <w:spacing w:after="0" w:line="240" w:lineRule="auto"/>
        <w:ind w:firstLine="567"/>
        <w:jc w:val="both"/>
        <w:rPr>
          <w:rFonts w:cs="Times New Roman"/>
          <w:b/>
          <w:bCs/>
          <w:sz w:val="24"/>
          <w:szCs w:val="24"/>
        </w:rPr>
      </w:pPr>
      <w:r w:rsidRPr="00133911">
        <w:rPr>
          <w:rFonts w:cs="Times New Roman"/>
          <w:b/>
          <w:bCs/>
          <w:sz w:val="24"/>
          <w:szCs w:val="24"/>
        </w:rPr>
        <w:t>Человек в современном изменяющемся мире</w:t>
      </w:r>
    </w:p>
    <w:p w14:paraId="459C9271" w14:textId="19D69888"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сравнивать с опорой на источник информации требования к современным профессиям;</w:t>
      </w:r>
    </w:p>
    <w:p w14:paraId="23A5E436" w14:textId="62944FC9"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объяснять с помощью учителя причины и последствия глобализации;</w:t>
      </w:r>
    </w:p>
    <w:p w14:paraId="2E30BD71" w14:textId="34B196CE"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133911" w:rsidRDefault="00AB134C" w:rsidP="00877559">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133911">
        <w:rPr>
          <w:rFonts w:eastAsia="Times New Roman" w:cs="Times New Roman"/>
          <w:sz w:val="24"/>
          <w:szCs w:val="24"/>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2272552F" w14:textId="47A52736" w:rsidR="00AB134C" w:rsidRPr="00757ED9" w:rsidRDefault="00AB134C" w:rsidP="00757ED9">
      <w:pPr>
        <w:numPr>
          <w:ilvl w:val="0"/>
          <w:numId w:val="12"/>
        </w:numPr>
        <w:tabs>
          <w:tab w:val="left" w:pos="993"/>
        </w:tabs>
        <w:spacing w:after="0" w:line="240" w:lineRule="auto"/>
        <w:ind w:left="142" w:firstLine="709"/>
        <w:contextualSpacing/>
        <w:jc w:val="both"/>
        <w:rPr>
          <w:rFonts w:cs="Times New Roman"/>
          <w:b/>
          <w:szCs w:val="28"/>
        </w:rPr>
      </w:pPr>
      <w:r w:rsidRPr="00757ED9">
        <w:rPr>
          <w:rFonts w:eastAsia="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25DE19D6" w14:textId="77777777" w:rsidR="00757ED9" w:rsidRPr="00757ED9" w:rsidRDefault="00757ED9" w:rsidP="00757ED9">
      <w:pPr>
        <w:tabs>
          <w:tab w:val="left" w:pos="993"/>
        </w:tabs>
        <w:spacing w:after="0" w:line="240" w:lineRule="auto"/>
        <w:ind w:left="1417"/>
        <w:contextualSpacing/>
        <w:jc w:val="both"/>
        <w:rPr>
          <w:rFonts w:cs="Times New Roman"/>
          <w:b/>
          <w:szCs w:val="28"/>
        </w:rPr>
      </w:pPr>
    </w:p>
    <w:p w14:paraId="754740B9" w14:textId="239755C0" w:rsidR="00B4280B" w:rsidRPr="00C42F64" w:rsidRDefault="008B7E5C" w:rsidP="00C42F64">
      <w:pPr>
        <w:pStyle w:val="4"/>
        <w:spacing w:line="240" w:lineRule="auto"/>
        <w:rPr>
          <w:rFonts w:cs="Times New Roman"/>
          <w:caps/>
          <w:sz w:val="24"/>
          <w:szCs w:val="24"/>
        </w:rPr>
      </w:pPr>
      <w:bookmarkStart w:id="600" w:name="_Toc97114947"/>
      <w:r w:rsidRPr="00C42F64">
        <w:rPr>
          <w:rFonts w:cs="Times New Roman"/>
          <w:caps/>
          <w:sz w:val="24"/>
          <w:szCs w:val="24"/>
        </w:rPr>
        <w:t>2.2.1</w:t>
      </w:r>
      <w:r w:rsidR="003B7A84" w:rsidRPr="00C42F64">
        <w:rPr>
          <w:rFonts w:cs="Times New Roman"/>
          <w:caps/>
          <w:sz w:val="24"/>
          <w:szCs w:val="24"/>
        </w:rPr>
        <w:t>.</w:t>
      </w:r>
      <w:r w:rsidR="007A5763" w:rsidRPr="00C42F64">
        <w:rPr>
          <w:rFonts w:cs="Times New Roman"/>
          <w:caps/>
          <w:sz w:val="24"/>
          <w:szCs w:val="24"/>
        </w:rPr>
        <w:t>8</w:t>
      </w:r>
      <w:r w:rsidR="003B7A84" w:rsidRPr="00C42F64">
        <w:rPr>
          <w:rFonts w:cs="Times New Roman"/>
          <w:caps/>
          <w:sz w:val="24"/>
          <w:szCs w:val="24"/>
        </w:rPr>
        <w:t xml:space="preserve">. </w:t>
      </w:r>
      <w:r w:rsidR="00B4280B" w:rsidRPr="00C42F64">
        <w:rPr>
          <w:rFonts w:cs="Times New Roman"/>
          <w:caps/>
          <w:sz w:val="24"/>
          <w:szCs w:val="24"/>
        </w:rPr>
        <w:t>География</w:t>
      </w:r>
      <w:bookmarkEnd w:id="600"/>
      <w:r w:rsidR="00B4280B" w:rsidRPr="00C42F64">
        <w:rPr>
          <w:rFonts w:cs="Times New Roman"/>
          <w:caps/>
          <w:sz w:val="24"/>
          <w:szCs w:val="24"/>
        </w:rPr>
        <w:t xml:space="preserve"> </w:t>
      </w:r>
    </w:p>
    <w:p w14:paraId="74E36C84" w14:textId="77777777" w:rsidR="003B7A84" w:rsidRPr="00C42F64" w:rsidRDefault="003B7A84" w:rsidP="00C42F64">
      <w:pPr>
        <w:spacing w:after="0" w:line="240" w:lineRule="auto"/>
        <w:ind w:firstLine="709"/>
        <w:jc w:val="both"/>
        <w:rPr>
          <w:rFonts w:eastAsia="Arial Unicode MS" w:cs="Times New Roman"/>
          <w:kern w:val="1"/>
          <w:sz w:val="24"/>
          <w:szCs w:val="24"/>
          <w:lang w:eastAsia="en-US"/>
        </w:rPr>
      </w:pPr>
      <w:bookmarkStart w:id="601" w:name="_Toc95746697"/>
    </w:p>
    <w:p w14:paraId="7DCA0846" w14:textId="77777777" w:rsidR="004D22D8" w:rsidRPr="00C42F64" w:rsidRDefault="004D22D8" w:rsidP="00C42F64">
      <w:pPr>
        <w:spacing w:after="0" w:line="240" w:lineRule="auto"/>
        <w:jc w:val="both"/>
        <w:rPr>
          <w:rFonts w:eastAsiaTheme="majorEastAsia" w:cs="Times New Roman"/>
          <w:bCs/>
          <w:caps/>
          <w:sz w:val="24"/>
          <w:szCs w:val="24"/>
          <w:lang w:eastAsia="en-US"/>
        </w:rPr>
      </w:pPr>
      <w:r w:rsidRPr="00C42F64">
        <w:rPr>
          <w:rFonts w:eastAsiaTheme="majorEastAsia" w:cs="Times New Roman"/>
          <w:bCs/>
          <w:sz w:val="24"/>
          <w:szCs w:val="24"/>
          <w:lang w:eastAsia="en-US"/>
        </w:rPr>
        <w:t>ПОЯСНИТЕЛЬНАЯ ЗАПИСКА</w:t>
      </w:r>
      <w:bookmarkEnd w:id="601"/>
    </w:p>
    <w:p w14:paraId="4AAC6CFA" w14:textId="0A65F912" w:rsidR="004D22D8" w:rsidRPr="00C42F64" w:rsidRDefault="00EA3E99" w:rsidP="00C42F64">
      <w:pPr>
        <w:spacing w:after="0" w:line="240" w:lineRule="auto"/>
        <w:ind w:firstLine="709"/>
        <w:jc w:val="both"/>
        <w:rPr>
          <w:rFonts w:eastAsia="Arial Unicode MS" w:cs="Times New Roman"/>
          <w:kern w:val="1"/>
          <w:sz w:val="24"/>
          <w:szCs w:val="24"/>
          <w:lang w:eastAsia="en-US"/>
        </w:rPr>
      </w:pPr>
      <w:r w:rsidRPr="00C42F64">
        <w:rPr>
          <w:rFonts w:eastAsia="Arial Unicode MS" w:cs="Times New Roman"/>
          <w:kern w:val="1"/>
          <w:sz w:val="24"/>
          <w:szCs w:val="24"/>
          <w:lang w:eastAsia="en-US"/>
        </w:rPr>
        <w:t>Р</w:t>
      </w:r>
      <w:r w:rsidR="004D22D8" w:rsidRPr="00C42F64">
        <w:rPr>
          <w:rFonts w:eastAsia="Arial Unicode MS" w:cs="Times New Roman"/>
          <w:kern w:val="1"/>
          <w:sz w:val="24"/>
          <w:szCs w:val="24"/>
          <w:lang w:eastAsia="en-US"/>
        </w:rPr>
        <w:t xml:space="preserve">абочая программа по географии для обучающихся с задержкой психического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42F64">
        <w:rPr>
          <w:rFonts w:eastAsia="Arial Unicode MS" w:cs="Times New Roman"/>
          <w:kern w:val="1"/>
          <w:sz w:val="24"/>
          <w:szCs w:val="24"/>
          <w:lang w:eastAsia="en-US"/>
        </w:rPr>
        <w:t>–</w:t>
      </w:r>
      <w:r w:rsidR="004D22D8" w:rsidRPr="00C42F64">
        <w:rPr>
          <w:rFonts w:eastAsia="Arial Unicode MS" w:cs="Times New Roman"/>
          <w:kern w:val="1"/>
          <w:sz w:val="24"/>
          <w:szCs w:val="24"/>
          <w:lang w:eastAsia="en-US"/>
        </w:rPr>
        <w:t xml:space="preserve"> ФГОС ООО), </w:t>
      </w:r>
      <w:r w:rsidRPr="00C42F64">
        <w:rPr>
          <w:rFonts w:eastAsia="Arial Unicode MS" w:cs="Times New Roman"/>
          <w:kern w:val="1"/>
          <w:sz w:val="24"/>
          <w:szCs w:val="24"/>
          <w:lang w:eastAsia="en-US"/>
        </w:rPr>
        <w:t>Приказ</w:t>
      </w:r>
      <w:r w:rsidR="0065224D">
        <w:rPr>
          <w:rFonts w:eastAsia="Arial Unicode MS" w:cs="Times New Roman"/>
          <w:kern w:val="1"/>
          <w:sz w:val="24"/>
          <w:szCs w:val="24"/>
          <w:lang w:eastAsia="en-US"/>
        </w:rPr>
        <w:t>ов</w:t>
      </w:r>
      <w:r w:rsidRPr="00C42F64">
        <w:rPr>
          <w:rFonts w:eastAsia="Arial Unicode MS" w:cs="Times New Roman"/>
          <w:kern w:val="1"/>
          <w:sz w:val="24"/>
          <w:szCs w:val="24"/>
          <w:lang w:eastAsia="en-US"/>
        </w:rPr>
        <w:t xml:space="preserve"> Министерства просвещения Российской Федерации от 16.11.2022 № 993</w:t>
      </w:r>
      <w:r w:rsidR="0065224D">
        <w:rPr>
          <w:rFonts w:eastAsia="Arial Unicode MS" w:cs="Times New Roman"/>
          <w:kern w:val="1"/>
          <w:sz w:val="24"/>
          <w:szCs w:val="24"/>
          <w:lang w:eastAsia="en-US"/>
        </w:rPr>
        <w:t>, от 18.05.2023 № 370</w:t>
      </w:r>
      <w:r w:rsidRPr="00C42F64">
        <w:rPr>
          <w:rFonts w:eastAsia="Arial Unicode MS" w:cs="Times New Roman"/>
          <w:kern w:val="1"/>
          <w:sz w:val="24"/>
          <w:szCs w:val="24"/>
          <w:lang w:eastAsia="en-US"/>
        </w:rPr>
        <w:t xml:space="preserve"> "Об утверждении федеральной образовательной программы основного общего образования";</w:t>
      </w:r>
      <w:r w:rsidR="004E1649" w:rsidRPr="00C42F64">
        <w:rPr>
          <w:rFonts w:eastAsia="Arial Unicode MS" w:cs="Times New Roman"/>
          <w:kern w:val="1"/>
          <w:sz w:val="24"/>
          <w:szCs w:val="24"/>
          <w:lang w:eastAsia="en-US"/>
        </w:rPr>
        <w:t xml:space="preserve"> </w:t>
      </w:r>
      <w:r w:rsidRPr="00C42F64">
        <w:rPr>
          <w:rFonts w:eastAsia="Arial Unicode MS" w:cs="Times New Roman"/>
          <w:kern w:val="1"/>
          <w:sz w:val="24"/>
          <w:szCs w:val="24"/>
          <w:lang w:eastAsia="en-US"/>
        </w:rPr>
        <w:t>Приказ</w:t>
      </w:r>
      <w:r w:rsidR="004E1649" w:rsidRPr="00C42F64">
        <w:rPr>
          <w:rFonts w:eastAsia="Arial Unicode MS" w:cs="Times New Roman"/>
          <w:kern w:val="1"/>
          <w:sz w:val="24"/>
          <w:szCs w:val="24"/>
          <w:lang w:eastAsia="en-US"/>
        </w:rPr>
        <w:t>а</w:t>
      </w:r>
      <w:r w:rsidRPr="00C42F64">
        <w:rPr>
          <w:rFonts w:eastAsia="Arial Unicode MS" w:cs="Times New Roman"/>
          <w:kern w:val="1"/>
          <w:sz w:val="24"/>
          <w:szCs w:val="24"/>
          <w:lang w:eastAsia="en-US"/>
        </w:rPr>
        <w:t xml:space="preserve"> Министерства просвещения Российской Федерации от 24.11.2022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 (вариант 7);</w:t>
      </w:r>
      <w:r w:rsidR="004E1649" w:rsidRPr="00C42F64">
        <w:rPr>
          <w:rFonts w:eastAsia="Arial Unicode MS" w:cs="Times New Roman"/>
          <w:kern w:val="1"/>
          <w:sz w:val="24"/>
          <w:szCs w:val="24"/>
          <w:lang w:eastAsia="en-US"/>
        </w:rPr>
        <w:t xml:space="preserve"> </w:t>
      </w:r>
      <w:r w:rsidR="004D22D8" w:rsidRPr="00C42F64">
        <w:rPr>
          <w:rFonts w:eastAsia="Arial Unicode MS" w:cs="Times New Roman"/>
          <w:kern w:val="1"/>
          <w:sz w:val="24"/>
          <w:szCs w:val="24"/>
          <w:lang w:eastAsia="en-US"/>
        </w:rPr>
        <w:t xml:space="preserve">АООП ООО </w:t>
      </w:r>
      <w:r w:rsidR="00710A7A" w:rsidRPr="00C42F64">
        <w:rPr>
          <w:rFonts w:eastAsia="Arial Unicode MS" w:cs="Times New Roman"/>
          <w:kern w:val="1"/>
          <w:sz w:val="24"/>
          <w:szCs w:val="24"/>
          <w:lang w:eastAsia="en-US"/>
        </w:rPr>
        <w:t xml:space="preserve">обучающихся с </w:t>
      </w:r>
      <w:r w:rsidR="004D22D8" w:rsidRPr="00C42F64">
        <w:rPr>
          <w:rFonts w:eastAsia="Arial Unicode MS" w:cs="Times New Roman"/>
          <w:kern w:val="1"/>
          <w:sz w:val="24"/>
          <w:szCs w:val="24"/>
          <w:lang w:eastAsia="en-US"/>
        </w:rPr>
        <w:t xml:space="preserve">ЗПР, рабочей программы основного общего образования «География», программы воспитания, с учетом распределенных по классам проверяемых требований к результатам освоения </w:t>
      </w:r>
      <w:r w:rsidR="004E1649" w:rsidRPr="00C42F64">
        <w:rPr>
          <w:rFonts w:eastAsia="Arial Unicode MS" w:cs="Times New Roman"/>
          <w:kern w:val="1"/>
          <w:sz w:val="24"/>
          <w:szCs w:val="24"/>
          <w:lang w:eastAsia="en-US"/>
        </w:rPr>
        <w:t>а</w:t>
      </w:r>
      <w:r w:rsidR="004D22D8" w:rsidRPr="00C42F64">
        <w:rPr>
          <w:rFonts w:eastAsia="Arial Unicode MS" w:cs="Times New Roman"/>
          <w:kern w:val="1"/>
          <w:sz w:val="24"/>
          <w:szCs w:val="24"/>
          <w:lang w:eastAsia="en-US"/>
        </w:rPr>
        <w:t xml:space="preserve">даптированной основной образовательной программы </w:t>
      </w:r>
      <w:r w:rsidR="004E1649" w:rsidRPr="00C42F64">
        <w:rPr>
          <w:rFonts w:eastAsia="Arial Unicode MS" w:cs="Times New Roman"/>
          <w:kern w:val="1"/>
          <w:sz w:val="24"/>
          <w:szCs w:val="24"/>
          <w:lang w:eastAsia="en-US"/>
        </w:rPr>
        <w:t>ООО</w:t>
      </w:r>
      <w:r w:rsidR="004D22D8" w:rsidRPr="00C42F64">
        <w:rPr>
          <w:rFonts w:eastAsia="Arial Unicode MS" w:cs="Times New Roman"/>
          <w:kern w:val="1"/>
          <w:sz w:val="24"/>
          <w:szCs w:val="24"/>
          <w:lang w:eastAsia="en-US"/>
        </w:rPr>
        <w:t xml:space="preserve"> обучающихся с </w:t>
      </w:r>
      <w:r w:rsidR="004E1649" w:rsidRPr="00C42F64">
        <w:rPr>
          <w:rFonts w:eastAsia="Arial Unicode MS" w:cs="Times New Roman"/>
          <w:kern w:val="1"/>
          <w:sz w:val="24"/>
          <w:szCs w:val="24"/>
          <w:lang w:eastAsia="en-US"/>
        </w:rPr>
        <w:t>ЗПР</w:t>
      </w:r>
      <w:r w:rsidR="004D22D8" w:rsidRPr="00C42F64">
        <w:rPr>
          <w:rFonts w:eastAsia="Arial Unicode MS" w:cs="Times New Roman"/>
          <w:kern w:val="1"/>
          <w:sz w:val="24"/>
          <w:szCs w:val="24"/>
          <w:lang w:eastAsia="en-US"/>
        </w:rPr>
        <w:t>.</w:t>
      </w:r>
    </w:p>
    <w:p w14:paraId="53DD7CEC" w14:textId="45BD77B0" w:rsidR="004D22D8" w:rsidRPr="00C42F64" w:rsidRDefault="004D22D8" w:rsidP="00C42F64">
      <w:pPr>
        <w:spacing w:after="0" w:line="240" w:lineRule="auto"/>
        <w:ind w:firstLine="709"/>
        <w:jc w:val="both"/>
        <w:rPr>
          <w:rFonts w:eastAsia="Arial Unicode MS" w:cs="Times New Roman"/>
          <w:kern w:val="1"/>
          <w:sz w:val="24"/>
          <w:szCs w:val="24"/>
          <w:lang w:eastAsia="en-US"/>
        </w:rPr>
      </w:pPr>
      <w:r w:rsidRPr="00C42F64">
        <w:rPr>
          <w:rFonts w:eastAsia="Arial Unicode MS" w:cs="Times New Roman"/>
          <w:kern w:val="1"/>
          <w:sz w:val="24"/>
          <w:szCs w:val="24"/>
          <w:lang w:eastAsia="en-US"/>
        </w:rPr>
        <w:t xml:space="preserve">Согласно своему назначению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08F4E588" w14:textId="77777777" w:rsidR="004D22D8" w:rsidRPr="00C42F64" w:rsidRDefault="004D22D8" w:rsidP="00C42F64">
      <w:pPr>
        <w:spacing w:after="0" w:line="240" w:lineRule="auto"/>
        <w:ind w:firstLine="709"/>
        <w:jc w:val="both"/>
        <w:rPr>
          <w:rFonts w:eastAsiaTheme="majorEastAsia" w:cs="Times New Roman"/>
          <w:b/>
          <w:bCs/>
          <w:sz w:val="24"/>
          <w:szCs w:val="24"/>
          <w:lang w:eastAsia="en-US"/>
        </w:rPr>
      </w:pPr>
      <w:bookmarkStart w:id="602" w:name="_Toc95746698"/>
      <w:r w:rsidRPr="00C42F64">
        <w:rPr>
          <w:rFonts w:eastAsiaTheme="majorEastAsia" w:cs="Times New Roman"/>
          <w:b/>
          <w:bCs/>
          <w:sz w:val="24"/>
          <w:szCs w:val="24"/>
          <w:lang w:eastAsia="en-US"/>
        </w:rPr>
        <w:lastRenderedPageBreak/>
        <w:t>Общая характеристика учебного предмета «География»</w:t>
      </w:r>
      <w:bookmarkEnd w:id="602"/>
    </w:p>
    <w:p w14:paraId="36163865"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0D7E580E" w14:textId="77777777" w:rsidR="004D22D8" w:rsidRPr="00C42F64" w:rsidRDefault="004D22D8" w:rsidP="00C42F64">
      <w:pPr>
        <w:shd w:val="clear" w:color="auto" w:fill="FFFFFF"/>
        <w:spacing w:after="0" w:line="240" w:lineRule="auto"/>
        <w:ind w:firstLine="709"/>
        <w:jc w:val="both"/>
        <w:rPr>
          <w:rFonts w:cs="Times New Roman"/>
          <w:sz w:val="24"/>
          <w:szCs w:val="24"/>
        </w:rPr>
      </w:pPr>
      <w:r w:rsidRPr="00C42F64">
        <w:rPr>
          <w:rFonts w:eastAsia="Times New Roman" w:cs="Times New Roman"/>
          <w:sz w:val="24"/>
          <w:szCs w:val="24"/>
        </w:rPr>
        <w:t xml:space="preserve">Предмет «География» направлен на формирование интереса к природному и социальному миру. </w:t>
      </w:r>
      <w:r w:rsidRPr="00C42F64">
        <w:rPr>
          <w:rFonts w:cs="Times New Roman"/>
          <w:kern w:val="2"/>
          <w:sz w:val="24"/>
          <w:szCs w:val="24"/>
          <w:lang w:bidi="hi-IN"/>
        </w:rPr>
        <w:t xml:space="preserve">Значимость предмета «География» для формирования жизненной компетенции обучающихся с ЗПР заключается в </w:t>
      </w:r>
      <w:r w:rsidRPr="00C42F64">
        <w:rPr>
          <w:rFonts w:cs="Times New Roman"/>
          <w:sz w:val="24"/>
          <w:szCs w:val="24"/>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C42F64" w:rsidRDefault="004D22D8" w:rsidP="00C42F64">
      <w:pPr>
        <w:shd w:val="clear" w:color="auto" w:fill="FFFFFF"/>
        <w:spacing w:after="0" w:line="240" w:lineRule="auto"/>
        <w:ind w:firstLine="709"/>
        <w:jc w:val="both"/>
        <w:rPr>
          <w:rFonts w:eastAsia="Times New Roman" w:cs="Times New Roman"/>
          <w:sz w:val="24"/>
          <w:szCs w:val="24"/>
        </w:rPr>
      </w:pPr>
      <w:r w:rsidRPr="00C42F64">
        <w:rPr>
          <w:rFonts w:cs="Times New Roman"/>
          <w:sz w:val="24"/>
          <w:szCs w:val="24"/>
        </w:rPr>
        <w:t xml:space="preserve">Программа отражает содержание обучения предмету «География» с учетом особых образовательных потребностей обучающихся с </w:t>
      </w:r>
      <w:r w:rsidRPr="00C42F64">
        <w:rPr>
          <w:rFonts w:eastAsia="Times New Roman" w:cs="Times New Roman"/>
          <w:sz w:val="24"/>
          <w:szCs w:val="24"/>
        </w:rPr>
        <w:t>ЗПР</w:t>
      </w:r>
      <w:r w:rsidRPr="00C42F64">
        <w:rPr>
          <w:rFonts w:cs="Times New Roman"/>
          <w:sz w:val="24"/>
          <w:szCs w:val="24"/>
        </w:rPr>
        <w:t xml:space="preserve">. </w:t>
      </w:r>
      <w:r w:rsidRPr="00C42F64">
        <w:rPr>
          <w:rFonts w:eastAsia="Times New Roman" w:cs="Times New Roman"/>
          <w:sz w:val="24"/>
          <w:szCs w:val="24"/>
        </w:rPr>
        <w:t xml:space="preserve">Овладение учебным предметом «География» представляет определенную трудность для обучающихся с </w:t>
      </w:r>
      <w:r w:rsidRPr="00C42F64">
        <w:rPr>
          <w:rFonts w:cs="Times New Roman"/>
          <w:sz w:val="24"/>
          <w:szCs w:val="24"/>
        </w:rPr>
        <w:t>ЗПР</w:t>
      </w:r>
      <w:r w:rsidRPr="00C42F64">
        <w:rPr>
          <w:rFonts w:eastAsia="Times New Roman" w:cs="Times New Roman"/>
          <w:sz w:val="24"/>
          <w:szCs w:val="24"/>
        </w:rPr>
        <w:t>. Это связано</w:t>
      </w:r>
      <w:r w:rsidRPr="00C42F64">
        <w:rPr>
          <w:rFonts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42F64">
        <w:rPr>
          <w:rFonts w:eastAsia="Times New Roman" w:cs="Times New Roman"/>
          <w:sz w:val="24"/>
          <w:szCs w:val="24"/>
        </w:rPr>
        <w:t xml:space="preserve"> при работе с текстом (определении в тексте значимой и второстепенной информации).</w:t>
      </w:r>
      <w:r w:rsidRPr="00C42F64">
        <w:rPr>
          <w:rFonts w:cs="Times New Roman"/>
          <w:sz w:val="24"/>
          <w:szCs w:val="24"/>
        </w:rPr>
        <w:t xml:space="preserve"> Содержание программы позволяет </w:t>
      </w:r>
      <w:r w:rsidRPr="00C42F64">
        <w:rPr>
          <w:rFonts w:eastAsia="Times New Roman" w:cs="Times New Roman"/>
          <w:sz w:val="24"/>
          <w:szCs w:val="24"/>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14:paraId="45019412" w14:textId="77777777" w:rsidR="004D22D8" w:rsidRPr="00C42F64" w:rsidRDefault="004D22D8" w:rsidP="00C42F64">
      <w:pPr>
        <w:spacing w:after="0" w:line="240" w:lineRule="auto"/>
        <w:ind w:firstLine="709"/>
        <w:jc w:val="both"/>
        <w:rPr>
          <w:rFonts w:eastAsiaTheme="majorEastAsia" w:cs="Times New Roman"/>
          <w:b/>
          <w:bCs/>
          <w:sz w:val="24"/>
          <w:szCs w:val="24"/>
          <w:lang w:eastAsia="en-US"/>
        </w:rPr>
      </w:pPr>
      <w:bookmarkStart w:id="603" w:name="_Toc95746699"/>
      <w:r w:rsidRPr="00C42F64">
        <w:rPr>
          <w:rFonts w:eastAsiaTheme="majorEastAsia" w:cs="Times New Roman"/>
          <w:b/>
          <w:bCs/>
          <w:sz w:val="24"/>
          <w:szCs w:val="24"/>
          <w:lang w:eastAsia="en-US"/>
        </w:rPr>
        <w:t>Цели и задачи изучения учебного предмета «География»</w:t>
      </w:r>
      <w:bookmarkEnd w:id="603"/>
    </w:p>
    <w:p w14:paraId="689A5FA9" w14:textId="5C21822A"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42F64">
        <w:rPr>
          <w:rFonts w:cs="Times New Roman"/>
          <w:sz w:val="24"/>
          <w:szCs w:val="24"/>
        </w:rPr>
        <w:t>обучающихся</w:t>
      </w:r>
      <w:r w:rsidRPr="00C42F64">
        <w:rPr>
          <w:rFonts w:cs="Times New Roman"/>
          <w:sz w:val="24"/>
          <w:szCs w:val="24"/>
        </w:rPr>
        <w:t xml:space="preserve">. </w:t>
      </w:r>
    </w:p>
    <w:p w14:paraId="0554D088" w14:textId="77777777" w:rsidR="004D22D8" w:rsidRPr="00C42F64" w:rsidRDefault="004D22D8" w:rsidP="00C42F64">
      <w:pPr>
        <w:shd w:val="clear" w:color="auto" w:fill="FFFFFF"/>
        <w:spacing w:after="0" w:line="240" w:lineRule="auto"/>
        <w:ind w:firstLine="708"/>
        <w:jc w:val="both"/>
        <w:rPr>
          <w:rFonts w:eastAsia="Times New Roman" w:cs="Times New Roman"/>
          <w:sz w:val="24"/>
          <w:szCs w:val="24"/>
        </w:rPr>
      </w:pPr>
      <w:r w:rsidRPr="00C42F64">
        <w:rPr>
          <w:rFonts w:eastAsia="Times New Roman" w:cs="Times New Roman"/>
          <w:i/>
          <w:sz w:val="24"/>
          <w:szCs w:val="24"/>
        </w:rPr>
        <w:t>Общие цели</w:t>
      </w:r>
      <w:r w:rsidRPr="00C42F64">
        <w:rPr>
          <w:rFonts w:eastAsia="Times New Roman" w:cs="Times New Roman"/>
          <w:sz w:val="24"/>
          <w:szCs w:val="24"/>
        </w:rPr>
        <w:t xml:space="preserve"> изучения учебного предмета «География» представлены в Примерной рабочей программе основного общего образования.</w:t>
      </w:r>
    </w:p>
    <w:p w14:paraId="21D0A7BB" w14:textId="77777777" w:rsidR="004D22D8" w:rsidRPr="00C42F64" w:rsidRDefault="004D22D8" w:rsidP="00C42F64">
      <w:pPr>
        <w:spacing w:after="0" w:line="240" w:lineRule="auto"/>
        <w:ind w:firstLine="709"/>
        <w:jc w:val="both"/>
        <w:rPr>
          <w:rFonts w:eastAsia="Times New Roman" w:cs="Times New Roman"/>
          <w:sz w:val="24"/>
          <w:szCs w:val="24"/>
        </w:rPr>
      </w:pPr>
      <w:r w:rsidRPr="00C42F64">
        <w:rPr>
          <w:rFonts w:cs="Times New Roman"/>
          <w:i/>
          <w:sz w:val="24"/>
          <w:szCs w:val="24"/>
        </w:rPr>
        <w:t>Цель</w:t>
      </w:r>
      <w:r w:rsidRPr="00C42F64">
        <w:rPr>
          <w:rFonts w:cs="Times New Roman"/>
          <w:sz w:val="24"/>
          <w:szCs w:val="24"/>
        </w:rPr>
        <w:t xml:space="preserve"> обучения географии обучающихся с ЗПР</w:t>
      </w:r>
      <w:r w:rsidRPr="00C42F64">
        <w:rPr>
          <w:rFonts w:cs="Times New Roman"/>
          <w:b/>
          <w:i/>
          <w:sz w:val="24"/>
          <w:szCs w:val="24"/>
        </w:rPr>
        <w:t xml:space="preserve"> </w:t>
      </w:r>
      <w:r w:rsidRPr="00C42F64">
        <w:rPr>
          <w:rFonts w:cs="Times New Roman"/>
          <w:sz w:val="24"/>
          <w:szCs w:val="24"/>
        </w:rPr>
        <w:t>заключается в</w:t>
      </w:r>
      <w:r w:rsidRPr="00C42F64">
        <w:rPr>
          <w:rFonts w:eastAsia="Times New Roman" w:cs="Times New Roman"/>
          <w:b/>
          <w:sz w:val="24"/>
          <w:szCs w:val="24"/>
        </w:rPr>
        <w:t xml:space="preserve"> </w:t>
      </w:r>
      <w:r w:rsidRPr="00C42F64">
        <w:rPr>
          <w:rFonts w:cs="Times New Roman"/>
          <w:sz w:val="24"/>
          <w:szCs w:val="24"/>
        </w:rPr>
        <w:t xml:space="preserve">формировании </w:t>
      </w:r>
      <w:r w:rsidRPr="00C42F64">
        <w:rPr>
          <w:rFonts w:eastAsia="Times New Roman" w:cs="Times New Roman"/>
          <w:sz w:val="24"/>
          <w:szCs w:val="24"/>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 xml:space="preserve">Изучение географии на уровне основного общего образования решает следующие </w:t>
      </w:r>
      <w:r w:rsidRPr="00C42F64">
        <w:rPr>
          <w:rFonts w:cs="Times New Roman"/>
          <w:i/>
          <w:sz w:val="24"/>
          <w:szCs w:val="24"/>
        </w:rPr>
        <w:t>задачи</w:t>
      </w:r>
      <w:r w:rsidRPr="00C42F64">
        <w:rPr>
          <w:rFonts w:cs="Times New Roman"/>
          <w:sz w:val="24"/>
          <w:szCs w:val="24"/>
        </w:rPr>
        <w:t>:</w:t>
      </w:r>
    </w:p>
    <w:p w14:paraId="3972942A" w14:textId="77777777" w:rsidR="004D22D8" w:rsidRPr="00C42F64" w:rsidRDefault="004D22D8"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42F64">
        <w:rPr>
          <w:rFonts w:eastAsia="Arial Unicode MS" w:cs="Times New Roman"/>
          <w:kern w:val="1"/>
          <w:sz w:val="24"/>
          <w:szCs w:val="24"/>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C42F64" w:rsidRDefault="004D22D8"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42F64">
        <w:rPr>
          <w:rFonts w:eastAsia="Arial Unicode MS" w:cs="Times New Roman"/>
          <w:kern w:val="1"/>
          <w:sz w:val="24"/>
          <w:szCs w:val="24"/>
        </w:rPr>
        <w:lastRenderedPageBreak/>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C42F64" w:rsidRDefault="004D22D8"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42F64">
        <w:rPr>
          <w:rFonts w:eastAsia="Arial Unicode MS" w:cs="Times New Roman"/>
          <w:kern w:val="1"/>
          <w:sz w:val="24"/>
          <w:szCs w:val="24"/>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C42F64" w:rsidRDefault="004D22D8"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42F64">
        <w:rPr>
          <w:rFonts w:eastAsia="Arial Unicode MS" w:cs="Times New Roman"/>
          <w:kern w:val="1"/>
          <w:sz w:val="24"/>
          <w:szCs w:val="24"/>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C42F64" w:rsidRDefault="004D22D8"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42F64">
        <w:rPr>
          <w:rFonts w:eastAsia="Arial Unicode MS" w:cs="Times New Roman"/>
          <w:kern w:val="1"/>
          <w:sz w:val="24"/>
          <w:szCs w:val="24"/>
        </w:rPr>
        <w:t>овладение основами картографической грамотности;</w:t>
      </w:r>
    </w:p>
    <w:p w14:paraId="388986EA" w14:textId="77777777" w:rsidR="004D22D8" w:rsidRPr="00C42F64" w:rsidRDefault="004D22D8"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42F64">
        <w:rPr>
          <w:rFonts w:eastAsia="Arial Unicode MS" w:cs="Times New Roman"/>
          <w:kern w:val="1"/>
          <w:sz w:val="24"/>
          <w:szCs w:val="24"/>
        </w:rPr>
        <w:t>овладение основными навыками нахождения, использования и презентации географической информации;</w:t>
      </w:r>
    </w:p>
    <w:p w14:paraId="0F099315" w14:textId="77777777" w:rsidR="004D22D8" w:rsidRPr="00C42F64" w:rsidRDefault="004D22D8"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42F64">
        <w:rPr>
          <w:rFonts w:eastAsia="Arial Unicode MS" w:cs="Times New Roman"/>
          <w:kern w:val="1"/>
          <w:sz w:val="24"/>
          <w:szCs w:val="24"/>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C42F64" w:rsidRDefault="004D22D8" w:rsidP="00C42F64">
      <w:pPr>
        <w:spacing w:after="0" w:line="240" w:lineRule="auto"/>
        <w:ind w:firstLine="709"/>
        <w:jc w:val="both"/>
        <w:rPr>
          <w:rFonts w:eastAsia="Times New Roman" w:cs="Times New Roman"/>
          <w:b/>
          <w:bCs/>
          <w:sz w:val="24"/>
          <w:szCs w:val="24"/>
          <w:lang w:eastAsia="en-US"/>
        </w:rPr>
      </w:pPr>
    </w:p>
    <w:p w14:paraId="49ADA03A" w14:textId="77777777" w:rsidR="004D22D8" w:rsidRPr="00C42F64" w:rsidRDefault="004D22D8" w:rsidP="00C42F64">
      <w:pPr>
        <w:spacing w:after="0" w:line="240" w:lineRule="auto"/>
        <w:ind w:firstLine="709"/>
        <w:jc w:val="both"/>
        <w:rPr>
          <w:rFonts w:eastAsiaTheme="majorEastAsia" w:cs="Times New Roman"/>
          <w:b/>
          <w:bCs/>
          <w:sz w:val="24"/>
          <w:szCs w:val="24"/>
          <w:shd w:val="clear" w:color="auto" w:fill="FFFFFF"/>
          <w:lang w:eastAsia="en-US"/>
        </w:rPr>
      </w:pPr>
      <w:bookmarkStart w:id="604" w:name="_Toc95746700"/>
      <w:r w:rsidRPr="00C42F64">
        <w:rPr>
          <w:rFonts w:eastAsiaTheme="majorEastAsia" w:cs="Times New Roman"/>
          <w:b/>
          <w:bCs/>
          <w:sz w:val="24"/>
          <w:szCs w:val="24"/>
          <w:shd w:val="clear" w:color="auto" w:fill="FFFFFF"/>
          <w:lang w:eastAsia="en-US"/>
        </w:rPr>
        <w:t>Особенности отбора и адаптации учебного материала по географии</w:t>
      </w:r>
      <w:bookmarkEnd w:id="604"/>
    </w:p>
    <w:p w14:paraId="24E89F73"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C42F64" w:rsidRDefault="004D22D8"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42F64">
        <w:rPr>
          <w:rFonts w:eastAsia="Arial Unicode MS" w:cs="Times New Roman"/>
          <w:kern w:val="1"/>
          <w:sz w:val="24"/>
          <w:szCs w:val="24"/>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C42F64" w:rsidRDefault="004D22D8"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42F64">
        <w:rPr>
          <w:rFonts w:eastAsia="Arial Unicode MS" w:cs="Times New Roman"/>
          <w:kern w:val="1"/>
          <w:sz w:val="24"/>
          <w:szCs w:val="24"/>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C42F64" w:rsidRDefault="004D22D8"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42F64">
        <w:rPr>
          <w:rFonts w:eastAsia="Arial Unicode MS" w:cs="Times New Roman"/>
          <w:kern w:val="1"/>
          <w:sz w:val="24"/>
          <w:szCs w:val="24"/>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C42F64" w:rsidRDefault="004D22D8"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42F64">
        <w:rPr>
          <w:rFonts w:eastAsia="Arial Unicode MS" w:cs="Times New Roman"/>
          <w:kern w:val="1"/>
          <w:sz w:val="24"/>
          <w:szCs w:val="24"/>
        </w:rPr>
        <w:t xml:space="preserve">учет индивидуальных особенностей и интересов; </w:t>
      </w:r>
    </w:p>
    <w:p w14:paraId="74854E06" w14:textId="77777777" w:rsidR="004D22D8" w:rsidRPr="00C42F64" w:rsidRDefault="004D22D8"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42F64">
        <w:rPr>
          <w:rFonts w:eastAsia="Arial Unicode MS" w:cs="Times New Roman"/>
          <w:kern w:val="1"/>
          <w:sz w:val="24"/>
          <w:szCs w:val="24"/>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C42F64" w:rsidRDefault="004D22D8"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42F64">
        <w:rPr>
          <w:rFonts w:eastAsia="Arial Unicode MS" w:cs="Times New Roman"/>
          <w:kern w:val="1"/>
          <w:sz w:val="24"/>
          <w:szCs w:val="24"/>
        </w:rPr>
        <w:t>использование специальных методов, приемов, средств, обходных путей обучения;</w:t>
      </w:r>
    </w:p>
    <w:p w14:paraId="16E5C04A" w14:textId="77777777" w:rsidR="004D22D8" w:rsidRPr="00C42F64" w:rsidRDefault="004D22D8"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42F64">
        <w:rPr>
          <w:rFonts w:eastAsia="Arial Unicode MS" w:cs="Times New Roman"/>
          <w:kern w:val="1"/>
          <w:sz w:val="24"/>
          <w:szCs w:val="24"/>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C42F64" w:rsidRDefault="004D22D8"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42F64">
        <w:rPr>
          <w:rFonts w:eastAsia="Arial Unicode MS" w:cs="Times New Roman"/>
          <w:kern w:val="1"/>
          <w:sz w:val="24"/>
          <w:szCs w:val="24"/>
        </w:rPr>
        <w:t>усиление краеведческой составляющей в содержании изучаемого материала.</w:t>
      </w:r>
    </w:p>
    <w:p w14:paraId="5299EBB5"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w:t>
      </w:r>
      <w:r w:rsidRPr="00C42F64">
        <w:rPr>
          <w:rFonts w:cs="Times New Roman"/>
          <w:sz w:val="24"/>
          <w:szCs w:val="24"/>
        </w:rPr>
        <w:lastRenderedPageBreak/>
        <w:t>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22113714"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Большое внимание удел</w:t>
      </w:r>
      <w:r w:rsidR="00C42F64">
        <w:rPr>
          <w:rFonts w:cs="Times New Roman"/>
          <w:sz w:val="24"/>
          <w:szCs w:val="24"/>
        </w:rPr>
        <w:t>яется</w:t>
      </w:r>
      <w:r w:rsidRPr="00C42F64">
        <w:rPr>
          <w:rFonts w:cs="Times New Roman"/>
          <w:sz w:val="24"/>
          <w:szCs w:val="24"/>
        </w:rPr>
        <w:t xml:space="preserve">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7892E3AA" w14:textId="30EC868B" w:rsidR="004D22D8" w:rsidRPr="00C42F64" w:rsidRDefault="00C42F64" w:rsidP="00C42F64">
      <w:pPr>
        <w:spacing w:after="0" w:line="240" w:lineRule="auto"/>
        <w:ind w:firstLine="709"/>
        <w:jc w:val="both"/>
        <w:rPr>
          <w:rFonts w:eastAsiaTheme="majorEastAsia" w:cs="Times New Roman"/>
          <w:b/>
          <w:bCs/>
          <w:sz w:val="24"/>
          <w:szCs w:val="24"/>
          <w:lang w:eastAsia="en-US"/>
        </w:rPr>
      </w:pPr>
      <w:bookmarkStart w:id="605" w:name="_Toc95746701"/>
      <w:r>
        <w:rPr>
          <w:rFonts w:eastAsiaTheme="majorEastAsia" w:cs="Times New Roman"/>
          <w:b/>
          <w:bCs/>
          <w:sz w:val="24"/>
          <w:szCs w:val="24"/>
          <w:lang w:eastAsia="en-US"/>
        </w:rPr>
        <w:t>В</w:t>
      </w:r>
      <w:r w:rsidR="004D22D8" w:rsidRPr="00C42F64">
        <w:rPr>
          <w:rFonts w:eastAsiaTheme="majorEastAsia" w:cs="Times New Roman"/>
          <w:b/>
          <w:bCs/>
          <w:sz w:val="24"/>
          <w:szCs w:val="24"/>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42F64">
        <w:rPr>
          <w:rFonts w:eastAsiaTheme="majorEastAsia" w:cs="Times New Roman"/>
          <w:b/>
          <w:bCs/>
          <w:sz w:val="24"/>
          <w:szCs w:val="24"/>
          <w:lang w:eastAsia="en-US"/>
        </w:rPr>
        <w:t>«</w:t>
      </w:r>
      <w:r w:rsidR="004D22D8" w:rsidRPr="00C42F64">
        <w:rPr>
          <w:rFonts w:eastAsia="Times New Roman" w:cs="Times New Roman"/>
          <w:b/>
          <w:bCs/>
          <w:sz w:val="24"/>
          <w:szCs w:val="24"/>
          <w:lang w:eastAsia="en-US"/>
        </w:rPr>
        <w:t>География»</w:t>
      </w:r>
      <w:bookmarkEnd w:id="605"/>
    </w:p>
    <w:p w14:paraId="3634E6D9" w14:textId="77777777" w:rsidR="004D22D8" w:rsidRPr="00C42F64" w:rsidRDefault="004D22D8" w:rsidP="00C42F64">
      <w:pPr>
        <w:spacing w:after="0" w:line="240" w:lineRule="auto"/>
        <w:ind w:firstLine="709"/>
        <w:jc w:val="both"/>
        <w:rPr>
          <w:rFonts w:eastAsia="Times New Roman" w:cs="Times New Roman"/>
          <w:sz w:val="24"/>
          <w:szCs w:val="24"/>
        </w:rPr>
      </w:pPr>
      <w:r w:rsidRPr="00C42F64">
        <w:rPr>
          <w:rFonts w:eastAsia="Times New Roman" w:cs="Times New Roman"/>
          <w:sz w:val="24"/>
          <w:szCs w:val="24"/>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688D080" w14:textId="77777777" w:rsidR="004D22D8" w:rsidRPr="00C42F64" w:rsidRDefault="004D22D8" w:rsidP="00C42F64">
      <w:pPr>
        <w:spacing w:after="0" w:line="240" w:lineRule="auto"/>
        <w:ind w:firstLine="709"/>
        <w:jc w:val="both"/>
        <w:rPr>
          <w:rFonts w:eastAsia="Times New Roman" w:cs="Times New Roman"/>
          <w:sz w:val="24"/>
          <w:szCs w:val="24"/>
        </w:rPr>
      </w:pPr>
      <w:r w:rsidRPr="00C42F64">
        <w:rPr>
          <w:rFonts w:eastAsia="Times New Roman" w:cs="Times New Roman"/>
          <w:sz w:val="24"/>
          <w:szCs w:val="24"/>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C42F64" w:rsidRDefault="004D22D8" w:rsidP="00C42F64">
      <w:pPr>
        <w:spacing w:after="0" w:line="240" w:lineRule="auto"/>
        <w:ind w:firstLine="709"/>
        <w:jc w:val="both"/>
        <w:rPr>
          <w:rFonts w:eastAsia="Times New Roman" w:cs="Times New Roman"/>
          <w:sz w:val="24"/>
          <w:szCs w:val="24"/>
        </w:rPr>
      </w:pPr>
      <w:r w:rsidRPr="00C42F64">
        <w:rPr>
          <w:rFonts w:eastAsia="Times New Roman" w:cs="Times New Roman"/>
          <w:sz w:val="24"/>
          <w:szCs w:val="24"/>
        </w:rPr>
        <w:t>Основные виды деятельности обучающихся с ЗПР при обучении географии:</w:t>
      </w:r>
    </w:p>
    <w:p w14:paraId="26F9D509" w14:textId="77777777" w:rsidR="004D22D8" w:rsidRPr="00C42F64" w:rsidRDefault="004D22D8"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42F64">
        <w:rPr>
          <w:rFonts w:eastAsia="Arial Unicode MS" w:cs="Times New Roman"/>
          <w:kern w:val="1"/>
          <w:sz w:val="24"/>
          <w:szCs w:val="24"/>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C42F64" w:rsidRDefault="004D22D8"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42F64">
        <w:rPr>
          <w:rFonts w:eastAsia="Arial Unicode MS" w:cs="Times New Roman"/>
          <w:kern w:val="1"/>
          <w:sz w:val="24"/>
          <w:szCs w:val="24"/>
        </w:rPr>
        <w:t>воспроизведение учебного материала по памяти (с использованием опорных слов, понятий, инструкций, плана);</w:t>
      </w:r>
    </w:p>
    <w:p w14:paraId="7C9A6860" w14:textId="77777777" w:rsidR="004D22D8" w:rsidRPr="00C42F64" w:rsidRDefault="004D22D8"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42F64">
        <w:rPr>
          <w:rFonts w:eastAsia="Arial Unicode MS" w:cs="Times New Roman"/>
          <w:kern w:val="1"/>
          <w:sz w:val="24"/>
          <w:szCs w:val="24"/>
        </w:rPr>
        <w:t>работа с определениями, свойствами и другими географическими понятиями;</w:t>
      </w:r>
    </w:p>
    <w:p w14:paraId="4AA31B6B" w14:textId="77777777" w:rsidR="004D22D8" w:rsidRPr="00C42F64" w:rsidRDefault="004D22D8"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42F64">
        <w:rPr>
          <w:rFonts w:eastAsia="Arial Unicode MS" w:cs="Times New Roman"/>
          <w:kern w:val="1"/>
          <w:sz w:val="24"/>
          <w:szCs w:val="24"/>
        </w:rPr>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C42F64" w:rsidRDefault="004D22D8"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42F64">
        <w:rPr>
          <w:rFonts w:eastAsia="Arial Unicode MS" w:cs="Times New Roman"/>
          <w:kern w:val="1"/>
          <w:sz w:val="24"/>
          <w:szCs w:val="24"/>
        </w:rPr>
        <w:t>составление плана помещения, местности по описанию или заданным параметрам;</w:t>
      </w:r>
    </w:p>
    <w:p w14:paraId="6734702B" w14:textId="77777777" w:rsidR="004D22D8" w:rsidRPr="00C42F64" w:rsidRDefault="004D22D8"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42F64">
        <w:rPr>
          <w:rFonts w:eastAsia="Arial Unicode MS" w:cs="Times New Roman"/>
          <w:kern w:val="1"/>
          <w:sz w:val="24"/>
          <w:szCs w:val="24"/>
        </w:rPr>
        <w:t>работа со справочными материалами, различными источниками информации, словарем терминов;</w:t>
      </w:r>
    </w:p>
    <w:p w14:paraId="61C00C8B" w14:textId="77777777" w:rsidR="004D22D8" w:rsidRPr="00C42F64" w:rsidRDefault="004D22D8"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42F64">
        <w:rPr>
          <w:rFonts w:eastAsia="Arial Unicode MS" w:cs="Times New Roman"/>
          <w:kern w:val="1"/>
          <w:sz w:val="24"/>
          <w:szCs w:val="24"/>
        </w:rPr>
        <w:t>конспектирование статей из дополнительного материала;</w:t>
      </w:r>
    </w:p>
    <w:p w14:paraId="1FAE120E" w14:textId="77777777" w:rsidR="004D22D8" w:rsidRPr="00C42F64" w:rsidRDefault="004D22D8"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42F64">
        <w:rPr>
          <w:rFonts w:eastAsia="Arial Unicode MS" w:cs="Times New Roman"/>
          <w:kern w:val="1"/>
          <w:sz w:val="24"/>
          <w:szCs w:val="24"/>
        </w:rPr>
        <w:t>анализ фактов и проблемных ситуаций, ошибок;</w:t>
      </w:r>
    </w:p>
    <w:p w14:paraId="73F76997" w14:textId="77777777" w:rsidR="004D22D8" w:rsidRPr="00C42F64" w:rsidRDefault="004D22D8"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42F64">
        <w:rPr>
          <w:rFonts w:eastAsia="Arial Unicode MS" w:cs="Times New Roman"/>
          <w:kern w:val="1"/>
          <w:sz w:val="24"/>
          <w:szCs w:val="24"/>
        </w:rPr>
        <w:t>составление плана и последовательности действий.</w:t>
      </w:r>
    </w:p>
    <w:p w14:paraId="759AC322" w14:textId="3EC30E3A" w:rsidR="004D22D8" w:rsidRPr="00C42F64" w:rsidRDefault="00C42F64" w:rsidP="00C42F64">
      <w:pPr>
        <w:spacing w:after="0" w:line="240" w:lineRule="auto"/>
        <w:ind w:firstLine="709"/>
        <w:jc w:val="both"/>
        <w:rPr>
          <w:rFonts w:cs="Times New Roman"/>
          <w:sz w:val="24"/>
          <w:szCs w:val="24"/>
        </w:rPr>
      </w:pPr>
      <w:r>
        <w:rPr>
          <w:rFonts w:cs="Times New Roman"/>
          <w:sz w:val="24"/>
          <w:szCs w:val="24"/>
        </w:rPr>
        <w:lastRenderedPageBreak/>
        <w:t>Т</w:t>
      </w:r>
      <w:r w:rsidR="004D22D8" w:rsidRPr="00C42F64">
        <w:rPr>
          <w:rFonts w:cs="Times New Roman"/>
          <w:sz w:val="24"/>
          <w:szCs w:val="24"/>
        </w:rPr>
        <w:t xml:space="preserve">ематическая и терминологическая лексика соответствует ООП ООО. При </w:t>
      </w:r>
      <w:r w:rsidR="004D22D8" w:rsidRPr="00C42F64">
        <w:rPr>
          <w:rFonts w:cs="Times New Roman"/>
          <w:bCs/>
          <w:iCs/>
          <w:sz w:val="24"/>
          <w:szCs w:val="24"/>
        </w:rPr>
        <w:t xml:space="preserve">работе над лексикой, в том числе научной терминологией курса </w:t>
      </w:r>
      <w:r w:rsidR="004D22D8" w:rsidRPr="00C42F64">
        <w:rPr>
          <w:rFonts w:cs="Times New Roman"/>
          <w:sz w:val="24"/>
          <w:szCs w:val="24"/>
        </w:rPr>
        <w:t xml:space="preserve">(раскрытие значений новых слов, уточнение или расширение значений уже известных лексических единиц) </w:t>
      </w:r>
      <w:r w:rsidR="004D22D8" w:rsidRPr="00C42F64">
        <w:rPr>
          <w:rFonts w:cs="Times New Roman"/>
          <w:bCs/>
          <w:iCs/>
          <w:sz w:val="24"/>
          <w:szCs w:val="24"/>
        </w:rPr>
        <w:t xml:space="preserve">необходимо включение слова в контекст. </w:t>
      </w:r>
      <w:r w:rsidR="004D22D8" w:rsidRPr="00C42F64">
        <w:rPr>
          <w:rFonts w:cs="Times New Roman"/>
          <w:sz w:val="24"/>
          <w:szCs w:val="24"/>
          <w:shd w:val="clear" w:color="auto" w:fill="FFFFFF"/>
        </w:rPr>
        <w:t xml:space="preserve">Каждое новое слово закрепляется в речевой практике обучающихся с ЗПР. </w:t>
      </w:r>
      <w:r w:rsidR="004D22D8" w:rsidRPr="00C42F64">
        <w:rPr>
          <w:rFonts w:cs="Times New Roman"/>
          <w:sz w:val="24"/>
          <w:szCs w:val="24"/>
        </w:rPr>
        <w:t>Обязательна визуальная поддержка, алгоритмы работы с определением, опорные схемы для актуализации терминологии.</w:t>
      </w:r>
    </w:p>
    <w:p w14:paraId="3409FFFE" w14:textId="77777777" w:rsidR="004D22D8" w:rsidRPr="00C42F64" w:rsidRDefault="004D22D8" w:rsidP="00C42F64">
      <w:pPr>
        <w:spacing w:after="0" w:line="240" w:lineRule="auto"/>
        <w:ind w:firstLine="567"/>
        <w:jc w:val="both"/>
        <w:rPr>
          <w:rFonts w:eastAsiaTheme="majorEastAsia" w:cs="Times New Roman"/>
          <w:b/>
          <w:bCs/>
          <w:caps/>
          <w:sz w:val="24"/>
          <w:szCs w:val="24"/>
          <w:lang w:eastAsia="en-US"/>
        </w:rPr>
      </w:pPr>
      <w:bookmarkStart w:id="606" w:name="_Toc95746702"/>
      <w:r w:rsidRPr="00C42F64">
        <w:rPr>
          <w:rFonts w:eastAsiaTheme="majorEastAsia" w:cs="Times New Roman"/>
          <w:b/>
          <w:bCs/>
          <w:sz w:val="24"/>
          <w:szCs w:val="24"/>
          <w:lang w:eastAsia="en-US"/>
        </w:rPr>
        <w:t>Место учебного предмета «География» в учебном плане</w:t>
      </w:r>
      <w:bookmarkEnd w:id="606"/>
    </w:p>
    <w:p w14:paraId="7EAE79DA" w14:textId="77777777" w:rsidR="004D22D8" w:rsidRPr="00C42F64" w:rsidRDefault="004D22D8" w:rsidP="00C42F64">
      <w:pPr>
        <w:spacing w:after="0" w:line="240" w:lineRule="auto"/>
        <w:ind w:firstLine="567"/>
        <w:jc w:val="both"/>
        <w:rPr>
          <w:rFonts w:eastAsia="Times New Roman" w:cs="Times New Roman"/>
          <w:sz w:val="24"/>
          <w:szCs w:val="24"/>
        </w:rPr>
      </w:pPr>
      <w:r w:rsidRPr="00C42F64">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0685A473" w14:textId="2B5A2C2C" w:rsidR="004D22D8" w:rsidRPr="00C42F64" w:rsidRDefault="004D22D8" w:rsidP="00C42F64">
      <w:pPr>
        <w:spacing w:after="0" w:line="240" w:lineRule="auto"/>
        <w:ind w:firstLine="567"/>
        <w:jc w:val="both"/>
        <w:rPr>
          <w:rFonts w:eastAsia="Times New Roman" w:cs="Times New Roman"/>
          <w:sz w:val="24"/>
          <w:szCs w:val="24"/>
        </w:rPr>
      </w:pPr>
      <w:r w:rsidRPr="00C42F64">
        <w:rPr>
          <w:rFonts w:eastAsia="Times New Roman" w:cs="Times New Roman"/>
          <w:sz w:val="24"/>
          <w:szCs w:val="24"/>
        </w:rPr>
        <w:t>Содержание учебного предмета «География»,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Учебным планом на изучение географии отводится 272 часа: по одному часу в неделю в 5 и 6 классах и по 2 часа в 7, 8 и 9 классах.</w:t>
      </w:r>
    </w:p>
    <w:p w14:paraId="092200EE"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6FEF0A19"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eastAsiaTheme="majorEastAsia" w:cs="Times New Roman"/>
          <w:bCs/>
          <w:caps/>
          <w:sz w:val="24"/>
          <w:szCs w:val="24"/>
          <w:lang w:eastAsia="en-US"/>
        </w:rPr>
      </w:pPr>
      <w:bookmarkStart w:id="607" w:name="_Toc95746703"/>
      <w:r w:rsidRPr="00C42F64">
        <w:rPr>
          <w:rFonts w:eastAsiaTheme="majorEastAsia" w:cs="Times New Roman"/>
          <w:bCs/>
          <w:sz w:val="24"/>
          <w:szCs w:val="24"/>
          <w:lang w:eastAsia="en-US"/>
        </w:rPr>
        <w:t>СОДЕРЖАНИЕ УЧЕБНОГО ПРЕДМЕТА «ГЕОГРАФИЯ»</w:t>
      </w:r>
      <w:bookmarkEnd w:id="607"/>
    </w:p>
    <w:p w14:paraId="43AA8C33" w14:textId="77777777" w:rsidR="00006A7A" w:rsidRPr="00006A7A" w:rsidRDefault="00006A7A" w:rsidP="00006A7A">
      <w:pPr>
        <w:spacing w:after="0" w:line="240" w:lineRule="auto"/>
        <w:jc w:val="both"/>
        <w:rPr>
          <w:rFonts w:eastAsia="Calibri" w:cs="Times New Roman"/>
          <w:bCs/>
          <w:sz w:val="24"/>
          <w:szCs w:val="24"/>
          <w:lang w:eastAsia="en-US"/>
        </w:rPr>
      </w:pPr>
      <w:r w:rsidRPr="00006A7A">
        <w:rPr>
          <w:rFonts w:eastAsia="Calibri" w:cs="Times New Roman"/>
          <w:bCs/>
          <w:sz w:val="24"/>
          <w:szCs w:val="24"/>
          <w:lang w:eastAsia="en-US"/>
        </w:rPr>
        <w:t>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14:paraId="00D14757" w14:textId="7AE74FC7" w:rsidR="00006A7A" w:rsidRPr="00006A7A" w:rsidRDefault="00006A7A" w:rsidP="00006A7A">
      <w:pPr>
        <w:spacing w:after="0" w:line="240" w:lineRule="auto"/>
        <w:jc w:val="both"/>
        <w:rPr>
          <w:rFonts w:eastAsia="Calibri" w:cs="Times New Roman"/>
          <w:bCs/>
          <w:sz w:val="24"/>
          <w:szCs w:val="24"/>
          <w:lang w:eastAsia="en-US"/>
        </w:rPr>
      </w:pPr>
      <w:bookmarkStart w:id="608" w:name="121276"/>
      <w:bookmarkEnd w:id="608"/>
      <w:r w:rsidRPr="00006A7A">
        <w:rPr>
          <w:rFonts w:eastAsia="Calibri" w:cs="Times New Roman"/>
          <w:bCs/>
          <w:sz w:val="24"/>
          <w:szCs w:val="24"/>
          <w:lang w:eastAsia="en-US"/>
        </w:rPr>
        <w:t>Содержание обучения в 5 классе представлено в таблице:</w:t>
      </w:r>
    </w:p>
    <w:tbl>
      <w:tblPr>
        <w:tblW w:w="10624" w:type="dxa"/>
        <w:tblCellMar>
          <w:left w:w="0" w:type="dxa"/>
          <w:right w:w="0" w:type="dxa"/>
        </w:tblCellMar>
        <w:tblLook w:val="04A0" w:firstRow="1" w:lastRow="0" w:firstColumn="1" w:lastColumn="0" w:noHBand="0" w:noVBand="1"/>
      </w:tblPr>
      <w:tblGrid>
        <w:gridCol w:w="3939"/>
        <w:gridCol w:w="6685"/>
      </w:tblGrid>
      <w:tr w:rsidR="00006A7A" w:rsidRPr="00006A7A" w14:paraId="3F82C3AC" w14:textId="77777777" w:rsidTr="00710A7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7AA7AAA" w14:textId="77777777" w:rsidR="00006A7A" w:rsidRPr="00006A7A" w:rsidRDefault="00006A7A" w:rsidP="00006A7A">
            <w:pPr>
              <w:spacing w:after="0" w:line="240" w:lineRule="auto"/>
              <w:jc w:val="both"/>
              <w:rPr>
                <w:rFonts w:eastAsia="Calibri" w:cs="Times New Roman"/>
                <w:bCs/>
                <w:sz w:val="24"/>
                <w:szCs w:val="24"/>
                <w:lang w:eastAsia="en-US"/>
              </w:rPr>
            </w:pPr>
            <w:bookmarkStart w:id="609" w:name="121277"/>
            <w:bookmarkEnd w:id="609"/>
            <w:r w:rsidRPr="00006A7A">
              <w:rPr>
                <w:rFonts w:eastAsia="Calibri" w:cs="Times New Roman"/>
                <w:bCs/>
                <w:sz w:val="24"/>
                <w:szCs w:val="24"/>
                <w:lang w:eastAsia="en-US"/>
              </w:rPr>
              <w:t>Географическое изучение Земли.</w:t>
            </w:r>
          </w:p>
        </w:tc>
        <w:tc>
          <w:tcPr>
            <w:tcW w:w="668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230D673" w14:textId="77777777" w:rsidR="00006A7A" w:rsidRPr="00006A7A" w:rsidRDefault="00006A7A" w:rsidP="00006A7A">
            <w:pPr>
              <w:spacing w:after="0" w:line="240" w:lineRule="auto"/>
              <w:jc w:val="both"/>
              <w:rPr>
                <w:rFonts w:eastAsia="Calibri" w:cs="Times New Roman"/>
                <w:bCs/>
                <w:sz w:val="24"/>
                <w:szCs w:val="24"/>
                <w:lang w:eastAsia="en-US"/>
              </w:rPr>
            </w:pPr>
            <w:bookmarkStart w:id="610" w:name="121278"/>
            <w:bookmarkEnd w:id="610"/>
            <w:r w:rsidRPr="00006A7A">
              <w:rPr>
                <w:rFonts w:eastAsia="Calibri" w:cs="Times New Roman"/>
                <w:bCs/>
                <w:sz w:val="24"/>
                <w:szCs w:val="24"/>
                <w:lang w:eastAsia="en-US"/>
              </w:rPr>
              <w:t>Введение. География - наука о планете Земля.</w:t>
            </w:r>
          </w:p>
          <w:p w14:paraId="069FE78D" w14:textId="77777777" w:rsidR="00006A7A" w:rsidRPr="00006A7A" w:rsidRDefault="00006A7A" w:rsidP="00006A7A">
            <w:pPr>
              <w:spacing w:after="0" w:line="240" w:lineRule="auto"/>
              <w:jc w:val="both"/>
              <w:rPr>
                <w:rFonts w:eastAsia="Calibri" w:cs="Times New Roman"/>
                <w:bCs/>
                <w:sz w:val="24"/>
                <w:szCs w:val="24"/>
                <w:lang w:eastAsia="en-US"/>
              </w:rPr>
            </w:pPr>
            <w:r w:rsidRPr="00006A7A">
              <w:rPr>
                <w:rFonts w:eastAsia="Calibri" w:cs="Times New Roman"/>
                <w:bCs/>
                <w:sz w:val="24"/>
                <w:szCs w:val="24"/>
                <w:lang w:eastAsia="en-US"/>
              </w:rPr>
              <w:t>История географических открытий.</w:t>
            </w:r>
          </w:p>
        </w:tc>
      </w:tr>
      <w:tr w:rsidR="00006A7A" w:rsidRPr="00006A7A" w14:paraId="0C606B65" w14:textId="77777777" w:rsidTr="00710A7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69960D9" w14:textId="77777777" w:rsidR="00006A7A" w:rsidRPr="00006A7A" w:rsidRDefault="00006A7A" w:rsidP="00006A7A">
            <w:pPr>
              <w:spacing w:after="0" w:line="240" w:lineRule="auto"/>
              <w:jc w:val="both"/>
              <w:rPr>
                <w:rFonts w:eastAsia="Calibri" w:cs="Times New Roman"/>
                <w:bCs/>
                <w:sz w:val="24"/>
                <w:szCs w:val="24"/>
                <w:lang w:eastAsia="en-US"/>
              </w:rPr>
            </w:pPr>
            <w:bookmarkStart w:id="611" w:name="121279"/>
            <w:bookmarkEnd w:id="611"/>
            <w:r w:rsidRPr="00006A7A">
              <w:rPr>
                <w:rFonts w:eastAsia="Calibri" w:cs="Times New Roman"/>
                <w:bCs/>
                <w:sz w:val="24"/>
                <w:szCs w:val="24"/>
                <w:lang w:eastAsia="en-US"/>
              </w:rPr>
              <w:t>Изображения земной поверхности.</w:t>
            </w:r>
          </w:p>
        </w:tc>
        <w:tc>
          <w:tcPr>
            <w:tcW w:w="668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52523A0" w14:textId="77777777" w:rsidR="00006A7A" w:rsidRPr="00006A7A" w:rsidRDefault="00006A7A" w:rsidP="00006A7A">
            <w:pPr>
              <w:spacing w:after="0" w:line="240" w:lineRule="auto"/>
              <w:jc w:val="both"/>
              <w:rPr>
                <w:rFonts w:eastAsia="Calibri" w:cs="Times New Roman"/>
                <w:bCs/>
                <w:sz w:val="24"/>
                <w:szCs w:val="24"/>
                <w:lang w:eastAsia="en-US"/>
              </w:rPr>
            </w:pPr>
            <w:bookmarkStart w:id="612" w:name="121280"/>
            <w:bookmarkEnd w:id="612"/>
            <w:r w:rsidRPr="00006A7A">
              <w:rPr>
                <w:rFonts w:eastAsia="Calibri" w:cs="Times New Roman"/>
                <w:bCs/>
                <w:sz w:val="24"/>
                <w:szCs w:val="24"/>
                <w:lang w:eastAsia="en-US"/>
              </w:rPr>
              <w:t>Планы местности.</w:t>
            </w:r>
          </w:p>
          <w:p w14:paraId="4CD46CD8" w14:textId="77777777" w:rsidR="00006A7A" w:rsidRPr="00006A7A" w:rsidRDefault="00006A7A" w:rsidP="00006A7A">
            <w:pPr>
              <w:spacing w:after="0" w:line="240" w:lineRule="auto"/>
              <w:jc w:val="both"/>
              <w:rPr>
                <w:rFonts w:eastAsia="Calibri" w:cs="Times New Roman"/>
                <w:bCs/>
                <w:sz w:val="24"/>
                <w:szCs w:val="24"/>
                <w:lang w:eastAsia="en-US"/>
              </w:rPr>
            </w:pPr>
            <w:r w:rsidRPr="00006A7A">
              <w:rPr>
                <w:rFonts w:eastAsia="Calibri" w:cs="Times New Roman"/>
                <w:bCs/>
                <w:sz w:val="24"/>
                <w:szCs w:val="24"/>
                <w:lang w:eastAsia="en-US"/>
              </w:rPr>
              <w:t>Географические карты.</w:t>
            </w:r>
          </w:p>
        </w:tc>
      </w:tr>
      <w:tr w:rsidR="00006A7A" w:rsidRPr="00006A7A" w14:paraId="7790F103" w14:textId="77777777" w:rsidTr="00710A7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A04BBC2" w14:textId="77777777" w:rsidR="00006A7A" w:rsidRPr="00006A7A" w:rsidRDefault="00006A7A" w:rsidP="00006A7A">
            <w:pPr>
              <w:spacing w:after="0" w:line="240" w:lineRule="auto"/>
              <w:jc w:val="both"/>
              <w:rPr>
                <w:rFonts w:eastAsia="Calibri" w:cs="Times New Roman"/>
                <w:bCs/>
                <w:sz w:val="24"/>
                <w:szCs w:val="24"/>
                <w:lang w:eastAsia="en-US"/>
              </w:rPr>
            </w:pPr>
            <w:bookmarkStart w:id="613" w:name="121281"/>
            <w:bookmarkEnd w:id="613"/>
            <w:r w:rsidRPr="00006A7A">
              <w:rPr>
                <w:rFonts w:eastAsia="Calibri" w:cs="Times New Roman"/>
                <w:bCs/>
                <w:sz w:val="24"/>
                <w:szCs w:val="24"/>
                <w:lang w:eastAsia="en-US"/>
              </w:rPr>
              <w:t>Земля - планета Солнечной системы.</w:t>
            </w:r>
          </w:p>
        </w:tc>
        <w:tc>
          <w:tcPr>
            <w:tcW w:w="668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2A3F8E9" w14:textId="77777777" w:rsidR="00006A7A" w:rsidRPr="00006A7A" w:rsidRDefault="00006A7A" w:rsidP="00006A7A">
            <w:pPr>
              <w:spacing w:after="0" w:line="240" w:lineRule="auto"/>
              <w:jc w:val="both"/>
              <w:rPr>
                <w:rFonts w:eastAsia="Calibri" w:cs="Times New Roman"/>
                <w:bCs/>
                <w:sz w:val="24"/>
                <w:szCs w:val="24"/>
                <w:lang w:eastAsia="en-US"/>
              </w:rPr>
            </w:pPr>
            <w:bookmarkStart w:id="614" w:name="121282"/>
            <w:bookmarkEnd w:id="614"/>
            <w:r w:rsidRPr="00006A7A">
              <w:rPr>
                <w:rFonts w:eastAsia="Calibri" w:cs="Times New Roman"/>
                <w:bCs/>
                <w:sz w:val="24"/>
                <w:szCs w:val="24"/>
                <w:lang w:eastAsia="en-US"/>
              </w:rPr>
              <w:t>Земля - планета Солнечной системы.</w:t>
            </w:r>
          </w:p>
        </w:tc>
      </w:tr>
      <w:tr w:rsidR="00006A7A" w:rsidRPr="00006A7A" w14:paraId="6A244194" w14:textId="77777777" w:rsidTr="00710A7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E7AEF49" w14:textId="77777777" w:rsidR="00006A7A" w:rsidRPr="00006A7A" w:rsidRDefault="00006A7A" w:rsidP="00006A7A">
            <w:pPr>
              <w:spacing w:after="0" w:line="240" w:lineRule="auto"/>
              <w:jc w:val="both"/>
              <w:rPr>
                <w:rFonts w:eastAsia="Calibri" w:cs="Times New Roman"/>
                <w:bCs/>
                <w:sz w:val="24"/>
                <w:szCs w:val="24"/>
                <w:lang w:eastAsia="en-US"/>
              </w:rPr>
            </w:pPr>
            <w:bookmarkStart w:id="615" w:name="121283"/>
            <w:bookmarkEnd w:id="615"/>
            <w:r w:rsidRPr="00006A7A">
              <w:rPr>
                <w:rFonts w:eastAsia="Calibri" w:cs="Times New Roman"/>
                <w:bCs/>
                <w:sz w:val="24"/>
                <w:szCs w:val="24"/>
                <w:lang w:eastAsia="en-US"/>
              </w:rPr>
              <w:t>Оболочки Земли.</w:t>
            </w:r>
          </w:p>
        </w:tc>
        <w:tc>
          <w:tcPr>
            <w:tcW w:w="668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D3A8C47" w14:textId="77777777" w:rsidR="00006A7A" w:rsidRPr="00006A7A" w:rsidRDefault="00006A7A" w:rsidP="00006A7A">
            <w:pPr>
              <w:spacing w:after="0" w:line="240" w:lineRule="auto"/>
              <w:jc w:val="both"/>
              <w:rPr>
                <w:rFonts w:eastAsia="Calibri" w:cs="Times New Roman"/>
                <w:bCs/>
                <w:sz w:val="24"/>
                <w:szCs w:val="24"/>
                <w:lang w:eastAsia="en-US"/>
              </w:rPr>
            </w:pPr>
            <w:bookmarkStart w:id="616" w:name="121284"/>
            <w:bookmarkEnd w:id="616"/>
            <w:r w:rsidRPr="00006A7A">
              <w:rPr>
                <w:rFonts w:eastAsia="Calibri" w:cs="Times New Roman"/>
                <w:bCs/>
                <w:sz w:val="24"/>
                <w:szCs w:val="24"/>
                <w:lang w:eastAsia="en-US"/>
              </w:rPr>
              <w:t>Литосфера - каменная оболочка Земли.</w:t>
            </w:r>
          </w:p>
        </w:tc>
      </w:tr>
      <w:tr w:rsidR="00006A7A" w:rsidRPr="00006A7A" w14:paraId="24BEFAAE" w14:textId="77777777" w:rsidTr="00710A7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BF4B70A" w14:textId="77777777" w:rsidR="00006A7A" w:rsidRPr="00006A7A" w:rsidRDefault="00006A7A" w:rsidP="00006A7A">
            <w:pPr>
              <w:spacing w:after="0" w:line="240" w:lineRule="auto"/>
              <w:jc w:val="both"/>
              <w:rPr>
                <w:rFonts w:eastAsia="Calibri" w:cs="Times New Roman"/>
                <w:bCs/>
                <w:sz w:val="24"/>
                <w:szCs w:val="24"/>
                <w:lang w:eastAsia="en-US"/>
              </w:rPr>
            </w:pPr>
            <w:bookmarkStart w:id="617" w:name="121285"/>
            <w:bookmarkEnd w:id="617"/>
            <w:r w:rsidRPr="00006A7A">
              <w:rPr>
                <w:rFonts w:eastAsia="Calibri" w:cs="Times New Roman"/>
                <w:bCs/>
                <w:sz w:val="24"/>
                <w:szCs w:val="24"/>
                <w:lang w:eastAsia="en-US"/>
              </w:rPr>
              <w:t>Заключение.</w:t>
            </w:r>
          </w:p>
        </w:tc>
        <w:tc>
          <w:tcPr>
            <w:tcW w:w="668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61EC02B" w14:textId="77777777" w:rsidR="00006A7A" w:rsidRPr="00006A7A" w:rsidRDefault="00006A7A" w:rsidP="00006A7A">
            <w:pPr>
              <w:spacing w:after="0" w:line="240" w:lineRule="auto"/>
              <w:jc w:val="both"/>
              <w:rPr>
                <w:rFonts w:eastAsia="Calibri" w:cs="Times New Roman"/>
                <w:bCs/>
                <w:sz w:val="24"/>
                <w:szCs w:val="24"/>
                <w:lang w:eastAsia="en-US"/>
              </w:rPr>
            </w:pPr>
            <w:bookmarkStart w:id="618" w:name="121286"/>
            <w:bookmarkEnd w:id="618"/>
            <w:r w:rsidRPr="00006A7A">
              <w:rPr>
                <w:rFonts w:eastAsia="Calibri" w:cs="Times New Roman"/>
                <w:bCs/>
                <w:sz w:val="24"/>
                <w:szCs w:val="24"/>
                <w:lang w:eastAsia="en-US"/>
              </w:rPr>
              <w:t>Сезонные изменения в природе своей местности.</w:t>
            </w:r>
          </w:p>
        </w:tc>
      </w:tr>
    </w:tbl>
    <w:p w14:paraId="4DA39C82" w14:textId="50AFFD9E" w:rsidR="00006A7A" w:rsidRPr="00006A7A" w:rsidRDefault="00006A7A" w:rsidP="00006A7A">
      <w:pPr>
        <w:spacing w:after="0" w:line="240" w:lineRule="auto"/>
        <w:jc w:val="both"/>
        <w:rPr>
          <w:rFonts w:eastAsia="Calibri" w:cs="Times New Roman"/>
          <w:bCs/>
          <w:sz w:val="24"/>
          <w:szCs w:val="24"/>
          <w:lang w:eastAsia="en-US"/>
        </w:rPr>
      </w:pPr>
      <w:bookmarkStart w:id="619" w:name="121287"/>
      <w:bookmarkEnd w:id="619"/>
      <w:r w:rsidRPr="00006A7A">
        <w:rPr>
          <w:rFonts w:eastAsia="Calibri" w:cs="Times New Roman"/>
          <w:bCs/>
          <w:sz w:val="24"/>
          <w:szCs w:val="24"/>
          <w:lang w:eastAsia="en-US"/>
        </w:rPr>
        <w:t>Содержание обучения в 6 классе представлено в таблице:</w:t>
      </w:r>
    </w:p>
    <w:tbl>
      <w:tblPr>
        <w:tblW w:w="10482" w:type="dxa"/>
        <w:tblCellMar>
          <w:left w:w="0" w:type="dxa"/>
          <w:right w:w="0" w:type="dxa"/>
        </w:tblCellMar>
        <w:tblLook w:val="04A0" w:firstRow="1" w:lastRow="0" w:firstColumn="1" w:lastColumn="0" w:noHBand="0" w:noVBand="1"/>
      </w:tblPr>
      <w:tblGrid>
        <w:gridCol w:w="2544"/>
        <w:gridCol w:w="7938"/>
      </w:tblGrid>
      <w:tr w:rsidR="00006A7A" w:rsidRPr="00006A7A" w14:paraId="4573F90D" w14:textId="77777777" w:rsidTr="00710A7A">
        <w:tc>
          <w:tcPr>
            <w:tcW w:w="254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8B80304" w14:textId="77777777" w:rsidR="00006A7A" w:rsidRPr="00006A7A" w:rsidRDefault="00006A7A" w:rsidP="00006A7A">
            <w:pPr>
              <w:spacing w:after="0" w:line="240" w:lineRule="auto"/>
              <w:jc w:val="both"/>
              <w:rPr>
                <w:rFonts w:eastAsia="Calibri" w:cs="Times New Roman"/>
                <w:bCs/>
                <w:sz w:val="24"/>
                <w:szCs w:val="24"/>
                <w:lang w:eastAsia="en-US"/>
              </w:rPr>
            </w:pPr>
            <w:bookmarkStart w:id="620" w:name="121288"/>
            <w:bookmarkEnd w:id="620"/>
            <w:r w:rsidRPr="00006A7A">
              <w:rPr>
                <w:rFonts w:eastAsia="Calibri" w:cs="Times New Roman"/>
                <w:bCs/>
                <w:sz w:val="24"/>
                <w:szCs w:val="24"/>
                <w:lang w:eastAsia="en-US"/>
              </w:rPr>
              <w:t>Оболочки Земли.</w:t>
            </w:r>
          </w:p>
        </w:tc>
        <w:tc>
          <w:tcPr>
            <w:tcW w:w="793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658777C" w14:textId="77777777" w:rsidR="00006A7A" w:rsidRPr="00006A7A" w:rsidRDefault="00006A7A" w:rsidP="00006A7A">
            <w:pPr>
              <w:spacing w:after="0" w:line="240" w:lineRule="auto"/>
              <w:jc w:val="both"/>
              <w:rPr>
                <w:rFonts w:eastAsia="Calibri" w:cs="Times New Roman"/>
                <w:bCs/>
                <w:sz w:val="24"/>
                <w:szCs w:val="24"/>
                <w:lang w:eastAsia="en-US"/>
              </w:rPr>
            </w:pPr>
            <w:bookmarkStart w:id="621" w:name="121289"/>
            <w:bookmarkEnd w:id="621"/>
            <w:r w:rsidRPr="00006A7A">
              <w:rPr>
                <w:rFonts w:eastAsia="Calibri" w:cs="Times New Roman"/>
                <w:bCs/>
                <w:sz w:val="24"/>
                <w:szCs w:val="24"/>
                <w:lang w:eastAsia="en-US"/>
              </w:rPr>
              <w:t>Гидросфера - водная оболочка Земли.</w:t>
            </w:r>
          </w:p>
          <w:p w14:paraId="6AECB160" w14:textId="77777777" w:rsidR="00006A7A" w:rsidRPr="00006A7A" w:rsidRDefault="00006A7A" w:rsidP="00006A7A">
            <w:pPr>
              <w:spacing w:after="0" w:line="240" w:lineRule="auto"/>
              <w:jc w:val="both"/>
              <w:rPr>
                <w:rFonts w:eastAsia="Calibri" w:cs="Times New Roman"/>
                <w:bCs/>
                <w:sz w:val="24"/>
                <w:szCs w:val="24"/>
                <w:lang w:eastAsia="en-US"/>
              </w:rPr>
            </w:pPr>
            <w:r w:rsidRPr="00006A7A">
              <w:rPr>
                <w:rFonts w:eastAsia="Calibri" w:cs="Times New Roman"/>
                <w:bCs/>
                <w:sz w:val="24"/>
                <w:szCs w:val="24"/>
                <w:lang w:eastAsia="en-US"/>
              </w:rPr>
              <w:t>Атмосфера - воздушная оболочка Земли.</w:t>
            </w:r>
          </w:p>
          <w:p w14:paraId="155DAE35" w14:textId="77777777" w:rsidR="00006A7A" w:rsidRPr="00006A7A" w:rsidRDefault="00006A7A" w:rsidP="00006A7A">
            <w:pPr>
              <w:spacing w:after="0" w:line="240" w:lineRule="auto"/>
              <w:jc w:val="both"/>
              <w:rPr>
                <w:rFonts w:eastAsia="Calibri" w:cs="Times New Roman"/>
                <w:bCs/>
                <w:sz w:val="24"/>
                <w:szCs w:val="24"/>
                <w:lang w:eastAsia="en-US"/>
              </w:rPr>
            </w:pPr>
            <w:r w:rsidRPr="00006A7A">
              <w:rPr>
                <w:rFonts w:eastAsia="Calibri" w:cs="Times New Roman"/>
                <w:bCs/>
                <w:sz w:val="24"/>
                <w:szCs w:val="24"/>
                <w:lang w:eastAsia="en-US"/>
              </w:rPr>
              <w:t>Биосфера - оболочка жизни.</w:t>
            </w:r>
          </w:p>
          <w:p w14:paraId="45F0E452" w14:textId="77777777" w:rsidR="00006A7A" w:rsidRPr="00006A7A" w:rsidRDefault="00006A7A" w:rsidP="00006A7A">
            <w:pPr>
              <w:spacing w:after="0" w:line="240" w:lineRule="auto"/>
              <w:jc w:val="both"/>
              <w:rPr>
                <w:rFonts w:eastAsia="Calibri" w:cs="Times New Roman"/>
                <w:bCs/>
                <w:sz w:val="24"/>
                <w:szCs w:val="24"/>
                <w:lang w:eastAsia="en-US"/>
              </w:rPr>
            </w:pPr>
            <w:r w:rsidRPr="00006A7A">
              <w:rPr>
                <w:rFonts w:eastAsia="Calibri" w:cs="Times New Roman"/>
                <w:bCs/>
                <w:sz w:val="24"/>
                <w:szCs w:val="24"/>
                <w:lang w:eastAsia="en-US"/>
              </w:rPr>
              <w:t>Взаимосвязь оболочек Земли. Понятие о природном комплексе.</w:t>
            </w:r>
          </w:p>
        </w:tc>
      </w:tr>
      <w:tr w:rsidR="00006A7A" w:rsidRPr="00006A7A" w14:paraId="2F43CD99" w14:textId="77777777" w:rsidTr="00710A7A">
        <w:tc>
          <w:tcPr>
            <w:tcW w:w="254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D264AB5" w14:textId="77777777" w:rsidR="00006A7A" w:rsidRPr="00006A7A" w:rsidRDefault="00006A7A" w:rsidP="00006A7A">
            <w:pPr>
              <w:spacing w:after="0" w:line="240" w:lineRule="auto"/>
              <w:jc w:val="both"/>
              <w:rPr>
                <w:rFonts w:eastAsia="Calibri" w:cs="Times New Roman"/>
                <w:bCs/>
                <w:sz w:val="24"/>
                <w:szCs w:val="24"/>
                <w:lang w:eastAsia="en-US"/>
              </w:rPr>
            </w:pPr>
            <w:bookmarkStart w:id="622" w:name="121290"/>
            <w:bookmarkEnd w:id="622"/>
            <w:r w:rsidRPr="00006A7A">
              <w:rPr>
                <w:rFonts w:eastAsia="Calibri" w:cs="Times New Roman"/>
                <w:bCs/>
                <w:sz w:val="24"/>
                <w:szCs w:val="24"/>
                <w:lang w:eastAsia="en-US"/>
              </w:rPr>
              <w:t>Заключение.</w:t>
            </w:r>
          </w:p>
        </w:tc>
        <w:tc>
          <w:tcPr>
            <w:tcW w:w="793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10CB336" w14:textId="77777777" w:rsidR="00006A7A" w:rsidRPr="00006A7A" w:rsidRDefault="00006A7A" w:rsidP="00006A7A">
            <w:pPr>
              <w:spacing w:after="0" w:line="240" w:lineRule="auto"/>
              <w:jc w:val="both"/>
              <w:rPr>
                <w:rFonts w:eastAsia="Calibri" w:cs="Times New Roman"/>
                <w:bCs/>
                <w:sz w:val="24"/>
                <w:szCs w:val="24"/>
                <w:lang w:eastAsia="en-US"/>
              </w:rPr>
            </w:pPr>
            <w:bookmarkStart w:id="623" w:name="121291"/>
            <w:bookmarkEnd w:id="623"/>
            <w:r w:rsidRPr="00006A7A">
              <w:rPr>
                <w:rFonts w:eastAsia="Calibri" w:cs="Times New Roman"/>
                <w:bCs/>
                <w:sz w:val="24"/>
                <w:szCs w:val="24"/>
                <w:lang w:eastAsia="en-US"/>
              </w:rPr>
              <w:t>Природно-территориальные комплексы.</w:t>
            </w:r>
          </w:p>
        </w:tc>
      </w:tr>
    </w:tbl>
    <w:p w14:paraId="57333C26" w14:textId="24539F26" w:rsidR="00006A7A" w:rsidRPr="00006A7A" w:rsidRDefault="00006A7A" w:rsidP="00006A7A">
      <w:pPr>
        <w:spacing w:after="0" w:line="240" w:lineRule="auto"/>
        <w:jc w:val="both"/>
        <w:rPr>
          <w:rFonts w:eastAsia="Calibri" w:cs="Times New Roman"/>
          <w:bCs/>
          <w:sz w:val="24"/>
          <w:szCs w:val="24"/>
          <w:lang w:eastAsia="en-US"/>
        </w:rPr>
      </w:pPr>
      <w:bookmarkStart w:id="624" w:name="121292"/>
      <w:bookmarkEnd w:id="624"/>
      <w:r w:rsidRPr="00006A7A">
        <w:rPr>
          <w:rFonts w:eastAsia="Calibri" w:cs="Times New Roman"/>
          <w:bCs/>
          <w:sz w:val="24"/>
          <w:szCs w:val="24"/>
          <w:lang w:eastAsia="en-US"/>
        </w:rPr>
        <w:t>Содержание обучения в 7 классе представлено в таблице:</w:t>
      </w:r>
    </w:p>
    <w:tbl>
      <w:tblPr>
        <w:tblW w:w="0" w:type="auto"/>
        <w:tblCellMar>
          <w:left w:w="0" w:type="dxa"/>
          <w:right w:w="0" w:type="dxa"/>
        </w:tblCellMar>
        <w:tblLook w:val="04A0" w:firstRow="1" w:lastRow="0" w:firstColumn="1" w:lastColumn="0" w:noHBand="0" w:noVBand="1"/>
      </w:tblPr>
      <w:tblGrid>
        <w:gridCol w:w="4445"/>
        <w:gridCol w:w="6037"/>
      </w:tblGrid>
      <w:tr w:rsidR="00006A7A" w:rsidRPr="00006A7A" w14:paraId="74A95573" w14:textId="77777777" w:rsidTr="00710A7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3976847" w14:textId="77777777" w:rsidR="00006A7A" w:rsidRPr="00006A7A" w:rsidRDefault="00006A7A" w:rsidP="00006A7A">
            <w:pPr>
              <w:spacing w:after="0" w:line="240" w:lineRule="auto"/>
              <w:jc w:val="both"/>
              <w:rPr>
                <w:rFonts w:eastAsia="Calibri" w:cs="Times New Roman"/>
                <w:bCs/>
                <w:sz w:val="24"/>
                <w:szCs w:val="24"/>
                <w:lang w:eastAsia="en-US"/>
              </w:rPr>
            </w:pPr>
            <w:bookmarkStart w:id="625" w:name="121293"/>
            <w:bookmarkEnd w:id="625"/>
            <w:r w:rsidRPr="00006A7A">
              <w:rPr>
                <w:rFonts w:eastAsia="Calibri" w:cs="Times New Roman"/>
                <w:bCs/>
                <w:sz w:val="24"/>
                <w:szCs w:val="24"/>
                <w:lang w:eastAsia="en-US"/>
              </w:rPr>
              <w:t>Главные закономерности природы Земли.</w:t>
            </w:r>
          </w:p>
        </w:tc>
        <w:tc>
          <w:tcPr>
            <w:tcW w:w="60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28849E7" w14:textId="77777777" w:rsidR="00006A7A" w:rsidRPr="00006A7A" w:rsidRDefault="00006A7A" w:rsidP="00006A7A">
            <w:pPr>
              <w:spacing w:after="0" w:line="240" w:lineRule="auto"/>
              <w:jc w:val="both"/>
              <w:rPr>
                <w:rFonts w:eastAsia="Calibri" w:cs="Times New Roman"/>
                <w:bCs/>
                <w:sz w:val="24"/>
                <w:szCs w:val="24"/>
                <w:lang w:eastAsia="en-US"/>
              </w:rPr>
            </w:pPr>
            <w:bookmarkStart w:id="626" w:name="121294"/>
            <w:bookmarkEnd w:id="626"/>
            <w:r w:rsidRPr="00006A7A">
              <w:rPr>
                <w:rFonts w:eastAsia="Calibri" w:cs="Times New Roman"/>
                <w:bCs/>
                <w:sz w:val="24"/>
                <w:szCs w:val="24"/>
                <w:lang w:eastAsia="en-US"/>
              </w:rPr>
              <w:t>Географическая оболочка.</w:t>
            </w:r>
          </w:p>
          <w:p w14:paraId="01880228" w14:textId="77777777" w:rsidR="00006A7A" w:rsidRPr="00006A7A" w:rsidRDefault="00006A7A" w:rsidP="00006A7A">
            <w:pPr>
              <w:spacing w:after="0" w:line="240" w:lineRule="auto"/>
              <w:jc w:val="both"/>
              <w:rPr>
                <w:rFonts w:eastAsia="Calibri" w:cs="Times New Roman"/>
                <w:bCs/>
                <w:sz w:val="24"/>
                <w:szCs w:val="24"/>
                <w:lang w:eastAsia="en-US"/>
              </w:rPr>
            </w:pPr>
            <w:r w:rsidRPr="00006A7A">
              <w:rPr>
                <w:rFonts w:eastAsia="Calibri" w:cs="Times New Roman"/>
                <w:bCs/>
                <w:sz w:val="24"/>
                <w:szCs w:val="24"/>
                <w:lang w:eastAsia="en-US"/>
              </w:rPr>
              <w:t>Литосфера и рельеф Земли.</w:t>
            </w:r>
          </w:p>
          <w:p w14:paraId="59C766D6" w14:textId="77777777" w:rsidR="00006A7A" w:rsidRPr="00006A7A" w:rsidRDefault="00006A7A" w:rsidP="00006A7A">
            <w:pPr>
              <w:spacing w:after="0" w:line="240" w:lineRule="auto"/>
              <w:jc w:val="both"/>
              <w:rPr>
                <w:rFonts w:eastAsia="Calibri" w:cs="Times New Roman"/>
                <w:bCs/>
                <w:sz w:val="24"/>
                <w:szCs w:val="24"/>
                <w:lang w:eastAsia="en-US"/>
              </w:rPr>
            </w:pPr>
            <w:r w:rsidRPr="00006A7A">
              <w:rPr>
                <w:rFonts w:eastAsia="Calibri" w:cs="Times New Roman"/>
                <w:bCs/>
                <w:sz w:val="24"/>
                <w:szCs w:val="24"/>
                <w:lang w:eastAsia="en-US"/>
              </w:rPr>
              <w:t>Атмосфера и климаты Земли.</w:t>
            </w:r>
          </w:p>
          <w:p w14:paraId="51C10353" w14:textId="77777777" w:rsidR="00006A7A" w:rsidRPr="00006A7A" w:rsidRDefault="00006A7A" w:rsidP="00006A7A">
            <w:pPr>
              <w:spacing w:after="0" w:line="240" w:lineRule="auto"/>
              <w:jc w:val="both"/>
              <w:rPr>
                <w:rFonts w:eastAsia="Calibri" w:cs="Times New Roman"/>
                <w:bCs/>
                <w:sz w:val="24"/>
                <w:szCs w:val="24"/>
                <w:lang w:eastAsia="en-US"/>
              </w:rPr>
            </w:pPr>
            <w:r w:rsidRPr="00006A7A">
              <w:rPr>
                <w:rFonts w:eastAsia="Calibri" w:cs="Times New Roman"/>
                <w:bCs/>
                <w:sz w:val="24"/>
                <w:szCs w:val="24"/>
                <w:lang w:eastAsia="en-US"/>
              </w:rPr>
              <w:t>Мировой океан - основная часть гидросферы.</w:t>
            </w:r>
          </w:p>
        </w:tc>
      </w:tr>
      <w:tr w:rsidR="00006A7A" w:rsidRPr="00006A7A" w14:paraId="76A12163" w14:textId="77777777" w:rsidTr="00710A7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F4015DD" w14:textId="77777777" w:rsidR="00006A7A" w:rsidRPr="00006A7A" w:rsidRDefault="00006A7A" w:rsidP="00006A7A">
            <w:pPr>
              <w:spacing w:after="0" w:line="240" w:lineRule="auto"/>
              <w:jc w:val="both"/>
              <w:rPr>
                <w:rFonts w:eastAsia="Calibri" w:cs="Times New Roman"/>
                <w:bCs/>
                <w:sz w:val="24"/>
                <w:szCs w:val="24"/>
                <w:lang w:eastAsia="en-US"/>
              </w:rPr>
            </w:pPr>
            <w:bookmarkStart w:id="627" w:name="121295"/>
            <w:bookmarkEnd w:id="627"/>
            <w:r w:rsidRPr="00006A7A">
              <w:rPr>
                <w:rFonts w:eastAsia="Calibri" w:cs="Times New Roman"/>
                <w:bCs/>
                <w:sz w:val="24"/>
                <w:szCs w:val="24"/>
                <w:lang w:eastAsia="en-US"/>
              </w:rPr>
              <w:t>Человечество на Земле.</w:t>
            </w:r>
          </w:p>
        </w:tc>
        <w:tc>
          <w:tcPr>
            <w:tcW w:w="60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8938723" w14:textId="77777777" w:rsidR="00006A7A" w:rsidRPr="00006A7A" w:rsidRDefault="00006A7A" w:rsidP="00006A7A">
            <w:pPr>
              <w:spacing w:after="0" w:line="240" w:lineRule="auto"/>
              <w:jc w:val="both"/>
              <w:rPr>
                <w:rFonts w:eastAsia="Calibri" w:cs="Times New Roman"/>
                <w:bCs/>
                <w:sz w:val="24"/>
                <w:szCs w:val="24"/>
                <w:lang w:eastAsia="en-US"/>
              </w:rPr>
            </w:pPr>
            <w:bookmarkStart w:id="628" w:name="121296"/>
            <w:bookmarkEnd w:id="628"/>
            <w:r w:rsidRPr="00006A7A">
              <w:rPr>
                <w:rFonts w:eastAsia="Calibri" w:cs="Times New Roman"/>
                <w:bCs/>
                <w:sz w:val="24"/>
                <w:szCs w:val="24"/>
                <w:lang w:eastAsia="en-US"/>
              </w:rPr>
              <w:t>Численность населения.</w:t>
            </w:r>
          </w:p>
          <w:p w14:paraId="4EB45156" w14:textId="77777777" w:rsidR="00006A7A" w:rsidRPr="00006A7A" w:rsidRDefault="00006A7A" w:rsidP="00006A7A">
            <w:pPr>
              <w:spacing w:after="0" w:line="240" w:lineRule="auto"/>
              <w:jc w:val="both"/>
              <w:rPr>
                <w:rFonts w:eastAsia="Calibri" w:cs="Times New Roman"/>
                <w:bCs/>
                <w:sz w:val="24"/>
                <w:szCs w:val="24"/>
                <w:lang w:eastAsia="en-US"/>
              </w:rPr>
            </w:pPr>
            <w:r w:rsidRPr="00006A7A">
              <w:rPr>
                <w:rFonts w:eastAsia="Calibri" w:cs="Times New Roman"/>
                <w:bCs/>
                <w:sz w:val="24"/>
                <w:szCs w:val="24"/>
                <w:lang w:eastAsia="en-US"/>
              </w:rPr>
              <w:t>Страны и народы мира.</w:t>
            </w:r>
          </w:p>
        </w:tc>
      </w:tr>
      <w:tr w:rsidR="00006A7A" w:rsidRPr="00006A7A" w14:paraId="32FFA5B5" w14:textId="77777777" w:rsidTr="00710A7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E8AC84E" w14:textId="77777777" w:rsidR="00006A7A" w:rsidRPr="00006A7A" w:rsidRDefault="00006A7A" w:rsidP="00006A7A">
            <w:pPr>
              <w:spacing w:after="0" w:line="240" w:lineRule="auto"/>
              <w:jc w:val="both"/>
              <w:rPr>
                <w:rFonts w:eastAsia="Calibri" w:cs="Times New Roman"/>
                <w:bCs/>
                <w:sz w:val="24"/>
                <w:szCs w:val="24"/>
                <w:lang w:eastAsia="en-US"/>
              </w:rPr>
            </w:pPr>
            <w:bookmarkStart w:id="629" w:name="121297"/>
            <w:bookmarkEnd w:id="629"/>
            <w:r w:rsidRPr="00006A7A">
              <w:rPr>
                <w:rFonts w:eastAsia="Calibri" w:cs="Times New Roman"/>
                <w:bCs/>
                <w:sz w:val="24"/>
                <w:szCs w:val="24"/>
                <w:lang w:eastAsia="en-US"/>
              </w:rPr>
              <w:t>Материки и страны.</w:t>
            </w:r>
          </w:p>
        </w:tc>
        <w:tc>
          <w:tcPr>
            <w:tcW w:w="60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D331D32" w14:textId="77777777" w:rsidR="00006A7A" w:rsidRPr="00006A7A" w:rsidRDefault="00006A7A" w:rsidP="00006A7A">
            <w:pPr>
              <w:spacing w:after="0" w:line="240" w:lineRule="auto"/>
              <w:jc w:val="both"/>
              <w:rPr>
                <w:rFonts w:eastAsia="Calibri" w:cs="Times New Roman"/>
                <w:bCs/>
                <w:sz w:val="24"/>
                <w:szCs w:val="24"/>
                <w:lang w:eastAsia="en-US"/>
              </w:rPr>
            </w:pPr>
            <w:bookmarkStart w:id="630" w:name="121298"/>
            <w:bookmarkEnd w:id="630"/>
            <w:r w:rsidRPr="00006A7A">
              <w:rPr>
                <w:rFonts w:eastAsia="Calibri" w:cs="Times New Roman"/>
                <w:bCs/>
                <w:sz w:val="24"/>
                <w:szCs w:val="24"/>
                <w:lang w:eastAsia="en-US"/>
              </w:rPr>
              <w:t>Южные материки.</w:t>
            </w:r>
          </w:p>
          <w:p w14:paraId="3CF3DE3B" w14:textId="77777777" w:rsidR="00006A7A" w:rsidRPr="00006A7A" w:rsidRDefault="00006A7A" w:rsidP="00006A7A">
            <w:pPr>
              <w:spacing w:after="0" w:line="240" w:lineRule="auto"/>
              <w:jc w:val="both"/>
              <w:rPr>
                <w:rFonts w:eastAsia="Calibri" w:cs="Times New Roman"/>
                <w:bCs/>
                <w:sz w:val="24"/>
                <w:szCs w:val="24"/>
                <w:lang w:eastAsia="en-US"/>
              </w:rPr>
            </w:pPr>
            <w:r w:rsidRPr="00006A7A">
              <w:rPr>
                <w:rFonts w:eastAsia="Calibri" w:cs="Times New Roman"/>
                <w:bCs/>
                <w:sz w:val="24"/>
                <w:szCs w:val="24"/>
                <w:lang w:eastAsia="en-US"/>
              </w:rPr>
              <w:lastRenderedPageBreak/>
              <w:t>Северные материки.</w:t>
            </w:r>
          </w:p>
          <w:p w14:paraId="72A159D1" w14:textId="77777777" w:rsidR="00006A7A" w:rsidRPr="00006A7A" w:rsidRDefault="00006A7A" w:rsidP="00006A7A">
            <w:pPr>
              <w:spacing w:after="0" w:line="240" w:lineRule="auto"/>
              <w:jc w:val="both"/>
              <w:rPr>
                <w:rFonts w:eastAsia="Calibri" w:cs="Times New Roman"/>
                <w:bCs/>
                <w:sz w:val="24"/>
                <w:szCs w:val="24"/>
                <w:lang w:eastAsia="en-US"/>
              </w:rPr>
            </w:pPr>
            <w:r w:rsidRPr="00006A7A">
              <w:rPr>
                <w:rFonts w:eastAsia="Calibri" w:cs="Times New Roman"/>
                <w:bCs/>
                <w:sz w:val="24"/>
                <w:szCs w:val="24"/>
                <w:lang w:eastAsia="en-US"/>
              </w:rPr>
              <w:t>Взаимодействие природы и общества.</w:t>
            </w:r>
          </w:p>
        </w:tc>
      </w:tr>
    </w:tbl>
    <w:p w14:paraId="1484D11F" w14:textId="4FC56DF4" w:rsidR="00006A7A" w:rsidRPr="00006A7A" w:rsidRDefault="00006A7A" w:rsidP="00006A7A">
      <w:pPr>
        <w:spacing w:after="0" w:line="240" w:lineRule="auto"/>
        <w:jc w:val="both"/>
        <w:rPr>
          <w:rFonts w:eastAsia="Calibri" w:cs="Times New Roman"/>
          <w:bCs/>
          <w:sz w:val="24"/>
          <w:szCs w:val="24"/>
          <w:lang w:eastAsia="en-US"/>
        </w:rPr>
      </w:pPr>
      <w:bookmarkStart w:id="631" w:name="121299"/>
      <w:bookmarkEnd w:id="631"/>
      <w:r w:rsidRPr="00006A7A">
        <w:rPr>
          <w:rFonts w:eastAsia="Calibri" w:cs="Times New Roman"/>
          <w:bCs/>
          <w:sz w:val="24"/>
          <w:szCs w:val="24"/>
          <w:lang w:eastAsia="en-US"/>
        </w:rPr>
        <w:lastRenderedPageBreak/>
        <w:t>Содержание обучения в 8 классе представлено в таблице:</w:t>
      </w:r>
    </w:p>
    <w:tbl>
      <w:tblPr>
        <w:tblW w:w="0" w:type="auto"/>
        <w:tblCellMar>
          <w:left w:w="0" w:type="dxa"/>
          <w:right w:w="0" w:type="dxa"/>
        </w:tblCellMar>
        <w:tblLook w:val="04A0" w:firstRow="1" w:lastRow="0" w:firstColumn="1" w:lastColumn="0" w:noHBand="0" w:noVBand="1"/>
      </w:tblPr>
      <w:tblGrid>
        <w:gridCol w:w="3492"/>
        <w:gridCol w:w="7074"/>
      </w:tblGrid>
      <w:tr w:rsidR="00006A7A" w:rsidRPr="00006A7A" w14:paraId="34D23CBA" w14:textId="77777777" w:rsidTr="00B428F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65746DC" w14:textId="77777777" w:rsidR="00006A7A" w:rsidRPr="00006A7A" w:rsidRDefault="00006A7A" w:rsidP="00006A7A">
            <w:pPr>
              <w:spacing w:after="0" w:line="240" w:lineRule="auto"/>
              <w:jc w:val="both"/>
              <w:rPr>
                <w:rFonts w:eastAsia="Calibri" w:cs="Times New Roman"/>
                <w:bCs/>
                <w:sz w:val="24"/>
                <w:szCs w:val="24"/>
                <w:lang w:eastAsia="en-US"/>
              </w:rPr>
            </w:pPr>
            <w:bookmarkStart w:id="632" w:name="121300"/>
            <w:bookmarkEnd w:id="632"/>
            <w:r w:rsidRPr="00006A7A">
              <w:rPr>
                <w:rFonts w:eastAsia="Calibri" w:cs="Times New Roman"/>
                <w:bCs/>
                <w:sz w:val="24"/>
                <w:szCs w:val="24"/>
                <w:lang w:eastAsia="en-US"/>
              </w:rPr>
              <w:t>Географическое пространство России.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D465365" w14:textId="77777777" w:rsidR="00006A7A" w:rsidRPr="00006A7A" w:rsidRDefault="00006A7A" w:rsidP="00006A7A">
            <w:pPr>
              <w:spacing w:after="0" w:line="240" w:lineRule="auto"/>
              <w:jc w:val="both"/>
              <w:rPr>
                <w:rFonts w:eastAsia="Calibri" w:cs="Times New Roman"/>
                <w:bCs/>
                <w:sz w:val="24"/>
                <w:szCs w:val="24"/>
                <w:lang w:eastAsia="en-US"/>
              </w:rPr>
            </w:pPr>
            <w:bookmarkStart w:id="633" w:name="121301"/>
            <w:bookmarkEnd w:id="633"/>
            <w:r w:rsidRPr="00006A7A">
              <w:rPr>
                <w:rFonts w:eastAsia="Calibri" w:cs="Times New Roman"/>
                <w:bCs/>
                <w:sz w:val="24"/>
                <w:szCs w:val="24"/>
                <w:lang w:eastAsia="en-US"/>
              </w:rPr>
              <w:t>История формирования и освоения территории России.</w:t>
            </w:r>
          </w:p>
          <w:p w14:paraId="2DFA0BA1" w14:textId="77777777" w:rsidR="00006A7A" w:rsidRPr="00006A7A" w:rsidRDefault="00006A7A" w:rsidP="00006A7A">
            <w:pPr>
              <w:spacing w:after="0" w:line="240" w:lineRule="auto"/>
              <w:jc w:val="both"/>
              <w:rPr>
                <w:rFonts w:eastAsia="Calibri" w:cs="Times New Roman"/>
                <w:bCs/>
                <w:sz w:val="24"/>
                <w:szCs w:val="24"/>
                <w:lang w:eastAsia="en-US"/>
              </w:rPr>
            </w:pPr>
            <w:r w:rsidRPr="00006A7A">
              <w:rPr>
                <w:rFonts w:eastAsia="Calibri" w:cs="Times New Roman"/>
                <w:bCs/>
                <w:sz w:val="24"/>
                <w:szCs w:val="24"/>
                <w:lang w:eastAsia="en-US"/>
              </w:rPr>
              <w:t>Географическое положение и границы России.</w:t>
            </w:r>
          </w:p>
          <w:p w14:paraId="6C9CF355" w14:textId="77777777" w:rsidR="00006A7A" w:rsidRPr="00006A7A" w:rsidRDefault="00006A7A" w:rsidP="00006A7A">
            <w:pPr>
              <w:spacing w:after="0" w:line="240" w:lineRule="auto"/>
              <w:jc w:val="both"/>
              <w:rPr>
                <w:rFonts w:eastAsia="Calibri" w:cs="Times New Roman"/>
                <w:bCs/>
                <w:sz w:val="24"/>
                <w:szCs w:val="24"/>
                <w:lang w:eastAsia="en-US"/>
              </w:rPr>
            </w:pPr>
            <w:r w:rsidRPr="00006A7A">
              <w:rPr>
                <w:rFonts w:eastAsia="Calibri" w:cs="Times New Roman"/>
                <w:bCs/>
                <w:sz w:val="24"/>
                <w:szCs w:val="24"/>
                <w:lang w:eastAsia="en-US"/>
              </w:rPr>
              <w:t>Время на территории России.</w:t>
            </w:r>
          </w:p>
          <w:p w14:paraId="5C2FE788" w14:textId="77777777" w:rsidR="00006A7A" w:rsidRPr="00006A7A" w:rsidRDefault="00006A7A" w:rsidP="00006A7A">
            <w:pPr>
              <w:spacing w:after="0" w:line="240" w:lineRule="auto"/>
              <w:jc w:val="both"/>
              <w:rPr>
                <w:rFonts w:eastAsia="Calibri" w:cs="Times New Roman"/>
                <w:bCs/>
                <w:sz w:val="24"/>
                <w:szCs w:val="24"/>
                <w:lang w:eastAsia="en-US"/>
              </w:rPr>
            </w:pPr>
            <w:r w:rsidRPr="00006A7A">
              <w:rPr>
                <w:rFonts w:eastAsia="Calibri" w:cs="Times New Roman"/>
                <w:bCs/>
                <w:sz w:val="24"/>
                <w:szCs w:val="24"/>
                <w:lang w:eastAsia="en-US"/>
              </w:rPr>
              <w:t>Административно-территориальное устройство России. Районирование территории.</w:t>
            </w:r>
          </w:p>
        </w:tc>
      </w:tr>
      <w:tr w:rsidR="00006A7A" w:rsidRPr="00006A7A" w14:paraId="31C1A5CF" w14:textId="77777777" w:rsidTr="00B428F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07069C4" w14:textId="77777777" w:rsidR="00006A7A" w:rsidRPr="00006A7A" w:rsidRDefault="00006A7A" w:rsidP="00006A7A">
            <w:pPr>
              <w:spacing w:after="0" w:line="240" w:lineRule="auto"/>
              <w:jc w:val="both"/>
              <w:rPr>
                <w:rFonts w:eastAsia="Calibri" w:cs="Times New Roman"/>
                <w:bCs/>
                <w:sz w:val="24"/>
                <w:szCs w:val="24"/>
                <w:lang w:eastAsia="en-US"/>
              </w:rPr>
            </w:pPr>
            <w:bookmarkStart w:id="634" w:name="121302"/>
            <w:bookmarkEnd w:id="634"/>
            <w:r w:rsidRPr="00006A7A">
              <w:rPr>
                <w:rFonts w:eastAsia="Calibri" w:cs="Times New Roman"/>
                <w:bCs/>
                <w:sz w:val="24"/>
                <w:szCs w:val="24"/>
                <w:lang w:eastAsia="en-US"/>
              </w:rPr>
              <w:t>Природа России.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3962E89" w14:textId="77777777" w:rsidR="00006A7A" w:rsidRPr="00006A7A" w:rsidRDefault="00006A7A" w:rsidP="00006A7A">
            <w:pPr>
              <w:spacing w:after="0" w:line="240" w:lineRule="auto"/>
              <w:jc w:val="both"/>
              <w:rPr>
                <w:rFonts w:eastAsia="Calibri" w:cs="Times New Roman"/>
                <w:bCs/>
                <w:sz w:val="24"/>
                <w:szCs w:val="24"/>
                <w:lang w:eastAsia="en-US"/>
              </w:rPr>
            </w:pPr>
            <w:bookmarkStart w:id="635" w:name="121303"/>
            <w:bookmarkEnd w:id="635"/>
            <w:r w:rsidRPr="00006A7A">
              <w:rPr>
                <w:rFonts w:eastAsia="Calibri" w:cs="Times New Roman"/>
                <w:bCs/>
                <w:sz w:val="24"/>
                <w:szCs w:val="24"/>
                <w:lang w:eastAsia="en-US"/>
              </w:rPr>
              <w:t>Природные условия и ресурсы России.</w:t>
            </w:r>
          </w:p>
          <w:p w14:paraId="63842FA9" w14:textId="77777777" w:rsidR="00006A7A" w:rsidRPr="00006A7A" w:rsidRDefault="00006A7A" w:rsidP="00006A7A">
            <w:pPr>
              <w:spacing w:after="0" w:line="240" w:lineRule="auto"/>
              <w:jc w:val="both"/>
              <w:rPr>
                <w:rFonts w:eastAsia="Calibri" w:cs="Times New Roman"/>
                <w:bCs/>
                <w:sz w:val="24"/>
                <w:szCs w:val="24"/>
                <w:lang w:eastAsia="en-US"/>
              </w:rPr>
            </w:pPr>
            <w:r w:rsidRPr="00006A7A">
              <w:rPr>
                <w:rFonts w:eastAsia="Calibri" w:cs="Times New Roman"/>
                <w:bCs/>
                <w:sz w:val="24"/>
                <w:szCs w:val="24"/>
                <w:lang w:eastAsia="en-US"/>
              </w:rPr>
              <w:t>Геологическое строение, рельеф и полезные ископаемые.</w:t>
            </w:r>
          </w:p>
          <w:p w14:paraId="61254F5E" w14:textId="77777777" w:rsidR="00006A7A" w:rsidRPr="00006A7A" w:rsidRDefault="00006A7A" w:rsidP="00006A7A">
            <w:pPr>
              <w:spacing w:after="0" w:line="240" w:lineRule="auto"/>
              <w:jc w:val="both"/>
              <w:rPr>
                <w:rFonts w:eastAsia="Calibri" w:cs="Times New Roman"/>
                <w:bCs/>
                <w:sz w:val="24"/>
                <w:szCs w:val="24"/>
                <w:lang w:eastAsia="en-US"/>
              </w:rPr>
            </w:pPr>
            <w:r w:rsidRPr="00006A7A">
              <w:rPr>
                <w:rFonts w:eastAsia="Calibri" w:cs="Times New Roman"/>
                <w:bCs/>
                <w:sz w:val="24"/>
                <w:szCs w:val="24"/>
                <w:lang w:eastAsia="en-US"/>
              </w:rPr>
              <w:t>Климат и климатические ресурсы.</w:t>
            </w:r>
          </w:p>
          <w:p w14:paraId="6F62B558" w14:textId="77777777" w:rsidR="00006A7A" w:rsidRPr="00006A7A" w:rsidRDefault="00006A7A" w:rsidP="00006A7A">
            <w:pPr>
              <w:spacing w:after="0" w:line="240" w:lineRule="auto"/>
              <w:jc w:val="both"/>
              <w:rPr>
                <w:rFonts w:eastAsia="Calibri" w:cs="Times New Roman"/>
                <w:bCs/>
                <w:sz w:val="24"/>
                <w:szCs w:val="24"/>
                <w:lang w:eastAsia="en-US"/>
              </w:rPr>
            </w:pPr>
            <w:r w:rsidRPr="00006A7A">
              <w:rPr>
                <w:rFonts w:eastAsia="Calibri" w:cs="Times New Roman"/>
                <w:bCs/>
                <w:sz w:val="24"/>
                <w:szCs w:val="24"/>
                <w:lang w:eastAsia="en-US"/>
              </w:rPr>
              <w:t>Моря России. Внутренние воды и водные ресурсы.</w:t>
            </w:r>
          </w:p>
          <w:p w14:paraId="38D3D5E6" w14:textId="77777777" w:rsidR="00006A7A" w:rsidRPr="00006A7A" w:rsidRDefault="00006A7A" w:rsidP="00006A7A">
            <w:pPr>
              <w:spacing w:after="0" w:line="240" w:lineRule="auto"/>
              <w:jc w:val="both"/>
              <w:rPr>
                <w:rFonts w:eastAsia="Calibri" w:cs="Times New Roman"/>
                <w:bCs/>
                <w:sz w:val="24"/>
                <w:szCs w:val="24"/>
                <w:lang w:eastAsia="en-US"/>
              </w:rPr>
            </w:pPr>
            <w:r w:rsidRPr="00006A7A">
              <w:rPr>
                <w:rFonts w:eastAsia="Calibri" w:cs="Times New Roman"/>
                <w:bCs/>
                <w:sz w:val="24"/>
                <w:szCs w:val="24"/>
                <w:lang w:eastAsia="en-US"/>
              </w:rPr>
              <w:t>Природно-хозяйственные зоны.</w:t>
            </w:r>
          </w:p>
        </w:tc>
      </w:tr>
      <w:tr w:rsidR="00006A7A" w:rsidRPr="00006A7A" w14:paraId="58B85721" w14:textId="77777777" w:rsidTr="00B428F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D02B416" w14:textId="77777777" w:rsidR="00006A7A" w:rsidRPr="00006A7A" w:rsidRDefault="00006A7A" w:rsidP="00006A7A">
            <w:pPr>
              <w:spacing w:after="0" w:line="240" w:lineRule="auto"/>
              <w:jc w:val="both"/>
              <w:rPr>
                <w:rFonts w:eastAsia="Calibri" w:cs="Times New Roman"/>
                <w:bCs/>
                <w:sz w:val="24"/>
                <w:szCs w:val="24"/>
                <w:lang w:eastAsia="en-US"/>
              </w:rPr>
            </w:pPr>
            <w:bookmarkStart w:id="636" w:name="121304"/>
            <w:bookmarkEnd w:id="636"/>
            <w:r w:rsidRPr="00006A7A">
              <w:rPr>
                <w:rFonts w:eastAsia="Calibri" w:cs="Times New Roman"/>
                <w:bCs/>
                <w:sz w:val="24"/>
                <w:szCs w:val="24"/>
                <w:lang w:eastAsia="en-US"/>
              </w:rPr>
              <w:t>Население России.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BC3B18C" w14:textId="77777777" w:rsidR="00006A7A" w:rsidRPr="00006A7A" w:rsidRDefault="00006A7A" w:rsidP="00006A7A">
            <w:pPr>
              <w:spacing w:after="0" w:line="240" w:lineRule="auto"/>
              <w:jc w:val="both"/>
              <w:rPr>
                <w:rFonts w:eastAsia="Calibri" w:cs="Times New Roman"/>
                <w:bCs/>
                <w:sz w:val="24"/>
                <w:szCs w:val="24"/>
                <w:lang w:eastAsia="en-US"/>
              </w:rPr>
            </w:pPr>
            <w:bookmarkStart w:id="637" w:name="121305"/>
            <w:bookmarkEnd w:id="637"/>
            <w:r w:rsidRPr="00006A7A">
              <w:rPr>
                <w:rFonts w:eastAsia="Calibri" w:cs="Times New Roman"/>
                <w:bCs/>
                <w:sz w:val="24"/>
                <w:szCs w:val="24"/>
                <w:lang w:eastAsia="en-US"/>
              </w:rPr>
              <w:t>Численность населения России.</w:t>
            </w:r>
          </w:p>
          <w:p w14:paraId="3D7EFD95" w14:textId="77777777" w:rsidR="00006A7A" w:rsidRPr="00006A7A" w:rsidRDefault="00006A7A" w:rsidP="00006A7A">
            <w:pPr>
              <w:spacing w:after="0" w:line="240" w:lineRule="auto"/>
              <w:jc w:val="both"/>
              <w:rPr>
                <w:rFonts w:eastAsia="Calibri" w:cs="Times New Roman"/>
                <w:bCs/>
                <w:sz w:val="24"/>
                <w:szCs w:val="24"/>
                <w:lang w:eastAsia="en-US"/>
              </w:rPr>
            </w:pPr>
            <w:r w:rsidRPr="00006A7A">
              <w:rPr>
                <w:rFonts w:eastAsia="Calibri" w:cs="Times New Roman"/>
                <w:bCs/>
                <w:sz w:val="24"/>
                <w:szCs w:val="24"/>
                <w:lang w:eastAsia="en-US"/>
              </w:rPr>
              <w:t>Территориальные особенности размещения населения России.</w:t>
            </w:r>
          </w:p>
          <w:p w14:paraId="4BD32009" w14:textId="77777777" w:rsidR="00006A7A" w:rsidRPr="00006A7A" w:rsidRDefault="00006A7A" w:rsidP="00006A7A">
            <w:pPr>
              <w:spacing w:after="0" w:line="240" w:lineRule="auto"/>
              <w:jc w:val="both"/>
              <w:rPr>
                <w:rFonts w:eastAsia="Calibri" w:cs="Times New Roman"/>
                <w:bCs/>
                <w:sz w:val="24"/>
                <w:szCs w:val="24"/>
                <w:lang w:eastAsia="en-US"/>
              </w:rPr>
            </w:pPr>
            <w:r w:rsidRPr="00006A7A">
              <w:rPr>
                <w:rFonts w:eastAsia="Calibri" w:cs="Times New Roman"/>
                <w:bCs/>
                <w:sz w:val="24"/>
                <w:szCs w:val="24"/>
                <w:lang w:eastAsia="en-US"/>
              </w:rPr>
              <w:t>Народы и религии России.</w:t>
            </w:r>
          </w:p>
          <w:p w14:paraId="7D80CA1D" w14:textId="77777777" w:rsidR="00006A7A" w:rsidRPr="00006A7A" w:rsidRDefault="00006A7A" w:rsidP="00006A7A">
            <w:pPr>
              <w:spacing w:after="0" w:line="240" w:lineRule="auto"/>
              <w:jc w:val="both"/>
              <w:rPr>
                <w:rFonts w:eastAsia="Calibri" w:cs="Times New Roman"/>
                <w:bCs/>
                <w:sz w:val="24"/>
                <w:szCs w:val="24"/>
                <w:lang w:eastAsia="en-US"/>
              </w:rPr>
            </w:pPr>
            <w:r w:rsidRPr="00006A7A">
              <w:rPr>
                <w:rFonts w:eastAsia="Calibri" w:cs="Times New Roman"/>
                <w:bCs/>
                <w:sz w:val="24"/>
                <w:szCs w:val="24"/>
                <w:lang w:eastAsia="en-US"/>
              </w:rPr>
              <w:t>Половой и возрастной состав населения России.</w:t>
            </w:r>
          </w:p>
          <w:p w14:paraId="50D6BA5D" w14:textId="77777777" w:rsidR="00006A7A" w:rsidRPr="00006A7A" w:rsidRDefault="00006A7A" w:rsidP="00006A7A">
            <w:pPr>
              <w:spacing w:after="0" w:line="240" w:lineRule="auto"/>
              <w:jc w:val="both"/>
              <w:rPr>
                <w:rFonts w:eastAsia="Calibri" w:cs="Times New Roman"/>
                <w:bCs/>
                <w:sz w:val="24"/>
                <w:szCs w:val="24"/>
                <w:lang w:eastAsia="en-US"/>
              </w:rPr>
            </w:pPr>
            <w:r w:rsidRPr="00006A7A">
              <w:rPr>
                <w:rFonts w:eastAsia="Calibri" w:cs="Times New Roman"/>
                <w:bCs/>
                <w:sz w:val="24"/>
                <w:szCs w:val="24"/>
                <w:lang w:eastAsia="en-US"/>
              </w:rPr>
              <w:t>Человеческий капитал России.</w:t>
            </w:r>
          </w:p>
        </w:tc>
      </w:tr>
    </w:tbl>
    <w:p w14:paraId="32F3628F" w14:textId="6382A9C9" w:rsidR="00006A7A" w:rsidRPr="00006A7A" w:rsidRDefault="00006A7A" w:rsidP="00006A7A">
      <w:pPr>
        <w:spacing w:after="0" w:line="240" w:lineRule="auto"/>
        <w:jc w:val="both"/>
        <w:rPr>
          <w:rFonts w:eastAsia="Calibri" w:cs="Times New Roman"/>
          <w:bCs/>
          <w:sz w:val="24"/>
          <w:szCs w:val="24"/>
          <w:lang w:eastAsia="en-US"/>
        </w:rPr>
      </w:pPr>
      <w:bookmarkStart w:id="638" w:name="121306"/>
      <w:bookmarkEnd w:id="638"/>
      <w:r w:rsidRPr="00006A7A">
        <w:rPr>
          <w:rFonts w:eastAsia="Calibri" w:cs="Times New Roman"/>
          <w:bCs/>
          <w:sz w:val="24"/>
          <w:szCs w:val="24"/>
          <w:lang w:eastAsia="en-US"/>
        </w:rPr>
        <w:t>Содержание обучения в 9 классе представлено в таблице:</w:t>
      </w:r>
    </w:p>
    <w:tbl>
      <w:tblPr>
        <w:tblW w:w="9348" w:type="dxa"/>
        <w:tblCellMar>
          <w:left w:w="0" w:type="dxa"/>
          <w:right w:w="0" w:type="dxa"/>
        </w:tblCellMar>
        <w:tblLook w:val="04A0" w:firstRow="1" w:lastRow="0" w:firstColumn="1" w:lastColumn="0" w:noHBand="0" w:noVBand="1"/>
      </w:tblPr>
      <w:tblGrid>
        <w:gridCol w:w="3070"/>
        <w:gridCol w:w="6278"/>
      </w:tblGrid>
      <w:tr w:rsidR="00006A7A" w:rsidRPr="00006A7A" w14:paraId="3D516841" w14:textId="77777777" w:rsidTr="00006A7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E18CC0F" w14:textId="77777777" w:rsidR="00006A7A" w:rsidRPr="00006A7A" w:rsidRDefault="00006A7A" w:rsidP="00006A7A">
            <w:pPr>
              <w:spacing w:after="0" w:line="240" w:lineRule="auto"/>
              <w:jc w:val="both"/>
              <w:rPr>
                <w:rFonts w:eastAsia="Calibri" w:cs="Times New Roman"/>
                <w:bCs/>
                <w:sz w:val="24"/>
                <w:szCs w:val="24"/>
                <w:lang w:eastAsia="en-US"/>
              </w:rPr>
            </w:pPr>
            <w:bookmarkStart w:id="639" w:name="121307"/>
            <w:bookmarkEnd w:id="639"/>
            <w:r w:rsidRPr="00006A7A">
              <w:rPr>
                <w:rFonts w:eastAsia="Calibri" w:cs="Times New Roman"/>
                <w:bCs/>
                <w:sz w:val="24"/>
                <w:szCs w:val="24"/>
                <w:lang w:eastAsia="en-US"/>
              </w:rPr>
              <w:t>Хозяйство России.</w:t>
            </w:r>
          </w:p>
        </w:tc>
        <w:tc>
          <w:tcPr>
            <w:tcW w:w="62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859398F" w14:textId="77777777" w:rsidR="00006A7A" w:rsidRPr="00006A7A" w:rsidRDefault="00006A7A" w:rsidP="00006A7A">
            <w:pPr>
              <w:spacing w:after="0" w:line="240" w:lineRule="auto"/>
              <w:jc w:val="both"/>
              <w:rPr>
                <w:rFonts w:eastAsia="Calibri" w:cs="Times New Roman"/>
                <w:bCs/>
                <w:sz w:val="24"/>
                <w:szCs w:val="24"/>
                <w:lang w:eastAsia="en-US"/>
              </w:rPr>
            </w:pPr>
            <w:bookmarkStart w:id="640" w:name="121308"/>
            <w:bookmarkEnd w:id="640"/>
            <w:r w:rsidRPr="00006A7A">
              <w:rPr>
                <w:rFonts w:eastAsia="Calibri" w:cs="Times New Roman"/>
                <w:bCs/>
                <w:sz w:val="24"/>
                <w:szCs w:val="24"/>
                <w:lang w:eastAsia="en-US"/>
              </w:rPr>
              <w:t>Общая характеристика хозяйства России.</w:t>
            </w:r>
          </w:p>
          <w:p w14:paraId="7202022E" w14:textId="77777777" w:rsidR="00006A7A" w:rsidRPr="00006A7A" w:rsidRDefault="00006A7A" w:rsidP="00006A7A">
            <w:pPr>
              <w:spacing w:after="0" w:line="240" w:lineRule="auto"/>
              <w:jc w:val="both"/>
              <w:rPr>
                <w:rFonts w:eastAsia="Calibri" w:cs="Times New Roman"/>
                <w:bCs/>
                <w:sz w:val="24"/>
                <w:szCs w:val="24"/>
                <w:lang w:eastAsia="en-US"/>
              </w:rPr>
            </w:pPr>
            <w:r w:rsidRPr="00006A7A">
              <w:rPr>
                <w:rFonts w:eastAsia="Calibri" w:cs="Times New Roman"/>
                <w:bCs/>
                <w:sz w:val="24"/>
                <w:szCs w:val="24"/>
                <w:lang w:eastAsia="en-US"/>
              </w:rPr>
              <w:t>Топливно-энергетический комплекс (ТЭК).</w:t>
            </w:r>
          </w:p>
          <w:p w14:paraId="521A99BE" w14:textId="77777777" w:rsidR="00006A7A" w:rsidRPr="00006A7A" w:rsidRDefault="00006A7A" w:rsidP="00006A7A">
            <w:pPr>
              <w:spacing w:after="0" w:line="240" w:lineRule="auto"/>
              <w:jc w:val="both"/>
              <w:rPr>
                <w:rFonts w:eastAsia="Calibri" w:cs="Times New Roman"/>
                <w:bCs/>
                <w:sz w:val="24"/>
                <w:szCs w:val="24"/>
                <w:lang w:eastAsia="en-US"/>
              </w:rPr>
            </w:pPr>
            <w:r w:rsidRPr="00006A7A">
              <w:rPr>
                <w:rFonts w:eastAsia="Calibri" w:cs="Times New Roman"/>
                <w:bCs/>
                <w:sz w:val="24"/>
                <w:szCs w:val="24"/>
                <w:lang w:eastAsia="en-US"/>
              </w:rPr>
              <w:t>Металлургический комплекс.</w:t>
            </w:r>
          </w:p>
          <w:p w14:paraId="6188F1C0" w14:textId="77777777" w:rsidR="00006A7A" w:rsidRPr="00006A7A" w:rsidRDefault="00006A7A" w:rsidP="00006A7A">
            <w:pPr>
              <w:spacing w:after="0" w:line="240" w:lineRule="auto"/>
              <w:jc w:val="both"/>
              <w:rPr>
                <w:rFonts w:eastAsia="Calibri" w:cs="Times New Roman"/>
                <w:bCs/>
                <w:sz w:val="24"/>
                <w:szCs w:val="24"/>
                <w:lang w:eastAsia="en-US"/>
              </w:rPr>
            </w:pPr>
            <w:r w:rsidRPr="00006A7A">
              <w:rPr>
                <w:rFonts w:eastAsia="Calibri" w:cs="Times New Roman"/>
                <w:bCs/>
                <w:sz w:val="24"/>
                <w:szCs w:val="24"/>
                <w:lang w:eastAsia="en-US"/>
              </w:rPr>
              <w:t>Машиностроительный комплекс.</w:t>
            </w:r>
          </w:p>
          <w:p w14:paraId="5DAF49E2" w14:textId="77777777" w:rsidR="00006A7A" w:rsidRPr="00006A7A" w:rsidRDefault="00006A7A" w:rsidP="00006A7A">
            <w:pPr>
              <w:spacing w:after="0" w:line="240" w:lineRule="auto"/>
              <w:jc w:val="both"/>
              <w:rPr>
                <w:rFonts w:eastAsia="Calibri" w:cs="Times New Roman"/>
                <w:bCs/>
                <w:sz w:val="24"/>
                <w:szCs w:val="24"/>
                <w:lang w:eastAsia="en-US"/>
              </w:rPr>
            </w:pPr>
            <w:r w:rsidRPr="00006A7A">
              <w:rPr>
                <w:rFonts w:eastAsia="Calibri" w:cs="Times New Roman"/>
                <w:bCs/>
                <w:sz w:val="24"/>
                <w:szCs w:val="24"/>
                <w:lang w:eastAsia="en-US"/>
              </w:rPr>
              <w:t>Химико-лесной комплекс.</w:t>
            </w:r>
          </w:p>
          <w:p w14:paraId="28B25BF6" w14:textId="77777777" w:rsidR="00006A7A" w:rsidRPr="00006A7A" w:rsidRDefault="00006A7A" w:rsidP="00006A7A">
            <w:pPr>
              <w:spacing w:after="0" w:line="240" w:lineRule="auto"/>
              <w:jc w:val="both"/>
              <w:rPr>
                <w:rFonts w:eastAsia="Calibri" w:cs="Times New Roman"/>
                <w:bCs/>
                <w:sz w:val="24"/>
                <w:szCs w:val="24"/>
                <w:lang w:eastAsia="en-US"/>
              </w:rPr>
            </w:pPr>
            <w:r w:rsidRPr="00006A7A">
              <w:rPr>
                <w:rFonts w:eastAsia="Calibri" w:cs="Times New Roman"/>
                <w:bCs/>
                <w:sz w:val="24"/>
                <w:szCs w:val="24"/>
                <w:lang w:eastAsia="en-US"/>
              </w:rPr>
              <w:t>Агропромышленный комплекс (АПК).</w:t>
            </w:r>
          </w:p>
          <w:p w14:paraId="5D7EC5AE" w14:textId="77777777" w:rsidR="00006A7A" w:rsidRPr="00006A7A" w:rsidRDefault="00006A7A" w:rsidP="00006A7A">
            <w:pPr>
              <w:spacing w:after="0" w:line="240" w:lineRule="auto"/>
              <w:jc w:val="both"/>
              <w:rPr>
                <w:rFonts w:eastAsia="Calibri" w:cs="Times New Roman"/>
                <w:bCs/>
                <w:sz w:val="24"/>
                <w:szCs w:val="24"/>
                <w:lang w:eastAsia="en-US"/>
              </w:rPr>
            </w:pPr>
            <w:r w:rsidRPr="00006A7A">
              <w:rPr>
                <w:rFonts w:eastAsia="Calibri" w:cs="Times New Roman"/>
                <w:bCs/>
                <w:sz w:val="24"/>
                <w:szCs w:val="24"/>
                <w:lang w:eastAsia="en-US"/>
              </w:rPr>
              <w:t>Инфраструктурный комплекс.</w:t>
            </w:r>
          </w:p>
          <w:p w14:paraId="637291D4" w14:textId="77777777" w:rsidR="00006A7A" w:rsidRPr="00006A7A" w:rsidRDefault="00006A7A" w:rsidP="00006A7A">
            <w:pPr>
              <w:spacing w:after="0" w:line="240" w:lineRule="auto"/>
              <w:jc w:val="both"/>
              <w:rPr>
                <w:rFonts w:eastAsia="Calibri" w:cs="Times New Roman"/>
                <w:bCs/>
                <w:sz w:val="24"/>
                <w:szCs w:val="24"/>
                <w:lang w:eastAsia="en-US"/>
              </w:rPr>
            </w:pPr>
            <w:r w:rsidRPr="00006A7A">
              <w:rPr>
                <w:rFonts w:eastAsia="Calibri" w:cs="Times New Roman"/>
                <w:bCs/>
                <w:sz w:val="24"/>
                <w:szCs w:val="24"/>
                <w:lang w:eastAsia="en-US"/>
              </w:rPr>
              <w:t>Обобщение знаний.</w:t>
            </w:r>
          </w:p>
        </w:tc>
      </w:tr>
      <w:tr w:rsidR="00006A7A" w:rsidRPr="00006A7A" w14:paraId="2E93104B" w14:textId="77777777" w:rsidTr="00006A7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7195137" w14:textId="77777777" w:rsidR="00006A7A" w:rsidRPr="00006A7A" w:rsidRDefault="00006A7A" w:rsidP="00006A7A">
            <w:pPr>
              <w:spacing w:after="0" w:line="240" w:lineRule="auto"/>
              <w:jc w:val="both"/>
              <w:rPr>
                <w:rFonts w:eastAsia="Calibri" w:cs="Times New Roman"/>
                <w:bCs/>
                <w:sz w:val="24"/>
                <w:szCs w:val="24"/>
                <w:lang w:eastAsia="en-US"/>
              </w:rPr>
            </w:pPr>
            <w:bookmarkStart w:id="641" w:name="121309"/>
            <w:bookmarkEnd w:id="641"/>
            <w:r w:rsidRPr="00006A7A">
              <w:rPr>
                <w:rFonts w:eastAsia="Calibri" w:cs="Times New Roman"/>
                <w:bCs/>
                <w:sz w:val="24"/>
                <w:szCs w:val="24"/>
                <w:lang w:eastAsia="en-US"/>
              </w:rPr>
              <w:t>Регионы России.</w:t>
            </w:r>
          </w:p>
        </w:tc>
        <w:tc>
          <w:tcPr>
            <w:tcW w:w="62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14D8F63" w14:textId="77777777" w:rsidR="00006A7A" w:rsidRPr="00006A7A" w:rsidRDefault="00006A7A" w:rsidP="00006A7A">
            <w:pPr>
              <w:spacing w:after="0" w:line="240" w:lineRule="auto"/>
              <w:jc w:val="both"/>
              <w:rPr>
                <w:rFonts w:eastAsia="Calibri" w:cs="Times New Roman"/>
                <w:bCs/>
                <w:sz w:val="24"/>
                <w:szCs w:val="24"/>
                <w:lang w:eastAsia="en-US"/>
              </w:rPr>
            </w:pPr>
            <w:bookmarkStart w:id="642" w:name="121310"/>
            <w:bookmarkEnd w:id="642"/>
            <w:r w:rsidRPr="00006A7A">
              <w:rPr>
                <w:rFonts w:eastAsia="Calibri" w:cs="Times New Roman"/>
                <w:bCs/>
                <w:sz w:val="24"/>
                <w:szCs w:val="24"/>
                <w:lang w:eastAsia="en-US"/>
              </w:rPr>
              <w:t>Западный макрорегион (Европейская часть) России.</w:t>
            </w:r>
          </w:p>
          <w:p w14:paraId="37828BBA" w14:textId="77777777" w:rsidR="00006A7A" w:rsidRPr="00006A7A" w:rsidRDefault="00006A7A" w:rsidP="00006A7A">
            <w:pPr>
              <w:spacing w:after="0" w:line="240" w:lineRule="auto"/>
              <w:jc w:val="both"/>
              <w:rPr>
                <w:rFonts w:eastAsia="Calibri" w:cs="Times New Roman"/>
                <w:bCs/>
                <w:sz w:val="24"/>
                <w:szCs w:val="24"/>
                <w:lang w:eastAsia="en-US"/>
              </w:rPr>
            </w:pPr>
            <w:r w:rsidRPr="00006A7A">
              <w:rPr>
                <w:rFonts w:eastAsia="Calibri" w:cs="Times New Roman"/>
                <w:bCs/>
                <w:sz w:val="24"/>
                <w:szCs w:val="24"/>
                <w:lang w:eastAsia="en-US"/>
              </w:rPr>
              <w:t>Азиатская (Восточная) часть России.</w:t>
            </w:r>
          </w:p>
          <w:p w14:paraId="26373258" w14:textId="77777777" w:rsidR="00006A7A" w:rsidRPr="00006A7A" w:rsidRDefault="00006A7A" w:rsidP="00006A7A">
            <w:pPr>
              <w:spacing w:after="0" w:line="240" w:lineRule="auto"/>
              <w:jc w:val="both"/>
              <w:rPr>
                <w:rFonts w:eastAsia="Calibri" w:cs="Times New Roman"/>
                <w:bCs/>
                <w:sz w:val="24"/>
                <w:szCs w:val="24"/>
                <w:lang w:eastAsia="en-US"/>
              </w:rPr>
            </w:pPr>
            <w:r w:rsidRPr="00006A7A">
              <w:rPr>
                <w:rFonts w:eastAsia="Calibri" w:cs="Times New Roman"/>
                <w:bCs/>
                <w:sz w:val="24"/>
                <w:szCs w:val="24"/>
                <w:lang w:eastAsia="en-US"/>
              </w:rPr>
              <w:t>Обобщение знаний.</w:t>
            </w:r>
          </w:p>
        </w:tc>
      </w:tr>
      <w:tr w:rsidR="00006A7A" w:rsidRPr="00006A7A" w14:paraId="0BD77689" w14:textId="77777777" w:rsidTr="00006A7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AE4DB2C" w14:textId="77777777" w:rsidR="00006A7A" w:rsidRPr="00006A7A" w:rsidRDefault="00006A7A" w:rsidP="00006A7A">
            <w:pPr>
              <w:spacing w:after="0" w:line="240" w:lineRule="auto"/>
              <w:jc w:val="both"/>
              <w:rPr>
                <w:rFonts w:eastAsia="Calibri" w:cs="Times New Roman"/>
                <w:bCs/>
                <w:sz w:val="24"/>
                <w:szCs w:val="24"/>
                <w:lang w:eastAsia="en-US"/>
              </w:rPr>
            </w:pPr>
            <w:bookmarkStart w:id="643" w:name="121311"/>
            <w:bookmarkEnd w:id="643"/>
            <w:r w:rsidRPr="00006A7A">
              <w:rPr>
                <w:rFonts w:eastAsia="Calibri" w:cs="Times New Roman"/>
                <w:bCs/>
                <w:sz w:val="24"/>
                <w:szCs w:val="24"/>
                <w:lang w:eastAsia="en-US"/>
              </w:rPr>
              <w:t>Россия в современном мире.</w:t>
            </w:r>
          </w:p>
        </w:tc>
        <w:tc>
          <w:tcPr>
            <w:tcW w:w="62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8B8FD3B" w14:textId="77777777" w:rsidR="00006A7A" w:rsidRPr="00006A7A" w:rsidRDefault="00006A7A" w:rsidP="00006A7A">
            <w:pPr>
              <w:spacing w:after="0" w:line="240" w:lineRule="auto"/>
              <w:jc w:val="both"/>
              <w:rPr>
                <w:rFonts w:eastAsia="Calibri" w:cs="Times New Roman"/>
                <w:bCs/>
                <w:sz w:val="24"/>
                <w:szCs w:val="24"/>
                <w:lang w:eastAsia="en-US"/>
              </w:rPr>
            </w:pPr>
            <w:bookmarkStart w:id="644" w:name="121312"/>
            <w:bookmarkEnd w:id="644"/>
            <w:r w:rsidRPr="00006A7A">
              <w:rPr>
                <w:rFonts w:eastAsia="Calibri" w:cs="Times New Roman"/>
                <w:bCs/>
                <w:sz w:val="24"/>
                <w:szCs w:val="24"/>
                <w:lang w:eastAsia="en-US"/>
              </w:rPr>
              <w:t>Россия в современном мире.</w:t>
            </w:r>
          </w:p>
        </w:tc>
      </w:tr>
      <w:tr w:rsidR="00006A7A" w:rsidRPr="00006A7A" w14:paraId="4C6A7E3F" w14:textId="77777777" w:rsidTr="00006A7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3EB1ECA" w14:textId="77777777" w:rsidR="00006A7A" w:rsidRPr="00006A7A" w:rsidRDefault="00006A7A" w:rsidP="00006A7A">
            <w:pPr>
              <w:spacing w:after="0" w:line="240" w:lineRule="auto"/>
              <w:jc w:val="both"/>
              <w:rPr>
                <w:rFonts w:eastAsia="Calibri" w:cs="Times New Roman"/>
                <w:bCs/>
                <w:sz w:val="24"/>
                <w:szCs w:val="24"/>
                <w:lang w:eastAsia="en-US"/>
              </w:rPr>
            </w:pPr>
            <w:bookmarkStart w:id="645" w:name="121313"/>
            <w:bookmarkEnd w:id="645"/>
            <w:r w:rsidRPr="00006A7A">
              <w:rPr>
                <w:rFonts w:eastAsia="Calibri" w:cs="Times New Roman"/>
                <w:bCs/>
                <w:sz w:val="24"/>
                <w:szCs w:val="24"/>
                <w:lang w:eastAsia="en-US"/>
              </w:rPr>
              <w:t>Заключение</w:t>
            </w:r>
          </w:p>
        </w:tc>
        <w:tc>
          <w:tcPr>
            <w:tcW w:w="62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E090DFD" w14:textId="77777777" w:rsidR="00006A7A" w:rsidRPr="00006A7A" w:rsidRDefault="00006A7A" w:rsidP="00006A7A">
            <w:pPr>
              <w:spacing w:after="0" w:line="240" w:lineRule="auto"/>
              <w:jc w:val="both"/>
              <w:rPr>
                <w:rFonts w:eastAsia="Calibri" w:cs="Times New Roman"/>
                <w:bCs/>
                <w:sz w:val="24"/>
                <w:szCs w:val="24"/>
                <w:lang w:eastAsia="en-US"/>
              </w:rPr>
            </w:pPr>
            <w:bookmarkStart w:id="646" w:name="121314"/>
            <w:bookmarkEnd w:id="646"/>
            <w:r w:rsidRPr="00006A7A">
              <w:rPr>
                <w:rFonts w:eastAsia="Calibri" w:cs="Times New Roman"/>
                <w:bCs/>
                <w:sz w:val="24"/>
                <w:szCs w:val="24"/>
                <w:lang w:eastAsia="en-US"/>
              </w:rPr>
              <w:t>Обобщение и систематизация изученного материала.</w:t>
            </w:r>
          </w:p>
        </w:tc>
      </w:tr>
    </w:tbl>
    <w:p w14:paraId="40634FE7" w14:textId="77777777" w:rsidR="004D22D8" w:rsidRPr="00C42F64" w:rsidRDefault="004D22D8" w:rsidP="00C42F64">
      <w:pPr>
        <w:shd w:val="clear" w:color="auto" w:fill="FFFFFF"/>
        <w:spacing w:after="0" w:line="240" w:lineRule="auto"/>
        <w:jc w:val="both"/>
        <w:textAlignment w:val="baseline"/>
        <w:rPr>
          <w:rFonts w:eastAsia="Times New Roman" w:cs="Times New Roman"/>
          <w:b/>
          <w:bCs/>
          <w:sz w:val="24"/>
          <w:szCs w:val="24"/>
        </w:rPr>
      </w:pPr>
    </w:p>
    <w:p w14:paraId="3CFD1D45" w14:textId="5F66C848" w:rsidR="004D22D8" w:rsidRPr="00C42F64" w:rsidRDefault="00710A7A" w:rsidP="00C42F64">
      <w:pPr>
        <w:widowControl w:val="0"/>
        <w:suppressAutoHyphens/>
        <w:autoSpaceDE w:val="0"/>
        <w:autoSpaceDN w:val="0"/>
        <w:adjustRightInd w:val="0"/>
        <w:spacing w:after="0" w:line="240" w:lineRule="auto"/>
        <w:textAlignment w:val="center"/>
        <w:rPr>
          <w:rFonts w:eastAsiaTheme="majorEastAsia" w:cs="Times New Roman"/>
          <w:b/>
          <w:bCs/>
          <w:sz w:val="24"/>
          <w:szCs w:val="24"/>
          <w:lang w:eastAsia="en-US"/>
        </w:rPr>
      </w:pPr>
      <w:bookmarkStart w:id="647" w:name="_Toc95746704"/>
      <w:r>
        <w:rPr>
          <w:rFonts w:eastAsiaTheme="majorEastAsia" w:cs="Times New Roman"/>
          <w:b/>
          <w:bCs/>
          <w:sz w:val="24"/>
          <w:szCs w:val="24"/>
          <w:lang w:eastAsia="en-US"/>
        </w:rPr>
        <w:t xml:space="preserve">   </w:t>
      </w:r>
      <w:r w:rsidR="004D22D8" w:rsidRPr="00C42F64">
        <w:rPr>
          <w:rFonts w:eastAsiaTheme="majorEastAsia" w:cs="Times New Roman"/>
          <w:b/>
          <w:bCs/>
          <w:sz w:val="24"/>
          <w:szCs w:val="24"/>
          <w:lang w:eastAsia="en-US"/>
        </w:rPr>
        <w:t>5 КЛАСС</w:t>
      </w:r>
      <w:bookmarkEnd w:id="647"/>
    </w:p>
    <w:p w14:paraId="5558BD6D"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C42F64">
        <w:rPr>
          <w:rFonts w:cs="Times New Roman"/>
          <w:b/>
          <w:bCs/>
          <w:caps/>
          <w:position w:val="6"/>
          <w:sz w:val="24"/>
          <w:szCs w:val="24"/>
        </w:rPr>
        <w:t>Раздел 1. Географическое изучение Земли</w:t>
      </w:r>
    </w:p>
    <w:p w14:paraId="4867E4E0" w14:textId="4057080E"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 xml:space="preserve">Введение. География </w:t>
      </w:r>
      <w:r w:rsidR="00367EC2" w:rsidRPr="00C42F64">
        <w:rPr>
          <w:rFonts w:cs="Times New Roman"/>
          <w:b/>
          <w:bCs/>
          <w:position w:val="6"/>
          <w:sz w:val="24"/>
          <w:szCs w:val="24"/>
        </w:rPr>
        <w:t>–</w:t>
      </w:r>
      <w:r w:rsidRPr="00C42F64">
        <w:rPr>
          <w:rFonts w:cs="Times New Roman"/>
          <w:b/>
          <w:bCs/>
          <w:position w:val="6"/>
          <w:sz w:val="24"/>
          <w:szCs w:val="24"/>
        </w:rPr>
        <w:t xml:space="preserve"> наука о планете Земля</w:t>
      </w:r>
    </w:p>
    <w:p w14:paraId="54C43CE4" w14:textId="14CB7011"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Что изучает география? Географические объекты, процессы и явления. Как география изучает объекты, процессы и явления.</w:t>
      </w:r>
      <w:r w:rsidRPr="00C42F64">
        <w:rPr>
          <w:rFonts w:cs="Times New Roman"/>
          <w:i/>
          <w:sz w:val="24"/>
          <w:szCs w:val="24"/>
        </w:rPr>
        <w:t xml:space="preserve"> </w:t>
      </w:r>
      <w:r w:rsidRPr="00C42F64">
        <w:rPr>
          <w:rFonts w:cs="Times New Roman"/>
          <w:i/>
          <w:iCs/>
          <w:sz w:val="24"/>
          <w:szCs w:val="24"/>
        </w:rPr>
        <w:t>Географические методы изучения объектов и явлений</w:t>
      </w:r>
      <w:r w:rsidRPr="00C42F64">
        <w:rPr>
          <w:rFonts w:cs="Times New Roman"/>
          <w:sz w:val="24"/>
          <w:szCs w:val="24"/>
        </w:rPr>
        <w:t xml:space="preserve">. </w:t>
      </w:r>
      <w:r w:rsidRPr="00C42F64">
        <w:rPr>
          <w:rFonts w:cs="Times New Roman"/>
          <w:i/>
          <w:sz w:val="24"/>
          <w:szCs w:val="24"/>
        </w:rPr>
        <w:t>Древо географических наук.</w:t>
      </w:r>
      <w:r w:rsidRPr="00C42F64">
        <w:rPr>
          <w:rFonts w:cs="Times New Roman"/>
          <w:sz w:val="24"/>
          <w:szCs w:val="24"/>
        </w:rPr>
        <w:t xml:space="preserve"> </w:t>
      </w:r>
    </w:p>
    <w:p w14:paraId="0760D6AA"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i/>
          <w:position w:val="6"/>
          <w:sz w:val="24"/>
          <w:szCs w:val="24"/>
        </w:rPr>
      </w:pPr>
      <w:r w:rsidRPr="00C42F64">
        <w:rPr>
          <w:rFonts w:cs="Times New Roman"/>
          <w:b/>
          <w:bCs/>
          <w:i/>
          <w:position w:val="6"/>
          <w:sz w:val="24"/>
          <w:szCs w:val="24"/>
        </w:rPr>
        <w:t>Практическая работа</w:t>
      </w:r>
    </w:p>
    <w:p w14:paraId="2917F773"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1. Организация фенологических наблюдений в природе: планирование, участие в групповой работе, форма систематизации данных</w:t>
      </w:r>
      <w:r w:rsidRPr="00C42F64">
        <w:rPr>
          <w:rFonts w:cs="Times New Roman"/>
          <w:sz w:val="24"/>
          <w:szCs w:val="24"/>
          <w:vertAlign w:val="superscript"/>
        </w:rPr>
        <w:footnoteReference w:id="4"/>
      </w:r>
      <w:r w:rsidRPr="00C42F64">
        <w:rPr>
          <w:rFonts w:cs="Times New Roman"/>
          <w:sz w:val="24"/>
          <w:szCs w:val="24"/>
        </w:rPr>
        <w:t>.</w:t>
      </w:r>
    </w:p>
    <w:p w14:paraId="177CB964"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 xml:space="preserve">Тема 1. История географических открытий </w:t>
      </w:r>
    </w:p>
    <w:p w14:paraId="26E0F72A"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Представления о мире в древности </w:t>
      </w:r>
      <w:r w:rsidRPr="00C42F64">
        <w:rPr>
          <w:rFonts w:cs="Times New Roman"/>
          <w:i/>
          <w:sz w:val="24"/>
          <w:szCs w:val="24"/>
        </w:rPr>
        <w:t>(Древний Китай, Древний Египет, Древняя Греция, Древний Рим).</w:t>
      </w:r>
      <w:r w:rsidRPr="00C42F64">
        <w:rPr>
          <w:rFonts w:cs="Times New Roman"/>
          <w:sz w:val="24"/>
          <w:szCs w:val="24"/>
        </w:rPr>
        <w:t xml:space="preserve"> </w:t>
      </w:r>
      <w:r w:rsidRPr="00C42F64">
        <w:rPr>
          <w:rFonts w:cs="Times New Roman"/>
          <w:i/>
          <w:iCs/>
          <w:sz w:val="24"/>
          <w:szCs w:val="24"/>
        </w:rPr>
        <w:t xml:space="preserve">Путешествие Пифея. Плавания финикийцев вокруг Африки. Экспедиции Т. Хейердала как модель </w:t>
      </w:r>
      <w:r w:rsidRPr="00C42F64">
        <w:rPr>
          <w:rFonts w:cs="Times New Roman"/>
          <w:i/>
          <w:iCs/>
          <w:sz w:val="24"/>
          <w:szCs w:val="24"/>
        </w:rPr>
        <w:lastRenderedPageBreak/>
        <w:t>путешествий в древности.</w:t>
      </w:r>
      <w:r w:rsidRPr="00C42F64">
        <w:rPr>
          <w:rFonts w:cs="Times New Roman"/>
          <w:sz w:val="24"/>
          <w:szCs w:val="24"/>
        </w:rPr>
        <w:t xml:space="preserve"> Появление географических карт.</w:t>
      </w:r>
    </w:p>
    <w:p w14:paraId="1F76C4D3"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География в эпоху Средневековья: </w:t>
      </w:r>
      <w:r w:rsidRPr="00C42F64">
        <w:rPr>
          <w:rFonts w:cs="Times New Roman"/>
          <w:i/>
          <w:sz w:val="24"/>
          <w:szCs w:val="24"/>
        </w:rPr>
        <w:t>путешествия и открытия</w:t>
      </w:r>
      <w:r w:rsidRPr="00C42F64">
        <w:rPr>
          <w:rFonts w:cs="Times New Roman"/>
          <w:i/>
          <w:iCs/>
          <w:sz w:val="24"/>
          <w:szCs w:val="24"/>
        </w:rPr>
        <w:t xml:space="preserve"> викингов, древних арабов,</w:t>
      </w:r>
      <w:r w:rsidRPr="00C42F64">
        <w:rPr>
          <w:rFonts w:cs="Times New Roman"/>
          <w:sz w:val="24"/>
          <w:szCs w:val="24"/>
        </w:rPr>
        <w:t xml:space="preserve"> </w:t>
      </w:r>
      <w:r w:rsidRPr="00C42F64">
        <w:rPr>
          <w:rFonts w:cs="Times New Roman"/>
          <w:i/>
          <w:sz w:val="24"/>
          <w:szCs w:val="24"/>
        </w:rPr>
        <w:t>русских землепроходцев.</w:t>
      </w:r>
      <w:r w:rsidRPr="00C42F64">
        <w:rPr>
          <w:rFonts w:cs="Times New Roman"/>
          <w:sz w:val="24"/>
          <w:szCs w:val="24"/>
        </w:rPr>
        <w:t xml:space="preserve"> </w:t>
      </w:r>
      <w:r w:rsidRPr="00C42F64">
        <w:rPr>
          <w:rFonts w:cs="Times New Roman"/>
          <w:i/>
          <w:iCs/>
          <w:sz w:val="24"/>
          <w:szCs w:val="24"/>
        </w:rPr>
        <w:t>Путешествия М. Поло и А. Никитина.</w:t>
      </w:r>
    </w:p>
    <w:p w14:paraId="2A699FD5" w14:textId="64AF0D39"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Эпоха Великих географических открытий. </w:t>
      </w:r>
      <w:r w:rsidRPr="00C42F64">
        <w:rPr>
          <w:rFonts w:cs="Times New Roman"/>
          <w:i/>
          <w:sz w:val="24"/>
          <w:szCs w:val="24"/>
        </w:rPr>
        <w:t xml:space="preserve">Три пути в Индию. Открытие Нового света </w:t>
      </w:r>
      <w:r w:rsidR="00367EC2" w:rsidRPr="00C42F64">
        <w:rPr>
          <w:rFonts w:cs="Times New Roman"/>
          <w:i/>
          <w:sz w:val="24"/>
          <w:szCs w:val="24"/>
        </w:rPr>
        <w:t>–</w:t>
      </w:r>
      <w:r w:rsidRPr="00C42F64">
        <w:rPr>
          <w:rFonts w:cs="Times New Roman"/>
          <w:i/>
          <w:sz w:val="24"/>
          <w:szCs w:val="24"/>
        </w:rPr>
        <w:t xml:space="preserve"> экспедиция Х. Колумба.</w:t>
      </w:r>
      <w:r w:rsidRPr="00C42F64">
        <w:rPr>
          <w:rFonts w:cs="Times New Roman"/>
          <w:sz w:val="24"/>
          <w:szCs w:val="24"/>
        </w:rPr>
        <w:t xml:space="preserve"> </w:t>
      </w:r>
      <w:r w:rsidRPr="00C42F64">
        <w:rPr>
          <w:rFonts w:cs="Times New Roman"/>
          <w:i/>
          <w:sz w:val="24"/>
          <w:szCs w:val="24"/>
        </w:rPr>
        <w:t>Первое кругосветное плавание экспедиция Ф. Магеллана.</w:t>
      </w:r>
      <w:r w:rsidRPr="00C42F64">
        <w:rPr>
          <w:rFonts w:cs="Times New Roman"/>
          <w:sz w:val="24"/>
          <w:szCs w:val="24"/>
        </w:rPr>
        <w:t xml:space="preserve"> Значение Великих географических открытий. </w:t>
      </w:r>
      <w:r w:rsidRPr="00C42F64">
        <w:rPr>
          <w:rFonts w:cs="Times New Roman"/>
          <w:i/>
          <w:iCs/>
          <w:sz w:val="24"/>
          <w:szCs w:val="24"/>
        </w:rPr>
        <w:t xml:space="preserve">Карта мира после эпохи Великих географических открытий. </w:t>
      </w:r>
    </w:p>
    <w:p w14:paraId="3125654D" w14:textId="34909C02"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Географические открытия XVII</w:t>
      </w:r>
      <w:r w:rsidR="00367EC2" w:rsidRPr="00C42F64">
        <w:rPr>
          <w:rFonts w:cs="Times New Roman"/>
          <w:sz w:val="24"/>
          <w:szCs w:val="24"/>
        </w:rPr>
        <w:t>–</w:t>
      </w:r>
      <w:r w:rsidRPr="00C42F64">
        <w:rPr>
          <w:rFonts w:cs="Times New Roman"/>
          <w:sz w:val="24"/>
          <w:szCs w:val="24"/>
        </w:rPr>
        <w:t xml:space="preserve">XIX вв. </w:t>
      </w:r>
      <w:r w:rsidRPr="00C42F64">
        <w:rPr>
          <w:rFonts w:cs="Times New Roman"/>
          <w:i/>
          <w:iCs/>
          <w:sz w:val="24"/>
          <w:szCs w:val="24"/>
        </w:rPr>
        <w:t xml:space="preserve">Поиски Южной Земли </w:t>
      </w:r>
      <w:r w:rsidR="00367EC2" w:rsidRPr="00C42F64">
        <w:rPr>
          <w:rFonts w:cs="Times New Roman"/>
          <w:i/>
          <w:iCs/>
          <w:sz w:val="24"/>
          <w:szCs w:val="24"/>
        </w:rPr>
        <w:t>–</w:t>
      </w:r>
      <w:r w:rsidRPr="00C42F64">
        <w:rPr>
          <w:rFonts w:cs="Times New Roman"/>
          <w:i/>
          <w:iCs/>
          <w:sz w:val="24"/>
          <w:szCs w:val="24"/>
        </w:rPr>
        <w:t xml:space="preserve"> открытие Австралии.</w:t>
      </w:r>
      <w:r w:rsidRPr="00C42F64">
        <w:rPr>
          <w:rFonts w:cs="Times New Roman"/>
          <w:sz w:val="24"/>
          <w:szCs w:val="24"/>
        </w:rPr>
        <w:t xml:space="preserve"> </w:t>
      </w:r>
      <w:r w:rsidRPr="00C42F64">
        <w:rPr>
          <w:rFonts w:cs="Times New Roman"/>
          <w:i/>
          <w:iCs/>
          <w:sz w:val="24"/>
          <w:szCs w:val="24"/>
        </w:rPr>
        <w:t>Русские путешественники и мореплаватели на северо-востоке Азии.</w:t>
      </w:r>
      <w:r w:rsidRPr="00C42F64">
        <w:rPr>
          <w:rFonts w:cs="Times New Roman"/>
          <w:sz w:val="24"/>
          <w:szCs w:val="24"/>
        </w:rPr>
        <w:t xml:space="preserve"> Первая русская кругосветная экспедиция </w:t>
      </w:r>
      <w:r w:rsidRPr="00C42F64">
        <w:rPr>
          <w:rFonts w:cs="Times New Roman"/>
          <w:i/>
          <w:sz w:val="24"/>
          <w:szCs w:val="24"/>
        </w:rPr>
        <w:t xml:space="preserve">(И. Ф. Крузенштерн и Ю. Ф. Лисянский). </w:t>
      </w:r>
      <w:r w:rsidRPr="00C42F64">
        <w:rPr>
          <w:rFonts w:cs="Times New Roman"/>
          <w:sz w:val="24"/>
          <w:szCs w:val="24"/>
        </w:rPr>
        <w:t xml:space="preserve"> (Русская экспедиция Ф. Ф. Беллинсгаузена, М. П. Лазарева </w:t>
      </w:r>
      <w:r w:rsidR="00367EC2" w:rsidRPr="00C42F64">
        <w:rPr>
          <w:rFonts w:cs="Times New Roman"/>
          <w:sz w:val="24"/>
          <w:szCs w:val="24"/>
        </w:rPr>
        <w:t>–</w:t>
      </w:r>
      <w:r w:rsidRPr="00C42F64">
        <w:rPr>
          <w:rFonts w:cs="Times New Roman"/>
          <w:sz w:val="24"/>
          <w:szCs w:val="24"/>
        </w:rPr>
        <w:t xml:space="preserve"> открытие Антарктиды). </w:t>
      </w:r>
    </w:p>
    <w:p w14:paraId="02AC1A49" w14:textId="77777777" w:rsidR="004D22D8" w:rsidRPr="00C42F64" w:rsidRDefault="004D22D8" w:rsidP="00C42F64">
      <w:pPr>
        <w:spacing w:after="0" w:line="240" w:lineRule="auto"/>
        <w:ind w:firstLine="567"/>
        <w:jc w:val="both"/>
        <w:rPr>
          <w:rFonts w:cs="Times New Roman"/>
          <w:i/>
          <w:sz w:val="24"/>
          <w:szCs w:val="24"/>
        </w:rPr>
      </w:pPr>
      <w:r w:rsidRPr="00C42F64">
        <w:rPr>
          <w:rFonts w:cs="Times New Roman"/>
          <w:sz w:val="24"/>
          <w:szCs w:val="24"/>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42F64">
        <w:rPr>
          <w:rFonts w:cs="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C42F64" w:rsidRDefault="004D22D8" w:rsidP="00C42F64">
      <w:pPr>
        <w:spacing w:after="0" w:line="240" w:lineRule="auto"/>
        <w:ind w:firstLine="567"/>
        <w:jc w:val="both"/>
        <w:rPr>
          <w:rFonts w:cs="Times New Roman"/>
          <w:sz w:val="24"/>
          <w:szCs w:val="24"/>
        </w:rPr>
      </w:pPr>
      <w:r w:rsidRPr="00C42F64">
        <w:rPr>
          <w:rFonts w:cs="Times New Roman"/>
          <w:sz w:val="24"/>
          <w:szCs w:val="24"/>
        </w:rPr>
        <w:t>Географические знания в современном мире. Современные географические методы исследования Земли.</w:t>
      </w:r>
    </w:p>
    <w:p w14:paraId="0392A636"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Практические работы</w:t>
      </w:r>
    </w:p>
    <w:p w14:paraId="2BFF1978"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1. Обозначение на контурной карте географических объектов, открытых в разные периоды.</w:t>
      </w:r>
    </w:p>
    <w:p w14:paraId="7480DEBE"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i/>
          <w:sz w:val="24"/>
          <w:szCs w:val="24"/>
        </w:rPr>
      </w:pPr>
      <w:r w:rsidRPr="00C42F64">
        <w:rPr>
          <w:rFonts w:cs="Times New Roman"/>
          <w:i/>
          <w:sz w:val="24"/>
          <w:szCs w:val="24"/>
        </w:rPr>
        <w:t>2. Сравнение карт Эратосфена, Птолемея и современных карт по предложенным учителем вопросам.</w:t>
      </w:r>
    </w:p>
    <w:p w14:paraId="5D090A3B"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C42F64">
        <w:rPr>
          <w:rFonts w:cs="Times New Roman"/>
          <w:b/>
          <w:bCs/>
          <w:caps/>
          <w:position w:val="6"/>
          <w:sz w:val="24"/>
          <w:szCs w:val="24"/>
        </w:rPr>
        <w:t xml:space="preserve">Раздел 2. Изображения земной поверхности </w:t>
      </w:r>
    </w:p>
    <w:p w14:paraId="3EDA67E1"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Тема 1. Планы местности</w:t>
      </w:r>
    </w:p>
    <w:p w14:paraId="5BCFF289"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42F64">
        <w:rPr>
          <w:rFonts w:cs="Times New Roman"/>
          <w:i/>
          <w:iCs/>
          <w:sz w:val="24"/>
          <w:szCs w:val="24"/>
        </w:rPr>
        <w:t>Профессия топограф.</w:t>
      </w:r>
      <w:r w:rsidRPr="00C42F64">
        <w:rPr>
          <w:rFonts w:cs="Times New Roman"/>
          <w:sz w:val="24"/>
          <w:szCs w:val="24"/>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3985CC4"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Практические работы</w:t>
      </w:r>
    </w:p>
    <w:p w14:paraId="172BB3BB"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1. Определение направлений и расстояний по плану местности.</w:t>
      </w:r>
    </w:p>
    <w:p w14:paraId="029ACF53"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2. Составление описания маршрута по плану местности.</w:t>
      </w:r>
    </w:p>
    <w:p w14:paraId="08105416"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Тема 2. Географические карты</w:t>
      </w:r>
    </w:p>
    <w:p w14:paraId="7576748E"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5C6274FE"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i/>
          <w:iCs/>
          <w:spacing w:val="-1"/>
          <w:sz w:val="24"/>
          <w:szCs w:val="24"/>
        </w:rPr>
      </w:pPr>
      <w:r w:rsidRPr="00C42F64">
        <w:rPr>
          <w:rFonts w:cs="Times New Roman"/>
          <w:spacing w:val="-1"/>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42F64">
        <w:rPr>
          <w:rFonts w:cs="Times New Roman"/>
          <w:i/>
          <w:iCs/>
          <w:spacing w:val="-1"/>
          <w:sz w:val="24"/>
          <w:szCs w:val="24"/>
        </w:rPr>
        <w:t>Профессия картограф.</w:t>
      </w:r>
      <w:r w:rsidRPr="00C42F64">
        <w:rPr>
          <w:rFonts w:cs="Times New Roman"/>
          <w:spacing w:val="-1"/>
          <w:sz w:val="24"/>
          <w:szCs w:val="24"/>
        </w:rPr>
        <w:t xml:space="preserve"> </w:t>
      </w:r>
      <w:r w:rsidRPr="00C42F64">
        <w:rPr>
          <w:rFonts w:cs="Times New Roman"/>
          <w:i/>
          <w:iCs/>
          <w:spacing w:val="-1"/>
          <w:sz w:val="24"/>
          <w:szCs w:val="24"/>
        </w:rPr>
        <w:t>Система космической навигации. Геоинформационные системы.</w:t>
      </w:r>
    </w:p>
    <w:p w14:paraId="482F2A49"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Практические работы</w:t>
      </w:r>
    </w:p>
    <w:p w14:paraId="54760F94"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1. Определение направлений и расстояний по карте полушарий.</w:t>
      </w:r>
    </w:p>
    <w:p w14:paraId="50409188"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2. Определение географических координат объектов и определение объектов по их географическим координатам.</w:t>
      </w:r>
    </w:p>
    <w:p w14:paraId="581BF668" w14:textId="5FA7304F"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C42F64">
        <w:rPr>
          <w:rFonts w:cs="Times New Roman"/>
          <w:b/>
          <w:bCs/>
          <w:caps/>
          <w:position w:val="6"/>
          <w:sz w:val="24"/>
          <w:szCs w:val="24"/>
        </w:rPr>
        <w:t xml:space="preserve">Раздел 3. Земля </w:t>
      </w:r>
      <w:r w:rsidR="005657C2" w:rsidRPr="00C42F64">
        <w:rPr>
          <w:rFonts w:cs="Times New Roman"/>
          <w:b/>
          <w:bCs/>
          <w:caps/>
          <w:position w:val="6"/>
          <w:sz w:val="24"/>
          <w:szCs w:val="24"/>
        </w:rPr>
        <w:t>–</w:t>
      </w:r>
      <w:r w:rsidRPr="00C42F64">
        <w:rPr>
          <w:rFonts w:cs="Times New Roman"/>
          <w:b/>
          <w:bCs/>
          <w:caps/>
          <w:position w:val="6"/>
          <w:sz w:val="24"/>
          <w:szCs w:val="24"/>
        </w:rPr>
        <w:t xml:space="preserve"> планета Солнечной системы</w:t>
      </w:r>
    </w:p>
    <w:p w14:paraId="43C8D21E"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Земля в Солнечной системе. </w:t>
      </w:r>
      <w:r w:rsidRPr="00C42F64">
        <w:rPr>
          <w:rFonts w:cs="Times New Roman"/>
          <w:i/>
          <w:iCs/>
          <w:sz w:val="24"/>
          <w:szCs w:val="24"/>
        </w:rPr>
        <w:t>Гипотезы возникновения Земли</w:t>
      </w:r>
      <w:r w:rsidRPr="00C42F64">
        <w:rPr>
          <w:rFonts w:cs="Times New Roman"/>
          <w:sz w:val="24"/>
          <w:szCs w:val="24"/>
        </w:rPr>
        <w:t xml:space="preserve">. Форма, размеры Земли, их географические следствия.  </w:t>
      </w:r>
      <w:r w:rsidRPr="00C42F64">
        <w:rPr>
          <w:rFonts w:cs="Times New Roman"/>
          <w:i/>
          <w:sz w:val="24"/>
          <w:szCs w:val="24"/>
        </w:rPr>
        <w:t xml:space="preserve">Влияние космоса на нашу планету и жизнь людей. </w:t>
      </w:r>
      <w:r w:rsidRPr="00C42F64">
        <w:rPr>
          <w:rFonts w:cs="Times New Roman"/>
          <w:sz w:val="24"/>
          <w:szCs w:val="24"/>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w:t>
      </w:r>
      <w:r w:rsidRPr="00C42F64">
        <w:rPr>
          <w:rFonts w:cs="Times New Roman"/>
          <w:sz w:val="24"/>
          <w:szCs w:val="24"/>
        </w:rPr>
        <w:lastRenderedPageBreak/>
        <w:t xml:space="preserve">Тропики и полярные круги. Вращение Земли вокруг своей оси. Смена дня и ночи на Земле. </w:t>
      </w:r>
      <w:r w:rsidRPr="00C42F64">
        <w:rPr>
          <w:rFonts w:cs="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Практическая работа</w:t>
      </w:r>
    </w:p>
    <w:p w14:paraId="2B6E3328"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3DAD43DF"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C42F64">
        <w:rPr>
          <w:rFonts w:cs="Times New Roman"/>
          <w:b/>
          <w:bCs/>
          <w:caps/>
          <w:position w:val="6"/>
          <w:sz w:val="24"/>
          <w:szCs w:val="24"/>
        </w:rPr>
        <w:t>Раздел 4. Оболочки Земли</w:t>
      </w:r>
    </w:p>
    <w:p w14:paraId="3B11A0A6" w14:textId="00358358"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 xml:space="preserve">Тема 1. Литосфера </w:t>
      </w:r>
      <w:r w:rsidR="005657C2" w:rsidRPr="00C42F64">
        <w:rPr>
          <w:rFonts w:cs="Times New Roman"/>
          <w:b/>
          <w:bCs/>
          <w:position w:val="6"/>
          <w:sz w:val="24"/>
          <w:szCs w:val="24"/>
        </w:rPr>
        <w:t>–</w:t>
      </w:r>
      <w:r w:rsidRPr="00C42F64">
        <w:rPr>
          <w:rFonts w:cs="Times New Roman"/>
          <w:b/>
          <w:bCs/>
          <w:position w:val="6"/>
          <w:sz w:val="24"/>
          <w:szCs w:val="24"/>
        </w:rPr>
        <w:t xml:space="preserve"> каменная оболочка Земли </w:t>
      </w:r>
    </w:p>
    <w:p w14:paraId="2E4CC397" w14:textId="33963D3A"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Литосфера </w:t>
      </w:r>
      <w:r w:rsidR="005657C2" w:rsidRPr="00C42F64">
        <w:rPr>
          <w:rFonts w:cs="Times New Roman"/>
          <w:sz w:val="24"/>
          <w:szCs w:val="24"/>
        </w:rPr>
        <w:t>–</w:t>
      </w:r>
      <w:r w:rsidRPr="00C42F64">
        <w:rPr>
          <w:rFonts w:cs="Times New Roman"/>
          <w:sz w:val="24"/>
          <w:szCs w:val="24"/>
        </w:rPr>
        <w:t xml:space="preserve"> твёрдая оболочка Земли. </w:t>
      </w:r>
      <w:r w:rsidRPr="00C42F64">
        <w:rPr>
          <w:rFonts w:cs="Times New Roman"/>
          <w:i/>
          <w:iCs/>
          <w:sz w:val="24"/>
          <w:szCs w:val="24"/>
        </w:rPr>
        <w:t>Методы изучения земных глубин</w:t>
      </w:r>
      <w:r w:rsidRPr="00C42F64">
        <w:rPr>
          <w:rFonts w:cs="Times New Roman"/>
          <w:sz w:val="24"/>
          <w:szCs w:val="24"/>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1F8560A"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42F64">
        <w:rPr>
          <w:rFonts w:cs="Times New Roman"/>
          <w:i/>
          <w:iCs/>
          <w:sz w:val="24"/>
          <w:szCs w:val="24"/>
        </w:rPr>
        <w:t>Изучение вулканов и землетрясений</w:t>
      </w:r>
      <w:r w:rsidRPr="00C42F64">
        <w:rPr>
          <w:rFonts w:cs="Times New Roman"/>
          <w:sz w:val="24"/>
          <w:szCs w:val="24"/>
        </w:rPr>
        <w:t xml:space="preserve">. </w:t>
      </w:r>
      <w:r w:rsidRPr="00C42F64">
        <w:rPr>
          <w:rFonts w:cs="Times New Roman"/>
          <w:i/>
          <w:iCs/>
          <w:sz w:val="24"/>
          <w:szCs w:val="24"/>
        </w:rPr>
        <w:t>Профессии сейсмолог и вулканолог</w:t>
      </w:r>
      <w:r w:rsidRPr="00C42F64">
        <w:rPr>
          <w:rFonts w:cs="Times New Roman"/>
          <w:sz w:val="24"/>
          <w:szCs w:val="24"/>
        </w:rPr>
        <w:t xml:space="preserve">. </w:t>
      </w:r>
      <w:r w:rsidRPr="00C42F64">
        <w:rPr>
          <w:rFonts w:cs="Times New Roman"/>
          <w:i/>
          <w:sz w:val="24"/>
          <w:szCs w:val="24"/>
        </w:rPr>
        <w:t>Разрушение и изменение горных пород и минералов под действием внешних и внутренних процессов. Виды выветривания.</w:t>
      </w:r>
      <w:r w:rsidRPr="00C42F64">
        <w:rPr>
          <w:rFonts w:cs="Times New Roman"/>
          <w:sz w:val="24"/>
          <w:szCs w:val="24"/>
        </w:rPr>
        <w:t xml:space="preserve"> Формирование рельефа земной поверхности как результат действия внутренних и внешних сил. </w:t>
      </w:r>
    </w:p>
    <w:p w14:paraId="3F09A3D6" w14:textId="12589083"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Рельеф земной поверхности и методы его изучения. Планетарные формы рельефа </w:t>
      </w:r>
      <w:r w:rsidR="005657C2" w:rsidRPr="00C42F64">
        <w:rPr>
          <w:rFonts w:cs="Times New Roman"/>
          <w:sz w:val="24"/>
          <w:szCs w:val="24"/>
        </w:rPr>
        <w:t>–</w:t>
      </w:r>
      <w:r w:rsidRPr="00C42F64">
        <w:rPr>
          <w:rFonts w:cs="Times New Roman"/>
          <w:sz w:val="24"/>
          <w:szCs w:val="24"/>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i/>
          <w:sz w:val="24"/>
          <w:szCs w:val="24"/>
        </w:rPr>
      </w:pPr>
      <w:r w:rsidRPr="00C42F64">
        <w:rPr>
          <w:rFonts w:cs="Times New Roman"/>
          <w:i/>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C42F64" w:rsidRDefault="004D22D8" w:rsidP="00C42F64">
      <w:pPr>
        <w:spacing w:after="0" w:line="240" w:lineRule="auto"/>
        <w:ind w:firstLine="567"/>
        <w:jc w:val="both"/>
        <w:rPr>
          <w:rFonts w:cs="Times New Roman"/>
          <w:sz w:val="24"/>
          <w:szCs w:val="24"/>
        </w:rPr>
      </w:pPr>
      <w:r w:rsidRPr="00C42F64">
        <w:rPr>
          <w:rFonts w:cs="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Практическая работа</w:t>
      </w:r>
    </w:p>
    <w:p w14:paraId="3C6B371C"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1. Описание горной системы или равнины по физической карте.</w:t>
      </w:r>
    </w:p>
    <w:p w14:paraId="6AACA2F7" w14:textId="77777777" w:rsidR="005657C2" w:rsidRPr="00C42F64" w:rsidRDefault="005657C2" w:rsidP="00C42F64">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p>
    <w:p w14:paraId="782DFF5D"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C42F64">
        <w:rPr>
          <w:rFonts w:cs="Times New Roman"/>
          <w:b/>
          <w:bCs/>
          <w:caps/>
          <w:position w:val="6"/>
          <w:sz w:val="24"/>
          <w:szCs w:val="24"/>
        </w:rPr>
        <w:t xml:space="preserve">Заключение </w:t>
      </w:r>
    </w:p>
    <w:p w14:paraId="17AA9CF5"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Практикум «Сезонные изменения в природе своей местности»</w:t>
      </w:r>
    </w:p>
    <w:p w14:paraId="07541463"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Практическая работа</w:t>
      </w:r>
    </w:p>
    <w:p w14:paraId="48846D82"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1. Анализ результатов фенологических наблюдений и наблюдений за погодой.</w:t>
      </w:r>
    </w:p>
    <w:p w14:paraId="403E8B7A" w14:textId="092F2A83" w:rsidR="003E37EF" w:rsidRPr="00C42F64" w:rsidRDefault="00710A7A" w:rsidP="00C42F64">
      <w:pPr>
        <w:widowControl w:val="0"/>
        <w:suppressAutoHyphens/>
        <w:autoSpaceDE w:val="0"/>
        <w:autoSpaceDN w:val="0"/>
        <w:adjustRightInd w:val="0"/>
        <w:spacing w:after="0" w:line="240" w:lineRule="auto"/>
        <w:textAlignment w:val="center"/>
        <w:rPr>
          <w:rFonts w:cs="Times New Roman"/>
          <w:b/>
          <w:bCs/>
          <w:position w:val="6"/>
          <w:sz w:val="24"/>
          <w:szCs w:val="24"/>
        </w:rPr>
      </w:pPr>
      <w:r>
        <w:rPr>
          <w:rFonts w:cs="Times New Roman"/>
          <w:b/>
          <w:bCs/>
          <w:position w:val="6"/>
          <w:sz w:val="24"/>
          <w:szCs w:val="24"/>
        </w:rPr>
        <w:t xml:space="preserve">      </w:t>
      </w:r>
      <w:r w:rsidR="003E37EF" w:rsidRPr="00C42F64">
        <w:rPr>
          <w:rFonts w:cs="Times New Roman"/>
          <w:b/>
          <w:bCs/>
          <w:position w:val="6"/>
          <w:sz w:val="24"/>
          <w:szCs w:val="24"/>
        </w:rPr>
        <w:t>6 КЛАСС</w:t>
      </w:r>
    </w:p>
    <w:p w14:paraId="633C0E55" w14:textId="11FECF6A" w:rsidR="003E37EF" w:rsidRPr="00C42F64" w:rsidRDefault="003E37EF"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РАЗДЕЛ 4. ОБОЛОЧКИ ЗЕМЛИ</w:t>
      </w:r>
    </w:p>
    <w:p w14:paraId="7E21C77E" w14:textId="27330240"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 xml:space="preserve">Тема 2. Гидросфера </w:t>
      </w:r>
      <w:r w:rsidR="003E37EF" w:rsidRPr="00C42F64">
        <w:rPr>
          <w:rFonts w:cs="Times New Roman"/>
          <w:b/>
          <w:bCs/>
          <w:position w:val="6"/>
          <w:sz w:val="24"/>
          <w:szCs w:val="24"/>
        </w:rPr>
        <w:t>–</w:t>
      </w:r>
      <w:r w:rsidRPr="00C42F64">
        <w:rPr>
          <w:rFonts w:cs="Times New Roman"/>
          <w:b/>
          <w:bCs/>
          <w:position w:val="6"/>
          <w:sz w:val="24"/>
          <w:szCs w:val="24"/>
        </w:rPr>
        <w:t xml:space="preserve"> водная оболочка Земли</w:t>
      </w:r>
    </w:p>
    <w:p w14:paraId="70EF25EE"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Гидросфера и методы её изучения. Части гидросферы. Мировой круговорот воды.</w:t>
      </w:r>
      <w:r w:rsidRPr="00C42F64">
        <w:rPr>
          <w:rFonts w:cs="Times New Roman"/>
          <w:i/>
          <w:sz w:val="24"/>
          <w:szCs w:val="24"/>
        </w:rPr>
        <w:t xml:space="preserve"> </w:t>
      </w:r>
      <w:r w:rsidRPr="00C42F64">
        <w:rPr>
          <w:rFonts w:cs="Times New Roman"/>
          <w:sz w:val="24"/>
          <w:szCs w:val="24"/>
        </w:rPr>
        <w:t xml:space="preserve">Значение гидросферы. </w:t>
      </w:r>
    </w:p>
    <w:p w14:paraId="218F10BA"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Исследования вод Мирового океана. </w:t>
      </w:r>
      <w:r w:rsidRPr="00C42F64">
        <w:rPr>
          <w:rFonts w:cs="Times New Roman"/>
          <w:i/>
          <w:iCs/>
          <w:sz w:val="24"/>
          <w:szCs w:val="24"/>
        </w:rPr>
        <w:t>Профессия океанолог</w:t>
      </w:r>
      <w:r w:rsidRPr="00C42F64">
        <w:rPr>
          <w:rFonts w:cs="Times New Roman"/>
          <w:sz w:val="24"/>
          <w:szCs w:val="24"/>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42F64">
        <w:rPr>
          <w:rFonts w:cs="Times New Roman"/>
          <w:i/>
          <w:iCs/>
          <w:sz w:val="24"/>
          <w:szCs w:val="24"/>
        </w:rPr>
        <w:t>Способы изучения и наблюдения за загрязнением вод Мирового океана.</w:t>
      </w:r>
    </w:p>
    <w:p w14:paraId="08816D64"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Воды суши. Способы изображения внутренних вод на картах. </w:t>
      </w:r>
    </w:p>
    <w:p w14:paraId="684E432F"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Реки: горные и равнинные. Речная система, бассейн, водораздел. Пороги и водопады. Питание и режим реки. </w:t>
      </w:r>
    </w:p>
    <w:p w14:paraId="1D744236"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i/>
          <w:iCs/>
          <w:sz w:val="24"/>
          <w:szCs w:val="24"/>
        </w:rPr>
      </w:pPr>
      <w:r w:rsidRPr="00C42F64">
        <w:rPr>
          <w:rFonts w:cs="Times New Roman"/>
          <w:sz w:val="24"/>
          <w:szCs w:val="24"/>
        </w:rPr>
        <w:t xml:space="preserve">Озёра. Происхождение озёрных котловин. Питание озёр. Озёра сточные и бессточные. </w:t>
      </w:r>
      <w:r w:rsidRPr="00C42F64">
        <w:rPr>
          <w:rFonts w:cs="Times New Roman"/>
          <w:i/>
          <w:iCs/>
          <w:sz w:val="24"/>
          <w:szCs w:val="24"/>
        </w:rPr>
        <w:t>Профессия</w:t>
      </w:r>
      <w:r w:rsidRPr="00C42F64">
        <w:rPr>
          <w:rFonts w:cs="Times New Roman"/>
          <w:sz w:val="24"/>
          <w:szCs w:val="24"/>
        </w:rPr>
        <w:t xml:space="preserve"> </w:t>
      </w:r>
      <w:r w:rsidRPr="00C42F64">
        <w:rPr>
          <w:rFonts w:cs="Times New Roman"/>
          <w:i/>
          <w:iCs/>
          <w:sz w:val="24"/>
          <w:szCs w:val="24"/>
        </w:rPr>
        <w:t>гидролог.</w:t>
      </w:r>
      <w:r w:rsidRPr="00C42F64">
        <w:rPr>
          <w:rFonts w:cs="Times New Roman"/>
          <w:sz w:val="24"/>
          <w:szCs w:val="24"/>
        </w:rPr>
        <w:t xml:space="preserve"> Природные ледники: горные и покровные. </w:t>
      </w:r>
      <w:r w:rsidRPr="00C42F64">
        <w:rPr>
          <w:rFonts w:cs="Times New Roman"/>
          <w:i/>
          <w:iCs/>
          <w:sz w:val="24"/>
          <w:szCs w:val="24"/>
        </w:rPr>
        <w:t xml:space="preserve">Профессия гляциолог. </w:t>
      </w:r>
    </w:p>
    <w:p w14:paraId="101CC6D2"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lastRenderedPageBreak/>
        <w:t xml:space="preserve">Многолетняя мерзлота. Болота, их образование. </w:t>
      </w:r>
    </w:p>
    <w:p w14:paraId="27298834"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Стихийные явления в гидросфере, методы наблюдения и защиты. </w:t>
      </w:r>
    </w:p>
    <w:p w14:paraId="7F5B09BB"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i/>
          <w:sz w:val="24"/>
          <w:szCs w:val="24"/>
        </w:rPr>
        <w:t>Человек и гидросфера.</w:t>
      </w:r>
      <w:r w:rsidRPr="00C42F64">
        <w:rPr>
          <w:rFonts w:cs="Times New Roman"/>
          <w:sz w:val="24"/>
          <w:szCs w:val="24"/>
        </w:rPr>
        <w:t xml:space="preserve"> Использование человеком энергии воды.</w:t>
      </w:r>
    </w:p>
    <w:p w14:paraId="629138C7"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i/>
          <w:iCs/>
          <w:sz w:val="24"/>
          <w:szCs w:val="24"/>
        </w:rPr>
      </w:pPr>
      <w:r w:rsidRPr="00C42F64">
        <w:rPr>
          <w:rFonts w:cs="Times New Roman"/>
          <w:i/>
          <w:iCs/>
          <w:sz w:val="24"/>
          <w:szCs w:val="24"/>
        </w:rPr>
        <w:t>Использование космических методов в исследовании влияния человека на гидросферу.</w:t>
      </w:r>
    </w:p>
    <w:p w14:paraId="783C0F38"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Практические работы</w:t>
      </w:r>
    </w:p>
    <w:p w14:paraId="3320CAE2"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1. Сравнение двух рек (России и мира) по заданным признакам.</w:t>
      </w:r>
    </w:p>
    <w:p w14:paraId="0C141D8A"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2. Характеристика одного из крупнейших озёр России по плану в форме презентации.</w:t>
      </w:r>
    </w:p>
    <w:p w14:paraId="7ABDFE03"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3. Составление перечня поверхностных водных объектов своего края и их систематизация в форме таблицы.</w:t>
      </w:r>
    </w:p>
    <w:p w14:paraId="65C6B2D9" w14:textId="04769ACB"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 xml:space="preserve">Тема 3. Атмосфера </w:t>
      </w:r>
      <w:r w:rsidR="003E37EF" w:rsidRPr="00C42F64">
        <w:rPr>
          <w:rFonts w:cs="Times New Roman"/>
          <w:b/>
          <w:bCs/>
          <w:position w:val="6"/>
          <w:sz w:val="24"/>
          <w:szCs w:val="24"/>
        </w:rPr>
        <w:t>–</w:t>
      </w:r>
      <w:r w:rsidRPr="00C42F64">
        <w:rPr>
          <w:rFonts w:cs="Times New Roman"/>
          <w:b/>
          <w:bCs/>
          <w:position w:val="6"/>
          <w:sz w:val="24"/>
          <w:szCs w:val="24"/>
        </w:rPr>
        <w:t xml:space="preserve"> воздушная оболочка Земли</w:t>
      </w:r>
    </w:p>
    <w:p w14:paraId="12C80F1E"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Воздушная оболочка Земли: газовый состав, строение и значение атмосферы.</w:t>
      </w:r>
    </w:p>
    <w:p w14:paraId="1FF8B509"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pacing w:val="1"/>
          <w:sz w:val="24"/>
          <w:szCs w:val="24"/>
        </w:rPr>
      </w:pPr>
      <w:r w:rsidRPr="00C42F64">
        <w:rPr>
          <w:rFonts w:cs="Times New Roman"/>
          <w:spacing w:val="1"/>
          <w:sz w:val="24"/>
          <w:szCs w:val="24"/>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i/>
          <w:sz w:val="24"/>
          <w:szCs w:val="24"/>
        </w:rPr>
      </w:pPr>
      <w:r w:rsidRPr="00C42F64">
        <w:rPr>
          <w:rFonts w:cs="Times New Roman"/>
          <w:sz w:val="24"/>
          <w:szCs w:val="24"/>
        </w:rPr>
        <w:t>Атмосферное давление. Ветер и причины его возникновения</w:t>
      </w:r>
      <w:r w:rsidRPr="00C42F64">
        <w:rPr>
          <w:rFonts w:cs="Times New Roman"/>
          <w:i/>
          <w:sz w:val="24"/>
          <w:szCs w:val="24"/>
        </w:rPr>
        <w:t>. Роза ветров. Бризы. Муссоны. </w:t>
      </w:r>
    </w:p>
    <w:p w14:paraId="4C42B866"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Погода и её показатели.  Причины изменения погоды.</w:t>
      </w:r>
    </w:p>
    <w:p w14:paraId="0A2CC632"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i/>
          <w:iCs/>
          <w:sz w:val="24"/>
          <w:szCs w:val="24"/>
        </w:rPr>
      </w:pPr>
      <w:r w:rsidRPr="00C42F64">
        <w:rPr>
          <w:rFonts w:cs="Times New Roman"/>
          <w:sz w:val="24"/>
          <w:szCs w:val="24"/>
        </w:rPr>
        <w:t xml:space="preserve">Человек и атмосфера. Взаимовлияние человека и атмосферы. Адаптация человека к климатическим условиям. </w:t>
      </w:r>
      <w:r w:rsidRPr="00C42F64">
        <w:rPr>
          <w:rFonts w:cs="Times New Roman"/>
          <w:i/>
          <w:iCs/>
          <w:sz w:val="24"/>
          <w:szCs w:val="24"/>
        </w:rPr>
        <w:t>Профессия метеоролог</w:t>
      </w:r>
      <w:r w:rsidRPr="00C42F64">
        <w:rPr>
          <w:rFonts w:cs="Times New Roman"/>
          <w:sz w:val="24"/>
          <w:szCs w:val="24"/>
        </w:rPr>
        <w:t xml:space="preserve">. </w:t>
      </w:r>
      <w:r w:rsidRPr="00C42F64">
        <w:rPr>
          <w:rFonts w:cs="Times New Roman"/>
          <w:i/>
          <w:iCs/>
          <w:sz w:val="24"/>
          <w:szCs w:val="24"/>
        </w:rPr>
        <w:t>Основные метеорологические данные и способы отображения состояния погоды на метеорологической карте.</w:t>
      </w:r>
      <w:r w:rsidRPr="00C42F64">
        <w:rPr>
          <w:rFonts w:cs="Times New Roman"/>
          <w:sz w:val="24"/>
          <w:szCs w:val="24"/>
        </w:rPr>
        <w:t xml:space="preserve"> Стихийные явления в атмосфере. Современные изменения климата. Способы изучения и наблюдения за глобальным климатом. </w:t>
      </w:r>
      <w:r w:rsidRPr="00C42F64">
        <w:rPr>
          <w:rFonts w:cs="Times New Roman"/>
          <w:i/>
          <w:iCs/>
          <w:sz w:val="24"/>
          <w:szCs w:val="24"/>
        </w:rPr>
        <w:t>Профессия климатолог.</w:t>
      </w:r>
      <w:r w:rsidRPr="00C42F64">
        <w:rPr>
          <w:rFonts w:cs="Times New Roman"/>
          <w:sz w:val="24"/>
          <w:szCs w:val="24"/>
        </w:rPr>
        <w:t xml:space="preserve"> </w:t>
      </w:r>
      <w:r w:rsidRPr="00C42F64">
        <w:rPr>
          <w:rFonts w:cs="Times New Roman"/>
          <w:i/>
          <w:iCs/>
          <w:sz w:val="24"/>
          <w:szCs w:val="24"/>
        </w:rPr>
        <w:t>Дистанционные методы в исследовании влияния человека на воздушную оболочку Земли.</w:t>
      </w:r>
    </w:p>
    <w:p w14:paraId="384A0EE7"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Практические работы</w:t>
      </w:r>
    </w:p>
    <w:p w14:paraId="0C2A8B5D"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1. Представление результатов наблюдения за погодой своей местности.</w:t>
      </w:r>
    </w:p>
    <w:p w14:paraId="57312149"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12D6D7B2" w14:textId="5D28D762"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 xml:space="preserve">Тема 4. Биосфера </w:t>
      </w:r>
      <w:r w:rsidR="003E37EF" w:rsidRPr="00C42F64">
        <w:rPr>
          <w:rFonts w:cs="Times New Roman"/>
          <w:b/>
          <w:bCs/>
          <w:position w:val="6"/>
          <w:sz w:val="24"/>
          <w:szCs w:val="24"/>
        </w:rPr>
        <w:t>–</w:t>
      </w:r>
      <w:r w:rsidRPr="00C42F64">
        <w:rPr>
          <w:rFonts w:cs="Times New Roman"/>
          <w:b/>
          <w:bCs/>
          <w:position w:val="6"/>
          <w:sz w:val="24"/>
          <w:szCs w:val="24"/>
        </w:rPr>
        <w:t xml:space="preserve"> оболочка жизни </w:t>
      </w:r>
    </w:p>
    <w:p w14:paraId="571D89E6" w14:textId="4395E2CE" w:rsidR="004D22D8" w:rsidRPr="00C42F64" w:rsidRDefault="004D22D8" w:rsidP="00C42F64">
      <w:pPr>
        <w:spacing w:after="0" w:line="240" w:lineRule="auto"/>
        <w:ind w:firstLine="567"/>
        <w:jc w:val="both"/>
        <w:rPr>
          <w:rFonts w:cs="Times New Roman"/>
          <w:sz w:val="24"/>
          <w:szCs w:val="24"/>
        </w:rPr>
      </w:pPr>
      <w:r w:rsidRPr="00C42F64">
        <w:rPr>
          <w:rFonts w:cs="Times New Roman"/>
          <w:sz w:val="24"/>
          <w:szCs w:val="24"/>
        </w:rPr>
        <w:t xml:space="preserve">Биосфера </w:t>
      </w:r>
      <w:r w:rsidR="003E37EF" w:rsidRPr="00C42F64">
        <w:rPr>
          <w:rFonts w:cs="Times New Roman"/>
          <w:sz w:val="24"/>
          <w:szCs w:val="24"/>
        </w:rPr>
        <w:t>–</w:t>
      </w:r>
      <w:r w:rsidRPr="00C42F64">
        <w:rPr>
          <w:rFonts w:cs="Times New Roman"/>
          <w:sz w:val="24"/>
          <w:szCs w:val="24"/>
        </w:rPr>
        <w:t xml:space="preserve"> оболочка жизни. Границы биосферы. </w:t>
      </w:r>
      <w:r w:rsidRPr="00C42F64">
        <w:rPr>
          <w:rFonts w:cs="Times New Roman"/>
          <w:i/>
          <w:iCs/>
          <w:sz w:val="24"/>
          <w:szCs w:val="24"/>
        </w:rPr>
        <w:t xml:space="preserve">Профессии биогеограф и геоэколог. </w:t>
      </w:r>
      <w:r w:rsidRPr="00C42F64">
        <w:rPr>
          <w:rFonts w:cs="Times New Roman"/>
          <w:sz w:val="24"/>
          <w:szCs w:val="24"/>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42F64">
        <w:rPr>
          <w:rFonts w:cs="Times New Roman"/>
          <w:i/>
          <w:iCs/>
          <w:sz w:val="24"/>
          <w:szCs w:val="24"/>
        </w:rPr>
        <w:t xml:space="preserve"> </w:t>
      </w:r>
      <w:r w:rsidRPr="00C42F64">
        <w:rPr>
          <w:rFonts w:cs="Times New Roman"/>
          <w:sz w:val="24"/>
          <w:szCs w:val="24"/>
        </w:rPr>
        <w:t>Жизнь в Океане. Изменение животного и растительного мира Океана с глубиной и географической широтой.</w:t>
      </w:r>
      <w:r w:rsidRPr="00C42F64">
        <w:rPr>
          <w:rFonts w:cs="Times New Roman"/>
          <w:i/>
          <w:sz w:val="24"/>
          <w:szCs w:val="24"/>
        </w:rPr>
        <w:t xml:space="preserve"> </w:t>
      </w:r>
    </w:p>
    <w:p w14:paraId="23402C46"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Человек как часть биосферы. Распространение людей на Земле. </w:t>
      </w:r>
    </w:p>
    <w:p w14:paraId="6FEF4C99"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Исследования и экологические проблемы.</w:t>
      </w:r>
    </w:p>
    <w:p w14:paraId="4A5A7B3F"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Практические работы</w:t>
      </w:r>
    </w:p>
    <w:p w14:paraId="0C370EDC"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1. Характеристика растительности участка местности своего края.</w:t>
      </w:r>
    </w:p>
    <w:p w14:paraId="3741C1C6"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C42F64">
        <w:rPr>
          <w:rFonts w:cs="Times New Roman"/>
          <w:b/>
          <w:bCs/>
          <w:caps/>
          <w:position w:val="6"/>
          <w:sz w:val="24"/>
          <w:szCs w:val="24"/>
        </w:rPr>
        <w:t xml:space="preserve">Заключение </w:t>
      </w:r>
    </w:p>
    <w:p w14:paraId="70B39714"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Природно-территориальные комплексы</w:t>
      </w:r>
    </w:p>
    <w:p w14:paraId="34B7C56A"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Природная среда. Охрана природы. Природные особо охраняемые территории. Всемирное наследие ЮНЕСКО.</w:t>
      </w:r>
    </w:p>
    <w:p w14:paraId="42BD318F"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Практическая работа (выполняется на местности)</w:t>
      </w:r>
    </w:p>
    <w:p w14:paraId="6F230ABF"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1. Характеристика локального природного комплекса по плану.</w:t>
      </w:r>
    </w:p>
    <w:p w14:paraId="6714718A" w14:textId="1E4CA3CC" w:rsidR="008979F5" w:rsidRPr="00C42F64" w:rsidRDefault="00710A7A" w:rsidP="00C42F64">
      <w:pPr>
        <w:widowControl w:val="0"/>
        <w:suppressAutoHyphens/>
        <w:autoSpaceDE w:val="0"/>
        <w:autoSpaceDN w:val="0"/>
        <w:adjustRightInd w:val="0"/>
        <w:spacing w:after="0" w:line="240" w:lineRule="auto"/>
        <w:textAlignment w:val="center"/>
        <w:rPr>
          <w:rFonts w:cs="Times New Roman"/>
          <w:b/>
          <w:bCs/>
          <w:position w:val="6"/>
          <w:sz w:val="24"/>
          <w:szCs w:val="24"/>
        </w:rPr>
      </w:pPr>
      <w:r>
        <w:rPr>
          <w:rFonts w:cs="Times New Roman"/>
          <w:b/>
          <w:bCs/>
          <w:position w:val="6"/>
          <w:sz w:val="24"/>
          <w:szCs w:val="24"/>
        </w:rPr>
        <w:t xml:space="preserve">      </w:t>
      </w:r>
      <w:r w:rsidR="008979F5" w:rsidRPr="00C42F64">
        <w:rPr>
          <w:rFonts w:cs="Times New Roman"/>
          <w:b/>
          <w:bCs/>
          <w:position w:val="6"/>
          <w:sz w:val="24"/>
          <w:szCs w:val="24"/>
        </w:rPr>
        <w:t>7 КЛАСС</w:t>
      </w:r>
    </w:p>
    <w:p w14:paraId="35AF62C0" w14:textId="246C316D" w:rsidR="008979F5" w:rsidRPr="00C42F64" w:rsidRDefault="008979F5"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РАЗДЕЛ 1. ГЛАВНЫЕ ЗАКОНОМЕРНОСТИ ПРИРОДЫ ЗЕМЛИ</w:t>
      </w:r>
    </w:p>
    <w:p w14:paraId="4AA67860"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 xml:space="preserve">Тема 1. Географическая оболочка </w:t>
      </w:r>
    </w:p>
    <w:p w14:paraId="6F64D22A"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lastRenderedPageBreak/>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42F64">
        <w:rPr>
          <w:rFonts w:cs="Times New Roman"/>
          <w:i/>
          <w:iCs/>
          <w:sz w:val="24"/>
          <w:szCs w:val="24"/>
        </w:rPr>
        <w:t>Современные исследования по сохранению важнейших биотопов Земли.</w:t>
      </w:r>
    </w:p>
    <w:p w14:paraId="09DF868E"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Практическая работа</w:t>
      </w:r>
    </w:p>
    <w:p w14:paraId="5F399B46"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1. Выявление проявления широтной зональности по картам природных зон.</w:t>
      </w:r>
    </w:p>
    <w:p w14:paraId="4006B448"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 xml:space="preserve">Тема 2. Литосфера и рельеф Земли </w:t>
      </w:r>
    </w:p>
    <w:p w14:paraId="5C3EFE8E" w14:textId="77777777" w:rsidR="004D22D8" w:rsidRPr="00C42F64" w:rsidRDefault="004D22D8" w:rsidP="00C42F64">
      <w:pPr>
        <w:spacing w:after="0" w:line="240" w:lineRule="auto"/>
        <w:ind w:firstLine="567"/>
        <w:jc w:val="both"/>
        <w:rPr>
          <w:rFonts w:cs="Times New Roman"/>
          <w:i/>
          <w:sz w:val="24"/>
          <w:szCs w:val="24"/>
        </w:rPr>
      </w:pPr>
      <w:r w:rsidRPr="00C42F64">
        <w:rPr>
          <w:rFonts w:cs="Times New Roman"/>
          <w:spacing w:val="-3"/>
          <w:sz w:val="24"/>
          <w:szCs w:val="24"/>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C42F64">
        <w:rPr>
          <w:rFonts w:cs="Times New Roman"/>
          <w:i/>
          <w:sz w:val="24"/>
          <w:szCs w:val="24"/>
        </w:rPr>
        <w:t xml:space="preserve">Влияние строения земной коры на облик Земли. </w:t>
      </w:r>
    </w:p>
    <w:p w14:paraId="77B8639A"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Практические работы</w:t>
      </w:r>
    </w:p>
    <w:p w14:paraId="77D1F8DD"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1. Анализ физической карты и карты строения земной коры с целью выявления закономерностей распространения крупных форм рельефа.</w:t>
      </w:r>
    </w:p>
    <w:p w14:paraId="4D45221B"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i/>
          <w:sz w:val="24"/>
          <w:szCs w:val="24"/>
        </w:rPr>
      </w:pPr>
      <w:r w:rsidRPr="00C42F64">
        <w:rPr>
          <w:rFonts w:cs="Times New Roman"/>
          <w:sz w:val="24"/>
          <w:szCs w:val="24"/>
        </w:rPr>
        <w:t>2. </w:t>
      </w:r>
      <w:r w:rsidRPr="00C42F64">
        <w:rPr>
          <w:rFonts w:cs="Times New Roman"/>
          <w:i/>
          <w:sz w:val="24"/>
          <w:szCs w:val="24"/>
        </w:rPr>
        <w:t>Объяснение вулканических или сейсмических событий, о которых говорится в тексте.</w:t>
      </w:r>
    </w:p>
    <w:p w14:paraId="703A4E55"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 xml:space="preserve">Тема 3. Атмосфера и климаты Земли </w:t>
      </w:r>
    </w:p>
    <w:p w14:paraId="07DBFBA2" w14:textId="77777777" w:rsidR="004D22D8" w:rsidRPr="00C42F64" w:rsidRDefault="004D22D8" w:rsidP="00C42F64">
      <w:pPr>
        <w:spacing w:after="0" w:line="240" w:lineRule="auto"/>
        <w:ind w:firstLine="567"/>
        <w:jc w:val="both"/>
        <w:rPr>
          <w:rFonts w:cs="Times New Roman"/>
          <w:i/>
          <w:sz w:val="24"/>
          <w:szCs w:val="24"/>
        </w:rPr>
      </w:pPr>
      <w:r w:rsidRPr="00C42F64">
        <w:rPr>
          <w:rFonts w:cs="Times New Roman"/>
          <w:spacing w:val="1"/>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42F64">
        <w:rPr>
          <w:rFonts w:cs="Times New Roman"/>
          <w:i/>
          <w:spacing w:val="1"/>
          <w:sz w:val="24"/>
          <w:szCs w:val="24"/>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42F64">
        <w:rPr>
          <w:rFonts w:cs="Times New Roman"/>
          <w:i/>
          <w:sz w:val="24"/>
          <w:szCs w:val="24"/>
        </w:rPr>
        <w:t xml:space="preserve"> </w:t>
      </w:r>
    </w:p>
    <w:p w14:paraId="4D4F5153"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Практические работы</w:t>
      </w:r>
    </w:p>
    <w:p w14:paraId="76EFC753"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1. Описание климата территории по климатической карте и климатограмме. </w:t>
      </w:r>
    </w:p>
    <w:p w14:paraId="67BEA3C0"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 xml:space="preserve">Тема 4. Мировой океан — основная часть гидросферы </w:t>
      </w:r>
    </w:p>
    <w:p w14:paraId="179CEC79"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42F64">
        <w:rPr>
          <w:rFonts w:cs="Times New Roman"/>
          <w:i/>
          <w:sz w:val="24"/>
          <w:szCs w:val="24"/>
        </w:rPr>
        <w:t>Основные районы рыболовства.</w:t>
      </w:r>
      <w:r w:rsidRPr="00C42F64">
        <w:rPr>
          <w:rFonts w:cs="Times New Roman"/>
          <w:sz w:val="24"/>
          <w:szCs w:val="24"/>
        </w:rPr>
        <w:t xml:space="preserve"> Экологические проблемы Мирового океана.</w:t>
      </w:r>
    </w:p>
    <w:p w14:paraId="7A288AC3"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Практические работы</w:t>
      </w:r>
    </w:p>
    <w:p w14:paraId="00604C83"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pacing w:val="1"/>
          <w:sz w:val="24"/>
          <w:szCs w:val="24"/>
        </w:rPr>
      </w:pPr>
      <w:r w:rsidRPr="00C42F64">
        <w:rPr>
          <w:rFonts w:cs="Times New Roman"/>
          <w:spacing w:val="1"/>
          <w:sz w:val="24"/>
          <w:szCs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0963DFD6"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2. Сравнение двух океанов по плану с использованием нескольких источников географической информации.</w:t>
      </w:r>
    </w:p>
    <w:p w14:paraId="578EC898"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C42F64">
        <w:rPr>
          <w:rFonts w:cs="Times New Roman"/>
          <w:b/>
          <w:bCs/>
          <w:caps/>
          <w:position w:val="6"/>
          <w:sz w:val="24"/>
          <w:szCs w:val="24"/>
        </w:rPr>
        <w:t>Раздел 2. Человечество на Земле</w:t>
      </w:r>
    </w:p>
    <w:p w14:paraId="1BB24BC0"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 xml:space="preserve">Тема 1. Численность населения </w:t>
      </w:r>
    </w:p>
    <w:p w14:paraId="2210B575"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760DFF86"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Практические работы</w:t>
      </w:r>
    </w:p>
    <w:p w14:paraId="1210B676"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2. Определение и сравнение различий в численности, плотности населения отдельных стран по разным источникам.</w:t>
      </w:r>
    </w:p>
    <w:p w14:paraId="491AEB65"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Тема 2. Страны и народы мира</w:t>
      </w:r>
    </w:p>
    <w:p w14:paraId="28C56F2A"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pacing w:val="-2"/>
          <w:sz w:val="24"/>
          <w:szCs w:val="24"/>
        </w:rPr>
      </w:pPr>
      <w:r w:rsidRPr="00C42F64">
        <w:rPr>
          <w:rFonts w:cs="Times New Roman"/>
          <w:spacing w:val="-2"/>
          <w:sz w:val="24"/>
          <w:szCs w:val="24"/>
        </w:rPr>
        <w:lastRenderedPageBreak/>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42F64">
        <w:rPr>
          <w:rFonts w:cs="Times New Roman"/>
          <w:i/>
          <w:iCs/>
          <w:spacing w:val="-2"/>
          <w:sz w:val="24"/>
          <w:szCs w:val="24"/>
        </w:rPr>
        <w:t>Профессия менеджер в сфере туризма, экскурсовод</w:t>
      </w:r>
      <w:r w:rsidRPr="00C42F64">
        <w:rPr>
          <w:rFonts w:cs="Times New Roman"/>
          <w:spacing w:val="-2"/>
          <w:sz w:val="24"/>
          <w:szCs w:val="24"/>
        </w:rPr>
        <w:t>.</w:t>
      </w:r>
    </w:p>
    <w:p w14:paraId="39466032"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Практическая работа</w:t>
      </w:r>
    </w:p>
    <w:p w14:paraId="5BE53202"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1. Сравнение занятий населения двух стран по комплексным картам.</w:t>
      </w:r>
    </w:p>
    <w:p w14:paraId="02BC5A63"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C42F64">
        <w:rPr>
          <w:rFonts w:cs="Times New Roman"/>
          <w:b/>
          <w:bCs/>
          <w:caps/>
          <w:position w:val="6"/>
          <w:sz w:val="24"/>
          <w:szCs w:val="24"/>
        </w:rPr>
        <w:t xml:space="preserve">Раздел 3. Материки и страны </w:t>
      </w:r>
    </w:p>
    <w:p w14:paraId="0EE42B69"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 xml:space="preserve">Тема 1. Южные материки </w:t>
      </w:r>
    </w:p>
    <w:p w14:paraId="62620B66"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pacing w:val="-1"/>
          <w:sz w:val="24"/>
          <w:szCs w:val="24"/>
        </w:rPr>
      </w:pPr>
      <w:r w:rsidRPr="00C42F64">
        <w:rPr>
          <w:rFonts w:cs="Times New Roman"/>
          <w:spacing w:val="-1"/>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Практические работы</w:t>
      </w:r>
    </w:p>
    <w:p w14:paraId="7ADD19B5"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1. Сравнение географического положения двух (любых) южных материков.</w:t>
      </w:r>
    </w:p>
    <w:p w14:paraId="0F30406C"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i/>
          <w:spacing w:val="-1"/>
          <w:sz w:val="24"/>
          <w:szCs w:val="24"/>
        </w:rPr>
      </w:pPr>
      <w:r w:rsidRPr="00C42F64">
        <w:rPr>
          <w:rFonts w:cs="Times New Roman"/>
          <w:spacing w:val="-1"/>
          <w:sz w:val="24"/>
          <w:szCs w:val="24"/>
        </w:rPr>
        <w:t>2. </w:t>
      </w:r>
      <w:r w:rsidRPr="00C42F64">
        <w:rPr>
          <w:rFonts w:cs="Times New Roman"/>
          <w:i/>
          <w:spacing w:val="-1"/>
          <w:sz w:val="24"/>
          <w:szCs w:val="24"/>
        </w:rPr>
        <w:t xml:space="preserve">Объяснение годового хода температур и режима выпадения атмосферных осадков в экваториальном климатическом поясе. </w:t>
      </w:r>
    </w:p>
    <w:p w14:paraId="492438E3"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3. Сравнение особенностей климата Африки, Южной Америки </w:t>
      </w:r>
      <w:r w:rsidRPr="00C42F64">
        <w:rPr>
          <w:rFonts w:cs="Times New Roman"/>
          <w:i/>
          <w:sz w:val="24"/>
          <w:szCs w:val="24"/>
        </w:rPr>
        <w:t>и Австралии</w:t>
      </w:r>
      <w:r w:rsidRPr="00C42F64">
        <w:rPr>
          <w:rFonts w:cs="Times New Roman"/>
          <w:sz w:val="24"/>
          <w:szCs w:val="24"/>
        </w:rPr>
        <w:t xml:space="preserve"> по плану.</w:t>
      </w:r>
    </w:p>
    <w:p w14:paraId="0DA74B83"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4. Описание Австралии или одной из стран Африки или Южной Америки по географическим картам.</w:t>
      </w:r>
    </w:p>
    <w:p w14:paraId="66089B68"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i/>
          <w:sz w:val="24"/>
          <w:szCs w:val="24"/>
        </w:rPr>
      </w:pPr>
      <w:r w:rsidRPr="00C42F64">
        <w:rPr>
          <w:rFonts w:cs="Times New Roman"/>
          <w:sz w:val="24"/>
          <w:szCs w:val="24"/>
        </w:rPr>
        <w:t>5. </w:t>
      </w:r>
      <w:r w:rsidRPr="00C42F64">
        <w:rPr>
          <w:rFonts w:cs="Times New Roman"/>
          <w:i/>
          <w:sz w:val="24"/>
          <w:szCs w:val="24"/>
        </w:rPr>
        <w:t>Объяснение особенностей размещения населения Австралии или одной из стран Африки или Южной Америки.</w:t>
      </w:r>
    </w:p>
    <w:p w14:paraId="733ED52C"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Тема 2. Северные материки</w:t>
      </w:r>
    </w:p>
    <w:p w14:paraId="4C84E482"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Практические работы</w:t>
      </w:r>
    </w:p>
    <w:p w14:paraId="0D1D599D"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i/>
          <w:spacing w:val="-2"/>
          <w:sz w:val="24"/>
          <w:szCs w:val="24"/>
        </w:rPr>
      </w:pPr>
      <w:r w:rsidRPr="00C42F64">
        <w:rPr>
          <w:rFonts w:cs="Times New Roman"/>
          <w:spacing w:val="-2"/>
          <w:sz w:val="24"/>
          <w:szCs w:val="24"/>
        </w:rPr>
        <w:t>1. </w:t>
      </w:r>
      <w:r w:rsidRPr="00C42F64">
        <w:rPr>
          <w:rFonts w:cs="Times New Roman"/>
          <w:i/>
          <w:spacing w:val="-2"/>
          <w:sz w:val="24"/>
          <w:szCs w:val="24"/>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D7635"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 xml:space="preserve">Тема 3. Взаимодействие природы и общества </w:t>
      </w:r>
    </w:p>
    <w:p w14:paraId="7FECBFB8"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Глобальные проблемы человечества: экологическая, сырьевая, энергетическая, </w:t>
      </w:r>
      <w:r w:rsidRPr="00C42F64">
        <w:rPr>
          <w:rFonts w:cs="Times New Roman"/>
          <w:i/>
          <w:sz w:val="24"/>
          <w:szCs w:val="24"/>
        </w:rPr>
        <w:t>преодоления отсталости стран,</w:t>
      </w:r>
      <w:r w:rsidRPr="00C42F64">
        <w:rPr>
          <w:rFonts w:cs="Times New Roman"/>
          <w:sz w:val="24"/>
          <w:szCs w:val="24"/>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Практическая работа</w:t>
      </w:r>
    </w:p>
    <w:p w14:paraId="0AFF3012"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pacing w:val="-3"/>
          <w:sz w:val="24"/>
          <w:szCs w:val="24"/>
        </w:rPr>
      </w:pPr>
      <w:r w:rsidRPr="00C42F64">
        <w:rPr>
          <w:rFonts w:cs="Times New Roman"/>
          <w:spacing w:val="-3"/>
          <w:sz w:val="24"/>
          <w:szCs w:val="24"/>
        </w:rPr>
        <w:t>1. Характеристика изменений компонентов природы на территории одной из стран мира в результате деятельности человека.</w:t>
      </w:r>
    </w:p>
    <w:p w14:paraId="09310D5C" w14:textId="61A7AB1C" w:rsidR="008370C8" w:rsidRPr="00C42F64" w:rsidRDefault="00710A7A" w:rsidP="00C42F64">
      <w:pPr>
        <w:widowControl w:val="0"/>
        <w:suppressAutoHyphens/>
        <w:autoSpaceDE w:val="0"/>
        <w:autoSpaceDN w:val="0"/>
        <w:adjustRightInd w:val="0"/>
        <w:spacing w:after="0" w:line="240" w:lineRule="auto"/>
        <w:textAlignment w:val="center"/>
        <w:rPr>
          <w:rFonts w:cs="Times New Roman"/>
          <w:b/>
          <w:bCs/>
          <w:position w:val="6"/>
          <w:sz w:val="24"/>
          <w:szCs w:val="24"/>
        </w:rPr>
      </w:pPr>
      <w:r>
        <w:rPr>
          <w:rFonts w:cs="Times New Roman"/>
          <w:b/>
          <w:bCs/>
          <w:position w:val="6"/>
          <w:sz w:val="24"/>
          <w:szCs w:val="24"/>
        </w:rPr>
        <w:t xml:space="preserve">     </w:t>
      </w:r>
      <w:r w:rsidR="008370C8" w:rsidRPr="00C42F64">
        <w:rPr>
          <w:rFonts w:cs="Times New Roman"/>
          <w:b/>
          <w:bCs/>
          <w:position w:val="6"/>
          <w:sz w:val="24"/>
          <w:szCs w:val="24"/>
        </w:rPr>
        <w:t>8 КЛАСС</w:t>
      </w:r>
    </w:p>
    <w:p w14:paraId="01AB4E34" w14:textId="23E3CE00" w:rsidR="008370C8" w:rsidRPr="00C42F64" w:rsidRDefault="008370C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lastRenderedPageBreak/>
        <w:t>РАЗДЕЛ 1. ГЕОГРАФИЧЕСКОЕ ПРОСТРАНСТВО РОССИИ</w:t>
      </w:r>
    </w:p>
    <w:p w14:paraId="6E4CD4A8"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 xml:space="preserve">Тема 1. История формирования и освоения территории России </w:t>
      </w:r>
    </w:p>
    <w:p w14:paraId="148735F5" w14:textId="75F6F91E"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История освоения и заселения территории современной России в XI</w:t>
      </w:r>
      <w:r w:rsidR="008370C8" w:rsidRPr="00C42F64">
        <w:rPr>
          <w:rFonts w:cs="Times New Roman"/>
          <w:sz w:val="24"/>
          <w:szCs w:val="24"/>
        </w:rPr>
        <w:t>–</w:t>
      </w:r>
      <w:r w:rsidRPr="00C42F64">
        <w:rPr>
          <w:rFonts w:cs="Times New Roman"/>
          <w:sz w:val="24"/>
          <w:szCs w:val="24"/>
        </w:rPr>
        <w:t>XVI вв. Рас</w:t>
      </w:r>
      <w:r w:rsidR="008370C8" w:rsidRPr="00C42F64">
        <w:rPr>
          <w:rFonts w:cs="Times New Roman"/>
          <w:sz w:val="24"/>
          <w:szCs w:val="24"/>
        </w:rPr>
        <w:t>ширение территории России в XVI–</w:t>
      </w:r>
      <w:r w:rsidRPr="00C42F64">
        <w:rPr>
          <w:rFonts w:cs="Times New Roman"/>
          <w:sz w:val="24"/>
          <w:szCs w:val="24"/>
        </w:rPr>
        <w:t>XIX вв. Русские первопроходцы. Изменения внешних границ России в ХХ в. Воссоединение Крыма с Россией.</w:t>
      </w:r>
    </w:p>
    <w:p w14:paraId="222DB479"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Практическая работа</w:t>
      </w:r>
    </w:p>
    <w:p w14:paraId="4E714FD6"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6C10A253"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 xml:space="preserve">Тема 2. Географическое положение и границы России </w:t>
      </w:r>
    </w:p>
    <w:p w14:paraId="55304555"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42F64">
        <w:rPr>
          <w:rFonts w:cs="Times New Roman"/>
          <w:i/>
          <w:iCs/>
          <w:sz w:val="24"/>
          <w:szCs w:val="24"/>
        </w:rPr>
        <w:t>Виды географического положения.</w:t>
      </w:r>
      <w:r w:rsidRPr="00C42F64">
        <w:rPr>
          <w:rFonts w:cs="Times New Roman"/>
          <w:sz w:val="24"/>
          <w:szCs w:val="24"/>
        </w:rPr>
        <w:t xml:space="preserve"> Страны — соседи России. </w:t>
      </w:r>
      <w:r w:rsidRPr="00C42F64">
        <w:rPr>
          <w:rFonts w:cs="Times New Roman"/>
          <w:i/>
          <w:iCs/>
          <w:sz w:val="24"/>
          <w:szCs w:val="24"/>
        </w:rPr>
        <w:t>Ближнее и дальнее зарубежье.</w:t>
      </w:r>
      <w:r w:rsidRPr="00C42F64">
        <w:rPr>
          <w:rFonts w:cs="Times New Roman"/>
          <w:sz w:val="24"/>
          <w:szCs w:val="24"/>
        </w:rPr>
        <w:t xml:space="preserve"> Моря, омывающие территорию России. </w:t>
      </w:r>
    </w:p>
    <w:p w14:paraId="37E0BF65"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 xml:space="preserve">Тема 3. Время на территории России </w:t>
      </w:r>
    </w:p>
    <w:p w14:paraId="441B66A6"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Практическая работа</w:t>
      </w:r>
    </w:p>
    <w:p w14:paraId="5F734244"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1. Определение различия во времени для разных городов России по карте часовых зон.</w:t>
      </w:r>
    </w:p>
    <w:p w14:paraId="63C21C84"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 xml:space="preserve">Тема 4. Административно-территориальное устройство России. Районирование территории </w:t>
      </w:r>
    </w:p>
    <w:p w14:paraId="28CCF0C9"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pacing w:val="2"/>
          <w:sz w:val="24"/>
          <w:szCs w:val="24"/>
        </w:rPr>
      </w:pPr>
      <w:r w:rsidRPr="00C42F64">
        <w:rPr>
          <w:rFonts w:cs="Times New Roman"/>
          <w:spacing w:val="2"/>
          <w:sz w:val="24"/>
          <w:szCs w:val="24"/>
        </w:rPr>
        <w:t xml:space="preserve">Федеративное устройство России. Субъекты Российской </w:t>
      </w:r>
      <w:r w:rsidRPr="00C42F64">
        <w:rPr>
          <w:rFonts w:cs="Times New Roman"/>
          <w:spacing w:val="2"/>
          <w:sz w:val="24"/>
          <w:szCs w:val="24"/>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93E1A06"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Практическая работа</w:t>
      </w:r>
    </w:p>
    <w:p w14:paraId="3E792B33"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497B2742"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C42F64">
        <w:rPr>
          <w:rFonts w:cs="Times New Roman"/>
          <w:b/>
          <w:bCs/>
          <w:caps/>
          <w:position w:val="6"/>
          <w:sz w:val="24"/>
          <w:szCs w:val="24"/>
        </w:rPr>
        <w:t xml:space="preserve">Раздел 2. Природа России </w:t>
      </w:r>
    </w:p>
    <w:p w14:paraId="149DDFC1"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 xml:space="preserve">Тема 1. Природные условия и ресурсы России </w:t>
      </w:r>
    </w:p>
    <w:p w14:paraId="079D9B40"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4599934"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Практическая работа</w:t>
      </w:r>
    </w:p>
    <w:p w14:paraId="3C572726"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1. Характеристика природно-ресурсного капитала своего края по картам и статистическим материалам.</w:t>
      </w:r>
    </w:p>
    <w:p w14:paraId="7685ACAD" w14:textId="45EAFBBD"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 xml:space="preserve">Тема 2. Геологическое строение, рельеф и полезные ископаемые </w:t>
      </w:r>
    </w:p>
    <w:p w14:paraId="013E5AD1"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pacing w:val="-3"/>
          <w:sz w:val="24"/>
          <w:szCs w:val="24"/>
        </w:rPr>
      </w:pPr>
      <w:r w:rsidRPr="00C42F64">
        <w:rPr>
          <w:rFonts w:cs="Times New Roman"/>
          <w:spacing w:val="-3"/>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Практические работы</w:t>
      </w:r>
    </w:p>
    <w:p w14:paraId="4BD15FAF"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1. Объяснение распространения по территории России опасных геологических явлений.</w:t>
      </w:r>
    </w:p>
    <w:p w14:paraId="3A50919E"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lastRenderedPageBreak/>
        <w:t>2. Объяснение особенностей рельефа своего края.</w:t>
      </w:r>
    </w:p>
    <w:p w14:paraId="3FEF3A75"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 xml:space="preserve">Тема 3. Климат и климатические ресурсы </w:t>
      </w:r>
    </w:p>
    <w:p w14:paraId="57A26F19"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pacing w:val="2"/>
          <w:sz w:val="24"/>
          <w:szCs w:val="24"/>
        </w:rPr>
      </w:pPr>
      <w:r w:rsidRPr="00C42F64">
        <w:rPr>
          <w:rFonts w:cs="Times New Roman"/>
          <w:spacing w:val="2"/>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D8CEEB2"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pacing w:val="-1"/>
          <w:sz w:val="24"/>
          <w:szCs w:val="24"/>
        </w:rPr>
      </w:pPr>
      <w:r w:rsidRPr="00C42F64">
        <w:rPr>
          <w:rFonts w:cs="Times New Roman"/>
          <w:spacing w:val="-1"/>
          <w:sz w:val="24"/>
          <w:szCs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42F64">
        <w:rPr>
          <w:rFonts w:cs="Times New Roman"/>
          <w:i/>
          <w:spacing w:val="-1"/>
          <w:sz w:val="24"/>
          <w:szCs w:val="24"/>
        </w:rPr>
        <w:t>Наблюдаемые климатические изменения на территории России и их возможные следствия.</w:t>
      </w:r>
      <w:r w:rsidRPr="00C42F64">
        <w:rPr>
          <w:rFonts w:cs="Times New Roman"/>
          <w:spacing w:val="-1"/>
          <w:sz w:val="24"/>
          <w:szCs w:val="24"/>
        </w:rPr>
        <w:t xml:space="preserve"> Особенности климата своего края.</w:t>
      </w:r>
    </w:p>
    <w:p w14:paraId="72ADE99E"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Практические работы</w:t>
      </w:r>
    </w:p>
    <w:p w14:paraId="14E85321"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1. Описание и прогнозирование погоды территории по карте погоды.</w:t>
      </w:r>
    </w:p>
    <w:p w14:paraId="2FC9CEDD"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C11BEC3"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3. Оценка влияния основных климатических показателей своего края на жизнь и хозяйственную деятельность населения.</w:t>
      </w:r>
    </w:p>
    <w:p w14:paraId="7FD02DCE"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 xml:space="preserve">Тема 4. Моря России. Внутренние воды и водные ресурсы </w:t>
      </w:r>
    </w:p>
    <w:p w14:paraId="707A387C"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42F64">
        <w:rPr>
          <w:rFonts w:cs="Times New Roman"/>
          <w:i/>
          <w:sz w:val="24"/>
          <w:szCs w:val="24"/>
        </w:rPr>
        <w:t xml:space="preserve">Оценка обеспеченности водными ресурсами крупных регионов России. </w:t>
      </w:r>
      <w:r w:rsidRPr="00C42F64">
        <w:rPr>
          <w:rFonts w:cs="Times New Roman"/>
          <w:sz w:val="24"/>
          <w:szCs w:val="24"/>
        </w:rPr>
        <w:t xml:space="preserve">Внутренние воды и водные ресурсы своего региона и своей местности. </w:t>
      </w:r>
    </w:p>
    <w:p w14:paraId="78494A03"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Практические работы</w:t>
      </w:r>
    </w:p>
    <w:p w14:paraId="2EA94EC6"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1. Сравнение особенностей режима и характера течения двух рек России.</w:t>
      </w:r>
    </w:p>
    <w:p w14:paraId="303FDB2C"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2. Объяснение распространения опасных гидрологических природных явлений на территории страны.</w:t>
      </w:r>
    </w:p>
    <w:p w14:paraId="1CC7E746"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 xml:space="preserve">Тема 5. Природно-хозяйственные зоны </w:t>
      </w:r>
    </w:p>
    <w:p w14:paraId="3C003C6D" w14:textId="73D2BE3E"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Почва </w:t>
      </w:r>
      <w:r w:rsidR="00740B60" w:rsidRPr="00C42F64">
        <w:rPr>
          <w:rFonts w:cs="Times New Roman"/>
          <w:sz w:val="24"/>
          <w:szCs w:val="24"/>
        </w:rPr>
        <w:t>–</w:t>
      </w:r>
      <w:r w:rsidRPr="00C42F64">
        <w:rPr>
          <w:rFonts w:cs="Times New Roman"/>
          <w:sz w:val="24"/>
          <w:szCs w:val="24"/>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FC4294"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Природно-хозяйственные зоны России: взаимосвязь и взаимообусловленность их компонентов. </w:t>
      </w:r>
    </w:p>
    <w:p w14:paraId="0F92FF36"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Высотная поясность в горах на территории России. </w:t>
      </w:r>
    </w:p>
    <w:p w14:paraId="15556D1F"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i/>
          <w:sz w:val="24"/>
          <w:szCs w:val="24"/>
        </w:rPr>
      </w:pPr>
      <w:r w:rsidRPr="00C42F64">
        <w:rPr>
          <w:rFonts w:cs="Times New Roman"/>
          <w:sz w:val="24"/>
          <w:szCs w:val="24"/>
        </w:rPr>
        <w:t xml:space="preserve">Природные ресурсы природно-хозяйственных зон и их использование, экологические проблемы. </w:t>
      </w:r>
      <w:r w:rsidRPr="00C42F64">
        <w:rPr>
          <w:rFonts w:cs="Times New Roman"/>
          <w:i/>
          <w:sz w:val="24"/>
          <w:szCs w:val="24"/>
        </w:rPr>
        <w:t>Прогнозируемые последствия изменений климата для разных природно-хозяйственных зон на территории России.</w:t>
      </w:r>
    </w:p>
    <w:p w14:paraId="09480213"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A845524"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Практические работы</w:t>
      </w:r>
    </w:p>
    <w:p w14:paraId="31C30F6F"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1. Объяснение различий структуры высотной поясности в горных системах.</w:t>
      </w:r>
    </w:p>
    <w:p w14:paraId="2333E87F"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196B1B71"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C42F64">
        <w:rPr>
          <w:rFonts w:cs="Times New Roman"/>
          <w:b/>
          <w:bCs/>
          <w:caps/>
          <w:position w:val="6"/>
          <w:sz w:val="24"/>
          <w:szCs w:val="24"/>
        </w:rPr>
        <w:t xml:space="preserve">Раздел 3. Население России </w:t>
      </w:r>
    </w:p>
    <w:p w14:paraId="3D088695"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lastRenderedPageBreak/>
        <w:t>Тема 1. Численность населения России</w:t>
      </w:r>
    </w:p>
    <w:p w14:paraId="0B1FD561"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i/>
          <w:iCs/>
          <w:sz w:val="24"/>
          <w:szCs w:val="24"/>
        </w:rPr>
      </w:pPr>
      <w:r w:rsidRPr="00C42F64">
        <w:rPr>
          <w:rFonts w:cs="Times New Roman"/>
          <w:sz w:val="24"/>
          <w:szCs w:val="24"/>
        </w:rPr>
        <w:t xml:space="preserve">Динамика численности населения России в XX—XXI вв. и факторы, определяющие её. </w:t>
      </w:r>
      <w:r w:rsidRPr="00C42F64">
        <w:rPr>
          <w:rFonts w:cs="Times New Roman"/>
          <w:i/>
          <w:iCs/>
          <w:sz w:val="24"/>
          <w:szCs w:val="24"/>
        </w:rPr>
        <w:t xml:space="preserve">Переписи населения России. </w:t>
      </w:r>
      <w:r w:rsidRPr="00C42F64">
        <w:rPr>
          <w:rFonts w:cs="Times New Roman"/>
          <w:sz w:val="24"/>
          <w:szCs w:val="24"/>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42F64">
        <w:rPr>
          <w:rFonts w:cs="Times New Roman"/>
          <w:i/>
          <w:iCs/>
          <w:sz w:val="24"/>
          <w:szCs w:val="24"/>
        </w:rPr>
        <w:t>Причины миграций и основные направления миграционных потоков России в разные исторические периоды.</w:t>
      </w:r>
      <w:r w:rsidRPr="00C42F64">
        <w:rPr>
          <w:rFonts w:cs="Times New Roman"/>
          <w:sz w:val="24"/>
          <w:szCs w:val="24"/>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F499625"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Практическая работа</w:t>
      </w:r>
    </w:p>
    <w:p w14:paraId="2511F437"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3CD2B59A"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Тема 2. Территориальные особенности размещения населения России</w:t>
      </w:r>
    </w:p>
    <w:p w14:paraId="7A8DA3B1"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6CDB9D5"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 xml:space="preserve">Тема 3. Народы и религии России </w:t>
      </w:r>
    </w:p>
    <w:p w14:paraId="3D5EF606" w14:textId="43F70325"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Россия </w:t>
      </w:r>
      <w:r w:rsidR="00740B60" w:rsidRPr="00C42F64">
        <w:rPr>
          <w:rFonts w:cs="Times New Roman"/>
          <w:sz w:val="24"/>
          <w:szCs w:val="24"/>
        </w:rPr>
        <w:t>–</w:t>
      </w:r>
      <w:r w:rsidRPr="00C42F64">
        <w:rPr>
          <w:rFonts w:cs="Times New Roman"/>
          <w:sz w:val="24"/>
          <w:szCs w:val="24"/>
        </w:rPr>
        <w:t xml:space="preserve"> многонациональное государство. Многонациональность как специфический фактор формирования и развития России. </w:t>
      </w:r>
      <w:r w:rsidRPr="00C42F64">
        <w:rPr>
          <w:rFonts w:cs="Times New Roman"/>
          <w:i/>
          <w:iCs/>
          <w:sz w:val="24"/>
          <w:szCs w:val="24"/>
        </w:rPr>
        <w:t xml:space="preserve">Языковая классификация народов России. </w:t>
      </w:r>
      <w:r w:rsidRPr="00C42F64">
        <w:rPr>
          <w:rFonts w:cs="Times New Roman"/>
          <w:sz w:val="24"/>
          <w:szCs w:val="24"/>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F110F41"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Практическая работа</w:t>
      </w:r>
    </w:p>
    <w:p w14:paraId="4C8330F7"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1. Построение картограммы «Доля титульных этносов в численности населения республик и автономных округов РФ».</w:t>
      </w:r>
    </w:p>
    <w:p w14:paraId="5FFA536A"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Тема 4. Половой и возрастной состав населения России</w:t>
      </w:r>
    </w:p>
    <w:p w14:paraId="215EE1A0"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Практическая работа</w:t>
      </w:r>
    </w:p>
    <w:p w14:paraId="0B413F45"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1. Объяснение динамики половозрастного состава населения России на основе анализа половозрастных пирамид.</w:t>
      </w:r>
    </w:p>
    <w:p w14:paraId="6124FFAC"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Тема 5. Человеческий капитал России</w:t>
      </w:r>
    </w:p>
    <w:p w14:paraId="63715FDF"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pacing w:val="1"/>
          <w:sz w:val="24"/>
          <w:szCs w:val="24"/>
        </w:rPr>
      </w:pPr>
      <w:r w:rsidRPr="00C42F64">
        <w:rPr>
          <w:rFonts w:cs="Times New Roman"/>
          <w:spacing w:val="1"/>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F77C78E"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Практическая работа</w:t>
      </w:r>
    </w:p>
    <w:p w14:paraId="012F4863"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1. Классификация Федеральных округов по особенностям естественного и механического движения населения.</w:t>
      </w:r>
    </w:p>
    <w:p w14:paraId="1E9FC5E0" w14:textId="3D67E7E5" w:rsidR="00740B60" w:rsidRPr="00C42F64" w:rsidRDefault="00710A7A" w:rsidP="00C42F64">
      <w:pPr>
        <w:widowControl w:val="0"/>
        <w:suppressAutoHyphens/>
        <w:autoSpaceDE w:val="0"/>
        <w:autoSpaceDN w:val="0"/>
        <w:adjustRightInd w:val="0"/>
        <w:spacing w:after="0" w:line="240" w:lineRule="auto"/>
        <w:textAlignment w:val="center"/>
        <w:rPr>
          <w:rFonts w:cs="Times New Roman"/>
          <w:b/>
          <w:spacing w:val="1"/>
          <w:sz w:val="24"/>
          <w:szCs w:val="24"/>
        </w:rPr>
      </w:pPr>
      <w:r>
        <w:rPr>
          <w:rFonts w:cs="Times New Roman"/>
          <w:b/>
          <w:spacing w:val="1"/>
          <w:sz w:val="24"/>
          <w:szCs w:val="24"/>
        </w:rPr>
        <w:t xml:space="preserve">     </w:t>
      </w:r>
      <w:r w:rsidR="00740B60" w:rsidRPr="00C42F64">
        <w:rPr>
          <w:rFonts w:cs="Times New Roman"/>
          <w:b/>
          <w:spacing w:val="1"/>
          <w:sz w:val="24"/>
          <w:szCs w:val="24"/>
        </w:rPr>
        <w:t>9 КЛАСС</w:t>
      </w:r>
    </w:p>
    <w:p w14:paraId="7A4B9832" w14:textId="35D0A88E" w:rsidR="00740B60" w:rsidRPr="00C42F64" w:rsidRDefault="00740B60" w:rsidP="00C42F64">
      <w:pPr>
        <w:widowControl w:val="0"/>
        <w:autoSpaceDE w:val="0"/>
        <w:autoSpaceDN w:val="0"/>
        <w:adjustRightInd w:val="0"/>
        <w:spacing w:after="0" w:line="240" w:lineRule="auto"/>
        <w:ind w:firstLine="567"/>
        <w:jc w:val="both"/>
        <w:textAlignment w:val="center"/>
        <w:rPr>
          <w:rFonts w:cs="Times New Roman"/>
          <w:b/>
          <w:spacing w:val="1"/>
          <w:sz w:val="24"/>
          <w:szCs w:val="24"/>
        </w:rPr>
      </w:pPr>
      <w:r w:rsidRPr="00C42F64">
        <w:rPr>
          <w:rFonts w:cs="Times New Roman"/>
          <w:b/>
          <w:spacing w:val="1"/>
          <w:sz w:val="24"/>
          <w:szCs w:val="24"/>
        </w:rPr>
        <w:t>РАЗДЕЛ 4. ХОЗЯЙСТВО РОССИИ</w:t>
      </w:r>
    </w:p>
    <w:p w14:paraId="3043DBB4"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 xml:space="preserve">Тема 1. Общая характеристика хозяйства России </w:t>
      </w:r>
    </w:p>
    <w:p w14:paraId="36504259"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pacing w:val="-2"/>
          <w:sz w:val="24"/>
          <w:szCs w:val="24"/>
        </w:rPr>
      </w:pPr>
      <w:r w:rsidRPr="00C42F64">
        <w:rPr>
          <w:rFonts w:cs="Times New Roman"/>
          <w:spacing w:val="-2"/>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w:t>
      </w:r>
      <w:r w:rsidRPr="00C42F64">
        <w:rPr>
          <w:rFonts w:cs="Times New Roman"/>
          <w:spacing w:val="-2"/>
          <w:sz w:val="24"/>
          <w:szCs w:val="24"/>
        </w:rPr>
        <w:lastRenderedPageBreak/>
        <w:t xml:space="preserve">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42F64">
        <w:rPr>
          <w:rFonts w:cs="Times New Roman"/>
          <w:i/>
          <w:spacing w:val="2"/>
          <w:sz w:val="24"/>
          <w:szCs w:val="24"/>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42F64">
        <w:rPr>
          <w:rFonts w:cs="Times New Roman"/>
          <w:spacing w:val="2"/>
          <w:sz w:val="24"/>
          <w:szCs w:val="24"/>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C42F64" w:rsidRDefault="004D22D8" w:rsidP="00C42F64">
      <w:pPr>
        <w:spacing w:after="0" w:line="240" w:lineRule="auto"/>
        <w:ind w:firstLine="567"/>
        <w:jc w:val="both"/>
        <w:rPr>
          <w:rFonts w:cs="Times New Roman"/>
          <w:i/>
          <w:sz w:val="24"/>
          <w:szCs w:val="24"/>
        </w:rPr>
      </w:pPr>
      <w:r w:rsidRPr="00C42F64">
        <w:rPr>
          <w:rFonts w:cs="Times New Roman"/>
          <w:sz w:val="24"/>
          <w:szCs w:val="24"/>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42F64">
        <w:rPr>
          <w:rFonts w:cs="Times New Roman"/>
          <w:i/>
          <w:sz w:val="24"/>
          <w:szCs w:val="24"/>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31C86069"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b/>
          <w:sz w:val="24"/>
          <w:szCs w:val="24"/>
        </w:rPr>
      </w:pPr>
      <w:r w:rsidRPr="00C42F64">
        <w:rPr>
          <w:rFonts w:cs="Times New Roman"/>
          <w:b/>
          <w:sz w:val="24"/>
          <w:szCs w:val="24"/>
        </w:rPr>
        <w:t xml:space="preserve">Тема 2. Топливно-энергетический комплекс (ТЭК) </w:t>
      </w:r>
    </w:p>
    <w:p w14:paraId="6F277B60"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42F64">
        <w:rPr>
          <w:rFonts w:cs="Times New Roman"/>
          <w:i/>
          <w:iCs/>
          <w:sz w:val="24"/>
          <w:szCs w:val="24"/>
        </w:rPr>
        <w:t>Основные положения «Энергетической стратегии России на период до 2035 года».</w:t>
      </w:r>
    </w:p>
    <w:p w14:paraId="58B50CE8"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Практические работы</w:t>
      </w:r>
    </w:p>
    <w:p w14:paraId="34BD0403"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2. Сравнительная оценка возможностей для развития энергетики ВИЭ в отдельных регионах страны.</w:t>
      </w:r>
    </w:p>
    <w:p w14:paraId="574D6BC8"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Тема 3. Металлургический комплекс</w:t>
      </w:r>
    </w:p>
    <w:p w14:paraId="502CB0F8"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42F64">
        <w:rPr>
          <w:rFonts w:cs="Times New Roman"/>
          <w:i/>
          <w:iCs/>
          <w:sz w:val="24"/>
          <w:szCs w:val="24"/>
        </w:rPr>
        <w:t>Основные положения «Стратегии развития чёрной и цветной металлургии России до 2030 года».</w:t>
      </w:r>
    </w:p>
    <w:p w14:paraId="5D8E07B6"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Тема 4. Машиностроительный комплекс</w:t>
      </w:r>
    </w:p>
    <w:p w14:paraId="2CCAC75B"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i/>
          <w:iCs/>
          <w:sz w:val="24"/>
          <w:szCs w:val="24"/>
        </w:rPr>
      </w:pPr>
      <w:r w:rsidRPr="00C42F64">
        <w:rPr>
          <w:rFonts w:cs="Times New Roman"/>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42F64">
        <w:rPr>
          <w:rFonts w:cs="Times New Roman"/>
          <w:i/>
          <w:iCs/>
          <w:sz w:val="24"/>
          <w:szCs w:val="24"/>
        </w:rPr>
        <w:t>Основные положения документов, определяющих стратегию развития отраслей машиностроительного комплекса.</w:t>
      </w:r>
    </w:p>
    <w:p w14:paraId="7A4EB9A8"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Практическая работа</w:t>
      </w:r>
    </w:p>
    <w:p w14:paraId="39356CCD"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519BB73C"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Тема 5. Химико-лесной комплекс</w:t>
      </w:r>
    </w:p>
    <w:p w14:paraId="5DD14C91"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Химическая промышленность</w:t>
      </w:r>
    </w:p>
    <w:p w14:paraId="4173335D"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42F64">
        <w:rPr>
          <w:rFonts w:cs="Times New Roman"/>
          <w:i/>
          <w:iCs/>
          <w:sz w:val="24"/>
          <w:szCs w:val="24"/>
        </w:rPr>
        <w:t>Основные положения «Стратегии развития химического и нефтехимического комплекса на период до 2030 года».</w:t>
      </w:r>
    </w:p>
    <w:p w14:paraId="7B8644B5"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Лесопромышленный комплекс</w:t>
      </w:r>
    </w:p>
    <w:p w14:paraId="6906D05C"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w:t>
      </w:r>
      <w:r w:rsidRPr="00C42F64">
        <w:rPr>
          <w:rFonts w:cs="Times New Roman"/>
          <w:sz w:val="24"/>
          <w:szCs w:val="24"/>
        </w:rPr>
        <w:lastRenderedPageBreak/>
        <w:t xml:space="preserve">Факторы размещения предприятий. География важнейших отраслей: основные районы и лесоперерабатывающие комплексы. </w:t>
      </w:r>
    </w:p>
    <w:p w14:paraId="457435F5"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Лесное хозяйство и окружающая среда. Проблемы и перспективы развития. </w:t>
      </w:r>
      <w:r w:rsidRPr="00C42F64">
        <w:rPr>
          <w:rFonts w:cs="Times New Roman"/>
          <w:i/>
          <w:iCs/>
          <w:sz w:val="24"/>
          <w:szCs w:val="24"/>
        </w:rPr>
        <w:t>Основные положения «Стратегии развития лесного комплекса Российской Федерации до 2030 года».</w:t>
      </w:r>
    </w:p>
    <w:p w14:paraId="1646DE5C"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Практическая работа</w:t>
      </w:r>
    </w:p>
    <w:p w14:paraId="37CD278B"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1. Анализ документов </w:t>
      </w:r>
      <w:r w:rsidRPr="00C42F64">
        <w:rPr>
          <w:rFonts w:cs="Times New Roman"/>
          <w:i/>
          <w:iCs/>
          <w:sz w:val="24"/>
          <w:szCs w:val="24"/>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42F64">
        <w:rPr>
          <w:rFonts w:cs="Times New Roman"/>
          <w:sz w:val="24"/>
          <w:szCs w:val="24"/>
        </w:rPr>
        <w:t xml:space="preserve"> с целью определения перспектив и проблем развития комплекса.</w:t>
      </w:r>
    </w:p>
    <w:p w14:paraId="5472DB35"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Тема 6. Агропромышленный комплекс (АПК)</w:t>
      </w:r>
    </w:p>
    <w:p w14:paraId="555066AE"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pacing w:val="2"/>
          <w:sz w:val="24"/>
          <w:szCs w:val="24"/>
        </w:rPr>
      </w:pPr>
      <w:r w:rsidRPr="00C42F64">
        <w:rPr>
          <w:rFonts w:cs="Times New Roman"/>
          <w:spacing w:val="2"/>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88006AB"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pacing w:val="-1"/>
          <w:sz w:val="24"/>
          <w:szCs w:val="24"/>
        </w:rPr>
      </w:pPr>
      <w:r w:rsidRPr="00C42F64">
        <w:rPr>
          <w:rFonts w:cs="Times New Roman"/>
          <w:spacing w:val="-1"/>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42F64">
        <w:rPr>
          <w:rFonts w:cs="Times New Roman"/>
          <w:i/>
          <w:iCs/>
          <w:sz w:val="24"/>
          <w:szCs w:val="24"/>
        </w:rPr>
        <w:t>«Стратегия развития агропромышленного и рыбохозяйственного комплексов Российской Федерации на период до 2030 года».</w:t>
      </w:r>
      <w:r w:rsidRPr="00C42F64">
        <w:rPr>
          <w:rFonts w:cs="Times New Roman"/>
          <w:sz w:val="24"/>
          <w:szCs w:val="24"/>
        </w:rPr>
        <w:t xml:space="preserve"> </w:t>
      </w:r>
      <w:r w:rsidRPr="00C42F64">
        <w:rPr>
          <w:rFonts w:cs="Times New Roman"/>
          <w:spacing w:val="-1"/>
          <w:sz w:val="24"/>
          <w:szCs w:val="24"/>
        </w:rPr>
        <w:t>Особенности АПК своего края.</w:t>
      </w:r>
    </w:p>
    <w:p w14:paraId="328C7F5A"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Практическая работа</w:t>
      </w:r>
    </w:p>
    <w:p w14:paraId="52FE6022"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1. Определение влияния природных и социальных факторов на размещение отраслей АПК.</w:t>
      </w:r>
    </w:p>
    <w:p w14:paraId="03BADA49"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 xml:space="preserve">Тема 7. Инфраструктурный комплекс </w:t>
      </w:r>
    </w:p>
    <w:p w14:paraId="3254E582" w14:textId="3A069F35"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Состав: транспорт, информационная инфраструктура; сфера обслуживания, рекреационное хозяйство </w:t>
      </w:r>
      <w:r w:rsidR="00BF7460" w:rsidRPr="00C42F64">
        <w:rPr>
          <w:rFonts w:cs="Times New Roman"/>
          <w:sz w:val="24"/>
          <w:szCs w:val="24"/>
        </w:rPr>
        <w:t>–</w:t>
      </w:r>
      <w:r w:rsidRPr="00C42F64">
        <w:rPr>
          <w:rFonts w:cs="Times New Roman"/>
          <w:sz w:val="24"/>
          <w:szCs w:val="24"/>
        </w:rPr>
        <w:t xml:space="preserve"> место и значение в хозяйстве. </w:t>
      </w:r>
    </w:p>
    <w:p w14:paraId="7DF56E89"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B9E7475"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Транспорт и охрана окружающей среды. </w:t>
      </w:r>
    </w:p>
    <w:p w14:paraId="18E67B8E"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pacing w:val="3"/>
          <w:sz w:val="24"/>
          <w:szCs w:val="24"/>
        </w:rPr>
      </w:pPr>
      <w:r w:rsidRPr="00C42F64">
        <w:rPr>
          <w:rFonts w:cs="Times New Roman"/>
          <w:spacing w:val="3"/>
          <w:sz w:val="24"/>
          <w:szCs w:val="24"/>
        </w:rPr>
        <w:t xml:space="preserve">Проблемы и перспективы развития комплекса. </w:t>
      </w:r>
      <w:r w:rsidRPr="00C42F64">
        <w:rPr>
          <w:rFonts w:cs="Times New Roman"/>
          <w:i/>
          <w:iCs/>
          <w:spacing w:val="3"/>
          <w:sz w:val="24"/>
          <w:szCs w:val="24"/>
        </w:rPr>
        <w:t>«Стратегия развития транспорта России на период до 2030 года, Федеральный проект «Информационная инфраструктура»</w:t>
      </w:r>
      <w:r w:rsidRPr="00C42F64">
        <w:rPr>
          <w:rFonts w:cs="Times New Roman"/>
          <w:spacing w:val="3"/>
          <w:sz w:val="24"/>
          <w:szCs w:val="24"/>
        </w:rPr>
        <w:t>.</w:t>
      </w:r>
    </w:p>
    <w:p w14:paraId="000F6FB7"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Практические работы</w:t>
      </w:r>
    </w:p>
    <w:p w14:paraId="6B3D7E1E"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2. Характеристика туристско-рекреационного потенциала своего края.</w:t>
      </w:r>
    </w:p>
    <w:p w14:paraId="23B95FA9"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 xml:space="preserve">Тема 8. Обобщение знаний </w:t>
      </w:r>
    </w:p>
    <w:p w14:paraId="199798EF"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Государственная политика как фактор размещения производства. </w:t>
      </w:r>
      <w:r w:rsidRPr="00C42F64">
        <w:rPr>
          <w:rFonts w:cs="Times New Roman"/>
          <w:i/>
          <w:iCs/>
          <w:sz w:val="24"/>
          <w:szCs w:val="24"/>
        </w:rPr>
        <w:t>«Стратегия пространственного развития Российской Федерации до 2025 года»: основные положения.</w:t>
      </w:r>
      <w:r w:rsidRPr="00C42F64">
        <w:rPr>
          <w:rFonts w:cs="Times New Roman"/>
          <w:sz w:val="24"/>
          <w:szCs w:val="24"/>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Развитие хозяйства и состояние окружающей среды. </w:t>
      </w:r>
      <w:r w:rsidRPr="00C42F64">
        <w:rPr>
          <w:rFonts w:cs="Times New Roman"/>
          <w:i/>
          <w:iCs/>
          <w:sz w:val="24"/>
          <w:szCs w:val="24"/>
        </w:rPr>
        <w:t>«Стратегия экологической безопасности Российской Федерации до 2025 года»</w:t>
      </w:r>
      <w:r w:rsidRPr="00C42F64">
        <w:rPr>
          <w:rFonts w:cs="Times New Roman"/>
          <w:sz w:val="24"/>
          <w:szCs w:val="24"/>
        </w:rPr>
        <w:t xml:space="preserve"> и государственные меры по переходу России к модели устойчивого развития.</w:t>
      </w:r>
    </w:p>
    <w:p w14:paraId="1C4393FD"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Практическая работа</w:t>
      </w:r>
    </w:p>
    <w:p w14:paraId="67911DB6"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452DAFED"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C42F64">
        <w:rPr>
          <w:rFonts w:cs="Times New Roman"/>
          <w:b/>
          <w:bCs/>
          <w:caps/>
          <w:position w:val="6"/>
          <w:sz w:val="24"/>
          <w:szCs w:val="24"/>
        </w:rPr>
        <w:t xml:space="preserve">Раздел 5. Регионы России </w:t>
      </w:r>
    </w:p>
    <w:p w14:paraId="04C2E4A7"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Тема 1. Западный макрорегион (Европейская часть) России</w:t>
      </w:r>
    </w:p>
    <w:p w14:paraId="43CA8E12"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w:t>
      </w:r>
      <w:r w:rsidRPr="00C42F64">
        <w:rPr>
          <w:rFonts w:cs="Times New Roman"/>
          <w:sz w:val="24"/>
          <w:szCs w:val="24"/>
        </w:rPr>
        <w:lastRenderedPageBreak/>
        <w:t>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CB9133E"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Практические работы</w:t>
      </w:r>
    </w:p>
    <w:p w14:paraId="73240F08"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1. Сравнение ЭГП двух географических районов страны по разным источникам информации.</w:t>
      </w:r>
    </w:p>
    <w:p w14:paraId="49619A1F"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4062669C"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Тема 2. Азиатская (Восточная) часть России</w:t>
      </w:r>
    </w:p>
    <w:p w14:paraId="1A07563A"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Практическая работа</w:t>
      </w:r>
    </w:p>
    <w:p w14:paraId="2327E4B9"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C42F64">
        <w:rPr>
          <w:rFonts w:cs="Times New Roman"/>
          <w:b/>
          <w:bCs/>
          <w:position w:val="6"/>
          <w:sz w:val="24"/>
          <w:szCs w:val="24"/>
        </w:rPr>
        <w:t xml:space="preserve">Тема 3. Обобщение знаний </w:t>
      </w:r>
    </w:p>
    <w:p w14:paraId="254D2B2D"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pacing w:val="2"/>
          <w:sz w:val="24"/>
          <w:szCs w:val="24"/>
        </w:rPr>
      </w:pPr>
      <w:r w:rsidRPr="00C42F64">
        <w:rPr>
          <w:rFonts w:cs="Times New Roman"/>
          <w:spacing w:val="2"/>
          <w:sz w:val="24"/>
          <w:szCs w:val="24"/>
        </w:rPr>
        <w:t xml:space="preserve">Федеральные и региональные целевые программы. </w:t>
      </w:r>
      <w:r w:rsidRPr="00C42F64">
        <w:rPr>
          <w:rFonts w:cs="Times New Roman"/>
          <w:i/>
          <w:iCs/>
          <w:spacing w:val="2"/>
          <w:sz w:val="24"/>
          <w:szCs w:val="24"/>
        </w:rPr>
        <w:t>Государственная программа Российской Федерации «Социально-экономическое развитие Арктической зоны Российской Федерации»</w:t>
      </w:r>
      <w:r w:rsidRPr="00C42F64">
        <w:rPr>
          <w:rFonts w:cs="Times New Roman"/>
          <w:spacing w:val="2"/>
          <w:sz w:val="24"/>
          <w:szCs w:val="24"/>
        </w:rPr>
        <w:t xml:space="preserve">. </w:t>
      </w:r>
    </w:p>
    <w:p w14:paraId="1C7E1E2A" w14:textId="77777777" w:rsidR="004D22D8" w:rsidRPr="00C42F64" w:rsidRDefault="004D22D8" w:rsidP="00C42F64">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C42F64">
        <w:rPr>
          <w:rFonts w:cs="Times New Roman"/>
          <w:b/>
          <w:bCs/>
          <w:caps/>
          <w:position w:val="6"/>
          <w:sz w:val="24"/>
          <w:szCs w:val="24"/>
        </w:rPr>
        <w:t xml:space="preserve">Раздел 6. Россия в современном мире </w:t>
      </w:r>
    </w:p>
    <w:p w14:paraId="2D57E94E"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i/>
          <w:sz w:val="24"/>
          <w:szCs w:val="24"/>
        </w:rPr>
      </w:pPr>
      <w:r w:rsidRPr="00C42F64">
        <w:rPr>
          <w:rFonts w:cs="Times New Roman"/>
          <w:sz w:val="24"/>
          <w:szCs w:val="24"/>
        </w:rPr>
        <w:t xml:space="preserve">Россия в системе международного географического разделения труда. </w:t>
      </w:r>
      <w:r w:rsidRPr="00C42F64">
        <w:rPr>
          <w:rFonts w:cs="Times New Roman"/>
          <w:i/>
          <w:iCs/>
          <w:sz w:val="24"/>
          <w:szCs w:val="24"/>
        </w:rPr>
        <w:t xml:space="preserve">Россия в составе международных экономических и политических организаций. Взаимосвязи России с другими странами мира. </w:t>
      </w:r>
      <w:r w:rsidRPr="00C42F64">
        <w:rPr>
          <w:rFonts w:cs="Times New Roman"/>
          <w:sz w:val="24"/>
          <w:szCs w:val="24"/>
        </w:rPr>
        <w:t xml:space="preserve">Россия и страны </w:t>
      </w:r>
      <w:r w:rsidRPr="00C42F64">
        <w:rPr>
          <w:rFonts w:cs="Times New Roman"/>
          <w:i/>
          <w:sz w:val="24"/>
          <w:szCs w:val="24"/>
        </w:rPr>
        <w:t>СНГ. ЕврАзЭС.</w:t>
      </w:r>
    </w:p>
    <w:p w14:paraId="209E2A15"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eastAsia="TimesNewRomanPSMT" w:cs="Times New Roman"/>
          <w:sz w:val="24"/>
          <w:szCs w:val="24"/>
        </w:rPr>
      </w:pPr>
      <w:r w:rsidRPr="00C42F64">
        <w:rPr>
          <w:rFonts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42F64">
        <w:rPr>
          <w:rFonts w:eastAsia="TimesNewRomanPSMT" w:cs="Times New Roman"/>
          <w:sz w:val="24"/>
          <w:szCs w:val="24"/>
        </w:rPr>
        <w:t>.</w:t>
      </w:r>
    </w:p>
    <w:p w14:paraId="03BAAFA5"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eastAsiaTheme="majorEastAsia" w:cs="Times New Roman"/>
          <w:b/>
          <w:bCs/>
          <w:sz w:val="24"/>
          <w:szCs w:val="24"/>
          <w:lang w:eastAsia="en-US"/>
        </w:rPr>
      </w:pPr>
      <w:bookmarkStart w:id="648" w:name="_Toc95746705"/>
      <w:r w:rsidRPr="00C42F64">
        <w:rPr>
          <w:rFonts w:eastAsiaTheme="majorEastAsia" w:cs="Times New Roman"/>
          <w:b/>
          <w:bCs/>
          <w:sz w:val="24"/>
          <w:szCs w:val="24"/>
          <w:lang w:eastAsia="en-US"/>
        </w:rPr>
        <w:t>Примерные контрольно-измерительные материалы</w:t>
      </w:r>
      <w:bookmarkEnd w:id="648"/>
    </w:p>
    <w:p w14:paraId="2BF101C4"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Виды и формы контроля:</w:t>
      </w:r>
    </w:p>
    <w:p w14:paraId="6B2551EA" w14:textId="0F790803" w:rsidR="004D22D8" w:rsidRPr="00C42F64" w:rsidRDefault="004D22D8"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42F64">
        <w:rPr>
          <w:rFonts w:eastAsia="Arial Unicode MS" w:cs="Times New Roman"/>
          <w:kern w:val="1"/>
          <w:sz w:val="24"/>
          <w:szCs w:val="24"/>
        </w:rPr>
        <w:t>устный опрос в форме беседы, сообщение с опорой на план;</w:t>
      </w:r>
    </w:p>
    <w:p w14:paraId="11C47958" w14:textId="5D260F35" w:rsidR="004D22D8" w:rsidRPr="00C42F64" w:rsidRDefault="004D22D8"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42F64">
        <w:rPr>
          <w:rFonts w:eastAsia="Arial Unicode MS" w:cs="Times New Roman"/>
          <w:kern w:val="1"/>
          <w:sz w:val="24"/>
          <w:szCs w:val="24"/>
        </w:rPr>
        <w:t>тематическое тестирование;</w:t>
      </w:r>
    </w:p>
    <w:p w14:paraId="396FD7D9" w14:textId="75392A70" w:rsidR="004D22D8" w:rsidRPr="00C42F64" w:rsidRDefault="004D22D8"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42F64">
        <w:rPr>
          <w:rFonts w:eastAsia="Arial Unicode MS" w:cs="Times New Roman"/>
          <w:kern w:val="1"/>
          <w:sz w:val="24"/>
          <w:szCs w:val="24"/>
        </w:rPr>
        <w:t>практические работы;</w:t>
      </w:r>
    </w:p>
    <w:p w14:paraId="12B86020" w14:textId="74D99B78" w:rsidR="004D22D8" w:rsidRPr="00C42F64" w:rsidRDefault="004D22D8"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42F64">
        <w:rPr>
          <w:rFonts w:eastAsia="Arial Unicode MS" w:cs="Times New Roman"/>
          <w:kern w:val="1"/>
          <w:sz w:val="24"/>
          <w:szCs w:val="24"/>
        </w:rPr>
        <w:t>зачеты;</w:t>
      </w:r>
    </w:p>
    <w:p w14:paraId="464C5942" w14:textId="179F80F7" w:rsidR="004D22D8" w:rsidRPr="00C42F64" w:rsidRDefault="004D22D8"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42F64">
        <w:rPr>
          <w:rFonts w:eastAsia="Arial Unicode MS" w:cs="Times New Roman"/>
          <w:kern w:val="1"/>
          <w:sz w:val="24"/>
          <w:szCs w:val="24"/>
        </w:rPr>
        <w:t>индивидуальный контроль (дифференцированные карточки-задания, индивидуальные домашние задания).</w:t>
      </w:r>
    </w:p>
    <w:p w14:paraId="7A090434" w14:textId="29E76AFD"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42F64">
        <w:rPr>
          <w:rFonts w:cs="Times New Roman"/>
          <w:sz w:val="24"/>
          <w:szCs w:val="24"/>
        </w:rPr>
        <w:t xml:space="preserve"> с ЗПР</w:t>
      </w:r>
      <w:r w:rsidRPr="00C42F64">
        <w:rPr>
          <w:rFonts w:cs="Times New Roman"/>
          <w:sz w:val="24"/>
          <w:szCs w:val="24"/>
        </w:rPr>
        <w:t xml:space="preserve">. </w:t>
      </w:r>
    </w:p>
    <w:p w14:paraId="46F326D1"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7E30EC2" w14:textId="77777777" w:rsidR="004D22D8" w:rsidRPr="00C42F64" w:rsidRDefault="004D22D8" w:rsidP="00C42F64">
      <w:pPr>
        <w:spacing w:after="0" w:line="240" w:lineRule="auto"/>
        <w:jc w:val="both"/>
        <w:rPr>
          <w:rFonts w:eastAsiaTheme="majorEastAsia" w:cs="Times New Roman"/>
          <w:bCs/>
          <w:sz w:val="24"/>
          <w:szCs w:val="24"/>
          <w:lang w:eastAsia="en-US"/>
        </w:rPr>
      </w:pPr>
      <w:bookmarkStart w:id="649" w:name="_Toc95746706"/>
      <w:r w:rsidRPr="00C42F64">
        <w:rPr>
          <w:rFonts w:eastAsiaTheme="majorEastAsia" w:cs="Times New Roman"/>
          <w:bCs/>
          <w:sz w:val="24"/>
          <w:szCs w:val="24"/>
          <w:lang w:eastAsia="en-US"/>
        </w:rPr>
        <w:t>ПЛАНИРУЕМЫЕ РЕЗУЛЬТАТЫ ОСВОЕНИЯ УЧЕБНОГО ПРЕДМЕТА «ГЕОГРАФИЯ» НА УРОВНЕ ОСНОВНОГО ОБЩЕГО ОБРАЗОВАНИЯ»</w:t>
      </w:r>
      <w:bookmarkEnd w:id="649"/>
    </w:p>
    <w:p w14:paraId="4CB9FF78" w14:textId="77777777" w:rsidR="004D22D8" w:rsidRPr="00C42F64" w:rsidRDefault="004D22D8" w:rsidP="00C42F64">
      <w:pPr>
        <w:spacing w:after="0" w:line="240" w:lineRule="auto"/>
        <w:ind w:firstLine="709"/>
        <w:jc w:val="both"/>
        <w:rPr>
          <w:rFonts w:eastAsia="Times New Roman" w:cs="Times New Roman"/>
          <w:b/>
          <w:caps/>
          <w:sz w:val="24"/>
          <w:szCs w:val="24"/>
        </w:rPr>
      </w:pPr>
      <w:r w:rsidRPr="00C42F64">
        <w:rPr>
          <w:rFonts w:eastAsia="Times New Roman" w:cs="Times New Roman"/>
          <w:b/>
          <w:caps/>
          <w:sz w:val="24"/>
          <w:szCs w:val="24"/>
        </w:rPr>
        <w:t>Личностные результаты:</w:t>
      </w:r>
    </w:p>
    <w:p w14:paraId="168A7404"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ценностное отношение к достижениям российских ученых-исследователей;</w:t>
      </w:r>
    </w:p>
    <w:p w14:paraId="5F0DA77A"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формирование мотивации к обучению и целенаправленной познавательной деятельности;</w:t>
      </w:r>
    </w:p>
    <w:p w14:paraId="6423A78C"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lastRenderedPageBreak/>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понимание активного неприятия действий, приносящих вред окружающей среде;</w:t>
      </w:r>
    </w:p>
    <w:p w14:paraId="22EC342A"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формирование представлений о целостной и подробной картине мира, упорядоченной в пространстве, адекватной возрасту обучающегося.</w:t>
      </w:r>
    </w:p>
    <w:p w14:paraId="71050AAC" w14:textId="77777777" w:rsidR="004D22D8" w:rsidRPr="00C42F64" w:rsidRDefault="004D22D8" w:rsidP="00C42F64">
      <w:pPr>
        <w:spacing w:after="0" w:line="240" w:lineRule="auto"/>
        <w:ind w:firstLine="709"/>
        <w:jc w:val="both"/>
        <w:rPr>
          <w:rFonts w:eastAsia="Times New Roman" w:cs="Times New Roman"/>
          <w:b/>
          <w:caps/>
          <w:sz w:val="24"/>
          <w:szCs w:val="24"/>
        </w:rPr>
      </w:pPr>
      <w:r w:rsidRPr="00C42F64">
        <w:rPr>
          <w:rFonts w:eastAsia="Times New Roman" w:cs="Times New Roman"/>
          <w:b/>
          <w:caps/>
          <w:sz w:val="24"/>
          <w:szCs w:val="24"/>
        </w:rPr>
        <w:t>Метапредметные результаты</w:t>
      </w:r>
    </w:p>
    <w:p w14:paraId="69775F2B" w14:textId="7296E65C" w:rsidR="004D22D8" w:rsidRPr="00C42F64" w:rsidRDefault="004D22D8" w:rsidP="00C42F64">
      <w:pPr>
        <w:spacing w:after="0" w:line="240" w:lineRule="auto"/>
        <w:ind w:firstLine="709"/>
        <w:jc w:val="both"/>
        <w:rPr>
          <w:rFonts w:eastAsia="Times New Roman" w:cs="Times New Roman"/>
          <w:b/>
          <w:i/>
          <w:sz w:val="24"/>
          <w:szCs w:val="24"/>
        </w:rPr>
      </w:pPr>
      <w:r w:rsidRPr="00C42F64">
        <w:rPr>
          <w:rFonts w:eastAsia="Times New Roman" w:cs="Times New Roman"/>
          <w:b/>
          <w:i/>
          <w:sz w:val="24"/>
          <w:szCs w:val="24"/>
        </w:rPr>
        <w:t>Овладение универсальными учебными познавательными действиями:</w:t>
      </w:r>
    </w:p>
    <w:p w14:paraId="238AEA09"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использовать вопросы как инструмент познания;</w:t>
      </w:r>
    </w:p>
    <w:p w14:paraId="1EADEED4"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эффективно запоминать и систематизировать информацию.</w:t>
      </w:r>
    </w:p>
    <w:p w14:paraId="7C6BEDA4" w14:textId="6726D07F" w:rsidR="004D22D8" w:rsidRPr="00C42F64" w:rsidRDefault="004D22D8" w:rsidP="00C42F64">
      <w:pPr>
        <w:spacing w:after="0" w:line="240" w:lineRule="auto"/>
        <w:ind w:firstLine="709"/>
        <w:jc w:val="both"/>
        <w:rPr>
          <w:rFonts w:eastAsia="Times New Roman" w:cs="Times New Roman"/>
          <w:b/>
          <w:i/>
          <w:kern w:val="28"/>
          <w:sz w:val="24"/>
          <w:szCs w:val="24"/>
          <w:lang w:eastAsia="en-US"/>
        </w:rPr>
      </w:pPr>
      <w:r w:rsidRPr="00C42F64">
        <w:rPr>
          <w:rFonts w:eastAsia="Times New Roman" w:cs="Times New Roman"/>
          <w:b/>
          <w:i/>
          <w:kern w:val="28"/>
          <w:sz w:val="24"/>
          <w:szCs w:val="24"/>
          <w:lang w:eastAsia="en-US"/>
        </w:rPr>
        <w:t>Овладение универсальными учебными коммуникативными действиями:</w:t>
      </w:r>
    </w:p>
    <w:p w14:paraId="5388B0FA"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 xml:space="preserve">использовать информационно-коммуникационных технологий; </w:t>
      </w:r>
    </w:p>
    <w:p w14:paraId="3DFA3F29"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 xml:space="preserve">отстаивать свою точку зрения, приводить аргументы, подтверждая их фактами; </w:t>
      </w:r>
    </w:p>
    <w:p w14:paraId="03E942D9"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C42F64" w:rsidRDefault="004D22D8" w:rsidP="00C42F64">
      <w:pPr>
        <w:spacing w:after="0" w:line="240" w:lineRule="auto"/>
        <w:ind w:firstLine="709"/>
        <w:jc w:val="both"/>
        <w:rPr>
          <w:rFonts w:eastAsia="Times New Roman" w:cs="Times New Roman"/>
          <w:b/>
          <w:i/>
          <w:sz w:val="24"/>
          <w:szCs w:val="24"/>
        </w:rPr>
      </w:pPr>
      <w:r w:rsidRPr="00C42F64">
        <w:rPr>
          <w:rFonts w:eastAsia="Times New Roman" w:cs="Times New Roman"/>
          <w:b/>
          <w:i/>
          <w:sz w:val="24"/>
          <w:szCs w:val="24"/>
        </w:rPr>
        <w:t>Овладение универсальными учебными регулятивными действиями:</w:t>
      </w:r>
    </w:p>
    <w:p w14:paraId="33FAA5A9"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осознанно выбирать наиболее эффективные способы решения учебных и познавательных задач;</w:t>
      </w:r>
    </w:p>
    <w:p w14:paraId="197B12C1"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давать адекватную оценку ситуации и предлагать план ее изменения (на примере экологических знаний);</w:t>
      </w:r>
    </w:p>
    <w:p w14:paraId="6D9ACC6E"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предвидеть трудности, которые могут возникнуть при решении учебной задачи;</w:t>
      </w:r>
    </w:p>
    <w:p w14:paraId="66A17F96" w14:textId="5261341C" w:rsidR="004D22D8" w:rsidRPr="00C42F64" w:rsidRDefault="00345BB8" w:rsidP="00C42F64">
      <w:pPr>
        <w:spacing w:after="0" w:line="240" w:lineRule="auto"/>
        <w:ind w:firstLine="709"/>
        <w:jc w:val="both"/>
        <w:rPr>
          <w:rFonts w:cs="Times New Roman"/>
          <w:sz w:val="24"/>
          <w:szCs w:val="24"/>
        </w:rPr>
      </w:pPr>
      <w:r w:rsidRPr="00C42F64">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42F64">
        <w:rPr>
          <w:rFonts w:cs="Times New Roman"/>
          <w:sz w:val="24"/>
          <w:szCs w:val="24"/>
        </w:rPr>
        <w:t>.</w:t>
      </w:r>
    </w:p>
    <w:p w14:paraId="472D3B95" w14:textId="77777777" w:rsidR="004D22D8" w:rsidRPr="00C42F64" w:rsidRDefault="004D22D8" w:rsidP="00C42F64">
      <w:pPr>
        <w:spacing w:after="0" w:line="240" w:lineRule="auto"/>
        <w:ind w:firstLine="709"/>
        <w:jc w:val="both"/>
        <w:rPr>
          <w:rFonts w:eastAsia="Times New Roman" w:cs="Times New Roman"/>
          <w:b/>
          <w:caps/>
          <w:sz w:val="24"/>
          <w:szCs w:val="24"/>
        </w:rPr>
      </w:pPr>
      <w:bookmarkStart w:id="650" w:name="_Toc95746707"/>
      <w:r w:rsidRPr="00C42F64">
        <w:rPr>
          <w:rFonts w:eastAsia="Times New Roman" w:cs="Times New Roman"/>
          <w:b/>
          <w:caps/>
          <w:sz w:val="24"/>
          <w:szCs w:val="24"/>
        </w:rPr>
        <w:lastRenderedPageBreak/>
        <w:t>Предметные результаты</w:t>
      </w:r>
      <w:bookmarkEnd w:id="650"/>
      <w:r w:rsidRPr="00C42F64">
        <w:rPr>
          <w:rFonts w:eastAsia="Times New Roman" w:cs="Times New Roman"/>
          <w:b/>
          <w:caps/>
          <w:sz w:val="24"/>
          <w:szCs w:val="24"/>
        </w:rPr>
        <w:t xml:space="preserve">  </w:t>
      </w:r>
    </w:p>
    <w:p w14:paraId="2D53ABCE"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C42F64" w:rsidRDefault="004D22D8" w:rsidP="00C42F64">
      <w:pPr>
        <w:spacing w:after="0" w:line="240" w:lineRule="auto"/>
        <w:ind w:firstLine="709"/>
        <w:jc w:val="both"/>
        <w:rPr>
          <w:rFonts w:cs="Times New Roman"/>
          <w:sz w:val="24"/>
          <w:szCs w:val="24"/>
        </w:rPr>
      </w:pPr>
      <w:r w:rsidRPr="00C42F64">
        <w:rPr>
          <w:rFonts w:cs="Times New Roman"/>
          <w:sz w:val="24"/>
          <w:szCs w:val="24"/>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0E0E5333" w14:textId="00DBD178" w:rsidR="0059660B" w:rsidRPr="00C42F64" w:rsidRDefault="0059660B" w:rsidP="00C42F64">
      <w:pPr>
        <w:spacing w:after="0" w:line="240" w:lineRule="auto"/>
        <w:ind w:firstLine="567"/>
        <w:jc w:val="both"/>
        <w:rPr>
          <w:rFonts w:cs="Times New Roman"/>
          <w:b/>
          <w:sz w:val="24"/>
          <w:szCs w:val="24"/>
        </w:rPr>
      </w:pPr>
      <w:r w:rsidRPr="00C42F64">
        <w:rPr>
          <w:rFonts w:cs="Times New Roman"/>
          <w:b/>
          <w:sz w:val="24"/>
          <w:szCs w:val="24"/>
        </w:rPr>
        <w:t>Требования к предметным результатам освоения учебного предмета «Обществознание», распределенные по годам обучения</w:t>
      </w:r>
    </w:p>
    <w:p w14:paraId="61863D36" w14:textId="14ACCEFE" w:rsidR="004D22D8" w:rsidRPr="00C42F64" w:rsidRDefault="00C43B4B" w:rsidP="00C42F64">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651" w:name="_Toc95746708"/>
      <w:r>
        <w:rPr>
          <w:rFonts w:eastAsiaTheme="majorEastAsia" w:cs="Times New Roman"/>
          <w:b/>
          <w:bCs/>
          <w:sz w:val="24"/>
          <w:szCs w:val="24"/>
          <w:lang w:eastAsia="en-US"/>
        </w:rPr>
        <w:t xml:space="preserve">      </w:t>
      </w:r>
      <w:r w:rsidR="004D22D8" w:rsidRPr="00C42F64">
        <w:rPr>
          <w:rFonts w:eastAsiaTheme="majorEastAsia" w:cs="Times New Roman"/>
          <w:b/>
          <w:bCs/>
          <w:sz w:val="24"/>
          <w:szCs w:val="24"/>
          <w:lang w:eastAsia="en-US"/>
        </w:rPr>
        <w:t>5 КЛАСС</w:t>
      </w:r>
      <w:bookmarkEnd w:id="651"/>
    </w:p>
    <w:p w14:paraId="75E73594"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w:t>
      </w:r>
      <w:r w:rsidRPr="00C42F64">
        <w:rPr>
          <w:rFonts w:cs="Times New Roman"/>
          <w:sz w:val="24"/>
          <w:szCs w:val="24"/>
        </w:rPr>
        <w:lastRenderedPageBreak/>
        <w:t>географии;</w:t>
      </w:r>
    </w:p>
    <w:p w14:paraId="41FF5D5C"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24B4914A"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иметь представление о вкладе великих путешественников в географическое изучение Земли; </w:t>
      </w:r>
    </w:p>
    <w:p w14:paraId="3E3686F2"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4CE3BB32"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791395D"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79529A92"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приводить с опорой на источник информации примеры влияния Солнца на мир живой и неживой природы;</w:t>
      </w:r>
    </w:p>
    <w:p w14:paraId="184325B9"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объяснять с помощью учителя причины смены дня и ночи и времён года;</w:t>
      </w:r>
    </w:p>
    <w:p w14:paraId="630AE553"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описывать с опорой на план внутреннее строение Земли;</w:t>
      </w:r>
    </w:p>
    <w:p w14:paraId="5FA5FF1F"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различать с опорой на источник информации понятия «земная кора»; «ядро», «мантия»; «минерал» и «горная порода»; «материковая» и «океаническая» земная кора;</w:t>
      </w:r>
    </w:p>
    <w:p w14:paraId="7E393CB2"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различать с опорой на источник информации изученные минералы и горные породы, материковую и океаническую земную кору; </w:t>
      </w:r>
    </w:p>
    <w:p w14:paraId="74DA8334"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различать с опорой на источник информации горы и равнины;</w:t>
      </w:r>
    </w:p>
    <w:p w14:paraId="56334E09"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классифицировать формы рельефа суши по высоте и по внешнему облику с опорой на план; </w:t>
      </w:r>
    </w:p>
    <w:p w14:paraId="09458DC2"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иметь представление о причинах землетрясений и вулканических извержений;</w:t>
      </w:r>
    </w:p>
    <w:p w14:paraId="4C5C00D3"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0988515"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8B7AB70"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классифицировать с опорой на алгоритм учебных действий острова по происхождению; </w:t>
      </w:r>
    </w:p>
    <w:p w14:paraId="5938B3BD"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6F544182"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62E5D600" w14:textId="43378CE6" w:rsidR="004D22D8" w:rsidRPr="00C42F64" w:rsidRDefault="00C43B4B" w:rsidP="00C42F64">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652" w:name="_Toc95746709"/>
      <w:r>
        <w:rPr>
          <w:rFonts w:eastAsiaTheme="majorEastAsia" w:cs="Times New Roman"/>
          <w:b/>
          <w:bCs/>
          <w:sz w:val="24"/>
          <w:szCs w:val="24"/>
          <w:lang w:eastAsia="en-US"/>
        </w:rPr>
        <w:lastRenderedPageBreak/>
        <w:t xml:space="preserve">      </w:t>
      </w:r>
      <w:r w:rsidR="004D22D8" w:rsidRPr="00C42F64">
        <w:rPr>
          <w:rFonts w:eastAsiaTheme="majorEastAsia" w:cs="Times New Roman"/>
          <w:b/>
          <w:bCs/>
          <w:sz w:val="24"/>
          <w:szCs w:val="24"/>
          <w:lang w:eastAsia="en-US"/>
        </w:rPr>
        <w:t>6 КЛАСС</w:t>
      </w:r>
      <w:bookmarkEnd w:id="652"/>
    </w:p>
    <w:p w14:paraId="264FB2E4"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54967A6F"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различать с опорой на источник информации свойства вод отдельных частей Мирового океана; </w:t>
      </w:r>
    </w:p>
    <w:p w14:paraId="2BE3C446"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5BED8400"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различать с опорой на источник информации питание и режим рек;</w:t>
      </w:r>
    </w:p>
    <w:p w14:paraId="5BF5B7A7"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сравнивать с опорой на алгоритм учебных действий реки по заданным признакам; </w:t>
      </w:r>
    </w:p>
    <w:p w14:paraId="7C937847"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устанавливать с помощью учителя причинно-следственные связи между питанием, режимом реки и климатом на территории речного бассейна;</w:t>
      </w:r>
    </w:p>
    <w:p w14:paraId="29B3361C"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приводить с опорой на источник информации примеры районов распространения многолетней мерзлоты; </w:t>
      </w:r>
    </w:p>
    <w:p w14:paraId="5B2FA2BE"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иметь представление о причинах образования цунами, приливов и отливов;</w:t>
      </w:r>
    </w:p>
    <w:p w14:paraId="4D83334E"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описывать с опорой на алгоритм учебных действий состав, строение атмосферы;</w:t>
      </w:r>
    </w:p>
    <w:p w14:paraId="3D5420D6"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pacing w:val="-1"/>
          <w:sz w:val="24"/>
          <w:szCs w:val="24"/>
        </w:rPr>
      </w:pPr>
      <w:r w:rsidRPr="00C42F64">
        <w:rPr>
          <w:rFonts w:cs="Times New Roman"/>
          <w:spacing w:val="-1"/>
          <w:sz w:val="24"/>
          <w:szCs w:val="24"/>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666EA606"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7E5F02"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иметь представление о границах биосферы; </w:t>
      </w:r>
    </w:p>
    <w:p w14:paraId="2F0FB794"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lastRenderedPageBreak/>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различать с опорой на источник информации растительный и животный мир разных территорий Земли; </w:t>
      </w:r>
    </w:p>
    <w:p w14:paraId="3EF4D604"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объяснять с опорой на алгоритм учебных действий взаимосвязи компонентов природы в природно-территориальном комплексе;</w:t>
      </w:r>
    </w:p>
    <w:p w14:paraId="51C33D21"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pacing w:val="3"/>
          <w:sz w:val="24"/>
          <w:szCs w:val="24"/>
        </w:rPr>
      </w:pPr>
      <w:r w:rsidRPr="00C42F64">
        <w:rPr>
          <w:rFonts w:cs="Times New Roman"/>
          <w:spacing w:val="3"/>
          <w:sz w:val="24"/>
          <w:szCs w:val="24"/>
        </w:rPr>
        <w:t xml:space="preserve">сравнивать с опорой на алгоритм учебных действий плодородие почв в различных природных зонах; </w:t>
      </w:r>
    </w:p>
    <w:p w14:paraId="1B6A4A1B"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2260B666" w14:textId="3375E345" w:rsidR="004D22D8" w:rsidRPr="00C42F64" w:rsidRDefault="00C43B4B" w:rsidP="00C42F64">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653" w:name="_Toc95746710"/>
      <w:r>
        <w:rPr>
          <w:rFonts w:eastAsiaTheme="majorEastAsia" w:cs="Times New Roman"/>
          <w:b/>
          <w:bCs/>
          <w:sz w:val="24"/>
          <w:szCs w:val="24"/>
          <w:lang w:eastAsia="en-US"/>
        </w:rPr>
        <w:t xml:space="preserve">     </w:t>
      </w:r>
      <w:r w:rsidR="004D22D8" w:rsidRPr="00C42F64">
        <w:rPr>
          <w:rFonts w:eastAsiaTheme="majorEastAsia" w:cs="Times New Roman"/>
          <w:b/>
          <w:bCs/>
          <w:sz w:val="24"/>
          <w:szCs w:val="24"/>
          <w:lang w:eastAsia="en-US"/>
        </w:rPr>
        <w:t>7 КЛАСС</w:t>
      </w:r>
      <w:bookmarkEnd w:id="653"/>
    </w:p>
    <w:p w14:paraId="734234C1"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иметь представление о строении и свойствах (целостность, зональность, ритмичность) географической оболочки;</w:t>
      </w:r>
    </w:p>
    <w:p w14:paraId="5A0E8F63"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определять с опорой на алгоритм учебных действий природные зоны по их существенным признакам;</w:t>
      </w:r>
    </w:p>
    <w:p w14:paraId="7B9FA739"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различать с помощью учителя изученные процессы и явления, происходящие в географической оболочке; </w:t>
      </w:r>
    </w:p>
    <w:p w14:paraId="36DF22E1"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описывать после предварительного анализа закономерности изменения в пространстве рельефа, климата, внутренних вод и органического мира;</w:t>
      </w:r>
    </w:p>
    <w:p w14:paraId="11DFB576"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4E41278A"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3496B166"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иметь представление об образовании тропических муссонов, пассатов тропических широт, западных ветров; </w:t>
      </w:r>
    </w:p>
    <w:p w14:paraId="02E9AE36"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описывать с опорой на план климат территории по климатограмме;</w:t>
      </w:r>
    </w:p>
    <w:p w14:paraId="2629047E"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объяснять с помощью учителя влияние климатообразующих факторов на климатические особенности территории;</w:t>
      </w:r>
    </w:p>
    <w:p w14:paraId="0E9E2653"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различать после предварительного анализа океанические течения;</w:t>
      </w:r>
    </w:p>
    <w:p w14:paraId="46368DB3"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w:t>
      </w:r>
      <w:r w:rsidRPr="00C42F64">
        <w:rPr>
          <w:rFonts w:cs="Times New Roman"/>
          <w:sz w:val="24"/>
          <w:szCs w:val="24"/>
        </w:rPr>
        <w:lastRenderedPageBreak/>
        <w:t>географической информации;</w:t>
      </w:r>
    </w:p>
    <w:p w14:paraId="78D9071D"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применять понятие «плотность населения» для решения учебных и (или) практико-ориентированных задач;</w:t>
      </w:r>
    </w:p>
    <w:p w14:paraId="7589858F"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различать с опорой на алгоритм учебных действий городские и сельские поселения; </w:t>
      </w:r>
    </w:p>
    <w:p w14:paraId="37D5B304"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приводить с опорой на источник информации примеры: крупнейших городов мира; мировых и национальных религий;</w:t>
      </w:r>
    </w:p>
    <w:p w14:paraId="1C4161DE"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проводить с опорой на план языковую классификацию народов;</w:t>
      </w:r>
    </w:p>
    <w:p w14:paraId="13544B15"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определять после предварительного анализа страны по их существенным признакам; </w:t>
      </w:r>
    </w:p>
    <w:p w14:paraId="27A214F7"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иметь представление об особенностях природы, населения и хозяйства отдельных территорий;</w:t>
      </w:r>
    </w:p>
    <w:p w14:paraId="138A0CF1"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9625A0"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D463063"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44698323" w14:textId="2D59B139" w:rsidR="004D22D8" w:rsidRPr="00C42F64" w:rsidRDefault="00C43B4B" w:rsidP="00C42F64">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654" w:name="_Toc95746711"/>
      <w:r>
        <w:rPr>
          <w:rFonts w:eastAsiaTheme="majorEastAsia" w:cs="Times New Roman"/>
          <w:b/>
          <w:bCs/>
          <w:sz w:val="24"/>
          <w:szCs w:val="24"/>
          <w:lang w:eastAsia="en-US"/>
        </w:rPr>
        <w:t xml:space="preserve">    </w:t>
      </w:r>
      <w:r w:rsidR="004D22D8" w:rsidRPr="00C42F64">
        <w:rPr>
          <w:rFonts w:eastAsiaTheme="majorEastAsia" w:cs="Times New Roman"/>
          <w:b/>
          <w:bCs/>
          <w:sz w:val="24"/>
          <w:szCs w:val="24"/>
          <w:lang w:eastAsia="en-US"/>
        </w:rPr>
        <w:t>8 КЛАСС</w:t>
      </w:r>
      <w:bookmarkEnd w:id="654"/>
    </w:p>
    <w:p w14:paraId="1ED8BD0B"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иметь представление о федеральных округах, крупных географических районах и макрорегионах России;</w:t>
      </w:r>
    </w:p>
    <w:p w14:paraId="2FB811EB"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289D396"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иметь представление о степени благоприятности природных условий в пределах отдельных </w:t>
      </w:r>
      <w:r w:rsidRPr="00C42F64">
        <w:rPr>
          <w:rFonts w:cs="Times New Roman"/>
          <w:sz w:val="24"/>
          <w:szCs w:val="24"/>
        </w:rPr>
        <w:lastRenderedPageBreak/>
        <w:t>регионов страны;</w:t>
      </w:r>
    </w:p>
    <w:p w14:paraId="4C86D33E"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проводить после предварительного анализа классификацию природных ресурсов;</w:t>
      </w:r>
    </w:p>
    <w:p w14:paraId="6B62E2BD"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иметь представление о типах природопользования;</w:t>
      </w:r>
    </w:p>
    <w:p w14:paraId="4BA1581B"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сравнивать и объяснять после предварительного анализа особенности компонентов природы отдельных территорий страны;</w:t>
      </w:r>
    </w:p>
    <w:p w14:paraId="1CAA5B6C"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E820F88"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6E9AB151"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описывать и прогнозировать после предварительного анализа погоду территории по карте погоды; </w:t>
      </w:r>
    </w:p>
    <w:p w14:paraId="7620D126"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проводить после предварительного анализа классификацию типов климата и почв России;</w:t>
      </w:r>
    </w:p>
    <w:p w14:paraId="1E32BA0C"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иметь представление о показателях, характеризующих состояние окружающей среды;</w:t>
      </w:r>
    </w:p>
    <w:p w14:paraId="1B182817"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08C6CA02"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14:paraId="4D40656C"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7FD101"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приводить с опорой на справочный материал примеры адаптации человека к разнообразным природным условиям на территории страны;</w:t>
      </w:r>
    </w:p>
    <w:p w14:paraId="5481D500"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3D53F56"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76EB9404"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 xml:space="preserve">применять с помощью учителя понятия «рождаемость», «смертность», «естественный прирост </w:t>
      </w:r>
      <w:r w:rsidRPr="00C42F64">
        <w:rPr>
          <w:rFonts w:cs="Times New Roman"/>
          <w:sz w:val="24"/>
          <w:szCs w:val="24"/>
        </w:rPr>
        <w:lastRenderedPageBreak/>
        <w:t>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C42F64" w:rsidRDefault="004D22D8" w:rsidP="00C42F64">
      <w:pPr>
        <w:widowControl w:val="0"/>
        <w:autoSpaceDE w:val="0"/>
        <w:autoSpaceDN w:val="0"/>
        <w:adjustRightInd w:val="0"/>
        <w:spacing w:after="0" w:line="240" w:lineRule="auto"/>
        <w:ind w:firstLine="567"/>
        <w:jc w:val="both"/>
        <w:textAlignment w:val="center"/>
        <w:rPr>
          <w:rFonts w:cs="Times New Roman"/>
          <w:sz w:val="24"/>
          <w:szCs w:val="24"/>
        </w:rPr>
      </w:pPr>
      <w:r w:rsidRPr="00C42F64">
        <w:rPr>
          <w:rFonts w:cs="Times New Roman"/>
          <w:sz w:val="24"/>
          <w:szCs w:val="24"/>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D50D0B7" w14:textId="7C7AA7A1" w:rsidR="004D22D8" w:rsidRPr="00C42F64" w:rsidRDefault="00C43B4B" w:rsidP="00C42F64">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655" w:name="_Toc95746712"/>
      <w:r>
        <w:rPr>
          <w:rFonts w:eastAsiaTheme="majorEastAsia" w:cs="Times New Roman"/>
          <w:b/>
          <w:bCs/>
          <w:sz w:val="24"/>
          <w:szCs w:val="24"/>
          <w:lang w:eastAsia="en-US"/>
        </w:rPr>
        <w:t xml:space="preserve">    </w:t>
      </w:r>
      <w:r w:rsidR="004D22D8" w:rsidRPr="00C42F64">
        <w:rPr>
          <w:rFonts w:eastAsiaTheme="majorEastAsia" w:cs="Times New Roman"/>
          <w:b/>
          <w:bCs/>
          <w:sz w:val="24"/>
          <w:szCs w:val="24"/>
          <w:lang w:eastAsia="en-US"/>
        </w:rPr>
        <w:t>9 КЛАСС</w:t>
      </w:r>
      <w:bookmarkEnd w:id="655"/>
    </w:p>
    <w:p w14:paraId="4063B8CC" w14:textId="69F43666" w:rsidR="004D22D8" w:rsidRPr="00C42F64" w:rsidRDefault="00577603" w:rsidP="00C42F64">
      <w:pPr>
        <w:spacing w:after="0" w:line="240" w:lineRule="auto"/>
        <w:ind w:firstLine="567"/>
        <w:jc w:val="both"/>
        <w:rPr>
          <w:rFonts w:cs="Times New Roman"/>
          <w:sz w:val="24"/>
          <w:szCs w:val="24"/>
        </w:rPr>
      </w:pPr>
      <w:r w:rsidRPr="00C42F64">
        <w:rPr>
          <w:rFonts w:cs="Times New Roman"/>
          <w:sz w:val="24"/>
          <w:szCs w:val="24"/>
        </w:rPr>
        <w:t>В</w:t>
      </w:r>
      <w:r w:rsidR="004D22D8" w:rsidRPr="00C42F64">
        <w:rPr>
          <w:rFonts w:cs="Times New Roman"/>
          <w:sz w:val="24"/>
          <w:szCs w:val="24"/>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4CB54C6A" w14:textId="58D7DE31" w:rsidR="004D22D8" w:rsidRPr="00C42F64" w:rsidRDefault="004D22D8" w:rsidP="00C42F64">
      <w:pPr>
        <w:spacing w:after="0" w:line="240" w:lineRule="auto"/>
        <w:ind w:firstLine="567"/>
        <w:jc w:val="both"/>
        <w:rPr>
          <w:rFonts w:cs="Times New Roman"/>
          <w:sz w:val="24"/>
          <w:szCs w:val="24"/>
        </w:rPr>
      </w:pPr>
      <w:r w:rsidRPr="00C42F64">
        <w:rPr>
          <w:rFonts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C42F64" w:rsidRDefault="004D22D8" w:rsidP="00C42F64">
      <w:pPr>
        <w:spacing w:after="0" w:line="240" w:lineRule="auto"/>
        <w:ind w:firstLine="567"/>
        <w:jc w:val="both"/>
        <w:rPr>
          <w:rFonts w:cs="Times New Roman"/>
          <w:sz w:val="24"/>
          <w:szCs w:val="24"/>
        </w:rPr>
      </w:pPr>
      <w:r w:rsidRPr="00C42F64">
        <w:rPr>
          <w:rFonts w:cs="Times New Roman"/>
          <w:sz w:val="24"/>
          <w:szCs w:val="24"/>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C42F64" w:rsidRDefault="004D22D8" w:rsidP="00C42F64">
      <w:pPr>
        <w:spacing w:after="0" w:line="240" w:lineRule="auto"/>
        <w:ind w:firstLine="567"/>
        <w:jc w:val="both"/>
        <w:rPr>
          <w:rFonts w:cs="Times New Roman"/>
          <w:sz w:val="24"/>
          <w:szCs w:val="24"/>
        </w:rPr>
      </w:pPr>
      <w:r w:rsidRPr="00C42F64">
        <w:rPr>
          <w:rFonts w:cs="Times New Roman"/>
          <w:sz w:val="24"/>
          <w:szCs w:val="24"/>
        </w:rPr>
        <w:t xml:space="preserve">классифицировать </w:t>
      </w:r>
      <w:r w:rsidR="00577603" w:rsidRPr="00C42F64">
        <w:rPr>
          <w:rFonts w:cs="Times New Roman"/>
          <w:sz w:val="24"/>
          <w:szCs w:val="24"/>
        </w:rPr>
        <w:t xml:space="preserve">после предварительного анализа </w:t>
      </w:r>
      <w:r w:rsidRPr="00C42F64">
        <w:rPr>
          <w:rFonts w:cs="Times New Roman"/>
          <w:sz w:val="24"/>
          <w:szCs w:val="24"/>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C42F64" w:rsidRDefault="004D22D8" w:rsidP="00C42F64">
      <w:pPr>
        <w:spacing w:after="0" w:line="240" w:lineRule="auto"/>
        <w:ind w:firstLine="567"/>
        <w:jc w:val="both"/>
        <w:rPr>
          <w:rFonts w:cs="Times New Roman"/>
          <w:sz w:val="24"/>
          <w:szCs w:val="24"/>
        </w:rPr>
      </w:pPr>
      <w:r w:rsidRPr="00C42F64">
        <w:rPr>
          <w:rFonts w:cs="Times New Roman"/>
          <w:sz w:val="24"/>
          <w:szCs w:val="24"/>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C42F64" w:rsidRDefault="004D22D8" w:rsidP="00C42F64">
      <w:pPr>
        <w:spacing w:after="0" w:line="240" w:lineRule="auto"/>
        <w:ind w:firstLine="567"/>
        <w:jc w:val="both"/>
        <w:rPr>
          <w:rFonts w:cs="Times New Roman"/>
          <w:sz w:val="24"/>
          <w:szCs w:val="24"/>
        </w:rPr>
      </w:pPr>
      <w:r w:rsidRPr="00C42F64">
        <w:rPr>
          <w:rFonts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C42F64" w:rsidRDefault="004D22D8" w:rsidP="00C42F64">
      <w:pPr>
        <w:spacing w:after="0" w:line="240" w:lineRule="auto"/>
        <w:ind w:firstLine="567"/>
        <w:jc w:val="both"/>
        <w:rPr>
          <w:rFonts w:cs="Times New Roman"/>
          <w:sz w:val="24"/>
          <w:szCs w:val="24"/>
        </w:rPr>
      </w:pPr>
      <w:r w:rsidRPr="00C42F64">
        <w:rPr>
          <w:rFonts w:cs="Times New Roman"/>
          <w:sz w:val="24"/>
          <w:szCs w:val="24"/>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C42F64" w:rsidRDefault="004D22D8" w:rsidP="00C42F64">
      <w:pPr>
        <w:spacing w:after="0" w:line="240" w:lineRule="auto"/>
        <w:ind w:firstLine="567"/>
        <w:jc w:val="both"/>
        <w:rPr>
          <w:rFonts w:cs="Times New Roman"/>
          <w:sz w:val="24"/>
          <w:szCs w:val="24"/>
        </w:rPr>
      </w:pPr>
      <w:r w:rsidRPr="00C42F64">
        <w:rPr>
          <w:rFonts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42F64">
        <w:rPr>
          <w:rFonts w:cs="Times New Roman"/>
          <w:sz w:val="24"/>
          <w:szCs w:val="24"/>
        </w:rPr>
        <w:t>адач в контексте реальной жизни</w:t>
      </w:r>
      <w:r w:rsidRPr="00C42F64">
        <w:rPr>
          <w:rFonts w:cs="Times New Roman"/>
          <w:sz w:val="24"/>
          <w:szCs w:val="24"/>
        </w:rPr>
        <w:t>;</w:t>
      </w:r>
    </w:p>
    <w:p w14:paraId="59A30E15" w14:textId="77777777" w:rsidR="004D22D8" w:rsidRPr="00C42F64" w:rsidRDefault="004D22D8" w:rsidP="00C42F64">
      <w:pPr>
        <w:spacing w:after="0" w:line="240" w:lineRule="auto"/>
        <w:ind w:firstLine="567"/>
        <w:jc w:val="both"/>
        <w:rPr>
          <w:rFonts w:cs="Times New Roman"/>
          <w:sz w:val="24"/>
          <w:szCs w:val="24"/>
        </w:rPr>
      </w:pPr>
      <w:r w:rsidRPr="00C42F64">
        <w:rPr>
          <w:rFonts w:cs="Times New Roman"/>
          <w:sz w:val="24"/>
          <w:szCs w:val="24"/>
        </w:rPr>
        <w:lastRenderedPageBreak/>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F6025A7" w14:textId="77777777" w:rsidR="004D22D8" w:rsidRPr="00C42F64" w:rsidRDefault="004D22D8" w:rsidP="00C42F64">
      <w:pPr>
        <w:spacing w:after="0" w:line="240" w:lineRule="auto"/>
        <w:ind w:firstLine="567"/>
        <w:jc w:val="both"/>
        <w:rPr>
          <w:rFonts w:cs="Times New Roman"/>
          <w:sz w:val="24"/>
          <w:szCs w:val="24"/>
        </w:rPr>
      </w:pPr>
      <w:r w:rsidRPr="00C42F64">
        <w:rPr>
          <w:rFonts w:cs="Times New Roman"/>
          <w:sz w:val="24"/>
          <w:szCs w:val="24"/>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C42F64" w:rsidRDefault="004D22D8" w:rsidP="00C42F64">
      <w:pPr>
        <w:spacing w:after="0" w:line="240" w:lineRule="auto"/>
        <w:ind w:firstLine="567"/>
        <w:jc w:val="both"/>
        <w:rPr>
          <w:rFonts w:cs="Times New Roman"/>
          <w:sz w:val="24"/>
          <w:szCs w:val="24"/>
        </w:rPr>
      </w:pPr>
      <w:r w:rsidRPr="00C42F64">
        <w:rPr>
          <w:rFonts w:cs="Times New Roman"/>
          <w:sz w:val="24"/>
          <w:szCs w:val="24"/>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76F1BC3F" w14:textId="77777777" w:rsidR="00AC2822" w:rsidRDefault="004D22D8" w:rsidP="00AC2822">
      <w:pPr>
        <w:spacing w:after="0" w:line="240" w:lineRule="auto"/>
        <w:ind w:firstLine="567"/>
        <w:jc w:val="both"/>
        <w:rPr>
          <w:rFonts w:cs="Times New Roman"/>
          <w:sz w:val="24"/>
          <w:szCs w:val="24"/>
        </w:rPr>
      </w:pPr>
      <w:r w:rsidRPr="00C42F64">
        <w:rPr>
          <w:rFonts w:cs="Times New Roman"/>
          <w:sz w:val="24"/>
          <w:szCs w:val="24"/>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bookmarkStart w:id="656" w:name="_Toc97114948"/>
    </w:p>
    <w:p w14:paraId="6E9A72FC" w14:textId="77777777" w:rsidR="00AC2822" w:rsidRDefault="00AC2822" w:rsidP="00AC2822">
      <w:pPr>
        <w:spacing w:after="0" w:line="240" w:lineRule="auto"/>
        <w:ind w:firstLine="567"/>
        <w:jc w:val="both"/>
        <w:rPr>
          <w:rFonts w:cs="Times New Roman"/>
          <w:sz w:val="24"/>
          <w:szCs w:val="24"/>
        </w:rPr>
      </w:pPr>
    </w:p>
    <w:p w14:paraId="3D4B96F6" w14:textId="77A0CB0C" w:rsidR="00B4280B" w:rsidRPr="00AC2822" w:rsidRDefault="008B7E5C" w:rsidP="00AC2822">
      <w:pPr>
        <w:spacing w:after="0" w:line="240" w:lineRule="auto"/>
        <w:ind w:firstLine="567"/>
        <w:jc w:val="both"/>
        <w:rPr>
          <w:rFonts w:cs="Times New Roman"/>
          <w:b/>
          <w:caps/>
          <w:sz w:val="24"/>
          <w:szCs w:val="24"/>
        </w:rPr>
      </w:pPr>
      <w:r w:rsidRPr="00AC2822">
        <w:rPr>
          <w:rFonts w:cs="Times New Roman"/>
          <w:b/>
          <w:caps/>
          <w:sz w:val="24"/>
          <w:szCs w:val="24"/>
        </w:rPr>
        <w:t>2.2.1</w:t>
      </w:r>
      <w:r w:rsidR="007A5763" w:rsidRPr="00AC2822">
        <w:rPr>
          <w:rFonts w:cs="Times New Roman"/>
          <w:b/>
          <w:caps/>
          <w:sz w:val="24"/>
          <w:szCs w:val="24"/>
        </w:rPr>
        <w:t>.9</w:t>
      </w:r>
      <w:r w:rsidR="00B4280B" w:rsidRPr="00AC2822">
        <w:rPr>
          <w:rFonts w:cs="Times New Roman"/>
          <w:b/>
          <w:caps/>
          <w:sz w:val="24"/>
          <w:szCs w:val="24"/>
        </w:rPr>
        <w:t>. Математика</w:t>
      </w:r>
      <w:bookmarkEnd w:id="656"/>
    </w:p>
    <w:p w14:paraId="072CC06B" w14:textId="77777777" w:rsidR="00362794" w:rsidRPr="00E30E2B" w:rsidRDefault="00362794" w:rsidP="00E30E2B">
      <w:pPr>
        <w:spacing w:after="0" w:line="240" w:lineRule="auto"/>
        <w:ind w:firstLine="709"/>
        <w:jc w:val="center"/>
        <w:rPr>
          <w:rFonts w:cs="Times New Roman"/>
          <w:b/>
          <w:sz w:val="24"/>
          <w:szCs w:val="24"/>
        </w:rPr>
      </w:pPr>
    </w:p>
    <w:p w14:paraId="7B6E4589" w14:textId="77777777" w:rsidR="00D22C41" w:rsidRPr="00E30E2B" w:rsidRDefault="00D22C41" w:rsidP="00E30E2B">
      <w:pPr>
        <w:spacing w:after="0" w:line="240" w:lineRule="auto"/>
        <w:jc w:val="both"/>
        <w:rPr>
          <w:rFonts w:eastAsiaTheme="majorEastAsia" w:cs="Times New Roman"/>
          <w:bCs/>
          <w:sz w:val="24"/>
          <w:szCs w:val="24"/>
          <w:lang w:eastAsia="en-US"/>
        </w:rPr>
      </w:pPr>
      <w:bookmarkStart w:id="657" w:name="_Toc83232959"/>
      <w:r w:rsidRPr="00E30E2B">
        <w:rPr>
          <w:rFonts w:eastAsiaTheme="majorEastAsia" w:cs="Times New Roman"/>
          <w:bCs/>
          <w:sz w:val="24"/>
          <w:szCs w:val="24"/>
          <w:lang w:eastAsia="en-US"/>
        </w:rPr>
        <w:t>ПОЯСНИТЕЛЬНАЯ ЗАПИСКА</w:t>
      </w:r>
      <w:bookmarkEnd w:id="657"/>
    </w:p>
    <w:p w14:paraId="3E1D5823" w14:textId="03DD42C4" w:rsidR="00D22C41" w:rsidRPr="00E30E2B" w:rsidRDefault="00FF0D5C" w:rsidP="00E30E2B">
      <w:pPr>
        <w:spacing w:after="0" w:line="240" w:lineRule="auto"/>
        <w:ind w:firstLine="709"/>
        <w:jc w:val="both"/>
        <w:rPr>
          <w:rFonts w:eastAsia="Arial Unicode MS" w:cs="Times New Roman"/>
          <w:kern w:val="1"/>
          <w:sz w:val="24"/>
          <w:szCs w:val="24"/>
          <w:lang w:eastAsia="en-US"/>
        </w:rPr>
      </w:pPr>
      <w:r w:rsidRPr="00E30E2B">
        <w:rPr>
          <w:rFonts w:eastAsia="Arial Unicode MS" w:cs="Times New Roman"/>
          <w:kern w:val="1"/>
          <w:sz w:val="24"/>
          <w:szCs w:val="24"/>
          <w:lang w:eastAsia="en-US"/>
        </w:rPr>
        <w:t>Р</w:t>
      </w:r>
      <w:r w:rsidR="00D22C41" w:rsidRPr="00E30E2B">
        <w:rPr>
          <w:rFonts w:eastAsia="Arial Unicode MS" w:cs="Times New Roman"/>
          <w:kern w:val="1"/>
          <w:sz w:val="24"/>
          <w:szCs w:val="24"/>
          <w:lang w:eastAsia="en-US"/>
        </w:rPr>
        <w:t>абочая программа по математике для обучающихся с задержкой психического развития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w:t>
      </w:r>
      <w:r w:rsidR="00C43B4B">
        <w:rPr>
          <w:rFonts w:eastAsia="Arial Unicode MS" w:cs="Times New Roman"/>
          <w:kern w:val="1"/>
          <w:sz w:val="24"/>
          <w:szCs w:val="24"/>
          <w:lang w:eastAsia="en-US"/>
        </w:rPr>
        <w:t xml:space="preserve">, </w:t>
      </w:r>
      <w:r w:rsidR="00D22C41" w:rsidRPr="00E30E2B">
        <w:rPr>
          <w:rFonts w:eastAsia="Arial Unicode MS" w:cs="Times New Roman"/>
          <w:kern w:val="1"/>
          <w:sz w:val="24"/>
          <w:szCs w:val="24"/>
          <w:lang w:eastAsia="en-US"/>
        </w:rPr>
        <w:t xml:space="preserve">АООП ООО </w:t>
      </w:r>
      <w:r w:rsidR="00C43B4B" w:rsidRPr="00E30E2B">
        <w:rPr>
          <w:rFonts w:eastAsia="Arial Unicode MS" w:cs="Times New Roman"/>
          <w:kern w:val="1"/>
          <w:sz w:val="24"/>
          <w:szCs w:val="24"/>
          <w:lang w:eastAsia="en-US"/>
        </w:rPr>
        <w:t xml:space="preserve">обучающихся с </w:t>
      </w:r>
      <w:r w:rsidR="00D22C41" w:rsidRPr="00E30E2B">
        <w:rPr>
          <w:rFonts w:eastAsia="Arial Unicode MS" w:cs="Times New Roman"/>
          <w:kern w:val="1"/>
          <w:sz w:val="24"/>
          <w:szCs w:val="24"/>
          <w:lang w:eastAsia="en-US"/>
        </w:rPr>
        <w:t xml:space="preserve">ЗПР, рабочей программы основного общего образования по предмету «Математика», программы воспитания, с учетом распределенных по классам проверяемых требований к результатам освоения </w:t>
      </w:r>
      <w:r w:rsidRPr="00E30E2B">
        <w:rPr>
          <w:rFonts w:eastAsia="Arial Unicode MS" w:cs="Times New Roman"/>
          <w:kern w:val="1"/>
          <w:sz w:val="24"/>
          <w:szCs w:val="24"/>
          <w:lang w:eastAsia="en-US"/>
        </w:rPr>
        <w:t>а</w:t>
      </w:r>
      <w:r w:rsidR="00D22C41" w:rsidRPr="00E30E2B">
        <w:rPr>
          <w:rFonts w:eastAsia="Arial Unicode MS" w:cs="Times New Roman"/>
          <w:kern w:val="1"/>
          <w:sz w:val="24"/>
          <w:szCs w:val="24"/>
          <w:lang w:eastAsia="en-US"/>
        </w:rPr>
        <w:t>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341F2D99" w14:textId="77777777" w:rsidR="00D22C41" w:rsidRPr="00E30E2B" w:rsidRDefault="00D22C41" w:rsidP="00E30E2B">
      <w:pPr>
        <w:spacing w:after="0" w:line="240" w:lineRule="auto"/>
        <w:ind w:firstLine="709"/>
        <w:jc w:val="both"/>
        <w:rPr>
          <w:rFonts w:eastAsiaTheme="majorEastAsia" w:cs="Times New Roman"/>
          <w:b/>
          <w:bCs/>
          <w:sz w:val="24"/>
          <w:szCs w:val="24"/>
          <w:lang w:eastAsia="en-US"/>
        </w:rPr>
      </w:pPr>
      <w:bookmarkStart w:id="658" w:name="_Toc83232960"/>
      <w:r w:rsidRPr="00E30E2B">
        <w:rPr>
          <w:rFonts w:eastAsiaTheme="majorEastAsia" w:cs="Times New Roman"/>
          <w:b/>
          <w:bCs/>
          <w:sz w:val="24"/>
          <w:szCs w:val="24"/>
          <w:lang w:eastAsia="en-US"/>
        </w:rPr>
        <w:t>Общая характеристика учебного предмета «Математика»</w:t>
      </w:r>
      <w:bookmarkEnd w:id="658"/>
    </w:p>
    <w:p w14:paraId="2B252717" w14:textId="77777777" w:rsidR="00D22C41" w:rsidRPr="00E30E2B" w:rsidRDefault="00D22C41" w:rsidP="00E30E2B">
      <w:pPr>
        <w:spacing w:after="0" w:line="240" w:lineRule="auto"/>
        <w:ind w:firstLine="709"/>
        <w:jc w:val="both"/>
        <w:rPr>
          <w:rFonts w:eastAsia="Times New Roman" w:cs="Times New Roman"/>
          <w:kern w:val="2"/>
          <w:sz w:val="24"/>
          <w:szCs w:val="24"/>
          <w:lang w:bidi="hi-IN"/>
        </w:rPr>
      </w:pPr>
      <w:r w:rsidRPr="00E30E2B">
        <w:rPr>
          <w:rFonts w:cs="Times New Roman"/>
          <w:sz w:val="24"/>
          <w:szCs w:val="24"/>
        </w:rPr>
        <w:t xml:space="preserve">Учебный предмет «Математика» входит в предметную область «Математика и информатика». Он способствует </w:t>
      </w:r>
      <w:r w:rsidRPr="00E30E2B">
        <w:rPr>
          <w:rFonts w:eastAsia="Times New Roman" w:cs="Times New Roman"/>
          <w:kern w:val="2"/>
          <w:sz w:val="24"/>
          <w:szCs w:val="24"/>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E30E2B">
        <w:rPr>
          <w:rFonts w:cs="Times New Roman"/>
          <w:sz w:val="24"/>
          <w:szCs w:val="24"/>
        </w:rPr>
        <w:t xml:space="preserve"> обучающихся с ЗПР. Учебный предмет </w:t>
      </w:r>
      <w:r w:rsidRPr="00E30E2B">
        <w:rPr>
          <w:rFonts w:eastAsia="Times New Roman" w:cs="Times New Roman"/>
          <w:kern w:val="2"/>
          <w:sz w:val="24"/>
          <w:szCs w:val="24"/>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E30E2B" w:rsidRDefault="00D22C41" w:rsidP="00E30E2B">
      <w:pPr>
        <w:spacing w:after="0" w:line="240" w:lineRule="auto"/>
        <w:ind w:firstLine="709"/>
        <w:jc w:val="both"/>
        <w:rPr>
          <w:rFonts w:eastAsia="Times New Roman" w:cs="Times New Roman"/>
          <w:kern w:val="2"/>
          <w:sz w:val="24"/>
          <w:szCs w:val="24"/>
          <w:lang w:bidi="hi-IN"/>
        </w:rPr>
      </w:pPr>
      <w:r w:rsidRPr="00E30E2B">
        <w:rPr>
          <w:rFonts w:eastAsia="Times New Roman" w:cs="Times New Roman"/>
          <w:kern w:val="2"/>
          <w:sz w:val="24"/>
          <w:szCs w:val="24"/>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E30E2B" w:rsidRDefault="00D22C41" w:rsidP="00E30E2B">
      <w:pPr>
        <w:spacing w:after="0" w:line="240" w:lineRule="auto"/>
        <w:ind w:firstLine="709"/>
        <w:jc w:val="both"/>
        <w:rPr>
          <w:rFonts w:eastAsia="Times New Roman" w:cs="Times New Roman"/>
          <w:kern w:val="2"/>
          <w:sz w:val="24"/>
          <w:szCs w:val="24"/>
          <w:lang w:bidi="hi-IN"/>
        </w:rPr>
      </w:pPr>
      <w:r w:rsidRPr="00E30E2B">
        <w:rPr>
          <w:rFonts w:eastAsia="Times New Roman" w:cs="Times New Roman"/>
          <w:kern w:val="2"/>
          <w:sz w:val="24"/>
          <w:szCs w:val="24"/>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E30E2B" w:rsidRDefault="00D22C41" w:rsidP="00E30E2B">
      <w:pPr>
        <w:spacing w:after="0" w:line="240" w:lineRule="auto"/>
        <w:ind w:firstLine="709"/>
        <w:jc w:val="both"/>
        <w:rPr>
          <w:rFonts w:eastAsia="Times New Roman" w:cs="Times New Roman"/>
          <w:kern w:val="2"/>
          <w:sz w:val="24"/>
          <w:szCs w:val="24"/>
          <w:lang w:bidi="hi-IN"/>
        </w:rPr>
      </w:pPr>
      <w:r w:rsidRPr="00E30E2B">
        <w:rPr>
          <w:rFonts w:eastAsia="Times New Roman" w:cs="Times New Roman"/>
          <w:kern w:val="2"/>
          <w:sz w:val="24"/>
          <w:szCs w:val="24"/>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E30E2B" w:rsidRDefault="00D22C41" w:rsidP="00E30E2B">
      <w:pPr>
        <w:spacing w:after="0" w:line="240" w:lineRule="auto"/>
        <w:ind w:firstLine="709"/>
        <w:jc w:val="both"/>
        <w:rPr>
          <w:rFonts w:eastAsia="Calibri" w:cs="Times New Roman"/>
          <w:sz w:val="24"/>
          <w:szCs w:val="24"/>
        </w:rPr>
      </w:pPr>
      <w:r w:rsidRPr="00E30E2B">
        <w:rPr>
          <w:rFonts w:eastAsia="Calibri" w:cs="Times New Roman"/>
          <w:sz w:val="24"/>
          <w:szCs w:val="24"/>
        </w:rPr>
        <w:t xml:space="preserve">Программа отражает содержание обучения предмету «Математика» с учетом особых образовательных потребностей обучающихся с </w:t>
      </w:r>
      <w:r w:rsidRPr="00E30E2B">
        <w:rPr>
          <w:rFonts w:eastAsia="Times New Roman" w:cs="Times New Roman"/>
          <w:sz w:val="24"/>
          <w:szCs w:val="24"/>
        </w:rPr>
        <w:t>ЗПР</w:t>
      </w:r>
      <w:r w:rsidRPr="00E30E2B">
        <w:rPr>
          <w:rFonts w:eastAsia="Calibri" w:cs="Times New Roman"/>
          <w:sz w:val="24"/>
          <w:szCs w:val="24"/>
        </w:rPr>
        <w:t>.</w:t>
      </w:r>
      <w:r w:rsidRPr="00E30E2B">
        <w:rPr>
          <w:rFonts w:cs="Times New Roman"/>
          <w:sz w:val="24"/>
          <w:szCs w:val="24"/>
        </w:rPr>
        <w:t xml:space="preserve"> </w:t>
      </w:r>
      <w:r w:rsidRPr="00E30E2B">
        <w:rPr>
          <w:rFonts w:eastAsia="Calibri" w:cs="Times New Roman"/>
          <w:sz w:val="24"/>
          <w:szCs w:val="24"/>
        </w:rPr>
        <w:t xml:space="preserve">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w:t>
      </w:r>
      <w:r w:rsidRPr="00E30E2B">
        <w:rPr>
          <w:rFonts w:eastAsia="Calibri" w:cs="Times New Roman"/>
          <w:sz w:val="24"/>
          <w:szCs w:val="24"/>
        </w:rPr>
        <w:lastRenderedPageBreak/>
        <w:t>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E30E2B" w:rsidRDefault="00D22C41" w:rsidP="00E30E2B">
      <w:pPr>
        <w:spacing w:after="0" w:line="240" w:lineRule="auto"/>
        <w:ind w:firstLine="709"/>
        <w:jc w:val="both"/>
        <w:rPr>
          <w:rFonts w:eastAsia="Calibri" w:cs="Times New Roman"/>
          <w:sz w:val="24"/>
          <w:szCs w:val="24"/>
        </w:rPr>
      </w:pPr>
      <w:r w:rsidRPr="00E30E2B">
        <w:rPr>
          <w:rFonts w:eastAsia="Calibri" w:cs="Times New Roman"/>
          <w:sz w:val="24"/>
          <w:szCs w:val="24"/>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E30E2B" w:rsidRDefault="00D22C41" w:rsidP="00E30E2B">
      <w:pPr>
        <w:spacing w:after="0" w:line="240" w:lineRule="auto"/>
        <w:ind w:firstLine="709"/>
        <w:jc w:val="both"/>
        <w:rPr>
          <w:rFonts w:eastAsia="Calibri" w:cs="Times New Roman"/>
          <w:sz w:val="24"/>
          <w:szCs w:val="24"/>
        </w:rPr>
      </w:pPr>
      <w:r w:rsidRPr="00E30E2B">
        <w:rPr>
          <w:rFonts w:eastAsia="Calibri" w:cs="Times New Roman"/>
          <w:sz w:val="24"/>
          <w:szCs w:val="24"/>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E30E2B" w:rsidRDefault="00D22C41" w:rsidP="00E30E2B">
      <w:pPr>
        <w:spacing w:after="0" w:line="240" w:lineRule="auto"/>
        <w:ind w:firstLine="709"/>
        <w:jc w:val="both"/>
        <w:rPr>
          <w:rFonts w:eastAsia="Calibri" w:cs="Times New Roman"/>
          <w:sz w:val="24"/>
          <w:szCs w:val="24"/>
        </w:rPr>
      </w:pPr>
      <w:r w:rsidRPr="00E30E2B">
        <w:rPr>
          <w:rFonts w:eastAsia="Calibri" w:cs="Times New Roman"/>
          <w:sz w:val="24"/>
          <w:szCs w:val="24"/>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E30E2B" w:rsidRDefault="00D22C41" w:rsidP="00E30E2B">
      <w:pPr>
        <w:spacing w:after="0" w:line="240" w:lineRule="auto"/>
        <w:ind w:firstLine="709"/>
        <w:jc w:val="both"/>
        <w:rPr>
          <w:rFonts w:eastAsia="Calibri" w:cs="Times New Roman"/>
          <w:sz w:val="24"/>
          <w:szCs w:val="24"/>
        </w:rPr>
      </w:pPr>
      <w:r w:rsidRPr="00E30E2B">
        <w:rPr>
          <w:rFonts w:eastAsia="Calibri" w:cs="Times New Roman"/>
          <w:sz w:val="24"/>
          <w:szCs w:val="24"/>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3E05F8FF" w14:textId="77777777" w:rsidR="00D22C41" w:rsidRPr="00E30E2B" w:rsidRDefault="00D22C41" w:rsidP="00E30E2B">
      <w:pPr>
        <w:shd w:val="clear" w:color="auto" w:fill="FFFFFF"/>
        <w:spacing w:after="0" w:line="240" w:lineRule="auto"/>
        <w:ind w:firstLine="709"/>
        <w:jc w:val="both"/>
        <w:rPr>
          <w:rFonts w:eastAsiaTheme="majorEastAsia" w:cs="Times New Roman"/>
          <w:b/>
          <w:bCs/>
          <w:sz w:val="24"/>
          <w:szCs w:val="24"/>
          <w:lang w:eastAsia="en-US"/>
        </w:rPr>
      </w:pPr>
      <w:bookmarkStart w:id="659" w:name="_Toc83232961"/>
      <w:r w:rsidRPr="00E30E2B">
        <w:rPr>
          <w:rFonts w:eastAsiaTheme="majorEastAsia" w:cs="Times New Roman"/>
          <w:b/>
          <w:bCs/>
          <w:sz w:val="24"/>
          <w:szCs w:val="24"/>
          <w:lang w:eastAsia="en-US"/>
        </w:rPr>
        <w:t>Цели и задачи изучения учебного предмета «Математика»</w:t>
      </w:r>
      <w:bookmarkEnd w:id="659"/>
      <w:r w:rsidRPr="00E30E2B">
        <w:rPr>
          <w:rFonts w:eastAsiaTheme="majorEastAsia" w:cs="Times New Roman"/>
          <w:b/>
          <w:bCs/>
          <w:sz w:val="24"/>
          <w:szCs w:val="24"/>
          <w:lang w:eastAsia="en-US"/>
        </w:rPr>
        <w:t xml:space="preserve">  </w:t>
      </w:r>
    </w:p>
    <w:p w14:paraId="062E1453" w14:textId="61553535" w:rsidR="00D22C41" w:rsidRPr="00E30E2B" w:rsidRDefault="00D22C41" w:rsidP="00E30E2B">
      <w:pPr>
        <w:shd w:val="clear" w:color="auto" w:fill="FFFFFF"/>
        <w:spacing w:after="0" w:line="240" w:lineRule="auto"/>
        <w:ind w:firstLine="709"/>
        <w:jc w:val="both"/>
        <w:rPr>
          <w:rFonts w:eastAsia="Times New Roman" w:cs="Times New Roman"/>
          <w:sz w:val="24"/>
          <w:szCs w:val="24"/>
        </w:rPr>
      </w:pPr>
      <w:r w:rsidRPr="00E30E2B">
        <w:rPr>
          <w:rFonts w:eastAsia="Times New Roman" w:cs="Times New Roman"/>
          <w:sz w:val="24"/>
          <w:szCs w:val="24"/>
        </w:rPr>
        <w:t xml:space="preserve">Приоритетными </w:t>
      </w:r>
      <w:r w:rsidRPr="00E30E2B">
        <w:rPr>
          <w:rFonts w:eastAsia="Times New Roman" w:cs="Times New Roman"/>
          <w:i/>
          <w:sz w:val="24"/>
          <w:szCs w:val="24"/>
        </w:rPr>
        <w:t>целями</w:t>
      </w:r>
      <w:r w:rsidRPr="00E30E2B">
        <w:rPr>
          <w:rFonts w:eastAsia="Times New Roman" w:cs="Times New Roman"/>
          <w:sz w:val="24"/>
          <w:szCs w:val="24"/>
        </w:rPr>
        <w:t xml:space="preserve"> обучения математике в 5</w:t>
      </w:r>
      <w:r w:rsidR="00AC31BF" w:rsidRPr="00E30E2B">
        <w:rPr>
          <w:rFonts w:eastAsia="Times New Roman" w:cs="Times New Roman"/>
          <w:sz w:val="24"/>
          <w:szCs w:val="24"/>
        </w:rPr>
        <w:t>–</w:t>
      </w:r>
      <w:r w:rsidRPr="00E30E2B">
        <w:rPr>
          <w:rFonts w:eastAsia="Times New Roman" w:cs="Times New Roman"/>
          <w:sz w:val="24"/>
          <w:szCs w:val="24"/>
        </w:rPr>
        <w:t>9 классах являются:</w:t>
      </w:r>
    </w:p>
    <w:p w14:paraId="30CE64C8" w14:textId="17AF7FA0" w:rsidR="00D22C41" w:rsidRPr="00E30E2B" w:rsidRDefault="00D22C41"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E30E2B" w:rsidRDefault="00D22C41"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E30E2B" w:rsidRDefault="00D22C41"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E30E2B" w:rsidRDefault="00D22C41"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E30E2B" w:rsidRDefault="00D22C41" w:rsidP="00E30E2B">
      <w:pPr>
        <w:spacing w:after="0" w:line="240" w:lineRule="auto"/>
        <w:ind w:firstLine="709"/>
        <w:jc w:val="both"/>
        <w:rPr>
          <w:rFonts w:cs="Times New Roman"/>
          <w:b/>
          <w:sz w:val="24"/>
          <w:szCs w:val="24"/>
        </w:rPr>
      </w:pPr>
      <w:r w:rsidRPr="00E30E2B">
        <w:rPr>
          <w:rFonts w:cs="Times New Roman"/>
          <w:sz w:val="24"/>
          <w:szCs w:val="24"/>
        </w:rPr>
        <w:t>Достижение этих целей обеспечивается решением следующих</w:t>
      </w:r>
      <w:r w:rsidRPr="00E30E2B">
        <w:rPr>
          <w:rFonts w:cs="Times New Roman"/>
          <w:b/>
          <w:sz w:val="24"/>
          <w:szCs w:val="24"/>
        </w:rPr>
        <w:t xml:space="preserve"> </w:t>
      </w:r>
      <w:r w:rsidRPr="00E30E2B">
        <w:rPr>
          <w:rFonts w:cs="Times New Roman"/>
          <w:i/>
          <w:sz w:val="24"/>
          <w:szCs w:val="24"/>
        </w:rPr>
        <w:t>задач:</w:t>
      </w:r>
    </w:p>
    <w:p w14:paraId="20129C81" w14:textId="77777777" w:rsidR="00D22C41" w:rsidRPr="00E30E2B" w:rsidRDefault="00D22C41"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E30E2B" w:rsidRDefault="00D22C41"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lastRenderedPageBreak/>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E30E2B" w:rsidRDefault="00D22C41"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 xml:space="preserve">формировать ключевые компетенции учащихся в рамках предметной области «Математика и информатика»; </w:t>
      </w:r>
    </w:p>
    <w:p w14:paraId="77DEEF44" w14:textId="77777777" w:rsidR="00D22C41" w:rsidRPr="00E30E2B" w:rsidRDefault="00D22C41"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развивать понятийное мышления обучающихся с ЗПР;</w:t>
      </w:r>
    </w:p>
    <w:p w14:paraId="3E8DEC61" w14:textId="77777777" w:rsidR="00D22C41" w:rsidRPr="00E30E2B" w:rsidRDefault="00D22C41"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E30E2B" w:rsidRDefault="00D22C41"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E30E2B" w:rsidRDefault="00D22C41"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сформировать устойчивый интерес учащихся к предмету;</w:t>
      </w:r>
    </w:p>
    <w:p w14:paraId="7CE4995A" w14:textId="77777777" w:rsidR="00D22C41" w:rsidRPr="00E30E2B" w:rsidRDefault="00D22C41"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выявлять и развивать математические и творческие способности.</w:t>
      </w:r>
    </w:p>
    <w:p w14:paraId="68DBFD84" w14:textId="0D042503" w:rsidR="00D22C41" w:rsidRPr="00E30E2B" w:rsidRDefault="00D22C41" w:rsidP="00E30E2B">
      <w:pPr>
        <w:spacing w:after="0" w:line="240" w:lineRule="auto"/>
        <w:ind w:firstLine="709"/>
        <w:jc w:val="both"/>
        <w:rPr>
          <w:rFonts w:eastAsia="Arial Unicode MS" w:cs="Times New Roman"/>
          <w:kern w:val="1"/>
          <w:sz w:val="24"/>
          <w:szCs w:val="24"/>
          <w:lang w:eastAsia="en-US"/>
        </w:rPr>
      </w:pPr>
      <w:r w:rsidRPr="00E30E2B">
        <w:rPr>
          <w:rFonts w:eastAsia="Arial Unicode MS" w:cs="Times New Roman"/>
          <w:kern w:val="1"/>
          <w:sz w:val="24"/>
          <w:szCs w:val="24"/>
          <w:lang w:eastAsia="en-US"/>
        </w:rPr>
        <w:t>Основные линии содержания курса математики в 5</w:t>
      </w:r>
      <w:r w:rsidR="009F6429" w:rsidRPr="00E30E2B">
        <w:rPr>
          <w:rFonts w:eastAsia="Arial Unicode MS" w:cs="Times New Roman"/>
          <w:kern w:val="1"/>
          <w:sz w:val="24"/>
          <w:szCs w:val="24"/>
          <w:lang w:eastAsia="en-US"/>
        </w:rPr>
        <w:t>–</w:t>
      </w:r>
      <w:r w:rsidRPr="00E30E2B">
        <w:rPr>
          <w:rFonts w:eastAsia="Arial Unicode MS" w:cs="Times New Roman"/>
          <w:kern w:val="1"/>
          <w:sz w:val="24"/>
          <w:szCs w:val="24"/>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16B31DFB" w:rsidR="00D22C41" w:rsidRPr="00E30E2B" w:rsidRDefault="00D22C41" w:rsidP="00E30E2B">
      <w:pPr>
        <w:spacing w:after="0" w:line="240" w:lineRule="auto"/>
        <w:ind w:firstLine="709"/>
        <w:jc w:val="both"/>
        <w:rPr>
          <w:rFonts w:eastAsia="Arial Unicode MS" w:cs="Times New Roman"/>
          <w:kern w:val="1"/>
          <w:sz w:val="24"/>
          <w:szCs w:val="24"/>
          <w:lang w:eastAsia="en-US"/>
        </w:rPr>
      </w:pPr>
      <w:r w:rsidRPr="00E30E2B">
        <w:rPr>
          <w:rFonts w:eastAsia="Arial Unicode MS" w:cs="Times New Roman"/>
          <w:kern w:val="1"/>
          <w:sz w:val="24"/>
          <w:szCs w:val="24"/>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рабочей программе основного общего образования.</w:t>
      </w:r>
    </w:p>
    <w:p w14:paraId="463877D5" w14:textId="77777777" w:rsidR="00D22C41" w:rsidRPr="00E30E2B" w:rsidRDefault="00D22C41" w:rsidP="00E30E2B">
      <w:pPr>
        <w:spacing w:after="0" w:line="240" w:lineRule="auto"/>
        <w:ind w:firstLine="709"/>
        <w:jc w:val="both"/>
        <w:rPr>
          <w:rFonts w:eastAsiaTheme="majorEastAsia" w:cs="Times New Roman"/>
          <w:b/>
          <w:bCs/>
          <w:sz w:val="24"/>
          <w:szCs w:val="24"/>
          <w:lang w:eastAsia="en-US"/>
        </w:rPr>
      </w:pPr>
      <w:r w:rsidRPr="00E30E2B">
        <w:rPr>
          <w:rFonts w:eastAsiaTheme="majorEastAsia" w:cs="Times New Roman"/>
          <w:b/>
          <w:bCs/>
          <w:sz w:val="24"/>
          <w:szCs w:val="24"/>
          <w:lang w:eastAsia="en-US"/>
        </w:rPr>
        <w:t>Особенности отбора и адаптации учебного материала по математике</w:t>
      </w:r>
    </w:p>
    <w:p w14:paraId="7F59F14E" w14:textId="77777777" w:rsidR="00D22C41" w:rsidRPr="00E30E2B" w:rsidRDefault="00D22C41" w:rsidP="00E30E2B">
      <w:pPr>
        <w:spacing w:after="0" w:line="240" w:lineRule="auto"/>
        <w:ind w:firstLine="709"/>
        <w:jc w:val="both"/>
        <w:rPr>
          <w:rFonts w:eastAsia="Arial Unicode MS" w:cs="Times New Roman"/>
          <w:kern w:val="1"/>
          <w:sz w:val="24"/>
          <w:szCs w:val="24"/>
          <w:lang w:eastAsia="en-US"/>
        </w:rPr>
      </w:pPr>
      <w:r w:rsidRPr="00E30E2B">
        <w:rPr>
          <w:rFonts w:eastAsia="Arial Unicode MS" w:cs="Times New Roman"/>
          <w:kern w:val="1"/>
          <w:sz w:val="24"/>
          <w:szCs w:val="24"/>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388B2FC1" w14:textId="7B9A514F" w:rsidR="00D22C41" w:rsidRPr="00E30E2B" w:rsidRDefault="00E30E2B" w:rsidP="00E30E2B">
      <w:pPr>
        <w:spacing w:after="0" w:line="240" w:lineRule="auto"/>
        <w:ind w:firstLine="709"/>
        <w:jc w:val="both"/>
        <w:rPr>
          <w:rFonts w:eastAsia="Arial Unicode MS" w:cs="Times New Roman"/>
          <w:kern w:val="1"/>
          <w:sz w:val="24"/>
          <w:szCs w:val="24"/>
          <w:lang w:eastAsia="en-US"/>
        </w:rPr>
      </w:pPr>
      <w:r>
        <w:rPr>
          <w:rFonts w:eastAsia="Arial Unicode MS" w:cs="Times New Roman"/>
          <w:kern w:val="1"/>
          <w:sz w:val="24"/>
          <w:szCs w:val="24"/>
          <w:lang w:eastAsia="en-US"/>
        </w:rPr>
        <w:t>П</w:t>
      </w:r>
      <w:r w:rsidR="00D22C41" w:rsidRPr="00E30E2B">
        <w:rPr>
          <w:rFonts w:eastAsia="Arial Unicode MS" w:cs="Times New Roman"/>
          <w:kern w:val="1"/>
          <w:sz w:val="24"/>
          <w:szCs w:val="24"/>
          <w:lang w:eastAsia="en-US"/>
        </w:rPr>
        <w:t>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E30E2B" w:rsidRDefault="009F6429" w:rsidP="00E30E2B">
      <w:pPr>
        <w:spacing w:after="0" w:line="240" w:lineRule="auto"/>
        <w:ind w:firstLine="709"/>
        <w:jc w:val="both"/>
        <w:rPr>
          <w:rFonts w:cs="Times New Roman"/>
          <w:b/>
          <w:sz w:val="24"/>
          <w:szCs w:val="24"/>
        </w:rPr>
      </w:pPr>
      <w:r w:rsidRPr="00E30E2B">
        <w:rPr>
          <w:rFonts w:cs="Times New Roman"/>
          <w:b/>
          <w:sz w:val="24"/>
          <w:szCs w:val="24"/>
        </w:rPr>
        <w:t>Изменения программы в 5–</w:t>
      </w:r>
      <w:r w:rsidR="00D22C41" w:rsidRPr="00E30E2B">
        <w:rPr>
          <w:rFonts w:cs="Times New Roman"/>
          <w:b/>
          <w:sz w:val="24"/>
          <w:szCs w:val="24"/>
        </w:rPr>
        <w:t>9 классах</w:t>
      </w:r>
    </w:p>
    <w:p w14:paraId="60F38436" w14:textId="77777777" w:rsidR="00D22C41" w:rsidRPr="00E30E2B" w:rsidRDefault="00D22C41" w:rsidP="00E30E2B">
      <w:pPr>
        <w:spacing w:after="0" w:line="240" w:lineRule="auto"/>
        <w:ind w:firstLine="709"/>
        <w:jc w:val="both"/>
        <w:rPr>
          <w:rFonts w:cs="Times New Roman"/>
          <w:b/>
          <w:i/>
          <w:sz w:val="24"/>
          <w:szCs w:val="24"/>
        </w:rPr>
      </w:pPr>
      <w:r w:rsidRPr="00E30E2B">
        <w:rPr>
          <w:rFonts w:cs="Times New Roman"/>
          <w:b/>
          <w:i/>
          <w:sz w:val="24"/>
          <w:szCs w:val="24"/>
        </w:rPr>
        <w:t>Математика в 5 и 6 классах</w:t>
      </w:r>
    </w:p>
    <w:p w14:paraId="792403E0" w14:textId="70F8C772"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lastRenderedPageBreak/>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E30E2B" w:rsidRDefault="00D22C41" w:rsidP="00E30E2B">
      <w:pPr>
        <w:spacing w:after="0" w:line="240" w:lineRule="auto"/>
        <w:ind w:firstLine="709"/>
        <w:jc w:val="both"/>
        <w:rPr>
          <w:rFonts w:cs="Times New Roman"/>
          <w:b/>
          <w:i/>
          <w:sz w:val="24"/>
          <w:szCs w:val="24"/>
        </w:rPr>
      </w:pPr>
      <w:r w:rsidRPr="00E30E2B">
        <w:rPr>
          <w:rFonts w:cs="Times New Roman"/>
          <w:b/>
          <w:i/>
          <w:sz w:val="24"/>
          <w:szCs w:val="24"/>
        </w:rPr>
        <w:t>Алгебра</w:t>
      </w:r>
    </w:p>
    <w:p w14:paraId="159A5149" w14:textId="1308430E"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E30E2B">
        <w:rPr>
          <w:rFonts w:cs="Times New Roman"/>
          <w:spacing w:val="-4"/>
          <w:sz w:val="24"/>
          <w:szCs w:val="24"/>
        </w:rPr>
        <w:t xml:space="preserve">Теорема Виета», «Решения уравнений третьей и четвёртой степеней разложением на множители», </w:t>
      </w:r>
      <w:r w:rsidRPr="00E30E2B">
        <w:rPr>
          <w:rFonts w:cs="Times New Roman"/>
          <w:sz w:val="24"/>
          <w:szCs w:val="24"/>
        </w:rPr>
        <w:t>«Функция у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х</m:t>
            </m:r>
          </m:e>
        </m:rad>
      </m:oMath>
      <w:r w:rsidRPr="00E30E2B">
        <w:rPr>
          <w:rFonts w:cs="Times New Roman"/>
          <w:sz w:val="24"/>
          <w:szCs w:val="24"/>
        </w:rPr>
        <w:t xml:space="preserve">   и ее график», «Погрешность и точность приближения», «Четные и нечетные функции», «Функция у=х</w:t>
      </w:r>
      <w:r w:rsidRPr="00E30E2B">
        <w:rPr>
          <w:rFonts w:cs="Times New Roman"/>
          <w:sz w:val="24"/>
          <w:szCs w:val="24"/>
          <w:vertAlign w:val="superscript"/>
        </w:rPr>
        <w:t>n</w:t>
      </w:r>
      <w:r w:rsidRPr="00E30E2B">
        <w:rPr>
          <w:rFonts w:cs="Times New Roman"/>
          <w:sz w:val="24"/>
          <w:szCs w:val="24"/>
        </w:rPr>
        <w:t>», «Функция у= ах</w:t>
      </w:r>
      <w:r w:rsidRPr="00E30E2B">
        <w:rPr>
          <w:rFonts w:cs="Times New Roman"/>
          <w:sz w:val="24"/>
          <w:szCs w:val="24"/>
          <w:vertAlign w:val="superscript"/>
        </w:rPr>
        <w:t>2</w:t>
      </w:r>
      <w:r w:rsidRPr="00E30E2B">
        <w:rPr>
          <w:rFonts w:cs="Times New Roman"/>
          <w:sz w:val="24"/>
          <w:szCs w:val="24"/>
        </w:rPr>
        <w:t>, ее график и свойства. Графики функций у= ах</w:t>
      </w:r>
      <w:r w:rsidRPr="00E30E2B">
        <w:rPr>
          <w:rFonts w:cs="Times New Roman"/>
          <w:sz w:val="24"/>
          <w:szCs w:val="24"/>
          <w:vertAlign w:val="superscript"/>
        </w:rPr>
        <w:t>2</w:t>
      </w:r>
      <w:r w:rsidRPr="00E30E2B">
        <w:rPr>
          <w:rFonts w:cs="Times New Roman"/>
          <w:sz w:val="24"/>
          <w:szCs w:val="24"/>
        </w:rPr>
        <w:t xml:space="preserve"> + n и у=а(х-m)</w:t>
      </w:r>
      <w:r w:rsidRPr="00E30E2B">
        <w:rPr>
          <w:rFonts w:cs="Times New Roman"/>
          <w:sz w:val="24"/>
          <w:szCs w:val="24"/>
          <w:vertAlign w:val="superscript"/>
        </w:rPr>
        <w:t>2</w:t>
      </w:r>
      <w:r w:rsidRPr="00E30E2B">
        <w:rPr>
          <w:rFonts w:cs="Times New Roman"/>
          <w:sz w:val="24"/>
          <w:szCs w:val="24"/>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E30E2B" w:rsidRDefault="00D22C41" w:rsidP="00E30E2B">
      <w:pPr>
        <w:spacing w:after="0" w:line="240" w:lineRule="auto"/>
        <w:ind w:firstLine="709"/>
        <w:jc w:val="both"/>
        <w:rPr>
          <w:rFonts w:cs="Times New Roman"/>
          <w:b/>
          <w:i/>
          <w:sz w:val="24"/>
          <w:szCs w:val="24"/>
        </w:rPr>
      </w:pPr>
      <w:r w:rsidRPr="00E30E2B">
        <w:rPr>
          <w:rFonts w:cs="Times New Roman"/>
          <w:b/>
          <w:i/>
          <w:sz w:val="24"/>
          <w:szCs w:val="24"/>
        </w:rPr>
        <w:t>Геометрия</w:t>
      </w:r>
    </w:p>
    <w:p w14:paraId="66AE3127" w14:textId="77777777" w:rsidR="00D22C41" w:rsidRPr="00E30E2B" w:rsidRDefault="00D22C41" w:rsidP="00E30E2B">
      <w:pPr>
        <w:spacing w:after="0" w:line="240" w:lineRule="auto"/>
        <w:ind w:firstLine="567"/>
        <w:jc w:val="both"/>
        <w:rPr>
          <w:rFonts w:cs="Times New Roman"/>
          <w:sz w:val="24"/>
          <w:szCs w:val="24"/>
        </w:rPr>
      </w:pPr>
      <w:r w:rsidRPr="00E30E2B">
        <w:rPr>
          <w:rFonts w:cs="Times New Roman"/>
          <w:sz w:val="24"/>
          <w:szCs w:val="24"/>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E30E2B" w:rsidRDefault="00D22C41" w:rsidP="00E30E2B">
      <w:pPr>
        <w:widowControl w:val="0"/>
        <w:autoSpaceDE w:val="0"/>
        <w:autoSpaceDN w:val="0"/>
        <w:adjustRightInd w:val="0"/>
        <w:spacing w:after="0" w:line="240" w:lineRule="auto"/>
        <w:ind w:firstLine="567"/>
        <w:jc w:val="both"/>
        <w:textAlignment w:val="center"/>
        <w:rPr>
          <w:rFonts w:cs="Times New Roman"/>
          <w:sz w:val="24"/>
          <w:szCs w:val="24"/>
        </w:rPr>
      </w:pPr>
      <w:r w:rsidRPr="00E30E2B">
        <w:rPr>
          <w:rFonts w:cs="Times New Roman"/>
          <w:sz w:val="24"/>
          <w:szCs w:val="24"/>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E30E2B" w:rsidRDefault="00D22C41" w:rsidP="00E30E2B">
      <w:pPr>
        <w:widowControl w:val="0"/>
        <w:autoSpaceDE w:val="0"/>
        <w:autoSpaceDN w:val="0"/>
        <w:adjustRightInd w:val="0"/>
        <w:spacing w:after="0" w:line="240" w:lineRule="auto"/>
        <w:ind w:firstLine="567"/>
        <w:jc w:val="both"/>
        <w:textAlignment w:val="center"/>
        <w:rPr>
          <w:rFonts w:cs="Times New Roman"/>
          <w:sz w:val="24"/>
          <w:szCs w:val="24"/>
        </w:rPr>
      </w:pPr>
      <w:r w:rsidRPr="00E30E2B">
        <w:rPr>
          <w:rFonts w:cs="Times New Roman"/>
          <w:sz w:val="24"/>
          <w:szCs w:val="24"/>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Высвободившиеся часы использовать на решение задач и повторение.</w:t>
      </w:r>
    </w:p>
    <w:p w14:paraId="7676B8DE" w14:textId="77777777" w:rsidR="00D22C41" w:rsidRPr="00E30E2B" w:rsidRDefault="00D22C41" w:rsidP="00E30E2B">
      <w:pPr>
        <w:spacing w:after="0" w:line="240" w:lineRule="auto"/>
        <w:ind w:firstLine="709"/>
        <w:jc w:val="both"/>
        <w:rPr>
          <w:rFonts w:cs="Times New Roman"/>
          <w:b/>
          <w:i/>
          <w:sz w:val="24"/>
          <w:szCs w:val="24"/>
        </w:rPr>
      </w:pPr>
      <w:r w:rsidRPr="00E30E2B">
        <w:rPr>
          <w:rFonts w:cs="Times New Roman"/>
          <w:b/>
          <w:i/>
          <w:sz w:val="24"/>
          <w:szCs w:val="24"/>
        </w:rPr>
        <w:t>Вероятность и статистика</w:t>
      </w:r>
    </w:p>
    <w:p w14:paraId="439F0E77" w14:textId="60D8FA6D"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 xml:space="preserve">В связи с тем, что данный курс вызывает наибольшие сложности для </w:t>
      </w:r>
      <w:r w:rsidR="009F6429" w:rsidRPr="00E30E2B">
        <w:rPr>
          <w:rFonts w:cs="Times New Roman"/>
          <w:sz w:val="24"/>
          <w:szCs w:val="24"/>
        </w:rPr>
        <w:t>обучающихся</w:t>
      </w:r>
      <w:r w:rsidRPr="00E30E2B">
        <w:rPr>
          <w:rFonts w:cs="Times New Roman"/>
          <w:sz w:val="24"/>
          <w:szCs w:val="24"/>
        </w:rPr>
        <w:t xml:space="preserve"> с ЗПР, связанные со сниженным уровнем развития словесно-логического мышления, его изучение должно </w:t>
      </w:r>
      <w:r w:rsidRPr="00E30E2B">
        <w:rPr>
          <w:rFonts w:cs="Times New Roman"/>
          <w:sz w:val="24"/>
          <w:szCs w:val="24"/>
        </w:rPr>
        <w:lastRenderedPageBreak/>
        <w:t xml:space="preserve">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E30E2B">
        <w:rPr>
          <w:rFonts w:cs="Times New Roman"/>
          <w:sz w:val="24"/>
          <w:szCs w:val="24"/>
        </w:rPr>
        <w:t>обучающихся</w:t>
      </w:r>
      <w:r w:rsidRPr="00E30E2B">
        <w:rPr>
          <w:rFonts w:cs="Times New Roman"/>
          <w:sz w:val="24"/>
          <w:szCs w:val="24"/>
        </w:rPr>
        <w:t xml:space="preserve">. </w:t>
      </w:r>
    </w:p>
    <w:p w14:paraId="47FAC1C6"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6B8B5ED1" w14:textId="57EC593B" w:rsidR="00D22C41" w:rsidRPr="00E30E2B" w:rsidRDefault="00E30E2B" w:rsidP="00E30E2B">
      <w:pPr>
        <w:spacing w:after="0" w:line="240" w:lineRule="auto"/>
        <w:ind w:firstLine="709"/>
        <w:jc w:val="both"/>
        <w:rPr>
          <w:rFonts w:cs="Times New Roman"/>
          <w:sz w:val="24"/>
          <w:szCs w:val="24"/>
        </w:rPr>
      </w:pPr>
      <w:r>
        <w:rPr>
          <w:rFonts w:cs="Times New Roman"/>
          <w:sz w:val="24"/>
          <w:szCs w:val="24"/>
        </w:rPr>
        <w:t>П</w:t>
      </w:r>
      <w:r w:rsidR="00D22C41" w:rsidRPr="00E30E2B">
        <w:rPr>
          <w:rFonts w:cs="Times New Roman"/>
          <w:sz w:val="24"/>
          <w:szCs w:val="24"/>
        </w:rPr>
        <w:t>рограмма предоставляет автору рабочей программы свободу в распределении материала по четвертям.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2A2F688C" w14:textId="549BF05D" w:rsidR="00D22C41" w:rsidRPr="00E30E2B" w:rsidRDefault="00E30E2B" w:rsidP="00E30E2B">
      <w:pPr>
        <w:spacing w:after="0" w:line="240" w:lineRule="auto"/>
        <w:ind w:firstLine="709"/>
        <w:jc w:val="both"/>
        <w:rPr>
          <w:rFonts w:eastAsia="Times New Roman" w:cs="Times New Roman"/>
          <w:b/>
          <w:bCs/>
          <w:sz w:val="24"/>
          <w:szCs w:val="24"/>
          <w:lang w:eastAsia="en-US"/>
        </w:rPr>
      </w:pPr>
      <w:bookmarkStart w:id="660" w:name="_Toc83232969"/>
      <w:r>
        <w:rPr>
          <w:rFonts w:eastAsiaTheme="majorEastAsia" w:cs="Times New Roman"/>
          <w:b/>
          <w:bCs/>
          <w:sz w:val="24"/>
          <w:szCs w:val="24"/>
          <w:lang w:eastAsia="en-US"/>
        </w:rPr>
        <w:t>В</w:t>
      </w:r>
      <w:r w:rsidR="00D22C41" w:rsidRPr="00E30E2B">
        <w:rPr>
          <w:rFonts w:eastAsiaTheme="majorEastAsia" w:cs="Times New Roman"/>
          <w:b/>
          <w:bCs/>
          <w:sz w:val="24"/>
          <w:szCs w:val="24"/>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D22C41" w:rsidRPr="00E30E2B">
        <w:rPr>
          <w:rFonts w:eastAsia="Times New Roman" w:cs="Times New Roman"/>
          <w:b/>
          <w:bCs/>
          <w:sz w:val="24"/>
          <w:szCs w:val="24"/>
          <w:lang w:eastAsia="en-US"/>
        </w:rPr>
        <w:t>«Математика»</w:t>
      </w:r>
      <w:bookmarkEnd w:id="660"/>
    </w:p>
    <w:p w14:paraId="77CA9A4C"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3321B11B" w:rsidR="00D22C41" w:rsidRPr="00E30E2B" w:rsidRDefault="00E30E2B" w:rsidP="00E30E2B">
      <w:pPr>
        <w:spacing w:after="0" w:line="240" w:lineRule="auto"/>
        <w:ind w:firstLine="709"/>
        <w:jc w:val="both"/>
        <w:rPr>
          <w:rFonts w:cs="Times New Roman"/>
          <w:sz w:val="24"/>
          <w:szCs w:val="24"/>
        </w:rPr>
      </w:pPr>
      <w:r>
        <w:rPr>
          <w:rFonts w:cs="Times New Roman"/>
          <w:sz w:val="24"/>
          <w:szCs w:val="24"/>
        </w:rPr>
        <w:t>Т</w:t>
      </w:r>
      <w:r w:rsidR="00D22C41" w:rsidRPr="00E30E2B">
        <w:rPr>
          <w:rFonts w:cs="Times New Roman"/>
          <w:sz w:val="24"/>
          <w:szCs w:val="24"/>
        </w:rPr>
        <w:t xml:space="preserve">ематическая и терминологическая лексика соответствует ООП ООО. </w:t>
      </w:r>
    </w:p>
    <w:p w14:paraId="1B12BC1B"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46F4A219" w14:textId="77777777" w:rsidR="00D22C41" w:rsidRPr="00E30E2B" w:rsidRDefault="00D22C41" w:rsidP="00E30E2B">
      <w:pPr>
        <w:spacing w:after="0" w:line="240" w:lineRule="auto"/>
        <w:ind w:firstLine="709"/>
        <w:jc w:val="both"/>
        <w:rPr>
          <w:rFonts w:eastAsiaTheme="majorEastAsia" w:cs="Times New Roman"/>
          <w:b/>
          <w:bCs/>
          <w:caps/>
          <w:sz w:val="24"/>
          <w:szCs w:val="24"/>
          <w:lang w:eastAsia="en-US"/>
        </w:rPr>
      </w:pPr>
      <w:bookmarkStart w:id="661" w:name="_Toc83232962"/>
      <w:r w:rsidRPr="00E30E2B">
        <w:rPr>
          <w:rFonts w:eastAsiaTheme="majorEastAsia" w:cs="Times New Roman"/>
          <w:b/>
          <w:bCs/>
          <w:sz w:val="24"/>
          <w:szCs w:val="24"/>
          <w:lang w:eastAsia="en-US"/>
        </w:rPr>
        <w:t>Место учебного предмета «Математика» в учебном плане</w:t>
      </w:r>
      <w:bookmarkEnd w:id="661"/>
    </w:p>
    <w:p w14:paraId="31FB68F5"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Настоящей программой предусматривается выделение в учебном плане на изучение математики в 5</w:t>
      </w:r>
      <w:r w:rsidR="00951F73" w:rsidRPr="00E30E2B">
        <w:rPr>
          <w:rFonts w:cs="Times New Roman"/>
          <w:sz w:val="24"/>
          <w:szCs w:val="24"/>
        </w:rPr>
        <w:t>–</w:t>
      </w:r>
      <w:r w:rsidRPr="00E30E2B">
        <w:rPr>
          <w:rFonts w:cs="Times New Roman"/>
          <w:sz w:val="24"/>
          <w:szCs w:val="24"/>
        </w:rPr>
        <w:t>6 классах 5 учебных часов в неделю в течение каждого года обучения, в 7</w:t>
      </w:r>
      <w:r w:rsidR="00951F73" w:rsidRPr="00E30E2B">
        <w:rPr>
          <w:rFonts w:cs="Times New Roman"/>
          <w:sz w:val="24"/>
          <w:szCs w:val="24"/>
        </w:rPr>
        <w:t>–</w:t>
      </w:r>
      <w:r w:rsidRPr="00E30E2B">
        <w:rPr>
          <w:rFonts w:cs="Times New Roman"/>
          <w:sz w:val="24"/>
          <w:szCs w:val="24"/>
        </w:rPr>
        <w:t>9 классах 6 учебных часов в неделю в течение каждого года обучения, всего 952 учебных часа.</w:t>
      </w:r>
    </w:p>
    <w:p w14:paraId="479900B6" w14:textId="42564A9B"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 xml:space="preserve">Содержание учебного предмета </w:t>
      </w:r>
      <w:r w:rsidR="00E30E2B">
        <w:rPr>
          <w:rFonts w:cs="Times New Roman"/>
          <w:sz w:val="24"/>
          <w:szCs w:val="24"/>
        </w:rPr>
        <w:t>«Математика», представленное в</w:t>
      </w:r>
      <w:r w:rsidRPr="00E30E2B">
        <w:rPr>
          <w:rFonts w:cs="Times New Roman"/>
          <w:sz w:val="24"/>
          <w:szCs w:val="24"/>
        </w:rPr>
        <w:t xml:space="preserve">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53BD2F3E"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w:t>
      </w:r>
      <w:r w:rsidRPr="00E30E2B">
        <w:rPr>
          <w:rFonts w:cs="Times New Roman"/>
          <w:sz w:val="24"/>
          <w:szCs w:val="24"/>
        </w:rPr>
        <w:lastRenderedPageBreak/>
        <w:t>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BCA314C" w14:textId="77777777" w:rsidR="00D22C41" w:rsidRPr="00E30E2B" w:rsidRDefault="00D22C41" w:rsidP="00E30E2B">
      <w:pPr>
        <w:spacing w:after="0" w:line="240" w:lineRule="auto"/>
        <w:ind w:firstLine="709"/>
        <w:jc w:val="both"/>
        <w:rPr>
          <w:rFonts w:cs="Times New Roman"/>
          <w:sz w:val="24"/>
          <w:szCs w:val="24"/>
        </w:rPr>
      </w:pPr>
    </w:p>
    <w:p w14:paraId="2D952CC0" w14:textId="38784B5C" w:rsidR="00D22C41" w:rsidRPr="00E30E2B" w:rsidRDefault="00D22C41" w:rsidP="00E30E2B">
      <w:pPr>
        <w:spacing w:after="0" w:line="240" w:lineRule="auto"/>
        <w:rPr>
          <w:rFonts w:cs="Times New Roman"/>
          <w:bCs/>
          <w:caps/>
          <w:sz w:val="24"/>
          <w:szCs w:val="24"/>
        </w:rPr>
      </w:pPr>
      <w:r w:rsidRPr="00E30E2B">
        <w:rPr>
          <w:rFonts w:cs="Times New Roman"/>
          <w:bCs/>
          <w:caps/>
          <w:sz w:val="24"/>
          <w:szCs w:val="24"/>
        </w:rPr>
        <w:t xml:space="preserve">рабочая программа </w:t>
      </w:r>
      <w:r w:rsidR="00E30E2B">
        <w:rPr>
          <w:rFonts w:cs="Times New Roman"/>
          <w:bCs/>
          <w:caps/>
          <w:sz w:val="24"/>
          <w:szCs w:val="24"/>
        </w:rPr>
        <w:t xml:space="preserve"> </w:t>
      </w:r>
      <w:r w:rsidRPr="00E30E2B">
        <w:rPr>
          <w:rFonts w:cs="Times New Roman"/>
          <w:bCs/>
          <w:caps/>
          <w:sz w:val="24"/>
          <w:szCs w:val="24"/>
        </w:rPr>
        <w:t>учебного курса «Математика». 5</w:t>
      </w:r>
      <w:r w:rsidR="00951F73" w:rsidRPr="00E30E2B">
        <w:rPr>
          <w:rFonts w:cs="Times New Roman"/>
          <w:bCs/>
          <w:caps/>
          <w:sz w:val="24"/>
          <w:szCs w:val="24"/>
        </w:rPr>
        <w:t>–</w:t>
      </w:r>
      <w:r w:rsidRPr="00E30E2B">
        <w:rPr>
          <w:rFonts w:cs="Times New Roman"/>
          <w:bCs/>
          <w:caps/>
          <w:sz w:val="24"/>
          <w:szCs w:val="24"/>
        </w:rPr>
        <w:t>6 классы</w:t>
      </w:r>
    </w:p>
    <w:p w14:paraId="4EE297FE" w14:textId="77777777" w:rsidR="00D22C41" w:rsidRPr="00E30E2B" w:rsidRDefault="00D22C41" w:rsidP="00E30E2B">
      <w:pPr>
        <w:spacing w:after="0" w:line="240" w:lineRule="auto"/>
        <w:ind w:firstLine="709"/>
        <w:jc w:val="both"/>
        <w:rPr>
          <w:rFonts w:cs="Times New Roman"/>
          <w:b/>
          <w:bCs/>
          <w:sz w:val="24"/>
          <w:szCs w:val="24"/>
        </w:rPr>
      </w:pPr>
      <w:r w:rsidRPr="00E30E2B">
        <w:rPr>
          <w:rFonts w:cs="Times New Roman"/>
          <w:b/>
          <w:bCs/>
          <w:sz w:val="24"/>
          <w:szCs w:val="24"/>
        </w:rPr>
        <w:t>Цели изучения учебного курса</w:t>
      </w:r>
    </w:p>
    <w:p w14:paraId="65EDC7BC" w14:textId="5F03CD70"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Приоритетными целями обучения математике в 5</w:t>
      </w:r>
      <w:r w:rsidR="00721E93" w:rsidRPr="00E30E2B">
        <w:rPr>
          <w:rFonts w:cs="Times New Roman"/>
          <w:sz w:val="24"/>
          <w:szCs w:val="24"/>
        </w:rPr>
        <w:t>–</w:t>
      </w:r>
      <w:r w:rsidRPr="00E30E2B">
        <w:rPr>
          <w:rFonts w:cs="Times New Roman"/>
          <w:sz w:val="24"/>
          <w:szCs w:val="24"/>
        </w:rPr>
        <w:t>6 классах являются:</w:t>
      </w:r>
    </w:p>
    <w:p w14:paraId="6E1456AE" w14:textId="4FF8E909" w:rsidR="00D22C41" w:rsidRPr="00E30E2B" w:rsidRDefault="00D22C41"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E30E2B" w:rsidRDefault="00D22C41"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E30E2B" w:rsidRDefault="00D22C41"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E30E2B" w:rsidRDefault="00D22C41"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Основные линии содержания курса математики в 5</w:t>
      </w:r>
      <w:r w:rsidR="00721E93" w:rsidRPr="00E30E2B">
        <w:rPr>
          <w:rFonts w:cs="Times New Roman"/>
          <w:sz w:val="24"/>
          <w:szCs w:val="24"/>
        </w:rPr>
        <w:t>–</w:t>
      </w:r>
      <w:r w:rsidRPr="00E30E2B">
        <w:rPr>
          <w:rFonts w:cs="Times New Roman"/>
          <w:sz w:val="24"/>
          <w:szCs w:val="24"/>
        </w:rPr>
        <w:t xml:space="preserve">6 классах </w:t>
      </w:r>
      <w:r w:rsidR="00721E93" w:rsidRPr="00E30E2B">
        <w:rPr>
          <w:rFonts w:cs="Times New Roman"/>
          <w:sz w:val="24"/>
          <w:szCs w:val="24"/>
        </w:rPr>
        <w:t>–</w:t>
      </w:r>
      <w:r w:rsidRPr="00E30E2B">
        <w:rPr>
          <w:rFonts w:cs="Times New Roman"/>
          <w:b/>
          <w:bCs/>
          <w:sz w:val="24"/>
          <w:szCs w:val="24"/>
        </w:rPr>
        <w:t xml:space="preserve"> </w:t>
      </w:r>
      <w:r w:rsidRPr="00E30E2B">
        <w:rPr>
          <w:rFonts w:cs="Times New Roman"/>
          <w:sz w:val="24"/>
          <w:szCs w:val="24"/>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 xml:space="preserve">Другой крупный блок в содержании арифметической линии </w:t>
      </w:r>
      <w:r w:rsidR="00721E93" w:rsidRPr="00E30E2B">
        <w:rPr>
          <w:rFonts w:cs="Times New Roman"/>
          <w:sz w:val="24"/>
          <w:szCs w:val="24"/>
        </w:rPr>
        <w:t>–</w:t>
      </w:r>
      <w:r w:rsidRPr="00E30E2B">
        <w:rPr>
          <w:rFonts w:cs="Times New Roman"/>
          <w:sz w:val="24"/>
          <w:szCs w:val="24"/>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 xml:space="preserve">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w:t>
      </w:r>
      <w:r w:rsidRPr="00E30E2B">
        <w:rPr>
          <w:rFonts w:cs="Times New Roman"/>
          <w:sz w:val="24"/>
          <w:szCs w:val="24"/>
        </w:rPr>
        <w:lastRenderedPageBreak/>
        <w:t>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В курсе «Математики» 5</w:t>
      </w:r>
      <w:r w:rsidR="00A432EC" w:rsidRPr="00E30E2B">
        <w:rPr>
          <w:rFonts w:cs="Times New Roman"/>
          <w:sz w:val="24"/>
          <w:szCs w:val="24"/>
        </w:rPr>
        <w:t>–</w:t>
      </w:r>
      <w:r w:rsidRPr="00E30E2B">
        <w:rPr>
          <w:rFonts w:cs="Times New Roman"/>
          <w:sz w:val="24"/>
          <w:szCs w:val="24"/>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34987D39" w14:textId="77777777" w:rsidR="00D22C41" w:rsidRPr="00E30E2B" w:rsidRDefault="00D22C41" w:rsidP="00E30E2B">
      <w:pPr>
        <w:spacing w:after="0" w:line="240" w:lineRule="auto"/>
        <w:ind w:firstLine="709"/>
        <w:jc w:val="both"/>
        <w:rPr>
          <w:rFonts w:cs="Times New Roman"/>
          <w:b/>
          <w:bCs/>
          <w:sz w:val="24"/>
          <w:szCs w:val="24"/>
        </w:rPr>
      </w:pPr>
      <w:r w:rsidRPr="00E30E2B">
        <w:rPr>
          <w:rFonts w:cs="Times New Roman"/>
          <w:b/>
          <w:bCs/>
          <w:sz w:val="24"/>
          <w:szCs w:val="24"/>
        </w:rPr>
        <w:t>Место учебного курса в учебном плане</w:t>
      </w:r>
    </w:p>
    <w:p w14:paraId="5908B9EA" w14:textId="15BF997F"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Согласно учебному плану в 5</w:t>
      </w:r>
      <w:r w:rsidR="00A432EC" w:rsidRPr="00E30E2B">
        <w:rPr>
          <w:rFonts w:cs="Times New Roman"/>
          <w:sz w:val="24"/>
          <w:szCs w:val="24"/>
        </w:rPr>
        <w:t>–</w:t>
      </w:r>
      <w:r w:rsidRPr="00E30E2B">
        <w:rPr>
          <w:rFonts w:cs="Times New Roman"/>
          <w:sz w:val="24"/>
          <w:szCs w:val="24"/>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Учебный план на изучение математики в 5</w:t>
      </w:r>
      <w:r w:rsidR="00A432EC" w:rsidRPr="00E30E2B">
        <w:rPr>
          <w:rFonts w:cs="Times New Roman"/>
          <w:sz w:val="24"/>
          <w:szCs w:val="24"/>
        </w:rPr>
        <w:t>–</w:t>
      </w:r>
      <w:r w:rsidRPr="00E30E2B">
        <w:rPr>
          <w:rFonts w:cs="Times New Roman"/>
          <w:sz w:val="24"/>
          <w:szCs w:val="24"/>
        </w:rPr>
        <w:t>6 классах отводит не менее 5 учебных часов в неделю в течение каждого года обучения, всего не менее 340 учебных часов.</w:t>
      </w:r>
    </w:p>
    <w:p w14:paraId="78E1EC70" w14:textId="77777777" w:rsidR="00D22C41" w:rsidRPr="00E30E2B" w:rsidRDefault="00D22C41" w:rsidP="00E30E2B">
      <w:pPr>
        <w:spacing w:after="0" w:line="240" w:lineRule="auto"/>
        <w:jc w:val="both"/>
        <w:rPr>
          <w:rFonts w:cs="Times New Roman"/>
          <w:caps/>
          <w:sz w:val="24"/>
          <w:szCs w:val="24"/>
        </w:rPr>
      </w:pPr>
      <w:r w:rsidRPr="00E30E2B">
        <w:rPr>
          <w:rFonts w:cs="Times New Roman"/>
          <w:caps/>
          <w:sz w:val="24"/>
          <w:szCs w:val="24"/>
        </w:rPr>
        <w:t>Содержание учебного курса (по годам обучения)</w:t>
      </w:r>
    </w:p>
    <w:p w14:paraId="69FA55DE" w14:textId="0A3BACF4" w:rsidR="00D22C41" w:rsidRPr="00E30E2B" w:rsidRDefault="001E0FA0" w:rsidP="00E30E2B">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Pr>
          <w:rFonts w:eastAsiaTheme="majorEastAsia" w:cs="Times New Roman"/>
          <w:b/>
          <w:bCs/>
          <w:sz w:val="24"/>
          <w:szCs w:val="24"/>
          <w:lang w:eastAsia="en-US"/>
        </w:rPr>
        <w:t xml:space="preserve">     </w:t>
      </w:r>
      <w:r w:rsidR="00D22C41" w:rsidRPr="00E30E2B">
        <w:rPr>
          <w:rFonts w:eastAsiaTheme="majorEastAsia" w:cs="Times New Roman"/>
          <w:b/>
          <w:bCs/>
          <w:sz w:val="24"/>
          <w:szCs w:val="24"/>
          <w:lang w:eastAsia="en-US"/>
        </w:rPr>
        <w:t>5 КЛАСС</w:t>
      </w:r>
    </w:p>
    <w:p w14:paraId="43BD063B"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eastAsia="Times New Roman" w:cs="Times New Roman"/>
          <w:b/>
          <w:bCs/>
          <w:i/>
          <w:iCs/>
          <w:sz w:val="24"/>
          <w:szCs w:val="24"/>
        </w:rPr>
      </w:pPr>
      <w:r w:rsidRPr="00E30E2B">
        <w:rPr>
          <w:rFonts w:eastAsia="Times New Roman" w:cs="Times New Roman"/>
          <w:b/>
          <w:bCs/>
          <w:i/>
          <w:iCs/>
          <w:sz w:val="24"/>
          <w:szCs w:val="24"/>
        </w:rPr>
        <w:t>Натуральные числа и нуль</w:t>
      </w:r>
    </w:p>
    <w:p w14:paraId="45A4E471"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E30E2B">
        <w:rPr>
          <w:rFonts w:eastAsia="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E30E2B" w:rsidRDefault="00D22C41" w:rsidP="00E30E2B">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E30E2B">
        <w:rPr>
          <w:rFonts w:eastAsia="Times New Roman" w:cs="Times New Roman"/>
          <w:sz w:val="24"/>
          <w:szCs w:val="24"/>
        </w:rPr>
        <w:t xml:space="preserve">Позиционная система счисления. </w:t>
      </w:r>
      <w:r w:rsidRPr="00E30E2B">
        <w:rPr>
          <w:rFonts w:eastAsia="Times New Roman" w:cs="Times New Roman"/>
          <w:i/>
          <w:sz w:val="24"/>
          <w:szCs w:val="24"/>
        </w:rPr>
        <w:t>Римская нумерация как пример непозиционной системы счисления</w:t>
      </w:r>
      <w:r w:rsidR="002D7CF4" w:rsidRPr="00E30E2B">
        <w:rPr>
          <w:rStyle w:val="a8"/>
          <w:rFonts w:eastAsia="Times New Roman" w:cs="Times New Roman"/>
          <w:i/>
          <w:sz w:val="24"/>
          <w:szCs w:val="24"/>
        </w:rPr>
        <w:footnoteReference w:id="5"/>
      </w:r>
      <w:r w:rsidRPr="00E30E2B">
        <w:rPr>
          <w:rFonts w:eastAsia="Times New Roman" w:cs="Times New Roman"/>
          <w:i/>
          <w:sz w:val="24"/>
          <w:szCs w:val="24"/>
        </w:rPr>
        <w:t>.</w:t>
      </w:r>
      <w:r w:rsidRPr="00E30E2B">
        <w:rPr>
          <w:rFonts w:eastAsia="Times New Roman" w:cs="Times New Roman"/>
          <w:sz w:val="24"/>
          <w:szCs w:val="24"/>
        </w:rPr>
        <w:t xml:space="preserve"> Десятичная система счисления.</w:t>
      </w:r>
    </w:p>
    <w:p w14:paraId="6953134A"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E30E2B">
        <w:rPr>
          <w:rFonts w:eastAsia="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E30E2B" w:rsidRDefault="00D22C41" w:rsidP="00E30E2B">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E30E2B">
        <w:rPr>
          <w:rFonts w:eastAsia="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E30E2B">
        <w:rPr>
          <w:rFonts w:eastAsia="Times New Roman" w:cs="Times New Roman"/>
          <w:sz w:val="24"/>
          <w:szCs w:val="24"/>
        </w:rPr>
        <w:t xml:space="preserve"> </w:t>
      </w:r>
      <w:r w:rsidRPr="00E30E2B">
        <w:rPr>
          <w:rFonts w:eastAsia="Times New Roman" w:cs="Times New Roman"/>
          <w:sz w:val="24"/>
          <w:szCs w:val="24"/>
        </w:rPr>
        <w:t xml:space="preserve">(законы) сложения и умножения, </w:t>
      </w:r>
      <w:r w:rsidRPr="00E30E2B">
        <w:rPr>
          <w:rFonts w:eastAsia="Times New Roman" w:cs="Times New Roman"/>
          <w:i/>
          <w:sz w:val="24"/>
          <w:szCs w:val="24"/>
        </w:rPr>
        <w:t>распределительное свойство (закон) умножения</w:t>
      </w:r>
      <w:r w:rsidRPr="00E30E2B">
        <w:rPr>
          <w:rFonts w:eastAsia="Times New Roman" w:cs="Times New Roman"/>
          <w:sz w:val="24"/>
          <w:szCs w:val="24"/>
        </w:rPr>
        <w:t>.</w:t>
      </w:r>
    </w:p>
    <w:p w14:paraId="36DDCD4F"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E30E2B">
        <w:rPr>
          <w:rFonts w:eastAsia="Times New Roman" w:cs="Times New Roman"/>
          <w:sz w:val="24"/>
          <w:szCs w:val="24"/>
        </w:rPr>
        <w:t>Использование букв для обозначения неизвестного компонента и записи свойств арифметических действий.</w:t>
      </w:r>
    </w:p>
    <w:p w14:paraId="761A195A"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E30E2B">
        <w:rPr>
          <w:rFonts w:eastAsia="Times New Roman" w:cs="Times New Roman"/>
          <w:i/>
          <w:sz w:val="24"/>
          <w:szCs w:val="24"/>
        </w:rPr>
        <w:t>Делители и кратные числа</w:t>
      </w:r>
      <w:r w:rsidRPr="00E30E2B">
        <w:rPr>
          <w:rFonts w:eastAsia="Times New Roman" w:cs="Times New Roman"/>
          <w:sz w:val="24"/>
          <w:szCs w:val="24"/>
        </w:rPr>
        <w:t xml:space="preserve">, разложение на множители. Простые и составные числа. </w:t>
      </w:r>
      <w:r w:rsidRPr="00E30E2B">
        <w:rPr>
          <w:rFonts w:eastAsia="Times New Roman" w:cs="Times New Roman"/>
          <w:i/>
          <w:sz w:val="24"/>
          <w:szCs w:val="24"/>
        </w:rPr>
        <w:t>Признаки делимости на 2, 5, 10, 3, 9</w:t>
      </w:r>
      <w:r w:rsidRPr="00E30E2B">
        <w:rPr>
          <w:rFonts w:eastAsia="Times New Roman" w:cs="Times New Roman"/>
          <w:sz w:val="24"/>
          <w:szCs w:val="24"/>
        </w:rPr>
        <w:t>. Деление с остатком.</w:t>
      </w:r>
    </w:p>
    <w:p w14:paraId="624B80BD"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E30E2B">
        <w:rPr>
          <w:rFonts w:eastAsia="Times New Roman" w:cs="Times New Roman"/>
          <w:sz w:val="24"/>
          <w:szCs w:val="24"/>
        </w:rPr>
        <w:t>Степень с натуральным показателем. Запись числа в виде суммы разрядных слагаемых.</w:t>
      </w:r>
    </w:p>
    <w:p w14:paraId="0596B3FF" w14:textId="3004D6D3" w:rsidR="00D22C41" w:rsidRPr="00E30E2B" w:rsidRDefault="00D22C41" w:rsidP="00E30E2B">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E30E2B">
        <w:rPr>
          <w:rFonts w:eastAsia="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E30E2B">
        <w:rPr>
          <w:rFonts w:eastAsia="Times New Roman" w:cs="Times New Roman"/>
          <w:sz w:val="24"/>
          <w:szCs w:val="24"/>
        </w:rPr>
        <w:t xml:space="preserve"> </w:t>
      </w:r>
      <w:r w:rsidRPr="00E30E2B">
        <w:rPr>
          <w:rFonts w:eastAsia="Times New Roman" w:cs="Times New Roman"/>
          <w:sz w:val="24"/>
          <w:szCs w:val="24"/>
        </w:rPr>
        <w:t xml:space="preserve">(законов) сложения и умножения, </w:t>
      </w:r>
      <w:r w:rsidRPr="00E30E2B">
        <w:rPr>
          <w:rFonts w:eastAsia="Times New Roman" w:cs="Times New Roman"/>
          <w:i/>
          <w:sz w:val="24"/>
          <w:szCs w:val="24"/>
        </w:rPr>
        <w:t>распределительного свойства умножения</w:t>
      </w:r>
      <w:r w:rsidRPr="00E30E2B">
        <w:rPr>
          <w:rFonts w:eastAsia="Times New Roman" w:cs="Times New Roman"/>
          <w:sz w:val="24"/>
          <w:szCs w:val="24"/>
        </w:rPr>
        <w:t>.</w:t>
      </w:r>
    </w:p>
    <w:p w14:paraId="0183EF3E"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Cs/>
          <w:sz w:val="24"/>
          <w:szCs w:val="24"/>
        </w:rPr>
      </w:pPr>
      <w:r w:rsidRPr="00E30E2B">
        <w:rPr>
          <w:rFonts w:cs="Times New Roman"/>
          <w:b/>
          <w:bCs/>
          <w:iCs/>
          <w:sz w:val="24"/>
          <w:szCs w:val="24"/>
        </w:rPr>
        <w:t>Дроби</w:t>
      </w:r>
    </w:p>
    <w:p w14:paraId="3D7DDA71"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w:t>
      </w:r>
      <w:r w:rsidRPr="00E30E2B">
        <w:rPr>
          <w:rFonts w:cs="Times New Roman"/>
          <w:sz w:val="24"/>
          <w:szCs w:val="24"/>
        </w:rPr>
        <w:lastRenderedPageBreak/>
        <w:t xml:space="preserve">прямой. Основное свойство дроби. </w:t>
      </w:r>
      <w:r w:rsidRPr="00E30E2B">
        <w:rPr>
          <w:rFonts w:cs="Times New Roman"/>
          <w:i/>
          <w:sz w:val="24"/>
          <w:szCs w:val="24"/>
        </w:rPr>
        <w:t>Сокращение дробей</w:t>
      </w:r>
      <w:r w:rsidRPr="00E30E2B">
        <w:rPr>
          <w:rFonts w:cs="Times New Roman"/>
          <w:sz w:val="24"/>
          <w:szCs w:val="24"/>
        </w:rPr>
        <w:t xml:space="preserve">. </w:t>
      </w:r>
      <w:r w:rsidRPr="00E30E2B">
        <w:rPr>
          <w:rFonts w:cs="Times New Roman"/>
          <w:i/>
          <w:sz w:val="24"/>
          <w:szCs w:val="24"/>
        </w:rPr>
        <w:t>Приведение дроби к новому знаменателю</w:t>
      </w:r>
      <w:r w:rsidRPr="00E30E2B">
        <w:rPr>
          <w:rFonts w:cs="Times New Roman"/>
          <w:sz w:val="24"/>
          <w:szCs w:val="24"/>
        </w:rPr>
        <w:t>. Сравнение дробей.</w:t>
      </w:r>
    </w:p>
    <w:p w14:paraId="2031EE61"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Сложение и вычитание дробей. Умножение и деление дробей; взаимно-обратные дроби. </w:t>
      </w:r>
      <w:r w:rsidRPr="00E30E2B">
        <w:rPr>
          <w:rFonts w:cs="Times New Roman"/>
          <w:i/>
          <w:sz w:val="24"/>
          <w:szCs w:val="24"/>
        </w:rPr>
        <w:t>Нахождение части целого и целого по его части</w:t>
      </w:r>
      <w:r w:rsidRPr="00E30E2B">
        <w:rPr>
          <w:rFonts w:cs="Times New Roman"/>
          <w:sz w:val="24"/>
          <w:szCs w:val="24"/>
        </w:rPr>
        <w:t>.</w:t>
      </w:r>
    </w:p>
    <w:p w14:paraId="3692CF90"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931965D"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i/>
          <w:sz w:val="24"/>
          <w:szCs w:val="24"/>
        </w:rPr>
      </w:pPr>
      <w:r w:rsidRPr="00E30E2B">
        <w:rPr>
          <w:rFonts w:cs="Times New Roman"/>
          <w:sz w:val="24"/>
          <w:szCs w:val="24"/>
        </w:rPr>
        <w:t xml:space="preserve">Арифметические действия с десятичными дробями. </w:t>
      </w:r>
      <w:r w:rsidRPr="00E30E2B">
        <w:rPr>
          <w:rFonts w:cs="Times New Roman"/>
          <w:i/>
          <w:sz w:val="24"/>
          <w:szCs w:val="24"/>
        </w:rPr>
        <w:t>Округление десятичных дробей.</w:t>
      </w:r>
    </w:p>
    <w:p w14:paraId="3E623977"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Cs/>
          <w:sz w:val="24"/>
          <w:szCs w:val="24"/>
        </w:rPr>
      </w:pPr>
      <w:r w:rsidRPr="00E30E2B">
        <w:rPr>
          <w:rFonts w:cs="Times New Roman"/>
          <w:b/>
          <w:bCs/>
          <w:iCs/>
          <w:sz w:val="24"/>
          <w:szCs w:val="24"/>
        </w:rPr>
        <w:t>Решение текстовых задач</w:t>
      </w:r>
    </w:p>
    <w:p w14:paraId="59434F3D"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Решение текстовых задач арифметическим способом. </w:t>
      </w:r>
      <w:r w:rsidRPr="00E30E2B">
        <w:rPr>
          <w:rFonts w:cs="Times New Roman"/>
          <w:i/>
          <w:sz w:val="24"/>
          <w:szCs w:val="24"/>
        </w:rPr>
        <w:t>Решение логических задач</w:t>
      </w:r>
      <w:r w:rsidRPr="00E30E2B">
        <w:rPr>
          <w:rFonts w:cs="Times New Roman"/>
          <w:sz w:val="24"/>
          <w:szCs w:val="24"/>
        </w:rPr>
        <w:t xml:space="preserve">. </w:t>
      </w:r>
      <w:r w:rsidRPr="00E30E2B">
        <w:rPr>
          <w:rFonts w:cs="Times New Roman"/>
          <w:i/>
          <w:sz w:val="24"/>
          <w:szCs w:val="24"/>
        </w:rPr>
        <w:t>Решение задач перебором всех возможных вариантов</w:t>
      </w:r>
      <w:r w:rsidRPr="00E30E2B">
        <w:rPr>
          <w:rFonts w:cs="Times New Roman"/>
          <w:sz w:val="24"/>
          <w:szCs w:val="24"/>
        </w:rPr>
        <w:t>. Использование при решении задач таблиц и схем.</w:t>
      </w:r>
    </w:p>
    <w:p w14:paraId="0643BC2B"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Решение основных задач на дроби.</w:t>
      </w:r>
    </w:p>
    <w:p w14:paraId="78A32794"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Представление данных в виде таблиц, столбчатых диаграмм.</w:t>
      </w:r>
    </w:p>
    <w:p w14:paraId="26325EF7"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Cs/>
          <w:sz w:val="24"/>
          <w:szCs w:val="24"/>
        </w:rPr>
      </w:pPr>
      <w:r w:rsidRPr="00E30E2B">
        <w:rPr>
          <w:rFonts w:cs="Times New Roman"/>
          <w:b/>
          <w:bCs/>
          <w:iCs/>
          <w:sz w:val="24"/>
          <w:szCs w:val="24"/>
        </w:rPr>
        <w:t>Наглядная геометрия</w:t>
      </w:r>
    </w:p>
    <w:p w14:paraId="7571E97E"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Наглядные представления о фигурах на плоскости: многоугольник; прямоугольник, квадрат; треугольник, о </w:t>
      </w:r>
      <w:r w:rsidRPr="00E30E2B">
        <w:rPr>
          <w:rFonts w:cs="Times New Roman"/>
          <w:i/>
          <w:sz w:val="24"/>
          <w:szCs w:val="24"/>
        </w:rPr>
        <w:t>равенстве фигур</w:t>
      </w:r>
      <w:r w:rsidRPr="00E30E2B">
        <w:rPr>
          <w:rFonts w:cs="Times New Roman"/>
          <w:sz w:val="24"/>
          <w:szCs w:val="24"/>
        </w:rPr>
        <w:t>.</w:t>
      </w:r>
    </w:p>
    <w:p w14:paraId="01D016A2"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Изображение фигур, в том числе на клетчатой бумаге. </w:t>
      </w:r>
      <w:r w:rsidRPr="00E30E2B">
        <w:rPr>
          <w:rFonts w:cs="Times New Roman"/>
          <w:i/>
          <w:sz w:val="24"/>
          <w:szCs w:val="24"/>
        </w:rPr>
        <w:t>Построение конфигураций из частей прямой, окружности на нелинованной и клетчатой бумаге</w:t>
      </w:r>
      <w:r w:rsidRPr="00E30E2B">
        <w:rPr>
          <w:rFonts w:cs="Times New Roman"/>
          <w:sz w:val="24"/>
          <w:szCs w:val="24"/>
        </w:rPr>
        <w:t>. Использование свойств сторон и углов прямоугольника, квадрата.</w:t>
      </w:r>
    </w:p>
    <w:p w14:paraId="27010644"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i/>
          <w:sz w:val="24"/>
          <w:szCs w:val="24"/>
        </w:rPr>
      </w:pPr>
      <w:r w:rsidRPr="00E30E2B">
        <w:rPr>
          <w:rFonts w:cs="Times New Roman"/>
          <w:i/>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i/>
          <w:sz w:val="24"/>
          <w:szCs w:val="24"/>
        </w:rPr>
        <w:t>Объём прямоугольного параллелепипеда, куба. Единицы измерения объёма</w:t>
      </w:r>
      <w:r w:rsidRPr="00E30E2B">
        <w:rPr>
          <w:rFonts w:cs="Times New Roman"/>
          <w:sz w:val="24"/>
          <w:szCs w:val="24"/>
        </w:rPr>
        <w:t>.</w:t>
      </w:r>
    </w:p>
    <w:p w14:paraId="38152966" w14:textId="2C92E3AF" w:rsidR="00D22C41" w:rsidRPr="00E30E2B" w:rsidRDefault="001E0FA0" w:rsidP="001E0FA0">
      <w:pPr>
        <w:spacing w:after="0" w:line="240" w:lineRule="auto"/>
        <w:ind w:firstLine="709"/>
        <w:jc w:val="both"/>
        <w:rPr>
          <w:rFonts w:eastAsiaTheme="majorEastAsia" w:cs="Times New Roman"/>
          <w:b/>
          <w:bCs/>
          <w:sz w:val="24"/>
          <w:szCs w:val="24"/>
          <w:lang w:eastAsia="en-US"/>
        </w:rPr>
      </w:pPr>
      <w:r>
        <w:rPr>
          <w:rFonts w:cs="Times New Roman"/>
          <w:sz w:val="24"/>
          <w:szCs w:val="24"/>
        </w:rPr>
        <w:t xml:space="preserve"> </w:t>
      </w:r>
      <w:r w:rsidR="00D22C41" w:rsidRPr="00E30E2B">
        <w:rPr>
          <w:rFonts w:eastAsiaTheme="majorEastAsia" w:cs="Times New Roman"/>
          <w:b/>
          <w:bCs/>
          <w:sz w:val="24"/>
          <w:szCs w:val="24"/>
          <w:lang w:eastAsia="en-US"/>
        </w:rPr>
        <w:t>6 КЛАСС</w:t>
      </w:r>
    </w:p>
    <w:p w14:paraId="1EE20BF1"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Натуральные числа</w:t>
      </w:r>
    </w:p>
    <w:p w14:paraId="60F0E6E1"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E30E2B">
        <w:rPr>
          <w:rFonts w:cs="Times New Roman"/>
          <w:i/>
          <w:sz w:val="24"/>
          <w:szCs w:val="24"/>
        </w:rPr>
        <w:t>распределительного свойства умножения</w:t>
      </w:r>
      <w:r w:rsidRPr="00E30E2B">
        <w:rPr>
          <w:rFonts w:cs="Times New Roman"/>
          <w:sz w:val="24"/>
          <w:szCs w:val="24"/>
        </w:rPr>
        <w:t>. Округление натуральных чисел.</w:t>
      </w:r>
    </w:p>
    <w:p w14:paraId="14D626C6"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Делители и кратные числа; </w:t>
      </w:r>
      <w:r w:rsidRPr="00E30E2B">
        <w:rPr>
          <w:rFonts w:cs="Times New Roman"/>
          <w:i/>
          <w:sz w:val="24"/>
          <w:szCs w:val="24"/>
        </w:rPr>
        <w:t>наибольший общий делитель и наименьшее общее кратное. Делимость суммы и произведения</w:t>
      </w:r>
      <w:r w:rsidRPr="00E30E2B">
        <w:rPr>
          <w:rFonts w:cs="Times New Roman"/>
          <w:sz w:val="24"/>
          <w:szCs w:val="24"/>
        </w:rPr>
        <w:t>. Деление с остатком.</w:t>
      </w:r>
    </w:p>
    <w:p w14:paraId="769A3605"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Дроби</w:t>
      </w:r>
    </w:p>
    <w:p w14:paraId="15175195"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Отношение. Деление в данном отношении. </w:t>
      </w:r>
      <w:r w:rsidRPr="00E30E2B">
        <w:rPr>
          <w:rFonts w:cs="Times New Roman"/>
          <w:i/>
          <w:sz w:val="24"/>
          <w:szCs w:val="24"/>
        </w:rPr>
        <w:t>Масштаб</w:t>
      </w:r>
      <w:r w:rsidRPr="00E30E2B">
        <w:rPr>
          <w:rFonts w:cs="Times New Roman"/>
          <w:sz w:val="24"/>
          <w:szCs w:val="24"/>
        </w:rPr>
        <w:t>, пропорция. Применение пропорций при решении задач.</w:t>
      </w:r>
    </w:p>
    <w:p w14:paraId="62AC45D2"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Положительные и отрицательные числа</w:t>
      </w:r>
    </w:p>
    <w:p w14:paraId="315CBCBB"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pacing w:val="-4"/>
          <w:sz w:val="24"/>
          <w:szCs w:val="24"/>
        </w:rPr>
        <w:t xml:space="preserve">Положительные и отрицательные числа. Целые числа. </w:t>
      </w:r>
      <w:r w:rsidRPr="00E30E2B">
        <w:rPr>
          <w:rFonts w:cs="Times New Roman"/>
          <w:i/>
          <w:spacing w:val="-4"/>
          <w:sz w:val="24"/>
          <w:szCs w:val="24"/>
        </w:rPr>
        <w:t>Модуль</w:t>
      </w:r>
      <w:r w:rsidRPr="00E30E2B">
        <w:rPr>
          <w:rFonts w:cs="Times New Roman"/>
          <w:i/>
          <w:sz w:val="24"/>
          <w:szCs w:val="24"/>
        </w:rPr>
        <w:t xml:space="preserve"> числа, геометрическая </w:t>
      </w:r>
      <w:r w:rsidRPr="00E30E2B">
        <w:rPr>
          <w:rFonts w:cs="Times New Roman"/>
          <w:i/>
          <w:sz w:val="24"/>
          <w:szCs w:val="24"/>
        </w:rPr>
        <w:lastRenderedPageBreak/>
        <w:t xml:space="preserve">интерпретация модуля числа. </w:t>
      </w:r>
      <w:r w:rsidRPr="00E30E2B">
        <w:rPr>
          <w:rFonts w:cs="Times New Roman"/>
          <w:sz w:val="24"/>
          <w:szCs w:val="24"/>
        </w:rPr>
        <w:t xml:space="preserve">Изображение чисел на координатной прямой. </w:t>
      </w:r>
      <w:r w:rsidRPr="00E30E2B">
        <w:rPr>
          <w:rFonts w:cs="Times New Roman"/>
          <w:i/>
          <w:sz w:val="24"/>
          <w:szCs w:val="24"/>
        </w:rPr>
        <w:t>Числовые промежутки</w:t>
      </w:r>
      <w:r w:rsidRPr="00E30E2B">
        <w:rPr>
          <w:rFonts w:cs="Times New Roman"/>
          <w:sz w:val="24"/>
          <w:szCs w:val="24"/>
        </w:rPr>
        <w:t>.</w:t>
      </w:r>
    </w:p>
    <w:p w14:paraId="4DC12088"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Сравнение чисел. Арифметические действия с положительными и отрицательными числами.</w:t>
      </w:r>
    </w:p>
    <w:p w14:paraId="0509F001"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Буквенные выражения</w:t>
      </w:r>
    </w:p>
    <w:p w14:paraId="32A0C80E"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Применение букв для записи математических выражений и предложений. Свойства арифметических действий. </w:t>
      </w:r>
      <w:r w:rsidRPr="00E30E2B">
        <w:rPr>
          <w:rFonts w:cs="Times New Roman"/>
          <w:i/>
          <w:sz w:val="24"/>
          <w:szCs w:val="24"/>
        </w:rPr>
        <w:t>Буквенные выражения и числовые подстановки</w:t>
      </w:r>
      <w:r w:rsidRPr="00E30E2B">
        <w:rPr>
          <w:rFonts w:cs="Times New Roman"/>
          <w:sz w:val="24"/>
          <w:szCs w:val="24"/>
        </w:rPr>
        <w:t xml:space="preserve">. Буквенные равенства, нахождение неизвестного компонента. Формулы; формулы периметра и площади прямоугольника, квадрата, </w:t>
      </w:r>
      <w:r w:rsidRPr="00E30E2B">
        <w:rPr>
          <w:rFonts w:cs="Times New Roman"/>
          <w:i/>
          <w:sz w:val="24"/>
          <w:szCs w:val="24"/>
        </w:rPr>
        <w:t>объёма параллелепипеда и куба.</w:t>
      </w:r>
    </w:p>
    <w:p w14:paraId="5D2783FF"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Решение текстовых задач</w:t>
      </w:r>
    </w:p>
    <w:p w14:paraId="4FFFAF58"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Решение текстовых задач арифметическим способом. </w:t>
      </w:r>
      <w:r w:rsidRPr="00E30E2B">
        <w:rPr>
          <w:rFonts w:cs="Times New Roman"/>
          <w:i/>
          <w:sz w:val="24"/>
          <w:szCs w:val="24"/>
        </w:rPr>
        <w:t>Решение логических задач.</w:t>
      </w:r>
      <w:r w:rsidRPr="00E30E2B">
        <w:rPr>
          <w:rFonts w:cs="Times New Roman"/>
          <w:sz w:val="24"/>
          <w:szCs w:val="24"/>
        </w:rPr>
        <w:t xml:space="preserve"> </w:t>
      </w:r>
      <w:r w:rsidRPr="00E30E2B">
        <w:rPr>
          <w:rFonts w:cs="Times New Roman"/>
          <w:i/>
          <w:sz w:val="24"/>
          <w:szCs w:val="24"/>
        </w:rPr>
        <w:t>Решение задач перебором всех возможных вариантов</w:t>
      </w:r>
      <w:r w:rsidRPr="00E30E2B">
        <w:rPr>
          <w:rFonts w:cs="Times New Roman"/>
          <w:sz w:val="24"/>
          <w:szCs w:val="24"/>
        </w:rPr>
        <w:t>.</w:t>
      </w:r>
    </w:p>
    <w:p w14:paraId="1EF6976A"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i/>
          <w:sz w:val="24"/>
          <w:szCs w:val="24"/>
        </w:rPr>
      </w:pPr>
      <w:r w:rsidRPr="00E30E2B">
        <w:rPr>
          <w:rFonts w:cs="Times New Roman"/>
          <w:i/>
          <w:sz w:val="24"/>
          <w:szCs w:val="24"/>
        </w:rPr>
        <w:t>Оценка и прикидка, округление результата.</w:t>
      </w:r>
    </w:p>
    <w:p w14:paraId="20A6751F"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sz w:val="24"/>
          <w:szCs w:val="24"/>
        </w:rPr>
      </w:pPr>
      <w:r w:rsidRPr="00E30E2B">
        <w:rPr>
          <w:rFonts w:cs="Times New Roman"/>
          <w:i/>
          <w:sz w:val="24"/>
          <w:szCs w:val="24"/>
        </w:rPr>
        <w:t>Составление буквенных выражений по условию задачи</w:t>
      </w:r>
      <w:r w:rsidRPr="00E30E2B">
        <w:rPr>
          <w:rFonts w:cs="Times New Roman"/>
          <w:sz w:val="24"/>
          <w:szCs w:val="24"/>
        </w:rPr>
        <w:t>.</w:t>
      </w:r>
    </w:p>
    <w:p w14:paraId="2CE7EA00"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Наглядная геометрия</w:t>
      </w:r>
    </w:p>
    <w:p w14:paraId="6251CD8A"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747204A"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i/>
          <w:sz w:val="24"/>
          <w:szCs w:val="24"/>
        </w:rPr>
        <w:t>Взаимное расположение двух прямых на плоскости, параллельные прямые, перпендикулярные прямые</w:t>
      </w:r>
      <w:r w:rsidRPr="00E30E2B">
        <w:rPr>
          <w:rFonts w:cs="Times New Roman"/>
          <w:sz w:val="24"/>
          <w:szCs w:val="24"/>
        </w:rPr>
        <w:t>. Измерение расстояний: между двумя точками, от точки до прямой; длина маршрута на квадратной сетке.</w:t>
      </w:r>
    </w:p>
    <w:p w14:paraId="7EAEAC11"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E30E2B">
        <w:rPr>
          <w:rFonts w:cs="Times New Roman"/>
          <w:i/>
          <w:sz w:val="24"/>
          <w:szCs w:val="24"/>
        </w:rPr>
        <w:t>Изображение геометрических фигур на нелинованной бумаге с использованием циркуля, линейки, угольника, транспортира.</w:t>
      </w:r>
      <w:r w:rsidRPr="00E30E2B">
        <w:rPr>
          <w:rFonts w:cs="Times New Roman"/>
          <w:sz w:val="24"/>
          <w:szCs w:val="24"/>
        </w:rPr>
        <w:t xml:space="preserve"> Построения на клетчатой бумаге.</w:t>
      </w:r>
    </w:p>
    <w:p w14:paraId="0E0C0BAE"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E30E2B">
        <w:rPr>
          <w:rFonts w:cs="Times New Roman"/>
          <w:i/>
          <w:sz w:val="24"/>
          <w:szCs w:val="24"/>
        </w:rPr>
        <w:t>. Приближённое измерение длины окружности, площади круга.</w:t>
      </w:r>
    </w:p>
    <w:p w14:paraId="7F28BD4B"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i/>
          <w:sz w:val="24"/>
          <w:szCs w:val="24"/>
        </w:rPr>
        <w:t>Симметрия: центральная, осевая и зеркальная симметрии. Построение симметричных фигур</w:t>
      </w:r>
      <w:r w:rsidRPr="00E30E2B">
        <w:rPr>
          <w:rFonts w:cs="Times New Roman"/>
          <w:sz w:val="24"/>
          <w:szCs w:val="24"/>
        </w:rPr>
        <w:t>.</w:t>
      </w:r>
    </w:p>
    <w:p w14:paraId="58F2D118" w14:textId="7A2A5864"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i/>
          <w:sz w:val="24"/>
          <w:szCs w:val="24"/>
        </w:rPr>
      </w:pPr>
      <w:r w:rsidRPr="00E30E2B">
        <w:rPr>
          <w:rFonts w:cs="Times New Roman"/>
          <w:i/>
          <w:sz w:val="24"/>
          <w:szCs w:val="24"/>
        </w:rPr>
        <w:t>Наглядные представления о пространственных фигурах:</w:t>
      </w:r>
      <w:r w:rsidR="00A432EC" w:rsidRPr="00E30E2B">
        <w:rPr>
          <w:rFonts w:cs="Times New Roman"/>
          <w:i/>
          <w:sz w:val="24"/>
          <w:szCs w:val="24"/>
        </w:rPr>
        <w:t xml:space="preserve"> </w:t>
      </w:r>
      <w:r w:rsidRPr="00E30E2B">
        <w:rPr>
          <w:rFonts w:cs="Times New Roman"/>
          <w:i/>
          <w:sz w:val="24"/>
          <w:szCs w:val="24"/>
        </w:rPr>
        <w:t>параллелепипед, куб, призма, пирамида, конус, цилиндр, шар и сфера</w:t>
      </w:r>
      <w:r w:rsidRPr="00E30E2B">
        <w:rPr>
          <w:rFonts w:cs="Times New Roman"/>
          <w:sz w:val="24"/>
          <w:szCs w:val="24"/>
        </w:rPr>
        <w:t xml:space="preserve">. </w:t>
      </w:r>
      <w:r w:rsidRPr="00E30E2B">
        <w:rPr>
          <w:rFonts w:cs="Times New Roman"/>
          <w:i/>
          <w:sz w:val="24"/>
          <w:szCs w:val="24"/>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i/>
          <w:sz w:val="24"/>
          <w:szCs w:val="24"/>
        </w:rPr>
      </w:pPr>
      <w:r w:rsidRPr="00E30E2B">
        <w:rPr>
          <w:rFonts w:cs="Times New Roman"/>
          <w:i/>
          <w:sz w:val="24"/>
          <w:szCs w:val="24"/>
        </w:rPr>
        <w:t>Понятие объёма; единицы измерения объёма. Объём прямоугольного параллелепипеда, куба.</w:t>
      </w:r>
    </w:p>
    <w:p w14:paraId="364E5907" w14:textId="77777777" w:rsidR="00B93C3F" w:rsidRPr="00E30E2B" w:rsidRDefault="00B93C3F" w:rsidP="00E30E2B">
      <w:pPr>
        <w:spacing w:after="0" w:line="240" w:lineRule="auto"/>
        <w:ind w:firstLine="709"/>
        <w:jc w:val="both"/>
        <w:rPr>
          <w:rFonts w:eastAsia="Arial Unicode MS" w:cs="Times New Roman"/>
          <w:kern w:val="1"/>
          <w:sz w:val="24"/>
          <w:szCs w:val="24"/>
          <w:lang w:eastAsia="en-US"/>
        </w:rPr>
      </w:pPr>
    </w:p>
    <w:p w14:paraId="5C561DFD" w14:textId="0E223D49" w:rsidR="00D22C41" w:rsidRPr="00E30E2B" w:rsidRDefault="00D22C41" w:rsidP="00E30E2B">
      <w:pPr>
        <w:widowControl w:val="0"/>
        <w:autoSpaceDE w:val="0"/>
        <w:autoSpaceDN w:val="0"/>
        <w:adjustRightInd w:val="0"/>
        <w:spacing w:after="0" w:line="240" w:lineRule="auto"/>
        <w:jc w:val="both"/>
        <w:textAlignment w:val="center"/>
        <w:rPr>
          <w:rFonts w:cs="Times New Roman"/>
          <w:bCs/>
          <w:caps/>
          <w:sz w:val="24"/>
          <w:szCs w:val="24"/>
        </w:rPr>
      </w:pPr>
      <w:r w:rsidRPr="00E30E2B">
        <w:rPr>
          <w:rFonts w:cs="Times New Roman"/>
          <w:bCs/>
          <w:caps/>
          <w:sz w:val="24"/>
          <w:szCs w:val="24"/>
        </w:rPr>
        <w:t>рабочая программа</w:t>
      </w:r>
      <w:r w:rsidR="00B93C3F" w:rsidRPr="00E30E2B">
        <w:rPr>
          <w:rFonts w:cs="Times New Roman"/>
          <w:bCs/>
          <w:caps/>
          <w:sz w:val="24"/>
          <w:szCs w:val="24"/>
        </w:rPr>
        <w:t xml:space="preserve"> </w:t>
      </w:r>
      <w:r w:rsidRPr="00E30E2B">
        <w:rPr>
          <w:rFonts w:cs="Times New Roman"/>
          <w:bCs/>
          <w:caps/>
          <w:sz w:val="24"/>
          <w:szCs w:val="24"/>
        </w:rPr>
        <w:t>учебного курса «Алгебра». 7</w:t>
      </w:r>
      <w:r w:rsidR="00B93C3F" w:rsidRPr="00E30E2B">
        <w:rPr>
          <w:rFonts w:cs="Times New Roman"/>
          <w:bCs/>
          <w:caps/>
          <w:sz w:val="24"/>
          <w:szCs w:val="24"/>
        </w:rPr>
        <w:t>–</w:t>
      </w:r>
      <w:r w:rsidRPr="00E30E2B">
        <w:rPr>
          <w:rFonts w:cs="Times New Roman"/>
          <w:bCs/>
          <w:caps/>
          <w:sz w:val="24"/>
          <w:szCs w:val="24"/>
        </w:rPr>
        <w:t>9 классы</w:t>
      </w:r>
    </w:p>
    <w:p w14:paraId="6EC953A4"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sz w:val="24"/>
          <w:szCs w:val="24"/>
        </w:rPr>
      </w:pPr>
      <w:r w:rsidRPr="00E30E2B">
        <w:rPr>
          <w:rFonts w:cs="Times New Roman"/>
          <w:b/>
          <w:bCs/>
          <w:sz w:val="24"/>
          <w:szCs w:val="24"/>
        </w:rPr>
        <w:t>Цели изучения учебного курса</w:t>
      </w:r>
    </w:p>
    <w:p w14:paraId="3C9AA786"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E30E2B">
        <w:rPr>
          <w:rFonts w:cs="Times New Roman"/>
          <w:sz w:val="24"/>
          <w:szCs w:val="24"/>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w:t>
      </w:r>
      <w:r w:rsidRPr="00E30E2B">
        <w:rPr>
          <w:rFonts w:cs="Times New Roman"/>
          <w:sz w:val="24"/>
          <w:szCs w:val="24"/>
        </w:rPr>
        <w:lastRenderedPageBreak/>
        <w:t>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4199DB8"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30E2B">
        <w:rPr>
          <w:rFonts w:cs="Times New Roman"/>
          <w:b/>
          <w:bCs/>
          <w:sz w:val="24"/>
          <w:szCs w:val="24"/>
        </w:rPr>
        <w:t>-</w:t>
      </w:r>
      <w:r w:rsidRPr="00E30E2B">
        <w:rPr>
          <w:rFonts w:cs="Times New Roman"/>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Содержание двух алгебраических линий </w:t>
      </w:r>
      <w:r w:rsidR="00B93C3F" w:rsidRPr="00E30E2B">
        <w:rPr>
          <w:rFonts w:cs="Times New Roman"/>
          <w:sz w:val="24"/>
          <w:szCs w:val="24"/>
        </w:rPr>
        <w:t>–</w:t>
      </w:r>
      <w:r w:rsidRPr="00E30E2B">
        <w:rPr>
          <w:rFonts w:cs="Times New Roman"/>
          <w:sz w:val="24"/>
          <w:szCs w:val="24"/>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30E2B">
        <w:rPr>
          <w:rFonts w:cs="Times New Roman"/>
          <w:b/>
          <w:bCs/>
          <w:sz w:val="24"/>
          <w:szCs w:val="24"/>
        </w:rPr>
        <w:t>—</w:t>
      </w:r>
      <w:r w:rsidRPr="00E30E2B">
        <w:rPr>
          <w:rFonts w:cs="Times New Roman"/>
          <w:sz w:val="24"/>
          <w:szCs w:val="24"/>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344E43F2"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sz w:val="24"/>
          <w:szCs w:val="24"/>
        </w:rPr>
      </w:pPr>
      <w:r w:rsidRPr="00E30E2B">
        <w:rPr>
          <w:rFonts w:cs="Times New Roman"/>
          <w:b/>
          <w:bCs/>
          <w:sz w:val="24"/>
          <w:szCs w:val="24"/>
        </w:rPr>
        <w:t>Место учебного курса в учебном плане</w:t>
      </w:r>
    </w:p>
    <w:p w14:paraId="399163E5" w14:textId="45DAEBA6"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Согласно учебному плану в 7</w:t>
      </w:r>
      <w:r w:rsidR="00B93C3F" w:rsidRPr="00E30E2B">
        <w:rPr>
          <w:rFonts w:cs="Times New Roman"/>
          <w:sz w:val="24"/>
          <w:szCs w:val="24"/>
        </w:rPr>
        <w:t>–</w:t>
      </w:r>
      <w:r w:rsidRPr="00E30E2B">
        <w:rPr>
          <w:rFonts w:cs="Times New Roman"/>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Учебный план на изучение алгебры в 7</w:t>
      </w:r>
      <w:r w:rsidR="002D7CF4" w:rsidRPr="00E30E2B">
        <w:rPr>
          <w:rFonts w:cs="Times New Roman"/>
          <w:sz w:val="24"/>
          <w:szCs w:val="24"/>
        </w:rPr>
        <w:t>–</w:t>
      </w:r>
      <w:r w:rsidRPr="00E30E2B">
        <w:rPr>
          <w:rFonts w:cs="Times New Roman"/>
          <w:sz w:val="24"/>
          <w:szCs w:val="24"/>
        </w:rPr>
        <w:t xml:space="preserve">9 классах отводит не менее 3 учебных часов в неделю в течение каждого года обучения, всего за три года обучения </w:t>
      </w:r>
      <w:r w:rsidR="002D7CF4" w:rsidRPr="00E30E2B">
        <w:rPr>
          <w:rFonts w:cs="Times New Roman"/>
          <w:sz w:val="24"/>
          <w:szCs w:val="24"/>
        </w:rPr>
        <w:t>–</w:t>
      </w:r>
      <w:r w:rsidRPr="00E30E2B">
        <w:rPr>
          <w:rFonts w:cs="Times New Roman"/>
          <w:sz w:val="24"/>
          <w:szCs w:val="24"/>
        </w:rPr>
        <w:t xml:space="preserve"> не менее 306 учебных часов.</w:t>
      </w:r>
    </w:p>
    <w:p w14:paraId="47A66D17" w14:textId="77777777" w:rsidR="002D7CF4" w:rsidRPr="00E30E2B" w:rsidRDefault="002D7CF4" w:rsidP="00E30E2B">
      <w:pPr>
        <w:widowControl w:val="0"/>
        <w:autoSpaceDE w:val="0"/>
        <w:autoSpaceDN w:val="0"/>
        <w:adjustRightInd w:val="0"/>
        <w:spacing w:after="0" w:line="240" w:lineRule="auto"/>
        <w:jc w:val="both"/>
        <w:textAlignment w:val="center"/>
        <w:rPr>
          <w:rFonts w:cs="Times New Roman"/>
          <w:sz w:val="24"/>
          <w:szCs w:val="24"/>
        </w:rPr>
      </w:pPr>
    </w:p>
    <w:p w14:paraId="6157A402" w14:textId="77777777" w:rsidR="00D22C41" w:rsidRPr="00E30E2B" w:rsidRDefault="00D22C41" w:rsidP="00E30E2B">
      <w:pPr>
        <w:widowControl w:val="0"/>
        <w:autoSpaceDE w:val="0"/>
        <w:autoSpaceDN w:val="0"/>
        <w:adjustRightInd w:val="0"/>
        <w:spacing w:after="0" w:line="240" w:lineRule="auto"/>
        <w:jc w:val="both"/>
        <w:textAlignment w:val="center"/>
        <w:rPr>
          <w:rFonts w:cs="Times New Roman"/>
          <w:bCs/>
          <w:caps/>
          <w:sz w:val="24"/>
          <w:szCs w:val="24"/>
        </w:rPr>
      </w:pPr>
      <w:r w:rsidRPr="00E30E2B">
        <w:rPr>
          <w:rFonts w:cs="Times New Roman"/>
          <w:bCs/>
          <w:caps/>
          <w:sz w:val="24"/>
          <w:szCs w:val="24"/>
        </w:rPr>
        <w:t>Содержание учебного курса (по годам обучения)</w:t>
      </w:r>
    </w:p>
    <w:p w14:paraId="7A3BCDBE" w14:textId="03510C55" w:rsidR="00D22C41" w:rsidRPr="00E30E2B" w:rsidRDefault="001E0FA0" w:rsidP="00E30E2B">
      <w:pPr>
        <w:widowControl w:val="0"/>
        <w:autoSpaceDE w:val="0"/>
        <w:autoSpaceDN w:val="0"/>
        <w:adjustRightInd w:val="0"/>
        <w:spacing w:after="0" w:line="240" w:lineRule="auto"/>
        <w:textAlignment w:val="center"/>
        <w:rPr>
          <w:rFonts w:cs="Times New Roman"/>
          <w:b/>
          <w:bCs/>
          <w:caps/>
          <w:sz w:val="24"/>
          <w:szCs w:val="24"/>
        </w:rPr>
      </w:pPr>
      <w:r>
        <w:rPr>
          <w:rFonts w:cs="Times New Roman"/>
          <w:b/>
          <w:bCs/>
          <w:caps/>
          <w:sz w:val="24"/>
          <w:szCs w:val="24"/>
        </w:rPr>
        <w:t xml:space="preserve">    </w:t>
      </w:r>
      <w:r w:rsidR="00D22C41" w:rsidRPr="00E30E2B">
        <w:rPr>
          <w:rFonts w:cs="Times New Roman"/>
          <w:b/>
          <w:bCs/>
          <w:caps/>
          <w:sz w:val="24"/>
          <w:szCs w:val="24"/>
        </w:rPr>
        <w:t>7 класс</w:t>
      </w:r>
    </w:p>
    <w:p w14:paraId="350FF9E2"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Числа и вычисления</w:t>
      </w:r>
    </w:p>
    <w:p w14:paraId="40F21C15"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sz w:val="24"/>
          <w:szCs w:val="24"/>
        </w:rPr>
      </w:pPr>
      <w:r w:rsidRPr="00E30E2B">
        <w:rPr>
          <w:rFonts w:cs="Times New Roman"/>
          <w:b/>
          <w:bCs/>
          <w:sz w:val="24"/>
          <w:szCs w:val="24"/>
        </w:rPr>
        <w:t>Рациональные числа</w:t>
      </w:r>
    </w:p>
    <w:p w14:paraId="232C2853"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pacing w:val="-2"/>
          <w:sz w:val="24"/>
          <w:szCs w:val="24"/>
        </w:rPr>
      </w:pPr>
      <w:r w:rsidRPr="00E30E2B">
        <w:rPr>
          <w:rFonts w:cs="Times New Roman"/>
          <w:spacing w:val="-2"/>
          <w:sz w:val="24"/>
          <w:szCs w:val="24"/>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lastRenderedPageBreak/>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Применение признаков делимости, разложение на множители натуральных чисел.</w:t>
      </w:r>
    </w:p>
    <w:p w14:paraId="71809E09"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Реальные зависимости, в том числе прямая и обратная пропорциональности.</w:t>
      </w:r>
    </w:p>
    <w:p w14:paraId="6E3BC311"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Алгебраические выражения</w:t>
      </w:r>
    </w:p>
    <w:p w14:paraId="05B75080"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pacing w:val="-2"/>
          <w:sz w:val="24"/>
          <w:szCs w:val="24"/>
        </w:rPr>
      </w:pPr>
      <w:r w:rsidRPr="00E30E2B">
        <w:rPr>
          <w:rFonts w:cs="Times New Roman"/>
          <w:spacing w:val="-2"/>
          <w:sz w:val="24"/>
          <w:szCs w:val="24"/>
        </w:rPr>
        <w:t>Переменные, числовое значение выражения с переменной. До</w:t>
      </w:r>
      <w:r w:rsidRPr="00E30E2B">
        <w:rPr>
          <w:rFonts w:cs="Times New Roman"/>
          <w:sz w:val="24"/>
          <w:szCs w:val="24"/>
        </w:rPr>
        <w:t xml:space="preserve">пустимые значения переменных. Представление зависимости </w:t>
      </w:r>
      <w:r w:rsidRPr="00E30E2B">
        <w:rPr>
          <w:rFonts w:cs="Times New Roman"/>
          <w:spacing w:val="-2"/>
          <w:sz w:val="24"/>
          <w:szCs w:val="24"/>
        </w:rPr>
        <w:t>между величинами в виде формулы. Вычисления по формулам.</w:t>
      </w:r>
    </w:p>
    <w:p w14:paraId="6497F293"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pacing w:val="-2"/>
          <w:sz w:val="24"/>
          <w:szCs w:val="24"/>
        </w:rPr>
      </w:pPr>
      <w:r w:rsidRPr="00E30E2B">
        <w:rPr>
          <w:rFonts w:cs="Times New Roman"/>
          <w:spacing w:val="-2"/>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Свойства степени с натуральным показателем.</w:t>
      </w:r>
    </w:p>
    <w:p w14:paraId="5C806B49"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5A0C71B"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Уравнения</w:t>
      </w:r>
    </w:p>
    <w:p w14:paraId="44032CC0"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Уравнение, корень уравнения, правила преобразования уравнения, равносильность уравнений.</w:t>
      </w:r>
    </w:p>
    <w:p w14:paraId="48D8A8B4"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ACCCAE5" w14:textId="636EA4ED"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i/>
          <w:sz w:val="24"/>
          <w:szCs w:val="24"/>
        </w:rPr>
        <w:t>Линейное уравнение с двумя переменными и его график</w:t>
      </w:r>
      <w:r w:rsidR="003D5C2A" w:rsidRPr="00E30E2B">
        <w:rPr>
          <w:rStyle w:val="a8"/>
          <w:rFonts w:cs="Times New Roman"/>
          <w:i/>
          <w:sz w:val="24"/>
          <w:szCs w:val="24"/>
        </w:rPr>
        <w:footnoteReference w:id="6"/>
      </w:r>
      <w:r w:rsidRPr="00E30E2B">
        <w:rPr>
          <w:rFonts w:cs="Times New Roman"/>
          <w:sz w:val="24"/>
          <w:szCs w:val="24"/>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Координаты и графики. Функции</w:t>
      </w:r>
    </w:p>
    <w:p w14:paraId="0E961109"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Координата точки на прямой. Числовые промежутки. Расстояние между двумя точками координатной прямой.</w:t>
      </w:r>
    </w:p>
    <w:p w14:paraId="2E184F8D"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pacing w:val="-2"/>
          <w:sz w:val="24"/>
          <w:szCs w:val="24"/>
        </w:rPr>
      </w:pPr>
      <w:r w:rsidRPr="00E30E2B">
        <w:rPr>
          <w:rFonts w:cs="Times New Roman"/>
          <w:spacing w:val="-2"/>
          <w:sz w:val="24"/>
          <w:szCs w:val="24"/>
        </w:rPr>
        <w:t xml:space="preserve">Прямоугольная система координат, оси </w:t>
      </w:r>
      <w:r w:rsidRPr="00E30E2B">
        <w:rPr>
          <w:rFonts w:cs="Times New Roman"/>
          <w:i/>
          <w:iCs/>
          <w:spacing w:val="-2"/>
          <w:sz w:val="24"/>
          <w:szCs w:val="24"/>
        </w:rPr>
        <w:t>Ox</w:t>
      </w:r>
      <w:r w:rsidRPr="00E30E2B">
        <w:rPr>
          <w:rFonts w:cs="Times New Roman"/>
          <w:spacing w:val="-2"/>
          <w:sz w:val="24"/>
          <w:szCs w:val="24"/>
        </w:rPr>
        <w:t xml:space="preserve"> и </w:t>
      </w:r>
      <w:r w:rsidRPr="00E30E2B">
        <w:rPr>
          <w:rFonts w:cs="Times New Roman"/>
          <w:i/>
          <w:iCs/>
          <w:spacing w:val="-2"/>
          <w:sz w:val="24"/>
          <w:szCs w:val="24"/>
        </w:rPr>
        <w:t>Oy.</w:t>
      </w:r>
      <w:r w:rsidRPr="00E30E2B">
        <w:rPr>
          <w:rFonts w:cs="Times New Roman"/>
          <w:spacing w:val="-2"/>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i/>
          <w:sz w:val="24"/>
          <w:szCs w:val="24"/>
        </w:rPr>
      </w:pPr>
      <w:r w:rsidRPr="00E30E2B">
        <w:rPr>
          <w:rFonts w:cs="Times New Roman"/>
          <w:spacing w:val="-5"/>
          <w:sz w:val="24"/>
          <w:szCs w:val="24"/>
        </w:rPr>
        <w:t>Понятие функции. График функции. Свойства функций. Линей</w:t>
      </w:r>
      <w:r w:rsidRPr="00E30E2B">
        <w:rPr>
          <w:rFonts w:cs="Times New Roman"/>
          <w:sz w:val="24"/>
          <w:szCs w:val="24"/>
        </w:rPr>
        <w:t xml:space="preserve">ная функция, её график. График функции </w:t>
      </w:r>
      <w:r w:rsidRPr="00E30E2B">
        <w:rPr>
          <w:rFonts w:cs="Times New Roman"/>
          <w:sz w:val="24"/>
          <w:szCs w:val="24"/>
          <w:shd w:val="clear" w:color="auto" w:fill="FFFFFF"/>
        </w:rPr>
        <w:t>y = kx + b</w:t>
      </w:r>
      <w:r w:rsidRPr="00E30E2B">
        <w:rPr>
          <w:rFonts w:cs="Times New Roman"/>
          <w:sz w:val="24"/>
          <w:szCs w:val="24"/>
        </w:rPr>
        <w:t xml:space="preserve">. </w:t>
      </w:r>
      <w:r w:rsidRPr="00E30E2B">
        <w:rPr>
          <w:rFonts w:cs="Times New Roman"/>
          <w:i/>
          <w:sz w:val="24"/>
          <w:szCs w:val="24"/>
        </w:rPr>
        <w:t>Графическое решение линейных уравнений и систем линейных уравнений.</w:t>
      </w:r>
    </w:p>
    <w:p w14:paraId="75EFBF55" w14:textId="79841CA9" w:rsidR="00D22C41" w:rsidRPr="00E30E2B" w:rsidRDefault="001E0FA0" w:rsidP="00E30E2B">
      <w:pPr>
        <w:widowControl w:val="0"/>
        <w:autoSpaceDE w:val="0"/>
        <w:autoSpaceDN w:val="0"/>
        <w:adjustRightInd w:val="0"/>
        <w:spacing w:after="0" w:line="240" w:lineRule="auto"/>
        <w:textAlignment w:val="center"/>
        <w:rPr>
          <w:rFonts w:eastAsiaTheme="majorEastAsia" w:cs="Times New Roman"/>
          <w:b/>
          <w:bCs/>
          <w:sz w:val="24"/>
          <w:szCs w:val="24"/>
          <w:lang w:eastAsia="en-US"/>
        </w:rPr>
      </w:pPr>
      <w:bookmarkStart w:id="662" w:name="_Toc83232967"/>
      <w:r>
        <w:rPr>
          <w:rFonts w:eastAsiaTheme="majorEastAsia" w:cs="Times New Roman"/>
          <w:b/>
          <w:bCs/>
          <w:sz w:val="24"/>
          <w:szCs w:val="24"/>
          <w:lang w:eastAsia="en-US"/>
        </w:rPr>
        <w:t xml:space="preserve">   </w:t>
      </w:r>
      <w:r w:rsidR="00D22C41" w:rsidRPr="00E30E2B">
        <w:rPr>
          <w:rFonts w:eastAsiaTheme="majorEastAsia" w:cs="Times New Roman"/>
          <w:b/>
          <w:bCs/>
          <w:sz w:val="24"/>
          <w:szCs w:val="24"/>
          <w:lang w:eastAsia="en-US"/>
        </w:rPr>
        <w:t>8 КЛАСС</w:t>
      </w:r>
      <w:bookmarkEnd w:id="662"/>
    </w:p>
    <w:p w14:paraId="5F41BCC0"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Числа и вычисления</w:t>
      </w:r>
    </w:p>
    <w:p w14:paraId="77F30895"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Квадратный корень из числа. </w:t>
      </w:r>
      <w:r w:rsidRPr="00E30E2B">
        <w:rPr>
          <w:rFonts w:cs="Times New Roman"/>
          <w:i/>
          <w:sz w:val="24"/>
          <w:szCs w:val="24"/>
        </w:rPr>
        <w:t>Понятие об иррациональном числе. Десятичные приближения иррациональных чисел</w:t>
      </w:r>
      <w:r w:rsidRPr="00E30E2B">
        <w:rPr>
          <w:rFonts w:cs="Times New Roman"/>
          <w:sz w:val="24"/>
          <w:szCs w:val="24"/>
        </w:rPr>
        <w:t xml:space="preserve">. Свойства арифметических квадратных корней и их применение к преобразованию числовых выражений и вычислениям. </w:t>
      </w:r>
      <w:r w:rsidRPr="00E30E2B">
        <w:rPr>
          <w:rFonts w:cs="Times New Roman"/>
          <w:i/>
          <w:sz w:val="24"/>
          <w:szCs w:val="24"/>
        </w:rPr>
        <w:t>Действительные числа</w:t>
      </w:r>
      <w:r w:rsidRPr="00E30E2B">
        <w:rPr>
          <w:rFonts w:cs="Times New Roman"/>
          <w:sz w:val="24"/>
          <w:szCs w:val="24"/>
        </w:rPr>
        <w:t>.</w:t>
      </w:r>
    </w:p>
    <w:p w14:paraId="419D3F7A"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Степень с целым показателем и её свойства. Стандартная запись числа.</w:t>
      </w:r>
    </w:p>
    <w:p w14:paraId="48991532"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Алгебраические выражения</w:t>
      </w:r>
    </w:p>
    <w:p w14:paraId="33CEEBE4"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Квадратный трёхчлен; разложение квадратного трёхчлена на множители.</w:t>
      </w:r>
    </w:p>
    <w:p w14:paraId="243C63AB"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Уравнения и неравенства</w:t>
      </w:r>
    </w:p>
    <w:p w14:paraId="12690D23"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pacing w:val="-4"/>
          <w:sz w:val="24"/>
          <w:szCs w:val="24"/>
        </w:rPr>
      </w:pPr>
      <w:r w:rsidRPr="00E30E2B">
        <w:rPr>
          <w:rFonts w:cs="Times New Roman"/>
          <w:spacing w:val="-4"/>
          <w:sz w:val="24"/>
          <w:szCs w:val="24"/>
        </w:rPr>
        <w:t>Квадратное</w:t>
      </w:r>
      <w:r w:rsidRPr="00E30E2B">
        <w:rPr>
          <w:rFonts w:cs="Times New Roman"/>
          <w:spacing w:val="-15"/>
          <w:sz w:val="24"/>
          <w:szCs w:val="24"/>
        </w:rPr>
        <w:t xml:space="preserve"> </w:t>
      </w:r>
      <w:r w:rsidRPr="00E30E2B">
        <w:rPr>
          <w:rFonts w:cs="Times New Roman"/>
          <w:spacing w:val="-4"/>
          <w:sz w:val="24"/>
          <w:szCs w:val="24"/>
        </w:rPr>
        <w:t>уравнение,</w:t>
      </w:r>
      <w:r w:rsidRPr="00E30E2B">
        <w:rPr>
          <w:rFonts w:cs="Times New Roman"/>
          <w:spacing w:val="-15"/>
          <w:sz w:val="24"/>
          <w:szCs w:val="24"/>
        </w:rPr>
        <w:t xml:space="preserve"> </w:t>
      </w:r>
      <w:r w:rsidRPr="00E30E2B">
        <w:rPr>
          <w:rFonts w:cs="Times New Roman"/>
          <w:spacing w:val="-4"/>
          <w:sz w:val="24"/>
          <w:szCs w:val="24"/>
        </w:rPr>
        <w:t>формула</w:t>
      </w:r>
      <w:r w:rsidRPr="00E30E2B">
        <w:rPr>
          <w:rFonts w:cs="Times New Roman"/>
          <w:spacing w:val="-15"/>
          <w:sz w:val="24"/>
          <w:szCs w:val="24"/>
        </w:rPr>
        <w:t xml:space="preserve"> </w:t>
      </w:r>
      <w:r w:rsidRPr="00E30E2B">
        <w:rPr>
          <w:rFonts w:cs="Times New Roman"/>
          <w:spacing w:val="-4"/>
          <w:sz w:val="24"/>
          <w:szCs w:val="24"/>
        </w:rPr>
        <w:t>корней</w:t>
      </w:r>
      <w:r w:rsidRPr="00E30E2B">
        <w:rPr>
          <w:rFonts w:cs="Times New Roman"/>
          <w:spacing w:val="-15"/>
          <w:sz w:val="24"/>
          <w:szCs w:val="24"/>
        </w:rPr>
        <w:t xml:space="preserve"> </w:t>
      </w:r>
      <w:r w:rsidRPr="00E30E2B">
        <w:rPr>
          <w:rFonts w:cs="Times New Roman"/>
          <w:spacing w:val="-4"/>
          <w:sz w:val="24"/>
          <w:szCs w:val="24"/>
        </w:rPr>
        <w:t>квадратного</w:t>
      </w:r>
      <w:r w:rsidRPr="00E30E2B">
        <w:rPr>
          <w:rFonts w:cs="Times New Roman"/>
          <w:spacing w:val="-15"/>
          <w:sz w:val="24"/>
          <w:szCs w:val="24"/>
        </w:rPr>
        <w:t xml:space="preserve"> </w:t>
      </w:r>
      <w:r w:rsidRPr="00E30E2B">
        <w:rPr>
          <w:rFonts w:cs="Times New Roman"/>
          <w:spacing w:val="-4"/>
          <w:sz w:val="24"/>
          <w:szCs w:val="24"/>
        </w:rPr>
        <w:t xml:space="preserve">уравнения. </w:t>
      </w:r>
      <w:r w:rsidRPr="00E30E2B">
        <w:rPr>
          <w:rFonts w:cs="Times New Roman"/>
          <w:i/>
          <w:spacing w:val="-4"/>
          <w:sz w:val="24"/>
          <w:szCs w:val="24"/>
        </w:rPr>
        <w:t>Теорема Виета.</w:t>
      </w:r>
      <w:r w:rsidRPr="00E30E2B">
        <w:rPr>
          <w:rFonts w:cs="Times New Roman"/>
          <w:spacing w:val="-4"/>
          <w:sz w:val="24"/>
          <w:szCs w:val="24"/>
        </w:rPr>
        <w:t xml:space="preserve"> Решение уравнений, сводящихся к линейным и квадратным. Простейшие дробно-рациональные уравнения.</w:t>
      </w:r>
    </w:p>
    <w:p w14:paraId="6329C5F0"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i/>
          <w:sz w:val="24"/>
          <w:szCs w:val="24"/>
        </w:rPr>
        <w:t>Графическая</w:t>
      </w:r>
      <w:r w:rsidRPr="00E30E2B">
        <w:rPr>
          <w:rFonts w:cs="Times New Roman"/>
          <w:i/>
          <w:spacing w:val="-15"/>
          <w:sz w:val="24"/>
          <w:szCs w:val="24"/>
        </w:rPr>
        <w:t xml:space="preserve"> </w:t>
      </w:r>
      <w:r w:rsidRPr="00E30E2B">
        <w:rPr>
          <w:rFonts w:cs="Times New Roman"/>
          <w:i/>
          <w:sz w:val="24"/>
          <w:szCs w:val="24"/>
        </w:rPr>
        <w:t>интерпретация</w:t>
      </w:r>
      <w:r w:rsidRPr="00E30E2B">
        <w:rPr>
          <w:rFonts w:cs="Times New Roman"/>
          <w:i/>
          <w:spacing w:val="-15"/>
          <w:sz w:val="24"/>
          <w:szCs w:val="24"/>
        </w:rPr>
        <w:t xml:space="preserve"> </w:t>
      </w:r>
      <w:r w:rsidRPr="00E30E2B">
        <w:rPr>
          <w:rFonts w:cs="Times New Roman"/>
          <w:i/>
          <w:sz w:val="24"/>
          <w:szCs w:val="24"/>
        </w:rPr>
        <w:t>уравнений</w:t>
      </w:r>
      <w:r w:rsidRPr="00E30E2B">
        <w:rPr>
          <w:rFonts w:cs="Times New Roman"/>
          <w:i/>
          <w:spacing w:val="-15"/>
          <w:sz w:val="24"/>
          <w:szCs w:val="24"/>
        </w:rPr>
        <w:t xml:space="preserve"> </w:t>
      </w:r>
      <w:r w:rsidRPr="00E30E2B">
        <w:rPr>
          <w:rFonts w:cs="Times New Roman"/>
          <w:i/>
          <w:sz w:val="24"/>
          <w:szCs w:val="24"/>
        </w:rPr>
        <w:t>с</w:t>
      </w:r>
      <w:r w:rsidRPr="00E30E2B">
        <w:rPr>
          <w:rFonts w:cs="Times New Roman"/>
          <w:i/>
          <w:spacing w:val="-15"/>
          <w:sz w:val="24"/>
          <w:szCs w:val="24"/>
        </w:rPr>
        <w:t xml:space="preserve"> </w:t>
      </w:r>
      <w:r w:rsidRPr="00E30E2B">
        <w:rPr>
          <w:rFonts w:cs="Times New Roman"/>
          <w:i/>
          <w:sz w:val="24"/>
          <w:szCs w:val="24"/>
        </w:rPr>
        <w:t>двумя</w:t>
      </w:r>
      <w:r w:rsidRPr="00E30E2B">
        <w:rPr>
          <w:rFonts w:cs="Times New Roman"/>
          <w:i/>
          <w:spacing w:val="-15"/>
          <w:sz w:val="24"/>
          <w:szCs w:val="24"/>
        </w:rPr>
        <w:t xml:space="preserve"> </w:t>
      </w:r>
      <w:r w:rsidRPr="00E30E2B">
        <w:rPr>
          <w:rFonts w:cs="Times New Roman"/>
          <w:i/>
          <w:sz w:val="24"/>
          <w:szCs w:val="24"/>
        </w:rPr>
        <w:t>переменными и систем линейных уравнений с двумя переменными.</w:t>
      </w:r>
      <w:r w:rsidRPr="00E30E2B">
        <w:rPr>
          <w:rFonts w:cs="Times New Roman"/>
          <w:sz w:val="24"/>
          <w:szCs w:val="24"/>
        </w:rPr>
        <w:t xml:space="preserve"> Примеры решения систем нелинейных уравнений с двумя переменными.</w:t>
      </w:r>
    </w:p>
    <w:p w14:paraId="549B7A4D"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Решение текстовых задач алгебраическим способом.</w:t>
      </w:r>
    </w:p>
    <w:p w14:paraId="6BAFCE50"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Функции</w:t>
      </w:r>
    </w:p>
    <w:p w14:paraId="2E261F82"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Понятие функции. Область определения и множество значений функции. Способы задания функций.</w:t>
      </w:r>
    </w:p>
    <w:p w14:paraId="07939AD7"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lastRenderedPageBreak/>
        <w:t>График функции. Чтение свойств функции по её графику. Примеры графиков функций, отражающих реальные процессы.</w:t>
      </w:r>
    </w:p>
    <w:p w14:paraId="44A7F110" w14:textId="6A68923C"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Функции, описывающие прямую и обратную пропорциональные зависимости, их графики. Функции </w:t>
      </w:r>
      <w:r w:rsidRPr="00E30E2B">
        <w:rPr>
          <w:rFonts w:cs="Times New Roman"/>
          <w:i/>
          <w:iCs/>
          <w:sz w:val="24"/>
          <w:szCs w:val="24"/>
        </w:rPr>
        <w:t>y</w:t>
      </w:r>
      <w:r w:rsidRPr="00E30E2B">
        <w:rPr>
          <w:rFonts w:cs="Times New Roman"/>
          <w:sz w:val="24"/>
          <w:szCs w:val="24"/>
        </w:rPr>
        <w:t> </w:t>
      </w:r>
      <w:r w:rsidRPr="00E30E2B">
        <w:rPr>
          <w:rFonts w:cs="Times New Roman"/>
          <w:sz w:val="24"/>
          <w:szCs w:val="24"/>
        </w:rPr>
        <w:t>=</w:t>
      </w:r>
      <w:r w:rsidRPr="00E30E2B">
        <w:rPr>
          <w:rFonts w:cs="Times New Roman"/>
          <w:sz w:val="24"/>
          <w:szCs w:val="24"/>
        </w:rPr>
        <w:t> </w:t>
      </w:r>
      <w:r w:rsidRPr="00E30E2B">
        <w:rPr>
          <w:rFonts w:cs="Times New Roman"/>
          <w:i/>
          <w:iCs/>
          <w:sz w:val="24"/>
          <w:szCs w:val="24"/>
        </w:rPr>
        <w:t>x</w:t>
      </w:r>
      <w:r w:rsidRPr="00E30E2B">
        <w:rPr>
          <w:rFonts w:cs="Times New Roman"/>
          <w:sz w:val="24"/>
          <w:szCs w:val="24"/>
          <w:vertAlign w:val="superscript"/>
        </w:rPr>
        <w:t>2</w:t>
      </w:r>
      <w:r w:rsidRPr="00E30E2B">
        <w:rPr>
          <w:rFonts w:cs="Times New Roman"/>
          <w:sz w:val="24"/>
          <w:szCs w:val="24"/>
        </w:rPr>
        <w:t xml:space="preserve">, </w:t>
      </w:r>
      <w:r w:rsidRPr="00E30E2B">
        <w:rPr>
          <w:rFonts w:cs="Times New Roman"/>
          <w:i/>
          <w:iCs/>
          <w:sz w:val="24"/>
          <w:szCs w:val="24"/>
        </w:rPr>
        <w:t>y</w:t>
      </w:r>
      <w:r w:rsidRPr="00E30E2B">
        <w:rPr>
          <w:rFonts w:cs="Times New Roman"/>
          <w:sz w:val="24"/>
          <w:szCs w:val="24"/>
        </w:rPr>
        <w:t> </w:t>
      </w:r>
      <w:r w:rsidRPr="00E30E2B">
        <w:rPr>
          <w:rFonts w:cs="Times New Roman"/>
          <w:sz w:val="24"/>
          <w:szCs w:val="24"/>
        </w:rPr>
        <w:t>=</w:t>
      </w:r>
      <w:r w:rsidRPr="00E30E2B">
        <w:rPr>
          <w:rFonts w:cs="Times New Roman"/>
          <w:sz w:val="24"/>
          <w:szCs w:val="24"/>
        </w:rPr>
        <w:t> </w:t>
      </w:r>
      <w:r w:rsidRPr="00E30E2B">
        <w:rPr>
          <w:rFonts w:cs="Times New Roman"/>
          <w:i/>
          <w:iCs/>
          <w:sz w:val="24"/>
          <w:szCs w:val="24"/>
        </w:rPr>
        <w:t>x</w:t>
      </w:r>
      <w:r w:rsidRPr="00E30E2B">
        <w:rPr>
          <w:rFonts w:cs="Times New Roman"/>
          <w:sz w:val="24"/>
          <w:szCs w:val="24"/>
          <w:vertAlign w:val="superscript"/>
        </w:rPr>
        <w:t>3</w:t>
      </w:r>
      <w:r w:rsidRPr="00E30E2B">
        <w:rPr>
          <w:rFonts w:cs="Times New Roman"/>
          <w:sz w:val="24"/>
          <w:szCs w:val="24"/>
        </w:rPr>
        <w:t>,</w:t>
      </w:r>
      <w:r w:rsidR="003D5C2A" w:rsidRPr="00E30E2B">
        <w:rPr>
          <w:rFonts w:cs="Times New Roman"/>
          <w:sz w:val="24"/>
          <w:szCs w:val="24"/>
        </w:rPr>
        <w:t xml:space="preserve"> </w:t>
      </w:r>
      <w:r w:rsidRPr="00E30E2B">
        <w:rPr>
          <w:rFonts w:cs="Times New Roman"/>
          <w:i/>
          <w:iCs/>
          <w:sz w:val="24"/>
          <w:szCs w:val="24"/>
        </w:rPr>
        <w:t>y</w:t>
      </w:r>
      <w:r w:rsidRPr="00E30E2B">
        <w:rPr>
          <w:rFonts w:cs="Times New Roman"/>
          <w:i/>
          <w:iCs/>
          <w:sz w:val="24"/>
          <w:szCs w:val="24"/>
        </w:rPr>
        <w:t> </w:t>
      </w:r>
      <w:r w:rsidRPr="00E30E2B">
        <w:rPr>
          <w:rFonts w:cs="Times New Roman"/>
          <w:sz w:val="24"/>
          <w:szCs w:val="24"/>
        </w:rPr>
        <w:t>=</w:t>
      </w:r>
      <w:r w:rsidRPr="00E30E2B">
        <w:rPr>
          <w:rFonts w:cs="Times New Roman"/>
          <w:sz w:val="24"/>
          <w:szCs w:val="24"/>
        </w:rPr>
        <w:t>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lang w:val="en-US"/>
              </w:rPr>
              <m:t>x</m:t>
            </m:r>
          </m:e>
        </m:rad>
      </m:oMath>
      <w:r w:rsidRPr="00E30E2B">
        <w:rPr>
          <w:rFonts w:cs="Times New Roman"/>
          <w:sz w:val="24"/>
          <w:szCs w:val="24"/>
        </w:rPr>
        <w:t xml:space="preserve">,  </w:t>
      </w:r>
      <w:r w:rsidRPr="00E30E2B">
        <w:rPr>
          <w:rFonts w:cs="Times New Roman"/>
          <w:i/>
          <w:iCs/>
          <w:sz w:val="24"/>
          <w:szCs w:val="24"/>
        </w:rPr>
        <w:t>y</w:t>
      </w:r>
      <w:r w:rsidRPr="00E30E2B">
        <w:rPr>
          <w:rFonts w:cs="Times New Roman"/>
          <w:i/>
          <w:iCs/>
          <w:sz w:val="24"/>
          <w:szCs w:val="24"/>
        </w:rPr>
        <w:t> </w:t>
      </w:r>
      <w:r w:rsidRPr="00E30E2B">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E30E2B">
        <w:rPr>
          <w:rFonts w:cs="Times New Roman"/>
          <w:sz w:val="24"/>
          <w:szCs w:val="24"/>
        </w:rPr>
        <w:t xml:space="preserve">. </w:t>
      </w:r>
      <w:r w:rsidRPr="00E30E2B">
        <w:rPr>
          <w:rFonts w:cs="Times New Roman"/>
          <w:i/>
          <w:sz w:val="24"/>
          <w:szCs w:val="24"/>
        </w:rPr>
        <w:t>Графическое решение уравнений и систем уравнений</w:t>
      </w:r>
      <w:r w:rsidRPr="00E30E2B">
        <w:rPr>
          <w:rFonts w:cs="Times New Roman"/>
          <w:sz w:val="24"/>
          <w:szCs w:val="24"/>
        </w:rPr>
        <w:t>.</w:t>
      </w:r>
    </w:p>
    <w:p w14:paraId="79D7CD2C" w14:textId="16BB4ECA" w:rsidR="00D22C41" w:rsidRPr="00E30E2B" w:rsidRDefault="001E0FA0" w:rsidP="00E30E2B">
      <w:pPr>
        <w:widowControl w:val="0"/>
        <w:autoSpaceDE w:val="0"/>
        <w:autoSpaceDN w:val="0"/>
        <w:adjustRightInd w:val="0"/>
        <w:spacing w:after="0" w:line="240" w:lineRule="auto"/>
        <w:textAlignment w:val="center"/>
        <w:rPr>
          <w:rFonts w:eastAsiaTheme="majorEastAsia" w:cs="Times New Roman"/>
          <w:b/>
          <w:bCs/>
          <w:sz w:val="24"/>
          <w:szCs w:val="24"/>
          <w:lang w:eastAsia="en-US"/>
        </w:rPr>
      </w:pPr>
      <w:bookmarkStart w:id="663" w:name="_Toc83232968"/>
      <w:r>
        <w:rPr>
          <w:rFonts w:eastAsiaTheme="majorEastAsia" w:cs="Times New Roman"/>
          <w:b/>
          <w:bCs/>
          <w:sz w:val="24"/>
          <w:szCs w:val="24"/>
          <w:lang w:eastAsia="en-US"/>
        </w:rPr>
        <w:t xml:space="preserve">   </w:t>
      </w:r>
      <w:r w:rsidR="00D22C41" w:rsidRPr="00E30E2B">
        <w:rPr>
          <w:rFonts w:eastAsiaTheme="majorEastAsia" w:cs="Times New Roman"/>
          <w:b/>
          <w:bCs/>
          <w:sz w:val="24"/>
          <w:szCs w:val="24"/>
          <w:lang w:eastAsia="en-US"/>
        </w:rPr>
        <w:t>9 КЛАСС</w:t>
      </w:r>
      <w:bookmarkEnd w:id="663"/>
    </w:p>
    <w:p w14:paraId="49E16C4E"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Числа и вычисления</w:t>
      </w:r>
    </w:p>
    <w:p w14:paraId="6804C426"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sz w:val="24"/>
          <w:szCs w:val="24"/>
        </w:rPr>
      </w:pPr>
      <w:r w:rsidRPr="00E30E2B">
        <w:rPr>
          <w:rFonts w:cs="Times New Roman"/>
          <w:b/>
          <w:bCs/>
          <w:sz w:val="24"/>
          <w:szCs w:val="24"/>
        </w:rPr>
        <w:t>Действительные числа</w:t>
      </w:r>
    </w:p>
    <w:p w14:paraId="19E5E184"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i/>
          <w:sz w:val="24"/>
          <w:szCs w:val="24"/>
        </w:rPr>
      </w:pPr>
      <w:r w:rsidRPr="00E30E2B">
        <w:rPr>
          <w:rFonts w:cs="Times New Roman"/>
          <w:sz w:val="24"/>
          <w:szCs w:val="24"/>
        </w:rPr>
        <w:t>Рациональные числа</w:t>
      </w:r>
      <w:r w:rsidRPr="00E30E2B">
        <w:rPr>
          <w:rFonts w:cs="Times New Roman"/>
          <w:i/>
          <w:sz w:val="24"/>
          <w:szCs w:val="24"/>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i/>
          <w:sz w:val="24"/>
          <w:szCs w:val="24"/>
        </w:rPr>
        <w:t>Сравнение действительных чисел, арифметические действия с действительными числами</w:t>
      </w:r>
      <w:r w:rsidRPr="00E30E2B">
        <w:rPr>
          <w:rFonts w:cs="Times New Roman"/>
          <w:sz w:val="24"/>
          <w:szCs w:val="24"/>
        </w:rPr>
        <w:t>.</w:t>
      </w:r>
    </w:p>
    <w:p w14:paraId="3322CD01"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sz w:val="24"/>
          <w:szCs w:val="24"/>
        </w:rPr>
      </w:pPr>
      <w:r w:rsidRPr="00E30E2B">
        <w:rPr>
          <w:rFonts w:cs="Times New Roman"/>
          <w:b/>
          <w:bCs/>
          <w:sz w:val="24"/>
          <w:szCs w:val="24"/>
        </w:rPr>
        <w:t>Измерения, приближения, оценки</w:t>
      </w:r>
    </w:p>
    <w:p w14:paraId="591F7D79"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Размеры объектов окружающего мира, длительность процессов в окружающем мире.</w:t>
      </w:r>
    </w:p>
    <w:p w14:paraId="281D6A31"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pacing w:val="-2"/>
          <w:sz w:val="24"/>
          <w:szCs w:val="24"/>
        </w:rPr>
      </w:pPr>
      <w:r w:rsidRPr="00E30E2B">
        <w:rPr>
          <w:rFonts w:cs="Times New Roman"/>
          <w:sz w:val="24"/>
          <w:szCs w:val="24"/>
        </w:rPr>
        <w:t xml:space="preserve">Приближённое значение величины, точность приближения. </w:t>
      </w:r>
      <w:r w:rsidRPr="00E30E2B">
        <w:rPr>
          <w:rFonts w:cs="Times New Roman"/>
          <w:spacing w:val="-2"/>
          <w:sz w:val="24"/>
          <w:szCs w:val="24"/>
        </w:rPr>
        <w:t>Округление чисел. Прикидка и оценка результатов вычислений.</w:t>
      </w:r>
    </w:p>
    <w:p w14:paraId="0B7FAE79"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Уравнения и неравенства</w:t>
      </w:r>
    </w:p>
    <w:p w14:paraId="3C55152D"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sz w:val="24"/>
          <w:szCs w:val="24"/>
        </w:rPr>
      </w:pPr>
      <w:r w:rsidRPr="00E30E2B">
        <w:rPr>
          <w:rFonts w:cs="Times New Roman"/>
          <w:b/>
          <w:bCs/>
          <w:sz w:val="24"/>
          <w:szCs w:val="24"/>
        </w:rPr>
        <w:t>Уравнения с одной переменной</w:t>
      </w:r>
    </w:p>
    <w:p w14:paraId="271A222F"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Линейное уравнение. Решение уравнений, сводящихся к линейным.</w:t>
      </w:r>
    </w:p>
    <w:p w14:paraId="309E3FD0"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pacing w:val="-2"/>
          <w:sz w:val="24"/>
          <w:szCs w:val="24"/>
        </w:rPr>
      </w:pPr>
      <w:r w:rsidRPr="00E30E2B">
        <w:rPr>
          <w:rFonts w:cs="Times New Roman"/>
          <w:sz w:val="24"/>
          <w:szCs w:val="24"/>
        </w:rPr>
        <w:t>Квадратное уравнение. Решение уравнений, сводящихся к квадратным. Биквадратное уравнение</w:t>
      </w:r>
      <w:r w:rsidRPr="00E30E2B">
        <w:rPr>
          <w:rFonts w:cs="Times New Roman"/>
          <w:i/>
          <w:sz w:val="24"/>
          <w:szCs w:val="24"/>
        </w:rPr>
        <w:t>. Примеры решения урав</w:t>
      </w:r>
      <w:r w:rsidRPr="00E30E2B">
        <w:rPr>
          <w:rFonts w:cs="Times New Roman"/>
          <w:i/>
          <w:spacing w:val="-2"/>
          <w:sz w:val="24"/>
          <w:szCs w:val="24"/>
        </w:rPr>
        <w:t>нений третьей и четвёртой степеней разложением на множители.</w:t>
      </w:r>
    </w:p>
    <w:p w14:paraId="4202E721"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Решение дробно-рациональных уравнений.</w:t>
      </w:r>
    </w:p>
    <w:p w14:paraId="0469AB4B"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Решение текстовых задач алгебраическим методом.</w:t>
      </w:r>
    </w:p>
    <w:p w14:paraId="64DD089A"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sz w:val="24"/>
          <w:szCs w:val="24"/>
        </w:rPr>
      </w:pPr>
      <w:r w:rsidRPr="00E30E2B">
        <w:rPr>
          <w:rFonts w:cs="Times New Roman"/>
          <w:b/>
          <w:bCs/>
          <w:sz w:val="24"/>
          <w:szCs w:val="24"/>
        </w:rPr>
        <w:t>Системы уравнений</w:t>
      </w:r>
    </w:p>
    <w:p w14:paraId="0E9FEA2B"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Решение текстовых задач алгебраическим способом.</w:t>
      </w:r>
    </w:p>
    <w:p w14:paraId="6AF04EF3"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sz w:val="24"/>
          <w:szCs w:val="24"/>
        </w:rPr>
      </w:pPr>
      <w:r w:rsidRPr="00E30E2B">
        <w:rPr>
          <w:rFonts w:cs="Times New Roman"/>
          <w:b/>
          <w:bCs/>
          <w:sz w:val="24"/>
          <w:szCs w:val="24"/>
        </w:rPr>
        <w:t>Неравенства</w:t>
      </w:r>
    </w:p>
    <w:p w14:paraId="2011A7AE"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Числовые неравенства и их свойства.</w:t>
      </w:r>
    </w:p>
    <w:p w14:paraId="605A8B29"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Функции</w:t>
      </w:r>
    </w:p>
    <w:p w14:paraId="7A9B62E2"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Квадратичная функция, её график и свойства. Парабола, координаты вершины параболы, ось симметрии параболы.</w:t>
      </w:r>
    </w:p>
    <w:p w14:paraId="362D78FB" w14:textId="04267BC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Графики функций: </w:t>
      </w:r>
      <w:r w:rsidRPr="00E30E2B">
        <w:rPr>
          <w:rFonts w:cs="Times New Roman"/>
          <w:i/>
          <w:iCs/>
          <w:sz w:val="24"/>
          <w:szCs w:val="24"/>
        </w:rPr>
        <w:t>y</w:t>
      </w:r>
      <w:r w:rsidRPr="00E30E2B">
        <w:rPr>
          <w:rFonts w:cs="Times New Roman"/>
          <w:sz w:val="24"/>
          <w:szCs w:val="24"/>
        </w:rPr>
        <w:t> </w:t>
      </w:r>
      <w:r w:rsidRPr="00E30E2B">
        <w:rPr>
          <w:rFonts w:cs="Times New Roman"/>
          <w:sz w:val="24"/>
          <w:szCs w:val="24"/>
        </w:rPr>
        <w:t>=</w:t>
      </w:r>
      <w:r w:rsidRPr="00E30E2B">
        <w:rPr>
          <w:rFonts w:cs="Times New Roman"/>
          <w:sz w:val="24"/>
          <w:szCs w:val="24"/>
        </w:rPr>
        <w:t> </w:t>
      </w:r>
      <w:r w:rsidRPr="00E30E2B">
        <w:rPr>
          <w:rFonts w:cs="Times New Roman"/>
          <w:i/>
          <w:iCs/>
          <w:sz w:val="24"/>
          <w:szCs w:val="24"/>
        </w:rPr>
        <w:t>kx</w:t>
      </w:r>
      <w:r w:rsidRPr="00E30E2B">
        <w:rPr>
          <w:rFonts w:cs="Times New Roman"/>
          <w:sz w:val="24"/>
          <w:szCs w:val="24"/>
        </w:rPr>
        <w:t xml:space="preserve">, </w:t>
      </w:r>
      <w:r w:rsidRPr="00E30E2B">
        <w:rPr>
          <w:rFonts w:cs="Times New Roman"/>
          <w:i/>
          <w:iCs/>
          <w:sz w:val="24"/>
          <w:szCs w:val="24"/>
        </w:rPr>
        <w:t>y</w:t>
      </w:r>
      <w:r w:rsidRPr="00E30E2B">
        <w:rPr>
          <w:rFonts w:cs="Times New Roman"/>
          <w:sz w:val="24"/>
          <w:szCs w:val="24"/>
        </w:rPr>
        <w:t> </w:t>
      </w:r>
      <w:r w:rsidRPr="00E30E2B">
        <w:rPr>
          <w:rFonts w:cs="Times New Roman"/>
          <w:sz w:val="24"/>
          <w:szCs w:val="24"/>
        </w:rPr>
        <w:t>=</w:t>
      </w:r>
      <w:r w:rsidRPr="00E30E2B">
        <w:rPr>
          <w:rFonts w:cs="Times New Roman"/>
          <w:sz w:val="24"/>
          <w:szCs w:val="24"/>
        </w:rPr>
        <w:t> </w:t>
      </w:r>
      <w:r w:rsidRPr="00E30E2B">
        <w:rPr>
          <w:rFonts w:cs="Times New Roman"/>
          <w:i/>
          <w:iCs/>
          <w:sz w:val="24"/>
          <w:szCs w:val="24"/>
        </w:rPr>
        <w:t>kx</w:t>
      </w:r>
      <w:r w:rsidRPr="00E30E2B">
        <w:rPr>
          <w:rFonts w:cs="Times New Roman"/>
          <w:sz w:val="24"/>
          <w:szCs w:val="24"/>
        </w:rPr>
        <w:t> </w:t>
      </w:r>
      <w:r w:rsidRPr="00E30E2B">
        <w:rPr>
          <w:rFonts w:cs="Times New Roman"/>
          <w:sz w:val="24"/>
          <w:szCs w:val="24"/>
        </w:rPr>
        <w:t>+</w:t>
      </w:r>
      <w:r w:rsidRPr="00E30E2B">
        <w:rPr>
          <w:rFonts w:cs="Times New Roman"/>
          <w:sz w:val="24"/>
          <w:szCs w:val="24"/>
        </w:rPr>
        <w:t> </w:t>
      </w:r>
      <w:r w:rsidRPr="00E30E2B">
        <w:rPr>
          <w:rFonts w:cs="Times New Roman"/>
          <w:i/>
          <w:iCs/>
          <w:sz w:val="24"/>
          <w:szCs w:val="24"/>
        </w:rPr>
        <w:t>b</w:t>
      </w:r>
      <w:r w:rsidRPr="00E30E2B">
        <w:rPr>
          <w:rFonts w:cs="Times New Roman"/>
          <w:sz w:val="24"/>
          <w:szCs w:val="24"/>
        </w:rPr>
        <w:t xml:space="preserve">, </w:t>
      </w:r>
      <w:r w:rsidRPr="00E30E2B">
        <w:rPr>
          <w:rFonts w:cs="Times New Roman"/>
          <w:i/>
          <w:iCs/>
          <w:sz w:val="24"/>
          <w:szCs w:val="24"/>
        </w:rPr>
        <w:t>y</w:t>
      </w:r>
      <w:r w:rsidRPr="00E30E2B">
        <w:rPr>
          <w:rFonts w:cs="Times New Roman"/>
          <w:sz w:val="24"/>
          <w:szCs w:val="24"/>
        </w:rPr>
        <w:t> </w:t>
      </w:r>
      <w:r w:rsidRPr="00E30E2B">
        <w:rPr>
          <w:rFonts w:cs="Times New Roman"/>
          <w:sz w:val="24"/>
          <w:szCs w:val="24"/>
        </w:rPr>
        <w:t>=</w:t>
      </w:r>
      <w:r w:rsidRPr="00E30E2B">
        <w:rPr>
          <w:rFonts w:cs="Times New Roman"/>
          <w:sz w:val="24"/>
          <w:szCs w:val="24"/>
        </w:rPr>
        <w:t> </w:t>
      </w:r>
      <w:r w:rsidRPr="00E30E2B">
        <w:rPr>
          <w:rFonts w:cs="Times New Roman"/>
          <w:i/>
          <w:iCs/>
          <w:sz w:val="24"/>
          <w:szCs w:val="24"/>
        </w:rPr>
        <w:t>x</w:t>
      </w:r>
      <w:r w:rsidRPr="00E30E2B">
        <w:rPr>
          <w:rFonts w:cs="Times New Roman"/>
          <w:sz w:val="24"/>
          <w:szCs w:val="24"/>
          <w:vertAlign w:val="superscript"/>
        </w:rPr>
        <w:t>2</w:t>
      </w:r>
      <w:r w:rsidRPr="00E30E2B">
        <w:rPr>
          <w:rFonts w:cs="Times New Roman"/>
          <w:sz w:val="24"/>
          <w:szCs w:val="24"/>
        </w:rPr>
        <w:t>,</w:t>
      </w:r>
      <w:r w:rsidRPr="00E30E2B">
        <w:rPr>
          <w:rFonts w:cs="Times New Roman"/>
          <w:sz w:val="24"/>
          <w:szCs w:val="24"/>
        </w:rPr>
        <w:br/>
      </w:r>
      <w:r w:rsidRPr="00E30E2B">
        <w:rPr>
          <w:rFonts w:cs="Times New Roman"/>
          <w:i/>
          <w:iCs/>
          <w:sz w:val="24"/>
          <w:szCs w:val="24"/>
        </w:rPr>
        <w:t>y</w:t>
      </w:r>
      <w:r w:rsidRPr="00E30E2B">
        <w:rPr>
          <w:rFonts w:cs="Times New Roman"/>
          <w:i/>
          <w:iCs/>
          <w:sz w:val="24"/>
          <w:szCs w:val="24"/>
        </w:rPr>
        <w:t> </w:t>
      </w:r>
      <w:r w:rsidRPr="00E30E2B">
        <w:rPr>
          <w:rFonts w:cs="Times New Roman"/>
          <w:sz w:val="24"/>
          <w:szCs w:val="24"/>
        </w:rPr>
        <w:t>=</w:t>
      </w:r>
      <w:r w:rsidRPr="00E30E2B">
        <w:rPr>
          <w:rFonts w:cs="Times New Roman"/>
          <w:sz w:val="24"/>
          <w:szCs w:val="24"/>
        </w:rPr>
        <w:t> </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en-US"/>
              </w:rPr>
              <m:t>x</m:t>
            </m:r>
          </m:e>
        </m:rad>
      </m:oMath>
      <w:r w:rsidRPr="00E30E2B">
        <w:rPr>
          <w:rFonts w:cs="Times New Roman"/>
          <w:sz w:val="24"/>
          <w:szCs w:val="24"/>
        </w:rPr>
        <w:t xml:space="preserve">, </w:t>
      </w:r>
      <w:r w:rsidRPr="00E30E2B">
        <w:rPr>
          <w:rFonts w:cs="Times New Roman"/>
          <w:i/>
          <w:iCs/>
          <w:sz w:val="24"/>
          <w:szCs w:val="24"/>
        </w:rPr>
        <w:t>y</w:t>
      </w:r>
      <w:r w:rsidRPr="00E30E2B">
        <w:rPr>
          <w:rFonts w:cs="Times New Roman"/>
          <w:i/>
          <w:iCs/>
          <w:sz w:val="24"/>
          <w:szCs w:val="24"/>
        </w:rPr>
        <w:t> </w:t>
      </w:r>
      <w:r w:rsidRPr="00E30E2B">
        <w:rPr>
          <w:rFonts w:cs="Times New Roman"/>
          <w:sz w:val="24"/>
          <w:szCs w:val="24"/>
        </w:rPr>
        <w:t>=</w:t>
      </w:r>
      <w:r w:rsidRPr="00E30E2B">
        <w:rPr>
          <w:rFonts w:cs="Times New Roman"/>
          <w:sz w:val="24"/>
          <w:szCs w:val="24"/>
        </w:rPr>
        <w:t>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E30E2B">
        <w:rPr>
          <w:rFonts w:cs="Times New Roman"/>
          <w:sz w:val="24"/>
          <w:szCs w:val="24"/>
        </w:rPr>
        <w:t xml:space="preserve"> и их свойства.</w:t>
      </w:r>
    </w:p>
    <w:p w14:paraId="0986F8D9"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Числовые последовательности</w:t>
      </w:r>
    </w:p>
    <w:p w14:paraId="1A055122"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sz w:val="24"/>
          <w:szCs w:val="24"/>
        </w:rPr>
      </w:pPr>
      <w:r w:rsidRPr="00E30E2B">
        <w:rPr>
          <w:rFonts w:cs="Times New Roman"/>
          <w:b/>
          <w:bCs/>
          <w:sz w:val="24"/>
          <w:szCs w:val="24"/>
        </w:rPr>
        <w:t>Определение и способы задания числовых последовательностей</w:t>
      </w:r>
    </w:p>
    <w:p w14:paraId="590656F3"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Понятие числовой последовательности. Задание последовательности рекуррентной формулой и формулой </w:t>
      </w:r>
      <w:r w:rsidRPr="00E30E2B">
        <w:rPr>
          <w:rFonts w:cs="Times New Roman"/>
          <w:i/>
          <w:iCs/>
          <w:sz w:val="24"/>
          <w:szCs w:val="24"/>
        </w:rPr>
        <w:t>n</w:t>
      </w:r>
      <w:r w:rsidRPr="00E30E2B">
        <w:rPr>
          <w:rFonts w:cs="Times New Roman"/>
          <w:sz w:val="24"/>
          <w:szCs w:val="24"/>
        </w:rPr>
        <w:t>-го члена.</w:t>
      </w:r>
    </w:p>
    <w:p w14:paraId="63427AB2"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sz w:val="24"/>
          <w:szCs w:val="24"/>
        </w:rPr>
      </w:pPr>
      <w:r w:rsidRPr="00E30E2B">
        <w:rPr>
          <w:rFonts w:cs="Times New Roman"/>
          <w:b/>
          <w:bCs/>
          <w:sz w:val="24"/>
          <w:szCs w:val="24"/>
        </w:rPr>
        <w:t>Арифметическая и геометрическая прогрессии</w:t>
      </w:r>
    </w:p>
    <w:p w14:paraId="0869F761"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Арифметическая и геометрическая прогрессии. Формулы </w:t>
      </w:r>
      <w:r w:rsidRPr="00E30E2B">
        <w:rPr>
          <w:rFonts w:cs="Times New Roman"/>
          <w:i/>
          <w:iCs/>
          <w:sz w:val="24"/>
          <w:szCs w:val="24"/>
        </w:rPr>
        <w:t>n</w:t>
      </w:r>
      <w:r w:rsidRPr="00E30E2B">
        <w:rPr>
          <w:rFonts w:cs="Times New Roman"/>
          <w:sz w:val="24"/>
          <w:szCs w:val="24"/>
        </w:rPr>
        <w:t xml:space="preserve">-го члена арифметической и геометрической прогрессий, суммы первых </w:t>
      </w:r>
      <w:r w:rsidRPr="00E30E2B">
        <w:rPr>
          <w:rFonts w:cs="Times New Roman"/>
          <w:i/>
          <w:iCs/>
          <w:sz w:val="24"/>
          <w:szCs w:val="24"/>
        </w:rPr>
        <w:t>n</w:t>
      </w:r>
      <w:r w:rsidRPr="00E30E2B">
        <w:rPr>
          <w:rFonts w:cs="Times New Roman"/>
          <w:sz w:val="24"/>
          <w:szCs w:val="24"/>
        </w:rPr>
        <w:t xml:space="preserve"> членов.</w:t>
      </w:r>
    </w:p>
    <w:p w14:paraId="6443E940"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i/>
          <w:sz w:val="24"/>
          <w:szCs w:val="24"/>
        </w:rPr>
        <w:t>Изображение членов арифметической и геометрической прогрессий точками на координатной плоскости</w:t>
      </w:r>
      <w:r w:rsidRPr="00E30E2B">
        <w:rPr>
          <w:rFonts w:cs="Times New Roman"/>
          <w:sz w:val="24"/>
          <w:szCs w:val="24"/>
        </w:rPr>
        <w:t xml:space="preserve">. </w:t>
      </w:r>
      <w:r w:rsidRPr="00E30E2B">
        <w:rPr>
          <w:rFonts w:cs="Times New Roman"/>
          <w:i/>
          <w:sz w:val="24"/>
          <w:szCs w:val="24"/>
        </w:rPr>
        <w:t>Линейный и экспоненциальный рост. Сложные проценты.</w:t>
      </w:r>
    </w:p>
    <w:p w14:paraId="3BF27C2F" w14:textId="77777777" w:rsidR="000F22A4" w:rsidRPr="00E30E2B" w:rsidRDefault="000F22A4" w:rsidP="00E30E2B">
      <w:pPr>
        <w:spacing w:after="0" w:line="240" w:lineRule="auto"/>
        <w:ind w:firstLine="709"/>
        <w:rPr>
          <w:rFonts w:cs="Times New Roman"/>
          <w:sz w:val="24"/>
          <w:szCs w:val="24"/>
        </w:rPr>
      </w:pPr>
    </w:p>
    <w:p w14:paraId="7E8751A8" w14:textId="7E2474D8" w:rsidR="00D22C41" w:rsidRPr="00E30E2B" w:rsidRDefault="00D22C41" w:rsidP="00E30E2B">
      <w:pPr>
        <w:widowControl w:val="0"/>
        <w:autoSpaceDE w:val="0"/>
        <w:autoSpaceDN w:val="0"/>
        <w:adjustRightInd w:val="0"/>
        <w:spacing w:after="0" w:line="240" w:lineRule="auto"/>
        <w:jc w:val="both"/>
        <w:textAlignment w:val="center"/>
        <w:rPr>
          <w:rFonts w:cs="Times New Roman"/>
          <w:bCs/>
          <w:caps/>
          <w:sz w:val="24"/>
          <w:szCs w:val="24"/>
        </w:rPr>
      </w:pPr>
      <w:r w:rsidRPr="00E30E2B">
        <w:rPr>
          <w:rFonts w:cs="Times New Roman"/>
          <w:bCs/>
          <w:caps/>
          <w:sz w:val="24"/>
          <w:szCs w:val="24"/>
        </w:rPr>
        <w:t>Примерная рабочая программа</w:t>
      </w:r>
      <w:r w:rsidR="004915FD" w:rsidRPr="00E30E2B">
        <w:rPr>
          <w:rFonts w:cs="Times New Roman"/>
          <w:bCs/>
          <w:caps/>
          <w:sz w:val="24"/>
          <w:szCs w:val="24"/>
        </w:rPr>
        <w:t xml:space="preserve"> </w:t>
      </w:r>
      <w:r w:rsidRPr="00E30E2B">
        <w:rPr>
          <w:rFonts w:cs="Times New Roman"/>
          <w:bCs/>
          <w:caps/>
          <w:sz w:val="24"/>
          <w:szCs w:val="24"/>
        </w:rPr>
        <w:t>учебного курса «Геометрия». 7–9 классы</w:t>
      </w:r>
    </w:p>
    <w:p w14:paraId="2854930B" w14:textId="77777777" w:rsidR="00D22C41" w:rsidRPr="00E30E2B" w:rsidRDefault="00D22C41"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Цели изучения учебного курса</w:t>
      </w:r>
    </w:p>
    <w:p w14:paraId="4F99CDF5" w14:textId="7C85144E" w:rsidR="00D22C41" w:rsidRPr="00E30E2B" w:rsidRDefault="000F22A4"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Общие цели изучения учебного курса «Геометрия» представлены в ООП ООО. Они заключаются, прежде всего в том, что </w:t>
      </w:r>
      <w:r w:rsidR="00BB7CD2" w:rsidRPr="00E30E2B">
        <w:rPr>
          <w:rFonts w:cs="Times New Roman"/>
          <w:sz w:val="24"/>
          <w:szCs w:val="24"/>
        </w:rPr>
        <w:t>на</w:t>
      </w:r>
      <w:r w:rsidR="00D22C41" w:rsidRPr="00E30E2B">
        <w:rPr>
          <w:rFonts w:cs="Times New Roman"/>
          <w:sz w:val="24"/>
          <w:szCs w:val="24"/>
        </w:rPr>
        <w:t xml:space="preserve"> уроках геометрии обучающийся учится проводить </w:t>
      </w:r>
      <w:r w:rsidR="00D22C41" w:rsidRPr="00E30E2B">
        <w:rPr>
          <w:rFonts w:cs="Times New Roman"/>
          <w:sz w:val="24"/>
          <w:szCs w:val="24"/>
        </w:rPr>
        <w:lastRenderedPageBreak/>
        <w:t xml:space="preserve">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E30E2B">
        <w:rPr>
          <w:rFonts w:cs="Times New Roman"/>
          <w:sz w:val="24"/>
          <w:szCs w:val="24"/>
        </w:rPr>
        <w:t>В обучении умению рассуждать</w:t>
      </w:r>
      <w:r w:rsidR="00D22C41" w:rsidRPr="00E30E2B">
        <w:rPr>
          <w:rFonts w:cs="Times New Roman"/>
          <w:sz w:val="24"/>
          <w:szCs w:val="24"/>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E30E2B">
        <w:rPr>
          <w:rFonts w:cs="Times New Roman"/>
          <w:sz w:val="24"/>
          <w:szCs w:val="24"/>
        </w:rPr>
        <w:t>обучающихся</w:t>
      </w:r>
      <w:r w:rsidRPr="00E30E2B">
        <w:rPr>
          <w:rFonts w:cs="Times New Roman"/>
          <w:sz w:val="24"/>
          <w:szCs w:val="24"/>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23EFEA77"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sz w:val="24"/>
          <w:szCs w:val="24"/>
        </w:rPr>
      </w:pPr>
      <w:r w:rsidRPr="00E30E2B">
        <w:rPr>
          <w:rFonts w:cs="Times New Roman"/>
          <w:b/>
          <w:bCs/>
          <w:sz w:val="24"/>
          <w:szCs w:val="24"/>
        </w:rPr>
        <w:t>Место учебного курса в учебном плане</w:t>
      </w:r>
    </w:p>
    <w:p w14:paraId="46028EE7" w14:textId="0ABACBA5"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Согласно учебному плану в 7</w:t>
      </w:r>
      <w:r w:rsidR="00953F8E" w:rsidRPr="00E30E2B">
        <w:rPr>
          <w:rFonts w:cs="Times New Roman"/>
          <w:sz w:val="24"/>
          <w:szCs w:val="24"/>
        </w:rPr>
        <w:t>–</w:t>
      </w:r>
      <w:r w:rsidRPr="00E30E2B">
        <w:rPr>
          <w:rFonts w:cs="Times New Roman"/>
          <w:sz w:val="24"/>
          <w:szCs w:val="24"/>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6B310C2E" w14:textId="519C5D53"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E30E2B">
        <w:rPr>
          <w:rFonts w:cs="Times New Roman"/>
          <w:sz w:val="24"/>
          <w:szCs w:val="24"/>
        </w:rPr>
        <w:t>–</w:t>
      </w:r>
      <w:r w:rsidRPr="00E30E2B">
        <w:rPr>
          <w:rFonts w:cs="Times New Roman"/>
          <w:sz w:val="24"/>
          <w:szCs w:val="24"/>
        </w:rPr>
        <w:t xml:space="preserve"> не менее 204 часов.</w:t>
      </w:r>
    </w:p>
    <w:p w14:paraId="664EAC15" w14:textId="77777777" w:rsidR="00953F8E" w:rsidRPr="00E30E2B" w:rsidRDefault="00953F8E" w:rsidP="00E30E2B">
      <w:pPr>
        <w:widowControl w:val="0"/>
        <w:autoSpaceDE w:val="0"/>
        <w:autoSpaceDN w:val="0"/>
        <w:adjustRightInd w:val="0"/>
        <w:spacing w:after="0" w:line="240" w:lineRule="auto"/>
        <w:ind w:firstLine="709"/>
        <w:jc w:val="both"/>
        <w:textAlignment w:val="center"/>
        <w:rPr>
          <w:rFonts w:cs="Times New Roman"/>
          <w:b/>
          <w:bCs/>
          <w:sz w:val="24"/>
          <w:szCs w:val="24"/>
        </w:rPr>
      </w:pPr>
    </w:p>
    <w:p w14:paraId="3877E491" w14:textId="77777777" w:rsidR="00D22C41" w:rsidRPr="00E30E2B" w:rsidRDefault="00D22C41" w:rsidP="00E30E2B">
      <w:pPr>
        <w:widowControl w:val="0"/>
        <w:autoSpaceDE w:val="0"/>
        <w:autoSpaceDN w:val="0"/>
        <w:adjustRightInd w:val="0"/>
        <w:spacing w:after="0" w:line="240" w:lineRule="auto"/>
        <w:jc w:val="both"/>
        <w:textAlignment w:val="center"/>
        <w:rPr>
          <w:rFonts w:cs="Times New Roman"/>
          <w:bCs/>
          <w:caps/>
          <w:sz w:val="24"/>
          <w:szCs w:val="24"/>
        </w:rPr>
      </w:pPr>
      <w:r w:rsidRPr="00E30E2B">
        <w:rPr>
          <w:rFonts w:cs="Times New Roman"/>
          <w:bCs/>
          <w:caps/>
          <w:sz w:val="24"/>
          <w:szCs w:val="24"/>
        </w:rPr>
        <w:t>Содержание учебного курса (по годам обучения)</w:t>
      </w:r>
    </w:p>
    <w:p w14:paraId="6A885C00" w14:textId="77777777" w:rsidR="00D22C41" w:rsidRPr="00E30E2B" w:rsidRDefault="00D22C41" w:rsidP="00E30E2B">
      <w:pPr>
        <w:widowControl w:val="0"/>
        <w:autoSpaceDE w:val="0"/>
        <w:autoSpaceDN w:val="0"/>
        <w:adjustRightInd w:val="0"/>
        <w:spacing w:after="0" w:line="240" w:lineRule="auto"/>
        <w:textAlignment w:val="center"/>
        <w:rPr>
          <w:rFonts w:cs="Times New Roman"/>
          <w:b/>
          <w:bCs/>
          <w:caps/>
          <w:sz w:val="24"/>
          <w:szCs w:val="24"/>
        </w:rPr>
      </w:pPr>
      <w:r w:rsidRPr="00E30E2B">
        <w:rPr>
          <w:rFonts w:cs="Times New Roman"/>
          <w:b/>
          <w:bCs/>
          <w:caps/>
          <w:sz w:val="24"/>
          <w:szCs w:val="24"/>
        </w:rPr>
        <w:t>7 класс</w:t>
      </w:r>
    </w:p>
    <w:p w14:paraId="0C3E573A"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36D37BCB"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i/>
          <w:sz w:val="24"/>
          <w:szCs w:val="24"/>
        </w:rPr>
        <w:t>Симметричные фигуры. Основные свойства осевой симметрии</w:t>
      </w:r>
      <w:r w:rsidR="001E0FA0">
        <w:rPr>
          <w:rFonts w:cs="Times New Roman"/>
          <w:i/>
          <w:sz w:val="24"/>
          <w:szCs w:val="24"/>
        </w:rPr>
        <w:t>.</w:t>
      </w:r>
      <w:r w:rsidRPr="00E30E2B">
        <w:rPr>
          <w:rFonts w:cs="Times New Roman"/>
          <w:sz w:val="24"/>
          <w:szCs w:val="24"/>
        </w:rPr>
        <w:t xml:space="preserve"> Примеры симметрии в окружающем мире.</w:t>
      </w:r>
    </w:p>
    <w:p w14:paraId="2A821451"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i/>
          <w:sz w:val="24"/>
          <w:szCs w:val="24"/>
        </w:rPr>
        <w:t>Основные построения с помощью циркуля и линейки</w:t>
      </w:r>
      <w:r w:rsidRPr="00E30E2B">
        <w:rPr>
          <w:rFonts w:cs="Times New Roman"/>
          <w:sz w:val="24"/>
          <w:szCs w:val="24"/>
        </w:rPr>
        <w:t>.</w:t>
      </w:r>
    </w:p>
    <w:p w14:paraId="5B523FD7"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Свойства и признаки равнобедренного треугольника. Признаки равенства треугольников.</w:t>
      </w:r>
    </w:p>
    <w:p w14:paraId="1A1B2358"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Свойства и признаки параллельных прямых. Сумма углов треугольника. Внешние углы треугольника.</w:t>
      </w:r>
    </w:p>
    <w:p w14:paraId="1E27AE3A"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30E2B">
        <w:rPr>
          <w:rFonts w:cs="Times New Roman"/>
          <w:sz w:val="24"/>
          <w:szCs w:val="24"/>
          <w:vertAlign w:val="superscript"/>
        </w:rPr>
        <w:t>о</w:t>
      </w:r>
      <w:r w:rsidRPr="00E30E2B">
        <w:rPr>
          <w:rFonts w:cs="Times New Roman"/>
          <w:sz w:val="24"/>
          <w:szCs w:val="24"/>
        </w:rPr>
        <w:t>.</w:t>
      </w:r>
    </w:p>
    <w:p w14:paraId="7353B6F1"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Неравенства в геометрии: </w:t>
      </w:r>
      <w:r w:rsidRPr="00E30E2B">
        <w:rPr>
          <w:rFonts w:cs="Times New Roman"/>
          <w:i/>
          <w:sz w:val="24"/>
          <w:szCs w:val="24"/>
        </w:rPr>
        <w:t>неравенство треугольника</w:t>
      </w:r>
      <w:r w:rsidRPr="00E30E2B">
        <w:rPr>
          <w:rFonts w:cs="Times New Roman"/>
          <w:sz w:val="24"/>
          <w:szCs w:val="24"/>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i/>
          <w:sz w:val="24"/>
          <w:szCs w:val="24"/>
        </w:rPr>
        <w:t>Геометрическое место точек</w:t>
      </w:r>
      <w:r w:rsidRPr="00E30E2B">
        <w:rPr>
          <w:rFonts w:cs="Times New Roman"/>
          <w:sz w:val="24"/>
          <w:szCs w:val="24"/>
        </w:rPr>
        <w:t>. Биссектриса угла и серединный перпендикуляр к отрезку как геометрические места точек.</w:t>
      </w:r>
    </w:p>
    <w:p w14:paraId="6845056E"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AEE3D21" w14:textId="6789A636" w:rsidR="00D22C41" w:rsidRPr="00E30E2B" w:rsidRDefault="001E0FA0" w:rsidP="00E30E2B">
      <w:pPr>
        <w:widowControl w:val="0"/>
        <w:autoSpaceDE w:val="0"/>
        <w:autoSpaceDN w:val="0"/>
        <w:adjustRightInd w:val="0"/>
        <w:spacing w:after="0" w:line="240" w:lineRule="auto"/>
        <w:textAlignment w:val="center"/>
        <w:rPr>
          <w:rFonts w:cs="Times New Roman"/>
          <w:b/>
          <w:bCs/>
          <w:caps/>
          <w:sz w:val="24"/>
          <w:szCs w:val="24"/>
        </w:rPr>
      </w:pPr>
      <w:r>
        <w:rPr>
          <w:rFonts w:cs="Times New Roman"/>
          <w:b/>
          <w:bCs/>
          <w:caps/>
          <w:sz w:val="24"/>
          <w:szCs w:val="24"/>
        </w:rPr>
        <w:t xml:space="preserve">    </w:t>
      </w:r>
      <w:r w:rsidR="00D22C41" w:rsidRPr="00E30E2B">
        <w:rPr>
          <w:rFonts w:cs="Times New Roman"/>
          <w:b/>
          <w:bCs/>
          <w:caps/>
          <w:sz w:val="24"/>
          <w:szCs w:val="24"/>
        </w:rPr>
        <w:t>8 класс</w:t>
      </w:r>
    </w:p>
    <w:p w14:paraId="60ABF19B"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i/>
          <w:sz w:val="24"/>
          <w:szCs w:val="24"/>
        </w:rPr>
        <w:t>Метод удвоения медианы. Центральная симметрия</w:t>
      </w:r>
      <w:r w:rsidRPr="00E30E2B">
        <w:rPr>
          <w:rFonts w:cs="Times New Roman"/>
          <w:sz w:val="24"/>
          <w:szCs w:val="24"/>
        </w:rPr>
        <w:t>.</w:t>
      </w:r>
    </w:p>
    <w:p w14:paraId="78F08206"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i/>
          <w:sz w:val="24"/>
          <w:szCs w:val="24"/>
        </w:rPr>
        <w:t>Теорема Фалеса и теорема о пропорциональных отрезках</w:t>
      </w:r>
      <w:r w:rsidRPr="00E30E2B">
        <w:rPr>
          <w:rFonts w:cs="Times New Roman"/>
          <w:sz w:val="24"/>
          <w:szCs w:val="24"/>
        </w:rPr>
        <w:t>. Средние линии треугольника и трапеции</w:t>
      </w:r>
      <w:r w:rsidRPr="00E30E2B">
        <w:rPr>
          <w:rFonts w:cs="Times New Roman"/>
          <w:i/>
          <w:sz w:val="24"/>
          <w:szCs w:val="24"/>
        </w:rPr>
        <w:t>. Центр масс треугольника</w:t>
      </w:r>
      <w:r w:rsidRPr="00E30E2B">
        <w:rPr>
          <w:rFonts w:cs="Times New Roman"/>
          <w:sz w:val="24"/>
          <w:szCs w:val="24"/>
        </w:rPr>
        <w:t>.</w:t>
      </w:r>
    </w:p>
    <w:p w14:paraId="3DB92B06"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i/>
          <w:sz w:val="24"/>
          <w:szCs w:val="24"/>
        </w:rPr>
        <w:t>Подобие треугольников, коэффициент подобия. Признаки подобия треугольников</w:t>
      </w:r>
      <w:r w:rsidRPr="00E30E2B">
        <w:rPr>
          <w:rFonts w:cs="Times New Roman"/>
          <w:sz w:val="24"/>
          <w:szCs w:val="24"/>
        </w:rPr>
        <w:t>. Применение подобия при решении практических задач.</w:t>
      </w:r>
    </w:p>
    <w:p w14:paraId="03B44EFD"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Вычисление площадей треугольников и многоугольников на клетчатой бумаге.</w:t>
      </w:r>
    </w:p>
    <w:p w14:paraId="37785433"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Теорема Пифагора. Применение теоремы Пифагора при решении практических задач.</w:t>
      </w:r>
    </w:p>
    <w:p w14:paraId="1E42F34F"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E30E2B">
        <w:rPr>
          <w:rFonts w:cs="Times New Roman"/>
          <w:sz w:val="24"/>
          <w:szCs w:val="24"/>
          <w:vertAlign w:val="superscript"/>
        </w:rPr>
        <w:t>о</w:t>
      </w:r>
      <w:r w:rsidRPr="00E30E2B">
        <w:rPr>
          <w:rFonts w:cs="Times New Roman"/>
          <w:sz w:val="24"/>
          <w:szCs w:val="24"/>
        </w:rPr>
        <w:t>, 45</w:t>
      </w:r>
      <w:r w:rsidRPr="00E30E2B">
        <w:rPr>
          <w:rFonts w:cs="Times New Roman"/>
          <w:sz w:val="24"/>
          <w:szCs w:val="24"/>
          <w:vertAlign w:val="superscript"/>
        </w:rPr>
        <w:t>о</w:t>
      </w:r>
      <w:r w:rsidRPr="00E30E2B">
        <w:rPr>
          <w:rFonts w:cs="Times New Roman"/>
          <w:sz w:val="24"/>
          <w:szCs w:val="24"/>
        </w:rPr>
        <w:t xml:space="preserve"> и 60</w:t>
      </w:r>
      <w:r w:rsidRPr="00E30E2B">
        <w:rPr>
          <w:rFonts w:cs="Times New Roman"/>
          <w:sz w:val="24"/>
          <w:szCs w:val="24"/>
          <w:vertAlign w:val="superscript"/>
        </w:rPr>
        <w:t>о</w:t>
      </w:r>
      <w:r w:rsidRPr="00E30E2B">
        <w:rPr>
          <w:rFonts w:cs="Times New Roman"/>
          <w:sz w:val="24"/>
          <w:szCs w:val="24"/>
        </w:rPr>
        <w:t>.</w:t>
      </w:r>
    </w:p>
    <w:p w14:paraId="097CDBD2"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1609AAA8" w14:textId="6ED2638F" w:rsidR="00D22C41" w:rsidRPr="00E30E2B" w:rsidRDefault="001E0FA0" w:rsidP="00E30E2B">
      <w:pPr>
        <w:widowControl w:val="0"/>
        <w:autoSpaceDE w:val="0"/>
        <w:autoSpaceDN w:val="0"/>
        <w:adjustRightInd w:val="0"/>
        <w:spacing w:after="0" w:line="240" w:lineRule="auto"/>
        <w:textAlignment w:val="center"/>
        <w:rPr>
          <w:rFonts w:cs="Times New Roman"/>
          <w:b/>
          <w:bCs/>
          <w:caps/>
          <w:sz w:val="24"/>
          <w:szCs w:val="24"/>
        </w:rPr>
      </w:pPr>
      <w:r>
        <w:rPr>
          <w:rFonts w:cs="Times New Roman"/>
          <w:b/>
          <w:bCs/>
          <w:caps/>
          <w:sz w:val="24"/>
          <w:szCs w:val="24"/>
        </w:rPr>
        <w:t xml:space="preserve">   </w:t>
      </w:r>
      <w:r w:rsidR="00D22C41" w:rsidRPr="00E30E2B">
        <w:rPr>
          <w:rFonts w:cs="Times New Roman"/>
          <w:b/>
          <w:bCs/>
          <w:caps/>
          <w:sz w:val="24"/>
          <w:szCs w:val="24"/>
        </w:rPr>
        <w:t>9 класс</w:t>
      </w:r>
    </w:p>
    <w:p w14:paraId="0BE4BEAF"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Синус, косинус, тангенс углов от 0</w:t>
      </w:r>
      <w:r w:rsidRPr="00E30E2B">
        <w:rPr>
          <w:rFonts w:cs="Times New Roman"/>
          <w:sz w:val="24"/>
          <w:szCs w:val="24"/>
          <w:vertAlign w:val="superscript"/>
        </w:rPr>
        <w:t>о</w:t>
      </w:r>
      <w:r w:rsidRPr="00E30E2B">
        <w:rPr>
          <w:rFonts w:cs="Times New Roman"/>
          <w:sz w:val="24"/>
          <w:szCs w:val="24"/>
        </w:rPr>
        <w:t xml:space="preserve"> до 180</w:t>
      </w:r>
      <w:r w:rsidRPr="00E30E2B">
        <w:rPr>
          <w:rFonts w:cs="Times New Roman"/>
          <w:sz w:val="24"/>
          <w:szCs w:val="24"/>
          <w:vertAlign w:val="superscript"/>
        </w:rPr>
        <w:t>о</w:t>
      </w:r>
      <w:r w:rsidRPr="00E30E2B">
        <w:rPr>
          <w:rFonts w:cs="Times New Roman"/>
          <w:sz w:val="24"/>
          <w:szCs w:val="24"/>
        </w:rPr>
        <w:t>. Основное тригонометрическое тождество. Формулы приведения.</w:t>
      </w:r>
    </w:p>
    <w:p w14:paraId="6173F645"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i/>
          <w:sz w:val="24"/>
          <w:szCs w:val="24"/>
        </w:rPr>
      </w:pPr>
      <w:r w:rsidRPr="00E30E2B">
        <w:rPr>
          <w:rFonts w:cs="Times New Roman"/>
          <w:i/>
          <w:sz w:val="24"/>
          <w:szCs w:val="24"/>
        </w:rPr>
        <w:t>Преобразование подобия. Подобие соответственных элементов.</w:t>
      </w:r>
    </w:p>
    <w:p w14:paraId="11D5C462"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i/>
          <w:sz w:val="24"/>
          <w:szCs w:val="24"/>
        </w:rPr>
      </w:pPr>
      <w:r w:rsidRPr="00E30E2B">
        <w:rPr>
          <w:rFonts w:cs="Times New Roman"/>
          <w:i/>
          <w:sz w:val="24"/>
          <w:szCs w:val="24"/>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Декартовы координаты на плоскости. </w:t>
      </w:r>
      <w:r w:rsidRPr="00E30E2B">
        <w:rPr>
          <w:rFonts w:cs="Times New Roman"/>
          <w:i/>
          <w:sz w:val="24"/>
          <w:szCs w:val="24"/>
        </w:rPr>
        <w:t>Уравнения прямой</w:t>
      </w:r>
      <w:r w:rsidRPr="00E30E2B">
        <w:rPr>
          <w:rFonts w:cs="Times New Roman"/>
          <w:sz w:val="24"/>
          <w:szCs w:val="24"/>
        </w:rPr>
        <w:t xml:space="preserve"> и окружности в координатах, пересечение окружностей и прямых. Метод координат и его применение.</w:t>
      </w:r>
    </w:p>
    <w:p w14:paraId="6534C104"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3DD9B28" w14:textId="18456F1D"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i/>
          <w:sz w:val="24"/>
          <w:szCs w:val="24"/>
        </w:rPr>
      </w:pPr>
      <w:r w:rsidRPr="00E30E2B">
        <w:rPr>
          <w:rFonts w:cs="Times New Roman"/>
          <w:i/>
          <w:sz w:val="24"/>
          <w:szCs w:val="24"/>
        </w:rPr>
        <w:t>Движения плоскости и внутренние симметрии фигур</w:t>
      </w:r>
      <w:r w:rsidR="004915FD" w:rsidRPr="00E30E2B">
        <w:rPr>
          <w:rFonts w:cs="Times New Roman"/>
          <w:i/>
          <w:sz w:val="24"/>
          <w:szCs w:val="24"/>
        </w:rPr>
        <w:t xml:space="preserve"> </w:t>
      </w:r>
      <w:r w:rsidRPr="00E30E2B">
        <w:rPr>
          <w:rFonts w:cs="Times New Roman"/>
          <w:i/>
          <w:sz w:val="24"/>
          <w:szCs w:val="24"/>
        </w:rPr>
        <w:t>(элементарные представления). Параллельный перенос. Поворот.</w:t>
      </w:r>
    </w:p>
    <w:p w14:paraId="20DA919D" w14:textId="77777777" w:rsidR="009E6495" w:rsidRPr="00E30E2B" w:rsidRDefault="009E6495" w:rsidP="00E30E2B">
      <w:pPr>
        <w:spacing w:after="0" w:line="240" w:lineRule="auto"/>
        <w:ind w:firstLine="709"/>
        <w:jc w:val="both"/>
        <w:rPr>
          <w:rFonts w:cs="Times New Roman"/>
          <w:sz w:val="24"/>
          <w:szCs w:val="24"/>
        </w:rPr>
      </w:pPr>
    </w:p>
    <w:p w14:paraId="372930E8" w14:textId="10CB6B78" w:rsidR="00D22C41" w:rsidRPr="00E30E2B" w:rsidRDefault="00D22C41" w:rsidP="00E30E2B">
      <w:pPr>
        <w:widowControl w:val="0"/>
        <w:autoSpaceDE w:val="0"/>
        <w:autoSpaceDN w:val="0"/>
        <w:adjustRightInd w:val="0"/>
        <w:spacing w:after="0" w:line="240" w:lineRule="auto"/>
        <w:jc w:val="both"/>
        <w:textAlignment w:val="center"/>
        <w:rPr>
          <w:rFonts w:cs="Times New Roman"/>
          <w:bCs/>
          <w:caps/>
          <w:sz w:val="24"/>
          <w:szCs w:val="24"/>
        </w:rPr>
      </w:pPr>
      <w:r w:rsidRPr="00E30E2B">
        <w:rPr>
          <w:rFonts w:cs="Times New Roman"/>
          <w:bCs/>
          <w:caps/>
          <w:sz w:val="24"/>
          <w:szCs w:val="24"/>
        </w:rPr>
        <w:t>рабочая программа</w:t>
      </w:r>
      <w:r w:rsidR="00E30E2B">
        <w:rPr>
          <w:rFonts w:cs="Times New Roman"/>
          <w:bCs/>
          <w:caps/>
          <w:sz w:val="24"/>
          <w:szCs w:val="24"/>
        </w:rPr>
        <w:t xml:space="preserve"> </w:t>
      </w:r>
      <w:r w:rsidRPr="00E30E2B">
        <w:rPr>
          <w:rFonts w:cs="Times New Roman"/>
          <w:bCs/>
          <w:caps/>
          <w:sz w:val="24"/>
          <w:szCs w:val="24"/>
        </w:rPr>
        <w:t>учебного к</w:t>
      </w:r>
      <w:r w:rsidR="00A05507" w:rsidRPr="00E30E2B">
        <w:rPr>
          <w:rFonts w:cs="Times New Roman"/>
          <w:bCs/>
          <w:caps/>
          <w:sz w:val="24"/>
          <w:szCs w:val="24"/>
        </w:rPr>
        <w:t>урса «Вероятность и статистика»</w:t>
      </w:r>
      <w:r w:rsidR="009E6495" w:rsidRPr="00E30E2B">
        <w:rPr>
          <w:rFonts w:cs="Times New Roman"/>
          <w:bCs/>
          <w:caps/>
          <w:sz w:val="24"/>
          <w:szCs w:val="24"/>
        </w:rPr>
        <w:t xml:space="preserve"> </w:t>
      </w:r>
      <w:r w:rsidRPr="00E30E2B">
        <w:rPr>
          <w:rFonts w:cs="Times New Roman"/>
          <w:bCs/>
          <w:caps/>
          <w:sz w:val="24"/>
          <w:szCs w:val="24"/>
        </w:rPr>
        <w:t>7</w:t>
      </w:r>
      <w:r w:rsidR="009E6495" w:rsidRPr="00E30E2B">
        <w:rPr>
          <w:rFonts w:cs="Times New Roman"/>
          <w:bCs/>
          <w:caps/>
          <w:sz w:val="24"/>
          <w:szCs w:val="24"/>
        </w:rPr>
        <w:t>–</w:t>
      </w:r>
      <w:r w:rsidRPr="00E30E2B">
        <w:rPr>
          <w:rFonts w:cs="Times New Roman"/>
          <w:bCs/>
          <w:caps/>
          <w:sz w:val="24"/>
          <w:szCs w:val="24"/>
        </w:rPr>
        <w:t>9 классы</w:t>
      </w:r>
    </w:p>
    <w:p w14:paraId="42461277" w14:textId="77777777" w:rsidR="00D22C41" w:rsidRPr="00E30E2B" w:rsidRDefault="00D22C41"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Цели изучения учебного курса</w:t>
      </w:r>
    </w:p>
    <w:p w14:paraId="336AE5F8" w14:textId="121FF901"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E30E2B">
        <w:rPr>
          <w:rFonts w:cs="Times New Roman"/>
          <w:sz w:val="24"/>
          <w:szCs w:val="24"/>
        </w:rPr>
        <w:t xml:space="preserve"> </w:t>
      </w:r>
      <w:r w:rsidRPr="00E30E2B">
        <w:rPr>
          <w:rFonts w:cs="Times New Roman"/>
          <w:sz w:val="24"/>
          <w:szCs w:val="24"/>
        </w:rPr>
        <w:t>Именно поэтому остро встала необходимость сформировать у обучающихся</w:t>
      </w:r>
      <w:r w:rsidR="00A11986" w:rsidRPr="00E30E2B">
        <w:rPr>
          <w:rFonts w:cs="Times New Roman"/>
          <w:sz w:val="24"/>
          <w:szCs w:val="24"/>
        </w:rPr>
        <w:t>, в том числе обучающихся с ЗПР,</w:t>
      </w:r>
      <w:r w:rsidRPr="00E30E2B">
        <w:rPr>
          <w:rFonts w:cs="Times New Roman"/>
          <w:sz w:val="24"/>
          <w:szCs w:val="24"/>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E30E2B">
        <w:rPr>
          <w:rFonts w:cs="Times New Roman"/>
          <w:sz w:val="24"/>
          <w:szCs w:val="24"/>
        </w:rPr>
        <w:t xml:space="preserve"> с ЗПР</w:t>
      </w:r>
      <w:r w:rsidRPr="00E30E2B">
        <w:rPr>
          <w:rFonts w:cs="Times New Roman"/>
          <w:sz w:val="24"/>
          <w:szCs w:val="24"/>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E30E2B">
        <w:rPr>
          <w:rFonts w:cs="Times New Roman"/>
          <w:sz w:val="24"/>
          <w:szCs w:val="24"/>
        </w:rPr>
        <w:lastRenderedPageBreak/>
        <w:t xml:space="preserve">для обучающихся с ЗПР </w:t>
      </w:r>
      <w:r w:rsidRPr="00E30E2B">
        <w:rPr>
          <w:rFonts w:cs="Times New Roman"/>
          <w:sz w:val="24"/>
          <w:szCs w:val="24"/>
        </w:rPr>
        <w:t>здесь имеют практические задания, в частности опыты с классическими вероятностными моделями.</w:t>
      </w:r>
    </w:p>
    <w:p w14:paraId="7018147C" w14:textId="79412961"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Понятие вероятности вводится как мера правдоподобия случайного события. При изучении курса обучающиеся</w:t>
      </w:r>
      <w:r w:rsidR="00EE5221" w:rsidRPr="00E30E2B">
        <w:rPr>
          <w:rFonts w:cs="Times New Roman"/>
          <w:sz w:val="24"/>
          <w:szCs w:val="24"/>
        </w:rPr>
        <w:t xml:space="preserve"> с ЗПР</w:t>
      </w:r>
      <w:r w:rsidRPr="00E30E2B">
        <w:rPr>
          <w:rFonts w:cs="Times New Roman"/>
          <w:sz w:val="24"/>
          <w:szCs w:val="24"/>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Также в рамках этого курса осуществляется знакомство обучающихся с </w:t>
      </w:r>
      <w:r w:rsidR="00EE5221" w:rsidRPr="00E30E2B">
        <w:rPr>
          <w:rFonts w:cs="Times New Roman"/>
          <w:sz w:val="24"/>
          <w:szCs w:val="24"/>
        </w:rPr>
        <w:t xml:space="preserve">ЗПР с </w:t>
      </w:r>
      <w:r w:rsidRPr="00E30E2B">
        <w:rPr>
          <w:rFonts w:cs="Times New Roman"/>
          <w:sz w:val="24"/>
          <w:szCs w:val="24"/>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5C1CB534" w14:textId="77777777" w:rsidR="00D22C41" w:rsidRPr="00E30E2B" w:rsidRDefault="00D22C41"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Место учебного курса в учебном плане</w:t>
      </w:r>
    </w:p>
    <w:p w14:paraId="5460608F" w14:textId="2C5BB116"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В 7</w:t>
      </w:r>
      <w:r w:rsidR="00EE5221" w:rsidRPr="00E30E2B">
        <w:rPr>
          <w:rFonts w:cs="Times New Roman"/>
          <w:sz w:val="24"/>
          <w:szCs w:val="24"/>
        </w:rPr>
        <w:t>–</w:t>
      </w:r>
      <w:r w:rsidRPr="00E30E2B">
        <w:rPr>
          <w:rFonts w:cs="Times New Roman"/>
          <w:sz w:val="24"/>
          <w:szCs w:val="24"/>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На изучение данного курса отводит 1 учебный час в неделю в течение каждого года обучения, всего 102 учебных часа.</w:t>
      </w:r>
    </w:p>
    <w:p w14:paraId="66A3F00C" w14:textId="77777777" w:rsidR="00EE5221" w:rsidRPr="00E30E2B" w:rsidRDefault="00EE5221" w:rsidP="00E30E2B">
      <w:pPr>
        <w:widowControl w:val="0"/>
        <w:autoSpaceDE w:val="0"/>
        <w:autoSpaceDN w:val="0"/>
        <w:adjustRightInd w:val="0"/>
        <w:spacing w:after="0" w:line="240" w:lineRule="auto"/>
        <w:ind w:firstLine="709"/>
        <w:jc w:val="center"/>
        <w:textAlignment w:val="center"/>
        <w:rPr>
          <w:rFonts w:cs="Times New Roman"/>
          <w:b/>
          <w:bCs/>
          <w:caps/>
          <w:sz w:val="24"/>
          <w:szCs w:val="24"/>
        </w:rPr>
      </w:pPr>
    </w:p>
    <w:p w14:paraId="1529F13F" w14:textId="77777777" w:rsidR="00D22C41" w:rsidRPr="00E30E2B" w:rsidRDefault="00D22C41" w:rsidP="00E30E2B">
      <w:pPr>
        <w:widowControl w:val="0"/>
        <w:autoSpaceDE w:val="0"/>
        <w:autoSpaceDN w:val="0"/>
        <w:adjustRightInd w:val="0"/>
        <w:spacing w:after="0" w:line="240" w:lineRule="auto"/>
        <w:textAlignment w:val="center"/>
        <w:rPr>
          <w:rFonts w:cs="Times New Roman"/>
          <w:bCs/>
          <w:caps/>
          <w:sz w:val="24"/>
          <w:szCs w:val="24"/>
        </w:rPr>
      </w:pPr>
      <w:r w:rsidRPr="00E30E2B">
        <w:rPr>
          <w:rFonts w:cs="Times New Roman"/>
          <w:bCs/>
          <w:caps/>
          <w:sz w:val="24"/>
          <w:szCs w:val="24"/>
        </w:rPr>
        <w:t>Содержание учебного курса (по годам обучения)</w:t>
      </w:r>
    </w:p>
    <w:p w14:paraId="0518B244" w14:textId="1D452823" w:rsidR="00D22C41" w:rsidRPr="00E30E2B" w:rsidRDefault="005B004D" w:rsidP="00E30E2B">
      <w:pPr>
        <w:widowControl w:val="0"/>
        <w:autoSpaceDE w:val="0"/>
        <w:autoSpaceDN w:val="0"/>
        <w:adjustRightInd w:val="0"/>
        <w:spacing w:after="0" w:line="240" w:lineRule="auto"/>
        <w:textAlignment w:val="center"/>
        <w:rPr>
          <w:rFonts w:cs="Times New Roman"/>
          <w:b/>
          <w:bCs/>
          <w:sz w:val="24"/>
          <w:szCs w:val="24"/>
        </w:rPr>
      </w:pPr>
      <w:r>
        <w:rPr>
          <w:rFonts w:cs="Times New Roman"/>
          <w:b/>
          <w:bCs/>
          <w:sz w:val="24"/>
          <w:szCs w:val="24"/>
        </w:rPr>
        <w:t xml:space="preserve">   </w:t>
      </w:r>
      <w:r w:rsidR="00D22C41" w:rsidRPr="00E30E2B">
        <w:rPr>
          <w:rFonts w:cs="Times New Roman"/>
          <w:b/>
          <w:bCs/>
          <w:sz w:val="24"/>
          <w:szCs w:val="24"/>
        </w:rPr>
        <w:t xml:space="preserve">7 </w:t>
      </w:r>
      <w:r w:rsidR="00D22C41" w:rsidRPr="00E30E2B">
        <w:rPr>
          <w:rFonts w:cs="Times New Roman"/>
          <w:b/>
          <w:bCs/>
          <w:caps/>
          <w:sz w:val="24"/>
          <w:szCs w:val="24"/>
        </w:rPr>
        <w:t>класс</w:t>
      </w:r>
    </w:p>
    <w:p w14:paraId="1F7B8CE8"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2014A01E"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i/>
          <w:sz w:val="24"/>
          <w:szCs w:val="24"/>
        </w:rPr>
      </w:pPr>
      <w:r w:rsidRPr="00E30E2B">
        <w:rPr>
          <w:rFonts w:cs="Times New Roman"/>
          <w:i/>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5B004D">
        <w:rPr>
          <w:rFonts w:cs="Times New Roman"/>
          <w:i/>
          <w:sz w:val="24"/>
          <w:szCs w:val="24"/>
        </w:rPr>
        <w:t>.</w:t>
      </w:r>
    </w:p>
    <w:p w14:paraId="1A839F0E" w14:textId="3E95B185"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i/>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E30E2B">
        <w:rPr>
          <w:rFonts w:cs="Times New Roman"/>
          <w:i/>
          <w:sz w:val="24"/>
          <w:szCs w:val="24"/>
        </w:rPr>
        <w:t xml:space="preserve"> </w:t>
      </w:r>
      <w:r w:rsidRPr="00E30E2B">
        <w:rPr>
          <w:rFonts w:cs="Times New Roman"/>
          <w:i/>
          <w:sz w:val="24"/>
          <w:szCs w:val="24"/>
        </w:rPr>
        <w:t>с помощью графов</w:t>
      </w:r>
      <w:r w:rsidRPr="00E30E2B">
        <w:rPr>
          <w:rFonts w:cs="Times New Roman"/>
          <w:sz w:val="24"/>
          <w:szCs w:val="24"/>
        </w:rPr>
        <w:t>.</w:t>
      </w:r>
    </w:p>
    <w:p w14:paraId="4679970E" w14:textId="5B905426" w:rsidR="00D22C41" w:rsidRPr="00E30E2B" w:rsidRDefault="005B004D" w:rsidP="00E30E2B">
      <w:pPr>
        <w:widowControl w:val="0"/>
        <w:autoSpaceDE w:val="0"/>
        <w:autoSpaceDN w:val="0"/>
        <w:adjustRightInd w:val="0"/>
        <w:spacing w:after="0" w:line="240" w:lineRule="auto"/>
        <w:textAlignment w:val="center"/>
        <w:rPr>
          <w:rFonts w:cs="Times New Roman"/>
          <w:b/>
          <w:bCs/>
          <w:caps/>
          <w:sz w:val="24"/>
          <w:szCs w:val="24"/>
        </w:rPr>
      </w:pPr>
      <w:r>
        <w:rPr>
          <w:rFonts w:cs="Times New Roman"/>
          <w:b/>
          <w:bCs/>
          <w:caps/>
          <w:sz w:val="24"/>
          <w:szCs w:val="24"/>
        </w:rPr>
        <w:t xml:space="preserve">   </w:t>
      </w:r>
      <w:r w:rsidR="00D22C41" w:rsidRPr="00E30E2B">
        <w:rPr>
          <w:rFonts w:cs="Times New Roman"/>
          <w:b/>
          <w:bCs/>
          <w:caps/>
          <w:sz w:val="24"/>
          <w:szCs w:val="24"/>
        </w:rPr>
        <w:t>8 класс</w:t>
      </w:r>
    </w:p>
    <w:p w14:paraId="41A4CC0D"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Представление данных в виде таблиц, диаграмм, графиков.</w:t>
      </w:r>
    </w:p>
    <w:p w14:paraId="6A34F200"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i/>
          <w:sz w:val="24"/>
          <w:szCs w:val="24"/>
        </w:rPr>
      </w:pPr>
      <w:r w:rsidRPr="00E30E2B">
        <w:rPr>
          <w:rFonts w:cs="Times New Roman"/>
          <w:i/>
          <w:sz w:val="24"/>
          <w:szCs w:val="24"/>
        </w:rPr>
        <w:t>Измерение рассеивания данных. Дисперсия и стандартное отклонение числовых наборов. Диаграмма рассеивания.</w:t>
      </w:r>
    </w:p>
    <w:p w14:paraId="63299428"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D25BFF6"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i/>
          <w:sz w:val="24"/>
          <w:szCs w:val="24"/>
        </w:rPr>
      </w:pPr>
      <w:r w:rsidRPr="00E30E2B">
        <w:rPr>
          <w:rFonts w:cs="Times New Roman"/>
          <w:i/>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i/>
          <w:sz w:val="24"/>
          <w:szCs w:val="24"/>
        </w:rPr>
      </w:pPr>
      <w:r w:rsidRPr="00E30E2B">
        <w:rPr>
          <w:rFonts w:cs="Times New Roman"/>
          <w:i/>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4F55F087" w14:textId="6D98106D" w:rsidR="00D22C41" w:rsidRPr="00E30E2B" w:rsidRDefault="005B004D" w:rsidP="00E30E2B">
      <w:pPr>
        <w:widowControl w:val="0"/>
        <w:autoSpaceDE w:val="0"/>
        <w:autoSpaceDN w:val="0"/>
        <w:adjustRightInd w:val="0"/>
        <w:spacing w:after="0" w:line="240" w:lineRule="auto"/>
        <w:textAlignment w:val="center"/>
        <w:rPr>
          <w:rFonts w:cs="Times New Roman"/>
          <w:b/>
          <w:bCs/>
          <w:caps/>
          <w:sz w:val="24"/>
          <w:szCs w:val="24"/>
        </w:rPr>
      </w:pPr>
      <w:r>
        <w:rPr>
          <w:rFonts w:cs="Times New Roman"/>
          <w:b/>
          <w:bCs/>
          <w:caps/>
          <w:sz w:val="24"/>
          <w:szCs w:val="24"/>
        </w:rPr>
        <w:t xml:space="preserve">    </w:t>
      </w:r>
      <w:r w:rsidR="00D22C41" w:rsidRPr="00E30E2B">
        <w:rPr>
          <w:rFonts w:cs="Times New Roman"/>
          <w:b/>
          <w:bCs/>
          <w:caps/>
          <w:sz w:val="24"/>
          <w:szCs w:val="24"/>
        </w:rPr>
        <w:t>9 класс</w:t>
      </w:r>
    </w:p>
    <w:p w14:paraId="2EF951C5"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Перестановки и факториал. Сочетания и число сочетаний. </w:t>
      </w:r>
      <w:r w:rsidRPr="00E30E2B">
        <w:rPr>
          <w:rFonts w:cs="Times New Roman"/>
          <w:i/>
          <w:sz w:val="24"/>
          <w:szCs w:val="24"/>
        </w:rPr>
        <w:t>Треугольник Паскаля.</w:t>
      </w:r>
      <w:r w:rsidRPr="00E30E2B">
        <w:rPr>
          <w:rFonts w:cs="Times New Roman"/>
          <w:sz w:val="24"/>
          <w:szCs w:val="24"/>
        </w:rPr>
        <w:t xml:space="preserve"> Решение задач с использованием комбинаторики.</w:t>
      </w:r>
    </w:p>
    <w:p w14:paraId="2553A184"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i/>
          <w:sz w:val="24"/>
          <w:szCs w:val="24"/>
        </w:rPr>
      </w:pPr>
      <w:r w:rsidRPr="00E30E2B">
        <w:rPr>
          <w:rFonts w:cs="Times New Roman"/>
          <w:i/>
          <w:sz w:val="24"/>
          <w:szCs w:val="24"/>
        </w:rPr>
        <w:t xml:space="preserve">Геометрическая вероятность. Случайный выбор точки из фигуры на плоскости, из отрезка и </w:t>
      </w:r>
      <w:r w:rsidRPr="00E30E2B">
        <w:rPr>
          <w:rFonts w:cs="Times New Roman"/>
          <w:i/>
          <w:sz w:val="24"/>
          <w:szCs w:val="24"/>
        </w:rPr>
        <w:lastRenderedPageBreak/>
        <w:t>из дуги окружности.</w:t>
      </w:r>
    </w:p>
    <w:p w14:paraId="146806E5"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pacing w:val="-2"/>
          <w:sz w:val="24"/>
          <w:szCs w:val="24"/>
        </w:rPr>
      </w:pPr>
      <w:r w:rsidRPr="00E30E2B">
        <w:rPr>
          <w:rFonts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32328076" w14:textId="5016DE8F" w:rsidR="00D22C41" w:rsidRPr="00E30E2B" w:rsidRDefault="00E30E2B" w:rsidP="00E30E2B">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664" w:name="_Toc83232970"/>
      <w:r>
        <w:rPr>
          <w:rFonts w:eastAsiaTheme="majorEastAsia" w:cs="Times New Roman"/>
          <w:b/>
          <w:bCs/>
          <w:sz w:val="24"/>
          <w:szCs w:val="24"/>
          <w:lang w:eastAsia="en-US"/>
        </w:rPr>
        <w:t>К</w:t>
      </w:r>
      <w:r w:rsidR="00D22C41" w:rsidRPr="00E30E2B">
        <w:rPr>
          <w:rFonts w:eastAsiaTheme="majorEastAsia" w:cs="Times New Roman"/>
          <w:b/>
          <w:bCs/>
          <w:sz w:val="24"/>
          <w:szCs w:val="24"/>
          <w:lang w:eastAsia="en-US"/>
        </w:rPr>
        <w:t>онтрольно-измерительные материалы</w:t>
      </w:r>
      <w:bookmarkEnd w:id="664"/>
    </w:p>
    <w:p w14:paraId="5676FF90"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C1E9666" w14:textId="3FE6A5BA" w:rsidR="00D22C41" w:rsidRPr="00E30E2B" w:rsidRDefault="00D22C41" w:rsidP="00E30E2B">
      <w:pPr>
        <w:spacing w:after="0" w:line="240" w:lineRule="auto"/>
        <w:rPr>
          <w:rFonts w:eastAsiaTheme="majorEastAsia" w:cs="Times New Roman"/>
          <w:bCs/>
          <w:caps/>
          <w:sz w:val="24"/>
          <w:szCs w:val="24"/>
          <w:lang w:eastAsia="en-US"/>
        </w:rPr>
      </w:pPr>
      <w:bookmarkStart w:id="665" w:name="_Toc83232971"/>
      <w:r w:rsidRPr="00E30E2B">
        <w:rPr>
          <w:rFonts w:eastAsiaTheme="majorEastAsia" w:cs="Times New Roman"/>
          <w:bCs/>
          <w:sz w:val="24"/>
          <w:szCs w:val="24"/>
          <w:lang w:eastAsia="en-US"/>
        </w:rPr>
        <w:t>ПЛАНИРУЕМЫЕ РЕЗУЛЬТАТЫ ОСВОЕНИЯ УЧЕБНОГО ПРЕДМЕТА «МАТЕМАТИКА» НА УРОВНЕ ОСНОВНОГО ОБЩЕГО ОБРАЗОВАНИЯ</w:t>
      </w:r>
      <w:bookmarkEnd w:id="665"/>
    </w:p>
    <w:p w14:paraId="333E0DFD" w14:textId="77777777" w:rsidR="00D22C41" w:rsidRPr="00E30E2B" w:rsidRDefault="00D22C41" w:rsidP="00E30E2B">
      <w:pPr>
        <w:spacing w:after="0" w:line="240" w:lineRule="auto"/>
        <w:ind w:firstLine="709"/>
        <w:jc w:val="both"/>
        <w:rPr>
          <w:rFonts w:eastAsia="Times New Roman" w:cs="Times New Roman"/>
          <w:b/>
          <w:caps/>
          <w:sz w:val="24"/>
          <w:szCs w:val="24"/>
        </w:rPr>
      </w:pPr>
      <w:r w:rsidRPr="00E30E2B">
        <w:rPr>
          <w:rFonts w:eastAsia="Times New Roman" w:cs="Times New Roman"/>
          <w:b/>
          <w:caps/>
          <w:sz w:val="24"/>
          <w:szCs w:val="24"/>
        </w:rPr>
        <w:t>Личностные результаты:</w:t>
      </w:r>
    </w:p>
    <w:p w14:paraId="6EAB5F13"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мотивация к обучению математике и целенаправленной познавательной деятельности;</w:t>
      </w:r>
    </w:p>
    <w:p w14:paraId="3F6B56A3"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способность осознавать стрессовую ситуацию, быть готовым действовать в отсутствие гарантий успеха;</w:t>
      </w:r>
    </w:p>
    <w:p w14:paraId="31365ACC"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способность обучающихся с ЗПР к осознанию своих дефицитов и проявление стремления к их преодолению;</w:t>
      </w:r>
    </w:p>
    <w:p w14:paraId="0D46151C"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способность к саморазвитию, умение ставить достижимые цели;</w:t>
      </w:r>
    </w:p>
    <w:p w14:paraId="54A49435"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овладение основами финансовой грамотности.</w:t>
      </w:r>
    </w:p>
    <w:p w14:paraId="544B4C15" w14:textId="77777777" w:rsidR="00D22C41" w:rsidRPr="00E30E2B" w:rsidRDefault="00D22C41" w:rsidP="00E30E2B">
      <w:pPr>
        <w:spacing w:after="0" w:line="240" w:lineRule="auto"/>
        <w:ind w:firstLine="709"/>
        <w:jc w:val="both"/>
        <w:rPr>
          <w:rFonts w:eastAsia="Times New Roman" w:cs="Times New Roman"/>
          <w:b/>
          <w:caps/>
          <w:sz w:val="24"/>
          <w:szCs w:val="24"/>
        </w:rPr>
      </w:pPr>
      <w:r w:rsidRPr="00E30E2B">
        <w:rPr>
          <w:rFonts w:eastAsia="Times New Roman" w:cs="Times New Roman"/>
          <w:b/>
          <w:caps/>
          <w:sz w:val="24"/>
          <w:szCs w:val="24"/>
        </w:rPr>
        <w:t>Метапредметные результаты</w:t>
      </w:r>
    </w:p>
    <w:p w14:paraId="67B2B29E" w14:textId="7ABDDEC4" w:rsidR="00D22C41" w:rsidRPr="00E30E2B" w:rsidRDefault="00D22C41" w:rsidP="00E30E2B">
      <w:pPr>
        <w:spacing w:after="0" w:line="240" w:lineRule="auto"/>
        <w:ind w:firstLine="709"/>
        <w:jc w:val="both"/>
        <w:rPr>
          <w:rFonts w:eastAsia="Times New Roman" w:cs="Times New Roman"/>
          <w:b/>
          <w:i/>
          <w:sz w:val="24"/>
          <w:szCs w:val="24"/>
        </w:rPr>
      </w:pPr>
      <w:r w:rsidRPr="00E30E2B">
        <w:rPr>
          <w:rFonts w:eastAsia="Times New Roman" w:cs="Times New Roman"/>
          <w:b/>
          <w:i/>
          <w:sz w:val="24"/>
          <w:szCs w:val="24"/>
        </w:rPr>
        <w:t>Овладение универсальными учебными познавательными действиями:</w:t>
      </w:r>
    </w:p>
    <w:p w14:paraId="4D7B544E"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 xml:space="preserve">устанавливать причинно-следственные связи в ходе усвоения математического материала; </w:t>
      </w:r>
    </w:p>
    <w:p w14:paraId="0F5E0650"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выявлять дефицит данных, необходимых для решения поставленной задачи;</w:t>
      </w:r>
    </w:p>
    <w:p w14:paraId="2524D39A"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с помощью учителя выбирать способ решения математической задачи (сравнивать возможные варианты решения);</w:t>
      </w:r>
    </w:p>
    <w:p w14:paraId="10D678B0"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применять и преобразовывать знаки и символы в ходе решения математических задач;</w:t>
      </w:r>
    </w:p>
    <w:p w14:paraId="0EE0C531"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устанавливать искомое и данное при решении математической задачи;</w:t>
      </w:r>
    </w:p>
    <w:p w14:paraId="5FF9A6B1"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понимать и интерпретировать информацию различных видов и форм представления;</w:t>
      </w:r>
    </w:p>
    <w:p w14:paraId="077CAF7E"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иллюстрировать решаемые задачи графическими схемами;</w:t>
      </w:r>
    </w:p>
    <w:p w14:paraId="55652A6C"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эффективно запоминать и систематизировать информацию.</w:t>
      </w:r>
    </w:p>
    <w:p w14:paraId="25194D2C"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E30E2B" w:rsidRDefault="00D22C41" w:rsidP="00E30E2B">
      <w:pPr>
        <w:spacing w:after="0" w:line="240" w:lineRule="auto"/>
        <w:ind w:firstLine="709"/>
        <w:jc w:val="both"/>
        <w:rPr>
          <w:rFonts w:eastAsia="Times New Roman" w:cs="Times New Roman"/>
          <w:b/>
          <w:i/>
          <w:kern w:val="28"/>
          <w:sz w:val="24"/>
          <w:szCs w:val="24"/>
          <w:lang w:eastAsia="en-US"/>
        </w:rPr>
      </w:pPr>
      <w:r w:rsidRPr="00E30E2B">
        <w:rPr>
          <w:rFonts w:eastAsia="Times New Roman" w:cs="Times New Roman"/>
          <w:b/>
          <w:i/>
          <w:kern w:val="28"/>
          <w:sz w:val="24"/>
          <w:szCs w:val="24"/>
          <w:lang w:eastAsia="en-US"/>
        </w:rPr>
        <w:t>Овладение универсальными учебными коммуникативными действиями:</w:t>
      </w:r>
    </w:p>
    <w:p w14:paraId="14FE1ABC"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lastRenderedPageBreak/>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оценивать качество своего вклада в общий продукт.</w:t>
      </w:r>
    </w:p>
    <w:p w14:paraId="2E5B75FE" w14:textId="3F101C1A" w:rsidR="00D22C41" w:rsidRPr="00E30E2B" w:rsidRDefault="00D22C41" w:rsidP="00E30E2B">
      <w:pPr>
        <w:spacing w:after="0" w:line="240" w:lineRule="auto"/>
        <w:ind w:firstLine="709"/>
        <w:jc w:val="both"/>
        <w:rPr>
          <w:rFonts w:eastAsia="Times New Roman" w:cs="Times New Roman"/>
          <w:b/>
          <w:i/>
          <w:sz w:val="24"/>
          <w:szCs w:val="24"/>
        </w:rPr>
      </w:pPr>
      <w:r w:rsidRPr="00E30E2B">
        <w:rPr>
          <w:rFonts w:eastAsia="Times New Roman" w:cs="Times New Roman"/>
          <w:b/>
          <w:i/>
          <w:sz w:val="24"/>
          <w:szCs w:val="24"/>
        </w:rPr>
        <w:t>Овладение универсальными учебными регулятивными действиями:</w:t>
      </w:r>
    </w:p>
    <w:p w14:paraId="05CA5995"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ставить цели, выбирать и создавать алгоритмы для решения учебных математических проблем;</w:t>
      </w:r>
    </w:p>
    <w:p w14:paraId="3EDB6778"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планировать и осуществлять деятельность, направленную на решение задач исследовательского характера.</w:t>
      </w:r>
    </w:p>
    <w:p w14:paraId="021D453B"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формулировать и удерживать учебную задачу, составлять план и последовательность действий;</w:t>
      </w:r>
    </w:p>
    <w:p w14:paraId="37F5ABB8"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осуществлять контроль по образцу и вносить не</w:t>
      </w:r>
      <w:r w:rsidRPr="00E30E2B">
        <w:rPr>
          <w:rFonts w:cs="Times New Roman"/>
          <w:sz w:val="24"/>
          <w:szCs w:val="24"/>
        </w:rPr>
        <w:softHyphen/>
        <w:t>обходимые коррективы;</w:t>
      </w:r>
    </w:p>
    <w:p w14:paraId="66C99007"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контролировать процесс и результат учебной математической деятельности;</w:t>
      </w:r>
    </w:p>
    <w:p w14:paraId="5DA759BF"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предвидеть трудности, которые могут возникнуть при решении учебной задачи;</w:t>
      </w:r>
    </w:p>
    <w:p w14:paraId="4C67BB4B" w14:textId="4ABABC14" w:rsidR="00D22C41" w:rsidRPr="00E30E2B" w:rsidRDefault="00345BB8" w:rsidP="00E30E2B">
      <w:pPr>
        <w:spacing w:after="0" w:line="240" w:lineRule="auto"/>
        <w:ind w:firstLine="709"/>
        <w:jc w:val="both"/>
        <w:rPr>
          <w:rFonts w:cs="Times New Roman"/>
          <w:sz w:val="24"/>
          <w:szCs w:val="24"/>
        </w:rPr>
      </w:pPr>
      <w:r w:rsidRPr="00E30E2B">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E30E2B">
        <w:rPr>
          <w:rFonts w:cs="Times New Roman"/>
          <w:sz w:val="24"/>
          <w:szCs w:val="24"/>
        </w:rPr>
        <w:t>;</w:t>
      </w:r>
    </w:p>
    <w:p w14:paraId="428918BE" w14:textId="77777777" w:rsidR="00D22C41" w:rsidRPr="00E30E2B" w:rsidRDefault="00D22C41" w:rsidP="00E30E2B">
      <w:pPr>
        <w:spacing w:after="0" w:line="240" w:lineRule="auto"/>
        <w:ind w:firstLine="709"/>
        <w:jc w:val="both"/>
        <w:rPr>
          <w:rFonts w:cs="Times New Roman"/>
          <w:sz w:val="24"/>
          <w:szCs w:val="24"/>
        </w:rPr>
      </w:pPr>
      <w:r w:rsidRPr="00E30E2B">
        <w:rPr>
          <w:rFonts w:cs="Times New Roman"/>
          <w:sz w:val="24"/>
          <w:szCs w:val="24"/>
        </w:rPr>
        <w:t>регулировать способ выражения эмоций.</w:t>
      </w:r>
    </w:p>
    <w:p w14:paraId="6812D82D" w14:textId="3683F852" w:rsidR="0089163C" w:rsidRPr="00E30E2B" w:rsidRDefault="0089163C" w:rsidP="00E30E2B">
      <w:pPr>
        <w:widowControl w:val="0"/>
        <w:tabs>
          <w:tab w:val="left" w:pos="993"/>
        </w:tabs>
        <w:autoSpaceDE w:val="0"/>
        <w:autoSpaceDN w:val="0"/>
        <w:spacing w:after="0" w:line="240" w:lineRule="auto"/>
        <w:ind w:firstLine="709"/>
        <w:jc w:val="both"/>
        <w:rPr>
          <w:rFonts w:cs="Times New Roman"/>
          <w:b/>
          <w:sz w:val="24"/>
          <w:szCs w:val="24"/>
        </w:rPr>
      </w:pPr>
      <w:r w:rsidRPr="00E30E2B">
        <w:rPr>
          <w:rFonts w:cs="Times New Roman"/>
          <w:b/>
          <w:sz w:val="24"/>
          <w:szCs w:val="24"/>
        </w:rPr>
        <w:t>ПРЕДМЕТНЫЕ РЕЗУЛЬТАТЫ</w:t>
      </w:r>
    </w:p>
    <w:p w14:paraId="70F78C84" w14:textId="2A89A8FE" w:rsidR="00D22C41" w:rsidRPr="00E30E2B" w:rsidRDefault="00D22C41" w:rsidP="00E30E2B">
      <w:pPr>
        <w:widowControl w:val="0"/>
        <w:tabs>
          <w:tab w:val="left" w:pos="993"/>
        </w:tabs>
        <w:autoSpaceDE w:val="0"/>
        <w:autoSpaceDN w:val="0"/>
        <w:spacing w:after="0" w:line="240" w:lineRule="auto"/>
        <w:ind w:firstLine="709"/>
        <w:jc w:val="both"/>
        <w:rPr>
          <w:rFonts w:eastAsia="Times New Roman" w:cs="Times New Roman"/>
          <w:sz w:val="24"/>
          <w:szCs w:val="24"/>
        </w:rPr>
      </w:pPr>
      <w:r w:rsidRPr="00E30E2B">
        <w:rPr>
          <w:rFonts w:eastAsia="Times New Roman" w:cs="Times New Roman"/>
          <w:sz w:val="24"/>
          <w:szCs w:val="24"/>
        </w:rPr>
        <w:t xml:space="preserve">Результаты </w:t>
      </w:r>
      <w:r w:rsidR="00CB71E6" w:rsidRPr="00E30E2B">
        <w:rPr>
          <w:rFonts w:eastAsia="Times New Roman" w:cs="Times New Roman"/>
          <w:sz w:val="24"/>
          <w:szCs w:val="24"/>
        </w:rPr>
        <w:t>освоения учебного предмета «Математика (включая алгебру, геометрию, вероятность и статистику)», распределенные по годам обучения,</w:t>
      </w:r>
      <w:r w:rsidRPr="00E30E2B">
        <w:rPr>
          <w:rFonts w:eastAsia="Times New Roman" w:cs="Times New Roman"/>
          <w:sz w:val="24"/>
          <w:szCs w:val="24"/>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E30E2B">
        <w:rPr>
          <w:rFonts w:eastAsia="Times New Roman" w:cs="Times New Roman"/>
          <w:sz w:val="24"/>
          <w:szCs w:val="24"/>
        </w:rPr>
        <w:t xml:space="preserve"> </w:t>
      </w:r>
    </w:p>
    <w:p w14:paraId="63D69B9D" w14:textId="63113E5F" w:rsidR="00D22C41" w:rsidRPr="00E30E2B" w:rsidRDefault="00D22C41" w:rsidP="00E30E2B">
      <w:pPr>
        <w:widowControl w:val="0"/>
        <w:autoSpaceDE w:val="0"/>
        <w:autoSpaceDN w:val="0"/>
        <w:adjustRightInd w:val="0"/>
        <w:spacing w:after="0" w:line="240" w:lineRule="auto"/>
        <w:textAlignment w:val="center"/>
        <w:rPr>
          <w:rFonts w:cs="Times New Roman"/>
          <w:bCs/>
          <w:caps/>
          <w:sz w:val="24"/>
          <w:szCs w:val="24"/>
        </w:rPr>
      </w:pPr>
      <w:r w:rsidRPr="00E30E2B">
        <w:rPr>
          <w:rFonts w:cs="Times New Roman"/>
          <w:bCs/>
          <w:caps/>
          <w:spacing w:val="-2"/>
          <w:sz w:val="24"/>
          <w:szCs w:val="24"/>
        </w:rPr>
        <w:t>планируемые Предметные результаты освоения Примерной</w:t>
      </w:r>
      <w:r w:rsidRPr="00E30E2B">
        <w:rPr>
          <w:rFonts w:cs="Times New Roman"/>
          <w:bCs/>
          <w:caps/>
          <w:sz w:val="24"/>
          <w:szCs w:val="24"/>
        </w:rPr>
        <w:t xml:space="preserve"> рабочей программы курса «математика» (по годам обучения)</w:t>
      </w:r>
    </w:p>
    <w:p w14:paraId="3B1CB306" w14:textId="5B9C026E"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Освоение учебного курса «Математика» в 5</w:t>
      </w:r>
      <w:r w:rsidR="00FA2968" w:rsidRPr="00E30E2B">
        <w:rPr>
          <w:rFonts w:cs="Times New Roman"/>
          <w:sz w:val="24"/>
          <w:szCs w:val="24"/>
        </w:rPr>
        <w:t>–</w:t>
      </w:r>
      <w:r w:rsidRPr="00E30E2B">
        <w:rPr>
          <w:rFonts w:cs="Times New Roman"/>
          <w:sz w:val="24"/>
          <w:szCs w:val="24"/>
        </w:rPr>
        <w:t>6 классах основной школы должно обеспечивать достижение следующих предметных образовательных результатов:</w:t>
      </w:r>
    </w:p>
    <w:p w14:paraId="570CB09D" w14:textId="5FCA65EC" w:rsidR="00D22C41" w:rsidRPr="00E30E2B" w:rsidRDefault="007E4491" w:rsidP="00E30E2B">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666" w:name="_Toc83232973"/>
      <w:r>
        <w:rPr>
          <w:rFonts w:eastAsiaTheme="majorEastAsia" w:cs="Times New Roman"/>
          <w:b/>
          <w:bCs/>
          <w:sz w:val="24"/>
          <w:szCs w:val="24"/>
          <w:lang w:eastAsia="en-US"/>
        </w:rPr>
        <w:t xml:space="preserve">    </w:t>
      </w:r>
      <w:r w:rsidR="00D22C41" w:rsidRPr="00E30E2B">
        <w:rPr>
          <w:rFonts w:eastAsiaTheme="majorEastAsia" w:cs="Times New Roman"/>
          <w:b/>
          <w:bCs/>
          <w:sz w:val="24"/>
          <w:szCs w:val="24"/>
          <w:lang w:eastAsia="en-US"/>
        </w:rPr>
        <w:t>5 КЛАСС</w:t>
      </w:r>
      <w:bookmarkEnd w:id="666"/>
    </w:p>
    <w:p w14:paraId="1CE06329"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Числа и вычисления</w:t>
      </w:r>
    </w:p>
    <w:p w14:paraId="6748D37D" w14:textId="77777777" w:rsidR="00D22C41" w:rsidRPr="00E30E2B" w:rsidRDefault="00D22C41" w:rsidP="00E30E2B">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E30E2B" w:rsidRDefault="00D22C41" w:rsidP="00E30E2B">
      <w:pPr>
        <w:widowControl w:val="0"/>
        <w:tabs>
          <w:tab w:val="left" w:pos="284"/>
        </w:tabs>
        <w:autoSpaceDE w:val="0"/>
        <w:autoSpaceDN w:val="0"/>
        <w:adjustRightInd w:val="0"/>
        <w:spacing w:after="0" w:line="240" w:lineRule="auto"/>
        <w:ind w:firstLine="709"/>
        <w:jc w:val="both"/>
        <w:textAlignment w:val="center"/>
        <w:rPr>
          <w:rFonts w:cs="Times New Roman"/>
          <w:spacing w:val="-4"/>
          <w:sz w:val="24"/>
          <w:szCs w:val="24"/>
        </w:rPr>
      </w:pPr>
      <w:r w:rsidRPr="00E30E2B">
        <w:rPr>
          <w:rFonts w:cs="Times New Roman"/>
          <w:sz w:val="24"/>
          <w:szCs w:val="24"/>
        </w:rPr>
        <w:t xml:space="preserve">Сравнивать и упорядочивать натуральные числа, сравнивать </w:t>
      </w:r>
      <w:r w:rsidRPr="00E30E2B">
        <w:rPr>
          <w:rFonts w:cs="Times New Roman"/>
          <w:spacing w:val="-4"/>
          <w:sz w:val="24"/>
          <w:szCs w:val="24"/>
        </w:rPr>
        <w:t>в простейших случаях обыкновенные дроби, десятичные дроби.</w:t>
      </w:r>
    </w:p>
    <w:p w14:paraId="731A4173" w14:textId="77777777" w:rsidR="00D22C41" w:rsidRPr="00E30E2B" w:rsidRDefault="00D22C41" w:rsidP="00E30E2B">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E30E2B" w:rsidRDefault="00D22C41" w:rsidP="00E30E2B">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Выполнять арифметические действия с натуральными числами, с обыкновенными дробями в простейших случаях.</w:t>
      </w:r>
    </w:p>
    <w:p w14:paraId="2E2319A1" w14:textId="77777777" w:rsidR="00D22C41" w:rsidRPr="00E30E2B" w:rsidRDefault="00D22C41" w:rsidP="00E30E2B">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Выполнять проверку, прикидку результата вычислений.</w:t>
      </w:r>
    </w:p>
    <w:p w14:paraId="139AF3AF" w14:textId="77777777" w:rsidR="00D22C41" w:rsidRPr="00E30E2B" w:rsidRDefault="00D22C41" w:rsidP="00E30E2B">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Округлять натуральные числа.</w:t>
      </w:r>
    </w:p>
    <w:p w14:paraId="3A832AE9"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Решение текстовых задач</w:t>
      </w:r>
    </w:p>
    <w:p w14:paraId="5511F82C" w14:textId="77777777" w:rsidR="00D22C41" w:rsidRPr="00E30E2B" w:rsidRDefault="00D22C41" w:rsidP="00E30E2B">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E30E2B" w:rsidRDefault="00D22C41" w:rsidP="00E30E2B">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E30E2B" w:rsidRDefault="00D22C41" w:rsidP="00E30E2B">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Использовать краткие записи, схемы, таблицы, обозначения при решении задач.</w:t>
      </w:r>
    </w:p>
    <w:p w14:paraId="46DC654B" w14:textId="77777777" w:rsidR="00D22C41" w:rsidRPr="00E30E2B" w:rsidRDefault="00D22C41" w:rsidP="00E30E2B">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pacing w:val="-2"/>
          <w:sz w:val="24"/>
          <w:szCs w:val="24"/>
        </w:rPr>
        <w:lastRenderedPageBreak/>
        <w:t>Пользоваться основными единицами измерения: цены, массы;</w:t>
      </w:r>
      <w:r w:rsidRPr="00E30E2B">
        <w:rPr>
          <w:rFonts w:cs="Times New Roman"/>
          <w:sz w:val="24"/>
          <w:szCs w:val="24"/>
        </w:rPr>
        <w:t xml:space="preserve"> </w:t>
      </w:r>
      <w:r w:rsidRPr="00E30E2B">
        <w:rPr>
          <w:rFonts w:cs="Times New Roman"/>
          <w:spacing w:val="-2"/>
          <w:sz w:val="24"/>
          <w:szCs w:val="24"/>
        </w:rPr>
        <w:t>расстояния, времени, скорости; выражать одни единицы вели</w:t>
      </w:r>
      <w:r w:rsidRPr="00E30E2B">
        <w:rPr>
          <w:rFonts w:cs="Times New Roman"/>
          <w:sz w:val="24"/>
          <w:szCs w:val="24"/>
        </w:rPr>
        <w:t>чины через другие (при необходимости с опорой на справочную информацию).</w:t>
      </w:r>
    </w:p>
    <w:p w14:paraId="1026CE88" w14:textId="77777777" w:rsidR="00D22C41" w:rsidRPr="00E30E2B" w:rsidRDefault="00D22C41" w:rsidP="00E30E2B">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Наглядная геометрия</w:t>
      </w:r>
    </w:p>
    <w:p w14:paraId="681176BE"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Пользоваться геометрическими понятиями: точка, прямая, отрезок, луч, угол, многоугольник, окружность, круг.</w:t>
      </w:r>
    </w:p>
    <w:p w14:paraId="01054579"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Приводить примеры объектов окружающего мира, имеющих форму изученных геометрических фигур.</w:t>
      </w:r>
    </w:p>
    <w:p w14:paraId="4246DC64" w14:textId="17354D0C"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Решать несложные задачи на измерение геометрических величин в практических ситуациях (при необходимости с визуальной опорой).</w:t>
      </w:r>
    </w:p>
    <w:p w14:paraId="0D12E6C8" w14:textId="2D12D764" w:rsidR="00D22C41" w:rsidRPr="00E30E2B" w:rsidRDefault="007E4491" w:rsidP="00E30E2B">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667" w:name="_Toc83232974"/>
      <w:r>
        <w:rPr>
          <w:rFonts w:eastAsiaTheme="majorEastAsia" w:cs="Times New Roman"/>
          <w:b/>
          <w:bCs/>
          <w:sz w:val="24"/>
          <w:szCs w:val="24"/>
          <w:lang w:eastAsia="en-US"/>
        </w:rPr>
        <w:t xml:space="preserve">    </w:t>
      </w:r>
      <w:r w:rsidR="00D22C41" w:rsidRPr="00E30E2B">
        <w:rPr>
          <w:rFonts w:eastAsiaTheme="majorEastAsia" w:cs="Times New Roman"/>
          <w:b/>
          <w:bCs/>
          <w:sz w:val="24"/>
          <w:szCs w:val="24"/>
          <w:lang w:eastAsia="en-US"/>
        </w:rPr>
        <w:t>6 КЛАСС</w:t>
      </w:r>
      <w:bookmarkEnd w:id="667"/>
    </w:p>
    <w:p w14:paraId="292C2F58"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Числа и вычисления</w:t>
      </w:r>
    </w:p>
    <w:p w14:paraId="1F210EA6" w14:textId="7EA3924C"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14:paraId="539A4D52"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Соотносить точки в прямоугольной системе координат с координатами этой точки.</w:t>
      </w:r>
    </w:p>
    <w:p w14:paraId="2AB02B45"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Округлять целые числа и десятичные дроби (по образцу), находить приближения чисел.</w:t>
      </w:r>
    </w:p>
    <w:p w14:paraId="4378C0EB"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Числовые и буквенные выражения</w:t>
      </w:r>
    </w:p>
    <w:p w14:paraId="0A8DE2D2"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4"/>
        </w:rPr>
      </w:pPr>
      <w:r w:rsidRPr="00E30E2B">
        <w:rPr>
          <w:rFonts w:cs="Times New Roman"/>
          <w:i/>
          <w:spacing w:val="-2"/>
          <w:sz w:val="24"/>
          <w:szCs w:val="24"/>
        </w:rPr>
        <w:t>Пользоваться масштабом</w:t>
      </w:r>
      <w:r w:rsidRPr="00E30E2B">
        <w:rPr>
          <w:rFonts w:cs="Times New Roman"/>
          <w:spacing w:val="-2"/>
          <w:sz w:val="24"/>
          <w:szCs w:val="24"/>
        </w:rPr>
        <w:t>, составлять пропорции и отношения.</w:t>
      </w:r>
    </w:p>
    <w:p w14:paraId="54F4214E" w14:textId="2FADEF32"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Использовать буквы для обозначения чисел при записи математических выражений, находить </w:t>
      </w:r>
      <w:r w:rsidRPr="00E30E2B">
        <w:rPr>
          <w:rFonts w:cs="Times New Roman"/>
          <w:sz w:val="24"/>
          <w:szCs w:val="24"/>
        </w:rPr>
        <w:lastRenderedPageBreak/>
        <w:t xml:space="preserve">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Находить неизвестный компонент равенства.</w:t>
      </w:r>
    </w:p>
    <w:p w14:paraId="29059E2E"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Решение текстовых задач</w:t>
      </w:r>
    </w:p>
    <w:p w14:paraId="579225D3"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Решать многошаговые текстовые задачи арифметическим способом с опорой на вопросный план.</w:t>
      </w:r>
    </w:p>
    <w:p w14:paraId="1CC1E4B3"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Составлять буквенные выражения по условию задачи после совместного анализа.</w:t>
      </w:r>
    </w:p>
    <w:p w14:paraId="6C272E15"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Представлять информацию с помощью таблиц, линейной и столбчатой диаграмм.</w:t>
      </w:r>
    </w:p>
    <w:p w14:paraId="7C6CECB6"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Наглядная геометрия</w:t>
      </w:r>
    </w:p>
    <w:p w14:paraId="79C20B88"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Иметь представление о геометрических понятиях: равенство фигур, симметрия, ось симметрии, центр симметрии.</w:t>
      </w:r>
    </w:p>
    <w:p w14:paraId="7C9793CA"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E30E2B" w:rsidRDefault="00D22C41" w:rsidP="00E30E2B">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E30E2B" w:rsidRDefault="00D22C41" w:rsidP="00E30E2B">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Изображать на клетчатой бумаге прямоугольный параллелепипед.</w:t>
      </w:r>
    </w:p>
    <w:p w14:paraId="3A123AE4" w14:textId="77777777" w:rsidR="00D22C41" w:rsidRPr="00E30E2B" w:rsidRDefault="00D22C41" w:rsidP="00E30E2B">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E30E2B" w:rsidRDefault="00D22C41" w:rsidP="00E30E2B">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Решать несложные задачи на нахождение геометрических величин в практических ситуациях (при необходимости с визуальной опорой).</w:t>
      </w:r>
    </w:p>
    <w:p w14:paraId="235F0900" w14:textId="7B764F8E" w:rsidR="00D22C41" w:rsidRPr="00E30E2B" w:rsidRDefault="00D22C41" w:rsidP="00E30E2B">
      <w:pPr>
        <w:widowControl w:val="0"/>
        <w:autoSpaceDE w:val="0"/>
        <w:autoSpaceDN w:val="0"/>
        <w:adjustRightInd w:val="0"/>
        <w:spacing w:after="0" w:line="240" w:lineRule="auto"/>
        <w:textAlignment w:val="center"/>
        <w:rPr>
          <w:rFonts w:cs="Times New Roman"/>
          <w:bCs/>
          <w:caps/>
          <w:sz w:val="24"/>
          <w:szCs w:val="24"/>
        </w:rPr>
      </w:pPr>
      <w:r w:rsidRPr="00E30E2B">
        <w:rPr>
          <w:rFonts w:cs="Times New Roman"/>
          <w:bCs/>
          <w:caps/>
          <w:sz w:val="24"/>
          <w:szCs w:val="24"/>
        </w:rPr>
        <w:t>планируемые Предметные результаты освоения Примерной рабочей программы курса «алгебра» (по годам обучения)</w:t>
      </w:r>
    </w:p>
    <w:p w14:paraId="0FE8FE79"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87727A5" w14:textId="6E15FFD4" w:rsidR="00D22C41" w:rsidRPr="00E30E2B" w:rsidRDefault="00B34E6C" w:rsidP="00E30E2B">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668" w:name="_Toc83232975"/>
      <w:r>
        <w:rPr>
          <w:rFonts w:eastAsiaTheme="majorEastAsia" w:cs="Times New Roman"/>
          <w:b/>
          <w:bCs/>
          <w:sz w:val="24"/>
          <w:szCs w:val="24"/>
          <w:lang w:eastAsia="en-US"/>
        </w:rPr>
        <w:t xml:space="preserve">      </w:t>
      </w:r>
      <w:r w:rsidR="00D22C41" w:rsidRPr="00E30E2B">
        <w:rPr>
          <w:rFonts w:eastAsiaTheme="majorEastAsia" w:cs="Times New Roman"/>
          <w:b/>
          <w:bCs/>
          <w:sz w:val="24"/>
          <w:szCs w:val="24"/>
          <w:lang w:eastAsia="en-US"/>
        </w:rPr>
        <w:t>7 КЛАСС</w:t>
      </w:r>
      <w:bookmarkEnd w:id="668"/>
    </w:p>
    <w:p w14:paraId="0E38CDEB"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Числа и вычисления</w:t>
      </w:r>
    </w:p>
    <w:p w14:paraId="34407648"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Выполнять, сочетая устные и письменные приёмы, арифметические действия с рациональными числами.</w:t>
      </w:r>
    </w:p>
    <w:p w14:paraId="28066DB1"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4"/>
        </w:rPr>
      </w:pPr>
      <w:r w:rsidRPr="00E30E2B">
        <w:rPr>
          <w:rFonts w:cs="Times New Roman"/>
          <w:sz w:val="24"/>
          <w:szCs w:val="24"/>
        </w:rPr>
        <w:t xml:space="preserve">Находить значения числовых выражений; применять разнообразные способы и приёмы вычисления значений дробных </w:t>
      </w:r>
      <w:r w:rsidRPr="00E30E2B">
        <w:rPr>
          <w:rFonts w:cs="Times New Roman"/>
          <w:spacing w:val="-2"/>
          <w:sz w:val="24"/>
          <w:szCs w:val="24"/>
        </w:rPr>
        <w:t>выражений, содержащих обыкновенные и десятичные дроби.</w:t>
      </w:r>
    </w:p>
    <w:p w14:paraId="19AAE85C" w14:textId="1D7D9044"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pacing w:val="-4"/>
          <w:sz w:val="24"/>
          <w:szCs w:val="24"/>
        </w:rPr>
      </w:pPr>
      <w:r w:rsidRPr="00E30E2B">
        <w:rPr>
          <w:rFonts w:cs="Times New Roman"/>
          <w:spacing w:val="-4"/>
          <w:sz w:val="24"/>
          <w:szCs w:val="24"/>
        </w:rPr>
        <w:t>Переходить от одной формы записи чисел к другой (преобразовывать д</w:t>
      </w:r>
      <w:r w:rsidR="00B34E6C">
        <w:rPr>
          <w:rFonts w:cs="Times New Roman"/>
          <w:spacing w:val="-4"/>
          <w:sz w:val="24"/>
          <w:szCs w:val="24"/>
        </w:rPr>
        <w:t>есятичную дробь в обыкновенную,</w:t>
      </w:r>
      <w:r w:rsidRPr="00E30E2B">
        <w:rPr>
          <w:rFonts w:cs="Times New Roman"/>
          <w:spacing w:val="-4"/>
          <w:sz w:val="24"/>
          <w:szCs w:val="24"/>
        </w:rPr>
        <w:t>обыкновенную</w:t>
      </w:r>
      <w:r w:rsidR="00B34E6C">
        <w:rPr>
          <w:rFonts w:cs="Times New Roman"/>
          <w:spacing w:val="-4"/>
          <w:sz w:val="24"/>
          <w:szCs w:val="24"/>
        </w:rPr>
        <w:t xml:space="preserve"> </w:t>
      </w:r>
      <w:r w:rsidRPr="00E30E2B">
        <w:rPr>
          <w:rFonts w:cs="Times New Roman"/>
          <w:spacing w:val="-4"/>
          <w:sz w:val="24"/>
          <w:szCs w:val="24"/>
        </w:rPr>
        <w:t xml:space="preserve">в десятичную, в частности в бесконечную десятичную дробь). </w:t>
      </w:r>
      <w:r w:rsidRPr="00E30E2B">
        <w:rPr>
          <w:rFonts w:cs="Times New Roman"/>
          <w:sz w:val="24"/>
          <w:szCs w:val="24"/>
        </w:rPr>
        <w:t xml:space="preserve">Сравнивать </w:t>
      </w:r>
      <w:r w:rsidRPr="00E30E2B">
        <w:rPr>
          <w:rFonts w:cs="Times New Roman"/>
          <w:sz w:val="24"/>
          <w:szCs w:val="24"/>
        </w:rPr>
        <w:lastRenderedPageBreak/>
        <w:t>и упорядочивать рациональные числа.</w:t>
      </w:r>
    </w:p>
    <w:p w14:paraId="4CA0C8B8"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Округлять числа.</w:t>
      </w:r>
    </w:p>
    <w:p w14:paraId="4F4116A1"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Выполнять прикидку и оценку результата вычислений, оценку значений числовых выражений.</w:t>
      </w:r>
    </w:p>
    <w:p w14:paraId="0F0E0BE3"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Выполнять действия со степенями с натуральными показателями (с опорой на справочную информацию).</w:t>
      </w:r>
    </w:p>
    <w:p w14:paraId="28EABE6F"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Применять признаки делимости, разложение на множители натуральных чисел.</w:t>
      </w:r>
    </w:p>
    <w:p w14:paraId="5098804A"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pacing w:val="-3"/>
          <w:sz w:val="24"/>
          <w:szCs w:val="24"/>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E30E2B">
        <w:rPr>
          <w:rFonts w:cs="Times New Roman"/>
          <w:sz w:val="24"/>
          <w:szCs w:val="24"/>
        </w:rPr>
        <w:t>чений, связанных со свойствами рассматриваемых объектов.</w:t>
      </w:r>
    </w:p>
    <w:p w14:paraId="057E7A2B"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Алгебраические выражения</w:t>
      </w:r>
    </w:p>
    <w:p w14:paraId="60216A95" w14:textId="3D3950FE"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Ориентироваться в понятиях и оперировать на базовом уровне алгебраической терминологией и символикой.</w:t>
      </w:r>
    </w:p>
    <w:p w14:paraId="7D02C159"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Находить значения буквенных выражений при заданных значениях переменных.</w:t>
      </w:r>
    </w:p>
    <w:p w14:paraId="6DC070C2"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Выполнять преобразования целого выражения в многочлен приведением подобных слагаемых, раскрытием скобок.</w:t>
      </w:r>
    </w:p>
    <w:p w14:paraId="0AB2C561"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Осуществлять разложение многочленов на множители с по</w:t>
      </w:r>
      <w:r w:rsidRPr="00E30E2B">
        <w:rPr>
          <w:rFonts w:cs="Times New Roman"/>
          <w:spacing w:val="-2"/>
          <w:sz w:val="24"/>
          <w:szCs w:val="24"/>
        </w:rPr>
        <w:t>мощью вынесения за скобки общего множителя, группировки слагаемых, применения формул сокращённого умножения</w:t>
      </w:r>
      <w:r w:rsidRPr="00E30E2B">
        <w:rPr>
          <w:rFonts w:cs="Times New Roman"/>
          <w:sz w:val="24"/>
          <w:szCs w:val="24"/>
        </w:rPr>
        <w:t xml:space="preserve"> (с опорой на справочную информацию).</w:t>
      </w:r>
    </w:p>
    <w:p w14:paraId="5DA5A16D"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Уравнения и неравенства</w:t>
      </w:r>
    </w:p>
    <w:p w14:paraId="41183817" w14:textId="77777777" w:rsidR="00D22C41" w:rsidRPr="00E30E2B" w:rsidRDefault="00D22C41" w:rsidP="00E30E2B">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E30E2B" w:rsidRDefault="00D22C41" w:rsidP="00E30E2B">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Иметь представление о графических методах при решении линейных уравнений и их систем.</w:t>
      </w:r>
    </w:p>
    <w:p w14:paraId="22F6E911" w14:textId="77777777" w:rsidR="00D22C41" w:rsidRPr="00E30E2B" w:rsidRDefault="00D22C41" w:rsidP="00E30E2B">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Подбирать примеры пар чисел, являющихся решением линейного уравнения с двумя переменными.</w:t>
      </w:r>
    </w:p>
    <w:p w14:paraId="7558017F" w14:textId="77777777" w:rsidR="00D22C41" w:rsidRPr="00E30E2B" w:rsidRDefault="00D22C41" w:rsidP="00E30E2B">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E30E2B" w:rsidRDefault="00D22C41" w:rsidP="00E30E2B">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E30E2B" w:rsidRDefault="00D22C41" w:rsidP="00E30E2B">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Координаты и графики. Функции</w:t>
      </w:r>
    </w:p>
    <w:p w14:paraId="409F7AFE"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i/>
          <w:iCs/>
          <w:sz w:val="24"/>
          <w:szCs w:val="24"/>
        </w:rPr>
      </w:pPr>
      <w:r w:rsidRPr="00E30E2B">
        <w:rPr>
          <w:rFonts w:cs="Times New Roman"/>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E30E2B">
        <w:rPr>
          <w:rFonts w:cs="Times New Roman"/>
          <w:sz w:val="24"/>
          <w:szCs w:val="24"/>
          <w:shd w:val="clear" w:color="auto" w:fill="FFFFFF"/>
        </w:rPr>
        <w:t>y = kx + b.</w:t>
      </w:r>
    </w:p>
    <w:p w14:paraId="0AC8DF65"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14:paraId="572ECA68"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Находить значение функции по значению её аргумента.</w:t>
      </w:r>
    </w:p>
    <w:p w14:paraId="3917D1C5"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1C78597F" w14:textId="5F242C85" w:rsidR="00D22C41" w:rsidRPr="00E30E2B" w:rsidRDefault="00B34E6C" w:rsidP="00E30E2B">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669" w:name="_Toc83232976"/>
      <w:r>
        <w:rPr>
          <w:rFonts w:eastAsiaTheme="majorEastAsia" w:cs="Times New Roman"/>
          <w:b/>
          <w:bCs/>
          <w:sz w:val="24"/>
          <w:szCs w:val="24"/>
          <w:lang w:eastAsia="en-US"/>
        </w:rPr>
        <w:t xml:space="preserve">     </w:t>
      </w:r>
      <w:r w:rsidR="00D22C41" w:rsidRPr="00E30E2B">
        <w:rPr>
          <w:rFonts w:eastAsiaTheme="majorEastAsia" w:cs="Times New Roman"/>
          <w:b/>
          <w:bCs/>
          <w:sz w:val="24"/>
          <w:szCs w:val="24"/>
          <w:lang w:eastAsia="en-US"/>
        </w:rPr>
        <w:t>8 КЛАСС</w:t>
      </w:r>
      <w:bookmarkEnd w:id="669"/>
    </w:p>
    <w:p w14:paraId="500E2C1C"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Числа и вычисления</w:t>
      </w:r>
    </w:p>
    <w:p w14:paraId="4ABF193E"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Применять понятие арифметического квадратного корня; находить квадратные корни, используя </w:t>
      </w:r>
      <w:r w:rsidRPr="00E30E2B">
        <w:rPr>
          <w:rFonts w:cs="Times New Roman"/>
          <w:sz w:val="24"/>
          <w:szCs w:val="24"/>
        </w:rPr>
        <w:lastRenderedPageBreak/>
        <w:t>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E30E2B" w:rsidRDefault="00D22C41" w:rsidP="00B34E6C">
      <w:pPr>
        <w:widowControl w:val="0"/>
        <w:autoSpaceDE w:val="0"/>
        <w:autoSpaceDN w:val="0"/>
        <w:adjustRightInd w:val="0"/>
        <w:spacing w:after="0" w:line="240" w:lineRule="auto"/>
        <w:jc w:val="both"/>
        <w:textAlignment w:val="center"/>
        <w:rPr>
          <w:rFonts w:cs="Times New Roman"/>
          <w:sz w:val="24"/>
          <w:szCs w:val="24"/>
        </w:rPr>
      </w:pPr>
      <w:r w:rsidRPr="00E30E2B">
        <w:rPr>
          <w:rFonts w:cs="Times New Roman"/>
          <w:sz w:val="24"/>
          <w:szCs w:val="24"/>
        </w:rPr>
        <w:t>Использовать записи больших и малых чисел с помощью десятичных дробей и степеней числа 10.</w:t>
      </w:r>
    </w:p>
    <w:p w14:paraId="3F33CA4C"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Алгебраические выражения</w:t>
      </w:r>
    </w:p>
    <w:p w14:paraId="40E48D04"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Раскладывать квадратный трёхчлен на множители.</w:t>
      </w:r>
    </w:p>
    <w:p w14:paraId="5BAA1EF7"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Уравнения и неравенства</w:t>
      </w:r>
    </w:p>
    <w:p w14:paraId="5701BB7C"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Функции</w:t>
      </w:r>
    </w:p>
    <w:p w14:paraId="10402647"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Строить графики элементарных функций вида , </w:t>
      </w:r>
      <w:r w:rsidRPr="00E30E2B">
        <w:rPr>
          <w:rFonts w:cs="Times New Roman"/>
          <w:i/>
          <w:iCs/>
          <w:sz w:val="24"/>
          <w:szCs w:val="24"/>
        </w:rPr>
        <w:t>y</w:t>
      </w:r>
      <w:r w:rsidRPr="00E30E2B">
        <w:rPr>
          <w:rFonts w:cs="Times New Roman"/>
          <w:sz w:val="24"/>
          <w:szCs w:val="24"/>
        </w:rPr>
        <w:t xml:space="preserve"> = </w:t>
      </w:r>
      <w:r w:rsidRPr="00E30E2B">
        <w:rPr>
          <w:rFonts w:cs="Times New Roman"/>
          <w:i/>
          <w:iCs/>
          <w:sz w:val="24"/>
          <w:szCs w:val="24"/>
        </w:rPr>
        <w:t>x</w:t>
      </w:r>
      <w:r w:rsidRPr="00E30E2B">
        <w:rPr>
          <w:rFonts w:cs="Times New Roman"/>
          <w:sz w:val="24"/>
          <w:szCs w:val="24"/>
          <w:vertAlign w:val="superscript"/>
        </w:rPr>
        <w:t>2</w:t>
      </w:r>
      <w:r w:rsidRPr="00E30E2B">
        <w:rPr>
          <w:rFonts w:cs="Times New Roman"/>
          <w:sz w:val="24"/>
          <w:szCs w:val="24"/>
        </w:rPr>
        <w:t xml:space="preserve">, </w:t>
      </w:r>
      <w:r w:rsidRPr="00E30E2B">
        <w:rPr>
          <w:rFonts w:cs="Times New Roman"/>
          <w:i/>
          <w:iCs/>
          <w:sz w:val="24"/>
          <w:szCs w:val="24"/>
        </w:rPr>
        <w:t>y</w:t>
      </w:r>
      <w:r w:rsidRPr="00E30E2B">
        <w:rPr>
          <w:rFonts w:cs="Times New Roman"/>
          <w:sz w:val="24"/>
          <w:szCs w:val="24"/>
        </w:rPr>
        <w:t xml:space="preserve"> = </w:t>
      </w:r>
      <w:r w:rsidRPr="00E30E2B">
        <w:rPr>
          <w:rFonts w:cs="Times New Roman"/>
          <w:i/>
          <w:iCs/>
          <w:sz w:val="24"/>
          <w:szCs w:val="24"/>
        </w:rPr>
        <w:t>x</w:t>
      </w:r>
      <w:r w:rsidRPr="00E30E2B">
        <w:rPr>
          <w:rFonts w:cs="Times New Roman"/>
          <w:sz w:val="24"/>
          <w:szCs w:val="24"/>
          <w:vertAlign w:val="superscript"/>
        </w:rPr>
        <w:t>3</w:t>
      </w:r>
      <w:r w:rsidRPr="00E30E2B">
        <w:rPr>
          <w:rFonts w:cs="Times New Roman"/>
          <w:sz w:val="24"/>
          <w:szCs w:val="24"/>
        </w:rPr>
        <w:t xml:space="preserve">, </w:t>
      </w:r>
      <w:r w:rsidRPr="00E30E2B">
        <w:rPr>
          <w:rFonts w:cs="Times New Roman"/>
          <w:i/>
          <w:iCs/>
          <w:sz w:val="24"/>
          <w:szCs w:val="24"/>
        </w:rPr>
        <w:t>y</w:t>
      </w:r>
      <w:r w:rsidRPr="00E30E2B">
        <w:rPr>
          <w:rFonts w:cs="Times New Roman"/>
          <w:i/>
          <w:iCs/>
          <w:sz w:val="24"/>
          <w:szCs w:val="24"/>
        </w:rPr>
        <w:t> </w:t>
      </w:r>
      <w:r w:rsidRPr="00E30E2B">
        <w:rPr>
          <w:rFonts w:cs="Times New Roman"/>
          <w:sz w:val="24"/>
          <w:szCs w:val="24"/>
        </w:rPr>
        <w:t xml:space="preserve">= </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en-US"/>
              </w:rPr>
              <m:t>x</m:t>
            </m:r>
          </m:e>
        </m:rad>
      </m:oMath>
      <w:r w:rsidRPr="00E30E2B">
        <w:rPr>
          <w:rFonts w:cs="Times New Roman"/>
          <w:sz w:val="24"/>
          <w:szCs w:val="24"/>
        </w:rPr>
        <w:t> </w:t>
      </w:r>
      <w:r w:rsidRPr="00E30E2B">
        <w:rPr>
          <w:rFonts w:cs="Times New Roman"/>
          <w:sz w:val="24"/>
          <w:szCs w:val="24"/>
        </w:rPr>
        <w:t xml:space="preserve">, </w:t>
      </w:r>
      <w:r w:rsidRPr="00E30E2B">
        <w:rPr>
          <w:rFonts w:cs="Times New Roman"/>
          <w:i/>
          <w:iCs/>
          <w:sz w:val="24"/>
          <w:szCs w:val="24"/>
        </w:rPr>
        <w:t>y</w:t>
      </w:r>
      <w:r w:rsidR="005143E1" w:rsidRPr="00E30E2B">
        <w:rPr>
          <w:rFonts w:cs="Times New Roman"/>
          <w:sz w:val="24"/>
          <w:szCs w:val="24"/>
        </w:rPr>
        <w:t> </w:t>
      </w:r>
      <w:r w:rsidRPr="00E30E2B">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E30E2B">
        <w:rPr>
          <w:rFonts w:cs="Times New Roman"/>
          <w:sz w:val="24"/>
          <w:szCs w:val="24"/>
        </w:rPr>
        <w:t>; описывать свойства числовой функции по её графику (при необходимости с направляющей помощью).</w:t>
      </w:r>
    </w:p>
    <w:p w14:paraId="64295FBE" w14:textId="74664D4D" w:rsidR="00D22C41" w:rsidRPr="00E30E2B" w:rsidRDefault="008B3075" w:rsidP="00E30E2B">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670" w:name="_Toc83232977"/>
      <w:r>
        <w:rPr>
          <w:rFonts w:eastAsiaTheme="majorEastAsia" w:cs="Times New Roman"/>
          <w:b/>
          <w:bCs/>
          <w:sz w:val="24"/>
          <w:szCs w:val="24"/>
          <w:lang w:eastAsia="en-US"/>
        </w:rPr>
        <w:t xml:space="preserve">    </w:t>
      </w:r>
      <w:r w:rsidR="00D22C41" w:rsidRPr="00E30E2B">
        <w:rPr>
          <w:rFonts w:eastAsiaTheme="majorEastAsia" w:cs="Times New Roman"/>
          <w:b/>
          <w:bCs/>
          <w:sz w:val="24"/>
          <w:szCs w:val="24"/>
          <w:lang w:eastAsia="en-US"/>
        </w:rPr>
        <w:t>9 КЛАСС</w:t>
      </w:r>
      <w:bookmarkEnd w:id="670"/>
    </w:p>
    <w:p w14:paraId="2E42D6B5"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Числа и вычисления</w:t>
      </w:r>
    </w:p>
    <w:p w14:paraId="55339832"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Сравнивать и упорядочивать рациональные и иррациональные числа.</w:t>
      </w:r>
    </w:p>
    <w:p w14:paraId="3762AA14"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Находить значения степеней с целыми показателями и корней; вычислять значения числовых выражений.</w:t>
      </w:r>
    </w:p>
    <w:p w14:paraId="73FF4C9B"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Округлять действительные числа, выполнять прикидку результата вычислений, оценку числовых выражений.</w:t>
      </w:r>
    </w:p>
    <w:p w14:paraId="242ADA2F"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Уравнения и неравенства</w:t>
      </w:r>
    </w:p>
    <w:p w14:paraId="1B010AED"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4"/>
        </w:rPr>
      </w:pPr>
      <w:r w:rsidRPr="00E30E2B">
        <w:rPr>
          <w:rFonts w:cs="Times New Roman"/>
          <w:spacing w:val="-2"/>
          <w:sz w:val="24"/>
          <w:szCs w:val="24"/>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754329B"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w:t>
      </w:r>
      <w:r w:rsidRPr="00E30E2B">
        <w:rPr>
          <w:rFonts w:cs="Times New Roman"/>
          <w:sz w:val="24"/>
          <w:szCs w:val="24"/>
        </w:rPr>
        <w:lastRenderedPageBreak/>
        <w:t>помощью символов.</w:t>
      </w:r>
    </w:p>
    <w:p w14:paraId="24266364"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Использовать неравенства при решении различных задач.</w:t>
      </w:r>
    </w:p>
    <w:p w14:paraId="6FBFA933"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Функции</w:t>
      </w:r>
    </w:p>
    <w:p w14:paraId="26CAFA5F" w14:textId="68EECE8C"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E30E2B">
        <w:rPr>
          <w:rFonts w:cs="Times New Roman"/>
          <w:i/>
          <w:iCs/>
          <w:sz w:val="24"/>
          <w:szCs w:val="24"/>
        </w:rPr>
        <w:t>y</w:t>
      </w:r>
      <w:r w:rsidRPr="00E30E2B">
        <w:rPr>
          <w:rFonts w:cs="Times New Roman"/>
          <w:sz w:val="24"/>
          <w:szCs w:val="24"/>
        </w:rPr>
        <w:t xml:space="preserve"> = </w:t>
      </w:r>
      <w:r w:rsidRPr="00E30E2B">
        <w:rPr>
          <w:rFonts w:cs="Times New Roman"/>
          <w:i/>
          <w:iCs/>
          <w:sz w:val="24"/>
          <w:szCs w:val="24"/>
        </w:rPr>
        <w:t>kx</w:t>
      </w:r>
      <w:r w:rsidRPr="00E30E2B">
        <w:rPr>
          <w:rFonts w:cs="Times New Roman"/>
          <w:sz w:val="24"/>
          <w:szCs w:val="24"/>
        </w:rPr>
        <w:t xml:space="preserve">, </w:t>
      </w:r>
      <w:r w:rsidR="005143E1" w:rsidRPr="00E30E2B">
        <w:rPr>
          <w:rFonts w:cs="Times New Roman"/>
          <w:i/>
          <w:iCs/>
          <w:sz w:val="24"/>
          <w:szCs w:val="24"/>
        </w:rPr>
        <w:t>y </w:t>
      </w:r>
      <w:r w:rsidR="005143E1" w:rsidRPr="00E30E2B">
        <w:rPr>
          <w:rFonts w:cs="Times New Roman"/>
          <w:sz w:val="24"/>
          <w:szCs w:val="24"/>
        </w:rPr>
        <w:t>= </w:t>
      </w:r>
      <w:r w:rsidRPr="00E30E2B">
        <w:rPr>
          <w:rFonts w:cs="Times New Roman"/>
          <w:i/>
          <w:iCs/>
          <w:sz w:val="24"/>
          <w:szCs w:val="24"/>
        </w:rPr>
        <w:t>kx</w:t>
      </w:r>
      <w:r w:rsidRPr="00E30E2B">
        <w:rPr>
          <w:rFonts w:cs="Times New Roman"/>
          <w:sz w:val="24"/>
          <w:szCs w:val="24"/>
        </w:rPr>
        <w:t xml:space="preserve"> + </w:t>
      </w:r>
      <w:r w:rsidRPr="00E30E2B">
        <w:rPr>
          <w:rFonts w:cs="Times New Roman"/>
          <w:i/>
          <w:iCs/>
          <w:sz w:val="24"/>
          <w:szCs w:val="24"/>
        </w:rPr>
        <w:t>b</w:t>
      </w:r>
      <w:r w:rsidRPr="00E30E2B">
        <w:rPr>
          <w:rFonts w:cs="Times New Roman"/>
          <w:sz w:val="24"/>
          <w:szCs w:val="24"/>
        </w:rPr>
        <w:t xml:space="preserve">, , </w:t>
      </w:r>
      <w:r w:rsidRPr="00E30E2B">
        <w:rPr>
          <w:rFonts w:cs="Times New Roman"/>
          <w:i/>
          <w:iCs/>
          <w:sz w:val="24"/>
          <w:szCs w:val="24"/>
        </w:rPr>
        <w:t xml:space="preserve">y </w:t>
      </w:r>
      <w:r w:rsidRPr="00E30E2B">
        <w:rPr>
          <w:rFonts w:cs="Times New Roman"/>
          <w:sz w:val="24"/>
          <w:szCs w:val="24"/>
        </w:rPr>
        <w:t xml:space="preserve">= </w:t>
      </w:r>
      <w:r w:rsidRPr="00E30E2B">
        <w:rPr>
          <w:rFonts w:cs="Times New Roman"/>
          <w:i/>
          <w:iCs/>
          <w:sz w:val="24"/>
          <w:szCs w:val="24"/>
        </w:rPr>
        <w:t>ax</w:t>
      </w:r>
      <w:r w:rsidRPr="00E30E2B">
        <w:rPr>
          <w:rFonts w:cs="Times New Roman"/>
          <w:sz w:val="24"/>
          <w:szCs w:val="24"/>
          <w:vertAlign w:val="superscript"/>
        </w:rPr>
        <w:t>2</w:t>
      </w:r>
      <w:r w:rsidRPr="00E30E2B">
        <w:rPr>
          <w:rFonts w:cs="Times New Roman"/>
          <w:i/>
          <w:iCs/>
          <w:sz w:val="24"/>
          <w:szCs w:val="24"/>
        </w:rPr>
        <w:t xml:space="preserve"> + bx +c</w:t>
      </w:r>
      <w:r w:rsidRPr="00E30E2B">
        <w:rPr>
          <w:rFonts w:cs="Times New Roman"/>
          <w:sz w:val="24"/>
          <w:szCs w:val="24"/>
        </w:rPr>
        <w:t xml:space="preserve">, </w:t>
      </w:r>
      <w:r w:rsidRPr="00E30E2B">
        <w:rPr>
          <w:rFonts w:cs="Times New Roman"/>
          <w:i/>
          <w:iCs/>
          <w:sz w:val="24"/>
          <w:szCs w:val="24"/>
        </w:rPr>
        <w:t xml:space="preserve">y </w:t>
      </w:r>
      <w:r w:rsidRPr="00E30E2B">
        <w:rPr>
          <w:rFonts w:cs="Times New Roman"/>
          <w:sz w:val="24"/>
          <w:szCs w:val="24"/>
        </w:rPr>
        <w:t xml:space="preserve">= </w:t>
      </w:r>
      <w:r w:rsidRPr="00E30E2B">
        <w:rPr>
          <w:rFonts w:cs="Times New Roman"/>
          <w:i/>
          <w:iCs/>
          <w:sz w:val="24"/>
          <w:szCs w:val="24"/>
        </w:rPr>
        <w:t>x</w:t>
      </w:r>
      <w:r w:rsidRPr="00E30E2B">
        <w:rPr>
          <w:rFonts w:cs="Times New Roman"/>
          <w:sz w:val="24"/>
          <w:szCs w:val="24"/>
          <w:vertAlign w:val="superscript"/>
        </w:rPr>
        <w:t>3</w:t>
      </w:r>
      <w:r w:rsidRPr="00E30E2B">
        <w:rPr>
          <w:rFonts w:cs="Times New Roman"/>
          <w:sz w:val="24"/>
          <w:szCs w:val="24"/>
        </w:rPr>
        <w:t xml:space="preserve">, </w:t>
      </w:r>
      <w:r w:rsidRPr="00E30E2B">
        <w:rPr>
          <w:rFonts w:cs="Times New Roman"/>
          <w:i/>
          <w:iCs/>
          <w:sz w:val="24"/>
          <w:szCs w:val="24"/>
        </w:rPr>
        <w:t>y</w:t>
      </w:r>
      <w:r w:rsidRPr="00E30E2B">
        <w:rPr>
          <w:rFonts w:cs="Times New Roman"/>
          <w:i/>
          <w:iCs/>
          <w:sz w:val="24"/>
          <w:szCs w:val="24"/>
        </w:rPr>
        <w:t> </w:t>
      </w:r>
      <w:r w:rsidRPr="00E30E2B">
        <w:rPr>
          <w:rFonts w:cs="Times New Roman"/>
          <w:sz w:val="24"/>
          <w:szCs w:val="24"/>
        </w:rPr>
        <w:t>=</w:t>
      </w:r>
      <w:r w:rsidRPr="00E30E2B">
        <w:rPr>
          <w:rFonts w:cs="Times New Roman"/>
          <w:sz w:val="24"/>
          <w:szCs w:val="24"/>
        </w:rPr>
        <w:t> </w:t>
      </w:r>
      <m:oMath>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oMath>
      <w:r w:rsidRPr="00E30E2B">
        <w:rPr>
          <w:rFonts w:cs="Times New Roman"/>
          <w:sz w:val="24"/>
          <w:szCs w:val="24"/>
        </w:rPr>
        <w:t xml:space="preserve">, </w:t>
      </w:r>
      <w:r w:rsidRPr="00E30E2B">
        <w:rPr>
          <w:rFonts w:cs="Times New Roman"/>
          <w:i/>
          <w:iCs/>
          <w:sz w:val="24"/>
          <w:szCs w:val="24"/>
        </w:rPr>
        <w:t xml:space="preserve">y </w:t>
      </w:r>
      <w:r w:rsidRPr="00E30E2B">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E30E2B">
        <w:rPr>
          <w:rFonts w:cs="Times New Roman"/>
          <w:sz w:val="24"/>
          <w:szCs w:val="24"/>
        </w:rPr>
        <w:t xml:space="preserve"> в зависимости от значений коэффициентов; описывать свойства функций.</w:t>
      </w:r>
    </w:p>
    <w:p w14:paraId="53F3D744"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14:paraId="39501E78"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b/>
          <w:bCs/>
          <w:i/>
          <w:iCs/>
          <w:sz w:val="24"/>
          <w:szCs w:val="24"/>
        </w:rPr>
      </w:pPr>
      <w:r w:rsidRPr="00E30E2B">
        <w:rPr>
          <w:rFonts w:cs="Times New Roman"/>
          <w:b/>
          <w:bCs/>
          <w:i/>
          <w:iCs/>
          <w:sz w:val="24"/>
          <w:szCs w:val="24"/>
        </w:rPr>
        <w:t>Арифметическая и геометрическая прогрессии</w:t>
      </w:r>
    </w:p>
    <w:p w14:paraId="51ADA720"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Распознавать арифметическую и геометрическую прогрессии при разных способах задания.</w:t>
      </w:r>
    </w:p>
    <w:p w14:paraId="0DF1660C"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Выполнять вычисления с использованием формул </w:t>
      </w:r>
      <w:r w:rsidRPr="00E30E2B">
        <w:rPr>
          <w:rFonts w:cs="Times New Roman"/>
          <w:i/>
          <w:iCs/>
          <w:sz w:val="24"/>
          <w:szCs w:val="24"/>
        </w:rPr>
        <w:t>n</w:t>
      </w:r>
      <w:r w:rsidRPr="00E30E2B">
        <w:rPr>
          <w:rFonts w:cs="Times New Roman"/>
          <w:sz w:val="24"/>
          <w:szCs w:val="24"/>
        </w:rPr>
        <w:t xml:space="preserve">-го члена арифметической и геометрической прогрессий, суммы первых </w:t>
      </w:r>
      <w:r w:rsidRPr="00E30E2B">
        <w:rPr>
          <w:rFonts w:cs="Times New Roman"/>
          <w:i/>
          <w:iCs/>
          <w:sz w:val="24"/>
          <w:szCs w:val="24"/>
        </w:rPr>
        <w:t>n</w:t>
      </w:r>
      <w:r w:rsidRPr="00E30E2B">
        <w:rPr>
          <w:rFonts w:cs="Times New Roman"/>
          <w:sz w:val="24"/>
          <w:szCs w:val="24"/>
        </w:rPr>
        <w:t xml:space="preserve"> членов (</w:t>
      </w:r>
      <w:r w:rsidRPr="00E30E2B">
        <w:rPr>
          <w:rFonts w:cs="Times New Roman"/>
          <w:sz w:val="24"/>
          <w:szCs w:val="24"/>
          <w:lang w:val="en-US"/>
        </w:rPr>
        <w:t>c</w:t>
      </w:r>
      <w:r w:rsidRPr="00E30E2B">
        <w:rPr>
          <w:rFonts w:cs="Times New Roman"/>
          <w:sz w:val="24"/>
          <w:szCs w:val="24"/>
        </w:rPr>
        <w:t xml:space="preserve"> опорой на справочную информацию).</w:t>
      </w:r>
    </w:p>
    <w:p w14:paraId="00E491A9"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Решать задачи, связанные с числовыми последовательностя</w:t>
      </w:r>
      <w:r w:rsidRPr="00E30E2B">
        <w:rPr>
          <w:rFonts w:cs="Times New Roman"/>
          <w:spacing w:val="-2"/>
          <w:sz w:val="24"/>
          <w:szCs w:val="24"/>
        </w:rPr>
        <w:t>ми, в том числе задачи из реальной жизни (с использованием</w:t>
      </w:r>
      <w:r w:rsidRPr="00E30E2B">
        <w:rPr>
          <w:rFonts w:cs="Times New Roman"/>
          <w:sz w:val="24"/>
          <w:szCs w:val="24"/>
        </w:rPr>
        <w:t xml:space="preserve"> калькулятора, цифровых технологий).</w:t>
      </w:r>
    </w:p>
    <w:p w14:paraId="3EB00053" w14:textId="0A3BBBDE" w:rsidR="00D22C41" w:rsidRPr="00E30E2B" w:rsidRDefault="00D22C41" w:rsidP="00E30E2B">
      <w:pPr>
        <w:widowControl w:val="0"/>
        <w:autoSpaceDE w:val="0"/>
        <w:autoSpaceDN w:val="0"/>
        <w:adjustRightInd w:val="0"/>
        <w:spacing w:after="0" w:line="240" w:lineRule="auto"/>
        <w:textAlignment w:val="center"/>
        <w:rPr>
          <w:rFonts w:cs="Times New Roman"/>
          <w:bCs/>
          <w:caps/>
          <w:sz w:val="24"/>
          <w:szCs w:val="24"/>
        </w:rPr>
      </w:pPr>
      <w:r w:rsidRPr="00E30E2B">
        <w:rPr>
          <w:rFonts w:cs="Times New Roman"/>
          <w:bCs/>
          <w:caps/>
          <w:sz w:val="24"/>
          <w:szCs w:val="24"/>
        </w:rPr>
        <w:t>планируемые Предметные результаты освоения рабочей программы курса «геометрия» (по годам обучения)</w:t>
      </w:r>
    </w:p>
    <w:p w14:paraId="01093697"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97FE870" w14:textId="39A4E722" w:rsidR="00D22C41" w:rsidRPr="00E30E2B" w:rsidRDefault="008B3075" w:rsidP="00E30E2B">
      <w:pPr>
        <w:widowControl w:val="0"/>
        <w:autoSpaceDE w:val="0"/>
        <w:autoSpaceDN w:val="0"/>
        <w:adjustRightInd w:val="0"/>
        <w:spacing w:after="0" w:line="240" w:lineRule="auto"/>
        <w:jc w:val="both"/>
        <w:textAlignment w:val="center"/>
        <w:rPr>
          <w:rFonts w:cs="Times New Roman"/>
          <w:b/>
          <w:sz w:val="24"/>
          <w:szCs w:val="24"/>
        </w:rPr>
      </w:pPr>
      <w:r>
        <w:rPr>
          <w:rFonts w:cs="Times New Roman"/>
          <w:b/>
          <w:sz w:val="24"/>
          <w:szCs w:val="24"/>
        </w:rPr>
        <w:t xml:space="preserve">    </w:t>
      </w:r>
      <w:r w:rsidR="00D22C41" w:rsidRPr="00E30E2B">
        <w:rPr>
          <w:rFonts w:cs="Times New Roman"/>
          <w:b/>
          <w:sz w:val="24"/>
          <w:szCs w:val="24"/>
        </w:rPr>
        <w:t>7 КЛАСС</w:t>
      </w:r>
    </w:p>
    <w:p w14:paraId="1B0509A0"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Проводить доказательства несложных геометрических теорем.</w:t>
      </w:r>
    </w:p>
    <w:p w14:paraId="7FCD659C"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Решать задачи на клетчатой бумаге.</w:t>
      </w:r>
    </w:p>
    <w:p w14:paraId="4EECEA88"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Иметь представление о понятие геометрического места точек. </w:t>
      </w:r>
    </w:p>
    <w:p w14:paraId="5B546FB2"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Иметь представление о простейших геометрических неравенств, их практическом смысле.</w:t>
      </w:r>
    </w:p>
    <w:p w14:paraId="65872FBA"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lastRenderedPageBreak/>
        <w:t>Проводить основные геометрические построения с помощью циркуля и линейки.</w:t>
      </w:r>
    </w:p>
    <w:p w14:paraId="1CB88CDA" w14:textId="252EFC79" w:rsidR="00D22C41" w:rsidRPr="00E30E2B" w:rsidRDefault="008B3075" w:rsidP="00E30E2B">
      <w:pPr>
        <w:widowControl w:val="0"/>
        <w:autoSpaceDE w:val="0"/>
        <w:autoSpaceDN w:val="0"/>
        <w:adjustRightInd w:val="0"/>
        <w:spacing w:after="0" w:line="240" w:lineRule="auto"/>
        <w:jc w:val="both"/>
        <w:textAlignment w:val="center"/>
        <w:rPr>
          <w:rFonts w:cs="Times New Roman"/>
          <w:b/>
          <w:sz w:val="24"/>
          <w:szCs w:val="24"/>
        </w:rPr>
      </w:pPr>
      <w:r>
        <w:rPr>
          <w:rFonts w:cs="Times New Roman"/>
          <w:b/>
          <w:sz w:val="24"/>
          <w:szCs w:val="24"/>
        </w:rPr>
        <w:t xml:space="preserve">     </w:t>
      </w:r>
      <w:r w:rsidR="00D22C41" w:rsidRPr="00E30E2B">
        <w:rPr>
          <w:rFonts w:cs="Times New Roman"/>
          <w:b/>
          <w:sz w:val="24"/>
          <w:szCs w:val="24"/>
        </w:rPr>
        <w:t>8 КЛАСС</w:t>
      </w:r>
    </w:p>
    <w:p w14:paraId="6F0037D2"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Ориентироваться в понятии – точки пересечения медиан треугольника (центра масс) в решении задач.</w:t>
      </w:r>
    </w:p>
    <w:p w14:paraId="6C33E213"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pacing w:val="-1"/>
          <w:sz w:val="24"/>
          <w:szCs w:val="24"/>
        </w:rPr>
      </w:pPr>
      <w:r w:rsidRPr="00E30E2B">
        <w:rPr>
          <w:rFonts w:cs="Times New Roman"/>
          <w:sz w:val="24"/>
          <w:szCs w:val="24"/>
        </w:rPr>
        <w:t xml:space="preserve">Владеть понятием средней линии треугольника и трапеции, применять их свойства при решении простейших геометрических задач. </w:t>
      </w:r>
      <w:r w:rsidRPr="00E30E2B">
        <w:rPr>
          <w:rFonts w:cs="Times New Roman"/>
          <w:spacing w:val="-1"/>
          <w:sz w:val="24"/>
          <w:szCs w:val="24"/>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Применять признаки подобия треугольников в решении несложных геометрических задач.</w:t>
      </w:r>
    </w:p>
    <w:p w14:paraId="26C2510C"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Пользоваться теоремой Пифагора для решения геометрических и практических задач. </w:t>
      </w:r>
    </w:p>
    <w:p w14:paraId="07ABF18F" w14:textId="7D74FAD8"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Применять полученные знания на практике </w:t>
      </w:r>
      <w:r w:rsidR="005143E1" w:rsidRPr="00E30E2B">
        <w:rPr>
          <w:rFonts w:cs="Times New Roman"/>
          <w:sz w:val="24"/>
          <w:szCs w:val="24"/>
        </w:rPr>
        <w:t>–</w:t>
      </w:r>
      <w:r w:rsidRPr="00E30E2B">
        <w:rPr>
          <w:rFonts w:cs="Times New Roman"/>
          <w:sz w:val="24"/>
          <w:szCs w:val="24"/>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795452DF" w14:textId="38FB0FD3" w:rsidR="00D22C41" w:rsidRPr="00E30E2B" w:rsidRDefault="008B3075" w:rsidP="00E30E2B">
      <w:pPr>
        <w:widowControl w:val="0"/>
        <w:autoSpaceDE w:val="0"/>
        <w:autoSpaceDN w:val="0"/>
        <w:adjustRightInd w:val="0"/>
        <w:spacing w:after="0" w:line="240" w:lineRule="auto"/>
        <w:jc w:val="both"/>
        <w:textAlignment w:val="center"/>
        <w:rPr>
          <w:rFonts w:cs="Times New Roman"/>
          <w:b/>
          <w:sz w:val="24"/>
          <w:szCs w:val="24"/>
        </w:rPr>
      </w:pPr>
      <w:r>
        <w:rPr>
          <w:rFonts w:cs="Times New Roman"/>
          <w:b/>
          <w:sz w:val="24"/>
          <w:szCs w:val="24"/>
        </w:rPr>
        <w:t xml:space="preserve">    </w:t>
      </w:r>
      <w:r w:rsidR="00D22C41" w:rsidRPr="00E30E2B">
        <w:rPr>
          <w:rFonts w:cs="Times New Roman"/>
          <w:b/>
          <w:sz w:val="24"/>
          <w:szCs w:val="24"/>
        </w:rPr>
        <w:t>9 КЛАСС</w:t>
      </w:r>
    </w:p>
    <w:p w14:paraId="32FC331E" w14:textId="77777777" w:rsidR="00D22C41" w:rsidRPr="00E30E2B" w:rsidRDefault="00D22C41" w:rsidP="00E30E2B">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E30E2B" w:rsidRDefault="00D22C41" w:rsidP="00E30E2B">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E30E2B" w:rsidRDefault="00D22C41" w:rsidP="00E30E2B">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E30E2B" w:rsidRDefault="00D22C41" w:rsidP="00E30E2B">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E30E2B" w:rsidRDefault="00D22C41" w:rsidP="00E30E2B">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E30E2B" w:rsidRDefault="00D22C41" w:rsidP="00E30E2B">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E30E2B" w:rsidRDefault="00D22C41" w:rsidP="00E30E2B">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Пользоваться методом координат на плоскости, применять его в решении геометрических и практических задач.</w:t>
      </w:r>
    </w:p>
    <w:p w14:paraId="0CED3A19" w14:textId="77777777" w:rsidR="00D22C41" w:rsidRPr="00E30E2B" w:rsidRDefault="00D22C41" w:rsidP="00E30E2B">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Владеть понятиями правильного многоугольника, длины </w:t>
      </w:r>
      <w:r w:rsidRPr="00E30E2B">
        <w:rPr>
          <w:rFonts w:cs="Times New Roman"/>
          <w:spacing w:val="-2"/>
          <w:sz w:val="24"/>
          <w:szCs w:val="24"/>
        </w:rPr>
        <w:t>окружности, длины дуги окружности и радианной меры угла,</w:t>
      </w:r>
      <w:r w:rsidRPr="00E30E2B">
        <w:rPr>
          <w:rFonts w:cs="Times New Roman"/>
          <w:sz w:val="24"/>
          <w:szCs w:val="24"/>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E30E2B" w:rsidRDefault="00D22C41" w:rsidP="00E30E2B">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Находить оси (или центры) симметрии фигур, применять движения плоскости в простейших случаях. </w:t>
      </w:r>
    </w:p>
    <w:p w14:paraId="7418D138" w14:textId="1DEFC66D" w:rsidR="00D22C41" w:rsidRPr="00E30E2B" w:rsidRDefault="00D22C41" w:rsidP="00E30E2B">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Применять полученные знания на практике </w:t>
      </w:r>
      <w:r w:rsidR="005143E1" w:rsidRPr="00E30E2B">
        <w:rPr>
          <w:rFonts w:cs="Times New Roman"/>
          <w:sz w:val="24"/>
          <w:szCs w:val="24"/>
        </w:rPr>
        <w:t>–</w:t>
      </w:r>
      <w:r w:rsidRPr="00E30E2B">
        <w:rPr>
          <w:rFonts w:cs="Times New Roman"/>
          <w:sz w:val="24"/>
          <w:szCs w:val="24"/>
        </w:rPr>
        <w:t xml:space="preserve"> строить математические модели для задач реальной жизни и проводить соответствующие вычисления с применением подобия и </w:t>
      </w:r>
      <w:r w:rsidRPr="00E30E2B">
        <w:rPr>
          <w:rFonts w:cs="Times New Roman"/>
          <w:sz w:val="24"/>
          <w:szCs w:val="24"/>
        </w:rPr>
        <w:lastRenderedPageBreak/>
        <w:t>тригонометрических функций (пользуясь, где необходимо, калькулятором).</w:t>
      </w:r>
    </w:p>
    <w:p w14:paraId="0429E068" w14:textId="39A55872" w:rsidR="00D22C41" w:rsidRPr="00E30E2B" w:rsidRDefault="00D22C41" w:rsidP="00E30E2B">
      <w:pPr>
        <w:widowControl w:val="0"/>
        <w:autoSpaceDE w:val="0"/>
        <w:autoSpaceDN w:val="0"/>
        <w:adjustRightInd w:val="0"/>
        <w:spacing w:after="0" w:line="240" w:lineRule="auto"/>
        <w:textAlignment w:val="center"/>
        <w:rPr>
          <w:rFonts w:cs="Times New Roman"/>
          <w:bCs/>
          <w:caps/>
          <w:sz w:val="24"/>
          <w:szCs w:val="24"/>
        </w:rPr>
      </w:pPr>
      <w:r w:rsidRPr="00E30E2B">
        <w:rPr>
          <w:rFonts w:cs="Times New Roman"/>
          <w:bCs/>
          <w:caps/>
          <w:sz w:val="24"/>
          <w:szCs w:val="24"/>
        </w:rPr>
        <w:t xml:space="preserve">планируемые Предметные результаты освоения Примерной рабочей программы курса </w:t>
      </w:r>
      <w:r w:rsidR="005143E1" w:rsidRPr="00E30E2B">
        <w:rPr>
          <w:rFonts w:cs="Times New Roman"/>
          <w:bCs/>
          <w:caps/>
          <w:sz w:val="24"/>
          <w:szCs w:val="24"/>
        </w:rPr>
        <w:t xml:space="preserve">«вероятность и статистика </w:t>
      </w:r>
      <w:r w:rsidRPr="00E30E2B">
        <w:rPr>
          <w:rFonts w:cs="Times New Roman"/>
          <w:bCs/>
          <w:caps/>
          <w:sz w:val="24"/>
          <w:szCs w:val="24"/>
        </w:rPr>
        <w:t>(по годам обучения)</w:t>
      </w:r>
    </w:p>
    <w:p w14:paraId="5592B88B" w14:textId="64936AC4"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Предметные результаты освоения курса «Вероятность и статистика» в 7</w:t>
      </w:r>
      <w:r w:rsidR="005143E1" w:rsidRPr="00E30E2B">
        <w:rPr>
          <w:rFonts w:cs="Times New Roman"/>
          <w:sz w:val="24"/>
          <w:szCs w:val="24"/>
        </w:rPr>
        <w:t>–</w:t>
      </w:r>
      <w:r w:rsidRPr="00E30E2B">
        <w:rPr>
          <w:rFonts w:cs="Times New Roman"/>
          <w:sz w:val="24"/>
          <w:szCs w:val="24"/>
        </w:rPr>
        <w:t>9 классах характеризуются следующими умениями.</w:t>
      </w:r>
    </w:p>
    <w:p w14:paraId="78BE8043" w14:textId="588835F4" w:rsidR="00D22C41" w:rsidRPr="00E30E2B" w:rsidRDefault="008B3075" w:rsidP="00E30E2B">
      <w:pPr>
        <w:widowControl w:val="0"/>
        <w:autoSpaceDE w:val="0"/>
        <w:autoSpaceDN w:val="0"/>
        <w:adjustRightInd w:val="0"/>
        <w:spacing w:after="0" w:line="240" w:lineRule="auto"/>
        <w:textAlignment w:val="center"/>
        <w:rPr>
          <w:rFonts w:cs="Times New Roman"/>
          <w:b/>
          <w:bCs/>
          <w:caps/>
          <w:sz w:val="24"/>
          <w:szCs w:val="24"/>
        </w:rPr>
      </w:pPr>
      <w:r>
        <w:rPr>
          <w:rFonts w:cs="Times New Roman"/>
          <w:b/>
          <w:bCs/>
          <w:caps/>
          <w:sz w:val="24"/>
          <w:szCs w:val="24"/>
        </w:rPr>
        <w:t xml:space="preserve">    </w:t>
      </w:r>
      <w:r w:rsidR="00D22C41" w:rsidRPr="00E30E2B">
        <w:rPr>
          <w:rFonts w:cs="Times New Roman"/>
          <w:b/>
          <w:bCs/>
          <w:caps/>
          <w:sz w:val="24"/>
          <w:szCs w:val="24"/>
        </w:rPr>
        <w:t>7 класс</w:t>
      </w:r>
    </w:p>
    <w:p w14:paraId="3F4B8D64" w14:textId="77777777" w:rsidR="00D22C41" w:rsidRPr="00E30E2B" w:rsidRDefault="00D22C41" w:rsidP="00E30E2B">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E30E2B" w:rsidRDefault="00D22C41" w:rsidP="00E30E2B">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Описывать и интерпретировать реальные числовые данные, представленные в таблицах, на диаграммах, графиках.</w:t>
      </w:r>
    </w:p>
    <w:p w14:paraId="40988ABA" w14:textId="77777777" w:rsidR="00D22C41" w:rsidRPr="00E30E2B" w:rsidRDefault="00D22C41" w:rsidP="00E30E2B">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E30E2B" w:rsidRDefault="00D22C41" w:rsidP="00E30E2B">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FCA9F67" w14:textId="798FB969" w:rsidR="00D22C41" w:rsidRPr="00E30E2B" w:rsidRDefault="008B3075" w:rsidP="00E30E2B">
      <w:pPr>
        <w:widowControl w:val="0"/>
        <w:autoSpaceDE w:val="0"/>
        <w:autoSpaceDN w:val="0"/>
        <w:adjustRightInd w:val="0"/>
        <w:spacing w:after="0" w:line="240" w:lineRule="auto"/>
        <w:textAlignment w:val="center"/>
        <w:rPr>
          <w:rFonts w:cs="Times New Roman"/>
          <w:b/>
          <w:bCs/>
          <w:caps/>
          <w:sz w:val="24"/>
          <w:szCs w:val="24"/>
        </w:rPr>
      </w:pPr>
      <w:r>
        <w:rPr>
          <w:rFonts w:cs="Times New Roman"/>
          <w:b/>
          <w:bCs/>
          <w:caps/>
          <w:sz w:val="24"/>
          <w:szCs w:val="24"/>
        </w:rPr>
        <w:t xml:space="preserve">    </w:t>
      </w:r>
      <w:r w:rsidR="00D22C41" w:rsidRPr="00E30E2B">
        <w:rPr>
          <w:rFonts w:cs="Times New Roman"/>
          <w:b/>
          <w:bCs/>
          <w:caps/>
          <w:sz w:val="24"/>
          <w:szCs w:val="24"/>
        </w:rPr>
        <w:t>8 класс</w:t>
      </w:r>
    </w:p>
    <w:p w14:paraId="2B521181"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E30E2B" w:rsidRDefault="00D22C41" w:rsidP="00E30E2B">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Находить частоты числовых значений и частоты событий,</w:t>
      </w:r>
      <w:r w:rsidR="00365F57" w:rsidRPr="00E30E2B">
        <w:rPr>
          <w:rFonts w:cs="Times New Roman"/>
          <w:sz w:val="24"/>
          <w:szCs w:val="24"/>
        </w:rPr>
        <w:t xml:space="preserve"> </w:t>
      </w:r>
      <w:r w:rsidRPr="00E30E2B">
        <w:rPr>
          <w:rFonts w:cs="Times New Roman"/>
          <w:sz w:val="24"/>
          <w:szCs w:val="24"/>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E30E2B" w:rsidRDefault="00D22C41" w:rsidP="00E30E2B">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Находить вероятности случайных событий в опытах, зная вероятности элементарных событий, в том числе в опытах</w:t>
      </w:r>
      <w:r w:rsidR="00365F57" w:rsidRPr="00E30E2B">
        <w:rPr>
          <w:rFonts w:cs="Times New Roman"/>
          <w:sz w:val="24"/>
          <w:szCs w:val="24"/>
        </w:rPr>
        <w:t xml:space="preserve"> </w:t>
      </w:r>
      <w:r w:rsidRPr="00E30E2B">
        <w:rPr>
          <w:rFonts w:cs="Times New Roman"/>
          <w:sz w:val="24"/>
          <w:szCs w:val="24"/>
        </w:rPr>
        <w:t>с равновозможными элементарными событиями (с использованием зрительной наглядности и/или вербальной опоры).</w:t>
      </w:r>
    </w:p>
    <w:p w14:paraId="2A79C26A"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E30E2B" w:rsidRDefault="00D22C41" w:rsidP="00E30E2B">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312DD1DF" w14:textId="4EF7D58C" w:rsidR="00D22C41" w:rsidRPr="00E30E2B" w:rsidRDefault="008B3075" w:rsidP="00E30E2B">
      <w:pPr>
        <w:widowControl w:val="0"/>
        <w:autoSpaceDE w:val="0"/>
        <w:autoSpaceDN w:val="0"/>
        <w:adjustRightInd w:val="0"/>
        <w:spacing w:after="0" w:line="240" w:lineRule="auto"/>
        <w:textAlignment w:val="center"/>
        <w:rPr>
          <w:rFonts w:cs="Times New Roman"/>
          <w:b/>
          <w:bCs/>
          <w:caps/>
          <w:sz w:val="24"/>
          <w:szCs w:val="24"/>
        </w:rPr>
      </w:pPr>
      <w:r>
        <w:rPr>
          <w:rFonts w:cs="Times New Roman"/>
          <w:b/>
          <w:bCs/>
          <w:caps/>
          <w:sz w:val="24"/>
          <w:szCs w:val="24"/>
        </w:rPr>
        <w:t xml:space="preserve">    </w:t>
      </w:r>
      <w:r w:rsidR="00D22C41" w:rsidRPr="00E30E2B">
        <w:rPr>
          <w:rFonts w:cs="Times New Roman"/>
          <w:b/>
          <w:bCs/>
          <w:caps/>
          <w:sz w:val="24"/>
          <w:szCs w:val="24"/>
        </w:rPr>
        <w:t>9 класс</w:t>
      </w:r>
    </w:p>
    <w:p w14:paraId="45D92E08"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E30E2B" w:rsidRDefault="00D22C41"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E30E2B" w:rsidRDefault="00D22C41" w:rsidP="00E30E2B">
      <w:pPr>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E30E2B" w:rsidRDefault="00D22C41" w:rsidP="00E30E2B">
      <w:pPr>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Иметь представление о случайной величине и о распределении вероятностей.</w:t>
      </w:r>
    </w:p>
    <w:p w14:paraId="131BDAF2" w14:textId="77777777" w:rsidR="00D22C41" w:rsidRPr="00E30E2B" w:rsidRDefault="00D22C41" w:rsidP="00E30E2B">
      <w:pPr>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76D4D818" w:rsidR="00D22C41" w:rsidRPr="00E30E2B" w:rsidRDefault="00D22C41" w:rsidP="00E30E2B">
      <w:pPr>
        <w:spacing w:after="0" w:line="240" w:lineRule="auto"/>
        <w:rPr>
          <w:rFonts w:eastAsiaTheme="minorHAnsi" w:cs="Times New Roman"/>
          <w:b/>
          <w:sz w:val="24"/>
          <w:szCs w:val="24"/>
          <w:lang w:eastAsia="en-US"/>
        </w:rPr>
      </w:pPr>
      <w:r w:rsidRPr="00E30E2B">
        <w:rPr>
          <w:rFonts w:cs="Times New Roman"/>
          <w:b/>
          <w:sz w:val="24"/>
          <w:szCs w:val="24"/>
        </w:rPr>
        <w:br w:type="page"/>
      </w:r>
    </w:p>
    <w:p w14:paraId="35D53C1A" w14:textId="4E621BF8" w:rsidR="00B4280B" w:rsidRPr="00E30E2B" w:rsidRDefault="00B4280B" w:rsidP="00E30E2B">
      <w:pPr>
        <w:pStyle w:val="4"/>
        <w:spacing w:line="240" w:lineRule="auto"/>
        <w:rPr>
          <w:rFonts w:cs="Times New Roman"/>
          <w:caps/>
          <w:sz w:val="24"/>
          <w:szCs w:val="24"/>
        </w:rPr>
      </w:pPr>
      <w:bookmarkStart w:id="671" w:name="_Toc97114949"/>
      <w:r w:rsidRPr="00E30E2B">
        <w:rPr>
          <w:rFonts w:cs="Times New Roman"/>
          <w:caps/>
          <w:sz w:val="24"/>
          <w:szCs w:val="24"/>
        </w:rPr>
        <w:lastRenderedPageBreak/>
        <w:t>2.2</w:t>
      </w:r>
      <w:r w:rsidR="008B7E5C" w:rsidRPr="00E30E2B">
        <w:rPr>
          <w:rFonts w:cs="Times New Roman"/>
          <w:caps/>
          <w:sz w:val="24"/>
          <w:szCs w:val="24"/>
        </w:rPr>
        <w:t>.1</w:t>
      </w:r>
      <w:r w:rsidRPr="00E30E2B">
        <w:rPr>
          <w:rFonts w:cs="Times New Roman"/>
          <w:caps/>
          <w:sz w:val="24"/>
          <w:szCs w:val="24"/>
        </w:rPr>
        <w:t>.</w:t>
      </w:r>
      <w:r w:rsidR="007A5763" w:rsidRPr="00E30E2B">
        <w:rPr>
          <w:rFonts w:cs="Times New Roman"/>
          <w:caps/>
          <w:sz w:val="24"/>
          <w:szCs w:val="24"/>
        </w:rPr>
        <w:t>10</w:t>
      </w:r>
      <w:r w:rsidRPr="00E30E2B">
        <w:rPr>
          <w:rFonts w:cs="Times New Roman"/>
          <w:caps/>
          <w:sz w:val="24"/>
          <w:szCs w:val="24"/>
        </w:rPr>
        <w:t>. Информатика</w:t>
      </w:r>
      <w:bookmarkEnd w:id="671"/>
    </w:p>
    <w:p w14:paraId="7847DF0D" w14:textId="77777777" w:rsidR="008B5C1C" w:rsidRPr="00E30E2B" w:rsidRDefault="008B5C1C" w:rsidP="00E30E2B">
      <w:pPr>
        <w:tabs>
          <w:tab w:val="left" w:pos="0"/>
        </w:tabs>
        <w:spacing w:after="0" w:line="240" w:lineRule="auto"/>
        <w:ind w:firstLine="709"/>
        <w:rPr>
          <w:rFonts w:cs="Times New Roman"/>
          <w:b/>
          <w:bCs/>
          <w:sz w:val="24"/>
          <w:szCs w:val="24"/>
        </w:rPr>
      </w:pPr>
      <w:bookmarkStart w:id="672" w:name="_Toc96033901"/>
    </w:p>
    <w:p w14:paraId="5F5C93BC" w14:textId="77777777" w:rsidR="00B223C7" w:rsidRPr="00E30E2B" w:rsidRDefault="00B223C7" w:rsidP="00E30E2B">
      <w:pPr>
        <w:tabs>
          <w:tab w:val="left" w:pos="0"/>
        </w:tabs>
        <w:spacing w:after="0" w:line="240" w:lineRule="auto"/>
        <w:rPr>
          <w:rFonts w:cs="Times New Roman"/>
          <w:bCs/>
          <w:sz w:val="24"/>
          <w:szCs w:val="24"/>
        </w:rPr>
      </w:pPr>
      <w:r w:rsidRPr="00E30E2B">
        <w:rPr>
          <w:rFonts w:cs="Times New Roman"/>
          <w:bCs/>
          <w:sz w:val="24"/>
          <w:szCs w:val="24"/>
        </w:rPr>
        <w:t>ПОЯСНИТЕЛЬНАЯ ЗАПИСКА</w:t>
      </w:r>
      <w:bookmarkEnd w:id="672"/>
    </w:p>
    <w:p w14:paraId="74F40ACE" w14:textId="3E249CF6" w:rsidR="00B223C7" w:rsidRPr="00E30E2B" w:rsidRDefault="00CC6ABF" w:rsidP="00E30E2B">
      <w:pPr>
        <w:spacing w:after="0" w:line="240" w:lineRule="auto"/>
        <w:ind w:firstLine="709"/>
        <w:jc w:val="both"/>
        <w:rPr>
          <w:rFonts w:eastAsia="Arial Unicode MS" w:cs="Times New Roman"/>
          <w:kern w:val="1"/>
          <w:sz w:val="24"/>
          <w:szCs w:val="24"/>
          <w:lang w:eastAsia="en-US"/>
        </w:rPr>
      </w:pPr>
      <w:r>
        <w:rPr>
          <w:rFonts w:eastAsia="Arial Unicode MS" w:cs="Times New Roman"/>
          <w:kern w:val="1"/>
          <w:sz w:val="24"/>
          <w:szCs w:val="24"/>
          <w:lang w:eastAsia="en-US"/>
        </w:rPr>
        <w:t>Р</w:t>
      </w:r>
      <w:r w:rsidR="00B223C7" w:rsidRPr="00E30E2B">
        <w:rPr>
          <w:rFonts w:eastAsia="Arial Unicode MS" w:cs="Times New Roman"/>
          <w:kern w:val="1"/>
          <w:sz w:val="24"/>
          <w:szCs w:val="24"/>
          <w:lang w:eastAsia="en-US"/>
        </w:rPr>
        <w:t xml:space="preserve">абочая программа по информатике для обучающихся с задержкой психического развития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АООП ООО </w:t>
      </w:r>
      <w:r w:rsidR="003A6618" w:rsidRPr="00E30E2B">
        <w:rPr>
          <w:rFonts w:eastAsia="Arial Unicode MS" w:cs="Times New Roman"/>
          <w:kern w:val="1"/>
          <w:sz w:val="24"/>
          <w:szCs w:val="24"/>
          <w:lang w:eastAsia="en-US"/>
        </w:rPr>
        <w:t xml:space="preserve">обучающихся с </w:t>
      </w:r>
      <w:r w:rsidR="003A6618">
        <w:rPr>
          <w:rFonts w:eastAsia="Arial Unicode MS" w:cs="Times New Roman"/>
          <w:kern w:val="1"/>
          <w:sz w:val="24"/>
          <w:szCs w:val="24"/>
          <w:lang w:eastAsia="en-US"/>
        </w:rPr>
        <w:t>ЗПР</w:t>
      </w:r>
      <w:r w:rsidR="00B223C7" w:rsidRPr="00E30E2B">
        <w:rPr>
          <w:rFonts w:eastAsia="Arial Unicode MS" w:cs="Times New Roman"/>
          <w:kern w:val="1"/>
          <w:sz w:val="24"/>
          <w:szCs w:val="24"/>
          <w:lang w:eastAsia="en-US"/>
        </w:rPr>
        <w:t xml:space="preserve">, рабочей программы основного общего образования по предмету «Информатика», программы воспитания, с учетом распределенных по классам проверяемых требований к результатам освоения </w:t>
      </w:r>
      <w:r>
        <w:rPr>
          <w:rFonts w:eastAsia="Arial Unicode MS" w:cs="Times New Roman"/>
          <w:kern w:val="1"/>
          <w:sz w:val="24"/>
          <w:szCs w:val="24"/>
          <w:lang w:eastAsia="en-US"/>
        </w:rPr>
        <w:t>а</w:t>
      </w:r>
      <w:r w:rsidR="00B223C7" w:rsidRPr="00E30E2B">
        <w:rPr>
          <w:rFonts w:eastAsia="Arial Unicode MS" w:cs="Times New Roman"/>
          <w:kern w:val="1"/>
          <w:sz w:val="24"/>
          <w:szCs w:val="24"/>
          <w:lang w:eastAsia="en-US"/>
        </w:rPr>
        <w:t xml:space="preserve">даптированной основной образовательной программы </w:t>
      </w:r>
      <w:r>
        <w:rPr>
          <w:rFonts w:eastAsia="Arial Unicode MS" w:cs="Times New Roman"/>
          <w:kern w:val="1"/>
          <w:sz w:val="24"/>
          <w:szCs w:val="24"/>
          <w:lang w:eastAsia="en-US"/>
        </w:rPr>
        <w:t>ООО обучающихся с ЗПР</w:t>
      </w:r>
      <w:r w:rsidR="00B223C7" w:rsidRPr="00E30E2B">
        <w:rPr>
          <w:rFonts w:eastAsia="Arial Unicode MS" w:cs="Times New Roman"/>
          <w:kern w:val="1"/>
          <w:sz w:val="24"/>
          <w:szCs w:val="24"/>
          <w:lang w:eastAsia="en-US"/>
        </w:rPr>
        <w:t>.</w:t>
      </w:r>
    </w:p>
    <w:p w14:paraId="731322FF"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673" w:name="_Toc96033902"/>
      <w:r w:rsidRPr="00E30E2B">
        <w:rPr>
          <w:rFonts w:eastAsiaTheme="majorEastAsia" w:cs="Times New Roman"/>
          <w:b/>
          <w:bCs/>
          <w:sz w:val="24"/>
          <w:szCs w:val="24"/>
          <w:lang w:eastAsia="en-US"/>
        </w:rPr>
        <w:t>Общая характеристика учебного предмета «Информатика»</w:t>
      </w:r>
      <w:bookmarkEnd w:id="673"/>
    </w:p>
    <w:p w14:paraId="403285FA" w14:textId="227E6E76" w:rsidR="00B223C7" w:rsidRPr="00E30E2B" w:rsidRDefault="00DA4DEC" w:rsidP="00E30E2B">
      <w:pPr>
        <w:widowControl w:val="0"/>
        <w:autoSpaceDE w:val="0"/>
        <w:autoSpaceDN w:val="0"/>
        <w:adjustRightInd w:val="0"/>
        <w:spacing w:after="0" w:line="240" w:lineRule="auto"/>
        <w:ind w:firstLine="709"/>
        <w:jc w:val="both"/>
        <w:textAlignment w:val="center"/>
        <w:rPr>
          <w:rFonts w:cs="Times New Roman"/>
          <w:spacing w:val="2"/>
          <w:sz w:val="24"/>
          <w:szCs w:val="24"/>
        </w:rPr>
      </w:pPr>
      <w:r>
        <w:rPr>
          <w:rFonts w:cs="Times New Roman"/>
          <w:spacing w:val="2"/>
          <w:sz w:val="24"/>
          <w:szCs w:val="24"/>
        </w:rPr>
        <w:t>Р</w:t>
      </w:r>
      <w:r w:rsidR="00B223C7" w:rsidRPr="00E30E2B">
        <w:rPr>
          <w:rFonts w:cs="Times New Roman"/>
          <w:spacing w:val="2"/>
          <w:sz w:val="24"/>
          <w:szCs w:val="24"/>
        </w:rPr>
        <w:t xml:space="preserve">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r>
        <w:rPr>
          <w:rFonts w:cs="Times New Roman"/>
          <w:spacing w:val="2"/>
          <w:sz w:val="24"/>
          <w:szCs w:val="24"/>
        </w:rPr>
        <w:t>Р</w:t>
      </w:r>
      <w:r w:rsidR="00B223C7" w:rsidRPr="00E30E2B">
        <w:rPr>
          <w:rFonts w:cs="Times New Roman"/>
          <w:spacing w:val="2"/>
          <w:sz w:val="24"/>
          <w:szCs w:val="24"/>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Программа является основой для составления тематического планирования курса учителем.</w:t>
      </w:r>
    </w:p>
    <w:p w14:paraId="0BDA6E55"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bCs/>
          <w:sz w:val="24"/>
          <w:szCs w:val="24"/>
        </w:rPr>
        <w:t>Учебный предмет «Информатика» в основном общем образовании отражает:</w:t>
      </w:r>
    </w:p>
    <w:p w14:paraId="55C772DE" w14:textId="77777777" w:rsidR="00B223C7" w:rsidRPr="00E30E2B" w:rsidRDefault="00B223C7"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E30E2B" w:rsidRDefault="00B223C7"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E30E2B" w:rsidRDefault="00B223C7"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междисциплинарный характер информатики и информационной деятельности.</w:t>
      </w:r>
    </w:p>
    <w:p w14:paraId="12D2A53E" w14:textId="59DE0D33" w:rsidR="00B223C7" w:rsidRPr="00E30E2B" w:rsidRDefault="00B223C7" w:rsidP="00E30E2B">
      <w:pPr>
        <w:spacing w:after="0" w:line="240" w:lineRule="auto"/>
        <w:ind w:firstLine="709"/>
        <w:contextualSpacing/>
        <w:jc w:val="both"/>
        <w:rPr>
          <w:rFonts w:eastAsiaTheme="minorHAnsi" w:cs="Times New Roman"/>
          <w:sz w:val="24"/>
          <w:szCs w:val="24"/>
          <w:lang w:eastAsia="en-US"/>
        </w:rPr>
      </w:pPr>
      <w:r w:rsidRPr="00E30E2B">
        <w:rPr>
          <w:rFonts w:eastAsiaTheme="minorHAnsi" w:cs="Times New Roman"/>
          <w:position w:val="-1"/>
          <w:sz w:val="24"/>
          <w:szCs w:val="24"/>
          <w:lang w:eastAsia="en-US"/>
        </w:rPr>
        <w:t>В процессе изучения</w:t>
      </w:r>
      <w:r w:rsidR="00CD682A" w:rsidRPr="00E30E2B">
        <w:rPr>
          <w:rFonts w:eastAsiaTheme="minorHAnsi" w:cs="Times New Roman"/>
          <w:position w:val="-1"/>
          <w:sz w:val="24"/>
          <w:szCs w:val="24"/>
          <w:lang w:eastAsia="en-US"/>
        </w:rPr>
        <w:t xml:space="preserve"> информатики</w:t>
      </w:r>
      <w:r w:rsidRPr="00E30E2B">
        <w:rPr>
          <w:rFonts w:eastAsiaTheme="minorHAnsi" w:cs="Times New Roman"/>
          <w:position w:val="-1"/>
          <w:sz w:val="24"/>
          <w:szCs w:val="24"/>
          <w:lang w:eastAsia="en-US"/>
        </w:rPr>
        <w:t xml:space="preserve"> у обучающихся с ЗПР формируется </w:t>
      </w:r>
      <w:r w:rsidRPr="00E30E2B">
        <w:rPr>
          <w:rFonts w:eastAsiaTheme="minorHAnsi" w:cs="Times New Roman"/>
          <w:sz w:val="24"/>
          <w:szCs w:val="24"/>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E30E2B" w:rsidRDefault="00B223C7" w:rsidP="00E30E2B">
      <w:pPr>
        <w:spacing w:after="0" w:line="240" w:lineRule="auto"/>
        <w:ind w:firstLine="709"/>
        <w:contextualSpacing/>
        <w:jc w:val="both"/>
        <w:rPr>
          <w:rFonts w:eastAsiaTheme="minorHAnsi" w:cs="Times New Roman"/>
          <w:sz w:val="24"/>
          <w:szCs w:val="24"/>
          <w:lang w:eastAsia="en-US"/>
        </w:rPr>
      </w:pPr>
      <w:r w:rsidRPr="00E30E2B">
        <w:rPr>
          <w:rFonts w:eastAsia="Calibri" w:cs="Times New Roman"/>
          <w:sz w:val="24"/>
          <w:szCs w:val="24"/>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E30E2B">
        <w:rPr>
          <w:rFonts w:eastAsia="Times New Roman" w:cs="Times New Roman"/>
          <w:sz w:val="24"/>
          <w:szCs w:val="24"/>
          <w:lang w:eastAsia="en-US"/>
        </w:rPr>
        <w:t>ЗПР</w:t>
      </w:r>
      <w:r w:rsidRPr="00E30E2B">
        <w:rPr>
          <w:rFonts w:eastAsia="Calibri" w:cs="Times New Roman"/>
          <w:sz w:val="24"/>
          <w:szCs w:val="24"/>
          <w:lang w:eastAsia="en-US"/>
        </w:rPr>
        <w:t>.</w:t>
      </w:r>
      <w:r w:rsidRPr="00E30E2B">
        <w:rPr>
          <w:rFonts w:eastAsiaTheme="minorHAnsi" w:cs="Times New Roman"/>
          <w:sz w:val="24"/>
          <w:szCs w:val="24"/>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w:t>
      </w:r>
      <w:r w:rsidRPr="00E30E2B">
        <w:rPr>
          <w:rFonts w:eastAsiaTheme="minorHAnsi" w:cs="Times New Roman"/>
          <w:sz w:val="24"/>
          <w:szCs w:val="24"/>
          <w:lang w:eastAsia="en-US"/>
        </w:rPr>
        <w:lastRenderedPageBreak/>
        <w:t xml:space="preserve">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E30E2B">
        <w:rPr>
          <w:rFonts w:cs="Times New Roman"/>
          <w:sz w:val="24"/>
          <w:szCs w:val="24"/>
        </w:rPr>
        <w:t>Системы счисления</w:t>
      </w:r>
      <w:r w:rsidRPr="00E30E2B">
        <w:rPr>
          <w:rFonts w:cs="Times New Roman"/>
          <w:sz w:val="24"/>
          <w:szCs w:val="24"/>
          <w:shd w:val="clear" w:color="auto" w:fill="FFFFFF"/>
        </w:rPr>
        <w:t>» (у них могут возникать затруднения при переводе из одной системы счисления в другую.</w:t>
      </w:r>
    </w:p>
    <w:p w14:paraId="26E7C63C"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b/>
          <w:bCs/>
          <w:sz w:val="24"/>
          <w:szCs w:val="24"/>
        </w:rPr>
      </w:pPr>
      <w:r w:rsidRPr="00E30E2B">
        <w:rPr>
          <w:rFonts w:cs="Times New Roman"/>
          <w:sz w:val="24"/>
          <w:szCs w:val="24"/>
          <w:shd w:val="clear" w:color="auto" w:fill="FFFFFF"/>
        </w:rPr>
        <w:t>При изучении разделов «</w:t>
      </w:r>
      <w:r w:rsidRPr="00E30E2B">
        <w:rPr>
          <w:rFonts w:cs="Times New Roman"/>
          <w:sz w:val="24"/>
          <w:szCs w:val="24"/>
        </w:rPr>
        <w:t>Разработка алгоритмов и программ</w:t>
      </w:r>
      <w:r w:rsidRPr="00E30E2B">
        <w:rPr>
          <w:rFonts w:cs="Times New Roman"/>
          <w:sz w:val="24"/>
          <w:szCs w:val="24"/>
          <w:shd w:val="clear" w:color="auto" w:fill="FFFFFF"/>
        </w:rPr>
        <w:t>», «</w:t>
      </w:r>
      <w:r w:rsidRPr="00E30E2B">
        <w:rPr>
          <w:rFonts w:cs="Times New Roman"/>
          <w:sz w:val="24"/>
          <w:szCs w:val="24"/>
        </w:rPr>
        <w:t>Алгоритмы и программирование. Исполнители и алгоритмы.», «</w:t>
      </w:r>
      <w:r w:rsidRPr="00E30E2B">
        <w:rPr>
          <w:rFonts w:cs="Times New Roman"/>
          <w:bCs/>
          <w:sz w:val="24"/>
          <w:szCs w:val="24"/>
        </w:rPr>
        <w:t xml:space="preserve">Элементы математической логики» </w:t>
      </w:r>
      <w:r w:rsidRPr="00E30E2B">
        <w:rPr>
          <w:rFonts w:cs="Times New Roman"/>
          <w:sz w:val="24"/>
          <w:szCs w:val="24"/>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E30E2B" w:rsidRDefault="00C44C70" w:rsidP="00E30E2B">
      <w:pPr>
        <w:shd w:val="clear" w:color="auto" w:fill="FFFFFF"/>
        <w:spacing w:after="0" w:line="240" w:lineRule="auto"/>
        <w:ind w:firstLine="709"/>
        <w:jc w:val="both"/>
        <w:rPr>
          <w:rFonts w:cs="Times New Roman"/>
          <w:sz w:val="24"/>
          <w:szCs w:val="24"/>
          <w:shd w:val="clear" w:color="auto" w:fill="FFFFFF"/>
        </w:rPr>
      </w:pPr>
      <w:r w:rsidRPr="00E30E2B">
        <w:rPr>
          <w:rFonts w:cs="Times New Roman"/>
          <w:sz w:val="24"/>
          <w:szCs w:val="24"/>
          <w:shd w:val="clear" w:color="auto" w:fill="FFFFFF"/>
        </w:rPr>
        <w:t>Обучающиеся</w:t>
      </w:r>
      <w:r w:rsidR="00B223C7" w:rsidRPr="00E30E2B">
        <w:rPr>
          <w:rFonts w:cs="Times New Roman"/>
          <w:sz w:val="24"/>
          <w:szCs w:val="24"/>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E30E2B" w:rsidRDefault="00B223C7" w:rsidP="00E30E2B">
      <w:pPr>
        <w:shd w:val="clear" w:color="auto" w:fill="FFFFFF"/>
        <w:spacing w:after="0" w:line="240" w:lineRule="auto"/>
        <w:ind w:firstLine="709"/>
        <w:jc w:val="both"/>
        <w:rPr>
          <w:rFonts w:cs="Times New Roman"/>
          <w:sz w:val="24"/>
          <w:szCs w:val="24"/>
          <w:shd w:val="clear" w:color="auto" w:fill="FFFFFF"/>
        </w:rPr>
      </w:pPr>
      <w:r w:rsidRPr="00E30E2B">
        <w:rPr>
          <w:rFonts w:eastAsia="Calibri" w:cs="Times New Roman"/>
          <w:sz w:val="24"/>
          <w:szCs w:val="24"/>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E30E2B" w:rsidRDefault="00B223C7" w:rsidP="00E30E2B">
      <w:pPr>
        <w:autoSpaceDE w:val="0"/>
        <w:autoSpaceDN w:val="0"/>
        <w:adjustRightInd w:val="0"/>
        <w:spacing w:after="0" w:line="240" w:lineRule="auto"/>
        <w:ind w:firstLine="709"/>
        <w:jc w:val="both"/>
        <w:rPr>
          <w:rFonts w:cs="Times New Roman"/>
          <w:sz w:val="24"/>
          <w:szCs w:val="24"/>
          <w:shd w:val="clear" w:color="auto" w:fill="FFFFFF"/>
        </w:rPr>
      </w:pPr>
      <w:r w:rsidRPr="00E30E2B">
        <w:rPr>
          <w:rFonts w:cs="Times New Roman"/>
          <w:sz w:val="24"/>
          <w:szCs w:val="24"/>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E30E2B">
        <w:rPr>
          <w:rFonts w:cs="Times New Roman"/>
          <w:sz w:val="24"/>
          <w:szCs w:val="24"/>
        </w:rPr>
        <w:t>обчающихся</w:t>
      </w:r>
      <w:r w:rsidRPr="00E30E2B">
        <w:rPr>
          <w:rFonts w:cs="Times New Roman"/>
          <w:sz w:val="24"/>
          <w:szCs w:val="24"/>
        </w:rPr>
        <w:t xml:space="preserve"> с ЗПР: </w:t>
      </w:r>
      <w:r w:rsidRPr="00E30E2B">
        <w:rPr>
          <w:rFonts w:cs="Times New Roman"/>
          <w:sz w:val="24"/>
          <w:szCs w:val="24"/>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E30E2B" w:rsidRDefault="00B223C7" w:rsidP="00E30E2B">
      <w:pPr>
        <w:autoSpaceDE w:val="0"/>
        <w:autoSpaceDN w:val="0"/>
        <w:adjustRightInd w:val="0"/>
        <w:spacing w:after="0" w:line="240" w:lineRule="auto"/>
        <w:ind w:firstLine="709"/>
        <w:jc w:val="both"/>
        <w:rPr>
          <w:rFonts w:cs="Times New Roman"/>
          <w:b/>
          <w:sz w:val="24"/>
          <w:szCs w:val="24"/>
        </w:rPr>
      </w:pPr>
      <w:r w:rsidRPr="00E30E2B">
        <w:rPr>
          <w:rFonts w:cs="Times New Roman"/>
          <w:sz w:val="24"/>
          <w:szCs w:val="24"/>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E30E2B">
        <w:rPr>
          <w:rFonts w:cs="Times New Roman"/>
          <w:b/>
          <w:sz w:val="24"/>
          <w:szCs w:val="24"/>
        </w:rPr>
        <w:t xml:space="preserve"> </w:t>
      </w:r>
      <w:r w:rsidRPr="00E30E2B">
        <w:rPr>
          <w:rFonts w:cs="Times New Roman"/>
          <w:sz w:val="24"/>
          <w:szCs w:val="24"/>
        </w:rPr>
        <w:t>Особое место отводится работе, направленной на коррекцию процесса овладения учащимися умениями самоорганизации учебной деятельности.</w:t>
      </w:r>
    </w:p>
    <w:p w14:paraId="5DA0A1D7" w14:textId="77777777" w:rsidR="00B223C7" w:rsidRPr="00E30E2B" w:rsidRDefault="00B223C7" w:rsidP="00E30E2B">
      <w:pPr>
        <w:autoSpaceDE w:val="0"/>
        <w:autoSpaceDN w:val="0"/>
        <w:adjustRightInd w:val="0"/>
        <w:spacing w:after="0" w:line="240" w:lineRule="auto"/>
        <w:ind w:firstLine="709"/>
        <w:jc w:val="both"/>
        <w:rPr>
          <w:rFonts w:eastAsiaTheme="majorEastAsia" w:cs="Times New Roman"/>
          <w:b/>
          <w:bCs/>
          <w:sz w:val="24"/>
          <w:szCs w:val="24"/>
          <w:lang w:eastAsia="en-US"/>
        </w:rPr>
      </w:pPr>
      <w:bookmarkStart w:id="674" w:name="_Toc96033903"/>
      <w:r w:rsidRPr="00E30E2B">
        <w:rPr>
          <w:rFonts w:eastAsiaTheme="majorEastAsia" w:cs="Times New Roman"/>
          <w:b/>
          <w:bCs/>
          <w:sz w:val="24"/>
          <w:szCs w:val="24"/>
          <w:lang w:eastAsia="en-US"/>
        </w:rPr>
        <w:t>Цели и задачи изучения учебного предмета «Информатика»</w:t>
      </w:r>
      <w:bookmarkEnd w:id="674"/>
      <w:r w:rsidRPr="00E30E2B">
        <w:rPr>
          <w:rFonts w:eastAsiaTheme="majorEastAsia" w:cs="Times New Roman"/>
          <w:b/>
          <w:bCs/>
          <w:sz w:val="24"/>
          <w:szCs w:val="24"/>
          <w:lang w:eastAsia="en-US"/>
        </w:rPr>
        <w:t xml:space="preserve">  </w:t>
      </w:r>
    </w:p>
    <w:p w14:paraId="766D8ECB"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i/>
          <w:sz w:val="24"/>
          <w:szCs w:val="24"/>
        </w:rPr>
        <w:t>Целями</w:t>
      </w:r>
      <w:r w:rsidRPr="00E30E2B">
        <w:rPr>
          <w:rFonts w:cs="Times New Roman"/>
          <w:sz w:val="24"/>
          <w:szCs w:val="24"/>
        </w:rPr>
        <w:t xml:space="preserve"> изучения информатики на уровне основного общего образования являются:</w:t>
      </w:r>
    </w:p>
    <w:p w14:paraId="640BEBD8" w14:textId="0DF9441B" w:rsidR="00B223C7" w:rsidRPr="00E30E2B" w:rsidRDefault="00B223C7"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E30E2B" w:rsidRDefault="00B223C7"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0DB75EB" w14:textId="0A4C418F" w:rsidR="00B223C7" w:rsidRPr="00E30E2B" w:rsidRDefault="00B223C7"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E30E2B" w:rsidRDefault="00B223C7"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51F2446C" w:rsidR="00B223C7" w:rsidRPr="00E30E2B" w:rsidRDefault="00B223C7" w:rsidP="00E30E2B">
      <w:pPr>
        <w:shd w:val="clear" w:color="auto" w:fill="FFFFFF"/>
        <w:spacing w:after="0" w:line="240" w:lineRule="auto"/>
        <w:ind w:firstLine="709"/>
        <w:jc w:val="both"/>
        <w:rPr>
          <w:rFonts w:eastAsia="Times New Roman" w:cs="Times New Roman"/>
          <w:sz w:val="24"/>
          <w:szCs w:val="24"/>
        </w:rPr>
      </w:pPr>
      <w:r w:rsidRPr="00E30E2B">
        <w:rPr>
          <w:rFonts w:eastAsia="Times New Roman" w:cs="Times New Roman"/>
          <w:sz w:val="24"/>
          <w:szCs w:val="24"/>
        </w:rPr>
        <w:t xml:space="preserve">Освоение учебного предмета «Информатики» обучающимися с </w:t>
      </w:r>
      <w:r w:rsidR="00DA4DEC">
        <w:rPr>
          <w:rFonts w:eastAsia="Times New Roman" w:cs="Times New Roman"/>
          <w:sz w:val="24"/>
          <w:szCs w:val="24"/>
        </w:rPr>
        <w:t>ЗПР</w:t>
      </w:r>
      <w:r w:rsidRPr="00E30E2B">
        <w:rPr>
          <w:rFonts w:eastAsia="Times New Roman" w:cs="Times New Roman"/>
          <w:sz w:val="24"/>
          <w:szCs w:val="24"/>
        </w:rPr>
        <w:t xml:space="preserve">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w:t>
      </w:r>
      <w:r w:rsidRPr="00E30E2B">
        <w:rPr>
          <w:rFonts w:eastAsia="Times New Roman" w:cs="Times New Roman"/>
          <w:sz w:val="24"/>
          <w:szCs w:val="24"/>
        </w:rPr>
        <w:lastRenderedPageBreak/>
        <w:t>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E30E2B" w:rsidRDefault="00B223C7" w:rsidP="00E30E2B">
      <w:pPr>
        <w:shd w:val="clear" w:color="auto" w:fill="FFFFFF"/>
        <w:spacing w:after="0" w:line="240" w:lineRule="auto"/>
        <w:ind w:firstLine="709"/>
        <w:jc w:val="both"/>
        <w:rPr>
          <w:rFonts w:eastAsia="Times New Roman" w:cs="Times New Roman"/>
          <w:sz w:val="24"/>
          <w:szCs w:val="24"/>
        </w:rPr>
      </w:pPr>
      <w:r w:rsidRPr="00E30E2B">
        <w:rPr>
          <w:rFonts w:eastAsia="Times New Roman" w:cs="Times New Roman"/>
          <w:i/>
          <w:sz w:val="24"/>
          <w:szCs w:val="24"/>
        </w:rPr>
        <w:t>Основные задачи</w:t>
      </w:r>
      <w:r w:rsidRPr="00E30E2B">
        <w:rPr>
          <w:rFonts w:eastAsia="Times New Roman" w:cs="Times New Roman"/>
          <w:sz w:val="24"/>
          <w:szCs w:val="24"/>
        </w:rPr>
        <w:t xml:space="preserve"> учебного предмета «Информатика»</w:t>
      </w:r>
      <w:r w:rsidR="00C44C70" w:rsidRPr="00E30E2B">
        <w:rPr>
          <w:rFonts w:eastAsia="Times New Roman" w:cs="Times New Roman"/>
          <w:sz w:val="24"/>
          <w:szCs w:val="24"/>
        </w:rPr>
        <w:t xml:space="preserve"> –</w:t>
      </w:r>
      <w:r w:rsidRPr="00E30E2B">
        <w:rPr>
          <w:rFonts w:eastAsia="Times New Roman" w:cs="Times New Roman"/>
          <w:sz w:val="24"/>
          <w:szCs w:val="24"/>
        </w:rPr>
        <w:t xml:space="preserve"> сформировать у обучающихся:</w:t>
      </w:r>
    </w:p>
    <w:p w14:paraId="04EA3B7D" w14:textId="08F9480D" w:rsidR="00B223C7" w:rsidRPr="00E30E2B" w:rsidRDefault="00B223C7"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E30E2B" w:rsidRDefault="00B223C7"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E30E2B" w:rsidRDefault="00B223C7"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базовые знания об информационном моделировании, в том числе о математическом моделировании;</w:t>
      </w:r>
    </w:p>
    <w:p w14:paraId="00D8404A" w14:textId="52EEBD03" w:rsidR="00B223C7" w:rsidRPr="00E30E2B" w:rsidRDefault="00B223C7"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E30E2B" w:rsidRDefault="00B223C7"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E30E2B" w:rsidRDefault="00B223C7"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E30E2B" w:rsidRDefault="00B223C7"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E30E2B" w:rsidRDefault="00B223C7" w:rsidP="00E30E2B">
      <w:pPr>
        <w:shd w:val="clear" w:color="auto" w:fill="FFFFFF"/>
        <w:spacing w:after="0" w:line="240" w:lineRule="auto"/>
        <w:ind w:firstLine="709"/>
        <w:jc w:val="both"/>
        <w:rPr>
          <w:rFonts w:eastAsia="Times New Roman" w:cs="Times New Roman"/>
          <w:sz w:val="24"/>
          <w:szCs w:val="24"/>
        </w:rPr>
      </w:pPr>
      <w:r w:rsidRPr="00E30E2B">
        <w:rPr>
          <w:rFonts w:eastAsia="Times New Roman" w:cs="Times New Roman"/>
          <w:sz w:val="24"/>
          <w:szCs w:val="24"/>
        </w:rPr>
        <w:t>Для обучающихся с ЗПР важным является:</w:t>
      </w:r>
    </w:p>
    <w:p w14:paraId="7A002576" w14:textId="36598A6A" w:rsidR="00B223C7" w:rsidRPr="00E30E2B" w:rsidRDefault="00B223C7"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развитие познавательных интересов, интеллектуальных и творческих способностей детей с ЗПР средствами ИКТ;</w:t>
      </w:r>
    </w:p>
    <w:p w14:paraId="72AA283C" w14:textId="71E1B932" w:rsidR="00B223C7" w:rsidRPr="00E30E2B" w:rsidRDefault="00B223C7"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E30E2B" w:rsidRDefault="00B223C7"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E30E2B" w:rsidRDefault="00B223C7"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выработка навыков самоорганизации учебной деятельности обучающихся с ЗПР;</w:t>
      </w:r>
    </w:p>
    <w:p w14:paraId="2AE4F1ED" w14:textId="2F246CF7" w:rsidR="00B223C7" w:rsidRPr="00E30E2B" w:rsidRDefault="00B223C7"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E30E2B" w:rsidRDefault="00B223C7"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E30E2B">
        <w:rPr>
          <w:rFonts w:eastAsia="Arial Unicode MS" w:cs="Times New Roman"/>
          <w:kern w:val="1"/>
          <w:sz w:val="24"/>
          <w:szCs w:val="24"/>
        </w:rPr>
        <w:t>развитие навыков регулирующей роли речи в учебной работе.</w:t>
      </w:r>
    </w:p>
    <w:p w14:paraId="297BAAAD"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bCs/>
          <w:sz w:val="24"/>
          <w:szCs w:val="24"/>
        </w:rPr>
        <w:t>Цели и задачи изучения информатики на уровне основно</w:t>
      </w:r>
      <w:r w:rsidRPr="00E30E2B">
        <w:rPr>
          <w:rFonts w:cs="Times New Roman"/>
          <w:bCs/>
          <w:spacing w:val="5"/>
          <w:sz w:val="24"/>
          <w:szCs w:val="24"/>
        </w:rPr>
        <w:t>го общего образования</w:t>
      </w:r>
      <w:r w:rsidRPr="00E30E2B">
        <w:rPr>
          <w:rFonts w:cs="Times New Roman"/>
          <w:spacing w:val="5"/>
          <w:sz w:val="24"/>
          <w:szCs w:val="24"/>
        </w:rPr>
        <w:t xml:space="preserve"> определяют структуру основного с</w:t>
      </w:r>
      <w:r w:rsidRPr="00E30E2B">
        <w:rPr>
          <w:rFonts w:cs="Times New Roman"/>
          <w:sz w:val="24"/>
          <w:szCs w:val="24"/>
        </w:rPr>
        <w:t>одержания учебного предмета в виде следующих четырёх тематических разделов:</w:t>
      </w:r>
    </w:p>
    <w:p w14:paraId="084F7236"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1)</w:t>
      </w:r>
      <w:r w:rsidRPr="00E30E2B">
        <w:rPr>
          <w:rFonts w:cs="Times New Roman"/>
          <w:sz w:val="24"/>
          <w:szCs w:val="24"/>
        </w:rPr>
        <w:t> </w:t>
      </w:r>
      <w:r w:rsidRPr="00E30E2B">
        <w:rPr>
          <w:rFonts w:cs="Times New Roman"/>
          <w:sz w:val="24"/>
          <w:szCs w:val="24"/>
        </w:rPr>
        <w:t>цифровая грамотность;</w:t>
      </w:r>
    </w:p>
    <w:p w14:paraId="6ADD4068"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2)</w:t>
      </w:r>
      <w:r w:rsidRPr="00E30E2B">
        <w:rPr>
          <w:rFonts w:cs="Times New Roman"/>
          <w:sz w:val="24"/>
          <w:szCs w:val="24"/>
        </w:rPr>
        <w:t> </w:t>
      </w:r>
      <w:r w:rsidRPr="00E30E2B">
        <w:rPr>
          <w:rFonts w:cs="Times New Roman"/>
          <w:sz w:val="24"/>
          <w:szCs w:val="24"/>
        </w:rPr>
        <w:t>теоретические основы информатики;</w:t>
      </w:r>
    </w:p>
    <w:p w14:paraId="44FCB7DD"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3)</w:t>
      </w:r>
      <w:r w:rsidRPr="00E30E2B">
        <w:rPr>
          <w:rFonts w:cs="Times New Roman"/>
          <w:sz w:val="24"/>
          <w:szCs w:val="24"/>
        </w:rPr>
        <w:t> </w:t>
      </w:r>
      <w:r w:rsidRPr="00E30E2B">
        <w:rPr>
          <w:rFonts w:cs="Times New Roman"/>
          <w:sz w:val="24"/>
          <w:szCs w:val="24"/>
        </w:rPr>
        <w:t>алгоритмы и программирование;</w:t>
      </w:r>
    </w:p>
    <w:p w14:paraId="2E266A49"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4)</w:t>
      </w:r>
      <w:r w:rsidRPr="00E30E2B">
        <w:rPr>
          <w:rFonts w:cs="Times New Roman"/>
          <w:sz w:val="24"/>
          <w:szCs w:val="24"/>
        </w:rPr>
        <w:t> </w:t>
      </w:r>
      <w:r w:rsidRPr="00E30E2B">
        <w:rPr>
          <w:rFonts w:cs="Times New Roman"/>
          <w:sz w:val="24"/>
          <w:szCs w:val="24"/>
        </w:rPr>
        <w:t>информационные технологии.</w:t>
      </w:r>
    </w:p>
    <w:p w14:paraId="256EC1E7" w14:textId="77777777" w:rsidR="00B223C7" w:rsidRPr="00E30E2B" w:rsidRDefault="00B223C7" w:rsidP="00E30E2B">
      <w:pPr>
        <w:autoSpaceDE w:val="0"/>
        <w:autoSpaceDN w:val="0"/>
        <w:adjustRightInd w:val="0"/>
        <w:spacing w:after="0" w:line="240" w:lineRule="auto"/>
        <w:ind w:firstLine="709"/>
        <w:jc w:val="both"/>
        <w:rPr>
          <w:rFonts w:eastAsiaTheme="majorEastAsia" w:cs="Times New Roman"/>
          <w:b/>
          <w:bCs/>
          <w:sz w:val="24"/>
          <w:szCs w:val="24"/>
          <w:shd w:val="clear" w:color="auto" w:fill="FFFFFF"/>
          <w:lang w:eastAsia="en-US"/>
        </w:rPr>
      </w:pPr>
      <w:bookmarkStart w:id="675" w:name="_Toc96033904"/>
      <w:r w:rsidRPr="00E30E2B">
        <w:rPr>
          <w:rFonts w:eastAsiaTheme="majorEastAsia" w:cs="Times New Roman"/>
          <w:b/>
          <w:bCs/>
          <w:sz w:val="24"/>
          <w:szCs w:val="24"/>
          <w:shd w:val="clear" w:color="auto" w:fill="FFFFFF"/>
          <w:lang w:eastAsia="en-US"/>
        </w:rPr>
        <w:t>Особенности отбора и адаптации учебного материала по информатике</w:t>
      </w:r>
      <w:bookmarkEnd w:id="675"/>
    </w:p>
    <w:p w14:paraId="2511834D" w14:textId="77777777" w:rsidR="00B223C7" w:rsidRPr="00E30E2B" w:rsidRDefault="00B223C7" w:rsidP="00E30E2B">
      <w:pPr>
        <w:autoSpaceDE w:val="0"/>
        <w:autoSpaceDN w:val="0"/>
        <w:adjustRightInd w:val="0"/>
        <w:spacing w:after="0" w:line="240" w:lineRule="auto"/>
        <w:ind w:firstLine="709"/>
        <w:jc w:val="both"/>
        <w:rPr>
          <w:rFonts w:cs="Times New Roman"/>
          <w:sz w:val="24"/>
          <w:szCs w:val="24"/>
          <w:shd w:val="clear" w:color="auto" w:fill="FFFFFF"/>
        </w:rPr>
      </w:pPr>
      <w:r w:rsidRPr="00E30E2B">
        <w:rPr>
          <w:rFonts w:cs="Times New Roman"/>
          <w:sz w:val="24"/>
          <w:szCs w:val="24"/>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E30E2B">
        <w:rPr>
          <w:rFonts w:eastAsia="Times New Roman" w:cs="Times New Roman"/>
          <w:sz w:val="24"/>
          <w:szCs w:val="24"/>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E30E2B">
        <w:rPr>
          <w:rFonts w:cs="Times New Roman"/>
          <w:sz w:val="24"/>
          <w:szCs w:val="24"/>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E30E2B" w:rsidRDefault="00B223C7" w:rsidP="00E30E2B">
      <w:pPr>
        <w:autoSpaceDE w:val="0"/>
        <w:autoSpaceDN w:val="0"/>
        <w:adjustRightInd w:val="0"/>
        <w:spacing w:after="0" w:line="240" w:lineRule="auto"/>
        <w:ind w:firstLine="709"/>
        <w:jc w:val="both"/>
        <w:rPr>
          <w:rFonts w:eastAsia="Times New Roman" w:cs="Times New Roman"/>
          <w:sz w:val="24"/>
          <w:szCs w:val="24"/>
        </w:rPr>
      </w:pPr>
      <w:r w:rsidRPr="00E30E2B">
        <w:rPr>
          <w:rFonts w:eastAsia="Times New Roman" w:cs="Times New Roman"/>
          <w:sz w:val="24"/>
          <w:szCs w:val="24"/>
        </w:rPr>
        <w:t xml:space="preserve">Процесс изучения учебного предмета строится исходя из особых образовательных потребностей обучающихся с ЗПР. </w:t>
      </w:r>
      <w:r w:rsidRPr="00E30E2B">
        <w:rPr>
          <w:rFonts w:cs="Times New Roman"/>
          <w:sz w:val="24"/>
          <w:szCs w:val="24"/>
          <w:shd w:val="clear" w:color="auto" w:fill="FFFFFF"/>
        </w:rPr>
        <w:t xml:space="preserve">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w:t>
      </w:r>
      <w:r w:rsidRPr="00E30E2B">
        <w:rPr>
          <w:rFonts w:cs="Times New Roman"/>
          <w:sz w:val="24"/>
          <w:szCs w:val="24"/>
          <w:shd w:val="clear" w:color="auto" w:fill="FFFFFF"/>
        </w:rPr>
        <w:lastRenderedPageBreak/>
        <w:t>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E30E2B">
        <w:rPr>
          <w:rFonts w:eastAsia="Times New Roman" w:cs="Times New Roman"/>
          <w:sz w:val="24"/>
          <w:szCs w:val="24"/>
        </w:rPr>
        <w:t>.</w:t>
      </w:r>
      <w:r w:rsidRPr="00E30E2B">
        <w:rPr>
          <w:rFonts w:eastAsia="Times New Roman" w:cs="Times New Roman"/>
          <w:noProof/>
          <w:sz w:val="24"/>
          <w:szCs w:val="24"/>
        </w:rPr>
        <w:t xml:space="preserve"> </w:t>
      </w:r>
      <w:r w:rsidRPr="00E30E2B">
        <w:rPr>
          <w:rFonts w:eastAsia="Times New Roman" w:cs="Times New Roman"/>
          <w:noProof/>
          <w:sz w:val="24"/>
          <w:szCs w:val="24"/>
        </w:rPr>
        <w:fldChar w:fldCharType="begin"/>
      </w:r>
      <w:r w:rsidRPr="00E30E2B">
        <w:rPr>
          <w:rFonts w:eastAsia="Times New Roman" w:cs="Times New Roman"/>
          <w:noProof/>
          <w:sz w:val="24"/>
          <w:szCs w:val="24"/>
        </w:rPr>
        <w:instrText>eq Каждый</w:instrText>
      </w:r>
      <w:r w:rsidRPr="00E30E2B">
        <w:rPr>
          <w:rFonts w:eastAsia="Times New Roman" w:cs="Times New Roman"/>
          <w:noProof/>
          <w:sz w:val="24"/>
          <w:szCs w:val="24"/>
        </w:rPr>
        <w:fldChar w:fldCharType="end"/>
      </w:r>
      <w:r w:rsidRPr="00E30E2B">
        <w:rPr>
          <w:rFonts w:eastAsia="Times New Roman" w:cs="Times New Roman"/>
          <w:noProof/>
          <w:sz w:val="24"/>
          <w:szCs w:val="24"/>
        </w:rPr>
        <w:t xml:space="preserve"> </w:t>
      </w:r>
      <w:r w:rsidRPr="00E30E2B">
        <w:rPr>
          <w:rFonts w:eastAsia="Times New Roman" w:cs="Times New Roman"/>
          <w:sz w:val="24"/>
          <w:szCs w:val="24"/>
        </w:rPr>
        <w:t>вид</w:t>
      </w:r>
      <w:r w:rsidRPr="00E30E2B">
        <w:rPr>
          <w:rFonts w:eastAsia="Times New Roman" w:cs="Times New Roman"/>
          <w:noProof/>
          <w:sz w:val="24"/>
          <w:szCs w:val="24"/>
        </w:rPr>
        <w:t xml:space="preserve"> учебной </w:t>
      </w:r>
      <w:r w:rsidRPr="00E30E2B">
        <w:rPr>
          <w:rFonts w:eastAsia="Times New Roman" w:cs="Times New Roman"/>
          <w:sz w:val="24"/>
          <w:szCs w:val="24"/>
        </w:rPr>
        <w:t>деятельности</w:t>
      </w:r>
      <w:r w:rsidRPr="00E30E2B">
        <w:rPr>
          <w:rFonts w:eastAsia="Times New Roman" w:cs="Times New Roman"/>
          <w:noProof/>
          <w:sz w:val="24"/>
          <w:szCs w:val="24"/>
        </w:rPr>
        <w:t xml:space="preserve"> необходимо </w:t>
      </w:r>
      <w:r w:rsidRPr="00E30E2B">
        <w:rPr>
          <w:rFonts w:eastAsia="Times New Roman" w:cs="Times New Roman"/>
          <w:noProof/>
          <w:sz w:val="24"/>
          <w:szCs w:val="24"/>
        </w:rPr>
        <w:fldChar w:fldCharType="begin"/>
      </w:r>
      <w:r w:rsidRPr="00E30E2B">
        <w:rPr>
          <w:rFonts w:eastAsia="Times New Roman" w:cs="Times New Roman"/>
          <w:noProof/>
          <w:sz w:val="24"/>
          <w:szCs w:val="24"/>
        </w:rPr>
        <w:instrText>eq чередовать</w:instrText>
      </w:r>
      <w:r w:rsidRPr="00E30E2B">
        <w:rPr>
          <w:rFonts w:eastAsia="Times New Roman" w:cs="Times New Roman"/>
          <w:noProof/>
          <w:sz w:val="24"/>
          <w:szCs w:val="24"/>
        </w:rPr>
        <w:fldChar w:fldCharType="end"/>
      </w:r>
      <w:r w:rsidRPr="00E30E2B">
        <w:rPr>
          <w:rFonts w:eastAsia="Times New Roman" w:cs="Times New Roman"/>
          <w:noProof/>
          <w:sz w:val="24"/>
          <w:szCs w:val="24"/>
        </w:rPr>
        <w:t xml:space="preserve"> с </w:t>
      </w:r>
      <w:r w:rsidRPr="00E30E2B">
        <w:rPr>
          <w:rFonts w:eastAsia="Times New Roman" w:cs="Times New Roman"/>
          <w:sz w:val="24"/>
          <w:szCs w:val="24"/>
        </w:rPr>
        <w:t>физкультминутками,</w:t>
      </w:r>
      <w:r w:rsidRPr="00E30E2B">
        <w:rPr>
          <w:rFonts w:eastAsia="Times New Roman" w:cs="Times New Roman"/>
          <w:noProof/>
          <w:sz w:val="24"/>
          <w:szCs w:val="24"/>
        </w:rPr>
        <w:t xml:space="preserve"> </w:t>
      </w:r>
      <w:r w:rsidRPr="00E30E2B">
        <w:rPr>
          <w:rFonts w:eastAsia="Times New Roman" w:cs="Times New Roman"/>
          <w:sz w:val="24"/>
          <w:szCs w:val="24"/>
        </w:rPr>
        <w:t>включая</w:t>
      </w:r>
      <w:r w:rsidRPr="00E30E2B">
        <w:rPr>
          <w:rFonts w:eastAsia="Times New Roman" w:cs="Times New Roman"/>
          <w:noProof/>
          <w:sz w:val="24"/>
          <w:szCs w:val="24"/>
        </w:rPr>
        <w:t xml:space="preserve"> гимнастику </w:t>
      </w:r>
      <w:r w:rsidRPr="00E30E2B">
        <w:rPr>
          <w:rFonts w:eastAsia="Times New Roman" w:cs="Times New Roman"/>
          <w:sz w:val="24"/>
          <w:szCs w:val="24"/>
        </w:rPr>
        <w:t>для</w:t>
      </w:r>
      <w:r w:rsidRPr="00E30E2B">
        <w:rPr>
          <w:rFonts w:eastAsia="Times New Roman" w:cs="Times New Roman"/>
          <w:noProof/>
          <w:sz w:val="24"/>
          <w:szCs w:val="24"/>
        </w:rPr>
        <w:t xml:space="preserve"> </w:t>
      </w:r>
      <w:r w:rsidRPr="00E30E2B">
        <w:rPr>
          <w:rFonts w:eastAsia="Times New Roman" w:cs="Times New Roman"/>
          <w:sz w:val="24"/>
          <w:szCs w:val="24"/>
        </w:rPr>
        <w:t>глаз, упражнения для снятия напряжения. При выполнении практической</w:t>
      </w:r>
      <w:r w:rsidRPr="00E30E2B">
        <w:rPr>
          <w:rFonts w:eastAsia="Times New Roman" w:cs="Times New Roman"/>
          <w:noProof/>
          <w:sz w:val="24"/>
          <w:szCs w:val="24"/>
        </w:rPr>
        <w:t xml:space="preserve"> </w:t>
      </w:r>
      <w:r w:rsidRPr="00E30E2B">
        <w:rPr>
          <w:rFonts w:eastAsia="Times New Roman" w:cs="Times New Roman"/>
          <w:sz w:val="24"/>
          <w:szCs w:val="24"/>
        </w:rPr>
        <w:t>работы</w:t>
      </w:r>
      <w:r w:rsidRPr="00E30E2B">
        <w:rPr>
          <w:rFonts w:eastAsia="Times New Roman" w:cs="Times New Roman"/>
          <w:noProof/>
          <w:sz w:val="24"/>
          <w:szCs w:val="24"/>
        </w:rPr>
        <w:t xml:space="preserve"> на </w:t>
      </w:r>
      <w:r w:rsidRPr="00E30E2B">
        <w:rPr>
          <w:rFonts w:eastAsia="Times New Roman" w:cs="Times New Roman"/>
          <w:noProof/>
          <w:sz w:val="24"/>
          <w:szCs w:val="24"/>
        </w:rPr>
        <w:fldChar w:fldCharType="begin"/>
      </w:r>
      <w:r w:rsidRPr="00E30E2B">
        <w:rPr>
          <w:rFonts w:eastAsia="Times New Roman" w:cs="Times New Roman"/>
          <w:noProof/>
          <w:sz w:val="24"/>
          <w:szCs w:val="24"/>
        </w:rPr>
        <w:instrText>eq компьютере</w:instrText>
      </w:r>
      <w:r w:rsidRPr="00E30E2B">
        <w:rPr>
          <w:rFonts w:eastAsia="Times New Roman" w:cs="Times New Roman"/>
          <w:noProof/>
          <w:sz w:val="24"/>
          <w:szCs w:val="24"/>
        </w:rPr>
        <w:fldChar w:fldCharType="end"/>
      </w:r>
      <w:r w:rsidRPr="00E30E2B">
        <w:rPr>
          <w:rFonts w:eastAsia="Times New Roman" w:cs="Times New Roman"/>
          <w:noProof/>
          <w:sz w:val="24"/>
          <w:szCs w:val="24"/>
        </w:rPr>
        <w:t xml:space="preserve"> </w:t>
      </w:r>
      <w:r w:rsidR="0046385C" w:rsidRPr="00E30E2B">
        <w:rPr>
          <w:rFonts w:eastAsia="Times New Roman" w:cs="Times New Roman"/>
          <w:sz w:val="24"/>
          <w:szCs w:val="24"/>
        </w:rPr>
        <w:t>обучающимся</w:t>
      </w:r>
      <w:r w:rsidRPr="00E30E2B">
        <w:rPr>
          <w:rFonts w:eastAsia="Times New Roman" w:cs="Times New Roman"/>
          <w:sz w:val="24"/>
          <w:szCs w:val="24"/>
        </w:rPr>
        <w:t xml:space="preserve"> с ЗПР</w:t>
      </w:r>
      <w:r w:rsidRPr="00E30E2B">
        <w:rPr>
          <w:rFonts w:eastAsia="Times New Roman" w:cs="Times New Roman"/>
          <w:noProof/>
          <w:sz w:val="24"/>
          <w:szCs w:val="24"/>
        </w:rPr>
        <w:t xml:space="preserve"> необходимо предлагать подробную </w:t>
      </w:r>
      <w:r w:rsidRPr="00E30E2B">
        <w:rPr>
          <w:rFonts w:eastAsia="Times New Roman" w:cs="Times New Roman"/>
          <w:sz w:val="24"/>
          <w:szCs w:val="24"/>
        </w:rPr>
        <w:t>инструкционную карту</w:t>
      </w:r>
      <w:r w:rsidRPr="00E30E2B">
        <w:rPr>
          <w:rFonts w:eastAsia="Times New Roman" w:cs="Times New Roman"/>
          <w:noProof/>
          <w:sz w:val="24"/>
          <w:szCs w:val="24"/>
        </w:rPr>
        <w:t xml:space="preserve"> с </w:t>
      </w:r>
      <w:r w:rsidRPr="00E30E2B">
        <w:rPr>
          <w:rFonts w:eastAsia="Times New Roman" w:cs="Times New Roman"/>
          <w:noProof/>
          <w:sz w:val="24"/>
          <w:szCs w:val="24"/>
        </w:rPr>
        <w:fldChar w:fldCharType="begin"/>
      </w:r>
      <w:r w:rsidRPr="00E30E2B">
        <w:rPr>
          <w:rFonts w:eastAsia="Times New Roman" w:cs="Times New Roman"/>
          <w:noProof/>
          <w:sz w:val="24"/>
          <w:szCs w:val="24"/>
        </w:rPr>
        <w:instrText>eq описанием</w:instrText>
      </w:r>
      <w:r w:rsidRPr="00E30E2B">
        <w:rPr>
          <w:rFonts w:eastAsia="Times New Roman" w:cs="Times New Roman"/>
          <w:noProof/>
          <w:sz w:val="24"/>
          <w:szCs w:val="24"/>
        </w:rPr>
        <w:fldChar w:fldCharType="end"/>
      </w:r>
      <w:r w:rsidRPr="00E30E2B">
        <w:rPr>
          <w:rFonts w:eastAsia="Times New Roman" w:cs="Times New Roman"/>
          <w:noProof/>
          <w:sz w:val="24"/>
          <w:szCs w:val="24"/>
        </w:rPr>
        <w:t xml:space="preserve"> </w:t>
      </w:r>
      <w:r w:rsidRPr="00E30E2B">
        <w:rPr>
          <w:rFonts w:eastAsia="Times New Roman" w:cs="Times New Roman"/>
          <w:sz w:val="24"/>
          <w:szCs w:val="24"/>
        </w:rPr>
        <w:t>каждого</w:t>
      </w:r>
      <w:r w:rsidRPr="00E30E2B">
        <w:rPr>
          <w:rFonts w:eastAsia="Times New Roman" w:cs="Times New Roman"/>
          <w:noProof/>
          <w:sz w:val="24"/>
          <w:szCs w:val="24"/>
        </w:rPr>
        <w:t xml:space="preserve"> </w:t>
      </w:r>
      <w:r w:rsidRPr="00E30E2B">
        <w:rPr>
          <w:rFonts w:eastAsia="Times New Roman" w:cs="Times New Roman"/>
          <w:sz w:val="24"/>
          <w:szCs w:val="24"/>
        </w:rPr>
        <w:t>шага</w:t>
      </w:r>
      <w:r w:rsidRPr="00E30E2B">
        <w:rPr>
          <w:rFonts w:eastAsia="Times New Roman" w:cs="Times New Roman"/>
          <w:noProof/>
          <w:sz w:val="24"/>
          <w:szCs w:val="24"/>
        </w:rPr>
        <w:t xml:space="preserve"> </w:t>
      </w:r>
      <w:r w:rsidRPr="00E30E2B">
        <w:rPr>
          <w:rFonts w:eastAsia="Times New Roman" w:cs="Times New Roman"/>
          <w:noProof/>
          <w:sz w:val="24"/>
          <w:szCs w:val="24"/>
        </w:rPr>
        <w:fldChar w:fldCharType="begin"/>
      </w:r>
      <w:r w:rsidRPr="00E30E2B">
        <w:rPr>
          <w:rFonts w:eastAsia="Times New Roman" w:cs="Times New Roman"/>
          <w:noProof/>
          <w:sz w:val="24"/>
          <w:szCs w:val="24"/>
        </w:rPr>
        <w:instrText>eq выполнения</w:instrText>
      </w:r>
      <w:r w:rsidRPr="00E30E2B">
        <w:rPr>
          <w:rFonts w:eastAsia="Times New Roman" w:cs="Times New Roman"/>
          <w:noProof/>
          <w:sz w:val="24"/>
          <w:szCs w:val="24"/>
        </w:rPr>
        <w:fldChar w:fldCharType="end"/>
      </w:r>
      <w:r w:rsidRPr="00E30E2B">
        <w:rPr>
          <w:rFonts w:eastAsia="Times New Roman" w:cs="Times New Roman"/>
          <w:noProof/>
          <w:sz w:val="24"/>
          <w:szCs w:val="24"/>
        </w:rPr>
        <w:t xml:space="preserve"> </w:t>
      </w:r>
      <w:r w:rsidRPr="00E30E2B">
        <w:rPr>
          <w:rFonts w:eastAsia="Times New Roman" w:cs="Times New Roman"/>
          <w:sz w:val="24"/>
          <w:szCs w:val="24"/>
        </w:rPr>
        <w:t>задания.</w:t>
      </w:r>
    </w:p>
    <w:p w14:paraId="541D32AB" w14:textId="5DD266AC" w:rsidR="00B223C7" w:rsidRPr="00E30E2B" w:rsidRDefault="00B223C7" w:rsidP="00E30E2B">
      <w:pPr>
        <w:autoSpaceDE w:val="0"/>
        <w:autoSpaceDN w:val="0"/>
        <w:adjustRightInd w:val="0"/>
        <w:spacing w:after="0" w:line="240" w:lineRule="auto"/>
        <w:ind w:firstLine="709"/>
        <w:jc w:val="both"/>
        <w:rPr>
          <w:rFonts w:eastAsia="Times New Roman" w:cs="Times New Roman"/>
          <w:sz w:val="24"/>
          <w:szCs w:val="24"/>
        </w:rPr>
      </w:pPr>
      <w:r w:rsidRPr="00E30E2B">
        <w:rPr>
          <w:rFonts w:eastAsia="Times New Roman" w:cs="Times New Roman"/>
          <w:sz w:val="24"/>
          <w:szCs w:val="24"/>
        </w:rPr>
        <w:t>Практическая работа предполага</w:t>
      </w:r>
      <w:r w:rsidR="00DA4DEC">
        <w:rPr>
          <w:rFonts w:eastAsia="Times New Roman" w:cs="Times New Roman"/>
          <w:sz w:val="24"/>
          <w:szCs w:val="24"/>
        </w:rPr>
        <w:t>ет</w:t>
      </w:r>
      <w:r w:rsidRPr="00E30E2B">
        <w:rPr>
          <w:rFonts w:eastAsia="Times New Roman" w:cs="Times New Roman"/>
          <w:sz w:val="24"/>
          <w:szCs w:val="24"/>
        </w:rPr>
        <w:t xml:space="preserve">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14:paraId="7F2DB424" w14:textId="77777777" w:rsidR="00B223C7" w:rsidRPr="00E30E2B" w:rsidRDefault="00B223C7" w:rsidP="00E30E2B">
      <w:pPr>
        <w:spacing w:after="0" w:line="240" w:lineRule="auto"/>
        <w:ind w:firstLine="709"/>
        <w:jc w:val="both"/>
        <w:rPr>
          <w:rFonts w:cs="Times New Roman"/>
          <w:sz w:val="24"/>
          <w:szCs w:val="24"/>
        </w:rPr>
      </w:pPr>
      <w:r w:rsidRPr="00E30E2B">
        <w:rPr>
          <w:rFonts w:cs="Times New Roman"/>
          <w:sz w:val="24"/>
          <w:szCs w:val="24"/>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E30E2B" w:rsidRDefault="00B223C7" w:rsidP="00E30E2B">
      <w:pPr>
        <w:autoSpaceDE w:val="0"/>
        <w:autoSpaceDN w:val="0"/>
        <w:adjustRightInd w:val="0"/>
        <w:spacing w:after="0" w:line="240" w:lineRule="auto"/>
        <w:ind w:firstLine="709"/>
        <w:jc w:val="both"/>
        <w:rPr>
          <w:rFonts w:eastAsia="Times New Roman" w:cs="Times New Roman"/>
          <w:sz w:val="24"/>
          <w:szCs w:val="24"/>
        </w:rPr>
      </w:pPr>
      <w:r w:rsidRPr="00E30E2B">
        <w:rPr>
          <w:rFonts w:eastAsia="Times New Roman" w:cs="Times New Roman"/>
          <w:noProof/>
          <w:sz w:val="24"/>
          <w:szCs w:val="24"/>
        </w:rPr>
        <w:t xml:space="preserve">На </w:t>
      </w:r>
      <w:r w:rsidRPr="00E30E2B">
        <w:rPr>
          <w:rFonts w:eastAsia="Times New Roman" w:cs="Times New Roman"/>
          <w:sz w:val="24"/>
          <w:szCs w:val="24"/>
        </w:rPr>
        <w:t>уроках</w:t>
      </w:r>
      <w:r w:rsidRPr="00E30E2B">
        <w:rPr>
          <w:rFonts w:eastAsia="Times New Roman" w:cs="Times New Roman"/>
          <w:noProof/>
          <w:sz w:val="24"/>
          <w:szCs w:val="24"/>
        </w:rPr>
        <w:t xml:space="preserve"> </w:t>
      </w:r>
      <w:r w:rsidRPr="00E30E2B">
        <w:rPr>
          <w:rFonts w:eastAsia="Times New Roman" w:cs="Times New Roman"/>
          <w:sz w:val="24"/>
          <w:szCs w:val="24"/>
        </w:rPr>
        <w:t>информатики</w:t>
      </w:r>
      <w:r w:rsidRPr="00E30E2B">
        <w:rPr>
          <w:rFonts w:eastAsia="Times New Roman" w:cs="Times New Roman"/>
          <w:noProof/>
          <w:sz w:val="24"/>
          <w:szCs w:val="24"/>
        </w:rPr>
        <w:t xml:space="preserve"> </w:t>
      </w:r>
      <w:r w:rsidRPr="00E30E2B">
        <w:rPr>
          <w:rFonts w:eastAsia="Times New Roman" w:cs="Times New Roman"/>
          <w:noProof/>
          <w:sz w:val="24"/>
          <w:szCs w:val="24"/>
        </w:rPr>
        <w:fldChar w:fldCharType="begin"/>
      </w:r>
      <w:r w:rsidRPr="00E30E2B">
        <w:rPr>
          <w:rFonts w:eastAsia="Times New Roman" w:cs="Times New Roman"/>
          <w:noProof/>
          <w:sz w:val="24"/>
          <w:szCs w:val="24"/>
        </w:rPr>
        <w:instrText>eq целесообразным</w:instrText>
      </w:r>
      <w:r w:rsidRPr="00E30E2B">
        <w:rPr>
          <w:rFonts w:eastAsia="Times New Roman" w:cs="Times New Roman"/>
          <w:noProof/>
          <w:sz w:val="24"/>
          <w:szCs w:val="24"/>
        </w:rPr>
        <w:fldChar w:fldCharType="end"/>
      </w:r>
      <w:r w:rsidRPr="00E30E2B">
        <w:rPr>
          <w:rFonts w:eastAsia="Times New Roman" w:cs="Times New Roman"/>
          <w:noProof/>
          <w:sz w:val="24"/>
          <w:szCs w:val="24"/>
        </w:rPr>
        <w:t xml:space="preserve"> </w:t>
      </w:r>
      <w:r w:rsidRPr="00E30E2B">
        <w:rPr>
          <w:rFonts w:eastAsia="Times New Roman" w:cs="Times New Roman"/>
          <w:sz w:val="24"/>
          <w:szCs w:val="24"/>
        </w:rPr>
        <w:t>является</w:t>
      </w:r>
      <w:r w:rsidRPr="00E30E2B">
        <w:rPr>
          <w:rFonts w:eastAsia="Times New Roman" w:cs="Times New Roman"/>
          <w:noProof/>
          <w:sz w:val="24"/>
          <w:szCs w:val="24"/>
        </w:rPr>
        <w:t xml:space="preserve"> </w:t>
      </w:r>
      <w:r w:rsidRPr="00E30E2B">
        <w:rPr>
          <w:rFonts w:eastAsia="Times New Roman" w:cs="Times New Roman"/>
          <w:sz w:val="24"/>
          <w:szCs w:val="24"/>
        </w:rPr>
        <w:t>постоянное</w:t>
      </w:r>
      <w:r w:rsidRPr="00E30E2B">
        <w:rPr>
          <w:rFonts w:eastAsia="Times New Roman" w:cs="Times New Roman"/>
          <w:noProof/>
          <w:sz w:val="24"/>
          <w:szCs w:val="24"/>
        </w:rPr>
        <w:t xml:space="preserve"> </w:t>
      </w:r>
      <w:r w:rsidRPr="00E30E2B">
        <w:rPr>
          <w:rFonts w:eastAsia="Times New Roman" w:cs="Times New Roman"/>
          <w:noProof/>
          <w:sz w:val="24"/>
          <w:szCs w:val="24"/>
        </w:rPr>
        <w:fldChar w:fldCharType="begin"/>
      </w:r>
      <w:r w:rsidRPr="00E30E2B">
        <w:rPr>
          <w:rFonts w:eastAsia="Times New Roman" w:cs="Times New Roman"/>
          <w:noProof/>
          <w:sz w:val="24"/>
          <w:szCs w:val="24"/>
        </w:rPr>
        <w:instrText>eq использование</w:instrText>
      </w:r>
      <w:r w:rsidRPr="00E30E2B">
        <w:rPr>
          <w:rFonts w:eastAsia="Times New Roman" w:cs="Times New Roman"/>
          <w:noProof/>
          <w:sz w:val="24"/>
          <w:szCs w:val="24"/>
        </w:rPr>
        <w:fldChar w:fldCharType="end"/>
      </w:r>
      <w:r w:rsidRPr="00E30E2B">
        <w:rPr>
          <w:rFonts w:eastAsia="Times New Roman" w:cs="Times New Roman"/>
          <w:noProof/>
          <w:sz w:val="24"/>
          <w:szCs w:val="24"/>
        </w:rPr>
        <w:t xml:space="preserve"> </w:t>
      </w:r>
      <w:r w:rsidRPr="00E30E2B">
        <w:rPr>
          <w:rFonts w:eastAsia="Times New Roman" w:cs="Times New Roman"/>
          <w:sz w:val="24"/>
          <w:szCs w:val="24"/>
        </w:rPr>
        <w:t>материалов</w:t>
      </w:r>
      <w:r w:rsidRPr="00E30E2B">
        <w:rPr>
          <w:rFonts w:eastAsia="Times New Roman" w:cs="Times New Roman"/>
          <w:noProof/>
          <w:sz w:val="24"/>
          <w:szCs w:val="24"/>
        </w:rPr>
        <w:t xml:space="preserve"> к </w:t>
      </w:r>
      <w:r w:rsidRPr="00E30E2B">
        <w:rPr>
          <w:rFonts w:eastAsia="Times New Roman" w:cs="Times New Roman"/>
          <w:sz w:val="24"/>
          <w:szCs w:val="24"/>
        </w:rPr>
        <w:t>урокам,</w:t>
      </w:r>
      <w:r w:rsidRPr="00E30E2B">
        <w:rPr>
          <w:rFonts w:eastAsia="Times New Roman" w:cs="Times New Roman"/>
          <w:noProof/>
          <w:sz w:val="24"/>
          <w:szCs w:val="24"/>
        </w:rPr>
        <w:t xml:space="preserve"> </w:t>
      </w:r>
      <w:r w:rsidRPr="00E30E2B">
        <w:rPr>
          <w:rFonts w:eastAsia="Times New Roman" w:cs="Times New Roman"/>
          <w:noProof/>
          <w:sz w:val="24"/>
          <w:szCs w:val="24"/>
        </w:rPr>
        <w:fldChar w:fldCharType="begin"/>
      </w:r>
      <w:r w:rsidRPr="00E30E2B">
        <w:rPr>
          <w:rFonts w:eastAsia="Times New Roman" w:cs="Times New Roman"/>
          <w:noProof/>
          <w:sz w:val="24"/>
          <w:szCs w:val="24"/>
        </w:rPr>
        <w:instrText>eq созданных</w:instrText>
      </w:r>
      <w:r w:rsidRPr="00E30E2B">
        <w:rPr>
          <w:rFonts w:eastAsia="Times New Roman" w:cs="Times New Roman"/>
          <w:noProof/>
          <w:sz w:val="24"/>
          <w:szCs w:val="24"/>
        </w:rPr>
        <w:fldChar w:fldCharType="end"/>
      </w:r>
      <w:r w:rsidRPr="00E30E2B">
        <w:rPr>
          <w:rFonts w:eastAsia="Times New Roman" w:cs="Times New Roman"/>
          <w:noProof/>
          <w:sz w:val="24"/>
          <w:szCs w:val="24"/>
        </w:rPr>
        <w:t xml:space="preserve"> в </w:t>
      </w:r>
      <w:r w:rsidRPr="00E30E2B">
        <w:rPr>
          <w:rFonts w:eastAsia="Times New Roman" w:cs="Times New Roman"/>
          <w:sz w:val="24"/>
          <w:szCs w:val="24"/>
        </w:rPr>
        <w:t>программе</w:t>
      </w:r>
      <w:r w:rsidRPr="00E30E2B">
        <w:rPr>
          <w:rFonts w:eastAsia="Times New Roman" w:cs="Times New Roman"/>
          <w:noProof/>
          <w:sz w:val="24"/>
          <w:szCs w:val="24"/>
        </w:rPr>
        <w:t xml:space="preserve"> MS </w:t>
      </w:r>
      <w:r w:rsidRPr="00E30E2B">
        <w:rPr>
          <w:rFonts w:eastAsia="Times New Roman" w:cs="Times New Roman"/>
          <w:sz w:val="24"/>
          <w:szCs w:val="24"/>
        </w:rPr>
        <w:t>Power</w:t>
      </w:r>
      <w:r w:rsidRPr="00E30E2B">
        <w:rPr>
          <w:rFonts w:eastAsia="Times New Roman" w:cs="Times New Roman"/>
          <w:noProof/>
          <w:sz w:val="24"/>
          <w:szCs w:val="24"/>
        </w:rPr>
        <w:t xml:space="preserve"> </w:t>
      </w:r>
      <w:r w:rsidRPr="00E30E2B">
        <w:rPr>
          <w:rFonts w:eastAsia="Times New Roman" w:cs="Times New Roman"/>
          <w:noProof/>
          <w:sz w:val="24"/>
          <w:szCs w:val="24"/>
          <w:lang w:val="en-US"/>
        </w:rPr>
        <w:t>Point</w:t>
      </w:r>
      <w:r w:rsidRPr="00E30E2B">
        <w:rPr>
          <w:rFonts w:eastAsia="Times New Roman" w:cs="Times New Roman"/>
          <w:noProof/>
          <w:sz w:val="24"/>
          <w:szCs w:val="24"/>
        </w:rPr>
        <w:t xml:space="preserve">, образовательные интернет порталы </w:t>
      </w:r>
      <w:r w:rsidRPr="00E30E2B">
        <w:rPr>
          <w:rFonts w:cs="Times New Roman"/>
          <w:sz w:val="24"/>
          <w:szCs w:val="24"/>
          <w:shd w:val="clear" w:color="auto" w:fill="FFFFFF"/>
        </w:rPr>
        <w:t xml:space="preserve">«Российская электронная школа», Learning Apps и т.д.). </w:t>
      </w:r>
    </w:p>
    <w:p w14:paraId="10AA3F8F" w14:textId="741E9630" w:rsidR="00B223C7" w:rsidRPr="00E30E2B" w:rsidRDefault="00DA4DEC" w:rsidP="00E30E2B">
      <w:pPr>
        <w:spacing w:after="0" w:line="240" w:lineRule="auto"/>
        <w:ind w:firstLine="709"/>
        <w:jc w:val="both"/>
        <w:rPr>
          <w:rFonts w:cs="Times New Roman"/>
          <w:sz w:val="24"/>
          <w:szCs w:val="24"/>
        </w:rPr>
      </w:pPr>
      <w:r>
        <w:rPr>
          <w:rFonts w:cs="Times New Roman"/>
          <w:sz w:val="24"/>
          <w:szCs w:val="24"/>
        </w:rPr>
        <w:t>П</w:t>
      </w:r>
      <w:r w:rsidR="00B223C7" w:rsidRPr="00E30E2B">
        <w:rPr>
          <w:rFonts w:cs="Times New Roman"/>
          <w:sz w:val="24"/>
          <w:szCs w:val="24"/>
        </w:rPr>
        <w:t>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6E550AF1" w14:textId="4A05B911" w:rsidR="00B223C7" w:rsidRPr="00E30E2B" w:rsidRDefault="00CC6ABF" w:rsidP="00E30E2B">
      <w:pPr>
        <w:spacing w:after="0" w:line="240" w:lineRule="auto"/>
        <w:ind w:firstLine="709"/>
        <w:jc w:val="both"/>
        <w:rPr>
          <w:rFonts w:eastAsiaTheme="majorEastAsia" w:cs="Times New Roman"/>
          <w:b/>
          <w:bCs/>
          <w:sz w:val="24"/>
          <w:szCs w:val="24"/>
          <w:lang w:eastAsia="en-US"/>
        </w:rPr>
      </w:pPr>
      <w:bookmarkStart w:id="676" w:name="_Toc96033905"/>
      <w:r>
        <w:rPr>
          <w:rFonts w:eastAsiaTheme="majorEastAsia" w:cs="Times New Roman"/>
          <w:b/>
          <w:bCs/>
          <w:sz w:val="24"/>
          <w:szCs w:val="24"/>
          <w:lang w:eastAsia="en-US"/>
        </w:rPr>
        <w:t>В</w:t>
      </w:r>
      <w:r w:rsidR="00B223C7" w:rsidRPr="00E30E2B">
        <w:rPr>
          <w:rFonts w:eastAsiaTheme="majorEastAsia" w:cs="Times New Roman"/>
          <w:b/>
          <w:bCs/>
          <w:sz w:val="24"/>
          <w:szCs w:val="24"/>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223C7" w:rsidRPr="00E30E2B">
        <w:rPr>
          <w:rFonts w:eastAsia="Times New Roman" w:cs="Times New Roman"/>
          <w:b/>
          <w:bCs/>
          <w:sz w:val="24"/>
          <w:szCs w:val="24"/>
          <w:lang w:eastAsia="en-US"/>
        </w:rPr>
        <w:t>«Информатика»</w:t>
      </w:r>
      <w:bookmarkEnd w:id="676"/>
    </w:p>
    <w:p w14:paraId="4F91B004" w14:textId="77777777" w:rsidR="00B223C7" w:rsidRPr="00E30E2B" w:rsidRDefault="00B223C7" w:rsidP="00E30E2B">
      <w:pPr>
        <w:spacing w:after="0" w:line="240" w:lineRule="auto"/>
        <w:ind w:firstLine="709"/>
        <w:jc w:val="both"/>
        <w:rPr>
          <w:rFonts w:cs="Times New Roman"/>
          <w:sz w:val="24"/>
          <w:szCs w:val="24"/>
        </w:rPr>
      </w:pPr>
      <w:r w:rsidRPr="00E30E2B">
        <w:rPr>
          <w:rFonts w:eastAsia="Times New Roman" w:cs="Times New Roman"/>
          <w:sz w:val="24"/>
          <w:szCs w:val="24"/>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E30E2B">
        <w:rPr>
          <w:rFonts w:cs="Times New Roman"/>
          <w:sz w:val="24"/>
          <w:szCs w:val="24"/>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4FA8C1D5" w:rsidR="00B223C7" w:rsidRPr="00E30E2B" w:rsidRDefault="00B223C7" w:rsidP="00E30E2B">
      <w:pPr>
        <w:spacing w:after="0" w:line="240" w:lineRule="auto"/>
        <w:ind w:firstLine="709"/>
        <w:jc w:val="both"/>
        <w:rPr>
          <w:rFonts w:eastAsia="Times New Roman" w:cs="Times New Roman"/>
          <w:sz w:val="24"/>
          <w:szCs w:val="24"/>
        </w:rPr>
      </w:pPr>
      <w:r w:rsidRPr="00E30E2B">
        <w:rPr>
          <w:rFonts w:eastAsia="Times New Roman" w:cs="Times New Roman"/>
          <w:sz w:val="24"/>
          <w:szCs w:val="24"/>
        </w:rPr>
        <w:t>Информационно-образовательная среда образовательного учреждения включа</w:t>
      </w:r>
      <w:r w:rsidR="00DA4DEC">
        <w:rPr>
          <w:rFonts w:eastAsia="Times New Roman" w:cs="Times New Roman"/>
          <w:sz w:val="24"/>
          <w:szCs w:val="24"/>
        </w:rPr>
        <w:t>ет</w:t>
      </w:r>
      <w:r w:rsidRPr="00E30E2B">
        <w:rPr>
          <w:rFonts w:eastAsia="Times New Roman" w:cs="Times New Roman"/>
          <w:sz w:val="24"/>
          <w:szCs w:val="24"/>
        </w:rPr>
        <w:t xml:space="preserve">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0B2DF0DD" w:rsidR="00B223C7" w:rsidRPr="00E30E2B" w:rsidRDefault="00DA4DEC" w:rsidP="00E30E2B">
      <w:pPr>
        <w:spacing w:after="0" w:line="240" w:lineRule="auto"/>
        <w:ind w:firstLine="709"/>
        <w:jc w:val="both"/>
        <w:rPr>
          <w:rFonts w:eastAsia="Times New Roman" w:cs="Times New Roman"/>
          <w:sz w:val="24"/>
          <w:szCs w:val="24"/>
        </w:rPr>
      </w:pPr>
      <w:r>
        <w:rPr>
          <w:rFonts w:eastAsia="Times New Roman" w:cs="Times New Roman"/>
          <w:sz w:val="24"/>
          <w:szCs w:val="24"/>
        </w:rPr>
        <w:t>Т</w:t>
      </w:r>
      <w:r w:rsidR="00B223C7" w:rsidRPr="00E30E2B">
        <w:rPr>
          <w:rFonts w:eastAsia="Times New Roman" w:cs="Times New Roman"/>
          <w:sz w:val="24"/>
          <w:szCs w:val="24"/>
        </w:rPr>
        <w:t>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196093F5" w:rsidR="00271BBB" w:rsidRPr="00E30E2B" w:rsidRDefault="00DA4DEC" w:rsidP="00E30E2B">
      <w:pPr>
        <w:spacing w:after="0" w:line="240" w:lineRule="auto"/>
        <w:ind w:firstLine="709"/>
        <w:jc w:val="both"/>
        <w:rPr>
          <w:rFonts w:eastAsia="Times New Roman" w:cs="Times New Roman"/>
          <w:sz w:val="24"/>
          <w:szCs w:val="24"/>
        </w:rPr>
      </w:pPr>
      <w:r>
        <w:rPr>
          <w:rFonts w:eastAsia="Times New Roman" w:cs="Times New Roman"/>
          <w:sz w:val="24"/>
          <w:szCs w:val="24"/>
        </w:rPr>
        <w:t>Т</w:t>
      </w:r>
      <w:r w:rsidR="00271BBB" w:rsidRPr="00E30E2B">
        <w:rPr>
          <w:rFonts w:eastAsia="Times New Roman" w:cs="Times New Roman"/>
          <w:sz w:val="24"/>
          <w:szCs w:val="24"/>
        </w:rPr>
        <w:t>ем</w:t>
      </w:r>
      <w:r>
        <w:rPr>
          <w:rFonts w:eastAsia="Times New Roman" w:cs="Times New Roman"/>
          <w:sz w:val="24"/>
          <w:szCs w:val="24"/>
        </w:rPr>
        <w:t>ы</w:t>
      </w:r>
      <w:r w:rsidR="00271BBB" w:rsidRPr="00E30E2B">
        <w:rPr>
          <w:rFonts w:eastAsia="Times New Roman" w:cs="Times New Roman"/>
          <w:sz w:val="24"/>
          <w:szCs w:val="24"/>
        </w:rPr>
        <w:t xml:space="preserve">, изучение которых осуществляется в ознакомительном плане: </w:t>
      </w:r>
    </w:p>
    <w:p w14:paraId="3E7426FA" w14:textId="26DFBF0C" w:rsidR="00B223C7" w:rsidRPr="00E30E2B" w:rsidRDefault="0046385C" w:rsidP="00E30E2B">
      <w:pPr>
        <w:shd w:val="clear" w:color="auto" w:fill="FFFFFF"/>
        <w:spacing w:after="0" w:line="240" w:lineRule="auto"/>
        <w:ind w:firstLine="709"/>
        <w:jc w:val="both"/>
        <w:rPr>
          <w:rFonts w:cs="Times New Roman"/>
          <w:b/>
          <w:bCs/>
          <w:i/>
          <w:sz w:val="24"/>
          <w:szCs w:val="24"/>
          <w:shd w:val="clear" w:color="auto" w:fill="FFFFFF"/>
        </w:rPr>
      </w:pPr>
      <w:r w:rsidRPr="00E30E2B">
        <w:rPr>
          <w:rFonts w:cs="Times New Roman"/>
          <w:b/>
          <w:bCs/>
          <w:i/>
          <w:sz w:val="24"/>
          <w:szCs w:val="24"/>
          <w:shd w:val="clear" w:color="auto" w:fill="FFFFFF"/>
        </w:rPr>
        <w:t xml:space="preserve">Первый год обучения (7 </w:t>
      </w:r>
      <w:r w:rsidRPr="00E30E2B">
        <w:rPr>
          <w:rFonts w:cs="Times New Roman"/>
          <w:b/>
          <w:bCs/>
          <w:i/>
          <w:caps/>
          <w:sz w:val="24"/>
          <w:szCs w:val="24"/>
          <w:shd w:val="clear" w:color="auto" w:fill="FFFFFF"/>
        </w:rPr>
        <w:t>класс</w:t>
      </w:r>
      <w:r w:rsidRPr="00E30E2B">
        <w:rPr>
          <w:rFonts w:cs="Times New Roman"/>
          <w:b/>
          <w:bCs/>
          <w:i/>
          <w:sz w:val="24"/>
          <w:szCs w:val="24"/>
          <w:shd w:val="clear" w:color="auto" w:fill="FFFFFF"/>
        </w:rPr>
        <w:t>)</w:t>
      </w:r>
    </w:p>
    <w:p w14:paraId="09082BB3"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i/>
          <w:sz w:val="24"/>
          <w:szCs w:val="24"/>
          <w:shd w:val="clear" w:color="auto" w:fill="FFFFFF"/>
        </w:rPr>
      </w:pPr>
      <w:r w:rsidRPr="00E30E2B">
        <w:rPr>
          <w:rFonts w:cs="Times New Roman"/>
          <w:i/>
          <w:sz w:val="24"/>
          <w:szCs w:val="24"/>
          <w:shd w:val="clear" w:color="auto" w:fill="FFFFFF"/>
        </w:rPr>
        <w:t xml:space="preserve">Темы, изучение которых осуществляется в ознакомительном плане: </w:t>
      </w:r>
    </w:p>
    <w:p w14:paraId="19813491" w14:textId="4A29490B" w:rsidR="00B223C7" w:rsidRPr="00E30E2B" w:rsidRDefault="0046385C"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Компьютер –</w:t>
      </w:r>
      <w:r w:rsidR="00B223C7" w:rsidRPr="00E30E2B">
        <w:rPr>
          <w:rFonts w:cs="Times New Roman"/>
          <w:b/>
          <w:bCs/>
          <w:sz w:val="24"/>
          <w:szCs w:val="24"/>
        </w:rPr>
        <w:t xml:space="preserve"> универсальное устройство обработки данных</w:t>
      </w:r>
    </w:p>
    <w:p w14:paraId="0CCA5D8B"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i/>
          <w:iCs/>
          <w:sz w:val="24"/>
          <w:szCs w:val="24"/>
        </w:rPr>
      </w:pPr>
      <w:r w:rsidRPr="00E30E2B">
        <w:rPr>
          <w:rFonts w:cs="Times New Roman"/>
          <w:i/>
          <w:iCs/>
          <w:sz w:val="24"/>
          <w:szCs w:val="24"/>
        </w:rPr>
        <w:t>Типы компьютеров: персональные компьютеры, встроенные компьютеры, суперкомпьютеры. Мобильные устройства. Сенсорный ввод,</w:t>
      </w:r>
      <w:r w:rsidRPr="00E30E2B">
        <w:rPr>
          <w:rFonts w:cs="Times New Roman"/>
          <w:sz w:val="24"/>
          <w:szCs w:val="24"/>
        </w:rPr>
        <w:t xml:space="preserve"> </w:t>
      </w:r>
      <w:r w:rsidRPr="00E30E2B">
        <w:rPr>
          <w:rFonts w:cs="Times New Roman"/>
          <w:i/>
          <w:iCs/>
          <w:sz w:val="24"/>
          <w:szCs w:val="24"/>
        </w:rPr>
        <w:t>датчики мобильных устройств</w:t>
      </w:r>
      <w:r w:rsidRPr="00E30E2B">
        <w:rPr>
          <w:rFonts w:cs="Times New Roman"/>
          <w:sz w:val="24"/>
          <w:szCs w:val="24"/>
        </w:rPr>
        <w:t xml:space="preserve">, </w:t>
      </w:r>
      <w:r w:rsidRPr="00E30E2B">
        <w:rPr>
          <w:rFonts w:cs="Times New Roman"/>
          <w:i/>
          <w:iCs/>
          <w:sz w:val="24"/>
          <w:szCs w:val="24"/>
        </w:rPr>
        <w:t>средства биометрической аутентификации.</w:t>
      </w:r>
    </w:p>
    <w:p w14:paraId="4A73602F"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i/>
          <w:iCs/>
          <w:sz w:val="24"/>
          <w:szCs w:val="24"/>
        </w:rPr>
      </w:pPr>
      <w:r w:rsidRPr="00E30E2B">
        <w:rPr>
          <w:rFonts w:cs="Times New Roman"/>
          <w:i/>
          <w:iCs/>
          <w:sz w:val="24"/>
          <w:szCs w:val="24"/>
        </w:rPr>
        <w:t>История развития компьютеров и программного обеспечения.</w:t>
      </w:r>
      <w:r w:rsidRPr="00E30E2B">
        <w:rPr>
          <w:rFonts w:cs="Times New Roman"/>
          <w:sz w:val="24"/>
          <w:szCs w:val="24"/>
        </w:rPr>
        <w:t xml:space="preserve"> </w:t>
      </w:r>
      <w:r w:rsidRPr="00E30E2B">
        <w:rPr>
          <w:rFonts w:cs="Times New Roman"/>
          <w:i/>
          <w:iCs/>
          <w:sz w:val="24"/>
          <w:szCs w:val="24"/>
        </w:rPr>
        <w:t>Поколения компьютеров.</w:t>
      </w:r>
      <w:r w:rsidRPr="00E30E2B">
        <w:rPr>
          <w:rFonts w:cs="Times New Roman"/>
          <w:sz w:val="24"/>
          <w:szCs w:val="24"/>
        </w:rPr>
        <w:t xml:space="preserve"> </w:t>
      </w:r>
      <w:r w:rsidRPr="00E30E2B">
        <w:rPr>
          <w:rFonts w:cs="Times New Roman"/>
          <w:i/>
          <w:iCs/>
          <w:sz w:val="24"/>
          <w:szCs w:val="24"/>
        </w:rPr>
        <w:t>Современные тенденции развития компьютеров. Суперкомпьютеры. Параллельные вычисления.</w:t>
      </w:r>
    </w:p>
    <w:p w14:paraId="473DB7E0"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Программы и данные</w:t>
      </w:r>
    </w:p>
    <w:p w14:paraId="25C3ED2F"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i/>
          <w:iCs/>
          <w:sz w:val="24"/>
          <w:szCs w:val="24"/>
        </w:rPr>
        <w:t>Правовая охрана программ и данных.</w:t>
      </w:r>
      <w:r w:rsidRPr="00E30E2B">
        <w:rPr>
          <w:rFonts w:cs="Times New Roman"/>
          <w:sz w:val="24"/>
          <w:szCs w:val="24"/>
        </w:rPr>
        <w:t xml:space="preserve"> </w:t>
      </w:r>
    </w:p>
    <w:p w14:paraId="686EF19F"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lastRenderedPageBreak/>
        <w:t>Компьютерные сети</w:t>
      </w:r>
    </w:p>
    <w:p w14:paraId="033860E5"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i/>
          <w:iCs/>
          <w:sz w:val="24"/>
          <w:szCs w:val="24"/>
        </w:rPr>
        <w:t>Объединение компьютеров в сеть</w:t>
      </w:r>
      <w:r w:rsidRPr="00E30E2B">
        <w:rPr>
          <w:rFonts w:cs="Times New Roman"/>
          <w:sz w:val="24"/>
          <w:szCs w:val="24"/>
        </w:rPr>
        <w:t xml:space="preserve">. </w:t>
      </w:r>
    </w:p>
    <w:p w14:paraId="24E9D589"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Теоретические основы информатики</w:t>
      </w:r>
    </w:p>
    <w:p w14:paraId="39B19FEB"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Информация и информационные процессы</w:t>
      </w:r>
    </w:p>
    <w:p w14:paraId="6E50DF39"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i/>
          <w:iCs/>
          <w:sz w:val="24"/>
          <w:szCs w:val="24"/>
        </w:rPr>
      </w:pPr>
      <w:r w:rsidRPr="00E30E2B">
        <w:rPr>
          <w:rFonts w:cs="Times New Roman"/>
          <w:i/>
          <w:iCs/>
          <w:sz w:val="24"/>
          <w:szCs w:val="24"/>
        </w:rPr>
        <w:t>Возможность описания непрерывных объектов и процессов с помощью дискретных данных.</w:t>
      </w:r>
    </w:p>
    <w:p w14:paraId="2F907A48"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Представление информации</w:t>
      </w:r>
    </w:p>
    <w:p w14:paraId="54AFD746"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i/>
          <w:iCs/>
          <w:sz w:val="24"/>
          <w:szCs w:val="24"/>
        </w:rPr>
      </w:pPr>
      <w:r w:rsidRPr="00E30E2B">
        <w:rPr>
          <w:rFonts w:cs="Times New Roman"/>
          <w:i/>
          <w:iCs/>
          <w:sz w:val="24"/>
          <w:szCs w:val="24"/>
        </w:rPr>
        <w:t>Скорость передачи данных.</w:t>
      </w:r>
      <w:r w:rsidRPr="00E30E2B">
        <w:rPr>
          <w:rFonts w:cs="Times New Roman"/>
          <w:sz w:val="24"/>
          <w:szCs w:val="24"/>
        </w:rPr>
        <w:t xml:space="preserve"> </w:t>
      </w:r>
      <w:r w:rsidRPr="00E30E2B">
        <w:rPr>
          <w:rFonts w:cs="Times New Roman"/>
          <w:i/>
          <w:iCs/>
          <w:sz w:val="24"/>
          <w:szCs w:val="24"/>
        </w:rPr>
        <w:t>Кодировка ASCII.</w:t>
      </w:r>
      <w:r w:rsidRPr="00E30E2B">
        <w:rPr>
          <w:rFonts w:cs="Times New Roman"/>
          <w:sz w:val="24"/>
          <w:szCs w:val="24"/>
        </w:rPr>
        <w:t xml:space="preserve"> </w:t>
      </w:r>
      <w:r w:rsidRPr="00E30E2B">
        <w:rPr>
          <w:rFonts w:cs="Times New Roman"/>
          <w:i/>
          <w:iCs/>
          <w:sz w:val="24"/>
          <w:szCs w:val="24"/>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i/>
          <w:iCs/>
          <w:sz w:val="24"/>
          <w:szCs w:val="24"/>
        </w:rPr>
        <w:t>Оценка информационного объёма графических данных для растрового изображения.</w:t>
      </w:r>
      <w:r w:rsidRPr="00E30E2B">
        <w:rPr>
          <w:rFonts w:cs="Times New Roman"/>
          <w:sz w:val="24"/>
          <w:szCs w:val="24"/>
        </w:rPr>
        <w:t xml:space="preserve"> </w:t>
      </w:r>
      <w:r w:rsidRPr="00E30E2B">
        <w:rPr>
          <w:rFonts w:cs="Times New Roman"/>
          <w:i/>
          <w:iCs/>
          <w:sz w:val="24"/>
          <w:szCs w:val="24"/>
        </w:rPr>
        <w:t>Количество каналов записи.</w:t>
      </w:r>
    </w:p>
    <w:p w14:paraId="24155DEB"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i/>
          <w:iCs/>
          <w:sz w:val="24"/>
          <w:szCs w:val="24"/>
        </w:rPr>
      </w:pPr>
      <w:r w:rsidRPr="00E30E2B">
        <w:rPr>
          <w:rFonts w:cs="Times New Roman"/>
          <w:i/>
          <w:iCs/>
          <w:sz w:val="24"/>
          <w:szCs w:val="24"/>
        </w:rPr>
        <w:t>Оценка количественных параметров, связанных с представлением и хранением звуковых файлов.</w:t>
      </w:r>
    </w:p>
    <w:p w14:paraId="62C0CE85"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Информационные технологии</w:t>
      </w:r>
    </w:p>
    <w:p w14:paraId="19BFAF77"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Текстовые документы</w:t>
      </w:r>
    </w:p>
    <w:p w14:paraId="69BB3854"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i/>
          <w:sz w:val="24"/>
          <w:szCs w:val="24"/>
        </w:rPr>
        <w:t>Расстановка переносов</w:t>
      </w:r>
      <w:r w:rsidRPr="00E30E2B">
        <w:rPr>
          <w:rFonts w:cs="Times New Roman"/>
          <w:i/>
          <w:iCs/>
          <w:sz w:val="24"/>
          <w:szCs w:val="24"/>
        </w:rPr>
        <w:t>. Голосовой ввод текста.</w:t>
      </w:r>
      <w:r w:rsidRPr="00E30E2B">
        <w:rPr>
          <w:rFonts w:cs="Times New Roman"/>
          <w:sz w:val="24"/>
          <w:szCs w:val="24"/>
        </w:rPr>
        <w:t xml:space="preserve"> </w:t>
      </w:r>
      <w:r w:rsidRPr="00E30E2B">
        <w:rPr>
          <w:rFonts w:cs="Times New Roman"/>
          <w:i/>
          <w:iCs/>
          <w:sz w:val="24"/>
          <w:szCs w:val="24"/>
        </w:rPr>
        <w:t>Оптическое распознавание текста.</w:t>
      </w:r>
      <w:r w:rsidRPr="00E30E2B">
        <w:rPr>
          <w:rFonts w:cs="Times New Roman"/>
          <w:sz w:val="24"/>
          <w:szCs w:val="24"/>
        </w:rPr>
        <w:t xml:space="preserve"> </w:t>
      </w:r>
    </w:p>
    <w:p w14:paraId="3F4EF139" w14:textId="4097CE90" w:rsidR="00B223C7" w:rsidRPr="00E30E2B" w:rsidRDefault="0046385C" w:rsidP="00E30E2B">
      <w:pPr>
        <w:shd w:val="clear" w:color="auto" w:fill="FFFFFF"/>
        <w:spacing w:after="0" w:line="240" w:lineRule="auto"/>
        <w:ind w:firstLine="709"/>
        <w:jc w:val="both"/>
        <w:rPr>
          <w:rFonts w:cs="Times New Roman"/>
          <w:b/>
          <w:bCs/>
          <w:i/>
          <w:sz w:val="24"/>
          <w:szCs w:val="24"/>
          <w:shd w:val="clear" w:color="auto" w:fill="FFFFFF"/>
        </w:rPr>
      </w:pPr>
      <w:r w:rsidRPr="00E30E2B">
        <w:rPr>
          <w:rFonts w:cs="Times New Roman"/>
          <w:b/>
          <w:bCs/>
          <w:i/>
          <w:sz w:val="24"/>
          <w:szCs w:val="24"/>
          <w:shd w:val="clear" w:color="auto" w:fill="FFFFFF"/>
        </w:rPr>
        <w:t>Второй год обучения (</w:t>
      </w:r>
      <w:r w:rsidRPr="00E30E2B">
        <w:rPr>
          <w:rFonts w:cs="Times New Roman"/>
          <w:b/>
          <w:bCs/>
          <w:i/>
          <w:caps/>
          <w:sz w:val="24"/>
          <w:szCs w:val="24"/>
          <w:shd w:val="clear" w:color="auto" w:fill="FFFFFF"/>
        </w:rPr>
        <w:t>8 класс</w:t>
      </w:r>
      <w:r w:rsidRPr="00E30E2B">
        <w:rPr>
          <w:rFonts w:cs="Times New Roman"/>
          <w:b/>
          <w:bCs/>
          <w:i/>
          <w:sz w:val="24"/>
          <w:szCs w:val="24"/>
          <w:shd w:val="clear" w:color="auto" w:fill="FFFFFF"/>
        </w:rPr>
        <w:t>)</w:t>
      </w:r>
    </w:p>
    <w:p w14:paraId="332F505D" w14:textId="77777777" w:rsidR="00271BBB" w:rsidRPr="00E30E2B" w:rsidRDefault="00271BBB" w:rsidP="00E30E2B">
      <w:pPr>
        <w:shd w:val="clear" w:color="auto" w:fill="FFFFFF"/>
        <w:spacing w:after="0" w:line="240" w:lineRule="auto"/>
        <w:ind w:firstLine="709"/>
        <w:jc w:val="both"/>
        <w:rPr>
          <w:rFonts w:cs="Times New Roman"/>
          <w:i/>
          <w:sz w:val="24"/>
          <w:szCs w:val="24"/>
          <w:shd w:val="clear" w:color="auto" w:fill="FFFFFF"/>
        </w:rPr>
      </w:pPr>
      <w:r w:rsidRPr="00E30E2B">
        <w:rPr>
          <w:rFonts w:cs="Times New Roman"/>
          <w:i/>
          <w:sz w:val="24"/>
          <w:szCs w:val="24"/>
          <w:shd w:val="clear" w:color="auto" w:fill="FFFFFF"/>
        </w:rPr>
        <w:t xml:space="preserve">Темы, изучение которых осуществляется в ознакомительном плане: </w:t>
      </w:r>
    </w:p>
    <w:p w14:paraId="5288DB97"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Теоретические основы информатики</w:t>
      </w:r>
    </w:p>
    <w:p w14:paraId="675D1F6C"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Системы счисления</w:t>
      </w:r>
    </w:p>
    <w:p w14:paraId="7A8B5DD4"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i/>
          <w:iCs/>
          <w:sz w:val="24"/>
          <w:szCs w:val="24"/>
        </w:rPr>
        <w:t>Римская система счисления.</w:t>
      </w:r>
    </w:p>
    <w:p w14:paraId="4F9B87EC"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Элементы математической логики</w:t>
      </w:r>
    </w:p>
    <w:p w14:paraId="1CBA56F5"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i/>
          <w:iCs/>
          <w:sz w:val="24"/>
          <w:szCs w:val="24"/>
        </w:rPr>
      </w:pPr>
      <w:r w:rsidRPr="00E30E2B">
        <w:rPr>
          <w:rFonts w:cs="Times New Roman"/>
          <w:i/>
          <w:iCs/>
          <w:spacing w:val="-2"/>
          <w:sz w:val="24"/>
          <w:szCs w:val="24"/>
        </w:rPr>
        <w:t>Определение истинности составного высказывания, если известны значения истинности входящих в него элементарных высказываний.</w:t>
      </w:r>
      <w:r w:rsidRPr="00E30E2B">
        <w:rPr>
          <w:rFonts w:cs="Times New Roman"/>
          <w:spacing w:val="-2"/>
          <w:sz w:val="24"/>
          <w:szCs w:val="24"/>
        </w:rPr>
        <w:t xml:space="preserve"> </w:t>
      </w:r>
      <w:r w:rsidRPr="00E30E2B">
        <w:rPr>
          <w:rFonts w:cs="Times New Roman"/>
          <w:i/>
          <w:iCs/>
          <w:sz w:val="24"/>
          <w:szCs w:val="24"/>
        </w:rPr>
        <w:t>Знакомство с логическими основами компьютера.</w:t>
      </w:r>
    </w:p>
    <w:p w14:paraId="33A6AFE6"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Алгоритмы и программирование</w:t>
      </w:r>
    </w:p>
    <w:p w14:paraId="1CB6DB8E"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Исполнители и алгоритмы. Алгоритмические конструкции</w:t>
      </w:r>
    </w:p>
    <w:p w14:paraId="2E1197A0"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i/>
          <w:iCs/>
          <w:sz w:val="24"/>
          <w:szCs w:val="24"/>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Язык программирования</w:t>
      </w:r>
    </w:p>
    <w:p w14:paraId="3E40A1A6"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i/>
          <w:iCs/>
          <w:sz w:val="24"/>
          <w:szCs w:val="24"/>
        </w:rPr>
        <w:t>Алгоритм Евклида для нахождения наибольшего общего делителя двух натуральных чисел.</w:t>
      </w:r>
      <w:r w:rsidRPr="00E30E2B">
        <w:rPr>
          <w:rFonts w:cs="Times New Roman"/>
          <w:sz w:val="24"/>
          <w:szCs w:val="24"/>
        </w:rPr>
        <w:t xml:space="preserve"> </w:t>
      </w:r>
      <w:r w:rsidRPr="00E30E2B">
        <w:rPr>
          <w:rFonts w:cs="Times New Roman"/>
          <w:i/>
          <w:iCs/>
          <w:sz w:val="24"/>
          <w:szCs w:val="24"/>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E30E2B" w:rsidRDefault="0046385C" w:rsidP="00E30E2B">
      <w:pPr>
        <w:shd w:val="clear" w:color="auto" w:fill="FFFFFF"/>
        <w:spacing w:after="0" w:line="240" w:lineRule="auto"/>
        <w:ind w:firstLine="709"/>
        <w:jc w:val="both"/>
        <w:rPr>
          <w:rFonts w:cs="Times New Roman"/>
          <w:b/>
          <w:bCs/>
          <w:i/>
          <w:sz w:val="24"/>
          <w:szCs w:val="24"/>
          <w:shd w:val="clear" w:color="auto" w:fill="FFFFFF"/>
        </w:rPr>
      </w:pPr>
      <w:r w:rsidRPr="00E30E2B">
        <w:rPr>
          <w:rFonts w:cs="Times New Roman"/>
          <w:b/>
          <w:bCs/>
          <w:i/>
          <w:sz w:val="24"/>
          <w:szCs w:val="24"/>
          <w:shd w:val="clear" w:color="auto" w:fill="FFFFFF"/>
        </w:rPr>
        <w:t>Третий год обучения (</w:t>
      </w:r>
      <w:r w:rsidRPr="00E30E2B">
        <w:rPr>
          <w:rFonts w:cs="Times New Roman"/>
          <w:b/>
          <w:bCs/>
          <w:i/>
          <w:caps/>
          <w:sz w:val="24"/>
          <w:szCs w:val="24"/>
          <w:shd w:val="clear" w:color="auto" w:fill="FFFFFF"/>
        </w:rPr>
        <w:t>9 класс</w:t>
      </w:r>
      <w:r w:rsidRPr="00E30E2B">
        <w:rPr>
          <w:rFonts w:cs="Times New Roman"/>
          <w:b/>
          <w:bCs/>
          <w:i/>
          <w:sz w:val="24"/>
          <w:szCs w:val="24"/>
          <w:shd w:val="clear" w:color="auto" w:fill="FFFFFF"/>
        </w:rPr>
        <w:t>)</w:t>
      </w:r>
    </w:p>
    <w:p w14:paraId="58B6A7AA" w14:textId="77777777" w:rsidR="00B223C7" w:rsidRPr="00E30E2B" w:rsidRDefault="00B223C7" w:rsidP="00E30E2B">
      <w:pPr>
        <w:shd w:val="clear" w:color="auto" w:fill="FFFFFF"/>
        <w:spacing w:after="0" w:line="240" w:lineRule="auto"/>
        <w:ind w:firstLine="709"/>
        <w:jc w:val="both"/>
        <w:rPr>
          <w:rFonts w:cs="Times New Roman"/>
          <w:i/>
          <w:sz w:val="24"/>
          <w:szCs w:val="24"/>
          <w:shd w:val="clear" w:color="auto" w:fill="FFFFFF"/>
        </w:rPr>
      </w:pPr>
      <w:r w:rsidRPr="00E30E2B">
        <w:rPr>
          <w:rFonts w:cs="Times New Roman"/>
          <w:i/>
          <w:sz w:val="24"/>
          <w:szCs w:val="24"/>
          <w:shd w:val="clear" w:color="auto" w:fill="FFFFFF"/>
        </w:rPr>
        <w:t xml:space="preserve">Темы, изучение которых осуществляется в ознакомительном плане: </w:t>
      </w:r>
    </w:p>
    <w:p w14:paraId="724B002B"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Теоретические основы информатики</w:t>
      </w:r>
    </w:p>
    <w:p w14:paraId="4252628A"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Моделирование как метод познания</w:t>
      </w:r>
    </w:p>
    <w:p w14:paraId="6D9B17C7"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i/>
          <w:iCs/>
          <w:sz w:val="24"/>
          <w:szCs w:val="24"/>
        </w:rPr>
        <w:t>Имитационные модели</w:t>
      </w:r>
      <w:r w:rsidRPr="00E30E2B">
        <w:rPr>
          <w:rFonts w:cs="Times New Roman"/>
          <w:sz w:val="24"/>
          <w:szCs w:val="24"/>
        </w:rPr>
        <w:t xml:space="preserve">. </w:t>
      </w:r>
      <w:r w:rsidRPr="00E30E2B">
        <w:rPr>
          <w:rFonts w:cs="Times New Roman"/>
          <w:i/>
          <w:iCs/>
          <w:sz w:val="24"/>
          <w:szCs w:val="24"/>
        </w:rPr>
        <w:t>Оценка адекватности модели моделируемому объекту и целям моделирования.</w:t>
      </w:r>
    </w:p>
    <w:p w14:paraId="71EC30B7"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Алгоритмы и программирование</w:t>
      </w:r>
    </w:p>
    <w:p w14:paraId="0D15CD67"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Разработка алгоритмов и программ</w:t>
      </w:r>
    </w:p>
    <w:p w14:paraId="187591B5"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i/>
          <w:iCs/>
          <w:sz w:val="24"/>
          <w:szCs w:val="24"/>
        </w:rPr>
        <w:t>Разбиение задачи на подзадачи.</w:t>
      </w:r>
    </w:p>
    <w:p w14:paraId="71638373"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Управление</w:t>
      </w:r>
    </w:p>
    <w:p w14:paraId="11B6C38C"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i/>
          <w:iCs/>
          <w:sz w:val="24"/>
          <w:szCs w:val="24"/>
        </w:rPr>
        <w:t>Получение сигналов от цифровых датчиков (касания, расстояния, света, звука и др.).</w:t>
      </w:r>
      <w:r w:rsidRPr="00E30E2B">
        <w:rPr>
          <w:rFonts w:cs="Times New Roman"/>
          <w:sz w:val="24"/>
          <w:szCs w:val="24"/>
        </w:rPr>
        <w:t xml:space="preserve"> </w:t>
      </w:r>
    </w:p>
    <w:p w14:paraId="4BC22D57" w14:textId="77777777" w:rsidR="00B223C7" w:rsidRPr="00E30E2B" w:rsidRDefault="00B223C7" w:rsidP="00E30E2B">
      <w:pPr>
        <w:spacing w:after="0" w:line="240" w:lineRule="auto"/>
        <w:ind w:firstLine="709"/>
        <w:jc w:val="both"/>
        <w:rPr>
          <w:rFonts w:eastAsia="Times New Roman" w:cs="Times New Roman"/>
          <w:sz w:val="24"/>
          <w:szCs w:val="24"/>
        </w:rPr>
      </w:pPr>
      <w:r w:rsidRPr="00E30E2B">
        <w:rPr>
          <w:rFonts w:eastAsia="Times New Roman" w:cs="Times New Roman"/>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E30E2B" w:rsidRDefault="00B223C7" w:rsidP="00E30E2B">
      <w:pPr>
        <w:spacing w:after="0" w:line="240" w:lineRule="auto"/>
        <w:ind w:firstLine="709"/>
        <w:jc w:val="both"/>
        <w:rPr>
          <w:rFonts w:cs="Times New Roman"/>
          <w:sz w:val="24"/>
          <w:szCs w:val="24"/>
          <w:lang w:eastAsia="ar-SA"/>
        </w:rPr>
      </w:pPr>
      <w:r w:rsidRPr="00E30E2B">
        <w:rPr>
          <w:rFonts w:cs="Times New Roman"/>
          <w:sz w:val="24"/>
          <w:szCs w:val="24"/>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E30E2B">
        <w:rPr>
          <w:rFonts w:cs="Times New Roman"/>
          <w:i/>
          <w:sz w:val="24"/>
          <w:szCs w:val="24"/>
          <w:lang w:eastAsia="ar-SA"/>
        </w:rPr>
        <w:t xml:space="preserve"> 5 класса</w:t>
      </w:r>
      <w:r w:rsidRPr="00E30E2B">
        <w:rPr>
          <w:rFonts w:cs="Times New Roman"/>
          <w:sz w:val="24"/>
          <w:szCs w:val="24"/>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14:paraId="6C7E9C2A" w14:textId="03444E7C" w:rsidR="00B223C7" w:rsidRPr="00E30E2B" w:rsidRDefault="00B223C7" w:rsidP="00E30E2B">
      <w:pPr>
        <w:spacing w:after="0" w:line="240" w:lineRule="auto"/>
        <w:ind w:firstLine="709"/>
        <w:jc w:val="both"/>
        <w:rPr>
          <w:rFonts w:cs="Times New Roman"/>
          <w:sz w:val="24"/>
          <w:szCs w:val="24"/>
        </w:rPr>
      </w:pPr>
      <w:r w:rsidRPr="00E30E2B">
        <w:rPr>
          <w:rFonts w:cs="Times New Roman"/>
          <w:sz w:val="24"/>
          <w:szCs w:val="24"/>
        </w:rPr>
        <w:lastRenderedPageBreak/>
        <w:t xml:space="preserve">Содержание программы и требования к предметным результатам освоения учебного предмета «Информатика» первого и второго года </w:t>
      </w:r>
      <w:r w:rsidRPr="00E30E2B">
        <w:rPr>
          <w:rFonts w:cs="Times New Roman"/>
          <w:i/>
          <w:sz w:val="24"/>
          <w:szCs w:val="24"/>
        </w:rPr>
        <w:t>подготовительного периода (5–6 класс)</w:t>
      </w:r>
      <w:r w:rsidRPr="00E30E2B">
        <w:rPr>
          <w:rFonts w:cs="Times New Roman"/>
          <w:sz w:val="24"/>
          <w:szCs w:val="24"/>
        </w:rPr>
        <w:t xml:space="preserve"> приведены после программного содержания 7-9 клас</w:t>
      </w:r>
      <w:r w:rsidR="00271BBB" w:rsidRPr="00E30E2B">
        <w:rPr>
          <w:rFonts w:cs="Times New Roman"/>
          <w:sz w:val="24"/>
          <w:szCs w:val="24"/>
        </w:rPr>
        <w:t>с</w:t>
      </w:r>
      <w:r w:rsidRPr="00E30E2B">
        <w:rPr>
          <w:rFonts w:cs="Times New Roman"/>
          <w:sz w:val="24"/>
          <w:szCs w:val="24"/>
        </w:rPr>
        <w:t>ов.</w:t>
      </w:r>
    </w:p>
    <w:p w14:paraId="5039F596" w14:textId="77777777" w:rsidR="00B223C7" w:rsidRPr="00E30E2B" w:rsidRDefault="00B223C7" w:rsidP="00E30E2B">
      <w:pPr>
        <w:spacing w:after="0" w:line="240" w:lineRule="auto"/>
        <w:ind w:firstLine="709"/>
        <w:jc w:val="both"/>
        <w:rPr>
          <w:rFonts w:eastAsiaTheme="majorEastAsia" w:cs="Times New Roman"/>
          <w:b/>
          <w:bCs/>
          <w:sz w:val="24"/>
          <w:szCs w:val="24"/>
          <w:lang w:eastAsia="en-US"/>
        </w:rPr>
      </w:pPr>
      <w:bookmarkStart w:id="677" w:name="_Toc96033906"/>
      <w:r w:rsidRPr="00E30E2B">
        <w:rPr>
          <w:rFonts w:eastAsiaTheme="majorEastAsia" w:cs="Times New Roman"/>
          <w:b/>
          <w:bCs/>
          <w:sz w:val="24"/>
          <w:szCs w:val="24"/>
          <w:lang w:eastAsia="en-US"/>
        </w:rPr>
        <w:t>Место учебного предмета «Информатика» в учебном плане</w:t>
      </w:r>
      <w:bookmarkEnd w:id="677"/>
    </w:p>
    <w:p w14:paraId="5A8F5EEC" w14:textId="01026273" w:rsidR="00B223C7" w:rsidRPr="00E30E2B" w:rsidRDefault="00B223C7" w:rsidP="00E30E2B">
      <w:pPr>
        <w:spacing w:after="0" w:line="240" w:lineRule="auto"/>
        <w:ind w:firstLine="709"/>
        <w:jc w:val="both"/>
        <w:rPr>
          <w:rFonts w:eastAsia="Times New Roman" w:cs="Times New Roman"/>
          <w:sz w:val="24"/>
          <w:szCs w:val="24"/>
        </w:rPr>
      </w:pPr>
      <w:r w:rsidRPr="00E30E2B">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рабочей программе, соответствует ФГОС ООО, рабочей программе основного общего образования по предмету «Информатика»,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E30E2B" w:rsidRDefault="00B223C7" w:rsidP="00E30E2B">
      <w:pPr>
        <w:spacing w:after="0" w:line="240" w:lineRule="auto"/>
        <w:ind w:firstLine="709"/>
        <w:jc w:val="both"/>
        <w:rPr>
          <w:rFonts w:eastAsia="Times New Roman" w:cs="Times New Roman"/>
          <w:sz w:val="24"/>
          <w:szCs w:val="24"/>
        </w:rPr>
      </w:pPr>
      <w:r w:rsidRPr="00E30E2B">
        <w:rPr>
          <w:rFonts w:eastAsia="Times New Roman" w:cs="Times New Roman"/>
          <w:sz w:val="24"/>
          <w:szCs w:val="24"/>
        </w:rPr>
        <w:t>Учебным планом на изучение информатики на базовом уровне отведено 102 учебных часа</w:t>
      </w:r>
      <w:r w:rsidR="007F227E" w:rsidRPr="00E30E2B">
        <w:rPr>
          <w:rFonts w:eastAsia="Times New Roman" w:cs="Times New Roman"/>
          <w:sz w:val="24"/>
          <w:szCs w:val="24"/>
        </w:rPr>
        <w:t xml:space="preserve"> – по 1 часу в неделю в </w:t>
      </w:r>
      <w:r w:rsidRPr="00E30E2B">
        <w:rPr>
          <w:rFonts w:eastAsia="Times New Roman" w:cs="Times New Roman"/>
          <w:sz w:val="24"/>
          <w:szCs w:val="24"/>
        </w:rPr>
        <w:t>7, 8 и 9 классах соответственно.</w:t>
      </w:r>
    </w:p>
    <w:p w14:paraId="38FE3F9E" w14:textId="77777777" w:rsidR="00B223C7" w:rsidRPr="00E30E2B" w:rsidRDefault="00B223C7" w:rsidP="00E30E2B">
      <w:pPr>
        <w:spacing w:after="0" w:line="240" w:lineRule="auto"/>
        <w:ind w:firstLine="709"/>
        <w:jc w:val="both"/>
        <w:rPr>
          <w:rFonts w:cs="Times New Roman"/>
          <w:bCs/>
          <w:sz w:val="24"/>
          <w:szCs w:val="24"/>
        </w:rPr>
      </w:pPr>
      <w:r w:rsidRPr="00E30E2B">
        <w:rPr>
          <w:rFonts w:cs="Times New Roman"/>
          <w:bCs/>
          <w:sz w:val="24"/>
          <w:szCs w:val="24"/>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0B970902" w14:textId="77777777" w:rsidR="007F227E" w:rsidRPr="00E30E2B" w:rsidRDefault="007F227E" w:rsidP="00E30E2B">
      <w:pPr>
        <w:spacing w:after="0" w:line="240" w:lineRule="auto"/>
        <w:ind w:firstLine="709"/>
        <w:jc w:val="both"/>
        <w:rPr>
          <w:rFonts w:eastAsiaTheme="majorEastAsia" w:cs="Times New Roman"/>
          <w:b/>
          <w:bCs/>
          <w:sz w:val="24"/>
          <w:szCs w:val="24"/>
          <w:lang w:eastAsia="en-US"/>
        </w:rPr>
      </w:pPr>
      <w:bookmarkStart w:id="678" w:name="_Toc96033907"/>
    </w:p>
    <w:p w14:paraId="5839DB53" w14:textId="77777777" w:rsidR="00B223C7" w:rsidRPr="00E30E2B" w:rsidRDefault="00B223C7" w:rsidP="00E30E2B">
      <w:pPr>
        <w:spacing w:after="0" w:line="240" w:lineRule="auto"/>
        <w:jc w:val="both"/>
        <w:rPr>
          <w:rFonts w:eastAsiaTheme="majorEastAsia" w:cs="Times New Roman"/>
          <w:bCs/>
          <w:sz w:val="24"/>
          <w:szCs w:val="24"/>
          <w:lang w:eastAsia="en-US"/>
        </w:rPr>
      </w:pPr>
      <w:r w:rsidRPr="00E30E2B">
        <w:rPr>
          <w:rFonts w:eastAsiaTheme="majorEastAsia" w:cs="Times New Roman"/>
          <w:bCs/>
          <w:sz w:val="24"/>
          <w:szCs w:val="24"/>
          <w:lang w:eastAsia="en-US"/>
        </w:rPr>
        <w:t>СОДЕРЖАНИЕ УЧЕБНОГО ПРЕДМЕТА «ИНФОРМАТИКА»</w:t>
      </w:r>
      <w:bookmarkEnd w:id="678"/>
    </w:p>
    <w:p w14:paraId="14B08152" w14:textId="77777777" w:rsidR="00B223C7" w:rsidRPr="00E30E2B" w:rsidRDefault="00B223C7" w:rsidP="00E30E2B">
      <w:pPr>
        <w:spacing w:after="0" w:line="240" w:lineRule="auto"/>
        <w:jc w:val="both"/>
        <w:rPr>
          <w:rFonts w:cs="Times New Roman"/>
          <w:b/>
          <w:bCs/>
          <w:sz w:val="24"/>
          <w:szCs w:val="24"/>
        </w:rPr>
      </w:pPr>
      <w:bookmarkStart w:id="679" w:name="_Toc96033908"/>
      <w:r w:rsidRPr="00E30E2B">
        <w:rPr>
          <w:rFonts w:cs="Times New Roman"/>
          <w:b/>
          <w:bCs/>
          <w:sz w:val="24"/>
          <w:szCs w:val="24"/>
        </w:rPr>
        <w:t>7 КЛАСС</w:t>
      </w:r>
      <w:bookmarkEnd w:id="679"/>
    </w:p>
    <w:p w14:paraId="525DDE89"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Цифровая грамотность</w:t>
      </w:r>
    </w:p>
    <w:p w14:paraId="762F0D00" w14:textId="4B27F264" w:rsidR="00B223C7" w:rsidRPr="00E30E2B" w:rsidRDefault="007F227E"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Компьютер –</w:t>
      </w:r>
      <w:r w:rsidR="00B223C7" w:rsidRPr="00E30E2B">
        <w:rPr>
          <w:rFonts w:cs="Times New Roman"/>
          <w:b/>
          <w:bCs/>
          <w:sz w:val="24"/>
          <w:szCs w:val="24"/>
        </w:rPr>
        <w:t xml:space="preserve"> универсальное устройство обработки данных</w:t>
      </w:r>
    </w:p>
    <w:p w14:paraId="0612B409" w14:textId="3F6BB764" w:rsidR="00B223C7" w:rsidRPr="00E30E2B" w:rsidRDefault="007F227E" w:rsidP="00E30E2B">
      <w:pPr>
        <w:widowControl w:val="0"/>
        <w:autoSpaceDE w:val="0"/>
        <w:autoSpaceDN w:val="0"/>
        <w:adjustRightInd w:val="0"/>
        <w:spacing w:after="0" w:line="240" w:lineRule="auto"/>
        <w:ind w:firstLine="709"/>
        <w:jc w:val="both"/>
        <w:textAlignment w:val="center"/>
        <w:rPr>
          <w:rFonts w:cs="Times New Roman"/>
          <w:i/>
          <w:iCs/>
          <w:sz w:val="24"/>
          <w:szCs w:val="24"/>
        </w:rPr>
      </w:pPr>
      <w:r w:rsidRPr="00E30E2B">
        <w:rPr>
          <w:rFonts w:cs="Times New Roman"/>
          <w:sz w:val="24"/>
          <w:szCs w:val="24"/>
        </w:rPr>
        <w:t>Компьютер –</w:t>
      </w:r>
      <w:r w:rsidR="00B223C7" w:rsidRPr="00E30E2B">
        <w:rPr>
          <w:rFonts w:cs="Times New Roman"/>
          <w:sz w:val="24"/>
          <w:szCs w:val="24"/>
        </w:rPr>
        <w:t xml:space="preserve"> универсальное вычислительное устройство, работающее по программе. </w:t>
      </w:r>
      <w:r w:rsidR="00B223C7" w:rsidRPr="00E30E2B">
        <w:rPr>
          <w:rFonts w:cs="Times New Roman"/>
          <w:i/>
          <w:iCs/>
          <w:sz w:val="24"/>
          <w:szCs w:val="24"/>
        </w:rPr>
        <w:t>Типы компьютеров: персональные компьютеры, встроенные компьютеры, суперкомпьютеры. Мобильные устройства.</w:t>
      </w:r>
    </w:p>
    <w:p w14:paraId="16917AA3"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Основные компоненты компьютера и их назначение. Процессор. Оперативная и долговременная память. Устройства ввода и вывода. </w:t>
      </w:r>
      <w:r w:rsidRPr="00E30E2B">
        <w:rPr>
          <w:rFonts w:cs="Times New Roman"/>
          <w:i/>
          <w:iCs/>
          <w:sz w:val="24"/>
          <w:szCs w:val="24"/>
        </w:rPr>
        <w:t>Сенсорный ввод,</w:t>
      </w:r>
      <w:r w:rsidRPr="00E30E2B">
        <w:rPr>
          <w:rFonts w:cs="Times New Roman"/>
          <w:sz w:val="24"/>
          <w:szCs w:val="24"/>
        </w:rPr>
        <w:t xml:space="preserve"> </w:t>
      </w:r>
      <w:r w:rsidRPr="00E30E2B">
        <w:rPr>
          <w:rFonts w:cs="Times New Roman"/>
          <w:i/>
          <w:iCs/>
          <w:sz w:val="24"/>
          <w:szCs w:val="24"/>
        </w:rPr>
        <w:t>датчики мобильных устройств</w:t>
      </w:r>
      <w:r w:rsidRPr="00E30E2B">
        <w:rPr>
          <w:rFonts w:cs="Times New Roman"/>
          <w:sz w:val="24"/>
          <w:szCs w:val="24"/>
        </w:rPr>
        <w:t xml:space="preserve">, </w:t>
      </w:r>
      <w:r w:rsidRPr="00E30E2B">
        <w:rPr>
          <w:rFonts w:cs="Times New Roman"/>
          <w:i/>
          <w:iCs/>
          <w:sz w:val="24"/>
          <w:szCs w:val="24"/>
        </w:rPr>
        <w:t>средства биометрической аутентификации.</w:t>
      </w:r>
    </w:p>
    <w:p w14:paraId="661A8FFC"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i/>
          <w:iCs/>
          <w:sz w:val="24"/>
          <w:szCs w:val="24"/>
        </w:rPr>
      </w:pPr>
      <w:r w:rsidRPr="00E30E2B">
        <w:rPr>
          <w:rFonts w:cs="Times New Roman"/>
          <w:i/>
          <w:iCs/>
          <w:sz w:val="24"/>
          <w:szCs w:val="24"/>
        </w:rPr>
        <w:t>История развития компьютеров и программного обеспечения.</w:t>
      </w:r>
      <w:r w:rsidRPr="00E30E2B">
        <w:rPr>
          <w:rFonts w:cs="Times New Roman"/>
          <w:sz w:val="24"/>
          <w:szCs w:val="24"/>
        </w:rPr>
        <w:t xml:space="preserve"> </w:t>
      </w:r>
      <w:r w:rsidRPr="00E30E2B">
        <w:rPr>
          <w:rFonts w:cs="Times New Roman"/>
          <w:i/>
          <w:iCs/>
          <w:sz w:val="24"/>
          <w:szCs w:val="24"/>
        </w:rPr>
        <w:t>Поколения компьютеров.</w:t>
      </w:r>
      <w:r w:rsidRPr="00E30E2B">
        <w:rPr>
          <w:rFonts w:cs="Times New Roman"/>
          <w:sz w:val="24"/>
          <w:szCs w:val="24"/>
        </w:rPr>
        <w:t xml:space="preserve"> </w:t>
      </w:r>
      <w:r w:rsidRPr="00E30E2B">
        <w:rPr>
          <w:rFonts w:cs="Times New Roman"/>
          <w:i/>
          <w:iCs/>
          <w:sz w:val="24"/>
          <w:szCs w:val="24"/>
        </w:rPr>
        <w:t>Современные тенденции развития компьютеров. Суперкомпьютеры.</w:t>
      </w:r>
    </w:p>
    <w:p w14:paraId="2412AF69"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i/>
          <w:iCs/>
          <w:sz w:val="24"/>
          <w:szCs w:val="24"/>
        </w:rPr>
      </w:pPr>
      <w:r w:rsidRPr="00E30E2B">
        <w:rPr>
          <w:rFonts w:cs="Times New Roman"/>
          <w:i/>
          <w:iCs/>
          <w:sz w:val="24"/>
          <w:szCs w:val="24"/>
        </w:rPr>
        <w:t>Параллельные вычисления.</w:t>
      </w:r>
    </w:p>
    <w:p w14:paraId="7BE00218"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Техника безопасности и правила работы на компьютере.</w:t>
      </w:r>
    </w:p>
    <w:p w14:paraId="065A198F"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Программы и данные</w:t>
      </w:r>
    </w:p>
    <w:p w14:paraId="49932F28"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E30E2B">
        <w:rPr>
          <w:rFonts w:cs="Times New Roman"/>
          <w:i/>
          <w:iCs/>
          <w:sz w:val="24"/>
          <w:szCs w:val="24"/>
        </w:rPr>
        <w:t>Правовая охрана программ и данных.</w:t>
      </w:r>
      <w:r w:rsidRPr="00E30E2B">
        <w:rPr>
          <w:rFonts w:cs="Times New Roman"/>
          <w:sz w:val="24"/>
          <w:szCs w:val="24"/>
        </w:rPr>
        <w:t xml:space="preserve"> Бесплатные и условно-бесплатные программы. Свободное программное обеспечение.</w:t>
      </w:r>
    </w:p>
    <w:p w14:paraId="2E84F1D1"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Компьютерные вирусы и другие вредоносные программы. Программы для защиты от вирусов.</w:t>
      </w:r>
    </w:p>
    <w:p w14:paraId="007F1011"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Компьютерные сети</w:t>
      </w:r>
    </w:p>
    <w:p w14:paraId="2597FDE5"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i/>
          <w:iCs/>
          <w:sz w:val="24"/>
          <w:szCs w:val="24"/>
        </w:rPr>
        <w:t>Объединение компьютеров в сеть</w:t>
      </w:r>
      <w:r w:rsidRPr="00E30E2B">
        <w:rPr>
          <w:rFonts w:cs="Times New Roman"/>
          <w:sz w:val="24"/>
          <w:szCs w:val="24"/>
        </w:rPr>
        <w:t xml:space="preserve">. </w:t>
      </w:r>
      <w:r w:rsidRPr="00E30E2B">
        <w:rPr>
          <w:rFonts w:cs="Times New Roman"/>
          <w:iCs/>
          <w:sz w:val="24"/>
          <w:szCs w:val="24"/>
        </w:rPr>
        <w:t>Сеть Интернет.</w:t>
      </w:r>
      <w:r w:rsidRPr="00E30E2B">
        <w:rPr>
          <w:rFonts w:cs="Times New Roman"/>
          <w:i/>
          <w:iCs/>
          <w:sz w:val="24"/>
          <w:szCs w:val="24"/>
        </w:rPr>
        <w:t xml:space="preserve"> </w:t>
      </w:r>
      <w:r w:rsidRPr="00E30E2B">
        <w:rPr>
          <w:rFonts w:cs="Times New Roman"/>
          <w:iCs/>
          <w:sz w:val="24"/>
          <w:szCs w:val="24"/>
        </w:rPr>
        <w:t>Веб-страница, веб-сайт.</w:t>
      </w:r>
      <w:r w:rsidRPr="00E30E2B">
        <w:rPr>
          <w:rFonts w:cs="Times New Roman"/>
          <w:sz w:val="24"/>
          <w:szCs w:val="24"/>
        </w:rPr>
        <w:t xml:space="preserve"> Структура адресов веб-ресурсов. Браузер. Поисковые системы. Поиск информации, по ключевым словам, и по изображению. </w:t>
      </w:r>
      <w:r w:rsidRPr="00E30E2B">
        <w:rPr>
          <w:rFonts w:cs="Times New Roman"/>
          <w:iCs/>
          <w:sz w:val="24"/>
          <w:szCs w:val="24"/>
        </w:rPr>
        <w:t>Достоверность информации, полученной из Интернета.</w:t>
      </w:r>
    </w:p>
    <w:p w14:paraId="52F409FE"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Современные сервисы интернет-коммуникаций.</w:t>
      </w:r>
    </w:p>
    <w:p w14:paraId="77302568"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Сетевой этикет, базовые нормы информационной этики и права при работе в сети Интернет. </w:t>
      </w:r>
      <w:r w:rsidRPr="00E30E2B">
        <w:rPr>
          <w:rFonts w:cs="Times New Roman"/>
          <w:iCs/>
          <w:sz w:val="24"/>
          <w:szCs w:val="24"/>
        </w:rPr>
        <w:t>Стратегии безопасного поведения в Интернете.</w:t>
      </w:r>
    </w:p>
    <w:p w14:paraId="6C74F304"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lastRenderedPageBreak/>
        <w:t>Теоретические основы информатики</w:t>
      </w:r>
    </w:p>
    <w:p w14:paraId="5D9BC7B4"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Информация и информационные процессы</w:t>
      </w:r>
    </w:p>
    <w:p w14:paraId="3C4929EB" w14:textId="6E47F634" w:rsidR="00B223C7" w:rsidRPr="00E30E2B" w:rsidRDefault="00557219"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Информация –</w:t>
      </w:r>
      <w:r w:rsidR="00B223C7" w:rsidRPr="00E30E2B">
        <w:rPr>
          <w:rFonts w:cs="Times New Roman"/>
          <w:sz w:val="24"/>
          <w:szCs w:val="24"/>
        </w:rPr>
        <w:t xml:space="preserve"> одно из основных понятий современной науки.</w:t>
      </w:r>
    </w:p>
    <w:p w14:paraId="5DD9FAEE"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i/>
          <w:iCs/>
          <w:sz w:val="24"/>
          <w:szCs w:val="24"/>
        </w:rPr>
      </w:pPr>
      <w:r w:rsidRPr="00E30E2B">
        <w:rPr>
          <w:rFonts w:cs="Times New Roman"/>
          <w:sz w:val="24"/>
          <w:szCs w:val="24"/>
        </w:rPr>
        <w:t xml:space="preserve">Дискретность данных. </w:t>
      </w:r>
      <w:r w:rsidRPr="00E30E2B">
        <w:rPr>
          <w:rFonts w:cs="Times New Roman"/>
          <w:i/>
          <w:iCs/>
          <w:sz w:val="24"/>
          <w:szCs w:val="24"/>
        </w:rPr>
        <w:t>Возможность описания непрерывных объектов и процессов с помощью дискретных данных.</w:t>
      </w:r>
    </w:p>
    <w:p w14:paraId="545ACA62" w14:textId="3E22721A"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Информационные процесс</w:t>
      </w:r>
      <w:r w:rsidR="00557219" w:rsidRPr="00E30E2B">
        <w:rPr>
          <w:rFonts w:cs="Times New Roman"/>
          <w:sz w:val="24"/>
          <w:szCs w:val="24"/>
        </w:rPr>
        <w:t>ы –</w:t>
      </w:r>
      <w:r w:rsidRPr="00E30E2B">
        <w:rPr>
          <w:rFonts w:cs="Times New Roman"/>
          <w:sz w:val="24"/>
          <w:szCs w:val="24"/>
        </w:rPr>
        <w:t xml:space="preserve"> процессы, связанные с хранением, преобразованием и передачей данных.</w:t>
      </w:r>
    </w:p>
    <w:p w14:paraId="3A12F76E"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Представление информации</w:t>
      </w:r>
    </w:p>
    <w:p w14:paraId="04AB0B09"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E30E2B">
        <w:rPr>
          <w:rFonts w:cs="Times New Roman"/>
          <w:iCs/>
          <w:sz w:val="24"/>
          <w:szCs w:val="24"/>
        </w:rPr>
        <w:t>Двоичный алфавит.</w:t>
      </w:r>
      <w:r w:rsidRPr="00E30E2B">
        <w:rPr>
          <w:rFonts w:cs="Times New Roman"/>
          <w:sz w:val="24"/>
          <w:szCs w:val="24"/>
        </w:rPr>
        <w:t xml:space="preserve"> Количество всевозможных слов (кодовых комбинаций) фиксированной длины в двоичном алфавите.</w:t>
      </w:r>
      <w:r w:rsidRPr="00E30E2B">
        <w:rPr>
          <w:rFonts w:cs="Times New Roman"/>
          <w:i/>
          <w:iCs/>
          <w:sz w:val="24"/>
          <w:szCs w:val="24"/>
        </w:rPr>
        <w:t xml:space="preserve"> </w:t>
      </w:r>
      <w:r w:rsidRPr="00E30E2B">
        <w:rPr>
          <w:rFonts w:cs="Times New Roman"/>
          <w:sz w:val="24"/>
          <w:szCs w:val="24"/>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Двоичный код. Представление данных в компьютере как текстов в двоичном алфавите.</w:t>
      </w:r>
    </w:p>
    <w:p w14:paraId="09A797FF" w14:textId="019B3ABC"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Информационный объём данных. Бит</w:t>
      </w:r>
      <w:r w:rsidR="00557219" w:rsidRPr="00E30E2B">
        <w:rPr>
          <w:rFonts w:cs="Times New Roman"/>
          <w:sz w:val="24"/>
          <w:szCs w:val="24"/>
        </w:rPr>
        <w:t xml:space="preserve"> –</w:t>
      </w:r>
      <w:r w:rsidRPr="00E30E2B">
        <w:rPr>
          <w:rFonts w:cs="Times New Roman"/>
          <w:sz w:val="24"/>
          <w:szCs w:val="24"/>
        </w:rPr>
        <w:t xml:space="preserve"> минимальна</w:t>
      </w:r>
      <w:r w:rsidR="00557219" w:rsidRPr="00E30E2B">
        <w:rPr>
          <w:rFonts w:cs="Times New Roman"/>
          <w:sz w:val="24"/>
          <w:szCs w:val="24"/>
        </w:rPr>
        <w:t>я единица количества информации –</w:t>
      </w:r>
      <w:r w:rsidRPr="00E30E2B">
        <w:rPr>
          <w:rFonts w:cs="Times New Roman"/>
          <w:sz w:val="24"/>
          <w:szCs w:val="24"/>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i/>
          <w:iCs/>
          <w:sz w:val="24"/>
          <w:szCs w:val="24"/>
        </w:rPr>
        <w:t>Скорость передачи данных.</w:t>
      </w:r>
      <w:r w:rsidRPr="00E30E2B">
        <w:rPr>
          <w:rFonts w:cs="Times New Roman"/>
          <w:sz w:val="24"/>
          <w:szCs w:val="24"/>
        </w:rPr>
        <w:t xml:space="preserve"> Единицы скорости передачи данных.</w:t>
      </w:r>
    </w:p>
    <w:p w14:paraId="01A4EEFF"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Кодирование текстов. </w:t>
      </w:r>
      <w:r w:rsidRPr="00E30E2B">
        <w:rPr>
          <w:rFonts w:cs="Times New Roman"/>
          <w:iCs/>
          <w:sz w:val="24"/>
          <w:szCs w:val="24"/>
        </w:rPr>
        <w:t>Равномерный код. Неравномерный код.</w:t>
      </w:r>
      <w:r w:rsidRPr="00E30E2B">
        <w:rPr>
          <w:rFonts w:cs="Times New Roman"/>
          <w:sz w:val="24"/>
          <w:szCs w:val="24"/>
        </w:rPr>
        <w:t xml:space="preserve"> </w:t>
      </w:r>
      <w:r w:rsidRPr="00E30E2B">
        <w:rPr>
          <w:rFonts w:cs="Times New Roman"/>
          <w:i/>
          <w:iCs/>
          <w:sz w:val="24"/>
          <w:szCs w:val="24"/>
        </w:rPr>
        <w:t>Кодировка ASCII.</w:t>
      </w:r>
      <w:r w:rsidRPr="00E30E2B">
        <w:rPr>
          <w:rFonts w:cs="Times New Roman"/>
          <w:sz w:val="24"/>
          <w:szCs w:val="24"/>
        </w:rPr>
        <w:t xml:space="preserve"> Восьмибитные кодировки</w:t>
      </w:r>
      <w:r w:rsidRPr="00E30E2B">
        <w:rPr>
          <w:rFonts w:cs="Times New Roman"/>
          <w:i/>
          <w:iCs/>
          <w:sz w:val="24"/>
          <w:szCs w:val="24"/>
        </w:rPr>
        <w:t>.</w:t>
      </w:r>
      <w:r w:rsidRPr="00E30E2B">
        <w:rPr>
          <w:rFonts w:cs="Times New Roman"/>
          <w:sz w:val="24"/>
          <w:szCs w:val="24"/>
        </w:rPr>
        <w:t xml:space="preserve"> Понятие о кодировках UNICODE.</w:t>
      </w:r>
      <w:r w:rsidRPr="00E30E2B">
        <w:rPr>
          <w:rFonts w:cs="Times New Roman"/>
          <w:i/>
          <w:iCs/>
          <w:sz w:val="24"/>
          <w:szCs w:val="24"/>
        </w:rPr>
        <w:t xml:space="preserve"> </w:t>
      </w:r>
      <w:r w:rsidRPr="00E30E2B">
        <w:rPr>
          <w:rFonts w:cs="Times New Roman"/>
          <w:sz w:val="24"/>
          <w:szCs w:val="24"/>
        </w:rPr>
        <w:t>Декодирование сообщений с использованием равномерного и неравномерного кода. Информационный объём текста.</w:t>
      </w:r>
    </w:p>
    <w:p w14:paraId="2F717073"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iCs/>
          <w:sz w:val="24"/>
          <w:szCs w:val="24"/>
        </w:rPr>
      </w:pPr>
      <w:r w:rsidRPr="00E30E2B">
        <w:rPr>
          <w:rFonts w:cs="Times New Roman"/>
          <w:i/>
          <w:iCs/>
          <w:sz w:val="24"/>
          <w:szCs w:val="24"/>
        </w:rPr>
        <w:t>Искажение информации при передаче.</w:t>
      </w:r>
    </w:p>
    <w:p w14:paraId="2DF3AE04"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i/>
          <w:iCs/>
          <w:sz w:val="24"/>
          <w:szCs w:val="24"/>
        </w:rPr>
      </w:pPr>
      <w:r w:rsidRPr="00E30E2B">
        <w:rPr>
          <w:rFonts w:cs="Times New Roman"/>
          <w:i/>
          <w:iCs/>
          <w:sz w:val="24"/>
          <w:szCs w:val="24"/>
        </w:rPr>
        <w:t>Общее представление о цифровом представлении аудиовизуальных и других непрерывных данных.</w:t>
      </w:r>
    </w:p>
    <w:p w14:paraId="7867A44E"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iCs/>
          <w:sz w:val="24"/>
          <w:szCs w:val="24"/>
        </w:rPr>
      </w:pPr>
      <w:r w:rsidRPr="00E30E2B">
        <w:rPr>
          <w:rFonts w:cs="Times New Roman"/>
          <w:sz w:val="24"/>
          <w:szCs w:val="24"/>
        </w:rPr>
        <w:t>Кодирование цвета. Цветовые модели. Модель RGB. Глубина кодирования.</w:t>
      </w:r>
      <w:r w:rsidRPr="00E30E2B">
        <w:rPr>
          <w:rFonts w:cs="Times New Roman"/>
          <w:i/>
          <w:iCs/>
          <w:sz w:val="24"/>
          <w:szCs w:val="24"/>
        </w:rPr>
        <w:t xml:space="preserve"> </w:t>
      </w:r>
      <w:r w:rsidRPr="00E30E2B">
        <w:rPr>
          <w:rFonts w:cs="Times New Roman"/>
          <w:iCs/>
          <w:sz w:val="24"/>
          <w:szCs w:val="24"/>
        </w:rPr>
        <w:t>Палитра.</w:t>
      </w:r>
    </w:p>
    <w:p w14:paraId="3B174C85"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Растровое и векторное представление изображений. Пиксель. </w:t>
      </w:r>
      <w:r w:rsidRPr="00E30E2B">
        <w:rPr>
          <w:rFonts w:cs="Times New Roman"/>
          <w:i/>
          <w:iCs/>
          <w:sz w:val="24"/>
          <w:szCs w:val="24"/>
        </w:rPr>
        <w:t>Оценка информационного объёма графических данных для растрового изображения.</w:t>
      </w:r>
    </w:p>
    <w:p w14:paraId="07DF5613"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i/>
          <w:iCs/>
          <w:sz w:val="24"/>
          <w:szCs w:val="24"/>
        </w:rPr>
      </w:pPr>
      <w:r w:rsidRPr="00E30E2B">
        <w:rPr>
          <w:rFonts w:cs="Times New Roman"/>
          <w:sz w:val="24"/>
          <w:szCs w:val="24"/>
        </w:rPr>
        <w:t>Кодирование звука. Разрядность и частота записи</w:t>
      </w:r>
      <w:r w:rsidRPr="00E30E2B">
        <w:rPr>
          <w:rFonts w:cs="Times New Roman"/>
          <w:i/>
          <w:iCs/>
          <w:sz w:val="24"/>
          <w:szCs w:val="24"/>
        </w:rPr>
        <w:t>. Количество каналов записи.</w:t>
      </w:r>
    </w:p>
    <w:p w14:paraId="1DF5BC85"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i/>
          <w:iCs/>
          <w:sz w:val="24"/>
          <w:szCs w:val="24"/>
        </w:rPr>
      </w:pPr>
      <w:r w:rsidRPr="00E30E2B">
        <w:rPr>
          <w:rFonts w:cs="Times New Roman"/>
          <w:i/>
          <w:iCs/>
          <w:sz w:val="24"/>
          <w:szCs w:val="24"/>
        </w:rPr>
        <w:t>Оценка количественных параметров, связанных с представлением и хранением звуковых файлов.</w:t>
      </w:r>
    </w:p>
    <w:p w14:paraId="774DF4D5"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Информационные технологии</w:t>
      </w:r>
    </w:p>
    <w:p w14:paraId="04B68A44"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Текстовые документы</w:t>
      </w:r>
    </w:p>
    <w:p w14:paraId="69E301FB"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Текстовые документы и их структурные элементы (страница, абзац, строка, слово, символ).</w:t>
      </w:r>
    </w:p>
    <w:p w14:paraId="44CFEBA0" w14:textId="3E763CC6"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Текстовый процессор</w:t>
      </w:r>
      <w:r w:rsidR="00557219" w:rsidRPr="00E30E2B">
        <w:rPr>
          <w:rFonts w:cs="Times New Roman"/>
          <w:sz w:val="24"/>
          <w:szCs w:val="24"/>
        </w:rPr>
        <w:t xml:space="preserve"> –</w:t>
      </w:r>
      <w:r w:rsidRPr="00E30E2B">
        <w:rPr>
          <w:rFonts w:cs="Times New Roman"/>
          <w:sz w:val="24"/>
          <w:szCs w:val="24"/>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Структурирование информации с помощью списков и таб­лиц. Многоуровневые списки.</w:t>
      </w:r>
      <w:r w:rsidRPr="00E30E2B">
        <w:rPr>
          <w:rFonts w:cs="Times New Roman"/>
          <w:i/>
          <w:iCs/>
          <w:sz w:val="24"/>
          <w:szCs w:val="24"/>
        </w:rPr>
        <w:t xml:space="preserve"> </w:t>
      </w:r>
      <w:r w:rsidRPr="00E30E2B">
        <w:rPr>
          <w:rFonts w:cs="Times New Roman"/>
          <w:sz w:val="24"/>
          <w:szCs w:val="24"/>
        </w:rPr>
        <w:t>Добавление таблиц в текстовые документы.</w:t>
      </w:r>
    </w:p>
    <w:p w14:paraId="4BA8BF25"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i/>
          <w:iCs/>
          <w:sz w:val="24"/>
          <w:szCs w:val="24"/>
        </w:rPr>
      </w:pPr>
      <w:r w:rsidRPr="00E30E2B">
        <w:rPr>
          <w:rFonts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3B9BF97"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Проверка правописания.</w:t>
      </w:r>
      <w:r w:rsidRPr="00E30E2B">
        <w:rPr>
          <w:rFonts w:cs="Times New Roman"/>
          <w:i/>
          <w:sz w:val="24"/>
          <w:szCs w:val="24"/>
        </w:rPr>
        <w:t xml:space="preserve"> Расстановка переносов</w:t>
      </w:r>
      <w:r w:rsidRPr="00E30E2B">
        <w:rPr>
          <w:rFonts w:cs="Times New Roman"/>
          <w:i/>
          <w:iCs/>
          <w:sz w:val="24"/>
          <w:szCs w:val="24"/>
        </w:rPr>
        <w:t>. Голосовой ввод текста.</w:t>
      </w:r>
      <w:r w:rsidRPr="00E30E2B">
        <w:rPr>
          <w:rFonts w:cs="Times New Roman"/>
          <w:sz w:val="24"/>
          <w:szCs w:val="24"/>
        </w:rPr>
        <w:t xml:space="preserve"> </w:t>
      </w:r>
      <w:r w:rsidRPr="00E30E2B">
        <w:rPr>
          <w:rFonts w:cs="Times New Roman"/>
          <w:i/>
          <w:iCs/>
          <w:sz w:val="24"/>
          <w:szCs w:val="24"/>
        </w:rPr>
        <w:t>Оптическое распознавание текста.</w:t>
      </w:r>
      <w:r w:rsidRPr="00E30E2B">
        <w:rPr>
          <w:rFonts w:cs="Times New Roman"/>
          <w:sz w:val="24"/>
          <w:szCs w:val="24"/>
        </w:rPr>
        <w:t xml:space="preserve"> </w:t>
      </w:r>
      <w:r w:rsidRPr="00E30E2B">
        <w:rPr>
          <w:rFonts w:cs="Times New Roman"/>
          <w:iCs/>
          <w:sz w:val="24"/>
          <w:szCs w:val="24"/>
        </w:rPr>
        <w:t>Компьютерный перевод.</w:t>
      </w:r>
      <w:r w:rsidRPr="00E30E2B">
        <w:rPr>
          <w:rFonts w:cs="Times New Roman"/>
          <w:sz w:val="24"/>
          <w:szCs w:val="24"/>
        </w:rPr>
        <w:t xml:space="preserve"> </w:t>
      </w:r>
      <w:r w:rsidRPr="00E30E2B">
        <w:rPr>
          <w:rFonts w:cs="Times New Roman"/>
          <w:iCs/>
          <w:sz w:val="24"/>
          <w:szCs w:val="24"/>
        </w:rPr>
        <w:t>Использование сервисов сети Интернет для обработки текста.</w:t>
      </w:r>
    </w:p>
    <w:p w14:paraId="27F7D2D5"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Компьютерная графика</w:t>
      </w:r>
    </w:p>
    <w:p w14:paraId="695FFA16"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Знакомство с графическими редакторами. Растровые рисунки. Использование графических примитивов.</w:t>
      </w:r>
    </w:p>
    <w:p w14:paraId="220A0D7D"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w:t>
      </w:r>
      <w:r w:rsidRPr="00E30E2B">
        <w:rPr>
          <w:rFonts w:cs="Times New Roman"/>
          <w:sz w:val="24"/>
          <w:szCs w:val="24"/>
        </w:rPr>
        <w:lastRenderedPageBreak/>
        <w:t>коррекция цвета, яркости и контрастности.</w:t>
      </w:r>
    </w:p>
    <w:p w14:paraId="76B432AC"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Мультимедийные презентации</w:t>
      </w:r>
    </w:p>
    <w:p w14:paraId="43B30582"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Добавление на слайд аудиовизуальных данных. Анимация. Гиперссылки.</w:t>
      </w:r>
      <w:bookmarkStart w:id="680" w:name="_Toc96033909"/>
    </w:p>
    <w:p w14:paraId="7D1E42FA" w14:textId="77777777" w:rsidR="00B223C7" w:rsidRPr="00E30E2B" w:rsidRDefault="00B223C7" w:rsidP="00E30E2B">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E30E2B">
        <w:rPr>
          <w:rFonts w:eastAsiaTheme="majorEastAsia" w:cs="Times New Roman"/>
          <w:b/>
          <w:bCs/>
          <w:sz w:val="24"/>
          <w:szCs w:val="24"/>
          <w:lang w:eastAsia="en-US"/>
        </w:rPr>
        <w:t>8 КЛАСС</w:t>
      </w:r>
      <w:bookmarkEnd w:id="680"/>
    </w:p>
    <w:p w14:paraId="0CFC7299"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bookmarkStart w:id="681" w:name="_Hlk96155648"/>
      <w:r w:rsidRPr="00E30E2B">
        <w:rPr>
          <w:rFonts w:cs="Times New Roman"/>
          <w:b/>
          <w:bCs/>
          <w:sz w:val="24"/>
          <w:szCs w:val="24"/>
        </w:rPr>
        <w:t>Теоретические основы информатики</w:t>
      </w:r>
    </w:p>
    <w:p w14:paraId="4BC52223"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Системы счисления</w:t>
      </w:r>
    </w:p>
    <w:p w14:paraId="64BB6849"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E30E2B">
        <w:rPr>
          <w:rFonts w:cs="Times New Roman"/>
          <w:i/>
          <w:iCs/>
          <w:sz w:val="24"/>
          <w:szCs w:val="24"/>
        </w:rPr>
        <w:t>Римская система счисления.</w:t>
      </w:r>
    </w:p>
    <w:p w14:paraId="049CB4FB"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Арифметические операции в двоичной системе счисления.</w:t>
      </w:r>
    </w:p>
    <w:p w14:paraId="0E887C99"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Элементы математической логики</w:t>
      </w:r>
    </w:p>
    <w:p w14:paraId="2520B514"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pacing w:val="-2"/>
          <w:sz w:val="24"/>
          <w:szCs w:val="24"/>
        </w:rPr>
      </w:pPr>
      <w:r w:rsidRPr="00E30E2B">
        <w:rPr>
          <w:rFonts w:cs="Times New Roman"/>
          <w:spacing w:val="-2"/>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E30E2B">
        <w:rPr>
          <w:rFonts w:cs="Times New Roman"/>
          <w:i/>
          <w:iCs/>
          <w:spacing w:val="-2"/>
          <w:sz w:val="24"/>
          <w:szCs w:val="24"/>
        </w:rPr>
        <w:t>Определение истинности составного высказывания, если известны значения истинности входящих в него элементарных высказываний.</w:t>
      </w:r>
      <w:r w:rsidRPr="00E30E2B">
        <w:rPr>
          <w:rFonts w:cs="Times New Roman"/>
          <w:spacing w:val="-2"/>
          <w:sz w:val="24"/>
          <w:szCs w:val="24"/>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Логические элементы. </w:t>
      </w:r>
      <w:r w:rsidRPr="00E30E2B">
        <w:rPr>
          <w:rFonts w:cs="Times New Roman"/>
          <w:i/>
          <w:iCs/>
          <w:sz w:val="24"/>
          <w:szCs w:val="24"/>
        </w:rPr>
        <w:t>Знакомство с логическими основами компьютера.</w:t>
      </w:r>
    </w:p>
    <w:p w14:paraId="1CDFC2F4"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Алгоритмы и программирование</w:t>
      </w:r>
    </w:p>
    <w:p w14:paraId="4F46DA97"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Исполнители и алгоритмы. Алгоритмические конструкции</w:t>
      </w:r>
    </w:p>
    <w:p w14:paraId="6C3CA56D"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Понятие алгоритма. Исполнители алгоритмов. Алгоритм как план управления исполнителем.</w:t>
      </w:r>
    </w:p>
    <w:p w14:paraId="6DA326E1"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Свойства алгоритма. Способы записи алгоритма (словесный, в виде блок-схемы, программа).</w:t>
      </w:r>
    </w:p>
    <w:p w14:paraId="27176F50"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Алгоритмические конструкции.</w:t>
      </w:r>
      <w:r w:rsidRPr="00E30E2B">
        <w:rPr>
          <w:rFonts w:cs="Times New Roman"/>
          <w:b/>
          <w:bCs/>
          <w:sz w:val="24"/>
          <w:szCs w:val="24"/>
        </w:rPr>
        <w:t xml:space="preserve"> </w:t>
      </w:r>
      <w:r w:rsidRPr="00E30E2B">
        <w:rPr>
          <w:rFonts w:cs="Times New Roman"/>
          <w:sz w:val="24"/>
          <w:szCs w:val="24"/>
        </w:rPr>
        <w:t xml:space="preserve">Конструкция «следование». Линейный алгоритм. </w:t>
      </w:r>
      <w:r w:rsidRPr="00E30E2B">
        <w:rPr>
          <w:rFonts w:cs="Times New Roman"/>
          <w:i/>
          <w:iCs/>
          <w:sz w:val="24"/>
          <w:szCs w:val="24"/>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Конструкция «повторения»: циклы с заданным числом повторений, с условием выполнения, с переменной цикла.</w:t>
      </w:r>
    </w:p>
    <w:p w14:paraId="3629EDF7"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Язык программирования</w:t>
      </w:r>
    </w:p>
    <w:p w14:paraId="2D4EBA9D"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Язык программирования (Python,</w:t>
      </w:r>
      <w:r w:rsidRPr="00E30E2B">
        <w:rPr>
          <w:rFonts w:cs="Times New Roman"/>
          <w:i/>
          <w:iCs/>
          <w:sz w:val="24"/>
          <w:szCs w:val="24"/>
        </w:rPr>
        <w:t xml:space="preserve"> C++</w:t>
      </w:r>
      <w:r w:rsidRPr="00E30E2B">
        <w:rPr>
          <w:rFonts w:cs="Times New Roman"/>
          <w:sz w:val="24"/>
          <w:szCs w:val="24"/>
        </w:rPr>
        <w:t>, Паскаль, Java, C#, Школьный Алгоритмический Язык).</w:t>
      </w:r>
    </w:p>
    <w:p w14:paraId="4059EAEF"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Система программирования: редактор текста программ, транслятор, отладчик.</w:t>
      </w:r>
    </w:p>
    <w:p w14:paraId="5496A642"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Переменная: тип, имя, значение. Целые, вещественные и символьные переменные.</w:t>
      </w:r>
    </w:p>
    <w:p w14:paraId="32750273"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pacing w:val="-3"/>
          <w:sz w:val="24"/>
          <w:szCs w:val="24"/>
        </w:rPr>
      </w:pPr>
      <w:r w:rsidRPr="00E30E2B">
        <w:rPr>
          <w:rFonts w:cs="Times New Roman"/>
          <w:spacing w:val="-3"/>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Цикл с условием. </w:t>
      </w:r>
      <w:r w:rsidRPr="00E30E2B">
        <w:rPr>
          <w:rFonts w:cs="Times New Roman"/>
          <w:i/>
          <w:iCs/>
          <w:sz w:val="24"/>
          <w:szCs w:val="24"/>
        </w:rPr>
        <w:t xml:space="preserve">Алгоритм Евклида для нахождения наибольшего общего делителя двух </w:t>
      </w:r>
      <w:r w:rsidRPr="00E30E2B">
        <w:rPr>
          <w:rFonts w:cs="Times New Roman"/>
          <w:i/>
          <w:iCs/>
          <w:sz w:val="24"/>
          <w:szCs w:val="24"/>
        </w:rPr>
        <w:lastRenderedPageBreak/>
        <w:t>натуральных чисел.</w:t>
      </w:r>
      <w:r w:rsidRPr="00E30E2B">
        <w:rPr>
          <w:rFonts w:cs="Times New Roman"/>
          <w:sz w:val="24"/>
          <w:szCs w:val="24"/>
        </w:rPr>
        <w:t xml:space="preserve"> </w:t>
      </w:r>
      <w:r w:rsidRPr="00E30E2B">
        <w:rPr>
          <w:rFonts w:cs="Times New Roman"/>
          <w:i/>
          <w:iCs/>
          <w:sz w:val="24"/>
          <w:szCs w:val="24"/>
        </w:rPr>
        <w:t>Разбиение записи натурального числа в позиционной системе с основанием, меньшим или равным 10, на отдельные цифры.</w:t>
      </w:r>
    </w:p>
    <w:bookmarkEnd w:id="681"/>
    <w:p w14:paraId="27BAE247"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Анализ алгоритмов</w:t>
      </w:r>
    </w:p>
    <w:p w14:paraId="5A54855D"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iCs/>
          <w:spacing w:val="-2"/>
          <w:sz w:val="24"/>
          <w:szCs w:val="24"/>
        </w:rPr>
      </w:pPr>
      <w:r w:rsidRPr="00E30E2B">
        <w:rPr>
          <w:rFonts w:cs="Times New Roman"/>
          <w:iCs/>
          <w:spacing w:val="-2"/>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E179D34" w14:textId="22832146" w:rsidR="00B223C7" w:rsidRPr="00E30E2B" w:rsidRDefault="00057D57" w:rsidP="00E30E2B">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682" w:name="_Toc96033910"/>
      <w:r>
        <w:rPr>
          <w:rFonts w:cs="Times New Roman"/>
          <w:b/>
          <w:sz w:val="24"/>
          <w:szCs w:val="24"/>
        </w:rPr>
        <w:t xml:space="preserve">  </w:t>
      </w:r>
      <w:r w:rsidR="00B223C7" w:rsidRPr="00E30E2B">
        <w:rPr>
          <w:rFonts w:cs="Times New Roman"/>
          <w:b/>
          <w:sz w:val="24"/>
          <w:szCs w:val="24"/>
        </w:rPr>
        <w:t>9</w:t>
      </w:r>
      <w:r w:rsidR="00B223C7" w:rsidRPr="00E30E2B">
        <w:rPr>
          <w:rFonts w:eastAsiaTheme="majorEastAsia" w:cs="Times New Roman"/>
          <w:b/>
          <w:bCs/>
          <w:sz w:val="24"/>
          <w:szCs w:val="24"/>
          <w:lang w:eastAsia="en-US"/>
        </w:rPr>
        <w:t xml:space="preserve"> КЛАСС</w:t>
      </w:r>
      <w:bookmarkEnd w:id="682"/>
    </w:p>
    <w:p w14:paraId="6AF6D118"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Цифровая грамотность</w:t>
      </w:r>
    </w:p>
    <w:p w14:paraId="19C073A4"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Глобальная сеть Интернет и стратегии безопасного поведения в ней</w:t>
      </w:r>
    </w:p>
    <w:p w14:paraId="0721200A"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Работа в информационном пространстве</w:t>
      </w:r>
    </w:p>
    <w:p w14:paraId="21E2A28A"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38AAF983"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Теоретические основы информатики</w:t>
      </w:r>
    </w:p>
    <w:p w14:paraId="1232ECB0"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Моделирование как метод познания</w:t>
      </w:r>
    </w:p>
    <w:p w14:paraId="46AEC419"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E30E2B">
        <w:rPr>
          <w:rFonts w:cs="Times New Roman"/>
          <w:i/>
          <w:iCs/>
          <w:sz w:val="24"/>
          <w:szCs w:val="24"/>
        </w:rPr>
        <w:t>Имитационные модели</w:t>
      </w:r>
      <w:r w:rsidRPr="00E30E2B">
        <w:rPr>
          <w:rFonts w:cs="Times New Roman"/>
          <w:sz w:val="24"/>
          <w:szCs w:val="24"/>
        </w:rPr>
        <w:t>. Игровые модели. Оценка адекватности модели моделируемому объекту и целям моделирования.</w:t>
      </w:r>
    </w:p>
    <w:p w14:paraId="39A5DAB5"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pacing w:val="1"/>
          <w:sz w:val="24"/>
          <w:szCs w:val="24"/>
        </w:rPr>
      </w:pPr>
      <w:r w:rsidRPr="00E30E2B">
        <w:rPr>
          <w:rFonts w:cs="Times New Roman"/>
          <w:spacing w:val="1"/>
          <w:sz w:val="24"/>
          <w:szCs w:val="24"/>
        </w:rPr>
        <w:t>Табличные модели. Таблица как представление отношения.</w:t>
      </w:r>
    </w:p>
    <w:p w14:paraId="2AC4339D"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Базы данных. Отбор в таблице строк, удовлетворяющих заданному условию.</w:t>
      </w:r>
    </w:p>
    <w:p w14:paraId="43FCCA0E"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6908EFA5"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Алгоритмы и программирование</w:t>
      </w:r>
    </w:p>
    <w:p w14:paraId="16DE8701"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Разработка алгоритмов и программ</w:t>
      </w:r>
    </w:p>
    <w:p w14:paraId="71EDE0B7"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i/>
          <w:iCs/>
          <w:sz w:val="24"/>
          <w:szCs w:val="24"/>
        </w:rPr>
        <w:t>Разбиение задачи на подзадачи.</w:t>
      </w:r>
      <w:r w:rsidRPr="00E30E2B">
        <w:rPr>
          <w:rFonts w:cs="Times New Roman"/>
          <w:sz w:val="24"/>
          <w:szCs w:val="24"/>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w:t>
      </w:r>
      <w:r w:rsidRPr="00E30E2B">
        <w:rPr>
          <w:rFonts w:cs="Times New Roman"/>
          <w:sz w:val="24"/>
          <w:szCs w:val="24"/>
        </w:rPr>
        <w:lastRenderedPageBreak/>
        <w:t>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Управление</w:t>
      </w:r>
    </w:p>
    <w:p w14:paraId="211CA466"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Управление. Сигнал. Обратная связь. </w:t>
      </w:r>
      <w:r w:rsidRPr="00E30E2B">
        <w:rPr>
          <w:rFonts w:cs="Times New Roman"/>
          <w:i/>
          <w:iCs/>
          <w:sz w:val="24"/>
          <w:szCs w:val="24"/>
        </w:rPr>
        <w:t>Получение сигналов от цифровых датчиков (касания, расстояния, света, звука и др.).</w:t>
      </w:r>
      <w:r w:rsidRPr="00E30E2B">
        <w:rPr>
          <w:rFonts w:cs="Times New Roman"/>
          <w:sz w:val="24"/>
          <w:szCs w:val="24"/>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pacing w:val="-2"/>
          <w:sz w:val="24"/>
          <w:szCs w:val="24"/>
        </w:rPr>
      </w:pPr>
      <w:r w:rsidRPr="00E30E2B">
        <w:rPr>
          <w:rFonts w:cs="Times New Roman"/>
          <w:spacing w:val="-2"/>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7B7A786E"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Информационные технологии</w:t>
      </w:r>
    </w:p>
    <w:p w14:paraId="246B027B"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Электронные таблицы</w:t>
      </w:r>
    </w:p>
    <w:p w14:paraId="384AFF87"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Преобразование формул при копировании. Относительная, абсолютная и смешанная адресация. </w:t>
      </w:r>
    </w:p>
    <w:p w14:paraId="2E8FEA76"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Информационные технологии в современном обществе</w:t>
      </w:r>
    </w:p>
    <w:p w14:paraId="5E33A156"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Роль информационных технологий в развитии экономики мира, страны, региона. Открытые образовательные ресурсы.</w:t>
      </w:r>
    </w:p>
    <w:p w14:paraId="7DC13ECC"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E30E2B" w:rsidRDefault="00B223C7" w:rsidP="00E30E2B">
      <w:pPr>
        <w:spacing w:after="0" w:line="240" w:lineRule="auto"/>
        <w:ind w:firstLine="709"/>
        <w:jc w:val="both"/>
        <w:rPr>
          <w:rFonts w:eastAsia="Times New Roman" w:cs="Times New Roman"/>
          <w:sz w:val="24"/>
          <w:szCs w:val="24"/>
        </w:rPr>
      </w:pPr>
      <w:r w:rsidRPr="00E30E2B">
        <w:rPr>
          <w:rFonts w:eastAsia="Times New Roman" w:cs="Times New Roman"/>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6B6D62BA" w14:textId="77777777" w:rsidR="00B223C7" w:rsidRPr="00E30E2B" w:rsidRDefault="00B223C7" w:rsidP="00E30E2B">
      <w:pPr>
        <w:spacing w:after="0" w:line="240" w:lineRule="auto"/>
        <w:rPr>
          <w:rFonts w:eastAsiaTheme="majorEastAsia" w:cs="Times New Roman"/>
          <w:bCs/>
          <w:sz w:val="24"/>
          <w:szCs w:val="24"/>
          <w:lang w:eastAsia="en-US"/>
        </w:rPr>
      </w:pPr>
      <w:r w:rsidRPr="00E30E2B">
        <w:rPr>
          <w:rFonts w:cs="Times New Roman"/>
          <w:sz w:val="24"/>
          <w:szCs w:val="24"/>
        </w:rPr>
        <w:t>ПЛАНИРУЕМЫЕ РЕЗУЛЬТАТЫ ОСВОЕНИЯ УЧЕБНОГО ПРЕДМЕТА «ИНФОРМАТИКА» НА УРОВНЕ ОСНОВНОГО ОБЩЕГО ОБРАЗОВАНИЯ»</w:t>
      </w:r>
    </w:p>
    <w:p w14:paraId="5E7176D9" w14:textId="57B42F5B" w:rsidR="00B223C7" w:rsidRPr="00E30E2B" w:rsidRDefault="00B223C7" w:rsidP="00E30E2B">
      <w:pPr>
        <w:spacing w:after="0" w:line="240" w:lineRule="auto"/>
        <w:ind w:firstLine="709"/>
        <w:jc w:val="both"/>
        <w:rPr>
          <w:rFonts w:eastAsia="Times New Roman" w:cs="Times New Roman"/>
          <w:bCs/>
          <w:sz w:val="24"/>
          <w:szCs w:val="24"/>
        </w:rPr>
      </w:pPr>
      <w:r w:rsidRPr="00E30E2B">
        <w:rPr>
          <w:rFonts w:eastAsia="Times New Roman" w:cs="Times New Roman"/>
          <w:bCs/>
          <w:sz w:val="24"/>
          <w:szCs w:val="24"/>
        </w:rPr>
        <w:t>Изучение информатики направлено на достижение обучающимися следующих личностных, метапредметных и предметных результатов освоения учебного предмета.</w:t>
      </w:r>
    </w:p>
    <w:p w14:paraId="2FD4359A" w14:textId="77777777" w:rsidR="00B223C7" w:rsidRPr="00E30E2B" w:rsidRDefault="00B223C7" w:rsidP="00E30E2B">
      <w:pPr>
        <w:spacing w:after="0" w:line="240" w:lineRule="auto"/>
        <w:ind w:firstLine="709"/>
        <w:jc w:val="both"/>
        <w:rPr>
          <w:rFonts w:eastAsia="Times New Roman" w:cs="Times New Roman"/>
          <w:b/>
          <w:caps/>
          <w:sz w:val="24"/>
          <w:szCs w:val="24"/>
        </w:rPr>
      </w:pPr>
      <w:r w:rsidRPr="00E30E2B">
        <w:rPr>
          <w:rFonts w:eastAsia="Times New Roman" w:cs="Times New Roman"/>
          <w:b/>
          <w:caps/>
          <w:sz w:val="24"/>
          <w:szCs w:val="24"/>
        </w:rPr>
        <w:t>Личностные результаты:</w:t>
      </w:r>
    </w:p>
    <w:p w14:paraId="7B19148E" w14:textId="77777777" w:rsidR="00B223C7" w:rsidRPr="00E30E2B" w:rsidRDefault="00B223C7" w:rsidP="00E30E2B">
      <w:pPr>
        <w:spacing w:after="0" w:line="240" w:lineRule="auto"/>
        <w:ind w:firstLine="709"/>
        <w:jc w:val="both"/>
        <w:rPr>
          <w:rFonts w:eastAsia="Times New Roman" w:cs="Times New Roman"/>
          <w:bCs/>
          <w:sz w:val="24"/>
          <w:szCs w:val="24"/>
        </w:rPr>
      </w:pPr>
      <w:r w:rsidRPr="00E30E2B">
        <w:rPr>
          <w:rFonts w:eastAsia="Times New Roman" w:cs="Times New Roman"/>
          <w:bCs/>
          <w:sz w:val="24"/>
          <w:szCs w:val="24"/>
        </w:rPr>
        <w:t>мотивация к обучению и целенаправленной познавательной деятельности;</w:t>
      </w:r>
    </w:p>
    <w:p w14:paraId="0C3693F5" w14:textId="77777777" w:rsidR="00B223C7" w:rsidRPr="00E30E2B" w:rsidRDefault="00B223C7" w:rsidP="00E30E2B">
      <w:pPr>
        <w:spacing w:after="0" w:line="240" w:lineRule="auto"/>
        <w:ind w:firstLine="709"/>
        <w:jc w:val="both"/>
        <w:rPr>
          <w:rFonts w:eastAsia="Times New Roman" w:cs="Times New Roman"/>
          <w:bCs/>
          <w:sz w:val="24"/>
          <w:szCs w:val="24"/>
        </w:rPr>
      </w:pPr>
      <w:r w:rsidRPr="00E30E2B">
        <w:rPr>
          <w:rFonts w:eastAsia="Times New Roman" w:cs="Times New Roman"/>
          <w:bCs/>
          <w:sz w:val="24"/>
          <w:szCs w:val="24"/>
        </w:rPr>
        <w:t xml:space="preserve">соблюдение правил безопасности, в том числе навыки безопасного поведения в интернет-среде; </w:t>
      </w:r>
    </w:p>
    <w:p w14:paraId="24D6E7F6" w14:textId="77777777" w:rsidR="00B223C7" w:rsidRPr="00E30E2B" w:rsidRDefault="00B223C7" w:rsidP="00E30E2B">
      <w:pPr>
        <w:spacing w:after="0" w:line="240" w:lineRule="auto"/>
        <w:ind w:firstLine="709"/>
        <w:jc w:val="both"/>
        <w:rPr>
          <w:rFonts w:eastAsia="Times New Roman" w:cs="Times New Roman"/>
          <w:bCs/>
          <w:sz w:val="24"/>
          <w:szCs w:val="24"/>
        </w:rPr>
      </w:pPr>
      <w:r w:rsidRPr="00E30E2B">
        <w:rPr>
          <w:rFonts w:eastAsia="Times New Roman" w:cs="Times New Roman"/>
          <w:bCs/>
          <w:sz w:val="24"/>
          <w:szCs w:val="24"/>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E30E2B" w:rsidRDefault="00B223C7" w:rsidP="00E30E2B">
      <w:pPr>
        <w:spacing w:after="0" w:line="240" w:lineRule="auto"/>
        <w:ind w:firstLine="709"/>
        <w:jc w:val="both"/>
        <w:rPr>
          <w:rFonts w:eastAsia="Times New Roman" w:cs="Times New Roman"/>
          <w:bCs/>
          <w:sz w:val="24"/>
          <w:szCs w:val="24"/>
        </w:rPr>
      </w:pPr>
      <w:r w:rsidRPr="00E30E2B">
        <w:rPr>
          <w:rFonts w:eastAsia="Times New Roman" w:cs="Times New Roman"/>
          <w:bCs/>
          <w:sz w:val="24"/>
          <w:szCs w:val="24"/>
        </w:rPr>
        <w:t>осознание своих дефицитов и проявление стремления к их преодолению;</w:t>
      </w:r>
    </w:p>
    <w:p w14:paraId="476FECA6" w14:textId="77777777" w:rsidR="00B223C7" w:rsidRPr="00E30E2B" w:rsidRDefault="00B223C7" w:rsidP="00E30E2B">
      <w:pPr>
        <w:spacing w:after="0" w:line="240" w:lineRule="auto"/>
        <w:ind w:firstLine="709"/>
        <w:jc w:val="both"/>
        <w:rPr>
          <w:rFonts w:eastAsia="Times New Roman" w:cs="Times New Roman"/>
          <w:bCs/>
          <w:sz w:val="24"/>
          <w:szCs w:val="24"/>
        </w:rPr>
      </w:pPr>
      <w:r w:rsidRPr="00E30E2B">
        <w:rPr>
          <w:rFonts w:eastAsia="Times New Roman" w:cs="Times New Roman"/>
          <w:bCs/>
          <w:sz w:val="24"/>
          <w:szCs w:val="24"/>
        </w:rPr>
        <w:t>саморазвитие, умение ставить достижимые цели и строить реальные жизненные планы;</w:t>
      </w:r>
    </w:p>
    <w:p w14:paraId="2BD667D5" w14:textId="77777777" w:rsidR="00B223C7" w:rsidRPr="00E30E2B" w:rsidRDefault="00B223C7" w:rsidP="00E30E2B">
      <w:pPr>
        <w:spacing w:after="0" w:line="240" w:lineRule="auto"/>
        <w:ind w:firstLine="709"/>
        <w:jc w:val="both"/>
        <w:rPr>
          <w:rFonts w:eastAsia="Times New Roman" w:cs="Times New Roman"/>
          <w:bCs/>
          <w:sz w:val="24"/>
          <w:szCs w:val="24"/>
        </w:rPr>
      </w:pPr>
      <w:r w:rsidRPr="00E30E2B">
        <w:rPr>
          <w:rFonts w:eastAsia="Times New Roman" w:cs="Times New Roman"/>
          <w:bCs/>
          <w:sz w:val="24"/>
          <w:szCs w:val="24"/>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E30E2B" w:rsidRDefault="00B223C7" w:rsidP="00E30E2B">
      <w:pPr>
        <w:spacing w:after="0" w:line="240" w:lineRule="auto"/>
        <w:ind w:firstLine="709"/>
        <w:jc w:val="both"/>
        <w:rPr>
          <w:rFonts w:eastAsia="Times New Roman" w:cs="Times New Roman"/>
          <w:bCs/>
          <w:sz w:val="24"/>
          <w:szCs w:val="24"/>
        </w:rPr>
      </w:pPr>
      <w:r w:rsidRPr="00E30E2B">
        <w:rPr>
          <w:rFonts w:eastAsia="Times New Roman" w:cs="Times New Roman"/>
          <w:bCs/>
          <w:sz w:val="24"/>
          <w:szCs w:val="24"/>
        </w:rPr>
        <w:t xml:space="preserve">соблюдение адекватной социальной дистанции в разных коммуникативных ситуациях; </w:t>
      </w:r>
    </w:p>
    <w:p w14:paraId="2E829FCF" w14:textId="77777777" w:rsidR="00B223C7" w:rsidRPr="00E30E2B" w:rsidRDefault="00B223C7" w:rsidP="00E30E2B">
      <w:pPr>
        <w:spacing w:after="0" w:line="240" w:lineRule="auto"/>
        <w:ind w:firstLine="709"/>
        <w:jc w:val="both"/>
        <w:rPr>
          <w:rFonts w:eastAsia="Times New Roman" w:cs="Times New Roman"/>
          <w:bCs/>
          <w:sz w:val="24"/>
          <w:szCs w:val="24"/>
        </w:rPr>
      </w:pPr>
      <w:r w:rsidRPr="00E30E2B">
        <w:rPr>
          <w:rFonts w:eastAsia="Times New Roman" w:cs="Times New Roman"/>
          <w:bCs/>
          <w:sz w:val="24"/>
          <w:szCs w:val="24"/>
        </w:rPr>
        <w:t xml:space="preserve">способность корректно устанавливать и ограничивать контакт в виртуальном пространстве; </w:t>
      </w:r>
    </w:p>
    <w:p w14:paraId="64399B98" w14:textId="77777777" w:rsidR="00B223C7" w:rsidRPr="00E30E2B" w:rsidRDefault="00B223C7" w:rsidP="00E30E2B">
      <w:pPr>
        <w:spacing w:after="0" w:line="240" w:lineRule="auto"/>
        <w:ind w:firstLine="709"/>
        <w:jc w:val="both"/>
        <w:rPr>
          <w:rFonts w:eastAsia="Times New Roman" w:cs="Times New Roman"/>
          <w:bCs/>
          <w:sz w:val="24"/>
          <w:szCs w:val="24"/>
        </w:rPr>
      </w:pPr>
      <w:r w:rsidRPr="00E30E2B">
        <w:rPr>
          <w:rFonts w:eastAsia="Times New Roman" w:cs="Times New Roman"/>
          <w:bCs/>
          <w:sz w:val="24"/>
          <w:szCs w:val="24"/>
        </w:rPr>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F849621" w14:textId="77777777" w:rsidR="00B223C7" w:rsidRPr="00E30E2B" w:rsidRDefault="00B223C7" w:rsidP="00E30E2B">
      <w:pPr>
        <w:spacing w:after="0" w:line="240" w:lineRule="auto"/>
        <w:ind w:firstLine="709"/>
        <w:jc w:val="both"/>
        <w:rPr>
          <w:rFonts w:eastAsia="Times New Roman" w:cs="Times New Roman"/>
          <w:b/>
          <w:caps/>
          <w:sz w:val="24"/>
          <w:szCs w:val="24"/>
        </w:rPr>
      </w:pPr>
      <w:r w:rsidRPr="00E30E2B">
        <w:rPr>
          <w:rFonts w:eastAsia="Times New Roman" w:cs="Times New Roman"/>
          <w:b/>
          <w:caps/>
          <w:sz w:val="24"/>
          <w:szCs w:val="24"/>
        </w:rPr>
        <w:t>Метапредметные результаты</w:t>
      </w:r>
    </w:p>
    <w:p w14:paraId="3C80445C" w14:textId="5724917B" w:rsidR="00B223C7" w:rsidRPr="00E30E2B" w:rsidRDefault="00B223C7" w:rsidP="00E30E2B">
      <w:pPr>
        <w:spacing w:after="0" w:line="240" w:lineRule="auto"/>
        <w:ind w:firstLine="709"/>
        <w:jc w:val="both"/>
        <w:rPr>
          <w:rFonts w:eastAsia="Times New Roman" w:cs="Times New Roman"/>
          <w:b/>
          <w:i/>
          <w:sz w:val="24"/>
          <w:szCs w:val="24"/>
        </w:rPr>
      </w:pPr>
      <w:r w:rsidRPr="00E30E2B">
        <w:rPr>
          <w:rFonts w:eastAsia="Times New Roman" w:cs="Times New Roman"/>
          <w:b/>
          <w:i/>
          <w:sz w:val="24"/>
          <w:szCs w:val="24"/>
        </w:rPr>
        <w:t>Овладение универсальными учебными познавательными действиями:</w:t>
      </w:r>
    </w:p>
    <w:p w14:paraId="1FCB4521" w14:textId="3586351E" w:rsidR="00B223C7" w:rsidRPr="00E30E2B" w:rsidRDefault="00B223C7" w:rsidP="00E30E2B">
      <w:pPr>
        <w:spacing w:after="0" w:line="240" w:lineRule="auto"/>
        <w:ind w:firstLine="709"/>
        <w:jc w:val="both"/>
        <w:rPr>
          <w:rFonts w:eastAsia="Arial Unicode MS" w:cs="Times New Roman"/>
          <w:kern w:val="1"/>
          <w:sz w:val="24"/>
          <w:szCs w:val="24"/>
          <w:lang w:eastAsia="en-US"/>
        </w:rPr>
      </w:pPr>
      <w:r w:rsidRPr="00E30E2B">
        <w:rPr>
          <w:rFonts w:eastAsia="Arial Unicode MS" w:cs="Times New Roman"/>
          <w:kern w:val="1"/>
          <w:sz w:val="24"/>
          <w:szCs w:val="24"/>
          <w:lang w:eastAsia="en-US"/>
        </w:rPr>
        <w:t xml:space="preserve">выявлять и характеризовать существенные признаки в изучаемом материале; </w:t>
      </w:r>
    </w:p>
    <w:p w14:paraId="5427D64F" w14:textId="291DE3CF" w:rsidR="00B223C7" w:rsidRPr="00E30E2B" w:rsidRDefault="00B223C7" w:rsidP="00E30E2B">
      <w:pPr>
        <w:spacing w:after="0" w:line="240" w:lineRule="auto"/>
        <w:ind w:firstLine="709"/>
        <w:jc w:val="both"/>
        <w:rPr>
          <w:rFonts w:eastAsia="Arial Unicode MS" w:cs="Times New Roman"/>
          <w:kern w:val="1"/>
          <w:sz w:val="24"/>
          <w:szCs w:val="24"/>
          <w:lang w:eastAsia="en-US"/>
        </w:rPr>
      </w:pPr>
      <w:r w:rsidRPr="00E30E2B">
        <w:rPr>
          <w:rFonts w:eastAsia="Arial Unicode MS" w:cs="Times New Roman"/>
          <w:kern w:val="1"/>
          <w:sz w:val="24"/>
          <w:szCs w:val="24"/>
          <w:lang w:eastAsia="en-US"/>
        </w:rPr>
        <w:lastRenderedPageBreak/>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E30E2B" w:rsidRDefault="00B223C7" w:rsidP="00E30E2B">
      <w:pPr>
        <w:spacing w:after="0" w:line="240" w:lineRule="auto"/>
        <w:ind w:firstLine="709"/>
        <w:jc w:val="both"/>
        <w:rPr>
          <w:rFonts w:eastAsia="Arial Unicode MS" w:cs="Times New Roman"/>
          <w:kern w:val="1"/>
          <w:sz w:val="24"/>
          <w:szCs w:val="24"/>
          <w:lang w:eastAsia="en-US"/>
        </w:rPr>
      </w:pPr>
      <w:r w:rsidRPr="00E30E2B">
        <w:rPr>
          <w:rFonts w:eastAsia="Arial Unicode MS" w:cs="Times New Roman"/>
          <w:kern w:val="1"/>
          <w:sz w:val="24"/>
          <w:szCs w:val="24"/>
          <w:lang w:eastAsia="en-US"/>
        </w:rPr>
        <w:t>выявлять дефициты информации, данных, необходимых для решения поставленной задачи;</w:t>
      </w:r>
    </w:p>
    <w:p w14:paraId="436776D7" w14:textId="602839C2" w:rsidR="00B223C7" w:rsidRPr="00E30E2B" w:rsidRDefault="00B223C7" w:rsidP="00E30E2B">
      <w:pPr>
        <w:spacing w:after="0" w:line="240" w:lineRule="auto"/>
        <w:ind w:firstLine="709"/>
        <w:jc w:val="both"/>
        <w:rPr>
          <w:rFonts w:eastAsia="Arial Unicode MS" w:cs="Times New Roman"/>
          <w:kern w:val="1"/>
          <w:sz w:val="24"/>
          <w:szCs w:val="24"/>
          <w:lang w:eastAsia="en-US"/>
        </w:rPr>
      </w:pPr>
      <w:r w:rsidRPr="00E30E2B">
        <w:rPr>
          <w:rFonts w:eastAsia="Arial Unicode MS" w:cs="Times New Roman"/>
          <w:kern w:val="1"/>
          <w:sz w:val="24"/>
          <w:szCs w:val="24"/>
          <w:lang w:eastAsia="en-US"/>
        </w:rPr>
        <w:t xml:space="preserve">устанавливать причинно-следственные связи в изучаемом учебном материале; </w:t>
      </w:r>
    </w:p>
    <w:p w14:paraId="7346EA19" w14:textId="6BCEA90B" w:rsidR="00B223C7" w:rsidRPr="00E30E2B" w:rsidRDefault="00B223C7" w:rsidP="00E30E2B">
      <w:pPr>
        <w:spacing w:after="0" w:line="240" w:lineRule="auto"/>
        <w:ind w:firstLine="709"/>
        <w:jc w:val="both"/>
        <w:rPr>
          <w:rFonts w:eastAsia="Arial Unicode MS" w:cs="Times New Roman"/>
          <w:kern w:val="1"/>
          <w:sz w:val="24"/>
          <w:szCs w:val="24"/>
          <w:lang w:eastAsia="en-US"/>
        </w:rPr>
      </w:pPr>
      <w:r w:rsidRPr="00E30E2B">
        <w:rPr>
          <w:rFonts w:eastAsia="Arial Unicode MS" w:cs="Times New Roman"/>
          <w:kern w:val="1"/>
          <w:sz w:val="24"/>
          <w:szCs w:val="24"/>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E30E2B" w:rsidRDefault="00B223C7" w:rsidP="00E30E2B">
      <w:pPr>
        <w:spacing w:after="0" w:line="240" w:lineRule="auto"/>
        <w:ind w:firstLine="709"/>
        <w:jc w:val="both"/>
        <w:rPr>
          <w:rFonts w:eastAsia="Arial Unicode MS" w:cs="Times New Roman"/>
          <w:kern w:val="1"/>
          <w:sz w:val="24"/>
          <w:szCs w:val="24"/>
          <w:lang w:eastAsia="en-US"/>
        </w:rPr>
      </w:pPr>
      <w:r w:rsidRPr="00E30E2B">
        <w:rPr>
          <w:rFonts w:eastAsia="Arial Unicode MS" w:cs="Times New Roman"/>
          <w:kern w:val="1"/>
          <w:sz w:val="24"/>
          <w:szCs w:val="24"/>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E30E2B" w:rsidRDefault="00B223C7" w:rsidP="00E30E2B">
      <w:pPr>
        <w:spacing w:after="0" w:line="240" w:lineRule="auto"/>
        <w:ind w:firstLine="709"/>
        <w:jc w:val="both"/>
        <w:rPr>
          <w:rFonts w:eastAsia="Arial Unicode MS" w:cs="Times New Roman"/>
          <w:kern w:val="1"/>
          <w:sz w:val="24"/>
          <w:szCs w:val="24"/>
          <w:lang w:eastAsia="en-US"/>
        </w:rPr>
      </w:pPr>
      <w:r w:rsidRPr="00E30E2B">
        <w:rPr>
          <w:rFonts w:eastAsia="Arial Unicode MS" w:cs="Times New Roman"/>
          <w:kern w:val="1"/>
          <w:sz w:val="24"/>
          <w:szCs w:val="24"/>
          <w:lang w:eastAsia="en-US"/>
        </w:rPr>
        <w:t>прогнозировать возможное развитие процессов, событий и их последствия;</w:t>
      </w:r>
    </w:p>
    <w:p w14:paraId="1D3A8B84" w14:textId="5CA94727" w:rsidR="00B223C7" w:rsidRPr="00E30E2B" w:rsidRDefault="00B223C7" w:rsidP="00E30E2B">
      <w:pPr>
        <w:spacing w:after="0" w:line="240" w:lineRule="auto"/>
        <w:ind w:firstLine="709"/>
        <w:jc w:val="both"/>
        <w:rPr>
          <w:rFonts w:eastAsia="Arial Unicode MS" w:cs="Times New Roman"/>
          <w:kern w:val="1"/>
          <w:sz w:val="24"/>
          <w:szCs w:val="24"/>
          <w:lang w:eastAsia="en-US"/>
        </w:rPr>
      </w:pPr>
      <w:r w:rsidRPr="00E30E2B">
        <w:rPr>
          <w:rFonts w:eastAsia="Arial Unicode MS" w:cs="Times New Roman"/>
          <w:kern w:val="1"/>
          <w:sz w:val="24"/>
          <w:szCs w:val="24"/>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E30E2B" w:rsidRDefault="00B223C7" w:rsidP="00E30E2B">
      <w:pPr>
        <w:spacing w:after="0" w:line="240" w:lineRule="auto"/>
        <w:ind w:firstLine="709"/>
        <w:jc w:val="both"/>
        <w:rPr>
          <w:rFonts w:eastAsia="Times New Roman" w:cs="Times New Roman"/>
          <w:b/>
          <w:i/>
          <w:kern w:val="28"/>
          <w:sz w:val="24"/>
          <w:szCs w:val="24"/>
          <w:lang w:eastAsia="en-US"/>
        </w:rPr>
      </w:pPr>
      <w:r w:rsidRPr="00E30E2B">
        <w:rPr>
          <w:rFonts w:eastAsia="Times New Roman" w:cs="Times New Roman"/>
          <w:b/>
          <w:i/>
          <w:kern w:val="28"/>
          <w:sz w:val="24"/>
          <w:szCs w:val="24"/>
          <w:lang w:eastAsia="en-US"/>
        </w:rPr>
        <w:t>Овладение универсальными учебными коммуникативными действиями:</w:t>
      </w:r>
    </w:p>
    <w:p w14:paraId="2B03E5A4" w14:textId="75EDD5D4" w:rsidR="00B223C7" w:rsidRPr="00E30E2B" w:rsidRDefault="00B223C7" w:rsidP="00E30E2B">
      <w:pPr>
        <w:spacing w:after="0" w:line="240" w:lineRule="auto"/>
        <w:ind w:firstLine="709"/>
        <w:jc w:val="both"/>
        <w:rPr>
          <w:rFonts w:eastAsia="Arial Unicode MS" w:cs="Times New Roman"/>
          <w:kern w:val="1"/>
          <w:sz w:val="24"/>
          <w:szCs w:val="24"/>
          <w:lang w:eastAsia="en-US"/>
        </w:rPr>
      </w:pPr>
      <w:r w:rsidRPr="00E30E2B">
        <w:rPr>
          <w:rFonts w:eastAsia="Arial Unicode MS" w:cs="Times New Roman"/>
          <w:kern w:val="1"/>
          <w:sz w:val="24"/>
          <w:szCs w:val="24"/>
          <w:lang w:eastAsia="en-US"/>
        </w:rPr>
        <w:t>ставить для себя новые задачи в учебе и познавательной деятельности;</w:t>
      </w:r>
    </w:p>
    <w:p w14:paraId="4F8D8744" w14:textId="39B656F4" w:rsidR="00B223C7" w:rsidRPr="00E30E2B" w:rsidRDefault="00B223C7" w:rsidP="00E30E2B">
      <w:pPr>
        <w:spacing w:after="0" w:line="240" w:lineRule="auto"/>
        <w:ind w:firstLine="709"/>
        <w:jc w:val="both"/>
        <w:rPr>
          <w:rFonts w:eastAsia="Arial Unicode MS" w:cs="Times New Roman"/>
          <w:kern w:val="1"/>
          <w:sz w:val="24"/>
          <w:szCs w:val="24"/>
          <w:lang w:eastAsia="en-US"/>
        </w:rPr>
      </w:pPr>
      <w:r w:rsidRPr="00E30E2B">
        <w:rPr>
          <w:rFonts w:eastAsia="Arial Unicode MS" w:cs="Times New Roman"/>
          <w:kern w:val="1"/>
          <w:sz w:val="24"/>
          <w:szCs w:val="24"/>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E30E2B" w:rsidRDefault="00B223C7" w:rsidP="00E30E2B">
      <w:pPr>
        <w:spacing w:after="0" w:line="240" w:lineRule="auto"/>
        <w:ind w:firstLine="709"/>
        <w:jc w:val="both"/>
        <w:rPr>
          <w:rFonts w:eastAsia="Arial Unicode MS" w:cs="Times New Roman"/>
          <w:kern w:val="1"/>
          <w:sz w:val="24"/>
          <w:szCs w:val="24"/>
          <w:lang w:eastAsia="en-US"/>
        </w:rPr>
      </w:pPr>
      <w:r w:rsidRPr="00E30E2B">
        <w:rPr>
          <w:rFonts w:eastAsia="Arial Unicode MS" w:cs="Times New Roman"/>
          <w:kern w:val="1"/>
          <w:sz w:val="24"/>
          <w:szCs w:val="24"/>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E30E2B" w:rsidRDefault="00B223C7" w:rsidP="00E30E2B">
      <w:pPr>
        <w:spacing w:after="0" w:line="240" w:lineRule="auto"/>
        <w:ind w:firstLine="709"/>
        <w:jc w:val="both"/>
        <w:rPr>
          <w:rFonts w:eastAsia="Arial Unicode MS" w:cs="Times New Roman"/>
          <w:kern w:val="1"/>
          <w:sz w:val="24"/>
          <w:szCs w:val="24"/>
          <w:lang w:eastAsia="en-US"/>
        </w:rPr>
      </w:pPr>
      <w:r w:rsidRPr="00E30E2B">
        <w:rPr>
          <w:rFonts w:eastAsia="Arial Unicode MS" w:cs="Times New Roman"/>
          <w:kern w:val="1"/>
          <w:sz w:val="24"/>
          <w:szCs w:val="24"/>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E30E2B" w:rsidRDefault="00B223C7" w:rsidP="00E30E2B">
      <w:pPr>
        <w:spacing w:after="0" w:line="240" w:lineRule="auto"/>
        <w:ind w:firstLine="709"/>
        <w:jc w:val="both"/>
        <w:rPr>
          <w:rFonts w:eastAsia="Arial Unicode MS" w:cs="Times New Roman"/>
          <w:kern w:val="1"/>
          <w:sz w:val="24"/>
          <w:szCs w:val="24"/>
          <w:lang w:eastAsia="en-US"/>
        </w:rPr>
      </w:pPr>
      <w:r w:rsidRPr="00E30E2B">
        <w:rPr>
          <w:rFonts w:eastAsia="Arial Unicode MS" w:cs="Times New Roman"/>
          <w:kern w:val="1"/>
          <w:sz w:val="24"/>
          <w:szCs w:val="24"/>
          <w:lang w:eastAsia="en-US"/>
        </w:rPr>
        <w:t>предвидеть трудности, которые могут возникнуть при решении учебной задачи;</w:t>
      </w:r>
    </w:p>
    <w:p w14:paraId="186BBC09" w14:textId="15A3834E" w:rsidR="00B223C7" w:rsidRPr="00E30E2B" w:rsidRDefault="00345BB8" w:rsidP="00E30E2B">
      <w:pPr>
        <w:spacing w:after="0" w:line="240" w:lineRule="auto"/>
        <w:ind w:firstLine="709"/>
        <w:jc w:val="both"/>
        <w:rPr>
          <w:rFonts w:eastAsia="Arial Unicode MS" w:cs="Times New Roman"/>
          <w:kern w:val="1"/>
          <w:sz w:val="24"/>
          <w:szCs w:val="24"/>
          <w:lang w:eastAsia="en-US"/>
        </w:rPr>
      </w:pPr>
      <w:r w:rsidRPr="00E30E2B">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E30E2B" w:rsidRDefault="00B223C7" w:rsidP="00E30E2B">
      <w:pPr>
        <w:spacing w:after="0" w:line="240" w:lineRule="auto"/>
        <w:ind w:firstLine="709"/>
        <w:jc w:val="both"/>
        <w:rPr>
          <w:rFonts w:eastAsia="Arial Unicode MS" w:cs="Times New Roman"/>
          <w:kern w:val="1"/>
          <w:sz w:val="24"/>
          <w:szCs w:val="24"/>
          <w:lang w:eastAsia="en-US"/>
        </w:rPr>
      </w:pPr>
      <w:r w:rsidRPr="00E30E2B">
        <w:rPr>
          <w:rFonts w:eastAsia="Arial Unicode MS" w:cs="Times New Roman"/>
          <w:kern w:val="1"/>
          <w:sz w:val="24"/>
          <w:szCs w:val="24"/>
          <w:lang w:eastAsia="en-US"/>
        </w:rPr>
        <w:t>осознанно относиться к другому человеку, его мнению;</w:t>
      </w:r>
    </w:p>
    <w:p w14:paraId="02E980F9" w14:textId="1A0C3BDC" w:rsidR="00B223C7" w:rsidRPr="00E30E2B" w:rsidRDefault="00B223C7" w:rsidP="00E30E2B">
      <w:pPr>
        <w:spacing w:after="0" w:line="240" w:lineRule="auto"/>
        <w:ind w:firstLine="709"/>
        <w:jc w:val="both"/>
        <w:rPr>
          <w:rFonts w:eastAsia="Arial Unicode MS" w:cs="Times New Roman"/>
          <w:kern w:val="1"/>
          <w:sz w:val="24"/>
          <w:szCs w:val="24"/>
          <w:lang w:eastAsia="en-US"/>
        </w:rPr>
      </w:pPr>
      <w:r w:rsidRPr="00E30E2B">
        <w:rPr>
          <w:rFonts w:eastAsia="Arial Unicode MS" w:cs="Times New Roman"/>
          <w:kern w:val="1"/>
          <w:sz w:val="24"/>
          <w:szCs w:val="24"/>
          <w:lang w:eastAsia="en-US"/>
        </w:rPr>
        <w:t>уметь признавать свое право на ошибку и такое же право другого.</w:t>
      </w:r>
    </w:p>
    <w:p w14:paraId="530577F2" w14:textId="7E2C0947" w:rsidR="00B223C7" w:rsidRPr="00E30E2B" w:rsidRDefault="00B223C7" w:rsidP="00E30E2B">
      <w:pPr>
        <w:spacing w:after="0" w:line="240" w:lineRule="auto"/>
        <w:ind w:firstLine="709"/>
        <w:jc w:val="both"/>
        <w:rPr>
          <w:rFonts w:eastAsia="Times New Roman" w:cs="Times New Roman"/>
          <w:b/>
          <w:i/>
          <w:sz w:val="24"/>
          <w:szCs w:val="24"/>
        </w:rPr>
      </w:pPr>
      <w:r w:rsidRPr="00E30E2B">
        <w:rPr>
          <w:rFonts w:eastAsia="Times New Roman" w:cs="Times New Roman"/>
          <w:b/>
          <w:i/>
          <w:sz w:val="24"/>
          <w:szCs w:val="24"/>
        </w:rPr>
        <w:t>Овладение универсальными учебными регулятивными действиями:</w:t>
      </w:r>
    </w:p>
    <w:p w14:paraId="13D74E32" w14:textId="3C115464" w:rsidR="00B223C7" w:rsidRPr="00E30E2B" w:rsidRDefault="00B223C7" w:rsidP="00E30E2B">
      <w:pPr>
        <w:spacing w:after="0" w:line="240" w:lineRule="auto"/>
        <w:ind w:firstLine="709"/>
        <w:jc w:val="both"/>
        <w:rPr>
          <w:rFonts w:eastAsia="Arial Unicode MS" w:cs="Times New Roman"/>
          <w:kern w:val="1"/>
          <w:sz w:val="24"/>
          <w:szCs w:val="24"/>
          <w:lang w:eastAsia="en-US"/>
        </w:rPr>
      </w:pPr>
      <w:r w:rsidRPr="00E30E2B">
        <w:rPr>
          <w:rFonts w:eastAsia="Arial Unicode MS" w:cs="Times New Roman"/>
          <w:kern w:val="1"/>
          <w:sz w:val="24"/>
          <w:szCs w:val="24"/>
          <w:lang w:eastAsia="en-US"/>
        </w:rPr>
        <w:t>ставить цели, выбирать и создавать алгоритмы для решения учебных математических проблем;</w:t>
      </w:r>
    </w:p>
    <w:p w14:paraId="45DF7F06" w14:textId="365977E1" w:rsidR="00B223C7" w:rsidRPr="00E30E2B" w:rsidRDefault="00B223C7" w:rsidP="00E30E2B">
      <w:pPr>
        <w:spacing w:after="0" w:line="240" w:lineRule="auto"/>
        <w:ind w:firstLine="709"/>
        <w:jc w:val="both"/>
        <w:rPr>
          <w:rFonts w:eastAsia="Arial Unicode MS" w:cs="Times New Roman"/>
          <w:kern w:val="1"/>
          <w:sz w:val="24"/>
          <w:szCs w:val="24"/>
          <w:lang w:eastAsia="en-US"/>
        </w:rPr>
      </w:pPr>
      <w:r w:rsidRPr="00E30E2B">
        <w:rPr>
          <w:rFonts w:eastAsia="Arial Unicode MS" w:cs="Times New Roman"/>
          <w:kern w:val="1"/>
          <w:sz w:val="24"/>
          <w:szCs w:val="24"/>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E30E2B" w:rsidRDefault="00B223C7" w:rsidP="00E30E2B">
      <w:pPr>
        <w:spacing w:after="0" w:line="240" w:lineRule="auto"/>
        <w:ind w:firstLine="709"/>
        <w:jc w:val="both"/>
        <w:rPr>
          <w:rFonts w:eastAsia="Arial Unicode MS" w:cs="Times New Roman"/>
          <w:kern w:val="1"/>
          <w:sz w:val="24"/>
          <w:szCs w:val="24"/>
          <w:lang w:eastAsia="en-US"/>
        </w:rPr>
      </w:pPr>
      <w:r w:rsidRPr="00E30E2B">
        <w:rPr>
          <w:rFonts w:eastAsia="Arial Unicode MS" w:cs="Times New Roman"/>
          <w:kern w:val="1"/>
          <w:sz w:val="24"/>
          <w:szCs w:val="24"/>
          <w:lang w:eastAsia="en-US"/>
        </w:rPr>
        <w:t>формулировать и удерживать учебную задачу, составлять план и последовательность действий;</w:t>
      </w:r>
    </w:p>
    <w:p w14:paraId="17348F37" w14:textId="582F6917" w:rsidR="00B223C7" w:rsidRPr="00E30E2B" w:rsidRDefault="00B223C7" w:rsidP="00E30E2B">
      <w:pPr>
        <w:spacing w:after="0" w:line="240" w:lineRule="auto"/>
        <w:ind w:firstLine="709"/>
        <w:jc w:val="both"/>
        <w:rPr>
          <w:rFonts w:eastAsia="Arial Unicode MS" w:cs="Times New Roman"/>
          <w:kern w:val="1"/>
          <w:sz w:val="24"/>
          <w:szCs w:val="24"/>
          <w:lang w:eastAsia="en-US"/>
        </w:rPr>
      </w:pPr>
      <w:r w:rsidRPr="00E30E2B">
        <w:rPr>
          <w:rFonts w:eastAsia="Arial Unicode MS" w:cs="Times New Roman"/>
          <w:kern w:val="1"/>
          <w:sz w:val="24"/>
          <w:szCs w:val="24"/>
          <w:lang w:eastAsia="en-US"/>
        </w:rPr>
        <w:t>осуществлять контроль по образцу и вносить необходимые коррективы;</w:t>
      </w:r>
    </w:p>
    <w:p w14:paraId="5666FA7C" w14:textId="7028DB48" w:rsidR="00B223C7" w:rsidRPr="00E30E2B" w:rsidRDefault="00B223C7" w:rsidP="00E30E2B">
      <w:pPr>
        <w:spacing w:after="0" w:line="240" w:lineRule="auto"/>
        <w:ind w:firstLine="709"/>
        <w:jc w:val="both"/>
        <w:rPr>
          <w:rFonts w:eastAsia="Arial Unicode MS" w:cs="Times New Roman"/>
          <w:kern w:val="1"/>
          <w:sz w:val="24"/>
          <w:szCs w:val="24"/>
          <w:lang w:eastAsia="en-US"/>
        </w:rPr>
      </w:pPr>
      <w:r w:rsidRPr="00E30E2B">
        <w:rPr>
          <w:rFonts w:eastAsia="Arial Unicode MS" w:cs="Times New Roman"/>
          <w:kern w:val="1"/>
          <w:sz w:val="24"/>
          <w:szCs w:val="24"/>
          <w:lang w:eastAsia="en-US"/>
        </w:rPr>
        <w:t>контролировать процесс и результат учебной математической деятельности;</w:t>
      </w:r>
    </w:p>
    <w:p w14:paraId="47A44827" w14:textId="17C34416" w:rsidR="00B223C7" w:rsidRPr="00E30E2B" w:rsidRDefault="00B223C7" w:rsidP="00E30E2B">
      <w:pPr>
        <w:spacing w:after="0" w:line="240" w:lineRule="auto"/>
        <w:ind w:firstLine="709"/>
        <w:jc w:val="both"/>
        <w:rPr>
          <w:rFonts w:eastAsia="Arial Unicode MS" w:cs="Times New Roman"/>
          <w:kern w:val="1"/>
          <w:sz w:val="24"/>
          <w:szCs w:val="24"/>
          <w:lang w:eastAsia="en-US"/>
        </w:rPr>
      </w:pPr>
      <w:r w:rsidRPr="00E30E2B">
        <w:rPr>
          <w:rFonts w:eastAsia="Arial Unicode MS" w:cs="Times New Roman"/>
          <w:kern w:val="1"/>
          <w:sz w:val="24"/>
          <w:szCs w:val="24"/>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E30E2B" w:rsidRDefault="00B223C7" w:rsidP="00E30E2B">
      <w:pPr>
        <w:spacing w:after="0" w:line="240" w:lineRule="auto"/>
        <w:ind w:firstLine="709"/>
        <w:jc w:val="both"/>
        <w:rPr>
          <w:rFonts w:eastAsia="Arial Unicode MS" w:cs="Times New Roman"/>
          <w:kern w:val="1"/>
          <w:sz w:val="24"/>
          <w:szCs w:val="24"/>
          <w:lang w:eastAsia="en-US"/>
        </w:rPr>
      </w:pPr>
      <w:r w:rsidRPr="00E30E2B">
        <w:rPr>
          <w:rFonts w:eastAsia="Arial Unicode MS" w:cs="Times New Roman"/>
          <w:kern w:val="1"/>
          <w:sz w:val="24"/>
          <w:szCs w:val="24"/>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E30E2B" w:rsidRDefault="00B223C7" w:rsidP="00E30E2B">
      <w:pPr>
        <w:spacing w:after="0" w:line="240" w:lineRule="auto"/>
        <w:ind w:firstLine="709"/>
        <w:jc w:val="both"/>
        <w:rPr>
          <w:rFonts w:eastAsia="Arial Unicode MS" w:cs="Times New Roman"/>
          <w:kern w:val="1"/>
          <w:sz w:val="24"/>
          <w:szCs w:val="24"/>
          <w:lang w:eastAsia="en-US"/>
        </w:rPr>
      </w:pPr>
      <w:r w:rsidRPr="00E30E2B">
        <w:rPr>
          <w:rFonts w:eastAsia="Arial Unicode MS" w:cs="Times New Roman"/>
          <w:kern w:val="1"/>
          <w:sz w:val="24"/>
          <w:szCs w:val="24"/>
          <w:lang w:eastAsia="en-US"/>
        </w:rPr>
        <w:t>предвидеть трудности, которые могут возникнуть при решении учебной задачи;</w:t>
      </w:r>
    </w:p>
    <w:p w14:paraId="6E173BB3" w14:textId="72B31242" w:rsidR="00B223C7" w:rsidRPr="00E30E2B" w:rsidRDefault="00A71027" w:rsidP="00E30E2B">
      <w:pPr>
        <w:spacing w:after="0" w:line="240" w:lineRule="auto"/>
        <w:ind w:firstLine="709"/>
        <w:jc w:val="both"/>
        <w:rPr>
          <w:rFonts w:eastAsia="Arial Unicode MS" w:cs="Times New Roman"/>
          <w:kern w:val="1"/>
          <w:sz w:val="24"/>
          <w:szCs w:val="24"/>
          <w:lang w:eastAsia="en-US"/>
        </w:rPr>
      </w:pPr>
      <w:r w:rsidRPr="00E30E2B">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E30E2B" w:rsidRDefault="00B223C7" w:rsidP="00E30E2B">
      <w:pPr>
        <w:spacing w:after="0" w:line="240" w:lineRule="auto"/>
        <w:ind w:firstLine="709"/>
        <w:jc w:val="both"/>
        <w:rPr>
          <w:rFonts w:eastAsia="Arial Unicode MS" w:cs="Times New Roman"/>
          <w:kern w:val="1"/>
          <w:sz w:val="24"/>
          <w:szCs w:val="24"/>
          <w:lang w:eastAsia="en-US"/>
        </w:rPr>
      </w:pPr>
      <w:r w:rsidRPr="00E30E2B">
        <w:rPr>
          <w:rFonts w:eastAsia="Arial Unicode MS" w:cs="Times New Roman"/>
          <w:kern w:val="1"/>
          <w:sz w:val="24"/>
          <w:szCs w:val="24"/>
          <w:lang w:eastAsia="en-US"/>
        </w:rPr>
        <w:t>регулировать способ выражения эмоций.</w:t>
      </w:r>
    </w:p>
    <w:p w14:paraId="7C1EF506" w14:textId="77777777" w:rsidR="00B223C7" w:rsidRPr="00E30E2B" w:rsidRDefault="00B223C7" w:rsidP="00E30E2B">
      <w:pPr>
        <w:widowControl w:val="0"/>
        <w:autoSpaceDE w:val="0"/>
        <w:autoSpaceDN w:val="0"/>
        <w:adjustRightInd w:val="0"/>
        <w:spacing w:after="0" w:line="240" w:lineRule="auto"/>
        <w:ind w:firstLine="709"/>
        <w:textAlignment w:val="center"/>
        <w:rPr>
          <w:rFonts w:cs="Times New Roman"/>
          <w:b/>
          <w:bCs/>
          <w:sz w:val="24"/>
          <w:szCs w:val="24"/>
        </w:rPr>
      </w:pPr>
      <w:r w:rsidRPr="00E30E2B">
        <w:rPr>
          <w:rFonts w:cs="Times New Roman"/>
          <w:b/>
          <w:bCs/>
          <w:sz w:val="24"/>
          <w:szCs w:val="24"/>
        </w:rPr>
        <w:t>ПРЕДМЕТНЫЕ РЕЗУЛЬТАТЫ</w:t>
      </w:r>
    </w:p>
    <w:p w14:paraId="4AAAE728" w14:textId="3D1C041F" w:rsidR="00B223C7" w:rsidRPr="00E30E2B" w:rsidRDefault="00057D57" w:rsidP="00E30E2B">
      <w:pPr>
        <w:widowControl w:val="0"/>
        <w:autoSpaceDE w:val="0"/>
        <w:autoSpaceDN w:val="0"/>
        <w:adjustRightInd w:val="0"/>
        <w:spacing w:after="0" w:line="240" w:lineRule="auto"/>
        <w:textAlignment w:val="center"/>
        <w:rPr>
          <w:rFonts w:cs="Times New Roman"/>
          <w:b/>
          <w:bCs/>
          <w:caps/>
          <w:sz w:val="24"/>
          <w:szCs w:val="24"/>
        </w:rPr>
      </w:pPr>
      <w:r>
        <w:rPr>
          <w:rFonts w:cs="Times New Roman"/>
          <w:b/>
          <w:bCs/>
          <w:caps/>
          <w:sz w:val="24"/>
          <w:szCs w:val="24"/>
        </w:rPr>
        <w:t xml:space="preserve">     </w:t>
      </w:r>
      <w:r w:rsidR="00B223C7" w:rsidRPr="00E30E2B">
        <w:rPr>
          <w:rFonts w:cs="Times New Roman"/>
          <w:b/>
          <w:bCs/>
          <w:caps/>
          <w:sz w:val="24"/>
          <w:szCs w:val="24"/>
        </w:rPr>
        <w:t>7 класс</w:t>
      </w:r>
    </w:p>
    <w:p w14:paraId="1972CCAA" w14:textId="49CABFCB"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E30E2B">
        <w:rPr>
          <w:rFonts w:cs="Times New Roman"/>
          <w:sz w:val="24"/>
          <w:szCs w:val="24"/>
        </w:rPr>
        <w:t xml:space="preserve"> с ЗПР</w:t>
      </w:r>
      <w:r w:rsidRPr="00E30E2B">
        <w:rPr>
          <w:rFonts w:cs="Times New Roman"/>
          <w:sz w:val="24"/>
          <w:szCs w:val="24"/>
        </w:rPr>
        <w:t xml:space="preserve"> умений:</w:t>
      </w:r>
    </w:p>
    <w:p w14:paraId="64225525" w14:textId="085D3C5F"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кодировать и декодировать сообщения по заданным правилам, демонстрировать понимание </w:t>
      </w:r>
      <w:r w:rsidRPr="00E30E2B">
        <w:rPr>
          <w:rFonts w:cs="Times New Roman"/>
          <w:sz w:val="24"/>
          <w:szCs w:val="24"/>
        </w:rPr>
        <w:lastRenderedPageBreak/>
        <w:t>основных принципов кодирования информации различной природы (текстовой, графической, аудио</w:t>
      </w:r>
      <w:r w:rsidRPr="00E30E2B">
        <w:rPr>
          <w:rFonts w:cs="Times New Roman"/>
          <w:b/>
          <w:bCs/>
          <w:sz w:val="24"/>
          <w:szCs w:val="24"/>
        </w:rPr>
        <w:t>)</w:t>
      </w:r>
      <w:r w:rsidRPr="00E30E2B">
        <w:rPr>
          <w:rFonts w:cs="Times New Roman"/>
          <w:sz w:val="24"/>
          <w:szCs w:val="24"/>
        </w:rPr>
        <w:t xml:space="preserve"> при необходимости с опорой на алгоритм;</w:t>
      </w:r>
    </w:p>
    <w:p w14:paraId="12511D9A" w14:textId="34B26E9C"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оценивать и сравнивать размеры текстовых, графических, звуковых файлов и видеофайлов;</w:t>
      </w:r>
    </w:p>
    <w:p w14:paraId="2F2F005B" w14:textId="0EFA5DA5"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выделять основные этапы в истории и понимать тенденции развития компьютеров и программного обеспечения;</w:t>
      </w:r>
    </w:p>
    <w:p w14:paraId="1CBC47AB" w14:textId="1CEC3662"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соотносить характеристики компьютера с задачами, решаемыми с его помощью;</w:t>
      </w:r>
    </w:p>
    <w:p w14:paraId="30F42D04" w14:textId="45818809"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понимать структуру адресов веб-ресурсов;</w:t>
      </w:r>
    </w:p>
    <w:p w14:paraId="7AB9FAA7" w14:textId="3E99F8AD"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использовать современные сервисы интернет-коммуникаций;</w:t>
      </w:r>
    </w:p>
    <w:p w14:paraId="4BD1E562" w14:textId="16D03E44"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иметь представление о влиянии использования средств ИКТ на здоровье пользователя и уметь применять методы профилактики.</w:t>
      </w:r>
    </w:p>
    <w:p w14:paraId="79D6D599" w14:textId="77777777" w:rsidR="00B223C7" w:rsidRPr="00E30E2B" w:rsidRDefault="00B223C7" w:rsidP="00E30E2B">
      <w:pPr>
        <w:widowControl w:val="0"/>
        <w:autoSpaceDE w:val="0"/>
        <w:autoSpaceDN w:val="0"/>
        <w:adjustRightInd w:val="0"/>
        <w:spacing w:after="0" w:line="240" w:lineRule="auto"/>
        <w:textAlignment w:val="center"/>
        <w:rPr>
          <w:rFonts w:cs="Times New Roman"/>
          <w:b/>
          <w:bCs/>
          <w:caps/>
          <w:sz w:val="24"/>
          <w:szCs w:val="24"/>
        </w:rPr>
      </w:pPr>
      <w:r w:rsidRPr="00E30E2B">
        <w:rPr>
          <w:rFonts w:cs="Times New Roman"/>
          <w:b/>
          <w:bCs/>
          <w:caps/>
          <w:sz w:val="24"/>
          <w:szCs w:val="24"/>
        </w:rPr>
        <w:t>8 класс</w:t>
      </w:r>
    </w:p>
    <w:p w14:paraId="41CD34C9" w14:textId="3CBCD0B6"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E30E2B">
        <w:rPr>
          <w:rFonts w:cs="Times New Roman"/>
          <w:sz w:val="24"/>
          <w:szCs w:val="24"/>
        </w:rPr>
        <w:t xml:space="preserve"> с ЗПР</w:t>
      </w:r>
      <w:r w:rsidRPr="00E30E2B">
        <w:rPr>
          <w:rFonts w:cs="Times New Roman"/>
          <w:sz w:val="24"/>
          <w:szCs w:val="24"/>
        </w:rPr>
        <w:t xml:space="preserve"> умений:</w:t>
      </w:r>
    </w:p>
    <w:p w14:paraId="786ED390" w14:textId="2F87E5B5"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пояснять на примерах различия между позиционными и непозиционными системами счисления;</w:t>
      </w:r>
    </w:p>
    <w:p w14:paraId="4EB745A1" w14:textId="67D0417C"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pacing w:val="2"/>
          <w:sz w:val="24"/>
          <w:szCs w:val="24"/>
        </w:rPr>
      </w:pPr>
      <w:r w:rsidRPr="00E30E2B">
        <w:rPr>
          <w:rFonts w:cs="Times New Roman"/>
          <w:spacing w:val="2"/>
          <w:sz w:val="24"/>
          <w:szCs w:val="24"/>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E30E2B">
        <w:rPr>
          <w:rFonts w:cs="Times New Roman"/>
          <w:sz w:val="24"/>
          <w:szCs w:val="24"/>
        </w:rPr>
        <w:t>с опорой на алгоритм учебных действий</w:t>
      </w:r>
      <w:r w:rsidRPr="00E30E2B">
        <w:rPr>
          <w:rFonts w:cs="Times New Roman"/>
          <w:spacing w:val="2"/>
          <w:sz w:val="24"/>
          <w:szCs w:val="24"/>
        </w:rPr>
        <w:t>;</w:t>
      </w:r>
    </w:p>
    <w:p w14:paraId="0D465280" w14:textId="641CD63A"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 xml:space="preserve">записывать логические выражения </w:t>
      </w:r>
      <w:r w:rsidRPr="00E30E2B">
        <w:rPr>
          <w:rFonts w:cs="Times New Roman"/>
          <w:spacing w:val="2"/>
          <w:sz w:val="24"/>
          <w:szCs w:val="24"/>
        </w:rPr>
        <w:t>с визуальной опорой сравнивать с</w:t>
      </w:r>
      <w:r w:rsidRPr="00E30E2B">
        <w:rPr>
          <w:rFonts w:cs="Times New Roman"/>
          <w:sz w:val="24"/>
          <w:szCs w:val="24"/>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описывать алгоритм решения задачи различными способами, в том числе в виде блок-схемы с опорой на образец;</w:t>
      </w:r>
    </w:p>
    <w:p w14:paraId="5064F2CD" w14:textId="40AFA4A6"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pacing w:val="2"/>
          <w:sz w:val="24"/>
          <w:szCs w:val="24"/>
        </w:rPr>
      </w:pPr>
      <w:r w:rsidRPr="00E30E2B">
        <w:rPr>
          <w:rFonts w:cs="Times New Roman"/>
          <w:spacing w:val="2"/>
          <w:sz w:val="24"/>
          <w:szCs w:val="24"/>
        </w:rPr>
        <w:lastRenderedPageBreak/>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highlight w:val="yellow"/>
        </w:rPr>
      </w:pPr>
      <w:r w:rsidRPr="00E30E2B">
        <w:rPr>
          <w:rFonts w:cs="Times New Roman"/>
          <w:sz w:val="24"/>
          <w:szCs w:val="24"/>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F00CB11" w14:textId="77777777" w:rsidR="00B223C7" w:rsidRPr="00E30E2B" w:rsidRDefault="00B223C7" w:rsidP="00E30E2B">
      <w:pPr>
        <w:widowControl w:val="0"/>
        <w:autoSpaceDE w:val="0"/>
        <w:autoSpaceDN w:val="0"/>
        <w:adjustRightInd w:val="0"/>
        <w:spacing w:after="0" w:line="240" w:lineRule="auto"/>
        <w:textAlignment w:val="center"/>
        <w:rPr>
          <w:rFonts w:cs="Times New Roman"/>
          <w:b/>
          <w:bCs/>
          <w:caps/>
          <w:sz w:val="24"/>
          <w:szCs w:val="24"/>
        </w:rPr>
      </w:pPr>
      <w:r w:rsidRPr="00E30E2B">
        <w:rPr>
          <w:rFonts w:cs="Times New Roman"/>
          <w:b/>
          <w:bCs/>
          <w:caps/>
          <w:sz w:val="24"/>
          <w:szCs w:val="24"/>
        </w:rPr>
        <w:t>9 класс</w:t>
      </w:r>
    </w:p>
    <w:p w14:paraId="3C7B2C0F" w14:textId="408DE722"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E30E2B">
        <w:rPr>
          <w:rFonts w:cs="Times New Roman"/>
          <w:sz w:val="24"/>
          <w:szCs w:val="24"/>
        </w:rPr>
        <w:t xml:space="preserve"> с ЗПР</w:t>
      </w:r>
      <w:r w:rsidRPr="00E30E2B">
        <w:rPr>
          <w:rFonts w:cs="Times New Roman"/>
          <w:sz w:val="24"/>
          <w:szCs w:val="24"/>
        </w:rPr>
        <w:t xml:space="preserve"> умений:</w:t>
      </w:r>
    </w:p>
    <w:p w14:paraId="5C560FF8" w14:textId="67B6A43F"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14:paraId="21D187BE" w14:textId="619F7713"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E30E2B" w:rsidRDefault="00B223C7" w:rsidP="00E30E2B">
      <w:pPr>
        <w:widowControl w:val="0"/>
        <w:autoSpaceDE w:val="0"/>
        <w:autoSpaceDN w:val="0"/>
        <w:adjustRightInd w:val="0"/>
        <w:spacing w:after="0" w:line="240" w:lineRule="auto"/>
        <w:ind w:firstLine="709"/>
        <w:jc w:val="both"/>
        <w:textAlignment w:val="center"/>
        <w:rPr>
          <w:rFonts w:cs="Times New Roman"/>
          <w:sz w:val="24"/>
          <w:szCs w:val="24"/>
        </w:rPr>
      </w:pPr>
      <w:r w:rsidRPr="00E30E2B">
        <w:rPr>
          <w:rFonts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527935BC" w14:textId="4317BD1D" w:rsidR="009161C6" w:rsidRDefault="009161C6" w:rsidP="00E30E2B">
      <w:pPr>
        <w:spacing w:after="0" w:line="240" w:lineRule="auto"/>
        <w:ind w:firstLine="709"/>
        <w:rPr>
          <w:rFonts w:cs="Times New Roman"/>
          <w:b/>
          <w:i/>
          <w:iCs/>
          <w:sz w:val="24"/>
          <w:szCs w:val="24"/>
        </w:rPr>
      </w:pPr>
    </w:p>
    <w:p w14:paraId="00BEED10" w14:textId="60CDD2D7" w:rsidR="00156B7F" w:rsidRDefault="00156B7F" w:rsidP="00E30E2B">
      <w:pPr>
        <w:spacing w:after="0" w:line="240" w:lineRule="auto"/>
        <w:ind w:firstLine="709"/>
        <w:rPr>
          <w:rFonts w:cs="Times New Roman"/>
          <w:b/>
          <w:i/>
          <w:iCs/>
          <w:sz w:val="24"/>
          <w:szCs w:val="24"/>
        </w:rPr>
      </w:pPr>
    </w:p>
    <w:p w14:paraId="531E73EC" w14:textId="3061515B" w:rsidR="00156B7F" w:rsidRDefault="00156B7F" w:rsidP="00E30E2B">
      <w:pPr>
        <w:spacing w:after="0" w:line="240" w:lineRule="auto"/>
        <w:ind w:firstLine="709"/>
        <w:rPr>
          <w:rFonts w:cs="Times New Roman"/>
          <w:b/>
          <w:i/>
          <w:iCs/>
          <w:sz w:val="24"/>
          <w:szCs w:val="24"/>
        </w:rPr>
      </w:pPr>
    </w:p>
    <w:p w14:paraId="207AEBEC" w14:textId="77777777" w:rsidR="00156B7F" w:rsidRPr="00E30E2B" w:rsidRDefault="00156B7F" w:rsidP="00E30E2B">
      <w:pPr>
        <w:spacing w:after="0" w:line="240" w:lineRule="auto"/>
        <w:ind w:firstLine="709"/>
        <w:rPr>
          <w:rFonts w:cs="Times New Roman"/>
          <w:b/>
          <w:i/>
          <w:iCs/>
          <w:sz w:val="24"/>
          <w:szCs w:val="24"/>
        </w:rPr>
      </w:pPr>
    </w:p>
    <w:p w14:paraId="40F472F6" w14:textId="0525FF1F" w:rsidR="00B4280B" w:rsidRPr="00DA4DEC" w:rsidRDefault="008B7E5C" w:rsidP="00DA4DEC">
      <w:pPr>
        <w:pStyle w:val="4"/>
        <w:spacing w:line="240" w:lineRule="auto"/>
        <w:rPr>
          <w:rFonts w:cs="Times New Roman"/>
          <w:caps/>
          <w:sz w:val="24"/>
          <w:szCs w:val="24"/>
        </w:rPr>
      </w:pPr>
      <w:bookmarkStart w:id="683" w:name="_Toc97114950"/>
      <w:r w:rsidRPr="00DA4DEC">
        <w:rPr>
          <w:rFonts w:cs="Times New Roman"/>
          <w:caps/>
          <w:sz w:val="24"/>
          <w:szCs w:val="24"/>
        </w:rPr>
        <w:lastRenderedPageBreak/>
        <w:t>2.2.1</w:t>
      </w:r>
      <w:r w:rsidR="00B4280B" w:rsidRPr="00DA4DEC">
        <w:rPr>
          <w:rFonts w:cs="Times New Roman"/>
          <w:caps/>
          <w:sz w:val="24"/>
          <w:szCs w:val="24"/>
        </w:rPr>
        <w:t>.</w:t>
      </w:r>
      <w:r w:rsidR="00727346" w:rsidRPr="00DA4DEC">
        <w:rPr>
          <w:rFonts w:cs="Times New Roman"/>
          <w:caps/>
          <w:sz w:val="24"/>
          <w:szCs w:val="24"/>
        </w:rPr>
        <w:t>11</w:t>
      </w:r>
      <w:r w:rsidR="00B4280B" w:rsidRPr="00DA4DEC">
        <w:rPr>
          <w:rFonts w:cs="Times New Roman"/>
          <w:caps/>
          <w:sz w:val="24"/>
          <w:szCs w:val="24"/>
        </w:rPr>
        <w:t>. Физика</w:t>
      </w:r>
      <w:bookmarkEnd w:id="683"/>
    </w:p>
    <w:p w14:paraId="4910406E" w14:textId="77777777" w:rsidR="00DA4DEC" w:rsidRPr="00DA4DEC" w:rsidRDefault="00DA4DEC" w:rsidP="00DA4DEC">
      <w:pPr>
        <w:spacing w:after="0" w:line="240" w:lineRule="auto"/>
        <w:jc w:val="both"/>
        <w:rPr>
          <w:rFonts w:cs="Times New Roman"/>
          <w:sz w:val="24"/>
          <w:szCs w:val="24"/>
        </w:rPr>
      </w:pPr>
      <w:bookmarkStart w:id="684" w:name="_Toc95467936"/>
    </w:p>
    <w:p w14:paraId="24EC7D51" w14:textId="2F0AB6B6" w:rsidR="0052075B" w:rsidRPr="00DA4DEC" w:rsidRDefault="0052075B" w:rsidP="00DA4DEC">
      <w:pPr>
        <w:spacing w:after="0" w:line="240" w:lineRule="auto"/>
        <w:jc w:val="both"/>
        <w:rPr>
          <w:rFonts w:cs="Times New Roman"/>
          <w:sz w:val="24"/>
          <w:szCs w:val="24"/>
        </w:rPr>
      </w:pPr>
      <w:r w:rsidRPr="00DA4DEC">
        <w:rPr>
          <w:rFonts w:cs="Times New Roman"/>
          <w:sz w:val="24"/>
          <w:szCs w:val="24"/>
        </w:rPr>
        <w:t>ПОЯСНИТЕЛЬНАЯ ЗАПИСКА</w:t>
      </w:r>
      <w:bookmarkEnd w:id="684"/>
    </w:p>
    <w:p w14:paraId="0022EC5A" w14:textId="77777777" w:rsidR="00652F08" w:rsidRPr="00DA4DEC" w:rsidRDefault="00652F08" w:rsidP="00DA4DEC">
      <w:pPr>
        <w:spacing w:after="0" w:line="240" w:lineRule="auto"/>
        <w:ind w:firstLine="709"/>
        <w:jc w:val="both"/>
        <w:rPr>
          <w:rFonts w:cs="Times New Roman"/>
          <w:b/>
          <w:sz w:val="24"/>
          <w:szCs w:val="24"/>
        </w:rPr>
      </w:pPr>
    </w:p>
    <w:p w14:paraId="1F904E11" w14:textId="4EF20ADA" w:rsidR="0052075B" w:rsidRPr="00DA4DEC" w:rsidRDefault="00611072" w:rsidP="00DA4DEC">
      <w:pPr>
        <w:spacing w:after="0" w:line="240" w:lineRule="auto"/>
        <w:ind w:firstLine="709"/>
        <w:jc w:val="both"/>
        <w:rPr>
          <w:rFonts w:cs="Times New Roman"/>
          <w:sz w:val="24"/>
          <w:szCs w:val="24"/>
        </w:rPr>
      </w:pPr>
      <w:r>
        <w:rPr>
          <w:rFonts w:cs="Times New Roman"/>
          <w:sz w:val="24"/>
          <w:szCs w:val="24"/>
        </w:rPr>
        <w:t>Р</w:t>
      </w:r>
      <w:r w:rsidR="0052075B" w:rsidRPr="00DA4DEC">
        <w:rPr>
          <w:rFonts w:cs="Times New Roman"/>
          <w:sz w:val="24"/>
          <w:szCs w:val="24"/>
        </w:rPr>
        <w:t xml:space="preserve">абочая программа по физике для обучающихся с задержкой психического развития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АООП ООО </w:t>
      </w:r>
      <w:r w:rsidR="00057D57" w:rsidRPr="00DA4DEC">
        <w:rPr>
          <w:rFonts w:cs="Times New Roman"/>
          <w:sz w:val="24"/>
          <w:szCs w:val="24"/>
        </w:rPr>
        <w:t xml:space="preserve">обучающихся с </w:t>
      </w:r>
      <w:r w:rsidR="0052075B" w:rsidRPr="00DA4DEC">
        <w:rPr>
          <w:rFonts w:cs="Times New Roman"/>
          <w:sz w:val="24"/>
          <w:szCs w:val="24"/>
        </w:rPr>
        <w:t xml:space="preserve">ЗПР,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программы воспитания, с учетом распределенных по классам проверяемых требований к результатам освоения </w:t>
      </w:r>
      <w:r>
        <w:rPr>
          <w:rFonts w:cs="Times New Roman"/>
          <w:sz w:val="24"/>
          <w:szCs w:val="24"/>
        </w:rPr>
        <w:t>а</w:t>
      </w:r>
      <w:r w:rsidR="0052075B" w:rsidRPr="00DA4DEC">
        <w:rPr>
          <w:rFonts w:cs="Times New Roman"/>
          <w:sz w:val="24"/>
          <w:szCs w:val="24"/>
        </w:rPr>
        <w:t>даптированной основной образовательной программы основного общего образования обучающихся с задержкой психического развития.</w:t>
      </w:r>
    </w:p>
    <w:p w14:paraId="37997195" w14:textId="77777777" w:rsidR="0052075B" w:rsidRPr="00DA4DEC" w:rsidRDefault="0052075B" w:rsidP="00DA4DEC">
      <w:pPr>
        <w:spacing w:after="0" w:line="240" w:lineRule="auto"/>
        <w:ind w:firstLine="709"/>
        <w:jc w:val="both"/>
        <w:rPr>
          <w:rFonts w:cs="Times New Roman"/>
          <w:b/>
          <w:bCs/>
          <w:iCs/>
          <w:sz w:val="24"/>
          <w:szCs w:val="24"/>
        </w:rPr>
      </w:pPr>
      <w:bookmarkStart w:id="685" w:name="_Toc95467937"/>
      <w:r w:rsidRPr="00DA4DEC">
        <w:rPr>
          <w:rFonts w:cs="Times New Roman"/>
          <w:b/>
          <w:bCs/>
          <w:iCs/>
          <w:sz w:val="24"/>
          <w:szCs w:val="24"/>
        </w:rPr>
        <w:t>Общая характеристика учебного предмета «Физика»</w:t>
      </w:r>
      <w:bookmarkEnd w:id="685"/>
    </w:p>
    <w:p w14:paraId="14A72996"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4806F392" w14:textId="77777777" w:rsidR="0052075B" w:rsidRPr="00DA4DEC" w:rsidRDefault="0052075B" w:rsidP="00DA4DEC">
      <w:pPr>
        <w:spacing w:after="0" w:line="240" w:lineRule="auto"/>
        <w:ind w:firstLine="709"/>
        <w:jc w:val="both"/>
        <w:rPr>
          <w:rFonts w:cs="Times New Roman"/>
          <w:b/>
          <w:bCs/>
          <w:iCs/>
          <w:sz w:val="24"/>
          <w:szCs w:val="24"/>
        </w:rPr>
      </w:pPr>
      <w:bookmarkStart w:id="686" w:name="_Toc95467938"/>
      <w:r w:rsidRPr="00DA4DEC">
        <w:rPr>
          <w:rFonts w:cs="Times New Roman"/>
          <w:b/>
          <w:bCs/>
          <w:iCs/>
          <w:sz w:val="24"/>
          <w:szCs w:val="24"/>
        </w:rPr>
        <w:t>Цели и задачи изучения учебного предмета «Физика»</w:t>
      </w:r>
      <w:bookmarkEnd w:id="686"/>
      <w:r w:rsidRPr="00DA4DEC">
        <w:rPr>
          <w:rFonts w:cs="Times New Roman"/>
          <w:b/>
          <w:bCs/>
          <w:iCs/>
          <w:sz w:val="24"/>
          <w:szCs w:val="24"/>
        </w:rPr>
        <w:t xml:space="preserve">  </w:t>
      </w:r>
    </w:p>
    <w:p w14:paraId="4DBB1489" w14:textId="0EF85582" w:rsidR="0052075B" w:rsidRPr="00DA4DEC" w:rsidRDefault="0052075B" w:rsidP="00DA4DEC">
      <w:pPr>
        <w:spacing w:after="0" w:line="240" w:lineRule="auto"/>
        <w:ind w:firstLine="709"/>
        <w:jc w:val="both"/>
        <w:rPr>
          <w:rFonts w:cs="Times New Roman"/>
          <w:sz w:val="24"/>
          <w:szCs w:val="24"/>
        </w:rPr>
      </w:pPr>
      <w:r w:rsidRPr="00DA4DEC">
        <w:rPr>
          <w:rFonts w:cs="Times New Roman"/>
          <w:i/>
          <w:sz w:val="24"/>
          <w:szCs w:val="24"/>
        </w:rPr>
        <w:t>Общие цели</w:t>
      </w:r>
      <w:r w:rsidRPr="00DA4DEC">
        <w:rPr>
          <w:rFonts w:cs="Times New Roman"/>
          <w:sz w:val="24"/>
          <w:szCs w:val="24"/>
        </w:rPr>
        <w:t xml:space="preserve"> изучения учебного предмета «Физика» представлены в рабочей программе основного общего образования.</w:t>
      </w:r>
    </w:p>
    <w:p w14:paraId="1D0FA636"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lastRenderedPageBreak/>
        <w:t>Основной целью</w:t>
      </w:r>
      <w:r w:rsidRPr="00DA4DEC">
        <w:rPr>
          <w:rFonts w:cs="Times New Roman"/>
          <w:b/>
          <w:bCs/>
          <w:sz w:val="24"/>
          <w:szCs w:val="24"/>
        </w:rPr>
        <w:t xml:space="preserve"> </w:t>
      </w:r>
      <w:r w:rsidRPr="00DA4DEC">
        <w:rPr>
          <w:rFonts w:cs="Times New Roman"/>
          <w:sz w:val="24"/>
          <w:szCs w:val="24"/>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DA4DEC">
        <w:rPr>
          <w:rFonts w:cs="Times New Roman"/>
          <w:i/>
          <w:sz w:val="24"/>
          <w:szCs w:val="24"/>
        </w:rPr>
        <w:t>цели</w:t>
      </w:r>
      <w:r w:rsidRPr="00DA4DEC">
        <w:rPr>
          <w:rFonts w:cs="Times New Roman"/>
          <w:sz w:val="24"/>
          <w:szCs w:val="24"/>
        </w:rPr>
        <w:t xml:space="preserve">, как: </w:t>
      </w:r>
    </w:p>
    <w:p w14:paraId="41F90F7C" w14:textId="77777777" w:rsidR="0052075B" w:rsidRPr="00DA4DEC" w:rsidRDefault="0052075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DA4DEC">
        <w:rPr>
          <w:rFonts w:eastAsia="Arial Unicode MS" w:cs="Times New Roman"/>
          <w:kern w:val="1"/>
          <w:sz w:val="24"/>
          <w:szCs w:val="24"/>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DA4DEC" w:rsidRDefault="0052075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DA4DEC">
        <w:rPr>
          <w:rFonts w:eastAsia="Arial Unicode MS" w:cs="Times New Roman"/>
          <w:kern w:val="1"/>
          <w:sz w:val="24"/>
          <w:szCs w:val="24"/>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DA4DEC" w:rsidRDefault="0052075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DA4DEC">
        <w:rPr>
          <w:rFonts w:eastAsia="Arial Unicode MS" w:cs="Times New Roman"/>
          <w:kern w:val="1"/>
          <w:sz w:val="24"/>
          <w:szCs w:val="24"/>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DA4DEC" w:rsidRDefault="0052075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DA4DEC">
        <w:rPr>
          <w:rFonts w:eastAsia="Arial Unicode MS" w:cs="Times New Roman"/>
          <w:kern w:val="1"/>
          <w:sz w:val="24"/>
          <w:szCs w:val="24"/>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DA4DEC" w:rsidRDefault="0052075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DA4DEC">
        <w:rPr>
          <w:rFonts w:eastAsia="Arial Unicode MS" w:cs="Times New Roman"/>
          <w:kern w:val="1"/>
          <w:sz w:val="24"/>
          <w:szCs w:val="24"/>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DA4DEC" w:rsidRDefault="0052075B" w:rsidP="00DA4DEC">
      <w:pPr>
        <w:spacing w:after="0" w:line="240" w:lineRule="auto"/>
        <w:ind w:firstLine="709"/>
        <w:jc w:val="both"/>
        <w:rPr>
          <w:rFonts w:cs="Times New Roman"/>
          <w:b/>
          <w:sz w:val="24"/>
          <w:szCs w:val="24"/>
        </w:rPr>
      </w:pPr>
      <w:r w:rsidRPr="00DA4DEC">
        <w:rPr>
          <w:rFonts w:cs="Times New Roman"/>
          <w:sz w:val="24"/>
          <w:szCs w:val="24"/>
        </w:rPr>
        <w:t>Достижение этих целей обеспечивается решением следующих</w:t>
      </w:r>
      <w:r w:rsidRPr="00DA4DEC">
        <w:rPr>
          <w:rFonts w:cs="Times New Roman"/>
          <w:b/>
          <w:sz w:val="24"/>
          <w:szCs w:val="24"/>
        </w:rPr>
        <w:t xml:space="preserve"> </w:t>
      </w:r>
      <w:r w:rsidRPr="00DA4DEC">
        <w:rPr>
          <w:rFonts w:cs="Times New Roman"/>
          <w:i/>
          <w:sz w:val="24"/>
          <w:szCs w:val="24"/>
        </w:rPr>
        <w:t>задач:</w:t>
      </w:r>
    </w:p>
    <w:p w14:paraId="596D66DD" w14:textId="77777777" w:rsidR="0052075B" w:rsidRPr="00DA4DEC" w:rsidRDefault="0052075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DA4DEC">
        <w:rPr>
          <w:rFonts w:eastAsia="Arial Unicode MS" w:cs="Times New Roman"/>
          <w:kern w:val="1"/>
          <w:sz w:val="24"/>
          <w:szCs w:val="24"/>
        </w:rPr>
        <w:t xml:space="preserve">знакомство обучающихся с ЗПР с методами исследования объектов и явлений природы;  </w:t>
      </w:r>
    </w:p>
    <w:p w14:paraId="551005C0" w14:textId="77777777" w:rsidR="0052075B" w:rsidRPr="00DA4DEC" w:rsidRDefault="0052075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DA4DEC">
        <w:rPr>
          <w:rFonts w:eastAsia="Arial Unicode MS" w:cs="Times New Roman"/>
          <w:kern w:val="1"/>
          <w:sz w:val="24"/>
          <w:szCs w:val="24"/>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DA4DEC" w:rsidRDefault="0052075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DA4DEC">
        <w:rPr>
          <w:rFonts w:eastAsia="Arial Unicode MS" w:cs="Times New Roman"/>
          <w:kern w:val="1"/>
          <w:sz w:val="24"/>
          <w:szCs w:val="24"/>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DA4DEC" w:rsidRDefault="0052075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DA4DEC">
        <w:rPr>
          <w:rFonts w:eastAsia="Arial Unicode MS" w:cs="Times New Roman"/>
          <w:kern w:val="1"/>
          <w:sz w:val="24"/>
          <w:szCs w:val="24"/>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DA4DEC" w:rsidRDefault="0052075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DA4DEC">
        <w:rPr>
          <w:rFonts w:eastAsia="Arial Unicode MS" w:cs="Times New Roman"/>
          <w:kern w:val="1"/>
          <w:sz w:val="24"/>
          <w:szCs w:val="24"/>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4174B1F8" w14:textId="77777777" w:rsidR="0052075B" w:rsidRPr="00DA4DEC" w:rsidRDefault="0052075B" w:rsidP="00DA4DEC">
      <w:pPr>
        <w:spacing w:after="0" w:line="240" w:lineRule="auto"/>
        <w:ind w:firstLine="709"/>
        <w:jc w:val="both"/>
        <w:rPr>
          <w:rFonts w:cs="Times New Roman"/>
          <w:b/>
          <w:bCs/>
          <w:iCs/>
          <w:sz w:val="24"/>
          <w:szCs w:val="24"/>
        </w:rPr>
      </w:pPr>
      <w:bookmarkStart w:id="687" w:name="_Toc95467939"/>
      <w:r w:rsidRPr="00DA4DEC">
        <w:rPr>
          <w:rFonts w:cs="Times New Roman"/>
          <w:b/>
          <w:bCs/>
          <w:iCs/>
          <w:sz w:val="24"/>
          <w:szCs w:val="24"/>
        </w:rPr>
        <w:t>Особенности отбора и адаптации учебного материала по физике</w:t>
      </w:r>
      <w:bookmarkEnd w:id="687"/>
    </w:p>
    <w:p w14:paraId="34DC58E0"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w:t>
      </w:r>
      <w:r w:rsidRPr="00DA4DEC">
        <w:rPr>
          <w:rFonts w:cs="Times New Roman"/>
          <w:sz w:val="24"/>
          <w:szCs w:val="24"/>
        </w:rPr>
        <w:lastRenderedPageBreak/>
        <w:t>«Архимедова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7FFA2BDB" w14:textId="49E19C97" w:rsidR="0052075B" w:rsidRPr="00DA4DEC" w:rsidRDefault="00B428FF" w:rsidP="00DA4DEC">
      <w:pPr>
        <w:spacing w:after="0" w:line="240" w:lineRule="auto"/>
        <w:ind w:firstLine="709"/>
        <w:jc w:val="both"/>
        <w:rPr>
          <w:rFonts w:cs="Times New Roman"/>
          <w:b/>
          <w:bCs/>
          <w:iCs/>
          <w:sz w:val="24"/>
          <w:szCs w:val="24"/>
        </w:rPr>
      </w:pPr>
      <w:bookmarkStart w:id="688" w:name="_Toc95467940"/>
      <w:r>
        <w:rPr>
          <w:rFonts w:cs="Times New Roman"/>
          <w:b/>
          <w:bCs/>
          <w:iCs/>
          <w:sz w:val="24"/>
          <w:szCs w:val="24"/>
        </w:rPr>
        <w:t>В</w:t>
      </w:r>
      <w:r w:rsidR="0052075B" w:rsidRPr="00DA4DEC">
        <w:rPr>
          <w:rFonts w:cs="Times New Roman"/>
          <w:b/>
          <w:bCs/>
          <w:iCs/>
          <w:sz w:val="24"/>
          <w:szCs w:val="24"/>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688"/>
    </w:p>
    <w:p w14:paraId="3B71794E" w14:textId="59C64885" w:rsidR="0052075B" w:rsidRPr="00DA4DEC" w:rsidRDefault="00B428FF" w:rsidP="00B428FF">
      <w:pPr>
        <w:spacing w:after="0" w:line="240" w:lineRule="auto"/>
        <w:jc w:val="both"/>
        <w:rPr>
          <w:rFonts w:cs="Times New Roman"/>
          <w:sz w:val="24"/>
          <w:szCs w:val="24"/>
        </w:rPr>
      </w:pPr>
      <w:r>
        <w:rPr>
          <w:rFonts w:cs="Times New Roman"/>
          <w:sz w:val="24"/>
          <w:szCs w:val="24"/>
        </w:rPr>
        <w:t>Т</w:t>
      </w:r>
      <w:r w:rsidR="0052075B" w:rsidRPr="00DA4DEC">
        <w:rPr>
          <w:rFonts w:cs="Times New Roman"/>
          <w:sz w:val="24"/>
          <w:szCs w:val="24"/>
        </w:rPr>
        <w:t xml:space="preserve">ематическая и терминологическая лексика по курсу физики соответствует ООП ООО. </w:t>
      </w:r>
    </w:p>
    <w:p w14:paraId="0B476BD9" w14:textId="0ACB4D51"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lastRenderedPageBreak/>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5551FE2" w14:textId="77777777" w:rsidR="0052075B" w:rsidRPr="00DA4DEC" w:rsidRDefault="0052075B" w:rsidP="00DA4DEC">
      <w:pPr>
        <w:spacing w:after="0" w:line="240" w:lineRule="auto"/>
        <w:ind w:firstLine="709"/>
        <w:jc w:val="both"/>
        <w:rPr>
          <w:rFonts w:cs="Times New Roman"/>
          <w:b/>
          <w:bCs/>
          <w:iCs/>
          <w:sz w:val="24"/>
          <w:szCs w:val="24"/>
        </w:rPr>
      </w:pPr>
      <w:bookmarkStart w:id="689" w:name="_Toc95467941"/>
      <w:r w:rsidRPr="00DA4DEC">
        <w:rPr>
          <w:rFonts w:cs="Times New Roman"/>
          <w:b/>
          <w:bCs/>
          <w:iCs/>
          <w:sz w:val="24"/>
          <w:szCs w:val="24"/>
        </w:rPr>
        <w:t>Место учебного предмета «Физика» в учебном плане</w:t>
      </w:r>
      <w:bookmarkEnd w:id="689"/>
    </w:p>
    <w:p w14:paraId="5DB51311" w14:textId="3B2CD854"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w:t>
      </w:r>
      <w:r w:rsidR="00B428FF">
        <w:rPr>
          <w:rFonts w:cs="Times New Roman"/>
          <w:sz w:val="24"/>
          <w:szCs w:val="24"/>
        </w:rPr>
        <w:t>ООО</w:t>
      </w:r>
      <w:r w:rsidRPr="00DA4DEC">
        <w:rPr>
          <w:rFonts w:cs="Times New Roman"/>
          <w:sz w:val="24"/>
          <w:szCs w:val="24"/>
        </w:rPr>
        <w:t xml:space="preserve"> обучающихся с </w:t>
      </w:r>
      <w:r w:rsidR="00B428FF">
        <w:rPr>
          <w:rFonts w:cs="Times New Roman"/>
          <w:sz w:val="24"/>
          <w:szCs w:val="24"/>
        </w:rPr>
        <w:t>ЗПР</w:t>
      </w:r>
      <w:r w:rsidRPr="00DA4DEC">
        <w:rPr>
          <w:rFonts w:cs="Times New Roman"/>
          <w:sz w:val="24"/>
          <w:szCs w:val="24"/>
        </w:rPr>
        <w:t>.</w:t>
      </w:r>
    </w:p>
    <w:p w14:paraId="299491C3" w14:textId="77777777" w:rsidR="0052075B" w:rsidRPr="00DA4DEC" w:rsidRDefault="0052075B" w:rsidP="00DA4DEC">
      <w:pPr>
        <w:spacing w:after="0" w:line="240" w:lineRule="auto"/>
        <w:jc w:val="both"/>
        <w:rPr>
          <w:rFonts w:cs="Times New Roman"/>
          <w:sz w:val="24"/>
          <w:szCs w:val="24"/>
        </w:rPr>
      </w:pPr>
      <w:bookmarkStart w:id="690" w:name="_Toc95467942"/>
      <w:r w:rsidRPr="00DA4DEC">
        <w:rPr>
          <w:rFonts w:cs="Times New Roman"/>
          <w:sz w:val="24"/>
          <w:szCs w:val="24"/>
        </w:rPr>
        <w:t>СОДЕРЖАНИЕ УЧЕБНОГО ПРЕДМЕТА «ФИЗИКА»</w:t>
      </w:r>
      <w:bookmarkEnd w:id="690"/>
    </w:p>
    <w:p w14:paraId="43A8B57D" w14:textId="77777777" w:rsidR="0052075B" w:rsidRPr="00DA4DEC" w:rsidRDefault="0052075B" w:rsidP="00DA4DEC">
      <w:pPr>
        <w:spacing w:after="0" w:line="240" w:lineRule="auto"/>
        <w:jc w:val="both"/>
        <w:rPr>
          <w:rFonts w:cs="Times New Roman"/>
          <w:b/>
          <w:bCs/>
          <w:iCs/>
          <w:sz w:val="24"/>
          <w:szCs w:val="24"/>
        </w:rPr>
      </w:pPr>
      <w:bookmarkStart w:id="691" w:name="_Toc95467943"/>
      <w:bookmarkStart w:id="692" w:name="_Hlk55666524"/>
      <w:r w:rsidRPr="00DA4DEC">
        <w:rPr>
          <w:rFonts w:cs="Times New Roman"/>
          <w:b/>
          <w:bCs/>
          <w:iCs/>
          <w:sz w:val="24"/>
          <w:szCs w:val="24"/>
        </w:rPr>
        <w:t>7 КЛАСС</w:t>
      </w:r>
      <w:bookmarkEnd w:id="691"/>
      <w:r w:rsidRPr="00DA4DEC">
        <w:rPr>
          <w:rFonts w:cs="Times New Roman"/>
          <w:b/>
          <w:bCs/>
          <w:iCs/>
          <w:sz w:val="24"/>
          <w:szCs w:val="24"/>
        </w:rPr>
        <w:t xml:space="preserve"> </w:t>
      </w:r>
    </w:p>
    <w:p w14:paraId="3A475979" w14:textId="77777777" w:rsidR="0052075B" w:rsidRPr="00DA4DEC" w:rsidRDefault="0052075B" w:rsidP="00DA4DEC">
      <w:pPr>
        <w:spacing w:after="0" w:line="240" w:lineRule="auto"/>
        <w:ind w:firstLine="709"/>
        <w:jc w:val="both"/>
        <w:rPr>
          <w:rFonts w:cs="Times New Roman"/>
          <w:b/>
          <w:bCs/>
          <w:sz w:val="24"/>
          <w:szCs w:val="24"/>
        </w:rPr>
      </w:pPr>
      <w:bookmarkStart w:id="693" w:name="_Toc95467944"/>
      <w:bookmarkEnd w:id="692"/>
      <w:r w:rsidRPr="00DA4DEC">
        <w:rPr>
          <w:rFonts w:cs="Times New Roman"/>
          <w:b/>
          <w:bCs/>
          <w:sz w:val="24"/>
          <w:szCs w:val="24"/>
        </w:rPr>
        <w:t>Раздел 1. Физика и её роль в познании окружающего мира</w:t>
      </w:r>
      <w:bookmarkEnd w:id="693"/>
    </w:p>
    <w:p w14:paraId="5E40415C" w14:textId="5FBEB360"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Физика – наука о природе. Явления природы (МС). Физические явления: механические, тепловые, электрические, магнитные, световые, звуковые. </w:t>
      </w:r>
    </w:p>
    <w:p w14:paraId="62184E6C" w14:textId="1C5BA6D4"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Физические величины. Измерение физических величин. </w:t>
      </w:r>
      <w:r w:rsidRPr="00DA4DEC">
        <w:rPr>
          <w:rFonts w:cs="Times New Roman"/>
          <w:i/>
          <w:sz w:val="24"/>
          <w:szCs w:val="24"/>
        </w:rPr>
        <w:t>Физические приборы</w:t>
      </w:r>
      <w:r w:rsidR="00057D57">
        <w:rPr>
          <w:rFonts w:cs="Times New Roman"/>
          <w:i/>
          <w:sz w:val="24"/>
          <w:szCs w:val="24"/>
        </w:rPr>
        <w:t>.</w:t>
      </w:r>
      <w:r w:rsidRPr="00DA4DEC">
        <w:rPr>
          <w:rFonts w:cs="Times New Roman"/>
          <w:sz w:val="24"/>
          <w:szCs w:val="24"/>
        </w:rPr>
        <w:t xml:space="preserve"> </w:t>
      </w:r>
      <w:r w:rsidRPr="00DA4DEC">
        <w:rPr>
          <w:rFonts w:cs="Times New Roman"/>
          <w:i/>
          <w:sz w:val="24"/>
          <w:szCs w:val="24"/>
        </w:rPr>
        <w:t>Погрешность измерений</w:t>
      </w:r>
      <w:r w:rsidRPr="00DA4DEC">
        <w:rPr>
          <w:rFonts w:cs="Times New Roman"/>
          <w:sz w:val="24"/>
          <w:szCs w:val="24"/>
        </w:rPr>
        <w:t>. Международная система единиц.</w:t>
      </w:r>
    </w:p>
    <w:p w14:paraId="59856391"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Как физика и другие естественные науки изучают природу. </w:t>
      </w:r>
      <w:r w:rsidRPr="00DA4DEC">
        <w:rPr>
          <w:rFonts w:cs="Times New Roman"/>
          <w:i/>
          <w:sz w:val="24"/>
          <w:szCs w:val="24"/>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DA4DEC">
        <w:rPr>
          <w:rFonts w:cs="Times New Roman"/>
          <w:sz w:val="24"/>
          <w:szCs w:val="24"/>
        </w:rPr>
        <w:t xml:space="preserve"> </w:t>
      </w:r>
      <w:r w:rsidRPr="00DA4DEC">
        <w:rPr>
          <w:rFonts w:cs="Times New Roman"/>
          <w:i/>
          <w:sz w:val="24"/>
          <w:szCs w:val="24"/>
        </w:rPr>
        <w:t>Описание физических явлений с помощью моделей</w:t>
      </w:r>
      <w:r w:rsidRPr="00DA4DEC">
        <w:rPr>
          <w:rFonts w:cs="Times New Roman"/>
          <w:sz w:val="24"/>
          <w:szCs w:val="24"/>
        </w:rPr>
        <w:t xml:space="preserve">. </w:t>
      </w:r>
    </w:p>
    <w:p w14:paraId="6D49A5D0"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Предмет и методы физики.</w:t>
      </w:r>
    </w:p>
    <w:p w14:paraId="3D6B0B3B" w14:textId="71C87C42" w:rsidR="0052075B" w:rsidRPr="00DA4DEC" w:rsidRDefault="0052075B" w:rsidP="00DA4DEC">
      <w:pPr>
        <w:spacing w:after="0" w:line="240" w:lineRule="auto"/>
        <w:ind w:firstLine="709"/>
        <w:jc w:val="both"/>
        <w:rPr>
          <w:rFonts w:cs="Times New Roman"/>
          <w:b/>
          <w:i/>
          <w:sz w:val="24"/>
          <w:szCs w:val="24"/>
        </w:rPr>
      </w:pPr>
      <w:r w:rsidRPr="00DA4DEC">
        <w:rPr>
          <w:rFonts w:cs="Times New Roman"/>
          <w:b/>
          <w:i/>
          <w:sz w:val="24"/>
          <w:szCs w:val="24"/>
        </w:rPr>
        <w:t>Демонстрации</w:t>
      </w:r>
    </w:p>
    <w:p w14:paraId="4E9ABB36" w14:textId="0745AA14"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w:t>
      </w:r>
      <w:r w:rsidRPr="00DA4DEC">
        <w:rPr>
          <w:rFonts w:cs="Times New Roman"/>
          <w:sz w:val="24"/>
          <w:szCs w:val="24"/>
        </w:rPr>
        <w:tab/>
        <w:t>Механические, тепловые, электрические, магнитные, световые явления.</w:t>
      </w:r>
    </w:p>
    <w:p w14:paraId="210CEC39" w14:textId="169A72DF"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2.</w:t>
      </w:r>
      <w:r w:rsidRPr="00DA4DEC">
        <w:rPr>
          <w:rFonts w:cs="Times New Roman"/>
          <w:sz w:val="24"/>
          <w:szCs w:val="24"/>
        </w:rPr>
        <w:tab/>
        <w:t xml:space="preserve">Физические приборы и процедура прямых измерений аналоговым и цифровым прибором. </w:t>
      </w:r>
    </w:p>
    <w:p w14:paraId="07CF05E0"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3. Определение погрешности эксперимента.</w:t>
      </w:r>
    </w:p>
    <w:p w14:paraId="2C211A93" w14:textId="77777777" w:rsidR="0052075B" w:rsidRPr="00DA4DEC" w:rsidRDefault="0052075B" w:rsidP="00DA4DEC">
      <w:pPr>
        <w:spacing w:after="0" w:line="240" w:lineRule="auto"/>
        <w:ind w:firstLine="709"/>
        <w:jc w:val="both"/>
        <w:rPr>
          <w:rFonts w:cs="Times New Roman"/>
          <w:b/>
          <w:i/>
          <w:sz w:val="24"/>
          <w:szCs w:val="24"/>
        </w:rPr>
      </w:pPr>
      <w:r w:rsidRPr="00DA4DEC">
        <w:rPr>
          <w:rFonts w:cs="Times New Roman"/>
          <w:b/>
          <w:i/>
          <w:sz w:val="24"/>
          <w:szCs w:val="24"/>
        </w:rPr>
        <w:t>Фронтальные лабораторные работы или электронная демонстрация.</w:t>
      </w:r>
    </w:p>
    <w:p w14:paraId="0D0535B9"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1.Определение цены деления измерительного прибора (используя технологическую карту эксперимента). </w:t>
      </w:r>
    </w:p>
    <w:p w14:paraId="1BEAB627"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2. Измерение объёма жидкости и твёрдого тела</w:t>
      </w:r>
    </w:p>
    <w:p w14:paraId="165AB5A3" w14:textId="77777777" w:rsidR="0052075B" w:rsidRPr="00DA4DEC" w:rsidRDefault="0052075B" w:rsidP="00DA4DEC">
      <w:pPr>
        <w:spacing w:after="0" w:line="240" w:lineRule="auto"/>
        <w:ind w:firstLine="709"/>
        <w:jc w:val="both"/>
        <w:rPr>
          <w:rFonts w:cs="Times New Roman"/>
          <w:i/>
          <w:sz w:val="24"/>
          <w:szCs w:val="24"/>
        </w:rPr>
      </w:pPr>
      <w:r w:rsidRPr="00DA4DEC">
        <w:rPr>
          <w:rFonts w:cs="Times New Roman"/>
          <w:i/>
          <w:sz w:val="24"/>
          <w:szCs w:val="24"/>
        </w:rPr>
        <w:t>3. Определение размеров малых тел.</w:t>
      </w:r>
    </w:p>
    <w:p w14:paraId="30F6DBEC" w14:textId="77777777" w:rsidR="0052075B" w:rsidRPr="00DA4DEC" w:rsidRDefault="0052075B" w:rsidP="00DA4DEC">
      <w:pPr>
        <w:spacing w:after="0" w:line="240" w:lineRule="auto"/>
        <w:ind w:firstLine="709"/>
        <w:jc w:val="both"/>
        <w:rPr>
          <w:rFonts w:cs="Times New Roman"/>
          <w:b/>
          <w:bCs/>
          <w:sz w:val="24"/>
          <w:szCs w:val="24"/>
        </w:rPr>
      </w:pPr>
      <w:bookmarkStart w:id="694" w:name="_Toc95467945"/>
      <w:r w:rsidRPr="00DA4DEC">
        <w:rPr>
          <w:rFonts w:cs="Times New Roman"/>
          <w:b/>
          <w:bCs/>
          <w:sz w:val="24"/>
          <w:szCs w:val="24"/>
        </w:rPr>
        <w:t>Раздел 2. Первоначальные сведения о строении вещества</w:t>
      </w:r>
      <w:bookmarkEnd w:id="694"/>
      <w:r w:rsidRPr="00DA4DEC">
        <w:rPr>
          <w:rFonts w:cs="Times New Roman"/>
          <w:b/>
          <w:bCs/>
          <w:sz w:val="24"/>
          <w:szCs w:val="24"/>
        </w:rPr>
        <w:t xml:space="preserve"> </w:t>
      </w:r>
    </w:p>
    <w:p w14:paraId="095FBEEF"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Строение вещества: атомы и молекулы</w:t>
      </w:r>
      <w:r w:rsidRPr="00DA4DEC">
        <w:rPr>
          <w:rFonts w:cs="Times New Roman"/>
          <w:i/>
          <w:sz w:val="24"/>
          <w:szCs w:val="24"/>
        </w:rPr>
        <w:t>, их размеры. Опыты, доказывающие дискретное строение вещества.</w:t>
      </w:r>
      <w:r w:rsidRPr="00DA4DEC">
        <w:rPr>
          <w:rFonts w:cs="Times New Roman"/>
          <w:sz w:val="24"/>
          <w:szCs w:val="24"/>
        </w:rPr>
        <w:t xml:space="preserve"> </w:t>
      </w:r>
    </w:p>
    <w:p w14:paraId="392C9444"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Движение частиц вещества. Связь скорости движения частиц с температурой. Броуновское движение, диффузия. </w:t>
      </w:r>
      <w:r w:rsidRPr="00DA4DEC">
        <w:rPr>
          <w:rFonts w:cs="Times New Roman"/>
          <w:i/>
          <w:sz w:val="24"/>
          <w:szCs w:val="24"/>
        </w:rPr>
        <w:t>Взаимодействие частиц вещества: притяжение и отталкивание.</w:t>
      </w:r>
      <w:r w:rsidRPr="00DA4DEC">
        <w:rPr>
          <w:rFonts w:cs="Times New Roman"/>
          <w:sz w:val="24"/>
          <w:szCs w:val="24"/>
        </w:rPr>
        <w:t xml:space="preserve"> </w:t>
      </w:r>
    </w:p>
    <w:p w14:paraId="7E40CC71" w14:textId="77777777" w:rsidR="0052075B" w:rsidRPr="00DA4DEC" w:rsidRDefault="0052075B" w:rsidP="00DA4DEC">
      <w:pPr>
        <w:spacing w:after="0" w:line="240" w:lineRule="auto"/>
        <w:ind w:firstLine="709"/>
        <w:jc w:val="both"/>
        <w:rPr>
          <w:rFonts w:cs="Times New Roman"/>
          <w:i/>
          <w:sz w:val="24"/>
          <w:szCs w:val="24"/>
        </w:rPr>
      </w:pPr>
      <w:r w:rsidRPr="00DA4DEC">
        <w:rPr>
          <w:rFonts w:cs="Times New Roman"/>
          <w:sz w:val="24"/>
          <w:szCs w:val="24"/>
        </w:rPr>
        <w:t xml:space="preserve">Агрегатные состояния вещества: </w:t>
      </w:r>
      <w:r w:rsidRPr="00DA4DEC">
        <w:rPr>
          <w:rFonts w:cs="Times New Roman"/>
          <w:i/>
          <w:sz w:val="24"/>
          <w:szCs w:val="24"/>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DA4DEC">
        <w:rPr>
          <w:rFonts w:cs="Times New Roman"/>
          <w:sz w:val="24"/>
          <w:szCs w:val="24"/>
        </w:rPr>
        <w:t xml:space="preserve">. </w:t>
      </w:r>
      <w:r w:rsidRPr="00DA4DEC">
        <w:rPr>
          <w:rFonts w:cs="Times New Roman"/>
          <w:i/>
          <w:sz w:val="24"/>
          <w:szCs w:val="24"/>
        </w:rPr>
        <w:t>Особенности агрегатных состояний воды.</w:t>
      </w:r>
    </w:p>
    <w:p w14:paraId="16EFFFCB" w14:textId="49156DB6" w:rsidR="0052075B" w:rsidRPr="00DA4DEC" w:rsidRDefault="0052075B" w:rsidP="00DA4DEC">
      <w:pPr>
        <w:spacing w:after="0" w:line="240" w:lineRule="auto"/>
        <w:ind w:firstLine="709"/>
        <w:jc w:val="both"/>
        <w:rPr>
          <w:rFonts w:cs="Times New Roman"/>
          <w:b/>
          <w:i/>
          <w:sz w:val="24"/>
          <w:szCs w:val="24"/>
        </w:rPr>
      </w:pPr>
      <w:r w:rsidRPr="00DA4DEC">
        <w:rPr>
          <w:rFonts w:cs="Times New Roman"/>
          <w:b/>
          <w:i/>
          <w:sz w:val="24"/>
          <w:szCs w:val="24"/>
        </w:rPr>
        <w:t>Демонстрации</w:t>
      </w:r>
    </w:p>
    <w:p w14:paraId="1034C23A" w14:textId="5D40814D"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w:t>
      </w:r>
      <w:r w:rsidRPr="00DA4DEC">
        <w:rPr>
          <w:rFonts w:cs="Times New Roman"/>
          <w:sz w:val="24"/>
          <w:szCs w:val="24"/>
        </w:rPr>
        <w:tab/>
        <w:t xml:space="preserve">Наблюдение броуновского движения. </w:t>
      </w:r>
    </w:p>
    <w:p w14:paraId="530BD661" w14:textId="2B8D2FD8"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2.</w:t>
      </w:r>
      <w:r w:rsidRPr="00DA4DEC">
        <w:rPr>
          <w:rFonts w:cs="Times New Roman"/>
          <w:sz w:val="24"/>
          <w:szCs w:val="24"/>
        </w:rPr>
        <w:tab/>
        <w:t xml:space="preserve">Наблюдение диффузии. </w:t>
      </w:r>
    </w:p>
    <w:p w14:paraId="082C20A2" w14:textId="4A329F38" w:rsidR="0052075B" w:rsidRPr="00DA4DEC" w:rsidRDefault="0052075B" w:rsidP="00DA4DEC">
      <w:pPr>
        <w:spacing w:after="0" w:line="240" w:lineRule="auto"/>
        <w:ind w:firstLine="709"/>
        <w:jc w:val="both"/>
        <w:rPr>
          <w:rFonts w:cs="Times New Roman"/>
          <w:b/>
          <w:i/>
          <w:sz w:val="24"/>
          <w:szCs w:val="24"/>
        </w:rPr>
      </w:pPr>
      <w:r w:rsidRPr="00DA4DEC">
        <w:rPr>
          <w:rFonts w:cs="Times New Roman"/>
          <w:b/>
          <w:i/>
          <w:sz w:val="24"/>
          <w:szCs w:val="24"/>
        </w:rPr>
        <w:t xml:space="preserve">Фронтальные лабораторные работы и опыты </w:t>
      </w:r>
    </w:p>
    <w:p w14:paraId="1FEC8EB7" w14:textId="2B43F6D6"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w:t>
      </w:r>
      <w:r w:rsidRPr="00DA4DEC">
        <w:rPr>
          <w:rFonts w:cs="Times New Roman"/>
          <w:sz w:val="24"/>
          <w:szCs w:val="24"/>
        </w:rPr>
        <w:tab/>
        <w:t>Оценка диаметра атома методом рядов (с использованием фотографий).</w:t>
      </w:r>
    </w:p>
    <w:p w14:paraId="512BCE3B" w14:textId="50EF71BA"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2.</w:t>
      </w:r>
      <w:r w:rsidRPr="00DA4DEC">
        <w:rPr>
          <w:rFonts w:cs="Times New Roman"/>
          <w:sz w:val="24"/>
          <w:szCs w:val="24"/>
        </w:rPr>
        <w:tab/>
        <w:t xml:space="preserve">Опыты по наблюдению теплового расширения газов. </w:t>
      </w:r>
    </w:p>
    <w:p w14:paraId="18939FC7" w14:textId="77777777" w:rsidR="0052075B" w:rsidRPr="00DA4DEC" w:rsidRDefault="0052075B" w:rsidP="00DA4DEC">
      <w:pPr>
        <w:spacing w:after="0" w:line="240" w:lineRule="auto"/>
        <w:ind w:firstLine="709"/>
        <w:jc w:val="both"/>
        <w:rPr>
          <w:rFonts w:cs="Times New Roman"/>
          <w:i/>
          <w:sz w:val="24"/>
          <w:szCs w:val="24"/>
        </w:rPr>
      </w:pPr>
      <w:r w:rsidRPr="00DA4DEC">
        <w:rPr>
          <w:rFonts w:cs="Times New Roman"/>
          <w:sz w:val="24"/>
          <w:szCs w:val="24"/>
        </w:rPr>
        <w:t>3.Опыты по обнаружению действия сил молекулярного притяжения</w:t>
      </w:r>
      <w:r w:rsidRPr="00DA4DEC">
        <w:rPr>
          <w:rFonts w:cs="Times New Roman"/>
          <w:b/>
          <w:i/>
          <w:sz w:val="24"/>
          <w:szCs w:val="24"/>
        </w:rPr>
        <w:t xml:space="preserve"> (электронная демонстрация)</w:t>
      </w:r>
      <w:r w:rsidRPr="00DA4DEC">
        <w:rPr>
          <w:rFonts w:cs="Times New Roman"/>
          <w:i/>
          <w:sz w:val="24"/>
          <w:szCs w:val="24"/>
        </w:rPr>
        <w:t>.</w:t>
      </w:r>
    </w:p>
    <w:p w14:paraId="33B3B315" w14:textId="77777777" w:rsidR="0052075B" w:rsidRPr="00DA4DEC" w:rsidRDefault="0052075B" w:rsidP="00DA4DEC">
      <w:pPr>
        <w:spacing w:after="0" w:line="240" w:lineRule="auto"/>
        <w:ind w:firstLine="709"/>
        <w:jc w:val="both"/>
        <w:rPr>
          <w:rFonts w:cs="Times New Roman"/>
          <w:b/>
          <w:bCs/>
          <w:sz w:val="24"/>
          <w:szCs w:val="24"/>
        </w:rPr>
      </w:pPr>
      <w:bookmarkStart w:id="695" w:name="_Toc95467946"/>
      <w:r w:rsidRPr="00DA4DEC">
        <w:rPr>
          <w:rFonts w:cs="Times New Roman"/>
          <w:b/>
          <w:bCs/>
          <w:sz w:val="24"/>
          <w:szCs w:val="24"/>
        </w:rPr>
        <w:t>Раздел 3. Движение и взаимодействие тел</w:t>
      </w:r>
      <w:bookmarkEnd w:id="695"/>
    </w:p>
    <w:p w14:paraId="0FEA0246"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Механическое движение. Равномерное и неравномерное движение. Скорость. </w:t>
      </w:r>
      <w:r w:rsidRPr="00DA4DEC">
        <w:rPr>
          <w:rFonts w:cs="Times New Roman"/>
          <w:i/>
          <w:sz w:val="24"/>
          <w:szCs w:val="24"/>
        </w:rPr>
        <w:t>Средняя скорость при неравномерном движении</w:t>
      </w:r>
      <w:r w:rsidRPr="00DA4DEC">
        <w:rPr>
          <w:rFonts w:cs="Times New Roman"/>
          <w:sz w:val="24"/>
          <w:szCs w:val="24"/>
        </w:rPr>
        <w:t>. Расчёт пути и времени движения.</w:t>
      </w:r>
    </w:p>
    <w:p w14:paraId="1F660283" w14:textId="77777777" w:rsidR="0052075B" w:rsidRPr="00DA4DEC" w:rsidRDefault="0052075B" w:rsidP="00DA4DEC">
      <w:pPr>
        <w:spacing w:after="0" w:line="240" w:lineRule="auto"/>
        <w:ind w:firstLine="709"/>
        <w:jc w:val="both"/>
        <w:rPr>
          <w:rFonts w:cs="Times New Roman"/>
          <w:i/>
          <w:sz w:val="24"/>
          <w:szCs w:val="24"/>
        </w:rPr>
      </w:pPr>
      <w:r w:rsidRPr="00DA4DEC">
        <w:rPr>
          <w:rFonts w:cs="Times New Roman"/>
          <w:sz w:val="24"/>
          <w:szCs w:val="24"/>
        </w:rPr>
        <w:t xml:space="preserve">Явление инерции. </w:t>
      </w:r>
      <w:r w:rsidRPr="00DA4DEC">
        <w:rPr>
          <w:rFonts w:cs="Times New Roman"/>
          <w:i/>
          <w:sz w:val="24"/>
          <w:szCs w:val="24"/>
        </w:rPr>
        <w:t>Закон инерции</w:t>
      </w:r>
      <w:r w:rsidRPr="00DA4DEC">
        <w:rPr>
          <w:rFonts w:cs="Times New Roman"/>
          <w:sz w:val="24"/>
          <w:szCs w:val="24"/>
        </w:rPr>
        <w:t xml:space="preserve">. </w:t>
      </w:r>
      <w:r w:rsidRPr="00DA4DEC">
        <w:rPr>
          <w:rFonts w:cs="Times New Roman"/>
          <w:i/>
          <w:sz w:val="24"/>
          <w:szCs w:val="24"/>
        </w:rPr>
        <w:t>Взаимодействие тел как причина изменения скорости движения тел. Масса как мера инертности тела</w:t>
      </w:r>
      <w:r w:rsidRPr="00DA4DEC">
        <w:rPr>
          <w:rFonts w:cs="Times New Roman"/>
          <w:sz w:val="24"/>
          <w:szCs w:val="24"/>
        </w:rPr>
        <w:t xml:space="preserve">. Плотность вещества. </w:t>
      </w:r>
      <w:r w:rsidRPr="00DA4DEC">
        <w:rPr>
          <w:rFonts w:cs="Times New Roman"/>
          <w:i/>
          <w:sz w:val="24"/>
          <w:szCs w:val="24"/>
        </w:rPr>
        <w:t>Связь плотности с количеством молекул в единице объёма вещества.</w:t>
      </w:r>
    </w:p>
    <w:p w14:paraId="277B0F38"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Сила как характеристика взаимодействия тел. </w:t>
      </w:r>
      <w:r w:rsidRPr="00DA4DEC">
        <w:rPr>
          <w:rFonts w:cs="Times New Roman"/>
          <w:i/>
          <w:sz w:val="24"/>
          <w:szCs w:val="24"/>
        </w:rPr>
        <w:t xml:space="preserve">Сила упругости </w:t>
      </w:r>
      <w:r w:rsidRPr="00DA4DEC">
        <w:rPr>
          <w:rFonts w:cs="Times New Roman"/>
          <w:sz w:val="24"/>
          <w:szCs w:val="24"/>
        </w:rPr>
        <w:t>и закон Гука</w:t>
      </w:r>
      <w:r w:rsidRPr="00DA4DEC">
        <w:rPr>
          <w:rFonts w:cs="Times New Roman"/>
          <w:i/>
          <w:sz w:val="24"/>
          <w:szCs w:val="24"/>
        </w:rPr>
        <w:t xml:space="preserve">. Измерение силы с помощью динамометра. </w:t>
      </w:r>
      <w:r w:rsidRPr="00DA4DEC">
        <w:rPr>
          <w:rFonts w:cs="Times New Roman"/>
          <w:sz w:val="24"/>
          <w:szCs w:val="24"/>
        </w:rPr>
        <w:t xml:space="preserve">Явление тяготения и сила тяжести. </w:t>
      </w:r>
      <w:r w:rsidRPr="00DA4DEC">
        <w:rPr>
          <w:rFonts w:cs="Times New Roman"/>
          <w:i/>
          <w:sz w:val="24"/>
          <w:szCs w:val="24"/>
        </w:rPr>
        <w:t xml:space="preserve">Сила тяжести на других планетах (МС). </w:t>
      </w:r>
      <w:r w:rsidRPr="00DA4DEC">
        <w:rPr>
          <w:rFonts w:cs="Times New Roman"/>
          <w:sz w:val="24"/>
          <w:szCs w:val="24"/>
        </w:rPr>
        <w:lastRenderedPageBreak/>
        <w:t>Вес тела. Невесомость. Сложение сил, направленных по одной прямой. Равнодействующая сил</w:t>
      </w:r>
      <w:r w:rsidRPr="00DA4DEC">
        <w:rPr>
          <w:rFonts w:cs="Times New Roman"/>
          <w:i/>
          <w:sz w:val="24"/>
          <w:szCs w:val="24"/>
        </w:rPr>
        <w:t>. Сила трения. Трение скольжения и трение покоя. Трение в природе и технике (МС).</w:t>
      </w:r>
    </w:p>
    <w:p w14:paraId="37039097" w14:textId="77777777" w:rsidR="0052075B" w:rsidRPr="00DA4DEC" w:rsidRDefault="0052075B" w:rsidP="00DA4DEC">
      <w:pPr>
        <w:spacing w:after="0" w:line="240" w:lineRule="auto"/>
        <w:ind w:firstLine="709"/>
        <w:jc w:val="both"/>
        <w:rPr>
          <w:rFonts w:cs="Times New Roman"/>
          <w:b/>
          <w:i/>
          <w:sz w:val="24"/>
          <w:szCs w:val="24"/>
          <w:vertAlign w:val="superscript"/>
        </w:rPr>
      </w:pPr>
      <w:r w:rsidRPr="00DA4DEC">
        <w:rPr>
          <w:rFonts w:cs="Times New Roman"/>
          <w:b/>
          <w:i/>
          <w:sz w:val="24"/>
          <w:szCs w:val="24"/>
        </w:rPr>
        <w:t>Демонстрации</w:t>
      </w:r>
      <w:r w:rsidRPr="00DA4DEC">
        <w:rPr>
          <w:rFonts w:cs="Times New Roman"/>
          <w:b/>
          <w:i/>
          <w:sz w:val="24"/>
          <w:szCs w:val="24"/>
          <w:vertAlign w:val="superscript"/>
        </w:rPr>
        <w:t>3</w:t>
      </w:r>
    </w:p>
    <w:p w14:paraId="1ECEC201" w14:textId="119031E3"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w:t>
      </w:r>
      <w:r w:rsidRPr="00DA4DEC">
        <w:rPr>
          <w:rFonts w:cs="Times New Roman"/>
          <w:sz w:val="24"/>
          <w:szCs w:val="24"/>
        </w:rPr>
        <w:tab/>
        <w:t>Наблюдение механического движения тела.</w:t>
      </w:r>
    </w:p>
    <w:p w14:paraId="7CF56F56" w14:textId="36E22CCB"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2.</w:t>
      </w:r>
      <w:r w:rsidRPr="00DA4DEC">
        <w:rPr>
          <w:rFonts w:cs="Times New Roman"/>
          <w:sz w:val="24"/>
          <w:szCs w:val="24"/>
        </w:rPr>
        <w:tab/>
        <w:t>Измерение скорости прямолинейного движения.</w:t>
      </w:r>
    </w:p>
    <w:p w14:paraId="6EBD2150" w14:textId="4BCDED4D"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3.</w:t>
      </w:r>
      <w:r w:rsidRPr="00DA4DEC">
        <w:rPr>
          <w:rFonts w:cs="Times New Roman"/>
          <w:sz w:val="24"/>
          <w:szCs w:val="24"/>
        </w:rPr>
        <w:tab/>
        <w:t>Наблюдение явления инерции.</w:t>
      </w:r>
    </w:p>
    <w:p w14:paraId="68B3E9A1" w14:textId="73D4AD0A"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4.</w:t>
      </w:r>
      <w:r w:rsidRPr="00DA4DEC">
        <w:rPr>
          <w:rFonts w:cs="Times New Roman"/>
          <w:sz w:val="24"/>
          <w:szCs w:val="24"/>
        </w:rPr>
        <w:tab/>
        <w:t>Наблюдение изменения скорости при взаимодействии тел.</w:t>
      </w:r>
    </w:p>
    <w:p w14:paraId="5916B129" w14:textId="1C8777F1"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5.</w:t>
      </w:r>
      <w:r w:rsidRPr="00DA4DEC">
        <w:rPr>
          <w:rFonts w:cs="Times New Roman"/>
          <w:sz w:val="24"/>
          <w:szCs w:val="24"/>
        </w:rPr>
        <w:tab/>
        <w:t>Сравнение масс по взаимодействию тел.</w:t>
      </w:r>
    </w:p>
    <w:p w14:paraId="56974C68" w14:textId="71A4A50F"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6.</w:t>
      </w:r>
      <w:r w:rsidRPr="00DA4DEC">
        <w:rPr>
          <w:rFonts w:cs="Times New Roman"/>
          <w:sz w:val="24"/>
          <w:szCs w:val="24"/>
        </w:rPr>
        <w:tab/>
        <w:t>Сложение сил, направленных по одной прямой.</w:t>
      </w:r>
    </w:p>
    <w:p w14:paraId="055B1BCF" w14:textId="2AEFB300"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7. Демонстрация силы упругости на различных материалах.</w:t>
      </w:r>
    </w:p>
    <w:p w14:paraId="13468881" w14:textId="5EA1239C" w:rsidR="0052075B" w:rsidRPr="00DA4DEC" w:rsidRDefault="0052075B" w:rsidP="00DA4DEC">
      <w:pPr>
        <w:spacing w:after="0" w:line="240" w:lineRule="auto"/>
        <w:ind w:firstLine="709"/>
        <w:jc w:val="both"/>
        <w:rPr>
          <w:rFonts w:cs="Times New Roman"/>
          <w:b/>
          <w:bCs/>
          <w:iCs/>
          <w:sz w:val="24"/>
          <w:szCs w:val="24"/>
          <w:vertAlign w:val="subscript"/>
        </w:rPr>
      </w:pPr>
      <w:r w:rsidRPr="00DA4DEC">
        <w:rPr>
          <w:rFonts w:cs="Times New Roman"/>
          <w:b/>
          <w:bCs/>
          <w:i/>
          <w:iCs/>
          <w:sz w:val="24"/>
          <w:szCs w:val="24"/>
        </w:rPr>
        <w:t>Фронтальные лабораторные работы и опыты</w:t>
      </w:r>
      <w:r w:rsidRPr="00DA4DEC">
        <w:rPr>
          <w:rFonts w:cs="Times New Roman"/>
          <w:b/>
          <w:bCs/>
          <w:i/>
          <w:iCs/>
          <w:sz w:val="24"/>
          <w:szCs w:val="24"/>
          <w:vertAlign w:val="subscript"/>
        </w:rPr>
        <w:t>.</w:t>
      </w:r>
    </w:p>
    <w:p w14:paraId="13EF681A" w14:textId="66E00AC2" w:rsidR="0052075B" w:rsidRPr="00DA4DEC" w:rsidRDefault="0052075B" w:rsidP="00DA4DEC">
      <w:pPr>
        <w:spacing w:after="0" w:line="240" w:lineRule="auto"/>
        <w:ind w:firstLine="709"/>
        <w:jc w:val="both"/>
        <w:rPr>
          <w:rFonts w:cs="Times New Roman"/>
          <w:i/>
          <w:sz w:val="24"/>
          <w:szCs w:val="24"/>
        </w:rPr>
      </w:pPr>
      <w:r w:rsidRPr="00DA4DEC">
        <w:rPr>
          <w:rFonts w:cs="Times New Roman"/>
          <w:sz w:val="24"/>
          <w:szCs w:val="24"/>
        </w:rPr>
        <w:t>1.</w:t>
      </w:r>
      <w:r w:rsidRPr="00DA4DEC">
        <w:rPr>
          <w:rFonts w:cs="Times New Roman"/>
          <w:sz w:val="24"/>
          <w:szCs w:val="24"/>
        </w:rPr>
        <w:tab/>
        <w:t>Определение скорости равномерного движения (шарика в жидкости, модели электрического автомобиля и т. п.)</w:t>
      </w:r>
      <w:r w:rsidRPr="00DA4DEC">
        <w:rPr>
          <w:rFonts w:cs="Times New Roman"/>
          <w:i/>
          <w:sz w:val="24"/>
          <w:szCs w:val="24"/>
        </w:rPr>
        <w:t xml:space="preserve"> </w:t>
      </w:r>
      <w:r w:rsidRPr="00DA4DEC">
        <w:rPr>
          <w:rFonts w:cs="Times New Roman"/>
          <w:b/>
          <w:i/>
          <w:sz w:val="24"/>
          <w:szCs w:val="24"/>
        </w:rPr>
        <w:t>(электронная демонстрация)</w:t>
      </w:r>
      <w:r w:rsidRPr="00DA4DEC">
        <w:rPr>
          <w:rFonts w:cs="Times New Roman"/>
          <w:i/>
          <w:sz w:val="24"/>
          <w:szCs w:val="24"/>
        </w:rPr>
        <w:t>.</w:t>
      </w:r>
    </w:p>
    <w:p w14:paraId="62795980" w14:textId="3C09B4AE"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2.</w:t>
      </w:r>
      <w:r w:rsidRPr="00DA4DEC">
        <w:rPr>
          <w:rFonts w:cs="Times New Roman"/>
          <w:sz w:val="24"/>
          <w:szCs w:val="24"/>
        </w:rPr>
        <w:tab/>
        <w:t>Определение средней скорости скольжения бруска или шарика по наклонной плоскости.</w:t>
      </w:r>
    </w:p>
    <w:p w14:paraId="646B7C35" w14:textId="5B6548E2"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3.</w:t>
      </w:r>
      <w:r w:rsidRPr="00DA4DEC">
        <w:rPr>
          <w:rFonts w:cs="Times New Roman"/>
          <w:sz w:val="24"/>
          <w:szCs w:val="24"/>
        </w:rPr>
        <w:tab/>
        <w:t>Определение плотности твёрдого тела.</w:t>
      </w:r>
    </w:p>
    <w:p w14:paraId="0A88EF00" w14:textId="57A9DF7D"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4.</w:t>
      </w:r>
      <w:r w:rsidRPr="00DA4DEC">
        <w:rPr>
          <w:rFonts w:cs="Times New Roman"/>
          <w:sz w:val="24"/>
          <w:szCs w:val="24"/>
        </w:rPr>
        <w:tab/>
        <w:t>Опыты, демонстрирующие зависимость растяжения (деформации) пружины от приложенной силы.</w:t>
      </w:r>
    </w:p>
    <w:p w14:paraId="42457C23" w14:textId="48B2D2C1"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5.</w:t>
      </w:r>
      <w:r w:rsidRPr="00DA4DEC">
        <w:rPr>
          <w:rFonts w:cs="Times New Roman"/>
          <w:sz w:val="24"/>
          <w:szCs w:val="24"/>
        </w:rPr>
        <w:tab/>
        <w:t>Опыты, демонстрирующие зависимость силы трения скольжения от веса тела и характера соприкасающихся поверхностей.</w:t>
      </w:r>
    </w:p>
    <w:p w14:paraId="7EB819D6" w14:textId="77777777" w:rsidR="0052075B" w:rsidRPr="00DA4DEC" w:rsidRDefault="0052075B" w:rsidP="00DA4DEC">
      <w:pPr>
        <w:spacing w:after="0" w:line="240" w:lineRule="auto"/>
        <w:ind w:firstLine="709"/>
        <w:jc w:val="both"/>
        <w:rPr>
          <w:rFonts w:cs="Times New Roman"/>
          <w:b/>
          <w:bCs/>
          <w:sz w:val="24"/>
          <w:szCs w:val="24"/>
        </w:rPr>
      </w:pPr>
      <w:bookmarkStart w:id="696" w:name="_Toc95467947"/>
      <w:r w:rsidRPr="00DA4DEC">
        <w:rPr>
          <w:rFonts w:cs="Times New Roman"/>
          <w:b/>
          <w:bCs/>
          <w:sz w:val="24"/>
          <w:szCs w:val="24"/>
        </w:rPr>
        <w:t>Раздел 4. Давление твёрдых тел, жидкостей и газов</w:t>
      </w:r>
      <w:bookmarkEnd w:id="696"/>
    </w:p>
    <w:p w14:paraId="77C41FC0" w14:textId="77777777" w:rsidR="0052075B" w:rsidRPr="00DA4DEC" w:rsidRDefault="0052075B" w:rsidP="00DA4DEC">
      <w:pPr>
        <w:spacing w:after="0" w:line="240" w:lineRule="auto"/>
        <w:ind w:firstLine="709"/>
        <w:jc w:val="both"/>
        <w:rPr>
          <w:rFonts w:cs="Times New Roman"/>
          <w:i/>
          <w:sz w:val="24"/>
          <w:szCs w:val="24"/>
        </w:rPr>
      </w:pPr>
      <w:r w:rsidRPr="00DA4DEC">
        <w:rPr>
          <w:rFonts w:cs="Times New Roman"/>
          <w:sz w:val="24"/>
          <w:szCs w:val="24"/>
        </w:rPr>
        <w:t xml:space="preserve">Давление. </w:t>
      </w:r>
      <w:r w:rsidRPr="00DA4DEC">
        <w:rPr>
          <w:rFonts w:cs="Times New Roman"/>
          <w:i/>
          <w:sz w:val="24"/>
          <w:szCs w:val="24"/>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DA4DEC">
        <w:rPr>
          <w:rFonts w:cs="Times New Roman"/>
          <w:sz w:val="24"/>
          <w:szCs w:val="24"/>
        </w:rPr>
        <w:t xml:space="preserve">. </w:t>
      </w:r>
      <w:r w:rsidRPr="00DA4DEC">
        <w:rPr>
          <w:rFonts w:cs="Times New Roman"/>
          <w:i/>
          <w:sz w:val="24"/>
          <w:szCs w:val="24"/>
        </w:rPr>
        <w:t xml:space="preserve">Пневматические машины. </w:t>
      </w:r>
      <w:r w:rsidRPr="00DA4DEC">
        <w:rPr>
          <w:rFonts w:cs="Times New Roman"/>
          <w:sz w:val="24"/>
          <w:szCs w:val="24"/>
        </w:rPr>
        <w:t>Зависимость давления жидкости от глубины.</w:t>
      </w:r>
      <w:r w:rsidRPr="00DA4DEC">
        <w:rPr>
          <w:rFonts w:cs="Times New Roman"/>
          <w:i/>
          <w:sz w:val="24"/>
          <w:szCs w:val="24"/>
        </w:rPr>
        <w:t xml:space="preserve"> Сообщающиеся сосуды. Гидравлические механизмы.</w:t>
      </w:r>
    </w:p>
    <w:p w14:paraId="3A02F014"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Атмосфера Земли и атмосферное давление. </w:t>
      </w:r>
      <w:r w:rsidRPr="00DA4DEC">
        <w:rPr>
          <w:rFonts w:cs="Times New Roman"/>
          <w:i/>
          <w:sz w:val="24"/>
          <w:szCs w:val="24"/>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i/>
          <w:sz w:val="24"/>
          <w:szCs w:val="24"/>
        </w:rPr>
        <w:t>Действие жидкости и газа на погружённое в них тело.</w:t>
      </w:r>
      <w:r w:rsidRPr="00DA4DEC">
        <w:rPr>
          <w:rFonts w:cs="Times New Roman"/>
          <w:sz w:val="24"/>
          <w:szCs w:val="24"/>
        </w:rPr>
        <w:t xml:space="preserve"> Выталкивающая (архимедова) сила. </w:t>
      </w:r>
      <w:r w:rsidRPr="00DA4DEC">
        <w:rPr>
          <w:rFonts w:cs="Times New Roman"/>
          <w:i/>
          <w:sz w:val="24"/>
          <w:szCs w:val="24"/>
        </w:rPr>
        <w:t>Закон Архимеда. Плавание тел. Воздухоплавание</w:t>
      </w:r>
      <w:r w:rsidRPr="00DA4DEC">
        <w:rPr>
          <w:rFonts w:cs="Times New Roman"/>
          <w:sz w:val="24"/>
          <w:szCs w:val="24"/>
        </w:rPr>
        <w:t xml:space="preserve">. </w:t>
      </w:r>
    </w:p>
    <w:p w14:paraId="0E9044A0" w14:textId="41D1CAE7" w:rsidR="0052075B" w:rsidRPr="00DA4DEC" w:rsidRDefault="0052075B" w:rsidP="00DA4DEC">
      <w:pPr>
        <w:spacing w:after="0" w:line="240" w:lineRule="auto"/>
        <w:ind w:firstLine="709"/>
        <w:jc w:val="both"/>
        <w:rPr>
          <w:rFonts w:cs="Times New Roman"/>
          <w:b/>
          <w:bCs/>
          <w:i/>
          <w:iCs/>
          <w:sz w:val="24"/>
          <w:szCs w:val="24"/>
          <w:vertAlign w:val="superscript"/>
        </w:rPr>
      </w:pPr>
      <w:r w:rsidRPr="00DA4DEC">
        <w:rPr>
          <w:rFonts w:cs="Times New Roman"/>
          <w:b/>
          <w:bCs/>
          <w:i/>
          <w:iCs/>
          <w:sz w:val="24"/>
          <w:szCs w:val="24"/>
        </w:rPr>
        <w:t>Демонстрации</w:t>
      </w:r>
    </w:p>
    <w:p w14:paraId="4FA56EF0" w14:textId="3DA973A6"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w:t>
      </w:r>
      <w:r w:rsidRPr="00DA4DEC">
        <w:rPr>
          <w:rFonts w:cs="Times New Roman"/>
          <w:sz w:val="24"/>
          <w:szCs w:val="24"/>
        </w:rPr>
        <w:tab/>
        <w:t>Зависимость давления газа от температуры.</w:t>
      </w:r>
    </w:p>
    <w:p w14:paraId="189DCB9A" w14:textId="28C67DC6"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2.</w:t>
      </w:r>
      <w:r w:rsidRPr="00DA4DEC">
        <w:rPr>
          <w:rFonts w:cs="Times New Roman"/>
          <w:sz w:val="24"/>
          <w:szCs w:val="24"/>
        </w:rPr>
        <w:tab/>
        <w:t>Передача давления жидкостью и газом.</w:t>
      </w:r>
    </w:p>
    <w:p w14:paraId="78988153" w14:textId="61D3DFEE"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3.</w:t>
      </w:r>
      <w:r w:rsidRPr="00DA4DEC">
        <w:rPr>
          <w:rFonts w:cs="Times New Roman"/>
          <w:sz w:val="24"/>
          <w:szCs w:val="24"/>
        </w:rPr>
        <w:tab/>
        <w:t>Сообщающиеся сосуды.</w:t>
      </w:r>
    </w:p>
    <w:p w14:paraId="0DA637B4" w14:textId="1842A6D9"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4.</w:t>
      </w:r>
      <w:r w:rsidRPr="00DA4DEC">
        <w:rPr>
          <w:rFonts w:cs="Times New Roman"/>
          <w:sz w:val="24"/>
          <w:szCs w:val="24"/>
        </w:rPr>
        <w:tab/>
        <w:t>Гидравлический пресс.</w:t>
      </w:r>
    </w:p>
    <w:p w14:paraId="3CB3B342" w14:textId="50079033"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5.</w:t>
      </w:r>
      <w:r w:rsidRPr="00DA4DEC">
        <w:rPr>
          <w:rFonts w:cs="Times New Roman"/>
          <w:sz w:val="24"/>
          <w:szCs w:val="24"/>
        </w:rPr>
        <w:tab/>
        <w:t>Проявление действия атмосферного давления.</w:t>
      </w:r>
    </w:p>
    <w:p w14:paraId="54F0ADA9" w14:textId="4D33C54D"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6.</w:t>
      </w:r>
      <w:r w:rsidRPr="00DA4DEC">
        <w:rPr>
          <w:rFonts w:cs="Times New Roman"/>
          <w:sz w:val="24"/>
          <w:szCs w:val="24"/>
        </w:rPr>
        <w:tab/>
        <w:t>Зависимость выталкивающей силы от объёма погружённой части тела и плотности жидкости.</w:t>
      </w:r>
    </w:p>
    <w:p w14:paraId="30431F90" w14:textId="5624ED78"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7.</w:t>
      </w:r>
      <w:r w:rsidRPr="00DA4DEC">
        <w:rPr>
          <w:rFonts w:cs="Times New Roman"/>
          <w:sz w:val="24"/>
          <w:szCs w:val="24"/>
        </w:rPr>
        <w:tab/>
        <w:t>Равенство выталкивающей силы весу вытесненной жидкости.</w:t>
      </w:r>
    </w:p>
    <w:p w14:paraId="1A1E91C2" w14:textId="61B6EDE8"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8.</w:t>
      </w:r>
      <w:r w:rsidRPr="00DA4DEC">
        <w:rPr>
          <w:rFonts w:cs="Times New Roman"/>
          <w:sz w:val="24"/>
          <w:szCs w:val="24"/>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DA4DEC" w:rsidRDefault="0052075B" w:rsidP="00DA4DEC">
      <w:pPr>
        <w:spacing w:after="0" w:line="240" w:lineRule="auto"/>
        <w:ind w:firstLine="709"/>
        <w:jc w:val="both"/>
        <w:rPr>
          <w:rFonts w:cs="Times New Roman"/>
          <w:b/>
          <w:bCs/>
          <w:iCs/>
          <w:sz w:val="24"/>
          <w:szCs w:val="24"/>
        </w:rPr>
      </w:pPr>
      <w:r w:rsidRPr="00DA4DEC">
        <w:rPr>
          <w:rFonts w:cs="Times New Roman"/>
          <w:b/>
          <w:bCs/>
          <w:i/>
          <w:iCs/>
          <w:sz w:val="24"/>
          <w:szCs w:val="24"/>
        </w:rPr>
        <w:t>Фронтальные лабораторные работы и опыты</w:t>
      </w:r>
    </w:p>
    <w:p w14:paraId="72911F4E" w14:textId="3F95BCBC"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w:t>
      </w:r>
      <w:r w:rsidRPr="00DA4DEC">
        <w:rPr>
          <w:rFonts w:cs="Times New Roman"/>
          <w:sz w:val="24"/>
          <w:szCs w:val="24"/>
        </w:rPr>
        <w:tab/>
        <w:t>Исследование зависимости веса тела в воде от объёма погружённой в жидкость части тела.</w:t>
      </w:r>
    </w:p>
    <w:p w14:paraId="446AE467" w14:textId="6E76616B"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2.</w:t>
      </w:r>
      <w:r w:rsidRPr="00DA4DEC">
        <w:rPr>
          <w:rFonts w:cs="Times New Roman"/>
          <w:sz w:val="24"/>
          <w:szCs w:val="24"/>
        </w:rPr>
        <w:tab/>
        <w:t>Определение выталкивающей силы, действующей на тело, погружённое в жидкость.</w:t>
      </w:r>
    </w:p>
    <w:p w14:paraId="53C92101" w14:textId="4E844001"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3.</w:t>
      </w:r>
      <w:r w:rsidRPr="00DA4DEC">
        <w:rPr>
          <w:rFonts w:cs="Times New Roman"/>
          <w:sz w:val="24"/>
          <w:szCs w:val="24"/>
        </w:rPr>
        <w:tab/>
        <w:t xml:space="preserve">Проверка независимости выталкивающей силы, действующей на тело в жидкости, от массы тела. </w:t>
      </w:r>
    </w:p>
    <w:p w14:paraId="6603F82E" w14:textId="42984333"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4.</w:t>
      </w:r>
      <w:r w:rsidRPr="00DA4DEC">
        <w:rPr>
          <w:rFonts w:cs="Times New Roman"/>
          <w:sz w:val="24"/>
          <w:szCs w:val="24"/>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5.</w:t>
      </w:r>
      <w:r w:rsidRPr="00DA4DEC">
        <w:rPr>
          <w:rFonts w:cs="Times New Roman"/>
          <w:sz w:val="24"/>
          <w:szCs w:val="24"/>
        </w:rPr>
        <w:tab/>
        <w:t>Конструирование ареометра или конструирование лодки и определение её грузоподъёмности.</w:t>
      </w:r>
    </w:p>
    <w:p w14:paraId="72440806" w14:textId="77777777" w:rsidR="0052075B" w:rsidRPr="00DA4DEC" w:rsidRDefault="0052075B" w:rsidP="00DA4DEC">
      <w:pPr>
        <w:spacing w:after="0" w:line="240" w:lineRule="auto"/>
        <w:ind w:firstLine="709"/>
        <w:jc w:val="both"/>
        <w:rPr>
          <w:rFonts w:cs="Times New Roman"/>
          <w:b/>
          <w:bCs/>
          <w:sz w:val="24"/>
          <w:szCs w:val="24"/>
        </w:rPr>
      </w:pPr>
      <w:bookmarkStart w:id="697" w:name="_Toc95467948"/>
      <w:r w:rsidRPr="00DA4DEC">
        <w:rPr>
          <w:rFonts w:cs="Times New Roman"/>
          <w:b/>
          <w:bCs/>
          <w:sz w:val="24"/>
          <w:szCs w:val="24"/>
        </w:rPr>
        <w:t>Раздел 5. Работа и мощность. Энергия</w:t>
      </w:r>
      <w:bookmarkEnd w:id="697"/>
    </w:p>
    <w:p w14:paraId="36F4D008"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Механическая работа. Мощность. </w:t>
      </w:r>
    </w:p>
    <w:p w14:paraId="68DD9480"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lastRenderedPageBreak/>
        <w:t>Простые механизмы: рычаг, блок, наклонная плоскость.</w:t>
      </w:r>
      <w:r w:rsidRPr="00DA4DEC">
        <w:rPr>
          <w:rFonts w:cs="Times New Roman"/>
          <w:i/>
          <w:sz w:val="24"/>
          <w:szCs w:val="24"/>
        </w:rPr>
        <w:t xml:space="preserve"> Правило равновесия рычага. Применение правила равновесия рычага к блоку. «Золотое правило» механики. </w:t>
      </w:r>
      <w:r w:rsidRPr="00DA4DEC">
        <w:rPr>
          <w:rFonts w:cs="Times New Roman"/>
          <w:sz w:val="24"/>
          <w:szCs w:val="24"/>
        </w:rPr>
        <w:t>КПД простых механизмов. Простые механизмы в быту и технике.</w:t>
      </w:r>
    </w:p>
    <w:p w14:paraId="1796EB4A"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Механическая энергия.</w:t>
      </w:r>
      <w:r w:rsidRPr="00DA4DEC">
        <w:rPr>
          <w:rFonts w:cs="Times New Roman"/>
          <w:i/>
          <w:sz w:val="24"/>
          <w:szCs w:val="24"/>
        </w:rPr>
        <w:t xml:space="preserve"> Кинетическая и потенциальная энергия. Превращение одного вида механической энергии в другой. </w:t>
      </w:r>
      <w:r w:rsidRPr="00DA4DEC">
        <w:rPr>
          <w:rFonts w:cs="Times New Roman"/>
          <w:sz w:val="24"/>
          <w:szCs w:val="24"/>
        </w:rPr>
        <w:t>Закон сохранения энергии в механике.</w:t>
      </w:r>
    </w:p>
    <w:p w14:paraId="13CD21DE" w14:textId="62F6ECA2" w:rsidR="0052075B" w:rsidRPr="00DA4DEC" w:rsidRDefault="0052075B" w:rsidP="00DA4DEC">
      <w:pPr>
        <w:spacing w:after="0" w:line="240" w:lineRule="auto"/>
        <w:ind w:firstLine="709"/>
        <w:jc w:val="both"/>
        <w:rPr>
          <w:rFonts w:cs="Times New Roman"/>
          <w:b/>
          <w:bCs/>
          <w:sz w:val="24"/>
          <w:szCs w:val="24"/>
          <w:vertAlign w:val="superscript"/>
        </w:rPr>
      </w:pPr>
      <w:r w:rsidRPr="00DA4DEC">
        <w:rPr>
          <w:rFonts w:cs="Times New Roman"/>
          <w:b/>
          <w:bCs/>
          <w:i/>
          <w:iCs/>
          <w:sz w:val="24"/>
          <w:szCs w:val="24"/>
        </w:rPr>
        <w:t>Демонстрации</w:t>
      </w:r>
    </w:p>
    <w:p w14:paraId="3F990D07" w14:textId="35E0FCFC"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w:t>
      </w:r>
      <w:r w:rsidRPr="00DA4DEC">
        <w:rPr>
          <w:rFonts w:cs="Times New Roman"/>
          <w:sz w:val="24"/>
          <w:szCs w:val="24"/>
        </w:rPr>
        <w:tab/>
        <w:t>Примеры простых механизмов.</w:t>
      </w:r>
    </w:p>
    <w:p w14:paraId="6D95950A" w14:textId="77777777" w:rsidR="0052075B" w:rsidRPr="00DA4DEC" w:rsidRDefault="0052075B" w:rsidP="00DA4DEC">
      <w:pPr>
        <w:spacing w:after="0" w:line="240" w:lineRule="auto"/>
        <w:ind w:firstLine="709"/>
        <w:jc w:val="both"/>
        <w:rPr>
          <w:rFonts w:cs="Times New Roman"/>
          <w:b/>
          <w:bCs/>
          <w:iCs/>
          <w:sz w:val="24"/>
          <w:szCs w:val="24"/>
        </w:rPr>
      </w:pPr>
      <w:r w:rsidRPr="00DA4DEC">
        <w:rPr>
          <w:rFonts w:cs="Times New Roman"/>
          <w:b/>
          <w:bCs/>
          <w:i/>
          <w:iCs/>
          <w:sz w:val="24"/>
          <w:szCs w:val="24"/>
        </w:rPr>
        <w:t>Фронтальные лабораторные</w:t>
      </w:r>
      <w:r w:rsidRPr="00DA4DEC">
        <w:rPr>
          <w:rFonts w:cs="Times New Roman"/>
          <w:b/>
          <w:bCs/>
          <w:i/>
          <w:iCs/>
          <w:sz w:val="24"/>
          <w:szCs w:val="24"/>
          <w:vertAlign w:val="superscript"/>
        </w:rPr>
        <w:t>3</w:t>
      </w:r>
      <w:r w:rsidRPr="00DA4DEC">
        <w:rPr>
          <w:rFonts w:cs="Times New Roman"/>
          <w:b/>
          <w:bCs/>
          <w:i/>
          <w:iCs/>
          <w:sz w:val="24"/>
          <w:szCs w:val="24"/>
        </w:rPr>
        <w:t>работы и опыты</w:t>
      </w:r>
      <w:r w:rsidRPr="00DA4DEC">
        <w:rPr>
          <w:rFonts w:cs="Times New Roman"/>
          <w:b/>
          <w:bCs/>
          <w:i/>
          <w:iCs/>
          <w:sz w:val="24"/>
          <w:szCs w:val="24"/>
          <w:vertAlign w:val="superscript"/>
        </w:rPr>
        <w:t>4</w:t>
      </w:r>
    </w:p>
    <w:p w14:paraId="1E83961F" w14:textId="68F187A5"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w:t>
      </w:r>
      <w:r w:rsidRPr="00DA4DEC">
        <w:rPr>
          <w:rFonts w:cs="Times New Roman"/>
          <w:sz w:val="24"/>
          <w:szCs w:val="24"/>
        </w:rPr>
        <w:tab/>
        <w:t>Определение работы силы трения при равномерном движении тела по горизонтальной поверхности.</w:t>
      </w:r>
    </w:p>
    <w:p w14:paraId="3922F5E9" w14:textId="14EDAC92"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2.</w:t>
      </w:r>
      <w:r w:rsidRPr="00DA4DEC">
        <w:rPr>
          <w:rFonts w:cs="Times New Roman"/>
          <w:sz w:val="24"/>
          <w:szCs w:val="24"/>
        </w:rPr>
        <w:tab/>
        <w:t>Исследование условий равновесия рычага.</w:t>
      </w:r>
    </w:p>
    <w:p w14:paraId="0D40AC89"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3.</w:t>
      </w:r>
      <w:r w:rsidRPr="00DA4DEC">
        <w:rPr>
          <w:rFonts w:cs="Times New Roman"/>
          <w:sz w:val="24"/>
          <w:szCs w:val="24"/>
        </w:rPr>
        <w:tab/>
        <w:t xml:space="preserve"> Измерение КПД наклонной плоскости</w:t>
      </w:r>
      <w:r w:rsidRPr="00DA4DEC">
        <w:rPr>
          <w:rFonts w:cs="Times New Roman"/>
          <w:b/>
          <w:i/>
          <w:sz w:val="24"/>
          <w:szCs w:val="24"/>
        </w:rPr>
        <w:t xml:space="preserve"> (электронная демонстрация).</w:t>
      </w:r>
    </w:p>
    <w:p w14:paraId="0527C2CA" w14:textId="77777777" w:rsidR="0052075B" w:rsidRPr="00DA4DEC" w:rsidRDefault="0052075B" w:rsidP="00DA4DEC">
      <w:pPr>
        <w:spacing w:after="0" w:line="240" w:lineRule="auto"/>
        <w:ind w:firstLine="709"/>
        <w:jc w:val="both"/>
        <w:rPr>
          <w:rFonts w:cs="Times New Roman"/>
          <w:b/>
          <w:i/>
          <w:sz w:val="24"/>
          <w:szCs w:val="24"/>
        </w:rPr>
      </w:pPr>
      <w:r w:rsidRPr="00DA4DEC">
        <w:rPr>
          <w:rFonts w:cs="Times New Roman"/>
          <w:sz w:val="24"/>
          <w:szCs w:val="24"/>
        </w:rPr>
        <w:t>4.</w:t>
      </w:r>
      <w:r w:rsidRPr="00DA4DEC">
        <w:rPr>
          <w:rFonts w:cs="Times New Roman"/>
          <w:sz w:val="24"/>
          <w:szCs w:val="24"/>
        </w:rPr>
        <w:tab/>
        <w:t xml:space="preserve">Изучение закона сохранения механической энергии </w:t>
      </w:r>
      <w:r w:rsidRPr="00DA4DEC">
        <w:rPr>
          <w:rFonts w:cs="Times New Roman"/>
          <w:b/>
          <w:i/>
          <w:sz w:val="24"/>
          <w:szCs w:val="24"/>
        </w:rPr>
        <w:t>(электронная демонстрация).</w:t>
      </w:r>
    </w:p>
    <w:p w14:paraId="7DA9A37F" w14:textId="433DBEE2" w:rsidR="0052075B" w:rsidRPr="00DA4DEC" w:rsidRDefault="00057D57" w:rsidP="00DA4DEC">
      <w:pPr>
        <w:spacing w:after="0" w:line="240" w:lineRule="auto"/>
        <w:jc w:val="both"/>
        <w:rPr>
          <w:rFonts w:cs="Times New Roman"/>
          <w:b/>
          <w:bCs/>
          <w:iCs/>
          <w:sz w:val="24"/>
          <w:szCs w:val="24"/>
        </w:rPr>
      </w:pPr>
      <w:bookmarkStart w:id="698" w:name="_Toc95467949"/>
      <w:r>
        <w:rPr>
          <w:rFonts w:cs="Times New Roman"/>
          <w:b/>
          <w:bCs/>
          <w:iCs/>
          <w:sz w:val="24"/>
          <w:szCs w:val="24"/>
        </w:rPr>
        <w:t xml:space="preserve">    </w:t>
      </w:r>
      <w:r w:rsidR="0052075B" w:rsidRPr="00DA4DEC">
        <w:rPr>
          <w:rFonts w:cs="Times New Roman"/>
          <w:b/>
          <w:bCs/>
          <w:iCs/>
          <w:sz w:val="24"/>
          <w:szCs w:val="24"/>
        </w:rPr>
        <w:t>8 КЛАСС</w:t>
      </w:r>
      <w:bookmarkEnd w:id="698"/>
      <w:r w:rsidR="0052075B" w:rsidRPr="00DA4DEC">
        <w:rPr>
          <w:rFonts w:cs="Times New Roman"/>
          <w:b/>
          <w:bCs/>
          <w:iCs/>
          <w:sz w:val="24"/>
          <w:szCs w:val="24"/>
        </w:rPr>
        <w:t xml:space="preserve"> </w:t>
      </w:r>
    </w:p>
    <w:p w14:paraId="6FF2470E" w14:textId="77777777" w:rsidR="0052075B" w:rsidRPr="00DA4DEC" w:rsidRDefault="0052075B" w:rsidP="00DA4DEC">
      <w:pPr>
        <w:spacing w:after="0" w:line="240" w:lineRule="auto"/>
        <w:ind w:firstLine="709"/>
        <w:jc w:val="both"/>
        <w:rPr>
          <w:rFonts w:cs="Times New Roman"/>
          <w:b/>
          <w:bCs/>
          <w:sz w:val="24"/>
          <w:szCs w:val="24"/>
        </w:rPr>
      </w:pPr>
      <w:bookmarkStart w:id="699" w:name="_Toc95467950"/>
      <w:r w:rsidRPr="00DA4DEC">
        <w:rPr>
          <w:rFonts w:cs="Times New Roman"/>
          <w:b/>
          <w:bCs/>
          <w:sz w:val="24"/>
          <w:szCs w:val="24"/>
        </w:rPr>
        <w:t>Раздел 6. Тепловые явления</w:t>
      </w:r>
      <w:bookmarkEnd w:id="699"/>
    </w:p>
    <w:p w14:paraId="3C9CD11B" w14:textId="77777777" w:rsidR="0052075B" w:rsidRPr="00DA4DEC" w:rsidRDefault="0052075B" w:rsidP="00DA4DEC">
      <w:pPr>
        <w:spacing w:after="0" w:line="240" w:lineRule="auto"/>
        <w:ind w:firstLine="709"/>
        <w:jc w:val="both"/>
        <w:rPr>
          <w:rFonts w:cs="Times New Roman"/>
          <w:i/>
          <w:sz w:val="24"/>
          <w:szCs w:val="24"/>
        </w:rPr>
      </w:pPr>
      <w:r w:rsidRPr="00DA4DEC">
        <w:rPr>
          <w:rFonts w:cs="Times New Roman"/>
          <w:i/>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DA4DEC" w:rsidRDefault="0052075B" w:rsidP="00DA4DEC">
      <w:pPr>
        <w:spacing w:after="0" w:line="240" w:lineRule="auto"/>
        <w:ind w:firstLine="709"/>
        <w:jc w:val="both"/>
        <w:rPr>
          <w:rFonts w:cs="Times New Roman"/>
          <w:i/>
          <w:sz w:val="24"/>
          <w:szCs w:val="24"/>
        </w:rPr>
      </w:pPr>
      <w:r w:rsidRPr="00DA4DEC">
        <w:rPr>
          <w:rFonts w:cs="Times New Roman"/>
          <w:sz w:val="24"/>
          <w:szCs w:val="24"/>
        </w:rPr>
        <w:t>Модели твёрдого, жидкого и газообразного состояний вещества.</w:t>
      </w:r>
      <w:r w:rsidRPr="00DA4DEC">
        <w:rPr>
          <w:rFonts w:cs="Times New Roman"/>
          <w:i/>
          <w:sz w:val="24"/>
          <w:szCs w:val="24"/>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DA4DEC">
        <w:rPr>
          <w:rFonts w:cs="Times New Roman"/>
          <w:sz w:val="24"/>
          <w:szCs w:val="24"/>
        </w:rPr>
        <w:t xml:space="preserve">Смачивание </w:t>
      </w:r>
      <w:r w:rsidRPr="00DA4DEC">
        <w:rPr>
          <w:rFonts w:cs="Times New Roman"/>
          <w:i/>
          <w:sz w:val="24"/>
          <w:szCs w:val="24"/>
        </w:rPr>
        <w:t xml:space="preserve">и капиллярные явления. Тепловое расширение и сжатие. </w:t>
      </w:r>
    </w:p>
    <w:p w14:paraId="405D68D6"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Температура. </w:t>
      </w:r>
      <w:r w:rsidRPr="00DA4DEC">
        <w:rPr>
          <w:rFonts w:cs="Times New Roman"/>
          <w:i/>
          <w:sz w:val="24"/>
          <w:szCs w:val="24"/>
        </w:rPr>
        <w:t>Связь температуры со скоростью теплового движения частиц</w:t>
      </w:r>
      <w:r w:rsidRPr="00DA4DEC">
        <w:rPr>
          <w:rFonts w:cs="Times New Roman"/>
          <w:sz w:val="24"/>
          <w:szCs w:val="24"/>
        </w:rPr>
        <w:t xml:space="preserve">. </w:t>
      </w:r>
    </w:p>
    <w:p w14:paraId="5A8BB707" w14:textId="77777777" w:rsidR="0052075B" w:rsidRPr="00DA4DEC" w:rsidRDefault="0052075B" w:rsidP="00DA4DEC">
      <w:pPr>
        <w:spacing w:after="0" w:line="240" w:lineRule="auto"/>
        <w:ind w:firstLine="709"/>
        <w:jc w:val="both"/>
        <w:rPr>
          <w:rFonts w:cs="Times New Roman"/>
          <w:i/>
          <w:sz w:val="24"/>
          <w:szCs w:val="24"/>
        </w:rPr>
      </w:pPr>
      <w:r w:rsidRPr="00DA4DEC">
        <w:rPr>
          <w:rFonts w:cs="Times New Roman"/>
          <w:sz w:val="24"/>
          <w:szCs w:val="24"/>
        </w:rPr>
        <w:t xml:space="preserve">Внутренняя энергия. </w:t>
      </w:r>
      <w:r w:rsidRPr="00DA4DEC">
        <w:rPr>
          <w:rFonts w:cs="Times New Roman"/>
          <w:i/>
          <w:sz w:val="24"/>
          <w:szCs w:val="24"/>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DA4DEC" w:rsidRDefault="0052075B" w:rsidP="00DA4DEC">
      <w:pPr>
        <w:spacing w:after="0" w:line="240" w:lineRule="auto"/>
        <w:ind w:firstLine="709"/>
        <w:jc w:val="both"/>
        <w:rPr>
          <w:rFonts w:cs="Times New Roman"/>
          <w:i/>
          <w:sz w:val="24"/>
          <w:szCs w:val="24"/>
        </w:rPr>
      </w:pPr>
      <w:r w:rsidRPr="00DA4DEC">
        <w:rPr>
          <w:rFonts w:cs="Times New Roman"/>
          <w:sz w:val="24"/>
          <w:szCs w:val="24"/>
        </w:rPr>
        <w:t xml:space="preserve">Количество теплоты. </w:t>
      </w:r>
      <w:r w:rsidRPr="00DA4DEC">
        <w:rPr>
          <w:rFonts w:cs="Times New Roman"/>
          <w:i/>
          <w:sz w:val="24"/>
          <w:szCs w:val="24"/>
        </w:rPr>
        <w:t>Удельная теплоёмкость вещества.</w:t>
      </w:r>
      <w:r w:rsidRPr="00DA4DEC">
        <w:rPr>
          <w:rFonts w:cs="Times New Roman"/>
          <w:sz w:val="24"/>
          <w:szCs w:val="24"/>
        </w:rPr>
        <w:t xml:space="preserve"> </w:t>
      </w:r>
      <w:r w:rsidRPr="00DA4DEC">
        <w:rPr>
          <w:rFonts w:cs="Times New Roman"/>
          <w:i/>
          <w:sz w:val="24"/>
          <w:szCs w:val="24"/>
        </w:rPr>
        <w:t>Теплообмен и тепловое равновесие. Уравнение теплового баланса.</w:t>
      </w:r>
    </w:p>
    <w:p w14:paraId="46EB94D5"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i/>
          <w:sz w:val="24"/>
          <w:szCs w:val="24"/>
        </w:rPr>
        <w:t>Плавление и отвердевание кристаллических веществ.</w:t>
      </w:r>
      <w:r w:rsidRPr="00DA4DEC">
        <w:rPr>
          <w:rFonts w:cs="Times New Roman"/>
          <w:sz w:val="24"/>
          <w:szCs w:val="24"/>
        </w:rPr>
        <w:t xml:space="preserve"> </w:t>
      </w:r>
      <w:r w:rsidRPr="00DA4DEC">
        <w:rPr>
          <w:rFonts w:cs="Times New Roman"/>
          <w:i/>
          <w:sz w:val="24"/>
          <w:szCs w:val="24"/>
        </w:rPr>
        <w:t>Удельная теплота плавления.</w:t>
      </w:r>
      <w:r w:rsidRPr="00DA4DEC">
        <w:rPr>
          <w:rFonts w:cs="Times New Roman"/>
          <w:sz w:val="24"/>
          <w:szCs w:val="24"/>
        </w:rPr>
        <w:t xml:space="preserve"> </w:t>
      </w:r>
      <w:r w:rsidRPr="00DA4DEC">
        <w:rPr>
          <w:rFonts w:cs="Times New Roman"/>
          <w:i/>
          <w:sz w:val="24"/>
          <w:szCs w:val="24"/>
        </w:rPr>
        <w:t>Парообразование и конденсация.</w:t>
      </w:r>
      <w:r w:rsidRPr="00DA4DEC">
        <w:rPr>
          <w:rFonts w:cs="Times New Roman"/>
          <w:sz w:val="24"/>
          <w:szCs w:val="24"/>
        </w:rPr>
        <w:t xml:space="preserve"> </w:t>
      </w:r>
      <w:r w:rsidRPr="00DA4DEC">
        <w:rPr>
          <w:rFonts w:cs="Times New Roman"/>
          <w:i/>
          <w:sz w:val="24"/>
          <w:szCs w:val="24"/>
        </w:rPr>
        <w:t>Испарение (МС).</w:t>
      </w:r>
      <w:r w:rsidRPr="00DA4DEC">
        <w:rPr>
          <w:rFonts w:cs="Times New Roman"/>
          <w:sz w:val="24"/>
          <w:szCs w:val="24"/>
        </w:rPr>
        <w:t xml:space="preserve"> Кипение. </w:t>
      </w:r>
      <w:r w:rsidRPr="00DA4DEC">
        <w:rPr>
          <w:rFonts w:cs="Times New Roman"/>
          <w:i/>
          <w:sz w:val="24"/>
          <w:szCs w:val="24"/>
        </w:rPr>
        <w:t>Удельная теплота парообразования.</w:t>
      </w:r>
      <w:r w:rsidRPr="00DA4DEC">
        <w:rPr>
          <w:rFonts w:cs="Times New Roman"/>
          <w:sz w:val="24"/>
          <w:szCs w:val="24"/>
        </w:rPr>
        <w:t xml:space="preserve"> </w:t>
      </w:r>
      <w:r w:rsidRPr="00DA4DEC">
        <w:rPr>
          <w:rFonts w:cs="Times New Roman"/>
          <w:i/>
          <w:sz w:val="24"/>
          <w:szCs w:val="24"/>
        </w:rPr>
        <w:t>Зависимость температуры кипения от атмосферного давления. Влажность воздуха</w:t>
      </w:r>
      <w:r w:rsidRPr="00DA4DEC">
        <w:rPr>
          <w:rFonts w:cs="Times New Roman"/>
          <w:sz w:val="24"/>
          <w:szCs w:val="24"/>
        </w:rPr>
        <w:t xml:space="preserve">. </w:t>
      </w:r>
    </w:p>
    <w:p w14:paraId="56B98ED6"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Энергия топлива. </w:t>
      </w:r>
      <w:r w:rsidRPr="00DA4DEC">
        <w:rPr>
          <w:rFonts w:cs="Times New Roman"/>
          <w:i/>
          <w:sz w:val="24"/>
          <w:szCs w:val="24"/>
        </w:rPr>
        <w:t>Удельная теплота сгорания.</w:t>
      </w:r>
      <w:r w:rsidRPr="00DA4DEC">
        <w:rPr>
          <w:rFonts w:cs="Times New Roman"/>
          <w:sz w:val="24"/>
          <w:szCs w:val="24"/>
        </w:rPr>
        <w:t xml:space="preserve"> </w:t>
      </w:r>
    </w:p>
    <w:p w14:paraId="27A99151" w14:textId="77777777" w:rsidR="0052075B" w:rsidRPr="00DA4DEC" w:rsidRDefault="0052075B" w:rsidP="00DA4DEC">
      <w:pPr>
        <w:spacing w:after="0" w:line="240" w:lineRule="auto"/>
        <w:ind w:firstLine="709"/>
        <w:jc w:val="both"/>
        <w:rPr>
          <w:rFonts w:cs="Times New Roman"/>
          <w:i/>
          <w:sz w:val="24"/>
          <w:szCs w:val="24"/>
        </w:rPr>
      </w:pPr>
      <w:r w:rsidRPr="00DA4DEC">
        <w:rPr>
          <w:rFonts w:cs="Times New Roman"/>
          <w:i/>
          <w:sz w:val="24"/>
          <w:szCs w:val="24"/>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DA4DEC" w:rsidRDefault="0052075B" w:rsidP="00DA4DEC">
      <w:pPr>
        <w:spacing w:after="0" w:line="240" w:lineRule="auto"/>
        <w:ind w:firstLine="709"/>
        <w:jc w:val="both"/>
        <w:rPr>
          <w:rFonts w:cs="Times New Roman"/>
          <w:i/>
          <w:sz w:val="24"/>
          <w:szCs w:val="24"/>
        </w:rPr>
      </w:pPr>
      <w:r w:rsidRPr="00DA4DEC">
        <w:rPr>
          <w:rFonts w:cs="Times New Roman"/>
          <w:i/>
          <w:sz w:val="24"/>
          <w:szCs w:val="24"/>
        </w:rPr>
        <w:t>Закон сохранения и превращения энергии в тепловых процессах (МС).</w:t>
      </w:r>
    </w:p>
    <w:p w14:paraId="2B8428E7" w14:textId="31323625" w:rsidR="0052075B" w:rsidRPr="00DA4DEC" w:rsidRDefault="0052075B" w:rsidP="00DA4DEC">
      <w:pPr>
        <w:spacing w:after="0" w:line="240" w:lineRule="auto"/>
        <w:ind w:firstLine="709"/>
        <w:jc w:val="both"/>
        <w:rPr>
          <w:rFonts w:cs="Times New Roman"/>
          <w:bCs/>
          <w:sz w:val="24"/>
          <w:szCs w:val="24"/>
          <w:vertAlign w:val="superscript"/>
        </w:rPr>
      </w:pPr>
      <w:r w:rsidRPr="00DA4DEC">
        <w:rPr>
          <w:rFonts w:cs="Times New Roman"/>
          <w:b/>
          <w:bCs/>
          <w:i/>
          <w:iCs/>
          <w:sz w:val="24"/>
          <w:szCs w:val="24"/>
        </w:rPr>
        <w:t>Демонстрации</w:t>
      </w:r>
    </w:p>
    <w:p w14:paraId="0821F618" w14:textId="6E53E41C"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w:t>
      </w:r>
      <w:r w:rsidRPr="00DA4DEC">
        <w:rPr>
          <w:rFonts w:cs="Times New Roman"/>
          <w:sz w:val="24"/>
          <w:szCs w:val="24"/>
        </w:rPr>
        <w:tab/>
        <w:t>Наблюдение броуновского движения.</w:t>
      </w:r>
    </w:p>
    <w:p w14:paraId="19EAB7D6" w14:textId="2362E8A1"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2.</w:t>
      </w:r>
      <w:r w:rsidRPr="00DA4DEC">
        <w:rPr>
          <w:rFonts w:cs="Times New Roman"/>
          <w:sz w:val="24"/>
          <w:szCs w:val="24"/>
        </w:rPr>
        <w:tab/>
        <w:t>Наблюдение диффузии.</w:t>
      </w:r>
    </w:p>
    <w:p w14:paraId="5C9B3A4C" w14:textId="2483360B"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3.</w:t>
      </w:r>
      <w:r w:rsidRPr="00DA4DEC">
        <w:rPr>
          <w:rFonts w:cs="Times New Roman"/>
          <w:sz w:val="24"/>
          <w:szCs w:val="24"/>
        </w:rPr>
        <w:tab/>
        <w:t>Наблюдение явлений смачивания и капиллярных явлений.</w:t>
      </w:r>
    </w:p>
    <w:p w14:paraId="4A18603B" w14:textId="58BCF765"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4.</w:t>
      </w:r>
      <w:r w:rsidRPr="00DA4DEC">
        <w:rPr>
          <w:rFonts w:cs="Times New Roman"/>
          <w:sz w:val="24"/>
          <w:szCs w:val="24"/>
        </w:rPr>
        <w:tab/>
        <w:t>Наблюдение теплового расширения тел.</w:t>
      </w:r>
    </w:p>
    <w:p w14:paraId="2430A37B" w14:textId="646BCEC2"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5.</w:t>
      </w:r>
      <w:r w:rsidRPr="00DA4DEC">
        <w:rPr>
          <w:rFonts w:cs="Times New Roman"/>
          <w:sz w:val="24"/>
          <w:szCs w:val="24"/>
        </w:rPr>
        <w:tab/>
        <w:t>Изменение давления газа при изменении объёма и нагревании или охлаждении.</w:t>
      </w:r>
    </w:p>
    <w:p w14:paraId="78FC7CAC" w14:textId="16E7C5FD"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6.</w:t>
      </w:r>
      <w:r w:rsidRPr="00DA4DEC">
        <w:rPr>
          <w:rFonts w:cs="Times New Roman"/>
          <w:sz w:val="24"/>
          <w:szCs w:val="24"/>
        </w:rPr>
        <w:tab/>
        <w:t>Правила измерения температуры.</w:t>
      </w:r>
    </w:p>
    <w:p w14:paraId="0947CE45" w14:textId="54A348C2"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7.</w:t>
      </w:r>
      <w:r w:rsidRPr="00DA4DEC">
        <w:rPr>
          <w:rFonts w:cs="Times New Roman"/>
          <w:sz w:val="24"/>
          <w:szCs w:val="24"/>
        </w:rPr>
        <w:tab/>
        <w:t>Виды теплопередачи.</w:t>
      </w:r>
    </w:p>
    <w:p w14:paraId="22C0E33E" w14:textId="172B301E"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8.</w:t>
      </w:r>
      <w:r w:rsidRPr="00DA4DEC">
        <w:rPr>
          <w:rFonts w:cs="Times New Roman"/>
          <w:sz w:val="24"/>
          <w:szCs w:val="24"/>
        </w:rPr>
        <w:tab/>
        <w:t xml:space="preserve">Охлаждение при совершении работы. </w:t>
      </w:r>
    </w:p>
    <w:p w14:paraId="5CDA8183" w14:textId="6EE1A91D"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9.</w:t>
      </w:r>
      <w:r w:rsidRPr="00DA4DEC">
        <w:rPr>
          <w:rFonts w:cs="Times New Roman"/>
          <w:sz w:val="24"/>
          <w:szCs w:val="24"/>
        </w:rPr>
        <w:tab/>
        <w:t>Нагревание при совершении работы внешними силами.</w:t>
      </w:r>
    </w:p>
    <w:p w14:paraId="45A75D13" w14:textId="6221C2E8"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10.</w:t>
      </w:r>
      <w:r w:rsidRPr="00DA4DEC">
        <w:rPr>
          <w:rFonts w:cs="Times New Roman"/>
          <w:sz w:val="24"/>
          <w:szCs w:val="24"/>
        </w:rPr>
        <w:tab/>
        <w:t>Сравнение теплоёмкостей различных веществ.</w:t>
      </w:r>
    </w:p>
    <w:p w14:paraId="40AA7D9D" w14:textId="443F2469"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11.</w:t>
      </w:r>
      <w:r w:rsidRPr="00DA4DEC">
        <w:rPr>
          <w:rFonts w:cs="Times New Roman"/>
          <w:sz w:val="24"/>
          <w:szCs w:val="24"/>
        </w:rPr>
        <w:tab/>
        <w:t>Наблюдение кипения.</w:t>
      </w:r>
    </w:p>
    <w:p w14:paraId="67A1D676" w14:textId="456499B9"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12.</w:t>
      </w:r>
      <w:r w:rsidRPr="00DA4DEC">
        <w:rPr>
          <w:rFonts w:cs="Times New Roman"/>
          <w:sz w:val="24"/>
          <w:szCs w:val="24"/>
        </w:rPr>
        <w:tab/>
        <w:t>Наблюдение постоянства температуры при плавлении.</w:t>
      </w:r>
    </w:p>
    <w:p w14:paraId="46AD5252" w14:textId="3F6A3648"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13.</w:t>
      </w:r>
      <w:r w:rsidRPr="00DA4DEC">
        <w:rPr>
          <w:rFonts w:cs="Times New Roman"/>
          <w:sz w:val="24"/>
          <w:szCs w:val="24"/>
        </w:rPr>
        <w:tab/>
        <w:t>Модели тепловых двигателей.</w:t>
      </w:r>
    </w:p>
    <w:p w14:paraId="023BEB62" w14:textId="74F57185" w:rsidR="0052075B" w:rsidRPr="00DA4DEC" w:rsidRDefault="0052075B" w:rsidP="00DA4DEC">
      <w:pPr>
        <w:spacing w:after="0" w:line="240" w:lineRule="auto"/>
        <w:ind w:firstLine="709"/>
        <w:jc w:val="both"/>
        <w:rPr>
          <w:rFonts w:cs="Times New Roman"/>
          <w:b/>
          <w:bCs/>
          <w:iCs/>
          <w:sz w:val="24"/>
          <w:szCs w:val="24"/>
        </w:rPr>
      </w:pPr>
      <w:r w:rsidRPr="00DA4DEC">
        <w:rPr>
          <w:rFonts w:cs="Times New Roman"/>
          <w:b/>
          <w:bCs/>
          <w:i/>
          <w:iCs/>
          <w:sz w:val="24"/>
          <w:szCs w:val="24"/>
        </w:rPr>
        <w:t>Фронтальные лабораторные работы и опыты</w:t>
      </w:r>
    </w:p>
    <w:p w14:paraId="4FC1CF0A" w14:textId="77777777" w:rsidR="0052075B" w:rsidRPr="00DA4DEC" w:rsidRDefault="0052075B" w:rsidP="00DA4DEC">
      <w:pPr>
        <w:spacing w:after="0" w:line="240" w:lineRule="auto"/>
        <w:ind w:firstLine="709"/>
        <w:jc w:val="both"/>
        <w:rPr>
          <w:rFonts w:cs="Times New Roman"/>
          <w:b/>
          <w:i/>
          <w:sz w:val="24"/>
          <w:szCs w:val="24"/>
        </w:rPr>
      </w:pPr>
      <w:r w:rsidRPr="00DA4DEC">
        <w:rPr>
          <w:rFonts w:cs="Times New Roman"/>
          <w:sz w:val="24"/>
          <w:szCs w:val="24"/>
        </w:rPr>
        <w:t>1.</w:t>
      </w:r>
      <w:r w:rsidRPr="00DA4DEC">
        <w:rPr>
          <w:rFonts w:cs="Times New Roman"/>
          <w:sz w:val="24"/>
          <w:szCs w:val="24"/>
        </w:rPr>
        <w:tab/>
        <w:t xml:space="preserve">Опыты по обнаружению действия сил молекулярного притяжения </w:t>
      </w:r>
      <w:r w:rsidRPr="00DA4DEC">
        <w:rPr>
          <w:rFonts w:cs="Times New Roman"/>
          <w:b/>
          <w:i/>
          <w:sz w:val="24"/>
          <w:szCs w:val="24"/>
        </w:rPr>
        <w:t>(электронная демонстрация).</w:t>
      </w:r>
    </w:p>
    <w:p w14:paraId="59309491" w14:textId="0710EA5D"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2.</w:t>
      </w:r>
      <w:r w:rsidRPr="00DA4DEC">
        <w:rPr>
          <w:rFonts w:cs="Times New Roman"/>
          <w:sz w:val="24"/>
          <w:szCs w:val="24"/>
        </w:rPr>
        <w:tab/>
        <w:t>Опыты по выращиванию кристаллов поваренной соли или сахара.</w:t>
      </w:r>
    </w:p>
    <w:p w14:paraId="37C058AA" w14:textId="2EFBACC1"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3.</w:t>
      </w:r>
      <w:r w:rsidRPr="00DA4DEC">
        <w:rPr>
          <w:rFonts w:cs="Times New Roman"/>
          <w:sz w:val="24"/>
          <w:szCs w:val="24"/>
        </w:rPr>
        <w:tab/>
        <w:t xml:space="preserve">Опыты по наблюдению теплового расширения газов, жидкостей и твёрдых тел. </w:t>
      </w:r>
    </w:p>
    <w:p w14:paraId="6916515D" w14:textId="081F4015"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4.</w:t>
      </w:r>
      <w:r w:rsidRPr="00DA4DEC">
        <w:rPr>
          <w:rFonts w:cs="Times New Roman"/>
          <w:sz w:val="24"/>
          <w:szCs w:val="24"/>
        </w:rPr>
        <w:tab/>
        <w:t xml:space="preserve">Определение давления воздуха в баллоне шприца. </w:t>
      </w:r>
    </w:p>
    <w:p w14:paraId="183C544C" w14:textId="31EA228C"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lastRenderedPageBreak/>
        <w:t>5.</w:t>
      </w:r>
      <w:r w:rsidRPr="00DA4DEC">
        <w:rPr>
          <w:rFonts w:cs="Times New Roman"/>
          <w:sz w:val="24"/>
          <w:szCs w:val="24"/>
        </w:rPr>
        <w:tab/>
        <w:t>Опыты, демонстрирующие зависимость давления воздуха от его объёма и нагревания или охлаждения.</w:t>
      </w:r>
    </w:p>
    <w:p w14:paraId="5D7AB695" w14:textId="7E3C222F"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6.</w:t>
      </w:r>
      <w:r w:rsidRPr="00DA4DEC">
        <w:rPr>
          <w:rFonts w:cs="Times New Roman"/>
          <w:sz w:val="24"/>
          <w:szCs w:val="24"/>
        </w:rPr>
        <w:tab/>
        <w:t>Наблюдение изменения внутренней энергии тела в результате теплопередачи и работы внешних сил.</w:t>
      </w:r>
    </w:p>
    <w:p w14:paraId="47BB5D34" w14:textId="63F8504B"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7.</w:t>
      </w:r>
      <w:r w:rsidRPr="00DA4DEC">
        <w:rPr>
          <w:rFonts w:cs="Times New Roman"/>
          <w:sz w:val="24"/>
          <w:szCs w:val="24"/>
        </w:rPr>
        <w:tab/>
        <w:t>Исследование явления теплообмена при смешивании холодной и горячей воды.</w:t>
      </w:r>
    </w:p>
    <w:p w14:paraId="79F35D04" w14:textId="482D4AC0"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8.</w:t>
      </w:r>
      <w:r w:rsidRPr="00DA4DEC">
        <w:rPr>
          <w:rFonts w:cs="Times New Roman"/>
          <w:sz w:val="24"/>
          <w:szCs w:val="24"/>
        </w:rPr>
        <w:tab/>
        <w:t xml:space="preserve">Исследование процесса испарения. </w:t>
      </w:r>
    </w:p>
    <w:p w14:paraId="08446D73" w14:textId="0C998B1C"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9.</w:t>
      </w:r>
      <w:r w:rsidRPr="00DA4DEC">
        <w:rPr>
          <w:rFonts w:cs="Times New Roman"/>
          <w:sz w:val="24"/>
          <w:szCs w:val="24"/>
        </w:rPr>
        <w:tab/>
        <w:t xml:space="preserve">Определение относительной влажности воздуха. </w:t>
      </w:r>
    </w:p>
    <w:p w14:paraId="44278628" w14:textId="797A5F1A" w:rsidR="0052075B" w:rsidRPr="00DA4DEC" w:rsidRDefault="0052075B" w:rsidP="00DA4DEC">
      <w:pPr>
        <w:spacing w:after="0" w:line="240" w:lineRule="auto"/>
        <w:ind w:firstLine="709"/>
        <w:jc w:val="both"/>
        <w:rPr>
          <w:rFonts w:cs="Times New Roman"/>
          <w:i/>
          <w:sz w:val="24"/>
          <w:szCs w:val="24"/>
        </w:rPr>
      </w:pPr>
      <w:r w:rsidRPr="00DA4DEC">
        <w:rPr>
          <w:rFonts w:cs="Times New Roman"/>
          <w:sz w:val="24"/>
          <w:szCs w:val="24"/>
        </w:rPr>
        <w:t>10.</w:t>
      </w:r>
      <w:r w:rsidRPr="00DA4DEC">
        <w:rPr>
          <w:rFonts w:cs="Times New Roman"/>
          <w:i/>
          <w:sz w:val="24"/>
          <w:szCs w:val="24"/>
        </w:rPr>
        <w:tab/>
        <w:t>Определение удельной теплоты плавления льда.</w:t>
      </w:r>
    </w:p>
    <w:p w14:paraId="3B527AE8" w14:textId="77777777" w:rsidR="0052075B" w:rsidRPr="00DA4DEC" w:rsidRDefault="0052075B" w:rsidP="00DA4DEC">
      <w:pPr>
        <w:spacing w:after="0" w:line="240" w:lineRule="auto"/>
        <w:ind w:firstLine="709"/>
        <w:jc w:val="both"/>
        <w:rPr>
          <w:rFonts w:cs="Times New Roman"/>
          <w:b/>
          <w:bCs/>
          <w:sz w:val="24"/>
          <w:szCs w:val="24"/>
        </w:rPr>
      </w:pPr>
      <w:bookmarkStart w:id="700" w:name="_Toc95467951"/>
      <w:r w:rsidRPr="00DA4DEC">
        <w:rPr>
          <w:rFonts w:cs="Times New Roman"/>
          <w:b/>
          <w:bCs/>
          <w:sz w:val="24"/>
          <w:szCs w:val="24"/>
        </w:rPr>
        <w:t>Раздел 7. Электрические и магнитные явления</w:t>
      </w:r>
      <w:bookmarkEnd w:id="700"/>
    </w:p>
    <w:p w14:paraId="6641EFF8" w14:textId="77777777" w:rsidR="0052075B" w:rsidRPr="00DA4DEC" w:rsidRDefault="0052075B" w:rsidP="00DA4DEC">
      <w:pPr>
        <w:spacing w:after="0" w:line="240" w:lineRule="auto"/>
        <w:ind w:firstLine="709"/>
        <w:jc w:val="both"/>
        <w:rPr>
          <w:rFonts w:cs="Times New Roman"/>
          <w:i/>
          <w:sz w:val="24"/>
          <w:szCs w:val="24"/>
        </w:rPr>
      </w:pPr>
      <w:r w:rsidRPr="00DA4DEC">
        <w:rPr>
          <w:rFonts w:cs="Times New Roman"/>
          <w:i/>
          <w:sz w:val="24"/>
          <w:szCs w:val="24"/>
        </w:rPr>
        <w:t>Электризация тел.</w:t>
      </w:r>
      <w:r w:rsidRPr="00DA4DEC">
        <w:rPr>
          <w:rFonts w:cs="Times New Roman"/>
          <w:sz w:val="24"/>
          <w:szCs w:val="24"/>
        </w:rPr>
        <w:t xml:space="preserve"> Два рода электрических зарядов. Взаимодействие заряженных тел. </w:t>
      </w:r>
    </w:p>
    <w:p w14:paraId="0A9FE732" w14:textId="77777777" w:rsidR="0052075B" w:rsidRPr="00DA4DEC" w:rsidRDefault="0052075B" w:rsidP="00DA4DEC">
      <w:pPr>
        <w:spacing w:after="0" w:line="240" w:lineRule="auto"/>
        <w:ind w:firstLine="709"/>
        <w:jc w:val="both"/>
        <w:rPr>
          <w:rFonts w:cs="Times New Roman"/>
          <w:i/>
          <w:sz w:val="24"/>
          <w:szCs w:val="24"/>
        </w:rPr>
      </w:pPr>
      <w:r w:rsidRPr="00DA4DEC">
        <w:rPr>
          <w:rFonts w:cs="Times New Roman"/>
          <w:sz w:val="24"/>
          <w:szCs w:val="24"/>
        </w:rPr>
        <w:t>Электрическое поле.</w:t>
      </w:r>
      <w:r w:rsidRPr="00DA4DEC">
        <w:rPr>
          <w:rFonts w:cs="Times New Roman"/>
          <w:i/>
          <w:sz w:val="24"/>
          <w:szCs w:val="24"/>
        </w:rPr>
        <w:t xml:space="preserve"> Принцип суперпозиции электрических полей (на качественном уровне). </w:t>
      </w:r>
    </w:p>
    <w:p w14:paraId="3375246F"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i/>
          <w:sz w:val="24"/>
          <w:szCs w:val="24"/>
        </w:rPr>
        <w:t xml:space="preserve">Носители электрических зарядов. Элементарный электрический заряд. Строение атома. </w:t>
      </w:r>
      <w:r w:rsidRPr="00DA4DEC">
        <w:rPr>
          <w:rFonts w:cs="Times New Roman"/>
          <w:sz w:val="24"/>
          <w:szCs w:val="24"/>
        </w:rPr>
        <w:t>Проводники и диэлектрики</w:t>
      </w:r>
      <w:r w:rsidRPr="00DA4DEC">
        <w:rPr>
          <w:rFonts w:cs="Times New Roman"/>
          <w:i/>
          <w:sz w:val="24"/>
          <w:szCs w:val="24"/>
        </w:rPr>
        <w:t xml:space="preserve">. </w:t>
      </w:r>
      <w:r w:rsidRPr="00DA4DEC">
        <w:rPr>
          <w:rFonts w:cs="Times New Roman"/>
          <w:sz w:val="24"/>
          <w:szCs w:val="24"/>
        </w:rPr>
        <w:t xml:space="preserve">Закон сохранения электрического заряда. </w:t>
      </w:r>
    </w:p>
    <w:p w14:paraId="300383CD" w14:textId="77777777" w:rsidR="0052075B" w:rsidRPr="00DA4DEC" w:rsidRDefault="0052075B" w:rsidP="00DA4DEC">
      <w:pPr>
        <w:spacing w:after="0" w:line="240" w:lineRule="auto"/>
        <w:ind w:firstLine="709"/>
        <w:jc w:val="both"/>
        <w:rPr>
          <w:rFonts w:cs="Times New Roman"/>
          <w:i/>
          <w:sz w:val="24"/>
          <w:szCs w:val="24"/>
        </w:rPr>
      </w:pPr>
      <w:r w:rsidRPr="00DA4DEC">
        <w:rPr>
          <w:rFonts w:cs="Times New Roman"/>
          <w:sz w:val="24"/>
          <w:szCs w:val="24"/>
        </w:rPr>
        <w:t xml:space="preserve">Электрический ток. </w:t>
      </w:r>
      <w:r w:rsidRPr="00DA4DEC">
        <w:rPr>
          <w:rFonts w:cs="Times New Roman"/>
          <w:i/>
          <w:sz w:val="24"/>
          <w:szCs w:val="24"/>
        </w:rPr>
        <w:t>Условия существования электрического тока.</w:t>
      </w:r>
      <w:r w:rsidRPr="00DA4DEC">
        <w:rPr>
          <w:rFonts w:cs="Times New Roman"/>
          <w:sz w:val="24"/>
          <w:szCs w:val="24"/>
        </w:rPr>
        <w:t xml:space="preserve"> Источники постоянного тока. Действия электрического тока (тепловое, химическое, магнитное). </w:t>
      </w:r>
      <w:r w:rsidRPr="00DA4DEC">
        <w:rPr>
          <w:rFonts w:cs="Times New Roman"/>
          <w:i/>
          <w:sz w:val="24"/>
          <w:szCs w:val="24"/>
        </w:rPr>
        <w:t>Электрический ток в жидкостях и газах.</w:t>
      </w:r>
    </w:p>
    <w:p w14:paraId="11E42246" w14:textId="77777777" w:rsidR="0052075B" w:rsidRPr="00DA4DEC" w:rsidRDefault="0052075B" w:rsidP="00DA4DEC">
      <w:pPr>
        <w:spacing w:after="0" w:line="240" w:lineRule="auto"/>
        <w:ind w:firstLine="709"/>
        <w:jc w:val="both"/>
        <w:rPr>
          <w:rFonts w:cs="Times New Roman"/>
          <w:i/>
          <w:sz w:val="24"/>
          <w:szCs w:val="24"/>
        </w:rPr>
      </w:pPr>
      <w:r w:rsidRPr="00DA4DEC">
        <w:rPr>
          <w:rFonts w:cs="Times New Roman"/>
          <w:sz w:val="24"/>
          <w:szCs w:val="24"/>
        </w:rPr>
        <w:t xml:space="preserve">Работа и мощность электрического тока. </w:t>
      </w:r>
      <w:r w:rsidRPr="00DA4DEC">
        <w:rPr>
          <w:rFonts w:cs="Times New Roman"/>
          <w:i/>
          <w:sz w:val="24"/>
          <w:szCs w:val="24"/>
        </w:rPr>
        <w:t xml:space="preserve">Закон Джоуля—Ленца. Электрические цепи и потребители электрической энергии в быту. </w:t>
      </w:r>
      <w:r w:rsidRPr="00DA4DEC">
        <w:rPr>
          <w:rFonts w:cs="Times New Roman"/>
          <w:sz w:val="24"/>
          <w:szCs w:val="24"/>
        </w:rPr>
        <w:t xml:space="preserve">Электрическая цепь. Сила тока. Электрическое напряжение. Сопротивление проводника. </w:t>
      </w:r>
      <w:r w:rsidRPr="00DA4DEC">
        <w:rPr>
          <w:rFonts w:cs="Times New Roman"/>
          <w:i/>
          <w:sz w:val="24"/>
          <w:szCs w:val="24"/>
        </w:rPr>
        <w:t>Удельное сопротивление вещества</w:t>
      </w:r>
      <w:r w:rsidRPr="00DA4DEC">
        <w:rPr>
          <w:rFonts w:cs="Times New Roman"/>
          <w:sz w:val="24"/>
          <w:szCs w:val="24"/>
        </w:rPr>
        <w:t>. Закон Ома для участка цепи. Последовательное и параллельное соединение проводников</w:t>
      </w:r>
      <w:r w:rsidRPr="00DA4DEC">
        <w:rPr>
          <w:rFonts w:cs="Times New Roman"/>
          <w:i/>
          <w:sz w:val="24"/>
          <w:szCs w:val="24"/>
        </w:rPr>
        <w:t>. Короткое замыкание.</w:t>
      </w:r>
    </w:p>
    <w:p w14:paraId="78037FE3" w14:textId="77777777" w:rsidR="0052075B" w:rsidRPr="00DA4DEC" w:rsidRDefault="0052075B" w:rsidP="00DA4DEC">
      <w:pPr>
        <w:spacing w:after="0" w:line="240" w:lineRule="auto"/>
        <w:ind w:firstLine="709"/>
        <w:jc w:val="both"/>
        <w:rPr>
          <w:rFonts w:cs="Times New Roman"/>
          <w:i/>
          <w:sz w:val="24"/>
          <w:szCs w:val="24"/>
        </w:rPr>
      </w:pPr>
      <w:r w:rsidRPr="00DA4DEC">
        <w:rPr>
          <w:rFonts w:cs="Times New Roman"/>
          <w:sz w:val="24"/>
          <w:szCs w:val="24"/>
        </w:rPr>
        <w:t xml:space="preserve">Постоянные магниты. Взаимодействие постоянных магнитов. </w:t>
      </w:r>
      <w:r w:rsidRPr="00DA4DEC">
        <w:rPr>
          <w:rFonts w:cs="Times New Roman"/>
          <w:i/>
          <w:sz w:val="24"/>
          <w:szCs w:val="24"/>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DA4DEC">
        <w:rPr>
          <w:rFonts w:cs="Times New Roman"/>
          <w:i/>
          <w:sz w:val="24"/>
          <w:szCs w:val="24"/>
        </w:rPr>
        <w:softHyphen/>
        <w:t>ройствах и на транспорте.</w:t>
      </w:r>
      <w:r w:rsidRPr="00DA4DEC">
        <w:rPr>
          <w:rFonts w:cs="Times New Roman"/>
          <w:sz w:val="24"/>
          <w:szCs w:val="24"/>
        </w:rPr>
        <w:t xml:space="preserve"> </w:t>
      </w:r>
    </w:p>
    <w:p w14:paraId="394E2AF7" w14:textId="77777777" w:rsidR="0052075B" w:rsidRPr="00DA4DEC" w:rsidRDefault="0052075B" w:rsidP="00DA4DEC">
      <w:pPr>
        <w:spacing w:after="0" w:line="240" w:lineRule="auto"/>
        <w:ind w:firstLine="709"/>
        <w:jc w:val="both"/>
        <w:rPr>
          <w:rFonts w:cs="Times New Roman"/>
          <w:i/>
          <w:sz w:val="24"/>
          <w:szCs w:val="24"/>
        </w:rPr>
      </w:pPr>
      <w:r w:rsidRPr="00DA4DEC">
        <w:rPr>
          <w:rFonts w:cs="Times New Roman"/>
          <w:i/>
          <w:sz w:val="24"/>
          <w:szCs w:val="24"/>
        </w:rPr>
        <w:t xml:space="preserve">Опыты Фарадея. Явление электромагнитной индукции. Правило Ленца. Электрогенератор. Способы получения электрической энергии. </w:t>
      </w:r>
      <w:r w:rsidRPr="00DA4DEC">
        <w:rPr>
          <w:rFonts w:cs="Times New Roman"/>
          <w:sz w:val="24"/>
          <w:szCs w:val="24"/>
        </w:rPr>
        <w:t>Электростанции на возобновляемых источниках энергии</w:t>
      </w:r>
      <w:r w:rsidRPr="00DA4DEC">
        <w:rPr>
          <w:rFonts w:cs="Times New Roman"/>
          <w:i/>
          <w:sz w:val="24"/>
          <w:szCs w:val="24"/>
        </w:rPr>
        <w:t>.</w:t>
      </w:r>
    </w:p>
    <w:p w14:paraId="06D3172E" w14:textId="78CC3106" w:rsidR="0052075B" w:rsidRPr="00DA4DEC" w:rsidRDefault="0052075B" w:rsidP="00DA4DEC">
      <w:pPr>
        <w:spacing w:after="0" w:line="240" w:lineRule="auto"/>
        <w:ind w:firstLine="709"/>
        <w:jc w:val="both"/>
        <w:rPr>
          <w:rFonts w:cs="Times New Roman"/>
          <w:b/>
          <w:bCs/>
          <w:sz w:val="24"/>
          <w:szCs w:val="24"/>
          <w:vertAlign w:val="superscript"/>
        </w:rPr>
      </w:pPr>
      <w:r w:rsidRPr="00DA4DEC">
        <w:rPr>
          <w:rFonts w:cs="Times New Roman"/>
          <w:b/>
          <w:bCs/>
          <w:i/>
          <w:iCs/>
          <w:sz w:val="24"/>
          <w:szCs w:val="24"/>
        </w:rPr>
        <w:t>Демонстрации</w:t>
      </w:r>
    </w:p>
    <w:p w14:paraId="6B2D0431" w14:textId="4C81ACB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w:t>
      </w:r>
      <w:r w:rsidRPr="00DA4DEC">
        <w:rPr>
          <w:rFonts w:cs="Times New Roman"/>
          <w:sz w:val="24"/>
          <w:szCs w:val="24"/>
        </w:rPr>
        <w:tab/>
        <w:t>Электризация тел.</w:t>
      </w:r>
    </w:p>
    <w:p w14:paraId="3906CCC1" w14:textId="25CBB3EF"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2.</w:t>
      </w:r>
      <w:r w:rsidRPr="00DA4DEC">
        <w:rPr>
          <w:rFonts w:cs="Times New Roman"/>
          <w:sz w:val="24"/>
          <w:szCs w:val="24"/>
        </w:rPr>
        <w:tab/>
        <w:t>Два рода электрических зарядов и взаимодействие заряженных тел.</w:t>
      </w:r>
    </w:p>
    <w:p w14:paraId="54E9D2D1" w14:textId="12C2AE4B"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3.</w:t>
      </w:r>
      <w:r w:rsidRPr="00DA4DEC">
        <w:rPr>
          <w:rFonts w:cs="Times New Roman"/>
          <w:sz w:val="24"/>
          <w:szCs w:val="24"/>
        </w:rPr>
        <w:tab/>
        <w:t>Устройство и действие электроскопа.</w:t>
      </w:r>
    </w:p>
    <w:p w14:paraId="29497970" w14:textId="51A53E40"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4.</w:t>
      </w:r>
      <w:r w:rsidRPr="00DA4DEC">
        <w:rPr>
          <w:rFonts w:cs="Times New Roman"/>
          <w:sz w:val="24"/>
          <w:szCs w:val="24"/>
        </w:rPr>
        <w:tab/>
        <w:t xml:space="preserve">Электростатическая индукция. </w:t>
      </w:r>
    </w:p>
    <w:p w14:paraId="02C48B8B" w14:textId="4B51F045"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5.</w:t>
      </w:r>
      <w:r w:rsidRPr="00DA4DEC">
        <w:rPr>
          <w:rFonts w:cs="Times New Roman"/>
          <w:sz w:val="24"/>
          <w:szCs w:val="24"/>
        </w:rPr>
        <w:tab/>
        <w:t>Закон сохранения электрических зарядов.</w:t>
      </w:r>
    </w:p>
    <w:p w14:paraId="4929FC68" w14:textId="217B6ACC"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6.</w:t>
      </w:r>
      <w:r w:rsidRPr="00DA4DEC">
        <w:rPr>
          <w:rFonts w:cs="Times New Roman"/>
          <w:sz w:val="24"/>
          <w:szCs w:val="24"/>
        </w:rPr>
        <w:tab/>
        <w:t>Проводники и диэлектрики.</w:t>
      </w:r>
    </w:p>
    <w:p w14:paraId="6AC5025D" w14:textId="16BCE4E3"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7.</w:t>
      </w:r>
      <w:r w:rsidRPr="00DA4DEC">
        <w:rPr>
          <w:rFonts w:cs="Times New Roman"/>
          <w:sz w:val="24"/>
          <w:szCs w:val="24"/>
        </w:rPr>
        <w:tab/>
        <w:t>Моделирование силовых линий электрического поля.</w:t>
      </w:r>
    </w:p>
    <w:p w14:paraId="22F89FCD" w14:textId="67A58498"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8.</w:t>
      </w:r>
      <w:r w:rsidRPr="00DA4DEC">
        <w:rPr>
          <w:rFonts w:cs="Times New Roman"/>
          <w:sz w:val="24"/>
          <w:szCs w:val="24"/>
        </w:rPr>
        <w:tab/>
        <w:t xml:space="preserve">Источники постоянного тока. </w:t>
      </w:r>
    </w:p>
    <w:p w14:paraId="3717323F" w14:textId="53DCBAE5"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9.</w:t>
      </w:r>
      <w:r w:rsidRPr="00DA4DEC">
        <w:rPr>
          <w:rFonts w:cs="Times New Roman"/>
          <w:sz w:val="24"/>
          <w:szCs w:val="24"/>
        </w:rPr>
        <w:tab/>
        <w:t>Действия электрического тока.</w:t>
      </w:r>
    </w:p>
    <w:p w14:paraId="0FEF6C43" w14:textId="55FAD0CF"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10.</w:t>
      </w:r>
      <w:r w:rsidRPr="00DA4DEC">
        <w:rPr>
          <w:rFonts w:cs="Times New Roman"/>
          <w:sz w:val="24"/>
          <w:szCs w:val="24"/>
        </w:rPr>
        <w:tab/>
        <w:t xml:space="preserve">Электрический ток в жидкости. </w:t>
      </w:r>
    </w:p>
    <w:p w14:paraId="6F1903DA" w14:textId="12298B70"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11.</w:t>
      </w:r>
      <w:r w:rsidRPr="00DA4DEC">
        <w:rPr>
          <w:rFonts w:cs="Times New Roman"/>
          <w:sz w:val="24"/>
          <w:szCs w:val="24"/>
        </w:rPr>
        <w:tab/>
        <w:t>Газовый разряд.</w:t>
      </w:r>
    </w:p>
    <w:p w14:paraId="2DB5C745" w14:textId="5ED7134A"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12.</w:t>
      </w:r>
      <w:r w:rsidRPr="00DA4DEC">
        <w:rPr>
          <w:rFonts w:cs="Times New Roman"/>
          <w:sz w:val="24"/>
          <w:szCs w:val="24"/>
        </w:rPr>
        <w:tab/>
        <w:t xml:space="preserve">Измерение силы тока амперметром. </w:t>
      </w:r>
    </w:p>
    <w:p w14:paraId="31AA6C52" w14:textId="7C0BE249"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13.</w:t>
      </w:r>
      <w:r w:rsidRPr="00DA4DEC">
        <w:rPr>
          <w:rFonts w:cs="Times New Roman"/>
          <w:sz w:val="24"/>
          <w:szCs w:val="24"/>
        </w:rPr>
        <w:tab/>
        <w:t xml:space="preserve">Измерение электрического напряжения вольтметром. </w:t>
      </w:r>
    </w:p>
    <w:p w14:paraId="720A5FDA" w14:textId="6EF4F3A4"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14.</w:t>
      </w:r>
      <w:r w:rsidRPr="00DA4DEC">
        <w:rPr>
          <w:rFonts w:cs="Times New Roman"/>
          <w:sz w:val="24"/>
          <w:szCs w:val="24"/>
        </w:rPr>
        <w:tab/>
        <w:t xml:space="preserve">Реостат и магазин сопротивлений. </w:t>
      </w:r>
    </w:p>
    <w:p w14:paraId="130C14C6" w14:textId="4633D4C9"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15.</w:t>
      </w:r>
      <w:r w:rsidRPr="00DA4DEC">
        <w:rPr>
          <w:rFonts w:cs="Times New Roman"/>
          <w:sz w:val="24"/>
          <w:szCs w:val="24"/>
        </w:rPr>
        <w:tab/>
        <w:t>Взаимодействие постоянных магнитов.</w:t>
      </w:r>
    </w:p>
    <w:p w14:paraId="5185BD08" w14:textId="4D7706C0"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16.</w:t>
      </w:r>
      <w:r w:rsidRPr="00DA4DEC">
        <w:rPr>
          <w:rFonts w:cs="Times New Roman"/>
          <w:sz w:val="24"/>
          <w:szCs w:val="24"/>
        </w:rPr>
        <w:tab/>
        <w:t>Моделирование невозможности разделения полюсов маг</w:t>
      </w:r>
      <w:r w:rsidRPr="00DA4DEC">
        <w:rPr>
          <w:rFonts w:cs="Times New Roman"/>
          <w:sz w:val="24"/>
          <w:szCs w:val="24"/>
        </w:rPr>
        <w:softHyphen/>
        <w:t>нита.</w:t>
      </w:r>
    </w:p>
    <w:p w14:paraId="12B1B23A" w14:textId="6A4AC485"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17.</w:t>
      </w:r>
      <w:r w:rsidRPr="00DA4DEC">
        <w:rPr>
          <w:rFonts w:cs="Times New Roman"/>
          <w:sz w:val="24"/>
          <w:szCs w:val="24"/>
        </w:rPr>
        <w:tab/>
        <w:t>Моделирование магнитных полей постоянных магнитов.</w:t>
      </w:r>
    </w:p>
    <w:p w14:paraId="460F1823" w14:textId="3BB966AA"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18.</w:t>
      </w:r>
      <w:r w:rsidRPr="00DA4DEC">
        <w:rPr>
          <w:rFonts w:cs="Times New Roman"/>
          <w:sz w:val="24"/>
          <w:szCs w:val="24"/>
        </w:rPr>
        <w:tab/>
        <w:t>Опыт Эрстеда.</w:t>
      </w:r>
    </w:p>
    <w:p w14:paraId="4C1DD1FA" w14:textId="51621B2D"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19.</w:t>
      </w:r>
      <w:r w:rsidRPr="00DA4DEC">
        <w:rPr>
          <w:rFonts w:cs="Times New Roman"/>
          <w:sz w:val="24"/>
          <w:szCs w:val="24"/>
        </w:rPr>
        <w:tab/>
        <w:t>Магнитное поле тока. Электромагнит.</w:t>
      </w:r>
    </w:p>
    <w:p w14:paraId="2F0D46CD" w14:textId="52A44F04"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20.</w:t>
      </w:r>
      <w:r w:rsidRPr="00DA4DEC">
        <w:rPr>
          <w:rFonts w:cs="Times New Roman"/>
          <w:sz w:val="24"/>
          <w:szCs w:val="24"/>
        </w:rPr>
        <w:tab/>
        <w:t>Действие магнитного поля на проводник с током.</w:t>
      </w:r>
    </w:p>
    <w:p w14:paraId="2B61FE4A" w14:textId="04781C55"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21.</w:t>
      </w:r>
      <w:r w:rsidRPr="00DA4DEC">
        <w:rPr>
          <w:rFonts w:cs="Times New Roman"/>
          <w:sz w:val="24"/>
          <w:szCs w:val="24"/>
        </w:rPr>
        <w:tab/>
        <w:t>Электродвигатель постоянного тока.</w:t>
      </w:r>
    </w:p>
    <w:p w14:paraId="69653239" w14:textId="0EE38E1F" w:rsidR="0052075B" w:rsidRPr="00DA4DEC" w:rsidRDefault="0052075B" w:rsidP="00DA4DEC">
      <w:pPr>
        <w:spacing w:after="0" w:line="240" w:lineRule="auto"/>
        <w:ind w:firstLine="709"/>
        <w:jc w:val="both"/>
        <w:rPr>
          <w:rFonts w:cs="Times New Roman"/>
          <w:i/>
          <w:iCs/>
          <w:sz w:val="24"/>
          <w:szCs w:val="24"/>
        </w:rPr>
      </w:pPr>
      <w:r w:rsidRPr="00DA4DEC">
        <w:rPr>
          <w:rFonts w:cs="Times New Roman"/>
          <w:sz w:val="24"/>
          <w:szCs w:val="24"/>
        </w:rPr>
        <w:t>22.</w:t>
      </w:r>
      <w:r w:rsidRPr="00DA4DEC">
        <w:rPr>
          <w:rFonts w:cs="Times New Roman"/>
          <w:sz w:val="24"/>
          <w:szCs w:val="24"/>
        </w:rPr>
        <w:tab/>
        <w:t>Исследование явления электромагнитной индукции</w:t>
      </w:r>
      <w:r w:rsidRPr="00DA4DEC">
        <w:rPr>
          <w:rFonts w:cs="Times New Roman"/>
          <w:i/>
          <w:iCs/>
          <w:sz w:val="24"/>
          <w:szCs w:val="24"/>
        </w:rPr>
        <w:t>.</w:t>
      </w:r>
    </w:p>
    <w:p w14:paraId="6A44B0A3" w14:textId="4ACFF94D"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23.</w:t>
      </w:r>
      <w:r w:rsidRPr="00DA4DEC">
        <w:rPr>
          <w:rFonts w:cs="Times New Roman"/>
          <w:sz w:val="24"/>
          <w:szCs w:val="24"/>
        </w:rPr>
        <w:tab/>
        <w:t>Опыты Фарадея.</w:t>
      </w:r>
    </w:p>
    <w:p w14:paraId="683947B0" w14:textId="279BE819"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24.</w:t>
      </w:r>
      <w:r w:rsidRPr="00DA4DEC">
        <w:rPr>
          <w:rFonts w:cs="Times New Roman"/>
          <w:sz w:val="24"/>
          <w:szCs w:val="24"/>
        </w:rPr>
        <w:tab/>
        <w:t>Зависимость направления индукционного тока от условий его возникновения.</w:t>
      </w:r>
    </w:p>
    <w:p w14:paraId="7880090B" w14:textId="2323DADB"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25.</w:t>
      </w:r>
      <w:r w:rsidRPr="00DA4DEC">
        <w:rPr>
          <w:rFonts w:cs="Times New Roman"/>
          <w:sz w:val="24"/>
          <w:szCs w:val="24"/>
        </w:rPr>
        <w:tab/>
        <w:t>Электрогенератор постоянного тока.</w:t>
      </w:r>
    </w:p>
    <w:p w14:paraId="62E7F097" w14:textId="4815EBAE" w:rsidR="0052075B" w:rsidRPr="00DA4DEC" w:rsidRDefault="0052075B" w:rsidP="00DA4DEC">
      <w:pPr>
        <w:spacing w:after="0" w:line="240" w:lineRule="auto"/>
        <w:ind w:firstLine="709"/>
        <w:jc w:val="both"/>
        <w:rPr>
          <w:rFonts w:cs="Times New Roman"/>
          <w:b/>
          <w:bCs/>
          <w:iCs/>
          <w:sz w:val="24"/>
          <w:szCs w:val="24"/>
        </w:rPr>
      </w:pPr>
      <w:r w:rsidRPr="00DA4DEC">
        <w:rPr>
          <w:rFonts w:cs="Times New Roman"/>
          <w:b/>
          <w:bCs/>
          <w:i/>
          <w:iCs/>
          <w:sz w:val="24"/>
          <w:szCs w:val="24"/>
        </w:rPr>
        <w:lastRenderedPageBreak/>
        <w:t>Фронтальные лабораторные работы и опыты</w:t>
      </w:r>
    </w:p>
    <w:p w14:paraId="7705CBF6" w14:textId="0BFF557F"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w:t>
      </w:r>
      <w:r w:rsidRPr="00DA4DEC">
        <w:rPr>
          <w:rFonts w:cs="Times New Roman"/>
          <w:sz w:val="24"/>
          <w:szCs w:val="24"/>
        </w:rPr>
        <w:tab/>
        <w:t>Опыты по наблюдению электризации тел индукцией и при соприкосновении.</w:t>
      </w:r>
    </w:p>
    <w:p w14:paraId="346E86EB" w14:textId="5D7F9019"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2.</w:t>
      </w:r>
      <w:r w:rsidRPr="00DA4DEC">
        <w:rPr>
          <w:rFonts w:cs="Times New Roman"/>
          <w:sz w:val="24"/>
          <w:szCs w:val="24"/>
        </w:rPr>
        <w:tab/>
        <w:t>Исследование действия электрического поля на проводники и диэлектрики.</w:t>
      </w:r>
    </w:p>
    <w:p w14:paraId="0F3AA43D" w14:textId="01C7FA4F"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3.</w:t>
      </w:r>
      <w:r w:rsidRPr="00DA4DEC">
        <w:rPr>
          <w:rFonts w:cs="Times New Roman"/>
          <w:sz w:val="24"/>
          <w:szCs w:val="24"/>
        </w:rPr>
        <w:tab/>
        <w:t>Сборка и проверка работы электрической цепи постоянного тока.</w:t>
      </w:r>
    </w:p>
    <w:p w14:paraId="57BB7AD8" w14:textId="6FDA5966"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4.</w:t>
      </w:r>
      <w:r w:rsidRPr="00DA4DEC">
        <w:rPr>
          <w:rFonts w:cs="Times New Roman"/>
          <w:sz w:val="24"/>
          <w:szCs w:val="24"/>
        </w:rPr>
        <w:tab/>
        <w:t>Измерение и регулирование силы тока.</w:t>
      </w:r>
    </w:p>
    <w:p w14:paraId="4E64A3A2" w14:textId="26A4A0CF"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5.</w:t>
      </w:r>
      <w:r w:rsidRPr="00DA4DEC">
        <w:rPr>
          <w:rFonts w:cs="Times New Roman"/>
          <w:sz w:val="24"/>
          <w:szCs w:val="24"/>
        </w:rPr>
        <w:tab/>
        <w:t xml:space="preserve">Измерение и регулирование напряжения. </w:t>
      </w:r>
    </w:p>
    <w:p w14:paraId="05E65EAA" w14:textId="14B9EE42" w:rsidR="0052075B" w:rsidRPr="00DA4DEC" w:rsidRDefault="0052075B" w:rsidP="00DA4DEC">
      <w:pPr>
        <w:spacing w:after="0" w:line="240" w:lineRule="auto"/>
        <w:ind w:firstLine="709"/>
        <w:jc w:val="both"/>
        <w:rPr>
          <w:rFonts w:cs="Times New Roman"/>
          <w:i/>
          <w:sz w:val="24"/>
          <w:szCs w:val="24"/>
        </w:rPr>
      </w:pPr>
      <w:r w:rsidRPr="00DA4DEC">
        <w:rPr>
          <w:rFonts w:cs="Times New Roman"/>
          <w:sz w:val="24"/>
          <w:szCs w:val="24"/>
        </w:rPr>
        <w:t>6.</w:t>
      </w:r>
      <w:r w:rsidRPr="00DA4DEC">
        <w:rPr>
          <w:rFonts w:cs="Times New Roman"/>
          <w:sz w:val="24"/>
          <w:szCs w:val="24"/>
        </w:rPr>
        <w:tab/>
      </w:r>
      <w:r w:rsidRPr="00DA4DEC">
        <w:rPr>
          <w:rFonts w:cs="Times New Roman"/>
          <w:i/>
          <w:sz w:val="24"/>
          <w:szCs w:val="24"/>
        </w:rPr>
        <w:t>Исследование зависимости силы тока, идущего через ре</w:t>
      </w:r>
      <w:r w:rsidRPr="00DA4DEC">
        <w:rPr>
          <w:rFonts w:cs="Times New Roman"/>
          <w:i/>
          <w:sz w:val="24"/>
          <w:szCs w:val="24"/>
        </w:rPr>
        <w:softHyphen/>
        <w:t>зистор, от сопротивления резистора и напряжения на резисторе.</w:t>
      </w:r>
    </w:p>
    <w:p w14:paraId="71CA46F1" w14:textId="3BF61146" w:rsidR="0052075B" w:rsidRPr="00DA4DEC" w:rsidRDefault="0052075B" w:rsidP="00DA4DEC">
      <w:pPr>
        <w:spacing w:after="0" w:line="240" w:lineRule="auto"/>
        <w:ind w:firstLine="709"/>
        <w:jc w:val="both"/>
        <w:rPr>
          <w:rFonts w:cs="Times New Roman"/>
          <w:i/>
          <w:sz w:val="24"/>
          <w:szCs w:val="24"/>
        </w:rPr>
      </w:pPr>
      <w:r w:rsidRPr="00DA4DEC">
        <w:rPr>
          <w:rFonts w:cs="Times New Roman"/>
          <w:sz w:val="24"/>
          <w:szCs w:val="24"/>
        </w:rPr>
        <w:t>7.</w:t>
      </w:r>
      <w:r w:rsidRPr="00DA4DEC">
        <w:rPr>
          <w:rFonts w:cs="Times New Roman"/>
          <w:sz w:val="24"/>
          <w:szCs w:val="24"/>
        </w:rPr>
        <w:tab/>
      </w:r>
      <w:r w:rsidRPr="00DA4DEC">
        <w:rPr>
          <w:rFonts w:cs="Times New Roman"/>
          <w:i/>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DA4DEC" w:rsidRDefault="0052075B" w:rsidP="00DA4DEC">
      <w:pPr>
        <w:spacing w:after="0" w:line="240" w:lineRule="auto"/>
        <w:ind w:firstLine="709"/>
        <w:jc w:val="both"/>
        <w:rPr>
          <w:rFonts w:cs="Times New Roman"/>
          <w:i/>
          <w:sz w:val="24"/>
          <w:szCs w:val="24"/>
        </w:rPr>
      </w:pPr>
      <w:r w:rsidRPr="00DA4DEC">
        <w:rPr>
          <w:rFonts w:cs="Times New Roman"/>
          <w:i/>
          <w:sz w:val="24"/>
          <w:szCs w:val="24"/>
        </w:rPr>
        <w:t>8.</w:t>
      </w:r>
      <w:r w:rsidRPr="00DA4DEC">
        <w:rPr>
          <w:rFonts w:cs="Times New Roman"/>
          <w:i/>
          <w:sz w:val="24"/>
          <w:szCs w:val="24"/>
        </w:rPr>
        <w:tab/>
        <w:t>Проверка правила сложения напряжений при последовательном соединении двух резисторов.</w:t>
      </w:r>
    </w:p>
    <w:p w14:paraId="2DCB5D11" w14:textId="5786D960" w:rsidR="0052075B" w:rsidRPr="00DA4DEC" w:rsidRDefault="0052075B" w:rsidP="00DA4DEC">
      <w:pPr>
        <w:spacing w:after="0" w:line="240" w:lineRule="auto"/>
        <w:ind w:firstLine="709"/>
        <w:jc w:val="both"/>
        <w:rPr>
          <w:rFonts w:cs="Times New Roman"/>
          <w:i/>
          <w:sz w:val="24"/>
          <w:szCs w:val="24"/>
        </w:rPr>
      </w:pPr>
      <w:r w:rsidRPr="00DA4DEC">
        <w:rPr>
          <w:rFonts w:cs="Times New Roman"/>
          <w:i/>
          <w:sz w:val="24"/>
          <w:szCs w:val="24"/>
        </w:rPr>
        <w:t>9.</w:t>
      </w:r>
      <w:r w:rsidRPr="00DA4DEC">
        <w:rPr>
          <w:rFonts w:cs="Times New Roman"/>
          <w:i/>
          <w:sz w:val="24"/>
          <w:szCs w:val="24"/>
        </w:rPr>
        <w:tab/>
        <w:t>Проверка правила для силы тока при параллельном соединении резисторов.</w:t>
      </w:r>
    </w:p>
    <w:p w14:paraId="6DBE1A55" w14:textId="6B4E1934"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10.</w:t>
      </w:r>
      <w:r w:rsidRPr="00DA4DEC">
        <w:rPr>
          <w:rFonts w:cs="Times New Roman"/>
          <w:sz w:val="24"/>
          <w:szCs w:val="24"/>
        </w:rPr>
        <w:tab/>
        <w:t>Определение работы электрического тока, идущего через резистор.</w:t>
      </w:r>
    </w:p>
    <w:p w14:paraId="310521D2" w14:textId="2E29DE39"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11.</w:t>
      </w:r>
      <w:r w:rsidRPr="00DA4DEC">
        <w:rPr>
          <w:rFonts w:cs="Times New Roman"/>
          <w:sz w:val="24"/>
          <w:szCs w:val="24"/>
        </w:rPr>
        <w:tab/>
        <w:t>Определение мощности электрического тока, выделяемой на резисторе.</w:t>
      </w:r>
    </w:p>
    <w:p w14:paraId="2CEF4158" w14:textId="173EEDC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12.</w:t>
      </w:r>
      <w:r w:rsidRPr="00DA4DEC">
        <w:rPr>
          <w:rFonts w:cs="Times New Roman"/>
          <w:sz w:val="24"/>
          <w:szCs w:val="24"/>
        </w:rPr>
        <w:tab/>
        <w:t>Исследование зависимости силы тока, идущего через лампочку, от напряжения на ней.</w:t>
      </w:r>
    </w:p>
    <w:p w14:paraId="71AA8E74" w14:textId="6434A031"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13.</w:t>
      </w:r>
      <w:r w:rsidRPr="00DA4DEC">
        <w:rPr>
          <w:rFonts w:cs="Times New Roman"/>
          <w:sz w:val="24"/>
          <w:szCs w:val="24"/>
        </w:rPr>
        <w:tab/>
        <w:t>Исследование магнитного взаимодействия постоянных магнитов.</w:t>
      </w:r>
    </w:p>
    <w:p w14:paraId="3727EEE7" w14:textId="51F25AC8"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14.</w:t>
      </w:r>
      <w:r w:rsidRPr="00DA4DEC">
        <w:rPr>
          <w:rFonts w:cs="Times New Roman"/>
          <w:sz w:val="24"/>
          <w:szCs w:val="24"/>
        </w:rPr>
        <w:tab/>
        <w:t>Изучение магнитного поля постоянных магнитов при их объединении и разделении.</w:t>
      </w:r>
    </w:p>
    <w:p w14:paraId="1204EA04" w14:textId="59918279"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15.</w:t>
      </w:r>
      <w:r w:rsidRPr="00DA4DEC">
        <w:rPr>
          <w:rFonts w:cs="Times New Roman"/>
          <w:sz w:val="24"/>
          <w:szCs w:val="24"/>
        </w:rPr>
        <w:tab/>
        <w:t xml:space="preserve">Исследование действия электрического тока на магнитную стрелку. </w:t>
      </w:r>
    </w:p>
    <w:p w14:paraId="6192439D" w14:textId="3E47314D"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16.</w:t>
      </w:r>
      <w:r w:rsidRPr="00DA4DEC">
        <w:rPr>
          <w:rFonts w:cs="Times New Roman"/>
          <w:sz w:val="24"/>
          <w:szCs w:val="24"/>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17.</w:t>
      </w:r>
      <w:r w:rsidRPr="00DA4DEC">
        <w:rPr>
          <w:rFonts w:cs="Times New Roman"/>
          <w:sz w:val="24"/>
          <w:szCs w:val="24"/>
        </w:rPr>
        <w:tab/>
        <w:t>Изучение действия магнитного поля на проводник с током.</w:t>
      </w:r>
    </w:p>
    <w:p w14:paraId="7403C63F" w14:textId="1528949C" w:rsidR="0052075B" w:rsidRPr="00DA4DEC" w:rsidRDefault="0052075B" w:rsidP="00DA4DEC">
      <w:pPr>
        <w:spacing w:after="0" w:line="240" w:lineRule="auto"/>
        <w:ind w:firstLine="709"/>
        <w:jc w:val="both"/>
        <w:rPr>
          <w:rFonts w:cs="Times New Roman"/>
          <w:i/>
          <w:sz w:val="24"/>
          <w:szCs w:val="24"/>
        </w:rPr>
      </w:pPr>
      <w:r w:rsidRPr="00DA4DEC">
        <w:rPr>
          <w:rFonts w:cs="Times New Roman"/>
          <w:sz w:val="24"/>
          <w:szCs w:val="24"/>
        </w:rPr>
        <w:t>18.</w:t>
      </w:r>
      <w:r w:rsidRPr="00DA4DEC">
        <w:rPr>
          <w:rFonts w:cs="Times New Roman"/>
          <w:i/>
          <w:sz w:val="24"/>
          <w:szCs w:val="24"/>
        </w:rPr>
        <w:tab/>
        <w:t xml:space="preserve">Изучение работы электродвигателя. </w:t>
      </w:r>
    </w:p>
    <w:p w14:paraId="4FD967A1" w14:textId="50D9DC6B"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19.</w:t>
      </w:r>
      <w:r w:rsidRPr="00DA4DEC">
        <w:rPr>
          <w:rFonts w:cs="Times New Roman"/>
          <w:sz w:val="24"/>
          <w:szCs w:val="24"/>
        </w:rPr>
        <w:tab/>
        <w:t>Измерение КПД электродвигательной установки.</w:t>
      </w:r>
    </w:p>
    <w:p w14:paraId="6269785B" w14:textId="50E9D41B"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20.</w:t>
      </w:r>
      <w:r w:rsidRPr="00DA4DEC">
        <w:rPr>
          <w:rFonts w:cs="Times New Roman"/>
          <w:sz w:val="24"/>
          <w:szCs w:val="24"/>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033B3858" w14:textId="77777777" w:rsidR="0052075B" w:rsidRPr="00DA4DEC" w:rsidRDefault="0052075B" w:rsidP="00DA4DEC">
      <w:pPr>
        <w:spacing w:after="0" w:line="240" w:lineRule="auto"/>
        <w:jc w:val="both"/>
        <w:rPr>
          <w:rFonts w:cs="Times New Roman"/>
          <w:b/>
          <w:bCs/>
          <w:iCs/>
          <w:sz w:val="24"/>
          <w:szCs w:val="24"/>
        </w:rPr>
      </w:pPr>
      <w:bookmarkStart w:id="701" w:name="_Toc95467952"/>
      <w:r w:rsidRPr="00DA4DEC">
        <w:rPr>
          <w:rFonts w:cs="Times New Roman"/>
          <w:b/>
          <w:bCs/>
          <w:iCs/>
          <w:sz w:val="24"/>
          <w:szCs w:val="24"/>
        </w:rPr>
        <w:t>9 КЛАСС</w:t>
      </w:r>
      <w:bookmarkEnd w:id="701"/>
      <w:r w:rsidRPr="00DA4DEC">
        <w:rPr>
          <w:rFonts w:cs="Times New Roman"/>
          <w:b/>
          <w:bCs/>
          <w:iCs/>
          <w:sz w:val="24"/>
          <w:szCs w:val="24"/>
        </w:rPr>
        <w:t xml:space="preserve"> </w:t>
      </w:r>
    </w:p>
    <w:p w14:paraId="11ED300F" w14:textId="77777777" w:rsidR="0052075B" w:rsidRPr="00DA4DEC" w:rsidRDefault="0052075B" w:rsidP="00DA4DEC">
      <w:pPr>
        <w:spacing w:after="0" w:line="240" w:lineRule="auto"/>
        <w:ind w:firstLine="709"/>
        <w:jc w:val="both"/>
        <w:rPr>
          <w:rFonts w:cs="Times New Roman"/>
          <w:b/>
          <w:bCs/>
          <w:sz w:val="24"/>
          <w:szCs w:val="24"/>
        </w:rPr>
      </w:pPr>
      <w:bookmarkStart w:id="702" w:name="_Toc95467953"/>
      <w:r w:rsidRPr="00DA4DEC">
        <w:rPr>
          <w:rFonts w:cs="Times New Roman"/>
          <w:b/>
          <w:bCs/>
          <w:sz w:val="24"/>
          <w:szCs w:val="24"/>
        </w:rPr>
        <w:t>Раздел 8. Механические явления</w:t>
      </w:r>
      <w:bookmarkEnd w:id="702"/>
    </w:p>
    <w:p w14:paraId="535969BF" w14:textId="77777777" w:rsidR="0052075B" w:rsidRPr="00DA4DEC" w:rsidRDefault="0052075B" w:rsidP="00DA4DEC">
      <w:pPr>
        <w:spacing w:after="0" w:line="240" w:lineRule="auto"/>
        <w:ind w:firstLine="709"/>
        <w:jc w:val="both"/>
        <w:rPr>
          <w:rFonts w:cs="Times New Roman"/>
          <w:i/>
          <w:sz w:val="24"/>
          <w:szCs w:val="24"/>
        </w:rPr>
      </w:pPr>
      <w:r w:rsidRPr="00DA4DEC">
        <w:rPr>
          <w:rFonts w:cs="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w:t>
      </w:r>
      <w:r w:rsidRPr="00DA4DEC">
        <w:rPr>
          <w:rFonts w:cs="Times New Roman"/>
          <w:i/>
          <w:sz w:val="24"/>
          <w:szCs w:val="24"/>
        </w:rPr>
        <w:t xml:space="preserve"> Неравномерное прямолинейное движение. </w:t>
      </w:r>
      <w:r w:rsidRPr="00DA4DEC">
        <w:rPr>
          <w:rFonts w:cs="Times New Roman"/>
          <w:sz w:val="24"/>
          <w:szCs w:val="24"/>
        </w:rPr>
        <w:t>Средняя</w:t>
      </w:r>
      <w:r w:rsidRPr="00DA4DEC">
        <w:rPr>
          <w:rFonts w:cs="Times New Roman"/>
          <w:i/>
          <w:sz w:val="24"/>
          <w:szCs w:val="24"/>
        </w:rPr>
        <w:t xml:space="preserve"> и мгновенная скорость тела при неравномерном движении.</w:t>
      </w:r>
    </w:p>
    <w:p w14:paraId="283A9B01"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Ускорение. </w:t>
      </w:r>
      <w:r w:rsidRPr="00DA4DEC">
        <w:rPr>
          <w:rFonts w:cs="Times New Roman"/>
          <w:i/>
          <w:sz w:val="24"/>
          <w:szCs w:val="24"/>
        </w:rPr>
        <w:t>Равноускоренное прямолинейное движение</w:t>
      </w:r>
      <w:r w:rsidRPr="00DA4DEC">
        <w:rPr>
          <w:rFonts w:cs="Times New Roman"/>
          <w:sz w:val="24"/>
          <w:szCs w:val="24"/>
        </w:rPr>
        <w:t xml:space="preserve">. Свободное падение. </w:t>
      </w:r>
      <w:r w:rsidRPr="00DA4DEC">
        <w:rPr>
          <w:rFonts w:cs="Times New Roman"/>
          <w:i/>
          <w:sz w:val="24"/>
          <w:szCs w:val="24"/>
        </w:rPr>
        <w:t>Опыты Галилея.</w:t>
      </w:r>
    </w:p>
    <w:p w14:paraId="6B594E4D" w14:textId="77777777" w:rsidR="0052075B" w:rsidRPr="00DA4DEC" w:rsidRDefault="0052075B" w:rsidP="00DA4DEC">
      <w:pPr>
        <w:spacing w:after="0" w:line="240" w:lineRule="auto"/>
        <w:ind w:firstLine="709"/>
        <w:jc w:val="both"/>
        <w:rPr>
          <w:rFonts w:cs="Times New Roman"/>
          <w:i/>
          <w:sz w:val="24"/>
          <w:szCs w:val="24"/>
        </w:rPr>
      </w:pPr>
      <w:r w:rsidRPr="00DA4DEC">
        <w:rPr>
          <w:rFonts w:cs="Times New Roman"/>
          <w:i/>
          <w:sz w:val="24"/>
          <w:szCs w:val="24"/>
        </w:rPr>
        <w:t>Линейная и угловая скорости. Центростремительное ускорение.</w:t>
      </w:r>
    </w:p>
    <w:p w14:paraId="5C1DD11D"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Первый закон Ньютона. Второй закон Ньютона. Третий закон Ньютона. </w:t>
      </w:r>
      <w:r w:rsidRPr="00DA4DEC">
        <w:rPr>
          <w:rFonts w:cs="Times New Roman"/>
          <w:i/>
          <w:sz w:val="24"/>
          <w:szCs w:val="24"/>
        </w:rPr>
        <w:t>Принцип суперпозиции сил.</w:t>
      </w:r>
      <w:r w:rsidRPr="00DA4DEC">
        <w:rPr>
          <w:rFonts w:cs="Times New Roman"/>
          <w:sz w:val="24"/>
          <w:szCs w:val="24"/>
        </w:rPr>
        <w:t xml:space="preserve"> </w:t>
      </w:r>
    </w:p>
    <w:p w14:paraId="7EEC2A29" w14:textId="77777777" w:rsidR="0052075B" w:rsidRPr="00DA4DEC" w:rsidRDefault="0052075B" w:rsidP="00DA4DEC">
      <w:pPr>
        <w:spacing w:after="0" w:line="240" w:lineRule="auto"/>
        <w:ind w:firstLine="709"/>
        <w:jc w:val="both"/>
        <w:rPr>
          <w:rFonts w:cs="Times New Roman"/>
          <w:i/>
          <w:sz w:val="24"/>
          <w:szCs w:val="24"/>
        </w:rPr>
      </w:pPr>
      <w:r w:rsidRPr="00DA4DEC">
        <w:rPr>
          <w:rFonts w:cs="Times New Roman"/>
          <w:i/>
          <w:sz w:val="24"/>
          <w:szCs w:val="24"/>
        </w:rPr>
        <w:t xml:space="preserve">Сила упругости. Закон Гука. Сила трения: сила трения скольжения, сила трения покоя, другие виды трения. </w:t>
      </w:r>
    </w:p>
    <w:p w14:paraId="451A64ED" w14:textId="77777777" w:rsidR="0052075B" w:rsidRPr="00DA4DEC" w:rsidRDefault="0052075B" w:rsidP="00DA4DEC">
      <w:pPr>
        <w:spacing w:after="0" w:line="240" w:lineRule="auto"/>
        <w:ind w:firstLine="709"/>
        <w:jc w:val="both"/>
        <w:rPr>
          <w:rFonts w:cs="Times New Roman"/>
          <w:i/>
          <w:sz w:val="24"/>
          <w:szCs w:val="24"/>
        </w:rPr>
      </w:pPr>
      <w:r w:rsidRPr="00DA4DEC">
        <w:rPr>
          <w:rFonts w:cs="Times New Roman"/>
          <w:sz w:val="24"/>
          <w:szCs w:val="24"/>
        </w:rPr>
        <w:t xml:space="preserve">Сила тяжести и закон всемирного тяготения. Ускорение свободного падения. </w:t>
      </w:r>
      <w:r w:rsidRPr="00DA4DEC">
        <w:rPr>
          <w:rFonts w:cs="Times New Roman"/>
          <w:i/>
          <w:sz w:val="24"/>
          <w:szCs w:val="24"/>
        </w:rPr>
        <w:t xml:space="preserve">Движение планет вокруг Солнца (МС). Первая космическая скорость. Невесомость и перегрузки. </w:t>
      </w:r>
    </w:p>
    <w:p w14:paraId="209E9FA8"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Равновесие материальной точки. </w:t>
      </w:r>
      <w:r w:rsidRPr="00DA4DEC">
        <w:rPr>
          <w:rFonts w:cs="Times New Roman"/>
          <w:i/>
          <w:sz w:val="24"/>
          <w:szCs w:val="24"/>
        </w:rPr>
        <w:t>Абсолютно твёрдое тело. Равновесие твёрдого тела с закреплённой осью вращения.</w:t>
      </w:r>
      <w:r w:rsidRPr="00DA4DEC">
        <w:rPr>
          <w:rFonts w:cs="Times New Roman"/>
          <w:sz w:val="24"/>
          <w:szCs w:val="24"/>
        </w:rPr>
        <w:t xml:space="preserve"> Момент силы. </w:t>
      </w:r>
      <w:r w:rsidRPr="00DA4DEC">
        <w:rPr>
          <w:rFonts w:cs="Times New Roman"/>
          <w:i/>
          <w:sz w:val="24"/>
          <w:szCs w:val="24"/>
        </w:rPr>
        <w:t>Центр тяжести.</w:t>
      </w:r>
    </w:p>
    <w:p w14:paraId="005FB56B"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Импульс тела. </w:t>
      </w:r>
      <w:r w:rsidRPr="00DA4DEC">
        <w:rPr>
          <w:rFonts w:cs="Times New Roman"/>
          <w:i/>
          <w:sz w:val="24"/>
          <w:szCs w:val="24"/>
        </w:rPr>
        <w:t>Изменение импульса. Импульс силы</w:t>
      </w:r>
      <w:r w:rsidRPr="00DA4DEC">
        <w:rPr>
          <w:rFonts w:cs="Times New Roman"/>
          <w:sz w:val="24"/>
          <w:szCs w:val="24"/>
        </w:rPr>
        <w:t xml:space="preserve">. Закон сохранения импульса. Реактивное движение (МС). </w:t>
      </w:r>
    </w:p>
    <w:p w14:paraId="72BF84FD"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Механическая работа и мощность. Работа сил тяжести, </w:t>
      </w:r>
      <w:r w:rsidRPr="00DA4DEC">
        <w:rPr>
          <w:rFonts w:cs="Times New Roman"/>
          <w:i/>
          <w:sz w:val="24"/>
          <w:szCs w:val="24"/>
        </w:rPr>
        <w:t>упругости, трения</w:t>
      </w:r>
      <w:r w:rsidRPr="00DA4DEC">
        <w:rPr>
          <w:rFonts w:cs="Times New Roman"/>
          <w:sz w:val="24"/>
          <w:szCs w:val="24"/>
        </w:rPr>
        <w:t xml:space="preserve">. </w:t>
      </w:r>
      <w:r w:rsidRPr="00DA4DEC">
        <w:rPr>
          <w:rFonts w:cs="Times New Roman"/>
          <w:i/>
          <w:sz w:val="24"/>
          <w:szCs w:val="24"/>
        </w:rPr>
        <w:t xml:space="preserve">Связь энергии и работы. </w:t>
      </w:r>
      <w:r w:rsidRPr="00DA4DEC">
        <w:rPr>
          <w:rFonts w:cs="Times New Roman"/>
          <w:sz w:val="24"/>
          <w:szCs w:val="24"/>
        </w:rPr>
        <w:t xml:space="preserve">Потенциальная энергия тела, поднятого над поверхностью земли. </w:t>
      </w:r>
      <w:r w:rsidRPr="00DA4DEC">
        <w:rPr>
          <w:rFonts w:cs="Times New Roman"/>
          <w:i/>
          <w:sz w:val="24"/>
          <w:szCs w:val="24"/>
        </w:rPr>
        <w:t>Потенциальная энергия сжатой пружины</w:t>
      </w:r>
      <w:r w:rsidRPr="00DA4DEC">
        <w:rPr>
          <w:rFonts w:cs="Times New Roman"/>
          <w:sz w:val="24"/>
          <w:szCs w:val="24"/>
        </w:rPr>
        <w:t xml:space="preserve">. Кинетическая энергия. </w:t>
      </w:r>
      <w:r w:rsidRPr="00DA4DEC">
        <w:rPr>
          <w:rFonts w:cs="Times New Roman"/>
          <w:i/>
          <w:sz w:val="24"/>
          <w:szCs w:val="24"/>
        </w:rPr>
        <w:t xml:space="preserve">Теорема о кинетической энергии. </w:t>
      </w:r>
      <w:r w:rsidRPr="00DA4DEC">
        <w:rPr>
          <w:rFonts w:cs="Times New Roman"/>
          <w:sz w:val="24"/>
          <w:szCs w:val="24"/>
        </w:rPr>
        <w:t xml:space="preserve">Закон сохранения механической энергии. </w:t>
      </w:r>
    </w:p>
    <w:p w14:paraId="385DC3D1" w14:textId="22BABAD9" w:rsidR="0052075B" w:rsidRPr="00DA4DEC" w:rsidRDefault="0052075B" w:rsidP="00DA4DEC">
      <w:pPr>
        <w:spacing w:after="0" w:line="240" w:lineRule="auto"/>
        <w:ind w:firstLine="709"/>
        <w:jc w:val="both"/>
        <w:rPr>
          <w:rFonts w:cs="Times New Roman"/>
          <w:b/>
          <w:bCs/>
          <w:sz w:val="24"/>
          <w:szCs w:val="24"/>
          <w:vertAlign w:val="superscript"/>
        </w:rPr>
      </w:pPr>
      <w:r w:rsidRPr="00DA4DEC">
        <w:rPr>
          <w:rFonts w:cs="Times New Roman"/>
          <w:b/>
          <w:bCs/>
          <w:i/>
          <w:iCs/>
          <w:sz w:val="24"/>
          <w:szCs w:val="24"/>
        </w:rPr>
        <w:t>Демонстрации</w:t>
      </w:r>
    </w:p>
    <w:p w14:paraId="002DEBFE" w14:textId="709EC9C8"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w:t>
      </w:r>
      <w:r w:rsidRPr="00DA4DEC">
        <w:rPr>
          <w:rFonts w:cs="Times New Roman"/>
          <w:sz w:val="24"/>
          <w:szCs w:val="24"/>
        </w:rPr>
        <w:tab/>
        <w:t>Наблюдение механического движения тела относительно разных тел отсчёта.</w:t>
      </w:r>
    </w:p>
    <w:p w14:paraId="7CC31230" w14:textId="16AFEB4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2.</w:t>
      </w:r>
      <w:r w:rsidRPr="00DA4DEC">
        <w:rPr>
          <w:rFonts w:cs="Times New Roman"/>
          <w:sz w:val="24"/>
          <w:szCs w:val="24"/>
        </w:rPr>
        <w:tab/>
        <w:t xml:space="preserve">Сравнение путей и траекторий движения одного и того же тела относительно разных тел отсчёта. </w:t>
      </w:r>
    </w:p>
    <w:p w14:paraId="629DAE01" w14:textId="75E1D2BD"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3.</w:t>
      </w:r>
      <w:r w:rsidRPr="00DA4DEC">
        <w:rPr>
          <w:rFonts w:cs="Times New Roman"/>
          <w:sz w:val="24"/>
          <w:szCs w:val="24"/>
        </w:rPr>
        <w:tab/>
        <w:t>Измерение скорости и ускорения прямолинейного движения.</w:t>
      </w:r>
    </w:p>
    <w:p w14:paraId="56293A3F" w14:textId="735E959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4.</w:t>
      </w:r>
      <w:r w:rsidRPr="00DA4DEC">
        <w:rPr>
          <w:rFonts w:cs="Times New Roman"/>
          <w:sz w:val="24"/>
          <w:szCs w:val="24"/>
        </w:rPr>
        <w:tab/>
        <w:t>Исследование признаков равноускоренного движения.</w:t>
      </w:r>
    </w:p>
    <w:p w14:paraId="06AC7395" w14:textId="0E9DC8A8"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lastRenderedPageBreak/>
        <w:t>5.</w:t>
      </w:r>
      <w:r w:rsidRPr="00DA4DEC">
        <w:rPr>
          <w:rFonts w:cs="Times New Roman"/>
          <w:sz w:val="24"/>
          <w:szCs w:val="24"/>
        </w:rPr>
        <w:tab/>
        <w:t>Наблюдение движения тела по окружности.</w:t>
      </w:r>
    </w:p>
    <w:p w14:paraId="20DAD5CD" w14:textId="56277FD0"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6.</w:t>
      </w:r>
      <w:r w:rsidRPr="00DA4DEC">
        <w:rPr>
          <w:rFonts w:cs="Times New Roman"/>
          <w:sz w:val="24"/>
          <w:szCs w:val="24"/>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7.</w:t>
      </w:r>
      <w:r w:rsidRPr="00DA4DEC">
        <w:rPr>
          <w:rFonts w:cs="Times New Roman"/>
          <w:sz w:val="24"/>
          <w:szCs w:val="24"/>
        </w:rPr>
        <w:tab/>
        <w:t>Зависимость ускорения тела от массы тела и действующей на него силы.</w:t>
      </w:r>
    </w:p>
    <w:p w14:paraId="3335E914" w14:textId="15BCB9A1"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8.</w:t>
      </w:r>
      <w:r w:rsidRPr="00DA4DEC">
        <w:rPr>
          <w:rFonts w:cs="Times New Roman"/>
          <w:sz w:val="24"/>
          <w:szCs w:val="24"/>
        </w:rPr>
        <w:tab/>
        <w:t xml:space="preserve">Наблюдение равенства сил при взаимодействии тел. </w:t>
      </w:r>
    </w:p>
    <w:p w14:paraId="363B7018" w14:textId="042A1E9F"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9.</w:t>
      </w:r>
      <w:r w:rsidRPr="00DA4DEC">
        <w:rPr>
          <w:rFonts w:cs="Times New Roman"/>
          <w:sz w:val="24"/>
          <w:szCs w:val="24"/>
        </w:rPr>
        <w:tab/>
        <w:t>Изменение веса тела при ускоренном движении.</w:t>
      </w:r>
    </w:p>
    <w:p w14:paraId="21481BAB" w14:textId="5EE5780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10.</w:t>
      </w:r>
      <w:r w:rsidRPr="00DA4DEC">
        <w:rPr>
          <w:rFonts w:cs="Times New Roman"/>
          <w:sz w:val="24"/>
          <w:szCs w:val="24"/>
        </w:rPr>
        <w:tab/>
        <w:t>Передача импульса при взаимодействии тел.</w:t>
      </w:r>
    </w:p>
    <w:p w14:paraId="665A2584" w14:textId="243A7C36"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11.</w:t>
      </w:r>
      <w:r w:rsidRPr="00DA4DEC">
        <w:rPr>
          <w:rFonts w:cs="Times New Roman"/>
          <w:sz w:val="24"/>
          <w:szCs w:val="24"/>
        </w:rPr>
        <w:tab/>
        <w:t>Преобразования энергии при взаимодействии тел.</w:t>
      </w:r>
    </w:p>
    <w:p w14:paraId="2B5E3436" w14:textId="72BBEB05"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12.</w:t>
      </w:r>
      <w:r w:rsidRPr="00DA4DEC">
        <w:rPr>
          <w:rFonts w:cs="Times New Roman"/>
          <w:sz w:val="24"/>
          <w:szCs w:val="24"/>
        </w:rPr>
        <w:tab/>
        <w:t>Сохранение импульса при неупругом взаимодействии.</w:t>
      </w:r>
    </w:p>
    <w:p w14:paraId="5805CDBD" w14:textId="2E3422FE"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13.</w:t>
      </w:r>
      <w:r w:rsidRPr="00DA4DEC">
        <w:rPr>
          <w:rFonts w:cs="Times New Roman"/>
          <w:sz w:val="24"/>
          <w:szCs w:val="24"/>
        </w:rPr>
        <w:tab/>
        <w:t>Сохранение импульса при абсолютно упругом взаимодействии.</w:t>
      </w:r>
    </w:p>
    <w:p w14:paraId="71B2A87E" w14:textId="212F2DA3"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14.</w:t>
      </w:r>
      <w:r w:rsidRPr="00DA4DEC">
        <w:rPr>
          <w:rFonts w:cs="Times New Roman"/>
          <w:sz w:val="24"/>
          <w:szCs w:val="24"/>
        </w:rPr>
        <w:tab/>
        <w:t>Наблюдение реактивного движения.</w:t>
      </w:r>
    </w:p>
    <w:p w14:paraId="6DF6EBFF" w14:textId="29F68502"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15.</w:t>
      </w:r>
      <w:r w:rsidRPr="00DA4DEC">
        <w:rPr>
          <w:rFonts w:cs="Times New Roman"/>
          <w:sz w:val="24"/>
          <w:szCs w:val="24"/>
        </w:rPr>
        <w:tab/>
        <w:t>Сохранение механической энергии при свободном падении.</w:t>
      </w:r>
    </w:p>
    <w:p w14:paraId="34C88A27" w14:textId="71595971"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16.</w:t>
      </w:r>
      <w:r w:rsidRPr="00DA4DEC">
        <w:rPr>
          <w:rFonts w:cs="Times New Roman"/>
          <w:sz w:val="24"/>
          <w:szCs w:val="24"/>
        </w:rPr>
        <w:tab/>
        <w:t>Сохранение механической энергии при движении тела под действием пружины.</w:t>
      </w:r>
    </w:p>
    <w:p w14:paraId="0C68BF08" w14:textId="41F632AD" w:rsidR="0052075B" w:rsidRPr="00DA4DEC" w:rsidRDefault="0052075B" w:rsidP="00DA4DEC">
      <w:pPr>
        <w:spacing w:after="0" w:line="240" w:lineRule="auto"/>
        <w:ind w:firstLine="709"/>
        <w:jc w:val="both"/>
        <w:rPr>
          <w:rFonts w:cs="Times New Roman"/>
          <w:bCs/>
          <w:sz w:val="24"/>
          <w:szCs w:val="24"/>
        </w:rPr>
      </w:pPr>
      <w:r w:rsidRPr="00DA4DEC">
        <w:rPr>
          <w:rFonts w:cs="Times New Roman"/>
          <w:b/>
          <w:bCs/>
          <w:i/>
          <w:iCs/>
          <w:sz w:val="24"/>
          <w:szCs w:val="24"/>
        </w:rPr>
        <w:t>Фронтальные лабораторные работы и опыты</w:t>
      </w:r>
    </w:p>
    <w:p w14:paraId="2975469D" w14:textId="1D02E7EC" w:rsidR="0052075B" w:rsidRPr="00DA4DEC" w:rsidRDefault="0052075B" w:rsidP="00DA4DEC">
      <w:pPr>
        <w:spacing w:after="0" w:line="240" w:lineRule="auto"/>
        <w:ind w:firstLine="709"/>
        <w:jc w:val="both"/>
        <w:rPr>
          <w:rFonts w:cs="Times New Roman"/>
          <w:i/>
          <w:sz w:val="24"/>
          <w:szCs w:val="24"/>
        </w:rPr>
      </w:pPr>
      <w:r w:rsidRPr="00DA4DEC">
        <w:rPr>
          <w:rFonts w:cs="Times New Roman"/>
          <w:sz w:val="24"/>
          <w:szCs w:val="24"/>
        </w:rPr>
        <w:t>1.</w:t>
      </w:r>
      <w:r w:rsidRPr="00DA4DEC">
        <w:rPr>
          <w:rFonts w:cs="Times New Roman"/>
          <w:sz w:val="24"/>
          <w:szCs w:val="24"/>
        </w:rPr>
        <w:tab/>
      </w:r>
      <w:r w:rsidRPr="00DA4DEC">
        <w:rPr>
          <w:rFonts w:cs="Times New Roman"/>
          <w:i/>
          <w:sz w:val="24"/>
          <w:szCs w:val="24"/>
        </w:rPr>
        <w:t>Конструирование тракта для разгона и дальнейшего равномерного движения шарика или тележки.</w:t>
      </w:r>
    </w:p>
    <w:p w14:paraId="1322AB10" w14:textId="138810BE"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2.</w:t>
      </w:r>
      <w:r w:rsidRPr="00DA4DEC">
        <w:rPr>
          <w:rFonts w:cs="Times New Roman"/>
          <w:sz w:val="24"/>
          <w:szCs w:val="24"/>
        </w:rPr>
        <w:tab/>
        <w:t>Определение средней скорости скольжения бруска или движения шарика по наклонной плоскости.</w:t>
      </w:r>
    </w:p>
    <w:p w14:paraId="340936DE" w14:textId="65F711DA"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3.</w:t>
      </w:r>
      <w:r w:rsidRPr="00DA4DEC">
        <w:rPr>
          <w:rFonts w:cs="Times New Roman"/>
          <w:sz w:val="24"/>
          <w:szCs w:val="24"/>
        </w:rPr>
        <w:tab/>
        <w:t>Определение ускорения тела при равноускоренном движении по наклонной плоскости.</w:t>
      </w:r>
    </w:p>
    <w:p w14:paraId="608AA303" w14:textId="5274C750"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4.</w:t>
      </w:r>
      <w:r w:rsidRPr="00DA4DEC">
        <w:rPr>
          <w:rFonts w:cs="Times New Roman"/>
          <w:sz w:val="24"/>
          <w:szCs w:val="24"/>
        </w:rPr>
        <w:tab/>
        <w:t>Исследование зависимости пути от времени при равноускоренном движении без начальной скорости.</w:t>
      </w:r>
    </w:p>
    <w:p w14:paraId="419C850E" w14:textId="650F3036"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5.</w:t>
      </w:r>
      <w:r w:rsidRPr="00DA4DEC">
        <w:rPr>
          <w:rFonts w:cs="Times New Roman"/>
          <w:sz w:val="24"/>
          <w:szCs w:val="24"/>
        </w:rPr>
        <w:tab/>
        <w:t>Исследование зависимости силы трения скольжения от силы нормального давления.</w:t>
      </w:r>
    </w:p>
    <w:p w14:paraId="2CA93132" w14:textId="12B973E4"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6.</w:t>
      </w:r>
      <w:r w:rsidRPr="00DA4DEC">
        <w:rPr>
          <w:rFonts w:cs="Times New Roman"/>
          <w:sz w:val="24"/>
          <w:szCs w:val="24"/>
        </w:rPr>
        <w:tab/>
        <w:t>Определение коэффициента трения скольжения.</w:t>
      </w:r>
    </w:p>
    <w:p w14:paraId="71D10D19" w14:textId="6F9FB75C"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7.</w:t>
      </w:r>
      <w:r w:rsidRPr="00DA4DEC">
        <w:rPr>
          <w:rFonts w:cs="Times New Roman"/>
          <w:sz w:val="24"/>
          <w:szCs w:val="24"/>
        </w:rPr>
        <w:tab/>
        <w:t>Определение жёсткости пружины.</w:t>
      </w:r>
    </w:p>
    <w:p w14:paraId="7BF07249" w14:textId="5D4A33D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8.</w:t>
      </w:r>
      <w:r w:rsidRPr="00DA4DEC">
        <w:rPr>
          <w:rFonts w:cs="Times New Roman"/>
          <w:sz w:val="24"/>
          <w:szCs w:val="24"/>
        </w:rPr>
        <w:tab/>
        <w:t>Определение работы силы трения при равномерном движении тела по горизонтальной поверхности.</w:t>
      </w:r>
    </w:p>
    <w:p w14:paraId="525D649D" w14:textId="02B39CD8"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9.</w:t>
      </w:r>
      <w:r w:rsidRPr="00DA4DEC">
        <w:rPr>
          <w:rFonts w:cs="Times New Roman"/>
          <w:sz w:val="24"/>
          <w:szCs w:val="24"/>
        </w:rPr>
        <w:tab/>
        <w:t>Определение работы силы упругости при подъёме груза с использованием неподвижного и подвижного блоков.</w:t>
      </w:r>
    </w:p>
    <w:p w14:paraId="63E9ABE2" w14:textId="3F94C6DC"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10.</w:t>
      </w:r>
      <w:r w:rsidRPr="00DA4DEC">
        <w:rPr>
          <w:rFonts w:cs="Times New Roman"/>
          <w:sz w:val="24"/>
          <w:szCs w:val="24"/>
        </w:rPr>
        <w:tab/>
        <w:t>Изучение закона сохранения энергии.</w:t>
      </w:r>
    </w:p>
    <w:p w14:paraId="1673D692" w14:textId="77777777" w:rsidR="0052075B" w:rsidRPr="00DA4DEC" w:rsidRDefault="0052075B" w:rsidP="00DA4DEC">
      <w:pPr>
        <w:spacing w:after="0" w:line="240" w:lineRule="auto"/>
        <w:ind w:firstLine="709"/>
        <w:jc w:val="both"/>
        <w:rPr>
          <w:rFonts w:cs="Times New Roman"/>
          <w:b/>
          <w:bCs/>
          <w:sz w:val="24"/>
          <w:szCs w:val="24"/>
        </w:rPr>
      </w:pPr>
      <w:bookmarkStart w:id="703" w:name="_Toc95467954"/>
      <w:r w:rsidRPr="00DA4DEC">
        <w:rPr>
          <w:rFonts w:cs="Times New Roman"/>
          <w:b/>
          <w:bCs/>
          <w:sz w:val="24"/>
          <w:szCs w:val="24"/>
        </w:rPr>
        <w:t>Раздел 9. Механические колебания и волны</w:t>
      </w:r>
      <w:bookmarkEnd w:id="703"/>
    </w:p>
    <w:p w14:paraId="74FB4DDE" w14:textId="77777777" w:rsidR="0052075B" w:rsidRPr="00DA4DEC" w:rsidRDefault="0052075B" w:rsidP="00DA4DEC">
      <w:pPr>
        <w:spacing w:after="0" w:line="240" w:lineRule="auto"/>
        <w:ind w:firstLine="709"/>
        <w:jc w:val="both"/>
        <w:rPr>
          <w:rFonts w:cs="Times New Roman"/>
          <w:i/>
          <w:sz w:val="24"/>
          <w:szCs w:val="24"/>
        </w:rPr>
      </w:pPr>
      <w:r w:rsidRPr="00DA4DEC">
        <w:rPr>
          <w:rFonts w:cs="Times New Roman"/>
          <w:sz w:val="24"/>
          <w:szCs w:val="24"/>
        </w:rPr>
        <w:t xml:space="preserve">Колебательное движение. Основные характеристики колебаний: период, частота, амплитуда. </w:t>
      </w:r>
      <w:r w:rsidRPr="00DA4DEC">
        <w:rPr>
          <w:rFonts w:cs="Times New Roman"/>
          <w:i/>
          <w:sz w:val="24"/>
          <w:szCs w:val="24"/>
        </w:rPr>
        <w:t>Математический и пружинный маятники. Превращение энергии при колебательном движении.</w:t>
      </w:r>
    </w:p>
    <w:p w14:paraId="67E72BA4"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Затухающие колебания. Вынужденные колебания. Резонанс. </w:t>
      </w:r>
    </w:p>
    <w:p w14:paraId="2A82254C" w14:textId="77777777" w:rsidR="0052075B" w:rsidRPr="00DA4DEC" w:rsidRDefault="0052075B" w:rsidP="00DA4DEC">
      <w:pPr>
        <w:spacing w:after="0" w:line="240" w:lineRule="auto"/>
        <w:ind w:firstLine="709"/>
        <w:jc w:val="both"/>
        <w:rPr>
          <w:rFonts w:cs="Times New Roman"/>
          <w:i/>
          <w:sz w:val="24"/>
          <w:szCs w:val="24"/>
        </w:rPr>
      </w:pPr>
      <w:r w:rsidRPr="00DA4DEC">
        <w:rPr>
          <w:rFonts w:cs="Times New Roman"/>
          <w:sz w:val="24"/>
          <w:szCs w:val="24"/>
        </w:rPr>
        <w:t>Механические волны. Свойства механических волн.</w:t>
      </w:r>
      <w:r w:rsidRPr="00DA4DEC">
        <w:rPr>
          <w:rFonts w:cs="Times New Roman"/>
          <w:i/>
          <w:sz w:val="24"/>
          <w:szCs w:val="24"/>
        </w:rPr>
        <w:t xml:space="preserve"> Продольные и поперечные волны. Длина волны и скорость её распространения</w:t>
      </w:r>
      <w:r w:rsidRPr="00DA4DEC">
        <w:rPr>
          <w:rFonts w:cs="Times New Roman"/>
          <w:sz w:val="24"/>
          <w:szCs w:val="24"/>
        </w:rPr>
        <w:t xml:space="preserve">. </w:t>
      </w:r>
      <w:r w:rsidRPr="00DA4DEC">
        <w:rPr>
          <w:rFonts w:cs="Times New Roman"/>
          <w:i/>
          <w:sz w:val="24"/>
          <w:szCs w:val="24"/>
        </w:rPr>
        <w:t xml:space="preserve">Механические волны в твёрдом теле, сейсмические волны (МС). </w:t>
      </w:r>
    </w:p>
    <w:p w14:paraId="5DDD8B9B" w14:textId="77777777" w:rsidR="0052075B" w:rsidRPr="00DA4DEC" w:rsidRDefault="0052075B" w:rsidP="00DA4DEC">
      <w:pPr>
        <w:spacing w:after="0" w:line="240" w:lineRule="auto"/>
        <w:ind w:firstLine="709"/>
        <w:jc w:val="both"/>
        <w:rPr>
          <w:rFonts w:cs="Times New Roman"/>
          <w:i/>
          <w:sz w:val="24"/>
          <w:szCs w:val="24"/>
        </w:rPr>
      </w:pPr>
      <w:r w:rsidRPr="00DA4DEC">
        <w:rPr>
          <w:rFonts w:cs="Times New Roman"/>
          <w:sz w:val="24"/>
          <w:szCs w:val="24"/>
        </w:rPr>
        <w:t>Звук.</w:t>
      </w:r>
      <w:r w:rsidRPr="00DA4DEC">
        <w:rPr>
          <w:rFonts w:cs="Times New Roman"/>
          <w:i/>
          <w:sz w:val="24"/>
          <w:szCs w:val="24"/>
        </w:rPr>
        <w:t xml:space="preserve"> Громкость звука и высота тона. Отражение звука. Инфразвук и ультразвук.</w:t>
      </w:r>
    </w:p>
    <w:p w14:paraId="17419F97" w14:textId="11D80BFA" w:rsidR="0052075B" w:rsidRPr="00DA4DEC" w:rsidRDefault="0052075B" w:rsidP="00DA4DEC">
      <w:pPr>
        <w:spacing w:after="0" w:line="240" w:lineRule="auto"/>
        <w:ind w:firstLine="709"/>
        <w:jc w:val="both"/>
        <w:rPr>
          <w:rFonts w:cs="Times New Roman"/>
          <w:b/>
          <w:bCs/>
          <w:sz w:val="24"/>
          <w:szCs w:val="24"/>
          <w:vertAlign w:val="superscript"/>
        </w:rPr>
      </w:pPr>
      <w:r w:rsidRPr="00DA4DEC">
        <w:rPr>
          <w:rFonts w:cs="Times New Roman"/>
          <w:b/>
          <w:bCs/>
          <w:i/>
          <w:iCs/>
          <w:sz w:val="24"/>
          <w:szCs w:val="24"/>
        </w:rPr>
        <w:t>Демонстрации</w:t>
      </w:r>
    </w:p>
    <w:p w14:paraId="4B941502" w14:textId="2624DC18"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w:t>
      </w:r>
      <w:r w:rsidRPr="00DA4DEC">
        <w:rPr>
          <w:rFonts w:cs="Times New Roman"/>
          <w:sz w:val="24"/>
          <w:szCs w:val="24"/>
        </w:rPr>
        <w:tab/>
        <w:t>Наблюдение колебаний тел под действием силы тяжести и силы упругости.</w:t>
      </w:r>
    </w:p>
    <w:p w14:paraId="0AF6CD90" w14:textId="2B79073F"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2.</w:t>
      </w:r>
      <w:r w:rsidRPr="00DA4DEC">
        <w:rPr>
          <w:rFonts w:cs="Times New Roman"/>
          <w:sz w:val="24"/>
          <w:szCs w:val="24"/>
        </w:rPr>
        <w:tab/>
        <w:t>Наблюдение колебаний груза на нити и на пружине.</w:t>
      </w:r>
    </w:p>
    <w:p w14:paraId="3938CD01" w14:textId="75FC176A"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3.</w:t>
      </w:r>
      <w:r w:rsidRPr="00DA4DEC">
        <w:rPr>
          <w:rFonts w:cs="Times New Roman"/>
          <w:sz w:val="24"/>
          <w:szCs w:val="24"/>
        </w:rPr>
        <w:tab/>
        <w:t>Наблюдение вынужденных колебаний и резонанса.</w:t>
      </w:r>
    </w:p>
    <w:p w14:paraId="531D61F9" w14:textId="22FF3033"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4.</w:t>
      </w:r>
      <w:r w:rsidRPr="00DA4DEC">
        <w:rPr>
          <w:rFonts w:cs="Times New Roman"/>
          <w:sz w:val="24"/>
          <w:szCs w:val="24"/>
        </w:rPr>
        <w:tab/>
        <w:t>Распространение продольных и поперечных волн.</w:t>
      </w:r>
    </w:p>
    <w:p w14:paraId="294479A8" w14:textId="2A195FD6"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5.</w:t>
      </w:r>
      <w:r w:rsidRPr="00DA4DEC">
        <w:rPr>
          <w:rFonts w:cs="Times New Roman"/>
          <w:sz w:val="24"/>
          <w:szCs w:val="24"/>
        </w:rPr>
        <w:tab/>
        <w:t>Наблюдение зависимости высоты звука от частоты.</w:t>
      </w:r>
    </w:p>
    <w:p w14:paraId="42FBE099" w14:textId="4B06EE1C"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6.</w:t>
      </w:r>
      <w:r w:rsidRPr="00DA4DEC">
        <w:rPr>
          <w:rFonts w:cs="Times New Roman"/>
          <w:sz w:val="24"/>
          <w:szCs w:val="24"/>
        </w:rPr>
        <w:tab/>
        <w:t>Акустический резонанс.</w:t>
      </w:r>
    </w:p>
    <w:p w14:paraId="53E41AC2" w14:textId="0EE2EDA3" w:rsidR="0052075B" w:rsidRPr="00DA4DEC" w:rsidRDefault="0052075B" w:rsidP="00DA4DEC">
      <w:pPr>
        <w:spacing w:after="0" w:line="240" w:lineRule="auto"/>
        <w:ind w:firstLine="709"/>
        <w:jc w:val="both"/>
        <w:rPr>
          <w:rFonts w:cs="Times New Roman"/>
          <w:bCs/>
          <w:sz w:val="24"/>
          <w:szCs w:val="24"/>
        </w:rPr>
      </w:pPr>
      <w:r w:rsidRPr="00DA4DEC">
        <w:rPr>
          <w:rFonts w:cs="Times New Roman"/>
          <w:b/>
          <w:bCs/>
          <w:i/>
          <w:iCs/>
          <w:sz w:val="24"/>
          <w:szCs w:val="24"/>
        </w:rPr>
        <w:t>Фронтальные лабораторные работы и опыты</w:t>
      </w:r>
    </w:p>
    <w:p w14:paraId="70E361C2" w14:textId="08801658"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w:t>
      </w:r>
      <w:r w:rsidRPr="00DA4DEC">
        <w:rPr>
          <w:rFonts w:cs="Times New Roman"/>
          <w:sz w:val="24"/>
          <w:szCs w:val="24"/>
        </w:rPr>
        <w:tab/>
        <w:t>Определение частоты и периода колебаний математического маятника.</w:t>
      </w:r>
    </w:p>
    <w:p w14:paraId="5E2A5526" w14:textId="77777777" w:rsidR="0052075B" w:rsidRPr="00DA4DEC" w:rsidRDefault="0052075B" w:rsidP="00DA4DEC">
      <w:pPr>
        <w:spacing w:after="0" w:line="240" w:lineRule="auto"/>
        <w:ind w:firstLine="709"/>
        <w:jc w:val="both"/>
        <w:rPr>
          <w:rFonts w:cs="Times New Roman"/>
          <w:b/>
          <w:i/>
          <w:sz w:val="24"/>
          <w:szCs w:val="24"/>
        </w:rPr>
      </w:pPr>
      <w:r w:rsidRPr="00DA4DEC">
        <w:rPr>
          <w:rFonts w:cs="Times New Roman"/>
          <w:sz w:val="24"/>
          <w:szCs w:val="24"/>
        </w:rPr>
        <w:t>2.</w:t>
      </w:r>
      <w:r w:rsidRPr="00DA4DEC">
        <w:rPr>
          <w:rFonts w:cs="Times New Roman"/>
          <w:sz w:val="24"/>
          <w:szCs w:val="24"/>
        </w:rPr>
        <w:tab/>
        <w:t xml:space="preserve">Определение частоты и периода колебаний пружинного маятника </w:t>
      </w:r>
      <w:r w:rsidRPr="00DA4DEC">
        <w:rPr>
          <w:rFonts w:cs="Times New Roman"/>
          <w:b/>
          <w:i/>
          <w:sz w:val="24"/>
          <w:szCs w:val="24"/>
        </w:rPr>
        <w:t>(электронная демонстрация).</w:t>
      </w:r>
    </w:p>
    <w:p w14:paraId="19116E72" w14:textId="731D778A"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3.</w:t>
      </w:r>
      <w:r w:rsidRPr="00DA4DEC">
        <w:rPr>
          <w:rFonts w:cs="Times New Roman"/>
          <w:sz w:val="24"/>
          <w:szCs w:val="24"/>
        </w:rPr>
        <w:tab/>
        <w:t>Исследование зависимости периода колебаний подвешенного к нити груза от длины нити.</w:t>
      </w:r>
    </w:p>
    <w:p w14:paraId="4CC6C482" w14:textId="77777777" w:rsidR="0052075B" w:rsidRPr="00DA4DEC" w:rsidRDefault="0052075B" w:rsidP="00DA4DEC">
      <w:pPr>
        <w:spacing w:after="0" w:line="240" w:lineRule="auto"/>
        <w:ind w:firstLine="709"/>
        <w:jc w:val="both"/>
        <w:rPr>
          <w:rFonts w:cs="Times New Roman"/>
          <w:b/>
          <w:i/>
          <w:sz w:val="24"/>
          <w:szCs w:val="24"/>
        </w:rPr>
      </w:pPr>
      <w:r w:rsidRPr="00DA4DEC">
        <w:rPr>
          <w:rFonts w:cs="Times New Roman"/>
          <w:sz w:val="24"/>
          <w:szCs w:val="24"/>
        </w:rPr>
        <w:t>4.</w:t>
      </w:r>
      <w:r w:rsidRPr="00DA4DEC">
        <w:rPr>
          <w:rFonts w:cs="Times New Roman"/>
          <w:sz w:val="24"/>
          <w:szCs w:val="24"/>
        </w:rPr>
        <w:tab/>
        <w:t xml:space="preserve">Исследование зависимости периода колебаний пружинного маятника от массы груза </w:t>
      </w:r>
      <w:r w:rsidRPr="00DA4DEC">
        <w:rPr>
          <w:rFonts w:cs="Times New Roman"/>
          <w:b/>
          <w:i/>
          <w:sz w:val="24"/>
          <w:szCs w:val="24"/>
        </w:rPr>
        <w:t>(электронная демонстрация).</w:t>
      </w:r>
    </w:p>
    <w:p w14:paraId="078BC7B1" w14:textId="4C7FD8C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5.</w:t>
      </w:r>
      <w:r w:rsidRPr="00DA4DEC">
        <w:rPr>
          <w:rFonts w:cs="Times New Roman"/>
          <w:sz w:val="24"/>
          <w:szCs w:val="24"/>
        </w:rPr>
        <w:tab/>
        <w:t xml:space="preserve">Проверка независимости периода колебаний груза, подвешенного к нити, от массы груза. </w:t>
      </w:r>
    </w:p>
    <w:p w14:paraId="18789544" w14:textId="1A900E0A"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6.</w:t>
      </w:r>
      <w:r w:rsidRPr="00DA4DEC">
        <w:rPr>
          <w:rFonts w:cs="Times New Roman"/>
          <w:sz w:val="24"/>
          <w:szCs w:val="24"/>
        </w:rPr>
        <w:tab/>
        <w:t>Опыты, демонстрирующие зависимость периода колебаний пружинного маятника от массы груза и жёсткости пру</w:t>
      </w:r>
      <w:r w:rsidRPr="00DA4DEC">
        <w:rPr>
          <w:rFonts w:cs="Times New Roman"/>
          <w:sz w:val="24"/>
          <w:szCs w:val="24"/>
        </w:rPr>
        <w:softHyphen/>
        <w:t xml:space="preserve">жины. </w:t>
      </w:r>
    </w:p>
    <w:p w14:paraId="65030703" w14:textId="77777777" w:rsidR="0052075B" w:rsidRPr="00DA4DEC" w:rsidRDefault="0052075B" w:rsidP="00DA4DEC">
      <w:pPr>
        <w:spacing w:after="0" w:line="240" w:lineRule="auto"/>
        <w:ind w:firstLine="709"/>
        <w:jc w:val="both"/>
        <w:rPr>
          <w:rFonts w:cs="Times New Roman"/>
          <w:b/>
          <w:i/>
          <w:sz w:val="24"/>
          <w:szCs w:val="24"/>
        </w:rPr>
      </w:pPr>
      <w:r w:rsidRPr="00DA4DEC">
        <w:rPr>
          <w:rFonts w:cs="Times New Roman"/>
          <w:sz w:val="24"/>
          <w:szCs w:val="24"/>
        </w:rPr>
        <w:lastRenderedPageBreak/>
        <w:t>7.</w:t>
      </w:r>
      <w:r w:rsidRPr="00DA4DEC">
        <w:rPr>
          <w:rFonts w:cs="Times New Roman"/>
          <w:sz w:val="24"/>
          <w:szCs w:val="24"/>
        </w:rPr>
        <w:tab/>
        <w:t xml:space="preserve">Измерение ускорения свободного падения </w:t>
      </w:r>
      <w:r w:rsidRPr="00DA4DEC">
        <w:rPr>
          <w:rFonts w:cs="Times New Roman"/>
          <w:b/>
          <w:i/>
          <w:sz w:val="24"/>
          <w:szCs w:val="24"/>
        </w:rPr>
        <w:t>(электронная демонстрация).</w:t>
      </w:r>
    </w:p>
    <w:p w14:paraId="3115B65A" w14:textId="77777777" w:rsidR="0052075B" w:rsidRPr="00DA4DEC" w:rsidRDefault="0052075B" w:rsidP="00DA4DEC">
      <w:pPr>
        <w:spacing w:after="0" w:line="240" w:lineRule="auto"/>
        <w:ind w:firstLine="709"/>
        <w:jc w:val="both"/>
        <w:rPr>
          <w:rFonts w:cs="Times New Roman"/>
          <w:b/>
          <w:bCs/>
          <w:sz w:val="24"/>
          <w:szCs w:val="24"/>
        </w:rPr>
      </w:pPr>
      <w:bookmarkStart w:id="704" w:name="_Toc95467955"/>
      <w:r w:rsidRPr="00DA4DEC">
        <w:rPr>
          <w:rFonts w:cs="Times New Roman"/>
          <w:b/>
          <w:bCs/>
          <w:sz w:val="24"/>
          <w:szCs w:val="24"/>
        </w:rPr>
        <w:t>Раздел 10. Электромагнитное поле и электромагнитные волны</w:t>
      </w:r>
      <w:bookmarkEnd w:id="704"/>
    </w:p>
    <w:p w14:paraId="29016267" w14:textId="77777777" w:rsidR="0052075B" w:rsidRPr="00DA4DEC" w:rsidRDefault="0052075B" w:rsidP="00DA4DEC">
      <w:pPr>
        <w:spacing w:after="0" w:line="240" w:lineRule="auto"/>
        <w:ind w:firstLine="709"/>
        <w:jc w:val="both"/>
        <w:rPr>
          <w:rFonts w:cs="Times New Roman"/>
          <w:i/>
          <w:sz w:val="24"/>
          <w:szCs w:val="24"/>
        </w:rPr>
      </w:pPr>
      <w:r w:rsidRPr="00DA4DEC">
        <w:rPr>
          <w:rFonts w:cs="Times New Roman"/>
          <w:sz w:val="24"/>
          <w:szCs w:val="24"/>
        </w:rPr>
        <w:t>Электромагнитное поле. Электромагнитные волны.</w:t>
      </w:r>
      <w:r w:rsidRPr="00DA4DEC">
        <w:rPr>
          <w:rFonts w:cs="Times New Roman"/>
          <w:i/>
          <w:sz w:val="24"/>
          <w:szCs w:val="24"/>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Электромагнитная природа света. Скорость света. Волновые свойства света.</w:t>
      </w:r>
    </w:p>
    <w:p w14:paraId="7BA917E5" w14:textId="5DC50BB5" w:rsidR="0052075B" w:rsidRPr="00DA4DEC" w:rsidRDefault="0052075B" w:rsidP="00DA4DEC">
      <w:pPr>
        <w:spacing w:after="0" w:line="240" w:lineRule="auto"/>
        <w:ind w:firstLine="709"/>
        <w:jc w:val="both"/>
        <w:rPr>
          <w:rFonts w:cs="Times New Roman"/>
          <w:b/>
          <w:bCs/>
          <w:i/>
          <w:iCs/>
          <w:sz w:val="24"/>
          <w:szCs w:val="24"/>
          <w:vertAlign w:val="superscript"/>
        </w:rPr>
      </w:pPr>
      <w:r w:rsidRPr="00DA4DEC">
        <w:rPr>
          <w:rFonts w:cs="Times New Roman"/>
          <w:b/>
          <w:bCs/>
          <w:i/>
          <w:iCs/>
          <w:sz w:val="24"/>
          <w:szCs w:val="24"/>
        </w:rPr>
        <w:t>Демонстрации</w:t>
      </w:r>
    </w:p>
    <w:p w14:paraId="2106B935" w14:textId="6B5F063A"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w:t>
      </w:r>
      <w:r w:rsidRPr="00DA4DEC">
        <w:rPr>
          <w:rFonts w:cs="Times New Roman"/>
          <w:sz w:val="24"/>
          <w:szCs w:val="24"/>
        </w:rPr>
        <w:tab/>
        <w:t xml:space="preserve">Свойства электромагнитных волн. </w:t>
      </w:r>
    </w:p>
    <w:p w14:paraId="19FBFA67" w14:textId="377ED95B"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2.</w:t>
      </w:r>
      <w:r w:rsidRPr="00DA4DEC">
        <w:rPr>
          <w:rFonts w:cs="Times New Roman"/>
          <w:sz w:val="24"/>
          <w:szCs w:val="24"/>
        </w:rPr>
        <w:tab/>
        <w:t xml:space="preserve">Волновые свойства света. </w:t>
      </w:r>
    </w:p>
    <w:p w14:paraId="72C1F437" w14:textId="77777777" w:rsidR="0052075B" w:rsidRPr="00DA4DEC" w:rsidRDefault="0052075B" w:rsidP="00DA4DEC">
      <w:pPr>
        <w:spacing w:after="0" w:line="240" w:lineRule="auto"/>
        <w:ind w:firstLine="709"/>
        <w:jc w:val="both"/>
        <w:rPr>
          <w:rFonts w:cs="Times New Roman"/>
          <w:bCs/>
          <w:sz w:val="24"/>
          <w:szCs w:val="24"/>
        </w:rPr>
      </w:pPr>
      <w:r w:rsidRPr="00DA4DEC">
        <w:rPr>
          <w:rFonts w:cs="Times New Roman"/>
          <w:b/>
          <w:bCs/>
          <w:i/>
          <w:iCs/>
          <w:sz w:val="24"/>
          <w:szCs w:val="24"/>
        </w:rPr>
        <w:t>Фронтальные лабораторные</w:t>
      </w:r>
      <w:r w:rsidRPr="00DA4DEC">
        <w:rPr>
          <w:rFonts w:cs="Times New Roman"/>
          <w:b/>
          <w:bCs/>
          <w:i/>
          <w:iCs/>
          <w:sz w:val="24"/>
          <w:szCs w:val="24"/>
          <w:vertAlign w:val="superscript"/>
        </w:rPr>
        <w:t>3</w:t>
      </w:r>
      <w:r w:rsidRPr="00DA4DEC">
        <w:rPr>
          <w:rFonts w:cs="Times New Roman"/>
          <w:b/>
          <w:bCs/>
          <w:i/>
          <w:iCs/>
          <w:sz w:val="24"/>
          <w:szCs w:val="24"/>
        </w:rPr>
        <w:t xml:space="preserve"> работы и опыты</w:t>
      </w:r>
      <w:r w:rsidRPr="00DA4DEC">
        <w:rPr>
          <w:rFonts w:cs="Times New Roman"/>
          <w:b/>
          <w:bCs/>
          <w:i/>
          <w:iCs/>
          <w:sz w:val="24"/>
          <w:szCs w:val="24"/>
          <w:vertAlign w:val="superscript"/>
        </w:rPr>
        <w:t>4</w:t>
      </w:r>
    </w:p>
    <w:p w14:paraId="15C2E808"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ab/>
        <w:t>1.</w:t>
      </w:r>
      <w:r w:rsidRPr="00DA4DEC">
        <w:rPr>
          <w:rFonts w:cs="Times New Roman"/>
          <w:sz w:val="24"/>
          <w:szCs w:val="24"/>
        </w:rPr>
        <w:tab/>
        <w:t>Изучение свойств электромагнитных волн с помощью мобильного телефона.</w:t>
      </w:r>
    </w:p>
    <w:p w14:paraId="714C2CBB" w14:textId="77777777" w:rsidR="0052075B" w:rsidRPr="00DA4DEC" w:rsidRDefault="0052075B" w:rsidP="00DA4DEC">
      <w:pPr>
        <w:spacing w:after="0" w:line="240" w:lineRule="auto"/>
        <w:ind w:firstLine="709"/>
        <w:jc w:val="both"/>
        <w:rPr>
          <w:rFonts w:cs="Times New Roman"/>
          <w:b/>
          <w:bCs/>
          <w:sz w:val="24"/>
          <w:szCs w:val="24"/>
        </w:rPr>
      </w:pPr>
      <w:bookmarkStart w:id="705" w:name="_Toc95467956"/>
      <w:r w:rsidRPr="00DA4DEC">
        <w:rPr>
          <w:rFonts w:cs="Times New Roman"/>
          <w:b/>
          <w:bCs/>
          <w:sz w:val="24"/>
          <w:szCs w:val="24"/>
        </w:rPr>
        <w:t>Раздел 11. Световые явления</w:t>
      </w:r>
      <w:bookmarkEnd w:id="705"/>
    </w:p>
    <w:p w14:paraId="125CFA1F"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Лучевая модель света</w:t>
      </w:r>
      <w:r w:rsidRPr="00DA4DEC">
        <w:rPr>
          <w:rFonts w:cs="Times New Roman"/>
          <w:i/>
          <w:sz w:val="24"/>
          <w:szCs w:val="24"/>
        </w:rPr>
        <w:t>.</w:t>
      </w:r>
      <w:r w:rsidRPr="00DA4DEC">
        <w:rPr>
          <w:rFonts w:cs="Times New Roman"/>
          <w:sz w:val="24"/>
          <w:szCs w:val="24"/>
        </w:rPr>
        <w:t xml:space="preserve"> Источники света. </w:t>
      </w:r>
      <w:r w:rsidRPr="00DA4DEC">
        <w:rPr>
          <w:rFonts w:cs="Times New Roman"/>
          <w:i/>
          <w:sz w:val="24"/>
          <w:szCs w:val="24"/>
        </w:rPr>
        <w:t>Прямолинейное распространение света. Затмения Солнца и Луны.</w:t>
      </w:r>
      <w:r w:rsidRPr="00DA4DEC">
        <w:rPr>
          <w:rFonts w:cs="Times New Roman"/>
          <w:sz w:val="24"/>
          <w:szCs w:val="24"/>
        </w:rPr>
        <w:t xml:space="preserve"> Отражение света. </w:t>
      </w:r>
      <w:r w:rsidRPr="00DA4DEC">
        <w:rPr>
          <w:rFonts w:cs="Times New Roman"/>
          <w:i/>
          <w:sz w:val="24"/>
          <w:szCs w:val="24"/>
        </w:rPr>
        <w:t>Плоское зеркало. Закон отражения света.</w:t>
      </w:r>
    </w:p>
    <w:p w14:paraId="13F4383A" w14:textId="77777777" w:rsidR="0052075B" w:rsidRPr="00DA4DEC" w:rsidRDefault="0052075B" w:rsidP="00DA4DEC">
      <w:pPr>
        <w:spacing w:after="0" w:line="240" w:lineRule="auto"/>
        <w:ind w:firstLine="709"/>
        <w:jc w:val="both"/>
        <w:rPr>
          <w:rFonts w:cs="Times New Roman"/>
          <w:i/>
          <w:sz w:val="24"/>
          <w:szCs w:val="24"/>
        </w:rPr>
      </w:pPr>
      <w:r w:rsidRPr="00DA4DEC">
        <w:rPr>
          <w:rFonts w:cs="Times New Roman"/>
          <w:sz w:val="24"/>
          <w:szCs w:val="24"/>
        </w:rPr>
        <w:t>Преломление света. Закон преломления света</w:t>
      </w:r>
      <w:r w:rsidRPr="00DA4DEC">
        <w:rPr>
          <w:rFonts w:cs="Times New Roman"/>
          <w:i/>
          <w:sz w:val="24"/>
          <w:szCs w:val="24"/>
        </w:rPr>
        <w:t>. Полное внутреннее отражение света. Использование полного внутреннего отражения в оптических световодах.</w:t>
      </w:r>
    </w:p>
    <w:p w14:paraId="1B1DCF0E"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Линза. Ход лучей в линзе. </w:t>
      </w:r>
      <w:r w:rsidRPr="00DA4DEC">
        <w:rPr>
          <w:rFonts w:cs="Times New Roman"/>
          <w:i/>
          <w:sz w:val="24"/>
          <w:szCs w:val="24"/>
        </w:rPr>
        <w:t>Оптическая система фотоаппарата, микроскопа и телескопа (МС). Глаз как оптическая система. Близорукость и дальнозоркость</w:t>
      </w:r>
      <w:r w:rsidRPr="00DA4DEC">
        <w:rPr>
          <w:rFonts w:cs="Times New Roman"/>
          <w:sz w:val="24"/>
          <w:szCs w:val="24"/>
        </w:rPr>
        <w:t xml:space="preserve">. </w:t>
      </w:r>
    </w:p>
    <w:p w14:paraId="619D1896" w14:textId="77777777" w:rsidR="0052075B" w:rsidRPr="00DA4DEC" w:rsidRDefault="0052075B" w:rsidP="00DA4DEC">
      <w:pPr>
        <w:spacing w:after="0" w:line="240" w:lineRule="auto"/>
        <w:ind w:firstLine="709"/>
        <w:jc w:val="both"/>
        <w:rPr>
          <w:rFonts w:cs="Times New Roman"/>
          <w:i/>
          <w:sz w:val="24"/>
          <w:szCs w:val="24"/>
        </w:rPr>
      </w:pPr>
      <w:r w:rsidRPr="00DA4DEC">
        <w:rPr>
          <w:rFonts w:cs="Times New Roman"/>
          <w:i/>
          <w:sz w:val="24"/>
          <w:szCs w:val="24"/>
        </w:rPr>
        <w:t>Разложение белого света в спектр. Опыты Ньютона. Сложение спектральных цветов.</w:t>
      </w:r>
    </w:p>
    <w:p w14:paraId="62C51DCA" w14:textId="66DCD3C5" w:rsidR="0052075B" w:rsidRPr="00DA4DEC" w:rsidRDefault="0052075B" w:rsidP="00DA4DEC">
      <w:pPr>
        <w:spacing w:after="0" w:line="240" w:lineRule="auto"/>
        <w:ind w:firstLine="709"/>
        <w:jc w:val="both"/>
        <w:rPr>
          <w:rFonts w:cs="Times New Roman"/>
          <w:b/>
          <w:bCs/>
          <w:sz w:val="24"/>
          <w:szCs w:val="24"/>
          <w:vertAlign w:val="superscript"/>
        </w:rPr>
      </w:pPr>
      <w:r w:rsidRPr="00DA4DEC">
        <w:rPr>
          <w:rFonts w:cs="Times New Roman"/>
          <w:b/>
          <w:bCs/>
          <w:i/>
          <w:iCs/>
          <w:sz w:val="24"/>
          <w:szCs w:val="24"/>
        </w:rPr>
        <w:t>Демонстрации</w:t>
      </w:r>
    </w:p>
    <w:p w14:paraId="3F14AC6B" w14:textId="40B50B6D"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w:t>
      </w:r>
      <w:r w:rsidRPr="00DA4DEC">
        <w:rPr>
          <w:rFonts w:cs="Times New Roman"/>
          <w:sz w:val="24"/>
          <w:szCs w:val="24"/>
        </w:rPr>
        <w:tab/>
        <w:t>Прямолинейное распространение света.</w:t>
      </w:r>
    </w:p>
    <w:p w14:paraId="17275D24" w14:textId="7C842CC9"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2.</w:t>
      </w:r>
      <w:r w:rsidRPr="00DA4DEC">
        <w:rPr>
          <w:rFonts w:cs="Times New Roman"/>
          <w:sz w:val="24"/>
          <w:szCs w:val="24"/>
        </w:rPr>
        <w:tab/>
        <w:t>Отражение света.</w:t>
      </w:r>
    </w:p>
    <w:p w14:paraId="5C2CE081" w14:textId="75B71334"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3.</w:t>
      </w:r>
      <w:r w:rsidRPr="00DA4DEC">
        <w:rPr>
          <w:rFonts w:cs="Times New Roman"/>
          <w:sz w:val="24"/>
          <w:szCs w:val="24"/>
        </w:rPr>
        <w:tab/>
        <w:t>Получение изображений в плоском, вогнутом и выпуклом зеркалах.</w:t>
      </w:r>
    </w:p>
    <w:p w14:paraId="40AD9812" w14:textId="0B689938"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4.</w:t>
      </w:r>
      <w:r w:rsidRPr="00DA4DEC">
        <w:rPr>
          <w:rFonts w:cs="Times New Roman"/>
          <w:sz w:val="24"/>
          <w:szCs w:val="24"/>
        </w:rPr>
        <w:tab/>
        <w:t>Преломление света.</w:t>
      </w:r>
    </w:p>
    <w:p w14:paraId="5EAFB0E5" w14:textId="46CABF6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5.</w:t>
      </w:r>
      <w:r w:rsidRPr="00DA4DEC">
        <w:rPr>
          <w:rFonts w:cs="Times New Roman"/>
          <w:sz w:val="24"/>
          <w:szCs w:val="24"/>
        </w:rPr>
        <w:tab/>
        <w:t>Оптический световод.</w:t>
      </w:r>
    </w:p>
    <w:p w14:paraId="1522308A" w14:textId="6B1DA5E3"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6.</w:t>
      </w:r>
      <w:r w:rsidRPr="00DA4DEC">
        <w:rPr>
          <w:rFonts w:cs="Times New Roman"/>
          <w:sz w:val="24"/>
          <w:szCs w:val="24"/>
        </w:rPr>
        <w:tab/>
        <w:t>Ход лучей в собирающей линзе.</w:t>
      </w:r>
    </w:p>
    <w:p w14:paraId="5BACCE76" w14:textId="6B71DCA4"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7.</w:t>
      </w:r>
      <w:r w:rsidRPr="00DA4DEC">
        <w:rPr>
          <w:rFonts w:cs="Times New Roman"/>
          <w:sz w:val="24"/>
          <w:szCs w:val="24"/>
        </w:rPr>
        <w:tab/>
        <w:t>Ход лучей в рассеивающей линзе.</w:t>
      </w:r>
    </w:p>
    <w:p w14:paraId="0F7964C7" w14:textId="0A2A5E11"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8.</w:t>
      </w:r>
      <w:r w:rsidRPr="00DA4DEC">
        <w:rPr>
          <w:rFonts w:cs="Times New Roman"/>
          <w:sz w:val="24"/>
          <w:szCs w:val="24"/>
        </w:rPr>
        <w:tab/>
        <w:t>Получение изображений с помощью линз.</w:t>
      </w:r>
    </w:p>
    <w:p w14:paraId="3F1BECF3" w14:textId="1667679A"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9.</w:t>
      </w:r>
      <w:r w:rsidRPr="00DA4DEC">
        <w:rPr>
          <w:rFonts w:cs="Times New Roman"/>
          <w:sz w:val="24"/>
          <w:szCs w:val="24"/>
        </w:rPr>
        <w:tab/>
        <w:t>Принцип действия фотоаппарата, микроскопа и телескопа.</w:t>
      </w:r>
    </w:p>
    <w:p w14:paraId="2D5E0B22" w14:textId="17FE45FB"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10.</w:t>
      </w:r>
      <w:r w:rsidRPr="00DA4DEC">
        <w:rPr>
          <w:rFonts w:cs="Times New Roman"/>
          <w:sz w:val="24"/>
          <w:szCs w:val="24"/>
        </w:rPr>
        <w:tab/>
        <w:t>Модель глаза.</w:t>
      </w:r>
    </w:p>
    <w:p w14:paraId="0BDDDD90" w14:textId="10CF6928"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11.</w:t>
      </w:r>
      <w:r w:rsidRPr="00DA4DEC">
        <w:rPr>
          <w:rFonts w:cs="Times New Roman"/>
          <w:sz w:val="24"/>
          <w:szCs w:val="24"/>
        </w:rPr>
        <w:tab/>
        <w:t>Разложение белого света в спектр.</w:t>
      </w:r>
    </w:p>
    <w:p w14:paraId="5989985B" w14:textId="0001D523"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12.</w:t>
      </w:r>
      <w:r w:rsidRPr="00DA4DEC">
        <w:rPr>
          <w:rFonts w:cs="Times New Roman"/>
          <w:sz w:val="24"/>
          <w:szCs w:val="24"/>
        </w:rPr>
        <w:tab/>
        <w:t>Получение белого света при сложении света разных цветов.</w:t>
      </w:r>
    </w:p>
    <w:p w14:paraId="0EA6B9FF" w14:textId="13BD6B1F" w:rsidR="0052075B" w:rsidRPr="00DA4DEC" w:rsidRDefault="0052075B" w:rsidP="00DA4DEC">
      <w:pPr>
        <w:spacing w:after="0" w:line="240" w:lineRule="auto"/>
        <w:ind w:firstLine="709"/>
        <w:jc w:val="both"/>
        <w:rPr>
          <w:rFonts w:cs="Times New Roman"/>
          <w:bCs/>
          <w:sz w:val="24"/>
          <w:szCs w:val="24"/>
        </w:rPr>
      </w:pPr>
      <w:r w:rsidRPr="00DA4DEC">
        <w:rPr>
          <w:rFonts w:cs="Times New Roman"/>
          <w:b/>
          <w:bCs/>
          <w:i/>
          <w:iCs/>
          <w:sz w:val="24"/>
          <w:szCs w:val="24"/>
        </w:rPr>
        <w:t>Фронтальные лабораторные работы и опыты</w:t>
      </w:r>
    </w:p>
    <w:p w14:paraId="2D3A246F" w14:textId="314F330C"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w:t>
      </w:r>
      <w:r w:rsidRPr="00DA4DEC">
        <w:rPr>
          <w:rFonts w:cs="Times New Roman"/>
          <w:sz w:val="24"/>
          <w:szCs w:val="24"/>
        </w:rPr>
        <w:tab/>
        <w:t>Исследование зависимости угла отражения светового луча от угла падения.</w:t>
      </w:r>
    </w:p>
    <w:p w14:paraId="2A948407" w14:textId="57A1BD8E"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2.</w:t>
      </w:r>
      <w:r w:rsidRPr="00DA4DEC">
        <w:rPr>
          <w:rFonts w:cs="Times New Roman"/>
          <w:sz w:val="24"/>
          <w:szCs w:val="24"/>
        </w:rPr>
        <w:tab/>
        <w:t>Изучение характеристик изображения предмета в плоском зеркале.</w:t>
      </w:r>
    </w:p>
    <w:p w14:paraId="1E99C1E2" w14:textId="406E2F1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3.</w:t>
      </w:r>
      <w:r w:rsidRPr="00DA4DEC">
        <w:rPr>
          <w:rFonts w:cs="Times New Roman"/>
          <w:sz w:val="24"/>
          <w:szCs w:val="24"/>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4.</w:t>
      </w:r>
      <w:r w:rsidRPr="00DA4DEC">
        <w:rPr>
          <w:rFonts w:cs="Times New Roman"/>
          <w:sz w:val="24"/>
          <w:szCs w:val="24"/>
        </w:rPr>
        <w:tab/>
        <w:t>Получение изображений с помощью собирающей линзы.</w:t>
      </w:r>
    </w:p>
    <w:p w14:paraId="70081B92" w14:textId="77777777" w:rsidR="0052075B" w:rsidRPr="00DA4DEC" w:rsidRDefault="0052075B" w:rsidP="00DA4DEC">
      <w:pPr>
        <w:spacing w:after="0" w:line="240" w:lineRule="auto"/>
        <w:ind w:firstLine="709"/>
        <w:jc w:val="both"/>
        <w:rPr>
          <w:rFonts w:cs="Times New Roman"/>
          <w:b/>
          <w:i/>
          <w:sz w:val="24"/>
          <w:szCs w:val="24"/>
        </w:rPr>
      </w:pPr>
      <w:r w:rsidRPr="00DA4DEC">
        <w:rPr>
          <w:rFonts w:cs="Times New Roman"/>
          <w:sz w:val="24"/>
          <w:szCs w:val="24"/>
        </w:rPr>
        <w:t>5.</w:t>
      </w:r>
      <w:r w:rsidRPr="00DA4DEC">
        <w:rPr>
          <w:rFonts w:cs="Times New Roman"/>
          <w:sz w:val="24"/>
          <w:szCs w:val="24"/>
        </w:rPr>
        <w:tab/>
        <w:t>Определение фокусного расстояния и оптической силы собирающей линзы</w:t>
      </w:r>
      <w:r w:rsidRPr="00DA4DEC">
        <w:rPr>
          <w:rFonts w:cs="Times New Roman"/>
          <w:b/>
          <w:i/>
          <w:sz w:val="24"/>
          <w:szCs w:val="24"/>
        </w:rPr>
        <w:t xml:space="preserve"> (электронная демонстрация).</w:t>
      </w:r>
    </w:p>
    <w:p w14:paraId="02169D37" w14:textId="77777777" w:rsidR="0052075B" w:rsidRPr="00DA4DEC" w:rsidRDefault="0052075B" w:rsidP="00DA4DEC">
      <w:pPr>
        <w:spacing w:after="0" w:line="240" w:lineRule="auto"/>
        <w:ind w:firstLine="709"/>
        <w:jc w:val="both"/>
        <w:rPr>
          <w:rFonts w:cs="Times New Roman"/>
          <w:b/>
          <w:i/>
          <w:sz w:val="24"/>
          <w:szCs w:val="24"/>
        </w:rPr>
      </w:pPr>
      <w:r w:rsidRPr="00DA4DEC">
        <w:rPr>
          <w:rFonts w:cs="Times New Roman"/>
          <w:sz w:val="24"/>
          <w:szCs w:val="24"/>
        </w:rPr>
        <w:t>6.</w:t>
      </w:r>
      <w:r w:rsidRPr="00DA4DEC">
        <w:rPr>
          <w:rFonts w:cs="Times New Roman"/>
          <w:sz w:val="24"/>
          <w:szCs w:val="24"/>
        </w:rPr>
        <w:tab/>
        <w:t>Опыты по разложению белого света в спектр</w:t>
      </w:r>
      <w:r w:rsidRPr="00DA4DEC">
        <w:rPr>
          <w:rFonts w:cs="Times New Roman"/>
          <w:b/>
          <w:i/>
          <w:sz w:val="24"/>
          <w:szCs w:val="24"/>
        </w:rPr>
        <w:t xml:space="preserve"> (электронная демонстрация).</w:t>
      </w:r>
    </w:p>
    <w:p w14:paraId="3899ED1F" w14:textId="6444F553"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7.</w:t>
      </w:r>
      <w:r w:rsidRPr="00DA4DEC">
        <w:rPr>
          <w:rFonts w:cs="Times New Roman"/>
          <w:sz w:val="24"/>
          <w:szCs w:val="24"/>
        </w:rPr>
        <w:tab/>
        <w:t>Опыты по восприятию цвета предметов при их наблюдении через цветовые фильтры.</w:t>
      </w:r>
    </w:p>
    <w:p w14:paraId="042A8334" w14:textId="77777777" w:rsidR="0052075B" w:rsidRPr="00DA4DEC" w:rsidRDefault="0052075B" w:rsidP="00DA4DEC">
      <w:pPr>
        <w:spacing w:after="0" w:line="240" w:lineRule="auto"/>
        <w:ind w:firstLine="709"/>
        <w:jc w:val="both"/>
        <w:rPr>
          <w:rFonts w:cs="Times New Roman"/>
          <w:b/>
          <w:bCs/>
          <w:sz w:val="24"/>
          <w:szCs w:val="24"/>
        </w:rPr>
      </w:pPr>
      <w:bookmarkStart w:id="706" w:name="_Toc95467957"/>
      <w:r w:rsidRPr="00DA4DEC">
        <w:rPr>
          <w:rFonts w:cs="Times New Roman"/>
          <w:b/>
          <w:bCs/>
          <w:sz w:val="24"/>
          <w:szCs w:val="24"/>
        </w:rPr>
        <w:t>Раздел 12. Квантовые явления</w:t>
      </w:r>
      <w:bookmarkEnd w:id="706"/>
    </w:p>
    <w:p w14:paraId="6DF80A33" w14:textId="77777777" w:rsidR="0052075B" w:rsidRPr="00DA4DEC" w:rsidRDefault="0052075B" w:rsidP="00DA4DEC">
      <w:pPr>
        <w:spacing w:after="0" w:line="240" w:lineRule="auto"/>
        <w:ind w:firstLine="709"/>
        <w:jc w:val="both"/>
        <w:rPr>
          <w:rFonts w:cs="Times New Roman"/>
          <w:i/>
          <w:sz w:val="24"/>
          <w:szCs w:val="24"/>
        </w:rPr>
      </w:pPr>
      <w:r w:rsidRPr="00DA4DEC">
        <w:rPr>
          <w:rFonts w:cs="Times New Roman"/>
          <w:i/>
          <w:sz w:val="24"/>
          <w:szCs w:val="24"/>
        </w:rPr>
        <w:t xml:space="preserve">Опыты Резерфорда </w:t>
      </w:r>
      <w:r w:rsidRPr="00DA4DEC">
        <w:rPr>
          <w:rFonts w:cs="Times New Roman"/>
          <w:sz w:val="24"/>
          <w:szCs w:val="24"/>
        </w:rPr>
        <w:t>и планетарная модель атома. Модель атома Бора</w:t>
      </w:r>
      <w:r w:rsidRPr="00DA4DEC">
        <w:rPr>
          <w:rFonts w:cs="Times New Roman"/>
          <w:i/>
          <w:sz w:val="24"/>
          <w:szCs w:val="24"/>
        </w:rPr>
        <w:t xml:space="preserve">. Испускание и поглощение света атомом. Кванты. </w:t>
      </w:r>
    </w:p>
    <w:p w14:paraId="5FAC3C17" w14:textId="77777777" w:rsidR="0052075B" w:rsidRPr="00DA4DEC" w:rsidRDefault="0052075B" w:rsidP="00DA4DEC">
      <w:pPr>
        <w:spacing w:after="0" w:line="240" w:lineRule="auto"/>
        <w:ind w:firstLine="709"/>
        <w:jc w:val="both"/>
        <w:rPr>
          <w:rFonts w:cs="Times New Roman"/>
          <w:i/>
          <w:sz w:val="24"/>
          <w:szCs w:val="24"/>
        </w:rPr>
      </w:pPr>
      <w:r w:rsidRPr="00DA4DEC">
        <w:rPr>
          <w:rFonts w:cs="Times New Roman"/>
          <w:sz w:val="24"/>
          <w:szCs w:val="24"/>
        </w:rPr>
        <w:t xml:space="preserve">Радиоактивность. </w:t>
      </w:r>
      <w:r w:rsidRPr="00DA4DEC">
        <w:rPr>
          <w:rFonts w:cs="Times New Roman"/>
          <w:i/>
          <w:sz w:val="24"/>
          <w:szCs w:val="24"/>
        </w:rPr>
        <w:t>Альфа-, бета- и гамма-излучения.</w:t>
      </w:r>
      <w:r w:rsidRPr="00DA4DEC">
        <w:rPr>
          <w:rFonts w:cs="Times New Roman"/>
          <w:sz w:val="24"/>
          <w:szCs w:val="24"/>
        </w:rPr>
        <w:t xml:space="preserve"> Строение атомного ядра. </w:t>
      </w:r>
      <w:r w:rsidRPr="00DA4DEC">
        <w:rPr>
          <w:rFonts w:cs="Times New Roman"/>
          <w:i/>
          <w:sz w:val="24"/>
          <w:szCs w:val="24"/>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Ядерные реакции. Законы сохранения зарядового и массового чисел. </w:t>
      </w:r>
      <w:r w:rsidRPr="00DA4DEC">
        <w:rPr>
          <w:rFonts w:cs="Times New Roman"/>
          <w:i/>
          <w:sz w:val="24"/>
          <w:szCs w:val="24"/>
        </w:rPr>
        <w:t>Реакции синтеза и деления ядер. Источники энергии Солнца и звёзд (МС</w:t>
      </w:r>
      <w:r w:rsidRPr="00DA4DEC">
        <w:rPr>
          <w:rFonts w:cs="Times New Roman"/>
          <w:sz w:val="24"/>
          <w:szCs w:val="24"/>
        </w:rPr>
        <w:t>).</w:t>
      </w:r>
    </w:p>
    <w:p w14:paraId="65C94818" w14:textId="77777777" w:rsidR="0052075B" w:rsidRPr="00DA4DEC" w:rsidRDefault="0052075B" w:rsidP="00DA4DEC">
      <w:pPr>
        <w:spacing w:after="0" w:line="240" w:lineRule="auto"/>
        <w:ind w:firstLine="709"/>
        <w:jc w:val="both"/>
        <w:rPr>
          <w:rFonts w:cs="Times New Roman"/>
          <w:i/>
          <w:sz w:val="24"/>
          <w:szCs w:val="24"/>
        </w:rPr>
      </w:pPr>
      <w:r w:rsidRPr="00DA4DEC">
        <w:rPr>
          <w:rFonts w:cs="Times New Roman"/>
          <w:sz w:val="24"/>
          <w:szCs w:val="24"/>
        </w:rPr>
        <w:t xml:space="preserve">Ядерная энергетика. </w:t>
      </w:r>
      <w:r w:rsidRPr="00DA4DEC">
        <w:rPr>
          <w:rFonts w:cs="Times New Roman"/>
          <w:i/>
          <w:sz w:val="24"/>
          <w:szCs w:val="24"/>
        </w:rPr>
        <w:t xml:space="preserve">Действия радиоактивных излучений на живые организмы (МС). </w:t>
      </w:r>
    </w:p>
    <w:p w14:paraId="75DFA259" w14:textId="276248B7" w:rsidR="0052075B" w:rsidRPr="00DA4DEC" w:rsidRDefault="0052075B" w:rsidP="00DA4DEC">
      <w:pPr>
        <w:spacing w:after="0" w:line="240" w:lineRule="auto"/>
        <w:ind w:firstLine="709"/>
        <w:jc w:val="both"/>
        <w:rPr>
          <w:rFonts w:cs="Times New Roman"/>
          <w:b/>
          <w:bCs/>
          <w:sz w:val="24"/>
          <w:szCs w:val="24"/>
          <w:vertAlign w:val="superscript"/>
        </w:rPr>
      </w:pPr>
      <w:r w:rsidRPr="00DA4DEC">
        <w:rPr>
          <w:rFonts w:cs="Times New Roman"/>
          <w:b/>
          <w:bCs/>
          <w:i/>
          <w:iCs/>
          <w:sz w:val="24"/>
          <w:szCs w:val="24"/>
        </w:rPr>
        <w:t>Демонстрации</w:t>
      </w:r>
    </w:p>
    <w:p w14:paraId="1F64242C" w14:textId="008C663B"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w:t>
      </w:r>
      <w:r w:rsidRPr="00DA4DEC">
        <w:rPr>
          <w:rFonts w:cs="Times New Roman"/>
          <w:sz w:val="24"/>
          <w:szCs w:val="24"/>
        </w:rPr>
        <w:tab/>
        <w:t>Спектры излучения и поглощения.</w:t>
      </w:r>
    </w:p>
    <w:p w14:paraId="5FCC7EEE" w14:textId="253A9F6E"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2.</w:t>
      </w:r>
      <w:r w:rsidRPr="00DA4DEC">
        <w:rPr>
          <w:rFonts w:cs="Times New Roman"/>
          <w:sz w:val="24"/>
          <w:szCs w:val="24"/>
        </w:rPr>
        <w:tab/>
        <w:t>Спектры различных газов.</w:t>
      </w:r>
    </w:p>
    <w:p w14:paraId="432E4D39" w14:textId="55030911"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3.</w:t>
      </w:r>
      <w:r w:rsidRPr="00DA4DEC">
        <w:rPr>
          <w:rFonts w:cs="Times New Roman"/>
          <w:sz w:val="24"/>
          <w:szCs w:val="24"/>
        </w:rPr>
        <w:tab/>
        <w:t>Спектр водорода.</w:t>
      </w:r>
    </w:p>
    <w:p w14:paraId="62555899" w14:textId="707FA8CD"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lastRenderedPageBreak/>
        <w:t>4.</w:t>
      </w:r>
      <w:r w:rsidRPr="00DA4DEC">
        <w:rPr>
          <w:rFonts w:cs="Times New Roman"/>
          <w:sz w:val="24"/>
          <w:szCs w:val="24"/>
        </w:rPr>
        <w:tab/>
        <w:t xml:space="preserve">Наблюдение треков в камере Вильсона. </w:t>
      </w:r>
    </w:p>
    <w:p w14:paraId="7F34DE10" w14:textId="6C7BBDE6"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5.</w:t>
      </w:r>
      <w:r w:rsidRPr="00DA4DEC">
        <w:rPr>
          <w:rFonts w:cs="Times New Roman"/>
          <w:sz w:val="24"/>
          <w:szCs w:val="24"/>
        </w:rPr>
        <w:tab/>
        <w:t xml:space="preserve">Работа счётчика ионизирующих излучений. </w:t>
      </w:r>
    </w:p>
    <w:p w14:paraId="2A380F03" w14:textId="62312374"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6.</w:t>
      </w:r>
      <w:r w:rsidRPr="00DA4DEC">
        <w:rPr>
          <w:rFonts w:cs="Times New Roman"/>
          <w:sz w:val="24"/>
          <w:szCs w:val="24"/>
        </w:rPr>
        <w:tab/>
        <w:t>Регистрация излучения природных минералов и продуктов.</w:t>
      </w:r>
    </w:p>
    <w:p w14:paraId="43A4C207" w14:textId="703E4320" w:rsidR="0052075B" w:rsidRPr="00DA4DEC" w:rsidRDefault="0052075B" w:rsidP="00DA4DEC">
      <w:pPr>
        <w:spacing w:after="0" w:line="240" w:lineRule="auto"/>
        <w:ind w:firstLine="709"/>
        <w:jc w:val="both"/>
        <w:rPr>
          <w:rFonts w:cs="Times New Roman"/>
          <w:bCs/>
          <w:sz w:val="24"/>
          <w:szCs w:val="24"/>
        </w:rPr>
      </w:pPr>
      <w:r w:rsidRPr="00DA4DEC">
        <w:rPr>
          <w:rFonts w:cs="Times New Roman"/>
          <w:b/>
          <w:bCs/>
          <w:i/>
          <w:iCs/>
          <w:sz w:val="24"/>
          <w:szCs w:val="24"/>
        </w:rPr>
        <w:t>Фронтальные лабораторные работы и опыты</w:t>
      </w:r>
    </w:p>
    <w:p w14:paraId="22B45B84" w14:textId="1FA22095"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1.</w:t>
      </w:r>
      <w:r w:rsidRPr="00DA4DEC">
        <w:rPr>
          <w:rFonts w:cs="Times New Roman"/>
          <w:sz w:val="24"/>
          <w:szCs w:val="24"/>
        </w:rPr>
        <w:tab/>
        <w:t>Исследование треков: измерение энергии частицы по тормозному пути (по фотографиям)</w:t>
      </w:r>
      <w:r w:rsidRPr="00DA4DEC">
        <w:rPr>
          <w:rFonts w:cs="Times New Roman"/>
          <w:b/>
          <w:i/>
          <w:sz w:val="24"/>
          <w:szCs w:val="24"/>
        </w:rPr>
        <w:t xml:space="preserve"> (электронная демонстрация).</w:t>
      </w:r>
    </w:p>
    <w:p w14:paraId="7C2789AD" w14:textId="29C8B4A5"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2.</w:t>
      </w:r>
      <w:r w:rsidRPr="00DA4DEC">
        <w:rPr>
          <w:rFonts w:cs="Times New Roman"/>
          <w:sz w:val="24"/>
          <w:szCs w:val="24"/>
        </w:rPr>
        <w:tab/>
        <w:t>Измерение радиоактивного фона</w:t>
      </w:r>
      <w:r w:rsidRPr="00DA4DEC">
        <w:rPr>
          <w:rFonts w:cs="Times New Roman"/>
          <w:b/>
          <w:i/>
          <w:sz w:val="24"/>
          <w:szCs w:val="24"/>
        </w:rPr>
        <w:t xml:space="preserve"> (электронная демонстрация).</w:t>
      </w:r>
    </w:p>
    <w:p w14:paraId="21655056" w14:textId="77777777" w:rsidR="0052075B" w:rsidRPr="00DA4DEC" w:rsidRDefault="0052075B" w:rsidP="00DA4DEC">
      <w:pPr>
        <w:spacing w:after="0" w:line="240" w:lineRule="auto"/>
        <w:ind w:firstLine="709"/>
        <w:jc w:val="both"/>
        <w:rPr>
          <w:rFonts w:cs="Times New Roman"/>
          <w:b/>
          <w:bCs/>
          <w:sz w:val="24"/>
          <w:szCs w:val="24"/>
        </w:rPr>
      </w:pPr>
      <w:bookmarkStart w:id="707" w:name="_Toc95467958"/>
      <w:r w:rsidRPr="00DA4DEC">
        <w:rPr>
          <w:rFonts w:cs="Times New Roman"/>
          <w:b/>
          <w:bCs/>
          <w:sz w:val="24"/>
          <w:szCs w:val="24"/>
        </w:rPr>
        <w:t>Повторительно-обобщающий модуль</w:t>
      </w:r>
      <w:bookmarkEnd w:id="707"/>
    </w:p>
    <w:p w14:paraId="46C7BDB9"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Принципиально деятельностный характер данного раздела реализуется за счёт того, что учащиеся выполняют задания, в</w:t>
      </w:r>
      <w:r w:rsidR="00980576" w:rsidRPr="00DA4DEC">
        <w:rPr>
          <w:rFonts w:cs="Times New Roman"/>
          <w:sz w:val="24"/>
          <w:szCs w:val="24"/>
        </w:rPr>
        <w:t xml:space="preserve"> </w:t>
      </w:r>
      <w:r w:rsidRPr="00DA4DEC">
        <w:rPr>
          <w:rFonts w:cs="Times New Roman"/>
          <w:sz w:val="24"/>
          <w:szCs w:val="24"/>
        </w:rPr>
        <w:t xml:space="preserve">которых им предлагается: </w:t>
      </w:r>
    </w:p>
    <w:p w14:paraId="307F6B72" w14:textId="77777777" w:rsidR="0052075B" w:rsidRPr="00DA4DEC" w:rsidRDefault="0052075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DA4DEC">
        <w:rPr>
          <w:rFonts w:eastAsia="Arial Unicode MS" w:cs="Times New Roman"/>
          <w:kern w:val="1"/>
          <w:sz w:val="24"/>
          <w:szCs w:val="24"/>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DA4DEC" w:rsidRDefault="0052075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DA4DEC">
        <w:rPr>
          <w:rFonts w:eastAsia="Arial Unicode MS" w:cs="Times New Roman"/>
          <w:kern w:val="1"/>
          <w:sz w:val="24"/>
          <w:szCs w:val="24"/>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DA4DEC" w:rsidRDefault="0052075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DA4DEC">
        <w:rPr>
          <w:rFonts w:eastAsia="Arial Unicode MS" w:cs="Times New Roman"/>
          <w:kern w:val="1"/>
          <w:sz w:val="24"/>
          <w:szCs w:val="24"/>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05478753" w14:textId="77777777" w:rsidR="00303D30" w:rsidRPr="00DA4DEC" w:rsidRDefault="00303D30" w:rsidP="00DA4DEC">
      <w:pPr>
        <w:spacing w:after="0" w:line="240" w:lineRule="auto"/>
        <w:ind w:firstLine="709"/>
        <w:jc w:val="both"/>
        <w:rPr>
          <w:rFonts w:cs="Times New Roman"/>
          <w:b/>
          <w:sz w:val="24"/>
          <w:szCs w:val="24"/>
        </w:rPr>
      </w:pPr>
    </w:p>
    <w:p w14:paraId="5BA57213" w14:textId="77777777" w:rsidR="0052075B" w:rsidRPr="00DA4DEC" w:rsidRDefault="0052075B" w:rsidP="00DA4DEC">
      <w:pPr>
        <w:spacing w:after="0" w:line="240" w:lineRule="auto"/>
        <w:jc w:val="both"/>
        <w:rPr>
          <w:rFonts w:cs="Times New Roman"/>
          <w:sz w:val="24"/>
          <w:szCs w:val="24"/>
        </w:rPr>
      </w:pPr>
      <w:bookmarkStart w:id="708" w:name="_Toc95467960"/>
      <w:r w:rsidRPr="00DA4DEC">
        <w:rPr>
          <w:rFonts w:cs="Times New Roman"/>
          <w:sz w:val="24"/>
          <w:szCs w:val="24"/>
        </w:rPr>
        <w:t>ПЛАНИРУЕМЫЕ РЕЗУЛЬТАТЫ ОСВОЕНИЯ УЧЕБНОГО ПРЕДМЕТА «ФИЗИКА» НА УРОВНЕ ОСНОВНОГО ОБЩЕГО ОБРАЗОВАНИЯ</w:t>
      </w:r>
      <w:bookmarkEnd w:id="708"/>
    </w:p>
    <w:p w14:paraId="4DD0A2F6" w14:textId="77777777" w:rsidR="00980576" w:rsidRPr="00DA4DEC" w:rsidRDefault="00980576" w:rsidP="00DA4DEC">
      <w:pPr>
        <w:spacing w:after="0" w:line="240" w:lineRule="auto"/>
        <w:ind w:firstLine="709"/>
        <w:jc w:val="both"/>
        <w:rPr>
          <w:rFonts w:cs="Times New Roman"/>
          <w:sz w:val="24"/>
          <w:szCs w:val="24"/>
        </w:rPr>
      </w:pPr>
    </w:p>
    <w:p w14:paraId="75163278" w14:textId="7B3BAF20"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В целом результаты освоения обучающимися с ЗПР учебного предмета «Физика» совпада</w:t>
      </w:r>
      <w:r w:rsidR="00B428FF">
        <w:rPr>
          <w:rFonts w:cs="Times New Roman"/>
          <w:sz w:val="24"/>
          <w:szCs w:val="24"/>
        </w:rPr>
        <w:t>ют</w:t>
      </w:r>
      <w:r w:rsidRPr="00DA4DEC">
        <w:rPr>
          <w:rFonts w:cs="Times New Roman"/>
          <w:sz w:val="24"/>
          <w:szCs w:val="24"/>
        </w:rPr>
        <w:t xml:space="preserve"> с результатами рабочей программы основного общего образования.</w:t>
      </w:r>
    </w:p>
    <w:p w14:paraId="6F9B1130"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Наиболее значимыми являются: </w:t>
      </w:r>
    </w:p>
    <w:p w14:paraId="2AEF5859" w14:textId="77777777" w:rsidR="0052075B" w:rsidRPr="00DA4DEC" w:rsidRDefault="0052075B" w:rsidP="00DA4DEC">
      <w:pPr>
        <w:spacing w:after="0" w:line="240" w:lineRule="auto"/>
        <w:ind w:firstLine="709"/>
        <w:jc w:val="both"/>
        <w:rPr>
          <w:rFonts w:cs="Times New Roman"/>
          <w:b/>
          <w:bCs/>
          <w:iCs/>
          <w:sz w:val="24"/>
          <w:szCs w:val="24"/>
        </w:rPr>
      </w:pPr>
      <w:bookmarkStart w:id="709" w:name="_Toc95467961"/>
      <w:r w:rsidRPr="00DA4DEC">
        <w:rPr>
          <w:rFonts w:cs="Times New Roman"/>
          <w:b/>
          <w:bCs/>
          <w:iCs/>
          <w:sz w:val="24"/>
          <w:szCs w:val="24"/>
        </w:rPr>
        <w:t>ЛИЧНОСТНЫЕ РЕЗУЛЬТАТЫ:</w:t>
      </w:r>
      <w:bookmarkEnd w:id="709"/>
    </w:p>
    <w:p w14:paraId="3B1D1630"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мотивация к обучению и целенаправленной познавательной деятельности;</w:t>
      </w:r>
    </w:p>
    <w:p w14:paraId="65E910B1"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установка на осмысление личного опыта, наблюдений за физическими экспериментами;</w:t>
      </w:r>
    </w:p>
    <w:p w14:paraId="39324DAA"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lastRenderedPageBreak/>
        <w:t xml:space="preserve">способность передать свои соображения, умозаключения так, чтобы быть понятым другим человеком; </w:t>
      </w:r>
    </w:p>
    <w:p w14:paraId="56B9F747"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уважение к труду и результатам трудовой деятельности;</w:t>
      </w:r>
    </w:p>
    <w:p w14:paraId="1F9E823A"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углубление представлений о целостной картине мира на основе приобретенных новых естественнонаучных знаний и практических умений.</w:t>
      </w:r>
    </w:p>
    <w:p w14:paraId="1EF6B2EE" w14:textId="77777777" w:rsidR="0052075B" w:rsidRPr="00DA4DEC" w:rsidRDefault="0052075B" w:rsidP="00DA4DEC">
      <w:pPr>
        <w:spacing w:after="0" w:line="240" w:lineRule="auto"/>
        <w:ind w:firstLine="709"/>
        <w:jc w:val="both"/>
        <w:rPr>
          <w:rFonts w:cs="Times New Roman"/>
          <w:b/>
          <w:bCs/>
          <w:iCs/>
          <w:sz w:val="24"/>
          <w:szCs w:val="24"/>
        </w:rPr>
      </w:pPr>
      <w:bookmarkStart w:id="710" w:name="_Toc95467962"/>
      <w:r w:rsidRPr="00DA4DEC">
        <w:rPr>
          <w:rFonts w:cs="Times New Roman"/>
          <w:b/>
          <w:bCs/>
          <w:iCs/>
          <w:sz w:val="24"/>
          <w:szCs w:val="24"/>
        </w:rPr>
        <w:t>МЕТАПРЕДМЕТНЫЕ РЕЗУЛЬТАТЫ</w:t>
      </w:r>
      <w:bookmarkEnd w:id="710"/>
    </w:p>
    <w:p w14:paraId="793B0F5A" w14:textId="77777777" w:rsidR="0052075B" w:rsidRPr="00DA4DEC" w:rsidRDefault="0052075B" w:rsidP="00DA4DEC">
      <w:pPr>
        <w:spacing w:after="0" w:line="240" w:lineRule="auto"/>
        <w:ind w:firstLine="709"/>
        <w:jc w:val="both"/>
        <w:rPr>
          <w:rFonts w:cs="Times New Roman"/>
          <w:b/>
          <w:i/>
          <w:sz w:val="24"/>
          <w:szCs w:val="24"/>
        </w:rPr>
      </w:pPr>
      <w:r w:rsidRPr="00DA4DEC">
        <w:rPr>
          <w:rFonts w:cs="Times New Roman"/>
          <w:b/>
          <w:i/>
          <w:sz w:val="24"/>
          <w:szCs w:val="24"/>
        </w:rPr>
        <w:t>Овладение универсальными учебными познавательными действиями:</w:t>
      </w:r>
    </w:p>
    <w:p w14:paraId="69C8E70E"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выявлять причины и следствия простых физических явлений;</w:t>
      </w:r>
    </w:p>
    <w:p w14:paraId="5B54EB90"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преобразовывать информацию из одного вида в другой (таблицу в текст и пр.);</w:t>
      </w:r>
    </w:p>
    <w:p w14:paraId="344EE081"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устанавливать взаимосвязь физических явлений и процессов, используя алгоритм учебных действий.</w:t>
      </w:r>
    </w:p>
    <w:p w14:paraId="510774DA" w14:textId="77777777" w:rsidR="0052075B" w:rsidRPr="00DA4DEC" w:rsidRDefault="0052075B" w:rsidP="00DA4DEC">
      <w:pPr>
        <w:spacing w:after="0" w:line="240" w:lineRule="auto"/>
        <w:ind w:firstLine="709"/>
        <w:jc w:val="both"/>
        <w:rPr>
          <w:rFonts w:cs="Times New Roman"/>
          <w:b/>
          <w:i/>
          <w:sz w:val="24"/>
          <w:szCs w:val="24"/>
        </w:rPr>
      </w:pPr>
      <w:r w:rsidRPr="00DA4DEC">
        <w:rPr>
          <w:rFonts w:cs="Times New Roman"/>
          <w:b/>
          <w:i/>
          <w:sz w:val="24"/>
          <w:szCs w:val="24"/>
        </w:rPr>
        <w:t>Овладение универсальными учебными коммуникативными действиями:</w:t>
      </w:r>
    </w:p>
    <w:p w14:paraId="261AADAF"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DA4DEC" w:rsidRDefault="0052075B" w:rsidP="00DA4DEC">
      <w:pPr>
        <w:spacing w:after="0" w:line="240" w:lineRule="auto"/>
        <w:ind w:firstLine="709"/>
        <w:jc w:val="both"/>
        <w:rPr>
          <w:rFonts w:cs="Times New Roman"/>
          <w:b/>
          <w:i/>
          <w:sz w:val="24"/>
          <w:szCs w:val="24"/>
        </w:rPr>
      </w:pPr>
      <w:r w:rsidRPr="00DA4DEC">
        <w:rPr>
          <w:rFonts w:cs="Times New Roman"/>
          <w:b/>
          <w:i/>
          <w:sz w:val="24"/>
          <w:szCs w:val="24"/>
        </w:rPr>
        <w:t>Овладение универсальными учебными регулятивными действиями:</w:t>
      </w:r>
    </w:p>
    <w:p w14:paraId="6E15025A"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обнаруживать и формулировать учебную проблему, определять цель учебной деятельности;</w:t>
      </w:r>
    </w:p>
    <w:p w14:paraId="4C74BDD2"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правильность выполнения экспериментальной учебной задачи, собственные возможности ее решения;</w:t>
      </w:r>
    </w:p>
    <w:p w14:paraId="5BF61C87"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давать адекватную оценку ситуации и предлагать план ее изменения;</w:t>
      </w:r>
    </w:p>
    <w:p w14:paraId="2D65C97F"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предвидеть трудности, которые могут возникнуть при решении учебной задачи;</w:t>
      </w:r>
    </w:p>
    <w:p w14:paraId="34EFC7F5"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осознавать невозможность контролировать все вокруг.</w:t>
      </w:r>
    </w:p>
    <w:p w14:paraId="7AC98755" w14:textId="2059CD07" w:rsidR="001F1643" w:rsidRPr="00DA4DEC" w:rsidRDefault="001F1643" w:rsidP="00DA4DEC">
      <w:pPr>
        <w:spacing w:after="0" w:line="240" w:lineRule="auto"/>
        <w:ind w:firstLine="709"/>
        <w:jc w:val="both"/>
        <w:rPr>
          <w:rFonts w:cs="Times New Roman"/>
          <w:b/>
          <w:bCs/>
          <w:iCs/>
          <w:sz w:val="24"/>
          <w:szCs w:val="24"/>
        </w:rPr>
      </w:pPr>
      <w:bookmarkStart w:id="711" w:name="_Toc95467965"/>
      <w:r w:rsidRPr="00DA4DEC">
        <w:rPr>
          <w:rFonts w:cs="Times New Roman"/>
          <w:b/>
          <w:bCs/>
          <w:iCs/>
          <w:sz w:val="24"/>
          <w:szCs w:val="24"/>
        </w:rPr>
        <w:t>ПРЕДМЕТНЫЕ РЕЗУЛЬТАТЫ</w:t>
      </w:r>
    </w:p>
    <w:p w14:paraId="6DD6CC08" w14:textId="77777777" w:rsidR="0052075B" w:rsidRPr="00DA4DEC" w:rsidRDefault="0052075B" w:rsidP="00DA4DEC">
      <w:pPr>
        <w:spacing w:after="0" w:line="240" w:lineRule="auto"/>
        <w:ind w:firstLine="709"/>
        <w:jc w:val="both"/>
        <w:rPr>
          <w:rFonts w:cs="Times New Roman"/>
          <w:b/>
          <w:bCs/>
          <w:sz w:val="24"/>
          <w:szCs w:val="24"/>
        </w:rPr>
      </w:pPr>
      <w:r w:rsidRPr="00DA4DEC">
        <w:rPr>
          <w:rFonts w:cs="Times New Roman"/>
          <w:b/>
          <w:bCs/>
          <w:sz w:val="24"/>
          <w:szCs w:val="24"/>
        </w:rPr>
        <w:lastRenderedPageBreak/>
        <w:t>Требования к предметным результатам освоения учебного предмета «Физика», распределенные по годам обучения</w:t>
      </w:r>
      <w:bookmarkEnd w:id="711"/>
    </w:p>
    <w:p w14:paraId="645E3A6D"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0DF45A9E" w14:textId="29E82273" w:rsidR="0052075B" w:rsidRPr="00DA4DEC" w:rsidRDefault="0052075B" w:rsidP="00DA4DEC">
      <w:pPr>
        <w:spacing w:after="0" w:line="240" w:lineRule="auto"/>
        <w:jc w:val="both"/>
        <w:rPr>
          <w:rFonts w:cs="Times New Roman"/>
          <w:b/>
          <w:sz w:val="24"/>
          <w:szCs w:val="24"/>
        </w:rPr>
      </w:pPr>
      <w:r w:rsidRPr="00DA4DEC">
        <w:rPr>
          <w:rFonts w:cs="Times New Roman"/>
          <w:b/>
          <w:sz w:val="24"/>
          <w:szCs w:val="24"/>
        </w:rPr>
        <w:t xml:space="preserve">7 </w:t>
      </w:r>
      <w:r w:rsidR="003A5AAE" w:rsidRPr="00DA4DEC">
        <w:rPr>
          <w:rFonts w:cs="Times New Roman"/>
          <w:b/>
          <w:sz w:val="24"/>
          <w:szCs w:val="24"/>
        </w:rPr>
        <w:t>КЛАСС</w:t>
      </w:r>
    </w:p>
    <w:p w14:paraId="72450BE7"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 xml:space="preserve">Предметные результаты на базовом уровне должны отражать сформированность у обучающихся умений: </w:t>
      </w:r>
    </w:p>
    <w:p w14:paraId="5DE69913"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DA4DEC">
        <w:rPr>
          <w:rFonts w:cs="Times New Roman"/>
          <w:i/>
          <w:sz w:val="24"/>
          <w:szCs w:val="24"/>
        </w:rPr>
        <w:t>равновесие твёрдых тел с закреплённой осью вращения</w:t>
      </w:r>
      <w:r w:rsidRPr="00DA4DEC">
        <w:rPr>
          <w:rFonts w:cs="Times New Roman"/>
          <w:sz w:val="24"/>
          <w:szCs w:val="24"/>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распознавать проявление изученных физических явлений в</w:t>
      </w:r>
      <w:r w:rsidR="003A5AAE" w:rsidRPr="00DA4DEC">
        <w:rPr>
          <w:rFonts w:cs="Times New Roman"/>
          <w:sz w:val="24"/>
          <w:szCs w:val="24"/>
        </w:rPr>
        <w:t xml:space="preserve"> </w:t>
      </w:r>
      <w:r w:rsidRPr="00DA4DEC">
        <w:rPr>
          <w:rFonts w:cs="Times New Roman"/>
          <w:sz w:val="24"/>
          <w:szCs w:val="24"/>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DA4DEC">
        <w:rPr>
          <w:rFonts w:cs="Times New Roman"/>
          <w:i/>
          <w:sz w:val="24"/>
          <w:szCs w:val="24"/>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DA4DEC">
        <w:rPr>
          <w:rFonts w:cs="Times New Roman"/>
          <w:sz w:val="24"/>
          <w:szCs w:val="24"/>
        </w:rPr>
        <w:t xml:space="preserve"> с опорой на дидактический материал;</w:t>
      </w:r>
    </w:p>
    <w:p w14:paraId="4B90F048" w14:textId="77777777" w:rsidR="0052075B" w:rsidRPr="00DA4DEC" w:rsidRDefault="0052075B" w:rsidP="00877559">
      <w:pPr>
        <w:numPr>
          <w:ilvl w:val="0"/>
          <w:numId w:val="19"/>
        </w:numPr>
        <w:spacing w:after="0" w:line="240" w:lineRule="auto"/>
        <w:ind w:left="0"/>
        <w:jc w:val="both"/>
        <w:rPr>
          <w:rFonts w:cs="Times New Roman"/>
          <w:i/>
          <w:sz w:val="24"/>
          <w:szCs w:val="24"/>
        </w:rPr>
      </w:pPr>
      <w:r w:rsidRPr="00DA4DEC">
        <w:rPr>
          <w:rFonts w:cs="Times New Roman"/>
          <w:sz w:val="24"/>
          <w:szCs w:val="24"/>
        </w:rPr>
        <w:t xml:space="preserve">характеризовать свойства тел, физические явления и процессы, используя правила сложения сил (вдоль одной прямой), </w:t>
      </w:r>
      <w:r w:rsidRPr="00DA4DEC">
        <w:rPr>
          <w:rFonts w:cs="Times New Roman"/>
          <w:i/>
          <w:sz w:val="24"/>
          <w:szCs w:val="24"/>
        </w:rPr>
        <w:t xml:space="preserve">закон Гука, закон Паскаля, закон Архимеда, правило равновесия рычага (блока), «золотое правило» механики, </w:t>
      </w:r>
      <w:r w:rsidRPr="00DA4DEC">
        <w:rPr>
          <w:rFonts w:cs="Times New Roman"/>
          <w:sz w:val="24"/>
          <w:szCs w:val="24"/>
        </w:rPr>
        <w:t xml:space="preserve">закон сохранения механической энергии; при этом давать словесную формулировку закона и </w:t>
      </w:r>
      <w:r w:rsidRPr="00DA4DEC">
        <w:rPr>
          <w:rFonts w:cs="Times New Roman"/>
          <w:i/>
          <w:sz w:val="24"/>
          <w:szCs w:val="24"/>
        </w:rPr>
        <w:t>записывать его математическое выражение под руководством педагога с обсуждением плана работы;</w:t>
      </w:r>
    </w:p>
    <w:p w14:paraId="125EE921"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 xml:space="preserve">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w:t>
      </w:r>
      <w:r w:rsidRPr="00DA4DEC">
        <w:rPr>
          <w:rFonts w:cs="Times New Roman"/>
          <w:sz w:val="24"/>
          <w:szCs w:val="24"/>
        </w:rPr>
        <w:lastRenderedPageBreak/>
        <w:t>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DA4DEC">
        <w:rPr>
          <w:rFonts w:cs="Times New Roman"/>
          <w:i/>
          <w:sz w:val="24"/>
          <w:szCs w:val="24"/>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DA4DEC">
        <w:rPr>
          <w:rFonts w:cs="Times New Roman"/>
          <w:sz w:val="24"/>
          <w:szCs w:val="24"/>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DA4DEC">
        <w:rPr>
          <w:rFonts w:cs="Times New Roman"/>
          <w:sz w:val="24"/>
          <w:szCs w:val="24"/>
        </w:rPr>
        <w:softHyphen/>
        <w:t>спектирования текста, преобразования информации из одной знаковой системы в другую;</w:t>
      </w:r>
    </w:p>
    <w:p w14:paraId="6836E3A5"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43DC0F1A" w14:textId="3597817D" w:rsidR="0052075B" w:rsidRPr="00DA4DEC" w:rsidRDefault="0052075B" w:rsidP="00DA4DEC">
      <w:pPr>
        <w:spacing w:after="0" w:line="240" w:lineRule="auto"/>
        <w:jc w:val="both"/>
        <w:rPr>
          <w:rFonts w:cs="Times New Roman"/>
          <w:b/>
          <w:sz w:val="24"/>
          <w:szCs w:val="24"/>
        </w:rPr>
      </w:pPr>
      <w:r w:rsidRPr="00DA4DEC">
        <w:rPr>
          <w:rFonts w:cs="Times New Roman"/>
          <w:b/>
          <w:sz w:val="24"/>
          <w:szCs w:val="24"/>
        </w:rPr>
        <w:t xml:space="preserve">8 </w:t>
      </w:r>
      <w:r w:rsidR="003A5AAE" w:rsidRPr="00DA4DEC">
        <w:rPr>
          <w:rFonts w:cs="Times New Roman"/>
          <w:b/>
          <w:sz w:val="24"/>
          <w:szCs w:val="24"/>
        </w:rPr>
        <w:t>КЛАСС</w:t>
      </w:r>
    </w:p>
    <w:p w14:paraId="6C3C2731"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t>Предметные результаты на базовом уровне должны отражать сформированность у обучающихся умений:</w:t>
      </w:r>
    </w:p>
    <w:p w14:paraId="5AB87F55"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lastRenderedPageBreak/>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определять после предварительного обсуждения с педагогом свойства тел, физические явления и про</w:t>
      </w:r>
      <w:r w:rsidRPr="00DA4DEC">
        <w:rPr>
          <w:rFonts w:cs="Times New Roman"/>
          <w:sz w:val="24"/>
          <w:szCs w:val="24"/>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DA4DEC">
        <w:rPr>
          <w:rFonts w:cs="Times New Roman"/>
          <w:i/>
          <w:sz w:val="24"/>
          <w:szCs w:val="24"/>
        </w:rPr>
        <w:t>закон Джоуля–Ленца</w:t>
      </w:r>
      <w:r w:rsidRPr="00DA4DEC">
        <w:rPr>
          <w:rFonts w:cs="Times New Roman"/>
          <w:sz w:val="24"/>
          <w:szCs w:val="24"/>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w:t>
      </w:r>
      <w:r w:rsidRPr="00DA4DEC">
        <w:rPr>
          <w:rFonts w:cs="Times New Roman"/>
          <w:sz w:val="24"/>
          <w:szCs w:val="24"/>
        </w:rPr>
        <w:lastRenderedPageBreak/>
        <w:t>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DA4DEC">
        <w:rPr>
          <w:rFonts w:cs="Times New Roman"/>
          <w:b/>
          <w:bCs/>
          <w:sz w:val="24"/>
          <w:szCs w:val="24"/>
        </w:rPr>
        <w:t xml:space="preserve"> </w:t>
      </w:r>
      <w:r w:rsidRPr="00DA4DEC">
        <w:rPr>
          <w:rFonts w:cs="Times New Roman"/>
          <w:sz w:val="24"/>
          <w:szCs w:val="24"/>
        </w:rPr>
        <w:t>описывать ход опыта и формулировать выводы под руководством педагога;</w:t>
      </w:r>
    </w:p>
    <w:p w14:paraId="29857DEE"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1EA9E83C" w14:textId="45FD7DDE" w:rsidR="0052075B" w:rsidRPr="00DA4DEC" w:rsidRDefault="0052075B" w:rsidP="00DA4DEC">
      <w:pPr>
        <w:spacing w:after="0" w:line="240" w:lineRule="auto"/>
        <w:jc w:val="both"/>
        <w:rPr>
          <w:rFonts w:cs="Times New Roman"/>
          <w:b/>
          <w:sz w:val="24"/>
          <w:szCs w:val="24"/>
        </w:rPr>
      </w:pPr>
      <w:r w:rsidRPr="00DA4DEC">
        <w:rPr>
          <w:rFonts w:cs="Times New Roman"/>
          <w:b/>
          <w:sz w:val="24"/>
          <w:szCs w:val="24"/>
        </w:rPr>
        <w:t xml:space="preserve">9 </w:t>
      </w:r>
      <w:r w:rsidR="00C03A4A" w:rsidRPr="00DA4DEC">
        <w:rPr>
          <w:rFonts w:cs="Times New Roman"/>
          <w:b/>
          <w:sz w:val="24"/>
          <w:szCs w:val="24"/>
        </w:rPr>
        <w:t>КЛАСС</w:t>
      </w:r>
    </w:p>
    <w:p w14:paraId="773EF812" w14:textId="77777777" w:rsidR="0052075B" w:rsidRPr="00DA4DEC" w:rsidRDefault="0052075B" w:rsidP="00DA4DEC">
      <w:pPr>
        <w:spacing w:after="0" w:line="240" w:lineRule="auto"/>
        <w:ind w:firstLine="709"/>
        <w:jc w:val="both"/>
        <w:rPr>
          <w:rFonts w:cs="Times New Roman"/>
          <w:sz w:val="24"/>
          <w:szCs w:val="24"/>
        </w:rPr>
      </w:pPr>
      <w:r w:rsidRPr="00DA4DEC">
        <w:rPr>
          <w:rFonts w:cs="Times New Roman"/>
          <w:sz w:val="24"/>
          <w:szCs w:val="24"/>
        </w:rPr>
        <w:lastRenderedPageBreak/>
        <w:t>Предметные результаты на базовом уровне должны отражать сформированность у обучающихся умений:</w:t>
      </w:r>
    </w:p>
    <w:p w14:paraId="45BFC62C" w14:textId="77777777" w:rsidR="0052075B" w:rsidRPr="00DA4DEC" w:rsidRDefault="0052075B" w:rsidP="00877559">
      <w:pPr>
        <w:numPr>
          <w:ilvl w:val="0"/>
          <w:numId w:val="19"/>
        </w:numPr>
        <w:spacing w:after="0" w:line="240" w:lineRule="auto"/>
        <w:ind w:left="0"/>
        <w:jc w:val="both"/>
        <w:rPr>
          <w:rFonts w:cs="Times New Roman"/>
          <w:sz w:val="24"/>
          <w:szCs w:val="24"/>
        </w:rPr>
      </w:pPr>
      <w:r w:rsidRPr="00DA4DEC">
        <w:rPr>
          <w:rFonts w:cs="Times New Roman"/>
          <w:sz w:val="24"/>
          <w:szCs w:val="24"/>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DA4DEC">
        <w:rPr>
          <w:rFonts w:cs="Times New Roman"/>
          <w:i/>
          <w:sz w:val="24"/>
          <w:szCs w:val="24"/>
        </w:rPr>
        <w:t>центростремительное ускорение</w:t>
      </w:r>
      <w:r w:rsidRPr="00DA4DEC">
        <w:rPr>
          <w:rFonts w:cs="Times New Roman"/>
          <w:sz w:val="24"/>
          <w:szCs w:val="24"/>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DA4DEC">
        <w:rPr>
          <w:rFonts w:cs="Times New Roman"/>
          <w:i/>
          <w:sz w:val="24"/>
          <w:szCs w:val="24"/>
        </w:rPr>
        <w:t>спектры испускания и поглощения</w:t>
      </w:r>
      <w:r w:rsidRPr="00DA4DEC">
        <w:rPr>
          <w:rFonts w:cs="Times New Roman"/>
          <w:sz w:val="24"/>
          <w:szCs w:val="24"/>
        </w:rPr>
        <w:t>; альфа-, бета- и гамма-излучения, изотопы, ядерная энергетика;</w:t>
      </w:r>
    </w:p>
    <w:p w14:paraId="692254BB" w14:textId="77777777" w:rsidR="0052075B" w:rsidRPr="00DA4DEC" w:rsidRDefault="0052075B" w:rsidP="00877559">
      <w:pPr>
        <w:numPr>
          <w:ilvl w:val="0"/>
          <w:numId w:val="20"/>
        </w:numPr>
        <w:spacing w:after="0" w:line="240" w:lineRule="auto"/>
        <w:ind w:left="0"/>
        <w:jc w:val="both"/>
        <w:rPr>
          <w:rFonts w:cs="Times New Roman"/>
          <w:sz w:val="24"/>
          <w:szCs w:val="24"/>
        </w:rPr>
      </w:pPr>
      <w:r w:rsidRPr="00DA4DEC">
        <w:rPr>
          <w:rFonts w:cs="Times New Roman"/>
          <w:sz w:val="24"/>
          <w:szCs w:val="24"/>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198676" w14:textId="77777777" w:rsidR="0052075B" w:rsidRPr="00DA4DEC" w:rsidRDefault="0052075B" w:rsidP="00877559">
      <w:pPr>
        <w:numPr>
          <w:ilvl w:val="0"/>
          <w:numId w:val="20"/>
        </w:numPr>
        <w:spacing w:after="0" w:line="240" w:lineRule="auto"/>
        <w:ind w:left="0"/>
        <w:jc w:val="both"/>
        <w:rPr>
          <w:rFonts w:cs="Times New Roman"/>
          <w:sz w:val="24"/>
          <w:szCs w:val="24"/>
        </w:rPr>
      </w:pPr>
      <w:r w:rsidRPr="00DA4DEC">
        <w:rPr>
          <w:rFonts w:cs="Times New Roman"/>
          <w:sz w:val="24"/>
          <w:szCs w:val="24"/>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DA4DEC">
        <w:rPr>
          <w:rFonts w:cs="Times New Roman"/>
          <w:sz w:val="24"/>
          <w:szCs w:val="24"/>
        </w:rPr>
        <w:softHyphen/>
        <w:t>гическое действие видимого, ультрафиолетового и рент</w:t>
      </w:r>
      <w:r w:rsidRPr="00DA4DEC">
        <w:rPr>
          <w:rFonts w:cs="Times New Roman"/>
          <w:sz w:val="24"/>
          <w:szCs w:val="24"/>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DA4DEC" w:rsidRDefault="0052075B" w:rsidP="00877559">
      <w:pPr>
        <w:numPr>
          <w:ilvl w:val="0"/>
          <w:numId w:val="20"/>
        </w:numPr>
        <w:spacing w:after="0" w:line="240" w:lineRule="auto"/>
        <w:ind w:left="0"/>
        <w:jc w:val="both"/>
        <w:rPr>
          <w:rFonts w:cs="Times New Roman"/>
          <w:sz w:val="24"/>
          <w:szCs w:val="24"/>
        </w:rPr>
      </w:pPr>
      <w:r w:rsidRPr="00DA4DEC">
        <w:rPr>
          <w:rFonts w:cs="Times New Roman"/>
          <w:sz w:val="24"/>
          <w:szCs w:val="24"/>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DA4DEC" w:rsidRDefault="0052075B" w:rsidP="00877559">
      <w:pPr>
        <w:numPr>
          <w:ilvl w:val="0"/>
          <w:numId w:val="20"/>
        </w:numPr>
        <w:spacing w:after="0" w:line="240" w:lineRule="auto"/>
        <w:ind w:left="0"/>
        <w:jc w:val="both"/>
        <w:rPr>
          <w:rFonts w:cs="Times New Roman"/>
          <w:sz w:val="24"/>
          <w:szCs w:val="24"/>
        </w:rPr>
      </w:pPr>
      <w:r w:rsidRPr="00DA4DEC">
        <w:rPr>
          <w:rFonts w:cs="Times New Roman"/>
          <w:sz w:val="24"/>
          <w:szCs w:val="24"/>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14:paraId="20D5EC5A" w14:textId="77777777" w:rsidR="0052075B" w:rsidRPr="00DA4DEC" w:rsidRDefault="0052075B" w:rsidP="00877559">
      <w:pPr>
        <w:numPr>
          <w:ilvl w:val="0"/>
          <w:numId w:val="20"/>
        </w:numPr>
        <w:spacing w:after="0" w:line="240" w:lineRule="auto"/>
        <w:ind w:left="0"/>
        <w:jc w:val="both"/>
        <w:rPr>
          <w:rFonts w:cs="Times New Roman"/>
          <w:sz w:val="24"/>
          <w:szCs w:val="24"/>
        </w:rPr>
      </w:pPr>
      <w:r w:rsidRPr="00DA4DEC">
        <w:rPr>
          <w:rFonts w:cs="Times New Roman"/>
          <w:sz w:val="24"/>
          <w:szCs w:val="24"/>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9D8F131" w14:textId="77777777" w:rsidR="0052075B" w:rsidRPr="00DA4DEC" w:rsidRDefault="0052075B" w:rsidP="00877559">
      <w:pPr>
        <w:numPr>
          <w:ilvl w:val="0"/>
          <w:numId w:val="20"/>
        </w:numPr>
        <w:spacing w:after="0" w:line="240" w:lineRule="auto"/>
        <w:ind w:left="0"/>
        <w:jc w:val="both"/>
        <w:rPr>
          <w:rFonts w:cs="Times New Roman"/>
          <w:sz w:val="24"/>
          <w:szCs w:val="24"/>
        </w:rPr>
      </w:pPr>
      <w:r w:rsidRPr="00DA4DEC">
        <w:rPr>
          <w:rFonts w:cs="Times New Roman"/>
          <w:sz w:val="24"/>
          <w:szCs w:val="24"/>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DA4DEC" w:rsidRDefault="0052075B" w:rsidP="00877559">
      <w:pPr>
        <w:numPr>
          <w:ilvl w:val="0"/>
          <w:numId w:val="20"/>
        </w:numPr>
        <w:spacing w:after="0" w:line="240" w:lineRule="auto"/>
        <w:ind w:left="0"/>
        <w:jc w:val="both"/>
        <w:rPr>
          <w:rFonts w:cs="Times New Roman"/>
          <w:sz w:val="24"/>
          <w:szCs w:val="24"/>
        </w:rPr>
      </w:pPr>
      <w:r w:rsidRPr="00DA4DEC">
        <w:rPr>
          <w:rFonts w:cs="Times New Roman"/>
          <w:sz w:val="24"/>
          <w:szCs w:val="24"/>
        </w:rPr>
        <w:lastRenderedPageBreak/>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DA4DEC" w:rsidRDefault="0052075B" w:rsidP="00877559">
      <w:pPr>
        <w:numPr>
          <w:ilvl w:val="0"/>
          <w:numId w:val="20"/>
        </w:numPr>
        <w:spacing w:after="0" w:line="240" w:lineRule="auto"/>
        <w:ind w:left="0"/>
        <w:jc w:val="both"/>
        <w:rPr>
          <w:rFonts w:cs="Times New Roman"/>
          <w:sz w:val="24"/>
          <w:szCs w:val="24"/>
        </w:rPr>
      </w:pPr>
      <w:r w:rsidRPr="00DA4DEC">
        <w:rPr>
          <w:rFonts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sidRPr="00DA4DEC">
        <w:rPr>
          <w:rFonts w:cs="Times New Roman"/>
          <w:sz w:val="24"/>
          <w:szCs w:val="24"/>
        </w:rPr>
        <w:t xml:space="preserve"> </w:t>
      </w:r>
      <w:r w:rsidRPr="00DA4DEC">
        <w:rPr>
          <w:rFonts w:cs="Times New Roman"/>
          <w:sz w:val="24"/>
          <w:szCs w:val="24"/>
        </w:rPr>
        <w:t>спектр; изучение свойств изображения в плоском зеркале и</w:t>
      </w:r>
      <w:r w:rsidR="001F1643" w:rsidRPr="00DA4DEC">
        <w:rPr>
          <w:rFonts w:cs="Times New Roman"/>
          <w:sz w:val="24"/>
          <w:szCs w:val="24"/>
        </w:rPr>
        <w:t xml:space="preserve"> </w:t>
      </w:r>
      <w:r w:rsidRPr="00DA4DEC">
        <w:rPr>
          <w:rFonts w:cs="Times New Roman"/>
          <w:sz w:val="24"/>
          <w:szCs w:val="24"/>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DA4DEC">
        <w:rPr>
          <w:rFonts w:cs="Times New Roman"/>
          <w:b/>
          <w:bCs/>
          <w:sz w:val="24"/>
          <w:szCs w:val="24"/>
        </w:rPr>
        <w:t xml:space="preserve"> </w:t>
      </w:r>
      <w:r w:rsidRPr="00DA4DEC">
        <w:rPr>
          <w:rFonts w:cs="Times New Roman"/>
          <w:sz w:val="24"/>
          <w:szCs w:val="24"/>
        </w:rPr>
        <w:t>описывать ход опыта и его результаты, формулировать выводы под руководством педагога;</w:t>
      </w:r>
    </w:p>
    <w:p w14:paraId="5529360B" w14:textId="77777777" w:rsidR="0052075B" w:rsidRPr="00DA4DEC" w:rsidRDefault="0052075B" w:rsidP="00877559">
      <w:pPr>
        <w:numPr>
          <w:ilvl w:val="0"/>
          <w:numId w:val="20"/>
        </w:numPr>
        <w:spacing w:after="0" w:line="240" w:lineRule="auto"/>
        <w:ind w:left="0"/>
        <w:jc w:val="both"/>
        <w:rPr>
          <w:rFonts w:cs="Times New Roman"/>
          <w:sz w:val="24"/>
          <w:szCs w:val="24"/>
        </w:rPr>
      </w:pPr>
      <w:r w:rsidRPr="00DA4DEC">
        <w:rPr>
          <w:rFonts w:cs="Times New Roman"/>
          <w:sz w:val="24"/>
          <w:szCs w:val="24"/>
        </w:rPr>
        <w:t xml:space="preserve">проводить при необходимости серию прямых измерений, определяя среднее значение измеряемой величины </w:t>
      </w:r>
      <w:r w:rsidRPr="00DA4DEC">
        <w:rPr>
          <w:rFonts w:cs="Times New Roman"/>
          <w:i/>
          <w:sz w:val="24"/>
          <w:szCs w:val="24"/>
        </w:rPr>
        <w:t>(фокусное расстояние собирающей линзы);</w:t>
      </w:r>
      <w:r w:rsidRPr="00DA4DEC">
        <w:rPr>
          <w:rFonts w:cs="Times New Roman"/>
          <w:sz w:val="24"/>
          <w:szCs w:val="24"/>
        </w:rPr>
        <w:t xml:space="preserve"> обосновывать выбор способа измерения/измерительного прибора;</w:t>
      </w:r>
    </w:p>
    <w:p w14:paraId="290B3058" w14:textId="77777777" w:rsidR="0052075B" w:rsidRPr="00DA4DEC" w:rsidRDefault="0052075B" w:rsidP="00877559">
      <w:pPr>
        <w:numPr>
          <w:ilvl w:val="0"/>
          <w:numId w:val="20"/>
        </w:numPr>
        <w:spacing w:after="0" w:line="240" w:lineRule="auto"/>
        <w:ind w:left="0"/>
        <w:jc w:val="both"/>
        <w:rPr>
          <w:rFonts w:cs="Times New Roman"/>
          <w:sz w:val="24"/>
          <w:szCs w:val="24"/>
        </w:rPr>
      </w:pPr>
      <w:r w:rsidRPr="00DA4DEC">
        <w:rPr>
          <w:rFonts w:cs="Times New Roman"/>
          <w:sz w:val="24"/>
          <w:szCs w:val="24"/>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DA4DEC" w:rsidRDefault="0052075B" w:rsidP="00877559">
      <w:pPr>
        <w:numPr>
          <w:ilvl w:val="0"/>
          <w:numId w:val="20"/>
        </w:numPr>
        <w:spacing w:after="0" w:line="240" w:lineRule="auto"/>
        <w:ind w:left="0"/>
        <w:jc w:val="both"/>
        <w:rPr>
          <w:rFonts w:cs="Times New Roman"/>
          <w:sz w:val="24"/>
          <w:szCs w:val="24"/>
        </w:rPr>
      </w:pPr>
      <w:r w:rsidRPr="00DA4DEC">
        <w:rPr>
          <w:rFonts w:cs="Times New Roman"/>
          <w:sz w:val="24"/>
          <w:szCs w:val="24"/>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sidRPr="00DA4DEC">
        <w:rPr>
          <w:rFonts w:cs="Times New Roman"/>
          <w:sz w:val="24"/>
          <w:szCs w:val="24"/>
        </w:rPr>
        <w:t xml:space="preserve"> </w:t>
      </w:r>
      <w:r w:rsidRPr="00DA4DEC">
        <w:rPr>
          <w:rFonts w:cs="Times New Roman"/>
          <w:sz w:val="24"/>
          <w:szCs w:val="24"/>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DA4DEC" w:rsidRDefault="0052075B" w:rsidP="00877559">
      <w:pPr>
        <w:numPr>
          <w:ilvl w:val="0"/>
          <w:numId w:val="20"/>
        </w:numPr>
        <w:spacing w:after="0" w:line="240" w:lineRule="auto"/>
        <w:ind w:left="0"/>
        <w:jc w:val="both"/>
        <w:rPr>
          <w:rFonts w:cs="Times New Roman"/>
          <w:sz w:val="24"/>
          <w:szCs w:val="24"/>
        </w:rPr>
      </w:pPr>
      <w:r w:rsidRPr="00DA4DEC">
        <w:rPr>
          <w:rFonts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DA4DEC" w:rsidRDefault="0052075B" w:rsidP="00877559">
      <w:pPr>
        <w:numPr>
          <w:ilvl w:val="0"/>
          <w:numId w:val="20"/>
        </w:numPr>
        <w:spacing w:after="0" w:line="240" w:lineRule="auto"/>
        <w:ind w:left="0"/>
        <w:jc w:val="both"/>
        <w:rPr>
          <w:rFonts w:cs="Times New Roman"/>
          <w:sz w:val="24"/>
          <w:szCs w:val="24"/>
        </w:rPr>
      </w:pPr>
      <w:r w:rsidRPr="00DA4DEC">
        <w:rPr>
          <w:rFonts w:cs="Times New Roman"/>
          <w:sz w:val="24"/>
          <w:szCs w:val="24"/>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DA4DEC" w:rsidRDefault="0052075B" w:rsidP="00877559">
      <w:pPr>
        <w:numPr>
          <w:ilvl w:val="0"/>
          <w:numId w:val="20"/>
        </w:numPr>
        <w:spacing w:after="0" w:line="240" w:lineRule="auto"/>
        <w:ind w:left="0"/>
        <w:jc w:val="both"/>
        <w:rPr>
          <w:rFonts w:cs="Times New Roman"/>
          <w:sz w:val="24"/>
          <w:szCs w:val="24"/>
        </w:rPr>
      </w:pPr>
      <w:r w:rsidRPr="00DA4DEC">
        <w:rPr>
          <w:rFonts w:cs="Times New Roman"/>
          <w:sz w:val="24"/>
          <w:szCs w:val="24"/>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DA4DEC" w:rsidRDefault="0052075B" w:rsidP="00877559">
      <w:pPr>
        <w:numPr>
          <w:ilvl w:val="0"/>
          <w:numId w:val="20"/>
        </w:numPr>
        <w:spacing w:after="0" w:line="240" w:lineRule="auto"/>
        <w:ind w:left="0"/>
        <w:jc w:val="both"/>
        <w:rPr>
          <w:rFonts w:cs="Times New Roman"/>
          <w:sz w:val="24"/>
          <w:szCs w:val="24"/>
        </w:rPr>
      </w:pPr>
      <w:r w:rsidRPr="00DA4DEC">
        <w:rPr>
          <w:rFonts w:cs="Times New Roman"/>
          <w:sz w:val="24"/>
          <w:szCs w:val="24"/>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sidRPr="00DA4DEC">
        <w:rPr>
          <w:rFonts w:cs="Times New Roman"/>
          <w:sz w:val="24"/>
          <w:szCs w:val="24"/>
        </w:rPr>
        <w:t xml:space="preserve"> </w:t>
      </w:r>
      <w:r w:rsidRPr="00DA4DEC">
        <w:rPr>
          <w:rFonts w:cs="Times New Roman"/>
          <w:sz w:val="24"/>
          <w:szCs w:val="24"/>
        </w:rPr>
        <w:t xml:space="preserve">плоском зеркале и собирающей линзе; </w:t>
      </w:r>
    </w:p>
    <w:p w14:paraId="7F5A384B" w14:textId="77777777" w:rsidR="0052075B" w:rsidRPr="00DA4DEC" w:rsidRDefault="0052075B" w:rsidP="00877559">
      <w:pPr>
        <w:numPr>
          <w:ilvl w:val="0"/>
          <w:numId w:val="20"/>
        </w:numPr>
        <w:spacing w:after="0" w:line="240" w:lineRule="auto"/>
        <w:ind w:left="0"/>
        <w:jc w:val="both"/>
        <w:rPr>
          <w:rFonts w:cs="Times New Roman"/>
          <w:sz w:val="24"/>
          <w:szCs w:val="24"/>
        </w:rPr>
      </w:pPr>
      <w:r w:rsidRPr="00DA4DEC">
        <w:rPr>
          <w:rFonts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DA4DEC" w:rsidRDefault="0052075B" w:rsidP="00877559">
      <w:pPr>
        <w:numPr>
          <w:ilvl w:val="0"/>
          <w:numId w:val="20"/>
        </w:numPr>
        <w:spacing w:after="0" w:line="240" w:lineRule="auto"/>
        <w:ind w:left="0"/>
        <w:jc w:val="both"/>
        <w:rPr>
          <w:rFonts w:cs="Times New Roman"/>
          <w:sz w:val="24"/>
          <w:szCs w:val="24"/>
        </w:rPr>
      </w:pPr>
      <w:r w:rsidRPr="00DA4DEC">
        <w:rPr>
          <w:rFonts w:cs="Times New Roman"/>
          <w:sz w:val="24"/>
          <w:szCs w:val="24"/>
        </w:rPr>
        <w:t xml:space="preserve">осуществлять </w:t>
      </w:r>
      <w:r w:rsidR="00C03A4A" w:rsidRPr="00DA4DEC">
        <w:rPr>
          <w:rFonts w:cs="Times New Roman"/>
          <w:sz w:val="24"/>
          <w:szCs w:val="24"/>
        </w:rPr>
        <w:t>под руководством</w:t>
      </w:r>
      <w:r w:rsidRPr="00DA4DEC">
        <w:rPr>
          <w:rFonts w:cs="Times New Roman"/>
          <w:sz w:val="24"/>
          <w:szCs w:val="24"/>
        </w:rPr>
        <w:t xml:space="preserve"> педагога </w:t>
      </w:r>
      <w:r w:rsidR="00C03A4A" w:rsidRPr="00DA4DEC">
        <w:rPr>
          <w:rFonts w:cs="Times New Roman"/>
          <w:sz w:val="24"/>
          <w:szCs w:val="24"/>
        </w:rPr>
        <w:t xml:space="preserve">поиск </w:t>
      </w:r>
      <w:r w:rsidRPr="00DA4DEC">
        <w:rPr>
          <w:rFonts w:cs="Times New Roman"/>
          <w:sz w:val="24"/>
          <w:szCs w:val="24"/>
        </w:rPr>
        <w:t>информации физического содержания в</w:t>
      </w:r>
      <w:r w:rsidR="001F1643" w:rsidRPr="00DA4DEC">
        <w:rPr>
          <w:rFonts w:cs="Times New Roman"/>
          <w:sz w:val="24"/>
          <w:szCs w:val="24"/>
        </w:rPr>
        <w:t xml:space="preserve"> </w:t>
      </w:r>
      <w:r w:rsidRPr="00DA4DEC">
        <w:rPr>
          <w:rFonts w:cs="Times New Roman"/>
          <w:sz w:val="24"/>
          <w:szCs w:val="24"/>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DA4DEC" w:rsidRDefault="0052075B" w:rsidP="00877559">
      <w:pPr>
        <w:numPr>
          <w:ilvl w:val="0"/>
          <w:numId w:val="20"/>
        </w:numPr>
        <w:spacing w:after="0" w:line="240" w:lineRule="auto"/>
        <w:ind w:left="0"/>
        <w:jc w:val="both"/>
        <w:rPr>
          <w:rFonts w:cs="Times New Roman"/>
          <w:sz w:val="24"/>
          <w:szCs w:val="24"/>
        </w:rPr>
      </w:pPr>
      <w:r w:rsidRPr="00DA4DEC">
        <w:rPr>
          <w:rFonts w:cs="Times New Roman"/>
          <w:sz w:val="24"/>
          <w:szCs w:val="24"/>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w:t>
      </w:r>
      <w:r w:rsidRPr="00DA4DEC">
        <w:rPr>
          <w:rFonts w:cs="Times New Roman"/>
          <w:sz w:val="24"/>
          <w:szCs w:val="24"/>
        </w:rPr>
        <w:lastRenderedPageBreak/>
        <w:t>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DA4DEC">
        <w:rPr>
          <w:rFonts w:cs="Times New Roman"/>
          <w:sz w:val="24"/>
          <w:szCs w:val="24"/>
        </w:rPr>
        <w:t xml:space="preserve">ь выступление презентацией с </w:t>
      </w:r>
      <w:r w:rsidRPr="00DA4DEC">
        <w:rPr>
          <w:rFonts w:cs="Times New Roman"/>
          <w:sz w:val="24"/>
          <w:szCs w:val="24"/>
        </w:rPr>
        <w:t>учётом особенностей аудитории сверстников.</w:t>
      </w:r>
    </w:p>
    <w:p w14:paraId="2417CEE1" w14:textId="26F312E3" w:rsidR="00C865CA" w:rsidRPr="00DA4DEC" w:rsidRDefault="00C865CA" w:rsidP="00DA4DEC">
      <w:pPr>
        <w:spacing w:after="0" w:line="240" w:lineRule="auto"/>
        <w:rPr>
          <w:rFonts w:cs="Times New Roman"/>
          <w:sz w:val="24"/>
          <w:szCs w:val="24"/>
        </w:rPr>
      </w:pPr>
    </w:p>
    <w:p w14:paraId="74E9B5BA" w14:textId="5F3EF511" w:rsidR="00C865CA" w:rsidRPr="00B428FF" w:rsidRDefault="00C865CA" w:rsidP="00573CF5">
      <w:pPr>
        <w:pStyle w:val="4"/>
        <w:rPr>
          <w:rFonts w:cs="Times New Roman"/>
          <w:sz w:val="24"/>
          <w:szCs w:val="24"/>
        </w:rPr>
      </w:pPr>
      <w:bookmarkStart w:id="712" w:name="_Toc97114951"/>
      <w:r w:rsidRPr="00B428FF">
        <w:rPr>
          <w:rFonts w:cs="Times New Roman"/>
          <w:sz w:val="24"/>
          <w:szCs w:val="24"/>
        </w:rPr>
        <w:t>2.2.</w:t>
      </w:r>
      <w:r w:rsidR="008B7E5C" w:rsidRPr="00B428FF">
        <w:rPr>
          <w:rFonts w:cs="Times New Roman"/>
          <w:sz w:val="24"/>
          <w:szCs w:val="24"/>
        </w:rPr>
        <w:t>1</w:t>
      </w:r>
      <w:r w:rsidRPr="00B428FF">
        <w:rPr>
          <w:rFonts w:cs="Times New Roman"/>
          <w:sz w:val="24"/>
          <w:szCs w:val="24"/>
        </w:rPr>
        <w:t>.12. БИОЛОГИЯ</w:t>
      </w:r>
      <w:bookmarkEnd w:id="712"/>
    </w:p>
    <w:p w14:paraId="177ADDDC" w14:textId="77777777" w:rsidR="00C865CA" w:rsidRPr="00B428FF" w:rsidRDefault="00C865CA" w:rsidP="00C865CA">
      <w:pPr>
        <w:spacing w:after="0" w:line="240" w:lineRule="auto"/>
        <w:ind w:firstLine="709"/>
        <w:jc w:val="both"/>
        <w:rPr>
          <w:rFonts w:eastAsiaTheme="majorEastAsia" w:cs="Times New Roman"/>
          <w:b/>
          <w:bCs/>
          <w:sz w:val="24"/>
          <w:szCs w:val="24"/>
          <w:lang w:eastAsia="en-US"/>
        </w:rPr>
      </w:pPr>
    </w:p>
    <w:p w14:paraId="5F9DFAEA" w14:textId="77777777" w:rsidR="00C865CA" w:rsidRPr="00B428FF" w:rsidRDefault="00C865CA" w:rsidP="00434B14">
      <w:pPr>
        <w:spacing w:after="0" w:line="240" w:lineRule="auto"/>
        <w:jc w:val="both"/>
        <w:rPr>
          <w:rFonts w:eastAsiaTheme="majorEastAsia" w:cs="Times New Roman"/>
          <w:bCs/>
          <w:sz w:val="24"/>
          <w:szCs w:val="24"/>
          <w:lang w:eastAsia="en-US"/>
        </w:rPr>
      </w:pPr>
      <w:bookmarkStart w:id="713" w:name="_Toc96435944"/>
      <w:r w:rsidRPr="00B428FF">
        <w:rPr>
          <w:rFonts w:eastAsiaTheme="majorEastAsia" w:cs="Times New Roman"/>
          <w:bCs/>
          <w:sz w:val="24"/>
          <w:szCs w:val="24"/>
          <w:lang w:eastAsia="en-US"/>
        </w:rPr>
        <w:t>ПОЯСНИТЕЛЬНАЯ ЗАПИСКА</w:t>
      </w:r>
      <w:bookmarkEnd w:id="713"/>
    </w:p>
    <w:p w14:paraId="5650BB72" w14:textId="40925AB7" w:rsidR="00C865CA" w:rsidRPr="00B428FF" w:rsidRDefault="00B428FF" w:rsidP="00C865CA">
      <w:pPr>
        <w:spacing w:after="0" w:line="240" w:lineRule="auto"/>
        <w:ind w:firstLine="709"/>
        <w:jc w:val="both"/>
        <w:rPr>
          <w:rFonts w:eastAsia="Arial Unicode MS" w:cs="Times New Roman"/>
          <w:kern w:val="1"/>
          <w:sz w:val="24"/>
          <w:szCs w:val="24"/>
          <w:lang w:eastAsia="en-US"/>
        </w:rPr>
      </w:pPr>
      <w:r>
        <w:rPr>
          <w:rFonts w:eastAsia="Arial Unicode MS" w:cs="Times New Roman"/>
          <w:kern w:val="1"/>
          <w:sz w:val="24"/>
          <w:szCs w:val="24"/>
          <w:lang w:eastAsia="en-US"/>
        </w:rPr>
        <w:t>Р</w:t>
      </w:r>
      <w:r w:rsidR="00C865CA" w:rsidRPr="00B428FF">
        <w:rPr>
          <w:rFonts w:eastAsia="Arial Unicode MS" w:cs="Times New Roman"/>
          <w:kern w:val="1"/>
          <w:sz w:val="24"/>
          <w:szCs w:val="24"/>
          <w:lang w:eastAsia="en-US"/>
        </w:rPr>
        <w:t xml:space="preserve">абочая программа по биологии для обучающихся с задержкой психического развития </w:t>
      </w:r>
      <w:r>
        <w:rPr>
          <w:rFonts w:eastAsia="Arial Unicode MS" w:cs="Times New Roman"/>
          <w:kern w:val="1"/>
          <w:sz w:val="24"/>
          <w:szCs w:val="24"/>
          <w:lang w:eastAsia="en-US"/>
        </w:rPr>
        <w:t xml:space="preserve"> </w:t>
      </w:r>
      <w:r w:rsidR="00C865CA" w:rsidRPr="00B428FF">
        <w:rPr>
          <w:rFonts w:eastAsia="Arial Unicode MS" w:cs="Times New Roman"/>
          <w:kern w:val="1"/>
          <w:sz w:val="24"/>
          <w:szCs w:val="24"/>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АООП ООО </w:t>
      </w:r>
      <w:r w:rsidR="00057D57" w:rsidRPr="00B428FF">
        <w:rPr>
          <w:rFonts w:eastAsia="Arial Unicode MS" w:cs="Times New Roman"/>
          <w:kern w:val="1"/>
          <w:sz w:val="24"/>
          <w:szCs w:val="24"/>
          <w:lang w:eastAsia="en-US"/>
        </w:rPr>
        <w:t xml:space="preserve">обучающихся с </w:t>
      </w:r>
      <w:r w:rsidR="00C865CA" w:rsidRPr="00B428FF">
        <w:rPr>
          <w:rFonts w:eastAsia="Arial Unicode MS" w:cs="Times New Roman"/>
          <w:kern w:val="1"/>
          <w:sz w:val="24"/>
          <w:szCs w:val="24"/>
          <w:lang w:eastAsia="en-US"/>
        </w:rPr>
        <w:t xml:space="preserve">ЗПР, рабочей программы основного общего образования по учебному предмету «Биология», программы воспитания, с учетом распределенных по классам проверяемых требований к результатам освоения </w:t>
      </w:r>
      <w:r>
        <w:rPr>
          <w:rFonts w:eastAsia="Arial Unicode MS" w:cs="Times New Roman"/>
          <w:kern w:val="1"/>
          <w:sz w:val="24"/>
          <w:szCs w:val="24"/>
          <w:lang w:eastAsia="en-US"/>
        </w:rPr>
        <w:t>а</w:t>
      </w:r>
      <w:r w:rsidR="00C865CA" w:rsidRPr="00B428FF">
        <w:rPr>
          <w:rFonts w:eastAsia="Arial Unicode MS" w:cs="Times New Roman"/>
          <w:kern w:val="1"/>
          <w:sz w:val="24"/>
          <w:szCs w:val="24"/>
          <w:lang w:eastAsia="en-US"/>
        </w:rPr>
        <w:t>даптированной основной образовательной программы основного общего образования обучающихся с задержкой психического развития.</w:t>
      </w:r>
    </w:p>
    <w:p w14:paraId="4E071113" w14:textId="77777777" w:rsidR="00C865CA" w:rsidRPr="00B428FF" w:rsidRDefault="00C865CA" w:rsidP="000F702D">
      <w:pPr>
        <w:spacing w:after="0" w:line="240" w:lineRule="auto"/>
        <w:ind w:firstLine="709"/>
        <w:jc w:val="both"/>
        <w:rPr>
          <w:rFonts w:eastAsiaTheme="majorEastAsia" w:cs="Times New Roman"/>
          <w:b/>
          <w:bCs/>
          <w:sz w:val="24"/>
          <w:szCs w:val="24"/>
          <w:lang w:eastAsia="en-US"/>
        </w:rPr>
      </w:pPr>
      <w:bookmarkStart w:id="714" w:name="_Toc96435945"/>
      <w:r w:rsidRPr="00B428FF">
        <w:rPr>
          <w:rFonts w:eastAsiaTheme="majorEastAsia" w:cs="Times New Roman"/>
          <w:b/>
          <w:bCs/>
          <w:sz w:val="24"/>
          <w:szCs w:val="24"/>
          <w:lang w:eastAsia="en-US"/>
        </w:rPr>
        <w:t>Общая характеристика учебного предмета «Биология»</w:t>
      </w:r>
      <w:bookmarkEnd w:id="714"/>
    </w:p>
    <w:p w14:paraId="0026DC73"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Учебный предмет «Биология» входит в предметную область «Естественнонаучные предметы».  </w:t>
      </w:r>
    </w:p>
    <w:p w14:paraId="6DE3D362"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B428FF">
        <w:rPr>
          <w:rFonts w:cs="Times New Roman"/>
          <w:bCs/>
          <w:sz w:val="24"/>
          <w:szCs w:val="24"/>
        </w:rPr>
        <w:t>История</w:t>
      </w:r>
      <w:r w:rsidRPr="00B428FF">
        <w:rPr>
          <w:rFonts w:cs="Times New Roman"/>
          <w:sz w:val="24"/>
          <w:szCs w:val="24"/>
        </w:rPr>
        <w:t xml:space="preserve">», «Русский язык», «Литература» и др.  </w:t>
      </w:r>
    </w:p>
    <w:p w14:paraId="76384FD9"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kern w:val="1"/>
          <w:sz w:val="24"/>
          <w:szCs w:val="24"/>
          <w:lang w:bidi="hi-IN"/>
        </w:rPr>
        <w:t xml:space="preserve">Значимость предмета для формирования жизненной компетенции обучающихся с ЗПР заключается в </w:t>
      </w:r>
      <w:r w:rsidRPr="00B428FF">
        <w:rPr>
          <w:rFonts w:cs="Times New Roman"/>
          <w:sz w:val="24"/>
          <w:szCs w:val="24"/>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Программа отражает содержание обучения предмету «Биология» с учетом особых образовательных потребностей обучающихся с </w:t>
      </w:r>
      <w:r w:rsidRPr="00B428FF">
        <w:rPr>
          <w:rFonts w:eastAsia="Times New Roman" w:cs="Times New Roman"/>
          <w:sz w:val="24"/>
          <w:szCs w:val="24"/>
        </w:rPr>
        <w:t>ЗПР</w:t>
      </w:r>
      <w:r w:rsidRPr="00B428FF">
        <w:rPr>
          <w:rFonts w:cs="Times New Roman"/>
          <w:sz w:val="24"/>
          <w:szCs w:val="24"/>
        </w:rPr>
        <w:t xml:space="preserve">. </w:t>
      </w:r>
      <w:r w:rsidRPr="00B428FF">
        <w:rPr>
          <w:rFonts w:eastAsia="Times New Roman" w:cs="Times New Roman"/>
          <w:sz w:val="24"/>
          <w:szCs w:val="24"/>
        </w:rPr>
        <w:t xml:space="preserve">Овладение учебным предметом «Биология» представляет определенную трудность для обучающихся с </w:t>
      </w:r>
      <w:r w:rsidRPr="00B428FF">
        <w:rPr>
          <w:rFonts w:cs="Times New Roman"/>
          <w:sz w:val="24"/>
          <w:szCs w:val="24"/>
        </w:rPr>
        <w:t>ЗПР</w:t>
      </w:r>
      <w:r w:rsidRPr="00B428FF">
        <w:rPr>
          <w:rFonts w:eastAsia="Times New Roman" w:cs="Times New Roman"/>
          <w:sz w:val="24"/>
          <w:szCs w:val="24"/>
        </w:rPr>
        <w:t>. Это связано</w:t>
      </w:r>
      <w:r w:rsidRPr="00B428FF">
        <w:rPr>
          <w:rFonts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B428FF">
        <w:rPr>
          <w:rFonts w:eastAsia="Times New Roman" w:cs="Times New Roman"/>
          <w:sz w:val="24"/>
          <w:szCs w:val="24"/>
        </w:rPr>
        <w:t xml:space="preserve"> при определении в тексте значимой и второстепенной информации.</w:t>
      </w:r>
    </w:p>
    <w:p w14:paraId="4016B223"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0374BCC2" w14:textId="77777777" w:rsidR="00C865CA" w:rsidRPr="00B428FF" w:rsidRDefault="00C865CA" w:rsidP="000F702D">
      <w:pPr>
        <w:spacing w:after="0" w:line="240" w:lineRule="auto"/>
        <w:ind w:firstLine="709"/>
        <w:jc w:val="both"/>
        <w:rPr>
          <w:rFonts w:eastAsiaTheme="majorEastAsia" w:cs="Times New Roman"/>
          <w:b/>
          <w:bCs/>
          <w:sz w:val="24"/>
          <w:szCs w:val="24"/>
          <w:lang w:eastAsia="en-US"/>
        </w:rPr>
      </w:pPr>
      <w:bookmarkStart w:id="715" w:name="_Toc96435946"/>
      <w:r w:rsidRPr="00B428FF">
        <w:rPr>
          <w:rFonts w:eastAsiaTheme="majorEastAsia" w:cs="Times New Roman"/>
          <w:b/>
          <w:bCs/>
          <w:sz w:val="24"/>
          <w:szCs w:val="24"/>
          <w:lang w:eastAsia="en-US"/>
        </w:rPr>
        <w:t>Цели и задачи изучения учебного предмета «Биология»</w:t>
      </w:r>
      <w:bookmarkEnd w:id="715"/>
    </w:p>
    <w:p w14:paraId="307A1D58" w14:textId="2029D7B9" w:rsidR="00C865CA" w:rsidRPr="00B428FF" w:rsidRDefault="00C865CA" w:rsidP="00C865CA">
      <w:pPr>
        <w:shd w:val="clear" w:color="auto" w:fill="FFFFFF"/>
        <w:spacing w:after="0" w:line="240" w:lineRule="auto"/>
        <w:ind w:firstLine="709"/>
        <w:jc w:val="both"/>
        <w:rPr>
          <w:rFonts w:eastAsia="Times New Roman" w:cs="Times New Roman"/>
          <w:sz w:val="24"/>
          <w:szCs w:val="24"/>
        </w:rPr>
      </w:pPr>
      <w:r w:rsidRPr="00B428FF">
        <w:rPr>
          <w:rFonts w:eastAsia="Times New Roman" w:cs="Times New Roman"/>
          <w:sz w:val="24"/>
          <w:szCs w:val="24"/>
        </w:rPr>
        <w:t>Общие цели изучения учебного предмета «Биология» представлены в рабочей программе основного общего образования.</w:t>
      </w:r>
    </w:p>
    <w:p w14:paraId="57C47BA7"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i/>
          <w:sz w:val="24"/>
          <w:szCs w:val="24"/>
        </w:rPr>
        <w:lastRenderedPageBreak/>
        <w:t xml:space="preserve">Цель </w:t>
      </w:r>
      <w:r w:rsidRPr="00B428FF">
        <w:rPr>
          <w:rFonts w:cs="Times New Roman"/>
          <w:sz w:val="24"/>
          <w:szCs w:val="24"/>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i/>
          <w:sz w:val="24"/>
          <w:szCs w:val="24"/>
        </w:rPr>
        <w:t>Основными задачами</w:t>
      </w:r>
      <w:r w:rsidRPr="00B428FF">
        <w:rPr>
          <w:rFonts w:cs="Times New Roman"/>
          <w:sz w:val="24"/>
          <w:szCs w:val="24"/>
        </w:rPr>
        <w:t xml:space="preserve"> изучения учебного предмета «Биология» являются:</w:t>
      </w:r>
    </w:p>
    <w:p w14:paraId="5801D42F" w14:textId="77777777" w:rsidR="00C865CA" w:rsidRPr="00B428FF" w:rsidRDefault="00C865CA" w:rsidP="00877559">
      <w:pPr>
        <w:pStyle w:val="a4"/>
        <w:numPr>
          <w:ilvl w:val="0"/>
          <w:numId w:val="9"/>
        </w:numPr>
        <w:tabs>
          <w:tab w:val="left" w:pos="993"/>
        </w:tabs>
        <w:spacing w:after="0" w:line="240" w:lineRule="auto"/>
        <w:ind w:left="709" w:hanging="283"/>
        <w:jc w:val="both"/>
        <w:rPr>
          <w:rFonts w:eastAsia="Arial Unicode MS" w:cs="Times New Roman"/>
          <w:kern w:val="1"/>
          <w:sz w:val="24"/>
          <w:szCs w:val="24"/>
        </w:rPr>
      </w:pPr>
      <w:r w:rsidRPr="00B428FF">
        <w:rPr>
          <w:rFonts w:eastAsia="Arial Unicode MS" w:cs="Times New Roman"/>
          <w:kern w:val="1"/>
          <w:sz w:val="24"/>
          <w:szCs w:val="24"/>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B428FF" w:rsidRDefault="00C865CA" w:rsidP="00877559">
      <w:pPr>
        <w:pStyle w:val="a4"/>
        <w:numPr>
          <w:ilvl w:val="0"/>
          <w:numId w:val="9"/>
        </w:numPr>
        <w:tabs>
          <w:tab w:val="left" w:pos="993"/>
        </w:tabs>
        <w:spacing w:after="0" w:line="240" w:lineRule="auto"/>
        <w:ind w:left="709" w:hanging="283"/>
        <w:jc w:val="both"/>
        <w:rPr>
          <w:rFonts w:eastAsia="Arial Unicode MS" w:cs="Times New Roman"/>
          <w:kern w:val="1"/>
          <w:sz w:val="24"/>
          <w:szCs w:val="24"/>
        </w:rPr>
      </w:pPr>
      <w:r w:rsidRPr="00B428FF">
        <w:rPr>
          <w:rFonts w:eastAsia="Arial Unicode MS" w:cs="Times New Roman"/>
          <w:kern w:val="1"/>
          <w:sz w:val="24"/>
          <w:szCs w:val="24"/>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081D7DAE" w14:textId="77777777" w:rsidR="00C865CA" w:rsidRPr="00B428FF" w:rsidRDefault="00C865CA" w:rsidP="00877559">
      <w:pPr>
        <w:pStyle w:val="a4"/>
        <w:numPr>
          <w:ilvl w:val="0"/>
          <w:numId w:val="9"/>
        </w:numPr>
        <w:tabs>
          <w:tab w:val="left" w:pos="993"/>
        </w:tabs>
        <w:spacing w:after="0" w:line="240" w:lineRule="auto"/>
        <w:ind w:left="709" w:hanging="283"/>
        <w:jc w:val="both"/>
        <w:rPr>
          <w:rFonts w:eastAsia="Arial Unicode MS" w:cs="Times New Roman"/>
          <w:kern w:val="1"/>
          <w:sz w:val="24"/>
          <w:szCs w:val="24"/>
        </w:rPr>
      </w:pPr>
      <w:r w:rsidRPr="00B428FF">
        <w:rPr>
          <w:rFonts w:eastAsia="Arial Unicode MS" w:cs="Times New Roman"/>
          <w:kern w:val="1"/>
          <w:sz w:val="24"/>
          <w:szCs w:val="24"/>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6E6B208C" w14:textId="77777777" w:rsidR="00C865CA" w:rsidRPr="00B428FF" w:rsidRDefault="00C865CA" w:rsidP="00877559">
      <w:pPr>
        <w:pStyle w:val="a4"/>
        <w:numPr>
          <w:ilvl w:val="0"/>
          <w:numId w:val="9"/>
        </w:numPr>
        <w:tabs>
          <w:tab w:val="left" w:pos="993"/>
        </w:tabs>
        <w:spacing w:after="0" w:line="240" w:lineRule="auto"/>
        <w:ind w:left="709" w:hanging="283"/>
        <w:jc w:val="both"/>
        <w:rPr>
          <w:rFonts w:eastAsia="Arial Unicode MS" w:cs="Times New Roman"/>
          <w:kern w:val="1"/>
          <w:sz w:val="24"/>
          <w:szCs w:val="24"/>
        </w:rPr>
      </w:pPr>
      <w:r w:rsidRPr="00B428FF">
        <w:rPr>
          <w:rFonts w:eastAsia="Arial Unicode MS" w:cs="Times New Roman"/>
          <w:kern w:val="1"/>
          <w:sz w:val="24"/>
          <w:szCs w:val="24"/>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B428FF" w:rsidRDefault="00C865CA" w:rsidP="00877559">
      <w:pPr>
        <w:pStyle w:val="a4"/>
        <w:numPr>
          <w:ilvl w:val="0"/>
          <w:numId w:val="9"/>
        </w:numPr>
        <w:tabs>
          <w:tab w:val="left" w:pos="993"/>
        </w:tabs>
        <w:spacing w:after="0" w:line="240" w:lineRule="auto"/>
        <w:ind w:left="709" w:hanging="283"/>
        <w:jc w:val="both"/>
        <w:rPr>
          <w:rFonts w:eastAsia="Arial Unicode MS" w:cs="Times New Roman"/>
          <w:kern w:val="1"/>
          <w:sz w:val="24"/>
          <w:szCs w:val="24"/>
        </w:rPr>
      </w:pPr>
      <w:r w:rsidRPr="00B428FF">
        <w:rPr>
          <w:rFonts w:eastAsia="Arial Unicode MS" w:cs="Times New Roman"/>
          <w:kern w:val="1"/>
          <w:sz w:val="24"/>
          <w:szCs w:val="24"/>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B428FF" w:rsidRDefault="00C865CA" w:rsidP="00877559">
      <w:pPr>
        <w:pStyle w:val="a4"/>
        <w:numPr>
          <w:ilvl w:val="0"/>
          <w:numId w:val="9"/>
        </w:numPr>
        <w:tabs>
          <w:tab w:val="left" w:pos="993"/>
        </w:tabs>
        <w:spacing w:after="0" w:line="240" w:lineRule="auto"/>
        <w:ind w:left="709" w:hanging="283"/>
        <w:jc w:val="both"/>
        <w:rPr>
          <w:rFonts w:eastAsia="Arial Unicode MS" w:cs="Times New Roman"/>
          <w:kern w:val="1"/>
          <w:sz w:val="24"/>
          <w:szCs w:val="24"/>
        </w:rPr>
      </w:pPr>
      <w:r w:rsidRPr="00B428FF">
        <w:rPr>
          <w:rFonts w:eastAsia="Arial Unicode MS" w:cs="Times New Roman"/>
          <w:kern w:val="1"/>
          <w:sz w:val="24"/>
          <w:szCs w:val="24"/>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468B8FD7" w14:textId="77777777" w:rsidR="00C865CA" w:rsidRPr="00B428FF" w:rsidRDefault="00C865CA" w:rsidP="000F702D">
      <w:pPr>
        <w:spacing w:after="0" w:line="240" w:lineRule="auto"/>
        <w:ind w:firstLine="709"/>
        <w:jc w:val="both"/>
        <w:rPr>
          <w:rFonts w:eastAsiaTheme="majorEastAsia" w:cs="Times New Roman"/>
          <w:b/>
          <w:bCs/>
          <w:sz w:val="24"/>
          <w:szCs w:val="24"/>
          <w:lang w:eastAsia="en-US"/>
        </w:rPr>
      </w:pPr>
      <w:bookmarkStart w:id="716" w:name="_Toc96435947"/>
      <w:r w:rsidRPr="00B428FF">
        <w:rPr>
          <w:rFonts w:eastAsiaTheme="majorEastAsia" w:cs="Times New Roman"/>
          <w:b/>
          <w:bCs/>
          <w:sz w:val="24"/>
          <w:szCs w:val="24"/>
          <w:lang w:eastAsia="en-US"/>
        </w:rPr>
        <w:t>Особенности отбора и адаптации учебного материала по биологии</w:t>
      </w:r>
      <w:bookmarkEnd w:id="716"/>
    </w:p>
    <w:p w14:paraId="731A113B"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50263EA1" w:rsidR="00C865CA" w:rsidRPr="00B428FF" w:rsidRDefault="00C865CA" w:rsidP="00C865CA">
      <w:pPr>
        <w:spacing w:after="0" w:line="240" w:lineRule="auto"/>
        <w:ind w:firstLine="709"/>
        <w:jc w:val="both"/>
        <w:rPr>
          <w:rFonts w:eastAsiaTheme="minorHAnsi" w:cs="Times New Roman"/>
          <w:sz w:val="24"/>
          <w:szCs w:val="24"/>
          <w:lang w:eastAsia="en-US"/>
        </w:rPr>
      </w:pPr>
      <w:r w:rsidRPr="00B428FF">
        <w:rPr>
          <w:rFonts w:eastAsiaTheme="minorHAnsi" w:cs="Times New Roman"/>
          <w:sz w:val="24"/>
          <w:szCs w:val="24"/>
          <w:lang w:eastAsia="en-US"/>
        </w:rPr>
        <w:t xml:space="preserve">Большое внимание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B428FF" w:rsidRDefault="00C865CA" w:rsidP="00C865CA">
      <w:pPr>
        <w:spacing w:after="0" w:line="240" w:lineRule="auto"/>
        <w:ind w:firstLine="709"/>
        <w:jc w:val="both"/>
        <w:rPr>
          <w:rFonts w:eastAsia="Times New Roman" w:cs="Times New Roman"/>
          <w:sz w:val="24"/>
          <w:szCs w:val="24"/>
        </w:rPr>
      </w:pPr>
      <w:r w:rsidRPr="00B428FF">
        <w:rPr>
          <w:rFonts w:eastAsia="Times New Roman" w:cs="Times New Roman"/>
          <w:sz w:val="24"/>
          <w:szCs w:val="24"/>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B428FF" w:rsidRDefault="00C865CA" w:rsidP="00C865CA">
      <w:pPr>
        <w:spacing w:after="0" w:line="240" w:lineRule="auto"/>
        <w:ind w:firstLine="709"/>
        <w:jc w:val="both"/>
        <w:rPr>
          <w:rFonts w:eastAsia="Times New Roman" w:cs="Times New Roman"/>
          <w:sz w:val="24"/>
          <w:szCs w:val="24"/>
        </w:rPr>
      </w:pPr>
      <w:r w:rsidRPr="00B428FF">
        <w:rPr>
          <w:rFonts w:cs="Times New Roman"/>
          <w:sz w:val="24"/>
          <w:szCs w:val="24"/>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B428FF" w:rsidRDefault="00C865CA" w:rsidP="00C865CA">
      <w:pPr>
        <w:spacing w:after="0" w:line="240" w:lineRule="auto"/>
        <w:ind w:firstLine="709"/>
        <w:jc w:val="both"/>
        <w:rPr>
          <w:rFonts w:eastAsia="Times New Roman" w:cs="Times New Roman"/>
          <w:sz w:val="24"/>
          <w:szCs w:val="24"/>
        </w:rPr>
      </w:pPr>
      <w:r w:rsidRPr="00B428FF">
        <w:rPr>
          <w:rFonts w:eastAsia="Times New Roman" w:cs="Times New Roman"/>
          <w:sz w:val="24"/>
          <w:szCs w:val="24"/>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B428FF" w:rsidRDefault="00C865CA" w:rsidP="00C865CA">
      <w:pPr>
        <w:spacing w:after="0" w:line="240" w:lineRule="auto"/>
        <w:ind w:firstLine="709"/>
        <w:jc w:val="both"/>
        <w:rPr>
          <w:rFonts w:eastAsia="Times New Roman" w:cs="Times New Roman"/>
          <w:sz w:val="24"/>
          <w:szCs w:val="24"/>
        </w:rPr>
      </w:pPr>
      <w:r w:rsidRPr="00B428FF">
        <w:rPr>
          <w:rFonts w:eastAsia="Times New Roman" w:cs="Times New Roman"/>
          <w:sz w:val="24"/>
          <w:szCs w:val="24"/>
        </w:rPr>
        <w:t xml:space="preserve">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w:t>
      </w:r>
      <w:r w:rsidRPr="00B428FF">
        <w:rPr>
          <w:rFonts w:eastAsia="Times New Roman" w:cs="Times New Roman"/>
          <w:sz w:val="24"/>
          <w:szCs w:val="24"/>
        </w:rPr>
        <w:lastRenderedPageBreak/>
        <w:t>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5E212E19" w:rsidR="00C865CA" w:rsidRPr="00B428FF" w:rsidRDefault="00B428FF" w:rsidP="00C865CA">
      <w:pPr>
        <w:spacing w:after="0" w:line="240" w:lineRule="auto"/>
        <w:ind w:firstLine="709"/>
        <w:jc w:val="both"/>
        <w:rPr>
          <w:rFonts w:cs="Times New Roman"/>
          <w:sz w:val="24"/>
          <w:szCs w:val="24"/>
        </w:rPr>
      </w:pPr>
      <w:r>
        <w:rPr>
          <w:rFonts w:cs="Times New Roman"/>
          <w:sz w:val="24"/>
          <w:szCs w:val="24"/>
        </w:rPr>
        <w:t>П</w:t>
      </w:r>
      <w:r w:rsidR="00C865CA" w:rsidRPr="00B428FF">
        <w:rPr>
          <w:rFonts w:cs="Times New Roman"/>
          <w:sz w:val="24"/>
          <w:szCs w:val="24"/>
        </w:rPr>
        <w:t>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Определение количества часов на изучение тем зависит от контингента обучающихся класса.  </w:t>
      </w:r>
    </w:p>
    <w:p w14:paraId="45807348" w14:textId="76249FC8" w:rsidR="00C865CA" w:rsidRPr="00B428FF" w:rsidRDefault="00B428FF" w:rsidP="000F702D">
      <w:pPr>
        <w:spacing w:after="0" w:line="240" w:lineRule="auto"/>
        <w:ind w:firstLine="709"/>
        <w:jc w:val="both"/>
        <w:rPr>
          <w:rFonts w:eastAsiaTheme="majorEastAsia" w:cs="Times New Roman"/>
          <w:b/>
          <w:bCs/>
          <w:sz w:val="24"/>
          <w:szCs w:val="24"/>
          <w:lang w:eastAsia="en-US"/>
        </w:rPr>
      </w:pPr>
      <w:bookmarkStart w:id="717" w:name="_Toc96435948"/>
      <w:r>
        <w:rPr>
          <w:rFonts w:eastAsiaTheme="majorEastAsia" w:cs="Times New Roman"/>
          <w:b/>
          <w:bCs/>
          <w:sz w:val="24"/>
          <w:szCs w:val="24"/>
          <w:lang w:eastAsia="en-US"/>
        </w:rPr>
        <w:t>В</w:t>
      </w:r>
      <w:r w:rsidR="00C865CA" w:rsidRPr="00B428FF">
        <w:rPr>
          <w:rFonts w:eastAsiaTheme="majorEastAsia" w:cs="Times New Roman"/>
          <w:b/>
          <w:bCs/>
          <w:sz w:val="24"/>
          <w:szCs w:val="24"/>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717"/>
    </w:p>
    <w:p w14:paraId="6BD36E37"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4B00B5FD" w:rsidR="00C865CA" w:rsidRPr="00B428FF" w:rsidRDefault="00B428FF" w:rsidP="00C865CA">
      <w:pPr>
        <w:spacing w:after="0" w:line="240" w:lineRule="auto"/>
        <w:ind w:firstLine="709"/>
        <w:jc w:val="both"/>
        <w:rPr>
          <w:rFonts w:cs="Times New Roman"/>
          <w:sz w:val="24"/>
          <w:szCs w:val="24"/>
        </w:rPr>
      </w:pPr>
      <w:r>
        <w:rPr>
          <w:rFonts w:cs="Times New Roman"/>
          <w:sz w:val="24"/>
          <w:szCs w:val="24"/>
        </w:rPr>
        <w:t>Т</w:t>
      </w:r>
      <w:r w:rsidR="00C865CA" w:rsidRPr="00B428FF">
        <w:rPr>
          <w:rFonts w:cs="Times New Roman"/>
          <w:sz w:val="24"/>
          <w:szCs w:val="24"/>
        </w:rPr>
        <w:t xml:space="preserve">ематическая и терминологическая лексика соответствует ООП ООО. </w:t>
      </w:r>
    </w:p>
    <w:p w14:paraId="4EE6E32B" w14:textId="77777777" w:rsidR="00C865CA" w:rsidRPr="00B428FF" w:rsidRDefault="00C865CA" w:rsidP="00C865CA">
      <w:pPr>
        <w:spacing w:after="0" w:line="240" w:lineRule="auto"/>
        <w:ind w:firstLine="709"/>
        <w:jc w:val="both"/>
        <w:rPr>
          <w:rFonts w:eastAsia="Times New Roman" w:cs="Times New Roman"/>
          <w:sz w:val="24"/>
          <w:szCs w:val="24"/>
          <w:shd w:val="clear" w:color="auto" w:fill="FFFFFF"/>
        </w:rPr>
      </w:pPr>
      <w:r w:rsidRPr="00B428FF">
        <w:rPr>
          <w:rFonts w:eastAsia="Times New Roman" w:cs="Times New Roman"/>
          <w:sz w:val="24"/>
          <w:szCs w:val="24"/>
        </w:rPr>
        <w:t xml:space="preserve">Для обучающихся с ЗПР существенным являются приемы работы с лексическим материалом по предмету. При </w:t>
      </w:r>
      <w:r w:rsidRPr="00B428FF">
        <w:rPr>
          <w:rFonts w:eastAsia="Times New Roman" w:cs="Times New Roman"/>
          <w:bCs/>
          <w:iCs/>
          <w:sz w:val="24"/>
          <w:szCs w:val="24"/>
        </w:rPr>
        <w:t xml:space="preserve">работе над лексикой, в том числе научной терминологией курса </w:t>
      </w:r>
      <w:r w:rsidRPr="00B428FF">
        <w:rPr>
          <w:rFonts w:eastAsia="Times New Roman" w:cs="Times New Roman"/>
          <w:sz w:val="24"/>
          <w:szCs w:val="24"/>
        </w:rPr>
        <w:t xml:space="preserve">(раскрытие значений новых слов, уточнение или расширение значений уже известных лексических единиц) </w:t>
      </w:r>
      <w:r w:rsidRPr="00B428FF">
        <w:rPr>
          <w:rFonts w:eastAsia="Times New Roman" w:cs="Times New Roman"/>
          <w:bCs/>
          <w:iCs/>
          <w:sz w:val="24"/>
          <w:szCs w:val="24"/>
        </w:rPr>
        <w:t xml:space="preserve">необходимо включение слова в контекст. </w:t>
      </w:r>
      <w:r w:rsidRPr="00B428FF">
        <w:rPr>
          <w:rFonts w:eastAsia="Times New Roman" w:cs="Times New Roman"/>
          <w:sz w:val="24"/>
          <w:szCs w:val="24"/>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7FFC928" w14:textId="77777777" w:rsidR="00C865CA" w:rsidRPr="00B428FF" w:rsidRDefault="00C865CA" w:rsidP="000F702D">
      <w:pPr>
        <w:spacing w:after="0" w:line="240" w:lineRule="auto"/>
        <w:ind w:firstLine="709"/>
        <w:jc w:val="both"/>
        <w:rPr>
          <w:rFonts w:eastAsiaTheme="majorEastAsia" w:cs="Times New Roman"/>
          <w:b/>
          <w:bCs/>
          <w:sz w:val="24"/>
          <w:szCs w:val="24"/>
          <w:lang w:eastAsia="en-US"/>
        </w:rPr>
      </w:pPr>
      <w:bookmarkStart w:id="718" w:name="_Toc96435949"/>
      <w:r w:rsidRPr="00B428FF">
        <w:rPr>
          <w:rFonts w:eastAsiaTheme="majorEastAsia" w:cs="Times New Roman"/>
          <w:b/>
          <w:bCs/>
          <w:sz w:val="24"/>
          <w:szCs w:val="24"/>
          <w:lang w:eastAsia="en-US"/>
        </w:rPr>
        <w:t>Место учебного предмета «Биология» в учебном плане</w:t>
      </w:r>
      <w:bookmarkEnd w:id="718"/>
    </w:p>
    <w:p w14:paraId="2AD4F3ED" w14:textId="7E1140D1" w:rsidR="00C865CA" w:rsidRPr="00B428FF" w:rsidRDefault="00C865CA" w:rsidP="00C865CA">
      <w:pPr>
        <w:spacing w:after="0" w:line="240" w:lineRule="auto"/>
        <w:ind w:firstLine="709"/>
        <w:jc w:val="both"/>
        <w:rPr>
          <w:rFonts w:eastAsia="Times New Roman" w:cs="Times New Roman"/>
          <w:sz w:val="24"/>
          <w:szCs w:val="24"/>
        </w:rPr>
      </w:pPr>
      <w:r w:rsidRPr="00B428FF">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B428FF" w:rsidRDefault="000F702D" w:rsidP="00C865CA">
      <w:pPr>
        <w:spacing w:after="0" w:line="240" w:lineRule="auto"/>
        <w:ind w:firstLine="709"/>
        <w:jc w:val="both"/>
        <w:rPr>
          <w:rFonts w:eastAsia="Times New Roman" w:cs="Times New Roman"/>
          <w:sz w:val="24"/>
          <w:szCs w:val="24"/>
        </w:rPr>
      </w:pPr>
    </w:p>
    <w:p w14:paraId="4C11008E" w14:textId="77777777" w:rsidR="00C865CA" w:rsidRPr="00B428FF" w:rsidRDefault="00C865CA" w:rsidP="00CD3668">
      <w:pPr>
        <w:spacing w:after="0" w:line="240" w:lineRule="auto"/>
        <w:jc w:val="both"/>
        <w:rPr>
          <w:rFonts w:eastAsiaTheme="majorEastAsia" w:cs="Times New Roman"/>
          <w:bCs/>
          <w:caps/>
          <w:sz w:val="24"/>
          <w:szCs w:val="24"/>
          <w:lang w:eastAsia="en-US"/>
        </w:rPr>
      </w:pPr>
      <w:bookmarkStart w:id="719" w:name="_Toc96435950"/>
      <w:r w:rsidRPr="00B428FF">
        <w:rPr>
          <w:rFonts w:eastAsiaTheme="majorEastAsia" w:cs="Times New Roman"/>
          <w:bCs/>
          <w:sz w:val="24"/>
          <w:szCs w:val="24"/>
          <w:lang w:eastAsia="en-US"/>
        </w:rPr>
        <w:t>СОДЕРЖАНИЕ УЧЕБНОГО ПРЕДМЕТА «БИОЛОГИЯ»</w:t>
      </w:r>
      <w:bookmarkEnd w:id="719"/>
    </w:p>
    <w:p w14:paraId="4BAB7C53" w14:textId="27DF4C7F" w:rsidR="00C865CA" w:rsidRPr="00B428FF" w:rsidRDefault="00507EEF" w:rsidP="00CD3668">
      <w:pPr>
        <w:spacing w:after="0" w:line="240" w:lineRule="auto"/>
        <w:jc w:val="both"/>
        <w:rPr>
          <w:rFonts w:cs="Times New Roman"/>
          <w:b/>
          <w:bCs/>
          <w:caps/>
          <w:sz w:val="24"/>
          <w:szCs w:val="24"/>
        </w:rPr>
      </w:pPr>
      <w:r>
        <w:rPr>
          <w:rFonts w:cs="Times New Roman"/>
          <w:b/>
          <w:bCs/>
          <w:caps/>
          <w:sz w:val="24"/>
          <w:szCs w:val="24"/>
        </w:rPr>
        <w:t xml:space="preserve">    </w:t>
      </w:r>
      <w:r w:rsidR="00C865CA" w:rsidRPr="00B428FF">
        <w:rPr>
          <w:rFonts w:cs="Times New Roman"/>
          <w:b/>
          <w:bCs/>
          <w:caps/>
          <w:sz w:val="24"/>
          <w:szCs w:val="24"/>
        </w:rPr>
        <w:t>5 класс</w:t>
      </w:r>
    </w:p>
    <w:p w14:paraId="0CCD54CC" w14:textId="18AC41C1"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 xml:space="preserve">1. Биология </w:t>
      </w:r>
      <w:r w:rsidR="006626C8" w:rsidRPr="00B428FF">
        <w:rPr>
          <w:rFonts w:cs="Times New Roman"/>
          <w:b/>
          <w:bCs/>
          <w:sz w:val="24"/>
          <w:szCs w:val="24"/>
        </w:rPr>
        <w:t>–</w:t>
      </w:r>
      <w:r w:rsidRPr="00B428FF">
        <w:rPr>
          <w:rFonts w:cs="Times New Roman"/>
          <w:b/>
          <w:bCs/>
          <w:sz w:val="24"/>
          <w:szCs w:val="24"/>
        </w:rPr>
        <w:t xml:space="preserve"> наука о живой природе</w:t>
      </w:r>
    </w:p>
    <w:p w14:paraId="3C3AC504" w14:textId="285105FD"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sz w:val="24"/>
          <w:szCs w:val="24"/>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B428FF">
        <w:rPr>
          <w:rFonts w:cs="Times New Roman"/>
          <w:i/>
          <w:sz w:val="24"/>
          <w:szCs w:val="24"/>
        </w:rPr>
        <w:t xml:space="preserve">Живая и неживая природа </w:t>
      </w:r>
      <w:r w:rsidR="006626C8" w:rsidRPr="00B428FF">
        <w:rPr>
          <w:rFonts w:cs="Times New Roman"/>
          <w:i/>
          <w:sz w:val="24"/>
          <w:szCs w:val="24"/>
        </w:rPr>
        <w:t>–</w:t>
      </w:r>
      <w:r w:rsidRPr="00B428FF">
        <w:rPr>
          <w:rFonts w:cs="Times New Roman"/>
          <w:i/>
          <w:sz w:val="24"/>
          <w:szCs w:val="24"/>
        </w:rPr>
        <w:t xml:space="preserve"> единое целое.</w:t>
      </w:r>
    </w:p>
    <w:p w14:paraId="35A4F90E" w14:textId="5C2FD475" w:rsidR="00C865CA" w:rsidRPr="00B428FF" w:rsidRDefault="006626C8"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Биология –</w:t>
      </w:r>
      <w:r w:rsidR="00C865CA" w:rsidRPr="00B428FF">
        <w:rPr>
          <w:rFonts w:cs="Times New Roman"/>
          <w:sz w:val="24"/>
          <w:szCs w:val="24"/>
        </w:rPr>
        <w:t xml:space="preserve"> система наук о живой природе. Основные разделы биологии (ботаника, зоология, </w:t>
      </w:r>
      <w:r w:rsidR="00C865CA" w:rsidRPr="00B428FF">
        <w:rPr>
          <w:rFonts w:cs="Times New Roman"/>
          <w:i/>
          <w:sz w:val="24"/>
          <w:szCs w:val="24"/>
        </w:rPr>
        <w:t>экология, цитология</w:t>
      </w:r>
      <w:r w:rsidR="00C865CA" w:rsidRPr="00B428FF">
        <w:rPr>
          <w:rFonts w:cs="Times New Roman"/>
          <w:sz w:val="24"/>
          <w:szCs w:val="24"/>
        </w:rPr>
        <w:t xml:space="preserve">, анатомия, физиология и др.). </w:t>
      </w:r>
      <w:r w:rsidR="00C865CA" w:rsidRPr="00B428FF">
        <w:rPr>
          <w:rFonts w:cs="Times New Roman"/>
          <w:i/>
          <w:sz w:val="24"/>
          <w:szCs w:val="24"/>
        </w:rPr>
        <w:t>Профессии, связанные с биологией: врач, ветеринар, психолог, агроном, животновод и др. (4</w:t>
      </w:r>
      <w:r w:rsidRPr="00B428FF">
        <w:rPr>
          <w:rFonts w:cs="Times New Roman"/>
          <w:i/>
          <w:sz w:val="24"/>
          <w:szCs w:val="24"/>
        </w:rPr>
        <w:t>–</w:t>
      </w:r>
      <w:r w:rsidR="00C865CA" w:rsidRPr="00B428FF">
        <w:rPr>
          <w:rFonts w:cs="Times New Roman"/>
          <w:i/>
          <w:sz w:val="24"/>
          <w:szCs w:val="24"/>
        </w:rPr>
        <w:t>5).</w:t>
      </w:r>
      <w:r w:rsidR="00C865CA" w:rsidRPr="00B428FF">
        <w:rPr>
          <w:rFonts w:cs="Times New Roman"/>
          <w:sz w:val="24"/>
          <w:szCs w:val="24"/>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14F35652"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lastRenderedPageBreak/>
        <w:t>Кабинет биологии. Правила поведения и работы в кабинете с биологическими приборами и инструментами.</w:t>
      </w:r>
    </w:p>
    <w:p w14:paraId="56433F29"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6CDAEAA6" w14:textId="77777777"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2. Методы изучения живой природы</w:t>
      </w:r>
    </w:p>
    <w:p w14:paraId="2568CB95"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pacing w:val="-1"/>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29E79293"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iCs/>
          <w:sz w:val="24"/>
          <w:szCs w:val="24"/>
        </w:rPr>
      </w:pPr>
      <w:r w:rsidRPr="00B428FF">
        <w:rPr>
          <w:rFonts w:cs="Times New Roman"/>
          <w:b/>
          <w:i/>
          <w:iCs/>
          <w:sz w:val="24"/>
          <w:szCs w:val="24"/>
        </w:rPr>
        <w:t>Лабораторные и практические работы</w:t>
      </w:r>
    </w:p>
    <w:p w14:paraId="4863C3FC"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2. Ознакомление с устройством лупы, светового микроскопа, правила работы с ними.</w:t>
      </w:r>
    </w:p>
    <w:p w14:paraId="788DFD5A"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Экскурсии или видеоэкскурсии</w:t>
      </w:r>
    </w:p>
    <w:p w14:paraId="1EC8EDC2" w14:textId="34CE7329"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 xml:space="preserve">Овладение методами изучения живой природы </w:t>
      </w:r>
      <w:r w:rsidR="0071021B" w:rsidRPr="00B428FF">
        <w:rPr>
          <w:rFonts w:cs="Times New Roman"/>
          <w:sz w:val="24"/>
          <w:szCs w:val="24"/>
        </w:rPr>
        <w:t>–</w:t>
      </w:r>
      <w:r w:rsidRPr="00B428FF">
        <w:rPr>
          <w:rFonts w:cs="Times New Roman"/>
          <w:sz w:val="24"/>
          <w:szCs w:val="24"/>
        </w:rPr>
        <w:t xml:space="preserve"> наблюдением и экспериментом.</w:t>
      </w:r>
    </w:p>
    <w:p w14:paraId="1D55E70C" w14:textId="423030D1"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3. Организмы</w:t>
      </w:r>
      <w:r w:rsidR="0071021B" w:rsidRPr="00B428FF">
        <w:rPr>
          <w:rFonts w:cs="Times New Roman"/>
          <w:b/>
          <w:bCs/>
          <w:sz w:val="24"/>
          <w:szCs w:val="24"/>
        </w:rPr>
        <w:t xml:space="preserve"> –</w:t>
      </w:r>
      <w:r w:rsidRPr="00B428FF">
        <w:rPr>
          <w:rFonts w:cs="Times New Roman"/>
          <w:b/>
          <w:bCs/>
          <w:sz w:val="24"/>
          <w:szCs w:val="24"/>
        </w:rPr>
        <w:t xml:space="preserve"> тела живой природы</w:t>
      </w:r>
    </w:p>
    <w:p w14:paraId="038D7A59"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Понятие об организме. Доядерные и ядерные организмы.</w:t>
      </w:r>
    </w:p>
    <w:p w14:paraId="659B6AA4" w14:textId="42C7C132"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i/>
          <w:sz w:val="24"/>
          <w:szCs w:val="24"/>
        </w:rPr>
        <w:t>Клетка и её открытие</w:t>
      </w:r>
      <w:r w:rsidRPr="00B428FF">
        <w:rPr>
          <w:rFonts w:cs="Times New Roman"/>
          <w:sz w:val="24"/>
          <w:szCs w:val="24"/>
        </w:rPr>
        <w:t xml:space="preserve">. Клеточное строение организмов. </w:t>
      </w:r>
      <w:r w:rsidRPr="00B428FF">
        <w:rPr>
          <w:rFonts w:cs="Times New Roman"/>
          <w:i/>
          <w:sz w:val="24"/>
          <w:szCs w:val="24"/>
        </w:rPr>
        <w:t xml:space="preserve">Цитология </w:t>
      </w:r>
      <w:r w:rsidR="0071021B" w:rsidRPr="00B428FF">
        <w:rPr>
          <w:rFonts w:cs="Times New Roman"/>
          <w:i/>
          <w:sz w:val="24"/>
          <w:szCs w:val="24"/>
        </w:rPr>
        <w:t>–</w:t>
      </w:r>
      <w:r w:rsidRPr="00B428FF">
        <w:rPr>
          <w:rFonts w:cs="Times New Roman"/>
          <w:i/>
          <w:sz w:val="24"/>
          <w:szCs w:val="24"/>
        </w:rPr>
        <w:t xml:space="preserve"> наука о клетке. </w:t>
      </w:r>
      <w:r w:rsidRPr="00B428FF">
        <w:rPr>
          <w:rFonts w:cs="Times New Roman"/>
          <w:sz w:val="24"/>
          <w:szCs w:val="24"/>
        </w:rPr>
        <w:t xml:space="preserve">Клетка </w:t>
      </w:r>
      <w:r w:rsidR="0071021B" w:rsidRPr="00B428FF">
        <w:rPr>
          <w:rFonts w:cs="Times New Roman"/>
          <w:sz w:val="24"/>
          <w:szCs w:val="24"/>
        </w:rPr>
        <w:t>–</w:t>
      </w:r>
      <w:r w:rsidRPr="00B428FF">
        <w:rPr>
          <w:rFonts w:cs="Times New Roman"/>
          <w:sz w:val="24"/>
          <w:szCs w:val="24"/>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Одноклеточные и многоклеточные организмы. Клетки, ткани, органы, системы органов.</w:t>
      </w:r>
    </w:p>
    <w:p w14:paraId="247E5BC1"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r w:rsidRPr="00B428FF">
        <w:rPr>
          <w:rFonts w:cs="Times New Roman"/>
          <w:i/>
          <w:sz w:val="24"/>
          <w:szCs w:val="24"/>
        </w:rPr>
        <w:t>, лишайников.</w:t>
      </w:r>
    </w:p>
    <w:p w14:paraId="1E92C6CB" w14:textId="5B0B991B"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B428FF">
        <w:rPr>
          <w:rFonts w:cs="Times New Roman"/>
          <w:sz w:val="24"/>
          <w:szCs w:val="24"/>
        </w:rPr>
        <w:t>–</w:t>
      </w:r>
      <w:r w:rsidRPr="00B428FF">
        <w:rPr>
          <w:rFonts w:cs="Times New Roman"/>
          <w:sz w:val="24"/>
          <w:szCs w:val="24"/>
        </w:rPr>
        <w:t xml:space="preserve"> единое целое.</w:t>
      </w:r>
    </w:p>
    <w:p w14:paraId="7FE11EC0"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sz w:val="24"/>
          <w:szCs w:val="24"/>
        </w:rPr>
        <w:t xml:space="preserve">Разнообразие организмов и их классификация </w:t>
      </w:r>
      <w:r w:rsidRPr="00B428FF">
        <w:rPr>
          <w:rFonts w:cs="Times New Roman"/>
          <w:i/>
          <w:sz w:val="24"/>
          <w:szCs w:val="24"/>
        </w:rPr>
        <w:t>(таксоны в биологии: царства, типы (отделы), классы, отряды (порядки), семейства, роды, виды</w:t>
      </w:r>
      <w:r w:rsidRPr="00B428FF">
        <w:rPr>
          <w:rFonts w:cs="Times New Roman"/>
          <w:sz w:val="24"/>
          <w:szCs w:val="24"/>
        </w:rPr>
        <w:t xml:space="preserve">. Жизнедеятельность организмов. </w:t>
      </w:r>
    </w:p>
    <w:p w14:paraId="7A65B71D"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Бактерии и вирусы как формы жизни. Значение бактерий и вирусов в природе и в жизни человека.</w:t>
      </w:r>
    </w:p>
    <w:p w14:paraId="2B2ECE0B"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3DA3553C"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2. Ознакомление с принципами систематики организмов.</w:t>
      </w:r>
    </w:p>
    <w:p w14:paraId="17E8A0C6"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3. Наблюдение за потреблением воды растением.</w:t>
      </w:r>
    </w:p>
    <w:p w14:paraId="526C9728" w14:textId="77777777"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4. Организмы и среда обитания</w:t>
      </w:r>
    </w:p>
    <w:p w14:paraId="2AEFC175"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sz w:val="24"/>
          <w:szCs w:val="24"/>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B428FF">
        <w:rPr>
          <w:rFonts w:cs="Times New Roman"/>
          <w:i/>
          <w:sz w:val="24"/>
          <w:szCs w:val="24"/>
        </w:rPr>
        <w:t>Сезонные изменения в жизни организмов.</w:t>
      </w:r>
    </w:p>
    <w:p w14:paraId="4ADD7CDF"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2E0C48E9"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Выявление приспособлений организмов к среде обитания (на конкретных примерах).</w:t>
      </w:r>
    </w:p>
    <w:p w14:paraId="2855DA94"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Экскурсии или видеоэкскурсии</w:t>
      </w:r>
    </w:p>
    <w:p w14:paraId="00AF21A2"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Растительный и животный мир родного края (краеведение).</w:t>
      </w:r>
    </w:p>
    <w:p w14:paraId="59A9EA5D" w14:textId="77777777"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5. Природные сообщества</w:t>
      </w:r>
    </w:p>
    <w:p w14:paraId="6690D98F"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sz w:val="24"/>
          <w:szCs w:val="24"/>
        </w:rPr>
        <w:lastRenderedPageBreak/>
        <w:t xml:space="preserve">Искусственные сообщества, их отличительные признаки от природных сообществ. </w:t>
      </w:r>
      <w:r w:rsidRPr="00B428FF">
        <w:rPr>
          <w:rFonts w:cs="Times New Roman"/>
          <w:i/>
          <w:sz w:val="24"/>
          <w:szCs w:val="24"/>
        </w:rPr>
        <w:t>Причины неустойчивости искусственных сообществ. Роль искусственных сообществ в жизни человека.</w:t>
      </w:r>
    </w:p>
    <w:p w14:paraId="711A495F"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Природные зоны Земли, их обитатели. Флора и фауна природных зон. Ландшафты: природные и культурные.</w:t>
      </w:r>
    </w:p>
    <w:p w14:paraId="187DC4B7"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2BF0560E"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Изучение искусственных сообществ и их обитателей (на примере аквариума и др.).</w:t>
      </w:r>
    </w:p>
    <w:p w14:paraId="3E222C0E"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Экскурсии или видеоэкскурсии</w:t>
      </w:r>
    </w:p>
    <w:p w14:paraId="4000EE2D"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1. Изучение природных сообществ (на примере леса, озера, пруда, луга и др.).</w:t>
      </w:r>
    </w:p>
    <w:p w14:paraId="7EBE0D0F"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2. Изучение сезонных явлений в жизни природных сообществ.</w:t>
      </w:r>
    </w:p>
    <w:p w14:paraId="5C07FB0C" w14:textId="77777777"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6. Живая природа и человек</w:t>
      </w:r>
    </w:p>
    <w:p w14:paraId="3936EC47"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sz w:val="24"/>
          <w:szCs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B428FF">
        <w:rPr>
          <w:rFonts w:cs="Times New Roman"/>
          <w:i/>
          <w:sz w:val="24"/>
          <w:szCs w:val="24"/>
        </w:rPr>
        <w:t>Охраняемые территории (заповедники, заказники, национальные парки, памятники природы). Красная книга РФ. Осознание жизни как великой ценности.</w:t>
      </w:r>
    </w:p>
    <w:p w14:paraId="0B132F5F"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Практические работы</w:t>
      </w:r>
    </w:p>
    <w:p w14:paraId="7A0CFF3D"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Проведение акции по уборке мусора в ближайшем лесу, парке, сквере или на пришкольной территории.</w:t>
      </w:r>
    </w:p>
    <w:p w14:paraId="5FA8BC0C" w14:textId="54F71EC8" w:rsidR="00C865CA" w:rsidRPr="00B428FF" w:rsidRDefault="00507EEF" w:rsidP="00CD3668">
      <w:pPr>
        <w:spacing w:after="0" w:line="240" w:lineRule="auto"/>
        <w:jc w:val="both"/>
        <w:rPr>
          <w:rFonts w:cs="Times New Roman"/>
          <w:b/>
          <w:bCs/>
          <w:caps/>
          <w:sz w:val="24"/>
          <w:szCs w:val="24"/>
        </w:rPr>
      </w:pPr>
      <w:r>
        <w:rPr>
          <w:rFonts w:cs="Times New Roman"/>
          <w:b/>
          <w:bCs/>
          <w:caps/>
          <w:sz w:val="24"/>
          <w:szCs w:val="24"/>
        </w:rPr>
        <w:t xml:space="preserve">   </w:t>
      </w:r>
      <w:r w:rsidR="00C865CA" w:rsidRPr="00B428FF">
        <w:rPr>
          <w:rFonts w:cs="Times New Roman"/>
          <w:b/>
          <w:bCs/>
          <w:caps/>
          <w:sz w:val="24"/>
          <w:szCs w:val="24"/>
        </w:rPr>
        <w:t>6 класс</w:t>
      </w:r>
    </w:p>
    <w:p w14:paraId="6742FFFC" w14:textId="77777777"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1. Растительный организм</w:t>
      </w:r>
    </w:p>
    <w:p w14:paraId="10634868" w14:textId="4AD19801"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 xml:space="preserve">Ботаника </w:t>
      </w:r>
      <w:r w:rsidR="0071021B" w:rsidRPr="00B428FF">
        <w:rPr>
          <w:rFonts w:cs="Times New Roman"/>
          <w:sz w:val="24"/>
          <w:szCs w:val="24"/>
        </w:rPr>
        <w:t>–</w:t>
      </w:r>
      <w:r w:rsidRPr="00B428FF">
        <w:rPr>
          <w:rFonts w:cs="Times New Roman"/>
          <w:sz w:val="24"/>
          <w:szCs w:val="24"/>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sz w:val="24"/>
          <w:szCs w:val="24"/>
        </w:rPr>
        <w:t xml:space="preserve">Органы и системы органов растений. Строение органов растительного организма, </w:t>
      </w:r>
      <w:r w:rsidRPr="00B428FF">
        <w:rPr>
          <w:rFonts w:cs="Times New Roman"/>
          <w:i/>
          <w:sz w:val="24"/>
          <w:szCs w:val="24"/>
        </w:rPr>
        <w:t>их роль и связь между собой.</w:t>
      </w:r>
    </w:p>
    <w:p w14:paraId="3B5DB901"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158F3BA6"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1. Изучение микроскопического строения листа водного растения элодеи.</w:t>
      </w:r>
    </w:p>
    <w:p w14:paraId="32F01271"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2. Изучение строения растительных тканей (использование микропрепаратов).</w:t>
      </w:r>
    </w:p>
    <w:p w14:paraId="3F00494D"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Экскурсии или видеоэкскурсии</w:t>
      </w:r>
    </w:p>
    <w:p w14:paraId="332F03E3"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Ознакомление в природе с цветковыми растениями.</w:t>
      </w:r>
    </w:p>
    <w:p w14:paraId="2DB4E01A" w14:textId="77777777"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2. Строение и жизнедеятельность растительного организма</w:t>
      </w:r>
    </w:p>
    <w:p w14:paraId="0F06079C"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428FF">
        <w:rPr>
          <w:rFonts w:cs="Times New Roman"/>
          <w:b/>
          <w:bCs/>
          <w:i/>
          <w:iCs/>
          <w:sz w:val="24"/>
          <w:szCs w:val="24"/>
        </w:rPr>
        <w:t>Питание растения</w:t>
      </w:r>
    </w:p>
    <w:p w14:paraId="755EAE0E" w14:textId="6F8C908E" w:rsidR="00C865CA" w:rsidRPr="00B428FF" w:rsidRDefault="0071021B"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sz w:val="24"/>
          <w:szCs w:val="24"/>
        </w:rPr>
        <w:t>Корень –</w:t>
      </w:r>
      <w:r w:rsidR="00C865CA" w:rsidRPr="00B428FF">
        <w:rPr>
          <w:rFonts w:cs="Times New Roman"/>
          <w:sz w:val="24"/>
          <w:szCs w:val="24"/>
        </w:rPr>
        <w:t xml:space="preserve"> орган почвенного (минерального) питания. </w:t>
      </w:r>
      <w:r w:rsidR="00C865CA" w:rsidRPr="00B428FF">
        <w:rPr>
          <w:rFonts w:cs="Times New Roman"/>
          <w:i/>
          <w:sz w:val="24"/>
          <w:szCs w:val="24"/>
        </w:rPr>
        <w:t xml:space="preserve">Корни и корневые системы. Виды корней и типы корневых систем. </w:t>
      </w:r>
      <w:r w:rsidR="00C865CA" w:rsidRPr="00B428FF">
        <w:rPr>
          <w:rFonts w:cs="Times New Roman"/>
          <w:sz w:val="24"/>
          <w:szCs w:val="24"/>
        </w:rPr>
        <w:t xml:space="preserve">Внешнее и внутреннее строение корня в связи с его функциями. Корневой чехлик. </w:t>
      </w:r>
      <w:r w:rsidR="00C865CA" w:rsidRPr="00B428FF">
        <w:rPr>
          <w:rFonts w:cs="Times New Roman"/>
          <w:i/>
          <w:sz w:val="24"/>
          <w:szCs w:val="24"/>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B428FF">
        <w:rPr>
          <w:rFonts w:cs="Times New Roman"/>
          <w:sz w:val="24"/>
          <w:szCs w:val="24"/>
        </w:rPr>
        <w:t xml:space="preserve"> Видоизменение корней. </w:t>
      </w:r>
      <w:r w:rsidR="00C865CA" w:rsidRPr="00B428FF">
        <w:rPr>
          <w:rFonts w:cs="Times New Roman"/>
          <w:i/>
          <w:sz w:val="24"/>
          <w:szCs w:val="24"/>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 xml:space="preserve">Побег и почки. Листорасположение и листовая мозаика. Строение и функции листа. </w:t>
      </w:r>
      <w:r w:rsidRPr="00B428FF">
        <w:rPr>
          <w:rFonts w:cs="Times New Roman"/>
          <w:i/>
          <w:sz w:val="24"/>
          <w:szCs w:val="24"/>
        </w:rPr>
        <w:t>Простые и сложные листья.</w:t>
      </w:r>
      <w:r w:rsidRPr="00B428FF">
        <w:rPr>
          <w:rFonts w:cs="Times New Roman"/>
          <w:sz w:val="24"/>
          <w:szCs w:val="24"/>
        </w:rPr>
        <w:t xml:space="preserve"> Видоизменения листьев. </w:t>
      </w:r>
      <w:r w:rsidRPr="00B428FF">
        <w:rPr>
          <w:rFonts w:cs="Times New Roman"/>
          <w:i/>
          <w:sz w:val="24"/>
          <w:szCs w:val="24"/>
        </w:rPr>
        <w:t>Особенности внутреннего строения листа в связи с его функциями (кожица и устьица, основная ткань листа, проводящие пучки).</w:t>
      </w:r>
      <w:r w:rsidRPr="00B428FF">
        <w:rPr>
          <w:rFonts w:cs="Times New Roman"/>
          <w:sz w:val="24"/>
          <w:szCs w:val="24"/>
        </w:rPr>
        <w:t xml:space="preserve"> Лист </w:t>
      </w:r>
      <w:r w:rsidR="0071021B" w:rsidRPr="00B428FF">
        <w:rPr>
          <w:rFonts w:cs="Times New Roman"/>
          <w:sz w:val="24"/>
          <w:szCs w:val="24"/>
        </w:rPr>
        <w:t>–</w:t>
      </w:r>
      <w:r w:rsidRPr="00B428FF">
        <w:rPr>
          <w:rFonts w:cs="Times New Roman"/>
          <w:sz w:val="24"/>
          <w:szCs w:val="24"/>
        </w:rPr>
        <w:t xml:space="preserve"> орган воздушного питания. Фотосинтез. Значение фотосинтеза в природе и в жизни человека.</w:t>
      </w:r>
    </w:p>
    <w:p w14:paraId="0CB4E008"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12033F91"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2. Изучение микропрепарата клеток корня.</w:t>
      </w:r>
    </w:p>
    <w:p w14:paraId="1F7385C5"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lastRenderedPageBreak/>
        <w:t>3. Изучение строения вегетативных и генеративных почек (на примере сирени, тополя и др.).</w:t>
      </w:r>
    </w:p>
    <w:p w14:paraId="2DDFA910"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4. Ознакомление с внешним строением листьев и листорасположением (на комнатных растениях).</w:t>
      </w:r>
    </w:p>
    <w:p w14:paraId="7865A420"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5. Изучение микроскопического строения листа (на готовых микропрепаратах).</w:t>
      </w:r>
    </w:p>
    <w:p w14:paraId="6E564D3E"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6. Наблюдение процесса выделения кислорода на свету аквариумными растениями.</w:t>
      </w:r>
    </w:p>
    <w:p w14:paraId="7FDE39D5"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428FF">
        <w:rPr>
          <w:rFonts w:cs="Times New Roman"/>
          <w:b/>
          <w:bCs/>
          <w:i/>
          <w:iCs/>
          <w:sz w:val="24"/>
          <w:szCs w:val="24"/>
        </w:rPr>
        <w:t>Дыхание растения</w:t>
      </w:r>
    </w:p>
    <w:p w14:paraId="0B5D9964"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 xml:space="preserve">Дыхание корня. </w:t>
      </w:r>
      <w:r w:rsidRPr="00B428FF">
        <w:rPr>
          <w:rFonts w:cs="Times New Roman"/>
          <w:i/>
          <w:sz w:val="24"/>
          <w:szCs w:val="24"/>
        </w:rPr>
        <w:t>Рыхление почвы для улучшения дыхания корней. Условия, препятствующие дыханию корней.</w:t>
      </w:r>
      <w:r w:rsidRPr="00B428FF">
        <w:rPr>
          <w:rFonts w:cs="Times New Roman"/>
          <w:sz w:val="24"/>
          <w:szCs w:val="24"/>
        </w:rPr>
        <w:t xml:space="preserve"> Лист как орган дыхания устьичный аппарат). </w:t>
      </w:r>
      <w:r w:rsidRPr="00B428FF">
        <w:rPr>
          <w:rFonts w:cs="Times New Roman"/>
          <w:i/>
          <w:sz w:val="24"/>
          <w:szCs w:val="24"/>
        </w:rPr>
        <w:t>Поступление в лист атмосферного воздуха. Сильная запылённость воздуха как препятствие для дыхания листьев.</w:t>
      </w:r>
      <w:r w:rsidRPr="00B428FF">
        <w:rPr>
          <w:rFonts w:cs="Times New Roman"/>
          <w:sz w:val="24"/>
          <w:szCs w:val="24"/>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3FABCD3B"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Изучение роли рыхления для дыхания корней.</w:t>
      </w:r>
    </w:p>
    <w:p w14:paraId="3CED1CF0"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428FF">
        <w:rPr>
          <w:rFonts w:cs="Times New Roman"/>
          <w:b/>
          <w:bCs/>
          <w:i/>
          <w:iCs/>
          <w:sz w:val="24"/>
          <w:szCs w:val="24"/>
        </w:rPr>
        <w:t>Транспорт веществ в растении</w:t>
      </w:r>
    </w:p>
    <w:p w14:paraId="6F7BE81E"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sz w:val="24"/>
          <w:szCs w:val="24"/>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B428FF">
        <w:rPr>
          <w:rFonts w:cs="Times New Roman"/>
          <w:i/>
          <w:sz w:val="24"/>
          <w:szCs w:val="24"/>
        </w:rPr>
        <w:t xml:space="preserve">Рост стебля в длину. Клеточное строение стебля травянистого растения: кожица, проводящие пучки, основная ткань (паренхима). </w:t>
      </w:r>
      <w:r w:rsidRPr="00B428FF">
        <w:rPr>
          <w:rFonts w:cs="Times New Roman"/>
          <w:sz w:val="24"/>
          <w:szCs w:val="24"/>
        </w:rPr>
        <w:t xml:space="preserve">Клеточное строение стебля древесного растения: кора (пробка, луб), камбий, древесина и сердцевина. </w:t>
      </w:r>
      <w:r w:rsidRPr="00B428FF">
        <w:rPr>
          <w:rFonts w:cs="Times New Roman"/>
          <w:i/>
          <w:sz w:val="24"/>
          <w:szCs w:val="24"/>
        </w:rPr>
        <w:t>Рост стебля в толщину.</w:t>
      </w:r>
      <w:r w:rsidRPr="00B428FF">
        <w:rPr>
          <w:rFonts w:cs="Times New Roman"/>
          <w:sz w:val="24"/>
          <w:szCs w:val="24"/>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B428FF">
        <w:rPr>
          <w:rFonts w:cs="Times New Roman"/>
          <w:i/>
          <w:sz w:val="24"/>
          <w:szCs w:val="24"/>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2477FAF4"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1. Обнаружение неорганических и органических веществ в растении.</w:t>
      </w:r>
    </w:p>
    <w:p w14:paraId="29E31C1D"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2. Рассматривание микроскопического строения ветки дерева (на готовом микропрепарате).</w:t>
      </w:r>
    </w:p>
    <w:p w14:paraId="08BA443A"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3. Выявление передвижения воды и минеральных веществ по древесине.</w:t>
      </w:r>
    </w:p>
    <w:p w14:paraId="6CD827AE"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4. Исследование строения корневища, клубня, луковицы.</w:t>
      </w:r>
    </w:p>
    <w:p w14:paraId="3B772A68"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428FF">
        <w:rPr>
          <w:rFonts w:cs="Times New Roman"/>
          <w:b/>
          <w:bCs/>
          <w:i/>
          <w:iCs/>
          <w:sz w:val="24"/>
          <w:szCs w:val="24"/>
        </w:rPr>
        <w:t>Рост растения</w:t>
      </w:r>
    </w:p>
    <w:p w14:paraId="65A2BCB5"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sz w:val="24"/>
          <w:szCs w:val="24"/>
        </w:rPr>
        <w:t xml:space="preserve">Образовательные ткани. Конус нарастания побега, рост кончика корня. </w:t>
      </w:r>
      <w:r w:rsidRPr="00B428FF">
        <w:rPr>
          <w:rFonts w:cs="Times New Roman"/>
          <w:i/>
          <w:sz w:val="24"/>
          <w:szCs w:val="24"/>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B428FF">
        <w:rPr>
          <w:rFonts w:cs="Times New Roman"/>
          <w:sz w:val="24"/>
          <w:szCs w:val="24"/>
        </w:rPr>
        <w:t xml:space="preserve">Развитие побега из почки. Ветвление побегов. </w:t>
      </w:r>
      <w:r w:rsidRPr="00B428FF">
        <w:rPr>
          <w:rFonts w:cs="Times New Roman"/>
          <w:i/>
          <w:sz w:val="24"/>
          <w:szCs w:val="24"/>
        </w:rPr>
        <w:t>Управление ростом растения. Формирование кроны.</w:t>
      </w:r>
      <w:r w:rsidRPr="00B428FF">
        <w:rPr>
          <w:rFonts w:cs="Times New Roman"/>
          <w:sz w:val="24"/>
          <w:szCs w:val="24"/>
        </w:rPr>
        <w:t xml:space="preserve"> Применение знаний о росте растения в сельском хозяйстве. </w:t>
      </w:r>
      <w:r w:rsidRPr="00B428FF">
        <w:rPr>
          <w:rFonts w:cs="Times New Roman"/>
          <w:i/>
          <w:sz w:val="24"/>
          <w:szCs w:val="24"/>
        </w:rPr>
        <w:t>Развитие боковых побегов.</w:t>
      </w:r>
    </w:p>
    <w:p w14:paraId="2F2E5F4B"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210A9D89"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1. Наблюдение за ростом корня.</w:t>
      </w:r>
    </w:p>
    <w:p w14:paraId="2F4A49B7"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2. Наблюдение за ростом побега.</w:t>
      </w:r>
    </w:p>
    <w:p w14:paraId="4FFACD1E"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3. Определение возраста дерева по спилу.</w:t>
      </w:r>
    </w:p>
    <w:p w14:paraId="639BD75B"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428FF">
        <w:rPr>
          <w:rFonts w:cs="Times New Roman"/>
          <w:b/>
          <w:bCs/>
          <w:i/>
          <w:iCs/>
          <w:sz w:val="24"/>
          <w:szCs w:val="24"/>
        </w:rPr>
        <w:t>Размножение растения</w:t>
      </w:r>
    </w:p>
    <w:p w14:paraId="6CA1A7A1"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sz w:val="24"/>
          <w:szCs w:val="24"/>
        </w:rPr>
        <w:t xml:space="preserve">Вегетативное размножение цветковых растений в природе. Вегетативное размножение культурных растений. </w:t>
      </w:r>
      <w:r w:rsidRPr="00B428FF">
        <w:rPr>
          <w:rFonts w:cs="Times New Roman"/>
          <w:i/>
          <w:sz w:val="24"/>
          <w:szCs w:val="24"/>
        </w:rPr>
        <w:t xml:space="preserve">Клоны. Сохранение признаков материнского растения. </w:t>
      </w:r>
      <w:r w:rsidRPr="00B428FF">
        <w:rPr>
          <w:rFonts w:cs="Times New Roman"/>
          <w:sz w:val="24"/>
          <w:szCs w:val="24"/>
        </w:rPr>
        <w:t xml:space="preserve">Хозяйственное значение вегетативного размножения. Семенное (генеративное) размножение растений. Цветки и соцветия. Опыление. </w:t>
      </w:r>
      <w:r w:rsidRPr="00B428FF">
        <w:rPr>
          <w:rFonts w:cs="Times New Roman"/>
          <w:i/>
          <w:sz w:val="24"/>
          <w:szCs w:val="24"/>
        </w:rPr>
        <w:t>Перекрёстное опыление (ветром, животными, водой) и самоопыление</w:t>
      </w:r>
      <w:r w:rsidRPr="00B428FF">
        <w:rPr>
          <w:rFonts w:cs="Times New Roman"/>
          <w:sz w:val="24"/>
          <w:szCs w:val="24"/>
        </w:rPr>
        <w:t xml:space="preserve">. </w:t>
      </w:r>
      <w:r w:rsidRPr="00B428FF">
        <w:rPr>
          <w:rFonts w:cs="Times New Roman"/>
          <w:i/>
          <w:sz w:val="24"/>
          <w:szCs w:val="24"/>
        </w:rPr>
        <w:t>Двойное</w:t>
      </w:r>
      <w:r w:rsidRPr="00B428FF">
        <w:rPr>
          <w:rFonts w:cs="Times New Roman"/>
          <w:sz w:val="24"/>
          <w:szCs w:val="24"/>
        </w:rPr>
        <w:t xml:space="preserve"> оплодотворение. </w:t>
      </w:r>
      <w:r w:rsidRPr="00B428FF">
        <w:rPr>
          <w:rFonts w:cs="Times New Roman"/>
          <w:i/>
          <w:sz w:val="24"/>
          <w:szCs w:val="24"/>
        </w:rPr>
        <w:t>Наследование признаков обоих растений.</w:t>
      </w:r>
      <w:r w:rsidRPr="00B428FF">
        <w:rPr>
          <w:rFonts w:cs="Times New Roman"/>
          <w:sz w:val="24"/>
          <w:szCs w:val="24"/>
        </w:rPr>
        <w:t xml:space="preserve"> </w:t>
      </w:r>
      <w:r w:rsidRPr="00B428FF">
        <w:rPr>
          <w:rFonts w:cs="Times New Roman"/>
          <w:i/>
          <w:sz w:val="24"/>
          <w:szCs w:val="24"/>
        </w:rPr>
        <w:t xml:space="preserve">Образование </w:t>
      </w:r>
      <w:r w:rsidRPr="00B428FF">
        <w:rPr>
          <w:rFonts w:cs="Times New Roman"/>
          <w:sz w:val="24"/>
          <w:szCs w:val="24"/>
        </w:rPr>
        <w:t xml:space="preserve">плодов и семян. </w:t>
      </w:r>
      <w:r w:rsidRPr="00B428FF">
        <w:rPr>
          <w:rFonts w:cs="Times New Roman"/>
          <w:i/>
          <w:sz w:val="24"/>
          <w:szCs w:val="24"/>
        </w:rPr>
        <w:t>Типы плодов.</w:t>
      </w:r>
      <w:r w:rsidRPr="00B428FF">
        <w:rPr>
          <w:rFonts w:cs="Times New Roman"/>
          <w:sz w:val="24"/>
          <w:szCs w:val="24"/>
        </w:rPr>
        <w:t xml:space="preserve"> Распространение плодов и семян в природе. </w:t>
      </w:r>
      <w:r w:rsidRPr="00B428FF">
        <w:rPr>
          <w:rFonts w:cs="Times New Roman"/>
          <w:i/>
          <w:sz w:val="24"/>
          <w:szCs w:val="24"/>
        </w:rPr>
        <w:t xml:space="preserve">Состав </w:t>
      </w:r>
      <w:r w:rsidRPr="00B428FF">
        <w:rPr>
          <w:rFonts w:cs="Times New Roman"/>
          <w:sz w:val="24"/>
          <w:szCs w:val="24"/>
        </w:rPr>
        <w:t xml:space="preserve">и строение семян. Условия прорастания семян. </w:t>
      </w:r>
      <w:r w:rsidRPr="00B428FF">
        <w:rPr>
          <w:rFonts w:cs="Times New Roman"/>
          <w:i/>
          <w:sz w:val="24"/>
          <w:szCs w:val="24"/>
        </w:rPr>
        <w:t>Подготовка семян к посеву. Развитие проростков.</w:t>
      </w:r>
    </w:p>
    <w:p w14:paraId="10A8C912"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36367B80"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2. Изучение строения цветков.</w:t>
      </w:r>
    </w:p>
    <w:p w14:paraId="440F86F6"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3. Ознакомление с различными типами соцветий.</w:t>
      </w:r>
    </w:p>
    <w:p w14:paraId="22B95F4A"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lastRenderedPageBreak/>
        <w:t>4. Изучение строения семян двудольных растений.</w:t>
      </w:r>
    </w:p>
    <w:p w14:paraId="3C895E25"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5. Изучение строения семян однодольных растений.</w:t>
      </w:r>
    </w:p>
    <w:p w14:paraId="7CED771F"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6. Определение всхожести семян культурных растений и посев их в грунт.</w:t>
      </w:r>
    </w:p>
    <w:p w14:paraId="3CFFDD9E"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428FF">
        <w:rPr>
          <w:rFonts w:cs="Times New Roman"/>
          <w:b/>
          <w:bCs/>
          <w:i/>
          <w:iCs/>
          <w:sz w:val="24"/>
          <w:szCs w:val="24"/>
        </w:rPr>
        <w:t>Развитие растения</w:t>
      </w:r>
    </w:p>
    <w:p w14:paraId="3EE5CBE4"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 xml:space="preserve">Развитие </w:t>
      </w:r>
      <w:r w:rsidRPr="00B428FF">
        <w:rPr>
          <w:rFonts w:cs="Times New Roman"/>
          <w:i/>
          <w:sz w:val="24"/>
          <w:szCs w:val="24"/>
        </w:rPr>
        <w:t>цветкового</w:t>
      </w:r>
      <w:r w:rsidRPr="00B428FF">
        <w:rPr>
          <w:rFonts w:cs="Times New Roman"/>
          <w:sz w:val="24"/>
          <w:szCs w:val="24"/>
        </w:rPr>
        <w:t xml:space="preserve"> растения. </w:t>
      </w:r>
      <w:r w:rsidRPr="00B428FF">
        <w:rPr>
          <w:rFonts w:cs="Times New Roman"/>
          <w:i/>
          <w:sz w:val="24"/>
          <w:szCs w:val="24"/>
        </w:rPr>
        <w:t>Основные периоды развития.</w:t>
      </w:r>
      <w:r w:rsidRPr="00B428FF">
        <w:rPr>
          <w:rFonts w:cs="Times New Roman"/>
          <w:sz w:val="24"/>
          <w:szCs w:val="24"/>
        </w:rPr>
        <w:t xml:space="preserve"> </w:t>
      </w:r>
      <w:r w:rsidRPr="00B428FF">
        <w:rPr>
          <w:rFonts w:cs="Times New Roman"/>
          <w:i/>
          <w:sz w:val="24"/>
          <w:szCs w:val="24"/>
        </w:rPr>
        <w:t xml:space="preserve">Цикл развития цветкового растения. </w:t>
      </w:r>
      <w:r w:rsidRPr="00B428FF">
        <w:rPr>
          <w:rFonts w:cs="Times New Roman"/>
          <w:sz w:val="24"/>
          <w:szCs w:val="24"/>
        </w:rPr>
        <w:t>Влияние факторов внешней среды на развитие цветковых растений. Жизненные формы цветковых растений.</w:t>
      </w:r>
    </w:p>
    <w:p w14:paraId="10CBCD56"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7591181B"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2. Определение условий прорастания семян.</w:t>
      </w:r>
    </w:p>
    <w:p w14:paraId="4E6B103F" w14:textId="5B5FC8D5" w:rsidR="00C865CA" w:rsidRPr="00B428FF" w:rsidRDefault="00507EEF" w:rsidP="00CD3668">
      <w:pPr>
        <w:spacing w:after="0" w:line="240" w:lineRule="auto"/>
        <w:jc w:val="both"/>
        <w:rPr>
          <w:rFonts w:cs="Times New Roman"/>
          <w:b/>
          <w:bCs/>
          <w:caps/>
          <w:sz w:val="24"/>
          <w:szCs w:val="24"/>
        </w:rPr>
      </w:pPr>
      <w:r>
        <w:rPr>
          <w:rFonts w:cs="Times New Roman"/>
          <w:b/>
          <w:bCs/>
          <w:caps/>
          <w:sz w:val="24"/>
          <w:szCs w:val="24"/>
        </w:rPr>
        <w:t xml:space="preserve">   </w:t>
      </w:r>
      <w:r w:rsidR="00C865CA" w:rsidRPr="00B428FF">
        <w:rPr>
          <w:rFonts w:cs="Times New Roman"/>
          <w:b/>
          <w:bCs/>
          <w:caps/>
          <w:sz w:val="24"/>
          <w:szCs w:val="24"/>
        </w:rPr>
        <w:t>7 класс</w:t>
      </w:r>
    </w:p>
    <w:p w14:paraId="7C5B20A4" w14:textId="77777777"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1. Систематические группы растений</w:t>
      </w:r>
    </w:p>
    <w:p w14:paraId="4F003906"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b/>
          <w:bCs/>
          <w:i/>
          <w:iCs/>
          <w:sz w:val="24"/>
          <w:szCs w:val="24"/>
        </w:rPr>
        <w:t>Классификация растений.</w:t>
      </w:r>
      <w:r w:rsidRPr="00B428FF">
        <w:rPr>
          <w:rFonts w:cs="Times New Roman"/>
          <w:sz w:val="24"/>
          <w:szCs w:val="24"/>
        </w:rPr>
        <w:t xml:space="preserve"> Вид как основная систематическая категория. Система растительного мира. Низшие, высшие споровые, высшие семенные растения.</w:t>
      </w:r>
      <w:r w:rsidRPr="00B428FF">
        <w:rPr>
          <w:rFonts w:cs="Times New Roman"/>
          <w:i/>
          <w:sz w:val="24"/>
          <w:szCs w:val="24"/>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b/>
          <w:bCs/>
          <w:i/>
          <w:iCs/>
          <w:sz w:val="24"/>
          <w:szCs w:val="24"/>
        </w:rPr>
        <w:t>Низшие растения. Водоросли.</w:t>
      </w:r>
      <w:r w:rsidRPr="00B428FF">
        <w:rPr>
          <w:rFonts w:cs="Times New Roman"/>
          <w:sz w:val="24"/>
          <w:szCs w:val="24"/>
        </w:rPr>
        <w:t xml:space="preserve"> Общая характеристика водорослей. </w:t>
      </w:r>
      <w:r w:rsidRPr="00B428FF">
        <w:rPr>
          <w:rFonts w:cs="Times New Roman"/>
          <w:i/>
          <w:sz w:val="24"/>
          <w:szCs w:val="24"/>
        </w:rPr>
        <w:t>Одноклеточные и многоклеточные зелёные водоросли.</w:t>
      </w:r>
      <w:r w:rsidRPr="00B428FF">
        <w:rPr>
          <w:rFonts w:cs="Times New Roman"/>
          <w:sz w:val="24"/>
          <w:szCs w:val="24"/>
        </w:rPr>
        <w:t xml:space="preserve"> Строение и </w:t>
      </w:r>
      <w:r w:rsidRPr="00B428FF">
        <w:rPr>
          <w:rFonts w:cs="Times New Roman"/>
          <w:i/>
          <w:sz w:val="24"/>
          <w:szCs w:val="24"/>
        </w:rPr>
        <w:t xml:space="preserve">жизнедеятельность </w:t>
      </w:r>
      <w:r w:rsidRPr="00B428FF">
        <w:rPr>
          <w:rFonts w:cs="Times New Roman"/>
          <w:sz w:val="24"/>
          <w:szCs w:val="24"/>
        </w:rPr>
        <w:t xml:space="preserve">зелёных водорослей. Размножение зелёных водорослей </w:t>
      </w:r>
      <w:r w:rsidRPr="00B428FF">
        <w:rPr>
          <w:rFonts w:cs="Times New Roman"/>
          <w:i/>
          <w:sz w:val="24"/>
          <w:szCs w:val="24"/>
        </w:rPr>
        <w:t>(бесполое и половое). Бурые и красные водоросли, их строение и жизнедеятельность.</w:t>
      </w:r>
      <w:r w:rsidRPr="00B428FF">
        <w:rPr>
          <w:rFonts w:cs="Times New Roman"/>
          <w:sz w:val="24"/>
          <w:szCs w:val="24"/>
        </w:rPr>
        <w:t xml:space="preserve"> Значение водорослей в природе и жизни человека.</w:t>
      </w:r>
    </w:p>
    <w:p w14:paraId="34B3B120"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b/>
          <w:bCs/>
          <w:i/>
          <w:iCs/>
          <w:sz w:val="24"/>
          <w:szCs w:val="24"/>
        </w:rPr>
        <w:t>Высшие споровые растения. Моховидные (Мхи).</w:t>
      </w:r>
      <w:r w:rsidRPr="00B428FF">
        <w:rPr>
          <w:rFonts w:cs="Times New Roman"/>
          <w:sz w:val="24"/>
          <w:szCs w:val="24"/>
        </w:rPr>
        <w:t xml:space="preserve"> Общая характеристика мхов. Строение и </w:t>
      </w:r>
      <w:r w:rsidRPr="00B428FF">
        <w:rPr>
          <w:rFonts w:cs="Times New Roman"/>
          <w:i/>
          <w:sz w:val="24"/>
          <w:szCs w:val="24"/>
        </w:rPr>
        <w:t>жизнедеятельность зелёных и сфагновых</w:t>
      </w:r>
      <w:r w:rsidRPr="00B428FF">
        <w:rPr>
          <w:rFonts w:cs="Times New Roman"/>
          <w:sz w:val="24"/>
          <w:szCs w:val="24"/>
        </w:rPr>
        <w:t xml:space="preserve"> мхов. </w:t>
      </w:r>
      <w:r w:rsidRPr="00B428FF">
        <w:rPr>
          <w:rFonts w:cs="Times New Roman"/>
          <w:i/>
          <w:sz w:val="24"/>
          <w:szCs w:val="24"/>
        </w:rPr>
        <w:t>Приспособленность мхов к жизни на сильно увлажнённых почвах</w:t>
      </w:r>
      <w:r w:rsidRPr="00B428FF">
        <w:rPr>
          <w:rFonts w:cs="Times New Roman"/>
          <w:sz w:val="24"/>
          <w:szCs w:val="24"/>
        </w:rPr>
        <w:t xml:space="preserve">. Размножение мхов, </w:t>
      </w:r>
      <w:r w:rsidRPr="00B428FF">
        <w:rPr>
          <w:rFonts w:cs="Times New Roman"/>
          <w:i/>
          <w:sz w:val="24"/>
          <w:szCs w:val="24"/>
        </w:rPr>
        <w:t xml:space="preserve">цикл развития на примере зелёного мха кукушкин лён. </w:t>
      </w:r>
      <w:r w:rsidRPr="00B428FF">
        <w:rPr>
          <w:rFonts w:cs="Times New Roman"/>
          <w:sz w:val="24"/>
          <w:szCs w:val="24"/>
        </w:rPr>
        <w:t xml:space="preserve">Роль мхов в заболачивании почв и торфообразовании. </w:t>
      </w:r>
      <w:r w:rsidRPr="00B428FF">
        <w:rPr>
          <w:rFonts w:cs="Times New Roman"/>
          <w:i/>
          <w:sz w:val="24"/>
          <w:szCs w:val="24"/>
        </w:rPr>
        <w:t>Использование торфа и продуктов его переработки в хозяйственной деятельности человека.</w:t>
      </w:r>
    </w:p>
    <w:p w14:paraId="6C9ED697"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b/>
          <w:bCs/>
          <w:i/>
          <w:iCs/>
          <w:sz w:val="24"/>
          <w:szCs w:val="24"/>
        </w:rPr>
        <w:t>Плауновидные (Плауны). Хвощевидные (Хвощи), Папоротниковидные (Папоротники).</w:t>
      </w:r>
      <w:r w:rsidRPr="00B428FF">
        <w:rPr>
          <w:rFonts w:cs="Times New Roman"/>
          <w:sz w:val="24"/>
          <w:szCs w:val="24"/>
        </w:rPr>
        <w:t xml:space="preserve"> Общая характеристика. Усложнение строения папоротникообразных растений по сравнению с мхами. </w:t>
      </w:r>
      <w:r w:rsidRPr="00B428FF">
        <w:rPr>
          <w:rFonts w:cs="Times New Roman"/>
          <w:i/>
          <w:sz w:val="24"/>
          <w:szCs w:val="24"/>
        </w:rPr>
        <w:t xml:space="preserve">Особенности </w:t>
      </w:r>
      <w:r w:rsidRPr="00B428FF">
        <w:rPr>
          <w:rFonts w:cs="Times New Roman"/>
          <w:sz w:val="24"/>
          <w:szCs w:val="24"/>
        </w:rPr>
        <w:t xml:space="preserve">строения </w:t>
      </w:r>
      <w:r w:rsidRPr="00B428FF">
        <w:rPr>
          <w:rFonts w:cs="Times New Roman"/>
          <w:i/>
          <w:sz w:val="24"/>
          <w:szCs w:val="24"/>
        </w:rPr>
        <w:t>и жизнедеятельности плаунов, хвощей и</w:t>
      </w:r>
      <w:r w:rsidRPr="00B428FF">
        <w:rPr>
          <w:rFonts w:cs="Times New Roman"/>
          <w:sz w:val="24"/>
          <w:szCs w:val="24"/>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B428FF">
        <w:rPr>
          <w:rFonts w:cs="Times New Roman"/>
          <w:i/>
          <w:sz w:val="24"/>
          <w:szCs w:val="24"/>
        </w:rPr>
        <w:t>Значение папоротникообразных в природе и жизни человека.</w:t>
      </w:r>
    </w:p>
    <w:p w14:paraId="249B4103"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b/>
          <w:bCs/>
          <w:i/>
          <w:iCs/>
          <w:sz w:val="24"/>
          <w:szCs w:val="24"/>
        </w:rPr>
        <w:t>Высшие семенные растения. Голосеменные</w:t>
      </w:r>
      <w:r w:rsidRPr="00B428FF">
        <w:rPr>
          <w:rFonts w:cs="Times New Roman"/>
          <w:b/>
          <w:bCs/>
          <w:sz w:val="24"/>
          <w:szCs w:val="24"/>
        </w:rPr>
        <w:t>.</w:t>
      </w:r>
      <w:r w:rsidRPr="00B428FF">
        <w:rPr>
          <w:rFonts w:cs="Times New Roman"/>
          <w:sz w:val="24"/>
          <w:szCs w:val="24"/>
        </w:rPr>
        <w:t xml:space="preserve"> Общая характеристика. Хвойные растения, </w:t>
      </w:r>
      <w:r w:rsidRPr="00B428FF">
        <w:rPr>
          <w:rFonts w:cs="Times New Roman"/>
          <w:i/>
          <w:sz w:val="24"/>
          <w:szCs w:val="24"/>
        </w:rPr>
        <w:t>их разнообразие.</w:t>
      </w:r>
      <w:r w:rsidRPr="00B428FF">
        <w:rPr>
          <w:rFonts w:cs="Times New Roman"/>
          <w:sz w:val="24"/>
          <w:szCs w:val="24"/>
        </w:rPr>
        <w:t xml:space="preserve"> Строение </w:t>
      </w:r>
      <w:r w:rsidRPr="00B428FF">
        <w:rPr>
          <w:rFonts w:cs="Times New Roman"/>
          <w:i/>
          <w:sz w:val="24"/>
          <w:szCs w:val="24"/>
        </w:rPr>
        <w:t>и жизнедеятельность</w:t>
      </w:r>
      <w:r w:rsidRPr="00B428FF">
        <w:rPr>
          <w:rFonts w:cs="Times New Roman"/>
          <w:sz w:val="24"/>
          <w:szCs w:val="24"/>
        </w:rPr>
        <w:t xml:space="preserve"> хвойных. Размножение хвойных, </w:t>
      </w:r>
      <w:r w:rsidRPr="00B428FF">
        <w:rPr>
          <w:rFonts w:cs="Times New Roman"/>
          <w:i/>
          <w:sz w:val="24"/>
          <w:szCs w:val="24"/>
        </w:rPr>
        <w:t>цикл развития на примере сосны.</w:t>
      </w:r>
      <w:r w:rsidRPr="00B428FF">
        <w:rPr>
          <w:rFonts w:cs="Times New Roman"/>
          <w:sz w:val="24"/>
          <w:szCs w:val="24"/>
        </w:rPr>
        <w:t xml:space="preserve"> Значение хвойных растений в природе и жизни человека.</w:t>
      </w:r>
    </w:p>
    <w:p w14:paraId="7319E821"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b/>
          <w:bCs/>
          <w:i/>
          <w:iCs/>
          <w:sz w:val="24"/>
          <w:szCs w:val="24"/>
        </w:rPr>
        <w:t>Покрытосеменные (цветковые) растения.</w:t>
      </w:r>
      <w:r w:rsidRPr="00B428FF">
        <w:rPr>
          <w:rFonts w:cs="Times New Roman"/>
          <w:sz w:val="24"/>
          <w:szCs w:val="24"/>
        </w:rPr>
        <w:t xml:space="preserve"> Общая характеристика. </w:t>
      </w:r>
      <w:r w:rsidRPr="00B428FF">
        <w:rPr>
          <w:rFonts w:cs="Times New Roman"/>
          <w:i/>
          <w:sz w:val="24"/>
          <w:szCs w:val="24"/>
        </w:rPr>
        <w:t>Особенности строения и жизнедеятельности покрытосеменных как наиболее высокоорганизованной группы растений, их господство на Земле.</w:t>
      </w:r>
      <w:r w:rsidRPr="00B428FF">
        <w:rPr>
          <w:rFonts w:cs="Times New Roman"/>
          <w:sz w:val="24"/>
          <w:szCs w:val="24"/>
        </w:rPr>
        <w:t xml:space="preserve"> Классификация покрытосеменных растений: класс Двудольные и класс Однодольные. Признаки классов. </w:t>
      </w:r>
      <w:r w:rsidRPr="00B428FF">
        <w:rPr>
          <w:rFonts w:cs="Times New Roman"/>
          <w:i/>
          <w:sz w:val="24"/>
          <w:szCs w:val="24"/>
        </w:rPr>
        <w:t>Цикл развития покрытосеменного растения.</w:t>
      </w:r>
    </w:p>
    <w:p w14:paraId="43EB243D" w14:textId="363FE589"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b/>
          <w:bCs/>
          <w:i/>
          <w:iCs/>
          <w:sz w:val="24"/>
          <w:szCs w:val="24"/>
        </w:rPr>
        <w:t>Семейства покрытосеменных</w:t>
      </w:r>
      <w:r w:rsidR="00F447E5" w:rsidRPr="00B428FF">
        <w:rPr>
          <w:rStyle w:val="a8"/>
          <w:rFonts w:cs="Times New Roman"/>
          <w:b/>
          <w:bCs/>
          <w:i/>
          <w:iCs/>
          <w:sz w:val="24"/>
          <w:szCs w:val="24"/>
        </w:rPr>
        <w:footnoteReference w:id="7"/>
      </w:r>
      <w:r w:rsidRPr="00B428FF">
        <w:rPr>
          <w:rFonts w:cs="Times New Roman"/>
          <w:b/>
          <w:bCs/>
          <w:i/>
          <w:iCs/>
          <w:sz w:val="24"/>
          <w:szCs w:val="24"/>
        </w:rPr>
        <w:t xml:space="preserve"> (цветковых) растений.</w:t>
      </w:r>
      <w:r w:rsidRPr="00B428FF">
        <w:rPr>
          <w:rFonts w:cs="Times New Roman"/>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B428FF">
        <w:rPr>
          <w:rStyle w:val="a8"/>
          <w:rFonts w:cs="Times New Roman"/>
          <w:sz w:val="24"/>
          <w:szCs w:val="24"/>
        </w:rPr>
        <w:footnoteReference w:id="8"/>
      </w:r>
      <w:r w:rsidRPr="00B428FF">
        <w:rPr>
          <w:rFonts w:cs="Times New Roman"/>
          <w:sz w:val="24"/>
          <w:szCs w:val="24"/>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1EEAA912"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1. Изучение строения одноклеточных водорослей (на примере хламидомонады и хлореллы).</w:t>
      </w:r>
    </w:p>
    <w:p w14:paraId="2B64CB64"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2. Изучение строения многоклеточных нитчатых водорослей (на примере спирогиры и улотрикса).</w:t>
      </w:r>
    </w:p>
    <w:p w14:paraId="54DB897A"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3. Изучение внешнего строения мхов (на местных видах).</w:t>
      </w:r>
    </w:p>
    <w:p w14:paraId="0535F879"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lastRenderedPageBreak/>
        <w:t>4. Изучение внешнего строения папоротника или хвоща.</w:t>
      </w:r>
    </w:p>
    <w:p w14:paraId="0289E3B2"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6. Изучение внешнего строения покрытосеменных растений.</w:t>
      </w:r>
    </w:p>
    <w:p w14:paraId="797A263D"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8. Определение видов растений (на примере трёх семейств) с использованием определителей растений или определительных карточек.</w:t>
      </w:r>
    </w:p>
    <w:p w14:paraId="249BE9B9" w14:textId="77777777"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2. Развитие растительного мира на Земле</w:t>
      </w:r>
    </w:p>
    <w:p w14:paraId="0C622B3D"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 xml:space="preserve">Эволюционное развитие растительного мира на Земле. </w:t>
      </w:r>
      <w:r w:rsidRPr="00B428FF">
        <w:rPr>
          <w:rFonts w:cs="Times New Roman"/>
          <w:i/>
          <w:sz w:val="24"/>
          <w:szCs w:val="24"/>
        </w:rPr>
        <w:t>Сохранение в земной коре растительных остатков, их изучение. «Живые ископаемые» растительного царства.</w:t>
      </w:r>
      <w:r w:rsidRPr="00B428FF">
        <w:rPr>
          <w:rFonts w:cs="Times New Roman"/>
          <w:sz w:val="24"/>
          <w:szCs w:val="24"/>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Экскурсии или видеоэкскурсии</w:t>
      </w:r>
    </w:p>
    <w:p w14:paraId="763EAEFD"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Развитие растительного мира на Земле (экскурсия в палеонтологический или краеведческий музей).</w:t>
      </w:r>
    </w:p>
    <w:p w14:paraId="5DCC2129" w14:textId="77777777"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3. Растения в природных сообществах</w:t>
      </w:r>
    </w:p>
    <w:p w14:paraId="7B210878"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 xml:space="preserve">Растения и среда обитания. Экологические факторы. </w:t>
      </w:r>
      <w:r w:rsidRPr="00B428FF">
        <w:rPr>
          <w:rFonts w:cs="Times New Roman"/>
          <w:i/>
          <w:sz w:val="24"/>
          <w:szCs w:val="24"/>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B428FF">
        <w:rPr>
          <w:rFonts w:cs="Times New Roman"/>
          <w:sz w:val="24"/>
          <w:szCs w:val="24"/>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sz w:val="24"/>
          <w:szCs w:val="24"/>
        </w:rPr>
        <w:t xml:space="preserve">Растительные сообщества. </w:t>
      </w:r>
      <w:r w:rsidRPr="00B428FF">
        <w:rPr>
          <w:rFonts w:cs="Times New Roman"/>
          <w:i/>
          <w:sz w:val="24"/>
          <w:szCs w:val="24"/>
        </w:rPr>
        <w:t>Видовой состав растительных сообществ, преобладающие в них растения. Распределение видов в растительных сообществах</w:t>
      </w:r>
      <w:r w:rsidRPr="00B428FF">
        <w:rPr>
          <w:rFonts w:cs="Times New Roman"/>
          <w:sz w:val="24"/>
          <w:szCs w:val="24"/>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B428FF">
        <w:rPr>
          <w:rFonts w:cs="Times New Roman"/>
          <w:i/>
          <w:sz w:val="24"/>
          <w:szCs w:val="24"/>
        </w:rPr>
        <w:t>Флора.</w:t>
      </w:r>
    </w:p>
    <w:p w14:paraId="149A50E6" w14:textId="77777777"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4. Растения и человек</w:t>
      </w:r>
    </w:p>
    <w:p w14:paraId="7F1E48BD"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sz w:val="24"/>
          <w:szCs w:val="24"/>
        </w:rPr>
        <w:t xml:space="preserve">Культурные растения и их происхождение. </w:t>
      </w:r>
      <w:r w:rsidRPr="00B428FF">
        <w:rPr>
          <w:rFonts w:cs="Times New Roman"/>
          <w:i/>
          <w:sz w:val="24"/>
          <w:szCs w:val="24"/>
        </w:rPr>
        <w:t xml:space="preserve">Центры многообразия и происхождения культурных растений. Земледелие. </w:t>
      </w:r>
      <w:r w:rsidRPr="00B428FF">
        <w:rPr>
          <w:rFonts w:cs="Times New Roman"/>
          <w:sz w:val="24"/>
          <w:szCs w:val="24"/>
        </w:rPr>
        <w:t xml:space="preserve">Культурные растения сельскохозяйственных угодий: </w:t>
      </w:r>
      <w:r w:rsidRPr="00B428FF">
        <w:rPr>
          <w:rFonts w:cs="Times New Roman"/>
          <w:i/>
          <w:sz w:val="24"/>
          <w:szCs w:val="24"/>
        </w:rPr>
        <w:t>овощные, плодово-ягодные, полевые.</w:t>
      </w:r>
      <w:r w:rsidRPr="00B428FF">
        <w:rPr>
          <w:rFonts w:cs="Times New Roman"/>
          <w:sz w:val="24"/>
          <w:szCs w:val="24"/>
        </w:rPr>
        <w:t xml:space="preserve"> Растения города, </w:t>
      </w:r>
      <w:r w:rsidRPr="00B428FF">
        <w:rPr>
          <w:rFonts w:cs="Times New Roman"/>
          <w:i/>
          <w:sz w:val="24"/>
          <w:szCs w:val="24"/>
        </w:rPr>
        <w:t>особенность городской флоры. Парки, лесопарки, скверы, ботанические сады. Декоративное цветоводство</w:t>
      </w:r>
      <w:r w:rsidRPr="00B428FF">
        <w:rPr>
          <w:rFonts w:cs="Times New Roman"/>
          <w:sz w:val="24"/>
          <w:szCs w:val="24"/>
        </w:rPr>
        <w:t xml:space="preserve">. Комнатные растения, </w:t>
      </w:r>
      <w:r w:rsidRPr="00B428FF">
        <w:rPr>
          <w:rFonts w:cs="Times New Roman"/>
          <w:i/>
          <w:sz w:val="24"/>
          <w:szCs w:val="24"/>
        </w:rPr>
        <w:t>комнатное цветоводство</w:t>
      </w:r>
      <w:r w:rsidRPr="00B428FF">
        <w:rPr>
          <w:rFonts w:cs="Times New Roman"/>
          <w:sz w:val="24"/>
          <w:szCs w:val="24"/>
        </w:rPr>
        <w:t xml:space="preserve">. </w:t>
      </w:r>
      <w:r w:rsidRPr="00B428FF">
        <w:rPr>
          <w:rFonts w:cs="Times New Roman"/>
          <w:i/>
          <w:sz w:val="24"/>
          <w:szCs w:val="24"/>
        </w:rPr>
        <w:t>Последствия деятельности человека в экосистемах</w:t>
      </w:r>
      <w:r w:rsidRPr="00B428FF">
        <w:rPr>
          <w:rFonts w:cs="Times New Roman"/>
          <w:sz w:val="24"/>
          <w:szCs w:val="24"/>
        </w:rPr>
        <w:t xml:space="preserve">. Охрана растительного мира. </w:t>
      </w:r>
      <w:r w:rsidRPr="00B428FF">
        <w:rPr>
          <w:rFonts w:cs="Times New Roman"/>
          <w:i/>
          <w:sz w:val="24"/>
          <w:szCs w:val="24"/>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Экскурсии или видеоэкскурсии</w:t>
      </w:r>
    </w:p>
    <w:p w14:paraId="7D738038"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1. Изучение сельскохозяйственных растений региона.</w:t>
      </w:r>
    </w:p>
    <w:p w14:paraId="530AD7BC"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2. Изучение сорных растений региона.</w:t>
      </w:r>
    </w:p>
    <w:p w14:paraId="620316A5" w14:textId="77777777"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5. Грибы. Лишайники. Бактерии</w:t>
      </w:r>
    </w:p>
    <w:p w14:paraId="2B889F7E"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sz w:val="24"/>
          <w:szCs w:val="24"/>
        </w:rPr>
        <w:t xml:space="preserve">Грибы. Общая характеристика. Шляпочные грибы, </w:t>
      </w:r>
      <w:r w:rsidRPr="00B428FF">
        <w:rPr>
          <w:rFonts w:cs="Times New Roman"/>
          <w:i/>
          <w:sz w:val="24"/>
          <w:szCs w:val="24"/>
        </w:rPr>
        <w:t>их строение, питание, рост, размножение. Съедобные и ядовитые грибы. Меры профилактики заболеваний, связанных с грибами</w:t>
      </w:r>
      <w:r w:rsidRPr="00B428FF">
        <w:rPr>
          <w:rFonts w:cs="Times New Roman"/>
          <w:sz w:val="24"/>
          <w:szCs w:val="24"/>
        </w:rPr>
        <w:t xml:space="preserve">. </w:t>
      </w:r>
      <w:r w:rsidRPr="00B428FF">
        <w:rPr>
          <w:rFonts w:cs="Times New Roman"/>
          <w:i/>
          <w:sz w:val="24"/>
          <w:szCs w:val="24"/>
        </w:rPr>
        <w:t>Значение шляпочных грибов в природных сообществах и жизни человека.</w:t>
      </w:r>
      <w:r w:rsidRPr="00B428FF">
        <w:rPr>
          <w:rFonts w:cs="Times New Roman"/>
          <w:sz w:val="24"/>
          <w:szCs w:val="24"/>
        </w:rPr>
        <w:t xml:space="preserve"> Промышленное выращивание шляпочных грибов </w:t>
      </w:r>
      <w:r w:rsidRPr="00B428FF">
        <w:rPr>
          <w:rFonts w:cs="Times New Roman"/>
          <w:i/>
          <w:sz w:val="24"/>
          <w:szCs w:val="24"/>
        </w:rPr>
        <w:t>(шампиньоны).</w:t>
      </w:r>
    </w:p>
    <w:p w14:paraId="335B7FAA"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sz w:val="24"/>
          <w:szCs w:val="24"/>
        </w:rPr>
        <w:t xml:space="preserve">Плесневые грибы. Дрожжевые грибы. Значение плесневых и дрожжевых грибов в природе и жизни человека </w:t>
      </w:r>
      <w:r w:rsidRPr="00B428FF">
        <w:rPr>
          <w:rFonts w:cs="Times New Roman"/>
          <w:i/>
          <w:sz w:val="24"/>
          <w:szCs w:val="24"/>
        </w:rPr>
        <w:t>(пищевая и фармацевтическая промышленность и др.).</w:t>
      </w:r>
    </w:p>
    <w:p w14:paraId="583D5CE5"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pacing w:val="-2"/>
          <w:sz w:val="24"/>
          <w:szCs w:val="24"/>
        </w:rPr>
        <w:t xml:space="preserve">Паразитические грибы. Разнообразие и значение паразитических грибов </w:t>
      </w:r>
      <w:r w:rsidRPr="00B428FF">
        <w:rPr>
          <w:rFonts w:cs="Times New Roman"/>
          <w:i/>
          <w:spacing w:val="-2"/>
          <w:sz w:val="24"/>
          <w:szCs w:val="24"/>
        </w:rPr>
        <w:t>(головня, спорынья, фитофтора, трутовик и др.).</w:t>
      </w:r>
      <w:r w:rsidRPr="00B428FF">
        <w:rPr>
          <w:rFonts w:cs="Times New Roman"/>
          <w:spacing w:val="-2"/>
          <w:sz w:val="24"/>
          <w:szCs w:val="24"/>
        </w:rPr>
        <w:t xml:space="preserve"> Борьба с заболеваниями, вызываемыми паразитическими грибами.</w:t>
      </w:r>
    </w:p>
    <w:p w14:paraId="4521A99D" w14:textId="13C5A893"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 xml:space="preserve">Лишайники </w:t>
      </w:r>
      <w:r w:rsidR="009633C3" w:rsidRPr="00B428FF">
        <w:rPr>
          <w:rFonts w:cs="Times New Roman"/>
          <w:sz w:val="24"/>
          <w:szCs w:val="24"/>
        </w:rPr>
        <w:t>–</w:t>
      </w:r>
      <w:r w:rsidRPr="00B428FF">
        <w:rPr>
          <w:rFonts w:cs="Times New Roman"/>
          <w:sz w:val="24"/>
          <w:szCs w:val="24"/>
        </w:rPr>
        <w:t xml:space="preserve"> комплексные организмы. </w:t>
      </w:r>
      <w:r w:rsidRPr="00B428FF">
        <w:rPr>
          <w:rFonts w:cs="Times New Roman"/>
          <w:i/>
          <w:sz w:val="24"/>
          <w:szCs w:val="24"/>
        </w:rPr>
        <w:t>Строение лишайников. Питание, рост и размножение лишайников.</w:t>
      </w:r>
      <w:r w:rsidRPr="00B428FF">
        <w:rPr>
          <w:rFonts w:cs="Times New Roman"/>
          <w:sz w:val="24"/>
          <w:szCs w:val="24"/>
        </w:rPr>
        <w:t xml:space="preserve"> Значение лишайников в природе и жизни человека.</w:t>
      </w:r>
    </w:p>
    <w:p w14:paraId="3774BF82" w14:textId="6AC0767A"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sz w:val="24"/>
          <w:szCs w:val="24"/>
        </w:rPr>
        <w:t xml:space="preserve">Бактерии </w:t>
      </w:r>
      <w:r w:rsidR="009633C3" w:rsidRPr="00B428FF">
        <w:rPr>
          <w:rFonts w:cs="Times New Roman"/>
          <w:sz w:val="24"/>
          <w:szCs w:val="24"/>
        </w:rPr>
        <w:t>–</w:t>
      </w:r>
      <w:r w:rsidRPr="00B428FF">
        <w:rPr>
          <w:rFonts w:cs="Times New Roman"/>
          <w:sz w:val="24"/>
          <w:szCs w:val="24"/>
        </w:rPr>
        <w:t xml:space="preserve"> доядерные организмы. Общая характеристика бактерий. Бактериальная клетка. Размножение бактерий. Распространение бактерий. </w:t>
      </w:r>
      <w:r w:rsidRPr="00B428FF">
        <w:rPr>
          <w:rFonts w:cs="Times New Roman"/>
          <w:i/>
          <w:sz w:val="24"/>
          <w:szCs w:val="24"/>
        </w:rPr>
        <w:t>Разнообразие бактерий</w:t>
      </w:r>
      <w:r w:rsidRPr="00B428FF">
        <w:rPr>
          <w:rFonts w:cs="Times New Roman"/>
          <w:sz w:val="24"/>
          <w:szCs w:val="24"/>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B428FF">
        <w:rPr>
          <w:rFonts w:cs="Times New Roman"/>
          <w:i/>
          <w:sz w:val="24"/>
          <w:szCs w:val="24"/>
        </w:rPr>
        <w:t>(в сельском хозяйстве, промышленности).</w:t>
      </w:r>
    </w:p>
    <w:p w14:paraId="14E39F0B"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7B59210A"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lastRenderedPageBreak/>
        <w:t>1. Изучение строения одноклеточных (мукор) и многоклеточных (пеницилл) плесневых грибов.</w:t>
      </w:r>
    </w:p>
    <w:p w14:paraId="255577BE"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2. Изучение строения плодовых тел шляпочных грибов (или изучение шляпочных грибов на муляжах).</w:t>
      </w:r>
    </w:p>
    <w:p w14:paraId="5ADF7848"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3. Изучение строения лишайников.</w:t>
      </w:r>
    </w:p>
    <w:p w14:paraId="4A164E34"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4. Изучение строения бактерий (на готовых микропрепаратах).</w:t>
      </w:r>
    </w:p>
    <w:p w14:paraId="56AC6E85" w14:textId="77777777" w:rsidR="00C865CA" w:rsidRPr="00B428FF" w:rsidRDefault="00C865CA" w:rsidP="00CD3668">
      <w:pPr>
        <w:spacing w:after="0" w:line="240" w:lineRule="auto"/>
        <w:jc w:val="both"/>
        <w:rPr>
          <w:rFonts w:cs="Times New Roman"/>
          <w:b/>
          <w:bCs/>
          <w:caps/>
          <w:sz w:val="24"/>
          <w:szCs w:val="24"/>
        </w:rPr>
      </w:pPr>
      <w:r w:rsidRPr="00B428FF">
        <w:rPr>
          <w:rFonts w:cs="Times New Roman"/>
          <w:b/>
          <w:bCs/>
          <w:caps/>
          <w:sz w:val="24"/>
          <w:szCs w:val="24"/>
        </w:rPr>
        <w:t>8 класс</w:t>
      </w:r>
    </w:p>
    <w:p w14:paraId="3018C0DB" w14:textId="77777777"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1. Животный организм</w:t>
      </w:r>
    </w:p>
    <w:p w14:paraId="40AB518C" w14:textId="08132646"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sz w:val="24"/>
          <w:szCs w:val="24"/>
        </w:rPr>
        <w:t xml:space="preserve">Зоология </w:t>
      </w:r>
      <w:r w:rsidR="009633C3" w:rsidRPr="00B428FF">
        <w:rPr>
          <w:rFonts w:cs="Times New Roman"/>
          <w:sz w:val="24"/>
          <w:szCs w:val="24"/>
        </w:rPr>
        <w:t>–</w:t>
      </w:r>
      <w:r w:rsidRPr="00B428FF">
        <w:rPr>
          <w:rFonts w:cs="Times New Roman"/>
          <w:sz w:val="24"/>
          <w:szCs w:val="24"/>
        </w:rPr>
        <w:t xml:space="preserve"> наука о животных. Разделы зоологии. </w:t>
      </w:r>
      <w:r w:rsidRPr="00B428FF">
        <w:rPr>
          <w:rFonts w:cs="Times New Roman"/>
          <w:i/>
          <w:sz w:val="24"/>
          <w:szCs w:val="24"/>
        </w:rPr>
        <w:t>Связь зоологии с другими науками и техникой.</w:t>
      </w:r>
    </w:p>
    <w:p w14:paraId="07644659"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 xml:space="preserve">Общие признаки животных. </w:t>
      </w:r>
      <w:r w:rsidRPr="00B428FF">
        <w:rPr>
          <w:rFonts w:cs="Times New Roman"/>
          <w:i/>
          <w:sz w:val="24"/>
          <w:szCs w:val="24"/>
        </w:rPr>
        <w:t>Отличия животных от растений</w:t>
      </w:r>
      <w:r w:rsidRPr="00B428FF">
        <w:rPr>
          <w:rFonts w:cs="Times New Roman"/>
          <w:sz w:val="24"/>
          <w:szCs w:val="24"/>
        </w:rPr>
        <w:t xml:space="preserve">. Многообразие животного мира. </w:t>
      </w:r>
      <w:r w:rsidRPr="00B428FF">
        <w:rPr>
          <w:rFonts w:cs="Times New Roman"/>
          <w:i/>
          <w:sz w:val="24"/>
          <w:szCs w:val="24"/>
        </w:rPr>
        <w:t>Одноклеточные и многоклеточные животные.</w:t>
      </w:r>
      <w:r w:rsidRPr="00B428FF">
        <w:rPr>
          <w:rFonts w:cs="Times New Roman"/>
          <w:sz w:val="24"/>
          <w:szCs w:val="24"/>
        </w:rPr>
        <w:t xml:space="preserve"> Форма тела животного, симметрия, размеры тела и др.</w:t>
      </w:r>
    </w:p>
    <w:p w14:paraId="2CEB79AF" w14:textId="3A6DBDF3"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sz w:val="24"/>
          <w:szCs w:val="24"/>
        </w:rPr>
        <w:t xml:space="preserve">Животная клетка. </w:t>
      </w:r>
      <w:r w:rsidRPr="00B428FF">
        <w:rPr>
          <w:rFonts w:cs="Times New Roman"/>
          <w:i/>
          <w:sz w:val="24"/>
          <w:szCs w:val="24"/>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B428FF">
        <w:rPr>
          <w:rFonts w:cs="Times New Roman"/>
          <w:sz w:val="24"/>
          <w:szCs w:val="24"/>
        </w:rPr>
        <w:t xml:space="preserve"> </w:t>
      </w:r>
      <w:r w:rsidRPr="00B428FF">
        <w:rPr>
          <w:rFonts w:cs="Times New Roman"/>
          <w:i/>
          <w:sz w:val="24"/>
          <w:szCs w:val="24"/>
        </w:rPr>
        <w:t>Процессы, происходящие в клетке. Деление клетки.</w:t>
      </w:r>
      <w:r w:rsidRPr="00B428FF">
        <w:rPr>
          <w:rFonts w:cs="Times New Roman"/>
          <w:sz w:val="24"/>
          <w:szCs w:val="24"/>
        </w:rPr>
        <w:t xml:space="preserve"> Ткани животных, их разнообразие. Органы и системы органов животных. </w:t>
      </w:r>
      <w:r w:rsidRPr="00B428FF">
        <w:rPr>
          <w:rFonts w:cs="Times New Roman"/>
          <w:i/>
          <w:sz w:val="24"/>
          <w:szCs w:val="24"/>
        </w:rPr>
        <w:t xml:space="preserve">Организм </w:t>
      </w:r>
      <w:r w:rsidR="009633C3" w:rsidRPr="00B428FF">
        <w:rPr>
          <w:rFonts w:cs="Times New Roman"/>
          <w:i/>
          <w:sz w:val="24"/>
          <w:szCs w:val="24"/>
        </w:rPr>
        <w:t>–</w:t>
      </w:r>
      <w:r w:rsidRPr="00B428FF">
        <w:rPr>
          <w:rFonts w:cs="Times New Roman"/>
          <w:i/>
          <w:sz w:val="24"/>
          <w:szCs w:val="24"/>
        </w:rPr>
        <w:t xml:space="preserve"> единое целое.</w:t>
      </w:r>
    </w:p>
    <w:p w14:paraId="60A7EEA3"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257AC8AB"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Исследование под микроскопом готовых микропрепаратов клеток и тканей животных.</w:t>
      </w:r>
    </w:p>
    <w:p w14:paraId="72711FB6" w14:textId="2097F0C8"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2. Строение и жизнедеятельность организма животного</w:t>
      </w:r>
      <w:r w:rsidR="00CD3668" w:rsidRPr="00B428FF">
        <w:rPr>
          <w:rStyle w:val="a8"/>
          <w:rFonts w:cs="Times New Roman"/>
          <w:b/>
          <w:bCs/>
          <w:sz w:val="24"/>
          <w:szCs w:val="24"/>
        </w:rPr>
        <w:footnoteReference w:id="9"/>
      </w:r>
    </w:p>
    <w:p w14:paraId="6F046C4D"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b/>
          <w:bCs/>
          <w:i/>
          <w:iCs/>
          <w:sz w:val="24"/>
          <w:szCs w:val="24"/>
        </w:rPr>
        <w:t>Опора и движение животных.</w:t>
      </w:r>
      <w:r w:rsidRPr="00B428FF">
        <w:rPr>
          <w:rFonts w:cs="Times New Roman"/>
          <w:sz w:val="24"/>
          <w:szCs w:val="24"/>
        </w:rPr>
        <w:t xml:space="preserve"> Особенности гидростатического, наружного и внутреннего скелета у животных. </w:t>
      </w:r>
      <w:r w:rsidRPr="00B428FF">
        <w:rPr>
          <w:rFonts w:cs="Times New Roman"/>
          <w:i/>
          <w:sz w:val="24"/>
          <w:szCs w:val="24"/>
        </w:rPr>
        <w:t>Передвижение у одноклеточных (амёбовидное, жгутиковое).</w:t>
      </w:r>
      <w:r w:rsidRPr="00B428FF">
        <w:rPr>
          <w:rFonts w:cs="Times New Roman"/>
          <w:sz w:val="24"/>
          <w:szCs w:val="24"/>
        </w:rPr>
        <w:t xml:space="preserve"> Мышечные движения у многоклеточных: </w:t>
      </w:r>
      <w:r w:rsidRPr="00B428FF">
        <w:rPr>
          <w:rFonts w:cs="Times New Roman"/>
          <w:i/>
          <w:sz w:val="24"/>
          <w:szCs w:val="24"/>
        </w:rPr>
        <w:t>полёт насекомых, птиц; плавание рыб; движение по суше позвоночных животных (ползание, бег, ходьба и др.).</w:t>
      </w:r>
      <w:r w:rsidRPr="00B428FF">
        <w:rPr>
          <w:rFonts w:cs="Times New Roman"/>
          <w:sz w:val="24"/>
          <w:szCs w:val="24"/>
        </w:rPr>
        <w:t xml:space="preserve"> </w:t>
      </w:r>
      <w:r w:rsidRPr="00B428FF">
        <w:rPr>
          <w:rFonts w:cs="Times New Roman"/>
          <w:i/>
          <w:sz w:val="24"/>
          <w:szCs w:val="24"/>
        </w:rPr>
        <w:t>Рычажные конечности.</w:t>
      </w:r>
    </w:p>
    <w:p w14:paraId="17BBAF66"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b/>
          <w:bCs/>
          <w:i/>
          <w:iCs/>
          <w:sz w:val="24"/>
          <w:szCs w:val="24"/>
        </w:rPr>
        <w:t>Питание и пищеварение у животных.</w:t>
      </w:r>
      <w:r w:rsidRPr="00B428FF">
        <w:rPr>
          <w:rFonts w:cs="Times New Roman"/>
          <w:sz w:val="24"/>
          <w:szCs w:val="24"/>
        </w:rPr>
        <w:t xml:space="preserve"> Значение питания. </w:t>
      </w:r>
      <w:r w:rsidRPr="00B428FF">
        <w:rPr>
          <w:rFonts w:cs="Times New Roman"/>
          <w:i/>
          <w:sz w:val="24"/>
          <w:szCs w:val="24"/>
        </w:rPr>
        <w:t>Питание и пищеварение у простейших. Внутриполостное и внутриклеточное</w:t>
      </w:r>
      <w:r w:rsidRPr="00B428FF">
        <w:rPr>
          <w:rFonts w:cs="Times New Roman"/>
          <w:sz w:val="24"/>
          <w:szCs w:val="24"/>
        </w:rPr>
        <w:t xml:space="preserve"> пищеварение, </w:t>
      </w:r>
      <w:r w:rsidRPr="00B428FF">
        <w:rPr>
          <w:rFonts w:cs="Times New Roman"/>
          <w:i/>
          <w:sz w:val="24"/>
          <w:szCs w:val="24"/>
        </w:rPr>
        <w:t>замкнутая и сквозная пищеварительная система у беспозвоночных</w:t>
      </w:r>
      <w:r w:rsidRPr="00B428FF">
        <w:rPr>
          <w:rFonts w:cs="Times New Roman"/>
          <w:sz w:val="24"/>
          <w:szCs w:val="24"/>
        </w:rPr>
        <w:t xml:space="preserve">. Пищеварительный тракт </w:t>
      </w:r>
      <w:r w:rsidRPr="00B428FF">
        <w:rPr>
          <w:rFonts w:cs="Times New Roman"/>
          <w:i/>
          <w:sz w:val="24"/>
          <w:szCs w:val="24"/>
        </w:rPr>
        <w:t>у позвоночных,</w:t>
      </w:r>
      <w:r w:rsidRPr="00B428FF">
        <w:rPr>
          <w:rFonts w:cs="Times New Roman"/>
          <w:sz w:val="24"/>
          <w:szCs w:val="24"/>
        </w:rPr>
        <w:t xml:space="preserve"> пищеварительные железы. </w:t>
      </w:r>
      <w:r w:rsidRPr="00B428FF">
        <w:rPr>
          <w:rFonts w:cs="Times New Roman"/>
          <w:i/>
          <w:sz w:val="24"/>
          <w:szCs w:val="24"/>
        </w:rPr>
        <w:t>Ферменты. Особенности пищеварительной системы у представителей отрядов млекопитающих.</w:t>
      </w:r>
    </w:p>
    <w:p w14:paraId="1644A56A"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b/>
          <w:bCs/>
          <w:i/>
          <w:iCs/>
          <w:sz w:val="24"/>
          <w:szCs w:val="24"/>
        </w:rPr>
        <w:t>Дыхание животных.</w:t>
      </w:r>
      <w:r w:rsidRPr="00B428FF">
        <w:rPr>
          <w:rFonts w:cs="Times New Roman"/>
          <w:sz w:val="24"/>
          <w:szCs w:val="24"/>
        </w:rPr>
        <w:t xml:space="preserve"> Значение дыхания. </w:t>
      </w:r>
      <w:r w:rsidRPr="00B428FF">
        <w:rPr>
          <w:rFonts w:cs="Times New Roman"/>
          <w:i/>
          <w:sz w:val="24"/>
          <w:szCs w:val="24"/>
        </w:rPr>
        <w:t xml:space="preserve">Газообмен через всю поверхность клетки. </w:t>
      </w:r>
      <w:r w:rsidRPr="00B428FF">
        <w:rPr>
          <w:rFonts w:cs="Times New Roman"/>
          <w:sz w:val="24"/>
          <w:szCs w:val="24"/>
        </w:rPr>
        <w:t xml:space="preserve">Жаберное дыхание. </w:t>
      </w:r>
      <w:r w:rsidRPr="00B428FF">
        <w:rPr>
          <w:rFonts w:cs="Times New Roman"/>
          <w:i/>
          <w:sz w:val="24"/>
          <w:szCs w:val="24"/>
        </w:rPr>
        <w:t>Наружные и внутренние жабры.</w:t>
      </w:r>
      <w:r w:rsidRPr="00B428FF">
        <w:rPr>
          <w:rFonts w:cs="Times New Roman"/>
          <w:sz w:val="24"/>
          <w:szCs w:val="24"/>
        </w:rPr>
        <w:t xml:space="preserve"> Кожное, трахейное, лёгочное дыхание у обитателей суши. Особенности кожного дыхания. </w:t>
      </w:r>
      <w:r w:rsidRPr="00B428FF">
        <w:rPr>
          <w:rFonts w:cs="Times New Roman"/>
          <w:i/>
          <w:sz w:val="24"/>
          <w:szCs w:val="24"/>
        </w:rPr>
        <w:t>Роль воздушных мешков у птиц.</w:t>
      </w:r>
    </w:p>
    <w:p w14:paraId="628A8050"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b/>
          <w:bCs/>
          <w:i/>
          <w:iCs/>
          <w:sz w:val="24"/>
          <w:szCs w:val="24"/>
        </w:rPr>
        <w:t>Транспорт веществ у животных.</w:t>
      </w:r>
      <w:r w:rsidRPr="00B428FF">
        <w:rPr>
          <w:rFonts w:cs="Times New Roman"/>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b/>
          <w:bCs/>
          <w:i/>
          <w:iCs/>
          <w:sz w:val="24"/>
          <w:szCs w:val="24"/>
        </w:rPr>
        <w:t>Выделение у животных.</w:t>
      </w:r>
      <w:r w:rsidRPr="00B428FF">
        <w:rPr>
          <w:rFonts w:cs="Times New Roman"/>
          <w:sz w:val="24"/>
          <w:szCs w:val="24"/>
        </w:rPr>
        <w:t xml:space="preserve"> Значение выделения </w:t>
      </w:r>
      <w:r w:rsidRPr="00B428FF">
        <w:rPr>
          <w:rFonts w:cs="Times New Roman"/>
          <w:i/>
          <w:sz w:val="24"/>
          <w:szCs w:val="24"/>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b/>
          <w:bCs/>
          <w:i/>
          <w:iCs/>
          <w:sz w:val="24"/>
          <w:szCs w:val="24"/>
        </w:rPr>
        <w:t>Покровы тела у животных.</w:t>
      </w:r>
      <w:r w:rsidRPr="00B428FF">
        <w:rPr>
          <w:rFonts w:cs="Times New Roman"/>
          <w:sz w:val="24"/>
          <w:szCs w:val="24"/>
        </w:rPr>
        <w:t xml:space="preserve"> Покровы у беспозвоночных. Усложнение строения кожи у позвоночных. </w:t>
      </w:r>
      <w:r w:rsidRPr="00B428FF">
        <w:rPr>
          <w:rFonts w:cs="Times New Roman"/>
          <w:i/>
          <w:sz w:val="24"/>
          <w:szCs w:val="24"/>
        </w:rPr>
        <w:t>Кожа как орган выделения.</w:t>
      </w:r>
      <w:r w:rsidRPr="00B428FF">
        <w:rPr>
          <w:rFonts w:cs="Times New Roman"/>
          <w:sz w:val="24"/>
          <w:szCs w:val="24"/>
        </w:rPr>
        <w:t xml:space="preserve"> Роль кожи в теплоотдаче. Производные кожи. Средства пассивной и активной защиты у животных.</w:t>
      </w:r>
    </w:p>
    <w:p w14:paraId="6882DC79"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b/>
          <w:bCs/>
          <w:i/>
          <w:iCs/>
          <w:sz w:val="24"/>
          <w:szCs w:val="24"/>
        </w:rPr>
        <w:t>Координация и регуляция жизнедеятельности у животных.</w:t>
      </w:r>
      <w:r w:rsidRPr="00B428FF">
        <w:rPr>
          <w:rFonts w:cs="Times New Roman"/>
          <w:b/>
          <w:bCs/>
          <w:sz w:val="24"/>
          <w:szCs w:val="24"/>
        </w:rPr>
        <w:t xml:space="preserve"> </w:t>
      </w:r>
      <w:r w:rsidRPr="00B428FF">
        <w:rPr>
          <w:rFonts w:cs="Times New Roman"/>
          <w:i/>
          <w:sz w:val="24"/>
          <w:szCs w:val="24"/>
        </w:rPr>
        <w:t xml:space="preserve">Раздражимость у одноклеточных животных. </w:t>
      </w:r>
      <w:r w:rsidRPr="00B428FF">
        <w:rPr>
          <w:rFonts w:cs="Times New Roman"/>
          <w:sz w:val="24"/>
          <w:szCs w:val="24"/>
        </w:rPr>
        <w:t xml:space="preserve">Таксисы </w:t>
      </w:r>
      <w:r w:rsidRPr="00B428FF">
        <w:rPr>
          <w:rFonts w:cs="Times New Roman"/>
          <w:i/>
          <w:sz w:val="24"/>
          <w:szCs w:val="24"/>
        </w:rPr>
        <w:t xml:space="preserve">(фототаксис, трофотаксис, хемотаксис и др.). </w:t>
      </w:r>
      <w:r w:rsidRPr="00B428FF">
        <w:rPr>
          <w:rFonts w:cs="Times New Roman"/>
          <w:sz w:val="24"/>
          <w:szCs w:val="24"/>
        </w:rPr>
        <w:t xml:space="preserve">Нервная регуляция. Нервная система, </w:t>
      </w:r>
      <w:r w:rsidRPr="00B428FF">
        <w:rPr>
          <w:rFonts w:cs="Times New Roman"/>
          <w:i/>
          <w:sz w:val="24"/>
          <w:szCs w:val="24"/>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B428FF">
        <w:rPr>
          <w:rFonts w:cs="Times New Roman"/>
          <w:sz w:val="24"/>
          <w:szCs w:val="24"/>
        </w:rPr>
        <w:t xml:space="preserve"> Гуморальная регуляция. </w:t>
      </w:r>
      <w:r w:rsidRPr="00B428FF">
        <w:rPr>
          <w:rFonts w:cs="Times New Roman"/>
          <w:i/>
          <w:sz w:val="24"/>
          <w:szCs w:val="24"/>
        </w:rPr>
        <w:t xml:space="preserve">Роль гормонов в жизни животных. Половые гормоны. Половой диморфизм. </w:t>
      </w:r>
      <w:r w:rsidRPr="00B428FF">
        <w:rPr>
          <w:rFonts w:cs="Times New Roman"/>
          <w:sz w:val="24"/>
          <w:szCs w:val="24"/>
        </w:rPr>
        <w:t xml:space="preserve">Органы чувств, их значение. </w:t>
      </w:r>
      <w:r w:rsidRPr="00B428FF">
        <w:rPr>
          <w:rFonts w:cs="Times New Roman"/>
          <w:i/>
          <w:sz w:val="24"/>
          <w:szCs w:val="24"/>
        </w:rPr>
        <w:t xml:space="preserve">Рецепторы. Простые и сложные (фасеточные) глаза у </w:t>
      </w:r>
      <w:r w:rsidRPr="00B428FF">
        <w:rPr>
          <w:rFonts w:cs="Times New Roman"/>
          <w:i/>
          <w:sz w:val="24"/>
          <w:szCs w:val="24"/>
        </w:rPr>
        <w:lastRenderedPageBreak/>
        <w:t>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b/>
          <w:bCs/>
          <w:i/>
          <w:iCs/>
          <w:sz w:val="24"/>
          <w:szCs w:val="24"/>
        </w:rPr>
        <w:t>Поведение животных.</w:t>
      </w:r>
      <w:r w:rsidRPr="00B428FF">
        <w:rPr>
          <w:rFonts w:cs="Times New Roman"/>
          <w:sz w:val="24"/>
          <w:szCs w:val="24"/>
        </w:rPr>
        <w:t xml:space="preserve"> Врождённое и приобретённое поведение (инстинкт и научение). </w:t>
      </w:r>
      <w:r w:rsidRPr="00B428FF">
        <w:rPr>
          <w:rFonts w:cs="Times New Roman"/>
          <w:i/>
          <w:sz w:val="24"/>
          <w:szCs w:val="24"/>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b/>
          <w:bCs/>
          <w:i/>
          <w:iCs/>
          <w:sz w:val="24"/>
          <w:szCs w:val="24"/>
        </w:rPr>
        <w:t>Размножение и развитие животных.</w:t>
      </w:r>
      <w:r w:rsidRPr="00B428FF">
        <w:rPr>
          <w:rFonts w:cs="Times New Roman"/>
          <w:sz w:val="24"/>
          <w:szCs w:val="24"/>
        </w:rPr>
        <w:t xml:space="preserve"> Бесполое размножение: </w:t>
      </w:r>
      <w:r w:rsidRPr="00B428FF">
        <w:rPr>
          <w:rFonts w:cs="Times New Roman"/>
          <w:i/>
          <w:sz w:val="24"/>
          <w:szCs w:val="24"/>
        </w:rPr>
        <w:t>деление клетки одноклеточного организма на две, почкование, фрагментация.</w:t>
      </w:r>
      <w:r w:rsidRPr="00B428FF">
        <w:rPr>
          <w:rFonts w:cs="Times New Roman"/>
          <w:sz w:val="24"/>
          <w:szCs w:val="24"/>
        </w:rPr>
        <w:t xml:space="preserve"> Половое размножение. </w:t>
      </w:r>
      <w:r w:rsidRPr="00B428FF">
        <w:rPr>
          <w:rFonts w:cs="Times New Roman"/>
          <w:i/>
          <w:sz w:val="24"/>
          <w:szCs w:val="24"/>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B428FF">
        <w:rPr>
          <w:rFonts w:cs="Times New Roman"/>
          <w:sz w:val="24"/>
          <w:szCs w:val="24"/>
        </w:rPr>
        <w:t xml:space="preserve">Зародышевое развитие. </w:t>
      </w:r>
      <w:r w:rsidRPr="00B428FF">
        <w:rPr>
          <w:rFonts w:cs="Times New Roman"/>
          <w:i/>
          <w:sz w:val="24"/>
          <w:szCs w:val="24"/>
        </w:rPr>
        <w:t>Строение яйца птицы. Внутриутробное развитие млекопитающих. Зародышевые оболочки. Плацента (детское место). Пупочный канатик (пуповина).</w:t>
      </w:r>
      <w:r w:rsidRPr="00B428FF">
        <w:rPr>
          <w:rFonts w:cs="Times New Roman"/>
          <w:sz w:val="24"/>
          <w:szCs w:val="24"/>
        </w:rPr>
        <w:t xml:space="preserve"> Постэмбриональное развитие: </w:t>
      </w:r>
      <w:r w:rsidRPr="00B428FF">
        <w:rPr>
          <w:rFonts w:cs="Times New Roman"/>
          <w:i/>
          <w:sz w:val="24"/>
          <w:szCs w:val="24"/>
        </w:rPr>
        <w:t>прямое, непрямое. Метаморфоз (развитие с превращением): полный и неполный</w:t>
      </w:r>
      <w:r w:rsidRPr="00B428FF">
        <w:rPr>
          <w:rFonts w:cs="Times New Roman"/>
          <w:sz w:val="24"/>
          <w:szCs w:val="24"/>
        </w:rPr>
        <w:t>.</w:t>
      </w:r>
    </w:p>
    <w:p w14:paraId="7FBC292E"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7084C5CA"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1. Ознакомление с органами опоры и движения у животных.</w:t>
      </w:r>
    </w:p>
    <w:p w14:paraId="30A4CECB"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2. Изучение способов поглощения пищи у животных.</w:t>
      </w:r>
    </w:p>
    <w:p w14:paraId="3D9E17B0"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3. Изучение способов дыхания у животных.</w:t>
      </w:r>
    </w:p>
    <w:p w14:paraId="74FFA1E3"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4. Ознакомление с системами органов транспорта веществ у животных.</w:t>
      </w:r>
    </w:p>
    <w:p w14:paraId="0DF27156"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5. Изучение покровов тела у животных.</w:t>
      </w:r>
    </w:p>
    <w:p w14:paraId="28F2AB10"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6. Изучение органов чувств у животных.</w:t>
      </w:r>
    </w:p>
    <w:p w14:paraId="00994ED9"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7. Формирование условных рефлексов у аквариумных рыб.</w:t>
      </w:r>
    </w:p>
    <w:p w14:paraId="147279A1"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8. Строение яйца и развитие зародыша птицы (курицы).</w:t>
      </w:r>
    </w:p>
    <w:p w14:paraId="06B0E212" w14:textId="77777777"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3. Систематические группы животных</w:t>
      </w:r>
    </w:p>
    <w:p w14:paraId="4ADD7D94"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b/>
          <w:bCs/>
          <w:i/>
          <w:iCs/>
          <w:sz w:val="24"/>
          <w:szCs w:val="24"/>
        </w:rPr>
        <w:t>Основные категории систематики животных.</w:t>
      </w:r>
      <w:r w:rsidRPr="00B428FF">
        <w:rPr>
          <w:rFonts w:cs="Times New Roman"/>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B428FF">
        <w:rPr>
          <w:rFonts w:cs="Times New Roman"/>
          <w:i/>
          <w:sz w:val="24"/>
          <w:szCs w:val="24"/>
        </w:rPr>
        <w:t>Отражение современных знаний о происхождении и родстве животных в классификации животных.</w:t>
      </w:r>
    </w:p>
    <w:p w14:paraId="2E277F54" w14:textId="3423252D"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b/>
          <w:bCs/>
          <w:i/>
          <w:iCs/>
          <w:sz w:val="24"/>
          <w:szCs w:val="24"/>
        </w:rPr>
        <w:t xml:space="preserve">Одноклеточные животные </w:t>
      </w:r>
      <w:r w:rsidR="009633C3" w:rsidRPr="00B428FF">
        <w:rPr>
          <w:rFonts w:cs="Times New Roman"/>
          <w:b/>
          <w:bCs/>
          <w:i/>
          <w:iCs/>
          <w:sz w:val="24"/>
          <w:szCs w:val="24"/>
        </w:rPr>
        <w:t>–</w:t>
      </w:r>
      <w:r w:rsidRPr="00B428FF">
        <w:rPr>
          <w:rFonts w:cs="Times New Roman"/>
          <w:b/>
          <w:bCs/>
          <w:i/>
          <w:iCs/>
          <w:sz w:val="24"/>
          <w:szCs w:val="24"/>
        </w:rPr>
        <w:t xml:space="preserve"> простейшие.</w:t>
      </w:r>
      <w:r w:rsidRPr="00B428FF">
        <w:rPr>
          <w:rFonts w:cs="Times New Roman"/>
          <w:sz w:val="24"/>
          <w:szCs w:val="24"/>
        </w:rPr>
        <w:t xml:space="preserve"> </w:t>
      </w:r>
      <w:r w:rsidRPr="00B428FF">
        <w:rPr>
          <w:rFonts w:cs="Times New Roman"/>
          <w:i/>
          <w:sz w:val="24"/>
          <w:szCs w:val="24"/>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B428FF">
        <w:rPr>
          <w:rFonts w:cs="Times New Roman"/>
          <w:sz w:val="24"/>
          <w:szCs w:val="24"/>
        </w:rPr>
        <w:t xml:space="preserve"> Значение простейших в природе и жизни человека (образование осадочных пород, возбудители заболеваний, симбиотические виды). </w:t>
      </w:r>
      <w:r w:rsidRPr="00B428FF">
        <w:rPr>
          <w:rFonts w:cs="Times New Roman"/>
          <w:i/>
          <w:sz w:val="24"/>
          <w:szCs w:val="24"/>
        </w:rPr>
        <w:t>Пути заражения человека и меры профилактики, вызываемые одноклеточными животными (малярийный плазмодий).</w:t>
      </w:r>
    </w:p>
    <w:p w14:paraId="3C4C9288"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609E3D27"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1. Исследование строения инфузории-туфельки и наблюдение за её передвижением. Изучение хемотаксиса.</w:t>
      </w:r>
    </w:p>
    <w:p w14:paraId="319CE187"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2. Многообразие простейших (на готовых препаратах).</w:t>
      </w:r>
    </w:p>
    <w:p w14:paraId="6A84C225"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3. Изготовление модели клетки простейшего (амёбы, инфузории-туфельки и др.).</w:t>
      </w:r>
    </w:p>
    <w:p w14:paraId="0218F7F0"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b/>
          <w:bCs/>
          <w:i/>
          <w:iCs/>
          <w:sz w:val="24"/>
          <w:szCs w:val="24"/>
        </w:rPr>
        <w:t>Многоклеточные животные.</w:t>
      </w:r>
      <w:r w:rsidRPr="00B428FF">
        <w:rPr>
          <w:rFonts w:cs="Times New Roman"/>
          <w:i/>
          <w:iCs/>
          <w:sz w:val="24"/>
          <w:szCs w:val="24"/>
        </w:rPr>
        <w:t xml:space="preserve"> </w:t>
      </w:r>
      <w:r w:rsidRPr="00B428FF">
        <w:rPr>
          <w:rFonts w:cs="Times New Roman"/>
          <w:b/>
          <w:bCs/>
          <w:i/>
          <w:iCs/>
          <w:sz w:val="24"/>
          <w:szCs w:val="24"/>
        </w:rPr>
        <w:t>Кишечнополостные.</w:t>
      </w:r>
      <w:r w:rsidRPr="00B428FF">
        <w:rPr>
          <w:rFonts w:cs="Times New Roman"/>
          <w:sz w:val="24"/>
          <w:szCs w:val="24"/>
        </w:rPr>
        <w:t xml:space="preserve"> Общая характеристика. </w:t>
      </w:r>
      <w:r w:rsidRPr="00B428FF">
        <w:rPr>
          <w:rFonts w:cs="Times New Roman"/>
          <w:i/>
          <w:sz w:val="24"/>
          <w:szCs w:val="24"/>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B428FF">
        <w:rPr>
          <w:rFonts w:cs="Times New Roman"/>
          <w:sz w:val="24"/>
          <w:szCs w:val="24"/>
        </w:rPr>
        <w:t>Коралловые полипы и их роль в рифообразовании.</w:t>
      </w:r>
    </w:p>
    <w:p w14:paraId="12EC5448"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0F6A1A70"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1. Исследование строения пресноводной гидры и её передвижения (школьный аквариум).</w:t>
      </w:r>
    </w:p>
    <w:p w14:paraId="748501B7"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2. Исследование питания гидры дафниями и циклопами (школьный аквариум).</w:t>
      </w:r>
    </w:p>
    <w:p w14:paraId="2D9FD12D"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3. Изготовление модели пресноводной гидры.</w:t>
      </w:r>
    </w:p>
    <w:p w14:paraId="67288363"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b/>
          <w:bCs/>
          <w:i/>
          <w:iCs/>
          <w:sz w:val="24"/>
          <w:szCs w:val="24"/>
        </w:rPr>
        <w:t>Плоские, круглые, кольчатые черви.</w:t>
      </w:r>
      <w:r w:rsidRPr="00B428FF">
        <w:rPr>
          <w:rFonts w:cs="Times New Roman"/>
          <w:sz w:val="24"/>
          <w:szCs w:val="24"/>
        </w:rPr>
        <w:t xml:space="preserve"> Общая характеристика. </w:t>
      </w:r>
      <w:r w:rsidRPr="00B428FF">
        <w:rPr>
          <w:rFonts w:cs="Times New Roman"/>
          <w:i/>
          <w:sz w:val="24"/>
          <w:szCs w:val="24"/>
        </w:rPr>
        <w:t xml:space="preserve">Особенности строения и жизнедеятельности плоских, круглых и кольчатых червей. Многообразие червей. </w:t>
      </w:r>
      <w:r w:rsidRPr="00B428FF">
        <w:rPr>
          <w:rFonts w:cs="Times New Roman"/>
          <w:sz w:val="24"/>
          <w:szCs w:val="24"/>
        </w:rPr>
        <w:t xml:space="preserve">Паразитические плоские и круглые черви. </w:t>
      </w:r>
      <w:r w:rsidRPr="00B428FF">
        <w:rPr>
          <w:rFonts w:cs="Times New Roman"/>
          <w:i/>
          <w:sz w:val="24"/>
          <w:szCs w:val="24"/>
        </w:rPr>
        <w:t>Циклы развития печёночного сосальщика, бычьего цепня, человеческой аскариды</w:t>
      </w:r>
      <w:r w:rsidRPr="00B428FF">
        <w:rPr>
          <w:rFonts w:cs="Times New Roman"/>
          <w:sz w:val="24"/>
          <w:szCs w:val="24"/>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8455737"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372FA230"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lastRenderedPageBreak/>
        <w:t>1. Исследование внешнего строения дождевого червя. Наблюдение за реакцией дождевого червя на раздражители.</w:t>
      </w:r>
    </w:p>
    <w:p w14:paraId="396DD0AC"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2. Исследование внутреннего строения дождевого червя (на готовом влажном препарате и микропрепарате).</w:t>
      </w:r>
    </w:p>
    <w:p w14:paraId="44EB2A08"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3. Изучение приспособлений паразитических червей к паразитизму (на готовых влажных и микропрепаратах).</w:t>
      </w:r>
    </w:p>
    <w:p w14:paraId="0CB83CB1"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b/>
          <w:bCs/>
          <w:i/>
          <w:iCs/>
          <w:sz w:val="24"/>
          <w:szCs w:val="24"/>
        </w:rPr>
        <w:t>Членистоногие.</w:t>
      </w:r>
      <w:r w:rsidRPr="00B428FF">
        <w:rPr>
          <w:rFonts w:cs="Times New Roman"/>
          <w:sz w:val="24"/>
          <w:szCs w:val="24"/>
        </w:rPr>
        <w:t xml:space="preserve"> Общая характеристика. </w:t>
      </w:r>
      <w:r w:rsidRPr="00B428FF">
        <w:rPr>
          <w:rFonts w:cs="Times New Roman"/>
          <w:i/>
          <w:sz w:val="24"/>
          <w:szCs w:val="24"/>
        </w:rPr>
        <w:t>Среды жизни. Внешнее и внутреннее строение членистоногих. Многообразие членистоногих. Представители классов.</w:t>
      </w:r>
    </w:p>
    <w:p w14:paraId="12FD063B"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i/>
          <w:iCs/>
          <w:sz w:val="24"/>
          <w:szCs w:val="24"/>
        </w:rPr>
        <w:t>Ракообразные.</w:t>
      </w:r>
      <w:r w:rsidRPr="00B428FF">
        <w:rPr>
          <w:rFonts w:cs="Times New Roman"/>
          <w:sz w:val="24"/>
          <w:szCs w:val="24"/>
        </w:rPr>
        <w:t xml:space="preserve"> </w:t>
      </w:r>
      <w:r w:rsidRPr="00B428FF">
        <w:rPr>
          <w:rFonts w:cs="Times New Roman"/>
          <w:i/>
          <w:sz w:val="24"/>
          <w:szCs w:val="24"/>
        </w:rPr>
        <w:t>Особенности строения и жизнедеятельности.</w:t>
      </w:r>
      <w:r w:rsidRPr="00B428FF">
        <w:rPr>
          <w:rFonts w:cs="Times New Roman"/>
          <w:sz w:val="24"/>
          <w:szCs w:val="24"/>
        </w:rPr>
        <w:t xml:space="preserve"> Значение ракообразных в природе и жизни человека.</w:t>
      </w:r>
    </w:p>
    <w:p w14:paraId="0FE4B431" w14:textId="4F3E6499"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i/>
          <w:iCs/>
          <w:sz w:val="24"/>
          <w:szCs w:val="24"/>
        </w:rPr>
        <w:t xml:space="preserve">Паукообразные. </w:t>
      </w:r>
      <w:r w:rsidRPr="00B428FF">
        <w:rPr>
          <w:rFonts w:cs="Times New Roman"/>
          <w:i/>
          <w:sz w:val="24"/>
          <w:szCs w:val="24"/>
        </w:rPr>
        <w:t xml:space="preserve">Особенности строения и жизнедеятельности в связи с жизнью на суше. </w:t>
      </w:r>
      <w:r w:rsidRPr="00B428FF">
        <w:rPr>
          <w:rFonts w:cs="Times New Roman"/>
          <w:sz w:val="24"/>
          <w:szCs w:val="24"/>
        </w:rPr>
        <w:t xml:space="preserve">Клещи </w:t>
      </w:r>
      <w:r w:rsidR="009633C3" w:rsidRPr="00B428FF">
        <w:rPr>
          <w:rFonts w:cs="Times New Roman"/>
          <w:sz w:val="24"/>
          <w:szCs w:val="24"/>
        </w:rPr>
        <w:t>–</w:t>
      </w:r>
      <w:r w:rsidRPr="00B428FF">
        <w:rPr>
          <w:rFonts w:cs="Times New Roman"/>
          <w:sz w:val="24"/>
          <w:szCs w:val="24"/>
        </w:rPr>
        <w:t xml:space="preserve"> вредители культурных растений и меры борьбы с ними. Паразитические клещи </w:t>
      </w:r>
      <w:r w:rsidR="009633C3" w:rsidRPr="00B428FF">
        <w:rPr>
          <w:rFonts w:cs="Times New Roman"/>
          <w:sz w:val="24"/>
          <w:szCs w:val="24"/>
        </w:rPr>
        <w:t>–</w:t>
      </w:r>
      <w:r w:rsidRPr="00B428FF">
        <w:rPr>
          <w:rFonts w:cs="Times New Roman"/>
          <w:sz w:val="24"/>
          <w:szCs w:val="24"/>
        </w:rPr>
        <w:t xml:space="preserve"> возбудители и переносчики опасных болезней. Меры защиты от клещей. Роль клещей в почвообразовании.</w:t>
      </w:r>
    </w:p>
    <w:p w14:paraId="53E17C77" w14:textId="79501450"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i/>
          <w:iCs/>
          <w:sz w:val="24"/>
          <w:szCs w:val="24"/>
        </w:rPr>
        <w:t>Насекомые.</w:t>
      </w:r>
      <w:r w:rsidRPr="00B428FF">
        <w:rPr>
          <w:rFonts w:cs="Times New Roman"/>
          <w:sz w:val="24"/>
          <w:szCs w:val="24"/>
        </w:rPr>
        <w:t xml:space="preserve"> </w:t>
      </w:r>
      <w:r w:rsidRPr="00B428FF">
        <w:rPr>
          <w:rFonts w:cs="Times New Roman"/>
          <w:i/>
          <w:sz w:val="24"/>
          <w:szCs w:val="24"/>
        </w:rPr>
        <w:t>Особенности строения и жизнедеятельности. Размножение насекомых и типы развития.</w:t>
      </w:r>
      <w:r w:rsidRPr="00B428FF">
        <w:rPr>
          <w:rFonts w:cs="Times New Roman"/>
          <w:sz w:val="24"/>
          <w:szCs w:val="24"/>
        </w:rPr>
        <w:t xml:space="preserve"> Отряды насекомых: Прямокрылые, Равнокрылые, Полужесткокрылые, Чешуекрылые, Жесткокрылые, Перепончатокрылые, Двукрылые и др. Насекомые </w:t>
      </w:r>
      <w:r w:rsidR="009633C3" w:rsidRPr="00B428FF">
        <w:rPr>
          <w:rFonts w:cs="Times New Roman"/>
          <w:sz w:val="24"/>
          <w:szCs w:val="24"/>
        </w:rPr>
        <w:t>–</w:t>
      </w:r>
      <w:r w:rsidRPr="00B428FF">
        <w:rPr>
          <w:rFonts w:cs="Times New Roman"/>
          <w:sz w:val="24"/>
          <w:szCs w:val="24"/>
        </w:rPr>
        <w:t xml:space="preserve"> переносчики возбудителей и паразиты человека и домашних животных. Насекомые-вредители сада, огорода, поля, леса. </w:t>
      </w:r>
      <w:r w:rsidRPr="00B428FF">
        <w:rPr>
          <w:rFonts w:cs="Times New Roman"/>
          <w:i/>
          <w:sz w:val="24"/>
          <w:szCs w:val="24"/>
        </w:rPr>
        <w:t>Насекомые, снижающие численность вредителей растений.</w:t>
      </w:r>
      <w:r w:rsidRPr="00B428FF">
        <w:rPr>
          <w:rFonts w:cs="Times New Roman"/>
          <w:sz w:val="24"/>
          <w:szCs w:val="24"/>
        </w:rPr>
        <w:t xml:space="preserve"> Поведение насекомых, инстинкты. </w:t>
      </w:r>
      <w:r w:rsidRPr="00B428FF">
        <w:rPr>
          <w:rFonts w:cs="Times New Roman"/>
          <w:i/>
          <w:sz w:val="24"/>
          <w:szCs w:val="24"/>
        </w:rPr>
        <w:t xml:space="preserve">Меры по сокращению численности насекомых-вредителей. </w:t>
      </w:r>
      <w:r w:rsidRPr="00B428FF">
        <w:rPr>
          <w:rFonts w:cs="Times New Roman"/>
          <w:sz w:val="24"/>
          <w:szCs w:val="24"/>
        </w:rPr>
        <w:t>Значение насекомых в природе и жизни человека.</w:t>
      </w:r>
    </w:p>
    <w:p w14:paraId="5A5E2360"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688003AC"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2. Ознакомление с различными типами развития насекомых (на примере коллекций).</w:t>
      </w:r>
    </w:p>
    <w:p w14:paraId="02581D46"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b/>
          <w:bCs/>
          <w:i/>
          <w:iCs/>
          <w:sz w:val="24"/>
          <w:szCs w:val="24"/>
        </w:rPr>
        <w:t>Моллюски.</w:t>
      </w:r>
      <w:r w:rsidRPr="00B428FF">
        <w:rPr>
          <w:rFonts w:cs="Times New Roman"/>
          <w:sz w:val="24"/>
          <w:szCs w:val="24"/>
        </w:rPr>
        <w:t xml:space="preserve"> Общая характеристика. </w:t>
      </w:r>
      <w:r w:rsidRPr="00B428FF">
        <w:rPr>
          <w:rFonts w:cs="Times New Roman"/>
          <w:i/>
          <w:sz w:val="24"/>
          <w:szCs w:val="24"/>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B428FF">
        <w:rPr>
          <w:rFonts w:cs="Times New Roman"/>
          <w:sz w:val="24"/>
          <w:szCs w:val="24"/>
        </w:rPr>
        <w:t>Значение моллюсков в природе и жизни человека.</w:t>
      </w:r>
    </w:p>
    <w:p w14:paraId="0967B15E"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iCs/>
          <w:sz w:val="24"/>
          <w:szCs w:val="24"/>
        </w:rPr>
      </w:pPr>
      <w:r w:rsidRPr="00B428FF">
        <w:rPr>
          <w:rFonts w:cs="Times New Roman"/>
          <w:i/>
          <w:iCs/>
          <w:sz w:val="24"/>
          <w:szCs w:val="24"/>
        </w:rPr>
        <w:t>Лабораторные и практические работы</w:t>
      </w:r>
    </w:p>
    <w:p w14:paraId="6A0C19B2"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b/>
          <w:bCs/>
          <w:i/>
          <w:iCs/>
          <w:sz w:val="24"/>
          <w:szCs w:val="24"/>
        </w:rPr>
        <w:t>Хордовые.</w:t>
      </w:r>
      <w:r w:rsidRPr="00B428FF">
        <w:rPr>
          <w:rFonts w:cs="Times New Roman"/>
          <w:sz w:val="24"/>
          <w:szCs w:val="24"/>
        </w:rPr>
        <w:t xml:space="preserve"> Общая характеристика. </w:t>
      </w:r>
      <w:r w:rsidRPr="00B428FF">
        <w:rPr>
          <w:rFonts w:cs="Times New Roman"/>
          <w:i/>
          <w:sz w:val="24"/>
          <w:szCs w:val="24"/>
        </w:rPr>
        <w:t xml:space="preserve">Зародышевое развитие хордовых. Систематические группы хордовых. </w:t>
      </w:r>
      <w:r w:rsidRPr="00B428FF">
        <w:rPr>
          <w:rFonts w:cs="Times New Roman"/>
          <w:sz w:val="24"/>
          <w:szCs w:val="24"/>
        </w:rPr>
        <w:t>Подтип Бесчерепные (ланцетник). Подтип Черепные, или Позвоночные.</w:t>
      </w:r>
    </w:p>
    <w:p w14:paraId="341F824D"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b/>
          <w:bCs/>
          <w:i/>
          <w:iCs/>
          <w:sz w:val="24"/>
          <w:szCs w:val="24"/>
        </w:rPr>
        <w:t>Рыбы.</w:t>
      </w:r>
      <w:r w:rsidRPr="00B428FF">
        <w:rPr>
          <w:rFonts w:cs="Times New Roman"/>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B428FF">
        <w:rPr>
          <w:rFonts w:cs="Times New Roman"/>
          <w:i/>
          <w:sz w:val="24"/>
          <w:szCs w:val="24"/>
        </w:rPr>
        <w:t>Размножение, развитие и миграция рыб в природе. Многообразие рыб, основные систематические группы рыб</w:t>
      </w:r>
      <w:r w:rsidRPr="00B428FF">
        <w:rPr>
          <w:rFonts w:cs="Times New Roman"/>
          <w:sz w:val="24"/>
          <w:szCs w:val="24"/>
        </w:rPr>
        <w:t>. Значение рыб в природе и жизни человека. Хозяйственное значение рыб.</w:t>
      </w:r>
    </w:p>
    <w:p w14:paraId="37D6A05C"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3FD2C1D6"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1. Исследование внешнего строения и особенностей передвижения рыбы (на примере живой рыбы в банке с водой).</w:t>
      </w:r>
    </w:p>
    <w:p w14:paraId="13631579"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2. Исследование внутреннего строения рыбы (на примере готового влажного препарата).</w:t>
      </w:r>
    </w:p>
    <w:p w14:paraId="5B3B778E"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b/>
          <w:bCs/>
          <w:i/>
          <w:iCs/>
          <w:sz w:val="24"/>
          <w:szCs w:val="24"/>
        </w:rPr>
        <w:t>Земноводные.</w:t>
      </w:r>
      <w:r w:rsidRPr="00B428FF">
        <w:rPr>
          <w:rFonts w:cs="Times New Roman"/>
          <w:i/>
          <w:iCs/>
          <w:sz w:val="24"/>
          <w:szCs w:val="24"/>
        </w:rPr>
        <w:t xml:space="preserve"> </w:t>
      </w:r>
      <w:r w:rsidRPr="00B428FF">
        <w:rPr>
          <w:rFonts w:cs="Times New Roman"/>
          <w:sz w:val="24"/>
          <w:szCs w:val="24"/>
        </w:rPr>
        <w:t xml:space="preserve">Общая характеристика. </w:t>
      </w:r>
      <w:r w:rsidRPr="00B428FF">
        <w:rPr>
          <w:rFonts w:cs="Times New Roman"/>
          <w:i/>
          <w:sz w:val="24"/>
          <w:szCs w:val="24"/>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B428FF">
        <w:rPr>
          <w:rFonts w:cs="Times New Roman"/>
          <w:sz w:val="24"/>
          <w:szCs w:val="24"/>
        </w:rPr>
        <w:t xml:space="preserve"> Приспособленность земноводных к жизни в воде и на суше. </w:t>
      </w:r>
      <w:r w:rsidRPr="00B428FF">
        <w:rPr>
          <w:rFonts w:cs="Times New Roman"/>
          <w:i/>
          <w:sz w:val="24"/>
          <w:szCs w:val="24"/>
        </w:rPr>
        <w:t>Размножение и развитие земноводных.</w:t>
      </w:r>
    </w:p>
    <w:p w14:paraId="1366700F"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i/>
          <w:sz w:val="24"/>
          <w:szCs w:val="24"/>
        </w:rPr>
        <w:t>Многообразие земноводных и их охрана. Значение земноводных в природе и жизни человека.</w:t>
      </w:r>
    </w:p>
    <w:p w14:paraId="5BE5B162"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b/>
          <w:bCs/>
          <w:i/>
          <w:iCs/>
          <w:sz w:val="24"/>
          <w:szCs w:val="24"/>
        </w:rPr>
        <w:t>Пресмыкающиеся.</w:t>
      </w:r>
      <w:r w:rsidRPr="00B428FF">
        <w:rPr>
          <w:rFonts w:cs="Times New Roman"/>
          <w:sz w:val="24"/>
          <w:szCs w:val="24"/>
        </w:rPr>
        <w:t xml:space="preserve"> Общая характеристика. </w:t>
      </w:r>
      <w:r w:rsidRPr="00B428FF">
        <w:rPr>
          <w:rFonts w:cs="Times New Roman"/>
          <w:i/>
          <w:sz w:val="24"/>
          <w:szCs w:val="24"/>
        </w:rPr>
        <w:t xml:space="preserve">Местообитание пресмыкающихся. Особенности внешнего и внутреннего строения пресмыкающихся. Процессы жизнедеятельности. </w:t>
      </w:r>
      <w:r w:rsidRPr="00B428FF">
        <w:rPr>
          <w:rFonts w:cs="Times New Roman"/>
          <w:sz w:val="24"/>
          <w:szCs w:val="24"/>
        </w:rPr>
        <w:t>Приспособленность пресмыкающихся к жизни на суше</w:t>
      </w:r>
      <w:r w:rsidRPr="00B428FF">
        <w:rPr>
          <w:rFonts w:cs="Times New Roman"/>
          <w:i/>
          <w:sz w:val="24"/>
          <w:szCs w:val="24"/>
        </w:rPr>
        <w:t>. Размножение и развитие пресмыкающихся. Регенерация. Многообразие пресмыкающихся и их охрана</w:t>
      </w:r>
      <w:r w:rsidRPr="00B428FF">
        <w:rPr>
          <w:rFonts w:cs="Times New Roman"/>
          <w:sz w:val="24"/>
          <w:szCs w:val="24"/>
        </w:rPr>
        <w:t>. Значение пресмыкающихся в природе и жизни человека.</w:t>
      </w:r>
    </w:p>
    <w:p w14:paraId="15D2F6D0" w14:textId="251BDB2B"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b/>
          <w:bCs/>
          <w:i/>
          <w:iCs/>
          <w:sz w:val="24"/>
          <w:szCs w:val="24"/>
        </w:rPr>
        <w:t>Птицы.</w:t>
      </w:r>
      <w:r w:rsidRPr="00B428FF">
        <w:rPr>
          <w:rFonts w:cs="Times New Roman"/>
          <w:sz w:val="24"/>
          <w:szCs w:val="24"/>
        </w:rPr>
        <w:t xml:space="preserve"> Общая характеристика. </w:t>
      </w:r>
      <w:r w:rsidRPr="00B428FF">
        <w:rPr>
          <w:rFonts w:cs="Times New Roman"/>
          <w:i/>
          <w:sz w:val="24"/>
          <w:szCs w:val="24"/>
        </w:rPr>
        <w:t xml:space="preserve">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w:t>
      </w:r>
      <w:r w:rsidRPr="00B428FF">
        <w:rPr>
          <w:rFonts w:cs="Times New Roman"/>
          <w:i/>
          <w:sz w:val="24"/>
          <w:szCs w:val="24"/>
        </w:rPr>
        <w:lastRenderedPageBreak/>
        <w:t>Миграции птиц, их изучение. Многообразие птиц.</w:t>
      </w:r>
      <w:r w:rsidRPr="00B428FF">
        <w:rPr>
          <w:rFonts w:cs="Times New Roman"/>
          <w:sz w:val="24"/>
          <w:szCs w:val="24"/>
        </w:rPr>
        <w:t xml:space="preserve"> </w:t>
      </w:r>
      <w:r w:rsidRPr="00B428FF">
        <w:rPr>
          <w:rFonts w:cs="Times New Roman"/>
          <w:i/>
          <w:sz w:val="24"/>
          <w:szCs w:val="24"/>
        </w:rPr>
        <w:t>Экологические группы птиц</w:t>
      </w:r>
      <w:r w:rsidR="00CD3668" w:rsidRPr="00B428FF">
        <w:rPr>
          <w:rStyle w:val="a8"/>
          <w:rFonts w:cs="Times New Roman"/>
          <w:i/>
          <w:sz w:val="24"/>
          <w:szCs w:val="24"/>
        </w:rPr>
        <w:footnoteReference w:id="10"/>
      </w:r>
      <w:r w:rsidRPr="00B428FF">
        <w:rPr>
          <w:rFonts w:cs="Times New Roman"/>
          <w:i/>
          <w:sz w:val="24"/>
          <w:szCs w:val="24"/>
        </w:rPr>
        <w:t>. Приспособленность птиц к различным условиям среды.</w:t>
      </w:r>
      <w:r w:rsidRPr="00B428FF">
        <w:rPr>
          <w:rFonts w:cs="Times New Roman"/>
          <w:sz w:val="24"/>
          <w:szCs w:val="24"/>
        </w:rPr>
        <w:t xml:space="preserve"> Значение птиц в природе и жизни человека.</w:t>
      </w:r>
    </w:p>
    <w:p w14:paraId="6AD2095C"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16BE0B68"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pacing w:val="-4"/>
          <w:sz w:val="24"/>
          <w:szCs w:val="24"/>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2. Исследование особенностей скелета птицы.</w:t>
      </w:r>
    </w:p>
    <w:p w14:paraId="05665F34"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b/>
          <w:bCs/>
          <w:i/>
          <w:iCs/>
          <w:sz w:val="24"/>
          <w:szCs w:val="24"/>
        </w:rPr>
        <w:t>Млекопитающие.</w:t>
      </w:r>
      <w:r w:rsidRPr="00B428FF">
        <w:rPr>
          <w:rFonts w:cs="Times New Roman"/>
          <w:sz w:val="24"/>
          <w:szCs w:val="24"/>
        </w:rPr>
        <w:t xml:space="preserve"> Общая характеристика. </w:t>
      </w:r>
      <w:r w:rsidRPr="00B428FF">
        <w:rPr>
          <w:rFonts w:cs="Times New Roman"/>
          <w:i/>
          <w:sz w:val="24"/>
          <w:szCs w:val="24"/>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B428FF">
        <w:rPr>
          <w:rStyle w:val="a8"/>
          <w:rFonts w:cs="Times New Roman"/>
          <w:sz w:val="24"/>
          <w:szCs w:val="24"/>
        </w:rPr>
        <w:footnoteReference w:id="11"/>
      </w:r>
      <w:r w:rsidRPr="00B428FF">
        <w:rPr>
          <w:rFonts w:cs="Times New Roman"/>
          <w:sz w:val="24"/>
          <w:szCs w:val="24"/>
        </w:rPr>
        <w:t>. Семейства отряда Хищные: собачьи, кошачьи, куньи, медвежьи.</w:t>
      </w:r>
    </w:p>
    <w:p w14:paraId="305C7275" w14:textId="722D29FD"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 xml:space="preserve">Значение млекопитающих в природе и жизни человека. </w:t>
      </w:r>
      <w:r w:rsidRPr="00B428FF">
        <w:rPr>
          <w:rFonts w:cs="Times New Roman"/>
          <w:i/>
          <w:sz w:val="24"/>
          <w:szCs w:val="24"/>
        </w:rPr>
        <w:t>Млекопитающие</w:t>
      </w:r>
      <w:r w:rsidR="003822F4" w:rsidRPr="00B428FF">
        <w:rPr>
          <w:rFonts w:cs="Times New Roman"/>
          <w:i/>
          <w:sz w:val="24"/>
          <w:szCs w:val="24"/>
        </w:rPr>
        <w:t xml:space="preserve"> –</w:t>
      </w:r>
      <w:r w:rsidRPr="00B428FF">
        <w:rPr>
          <w:rFonts w:cs="Times New Roman"/>
          <w:i/>
          <w:sz w:val="24"/>
          <w:szCs w:val="24"/>
        </w:rPr>
        <w:t xml:space="preserve"> переносчики возбудителей опасных заболеваний. Меры борьбы с грызунами. </w:t>
      </w:r>
      <w:r w:rsidRPr="00B428FF">
        <w:rPr>
          <w:rFonts w:cs="Times New Roman"/>
          <w:sz w:val="24"/>
          <w:szCs w:val="24"/>
        </w:rPr>
        <w:t>Многообразие млекопитающих родного края.</w:t>
      </w:r>
    </w:p>
    <w:p w14:paraId="3CE82F3B"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3268B4D7"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1. Исследование особенностей скелета млекопитающих.</w:t>
      </w:r>
    </w:p>
    <w:p w14:paraId="75EE5DBD"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2. Исследование особенностей зубной системы млекопитающих.</w:t>
      </w:r>
    </w:p>
    <w:p w14:paraId="548F205B" w14:textId="77777777"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4. Развитие животного мира на Земле</w:t>
      </w:r>
    </w:p>
    <w:p w14:paraId="11D93747"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sz w:val="24"/>
          <w:szCs w:val="24"/>
        </w:rPr>
        <w:t xml:space="preserve">Эволюционное развитие животного мира на Земле. </w:t>
      </w:r>
      <w:r w:rsidRPr="00B428FF">
        <w:rPr>
          <w:rFonts w:cs="Times New Roman"/>
          <w:i/>
          <w:sz w:val="24"/>
          <w:szCs w:val="24"/>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707EC377"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Исследование ископаемых остатков вымерших животных.</w:t>
      </w:r>
    </w:p>
    <w:p w14:paraId="4A1D925C" w14:textId="77777777"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5. Животные в природных сообществах</w:t>
      </w:r>
    </w:p>
    <w:p w14:paraId="6B849D13"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 xml:space="preserve">Животные и среда обитания. </w:t>
      </w:r>
      <w:r w:rsidRPr="00B428FF">
        <w:rPr>
          <w:rFonts w:cs="Times New Roman"/>
          <w:i/>
          <w:sz w:val="24"/>
          <w:szCs w:val="24"/>
        </w:rPr>
        <w:t>Влияние света, температуры и влажности на животных</w:t>
      </w:r>
      <w:r w:rsidRPr="00B428FF">
        <w:rPr>
          <w:rFonts w:cs="Times New Roman"/>
          <w:sz w:val="24"/>
          <w:szCs w:val="24"/>
        </w:rPr>
        <w:t>. Приспособленность животных к условиям среды обитания.</w:t>
      </w:r>
    </w:p>
    <w:p w14:paraId="598AD0F2"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i/>
          <w:sz w:val="24"/>
          <w:szCs w:val="24"/>
        </w:rPr>
        <w:t>Популяции животных, их характеристики. Одиночный и групповой образ жизни.</w:t>
      </w:r>
      <w:r w:rsidRPr="00B428FF">
        <w:rPr>
          <w:rFonts w:cs="Times New Roman"/>
          <w:sz w:val="24"/>
          <w:szCs w:val="24"/>
        </w:rPr>
        <w:t xml:space="preserve"> Взаимосвязи животных между собой и с другими организмами. Пищевые связи в природном сообществе. </w:t>
      </w:r>
      <w:r w:rsidRPr="00B428FF">
        <w:rPr>
          <w:rFonts w:cs="Times New Roman"/>
          <w:i/>
          <w:sz w:val="24"/>
          <w:szCs w:val="24"/>
        </w:rPr>
        <w:t xml:space="preserve">Пищевые уровни, экологическая пирамида. </w:t>
      </w:r>
      <w:r w:rsidRPr="00B428FF">
        <w:rPr>
          <w:rFonts w:cs="Times New Roman"/>
          <w:sz w:val="24"/>
          <w:szCs w:val="24"/>
        </w:rPr>
        <w:t>Экосистема.</w:t>
      </w:r>
    </w:p>
    <w:p w14:paraId="3D7EB53F"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i/>
          <w:sz w:val="24"/>
          <w:szCs w:val="24"/>
        </w:rPr>
        <w:t>Животный мир природных зон Земли. Основные закономерности распределения животных на планете. Фауна.</w:t>
      </w:r>
    </w:p>
    <w:p w14:paraId="40FC09DA" w14:textId="77777777"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6. Животные и человек</w:t>
      </w:r>
    </w:p>
    <w:p w14:paraId="2012D37A"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sz w:val="24"/>
          <w:szCs w:val="24"/>
        </w:rPr>
        <w:t xml:space="preserve">Воздействие человека на животных в природе: </w:t>
      </w:r>
      <w:r w:rsidRPr="00B428FF">
        <w:rPr>
          <w:rFonts w:cs="Times New Roman"/>
          <w:i/>
          <w:sz w:val="24"/>
          <w:szCs w:val="24"/>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sz w:val="24"/>
          <w:szCs w:val="24"/>
        </w:rPr>
        <w:t xml:space="preserve">Одомашнивание животных. </w:t>
      </w:r>
      <w:r w:rsidRPr="00B428FF">
        <w:rPr>
          <w:rFonts w:cs="Times New Roman"/>
          <w:i/>
          <w:sz w:val="24"/>
          <w:szCs w:val="24"/>
        </w:rPr>
        <w:t>Селекция, породы, искусственный отбор, дикие предки домашних животных.</w:t>
      </w:r>
      <w:r w:rsidRPr="00B428FF">
        <w:rPr>
          <w:rFonts w:cs="Times New Roman"/>
          <w:sz w:val="24"/>
          <w:szCs w:val="24"/>
        </w:rPr>
        <w:t xml:space="preserve"> Значение домашних животных в жизни человека. Животные сельскохозяйственных угодий. </w:t>
      </w:r>
      <w:r w:rsidRPr="00B428FF">
        <w:rPr>
          <w:rFonts w:cs="Times New Roman"/>
          <w:i/>
          <w:sz w:val="24"/>
          <w:szCs w:val="24"/>
        </w:rPr>
        <w:t>Методы борьбы с животными-вредителями.</w:t>
      </w:r>
    </w:p>
    <w:p w14:paraId="141CF12B"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i/>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B428FF">
        <w:rPr>
          <w:rFonts w:cs="Times New Roman"/>
          <w:sz w:val="24"/>
          <w:szCs w:val="24"/>
        </w:rPr>
        <w:t xml:space="preserve">животные города. </w:t>
      </w:r>
      <w:r w:rsidRPr="00B428FF">
        <w:rPr>
          <w:rFonts w:cs="Times New Roman"/>
          <w:i/>
          <w:sz w:val="24"/>
          <w:szCs w:val="24"/>
        </w:rPr>
        <w:t>Адаптация животных к новым условиям. Рекреационный пресс на животных диких видов в условиях города. Безнадзорные домашние животные.</w:t>
      </w:r>
      <w:r w:rsidRPr="00B428FF">
        <w:rPr>
          <w:rFonts w:cs="Times New Roman"/>
          <w:sz w:val="24"/>
          <w:szCs w:val="24"/>
        </w:rPr>
        <w:t xml:space="preserve"> Питомники. Восстановление численности редких видов животных: особо охраняемые </w:t>
      </w:r>
      <w:r w:rsidRPr="00B428FF">
        <w:rPr>
          <w:rFonts w:cs="Times New Roman"/>
          <w:sz w:val="24"/>
          <w:szCs w:val="24"/>
        </w:rPr>
        <w:lastRenderedPageBreak/>
        <w:t>природные территории (ООПТ). Красная книга России. Меры сохранения животного мира.</w:t>
      </w:r>
    </w:p>
    <w:p w14:paraId="355CAF53" w14:textId="77777777" w:rsidR="00C865CA" w:rsidRPr="00B428FF" w:rsidRDefault="00C865CA" w:rsidP="00D0622D">
      <w:pPr>
        <w:widowControl w:val="0"/>
        <w:autoSpaceDE w:val="0"/>
        <w:autoSpaceDN w:val="0"/>
        <w:adjustRightInd w:val="0"/>
        <w:spacing w:after="0" w:line="240" w:lineRule="auto"/>
        <w:textAlignment w:val="center"/>
        <w:rPr>
          <w:rFonts w:cs="Times New Roman"/>
          <w:b/>
          <w:bCs/>
          <w:caps/>
          <w:sz w:val="24"/>
          <w:szCs w:val="24"/>
        </w:rPr>
      </w:pPr>
      <w:r w:rsidRPr="00B428FF">
        <w:rPr>
          <w:rFonts w:cs="Times New Roman"/>
          <w:b/>
          <w:bCs/>
          <w:caps/>
          <w:sz w:val="24"/>
          <w:szCs w:val="24"/>
        </w:rPr>
        <w:t>9 класс</w:t>
      </w:r>
    </w:p>
    <w:p w14:paraId="3FBEDF8A" w14:textId="0535D85B"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 xml:space="preserve">1. Человек </w:t>
      </w:r>
      <w:r w:rsidR="009633C3" w:rsidRPr="00B428FF">
        <w:rPr>
          <w:rFonts w:cs="Times New Roman"/>
          <w:b/>
          <w:bCs/>
          <w:sz w:val="24"/>
          <w:szCs w:val="24"/>
        </w:rPr>
        <w:t>–</w:t>
      </w:r>
      <w:r w:rsidRPr="00B428FF">
        <w:rPr>
          <w:rFonts w:cs="Times New Roman"/>
          <w:b/>
          <w:bCs/>
          <w:sz w:val="24"/>
          <w:szCs w:val="24"/>
        </w:rPr>
        <w:t xml:space="preserve"> биосоциальный вид</w:t>
      </w:r>
    </w:p>
    <w:p w14:paraId="1892898D"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Науки о человеке (</w:t>
      </w:r>
      <w:r w:rsidRPr="00B428FF">
        <w:rPr>
          <w:rFonts w:cs="Times New Roman"/>
          <w:i/>
          <w:sz w:val="24"/>
          <w:szCs w:val="24"/>
        </w:rPr>
        <w:t>анатомия, физиология, психология, антропология, гигиена, санитария, экология человека).</w:t>
      </w:r>
      <w:r w:rsidRPr="00B428FF">
        <w:rPr>
          <w:rFonts w:cs="Times New Roman"/>
          <w:sz w:val="24"/>
          <w:szCs w:val="24"/>
        </w:rPr>
        <w:t xml:space="preserve"> Методы изучения организма человека. Значение знаний о человеке для самопознания и сохранения здоровья. </w:t>
      </w:r>
      <w:r w:rsidRPr="00B428FF">
        <w:rPr>
          <w:rFonts w:cs="Times New Roman"/>
          <w:i/>
          <w:sz w:val="24"/>
          <w:szCs w:val="24"/>
        </w:rPr>
        <w:t>Особенности человека как биосоциального существа</w:t>
      </w:r>
      <w:r w:rsidRPr="00B428FF">
        <w:rPr>
          <w:rFonts w:cs="Times New Roman"/>
          <w:sz w:val="24"/>
          <w:szCs w:val="24"/>
        </w:rPr>
        <w:t>.</w:t>
      </w:r>
    </w:p>
    <w:p w14:paraId="48B3A696"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 xml:space="preserve">Место человека в системе органического мира. </w:t>
      </w:r>
      <w:r w:rsidRPr="00B428FF">
        <w:rPr>
          <w:rFonts w:cs="Times New Roman"/>
          <w:i/>
          <w:sz w:val="24"/>
          <w:szCs w:val="24"/>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B428FF">
        <w:rPr>
          <w:rFonts w:cs="Times New Roman"/>
          <w:sz w:val="24"/>
          <w:szCs w:val="24"/>
        </w:rPr>
        <w:t xml:space="preserve"> </w:t>
      </w:r>
      <w:r w:rsidRPr="00B428FF">
        <w:rPr>
          <w:rFonts w:cs="Times New Roman"/>
          <w:i/>
          <w:sz w:val="24"/>
          <w:szCs w:val="24"/>
        </w:rPr>
        <w:t>Человек разумный. Антропогенез, его этапы. Биологические и социальные факторы становления человека</w:t>
      </w:r>
      <w:r w:rsidRPr="00B428FF">
        <w:rPr>
          <w:rFonts w:cs="Times New Roman"/>
          <w:sz w:val="24"/>
          <w:szCs w:val="24"/>
        </w:rPr>
        <w:t>. Человеческие расы.</w:t>
      </w:r>
    </w:p>
    <w:p w14:paraId="2F0AA375" w14:textId="77777777"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2. Структура организма человека</w:t>
      </w:r>
    </w:p>
    <w:p w14:paraId="462D869C"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pacing w:val="-1"/>
          <w:sz w:val="24"/>
          <w:szCs w:val="24"/>
        </w:rPr>
        <w:t xml:space="preserve">Строение и </w:t>
      </w:r>
      <w:r w:rsidRPr="00B428FF">
        <w:rPr>
          <w:rFonts w:cs="Times New Roman"/>
          <w:i/>
          <w:spacing w:val="-1"/>
          <w:sz w:val="24"/>
          <w:szCs w:val="24"/>
        </w:rPr>
        <w:t>химический состав</w:t>
      </w:r>
      <w:r w:rsidRPr="00B428FF">
        <w:rPr>
          <w:rFonts w:cs="Times New Roman"/>
          <w:spacing w:val="-1"/>
          <w:sz w:val="24"/>
          <w:szCs w:val="24"/>
        </w:rPr>
        <w:t xml:space="preserve"> клетки. Обмен веществ и превращение энергии в клетке. Многообразие клеток, их деление</w:t>
      </w:r>
      <w:r w:rsidRPr="00B428FF">
        <w:rPr>
          <w:rFonts w:cs="Times New Roman"/>
          <w:i/>
          <w:spacing w:val="-1"/>
          <w:sz w:val="24"/>
          <w:szCs w:val="24"/>
        </w:rPr>
        <w:t>. Нуклеиновые кислоты.</w:t>
      </w:r>
      <w:r w:rsidRPr="00B428FF">
        <w:rPr>
          <w:rFonts w:cs="Times New Roman"/>
          <w:spacing w:val="-1"/>
          <w:sz w:val="24"/>
          <w:szCs w:val="24"/>
        </w:rPr>
        <w:t xml:space="preserve"> Гены. Хромосомы. </w:t>
      </w:r>
      <w:r w:rsidRPr="00B428FF">
        <w:rPr>
          <w:rFonts w:cs="Times New Roman"/>
          <w:i/>
          <w:spacing w:val="-1"/>
          <w:sz w:val="24"/>
          <w:szCs w:val="24"/>
        </w:rPr>
        <w:t>Хромосомный набор</w:t>
      </w:r>
      <w:r w:rsidRPr="00B428FF">
        <w:rPr>
          <w:rFonts w:cs="Times New Roman"/>
          <w:spacing w:val="-1"/>
          <w:sz w:val="24"/>
          <w:szCs w:val="24"/>
        </w:rPr>
        <w:t xml:space="preserve">. </w:t>
      </w:r>
      <w:r w:rsidRPr="00B428FF">
        <w:rPr>
          <w:rFonts w:cs="Times New Roman"/>
          <w:i/>
          <w:spacing w:val="-1"/>
          <w:sz w:val="24"/>
          <w:szCs w:val="24"/>
        </w:rPr>
        <w:t>Митоз, мейоз.</w:t>
      </w:r>
      <w:r w:rsidRPr="00B428FF">
        <w:rPr>
          <w:rFonts w:cs="Times New Roman"/>
          <w:spacing w:val="-1"/>
          <w:sz w:val="24"/>
          <w:szCs w:val="24"/>
        </w:rPr>
        <w:t xml:space="preserve"> Соматические и половые клетки. Стволовые клетки.</w:t>
      </w:r>
    </w:p>
    <w:p w14:paraId="5B91F6F8"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sz w:val="24"/>
          <w:szCs w:val="24"/>
        </w:rPr>
        <w:t xml:space="preserve">Типы тканей организма человека: эпителиальные, соединительные, мышечные, нервная. </w:t>
      </w:r>
      <w:r w:rsidRPr="00B428FF">
        <w:rPr>
          <w:rFonts w:cs="Times New Roman"/>
          <w:i/>
          <w:sz w:val="24"/>
          <w:szCs w:val="24"/>
        </w:rPr>
        <w:t xml:space="preserve">Свойства тканей, их функции. </w:t>
      </w:r>
      <w:r w:rsidRPr="00B428FF">
        <w:rPr>
          <w:rFonts w:cs="Times New Roman"/>
          <w:sz w:val="24"/>
          <w:szCs w:val="24"/>
        </w:rPr>
        <w:t xml:space="preserve">Органы и системы органов. Организм как единое целое. </w:t>
      </w:r>
      <w:r w:rsidRPr="00B428FF">
        <w:rPr>
          <w:rFonts w:cs="Times New Roman"/>
          <w:i/>
          <w:sz w:val="24"/>
          <w:szCs w:val="24"/>
        </w:rPr>
        <w:t>Взаимосвязь органов и систем как основа гомеостаза.</w:t>
      </w:r>
    </w:p>
    <w:p w14:paraId="09BC824E"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iCs/>
          <w:sz w:val="24"/>
          <w:szCs w:val="24"/>
        </w:rPr>
      </w:pPr>
      <w:r w:rsidRPr="00B428FF">
        <w:rPr>
          <w:rFonts w:cs="Times New Roman"/>
          <w:i/>
          <w:iCs/>
          <w:sz w:val="24"/>
          <w:szCs w:val="24"/>
        </w:rPr>
        <w:t>Лабораторные и практические работы</w:t>
      </w:r>
    </w:p>
    <w:p w14:paraId="1FDFA7A1"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1. Изучение клеток слизистой оболочки полости рта человека.</w:t>
      </w:r>
    </w:p>
    <w:p w14:paraId="622E954A"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2. Изучение микроскопического строения тканей (на готовых микропрепаратах).</w:t>
      </w:r>
    </w:p>
    <w:p w14:paraId="302234DD"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3. Распознавание органов и систем органов человека (по таблицам).</w:t>
      </w:r>
    </w:p>
    <w:p w14:paraId="2B52DB3A" w14:textId="77777777"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3. Нейрогуморальная регуляция</w:t>
      </w:r>
    </w:p>
    <w:p w14:paraId="24B10ADA"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sz w:val="24"/>
          <w:szCs w:val="24"/>
        </w:rPr>
        <w:t xml:space="preserve">Нервная система человека, её организация и </w:t>
      </w:r>
      <w:r w:rsidRPr="00B428FF">
        <w:rPr>
          <w:rFonts w:cs="Times New Roman"/>
          <w:i/>
          <w:sz w:val="24"/>
          <w:szCs w:val="24"/>
        </w:rPr>
        <w:t>значение.</w:t>
      </w:r>
    </w:p>
    <w:p w14:paraId="36FA0B50"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i/>
          <w:spacing w:val="-1"/>
          <w:sz w:val="24"/>
          <w:szCs w:val="24"/>
        </w:rPr>
        <w:t>Нейроны, нервы, нервные узлы.</w:t>
      </w:r>
      <w:r w:rsidRPr="00B428FF">
        <w:rPr>
          <w:rFonts w:cs="Times New Roman"/>
          <w:spacing w:val="-1"/>
          <w:sz w:val="24"/>
          <w:szCs w:val="24"/>
        </w:rPr>
        <w:t xml:space="preserve"> Рефлекс. Рефлекторная дуга. </w:t>
      </w:r>
      <w:r w:rsidRPr="00B428FF">
        <w:rPr>
          <w:rFonts w:cs="Times New Roman"/>
          <w:i/>
          <w:spacing w:val="-1"/>
          <w:sz w:val="24"/>
          <w:szCs w:val="24"/>
        </w:rPr>
        <w:t>Рецепторы. Двухнейронные и трёхнейронные рефлекторные дуги.</w:t>
      </w:r>
    </w:p>
    <w:p w14:paraId="3190C5CB"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sz w:val="24"/>
          <w:szCs w:val="24"/>
        </w:rPr>
        <w:t xml:space="preserve">Спинной мозг, его строение и функции. Рефлексы спинного мозга. Головной мозг, его строение и функции. </w:t>
      </w:r>
      <w:r w:rsidRPr="00B428FF">
        <w:rPr>
          <w:rFonts w:cs="Times New Roman"/>
          <w:i/>
          <w:sz w:val="24"/>
          <w:szCs w:val="24"/>
        </w:rPr>
        <w:t>Большие полушария.</w:t>
      </w:r>
      <w:r w:rsidRPr="00B428FF">
        <w:rPr>
          <w:rFonts w:cs="Times New Roman"/>
          <w:sz w:val="24"/>
          <w:szCs w:val="24"/>
        </w:rPr>
        <w:t xml:space="preserve"> Рефлексы головного мозга. </w:t>
      </w:r>
      <w:r w:rsidRPr="00B428FF">
        <w:rPr>
          <w:rFonts w:cs="Times New Roman"/>
          <w:i/>
          <w:sz w:val="24"/>
          <w:szCs w:val="24"/>
        </w:rPr>
        <w:t>Безусловные (врождённые) и условные (приобретённые) рефлексы.</w:t>
      </w:r>
    </w:p>
    <w:p w14:paraId="1A00CC66"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sz w:val="24"/>
          <w:szCs w:val="24"/>
        </w:rPr>
        <w:t xml:space="preserve">Соматическая нервная система. Вегетативная (автономная) нервная система. Нервная система как единое целое. </w:t>
      </w:r>
      <w:r w:rsidRPr="00B428FF">
        <w:rPr>
          <w:rFonts w:cs="Times New Roman"/>
          <w:i/>
          <w:sz w:val="24"/>
          <w:szCs w:val="24"/>
        </w:rPr>
        <w:t>Нарушения в работе нервной системы.</w:t>
      </w:r>
    </w:p>
    <w:p w14:paraId="2BAE1BC1"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spacing w:val="-1"/>
          <w:sz w:val="24"/>
          <w:szCs w:val="24"/>
        </w:rPr>
        <w:t xml:space="preserve">Гуморальная регуляция функций. Эндокринная система. </w:t>
      </w:r>
      <w:r w:rsidRPr="00B428FF">
        <w:rPr>
          <w:rFonts w:cs="Times New Roman"/>
          <w:i/>
          <w:spacing w:val="-1"/>
          <w:sz w:val="24"/>
          <w:szCs w:val="24"/>
        </w:rPr>
        <w:t>Железы внутренней секреции. Железы смешанной секреции.</w:t>
      </w:r>
      <w:r w:rsidRPr="00B428FF">
        <w:rPr>
          <w:rFonts w:cs="Times New Roman"/>
          <w:spacing w:val="-1"/>
          <w:sz w:val="24"/>
          <w:szCs w:val="24"/>
        </w:rPr>
        <w:t xml:space="preserve"> Гормоны, их роль в регуляции физиологических функций организма, роста и развития. </w:t>
      </w:r>
      <w:r w:rsidRPr="00B428FF">
        <w:rPr>
          <w:rFonts w:cs="Times New Roman"/>
          <w:i/>
          <w:spacing w:val="-1"/>
          <w:sz w:val="24"/>
          <w:szCs w:val="24"/>
        </w:rPr>
        <w:t>Нарушение в работе эндокринных желёз. Особенности рефлекторной и гуморальной регуляции функций организма.</w:t>
      </w:r>
    </w:p>
    <w:p w14:paraId="516B8584"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24EE00F5"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1. Изучение головного мозга человека (по муляжам).</w:t>
      </w:r>
    </w:p>
    <w:p w14:paraId="59A76EF9"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2. Изучение изменения размера зрачка в зависимости от освещённости.</w:t>
      </w:r>
    </w:p>
    <w:p w14:paraId="07593A9A" w14:textId="77777777"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4. Опора и движение</w:t>
      </w:r>
    </w:p>
    <w:p w14:paraId="0529C7E4"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i/>
          <w:sz w:val="24"/>
          <w:szCs w:val="24"/>
        </w:rPr>
        <w:t>Значение опорно-двигательного аппарата</w:t>
      </w:r>
      <w:r w:rsidRPr="00B428FF">
        <w:rPr>
          <w:rFonts w:cs="Times New Roman"/>
          <w:sz w:val="24"/>
          <w:szCs w:val="24"/>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sz w:val="24"/>
          <w:szCs w:val="24"/>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B428FF">
        <w:rPr>
          <w:rFonts w:cs="Times New Roman"/>
          <w:i/>
          <w:sz w:val="24"/>
          <w:szCs w:val="24"/>
        </w:rPr>
        <w:t>Гиподинамия. Роль двигательной активности в сохранении здоровья.</w:t>
      </w:r>
    </w:p>
    <w:p w14:paraId="506C3441"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 xml:space="preserve">Нарушения опорно-двигательной системы. </w:t>
      </w:r>
      <w:r w:rsidRPr="00B428FF">
        <w:rPr>
          <w:rFonts w:cs="Times New Roman"/>
          <w:i/>
          <w:sz w:val="24"/>
          <w:szCs w:val="24"/>
        </w:rPr>
        <w:t xml:space="preserve">Возрастные изменения в строении костей. </w:t>
      </w:r>
      <w:r w:rsidRPr="00B428FF">
        <w:rPr>
          <w:rFonts w:cs="Times New Roman"/>
          <w:sz w:val="24"/>
          <w:szCs w:val="24"/>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22746787"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1. Исследование свойств кости.</w:t>
      </w:r>
    </w:p>
    <w:p w14:paraId="66B465E1"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2. Изучение строения костей (на муляжах).</w:t>
      </w:r>
    </w:p>
    <w:p w14:paraId="31B55FA7"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3. Изучение строения позвонков (на муляжах).</w:t>
      </w:r>
    </w:p>
    <w:p w14:paraId="16234743"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4. Определение гибкости позвоночника.</w:t>
      </w:r>
    </w:p>
    <w:p w14:paraId="627194A7"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lastRenderedPageBreak/>
        <w:t>5. Измерение массы и роста своего организма.</w:t>
      </w:r>
    </w:p>
    <w:p w14:paraId="3A60B72A"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6. Изучение влияния статической и динамической нагрузки на утомление мышц.</w:t>
      </w:r>
    </w:p>
    <w:p w14:paraId="2B5FA0B3"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7. Выявление нарушения осанки.</w:t>
      </w:r>
    </w:p>
    <w:p w14:paraId="0EA4AFB9"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8. Определение признаков плоскостопия.</w:t>
      </w:r>
    </w:p>
    <w:p w14:paraId="5EF604A0"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9. Оказание первой помощи при повреждении скелета и мышц.</w:t>
      </w:r>
    </w:p>
    <w:p w14:paraId="1F1C65B6" w14:textId="77777777"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5. Внутренняя среда организма</w:t>
      </w:r>
    </w:p>
    <w:p w14:paraId="1F76CD10"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 xml:space="preserve">Внутренняя среда и её функции. Форменные элементы крови: эритроциты, лейкоциты и тромбоциты. </w:t>
      </w:r>
      <w:r w:rsidRPr="00B428FF">
        <w:rPr>
          <w:rFonts w:cs="Times New Roman"/>
          <w:i/>
          <w:sz w:val="24"/>
          <w:szCs w:val="24"/>
        </w:rPr>
        <w:t xml:space="preserve">Малокровие, его причины. Красный костный мозг, его роль в организме. </w:t>
      </w:r>
      <w:r w:rsidRPr="00B428FF">
        <w:rPr>
          <w:rFonts w:cs="Times New Roman"/>
          <w:sz w:val="24"/>
          <w:szCs w:val="24"/>
        </w:rPr>
        <w:t xml:space="preserve">Плазма крови. </w:t>
      </w:r>
      <w:r w:rsidRPr="00B428FF">
        <w:rPr>
          <w:rFonts w:cs="Times New Roman"/>
          <w:i/>
          <w:sz w:val="24"/>
          <w:szCs w:val="24"/>
        </w:rPr>
        <w:t>Постоянство внутренней среды (гомеостаз)</w:t>
      </w:r>
      <w:r w:rsidRPr="00B428FF">
        <w:rPr>
          <w:rFonts w:cs="Times New Roman"/>
          <w:sz w:val="24"/>
          <w:szCs w:val="24"/>
        </w:rPr>
        <w:t xml:space="preserve">. Свёртывание крови. Группы крови. </w:t>
      </w:r>
      <w:r w:rsidRPr="00B428FF">
        <w:rPr>
          <w:rFonts w:cs="Times New Roman"/>
          <w:i/>
          <w:sz w:val="24"/>
          <w:szCs w:val="24"/>
        </w:rPr>
        <w:t>Резус-фактор.</w:t>
      </w:r>
      <w:r w:rsidRPr="00B428FF">
        <w:rPr>
          <w:rFonts w:cs="Times New Roman"/>
          <w:sz w:val="24"/>
          <w:szCs w:val="24"/>
        </w:rPr>
        <w:t xml:space="preserve"> Переливание крови. Донорство.</w:t>
      </w:r>
    </w:p>
    <w:p w14:paraId="2BA59F67"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BE0FBED"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512D6DD7"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Изучение микроскопического строения крови человека и лягушки (сравнение).</w:t>
      </w:r>
    </w:p>
    <w:p w14:paraId="56DBBA87" w14:textId="77777777"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6. Кровообращение</w:t>
      </w:r>
    </w:p>
    <w:p w14:paraId="468FBCB0"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B428FF">
        <w:rPr>
          <w:rFonts w:cs="Times New Roman"/>
          <w:i/>
          <w:sz w:val="24"/>
          <w:szCs w:val="24"/>
        </w:rPr>
        <w:t>Лимфатическая система, лимфоотток.</w:t>
      </w:r>
      <w:r w:rsidRPr="00B428FF">
        <w:rPr>
          <w:rFonts w:cs="Times New Roman"/>
          <w:sz w:val="24"/>
          <w:szCs w:val="24"/>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3467825"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117BCC81"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1. Измерение кровяного давления.</w:t>
      </w:r>
    </w:p>
    <w:p w14:paraId="55613905"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3. Первая помощь при кровотечениях.</w:t>
      </w:r>
    </w:p>
    <w:p w14:paraId="4AC17A01" w14:textId="77777777"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7. Дыхание</w:t>
      </w:r>
    </w:p>
    <w:p w14:paraId="7B726142"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B428FF">
        <w:rPr>
          <w:rFonts w:cs="Times New Roman"/>
          <w:i/>
          <w:sz w:val="24"/>
          <w:szCs w:val="24"/>
        </w:rPr>
        <w:t xml:space="preserve">Реанимация. </w:t>
      </w:r>
      <w:r w:rsidRPr="00B428FF">
        <w:rPr>
          <w:rFonts w:cs="Times New Roman"/>
          <w:sz w:val="24"/>
          <w:szCs w:val="24"/>
        </w:rPr>
        <w:t>Охрана воздушной среды. Оказание первой помощи при поражении органов дыхания.</w:t>
      </w:r>
    </w:p>
    <w:p w14:paraId="175C9FCE"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576B4F51"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pacing w:val="-4"/>
          <w:sz w:val="24"/>
          <w:szCs w:val="24"/>
        </w:rPr>
        <w:t>1. Измерение обхвата грудной клетки в состоянии вдоха и выдоха.</w:t>
      </w:r>
    </w:p>
    <w:p w14:paraId="4ACEBA14"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2. Определение частоты дыхания. Влияние различных факторов на частоту дыхания.</w:t>
      </w:r>
    </w:p>
    <w:p w14:paraId="77C5816E" w14:textId="77777777"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8. Питание и пищеварение</w:t>
      </w:r>
    </w:p>
    <w:p w14:paraId="6F0355F0"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sz w:val="24"/>
          <w:szCs w:val="24"/>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B428FF">
        <w:rPr>
          <w:rFonts w:cs="Times New Roman"/>
          <w:i/>
          <w:sz w:val="24"/>
          <w:szCs w:val="24"/>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B428FF">
        <w:rPr>
          <w:rFonts w:cs="Times New Roman"/>
          <w:sz w:val="24"/>
          <w:szCs w:val="24"/>
        </w:rPr>
        <w:t xml:space="preserve"> </w:t>
      </w:r>
      <w:r w:rsidRPr="00B428FF">
        <w:rPr>
          <w:rFonts w:cs="Times New Roman"/>
          <w:i/>
          <w:sz w:val="24"/>
          <w:szCs w:val="24"/>
        </w:rPr>
        <w:t>Пищеварительные железы: печень и поджелудочная железа, их роль в пищеварении.</w:t>
      </w:r>
    </w:p>
    <w:p w14:paraId="6E04D77D"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i/>
          <w:sz w:val="24"/>
          <w:szCs w:val="24"/>
        </w:rPr>
        <w:t>Микробиом человека — совокупность микроорганизмов, населяющих организм человека</w:t>
      </w:r>
      <w:r w:rsidRPr="00B428FF">
        <w:rPr>
          <w:rFonts w:cs="Times New Roman"/>
          <w:sz w:val="24"/>
          <w:szCs w:val="24"/>
        </w:rPr>
        <w:t xml:space="preserve">. Регуляция пищеварения. </w:t>
      </w:r>
      <w:r w:rsidRPr="00B428FF">
        <w:rPr>
          <w:rFonts w:cs="Times New Roman"/>
          <w:i/>
          <w:sz w:val="24"/>
          <w:szCs w:val="24"/>
        </w:rPr>
        <w:t>Методы изучения органов пищеварения. Работы И. П. Павлова.</w:t>
      </w:r>
    </w:p>
    <w:p w14:paraId="4ACBC7A0"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sz w:val="24"/>
          <w:szCs w:val="24"/>
        </w:rPr>
        <w:t xml:space="preserve">Гигиена питания. </w:t>
      </w:r>
      <w:r w:rsidRPr="00B428FF">
        <w:rPr>
          <w:rFonts w:cs="Times New Roman"/>
          <w:i/>
          <w:sz w:val="24"/>
          <w:szCs w:val="24"/>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16751CE2"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1. Исследование действия ферментов слюны на крахмал.</w:t>
      </w:r>
    </w:p>
    <w:p w14:paraId="25E1D601"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2. Наблюдение действия желудочного сока на белки.</w:t>
      </w:r>
    </w:p>
    <w:p w14:paraId="63DBBE46" w14:textId="77777777"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9. Обмен веществ и превращение энергии</w:t>
      </w:r>
    </w:p>
    <w:p w14:paraId="001F8270"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 xml:space="preserve">Обмен веществ и превращение энергии в организме человека. </w:t>
      </w:r>
      <w:r w:rsidRPr="00B428FF">
        <w:rPr>
          <w:rFonts w:cs="Times New Roman"/>
          <w:i/>
          <w:sz w:val="24"/>
          <w:szCs w:val="24"/>
        </w:rPr>
        <w:t xml:space="preserve">Пластический и энергетический обмен. Обмен воды и минеральных солей. Обмен белков, углеводов и жиров в организме. </w:t>
      </w:r>
      <w:r w:rsidRPr="00B428FF">
        <w:rPr>
          <w:rFonts w:cs="Times New Roman"/>
          <w:sz w:val="24"/>
          <w:szCs w:val="24"/>
        </w:rPr>
        <w:t xml:space="preserve">Регуляция </w:t>
      </w:r>
      <w:r w:rsidRPr="00B428FF">
        <w:rPr>
          <w:rFonts w:cs="Times New Roman"/>
          <w:sz w:val="24"/>
          <w:szCs w:val="24"/>
        </w:rPr>
        <w:lastRenderedPageBreak/>
        <w:t>обмена веществ и превращения энергии.</w:t>
      </w:r>
    </w:p>
    <w:p w14:paraId="53DBB197"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sz w:val="24"/>
          <w:szCs w:val="24"/>
        </w:rPr>
        <w:t xml:space="preserve">Витамины и их роль для организма. </w:t>
      </w:r>
      <w:r w:rsidRPr="00B428FF">
        <w:rPr>
          <w:rFonts w:cs="Times New Roman"/>
          <w:i/>
          <w:sz w:val="24"/>
          <w:szCs w:val="24"/>
        </w:rPr>
        <w:t>Поступление витаминов с пищей. Синтез витаминов в организме. Авитаминозы и гиповитаминозы. Сохранение витаминов в пище.</w:t>
      </w:r>
    </w:p>
    <w:p w14:paraId="2E38E2D2"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 xml:space="preserve">Нормы и режим питания. Рациональное питание — фактор укрепления здоровья. </w:t>
      </w:r>
      <w:r w:rsidRPr="00B428FF">
        <w:rPr>
          <w:rFonts w:cs="Times New Roman"/>
          <w:i/>
          <w:sz w:val="24"/>
          <w:szCs w:val="24"/>
        </w:rPr>
        <w:t>Нарушение обмена веществ</w:t>
      </w:r>
      <w:r w:rsidRPr="00B428FF">
        <w:rPr>
          <w:rFonts w:cs="Times New Roman"/>
          <w:sz w:val="24"/>
          <w:szCs w:val="24"/>
        </w:rPr>
        <w:t>.</w:t>
      </w:r>
    </w:p>
    <w:p w14:paraId="576268E8"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755F6538"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1. Исследование состава продуктов питания.</w:t>
      </w:r>
    </w:p>
    <w:p w14:paraId="67BB067C"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2. Составление меню в зависимости от калорийности пищи.</w:t>
      </w:r>
    </w:p>
    <w:p w14:paraId="0CF4A7AE"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3. Способы сохранения витаминов в пищевых продуктах.</w:t>
      </w:r>
    </w:p>
    <w:p w14:paraId="20D16F84" w14:textId="77777777"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10. Кожа</w:t>
      </w:r>
    </w:p>
    <w:p w14:paraId="1DAFE25D"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pacing w:val="2"/>
          <w:sz w:val="24"/>
          <w:szCs w:val="24"/>
        </w:rPr>
      </w:pPr>
      <w:r w:rsidRPr="00B428FF">
        <w:rPr>
          <w:rFonts w:cs="Times New Roman"/>
          <w:spacing w:val="2"/>
          <w:sz w:val="24"/>
          <w:szCs w:val="24"/>
        </w:rPr>
        <w:t xml:space="preserve">Строение и функции кожи. </w:t>
      </w:r>
      <w:r w:rsidRPr="00B428FF">
        <w:rPr>
          <w:rFonts w:cs="Times New Roman"/>
          <w:i/>
          <w:spacing w:val="2"/>
          <w:sz w:val="24"/>
          <w:szCs w:val="24"/>
        </w:rPr>
        <w:t>Кожа и её производные.</w:t>
      </w:r>
      <w:r w:rsidRPr="00B428FF">
        <w:rPr>
          <w:rFonts w:cs="Times New Roman"/>
          <w:spacing w:val="2"/>
          <w:sz w:val="24"/>
          <w:szCs w:val="24"/>
        </w:rPr>
        <w:t xml:space="preserve"> Кожа и терморегуляция. Влияние на кожу факторов окружающей среды.</w:t>
      </w:r>
    </w:p>
    <w:p w14:paraId="7F8BC13B"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pacing w:val="1"/>
          <w:sz w:val="24"/>
          <w:szCs w:val="24"/>
        </w:rPr>
      </w:pPr>
      <w:r w:rsidRPr="00B428FF">
        <w:rPr>
          <w:rFonts w:cs="Times New Roman"/>
          <w:spacing w:val="1"/>
          <w:sz w:val="24"/>
          <w:szCs w:val="24"/>
        </w:rPr>
        <w:t xml:space="preserve">Закаливание и его роль. Способы закаливания организма. Гигиена кожи, </w:t>
      </w:r>
      <w:r w:rsidRPr="00B428FF">
        <w:rPr>
          <w:rFonts w:cs="Times New Roman"/>
          <w:i/>
          <w:spacing w:val="1"/>
          <w:sz w:val="24"/>
          <w:szCs w:val="24"/>
        </w:rPr>
        <w:t>гигиенические требования к одежде и обуви. Заболевания кожи и их предупреждения.</w:t>
      </w:r>
      <w:r w:rsidRPr="00B428FF">
        <w:rPr>
          <w:rFonts w:cs="Times New Roman"/>
          <w:spacing w:val="1"/>
          <w:sz w:val="24"/>
          <w:szCs w:val="24"/>
        </w:rPr>
        <w:t xml:space="preserve"> Профилактика и первая помощь при тепловом и солнечном ударах, ожогах и обморожениях.</w:t>
      </w:r>
    </w:p>
    <w:p w14:paraId="2F80DE29"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7DD789C2"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1. Исследование с помощью лупы тыльной и ладонной стороны кисти.</w:t>
      </w:r>
    </w:p>
    <w:p w14:paraId="50CCC086"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2. Определение жирности различных участков кожи лица.</w:t>
      </w:r>
    </w:p>
    <w:p w14:paraId="5A02C7FE"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3. Описание мер по уходу за кожей лица и волосами в зависимости от типа кожи.</w:t>
      </w:r>
    </w:p>
    <w:p w14:paraId="37BF4A05"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4. Описание основных гигиенических требований к одежде и обуви.</w:t>
      </w:r>
    </w:p>
    <w:p w14:paraId="40876720" w14:textId="77777777"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11. Выделение</w:t>
      </w:r>
    </w:p>
    <w:p w14:paraId="258C1124"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sz w:val="24"/>
          <w:szCs w:val="24"/>
        </w:rPr>
        <w:t xml:space="preserve">Значение выделения. Органы выделения. Органы мочевыделительной системы, их строение и функции. </w:t>
      </w:r>
      <w:r w:rsidRPr="00B428FF">
        <w:rPr>
          <w:rFonts w:cs="Times New Roman"/>
          <w:i/>
          <w:sz w:val="24"/>
          <w:szCs w:val="24"/>
        </w:rPr>
        <w:t xml:space="preserve">Микроскопическое строение почки. Нефрон. Образование мочи. </w:t>
      </w:r>
      <w:r w:rsidRPr="00B428FF">
        <w:rPr>
          <w:rFonts w:cs="Times New Roman"/>
          <w:sz w:val="24"/>
          <w:szCs w:val="24"/>
        </w:rPr>
        <w:t xml:space="preserve">Регуляция мочеобразования и мочеиспускания. </w:t>
      </w:r>
      <w:r w:rsidRPr="00B428FF">
        <w:rPr>
          <w:rFonts w:cs="Times New Roman"/>
          <w:i/>
          <w:sz w:val="24"/>
          <w:szCs w:val="24"/>
        </w:rPr>
        <w:t>Заболевания органов мочевыделительной системы, их предупреждение.</w:t>
      </w:r>
    </w:p>
    <w:p w14:paraId="097A55BE"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35380E53"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1. Определение местоположения почек (на муляже).</w:t>
      </w:r>
    </w:p>
    <w:p w14:paraId="428A57C0"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2. Описание мер профилактики болезней почек.</w:t>
      </w:r>
    </w:p>
    <w:p w14:paraId="5055332C" w14:textId="77777777"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12. Размножение и развитие</w:t>
      </w:r>
    </w:p>
    <w:p w14:paraId="6F98F154"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pacing w:val="-2"/>
          <w:sz w:val="24"/>
          <w:szCs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B428FF">
        <w:rPr>
          <w:rFonts w:cs="Times New Roman"/>
          <w:i/>
          <w:spacing w:val="-2"/>
          <w:sz w:val="24"/>
          <w:szCs w:val="24"/>
        </w:rPr>
        <w:t>Роды.</w:t>
      </w:r>
      <w:r w:rsidRPr="00B428FF">
        <w:rPr>
          <w:rFonts w:cs="Times New Roman"/>
          <w:spacing w:val="-2"/>
          <w:sz w:val="24"/>
          <w:szCs w:val="24"/>
        </w:rPr>
        <w:t xml:space="preserve"> </w:t>
      </w:r>
      <w:r w:rsidRPr="00B428FF">
        <w:rPr>
          <w:rFonts w:cs="Times New Roman"/>
          <w:i/>
          <w:spacing w:val="-2"/>
          <w:sz w:val="24"/>
          <w:szCs w:val="24"/>
        </w:rPr>
        <w:t>Лактация</w:t>
      </w:r>
      <w:r w:rsidRPr="00B428FF">
        <w:rPr>
          <w:rFonts w:cs="Times New Roman"/>
          <w:spacing w:val="-2"/>
          <w:sz w:val="24"/>
          <w:szCs w:val="24"/>
        </w:rPr>
        <w:t xml:space="preserve">. Рост и развитие ребёнка. Половое созревание. </w:t>
      </w:r>
      <w:r w:rsidRPr="00B428FF">
        <w:rPr>
          <w:rFonts w:cs="Times New Roman"/>
          <w:i/>
          <w:spacing w:val="-2"/>
          <w:sz w:val="24"/>
          <w:szCs w:val="24"/>
        </w:rPr>
        <w:t>Наследование признаков у человека. Наследственные болезни, их причины и предупреждение</w:t>
      </w:r>
      <w:r w:rsidRPr="00B428FF">
        <w:rPr>
          <w:rFonts w:cs="Times New Roman"/>
          <w:spacing w:val="-2"/>
          <w:sz w:val="24"/>
          <w:szCs w:val="24"/>
        </w:rPr>
        <w:t xml:space="preserve">. Набор хромосом, </w:t>
      </w:r>
      <w:r w:rsidRPr="00B428FF">
        <w:rPr>
          <w:rFonts w:cs="Times New Roman"/>
          <w:i/>
          <w:spacing w:val="-2"/>
          <w:sz w:val="24"/>
          <w:szCs w:val="24"/>
        </w:rPr>
        <w:t>половые хромосомы, гены.</w:t>
      </w:r>
      <w:r w:rsidRPr="00B428FF">
        <w:rPr>
          <w:rFonts w:cs="Times New Roman"/>
          <w:spacing w:val="-2"/>
          <w:sz w:val="24"/>
          <w:szCs w:val="24"/>
        </w:rPr>
        <w:t xml:space="preserve"> </w:t>
      </w:r>
      <w:r w:rsidRPr="00B428FF">
        <w:rPr>
          <w:rFonts w:cs="Times New Roman"/>
          <w:i/>
          <w:spacing w:val="-2"/>
          <w:sz w:val="24"/>
          <w:szCs w:val="24"/>
        </w:rPr>
        <w:t>Роль генетических знаний для планирования семьи</w:t>
      </w:r>
      <w:r w:rsidRPr="00B428FF">
        <w:rPr>
          <w:rFonts w:cs="Times New Roman"/>
          <w:spacing w:val="-2"/>
          <w:sz w:val="24"/>
          <w:szCs w:val="24"/>
        </w:rPr>
        <w:t>. Инфекции, передающиеся половым путём, их профилактика.</w:t>
      </w:r>
    </w:p>
    <w:p w14:paraId="596F1541"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158F54A1" w14:textId="77777777" w:rsidR="00C865CA" w:rsidRPr="00B428FF" w:rsidRDefault="00C865CA" w:rsidP="00507EEF">
      <w:pPr>
        <w:widowControl w:val="0"/>
        <w:autoSpaceDE w:val="0"/>
        <w:autoSpaceDN w:val="0"/>
        <w:adjustRightInd w:val="0"/>
        <w:spacing w:after="0" w:line="240" w:lineRule="auto"/>
        <w:jc w:val="both"/>
        <w:textAlignment w:val="center"/>
        <w:rPr>
          <w:rFonts w:cs="Times New Roman"/>
          <w:sz w:val="24"/>
          <w:szCs w:val="24"/>
        </w:rPr>
      </w:pPr>
      <w:r w:rsidRPr="00B428FF">
        <w:rPr>
          <w:rFonts w:cs="Times New Roman"/>
          <w:sz w:val="24"/>
          <w:szCs w:val="24"/>
        </w:rPr>
        <w:t>Описание основных мер по профилактике инфекционных вирусных заболеваний: СПИД и гепатит.</w:t>
      </w:r>
    </w:p>
    <w:p w14:paraId="36AE5B30" w14:textId="77777777"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13. Органы чувств и сенсорные системы</w:t>
      </w:r>
    </w:p>
    <w:p w14:paraId="59ED0AD7"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 xml:space="preserve">Органы чувств и их значение. Анализаторы. Сенсорные системы. Глаз и зрение. Оптическая система глаза. </w:t>
      </w:r>
      <w:r w:rsidRPr="00B428FF">
        <w:rPr>
          <w:rFonts w:cs="Times New Roman"/>
          <w:i/>
          <w:sz w:val="24"/>
          <w:szCs w:val="24"/>
        </w:rPr>
        <w:t>Сетчатка. Зрительные рецепторы.</w:t>
      </w:r>
      <w:r w:rsidRPr="00B428FF">
        <w:rPr>
          <w:rFonts w:cs="Times New Roman"/>
          <w:sz w:val="24"/>
          <w:szCs w:val="24"/>
        </w:rPr>
        <w:t xml:space="preserve"> Зрительное восприятие. Нарушения зрения и их причины. Гигиена зрения.</w:t>
      </w:r>
    </w:p>
    <w:p w14:paraId="75C5C21A"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 xml:space="preserve">Ухо и слух. Строение и функции органа слуха. Механизм работы слухового анализатора. Слуховое восприятие. </w:t>
      </w:r>
      <w:r w:rsidRPr="00B428FF">
        <w:rPr>
          <w:rFonts w:cs="Times New Roman"/>
          <w:i/>
          <w:sz w:val="24"/>
          <w:szCs w:val="24"/>
        </w:rPr>
        <w:t>Нарушения слуха и их причины.</w:t>
      </w:r>
      <w:r w:rsidRPr="00B428FF">
        <w:rPr>
          <w:rFonts w:cs="Times New Roman"/>
          <w:sz w:val="24"/>
          <w:szCs w:val="24"/>
        </w:rPr>
        <w:t xml:space="preserve"> Гигиена слуха.</w:t>
      </w:r>
    </w:p>
    <w:p w14:paraId="3EB46425"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i/>
          <w:sz w:val="24"/>
          <w:szCs w:val="24"/>
        </w:rPr>
        <w:t>Органы равновесия, мышечного чувства, осязания, обоняния и вкуса. Взаимодействие сенсорных систем организма.</w:t>
      </w:r>
    </w:p>
    <w:p w14:paraId="2972AD4B"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2F6EE586"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1. Определение остроты зрения у человека.</w:t>
      </w:r>
    </w:p>
    <w:p w14:paraId="4C67FFE6"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2. Изучение строения органа зрения (на муляже и влажном препарате).</w:t>
      </w:r>
    </w:p>
    <w:p w14:paraId="4CD0F990"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3. Изучение строения органа слуха (на муляже).</w:t>
      </w:r>
    </w:p>
    <w:p w14:paraId="0802EF72" w14:textId="77777777"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14. Поведение и психика</w:t>
      </w:r>
    </w:p>
    <w:p w14:paraId="73A88BA1"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sz w:val="24"/>
          <w:szCs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B428FF">
        <w:rPr>
          <w:rFonts w:cs="Times New Roman"/>
          <w:i/>
          <w:sz w:val="24"/>
          <w:szCs w:val="24"/>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B428FF">
        <w:rPr>
          <w:rFonts w:cs="Times New Roman"/>
          <w:sz w:val="24"/>
          <w:szCs w:val="24"/>
        </w:rPr>
        <w:t xml:space="preserve"> Наследственные и ненаследственные программы поведения у </w:t>
      </w:r>
      <w:r w:rsidRPr="00B428FF">
        <w:rPr>
          <w:rFonts w:cs="Times New Roman"/>
          <w:sz w:val="24"/>
          <w:szCs w:val="24"/>
        </w:rPr>
        <w:lastRenderedPageBreak/>
        <w:t xml:space="preserve">человека. </w:t>
      </w:r>
      <w:r w:rsidRPr="00B428FF">
        <w:rPr>
          <w:rFonts w:cs="Times New Roman"/>
          <w:i/>
          <w:sz w:val="24"/>
          <w:szCs w:val="24"/>
        </w:rPr>
        <w:t>Приспособительный характер поведения.</w:t>
      </w:r>
    </w:p>
    <w:p w14:paraId="24018791"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 xml:space="preserve">Первая и вторая сигнальные системы. </w:t>
      </w:r>
      <w:r w:rsidRPr="00B428FF">
        <w:rPr>
          <w:rFonts w:cs="Times New Roman"/>
          <w:i/>
          <w:sz w:val="24"/>
          <w:szCs w:val="24"/>
        </w:rPr>
        <w:t xml:space="preserve">Познавательная деятельность мозга. </w:t>
      </w:r>
      <w:r w:rsidRPr="00B428FF">
        <w:rPr>
          <w:rFonts w:cs="Times New Roman"/>
          <w:sz w:val="24"/>
          <w:szCs w:val="24"/>
        </w:rPr>
        <w:t xml:space="preserve">Речь и мышление. Память и внимание. Эмоции. </w:t>
      </w:r>
      <w:r w:rsidRPr="00B428FF">
        <w:rPr>
          <w:rFonts w:cs="Times New Roman"/>
          <w:i/>
          <w:sz w:val="24"/>
          <w:szCs w:val="24"/>
        </w:rPr>
        <w:t xml:space="preserve">Индивидуальные особенности личности: способности, темперамент, характер, одарённость. </w:t>
      </w:r>
      <w:r w:rsidRPr="00B428FF">
        <w:rPr>
          <w:rFonts w:cs="Times New Roman"/>
          <w:sz w:val="24"/>
          <w:szCs w:val="24"/>
        </w:rPr>
        <w:t xml:space="preserve">Типы высшей нервной деятельности и темперамента. Особенности психики человека. </w:t>
      </w:r>
      <w:r w:rsidRPr="00B428FF">
        <w:rPr>
          <w:rFonts w:cs="Times New Roman"/>
          <w:i/>
          <w:sz w:val="24"/>
          <w:szCs w:val="24"/>
        </w:rPr>
        <w:t>Гигиена физического и умственного труда. Режим труда и отдыха.</w:t>
      </w:r>
      <w:r w:rsidRPr="00B428FF">
        <w:rPr>
          <w:rFonts w:cs="Times New Roman"/>
          <w:sz w:val="24"/>
          <w:szCs w:val="24"/>
        </w:rPr>
        <w:t xml:space="preserve"> Сон и его значение. Гигиена сна.</w:t>
      </w:r>
    </w:p>
    <w:p w14:paraId="69BA84B0"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428FF">
        <w:rPr>
          <w:rFonts w:cs="Times New Roman"/>
          <w:b/>
          <w:i/>
          <w:iCs/>
          <w:sz w:val="24"/>
          <w:szCs w:val="24"/>
        </w:rPr>
        <w:t>Лабораторные и практические работы</w:t>
      </w:r>
    </w:p>
    <w:p w14:paraId="33814AED"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1. Изучение кратковременной памяти.</w:t>
      </w:r>
    </w:p>
    <w:p w14:paraId="02242AA9"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2. Определение объёма механической и логической памяти.</w:t>
      </w:r>
    </w:p>
    <w:p w14:paraId="40855097"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3. Оценка сформированности навыков логического мышления.</w:t>
      </w:r>
    </w:p>
    <w:p w14:paraId="5571775D" w14:textId="77777777" w:rsidR="00C865CA" w:rsidRPr="00B428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428FF">
        <w:rPr>
          <w:rFonts w:cs="Times New Roman"/>
          <w:b/>
          <w:bCs/>
          <w:sz w:val="24"/>
          <w:szCs w:val="24"/>
        </w:rPr>
        <w:t>15. Человек и окружающая среда</w:t>
      </w:r>
    </w:p>
    <w:p w14:paraId="7CFD18B4"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428FF">
        <w:rPr>
          <w:rFonts w:cs="Times New Roman"/>
          <w:sz w:val="24"/>
          <w:szCs w:val="24"/>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B428FF">
        <w:rPr>
          <w:rFonts w:cs="Times New Roman"/>
          <w:i/>
          <w:sz w:val="24"/>
          <w:szCs w:val="24"/>
        </w:rPr>
        <w:t>Соблюдение правил поведения в окружающей среде, в опасных и чрезвычайных ситуациях.</w:t>
      </w:r>
    </w:p>
    <w:p w14:paraId="14A99D24"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i/>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B428FF">
        <w:rPr>
          <w:rFonts w:cs="Times New Roman"/>
          <w:sz w:val="24"/>
          <w:szCs w:val="24"/>
        </w:rPr>
        <w:t>. Культура отношения к собственному здоровью и здоровью окружающих. Всемирная организация здравоохранения.</w:t>
      </w:r>
    </w:p>
    <w:p w14:paraId="49FE2959" w14:textId="77777777" w:rsidR="00C865CA" w:rsidRPr="00B428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428FF">
        <w:rPr>
          <w:rFonts w:cs="Times New Roman"/>
          <w:sz w:val="24"/>
          <w:szCs w:val="24"/>
        </w:rPr>
        <w:t xml:space="preserve">Человек как часть биосферы Земли. </w:t>
      </w:r>
      <w:r w:rsidRPr="00B428FF">
        <w:rPr>
          <w:rFonts w:cs="Times New Roman"/>
          <w:i/>
          <w:sz w:val="24"/>
          <w:szCs w:val="24"/>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B428FF">
        <w:rPr>
          <w:rFonts w:cs="Times New Roman"/>
          <w:sz w:val="24"/>
          <w:szCs w:val="24"/>
        </w:rPr>
        <w:t>. Значение охраны окружающей среды для сохранения человечества.</w:t>
      </w:r>
    </w:p>
    <w:p w14:paraId="28AFBFFF" w14:textId="50DCF0FE" w:rsidR="00C865CA" w:rsidRPr="00B428FF" w:rsidRDefault="00B428FF" w:rsidP="0075054E">
      <w:pPr>
        <w:widowControl w:val="0"/>
        <w:autoSpaceDE w:val="0"/>
        <w:autoSpaceDN w:val="0"/>
        <w:adjustRightInd w:val="0"/>
        <w:spacing w:after="0" w:line="240" w:lineRule="auto"/>
        <w:ind w:firstLine="709"/>
        <w:jc w:val="both"/>
        <w:textAlignment w:val="center"/>
        <w:rPr>
          <w:rFonts w:eastAsia="Times New Roman" w:cs="Times New Roman"/>
          <w:b/>
          <w:bCs/>
          <w:sz w:val="24"/>
          <w:szCs w:val="24"/>
          <w:lang w:eastAsia="en-US"/>
        </w:rPr>
      </w:pPr>
      <w:bookmarkStart w:id="720" w:name="_Toc96435951"/>
      <w:r>
        <w:rPr>
          <w:rFonts w:eastAsia="Times New Roman" w:cs="Times New Roman"/>
          <w:b/>
          <w:bCs/>
          <w:sz w:val="24"/>
          <w:szCs w:val="24"/>
          <w:lang w:eastAsia="en-US"/>
        </w:rPr>
        <w:t>К</w:t>
      </w:r>
      <w:r w:rsidR="00C865CA" w:rsidRPr="00B428FF">
        <w:rPr>
          <w:rFonts w:eastAsia="Times New Roman" w:cs="Times New Roman"/>
          <w:b/>
          <w:bCs/>
          <w:sz w:val="24"/>
          <w:szCs w:val="24"/>
          <w:lang w:eastAsia="en-US"/>
        </w:rPr>
        <w:t>онтрольно-измерительные материалы по биологии</w:t>
      </w:r>
      <w:bookmarkEnd w:id="720"/>
    </w:p>
    <w:p w14:paraId="79656875"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Виды и формы контроля:</w:t>
      </w:r>
    </w:p>
    <w:p w14:paraId="42655401" w14:textId="68C44826" w:rsidR="00C865CA" w:rsidRPr="00B428FF" w:rsidRDefault="00C865CA" w:rsidP="00877559">
      <w:pPr>
        <w:pStyle w:val="a4"/>
        <w:numPr>
          <w:ilvl w:val="0"/>
          <w:numId w:val="18"/>
        </w:numPr>
        <w:spacing w:after="0" w:line="240" w:lineRule="auto"/>
        <w:ind w:left="567" w:hanging="142"/>
        <w:jc w:val="both"/>
        <w:rPr>
          <w:rFonts w:cs="Times New Roman"/>
          <w:sz w:val="24"/>
          <w:szCs w:val="24"/>
        </w:rPr>
      </w:pPr>
      <w:r w:rsidRPr="00B428FF">
        <w:rPr>
          <w:rFonts w:cs="Times New Roman"/>
          <w:sz w:val="24"/>
          <w:szCs w:val="24"/>
        </w:rPr>
        <w:t>устный опрос в форме беседы с опорой на план;</w:t>
      </w:r>
    </w:p>
    <w:p w14:paraId="44547BCF" w14:textId="15D3E697" w:rsidR="00C865CA" w:rsidRPr="00B428FF" w:rsidRDefault="00C865CA" w:rsidP="00877559">
      <w:pPr>
        <w:pStyle w:val="a4"/>
        <w:numPr>
          <w:ilvl w:val="0"/>
          <w:numId w:val="18"/>
        </w:numPr>
        <w:spacing w:after="0" w:line="240" w:lineRule="auto"/>
        <w:ind w:left="567" w:hanging="142"/>
        <w:jc w:val="both"/>
        <w:rPr>
          <w:rFonts w:cs="Times New Roman"/>
          <w:sz w:val="24"/>
          <w:szCs w:val="24"/>
        </w:rPr>
      </w:pPr>
      <w:r w:rsidRPr="00B428FF">
        <w:rPr>
          <w:rFonts w:cs="Times New Roman"/>
          <w:sz w:val="24"/>
          <w:szCs w:val="24"/>
        </w:rPr>
        <w:t>тематическое тестирование;</w:t>
      </w:r>
    </w:p>
    <w:p w14:paraId="781E9F0B" w14:textId="6391C8AE" w:rsidR="00C865CA" w:rsidRPr="00B428FF" w:rsidRDefault="00C865CA" w:rsidP="00877559">
      <w:pPr>
        <w:pStyle w:val="a4"/>
        <w:numPr>
          <w:ilvl w:val="0"/>
          <w:numId w:val="18"/>
        </w:numPr>
        <w:spacing w:after="0" w:line="240" w:lineRule="auto"/>
        <w:ind w:left="567" w:hanging="142"/>
        <w:jc w:val="both"/>
        <w:rPr>
          <w:rFonts w:cs="Times New Roman"/>
          <w:sz w:val="24"/>
          <w:szCs w:val="24"/>
        </w:rPr>
      </w:pPr>
      <w:r w:rsidRPr="00B428FF">
        <w:rPr>
          <w:rFonts w:cs="Times New Roman"/>
          <w:sz w:val="24"/>
          <w:szCs w:val="24"/>
        </w:rPr>
        <w:t>лабораторные и практические работы;</w:t>
      </w:r>
    </w:p>
    <w:p w14:paraId="49C869F3" w14:textId="460E9EEE" w:rsidR="00C865CA" w:rsidRPr="00B428FF" w:rsidRDefault="00C865CA" w:rsidP="00877559">
      <w:pPr>
        <w:pStyle w:val="a4"/>
        <w:numPr>
          <w:ilvl w:val="0"/>
          <w:numId w:val="18"/>
        </w:numPr>
        <w:spacing w:after="0" w:line="240" w:lineRule="auto"/>
        <w:ind w:left="567" w:hanging="142"/>
        <w:jc w:val="both"/>
        <w:rPr>
          <w:rFonts w:cs="Times New Roman"/>
          <w:sz w:val="24"/>
          <w:szCs w:val="24"/>
        </w:rPr>
      </w:pPr>
      <w:r w:rsidRPr="00B428FF">
        <w:rPr>
          <w:rFonts w:cs="Times New Roman"/>
          <w:sz w:val="24"/>
          <w:szCs w:val="24"/>
        </w:rPr>
        <w:t>зачеты;</w:t>
      </w:r>
    </w:p>
    <w:p w14:paraId="289559FC" w14:textId="5B3CF6FE" w:rsidR="00C865CA" w:rsidRPr="00B428FF" w:rsidRDefault="00C865CA" w:rsidP="00877559">
      <w:pPr>
        <w:pStyle w:val="a4"/>
        <w:numPr>
          <w:ilvl w:val="0"/>
          <w:numId w:val="18"/>
        </w:numPr>
        <w:spacing w:after="0" w:line="240" w:lineRule="auto"/>
        <w:ind w:left="567" w:hanging="142"/>
        <w:jc w:val="both"/>
        <w:rPr>
          <w:rFonts w:cs="Times New Roman"/>
          <w:sz w:val="24"/>
          <w:szCs w:val="24"/>
        </w:rPr>
      </w:pPr>
      <w:r w:rsidRPr="00B428FF">
        <w:rPr>
          <w:rFonts w:cs="Times New Roman"/>
          <w:sz w:val="24"/>
          <w:szCs w:val="24"/>
        </w:rPr>
        <w:t>индивидуальный контроль (дифференцированные карточки-задания, индивидуальные домашние задания).</w:t>
      </w:r>
    </w:p>
    <w:p w14:paraId="04A9CFB3"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3C82F148" w14:textId="77777777" w:rsidR="009F74F6" w:rsidRPr="00B428FF" w:rsidRDefault="009F74F6" w:rsidP="00C865CA">
      <w:pPr>
        <w:spacing w:after="0" w:line="240" w:lineRule="auto"/>
        <w:ind w:firstLine="709"/>
        <w:jc w:val="both"/>
        <w:rPr>
          <w:rFonts w:eastAsia="Arial Unicode MS" w:cs="Times New Roman"/>
          <w:b/>
          <w:kern w:val="1"/>
          <w:sz w:val="24"/>
          <w:szCs w:val="24"/>
          <w:lang w:eastAsia="en-US"/>
        </w:rPr>
      </w:pPr>
    </w:p>
    <w:p w14:paraId="75630DA0" w14:textId="77777777" w:rsidR="00C865CA" w:rsidRPr="00B428FF" w:rsidRDefault="00C865CA" w:rsidP="006C7CC3">
      <w:pPr>
        <w:spacing w:after="0" w:line="240" w:lineRule="auto"/>
        <w:jc w:val="both"/>
        <w:rPr>
          <w:rFonts w:eastAsiaTheme="majorEastAsia" w:cs="Times New Roman"/>
          <w:bCs/>
          <w:caps/>
          <w:sz w:val="24"/>
          <w:szCs w:val="24"/>
          <w:lang w:eastAsia="en-US"/>
        </w:rPr>
      </w:pPr>
      <w:bookmarkStart w:id="721" w:name="_Toc96435952"/>
      <w:r w:rsidRPr="00B428FF">
        <w:rPr>
          <w:rFonts w:eastAsiaTheme="majorEastAsia" w:cs="Times New Roman"/>
          <w:bCs/>
          <w:sz w:val="24"/>
          <w:szCs w:val="24"/>
          <w:lang w:eastAsia="en-US"/>
        </w:rPr>
        <w:t>ПЛАНИРУЕМЫЕ РЕЗУЛЬТАТЫ ОСВОЕНИЯ УЧЕБНОГО ПРЕДМЕТА «БИОЛОГИЯ» НА УРОВНЕ ОСНОВНОГО ОБЩЕГО ОБРАЗОВАНИЯ</w:t>
      </w:r>
      <w:bookmarkEnd w:id="721"/>
    </w:p>
    <w:p w14:paraId="6F8A374C" w14:textId="77777777" w:rsidR="00C865CA" w:rsidRPr="00B428FF" w:rsidRDefault="00C865CA" w:rsidP="00C865CA">
      <w:pPr>
        <w:spacing w:after="0" w:line="240" w:lineRule="auto"/>
        <w:ind w:firstLine="709"/>
        <w:jc w:val="both"/>
        <w:rPr>
          <w:rFonts w:eastAsia="Times New Roman" w:cs="Times New Roman"/>
          <w:b/>
          <w:caps/>
          <w:sz w:val="24"/>
          <w:szCs w:val="24"/>
        </w:rPr>
      </w:pPr>
      <w:r w:rsidRPr="00B428FF">
        <w:rPr>
          <w:rFonts w:eastAsia="Times New Roman" w:cs="Times New Roman"/>
          <w:b/>
          <w:caps/>
          <w:sz w:val="24"/>
          <w:szCs w:val="24"/>
        </w:rPr>
        <w:t>Личностные результаты:</w:t>
      </w:r>
    </w:p>
    <w:p w14:paraId="24784D6E" w14:textId="066F3066"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чувство ответственности перед своей малой Родиной –</w:t>
      </w:r>
      <w:r w:rsidR="009F74F6" w:rsidRPr="00B428FF">
        <w:rPr>
          <w:rFonts w:cs="Times New Roman"/>
          <w:sz w:val="24"/>
          <w:szCs w:val="24"/>
        </w:rPr>
        <w:t xml:space="preserve"> </w:t>
      </w:r>
      <w:r w:rsidRPr="00B428FF">
        <w:rPr>
          <w:rFonts w:cs="Times New Roman"/>
          <w:sz w:val="24"/>
          <w:szCs w:val="24"/>
        </w:rPr>
        <w:t>осознание необходимости соблюдения правил природосбережения и природопользования;</w:t>
      </w:r>
    </w:p>
    <w:p w14:paraId="363F4150"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мотивация к обучению и целенаправленной познавательной деятельности в области биологических знаний;</w:t>
      </w:r>
    </w:p>
    <w:p w14:paraId="33B9776D"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осмысление личного и чужого опыта, наблюдений за природными объектами и явлениями;</w:t>
      </w:r>
    </w:p>
    <w:p w14:paraId="6D275082"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осознание ценности здорового и безопасного образа жизни; </w:t>
      </w:r>
    </w:p>
    <w:p w14:paraId="1848891C"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осознание своего поведения с точки зрения опасности или безопасности для себя или для окружающих; </w:t>
      </w:r>
    </w:p>
    <w:p w14:paraId="484569A1"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lastRenderedPageBreak/>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активное участие в решении практических задач природосбережения (в рамках семьи, школы, города);</w:t>
      </w:r>
    </w:p>
    <w:p w14:paraId="4AED5110"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уважение к труду и результатам трудовой деятельности;</w:t>
      </w:r>
    </w:p>
    <w:p w14:paraId="2CD4C133"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активное неприятие действий, приносящих вред окружающей среде;</w:t>
      </w:r>
    </w:p>
    <w:p w14:paraId="52EFF6A6"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осознание своих дефицитов и проявление стремления к их преодолению;</w:t>
      </w:r>
    </w:p>
    <w:p w14:paraId="42FCD8B9"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саморазвитие, умение ставить достижимые цели и строить реальные жизненные планы.</w:t>
      </w:r>
    </w:p>
    <w:p w14:paraId="6D140094" w14:textId="77777777" w:rsidR="00C865CA" w:rsidRPr="00B428FF" w:rsidRDefault="00C865CA" w:rsidP="00C865CA">
      <w:pPr>
        <w:spacing w:after="0" w:line="240" w:lineRule="auto"/>
        <w:ind w:firstLine="709"/>
        <w:jc w:val="both"/>
        <w:rPr>
          <w:rFonts w:eastAsia="Times New Roman" w:cs="Times New Roman"/>
          <w:b/>
          <w:caps/>
          <w:sz w:val="24"/>
          <w:szCs w:val="24"/>
        </w:rPr>
      </w:pPr>
      <w:r w:rsidRPr="00B428FF">
        <w:rPr>
          <w:rFonts w:eastAsia="Times New Roman" w:cs="Times New Roman"/>
          <w:b/>
          <w:caps/>
          <w:sz w:val="24"/>
          <w:szCs w:val="24"/>
        </w:rPr>
        <w:t>Метапредметные результаты</w:t>
      </w:r>
    </w:p>
    <w:p w14:paraId="33671564" w14:textId="106AE709" w:rsidR="00C865CA" w:rsidRPr="00B428FF" w:rsidRDefault="00C865CA" w:rsidP="00C865CA">
      <w:pPr>
        <w:spacing w:after="0" w:line="240" w:lineRule="auto"/>
        <w:ind w:firstLine="709"/>
        <w:jc w:val="both"/>
        <w:rPr>
          <w:rFonts w:eastAsia="Times New Roman" w:cs="Times New Roman"/>
          <w:b/>
          <w:i/>
          <w:sz w:val="24"/>
          <w:szCs w:val="24"/>
        </w:rPr>
      </w:pPr>
      <w:r w:rsidRPr="00B428FF">
        <w:rPr>
          <w:rFonts w:eastAsia="Times New Roman" w:cs="Times New Roman"/>
          <w:b/>
          <w:i/>
          <w:sz w:val="24"/>
          <w:szCs w:val="24"/>
        </w:rPr>
        <w:t>Овладение универсальными учебными познавательными действиями:</w:t>
      </w:r>
    </w:p>
    <w:p w14:paraId="14AC7F43"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пользоваться научными методами для распознания биологических проблем;</w:t>
      </w:r>
    </w:p>
    <w:p w14:paraId="389AF054"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проводить наблюдения с опорой на план за живыми объектами, собственным организмом;</w:t>
      </w:r>
    </w:p>
    <w:p w14:paraId="1B47FD57"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описывать биологические объекты, процессы и явления с опорой на алгоритм; </w:t>
      </w:r>
    </w:p>
    <w:p w14:paraId="33CEC1A8"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B428FF" w:rsidRDefault="00C865CA" w:rsidP="00C865CA">
      <w:pPr>
        <w:spacing w:after="0" w:line="240" w:lineRule="auto"/>
        <w:ind w:firstLine="709"/>
        <w:jc w:val="both"/>
        <w:rPr>
          <w:rFonts w:eastAsia="Times New Roman" w:cs="Times New Roman"/>
          <w:b/>
          <w:i/>
          <w:kern w:val="28"/>
          <w:sz w:val="24"/>
          <w:szCs w:val="24"/>
          <w:lang w:eastAsia="en-US"/>
        </w:rPr>
      </w:pPr>
      <w:r w:rsidRPr="00B428FF">
        <w:rPr>
          <w:rFonts w:eastAsia="Times New Roman" w:cs="Times New Roman"/>
          <w:b/>
          <w:i/>
          <w:kern w:val="28"/>
          <w:sz w:val="24"/>
          <w:szCs w:val="24"/>
          <w:lang w:eastAsia="en-US"/>
        </w:rPr>
        <w:t>Овладение универсальными учебными коммуникативными действиями:</w:t>
      </w:r>
    </w:p>
    <w:p w14:paraId="5FE95004"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B428FF" w:rsidRDefault="00C865CA" w:rsidP="00C865CA">
      <w:pPr>
        <w:spacing w:after="0" w:line="240" w:lineRule="auto"/>
        <w:ind w:firstLine="709"/>
        <w:jc w:val="both"/>
        <w:rPr>
          <w:rFonts w:eastAsia="Times New Roman" w:cs="Times New Roman"/>
          <w:b/>
          <w:i/>
          <w:sz w:val="24"/>
          <w:szCs w:val="24"/>
        </w:rPr>
      </w:pPr>
      <w:r w:rsidRPr="00B428FF">
        <w:rPr>
          <w:rFonts w:eastAsia="Times New Roman" w:cs="Times New Roman"/>
          <w:b/>
          <w:i/>
          <w:sz w:val="24"/>
          <w:szCs w:val="24"/>
        </w:rPr>
        <w:t>Овладение универсальными учебными регулятивными действиями:</w:t>
      </w:r>
    </w:p>
    <w:p w14:paraId="45ED569E"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w:t>
      </w:r>
      <w:r w:rsidRPr="00B428FF">
        <w:rPr>
          <w:rFonts w:cs="Times New Roman"/>
          <w:sz w:val="24"/>
          <w:szCs w:val="24"/>
        </w:rPr>
        <w:lastRenderedPageBreak/>
        <w:t>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оценивать правильность выполнения учебной задачи, собственные возможности ее решения.</w:t>
      </w:r>
    </w:p>
    <w:p w14:paraId="030AF4F1" w14:textId="52D496A9" w:rsidR="00C865CA" w:rsidRPr="00B428FF" w:rsidRDefault="00C865CA" w:rsidP="00C865CA">
      <w:pPr>
        <w:spacing w:after="0" w:line="240" w:lineRule="auto"/>
        <w:ind w:firstLine="709"/>
        <w:jc w:val="both"/>
        <w:rPr>
          <w:rFonts w:cs="Times New Roman"/>
          <w:b/>
          <w:caps/>
          <w:sz w:val="24"/>
          <w:szCs w:val="24"/>
        </w:rPr>
      </w:pPr>
      <w:r w:rsidRPr="00B428FF">
        <w:rPr>
          <w:rFonts w:cs="Times New Roman"/>
          <w:b/>
          <w:caps/>
          <w:sz w:val="24"/>
          <w:szCs w:val="24"/>
        </w:rPr>
        <w:t>Предметные результаты</w:t>
      </w:r>
      <w:r w:rsidR="009A4F18" w:rsidRPr="00B428FF">
        <w:rPr>
          <w:rFonts w:cs="Times New Roman"/>
          <w:b/>
          <w:caps/>
          <w:sz w:val="24"/>
          <w:szCs w:val="24"/>
        </w:rPr>
        <w:t>:</w:t>
      </w:r>
      <w:r w:rsidRPr="00B428FF">
        <w:rPr>
          <w:rFonts w:cs="Times New Roman"/>
          <w:b/>
          <w:caps/>
          <w:sz w:val="24"/>
          <w:szCs w:val="24"/>
        </w:rPr>
        <w:t xml:space="preserve">  </w:t>
      </w:r>
    </w:p>
    <w:p w14:paraId="566374BA"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78923438"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осознавать вклад российских и зарубежных ученых в развитие биологических наук;</w:t>
      </w:r>
    </w:p>
    <w:p w14:paraId="5C12C610"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уметь интегрировать с помощью педагога биологические знания со знаниями других учебных предметов;</w:t>
      </w:r>
    </w:p>
    <w:p w14:paraId="3673C740"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w:t>
      </w:r>
      <w:r w:rsidRPr="00B428FF">
        <w:rPr>
          <w:rFonts w:cs="Times New Roman"/>
          <w:sz w:val="24"/>
          <w:szCs w:val="24"/>
        </w:rPr>
        <w:lastRenderedPageBreak/>
        <w:t>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знать и уметь применять приемы оказания первой помощи человеку, выращивания культурных растений и ухода за домашними животными;</w:t>
      </w:r>
    </w:p>
    <w:p w14:paraId="28EB3A10" w14:textId="04C57EA0" w:rsidR="00C865CA" w:rsidRPr="00B428FF" w:rsidRDefault="00C865CA" w:rsidP="00C865CA">
      <w:pPr>
        <w:spacing w:after="0" w:line="240" w:lineRule="auto"/>
        <w:ind w:firstLine="709"/>
        <w:jc w:val="both"/>
        <w:rPr>
          <w:rFonts w:cs="Times New Roman"/>
          <w:b/>
          <w:sz w:val="24"/>
          <w:szCs w:val="24"/>
        </w:rPr>
      </w:pPr>
      <w:r w:rsidRPr="00B428FF">
        <w:rPr>
          <w:rFonts w:cs="Times New Roman"/>
          <w:b/>
          <w:sz w:val="24"/>
          <w:szCs w:val="24"/>
        </w:rPr>
        <w:t>Требования к предметным результатам освоения учебного предмета «Биология», распределенные по годам обучения</w:t>
      </w:r>
    </w:p>
    <w:p w14:paraId="631F3EB1"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40B5060F" w14:textId="42ABC5EB" w:rsidR="00C865CA" w:rsidRPr="00B428FF" w:rsidRDefault="00C865CA" w:rsidP="006C7CC3">
      <w:pPr>
        <w:spacing w:after="0" w:line="240" w:lineRule="auto"/>
        <w:jc w:val="both"/>
        <w:rPr>
          <w:rFonts w:eastAsiaTheme="majorEastAsia" w:cs="Times New Roman"/>
          <w:b/>
          <w:bCs/>
          <w:iCs/>
          <w:sz w:val="24"/>
          <w:szCs w:val="24"/>
          <w:lang w:eastAsia="en-US"/>
        </w:rPr>
      </w:pPr>
      <w:bookmarkStart w:id="722" w:name="_Toc96435953"/>
      <w:r w:rsidRPr="00B428FF">
        <w:rPr>
          <w:rFonts w:eastAsiaTheme="majorEastAsia" w:cs="Times New Roman"/>
          <w:b/>
          <w:bCs/>
          <w:sz w:val="24"/>
          <w:szCs w:val="24"/>
          <w:lang w:eastAsia="en-US"/>
        </w:rPr>
        <w:t>5 КЛАСС</w:t>
      </w:r>
      <w:bookmarkEnd w:id="722"/>
      <w:r w:rsidR="009A4F18" w:rsidRPr="00B428FF">
        <w:rPr>
          <w:rFonts w:eastAsiaTheme="majorEastAsia" w:cs="Times New Roman"/>
          <w:b/>
          <w:bCs/>
          <w:sz w:val="24"/>
          <w:szCs w:val="24"/>
          <w:lang w:eastAsia="en-US"/>
        </w:rPr>
        <w:t>:</w:t>
      </w:r>
    </w:p>
    <w:p w14:paraId="7BB64DA7"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приводить примеры вклада </w:t>
      </w:r>
      <w:r w:rsidR="009A4F18" w:rsidRPr="00B428FF">
        <w:rPr>
          <w:rFonts w:cs="Times New Roman"/>
          <w:sz w:val="24"/>
          <w:szCs w:val="24"/>
        </w:rPr>
        <w:t>отечественных (в том числе В.И. </w:t>
      </w:r>
      <w:r w:rsidRPr="00B428FF">
        <w:rPr>
          <w:rFonts w:cs="Times New Roman"/>
          <w:sz w:val="24"/>
          <w:szCs w:val="24"/>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раскрывать на основе опорного плана роль биологии в практической деятельности человека; </w:t>
      </w:r>
    </w:p>
    <w:p w14:paraId="37F74A50"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lastRenderedPageBreak/>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осуществлять отбор источников биологической информации в соответствии с заданным поисковым запросом с помощью учителя.</w:t>
      </w:r>
    </w:p>
    <w:p w14:paraId="0DDA5B81" w14:textId="00278EFD" w:rsidR="00C865CA" w:rsidRPr="00B428FF" w:rsidRDefault="00C865CA" w:rsidP="006C7CC3">
      <w:pPr>
        <w:spacing w:after="0" w:line="240" w:lineRule="auto"/>
        <w:jc w:val="both"/>
        <w:rPr>
          <w:rFonts w:eastAsia="Times New Roman" w:cs="Times New Roman"/>
          <w:b/>
          <w:bCs/>
          <w:sz w:val="24"/>
          <w:szCs w:val="24"/>
          <w:lang w:eastAsia="en-US"/>
        </w:rPr>
      </w:pPr>
      <w:bookmarkStart w:id="723" w:name="_Toc96435954"/>
      <w:r w:rsidRPr="00B428FF">
        <w:rPr>
          <w:rFonts w:eastAsia="Times New Roman" w:cs="Times New Roman"/>
          <w:b/>
          <w:bCs/>
          <w:sz w:val="24"/>
          <w:szCs w:val="24"/>
          <w:lang w:eastAsia="en-US"/>
        </w:rPr>
        <w:t>6 КЛАСС</w:t>
      </w:r>
      <w:bookmarkEnd w:id="723"/>
      <w:r w:rsidR="009A4F18" w:rsidRPr="00B428FF">
        <w:rPr>
          <w:rFonts w:eastAsia="Times New Roman" w:cs="Times New Roman"/>
          <w:b/>
          <w:bCs/>
          <w:sz w:val="24"/>
          <w:szCs w:val="24"/>
          <w:lang w:eastAsia="en-US"/>
        </w:rPr>
        <w:t>:</w:t>
      </w:r>
    </w:p>
    <w:p w14:paraId="0CF5250E"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сравнивать растительные ткани и органы растений между собой с помощью учителя, с опорой на алгоритм;</w:t>
      </w:r>
    </w:p>
    <w:p w14:paraId="4EF38D78"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w:t>
      </w:r>
      <w:r w:rsidRPr="00B428FF">
        <w:rPr>
          <w:rFonts w:cs="Times New Roman"/>
          <w:sz w:val="24"/>
          <w:szCs w:val="24"/>
        </w:rPr>
        <w:lastRenderedPageBreak/>
        <w:t>и искусственного вегетативного размножения; семенное размножение (на примере покрытосеменных, или цветковых);</w:t>
      </w:r>
    </w:p>
    <w:p w14:paraId="0AC2A42A"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классифицировать с помощью учителя растения и их части по разным основаниям;</w:t>
      </w:r>
    </w:p>
    <w:p w14:paraId="437F156B"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иметь представление о роли растений в природе и жизни человека; </w:t>
      </w:r>
    </w:p>
    <w:p w14:paraId="7D6589DA"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47F451AF" w14:textId="174207EA" w:rsidR="00C865CA" w:rsidRPr="00B428FF" w:rsidRDefault="00C865CA" w:rsidP="006C7CC3">
      <w:pPr>
        <w:spacing w:after="0" w:line="240" w:lineRule="auto"/>
        <w:jc w:val="both"/>
        <w:rPr>
          <w:rFonts w:eastAsia="Times New Roman" w:cs="Times New Roman"/>
          <w:b/>
          <w:bCs/>
          <w:sz w:val="24"/>
          <w:szCs w:val="24"/>
          <w:lang w:eastAsia="en-US"/>
        </w:rPr>
      </w:pPr>
      <w:bookmarkStart w:id="724" w:name="_Toc96435955"/>
      <w:r w:rsidRPr="00B428FF">
        <w:rPr>
          <w:rFonts w:eastAsia="Times New Roman" w:cs="Times New Roman"/>
          <w:b/>
          <w:bCs/>
          <w:sz w:val="24"/>
          <w:szCs w:val="24"/>
          <w:lang w:eastAsia="en-US"/>
        </w:rPr>
        <w:t>7 КЛАСС</w:t>
      </w:r>
      <w:bookmarkEnd w:id="724"/>
      <w:r w:rsidR="009A4F18" w:rsidRPr="00B428FF">
        <w:rPr>
          <w:rFonts w:eastAsia="Times New Roman" w:cs="Times New Roman"/>
          <w:b/>
          <w:bCs/>
          <w:sz w:val="24"/>
          <w:szCs w:val="24"/>
          <w:lang w:eastAsia="en-US"/>
        </w:rPr>
        <w:t>:</w:t>
      </w:r>
    </w:p>
    <w:p w14:paraId="02EE891C"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9F753EA"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lastRenderedPageBreak/>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приводить примеры культурных растений и их значения в жизни человека;</w:t>
      </w:r>
    </w:p>
    <w:p w14:paraId="42E65376"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понимать причины и иметь представление о мерах охраны растительного мира Земли;</w:t>
      </w:r>
    </w:p>
    <w:p w14:paraId="191CB780"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00289A1" w14:textId="7D01A242" w:rsidR="00C865CA" w:rsidRPr="00B428FF" w:rsidRDefault="00C865CA" w:rsidP="006C7CC3">
      <w:pPr>
        <w:spacing w:after="0" w:line="240" w:lineRule="auto"/>
        <w:jc w:val="both"/>
        <w:rPr>
          <w:rFonts w:eastAsia="Times New Roman" w:cs="Times New Roman"/>
          <w:b/>
          <w:bCs/>
          <w:sz w:val="24"/>
          <w:szCs w:val="24"/>
          <w:lang w:eastAsia="en-US"/>
        </w:rPr>
      </w:pPr>
      <w:bookmarkStart w:id="725" w:name="_Toc96435956"/>
      <w:r w:rsidRPr="00B428FF">
        <w:rPr>
          <w:rFonts w:eastAsia="Times New Roman" w:cs="Times New Roman"/>
          <w:b/>
          <w:bCs/>
          <w:sz w:val="24"/>
          <w:szCs w:val="24"/>
          <w:lang w:eastAsia="en-US"/>
        </w:rPr>
        <w:t>8 КЛАСС</w:t>
      </w:r>
      <w:bookmarkEnd w:id="725"/>
      <w:r w:rsidR="009A4F18" w:rsidRPr="00B428FF">
        <w:rPr>
          <w:rFonts w:eastAsia="Times New Roman" w:cs="Times New Roman"/>
          <w:b/>
          <w:bCs/>
          <w:sz w:val="24"/>
          <w:szCs w:val="24"/>
          <w:lang w:eastAsia="en-US"/>
        </w:rPr>
        <w:t>:</w:t>
      </w:r>
    </w:p>
    <w:p w14:paraId="1C669B37"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приводить примеры вклада </w:t>
      </w:r>
      <w:r w:rsidR="00595FAF" w:rsidRPr="00B428FF">
        <w:rPr>
          <w:rFonts w:cs="Times New Roman"/>
          <w:sz w:val="24"/>
          <w:szCs w:val="24"/>
        </w:rPr>
        <w:t>отечественных (в том числе А.О. </w:t>
      </w:r>
      <w:r w:rsidRPr="00B428FF">
        <w:rPr>
          <w:rFonts w:cs="Times New Roman"/>
          <w:sz w:val="24"/>
          <w:szCs w:val="24"/>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lastRenderedPageBreak/>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классифицировать по предложенным основаниям животных на основании особенностей строения; </w:t>
      </w:r>
    </w:p>
    <w:p w14:paraId="254C608B"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выявлять с опорой на алгоритм учебных действий взаимосвязи животных в природных сообществах, цепи питания;</w:t>
      </w:r>
    </w:p>
    <w:p w14:paraId="410E3D63"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иметь представление о роли животных в природных сообществах;</w:t>
      </w:r>
    </w:p>
    <w:p w14:paraId="34ABFC03"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понимать причины и иметь представление о мерах охраны животного мира Земли;</w:t>
      </w:r>
    </w:p>
    <w:p w14:paraId="3E56CBAC"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9C7005E" w14:textId="77777777" w:rsidR="00C865CA" w:rsidRPr="00B428FF" w:rsidRDefault="00C865CA" w:rsidP="006C7CC3">
      <w:pPr>
        <w:spacing w:after="0" w:line="240" w:lineRule="auto"/>
        <w:jc w:val="both"/>
        <w:rPr>
          <w:rFonts w:eastAsia="Times New Roman" w:cs="Times New Roman"/>
          <w:b/>
          <w:bCs/>
          <w:sz w:val="24"/>
          <w:szCs w:val="24"/>
          <w:lang w:eastAsia="en-US"/>
        </w:rPr>
      </w:pPr>
      <w:bookmarkStart w:id="726" w:name="_Toc96435957"/>
      <w:r w:rsidRPr="00B428FF">
        <w:rPr>
          <w:rFonts w:eastAsia="Times New Roman" w:cs="Times New Roman"/>
          <w:b/>
          <w:bCs/>
          <w:sz w:val="24"/>
          <w:szCs w:val="24"/>
          <w:lang w:eastAsia="en-US"/>
        </w:rPr>
        <w:t>9 КЛАСС</w:t>
      </w:r>
      <w:bookmarkEnd w:id="726"/>
    </w:p>
    <w:p w14:paraId="2265FB61"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w:t>
      </w:r>
      <w:r w:rsidRPr="00B428FF">
        <w:rPr>
          <w:rFonts w:cs="Times New Roman"/>
          <w:sz w:val="24"/>
          <w:szCs w:val="24"/>
        </w:rPr>
        <w:lastRenderedPageBreak/>
        <w:t>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объяснять нейрогуморальную регуляцию процессов жизнедеятельности человека </w:t>
      </w:r>
      <w:r w:rsidR="00595FAF" w:rsidRPr="00B428FF">
        <w:rPr>
          <w:rFonts w:cs="Times New Roman"/>
          <w:sz w:val="24"/>
          <w:szCs w:val="24"/>
        </w:rPr>
        <w:t>с использованием смысловых опор</w:t>
      </w:r>
      <w:r w:rsidRPr="00B428FF">
        <w:rPr>
          <w:rFonts w:cs="Times New Roman"/>
          <w:sz w:val="24"/>
          <w:szCs w:val="24"/>
        </w:rPr>
        <w:t>;</w:t>
      </w:r>
    </w:p>
    <w:p w14:paraId="0EEDA514" w14:textId="571EA834"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B428FF">
        <w:rPr>
          <w:rFonts w:cs="Times New Roman"/>
          <w:sz w:val="24"/>
          <w:szCs w:val="24"/>
        </w:rPr>
        <w:t xml:space="preserve"> смысловых</w:t>
      </w:r>
      <w:r w:rsidRPr="00B428FF">
        <w:rPr>
          <w:rFonts w:cs="Times New Roman"/>
          <w:sz w:val="24"/>
          <w:szCs w:val="24"/>
        </w:rPr>
        <w:t xml:space="preserve"> опор;</w:t>
      </w:r>
    </w:p>
    <w:p w14:paraId="4DE2B5B9" w14:textId="1DE54EFD"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выполнять практические и лабораторные работы </w:t>
      </w:r>
      <w:r w:rsidR="00EA623F" w:rsidRPr="00B428FF">
        <w:rPr>
          <w:rFonts w:cs="Times New Roman"/>
          <w:sz w:val="24"/>
          <w:szCs w:val="24"/>
        </w:rPr>
        <w:t>под руководством учителя</w:t>
      </w:r>
      <w:r w:rsidRPr="00B428FF">
        <w:rPr>
          <w:rFonts w:cs="Times New Roman"/>
          <w:sz w:val="24"/>
          <w:szCs w:val="24"/>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lastRenderedPageBreak/>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B428FF" w:rsidRDefault="00C865CA" w:rsidP="00C865CA">
      <w:pPr>
        <w:spacing w:after="0" w:line="240" w:lineRule="auto"/>
        <w:ind w:firstLine="709"/>
        <w:jc w:val="both"/>
        <w:rPr>
          <w:rFonts w:cs="Times New Roman"/>
          <w:sz w:val="24"/>
          <w:szCs w:val="24"/>
        </w:rPr>
      </w:pPr>
      <w:bookmarkStart w:id="727" w:name="_Hlk8925773"/>
      <w:bookmarkStart w:id="728" w:name="_Hlk8925072"/>
      <w:r w:rsidRPr="00B428FF">
        <w:rPr>
          <w:rFonts w:cs="Times New Roman"/>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B428FF">
        <w:rPr>
          <w:rFonts w:cs="Times New Roman"/>
          <w:sz w:val="24"/>
          <w:szCs w:val="24"/>
        </w:rPr>
        <w:t xml:space="preserve"> </w:t>
      </w:r>
      <w:r w:rsidRPr="00B428FF">
        <w:rPr>
          <w:rFonts w:cs="Times New Roman"/>
          <w:sz w:val="24"/>
          <w:szCs w:val="24"/>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727"/>
      <w:bookmarkEnd w:id="728"/>
      <w:r w:rsidRPr="00B428FF">
        <w:rPr>
          <w:rFonts w:cs="Times New Roman"/>
          <w:sz w:val="24"/>
          <w:szCs w:val="24"/>
        </w:rPr>
        <w:t>;</w:t>
      </w:r>
    </w:p>
    <w:p w14:paraId="0ACACDF5"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B428FF" w:rsidRDefault="00C865CA" w:rsidP="00C865CA">
      <w:pPr>
        <w:spacing w:after="0" w:line="240" w:lineRule="auto"/>
        <w:ind w:firstLine="709"/>
        <w:jc w:val="both"/>
        <w:rPr>
          <w:rFonts w:cs="Times New Roman"/>
          <w:sz w:val="24"/>
          <w:szCs w:val="24"/>
        </w:rPr>
      </w:pPr>
      <w:r w:rsidRPr="00B428FF">
        <w:rPr>
          <w:rFonts w:cs="Times New Roman"/>
          <w:sz w:val="24"/>
          <w:szCs w:val="24"/>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3ACA5E39" w14:textId="77777777" w:rsidR="00156B7F" w:rsidRDefault="00156B7F" w:rsidP="009B53D0">
      <w:pPr>
        <w:pStyle w:val="4"/>
        <w:spacing w:line="240" w:lineRule="auto"/>
        <w:rPr>
          <w:rFonts w:cs="Times New Roman"/>
          <w:caps/>
          <w:sz w:val="24"/>
          <w:szCs w:val="24"/>
        </w:rPr>
      </w:pPr>
      <w:bookmarkStart w:id="729" w:name="_Toc97114952"/>
    </w:p>
    <w:p w14:paraId="2A05EC42" w14:textId="3C3E3D81" w:rsidR="00B4280B" w:rsidRPr="009B53D0" w:rsidRDefault="00B4280B" w:rsidP="009B53D0">
      <w:pPr>
        <w:pStyle w:val="4"/>
        <w:spacing w:line="240" w:lineRule="auto"/>
        <w:rPr>
          <w:rFonts w:cs="Times New Roman"/>
          <w:caps/>
          <w:sz w:val="24"/>
          <w:szCs w:val="24"/>
        </w:rPr>
      </w:pPr>
      <w:r w:rsidRPr="009B53D0">
        <w:rPr>
          <w:rFonts w:cs="Times New Roman"/>
          <w:caps/>
          <w:sz w:val="24"/>
          <w:szCs w:val="24"/>
        </w:rPr>
        <w:t>2.2.</w:t>
      </w:r>
      <w:r w:rsidR="008B7E5C" w:rsidRPr="009B53D0">
        <w:rPr>
          <w:rFonts w:cs="Times New Roman"/>
          <w:caps/>
          <w:sz w:val="24"/>
          <w:szCs w:val="24"/>
        </w:rPr>
        <w:t>1</w:t>
      </w:r>
      <w:r w:rsidRPr="009B53D0">
        <w:rPr>
          <w:rFonts w:cs="Times New Roman"/>
          <w:caps/>
          <w:sz w:val="24"/>
          <w:szCs w:val="24"/>
        </w:rPr>
        <w:t>.1</w:t>
      </w:r>
      <w:r w:rsidR="00930ADC" w:rsidRPr="009B53D0">
        <w:rPr>
          <w:rFonts w:cs="Times New Roman"/>
          <w:caps/>
          <w:sz w:val="24"/>
          <w:szCs w:val="24"/>
        </w:rPr>
        <w:t>3</w:t>
      </w:r>
      <w:r w:rsidRPr="009B53D0">
        <w:rPr>
          <w:rFonts w:cs="Times New Roman"/>
          <w:caps/>
          <w:sz w:val="24"/>
          <w:szCs w:val="24"/>
        </w:rPr>
        <w:t>. Химия</w:t>
      </w:r>
      <w:bookmarkEnd w:id="729"/>
    </w:p>
    <w:p w14:paraId="1873E77C" w14:textId="77777777" w:rsidR="00EC6FF2" w:rsidRPr="009B53D0" w:rsidRDefault="00EC6FF2" w:rsidP="009B53D0">
      <w:pPr>
        <w:spacing w:after="0" w:line="240" w:lineRule="auto"/>
        <w:ind w:firstLine="709"/>
        <w:jc w:val="both"/>
        <w:rPr>
          <w:rFonts w:cs="Times New Roman"/>
          <w:sz w:val="24"/>
          <w:szCs w:val="24"/>
        </w:rPr>
      </w:pPr>
    </w:p>
    <w:p w14:paraId="2C1C9DED" w14:textId="77777777" w:rsidR="007675FA" w:rsidRPr="009B53D0" w:rsidRDefault="007675FA" w:rsidP="009B53D0">
      <w:pPr>
        <w:spacing w:after="0" w:line="240" w:lineRule="auto"/>
        <w:jc w:val="both"/>
        <w:rPr>
          <w:rFonts w:eastAsiaTheme="majorEastAsia" w:cs="Times New Roman"/>
          <w:bCs/>
          <w:sz w:val="24"/>
          <w:szCs w:val="24"/>
          <w:lang w:eastAsia="en-US"/>
        </w:rPr>
      </w:pPr>
      <w:r w:rsidRPr="009B53D0">
        <w:rPr>
          <w:rFonts w:eastAsiaTheme="majorEastAsia" w:cs="Times New Roman"/>
          <w:bCs/>
          <w:sz w:val="24"/>
          <w:szCs w:val="24"/>
          <w:lang w:eastAsia="en-US"/>
        </w:rPr>
        <w:t>ПОЯСНИТЕЛЬНАЯ ЗАПИСКА</w:t>
      </w:r>
    </w:p>
    <w:p w14:paraId="0E80BBE8" w14:textId="05D098CD" w:rsidR="007675FA" w:rsidRPr="009B53D0" w:rsidRDefault="009B53D0" w:rsidP="009B53D0">
      <w:pPr>
        <w:spacing w:after="0" w:line="240" w:lineRule="auto"/>
        <w:ind w:firstLine="709"/>
        <w:jc w:val="both"/>
        <w:rPr>
          <w:rFonts w:eastAsia="Arial Unicode MS" w:cs="Times New Roman"/>
          <w:kern w:val="1"/>
          <w:sz w:val="24"/>
          <w:szCs w:val="24"/>
          <w:lang w:eastAsia="en-US"/>
        </w:rPr>
      </w:pPr>
      <w:r w:rsidRPr="009B53D0">
        <w:rPr>
          <w:rFonts w:eastAsia="Arial Unicode MS" w:cs="Times New Roman"/>
          <w:kern w:val="1"/>
          <w:sz w:val="24"/>
          <w:szCs w:val="24"/>
          <w:lang w:eastAsia="en-US"/>
        </w:rPr>
        <w:t>Р</w:t>
      </w:r>
      <w:r w:rsidR="007675FA" w:rsidRPr="009B53D0">
        <w:rPr>
          <w:rFonts w:eastAsia="Arial Unicode MS" w:cs="Times New Roman"/>
          <w:kern w:val="1"/>
          <w:sz w:val="24"/>
          <w:szCs w:val="24"/>
          <w:lang w:eastAsia="en-US"/>
        </w:rPr>
        <w:t xml:space="preserve">абочая программа по химии для обучающихся с задержкой психического развития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АООП ООО </w:t>
      </w:r>
      <w:r w:rsidR="00507EEF" w:rsidRPr="009B53D0">
        <w:rPr>
          <w:rFonts w:eastAsia="Arial Unicode MS" w:cs="Times New Roman"/>
          <w:kern w:val="1"/>
          <w:sz w:val="24"/>
          <w:szCs w:val="24"/>
          <w:lang w:eastAsia="en-US"/>
        </w:rPr>
        <w:t xml:space="preserve">обучающихся с </w:t>
      </w:r>
      <w:r w:rsidR="007675FA" w:rsidRPr="009B53D0">
        <w:rPr>
          <w:rFonts w:eastAsia="Arial Unicode MS" w:cs="Times New Roman"/>
          <w:kern w:val="1"/>
          <w:sz w:val="24"/>
          <w:szCs w:val="24"/>
          <w:lang w:eastAsia="en-US"/>
        </w:rPr>
        <w:t xml:space="preserve">ЗПР, рабочей программы учебного предмета «Химия» (базовый уровень),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9B53D0">
        <w:rPr>
          <w:rFonts w:eastAsia="Arial Unicode MS" w:cs="Times New Roman"/>
          <w:kern w:val="1"/>
          <w:sz w:val="24"/>
          <w:szCs w:val="24"/>
          <w:lang w:eastAsia="en-US"/>
        </w:rPr>
        <w:t>«Химия»</w:t>
      </w:r>
      <w:r w:rsidR="007675FA" w:rsidRPr="009B53D0">
        <w:rPr>
          <w:rFonts w:eastAsia="Arial Unicode MS" w:cs="Times New Roman"/>
          <w:kern w:val="1"/>
          <w:sz w:val="24"/>
          <w:szCs w:val="24"/>
          <w:lang w:eastAsia="en-US"/>
        </w:rPr>
        <w:t>, в образовательных организациях РФ, реализующих основные общеобразовательные программы.</w:t>
      </w:r>
    </w:p>
    <w:p w14:paraId="7A398660" w14:textId="77777777" w:rsidR="007675FA" w:rsidRPr="009B53D0" w:rsidRDefault="007675FA" w:rsidP="009B53D0">
      <w:pPr>
        <w:spacing w:after="0" w:line="240" w:lineRule="auto"/>
        <w:ind w:firstLine="709"/>
        <w:jc w:val="both"/>
        <w:rPr>
          <w:rFonts w:eastAsiaTheme="majorEastAsia" w:cs="Times New Roman"/>
          <w:b/>
          <w:bCs/>
          <w:sz w:val="24"/>
          <w:szCs w:val="24"/>
          <w:lang w:eastAsia="en-US"/>
        </w:rPr>
      </w:pPr>
      <w:r w:rsidRPr="009B53D0">
        <w:rPr>
          <w:rFonts w:eastAsiaTheme="majorEastAsia" w:cs="Times New Roman"/>
          <w:b/>
          <w:bCs/>
          <w:sz w:val="24"/>
          <w:szCs w:val="24"/>
          <w:lang w:eastAsia="en-US"/>
        </w:rPr>
        <w:t>Общая характеристика учебного предмета «Химия»</w:t>
      </w:r>
    </w:p>
    <w:p w14:paraId="0BE51953" w14:textId="77777777" w:rsidR="007675FA" w:rsidRPr="009B53D0" w:rsidRDefault="007675FA" w:rsidP="009B53D0">
      <w:pPr>
        <w:spacing w:after="0" w:line="240" w:lineRule="auto"/>
        <w:ind w:firstLine="709"/>
        <w:jc w:val="both"/>
        <w:rPr>
          <w:rFonts w:cs="Times New Roman"/>
          <w:sz w:val="24"/>
          <w:szCs w:val="24"/>
        </w:rPr>
      </w:pPr>
      <w:r w:rsidRPr="009B53D0">
        <w:rPr>
          <w:rFonts w:cs="Times New Roman"/>
          <w:sz w:val="24"/>
          <w:szCs w:val="24"/>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9B53D0" w:rsidRDefault="007675FA" w:rsidP="009B53D0">
      <w:pPr>
        <w:spacing w:after="0" w:line="240" w:lineRule="auto"/>
        <w:ind w:firstLine="709"/>
        <w:jc w:val="both"/>
        <w:rPr>
          <w:rFonts w:cs="Times New Roman"/>
          <w:sz w:val="24"/>
          <w:szCs w:val="24"/>
        </w:rPr>
      </w:pPr>
      <w:r w:rsidRPr="009B53D0">
        <w:rPr>
          <w:rFonts w:cs="Times New Roman"/>
          <w:sz w:val="24"/>
          <w:szCs w:val="24"/>
        </w:rPr>
        <w:lastRenderedPageBreak/>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9B53D0" w:rsidRDefault="007675FA" w:rsidP="009B53D0">
      <w:pPr>
        <w:spacing w:after="0" w:line="240" w:lineRule="auto"/>
        <w:ind w:firstLine="709"/>
        <w:jc w:val="both"/>
        <w:rPr>
          <w:rFonts w:cs="Times New Roman"/>
          <w:sz w:val="24"/>
          <w:szCs w:val="24"/>
        </w:rPr>
      </w:pPr>
      <w:r w:rsidRPr="009B53D0">
        <w:rPr>
          <w:rFonts w:cs="Times New Roman"/>
          <w:sz w:val="24"/>
          <w:szCs w:val="24"/>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9B53D0" w:rsidRDefault="007675FA" w:rsidP="009B53D0">
      <w:pPr>
        <w:spacing w:after="0" w:line="240" w:lineRule="auto"/>
        <w:ind w:firstLine="709"/>
        <w:jc w:val="both"/>
        <w:rPr>
          <w:rFonts w:cs="Times New Roman"/>
          <w:sz w:val="24"/>
          <w:szCs w:val="24"/>
        </w:rPr>
      </w:pPr>
      <w:r w:rsidRPr="009B53D0">
        <w:rPr>
          <w:rFonts w:cs="Times New Roman"/>
          <w:sz w:val="24"/>
          <w:szCs w:val="24"/>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9B53D0" w:rsidRDefault="007675FA" w:rsidP="009B53D0">
      <w:pPr>
        <w:spacing w:after="0" w:line="240" w:lineRule="auto"/>
        <w:ind w:firstLine="709"/>
        <w:jc w:val="both"/>
        <w:rPr>
          <w:rFonts w:cs="Times New Roman"/>
          <w:sz w:val="24"/>
          <w:szCs w:val="24"/>
        </w:rPr>
      </w:pPr>
      <w:r w:rsidRPr="009B53D0">
        <w:rPr>
          <w:rFonts w:cs="Times New Roman"/>
          <w:sz w:val="24"/>
          <w:szCs w:val="24"/>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9B53D0" w:rsidRDefault="007675FA" w:rsidP="009B53D0">
      <w:pPr>
        <w:spacing w:after="0" w:line="240" w:lineRule="auto"/>
        <w:ind w:firstLine="709"/>
        <w:jc w:val="both"/>
        <w:rPr>
          <w:rFonts w:cs="Times New Roman"/>
          <w:sz w:val="24"/>
          <w:szCs w:val="24"/>
        </w:rPr>
      </w:pPr>
      <w:r w:rsidRPr="009B53D0">
        <w:rPr>
          <w:rFonts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9B53D0" w:rsidRDefault="007675FA" w:rsidP="009B53D0">
      <w:pPr>
        <w:spacing w:after="0" w:line="240" w:lineRule="auto"/>
        <w:ind w:firstLine="709"/>
        <w:jc w:val="both"/>
        <w:rPr>
          <w:rFonts w:cs="Times New Roman"/>
          <w:sz w:val="24"/>
          <w:szCs w:val="24"/>
        </w:rPr>
      </w:pPr>
      <w:r w:rsidRPr="009B53D0">
        <w:rPr>
          <w:rFonts w:cs="Times New Roman"/>
          <w:sz w:val="24"/>
          <w:szCs w:val="24"/>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9B53D0" w:rsidRDefault="007675FA" w:rsidP="009B53D0">
      <w:pPr>
        <w:spacing w:after="0" w:line="240" w:lineRule="auto"/>
        <w:ind w:firstLine="709"/>
        <w:jc w:val="both"/>
        <w:rPr>
          <w:rFonts w:cs="Times New Roman"/>
          <w:sz w:val="24"/>
          <w:szCs w:val="24"/>
        </w:rPr>
      </w:pPr>
      <w:r w:rsidRPr="009B53D0">
        <w:rPr>
          <w:rFonts w:cs="Times New Roman"/>
          <w:sz w:val="24"/>
          <w:szCs w:val="24"/>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9B53D0" w:rsidRDefault="007675FA" w:rsidP="009B53D0">
      <w:pPr>
        <w:spacing w:after="0" w:line="240" w:lineRule="auto"/>
        <w:ind w:firstLine="709"/>
        <w:jc w:val="both"/>
        <w:rPr>
          <w:rFonts w:cs="Times New Roman"/>
          <w:sz w:val="24"/>
          <w:szCs w:val="24"/>
        </w:rPr>
      </w:pPr>
      <w:r w:rsidRPr="009B53D0">
        <w:rPr>
          <w:rFonts w:cs="Times New Roman"/>
          <w:sz w:val="24"/>
          <w:szCs w:val="24"/>
        </w:rPr>
        <w:t xml:space="preserve">Изучение химии способствует </w:t>
      </w:r>
      <w:r w:rsidRPr="009B53D0">
        <w:rPr>
          <w:rFonts w:cs="Times New Roman"/>
          <w:kern w:val="1"/>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9B53D0">
        <w:rPr>
          <w:rFonts w:cs="Times New Roman"/>
          <w:sz w:val="24"/>
          <w:szCs w:val="24"/>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9B53D0" w:rsidRDefault="007675FA" w:rsidP="009B53D0">
      <w:pPr>
        <w:spacing w:after="0" w:line="240" w:lineRule="auto"/>
        <w:ind w:firstLine="709"/>
        <w:jc w:val="both"/>
        <w:rPr>
          <w:rFonts w:cs="Times New Roman"/>
          <w:sz w:val="24"/>
          <w:szCs w:val="24"/>
        </w:rPr>
      </w:pPr>
      <w:r w:rsidRPr="009B53D0">
        <w:rPr>
          <w:rFonts w:cs="Times New Roman"/>
          <w:sz w:val="24"/>
          <w:szCs w:val="24"/>
        </w:rPr>
        <w:t xml:space="preserve">Программа отражает содержание обучения предмету «Химия» с учетом особых образовательных потребностей обучающихся с </w:t>
      </w:r>
      <w:r w:rsidRPr="009B53D0">
        <w:rPr>
          <w:rFonts w:eastAsia="Times New Roman" w:cs="Times New Roman"/>
          <w:sz w:val="24"/>
          <w:szCs w:val="24"/>
        </w:rPr>
        <w:t>ЗПР</w:t>
      </w:r>
      <w:r w:rsidRPr="009B53D0">
        <w:rPr>
          <w:rFonts w:cs="Times New Roman"/>
          <w:sz w:val="24"/>
          <w:szCs w:val="24"/>
        </w:rPr>
        <w:t xml:space="preserve">. </w:t>
      </w:r>
      <w:r w:rsidRPr="009B53D0">
        <w:rPr>
          <w:rFonts w:eastAsia="Times New Roman" w:cs="Times New Roman"/>
          <w:sz w:val="24"/>
          <w:szCs w:val="24"/>
        </w:rPr>
        <w:t xml:space="preserve">Овладение учебным предметом «Химия» представляет определенную трудность для обучающихся с </w:t>
      </w:r>
      <w:r w:rsidRPr="009B53D0">
        <w:rPr>
          <w:rFonts w:cs="Times New Roman"/>
          <w:sz w:val="24"/>
          <w:szCs w:val="24"/>
        </w:rPr>
        <w:t>ЗПР</w:t>
      </w:r>
      <w:r w:rsidRPr="009B53D0">
        <w:rPr>
          <w:rFonts w:eastAsia="Times New Roman" w:cs="Times New Roman"/>
          <w:sz w:val="24"/>
          <w:szCs w:val="24"/>
        </w:rPr>
        <w:t>. Это связано</w:t>
      </w:r>
      <w:r w:rsidRPr="009B53D0">
        <w:rPr>
          <w:rFonts w:cs="Times New Roman"/>
          <w:sz w:val="24"/>
          <w:szCs w:val="24"/>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9B53D0" w:rsidRDefault="007675FA" w:rsidP="009B53D0">
      <w:pPr>
        <w:spacing w:after="0" w:line="240" w:lineRule="auto"/>
        <w:ind w:firstLine="709"/>
        <w:jc w:val="both"/>
        <w:rPr>
          <w:rFonts w:cs="Times New Roman"/>
          <w:sz w:val="24"/>
          <w:szCs w:val="24"/>
        </w:rPr>
      </w:pPr>
      <w:r w:rsidRPr="009B53D0">
        <w:rPr>
          <w:rFonts w:cs="Times New Roman"/>
          <w:sz w:val="24"/>
          <w:szCs w:val="24"/>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3EAC0B64" w14:textId="77777777" w:rsidR="007675FA" w:rsidRPr="009B53D0" w:rsidRDefault="007675FA" w:rsidP="009B53D0">
      <w:pPr>
        <w:spacing w:after="0" w:line="240" w:lineRule="auto"/>
        <w:ind w:firstLine="709"/>
        <w:jc w:val="both"/>
        <w:rPr>
          <w:rFonts w:cs="Times New Roman"/>
          <w:sz w:val="24"/>
          <w:szCs w:val="24"/>
        </w:rPr>
      </w:pPr>
      <w:r w:rsidRPr="009B53D0">
        <w:rPr>
          <w:rFonts w:cs="Times New Roman"/>
          <w:sz w:val="24"/>
          <w:szCs w:val="24"/>
        </w:rPr>
        <w:t xml:space="preserve">При изучении химии необходимо осуществлять взаимодействие на полисенсорной основе. </w:t>
      </w:r>
    </w:p>
    <w:p w14:paraId="693DD17E" w14:textId="77777777" w:rsidR="007675FA" w:rsidRPr="009B53D0" w:rsidRDefault="007675FA" w:rsidP="009B53D0">
      <w:pPr>
        <w:spacing w:after="0" w:line="240" w:lineRule="auto"/>
        <w:ind w:firstLine="709"/>
        <w:jc w:val="both"/>
        <w:rPr>
          <w:rFonts w:cs="Times New Roman"/>
          <w:sz w:val="24"/>
          <w:szCs w:val="24"/>
        </w:rPr>
      </w:pPr>
      <w:r w:rsidRPr="009B53D0">
        <w:rPr>
          <w:rFonts w:cs="Times New Roman"/>
          <w:sz w:val="24"/>
          <w:szCs w:val="24"/>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645C65FE" w14:textId="77777777" w:rsidR="007675FA" w:rsidRPr="009B53D0" w:rsidRDefault="007675FA" w:rsidP="009B53D0">
      <w:pPr>
        <w:spacing w:after="0" w:line="240" w:lineRule="auto"/>
        <w:ind w:firstLine="709"/>
        <w:jc w:val="both"/>
        <w:rPr>
          <w:rFonts w:eastAsiaTheme="majorEastAsia" w:cs="Times New Roman"/>
          <w:b/>
          <w:bCs/>
          <w:sz w:val="24"/>
          <w:szCs w:val="24"/>
          <w:lang w:eastAsia="en-US"/>
        </w:rPr>
      </w:pPr>
      <w:r w:rsidRPr="009B53D0">
        <w:rPr>
          <w:rFonts w:eastAsiaTheme="majorEastAsia" w:cs="Times New Roman"/>
          <w:b/>
          <w:bCs/>
          <w:sz w:val="24"/>
          <w:szCs w:val="24"/>
          <w:lang w:eastAsia="en-US"/>
        </w:rPr>
        <w:t xml:space="preserve">Цели и задачи изучения учебного предмета «Химия»  </w:t>
      </w:r>
    </w:p>
    <w:p w14:paraId="47C1A381" w14:textId="59EF6222" w:rsidR="007675FA" w:rsidRPr="009B53D0" w:rsidRDefault="007675FA" w:rsidP="009B53D0">
      <w:pPr>
        <w:shd w:val="clear" w:color="auto" w:fill="FFFFFF"/>
        <w:spacing w:after="0" w:line="240" w:lineRule="auto"/>
        <w:ind w:firstLine="709"/>
        <w:jc w:val="both"/>
        <w:rPr>
          <w:rFonts w:eastAsia="Times New Roman" w:cs="Times New Roman"/>
          <w:sz w:val="24"/>
          <w:szCs w:val="24"/>
        </w:rPr>
      </w:pPr>
      <w:r w:rsidRPr="009B53D0">
        <w:rPr>
          <w:rFonts w:eastAsia="Times New Roman" w:cs="Times New Roman"/>
          <w:i/>
          <w:sz w:val="24"/>
          <w:szCs w:val="24"/>
        </w:rPr>
        <w:t>Общие цели</w:t>
      </w:r>
      <w:r w:rsidRPr="009B53D0">
        <w:rPr>
          <w:rFonts w:eastAsia="Times New Roman" w:cs="Times New Roman"/>
          <w:sz w:val="24"/>
          <w:szCs w:val="24"/>
        </w:rPr>
        <w:t xml:space="preserve"> изучения учебного предмета «Химия» представлены в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9B53D0" w:rsidRDefault="007675FA" w:rsidP="009B53D0">
      <w:pPr>
        <w:shd w:val="clear" w:color="auto" w:fill="FFFFFF"/>
        <w:spacing w:after="0" w:line="240" w:lineRule="auto"/>
        <w:ind w:firstLine="709"/>
        <w:jc w:val="both"/>
        <w:rPr>
          <w:rFonts w:eastAsia="Times New Roman" w:cs="Times New Roman"/>
          <w:sz w:val="24"/>
          <w:szCs w:val="24"/>
        </w:rPr>
      </w:pPr>
      <w:r w:rsidRPr="009B53D0">
        <w:rPr>
          <w:rFonts w:eastAsia="Times New Roman" w:cs="Times New Roman"/>
          <w:sz w:val="24"/>
          <w:szCs w:val="24"/>
        </w:rPr>
        <w:lastRenderedPageBreak/>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9B53D0">
        <w:rPr>
          <w:rFonts w:eastAsia="Times New Roman" w:cs="Times New Roman"/>
          <w:i/>
          <w:sz w:val="24"/>
          <w:szCs w:val="24"/>
        </w:rPr>
        <w:t>цели</w:t>
      </w:r>
      <w:r w:rsidRPr="009B53D0">
        <w:rPr>
          <w:rFonts w:eastAsia="Times New Roman" w:cs="Times New Roman"/>
          <w:sz w:val="24"/>
          <w:szCs w:val="24"/>
        </w:rPr>
        <w:t xml:space="preserve">, как: </w:t>
      </w:r>
    </w:p>
    <w:p w14:paraId="26CD1366" w14:textId="77777777" w:rsidR="007675FA" w:rsidRPr="009B53D0" w:rsidRDefault="007675FA" w:rsidP="00877559">
      <w:pPr>
        <w:pStyle w:val="a4"/>
        <w:numPr>
          <w:ilvl w:val="0"/>
          <w:numId w:val="9"/>
        </w:numPr>
        <w:tabs>
          <w:tab w:val="left" w:pos="993"/>
        </w:tabs>
        <w:spacing w:after="0" w:line="240" w:lineRule="auto"/>
        <w:ind w:left="0" w:firstLine="426"/>
        <w:jc w:val="both"/>
        <w:rPr>
          <w:rFonts w:eastAsia="Arial Unicode MS" w:cs="Times New Roman"/>
          <w:kern w:val="1"/>
          <w:sz w:val="24"/>
          <w:szCs w:val="24"/>
        </w:rPr>
      </w:pPr>
      <w:r w:rsidRPr="009B53D0">
        <w:rPr>
          <w:rFonts w:eastAsia="Arial Unicode MS" w:cs="Times New Roman"/>
          <w:kern w:val="1"/>
          <w:sz w:val="24"/>
          <w:szCs w:val="24"/>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9B53D0" w:rsidRDefault="007675FA" w:rsidP="00877559">
      <w:pPr>
        <w:pStyle w:val="a4"/>
        <w:numPr>
          <w:ilvl w:val="0"/>
          <w:numId w:val="9"/>
        </w:numPr>
        <w:tabs>
          <w:tab w:val="left" w:pos="993"/>
        </w:tabs>
        <w:spacing w:after="0" w:line="240" w:lineRule="auto"/>
        <w:ind w:left="0" w:firstLine="426"/>
        <w:jc w:val="both"/>
        <w:rPr>
          <w:rFonts w:eastAsia="Arial Unicode MS" w:cs="Times New Roman"/>
          <w:kern w:val="1"/>
          <w:sz w:val="24"/>
          <w:szCs w:val="24"/>
        </w:rPr>
      </w:pPr>
      <w:r w:rsidRPr="009B53D0">
        <w:rPr>
          <w:rFonts w:eastAsia="Arial Unicode MS" w:cs="Times New Roman"/>
          <w:kern w:val="1"/>
          <w:sz w:val="24"/>
          <w:szCs w:val="24"/>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9B53D0" w:rsidRDefault="007675FA" w:rsidP="00877559">
      <w:pPr>
        <w:pStyle w:val="a4"/>
        <w:numPr>
          <w:ilvl w:val="0"/>
          <w:numId w:val="9"/>
        </w:numPr>
        <w:tabs>
          <w:tab w:val="left" w:pos="993"/>
        </w:tabs>
        <w:spacing w:after="0" w:line="240" w:lineRule="auto"/>
        <w:ind w:left="0" w:firstLine="426"/>
        <w:jc w:val="both"/>
        <w:rPr>
          <w:rFonts w:eastAsia="Arial Unicode MS" w:cs="Times New Roman"/>
          <w:kern w:val="1"/>
          <w:sz w:val="24"/>
          <w:szCs w:val="24"/>
        </w:rPr>
      </w:pPr>
      <w:r w:rsidRPr="009B53D0">
        <w:rPr>
          <w:rFonts w:eastAsia="Arial Unicode MS" w:cs="Times New Roman"/>
          <w:kern w:val="1"/>
          <w:sz w:val="24"/>
          <w:szCs w:val="24"/>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9B53D0" w:rsidRDefault="007675FA" w:rsidP="00877559">
      <w:pPr>
        <w:pStyle w:val="a4"/>
        <w:numPr>
          <w:ilvl w:val="0"/>
          <w:numId w:val="9"/>
        </w:numPr>
        <w:tabs>
          <w:tab w:val="left" w:pos="993"/>
        </w:tabs>
        <w:spacing w:after="0" w:line="240" w:lineRule="auto"/>
        <w:ind w:left="0" w:firstLine="426"/>
        <w:jc w:val="both"/>
        <w:rPr>
          <w:rFonts w:eastAsia="Arial Unicode MS" w:cs="Times New Roman"/>
          <w:kern w:val="1"/>
          <w:sz w:val="24"/>
          <w:szCs w:val="24"/>
        </w:rPr>
      </w:pPr>
      <w:r w:rsidRPr="009B53D0">
        <w:rPr>
          <w:rFonts w:eastAsia="Arial Unicode MS" w:cs="Times New Roman"/>
          <w:kern w:val="1"/>
          <w:sz w:val="24"/>
          <w:szCs w:val="24"/>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9B53D0" w:rsidRDefault="007675FA" w:rsidP="00877559">
      <w:pPr>
        <w:pStyle w:val="a4"/>
        <w:numPr>
          <w:ilvl w:val="0"/>
          <w:numId w:val="9"/>
        </w:numPr>
        <w:tabs>
          <w:tab w:val="left" w:pos="993"/>
        </w:tabs>
        <w:spacing w:after="0" w:line="240" w:lineRule="auto"/>
        <w:ind w:left="0" w:firstLine="426"/>
        <w:jc w:val="both"/>
        <w:rPr>
          <w:rFonts w:eastAsia="Arial Unicode MS" w:cs="Times New Roman"/>
          <w:kern w:val="1"/>
          <w:sz w:val="24"/>
          <w:szCs w:val="24"/>
        </w:rPr>
      </w:pPr>
      <w:r w:rsidRPr="009B53D0">
        <w:rPr>
          <w:rFonts w:eastAsia="Arial Unicode MS" w:cs="Times New Roman"/>
          <w:kern w:val="1"/>
          <w:sz w:val="24"/>
          <w:szCs w:val="24"/>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9B53D0" w:rsidRDefault="007675FA" w:rsidP="00877559">
      <w:pPr>
        <w:pStyle w:val="a4"/>
        <w:numPr>
          <w:ilvl w:val="0"/>
          <w:numId w:val="9"/>
        </w:numPr>
        <w:tabs>
          <w:tab w:val="left" w:pos="993"/>
        </w:tabs>
        <w:spacing w:after="0" w:line="240" w:lineRule="auto"/>
        <w:ind w:left="0" w:firstLine="426"/>
        <w:jc w:val="both"/>
        <w:rPr>
          <w:rFonts w:eastAsia="Arial Unicode MS" w:cs="Times New Roman"/>
          <w:kern w:val="1"/>
          <w:sz w:val="24"/>
          <w:szCs w:val="24"/>
        </w:rPr>
      </w:pPr>
      <w:r w:rsidRPr="009B53D0">
        <w:rPr>
          <w:rFonts w:eastAsia="Arial Unicode MS" w:cs="Times New Roman"/>
          <w:kern w:val="1"/>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9B53D0" w:rsidRDefault="007675FA" w:rsidP="009B53D0">
      <w:pPr>
        <w:spacing w:after="0" w:line="240" w:lineRule="auto"/>
        <w:ind w:firstLine="709"/>
        <w:jc w:val="both"/>
        <w:rPr>
          <w:rFonts w:eastAsia="Times New Roman" w:cs="Times New Roman"/>
          <w:sz w:val="24"/>
          <w:szCs w:val="24"/>
        </w:rPr>
      </w:pPr>
      <w:r w:rsidRPr="009B53D0">
        <w:rPr>
          <w:rFonts w:eastAsia="Times New Roman" w:cs="Times New Roman"/>
          <w:sz w:val="24"/>
          <w:szCs w:val="24"/>
        </w:rPr>
        <w:t xml:space="preserve">Курс направлен на решение следующих </w:t>
      </w:r>
      <w:r w:rsidRPr="009B53D0">
        <w:rPr>
          <w:rFonts w:eastAsia="Times New Roman" w:cs="Times New Roman"/>
          <w:i/>
          <w:sz w:val="24"/>
          <w:szCs w:val="24"/>
        </w:rPr>
        <w:t>задач</w:t>
      </w:r>
      <w:r w:rsidRPr="009B53D0">
        <w:rPr>
          <w:rFonts w:eastAsia="Times New Roman" w:cs="Times New Roman"/>
          <w:sz w:val="24"/>
          <w:szCs w:val="24"/>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9B53D0" w:rsidRDefault="007675FA"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9B53D0">
        <w:rPr>
          <w:rFonts w:eastAsia="Times New Roman" w:cs="Times New Roman"/>
          <w:sz w:val="24"/>
          <w:szCs w:val="24"/>
        </w:rPr>
        <w:t xml:space="preserve">формирование первоначальных систематизированных </w:t>
      </w:r>
      <w:r w:rsidRPr="009B53D0">
        <w:rPr>
          <w:rFonts w:eastAsia="Arial Unicode MS" w:cs="Times New Roman"/>
          <w:kern w:val="1"/>
          <w:sz w:val="24"/>
          <w:szCs w:val="24"/>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9B53D0" w:rsidRDefault="007675FA"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9B53D0">
        <w:rPr>
          <w:rFonts w:eastAsia="Arial Unicode MS" w:cs="Times New Roman"/>
          <w:kern w:val="1"/>
          <w:sz w:val="24"/>
          <w:szCs w:val="24"/>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9B53D0" w:rsidRDefault="007675FA"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9B53D0">
        <w:rPr>
          <w:rFonts w:eastAsia="Arial Unicode MS" w:cs="Times New Roman"/>
          <w:kern w:val="1"/>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9B53D0" w:rsidRDefault="007675FA"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9B53D0">
        <w:rPr>
          <w:rFonts w:eastAsia="Arial Unicode MS" w:cs="Times New Roman"/>
          <w:kern w:val="1"/>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9B53D0" w:rsidRDefault="007675FA"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9B53D0">
        <w:rPr>
          <w:rFonts w:eastAsia="Arial Unicode MS" w:cs="Times New Roman"/>
          <w:kern w:val="1"/>
          <w:sz w:val="24"/>
          <w:szCs w:val="24"/>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9B53D0" w:rsidRDefault="007675FA"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9B53D0">
        <w:rPr>
          <w:rFonts w:eastAsia="Arial Unicode MS" w:cs="Times New Roman"/>
          <w:kern w:val="1"/>
          <w:sz w:val="24"/>
          <w:szCs w:val="24"/>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373D8056" w14:textId="77777777" w:rsidR="007675FA" w:rsidRPr="009B53D0" w:rsidRDefault="007675FA" w:rsidP="009B53D0">
      <w:pPr>
        <w:spacing w:after="0" w:line="240" w:lineRule="auto"/>
        <w:ind w:firstLine="709"/>
        <w:jc w:val="both"/>
        <w:rPr>
          <w:rFonts w:eastAsiaTheme="majorEastAsia" w:cs="Times New Roman"/>
          <w:b/>
          <w:bCs/>
          <w:sz w:val="24"/>
          <w:szCs w:val="24"/>
          <w:lang w:eastAsia="en-US"/>
        </w:rPr>
      </w:pPr>
      <w:r w:rsidRPr="009B53D0">
        <w:rPr>
          <w:rFonts w:eastAsiaTheme="majorEastAsia" w:cs="Times New Roman"/>
          <w:b/>
          <w:bCs/>
          <w:sz w:val="24"/>
          <w:szCs w:val="24"/>
          <w:lang w:eastAsia="en-US"/>
        </w:rPr>
        <w:t>Особенности отбора и адаптации учебного материала по химии</w:t>
      </w:r>
    </w:p>
    <w:p w14:paraId="4D713D28" w14:textId="77777777" w:rsidR="007675FA" w:rsidRPr="009B53D0" w:rsidRDefault="007675FA" w:rsidP="009B53D0">
      <w:pPr>
        <w:spacing w:after="0" w:line="240" w:lineRule="auto"/>
        <w:ind w:firstLine="709"/>
        <w:jc w:val="both"/>
        <w:rPr>
          <w:rFonts w:eastAsiaTheme="minorHAnsi" w:cs="Times New Roman"/>
          <w:sz w:val="24"/>
          <w:szCs w:val="24"/>
          <w:lang w:eastAsia="en-US"/>
        </w:rPr>
      </w:pPr>
      <w:r w:rsidRPr="009B53D0">
        <w:rPr>
          <w:rFonts w:eastAsiaTheme="minorHAnsi" w:cs="Times New Roman"/>
          <w:sz w:val="24"/>
          <w:szCs w:val="24"/>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9B53D0" w:rsidRDefault="007675FA" w:rsidP="009B53D0">
      <w:pPr>
        <w:spacing w:after="0" w:line="240" w:lineRule="auto"/>
        <w:ind w:firstLine="709"/>
        <w:jc w:val="both"/>
        <w:rPr>
          <w:rFonts w:cs="Times New Roman"/>
          <w:sz w:val="24"/>
          <w:szCs w:val="24"/>
        </w:rPr>
      </w:pPr>
      <w:r w:rsidRPr="009B53D0">
        <w:rPr>
          <w:rFonts w:cs="Times New Roman"/>
          <w:sz w:val="24"/>
          <w:szCs w:val="24"/>
        </w:rPr>
        <w:t xml:space="preserve">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w:t>
      </w:r>
      <w:r w:rsidRPr="009B53D0">
        <w:rPr>
          <w:rFonts w:cs="Times New Roman"/>
          <w:sz w:val="24"/>
          <w:szCs w:val="24"/>
        </w:rPr>
        <w:lastRenderedPageBreak/>
        <w:t>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9B53D0" w:rsidRDefault="007675FA" w:rsidP="009B53D0">
      <w:pPr>
        <w:spacing w:after="0" w:line="240" w:lineRule="auto"/>
        <w:ind w:firstLine="709"/>
        <w:jc w:val="both"/>
        <w:rPr>
          <w:rFonts w:eastAsiaTheme="minorHAnsi" w:cs="Times New Roman"/>
          <w:sz w:val="24"/>
          <w:szCs w:val="24"/>
          <w:lang w:eastAsia="en-US"/>
        </w:rPr>
      </w:pPr>
      <w:r w:rsidRPr="009B53D0">
        <w:rPr>
          <w:rFonts w:eastAsiaTheme="minorHAnsi" w:cs="Times New Roman"/>
          <w:sz w:val="24"/>
          <w:szCs w:val="24"/>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28B72537" w14:textId="5DF0A67F" w:rsidR="007675FA" w:rsidRPr="009B53D0" w:rsidRDefault="007675FA" w:rsidP="009B53D0">
      <w:pPr>
        <w:spacing w:after="0" w:line="240" w:lineRule="auto"/>
        <w:ind w:firstLine="709"/>
        <w:jc w:val="both"/>
        <w:rPr>
          <w:rFonts w:eastAsiaTheme="minorHAnsi" w:cs="Times New Roman"/>
          <w:sz w:val="24"/>
          <w:szCs w:val="24"/>
          <w:lang w:eastAsia="en-US"/>
        </w:rPr>
      </w:pPr>
      <w:r w:rsidRPr="009B53D0">
        <w:rPr>
          <w:rFonts w:eastAsiaTheme="minorHAnsi" w:cs="Times New Roman"/>
          <w:sz w:val="24"/>
          <w:szCs w:val="24"/>
          <w:lang w:eastAsia="en-US"/>
        </w:rPr>
        <w:t xml:space="preserve">В связи с особенностями </w:t>
      </w:r>
      <w:r w:rsidR="009B53D0" w:rsidRPr="009B53D0">
        <w:rPr>
          <w:rFonts w:eastAsiaTheme="minorHAnsi" w:cs="Times New Roman"/>
          <w:sz w:val="24"/>
          <w:szCs w:val="24"/>
          <w:lang w:eastAsia="en-US"/>
        </w:rPr>
        <w:t>поведения и</w:t>
      </w:r>
      <w:r w:rsidRPr="009B53D0">
        <w:rPr>
          <w:rFonts w:eastAsiaTheme="minorHAnsi" w:cs="Times New Roman"/>
          <w:sz w:val="24"/>
          <w:szCs w:val="24"/>
          <w:lang w:eastAsia="en-US"/>
        </w:rPr>
        <w:t xml:space="preserve">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59B9305A" w14:textId="08F737B8" w:rsidR="007675FA" w:rsidRPr="009B53D0" w:rsidRDefault="009B53D0" w:rsidP="009B53D0">
      <w:pPr>
        <w:spacing w:after="0" w:line="240" w:lineRule="auto"/>
        <w:ind w:firstLine="709"/>
        <w:jc w:val="both"/>
        <w:rPr>
          <w:rFonts w:eastAsiaTheme="majorEastAsia" w:cs="Times New Roman"/>
          <w:b/>
          <w:bCs/>
          <w:sz w:val="24"/>
          <w:szCs w:val="24"/>
          <w:lang w:eastAsia="en-US"/>
        </w:rPr>
      </w:pPr>
      <w:r w:rsidRPr="009B53D0">
        <w:rPr>
          <w:rFonts w:eastAsiaTheme="majorEastAsia" w:cs="Times New Roman"/>
          <w:b/>
          <w:bCs/>
          <w:sz w:val="24"/>
          <w:szCs w:val="24"/>
          <w:lang w:eastAsia="en-US"/>
        </w:rPr>
        <w:t>В</w:t>
      </w:r>
      <w:r w:rsidR="007675FA" w:rsidRPr="009B53D0">
        <w:rPr>
          <w:rFonts w:eastAsiaTheme="majorEastAsia" w:cs="Times New Roman"/>
          <w:b/>
          <w:bCs/>
          <w:sz w:val="24"/>
          <w:szCs w:val="24"/>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9B53D0" w:rsidRDefault="007675FA" w:rsidP="009B53D0">
      <w:pPr>
        <w:spacing w:after="0" w:line="240" w:lineRule="auto"/>
        <w:ind w:firstLine="709"/>
        <w:jc w:val="both"/>
        <w:rPr>
          <w:rFonts w:cs="Times New Roman"/>
          <w:sz w:val="24"/>
          <w:szCs w:val="24"/>
        </w:rPr>
      </w:pPr>
      <w:r w:rsidRPr="009B53D0">
        <w:rPr>
          <w:rFonts w:cs="Times New Roman"/>
          <w:sz w:val="24"/>
          <w:szCs w:val="24"/>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77777777" w:rsidR="007675FA" w:rsidRPr="009B53D0" w:rsidRDefault="007675FA" w:rsidP="009B53D0">
      <w:pPr>
        <w:spacing w:after="0" w:line="240" w:lineRule="auto"/>
        <w:ind w:firstLine="709"/>
        <w:jc w:val="both"/>
        <w:rPr>
          <w:rFonts w:cs="Times New Roman"/>
          <w:sz w:val="24"/>
          <w:szCs w:val="24"/>
        </w:rPr>
      </w:pPr>
      <w:r w:rsidRPr="009B53D0">
        <w:rPr>
          <w:rFonts w:cs="Times New Roman"/>
          <w:sz w:val="24"/>
          <w:szCs w:val="24"/>
        </w:rPr>
        <w:t xml:space="preserve">Примерная тематическая и терминологическая лексика соответствует ООП ООО. </w:t>
      </w:r>
    </w:p>
    <w:p w14:paraId="0D75CC6F" w14:textId="77777777" w:rsidR="007675FA" w:rsidRPr="009B53D0" w:rsidRDefault="007675FA" w:rsidP="009B53D0">
      <w:pPr>
        <w:spacing w:after="0" w:line="240" w:lineRule="auto"/>
        <w:ind w:firstLine="709"/>
        <w:jc w:val="both"/>
        <w:rPr>
          <w:rFonts w:cs="Times New Roman"/>
          <w:sz w:val="24"/>
          <w:szCs w:val="24"/>
        </w:rPr>
      </w:pPr>
      <w:r w:rsidRPr="009B53D0">
        <w:rPr>
          <w:rFonts w:cs="Times New Roman"/>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0BBBA076" w14:textId="77777777" w:rsidR="007675FA" w:rsidRPr="009B53D0" w:rsidRDefault="007675FA" w:rsidP="009B53D0">
      <w:pPr>
        <w:spacing w:after="0" w:line="240" w:lineRule="auto"/>
        <w:ind w:firstLine="709"/>
        <w:jc w:val="both"/>
        <w:rPr>
          <w:rFonts w:eastAsiaTheme="majorEastAsia" w:cs="Times New Roman"/>
          <w:b/>
          <w:bCs/>
          <w:sz w:val="24"/>
          <w:szCs w:val="24"/>
          <w:lang w:eastAsia="en-US"/>
        </w:rPr>
      </w:pPr>
      <w:r w:rsidRPr="009B53D0">
        <w:rPr>
          <w:rFonts w:eastAsiaTheme="majorEastAsia" w:cs="Times New Roman"/>
          <w:b/>
          <w:bCs/>
          <w:sz w:val="24"/>
          <w:szCs w:val="24"/>
          <w:lang w:eastAsia="en-US"/>
        </w:rPr>
        <w:t>Место учебного предмета «Химия» в учебном плане</w:t>
      </w:r>
    </w:p>
    <w:p w14:paraId="380777DB" w14:textId="77777777" w:rsidR="007675FA" w:rsidRPr="009B53D0" w:rsidRDefault="007675FA" w:rsidP="009B53D0">
      <w:pPr>
        <w:spacing w:after="0" w:line="240" w:lineRule="auto"/>
        <w:ind w:firstLine="709"/>
        <w:jc w:val="both"/>
        <w:rPr>
          <w:rFonts w:eastAsia="Times New Roman" w:cs="Times New Roman"/>
          <w:sz w:val="24"/>
          <w:szCs w:val="24"/>
        </w:rPr>
      </w:pPr>
      <w:r w:rsidRPr="009B53D0">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9B53D0" w:rsidRDefault="007675FA" w:rsidP="009B53D0">
      <w:pPr>
        <w:spacing w:after="0" w:line="240" w:lineRule="auto"/>
        <w:ind w:firstLine="709"/>
        <w:jc w:val="both"/>
        <w:rPr>
          <w:rFonts w:eastAsia="Times New Roman" w:cs="Times New Roman"/>
          <w:sz w:val="24"/>
          <w:szCs w:val="24"/>
        </w:rPr>
      </w:pPr>
      <w:r w:rsidRPr="009B53D0">
        <w:rPr>
          <w:rFonts w:eastAsia="Times New Roman" w:cs="Times New Roman"/>
          <w:sz w:val="24"/>
          <w:szCs w:val="24"/>
        </w:rPr>
        <w:t>Учебным планом на её изучение отведено 136 учебных часов </w:t>
      </w:r>
      <w:r w:rsidR="008A11DD" w:rsidRPr="009B53D0">
        <w:rPr>
          <w:rFonts w:eastAsia="Times New Roman" w:cs="Times New Roman"/>
          <w:sz w:val="24"/>
          <w:szCs w:val="24"/>
        </w:rPr>
        <w:t>–</w:t>
      </w:r>
      <w:r w:rsidRPr="009B53D0">
        <w:rPr>
          <w:rFonts w:eastAsia="Times New Roman" w:cs="Times New Roman"/>
          <w:sz w:val="24"/>
          <w:szCs w:val="24"/>
        </w:rPr>
        <w:t xml:space="preserve"> по 2 ч в неделю в 8 и 9 классах соответственно.</w:t>
      </w:r>
    </w:p>
    <w:p w14:paraId="0531099F" w14:textId="116D6A95" w:rsidR="008A11DD" w:rsidRPr="009B53D0" w:rsidRDefault="007675FA" w:rsidP="00507EEF">
      <w:pPr>
        <w:spacing w:after="0" w:line="240" w:lineRule="auto"/>
        <w:ind w:firstLine="709"/>
        <w:jc w:val="both"/>
        <w:rPr>
          <w:rFonts w:eastAsia="Arial Unicode MS" w:cs="Times New Roman"/>
          <w:b/>
          <w:bCs/>
          <w:sz w:val="24"/>
          <w:szCs w:val="24"/>
          <w:lang w:eastAsia="en-US"/>
        </w:rPr>
      </w:pPr>
      <w:r w:rsidRPr="009B53D0">
        <w:rPr>
          <w:rFonts w:eastAsia="Times New Roman" w:cs="Times New Roman"/>
          <w:sz w:val="24"/>
          <w:szCs w:val="24"/>
        </w:rPr>
        <w:t>Содержание учебного предмета «Химия», представленное в рабочей программе, соответствует ФГОС ООО, разработано с учетом основной образовательной программы основного общего образования по учебному предмету «Химия», соответствует адаптированной основной образовательной программе основного общего образования обучающихся с задержкой психического развития.</w:t>
      </w:r>
    </w:p>
    <w:p w14:paraId="7AF158E1" w14:textId="77777777" w:rsidR="007675FA" w:rsidRPr="009B53D0" w:rsidRDefault="007675FA" w:rsidP="009B53D0">
      <w:pPr>
        <w:spacing w:after="0" w:line="240" w:lineRule="auto"/>
        <w:ind w:firstLine="709"/>
        <w:rPr>
          <w:rFonts w:eastAsiaTheme="majorEastAsia" w:cs="Times New Roman"/>
          <w:bCs/>
          <w:caps/>
          <w:sz w:val="24"/>
          <w:szCs w:val="24"/>
          <w:lang w:eastAsia="en-US"/>
        </w:rPr>
      </w:pPr>
      <w:r w:rsidRPr="009B53D0">
        <w:rPr>
          <w:rFonts w:eastAsiaTheme="majorEastAsia" w:cs="Times New Roman"/>
          <w:bCs/>
          <w:sz w:val="24"/>
          <w:szCs w:val="24"/>
          <w:lang w:eastAsia="en-US"/>
        </w:rPr>
        <w:t>СОДЕРЖАНИЕ УЧЕБНОГО ПРЕДМЕТА «ХИМИЯ»</w:t>
      </w:r>
    </w:p>
    <w:p w14:paraId="17EBA993" w14:textId="69562131" w:rsidR="007675FA" w:rsidRPr="009B53D0" w:rsidRDefault="00507EEF" w:rsidP="009B53D0">
      <w:pPr>
        <w:spacing w:after="0" w:line="240" w:lineRule="auto"/>
        <w:rPr>
          <w:rFonts w:eastAsiaTheme="majorEastAsia" w:cs="Times New Roman"/>
          <w:b/>
          <w:bCs/>
          <w:sz w:val="24"/>
          <w:szCs w:val="24"/>
          <w:lang w:eastAsia="en-US"/>
        </w:rPr>
      </w:pPr>
      <w:r>
        <w:rPr>
          <w:rFonts w:eastAsiaTheme="majorEastAsia" w:cs="Times New Roman"/>
          <w:b/>
          <w:bCs/>
          <w:sz w:val="24"/>
          <w:szCs w:val="24"/>
          <w:lang w:eastAsia="en-US"/>
        </w:rPr>
        <w:t xml:space="preserve">   </w:t>
      </w:r>
      <w:r w:rsidR="007675FA" w:rsidRPr="009B53D0">
        <w:rPr>
          <w:rFonts w:eastAsiaTheme="majorEastAsia" w:cs="Times New Roman"/>
          <w:b/>
          <w:bCs/>
          <w:sz w:val="24"/>
          <w:szCs w:val="24"/>
          <w:lang w:eastAsia="en-US"/>
        </w:rPr>
        <w:t xml:space="preserve">8 КЛАСС </w:t>
      </w:r>
    </w:p>
    <w:p w14:paraId="46D52D5D" w14:textId="77777777" w:rsidR="007675FA" w:rsidRPr="009B53D0" w:rsidRDefault="007675FA" w:rsidP="009B53D0">
      <w:pPr>
        <w:spacing w:after="0" w:line="240" w:lineRule="auto"/>
        <w:ind w:firstLine="709"/>
        <w:rPr>
          <w:rFonts w:cs="Times New Roman"/>
          <w:b/>
          <w:sz w:val="24"/>
          <w:szCs w:val="24"/>
        </w:rPr>
      </w:pPr>
      <w:r w:rsidRPr="009B53D0">
        <w:rPr>
          <w:rFonts w:cs="Times New Roman"/>
          <w:b/>
          <w:sz w:val="24"/>
          <w:szCs w:val="24"/>
        </w:rPr>
        <w:t xml:space="preserve">Первоначальные химические понятия </w:t>
      </w:r>
    </w:p>
    <w:p w14:paraId="7B3A3521" w14:textId="2B461379"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9B53D0">
        <w:rPr>
          <w:rFonts w:cs="Times New Roman"/>
          <w:sz w:val="24"/>
          <w:szCs w:val="24"/>
        </w:rPr>
        <w:t xml:space="preserve">Предмет химии. </w:t>
      </w:r>
      <w:r w:rsidRPr="009B53D0">
        <w:rPr>
          <w:rFonts w:cs="Times New Roman"/>
          <w:i/>
          <w:sz w:val="24"/>
          <w:szCs w:val="24"/>
        </w:rPr>
        <w:t>Роль химии в жизни человека.</w:t>
      </w:r>
      <w:r w:rsidRPr="009B53D0">
        <w:rPr>
          <w:rFonts w:cs="Times New Roman"/>
          <w:sz w:val="24"/>
          <w:szCs w:val="24"/>
        </w:rPr>
        <w:t xml:space="preserve"> Тела и вещества.</w:t>
      </w:r>
      <w:r w:rsidRPr="009B53D0">
        <w:rPr>
          <w:rFonts w:cs="Times New Roman"/>
          <w:i/>
          <w:sz w:val="24"/>
          <w:szCs w:val="24"/>
        </w:rPr>
        <w:t xml:space="preserve"> </w:t>
      </w:r>
      <w:r w:rsidRPr="009B53D0">
        <w:rPr>
          <w:rFonts w:cs="Times New Roman"/>
          <w:sz w:val="24"/>
          <w:szCs w:val="24"/>
        </w:rPr>
        <w:t xml:space="preserve">Физические свойства веществ. Агрегатное состояние веществ. </w:t>
      </w:r>
      <w:r w:rsidRPr="009B53D0">
        <w:rPr>
          <w:rFonts w:cs="Times New Roman"/>
          <w:i/>
          <w:sz w:val="24"/>
          <w:szCs w:val="24"/>
        </w:rPr>
        <w:t xml:space="preserve">Химия в системе наук. </w:t>
      </w:r>
      <w:r w:rsidRPr="009B53D0">
        <w:rPr>
          <w:rFonts w:cs="Times New Roman"/>
          <w:sz w:val="24"/>
          <w:szCs w:val="24"/>
        </w:rPr>
        <w:t xml:space="preserve">Чистые вещества и смеси. Способы разделения смесей. Правила безопасного обращения с веществами и лабораторным оборудованием. </w:t>
      </w:r>
      <w:r w:rsidRPr="009B53D0">
        <w:rPr>
          <w:rFonts w:cs="Times New Roman"/>
          <w:i/>
          <w:sz w:val="24"/>
          <w:szCs w:val="24"/>
        </w:rPr>
        <w:t>Понятие о методах познания в химии.</w:t>
      </w:r>
    </w:p>
    <w:p w14:paraId="031525DB"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Химическая формула. Валентность атомов химических элементов. </w:t>
      </w:r>
      <w:r w:rsidRPr="009B53D0">
        <w:rPr>
          <w:rFonts w:cs="Times New Roman"/>
          <w:i/>
          <w:sz w:val="24"/>
          <w:szCs w:val="24"/>
        </w:rPr>
        <w:t xml:space="preserve">Закон постоянства состава веществ. </w:t>
      </w:r>
      <w:r w:rsidRPr="009B53D0">
        <w:rPr>
          <w:rFonts w:cs="Times New Roman"/>
          <w:sz w:val="24"/>
          <w:szCs w:val="24"/>
        </w:rPr>
        <w:t xml:space="preserve">Относительная молекулярная масса. Массовая доля химического элемента в соединении. </w:t>
      </w:r>
    </w:p>
    <w:p w14:paraId="61E12AAE"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Физические и химические явления. Химическая реакция. Признаки химических реакций. </w:t>
      </w:r>
      <w:r w:rsidRPr="009B53D0">
        <w:rPr>
          <w:rFonts w:cs="Times New Roman"/>
          <w:sz w:val="24"/>
          <w:szCs w:val="24"/>
        </w:rPr>
        <w:lastRenderedPageBreak/>
        <w:t xml:space="preserve">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9B53D0">
        <w:rPr>
          <w:rFonts w:cs="Times New Roman"/>
          <w:spacing w:val="-2"/>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9B53D0">
        <w:rPr>
          <w:rFonts w:cs="Times New Roman"/>
          <w:spacing w:val="-2"/>
          <w:sz w:val="24"/>
          <w:szCs w:val="24"/>
        </w:rPr>
        <w:t xml:space="preserve"> </w:t>
      </w:r>
      <w:r w:rsidRPr="009B53D0">
        <w:rPr>
          <w:rFonts w:cs="Times New Roman"/>
          <w:spacing w:val="-2"/>
          <w:sz w:val="24"/>
          <w:szCs w:val="24"/>
        </w:rPr>
        <w:t>(II) при нагревании, взаимодействие железа с раствором соли меди</w:t>
      </w:r>
      <w:r w:rsidR="00585CC1" w:rsidRPr="009B53D0">
        <w:rPr>
          <w:rFonts w:cs="Times New Roman"/>
          <w:spacing w:val="-2"/>
          <w:sz w:val="24"/>
          <w:szCs w:val="24"/>
        </w:rPr>
        <w:t xml:space="preserve"> </w:t>
      </w:r>
      <w:r w:rsidRPr="009B53D0">
        <w:rPr>
          <w:rFonts w:cs="Times New Roman"/>
          <w:spacing w:val="-2"/>
          <w:sz w:val="24"/>
          <w:szCs w:val="24"/>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DC4D986" w14:textId="77777777" w:rsidR="007675FA" w:rsidRPr="009B53D0" w:rsidRDefault="007675FA" w:rsidP="009B53D0">
      <w:pPr>
        <w:spacing w:after="0" w:line="240" w:lineRule="auto"/>
        <w:ind w:firstLine="709"/>
        <w:rPr>
          <w:rFonts w:eastAsia="Times New Roman" w:cs="Times New Roman"/>
          <w:b/>
          <w:bCs/>
          <w:position w:val="6"/>
          <w:sz w:val="24"/>
          <w:szCs w:val="24"/>
        </w:rPr>
      </w:pPr>
      <w:r w:rsidRPr="009B53D0">
        <w:rPr>
          <w:rFonts w:eastAsia="Times New Roman" w:cs="Times New Roman"/>
          <w:b/>
          <w:bCs/>
          <w:position w:val="6"/>
          <w:sz w:val="24"/>
          <w:szCs w:val="24"/>
        </w:rPr>
        <w:t>Важнейшие представители неорганических веществ</w:t>
      </w:r>
    </w:p>
    <w:p w14:paraId="73D9A3D2" w14:textId="23B5DDDB"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9B53D0">
        <w:rPr>
          <w:rFonts w:cs="Times New Roman"/>
          <w:sz w:val="24"/>
          <w:szCs w:val="24"/>
        </w:rPr>
        <w:t xml:space="preserve">Воздух </w:t>
      </w:r>
      <w:r w:rsidR="00585CC1" w:rsidRPr="009B53D0">
        <w:rPr>
          <w:rFonts w:cs="Times New Roman"/>
          <w:sz w:val="24"/>
          <w:szCs w:val="24"/>
        </w:rPr>
        <w:t>–</w:t>
      </w:r>
      <w:r w:rsidRPr="009B53D0">
        <w:rPr>
          <w:rFonts w:cs="Times New Roman"/>
          <w:sz w:val="24"/>
          <w:szCs w:val="24"/>
        </w:rPr>
        <w:t xml:space="preserve"> смесь газов. Состав воздуха. Кислород </w:t>
      </w:r>
      <w:r w:rsidR="00585CC1" w:rsidRPr="009B53D0">
        <w:rPr>
          <w:rFonts w:cs="Times New Roman"/>
          <w:sz w:val="24"/>
          <w:szCs w:val="24"/>
        </w:rPr>
        <w:t>–</w:t>
      </w:r>
      <w:r w:rsidRPr="009B53D0">
        <w:rPr>
          <w:rFonts w:cs="Times New Roman"/>
          <w:sz w:val="24"/>
          <w:szCs w:val="24"/>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9B53D0">
        <w:rPr>
          <w:rFonts w:cs="Times New Roman"/>
          <w:i/>
          <w:sz w:val="24"/>
          <w:szCs w:val="24"/>
        </w:rPr>
        <w:t xml:space="preserve">и промышленности. </w:t>
      </w:r>
      <w:r w:rsidRPr="009B53D0">
        <w:rPr>
          <w:rFonts w:cs="Times New Roman"/>
          <w:sz w:val="24"/>
          <w:szCs w:val="24"/>
        </w:rPr>
        <w:t xml:space="preserve">Применение кислорода. Понятие об оксидах. Круговорот кислорода в природе. </w:t>
      </w:r>
      <w:r w:rsidRPr="009B53D0">
        <w:rPr>
          <w:rFonts w:cs="Times New Roman"/>
          <w:i/>
          <w:sz w:val="24"/>
          <w:szCs w:val="24"/>
        </w:rPr>
        <w:t>Озон — аллотропная модификация кислорода.</w:t>
      </w:r>
    </w:p>
    <w:p w14:paraId="7F6EADB1"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9B53D0">
        <w:rPr>
          <w:rFonts w:cs="Times New Roman"/>
          <w:i/>
          <w:sz w:val="24"/>
          <w:szCs w:val="24"/>
        </w:rPr>
        <w:t xml:space="preserve">Тепловой эффект химической реакции, термохимические уравнения, </w:t>
      </w:r>
      <w:r w:rsidRPr="009B53D0">
        <w:rPr>
          <w:rFonts w:cs="Times New Roman"/>
          <w:sz w:val="24"/>
          <w:szCs w:val="24"/>
        </w:rPr>
        <w:t>экзо- и эндотермические реакции.</w:t>
      </w:r>
      <w:r w:rsidRPr="009B53D0">
        <w:rPr>
          <w:rFonts w:cs="Times New Roman"/>
          <w:i/>
          <w:sz w:val="24"/>
          <w:szCs w:val="24"/>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Водород </w:t>
      </w:r>
      <w:r w:rsidR="00585CC1" w:rsidRPr="009B53D0">
        <w:rPr>
          <w:rFonts w:cs="Times New Roman"/>
          <w:sz w:val="24"/>
          <w:szCs w:val="24"/>
        </w:rPr>
        <w:t>–</w:t>
      </w:r>
      <w:r w:rsidRPr="009B53D0">
        <w:rPr>
          <w:rFonts w:cs="Times New Roman"/>
          <w:sz w:val="24"/>
          <w:szCs w:val="24"/>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9B53D0">
        <w:rPr>
          <w:rFonts w:cs="Times New Roman"/>
          <w:i/>
          <w:sz w:val="24"/>
          <w:szCs w:val="24"/>
        </w:rPr>
        <w:t>способы получения</w:t>
      </w:r>
      <w:r w:rsidRPr="009B53D0">
        <w:rPr>
          <w:rFonts w:cs="Times New Roman"/>
          <w:sz w:val="24"/>
          <w:szCs w:val="24"/>
        </w:rPr>
        <w:t>. Понятие о кислотах и солях.</w:t>
      </w:r>
    </w:p>
    <w:p w14:paraId="29B74F60"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pacing w:val="-3"/>
          <w:sz w:val="24"/>
          <w:szCs w:val="24"/>
        </w:rPr>
      </w:pPr>
      <w:r w:rsidRPr="009B53D0">
        <w:rPr>
          <w:rFonts w:cs="Times New Roman"/>
          <w:spacing w:val="-3"/>
          <w:sz w:val="24"/>
          <w:szCs w:val="24"/>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i/>
          <w:sz w:val="24"/>
          <w:szCs w:val="24"/>
        </w:rPr>
        <w:t xml:space="preserve">Физические свойства воды. </w:t>
      </w:r>
      <w:r w:rsidRPr="009B53D0">
        <w:rPr>
          <w:rFonts w:cs="Times New Roman"/>
          <w:sz w:val="24"/>
          <w:szCs w:val="24"/>
        </w:rPr>
        <w:t xml:space="preserve">Вода. Ее состав, строение и молекулы. </w:t>
      </w:r>
      <w:r w:rsidRPr="009B53D0">
        <w:rPr>
          <w:rFonts w:cs="Times New Roman"/>
          <w:i/>
          <w:sz w:val="24"/>
          <w:szCs w:val="24"/>
        </w:rPr>
        <w:t xml:space="preserve">Вода как растворитель. </w:t>
      </w:r>
      <w:r w:rsidRPr="009B53D0">
        <w:rPr>
          <w:rFonts w:cs="Times New Roman"/>
          <w:sz w:val="24"/>
          <w:szCs w:val="24"/>
        </w:rPr>
        <w:t>Растворы</w:t>
      </w:r>
      <w:r w:rsidRPr="009B53D0">
        <w:rPr>
          <w:rFonts w:cs="Times New Roman"/>
          <w:i/>
          <w:sz w:val="24"/>
          <w:szCs w:val="24"/>
        </w:rPr>
        <w:t xml:space="preserve">. </w:t>
      </w:r>
      <w:r w:rsidRPr="009B53D0">
        <w:rPr>
          <w:rFonts w:cs="Times New Roman"/>
          <w:i/>
          <w:iCs/>
          <w:sz w:val="24"/>
          <w:szCs w:val="24"/>
        </w:rPr>
        <w:t xml:space="preserve">Понятие </w:t>
      </w:r>
      <w:r w:rsidRPr="009B53D0">
        <w:rPr>
          <w:rFonts w:cs="Times New Roman"/>
          <w:iCs/>
          <w:sz w:val="24"/>
          <w:szCs w:val="24"/>
        </w:rPr>
        <w:t xml:space="preserve">о </w:t>
      </w:r>
      <w:r w:rsidRPr="009B53D0">
        <w:rPr>
          <w:rFonts w:cs="Times New Roman"/>
          <w:i/>
          <w:iCs/>
          <w:sz w:val="24"/>
          <w:szCs w:val="24"/>
        </w:rPr>
        <w:t>н</w:t>
      </w:r>
      <w:r w:rsidRPr="009B53D0">
        <w:rPr>
          <w:rFonts w:cs="Times New Roman"/>
          <w:i/>
          <w:sz w:val="24"/>
          <w:szCs w:val="24"/>
        </w:rPr>
        <w:t>асыщенных и ненасыщенных растворах</w:t>
      </w:r>
      <w:r w:rsidRPr="009B53D0">
        <w:rPr>
          <w:rFonts w:cs="Times New Roman"/>
          <w:sz w:val="24"/>
          <w:szCs w:val="24"/>
        </w:rPr>
        <w:t xml:space="preserve">. </w:t>
      </w:r>
      <w:r w:rsidRPr="009B53D0">
        <w:rPr>
          <w:rFonts w:cs="Times New Roman"/>
          <w:i/>
          <w:iCs/>
          <w:sz w:val="24"/>
          <w:szCs w:val="24"/>
        </w:rPr>
        <w:t>Понятие растворимости веществ в воде.</w:t>
      </w:r>
      <w:r w:rsidRPr="009B53D0">
        <w:rPr>
          <w:rFonts w:cs="Times New Roman"/>
          <w:sz w:val="24"/>
          <w:szCs w:val="24"/>
        </w:rPr>
        <w:t xml:space="preserve"> Расчет массовой доли вещества в растворе (процентная концентрация).</w:t>
      </w:r>
      <w:r w:rsidR="00585CC1" w:rsidRPr="009B53D0">
        <w:rPr>
          <w:rFonts w:cs="Times New Roman"/>
          <w:sz w:val="24"/>
          <w:szCs w:val="24"/>
        </w:rPr>
        <w:t xml:space="preserve"> </w:t>
      </w:r>
      <w:r w:rsidRPr="009B53D0">
        <w:rPr>
          <w:rFonts w:cs="Times New Roman"/>
          <w:sz w:val="24"/>
          <w:szCs w:val="24"/>
        </w:rPr>
        <w:t xml:space="preserve">Массовая доля вещества в растворе. </w:t>
      </w:r>
      <w:r w:rsidRPr="009B53D0">
        <w:rPr>
          <w:rFonts w:cs="Times New Roman"/>
          <w:i/>
          <w:sz w:val="24"/>
          <w:szCs w:val="24"/>
        </w:rPr>
        <w:t>Химические свойства воды (разложение, реакции с натрием, оксидом кальция, оксидом серы (</w:t>
      </w:r>
      <w:r w:rsidRPr="009B53D0">
        <w:rPr>
          <w:rFonts w:cs="Times New Roman"/>
          <w:i/>
          <w:sz w:val="24"/>
          <w:szCs w:val="24"/>
          <w:lang w:val="en-US"/>
        </w:rPr>
        <w:t>IV</w:t>
      </w:r>
      <w:r w:rsidRPr="009B53D0">
        <w:rPr>
          <w:rFonts w:cs="Times New Roman"/>
          <w:i/>
          <w:sz w:val="24"/>
          <w:szCs w:val="24"/>
        </w:rPr>
        <w:t>) реакции с металлами, кислотными и основными оксидами). Понятие об основаниях</w:t>
      </w:r>
      <w:r w:rsidRPr="009B53D0">
        <w:rPr>
          <w:rFonts w:cs="Times New Roman"/>
          <w:sz w:val="24"/>
          <w:szCs w:val="24"/>
        </w:rPr>
        <w:t xml:space="preserve">. </w:t>
      </w:r>
      <w:r w:rsidRPr="009B53D0">
        <w:rPr>
          <w:rFonts w:cs="Times New Roman"/>
          <w:i/>
          <w:sz w:val="24"/>
          <w:szCs w:val="24"/>
        </w:rPr>
        <w:t xml:space="preserve">Роль растворов в природе и в жизни человека. Круговорот воды в природе. </w:t>
      </w:r>
      <w:r w:rsidRPr="009B53D0">
        <w:rPr>
          <w:rFonts w:cs="Times New Roman"/>
          <w:sz w:val="24"/>
          <w:szCs w:val="24"/>
        </w:rPr>
        <w:t xml:space="preserve">Загрязнение природных вод. Охрана и очистка природных вод. </w:t>
      </w:r>
    </w:p>
    <w:p w14:paraId="038BCFCE"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9B53D0">
        <w:rPr>
          <w:rFonts w:cs="Times New Roman"/>
          <w:sz w:val="24"/>
          <w:szCs w:val="24"/>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9B53D0">
        <w:rPr>
          <w:rFonts w:cs="Times New Roman"/>
          <w:i/>
          <w:sz w:val="24"/>
          <w:szCs w:val="24"/>
        </w:rPr>
        <w:t>амфотерные, несолеобразующие - на примере оксида углерода (</w:t>
      </w:r>
      <w:r w:rsidRPr="009B53D0">
        <w:rPr>
          <w:rFonts w:cs="Times New Roman"/>
          <w:i/>
          <w:sz w:val="24"/>
          <w:szCs w:val="24"/>
          <w:lang w:val="en-US"/>
        </w:rPr>
        <w:t>II</w:t>
      </w:r>
      <w:r w:rsidRPr="009B53D0">
        <w:rPr>
          <w:rFonts w:cs="Times New Roman"/>
          <w:i/>
          <w:sz w:val="24"/>
          <w:szCs w:val="24"/>
        </w:rPr>
        <w:t>) и оксида азота (</w:t>
      </w:r>
      <w:r w:rsidRPr="009B53D0">
        <w:rPr>
          <w:rFonts w:cs="Times New Roman"/>
          <w:i/>
          <w:sz w:val="24"/>
          <w:szCs w:val="24"/>
          <w:lang w:val="en-US"/>
        </w:rPr>
        <w:t>II</w:t>
      </w:r>
      <w:r w:rsidRPr="009B53D0">
        <w:rPr>
          <w:rFonts w:cs="Times New Roman"/>
          <w:i/>
          <w:sz w:val="24"/>
          <w:szCs w:val="24"/>
        </w:rPr>
        <w:t xml:space="preserve">)), номенклатура. Получение и </w:t>
      </w:r>
      <w:r w:rsidRPr="009B53D0">
        <w:rPr>
          <w:rFonts w:cs="Times New Roman"/>
          <w:sz w:val="24"/>
          <w:szCs w:val="24"/>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9B53D0">
        <w:rPr>
          <w:rFonts w:cs="Times New Roman"/>
          <w:i/>
          <w:sz w:val="24"/>
          <w:szCs w:val="24"/>
        </w:rPr>
        <w:t>Получение оснований.</w:t>
      </w:r>
    </w:p>
    <w:p w14:paraId="25AFD68C"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9B53D0">
        <w:rPr>
          <w:rFonts w:cs="Times New Roman"/>
          <w:sz w:val="24"/>
          <w:szCs w:val="24"/>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9B53D0">
        <w:rPr>
          <w:rFonts w:cs="Times New Roman"/>
          <w:i/>
          <w:sz w:val="24"/>
          <w:szCs w:val="24"/>
        </w:rPr>
        <w:t>способы получения.</w:t>
      </w:r>
      <w:r w:rsidRPr="009B53D0">
        <w:rPr>
          <w:rFonts w:cs="Times New Roman"/>
          <w:sz w:val="24"/>
          <w:szCs w:val="24"/>
        </w:rPr>
        <w:t xml:space="preserve"> Ряд активности металлов Н. Н. Бекетова. Соли (средние): номенклатура солей, </w:t>
      </w:r>
      <w:r w:rsidRPr="009B53D0">
        <w:rPr>
          <w:rFonts w:cs="Times New Roman"/>
          <w:i/>
          <w:sz w:val="24"/>
          <w:szCs w:val="24"/>
        </w:rPr>
        <w:t>способы получения</w:t>
      </w:r>
      <w:r w:rsidRPr="009B53D0">
        <w:rPr>
          <w:rFonts w:cs="Times New Roman"/>
          <w:sz w:val="24"/>
          <w:szCs w:val="24"/>
        </w:rPr>
        <w:t>, взаимодействие солей с металлами, кислотами, щелочами и солями, применение.</w:t>
      </w:r>
    </w:p>
    <w:p w14:paraId="65C681FD"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9B53D0">
        <w:rPr>
          <w:rFonts w:cs="Times New Roman"/>
          <w:sz w:val="24"/>
          <w:szCs w:val="24"/>
        </w:rPr>
        <w:t>Понятие об амфотерных гидроксидах (на примере цинка</w:t>
      </w:r>
      <w:r w:rsidRPr="009B53D0">
        <w:rPr>
          <w:rFonts w:cs="Times New Roman"/>
          <w:i/>
          <w:sz w:val="24"/>
          <w:szCs w:val="24"/>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Генетическая связь между классами неорганических соединений. Генетические ряды.</w:t>
      </w:r>
    </w:p>
    <w:p w14:paraId="3C42A4CD"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w:t>
      </w:r>
      <w:r w:rsidRPr="009B53D0">
        <w:rPr>
          <w:rFonts w:cs="Times New Roman"/>
          <w:sz w:val="24"/>
          <w:szCs w:val="24"/>
        </w:rPr>
        <w:lastRenderedPageBreak/>
        <w:t>(натрием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24E5906C" w14:textId="77777777" w:rsidR="00585CC1" w:rsidRPr="009B53D0" w:rsidRDefault="007675FA" w:rsidP="009B53D0">
      <w:pPr>
        <w:spacing w:after="0" w:line="240" w:lineRule="auto"/>
        <w:rPr>
          <w:rFonts w:eastAsia="Times New Roman" w:cs="Times New Roman"/>
          <w:b/>
          <w:bCs/>
          <w:position w:val="6"/>
          <w:sz w:val="24"/>
          <w:szCs w:val="24"/>
        </w:rPr>
      </w:pPr>
      <w:r w:rsidRPr="009B53D0">
        <w:rPr>
          <w:rFonts w:eastAsia="Times New Roman" w:cs="Times New Roman"/>
          <w:b/>
          <w:bCs/>
          <w:position w:val="6"/>
          <w:sz w:val="24"/>
          <w:szCs w:val="24"/>
        </w:rPr>
        <w:t xml:space="preserve">Периодический закон и Периодическая система </w:t>
      </w:r>
    </w:p>
    <w:p w14:paraId="4E3C7C8C" w14:textId="2588F635" w:rsidR="007675FA" w:rsidRPr="009B53D0" w:rsidRDefault="007675FA" w:rsidP="009B53D0">
      <w:pPr>
        <w:spacing w:after="0" w:line="240" w:lineRule="auto"/>
        <w:rPr>
          <w:rFonts w:eastAsia="Times New Roman" w:cs="Times New Roman"/>
          <w:b/>
          <w:bCs/>
          <w:position w:val="6"/>
          <w:sz w:val="24"/>
          <w:szCs w:val="24"/>
        </w:rPr>
      </w:pPr>
      <w:r w:rsidRPr="009B53D0">
        <w:rPr>
          <w:rFonts w:eastAsia="Times New Roman" w:cs="Times New Roman"/>
          <w:b/>
          <w:bCs/>
          <w:position w:val="6"/>
          <w:sz w:val="24"/>
          <w:szCs w:val="24"/>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9B53D0">
        <w:rPr>
          <w:rFonts w:cs="Times New Roman"/>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9B53D0">
        <w:rPr>
          <w:rFonts w:cs="Times New Roman"/>
          <w:i/>
          <w:sz w:val="24"/>
          <w:szCs w:val="24"/>
        </w:rPr>
        <w:t xml:space="preserve">Элементы, которые образуют амфотерные оксиды и гидроксиды. </w:t>
      </w:r>
    </w:p>
    <w:p w14:paraId="17546949"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Периодический закон. Периодическая система химических элементов Д. И. Менделеева. Короткопериодная и </w:t>
      </w:r>
      <w:r w:rsidRPr="009B53D0">
        <w:rPr>
          <w:rFonts w:cs="Times New Roman"/>
          <w:i/>
          <w:sz w:val="24"/>
          <w:szCs w:val="24"/>
        </w:rPr>
        <w:t xml:space="preserve">длиннопериодная </w:t>
      </w:r>
      <w:r w:rsidRPr="009B53D0">
        <w:rPr>
          <w:rFonts w:cs="Times New Roman"/>
          <w:sz w:val="24"/>
          <w:szCs w:val="24"/>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Строение атомов. Состав атомных ядер.</w:t>
      </w:r>
      <w:r w:rsidRPr="009B53D0">
        <w:rPr>
          <w:rFonts w:cs="Times New Roman"/>
          <w:i/>
          <w:sz w:val="24"/>
          <w:szCs w:val="24"/>
        </w:rPr>
        <w:t xml:space="preserve"> Изотопы.</w:t>
      </w:r>
      <w:r w:rsidRPr="009B53D0">
        <w:rPr>
          <w:rFonts w:cs="Times New Roman"/>
          <w:sz w:val="24"/>
          <w:szCs w:val="24"/>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i/>
          <w:sz w:val="24"/>
          <w:szCs w:val="24"/>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9B53D0">
        <w:rPr>
          <w:rFonts w:cs="Times New Roman"/>
          <w:i/>
          <w:sz w:val="24"/>
          <w:szCs w:val="24"/>
        </w:rPr>
        <w:t>–</w:t>
      </w:r>
      <w:r w:rsidRPr="009B53D0">
        <w:rPr>
          <w:rFonts w:cs="Times New Roman"/>
          <w:i/>
          <w:sz w:val="24"/>
          <w:szCs w:val="24"/>
        </w:rPr>
        <w:t xml:space="preserve"> учёный и гражданин.</w:t>
      </w:r>
    </w:p>
    <w:p w14:paraId="3B615C36"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Химическая связь. Ковалентная (полярная и неполярная) связь. </w:t>
      </w:r>
      <w:r w:rsidRPr="009B53D0">
        <w:rPr>
          <w:rFonts w:cs="Times New Roman"/>
          <w:i/>
          <w:sz w:val="24"/>
          <w:szCs w:val="24"/>
        </w:rPr>
        <w:t>Электроотрицательность атомов химических элементов.</w:t>
      </w:r>
      <w:r w:rsidRPr="009B53D0">
        <w:rPr>
          <w:rFonts w:cs="Times New Roman"/>
          <w:sz w:val="24"/>
          <w:szCs w:val="24"/>
        </w:rPr>
        <w:t xml:space="preserve"> Ионная связь.</w:t>
      </w:r>
    </w:p>
    <w:p w14:paraId="211B5537"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959CEC4" w14:textId="77777777" w:rsidR="007675FA" w:rsidRPr="009B53D0" w:rsidRDefault="007675FA" w:rsidP="009B53D0">
      <w:pPr>
        <w:spacing w:after="0" w:line="240" w:lineRule="auto"/>
        <w:ind w:firstLine="709"/>
        <w:rPr>
          <w:rFonts w:eastAsia="Times New Roman" w:cs="Times New Roman"/>
          <w:b/>
          <w:bCs/>
          <w:position w:val="6"/>
          <w:sz w:val="24"/>
          <w:szCs w:val="24"/>
        </w:rPr>
      </w:pPr>
      <w:r w:rsidRPr="009B53D0">
        <w:rPr>
          <w:rFonts w:eastAsia="Times New Roman" w:cs="Times New Roman"/>
          <w:b/>
          <w:bCs/>
          <w:position w:val="6"/>
          <w:sz w:val="24"/>
          <w:szCs w:val="24"/>
        </w:rPr>
        <w:t xml:space="preserve">Межпредметные связи </w:t>
      </w:r>
    </w:p>
    <w:p w14:paraId="755E0094" w14:textId="43CA034B"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Реализация межпредметных</w:t>
      </w:r>
      <w:r w:rsidR="00585CC1" w:rsidRPr="009B53D0">
        <w:rPr>
          <w:rFonts w:cs="Times New Roman"/>
          <w:sz w:val="24"/>
          <w:szCs w:val="24"/>
        </w:rPr>
        <w:t xml:space="preserve"> связей при изучении химии в 8 </w:t>
      </w:r>
      <w:r w:rsidRPr="009B53D0">
        <w:rPr>
          <w:rFonts w:cs="Times New Roman"/>
          <w:sz w:val="24"/>
          <w:szCs w:val="24"/>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Биология: фотосинтез, дыхание, биосфера.</w:t>
      </w:r>
    </w:p>
    <w:p w14:paraId="28100F5B"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География: атмосфера, гидросфера, минералы, горные породы, полезные ископаемые, топливо, водные ресурсы.</w:t>
      </w:r>
    </w:p>
    <w:p w14:paraId="0B29D574" w14:textId="77777777" w:rsidR="007675FA" w:rsidRPr="009B53D0" w:rsidRDefault="007675FA" w:rsidP="009B53D0">
      <w:pPr>
        <w:spacing w:after="0" w:line="240" w:lineRule="auto"/>
        <w:rPr>
          <w:rFonts w:cs="Times New Roman"/>
          <w:b/>
          <w:sz w:val="24"/>
          <w:szCs w:val="24"/>
        </w:rPr>
      </w:pPr>
      <w:r w:rsidRPr="009B53D0">
        <w:rPr>
          <w:rFonts w:cs="Times New Roman"/>
          <w:b/>
          <w:sz w:val="24"/>
          <w:szCs w:val="24"/>
        </w:rPr>
        <w:t xml:space="preserve">9 КЛАСС </w:t>
      </w:r>
    </w:p>
    <w:p w14:paraId="5EEE69E1" w14:textId="77777777" w:rsidR="007675FA" w:rsidRPr="009B53D0" w:rsidRDefault="007675FA" w:rsidP="009B53D0">
      <w:pPr>
        <w:spacing w:after="0" w:line="240" w:lineRule="auto"/>
        <w:ind w:firstLine="709"/>
        <w:rPr>
          <w:rFonts w:cs="Times New Roman"/>
          <w:b/>
          <w:bCs/>
          <w:position w:val="6"/>
          <w:sz w:val="24"/>
          <w:szCs w:val="24"/>
        </w:rPr>
      </w:pPr>
      <w:r w:rsidRPr="009B53D0">
        <w:rPr>
          <w:rFonts w:cs="Times New Roman"/>
          <w:b/>
          <w:bCs/>
          <w:position w:val="6"/>
          <w:sz w:val="24"/>
          <w:szCs w:val="24"/>
        </w:rPr>
        <w:t xml:space="preserve">Вещество и химическая реакция </w:t>
      </w:r>
    </w:p>
    <w:p w14:paraId="7B60B30D"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9B53D0">
        <w:rPr>
          <w:rFonts w:cs="Times New Roman"/>
          <w:spacing w:val="-2"/>
          <w:sz w:val="24"/>
          <w:szCs w:val="24"/>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9B53D0">
        <w:rPr>
          <w:rFonts w:cs="Times New Roman"/>
          <w:sz w:val="24"/>
          <w:szCs w:val="24"/>
        </w:rPr>
        <w:t xml:space="preserve">Строение вещества: виды химической связи. Типы кристаллических решёток, </w:t>
      </w:r>
      <w:r w:rsidRPr="009B53D0">
        <w:rPr>
          <w:rFonts w:cs="Times New Roman"/>
          <w:i/>
          <w:sz w:val="24"/>
          <w:szCs w:val="24"/>
        </w:rPr>
        <w:t>зависимость свойств вещества от типа кристаллической решётки и вида химической связи.</w:t>
      </w:r>
    </w:p>
    <w:p w14:paraId="790DBA4A"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w:t>
      </w:r>
      <w:r w:rsidRPr="009B53D0">
        <w:rPr>
          <w:rFonts w:cs="Times New Roman"/>
          <w:sz w:val="24"/>
          <w:szCs w:val="24"/>
        </w:rPr>
        <w:lastRenderedPageBreak/>
        <w:t>генетическая связь неорганических веществ.</w:t>
      </w:r>
    </w:p>
    <w:p w14:paraId="1EB092D5"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i/>
          <w:spacing w:val="1"/>
          <w:sz w:val="24"/>
          <w:szCs w:val="24"/>
        </w:rPr>
      </w:pPr>
      <w:r w:rsidRPr="009B53D0">
        <w:rPr>
          <w:rFonts w:cs="Times New Roman"/>
          <w:spacing w:val="1"/>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9B53D0">
        <w:rPr>
          <w:rFonts w:cs="Times New Roman"/>
          <w:i/>
          <w:spacing w:val="1"/>
          <w:sz w:val="24"/>
          <w:szCs w:val="24"/>
        </w:rPr>
        <w:t>обратимости, по участию катализатора).</w:t>
      </w:r>
      <w:r w:rsidRPr="009B53D0">
        <w:rPr>
          <w:rFonts w:cs="Times New Roman"/>
          <w:spacing w:val="1"/>
          <w:sz w:val="24"/>
          <w:szCs w:val="24"/>
        </w:rPr>
        <w:t xml:space="preserve"> Экзо- и эндотермические реакции. </w:t>
      </w:r>
      <w:r w:rsidRPr="009B53D0">
        <w:rPr>
          <w:rFonts w:cs="Times New Roman"/>
          <w:i/>
          <w:spacing w:val="1"/>
          <w:sz w:val="24"/>
          <w:szCs w:val="24"/>
        </w:rPr>
        <w:t xml:space="preserve">Термохимические уравнения. </w:t>
      </w:r>
    </w:p>
    <w:p w14:paraId="76FDC938"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sz w:val="24"/>
          <w:szCs w:val="24"/>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9B53D0">
        <w:rPr>
          <w:rFonts w:cs="Times New Roman"/>
          <w:i/>
          <w:iCs/>
          <w:sz w:val="24"/>
          <w:szCs w:val="24"/>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Теория электролитической диссоциации. Электролитическая диссоциация. Электролиты и неэлектролиты. Катионы, анионы. </w:t>
      </w:r>
      <w:r w:rsidRPr="009B53D0">
        <w:rPr>
          <w:rFonts w:cs="Times New Roman"/>
          <w:i/>
          <w:sz w:val="24"/>
          <w:szCs w:val="24"/>
        </w:rPr>
        <w:t>Механизм диссоциации веществ с различными видами химической связи</w:t>
      </w:r>
      <w:r w:rsidRPr="009B53D0">
        <w:rPr>
          <w:rFonts w:cs="Times New Roman"/>
          <w:sz w:val="24"/>
          <w:szCs w:val="24"/>
        </w:rPr>
        <w:t xml:space="preserve">. </w:t>
      </w:r>
      <w:r w:rsidRPr="009B53D0">
        <w:rPr>
          <w:rFonts w:cs="Times New Roman"/>
          <w:i/>
          <w:sz w:val="24"/>
          <w:szCs w:val="24"/>
        </w:rPr>
        <w:t xml:space="preserve">Понятие о степени диссоциации. </w:t>
      </w:r>
      <w:r w:rsidRPr="009B53D0">
        <w:rPr>
          <w:rFonts w:cs="Times New Roman"/>
          <w:sz w:val="24"/>
          <w:szCs w:val="24"/>
        </w:rPr>
        <w:t xml:space="preserve">Сильные и слабые электролиты. </w:t>
      </w:r>
    </w:p>
    <w:p w14:paraId="565AB737"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9B53D0">
        <w:rPr>
          <w:rFonts w:cs="Times New Roman"/>
          <w:spacing w:val="-2"/>
          <w:sz w:val="24"/>
          <w:szCs w:val="24"/>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9B53D0">
        <w:rPr>
          <w:rFonts w:cs="Times New Roman"/>
          <w:sz w:val="24"/>
          <w:szCs w:val="24"/>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62ED6FF3" w14:textId="77777777" w:rsidR="007675FA" w:rsidRPr="009B53D0" w:rsidRDefault="007675FA" w:rsidP="009B53D0">
      <w:pPr>
        <w:spacing w:after="0" w:line="240" w:lineRule="auto"/>
        <w:ind w:firstLine="709"/>
        <w:rPr>
          <w:rFonts w:eastAsia="Times New Roman" w:cs="Times New Roman"/>
          <w:b/>
          <w:bCs/>
          <w:position w:val="6"/>
          <w:sz w:val="24"/>
          <w:szCs w:val="24"/>
        </w:rPr>
      </w:pPr>
      <w:r w:rsidRPr="009B53D0">
        <w:rPr>
          <w:rFonts w:eastAsia="Times New Roman" w:cs="Times New Roman"/>
          <w:b/>
          <w:bCs/>
          <w:position w:val="6"/>
          <w:sz w:val="24"/>
          <w:szCs w:val="24"/>
        </w:rPr>
        <w:t xml:space="preserve">Неметаллы и их соединения </w:t>
      </w:r>
    </w:p>
    <w:p w14:paraId="49ECB071" w14:textId="5912BDDD"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9B53D0">
        <w:rPr>
          <w:rFonts w:cs="Times New Roman"/>
          <w:sz w:val="24"/>
          <w:szCs w:val="24"/>
        </w:rPr>
        <w:t>–</w:t>
      </w:r>
      <w:r w:rsidRPr="009B53D0">
        <w:rPr>
          <w:rFonts w:cs="Times New Roman"/>
          <w:sz w:val="24"/>
          <w:szCs w:val="24"/>
        </w:rPr>
        <w:t xml:space="preserve"> галогенов. Химические свойства на примере хлора (взаимодействие с металлами, неметаллами </w:t>
      </w:r>
      <w:r w:rsidR="00274E70" w:rsidRPr="009B53D0">
        <w:rPr>
          <w:rFonts w:cs="Times New Roman"/>
          <w:sz w:val="24"/>
          <w:szCs w:val="24"/>
        </w:rPr>
        <w:t>–</w:t>
      </w:r>
      <w:r w:rsidRPr="009B53D0">
        <w:rPr>
          <w:rFonts w:cs="Times New Roman"/>
          <w:sz w:val="24"/>
          <w:szCs w:val="24"/>
        </w:rPr>
        <w:t xml:space="preserve"> водородом и кислородом, </w:t>
      </w:r>
      <w:r w:rsidRPr="009B53D0">
        <w:rPr>
          <w:rFonts w:cs="Times New Roman"/>
          <w:i/>
          <w:sz w:val="24"/>
          <w:szCs w:val="24"/>
        </w:rPr>
        <w:t>щелочами).</w:t>
      </w:r>
      <w:r w:rsidRPr="009B53D0">
        <w:rPr>
          <w:rFonts w:cs="Times New Roman"/>
          <w:sz w:val="24"/>
          <w:szCs w:val="24"/>
        </w:rPr>
        <w:t xml:space="preserve"> Хлороводород. Соляная кислота, химические свойства, </w:t>
      </w:r>
      <w:r w:rsidRPr="009B53D0">
        <w:rPr>
          <w:rFonts w:cs="Times New Roman"/>
          <w:i/>
          <w:sz w:val="24"/>
          <w:szCs w:val="24"/>
        </w:rPr>
        <w:t>получение,</w:t>
      </w:r>
      <w:r w:rsidRPr="009B53D0">
        <w:rPr>
          <w:rFonts w:cs="Times New Roman"/>
          <w:sz w:val="24"/>
          <w:szCs w:val="24"/>
        </w:rPr>
        <w:t xml:space="preserve"> применение. </w:t>
      </w:r>
      <w:r w:rsidRPr="009B53D0">
        <w:rPr>
          <w:rFonts w:cs="Times New Roman"/>
          <w:i/>
          <w:sz w:val="24"/>
          <w:szCs w:val="24"/>
        </w:rPr>
        <w:t>Действие хлора и хлороводорода на организм человека.</w:t>
      </w:r>
      <w:r w:rsidRPr="009B53D0">
        <w:rPr>
          <w:rFonts w:cs="Times New Roman"/>
          <w:sz w:val="24"/>
          <w:szCs w:val="24"/>
        </w:rPr>
        <w:t xml:space="preserve"> Важнейшие хлориды и их нахождение в</w:t>
      </w:r>
      <w:r w:rsidR="00274E70" w:rsidRPr="009B53D0">
        <w:rPr>
          <w:rFonts w:cs="Times New Roman"/>
          <w:sz w:val="24"/>
          <w:szCs w:val="24"/>
        </w:rPr>
        <w:t xml:space="preserve"> </w:t>
      </w:r>
      <w:r w:rsidRPr="009B53D0">
        <w:rPr>
          <w:rFonts w:cs="Times New Roman"/>
          <w:sz w:val="24"/>
          <w:szCs w:val="24"/>
        </w:rPr>
        <w:t>природе.</w:t>
      </w:r>
    </w:p>
    <w:p w14:paraId="1839BFDC"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9B53D0">
        <w:rPr>
          <w:rFonts w:cs="Times New Roman"/>
          <w:sz w:val="24"/>
          <w:szCs w:val="24"/>
        </w:rPr>
        <w:t xml:space="preserve">Строение и физические свойства простых веществ </w:t>
      </w:r>
      <w:r w:rsidR="00274E70" w:rsidRPr="009B53D0">
        <w:rPr>
          <w:rFonts w:cs="Times New Roman"/>
          <w:sz w:val="24"/>
          <w:szCs w:val="24"/>
        </w:rPr>
        <w:t>–</w:t>
      </w:r>
      <w:r w:rsidRPr="009B53D0">
        <w:rPr>
          <w:rFonts w:cs="Times New Roman"/>
          <w:sz w:val="24"/>
          <w:szCs w:val="24"/>
        </w:rPr>
        <w:t xml:space="preserve"> кислорода и серы. Аллотропные модификации кислорода и серы</w:t>
      </w:r>
      <w:r w:rsidRPr="009B53D0">
        <w:rPr>
          <w:rFonts w:cs="Times New Roman"/>
          <w:i/>
          <w:sz w:val="24"/>
          <w:szCs w:val="24"/>
        </w:rPr>
        <w:t>.</w:t>
      </w:r>
      <w:r w:rsidRPr="009B53D0">
        <w:rPr>
          <w:rFonts w:cs="Times New Roman"/>
          <w:sz w:val="24"/>
          <w:szCs w:val="24"/>
        </w:rPr>
        <w:t xml:space="preserve"> Химические свойства серы (взаимодействие с </w:t>
      </w:r>
      <w:r w:rsidRPr="009B53D0">
        <w:rPr>
          <w:rFonts w:cs="Times New Roman"/>
          <w:i/>
          <w:sz w:val="24"/>
          <w:szCs w:val="24"/>
        </w:rPr>
        <w:t>неметаллами</w:t>
      </w:r>
      <w:r w:rsidRPr="009B53D0">
        <w:rPr>
          <w:rFonts w:cs="Times New Roman"/>
          <w:sz w:val="24"/>
          <w:szCs w:val="24"/>
        </w:rPr>
        <w:t xml:space="preserve"> </w:t>
      </w:r>
      <w:r w:rsidR="00274E70" w:rsidRPr="009B53D0">
        <w:rPr>
          <w:rFonts w:cs="Times New Roman"/>
          <w:sz w:val="24"/>
          <w:szCs w:val="24"/>
        </w:rPr>
        <w:t>–</w:t>
      </w:r>
      <w:r w:rsidRPr="009B53D0">
        <w:rPr>
          <w:rFonts w:cs="Times New Roman"/>
          <w:sz w:val="24"/>
          <w:szCs w:val="24"/>
        </w:rPr>
        <w:t xml:space="preserve"> водородом и кислородом, металлами, </w:t>
      </w:r>
      <w:r w:rsidRPr="009B53D0">
        <w:rPr>
          <w:rFonts w:cs="Times New Roman"/>
          <w:i/>
          <w:sz w:val="24"/>
          <w:szCs w:val="24"/>
        </w:rPr>
        <w:t>концентрированными азотной и серной кислотами).</w:t>
      </w:r>
      <w:r w:rsidRPr="009B53D0">
        <w:rPr>
          <w:rFonts w:cs="Times New Roman"/>
          <w:sz w:val="24"/>
          <w:szCs w:val="24"/>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9B53D0">
        <w:rPr>
          <w:rFonts w:cs="Times New Roman"/>
          <w:i/>
          <w:sz w:val="24"/>
          <w:szCs w:val="24"/>
        </w:rPr>
        <w:t>Химические реакции, лежащие в основе промышленного способа получения серной кислоты.</w:t>
      </w:r>
      <w:r w:rsidRPr="009B53D0">
        <w:rPr>
          <w:rFonts w:cs="Times New Roman"/>
          <w:sz w:val="24"/>
          <w:szCs w:val="24"/>
        </w:rPr>
        <w:t xml:space="preserve"> Нахождение серы и её соединений в природе. Применение серы и ее соединений в быту и в промышленности. </w:t>
      </w:r>
      <w:r w:rsidRPr="009B53D0">
        <w:rPr>
          <w:rFonts w:cs="Times New Roman"/>
          <w:i/>
          <w:sz w:val="24"/>
          <w:szCs w:val="24"/>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9B53D0">
        <w:rPr>
          <w:rFonts w:cs="Times New Roman"/>
          <w:sz w:val="24"/>
          <w:szCs w:val="24"/>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9B53D0">
        <w:rPr>
          <w:rFonts w:cs="Times New Roman"/>
          <w:i/>
          <w:sz w:val="24"/>
          <w:szCs w:val="24"/>
        </w:rPr>
        <w:t xml:space="preserve">получение </w:t>
      </w:r>
      <w:r w:rsidRPr="009B53D0">
        <w:rPr>
          <w:rFonts w:cs="Times New Roman"/>
          <w:sz w:val="24"/>
          <w:szCs w:val="24"/>
        </w:rPr>
        <w:t xml:space="preserve">и </w:t>
      </w:r>
      <w:r w:rsidRPr="009B53D0">
        <w:rPr>
          <w:rFonts w:cs="Times New Roman"/>
          <w:sz w:val="24"/>
          <w:szCs w:val="24"/>
        </w:rPr>
        <w:lastRenderedPageBreak/>
        <w:t xml:space="preserve">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9B53D0">
        <w:rPr>
          <w:rFonts w:cs="Times New Roman"/>
          <w:i/>
          <w:sz w:val="24"/>
          <w:szCs w:val="24"/>
        </w:rPr>
        <w:t xml:space="preserve">получение. </w:t>
      </w:r>
      <w:r w:rsidRPr="009B53D0">
        <w:rPr>
          <w:rFonts w:cs="Times New Roman"/>
          <w:sz w:val="24"/>
          <w:szCs w:val="24"/>
        </w:rPr>
        <w:t xml:space="preserve">Нитраты (разложение). Азотистая кислота. Использование нитратов и солей аммония в качестве минеральных удобрений. </w:t>
      </w:r>
      <w:r w:rsidRPr="009B53D0">
        <w:rPr>
          <w:rFonts w:cs="Times New Roman"/>
          <w:i/>
          <w:sz w:val="24"/>
          <w:szCs w:val="24"/>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Фосфор, </w:t>
      </w:r>
      <w:r w:rsidRPr="009B53D0">
        <w:rPr>
          <w:rFonts w:cs="Times New Roman"/>
          <w:i/>
          <w:sz w:val="24"/>
          <w:szCs w:val="24"/>
        </w:rPr>
        <w:t xml:space="preserve">аллотропные модификации фосфора, </w:t>
      </w:r>
      <w:r w:rsidRPr="009B53D0">
        <w:rPr>
          <w:rFonts w:cs="Times New Roman"/>
          <w:sz w:val="24"/>
          <w:szCs w:val="24"/>
        </w:rPr>
        <w:t xml:space="preserve">физические и химические свойства (взаимодействие с металлами, неметаллами, </w:t>
      </w:r>
      <w:r w:rsidRPr="009B53D0">
        <w:rPr>
          <w:rFonts w:cs="Times New Roman"/>
          <w:i/>
          <w:sz w:val="24"/>
          <w:szCs w:val="24"/>
        </w:rPr>
        <w:t>концентрированными азотной и серной кислотами)</w:t>
      </w:r>
      <w:r w:rsidRPr="009B53D0">
        <w:rPr>
          <w:rFonts w:cs="Times New Roman"/>
          <w:sz w:val="24"/>
          <w:szCs w:val="24"/>
        </w:rPr>
        <w:t>. Оксид фосфора (</w:t>
      </w:r>
      <w:r w:rsidRPr="009B53D0">
        <w:rPr>
          <w:rFonts w:cs="Times New Roman"/>
          <w:sz w:val="24"/>
          <w:szCs w:val="24"/>
          <w:lang w:val="en-US"/>
        </w:rPr>
        <w:t>V</w:t>
      </w:r>
      <w:r w:rsidRPr="009B53D0">
        <w:rPr>
          <w:rFonts w:cs="Times New Roman"/>
          <w:sz w:val="24"/>
          <w:szCs w:val="24"/>
        </w:rPr>
        <w:t xml:space="preserve">), ортофосфорная кислота: физические и химические свойства, </w:t>
      </w:r>
      <w:r w:rsidRPr="009B53D0">
        <w:rPr>
          <w:rFonts w:cs="Times New Roman"/>
          <w:i/>
          <w:sz w:val="24"/>
          <w:szCs w:val="24"/>
        </w:rPr>
        <w:t>получение. Понятие о минеральных удобрениях: нитраты и фосфаты. Понятие о комплексных удобрениях</w:t>
      </w:r>
      <w:r w:rsidRPr="009B53D0">
        <w:rPr>
          <w:rFonts w:cs="Times New Roman"/>
          <w:sz w:val="24"/>
          <w:szCs w:val="24"/>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9B53D0">
        <w:rPr>
          <w:rFonts w:cs="Times New Roman"/>
          <w:i/>
          <w:sz w:val="24"/>
          <w:szCs w:val="24"/>
        </w:rPr>
        <w:t>концентрированными азотной и серной кислотами).</w:t>
      </w:r>
      <w:r w:rsidRPr="009B53D0">
        <w:rPr>
          <w:rFonts w:cs="Times New Roman"/>
          <w:sz w:val="24"/>
          <w:szCs w:val="24"/>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9B53D0">
        <w:rPr>
          <w:rFonts w:cs="Times New Roman"/>
          <w:i/>
          <w:sz w:val="24"/>
          <w:szCs w:val="24"/>
        </w:rPr>
        <w:t>Экологические проблемы, связанные с оксидом углерода(IV); гипотеза глобального потепления климата; парниковый эффект.</w:t>
      </w:r>
      <w:r w:rsidRPr="009B53D0">
        <w:rPr>
          <w:rFonts w:cs="Times New Roman"/>
          <w:sz w:val="24"/>
          <w:szCs w:val="24"/>
        </w:rPr>
        <w:t xml:space="preserve"> Угольная кислота и её соли, их физические и химические свойства, </w:t>
      </w:r>
      <w:r w:rsidRPr="009B53D0">
        <w:rPr>
          <w:rFonts w:cs="Times New Roman"/>
          <w:i/>
          <w:sz w:val="24"/>
          <w:szCs w:val="24"/>
        </w:rPr>
        <w:t xml:space="preserve">получение и применение. </w:t>
      </w:r>
      <w:r w:rsidRPr="009B53D0">
        <w:rPr>
          <w:rFonts w:cs="Times New Roman"/>
          <w:sz w:val="24"/>
          <w:szCs w:val="24"/>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sz w:val="24"/>
          <w:szCs w:val="24"/>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9B53D0">
        <w:rPr>
          <w:rFonts w:cs="Times New Roman"/>
          <w:i/>
          <w:iCs/>
          <w:sz w:val="24"/>
          <w:szCs w:val="24"/>
        </w:rPr>
        <w:t xml:space="preserve">Их состав и химическое строение. Классификация органических веществ. </w:t>
      </w:r>
      <w:r w:rsidRPr="009B53D0">
        <w:rPr>
          <w:rFonts w:cs="Times New Roman"/>
          <w:sz w:val="24"/>
          <w:szCs w:val="24"/>
        </w:rPr>
        <w:t xml:space="preserve">Понятие о биологически важных веществах: жирах, белках, углеводах — и их роли в жизни человека. </w:t>
      </w:r>
      <w:r w:rsidRPr="009B53D0">
        <w:rPr>
          <w:rFonts w:cs="Times New Roman"/>
          <w:i/>
          <w:iCs/>
          <w:sz w:val="24"/>
          <w:szCs w:val="24"/>
        </w:rPr>
        <w:t>Материальное единство органических и неорганических соединений.</w:t>
      </w:r>
    </w:p>
    <w:p w14:paraId="720044A3"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Кремний, его физические и химические свойства (на примере взаимодействия с металлами и неметаллами)</w:t>
      </w:r>
      <w:r w:rsidRPr="009B53D0">
        <w:rPr>
          <w:rFonts w:cs="Times New Roman"/>
          <w:i/>
          <w:sz w:val="24"/>
          <w:szCs w:val="24"/>
        </w:rPr>
        <w:t xml:space="preserve">, получение и </w:t>
      </w:r>
      <w:r w:rsidRPr="009B53D0">
        <w:rPr>
          <w:rFonts w:cs="Times New Roman"/>
          <w:sz w:val="24"/>
          <w:szCs w:val="24"/>
        </w:rPr>
        <w:t>применение.</w:t>
      </w:r>
      <w:r w:rsidRPr="009B53D0">
        <w:rPr>
          <w:rFonts w:cs="Times New Roman"/>
          <w:i/>
          <w:sz w:val="24"/>
          <w:szCs w:val="24"/>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9B53D0">
        <w:rPr>
          <w:rFonts w:cs="Times New Roman"/>
          <w:i/>
          <w:iCs/>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pacing w:val="1"/>
          <w:sz w:val="24"/>
          <w:szCs w:val="24"/>
        </w:rPr>
      </w:pPr>
      <w:r w:rsidRPr="009B53D0">
        <w:rPr>
          <w:rFonts w:cs="Times New Roman"/>
          <w:spacing w:val="1"/>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74E2A7E9" w14:textId="77777777" w:rsidR="007675FA" w:rsidRPr="009B53D0" w:rsidRDefault="007675FA" w:rsidP="009B53D0">
      <w:pPr>
        <w:spacing w:after="0" w:line="240" w:lineRule="auto"/>
        <w:ind w:firstLine="709"/>
        <w:rPr>
          <w:rFonts w:eastAsia="Times New Roman" w:cs="Times New Roman"/>
          <w:b/>
          <w:bCs/>
          <w:position w:val="6"/>
          <w:sz w:val="24"/>
          <w:szCs w:val="24"/>
        </w:rPr>
      </w:pPr>
      <w:r w:rsidRPr="009B53D0">
        <w:rPr>
          <w:rFonts w:eastAsia="Times New Roman" w:cs="Times New Roman"/>
          <w:b/>
          <w:bCs/>
          <w:position w:val="6"/>
          <w:sz w:val="24"/>
          <w:szCs w:val="24"/>
        </w:rPr>
        <w:t xml:space="preserve">Металлы и их соединения </w:t>
      </w:r>
    </w:p>
    <w:p w14:paraId="36508A89"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i/>
          <w:spacing w:val="2"/>
          <w:sz w:val="24"/>
          <w:szCs w:val="24"/>
        </w:rPr>
      </w:pPr>
      <w:r w:rsidRPr="009B53D0">
        <w:rPr>
          <w:rFonts w:cs="Times New Roman"/>
          <w:spacing w:val="2"/>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w:t>
      </w:r>
      <w:r w:rsidRPr="009B53D0">
        <w:rPr>
          <w:rFonts w:cs="Times New Roman"/>
          <w:spacing w:val="2"/>
          <w:sz w:val="24"/>
          <w:szCs w:val="24"/>
        </w:rPr>
        <w:lastRenderedPageBreak/>
        <w:t xml:space="preserve">водой, кислотами). </w:t>
      </w:r>
      <w:r w:rsidRPr="009B53D0">
        <w:rPr>
          <w:rFonts w:cs="Times New Roman"/>
          <w:i/>
          <w:spacing w:val="2"/>
          <w:sz w:val="24"/>
          <w:szCs w:val="24"/>
        </w:rPr>
        <w:t>Общие способы получения металлов</w:t>
      </w:r>
      <w:r w:rsidRPr="009B53D0">
        <w:rPr>
          <w:rFonts w:cs="Times New Roman"/>
          <w:spacing w:val="2"/>
          <w:sz w:val="24"/>
          <w:szCs w:val="24"/>
        </w:rPr>
        <w:t xml:space="preserve">. </w:t>
      </w:r>
      <w:r w:rsidRPr="009B53D0">
        <w:rPr>
          <w:rFonts w:cs="Times New Roman"/>
          <w:i/>
          <w:spacing w:val="2"/>
          <w:sz w:val="24"/>
          <w:szCs w:val="24"/>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9B53D0">
        <w:rPr>
          <w:rFonts w:cs="Times New Roman"/>
          <w:sz w:val="24"/>
          <w:szCs w:val="24"/>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9B53D0">
        <w:rPr>
          <w:rFonts w:cs="Times New Roman"/>
          <w:i/>
          <w:sz w:val="24"/>
          <w:szCs w:val="24"/>
        </w:rPr>
        <w:t>Жёсткость воды и способы её устранения.</w:t>
      </w:r>
    </w:p>
    <w:p w14:paraId="16A96239"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9B53D0">
        <w:rPr>
          <w:rFonts w:cs="Times New Roman"/>
          <w:sz w:val="24"/>
          <w:szCs w:val="24"/>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9B53D0">
        <w:rPr>
          <w:rFonts w:cs="Times New Roman"/>
          <w:i/>
          <w:sz w:val="24"/>
          <w:szCs w:val="24"/>
        </w:rPr>
        <w:t>получение.</w:t>
      </w:r>
    </w:p>
    <w:p w14:paraId="123173E7"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0E380D02" w14:textId="77777777" w:rsidR="007675FA" w:rsidRPr="009B53D0" w:rsidRDefault="007675FA" w:rsidP="009B53D0">
      <w:pPr>
        <w:spacing w:after="0" w:line="240" w:lineRule="auto"/>
        <w:ind w:firstLine="709"/>
        <w:rPr>
          <w:rFonts w:eastAsia="Times New Roman" w:cs="Times New Roman"/>
          <w:b/>
          <w:bCs/>
          <w:i/>
          <w:position w:val="6"/>
          <w:sz w:val="24"/>
          <w:szCs w:val="24"/>
        </w:rPr>
      </w:pPr>
      <w:r w:rsidRPr="009B53D0">
        <w:rPr>
          <w:rFonts w:eastAsia="Times New Roman" w:cs="Times New Roman"/>
          <w:b/>
          <w:bCs/>
          <w:i/>
          <w:position w:val="6"/>
          <w:sz w:val="24"/>
          <w:szCs w:val="24"/>
        </w:rPr>
        <w:t xml:space="preserve">Химия и окружающая среда </w:t>
      </w:r>
    </w:p>
    <w:p w14:paraId="1757C006" w14:textId="2669C678"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9B53D0">
        <w:rPr>
          <w:rFonts w:cs="Times New Roman"/>
          <w:i/>
          <w:sz w:val="24"/>
          <w:szCs w:val="24"/>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9B53D0">
        <w:rPr>
          <w:rFonts w:cs="Times New Roman"/>
          <w:i/>
          <w:sz w:val="24"/>
          <w:szCs w:val="24"/>
        </w:rPr>
        <w:t>–</w:t>
      </w:r>
      <w:r w:rsidRPr="009B53D0">
        <w:rPr>
          <w:rFonts w:cs="Times New Roman"/>
          <w:i/>
          <w:sz w:val="24"/>
          <w:szCs w:val="24"/>
        </w:rPr>
        <w:t xml:space="preserve"> ПДК). Роль химии в решении экологических проблем. </w:t>
      </w:r>
    </w:p>
    <w:p w14:paraId="1C6E65CC"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9B53D0">
        <w:rPr>
          <w:rFonts w:cs="Times New Roman"/>
          <w:i/>
          <w:sz w:val="24"/>
          <w:szCs w:val="24"/>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9B53D0">
        <w:rPr>
          <w:rFonts w:cs="Times New Roman"/>
          <w:i/>
          <w:sz w:val="24"/>
          <w:szCs w:val="24"/>
        </w:rPr>
        <w:t>Химический эксперимент: изучение образцов материалов (стекло, сплавы металлов, полимерные материалы).</w:t>
      </w:r>
    </w:p>
    <w:p w14:paraId="1590FC12" w14:textId="77777777" w:rsidR="007675FA" w:rsidRPr="009B53D0" w:rsidRDefault="007675FA" w:rsidP="009B53D0">
      <w:pPr>
        <w:spacing w:after="0" w:line="240" w:lineRule="auto"/>
        <w:ind w:firstLine="709"/>
        <w:rPr>
          <w:rFonts w:eastAsia="Times New Roman" w:cs="Times New Roman"/>
          <w:b/>
          <w:bCs/>
          <w:position w:val="6"/>
          <w:sz w:val="24"/>
          <w:szCs w:val="24"/>
        </w:rPr>
      </w:pPr>
      <w:r w:rsidRPr="009B53D0">
        <w:rPr>
          <w:rFonts w:eastAsia="Times New Roman" w:cs="Times New Roman"/>
          <w:b/>
          <w:bCs/>
          <w:position w:val="6"/>
          <w:sz w:val="24"/>
          <w:szCs w:val="24"/>
        </w:rPr>
        <w:t xml:space="preserve">Межпредметные связи </w:t>
      </w:r>
    </w:p>
    <w:p w14:paraId="7622FCBA"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География: атмосфера, гидросфера, минералы, горные породы, полезные ископаемые, топливо, водные ресурсы.</w:t>
      </w:r>
    </w:p>
    <w:p w14:paraId="5C94A29B" w14:textId="14BF4EC3" w:rsidR="007675FA" w:rsidRPr="009B53D0" w:rsidRDefault="0054742C" w:rsidP="009B53D0">
      <w:pPr>
        <w:spacing w:after="0" w:line="240" w:lineRule="auto"/>
        <w:ind w:firstLine="709"/>
        <w:jc w:val="both"/>
        <w:rPr>
          <w:rFonts w:cs="Times New Roman"/>
          <w:b/>
          <w:sz w:val="24"/>
          <w:szCs w:val="24"/>
        </w:rPr>
      </w:pPr>
      <w:r w:rsidRPr="009B53D0">
        <w:rPr>
          <w:rFonts w:cs="Times New Roman"/>
          <w:b/>
          <w:sz w:val="24"/>
          <w:szCs w:val="24"/>
        </w:rPr>
        <w:lastRenderedPageBreak/>
        <w:t>Выполнение п</w:t>
      </w:r>
      <w:r w:rsidR="007675FA" w:rsidRPr="009B53D0">
        <w:rPr>
          <w:rFonts w:cs="Times New Roman"/>
          <w:b/>
          <w:sz w:val="24"/>
          <w:szCs w:val="24"/>
        </w:rPr>
        <w:t xml:space="preserve">рактических </w:t>
      </w:r>
      <w:r w:rsidRPr="009B53D0">
        <w:rPr>
          <w:rFonts w:cs="Times New Roman"/>
          <w:b/>
          <w:sz w:val="24"/>
          <w:szCs w:val="24"/>
        </w:rPr>
        <w:t>работ</w:t>
      </w:r>
      <w:r w:rsidR="007675FA" w:rsidRPr="009B53D0">
        <w:rPr>
          <w:rFonts w:cs="Times New Roman"/>
          <w:b/>
          <w:sz w:val="24"/>
          <w:szCs w:val="24"/>
        </w:rPr>
        <w:t xml:space="preserve"> </w:t>
      </w:r>
    </w:p>
    <w:p w14:paraId="382ECF23" w14:textId="0A3D45B1" w:rsidR="007675FA" w:rsidRPr="009B53D0" w:rsidRDefault="007675FA" w:rsidP="009B53D0">
      <w:pPr>
        <w:spacing w:after="0" w:line="240" w:lineRule="auto"/>
        <w:ind w:firstLine="709"/>
        <w:jc w:val="both"/>
        <w:rPr>
          <w:rFonts w:cs="Times New Roman"/>
          <w:sz w:val="24"/>
          <w:szCs w:val="24"/>
        </w:rPr>
      </w:pPr>
      <w:r w:rsidRPr="009B53D0">
        <w:rPr>
          <w:rFonts w:cs="Times New Roman"/>
          <w:sz w:val="24"/>
          <w:szCs w:val="24"/>
        </w:rPr>
        <w:t>При проведении практической работы каждый ее этап выполняется обучающимися</w:t>
      </w:r>
      <w:r w:rsidR="0054742C" w:rsidRPr="009B53D0">
        <w:rPr>
          <w:rFonts w:cs="Times New Roman"/>
          <w:sz w:val="24"/>
          <w:szCs w:val="24"/>
        </w:rPr>
        <w:t xml:space="preserve"> с ЗПР</w:t>
      </w:r>
      <w:r w:rsidRPr="009B53D0">
        <w:rPr>
          <w:rFonts w:cs="Times New Roman"/>
          <w:sz w:val="24"/>
          <w:szCs w:val="24"/>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76CD440F" w14:textId="3B65557D" w:rsidR="007675FA" w:rsidRPr="009B53D0" w:rsidRDefault="009B53D0" w:rsidP="009B53D0">
      <w:pPr>
        <w:spacing w:after="0" w:line="240" w:lineRule="auto"/>
        <w:ind w:firstLine="709"/>
        <w:rPr>
          <w:rFonts w:eastAsia="Times New Roman" w:cs="Times New Roman"/>
          <w:b/>
          <w:bCs/>
          <w:sz w:val="24"/>
          <w:szCs w:val="24"/>
          <w:lang w:eastAsia="en-US"/>
        </w:rPr>
      </w:pPr>
      <w:r>
        <w:rPr>
          <w:rFonts w:eastAsia="Times New Roman" w:cs="Times New Roman"/>
          <w:b/>
          <w:bCs/>
          <w:sz w:val="24"/>
          <w:szCs w:val="24"/>
          <w:lang w:eastAsia="en-US"/>
        </w:rPr>
        <w:t>К</w:t>
      </w:r>
      <w:r w:rsidR="007675FA" w:rsidRPr="009B53D0">
        <w:rPr>
          <w:rFonts w:eastAsia="Times New Roman" w:cs="Times New Roman"/>
          <w:b/>
          <w:bCs/>
          <w:sz w:val="24"/>
          <w:szCs w:val="24"/>
          <w:lang w:eastAsia="en-US"/>
        </w:rPr>
        <w:t>онтрольно-измерительные материалы по химии</w:t>
      </w:r>
    </w:p>
    <w:p w14:paraId="3BB8E531" w14:textId="77777777" w:rsidR="007675FA" w:rsidRPr="009B53D0" w:rsidRDefault="007675FA" w:rsidP="009B53D0">
      <w:pPr>
        <w:spacing w:after="0" w:line="240" w:lineRule="auto"/>
        <w:ind w:firstLine="709"/>
        <w:jc w:val="both"/>
        <w:rPr>
          <w:rFonts w:cs="Times New Roman"/>
          <w:sz w:val="24"/>
          <w:szCs w:val="24"/>
        </w:rPr>
      </w:pPr>
      <w:r w:rsidRPr="009B53D0">
        <w:rPr>
          <w:rFonts w:cs="Times New Roman"/>
          <w:sz w:val="24"/>
          <w:szCs w:val="24"/>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9B53D0" w:rsidRDefault="007675FA" w:rsidP="009B53D0">
      <w:pPr>
        <w:spacing w:after="0" w:line="240" w:lineRule="auto"/>
        <w:ind w:firstLine="709"/>
        <w:jc w:val="both"/>
        <w:rPr>
          <w:rFonts w:cs="Times New Roman"/>
          <w:sz w:val="24"/>
          <w:szCs w:val="24"/>
        </w:rPr>
      </w:pPr>
      <w:r w:rsidRPr="009B53D0">
        <w:rPr>
          <w:rFonts w:cs="Times New Roman"/>
          <w:sz w:val="24"/>
          <w:szCs w:val="24"/>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9B53D0" w:rsidRDefault="0054742C" w:rsidP="009B53D0">
      <w:pPr>
        <w:spacing w:after="0" w:line="240" w:lineRule="auto"/>
        <w:ind w:firstLine="709"/>
        <w:jc w:val="both"/>
        <w:rPr>
          <w:rFonts w:eastAsia="Times New Roman" w:cs="Times New Roman"/>
          <w:b/>
          <w:sz w:val="24"/>
          <w:szCs w:val="24"/>
        </w:rPr>
      </w:pPr>
    </w:p>
    <w:p w14:paraId="2B04185E" w14:textId="77777777" w:rsidR="007675FA" w:rsidRPr="009B53D0" w:rsidRDefault="007675FA" w:rsidP="009B53D0">
      <w:pPr>
        <w:spacing w:after="0" w:line="240" w:lineRule="auto"/>
        <w:rPr>
          <w:rFonts w:eastAsiaTheme="majorEastAsia" w:cs="Times New Roman"/>
          <w:bCs/>
          <w:caps/>
          <w:sz w:val="24"/>
          <w:szCs w:val="24"/>
          <w:lang w:eastAsia="en-US"/>
        </w:rPr>
      </w:pPr>
      <w:r w:rsidRPr="009B53D0">
        <w:rPr>
          <w:rFonts w:cs="Times New Roman"/>
          <w:sz w:val="24"/>
          <w:szCs w:val="24"/>
        </w:rPr>
        <w:t>ПЛАНИРУЕМЫЕ РЕЗУЛЬТАТЫ ОСВОЕНИЯ УЧЕБНОГО</w:t>
      </w:r>
      <w:r w:rsidRPr="009B53D0">
        <w:rPr>
          <w:rFonts w:eastAsiaTheme="majorEastAsia" w:cs="Times New Roman"/>
          <w:bCs/>
          <w:sz w:val="24"/>
          <w:szCs w:val="24"/>
          <w:lang w:eastAsia="en-US"/>
        </w:rPr>
        <w:t xml:space="preserve"> ПРЕДМЕТА «ХИМИЯ</w:t>
      </w:r>
      <w:r w:rsidRPr="009B53D0">
        <w:rPr>
          <w:rFonts w:eastAsiaTheme="majorEastAsia" w:cs="Times New Roman"/>
          <w:bCs/>
          <w:caps/>
          <w:sz w:val="24"/>
          <w:szCs w:val="24"/>
          <w:lang w:eastAsia="en-US"/>
        </w:rPr>
        <w:t>»</w:t>
      </w:r>
      <w:r w:rsidRPr="009B53D0">
        <w:rPr>
          <w:rFonts w:eastAsiaTheme="majorEastAsia" w:cs="Times New Roman"/>
          <w:bCs/>
          <w:sz w:val="24"/>
          <w:szCs w:val="24"/>
          <w:lang w:eastAsia="en-US"/>
        </w:rPr>
        <w:t xml:space="preserve"> НА УРОВНЕ ОСНОВНОГО ОБЩЕГО ОБРАЗОВАНИЯ</w:t>
      </w:r>
    </w:p>
    <w:p w14:paraId="273F0844" w14:textId="18A68A71"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В целом результаты освоения обучающимися с ЗПР учебного предмета «Химия» совпада</w:t>
      </w:r>
      <w:r w:rsidR="009B53D0">
        <w:rPr>
          <w:rFonts w:cs="Times New Roman"/>
          <w:sz w:val="24"/>
          <w:szCs w:val="24"/>
        </w:rPr>
        <w:t>ют</w:t>
      </w:r>
      <w:r w:rsidRPr="009B53D0">
        <w:rPr>
          <w:rFonts w:cs="Times New Roman"/>
          <w:sz w:val="24"/>
          <w:szCs w:val="24"/>
        </w:rPr>
        <w:t xml:space="preserve"> с результатами рабочей программы основного общего образования.</w:t>
      </w:r>
      <w:r w:rsidR="00616A66" w:rsidRPr="009B53D0">
        <w:rPr>
          <w:rFonts w:cs="Times New Roman"/>
          <w:sz w:val="24"/>
          <w:szCs w:val="24"/>
        </w:rPr>
        <w:t xml:space="preserve"> </w:t>
      </w:r>
      <w:r w:rsidRPr="009B53D0">
        <w:rPr>
          <w:rFonts w:cs="Times New Roman"/>
          <w:sz w:val="24"/>
          <w:szCs w:val="24"/>
        </w:rPr>
        <w:t xml:space="preserve">Наиболее значимыми являются: </w:t>
      </w:r>
    </w:p>
    <w:p w14:paraId="382CDAF1" w14:textId="77777777" w:rsidR="007675FA" w:rsidRPr="009B53D0" w:rsidRDefault="007675FA" w:rsidP="009B53D0">
      <w:pPr>
        <w:spacing w:after="0" w:line="240" w:lineRule="auto"/>
        <w:ind w:firstLine="709"/>
        <w:jc w:val="both"/>
        <w:rPr>
          <w:rFonts w:eastAsia="Times New Roman" w:cs="Times New Roman"/>
          <w:b/>
          <w:caps/>
          <w:sz w:val="24"/>
          <w:szCs w:val="24"/>
        </w:rPr>
      </w:pPr>
      <w:r w:rsidRPr="009B53D0">
        <w:rPr>
          <w:rFonts w:eastAsia="Times New Roman" w:cs="Times New Roman"/>
          <w:b/>
          <w:caps/>
          <w:sz w:val="24"/>
          <w:szCs w:val="24"/>
        </w:rPr>
        <w:t>Личностные результаты:</w:t>
      </w:r>
    </w:p>
    <w:p w14:paraId="2BD818E8"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eastAsia="Times New Roman" w:cs="Times New Roman"/>
          <w:sz w:val="24"/>
          <w:szCs w:val="24"/>
        </w:rPr>
        <w:t xml:space="preserve">мотивация к обучению и целенаправленной познавательной </w:t>
      </w:r>
      <w:r w:rsidRPr="009B53D0">
        <w:rPr>
          <w:rFonts w:cs="Times New Roman"/>
          <w:sz w:val="24"/>
          <w:szCs w:val="24"/>
        </w:rPr>
        <w:t>деятельности;</w:t>
      </w:r>
    </w:p>
    <w:p w14:paraId="1C404F74"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установка на осмысление личного опыта, наблюдений за химическими экспериментами;</w:t>
      </w:r>
    </w:p>
    <w:p w14:paraId="6A34E071"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уважение к труду и результатам трудовой деятельности;</w:t>
      </w:r>
    </w:p>
    <w:p w14:paraId="00F6372C"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осознание своего поведения с точки зрения опасности или безопасности для себя или для окружающих; </w:t>
      </w:r>
    </w:p>
    <w:p w14:paraId="5BFE9344"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cs="Times New Roman"/>
          <w:sz w:val="24"/>
          <w:szCs w:val="24"/>
        </w:rPr>
        <w:t>готовность отбирать и использовать нужную информацию в соответствии</w:t>
      </w:r>
      <w:r w:rsidRPr="009B53D0">
        <w:rPr>
          <w:rFonts w:eastAsia="Times New Roman" w:cs="Times New Roman"/>
          <w:sz w:val="24"/>
          <w:szCs w:val="24"/>
        </w:rPr>
        <w:t xml:space="preserve"> с контекстом жизненной ситуации.  </w:t>
      </w:r>
    </w:p>
    <w:p w14:paraId="050CBAE6" w14:textId="77777777" w:rsidR="007675FA" w:rsidRPr="009B53D0" w:rsidRDefault="007675FA" w:rsidP="009B53D0">
      <w:pPr>
        <w:spacing w:after="0" w:line="240" w:lineRule="auto"/>
        <w:ind w:firstLine="709"/>
        <w:jc w:val="both"/>
        <w:rPr>
          <w:rFonts w:eastAsia="Times New Roman" w:cs="Times New Roman"/>
          <w:b/>
          <w:caps/>
          <w:sz w:val="24"/>
          <w:szCs w:val="24"/>
        </w:rPr>
      </w:pPr>
      <w:r w:rsidRPr="009B53D0">
        <w:rPr>
          <w:rFonts w:eastAsia="Times New Roman" w:cs="Times New Roman"/>
          <w:b/>
          <w:caps/>
          <w:sz w:val="24"/>
          <w:szCs w:val="24"/>
        </w:rPr>
        <w:t>Метапредметные результаты</w:t>
      </w:r>
    </w:p>
    <w:p w14:paraId="546ACC9D" w14:textId="0A7DED3A" w:rsidR="007675FA" w:rsidRPr="009B53D0" w:rsidRDefault="007675FA" w:rsidP="009B53D0">
      <w:pPr>
        <w:spacing w:after="0" w:line="240" w:lineRule="auto"/>
        <w:ind w:firstLine="709"/>
        <w:jc w:val="both"/>
        <w:rPr>
          <w:rFonts w:eastAsia="Times New Roman" w:cs="Times New Roman"/>
          <w:b/>
          <w:i/>
          <w:sz w:val="24"/>
          <w:szCs w:val="24"/>
        </w:rPr>
      </w:pPr>
      <w:r w:rsidRPr="009B53D0">
        <w:rPr>
          <w:rFonts w:eastAsia="Times New Roman" w:cs="Times New Roman"/>
          <w:b/>
          <w:i/>
          <w:sz w:val="24"/>
          <w:szCs w:val="24"/>
        </w:rPr>
        <w:t>Овладение универсальными учебными познавательными действиями:</w:t>
      </w:r>
    </w:p>
    <w:p w14:paraId="203892AE"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выявлять причины и следствия простых химических явлений;</w:t>
      </w:r>
    </w:p>
    <w:p w14:paraId="355FE96A"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выявлять дефициты информации, данных, необходимых для решения поставленной задачи;</w:t>
      </w:r>
    </w:p>
    <w:p w14:paraId="3D8531F3"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преобразовывать информацию из одного вида в другой (таблицу в текст и пр.);</w:t>
      </w:r>
    </w:p>
    <w:p w14:paraId="39DA1E28"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lastRenderedPageBreak/>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прогнозировать возможное развитие химических процессов и их последствия;</w:t>
      </w:r>
    </w:p>
    <w:p w14:paraId="1C549C45"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9B53D0" w:rsidRDefault="007675FA" w:rsidP="009B53D0">
      <w:pPr>
        <w:spacing w:after="0" w:line="240" w:lineRule="auto"/>
        <w:ind w:firstLine="709"/>
        <w:jc w:val="both"/>
        <w:rPr>
          <w:rFonts w:eastAsia="Times New Roman" w:cs="Times New Roman"/>
          <w:b/>
          <w:i/>
          <w:kern w:val="28"/>
          <w:sz w:val="24"/>
          <w:szCs w:val="24"/>
          <w:lang w:eastAsia="en-US"/>
        </w:rPr>
      </w:pPr>
      <w:r w:rsidRPr="009B53D0">
        <w:rPr>
          <w:rFonts w:eastAsia="Times New Roman" w:cs="Times New Roman"/>
          <w:b/>
          <w:i/>
          <w:kern w:val="28"/>
          <w:sz w:val="24"/>
          <w:szCs w:val="24"/>
          <w:lang w:eastAsia="en-US"/>
        </w:rPr>
        <w:t>Овладение универсальными учебными коммуникативными действиями:</w:t>
      </w:r>
    </w:p>
    <w:p w14:paraId="7803FF40"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eastAsia="Times New Roman" w:cs="Times New Roman"/>
          <w:sz w:val="24"/>
          <w:szCs w:val="24"/>
        </w:rPr>
        <w:t xml:space="preserve">организовывать учебное взаимодействие в группе (определять </w:t>
      </w:r>
      <w:r w:rsidRPr="009B53D0">
        <w:rPr>
          <w:rFonts w:cs="Times New Roman"/>
          <w:sz w:val="24"/>
          <w:szCs w:val="24"/>
        </w:rPr>
        <w:t>общие цели, распределять роли, договариваться друг с другом и т. д.).</w:t>
      </w:r>
    </w:p>
    <w:p w14:paraId="4C6436DB"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9B53D0" w:rsidRDefault="007675FA" w:rsidP="009B53D0">
      <w:pPr>
        <w:spacing w:after="0" w:line="240" w:lineRule="auto"/>
        <w:ind w:firstLine="709"/>
        <w:jc w:val="both"/>
        <w:rPr>
          <w:rFonts w:eastAsia="Times New Roman" w:cs="Times New Roman"/>
          <w:b/>
          <w:i/>
          <w:sz w:val="24"/>
          <w:szCs w:val="24"/>
        </w:rPr>
      </w:pPr>
      <w:r w:rsidRPr="009B53D0">
        <w:rPr>
          <w:rFonts w:eastAsia="Times New Roman" w:cs="Times New Roman"/>
          <w:b/>
          <w:i/>
          <w:sz w:val="24"/>
          <w:szCs w:val="24"/>
        </w:rPr>
        <w:t>Овладение универсальными учебными регулятивными действиями:</w:t>
      </w:r>
    </w:p>
    <w:p w14:paraId="7F50A1E4"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 обнаруживать и формулировать учебную проблему, определять цель учебной деятельности;</w:t>
      </w:r>
    </w:p>
    <w:p w14:paraId="535FA542"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14:paraId="1753B184"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давать адекватную оценку ситуации и предлагать план ее изменения;</w:t>
      </w:r>
    </w:p>
    <w:p w14:paraId="736F0008"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предвидеть трудности, которые могут возникнуть при решении учебной задачи;</w:t>
      </w:r>
    </w:p>
    <w:p w14:paraId="046134FD" w14:textId="06065028" w:rsidR="007675FA" w:rsidRPr="009B53D0" w:rsidRDefault="00A71027"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осознанно относиться к другому человеку, его мнению.</w:t>
      </w:r>
    </w:p>
    <w:p w14:paraId="74E4A360" w14:textId="7777777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b/>
          <w:caps/>
          <w:sz w:val="24"/>
          <w:szCs w:val="24"/>
        </w:rPr>
      </w:pPr>
      <w:r w:rsidRPr="009B53D0">
        <w:rPr>
          <w:rFonts w:cs="Times New Roman"/>
          <w:b/>
          <w:caps/>
          <w:sz w:val="24"/>
          <w:szCs w:val="24"/>
        </w:rPr>
        <w:t xml:space="preserve">Предметные результаты  </w:t>
      </w:r>
    </w:p>
    <w:p w14:paraId="025C9416" w14:textId="00AE94B6"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9B53D0">
        <w:rPr>
          <w:rFonts w:cs="Times New Roman"/>
          <w:sz w:val="24"/>
          <w:szCs w:val="24"/>
        </w:rPr>
        <w:t>ичных учебных и новых ситуациях:</w:t>
      </w:r>
    </w:p>
    <w:p w14:paraId="34A9CD5C" w14:textId="77777777" w:rsidR="007675FA" w:rsidRPr="009B53D0" w:rsidRDefault="007675FA" w:rsidP="00877559">
      <w:pPr>
        <w:numPr>
          <w:ilvl w:val="0"/>
          <w:numId w:val="14"/>
        </w:numPr>
        <w:shd w:val="clear" w:color="auto" w:fill="FFFFFF"/>
        <w:spacing w:after="0" w:line="240" w:lineRule="auto"/>
        <w:ind w:left="0" w:firstLine="709"/>
        <w:jc w:val="both"/>
        <w:rPr>
          <w:rFonts w:eastAsia="Times New Roman" w:cs="Times New Roman"/>
          <w:sz w:val="24"/>
          <w:szCs w:val="24"/>
        </w:rPr>
      </w:pPr>
      <w:r w:rsidRPr="009B53D0">
        <w:rPr>
          <w:rFonts w:eastAsia="Times New Roman" w:cs="Times New Roman"/>
          <w:sz w:val="24"/>
          <w:szCs w:val="24"/>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9B53D0" w:rsidRDefault="007675FA" w:rsidP="00877559">
      <w:pPr>
        <w:numPr>
          <w:ilvl w:val="0"/>
          <w:numId w:val="14"/>
        </w:numPr>
        <w:shd w:val="clear" w:color="auto" w:fill="FFFFFF"/>
        <w:spacing w:after="0" w:line="240" w:lineRule="auto"/>
        <w:ind w:left="0" w:firstLine="709"/>
        <w:jc w:val="both"/>
        <w:rPr>
          <w:rFonts w:eastAsia="Times New Roman" w:cs="Times New Roman"/>
          <w:sz w:val="24"/>
          <w:szCs w:val="24"/>
        </w:rPr>
      </w:pPr>
      <w:r w:rsidRPr="009B53D0">
        <w:rPr>
          <w:rFonts w:eastAsia="Times New Roman" w:cs="Times New Roman"/>
          <w:sz w:val="24"/>
          <w:szCs w:val="24"/>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9B53D0" w:rsidRDefault="007675FA" w:rsidP="00877559">
      <w:pPr>
        <w:numPr>
          <w:ilvl w:val="0"/>
          <w:numId w:val="14"/>
        </w:numPr>
        <w:shd w:val="clear" w:color="auto" w:fill="FFFFFF"/>
        <w:spacing w:after="0" w:line="240" w:lineRule="auto"/>
        <w:ind w:left="0" w:firstLine="709"/>
        <w:jc w:val="both"/>
        <w:rPr>
          <w:rFonts w:eastAsia="Times New Roman" w:cs="Times New Roman"/>
          <w:sz w:val="24"/>
          <w:szCs w:val="24"/>
        </w:rPr>
      </w:pPr>
      <w:r w:rsidRPr="009B53D0">
        <w:rPr>
          <w:rFonts w:eastAsia="Times New Roman" w:cs="Times New Roman"/>
          <w:sz w:val="24"/>
          <w:szCs w:val="24"/>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9B53D0" w:rsidRDefault="007675FA" w:rsidP="009B53D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9B53D0">
        <w:rPr>
          <w:rFonts w:eastAsia="MS Mincho" w:cs="Times New Roman"/>
          <w:sz w:val="24"/>
          <w:szCs w:val="24"/>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w:t>
      </w:r>
      <w:r w:rsidRPr="009B53D0">
        <w:rPr>
          <w:rFonts w:eastAsia="MS Mincho" w:cs="Times New Roman"/>
          <w:sz w:val="24"/>
          <w:szCs w:val="24"/>
        </w:rPr>
        <w:lastRenderedPageBreak/>
        <w:t>(средняя),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9B53D0" w:rsidRDefault="007675FA" w:rsidP="009B53D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9B53D0">
        <w:rPr>
          <w:rFonts w:eastAsia="Times New Roman" w:cs="Times New Roman"/>
          <w:sz w:val="24"/>
          <w:szCs w:val="24"/>
        </w:rPr>
        <w:t>основополагающие законы химии: закон сохранения массы,</w:t>
      </w:r>
      <w:r w:rsidRPr="009B53D0">
        <w:rPr>
          <w:rFonts w:eastAsia="MS Mincho" w:cs="Times New Roman"/>
          <w:sz w:val="24"/>
          <w:szCs w:val="24"/>
        </w:rPr>
        <w:t xml:space="preserve"> Периодический закон Д. И. Менделеева, закон постоянства состава, закон Авогадро; </w:t>
      </w:r>
    </w:p>
    <w:p w14:paraId="66E0B925" w14:textId="77777777" w:rsidR="007675FA" w:rsidRPr="009B53D0" w:rsidRDefault="007675FA" w:rsidP="009B53D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9B53D0">
        <w:rPr>
          <w:rFonts w:eastAsia="MS Mincho" w:cs="Times New Roman"/>
          <w:sz w:val="24"/>
          <w:szCs w:val="24"/>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9B53D0" w:rsidRDefault="007675FA" w:rsidP="00877559">
      <w:pPr>
        <w:numPr>
          <w:ilvl w:val="0"/>
          <w:numId w:val="14"/>
        </w:numPr>
        <w:shd w:val="clear" w:color="auto" w:fill="FFFFFF"/>
        <w:spacing w:after="0" w:line="240" w:lineRule="auto"/>
        <w:ind w:left="0" w:firstLine="709"/>
        <w:jc w:val="both"/>
        <w:rPr>
          <w:rFonts w:eastAsia="Times New Roman" w:cs="Times New Roman"/>
          <w:sz w:val="24"/>
          <w:szCs w:val="24"/>
        </w:rPr>
      </w:pPr>
      <w:r w:rsidRPr="009B53D0">
        <w:rPr>
          <w:rFonts w:eastAsia="Times New Roman" w:cs="Times New Roman"/>
          <w:sz w:val="24"/>
          <w:szCs w:val="24"/>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9B53D0" w:rsidRDefault="007675FA" w:rsidP="00877559">
      <w:pPr>
        <w:numPr>
          <w:ilvl w:val="0"/>
          <w:numId w:val="14"/>
        </w:numPr>
        <w:shd w:val="clear" w:color="auto" w:fill="FFFFFF"/>
        <w:spacing w:after="0" w:line="240" w:lineRule="auto"/>
        <w:ind w:left="0" w:firstLine="709"/>
        <w:jc w:val="both"/>
        <w:rPr>
          <w:rFonts w:eastAsia="Times New Roman" w:cs="Times New Roman"/>
          <w:sz w:val="24"/>
          <w:szCs w:val="24"/>
        </w:rPr>
      </w:pPr>
      <w:r w:rsidRPr="009B53D0">
        <w:rPr>
          <w:rFonts w:eastAsia="Times New Roman" w:cs="Times New Roman"/>
          <w:sz w:val="24"/>
          <w:szCs w:val="24"/>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9B53D0" w:rsidRDefault="007675FA" w:rsidP="00877559">
      <w:pPr>
        <w:numPr>
          <w:ilvl w:val="0"/>
          <w:numId w:val="14"/>
        </w:numPr>
        <w:shd w:val="clear" w:color="auto" w:fill="FFFFFF"/>
        <w:spacing w:after="0" w:line="240" w:lineRule="auto"/>
        <w:ind w:left="0" w:firstLine="709"/>
        <w:jc w:val="both"/>
        <w:rPr>
          <w:rFonts w:eastAsia="Times New Roman" w:cs="Times New Roman"/>
          <w:sz w:val="24"/>
          <w:szCs w:val="24"/>
        </w:rPr>
      </w:pPr>
      <w:r w:rsidRPr="009B53D0">
        <w:rPr>
          <w:rFonts w:eastAsia="Times New Roman" w:cs="Times New Roman"/>
          <w:sz w:val="24"/>
          <w:szCs w:val="24"/>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9B53D0" w:rsidRDefault="007675FA" w:rsidP="00877559">
      <w:pPr>
        <w:numPr>
          <w:ilvl w:val="0"/>
          <w:numId w:val="14"/>
        </w:numPr>
        <w:shd w:val="clear" w:color="auto" w:fill="FFFFFF"/>
        <w:spacing w:after="0" w:line="240" w:lineRule="auto"/>
        <w:ind w:left="0" w:firstLine="709"/>
        <w:jc w:val="both"/>
        <w:rPr>
          <w:rFonts w:eastAsia="Times New Roman" w:cs="Times New Roman"/>
          <w:sz w:val="24"/>
          <w:szCs w:val="24"/>
        </w:rPr>
      </w:pPr>
      <w:r w:rsidRPr="009B53D0">
        <w:rPr>
          <w:rFonts w:eastAsia="Times New Roman" w:cs="Times New Roman"/>
          <w:sz w:val="24"/>
          <w:szCs w:val="24"/>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9B53D0" w:rsidRDefault="007675FA" w:rsidP="00877559">
      <w:pPr>
        <w:numPr>
          <w:ilvl w:val="0"/>
          <w:numId w:val="14"/>
        </w:numPr>
        <w:shd w:val="clear" w:color="auto" w:fill="FFFFFF"/>
        <w:spacing w:after="0" w:line="240" w:lineRule="auto"/>
        <w:ind w:left="0" w:firstLine="709"/>
        <w:jc w:val="both"/>
        <w:rPr>
          <w:rFonts w:eastAsia="Times New Roman" w:cs="Times New Roman"/>
          <w:sz w:val="24"/>
          <w:szCs w:val="24"/>
        </w:rPr>
      </w:pPr>
      <w:r w:rsidRPr="009B53D0">
        <w:rPr>
          <w:rFonts w:eastAsia="Times New Roman" w:cs="Times New Roman"/>
          <w:sz w:val="24"/>
          <w:szCs w:val="24"/>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9B53D0" w:rsidRDefault="007675FA" w:rsidP="00877559">
      <w:pPr>
        <w:numPr>
          <w:ilvl w:val="0"/>
          <w:numId w:val="14"/>
        </w:numPr>
        <w:shd w:val="clear" w:color="auto" w:fill="FFFFFF"/>
        <w:spacing w:after="0" w:line="240" w:lineRule="auto"/>
        <w:ind w:left="0" w:firstLine="709"/>
        <w:jc w:val="both"/>
        <w:rPr>
          <w:rFonts w:eastAsia="Times New Roman" w:cs="Times New Roman"/>
          <w:sz w:val="24"/>
          <w:szCs w:val="24"/>
        </w:rPr>
      </w:pPr>
      <w:r w:rsidRPr="009B53D0">
        <w:rPr>
          <w:rFonts w:eastAsia="Times New Roman" w:cs="Times New Roman"/>
          <w:sz w:val="24"/>
          <w:szCs w:val="24"/>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w:t>
      </w:r>
      <w:r w:rsidRPr="009B53D0">
        <w:rPr>
          <w:rFonts w:eastAsia="Times New Roman" w:cs="Times New Roman"/>
          <w:sz w:val="24"/>
          <w:szCs w:val="24"/>
        </w:rPr>
        <w:lastRenderedPageBreak/>
        <w:t xml:space="preserve">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9B53D0" w:rsidRDefault="007675FA" w:rsidP="00877559">
      <w:pPr>
        <w:numPr>
          <w:ilvl w:val="0"/>
          <w:numId w:val="14"/>
        </w:numPr>
        <w:shd w:val="clear" w:color="auto" w:fill="FFFFFF"/>
        <w:spacing w:after="0" w:line="240" w:lineRule="auto"/>
        <w:ind w:left="0" w:firstLine="709"/>
        <w:jc w:val="both"/>
        <w:rPr>
          <w:rFonts w:eastAsia="Times New Roman" w:cs="Times New Roman"/>
          <w:sz w:val="24"/>
          <w:szCs w:val="24"/>
        </w:rPr>
      </w:pPr>
      <w:r w:rsidRPr="009B53D0">
        <w:rPr>
          <w:rFonts w:eastAsia="Times New Roman" w:cs="Times New Roman"/>
          <w:sz w:val="24"/>
          <w:szCs w:val="24"/>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9B53D0" w:rsidRDefault="007675FA" w:rsidP="009B53D0">
      <w:pPr>
        <w:widowControl w:val="0"/>
        <w:tabs>
          <w:tab w:val="left" w:pos="567"/>
        </w:tabs>
        <w:autoSpaceDE w:val="0"/>
        <w:autoSpaceDN w:val="0"/>
        <w:adjustRightInd w:val="0"/>
        <w:spacing w:after="0" w:line="240" w:lineRule="auto"/>
        <w:jc w:val="both"/>
        <w:rPr>
          <w:rFonts w:eastAsia="MS Mincho" w:cs="Times New Roman"/>
          <w:sz w:val="24"/>
          <w:szCs w:val="24"/>
        </w:rPr>
      </w:pPr>
      <w:r w:rsidRPr="009B53D0">
        <w:rPr>
          <w:rFonts w:eastAsia="MS Mincho" w:cs="Times New Roman"/>
          <w:sz w:val="24"/>
          <w:szCs w:val="24"/>
        </w:rPr>
        <w:t xml:space="preserve">изучение и описание физических свойств веществ; </w:t>
      </w:r>
    </w:p>
    <w:p w14:paraId="1FA26B0B" w14:textId="77777777" w:rsidR="007675FA" w:rsidRPr="009B53D0" w:rsidRDefault="007675FA" w:rsidP="009B53D0">
      <w:pPr>
        <w:widowControl w:val="0"/>
        <w:tabs>
          <w:tab w:val="left" w:pos="567"/>
        </w:tabs>
        <w:autoSpaceDE w:val="0"/>
        <w:autoSpaceDN w:val="0"/>
        <w:adjustRightInd w:val="0"/>
        <w:spacing w:after="0" w:line="240" w:lineRule="auto"/>
        <w:jc w:val="both"/>
        <w:rPr>
          <w:rFonts w:eastAsia="MS Mincho" w:cs="Times New Roman"/>
          <w:sz w:val="24"/>
          <w:szCs w:val="24"/>
        </w:rPr>
      </w:pPr>
      <w:r w:rsidRPr="009B53D0">
        <w:rPr>
          <w:rFonts w:eastAsia="MS Mincho" w:cs="Times New Roman"/>
          <w:sz w:val="24"/>
          <w:szCs w:val="24"/>
        </w:rPr>
        <w:t xml:space="preserve">ознакомление с физическими и химическими явлениями; </w:t>
      </w:r>
    </w:p>
    <w:p w14:paraId="34F13A32" w14:textId="77777777" w:rsidR="007675FA" w:rsidRPr="009B53D0" w:rsidRDefault="007675FA" w:rsidP="009B53D0">
      <w:pPr>
        <w:widowControl w:val="0"/>
        <w:tabs>
          <w:tab w:val="left" w:pos="567"/>
        </w:tabs>
        <w:autoSpaceDE w:val="0"/>
        <w:autoSpaceDN w:val="0"/>
        <w:adjustRightInd w:val="0"/>
        <w:spacing w:after="0" w:line="240" w:lineRule="auto"/>
        <w:jc w:val="both"/>
        <w:rPr>
          <w:rFonts w:eastAsia="MS Mincho" w:cs="Times New Roman"/>
          <w:sz w:val="24"/>
          <w:szCs w:val="24"/>
        </w:rPr>
      </w:pPr>
      <w:r w:rsidRPr="009B53D0">
        <w:rPr>
          <w:rFonts w:eastAsia="MS Mincho" w:cs="Times New Roman"/>
          <w:sz w:val="24"/>
          <w:szCs w:val="24"/>
        </w:rPr>
        <w:t xml:space="preserve">опыты, иллюстрирующие признаки протекания химических реакций; </w:t>
      </w:r>
    </w:p>
    <w:p w14:paraId="255268A8" w14:textId="77777777" w:rsidR="007675FA" w:rsidRPr="009B53D0" w:rsidRDefault="007675FA" w:rsidP="009B53D0">
      <w:pPr>
        <w:widowControl w:val="0"/>
        <w:tabs>
          <w:tab w:val="left" w:pos="567"/>
        </w:tabs>
        <w:autoSpaceDE w:val="0"/>
        <w:autoSpaceDN w:val="0"/>
        <w:adjustRightInd w:val="0"/>
        <w:spacing w:after="0" w:line="240" w:lineRule="auto"/>
        <w:jc w:val="both"/>
        <w:rPr>
          <w:rFonts w:eastAsia="MS Mincho" w:cs="Times New Roman"/>
          <w:sz w:val="24"/>
          <w:szCs w:val="24"/>
        </w:rPr>
      </w:pPr>
      <w:r w:rsidRPr="009B53D0">
        <w:rPr>
          <w:rFonts w:eastAsia="MS Mincho" w:cs="Times New Roman"/>
          <w:sz w:val="24"/>
          <w:szCs w:val="24"/>
        </w:rPr>
        <w:t xml:space="preserve">изучение способов разделения смесей; </w:t>
      </w:r>
    </w:p>
    <w:p w14:paraId="6585BC5C" w14:textId="77777777" w:rsidR="007675FA" w:rsidRPr="009B53D0" w:rsidRDefault="007675FA" w:rsidP="009B53D0">
      <w:pPr>
        <w:widowControl w:val="0"/>
        <w:tabs>
          <w:tab w:val="left" w:pos="567"/>
        </w:tabs>
        <w:autoSpaceDE w:val="0"/>
        <w:autoSpaceDN w:val="0"/>
        <w:adjustRightInd w:val="0"/>
        <w:spacing w:after="0" w:line="240" w:lineRule="auto"/>
        <w:jc w:val="both"/>
        <w:rPr>
          <w:rFonts w:eastAsia="MS Mincho" w:cs="Times New Roman"/>
          <w:sz w:val="24"/>
          <w:szCs w:val="24"/>
        </w:rPr>
      </w:pPr>
      <w:r w:rsidRPr="009B53D0">
        <w:rPr>
          <w:rFonts w:eastAsia="MS Mincho" w:cs="Times New Roman"/>
          <w:sz w:val="24"/>
          <w:szCs w:val="24"/>
        </w:rPr>
        <w:t xml:space="preserve">получение кислорода и изучение его свойств; </w:t>
      </w:r>
    </w:p>
    <w:p w14:paraId="569812A0" w14:textId="77777777" w:rsidR="007675FA" w:rsidRPr="009B53D0" w:rsidRDefault="007675FA" w:rsidP="009B53D0">
      <w:pPr>
        <w:widowControl w:val="0"/>
        <w:tabs>
          <w:tab w:val="left" w:pos="567"/>
        </w:tabs>
        <w:autoSpaceDE w:val="0"/>
        <w:autoSpaceDN w:val="0"/>
        <w:adjustRightInd w:val="0"/>
        <w:spacing w:after="0" w:line="240" w:lineRule="auto"/>
        <w:jc w:val="both"/>
        <w:rPr>
          <w:rFonts w:eastAsia="MS Mincho" w:cs="Times New Roman"/>
          <w:sz w:val="24"/>
          <w:szCs w:val="24"/>
        </w:rPr>
      </w:pPr>
      <w:r w:rsidRPr="009B53D0">
        <w:rPr>
          <w:rFonts w:eastAsia="MS Mincho" w:cs="Times New Roman"/>
          <w:sz w:val="24"/>
          <w:szCs w:val="24"/>
        </w:rPr>
        <w:t xml:space="preserve">получение водорода и изучение его свойств; </w:t>
      </w:r>
    </w:p>
    <w:p w14:paraId="230F71F9" w14:textId="77777777" w:rsidR="007675FA" w:rsidRPr="009B53D0" w:rsidRDefault="007675FA" w:rsidP="009B53D0">
      <w:pPr>
        <w:widowControl w:val="0"/>
        <w:tabs>
          <w:tab w:val="left" w:pos="567"/>
        </w:tabs>
        <w:autoSpaceDE w:val="0"/>
        <w:autoSpaceDN w:val="0"/>
        <w:adjustRightInd w:val="0"/>
        <w:spacing w:after="0" w:line="240" w:lineRule="auto"/>
        <w:jc w:val="both"/>
        <w:rPr>
          <w:rFonts w:eastAsia="MS Mincho" w:cs="Times New Roman"/>
          <w:sz w:val="24"/>
          <w:szCs w:val="24"/>
        </w:rPr>
      </w:pPr>
      <w:r w:rsidRPr="009B53D0">
        <w:rPr>
          <w:rFonts w:eastAsia="MS Mincho" w:cs="Times New Roman"/>
          <w:sz w:val="24"/>
          <w:szCs w:val="24"/>
        </w:rPr>
        <w:t xml:space="preserve">получение углекислого газа и изучение его свойств; </w:t>
      </w:r>
    </w:p>
    <w:p w14:paraId="22941BE0" w14:textId="77777777" w:rsidR="007675FA" w:rsidRPr="009B53D0" w:rsidRDefault="007675FA" w:rsidP="009B53D0">
      <w:pPr>
        <w:widowControl w:val="0"/>
        <w:tabs>
          <w:tab w:val="left" w:pos="567"/>
        </w:tabs>
        <w:autoSpaceDE w:val="0"/>
        <w:autoSpaceDN w:val="0"/>
        <w:adjustRightInd w:val="0"/>
        <w:spacing w:after="0" w:line="240" w:lineRule="auto"/>
        <w:jc w:val="both"/>
        <w:rPr>
          <w:rFonts w:eastAsia="MS Mincho" w:cs="Times New Roman"/>
          <w:sz w:val="24"/>
          <w:szCs w:val="24"/>
        </w:rPr>
      </w:pPr>
      <w:r w:rsidRPr="009B53D0">
        <w:rPr>
          <w:rFonts w:eastAsia="MS Mincho" w:cs="Times New Roman"/>
          <w:sz w:val="24"/>
          <w:szCs w:val="24"/>
        </w:rPr>
        <w:t xml:space="preserve">получение аммиака и изучение его свойств; </w:t>
      </w:r>
    </w:p>
    <w:p w14:paraId="26FE1F9E" w14:textId="77777777" w:rsidR="007675FA" w:rsidRPr="009B53D0" w:rsidRDefault="007675FA" w:rsidP="009B53D0">
      <w:pPr>
        <w:widowControl w:val="0"/>
        <w:tabs>
          <w:tab w:val="left" w:pos="567"/>
        </w:tabs>
        <w:autoSpaceDE w:val="0"/>
        <w:autoSpaceDN w:val="0"/>
        <w:adjustRightInd w:val="0"/>
        <w:spacing w:after="0" w:line="240" w:lineRule="auto"/>
        <w:jc w:val="both"/>
        <w:rPr>
          <w:rFonts w:eastAsia="MS Mincho" w:cs="Times New Roman"/>
          <w:sz w:val="24"/>
          <w:szCs w:val="24"/>
        </w:rPr>
      </w:pPr>
      <w:r w:rsidRPr="009B53D0">
        <w:rPr>
          <w:rFonts w:eastAsia="MS Mincho" w:cs="Times New Roman"/>
          <w:sz w:val="24"/>
          <w:szCs w:val="24"/>
        </w:rPr>
        <w:t>приготовление растворов с определенной массовой долей растворенного вещества;</w:t>
      </w:r>
    </w:p>
    <w:p w14:paraId="7E0FAF8F" w14:textId="77777777" w:rsidR="007675FA" w:rsidRPr="009B53D0" w:rsidRDefault="007675FA" w:rsidP="009B53D0">
      <w:pPr>
        <w:widowControl w:val="0"/>
        <w:tabs>
          <w:tab w:val="left" w:pos="567"/>
        </w:tabs>
        <w:autoSpaceDE w:val="0"/>
        <w:autoSpaceDN w:val="0"/>
        <w:adjustRightInd w:val="0"/>
        <w:spacing w:after="0" w:line="240" w:lineRule="auto"/>
        <w:jc w:val="both"/>
        <w:rPr>
          <w:rFonts w:eastAsia="MS Mincho" w:cs="Times New Roman"/>
          <w:sz w:val="24"/>
          <w:szCs w:val="24"/>
        </w:rPr>
      </w:pPr>
      <w:r w:rsidRPr="009B53D0">
        <w:rPr>
          <w:rFonts w:eastAsia="MS Mincho" w:cs="Times New Roman"/>
          <w:sz w:val="24"/>
          <w:szCs w:val="24"/>
        </w:rPr>
        <w:t>исследование и описание свойств неорганических веществ различных классов;</w:t>
      </w:r>
    </w:p>
    <w:p w14:paraId="3ACF05DF" w14:textId="77777777" w:rsidR="007675FA" w:rsidRPr="009B53D0" w:rsidRDefault="007675FA" w:rsidP="009B53D0">
      <w:pPr>
        <w:widowControl w:val="0"/>
        <w:tabs>
          <w:tab w:val="left" w:pos="567"/>
        </w:tabs>
        <w:autoSpaceDE w:val="0"/>
        <w:autoSpaceDN w:val="0"/>
        <w:adjustRightInd w:val="0"/>
        <w:spacing w:after="0" w:line="240" w:lineRule="auto"/>
        <w:jc w:val="both"/>
        <w:rPr>
          <w:rFonts w:eastAsia="MS Mincho" w:cs="Times New Roman"/>
          <w:sz w:val="24"/>
          <w:szCs w:val="24"/>
        </w:rPr>
      </w:pPr>
      <w:r w:rsidRPr="009B53D0">
        <w:rPr>
          <w:rFonts w:eastAsia="MS Mincho" w:cs="Times New Roman"/>
          <w:sz w:val="24"/>
          <w:szCs w:val="24"/>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9B53D0" w:rsidRDefault="007675FA" w:rsidP="009B53D0">
      <w:pPr>
        <w:widowControl w:val="0"/>
        <w:tabs>
          <w:tab w:val="left" w:pos="567"/>
        </w:tabs>
        <w:autoSpaceDE w:val="0"/>
        <w:autoSpaceDN w:val="0"/>
        <w:adjustRightInd w:val="0"/>
        <w:spacing w:after="0" w:line="240" w:lineRule="auto"/>
        <w:jc w:val="both"/>
        <w:rPr>
          <w:rFonts w:eastAsia="MS Mincho" w:cs="Times New Roman"/>
          <w:sz w:val="24"/>
          <w:szCs w:val="24"/>
        </w:rPr>
      </w:pPr>
      <w:r w:rsidRPr="009B53D0">
        <w:rPr>
          <w:rFonts w:eastAsia="MS Mincho" w:cs="Times New Roman"/>
          <w:sz w:val="24"/>
          <w:szCs w:val="24"/>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9B53D0" w:rsidRDefault="007675FA" w:rsidP="009B53D0">
      <w:pPr>
        <w:widowControl w:val="0"/>
        <w:tabs>
          <w:tab w:val="left" w:pos="567"/>
        </w:tabs>
        <w:autoSpaceDE w:val="0"/>
        <w:autoSpaceDN w:val="0"/>
        <w:adjustRightInd w:val="0"/>
        <w:spacing w:after="0" w:line="240" w:lineRule="auto"/>
        <w:jc w:val="both"/>
        <w:rPr>
          <w:rFonts w:eastAsia="MS Mincho" w:cs="Times New Roman"/>
          <w:sz w:val="24"/>
          <w:szCs w:val="24"/>
        </w:rPr>
      </w:pPr>
      <w:r w:rsidRPr="009B53D0">
        <w:rPr>
          <w:rFonts w:eastAsia="MS Mincho" w:cs="Times New Roman"/>
          <w:sz w:val="24"/>
          <w:szCs w:val="24"/>
        </w:rPr>
        <w:t>получение нерастворимых оснований;</w:t>
      </w:r>
    </w:p>
    <w:p w14:paraId="289849EB" w14:textId="77777777" w:rsidR="007675FA" w:rsidRPr="009B53D0" w:rsidRDefault="007675FA" w:rsidP="009B53D0">
      <w:pPr>
        <w:widowControl w:val="0"/>
        <w:tabs>
          <w:tab w:val="left" w:pos="567"/>
        </w:tabs>
        <w:autoSpaceDE w:val="0"/>
        <w:autoSpaceDN w:val="0"/>
        <w:adjustRightInd w:val="0"/>
        <w:spacing w:after="0" w:line="240" w:lineRule="auto"/>
        <w:jc w:val="both"/>
        <w:rPr>
          <w:rFonts w:eastAsia="MS Mincho" w:cs="Times New Roman"/>
          <w:sz w:val="24"/>
          <w:szCs w:val="24"/>
        </w:rPr>
      </w:pPr>
      <w:r w:rsidRPr="009B53D0">
        <w:rPr>
          <w:rFonts w:eastAsia="MS Mincho" w:cs="Times New Roman"/>
          <w:sz w:val="24"/>
          <w:szCs w:val="24"/>
        </w:rPr>
        <w:t xml:space="preserve">вытеснение одного металла другим из раствора соли; </w:t>
      </w:r>
    </w:p>
    <w:p w14:paraId="75589130" w14:textId="77777777" w:rsidR="007675FA" w:rsidRPr="009B53D0" w:rsidRDefault="007675FA" w:rsidP="009B53D0">
      <w:pPr>
        <w:widowControl w:val="0"/>
        <w:tabs>
          <w:tab w:val="left" w:pos="567"/>
        </w:tabs>
        <w:autoSpaceDE w:val="0"/>
        <w:autoSpaceDN w:val="0"/>
        <w:adjustRightInd w:val="0"/>
        <w:spacing w:after="0" w:line="240" w:lineRule="auto"/>
        <w:jc w:val="both"/>
        <w:rPr>
          <w:rFonts w:eastAsia="MS Mincho" w:cs="Times New Roman"/>
          <w:sz w:val="24"/>
          <w:szCs w:val="24"/>
        </w:rPr>
      </w:pPr>
      <w:r w:rsidRPr="009B53D0">
        <w:rPr>
          <w:rFonts w:eastAsia="MS Mincho" w:cs="Times New Roman"/>
          <w:sz w:val="24"/>
          <w:szCs w:val="24"/>
        </w:rPr>
        <w:t xml:space="preserve">исследование амфотерных свойств гидроксидов алюминия и цинка; </w:t>
      </w:r>
    </w:p>
    <w:p w14:paraId="61C6CFF4" w14:textId="77777777" w:rsidR="007675FA" w:rsidRPr="009B53D0" w:rsidRDefault="007675FA" w:rsidP="009B53D0">
      <w:pPr>
        <w:widowControl w:val="0"/>
        <w:tabs>
          <w:tab w:val="left" w:pos="567"/>
        </w:tabs>
        <w:autoSpaceDE w:val="0"/>
        <w:autoSpaceDN w:val="0"/>
        <w:adjustRightInd w:val="0"/>
        <w:spacing w:after="0" w:line="240" w:lineRule="auto"/>
        <w:jc w:val="both"/>
        <w:rPr>
          <w:rFonts w:eastAsia="MS Mincho" w:cs="Times New Roman"/>
          <w:sz w:val="24"/>
          <w:szCs w:val="24"/>
        </w:rPr>
      </w:pPr>
      <w:r w:rsidRPr="009B53D0">
        <w:rPr>
          <w:rFonts w:eastAsia="MS Mincho" w:cs="Times New Roman"/>
          <w:sz w:val="24"/>
          <w:szCs w:val="24"/>
        </w:rPr>
        <w:t xml:space="preserve">решение экспериментальных задач по теме «Основные классы неорганических соединений»; </w:t>
      </w:r>
    </w:p>
    <w:p w14:paraId="2324A4AD" w14:textId="77777777" w:rsidR="007675FA" w:rsidRPr="009B53D0" w:rsidRDefault="007675FA" w:rsidP="009B53D0">
      <w:pPr>
        <w:widowControl w:val="0"/>
        <w:tabs>
          <w:tab w:val="left" w:pos="567"/>
        </w:tabs>
        <w:autoSpaceDE w:val="0"/>
        <w:autoSpaceDN w:val="0"/>
        <w:adjustRightInd w:val="0"/>
        <w:spacing w:after="0" w:line="240" w:lineRule="auto"/>
        <w:jc w:val="both"/>
        <w:rPr>
          <w:rFonts w:eastAsia="MS Mincho" w:cs="Times New Roman"/>
          <w:sz w:val="24"/>
          <w:szCs w:val="24"/>
        </w:rPr>
      </w:pPr>
      <w:r w:rsidRPr="009B53D0">
        <w:rPr>
          <w:rFonts w:eastAsia="MS Mincho" w:cs="Times New Roman"/>
          <w:sz w:val="24"/>
          <w:szCs w:val="24"/>
        </w:rPr>
        <w:t>решение экспериментальных задач по теме «Электролитическая диссоциация»;</w:t>
      </w:r>
    </w:p>
    <w:p w14:paraId="4FCE3CF1" w14:textId="77777777" w:rsidR="007675FA" w:rsidRPr="009B53D0" w:rsidRDefault="007675FA" w:rsidP="009B53D0">
      <w:pPr>
        <w:widowControl w:val="0"/>
        <w:tabs>
          <w:tab w:val="left" w:pos="567"/>
        </w:tabs>
        <w:autoSpaceDE w:val="0"/>
        <w:autoSpaceDN w:val="0"/>
        <w:adjustRightInd w:val="0"/>
        <w:spacing w:after="0" w:line="240" w:lineRule="auto"/>
        <w:jc w:val="both"/>
        <w:rPr>
          <w:rFonts w:eastAsia="MS Mincho" w:cs="Times New Roman"/>
          <w:sz w:val="24"/>
          <w:szCs w:val="24"/>
        </w:rPr>
      </w:pPr>
      <w:r w:rsidRPr="009B53D0">
        <w:rPr>
          <w:rFonts w:eastAsia="MS Mincho" w:cs="Times New Roman"/>
          <w:sz w:val="24"/>
          <w:szCs w:val="24"/>
        </w:rPr>
        <w:t xml:space="preserve">решение экспериментальных задач по теме «Важнейшие неметаллы и их соединения»; </w:t>
      </w:r>
    </w:p>
    <w:p w14:paraId="3604B6F4" w14:textId="77777777" w:rsidR="007675FA" w:rsidRPr="009B53D0" w:rsidRDefault="007675FA" w:rsidP="009B53D0">
      <w:pPr>
        <w:widowControl w:val="0"/>
        <w:tabs>
          <w:tab w:val="left" w:pos="567"/>
        </w:tabs>
        <w:autoSpaceDE w:val="0"/>
        <w:autoSpaceDN w:val="0"/>
        <w:adjustRightInd w:val="0"/>
        <w:spacing w:after="0" w:line="240" w:lineRule="auto"/>
        <w:jc w:val="both"/>
        <w:rPr>
          <w:rFonts w:eastAsia="MS Mincho" w:cs="Times New Roman"/>
          <w:sz w:val="24"/>
          <w:szCs w:val="24"/>
        </w:rPr>
      </w:pPr>
      <w:r w:rsidRPr="009B53D0">
        <w:rPr>
          <w:rFonts w:eastAsia="MS Mincho" w:cs="Times New Roman"/>
          <w:sz w:val="24"/>
          <w:szCs w:val="24"/>
        </w:rPr>
        <w:t>решение экспериментальных задач по теме «Важнейшие металлы и их соединения»;</w:t>
      </w:r>
    </w:p>
    <w:p w14:paraId="6DEB7A77" w14:textId="77777777" w:rsidR="007675FA" w:rsidRPr="009B53D0" w:rsidRDefault="007675FA" w:rsidP="009B53D0">
      <w:pPr>
        <w:widowControl w:val="0"/>
        <w:tabs>
          <w:tab w:val="left" w:pos="567"/>
        </w:tabs>
        <w:autoSpaceDE w:val="0"/>
        <w:autoSpaceDN w:val="0"/>
        <w:adjustRightInd w:val="0"/>
        <w:spacing w:after="0" w:line="240" w:lineRule="auto"/>
        <w:jc w:val="both"/>
        <w:rPr>
          <w:rFonts w:eastAsia="MS Mincho" w:cs="Times New Roman"/>
          <w:sz w:val="24"/>
          <w:szCs w:val="24"/>
        </w:rPr>
      </w:pPr>
      <w:r w:rsidRPr="009B53D0">
        <w:rPr>
          <w:rFonts w:eastAsia="MS Mincho" w:cs="Times New Roman"/>
          <w:sz w:val="24"/>
          <w:szCs w:val="24"/>
        </w:rPr>
        <w:t xml:space="preserve">химические эксперименты, иллюстрирующие признаки протекания реакций ионного обмена; </w:t>
      </w:r>
    </w:p>
    <w:p w14:paraId="7DC62089" w14:textId="77777777" w:rsidR="007675FA" w:rsidRPr="009B53D0" w:rsidRDefault="007675FA" w:rsidP="009B53D0">
      <w:pPr>
        <w:widowControl w:val="0"/>
        <w:tabs>
          <w:tab w:val="left" w:pos="567"/>
        </w:tabs>
        <w:autoSpaceDE w:val="0"/>
        <w:autoSpaceDN w:val="0"/>
        <w:adjustRightInd w:val="0"/>
        <w:spacing w:after="0" w:line="240" w:lineRule="auto"/>
        <w:jc w:val="both"/>
        <w:rPr>
          <w:rFonts w:eastAsia="MS Mincho" w:cs="Times New Roman"/>
          <w:sz w:val="24"/>
          <w:szCs w:val="24"/>
        </w:rPr>
      </w:pPr>
      <w:r w:rsidRPr="009B53D0">
        <w:rPr>
          <w:rFonts w:eastAsia="MS Mincho" w:cs="Times New Roman"/>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9B53D0" w:rsidRDefault="007675FA" w:rsidP="009B53D0">
      <w:pPr>
        <w:widowControl w:val="0"/>
        <w:tabs>
          <w:tab w:val="left" w:pos="567"/>
        </w:tabs>
        <w:autoSpaceDE w:val="0"/>
        <w:autoSpaceDN w:val="0"/>
        <w:adjustRightInd w:val="0"/>
        <w:spacing w:after="0" w:line="240" w:lineRule="auto"/>
        <w:jc w:val="both"/>
        <w:rPr>
          <w:rFonts w:eastAsia="MS Mincho" w:cs="Times New Roman"/>
          <w:sz w:val="24"/>
          <w:szCs w:val="24"/>
        </w:rPr>
      </w:pPr>
      <w:r w:rsidRPr="009B53D0">
        <w:rPr>
          <w:rFonts w:eastAsia="MS Mincho"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9B53D0" w:rsidRDefault="007675FA" w:rsidP="00877559">
      <w:pPr>
        <w:numPr>
          <w:ilvl w:val="0"/>
          <w:numId w:val="14"/>
        </w:numPr>
        <w:shd w:val="clear" w:color="auto" w:fill="FFFFFF"/>
        <w:spacing w:after="0" w:line="240" w:lineRule="auto"/>
        <w:ind w:left="0" w:firstLine="0"/>
        <w:jc w:val="both"/>
        <w:rPr>
          <w:rFonts w:eastAsia="Times New Roman" w:cs="Times New Roman"/>
          <w:sz w:val="24"/>
          <w:szCs w:val="24"/>
        </w:rPr>
      </w:pPr>
      <w:r w:rsidRPr="009B53D0">
        <w:rPr>
          <w:rFonts w:eastAsia="Times New Roman" w:cs="Times New Roman"/>
          <w:sz w:val="24"/>
          <w:szCs w:val="24"/>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9B53D0" w:rsidRDefault="007675FA" w:rsidP="00877559">
      <w:pPr>
        <w:numPr>
          <w:ilvl w:val="0"/>
          <w:numId w:val="14"/>
        </w:numPr>
        <w:shd w:val="clear" w:color="auto" w:fill="FFFFFF"/>
        <w:spacing w:after="0" w:line="240" w:lineRule="auto"/>
        <w:ind w:left="0" w:firstLine="0"/>
        <w:jc w:val="both"/>
        <w:rPr>
          <w:rFonts w:eastAsia="Times New Roman" w:cs="Times New Roman"/>
          <w:sz w:val="24"/>
          <w:szCs w:val="24"/>
        </w:rPr>
      </w:pPr>
      <w:r w:rsidRPr="009B53D0">
        <w:rPr>
          <w:rFonts w:eastAsia="Times New Roman" w:cs="Times New Roman"/>
          <w:sz w:val="24"/>
          <w:szCs w:val="24"/>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9B53D0" w:rsidRDefault="007675FA" w:rsidP="00877559">
      <w:pPr>
        <w:numPr>
          <w:ilvl w:val="0"/>
          <w:numId w:val="14"/>
        </w:numPr>
        <w:shd w:val="clear" w:color="auto" w:fill="FFFFFF"/>
        <w:spacing w:after="0" w:line="240" w:lineRule="auto"/>
        <w:ind w:left="0" w:firstLine="0"/>
        <w:jc w:val="both"/>
        <w:rPr>
          <w:rFonts w:eastAsia="Times New Roman" w:cs="Times New Roman"/>
          <w:sz w:val="24"/>
          <w:szCs w:val="24"/>
        </w:rPr>
      </w:pPr>
      <w:r w:rsidRPr="009B53D0">
        <w:rPr>
          <w:rFonts w:eastAsia="Times New Roman" w:cs="Times New Roman"/>
          <w:sz w:val="24"/>
          <w:szCs w:val="24"/>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9B53D0" w:rsidRDefault="007675FA" w:rsidP="00877559">
      <w:pPr>
        <w:numPr>
          <w:ilvl w:val="0"/>
          <w:numId w:val="14"/>
        </w:numPr>
        <w:shd w:val="clear" w:color="auto" w:fill="FFFFFF"/>
        <w:spacing w:after="0" w:line="240" w:lineRule="auto"/>
        <w:ind w:left="0" w:firstLine="0"/>
        <w:jc w:val="both"/>
        <w:rPr>
          <w:rFonts w:eastAsia="Times New Roman" w:cs="Times New Roman"/>
          <w:sz w:val="24"/>
          <w:szCs w:val="24"/>
        </w:rPr>
      </w:pPr>
      <w:r w:rsidRPr="009B53D0">
        <w:rPr>
          <w:rFonts w:eastAsia="Times New Roman" w:cs="Times New Roman"/>
          <w:sz w:val="24"/>
          <w:szCs w:val="24"/>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19B588A6" w14:textId="77777777" w:rsidR="007675FA" w:rsidRPr="009B53D0" w:rsidRDefault="007675FA" w:rsidP="009B53D0">
      <w:pPr>
        <w:spacing w:after="0" w:line="240" w:lineRule="auto"/>
        <w:ind w:firstLine="709"/>
        <w:jc w:val="both"/>
        <w:rPr>
          <w:rFonts w:eastAsia="Times New Roman" w:cs="Times New Roman"/>
          <w:b/>
          <w:bCs/>
          <w:sz w:val="24"/>
          <w:szCs w:val="24"/>
          <w:lang w:eastAsia="en-US"/>
        </w:rPr>
      </w:pPr>
      <w:r w:rsidRPr="009B53D0">
        <w:rPr>
          <w:rFonts w:eastAsia="Times New Roman" w:cs="Times New Roman"/>
          <w:b/>
          <w:bCs/>
          <w:sz w:val="24"/>
          <w:szCs w:val="24"/>
          <w:lang w:eastAsia="en-US"/>
        </w:rPr>
        <w:t>Требования к предметным результатам освоения учебного предмета «Химия», распределенные по годам обучения</w:t>
      </w:r>
    </w:p>
    <w:p w14:paraId="6448110F" w14:textId="77777777" w:rsidR="007675FA" w:rsidRPr="009B53D0" w:rsidRDefault="007675FA" w:rsidP="009B53D0">
      <w:pPr>
        <w:spacing w:after="0" w:line="240" w:lineRule="auto"/>
        <w:ind w:firstLine="709"/>
        <w:jc w:val="both"/>
        <w:rPr>
          <w:rFonts w:cs="Times New Roman"/>
          <w:sz w:val="24"/>
          <w:szCs w:val="24"/>
        </w:rPr>
      </w:pPr>
      <w:r w:rsidRPr="009B53D0">
        <w:rPr>
          <w:rFonts w:eastAsia="Times New Roman" w:cs="Times New Roman"/>
          <w:sz w:val="24"/>
          <w:szCs w:val="24"/>
        </w:rPr>
        <w:lastRenderedPageBreak/>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3BC3549A" w14:textId="77777777" w:rsidR="007675FA" w:rsidRPr="009B53D0" w:rsidRDefault="007675FA" w:rsidP="009B53D0">
      <w:pPr>
        <w:spacing w:after="0" w:line="240" w:lineRule="auto"/>
        <w:jc w:val="both"/>
        <w:rPr>
          <w:rFonts w:eastAsia="Times New Roman" w:cs="Times New Roman"/>
          <w:b/>
          <w:sz w:val="24"/>
          <w:szCs w:val="24"/>
        </w:rPr>
      </w:pPr>
      <w:r w:rsidRPr="009B53D0">
        <w:rPr>
          <w:rFonts w:eastAsia="Times New Roman" w:cs="Times New Roman"/>
          <w:b/>
          <w:sz w:val="24"/>
          <w:szCs w:val="24"/>
        </w:rPr>
        <w:t>8 КЛАСС</w:t>
      </w:r>
    </w:p>
    <w:p w14:paraId="4F915DDA" w14:textId="0C4ECB4D"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9B53D0">
        <w:rPr>
          <w:rFonts w:cs="Times New Roman"/>
          <w:i/>
          <w:sz w:val="24"/>
          <w:szCs w:val="24"/>
        </w:rPr>
        <w:t>электроотрицательность</w:t>
      </w:r>
      <w:r w:rsidR="00AE7069" w:rsidRPr="009B53D0">
        <w:rPr>
          <w:rStyle w:val="a8"/>
          <w:rFonts w:cs="Times New Roman"/>
          <w:i/>
          <w:sz w:val="24"/>
          <w:szCs w:val="24"/>
        </w:rPr>
        <w:footnoteReference w:id="12"/>
      </w:r>
      <w:r w:rsidRPr="009B53D0">
        <w:rPr>
          <w:rFonts w:cs="Times New Roman"/>
          <w:i/>
          <w:sz w:val="24"/>
          <w:szCs w:val="24"/>
        </w:rPr>
        <w:t>,</w:t>
      </w:r>
      <w:r w:rsidRPr="009B53D0">
        <w:rPr>
          <w:rFonts w:cs="Times New Roman"/>
          <w:sz w:val="24"/>
          <w:szCs w:val="24"/>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9B53D0">
        <w:rPr>
          <w:rFonts w:cs="Times New Roman"/>
          <w:i/>
          <w:sz w:val="24"/>
          <w:szCs w:val="24"/>
        </w:rPr>
        <w:t>тепловой эффект реакции;</w:t>
      </w:r>
      <w:r w:rsidRPr="009B53D0">
        <w:rPr>
          <w:rFonts w:cs="Times New Roman"/>
          <w:sz w:val="24"/>
          <w:szCs w:val="24"/>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9B53D0">
        <w:rPr>
          <w:rFonts w:cs="Times New Roman"/>
          <w:i/>
          <w:sz w:val="24"/>
          <w:szCs w:val="24"/>
        </w:rPr>
        <w:t>закон постоянства состава,</w:t>
      </w:r>
      <w:r w:rsidRPr="009B53D0">
        <w:rPr>
          <w:rFonts w:cs="Times New Roman"/>
          <w:sz w:val="24"/>
          <w:szCs w:val="24"/>
        </w:rPr>
        <w:t xml:space="preserve"> закон Авогадро; атомно-молекулярная теория.</w:t>
      </w:r>
      <w:r w:rsidR="00DA2302" w:rsidRPr="009B53D0">
        <w:rPr>
          <w:rFonts w:cs="Times New Roman"/>
          <w:sz w:val="24"/>
          <w:szCs w:val="24"/>
        </w:rPr>
        <w:t xml:space="preserve"> </w:t>
      </w:r>
      <w:r w:rsidRPr="009B53D0">
        <w:rPr>
          <w:rFonts w:cs="Times New Roman"/>
          <w:sz w:val="24"/>
          <w:szCs w:val="24"/>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классифицировать</w:t>
      </w:r>
      <w:r w:rsidRPr="009B53D0">
        <w:rPr>
          <w:rFonts w:cs="Times New Roman"/>
          <w:i/>
          <w:iCs/>
          <w:sz w:val="24"/>
          <w:szCs w:val="24"/>
        </w:rPr>
        <w:t xml:space="preserve"> </w:t>
      </w:r>
      <w:r w:rsidRPr="009B53D0">
        <w:rPr>
          <w:rFonts w:cs="Times New Roman"/>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0AC01629" w14:textId="109BE7E5"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9B53D0">
        <w:rPr>
          <w:rFonts w:cs="Times New Roman"/>
          <w:sz w:val="24"/>
          <w:szCs w:val="24"/>
        </w:rPr>
        <w:t xml:space="preserve">применять основные операции мыслительной деятельности </w:t>
      </w:r>
      <w:r w:rsidR="00897347" w:rsidRPr="009B53D0">
        <w:rPr>
          <w:rFonts w:cs="Times New Roman"/>
          <w:sz w:val="24"/>
          <w:szCs w:val="24"/>
        </w:rPr>
        <w:t>–</w:t>
      </w:r>
      <w:r w:rsidRPr="009B53D0">
        <w:rPr>
          <w:rFonts w:cs="Times New Roman"/>
          <w:sz w:val="24"/>
          <w:szCs w:val="24"/>
        </w:rPr>
        <w:t xml:space="preserve"> анализ и синтез, сравнение, обобщение, систематизация, классификация, выявление причинно-следственных связей </w:t>
      </w:r>
      <w:r w:rsidR="00DA2302" w:rsidRPr="009B53D0">
        <w:rPr>
          <w:rFonts w:cs="Times New Roman"/>
          <w:sz w:val="24"/>
          <w:szCs w:val="24"/>
        </w:rPr>
        <w:t>–</w:t>
      </w:r>
      <w:r w:rsidRPr="009B53D0">
        <w:rPr>
          <w:rFonts w:cs="Times New Roman"/>
          <w:sz w:val="24"/>
          <w:szCs w:val="24"/>
        </w:rPr>
        <w:t xml:space="preserve"> для изучения свойств веществ и химических реакций; естественно-научные методы познания </w:t>
      </w:r>
      <w:r w:rsidR="00DA2302" w:rsidRPr="009B53D0">
        <w:rPr>
          <w:rFonts w:cs="Times New Roman"/>
          <w:sz w:val="24"/>
          <w:szCs w:val="24"/>
        </w:rPr>
        <w:t>–</w:t>
      </w:r>
      <w:r w:rsidRPr="009B53D0">
        <w:rPr>
          <w:rFonts w:cs="Times New Roman"/>
          <w:sz w:val="24"/>
          <w:szCs w:val="24"/>
        </w:rPr>
        <w:t xml:space="preserve"> наблюдение, измерение, моделирование, эксперимент </w:t>
      </w:r>
      <w:r w:rsidRPr="009B53D0">
        <w:rPr>
          <w:rFonts w:cs="Times New Roman"/>
          <w:i/>
          <w:sz w:val="24"/>
          <w:szCs w:val="24"/>
        </w:rPr>
        <w:t xml:space="preserve">(реальный и мысленный) </w:t>
      </w:r>
      <w:r w:rsidRPr="009B53D0">
        <w:rPr>
          <w:rFonts w:cs="Times New Roman"/>
          <w:sz w:val="24"/>
          <w:szCs w:val="24"/>
        </w:rPr>
        <w:t>под руководством педагога</w:t>
      </w:r>
      <w:r w:rsidRPr="009B53D0">
        <w:rPr>
          <w:rFonts w:cs="Times New Roman"/>
          <w:i/>
          <w:sz w:val="24"/>
          <w:szCs w:val="24"/>
        </w:rPr>
        <w:t>;</w:t>
      </w:r>
    </w:p>
    <w:p w14:paraId="061ED33A" w14:textId="2CED8A2A"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w:t>
      </w:r>
      <w:r w:rsidRPr="009B53D0">
        <w:rPr>
          <w:rFonts w:cs="Times New Roman"/>
          <w:sz w:val="24"/>
          <w:szCs w:val="24"/>
        </w:rPr>
        <w:lastRenderedPageBreak/>
        <w:t>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679A119D" w14:textId="77777777" w:rsidR="007675FA" w:rsidRPr="009B53D0" w:rsidRDefault="007675FA" w:rsidP="009B53D0">
      <w:pPr>
        <w:spacing w:after="0" w:line="240" w:lineRule="auto"/>
        <w:jc w:val="both"/>
        <w:rPr>
          <w:rFonts w:eastAsia="Times New Roman" w:cs="Times New Roman"/>
          <w:b/>
          <w:sz w:val="24"/>
          <w:szCs w:val="24"/>
        </w:rPr>
      </w:pPr>
      <w:r w:rsidRPr="009B53D0">
        <w:rPr>
          <w:rFonts w:eastAsia="Times New Roman" w:cs="Times New Roman"/>
          <w:b/>
          <w:sz w:val="24"/>
          <w:szCs w:val="24"/>
        </w:rPr>
        <w:t>9 КЛАСС</w:t>
      </w:r>
    </w:p>
    <w:p w14:paraId="1CA2A10F" w14:textId="66784EBA"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9B53D0">
        <w:rPr>
          <w:rFonts w:cs="Times New Roman"/>
          <w:i/>
          <w:sz w:val="24"/>
          <w:szCs w:val="24"/>
        </w:rPr>
        <w:t>тепловой эффект реакции,</w:t>
      </w:r>
      <w:r w:rsidRPr="009B53D0">
        <w:rPr>
          <w:rFonts w:cs="Times New Roman"/>
          <w:sz w:val="24"/>
          <w:szCs w:val="24"/>
        </w:rPr>
        <w:t xml:space="preserve">моль, молярный объём, раствор; электролиты, неэлектролиты, электролитическая диссоциация, реакции ионного обмена, катализатор, </w:t>
      </w:r>
      <w:r w:rsidRPr="009B53D0">
        <w:rPr>
          <w:rFonts w:cs="Times New Roman"/>
          <w:i/>
          <w:sz w:val="24"/>
          <w:szCs w:val="24"/>
        </w:rPr>
        <w:t>химическое равновесие, обратимые и необратимые реакции,</w:t>
      </w:r>
      <w:r w:rsidRPr="009B53D0">
        <w:rPr>
          <w:rFonts w:cs="Times New Roman"/>
          <w:sz w:val="24"/>
          <w:szCs w:val="24"/>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9B53D0">
        <w:rPr>
          <w:rFonts w:cs="Times New Roman"/>
          <w:i/>
          <w:sz w:val="24"/>
          <w:szCs w:val="24"/>
        </w:rPr>
        <w:t>коррозия металлов, сплавы; скорость химической реакции,</w:t>
      </w:r>
      <w:r w:rsidRPr="009B53D0">
        <w:rPr>
          <w:rFonts w:cs="Times New Roman"/>
          <w:sz w:val="24"/>
          <w:szCs w:val="24"/>
        </w:rPr>
        <w:t xml:space="preserve"> предельно допустимая концентрация (ПДК) вещества;</w:t>
      </w:r>
    </w:p>
    <w:p w14:paraId="26097AF1" w14:textId="50BDC975"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9B53D0">
        <w:rPr>
          <w:rFonts w:cs="Times New Roman"/>
          <w:sz w:val="24"/>
          <w:szCs w:val="24"/>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9B53D0">
        <w:rPr>
          <w:rFonts w:cs="Times New Roman"/>
          <w:i/>
          <w:sz w:val="24"/>
          <w:szCs w:val="24"/>
        </w:rPr>
        <w:t>тип кристаллической решётки конкретного вещества;</w:t>
      </w:r>
    </w:p>
    <w:p w14:paraId="34F6A109" w14:textId="060F31FC"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раскрывать смысл</w:t>
      </w:r>
      <w:r w:rsidR="00AE7069" w:rsidRPr="009B53D0">
        <w:rPr>
          <w:rFonts w:cs="Times New Roman"/>
          <w:sz w:val="24"/>
          <w:szCs w:val="24"/>
        </w:rPr>
        <w:t xml:space="preserve"> Периодического закона Д.</w:t>
      </w:r>
      <w:r w:rsidRPr="009B53D0">
        <w:rPr>
          <w:rFonts w:cs="Times New Roman"/>
          <w:sz w:val="24"/>
          <w:szCs w:val="24"/>
        </w:rPr>
        <w:t xml:space="preserve">И. Менделеева и демонстрировать его понимание: </w:t>
      </w:r>
      <w:r w:rsidRPr="009B53D0">
        <w:rPr>
          <w:rFonts w:cs="Times New Roman"/>
          <w:i/>
          <w:iCs/>
          <w:sz w:val="24"/>
          <w:szCs w:val="24"/>
        </w:rPr>
        <w:t>описывать и характеризовать</w:t>
      </w:r>
      <w:r w:rsidRPr="009B53D0">
        <w:rPr>
          <w:rFonts w:cs="Times New Roman"/>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9B53D0">
        <w:rPr>
          <w:rFonts w:cs="Times New Roman"/>
          <w:i/>
          <w:iCs/>
          <w:sz w:val="24"/>
          <w:szCs w:val="24"/>
        </w:rPr>
        <w:t>соотносить</w:t>
      </w:r>
      <w:r w:rsidRPr="009B53D0">
        <w:rPr>
          <w:rFonts w:cs="Times New Roman"/>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9B53D0">
        <w:rPr>
          <w:rFonts w:cs="Times New Roman"/>
          <w:i/>
          <w:iCs/>
          <w:sz w:val="24"/>
          <w:szCs w:val="24"/>
        </w:rPr>
        <w:t>объяснять</w:t>
      </w:r>
      <w:r w:rsidRPr="009B53D0">
        <w:rPr>
          <w:rFonts w:cs="Times New Roman"/>
          <w:sz w:val="24"/>
          <w:szCs w:val="24"/>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прогнозировать</w:t>
      </w:r>
      <w:r w:rsidRPr="009B53D0">
        <w:rPr>
          <w:rFonts w:cs="Times New Roman"/>
          <w:i/>
          <w:iCs/>
          <w:sz w:val="24"/>
          <w:szCs w:val="24"/>
        </w:rPr>
        <w:t xml:space="preserve"> </w:t>
      </w:r>
      <w:r w:rsidRPr="009B53D0">
        <w:rPr>
          <w:rFonts w:cs="Times New Roman"/>
          <w:sz w:val="24"/>
          <w:szCs w:val="24"/>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54951D51" w14:textId="15EDE6FF"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следовать</w:t>
      </w:r>
      <w:r w:rsidRPr="009B53D0">
        <w:rPr>
          <w:rFonts w:cs="Times New Roman"/>
          <w:i/>
          <w:iCs/>
          <w:sz w:val="24"/>
          <w:szCs w:val="24"/>
        </w:rPr>
        <w:t xml:space="preserve"> </w:t>
      </w:r>
      <w:r w:rsidRPr="009B53D0">
        <w:rPr>
          <w:rFonts w:cs="Times New Roman"/>
          <w:sz w:val="24"/>
          <w:szCs w:val="24"/>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9B53D0" w:rsidRDefault="007675FA" w:rsidP="009B53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проводить реакции, подтверждающие качественный состав различных веществ: распознавать </w:t>
      </w:r>
      <w:r w:rsidRPr="009B53D0">
        <w:rPr>
          <w:rFonts w:cs="Times New Roman"/>
          <w:sz w:val="24"/>
          <w:szCs w:val="24"/>
        </w:rPr>
        <w:lastRenderedPageBreak/>
        <w:t>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01F61F68" w:rsidR="00AE7069" w:rsidRDefault="007675FA" w:rsidP="009B53D0">
      <w:pPr>
        <w:tabs>
          <w:tab w:val="left" w:pos="510"/>
        </w:tabs>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применять основные операции мыслительной деятельности </w:t>
      </w:r>
      <w:r w:rsidR="00DA2302" w:rsidRPr="009B53D0">
        <w:rPr>
          <w:rFonts w:cs="Times New Roman"/>
          <w:sz w:val="24"/>
          <w:szCs w:val="24"/>
        </w:rPr>
        <w:t>–</w:t>
      </w:r>
      <w:r w:rsidRPr="009B53D0">
        <w:rPr>
          <w:rFonts w:cs="Times New Roman"/>
          <w:sz w:val="24"/>
          <w:szCs w:val="24"/>
        </w:rPr>
        <w:t xml:space="preserve"> анализ и синт</w:t>
      </w:r>
      <w:r w:rsidRPr="009B53D0">
        <w:rPr>
          <w:rFonts w:cs="Times New Roman"/>
          <w:spacing w:val="-2"/>
          <w:sz w:val="24"/>
          <w:szCs w:val="24"/>
        </w:rPr>
        <w:t xml:space="preserve">ез, сравнение, обобщение, систематизацию, выявление причинно-следственных связей </w:t>
      </w:r>
      <w:r w:rsidR="00DA2302" w:rsidRPr="009B53D0">
        <w:rPr>
          <w:rFonts w:cs="Times New Roman"/>
          <w:spacing w:val="-2"/>
          <w:sz w:val="24"/>
          <w:szCs w:val="24"/>
        </w:rPr>
        <w:t>–</w:t>
      </w:r>
      <w:r w:rsidRPr="009B53D0">
        <w:rPr>
          <w:rFonts w:cs="Times New Roman"/>
          <w:spacing w:val="-2"/>
          <w:sz w:val="24"/>
          <w:szCs w:val="24"/>
        </w:rPr>
        <w:t xml:space="preserve"> для изучения свойств веществ и химических реакций; естественно-научные методы познания </w:t>
      </w:r>
      <w:r w:rsidR="00DA2302" w:rsidRPr="009B53D0">
        <w:rPr>
          <w:rFonts w:cs="Times New Roman"/>
          <w:spacing w:val="-2"/>
          <w:sz w:val="24"/>
          <w:szCs w:val="24"/>
        </w:rPr>
        <w:t>–</w:t>
      </w:r>
      <w:r w:rsidRPr="009B53D0">
        <w:rPr>
          <w:rFonts w:cs="Times New Roman"/>
          <w:spacing w:val="-2"/>
          <w:sz w:val="24"/>
          <w:szCs w:val="24"/>
        </w:rPr>
        <w:t xml:space="preserve"> наблюдение, измерение, моделирование, эксперим</w:t>
      </w:r>
      <w:r w:rsidRPr="009B53D0">
        <w:rPr>
          <w:rFonts w:cs="Times New Roman"/>
          <w:sz w:val="24"/>
          <w:szCs w:val="24"/>
        </w:rPr>
        <w:t>ент (реальный и мысленный).</w:t>
      </w:r>
      <w:r w:rsidR="00AE7069" w:rsidRPr="009B53D0">
        <w:rPr>
          <w:rFonts w:cs="Times New Roman"/>
          <w:sz w:val="24"/>
          <w:szCs w:val="24"/>
        </w:rPr>
        <w:t xml:space="preserve"> </w:t>
      </w:r>
    </w:p>
    <w:p w14:paraId="0AA8B43D" w14:textId="77777777" w:rsidR="00156B7F" w:rsidRDefault="00156B7F" w:rsidP="00432718">
      <w:pPr>
        <w:tabs>
          <w:tab w:val="left" w:pos="510"/>
        </w:tabs>
        <w:autoSpaceDE w:val="0"/>
        <w:autoSpaceDN w:val="0"/>
        <w:adjustRightInd w:val="0"/>
        <w:spacing w:after="0" w:line="240" w:lineRule="auto"/>
        <w:ind w:firstLine="709"/>
        <w:jc w:val="both"/>
        <w:textAlignment w:val="center"/>
        <w:rPr>
          <w:rFonts w:cs="Times New Roman"/>
          <w:b/>
          <w:caps/>
          <w:sz w:val="24"/>
          <w:szCs w:val="24"/>
        </w:rPr>
      </w:pPr>
      <w:bookmarkStart w:id="730" w:name="_Toc97114953"/>
    </w:p>
    <w:p w14:paraId="65B793F1" w14:textId="67964382" w:rsidR="00B4280B" w:rsidRPr="00432718" w:rsidRDefault="00B4280B" w:rsidP="00432718">
      <w:pPr>
        <w:tabs>
          <w:tab w:val="left" w:pos="510"/>
        </w:tabs>
        <w:autoSpaceDE w:val="0"/>
        <w:autoSpaceDN w:val="0"/>
        <w:adjustRightInd w:val="0"/>
        <w:spacing w:after="0" w:line="240" w:lineRule="auto"/>
        <w:ind w:firstLine="709"/>
        <w:jc w:val="both"/>
        <w:textAlignment w:val="center"/>
        <w:rPr>
          <w:rFonts w:cs="Times New Roman"/>
          <w:b/>
          <w:caps/>
          <w:sz w:val="24"/>
          <w:szCs w:val="24"/>
        </w:rPr>
      </w:pPr>
      <w:r w:rsidRPr="00432718">
        <w:rPr>
          <w:rFonts w:cs="Times New Roman"/>
          <w:b/>
          <w:caps/>
          <w:sz w:val="24"/>
          <w:szCs w:val="24"/>
        </w:rPr>
        <w:t>2.2.</w:t>
      </w:r>
      <w:r w:rsidR="008B7E5C" w:rsidRPr="00432718">
        <w:rPr>
          <w:rFonts w:cs="Times New Roman"/>
          <w:b/>
          <w:caps/>
          <w:sz w:val="24"/>
          <w:szCs w:val="24"/>
        </w:rPr>
        <w:t>1</w:t>
      </w:r>
      <w:r w:rsidRPr="00432718">
        <w:rPr>
          <w:rFonts w:cs="Times New Roman"/>
          <w:b/>
          <w:caps/>
          <w:sz w:val="24"/>
          <w:szCs w:val="24"/>
        </w:rPr>
        <w:t>.1</w:t>
      </w:r>
      <w:r w:rsidR="00FA4D15" w:rsidRPr="00432718">
        <w:rPr>
          <w:rFonts w:cs="Times New Roman"/>
          <w:b/>
          <w:caps/>
          <w:sz w:val="24"/>
          <w:szCs w:val="24"/>
        </w:rPr>
        <w:t>4</w:t>
      </w:r>
      <w:r w:rsidRPr="00432718">
        <w:rPr>
          <w:rFonts w:cs="Times New Roman"/>
          <w:b/>
          <w:caps/>
          <w:sz w:val="24"/>
          <w:szCs w:val="24"/>
        </w:rPr>
        <w:t>. Изобразительное искусство</w:t>
      </w:r>
      <w:bookmarkEnd w:id="730"/>
    </w:p>
    <w:p w14:paraId="4EB3606A" w14:textId="77777777" w:rsidR="00B4280B" w:rsidRPr="009B53D0" w:rsidRDefault="00B4280B" w:rsidP="009B53D0">
      <w:pPr>
        <w:spacing w:after="0" w:line="240" w:lineRule="auto"/>
        <w:ind w:firstLine="709"/>
        <w:rPr>
          <w:rFonts w:cs="Times New Roman"/>
          <w:sz w:val="24"/>
          <w:szCs w:val="24"/>
        </w:rPr>
      </w:pPr>
    </w:p>
    <w:p w14:paraId="7081EE49" w14:textId="77777777" w:rsidR="002B409D" w:rsidRPr="009B53D0" w:rsidRDefault="002B409D" w:rsidP="009B53D0">
      <w:pPr>
        <w:spacing w:after="0" w:line="240" w:lineRule="auto"/>
        <w:jc w:val="both"/>
        <w:rPr>
          <w:rFonts w:eastAsiaTheme="majorEastAsia" w:cs="Times New Roman"/>
          <w:sz w:val="24"/>
          <w:szCs w:val="24"/>
        </w:rPr>
      </w:pPr>
      <w:bookmarkStart w:id="731" w:name="_Toc85367029"/>
      <w:r w:rsidRPr="009B53D0">
        <w:rPr>
          <w:rFonts w:eastAsiaTheme="majorEastAsia" w:cs="Times New Roman"/>
          <w:sz w:val="24"/>
          <w:szCs w:val="24"/>
        </w:rPr>
        <w:t>ПОЯСНИТЕЛЬНАЯ ЗАПИСКА</w:t>
      </w:r>
      <w:bookmarkEnd w:id="731"/>
    </w:p>
    <w:p w14:paraId="5140C67A" w14:textId="7379A84E" w:rsidR="002B409D" w:rsidRPr="009B53D0" w:rsidRDefault="009B53D0" w:rsidP="009B53D0">
      <w:pPr>
        <w:spacing w:after="0" w:line="240" w:lineRule="auto"/>
        <w:ind w:firstLine="709"/>
        <w:jc w:val="both"/>
        <w:rPr>
          <w:rFonts w:eastAsia="Arial Unicode MS" w:cs="Times New Roman"/>
          <w:kern w:val="1"/>
          <w:sz w:val="24"/>
          <w:szCs w:val="24"/>
          <w:lang w:eastAsia="en-US"/>
        </w:rPr>
      </w:pPr>
      <w:r w:rsidRPr="009B53D0">
        <w:rPr>
          <w:rFonts w:eastAsia="Arial Unicode MS" w:cs="Times New Roman"/>
          <w:kern w:val="1"/>
          <w:sz w:val="24"/>
          <w:szCs w:val="24"/>
          <w:lang w:eastAsia="en-US"/>
        </w:rPr>
        <w:t>Р</w:t>
      </w:r>
      <w:r w:rsidR="002B409D" w:rsidRPr="009B53D0">
        <w:rPr>
          <w:rFonts w:eastAsia="Arial Unicode MS" w:cs="Times New Roman"/>
          <w:kern w:val="1"/>
          <w:sz w:val="24"/>
          <w:szCs w:val="24"/>
          <w:lang w:eastAsia="en-US"/>
        </w:rPr>
        <w:t xml:space="preserve">абочая программа по изобразительному искусству для обучающихся с задержкой психического развития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АООП ООО </w:t>
      </w:r>
      <w:r w:rsidR="00507EEF" w:rsidRPr="009B53D0">
        <w:rPr>
          <w:rFonts w:eastAsia="Arial Unicode MS" w:cs="Times New Roman"/>
          <w:kern w:val="1"/>
          <w:sz w:val="24"/>
          <w:szCs w:val="24"/>
          <w:lang w:eastAsia="en-US"/>
        </w:rPr>
        <w:t xml:space="preserve">обучающихся с </w:t>
      </w:r>
      <w:r w:rsidR="002B409D" w:rsidRPr="009B53D0">
        <w:rPr>
          <w:rFonts w:eastAsia="Arial Unicode MS" w:cs="Times New Roman"/>
          <w:kern w:val="1"/>
          <w:sz w:val="24"/>
          <w:szCs w:val="24"/>
          <w:lang w:eastAsia="en-US"/>
        </w:rPr>
        <w:t>ЗПР,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p>
    <w:p w14:paraId="6C5DE7BA" w14:textId="77777777" w:rsidR="002B409D" w:rsidRPr="009B53D0" w:rsidRDefault="002B409D" w:rsidP="009B53D0">
      <w:pPr>
        <w:spacing w:after="0" w:line="240" w:lineRule="auto"/>
        <w:ind w:firstLine="709"/>
        <w:jc w:val="both"/>
        <w:rPr>
          <w:rFonts w:eastAsiaTheme="majorEastAsia" w:cs="Times New Roman"/>
          <w:b/>
          <w:bCs/>
          <w:sz w:val="24"/>
          <w:szCs w:val="24"/>
          <w:lang w:eastAsia="en-US"/>
        </w:rPr>
      </w:pPr>
      <w:bookmarkStart w:id="732" w:name="_Toc85367030"/>
      <w:r w:rsidRPr="009B53D0">
        <w:rPr>
          <w:rFonts w:eastAsiaTheme="majorEastAsia" w:cs="Times New Roman"/>
          <w:b/>
          <w:bCs/>
          <w:sz w:val="24"/>
          <w:szCs w:val="24"/>
          <w:lang w:eastAsia="en-US"/>
        </w:rPr>
        <w:t>Общая характеристика учебного предмета «Изобразительное искусство»</w:t>
      </w:r>
      <w:bookmarkEnd w:id="732"/>
    </w:p>
    <w:p w14:paraId="698FC90C" w14:textId="123C999A"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Основное содержание учебного предме</w:t>
      </w:r>
      <w:r w:rsidR="009B53D0" w:rsidRPr="009B53D0">
        <w:rPr>
          <w:rFonts w:cs="Times New Roman"/>
          <w:sz w:val="24"/>
          <w:szCs w:val="24"/>
        </w:rPr>
        <w:t xml:space="preserve">та «Изобразительное искусство» </w:t>
      </w:r>
      <w:r w:rsidRPr="009B53D0">
        <w:rPr>
          <w:rFonts w:cs="Times New Roman"/>
          <w:sz w:val="24"/>
          <w:szCs w:val="24"/>
        </w:rPr>
        <w:t>в рамках адаптированной основной образовательной программы основного общег</w:t>
      </w:r>
      <w:r w:rsidR="009B53D0" w:rsidRPr="009B53D0">
        <w:rPr>
          <w:rFonts w:cs="Times New Roman"/>
          <w:sz w:val="24"/>
          <w:szCs w:val="24"/>
        </w:rPr>
        <w:t>о образования обучающихся с ЗПР</w:t>
      </w:r>
      <w:r w:rsidRPr="009B53D0">
        <w:rPr>
          <w:rFonts w:cs="Times New Roman"/>
          <w:sz w:val="24"/>
          <w:szCs w:val="24"/>
        </w:rPr>
        <w:t xml:space="preserve">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 </w:t>
      </w:r>
    </w:p>
    <w:p w14:paraId="59BDACCD"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9B53D0" w:rsidRDefault="002B409D"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9B53D0">
        <w:rPr>
          <w:rFonts w:eastAsia="Arial Unicode MS" w:cs="Times New Roman"/>
          <w:kern w:val="1"/>
          <w:sz w:val="24"/>
          <w:szCs w:val="24"/>
        </w:rPr>
        <w:t>придавать результатам образования социально и личностно значимый характер;</w:t>
      </w:r>
    </w:p>
    <w:p w14:paraId="47C81376" w14:textId="1F4DB621" w:rsidR="002B409D" w:rsidRPr="009B53D0" w:rsidRDefault="002B409D"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9B53D0">
        <w:rPr>
          <w:rFonts w:eastAsia="Arial Unicode MS" w:cs="Times New Roman"/>
          <w:kern w:val="1"/>
          <w:sz w:val="24"/>
          <w:szCs w:val="24"/>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9B53D0" w:rsidRDefault="002B409D"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9B53D0">
        <w:rPr>
          <w:rFonts w:eastAsia="Arial Unicode MS" w:cs="Times New Roman"/>
          <w:kern w:val="1"/>
          <w:sz w:val="24"/>
          <w:szCs w:val="24"/>
        </w:rPr>
        <w:t>существенно повышать мотивацию и интерес к учению, приобретению нового опыта деятельности и поведения;</w:t>
      </w:r>
    </w:p>
    <w:p w14:paraId="3CE6606B" w14:textId="342D1319" w:rsidR="002B409D" w:rsidRPr="009B53D0" w:rsidRDefault="002B409D"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9B53D0">
        <w:rPr>
          <w:rFonts w:eastAsia="Arial Unicode MS" w:cs="Times New Roman"/>
          <w:kern w:val="1"/>
          <w:sz w:val="24"/>
          <w:szCs w:val="24"/>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41FC886C" w14:textId="77777777" w:rsidR="002B409D" w:rsidRPr="009B53D0" w:rsidRDefault="002B409D" w:rsidP="009B53D0">
      <w:pPr>
        <w:spacing w:after="0" w:line="240" w:lineRule="auto"/>
        <w:ind w:firstLine="709"/>
        <w:jc w:val="both"/>
        <w:rPr>
          <w:rFonts w:eastAsiaTheme="majorEastAsia" w:cs="Times New Roman"/>
          <w:b/>
          <w:bCs/>
          <w:sz w:val="24"/>
          <w:szCs w:val="24"/>
          <w:lang w:eastAsia="en-US"/>
        </w:rPr>
      </w:pPr>
      <w:bookmarkStart w:id="733" w:name="_Toc85367031"/>
      <w:r w:rsidRPr="009B53D0">
        <w:rPr>
          <w:rFonts w:eastAsiaTheme="majorEastAsia" w:cs="Times New Roman"/>
          <w:b/>
          <w:bCs/>
          <w:sz w:val="24"/>
          <w:szCs w:val="24"/>
          <w:lang w:eastAsia="en-US"/>
        </w:rPr>
        <w:t>Цели и задачи изучения учебного предмета «Изобразительное искусство»</w:t>
      </w:r>
      <w:bookmarkEnd w:id="733"/>
      <w:r w:rsidRPr="009B53D0">
        <w:rPr>
          <w:rFonts w:eastAsiaTheme="majorEastAsia" w:cs="Times New Roman"/>
          <w:b/>
          <w:bCs/>
          <w:sz w:val="24"/>
          <w:szCs w:val="24"/>
          <w:lang w:eastAsia="en-US"/>
        </w:rPr>
        <w:t xml:space="preserve">  </w:t>
      </w:r>
    </w:p>
    <w:p w14:paraId="100A68FC" w14:textId="79007DE9" w:rsidR="002B409D" w:rsidRPr="009B53D0" w:rsidRDefault="002B409D" w:rsidP="009B53D0">
      <w:pPr>
        <w:shd w:val="clear" w:color="auto" w:fill="FFFFFF"/>
        <w:spacing w:after="0" w:line="240" w:lineRule="auto"/>
        <w:ind w:firstLine="709"/>
        <w:jc w:val="both"/>
        <w:rPr>
          <w:rFonts w:eastAsia="Times New Roman" w:cs="Times New Roman"/>
          <w:sz w:val="24"/>
          <w:szCs w:val="24"/>
        </w:rPr>
      </w:pPr>
      <w:r w:rsidRPr="009B53D0">
        <w:rPr>
          <w:rFonts w:eastAsia="Times New Roman" w:cs="Times New Roman"/>
          <w:i/>
          <w:sz w:val="24"/>
          <w:szCs w:val="24"/>
        </w:rPr>
        <w:lastRenderedPageBreak/>
        <w:t>Общие цели и задачи</w:t>
      </w:r>
      <w:r w:rsidRPr="009B53D0">
        <w:rPr>
          <w:rFonts w:eastAsia="Times New Roman" w:cs="Times New Roman"/>
          <w:sz w:val="24"/>
          <w:szCs w:val="24"/>
        </w:rPr>
        <w:t xml:space="preserve"> изучения учебного предмета «Изобразительное искусство» представлены в рабочей программе основного общего образования по предмету «Изобразительное искусство».</w:t>
      </w:r>
    </w:p>
    <w:p w14:paraId="7A6A458A"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9B53D0" w:rsidRDefault="002B409D" w:rsidP="009B53D0">
      <w:pPr>
        <w:spacing w:after="0" w:line="240" w:lineRule="auto"/>
        <w:ind w:firstLine="709"/>
        <w:jc w:val="both"/>
        <w:rPr>
          <w:rFonts w:eastAsia="Times New Roman" w:cs="Times New Roman"/>
          <w:sz w:val="24"/>
          <w:szCs w:val="24"/>
        </w:rPr>
      </w:pPr>
      <w:r w:rsidRPr="009B53D0">
        <w:rPr>
          <w:rFonts w:cs="Times New Roman"/>
          <w:i/>
          <w:sz w:val="24"/>
          <w:szCs w:val="24"/>
        </w:rPr>
        <w:t>Цель:</w:t>
      </w:r>
      <w:r w:rsidRPr="009B53D0">
        <w:rPr>
          <w:rFonts w:cs="Times New Roman"/>
          <w:b/>
          <w:sz w:val="24"/>
          <w:szCs w:val="24"/>
        </w:rPr>
        <w:t xml:space="preserve"> </w:t>
      </w:r>
      <w:r w:rsidRPr="009B53D0">
        <w:rPr>
          <w:rFonts w:eastAsia="Times New Roman" w:cs="Times New Roman"/>
          <w:sz w:val="24"/>
          <w:szCs w:val="24"/>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9B53D0" w:rsidRDefault="002B409D" w:rsidP="009B53D0">
      <w:pPr>
        <w:spacing w:after="0" w:line="240" w:lineRule="auto"/>
        <w:ind w:firstLine="709"/>
        <w:jc w:val="both"/>
        <w:rPr>
          <w:rFonts w:cs="Times New Roman"/>
          <w:i/>
          <w:sz w:val="24"/>
          <w:szCs w:val="24"/>
        </w:rPr>
      </w:pPr>
      <w:r w:rsidRPr="009B53D0">
        <w:rPr>
          <w:rFonts w:cs="Times New Roman"/>
          <w:i/>
          <w:sz w:val="24"/>
          <w:szCs w:val="24"/>
        </w:rPr>
        <w:t>Задачи:</w:t>
      </w:r>
    </w:p>
    <w:p w14:paraId="1461483B" w14:textId="77777777" w:rsidR="002B409D" w:rsidRPr="009B53D0" w:rsidRDefault="002B409D"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9B53D0">
        <w:rPr>
          <w:rFonts w:eastAsia="Arial Unicode MS" w:cs="Times New Roman"/>
          <w:kern w:val="1"/>
          <w:sz w:val="24"/>
          <w:szCs w:val="24"/>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9B53D0" w:rsidRDefault="002B409D"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9B53D0">
        <w:rPr>
          <w:rFonts w:eastAsia="Arial Unicode MS" w:cs="Times New Roman"/>
          <w:kern w:val="1"/>
          <w:sz w:val="24"/>
          <w:szCs w:val="24"/>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9B53D0" w:rsidRDefault="002B409D"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9B53D0">
        <w:rPr>
          <w:rFonts w:eastAsia="Arial Unicode MS" w:cs="Times New Roman"/>
          <w:kern w:val="1"/>
          <w:sz w:val="24"/>
          <w:szCs w:val="24"/>
        </w:rPr>
        <w:t xml:space="preserve">формирование понимания эмоционального и ценностного смысла визуально пространственной формы; </w:t>
      </w:r>
    </w:p>
    <w:p w14:paraId="55ED70D3" w14:textId="77777777" w:rsidR="002B409D" w:rsidRPr="009B53D0" w:rsidRDefault="002B409D"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9B53D0">
        <w:rPr>
          <w:rFonts w:eastAsia="Arial Unicode MS" w:cs="Times New Roman"/>
          <w:kern w:val="1"/>
          <w:sz w:val="24"/>
          <w:szCs w:val="24"/>
        </w:rPr>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9B53D0" w:rsidRDefault="002B409D"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9B53D0">
        <w:rPr>
          <w:rFonts w:eastAsia="Arial Unicode MS" w:cs="Times New Roman"/>
          <w:kern w:val="1"/>
          <w:sz w:val="24"/>
          <w:szCs w:val="24"/>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9B53D0" w:rsidRDefault="002B409D"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9B53D0">
        <w:rPr>
          <w:rFonts w:eastAsia="Arial Unicode MS" w:cs="Times New Roman"/>
          <w:kern w:val="1"/>
          <w:sz w:val="24"/>
          <w:szCs w:val="24"/>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9B53D0" w:rsidRDefault="002B409D"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9B53D0">
        <w:rPr>
          <w:rFonts w:eastAsia="Arial Unicode MS" w:cs="Times New Roman"/>
          <w:kern w:val="1"/>
          <w:sz w:val="24"/>
          <w:szCs w:val="24"/>
        </w:rPr>
        <w:t xml:space="preserve">развитие способности ориентироваться в мире современной художественной культуры; </w:t>
      </w:r>
    </w:p>
    <w:p w14:paraId="790B8573" w14:textId="77777777" w:rsidR="002B409D" w:rsidRPr="009B53D0" w:rsidRDefault="002B409D"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9B53D0">
        <w:rPr>
          <w:rFonts w:eastAsia="Arial Unicode MS" w:cs="Times New Roman"/>
          <w:kern w:val="1"/>
          <w:sz w:val="24"/>
          <w:szCs w:val="24"/>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9B53D0" w:rsidRDefault="002B409D"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9B53D0">
        <w:rPr>
          <w:rFonts w:eastAsia="Arial Unicode MS" w:cs="Times New Roman"/>
          <w:kern w:val="1"/>
          <w:sz w:val="24"/>
          <w:szCs w:val="24"/>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57531C16" w14:textId="27FDBC28" w:rsidR="002B409D" w:rsidRPr="009B53D0" w:rsidRDefault="002B409D" w:rsidP="009B53D0">
      <w:pPr>
        <w:spacing w:after="0" w:line="240" w:lineRule="auto"/>
        <w:ind w:firstLine="709"/>
        <w:jc w:val="both"/>
        <w:rPr>
          <w:rFonts w:eastAsiaTheme="majorEastAsia" w:cs="Times New Roman"/>
          <w:b/>
          <w:bCs/>
          <w:sz w:val="24"/>
          <w:szCs w:val="24"/>
          <w:lang w:eastAsia="en-US"/>
        </w:rPr>
      </w:pPr>
      <w:bookmarkStart w:id="734" w:name="_Toc85367032"/>
      <w:r w:rsidRPr="009B53D0">
        <w:rPr>
          <w:rFonts w:eastAsiaTheme="majorEastAsia" w:cs="Times New Roman"/>
          <w:b/>
          <w:bCs/>
          <w:sz w:val="24"/>
          <w:szCs w:val="24"/>
          <w:lang w:eastAsia="en-US"/>
        </w:rPr>
        <w:t xml:space="preserve">Особенности отбора и адаптации учебного материала по </w:t>
      </w:r>
      <w:bookmarkEnd w:id="734"/>
      <w:r w:rsidR="009B53D0">
        <w:rPr>
          <w:rFonts w:eastAsiaTheme="majorEastAsia" w:cs="Times New Roman"/>
          <w:b/>
          <w:bCs/>
          <w:sz w:val="24"/>
          <w:szCs w:val="24"/>
          <w:lang w:eastAsia="en-US"/>
        </w:rPr>
        <w:t>ИЗО</w:t>
      </w:r>
    </w:p>
    <w:p w14:paraId="2A695AF9" w14:textId="77777777" w:rsidR="002B409D" w:rsidRPr="009B53D0" w:rsidRDefault="002B409D" w:rsidP="009B53D0">
      <w:pPr>
        <w:spacing w:after="0" w:line="240" w:lineRule="auto"/>
        <w:ind w:firstLine="709"/>
        <w:contextualSpacing/>
        <w:jc w:val="both"/>
        <w:rPr>
          <w:rFonts w:eastAsia="Times New Roman" w:cs="Times New Roman"/>
          <w:sz w:val="24"/>
          <w:szCs w:val="24"/>
        </w:rPr>
      </w:pPr>
      <w:r w:rsidRPr="009B53D0">
        <w:rPr>
          <w:rFonts w:cs="Times New Roman"/>
          <w:sz w:val="24"/>
          <w:szCs w:val="24"/>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9B53D0">
        <w:rPr>
          <w:rFonts w:cs="Times New Roman"/>
          <w:sz w:val="24"/>
          <w:szCs w:val="24"/>
        </w:rPr>
        <w:t xml:space="preserve"> </w:t>
      </w:r>
      <w:r w:rsidRPr="009B53D0">
        <w:rPr>
          <w:rFonts w:cs="Times New Roman"/>
          <w:sz w:val="24"/>
          <w:szCs w:val="24"/>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26D3DA46" w14:textId="4C210881" w:rsidR="002B409D" w:rsidRPr="009B53D0" w:rsidRDefault="009B53D0" w:rsidP="009B53D0">
      <w:pPr>
        <w:spacing w:after="0" w:line="240" w:lineRule="auto"/>
        <w:ind w:firstLine="709"/>
        <w:jc w:val="both"/>
        <w:rPr>
          <w:rFonts w:eastAsiaTheme="majorEastAsia" w:cs="Times New Roman"/>
          <w:b/>
          <w:bCs/>
          <w:sz w:val="24"/>
          <w:szCs w:val="24"/>
          <w:lang w:eastAsia="en-US"/>
        </w:rPr>
      </w:pPr>
      <w:bookmarkStart w:id="735" w:name="_Toc85367033"/>
      <w:r w:rsidRPr="009B53D0">
        <w:rPr>
          <w:rFonts w:eastAsiaTheme="majorEastAsia" w:cs="Times New Roman"/>
          <w:b/>
          <w:bCs/>
          <w:sz w:val="24"/>
          <w:szCs w:val="24"/>
          <w:lang w:eastAsia="en-US"/>
        </w:rPr>
        <w:t>В</w:t>
      </w:r>
      <w:r w:rsidR="002B409D" w:rsidRPr="009B53D0">
        <w:rPr>
          <w:rFonts w:eastAsiaTheme="majorEastAsia" w:cs="Times New Roman"/>
          <w:b/>
          <w:bCs/>
          <w:sz w:val="24"/>
          <w:szCs w:val="24"/>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735"/>
    </w:p>
    <w:p w14:paraId="286984C6" w14:textId="77777777" w:rsidR="002B409D" w:rsidRPr="009B53D0" w:rsidRDefault="002B409D" w:rsidP="009B53D0">
      <w:pPr>
        <w:spacing w:after="0" w:line="240" w:lineRule="auto"/>
        <w:ind w:firstLine="709"/>
        <w:contextualSpacing/>
        <w:jc w:val="both"/>
        <w:rPr>
          <w:rFonts w:eastAsia="Times New Roman" w:cs="Times New Roman"/>
          <w:sz w:val="24"/>
          <w:szCs w:val="24"/>
        </w:rPr>
      </w:pPr>
      <w:r w:rsidRPr="009B53D0">
        <w:rPr>
          <w:rFonts w:cs="Times New Roman"/>
          <w:sz w:val="24"/>
          <w:szCs w:val="24"/>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w:t>
      </w:r>
      <w:r w:rsidRPr="009B53D0">
        <w:rPr>
          <w:rFonts w:cs="Times New Roman"/>
          <w:sz w:val="24"/>
          <w:szCs w:val="24"/>
          <w:shd w:val="clear" w:color="auto" w:fill="FFFFFF"/>
        </w:rPr>
        <w:lastRenderedPageBreak/>
        <w:t xml:space="preserve">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9B53D0">
        <w:rPr>
          <w:rFonts w:eastAsia="Times New Roman" w:cs="Times New Roman"/>
          <w:sz w:val="24"/>
          <w:szCs w:val="24"/>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7317757F" w14:textId="77777777" w:rsidR="002B409D" w:rsidRPr="009B53D0" w:rsidRDefault="002B409D" w:rsidP="009B53D0">
      <w:pPr>
        <w:spacing w:after="0" w:line="240" w:lineRule="auto"/>
        <w:ind w:firstLine="709"/>
        <w:jc w:val="both"/>
        <w:rPr>
          <w:rFonts w:eastAsiaTheme="majorEastAsia" w:cs="Times New Roman"/>
          <w:b/>
          <w:bCs/>
          <w:sz w:val="24"/>
          <w:szCs w:val="24"/>
          <w:lang w:eastAsia="en-US"/>
        </w:rPr>
      </w:pPr>
      <w:bookmarkStart w:id="736" w:name="_Toc85367034"/>
      <w:r w:rsidRPr="009B53D0">
        <w:rPr>
          <w:rFonts w:eastAsiaTheme="majorEastAsia" w:cs="Times New Roman"/>
          <w:b/>
          <w:bCs/>
          <w:sz w:val="24"/>
          <w:szCs w:val="24"/>
          <w:lang w:eastAsia="en-US"/>
        </w:rPr>
        <w:t>Место учебного предмета «Изобразительное искусство» в учебном плане</w:t>
      </w:r>
      <w:bookmarkEnd w:id="736"/>
    </w:p>
    <w:p w14:paraId="6603739C" w14:textId="79939ACE" w:rsidR="002B409D" w:rsidRPr="009B53D0" w:rsidRDefault="002B409D" w:rsidP="009B53D0">
      <w:pPr>
        <w:spacing w:after="0" w:line="240" w:lineRule="auto"/>
        <w:ind w:firstLine="709"/>
        <w:jc w:val="both"/>
        <w:rPr>
          <w:rFonts w:eastAsia="Times New Roman" w:cs="Times New Roman"/>
          <w:sz w:val="24"/>
          <w:szCs w:val="24"/>
        </w:rPr>
      </w:pPr>
      <w:r w:rsidRPr="009B53D0">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9B53D0">
        <w:rPr>
          <w:rFonts w:cs="Times New Roman"/>
          <w:sz w:val="24"/>
          <w:szCs w:val="24"/>
        </w:rPr>
        <w:t xml:space="preserve"> </w:t>
      </w:r>
      <w:r w:rsidRPr="009B53D0">
        <w:rPr>
          <w:rFonts w:eastAsia="Times New Roman" w:cs="Times New Roman"/>
          <w:sz w:val="24"/>
          <w:szCs w:val="24"/>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51D9F1FD" w14:textId="77777777" w:rsidR="008433ED" w:rsidRPr="009B53D0" w:rsidRDefault="008433ED" w:rsidP="009B53D0">
      <w:pPr>
        <w:spacing w:after="0" w:line="240" w:lineRule="auto"/>
        <w:ind w:firstLine="709"/>
        <w:jc w:val="both"/>
        <w:rPr>
          <w:rFonts w:eastAsiaTheme="majorEastAsia" w:cs="Times New Roman"/>
          <w:b/>
          <w:sz w:val="24"/>
          <w:szCs w:val="24"/>
        </w:rPr>
      </w:pPr>
      <w:bookmarkStart w:id="737" w:name="_Toc85367035"/>
    </w:p>
    <w:p w14:paraId="4A2888C3" w14:textId="71471F22" w:rsidR="002B409D" w:rsidRPr="009B53D0" w:rsidRDefault="002B409D" w:rsidP="009B53D0">
      <w:pPr>
        <w:spacing w:after="0" w:line="240" w:lineRule="auto"/>
        <w:jc w:val="both"/>
        <w:rPr>
          <w:rFonts w:eastAsiaTheme="majorEastAsia" w:cs="Times New Roman"/>
          <w:caps/>
          <w:sz w:val="24"/>
          <w:szCs w:val="24"/>
        </w:rPr>
      </w:pPr>
      <w:r w:rsidRPr="009B53D0">
        <w:rPr>
          <w:rFonts w:eastAsiaTheme="majorEastAsia" w:cs="Times New Roman"/>
          <w:sz w:val="24"/>
          <w:szCs w:val="24"/>
        </w:rPr>
        <w:t>СОДЕРЖАНИЕ УЧЕБНОГО ПРЕДМЕТА «ИЗОБРАЗИТЕЛЬНОЕ ИСКУССТВО»</w:t>
      </w:r>
      <w:bookmarkEnd w:id="737"/>
    </w:p>
    <w:p w14:paraId="10137164" w14:textId="77777777" w:rsidR="002B409D" w:rsidRPr="009B53D0" w:rsidRDefault="002B409D" w:rsidP="009B53D0">
      <w:pPr>
        <w:widowControl w:val="0"/>
        <w:autoSpaceDE w:val="0"/>
        <w:autoSpaceDN w:val="0"/>
        <w:adjustRightInd w:val="0"/>
        <w:spacing w:after="0" w:line="240" w:lineRule="auto"/>
        <w:ind w:firstLine="709"/>
        <w:textAlignment w:val="center"/>
        <w:rPr>
          <w:rFonts w:cs="Times New Roman"/>
          <w:b/>
          <w:bCs/>
          <w:sz w:val="24"/>
          <w:szCs w:val="24"/>
        </w:rPr>
      </w:pPr>
      <w:r w:rsidRPr="009B53D0">
        <w:rPr>
          <w:rFonts w:cs="Times New Roman"/>
          <w:b/>
          <w:bCs/>
          <w:sz w:val="24"/>
          <w:szCs w:val="24"/>
        </w:rPr>
        <w:t>Модуль № 1 «Декоративно-прикладное и народное искусство»</w:t>
      </w:r>
    </w:p>
    <w:p w14:paraId="54F1C6EB" w14:textId="77777777" w:rsidR="002B409D" w:rsidRPr="009B53D0" w:rsidRDefault="002B409D" w:rsidP="009B53D0">
      <w:pPr>
        <w:widowControl w:val="0"/>
        <w:autoSpaceDE w:val="0"/>
        <w:autoSpaceDN w:val="0"/>
        <w:adjustRightInd w:val="0"/>
        <w:spacing w:after="0" w:line="240" w:lineRule="auto"/>
        <w:jc w:val="both"/>
        <w:textAlignment w:val="center"/>
        <w:rPr>
          <w:rFonts w:cs="Times New Roman"/>
          <w:b/>
          <w:sz w:val="24"/>
          <w:szCs w:val="24"/>
        </w:rPr>
      </w:pPr>
      <w:r w:rsidRPr="009B53D0">
        <w:rPr>
          <w:rFonts w:cs="Times New Roman"/>
          <w:b/>
          <w:sz w:val="24"/>
          <w:szCs w:val="24"/>
        </w:rPr>
        <w:t>Общие сведения о декоративно-прикладном искусстве</w:t>
      </w:r>
    </w:p>
    <w:p w14:paraId="5A690B0C"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Декоративно-прикладное искусство и его виды.</w:t>
      </w:r>
    </w:p>
    <w:p w14:paraId="0AD9B7DC" w14:textId="12BC083A"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Декоративно-прикладное искусство и предметная среда жизни людей.</w:t>
      </w:r>
    </w:p>
    <w:p w14:paraId="5D6F26FF" w14:textId="77777777" w:rsidR="002B409D" w:rsidRPr="009B53D0" w:rsidRDefault="002B409D" w:rsidP="009B53D0">
      <w:pPr>
        <w:widowControl w:val="0"/>
        <w:autoSpaceDE w:val="0"/>
        <w:autoSpaceDN w:val="0"/>
        <w:adjustRightInd w:val="0"/>
        <w:spacing w:after="0" w:line="240" w:lineRule="auto"/>
        <w:jc w:val="both"/>
        <w:textAlignment w:val="center"/>
        <w:rPr>
          <w:rFonts w:cs="Times New Roman"/>
          <w:b/>
          <w:sz w:val="24"/>
          <w:szCs w:val="24"/>
        </w:rPr>
      </w:pPr>
      <w:r w:rsidRPr="009B53D0">
        <w:rPr>
          <w:rFonts w:cs="Times New Roman"/>
          <w:b/>
          <w:sz w:val="24"/>
          <w:szCs w:val="24"/>
        </w:rPr>
        <w:t>Древние корни народного искусства</w:t>
      </w:r>
    </w:p>
    <w:p w14:paraId="0C37E7B2"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Истоки образного языка декоративно-прикладного искусства.</w:t>
      </w:r>
    </w:p>
    <w:p w14:paraId="57C05015"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Традиционные образы народного (крестьянского) прикладного искусства.</w:t>
      </w:r>
    </w:p>
    <w:p w14:paraId="07CD2D38"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i/>
          <w:iCs/>
          <w:sz w:val="24"/>
          <w:szCs w:val="24"/>
        </w:rPr>
        <w:t>Связь народного искусства с природой, бытом, трудом, верованиями и эпосом</w:t>
      </w:r>
      <w:r w:rsidRPr="009B53D0">
        <w:rPr>
          <w:rFonts w:cs="Times New Roman"/>
          <w:sz w:val="24"/>
          <w:szCs w:val="24"/>
        </w:rPr>
        <w:t>.</w:t>
      </w:r>
    </w:p>
    <w:p w14:paraId="654C6CEC"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Образно-символический язык народного прикладного искусства.</w:t>
      </w:r>
    </w:p>
    <w:p w14:paraId="2E84A972"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Знаки-символы традиционного крестьянского прикладного искусства.</w:t>
      </w:r>
    </w:p>
    <w:p w14:paraId="32653529"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9B53D0" w:rsidRDefault="002B409D" w:rsidP="009B53D0">
      <w:pPr>
        <w:widowControl w:val="0"/>
        <w:autoSpaceDE w:val="0"/>
        <w:autoSpaceDN w:val="0"/>
        <w:adjustRightInd w:val="0"/>
        <w:spacing w:after="0" w:line="240" w:lineRule="auto"/>
        <w:jc w:val="both"/>
        <w:textAlignment w:val="center"/>
        <w:rPr>
          <w:rFonts w:cs="Times New Roman"/>
          <w:b/>
          <w:sz w:val="24"/>
          <w:szCs w:val="24"/>
        </w:rPr>
      </w:pPr>
      <w:r w:rsidRPr="009B53D0">
        <w:rPr>
          <w:rFonts w:cs="Times New Roman"/>
          <w:b/>
          <w:sz w:val="24"/>
          <w:szCs w:val="24"/>
        </w:rPr>
        <w:t>Убранство русской избы</w:t>
      </w:r>
    </w:p>
    <w:p w14:paraId="13F10849" w14:textId="1E5204FF"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Конструкция избы, </w:t>
      </w:r>
      <w:r w:rsidRPr="009B53D0">
        <w:rPr>
          <w:rFonts w:cs="Times New Roman"/>
          <w:i/>
          <w:iCs/>
          <w:sz w:val="24"/>
          <w:szCs w:val="24"/>
        </w:rPr>
        <w:t>единство красоты и пользы </w:t>
      </w:r>
      <w:r w:rsidR="003C709E" w:rsidRPr="009B53D0">
        <w:rPr>
          <w:rFonts w:cs="Times New Roman"/>
          <w:i/>
          <w:iCs/>
          <w:sz w:val="24"/>
          <w:szCs w:val="24"/>
        </w:rPr>
        <w:t>–</w:t>
      </w:r>
      <w:r w:rsidRPr="009B53D0">
        <w:rPr>
          <w:rFonts w:cs="Times New Roman"/>
          <w:i/>
          <w:iCs/>
          <w:sz w:val="24"/>
          <w:szCs w:val="24"/>
        </w:rPr>
        <w:t xml:space="preserve"> функционального и символического </w:t>
      </w:r>
      <w:r w:rsidR="003C709E" w:rsidRPr="009B53D0">
        <w:rPr>
          <w:rFonts w:cs="Times New Roman"/>
          <w:i/>
          <w:iCs/>
          <w:sz w:val="24"/>
          <w:szCs w:val="24"/>
        </w:rPr>
        <w:t>–</w:t>
      </w:r>
      <w:r w:rsidRPr="009B53D0">
        <w:rPr>
          <w:rFonts w:cs="Times New Roman"/>
          <w:i/>
          <w:iCs/>
          <w:sz w:val="24"/>
          <w:szCs w:val="24"/>
        </w:rPr>
        <w:t xml:space="preserve"> в её постройке и украшении</w:t>
      </w:r>
      <w:r w:rsidRPr="009B53D0">
        <w:rPr>
          <w:rFonts w:cs="Times New Roman"/>
          <w:sz w:val="24"/>
          <w:szCs w:val="24"/>
        </w:rPr>
        <w:t>.</w:t>
      </w:r>
    </w:p>
    <w:p w14:paraId="20D7A4E0"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Выполнение рисунков </w:t>
      </w:r>
      <w:r w:rsidR="003C709E" w:rsidRPr="009B53D0">
        <w:rPr>
          <w:rFonts w:cs="Times New Roman"/>
          <w:sz w:val="24"/>
          <w:szCs w:val="24"/>
        </w:rPr>
        <w:t>–</w:t>
      </w:r>
      <w:r w:rsidRPr="009B53D0">
        <w:rPr>
          <w:rFonts w:cs="Times New Roman"/>
          <w:sz w:val="24"/>
          <w:szCs w:val="24"/>
        </w:rPr>
        <w:t xml:space="preserve"> эскизов орнаментального декора крестьянского дома.</w:t>
      </w:r>
    </w:p>
    <w:p w14:paraId="32FF0ECA"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Устройство внутреннего пространства крестьянского дома. Декоративные элементы жилой среды.</w:t>
      </w:r>
    </w:p>
    <w:p w14:paraId="7DE732E5"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9B53D0" w:rsidRDefault="002B409D" w:rsidP="009B53D0">
      <w:pPr>
        <w:widowControl w:val="0"/>
        <w:autoSpaceDE w:val="0"/>
        <w:autoSpaceDN w:val="0"/>
        <w:adjustRightInd w:val="0"/>
        <w:spacing w:after="0" w:line="240" w:lineRule="auto"/>
        <w:jc w:val="both"/>
        <w:textAlignment w:val="center"/>
        <w:rPr>
          <w:rFonts w:cs="Times New Roman"/>
          <w:b/>
          <w:sz w:val="24"/>
          <w:szCs w:val="24"/>
        </w:rPr>
      </w:pPr>
      <w:r w:rsidRPr="009B53D0">
        <w:rPr>
          <w:rFonts w:cs="Times New Roman"/>
          <w:b/>
          <w:sz w:val="24"/>
          <w:szCs w:val="24"/>
        </w:rPr>
        <w:t>Народный праздничный костюм</w:t>
      </w:r>
    </w:p>
    <w:p w14:paraId="1105F74D" w14:textId="3026A931"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Образный строй народного праздничного костюма </w:t>
      </w:r>
      <w:r w:rsidR="003C709E" w:rsidRPr="009B53D0">
        <w:rPr>
          <w:rFonts w:cs="Times New Roman"/>
          <w:sz w:val="24"/>
          <w:szCs w:val="24"/>
        </w:rPr>
        <w:t>–</w:t>
      </w:r>
      <w:r w:rsidRPr="009B53D0">
        <w:rPr>
          <w:rFonts w:cs="Times New Roman"/>
          <w:sz w:val="24"/>
          <w:szCs w:val="24"/>
        </w:rPr>
        <w:t xml:space="preserve"> женского и мужского.</w:t>
      </w:r>
    </w:p>
    <w:p w14:paraId="2CED06B0" w14:textId="5E825E89"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Традиционная конструкция русского женского костюма </w:t>
      </w:r>
      <w:r w:rsidR="003C709E" w:rsidRPr="009B53D0">
        <w:rPr>
          <w:rFonts w:cs="Times New Roman"/>
          <w:sz w:val="24"/>
          <w:szCs w:val="24"/>
        </w:rPr>
        <w:t>–</w:t>
      </w:r>
      <w:r w:rsidRPr="009B53D0">
        <w:rPr>
          <w:rFonts w:cs="Times New Roman"/>
          <w:sz w:val="24"/>
          <w:szCs w:val="24"/>
        </w:rPr>
        <w:t xml:space="preserve"> северорусский (сарафан) и южнорусский (понёва) варианты.</w:t>
      </w:r>
    </w:p>
    <w:p w14:paraId="1C264CE1"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Разнообразие форм и украшений народного праздничного костюма для различных регионов </w:t>
      </w:r>
      <w:r w:rsidRPr="009B53D0">
        <w:rPr>
          <w:rFonts w:cs="Times New Roman"/>
          <w:sz w:val="24"/>
          <w:szCs w:val="24"/>
        </w:rPr>
        <w:lastRenderedPageBreak/>
        <w:t>страны.</w:t>
      </w:r>
    </w:p>
    <w:p w14:paraId="04601D66"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Народные праздники и праздничные обряды как синтез всех видов народного творчества.</w:t>
      </w:r>
    </w:p>
    <w:p w14:paraId="484213C5"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9B53D0" w:rsidRDefault="002B409D" w:rsidP="009B53D0">
      <w:pPr>
        <w:widowControl w:val="0"/>
        <w:autoSpaceDE w:val="0"/>
        <w:autoSpaceDN w:val="0"/>
        <w:adjustRightInd w:val="0"/>
        <w:spacing w:after="0" w:line="240" w:lineRule="auto"/>
        <w:jc w:val="both"/>
        <w:textAlignment w:val="center"/>
        <w:rPr>
          <w:rFonts w:cs="Times New Roman"/>
          <w:b/>
          <w:sz w:val="24"/>
          <w:szCs w:val="24"/>
        </w:rPr>
      </w:pPr>
      <w:r w:rsidRPr="009B53D0">
        <w:rPr>
          <w:rFonts w:cs="Times New Roman"/>
          <w:b/>
          <w:sz w:val="24"/>
          <w:szCs w:val="24"/>
        </w:rPr>
        <w:t>Народные художественные промыслы</w:t>
      </w:r>
    </w:p>
    <w:p w14:paraId="7274CD1E"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Многообразие видов традиционных ремёсел и происхождение художественных промыслов народов России.</w:t>
      </w:r>
    </w:p>
    <w:p w14:paraId="134B86AE"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AAD8331"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Создание эскиза игрушки по мотивам избранного промысла.</w:t>
      </w:r>
    </w:p>
    <w:p w14:paraId="0D8EAC8C"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sz w:val="24"/>
          <w:szCs w:val="24"/>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9B53D0">
        <w:rPr>
          <w:rFonts w:cs="Times New Roman"/>
          <w:i/>
          <w:iCs/>
          <w:sz w:val="24"/>
          <w:szCs w:val="24"/>
        </w:rPr>
        <w:t>Связь с природой. Единство формы и декора в произведениях промысла.</w:t>
      </w:r>
      <w:r w:rsidRPr="009B53D0">
        <w:rPr>
          <w:rFonts w:cs="Times New Roman"/>
          <w:sz w:val="24"/>
          <w:szCs w:val="24"/>
        </w:rPr>
        <w:t xml:space="preserve"> Последовательность выполнения травного орнамента. </w:t>
      </w:r>
      <w:r w:rsidRPr="009B53D0">
        <w:rPr>
          <w:rFonts w:cs="Times New Roman"/>
          <w:i/>
          <w:iCs/>
          <w:sz w:val="24"/>
          <w:szCs w:val="24"/>
        </w:rPr>
        <w:t>Праздничность изделий «золотой хохломы».</w:t>
      </w:r>
    </w:p>
    <w:p w14:paraId="357E1DC0"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Посуда из глины. Искусство Гжели. Краткие сведения по истории промысла. </w:t>
      </w:r>
      <w:r w:rsidRPr="009B53D0">
        <w:rPr>
          <w:rFonts w:cs="Times New Roman"/>
          <w:i/>
          <w:iCs/>
          <w:sz w:val="24"/>
          <w:szCs w:val="24"/>
        </w:rPr>
        <w:t>Гжельская керамика и фарфор: единство скульптурной формы и кобальтового декора.</w:t>
      </w:r>
      <w:r w:rsidRPr="009B53D0">
        <w:rPr>
          <w:rFonts w:cs="Times New Roman"/>
          <w:sz w:val="24"/>
          <w:szCs w:val="24"/>
        </w:rPr>
        <w:t xml:space="preserve"> Природные мотивы росписи посуды. Приёмы мазка, тональный контраст, сочетание пятна и линии.</w:t>
      </w:r>
    </w:p>
    <w:p w14:paraId="6119CAC4"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Роспись по металлу. Жостово. Краткие сведения по истории промысла. </w:t>
      </w:r>
      <w:r w:rsidRPr="009B53D0">
        <w:rPr>
          <w:rFonts w:cs="Times New Roman"/>
          <w:i/>
          <w:iCs/>
          <w:sz w:val="24"/>
          <w:szCs w:val="24"/>
        </w:rPr>
        <w:t>Разнообразие форм подносов, цветового и композиционного решения росписей.</w:t>
      </w:r>
      <w:r w:rsidRPr="009B53D0">
        <w:rPr>
          <w:rFonts w:cs="Times New Roman"/>
          <w:sz w:val="24"/>
          <w:szCs w:val="24"/>
        </w:rPr>
        <w:t xml:space="preserve"> Приёмы свободной кистевой импровизации в живописи цветочных букетов. </w:t>
      </w:r>
      <w:r w:rsidRPr="009B53D0">
        <w:rPr>
          <w:rFonts w:cs="Times New Roman"/>
          <w:i/>
          <w:iCs/>
          <w:sz w:val="24"/>
          <w:szCs w:val="24"/>
        </w:rPr>
        <w:t>Эффект освещённости и объёмности изображения.</w:t>
      </w:r>
    </w:p>
    <w:p w14:paraId="35849D37"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B9022EB" w14:textId="042F3206"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pacing w:val="-4"/>
          <w:sz w:val="24"/>
          <w:szCs w:val="24"/>
        </w:rPr>
      </w:pPr>
      <w:r w:rsidRPr="009B53D0">
        <w:rPr>
          <w:rFonts w:cs="Times New Roman"/>
          <w:spacing w:val="-4"/>
          <w:sz w:val="24"/>
          <w:szCs w:val="24"/>
        </w:rPr>
        <w:t>Искусство лаковой живописи: Палех, Федоскино, Холуй, Мстёра </w:t>
      </w:r>
      <w:r w:rsidR="003C709E" w:rsidRPr="009B53D0">
        <w:rPr>
          <w:rFonts w:cs="Times New Roman"/>
          <w:spacing w:val="-4"/>
          <w:sz w:val="24"/>
          <w:szCs w:val="24"/>
        </w:rPr>
        <w:t>–</w:t>
      </w:r>
      <w:r w:rsidRPr="009B53D0">
        <w:rPr>
          <w:rFonts w:cs="Times New Roman"/>
          <w:spacing w:val="-4"/>
          <w:sz w:val="24"/>
          <w:szCs w:val="24"/>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9B53D0">
        <w:rPr>
          <w:rFonts w:cs="Times New Roman"/>
          <w:i/>
          <w:iCs/>
          <w:spacing w:val="-4"/>
          <w:sz w:val="24"/>
          <w:szCs w:val="24"/>
        </w:rPr>
        <w:t>. Роль искусства лаковой миниатюры в сохранении и развитии традиций отечественной культуры.</w:t>
      </w:r>
    </w:p>
    <w:p w14:paraId="23986658"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Мир сказок и легенд, примет и оберегов в творчестве мастеров художественных промыслов.</w:t>
      </w:r>
    </w:p>
    <w:p w14:paraId="289AF0B2"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Отражение в изделиях народных промыслов многообразия исторических, духовных и культурных традиций.</w:t>
      </w:r>
    </w:p>
    <w:p w14:paraId="5B10B561" w14:textId="228D9DAC"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Народные худ</w:t>
      </w:r>
      <w:r w:rsidR="003C709E" w:rsidRPr="009B53D0">
        <w:rPr>
          <w:rFonts w:cs="Times New Roman"/>
          <w:i/>
          <w:iCs/>
          <w:sz w:val="24"/>
          <w:szCs w:val="24"/>
        </w:rPr>
        <w:t>ожественные ремёсла и промыслы –</w:t>
      </w:r>
      <w:r w:rsidRPr="009B53D0">
        <w:rPr>
          <w:rFonts w:cs="Times New Roman"/>
          <w:i/>
          <w:iCs/>
          <w:sz w:val="24"/>
          <w:szCs w:val="24"/>
        </w:rPr>
        <w:t xml:space="preserve"> материальные и духовные ценности, неотъемлемая часть культурного наследия России.</w:t>
      </w:r>
    </w:p>
    <w:p w14:paraId="2B0B267A"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b/>
          <w:sz w:val="24"/>
          <w:szCs w:val="24"/>
        </w:rPr>
      </w:pPr>
      <w:r w:rsidRPr="009B53D0">
        <w:rPr>
          <w:rFonts w:cs="Times New Roman"/>
          <w:b/>
          <w:sz w:val="24"/>
          <w:szCs w:val="24"/>
        </w:rPr>
        <w:t>Декоративно-прикладное искусство в культуре разных эпох и народов</w:t>
      </w:r>
    </w:p>
    <w:p w14:paraId="65CFE0CC"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Роль декоративно-прикладного искусства в культуре древних цивилизаций.</w:t>
      </w:r>
    </w:p>
    <w:p w14:paraId="72EFE113"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Отражение в декоре мировоззрения эпохи, организации общества, традиций быта и ремесла, уклада жизни людей.</w:t>
      </w:r>
    </w:p>
    <w:p w14:paraId="779A967A"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lastRenderedPageBreak/>
        <w:t>Украшение жизненного пространства: построений, интерьеров, предметов быта </w:t>
      </w:r>
      <w:r w:rsidR="003C709E" w:rsidRPr="009B53D0">
        <w:rPr>
          <w:rFonts w:cs="Times New Roman"/>
          <w:i/>
          <w:iCs/>
          <w:sz w:val="24"/>
          <w:szCs w:val="24"/>
        </w:rPr>
        <w:t>–</w:t>
      </w:r>
      <w:r w:rsidRPr="009B53D0">
        <w:rPr>
          <w:rFonts w:cs="Times New Roman"/>
          <w:i/>
          <w:iCs/>
          <w:sz w:val="24"/>
          <w:szCs w:val="24"/>
        </w:rPr>
        <w:t xml:space="preserve"> в культуре разных эпох.</w:t>
      </w:r>
    </w:p>
    <w:p w14:paraId="7E38B302" w14:textId="77777777" w:rsidR="002B409D" w:rsidRPr="009B53D0" w:rsidRDefault="002B409D" w:rsidP="009B53D0">
      <w:pPr>
        <w:widowControl w:val="0"/>
        <w:autoSpaceDE w:val="0"/>
        <w:autoSpaceDN w:val="0"/>
        <w:adjustRightInd w:val="0"/>
        <w:spacing w:after="0" w:line="240" w:lineRule="auto"/>
        <w:jc w:val="both"/>
        <w:textAlignment w:val="center"/>
        <w:rPr>
          <w:rFonts w:cs="Times New Roman"/>
          <w:b/>
          <w:sz w:val="24"/>
          <w:szCs w:val="24"/>
        </w:rPr>
      </w:pPr>
      <w:r w:rsidRPr="009B53D0">
        <w:rPr>
          <w:rFonts w:cs="Times New Roman"/>
          <w:b/>
          <w:sz w:val="24"/>
          <w:szCs w:val="24"/>
        </w:rPr>
        <w:t>Декоративно-прикладное искусство в жизни современного человека</w:t>
      </w:r>
    </w:p>
    <w:p w14:paraId="603861FA"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Символический знак в современной жизни: эмблема, логотип, указующий или декоративный знак.</w:t>
      </w:r>
    </w:p>
    <w:p w14:paraId="012E070D"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Государственная символика и традиции геральдики.</w:t>
      </w:r>
    </w:p>
    <w:p w14:paraId="5DD12C1A"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Декоративные украшения предметов нашего быта и одежды.</w:t>
      </w:r>
    </w:p>
    <w:p w14:paraId="3C95CBFF"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Значение украшений в проявлении образа человека, его характера, самопонимания, установок и намерений.</w:t>
      </w:r>
    </w:p>
    <w:p w14:paraId="59BFBFD1"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Декор на улицах и декор помещений.</w:t>
      </w:r>
    </w:p>
    <w:p w14:paraId="2C2E8806"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Декор праздничный и повседневный.</w:t>
      </w:r>
    </w:p>
    <w:p w14:paraId="10251284"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Праздничное оформление школы.</w:t>
      </w:r>
    </w:p>
    <w:p w14:paraId="4556F32E" w14:textId="77777777" w:rsidR="002B409D" w:rsidRPr="009B53D0" w:rsidRDefault="002B409D" w:rsidP="009B53D0">
      <w:pPr>
        <w:widowControl w:val="0"/>
        <w:autoSpaceDE w:val="0"/>
        <w:autoSpaceDN w:val="0"/>
        <w:adjustRightInd w:val="0"/>
        <w:spacing w:after="0" w:line="240" w:lineRule="auto"/>
        <w:ind w:firstLine="709"/>
        <w:textAlignment w:val="center"/>
        <w:rPr>
          <w:rFonts w:cs="Times New Roman"/>
          <w:b/>
          <w:bCs/>
          <w:sz w:val="24"/>
          <w:szCs w:val="24"/>
        </w:rPr>
      </w:pPr>
      <w:r w:rsidRPr="009B53D0">
        <w:rPr>
          <w:rFonts w:cs="Times New Roman"/>
          <w:b/>
          <w:bCs/>
          <w:sz w:val="24"/>
          <w:szCs w:val="24"/>
        </w:rPr>
        <w:t>Модуль № 2 «Живопись, графика, скульптура»</w:t>
      </w:r>
    </w:p>
    <w:p w14:paraId="33BC01A8" w14:textId="77777777" w:rsidR="002B409D" w:rsidRPr="009B53D0" w:rsidRDefault="002B409D" w:rsidP="009B53D0">
      <w:pPr>
        <w:widowControl w:val="0"/>
        <w:autoSpaceDE w:val="0"/>
        <w:autoSpaceDN w:val="0"/>
        <w:adjustRightInd w:val="0"/>
        <w:spacing w:after="0" w:line="240" w:lineRule="auto"/>
        <w:ind w:firstLine="709"/>
        <w:textAlignment w:val="center"/>
        <w:rPr>
          <w:rFonts w:cs="Times New Roman"/>
          <w:b/>
          <w:bCs/>
          <w:sz w:val="24"/>
          <w:szCs w:val="24"/>
        </w:rPr>
      </w:pPr>
      <w:r w:rsidRPr="009B53D0">
        <w:rPr>
          <w:rFonts w:cs="Times New Roman"/>
          <w:b/>
          <w:bCs/>
          <w:sz w:val="24"/>
          <w:szCs w:val="24"/>
        </w:rPr>
        <w:t>Общие сведения о видах искусства</w:t>
      </w:r>
    </w:p>
    <w:p w14:paraId="4E984A9E"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Пространственные и временные виды искусства.</w:t>
      </w:r>
    </w:p>
    <w:p w14:paraId="43737F44"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Основные виды живописи, графики и скульптуры.</w:t>
      </w:r>
    </w:p>
    <w:p w14:paraId="5A84D29F"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Художник и зритель: зрительские умения, знания и творчество зрителя.</w:t>
      </w:r>
    </w:p>
    <w:p w14:paraId="34910D68" w14:textId="77777777" w:rsidR="002B409D" w:rsidRPr="009B53D0" w:rsidRDefault="002B409D" w:rsidP="009B53D0">
      <w:pPr>
        <w:widowControl w:val="0"/>
        <w:autoSpaceDE w:val="0"/>
        <w:autoSpaceDN w:val="0"/>
        <w:adjustRightInd w:val="0"/>
        <w:spacing w:after="0" w:line="240" w:lineRule="auto"/>
        <w:ind w:firstLine="709"/>
        <w:textAlignment w:val="center"/>
        <w:rPr>
          <w:rFonts w:cs="Times New Roman"/>
          <w:b/>
          <w:bCs/>
          <w:sz w:val="24"/>
          <w:szCs w:val="24"/>
        </w:rPr>
      </w:pPr>
      <w:r w:rsidRPr="009B53D0">
        <w:rPr>
          <w:rFonts w:cs="Times New Roman"/>
          <w:b/>
          <w:bCs/>
          <w:sz w:val="24"/>
          <w:szCs w:val="24"/>
        </w:rPr>
        <w:t>Язык изобразительного искусства и его выразительные средства</w:t>
      </w:r>
    </w:p>
    <w:p w14:paraId="3BBC1AFC"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Живописные, графические и скульптурные художественные материалы, их особые свойства.</w:t>
      </w:r>
    </w:p>
    <w:p w14:paraId="3A6404F9" w14:textId="74A963CE"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Рисунок </w:t>
      </w:r>
      <w:r w:rsidR="003C709E" w:rsidRPr="009B53D0">
        <w:rPr>
          <w:rFonts w:cs="Times New Roman"/>
          <w:i/>
          <w:iCs/>
          <w:sz w:val="24"/>
          <w:szCs w:val="24"/>
        </w:rPr>
        <w:t>–</w:t>
      </w:r>
      <w:r w:rsidRPr="009B53D0">
        <w:rPr>
          <w:rFonts w:cs="Times New Roman"/>
          <w:i/>
          <w:iCs/>
          <w:sz w:val="24"/>
          <w:szCs w:val="24"/>
        </w:rPr>
        <w:t xml:space="preserve"> основа изобразительного искусства и мастерства художника.</w:t>
      </w:r>
    </w:p>
    <w:p w14:paraId="2A1F8C9D"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Виды рисунка: зарисовка, набросок, учебный рисунок и творческий рисунок.</w:t>
      </w:r>
    </w:p>
    <w:p w14:paraId="176239CE"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Навыки размещения рисунка в листе, выбор формата.</w:t>
      </w:r>
    </w:p>
    <w:p w14:paraId="2E50545A"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Начальные умения рисунка с натуры. Зарисовки простых предметов.</w:t>
      </w:r>
    </w:p>
    <w:p w14:paraId="5AC0C33B"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Линейные графические рисунки и наброски.</w:t>
      </w:r>
    </w:p>
    <w:p w14:paraId="300E93AA"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Тон и тональные отношения: тёмное — светлое.</w:t>
      </w:r>
    </w:p>
    <w:p w14:paraId="3A43A372"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Ритм и ритмическая организация плоскости листа.</w:t>
      </w:r>
    </w:p>
    <w:p w14:paraId="4FE21937"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pacing w:val="-4"/>
          <w:sz w:val="24"/>
          <w:szCs w:val="24"/>
        </w:rPr>
      </w:pPr>
      <w:r w:rsidRPr="009B53D0">
        <w:rPr>
          <w:rFonts w:cs="Times New Roman"/>
          <w:sz w:val="24"/>
          <w:szCs w:val="24"/>
        </w:rPr>
        <w:t>Виды скульптуры и характер материала в скульптуре. Скуль</w:t>
      </w:r>
      <w:r w:rsidRPr="009B53D0">
        <w:rPr>
          <w:rFonts w:cs="Times New Roman"/>
          <w:spacing w:val="-4"/>
          <w:sz w:val="24"/>
          <w:szCs w:val="24"/>
        </w:rPr>
        <w:t>птурные памятники, парковая скульптура, камерная скульптура.</w:t>
      </w:r>
    </w:p>
    <w:p w14:paraId="692F3F96"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Статика и движение в скульптуре. Круглая скульптура. Произведения мелкой пластики. Виды рельефа.</w:t>
      </w:r>
    </w:p>
    <w:p w14:paraId="54A74E8F" w14:textId="77777777" w:rsidR="002B409D" w:rsidRPr="009B53D0" w:rsidRDefault="002B409D" w:rsidP="009B53D0">
      <w:pPr>
        <w:widowControl w:val="0"/>
        <w:autoSpaceDE w:val="0"/>
        <w:autoSpaceDN w:val="0"/>
        <w:adjustRightInd w:val="0"/>
        <w:spacing w:after="0" w:line="240" w:lineRule="auto"/>
        <w:ind w:firstLine="709"/>
        <w:textAlignment w:val="center"/>
        <w:rPr>
          <w:rFonts w:cs="Times New Roman"/>
          <w:b/>
          <w:bCs/>
          <w:sz w:val="24"/>
          <w:szCs w:val="24"/>
        </w:rPr>
      </w:pPr>
      <w:r w:rsidRPr="009B53D0">
        <w:rPr>
          <w:rFonts w:cs="Times New Roman"/>
          <w:b/>
          <w:bCs/>
          <w:sz w:val="24"/>
          <w:szCs w:val="24"/>
        </w:rPr>
        <w:t>Жанры изобразительного искусства</w:t>
      </w:r>
    </w:p>
    <w:p w14:paraId="317DA176"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Предмет изображения, сюжет и содержание произведения изобразительного искусства.</w:t>
      </w:r>
    </w:p>
    <w:p w14:paraId="3623D71E" w14:textId="77777777" w:rsidR="002B409D" w:rsidRPr="009B53D0" w:rsidRDefault="002B409D" w:rsidP="009B53D0">
      <w:pPr>
        <w:widowControl w:val="0"/>
        <w:autoSpaceDE w:val="0"/>
        <w:autoSpaceDN w:val="0"/>
        <w:adjustRightInd w:val="0"/>
        <w:spacing w:after="0" w:line="240" w:lineRule="auto"/>
        <w:ind w:firstLine="709"/>
        <w:textAlignment w:val="center"/>
        <w:rPr>
          <w:rFonts w:cs="Times New Roman"/>
          <w:b/>
          <w:bCs/>
          <w:sz w:val="24"/>
          <w:szCs w:val="24"/>
        </w:rPr>
      </w:pPr>
      <w:r w:rsidRPr="009B53D0">
        <w:rPr>
          <w:rFonts w:cs="Times New Roman"/>
          <w:b/>
          <w:bCs/>
          <w:sz w:val="24"/>
          <w:szCs w:val="24"/>
        </w:rPr>
        <w:t>Натюрморт</w:t>
      </w:r>
    </w:p>
    <w:p w14:paraId="18007A7C"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Основы графической грамоты: правила объёмного изображения предметов на плоскости.</w:t>
      </w:r>
    </w:p>
    <w:p w14:paraId="53662F6D"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Изображение окружности в перспективе.</w:t>
      </w:r>
    </w:p>
    <w:p w14:paraId="49EF8E35"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Рисование геометрических тел на основе правил линейной перспективы.</w:t>
      </w:r>
    </w:p>
    <w:p w14:paraId="062F6C90"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Сложная пространственная форма и выявление её конструкции.</w:t>
      </w:r>
    </w:p>
    <w:p w14:paraId="6464739A"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Рисунок сложной формы предмета как соотношение простых геометрических фигур.</w:t>
      </w:r>
    </w:p>
    <w:p w14:paraId="7CB3C9FC"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Линейный рисунок конструкции из нескольких геометрических тел.</w:t>
      </w:r>
    </w:p>
    <w:p w14:paraId="1858D018"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lastRenderedPageBreak/>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Рисунок натюрморта графическими материалами с натуры или по представлению.</w:t>
      </w:r>
    </w:p>
    <w:p w14:paraId="3DF754C8"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i/>
          <w:iCs/>
          <w:sz w:val="24"/>
          <w:szCs w:val="24"/>
        </w:rPr>
        <w:t xml:space="preserve">Живописное изображение натюрморта. Цвет в натюрмортах европейских и отечественных живописцев. </w:t>
      </w:r>
      <w:r w:rsidRPr="009B53D0">
        <w:rPr>
          <w:rFonts w:cs="Times New Roman"/>
          <w:sz w:val="24"/>
          <w:szCs w:val="24"/>
        </w:rPr>
        <w:t>Опыт создания живописного натюрморта.</w:t>
      </w:r>
    </w:p>
    <w:p w14:paraId="3E7435D0" w14:textId="77777777" w:rsidR="002B409D" w:rsidRPr="009B53D0" w:rsidRDefault="002B409D" w:rsidP="009B53D0">
      <w:pPr>
        <w:widowControl w:val="0"/>
        <w:autoSpaceDE w:val="0"/>
        <w:autoSpaceDN w:val="0"/>
        <w:adjustRightInd w:val="0"/>
        <w:spacing w:after="0" w:line="240" w:lineRule="auto"/>
        <w:ind w:firstLine="709"/>
        <w:textAlignment w:val="center"/>
        <w:rPr>
          <w:rFonts w:cs="Times New Roman"/>
          <w:b/>
          <w:bCs/>
          <w:sz w:val="24"/>
          <w:szCs w:val="24"/>
        </w:rPr>
      </w:pPr>
      <w:r w:rsidRPr="009B53D0">
        <w:rPr>
          <w:rFonts w:cs="Times New Roman"/>
          <w:b/>
          <w:bCs/>
          <w:sz w:val="24"/>
          <w:szCs w:val="24"/>
        </w:rPr>
        <w:t>Портрет</w:t>
      </w:r>
    </w:p>
    <w:p w14:paraId="0B4142F5"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Портрет как образ определённого реального человека. Изображение портрета человека в искусстве разных эпох. </w:t>
      </w:r>
      <w:r w:rsidRPr="009B53D0">
        <w:rPr>
          <w:rFonts w:cs="Times New Roman"/>
          <w:i/>
          <w:iCs/>
          <w:sz w:val="24"/>
          <w:szCs w:val="24"/>
        </w:rPr>
        <w:t>Выражение в портретном изображении характера человека и мировоззренческих идеалов эпохи</w:t>
      </w:r>
      <w:r w:rsidRPr="009B53D0">
        <w:rPr>
          <w:rFonts w:cs="Times New Roman"/>
          <w:sz w:val="24"/>
          <w:szCs w:val="24"/>
        </w:rPr>
        <w:t>.</w:t>
      </w:r>
    </w:p>
    <w:p w14:paraId="61B27509"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Великие портретисты в европейском искусстве.</w:t>
      </w:r>
    </w:p>
    <w:p w14:paraId="1640D7C7"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Особенности развития портретного жанра в отечественном искусстве. Великие портретисты в русской живописи.</w:t>
      </w:r>
    </w:p>
    <w:p w14:paraId="50A2AA49"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Парадный и камерный портрет в живописи.</w:t>
      </w:r>
    </w:p>
    <w:p w14:paraId="0B6B86D1"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Особенности развития жанра портрета в искусстве ХХ в.—</w:t>
      </w:r>
      <w:r w:rsidRPr="009B53D0">
        <w:rPr>
          <w:rFonts w:cs="Times New Roman"/>
          <w:i/>
          <w:iCs/>
          <w:sz w:val="24"/>
          <w:szCs w:val="24"/>
        </w:rPr>
        <w:br/>
        <w:t>отечественном и европейском.</w:t>
      </w:r>
    </w:p>
    <w:p w14:paraId="371FC0AA"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Построение головы человека, основные пропорции лица, соотношение лицевой и черепной частей головы.</w:t>
      </w:r>
    </w:p>
    <w:p w14:paraId="582F1133"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Графический портретный рисунок с натуры или по памяти.</w:t>
      </w:r>
    </w:p>
    <w:p w14:paraId="279CA881"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Роль освещения головы при создании портретного образа. Свет и тень в изображении головы человека.</w:t>
      </w:r>
    </w:p>
    <w:p w14:paraId="3FF91F1A"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Портрет в скульптуре.</w:t>
      </w:r>
    </w:p>
    <w:p w14:paraId="532AF1CD"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Выражение характера человека, его социального положения и образа эпохи в скульптурном портрете.</w:t>
      </w:r>
    </w:p>
    <w:p w14:paraId="318B18A5"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Значение свойств художественных материалов в создании скульптурного портрета.</w:t>
      </w:r>
    </w:p>
    <w:p w14:paraId="403D3D3F"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Опыт работы над созданием живописного портрета.</w:t>
      </w:r>
    </w:p>
    <w:p w14:paraId="67C3761D" w14:textId="77777777" w:rsidR="002B409D" w:rsidRPr="009B53D0" w:rsidRDefault="002B409D" w:rsidP="009B53D0">
      <w:pPr>
        <w:widowControl w:val="0"/>
        <w:autoSpaceDE w:val="0"/>
        <w:autoSpaceDN w:val="0"/>
        <w:adjustRightInd w:val="0"/>
        <w:spacing w:after="0" w:line="240" w:lineRule="auto"/>
        <w:ind w:firstLine="709"/>
        <w:textAlignment w:val="center"/>
        <w:rPr>
          <w:rFonts w:cs="Times New Roman"/>
          <w:b/>
          <w:bCs/>
          <w:sz w:val="24"/>
          <w:szCs w:val="24"/>
        </w:rPr>
      </w:pPr>
      <w:r w:rsidRPr="009B53D0">
        <w:rPr>
          <w:rFonts w:cs="Times New Roman"/>
          <w:b/>
          <w:bCs/>
          <w:sz w:val="24"/>
          <w:szCs w:val="24"/>
        </w:rPr>
        <w:t>Пейзаж</w:t>
      </w:r>
    </w:p>
    <w:p w14:paraId="50972F2B"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Правила построения линейной перспективы в изображении пространства.</w:t>
      </w:r>
    </w:p>
    <w:p w14:paraId="46334950"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Правила воздушной перспективы, построения переднего, среднего и дальнего планов при изображении пейзажа.</w:t>
      </w:r>
    </w:p>
    <w:p w14:paraId="389050D0"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pacing w:val="-2"/>
          <w:sz w:val="24"/>
          <w:szCs w:val="24"/>
        </w:rPr>
      </w:pPr>
      <w:r w:rsidRPr="009B53D0">
        <w:rPr>
          <w:rFonts w:cs="Times New Roman"/>
          <w:i/>
          <w:iCs/>
          <w:sz w:val="24"/>
          <w:szCs w:val="24"/>
        </w:rPr>
        <w:t xml:space="preserve">Особенности изображения природы в творчестве импрессионистов и постимпрессионистов. Представления о пленэрной </w:t>
      </w:r>
      <w:r w:rsidRPr="009B53D0">
        <w:rPr>
          <w:rFonts w:cs="Times New Roman"/>
          <w:i/>
          <w:iCs/>
          <w:spacing w:val="-2"/>
          <w:sz w:val="24"/>
          <w:szCs w:val="24"/>
        </w:rPr>
        <w:t>живописи и колористической изменчивости состояний природы.</w:t>
      </w:r>
    </w:p>
    <w:p w14:paraId="26AA086E"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Живописное изображение различных состояний природы.</w:t>
      </w:r>
    </w:p>
    <w:p w14:paraId="6412211A"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8CC4AE"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9B53D0">
        <w:rPr>
          <w:rFonts w:cs="Times New Roman"/>
          <w:i/>
          <w:iCs/>
          <w:sz w:val="24"/>
          <w:szCs w:val="24"/>
        </w:rPr>
        <w:t>Значение художественного образа отечественного пейзажа в развитии чувства Родины</w:t>
      </w:r>
      <w:r w:rsidRPr="009B53D0">
        <w:rPr>
          <w:rFonts w:cs="Times New Roman"/>
          <w:sz w:val="24"/>
          <w:szCs w:val="24"/>
        </w:rPr>
        <w:t>.</w:t>
      </w:r>
    </w:p>
    <w:p w14:paraId="0161FFB6"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Творческий опыт в создании композиционного живописного пейзажа своей Родины.</w:t>
      </w:r>
    </w:p>
    <w:p w14:paraId="279B9AF2"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Графический образ пейзажа в работах выдающихся мастеров.</w:t>
      </w:r>
    </w:p>
    <w:p w14:paraId="179407BD"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Средства выразительности в графическом рисунке и многообразие графических техник.</w:t>
      </w:r>
    </w:p>
    <w:p w14:paraId="24F9AA20"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Графические зарисовки и графическая композиция на темы окружающей природы.</w:t>
      </w:r>
    </w:p>
    <w:p w14:paraId="19006242"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Городской пейзаж в творчестве мастеров искусства. Многообразие в понимании образа города.</w:t>
      </w:r>
    </w:p>
    <w:p w14:paraId="3EC64AE4"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lastRenderedPageBreak/>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Опыт изображения городского пейзажа. </w:t>
      </w:r>
      <w:r w:rsidRPr="009B53D0">
        <w:rPr>
          <w:rFonts w:cs="Times New Roman"/>
          <w:i/>
          <w:iCs/>
          <w:sz w:val="24"/>
          <w:szCs w:val="24"/>
        </w:rPr>
        <w:t>Наблюдательная перспектива и ритмическая организация плоскости изображения.</w:t>
      </w:r>
    </w:p>
    <w:p w14:paraId="59E172CB" w14:textId="77777777" w:rsidR="002B409D" w:rsidRPr="009B53D0" w:rsidRDefault="002B409D" w:rsidP="009B53D0">
      <w:pPr>
        <w:widowControl w:val="0"/>
        <w:autoSpaceDE w:val="0"/>
        <w:autoSpaceDN w:val="0"/>
        <w:adjustRightInd w:val="0"/>
        <w:spacing w:after="0" w:line="240" w:lineRule="auto"/>
        <w:ind w:firstLine="709"/>
        <w:textAlignment w:val="center"/>
        <w:rPr>
          <w:rFonts w:cs="Times New Roman"/>
          <w:b/>
          <w:bCs/>
          <w:sz w:val="24"/>
          <w:szCs w:val="24"/>
        </w:rPr>
      </w:pPr>
      <w:r w:rsidRPr="009B53D0">
        <w:rPr>
          <w:rFonts w:cs="Times New Roman"/>
          <w:b/>
          <w:bCs/>
          <w:sz w:val="24"/>
          <w:szCs w:val="24"/>
        </w:rPr>
        <w:t>Бытовой жанр в изобразительном искусстве</w:t>
      </w:r>
    </w:p>
    <w:p w14:paraId="38FDBFC5"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Изображение труда и бытовой жизни людей в традициях искусства разных эпох. </w:t>
      </w:r>
      <w:r w:rsidRPr="009B53D0">
        <w:rPr>
          <w:rFonts w:cs="Times New Roman"/>
          <w:i/>
          <w:iCs/>
          <w:sz w:val="24"/>
          <w:szCs w:val="24"/>
        </w:rPr>
        <w:t>Значение художественного изображения бытовой жизни людей в понимании истории человечества и современной жизни</w:t>
      </w:r>
      <w:r w:rsidRPr="009B53D0">
        <w:rPr>
          <w:rFonts w:cs="Times New Roman"/>
          <w:sz w:val="24"/>
          <w:szCs w:val="24"/>
        </w:rPr>
        <w:t>.</w:t>
      </w:r>
    </w:p>
    <w:p w14:paraId="79B2C33A"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sz w:val="24"/>
          <w:szCs w:val="24"/>
        </w:rPr>
        <w:t xml:space="preserve">Жанровая картина как обобщение жизненных впечатлений художника. Тема, сюжет, содержание в жанровой картине. </w:t>
      </w:r>
      <w:r w:rsidRPr="009B53D0">
        <w:rPr>
          <w:rFonts w:cs="Times New Roman"/>
          <w:i/>
          <w:iCs/>
          <w:sz w:val="24"/>
          <w:szCs w:val="24"/>
        </w:rPr>
        <w:t>Образ нравственных и ценностных смыслов в жанровой картине и роль картины в их утверждении.</w:t>
      </w:r>
    </w:p>
    <w:p w14:paraId="59F88007"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sz w:val="24"/>
          <w:szCs w:val="24"/>
        </w:rPr>
        <w:t xml:space="preserve">Работа над сюжетной композицией. </w:t>
      </w:r>
      <w:r w:rsidRPr="009B53D0">
        <w:rPr>
          <w:rFonts w:cs="Times New Roman"/>
          <w:i/>
          <w:iCs/>
          <w:sz w:val="24"/>
          <w:szCs w:val="24"/>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9B53D0" w:rsidRDefault="002B409D" w:rsidP="009B53D0">
      <w:pPr>
        <w:widowControl w:val="0"/>
        <w:autoSpaceDE w:val="0"/>
        <w:autoSpaceDN w:val="0"/>
        <w:adjustRightInd w:val="0"/>
        <w:spacing w:after="0" w:line="240" w:lineRule="auto"/>
        <w:ind w:firstLine="709"/>
        <w:textAlignment w:val="center"/>
        <w:rPr>
          <w:rFonts w:cs="Times New Roman"/>
          <w:b/>
          <w:bCs/>
          <w:sz w:val="24"/>
          <w:szCs w:val="24"/>
        </w:rPr>
      </w:pPr>
      <w:r w:rsidRPr="009B53D0">
        <w:rPr>
          <w:rFonts w:cs="Times New Roman"/>
          <w:b/>
          <w:bCs/>
          <w:sz w:val="24"/>
          <w:szCs w:val="24"/>
        </w:rPr>
        <w:t>Исторический жанр в изобразительном искусстве</w:t>
      </w:r>
    </w:p>
    <w:p w14:paraId="1E8E99BC"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Историческая тема в искусстве как изображение наиболее значительных событий в жизни общества.</w:t>
      </w:r>
    </w:p>
    <w:p w14:paraId="5FAC888D"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Историческая картина в русском искусстве XIX в. и её особое место в развитии отечественной культуры.</w:t>
      </w:r>
    </w:p>
    <w:p w14:paraId="7CC99D77"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Картина К. Брюллова «Последний день Помпеи», исторические картины в творчестве В. Сурикова и др</w:t>
      </w:r>
      <w:r w:rsidRPr="009B53D0">
        <w:rPr>
          <w:rFonts w:cs="Times New Roman"/>
          <w:i/>
          <w:iCs/>
          <w:sz w:val="24"/>
          <w:szCs w:val="24"/>
        </w:rPr>
        <w:t>. Исторический образ России в картинах ХХ в.</w:t>
      </w:r>
    </w:p>
    <w:p w14:paraId="5DAAE912"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Разработка эскизов композиции на историческую тему с опорой на собранный материал по задуманному сюжету.</w:t>
      </w:r>
    </w:p>
    <w:p w14:paraId="5217C15F" w14:textId="77777777" w:rsidR="002B409D" w:rsidRPr="009B53D0" w:rsidRDefault="002B409D" w:rsidP="009B53D0">
      <w:pPr>
        <w:widowControl w:val="0"/>
        <w:autoSpaceDE w:val="0"/>
        <w:autoSpaceDN w:val="0"/>
        <w:adjustRightInd w:val="0"/>
        <w:spacing w:after="0" w:line="240" w:lineRule="auto"/>
        <w:ind w:firstLine="709"/>
        <w:textAlignment w:val="center"/>
        <w:rPr>
          <w:rFonts w:cs="Times New Roman"/>
          <w:b/>
          <w:bCs/>
          <w:sz w:val="24"/>
          <w:szCs w:val="24"/>
        </w:rPr>
      </w:pPr>
      <w:r w:rsidRPr="009B53D0">
        <w:rPr>
          <w:rFonts w:cs="Times New Roman"/>
          <w:b/>
          <w:bCs/>
          <w:sz w:val="24"/>
          <w:szCs w:val="24"/>
        </w:rPr>
        <w:t>Библейские темы в изобразительном искусстве</w:t>
      </w:r>
    </w:p>
    <w:p w14:paraId="74623273"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Исторические картины на библейские темы: место и значение сюжетов Священной истории в европейской культуре.</w:t>
      </w:r>
    </w:p>
    <w:p w14:paraId="76366261"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Произведения на библейские темы Леонардо да Винчи, Рафаэля, Рембрандта, в скульптуре «Пьета» Микеланджело и др.</w:t>
      </w:r>
    </w:p>
    <w:p w14:paraId="1FE8F325"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pacing w:val="-2"/>
          <w:sz w:val="24"/>
          <w:szCs w:val="24"/>
        </w:rPr>
      </w:pPr>
      <w:r w:rsidRPr="009B53D0">
        <w:rPr>
          <w:rFonts w:cs="Times New Roman"/>
          <w:sz w:val="24"/>
          <w:szCs w:val="24"/>
        </w:rPr>
        <w:t>Библейские темы в отечественных картинах XIX в. (А. Ива</w:t>
      </w:r>
      <w:r w:rsidRPr="009B53D0">
        <w:rPr>
          <w:rFonts w:cs="Times New Roman"/>
          <w:spacing w:val="-4"/>
          <w:sz w:val="24"/>
          <w:szCs w:val="24"/>
        </w:rPr>
        <w:t>нов. «Явление Христа народу», И. Крамской. «Христос в пустыне», Н. Ге. «Тайная вечеря», В. Поленов. «Христос и грешница»).</w:t>
      </w:r>
    </w:p>
    <w:p w14:paraId="46C49188"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Великие русские иконописцы: духовный свет икон Андрея Рублёва, Феофана Грека, Дионисия.</w:t>
      </w:r>
    </w:p>
    <w:p w14:paraId="42F74E70"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Работа над эскизом сюжетной композиции.</w:t>
      </w:r>
    </w:p>
    <w:p w14:paraId="2489009F"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Роль и значение изобразительного искусства в жизни людей: образ мира в изобразительном искусстве.</w:t>
      </w:r>
    </w:p>
    <w:p w14:paraId="36E996C0" w14:textId="77777777" w:rsidR="002B409D" w:rsidRPr="009B53D0" w:rsidRDefault="002B409D" w:rsidP="009B53D0">
      <w:pPr>
        <w:widowControl w:val="0"/>
        <w:autoSpaceDE w:val="0"/>
        <w:autoSpaceDN w:val="0"/>
        <w:adjustRightInd w:val="0"/>
        <w:spacing w:after="0" w:line="240" w:lineRule="auto"/>
        <w:ind w:firstLine="709"/>
        <w:textAlignment w:val="center"/>
        <w:rPr>
          <w:rFonts w:cs="Times New Roman"/>
          <w:b/>
          <w:bCs/>
          <w:sz w:val="24"/>
          <w:szCs w:val="24"/>
        </w:rPr>
      </w:pPr>
      <w:r w:rsidRPr="009B53D0">
        <w:rPr>
          <w:rFonts w:cs="Times New Roman"/>
          <w:b/>
          <w:bCs/>
          <w:sz w:val="24"/>
          <w:szCs w:val="24"/>
        </w:rPr>
        <w:t>Модуль № 3 «Архитектура и дизайн»</w:t>
      </w:r>
    </w:p>
    <w:p w14:paraId="3A490610" w14:textId="30580937" w:rsidR="002B409D" w:rsidRPr="009B53D0" w:rsidRDefault="00903170" w:rsidP="009B53D0">
      <w:pPr>
        <w:widowControl w:val="0"/>
        <w:autoSpaceDE w:val="0"/>
        <w:autoSpaceDN w:val="0"/>
        <w:adjustRightInd w:val="0"/>
        <w:spacing w:after="0" w:line="240" w:lineRule="auto"/>
        <w:ind w:firstLine="709"/>
        <w:textAlignment w:val="center"/>
        <w:rPr>
          <w:rFonts w:cs="Times New Roman"/>
          <w:b/>
          <w:bCs/>
          <w:sz w:val="24"/>
          <w:szCs w:val="24"/>
        </w:rPr>
      </w:pPr>
      <w:r w:rsidRPr="009B53D0">
        <w:rPr>
          <w:rFonts w:cs="Times New Roman"/>
          <w:b/>
          <w:bCs/>
          <w:sz w:val="24"/>
          <w:szCs w:val="24"/>
        </w:rPr>
        <w:t>Архитектура и дизайн –</w:t>
      </w:r>
      <w:r w:rsidR="002B409D" w:rsidRPr="009B53D0">
        <w:rPr>
          <w:rFonts w:cs="Times New Roman"/>
          <w:b/>
          <w:bCs/>
          <w:sz w:val="24"/>
          <w:szCs w:val="24"/>
        </w:rPr>
        <w:t xml:space="preserve"> искусства художественной постройки</w:t>
      </w:r>
      <w:r w:rsidRPr="009B53D0">
        <w:rPr>
          <w:rFonts w:cs="Times New Roman"/>
          <w:b/>
          <w:bCs/>
          <w:sz w:val="24"/>
          <w:szCs w:val="24"/>
        </w:rPr>
        <w:t xml:space="preserve"> –</w:t>
      </w:r>
      <w:r w:rsidR="002B409D" w:rsidRPr="009B53D0">
        <w:rPr>
          <w:rFonts w:cs="Times New Roman"/>
          <w:b/>
          <w:bCs/>
          <w:sz w:val="24"/>
          <w:szCs w:val="24"/>
        </w:rPr>
        <w:t xml:space="preserve"> конструктивные искусства.</w:t>
      </w:r>
    </w:p>
    <w:p w14:paraId="1E7A6423" w14:textId="533AC682"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Дизайн и архитектура как создатели «второй природы» </w:t>
      </w:r>
      <w:r w:rsidR="00AC53E2" w:rsidRPr="009B53D0">
        <w:rPr>
          <w:rFonts w:cs="Times New Roman"/>
          <w:sz w:val="24"/>
          <w:szCs w:val="24"/>
        </w:rPr>
        <w:t>–</w:t>
      </w:r>
      <w:r w:rsidRPr="009B53D0">
        <w:rPr>
          <w:rFonts w:cs="Times New Roman"/>
          <w:sz w:val="24"/>
          <w:szCs w:val="24"/>
        </w:rPr>
        <w:t xml:space="preserve"> предметно-пространственной среды жизни людей.</w:t>
      </w:r>
    </w:p>
    <w:p w14:paraId="586061C3"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Материальная культура человечества как уникальная информация о жизни людей в разные исторические эпохи.</w:t>
      </w:r>
    </w:p>
    <w:p w14:paraId="26050E1D"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i/>
          <w:iCs/>
          <w:sz w:val="24"/>
          <w:szCs w:val="24"/>
        </w:rPr>
        <w:t>Роль архитектуры в понимании человеком своей идентичности.</w:t>
      </w:r>
      <w:r w:rsidRPr="009B53D0">
        <w:rPr>
          <w:rFonts w:cs="Times New Roman"/>
          <w:sz w:val="24"/>
          <w:szCs w:val="24"/>
        </w:rPr>
        <w:t xml:space="preserve"> Задачи сохранения культурного наследия и природного ландшафта.</w:t>
      </w:r>
    </w:p>
    <w:p w14:paraId="2AFB2D2D"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sz w:val="24"/>
          <w:szCs w:val="24"/>
        </w:rPr>
        <w:lastRenderedPageBreak/>
        <w:t>Возникновение архитектуры и дизайна на разных этапах общественного развития</w:t>
      </w:r>
      <w:r w:rsidRPr="009B53D0">
        <w:rPr>
          <w:rFonts w:cs="Times New Roman"/>
          <w:i/>
          <w:iCs/>
          <w:sz w:val="24"/>
          <w:szCs w:val="24"/>
        </w:rPr>
        <w:t>. Единство функционального и художественного — целесообразности и красоты.</w:t>
      </w:r>
    </w:p>
    <w:p w14:paraId="0100EB7F" w14:textId="77777777" w:rsidR="002B409D" w:rsidRPr="009B53D0" w:rsidRDefault="002B409D" w:rsidP="009B53D0">
      <w:pPr>
        <w:widowControl w:val="0"/>
        <w:autoSpaceDE w:val="0"/>
        <w:autoSpaceDN w:val="0"/>
        <w:adjustRightInd w:val="0"/>
        <w:spacing w:after="0" w:line="240" w:lineRule="auto"/>
        <w:ind w:firstLine="709"/>
        <w:textAlignment w:val="center"/>
        <w:rPr>
          <w:rFonts w:cs="Times New Roman"/>
          <w:b/>
          <w:bCs/>
          <w:sz w:val="24"/>
          <w:szCs w:val="24"/>
        </w:rPr>
      </w:pPr>
      <w:r w:rsidRPr="009B53D0">
        <w:rPr>
          <w:rFonts w:cs="Times New Roman"/>
          <w:b/>
          <w:bCs/>
          <w:sz w:val="24"/>
          <w:szCs w:val="24"/>
        </w:rPr>
        <w:t>Графический дизайн</w:t>
      </w:r>
    </w:p>
    <w:p w14:paraId="1B5719F1"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Элементы композиции в графическом дизайне: пятно, линия, цвет, буква, текст и изображение.</w:t>
      </w:r>
    </w:p>
    <w:p w14:paraId="2787ADA1"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Основные свойства композиции: целостность и соподчинённость элементов.</w:t>
      </w:r>
    </w:p>
    <w:p w14:paraId="3BD88FB5"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Роль цвета в организации композиционного пространства.</w:t>
      </w:r>
    </w:p>
    <w:p w14:paraId="35E044CD"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Шрифты и шрифтовая композиция в графическом дизайне.</w:t>
      </w:r>
    </w:p>
    <w:p w14:paraId="0BABCAB4"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Форма буквы как изобразительно-смысловой символ.</w:t>
      </w:r>
    </w:p>
    <w:p w14:paraId="588C25A5"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Шрифт и содержание текста. Стилизация шрифта.</w:t>
      </w:r>
    </w:p>
    <w:p w14:paraId="138D0502"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Типографика. Понимание типографской строки как элемента плоскостной композиции.</w:t>
      </w:r>
    </w:p>
    <w:p w14:paraId="2405DDF1"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Выполнение аналитических и практических работ по теме «Буква — изобразительный элемент композиции».</w:t>
      </w:r>
    </w:p>
    <w:p w14:paraId="10203395"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Композиционные основы макетирования в графическом дизайне при соединении текста и изображения.</w:t>
      </w:r>
    </w:p>
    <w:p w14:paraId="24443417"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Макет разворота книги или журнала по выбранной теме в виде коллажа или на основе компьютерных программ.</w:t>
      </w:r>
    </w:p>
    <w:p w14:paraId="462A5095" w14:textId="77777777" w:rsidR="002B409D" w:rsidRPr="009B53D0" w:rsidRDefault="002B409D" w:rsidP="009B53D0">
      <w:pPr>
        <w:widowControl w:val="0"/>
        <w:autoSpaceDE w:val="0"/>
        <w:autoSpaceDN w:val="0"/>
        <w:adjustRightInd w:val="0"/>
        <w:spacing w:after="0" w:line="240" w:lineRule="auto"/>
        <w:ind w:firstLine="709"/>
        <w:textAlignment w:val="center"/>
        <w:rPr>
          <w:rFonts w:cs="Times New Roman"/>
          <w:b/>
          <w:bCs/>
          <w:sz w:val="24"/>
          <w:szCs w:val="24"/>
        </w:rPr>
      </w:pPr>
      <w:r w:rsidRPr="009B53D0">
        <w:rPr>
          <w:rFonts w:cs="Times New Roman"/>
          <w:b/>
          <w:bCs/>
          <w:sz w:val="24"/>
          <w:szCs w:val="24"/>
        </w:rPr>
        <w:t>Макетирование объёмно-пространственных композиций</w:t>
      </w:r>
    </w:p>
    <w:p w14:paraId="606237AC"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sz w:val="24"/>
          <w:szCs w:val="24"/>
        </w:rPr>
        <w:t xml:space="preserve">Композиция плоскостная и пространственная. Композиционная организация пространства. </w:t>
      </w:r>
      <w:r w:rsidRPr="009B53D0">
        <w:rPr>
          <w:rFonts w:cs="Times New Roman"/>
          <w:i/>
          <w:iCs/>
          <w:sz w:val="24"/>
          <w:szCs w:val="24"/>
        </w:rPr>
        <w:t>Прочтение плоскостной композиции как «чертежа» пространства.</w:t>
      </w:r>
    </w:p>
    <w:p w14:paraId="32FEAFA1"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Макетирование. Введение в макет понятия рельефа местности и способы его обозначения на макете.</w:t>
      </w:r>
    </w:p>
    <w:p w14:paraId="6FA48DC6"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sz w:val="24"/>
          <w:szCs w:val="24"/>
        </w:rPr>
        <w:t xml:space="preserve">Выполнение практических работ по созданию объёмно-пространственных композиций. Объём и пространство. </w:t>
      </w:r>
      <w:r w:rsidRPr="009B53D0">
        <w:rPr>
          <w:rFonts w:cs="Times New Roman"/>
          <w:i/>
          <w:iCs/>
          <w:sz w:val="24"/>
          <w:szCs w:val="24"/>
        </w:rPr>
        <w:t>Взаимосвязь объектов в архитектурном макете.</w:t>
      </w:r>
    </w:p>
    <w:p w14:paraId="16DFE06A"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sz w:val="24"/>
          <w:szCs w:val="24"/>
        </w:rPr>
        <w:t xml:space="preserve">Структура зданий различных архитектурных стилей и эпох: выявление простых объёмов, образующих целостную постройку. </w:t>
      </w:r>
      <w:r w:rsidRPr="009B53D0">
        <w:rPr>
          <w:rFonts w:cs="Times New Roman"/>
          <w:i/>
          <w:iCs/>
          <w:sz w:val="24"/>
          <w:szCs w:val="24"/>
        </w:rPr>
        <w:t>Взаимное влияние объёмов и их сочетаний на образный характер постройки.</w:t>
      </w:r>
    </w:p>
    <w:p w14:paraId="25B1032C"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Роль эволюции строительных материалов и строительных технологий в изменении архитектурных конструкций (перекрытия и опора</w:t>
      </w:r>
      <w:r w:rsidR="00903170" w:rsidRPr="009B53D0">
        <w:rPr>
          <w:rFonts w:cs="Times New Roman"/>
          <w:sz w:val="24"/>
          <w:szCs w:val="24"/>
        </w:rPr>
        <w:t xml:space="preserve"> –</w:t>
      </w:r>
      <w:r w:rsidRPr="009B53D0">
        <w:rPr>
          <w:rFonts w:cs="Times New Roman"/>
          <w:sz w:val="24"/>
          <w:szCs w:val="24"/>
        </w:rPr>
        <w:t xml:space="preserve"> стоечно-балочная конструкция</w:t>
      </w:r>
      <w:r w:rsidR="00903170" w:rsidRPr="009B53D0">
        <w:rPr>
          <w:rFonts w:cs="Times New Roman"/>
          <w:sz w:val="24"/>
          <w:szCs w:val="24"/>
        </w:rPr>
        <w:t xml:space="preserve"> –</w:t>
      </w:r>
      <w:r w:rsidRPr="009B53D0">
        <w:rPr>
          <w:rFonts w:cs="Times New Roman"/>
          <w:sz w:val="24"/>
          <w:szCs w:val="24"/>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 xml:space="preserve">Дизайн предмета как искусство и социальное проектирование. Анализ формы через выявление сочетающихся объёмов. </w:t>
      </w:r>
      <w:r w:rsidRPr="009B53D0">
        <w:rPr>
          <w:rFonts w:cs="Times New Roman"/>
          <w:i/>
          <w:iCs/>
          <w:sz w:val="24"/>
          <w:szCs w:val="24"/>
        </w:rPr>
        <w:t xml:space="preserve">Красота — наиболее полное выявление функции предмета. Влияние развития </w:t>
      </w:r>
      <w:r w:rsidRPr="009B53D0">
        <w:rPr>
          <w:rFonts w:cs="Times New Roman"/>
          <w:i/>
          <w:iCs/>
          <w:sz w:val="24"/>
          <w:szCs w:val="24"/>
        </w:rPr>
        <w:lastRenderedPageBreak/>
        <w:t>технологий и материалов на изменение формы предмета.</w:t>
      </w:r>
    </w:p>
    <w:p w14:paraId="04D99661"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Выполнение аналитических зарисовок форм бытовых предметов.</w:t>
      </w:r>
    </w:p>
    <w:p w14:paraId="2A6ABED6"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Творческое проектирование предметов быта с определением их функций и материала изготовления</w:t>
      </w:r>
    </w:p>
    <w:p w14:paraId="5C27E90A"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sz w:val="24"/>
          <w:szCs w:val="24"/>
        </w:rPr>
        <w:t>Цвет в архитектуре и дизайне</w:t>
      </w:r>
      <w:r w:rsidRPr="009B53D0">
        <w:rPr>
          <w:rFonts w:cs="Times New Roman"/>
          <w:i/>
          <w:iCs/>
          <w:sz w:val="24"/>
          <w:szCs w:val="24"/>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Конструирование объектов дизайна или архитектурное макетирование с использованием цвета.</w:t>
      </w:r>
    </w:p>
    <w:p w14:paraId="3A5C1454"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b/>
          <w:bCs/>
          <w:sz w:val="24"/>
          <w:szCs w:val="24"/>
        </w:rPr>
      </w:pPr>
      <w:r w:rsidRPr="009B53D0">
        <w:rPr>
          <w:rFonts w:cs="Times New Roman"/>
          <w:b/>
          <w:bCs/>
          <w:sz w:val="24"/>
          <w:szCs w:val="24"/>
        </w:rPr>
        <w:t>Социальное значение дизайна и архитектуры как среды жизни человека</w:t>
      </w:r>
    </w:p>
    <w:p w14:paraId="7984A465"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sz w:val="24"/>
          <w:szCs w:val="24"/>
        </w:rPr>
        <w:t xml:space="preserve">Образ и стиль материальной культуры прошлого. </w:t>
      </w:r>
      <w:r w:rsidRPr="009B53D0">
        <w:rPr>
          <w:rFonts w:cs="Times New Roman"/>
          <w:i/>
          <w:iCs/>
          <w:sz w:val="24"/>
          <w:szCs w:val="24"/>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Пути развития современной архитектуры и дизайна: город сегодня и завтра.</w:t>
      </w:r>
    </w:p>
    <w:p w14:paraId="2696C65A"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14440CB"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Роль цвета в формировании пространства. Схема-планировка и реальность.</w:t>
      </w:r>
    </w:p>
    <w:p w14:paraId="7610FBA3"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Современные поиски новой эстетики в градостроительстве.</w:t>
      </w:r>
    </w:p>
    <w:p w14:paraId="04928D40"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Образно-стилевое единство материальной культуры каждой эпохи. Интерьер как отражение стиля жизни его хозяев.</w:t>
      </w:r>
    </w:p>
    <w:p w14:paraId="7DC6F61C" w14:textId="4340B1C0" w:rsidR="002B409D" w:rsidRPr="009B53D0" w:rsidRDefault="003C709E"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Зонирование интерьера –</w:t>
      </w:r>
      <w:r w:rsidR="002B409D" w:rsidRPr="009B53D0">
        <w:rPr>
          <w:rFonts w:cs="Times New Roman"/>
          <w:sz w:val="24"/>
          <w:szCs w:val="24"/>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Интерьеры общественных зданий (театр, кафе, вокзал, офис, школа).</w:t>
      </w:r>
    </w:p>
    <w:p w14:paraId="2D509C8D"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sz w:val="24"/>
          <w:szCs w:val="24"/>
        </w:rPr>
        <w:t xml:space="preserve">Организация архитектурно-ландшафтного пространства. </w:t>
      </w:r>
      <w:r w:rsidRPr="009B53D0">
        <w:rPr>
          <w:rFonts w:cs="Times New Roman"/>
          <w:i/>
          <w:iCs/>
          <w:sz w:val="24"/>
          <w:szCs w:val="24"/>
        </w:rPr>
        <w:t>Город в единстве с ландшафтно-парковой средой.</w:t>
      </w:r>
    </w:p>
    <w:p w14:paraId="7ABB9E07"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sz w:val="24"/>
          <w:szCs w:val="24"/>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9B53D0">
        <w:rPr>
          <w:rFonts w:cs="Times New Roman"/>
          <w:i/>
          <w:iCs/>
          <w:sz w:val="24"/>
          <w:szCs w:val="24"/>
        </w:rPr>
        <w:t>Традиции графического языка ландшафтных проектов.</w:t>
      </w:r>
    </w:p>
    <w:p w14:paraId="0AAA6DBB"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Выполнение дизайн-проекта территории парка или приусадебного участка в виде схемы-</w:t>
      </w:r>
      <w:r w:rsidRPr="009B53D0">
        <w:rPr>
          <w:rFonts w:cs="Times New Roman"/>
          <w:sz w:val="24"/>
          <w:szCs w:val="24"/>
        </w:rPr>
        <w:lastRenderedPageBreak/>
        <w:t>чертежа.</w:t>
      </w:r>
    </w:p>
    <w:p w14:paraId="474043B9"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9B53D0" w:rsidRDefault="002B409D" w:rsidP="009B53D0">
      <w:pPr>
        <w:widowControl w:val="0"/>
        <w:autoSpaceDE w:val="0"/>
        <w:autoSpaceDN w:val="0"/>
        <w:adjustRightInd w:val="0"/>
        <w:spacing w:after="0" w:line="240" w:lineRule="auto"/>
        <w:ind w:firstLine="709"/>
        <w:textAlignment w:val="center"/>
        <w:rPr>
          <w:rFonts w:cs="Times New Roman"/>
          <w:b/>
          <w:bCs/>
          <w:sz w:val="24"/>
          <w:szCs w:val="24"/>
        </w:rPr>
      </w:pPr>
      <w:r w:rsidRPr="009B53D0">
        <w:rPr>
          <w:rFonts w:cs="Times New Roman"/>
          <w:b/>
          <w:bCs/>
          <w:sz w:val="24"/>
          <w:szCs w:val="24"/>
        </w:rPr>
        <w:t>Образ человека и индивидуальное проектирование</w:t>
      </w:r>
    </w:p>
    <w:p w14:paraId="5F9AB3BE"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sz w:val="24"/>
          <w:szCs w:val="24"/>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9B53D0">
        <w:rPr>
          <w:rFonts w:cs="Times New Roman"/>
          <w:i/>
          <w:iCs/>
          <w:sz w:val="24"/>
          <w:szCs w:val="24"/>
        </w:rPr>
        <w:t>Образно-личностное проектирование в дизайне и архитектуре.</w:t>
      </w:r>
    </w:p>
    <w:p w14:paraId="4CEE77E9"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pacing w:val="-2"/>
          <w:sz w:val="24"/>
          <w:szCs w:val="24"/>
        </w:rPr>
      </w:pPr>
      <w:r w:rsidRPr="009B53D0">
        <w:rPr>
          <w:rFonts w:cs="Times New Roman"/>
          <w:spacing w:val="-2"/>
          <w:sz w:val="24"/>
          <w:szCs w:val="24"/>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Мода и культура как параметры создания собственного костюма или комплекта одежды.</w:t>
      </w:r>
    </w:p>
    <w:p w14:paraId="4E80228C"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Выполнение практических творческих эскизов по теме «Дизайн современной одежды».</w:t>
      </w:r>
    </w:p>
    <w:p w14:paraId="15F513DF"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sz w:val="24"/>
          <w:szCs w:val="24"/>
        </w:rPr>
      </w:pPr>
      <w:r w:rsidRPr="009B53D0">
        <w:rPr>
          <w:rFonts w:cs="Times New Roman"/>
          <w:sz w:val="24"/>
          <w:szCs w:val="24"/>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9B53D0" w:rsidRDefault="002B409D" w:rsidP="009B53D0">
      <w:pPr>
        <w:widowControl w:val="0"/>
        <w:autoSpaceDE w:val="0"/>
        <w:autoSpaceDN w:val="0"/>
        <w:adjustRightInd w:val="0"/>
        <w:spacing w:after="0" w:line="240" w:lineRule="auto"/>
        <w:ind w:firstLine="709"/>
        <w:jc w:val="both"/>
        <w:textAlignment w:val="center"/>
        <w:rPr>
          <w:rFonts w:cs="Times New Roman"/>
          <w:i/>
          <w:iCs/>
          <w:sz w:val="24"/>
          <w:szCs w:val="24"/>
        </w:rPr>
      </w:pPr>
      <w:r w:rsidRPr="009B53D0">
        <w:rPr>
          <w:rFonts w:cs="Times New Roman"/>
          <w:i/>
          <w:iCs/>
          <w:sz w:val="24"/>
          <w:szCs w:val="24"/>
        </w:rPr>
        <w:t>Дизайн и архитектура</w:t>
      </w:r>
      <w:r w:rsidR="003C709E" w:rsidRPr="009B53D0">
        <w:rPr>
          <w:rFonts w:cs="Times New Roman"/>
          <w:i/>
          <w:iCs/>
          <w:sz w:val="24"/>
          <w:szCs w:val="24"/>
        </w:rPr>
        <w:t xml:space="preserve"> –</w:t>
      </w:r>
      <w:r w:rsidRPr="009B53D0">
        <w:rPr>
          <w:rFonts w:cs="Times New Roman"/>
          <w:i/>
          <w:iCs/>
          <w:sz w:val="24"/>
          <w:szCs w:val="24"/>
        </w:rPr>
        <w:t xml:space="preserve"> средства организации среды жизни людей и строительства нового мира.</w:t>
      </w:r>
    </w:p>
    <w:p w14:paraId="5C921867" w14:textId="3F27F149" w:rsidR="002B409D" w:rsidRPr="009B53D0" w:rsidRDefault="002F61EA" w:rsidP="009B53D0">
      <w:pPr>
        <w:shd w:val="clear" w:color="auto" w:fill="FFFFFF"/>
        <w:spacing w:after="0" w:line="240" w:lineRule="auto"/>
        <w:ind w:firstLine="709"/>
        <w:jc w:val="both"/>
        <w:rPr>
          <w:rFonts w:eastAsiaTheme="majorEastAsia" w:cs="Times New Roman"/>
          <w:b/>
          <w:iCs/>
          <w:sz w:val="24"/>
          <w:szCs w:val="24"/>
        </w:rPr>
      </w:pPr>
      <w:r>
        <w:rPr>
          <w:rFonts w:eastAsiaTheme="majorEastAsia" w:cs="Times New Roman"/>
          <w:b/>
          <w:iCs/>
          <w:sz w:val="24"/>
          <w:szCs w:val="24"/>
        </w:rPr>
        <w:t>К</w:t>
      </w:r>
      <w:r w:rsidR="002B409D" w:rsidRPr="009B53D0">
        <w:rPr>
          <w:rFonts w:eastAsiaTheme="majorEastAsia" w:cs="Times New Roman"/>
          <w:b/>
          <w:iCs/>
          <w:sz w:val="24"/>
          <w:szCs w:val="24"/>
        </w:rPr>
        <w:t>онтрольно-измерительные материалы по изобразительному искусству</w:t>
      </w:r>
    </w:p>
    <w:p w14:paraId="6BBF1CAE" w14:textId="77777777" w:rsidR="002B409D" w:rsidRPr="009B53D0" w:rsidRDefault="002B409D" w:rsidP="009B53D0">
      <w:pPr>
        <w:shd w:val="clear" w:color="auto" w:fill="FFFFFF"/>
        <w:spacing w:after="0" w:line="240" w:lineRule="auto"/>
        <w:ind w:firstLine="709"/>
        <w:jc w:val="both"/>
        <w:rPr>
          <w:rFonts w:eastAsia="Times New Roman" w:cs="Times New Roman"/>
          <w:sz w:val="24"/>
          <w:szCs w:val="24"/>
        </w:rPr>
      </w:pPr>
      <w:r w:rsidRPr="009B53D0">
        <w:rPr>
          <w:rFonts w:eastAsia="Times New Roman" w:cs="Times New Roman"/>
          <w:sz w:val="24"/>
          <w:szCs w:val="24"/>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9B53D0" w:rsidRDefault="002B409D" w:rsidP="009B53D0">
      <w:pPr>
        <w:numPr>
          <w:ilvl w:val="0"/>
          <w:numId w:val="6"/>
        </w:numPr>
        <w:shd w:val="clear" w:color="auto" w:fill="FFFFFF"/>
        <w:spacing w:after="0" w:line="240" w:lineRule="auto"/>
        <w:ind w:left="0" w:firstLine="709"/>
        <w:jc w:val="both"/>
        <w:rPr>
          <w:rFonts w:eastAsia="Times New Roman" w:cs="Times New Roman"/>
          <w:sz w:val="24"/>
          <w:szCs w:val="24"/>
        </w:rPr>
      </w:pPr>
      <w:r w:rsidRPr="009B53D0">
        <w:rPr>
          <w:rFonts w:eastAsia="Times New Roman" w:cs="Times New Roman"/>
          <w:sz w:val="24"/>
          <w:szCs w:val="24"/>
        </w:rPr>
        <w:t>правильность приемов работы</w:t>
      </w:r>
      <w:r w:rsidR="00903170" w:rsidRPr="009B53D0">
        <w:rPr>
          <w:rFonts w:eastAsia="Times New Roman" w:cs="Times New Roman"/>
          <w:sz w:val="24"/>
          <w:szCs w:val="24"/>
        </w:rPr>
        <w:t>;</w:t>
      </w:r>
    </w:p>
    <w:p w14:paraId="55A3A7AD" w14:textId="67DD02ED" w:rsidR="002B409D" w:rsidRPr="009B53D0" w:rsidRDefault="002B409D" w:rsidP="009B53D0">
      <w:pPr>
        <w:numPr>
          <w:ilvl w:val="0"/>
          <w:numId w:val="6"/>
        </w:numPr>
        <w:shd w:val="clear" w:color="auto" w:fill="FFFFFF"/>
        <w:spacing w:after="0" w:line="240" w:lineRule="auto"/>
        <w:ind w:left="0" w:firstLine="709"/>
        <w:jc w:val="both"/>
        <w:rPr>
          <w:rFonts w:eastAsia="Times New Roman" w:cs="Times New Roman"/>
          <w:sz w:val="24"/>
          <w:szCs w:val="24"/>
        </w:rPr>
      </w:pPr>
      <w:r w:rsidRPr="009B53D0">
        <w:rPr>
          <w:rFonts w:eastAsia="Times New Roman" w:cs="Times New Roman"/>
          <w:sz w:val="24"/>
          <w:szCs w:val="24"/>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9B53D0">
        <w:rPr>
          <w:rFonts w:eastAsia="Times New Roman" w:cs="Times New Roman"/>
          <w:sz w:val="24"/>
          <w:szCs w:val="24"/>
        </w:rPr>
        <w:t>;</w:t>
      </w:r>
    </w:p>
    <w:p w14:paraId="02647C1B" w14:textId="77777777" w:rsidR="002B409D" w:rsidRPr="009B53D0" w:rsidRDefault="002B409D" w:rsidP="009B53D0">
      <w:pPr>
        <w:numPr>
          <w:ilvl w:val="0"/>
          <w:numId w:val="6"/>
        </w:numPr>
        <w:shd w:val="clear" w:color="auto" w:fill="FFFFFF"/>
        <w:spacing w:after="0" w:line="240" w:lineRule="auto"/>
        <w:ind w:left="0" w:firstLine="709"/>
        <w:jc w:val="both"/>
        <w:rPr>
          <w:rFonts w:eastAsia="Times New Roman" w:cs="Times New Roman"/>
          <w:sz w:val="24"/>
          <w:szCs w:val="24"/>
        </w:rPr>
      </w:pPr>
      <w:r w:rsidRPr="009B53D0">
        <w:rPr>
          <w:rFonts w:eastAsia="Times New Roman" w:cs="Times New Roman"/>
          <w:sz w:val="24"/>
          <w:szCs w:val="24"/>
        </w:rPr>
        <w:t>соблюдение правил безопасности работы и гигиены труда.</w:t>
      </w:r>
    </w:p>
    <w:p w14:paraId="012C3EDF" w14:textId="72277104" w:rsidR="002B409D" w:rsidRPr="009B53D0" w:rsidRDefault="002B409D" w:rsidP="009B53D0">
      <w:pPr>
        <w:spacing w:after="0" w:line="240" w:lineRule="auto"/>
        <w:jc w:val="both"/>
        <w:rPr>
          <w:rFonts w:eastAsiaTheme="majorEastAsia" w:cs="Times New Roman"/>
          <w:bCs/>
          <w:caps/>
          <w:sz w:val="24"/>
          <w:szCs w:val="24"/>
          <w:lang w:eastAsia="en-US"/>
        </w:rPr>
      </w:pPr>
      <w:bookmarkStart w:id="738" w:name="_Toc85367036"/>
      <w:r w:rsidRPr="009B53D0">
        <w:rPr>
          <w:rFonts w:eastAsiaTheme="majorEastAsia" w:cs="Times New Roman"/>
          <w:bCs/>
          <w:caps/>
          <w:sz w:val="24"/>
          <w:szCs w:val="24"/>
          <w:lang w:eastAsia="en-US"/>
        </w:rPr>
        <w:t>ПЛАНИРУЕМЫЕ РЕЗУЛЬТАТЫ ОСВОЕНИЯ УЧЕБНОГО ПРЕДМЕТА «ИЗОБРАЗИТЕЛЬНОЕ ИСКУССТВО</w:t>
      </w:r>
      <w:r w:rsidR="0074434C" w:rsidRPr="009B53D0">
        <w:rPr>
          <w:rFonts w:eastAsiaTheme="majorEastAsia" w:cs="Times New Roman"/>
          <w:bCs/>
          <w:caps/>
          <w:sz w:val="24"/>
          <w:szCs w:val="24"/>
          <w:lang w:eastAsia="en-US"/>
        </w:rPr>
        <w:t>»</w:t>
      </w:r>
      <w:r w:rsidRPr="009B53D0">
        <w:rPr>
          <w:rFonts w:eastAsiaTheme="majorEastAsia" w:cs="Times New Roman"/>
          <w:bCs/>
          <w:caps/>
          <w:sz w:val="24"/>
          <w:szCs w:val="24"/>
          <w:lang w:eastAsia="en-US"/>
        </w:rPr>
        <w:t xml:space="preserve"> НА УРОВНЕ </w:t>
      </w:r>
      <w:bookmarkEnd w:id="738"/>
      <w:r w:rsidR="002F61EA">
        <w:rPr>
          <w:rFonts w:eastAsiaTheme="majorEastAsia" w:cs="Times New Roman"/>
          <w:bCs/>
          <w:caps/>
          <w:sz w:val="24"/>
          <w:szCs w:val="24"/>
          <w:lang w:eastAsia="en-US"/>
        </w:rPr>
        <w:t>ООО</w:t>
      </w:r>
    </w:p>
    <w:p w14:paraId="28DA57FA" w14:textId="77777777" w:rsidR="002B409D" w:rsidRPr="009B53D0" w:rsidRDefault="002B409D" w:rsidP="009B53D0">
      <w:pPr>
        <w:spacing w:after="0" w:line="240" w:lineRule="auto"/>
        <w:ind w:firstLine="709"/>
        <w:jc w:val="both"/>
        <w:rPr>
          <w:rFonts w:eastAsiaTheme="majorEastAsia" w:cs="Times New Roman"/>
          <w:b/>
          <w:bCs/>
          <w:caps/>
          <w:sz w:val="24"/>
          <w:szCs w:val="24"/>
          <w:lang w:eastAsia="en-US"/>
        </w:rPr>
      </w:pPr>
      <w:bookmarkStart w:id="739" w:name="_Toc85367037"/>
      <w:r w:rsidRPr="009B53D0">
        <w:rPr>
          <w:rFonts w:eastAsiaTheme="majorEastAsia" w:cs="Times New Roman"/>
          <w:b/>
          <w:bCs/>
          <w:caps/>
          <w:sz w:val="24"/>
          <w:szCs w:val="24"/>
          <w:lang w:eastAsia="en-US"/>
        </w:rPr>
        <w:t>Личностные результаты:</w:t>
      </w:r>
      <w:bookmarkEnd w:id="739"/>
    </w:p>
    <w:p w14:paraId="5B6DD0DF"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осознание основ культурного наследия народов России и человечества;</w:t>
      </w:r>
    </w:p>
    <w:p w14:paraId="1EF2E24D"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lastRenderedPageBreak/>
        <w:t>уважение к труду и результатам трудовой деятельности, возникшим в процессе создания художественного изделия;</w:t>
      </w:r>
    </w:p>
    <w:p w14:paraId="3CFCCEB7"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 xml:space="preserve">продуктивная коммуникация со сверстниками, взрослыми в ходе творческой деятельности; </w:t>
      </w:r>
    </w:p>
    <w:p w14:paraId="49930910"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способность передать свои впечатления так, чтобы быть понятым другим человеком.</w:t>
      </w:r>
    </w:p>
    <w:p w14:paraId="14265518" w14:textId="77777777" w:rsidR="002B409D" w:rsidRPr="009B53D0" w:rsidRDefault="002B409D" w:rsidP="009B53D0">
      <w:pPr>
        <w:spacing w:after="0" w:line="240" w:lineRule="auto"/>
        <w:jc w:val="both"/>
        <w:rPr>
          <w:rFonts w:eastAsiaTheme="majorEastAsia" w:cs="Times New Roman"/>
          <w:b/>
          <w:bCs/>
          <w:caps/>
          <w:sz w:val="24"/>
          <w:szCs w:val="24"/>
          <w:lang w:eastAsia="en-US"/>
        </w:rPr>
      </w:pPr>
      <w:bookmarkStart w:id="740" w:name="_Toc85367038"/>
      <w:r w:rsidRPr="009B53D0">
        <w:rPr>
          <w:rFonts w:eastAsiaTheme="majorEastAsia" w:cs="Times New Roman"/>
          <w:b/>
          <w:bCs/>
          <w:caps/>
          <w:sz w:val="24"/>
          <w:szCs w:val="24"/>
          <w:lang w:eastAsia="en-US"/>
        </w:rPr>
        <w:t>Метапредметные результаты</w:t>
      </w:r>
      <w:bookmarkEnd w:id="740"/>
    </w:p>
    <w:p w14:paraId="1D9B35D0" w14:textId="77777777" w:rsidR="002B409D" w:rsidRPr="009B53D0" w:rsidRDefault="002B409D" w:rsidP="009B53D0">
      <w:pPr>
        <w:spacing w:after="0" w:line="240" w:lineRule="auto"/>
        <w:ind w:firstLine="709"/>
        <w:jc w:val="both"/>
        <w:rPr>
          <w:rFonts w:eastAsia="Times New Roman" w:cs="Times New Roman"/>
          <w:b/>
          <w:i/>
          <w:sz w:val="24"/>
          <w:szCs w:val="24"/>
          <w:lang w:eastAsia="en-US"/>
        </w:rPr>
      </w:pPr>
      <w:r w:rsidRPr="009B53D0">
        <w:rPr>
          <w:rFonts w:eastAsia="Times New Roman" w:cs="Times New Roman"/>
          <w:b/>
          <w:i/>
          <w:sz w:val="24"/>
          <w:szCs w:val="24"/>
          <w:lang w:eastAsia="en-US"/>
        </w:rPr>
        <w:t>Овладение универсальными учебными познавательными действиями:</w:t>
      </w:r>
    </w:p>
    <w:p w14:paraId="666C39F6"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анализировать, сравнивать, выделять главное, обобщать;</w:t>
      </w:r>
    </w:p>
    <w:p w14:paraId="60F8848E"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 xml:space="preserve">устанавливать причинно-следственные связи при анализе картин художников; </w:t>
      </w:r>
    </w:p>
    <w:p w14:paraId="390234E5"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9B53D0" w:rsidRDefault="002B409D" w:rsidP="009B53D0">
      <w:pPr>
        <w:spacing w:after="0" w:line="240" w:lineRule="auto"/>
        <w:ind w:firstLine="709"/>
        <w:jc w:val="both"/>
        <w:rPr>
          <w:rFonts w:eastAsia="Times New Roman" w:cs="Times New Roman"/>
          <w:b/>
          <w:i/>
          <w:kern w:val="28"/>
          <w:sz w:val="24"/>
          <w:szCs w:val="24"/>
          <w:lang w:eastAsia="en-US"/>
        </w:rPr>
      </w:pPr>
      <w:r w:rsidRPr="009B53D0">
        <w:rPr>
          <w:rFonts w:eastAsia="Times New Roman" w:cs="Times New Roman"/>
          <w:b/>
          <w:i/>
          <w:kern w:val="28"/>
          <w:sz w:val="24"/>
          <w:szCs w:val="24"/>
          <w:lang w:eastAsia="en-US"/>
        </w:rPr>
        <w:t>Овладение универсальными учебными коммуникативными действиями:</w:t>
      </w:r>
    </w:p>
    <w:p w14:paraId="5A1BF0E9"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оценивать качество своего вклада в общий продукт.</w:t>
      </w:r>
    </w:p>
    <w:p w14:paraId="3A0F20BB" w14:textId="23B12B97" w:rsidR="002B409D" w:rsidRPr="009B53D0" w:rsidRDefault="002B409D" w:rsidP="009B53D0">
      <w:pPr>
        <w:spacing w:after="0" w:line="240" w:lineRule="auto"/>
        <w:ind w:firstLine="709"/>
        <w:jc w:val="both"/>
        <w:rPr>
          <w:rFonts w:eastAsia="Times New Roman" w:cs="Times New Roman"/>
          <w:b/>
          <w:i/>
          <w:sz w:val="24"/>
          <w:szCs w:val="24"/>
          <w:lang w:eastAsia="en-US"/>
        </w:rPr>
      </w:pPr>
      <w:r w:rsidRPr="009B53D0">
        <w:rPr>
          <w:rFonts w:eastAsia="Times New Roman" w:cs="Times New Roman"/>
          <w:b/>
          <w:i/>
          <w:sz w:val="24"/>
          <w:szCs w:val="24"/>
          <w:lang w:eastAsia="en-US"/>
        </w:rPr>
        <w:t>Овладение универсальными учебными регулятивными действиями:</w:t>
      </w:r>
    </w:p>
    <w:p w14:paraId="71678C0F"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рационально подходить к определению цели самостоятельной творческой деятельности;</w:t>
      </w:r>
    </w:p>
    <w:p w14:paraId="2142E38E"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предвидеть трудности, которые могут возникнуть при решении художественной задачи;</w:t>
      </w:r>
    </w:p>
    <w:p w14:paraId="619315A4"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выражать собственные эмоции доступными художественными средствами;</w:t>
      </w:r>
    </w:p>
    <w:p w14:paraId="672A2AA6"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различать и называть эмоции других, выраженные при помощи художественных средств;</w:t>
      </w:r>
    </w:p>
    <w:p w14:paraId="57B30FD9"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анализировать возможные причины эмоций персонажей, изображенных на картинах;</w:t>
      </w:r>
    </w:p>
    <w:p w14:paraId="0B73E71B"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ставить себя на место другого человека (персонажа картины), понимать его мотивы и намерения;</w:t>
      </w:r>
    </w:p>
    <w:p w14:paraId="7875A02A"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осознанно относиться к другому человеку, его мнению по поводу художественного произведения;</w:t>
      </w:r>
    </w:p>
    <w:p w14:paraId="538E75A6" w14:textId="77777777" w:rsidR="002B409D" w:rsidRPr="009B53D0" w:rsidRDefault="002B409D" w:rsidP="009B53D0">
      <w:pPr>
        <w:spacing w:after="0" w:line="240" w:lineRule="auto"/>
        <w:ind w:firstLine="709"/>
        <w:jc w:val="both"/>
        <w:rPr>
          <w:rFonts w:cs="Times New Roman"/>
          <w:sz w:val="24"/>
          <w:szCs w:val="24"/>
        </w:rPr>
      </w:pPr>
      <w:r w:rsidRPr="009B53D0">
        <w:rPr>
          <w:rFonts w:cs="Times New Roman"/>
          <w:sz w:val="24"/>
          <w:szCs w:val="24"/>
        </w:rPr>
        <w:t>признавать свое право на ошибку и такое же право другого.</w:t>
      </w:r>
    </w:p>
    <w:p w14:paraId="26722B86" w14:textId="77777777" w:rsidR="002B409D" w:rsidRPr="009B53D0" w:rsidRDefault="002B409D" w:rsidP="009B53D0">
      <w:pPr>
        <w:spacing w:after="0" w:line="240" w:lineRule="auto"/>
        <w:jc w:val="both"/>
        <w:rPr>
          <w:rFonts w:eastAsiaTheme="majorEastAsia" w:cs="Times New Roman"/>
          <w:b/>
          <w:bCs/>
          <w:caps/>
          <w:sz w:val="24"/>
          <w:szCs w:val="24"/>
          <w:lang w:eastAsia="en-US"/>
        </w:rPr>
      </w:pPr>
      <w:bookmarkStart w:id="741" w:name="_Toc85367039"/>
      <w:r w:rsidRPr="009B53D0">
        <w:rPr>
          <w:rFonts w:eastAsiaTheme="majorEastAsia" w:cs="Times New Roman"/>
          <w:b/>
          <w:bCs/>
          <w:caps/>
          <w:sz w:val="24"/>
          <w:szCs w:val="24"/>
          <w:lang w:eastAsia="en-US"/>
        </w:rPr>
        <w:t>Предметные результаты</w:t>
      </w:r>
      <w:bookmarkEnd w:id="741"/>
      <w:r w:rsidRPr="009B53D0">
        <w:rPr>
          <w:rFonts w:eastAsiaTheme="majorEastAsia" w:cs="Times New Roman"/>
          <w:b/>
          <w:bCs/>
          <w:caps/>
          <w:sz w:val="24"/>
          <w:szCs w:val="24"/>
          <w:lang w:eastAsia="en-US"/>
        </w:rPr>
        <w:t xml:space="preserve">  </w:t>
      </w:r>
    </w:p>
    <w:p w14:paraId="04FC8A60"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67553E6B" w14:textId="77777777" w:rsidR="002B409D" w:rsidRPr="009B53D0" w:rsidRDefault="002B409D" w:rsidP="009B53D0">
      <w:pPr>
        <w:widowControl w:val="0"/>
        <w:autoSpaceDE w:val="0"/>
        <w:autoSpaceDN w:val="0"/>
        <w:adjustRightInd w:val="0"/>
        <w:spacing w:after="0" w:line="240" w:lineRule="auto"/>
        <w:ind w:firstLine="709"/>
        <w:textAlignment w:val="center"/>
        <w:rPr>
          <w:rFonts w:eastAsia="Times New Roman" w:cs="Times New Roman"/>
          <w:b/>
          <w:bCs/>
          <w:spacing w:val="-2"/>
          <w:sz w:val="24"/>
          <w:szCs w:val="24"/>
        </w:rPr>
      </w:pPr>
      <w:r w:rsidRPr="009B53D0">
        <w:rPr>
          <w:rFonts w:eastAsia="Times New Roman" w:cs="Times New Roman"/>
          <w:b/>
          <w:bCs/>
          <w:spacing w:val="-2"/>
          <w:sz w:val="24"/>
          <w:szCs w:val="24"/>
        </w:rPr>
        <w:t>Модуль № 1 «Декоративно-прикладное и народное искусство»:</w:t>
      </w:r>
    </w:p>
    <w:p w14:paraId="30EA66FE" w14:textId="47079918"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 xml:space="preserve">распознавать произведения декоративно-прикладного искусства по материалу (дерево, металл, </w:t>
      </w:r>
      <w:r w:rsidRPr="009B53D0">
        <w:rPr>
          <w:rFonts w:eastAsia="Times New Roman" w:cs="Times New Roman"/>
          <w:sz w:val="24"/>
          <w:szCs w:val="24"/>
        </w:rPr>
        <w:lastRenderedPageBreak/>
        <w:t xml:space="preserve">керамика, текстиль, стекло, камень, кость, др.); </w:t>
      </w:r>
    </w:p>
    <w:p w14:paraId="2639374D" w14:textId="77EE73E8"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неразрывной связи декора и материала;</w:t>
      </w:r>
    </w:p>
    <w:p w14:paraId="7C0B5884" w14:textId="161275F7"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 xml:space="preserve">иметь представление о специфике образного языка декоративного искусства </w:t>
      </w:r>
      <w:r w:rsidR="00CD6E13" w:rsidRPr="009B53D0">
        <w:rPr>
          <w:rFonts w:eastAsia="Times New Roman" w:cs="Times New Roman"/>
          <w:sz w:val="24"/>
          <w:szCs w:val="24"/>
        </w:rPr>
        <w:t>–</w:t>
      </w:r>
      <w:r w:rsidRPr="009B53D0">
        <w:rPr>
          <w:rFonts w:eastAsia="Times New Roman" w:cs="Times New Roman"/>
          <w:sz w:val="24"/>
          <w:szCs w:val="24"/>
        </w:rPr>
        <w:t xml:space="preserve"> его знаковой природе, орнаментальности, стилизации изображения;</w:t>
      </w:r>
    </w:p>
    <w:p w14:paraId="3DD6CF85" w14:textId="0C30584D"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различать по образцу разные виды орнамента: геометрический, растительный, зооморфный, антропоморфный;</w:t>
      </w:r>
    </w:p>
    <w:p w14:paraId="74E4045E" w14:textId="7A066A7E"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 xml:space="preserve">иметь практический опыт стилизованного </w:t>
      </w:r>
      <w:r w:rsidR="00CD6E13" w:rsidRPr="009B53D0">
        <w:rPr>
          <w:rFonts w:eastAsia="Times New Roman" w:cs="Times New Roman"/>
          <w:sz w:val="24"/>
          <w:szCs w:val="24"/>
        </w:rPr>
        <w:t>–</w:t>
      </w:r>
      <w:r w:rsidRPr="009B53D0">
        <w:rPr>
          <w:rFonts w:eastAsia="Times New Roman" w:cs="Times New Roman"/>
          <w:sz w:val="24"/>
          <w:szCs w:val="24"/>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практический опыт изображения характерных традиционных предметов крестьянского быта;</w:t>
      </w:r>
    </w:p>
    <w:p w14:paraId="20137823" w14:textId="1B3BE3B9"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практический опыт изображения или моделирования традиционного народного костюма;</w:t>
      </w:r>
    </w:p>
    <w:p w14:paraId="5B54EFCB" w14:textId="528B8C04"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 xml:space="preserve">иметь представление о примерах декоративного оформления жизнедеятельности </w:t>
      </w:r>
      <w:r w:rsidR="00CD6E13" w:rsidRPr="009B53D0">
        <w:rPr>
          <w:rFonts w:eastAsia="Times New Roman" w:cs="Times New Roman"/>
          <w:sz w:val="24"/>
          <w:szCs w:val="24"/>
        </w:rPr>
        <w:t>–</w:t>
      </w:r>
      <w:r w:rsidRPr="009B53D0">
        <w:rPr>
          <w:rFonts w:eastAsia="Times New Roman" w:cs="Times New Roman"/>
          <w:sz w:val="24"/>
          <w:szCs w:val="24"/>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рассказывать по опорной схеме, плану о происхождении народных художественных промыслов;</w:t>
      </w:r>
    </w:p>
    <w:p w14:paraId="2E23AD5B" w14:textId="10341EF6"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представления о связи между материалом, формой и техникой декора в произведениях народных промыслов;</w:t>
      </w:r>
    </w:p>
    <w:p w14:paraId="5F80B08E" w14:textId="7E61CA48"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lastRenderedPageBreak/>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9B53D0" w:rsidRDefault="00DE3A5A"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highlight w:val="yellow"/>
        </w:rPr>
      </w:pPr>
      <w:r w:rsidRPr="009B53D0">
        <w:rPr>
          <w:rFonts w:eastAsia="Times New Roman" w:cs="Times New Roman"/>
          <w:sz w:val="24"/>
          <w:szCs w:val="24"/>
        </w:rPr>
        <w:t>иметь опыт коллективной практической творческой работы по оформлению пространства школы и школьных праздников.</w:t>
      </w:r>
    </w:p>
    <w:p w14:paraId="1E4A1EF2" w14:textId="77777777" w:rsidR="002B409D" w:rsidRPr="009B53D0" w:rsidRDefault="002B409D" w:rsidP="009B53D0">
      <w:pPr>
        <w:widowControl w:val="0"/>
        <w:autoSpaceDE w:val="0"/>
        <w:autoSpaceDN w:val="0"/>
        <w:adjustRightInd w:val="0"/>
        <w:spacing w:after="0" w:line="240" w:lineRule="auto"/>
        <w:ind w:firstLine="709"/>
        <w:textAlignment w:val="center"/>
        <w:rPr>
          <w:rFonts w:eastAsia="Times New Roman" w:cs="Times New Roman"/>
          <w:b/>
          <w:bCs/>
          <w:sz w:val="24"/>
          <w:szCs w:val="24"/>
        </w:rPr>
      </w:pPr>
      <w:r w:rsidRPr="009B53D0">
        <w:rPr>
          <w:rFonts w:eastAsia="Times New Roman" w:cs="Times New Roman"/>
          <w:b/>
          <w:bCs/>
          <w:sz w:val="24"/>
          <w:szCs w:val="24"/>
        </w:rPr>
        <w:t>Модуль № 2 «Живопись, графика, скульптура»:</w:t>
      </w:r>
    </w:p>
    <w:p w14:paraId="280E4694" w14:textId="77777777" w:rsidR="009403F2" w:rsidRPr="009B53D0" w:rsidRDefault="009403F2"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9B53D0" w:rsidRDefault="009403F2"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меть представление о причинах деления пространственных искусств на виды;</w:t>
      </w:r>
    </w:p>
    <w:p w14:paraId="2FBF5AC1" w14:textId="3369B17D"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b/>
          <w:sz w:val="24"/>
          <w:szCs w:val="24"/>
        </w:rPr>
      </w:pPr>
      <w:r w:rsidRPr="009B53D0">
        <w:rPr>
          <w:rFonts w:eastAsia="Times New Roman" w:cs="Times New Roman"/>
          <w:sz w:val="24"/>
          <w:szCs w:val="24"/>
        </w:rPr>
        <w:t>иметь представления об основных видах живописи, графики и скульптуры, объяснять при помощи учителя их назначение в жизни людей</w:t>
      </w:r>
      <w:r w:rsidRPr="009B53D0">
        <w:rPr>
          <w:rFonts w:eastAsia="Times New Roman" w:cs="Times New Roman"/>
          <w:b/>
          <w:sz w:val="24"/>
          <w:szCs w:val="24"/>
        </w:rPr>
        <w:t>.</w:t>
      </w:r>
    </w:p>
    <w:p w14:paraId="5B097B8C"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9B53D0">
        <w:rPr>
          <w:rFonts w:eastAsia="Times New Roman" w:cs="Times New Roman"/>
          <w:b/>
          <w:sz w:val="24"/>
          <w:szCs w:val="24"/>
        </w:rPr>
        <w:t>Язык изобразительного искусства и его выразительные средства:</w:t>
      </w:r>
    </w:p>
    <w:p w14:paraId="15D5971C" w14:textId="2D2B69B8"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различать традиционные художественные материалы для графики, живописи, скульптуры;</w:t>
      </w:r>
    </w:p>
    <w:p w14:paraId="3E12BA34" w14:textId="4F796649"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 xml:space="preserve">понимать значение материала в создании художественного образа; </w:t>
      </w:r>
    </w:p>
    <w:p w14:paraId="6F7E3D19" w14:textId="7B2305C7"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практически</w:t>
      </w:r>
      <w:r w:rsidR="00C37E1C" w:rsidRPr="009B53D0">
        <w:rPr>
          <w:rFonts w:eastAsia="Times New Roman" w:cs="Times New Roman"/>
          <w:sz w:val="24"/>
          <w:szCs w:val="24"/>
        </w:rPr>
        <w:t>й</w:t>
      </w:r>
      <w:r w:rsidRPr="009B53D0">
        <w:rPr>
          <w:rFonts w:eastAsia="Times New Roman" w:cs="Times New Roman"/>
          <w:sz w:val="24"/>
          <w:szCs w:val="24"/>
        </w:rPr>
        <w:t xml:space="preserve"> </w:t>
      </w:r>
      <w:r w:rsidR="00C37E1C" w:rsidRPr="009B53D0">
        <w:rPr>
          <w:rFonts w:eastAsia="Times New Roman" w:cs="Times New Roman"/>
          <w:sz w:val="24"/>
          <w:szCs w:val="24"/>
        </w:rPr>
        <w:t>опыт</w:t>
      </w:r>
      <w:r w:rsidRPr="009B53D0">
        <w:rPr>
          <w:rFonts w:eastAsia="Times New Roman" w:cs="Times New Roman"/>
          <w:sz w:val="24"/>
          <w:szCs w:val="24"/>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9B53D0">
        <w:rPr>
          <w:rFonts w:eastAsia="Times New Roman" w:cs="Times New Roman"/>
          <w:sz w:val="24"/>
          <w:szCs w:val="24"/>
        </w:rPr>
        <w:t>ми</w:t>
      </w:r>
      <w:r w:rsidRPr="009B53D0">
        <w:rPr>
          <w:rFonts w:eastAsia="Times New Roman" w:cs="Times New Roman"/>
          <w:sz w:val="24"/>
          <w:szCs w:val="24"/>
        </w:rPr>
        <w:t xml:space="preserve"> доступны</w:t>
      </w:r>
      <w:r w:rsidR="00C37E1C" w:rsidRPr="009B53D0">
        <w:rPr>
          <w:rFonts w:eastAsia="Times New Roman" w:cs="Times New Roman"/>
          <w:sz w:val="24"/>
          <w:szCs w:val="24"/>
        </w:rPr>
        <w:t>ми</w:t>
      </w:r>
      <w:r w:rsidRPr="009B53D0">
        <w:rPr>
          <w:rFonts w:eastAsia="Times New Roman" w:cs="Times New Roman"/>
          <w:sz w:val="24"/>
          <w:szCs w:val="24"/>
        </w:rPr>
        <w:t xml:space="preserve"> художественны</w:t>
      </w:r>
      <w:r w:rsidR="00C37E1C" w:rsidRPr="009B53D0">
        <w:rPr>
          <w:rFonts w:eastAsia="Times New Roman" w:cs="Times New Roman"/>
          <w:sz w:val="24"/>
          <w:szCs w:val="24"/>
        </w:rPr>
        <w:t>ми</w:t>
      </w:r>
      <w:r w:rsidRPr="009B53D0">
        <w:rPr>
          <w:rFonts w:eastAsia="Times New Roman" w:cs="Times New Roman"/>
          <w:sz w:val="24"/>
          <w:szCs w:val="24"/>
        </w:rPr>
        <w:t xml:space="preserve"> материал</w:t>
      </w:r>
      <w:r w:rsidR="00C37E1C" w:rsidRPr="009B53D0">
        <w:rPr>
          <w:rFonts w:eastAsia="Times New Roman" w:cs="Times New Roman"/>
          <w:sz w:val="24"/>
          <w:szCs w:val="24"/>
        </w:rPr>
        <w:t>ами</w:t>
      </w:r>
      <w:r w:rsidRPr="009B53D0">
        <w:rPr>
          <w:rFonts w:eastAsia="Times New Roman" w:cs="Times New Roman"/>
          <w:sz w:val="24"/>
          <w:szCs w:val="24"/>
        </w:rPr>
        <w:t>;</w:t>
      </w:r>
    </w:p>
    <w:p w14:paraId="58FACA9D" w14:textId="1381AD79"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различных художественных техниках в использовании художественных материалов;</w:t>
      </w:r>
    </w:p>
    <w:p w14:paraId="283BBD7B" w14:textId="2BC8CF5B"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роли рисунка как основы изобразительной деятельности;</w:t>
      </w:r>
    </w:p>
    <w:p w14:paraId="16E0E65C" w14:textId="3E3E4D90"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опыт учебного рисунка</w:t>
      </w:r>
      <w:r w:rsidR="00070B6B" w:rsidRPr="009B53D0">
        <w:rPr>
          <w:rFonts w:eastAsia="Times New Roman" w:cs="Times New Roman"/>
          <w:sz w:val="24"/>
          <w:szCs w:val="24"/>
        </w:rPr>
        <w:t xml:space="preserve"> –</w:t>
      </w:r>
      <w:r w:rsidRPr="009B53D0">
        <w:rPr>
          <w:rFonts w:eastAsia="Times New Roman" w:cs="Times New Roman"/>
          <w:sz w:val="24"/>
          <w:szCs w:val="24"/>
        </w:rPr>
        <w:t xml:space="preserve"> светотеневого изображения объёмных форм;</w:t>
      </w:r>
    </w:p>
    <w:p w14:paraId="4CF2269F" w14:textId="719DC1D3"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 xml:space="preserve">иметь представления об основах линейной перспективы и </w:t>
      </w:r>
      <w:r w:rsidR="00026563" w:rsidRPr="009B53D0">
        <w:rPr>
          <w:rFonts w:eastAsia="Times New Roman" w:cs="Times New Roman"/>
          <w:sz w:val="24"/>
          <w:szCs w:val="24"/>
        </w:rPr>
        <w:t xml:space="preserve">первоначальные навыки </w:t>
      </w:r>
      <w:r w:rsidRPr="009B53D0">
        <w:rPr>
          <w:rFonts w:eastAsia="Times New Roman" w:cs="Times New Roman"/>
          <w:sz w:val="24"/>
          <w:szCs w:val="24"/>
        </w:rPr>
        <w:t>изображ</w:t>
      </w:r>
      <w:r w:rsidR="00026563" w:rsidRPr="009B53D0">
        <w:rPr>
          <w:rFonts w:eastAsia="Times New Roman" w:cs="Times New Roman"/>
          <w:sz w:val="24"/>
          <w:szCs w:val="24"/>
        </w:rPr>
        <w:t>ения</w:t>
      </w:r>
      <w:r w:rsidRPr="009B53D0">
        <w:rPr>
          <w:rFonts w:eastAsia="Times New Roman" w:cs="Times New Roman"/>
          <w:sz w:val="24"/>
          <w:szCs w:val="24"/>
        </w:rPr>
        <w:t xml:space="preserve"> объёмны</w:t>
      </w:r>
      <w:r w:rsidR="00026563" w:rsidRPr="009B53D0">
        <w:rPr>
          <w:rFonts w:eastAsia="Times New Roman" w:cs="Times New Roman"/>
          <w:sz w:val="24"/>
          <w:szCs w:val="24"/>
        </w:rPr>
        <w:t>х</w:t>
      </w:r>
      <w:r w:rsidRPr="009B53D0">
        <w:rPr>
          <w:rFonts w:eastAsia="Times New Roman" w:cs="Times New Roman"/>
          <w:sz w:val="24"/>
          <w:szCs w:val="24"/>
        </w:rPr>
        <w:t xml:space="preserve"> геометрически</w:t>
      </w:r>
      <w:r w:rsidR="00026563" w:rsidRPr="009B53D0">
        <w:rPr>
          <w:rFonts w:eastAsia="Times New Roman" w:cs="Times New Roman"/>
          <w:sz w:val="24"/>
          <w:szCs w:val="24"/>
        </w:rPr>
        <w:t>х</w:t>
      </w:r>
      <w:r w:rsidRPr="009B53D0">
        <w:rPr>
          <w:rFonts w:eastAsia="Times New Roman" w:cs="Times New Roman"/>
          <w:sz w:val="24"/>
          <w:szCs w:val="24"/>
        </w:rPr>
        <w:t xml:space="preserve"> тел на двухмерной плоскости (при необходимости при помощи учителя);</w:t>
      </w:r>
    </w:p>
    <w:p w14:paraId="00C07B61" w14:textId="61D1CA2D"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pacing w:val="-2"/>
          <w:sz w:val="24"/>
          <w:szCs w:val="24"/>
        </w:rPr>
      </w:pPr>
      <w:r w:rsidRPr="009B53D0">
        <w:rPr>
          <w:rFonts w:eastAsia="Times New Roman" w:cs="Times New Roman"/>
          <w:spacing w:val="-2"/>
          <w:sz w:val="24"/>
          <w:szCs w:val="24"/>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содержании понятий «тон», «тональные отношения» и иметь опыт их визуального анализа;</w:t>
      </w:r>
    </w:p>
    <w:p w14:paraId="77490D1D" w14:textId="4C21C30C"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опыт определения конструкции сложных форм, соотношения между собой пропорции частей внутри целого;</w:t>
      </w:r>
    </w:p>
    <w:p w14:paraId="4889108A" w14:textId="68B386B3"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опыт линейного рисунка;</w:t>
      </w:r>
    </w:p>
    <w:p w14:paraId="4D4C537A" w14:textId="17CACD7D"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опыт творческого композиционного рисунка в ответ на заданную учебную задачу;</w:t>
      </w:r>
    </w:p>
    <w:p w14:paraId="3D6E0A0F" w14:textId="77777777" w:rsidR="00026563"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9B53D0">
        <w:rPr>
          <w:rFonts w:eastAsia="Times New Roman" w:cs="Times New Roman"/>
          <w:sz w:val="24"/>
          <w:szCs w:val="24"/>
        </w:rPr>
        <w:t>;</w:t>
      </w:r>
    </w:p>
    <w:p w14:paraId="042B44E4" w14:textId="703A79A5"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навыки практической работы гуашью и акварелью;</w:t>
      </w:r>
    </w:p>
    <w:p w14:paraId="0AFEA2F1" w14:textId="4A351748"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9B53D0">
        <w:rPr>
          <w:rFonts w:eastAsia="Times New Roman" w:cs="Times New Roman"/>
          <w:b/>
          <w:sz w:val="24"/>
          <w:szCs w:val="24"/>
        </w:rPr>
        <w:t>Жанры изобразительного искусства:</w:t>
      </w:r>
    </w:p>
    <w:p w14:paraId="38FAD5D8" w14:textId="1210008C"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 xml:space="preserve">иметь представления о понятии «жанры в изобразительном искусстве», понимать разницу между предметом </w:t>
      </w:r>
      <w:r w:rsidRPr="009B53D0">
        <w:rPr>
          <w:rFonts w:eastAsia="Times New Roman" w:cs="Times New Roman"/>
          <w:i/>
          <w:sz w:val="24"/>
          <w:szCs w:val="24"/>
        </w:rPr>
        <w:t>изображения, сюжетом и содержанием произведения искусства</w:t>
      </w:r>
      <w:r w:rsidRPr="009B53D0">
        <w:rPr>
          <w:rFonts w:eastAsia="Times New Roman" w:cs="Times New Roman"/>
          <w:sz w:val="24"/>
          <w:szCs w:val="24"/>
        </w:rPr>
        <w:t>.</w:t>
      </w:r>
    </w:p>
    <w:p w14:paraId="09EA9424"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9B53D0">
        <w:rPr>
          <w:rFonts w:eastAsia="Times New Roman" w:cs="Times New Roman"/>
          <w:b/>
          <w:sz w:val="24"/>
          <w:szCs w:val="24"/>
        </w:rPr>
        <w:t>Натюрморт:</w:t>
      </w:r>
    </w:p>
    <w:p w14:paraId="0741E64C" w14:textId="758321DC"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 xml:space="preserve">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w:t>
      </w:r>
      <w:r w:rsidRPr="009B53D0">
        <w:rPr>
          <w:rFonts w:eastAsia="Times New Roman" w:cs="Times New Roman"/>
          <w:sz w:val="24"/>
          <w:szCs w:val="24"/>
        </w:rPr>
        <w:lastRenderedPageBreak/>
        <w:t>учителя;</w:t>
      </w:r>
    </w:p>
    <w:p w14:paraId="062CB473" w14:textId="7CD8C18C"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pacing w:val="-2"/>
          <w:sz w:val="24"/>
          <w:szCs w:val="24"/>
        </w:rPr>
      </w:pPr>
      <w:r w:rsidRPr="009B53D0">
        <w:rPr>
          <w:rFonts w:eastAsia="Times New Roman" w:cs="Times New Roman"/>
          <w:spacing w:val="-2"/>
          <w:sz w:val="24"/>
          <w:szCs w:val="24"/>
        </w:rPr>
        <w:t>иметь представление об освещении как средстве выявления объёма предмета;</w:t>
      </w:r>
    </w:p>
    <w:p w14:paraId="1343DEC0" w14:textId="4045DCD7"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опыт создания графического натюрморта;</w:t>
      </w:r>
    </w:p>
    <w:p w14:paraId="7F5159F8" w14:textId="258E5F48"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опыт создания натюрморта средствами живописи.</w:t>
      </w:r>
    </w:p>
    <w:p w14:paraId="6EF58776"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9B53D0">
        <w:rPr>
          <w:rFonts w:eastAsia="Times New Roman" w:cs="Times New Roman"/>
          <w:b/>
          <w:sz w:val="24"/>
          <w:szCs w:val="24"/>
        </w:rPr>
        <w:t>Портрет:</w:t>
      </w:r>
    </w:p>
    <w:p w14:paraId="5C5AAA2F" w14:textId="6DC4835E"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узнавать произведения и называть имена нескольких вели</w:t>
      </w:r>
      <w:r w:rsidRPr="009B53D0">
        <w:rPr>
          <w:rFonts w:eastAsia="Times New Roman" w:cs="Times New Roman"/>
          <w:spacing w:val="-2"/>
          <w:sz w:val="24"/>
          <w:szCs w:val="24"/>
        </w:rPr>
        <w:t>ких портретистов европейского искусства (Леонардо да Винчи,</w:t>
      </w:r>
      <w:r w:rsidRPr="009B53D0">
        <w:rPr>
          <w:rFonts w:eastAsia="Times New Roman" w:cs="Times New Roman"/>
          <w:sz w:val="24"/>
          <w:szCs w:val="24"/>
        </w:rPr>
        <w:t xml:space="preserve"> Рафаэль, Микеланджело, Рембрандт и др.) по образцу или с помощью учителя;</w:t>
      </w:r>
    </w:p>
    <w:p w14:paraId="6D3AECDA" w14:textId="4F50BBA8"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 xml:space="preserve">иметь представления о истории портрета в русском изобразительном искусстве, </w:t>
      </w:r>
      <w:r w:rsidR="003C75E6" w:rsidRPr="009B53D0">
        <w:rPr>
          <w:rFonts w:eastAsia="Times New Roman" w:cs="Times New Roman"/>
          <w:sz w:val="24"/>
          <w:szCs w:val="24"/>
        </w:rPr>
        <w:t>о</w:t>
      </w:r>
      <w:r w:rsidRPr="009B53D0">
        <w:rPr>
          <w:rFonts w:eastAsia="Times New Roman" w:cs="Times New Roman"/>
          <w:sz w:val="24"/>
          <w:szCs w:val="24"/>
        </w:rPr>
        <w:t xml:space="preserve"> великих художник</w:t>
      </w:r>
      <w:r w:rsidR="003C75E6" w:rsidRPr="009B53D0">
        <w:rPr>
          <w:rFonts w:eastAsia="Times New Roman" w:cs="Times New Roman"/>
          <w:sz w:val="24"/>
          <w:szCs w:val="24"/>
        </w:rPr>
        <w:t>ах</w:t>
      </w:r>
      <w:r w:rsidRPr="009B53D0">
        <w:rPr>
          <w:rFonts w:eastAsia="Times New Roman" w:cs="Times New Roman"/>
          <w:sz w:val="24"/>
          <w:szCs w:val="24"/>
        </w:rPr>
        <w:t>-портретист</w:t>
      </w:r>
      <w:r w:rsidR="003C75E6" w:rsidRPr="009B53D0">
        <w:rPr>
          <w:rFonts w:eastAsia="Times New Roman" w:cs="Times New Roman"/>
          <w:sz w:val="24"/>
          <w:szCs w:val="24"/>
        </w:rPr>
        <w:t>ах</w:t>
      </w:r>
      <w:r w:rsidRPr="009B53D0">
        <w:rPr>
          <w:rFonts w:eastAsia="Times New Roman" w:cs="Times New Roman"/>
          <w:sz w:val="24"/>
          <w:szCs w:val="24"/>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представления и опыт претворения в рисунке основных позици</w:t>
      </w:r>
      <w:r w:rsidR="005B6B8E" w:rsidRPr="009B53D0">
        <w:rPr>
          <w:rFonts w:eastAsia="Times New Roman" w:cs="Times New Roman"/>
          <w:sz w:val="24"/>
          <w:szCs w:val="24"/>
        </w:rPr>
        <w:t>й</w:t>
      </w:r>
      <w:r w:rsidRPr="009B53D0">
        <w:rPr>
          <w:rFonts w:eastAsia="Times New Roman" w:cs="Times New Roman"/>
          <w:sz w:val="24"/>
          <w:szCs w:val="24"/>
        </w:rPr>
        <w:t xml:space="preserve"> конструкции головы человека, пропорции лица, соотношение лицевой и черепной частей головы;</w:t>
      </w:r>
    </w:p>
    <w:p w14:paraId="1A2CDEE0" w14:textId="158F5AF5"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pacing w:val="-4"/>
          <w:sz w:val="24"/>
          <w:szCs w:val="24"/>
        </w:rPr>
      </w:pPr>
      <w:r w:rsidRPr="009B53D0">
        <w:rPr>
          <w:rFonts w:eastAsia="Times New Roman" w:cs="Times New Roman"/>
          <w:sz w:val="24"/>
          <w:szCs w:val="24"/>
        </w:rPr>
        <w:t>иметь представление о способах объёмного изображения го</w:t>
      </w:r>
      <w:r w:rsidRPr="009B53D0">
        <w:rPr>
          <w:rFonts w:eastAsia="Times New Roman" w:cs="Times New Roman"/>
          <w:spacing w:val="-4"/>
          <w:sz w:val="24"/>
          <w:szCs w:val="24"/>
        </w:rPr>
        <w:t>ловы человека, иметь опыт создания зарисовок объёмной конструкции головы</w:t>
      </w:r>
      <w:r w:rsidR="005B6B8E" w:rsidRPr="009B53D0">
        <w:rPr>
          <w:rFonts w:eastAsia="Times New Roman" w:cs="Times New Roman"/>
          <w:spacing w:val="-4"/>
          <w:sz w:val="24"/>
          <w:szCs w:val="24"/>
        </w:rPr>
        <w:t xml:space="preserve"> (по образцу)</w:t>
      </w:r>
      <w:r w:rsidRPr="009B53D0">
        <w:rPr>
          <w:rFonts w:eastAsia="Times New Roman" w:cs="Times New Roman"/>
          <w:spacing w:val="-4"/>
          <w:sz w:val="24"/>
          <w:szCs w:val="24"/>
        </w:rPr>
        <w:t>; иметь представление о термине «ракурс»;</w:t>
      </w:r>
    </w:p>
    <w:p w14:paraId="466EF62A" w14:textId="36D34A8B"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начальный опыт лепки головы человека;</w:t>
      </w:r>
    </w:p>
    <w:p w14:paraId="0C7C5988" w14:textId="1F89980C"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 xml:space="preserve">иметь опыт создания живописного портрета, </w:t>
      </w:r>
      <w:r w:rsidRPr="009B53D0">
        <w:rPr>
          <w:rFonts w:eastAsia="Times New Roman" w:cs="Times New Roman"/>
          <w:i/>
          <w:sz w:val="24"/>
          <w:szCs w:val="24"/>
        </w:rPr>
        <w:t>понимать роль цвета в создании портретного образа как средства выражения настроения, характера, индивидуальности героя портрета</w:t>
      </w:r>
      <w:r w:rsidRPr="009B53D0">
        <w:rPr>
          <w:rFonts w:eastAsia="Times New Roman" w:cs="Times New Roman"/>
          <w:sz w:val="24"/>
          <w:szCs w:val="24"/>
        </w:rPr>
        <w:t>;</w:t>
      </w:r>
    </w:p>
    <w:p w14:paraId="3500EFB3" w14:textId="5120AD91"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жанре портрета в искусстве ХХ в. — западном и отечественном.</w:t>
      </w:r>
    </w:p>
    <w:p w14:paraId="7FF86EDB"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9B53D0">
        <w:rPr>
          <w:rFonts w:eastAsia="Times New Roman" w:cs="Times New Roman"/>
          <w:b/>
          <w:sz w:val="24"/>
          <w:szCs w:val="24"/>
        </w:rPr>
        <w:t>Пейзаж:</w:t>
      </w:r>
    </w:p>
    <w:p w14:paraId="0B5D90CD" w14:textId="52C04F0C" w:rsidR="00DD0742" w:rsidRPr="009B53D0" w:rsidRDefault="00DD0742"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9B53D0" w:rsidRDefault="00DD0742"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представления о правилах построения линейной перспективы и иметь опыт применения их в рисунке;</w:t>
      </w:r>
    </w:p>
    <w:p w14:paraId="5E70AA7D" w14:textId="19EEFBC6" w:rsidR="00DD0742" w:rsidRPr="009B53D0" w:rsidRDefault="00DD0742"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9B53D0" w:rsidRDefault="00DD0742"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представления о правилах воздушной перспективы и иметь опыт их применения на практике;</w:t>
      </w:r>
    </w:p>
    <w:p w14:paraId="4FCA623D" w14:textId="7C8B2DA5" w:rsidR="00DD0742" w:rsidRPr="009B53D0" w:rsidRDefault="00DD0742"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морских пейзажах И. Айвазовского;</w:t>
      </w:r>
    </w:p>
    <w:p w14:paraId="2227AEB4" w14:textId="2F6EF258" w:rsidR="00DD0742" w:rsidRPr="009B53D0" w:rsidRDefault="00DD0742"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об особенностях пленэрной живописи и колористической изменчивости состояний природы;</w:t>
      </w:r>
    </w:p>
    <w:p w14:paraId="6766027C" w14:textId="01FA4034" w:rsidR="00DD0742" w:rsidRPr="009B53D0" w:rsidRDefault="00DD0742"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9B53D0" w:rsidRDefault="00DD0742"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опыт живописного изображения различных активно выраженных состояний природы;</w:t>
      </w:r>
    </w:p>
    <w:p w14:paraId="1F06210A" w14:textId="0658C070" w:rsidR="00DD0742" w:rsidRPr="009B53D0" w:rsidRDefault="00DD0742"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опыт пейзажных зарисовок, графического изображения природы по памяти и представлению;</w:t>
      </w:r>
    </w:p>
    <w:p w14:paraId="234C1F88" w14:textId="1E6C6903" w:rsidR="00DD0742" w:rsidRPr="009B53D0" w:rsidRDefault="00DD0742"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опыт изображения городского пейзажа – по памяти или представлению.</w:t>
      </w:r>
    </w:p>
    <w:p w14:paraId="52C40460"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9B53D0">
        <w:rPr>
          <w:rFonts w:eastAsia="Times New Roman" w:cs="Times New Roman"/>
          <w:b/>
          <w:sz w:val="24"/>
          <w:szCs w:val="24"/>
        </w:rPr>
        <w:lastRenderedPageBreak/>
        <w:t>Бытовой жанр:</w:t>
      </w:r>
    </w:p>
    <w:p w14:paraId="696D5827" w14:textId="37BA5149" w:rsidR="0095176D" w:rsidRPr="009B53D0" w:rsidRDefault="0095176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9B53D0" w:rsidRDefault="0095176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9B53D0" w:rsidRDefault="0095176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 xml:space="preserve">уметь различать при помощи учителя тему, сюжет и содержание в жанровой картине; </w:t>
      </w:r>
    </w:p>
    <w:p w14:paraId="2C4AAFC8" w14:textId="79E4A70B" w:rsidR="0095176D" w:rsidRPr="009B53D0" w:rsidRDefault="0095176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9B53D0" w:rsidRDefault="0095176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 xml:space="preserve">иметь представление об изображении труда и повседневных занятий человека в искусстве разных эпох и народов; </w:t>
      </w:r>
    </w:p>
    <w:p w14:paraId="4D0FE912" w14:textId="1331F2EA" w:rsidR="0095176D" w:rsidRPr="009B53D0" w:rsidRDefault="0095176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9B53D0" w:rsidRDefault="0095176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опыт изображения бытовой жизни разных народов в контексте традиций их искусства;</w:t>
      </w:r>
    </w:p>
    <w:p w14:paraId="56C41FA2" w14:textId="26056E75" w:rsidR="0095176D" w:rsidRPr="009B53D0" w:rsidRDefault="0095176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понятии «бытовой жанр»;</w:t>
      </w:r>
    </w:p>
    <w:p w14:paraId="400562F2" w14:textId="63491ABF" w:rsidR="00DD0742" w:rsidRPr="009B53D0" w:rsidRDefault="0095176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опыт создания композиции на сюжеты из реальной повседневной жизни.</w:t>
      </w:r>
    </w:p>
    <w:p w14:paraId="0D7C41A5" w14:textId="77777777" w:rsidR="002B409D" w:rsidRPr="009B53D0" w:rsidRDefault="002B409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b/>
          <w:sz w:val="24"/>
          <w:szCs w:val="24"/>
        </w:rPr>
      </w:pPr>
      <w:r w:rsidRPr="009B53D0">
        <w:rPr>
          <w:rFonts w:eastAsia="Times New Roman" w:cs="Times New Roman"/>
          <w:b/>
          <w:sz w:val="24"/>
          <w:szCs w:val="24"/>
        </w:rPr>
        <w:t>Исторический жанр:</w:t>
      </w:r>
    </w:p>
    <w:p w14:paraId="1A670A40" w14:textId="4AA4CA84" w:rsidR="0095176D" w:rsidRPr="009B53D0" w:rsidRDefault="0095176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 xml:space="preserve">иметь представление о историческом жанре в истории искусства и его значении для жизни общества; </w:t>
      </w:r>
    </w:p>
    <w:p w14:paraId="7E00E7A1" w14:textId="47CF5BA9" w:rsidR="0095176D" w:rsidRPr="009B53D0" w:rsidRDefault="0095176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14:paraId="03C2F60A" w14:textId="7FA55B35" w:rsidR="0095176D" w:rsidRPr="009B53D0" w:rsidRDefault="0095176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9B53D0" w:rsidRDefault="0095176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9B53D0">
        <w:rPr>
          <w:rFonts w:eastAsia="Times New Roman" w:cs="Times New Roman"/>
          <w:b/>
          <w:sz w:val="24"/>
          <w:szCs w:val="24"/>
        </w:rPr>
        <w:t>Библейские темы в изобразительном искусстве:</w:t>
      </w:r>
    </w:p>
    <w:p w14:paraId="222C74F2" w14:textId="1ED27DAD" w:rsidR="0095176D" w:rsidRPr="009B53D0" w:rsidRDefault="0095176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значении библейских сюжетов в истории культуры;</w:t>
      </w:r>
    </w:p>
    <w:p w14:paraId="1E8F352B" w14:textId="6A5DCE7A" w:rsidR="0095176D" w:rsidRPr="009B53D0" w:rsidRDefault="0095176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9B53D0" w:rsidRDefault="0095176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9B53D0" w:rsidRDefault="0095176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картинах на библейские темы в истории русского искусства;</w:t>
      </w:r>
    </w:p>
    <w:p w14:paraId="6E56AA61" w14:textId="2907D96C" w:rsidR="0095176D" w:rsidRPr="009B53D0" w:rsidRDefault="0095176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9B53D0" w:rsidRDefault="0095176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смысловом различии между иконой и картиной на библейские темы;</w:t>
      </w:r>
    </w:p>
    <w:p w14:paraId="35422E4B" w14:textId="4C577BC7" w:rsidR="0095176D" w:rsidRPr="009B53D0" w:rsidRDefault="0095176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представления о русской иконописи, о великих русских иконописцах: Андрее Рублёве, Феофане Греке, Дионисии.</w:t>
      </w:r>
    </w:p>
    <w:p w14:paraId="0085ABDA" w14:textId="77777777" w:rsidR="002B409D" w:rsidRPr="009B53D0" w:rsidRDefault="002B409D" w:rsidP="009B53D0">
      <w:pPr>
        <w:widowControl w:val="0"/>
        <w:autoSpaceDE w:val="0"/>
        <w:autoSpaceDN w:val="0"/>
        <w:adjustRightInd w:val="0"/>
        <w:spacing w:after="0" w:line="240" w:lineRule="auto"/>
        <w:ind w:firstLine="709"/>
        <w:textAlignment w:val="center"/>
        <w:rPr>
          <w:rFonts w:eastAsia="Times New Roman" w:cs="Times New Roman"/>
          <w:b/>
          <w:bCs/>
          <w:sz w:val="24"/>
          <w:szCs w:val="24"/>
        </w:rPr>
      </w:pPr>
      <w:r w:rsidRPr="009B53D0">
        <w:rPr>
          <w:rFonts w:eastAsia="Times New Roman" w:cs="Times New Roman"/>
          <w:b/>
          <w:bCs/>
          <w:sz w:val="24"/>
          <w:szCs w:val="24"/>
        </w:rPr>
        <w:t>Модуль № 3 «Архитектура и дизайн»:</w:t>
      </w:r>
    </w:p>
    <w:p w14:paraId="69F21040" w14:textId="3CA38A50" w:rsidR="0095176D" w:rsidRPr="009B53D0" w:rsidRDefault="0095176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9B53D0" w:rsidRDefault="0095176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9B53D0" w:rsidRDefault="0095176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влиянии предметно-пространственной среды на чувства, установки и поведение человека;</w:t>
      </w:r>
    </w:p>
    <w:p w14:paraId="53345D61" w14:textId="7795CCDD" w:rsidR="0095176D" w:rsidRPr="009B53D0" w:rsidRDefault="0095176D"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9B53D0">
        <w:rPr>
          <w:rFonts w:eastAsia="Times New Roman" w:cs="Times New Roman"/>
          <w:b/>
          <w:sz w:val="24"/>
          <w:szCs w:val="24"/>
        </w:rPr>
        <w:t>Графический дизайн:</w:t>
      </w:r>
    </w:p>
    <w:p w14:paraId="3EB7A51E" w14:textId="4EBA5566" w:rsidR="00890293" w:rsidRPr="009B53D0" w:rsidRDefault="00890293"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9B53D0" w:rsidRDefault="00890293"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об основных средствах – требованиях к композиции;</w:t>
      </w:r>
    </w:p>
    <w:p w14:paraId="7023395E" w14:textId="3D988407" w:rsidR="00890293" w:rsidRPr="009B53D0" w:rsidRDefault="00890293"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представления об основных типах формальной композиции;</w:t>
      </w:r>
    </w:p>
    <w:p w14:paraId="125CB0D4" w14:textId="72C484A8" w:rsidR="00890293" w:rsidRPr="009B53D0" w:rsidRDefault="00890293"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lastRenderedPageBreak/>
        <w:t>иметь опыт составления различных формальных композиции на плоскости;</w:t>
      </w:r>
    </w:p>
    <w:p w14:paraId="08F87B3A" w14:textId="4F847693" w:rsidR="00890293" w:rsidRPr="009B53D0" w:rsidRDefault="00890293"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опыт составления формальных композиции на выражение в них движения и статики;</w:t>
      </w:r>
    </w:p>
    <w:p w14:paraId="3F9C1B1D" w14:textId="6BDE55CF" w:rsidR="00890293" w:rsidRPr="009B53D0" w:rsidRDefault="00890293"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опыт первоначальных навыков вариативности в ритмической организации листа;</w:t>
      </w:r>
    </w:p>
    <w:p w14:paraId="62C90678" w14:textId="41F0A8C5" w:rsidR="00890293" w:rsidRPr="009B53D0" w:rsidRDefault="00890293"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роли цвета в конструктивных искусствах;</w:t>
      </w:r>
    </w:p>
    <w:p w14:paraId="550A08C0" w14:textId="101D955C" w:rsidR="00890293" w:rsidRPr="009B53D0" w:rsidRDefault="00890293"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технологии использования цвета в живописи и в конструктивных искусствах;</w:t>
      </w:r>
    </w:p>
    <w:p w14:paraId="7CFEA1CF" w14:textId="0A65FE42" w:rsidR="00890293" w:rsidRPr="009B53D0" w:rsidRDefault="00890293"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выражении «цветовой образ»;</w:t>
      </w:r>
    </w:p>
    <w:p w14:paraId="4F929043" w14:textId="4537DE3C" w:rsidR="00890293" w:rsidRPr="009B53D0" w:rsidRDefault="00890293"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опыт применения цвета в графических композициях как акцента или доминанты, объединённых одним стилем;</w:t>
      </w:r>
    </w:p>
    <w:p w14:paraId="44B5432A" w14:textId="6ABBBCA2" w:rsidR="00890293" w:rsidRPr="009B53D0" w:rsidRDefault="00890293"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9B53D0" w:rsidRDefault="00890293"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 xml:space="preserve">иметь представление о соотнесении особенностей стилизации рисунка шрифта и содержания текста; </w:t>
      </w:r>
    </w:p>
    <w:p w14:paraId="0AF53521" w14:textId="064FB5C5" w:rsidR="00890293" w:rsidRPr="009B53D0" w:rsidRDefault="00890293"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9B53D0" w:rsidRDefault="00890293"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опыт применения печатного слова, типографской строки в качестве элементов графической композиции;</w:t>
      </w:r>
    </w:p>
    <w:p w14:paraId="3AAD8BEC" w14:textId="1468F2A1" w:rsidR="00890293" w:rsidRPr="009B53D0" w:rsidRDefault="00890293"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 xml:space="preserve">иметь представление о функции логотипа как представительского знака, эмблемы, торговой марки; </w:t>
      </w:r>
    </w:p>
    <w:p w14:paraId="2EDDBAC5" w14:textId="7FF14782" w:rsidR="00890293" w:rsidRPr="009B53D0" w:rsidRDefault="00890293"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 xml:space="preserve">иметь представление о шрифтовом и знаковом видах логотипа; </w:t>
      </w:r>
    </w:p>
    <w:p w14:paraId="0B52EFD6" w14:textId="56E25D76" w:rsidR="00890293" w:rsidRPr="009B53D0" w:rsidRDefault="00890293"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i/>
          <w:sz w:val="24"/>
          <w:szCs w:val="24"/>
        </w:rPr>
      </w:pPr>
      <w:r w:rsidRPr="009B53D0">
        <w:rPr>
          <w:rFonts w:eastAsia="Times New Roman" w:cs="Times New Roman"/>
          <w:i/>
          <w:sz w:val="24"/>
          <w:szCs w:val="24"/>
        </w:rPr>
        <w:t>иметь практический опыт разработки логотипа на выбранную тему;</w:t>
      </w:r>
    </w:p>
    <w:p w14:paraId="07C7972C" w14:textId="3B204CE5" w:rsidR="00890293" w:rsidRPr="009B53D0" w:rsidRDefault="00890293"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практический опыт построения композиции плаката, поздравительной открытки или рекламы на основе соединения текста и изображения;</w:t>
      </w:r>
    </w:p>
    <w:p w14:paraId="42E10CCB" w14:textId="77777777" w:rsidR="00890293" w:rsidRPr="009B53D0" w:rsidRDefault="00890293"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об искусстве конструирования книги, дизайне журнала;</w:t>
      </w:r>
    </w:p>
    <w:p w14:paraId="48E13A43" w14:textId="3DD84C3C" w:rsidR="00890293" w:rsidRPr="009B53D0" w:rsidRDefault="00890293"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i/>
          <w:sz w:val="24"/>
          <w:szCs w:val="24"/>
        </w:rPr>
      </w:pPr>
      <w:r w:rsidRPr="009B53D0">
        <w:rPr>
          <w:rFonts w:eastAsia="Times New Roman" w:cs="Times New Roman"/>
          <w:i/>
          <w:sz w:val="24"/>
          <w:szCs w:val="24"/>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9B53D0" w:rsidRDefault="002B409D" w:rsidP="009B53D0">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9B53D0">
        <w:rPr>
          <w:rFonts w:eastAsia="Times New Roman" w:cs="Times New Roman"/>
          <w:b/>
          <w:sz w:val="24"/>
          <w:szCs w:val="24"/>
        </w:rPr>
        <w:t>Социальное значение дизайна и архитектуры как среды жизни человека:</w:t>
      </w:r>
    </w:p>
    <w:p w14:paraId="71DBA020" w14:textId="6780F91A" w:rsidR="00DA09B5" w:rsidRPr="009B53D0" w:rsidRDefault="00DA09B5"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9B53D0" w:rsidRDefault="00DA09B5"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9B53D0" w:rsidRDefault="00DA09B5"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роли строительного материала в эволюции архитектурных конструкций и изменении облика архитектурных сооружений;</w:t>
      </w:r>
    </w:p>
    <w:p w14:paraId="2620768B" w14:textId="775B14F7" w:rsidR="00DA09B5" w:rsidRPr="009B53D0" w:rsidRDefault="00DA09B5"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 xml:space="preserve">иметь представления </w:t>
      </w:r>
      <w:r w:rsidRPr="009B53D0">
        <w:rPr>
          <w:rFonts w:eastAsia="Times New Roman" w:cs="Times New Roman"/>
          <w:i/>
          <w:sz w:val="24"/>
          <w:szCs w:val="24"/>
        </w:rPr>
        <w:t>и практический опыт изображения</w:t>
      </w:r>
      <w:r w:rsidRPr="009B53D0">
        <w:rPr>
          <w:rFonts w:eastAsia="Times New Roman" w:cs="Times New Roman"/>
          <w:sz w:val="24"/>
          <w:szCs w:val="24"/>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9B53D0" w:rsidRDefault="00DA09B5"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9B53D0" w:rsidRDefault="00DA09B5"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9B53D0" w:rsidRDefault="00DA09B5"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 xml:space="preserve">иметь представление о понятии «городская среда»; </w:t>
      </w:r>
    </w:p>
    <w:p w14:paraId="6EC6CB45" w14:textId="5033E1A6" w:rsidR="00DA09B5" w:rsidRPr="009B53D0" w:rsidRDefault="00DA09B5"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уметь объяснять с помощью учителя планировку города как способ организации образа жизни людей;</w:t>
      </w:r>
    </w:p>
    <w:p w14:paraId="5B70F84C" w14:textId="3632F881" w:rsidR="00DA09B5" w:rsidRPr="009B53D0" w:rsidRDefault="00DA09B5"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 xml:space="preserve">иметь представления о различных видах планировки города; </w:t>
      </w:r>
    </w:p>
    <w:p w14:paraId="17F25A8C" w14:textId="6FD56695" w:rsidR="00DA09B5" w:rsidRPr="009B53D0" w:rsidRDefault="00DA09B5"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9B53D0" w:rsidRDefault="00DA09B5"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представления о эстетическом и экологическом взаимном сосуществовании природы и архитектуры;</w:t>
      </w:r>
    </w:p>
    <w:p w14:paraId="56B0ABBB" w14:textId="7CF00477" w:rsidR="00DA09B5" w:rsidRPr="009B53D0" w:rsidRDefault="00DA09B5"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традициях ландшафтно-парковой архитектуры и школах ландшафтного дизайна;</w:t>
      </w:r>
    </w:p>
    <w:p w14:paraId="52B90CA2" w14:textId="505E98C2" w:rsidR="00DA09B5" w:rsidRPr="009B53D0" w:rsidRDefault="00DA09B5"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9B53D0" w:rsidRDefault="00DA09B5"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lastRenderedPageBreak/>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9B53D0" w:rsidRDefault="00DA09B5"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9B53D0" w:rsidRDefault="00DA09B5"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понимать, что такое стиль в одежде;</w:t>
      </w:r>
    </w:p>
    <w:p w14:paraId="2DD99B9D" w14:textId="3F7648E6" w:rsidR="00DA09B5" w:rsidRPr="009B53D0" w:rsidRDefault="00DA09B5"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 xml:space="preserve">иметь представление об истории костюма в истории разных эпох; </w:t>
      </w:r>
    </w:p>
    <w:p w14:paraId="1033AB02" w14:textId="5E17235B" w:rsidR="00DA09B5" w:rsidRPr="009B53D0" w:rsidRDefault="00DA09B5"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 xml:space="preserve">иметь представление о понятии моды в одежде; </w:t>
      </w:r>
    </w:p>
    <w:p w14:paraId="29341E74" w14:textId="778D89D0" w:rsidR="00DA09B5" w:rsidRPr="009B53D0" w:rsidRDefault="00DA09B5"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9B53D0" w:rsidRDefault="00DA09B5"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9B53D0" w:rsidRDefault="00DA09B5"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9B53D0" w:rsidRDefault="00DA09B5"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9B53D0" w:rsidRDefault="00DA09B5"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представление о задачах искусства</w:t>
      </w:r>
      <w:r w:rsidR="00892DDE" w:rsidRPr="009B53D0">
        <w:rPr>
          <w:rFonts w:eastAsia="Times New Roman" w:cs="Times New Roman"/>
          <w:sz w:val="24"/>
          <w:szCs w:val="24"/>
        </w:rPr>
        <w:t>,</w:t>
      </w:r>
      <w:r w:rsidRPr="009B53D0">
        <w:rPr>
          <w:rFonts w:eastAsia="Times New Roman" w:cs="Times New Roman"/>
          <w:sz w:val="24"/>
          <w:szCs w:val="24"/>
        </w:rPr>
        <w:t xml:space="preserve"> театрального грима и бытового макияжа; </w:t>
      </w:r>
    </w:p>
    <w:p w14:paraId="5EE06B14" w14:textId="75D5686A" w:rsidR="00DA09B5" w:rsidRPr="009B53D0" w:rsidRDefault="00DA09B5"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 xml:space="preserve">иметь опыт создания эскизов для макияжа театральных образов и опыт бытового макияжа; </w:t>
      </w:r>
    </w:p>
    <w:p w14:paraId="1018215E" w14:textId="6774E647" w:rsidR="00DA09B5" w:rsidRPr="009B53D0" w:rsidRDefault="00DA09B5" w:rsidP="009B53D0">
      <w:pPr>
        <w:widowControl w:val="0"/>
        <w:tabs>
          <w:tab w:val="left" w:pos="227"/>
        </w:tabs>
        <w:autoSpaceDE w:val="0"/>
        <w:autoSpaceDN w:val="0"/>
        <w:adjustRightInd w:val="0"/>
        <w:spacing w:after="0" w:line="240" w:lineRule="auto"/>
        <w:ind w:firstLine="709"/>
        <w:jc w:val="both"/>
        <w:textAlignment w:val="center"/>
        <w:rPr>
          <w:rFonts w:eastAsia="Times New Roman" w:cs="Times New Roman"/>
          <w:sz w:val="24"/>
          <w:szCs w:val="24"/>
        </w:rPr>
      </w:pPr>
      <w:r w:rsidRPr="009B53D0">
        <w:rPr>
          <w:rFonts w:eastAsia="Times New Roman" w:cs="Times New Roman"/>
          <w:sz w:val="24"/>
          <w:szCs w:val="24"/>
        </w:rPr>
        <w:t>иметь представления о эстетических и этических границах применения макияжа и стилистики причёски в повседневном быту.</w:t>
      </w:r>
    </w:p>
    <w:p w14:paraId="503B0771" w14:textId="77777777" w:rsidR="00DA09B5" w:rsidRPr="009B53D0" w:rsidRDefault="00DA09B5" w:rsidP="009B53D0">
      <w:pPr>
        <w:spacing w:after="0"/>
        <w:rPr>
          <w:rFonts w:eastAsia="Times New Roman" w:cs="Times New Roman"/>
          <w:sz w:val="24"/>
          <w:szCs w:val="24"/>
        </w:rPr>
      </w:pPr>
    </w:p>
    <w:p w14:paraId="20227ED0" w14:textId="1FA036FE" w:rsidR="00B4280B" w:rsidRPr="002F61EA" w:rsidRDefault="008B7E5C" w:rsidP="002F61EA">
      <w:pPr>
        <w:pStyle w:val="4"/>
        <w:spacing w:line="240" w:lineRule="auto"/>
        <w:rPr>
          <w:rFonts w:cs="Times New Roman"/>
          <w:caps/>
          <w:sz w:val="24"/>
          <w:szCs w:val="24"/>
        </w:rPr>
      </w:pPr>
      <w:bookmarkStart w:id="742" w:name="_Toc97114954"/>
      <w:r w:rsidRPr="002F61EA">
        <w:rPr>
          <w:rFonts w:cs="Times New Roman"/>
          <w:caps/>
          <w:sz w:val="24"/>
          <w:szCs w:val="24"/>
        </w:rPr>
        <w:t>2.2.1</w:t>
      </w:r>
      <w:r w:rsidR="00B4280B" w:rsidRPr="002F61EA">
        <w:rPr>
          <w:rFonts w:cs="Times New Roman"/>
          <w:caps/>
          <w:sz w:val="24"/>
          <w:szCs w:val="24"/>
        </w:rPr>
        <w:t>.1</w:t>
      </w:r>
      <w:r w:rsidR="00FA4D15" w:rsidRPr="002F61EA">
        <w:rPr>
          <w:rFonts w:cs="Times New Roman"/>
          <w:caps/>
          <w:sz w:val="24"/>
          <w:szCs w:val="24"/>
        </w:rPr>
        <w:t>5</w:t>
      </w:r>
      <w:r w:rsidR="00B4280B" w:rsidRPr="002F61EA">
        <w:rPr>
          <w:rFonts w:cs="Times New Roman"/>
          <w:caps/>
          <w:sz w:val="24"/>
          <w:szCs w:val="24"/>
        </w:rPr>
        <w:t>. Музыка</w:t>
      </w:r>
      <w:bookmarkEnd w:id="742"/>
    </w:p>
    <w:p w14:paraId="495BC626" w14:textId="77777777" w:rsidR="00704841" w:rsidRPr="002F61EA" w:rsidRDefault="00704841" w:rsidP="002F61EA">
      <w:pPr>
        <w:spacing w:after="0" w:line="240" w:lineRule="auto"/>
        <w:rPr>
          <w:rFonts w:cs="Times New Roman"/>
          <w:b/>
          <w:caps/>
          <w:sz w:val="24"/>
          <w:szCs w:val="24"/>
        </w:rPr>
      </w:pPr>
    </w:p>
    <w:p w14:paraId="33984790" w14:textId="77777777" w:rsidR="00413769" w:rsidRPr="002F61EA" w:rsidRDefault="00413769" w:rsidP="002F61EA">
      <w:pPr>
        <w:spacing w:after="0" w:line="240" w:lineRule="auto"/>
        <w:jc w:val="both"/>
        <w:rPr>
          <w:rFonts w:eastAsiaTheme="majorEastAsia" w:cs="Times New Roman"/>
          <w:bCs/>
          <w:sz w:val="24"/>
          <w:szCs w:val="24"/>
          <w:lang w:eastAsia="en-US"/>
        </w:rPr>
      </w:pPr>
      <w:bookmarkStart w:id="743" w:name="_Toc83236045"/>
      <w:r w:rsidRPr="002F61EA">
        <w:rPr>
          <w:rFonts w:eastAsiaTheme="majorEastAsia" w:cs="Times New Roman"/>
          <w:bCs/>
          <w:sz w:val="24"/>
          <w:szCs w:val="24"/>
          <w:lang w:eastAsia="en-US"/>
        </w:rPr>
        <w:t>ПОЯСНИТЕЛЬНАЯ ЗАПИСКА</w:t>
      </w:r>
      <w:bookmarkEnd w:id="743"/>
    </w:p>
    <w:p w14:paraId="78EC5578" w14:textId="40DE8545" w:rsidR="00413769" w:rsidRPr="002F61EA" w:rsidRDefault="002F61EA" w:rsidP="002F61EA">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 w:val="24"/>
          <w:szCs w:val="24"/>
          <w:lang w:eastAsia="en-US"/>
        </w:rPr>
      </w:pPr>
      <w:r w:rsidRPr="002F61EA">
        <w:rPr>
          <w:rFonts w:eastAsia="Arial Unicode MS" w:cs="Times New Roman"/>
          <w:kern w:val="1"/>
          <w:sz w:val="24"/>
          <w:szCs w:val="24"/>
          <w:lang w:eastAsia="en-US"/>
        </w:rPr>
        <w:t>Р</w:t>
      </w:r>
      <w:r w:rsidR="00413769" w:rsidRPr="002F61EA">
        <w:rPr>
          <w:rFonts w:eastAsia="Arial Unicode MS" w:cs="Times New Roman"/>
          <w:kern w:val="1"/>
          <w:sz w:val="24"/>
          <w:szCs w:val="24"/>
          <w:lang w:eastAsia="en-US"/>
        </w:rPr>
        <w:t xml:space="preserve">абочая программа по музыке для обучающихся с задержкой психического развития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АООП ООО </w:t>
      </w:r>
      <w:r w:rsidR="00507EEF" w:rsidRPr="002F61EA">
        <w:rPr>
          <w:rFonts w:eastAsia="Arial Unicode MS" w:cs="Times New Roman"/>
          <w:kern w:val="1"/>
          <w:sz w:val="24"/>
          <w:szCs w:val="24"/>
          <w:lang w:eastAsia="en-US"/>
        </w:rPr>
        <w:t xml:space="preserve">обучающихся с </w:t>
      </w:r>
      <w:r w:rsidR="00413769" w:rsidRPr="002F61EA">
        <w:rPr>
          <w:rFonts w:eastAsia="Arial Unicode MS" w:cs="Times New Roman"/>
          <w:kern w:val="1"/>
          <w:sz w:val="24"/>
          <w:szCs w:val="24"/>
          <w:lang w:eastAsia="en-US"/>
        </w:rPr>
        <w:t xml:space="preserve">ЗПР, рабочей программы по предмету «Музыка» на уровне основного общего образования, программы воспитания, с учетом распределенных по классам проверяемых требований к результатам освоения </w:t>
      </w:r>
      <w:r w:rsidRPr="002F61EA">
        <w:rPr>
          <w:rFonts w:eastAsia="Arial Unicode MS" w:cs="Times New Roman"/>
          <w:kern w:val="1"/>
          <w:sz w:val="24"/>
          <w:szCs w:val="24"/>
          <w:lang w:eastAsia="en-US"/>
        </w:rPr>
        <w:t>а</w:t>
      </w:r>
      <w:r w:rsidR="00413769" w:rsidRPr="002F61EA">
        <w:rPr>
          <w:rFonts w:eastAsia="Arial Unicode MS" w:cs="Times New Roman"/>
          <w:kern w:val="1"/>
          <w:sz w:val="24"/>
          <w:szCs w:val="24"/>
          <w:lang w:eastAsia="en-US"/>
        </w:rPr>
        <w:t>даптированной основной образовательной программы основного общего образования обучающихся с задержкой психического развития.</w:t>
      </w:r>
    </w:p>
    <w:p w14:paraId="64C7DDD2" w14:textId="77777777"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744" w:name="_Toc83236046"/>
      <w:r w:rsidRPr="002F61EA">
        <w:rPr>
          <w:rFonts w:eastAsiaTheme="majorEastAsia" w:cs="Times New Roman"/>
          <w:b/>
          <w:bCs/>
          <w:sz w:val="24"/>
          <w:szCs w:val="24"/>
          <w:lang w:eastAsia="en-US"/>
        </w:rPr>
        <w:t>Общая характеристика учебного предмета «Музыка»</w:t>
      </w:r>
      <w:bookmarkEnd w:id="744"/>
    </w:p>
    <w:p w14:paraId="6295B8B9" w14:textId="19A75CD7"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2F61EA">
        <w:rPr>
          <w:rFonts w:cs="Times New Roman"/>
          <w:sz w:val="24"/>
          <w:szCs w:val="24"/>
        </w:rPr>
        <w:t>более глубоком –</w:t>
      </w:r>
      <w:r w:rsidRPr="002F61EA">
        <w:rPr>
          <w:rFonts w:cs="Times New Roman"/>
          <w:sz w:val="24"/>
          <w:szCs w:val="24"/>
        </w:rPr>
        <w:t xml:space="preserve"> подсознательном </w:t>
      </w:r>
      <w:r w:rsidR="00A07ED0" w:rsidRPr="002F61EA">
        <w:rPr>
          <w:rFonts w:cs="Times New Roman"/>
          <w:sz w:val="24"/>
          <w:szCs w:val="24"/>
        </w:rPr>
        <w:lastRenderedPageBreak/>
        <w:t>–</w:t>
      </w:r>
      <w:r w:rsidRPr="002F61EA">
        <w:rPr>
          <w:rFonts w:cs="Times New Roman"/>
          <w:sz w:val="24"/>
          <w:szCs w:val="24"/>
        </w:rPr>
        <w:t xml:space="preserve"> уровне.</w:t>
      </w:r>
    </w:p>
    <w:p w14:paraId="233DCB57" w14:textId="071A21C7"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Музыка</w:t>
      </w:r>
      <w:r w:rsidR="00A07ED0" w:rsidRPr="002F61EA">
        <w:rPr>
          <w:rFonts w:cs="Times New Roman"/>
          <w:sz w:val="24"/>
          <w:szCs w:val="24"/>
        </w:rPr>
        <w:t xml:space="preserve"> –</w:t>
      </w:r>
      <w:r w:rsidRPr="002F61EA">
        <w:rPr>
          <w:rFonts w:cs="Times New Roman"/>
          <w:sz w:val="24"/>
          <w:szCs w:val="24"/>
        </w:rPr>
        <w:t xml:space="preserve"> временнóе искусство. В</w:t>
      </w:r>
      <w:r w:rsidR="00A07ED0" w:rsidRPr="002F61EA">
        <w:rPr>
          <w:rFonts w:cs="Times New Roman"/>
          <w:sz w:val="24"/>
          <w:szCs w:val="24"/>
        </w:rPr>
        <w:t xml:space="preserve"> </w:t>
      </w:r>
      <w:r w:rsidRPr="002F61EA">
        <w:rPr>
          <w:rFonts w:cs="Times New Roman"/>
          <w:sz w:val="24"/>
          <w:szCs w:val="24"/>
        </w:rPr>
        <w:t>связи с этим важнейшим вкладом в развитие комплекса психических качеств личности</w:t>
      </w:r>
      <w:r w:rsidR="00A07ED0" w:rsidRPr="002F61EA">
        <w:rPr>
          <w:rFonts w:cs="Times New Roman"/>
          <w:sz w:val="24"/>
          <w:szCs w:val="24"/>
        </w:rPr>
        <w:t>, особенно обучающегося с ЗПР,</w:t>
      </w:r>
      <w:r w:rsidRPr="002F61EA">
        <w:rPr>
          <w:rFonts w:cs="Times New Roman"/>
          <w:sz w:val="24"/>
          <w:szCs w:val="24"/>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2F61EA" w:rsidRDefault="00413769" w:rsidP="002F61EA">
      <w:pPr>
        <w:spacing w:after="0" w:line="240" w:lineRule="auto"/>
        <w:ind w:firstLine="709"/>
        <w:jc w:val="both"/>
        <w:rPr>
          <w:rFonts w:eastAsia="Times New Roman" w:cs="Times New Roman"/>
          <w:sz w:val="24"/>
          <w:szCs w:val="24"/>
        </w:rPr>
      </w:pPr>
      <w:r w:rsidRPr="002F61EA">
        <w:rPr>
          <w:rFonts w:cs="Times New Roman"/>
          <w:sz w:val="24"/>
          <w:szCs w:val="24"/>
        </w:rPr>
        <w:t xml:space="preserve">Учебный предмет «Музыка», входящий в предметную область «Искусство», способствует эстетическому и духовно-нравственному воспитанию, </w:t>
      </w:r>
      <w:r w:rsidRPr="002F61EA">
        <w:rPr>
          <w:rFonts w:eastAsia="Times New Roman" w:cs="Times New Roman"/>
          <w:sz w:val="24"/>
          <w:szCs w:val="24"/>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2F61EA">
        <w:rPr>
          <w:rFonts w:cs="Times New Roman"/>
          <w:sz w:val="24"/>
          <w:szCs w:val="24"/>
        </w:rPr>
        <w:t xml:space="preserve">коррекции и развитию эмоциональной сферы, социализации обучающихся с ЗПР. </w:t>
      </w:r>
      <w:r w:rsidRPr="002F61EA">
        <w:rPr>
          <w:rFonts w:eastAsia="Times New Roman" w:cs="Times New Roman"/>
          <w:sz w:val="24"/>
          <w:szCs w:val="24"/>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2F61EA" w:rsidRDefault="00413769" w:rsidP="002F61EA">
      <w:pPr>
        <w:spacing w:after="0" w:line="240" w:lineRule="auto"/>
        <w:ind w:firstLine="709"/>
        <w:jc w:val="both"/>
        <w:rPr>
          <w:rFonts w:cs="Times New Roman"/>
          <w:sz w:val="24"/>
          <w:szCs w:val="24"/>
        </w:rPr>
      </w:pPr>
      <w:r w:rsidRPr="002F61EA">
        <w:rPr>
          <w:rFonts w:cs="Times New Roman"/>
          <w:sz w:val="24"/>
          <w:szCs w:val="24"/>
        </w:rPr>
        <w:t xml:space="preserve">Программа отражает содержание обучения предмету «Музыка» с учетом особых образовательных потребностей обучающихся с </w:t>
      </w:r>
      <w:r w:rsidRPr="002F61EA">
        <w:rPr>
          <w:rFonts w:eastAsia="Times New Roman" w:cs="Times New Roman"/>
          <w:sz w:val="24"/>
          <w:szCs w:val="24"/>
        </w:rPr>
        <w:t>ЗПР</w:t>
      </w:r>
      <w:r w:rsidRPr="002F61EA">
        <w:rPr>
          <w:rFonts w:cs="Times New Roman"/>
          <w:sz w:val="24"/>
          <w:szCs w:val="24"/>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Освоение предмета «Музыка» направлено на:</w:t>
      </w:r>
    </w:p>
    <w:p w14:paraId="55962B93" w14:textId="77777777" w:rsidR="00413769" w:rsidRPr="002F61EA" w:rsidRDefault="00413769"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2F61EA">
        <w:rPr>
          <w:rFonts w:eastAsia="Arial Unicode MS" w:cs="Times New Roman"/>
          <w:kern w:val="1"/>
          <w:sz w:val="24"/>
          <w:szCs w:val="24"/>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2F61EA" w:rsidRDefault="00413769"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2F61EA">
        <w:rPr>
          <w:rFonts w:eastAsia="Arial Unicode MS" w:cs="Times New Roman"/>
          <w:kern w:val="1"/>
          <w:sz w:val="24"/>
          <w:szCs w:val="24"/>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2F61EA" w:rsidRDefault="00413769"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2F61EA">
        <w:rPr>
          <w:rFonts w:eastAsia="Arial Unicode MS" w:cs="Times New Roman"/>
          <w:kern w:val="1"/>
          <w:sz w:val="24"/>
          <w:szCs w:val="24"/>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2F61EA" w:rsidRDefault="00413769"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2F61EA">
        <w:rPr>
          <w:rFonts w:eastAsia="Arial Unicode MS" w:cs="Times New Roman"/>
          <w:kern w:val="1"/>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2F61EA" w:rsidRDefault="00413769"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2F61EA">
        <w:rPr>
          <w:rFonts w:eastAsia="Arial Unicode MS" w:cs="Times New Roman"/>
          <w:kern w:val="1"/>
          <w:sz w:val="24"/>
          <w:szCs w:val="24"/>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2F61EA" w:rsidRDefault="00413769" w:rsidP="002F61EA">
      <w:pPr>
        <w:autoSpaceDE w:val="0"/>
        <w:autoSpaceDN w:val="0"/>
        <w:adjustRightInd w:val="0"/>
        <w:spacing w:after="0" w:line="240" w:lineRule="auto"/>
        <w:ind w:firstLine="709"/>
        <w:jc w:val="both"/>
        <w:rPr>
          <w:rFonts w:cs="Times New Roman"/>
          <w:sz w:val="24"/>
          <w:szCs w:val="24"/>
        </w:rPr>
      </w:pPr>
      <w:r w:rsidRPr="002F61EA">
        <w:rPr>
          <w:rFonts w:cs="Times New Roman"/>
          <w:sz w:val="24"/>
          <w:szCs w:val="24"/>
        </w:rPr>
        <w:lastRenderedPageBreak/>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2F61EA" w:rsidRDefault="00413769" w:rsidP="002F61EA">
      <w:pPr>
        <w:autoSpaceDE w:val="0"/>
        <w:autoSpaceDN w:val="0"/>
        <w:adjustRightInd w:val="0"/>
        <w:spacing w:after="0" w:line="240" w:lineRule="auto"/>
        <w:ind w:firstLine="709"/>
        <w:jc w:val="both"/>
        <w:rPr>
          <w:rFonts w:cs="Times New Roman"/>
          <w:sz w:val="24"/>
          <w:szCs w:val="24"/>
        </w:rPr>
      </w:pPr>
      <w:r w:rsidRPr="002F61EA">
        <w:rPr>
          <w:rFonts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2F61EA" w:rsidRDefault="00413769" w:rsidP="002F61EA">
      <w:pPr>
        <w:autoSpaceDE w:val="0"/>
        <w:autoSpaceDN w:val="0"/>
        <w:adjustRightInd w:val="0"/>
        <w:spacing w:after="0" w:line="240" w:lineRule="auto"/>
        <w:ind w:firstLine="709"/>
        <w:jc w:val="both"/>
        <w:rPr>
          <w:rFonts w:cs="Times New Roman"/>
          <w:sz w:val="24"/>
          <w:szCs w:val="24"/>
        </w:rPr>
      </w:pPr>
      <w:r w:rsidRPr="002F61EA">
        <w:rPr>
          <w:rFonts w:cs="Times New Roman"/>
          <w:sz w:val="24"/>
          <w:szCs w:val="24"/>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2F61EA" w:rsidRDefault="00413769" w:rsidP="002F61EA">
      <w:pPr>
        <w:autoSpaceDE w:val="0"/>
        <w:autoSpaceDN w:val="0"/>
        <w:adjustRightInd w:val="0"/>
        <w:spacing w:after="0" w:line="240" w:lineRule="auto"/>
        <w:ind w:firstLine="709"/>
        <w:jc w:val="both"/>
        <w:rPr>
          <w:rFonts w:eastAsia="Times New Roman" w:cs="Times New Roman"/>
          <w:sz w:val="24"/>
          <w:szCs w:val="24"/>
        </w:rPr>
      </w:pPr>
      <w:r w:rsidRPr="002F61EA">
        <w:rPr>
          <w:rFonts w:cs="Times New Roman"/>
          <w:sz w:val="24"/>
          <w:szCs w:val="24"/>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2F61EA">
        <w:rPr>
          <w:rFonts w:eastAsia="Times New Roman" w:cs="Times New Roman"/>
          <w:sz w:val="24"/>
          <w:szCs w:val="24"/>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2F61EA">
        <w:rPr>
          <w:rFonts w:cs="Times New Roman"/>
          <w:sz w:val="24"/>
          <w:szCs w:val="24"/>
        </w:rPr>
        <w:t xml:space="preserve">. Важным становится </w:t>
      </w:r>
      <w:r w:rsidRPr="002F61EA">
        <w:rPr>
          <w:rFonts w:eastAsia="Times New Roman" w:cs="Times New Roman"/>
          <w:sz w:val="24"/>
          <w:szCs w:val="24"/>
        </w:rPr>
        <w:t xml:space="preserve">поощрение инициативы обучающегося с ЗПР включаться в музыкально-творческую деятельность класса и </w:t>
      </w:r>
      <w:r w:rsidRPr="002F61EA">
        <w:rPr>
          <w:rFonts w:cs="Times New Roman"/>
          <w:sz w:val="24"/>
          <w:szCs w:val="24"/>
        </w:rPr>
        <w:t>образовательной организации</w:t>
      </w:r>
      <w:r w:rsidRPr="002F61EA">
        <w:rPr>
          <w:rFonts w:eastAsia="Times New Roman" w:cs="Times New Roman"/>
          <w:sz w:val="24"/>
          <w:szCs w:val="24"/>
        </w:rPr>
        <w:t>, внимание и уважение к музыкальным увлечениям учащихся.</w:t>
      </w:r>
    </w:p>
    <w:p w14:paraId="1C3DA4C1" w14:textId="235242D7" w:rsidR="00413769" w:rsidRPr="002F61EA" w:rsidRDefault="002F61EA"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Р</w:t>
      </w:r>
      <w:r w:rsidR="00413769" w:rsidRPr="002F61EA">
        <w:rPr>
          <w:rFonts w:cs="Times New Roman"/>
          <w:sz w:val="24"/>
          <w:szCs w:val="24"/>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1C05EE42"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2) определить и структурировать планируемые результаты обучения и содержание учебного предмета «Музыка» по годам обучения в соответствии с ФГОС ООО; основной образовательной программой основного общего образования;</w:t>
      </w:r>
    </w:p>
    <w:p w14:paraId="0572322B" w14:textId="77777777"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8FB607C" w14:textId="77777777" w:rsidR="00413769" w:rsidRPr="002F61EA" w:rsidRDefault="00413769" w:rsidP="002F61EA">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 w:val="24"/>
          <w:szCs w:val="24"/>
        </w:rPr>
      </w:pPr>
      <w:r w:rsidRPr="002F61EA">
        <w:rPr>
          <w:rFonts w:eastAsia="Times New Roman" w:cs="Times New Roman"/>
          <w:b/>
          <w:sz w:val="24"/>
          <w:szCs w:val="24"/>
        </w:rPr>
        <w:t>Цель изучения учебного предмета «Музыка»</w:t>
      </w:r>
    </w:p>
    <w:p w14:paraId="2EB125C0" w14:textId="77777777" w:rsidR="00413769" w:rsidRPr="002F61EA" w:rsidRDefault="00413769" w:rsidP="002F6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F61EA">
        <w:rPr>
          <w:rFonts w:eastAsia="Times New Roman" w:cs="Times New Roman"/>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2F61EA" w:rsidRDefault="00413769" w:rsidP="002F6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F61EA">
        <w:rPr>
          <w:rFonts w:eastAsia="Times New Roman" w:cs="Times New Roman"/>
          <w:i/>
          <w:sz w:val="24"/>
          <w:szCs w:val="24"/>
        </w:rPr>
        <w:lastRenderedPageBreak/>
        <w:t>Основная цель</w:t>
      </w:r>
      <w:r w:rsidRPr="002F61EA">
        <w:rPr>
          <w:rFonts w:eastAsia="Times New Roman" w:cs="Times New Roman"/>
          <w:sz w:val="24"/>
          <w:szCs w:val="24"/>
        </w:rPr>
        <w:t xml:space="preserve"> реализации программы</w:t>
      </w:r>
      <w:r w:rsidR="007E212F" w:rsidRPr="002F61EA">
        <w:rPr>
          <w:rFonts w:eastAsia="Times New Roman" w:cs="Times New Roman"/>
          <w:sz w:val="24"/>
          <w:szCs w:val="24"/>
        </w:rPr>
        <w:t xml:space="preserve"> –</w:t>
      </w:r>
      <w:r w:rsidRPr="002F61EA">
        <w:rPr>
          <w:rFonts w:eastAsia="Times New Roman" w:cs="Times New Roman"/>
          <w:sz w:val="24"/>
          <w:szCs w:val="24"/>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2F61EA" w:rsidRDefault="00413769" w:rsidP="002F6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F61EA">
        <w:rPr>
          <w:rFonts w:eastAsia="Times New Roman" w:cs="Times New Roman"/>
          <w:sz w:val="24"/>
          <w:szCs w:val="24"/>
        </w:rPr>
        <w:t>В</w:t>
      </w:r>
      <w:r w:rsidR="007E212F" w:rsidRPr="002F61EA">
        <w:rPr>
          <w:rFonts w:eastAsia="Times New Roman" w:cs="Times New Roman"/>
          <w:sz w:val="24"/>
          <w:szCs w:val="24"/>
        </w:rPr>
        <w:t xml:space="preserve"> </w:t>
      </w:r>
      <w:r w:rsidRPr="002F61EA">
        <w:rPr>
          <w:rFonts w:eastAsia="Times New Roman" w:cs="Times New Roman"/>
          <w:sz w:val="24"/>
          <w:szCs w:val="24"/>
        </w:rPr>
        <w:t xml:space="preserve">процессе конкретизации учебных целей их реализация осуществляется по следующим </w:t>
      </w:r>
      <w:r w:rsidRPr="002F61EA">
        <w:rPr>
          <w:rFonts w:eastAsia="Times New Roman" w:cs="Times New Roman"/>
          <w:i/>
          <w:sz w:val="24"/>
          <w:szCs w:val="24"/>
        </w:rPr>
        <w:t>направлениям</w:t>
      </w:r>
      <w:r w:rsidRPr="002F61EA">
        <w:rPr>
          <w:rFonts w:eastAsia="Times New Roman" w:cs="Times New Roman"/>
          <w:sz w:val="24"/>
          <w:szCs w:val="24"/>
        </w:rPr>
        <w:t>:</w:t>
      </w:r>
    </w:p>
    <w:p w14:paraId="5BB61EB7" w14:textId="77777777" w:rsidR="00413769" w:rsidRPr="002F61EA" w:rsidRDefault="00413769" w:rsidP="002F6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F61EA">
        <w:rPr>
          <w:rFonts w:eastAsia="Times New Roman" w:cs="Times New Roman"/>
          <w:sz w:val="24"/>
          <w:szCs w:val="24"/>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2F61EA" w:rsidRDefault="00413769" w:rsidP="002F6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F61EA">
        <w:rPr>
          <w:rFonts w:eastAsia="Times New Roman" w:cs="Times New Roman"/>
          <w:sz w:val="24"/>
          <w:szCs w:val="24"/>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2F61EA" w:rsidRDefault="00413769" w:rsidP="002F6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F61EA">
        <w:rPr>
          <w:rFonts w:eastAsia="Times New Roman" w:cs="Times New Roman"/>
          <w:sz w:val="24"/>
          <w:szCs w:val="24"/>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2F61EA" w:rsidRDefault="00413769" w:rsidP="002F6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F61EA">
        <w:rPr>
          <w:rFonts w:eastAsia="Times New Roman" w:cs="Times New Roman"/>
          <w:sz w:val="24"/>
          <w:szCs w:val="24"/>
        </w:rPr>
        <w:t xml:space="preserve">Важнейшими </w:t>
      </w:r>
      <w:r w:rsidRPr="002F61EA">
        <w:rPr>
          <w:rFonts w:eastAsia="Times New Roman" w:cs="Times New Roman"/>
          <w:i/>
          <w:sz w:val="24"/>
          <w:szCs w:val="24"/>
        </w:rPr>
        <w:t xml:space="preserve">задачами </w:t>
      </w:r>
      <w:r w:rsidRPr="002F61EA">
        <w:rPr>
          <w:rFonts w:eastAsia="Times New Roman" w:cs="Times New Roman"/>
          <w:sz w:val="24"/>
          <w:szCs w:val="24"/>
        </w:rPr>
        <w:t>изучения предмета «Музыка» в основной школе являются:</w:t>
      </w:r>
    </w:p>
    <w:p w14:paraId="39B8BC1D" w14:textId="779706AB" w:rsidR="00413769" w:rsidRPr="002F61EA" w:rsidRDefault="00B0718F"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2F61EA">
        <w:rPr>
          <w:rFonts w:eastAsia="Arial Unicode MS" w:cs="Times New Roman"/>
          <w:kern w:val="1"/>
          <w:sz w:val="24"/>
          <w:szCs w:val="24"/>
        </w:rPr>
        <w:t>п</w:t>
      </w:r>
      <w:r w:rsidR="00413769" w:rsidRPr="002F61EA">
        <w:rPr>
          <w:rFonts w:eastAsia="Arial Unicode MS" w:cs="Times New Roman"/>
          <w:kern w:val="1"/>
          <w:sz w:val="24"/>
          <w:szCs w:val="24"/>
        </w:rPr>
        <w:t>риобщение к общечеловеческим духовным ценностям через личный психологический опыт эмоционально-эстетического переживания</w:t>
      </w:r>
      <w:r w:rsidRPr="002F61EA">
        <w:rPr>
          <w:rFonts w:eastAsia="Arial Unicode MS" w:cs="Times New Roman"/>
          <w:kern w:val="1"/>
          <w:sz w:val="24"/>
          <w:szCs w:val="24"/>
        </w:rPr>
        <w:t>;</w:t>
      </w:r>
    </w:p>
    <w:p w14:paraId="7F158411" w14:textId="593650C2" w:rsidR="00413769" w:rsidRPr="002F61EA" w:rsidRDefault="00B0718F"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2F61EA">
        <w:rPr>
          <w:rFonts w:eastAsia="Arial Unicode MS" w:cs="Times New Roman"/>
          <w:kern w:val="1"/>
          <w:sz w:val="24"/>
          <w:szCs w:val="24"/>
        </w:rPr>
        <w:t>о</w:t>
      </w:r>
      <w:r w:rsidR="00413769" w:rsidRPr="002F61EA">
        <w:rPr>
          <w:rFonts w:eastAsia="Arial Unicode MS" w:cs="Times New Roman"/>
          <w:kern w:val="1"/>
          <w:sz w:val="24"/>
          <w:szCs w:val="24"/>
        </w:rPr>
        <w:t>сознание социальной функции музыки</w:t>
      </w:r>
      <w:r w:rsidRPr="002F61EA">
        <w:rPr>
          <w:rFonts w:eastAsia="Arial Unicode MS" w:cs="Times New Roman"/>
          <w:kern w:val="1"/>
          <w:sz w:val="24"/>
          <w:szCs w:val="24"/>
        </w:rPr>
        <w:t>,</w:t>
      </w:r>
      <w:r w:rsidR="00413769" w:rsidRPr="002F61EA">
        <w:rPr>
          <w:rFonts w:eastAsia="Arial Unicode MS" w:cs="Times New Roman"/>
          <w:kern w:val="1"/>
          <w:sz w:val="24"/>
          <w:szCs w:val="24"/>
        </w:rPr>
        <w:t xml:space="preserve"> </w:t>
      </w:r>
      <w:r w:rsidRPr="002F61EA">
        <w:rPr>
          <w:rFonts w:eastAsia="Arial Unicode MS" w:cs="Times New Roman"/>
          <w:kern w:val="1"/>
          <w:sz w:val="24"/>
          <w:szCs w:val="24"/>
        </w:rPr>
        <w:t>с</w:t>
      </w:r>
      <w:r w:rsidR="00413769" w:rsidRPr="002F61EA">
        <w:rPr>
          <w:rFonts w:eastAsia="Arial Unicode MS" w:cs="Times New Roman"/>
          <w:kern w:val="1"/>
          <w:sz w:val="24"/>
          <w:szCs w:val="24"/>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2F61EA">
        <w:rPr>
          <w:rFonts w:eastAsia="Arial Unicode MS" w:cs="Times New Roman"/>
          <w:kern w:val="1"/>
          <w:sz w:val="24"/>
          <w:szCs w:val="24"/>
        </w:rPr>
        <w:t>;</w:t>
      </w:r>
    </w:p>
    <w:p w14:paraId="777870B7" w14:textId="5C7CA98B" w:rsidR="00413769" w:rsidRPr="002F61EA" w:rsidRDefault="00B0718F"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2F61EA">
        <w:rPr>
          <w:rFonts w:eastAsia="Arial Unicode MS" w:cs="Times New Roman"/>
          <w:kern w:val="1"/>
          <w:sz w:val="24"/>
          <w:szCs w:val="24"/>
        </w:rPr>
        <w:t>ф</w:t>
      </w:r>
      <w:r w:rsidR="00413769" w:rsidRPr="002F61EA">
        <w:rPr>
          <w:rFonts w:eastAsia="Arial Unicode MS" w:cs="Times New Roman"/>
          <w:kern w:val="1"/>
          <w:sz w:val="24"/>
          <w:szCs w:val="24"/>
        </w:rPr>
        <w:t>ормирование ценностных личных предпочтений в сфере музыкального искусства</w:t>
      </w:r>
      <w:r w:rsidRPr="002F61EA">
        <w:rPr>
          <w:rFonts w:eastAsia="Arial Unicode MS" w:cs="Times New Roman"/>
          <w:kern w:val="1"/>
          <w:sz w:val="24"/>
          <w:szCs w:val="24"/>
        </w:rPr>
        <w:t>;</w:t>
      </w:r>
      <w:r w:rsidR="00413769" w:rsidRPr="002F61EA">
        <w:rPr>
          <w:rFonts w:eastAsia="Arial Unicode MS" w:cs="Times New Roman"/>
          <w:kern w:val="1"/>
          <w:sz w:val="24"/>
          <w:szCs w:val="24"/>
        </w:rPr>
        <w:t xml:space="preserve"> </w:t>
      </w:r>
      <w:r w:rsidRPr="002F61EA">
        <w:rPr>
          <w:rFonts w:eastAsia="Arial Unicode MS" w:cs="Times New Roman"/>
          <w:kern w:val="1"/>
          <w:sz w:val="24"/>
          <w:szCs w:val="24"/>
        </w:rPr>
        <w:t>в</w:t>
      </w:r>
      <w:r w:rsidR="00413769" w:rsidRPr="002F61EA">
        <w:rPr>
          <w:rFonts w:eastAsia="Arial Unicode MS" w:cs="Times New Roman"/>
          <w:kern w:val="1"/>
          <w:sz w:val="24"/>
          <w:szCs w:val="24"/>
        </w:rPr>
        <w:t>оспитание уважительного отношения к системе культурных ценностей других людей</w:t>
      </w:r>
      <w:r w:rsidRPr="002F61EA">
        <w:rPr>
          <w:rFonts w:eastAsia="Arial Unicode MS" w:cs="Times New Roman"/>
          <w:kern w:val="1"/>
          <w:sz w:val="24"/>
          <w:szCs w:val="24"/>
        </w:rPr>
        <w:t>,</w:t>
      </w:r>
      <w:r w:rsidR="00413769" w:rsidRPr="002F61EA">
        <w:rPr>
          <w:rFonts w:eastAsia="Arial Unicode MS" w:cs="Times New Roman"/>
          <w:kern w:val="1"/>
          <w:sz w:val="24"/>
          <w:szCs w:val="24"/>
        </w:rPr>
        <w:t xml:space="preserve"> </w:t>
      </w:r>
      <w:r w:rsidRPr="002F61EA">
        <w:rPr>
          <w:rFonts w:eastAsia="Arial Unicode MS" w:cs="Times New Roman"/>
          <w:kern w:val="1"/>
          <w:sz w:val="24"/>
          <w:szCs w:val="24"/>
        </w:rPr>
        <w:t>п</w:t>
      </w:r>
      <w:r w:rsidR="00413769" w:rsidRPr="002F61EA">
        <w:rPr>
          <w:rFonts w:eastAsia="Arial Unicode MS" w:cs="Times New Roman"/>
          <w:kern w:val="1"/>
          <w:sz w:val="24"/>
          <w:szCs w:val="24"/>
        </w:rPr>
        <w:t>риверженность парадигме сохранения и развития культурного многообразия</w:t>
      </w:r>
      <w:r w:rsidRPr="002F61EA">
        <w:rPr>
          <w:rFonts w:eastAsia="Arial Unicode MS" w:cs="Times New Roman"/>
          <w:kern w:val="1"/>
          <w:sz w:val="24"/>
          <w:szCs w:val="24"/>
        </w:rPr>
        <w:t>;</w:t>
      </w:r>
    </w:p>
    <w:p w14:paraId="62891616" w14:textId="1C3162D6" w:rsidR="00413769" w:rsidRPr="002F61EA" w:rsidRDefault="00B0718F"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2F61EA">
        <w:rPr>
          <w:rFonts w:eastAsia="Arial Unicode MS" w:cs="Times New Roman"/>
          <w:kern w:val="1"/>
          <w:sz w:val="24"/>
          <w:szCs w:val="24"/>
        </w:rPr>
        <w:t>ф</w:t>
      </w:r>
      <w:r w:rsidR="00413769" w:rsidRPr="002F61EA">
        <w:rPr>
          <w:rFonts w:eastAsia="Arial Unicode MS" w:cs="Times New Roman"/>
          <w:kern w:val="1"/>
          <w:sz w:val="24"/>
          <w:szCs w:val="24"/>
        </w:rPr>
        <w:t>ормирование целостного представления о комплексе выразительных</w:t>
      </w:r>
      <w:r w:rsidRPr="002F61EA">
        <w:rPr>
          <w:rFonts w:eastAsia="Arial Unicode MS" w:cs="Times New Roman"/>
          <w:kern w:val="1"/>
          <w:sz w:val="24"/>
          <w:szCs w:val="24"/>
        </w:rPr>
        <w:t xml:space="preserve"> средств музыкального искусства;</w:t>
      </w:r>
      <w:r w:rsidR="00413769" w:rsidRPr="002F61EA">
        <w:rPr>
          <w:rFonts w:eastAsia="Arial Unicode MS" w:cs="Times New Roman"/>
          <w:kern w:val="1"/>
          <w:sz w:val="24"/>
          <w:szCs w:val="24"/>
        </w:rPr>
        <w:t xml:space="preserve"> </w:t>
      </w:r>
      <w:r w:rsidRPr="002F61EA">
        <w:rPr>
          <w:rFonts w:eastAsia="Arial Unicode MS" w:cs="Times New Roman"/>
          <w:kern w:val="1"/>
          <w:sz w:val="24"/>
          <w:szCs w:val="24"/>
        </w:rPr>
        <w:t>о</w:t>
      </w:r>
      <w:r w:rsidR="00413769" w:rsidRPr="002F61EA">
        <w:rPr>
          <w:rFonts w:eastAsia="Arial Unicode MS" w:cs="Times New Roman"/>
          <w:kern w:val="1"/>
          <w:sz w:val="24"/>
          <w:szCs w:val="24"/>
        </w:rPr>
        <w:t>своение ключевых элементов музыкального языка, характерных для различных музыка</w:t>
      </w:r>
      <w:r w:rsidRPr="002F61EA">
        <w:rPr>
          <w:rFonts w:eastAsia="Arial Unicode MS" w:cs="Times New Roman"/>
          <w:kern w:val="1"/>
          <w:sz w:val="24"/>
          <w:szCs w:val="24"/>
        </w:rPr>
        <w:t>льных стилей;</w:t>
      </w:r>
    </w:p>
    <w:p w14:paraId="402142B4" w14:textId="672F7FDE" w:rsidR="00413769" w:rsidRPr="002F61EA" w:rsidRDefault="00B0718F"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2F61EA">
        <w:rPr>
          <w:rFonts w:eastAsia="Arial Unicode MS" w:cs="Times New Roman"/>
          <w:kern w:val="1"/>
          <w:sz w:val="24"/>
          <w:szCs w:val="24"/>
        </w:rPr>
        <w:t>р</w:t>
      </w:r>
      <w:r w:rsidR="00413769" w:rsidRPr="002F61EA">
        <w:rPr>
          <w:rFonts w:eastAsia="Arial Unicode MS" w:cs="Times New Roman"/>
          <w:kern w:val="1"/>
          <w:sz w:val="24"/>
          <w:szCs w:val="24"/>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2F61EA" w:rsidRDefault="00413769" w:rsidP="00877559">
      <w:pPr>
        <w:pStyle w:val="a4"/>
        <w:widowControl w:val="0"/>
        <w:numPr>
          <w:ilvl w:val="0"/>
          <w:numId w:val="15"/>
        </w:numPr>
        <w:tabs>
          <w:tab w:val="left" w:pos="510"/>
        </w:tabs>
        <w:autoSpaceDE w:val="0"/>
        <w:autoSpaceDN w:val="0"/>
        <w:adjustRightInd w:val="0"/>
        <w:spacing w:after="0" w:line="240" w:lineRule="auto"/>
        <w:ind w:left="0"/>
        <w:jc w:val="both"/>
        <w:textAlignment w:val="center"/>
        <w:rPr>
          <w:rFonts w:eastAsia="Times New Roman" w:cs="Times New Roman"/>
          <w:sz w:val="24"/>
          <w:szCs w:val="24"/>
        </w:rPr>
      </w:pPr>
      <w:r w:rsidRPr="002F61EA">
        <w:rPr>
          <w:rFonts w:eastAsia="Times New Roman" w:cs="Times New Roman"/>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2F61EA" w:rsidRDefault="00413769" w:rsidP="00877559">
      <w:pPr>
        <w:pStyle w:val="a4"/>
        <w:widowControl w:val="0"/>
        <w:numPr>
          <w:ilvl w:val="0"/>
          <w:numId w:val="15"/>
        </w:numPr>
        <w:tabs>
          <w:tab w:val="left" w:pos="510"/>
        </w:tabs>
        <w:autoSpaceDE w:val="0"/>
        <w:autoSpaceDN w:val="0"/>
        <w:adjustRightInd w:val="0"/>
        <w:spacing w:after="0" w:line="240" w:lineRule="auto"/>
        <w:ind w:left="0"/>
        <w:jc w:val="both"/>
        <w:textAlignment w:val="center"/>
        <w:rPr>
          <w:rFonts w:eastAsia="Times New Roman" w:cs="Times New Roman"/>
          <w:i/>
          <w:iCs/>
          <w:strike/>
          <w:sz w:val="24"/>
          <w:szCs w:val="24"/>
        </w:rPr>
      </w:pPr>
      <w:r w:rsidRPr="002F61EA">
        <w:rPr>
          <w:rFonts w:eastAsia="Times New Roman" w:cs="Times New Roman"/>
          <w:sz w:val="24"/>
          <w:szCs w:val="24"/>
        </w:rPr>
        <w:t>исполнение (пение в различных манерах, составах, стилях; игра на доступных музыкальных инструментах;</w:t>
      </w:r>
    </w:p>
    <w:p w14:paraId="4E316A4D" w14:textId="30432E2B" w:rsidR="00413769" w:rsidRPr="002F61EA" w:rsidRDefault="00413769" w:rsidP="00877559">
      <w:pPr>
        <w:pStyle w:val="a4"/>
        <w:widowControl w:val="0"/>
        <w:numPr>
          <w:ilvl w:val="0"/>
          <w:numId w:val="15"/>
        </w:numPr>
        <w:tabs>
          <w:tab w:val="left" w:pos="510"/>
        </w:tabs>
        <w:autoSpaceDE w:val="0"/>
        <w:autoSpaceDN w:val="0"/>
        <w:adjustRightInd w:val="0"/>
        <w:spacing w:after="0" w:line="240" w:lineRule="auto"/>
        <w:ind w:left="0"/>
        <w:jc w:val="both"/>
        <w:textAlignment w:val="center"/>
        <w:rPr>
          <w:rFonts w:eastAsia="Times New Roman" w:cs="Times New Roman"/>
          <w:sz w:val="24"/>
          <w:szCs w:val="24"/>
        </w:rPr>
      </w:pPr>
      <w:r w:rsidRPr="002F61EA">
        <w:rPr>
          <w:rFonts w:eastAsia="Times New Roman" w:cs="Times New Roman"/>
          <w:sz w:val="24"/>
          <w:szCs w:val="24"/>
        </w:rPr>
        <w:t>музыкальное движение (пластическое интонирование, инсценировка, танец, двигательное моделирование и др.);</w:t>
      </w:r>
    </w:p>
    <w:p w14:paraId="58C7DE9E" w14:textId="66359287" w:rsidR="00413769" w:rsidRPr="002F61EA" w:rsidRDefault="00413769" w:rsidP="00877559">
      <w:pPr>
        <w:pStyle w:val="a4"/>
        <w:widowControl w:val="0"/>
        <w:numPr>
          <w:ilvl w:val="0"/>
          <w:numId w:val="15"/>
        </w:numPr>
        <w:tabs>
          <w:tab w:val="left" w:pos="510"/>
        </w:tabs>
        <w:autoSpaceDE w:val="0"/>
        <w:autoSpaceDN w:val="0"/>
        <w:adjustRightInd w:val="0"/>
        <w:spacing w:after="0" w:line="240" w:lineRule="auto"/>
        <w:ind w:left="0"/>
        <w:jc w:val="both"/>
        <w:textAlignment w:val="center"/>
        <w:rPr>
          <w:rFonts w:eastAsia="Times New Roman" w:cs="Times New Roman"/>
          <w:sz w:val="24"/>
          <w:szCs w:val="24"/>
        </w:rPr>
      </w:pPr>
      <w:r w:rsidRPr="002F61EA">
        <w:rPr>
          <w:rFonts w:eastAsia="Times New Roman" w:cs="Times New Roman"/>
          <w:sz w:val="24"/>
          <w:szCs w:val="24"/>
        </w:rPr>
        <w:t>творческие проекты, музыкально-театральная деятельность (концерты, фестивали, представления);</w:t>
      </w:r>
    </w:p>
    <w:p w14:paraId="06B43AA7" w14:textId="1B710AC0" w:rsidR="00413769" w:rsidRPr="002F61EA" w:rsidRDefault="00413769" w:rsidP="00877559">
      <w:pPr>
        <w:pStyle w:val="a4"/>
        <w:widowControl w:val="0"/>
        <w:numPr>
          <w:ilvl w:val="0"/>
          <w:numId w:val="15"/>
        </w:numPr>
        <w:tabs>
          <w:tab w:val="left" w:pos="510"/>
        </w:tabs>
        <w:autoSpaceDE w:val="0"/>
        <w:autoSpaceDN w:val="0"/>
        <w:adjustRightInd w:val="0"/>
        <w:spacing w:after="0" w:line="240" w:lineRule="auto"/>
        <w:ind w:left="0"/>
        <w:jc w:val="both"/>
        <w:textAlignment w:val="center"/>
        <w:rPr>
          <w:rFonts w:eastAsia="Times New Roman" w:cs="Times New Roman"/>
          <w:sz w:val="24"/>
          <w:szCs w:val="24"/>
        </w:rPr>
      </w:pPr>
      <w:r w:rsidRPr="002F61EA">
        <w:rPr>
          <w:rFonts w:eastAsia="Times New Roman" w:cs="Times New Roman"/>
          <w:sz w:val="24"/>
          <w:szCs w:val="24"/>
        </w:rPr>
        <w:t>исследовательская деятельность на м</w:t>
      </w:r>
      <w:r w:rsidR="00B0718F" w:rsidRPr="002F61EA">
        <w:rPr>
          <w:rFonts w:eastAsia="Times New Roman" w:cs="Times New Roman"/>
          <w:sz w:val="24"/>
          <w:szCs w:val="24"/>
        </w:rPr>
        <w:t>атериале музыкального искусства;</w:t>
      </w:r>
    </w:p>
    <w:p w14:paraId="4B3AD7AF" w14:textId="7F9948BA" w:rsidR="00413769" w:rsidRPr="002F61EA" w:rsidRDefault="00B0718F"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2F61EA">
        <w:rPr>
          <w:rFonts w:eastAsia="Arial Unicode MS" w:cs="Times New Roman"/>
          <w:kern w:val="1"/>
          <w:sz w:val="24"/>
          <w:szCs w:val="24"/>
        </w:rPr>
        <w:t>р</w:t>
      </w:r>
      <w:r w:rsidR="00413769" w:rsidRPr="002F61EA">
        <w:rPr>
          <w:rFonts w:eastAsia="Arial Unicode MS" w:cs="Times New Roman"/>
          <w:kern w:val="1"/>
          <w:sz w:val="24"/>
          <w:szCs w:val="24"/>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2F61EA" w:rsidRDefault="00413769" w:rsidP="002F61EA">
      <w:pPr>
        <w:spacing w:after="0" w:line="240" w:lineRule="auto"/>
        <w:ind w:firstLine="709"/>
        <w:jc w:val="both"/>
        <w:rPr>
          <w:rFonts w:eastAsia="Times New Roman" w:cs="Times New Roman"/>
          <w:sz w:val="24"/>
          <w:szCs w:val="24"/>
        </w:rPr>
      </w:pPr>
      <w:r w:rsidRPr="002F61EA">
        <w:rPr>
          <w:rFonts w:cs="Times New Roman"/>
          <w:i/>
          <w:sz w:val="24"/>
          <w:szCs w:val="24"/>
        </w:rPr>
        <w:t>Специальной целью</w:t>
      </w:r>
      <w:r w:rsidRPr="002F61EA">
        <w:rPr>
          <w:rFonts w:cs="Times New Roman"/>
          <w:b/>
          <w:sz w:val="24"/>
          <w:szCs w:val="24"/>
        </w:rPr>
        <w:t xml:space="preserve"> </w:t>
      </w:r>
      <w:r w:rsidRPr="002F61EA">
        <w:rPr>
          <w:rFonts w:cs="Times New Roman"/>
          <w:sz w:val="24"/>
          <w:szCs w:val="24"/>
        </w:rPr>
        <w:t>реализации программы предмета «Музыка» в отношении обучающихся с ЗПР является</w:t>
      </w:r>
      <w:r w:rsidRPr="002F61EA">
        <w:rPr>
          <w:rFonts w:cs="Times New Roman"/>
          <w:b/>
          <w:sz w:val="24"/>
          <w:szCs w:val="24"/>
        </w:rPr>
        <w:t xml:space="preserve"> </w:t>
      </w:r>
      <w:r w:rsidRPr="002F61EA">
        <w:rPr>
          <w:rFonts w:eastAsia="Times New Roman" w:cs="Times New Roman"/>
          <w:sz w:val="24"/>
          <w:szCs w:val="24"/>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2F61EA" w:rsidRDefault="00413769" w:rsidP="002F61EA">
      <w:pPr>
        <w:spacing w:after="0" w:line="240" w:lineRule="auto"/>
        <w:ind w:firstLine="709"/>
        <w:jc w:val="both"/>
        <w:rPr>
          <w:rFonts w:cs="Times New Roman"/>
          <w:b/>
          <w:sz w:val="24"/>
          <w:szCs w:val="24"/>
        </w:rPr>
      </w:pPr>
      <w:r w:rsidRPr="002F61EA">
        <w:rPr>
          <w:rFonts w:cs="Times New Roman"/>
          <w:sz w:val="24"/>
          <w:szCs w:val="24"/>
        </w:rPr>
        <w:t>Достижение перечисленных выше целей обеспечивается решением следующих</w:t>
      </w:r>
      <w:r w:rsidRPr="002F61EA">
        <w:rPr>
          <w:rFonts w:cs="Times New Roman"/>
          <w:b/>
          <w:sz w:val="24"/>
          <w:szCs w:val="24"/>
        </w:rPr>
        <w:t xml:space="preserve"> </w:t>
      </w:r>
      <w:r w:rsidRPr="002F61EA">
        <w:rPr>
          <w:rFonts w:cs="Times New Roman"/>
          <w:i/>
          <w:sz w:val="24"/>
          <w:szCs w:val="24"/>
        </w:rPr>
        <w:t>задач:</w:t>
      </w:r>
    </w:p>
    <w:p w14:paraId="3F596ABB" w14:textId="77777777" w:rsidR="00413769" w:rsidRPr="002F61EA" w:rsidRDefault="00413769"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2F61EA">
        <w:rPr>
          <w:rFonts w:eastAsia="Arial Unicode MS" w:cs="Times New Roman"/>
          <w:kern w:val="1"/>
          <w:sz w:val="24"/>
          <w:szCs w:val="24"/>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2F61EA" w:rsidRDefault="00413769"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2F61EA">
        <w:rPr>
          <w:rFonts w:eastAsia="Arial Unicode MS" w:cs="Times New Roman"/>
          <w:kern w:val="1"/>
          <w:sz w:val="24"/>
          <w:szCs w:val="24"/>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2F61EA" w:rsidRDefault="00413769"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2F61EA">
        <w:rPr>
          <w:rFonts w:eastAsia="Arial Unicode MS" w:cs="Times New Roman"/>
          <w:kern w:val="1"/>
          <w:sz w:val="24"/>
          <w:szCs w:val="24"/>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2F61EA" w:rsidRDefault="00413769"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2F61EA">
        <w:rPr>
          <w:rFonts w:eastAsia="Arial Unicode MS" w:cs="Times New Roman"/>
          <w:kern w:val="1"/>
          <w:sz w:val="24"/>
          <w:szCs w:val="24"/>
        </w:rPr>
        <w:lastRenderedPageBreak/>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2F61EA" w:rsidRDefault="00413769"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2F61EA">
        <w:rPr>
          <w:rFonts w:eastAsia="Arial Unicode MS" w:cs="Times New Roman"/>
          <w:kern w:val="1"/>
          <w:sz w:val="24"/>
          <w:szCs w:val="24"/>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2F61EA" w:rsidRDefault="00413769"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2F61EA">
        <w:rPr>
          <w:rFonts w:eastAsia="Arial Unicode MS" w:cs="Times New Roman"/>
          <w:kern w:val="1"/>
          <w:sz w:val="24"/>
          <w:szCs w:val="24"/>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2F61EA" w:rsidRDefault="00413769"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2F61EA">
        <w:rPr>
          <w:rFonts w:eastAsia="Arial Unicode MS" w:cs="Times New Roman"/>
          <w:kern w:val="1"/>
          <w:sz w:val="24"/>
          <w:szCs w:val="24"/>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2F61EA" w:rsidRDefault="00413769"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2F61EA">
        <w:rPr>
          <w:rFonts w:eastAsia="Arial Unicode MS" w:cs="Times New Roman"/>
          <w:kern w:val="1"/>
          <w:sz w:val="24"/>
          <w:szCs w:val="24"/>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2F61EA" w:rsidRDefault="00413769"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2F61EA">
        <w:rPr>
          <w:rFonts w:eastAsia="Arial Unicode MS" w:cs="Times New Roman"/>
          <w:kern w:val="1"/>
          <w:sz w:val="24"/>
          <w:szCs w:val="24"/>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2F61EA" w:rsidRDefault="00413769"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2F61EA">
        <w:rPr>
          <w:rFonts w:eastAsia="Arial Unicode MS" w:cs="Times New Roman"/>
          <w:kern w:val="1"/>
          <w:sz w:val="24"/>
          <w:szCs w:val="24"/>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23B7C7CF" w14:textId="77777777" w:rsidR="00413769" w:rsidRPr="002F61EA" w:rsidRDefault="00413769" w:rsidP="002F61EA">
      <w:pPr>
        <w:spacing w:after="0" w:line="240" w:lineRule="auto"/>
        <w:ind w:firstLine="709"/>
        <w:jc w:val="both"/>
        <w:rPr>
          <w:rFonts w:cs="Times New Roman"/>
          <w:b/>
          <w:sz w:val="24"/>
          <w:szCs w:val="24"/>
        </w:rPr>
      </w:pPr>
      <w:bookmarkStart w:id="745" w:name="_Toc83236047"/>
      <w:r w:rsidRPr="002F61EA">
        <w:rPr>
          <w:rFonts w:cs="Times New Roman"/>
          <w:b/>
          <w:sz w:val="24"/>
          <w:szCs w:val="24"/>
        </w:rPr>
        <w:t>Особенности отбора и адаптации учебного материала по музыке</w:t>
      </w:r>
      <w:bookmarkEnd w:id="745"/>
    </w:p>
    <w:p w14:paraId="5C792398" w14:textId="77777777" w:rsidR="00413769" w:rsidRPr="002F61EA" w:rsidRDefault="00413769" w:rsidP="002F61EA">
      <w:pPr>
        <w:spacing w:after="0" w:line="240" w:lineRule="auto"/>
        <w:ind w:firstLine="709"/>
        <w:jc w:val="both"/>
        <w:rPr>
          <w:rFonts w:cs="Times New Roman"/>
          <w:sz w:val="24"/>
          <w:szCs w:val="24"/>
        </w:rPr>
      </w:pPr>
      <w:r w:rsidRPr="002F61EA">
        <w:rPr>
          <w:rFonts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2F61EA" w:rsidRDefault="00413769" w:rsidP="002F61EA">
      <w:pPr>
        <w:spacing w:after="0" w:line="240" w:lineRule="auto"/>
        <w:ind w:firstLine="709"/>
        <w:jc w:val="both"/>
        <w:rPr>
          <w:rFonts w:cs="Times New Roman"/>
          <w:sz w:val="24"/>
          <w:szCs w:val="24"/>
        </w:rPr>
      </w:pPr>
      <w:r w:rsidRPr="002F61EA">
        <w:rPr>
          <w:rFonts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2F61EA" w:rsidRDefault="00413769" w:rsidP="002F61EA">
      <w:pPr>
        <w:spacing w:after="0" w:line="240" w:lineRule="auto"/>
        <w:ind w:firstLine="709"/>
        <w:jc w:val="both"/>
        <w:rPr>
          <w:rFonts w:cs="Times New Roman"/>
          <w:sz w:val="24"/>
          <w:szCs w:val="24"/>
        </w:rPr>
      </w:pPr>
      <w:r w:rsidRPr="002F61EA">
        <w:rPr>
          <w:rFonts w:cs="Times New Roman"/>
          <w:sz w:val="24"/>
          <w:szCs w:val="24"/>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2F61EA" w:rsidRDefault="00413769" w:rsidP="002F61EA">
      <w:pPr>
        <w:spacing w:after="0" w:line="240" w:lineRule="auto"/>
        <w:ind w:firstLine="709"/>
        <w:jc w:val="both"/>
        <w:rPr>
          <w:rFonts w:cs="Times New Roman"/>
          <w:sz w:val="24"/>
          <w:szCs w:val="24"/>
        </w:rPr>
      </w:pPr>
      <w:r w:rsidRPr="002F61EA">
        <w:rPr>
          <w:rFonts w:cs="Times New Roman"/>
          <w:sz w:val="24"/>
          <w:szCs w:val="24"/>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2F61EA" w:rsidRDefault="00413769" w:rsidP="002F61EA">
      <w:pPr>
        <w:spacing w:after="0" w:line="240" w:lineRule="auto"/>
        <w:ind w:firstLine="709"/>
        <w:jc w:val="both"/>
        <w:rPr>
          <w:rFonts w:cs="Times New Roman"/>
          <w:sz w:val="24"/>
          <w:szCs w:val="24"/>
        </w:rPr>
      </w:pPr>
      <w:r w:rsidRPr="002F61EA">
        <w:rPr>
          <w:rFonts w:cs="Times New Roman"/>
          <w:sz w:val="24"/>
          <w:szCs w:val="24"/>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2F61EA" w:rsidRDefault="00413769" w:rsidP="002F61EA">
      <w:pPr>
        <w:spacing w:after="0" w:line="240" w:lineRule="auto"/>
        <w:ind w:firstLine="709"/>
        <w:jc w:val="both"/>
        <w:rPr>
          <w:rFonts w:cs="Times New Roman"/>
          <w:sz w:val="24"/>
          <w:szCs w:val="24"/>
        </w:rPr>
      </w:pPr>
      <w:r w:rsidRPr="002F61EA">
        <w:rPr>
          <w:rFonts w:cs="Times New Roman"/>
          <w:sz w:val="24"/>
          <w:szCs w:val="24"/>
        </w:rPr>
        <w:t xml:space="preserve">Учителю музыки следует придерживаться приведенных ниже общих </w:t>
      </w:r>
      <w:r w:rsidRPr="002F61EA">
        <w:rPr>
          <w:rFonts w:cs="Times New Roman"/>
          <w:i/>
          <w:sz w:val="24"/>
          <w:szCs w:val="24"/>
        </w:rPr>
        <w:t>рекомендаций</w:t>
      </w:r>
      <w:r w:rsidRPr="002F61EA">
        <w:rPr>
          <w:rFonts w:cs="Times New Roman"/>
          <w:sz w:val="24"/>
          <w:szCs w:val="24"/>
        </w:rPr>
        <w:t>:</w:t>
      </w:r>
    </w:p>
    <w:p w14:paraId="1C09B5F1" w14:textId="77777777" w:rsidR="00413769" w:rsidRPr="002F61EA" w:rsidRDefault="00413769"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2F61EA">
        <w:rPr>
          <w:rFonts w:eastAsia="Arial Unicode MS" w:cs="Times New Roman"/>
          <w:kern w:val="1"/>
          <w:sz w:val="24"/>
          <w:szCs w:val="24"/>
        </w:rPr>
        <w:t>следует преподносить новый материал развернуто, пошагово и закреплять его на протяжении нескольких занятий;</w:t>
      </w:r>
    </w:p>
    <w:p w14:paraId="3B959ED7" w14:textId="77777777" w:rsidR="00413769" w:rsidRPr="002F61EA" w:rsidRDefault="00413769"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2F61EA">
        <w:rPr>
          <w:rFonts w:eastAsia="Arial Unicode MS" w:cs="Times New Roman"/>
          <w:kern w:val="1"/>
          <w:sz w:val="24"/>
          <w:szCs w:val="24"/>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2F61EA" w:rsidRDefault="00413769"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2F61EA">
        <w:rPr>
          <w:rFonts w:eastAsia="Arial Unicode MS" w:cs="Times New Roman"/>
          <w:kern w:val="1"/>
          <w:sz w:val="24"/>
          <w:szCs w:val="24"/>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2F61EA" w:rsidRDefault="00413769"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2F61EA">
        <w:rPr>
          <w:rFonts w:eastAsia="Arial Unicode MS" w:cs="Times New Roman"/>
          <w:kern w:val="1"/>
          <w:sz w:val="24"/>
          <w:szCs w:val="24"/>
        </w:rPr>
        <w:t>следует постоянно разнообразить содержание проводимых занятий, мотивировать учащихся к изучению предмета;</w:t>
      </w:r>
    </w:p>
    <w:p w14:paraId="3DED2069" w14:textId="77777777" w:rsidR="00413769" w:rsidRPr="002F61EA" w:rsidRDefault="00413769"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2F61EA">
        <w:rPr>
          <w:rFonts w:eastAsia="Arial Unicode MS" w:cs="Times New Roman"/>
          <w:kern w:val="1"/>
          <w:sz w:val="24"/>
          <w:szCs w:val="24"/>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2F61EA" w:rsidRDefault="00413769" w:rsidP="002F61EA">
      <w:pPr>
        <w:spacing w:after="0" w:line="240" w:lineRule="auto"/>
        <w:ind w:firstLine="709"/>
        <w:jc w:val="both"/>
        <w:rPr>
          <w:rFonts w:cs="Times New Roman"/>
          <w:sz w:val="24"/>
          <w:szCs w:val="24"/>
        </w:rPr>
      </w:pPr>
      <w:r w:rsidRPr="002F61EA">
        <w:rPr>
          <w:rFonts w:cs="Times New Roman"/>
          <w:sz w:val="24"/>
          <w:szCs w:val="24"/>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2F61EA" w:rsidRDefault="00413769" w:rsidP="002F61EA">
      <w:pPr>
        <w:widowControl w:val="0"/>
        <w:tabs>
          <w:tab w:val="left" w:pos="993"/>
        </w:tabs>
        <w:autoSpaceDE w:val="0"/>
        <w:autoSpaceDN w:val="0"/>
        <w:spacing w:after="0" w:line="240" w:lineRule="auto"/>
        <w:ind w:firstLine="709"/>
        <w:jc w:val="both"/>
        <w:rPr>
          <w:rFonts w:eastAsia="Times New Roman" w:cs="Times New Roman"/>
          <w:sz w:val="24"/>
          <w:szCs w:val="24"/>
        </w:rPr>
      </w:pPr>
      <w:r w:rsidRPr="002F61EA">
        <w:rPr>
          <w:rFonts w:eastAsia="Times New Roman" w:cs="Times New Roman"/>
          <w:sz w:val="24"/>
          <w:szCs w:val="24"/>
        </w:rPr>
        <w:lastRenderedPageBreak/>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2F61EA">
        <w:rPr>
          <w:rFonts w:eastAsia="Calibri" w:cs="Times New Roman"/>
          <w:sz w:val="24"/>
          <w:szCs w:val="24"/>
          <w:lang w:eastAsia="en-US"/>
        </w:rPr>
        <w:t>в</w:t>
      </w:r>
      <w:r w:rsidRPr="002F61EA">
        <w:rPr>
          <w:rFonts w:eastAsia="Times New Roman" w:cs="Times New Roman"/>
          <w:sz w:val="24"/>
          <w:szCs w:val="24"/>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2B3DD2D5" w14:textId="6E72F54B" w:rsidR="00413769" w:rsidRPr="002F61EA" w:rsidRDefault="002F61EA" w:rsidP="002F61EA">
      <w:pPr>
        <w:spacing w:after="0" w:line="240" w:lineRule="auto"/>
        <w:ind w:firstLine="709"/>
        <w:jc w:val="both"/>
        <w:rPr>
          <w:rFonts w:eastAsia="Times New Roman" w:cs="Times New Roman"/>
          <w:b/>
          <w:sz w:val="24"/>
          <w:szCs w:val="24"/>
        </w:rPr>
      </w:pPr>
      <w:bookmarkStart w:id="746" w:name="_Toc83236048"/>
      <w:r>
        <w:rPr>
          <w:rFonts w:eastAsia="Times New Roman" w:cs="Times New Roman"/>
          <w:b/>
          <w:sz w:val="24"/>
          <w:szCs w:val="24"/>
        </w:rPr>
        <w:t>В</w:t>
      </w:r>
      <w:r w:rsidR="00413769" w:rsidRPr="002F61EA">
        <w:rPr>
          <w:rFonts w:eastAsia="Times New Roman" w:cs="Times New Roman"/>
          <w:b/>
          <w:sz w:val="24"/>
          <w:szCs w:val="24"/>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746"/>
    </w:p>
    <w:p w14:paraId="63395F63" w14:textId="67E73E54"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2F61EA">
        <w:rPr>
          <w:rFonts w:eastAsia="Times New Roman" w:cs="Times New Roman"/>
          <w:sz w:val="24"/>
          <w:szCs w:val="24"/>
        </w:rPr>
        <w:t>П</w:t>
      </w:r>
      <w:r w:rsidRPr="002F61EA">
        <w:rPr>
          <w:rFonts w:eastAsia="Times New Roman" w:cs="Times New Roman"/>
          <w:sz w:val="24"/>
          <w:szCs w:val="24"/>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2F61EA">
        <w:rPr>
          <w:rFonts w:eastAsia="Times New Roman" w:cs="Times New Roman"/>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74432278" w14:textId="77777777" w:rsidR="00413769" w:rsidRPr="002F61EA" w:rsidRDefault="00413769" w:rsidP="002F61EA">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 w:val="24"/>
          <w:szCs w:val="24"/>
        </w:rPr>
      </w:pPr>
      <w:r w:rsidRPr="002F61EA">
        <w:rPr>
          <w:rFonts w:eastAsia="Times New Roman" w:cs="Times New Roman"/>
          <w:b/>
          <w:sz w:val="24"/>
          <w:szCs w:val="24"/>
        </w:rPr>
        <w:t>Структура программы по предмету «Музыка»</w:t>
      </w:r>
    </w:p>
    <w:p w14:paraId="43030183" w14:textId="77777777" w:rsidR="00413769" w:rsidRPr="002F61EA" w:rsidRDefault="00413769" w:rsidP="002F6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F61EA">
        <w:rPr>
          <w:rFonts w:eastAsia="Times New Roman" w:cs="Times New Roman"/>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2F61EA" w:rsidRDefault="00413769" w:rsidP="002F6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F61EA">
        <w:rPr>
          <w:rFonts w:eastAsia="Times New Roman" w:cs="Times New Roman"/>
          <w:sz w:val="24"/>
          <w:szCs w:val="24"/>
        </w:rPr>
        <w:t>модуль № 1 «Музыка моего края»;</w:t>
      </w:r>
    </w:p>
    <w:p w14:paraId="5CCBDF8E" w14:textId="77777777" w:rsidR="00413769" w:rsidRPr="002F61EA" w:rsidRDefault="00413769" w:rsidP="002F6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F61EA">
        <w:rPr>
          <w:rFonts w:eastAsia="Times New Roman" w:cs="Times New Roman"/>
          <w:sz w:val="24"/>
          <w:szCs w:val="24"/>
        </w:rPr>
        <w:t>модуль № 2 «Народное музыкальное творчество России»;</w:t>
      </w:r>
    </w:p>
    <w:p w14:paraId="144C221B" w14:textId="77777777" w:rsidR="00413769" w:rsidRPr="002F61EA" w:rsidRDefault="00413769" w:rsidP="002F6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F61EA">
        <w:rPr>
          <w:rFonts w:eastAsia="Times New Roman" w:cs="Times New Roman"/>
          <w:sz w:val="24"/>
          <w:szCs w:val="24"/>
        </w:rPr>
        <w:t>модуль № 3 «Музыка народов мира»;</w:t>
      </w:r>
    </w:p>
    <w:p w14:paraId="47C51F47" w14:textId="77777777" w:rsidR="00413769" w:rsidRPr="002F61EA" w:rsidRDefault="00413769" w:rsidP="002F6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F61EA">
        <w:rPr>
          <w:rFonts w:eastAsia="Times New Roman" w:cs="Times New Roman"/>
          <w:sz w:val="24"/>
          <w:szCs w:val="24"/>
        </w:rPr>
        <w:t>модуль № 4 «Европейская классическая музыка»;</w:t>
      </w:r>
    </w:p>
    <w:p w14:paraId="704DCCD8" w14:textId="77777777" w:rsidR="00413769" w:rsidRPr="002F61EA" w:rsidRDefault="00413769" w:rsidP="002F6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F61EA">
        <w:rPr>
          <w:rFonts w:eastAsia="Times New Roman" w:cs="Times New Roman"/>
          <w:sz w:val="24"/>
          <w:szCs w:val="24"/>
        </w:rPr>
        <w:t>модуль № 5 «Русская классическая музыка»;</w:t>
      </w:r>
    </w:p>
    <w:p w14:paraId="73B86371" w14:textId="77777777" w:rsidR="00413769" w:rsidRPr="002F61EA" w:rsidRDefault="00413769" w:rsidP="002F6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F61EA">
        <w:rPr>
          <w:rFonts w:eastAsia="Times New Roman" w:cs="Times New Roman"/>
          <w:sz w:val="24"/>
          <w:szCs w:val="24"/>
        </w:rPr>
        <w:t>модуль № 6 «Истоки и образы русской и европейской духовной музыки»;</w:t>
      </w:r>
    </w:p>
    <w:p w14:paraId="03CBD253" w14:textId="77777777" w:rsidR="00413769" w:rsidRPr="002F61EA" w:rsidRDefault="00413769" w:rsidP="002F6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F61EA">
        <w:rPr>
          <w:rFonts w:eastAsia="Times New Roman" w:cs="Times New Roman"/>
          <w:sz w:val="24"/>
          <w:szCs w:val="24"/>
        </w:rPr>
        <w:t>модуль № 7 «Жанры музыкального искусства»;</w:t>
      </w:r>
    </w:p>
    <w:p w14:paraId="3D507FC3" w14:textId="77777777" w:rsidR="00413769" w:rsidRPr="002F61EA" w:rsidRDefault="00413769" w:rsidP="002F6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F61EA">
        <w:rPr>
          <w:rFonts w:eastAsia="Times New Roman" w:cs="Times New Roman"/>
          <w:sz w:val="24"/>
          <w:szCs w:val="24"/>
        </w:rPr>
        <w:t>модуль № 8 «Связь музыки с другими видами искусства»;</w:t>
      </w:r>
    </w:p>
    <w:p w14:paraId="54422BDD" w14:textId="77777777" w:rsidR="00413769" w:rsidRPr="002F61EA" w:rsidRDefault="00413769" w:rsidP="002F61E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F61EA">
        <w:rPr>
          <w:rFonts w:eastAsia="Times New Roman" w:cs="Times New Roman"/>
          <w:sz w:val="24"/>
          <w:szCs w:val="24"/>
        </w:rPr>
        <w:t>модуль № 9 «Современная музыка: основные жанры и направления».</w:t>
      </w:r>
    </w:p>
    <w:p w14:paraId="099996D4" w14:textId="77777777" w:rsidR="00413769" w:rsidRPr="002F61EA" w:rsidRDefault="00413769" w:rsidP="002F61EA">
      <w:pPr>
        <w:spacing w:after="0" w:line="240" w:lineRule="auto"/>
        <w:ind w:firstLine="709"/>
        <w:jc w:val="both"/>
        <w:rPr>
          <w:rFonts w:cs="Times New Roman"/>
          <w:b/>
          <w:sz w:val="24"/>
          <w:szCs w:val="24"/>
        </w:rPr>
      </w:pPr>
      <w:bookmarkStart w:id="747" w:name="_Toc83236049"/>
      <w:r w:rsidRPr="002F61EA">
        <w:rPr>
          <w:rFonts w:cs="Times New Roman"/>
          <w:b/>
          <w:sz w:val="24"/>
          <w:szCs w:val="24"/>
        </w:rPr>
        <w:t>Место предмета в учебном плане</w:t>
      </w:r>
    </w:p>
    <w:p w14:paraId="643BF8D0" w14:textId="55BC5ADC" w:rsidR="00413769" w:rsidRPr="002F61EA" w:rsidRDefault="00413769" w:rsidP="002F61EA">
      <w:pPr>
        <w:spacing w:after="0" w:line="240" w:lineRule="auto"/>
        <w:ind w:firstLine="709"/>
        <w:jc w:val="both"/>
        <w:rPr>
          <w:rFonts w:eastAsia="Times New Roman" w:cs="Times New Roman"/>
          <w:sz w:val="24"/>
          <w:szCs w:val="24"/>
        </w:rPr>
      </w:pPr>
      <w:r w:rsidRPr="002F61EA">
        <w:rPr>
          <w:rFonts w:cs="Times New Roman"/>
          <w:sz w:val="24"/>
          <w:szCs w:val="24"/>
        </w:rPr>
        <w:t>В</w:t>
      </w:r>
      <w:r w:rsidR="00B01AE1" w:rsidRPr="002F61EA">
        <w:rPr>
          <w:rFonts w:cs="Times New Roman"/>
          <w:sz w:val="24"/>
          <w:szCs w:val="24"/>
        </w:rPr>
        <w:t xml:space="preserve"> </w:t>
      </w:r>
      <w:r w:rsidRPr="002F61EA">
        <w:rPr>
          <w:rFonts w:cs="Times New Roman"/>
          <w:sz w:val="24"/>
          <w:szCs w:val="24"/>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2F61EA">
        <w:rPr>
          <w:rFonts w:eastAsia="Times New Roman" w:cs="Times New Roman"/>
          <w:sz w:val="24"/>
          <w:szCs w:val="24"/>
        </w:rPr>
        <w:t xml:space="preserve"> </w:t>
      </w:r>
    </w:p>
    <w:p w14:paraId="6BC52D6F" w14:textId="21308262"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Содержание учебного предмета «Музыка», представленное в рабочей программе, соответствует ФГОС ООО, Примерной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1C033259" w14:textId="77777777"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 xml:space="preserve">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w:t>
      </w:r>
      <w:r w:rsidRPr="002F61EA">
        <w:rPr>
          <w:rFonts w:cs="Times New Roman"/>
          <w:sz w:val="24"/>
          <w:szCs w:val="24"/>
        </w:rPr>
        <w:lastRenderedPageBreak/>
        <w:t>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747"/>
    </w:p>
    <w:p w14:paraId="76C8ED65" w14:textId="77777777" w:rsidR="00413769" w:rsidRPr="002F61EA" w:rsidRDefault="00413769" w:rsidP="002F61EA">
      <w:pPr>
        <w:spacing w:after="0" w:line="240" w:lineRule="auto"/>
        <w:jc w:val="both"/>
        <w:rPr>
          <w:rFonts w:eastAsia="Times New Roman" w:cs="Times New Roman"/>
          <w:sz w:val="24"/>
          <w:szCs w:val="24"/>
        </w:rPr>
      </w:pPr>
      <w:bookmarkStart w:id="748" w:name="_Toc83236050"/>
      <w:r w:rsidRPr="002F61EA">
        <w:rPr>
          <w:rFonts w:cs="Times New Roman"/>
          <w:sz w:val="24"/>
          <w:szCs w:val="24"/>
        </w:rPr>
        <w:t>СОДЕРЖАНИЕ УЧЕБНОГО ПРЕДМЕТА «</w:t>
      </w:r>
      <w:r w:rsidRPr="002F61EA">
        <w:rPr>
          <w:rFonts w:cs="Times New Roman"/>
          <w:caps/>
          <w:sz w:val="24"/>
          <w:szCs w:val="24"/>
        </w:rPr>
        <w:t>МУЗЫКА</w:t>
      </w:r>
      <w:r w:rsidRPr="002F61EA">
        <w:rPr>
          <w:rFonts w:cs="Times New Roman"/>
          <w:sz w:val="24"/>
          <w:szCs w:val="24"/>
        </w:rPr>
        <w:t>»</w:t>
      </w:r>
      <w:bookmarkEnd w:id="748"/>
    </w:p>
    <w:p w14:paraId="154842F1" w14:textId="772D29F4"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В соответствии с рекомендациями, представленными в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067C6645" w14:textId="77777777" w:rsidR="00413769" w:rsidRPr="002F61EA" w:rsidRDefault="00413769" w:rsidP="002F61EA">
      <w:pPr>
        <w:spacing w:after="0" w:line="240" w:lineRule="auto"/>
        <w:rPr>
          <w:rFonts w:eastAsiaTheme="majorEastAsia" w:cs="Times New Roman"/>
          <w:b/>
          <w:bCs/>
          <w:sz w:val="24"/>
          <w:szCs w:val="24"/>
          <w:lang w:eastAsia="en-US"/>
        </w:rPr>
      </w:pPr>
      <w:bookmarkStart w:id="749" w:name="_Toc83236051"/>
      <w:r w:rsidRPr="002F61EA">
        <w:rPr>
          <w:rFonts w:eastAsiaTheme="majorEastAsia" w:cs="Times New Roman"/>
          <w:b/>
          <w:bCs/>
          <w:sz w:val="24"/>
          <w:szCs w:val="24"/>
          <w:lang w:eastAsia="en-US"/>
        </w:rPr>
        <w:t>5 КЛАСС</w:t>
      </w:r>
      <w:bookmarkEnd w:id="749"/>
    </w:p>
    <w:p w14:paraId="6D6C2C05" w14:textId="77777777" w:rsidR="00413769" w:rsidRPr="002F61EA" w:rsidRDefault="00413769" w:rsidP="002F61EA">
      <w:pPr>
        <w:spacing w:after="0" w:line="240" w:lineRule="auto"/>
        <w:ind w:firstLine="709"/>
        <w:rPr>
          <w:rFonts w:cs="Times New Roman"/>
          <w:b/>
          <w:sz w:val="24"/>
          <w:szCs w:val="24"/>
        </w:rPr>
      </w:pPr>
      <w:r w:rsidRPr="002F61EA">
        <w:rPr>
          <w:rFonts w:cs="Times New Roman"/>
          <w:sz w:val="24"/>
          <w:szCs w:val="24"/>
        </w:rPr>
        <w:t>Содержание предмета за курс 5 класса включает модули:</w:t>
      </w:r>
    </w:p>
    <w:p w14:paraId="1111B6FA" w14:textId="77777777" w:rsidR="00075388" w:rsidRDefault="00413769" w:rsidP="002F61EA">
      <w:pPr>
        <w:spacing w:after="0" w:line="240" w:lineRule="auto"/>
        <w:ind w:firstLine="709"/>
        <w:jc w:val="both"/>
        <w:rPr>
          <w:rFonts w:eastAsia="Times New Roman" w:cs="Times New Roman"/>
          <w:sz w:val="24"/>
          <w:szCs w:val="24"/>
        </w:rPr>
      </w:pPr>
      <w:r w:rsidRPr="002F61EA">
        <w:rPr>
          <w:rFonts w:cs="Times New Roman"/>
          <w:b/>
          <w:bCs/>
          <w:sz w:val="24"/>
          <w:szCs w:val="24"/>
        </w:rPr>
        <w:t>Модуль № 1. «Музыка моего края»</w:t>
      </w:r>
      <w:r w:rsidRPr="002F61EA">
        <w:rPr>
          <w:rFonts w:eastAsia="Times New Roman" w:cs="Times New Roman"/>
          <w:sz w:val="24"/>
          <w:szCs w:val="24"/>
        </w:rPr>
        <w:t xml:space="preserve"> </w:t>
      </w:r>
    </w:p>
    <w:p w14:paraId="048E82C8" w14:textId="6785BF88"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 xml:space="preserve">Традиционная музыка </w:t>
      </w:r>
      <w:r w:rsidR="00F4049A" w:rsidRPr="002F61EA">
        <w:rPr>
          <w:rFonts w:eastAsia="Times New Roman" w:cs="Times New Roman"/>
          <w:sz w:val="24"/>
          <w:szCs w:val="24"/>
        </w:rPr>
        <w:t>–</w:t>
      </w:r>
      <w:r w:rsidRPr="002F61EA">
        <w:rPr>
          <w:rFonts w:eastAsia="Times New Roman" w:cs="Times New Roman"/>
          <w:sz w:val="24"/>
          <w:szCs w:val="24"/>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2F61EA">
        <w:rPr>
          <w:rFonts w:cs="Times New Roman"/>
          <w:sz w:val="24"/>
          <w:szCs w:val="24"/>
        </w:rPr>
        <w:t xml:space="preserve"> </w:t>
      </w:r>
      <w:r w:rsidRPr="002F61EA">
        <w:rPr>
          <w:rFonts w:eastAsia="Times New Roman" w:cs="Times New Roman"/>
          <w:sz w:val="24"/>
          <w:szCs w:val="24"/>
        </w:rPr>
        <w:t xml:space="preserve">Календарные обряды, традиционные для данной местности (осенние, зимние, весенние </w:t>
      </w:r>
      <w:r w:rsidR="00F4049A" w:rsidRPr="002F61EA">
        <w:rPr>
          <w:rFonts w:eastAsia="Times New Roman" w:cs="Times New Roman"/>
          <w:sz w:val="24"/>
          <w:szCs w:val="24"/>
        </w:rPr>
        <w:t>–</w:t>
      </w:r>
      <w:r w:rsidRPr="002F61EA">
        <w:rPr>
          <w:rFonts w:eastAsia="Times New Roman" w:cs="Times New Roman"/>
          <w:sz w:val="24"/>
          <w:szCs w:val="24"/>
        </w:rPr>
        <w:t xml:space="preserve"> на выбор учителя)</w:t>
      </w:r>
    </w:p>
    <w:p w14:paraId="6A3BD4E5" w14:textId="1E2287BE" w:rsidR="00413769" w:rsidRPr="002F61EA" w:rsidRDefault="00413769" w:rsidP="002F61EA">
      <w:pPr>
        <w:spacing w:after="0" w:line="240" w:lineRule="auto"/>
        <w:ind w:firstLine="709"/>
        <w:jc w:val="both"/>
        <w:rPr>
          <w:rFonts w:eastAsia="Times New Roman" w:cs="Times New Roman"/>
          <w:sz w:val="24"/>
          <w:szCs w:val="24"/>
        </w:rPr>
      </w:pPr>
      <w:r w:rsidRPr="002F61EA">
        <w:rPr>
          <w:rFonts w:cs="Times New Roman"/>
          <w:b/>
          <w:bCs/>
          <w:sz w:val="24"/>
          <w:szCs w:val="24"/>
        </w:rPr>
        <w:t>Модуль № 2. «</w:t>
      </w:r>
      <w:r w:rsidRPr="002F61EA">
        <w:rPr>
          <w:rFonts w:eastAsia="Times New Roman" w:cs="Times New Roman"/>
          <w:b/>
          <w:bCs/>
          <w:sz w:val="24"/>
          <w:szCs w:val="24"/>
        </w:rPr>
        <w:t>Народное музыкальное творчество России»</w:t>
      </w:r>
      <w:r w:rsidRPr="002F61EA">
        <w:rPr>
          <w:rFonts w:eastAsia="Times New Roman" w:cs="Times New Roman"/>
          <w:sz w:val="24"/>
          <w:szCs w:val="24"/>
        </w:rPr>
        <w:t xml:space="preserve"> </w:t>
      </w:r>
    </w:p>
    <w:p w14:paraId="146355C5" w14:textId="77777777" w:rsidR="00413769" w:rsidRPr="002F61EA" w:rsidRDefault="00413769" w:rsidP="002F61EA">
      <w:pPr>
        <w:spacing w:after="0" w:line="240" w:lineRule="auto"/>
        <w:ind w:firstLine="709"/>
        <w:jc w:val="both"/>
        <w:rPr>
          <w:rFonts w:cs="Times New Roman"/>
          <w:bCs/>
          <w:sz w:val="24"/>
          <w:szCs w:val="24"/>
        </w:rPr>
      </w:pPr>
      <w:r w:rsidRPr="002F61EA">
        <w:rPr>
          <w:rFonts w:eastAsia="Times New Roman" w:cs="Times New Roman"/>
          <w:sz w:val="24"/>
          <w:szCs w:val="24"/>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2F61EA">
        <w:rPr>
          <w:rFonts w:cs="Times New Roman"/>
          <w:sz w:val="24"/>
          <w:szCs w:val="24"/>
        </w:rPr>
        <w:t xml:space="preserve"> </w:t>
      </w:r>
      <w:r w:rsidRPr="002F61EA">
        <w:rPr>
          <w:rFonts w:eastAsia="Times New Roman" w:cs="Times New Roman"/>
          <w:sz w:val="24"/>
          <w:szCs w:val="24"/>
        </w:rPr>
        <w:t>(Народные музыкальные произведения России, народов РФ и стран мира по выбору образовательной организации).</w:t>
      </w:r>
    </w:p>
    <w:p w14:paraId="41DE34B8" w14:textId="37B9D2C5" w:rsidR="00413769" w:rsidRPr="002F61EA" w:rsidRDefault="00413769" w:rsidP="002F61EA">
      <w:pPr>
        <w:spacing w:after="0" w:line="240" w:lineRule="auto"/>
        <w:ind w:firstLine="709"/>
        <w:jc w:val="both"/>
        <w:rPr>
          <w:rFonts w:cs="Times New Roman"/>
          <w:b/>
          <w:bCs/>
          <w:sz w:val="24"/>
          <w:szCs w:val="24"/>
        </w:rPr>
      </w:pPr>
      <w:r w:rsidRPr="002F61EA">
        <w:rPr>
          <w:rFonts w:cs="Times New Roman"/>
          <w:b/>
          <w:bCs/>
          <w:sz w:val="24"/>
          <w:szCs w:val="24"/>
        </w:rPr>
        <w:t xml:space="preserve">Модуль № 3. «Музыка народов мира» </w:t>
      </w:r>
    </w:p>
    <w:p w14:paraId="04993BA2" w14:textId="38E757D9"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Археологические находки, легенды и сказания о</w:t>
      </w:r>
      <w:r w:rsidR="00961613" w:rsidRPr="002F61EA">
        <w:rPr>
          <w:rFonts w:cs="Times New Roman"/>
          <w:sz w:val="24"/>
          <w:szCs w:val="24"/>
        </w:rPr>
        <w:t xml:space="preserve"> музыке древних. Древняя Греция –</w:t>
      </w:r>
      <w:r w:rsidRPr="002F61EA">
        <w:rPr>
          <w:rFonts w:cs="Times New Roman"/>
          <w:sz w:val="24"/>
          <w:szCs w:val="24"/>
        </w:rPr>
        <w:t xml:space="preserve"> колыбель европейской культуры (театр, хор, оркестр, лады, учение о гармонии и др.) </w:t>
      </w:r>
      <w:r w:rsidRPr="002F61EA">
        <w:rPr>
          <w:rFonts w:eastAsia="Times New Roman" w:cs="Times New Roman"/>
          <w:sz w:val="24"/>
          <w:szCs w:val="24"/>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2F61EA" w:rsidRDefault="00413769" w:rsidP="002F61EA">
      <w:pPr>
        <w:spacing w:after="0" w:line="240" w:lineRule="auto"/>
        <w:ind w:firstLine="709"/>
        <w:jc w:val="both"/>
        <w:rPr>
          <w:rFonts w:cs="Times New Roman"/>
          <w:sz w:val="24"/>
          <w:szCs w:val="24"/>
        </w:rPr>
      </w:pPr>
      <w:r w:rsidRPr="002F61EA">
        <w:rPr>
          <w:rFonts w:eastAsia="Times New Roman" w:cs="Times New Roman"/>
          <w:b/>
          <w:bCs/>
          <w:sz w:val="24"/>
          <w:szCs w:val="24"/>
        </w:rPr>
        <w:t>Модуль № 4. «Европейская классическая музыка»</w:t>
      </w:r>
    </w:p>
    <w:p w14:paraId="350CDE00" w14:textId="3A52ED9E" w:rsidR="00413769" w:rsidRPr="002F61EA" w:rsidRDefault="00413769" w:rsidP="002F61EA">
      <w:pPr>
        <w:spacing w:after="0" w:line="240" w:lineRule="auto"/>
        <w:ind w:firstLine="709"/>
        <w:jc w:val="both"/>
        <w:rPr>
          <w:rFonts w:eastAsia="Times New Roman" w:cs="Times New Roman"/>
          <w:bCs/>
          <w:sz w:val="24"/>
          <w:szCs w:val="24"/>
        </w:rPr>
      </w:pPr>
      <w:r w:rsidRPr="002F61EA">
        <w:rPr>
          <w:rFonts w:cs="Times New Roman"/>
          <w:sz w:val="24"/>
          <w:szCs w:val="24"/>
        </w:rPr>
        <w:t xml:space="preserve">Национальный музыкальный стиль на примере творчества Ф. Шопена, Э. Грига и др. </w:t>
      </w:r>
      <w:r w:rsidRPr="002F61EA">
        <w:rPr>
          <w:rFonts w:eastAsia="Times New Roman" w:cs="Times New Roman"/>
          <w:bCs/>
          <w:sz w:val="24"/>
          <w:szCs w:val="24"/>
        </w:rPr>
        <w:t>Национальные истоки классической музыки.</w:t>
      </w:r>
      <w:r w:rsidRPr="002F61EA">
        <w:rPr>
          <w:rFonts w:cs="Times New Roman"/>
          <w:sz w:val="24"/>
          <w:szCs w:val="24"/>
        </w:rPr>
        <w:t xml:space="preserve"> Характерные жанры, образы, элементы музыкального языка (соната, симфония).</w:t>
      </w:r>
      <w:r w:rsidRPr="002F61EA">
        <w:rPr>
          <w:rFonts w:eastAsia="Times New Roman" w:cs="Times New Roman"/>
          <w:bCs/>
          <w:sz w:val="24"/>
          <w:szCs w:val="24"/>
        </w:rPr>
        <w:t xml:space="preserve"> Значение и роль композитора — основоположника национальной классической музыки (Венский классицизм).</w:t>
      </w:r>
      <w:r w:rsidRPr="002F61EA">
        <w:rPr>
          <w:rFonts w:cs="Times New Roman"/>
          <w:sz w:val="24"/>
          <w:szCs w:val="24"/>
        </w:rPr>
        <w:t xml:space="preserve"> </w:t>
      </w:r>
      <w:r w:rsidRPr="002F61EA">
        <w:rPr>
          <w:rFonts w:eastAsia="Times New Roman" w:cs="Times New Roman"/>
          <w:bCs/>
          <w:sz w:val="24"/>
          <w:szCs w:val="24"/>
        </w:rPr>
        <w:t>Кумиры публики (на примере творчества В.</w:t>
      </w:r>
      <w:r w:rsidR="00961613" w:rsidRPr="002F61EA">
        <w:rPr>
          <w:rFonts w:eastAsia="Times New Roman" w:cs="Times New Roman"/>
          <w:bCs/>
          <w:sz w:val="24"/>
          <w:szCs w:val="24"/>
        </w:rPr>
        <w:t> А. </w:t>
      </w:r>
      <w:r w:rsidRPr="002F61EA">
        <w:rPr>
          <w:rFonts w:eastAsia="Times New Roman" w:cs="Times New Roman"/>
          <w:bCs/>
          <w:sz w:val="24"/>
          <w:szCs w:val="24"/>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2F61EA" w:rsidRDefault="00413769" w:rsidP="002F61EA">
      <w:pPr>
        <w:spacing w:after="0" w:line="240" w:lineRule="auto"/>
        <w:ind w:firstLine="709"/>
        <w:jc w:val="both"/>
        <w:rPr>
          <w:rFonts w:cs="Times New Roman"/>
          <w:sz w:val="24"/>
          <w:szCs w:val="24"/>
        </w:rPr>
      </w:pPr>
      <w:r w:rsidRPr="002F61EA">
        <w:rPr>
          <w:rFonts w:eastAsia="Times New Roman" w:cs="Times New Roman"/>
          <w:b/>
          <w:bCs/>
          <w:sz w:val="24"/>
          <w:szCs w:val="24"/>
        </w:rPr>
        <w:t>Модуль № 5. «Русская классическая музыка»</w:t>
      </w:r>
      <w:r w:rsidRPr="002F61EA">
        <w:rPr>
          <w:rFonts w:cs="Times New Roman"/>
          <w:sz w:val="24"/>
          <w:szCs w:val="24"/>
        </w:rPr>
        <w:t xml:space="preserve"> </w:t>
      </w:r>
    </w:p>
    <w:p w14:paraId="1FC92FE2" w14:textId="74FB7F18" w:rsidR="00413769" w:rsidRPr="002F61EA" w:rsidRDefault="00413769" w:rsidP="002F61EA">
      <w:pPr>
        <w:spacing w:after="0" w:line="240" w:lineRule="auto"/>
        <w:ind w:firstLine="709"/>
        <w:jc w:val="both"/>
        <w:rPr>
          <w:rFonts w:eastAsia="Calibri" w:cs="Times New Roman"/>
          <w:sz w:val="24"/>
          <w:szCs w:val="24"/>
        </w:rPr>
      </w:pPr>
      <w:r w:rsidRPr="002F61EA">
        <w:rPr>
          <w:rFonts w:eastAsia="Times New Roman" w:cs="Times New Roman"/>
          <w:bCs/>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2F61EA">
        <w:rPr>
          <w:rFonts w:eastAsia="Times New Roman" w:cs="Times New Roman"/>
          <w:sz w:val="24"/>
          <w:szCs w:val="24"/>
        </w:rPr>
        <w:t>, легендам (на прим</w:t>
      </w:r>
      <w:r w:rsidR="00961613" w:rsidRPr="002F61EA">
        <w:rPr>
          <w:rFonts w:eastAsia="Times New Roman" w:cs="Times New Roman"/>
          <w:sz w:val="24"/>
          <w:szCs w:val="24"/>
        </w:rPr>
        <w:t>ере творчества М. И. Глинки, С. В. </w:t>
      </w:r>
      <w:r w:rsidRPr="002F61EA">
        <w:rPr>
          <w:rFonts w:eastAsia="Times New Roman" w:cs="Times New Roman"/>
          <w:sz w:val="24"/>
          <w:szCs w:val="24"/>
        </w:rPr>
        <w:t>Рахманинова, В. А. Гаврилина и др.) Связь народного и профессионального музыкального творчества</w:t>
      </w:r>
      <w:r w:rsidRPr="002F61EA">
        <w:rPr>
          <w:rFonts w:eastAsia="Calibri" w:cs="Times New Roman"/>
          <w:sz w:val="24"/>
          <w:szCs w:val="24"/>
        </w:rPr>
        <w:t xml:space="preserve"> (Н. Римский-Корсаков Оперы «Садко», «Снегурочка»).</w:t>
      </w:r>
      <w:r w:rsidRPr="002F61EA">
        <w:rPr>
          <w:rFonts w:eastAsia="Times New Roman" w:cs="Times New Roman"/>
          <w:sz w:val="24"/>
          <w:szCs w:val="24"/>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2F61EA">
        <w:rPr>
          <w:rFonts w:eastAsia="Calibri" w:cs="Times New Roman"/>
          <w:sz w:val="24"/>
          <w:szCs w:val="24"/>
        </w:rPr>
        <w:t xml:space="preserve"> С. Прокофьев Кантата «Александр Невский») </w:t>
      </w:r>
    </w:p>
    <w:p w14:paraId="043EBA4F" w14:textId="4D3AEDC0" w:rsidR="00413769" w:rsidRPr="002F61EA" w:rsidRDefault="00413769" w:rsidP="002F61EA">
      <w:pPr>
        <w:spacing w:after="0" w:line="240" w:lineRule="auto"/>
        <w:ind w:firstLine="709"/>
        <w:jc w:val="both"/>
        <w:rPr>
          <w:rFonts w:eastAsia="Times New Roman" w:cs="Times New Roman"/>
          <w:b/>
          <w:bCs/>
          <w:sz w:val="24"/>
          <w:szCs w:val="24"/>
        </w:rPr>
      </w:pPr>
      <w:r w:rsidRPr="002F61EA">
        <w:rPr>
          <w:rFonts w:eastAsia="Times New Roman" w:cs="Times New Roman"/>
          <w:b/>
          <w:bCs/>
          <w:sz w:val="24"/>
          <w:szCs w:val="24"/>
        </w:rPr>
        <w:t>Модуль № 6. «Истоки и образы русской и европейской духовной музыки»</w:t>
      </w:r>
    </w:p>
    <w:p w14:paraId="757E2DEE" w14:textId="68BFBE82"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bCs/>
          <w:sz w:val="24"/>
          <w:szCs w:val="24"/>
        </w:rPr>
        <w:t>Музыка православного и католического богослужения (колокола, пение a capella / пение в</w:t>
      </w:r>
      <w:r w:rsidRPr="002F61EA">
        <w:rPr>
          <w:rFonts w:cs="Times New Roman"/>
          <w:sz w:val="24"/>
          <w:szCs w:val="24"/>
        </w:rPr>
        <w:t xml:space="preserve"> </w:t>
      </w:r>
      <w:r w:rsidRPr="002F61EA">
        <w:rPr>
          <w:rFonts w:eastAsia="Times New Roman" w:cs="Times New Roman"/>
          <w:bCs/>
          <w:sz w:val="24"/>
          <w:szCs w:val="24"/>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2F61EA">
        <w:rPr>
          <w:rFonts w:eastAsia="Times New Roman" w:cs="Times New Roman"/>
          <w:sz w:val="24"/>
          <w:szCs w:val="24"/>
        </w:rPr>
        <w:t>«Покаянная молитва о Руси», П. Чесноков «Да исправится молитва моя»).</w:t>
      </w:r>
    </w:p>
    <w:p w14:paraId="04B4FD60" w14:textId="1EFC6050" w:rsidR="00413769" w:rsidRPr="002F61EA" w:rsidRDefault="00413769" w:rsidP="002F61EA">
      <w:pPr>
        <w:spacing w:after="0" w:line="240" w:lineRule="auto"/>
        <w:ind w:firstLine="709"/>
        <w:jc w:val="both"/>
        <w:rPr>
          <w:rFonts w:cs="Times New Roman"/>
          <w:bCs/>
          <w:sz w:val="24"/>
          <w:szCs w:val="24"/>
        </w:rPr>
      </w:pPr>
      <w:r w:rsidRPr="002F61EA">
        <w:rPr>
          <w:rFonts w:cs="Times New Roman"/>
          <w:b/>
          <w:bCs/>
          <w:sz w:val="24"/>
          <w:szCs w:val="24"/>
        </w:rPr>
        <w:lastRenderedPageBreak/>
        <w:t>Модуль № 7. «Жанры музыкального искусства»</w:t>
      </w:r>
      <w:r w:rsidRPr="002F61EA">
        <w:rPr>
          <w:rFonts w:cs="Times New Roman"/>
          <w:bCs/>
          <w:sz w:val="24"/>
          <w:szCs w:val="24"/>
        </w:rPr>
        <w:t xml:space="preserve"> </w:t>
      </w:r>
    </w:p>
    <w:p w14:paraId="2E68ED5F" w14:textId="67238E91" w:rsidR="00413769" w:rsidRPr="002F61EA" w:rsidRDefault="00413769" w:rsidP="002F61EA">
      <w:pPr>
        <w:spacing w:after="0" w:line="240" w:lineRule="auto"/>
        <w:ind w:firstLine="709"/>
        <w:jc w:val="both"/>
        <w:rPr>
          <w:rFonts w:cs="Times New Roman"/>
          <w:bCs/>
          <w:sz w:val="24"/>
          <w:szCs w:val="24"/>
        </w:rPr>
      </w:pPr>
      <w:r w:rsidRPr="002F61EA">
        <w:rPr>
          <w:rFonts w:cs="Times New Roman"/>
          <w:bCs/>
          <w:sz w:val="24"/>
          <w:szCs w:val="24"/>
        </w:rPr>
        <w:t>Жанры камерной вокальной музыки (песня, романс, вокализ</w:t>
      </w:r>
      <w:r w:rsidRPr="002F61EA">
        <w:rPr>
          <w:rFonts w:cs="Times New Roman"/>
          <w:sz w:val="24"/>
          <w:szCs w:val="24"/>
        </w:rPr>
        <w:t xml:space="preserve">). </w:t>
      </w:r>
      <w:r w:rsidRPr="002F61EA">
        <w:rPr>
          <w:rFonts w:cs="Times New Roman"/>
          <w:bCs/>
          <w:sz w:val="24"/>
          <w:szCs w:val="24"/>
        </w:rPr>
        <w:t>Инструментальная миниатюра -вальс, ноктюрн, прелюдия, каприс и др.</w:t>
      </w:r>
      <w:r w:rsidR="00961613" w:rsidRPr="002F61EA">
        <w:rPr>
          <w:rFonts w:cs="Times New Roman"/>
          <w:sz w:val="24"/>
          <w:szCs w:val="24"/>
        </w:rPr>
        <w:t xml:space="preserve"> (Ф. </w:t>
      </w:r>
      <w:r w:rsidRPr="002F61EA">
        <w:rPr>
          <w:rFonts w:cs="Times New Roman"/>
          <w:sz w:val="24"/>
          <w:szCs w:val="24"/>
        </w:rPr>
        <w:t>Шопен «Вальс», «Прелюдия», «Ноктюрн»,</w:t>
      </w:r>
      <w:r w:rsidRPr="002F61EA">
        <w:rPr>
          <w:rFonts w:eastAsia="Times New Roman" w:cs="Times New Roman"/>
          <w:sz w:val="24"/>
          <w:szCs w:val="24"/>
        </w:rPr>
        <w:t xml:space="preserve"> Н. Паганини «Каприс»</w:t>
      </w:r>
      <w:r w:rsidRPr="002F61EA">
        <w:rPr>
          <w:rFonts w:cs="Times New Roman"/>
          <w:bCs/>
          <w:sz w:val="24"/>
          <w:szCs w:val="24"/>
        </w:rPr>
        <w:t xml:space="preserve">). Одночастная, двухчастная, трёхчастная репризная форма. Куплетная форма. </w:t>
      </w:r>
      <w:r w:rsidRPr="002F61EA">
        <w:rPr>
          <w:rFonts w:eastAsia="Times New Roman" w:cs="Times New Roman"/>
          <w:sz w:val="24"/>
          <w:szCs w:val="24"/>
        </w:rPr>
        <w:t>Значимость музыки в творчестве писателей и поэтов (</w:t>
      </w:r>
      <w:r w:rsidRPr="002F61EA">
        <w:rPr>
          <w:rFonts w:eastAsia="Calibri" w:cs="Times New Roman"/>
          <w:sz w:val="24"/>
          <w:szCs w:val="24"/>
        </w:rPr>
        <w:t>А. Рубинштейн Романс «Горные вершины», Н. Римский-Корсаков Романс «Горные вершины»)</w:t>
      </w:r>
      <w:r w:rsidRPr="002F61EA">
        <w:rPr>
          <w:rFonts w:eastAsia="Times New Roman" w:cs="Times New Roman"/>
          <w:sz w:val="24"/>
          <w:szCs w:val="24"/>
        </w:rPr>
        <w:t xml:space="preserve">. </w:t>
      </w:r>
    </w:p>
    <w:p w14:paraId="0A671069" w14:textId="77777777" w:rsidR="00413769" w:rsidRPr="002F61EA" w:rsidRDefault="00413769" w:rsidP="002F61EA">
      <w:pPr>
        <w:spacing w:after="0" w:line="240" w:lineRule="auto"/>
        <w:ind w:firstLine="709"/>
        <w:jc w:val="both"/>
        <w:rPr>
          <w:rFonts w:cs="Times New Roman"/>
          <w:sz w:val="24"/>
          <w:szCs w:val="24"/>
        </w:rPr>
      </w:pPr>
      <w:r w:rsidRPr="002F61EA">
        <w:rPr>
          <w:rFonts w:eastAsia="Times New Roman" w:cs="Times New Roman"/>
          <w:sz w:val="24"/>
          <w:szCs w:val="24"/>
        </w:rPr>
        <w:t>Вокальная и инструментальная музыка (</w:t>
      </w:r>
      <w:r w:rsidRPr="002F61EA">
        <w:rPr>
          <w:rFonts w:eastAsia="Calibri" w:cs="Times New Roman"/>
          <w:sz w:val="24"/>
          <w:szCs w:val="24"/>
        </w:rPr>
        <w:t>М.И. Глинка «Венецианская ночь», Ф. Шуберт «Баркаролла»,</w:t>
      </w:r>
      <w:r w:rsidRPr="002F61EA">
        <w:rPr>
          <w:rFonts w:cs="Times New Roman"/>
          <w:sz w:val="24"/>
          <w:szCs w:val="24"/>
        </w:rPr>
        <w:t xml:space="preserve"> </w:t>
      </w:r>
      <w:r w:rsidRPr="002F61EA">
        <w:rPr>
          <w:rFonts w:eastAsia="Times New Roman" w:cs="Times New Roman"/>
          <w:sz w:val="24"/>
          <w:szCs w:val="24"/>
        </w:rPr>
        <w:t xml:space="preserve">С. Рахманинов «Весенние воды», </w:t>
      </w:r>
      <w:r w:rsidRPr="002F61EA">
        <w:rPr>
          <w:rFonts w:eastAsia="Calibri" w:cs="Times New Roman"/>
          <w:sz w:val="24"/>
          <w:szCs w:val="24"/>
        </w:rPr>
        <w:t>М. Глинка–М. Балакирев «Жаворонок», Г. Свиридов «Романс»</w:t>
      </w:r>
      <w:r w:rsidRPr="002F61EA">
        <w:rPr>
          <w:rFonts w:cs="Times New Roman"/>
          <w:sz w:val="24"/>
          <w:szCs w:val="24"/>
        </w:rPr>
        <w:t>).</w:t>
      </w:r>
    </w:p>
    <w:p w14:paraId="2EED36C8" w14:textId="0DB81E3E" w:rsidR="00413769" w:rsidRPr="002F61EA" w:rsidRDefault="00413769" w:rsidP="002F61EA">
      <w:pPr>
        <w:widowControl w:val="0"/>
        <w:tabs>
          <w:tab w:val="left" w:pos="510"/>
        </w:tabs>
        <w:autoSpaceDE w:val="0"/>
        <w:autoSpaceDN w:val="0"/>
        <w:adjustRightInd w:val="0"/>
        <w:spacing w:after="0" w:line="240" w:lineRule="auto"/>
        <w:ind w:firstLine="709"/>
        <w:textAlignment w:val="center"/>
        <w:rPr>
          <w:rFonts w:cs="Times New Roman"/>
          <w:sz w:val="24"/>
          <w:szCs w:val="24"/>
        </w:rPr>
      </w:pPr>
      <w:r w:rsidRPr="002F61EA">
        <w:rPr>
          <w:rFonts w:cs="Times New Roman"/>
          <w:b/>
          <w:bCs/>
          <w:sz w:val="24"/>
          <w:szCs w:val="24"/>
        </w:rPr>
        <w:t>Модуль № 8. «Связь муз</w:t>
      </w:r>
      <w:r w:rsidR="00961613" w:rsidRPr="002F61EA">
        <w:rPr>
          <w:rFonts w:cs="Times New Roman"/>
          <w:b/>
          <w:bCs/>
          <w:sz w:val="24"/>
          <w:szCs w:val="24"/>
        </w:rPr>
        <w:t>ыки с другими видами искусства»</w:t>
      </w:r>
      <w:r w:rsidRPr="002F61EA">
        <w:rPr>
          <w:rFonts w:cs="Times New Roman"/>
          <w:spacing w:val="-2"/>
          <w:sz w:val="24"/>
          <w:szCs w:val="24"/>
        </w:rPr>
        <w:t xml:space="preserve"> </w:t>
      </w:r>
      <w:r w:rsidRPr="002F61EA">
        <w:rPr>
          <w:rFonts w:cs="Times New Roman"/>
          <w:sz w:val="24"/>
          <w:szCs w:val="24"/>
        </w:rPr>
        <w:t xml:space="preserve"> </w:t>
      </w:r>
    </w:p>
    <w:p w14:paraId="5D5B57B1" w14:textId="23A1325D"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2F61EA">
        <w:rPr>
          <w:rFonts w:cs="Times New Roman"/>
          <w:bCs/>
          <w:sz w:val="24"/>
          <w:szCs w:val="24"/>
        </w:rPr>
        <w:t>Единство слова и музыки в вокальных жанрах (песня, романс, кантата, баркаролла, былина и др.).</w:t>
      </w:r>
      <w:r w:rsidRPr="002F61EA">
        <w:rPr>
          <w:rFonts w:cs="Times New Roman"/>
          <w:sz w:val="24"/>
          <w:szCs w:val="24"/>
        </w:rPr>
        <w:t xml:space="preserve"> </w:t>
      </w:r>
      <w:r w:rsidRPr="002F61EA">
        <w:rPr>
          <w:rFonts w:cs="Times New Roman"/>
          <w:bCs/>
          <w:sz w:val="24"/>
          <w:szCs w:val="24"/>
        </w:rPr>
        <w:t>Музыка и живопись.</w:t>
      </w:r>
      <w:r w:rsidRPr="002F61EA">
        <w:rPr>
          <w:rFonts w:cs="Times New Roman"/>
          <w:sz w:val="24"/>
          <w:szCs w:val="24"/>
        </w:rPr>
        <w:t xml:space="preserve"> </w:t>
      </w:r>
      <w:r w:rsidRPr="002F61EA">
        <w:rPr>
          <w:rFonts w:cs="Times New Roman"/>
          <w:bCs/>
          <w:sz w:val="24"/>
          <w:szCs w:val="24"/>
        </w:rPr>
        <w:t>Выразительные средства музыкального и изобразительного искусства (М.</w:t>
      </w:r>
      <w:r w:rsidR="00961613" w:rsidRPr="002F61EA">
        <w:rPr>
          <w:rFonts w:cs="Times New Roman"/>
          <w:bCs/>
          <w:sz w:val="24"/>
          <w:szCs w:val="24"/>
        </w:rPr>
        <w:t xml:space="preserve"> </w:t>
      </w:r>
      <w:r w:rsidRPr="002F61EA">
        <w:rPr>
          <w:rFonts w:cs="Times New Roman"/>
          <w:bCs/>
          <w:sz w:val="24"/>
          <w:szCs w:val="24"/>
        </w:rPr>
        <w:t xml:space="preserve">Чюрленис). Аналогии: ритм, композиция, линия </w:t>
      </w:r>
      <w:r w:rsidR="00961613" w:rsidRPr="002F61EA">
        <w:rPr>
          <w:rFonts w:cs="Times New Roman"/>
          <w:bCs/>
          <w:sz w:val="24"/>
          <w:szCs w:val="24"/>
        </w:rPr>
        <w:t>–</w:t>
      </w:r>
      <w:r w:rsidRPr="002F61EA">
        <w:rPr>
          <w:rFonts w:cs="Times New Roman"/>
          <w:bCs/>
          <w:sz w:val="24"/>
          <w:szCs w:val="24"/>
        </w:rPr>
        <w:t xml:space="preserve"> мелодия, пятно </w:t>
      </w:r>
      <w:r w:rsidR="00961613" w:rsidRPr="002F61EA">
        <w:rPr>
          <w:rFonts w:cs="Times New Roman"/>
          <w:bCs/>
          <w:sz w:val="24"/>
          <w:szCs w:val="24"/>
        </w:rPr>
        <w:t>–</w:t>
      </w:r>
      <w:r w:rsidRPr="002F61EA">
        <w:rPr>
          <w:rFonts w:cs="Times New Roman"/>
          <w:bCs/>
          <w:sz w:val="24"/>
          <w:szCs w:val="24"/>
        </w:rPr>
        <w:t xml:space="preserve"> созвучие, колорит </w:t>
      </w:r>
      <w:r w:rsidR="00961613" w:rsidRPr="002F61EA">
        <w:rPr>
          <w:rFonts w:cs="Times New Roman"/>
          <w:bCs/>
          <w:sz w:val="24"/>
          <w:szCs w:val="24"/>
        </w:rPr>
        <w:t>–</w:t>
      </w:r>
      <w:r w:rsidRPr="002F61EA">
        <w:rPr>
          <w:rFonts w:cs="Times New Roman"/>
          <w:bCs/>
          <w:sz w:val="24"/>
          <w:szCs w:val="24"/>
        </w:rPr>
        <w:t xml:space="preserve"> тембр и т. д.</w:t>
      </w:r>
      <w:r w:rsidRPr="002F61EA">
        <w:rPr>
          <w:rFonts w:eastAsia="Times New Roman" w:cs="Times New Roman"/>
          <w:sz w:val="24"/>
          <w:szCs w:val="24"/>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2F61EA">
        <w:rPr>
          <w:rFonts w:eastAsia="Calibri" w:cs="Times New Roman"/>
          <w:sz w:val="24"/>
          <w:szCs w:val="24"/>
        </w:rPr>
        <w:t xml:space="preserve"> (Н. Римский-Корсаков Оперы «Садко», «Снегурочка», «Сказка о царе Салтане», М. Глинка Опера «Руслан и Людмила»)</w:t>
      </w:r>
      <w:r w:rsidRPr="002F61EA">
        <w:rPr>
          <w:rFonts w:eastAsia="Times New Roman" w:cs="Times New Roman"/>
          <w:sz w:val="24"/>
          <w:szCs w:val="24"/>
        </w:rPr>
        <w:t>. Балет (С. Прокофьев Балет «Р</w:t>
      </w:r>
      <w:r w:rsidR="00961613" w:rsidRPr="002F61EA">
        <w:rPr>
          <w:rFonts w:eastAsia="Times New Roman" w:cs="Times New Roman"/>
          <w:sz w:val="24"/>
          <w:szCs w:val="24"/>
        </w:rPr>
        <w:t>омео и Джульетта»), Кантата (С. </w:t>
      </w:r>
      <w:r w:rsidRPr="002F61EA">
        <w:rPr>
          <w:rFonts w:eastAsia="Times New Roman" w:cs="Times New Roman"/>
          <w:sz w:val="24"/>
          <w:szCs w:val="24"/>
        </w:rPr>
        <w:t>Прокофьев Кантата «Александр Невский», К. Дебюсси Симфоническая сюита «Море»).</w:t>
      </w:r>
      <w:r w:rsidRPr="002F61EA">
        <w:rPr>
          <w:rFonts w:cs="Times New Roman"/>
          <w:sz w:val="24"/>
          <w:szCs w:val="24"/>
        </w:rPr>
        <w:t xml:space="preserve"> </w:t>
      </w:r>
      <w:r w:rsidRPr="002F61EA">
        <w:rPr>
          <w:rFonts w:eastAsia="Times New Roman" w:cs="Times New Roman"/>
          <w:sz w:val="24"/>
          <w:szCs w:val="24"/>
        </w:rPr>
        <w:t>Импрессионизм (на приме</w:t>
      </w:r>
      <w:r w:rsidR="00961613" w:rsidRPr="002F61EA">
        <w:rPr>
          <w:rFonts w:eastAsia="Times New Roman" w:cs="Times New Roman"/>
          <w:sz w:val="24"/>
          <w:szCs w:val="24"/>
        </w:rPr>
        <w:t>ре творчества французских клаве</w:t>
      </w:r>
      <w:r w:rsidRPr="002F61EA">
        <w:rPr>
          <w:rFonts w:eastAsia="Times New Roman" w:cs="Times New Roman"/>
          <w:sz w:val="24"/>
          <w:szCs w:val="24"/>
        </w:rPr>
        <w:t>синистов, К. Дебюсси, А. К. Лядова и др.)</w:t>
      </w:r>
    </w:p>
    <w:p w14:paraId="7A15D713" w14:textId="2B825D3C" w:rsidR="00961613"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eastAsia="Times New Roman" w:cs="Times New Roman"/>
          <w:b/>
          <w:bCs/>
          <w:sz w:val="24"/>
          <w:szCs w:val="24"/>
        </w:rPr>
        <w:t>Модуль № 9. «Современная музыка: основные жанры и направления»</w:t>
      </w:r>
      <w:r w:rsidRPr="002F61EA">
        <w:rPr>
          <w:rFonts w:cs="Times New Roman"/>
          <w:sz w:val="24"/>
          <w:szCs w:val="24"/>
        </w:rPr>
        <w:t xml:space="preserve"> </w:t>
      </w:r>
    </w:p>
    <w:p w14:paraId="1440149E" w14:textId="636A6EE2"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Джаз</w:t>
      </w:r>
      <w:r w:rsidR="00961613" w:rsidRPr="002F61EA">
        <w:rPr>
          <w:rFonts w:cs="Times New Roman"/>
          <w:sz w:val="24"/>
          <w:szCs w:val="24"/>
        </w:rPr>
        <w:t xml:space="preserve"> –</w:t>
      </w:r>
      <w:r w:rsidRPr="002F61EA">
        <w:rPr>
          <w:rFonts w:cs="Times New Roman"/>
          <w:sz w:val="24"/>
          <w:szCs w:val="24"/>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2F61EA">
        <w:rPr>
          <w:rFonts w:eastAsia="Times New Roman" w:cs="Times New Roman"/>
          <w:bCs/>
          <w:sz w:val="24"/>
          <w:szCs w:val="24"/>
        </w:rPr>
        <w:t>Мюзикл.</w:t>
      </w:r>
      <w:r w:rsidRPr="002F61EA">
        <w:rPr>
          <w:rFonts w:cs="Times New Roman"/>
          <w:sz w:val="24"/>
          <w:szCs w:val="24"/>
        </w:rPr>
        <w:t xml:space="preserve"> </w:t>
      </w:r>
    </w:p>
    <w:p w14:paraId="01DAF2F8" w14:textId="77777777" w:rsidR="00413769" w:rsidRPr="002F61EA" w:rsidRDefault="00413769" w:rsidP="002F61EA">
      <w:pPr>
        <w:spacing w:after="0" w:line="240" w:lineRule="auto"/>
        <w:rPr>
          <w:rFonts w:eastAsiaTheme="majorEastAsia" w:cs="Times New Roman"/>
          <w:b/>
          <w:bCs/>
          <w:sz w:val="24"/>
          <w:szCs w:val="24"/>
          <w:lang w:eastAsia="en-US"/>
        </w:rPr>
      </w:pPr>
      <w:bookmarkStart w:id="750" w:name="_Toc83236052"/>
      <w:r w:rsidRPr="002F61EA">
        <w:rPr>
          <w:rFonts w:eastAsiaTheme="majorEastAsia" w:cs="Times New Roman"/>
          <w:b/>
          <w:bCs/>
          <w:sz w:val="24"/>
          <w:szCs w:val="24"/>
          <w:lang w:eastAsia="en-US"/>
        </w:rPr>
        <w:t>6 КЛАСС</w:t>
      </w:r>
      <w:bookmarkEnd w:id="750"/>
    </w:p>
    <w:p w14:paraId="0ABCBC6C" w14:textId="77777777" w:rsidR="00413769" w:rsidRPr="002F61EA" w:rsidRDefault="00413769" w:rsidP="002F61EA">
      <w:pPr>
        <w:spacing w:after="0" w:line="240" w:lineRule="auto"/>
        <w:ind w:firstLine="709"/>
        <w:jc w:val="both"/>
        <w:rPr>
          <w:rFonts w:cs="Times New Roman"/>
          <w:sz w:val="24"/>
          <w:szCs w:val="24"/>
        </w:rPr>
      </w:pPr>
      <w:r w:rsidRPr="002F61EA">
        <w:rPr>
          <w:rFonts w:cs="Times New Roman"/>
          <w:sz w:val="24"/>
          <w:szCs w:val="24"/>
        </w:rPr>
        <w:t>Содержание предмета за курс 6 класса включает модули:</w:t>
      </w:r>
    </w:p>
    <w:p w14:paraId="4A21CBC7" w14:textId="74413D47"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b/>
          <w:sz w:val="24"/>
          <w:szCs w:val="24"/>
        </w:rPr>
        <w:t>Модуль№ 1 «Музыка моего края»</w:t>
      </w:r>
      <w:r w:rsidRPr="002F61EA">
        <w:rPr>
          <w:rFonts w:cs="Times New Roman"/>
          <w:sz w:val="24"/>
          <w:szCs w:val="24"/>
        </w:rPr>
        <w:t xml:space="preserve">  </w:t>
      </w:r>
    </w:p>
    <w:p w14:paraId="0D936105" w14:textId="77777777"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2F61EA">
        <w:rPr>
          <w:rFonts w:cs="Times New Roman"/>
          <w:sz w:val="24"/>
          <w:szCs w:val="24"/>
        </w:rPr>
        <w:t xml:space="preserve">Фольклорные жанры, связанные с жизнью человека: свадебный обряд, рекрутские песни, плачи-причитания. </w:t>
      </w:r>
    </w:p>
    <w:p w14:paraId="69FDBA7B" w14:textId="05D8C103"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b/>
          <w:sz w:val="24"/>
          <w:szCs w:val="24"/>
        </w:rPr>
        <w:t>Модуль № 2 «Народное музыкальное творчество России»</w:t>
      </w:r>
      <w:r w:rsidRPr="002F61EA">
        <w:rPr>
          <w:rFonts w:cs="Times New Roman"/>
          <w:sz w:val="24"/>
          <w:szCs w:val="24"/>
        </w:rPr>
        <w:t xml:space="preserve"> </w:t>
      </w:r>
    </w:p>
    <w:p w14:paraId="45E7ED54" w14:textId="77777777"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pacing w:val="-4"/>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2F61EA">
        <w:rPr>
          <w:rFonts w:cs="Times New Roman"/>
          <w:sz w:val="24"/>
          <w:szCs w:val="24"/>
        </w:rPr>
        <w:t xml:space="preserve"> </w:t>
      </w:r>
      <w:r w:rsidRPr="002F61EA">
        <w:rPr>
          <w:rFonts w:cs="Times New Roman"/>
          <w:spacing w:val="-4"/>
          <w:sz w:val="24"/>
          <w:szCs w:val="24"/>
        </w:rPr>
        <w:t>Внутреннее родство композиторского и народного творчества на интонационном уровне.</w:t>
      </w:r>
    </w:p>
    <w:p w14:paraId="6D8897E3" w14:textId="77777777"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eastAsia="Calibri" w:cs="Times New Roman"/>
          <w:sz w:val="24"/>
          <w:szCs w:val="24"/>
        </w:rPr>
        <w:t>Музыкальный образ (лирический, драматический, героический, романтический, эпический).</w:t>
      </w:r>
      <w:r w:rsidRPr="002F61EA">
        <w:rPr>
          <w:rFonts w:eastAsia="Times New Roman" w:cs="Times New Roman"/>
          <w:sz w:val="24"/>
          <w:szCs w:val="24"/>
        </w:rPr>
        <w:t xml:space="preserve"> Образы роман</w:t>
      </w:r>
      <w:r w:rsidRPr="002F61EA">
        <w:rPr>
          <w:rFonts w:eastAsia="Times New Roman" w:cs="Times New Roman"/>
          <w:spacing w:val="-2"/>
          <w:sz w:val="24"/>
          <w:szCs w:val="24"/>
        </w:rPr>
        <w:t>сов и песен рус</w:t>
      </w:r>
      <w:r w:rsidRPr="002F61EA">
        <w:rPr>
          <w:rFonts w:eastAsia="Times New Roman" w:cs="Times New Roman"/>
          <w:spacing w:val="-1"/>
          <w:sz w:val="24"/>
          <w:szCs w:val="24"/>
        </w:rPr>
        <w:t>ских компози</w:t>
      </w:r>
      <w:r w:rsidRPr="002F61EA">
        <w:rPr>
          <w:rFonts w:eastAsia="Times New Roman" w:cs="Times New Roman"/>
          <w:sz w:val="24"/>
          <w:szCs w:val="24"/>
        </w:rPr>
        <w:t>торов</w:t>
      </w:r>
      <w:r w:rsidRPr="002F61EA">
        <w:rPr>
          <w:rFonts w:cs="Times New Roman"/>
          <w:sz w:val="24"/>
          <w:szCs w:val="24"/>
        </w:rPr>
        <w:t xml:space="preserve"> </w:t>
      </w:r>
      <w:r w:rsidRPr="002F61EA">
        <w:rPr>
          <w:rFonts w:eastAsia="Times New Roman" w:cs="Times New Roman"/>
          <w:sz w:val="24"/>
          <w:szCs w:val="24"/>
        </w:rPr>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2F61EA">
        <w:rPr>
          <w:rFonts w:cs="Times New Roman"/>
          <w:b/>
          <w:sz w:val="24"/>
          <w:szCs w:val="24"/>
        </w:rPr>
        <w:t>Модуль № 3 «Музыка народов мира»</w:t>
      </w:r>
    </w:p>
    <w:p w14:paraId="76B1D31C" w14:textId="77777777"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Интонации и ритмы, формы и жанры европейского фольклора. Отражение европейского фольклора в творчестве профессиональных композиторов</w:t>
      </w:r>
    </w:p>
    <w:p w14:paraId="1EFCC9B7" w14:textId="7DA77573"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2F61EA">
        <w:rPr>
          <w:rFonts w:cs="Times New Roman"/>
          <w:b/>
          <w:sz w:val="24"/>
          <w:szCs w:val="24"/>
        </w:rPr>
        <w:t>Модуль № 4 «Европейская классическая музыка»</w:t>
      </w:r>
    </w:p>
    <w:p w14:paraId="62D344B9" w14:textId="305C3FF3"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 xml:space="preserve">Искусство как отражение, с одной стороны </w:t>
      </w:r>
      <w:r w:rsidR="00397DC6" w:rsidRPr="002F61EA">
        <w:rPr>
          <w:rFonts w:cs="Times New Roman"/>
          <w:sz w:val="24"/>
          <w:szCs w:val="24"/>
        </w:rPr>
        <w:t>– образа жизни, с другой –</w:t>
      </w:r>
      <w:r w:rsidRPr="002F61EA">
        <w:rPr>
          <w:rFonts w:cs="Times New Roman"/>
          <w:sz w:val="24"/>
          <w:szCs w:val="24"/>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2F61EA">
        <w:rPr>
          <w:rFonts w:cs="Times New Roman"/>
          <w:sz w:val="24"/>
          <w:szCs w:val="24"/>
        </w:rPr>
        <w:t>мере творчества И. С. Баха и Л. ван </w:t>
      </w:r>
      <w:r w:rsidRPr="002F61EA">
        <w:rPr>
          <w:rFonts w:cs="Times New Roman"/>
          <w:sz w:val="24"/>
          <w:szCs w:val="24"/>
        </w:rPr>
        <w:t xml:space="preserve">Бетховена. Героические образы в музыке. Лирический герой музыкального произведения. Судьба человека </w:t>
      </w:r>
      <w:r w:rsidR="00397DC6" w:rsidRPr="002F61EA">
        <w:rPr>
          <w:rFonts w:cs="Times New Roman"/>
          <w:sz w:val="24"/>
          <w:szCs w:val="24"/>
        </w:rPr>
        <w:t>–</w:t>
      </w:r>
      <w:r w:rsidRPr="002F61EA">
        <w:rPr>
          <w:rFonts w:cs="Times New Roman"/>
          <w:sz w:val="24"/>
          <w:szCs w:val="24"/>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b/>
          <w:sz w:val="24"/>
          <w:szCs w:val="24"/>
        </w:rPr>
        <w:t>Модуль № 5 «Русская классическая музыка»</w:t>
      </w:r>
      <w:r w:rsidRPr="002F61EA">
        <w:rPr>
          <w:rFonts w:cs="Times New Roman"/>
          <w:sz w:val="24"/>
          <w:szCs w:val="24"/>
        </w:rPr>
        <w:t xml:space="preserve"> </w:t>
      </w:r>
    </w:p>
    <w:p w14:paraId="504FD3E1" w14:textId="402A4C0A"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2F61EA">
        <w:rPr>
          <w:rFonts w:cs="Times New Roman"/>
          <w:sz w:val="24"/>
          <w:szCs w:val="24"/>
        </w:rPr>
        <w:t> И. </w:t>
      </w:r>
      <w:r w:rsidRPr="002F61EA">
        <w:rPr>
          <w:rFonts w:cs="Times New Roman"/>
          <w:sz w:val="24"/>
          <w:szCs w:val="24"/>
        </w:rPr>
        <w:t>Глинки, П. И. Чайковского, Н. А. Римского-Корсакова и др.)</w:t>
      </w:r>
      <w:r w:rsidR="00397DC6" w:rsidRPr="002F61EA">
        <w:rPr>
          <w:rFonts w:cs="Times New Roman"/>
          <w:sz w:val="24"/>
          <w:szCs w:val="24"/>
        </w:rPr>
        <w:t>.</w:t>
      </w:r>
    </w:p>
    <w:p w14:paraId="2180325C" w14:textId="31B3E4FD"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2F61EA">
        <w:rPr>
          <w:rFonts w:cs="Times New Roman"/>
          <w:b/>
          <w:sz w:val="24"/>
          <w:szCs w:val="24"/>
        </w:rPr>
        <w:t>Модуль № 6 «Истоки и образы русской и европейской духовной музыки»</w:t>
      </w:r>
    </w:p>
    <w:p w14:paraId="4E18C22C" w14:textId="77777777"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 xml:space="preserve">Европейская музыка религиозной традиции (григорианский хорал, изобретение нотной записи </w:t>
      </w:r>
      <w:r w:rsidRPr="002F61EA">
        <w:rPr>
          <w:rFonts w:cs="Times New Roman"/>
          <w:sz w:val="24"/>
          <w:szCs w:val="24"/>
        </w:rPr>
        <w:lastRenderedPageBreak/>
        <w:t>Гвидо д’Ареццо, протестантский хорал).</w:t>
      </w:r>
    </w:p>
    <w:p w14:paraId="26DDE827" w14:textId="761E9DEE"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Русская музыка религиозной традиции (знаменный распев, крюковая запись, партесное пение).</w:t>
      </w:r>
      <w:r w:rsidRPr="002F61EA">
        <w:rPr>
          <w:rFonts w:eastAsia="Times New Roman" w:cs="Times New Roman"/>
          <w:sz w:val="24"/>
          <w:szCs w:val="24"/>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2F61EA">
        <w:rPr>
          <w:rFonts w:eastAsia="Calibri" w:cs="Times New Roman"/>
          <w:sz w:val="24"/>
          <w:szCs w:val="24"/>
        </w:rPr>
        <w:t xml:space="preserve"> (Дж. </w:t>
      </w:r>
      <w:r w:rsidRPr="002F61EA">
        <w:rPr>
          <w:rFonts w:eastAsia="Calibri" w:cs="Times New Roman"/>
          <w:sz w:val="24"/>
          <w:szCs w:val="24"/>
        </w:rPr>
        <w:t>Перголези «</w:t>
      </w:r>
      <w:r w:rsidRPr="002F61EA">
        <w:rPr>
          <w:rFonts w:eastAsia="Calibri" w:cs="Times New Roman"/>
          <w:sz w:val="24"/>
          <w:szCs w:val="24"/>
          <w:lang w:val="en-US"/>
        </w:rPr>
        <w:t>Stabat</w:t>
      </w:r>
      <w:r w:rsidRPr="002F61EA">
        <w:rPr>
          <w:rFonts w:eastAsia="Calibri" w:cs="Times New Roman"/>
          <w:sz w:val="24"/>
          <w:szCs w:val="24"/>
        </w:rPr>
        <w:t xml:space="preserve"> </w:t>
      </w:r>
      <w:r w:rsidRPr="002F61EA">
        <w:rPr>
          <w:rFonts w:eastAsia="Calibri" w:cs="Times New Roman"/>
          <w:sz w:val="24"/>
          <w:szCs w:val="24"/>
          <w:lang w:val="en-US"/>
        </w:rPr>
        <w:t>mater</w:t>
      </w:r>
      <w:r w:rsidRPr="002F61EA">
        <w:rPr>
          <w:rFonts w:eastAsia="Calibri" w:cs="Times New Roman"/>
          <w:sz w:val="24"/>
          <w:szCs w:val="24"/>
        </w:rPr>
        <w:t>»)</w:t>
      </w:r>
      <w:r w:rsidRPr="002F61EA">
        <w:rPr>
          <w:rFonts w:eastAsia="Times New Roman" w:cs="Times New Roman"/>
          <w:sz w:val="24"/>
          <w:szCs w:val="24"/>
        </w:rPr>
        <w:t>.</w:t>
      </w:r>
    </w:p>
    <w:p w14:paraId="2A1FF5AA" w14:textId="77777777"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Полифония в западной и русской духовной музыке. Жанры: кантата, духовный концерт, реквием.</w:t>
      </w:r>
      <w:r w:rsidRPr="002F61EA">
        <w:rPr>
          <w:rFonts w:eastAsia="Times New Roman" w:cs="Times New Roman"/>
          <w:sz w:val="24"/>
          <w:szCs w:val="24"/>
        </w:rPr>
        <w:t xml:space="preserve"> Небесное и земное в музыке И.С. Баха</w:t>
      </w:r>
      <w:r w:rsidRPr="002F61EA">
        <w:rPr>
          <w:rFonts w:cs="Times New Roman"/>
          <w:sz w:val="24"/>
          <w:szCs w:val="24"/>
        </w:rPr>
        <w:t>.</w:t>
      </w:r>
    </w:p>
    <w:p w14:paraId="272037E7" w14:textId="77777777"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b/>
          <w:sz w:val="24"/>
          <w:szCs w:val="24"/>
        </w:rPr>
        <w:t>Модуль № 7</w:t>
      </w:r>
      <w:r w:rsidR="00397DC6" w:rsidRPr="002F61EA">
        <w:rPr>
          <w:rFonts w:cs="Times New Roman"/>
          <w:b/>
          <w:sz w:val="24"/>
          <w:szCs w:val="24"/>
        </w:rPr>
        <w:t xml:space="preserve"> «Жанры музыкального искусства»</w:t>
      </w:r>
      <w:r w:rsidRPr="002F61EA">
        <w:rPr>
          <w:rFonts w:cs="Times New Roman"/>
          <w:sz w:val="24"/>
          <w:szCs w:val="24"/>
        </w:rPr>
        <w:t xml:space="preserve"> </w:t>
      </w:r>
    </w:p>
    <w:p w14:paraId="0C7A81E2" w14:textId="77777777"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Сюита, цикл миниатюр (вокальных, инструментальных). Принцип контраста. Прелюдия и фуга.</w:t>
      </w:r>
    </w:p>
    <w:p w14:paraId="52D56CEE" w14:textId="77777777" w:rsidR="00413769" w:rsidRPr="002F61EA" w:rsidRDefault="00413769" w:rsidP="002F61EA">
      <w:pPr>
        <w:shd w:val="clear" w:color="auto" w:fill="FFFFFF"/>
        <w:spacing w:after="0" w:line="240" w:lineRule="auto"/>
        <w:ind w:firstLine="709"/>
        <w:jc w:val="both"/>
        <w:rPr>
          <w:rFonts w:eastAsia="Times New Roman" w:cs="Times New Roman"/>
          <w:sz w:val="24"/>
          <w:szCs w:val="24"/>
        </w:rPr>
      </w:pPr>
      <w:r w:rsidRPr="002F61EA">
        <w:rPr>
          <w:rFonts w:cs="Times New Roman"/>
          <w:sz w:val="24"/>
          <w:szCs w:val="24"/>
        </w:rPr>
        <w:t>Соната, концерт: трёхчастная форма, контраст основных тем, разработочный принцип развития.</w:t>
      </w:r>
      <w:r w:rsidRPr="002F61EA">
        <w:rPr>
          <w:rFonts w:eastAsia="Times New Roman" w:cs="Times New Roman"/>
          <w:sz w:val="24"/>
          <w:szCs w:val="24"/>
        </w:rPr>
        <w:t xml:space="preserve"> Инструментальный концерт (А. Вивальди.  «Времена года» («Весна», «Зима»).</w:t>
      </w:r>
      <w:r w:rsidRPr="002F61EA">
        <w:rPr>
          <w:rFonts w:eastAsia="Calibri" w:cs="Times New Roman"/>
          <w:sz w:val="24"/>
          <w:szCs w:val="24"/>
        </w:rPr>
        <w:t xml:space="preserve"> Жанры вокальной (в том числе песня, романс, ария, вокальный цикл) и театральной музыки (в том числе опера, балет, мюзикл и оперетта).</w:t>
      </w:r>
      <w:r w:rsidRPr="002F61EA">
        <w:rPr>
          <w:rFonts w:eastAsia="Times New Roman" w:cs="Times New Roman"/>
          <w:spacing w:val="-3"/>
          <w:sz w:val="24"/>
          <w:szCs w:val="24"/>
        </w:rPr>
        <w:t xml:space="preserve"> </w:t>
      </w:r>
      <w:r w:rsidRPr="002F61EA">
        <w:rPr>
          <w:rFonts w:eastAsia="Times New Roman" w:cs="Times New Roman"/>
          <w:sz w:val="24"/>
          <w:szCs w:val="24"/>
        </w:rPr>
        <w:t xml:space="preserve">Авторская песня: прошлое и настоящее. </w:t>
      </w:r>
    </w:p>
    <w:p w14:paraId="60C0B848" w14:textId="77777777" w:rsidR="00413769" w:rsidRPr="002F61EA" w:rsidRDefault="00413769" w:rsidP="002F61EA">
      <w:pPr>
        <w:spacing w:after="0" w:line="240" w:lineRule="auto"/>
        <w:ind w:firstLine="709"/>
        <w:jc w:val="both"/>
        <w:rPr>
          <w:rFonts w:eastAsia="Calibri" w:cs="Times New Roman"/>
          <w:sz w:val="24"/>
          <w:szCs w:val="24"/>
        </w:rPr>
      </w:pPr>
      <w:r w:rsidRPr="002F61EA">
        <w:rPr>
          <w:rFonts w:eastAsia="Calibri" w:cs="Times New Roman"/>
          <w:sz w:val="24"/>
          <w:szCs w:val="24"/>
        </w:rPr>
        <w:t>Построение и развитие музыки (Ф. Шопен. Полонез (ля мажор), Ноктюрн фа минор).</w:t>
      </w:r>
    </w:p>
    <w:p w14:paraId="5C6A897B" w14:textId="77777777" w:rsidR="00413769" w:rsidRPr="002F61EA" w:rsidRDefault="00413769" w:rsidP="002F61EA">
      <w:pPr>
        <w:spacing w:after="0" w:line="240" w:lineRule="auto"/>
        <w:ind w:firstLine="709"/>
        <w:jc w:val="both"/>
        <w:rPr>
          <w:rFonts w:eastAsia="Calibri" w:cs="Times New Roman"/>
          <w:sz w:val="24"/>
          <w:szCs w:val="24"/>
        </w:rPr>
      </w:pPr>
      <w:r w:rsidRPr="002F61EA">
        <w:rPr>
          <w:rFonts w:eastAsia="Calibri" w:cs="Times New Roman"/>
          <w:sz w:val="24"/>
          <w:szCs w:val="24"/>
        </w:rPr>
        <w:t>Интонационно-образный анализ музыкального произведения.</w:t>
      </w:r>
      <w:r w:rsidRPr="002F61EA">
        <w:rPr>
          <w:rFonts w:eastAsia="Times New Roman" w:cs="Times New Roman"/>
          <w:spacing w:val="-3"/>
          <w:sz w:val="24"/>
          <w:szCs w:val="24"/>
        </w:rPr>
        <w:t xml:space="preserve"> Образы симфонической музыки. (Программная увертюра</w:t>
      </w:r>
      <w:r w:rsidRPr="002F61EA">
        <w:rPr>
          <w:rFonts w:eastAsia="Times New Roman" w:cs="Times New Roman"/>
          <w:sz w:val="24"/>
          <w:szCs w:val="24"/>
        </w:rPr>
        <w:t xml:space="preserve"> </w:t>
      </w:r>
      <w:r w:rsidRPr="002F61EA">
        <w:rPr>
          <w:rFonts w:eastAsia="Times New Roman" w:cs="Times New Roman"/>
          <w:spacing w:val="-3"/>
          <w:sz w:val="24"/>
          <w:szCs w:val="24"/>
        </w:rPr>
        <w:t>Л. Бетховена «Эгмонт», Увертюра-фантазия П.И. Чайковского «Ромео и Джульетта»).</w:t>
      </w:r>
    </w:p>
    <w:p w14:paraId="7E292007" w14:textId="13CC502C"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2F61EA">
        <w:rPr>
          <w:rFonts w:cs="Times New Roman"/>
          <w:b/>
          <w:sz w:val="24"/>
          <w:szCs w:val="24"/>
        </w:rPr>
        <w:t>Модуль № 8 «Связь муз</w:t>
      </w:r>
      <w:r w:rsidR="00397DC6" w:rsidRPr="002F61EA">
        <w:rPr>
          <w:rFonts w:cs="Times New Roman"/>
          <w:b/>
          <w:sz w:val="24"/>
          <w:szCs w:val="24"/>
        </w:rPr>
        <w:t>ыки с другими видами искусства»</w:t>
      </w:r>
    </w:p>
    <w:p w14:paraId="0ABE9F69" w14:textId="77777777"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2F61EA" w:rsidRDefault="00413769" w:rsidP="002F61EA">
      <w:pPr>
        <w:spacing w:after="0" w:line="240" w:lineRule="auto"/>
        <w:ind w:firstLine="709"/>
        <w:jc w:val="both"/>
        <w:rPr>
          <w:rFonts w:eastAsia="Calibri" w:cs="Times New Roman"/>
          <w:sz w:val="24"/>
          <w:szCs w:val="24"/>
        </w:rPr>
      </w:pPr>
      <w:r w:rsidRPr="002F61EA">
        <w:rPr>
          <w:rFonts w:cs="Times New Roman"/>
          <w:sz w:val="24"/>
          <w:szCs w:val="24"/>
        </w:rPr>
        <w:t>Единство музыки, драматургии, сценической живописи, хореографии.</w:t>
      </w:r>
      <w:r w:rsidRPr="002F61EA">
        <w:rPr>
          <w:rFonts w:eastAsia="Calibri" w:cs="Times New Roman"/>
          <w:sz w:val="24"/>
          <w:szCs w:val="24"/>
          <w:highlight w:val="yellow"/>
        </w:rPr>
        <w:t xml:space="preserve"> </w:t>
      </w:r>
      <w:r w:rsidRPr="002F61EA">
        <w:rPr>
          <w:rFonts w:eastAsia="Calibri" w:cs="Times New Roman"/>
          <w:sz w:val="24"/>
          <w:szCs w:val="24"/>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2F61EA">
        <w:rPr>
          <w:rFonts w:cs="Times New Roman"/>
          <w:sz w:val="24"/>
          <w:szCs w:val="24"/>
        </w:rPr>
        <w:t xml:space="preserve"> </w:t>
      </w:r>
      <w:r w:rsidRPr="002F61EA">
        <w:rPr>
          <w:rFonts w:eastAsia="Calibri" w:cs="Times New Roman"/>
          <w:sz w:val="24"/>
          <w:szCs w:val="24"/>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2F61EA">
        <w:rPr>
          <w:rFonts w:cs="Times New Roman"/>
          <w:b/>
          <w:sz w:val="24"/>
          <w:szCs w:val="24"/>
        </w:rPr>
        <w:t>Модуль № 9 «Современная музыка: основные жанры и направления»</w:t>
      </w:r>
    </w:p>
    <w:p w14:paraId="7B7F7920" w14:textId="77777777" w:rsidR="00413769" w:rsidRPr="002F61EA" w:rsidRDefault="00413769" w:rsidP="002F61EA">
      <w:pPr>
        <w:shd w:val="clear" w:color="auto" w:fill="FFFFFF"/>
        <w:spacing w:after="0" w:line="240" w:lineRule="auto"/>
        <w:ind w:firstLine="709"/>
        <w:jc w:val="both"/>
        <w:rPr>
          <w:rFonts w:eastAsia="Times New Roman" w:cs="Times New Roman"/>
          <w:sz w:val="24"/>
          <w:szCs w:val="24"/>
        </w:rPr>
      </w:pPr>
      <w:r w:rsidRPr="002F61EA">
        <w:rPr>
          <w:rFonts w:cs="Times New Roman"/>
          <w:sz w:val="24"/>
          <w:szCs w:val="24"/>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2F61EA">
        <w:rPr>
          <w:rFonts w:eastAsia="Calibri" w:cs="Times New Roman"/>
          <w:sz w:val="24"/>
          <w:szCs w:val="24"/>
        </w:rPr>
        <w:t xml:space="preserve"> Стили, направления и жанры современной музыки</w:t>
      </w:r>
      <w:r w:rsidRPr="002F61EA">
        <w:rPr>
          <w:rFonts w:cs="Times New Roman"/>
          <w:sz w:val="24"/>
          <w:szCs w:val="24"/>
        </w:rPr>
        <w:t xml:space="preserve"> </w:t>
      </w:r>
      <w:r w:rsidRPr="002F61EA">
        <w:rPr>
          <w:rFonts w:eastAsia="Calibri" w:cs="Times New Roman"/>
          <w:sz w:val="24"/>
          <w:szCs w:val="24"/>
        </w:rPr>
        <w:t xml:space="preserve">(Ч. Айвз. «Космический пейзаж», Э. Артемьев. «Мозаика»). </w:t>
      </w:r>
      <w:r w:rsidRPr="002F61EA">
        <w:rPr>
          <w:rFonts w:eastAsia="Times New Roman" w:cs="Times New Roman"/>
          <w:sz w:val="24"/>
          <w:szCs w:val="24"/>
        </w:rPr>
        <w:t xml:space="preserve">Джаз – искусство </w:t>
      </w:r>
      <w:r w:rsidRPr="002F61EA">
        <w:rPr>
          <w:rFonts w:eastAsia="Times New Roman" w:cs="Times New Roman"/>
          <w:sz w:val="24"/>
          <w:szCs w:val="24"/>
          <w:lang w:val="en-US"/>
        </w:rPr>
        <w:t>XX</w:t>
      </w:r>
      <w:r w:rsidRPr="002F61EA">
        <w:rPr>
          <w:rFonts w:eastAsia="Times New Roman" w:cs="Times New Roman"/>
          <w:sz w:val="24"/>
          <w:szCs w:val="24"/>
        </w:rPr>
        <w:t xml:space="preserve"> века (Негритянский спиричуэл, «Любимый мой» сл. А. Гершвина, русский текст Т. Сикорской,</w:t>
      </w:r>
      <w:r w:rsidRPr="002F61EA">
        <w:rPr>
          <w:rFonts w:cs="Times New Roman"/>
          <w:sz w:val="24"/>
          <w:szCs w:val="24"/>
        </w:rPr>
        <w:t xml:space="preserve"> </w:t>
      </w:r>
      <w:r w:rsidRPr="002F61EA">
        <w:rPr>
          <w:rFonts w:eastAsia="Times New Roman" w:cs="Times New Roman"/>
          <w:sz w:val="24"/>
          <w:szCs w:val="24"/>
        </w:rPr>
        <w:t>Л. Армстронг «Блюз Западной окраины»).</w:t>
      </w:r>
      <w:r w:rsidRPr="002F61EA">
        <w:rPr>
          <w:rFonts w:eastAsia="Times New Roman" w:cs="Times New Roman"/>
          <w:spacing w:val="-3"/>
          <w:sz w:val="24"/>
          <w:szCs w:val="24"/>
        </w:rPr>
        <w:t xml:space="preserve"> Мир музыкального театра.</w:t>
      </w:r>
      <w:r w:rsidRPr="002F61EA">
        <w:rPr>
          <w:rFonts w:eastAsia="Times New Roman" w:cs="Times New Roman"/>
          <w:sz w:val="24"/>
          <w:szCs w:val="24"/>
        </w:rPr>
        <w:t xml:space="preserve"> Вечные темы искусства и жизни (</w:t>
      </w:r>
      <w:r w:rsidRPr="002F61EA">
        <w:rPr>
          <w:rFonts w:eastAsia="Calibri" w:cs="Times New Roman"/>
          <w:sz w:val="24"/>
          <w:szCs w:val="24"/>
        </w:rPr>
        <w:t xml:space="preserve">Л. Бернстайн, Мюзикл «Вестсайдская история»). </w:t>
      </w:r>
      <w:r w:rsidRPr="002F61EA">
        <w:rPr>
          <w:rFonts w:eastAsia="Times New Roman" w:cs="Times New Roman"/>
          <w:spacing w:val="-3"/>
          <w:sz w:val="24"/>
          <w:szCs w:val="24"/>
        </w:rPr>
        <w:t>Образы киномузыки (И. Дунаевский Марш из к/ф «Веселые ребята» сл. В. Лебедева-Кумача, Ф. Лей «История любви»).</w:t>
      </w:r>
    </w:p>
    <w:p w14:paraId="6F1957CB" w14:textId="77777777" w:rsidR="00413769" w:rsidRPr="002F61EA" w:rsidRDefault="00413769" w:rsidP="002F61EA">
      <w:pPr>
        <w:spacing w:after="0" w:line="240" w:lineRule="auto"/>
        <w:rPr>
          <w:rFonts w:cs="Times New Roman"/>
          <w:b/>
          <w:sz w:val="24"/>
          <w:szCs w:val="24"/>
        </w:rPr>
      </w:pPr>
      <w:bookmarkStart w:id="751" w:name="_Toc83236053"/>
      <w:r w:rsidRPr="002F61EA">
        <w:rPr>
          <w:rFonts w:cs="Times New Roman"/>
          <w:b/>
          <w:sz w:val="24"/>
          <w:szCs w:val="24"/>
        </w:rPr>
        <w:t>7 КЛАСС</w:t>
      </w:r>
      <w:bookmarkEnd w:id="751"/>
    </w:p>
    <w:p w14:paraId="45248829" w14:textId="77777777" w:rsidR="00413769" w:rsidRPr="002F61EA" w:rsidRDefault="00413769" w:rsidP="002F61EA">
      <w:pPr>
        <w:spacing w:after="0" w:line="240" w:lineRule="auto"/>
        <w:ind w:firstLine="709"/>
        <w:jc w:val="both"/>
        <w:rPr>
          <w:rFonts w:cs="Times New Roman"/>
          <w:b/>
          <w:sz w:val="24"/>
          <w:szCs w:val="24"/>
        </w:rPr>
      </w:pPr>
      <w:r w:rsidRPr="002F61EA">
        <w:rPr>
          <w:rFonts w:cs="Times New Roman"/>
          <w:sz w:val="24"/>
          <w:szCs w:val="24"/>
        </w:rPr>
        <w:t>Содержание предмета за курс 7 класса включает модули:</w:t>
      </w:r>
    </w:p>
    <w:p w14:paraId="25885CC5" w14:textId="2CCDDEE5" w:rsidR="00413769" w:rsidRPr="002F61EA" w:rsidRDefault="003E1C0D"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b/>
          <w:sz w:val="24"/>
          <w:szCs w:val="24"/>
        </w:rPr>
        <w:t>Модуль№ 1 «Музыка моего края»</w:t>
      </w:r>
      <w:r w:rsidR="00413769" w:rsidRPr="002F61EA">
        <w:rPr>
          <w:rFonts w:cs="Times New Roman"/>
          <w:sz w:val="24"/>
          <w:szCs w:val="24"/>
        </w:rPr>
        <w:t xml:space="preserve">  </w:t>
      </w:r>
    </w:p>
    <w:p w14:paraId="7B5BBD2A" w14:textId="77777777"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2F61EA">
        <w:rPr>
          <w:rFonts w:cs="Times New Roman"/>
          <w:spacing w:val="-2"/>
          <w:sz w:val="24"/>
          <w:szCs w:val="24"/>
        </w:rPr>
        <w:t>Современная музыкальная культура родного края.</w:t>
      </w:r>
    </w:p>
    <w:p w14:paraId="0974FF07" w14:textId="7C5A60D7"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2F61EA">
        <w:rPr>
          <w:rFonts w:cs="Times New Roman"/>
          <w:spacing w:val="-2"/>
          <w:sz w:val="24"/>
          <w:szCs w:val="24"/>
        </w:rPr>
        <w:t xml:space="preserve">Гимн республики, города (при наличии). Земляки </w:t>
      </w:r>
      <w:r w:rsidR="003E1C0D" w:rsidRPr="002F61EA">
        <w:rPr>
          <w:rFonts w:cs="Times New Roman"/>
          <w:spacing w:val="-2"/>
          <w:sz w:val="24"/>
          <w:szCs w:val="24"/>
        </w:rPr>
        <w:t>–</w:t>
      </w:r>
      <w:r w:rsidRPr="002F61EA">
        <w:rPr>
          <w:rFonts w:cs="Times New Roman"/>
          <w:spacing w:val="-2"/>
          <w:sz w:val="24"/>
          <w:szCs w:val="24"/>
        </w:rPr>
        <w:t xml:space="preserve"> композиторы, исполнители, деятели культуры. Театр, филармония, консерватория.</w:t>
      </w:r>
    </w:p>
    <w:p w14:paraId="6868724D" w14:textId="476C9978"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b/>
          <w:sz w:val="24"/>
          <w:szCs w:val="24"/>
        </w:rPr>
        <w:t>Модуль № 2 «Народное</w:t>
      </w:r>
      <w:r w:rsidR="003E1C0D" w:rsidRPr="002F61EA">
        <w:rPr>
          <w:rFonts w:cs="Times New Roman"/>
          <w:b/>
          <w:sz w:val="24"/>
          <w:szCs w:val="24"/>
        </w:rPr>
        <w:t xml:space="preserve"> музыкальное творчество России»</w:t>
      </w:r>
      <w:r w:rsidRPr="002F61EA">
        <w:rPr>
          <w:rFonts w:cs="Times New Roman"/>
          <w:sz w:val="24"/>
          <w:szCs w:val="24"/>
        </w:rPr>
        <w:t xml:space="preserve"> </w:t>
      </w:r>
    </w:p>
    <w:p w14:paraId="09F5EE1C" w14:textId="77777777"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Взаимное влияние фольклорных традиций друг на друга.</w:t>
      </w:r>
    </w:p>
    <w:p w14:paraId="3ABC5E7F" w14:textId="77777777"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Этнографические экспедиции и фестивали.</w:t>
      </w:r>
    </w:p>
    <w:p w14:paraId="6781FC0F" w14:textId="77777777"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Современная жизнь фольклора.</w:t>
      </w:r>
    </w:p>
    <w:p w14:paraId="00AFC80F" w14:textId="6E875441"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2F61EA">
        <w:rPr>
          <w:rFonts w:cs="Times New Roman"/>
          <w:b/>
          <w:sz w:val="24"/>
          <w:szCs w:val="24"/>
        </w:rPr>
        <w:t>М</w:t>
      </w:r>
      <w:r w:rsidR="003E1C0D" w:rsidRPr="002F61EA">
        <w:rPr>
          <w:rFonts w:cs="Times New Roman"/>
          <w:b/>
          <w:sz w:val="24"/>
          <w:szCs w:val="24"/>
        </w:rPr>
        <w:t>одуль № 3 «Музыка народов мира»</w:t>
      </w:r>
    </w:p>
    <w:p w14:paraId="729A9D8B" w14:textId="48A3DFD8" w:rsidR="00413769" w:rsidRPr="002F61EA" w:rsidRDefault="003E1C0D"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Африканская музыка –</w:t>
      </w:r>
      <w:r w:rsidR="00413769" w:rsidRPr="002F61EA">
        <w:rPr>
          <w:rFonts w:cs="Times New Roman"/>
          <w:sz w:val="24"/>
          <w:szCs w:val="24"/>
        </w:rPr>
        <w:t xml:space="preserve"> стихия ритма. </w:t>
      </w:r>
    </w:p>
    <w:p w14:paraId="309AE33F" w14:textId="77777777"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 xml:space="preserve">Интонационно-ладовая основа музыки стран Азии, уникальные традиции, музыкальные инструменты. </w:t>
      </w:r>
    </w:p>
    <w:p w14:paraId="410CAFBE" w14:textId="77777777"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b/>
          <w:sz w:val="24"/>
          <w:szCs w:val="24"/>
        </w:rPr>
        <w:t>Модуль № 4 «Европейская классическая музыка»</w:t>
      </w:r>
      <w:r w:rsidRPr="002F61EA">
        <w:rPr>
          <w:rFonts w:cs="Times New Roman"/>
          <w:sz w:val="24"/>
          <w:szCs w:val="24"/>
        </w:rPr>
        <w:t xml:space="preserve"> </w:t>
      </w:r>
    </w:p>
    <w:p w14:paraId="1DA1B428" w14:textId="77777777"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lastRenderedPageBreak/>
        <w:t>Развитие музыкальных образов. Музыкальная тема. Принципы музыкального развития: повтор, контраст, разработка.</w:t>
      </w:r>
    </w:p>
    <w:p w14:paraId="5F892391" w14:textId="3D85F0E0"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 xml:space="preserve">Музыкальная форма </w:t>
      </w:r>
      <w:r w:rsidR="003E1C0D" w:rsidRPr="002F61EA">
        <w:rPr>
          <w:rFonts w:cs="Times New Roman"/>
          <w:sz w:val="24"/>
          <w:szCs w:val="24"/>
        </w:rPr>
        <w:t>–</w:t>
      </w:r>
      <w:r w:rsidRPr="002F61EA">
        <w:rPr>
          <w:rFonts w:cs="Times New Roman"/>
          <w:sz w:val="24"/>
          <w:szCs w:val="24"/>
        </w:rPr>
        <w:t xml:space="preserve"> строение музыкального произведения.</w:t>
      </w:r>
    </w:p>
    <w:p w14:paraId="2B2664FE" w14:textId="1279B96E" w:rsidR="00413769" w:rsidRPr="002F61EA" w:rsidRDefault="00413769" w:rsidP="002F61EA">
      <w:pPr>
        <w:spacing w:after="0" w:line="240" w:lineRule="auto"/>
        <w:ind w:firstLine="709"/>
        <w:contextualSpacing/>
        <w:jc w:val="both"/>
        <w:rPr>
          <w:rFonts w:eastAsia="Calibri" w:cs="Times New Roman"/>
          <w:sz w:val="24"/>
          <w:szCs w:val="24"/>
        </w:rPr>
      </w:pPr>
      <w:r w:rsidRPr="002F61EA">
        <w:rPr>
          <w:rFonts w:cs="Times New Roman"/>
          <w:sz w:val="24"/>
          <w:szCs w:val="24"/>
        </w:rPr>
        <w:t>Стиль как единство эстетических идеалов, круга образов, драматургических приёмов, музыкального я</w:t>
      </w:r>
      <w:r w:rsidR="003E1C0D" w:rsidRPr="002F61EA">
        <w:rPr>
          <w:rFonts w:cs="Times New Roman"/>
          <w:sz w:val="24"/>
          <w:szCs w:val="24"/>
        </w:rPr>
        <w:t>зыка. (На примере творчества В. </w:t>
      </w:r>
      <w:r w:rsidRPr="002F61EA">
        <w:rPr>
          <w:rFonts w:cs="Times New Roman"/>
          <w:sz w:val="24"/>
          <w:szCs w:val="24"/>
        </w:rPr>
        <w:t xml:space="preserve">А. Моцарта, К. Дебюсси, А. Шёнберга и др.) </w:t>
      </w:r>
      <w:r w:rsidRPr="002F61EA">
        <w:rPr>
          <w:rFonts w:eastAsia="Calibri" w:cs="Times New Roman"/>
          <w:sz w:val="24"/>
          <w:szCs w:val="24"/>
        </w:rPr>
        <w:t>Жанры западно-европейской музыки – месса, прелюдия, фуга, реквием, кантата, оратория, сюита</w:t>
      </w:r>
      <w:r w:rsidRPr="002F61EA">
        <w:rPr>
          <w:rFonts w:cs="Times New Roman"/>
          <w:sz w:val="24"/>
          <w:szCs w:val="24"/>
        </w:rPr>
        <w:t xml:space="preserve"> </w:t>
      </w:r>
      <w:r w:rsidRPr="002F61EA">
        <w:rPr>
          <w:rFonts w:eastAsia="Calibri" w:cs="Times New Roman"/>
          <w:sz w:val="24"/>
          <w:szCs w:val="24"/>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2F61EA">
        <w:rPr>
          <w:rFonts w:eastAsia="Calibri" w:cs="Times New Roman"/>
          <w:sz w:val="24"/>
          <w:szCs w:val="24"/>
        </w:rPr>
        <w:t>из оратории «Мессия», Д. </w:t>
      </w:r>
      <w:r w:rsidRPr="002F61EA">
        <w:rPr>
          <w:rFonts w:eastAsia="Calibri" w:cs="Times New Roman"/>
          <w:sz w:val="24"/>
          <w:szCs w:val="24"/>
        </w:rPr>
        <w:t>Каччини. «Ave Maria», В. Моцарт Реквием («Dies ire», «Lacrimoza»). Формы построения музыки</w:t>
      </w:r>
      <w:r w:rsidRPr="002F61EA">
        <w:rPr>
          <w:rFonts w:cs="Times New Roman"/>
          <w:sz w:val="24"/>
          <w:szCs w:val="24"/>
        </w:rPr>
        <w:t xml:space="preserve"> </w:t>
      </w:r>
      <w:r w:rsidRPr="002F61EA">
        <w:rPr>
          <w:rFonts w:eastAsia="Calibri" w:cs="Times New Roman"/>
          <w:sz w:val="24"/>
          <w:szCs w:val="24"/>
        </w:rPr>
        <w:t>(Й. Гайдн Симфония № 103 («С тремоло литавр»), В. Моцарт «Маленькая ночная серенада» (Рондо),</w:t>
      </w:r>
      <w:r w:rsidRPr="002F61EA">
        <w:rPr>
          <w:rFonts w:cs="Times New Roman"/>
          <w:sz w:val="24"/>
          <w:szCs w:val="24"/>
        </w:rPr>
        <w:t xml:space="preserve"> </w:t>
      </w:r>
      <w:r w:rsidRPr="002F61EA">
        <w:rPr>
          <w:rFonts w:eastAsia="Calibri" w:cs="Times New Roman"/>
          <w:sz w:val="24"/>
          <w:szCs w:val="24"/>
        </w:rPr>
        <w:t>Л. Бетховен Симфония № 5, Соната № 7, Соната № 8 («Патетическая»), Соната № 14 («Лунная»), Соната № 23 («Аппассионата»).</w:t>
      </w:r>
    </w:p>
    <w:p w14:paraId="7AFD2CA7" w14:textId="77777777" w:rsidR="00413769" w:rsidRPr="002F61EA" w:rsidRDefault="00413769" w:rsidP="002F61EA">
      <w:pPr>
        <w:spacing w:after="0" w:line="240" w:lineRule="auto"/>
        <w:ind w:firstLine="709"/>
        <w:contextualSpacing/>
        <w:jc w:val="both"/>
        <w:rPr>
          <w:rFonts w:eastAsia="Calibri" w:cs="Times New Roman"/>
          <w:sz w:val="24"/>
          <w:szCs w:val="24"/>
        </w:rPr>
      </w:pPr>
      <w:r w:rsidRPr="002F61EA">
        <w:rPr>
          <w:rFonts w:eastAsia="Times New Roman" w:cs="Times New Roman"/>
          <w:sz w:val="24"/>
          <w:szCs w:val="24"/>
        </w:rPr>
        <w:t>Циклические формы инстру</w:t>
      </w:r>
      <w:r w:rsidRPr="002F61EA">
        <w:rPr>
          <w:rFonts w:eastAsia="Times New Roman" w:cs="Times New Roman"/>
          <w:spacing w:val="-2"/>
          <w:sz w:val="24"/>
          <w:szCs w:val="24"/>
        </w:rPr>
        <w:t>ментальной му</w:t>
      </w:r>
      <w:r w:rsidRPr="002F61EA">
        <w:rPr>
          <w:rFonts w:eastAsia="Times New Roman" w:cs="Times New Roman"/>
          <w:sz w:val="24"/>
          <w:szCs w:val="24"/>
        </w:rPr>
        <w:t xml:space="preserve">зыки </w:t>
      </w:r>
      <w:r w:rsidRPr="002F61EA">
        <w:rPr>
          <w:rFonts w:eastAsia="Calibri" w:cs="Times New Roman"/>
          <w:sz w:val="24"/>
          <w:szCs w:val="24"/>
        </w:rPr>
        <w:t>– соната, симфония, концерт, сюита</w:t>
      </w:r>
      <w:r w:rsidRPr="002F61EA">
        <w:rPr>
          <w:rFonts w:cs="Times New Roman"/>
          <w:sz w:val="24"/>
          <w:szCs w:val="24"/>
        </w:rPr>
        <w:t xml:space="preserve"> </w:t>
      </w:r>
      <w:r w:rsidRPr="002F61EA">
        <w:rPr>
          <w:rFonts w:eastAsia="Calibri" w:cs="Times New Roman"/>
          <w:sz w:val="24"/>
          <w:szCs w:val="24"/>
        </w:rPr>
        <w:t>(В. Моцарт. Соната до мажор (эксп. Ι ч.), Симфония № 40, Соната № 11, Ф. Шуберт Симфония № 8 («Неоконченная»), И.С. Бах</w:t>
      </w:r>
      <w:r w:rsidRPr="002F61EA">
        <w:rPr>
          <w:rFonts w:cs="Times New Roman"/>
          <w:sz w:val="24"/>
          <w:szCs w:val="24"/>
        </w:rPr>
        <w:t xml:space="preserve"> </w:t>
      </w:r>
      <w:r w:rsidRPr="002F61EA">
        <w:rPr>
          <w:rFonts w:eastAsia="Calibri" w:cs="Times New Roman"/>
          <w:sz w:val="24"/>
          <w:szCs w:val="24"/>
        </w:rPr>
        <w:t>Итальянский концерт). Д. Шостакович Симфония № 7 «Ленинградская».</w:t>
      </w:r>
    </w:p>
    <w:p w14:paraId="5DA6EE57" w14:textId="77777777" w:rsidR="00413769" w:rsidRPr="002F61EA" w:rsidRDefault="00413769" w:rsidP="002F61EA">
      <w:pPr>
        <w:spacing w:after="0" w:line="240" w:lineRule="auto"/>
        <w:ind w:firstLine="709"/>
        <w:contextualSpacing/>
        <w:jc w:val="both"/>
        <w:rPr>
          <w:rFonts w:eastAsia="Times New Roman" w:cs="Times New Roman"/>
          <w:spacing w:val="-3"/>
          <w:sz w:val="24"/>
          <w:szCs w:val="24"/>
        </w:rPr>
      </w:pPr>
      <w:r w:rsidRPr="002F61EA">
        <w:rPr>
          <w:rFonts w:eastAsia="Times New Roman" w:cs="Times New Roman"/>
          <w:spacing w:val="-3"/>
          <w:sz w:val="24"/>
          <w:szCs w:val="24"/>
        </w:rPr>
        <w:t>Камерная инструментальная музыка</w:t>
      </w:r>
      <w:r w:rsidRPr="002F61EA">
        <w:rPr>
          <w:rFonts w:cs="Times New Roman"/>
          <w:sz w:val="24"/>
          <w:szCs w:val="24"/>
        </w:rPr>
        <w:t xml:space="preserve"> </w:t>
      </w:r>
      <w:r w:rsidRPr="002F61EA">
        <w:rPr>
          <w:rFonts w:eastAsia="Times New Roman" w:cs="Times New Roman"/>
          <w:spacing w:val="-3"/>
          <w:sz w:val="24"/>
          <w:szCs w:val="24"/>
        </w:rPr>
        <w:t xml:space="preserve">(Ф. Шопен Вальс № 6, Мазурка № 1, </w:t>
      </w:r>
      <w:r w:rsidRPr="002F61EA">
        <w:rPr>
          <w:rFonts w:eastAsia="Calibri" w:cs="Times New Roman"/>
          <w:sz w:val="24"/>
          <w:szCs w:val="24"/>
        </w:rPr>
        <w:t>И. Штраус «Полька-пиццикато»,</w:t>
      </w:r>
      <w:r w:rsidRPr="002F61EA">
        <w:rPr>
          <w:rFonts w:eastAsia="Times New Roman" w:cs="Times New Roman"/>
          <w:spacing w:val="-3"/>
          <w:sz w:val="24"/>
          <w:szCs w:val="24"/>
        </w:rPr>
        <w:t xml:space="preserve"> </w:t>
      </w:r>
      <w:r w:rsidRPr="002F61EA">
        <w:rPr>
          <w:rFonts w:eastAsia="Calibri" w:cs="Times New Roman"/>
          <w:sz w:val="24"/>
          <w:szCs w:val="24"/>
        </w:rPr>
        <w:t>М. Огинский Полонез ре минор</w:t>
      </w:r>
      <w:r w:rsidRPr="002F61EA">
        <w:rPr>
          <w:rFonts w:eastAsia="Times New Roman" w:cs="Times New Roman"/>
          <w:spacing w:val="-3"/>
          <w:sz w:val="24"/>
          <w:szCs w:val="24"/>
        </w:rPr>
        <w:t xml:space="preserve">). </w:t>
      </w:r>
    </w:p>
    <w:p w14:paraId="68125A31" w14:textId="77777777" w:rsidR="00413769" w:rsidRPr="002F61EA" w:rsidRDefault="00413769" w:rsidP="002F61EA">
      <w:pPr>
        <w:spacing w:after="0" w:line="240" w:lineRule="auto"/>
        <w:ind w:firstLine="709"/>
        <w:contextualSpacing/>
        <w:jc w:val="both"/>
        <w:rPr>
          <w:rFonts w:eastAsia="Calibri" w:cs="Times New Roman"/>
          <w:sz w:val="24"/>
          <w:szCs w:val="24"/>
        </w:rPr>
      </w:pPr>
      <w:r w:rsidRPr="002F61EA">
        <w:rPr>
          <w:rFonts w:eastAsia="Times New Roman" w:cs="Times New Roman"/>
          <w:spacing w:val="-3"/>
          <w:sz w:val="24"/>
          <w:szCs w:val="24"/>
        </w:rPr>
        <w:t>Этюд (Ф. Шопен Этюд № 12). Транскрипция</w:t>
      </w:r>
      <w:r w:rsidRPr="002F61EA">
        <w:rPr>
          <w:rFonts w:eastAsia="Calibri" w:cs="Times New Roman"/>
          <w:sz w:val="24"/>
          <w:szCs w:val="24"/>
        </w:rPr>
        <w:t xml:space="preserve"> (Ф. Лист. Венгерская рапсодия № 2, Этюд Паганини № 6</w:t>
      </w:r>
      <w:r w:rsidRPr="002F61EA">
        <w:rPr>
          <w:rFonts w:cs="Times New Roman"/>
          <w:sz w:val="24"/>
          <w:szCs w:val="24"/>
        </w:rPr>
        <w:t xml:space="preserve">, </w:t>
      </w:r>
      <w:r w:rsidRPr="002F61EA">
        <w:rPr>
          <w:rFonts w:eastAsia="Calibri" w:cs="Times New Roman"/>
          <w:sz w:val="24"/>
          <w:szCs w:val="24"/>
        </w:rPr>
        <w:t>И. Бах-Ф. Бузони Чакона из Партиты № 2 для скрипки соло.).</w:t>
      </w:r>
    </w:p>
    <w:p w14:paraId="231AFACB" w14:textId="62CB76DE"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2F61EA">
        <w:rPr>
          <w:rFonts w:cs="Times New Roman"/>
          <w:b/>
          <w:sz w:val="24"/>
          <w:szCs w:val="24"/>
        </w:rPr>
        <w:t>Модуль № 5 «Русская классическая музыка»</w:t>
      </w:r>
    </w:p>
    <w:p w14:paraId="5D141449" w14:textId="425952E9"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2F61EA">
        <w:rPr>
          <w:rFonts w:cs="Times New Roman"/>
          <w:sz w:val="24"/>
          <w:szCs w:val="24"/>
        </w:rPr>
        <w:t>ов — членов «Могучей кучки», С. С. </w:t>
      </w:r>
      <w:r w:rsidRPr="002F61EA">
        <w:rPr>
          <w:rFonts w:cs="Times New Roman"/>
          <w:sz w:val="24"/>
          <w:szCs w:val="24"/>
        </w:rPr>
        <w:t>Прокофьева, Г. В. Свиридова и др.).</w:t>
      </w:r>
    </w:p>
    <w:p w14:paraId="665B2CDA" w14:textId="10EB2100"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Мировая слава русского бале</w:t>
      </w:r>
      <w:r w:rsidR="003E1C0D" w:rsidRPr="002F61EA">
        <w:rPr>
          <w:rFonts w:cs="Times New Roman"/>
          <w:sz w:val="24"/>
          <w:szCs w:val="24"/>
        </w:rPr>
        <w:t>та. Творчество композиторов (П. И. </w:t>
      </w:r>
      <w:r w:rsidRPr="002F61EA">
        <w:rPr>
          <w:rFonts w:cs="Times New Roman"/>
          <w:sz w:val="24"/>
          <w:szCs w:val="24"/>
        </w:rPr>
        <w:t>Чайковский, С. С. Прокофьев, И. Ф. Стравинский, Р. К. Щедрин), балетмейстеров, артистов балета. Дягилевские сезоны.</w:t>
      </w:r>
    </w:p>
    <w:p w14:paraId="52D49C75" w14:textId="5389BB7D"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Творчество выдающихся отечествен</w:t>
      </w:r>
      <w:r w:rsidR="003E1C0D" w:rsidRPr="002F61EA">
        <w:rPr>
          <w:rFonts w:cs="Times New Roman"/>
          <w:sz w:val="24"/>
          <w:szCs w:val="24"/>
        </w:rPr>
        <w:t>ных исполнителей (С. Рихтер, Л. </w:t>
      </w:r>
      <w:r w:rsidRPr="002F61EA">
        <w:rPr>
          <w:rFonts w:cs="Times New Roman"/>
          <w:sz w:val="24"/>
          <w:szCs w:val="24"/>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Идея светомузыки. Мистерии А. Н. Скрябина. Терменвокс, синтезатор Е. Мурзина, электронная музыка (на прим</w:t>
      </w:r>
      <w:r w:rsidR="003E1C0D" w:rsidRPr="002F61EA">
        <w:rPr>
          <w:rFonts w:cs="Times New Roman"/>
          <w:sz w:val="24"/>
          <w:szCs w:val="24"/>
        </w:rPr>
        <w:t>ере творчества А. Г. Шнитке, Э. Н. </w:t>
      </w:r>
      <w:r w:rsidRPr="002F61EA">
        <w:rPr>
          <w:rFonts w:cs="Times New Roman"/>
          <w:sz w:val="24"/>
          <w:szCs w:val="24"/>
        </w:rPr>
        <w:t>Артемьева и др.)</w:t>
      </w:r>
      <w:r w:rsidRPr="002F61EA">
        <w:rPr>
          <w:rFonts w:eastAsia="Calibri" w:cs="Times New Roman"/>
          <w:sz w:val="24"/>
          <w:szCs w:val="24"/>
        </w:rPr>
        <w:t xml:space="preserve"> Русская музыка </w:t>
      </w:r>
      <w:r w:rsidRPr="002F61EA">
        <w:rPr>
          <w:rFonts w:eastAsia="Calibri" w:cs="Times New Roman"/>
          <w:sz w:val="24"/>
          <w:szCs w:val="24"/>
          <w:lang w:val="en-US"/>
        </w:rPr>
        <w:t>XX</w:t>
      </w:r>
      <w:r w:rsidRPr="002F61EA">
        <w:rPr>
          <w:rFonts w:eastAsia="Calibri" w:cs="Times New Roman"/>
          <w:sz w:val="24"/>
          <w:szCs w:val="24"/>
        </w:rPr>
        <w:t xml:space="preserve"> века (А. Скрябин Прелюдия № 4, А. Шнитке Кончерто гроссо, Сюита в старинном стиле,</w:t>
      </w:r>
      <w:r w:rsidRPr="002F61EA">
        <w:rPr>
          <w:rFonts w:cs="Times New Roman"/>
          <w:sz w:val="24"/>
          <w:szCs w:val="24"/>
        </w:rPr>
        <w:t xml:space="preserve"> </w:t>
      </w:r>
      <w:r w:rsidRPr="002F61EA">
        <w:rPr>
          <w:rFonts w:eastAsia="Calibri" w:cs="Times New Roman"/>
          <w:sz w:val="24"/>
          <w:szCs w:val="24"/>
        </w:rPr>
        <w:t>А. Журбин, Рок-опера «Орфей и Эвридика»).</w:t>
      </w:r>
    </w:p>
    <w:p w14:paraId="5D53E5EC" w14:textId="66B9A088"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2F61EA">
        <w:rPr>
          <w:rFonts w:cs="Times New Roman"/>
          <w:b/>
          <w:sz w:val="24"/>
          <w:szCs w:val="24"/>
        </w:rPr>
        <w:t>Модуль № 6 «Истоки и образы русской</w:t>
      </w:r>
      <w:r w:rsidR="003E1C0D" w:rsidRPr="002F61EA">
        <w:rPr>
          <w:rFonts w:cs="Times New Roman"/>
          <w:b/>
          <w:sz w:val="24"/>
          <w:szCs w:val="24"/>
        </w:rPr>
        <w:t xml:space="preserve"> и европейской духовной музыки»</w:t>
      </w:r>
    </w:p>
    <w:p w14:paraId="76A872FC" w14:textId="7A50704C"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 xml:space="preserve">Сохранение традиций духовной музыки сегодня. </w:t>
      </w:r>
    </w:p>
    <w:p w14:paraId="37502F19" w14:textId="273E3473" w:rsidR="00413769" w:rsidRPr="002F61EA" w:rsidRDefault="00413769" w:rsidP="002F61EA">
      <w:pPr>
        <w:spacing w:after="0" w:line="240" w:lineRule="auto"/>
        <w:ind w:firstLine="709"/>
        <w:contextualSpacing/>
        <w:jc w:val="both"/>
        <w:rPr>
          <w:rFonts w:eastAsia="Calibri" w:cs="Times New Roman"/>
          <w:sz w:val="24"/>
          <w:szCs w:val="24"/>
        </w:rPr>
      </w:pPr>
      <w:r w:rsidRPr="002F61EA">
        <w:rPr>
          <w:rFonts w:cs="Times New Roman"/>
          <w:sz w:val="24"/>
          <w:szCs w:val="24"/>
        </w:rPr>
        <w:t>Переосмысление религиозной темы в творчестве композиторов XX</w:t>
      </w:r>
      <w:r w:rsidR="003E1C0D" w:rsidRPr="002F61EA">
        <w:rPr>
          <w:rFonts w:cs="Times New Roman"/>
          <w:sz w:val="24"/>
          <w:szCs w:val="24"/>
        </w:rPr>
        <w:t>–</w:t>
      </w:r>
      <w:r w:rsidRPr="002F61EA">
        <w:rPr>
          <w:rFonts w:cs="Times New Roman"/>
          <w:sz w:val="24"/>
          <w:szCs w:val="24"/>
        </w:rPr>
        <w:t>XXI веков. Религиозная тематика в контексте поп-культуры.</w:t>
      </w:r>
      <w:r w:rsidRPr="002F61EA">
        <w:rPr>
          <w:rFonts w:eastAsia="Calibri" w:cs="Times New Roman"/>
          <w:sz w:val="24"/>
          <w:szCs w:val="24"/>
        </w:rPr>
        <w:t xml:space="preserve"> Русская духовная музыка – знаменный распев, кант, литургия, хоровой концерт</w:t>
      </w:r>
      <w:r w:rsidRPr="002F61EA">
        <w:rPr>
          <w:rFonts w:cs="Times New Roman"/>
          <w:sz w:val="24"/>
          <w:szCs w:val="24"/>
        </w:rPr>
        <w:t xml:space="preserve"> </w:t>
      </w:r>
      <w:r w:rsidRPr="002F61EA">
        <w:rPr>
          <w:rFonts w:eastAsia="Calibri" w:cs="Times New Roman"/>
          <w:sz w:val="24"/>
          <w:szCs w:val="24"/>
        </w:rPr>
        <w:t xml:space="preserve">(знаменный распев, П.И.Чайковский «Всенощное бдение» («Богородице Дево, радуйся» № 8), «Покаянная молитва о Руси», С. Рахманинов «Всенощное бдение»). </w:t>
      </w:r>
    </w:p>
    <w:p w14:paraId="1A2BAE2C" w14:textId="7131F92F"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b/>
          <w:sz w:val="24"/>
          <w:szCs w:val="24"/>
        </w:rPr>
        <w:t>Модуль № 7 «Жанры му</w:t>
      </w:r>
      <w:r w:rsidR="003E1C0D" w:rsidRPr="002F61EA">
        <w:rPr>
          <w:rFonts w:cs="Times New Roman"/>
          <w:b/>
          <w:sz w:val="24"/>
          <w:szCs w:val="24"/>
        </w:rPr>
        <w:t>зыкального искусства»</w:t>
      </w:r>
      <w:r w:rsidRPr="002F61EA">
        <w:rPr>
          <w:rFonts w:cs="Times New Roman"/>
          <w:sz w:val="24"/>
          <w:szCs w:val="24"/>
        </w:rPr>
        <w:t xml:space="preserve"> </w:t>
      </w:r>
    </w:p>
    <w:p w14:paraId="18C58A87" w14:textId="1DD0F788"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Одночастные симфонические жанры (увертюра, картина). Симфония.</w:t>
      </w:r>
    </w:p>
    <w:p w14:paraId="6D602DE3" w14:textId="77777777"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 xml:space="preserve">Опера, балет. Либретто. Строение музыкального спектакля: увертюра, действия, антракты, финал. </w:t>
      </w:r>
    </w:p>
    <w:p w14:paraId="1DCD5D4C" w14:textId="77777777"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Массовые сцены. Сольные номера главных героев. Номерная структура и сквозное развитие сюжета. Лейтмотивы.</w:t>
      </w:r>
    </w:p>
    <w:p w14:paraId="6A80DB96" w14:textId="4D1C5268" w:rsidR="00413769" w:rsidRPr="002F61EA" w:rsidRDefault="00413769" w:rsidP="002F61EA">
      <w:pPr>
        <w:spacing w:after="0" w:line="240" w:lineRule="auto"/>
        <w:ind w:firstLine="709"/>
        <w:jc w:val="both"/>
        <w:rPr>
          <w:rFonts w:eastAsia="Calibri" w:cs="Times New Roman"/>
          <w:sz w:val="24"/>
          <w:szCs w:val="24"/>
        </w:rPr>
      </w:pPr>
      <w:r w:rsidRPr="002F61EA">
        <w:rPr>
          <w:rFonts w:cs="Times New Roman"/>
          <w:sz w:val="24"/>
          <w:szCs w:val="24"/>
        </w:rPr>
        <w:t>Роль оркестра в музыкальном спектакле.</w:t>
      </w:r>
      <w:r w:rsidRPr="002F61EA">
        <w:rPr>
          <w:rFonts w:eastAsia="Calibri" w:cs="Times New Roman"/>
          <w:sz w:val="24"/>
          <w:szCs w:val="24"/>
        </w:rPr>
        <w:t xml:space="preserve"> В музыкальном театре</w:t>
      </w:r>
      <w:r w:rsidRPr="002F61EA">
        <w:rPr>
          <w:rFonts w:cs="Times New Roman"/>
          <w:sz w:val="24"/>
          <w:szCs w:val="24"/>
        </w:rPr>
        <w:t xml:space="preserve"> </w:t>
      </w:r>
      <w:r w:rsidRPr="002F61EA">
        <w:rPr>
          <w:rFonts w:eastAsia="Calibri" w:cs="Times New Roman"/>
          <w:sz w:val="24"/>
          <w:szCs w:val="24"/>
        </w:rPr>
        <w:t>(К.</w:t>
      </w:r>
      <w:r w:rsidR="003E1C0D" w:rsidRPr="002F61EA">
        <w:rPr>
          <w:rFonts w:eastAsia="Calibri" w:cs="Times New Roman"/>
          <w:sz w:val="24"/>
          <w:szCs w:val="24"/>
        </w:rPr>
        <w:t> </w:t>
      </w:r>
      <w:r w:rsidRPr="002F61EA">
        <w:rPr>
          <w:rFonts w:eastAsia="Calibri" w:cs="Times New Roman"/>
          <w:sz w:val="24"/>
          <w:szCs w:val="24"/>
        </w:rPr>
        <w:t>Глюк. Опера «Орфей и Эвридика», Ж. Бизе Опера «Кармен», Д. Верди «Риголетто»).</w:t>
      </w:r>
      <w:r w:rsidRPr="002F61EA">
        <w:rPr>
          <w:rFonts w:cs="Times New Roman"/>
          <w:sz w:val="24"/>
          <w:szCs w:val="24"/>
        </w:rPr>
        <w:t xml:space="preserve"> </w:t>
      </w:r>
      <w:r w:rsidRPr="002F61EA">
        <w:rPr>
          <w:rFonts w:eastAsia="Times New Roman" w:cs="Times New Roman"/>
          <w:spacing w:val="-3"/>
          <w:sz w:val="24"/>
          <w:szCs w:val="24"/>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2F61EA">
        <w:rPr>
          <w:rFonts w:cs="Times New Roman"/>
          <w:b/>
          <w:sz w:val="24"/>
          <w:szCs w:val="24"/>
        </w:rPr>
        <w:t>Модуль № 8 «Связь музыки с другими видами искусства»</w:t>
      </w:r>
    </w:p>
    <w:p w14:paraId="605DEAB5" w14:textId="51377DB9"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2F61EA">
        <w:rPr>
          <w:rFonts w:cs="Times New Roman"/>
          <w:sz w:val="24"/>
          <w:szCs w:val="24"/>
        </w:rPr>
        <w:t>джерса, Ф. Лоу, Г. Гладкова, А. </w:t>
      </w:r>
      <w:r w:rsidRPr="002F61EA">
        <w:rPr>
          <w:rFonts w:cs="Times New Roman"/>
          <w:sz w:val="24"/>
          <w:szCs w:val="24"/>
        </w:rPr>
        <w:t>Шнитке)</w:t>
      </w:r>
    </w:p>
    <w:p w14:paraId="0E01FFF1" w14:textId="3D711067"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2F61EA">
        <w:rPr>
          <w:rFonts w:cs="Times New Roman"/>
          <w:b/>
          <w:sz w:val="24"/>
          <w:szCs w:val="24"/>
        </w:rPr>
        <w:t>Модуль № 9 «Современная музыка: основные жанры и направления»</w:t>
      </w:r>
    </w:p>
    <w:p w14:paraId="7DC48063" w14:textId="7E4720B7" w:rsidR="00413769" w:rsidRPr="002F61EA" w:rsidRDefault="00413769" w:rsidP="002F61EA">
      <w:pPr>
        <w:spacing w:after="0" w:line="240" w:lineRule="auto"/>
        <w:ind w:firstLine="709"/>
        <w:contextualSpacing/>
        <w:jc w:val="both"/>
        <w:rPr>
          <w:rFonts w:eastAsia="Calibri" w:cs="Times New Roman"/>
          <w:sz w:val="24"/>
          <w:szCs w:val="24"/>
        </w:rPr>
      </w:pPr>
      <w:r w:rsidRPr="002F61EA">
        <w:rPr>
          <w:rFonts w:cs="Times New Roman"/>
          <w:sz w:val="24"/>
          <w:szCs w:val="24"/>
        </w:rPr>
        <w:lastRenderedPageBreak/>
        <w:t>Направления и стили молодёжной музыкальной культуры XX</w:t>
      </w:r>
      <w:r w:rsidR="003E1C0D" w:rsidRPr="002F61EA">
        <w:rPr>
          <w:rFonts w:cs="Times New Roman"/>
          <w:sz w:val="24"/>
          <w:szCs w:val="24"/>
        </w:rPr>
        <w:t>–</w:t>
      </w:r>
      <w:r w:rsidRPr="002F61EA">
        <w:rPr>
          <w:rFonts w:cs="Times New Roman"/>
          <w:sz w:val="24"/>
          <w:szCs w:val="24"/>
        </w:rPr>
        <w:t xml:space="preserve">XXI веков (рок-н-ролл, рок, панк, рэп, хип-хоп и др.). Социальный и коммерческий контекст массовой музыкальной культуры. </w:t>
      </w:r>
      <w:r w:rsidRPr="002F61EA">
        <w:rPr>
          <w:rFonts w:eastAsia="Calibri" w:cs="Times New Roman"/>
          <w:sz w:val="24"/>
          <w:szCs w:val="24"/>
        </w:rPr>
        <w:t>Музыка в кино (И. Дунаевский. Марш из к/ф «Веселые ребята»,</w:t>
      </w:r>
      <w:r w:rsidRPr="002F61EA">
        <w:rPr>
          <w:rFonts w:cs="Times New Roman"/>
          <w:sz w:val="24"/>
          <w:szCs w:val="24"/>
        </w:rPr>
        <w:t xml:space="preserve"> </w:t>
      </w:r>
      <w:r w:rsidRPr="002F61EA">
        <w:rPr>
          <w:rFonts w:eastAsia="Calibri" w:cs="Times New Roman"/>
          <w:sz w:val="24"/>
          <w:szCs w:val="24"/>
        </w:rPr>
        <w:t>Ф. Лэй. «История любви»).</w:t>
      </w:r>
    </w:p>
    <w:p w14:paraId="767E4CE0" w14:textId="77777777" w:rsidR="00413769" w:rsidRPr="002F61EA" w:rsidRDefault="00413769" w:rsidP="002F61EA">
      <w:pPr>
        <w:spacing w:after="0" w:line="240" w:lineRule="auto"/>
        <w:ind w:firstLine="709"/>
        <w:contextualSpacing/>
        <w:jc w:val="both"/>
        <w:rPr>
          <w:rFonts w:eastAsia="Calibri" w:cs="Times New Roman"/>
          <w:sz w:val="24"/>
          <w:szCs w:val="24"/>
        </w:rPr>
      </w:pPr>
      <w:r w:rsidRPr="002F61EA">
        <w:rPr>
          <w:rFonts w:eastAsia="Calibri" w:cs="Times New Roman"/>
          <w:sz w:val="24"/>
          <w:szCs w:val="24"/>
        </w:rPr>
        <w:t>Классика и современность (Р. Щедрин. Опера «Не только любовь». (Песня и частушки Варвары),</w:t>
      </w:r>
      <w:r w:rsidRPr="002F61EA">
        <w:rPr>
          <w:rFonts w:eastAsia="Calibri" w:cs="Times New Roman"/>
          <w:sz w:val="24"/>
          <w:szCs w:val="24"/>
        </w:rPr>
        <w:tab/>
        <w:t xml:space="preserve"> Ж. Бизе–Р. Щедрин Балет «Кармен-сюита», Э. Уэббер Рок-опера «Иисус Христос – суперзвезда»,</w:t>
      </w:r>
      <w:r w:rsidRPr="002F61EA">
        <w:rPr>
          <w:rFonts w:cs="Times New Roman"/>
          <w:sz w:val="24"/>
          <w:szCs w:val="24"/>
        </w:rPr>
        <w:t xml:space="preserve"> </w:t>
      </w:r>
      <w:r w:rsidRPr="002F61EA">
        <w:rPr>
          <w:rFonts w:eastAsia="Calibri" w:cs="Times New Roman"/>
          <w:sz w:val="24"/>
          <w:szCs w:val="24"/>
        </w:rPr>
        <w:t xml:space="preserve">Д. Кабалевский «Реквием» на ст. Р. Рождественского («Наши дети», «Помните!»). </w:t>
      </w:r>
    </w:p>
    <w:p w14:paraId="66581167" w14:textId="77777777" w:rsidR="00413769" w:rsidRPr="002F61EA" w:rsidRDefault="00413769" w:rsidP="002F61E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F61EA">
        <w:rPr>
          <w:rFonts w:cs="Times New Roman"/>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38B9F30F" w14:textId="77777777" w:rsidR="00413769" w:rsidRPr="002F61EA" w:rsidRDefault="00413769" w:rsidP="002F61EA">
      <w:pPr>
        <w:spacing w:after="0" w:line="240" w:lineRule="auto"/>
        <w:rPr>
          <w:rFonts w:eastAsiaTheme="majorEastAsia" w:cs="Times New Roman"/>
          <w:b/>
          <w:bCs/>
          <w:sz w:val="24"/>
          <w:szCs w:val="24"/>
          <w:lang w:eastAsia="en-US"/>
        </w:rPr>
      </w:pPr>
      <w:r w:rsidRPr="002F61EA">
        <w:rPr>
          <w:rFonts w:eastAsiaTheme="majorEastAsia" w:cs="Times New Roman"/>
          <w:b/>
          <w:bCs/>
          <w:sz w:val="24"/>
          <w:szCs w:val="24"/>
          <w:lang w:eastAsia="en-US"/>
        </w:rPr>
        <w:t>8 КЛАСС</w:t>
      </w:r>
    </w:p>
    <w:p w14:paraId="50AE5D24" w14:textId="77777777"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2F61EA">
        <w:rPr>
          <w:rFonts w:cs="Times New Roman"/>
          <w:sz w:val="24"/>
          <w:szCs w:val="24"/>
        </w:rPr>
        <w:t xml:space="preserve"> </w:t>
      </w:r>
      <w:r w:rsidRPr="002F61EA">
        <w:rPr>
          <w:rFonts w:eastAsia="Times New Roman" w:cs="Times New Roman"/>
          <w:sz w:val="24"/>
          <w:szCs w:val="24"/>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2F61EA" w:rsidRDefault="00413769" w:rsidP="002F61EA">
      <w:pPr>
        <w:spacing w:after="0" w:line="240" w:lineRule="auto"/>
        <w:ind w:firstLine="709"/>
        <w:rPr>
          <w:rFonts w:eastAsia="Times New Roman" w:cs="Times New Roman"/>
          <w:b/>
          <w:bCs/>
          <w:sz w:val="24"/>
          <w:szCs w:val="24"/>
        </w:rPr>
      </w:pPr>
    </w:p>
    <w:p w14:paraId="1FDD17D2" w14:textId="77777777" w:rsidR="00193EF9" w:rsidRPr="002F61EA" w:rsidRDefault="00193EF9" w:rsidP="002F61EA">
      <w:pPr>
        <w:spacing w:after="0" w:line="240" w:lineRule="auto"/>
        <w:ind w:firstLine="709"/>
        <w:rPr>
          <w:rFonts w:eastAsia="Times New Roman" w:cs="Times New Roman"/>
          <w:b/>
          <w:bCs/>
          <w:sz w:val="24"/>
          <w:szCs w:val="24"/>
        </w:rPr>
      </w:pPr>
    </w:p>
    <w:p w14:paraId="1D7D6992" w14:textId="6E647B5A" w:rsidR="00413769" w:rsidRPr="002F61EA" w:rsidRDefault="00413769" w:rsidP="002F61EA">
      <w:pPr>
        <w:spacing w:after="0" w:line="240" w:lineRule="auto"/>
        <w:rPr>
          <w:rFonts w:eastAsia="Times New Roman" w:cs="Times New Roman"/>
          <w:bCs/>
          <w:sz w:val="24"/>
          <w:szCs w:val="24"/>
        </w:rPr>
      </w:pPr>
      <w:r w:rsidRPr="002F61EA">
        <w:rPr>
          <w:rFonts w:eastAsia="Times New Roman" w:cs="Times New Roman"/>
          <w:bCs/>
          <w:sz w:val="24"/>
          <w:szCs w:val="24"/>
        </w:rPr>
        <w:t>ПЛАНИРУЕМЫЕ РЕЗУЛЬТАТЫ ОСВОЕНИЯ УЧЕБНОГО ПРЕДМЕТА «МУЗЫКА» НА УРОВНЕ ОСНОВНОГО ОБЩЕГО ОБРАЗОВАНИЯ</w:t>
      </w:r>
    </w:p>
    <w:p w14:paraId="7FE78AF5" w14:textId="77777777" w:rsidR="00193EF9" w:rsidRPr="002F61EA" w:rsidRDefault="00193EF9" w:rsidP="002F61EA">
      <w:pPr>
        <w:spacing w:after="0" w:line="240" w:lineRule="auto"/>
        <w:ind w:firstLine="709"/>
        <w:jc w:val="both"/>
        <w:rPr>
          <w:rFonts w:eastAsia="Times New Roman" w:cs="Times New Roman"/>
          <w:sz w:val="24"/>
          <w:szCs w:val="24"/>
        </w:rPr>
      </w:pPr>
    </w:p>
    <w:p w14:paraId="6F47C487" w14:textId="77777777"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2F4B5B9E" w14:textId="77777777" w:rsidR="00413769" w:rsidRPr="002F61EA" w:rsidRDefault="00413769" w:rsidP="002F61EA">
      <w:pPr>
        <w:spacing w:after="0" w:line="240" w:lineRule="auto"/>
        <w:ind w:firstLine="709"/>
        <w:jc w:val="both"/>
        <w:rPr>
          <w:rFonts w:eastAsia="Times New Roman" w:cs="Times New Roman"/>
          <w:b/>
          <w:bCs/>
          <w:caps/>
          <w:sz w:val="24"/>
          <w:szCs w:val="24"/>
        </w:rPr>
      </w:pPr>
      <w:r w:rsidRPr="002F61EA">
        <w:rPr>
          <w:rFonts w:eastAsia="Times New Roman" w:cs="Times New Roman"/>
          <w:b/>
          <w:bCs/>
          <w:caps/>
          <w:sz w:val="24"/>
          <w:szCs w:val="24"/>
        </w:rPr>
        <w:t>Личностные результаты:</w:t>
      </w:r>
    </w:p>
    <w:p w14:paraId="79067784" w14:textId="76215583"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установка на осмысление опыта прослушивания произведений классической музыки;</w:t>
      </w:r>
    </w:p>
    <w:p w14:paraId="6578AFD6" w14:textId="4D07C471"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умение управлять собственным эмоциональным состоянием благодаря музыкальному воздействию;</w:t>
      </w:r>
    </w:p>
    <w:p w14:paraId="61FE84E0" w14:textId="53388B9A"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способность к саморазвитию, умение оценивать собственные возможности, склонности и интересы;</w:t>
      </w:r>
    </w:p>
    <w:p w14:paraId="335FAFAE" w14:textId="25DA3E55"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 xml:space="preserve">освоение культурных форм выражения своих чувств; </w:t>
      </w:r>
    </w:p>
    <w:p w14:paraId="78E36D9D" w14:textId="542A11F4"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умение передать свои впечатления так, чтобы быть понятым другим человеком.</w:t>
      </w:r>
    </w:p>
    <w:p w14:paraId="0906EEFB" w14:textId="77777777" w:rsidR="00413769" w:rsidRPr="002F61EA" w:rsidRDefault="00413769" w:rsidP="002F61EA">
      <w:pPr>
        <w:spacing w:after="0" w:line="240" w:lineRule="auto"/>
        <w:ind w:firstLine="709"/>
        <w:jc w:val="both"/>
        <w:rPr>
          <w:rFonts w:eastAsia="Times New Roman" w:cs="Times New Roman"/>
          <w:b/>
          <w:bCs/>
          <w:caps/>
          <w:sz w:val="24"/>
          <w:szCs w:val="24"/>
        </w:rPr>
      </w:pPr>
      <w:r w:rsidRPr="002F61EA">
        <w:rPr>
          <w:rFonts w:eastAsia="Times New Roman" w:cs="Times New Roman"/>
          <w:b/>
          <w:bCs/>
          <w:caps/>
          <w:sz w:val="24"/>
          <w:szCs w:val="24"/>
        </w:rPr>
        <w:t>Метапредметные результаты</w:t>
      </w:r>
    </w:p>
    <w:p w14:paraId="6A0AD1F9" w14:textId="6CFFA4AA" w:rsidR="00413769" w:rsidRPr="002F61EA" w:rsidRDefault="00413769" w:rsidP="002F61EA">
      <w:pPr>
        <w:spacing w:after="0" w:line="240" w:lineRule="auto"/>
        <w:ind w:firstLine="709"/>
        <w:jc w:val="both"/>
        <w:rPr>
          <w:rFonts w:eastAsia="Times New Roman" w:cs="Times New Roman"/>
          <w:b/>
          <w:i/>
          <w:sz w:val="24"/>
          <w:szCs w:val="24"/>
        </w:rPr>
      </w:pPr>
      <w:r w:rsidRPr="002F61EA">
        <w:rPr>
          <w:rFonts w:eastAsia="Times New Roman" w:cs="Times New Roman"/>
          <w:b/>
          <w:i/>
          <w:sz w:val="24"/>
          <w:szCs w:val="24"/>
        </w:rPr>
        <w:t>Овладение универсальными учебными познавательными действиями:</w:t>
      </w:r>
    </w:p>
    <w:p w14:paraId="3C261F8A" w14:textId="5986185A"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14:paraId="1D94C20F" w14:textId="12F25BD8"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применять знаки и символы для решения учебных задач (владение элементарной нотной грамотой);</w:t>
      </w:r>
    </w:p>
    <w:p w14:paraId="6EE57384" w14:textId="5E498D2E"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аргументировать свою позицию, мнение;</w:t>
      </w:r>
    </w:p>
    <w:p w14:paraId="738D8663" w14:textId="67662D60"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2F61EA" w:rsidRDefault="00413769" w:rsidP="002F61EA">
      <w:pPr>
        <w:spacing w:after="0" w:line="240" w:lineRule="auto"/>
        <w:ind w:firstLine="709"/>
        <w:jc w:val="both"/>
        <w:rPr>
          <w:rFonts w:eastAsia="Times New Roman" w:cs="Times New Roman"/>
          <w:b/>
          <w:i/>
          <w:sz w:val="24"/>
          <w:szCs w:val="24"/>
        </w:rPr>
      </w:pPr>
      <w:r w:rsidRPr="002F61EA">
        <w:rPr>
          <w:rFonts w:eastAsia="Times New Roman" w:cs="Times New Roman"/>
          <w:b/>
          <w:i/>
          <w:sz w:val="24"/>
          <w:szCs w:val="24"/>
        </w:rPr>
        <w:t>Овладение универсальными учебными коммуникативными действиями:</w:t>
      </w:r>
    </w:p>
    <w:p w14:paraId="4359D5E4" w14:textId="19C0BA2B"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lastRenderedPageBreak/>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2F61EA" w:rsidRDefault="00413769" w:rsidP="002F61EA">
      <w:pPr>
        <w:spacing w:after="0" w:line="240" w:lineRule="auto"/>
        <w:ind w:firstLine="709"/>
        <w:jc w:val="both"/>
        <w:rPr>
          <w:rFonts w:eastAsia="Times New Roman" w:cs="Times New Roman"/>
          <w:b/>
          <w:i/>
          <w:sz w:val="24"/>
          <w:szCs w:val="24"/>
        </w:rPr>
      </w:pPr>
      <w:r w:rsidRPr="002F61EA">
        <w:rPr>
          <w:rFonts w:eastAsia="Times New Roman" w:cs="Times New Roman"/>
          <w:b/>
          <w:i/>
          <w:sz w:val="24"/>
          <w:szCs w:val="24"/>
        </w:rPr>
        <w:t>Овладение универсальными учебными регулятивными действиями:</w:t>
      </w:r>
    </w:p>
    <w:p w14:paraId="701FFEE6" w14:textId="448DE0D5"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предвидеть трудности, которые могут возникнуть при решении учебной задачи;</w:t>
      </w:r>
    </w:p>
    <w:p w14:paraId="2DF5AB25" w14:textId="1142E34B"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понимать причины, по которым не был достигнут результат деятельности.</w:t>
      </w:r>
    </w:p>
    <w:p w14:paraId="44B37A64" w14:textId="4FFA0ED2"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анализировать причины эмоций;</w:t>
      </w:r>
    </w:p>
    <w:p w14:paraId="346B20E6" w14:textId="6B276772"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регулировать способ выражения эмоций.</w:t>
      </w:r>
    </w:p>
    <w:p w14:paraId="0CD9F7D7" w14:textId="7DA6C517"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осознанно относиться к другому человеку, его мнению;</w:t>
      </w:r>
    </w:p>
    <w:p w14:paraId="2105B63E" w14:textId="240D2F40"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признавать свое право на ошибку и такое же право другого.</w:t>
      </w:r>
    </w:p>
    <w:p w14:paraId="5A6CD534" w14:textId="6143F7F4" w:rsidR="00413769" w:rsidRPr="002F61EA" w:rsidRDefault="006549FB" w:rsidP="002F61EA">
      <w:pPr>
        <w:spacing w:after="0" w:line="240" w:lineRule="auto"/>
        <w:ind w:firstLine="709"/>
        <w:jc w:val="both"/>
        <w:rPr>
          <w:rFonts w:eastAsia="Times New Roman" w:cs="Times New Roman"/>
          <w:b/>
          <w:bCs/>
          <w:caps/>
          <w:sz w:val="24"/>
          <w:szCs w:val="24"/>
        </w:rPr>
      </w:pPr>
      <w:r w:rsidRPr="002F61EA">
        <w:rPr>
          <w:rFonts w:eastAsia="Times New Roman" w:cs="Times New Roman"/>
          <w:b/>
          <w:bCs/>
          <w:caps/>
          <w:sz w:val="24"/>
          <w:szCs w:val="24"/>
        </w:rPr>
        <w:t>Предметные результаты</w:t>
      </w:r>
    </w:p>
    <w:p w14:paraId="1C3C0C2D" w14:textId="078C2BC7"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 xml:space="preserve">Предметные результаты характеризуют сформированность у обучающихся </w:t>
      </w:r>
      <w:r w:rsidR="006549FB" w:rsidRPr="002F61EA">
        <w:rPr>
          <w:rFonts w:eastAsia="Times New Roman" w:cs="Times New Roman"/>
          <w:sz w:val="24"/>
          <w:szCs w:val="24"/>
        </w:rPr>
        <w:t xml:space="preserve">с ЗПР </w:t>
      </w:r>
      <w:r w:rsidRPr="002F61EA">
        <w:rPr>
          <w:rFonts w:eastAsia="Times New Roman" w:cs="Times New Roman"/>
          <w:sz w:val="24"/>
          <w:szCs w:val="24"/>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Обучающиеся, освоившие АООП ООО ЗПР по предмету «Музыка»:</w:t>
      </w:r>
    </w:p>
    <w:p w14:paraId="4A5CAE4B" w14:textId="47698843"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26D859A5" w14:textId="07939FCE" w:rsidR="00413769" w:rsidRPr="002F61EA" w:rsidRDefault="006549FB" w:rsidP="002F61EA">
      <w:pPr>
        <w:spacing w:after="0" w:line="240" w:lineRule="auto"/>
        <w:jc w:val="both"/>
        <w:rPr>
          <w:rFonts w:eastAsia="Times New Roman" w:cs="Times New Roman"/>
          <w:b/>
          <w:bCs/>
          <w:sz w:val="24"/>
          <w:szCs w:val="24"/>
        </w:rPr>
      </w:pPr>
      <w:r w:rsidRPr="002F61EA">
        <w:rPr>
          <w:rFonts w:eastAsia="Times New Roman" w:cs="Times New Roman"/>
          <w:b/>
          <w:bCs/>
          <w:sz w:val="24"/>
          <w:szCs w:val="24"/>
        </w:rPr>
        <w:t xml:space="preserve">5 </w:t>
      </w:r>
      <w:r w:rsidRPr="002F61EA">
        <w:rPr>
          <w:rFonts w:eastAsia="Times New Roman" w:cs="Times New Roman"/>
          <w:b/>
          <w:bCs/>
          <w:caps/>
          <w:sz w:val="24"/>
          <w:szCs w:val="24"/>
        </w:rPr>
        <w:t>класс</w:t>
      </w:r>
    </w:p>
    <w:p w14:paraId="29FA0C11" w14:textId="77777777" w:rsidR="00413769" w:rsidRPr="002F61EA" w:rsidRDefault="00413769" w:rsidP="002F61EA">
      <w:pPr>
        <w:spacing w:after="0" w:line="240" w:lineRule="auto"/>
        <w:ind w:firstLine="709"/>
        <w:jc w:val="both"/>
        <w:rPr>
          <w:rFonts w:eastAsia="Times New Roman" w:cs="Times New Roman"/>
          <w:b/>
          <w:bCs/>
          <w:sz w:val="24"/>
          <w:szCs w:val="24"/>
        </w:rPr>
      </w:pPr>
      <w:r w:rsidRPr="002F61EA">
        <w:rPr>
          <w:rFonts w:eastAsia="Times New Roman" w:cs="Times New Roman"/>
          <w:b/>
          <w:bCs/>
          <w:sz w:val="24"/>
          <w:szCs w:val="24"/>
        </w:rPr>
        <w:t>Модуль № 1 «Музыка моего края»:</w:t>
      </w:r>
    </w:p>
    <w:p w14:paraId="78ADA9A9" w14:textId="032B60FF"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знать музыкальные традиции своей республики, края, народа.</w:t>
      </w:r>
    </w:p>
    <w:p w14:paraId="3952AF28" w14:textId="77777777" w:rsidR="00413769" w:rsidRPr="002F61EA" w:rsidRDefault="00413769" w:rsidP="002F61EA">
      <w:pPr>
        <w:spacing w:after="0" w:line="240" w:lineRule="auto"/>
        <w:ind w:firstLine="709"/>
        <w:jc w:val="both"/>
        <w:rPr>
          <w:rFonts w:eastAsia="Times New Roman" w:cs="Times New Roman"/>
          <w:b/>
          <w:bCs/>
          <w:sz w:val="24"/>
          <w:szCs w:val="24"/>
        </w:rPr>
      </w:pPr>
      <w:r w:rsidRPr="002F61EA">
        <w:rPr>
          <w:rFonts w:eastAsia="Times New Roman" w:cs="Times New Roman"/>
          <w:b/>
          <w:bCs/>
          <w:sz w:val="24"/>
          <w:szCs w:val="24"/>
        </w:rPr>
        <w:t>Модуль № 2 «Народное музыкальное творчество России»:</w:t>
      </w:r>
    </w:p>
    <w:p w14:paraId="341667A0" w14:textId="2CBF1D48"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различать на слух и исполнять произведения различных жанров фольклорной музыки с помощью учителя;</w:t>
      </w:r>
    </w:p>
    <w:p w14:paraId="5A9233A6" w14:textId="511BF3B3"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2F61EA" w:rsidRDefault="00413769" w:rsidP="002F61EA">
      <w:pPr>
        <w:spacing w:after="0" w:line="240" w:lineRule="auto"/>
        <w:ind w:firstLine="709"/>
        <w:jc w:val="both"/>
        <w:rPr>
          <w:rFonts w:eastAsia="Times New Roman" w:cs="Times New Roman"/>
          <w:b/>
          <w:bCs/>
          <w:sz w:val="24"/>
          <w:szCs w:val="24"/>
        </w:rPr>
      </w:pPr>
      <w:r w:rsidRPr="002F61EA">
        <w:rPr>
          <w:rFonts w:eastAsia="Times New Roman" w:cs="Times New Roman"/>
          <w:b/>
          <w:bCs/>
          <w:sz w:val="24"/>
          <w:szCs w:val="24"/>
        </w:rPr>
        <w:t>Модуль № 3 «Музыка народов мира»:</w:t>
      </w:r>
    </w:p>
    <w:p w14:paraId="2CE4E252" w14:textId="79280C73"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различать на слух и исполнять произведения различных жанров фольклорной музыки с помощью учителя;</w:t>
      </w:r>
    </w:p>
    <w:p w14:paraId="63CB1FCE" w14:textId="14B0C737"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lastRenderedPageBreak/>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2F61EA" w:rsidRDefault="00413769" w:rsidP="002F61EA">
      <w:pPr>
        <w:spacing w:after="0" w:line="240" w:lineRule="auto"/>
        <w:ind w:firstLine="709"/>
        <w:jc w:val="both"/>
        <w:rPr>
          <w:rFonts w:eastAsia="Times New Roman" w:cs="Times New Roman"/>
          <w:b/>
          <w:bCs/>
          <w:sz w:val="24"/>
          <w:szCs w:val="24"/>
        </w:rPr>
      </w:pPr>
      <w:r w:rsidRPr="002F61EA">
        <w:rPr>
          <w:rFonts w:eastAsia="Times New Roman" w:cs="Times New Roman"/>
          <w:b/>
          <w:bCs/>
          <w:sz w:val="24"/>
          <w:szCs w:val="24"/>
        </w:rPr>
        <w:t>Модуль № 4 «Европейская классическая музыка»:</w:t>
      </w:r>
    </w:p>
    <w:p w14:paraId="6B8E2CCC" w14:textId="4A5C2D79"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исполнять (в том числе фрагментарно) сочинения композиторов-классиков с помощью учителя;</w:t>
      </w:r>
    </w:p>
    <w:p w14:paraId="4859870C" w14:textId="13FBA89E"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 xml:space="preserve">характеризовать творчество не менее двух композиторов-классиков, приводить примеры наиболее известных сочинений </w:t>
      </w:r>
      <w:bookmarkStart w:id="752" w:name="_Hlk96020232"/>
      <w:r w:rsidRPr="002F61EA">
        <w:rPr>
          <w:rFonts w:eastAsia="Times New Roman" w:cs="Times New Roman"/>
          <w:sz w:val="24"/>
          <w:szCs w:val="24"/>
        </w:rPr>
        <w:t>с помощью подробного опросного плана.</w:t>
      </w:r>
    </w:p>
    <w:bookmarkEnd w:id="752"/>
    <w:p w14:paraId="2D9EA85C" w14:textId="77777777" w:rsidR="00413769" w:rsidRPr="002F61EA" w:rsidRDefault="00413769" w:rsidP="002F61EA">
      <w:pPr>
        <w:spacing w:after="0" w:line="240" w:lineRule="auto"/>
        <w:ind w:firstLine="709"/>
        <w:jc w:val="both"/>
        <w:rPr>
          <w:rFonts w:eastAsia="Times New Roman" w:cs="Times New Roman"/>
          <w:b/>
          <w:bCs/>
          <w:sz w:val="24"/>
          <w:szCs w:val="24"/>
        </w:rPr>
      </w:pPr>
      <w:r w:rsidRPr="002F61EA">
        <w:rPr>
          <w:rFonts w:eastAsia="Times New Roman" w:cs="Times New Roman"/>
          <w:b/>
          <w:bCs/>
          <w:sz w:val="24"/>
          <w:szCs w:val="24"/>
        </w:rPr>
        <w:t>Модуль № 5 «Русская классическая музыка»:</w:t>
      </w:r>
    </w:p>
    <w:p w14:paraId="3AAD9276" w14:textId="31D6C474"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r w:rsidRPr="002F61EA">
        <w:rPr>
          <w:rFonts w:cs="Times New Roman"/>
          <w:sz w:val="24"/>
          <w:szCs w:val="24"/>
        </w:rPr>
        <w:t xml:space="preserve"> </w:t>
      </w:r>
      <w:r w:rsidRPr="002F61EA">
        <w:rPr>
          <w:rFonts w:eastAsia="Times New Roman" w:cs="Times New Roman"/>
          <w:sz w:val="24"/>
          <w:szCs w:val="24"/>
        </w:rPr>
        <w:t>с помощью подробного опросного плана.</w:t>
      </w:r>
    </w:p>
    <w:p w14:paraId="2FD885D2" w14:textId="77777777" w:rsidR="00413769" w:rsidRPr="002F61EA" w:rsidRDefault="00413769" w:rsidP="002F61EA">
      <w:pPr>
        <w:spacing w:after="0" w:line="240" w:lineRule="auto"/>
        <w:ind w:firstLine="709"/>
        <w:jc w:val="both"/>
        <w:rPr>
          <w:rFonts w:eastAsia="Times New Roman" w:cs="Times New Roman"/>
          <w:b/>
          <w:bCs/>
          <w:sz w:val="24"/>
          <w:szCs w:val="24"/>
        </w:rPr>
      </w:pPr>
      <w:r w:rsidRPr="002F61EA">
        <w:rPr>
          <w:rFonts w:eastAsia="Times New Roman" w:cs="Times New Roman"/>
          <w:b/>
          <w:bCs/>
          <w:sz w:val="24"/>
          <w:szCs w:val="24"/>
        </w:rPr>
        <w:t>Модуль № 6 «Образы русской и европейской духовной музыки»:</w:t>
      </w:r>
    </w:p>
    <w:p w14:paraId="209291AC" w14:textId="5B724251"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различать и характеризовать жанры и произведения русской и европейской духовной музыки с использованием опорных карточек;</w:t>
      </w:r>
    </w:p>
    <w:p w14:paraId="31EB38CB" w14:textId="2F3BE1CB" w:rsidR="00413769" w:rsidRPr="002F61EA" w:rsidRDefault="00413769" w:rsidP="002F61EA">
      <w:pPr>
        <w:spacing w:after="0" w:line="240" w:lineRule="auto"/>
        <w:ind w:firstLine="709"/>
        <w:jc w:val="both"/>
        <w:rPr>
          <w:rFonts w:eastAsia="Times New Roman" w:cs="Times New Roman"/>
          <w:i/>
          <w:sz w:val="24"/>
          <w:szCs w:val="24"/>
        </w:rPr>
      </w:pPr>
      <w:r w:rsidRPr="002F61EA">
        <w:rPr>
          <w:rFonts w:eastAsia="Times New Roman" w:cs="Times New Roman"/>
          <w:i/>
          <w:sz w:val="24"/>
          <w:szCs w:val="24"/>
        </w:rPr>
        <w:t>исполнять произведения русской и европейской духовной музыки с помощью учителя;</w:t>
      </w:r>
    </w:p>
    <w:p w14:paraId="27EE9E43" w14:textId="1ACE01D5"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приводить примеры сочинений духовной музыки, называть их автора с помощью визуальной опоры.</w:t>
      </w:r>
    </w:p>
    <w:p w14:paraId="083A3401" w14:textId="77777777" w:rsidR="00413769" w:rsidRPr="002F61EA" w:rsidRDefault="00413769" w:rsidP="002F61EA">
      <w:pPr>
        <w:spacing w:after="0" w:line="240" w:lineRule="auto"/>
        <w:ind w:firstLine="709"/>
        <w:jc w:val="both"/>
        <w:rPr>
          <w:rFonts w:eastAsia="Times New Roman" w:cs="Times New Roman"/>
          <w:b/>
          <w:bCs/>
          <w:sz w:val="24"/>
          <w:szCs w:val="24"/>
        </w:rPr>
      </w:pPr>
      <w:r w:rsidRPr="002F61EA">
        <w:rPr>
          <w:rFonts w:eastAsia="Times New Roman" w:cs="Times New Roman"/>
          <w:b/>
          <w:bCs/>
          <w:sz w:val="24"/>
          <w:szCs w:val="24"/>
        </w:rPr>
        <w:t>Модуль № 7«Жанры музыкального искусства»:</w:t>
      </w:r>
    </w:p>
    <w:p w14:paraId="3BE9BEAA" w14:textId="7D219D68"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2F61EA" w:rsidRDefault="00413769" w:rsidP="002F61EA">
      <w:pPr>
        <w:spacing w:after="0" w:line="240" w:lineRule="auto"/>
        <w:ind w:firstLine="709"/>
        <w:jc w:val="both"/>
        <w:rPr>
          <w:rFonts w:eastAsia="Times New Roman" w:cs="Times New Roman"/>
          <w:b/>
          <w:bCs/>
          <w:sz w:val="24"/>
          <w:szCs w:val="24"/>
        </w:rPr>
      </w:pPr>
      <w:r w:rsidRPr="002F61EA">
        <w:rPr>
          <w:rFonts w:eastAsia="Times New Roman" w:cs="Times New Roman"/>
          <w:b/>
          <w:bCs/>
          <w:sz w:val="24"/>
          <w:szCs w:val="24"/>
        </w:rPr>
        <w:t>Модуль № 8 «Связь музыки с другими видами искусства»:</w:t>
      </w:r>
    </w:p>
    <w:p w14:paraId="04F1E27C" w14:textId="643F8F77"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 xml:space="preserve">определять стилевые и жанровые параллели между музыкой и другими видами искусств </w:t>
      </w:r>
      <w:bookmarkStart w:id="753" w:name="_Hlk96020436"/>
      <w:r w:rsidRPr="002F61EA">
        <w:rPr>
          <w:rFonts w:eastAsia="Times New Roman" w:cs="Times New Roman"/>
          <w:sz w:val="24"/>
          <w:szCs w:val="24"/>
        </w:rPr>
        <w:t>с помощью подробного опросного плана;</w:t>
      </w:r>
    </w:p>
    <w:bookmarkEnd w:id="753"/>
    <w:p w14:paraId="4E8A5B07" w14:textId="77777777"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 различать и анализировать средства выразительности разных видов искусств</w:t>
      </w:r>
      <w:r w:rsidRPr="002F61EA">
        <w:rPr>
          <w:rFonts w:cs="Times New Roman"/>
          <w:sz w:val="24"/>
          <w:szCs w:val="24"/>
        </w:rPr>
        <w:t xml:space="preserve"> </w:t>
      </w:r>
      <w:r w:rsidRPr="002F61EA">
        <w:rPr>
          <w:rFonts w:eastAsia="Times New Roman" w:cs="Times New Roman"/>
          <w:sz w:val="24"/>
          <w:szCs w:val="24"/>
        </w:rPr>
        <w:t>с помощью подробного опросного плана.</w:t>
      </w:r>
    </w:p>
    <w:p w14:paraId="37B17905" w14:textId="756FC5A8" w:rsidR="00413769" w:rsidRPr="002F61EA" w:rsidRDefault="00413769" w:rsidP="002F61EA">
      <w:pPr>
        <w:spacing w:after="0" w:line="240" w:lineRule="auto"/>
        <w:ind w:firstLine="709"/>
        <w:jc w:val="both"/>
        <w:rPr>
          <w:rFonts w:eastAsia="Times New Roman" w:cs="Times New Roman"/>
          <w:b/>
          <w:bCs/>
          <w:sz w:val="24"/>
          <w:szCs w:val="24"/>
        </w:rPr>
      </w:pPr>
      <w:r w:rsidRPr="002F61EA">
        <w:rPr>
          <w:rFonts w:eastAsia="Times New Roman" w:cs="Times New Roman"/>
          <w:b/>
          <w:bCs/>
          <w:sz w:val="24"/>
          <w:szCs w:val="24"/>
        </w:rPr>
        <w:t>Модуль № 9 «Современная музыка: основные жанры и направления»:</w:t>
      </w:r>
    </w:p>
    <w:p w14:paraId="2E7C83F1" w14:textId="57369125"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исполнять современные музыкальные произведения в разных видах деятельности с помощью учителя.</w:t>
      </w:r>
    </w:p>
    <w:p w14:paraId="68F5706A" w14:textId="68982443"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 xml:space="preserve">У обучающихся </w:t>
      </w:r>
      <w:r w:rsidR="00DF3963" w:rsidRPr="002F61EA">
        <w:rPr>
          <w:rFonts w:eastAsia="Times New Roman" w:cs="Times New Roman"/>
          <w:sz w:val="24"/>
          <w:szCs w:val="24"/>
        </w:rPr>
        <w:t xml:space="preserve">с ЗПР </w:t>
      </w:r>
      <w:r w:rsidRPr="002F61EA">
        <w:rPr>
          <w:rFonts w:eastAsia="Times New Roman" w:cs="Times New Roman"/>
          <w:sz w:val="24"/>
          <w:szCs w:val="24"/>
        </w:rPr>
        <w:t xml:space="preserve">будут сформированы: </w:t>
      </w:r>
    </w:p>
    <w:p w14:paraId="2AE6780A" w14:textId="48E3DCBD"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Обучающиеся</w:t>
      </w:r>
      <w:r w:rsidR="00DF3963" w:rsidRPr="002F61EA">
        <w:rPr>
          <w:rFonts w:eastAsia="Times New Roman" w:cs="Times New Roman"/>
          <w:sz w:val="24"/>
          <w:szCs w:val="24"/>
        </w:rPr>
        <w:t xml:space="preserve"> с ЗПР </w:t>
      </w:r>
      <w:r w:rsidRPr="002F61EA">
        <w:rPr>
          <w:rFonts w:eastAsia="Times New Roman" w:cs="Times New Roman"/>
          <w:sz w:val="24"/>
          <w:szCs w:val="24"/>
        </w:rPr>
        <w:t>научатся:</w:t>
      </w:r>
    </w:p>
    <w:p w14:paraId="75ADCFEB" w14:textId="7FDCDAEC"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понимать специфику музыки как вида искусства и ее значение в жизни человека и общества;</w:t>
      </w:r>
    </w:p>
    <w:p w14:paraId="280E64CE" w14:textId="3F5D0DC8"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понимать значение интонации в музыке как носителя образного смысла;</w:t>
      </w:r>
    </w:p>
    <w:p w14:paraId="7B79DCA3" w14:textId="6BEE4EF3"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 xml:space="preserve">ориентироваться в образцах песенной и инструментальной народной музыки; </w:t>
      </w:r>
    </w:p>
    <w:p w14:paraId="4CF4C5B2" w14:textId="17A06344"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lastRenderedPageBreak/>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иметь представление о характерных признаках классической и народной музыки;</w:t>
      </w:r>
    </w:p>
    <w:p w14:paraId="53445D9B" w14:textId="66670A44"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иметь представление о специфике воплощении народной музыки в произведениях композиторов;</w:t>
      </w:r>
    </w:p>
    <w:p w14:paraId="00C7F055" w14:textId="4E1F9857"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воспринимать интонационное многообразие фольклорных традиций своего народа и других народов мира;</w:t>
      </w:r>
    </w:p>
    <w:p w14:paraId="115BAB5F" w14:textId="5C3B01B9"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исполнять разученные музыкальные произведения вокальных жанров (хор, ансамбль, соло);</w:t>
      </w:r>
    </w:p>
    <w:p w14:paraId="04CA21BA" w14:textId="3B74A294"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узнавать средства музыкальной выразительности (в том числе мелодия, темп, ритм, тембр, динамика, лад);</w:t>
      </w:r>
    </w:p>
    <w:p w14:paraId="581AFF7C" w14:textId="332B888E"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 xml:space="preserve">понимать значимость музыки в творчестве писателей и поэтов; </w:t>
      </w:r>
    </w:p>
    <w:p w14:paraId="1EC82F8F" w14:textId="4D640A46"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владеть навыками вокально-хорового музицирования;</w:t>
      </w:r>
    </w:p>
    <w:p w14:paraId="00D54FEE" w14:textId="7DE563AF"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применять в творческой деятельности вокально-хоровые навыки при пении с музыкальным сопровождением;</w:t>
      </w:r>
    </w:p>
    <w:p w14:paraId="1267FBCF" w14:textId="5AAA98B2"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проявлять творческую инициативу, участвуя в музыкально-эстетической деятельности.</w:t>
      </w:r>
    </w:p>
    <w:p w14:paraId="778A6FA5" w14:textId="5DB0BFED" w:rsidR="00413769" w:rsidRPr="002F61EA" w:rsidRDefault="00413769" w:rsidP="002F61EA">
      <w:pPr>
        <w:spacing w:after="0" w:line="240" w:lineRule="auto"/>
        <w:jc w:val="both"/>
        <w:rPr>
          <w:rFonts w:eastAsia="Times New Roman" w:cs="Times New Roman"/>
          <w:b/>
          <w:bCs/>
          <w:sz w:val="24"/>
          <w:szCs w:val="24"/>
        </w:rPr>
      </w:pPr>
      <w:r w:rsidRPr="002F61EA">
        <w:rPr>
          <w:rFonts w:eastAsia="Times New Roman" w:cs="Times New Roman"/>
          <w:b/>
          <w:bCs/>
          <w:sz w:val="24"/>
          <w:szCs w:val="24"/>
        </w:rPr>
        <w:t>6</w:t>
      </w:r>
      <w:r w:rsidRPr="002F61EA">
        <w:rPr>
          <w:rFonts w:eastAsia="Times New Roman" w:cs="Times New Roman"/>
          <w:b/>
          <w:bCs/>
          <w:caps/>
          <w:sz w:val="24"/>
          <w:szCs w:val="24"/>
        </w:rPr>
        <w:t xml:space="preserve"> класс</w:t>
      </w:r>
    </w:p>
    <w:p w14:paraId="6E2762E1" w14:textId="77777777" w:rsidR="00413769" w:rsidRPr="002F61EA" w:rsidRDefault="00413769" w:rsidP="002F61EA">
      <w:pPr>
        <w:spacing w:after="0" w:line="240" w:lineRule="auto"/>
        <w:ind w:firstLine="709"/>
        <w:jc w:val="both"/>
        <w:rPr>
          <w:rFonts w:eastAsia="Times New Roman" w:cs="Times New Roman"/>
          <w:b/>
          <w:bCs/>
          <w:sz w:val="24"/>
          <w:szCs w:val="24"/>
        </w:rPr>
      </w:pPr>
      <w:r w:rsidRPr="002F61EA">
        <w:rPr>
          <w:rFonts w:eastAsia="Times New Roman" w:cs="Times New Roman"/>
          <w:b/>
          <w:bCs/>
          <w:sz w:val="24"/>
          <w:szCs w:val="24"/>
        </w:rPr>
        <w:t>Модуль № 1 «Музыка моего края»:</w:t>
      </w:r>
    </w:p>
    <w:p w14:paraId="78093B62" w14:textId="38B83915"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2F61EA" w:rsidRDefault="00413769" w:rsidP="002F61EA">
      <w:pPr>
        <w:spacing w:after="0" w:line="240" w:lineRule="auto"/>
        <w:ind w:firstLine="709"/>
        <w:jc w:val="both"/>
        <w:rPr>
          <w:rFonts w:eastAsia="Times New Roman" w:cs="Times New Roman"/>
          <w:b/>
          <w:bCs/>
          <w:sz w:val="24"/>
          <w:szCs w:val="24"/>
        </w:rPr>
      </w:pPr>
      <w:r w:rsidRPr="002F61EA">
        <w:rPr>
          <w:rFonts w:eastAsia="Times New Roman" w:cs="Times New Roman"/>
          <w:b/>
          <w:bCs/>
          <w:sz w:val="24"/>
          <w:szCs w:val="24"/>
        </w:rPr>
        <w:t>Модуль № 2 «Народное музыкальное творчество России»:</w:t>
      </w:r>
    </w:p>
    <w:p w14:paraId="25AF0ED3" w14:textId="60D5B906"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2F61EA" w:rsidRDefault="00413769" w:rsidP="002F61EA">
      <w:pPr>
        <w:spacing w:after="0" w:line="240" w:lineRule="auto"/>
        <w:ind w:firstLine="709"/>
        <w:jc w:val="both"/>
        <w:rPr>
          <w:rFonts w:eastAsia="Times New Roman" w:cs="Times New Roman"/>
          <w:b/>
          <w:bCs/>
          <w:sz w:val="24"/>
          <w:szCs w:val="24"/>
        </w:rPr>
      </w:pPr>
      <w:r w:rsidRPr="002F61EA">
        <w:rPr>
          <w:rFonts w:eastAsia="Times New Roman" w:cs="Times New Roman"/>
          <w:b/>
          <w:bCs/>
          <w:sz w:val="24"/>
          <w:szCs w:val="24"/>
        </w:rPr>
        <w:t>Модуль № 3 «Музыка народов мира»:</w:t>
      </w:r>
    </w:p>
    <w:p w14:paraId="5849FBAE" w14:textId="546DB5C7"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2F61EA" w:rsidRDefault="00413769" w:rsidP="002F61EA">
      <w:pPr>
        <w:spacing w:after="0" w:line="240" w:lineRule="auto"/>
        <w:ind w:firstLine="709"/>
        <w:jc w:val="both"/>
        <w:rPr>
          <w:rFonts w:eastAsia="Times New Roman" w:cs="Times New Roman"/>
          <w:b/>
          <w:bCs/>
          <w:sz w:val="24"/>
          <w:szCs w:val="24"/>
        </w:rPr>
      </w:pPr>
      <w:r w:rsidRPr="002F61EA">
        <w:rPr>
          <w:rFonts w:eastAsia="Times New Roman" w:cs="Times New Roman"/>
          <w:b/>
          <w:bCs/>
          <w:sz w:val="24"/>
          <w:szCs w:val="24"/>
        </w:rPr>
        <w:t>Модуль № 4 «Европейская классическая музыка»:</w:t>
      </w:r>
    </w:p>
    <w:p w14:paraId="758C4778" w14:textId="23AD90B8"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2F61EA" w:rsidRDefault="00413769" w:rsidP="002F61EA">
      <w:pPr>
        <w:spacing w:after="0" w:line="240" w:lineRule="auto"/>
        <w:ind w:firstLine="709"/>
        <w:jc w:val="both"/>
        <w:rPr>
          <w:rFonts w:eastAsia="Times New Roman" w:cs="Times New Roman"/>
          <w:b/>
          <w:bCs/>
          <w:sz w:val="24"/>
          <w:szCs w:val="24"/>
        </w:rPr>
      </w:pPr>
      <w:r w:rsidRPr="002F61EA">
        <w:rPr>
          <w:rFonts w:eastAsia="Times New Roman" w:cs="Times New Roman"/>
          <w:b/>
          <w:bCs/>
          <w:sz w:val="24"/>
          <w:szCs w:val="24"/>
        </w:rPr>
        <w:t>Модуль № 5 «Русская классическая музыка»:</w:t>
      </w:r>
    </w:p>
    <w:p w14:paraId="60CD8DFE" w14:textId="09CE784D"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исполнять (в том числе фрагментарно, отдельными темами) сочинения русских композиторов с помощью учителя.</w:t>
      </w:r>
    </w:p>
    <w:p w14:paraId="0497555F" w14:textId="77777777" w:rsidR="00413769" w:rsidRPr="002F61EA" w:rsidRDefault="00413769" w:rsidP="002F61EA">
      <w:pPr>
        <w:spacing w:after="0" w:line="240" w:lineRule="auto"/>
        <w:ind w:firstLine="709"/>
        <w:jc w:val="both"/>
        <w:rPr>
          <w:rFonts w:eastAsia="Times New Roman" w:cs="Times New Roman"/>
          <w:b/>
          <w:bCs/>
          <w:sz w:val="24"/>
          <w:szCs w:val="24"/>
        </w:rPr>
      </w:pPr>
      <w:r w:rsidRPr="002F61EA">
        <w:rPr>
          <w:rFonts w:eastAsia="Times New Roman" w:cs="Times New Roman"/>
          <w:b/>
          <w:bCs/>
          <w:sz w:val="24"/>
          <w:szCs w:val="24"/>
        </w:rPr>
        <w:t>Модуль № 6 «Образы русской и европейской духовной музыки»:</w:t>
      </w:r>
    </w:p>
    <w:p w14:paraId="3CB2C094" w14:textId="0F90B114"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различать и характеризовать жанры и произведения русской и европейской духовной музыки,</w:t>
      </w:r>
      <w:r w:rsidRPr="002F61EA">
        <w:rPr>
          <w:rFonts w:cs="Times New Roman"/>
          <w:sz w:val="24"/>
          <w:szCs w:val="24"/>
        </w:rPr>
        <w:t xml:space="preserve"> </w:t>
      </w:r>
      <w:r w:rsidRPr="002F61EA">
        <w:rPr>
          <w:rFonts w:eastAsia="Times New Roman" w:cs="Times New Roman"/>
          <w:sz w:val="24"/>
          <w:szCs w:val="24"/>
        </w:rPr>
        <w:t>используя опорные карточки, используя опорные карточки;</w:t>
      </w:r>
    </w:p>
    <w:p w14:paraId="3092C7E8" w14:textId="6225E470" w:rsidR="00413769" w:rsidRPr="002F61EA" w:rsidRDefault="00413769" w:rsidP="002F61EA">
      <w:pPr>
        <w:spacing w:after="0" w:line="240" w:lineRule="auto"/>
        <w:ind w:firstLine="709"/>
        <w:jc w:val="both"/>
        <w:rPr>
          <w:rFonts w:eastAsia="Times New Roman" w:cs="Times New Roman"/>
          <w:i/>
          <w:iCs/>
          <w:sz w:val="24"/>
          <w:szCs w:val="24"/>
        </w:rPr>
      </w:pPr>
      <w:r w:rsidRPr="002F61EA">
        <w:rPr>
          <w:rFonts w:eastAsia="Times New Roman" w:cs="Times New Roman"/>
          <w:i/>
          <w:iCs/>
          <w:sz w:val="24"/>
          <w:szCs w:val="24"/>
        </w:rPr>
        <w:t>исполнять произведения русской и европейской духовной музыки с помощью учителя;</w:t>
      </w:r>
    </w:p>
    <w:p w14:paraId="0A0BD677" w14:textId="04299AFF"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приводить примеры сочинений духовной музыки, называть их автора, используя визуальную поддержку.</w:t>
      </w:r>
    </w:p>
    <w:p w14:paraId="032F5C24" w14:textId="77777777" w:rsidR="00413769" w:rsidRPr="002F61EA" w:rsidRDefault="00413769" w:rsidP="002F61EA">
      <w:pPr>
        <w:spacing w:after="0" w:line="240" w:lineRule="auto"/>
        <w:ind w:firstLine="709"/>
        <w:jc w:val="both"/>
        <w:rPr>
          <w:rFonts w:eastAsia="Times New Roman" w:cs="Times New Roman"/>
          <w:b/>
          <w:bCs/>
          <w:sz w:val="24"/>
          <w:szCs w:val="24"/>
        </w:rPr>
      </w:pPr>
      <w:r w:rsidRPr="002F61EA">
        <w:rPr>
          <w:rFonts w:eastAsia="Times New Roman" w:cs="Times New Roman"/>
          <w:b/>
          <w:bCs/>
          <w:sz w:val="24"/>
          <w:szCs w:val="24"/>
        </w:rPr>
        <w:t>Модуль № 7 «Жанры музыкального искусства»:</w:t>
      </w:r>
    </w:p>
    <w:p w14:paraId="4AEE7A70" w14:textId="6EAA9F0E"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иметь представление о круге образов и средствах их воплощения, типичных для данного жанра.</w:t>
      </w:r>
    </w:p>
    <w:p w14:paraId="39DBFEB8" w14:textId="77777777" w:rsidR="00413769" w:rsidRPr="002F61EA" w:rsidRDefault="00413769" w:rsidP="002F61EA">
      <w:pPr>
        <w:spacing w:after="0" w:line="240" w:lineRule="auto"/>
        <w:ind w:firstLine="709"/>
        <w:jc w:val="both"/>
        <w:rPr>
          <w:rFonts w:eastAsia="Times New Roman" w:cs="Times New Roman"/>
          <w:b/>
          <w:bCs/>
          <w:sz w:val="24"/>
          <w:szCs w:val="24"/>
        </w:rPr>
      </w:pPr>
      <w:r w:rsidRPr="002F61EA">
        <w:rPr>
          <w:rFonts w:eastAsia="Times New Roman" w:cs="Times New Roman"/>
          <w:b/>
          <w:bCs/>
          <w:sz w:val="24"/>
          <w:szCs w:val="24"/>
        </w:rPr>
        <w:t>Модуль № 8 «Связь музыки с другими видами искусства»:</w:t>
      </w:r>
    </w:p>
    <w:p w14:paraId="47C7B621" w14:textId="28424477"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lastRenderedPageBreak/>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2F61EA" w:rsidRDefault="00413769" w:rsidP="002F61EA">
      <w:pPr>
        <w:spacing w:after="0" w:line="240" w:lineRule="auto"/>
        <w:ind w:firstLine="709"/>
        <w:jc w:val="both"/>
        <w:rPr>
          <w:rFonts w:eastAsia="Times New Roman" w:cs="Times New Roman"/>
          <w:b/>
          <w:bCs/>
          <w:sz w:val="24"/>
          <w:szCs w:val="24"/>
        </w:rPr>
      </w:pPr>
      <w:r w:rsidRPr="002F61EA">
        <w:rPr>
          <w:rFonts w:eastAsia="Times New Roman" w:cs="Times New Roman"/>
          <w:b/>
          <w:bCs/>
          <w:sz w:val="24"/>
          <w:szCs w:val="24"/>
        </w:rPr>
        <w:t xml:space="preserve">Модуль № 9 «Современная музыка: основные жанры </w:t>
      </w:r>
    </w:p>
    <w:p w14:paraId="2CC31240" w14:textId="77777777" w:rsidR="00413769" w:rsidRPr="002F61EA" w:rsidRDefault="00413769" w:rsidP="002F61EA">
      <w:pPr>
        <w:spacing w:after="0" w:line="240" w:lineRule="auto"/>
        <w:ind w:firstLine="709"/>
        <w:jc w:val="both"/>
        <w:rPr>
          <w:rFonts w:eastAsia="Times New Roman" w:cs="Times New Roman"/>
          <w:b/>
          <w:bCs/>
          <w:sz w:val="24"/>
          <w:szCs w:val="24"/>
        </w:rPr>
      </w:pPr>
      <w:r w:rsidRPr="002F61EA">
        <w:rPr>
          <w:rFonts w:eastAsia="Times New Roman" w:cs="Times New Roman"/>
          <w:b/>
          <w:bCs/>
          <w:sz w:val="24"/>
          <w:szCs w:val="24"/>
        </w:rPr>
        <w:t>и направления»:</w:t>
      </w:r>
    </w:p>
    <w:p w14:paraId="529FDA58" w14:textId="2C8672BA"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исполнять современные музыкальные произведения в разных видах деятельности.</w:t>
      </w:r>
    </w:p>
    <w:p w14:paraId="56273270" w14:textId="697C9655"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Обучающиеся</w:t>
      </w:r>
      <w:r w:rsidR="00DF3963" w:rsidRPr="002F61EA">
        <w:rPr>
          <w:rFonts w:eastAsia="Times New Roman" w:cs="Times New Roman"/>
          <w:sz w:val="24"/>
          <w:szCs w:val="24"/>
        </w:rPr>
        <w:t xml:space="preserve"> с ЗПР</w:t>
      </w:r>
      <w:r w:rsidRPr="002F61EA">
        <w:rPr>
          <w:rFonts w:eastAsia="Times New Roman" w:cs="Times New Roman"/>
          <w:sz w:val="24"/>
          <w:szCs w:val="24"/>
        </w:rPr>
        <w:t>:</w:t>
      </w:r>
    </w:p>
    <w:p w14:paraId="38C6E93A" w14:textId="78E2B605"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научатся понимать жизненно-образное содержание музыкальных произведений разных жанров;</w:t>
      </w:r>
    </w:p>
    <w:p w14:paraId="075A8B28" w14:textId="451528DD"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будут иметь представление об основном принципе построения и развития музыки;</w:t>
      </w:r>
    </w:p>
    <w:p w14:paraId="468E19E5" w14:textId="40DFB537"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будут иметь представление о взаимосвязи жизненного содержания музыки и музыкальных образов;</w:t>
      </w:r>
    </w:p>
    <w:p w14:paraId="548444AD" w14:textId="38742BB8"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научатся различать виды оркестров: симфонический, духовой, русских народных инструментов, эстрадно-джазовый;</w:t>
      </w:r>
    </w:p>
    <w:p w14:paraId="3606D60E" w14:textId="708A5C06"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научатся определять стили, направления и жанры современной музыки с использованием справочной информации;</w:t>
      </w:r>
    </w:p>
    <w:p w14:paraId="3F4E9A5F" w14:textId="2563A754"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научатся исполнять современные музыкальные произведения, соблюдая певческую культуру звука;</w:t>
      </w:r>
    </w:p>
    <w:p w14:paraId="45850CB2" w14:textId="7D6700D8"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научатся различать средства выразительности разных видов искусств;</w:t>
      </w:r>
    </w:p>
    <w:p w14:paraId="59FDF0F9" w14:textId="4AE8E825"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lastRenderedPageBreak/>
        <w:t>научатся применять в творческой деятельности вокально-хоровые навыки при пении с музыкальным сопровождением;</w:t>
      </w:r>
    </w:p>
    <w:p w14:paraId="22413A39" w14:textId="5873F558"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73980410" w14:textId="77777777" w:rsidR="00DF3963" w:rsidRPr="002F61EA" w:rsidRDefault="00DF3963" w:rsidP="002F61EA">
      <w:pPr>
        <w:spacing w:after="0" w:line="240" w:lineRule="auto"/>
        <w:ind w:firstLine="709"/>
        <w:jc w:val="both"/>
        <w:rPr>
          <w:rFonts w:eastAsia="Times New Roman" w:cs="Times New Roman"/>
          <w:b/>
          <w:bCs/>
          <w:sz w:val="24"/>
          <w:szCs w:val="24"/>
        </w:rPr>
      </w:pPr>
    </w:p>
    <w:p w14:paraId="3B635594" w14:textId="2EDFA23E" w:rsidR="00413769" w:rsidRPr="002F61EA" w:rsidRDefault="00DF3963" w:rsidP="002F61EA">
      <w:pPr>
        <w:spacing w:after="0" w:line="240" w:lineRule="auto"/>
        <w:jc w:val="both"/>
        <w:rPr>
          <w:rFonts w:eastAsia="Times New Roman" w:cs="Times New Roman"/>
          <w:b/>
          <w:bCs/>
          <w:caps/>
          <w:sz w:val="24"/>
          <w:szCs w:val="24"/>
        </w:rPr>
      </w:pPr>
      <w:r w:rsidRPr="002F61EA">
        <w:rPr>
          <w:rFonts w:eastAsia="Times New Roman" w:cs="Times New Roman"/>
          <w:b/>
          <w:bCs/>
          <w:sz w:val="24"/>
          <w:szCs w:val="24"/>
        </w:rPr>
        <w:t xml:space="preserve">7 </w:t>
      </w:r>
      <w:r w:rsidRPr="002F61EA">
        <w:rPr>
          <w:rFonts w:eastAsia="Times New Roman" w:cs="Times New Roman"/>
          <w:b/>
          <w:bCs/>
          <w:caps/>
          <w:sz w:val="24"/>
          <w:szCs w:val="24"/>
        </w:rPr>
        <w:t>класс</w:t>
      </w:r>
    </w:p>
    <w:p w14:paraId="6CD6E36F" w14:textId="77777777" w:rsidR="00413769" w:rsidRPr="002F61EA" w:rsidRDefault="00413769" w:rsidP="002F61EA">
      <w:pPr>
        <w:spacing w:after="0" w:line="240" w:lineRule="auto"/>
        <w:ind w:firstLine="709"/>
        <w:jc w:val="both"/>
        <w:rPr>
          <w:rFonts w:eastAsia="Times New Roman" w:cs="Times New Roman"/>
          <w:b/>
          <w:bCs/>
          <w:sz w:val="24"/>
          <w:szCs w:val="24"/>
        </w:rPr>
      </w:pPr>
      <w:r w:rsidRPr="002F61EA">
        <w:rPr>
          <w:rFonts w:eastAsia="Times New Roman" w:cs="Times New Roman"/>
          <w:b/>
          <w:bCs/>
          <w:sz w:val="24"/>
          <w:szCs w:val="24"/>
        </w:rPr>
        <w:t>Модуль № 1 «Музыка моего края»:</w:t>
      </w:r>
    </w:p>
    <w:p w14:paraId="0ADFFCE8" w14:textId="7CCC750F"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2F61EA" w:rsidRDefault="00413769" w:rsidP="002F61EA">
      <w:pPr>
        <w:spacing w:after="0" w:line="240" w:lineRule="auto"/>
        <w:ind w:firstLine="709"/>
        <w:jc w:val="both"/>
        <w:rPr>
          <w:rFonts w:eastAsia="Times New Roman" w:cs="Times New Roman"/>
          <w:b/>
          <w:bCs/>
          <w:sz w:val="24"/>
          <w:szCs w:val="24"/>
        </w:rPr>
      </w:pPr>
      <w:r w:rsidRPr="002F61EA">
        <w:rPr>
          <w:rFonts w:eastAsia="Times New Roman" w:cs="Times New Roman"/>
          <w:b/>
          <w:bCs/>
          <w:sz w:val="24"/>
          <w:szCs w:val="24"/>
        </w:rPr>
        <w:t>Модуль № 2 «Народное музыкальное творчество России»:</w:t>
      </w:r>
    </w:p>
    <w:p w14:paraId="744B2081" w14:textId="6BBC31EB"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2F61EA" w:rsidRDefault="00413769" w:rsidP="002F61EA">
      <w:pPr>
        <w:spacing w:after="0" w:line="240" w:lineRule="auto"/>
        <w:ind w:firstLine="709"/>
        <w:jc w:val="both"/>
        <w:rPr>
          <w:rFonts w:eastAsia="Times New Roman" w:cs="Times New Roman"/>
          <w:b/>
          <w:bCs/>
          <w:sz w:val="24"/>
          <w:szCs w:val="24"/>
        </w:rPr>
      </w:pPr>
      <w:r w:rsidRPr="002F61EA">
        <w:rPr>
          <w:rFonts w:eastAsia="Times New Roman" w:cs="Times New Roman"/>
          <w:b/>
          <w:bCs/>
          <w:sz w:val="24"/>
          <w:szCs w:val="24"/>
        </w:rPr>
        <w:t>Модуль № 3 «Музыка народов мира»:</w:t>
      </w:r>
    </w:p>
    <w:p w14:paraId="6739683B" w14:textId="3847BE04"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2F61EA" w:rsidRDefault="00413769" w:rsidP="002F61EA">
      <w:pPr>
        <w:spacing w:after="0" w:line="240" w:lineRule="auto"/>
        <w:ind w:firstLine="709"/>
        <w:jc w:val="both"/>
        <w:rPr>
          <w:rFonts w:eastAsia="Times New Roman" w:cs="Times New Roman"/>
          <w:b/>
          <w:bCs/>
          <w:sz w:val="24"/>
          <w:szCs w:val="24"/>
        </w:rPr>
      </w:pPr>
      <w:r w:rsidRPr="002F61EA">
        <w:rPr>
          <w:rFonts w:eastAsia="Times New Roman" w:cs="Times New Roman"/>
          <w:b/>
          <w:bCs/>
          <w:sz w:val="24"/>
          <w:szCs w:val="24"/>
        </w:rPr>
        <w:t>Модуль № 4 «Европейская классическая музыка»:</w:t>
      </w:r>
    </w:p>
    <w:p w14:paraId="354C33B0" w14:textId="58001FE8"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2F61EA" w:rsidRDefault="00413769" w:rsidP="002F61EA">
      <w:pPr>
        <w:spacing w:after="0" w:line="240" w:lineRule="auto"/>
        <w:ind w:firstLine="709"/>
        <w:jc w:val="both"/>
        <w:rPr>
          <w:rFonts w:eastAsia="Times New Roman" w:cs="Times New Roman"/>
          <w:b/>
          <w:bCs/>
          <w:sz w:val="24"/>
          <w:szCs w:val="24"/>
        </w:rPr>
      </w:pPr>
      <w:r w:rsidRPr="002F61EA">
        <w:rPr>
          <w:rFonts w:eastAsia="Times New Roman" w:cs="Times New Roman"/>
          <w:b/>
          <w:bCs/>
          <w:sz w:val="24"/>
          <w:szCs w:val="24"/>
        </w:rPr>
        <w:t>Модуль № 5 «Русская классическая музыка»:</w:t>
      </w:r>
    </w:p>
    <w:p w14:paraId="3123EDB7" w14:textId="75386D89"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2F61EA" w:rsidRDefault="00413769" w:rsidP="002F61EA">
      <w:pPr>
        <w:spacing w:after="0" w:line="240" w:lineRule="auto"/>
        <w:ind w:firstLine="709"/>
        <w:jc w:val="both"/>
        <w:rPr>
          <w:rFonts w:eastAsia="Times New Roman" w:cs="Times New Roman"/>
          <w:b/>
          <w:bCs/>
          <w:sz w:val="24"/>
          <w:szCs w:val="24"/>
        </w:rPr>
      </w:pPr>
      <w:r w:rsidRPr="002F61EA">
        <w:rPr>
          <w:rFonts w:eastAsia="Times New Roman" w:cs="Times New Roman"/>
          <w:b/>
          <w:bCs/>
          <w:sz w:val="24"/>
          <w:szCs w:val="24"/>
        </w:rPr>
        <w:t>Модуль № 6 «Образы русской и европейской духовной музыки»:</w:t>
      </w:r>
    </w:p>
    <w:p w14:paraId="60CE2426" w14:textId="04DF0915"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различать и характеризовать жанры и произведения русской и европейской духовной музыки;</w:t>
      </w:r>
    </w:p>
    <w:p w14:paraId="5F4DBB11" w14:textId="7FB46D7E" w:rsidR="00413769" w:rsidRPr="002F61EA" w:rsidRDefault="00413769" w:rsidP="002F61EA">
      <w:pPr>
        <w:spacing w:after="0" w:line="240" w:lineRule="auto"/>
        <w:ind w:firstLine="709"/>
        <w:jc w:val="both"/>
        <w:rPr>
          <w:rFonts w:eastAsia="Times New Roman" w:cs="Times New Roman"/>
          <w:i/>
          <w:iCs/>
          <w:sz w:val="24"/>
          <w:szCs w:val="24"/>
        </w:rPr>
      </w:pPr>
      <w:r w:rsidRPr="002F61EA">
        <w:rPr>
          <w:rFonts w:eastAsia="Times New Roman" w:cs="Times New Roman"/>
          <w:i/>
          <w:iCs/>
          <w:sz w:val="24"/>
          <w:szCs w:val="24"/>
        </w:rPr>
        <w:t>исполнять произведения русской и европейской духовной музыки;</w:t>
      </w:r>
    </w:p>
    <w:p w14:paraId="440E5F48" w14:textId="7BBD2CAB"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приводить примеры сочинений духовной музыки, называть их автора.</w:t>
      </w:r>
    </w:p>
    <w:p w14:paraId="766A1A68" w14:textId="77777777" w:rsidR="00413769" w:rsidRPr="002F61EA" w:rsidRDefault="00413769" w:rsidP="002F61EA">
      <w:pPr>
        <w:spacing w:after="0" w:line="240" w:lineRule="auto"/>
        <w:ind w:firstLine="709"/>
        <w:jc w:val="both"/>
        <w:rPr>
          <w:rFonts w:eastAsia="Times New Roman" w:cs="Times New Roman"/>
          <w:b/>
          <w:bCs/>
          <w:sz w:val="24"/>
          <w:szCs w:val="24"/>
        </w:rPr>
      </w:pPr>
      <w:r w:rsidRPr="002F61EA">
        <w:rPr>
          <w:rFonts w:eastAsia="Times New Roman" w:cs="Times New Roman"/>
          <w:b/>
          <w:bCs/>
          <w:sz w:val="24"/>
          <w:szCs w:val="24"/>
        </w:rPr>
        <w:t>Модуль № 7«Жанры музыкального искусства»:</w:t>
      </w:r>
    </w:p>
    <w:p w14:paraId="5F83EC09" w14:textId="5A188023"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2F61EA" w:rsidRDefault="00413769" w:rsidP="002F61EA">
      <w:pPr>
        <w:spacing w:after="0" w:line="240" w:lineRule="auto"/>
        <w:ind w:firstLine="709"/>
        <w:jc w:val="both"/>
        <w:rPr>
          <w:rFonts w:eastAsia="Times New Roman" w:cs="Times New Roman"/>
          <w:b/>
          <w:bCs/>
          <w:sz w:val="24"/>
          <w:szCs w:val="24"/>
        </w:rPr>
      </w:pPr>
      <w:r w:rsidRPr="002F61EA">
        <w:rPr>
          <w:rFonts w:eastAsia="Times New Roman" w:cs="Times New Roman"/>
          <w:b/>
          <w:bCs/>
          <w:sz w:val="24"/>
          <w:szCs w:val="24"/>
        </w:rPr>
        <w:t>Модуль № 8 «Связь музыки с другими видами искусства»:</w:t>
      </w:r>
    </w:p>
    <w:p w14:paraId="02D55443" w14:textId="732F7AB2"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2F61EA" w:rsidRDefault="00413769" w:rsidP="002F61EA">
      <w:pPr>
        <w:spacing w:after="0" w:line="240" w:lineRule="auto"/>
        <w:ind w:firstLine="709"/>
        <w:jc w:val="both"/>
        <w:rPr>
          <w:rFonts w:eastAsia="Times New Roman" w:cs="Times New Roman"/>
          <w:b/>
          <w:bCs/>
          <w:sz w:val="24"/>
          <w:szCs w:val="24"/>
        </w:rPr>
      </w:pPr>
      <w:bookmarkStart w:id="754" w:name="_Hlk96019380"/>
      <w:r w:rsidRPr="002F61EA">
        <w:rPr>
          <w:rFonts w:eastAsia="Times New Roman" w:cs="Times New Roman"/>
          <w:b/>
          <w:bCs/>
          <w:sz w:val="24"/>
          <w:szCs w:val="24"/>
        </w:rPr>
        <w:t>Модуль № 9 «Современная музыка: основные жанры и направления»:</w:t>
      </w:r>
    </w:p>
    <w:p w14:paraId="39FEB2F1" w14:textId="1BD5DC88"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определять и характеризовать стили, направления и жанры современной музыки;</w:t>
      </w:r>
    </w:p>
    <w:p w14:paraId="7B239459" w14:textId="411C144D"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исполнять современные музыкальные произведения в разных видах деятельности.</w:t>
      </w:r>
    </w:p>
    <w:p w14:paraId="3CB51F6A" w14:textId="5619B8C9"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Обучающиеся</w:t>
      </w:r>
      <w:r w:rsidR="00DF3963" w:rsidRPr="002F61EA">
        <w:rPr>
          <w:rFonts w:eastAsia="Times New Roman" w:cs="Times New Roman"/>
          <w:sz w:val="24"/>
          <w:szCs w:val="24"/>
        </w:rPr>
        <w:t xml:space="preserve"> с ЗПР</w:t>
      </w:r>
      <w:r w:rsidRPr="002F61EA">
        <w:rPr>
          <w:rFonts w:eastAsia="Times New Roman" w:cs="Times New Roman"/>
          <w:sz w:val="24"/>
          <w:szCs w:val="24"/>
        </w:rPr>
        <w:t>:</w:t>
      </w:r>
    </w:p>
    <w:p w14:paraId="0B82FF47" w14:textId="3DE7A873" w:rsidR="00413769" w:rsidRPr="002F61EA" w:rsidRDefault="00413769" w:rsidP="002F61EA">
      <w:pPr>
        <w:spacing w:after="0" w:line="240" w:lineRule="auto"/>
        <w:ind w:firstLine="709"/>
        <w:jc w:val="both"/>
        <w:rPr>
          <w:rFonts w:eastAsia="Times New Roman" w:cs="Times New Roman"/>
          <w:sz w:val="24"/>
          <w:szCs w:val="24"/>
        </w:rPr>
      </w:pPr>
      <w:bookmarkStart w:id="755" w:name="_Hlk96023296"/>
      <w:r w:rsidRPr="002F61EA">
        <w:rPr>
          <w:rFonts w:eastAsia="Times New Roman" w:cs="Times New Roman"/>
          <w:sz w:val="24"/>
          <w:szCs w:val="24"/>
        </w:rPr>
        <w:t>научатся</w:t>
      </w:r>
      <w:bookmarkEnd w:id="755"/>
      <w:r w:rsidRPr="002F61EA">
        <w:rPr>
          <w:rFonts w:eastAsia="Times New Roman" w:cs="Times New Roman"/>
          <w:sz w:val="24"/>
          <w:szCs w:val="24"/>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будут иметь представление о терминах и понятиях (в том числе духовная музыка, знаменный распев);</w:t>
      </w:r>
    </w:p>
    <w:p w14:paraId="06487024" w14:textId="503DB9D4"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lastRenderedPageBreak/>
        <w:t>научатся определять разновидности хоровых коллективов по стилю (манере) исполнения: народные, академические;</w:t>
      </w:r>
    </w:p>
    <w:p w14:paraId="553E87C8" w14:textId="37A32DAF"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научатся владеть музыкальными терминами в пределах изучаемой темы с использованием справочной информации;</w:t>
      </w:r>
    </w:p>
    <w:p w14:paraId="3D690EA8" w14:textId="2800C388"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научатся эмоционально-образно воспринимать музыкальные произведения;</w:t>
      </w:r>
    </w:p>
    <w:p w14:paraId="511909FB" w14:textId="1EB90280"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будут иметь представление об интерпретации классической музыки в современных обработках;</w:t>
      </w:r>
    </w:p>
    <w:p w14:paraId="5B5F6C92" w14:textId="4A2163A6"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научатся творчески интерпретировать содержание музыкального произведения в пении;</w:t>
      </w:r>
    </w:p>
    <w:p w14:paraId="540BA804" w14:textId="0AFE7AAE"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2F61EA" w:rsidRDefault="00413769"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682D3E2C" w14:textId="77777777" w:rsidR="00DF3963" w:rsidRPr="002F61EA" w:rsidRDefault="00DF3963" w:rsidP="002F61EA">
      <w:pPr>
        <w:spacing w:after="0" w:line="240" w:lineRule="auto"/>
        <w:ind w:firstLine="709"/>
        <w:jc w:val="both"/>
        <w:rPr>
          <w:rFonts w:eastAsia="Times New Roman" w:cs="Times New Roman"/>
          <w:sz w:val="24"/>
          <w:szCs w:val="24"/>
        </w:rPr>
      </w:pPr>
    </w:p>
    <w:p w14:paraId="398B792E" w14:textId="77777777" w:rsidR="00413769" w:rsidRPr="002F61EA" w:rsidRDefault="00413769" w:rsidP="002F61EA">
      <w:pPr>
        <w:spacing w:after="0" w:line="240" w:lineRule="auto"/>
        <w:jc w:val="both"/>
        <w:rPr>
          <w:rFonts w:eastAsia="Times New Roman" w:cs="Times New Roman"/>
          <w:b/>
          <w:sz w:val="24"/>
          <w:szCs w:val="24"/>
        </w:rPr>
      </w:pPr>
      <w:r w:rsidRPr="002F61EA">
        <w:rPr>
          <w:rFonts w:eastAsia="Times New Roman" w:cs="Times New Roman"/>
          <w:b/>
          <w:sz w:val="24"/>
          <w:szCs w:val="24"/>
        </w:rPr>
        <w:t xml:space="preserve">8 </w:t>
      </w:r>
      <w:r w:rsidRPr="002F61EA">
        <w:rPr>
          <w:rFonts w:eastAsia="Times New Roman" w:cs="Times New Roman"/>
          <w:b/>
          <w:bCs/>
          <w:caps/>
          <w:sz w:val="24"/>
          <w:szCs w:val="24"/>
        </w:rPr>
        <w:t>КЛАСС</w:t>
      </w:r>
    </w:p>
    <w:p w14:paraId="36B4B08E" w14:textId="227FFEE2" w:rsidR="00413769" w:rsidRPr="002F61EA" w:rsidRDefault="00984046" w:rsidP="002F61EA">
      <w:pPr>
        <w:spacing w:after="0" w:line="240" w:lineRule="auto"/>
        <w:ind w:firstLine="709"/>
        <w:jc w:val="both"/>
        <w:rPr>
          <w:rFonts w:eastAsia="Times New Roman" w:cs="Times New Roman"/>
          <w:sz w:val="24"/>
          <w:szCs w:val="24"/>
        </w:rPr>
      </w:pPr>
      <w:r w:rsidRPr="002F61EA">
        <w:rPr>
          <w:rFonts w:eastAsia="Times New Roman" w:cs="Times New Roman"/>
          <w:sz w:val="24"/>
          <w:szCs w:val="24"/>
        </w:rPr>
        <w:t xml:space="preserve">Обучающиеся с ЗПР будут </w:t>
      </w:r>
      <w:r w:rsidR="00413769" w:rsidRPr="002F61EA">
        <w:rPr>
          <w:rFonts w:eastAsia="Times New Roman" w:cs="Times New Roman"/>
          <w:sz w:val="24"/>
          <w:szCs w:val="24"/>
        </w:rPr>
        <w:t>активно и самостоятельно использовать полученные знания и умения в процессе учебной деятельности и в повседневной жизни.</w:t>
      </w:r>
    </w:p>
    <w:bookmarkEnd w:id="754"/>
    <w:p w14:paraId="7FB1CAB2" w14:textId="77777777" w:rsidR="00AD36D7" w:rsidRPr="00CF03C3" w:rsidRDefault="00AD36D7" w:rsidP="00413769">
      <w:pPr>
        <w:spacing w:after="0" w:line="240" w:lineRule="auto"/>
        <w:ind w:firstLine="709"/>
        <w:rPr>
          <w:rFonts w:cs="Times New Roman"/>
          <w:b/>
          <w:caps/>
          <w:szCs w:val="28"/>
        </w:rPr>
      </w:pPr>
    </w:p>
    <w:p w14:paraId="1A939DD2" w14:textId="2C1A3212" w:rsidR="00AD36D7" w:rsidRPr="00CF03C3" w:rsidRDefault="00AD36D7">
      <w:pPr>
        <w:rPr>
          <w:rFonts w:cs="Times New Roman"/>
          <w:b/>
          <w:szCs w:val="28"/>
        </w:rPr>
      </w:pPr>
      <w:r w:rsidRPr="00CF03C3">
        <w:rPr>
          <w:rFonts w:cs="Times New Roman"/>
          <w:b/>
          <w:szCs w:val="28"/>
        </w:rPr>
        <w:br w:type="page"/>
      </w:r>
    </w:p>
    <w:p w14:paraId="7616656C" w14:textId="6FF7C918" w:rsidR="00B4280B" w:rsidRPr="00C23430" w:rsidRDefault="00B4280B" w:rsidP="00C23430">
      <w:pPr>
        <w:pStyle w:val="4"/>
        <w:spacing w:line="240" w:lineRule="auto"/>
        <w:rPr>
          <w:rFonts w:eastAsia="Arial Unicode MS" w:cs="Times New Roman"/>
          <w:caps/>
          <w:sz w:val="24"/>
          <w:szCs w:val="24"/>
          <w:lang w:eastAsia="en-US"/>
        </w:rPr>
      </w:pPr>
      <w:bookmarkStart w:id="756" w:name="_Toc97114955"/>
      <w:r w:rsidRPr="00C23430">
        <w:rPr>
          <w:rFonts w:eastAsia="Arial Unicode MS" w:cs="Times New Roman"/>
          <w:caps/>
          <w:sz w:val="24"/>
          <w:szCs w:val="24"/>
          <w:lang w:eastAsia="en-US"/>
        </w:rPr>
        <w:lastRenderedPageBreak/>
        <w:t>2.</w:t>
      </w:r>
      <w:r w:rsidR="008B7E5C" w:rsidRPr="00C23430">
        <w:rPr>
          <w:rFonts w:eastAsia="Arial Unicode MS" w:cs="Times New Roman"/>
          <w:caps/>
          <w:sz w:val="24"/>
          <w:szCs w:val="24"/>
          <w:lang w:eastAsia="en-US"/>
        </w:rPr>
        <w:t>2.1</w:t>
      </w:r>
      <w:r w:rsidRPr="00C23430">
        <w:rPr>
          <w:rFonts w:eastAsia="Arial Unicode MS" w:cs="Times New Roman"/>
          <w:caps/>
          <w:sz w:val="24"/>
          <w:szCs w:val="24"/>
          <w:lang w:eastAsia="en-US"/>
        </w:rPr>
        <w:t>.1</w:t>
      </w:r>
      <w:r w:rsidR="00FA4D15" w:rsidRPr="00C23430">
        <w:rPr>
          <w:rFonts w:eastAsia="Arial Unicode MS" w:cs="Times New Roman"/>
          <w:caps/>
          <w:sz w:val="24"/>
          <w:szCs w:val="24"/>
          <w:lang w:eastAsia="en-US"/>
        </w:rPr>
        <w:t>6</w:t>
      </w:r>
      <w:r w:rsidRPr="00C23430">
        <w:rPr>
          <w:rFonts w:eastAsia="Arial Unicode MS" w:cs="Times New Roman"/>
          <w:caps/>
          <w:sz w:val="24"/>
          <w:szCs w:val="24"/>
          <w:lang w:eastAsia="en-US"/>
        </w:rPr>
        <w:t>. Технология</w:t>
      </w:r>
      <w:bookmarkEnd w:id="756"/>
    </w:p>
    <w:p w14:paraId="0B924ED9" w14:textId="77777777" w:rsidR="00A5662E" w:rsidRPr="00C23430" w:rsidRDefault="00A5662E" w:rsidP="00C23430">
      <w:pPr>
        <w:spacing w:after="0" w:line="240" w:lineRule="auto"/>
        <w:ind w:firstLine="709"/>
        <w:jc w:val="both"/>
        <w:rPr>
          <w:rFonts w:eastAsia="Arial Unicode MS" w:cs="Times New Roman"/>
          <w:kern w:val="1"/>
          <w:sz w:val="24"/>
          <w:szCs w:val="24"/>
          <w:lang w:eastAsia="en-US"/>
        </w:rPr>
      </w:pPr>
    </w:p>
    <w:p w14:paraId="0C42CD56" w14:textId="77777777" w:rsidR="000815D2" w:rsidRPr="00C23430" w:rsidRDefault="000815D2" w:rsidP="00C23430">
      <w:pPr>
        <w:spacing w:after="0" w:line="240" w:lineRule="auto"/>
        <w:jc w:val="both"/>
        <w:rPr>
          <w:rFonts w:eastAsia="Arial Unicode MS" w:cs="Times New Roman"/>
          <w:kern w:val="1"/>
          <w:sz w:val="24"/>
          <w:szCs w:val="24"/>
          <w:lang w:eastAsia="en-US"/>
        </w:rPr>
      </w:pPr>
      <w:bookmarkStart w:id="757" w:name="_Toc96278909"/>
      <w:r w:rsidRPr="00C23430">
        <w:rPr>
          <w:rFonts w:eastAsia="Arial Unicode MS" w:cs="Times New Roman"/>
          <w:kern w:val="1"/>
          <w:sz w:val="24"/>
          <w:szCs w:val="24"/>
          <w:lang w:eastAsia="en-US"/>
        </w:rPr>
        <w:t>ПОЯСНИТЕЛЬНАЯ ЗАПИСКА</w:t>
      </w:r>
      <w:bookmarkEnd w:id="757"/>
    </w:p>
    <w:p w14:paraId="250AF170" w14:textId="1F318556" w:rsidR="000815D2" w:rsidRPr="00C23430" w:rsidRDefault="002F61EA" w:rsidP="00C23430">
      <w:pPr>
        <w:spacing w:after="0" w:line="240" w:lineRule="auto"/>
        <w:ind w:firstLine="709"/>
        <w:jc w:val="both"/>
        <w:rPr>
          <w:rFonts w:eastAsia="Arial Unicode MS" w:cs="Times New Roman"/>
          <w:kern w:val="1"/>
          <w:sz w:val="24"/>
          <w:szCs w:val="24"/>
          <w:lang w:eastAsia="en-US"/>
        </w:rPr>
      </w:pPr>
      <w:r w:rsidRPr="00C23430">
        <w:rPr>
          <w:rFonts w:eastAsia="Arial Unicode MS" w:cs="Times New Roman"/>
          <w:kern w:val="1"/>
          <w:sz w:val="24"/>
          <w:szCs w:val="24"/>
          <w:lang w:eastAsia="en-US"/>
        </w:rPr>
        <w:t>Р</w:t>
      </w:r>
      <w:r w:rsidR="000815D2" w:rsidRPr="00C23430">
        <w:rPr>
          <w:rFonts w:eastAsia="Arial Unicode MS" w:cs="Times New Roman"/>
          <w:kern w:val="1"/>
          <w:sz w:val="24"/>
          <w:szCs w:val="24"/>
          <w:lang w:eastAsia="en-US"/>
        </w:rPr>
        <w:t xml:space="preserve">абочая программа по технологии для обучающихся с задержкой психического развития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АООП ООО </w:t>
      </w:r>
      <w:r w:rsidR="00075388" w:rsidRPr="00C23430">
        <w:rPr>
          <w:rFonts w:eastAsia="Arial Unicode MS" w:cs="Times New Roman"/>
          <w:kern w:val="1"/>
          <w:sz w:val="24"/>
          <w:szCs w:val="24"/>
          <w:lang w:eastAsia="en-US"/>
        </w:rPr>
        <w:t xml:space="preserve">обучающихся с </w:t>
      </w:r>
      <w:r w:rsidR="000815D2" w:rsidRPr="00C23430">
        <w:rPr>
          <w:rFonts w:eastAsia="Arial Unicode MS" w:cs="Times New Roman"/>
          <w:kern w:val="1"/>
          <w:sz w:val="24"/>
          <w:szCs w:val="24"/>
          <w:lang w:eastAsia="en-US"/>
        </w:rPr>
        <w:t xml:space="preserve">ЗПР,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программы воспитания, с учетом распределенных по классам проверяемых требований к результатам освоения </w:t>
      </w:r>
      <w:r w:rsidRPr="00C23430">
        <w:rPr>
          <w:rFonts w:eastAsia="Arial Unicode MS" w:cs="Times New Roman"/>
          <w:kern w:val="1"/>
          <w:sz w:val="24"/>
          <w:szCs w:val="24"/>
          <w:lang w:eastAsia="en-US"/>
        </w:rPr>
        <w:t>а</w:t>
      </w:r>
      <w:r w:rsidR="000815D2" w:rsidRPr="00C23430">
        <w:rPr>
          <w:rFonts w:eastAsia="Arial Unicode MS" w:cs="Times New Roman"/>
          <w:kern w:val="1"/>
          <w:sz w:val="24"/>
          <w:szCs w:val="24"/>
          <w:lang w:eastAsia="en-US"/>
        </w:rPr>
        <w:t>даптированной основной образовательной программы основного общего образования обучающихся с задержкой психического развития.</w:t>
      </w:r>
    </w:p>
    <w:p w14:paraId="531EE398" w14:textId="77777777" w:rsidR="000815D2" w:rsidRPr="00C23430" w:rsidRDefault="000815D2" w:rsidP="00C23430">
      <w:pPr>
        <w:spacing w:after="0" w:line="240" w:lineRule="auto"/>
        <w:ind w:firstLine="709"/>
        <w:jc w:val="both"/>
        <w:rPr>
          <w:rFonts w:cs="Times New Roman"/>
          <w:b/>
          <w:sz w:val="24"/>
          <w:szCs w:val="24"/>
        </w:rPr>
      </w:pPr>
      <w:bookmarkStart w:id="758" w:name="_Toc96278910"/>
      <w:r w:rsidRPr="00C23430">
        <w:rPr>
          <w:rFonts w:cs="Times New Roman"/>
          <w:b/>
          <w:sz w:val="24"/>
          <w:szCs w:val="24"/>
        </w:rPr>
        <w:t>Общая характеристика учебного предмета «Технология»</w:t>
      </w:r>
      <w:bookmarkEnd w:id="758"/>
    </w:p>
    <w:p w14:paraId="630E2026" w14:textId="026413AD" w:rsidR="000815D2" w:rsidRPr="00C23430" w:rsidRDefault="002F61EA" w:rsidP="00C23430">
      <w:pPr>
        <w:spacing w:after="0" w:line="240" w:lineRule="auto"/>
        <w:ind w:firstLine="709"/>
        <w:jc w:val="both"/>
        <w:rPr>
          <w:rFonts w:cs="Times New Roman"/>
          <w:sz w:val="24"/>
          <w:szCs w:val="24"/>
        </w:rPr>
      </w:pPr>
      <w:r w:rsidRPr="00C23430">
        <w:rPr>
          <w:rFonts w:cs="Times New Roman"/>
          <w:sz w:val="24"/>
          <w:szCs w:val="24"/>
        </w:rPr>
        <w:t>Р</w:t>
      </w:r>
      <w:r w:rsidR="000815D2" w:rsidRPr="00C23430">
        <w:rPr>
          <w:rFonts w:cs="Times New Roman"/>
          <w:sz w:val="24"/>
          <w:szCs w:val="24"/>
        </w:rPr>
        <w:t>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2735A6B0"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Данная программа по технологии является основой для составления учителями своих рабочих программ, с</w:t>
      </w:r>
      <w:r w:rsidRPr="00C23430">
        <w:rPr>
          <w:rFonts w:eastAsia="Times New Roman" w:cs="Times New Roman"/>
          <w:iCs/>
          <w:sz w:val="24"/>
          <w:szCs w:val="24"/>
        </w:rPr>
        <w:t xml:space="preserve"> учетом реализуемых образовательной организацией профилей и направленностей допрофессиональной подготовки обучающихся с ЗПР.</w:t>
      </w:r>
      <w:r w:rsidRPr="00C23430">
        <w:rPr>
          <w:rFonts w:cs="Times New Roman"/>
          <w:sz w:val="24"/>
          <w:szCs w:val="24"/>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821B0C3" w:rsidR="000815D2" w:rsidRPr="00C23430" w:rsidRDefault="000815D2" w:rsidP="00C23430">
      <w:pPr>
        <w:shd w:val="clear" w:color="auto" w:fill="FFFFFF"/>
        <w:spacing w:after="0" w:line="240" w:lineRule="auto"/>
        <w:ind w:firstLine="709"/>
        <w:jc w:val="both"/>
        <w:rPr>
          <w:rFonts w:eastAsia="Times New Roman" w:cs="Times New Roman"/>
          <w:iCs/>
          <w:sz w:val="24"/>
          <w:szCs w:val="24"/>
        </w:rPr>
      </w:pPr>
      <w:r w:rsidRPr="00C23430">
        <w:rPr>
          <w:rFonts w:eastAsia="Times New Roman" w:cs="Times New Roman"/>
          <w:iCs/>
          <w:sz w:val="24"/>
          <w:szCs w:val="24"/>
        </w:rPr>
        <w:t xml:space="preserve">Образовательная организация </w:t>
      </w:r>
      <w:r w:rsidR="002F61EA" w:rsidRPr="00C23430">
        <w:rPr>
          <w:rFonts w:eastAsia="Times New Roman" w:cs="Times New Roman"/>
          <w:iCs/>
          <w:sz w:val="24"/>
          <w:szCs w:val="24"/>
        </w:rPr>
        <w:t>создала</w:t>
      </w:r>
      <w:r w:rsidRPr="00C23430">
        <w:rPr>
          <w:rFonts w:eastAsia="Times New Roman" w:cs="Times New Roman"/>
          <w:iCs/>
          <w:sz w:val="24"/>
          <w:szCs w:val="24"/>
        </w:rPr>
        <w:t xml:space="preserve">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C23430" w:rsidRDefault="000815D2" w:rsidP="00C23430">
      <w:pPr>
        <w:spacing w:after="0" w:line="240" w:lineRule="auto"/>
        <w:ind w:firstLine="709"/>
        <w:contextualSpacing/>
        <w:jc w:val="both"/>
        <w:rPr>
          <w:rFonts w:eastAsiaTheme="minorHAnsi" w:cs="Times New Roman"/>
          <w:bCs/>
          <w:sz w:val="24"/>
          <w:szCs w:val="24"/>
          <w:lang w:eastAsia="en-US"/>
        </w:rPr>
      </w:pPr>
      <w:r w:rsidRPr="00C23430">
        <w:rPr>
          <w:rFonts w:eastAsiaTheme="minorHAnsi" w:cs="Times New Roman"/>
          <w:bCs/>
          <w:sz w:val="24"/>
          <w:szCs w:val="24"/>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67BED7CB" w14:textId="77777777" w:rsidR="000815D2" w:rsidRPr="00C23430" w:rsidRDefault="000815D2" w:rsidP="00C23430">
      <w:pPr>
        <w:spacing w:after="0" w:line="240" w:lineRule="auto"/>
        <w:ind w:firstLine="709"/>
        <w:jc w:val="both"/>
        <w:rPr>
          <w:rFonts w:cs="Times New Roman"/>
          <w:b/>
          <w:sz w:val="24"/>
          <w:szCs w:val="24"/>
        </w:rPr>
      </w:pPr>
      <w:bookmarkStart w:id="759" w:name="_Toc96278911"/>
      <w:r w:rsidRPr="00C23430">
        <w:rPr>
          <w:rFonts w:cs="Times New Roman"/>
          <w:b/>
          <w:sz w:val="24"/>
          <w:szCs w:val="24"/>
        </w:rPr>
        <w:t>Цели и задачи изучения учебного предмета «Технология»</w:t>
      </w:r>
      <w:bookmarkEnd w:id="759"/>
      <w:r w:rsidRPr="00C23430">
        <w:rPr>
          <w:rFonts w:cs="Times New Roman"/>
          <w:b/>
          <w:sz w:val="24"/>
          <w:szCs w:val="24"/>
        </w:rPr>
        <w:t xml:space="preserve">  </w:t>
      </w:r>
    </w:p>
    <w:p w14:paraId="1F6978CA" w14:textId="61977A65" w:rsidR="000815D2" w:rsidRPr="00C23430" w:rsidRDefault="000815D2" w:rsidP="00C23430">
      <w:pPr>
        <w:spacing w:after="0" w:line="240" w:lineRule="auto"/>
        <w:ind w:firstLine="709"/>
        <w:contextualSpacing/>
        <w:jc w:val="both"/>
        <w:rPr>
          <w:rFonts w:eastAsiaTheme="minorHAnsi" w:cs="Times New Roman"/>
          <w:bCs/>
          <w:sz w:val="24"/>
          <w:szCs w:val="24"/>
          <w:lang w:eastAsia="en-US"/>
        </w:rPr>
      </w:pPr>
      <w:r w:rsidRPr="00C23430">
        <w:rPr>
          <w:rFonts w:eastAsiaTheme="minorHAnsi" w:cs="Times New Roman"/>
          <w:bCs/>
          <w:sz w:val="24"/>
          <w:szCs w:val="24"/>
          <w:lang w:eastAsia="en-US"/>
        </w:rPr>
        <w:t xml:space="preserve">Основной </w:t>
      </w:r>
      <w:r w:rsidRPr="00C23430">
        <w:rPr>
          <w:rFonts w:eastAsiaTheme="minorHAnsi" w:cs="Times New Roman"/>
          <w:sz w:val="24"/>
          <w:szCs w:val="24"/>
          <w:lang w:eastAsia="en-US"/>
        </w:rPr>
        <w:t>целью</w:t>
      </w:r>
      <w:r w:rsidRPr="00C23430">
        <w:rPr>
          <w:rFonts w:eastAsiaTheme="minorHAnsi" w:cs="Times New Roman"/>
          <w:bCs/>
          <w:sz w:val="24"/>
          <w:szCs w:val="24"/>
          <w:lang w:eastAsia="en-US"/>
        </w:rPr>
        <w:t xml:space="preserve"> освоения предметной области «Технология», заявленной в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i/>
          <w:sz w:val="24"/>
          <w:szCs w:val="24"/>
        </w:rPr>
        <w:t xml:space="preserve">Целью </w:t>
      </w:r>
      <w:r w:rsidRPr="00C23430">
        <w:rPr>
          <w:rFonts w:cs="Times New Roman"/>
          <w:sz w:val="24"/>
          <w:szCs w:val="24"/>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23430">
        <w:rPr>
          <w:rFonts w:cs="Times New Roman"/>
          <w:bCs/>
          <w:sz w:val="24"/>
          <w:szCs w:val="24"/>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C23430" w:rsidRDefault="000815D2" w:rsidP="00C23430">
      <w:pPr>
        <w:spacing w:after="0" w:line="240" w:lineRule="auto"/>
        <w:ind w:firstLine="709"/>
        <w:jc w:val="both"/>
        <w:rPr>
          <w:rFonts w:cs="Times New Roman"/>
          <w:i/>
          <w:sz w:val="24"/>
          <w:szCs w:val="24"/>
        </w:rPr>
      </w:pPr>
      <w:r w:rsidRPr="00C23430">
        <w:rPr>
          <w:rFonts w:cs="Times New Roman"/>
          <w:i/>
          <w:sz w:val="24"/>
          <w:szCs w:val="24"/>
        </w:rPr>
        <w:t>Задачи:</w:t>
      </w:r>
    </w:p>
    <w:p w14:paraId="139C8007" w14:textId="77777777"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cs="Times New Roman"/>
          <w:sz w:val="24"/>
          <w:szCs w:val="24"/>
        </w:rPr>
        <w:t>о</w:t>
      </w:r>
      <w:r w:rsidRPr="00C23430">
        <w:rPr>
          <w:rFonts w:cs="Times New Roman"/>
          <w:bCs/>
          <w:sz w:val="24"/>
          <w:szCs w:val="24"/>
        </w:rPr>
        <w:t xml:space="preserve">беспечение понимания обучающимися с ЗПР сущности </w:t>
      </w:r>
      <w:r w:rsidRPr="00C23430">
        <w:rPr>
          <w:rFonts w:eastAsia="Arial Unicode MS" w:cs="Times New Roman"/>
          <w:kern w:val="1"/>
          <w:sz w:val="24"/>
          <w:szCs w:val="24"/>
        </w:rPr>
        <w:t>современных материальных, информационных и социальных технологий и перспектив их развития;</w:t>
      </w:r>
    </w:p>
    <w:p w14:paraId="75E83F6B" w14:textId="77777777"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lastRenderedPageBreak/>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овладение распространёнными общетрудовыми и специальными умениями, необходимыми для проектирования и создания продуктов труда;</w:t>
      </w:r>
    </w:p>
    <w:p w14:paraId="7758AE9B" w14:textId="77777777"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0CB14B98" w14:textId="77777777" w:rsidR="000815D2" w:rsidRPr="00C23430" w:rsidRDefault="000815D2" w:rsidP="00C23430">
      <w:pPr>
        <w:spacing w:after="0" w:line="240" w:lineRule="auto"/>
        <w:ind w:firstLine="709"/>
        <w:jc w:val="both"/>
        <w:rPr>
          <w:rFonts w:cs="Times New Roman"/>
          <w:b/>
          <w:sz w:val="24"/>
          <w:szCs w:val="24"/>
        </w:rPr>
      </w:pPr>
      <w:bookmarkStart w:id="760" w:name="_Toc96278912"/>
      <w:r w:rsidRPr="00C23430">
        <w:rPr>
          <w:rFonts w:cs="Times New Roman"/>
          <w:b/>
          <w:sz w:val="24"/>
          <w:szCs w:val="24"/>
        </w:rPr>
        <w:t>Особенности отбора и адаптации учебного материала по технологии</w:t>
      </w:r>
      <w:bookmarkEnd w:id="760"/>
    </w:p>
    <w:p w14:paraId="08ADACBC" w14:textId="77777777" w:rsidR="000815D2" w:rsidRPr="00C23430" w:rsidRDefault="000815D2" w:rsidP="00C23430">
      <w:pPr>
        <w:spacing w:after="0" w:line="240" w:lineRule="auto"/>
        <w:ind w:firstLine="709"/>
        <w:contextualSpacing/>
        <w:jc w:val="both"/>
        <w:rPr>
          <w:rFonts w:eastAsiaTheme="minorHAnsi" w:cs="Times New Roman"/>
          <w:bCs/>
          <w:sz w:val="24"/>
          <w:szCs w:val="24"/>
          <w:lang w:eastAsia="en-US"/>
        </w:rPr>
      </w:pPr>
      <w:r w:rsidRPr="00C23430">
        <w:rPr>
          <w:rFonts w:eastAsiaTheme="minorHAnsi" w:cs="Times New Roman"/>
          <w:bCs/>
          <w:sz w:val="24"/>
          <w:szCs w:val="24"/>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C23430" w:rsidRDefault="000815D2" w:rsidP="00877559">
      <w:pPr>
        <w:pStyle w:val="a4"/>
        <w:numPr>
          <w:ilvl w:val="0"/>
          <w:numId w:val="9"/>
        </w:numPr>
        <w:tabs>
          <w:tab w:val="left" w:pos="993"/>
        </w:tabs>
        <w:spacing w:after="0" w:line="240" w:lineRule="auto"/>
        <w:ind w:left="0" w:firstLine="426"/>
        <w:jc w:val="both"/>
        <w:rPr>
          <w:rFonts w:eastAsia="Arial Unicode MS" w:cs="Times New Roman"/>
          <w:kern w:val="1"/>
          <w:sz w:val="24"/>
          <w:szCs w:val="24"/>
        </w:rPr>
      </w:pPr>
      <w:r w:rsidRPr="00C23430">
        <w:rPr>
          <w:rFonts w:eastAsia="Arial Unicode MS" w:cs="Times New Roman"/>
          <w:kern w:val="1"/>
          <w:sz w:val="24"/>
          <w:szCs w:val="24"/>
        </w:rPr>
        <w:t>учет индивидуальных особенностей и возможностей обучающихся с ЗПР;</w:t>
      </w:r>
    </w:p>
    <w:p w14:paraId="688C348B" w14:textId="77777777" w:rsidR="000815D2" w:rsidRPr="00C23430" w:rsidRDefault="000815D2" w:rsidP="00877559">
      <w:pPr>
        <w:pStyle w:val="a4"/>
        <w:numPr>
          <w:ilvl w:val="0"/>
          <w:numId w:val="9"/>
        </w:numPr>
        <w:tabs>
          <w:tab w:val="left" w:pos="993"/>
        </w:tabs>
        <w:spacing w:after="0" w:line="240" w:lineRule="auto"/>
        <w:ind w:left="0" w:firstLine="426"/>
        <w:jc w:val="both"/>
        <w:rPr>
          <w:rFonts w:eastAsia="Arial Unicode MS" w:cs="Times New Roman"/>
          <w:kern w:val="1"/>
          <w:sz w:val="24"/>
          <w:szCs w:val="24"/>
        </w:rPr>
      </w:pPr>
      <w:r w:rsidRPr="00C23430">
        <w:rPr>
          <w:rFonts w:eastAsia="Arial Unicode MS" w:cs="Times New Roman"/>
          <w:kern w:val="1"/>
          <w:sz w:val="24"/>
          <w:szCs w:val="24"/>
        </w:rPr>
        <w:t>усиление практической направленности изучаемого материала;</w:t>
      </w:r>
    </w:p>
    <w:p w14:paraId="65C8B8FF" w14:textId="77777777" w:rsidR="000815D2" w:rsidRPr="00C23430" w:rsidRDefault="000815D2" w:rsidP="00877559">
      <w:pPr>
        <w:pStyle w:val="a4"/>
        <w:numPr>
          <w:ilvl w:val="0"/>
          <w:numId w:val="9"/>
        </w:numPr>
        <w:tabs>
          <w:tab w:val="left" w:pos="993"/>
        </w:tabs>
        <w:spacing w:after="0" w:line="240" w:lineRule="auto"/>
        <w:ind w:left="0" w:firstLine="426"/>
        <w:jc w:val="both"/>
        <w:rPr>
          <w:rFonts w:eastAsia="Arial Unicode MS" w:cs="Times New Roman"/>
          <w:kern w:val="1"/>
          <w:sz w:val="24"/>
          <w:szCs w:val="24"/>
        </w:rPr>
      </w:pPr>
      <w:r w:rsidRPr="00C23430">
        <w:rPr>
          <w:rFonts w:eastAsia="Arial Unicode MS" w:cs="Times New Roman"/>
          <w:kern w:val="1"/>
          <w:sz w:val="24"/>
          <w:szCs w:val="24"/>
        </w:rPr>
        <w:t xml:space="preserve">выделение сущностных признаков изучаемых явлений;  </w:t>
      </w:r>
    </w:p>
    <w:p w14:paraId="606DFC2E" w14:textId="77777777" w:rsidR="000815D2" w:rsidRPr="00C23430" w:rsidRDefault="000815D2" w:rsidP="00877559">
      <w:pPr>
        <w:pStyle w:val="a4"/>
        <w:numPr>
          <w:ilvl w:val="0"/>
          <w:numId w:val="9"/>
        </w:numPr>
        <w:tabs>
          <w:tab w:val="left" w:pos="993"/>
        </w:tabs>
        <w:spacing w:after="0" w:line="240" w:lineRule="auto"/>
        <w:ind w:left="0" w:firstLine="426"/>
        <w:jc w:val="both"/>
        <w:rPr>
          <w:rFonts w:eastAsia="Arial Unicode MS" w:cs="Times New Roman"/>
          <w:kern w:val="1"/>
          <w:sz w:val="24"/>
          <w:szCs w:val="24"/>
        </w:rPr>
      </w:pPr>
      <w:r w:rsidRPr="00C23430">
        <w:rPr>
          <w:rFonts w:eastAsia="Arial Unicode MS" w:cs="Times New Roman"/>
          <w:kern w:val="1"/>
          <w:sz w:val="24"/>
          <w:szCs w:val="24"/>
        </w:rPr>
        <w:t>опора на жизненный опыт ребенка;</w:t>
      </w:r>
    </w:p>
    <w:p w14:paraId="76705FFA" w14:textId="77777777" w:rsidR="000815D2" w:rsidRPr="00C23430" w:rsidRDefault="000815D2" w:rsidP="00877559">
      <w:pPr>
        <w:pStyle w:val="a4"/>
        <w:numPr>
          <w:ilvl w:val="0"/>
          <w:numId w:val="9"/>
        </w:numPr>
        <w:tabs>
          <w:tab w:val="left" w:pos="993"/>
        </w:tabs>
        <w:spacing w:after="0" w:line="240" w:lineRule="auto"/>
        <w:ind w:left="0" w:firstLine="426"/>
        <w:jc w:val="both"/>
        <w:rPr>
          <w:rFonts w:eastAsia="Arial Unicode MS" w:cs="Times New Roman"/>
          <w:kern w:val="1"/>
          <w:sz w:val="24"/>
          <w:szCs w:val="24"/>
        </w:rPr>
      </w:pPr>
      <w:r w:rsidRPr="00C23430">
        <w:rPr>
          <w:rFonts w:eastAsia="Arial Unicode MS" w:cs="Times New Roman"/>
          <w:kern w:val="1"/>
          <w:sz w:val="24"/>
          <w:szCs w:val="24"/>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C23430" w:rsidRDefault="000815D2" w:rsidP="00877559">
      <w:pPr>
        <w:pStyle w:val="a4"/>
        <w:numPr>
          <w:ilvl w:val="0"/>
          <w:numId w:val="9"/>
        </w:numPr>
        <w:tabs>
          <w:tab w:val="left" w:pos="993"/>
        </w:tabs>
        <w:spacing w:after="0" w:line="240" w:lineRule="auto"/>
        <w:ind w:left="0" w:firstLine="426"/>
        <w:jc w:val="both"/>
        <w:rPr>
          <w:rFonts w:eastAsia="Arial Unicode MS" w:cs="Times New Roman"/>
          <w:kern w:val="1"/>
          <w:sz w:val="24"/>
          <w:szCs w:val="24"/>
        </w:rPr>
      </w:pPr>
      <w:r w:rsidRPr="00C23430">
        <w:rPr>
          <w:rFonts w:eastAsia="Arial Unicode MS" w:cs="Times New Roman"/>
          <w:kern w:val="1"/>
          <w:sz w:val="24"/>
          <w:szCs w:val="24"/>
        </w:rPr>
        <w:t>необходимость и достаточность в определении объема изучаемого материала;</w:t>
      </w:r>
    </w:p>
    <w:p w14:paraId="4DE67B4F" w14:textId="7ABEA94F" w:rsidR="000815D2" w:rsidRPr="00C23430" w:rsidRDefault="000815D2" w:rsidP="00877559">
      <w:pPr>
        <w:pStyle w:val="a4"/>
        <w:numPr>
          <w:ilvl w:val="0"/>
          <w:numId w:val="9"/>
        </w:numPr>
        <w:tabs>
          <w:tab w:val="left" w:pos="993"/>
        </w:tabs>
        <w:spacing w:after="0" w:line="240" w:lineRule="auto"/>
        <w:ind w:left="0" w:firstLine="426"/>
        <w:jc w:val="both"/>
        <w:rPr>
          <w:rFonts w:eastAsia="Arial Unicode MS" w:cs="Times New Roman"/>
          <w:kern w:val="1"/>
          <w:sz w:val="24"/>
          <w:szCs w:val="24"/>
        </w:rPr>
      </w:pPr>
      <w:r w:rsidRPr="00C23430">
        <w:rPr>
          <w:rFonts w:eastAsia="Arial Unicode MS" w:cs="Times New Roman"/>
          <w:kern w:val="1"/>
          <w:sz w:val="24"/>
          <w:szCs w:val="24"/>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23430">
        <w:rPr>
          <w:rFonts w:eastAsia="Arial Unicode MS" w:cs="Times New Roman"/>
          <w:kern w:val="1"/>
          <w:sz w:val="24"/>
          <w:szCs w:val="24"/>
        </w:rPr>
        <w:t>обучающихся</w:t>
      </w:r>
      <w:r w:rsidRPr="00C23430">
        <w:rPr>
          <w:rFonts w:eastAsia="Arial Unicode MS" w:cs="Times New Roman"/>
          <w:kern w:val="1"/>
          <w:sz w:val="24"/>
          <w:szCs w:val="24"/>
        </w:rPr>
        <w:t xml:space="preserve"> деятельностных функций, необходимых для решения учебных задач.</w:t>
      </w:r>
    </w:p>
    <w:p w14:paraId="1E157259" w14:textId="14A3BA1D"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Предмет «Технология» является необходимым компонентом общего образования обучающихся</w:t>
      </w:r>
      <w:r w:rsidR="006B754D" w:rsidRPr="00C23430">
        <w:rPr>
          <w:rFonts w:cs="Times New Roman"/>
          <w:sz w:val="24"/>
          <w:szCs w:val="24"/>
        </w:rPr>
        <w:t xml:space="preserve"> с ЗПР</w:t>
      </w:r>
      <w:r w:rsidRPr="00C23430">
        <w:rPr>
          <w:rFonts w:cs="Times New Roman"/>
          <w:sz w:val="24"/>
          <w:szCs w:val="24"/>
        </w:rPr>
        <w:t xml:space="preserve">. Его содержание предоставляет возможность молодым людям </w:t>
      </w:r>
      <w:r w:rsidR="000C61AE" w:rsidRPr="00C23430">
        <w:rPr>
          <w:rFonts w:cs="Times New Roman"/>
          <w:sz w:val="24"/>
          <w:szCs w:val="24"/>
        </w:rPr>
        <w:t xml:space="preserve">успешно социализироваться, </w:t>
      </w:r>
      <w:r w:rsidRPr="00C23430">
        <w:rPr>
          <w:rFonts w:cs="Times New Roman"/>
          <w:sz w:val="24"/>
          <w:szCs w:val="24"/>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11CC8C31" w14:textId="4E972CA3" w:rsidR="000815D2" w:rsidRPr="00C23430" w:rsidRDefault="002F61EA" w:rsidP="00C23430">
      <w:pPr>
        <w:spacing w:after="0" w:line="240" w:lineRule="auto"/>
        <w:ind w:firstLine="709"/>
        <w:jc w:val="both"/>
        <w:rPr>
          <w:rFonts w:cs="Times New Roman"/>
          <w:b/>
          <w:sz w:val="24"/>
          <w:szCs w:val="24"/>
        </w:rPr>
      </w:pPr>
      <w:bookmarkStart w:id="761" w:name="_Toc96278913"/>
      <w:r w:rsidRPr="00C23430">
        <w:rPr>
          <w:rFonts w:cs="Times New Roman"/>
          <w:b/>
          <w:sz w:val="24"/>
          <w:szCs w:val="24"/>
        </w:rPr>
        <w:t>В</w:t>
      </w:r>
      <w:r w:rsidR="000815D2" w:rsidRPr="00C23430">
        <w:rPr>
          <w:rFonts w:cs="Times New Roman"/>
          <w:b/>
          <w:sz w:val="24"/>
          <w:szCs w:val="24"/>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761"/>
    </w:p>
    <w:p w14:paraId="6F2AFDFA"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5F5E5947" w14:textId="77777777" w:rsidR="000815D2" w:rsidRPr="00C23430" w:rsidRDefault="000815D2" w:rsidP="00C23430">
      <w:pPr>
        <w:shd w:val="clear" w:color="auto" w:fill="FFFFFF"/>
        <w:spacing w:after="0" w:line="240" w:lineRule="auto"/>
        <w:ind w:firstLine="709"/>
        <w:jc w:val="both"/>
        <w:rPr>
          <w:rFonts w:eastAsia="Times New Roman" w:cs="Times New Roman"/>
          <w:iCs/>
          <w:sz w:val="24"/>
          <w:szCs w:val="24"/>
        </w:rPr>
      </w:pPr>
      <w:r w:rsidRPr="00C23430">
        <w:rPr>
          <w:rFonts w:cs="Times New Roman"/>
          <w:sz w:val="24"/>
          <w:szCs w:val="24"/>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23430">
        <w:rPr>
          <w:rFonts w:eastAsia="Times New Roman" w:cs="Times New Roman"/>
          <w:iCs/>
          <w:sz w:val="24"/>
          <w:szCs w:val="24"/>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lastRenderedPageBreak/>
        <w:t xml:space="preserve">Программой </w:t>
      </w:r>
      <w:r w:rsidR="00663A87" w:rsidRPr="00C23430">
        <w:rPr>
          <w:rFonts w:cs="Times New Roman"/>
          <w:sz w:val="24"/>
          <w:szCs w:val="24"/>
        </w:rPr>
        <w:t>предусматривается</w:t>
      </w:r>
      <w:r w:rsidRPr="00C23430">
        <w:rPr>
          <w:rFonts w:cs="Times New Roman"/>
          <w:sz w:val="24"/>
          <w:szCs w:val="24"/>
        </w:rPr>
        <w:t xml:space="preserve"> помимо урочной и значительная внеурочная активность обучающихся</w:t>
      </w:r>
      <w:r w:rsidR="00663A87" w:rsidRPr="00C23430">
        <w:rPr>
          <w:rFonts w:cs="Times New Roman"/>
          <w:sz w:val="24"/>
          <w:szCs w:val="24"/>
        </w:rPr>
        <w:t xml:space="preserve"> с ЗПР</w:t>
      </w:r>
      <w:r w:rsidRPr="00C23430">
        <w:rPr>
          <w:rFonts w:cs="Times New Roman"/>
          <w:sz w:val="24"/>
          <w:szCs w:val="24"/>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23430">
        <w:rPr>
          <w:rFonts w:cs="Times New Roman"/>
          <w:sz w:val="24"/>
          <w:szCs w:val="24"/>
        </w:rPr>
        <w:t xml:space="preserve">подросткового </w:t>
      </w:r>
      <w:r w:rsidRPr="00C23430">
        <w:rPr>
          <w:rFonts w:cs="Times New Roman"/>
          <w:sz w:val="24"/>
          <w:szCs w:val="24"/>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618E054B" w14:textId="77777777" w:rsidR="000815D2" w:rsidRPr="00C23430" w:rsidRDefault="000815D2" w:rsidP="00C23430">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 w:val="24"/>
          <w:szCs w:val="24"/>
        </w:rPr>
      </w:pPr>
      <w:r w:rsidRPr="00C23430">
        <w:rPr>
          <w:rFonts w:eastAsia="Times New Roman" w:cs="Times New Roman"/>
          <w:b/>
          <w:bCs/>
          <w:position w:val="6"/>
          <w:sz w:val="24"/>
          <w:szCs w:val="24"/>
        </w:rPr>
        <w:t xml:space="preserve">Общая характеристика учебного предмета «Технология» </w:t>
      </w:r>
    </w:p>
    <w:p w14:paraId="3783B697" w14:textId="72CD4C85" w:rsidR="000815D2" w:rsidRPr="00C23430" w:rsidRDefault="000815D2" w:rsidP="00C23430">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C23430">
        <w:rPr>
          <w:rFonts w:eastAsia="Times New Roman" w:cs="Times New Roman"/>
          <w:sz w:val="24"/>
          <w:szCs w:val="24"/>
        </w:rPr>
        <w:t>Современный курс технологии построен по модульному принципу.</w:t>
      </w:r>
      <w:r w:rsidR="00663A87" w:rsidRPr="00C23430">
        <w:rPr>
          <w:rFonts w:eastAsia="Times New Roman" w:cs="Times New Roman"/>
          <w:sz w:val="24"/>
          <w:szCs w:val="24"/>
        </w:rPr>
        <w:t xml:space="preserve"> </w:t>
      </w:r>
      <w:r w:rsidRPr="00C23430">
        <w:rPr>
          <w:rFonts w:eastAsia="Times New Roman" w:cs="Times New Roman"/>
          <w:sz w:val="24"/>
          <w:szCs w:val="24"/>
        </w:rPr>
        <w:t xml:space="preserve">Структура модульного курса технологии такова. </w:t>
      </w:r>
    </w:p>
    <w:p w14:paraId="53009459" w14:textId="77777777" w:rsidR="000815D2" w:rsidRPr="00C23430" w:rsidRDefault="000815D2" w:rsidP="00C23430">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4"/>
        </w:rPr>
      </w:pPr>
      <w:r w:rsidRPr="00C23430">
        <w:rPr>
          <w:rFonts w:eastAsia="Times New Roman" w:cs="Times New Roman"/>
          <w:b/>
          <w:bCs/>
          <w:i/>
          <w:position w:val="6"/>
          <w:sz w:val="24"/>
          <w:szCs w:val="24"/>
        </w:rPr>
        <w:t>Инвариантные модули</w:t>
      </w:r>
    </w:p>
    <w:p w14:paraId="5847FDD6" w14:textId="77777777" w:rsidR="000815D2" w:rsidRPr="00C23430" w:rsidRDefault="000815D2" w:rsidP="00C23430">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C23430">
        <w:rPr>
          <w:rFonts w:eastAsia="Times New Roman" w:cs="Times New Roman"/>
          <w:b/>
          <w:bCs/>
          <w:position w:val="6"/>
          <w:sz w:val="24"/>
          <w:szCs w:val="24"/>
        </w:rPr>
        <w:t>Модуль «Производство и технология»</w:t>
      </w:r>
    </w:p>
    <w:p w14:paraId="5CE1DCF9" w14:textId="1C48E172" w:rsidR="000815D2" w:rsidRPr="00C23430" w:rsidRDefault="000815D2" w:rsidP="00C23430">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C23430">
        <w:rPr>
          <w:rFonts w:eastAsia="Times New Roman" w:cs="Times New Roman"/>
          <w:spacing w:val="1"/>
          <w:sz w:val="24"/>
          <w:szCs w:val="24"/>
        </w:rPr>
        <w:t>Освоение содержания данного модуля осуществляется на протяжении всего курса «Технология» с 5 по 9</w:t>
      </w:r>
      <w:r w:rsidR="000122B6" w:rsidRPr="00C23430">
        <w:rPr>
          <w:rFonts w:eastAsia="Times New Roman" w:cs="Times New Roman"/>
          <w:spacing w:val="1"/>
          <w:sz w:val="24"/>
          <w:szCs w:val="24"/>
        </w:rPr>
        <w:t xml:space="preserve"> </w:t>
      </w:r>
      <w:r w:rsidRPr="00C23430">
        <w:rPr>
          <w:rFonts w:eastAsia="Times New Roman" w:cs="Times New Roman"/>
          <w:spacing w:val="1"/>
          <w:sz w:val="24"/>
          <w:szCs w:val="24"/>
        </w:rPr>
        <w:t>класс. Содержание модуля построено по «восходящему» принципу: от умений реализации имеющихся технологий к их оценке и совершенст</w:t>
      </w:r>
      <w:r w:rsidR="000122B6" w:rsidRPr="00C23430">
        <w:rPr>
          <w:rFonts w:eastAsia="Times New Roman" w:cs="Times New Roman"/>
          <w:spacing w:val="1"/>
          <w:sz w:val="24"/>
          <w:szCs w:val="24"/>
        </w:rPr>
        <w:t>вованию, а от них –</w:t>
      </w:r>
      <w:r w:rsidRPr="00C23430">
        <w:rPr>
          <w:rFonts w:eastAsia="Times New Roman" w:cs="Times New Roman"/>
          <w:spacing w:val="1"/>
          <w:sz w:val="24"/>
          <w:szCs w:val="24"/>
        </w:rPr>
        <w:t xml:space="preserve"> к знаниям и умениям, позволяющим создавать технологии. </w:t>
      </w:r>
    </w:p>
    <w:p w14:paraId="5FE71B51" w14:textId="77777777" w:rsidR="000815D2" w:rsidRPr="00C23430" w:rsidRDefault="000815D2" w:rsidP="00C23430">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 w:val="24"/>
          <w:szCs w:val="24"/>
        </w:rPr>
      </w:pPr>
      <w:r w:rsidRPr="00C23430">
        <w:rPr>
          <w:rFonts w:eastAsia="Times New Roman" w:cs="Times New Roman"/>
          <w:b/>
          <w:bCs/>
          <w:spacing w:val="-3"/>
          <w:position w:val="6"/>
          <w:sz w:val="24"/>
          <w:szCs w:val="24"/>
        </w:rPr>
        <w:t>Модуль «Технологии обработки материалов и пищевых продуктов»</w:t>
      </w:r>
    </w:p>
    <w:p w14:paraId="400FCA9E" w14:textId="32FD8152" w:rsidR="000815D2" w:rsidRPr="00C23430" w:rsidRDefault="000815D2" w:rsidP="00C23430">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C23430">
        <w:rPr>
          <w:rFonts w:eastAsia="Times New Roman" w:cs="Times New Roman"/>
          <w:sz w:val="24"/>
          <w:szCs w:val="24"/>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38DCE139" w14:textId="77777777" w:rsidR="000815D2" w:rsidRPr="00C23430" w:rsidRDefault="000815D2" w:rsidP="00C23430">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4"/>
        </w:rPr>
      </w:pPr>
      <w:r w:rsidRPr="00C23430">
        <w:rPr>
          <w:rFonts w:eastAsia="Times New Roman" w:cs="Times New Roman"/>
          <w:b/>
          <w:bCs/>
          <w:i/>
          <w:position w:val="6"/>
          <w:sz w:val="24"/>
          <w:szCs w:val="24"/>
        </w:rPr>
        <w:t>Вариативные модули</w:t>
      </w:r>
    </w:p>
    <w:p w14:paraId="0CB908AC" w14:textId="77777777" w:rsidR="000815D2" w:rsidRPr="00C23430" w:rsidRDefault="000815D2" w:rsidP="00C23430">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C23430">
        <w:rPr>
          <w:rFonts w:eastAsia="Times New Roman" w:cs="Times New Roman"/>
          <w:b/>
          <w:bCs/>
          <w:position w:val="6"/>
          <w:sz w:val="24"/>
          <w:szCs w:val="24"/>
        </w:rPr>
        <w:t xml:space="preserve">Модуль «Робототехника» </w:t>
      </w:r>
    </w:p>
    <w:p w14:paraId="318E7478" w14:textId="4256F564" w:rsidR="000815D2" w:rsidRPr="00C23430" w:rsidRDefault="000815D2" w:rsidP="00C23430">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C23430">
        <w:rPr>
          <w:rFonts w:eastAsia="Times New Roman" w:cs="Times New Roman"/>
          <w:sz w:val="24"/>
          <w:szCs w:val="24"/>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C23430" w:rsidRDefault="000815D2" w:rsidP="00C23430">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C23430">
        <w:rPr>
          <w:rFonts w:eastAsia="Times New Roman" w:cs="Times New Roman"/>
          <w:b/>
          <w:bCs/>
          <w:position w:val="6"/>
          <w:sz w:val="24"/>
          <w:szCs w:val="24"/>
        </w:rPr>
        <w:t>Модуль «3D-моделирование, прототипирование, макетирование»</w:t>
      </w:r>
    </w:p>
    <w:p w14:paraId="276C4005" w14:textId="1D10C590" w:rsidR="000815D2" w:rsidRPr="00C23430" w:rsidRDefault="000815D2" w:rsidP="00C23430">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C23430">
        <w:rPr>
          <w:rFonts w:eastAsia="Times New Roman" w:cs="Times New Roman"/>
          <w:spacing w:val="-1"/>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C23430" w:rsidRDefault="000815D2" w:rsidP="00C23430">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C23430">
        <w:rPr>
          <w:rFonts w:eastAsia="Times New Roman" w:cs="Times New Roman"/>
          <w:b/>
          <w:bCs/>
          <w:position w:val="6"/>
          <w:sz w:val="24"/>
          <w:szCs w:val="24"/>
        </w:rPr>
        <w:t>Модуль «Компьютерная графика. Черчение»</w:t>
      </w:r>
    </w:p>
    <w:p w14:paraId="0DEC0EAE" w14:textId="64FE67CA" w:rsidR="000815D2" w:rsidRPr="00C23430" w:rsidRDefault="000815D2" w:rsidP="00C23430">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C23430">
        <w:rPr>
          <w:rFonts w:eastAsia="Times New Roman" w:cs="Times New Roman"/>
          <w:sz w:val="24"/>
          <w:szCs w:val="24"/>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C23430" w:rsidRDefault="000815D2" w:rsidP="00C23430">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C23430">
        <w:rPr>
          <w:rFonts w:eastAsia="Times New Roman" w:cs="Times New Roman"/>
          <w:b/>
          <w:bCs/>
          <w:position w:val="6"/>
          <w:sz w:val="24"/>
          <w:szCs w:val="24"/>
        </w:rPr>
        <w:t>Модуль «Автоматизированные системы»</w:t>
      </w:r>
    </w:p>
    <w:p w14:paraId="602B9F29" w14:textId="05216E4E" w:rsidR="000815D2" w:rsidRPr="00C23430" w:rsidRDefault="000815D2" w:rsidP="00C23430">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C23430">
        <w:rPr>
          <w:rFonts w:eastAsia="Times New Roman" w:cs="Times New Roman"/>
          <w:spacing w:val="1"/>
          <w:sz w:val="24"/>
          <w:szCs w:val="24"/>
        </w:rPr>
        <w:t xml:space="preserve">Этот модуль знакомит </w:t>
      </w:r>
      <w:r w:rsidR="000122B6" w:rsidRPr="00C23430">
        <w:rPr>
          <w:rFonts w:eastAsia="Times New Roman" w:cs="Times New Roman"/>
          <w:spacing w:val="1"/>
          <w:sz w:val="24"/>
          <w:szCs w:val="24"/>
        </w:rPr>
        <w:t>обучающихся</w:t>
      </w:r>
      <w:r w:rsidRPr="00C23430">
        <w:rPr>
          <w:rFonts w:eastAsia="Times New Roman" w:cs="Times New Roman"/>
          <w:spacing w:val="1"/>
          <w:sz w:val="24"/>
          <w:szCs w:val="24"/>
        </w:rPr>
        <w:t xml:space="preserve"> с реали</w:t>
      </w:r>
      <w:r w:rsidR="001610BD" w:rsidRPr="00C23430">
        <w:rPr>
          <w:rFonts w:eastAsia="Times New Roman" w:cs="Times New Roman"/>
          <w:spacing w:val="1"/>
          <w:sz w:val="24"/>
          <w:szCs w:val="24"/>
        </w:rPr>
        <w:t>зацией «сверхзадачи» технологии –</w:t>
      </w:r>
      <w:r w:rsidRPr="00C23430">
        <w:rPr>
          <w:rFonts w:eastAsia="Times New Roman" w:cs="Times New Roman"/>
          <w:spacing w:val="1"/>
          <w:sz w:val="24"/>
          <w:szCs w:val="24"/>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0485CC61" w14:textId="77777777" w:rsidR="000815D2" w:rsidRPr="00C23430" w:rsidRDefault="000815D2" w:rsidP="00C23430">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C23430">
        <w:rPr>
          <w:rFonts w:eastAsia="Times New Roman" w:cs="Times New Roman"/>
          <w:b/>
          <w:bCs/>
          <w:position w:val="6"/>
          <w:sz w:val="24"/>
          <w:szCs w:val="24"/>
        </w:rPr>
        <w:lastRenderedPageBreak/>
        <w:t>Модули «Животноводство» и «Растениеводство»</w:t>
      </w:r>
    </w:p>
    <w:p w14:paraId="1BFE489B" w14:textId="64F31246" w:rsidR="000815D2" w:rsidRPr="00C23430" w:rsidRDefault="001610BD" w:rsidP="00C23430">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C23430">
        <w:rPr>
          <w:rFonts w:eastAsia="Times New Roman" w:cs="Times New Roman"/>
          <w:sz w:val="24"/>
          <w:szCs w:val="24"/>
        </w:rPr>
        <w:t>М</w:t>
      </w:r>
      <w:r w:rsidR="000815D2" w:rsidRPr="00C23430">
        <w:rPr>
          <w:rFonts w:eastAsia="Times New Roman" w:cs="Times New Roman"/>
          <w:sz w:val="24"/>
          <w:szCs w:val="24"/>
        </w:rPr>
        <w:t xml:space="preserve">одули знакомят </w:t>
      </w:r>
      <w:r w:rsidRPr="00C23430">
        <w:rPr>
          <w:rFonts w:eastAsia="Times New Roman" w:cs="Times New Roman"/>
          <w:sz w:val="24"/>
          <w:szCs w:val="24"/>
        </w:rPr>
        <w:t>обучающихся</w:t>
      </w:r>
      <w:r w:rsidR="000815D2" w:rsidRPr="00C23430">
        <w:rPr>
          <w:rFonts w:eastAsia="Times New Roman" w:cs="Times New Roman"/>
          <w:sz w:val="24"/>
          <w:szCs w:val="24"/>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C23430" w:rsidRDefault="000815D2" w:rsidP="00C23430">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C23430">
        <w:rPr>
          <w:rFonts w:eastAsia="Times New Roman" w:cs="Times New Roman"/>
          <w:spacing w:val="1"/>
          <w:sz w:val="24"/>
          <w:szCs w:val="24"/>
        </w:rPr>
        <w:t xml:space="preserve">Освоение </w:t>
      </w:r>
      <w:r w:rsidR="001610BD" w:rsidRPr="00C23430">
        <w:rPr>
          <w:rFonts w:eastAsia="Times New Roman" w:cs="Times New Roman"/>
          <w:spacing w:val="1"/>
          <w:sz w:val="24"/>
          <w:szCs w:val="24"/>
        </w:rPr>
        <w:t xml:space="preserve">обучающимися с ЗПР </w:t>
      </w:r>
      <w:r w:rsidRPr="00C23430">
        <w:rPr>
          <w:rFonts w:eastAsia="Times New Roman" w:cs="Times New Roman"/>
          <w:spacing w:val="1"/>
          <w:sz w:val="24"/>
          <w:szCs w:val="24"/>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14:paraId="59F77CC4" w14:textId="77777777" w:rsidR="000815D2" w:rsidRPr="00C23430" w:rsidRDefault="000815D2" w:rsidP="00C23430">
      <w:pPr>
        <w:spacing w:after="0" w:line="240" w:lineRule="auto"/>
        <w:ind w:firstLine="709"/>
        <w:jc w:val="both"/>
        <w:rPr>
          <w:rFonts w:eastAsiaTheme="majorEastAsia" w:cs="Times New Roman"/>
          <w:b/>
          <w:bCs/>
          <w:caps/>
          <w:sz w:val="24"/>
          <w:szCs w:val="24"/>
          <w:lang w:eastAsia="en-US"/>
        </w:rPr>
      </w:pPr>
      <w:bookmarkStart w:id="762" w:name="_Toc96278914"/>
      <w:r w:rsidRPr="00C23430">
        <w:rPr>
          <w:rFonts w:eastAsiaTheme="majorEastAsia" w:cs="Times New Roman"/>
          <w:b/>
          <w:bCs/>
          <w:sz w:val="24"/>
          <w:szCs w:val="24"/>
          <w:lang w:eastAsia="en-US"/>
        </w:rPr>
        <w:t>Место учебного предмета «Технология» в учебном плане</w:t>
      </w:r>
      <w:bookmarkEnd w:id="762"/>
    </w:p>
    <w:p w14:paraId="067A498B" w14:textId="1E226A6A" w:rsidR="000815D2" w:rsidRPr="00C23430" w:rsidRDefault="000815D2"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C23430" w:rsidRDefault="0005010A"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C23430" w:rsidRDefault="0005010A"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Дополнительно для обучающихся с ЗПР рекомендуется выделить за счёт внеурочной деятельности в 8 и 9 классе – 1 час в неделю.</w:t>
      </w:r>
    </w:p>
    <w:p w14:paraId="1C6400E9" w14:textId="77777777" w:rsidR="000815D2" w:rsidRPr="00C23430" w:rsidRDefault="000815D2" w:rsidP="00C23430">
      <w:pPr>
        <w:spacing w:after="0" w:line="240" w:lineRule="auto"/>
        <w:jc w:val="both"/>
        <w:rPr>
          <w:rFonts w:eastAsia="Times New Roman" w:cs="Times New Roman"/>
          <w:sz w:val="24"/>
          <w:szCs w:val="24"/>
        </w:rPr>
      </w:pPr>
      <w:bookmarkStart w:id="763" w:name="_Toc96278915"/>
      <w:r w:rsidRPr="00C23430">
        <w:rPr>
          <w:rFonts w:eastAsia="Times New Roman" w:cs="Times New Roman"/>
          <w:sz w:val="24"/>
          <w:szCs w:val="24"/>
        </w:rPr>
        <w:t>СОДЕРЖАНИЕ УЧЕБНОГО ПРЕДМЕТА «ТЕХНОЛОГИЯ»</w:t>
      </w:r>
      <w:bookmarkEnd w:id="763"/>
    </w:p>
    <w:p w14:paraId="2E74F8FB" w14:textId="77777777" w:rsidR="000815D2" w:rsidRPr="00C23430" w:rsidRDefault="000815D2" w:rsidP="00C23430">
      <w:pPr>
        <w:spacing w:after="0" w:line="240" w:lineRule="auto"/>
        <w:ind w:firstLine="709"/>
        <w:jc w:val="both"/>
        <w:rPr>
          <w:rFonts w:eastAsia="Times New Roman" w:cs="Times New Roman"/>
          <w:b/>
          <w:sz w:val="24"/>
          <w:szCs w:val="24"/>
        </w:rPr>
      </w:pPr>
      <w:bookmarkStart w:id="764" w:name="_Toc96278916"/>
      <w:r w:rsidRPr="00C23430">
        <w:rPr>
          <w:rFonts w:eastAsia="Times New Roman" w:cs="Times New Roman"/>
          <w:b/>
          <w:sz w:val="24"/>
          <w:szCs w:val="24"/>
        </w:rPr>
        <w:t>ИНВАРИАНТНЫЕ МОДУЛИ</w:t>
      </w:r>
      <w:bookmarkEnd w:id="764"/>
    </w:p>
    <w:p w14:paraId="588093D1" w14:textId="77777777" w:rsidR="000815D2" w:rsidRPr="00C23430" w:rsidRDefault="000815D2" w:rsidP="00C23430">
      <w:pPr>
        <w:spacing w:after="0" w:line="240" w:lineRule="auto"/>
        <w:ind w:firstLine="709"/>
        <w:jc w:val="both"/>
        <w:rPr>
          <w:rFonts w:eastAsia="Times New Roman" w:cs="Times New Roman"/>
          <w:b/>
          <w:sz w:val="24"/>
          <w:szCs w:val="24"/>
        </w:rPr>
      </w:pPr>
      <w:bookmarkStart w:id="765" w:name="_Toc96278917"/>
      <w:r w:rsidRPr="00C23430">
        <w:rPr>
          <w:rFonts w:eastAsia="Times New Roman" w:cs="Times New Roman"/>
          <w:b/>
          <w:sz w:val="24"/>
          <w:szCs w:val="24"/>
        </w:rPr>
        <w:t>Модуль «Производство и технология»</w:t>
      </w:r>
      <w:bookmarkEnd w:id="765"/>
    </w:p>
    <w:p w14:paraId="57B3A293" w14:textId="6EFF1588" w:rsidR="000815D2" w:rsidRPr="00C23430" w:rsidRDefault="000815D2" w:rsidP="00C23430">
      <w:pPr>
        <w:spacing w:after="0" w:line="240" w:lineRule="auto"/>
        <w:jc w:val="both"/>
        <w:rPr>
          <w:rFonts w:eastAsia="Times New Roman" w:cs="Times New Roman"/>
          <w:b/>
          <w:sz w:val="24"/>
          <w:szCs w:val="24"/>
        </w:rPr>
      </w:pPr>
      <w:bookmarkStart w:id="766" w:name="_Toc96278918"/>
      <w:r w:rsidRPr="00C23430">
        <w:rPr>
          <w:rFonts w:eastAsia="Times New Roman" w:cs="Times New Roman"/>
          <w:b/>
          <w:sz w:val="24"/>
          <w:szCs w:val="24"/>
        </w:rPr>
        <w:t>5</w:t>
      </w:r>
      <w:r w:rsidR="00FF78CA" w:rsidRPr="00C23430">
        <w:rPr>
          <w:rFonts w:eastAsia="Times New Roman" w:cs="Times New Roman"/>
          <w:b/>
          <w:sz w:val="24"/>
          <w:szCs w:val="24"/>
        </w:rPr>
        <w:t>–</w:t>
      </w:r>
      <w:r w:rsidRPr="00C23430">
        <w:rPr>
          <w:rFonts w:eastAsia="Times New Roman" w:cs="Times New Roman"/>
          <w:b/>
          <w:sz w:val="24"/>
          <w:szCs w:val="24"/>
        </w:rPr>
        <w:t>6 КЛАССЫ</w:t>
      </w:r>
      <w:bookmarkEnd w:id="766"/>
    </w:p>
    <w:p w14:paraId="2170BF97" w14:textId="0BB58BFA" w:rsidR="000815D2" w:rsidRPr="00C23430" w:rsidRDefault="000815D2" w:rsidP="00C23430">
      <w:pPr>
        <w:spacing w:after="0" w:line="240" w:lineRule="auto"/>
        <w:ind w:firstLine="709"/>
        <w:jc w:val="both"/>
        <w:rPr>
          <w:rFonts w:eastAsia="Times New Roman" w:cs="Times New Roman"/>
          <w:b/>
          <w:sz w:val="24"/>
          <w:szCs w:val="24"/>
        </w:rPr>
      </w:pPr>
      <w:bookmarkStart w:id="767" w:name="_Toc96278919"/>
      <w:r w:rsidRPr="00C23430">
        <w:rPr>
          <w:rFonts w:eastAsia="Times New Roman" w:cs="Times New Roman"/>
          <w:b/>
          <w:sz w:val="24"/>
          <w:szCs w:val="24"/>
        </w:rPr>
        <w:t>Раздел 1. Преобразовательная деятельность человека</w:t>
      </w:r>
      <w:bookmarkEnd w:id="767"/>
      <w:r w:rsidRPr="00C23430">
        <w:rPr>
          <w:rFonts w:eastAsia="Times New Roman" w:cs="Times New Roman"/>
          <w:b/>
          <w:sz w:val="24"/>
          <w:szCs w:val="24"/>
        </w:rPr>
        <w:t xml:space="preserve"> </w:t>
      </w:r>
    </w:p>
    <w:p w14:paraId="7D72C3B1" w14:textId="77777777" w:rsidR="000815D2" w:rsidRPr="00C23430" w:rsidRDefault="000815D2" w:rsidP="00C23430">
      <w:pPr>
        <w:spacing w:after="0" w:line="240" w:lineRule="auto"/>
        <w:ind w:firstLine="709"/>
        <w:jc w:val="both"/>
        <w:rPr>
          <w:rFonts w:cs="Times New Roman"/>
          <w:sz w:val="24"/>
          <w:szCs w:val="24"/>
        </w:rPr>
      </w:pPr>
      <w:bookmarkStart w:id="768" w:name="_Toc96278920"/>
      <w:r w:rsidRPr="00C23430">
        <w:rPr>
          <w:rFonts w:cs="Times New Roman"/>
          <w:sz w:val="24"/>
          <w:szCs w:val="24"/>
        </w:rPr>
        <w:t xml:space="preserve">Технологии вокруг нас. </w:t>
      </w:r>
      <w:r w:rsidRPr="00C23430">
        <w:rPr>
          <w:rFonts w:cs="Times New Roman"/>
          <w:i/>
          <w:iCs/>
          <w:sz w:val="24"/>
          <w:szCs w:val="24"/>
        </w:rPr>
        <w:t>Алгоритмы и начала технологии. Возможность формального исполнения алгоритма</w:t>
      </w:r>
      <w:r w:rsidRPr="00C23430">
        <w:rPr>
          <w:rFonts w:cs="Times New Roman"/>
          <w:sz w:val="24"/>
          <w:szCs w:val="24"/>
          <w:vertAlign w:val="superscript"/>
        </w:rPr>
        <w:footnoteReference w:id="13"/>
      </w:r>
      <w:r w:rsidRPr="00C23430">
        <w:rPr>
          <w:rFonts w:cs="Times New Roman"/>
          <w:sz w:val="24"/>
          <w:szCs w:val="24"/>
        </w:rPr>
        <w:t>. Робот как исполнитель алгоритма. Робот как механизм.</w:t>
      </w:r>
      <w:bookmarkEnd w:id="768"/>
      <w:r w:rsidRPr="00C23430">
        <w:rPr>
          <w:rFonts w:cs="Times New Roman"/>
          <w:sz w:val="24"/>
          <w:szCs w:val="24"/>
        </w:rPr>
        <w:t xml:space="preserve"> </w:t>
      </w:r>
    </w:p>
    <w:p w14:paraId="36CA5436" w14:textId="2A6009BF" w:rsidR="000815D2" w:rsidRPr="00C23430" w:rsidRDefault="000815D2" w:rsidP="00C23430">
      <w:pPr>
        <w:spacing w:after="0" w:line="240" w:lineRule="auto"/>
        <w:ind w:firstLine="709"/>
        <w:jc w:val="both"/>
        <w:rPr>
          <w:rFonts w:cs="Times New Roman"/>
          <w:sz w:val="24"/>
          <w:szCs w:val="24"/>
        </w:rPr>
      </w:pPr>
      <w:bookmarkStart w:id="769" w:name="_Toc96278921"/>
      <w:r w:rsidRPr="00C23430">
        <w:rPr>
          <w:rFonts w:cs="Times New Roman"/>
          <w:b/>
          <w:bCs/>
          <w:sz w:val="24"/>
          <w:szCs w:val="24"/>
        </w:rPr>
        <w:t>Раздел 2. Простейшие машины и механизмы</w:t>
      </w:r>
      <w:bookmarkEnd w:id="769"/>
    </w:p>
    <w:p w14:paraId="0B0D7FA6" w14:textId="77777777" w:rsidR="000815D2" w:rsidRPr="00C23430" w:rsidRDefault="000815D2" w:rsidP="00C23430">
      <w:pPr>
        <w:spacing w:after="0" w:line="240" w:lineRule="auto"/>
        <w:ind w:firstLine="709"/>
        <w:jc w:val="both"/>
        <w:rPr>
          <w:rFonts w:cs="Times New Roman"/>
          <w:i/>
          <w:iCs/>
          <w:sz w:val="24"/>
          <w:szCs w:val="24"/>
        </w:rPr>
      </w:pPr>
      <w:bookmarkStart w:id="770" w:name="_Toc96278922"/>
      <w:r w:rsidRPr="00C23430">
        <w:rPr>
          <w:rFonts w:cs="Times New Roman"/>
          <w:sz w:val="24"/>
          <w:szCs w:val="24"/>
        </w:rPr>
        <w:t xml:space="preserve">Двигатели машин. Виды двигателей. </w:t>
      </w:r>
      <w:r w:rsidRPr="00C23430">
        <w:rPr>
          <w:rFonts w:cs="Times New Roman"/>
          <w:i/>
          <w:iCs/>
          <w:sz w:val="24"/>
          <w:szCs w:val="24"/>
        </w:rPr>
        <w:t>Передаточные механизмы. Виды и характеристики передаточных механизмов.</w:t>
      </w:r>
      <w:bookmarkEnd w:id="770"/>
    </w:p>
    <w:p w14:paraId="1FE6C997" w14:textId="77777777" w:rsidR="000815D2" w:rsidRPr="00C23430" w:rsidRDefault="000815D2" w:rsidP="00C23430">
      <w:pPr>
        <w:spacing w:after="0" w:line="240" w:lineRule="auto"/>
        <w:ind w:firstLine="709"/>
        <w:jc w:val="both"/>
        <w:rPr>
          <w:rFonts w:cs="Times New Roman"/>
          <w:sz w:val="24"/>
          <w:szCs w:val="24"/>
        </w:rPr>
      </w:pPr>
      <w:bookmarkStart w:id="771" w:name="_Toc96278923"/>
      <w:r w:rsidRPr="00C23430">
        <w:rPr>
          <w:rFonts w:cs="Times New Roman"/>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771"/>
      <w:r w:rsidRPr="00C23430">
        <w:rPr>
          <w:rFonts w:cs="Times New Roman"/>
          <w:sz w:val="24"/>
          <w:szCs w:val="24"/>
        </w:rPr>
        <w:t xml:space="preserve"> </w:t>
      </w:r>
    </w:p>
    <w:p w14:paraId="73D067DD" w14:textId="3AC4101A" w:rsidR="000815D2" w:rsidRPr="00C23430" w:rsidRDefault="000815D2" w:rsidP="00C23430">
      <w:pPr>
        <w:spacing w:after="0" w:line="240" w:lineRule="auto"/>
        <w:ind w:firstLine="709"/>
        <w:jc w:val="both"/>
        <w:rPr>
          <w:rFonts w:cs="Times New Roman"/>
          <w:sz w:val="24"/>
          <w:szCs w:val="24"/>
        </w:rPr>
      </w:pPr>
      <w:bookmarkStart w:id="772" w:name="_Toc96278924"/>
      <w:r w:rsidRPr="00C23430">
        <w:rPr>
          <w:rFonts w:cs="Times New Roman"/>
          <w:b/>
          <w:bCs/>
          <w:sz w:val="24"/>
          <w:szCs w:val="24"/>
        </w:rPr>
        <w:t>Раздел 3. Задачи и технологии их решения</w:t>
      </w:r>
      <w:bookmarkEnd w:id="772"/>
    </w:p>
    <w:p w14:paraId="1D2D8A77" w14:textId="77777777" w:rsidR="000815D2" w:rsidRPr="00C23430" w:rsidRDefault="000815D2" w:rsidP="00C23430">
      <w:pPr>
        <w:spacing w:after="0" w:line="240" w:lineRule="auto"/>
        <w:ind w:firstLine="709"/>
        <w:jc w:val="both"/>
        <w:rPr>
          <w:rFonts w:cs="Times New Roman"/>
          <w:i/>
          <w:iCs/>
          <w:sz w:val="24"/>
          <w:szCs w:val="24"/>
        </w:rPr>
      </w:pPr>
      <w:bookmarkStart w:id="773" w:name="_Toc96278925"/>
      <w:r w:rsidRPr="00C23430">
        <w:rPr>
          <w:rFonts w:cs="Times New Roman"/>
          <w:i/>
          <w:iCs/>
          <w:sz w:val="24"/>
          <w:szCs w:val="24"/>
        </w:rPr>
        <w:t>Технология решения производственных задач в информационной среде как важнейшая технология 4-й промышленной революции.</w:t>
      </w:r>
      <w:bookmarkEnd w:id="773"/>
      <w:r w:rsidRPr="00C23430">
        <w:rPr>
          <w:rFonts w:cs="Times New Roman"/>
          <w:i/>
          <w:iCs/>
          <w:sz w:val="24"/>
          <w:szCs w:val="24"/>
        </w:rPr>
        <w:t xml:space="preserve"> </w:t>
      </w:r>
    </w:p>
    <w:p w14:paraId="7725B066" w14:textId="77777777" w:rsidR="000815D2" w:rsidRPr="00C23430" w:rsidRDefault="000815D2" w:rsidP="00C23430">
      <w:pPr>
        <w:spacing w:after="0" w:line="240" w:lineRule="auto"/>
        <w:ind w:firstLine="709"/>
        <w:jc w:val="both"/>
        <w:rPr>
          <w:rFonts w:cs="Times New Roman"/>
          <w:sz w:val="24"/>
          <w:szCs w:val="24"/>
        </w:rPr>
      </w:pPr>
      <w:bookmarkStart w:id="774" w:name="_Toc96278926"/>
      <w:r w:rsidRPr="00C23430">
        <w:rPr>
          <w:rFonts w:cs="Times New Roman"/>
          <w:sz w:val="24"/>
          <w:szCs w:val="24"/>
        </w:rPr>
        <w:t>Чтение описаний, чертежей, технологических карт.</w:t>
      </w:r>
      <w:bookmarkEnd w:id="774"/>
    </w:p>
    <w:p w14:paraId="7BED2998" w14:textId="77777777" w:rsidR="000815D2" w:rsidRPr="00C23430" w:rsidRDefault="000815D2" w:rsidP="00C23430">
      <w:pPr>
        <w:spacing w:after="0" w:line="240" w:lineRule="auto"/>
        <w:ind w:firstLine="709"/>
        <w:jc w:val="both"/>
        <w:rPr>
          <w:rFonts w:cs="Times New Roman"/>
          <w:sz w:val="24"/>
          <w:szCs w:val="24"/>
        </w:rPr>
      </w:pPr>
      <w:bookmarkStart w:id="775" w:name="_Toc96278927"/>
      <w:r w:rsidRPr="00C23430">
        <w:rPr>
          <w:rFonts w:cs="Times New Roman"/>
          <w:sz w:val="24"/>
          <w:szCs w:val="24"/>
        </w:rPr>
        <w:t>Обозначения: знаки и символы. Интерпретация знаков и знаковых систем. Формулировка задачи с использованием знаков и символов.</w:t>
      </w:r>
      <w:bookmarkEnd w:id="775"/>
      <w:r w:rsidRPr="00C23430">
        <w:rPr>
          <w:rFonts w:cs="Times New Roman"/>
          <w:sz w:val="24"/>
          <w:szCs w:val="24"/>
        </w:rPr>
        <w:t xml:space="preserve"> </w:t>
      </w:r>
    </w:p>
    <w:p w14:paraId="5461A5D4" w14:textId="77777777" w:rsidR="000815D2" w:rsidRPr="00C23430" w:rsidRDefault="000815D2" w:rsidP="00C23430">
      <w:pPr>
        <w:spacing w:after="0" w:line="240" w:lineRule="auto"/>
        <w:ind w:firstLine="709"/>
        <w:jc w:val="both"/>
        <w:rPr>
          <w:rFonts w:cs="Times New Roman"/>
          <w:i/>
          <w:iCs/>
          <w:sz w:val="24"/>
          <w:szCs w:val="24"/>
        </w:rPr>
      </w:pPr>
      <w:bookmarkStart w:id="776" w:name="_Toc96278928"/>
      <w:r w:rsidRPr="00C23430">
        <w:rPr>
          <w:rFonts w:cs="Times New Roman"/>
          <w:i/>
          <w:iCs/>
          <w:sz w:val="24"/>
          <w:szCs w:val="24"/>
        </w:rPr>
        <w:t>Информационное обеспечение решения задачи. Работа с «большими данными». Извлечение информации из массива данных.</w:t>
      </w:r>
      <w:bookmarkEnd w:id="776"/>
    </w:p>
    <w:p w14:paraId="4123885D" w14:textId="77777777" w:rsidR="000815D2" w:rsidRPr="00C23430" w:rsidRDefault="000815D2" w:rsidP="00C23430">
      <w:pPr>
        <w:spacing w:after="0" w:line="240" w:lineRule="auto"/>
        <w:ind w:firstLine="709"/>
        <w:jc w:val="both"/>
        <w:rPr>
          <w:rFonts w:cs="Times New Roman"/>
          <w:sz w:val="24"/>
          <w:szCs w:val="24"/>
        </w:rPr>
      </w:pPr>
      <w:bookmarkStart w:id="777" w:name="_Toc96278929"/>
      <w:r w:rsidRPr="00C23430">
        <w:rPr>
          <w:rFonts w:cs="Times New Roman"/>
          <w:sz w:val="24"/>
          <w:szCs w:val="24"/>
        </w:rPr>
        <w:t>Исследование задачи и её решений.</w:t>
      </w:r>
      <w:bookmarkEnd w:id="777"/>
      <w:r w:rsidRPr="00C23430">
        <w:rPr>
          <w:rFonts w:cs="Times New Roman"/>
          <w:sz w:val="24"/>
          <w:szCs w:val="24"/>
        </w:rPr>
        <w:t xml:space="preserve"> </w:t>
      </w:r>
    </w:p>
    <w:p w14:paraId="0B33232B" w14:textId="77777777" w:rsidR="000815D2" w:rsidRPr="00C23430" w:rsidRDefault="000815D2" w:rsidP="00C23430">
      <w:pPr>
        <w:spacing w:after="0" w:line="240" w:lineRule="auto"/>
        <w:ind w:firstLine="709"/>
        <w:jc w:val="both"/>
        <w:rPr>
          <w:rFonts w:cs="Times New Roman"/>
          <w:sz w:val="24"/>
          <w:szCs w:val="24"/>
        </w:rPr>
      </w:pPr>
      <w:bookmarkStart w:id="778" w:name="_Toc96278930"/>
      <w:r w:rsidRPr="00C23430">
        <w:rPr>
          <w:rFonts w:cs="Times New Roman"/>
          <w:sz w:val="24"/>
          <w:szCs w:val="24"/>
        </w:rPr>
        <w:t>Представление полученных результатов.</w:t>
      </w:r>
      <w:bookmarkEnd w:id="778"/>
      <w:r w:rsidRPr="00C23430">
        <w:rPr>
          <w:rFonts w:cs="Times New Roman"/>
          <w:sz w:val="24"/>
          <w:szCs w:val="24"/>
        </w:rPr>
        <w:t xml:space="preserve"> </w:t>
      </w:r>
    </w:p>
    <w:p w14:paraId="43D8D1C2" w14:textId="36373FA9" w:rsidR="000815D2" w:rsidRPr="00C23430" w:rsidRDefault="000815D2" w:rsidP="00C23430">
      <w:pPr>
        <w:spacing w:after="0" w:line="240" w:lineRule="auto"/>
        <w:ind w:firstLine="709"/>
        <w:jc w:val="both"/>
        <w:rPr>
          <w:rFonts w:cs="Times New Roman"/>
          <w:sz w:val="24"/>
          <w:szCs w:val="24"/>
        </w:rPr>
      </w:pPr>
      <w:bookmarkStart w:id="779" w:name="_Toc96278931"/>
      <w:r w:rsidRPr="00C23430">
        <w:rPr>
          <w:rFonts w:cs="Times New Roman"/>
          <w:b/>
          <w:bCs/>
          <w:sz w:val="24"/>
          <w:szCs w:val="24"/>
        </w:rPr>
        <w:t>Раздел 4. Основы проектной деятельности</w:t>
      </w:r>
      <w:bookmarkEnd w:id="779"/>
    </w:p>
    <w:p w14:paraId="6FF3CE99" w14:textId="77777777" w:rsidR="000815D2" w:rsidRPr="00C23430" w:rsidRDefault="000815D2" w:rsidP="00C23430">
      <w:pPr>
        <w:spacing w:after="0" w:line="240" w:lineRule="auto"/>
        <w:ind w:firstLine="709"/>
        <w:jc w:val="both"/>
        <w:rPr>
          <w:rFonts w:cs="Times New Roman"/>
          <w:sz w:val="24"/>
          <w:szCs w:val="24"/>
        </w:rPr>
      </w:pPr>
      <w:bookmarkStart w:id="780" w:name="_Toc96278932"/>
      <w:r w:rsidRPr="00C23430">
        <w:rPr>
          <w:rFonts w:cs="Times New Roman"/>
          <w:sz w:val="24"/>
          <w:szCs w:val="24"/>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23430">
        <w:rPr>
          <w:rFonts w:cs="Times New Roman"/>
          <w:i/>
          <w:iCs/>
          <w:sz w:val="24"/>
          <w:szCs w:val="24"/>
        </w:rPr>
        <w:t>Компьютерная поддержка проектной деятельности.</w:t>
      </w:r>
      <w:bookmarkEnd w:id="780"/>
      <w:r w:rsidRPr="00C23430">
        <w:rPr>
          <w:rFonts w:cs="Times New Roman"/>
          <w:sz w:val="24"/>
          <w:szCs w:val="24"/>
        </w:rPr>
        <w:t xml:space="preserve"> </w:t>
      </w:r>
    </w:p>
    <w:p w14:paraId="7749BC97" w14:textId="00920E5D" w:rsidR="000815D2" w:rsidRPr="00C23430" w:rsidRDefault="000815D2" w:rsidP="00C23430">
      <w:pPr>
        <w:spacing w:after="0" w:line="240" w:lineRule="auto"/>
        <w:ind w:firstLine="709"/>
        <w:jc w:val="both"/>
        <w:rPr>
          <w:rFonts w:cs="Times New Roman"/>
          <w:sz w:val="24"/>
          <w:szCs w:val="24"/>
        </w:rPr>
      </w:pPr>
      <w:bookmarkStart w:id="781" w:name="_Toc96278933"/>
      <w:r w:rsidRPr="00C23430">
        <w:rPr>
          <w:rFonts w:cs="Times New Roman"/>
          <w:b/>
          <w:bCs/>
          <w:sz w:val="24"/>
          <w:szCs w:val="24"/>
        </w:rPr>
        <w:t>Раздел 5.</w:t>
      </w:r>
      <w:r w:rsidRPr="00C23430">
        <w:rPr>
          <w:rFonts w:cs="Times New Roman"/>
          <w:sz w:val="24"/>
          <w:szCs w:val="24"/>
        </w:rPr>
        <w:t xml:space="preserve"> </w:t>
      </w:r>
      <w:r w:rsidRPr="00C23430">
        <w:rPr>
          <w:rFonts w:cs="Times New Roman"/>
          <w:b/>
          <w:bCs/>
          <w:sz w:val="24"/>
          <w:szCs w:val="24"/>
        </w:rPr>
        <w:t>Технология домашнего хозяйства</w:t>
      </w:r>
      <w:bookmarkEnd w:id="781"/>
      <w:r w:rsidRPr="00C23430">
        <w:rPr>
          <w:rFonts w:cs="Times New Roman"/>
          <w:sz w:val="24"/>
          <w:szCs w:val="24"/>
        </w:rPr>
        <w:t xml:space="preserve"> </w:t>
      </w:r>
    </w:p>
    <w:p w14:paraId="62D4D42E" w14:textId="77777777" w:rsidR="000815D2" w:rsidRPr="00C23430" w:rsidRDefault="000815D2" w:rsidP="00C23430">
      <w:pPr>
        <w:spacing w:after="0" w:line="240" w:lineRule="auto"/>
        <w:ind w:firstLine="709"/>
        <w:jc w:val="both"/>
        <w:rPr>
          <w:rFonts w:cs="Times New Roman"/>
          <w:i/>
          <w:iCs/>
          <w:sz w:val="24"/>
          <w:szCs w:val="24"/>
        </w:rPr>
      </w:pPr>
      <w:bookmarkStart w:id="782" w:name="_Toc96278934"/>
      <w:r w:rsidRPr="00C23430">
        <w:rPr>
          <w:rFonts w:cs="Times New Roman"/>
          <w:i/>
          <w:iCs/>
          <w:sz w:val="24"/>
          <w:szCs w:val="24"/>
        </w:rPr>
        <w:lastRenderedPageBreak/>
        <w:t>Порядок и хаос как фундаментальные характеристики окружающего мира.</w:t>
      </w:r>
      <w:bookmarkEnd w:id="782"/>
      <w:r w:rsidRPr="00C23430">
        <w:rPr>
          <w:rFonts w:cs="Times New Roman"/>
          <w:i/>
          <w:iCs/>
          <w:sz w:val="24"/>
          <w:szCs w:val="24"/>
        </w:rPr>
        <w:t xml:space="preserve"> </w:t>
      </w:r>
    </w:p>
    <w:p w14:paraId="19DCD523" w14:textId="77777777" w:rsidR="000815D2" w:rsidRPr="00C23430" w:rsidRDefault="000815D2" w:rsidP="00C23430">
      <w:pPr>
        <w:spacing w:after="0" w:line="240" w:lineRule="auto"/>
        <w:ind w:firstLine="709"/>
        <w:jc w:val="both"/>
        <w:rPr>
          <w:rFonts w:cs="Times New Roman"/>
          <w:sz w:val="24"/>
          <w:szCs w:val="24"/>
        </w:rPr>
      </w:pPr>
      <w:bookmarkStart w:id="783" w:name="_Toc96278935"/>
      <w:r w:rsidRPr="00C23430">
        <w:rPr>
          <w:rFonts w:cs="Times New Roman"/>
          <w:sz w:val="24"/>
          <w:szCs w:val="24"/>
        </w:rPr>
        <w:t>Порядок в доме. Порядок на рабочем месте.</w:t>
      </w:r>
      <w:bookmarkEnd w:id="783"/>
      <w:r w:rsidRPr="00C23430">
        <w:rPr>
          <w:rFonts w:cs="Times New Roman"/>
          <w:sz w:val="24"/>
          <w:szCs w:val="24"/>
        </w:rPr>
        <w:t xml:space="preserve"> </w:t>
      </w:r>
    </w:p>
    <w:p w14:paraId="47E94CD2" w14:textId="77777777" w:rsidR="000815D2" w:rsidRPr="00C23430" w:rsidRDefault="000815D2" w:rsidP="00C23430">
      <w:pPr>
        <w:spacing w:after="0" w:line="240" w:lineRule="auto"/>
        <w:ind w:firstLine="709"/>
        <w:jc w:val="both"/>
        <w:rPr>
          <w:rFonts w:cs="Times New Roman"/>
          <w:i/>
          <w:iCs/>
          <w:sz w:val="24"/>
          <w:szCs w:val="24"/>
        </w:rPr>
      </w:pPr>
      <w:bookmarkStart w:id="784" w:name="_Toc96278936"/>
      <w:r w:rsidRPr="00C23430">
        <w:rPr>
          <w:rFonts w:cs="Times New Roman"/>
          <w:i/>
          <w:iCs/>
          <w:sz w:val="24"/>
          <w:szCs w:val="24"/>
        </w:rPr>
        <w:t>Создание интерьера квартиры с помощью компьютерных программ.</w:t>
      </w:r>
      <w:bookmarkEnd w:id="784"/>
      <w:r w:rsidRPr="00C23430">
        <w:rPr>
          <w:rFonts w:cs="Times New Roman"/>
          <w:i/>
          <w:iCs/>
          <w:sz w:val="24"/>
          <w:szCs w:val="24"/>
        </w:rPr>
        <w:t xml:space="preserve"> </w:t>
      </w:r>
    </w:p>
    <w:p w14:paraId="5C34FB77" w14:textId="77777777" w:rsidR="000815D2" w:rsidRPr="00C23430" w:rsidRDefault="000815D2" w:rsidP="00C23430">
      <w:pPr>
        <w:spacing w:after="0" w:line="240" w:lineRule="auto"/>
        <w:ind w:firstLine="709"/>
        <w:jc w:val="both"/>
        <w:rPr>
          <w:rFonts w:cs="Times New Roman"/>
          <w:sz w:val="24"/>
          <w:szCs w:val="24"/>
        </w:rPr>
      </w:pPr>
      <w:bookmarkStart w:id="785" w:name="_Toc96278937"/>
      <w:r w:rsidRPr="00C23430">
        <w:rPr>
          <w:rFonts w:cs="Times New Roman"/>
          <w:sz w:val="24"/>
          <w:szCs w:val="24"/>
        </w:rPr>
        <w:t>Электропроводка. Бытовые электрические приборы. Техника безопасности при работе с электричеством.</w:t>
      </w:r>
      <w:bookmarkEnd w:id="785"/>
      <w:r w:rsidRPr="00C23430">
        <w:rPr>
          <w:rFonts w:cs="Times New Roman"/>
          <w:sz w:val="24"/>
          <w:szCs w:val="24"/>
        </w:rPr>
        <w:t xml:space="preserve"> </w:t>
      </w:r>
    </w:p>
    <w:p w14:paraId="779FE2A3" w14:textId="77777777" w:rsidR="000815D2" w:rsidRPr="00C23430" w:rsidRDefault="000815D2" w:rsidP="00C23430">
      <w:pPr>
        <w:spacing w:after="0" w:line="240" w:lineRule="auto"/>
        <w:ind w:firstLine="709"/>
        <w:jc w:val="both"/>
        <w:rPr>
          <w:rFonts w:cs="Times New Roman"/>
          <w:sz w:val="24"/>
          <w:szCs w:val="24"/>
        </w:rPr>
      </w:pPr>
      <w:bookmarkStart w:id="786" w:name="_Toc96278938"/>
      <w:r w:rsidRPr="00C23430">
        <w:rPr>
          <w:rFonts w:cs="Times New Roman"/>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786"/>
    </w:p>
    <w:p w14:paraId="4BC68252" w14:textId="77777777" w:rsidR="000815D2" w:rsidRPr="00C23430" w:rsidRDefault="000815D2" w:rsidP="00C23430">
      <w:pPr>
        <w:spacing w:after="0" w:line="240" w:lineRule="auto"/>
        <w:ind w:firstLine="709"/>
        <w:jc w:val="both"/>
        <w:rPr>
          <w:rFonts w:cs="Times New Roman"/>
          <w:sz w:val="24"/>
          <w:szCs w:val="24"/>
        </w:rPr>
      </w:pPr>
      <w:bookmarkStart w:id="787" w:name="_Toc96278939"/>
      <w:r w:rsidRPr="00C23430">
        <w:rPr>
          <w:rFonts w:cs="Times New Roman"/>
          <w:sz w:val="24"/>
          <w:szCs w:val="24"/>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787"/>
      <w:r w:rsidRPr="00C23430">
        <w:rPr>
          <w:rFonts w:cs="Times New Roman"/>
          <w:sz w:val="24"/>
          <w:szCs w:val="24"/>
        </w:rPr>
        <w:t xml:space="preserve"> </w:t>
      </w:r>
    </w:p>
    <w:p w14:paraId="19826E6A" w14:textId="7E3DC2B3" w:rsidR="000815D2" w:rsidRPr="00C23430" w:rsidRDefault="000815D2" w:rsidP="00C23430">
      <w:pPr>
        <w:spacing w:after="0" w:line="240" w:lineRule="auto"/>
        <w:ind w:firstLine="709"/>
        <w:jc w:val="both"/>
        <w:rPr>
          <w:rFonts w:cs="Times New Roman"/>
          <w:sz w:val="24"/>
          <w:szCs w:val="24"/>
        </w:rPr>
      </w:pPr>
      <w:bookmarkStart w:id="788" w:name="_Toc96278940"/>
      <w:r w:rsidRPr="00C23430">
        <w:rPr>
          <w:rFonts w:cs="Times New Roman"/>
          <w:b/>
          <w:bCs/>
          <w:sz w:val="24"/>
          <w:szCs w:val="24"/>
        </w:rPr>
        <w:t>Раздел 6. Мир профессий</w:t>
      </w:r>
      <w:bookmarkEnd w:id="788"/>
      <w:r w:rsidRPr="00C23430">
        <w:rPr>
          <w:rFonts w:cs="Times New Roman"/>
          <w:sz w:val="24"/>
          <w:szCs w:val="24"/>
        </w:rPr>
        <w:t xml:space="preserve"> </w:t>
      </w:r>
    </w:p>
    <w:p w14:paraId="3BD29E31" w14:textId="77777777" w:rsidR="000815D2" w:rsidRPr="00C23430" w:rsidRDefault="000815D2" w:rsidP="00C23430">
      <w:pPr>
        <w:spacing w:after="0" w:line="240" w:lineRule="auto"/>
        <w:ind w:firstLine="709"/>
        <w:jc w:val="both"/>
        <w:rPr>
          <w:rFonts w:cs="Times New Roman"/>
          <w:sz w:val="24"/>
          <w:szCs w:val="24"/>
        </w:rPr>
      </w:pPr>
      <w:bookmarkStart w:id="789" w:name="_Toc96278941"/>
      <w:r w:rsidRPr="00C23430">
        <w:rPr>
          <w:rFonts w:cs="Times New Roman"/>
          <w:sz w:val="24"/>
          <w:szCs w:val="24"/>
        </w:rPr>
        <w:t>Какие бывают профессии. Как выбрать профессию.</w:t>
      </w:r>
      <w:bookmarkEnd w:id="789"/>
    </w:p>
    <w:p w14:paraId="4958052A" w14:textId="7AFBD67A" w:rsidR="000815D2" w:rsidRPr="00C23430" w:rsidRDefault="000815D2" w:rsidP="00C23430">
      <w:pPr>
        <w:spacing w:after="0" w:line="240" w:lineRule="auto"/>
        <w:jc w:val="both"/>
        <w:rPr>
          <w:rFonts w:cs="Times New Roman"/>
          <w:b/>
          <w:bCs/>
          <w:sz w:val="24"/>
          <w:szCs w:val="24"/>
        </w:rPr>
      </w:pPr>
      <w:bookmarkStart w:id="790" w:name="_Toc96278942"/>
      <w:r w:rsidRPr="00C23430">
        <w:rPr>
          <w:rFonts w:cs="Times New Roman"/>
          <w:b/>
          <w:bCs/>
          <w:sz w:val="24"/>
          <w:szCs w:val="24"/>
        </w:rPr>
        <w:t>7</w:t>
      </w:r>
      <w:r w:rsidR="00E3788B" w:rsidRPr="00C23430">
        <w:rPr>
          <w:rFonts w:cs="Times New Roman"/>
          <w:b/>
          <w:bCs/>
          <w:sz w:val="24"/>
          <w:szCs w:val="24"/>
        </w:rPr>
        <w:t>–</w:t>
      </w:r>
      <w:r w:rsidRPr="00C23430">
        <w:rPr>
          <w:rFonts w:cs="Times New Roman"/>
          <w:b/>
          <w:bCs/>
          <w:sz w:val="24"/>
          <w:szCs w:val="24"/>
        </w:rPr>
        <w:t>9 КЛАССЫ</w:t>
      </w:r>
      <w:bookmarkEnd w:id="790"/>
    </w:p>
    <w:p w14:paraId="50CAF8CB" w14:textId="226340B8" w:rsidR="000815D2" w:rsidRPr="00C23430" w:rsidRDefault="000815D2" w:rsidP="00C23430">
      <w:pPr>
        <w:spacing w:after="0" w:line="240" w:lineRule="auto"/>
        <w:ind w:firstLine="709"/>
        <w:jc w:val="both"/>
        <w:rPr>
          <w:rFonts w:cs="Times New Roman"/>
          <w:sz w:val="24"/>
          <w:szCs w:val="24"/>
        </w:rPr>
      </w:pPr>
      <w:bookmarkStart w:id="791" w:name="_Toc96278943"/>
      <w:r w:rsidRPr="00C23430">
        <w:rPr>
          <w:rFonts w:cs="Times New Roman"/>
          <w:b/>
          <w:bCs/>
          <w:sz w:val="24"/>
          <w:szCs w:val="24"/>
        </w:rPr>
        <w:t>Раздел 7. Технологии и искусство</w:t>
      </w:r>
      <w:bookmarkEnd w:id="791"/>
      <w:r w:rsidRPr="00C23430">
        <w:rPr>
          <w:rFonts w:cs="Times New Roman"/>
          <w:sz w:val="24"/>
          <w:szCs w:val="24"/>
        </w:rPr>
        <w:t xml:space="preserve"> </w:t>
      </w:r>
    </w:p>
    <w:p w14:paraId="15B76A1A" w14:textId="77777777" w:rsidR="000815D2" w:rsidRPr="00C23430" w:rsidRDefault="000815D2" w:rsidP="00C23430">
      <w:pPr>
        <w:spacing w:after="0" w:line="240" w:lineRule="auto"/>
        <w:ind w:firstLine="709"/>
        <w:jc w:val="both"/>
        <w:rPr>
          <w:rFonts w:cs="Times New Roman"/>
          <w:sz w:val="24"/>
          <w:szCs w:val="24"/>
        </w:rPr>
      </w:pPr>
      <w:bookmarkStart w:id="792" w:name="_Toc96278944"/>
      <w:r w:rsidRPr="00C23430">
        <w:rPr>
          <w:rFonts w:cs="Times New Roman"/>
          <w:i/>
          <w:iCs/>
          <w:sz w:val="24"/>
          <w:szCs w:val="24"/>
        </w:rPr>
        <w:t>Эстетическая ценность результатов труда. Промышленная эстетика. Примеры промышленных изделий с высокими эстетическими свойствами.</w:t>
      </w:r>
      <w:r w:rsidRPr="00C23430">
        <w:rPr>
          <w:rFonts w:cs="Times New Roman"/>
          <w:sz w:val="24"/>
          <w:szCs w:val="24"/>
        </w:rPr>
        <w:t xml:space="preserve"> Понятие дизайна.</w:t>
      </w:r>
      <w:bookmarkEnd w:id="792"/>
      <w:r w:rsidRPr="00C23430">
        <w:rPr>
          <w:rFonts w:cs="Times New Roman"/>
          <w:sz w:val="24"/>
          <w:szCs w:val="24"/>
        </w:rPr>
        <w:t xml:space="preserve"> </w:t>
      </w:r>
    </w:p>
    <w:p w14:paraId="386E1F91" w14:textId="77777777" w:rsidR="000815D2" w:rsidRPr="00C23430" w:rsidRDefault="000815D2" w:rsidP="00C23430">
      <w:pPr>
        <w:spacing w:after="0" w:line="240" w:lineRule="auto"/>
        <w:ind w:firstLine="709"/>
        <w:jc w:val="both"/>
        <w:rPr>
          <w:rFonts w:cs="Times New Roman"/>
          <w:sz w:val="24"/>
          <w:szCs w:val="24"/>
        </w:rPr>
      </w:pPr>
      <w:bookmarkStart w:id="793" w:name="_Toc96278945"/>
      <w:r w:rsidRPr="00C23430">
        <w:rPr>
          <w:rFonts w:cs="Times New Roman"/>
          <w:sz w:val="24"/>
          <w:szCs w:val="24"/>
        </w:rPr>
        <w:t xml:space="preserve">Эстетика в быту. </w:t>
      </w:r>
      <w:r w:rsidRPr="00C23430">
        <w:rPr>
          <w:rFonts w:cs="Times New Roman"/>
          <w:i/>
          <w:iCs/>
          <w:sz w:val="24"/>
          <w:szCs w:val="24"/>
        </w:rPr>
        <w:t>Эстетика и экология жилища.</w:t>
      </w:r>
      <w:bookmarkEnd w:id="793"/>
    </w:p>
    <w:p w14:paraId="73BDD963" w14:textId="77777777" w:rsidR="000815D2" w:rsidRPr="00C23430" w:rsidRDefault="000815D2" w:rsidP="00C23430">
      <w:pPr>
        <w:spacing w:after="0" w:line="240" w:lineRule="auto"/>
        <w:ind w:firstLine="709"/>
        <w:jc w:val="both"/>
        <w:rPr>
          <w:rFonts w:cs="Times New Roman"/>
          <w:sz w:val="24"/>
          <w:szCs w:val="24"/>
        </w:rPr>
      </w:pPr>
      <w:bookmarkStart w:id="794" w:name="_Toc96278946"/>
      <w:r w:rsidRPr="00C23430">
        <w:rPr>
          <w:rFonts w:cs="Times New Roman"/>
          <w:sz w:val="24"/>
          <w:szCs w:val="24"/>
        </w:rPr>
        <w:t>Народные ремёсла. Народные ремёсла и промыслы России.</w:t>
      </w:r>
      <w:bookmarkEnd w:id="794"/>
      <w:r w:rsidRPr="00C23430">
        <w:rPr>
          <w:rFonts w:cs="Times New Roman"/>
          <w:sz w:val="24"/>
          <w:szCs w:val="24"/>
        </w:rPr>
        <w:t xml:space="preserve"> </w:t>
      </w:r>
    </w:p>
    <w:p w14:paraId="025B8EDC" w14:textId="54B6A33E" w:rsidR="000815D2" w:rsidRPr="00C23430" w:rsidRDefault="000815D2" w:rsidP="00C23430">
      <w:pPr>
        <w:spacing w:after="0" w:line="240" w:lineRule="auto"/>
        <w:ind w:firstLine="709"/>
        <w:jc w:val="both"/>
        <w:rPr>
          <w:rFonts w:cs="Times New Roman"/>
          <w:sz w:val="24"/>
          <w:szCs w:val="24"/>
        </w:rPr>
      </w:pPr>
      <w:bookmarkStart w:id="795" w:name="_Toc96278947"/>
      <w:r w:rsidRPr="00C23430">
        <w:rPr>
          <w:rFonts w:cs="Times New Roman"/>
          <w:b/>
          <w:bCs/>
          <w:sz w:val="24"/>
          <w:szCs w:val="24"/>
        </w:rPr>
        <w:t>Раздел 8.</w:t>
      </w:r>
      <w:r w:rsidRPr="00C23430">
        <w:rPr>
          <w:rFonts w:cs="Times New Roman"/>
          <w:sz w:val="24"/>
          <w:szCs w:val="24"/>
        </w:rPr>
        <w:t xml:space="preserve"> </w:t>
      </w:r>
      <w:r w:rsidRPr="00C23430">
        <w:rPr>
          <w:rFonts w:cs="Times New Roman"/>
          <w:b/>
          <w:bCs/>
          <w:sz w:val="24"/>
          <w:szCs w:val="24"/>
        </w:rPr>
        <w:t>Технологии и мир. Современная техносфера</w:t>
      </w:r>
      <w:bookmarkEnd w:id="795"/>
    </w:p>
    <w:p w14:paraId="0D84461F" w14:textId="77777777" w:rsidR="000815D2" w:rsidRPr="00C23430" w:rsidRDefault="000815D2" w:rsidP="00C23430">
      <w:pPr>
        <w:spacing w:after="0" w:line="240" w:lineRule="auto"/>
        <w:ind w:firstLine="709"/>
        <w:jc w:val="both"/>
        <w:rPr>
          <w:rFonts w:cs="Times New Roman"/>
          <w:i/>
          <w:iCs/>
          <w:sz w:val="24"/>
          <w:szCs w:val="24"/>
        </w:rPr>
      </w:pPr>
      <w:bookmarkStart w:id="796" w:name="_Toc96278948"/>
      <w:r w:rsidRPr="00C23430">
        <w:rPr>
          <w:rFonts w:cs="Times New Roman"/>
          <w:i/>
          <w:iCs/>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796"/>
    </w:p>
    <w:p w14:paraId="2682CF95" w14:textId="77777777" w:rsidR="000815D2" w:rsidRPr="00C23430" w:rsidRDefault="000815D2" w:rsidP="00C23430">
      <w:pPr>
        <w:spacing w:after="0" w:line="240" w:lineRule="auto"/>
        <w:ind w:firstLine="709"/>
        <w:jc w:val="both"/>
        <w:rPr>
          <w:rFonts w:cs="Times New Roman"/>
          <w:sz w:val="24"/>
          <w:szCs w:val="24"/>
        </w:rPr>
      </w:pPr>
      <w:bookmarkStart w:id="797" w:name="_Toc96278949"/>
      <w:r w:rsidRPr="00C23430">
        <w:rPr>
          <w:rFonts w:cs="Times New Roman"/>
          <w:sz w:val="24"/>
          <w:szCs w:val="24"/>
        </w:rPr>
        <w:t xml:space="preserve">Понятие высокотехнологичных отраслей. </w:t>
      </w:r>
      <w:r w:rsidRPr="00C23430">
        <w:rPr>
          <w:rFonts w:cs="Times New Roman"/>
          <w:i/>
          <w:iCs/>
          <w:sz w:val="24"/>
          <w:szCs w:val="24"/>
        </w:rPr>
        <w:t>«Высокие технологии» двойного назначения.</w:t>
      </w:r>
      <w:bookmarkEnd w:id="797"/>
      <w:r w:rsidRPr="00C23430">
        <w:rPr>
          <w:rFonts w:cs="Times New Roman"/>
          <w:i/>
          <w:iCs/>
          <w:sz w:val="24"/>
          <w:szCs w:val="24"/>
        </w:rPr>
        <w:t xml:space="preserve"> </w:t>
      </w:r>
    </w:p>
    <w:p w14:paraId="03625A14" w14:textId="77777777" w:rsidR="000815D2" w:rsidRPr="00C23430" w:rsidRDefault="000815D2" w:rsidP="00C23430">
      <w:pPr>
        <w:spacing w:after="0" w:line="240" w:lineRule="auto"/>
        <w:ind w:firstLine="709"/>
        <w:jc w:val="both"/>
        <w:rPr>
          <w:rFonts w:cs="Times New Roman"/>
          <w:sz w:val="24"/>
          <w:szCs w:val="24"/>
        </w:rPr>
      </w:pPr>
      <w:bookmarkStart w:id="798" w:name="_Toc96278950"/>
      <w:r w:rsidRPr="00C23430">
        <w:rPr>
          <w:rFonts w:cs="Times New Roman"/>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798"/>
    </w:p>
    <w:p w14:paraId="6F2667A9" w14:textId="77777777" w:rsidR="000815D2" w:rsidRPr="00C23430" w:rsidRDefault="000815D2" w:rsidP="00C23430">
      <w:pPr>
        <w:spacing w:after="0" w:line="240" w:lineRule="auto"/>
        <w:ind w:firstLine="709"/>
        <w:jc w:val="both"/>
        <w:rPr>
          <w:rFonts w:cs="Times New Roman"/>
          <w:i/>
          <w:iCs/>
          <w:sz w:val="24"/>
          <w:szCs w:val="24"/>
        </w:rPr>
      </w:pPr>
      <w:bookmarkStart w:id="799" w:name="_Toc96278951"/>
      <w:r w:rsidRPr="00C23430">
        <w:rPr>
          <w:rFonts w:cs="Times New Roman"/>
          <w:i/>
          <w:iCs/>
          <w:sz w:val="24"/>
          <w:szCs w:val="24"/>
        </w:rPr>
        <w:t>Ресурсы, технологии и общество. Глобальные технологические проекты.</w:t>
      </w:r>
      <w:bookmarkEnd w:id="799"/>
      <w:r w:rsidRPr="00C23430">
        <w:rPr>
          <w:rFonts w:cs="Times New Roman"/>
          <w:i/>
          <w:iCs/>
          <w:sz w:val="24"/>
          <w:szCs w:val="24"/>
        </w:rPr>
        <w:t xml:space="preserve"> </w:t>
      </w:r>
    </w:p>
    <w:p w14:paraId="2F63B9A7" w14:textId="77777777" w:rsidR="000815D2" w:rsidRPr="00C23430" w:rsidRDefault="000815D2" w:rsidP="00C23430">
      <w:pPr>
        <w:spacing w:after="0" w:line="240" w:lineRule="auto"/>
        <w:ind w:firstLine="709"/>
        <w:jc w:val="both"/>
        <w:rPr>
          <w:rFonts w:cs="Times New Roman"/>
          <w:sz w:val="24"/>
          <w:szCs w:val="24"/>
        </w:rPr>
      </w:pPr>
      <w:bookmarkStart w:id="800" w:name="_Toc96278952"/>
      <w:r w:rsidRPr="00C23430">
        <w:rPr>
          <w:rFonts w:cs="Times New Roman"/>
          <w:sz w:val="24"/>
          <w:szCs w:val="24"/>
        </w:rPr>
        <w:t>Современная техносфера. Проблема взаимодействия природы и техносферы.</w:t>
      </w:r>
      <w:bookmarkEnd w:id="800"/>
      <w:r w:rsidRPr="00C23430">
        <w:rPr>
          <w:rFonts w:cs="Times New Roman"/>
          <w:sz w:val="24"/>
          <w:szCs w:val="24"/>
        </w:rPr>
        <w:t xml:space="preserve"> </w:t>
      </w:r>
    </w:p>
    <w:p w14:paraId="1FD60DDE" w14:textId="77777777" w:rsidR="000815D2" w:rsidRPr="00C23430" w:rsidRDefault="000815D2" w:rsidP="00C23430">
      <w:pPr>
        <w:spacing w:after="0" w:line="240" w:lineRule="auto"/>
        <w:ind w:firstLine="709"/>
        <w:jc w:val="both"/>
        <w:rPr>
          <w:rFonts w:cs="Times New Roman"/>
          <w:sz w:val="24"/>
          <w:szCs w:val="24"/>
        </w:rPr>
      </w:pPr>
      <w:bookmarkStart w:id="801" w:name="_Toc96278953"/>
      <w:r w:rsidRPr="00C23430">
        <w:rPr>
          <w:rFonts w:cs="Times New Roman"/>
          <w:sz w:val="24"/>
          <w:szCs w:val="24"/>
        </w:rPr>
        <w:t>Современный транспорт и перспективы его развития.</w:t>
      </w:r>
      <w:bookmarkEnd w:id="801"/>
      <w:r w:rsidRPr="00C23430">
        <w:rPr>
          <w:rFonts w:cs="Times New Roman"/>
          <w:sz w:val="24"/>
          <w:szCs w:val="24"/>
        </w:rPr>
        <w:t xml:space="preserve"> </w:t>
      </w:r>
    </w:p>
    <w:p w14:paraId="71DEBB16" w14:textId="7DA1578A" w:rsidR="000815D2" w:rsidRPr="00C23430" w:rsidRDefault="000815D2" w:rsidP="00C23430">
      <w:pPr>
        <w:spacing w:after="0" w:line="240" w:lineRule="auto"/>
        <w:ind w:firstLine="709"/>
        <w:jc w:val="both"/>
        <w:rPr>
          <w:rFonts w:cs="Times New Roman"/>
          <w:sz w:val="24"/>
          <w:szCs w:val="24"/>
        </w:rPr>
      </w:pPr>
      <w:bookmarkStart w:id="802" w:name="_Toc96278954"/>
      <w:r w:rsidRPr="00C23430">
        <w:rPr>
          <w:rFonts w:cs="Times New Roman"/>
          <w:b/>
          <w:bCs/>
          <w:sz w:val="24"/>
          <w:szCs w:val="24"/>
        </w:rPr>
        <w:t>Раздел 9. Современные технологии</w:t>
      </w:r>
      <w:bookmarkEnd w:id="802"/>
    </w:p>
    <w:p w14:paraId="08BC391A" w14:textId="77777777" w:rsidR="000815D2" w:rsidRPr="00C23430" w:rsidRDefault="000815D2" w:rsidP="00C23430">
      <w:pPr>
        <w:spacing w:after="0" w:line="240" w:lineRule="auto"/>
        <w:ind w:firstLine="709"/>
        <w:jc w:val="both"/>
        <w:rPr>
          <w:rFonts w:cs="Times New Roman"/>
          <w:sz w:val="24"/>
          <w:szCs w:val="24"/>
        </w:rPr>
      </w:pPr>
      <w:bookmarkStart w:id="803" w:name="_Toc96278955"/>
      <w:r w:rsidRPr="00C23430">
        <w:rPr>
          <w:rFonts w:cs="Times New Roman"/>
          <w:sz w:val="24"/>
          <w:szCs w:val="24"/>
        </w:rPr>
        <w:t>Биотехнологии. Лазерные технологии. Космические технологии. Представления о нанотехнологиях.</w:t>
      </w:r>
      <w:bookmarkEnd w:id="803"/>
      <w:r w:rsidRPr="00C23430">
        <w:rPr>
          <w:rFonts w:cs="Times New Roman"/>
          <w:sz w:val="24"/>
          <w:szCs w:val="24"/>
        </w:rPr>
        <w:t xml:space="preserve"> </w:t>
      </w:r>
    </w:p>
    <w:p w14:paraId="37E74288" w14:textId="77777777" w:rsidR="000815D2" w:rsidRPr="00C23430" w:rsidRDefault="000815D2" w:rsidP="00C23430">
      <w:pPr>
        <w:spacing w:after="0" w:line="240" w:lineRule="auto"/>
        <w:ind w:firstLine="709"/>
        <w:jc w:val="both"/>
        <w:rPr>
          <w:rFonts w:cs="Times New Roman"/>
          <w:i/>
          <w:iCs/>
          <w:sz w:val="24"/>
          <w:szCs w:val="24"/>
        </w:rPr>
      </w:pPr>
      <w:bookmarkStart w:id="804" w:name="_Toc96278956"/>
      <w:r w:rsidRPr="00C23430">
        <w:rPr>
          <w:rFonts w:cs="Times New Roman"/>
          <w:i/>
          <w:iCs/>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804"/>
      <w:r w:rsidRPr="00C23430">
        <w:rPr>
          <w:rFonts w:cs="Times New Roman"/>
          <w:i/>
          <w:iCs/>
          <w:sz w:val="24"/>
          <w:szCs w:val="24"/>
        </w:rPr>
        <w:t xml:space="preserve"> </w:t>
      </w:r>
    </w:p>
    <w:p w14:paraId="3DF03C10" w14:textId="77777777" w:rsidR="000815D2" w:rsidRPr="00C23430" w:rsidRDefault="000815D2" w:rsidP="00C23430">
      <w:pPr>
        <w:spacing w:after="0" w:line="240" w:lineRule="auto"/>
        <w:ind w:firstLine="709"/>
        <w:jc w:val="both"/>
        <w:rPr>
          <w:rFonts w:cs="Times New Roman"/>
          <w:i/>
          <w:iCs/>
          <w:sz w:val="24"/>
          <w:szCs w:val="24"/>
        </w:rPr>
      </w:pPr>
      <w:bookmarkStart w:id="805" w:name="_Toc96278957"/>
      <w:r w:rsidRPr="00C23430">
        <w:rPr>
          <w:rFonts w:cs="Times New Roman"/>
          <w:i/>
          <w:iCs/>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805"/>
      <w:r w:rsidRPr="00C23430">
        <w:rPr>
          <w:rFonts w:cs="Times New Roman"/>
          <w:i/>
          <w:iCs/>
          <w:sz w:val="24"/>
          <w:szCs w:val="24"/>
        </w:rPr>
        <w:t xml:space="preserve"> </w:t>
      </w:r>
    </w:p>
    <w:p w14:paraId="443D17CA" w14:textId="77777777" w:rsidR="000815D2" w:rsidRPr="00C23430" w:rsidRDefault="000815D2" w:rsidP="00C23430">
      <w:pPr>
        <w:spacing w:after="0" w:line="240" w:lineRule="auto"/>
        <w:ind w:firstLine="709"/>
        <w:jc w:val="both"/>
        <w:rPr>
          <w:rFonts w:cs="Times New Roman"/>
          <w:sz w:val="24"/>
          <w:szCs w:val="24"/>
        </w:rPr>
      </w:pPr>
      <w:bookmarkStart w:id="806" w:name="_Toc96278958"/>
      <w:r w:rsidRPr="00C23430">
        <w:rPr>
          <w:rFonts w:cs="Times New Roman"/>
          <w:sz w:val="24"/>
          <w:szCs w:val="24"/>
        </w:rPr>
        <w:t>Сферы применения современных технологий.</w:t>
      </w:r>
      <w:bookmarkEnd w:id="806"/>
      <w:r w:rsidRPr="00C23430">
        <w:rPr>
          <w:rFonts w:cs="Times New Roman"/>
          <w:sz w:val="24"/>
          <w:szCs w:val="24"/>
        </w:rPr>
        <w:t xml:space="preserve"> </w:t>
      </w:r>
    </w:p>
    <w:p w14:paraId="76C68263" w14:textId="31A8370E" w:rsidR="000815D2" w:rsidRPr="00C23430" w:rsidRDefault="000815D2" w:rsidP="00C23430">
      <w:pPr>
        <w:spacing w:after="0" w:line="240" w:lineRule="auto"/>
        <w:ind w:firstLine="709"/>
        <w:jc w:val="both"/>
        <w:rPr>
          <w:rFonts w:cs="Times New Roman"/>
          <w:sz w:val="24"/>
          <w:szCs w:val="24"/>
        </w:rPr>
      </w:pPr>
      <w:bookmarkStart w:id="807" w:name="_Toc96278959"/>
      <w:r w:rsidRPr="00C23430">
        <w:rPr>
          <w:rFonts w:cs="Times New Roman"/>
          <w:b/>
          <w:bCs/>
          <w:sz w:val="24"/>
          <w:szCs w:val="24"/>
        </w:rPr>
        <w:t>Раздел 10.</w:t>
      </w:r>
      <w:r w:rsidRPr="00C23430">
        <w:rPr>
          <w:rFonts w:cs="Times New Roman"/>
          <w:sz w:val="24"/>
          <w:szCs w:val="24"/>
        </w:rPr>
        <w:t xml:space="preserve"> </w:t>
      </w:r>
      <w:r w:rsidRPr="00C23430">
        <w:rPr>
          <w:rFonts w:cs="Times New Roman"/>
          <w:b/>
          <w:bCs/>
          <w:sz w:val="24"/>
          <w:szCs w:val="24"/>
        </w:rPr>
        <w:t>Основы информационно-когнитивных технологий</w:t>
      </w:r>
      <w:bookmarkEnd w:id="807"/>
      <w:r w:rsidRPr="00C23430">
        <w:rPr>
          <w:rFonts w:cs="Times New Roman"/>
          <w:sz w:val="24"/>
          <w:szCs w:val="24"/>
        </w:rPr>
        <w:t xml:space="preserve"> </w:t>
      </w:r>
    </w:p>
    <w:p w14:paraId="38850048" w14:textId="77777777" w:rsidR="000815D2" w:rsidRPr="00C23430" w:rsidRDefault="000815D2" w:rsidP="00C23430">
      <w:pPr>
        <w:spacing w:after="0" w:line="240" w:lineRule="auto"/>
        <w:ind w:firstLine="709"/>
        <w:jc w:val="both"/>
        <w:rPr>
          <w:rFonts w:cs="Times New Roman"/>
          <w:i/>
          <w:iCs/>
          <w:sz w:val="24"/>
          <w:szCs w:val="24"/>
        </w:rPr>
      </w:pPr>
      <w:bookmarkStart w:id="808" w:name="_Toc96278960"/>
      <w:r w:rsidRPr="00C23430">
        <w:rPr>
          <w:rFonts w:cs="Times New Roman"/>
          <w:i/>
          <w:iCs/>
          <w:sz w:val="24"/>
          <w:szCs w:val="24"/>
        </w:rPr>
        <w:t>Знание как фундаментальная производственная и экономическая категория.</w:t>
      </w:r>
      <w:bookmarkEnd w:id="808"/>
      <w:r w:rsidRPr="00C23430">
        <w:rPr>
          <w:rFonts w:cs="Times New Roman"/>
          <w:i/>
          <w:iCs/>
          <w:sz w:val="24"/>
          <w:szCs w:val="24"/>
        </w:rPr>
        <w:t xml:space="preserve"> </w:t>
      </w:r>
    </w:p>
    <w:p w14:paraId="6168AEC9" w14:textId="77777777" w:rsidR="000815D2" w:rsidRPr="00C23430" w:rsidRDefault="000815D2" w:rsidP="00C23430">
      <w:pPr>
        <w:spacing w:after="0" w:line="240" w:lineRule="auto"/>
        <w:ind w:firstLine="709"/>
        <w:jc w:val="both"/>
        <w:rPr>
          <w:rFonts w:cs="Times New Roman"/>
          <w:sz w:val="24"/>
          <w:szCs w:val="24"/>
        </w:rPr>
      </w:pPr>
      <w:bookmarkStart w:id="809" w:name="_Toc96278961"/>
      <w:r w:rsidRPr="00C23430">
        <w:rPr>
          <w:rFonts w:cs="Times New Roman"/>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809"/>
    </w:p>
    <w:p w14:paraId="08062CB0" w14:textId="77777777" w:rsidR="000815D2" w:rsidRPr="00C23430" w:rsidRDefault="000815D2" w:rsidP="00C23430">
      <w:pPr>
        <w:spacing w:after="0" w:line="240" w:lineRule="auto"/>
        <w:ind w:firstLine="709"/>
        <w:jc w:val="both"/>
        <w:rPr>
          <w:rFonts w:cs="Times New Roman"/>
          <w:sz w:val="24"/>
          <w:szCs w:val="24"/>
        </w:rPr>
      </w:pPr>
      <w:bookmarkStart w:id="810" w:name="_Toc96278962"/>
      <w:r w:rsidRPr="00C23430">
        <w:rPr>
          <w:rFonts w:cs="Times New Roman"/>
          <w:sz w:val="24"/>
          <w:szCs w:val="24"/>
        </w:rPr>
        <w:t>Формализация и моделирование — основные инструменты познания окружающего мира.</w:t>
      </w:r>
      <w:bookmarkEnd w:id="810"/>
      <w:r w:rsidRPr="00C23430">
        <w:rPr>
          <w:rFonts w:cs="Times New Roman"/>
          <w:sz w:val="24"/>
          <w:szCs w:val="24"/>
        </w:rPr>
        <w:t xml:space="preserve"> </w:t>
      </w:r>
    </w:p>
    <w:p w14:paraId="6FED2357" w14:textId="1D54D98C" w:rsidR="000815D2" w:rsidRPr="00C23430" w:rsidRDefault="000815D2" w:rsidP="00C23430">
      <w:pPr>
        <w:spacing w:after="0" w:line="240" w:lineRule="auto"/>
        <w:ind w:firstLine="709"/>
        <w:jc w:val="both"/>
        <w:rPr>
          <w:rFonts w:cs="Times New Roman"/>
          <w:sz w:val="24"/>
          <w:szCs w:val="24"/>
        </w:rPr>
      </w:pPr>
      <w:bookmarkStart w:id="811" w:name="_Toc96278963"/>
      <w:r w:rsidRPr="00C23430">
        <w:rPr>
          <w:rFonts w:cs="Times New Roman"/>
          <w:b/>
          <w:bCs/>
          <w:sz w:val="24"/>
          <w:szCs w:val="24"/>
        </w:rPr>
        <w:t>Раздел 11.</w:t>
      </w:r>
      <w:r w:rsidRPr="00C23430">
        <w:rPr>
          <w:rFonts w:cs="Times New Roman"/>
          <w:sz w:val="24"/>
          <w:szCs w:val="24"/>
        </w:rPr>
        <w:t xml:space="preserve"> </w:t>
      </w:r>
      <w:r w:rsidRPr="00C23430">
        <w:rPr>
          <w:rFonts w:cs="Times New Roman"/>
          <w:b/>
          <w:bCs/>
          <w:sz w:val="24"/>
          <w:szCs w:val="24"/>
        </w:rPr>
        <w:t>Элементы управления</w:t>
      </w:r>
      <w:bookmarkEnd w:id="811"/>
      <w:r w:rsidRPr="00C23430">
        <w:rPr>
          <w:rFonts w:cs="Times New Roman"/>
          <w:sz w:val="24"/>
          <w:szCs w:val="24"/>
        </w:rPr>
        <w:t xml:space="preserve"> </w:t>
      </w:r>
    </w:p>
    <w:p w14:paraId="7771C4C7" w14:textId="77777777" w:rsidR="000815D2" w:rsidRPr="00C23430" w:rsidRDefault="000815D2" w:rsidP="00C23430">
      <w:pPr>
        <w:spacing w:after="0" w:line="240" w:lineRule="auto"/>
        <w:ind w:firstLine="709"/>
        <w:jc w:val="both"/>
        <w:rPr>
          <w:rFonts w:cs="Times New Roman"/>
          <w:i/>
          <w:iCs/>
          <w:sz w:val="24"/>
          <w:szCs w:val="24"/>
        </w:rPr>
      </w:pPr>
      <w:bookmarkStart w:id="812" w:name="_Toc96278964"/>
      <w:r w:rsidRPr="00C23430">
        <w:rPr>
          <w:rFonts w:cs="Times New Roman"/>
          <w:sz w:val="24"/>
          <w:szCs w:val="24"/>
        </w:rPr>
        <w:t xml:space="preserve">Общие принципы управления. Общая схема управления. Условия реализации общей схемы управления. </w:t>
      </w:r>
      <w:r w:rsidRPr="00C23430">
        <w:rPr>
          <w:rFonts w:cs="Times New Roman"/>
          <w:i/>
          <w:iCs/>
          <w:sz w:val="24"/>
          <w:szCs w:val="24"/>
        </w:rPr>
        <w:t>Начала кибернетики.</w:t>
      </w:r>
      <w:bookmarkEnd w:id="812"/>
      <w:r w:rsidRPr="00C23430">
        <w:rPr>
          <w:rFonts w:cs="Times New Roman"/>
          <w:i/>
          <w:iCs/>
          <w:sz w:val="24"/>
          <w:szCs w:val="24"/>
        </w:rPr>
        <w:t xml:space="preserve"> </w:t>
      </w:r>
    </w:p>
    <w:p w14:paraId="6296F004" w14:textId="77777777" w:rsidR="000815D2" w:rsidRPr="00C23430" w:rsidRDefault="000815D2" w:rsidP="00C23430">
      <w:pPr>
        <w:spacing w:after="0" w:line="240" w:lineRule="auto"/>
        <w:ind w:firstLine="709"/>
        <w:jc w:val="both"/>
        <w:rPr>
          <w:rFonts w:cs="Times New Roman"/>
          <w:i/>
          <w:iCs/>
          <w:sz w:val="24"/>
          <w:szCs w:val="24"/>
        </w:rPr>
      </w:pPr>
      <w:bookmarkStart w:id="813" w:name="_Toc96278965"/>
      <w:r w:rsidRPr="00C23430">
        <w:rPr>
          <w:rFonts w:cs="Times New Roman"/>
          <w:i/>
          <w:iCs/>
          <w:sz w:val="24"/>
          <w:szCs w:val="24"/>
        </w:rPr>
        <w:t>Самоуправляемые системы. Устойчивость систем управления. Виды равновесия. Устойчивость технических систем.</w:t>
      </w:r>
      <w:bookmarkEnd w:id="813"/>
      <w:r w:rsidRPr="00C23430">
        <w:rPr>
          <w:rFonts w:cs="Times New Roman"/>
          <w:i/>
          <w:iCs/>
          <w:sz w:val="24"/>
          <w:szCs w:val="24"/>
        </w:rPr>
        <w:t xml:space="preserve"> </w:t>
      </w:r>
    </w:p>
    <w:p w14:paraId="5382AEAE" w14:textId="5B2A91F2" w:rsidR="000815D2" w:rsidRPr="00C23430" w:rsidRDefault="000815D2" w:rsidP="00C23430">
      <w:pPr>
        <w:spacing w:after="0" w:line="240" w:lineRule="auto"/>
        <w:ind w:firstLine="709"/>
        <w:jc w:val="both"/>
        <w:rPr>
          <w:rFonts w:cs="Times New Roman"/>
          <w:sz w:val="24"/>
          <w:szCs w:val="24"/>
        </w:rPr>
      </w:pPr>
      <w:bookmarkStart w:id="814" w:name="_Toc96278966"/>
      <w:r w:rsidRPr="00C23430">
        <w:rPr>
          <w:rFonts w:cs="Times New Roman"/>
          <w:b/>
          <w:bCs/>
          <w:sz w:val="24"/>
          <w:szCs w:val="24"/>
        </w:rPr>
        <w:t>Раздел 12.</w:t>
      </w:r>
      <w:r w:rsidRPr="00C23430">
        <w:rPr>
          <w:rFonts w:cs="Times New Roman"/>
          <w:sz w:val="24"/>
          <w:szCs w:val="24"/>
        </w:rPr>
        <w:t xml:space="preserve"> </w:t>
      </w:r>
      <w:r w:rsidRPr="00C23430">
        <w:rPr>
          <w:rFonts w:cs="Times New Roman"/>
          <w:b/>
          <w:bCs/>
          <w:sz w:val="24"/>
          <w:szCs w:val="24"/>
        </w:rPr>
        <w:t>Мир профессий</w:t>
      </w:r>
      <w:bookmarkEnd w:id="814"/>
    </w:p>
    <w:p w14:paraId="57743242" w14:textId="77777777" w:rsidR="000815D2" w:rsidRPr="00C23430" w:rsidRDefault="000815D2" w:rsidP="00C23430">
      <w:pPr>
        <w:spacing w:after="0" w:line="240" w:lineRule="auto"/>
        <w:ind w:firstLine="709"/>
        <w:jc w:val="both"/>
        <w:rPr>
          <w:rFonts w:cs="Times New Roman"/>
          <w:sz w:val="24"/>
          <w:szCs w:val="24"/>
        </w:rPr>
      </w:pPr>
      <w:bookmarkStart w:id="815" w:name="_Toc96278967"/>
      <w:r w:rsidRPr="00C23430">
        <w:rPr>
          <w:rFonts w:cs="Times New Roman"/>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815"/>
    </w:p>
    <w:p w14:paraId="1FB90125" w14:textId="77777777" w:rsidR="000815D2" w:rsidRPr="00C23430" w:rsidRDefault="000815D2" w:rsidP="00C23430">
      <w:pPr>
        <w:spacing w:after="0" w:line="240" w:lineRule="auto"/>
        <w:ind w:firstLine="709"/>
        <w:jc w:val="both"/>
        <w:rPr>
          <w:rFonts w:cs="Times New Roman"/>
          <w:b/>
          <w:bCs/>
          <w:sz w:val="24"/>
          <w:szCs w:val="24"/>
        </w:rPr>
      </w:pPr>
    </w:p>
    <w:p w14:paraId="176DA2E3" w14:textId="77777777" w:rsidR="000815D2" w:rsidRPr="00C23430" w:rsidRDefault="000815D2" w:rsidP="00C23430">
      <w:pPr>
        <w:spacing w:after="0" w:line="240" w:lineRule="auto"/>
        <w:ind w:firstLine="709"/>
        <w:jc w:val="both"/>
        <w:rPr>
          <w:rFonts w:cs="Times New Roman"/>
          <w:b/>
          <w:sz w:val="24"/>
          <w:szCs w:val="24"/>
        </w:rPr>
      </w:pPr>
      <w:bookmarkStart w:id="816" w:name="_Toc96278968"/>
      <w:r w:rsidRPr="00C23430">
        <w:rPr>
          <w:rFonts w:cs="Times New Roman"/>
          <w:b/>
          <w:sz w:val="24"/>
          <w:szCs w:val="24"/>
        </w:rPr>
        <w:t>Модуль «Технология обработки материалов и пищевых продуктов»</w:t>
      </w:r>
      <w:bookmarkEnd w:id="816"/>
    </w:p>
    <w:p w14:paraId="21E9EF38" w14:textId="12C675AD" w:rsidR="000815D2" w:rsidRPr="00C23430" w:rsidRDefault="000815D2" w:rsidP="00C23430">
      <w:pPr>
        <w:spacing w:after="0" w:line="240" w:lineRule="auto"/>
        <w:jc w:val="both"/>
        <w:rPr>
          <w:rFonts w:cs="Times New Roman"/>
          <w:b/>
          <w:sz w:val="24"/>
          <w:szCs w:val="24"/>
        </w:rPr>
      </w:pPr>
      <w:bookmarkStart w:id="817" w:name="_Toc96278969"/>
      <w:r w:rsidRPr="00C23430">
        <w:rPr>
          <w:rFonts w:cs="Times New Roman"/>
          <w:b/>
          <w:sz w:val="24"/>
          <w:szCs w:val="24"/>
        </w:rPr>
        <w:t>5</w:t>
      </w:r>
      <w:r w:rsidR="006E36CE" w:rsidRPr="00C23430">
        <w:rPr>
          <w:rFonts w:cs="Times New Roman"/>
          <w:b/>
          <w:sz w:val="24"/>
          <w:szCs w:val="24"/>
        </w:rPr>
        <w:t>–</w:t>
      </w:r>
      <w:r w:rsidRPr="00C23430">
        <w:rPr>
          <w:rFonts w:cs="Times New Roman"/>
          <w:b/>
          <w:sz w:val="24"/>
          <w:szCs w:val="24"/>
        </w:rPr>
        <w:t>6 КЛАССЫ</w:t>
      </w:r>
      <w:bookmarkEnd w:id="817"/>
    </w:p>
    <w:p w14:paraId="268B020D" w14:textId="1896D502" w:rsidR="000815D2" w:rsidRPr="00C23430" w:rsidRDefault="000815D2" w:rsidP="00C23430">
      <w:pPr>
        <w:spacing w:after="0" w:line="240" w:lineRule="auto"/>
        <w:ind w:firstLine="709"/>
        <w:jc w:val="both"/>
        <w:rPr>
          <w:rFonts w:cs="Times New Roman"/>
          <w:b/>
          <w:sz w:val="24"/>
          <w:szCs w:val="24"/>
        </w:rPr>
      </w:pPr>
      <w:bookmarkStart w:id="818" w:name="_Toc96278970"/>
      <w:r w:rsidRPr="00C23430">
        <w:rPr>
          <w:rFonts w:cs="Times New Roman"/>
          <w:b/>
          <w:sz w:val="24"/>
          <w:szCs w:val="24"/>
        </w:rPr>
        <w:t>Раздел 1. Структура технологии: от материала к изделию</w:t>
      </w:r>
      <w:bookmarkEnd w:id="818"/>
      <w:r w:rsidRPr="00C23430">
        <w:rPr>
          <w:rFonts w:cs="Times New Roman"/>
          <w:b/>
          <w:sz w:val="24"/>
          <w:szCs w:val="24"/>
        </w:rPr>
        <w:t xml:space="preserve"> </w:t>
      </w:r>
    </w:p>
    <w:p w14:paraId="3DDA63DF" w14:textId="77777777" w:rsidR="000815D2" w:rsidRPr="00C23430" w:rsidRDefault="000815D2" w:rsidP="00C23430">
      <w:pPr>
        <w:spacing w:after="0" w:line="240" w:lineRule="auto"/>
        <w:ind w:firstLine="709"/>
        <w:jc w:val="both"/>
        <w:rPr>
          <w:rFonts w:cs="Times New Roman"/>
          <w:sz w:val="24"/>
          <w:szCs w:val="24"/>
        </w:rPr>
      </w:pPr>
      <w:bookmarkStart w:id="819" w:name="_Toc96278971"/>
      <w:r w:rsidRPr="00C23430">
        <w:rPr>
          <w:rFonts w:cs="Times New Roman"/>
          <w:sz w:val="24"/>
          <w:szCs w:val="24"/>
        </w:rPr>
        <w:t>Основные элементы структуры технологии: действия, операции, этапы. Технологическая карта.</w:t>
      </w:r>
      <w:bookmarkEnd w:id="819"/>
      <w:r w:rsidRPr="00C23430">
        <w:rPr>
          <w:rFonts w:cs="Times New Roman"/>
          <w:sz w:val="24"/>
          <w:szCs w:val="24"/>
        </w:rPr>
        <w:t xml:space="preserve"> </w:t>
      </w:r>
    </w:p>
    <w:p w14:paraId="7E362FDC" w14:textId="72FFE81A" w:rsidR="000815D2" w:rsidRPr="00C23430" w:rsidRDefault="000815D2" w:rsidP="00C23430">
      <w:pPr>
        <w:spacing w:after="0" w:line="240" w:lineRule="auto"/>
        <w:ind w:firstLine="709"/>
        <w:jc w:val="both"/>
        <w:rPr>
          <w:rFonts w:cs="Times New Roman"/>
          <w:sz w:val="24"/>
          <w:szCs w:val="24"/>
        </w:rPr>
      </w:pPr>
      <w:bookmarkStart w:id="820" w:name="_Toc96278972"/>
      <w:r w:rsidRPr="00C23430">
        <w:rPr>
          <w:rFonts w:cs="Times New Roman"/>
          <w:sz w:val="24"/>
          <w:szCs w:val="24"/>
        </w:rPr>
        <w:t xml:space="preserve">Проектирование, моделирование, конструирование </w:t>
      </w:r>
      <w:r w:rsidR="006E36CE" w:rsidRPr="00C23430">
        <w:rPr>
          <w:rFonts w:cs="Times New Roman"/>
          <w:sz w:val="24"/>
          <w:szCs w:val="24"/>
        </w:rPr>
        <w:t>–</w:t>
      </w:r>
      <w:r w:rsidRPr="00C23430">
        <w:rPr>
          <w:rFonts w:cs="Times New Roman"/>
          <w:sz w:val="24"/>
          <w:szCs w:val="24"/>
        </w:rPr>
        <w:t xml:space="preserve"> основные составляющие технологии. </w:t>
      </w:r>
      <w:r w:rsidRPr="00C23430">
        <w:rPr>
          <w:rFonts w:cs="Times New Roman"/>
          <w:i/>
          <w:iCs/>
          <w:sz w:val="24"/>
          <w:szCs w:val="24"/>
        </w:rPr>
        <w:t>Технологии и алгоритмы.</w:t>
      </w:r>
      <w:bookmarkEnd w:id="820"/>
      <w:r w:rsidRPr="00C23430">
        <w:rPr>
          <w:rFonts w:cs="Times New Roman"/>
          <w:sz w:val="24"/>
          <w:szCs w:val="24"/>
        </w:rPr>
        <w:t xml:space="preserve"> </w:t>
      </w:r>
    </w:p>
    <w:p w14:paraId="7FD7008E" w14:textId="564BABBA" w:rsidR="000815D2" w:rsidRPr="00C23430" w:rsidRDefault="000815D2" w:rsidP="00C23430">
      <w:pPr>
        <w:spacing w:after="0" w:line="240" w:lineRule="auto"/>
        <w:ind w:firstLine="709"/>
        <w:jc w:val="both"/>
        <w:rPr>
          <w:rFonts w:cs="Times New Roman"/>
          <w:b/>
          <w:sz w:val="24"/>
          <w:szCs w:val="24"/>
        </w:rPr>
      </w:pPr>
      <w:bookmarkStart w:id="821" w:name="_Toc96278973"/>
      <w:r w:rsidRPr="00C23430">
        <w:rPr>
          <w:rFonts w:cs="Times New Roman"/>
          <w:b/>
          <w:sz w:val="24"/>
          <w:szCs w:val="24"/>
        </w:rPr>
        <w:t>Раздел 2. Материалы и их свойства</w:t>
      </w:r>
      <w:bookmarkEnd w:id="821"/>
    </w:p>
    <w:p w14:paraId="763D4EAE" w14:textId="77777777" w:rsidR="000815D2" w:rsidRPr="00C23430" w:rsidRDefault="000815D2" w:rsidP="00C23430">
      <w:pPr>
        <w:spacing w:after="0" w:line="240" w:lineRule="auto"/>
        <w:ind w:firstLine="709"/>
        <w:jc w:val="both"/>
        <w:rPr>
          <w:rFonts w:cs="Times New Roman"/>
          <w:i/>
          <w:iCs/>
          <w:sz w:val="24"/>
          <w:szCs w:val="24"/>
        </w:rPr>
      </w:pPr>
      <w:bookmarkStart w:id="822" w:name="_Toc96278974"/>
      <w:r w:rsidRPr="00C23430">
        <w:rPr>
          <w:rFonts w:cs="Times New Roman"/>
          <w:sz w:val="24"/>
          <w:szCs w:val="24"/>
        </w:rPr>
        <w:t xml:space="preserve">Сырьё и материалы как основы производства. Натуральное, искусственное, синтетическое сырьё и материалы. </w:t>
      </w:r>
      <w:r w:rsidRPr="00C23430">
        <w:rPr>
          <w:rFonts w:cs="Times New Roman"/>
          <w:i/>
          <w:iCs/>
          <w:sz w:val="24"/>
          <w:szCs w:val="24"/>
        </w:rPr>
        <w:t>Конструкционные материалы. Физические и технологические свойства конструкционных материалов.</w:t>
      </w:r>
      <w:bookmarkEnd w:id="822"/>
      <w:r w:rsidRPr="00C23430">
        <w:rPr>
          <w:rFonts w:cs="Times New Roman"/>
          <w:i/>
          <w:iCs/>
          <w:sz w:val="24"/>
          <w:szCs w:val="24"/>
        </w:rPr>
        <w:t xml:space="preserve"> </w:t>
      </w:r>
    </w:p>
    <w:p w14:paraId="2900563C" w14:textId="77777777" w:rsidR="000815D2" w:rsidRPr="00C23430" w:rsidRDefault="000815D2" w:rsidP="00C23430">
      <w:pPr>
        <w:spacing w:after="0" w:line="240" w:lineRule="auto"/>
        <w:ind w:firstLine="709"/>
        <w:jc w:val="both"/>
        <w:rPr>
          <w:rFonts w:cs="Times New Roman"/>
          <w:sz w:val="24"/>
          <w:szCs w:val="24"/>
        </w:rPr>
      </w:pPr>
      <w:bookmarkStart w:id="823" w:name="_Toc96278975"/>
      <w:r w:rsidRPr="00C23430">
        <w:rPr>
          <w:rFonts w:cs="Times New Roman"/>
          <w:sz w:val="24"/>
          <w:szCs w:val="24"/>
        </w:rPr>
        <w:t>Бумага и её свойства. Различные изделия из бумаги. Потребность человека в бумаге.</w:t>
      </w:r>
      <w:bookmarkEnd w:id="823"/>
      <w:r w:rsidRPr="00C23430">
        <w:rPr>
          <w:rFonts w:cs="Times New Roman"/>
          <w:sz w:val="24"/>
          <w:szCs w:val="24"/>
        </w:rPr>
        <w:t xml:space="preserve"> </w:t>
      </w:r>
    </w:p>
    <w:p w14:paraId="0CF8FA5E" w14:textId="77777777" w:rsidR="000815D2" w:rsidRPr="00C23430" w:rsidRDefault="000815D2" w:rsidP="00C23430">
      <w:pPr>
        <w:spacing w:after="0" w:line="240" w:lineRule="auto"/>
        <w:ind w:firstLine="709"/>
        <w:jc w:val="both"/>
        <w:rPr>
          <w:rFonts w:cs="Times New Roman"/>
          <w:sz w:val="24"/>
          <w:szCs w:val="24"/>
        </w:rPr>
      </w:pPr>
      <w:bookmarkStart w:id="824" w:name="_Toc96278976"/>
      <w:r w:rsidRPr="00C23430">
        <w:rPr>
          <w:rFonts w:cs="Times New Roman"/>
          <w:sz w:val="24"/>
          <w:szCs w:val="24"/>
        </w:rPr>
        <w:t>Ткань и её свойства. Изделия из ткани. Виды тканей.</w:t>
      </w:r>
      <w:bookmarkEnd w:id="824"/>
      <w:r w:rsidRPr="00C23430">
        <w:rPr>
          <w:rFonts w:cs="Times New Roman"/>
          <w:sz w:val="24"/>
          <w:szCs w:val="24"/>
        </w:rPr>
        <w:t xml:space="preserve"> </w:t>
      </w:r>
    </w:p>
    <w:p w14:paraId="46A98EF6" w14:textId="77777777" w:rsidR="000815D2" w:rsidRPr="00C23430" w:rsidRDefault="000815D2" w:rsidP="00C23430">
      <w:pPr>
        <w:spacing w:after="0" w:line="240" w:lineRule="auto"/>
        <w:ind w:firstLine="709"/>
        <w:jc w:val="both"/>
        <w:rPr>
          <w:rFonts w:cs="Times New Roman"/>
          <w:sz w:val="24"/>
          <w:szCs w:val="24"/>
        </w:rPr>
      </w:pPr>
      <w:bookmarkStart w:id="825" w:name="_Toc96278977"/>
      <w:r w:rsidRPr="00C23430">
        <w:rPr>
          <w:rFonts w:cs="Times New Roman"/>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825"/>
    </w:p>
    <w:p w14:paraId="71DE50A6" w14:textId="77777777" w:rsidR="000815D2" w:rsidRPr="00C23430" w:rsidRDefault="000815D2" w:rsidP="00C23430">
      <w:pPr>
        <w:spacing w:after="0" w:line="240" w:lineRule="auto"/>
        <w:ind w:firstLine="709"/>
        <w:jc w:val="both"/>
        <w:rPr>
          <w:rFonts w:cs="Times New Roman"/>
          <w:sz w:val="24"/>
          <w:szCs w:val="24"/>
        </w:rPr>
      </w:pPr>
      <w:bookmarkStart w:id="826" w:name="_Toc96278978"/>
      <w:r w:rsidRPr="00C23430">
        <w:rPr>
          <w:rFonts w:cs="Times New Roman"/>
          <w:sz w:val="24"/>
          <w:szCs w:val="24"/>
        </w:rPr>
        <w:t xml:space="preserve">Металлы и их свойства. Металлические части машин и механизмов. </w:t>
      </w:r>
      <w:r w:rsidRPr="00C23430">
        <w:rPr>
          <w:rFonts w:cs="Times New Roman"/>
          <w:i/>
          <w:iCs/>
          <w:sz w:val="24"/>
          <w:szCs w:val="24"/>
        </w:rPr>
        <w:t>Тонколистовая сталь и проволока.</w:t>
      </w:r>
      <w:bookmarkEnd w:id="826"/>
      <w:r w:rsidRPr="00C23430">
        <w:rPr>
          <w:rFonts w:cs="Times New Roman"/>
          <w:sz w:val="24"/>
          <w:szCs w:val="24"/>
        </w:rPr>
        <w:t xml:space="preserve"> </w:t>
      </w:r>
    </w:p>
    <w:p w14:paraId="78C8F5F9" w14:textId="77777777" w:rsidR="000815D2" w:rsidRPr="00C23430" w:rsidRDefault="000815D2" w:rsidP="00C23430">
      <w:pPr>
        <w:spacing w:after="0" w:line="240" w:lineRule="auto"/>
        <w:ind w:firstLine="709"/>
        <w:jc w:val="both"/>
        <w:rPr>
          <w:rFonts w:cs="Times New Roman"/>
          <w:sz w:val="24"/>
          <w:szCs w:val="24"/>
        </w:rPr>
      </w:pPr>
      <w:bookmarkStart w:id="827" w:name="_Toc96278979"/>
      <w:r w:rsidRPr="00C23430">
        <w:rPr>
          <w:rFonts w:cs="Times New Roman"/>
          <w:sz w:val="24"/>
          <w:szCs w:val="24"/>
        </w:rPr>
        <w:t>Пластические массы (пластмассы) и их свойства. Работа с пластмассами.</w:t>
      </w:r>
      <w:bookmarkEnd w:id="827"/>
    </w:p>
    <w:p w14:paraId="50915375" w14:textId="77777777" w:rsidR="000815D2" w:rsidRPr="00C23430" w:rsidRDefault="000815D2" w:rsidP="00C23430">
      <w:pPr>
        <w:spacing w:after="0" w:line="240" w:lineRule="auto"/>
        <w:ind w:firstLine="709"/>
        <w:jc w:val="both"/>
        <w:rPr>
          <w:rFonts w:cs="Times New Roman"/>
          <w:i/>
          <w:iCs/>
          <w:sz w:val="24"/>
          <w:szCs w:val="24"/>
        </w:rPr>
      </w:pPr>
      <w:bookmarkStart w:id="828" w:name="_Toc96278980"/>
      <w:r w:rsidRPr="00C23430">
        <w:rPr>
          <w:rFonts w:cs="Times New Roman"/>
          <w:i/>
          <w:iCs/>
          <w:sz w:val="24"/>
          <w:szCs w:val="24"/>
        </w:rPr>
        <w:t>Наноструктуры и их использование в различных технологиях. Природные и синтетические наноструктуры.</w:t>
      </w:r>
      <w:bookmarkEnd w:id="828"/>
      <w:r w:rsidRPr="00C23430">
        <w:rPr>
          <w:rFonts w:cs="Times New Roman"/>
          <w:i/>
          <w:iCs/>
          <w:sz w:val="24"/>
          <w:szCs w:val="24"/>
        </w:rPr>
        <w:t xml:space="preserve"> </w:t>
      </w:r>
    </w:p>
    <w:p w14:paraId="723B8F09" w14:textId="77777777" w:rsidR="000815D2" w:rsidRPr="00C23430" w:rsidRDefault="000815D2" w:rsidP="00C23430">
      <w:pPr>
        <w:spacing w:after="0" w:line="240" w:lineRule="auto"/>
        <w:ind w:firstLine="709"/>
        <w:jc w:val="both"/>
        <w:rPr>
          <w:rFonts w:cs="Times New Roman"/>
          <w:i/>
          <w:iCs/>
          <w:sz w:val="24"/>
          <w:szCs w:val="24"/>
        </w:rPr>
      </w:pPr>
      <w:bookmarkStart w:id="829" w:name="_Toc96278981"/>
      <w:r w:rsidRPr="00C23430">
        <w:rPr>
          <w:rFonts w:cs="Times New Roman"/>
          <w:i/>
          <w:iCs/>
          <w:sz w:val="24"/>
          <w:szCs w:val="24"/>
        </w:rPr>
        <w:t>Композиты и нанокомпозиты, их применение. Умные материалы и их применение. Аллотропные соединения углерода.</w:t>
      </w:r>
      <w:bookmarkEnd w:id="829"/>
    </w:p>
    <w:p w14:paraId="71EB3CCF" w14:textId="3007DC4F" w:rsidR="000815D2" w:rsidRPr="00C23430" w:rsidRDefault="000815D2" w:rsidP="00C23430">
      <w:pPr>
        <w:spacing w:after="0" w:line="240" w:lineRule="auto"/>
        <w:ind w:firstLine="709"/>
        <w:jc w:val="both"/>
        <w:rPr>
          <w:rFonts w:cs="Times New Roman"/>
          <w:b/>
          <w:sz w:val="24"/>
          <w:szCs w:val="24"/>
        </w:rPr>
      </w:pPr>
      <w:bookmarkStart w:id="830" w:name="_Toc96278982"/>
      <w:r w:rsidRPr="00C23430">
        <w:rPr>
          <w:rFonts w:cs="Times New Roman"/>
          <w:b/>
          <w:sz w:val="24"/>
          <w:szCs w:val="24"/>
        </w:rPr>
        <w:t>Раздел 3. Основные ручные инструменты</w:t>
      </w:r>
      <w:bookmarkEnd w:id="830"/>
      <w:r w:rsidRPr="00C23430">
        <w:rPr>
          <w:rFonts w:cs="Times New Roman"/>
          <w:b/>
          <w:sz w:val="24"/>
          <w:szCs w:val="24"/>
        </w:rPr>
        <w:t xml:space="preserve"> </w:t>
      </w:r>
    </w:p>
    <w:p w14:paraId="6888CACE" w14:textId="77777777" w:rsidR="000815D2" w:rsidRPr="00C23430" w:rsidRDefault="000815D2" w:rsidP="00C23430">
      <w:pPr>
        <w:spacing w:after="0" w:line="240" w:lineRule="auto"/>
        <w:ind w:firstLine="709"/>
        <w:jc w:val="both"/>
        <w:rPr>
          <w:rFonts w:cs="Times New Roman"/>
          <w:sz w:val="24"/>
          <w:szCs w:val="24"/>
        </w:rPr>
      </w:pPr>
      <w:bookmarkStart w:id="831" w:name="_Toc96278983"/>
      <w:r w:rsidRPr="00C23430">
        <w:rPr>
          <w:rFonts w:cs="Times New Roman"/>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bookmarkEnd w:id="831"/>
      <w:r w:rsidRPr="00C23430">
        <w:rPr>
          <w:rFonts w:cs="Times New Roman"/>
          <w:sz w:val="24"/>
          <w:szCs w:val="24"/>
        </w:rPr>
        <w:t xml:space="preserve"> </w:t>
      </w:r>
    </w:p>
    <w:p w14:paraId="62D9398B" w14:textId="77777777" w:rsidR="000815D2" w:rsidRPr="00C23430" w:rsidRDefault="000815D2" w:rsidP="00C23430">
      <w:pPr>
        <w:spacing w:after="0" w:line="240" w:lineRule="auto"/>
        <w:ind w:firstLine="709"/>
        <w:jc w:val="both"/>
        <w:rPr>
          <w:rFonts w:cs="Times New Roman"/>
          <w:sz w:val="24"/>
          <w:szCs w:val="24"/>
        </w:rPr>
      </w:pPr>
      <w:bookmarkStart w:id="832" w:name="_Toc96278984"/>
      <w:r w:rsidRPr="00C23430">
        <w:rPr>
          <w:rFonts w:cs="Times New Roman"/>
          <w:sz w:val="24"/>
          <w:szCs w:val="24"/>
        </w:rPr>
        <w:t>Компьютерные инструменты.</w:t>
      </w:r>
      <w:bookmarkEnd w:id="832"/>
      <w:r w:rsidRPr="00C23430">
        <w:rPr>
          <w:rFonts w:cs="Times New Roman"/>
          <w:sz w:val="24"/>
          <w:szCs w:val="24"/>
        </w:rPr>
        <w:t xml:space="preserve"> </w:t>
      </w:r>
    </w:p>
    <w:p w14:paraId="42817B3D" w14:textId="389B7F18" w:rsidR="000815D2" w:rsidRPr="00C23430" w:rsidRDefault="000815D2" w:rsidP="00C23430">
      <w:pPr>
        <w:spacing w:after="0" w:line="240" w:lineRule="auto"/>
        <w:ind w:firstLine="709"/>
        <w:jc w:val="both"/>
        <w:rPr>
          <w:rFonts w:cs="Times New Roman"/>
          <w:b/>
          <w:sz w:val="24"/>
          <w:szCs w:val="24"/>
        </w:rPr>
      </w:pPr>
      <w:bookmarkStart w:id="833" w:name="_Toc96278985"/>
      <w:r w:rsidRPr="00C23430">
        <w:rPr>
          <w:rFonts w:cs="Times New Roman"/>
          <w:b/>
          <w:sz w:val="24"/>
          <w:szCs w:val="24"/>
        </w:rPr>
        <w:t>Раздел 4. Трудовые действия как основные слагаемые технологии</w:t>
      </w:r>
      <w:bookmarkEnd w:id="833"/>
    </w:p>
    <w:p w14:paraId="7C61A2A8" w14:textId="77777777" w:rsidR="000815D2" w:rsidRPr="00C23430" w:rsidRDefault="000815D2" w:rsidP="00C23430">
      <w:pPr>
        <w:spacing w:after="0" w:line="240" w:lineRule="auto"/>
        <w:ind w:firstLine="709"/>
        <w:jc w:val="both"/>
        <w:rPr>
          <w:rFonts w:cs="Times New Roman"/>
          <w:sz w:val="24"/>
          <w:szCs w:val="24"/>
        </w:rPr>
      </w:pPr>
      <w:bookmarkStart w:id="834" w:name="_Toc96278986"/>
      <w:r w:rsidRPr="00C23430">
        <w:rPr>
          <w:rFonts w:cs="Times New Roman"/>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834"/>
    </w:p>
    <w:p w14:paraId="48A9FC85" w14:textId="77777777" w:rsidR="000815D2" w:rsidRPr="00C23430" w:rsidRDefault="000815D2" w:rsidP="00C23430">
      <w:pPr>
        <w:spacing w:after="0" w:line="240" w:lineRule="auto"/>
        <w:ind w:firstLine="709"/>
        <w:jc w:val="both"/>
        <w:rPr>
          <w:rFonts w:cs="Times New Roman"/>
          <w:i/>
          <w:iCs/>
          <w:sz w:val="24"/>
          <w:szCs w:val="24"/>
        </w:rPr>
      </w:pPr>
      <w:bookmarkStart w:id="835" w:name="_Toc96278987"/>
      <w:r w:rsidRPr="00C23430">
        <w:rPr>
          <w:rFonts w:cs="Times New Roman"/>
          <w:i/>
          <w:iCs/>
          <w:sz w:val="24"/>
          <w:szCs w:val="24"/>
        </w:rPr>
        <w:t>Общность и различие действий с различными материалами и пищевыми продуктами.</w:t>
      </w:r>
      <w:bookmarkEnd w:id="835"/>
      <w:r w:rsidRPr="00C23430">
        <w:rPr>
          <w:rFonts w:cs="Times New Roman"/>
          <w:i/>
          <w:iCs/>
          <w:sz w:val="24"/>
          <w:szCs w:val="24"/>
        </w:rPr>
        <w:t xml:space="preserve"> </w:t>
      </w:r>
    </w:p>
    <w:p w14:paraId="3C494CF6" w14:textId="40677EA1" w:rsidR="000815D2" w:rsidRPr="00C23430" w:rsidRDefault="000815D2" w:rsidP="00C23430">
      <w:pPr>
        <w:spacing w:after="0" w:line="240" w:lineRule="auto"/>
        <w:ind w:firstLine="709"/>
        <w:jc w:val="both"/>
        <w:rPr>
          <w:rFonts w:cs="Times New Roman"/>
          <w:b/>
          <w:sz w:val="24"/>
          <w:szCs w:val="24"/>
        </w:rPr>
      </w:pPr>
      <w:bookmarkStart w:id="836" w:name="_Toc96278988"/>
      <w:r w:rsidRPr="00C23430">
        <w:rPr>
          <w:rFonts w:cs="Times New Roman"/>
          <w:b/>
          <w:sz w:val="24"/>
          <w:szCs w:val="24"/>
        </w:rPr>
        <w:t>Раздел 5. Технологии обработки конструкционных материалов</w:t>
      </w:r>
      <w:bookmarkEnd w:id="836"/>
    </w:p>
    <w:p w14:paraId="631A609E" w14:textId="77777777" w:rsidR="000815D2" w:rsidRPr="00C23430" w:rsidRDefault="000815D2" w:rsidP="00C23430">
      <w:pPr>
        <w:spacing w:after="0" w:line="240" w:lineRule="auto"/>
        <w:ind w:firstLine="709"/>
        <w:jc w:val="both"/>
        <w:rPr>
          <w:rFonts w:cs="Times New Roman"/>
          <w:sz w:val="24"/>
          <w:szCs w:val="24"/>
        </w:rPr>
      </w:pPr>
      <w:bookmarkStart w:id="837" w:name="_Toc96278989"/>
      <w:r w:rsidRPr="00C23430">
        <w:rPr>
          <w:rFonts w:cs="Times New Roman"/>
          <w:sz w:val="24"/>
          <w:szCs w:val="24"/>
        </w:rPr>
        <w:t>Разметка заготовок из древесины, металла, пластмасс. Приёмы ручной правки заготовок из проволоки и тонколистового металла.</w:t>
      </w:r>
      <w:bookmarkEnd w:id="837"/>
    </w:p>
    <w:p w14:paraId="05F972C8" w14:textId="77777777" w:rsidR="000815D2" w:rsidRPr="00C23430" w:rsidRDefault="000815D2" w:rsidP="00C23430">
      <w:pPr>
        <w:spacing w:after="0" w:line="240" w:lineRule="auto"/>
        <w:ind w:firstLine="709"/>
        <w:jc w:val="both"/>
        <w:rPr>
          <w:rFonts w:cs="Times New Roman"/>
          <w:sz w:val="24"/>
          <w:szCs w:val="24"/>
        </w:rPr>
      </w:pPr>
      <w:bookmarkStart w:id="838" w:name="_Toc96278990"/>
      <w:r w:rsidRPr="00C23430">
        <w:rPr>
          <w:rFonts w:cs="Times New Roman"/>
          <w:sz w:val="24"/>
          <w:szCs w:val="24"/>
        </w:rPr>
        <w:t>Резание заготовок.</w:t>
      </w:r>
      <w:bookmarkEnd w:id="838"/>
      <w:r w:rsidRPr="00C23430">
        <w:rPr>
          <w:rFonts w:cs="Times New Roman"/>
          <w:sz w:val="24"/>
          <w:szCs w:val="24"/>
        </w:rPr>
        <w:t xml:space="preserve"> </w:t>
      </w:r>
    </w:p>
    <w:p w14:paraId="4DB50CEA" w14:textId="77777777" w:rsidR="000815D2" w:rsidRPr="00C23430" w:rsidRDefault="000815D2" w:rsidP="00C23430">
      <w:pPr>
        <w:spacing w:after="0" w:line="240" w:lineRule="auto"/>
        <w:ind w:firstLine="709"/>
        <w:jc w:val="both"/>
        <w:rPr>
          <w:rFonts w:cs="Times New Roman"/>
          <w:sz w:val="24"/>
          <w:szCs w:val="24"/>
        </w:rPr>
      </w:pPr>
      <w:bookmarkStart w:id="839" w:name="_Toc96278991"/>
      <w:r w:rsidRPr="00C23430">
        <w:rPr>
          <w:rFonts w:cs="Times New Roman"/>
          <w:sz w:val="24"/>
          <w:szCs w:val="24"/>
        </w:rPr>
        <w:t>Строгание заготовок из древесины.</w:t>
      </w:r>
      <w:bookmarkEnd w:id="839"/>
    </w:p>
    <w:p w14:paraId="35BD57EE" w14:textId="77777777" w:rsidR="000815D2" w:rsidRPr="00C23430" w:rsidRDefault="000815D2" w:rsidP="00C23430">
      <w:pPr>
        <w:spacing w:after="0" w:line="240" w:lineRule="auto"/>
        <w:ind w:firstLine="709"/>
        <w:jc w:val="both"/>
        <w:rPr>
          <w:rFonts w:cs="Times New Roman"/>
          <w:sz w:val="24"/>
          <w:szCs w:val="24"/>
        </w:rPr>
      </w:pPr>
      <w:bookmarkStart w:id="840" w:name="_Toc96278992"/>
      <w:r w:rsidRPr="00C23430">
        <w:rPr>
          <w:rFonts w:cs="Times New Roman"/>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840"/>
      <w:r w:rsidRPr="00C23430">
        <w:rPr>
          <w:rFonts w:cs="Times New Roman"/>
          <w:sz w:val="24"/>
          <w:szCs w:val="24"/>
        </w:rPr>
        <w:t xml:space="preserve"> </w:t>
      </w:r>
    </w:p>
    <w:p w14:paraId="3BE32705" w14:textId="77777777" w:rsidR="000815D2" w:rsidRPr="00C23430" w:rsidRDefault="000815D2" w:rsidP="00C23430">
      <w:pPr>
        <w:spacing w:after="0" w:line="240" w:lineRule="auto"/>
        <w:ind w:firstLine="709"/>
        <w:jc w:val="both"/>
        <w:rPr>
          <w:rFonts w:cs="Times New Roman"/>
          <w:sz w:val="24"/>
          <w:szCs w:val="24"/>
        </w:rPr>
      </w:pPr>
      <w:bookmarkStart w:id="841" w:name="_Toc96278993"/>
      <w:r w:rsidRPr="00C23430">
        <w:rPr>
          <w:rFonts w:cs="Times New Roman"/>
          <w:sz w:val="24"/>
          <w:szCs w:val="24"/>
        </w:rPr>
        <w:t>Сборка изделий из тонколистового металла, проволоки, искусственных материалов.</w:t>
      </w:r>
      <w:bookmarkEnd w:id="841"/>
      <w:r w:rsidRPr="00C23430">
        <w:rPr>
          <w:rFonts w:cs="Times New Roman"/>
          <w:sz w:val="24"/>
          <w:szCs w:val="24"/>
        </w:rPr>
        <w:t xml:space="preserve"> </w:t>
      </w:r>
    </w:p>
    <w:p w14:paraId="145CB154" w14:textId="77777777" w:rsidR="000815D2" w:rsidRPr="00C23430" w:rsidRDefault="000815D2" w:rsidP="00C23430">
      <w:pPr>
        <w:spacing w:after="0" w:line="240" w:lineRule="auto"/>
        <w:ind w:firstLine="709"/>
        <w:jc w:val="both"/>
        <w:rPr>
          <w:rFonts w:cs="Times New Roman"/>
          <w:sz w:val="24"/>
          <w:szCs w:val="24"/>
        </w:rPr>
      </w:pPr>
      <w:bookmarkStart w:id="842" w:name="_Toc96278994"/>
      <w:r w:rsidRPr="00C23430">
        <w:rPr>
          <w:rFonts w:cs="Times New Roman"/>
          <w:sz w:val="24"/>
          <w:szCs w:val="24"/>
        </w:rPr>
        <w:t>Зачистка и отделка поверхностей деталей из конструкционных материалов.</w:t>
      </w:r>
      <w:bookmarkEnd w:id="842"/>
      <w:r w:rsidRPr="00C23430">
        <w:rPr>
          <w:rFonts w:cs="Times New Roman"/>
          <w:sz w:val="24"/>
          <w:szCs w:val="24"/>
        </w:rPr>
        <w:t xml:space="preserve"> </w:t>
      </w:r>
    </w:p>
    <w:p w14:paraId="430B9412" w14:textId="77777777" w:rsidR="000815D2" w:rsidRPr="00C23430" w:rsidRDefault="000815D2" w:rsidP="00C23430">
      <w:pPr>
        <w:spacing w:after="0" w:line="240" w:lineRule="auto"/>
        <w:ind w:firstLine="709"/>
        <w:jc w:val="both"/>
        <w:rPr>
          <w:rFonts w:cs="Times New Roman"/>
          <w:sz w:val="24"/>
          <w:szCs w:val="24"/>
        </w:rPr>
      </w:pPr>
      <w:bookmarkStart w:id="843" w:name="_Toc96278995"/>
      <w:r w:rsidRPr="00C23430">
        <w:rPr>
          <w:rFonts w:cs="Times New Roman"/>
          <w:sz w:val="24"/>
          <w:szCs w:val="24"/>
        </w:rPr>
        <w:t>Изготовление цилиндрических и конических деталей из древесины ручным инструментом.</w:t>
      </w:r>
      <w:bookmarkEnd w:id="843"/>
    </w:p>
    <w:p w14:paraId="2E3C44FE" w14:textId="77777777" w:rsidR="000815D2" w:rsidRPr="00C23430" w:rsidRDefault="000815D2" w:rsidP="00C23430">
      <w:pPr>
        <w:spacing w:after="0" w:line="240" w:lineRule="auto"/>
        <w:ind w:firstLine="709"/>
        <w:jc w:val="both"/>
        <w:rPr>
          <w:rFonts w:cs="Times New Roman"/>
          <w:sz w:val="24"/>
          <w:szCs w:val="24"/>
        </w:rPr>
      </w:pPr>
      <w:bookmarkStart w:id="844" w:name="_Toc96278996"/>
      <w:r w:rsidRPr="00C23430">
        <w:rPr>
          <w:rFonts w:cs="Times New Roman"/>
          <w:sz w:val="24"/>
          <w:szCs w:val="24"/>
        </w:rPr>
        <w:t>Отделка изделий из конструкционных материалов.</w:t>
      </w:r>
      <w:bookmarkEnd w:id="844"/>
      <w:r w:rsidRPr="00C23430">
        <w:rPr>
          <w:rFonts w:cs="Times New Roman"/>
          <w:sz w:val="24"/>
          <w:szCs w:val="24"/>
        </w:rPr>
        <w:t xml:space="preserve"> </w:t>
      </w:r>
    </w:p>
    <w:p w14:paraId="592F7E91" w14:textId="77777777" w:rsidR="000815D2" w:rsidRPr="00C23430" w:rsidRDefault="000815D2" w:rsidP="00C23430">
      <w:pPr>
        <w:spacing w:after="0" w:line="240" w:lineRule="auto"/>
        <w:ind w:firstLine="709"/>
        <w:jc w:val="both"/>
        <w:rPr>
          <w:rFonts w:cs="Times New Roman"/>
          <w:sz w:val="24"/>
          <w:szCs w:val="24"/>
        </w:rPr>
      </w:pPr>
      <w:bookmarkStart w:id="845" w:name="_Toc96278997"/>
      <w:r w:rsidRPr="00C23430">
        <w:rPr>
          <w:rFonts w:cs="Times New Roman"/>
          <w:sz w:val="24"/>
          <w:szCs w:val="24"/>
        </w:rPr>
        <w:t>Правила безопасной работы.</w:t>
      </w:r>
      <w:bookmarkEnd w:id="845"/>
    </w:p>
    <w:p w14:paraId="0E1766A8" w14:textId="5D71C831" w:rsidR="000815D2" w:rsidRPr="00C23430" w:rsidRDefault="000815D2" w:rsidP="00C23430">
      <w:pPr>
        <w:spacing w:after="0" w:line="240" w:lineRule="auto"/>
        <w:ind w:firstLine="709"/>
        <w:jc w:val="both"/>
        <w:rPr>
          <w:rFonts w:cs="Times New Roman"/>
          <w:b/>
          <w:sz w:val="24"/>
          <w:szCs w:val="24"/>
        </w:rPr>
      </w:pPr>
      <w:bookmarkStart w:id="846" w:name="_Toc96278998"/>
      <w:r w:rsidRPr="00C23430">
        <w:rPr>
          <w:rFonts w:cs="Times New Roman"/>
          <w:b/>
          <w:sz w:val="24"/>
          <w:szCs w:val="24"/>
        </w:rPr>
        <w:t>Раздел 6. Технология обработки текстильных материалов</w:t>
      </w:r>
      <w:bookmarkEnd w:id="846"/>
    </w:p>
    <w:p w14:paraId="32C9F6AD" w14:textId="77777777" w:rsidR="000815D2" w:rsidRPr="00C23430" w:rsidRDefault="000815D2" w:rsidP="00C23430">
      <w:pPr>
        <w:spacing w:after="0" w:line="240" w:lineRule="auto"/>
        <w:ind w:firstLine="709"/>
        <w:jc w:val="both"/>
        <w:rPr>
          <w:rFonts w:cs="Times New Roman"/>
          <w:sz w:val="24"/>
          <w:szCs w:val="24"/>
        </w:rPr>
      </w:pPr>
      <w:bookmarkStart w:id="847" w:name="_Toc96278999"/>
      <w:r w:rsidRPr="00C23430">
        <w:rPr>
          <w:rFonts w:cs="Times New Roman"/>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847"/>
    </w:p>
    <w:p w14:paraId="090914CE" w14:textId="77777777" w:rsidR="000815D2" w:rsidRPr="00C23430" w:rsidRDefault="000815D2" w:rsidP="00C23430">
      <w:pPr>
        <w:spacing w:after="0" w:line="240" w:lineRule="auto"/>
        <w:ind w:firstLine="709"/>
        <w:jc w:val="both"/>
        <w:rPr>
          <w:rFonts w:cs="Times New Roman"/>
          <w:i/>
          <w:iCs/>
          <w:sz w:val="24"/>
          <w:szCs w:val="24"/>
        </w:rPr>
      </w:pPr>
      <w:bookmarkStart w:id="848" w:name="_Toc96279000"/>
      <w:r w:rsidRPr="00C23430">
        <w:rPr>
          <w:rFonts w:cs="Times New Roman"/>
          <w:sz w:val="24"/>
          <w:szCs w:val="24"/>
        </w:rPr>
        <w:t xml:space="preserve">Оборудование текстильного производства. </w:t>
      </w:r>
      <w:r w:rsidRPr="00C23430">
        <w:rPr>
          <w:rFonts w:cs="Times New Roman"/>
          <w:i/>
          <w:iCs/>
          <w:sz w:val="24"/>
          <w:szCs w:val="24"/>
        </w:rPr>
        <w:t>Прядение и ткачество. Основы материаловедения. Сырьё и процесс получения натуральных волокон животного происхождения.</w:t>
      </w:r>
      <w:bookmarkEnd w:id="848"/>
      <w:r w:rsidRPr="00C23430">
        <w:rPr>
          <w:rFonts w:cs="Times New Roman"/>
          <w:i/>
          <w:iCs/>
          <w:sz w:val="24"/>
          <w:szCs w:val="24"/>
        </w:rPr>
        <w:t xml:space="preserve"> </w:t>
      </w:r>
    </w:p>
    <w:p w14:paraId="3C6FE107" w14:textId="77777777" w:rsidR="000815D2" w:rsidRPr="00C23430" w:rsidRDefault="000815D2" w:rsidP="00C23430">
      <w:pPr>
        <w:spacing w:after="0" w:line="240" w:lineRule="auto"/>
        <w:ind w:firstLine="709"/>
        <w:jc w:val="both"/>
        <w:rPr>
          <w:rFonts w:cs="Times New Roman"/>
          <w:sz w:val="24"/>
          <w:szCs w:val="24"/>
        </w:rPr>
      </w:pPr>
      <w:bookmarkStart w:id="849" w:name="_Toc96279001"/>
      <w:r w:rsidRPr="00C23430">
        <w:rPr>
          <w:rFonts w:cs="Times New Roman"/>
          <w:sz w:val="24"/>
          <w:szCs w:val="24"/>
        </w:rPr>
        <w:t>Основы технологии изготовления изделий из текстильных материалов.</w:t>
      </w:r>
      <w:bookmarkEnd w:id="849"/>
    </w:p>
    <w:p w14:paraId="2B189A3E" w14:textId="77777777" w:rsidR="000815D2" w:rsidRPr="00C23430" w:rsidRDefault="000815D2" w:rsidP="00C23430">
      <w:pPr>
        <w:spacing w:after="0" w:line="240" w:lineRule="auto"/>
        <w:ind w:firstLine="709"/>
        <w:jc w:val="both"/>
        <w:rPr>
          <w:rFonts w:cs="Times New Roman"/>
          <w:sz w:val="24"/>
          <w:szCs w:val="24"/>
        </w:rPr>
      </w:pPr>
      <w:bookmarkStart w:id="850" w:name="_Toc96279002"/>
      <w:r w:rsidRPr="00C23430">
        <w:rPr>
          <w:rFonts w:cs="Times New Roman"/>
          <w:sz w:val="24"/>
          <w:szCs w:val="24"/>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850"/>
    </w:p>
    <w:p w14:paraId="69E2080D" w14:textId="77777777" w:rsidR="000815D2" w:rsidRPr="00C23430" w:rsidRDefault="000815D2" w:rsidP="00C23430">
      <w:pPr>
        <w:spacing w:after="0" w:line="240" w:lineRule="auto"/>
        <w:ind w:firstLine="709"/>
        <w:jc w:val="both"/>
        <w:rPr>
          <w:rFonts w:cs="Times New Roman"/>
          <w:sz w:val="24"/>
          <w:szCs w:val="24"/>
        </w:rPr>
      </w:pPr>
      <w:bookmarkStart w:id="851" w:name="_Toc96279003"/>
      <w:r w:rsidRPr="00C23430">
        <w:rPr>
          <w:rFonts w:cs="Times New Roman"/>
          <w:sz w:val="24"/>
          <w:szCs w:val="24"/>
        </w:rPr>
        <w:lastRenderedPageBreak/>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851"/>
      <w:r w:rsidRPr="00C23430">
        <w:rPr>
          <w:rFonts w:cs="Times New Roman"/>
          <w:sz w:val="24"/>
          <w:szCs w:val="24"/>
        </w:rPr>
        <w:t xml:space="preserve"> </w:t>
      </w:r>
    </w:p>
    <w:p w14:paraId="1F5BB829" w14:textId="77777777" w:rsidR="000815D2" w:rsidRPr="00C23430" w:rsidRDefault="000815D2" w:rsidP="00C23430">
      <w:pPr>
        <w:spacing w:after="0" w:line="240" w:lineRule="auto"/>
        <w:ind w:firstLine="709"/>
        <w:jc w:val="both"/>
        <w:rPr>
          <w:rFonts w:cs="Times New Roman"/>
          <w:sz w:val="24"/>
          <w:szCs w:val="24"/>
        </w:rPr>
      </w:pPr>
      <w:bookmarkStart w:id="852" w:name="_Toc96279004"/>
      <w:r w:rsidRPr="00C23430">
        <w:rPr>
          <w:rFonts w:cs="Times New Roman"/>
          <w:sz w:val="24"/>
          <w:szCs w:val="24"/>
        </w:rPr>
        <w:t>Понятие о декоративно-прикладном творчестве. Технологии художественной обработки текстильных материалов: лоскутное шитьё, вышивка</w:t>
      </w:r>
      <w:bookmarkEnd w:id="852"/>
    </w:p>
    <w:p w14:paraId="1CB4C3C7" w14:textId="7119FA9B" w:rsidR="000815D2" w:rsidRPr="00C23430" w:rsidRDefault="000815D2" w:rsidP="00C23430">
      <w:pPr>
        <w:spacing w:after="0" w:line="240" w:lineRule="auto"/>
        <w:ind w:firstLine="709"/>
        <w:jc w:val="both"/>
        <w:rPr>
          <w:rFonts w:cs="Times New Roman"/>
          <w:b/>
          <w:sz w:val="24"/>
          <w:szCs w:val="24"/>
        </w:rPr>
      </w:pPr>
      <w:bookmarkStart w:id="853" w:name="_Toc96279005"/>
      <w:r w:rsidRPr="00C23430">
        <w:rPr>
          <w:rFonts w:cs="Times New Roman"/>
          <w:b/>
          <w:sz w:val="24"/>
          <w:szCs w:val="24"/>
        </w:rPr>
        <w:t>Раздел 7. Технологии обработки пищевых продуктов</w:t>
      </w:r>
      <w:bookmarkEnd w:id="853"/>
    </w:p>
    <w:p w14:paraId="5DC77CB0" w14:textId="77777777" w:rsidR="000815D2" w:rsidRPr="00C23430" w:rsidRDefault="000815D2" w:rsidP="00C23430">
      <w:pPr>
        <w:spacing w:after="0" w:line="240" w:lineRule="auto"/>
        <w:ind w:firstLine="709"/>
        <w:jc w:val="both"/>
        <w:rPr>
          <w:rFonts w:cs="Times New Roman"/>
          <w:sz w:val="24"/>
          <w:szCs w:val="24"/>
        </w:rPr>
      </w:pPr>
      <w:bookmarkStart w:id="854" w:name="_Toc96279006"/>
      <w:r w:rsidRPr="00C23430">
        <w:rPr>
          <w:rFonts w:cs="Times New Roman"/>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854"/>
      <w:r w:rsidRPr="00C23430">
        <w:rPr>
          <w:rFonts w:cs="Times New Roman"/>
          <w:sz w:val="24"/>
          <w:szCs w:val="24"/>
        </w:rPr>
        <w:t xml:space="preserve"> </w:t>
      </w:r>
    </w:p>
    <w:p w14:paraId="49074C25" w14:textId="77777777" w:rsidR="000815D2" w:rsidRPr="00C23430" w:rsidRDefault="000815D2" w:rsidP="00C23430">
      <w:pPr>
        <w:spacing w:after="0" w:line="240" w:lineRule="auto"/>
        <w:ind w:firstLine="709"/>
        <w:jc w:val="both"/>
        <w:rPr>
          <w:rFonts w:cs="Times New Roman"/>
          <w:sz w:val="24"/>
          <w:szCs w:val="24"/>
        </w:rPr>
      </w:pPr>
      <w:bookmarkStart w:id="855" w:name="_Toc96279007"/>
      <w:r w:rsidRPr="00C23430">
        <w:rPr>
          <w:rFonts w:cs="Times New Roman"/>
          <w:sz w:val="24"/>
          <w:szCs w:val="24"/>
        </w:rPr>
        <w:t>Приготовление пищи в походных условиях. Утилизация бытовых и пищевых отходов в походных условиях.</w:t>
      </w:r>
      <w:bookmarkEnd w:id="855"/>
    </w:p>
    <w:p w14:paraId="380109F9" w14:textId="77777777" w:rsidR="000815D2" w:rsidRPr="00C23430" w:rsidRDefault="000815D2" w:rsidP="00C23430">
      <w:pPr>
        <w:spacing w:after="0" w:line="240" w:lineRule="auto"/>
        <w:ind w:firstLine="709"/>
        <w:jc w:val="both"/>
        <w:rPr>
          <w:rFonts w:cs="Times New Roman"/>
          <w:sz w:val="24"/>
          <w:szCs w:val="24"/>
        </w:rPr>
      </w:pPr>
      <w:bookmarkStart w:id="856" w:name="_Toc96279008"/>
      <w:r w:rsidRPr="00C23430">
        <w:rPr>
          <w:rFonts w:cs="Times New Roman"/>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856"/>
      <w:r w:rsidRPr="00C23430">
        <w:rPr>
          <w:rFonts w:cs="Times New Roman"/>
          <w:sz w:val="24"/>
          <w:szCs w:val="24"/>
        </w:rPr>
        <w:t xml:space="preserve"> </w:t>
      </w:r>
    </w:p>
    <w:p w14:paraId="6130B1B8" w14:textId="7B1234C2" w:rsidR="000815D2" w:rsidRPr="00C23430" w:rsidRDefault="00A97A08" w:rsidP="00C23430">
      <w:pPr>
        <w:spacing w:after="0" w:line="240" w:lineRule="auto"/>
        <w:jc w:val="both"/>
        <w:rPr>
          <w:rFonts w:cs="Times New Roman"/>
          <w:b/>
          <w:sz w:val="24"/>
          <w:szCs w:val="24"/>
        </w:rPr>
      </w:pPr>
      <w:bookmarkStart w:id="857" w:name="_Toc96279009"/>
      <w:r w:rsidRPr="00C23430">
        <w:rPr>
          <w:rFonts w:cs="Times New Roman"/>
          <w:b/>
          <w:sz w:val="24"/>
          <w:szCs w:val="24"/>
        </w:rPr>
        <w:t>7–</w:t>
      </w:r>
      <w:r w:rsidR="000815D2" w:rsidRPr="00C23430">
        <w:rPr>
          <w:rFonts w:cs="Times New Roman"/>
          <w:b/>
          <w:sz w:val="24"/>
          <w:szCs w:val="24"/>
        </w:rPr>
        <w:t>9 КЛАССЫ</w:t>
      </w:r>
      <w:bookmarkEnd w:id="857"/>
    </w:p>
    <w:p w14:paraId="241ED988" w14:textId="047EF7BB" w:rsidR="000815D2" w:rsidRPr="00C23430" w:rsidRDefault="000815D2" w:rsidP="00C23430">
      <w:pPr>
        <w:spacing w:after="0" w:line="240" w:lineRule="auto"/>
        <w:ind w:firstLine="709"/>
        <w:jc w:val="both"/>
        <w:rPr>
          <w:rFonts w:cs="Times New Roman"/>
          <w:b/>
          <w:sz w:val="24"/>
          <w:szCs w:val="24"/>
        </w:rPr>
      </w:pPr>
      <w:bookmarkStart w:id="858" w:name="_Toc96279010"/>
      <w:r w:rsidRPr="00C23430">
        <w:rPr>
          <w:rFonts w:cs="Times New Roman"/>
          <w:b/>
          <w:sz w:val="24"/>
          <w:szCs w:val="24"/>
        </w:rPr>
        <w:t>Раздел 8. Моделирование как основа познания и практической деятельности</w:t>
      </w:r>
      <w:bookmarkEnd w:id="858"/>
      <w:r w:rsidRPr="00C23430">
        <w:rPr>
          <w:rFonts w:cs="Times New Roman"/>
          <w:b/>
          <w:sz w:val="24"/>
          <w:szCs w:val="24"/>
        </w:rPr>
        <w:t xml:space="preserve"> </w:t>
      </w:r>
    </w:p>
    <w:p w14:paraId="4E8BE948" w14:textId="77777777" w:rsidR="000815D2" w:rsidRPr="00C23430" w:rsidRDefault="000815D2" w:rsidP="00C23430">
      <w:pPr>
        <w:spacing w:after="0" w:line="240" w:lineRule="auto"/>
        <w:ind w:firstLine="709"/>
        <w:jc w:val="both"/>
        <w:rPr>
          <w:rFonts w:cs="Times New Roman"/>
          <w:sz w:val="24"/>
          <w:szCs w:val="24"/>
        </w:rPr>
      </w:pPr>
      <w:bookmarkStart w:id="859" w:name="_Toc96279011"/>
      <w:r w:rsidRPr="00C23430">
        <w:rPr>
          <w:rFonts w:cs="Times New Roman"/>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859"/>
      <w:r w:rsidRPr="00C23430">
        <w:rPr>
          <w:rFonts w:cs="Times New Roman"/>
          <w:sz w:val="24"/>
          <w:szCs w:val="24"/>
        </w:rPr>
        <w:t xml:space="preserve"> </w:t>
      </w:r>
    </w:p>
    <w:p w14:paraId="688155CE" w14:textId="77777777" w:rsidR="000815D2" w:rsidRPr="00C23430" w:rsidRDefault="000815D2" w:rsidP="00C23430">
      <w:pPr>
        <w:spacing w:after="0" w:line="240" w:lineRule="auto"/>
        <w:ind w:firstLine="709"/>
        <w:jc w:val="both"/>
        <w:rPr>
          <w:rFonts w:cs="Times New Roman"/>
          <w:i/>
          <w:iCs/>
          <w:sz w:val="24"/>
          <w:szCs w:val="24"/>
        </w:rPr>
      </w:pPr>
      <w:bookmarkStart w:id="860" w:name="_Toc96279012"/>
      <w:r w:rsidRPr="00C23430">
        <w:rPr>
          <w:rFonts w:cs="Times New Roman"/>
          <w:i/>
          <w:iCs/>
          <w:sz w:val="24"/>
          <w:szCs w:val="24"/>
        </w:rPr>
        <w:t>Модели человеческой деятельности. Алгоритмы и технологии как модели.</w:t>
      </w:r>
      <w:bookmarkEnd w:id="860"/>
      <w:r w:rsidRPr="00C23430">
        <w:rPr>
          <w:rFonts w:cs="Times New Roman"/>
          <w:i/>
          <w:iCs/>
          <w:sz w:val="24"/>
          <w:szCs w:val="24"/>
        </w:rPr>
        <w:t xml:space="preserve"> </w:t>
      </w:r>
    </w:p>
    <w:p w14:paraId="44C5BA32" w14:textId="15F28126" w:rsidR="000815D2" w:rsidRPr="00C23430" w:rsidRDefault="000815D2" w:rsidP="00C23430">
      <w:pPr>
        <w:spacing w:after="0" w:line="240" w:lineRule="auto"/>
        <w:ind w:firstLine="709"/>
        <w:jc w:val="both"/>
        <w:rPr>
          <w:rFonts w:cs="Times New Roman"/>
          <w:b/>
          <w:sz w:val="24"/>
          <w:szCs w:val="24"/>
        </w:rPr>
      </w:pPr>
      <w:bookmarkStart w:id="861" w:name="_Toc96279013"/>
      <w:r w:rsidRPr="00C23430">
        <w:rPr>
          <w:rFonts w:cs="Times New Roman"/>
          <w:b/>
          <w:sz w:val="24"/>
          <w:szCs w:val="24"/>
        </w:rPr>
        <w:t>Раздел 9. Машины и их модели</w:t>
      </w:r>
      <w:bookmarkEnd w:id="861"/>
      <w:r w:rsidRPr="00C23430">
        <w:rPr>
          <w:rFonts w:cs="Times New Roman"/>
          <w:b/>
          <w:sz w:val="24"/>
          <w:szCs w:val="24"/>
        </w:rPr>
        <w:t xml:space="preserve"> </w:t>
      </w:r>
    </w:p>
    <w:p w14:paraId="7084DB64" w14:textId="77777777" w:rsidR="000815D2" w:rsidRPr="00C23430" w:rsidRDefault="000815D2" w:rsidP="00C23430">
      <w:pPr>
        <w:spacing w:after="0" w:line="240" w:lineRule="auto"/>
        <w:ind w:firstLine="709"/>
        <w:jc w:val="both"/>
        <w:rPr>
          <w:rFonts w:cs="Times New Roman"/>
          <w:sz w:val="24"/>
          <w:szCs w:val="24"/>
        </w:rPr>
      </w:pPr>
      <w:bookmarkStart w:id="862" w:name="_Toc96279014"/>
      <w:r w:rsidRPr="00C23430">
        <w:rPr>
          <w:rFonts w:cs="Times New Roman"/>
          <w:sz w:val="24"/>
          <w:szCs w:val="24"/>
        </w:rPr>
        <w:t>Как устроены машины.</w:t>
      </w:r>
      <w:bookmarkEnd w:id="862"/>
      <w:r w:rsidRPr="00C23430">
        <w:rPr>
          <w:rFonts w:cs="Times New Roman"/>
          <w:sz w:val="24"/>
          <w:szCs w:val="24"/>
        </w:rPr>
        <w:t xml:space="preserve"> </w:t>
      </w:r>
    </w:p>
    <w:p w14:paraId="33E17341" w14:textId="77777777" w:rsidR="000815D2" w:rsidRPr="00C23430" w:rsidRDefault="000815D2" w:rsidP="00C23430">
      <w:pPr>
        <w:spacing w:after="0" w:line="240" w:lineRule="auto"/>
        <w:ind w:firstLine="709"/>
        <w:jc w:val="both"/>
        <w:rPr>
          <w:rFonts w:cs="Times New Roman"/>
          <w:sz w:val="24"/>
          <w:szCs w:val="24"/>
        </w:rPr>
      </w:pPr>
      <w:bookmarkStart w:id="863" w:name="_Toc96279015"/>
      <w:r w:rsidRPr="00C23430">
        <w:rPr>
          <w:rFonts w:cs="Times New Roman"/>
          <w:sz w:val="24"/>
          <w:szCs w:val="24"/>
        </w:rPr>
        <w:t>Конструирование машин. Действия при сборке модели машины при помощи деталей конструктора.</w:t>
      </w:r>
      <w:bookmarkEnd w:id="863"/>
      <w:r w:rsidRPr="00C23430">
        <w:rPr>
          <w:rFonts w:cs="Times New Roman"/>
          <w:sz w:val="24"/>
          <w:szCs w:val="24"/>
        </w:rPr>
        <w:t xml:space="preserve"> </w:t>
      </w:r>
    </w:p>
    <w:p w14:paraId="6B0F5C0D" w14:textId="77777777" w:rsidR="000815D2" w:rsidRPr="00C23430" w:rsidRDefault="000815D2" w:rsidP="00C23430">
      <w:pPr>
        <w:spacing w:after="0" w:line="240" w:lineRule="auto"/>
        <w:ind w:firstLine="709"/>
        <w:jc w:val="both"/>
        <w:rPr>
          <w:rFonts w:cs="Times New Roman"/>
          <w:sz w:val="24"/>
          <w:szCs w:val="24"/>
        </w:rPr>
      </w:pPr>
      <w:bookmarkStart w:id="864" w:name="_Toc96279016"/>
      <w:r w:rsidRPr="00C23430">
        <w:rPr>
          <w:rFonts w:cs="Times New Roman"/>
          <w:sz w:val="24"/>
          <w:szCs w:val="24"/>
        </w:rPr>
        <w:t>Простейшие механизмы как базовые элементы многообразия механизмов.</w:t>
      </w:r>
      <w:bookmarkEnd w:id="864"/>
      <w:r w:rsidRPr="00C23430">
        <w:rPr>
          <w:rFonts w:cs="Times New Roman"/>
          <w:sz w:val="24"/>
          <w:szCs w:val="24"/>
        </w:rPr>
        <w:t xml:space="preserve"> </w:t>
      </w:r>
    </w:p>
    <w:p w14:paraId="474B5DF3" w14:textId="77777777" w:rsidR="000815D2" w:rsidRPr="00C23430" w:rsidRDefault="000815D2" w:rsidP="00C23430">
      <w:pPr>
        <w:spacing w:after="0" w:line="240" w:lineRule="auto"/>
        <w:ind w:firstLine="709"/>
        <w:jc w:val="both"/>
        <w:rPr>
          <w:rFonts w:cs="Times New Roman"/>
          <w:sz w:val="24"/>
          <w:szCs w:val="24"/>
        </w:rPr>
      </w:pPr>
      <w:bookmarkStart w:id="865" w:name="_Toc96279017"/>
      <w:r w:rsidRPr="00C23430">
        <w:rPr>
          <w:rFonts w:cs="Times New Roman"/>
          <w:sz w:val="24"/>
          <w:szCs w:val="24"/>
        </w:rPr>
        <w:t>Физические законы, реализованные в простейших механизмах.</w:t>
      </w:r>
      <w:bookmarkEnd w:id="865"/>
      <w:r w:rsidRPr="00C23430">
        <w:rPr>
          <w:rFonts w:cs="Times New Roman"/>
          <w:sz w:val="24"/>
          <w:szCs w:val="24"/>
        </w:rPr>
        <w:t xml:space="preserve"> </w:t>
      </w:r>
    </w:p>
    <w:p w14:paraId="31601D9A" w14:textId="77777777" w:rsidR="000815D2" w:rsidRPr="00C23430" w:rsidRDefault="000815D2" w:rsidP="00C23430">
      <w:pPr>
        <w:spacing w:after="0" w:line="240" w:lineRule="auto"/>
        <w:ind w:firstLine="709"/>
        <w:jc w:val="both"/>
        <w:rPr>
          <w:rFonts w:cs="Times New Roman"/>
          <w:i/>
          <w:iCs/>
          <w:sz w:val="24"/>
          <w:szCs w:val="24"/>
        </w:rPr>
      </w:pPr>
      <w:bookmarkStart w:id="866" w:name="_Toc96279018"/>
      <w:r w:rsidRPr="00C23430">
        <w:rPr>
          <w:rFonts w:cs="Times New Roman"/>
          <w:i/>
          <w:iCs/>
          <w:sz w:val="24"/>
          <w:szCs w:val="24"/>
        </w:rPr>
        <w:t>Модели механизмов и эксперименты с этими механизмами.</w:t>
      </w:r>
      <w:bookmarkEnd w:id="866"/>
      <w:r w:rsidRPr="00C23430">
        <w:rPr>
          <w:rFonts w:cs="Times New Roman"/>
          <w:i/>
          <w:iCs/>
          <w:sz w:val="24"/>
          <w:szCs w:val="24"/>
        </w:rPr>
        <w:t xml:space="preserve"> </w:t>
      </w:r>
    </w:p>
    <w:p w14:paraId="4F5C6D1E" w14:textId="13515BD6" w:rsidR="000815D2" w:rsidRPr="00C23430" w:rsidRDefault="000815D2" w:rsidP="00C23430">
      <w:pPr>
        <w:spacing w:after="0" w:line="240" w:lineRule="auto"/>
        <w:ind w:firstLine="709"/>
        <w:jc w:val="both"/>
        <w:rPr>
          <w:rFonts w:cs="Times New Roman"/>
          <w:b/>
          <w:sz w:val="24"/>
          <w:szCs w:val="24"/>
        </w:rPr>
      </w:pPr>
      <w:bookmarkStart w:id="867" w:name="_Toc96279019"/>
      <w:r w:rsidRPr="00C23430">
        <w:rPr>
          <w:rFonts w:cs="Times New Roman"/>
          <w:b/>
          <w:sz w:val="24"/>
          <w:szCs w:val="24"/>
        </w:rPr>
        <w:t>Раздел 10. Традиционные производства и технологии</w:t>
      </w:r>
      <w:bookmarkEnd w:id="867"/>
      <w:r w:rsidRPr="00C23430">
        <w:rPr>
          <w:rFonts w:cs="Times New Roman"/>
          <w:b/>
          <w:sz w:val="24"/>
          <w:szCs w:val="24"/>
        </w:rPr>
        <w:t xml:space="preserve"> </w:t>
      </w:r>
    </w:p>
    <w:p w14:paraId="27D2FF60" w14:textId="77777777" w:rsidR="000815D2" w:rsidRPr="00C23430" w:rsidRDefault="000815D2" w:rsidP="00C23430">
      <w:pPr>
        <w:spacing w:after="0" w:line="240" w:lineRule="auto"/>
        <w:ind w:firstLine="709"/>
        <w:jc w:val="both"/>
        <w:rPr>
          <w:rFonts w:cs="Times New Roman"/>
          <w:sz w:val="24"/>
          <w:szCs w:val="24"/>
        </w:rPr>
      </w:pPr>
      <w:bookmarkStart w:id="868" w:name="_Toc96279020"/>
      <w:r w:rsidRPr="00C23430">
        <w:rPr>
          <w:rFonts w:cs="Times New Roman"/>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868"/>
    </w:p>
    <w:p w14:paraId="649BD9CB" w14:textId="77777777" w:rsidR="000815D2" w:rsidRPr="00C23430" w:rsidRDefault="000815D2" w:rsidP="00C23430">
      <w:pPr>
        <w:spacing w:after="0" w:line="240" w:lineRule="auto"/>
        <w:ind w:firstLine="709"/>
        <w:jc w:val="both"/>
        <w:rPr>
          <w:rFonts w:cs="Times New Roman"/>
          <w:sz w:val="24"/>
          <w:szCs w:val="24"/>
        </w:rPr>
      </w:pPr>
      <w:bookmarkStart w:id="869" w:name="_Toc96279021"/>
      <w:r w:rsidRPr="00C23430">
        <w:rPr>
          <w:rFonts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869"/>
    </w:p>
    <w:p w14:paraId="49FF2B5E" w14:textId="77777777" w:rsidR="000815D2" w:rsidRPr="00C23430" w:rsidRDefault="000815D2" w:rsidP="00C23430">
      <w:pPr>
        <w:spacing w:after="0" w:line="240" w:lineRule="auto"/>
        <w:ind w:firstLine="709"/>
        <w:jc w:val="both"/>
        <w:rPr>
          <w:rFonts w:cs="Times New Roman"/>
          <w:i/>
          <w:iCs/>
          <w:sz w:val="24"/>
          <w:szCs w:val="24"/>
        </w:rPr>
      </w:pPr>
      <w:bookmarkStart w:id="870" w:name="_Toc96279022"/>
      <w:r w:rsidRPr="00C23430">
        <w:rPr>
          <w:rFonts w:cs="Times New Roman"/>
          <w:i/>
          <w:iCs/>
          <w:sz w:val="24"/>
          <w:szCs w:val="24"/>
        </w:rPr>
        <w:t>Тенденции развития оборудования текстильного и швейного производства</w:t>
      </w:r>
      <w:r w:rsidRPr="00C23430">
        <w:rPr>
          <w:rFonts w:cs="Times New Roman"/>
          <w:sz w:val="24"/>
          <w:szCs w:val="24"/>
        </w:rPr>
        <w:t xml:space="preserve">. Вязальные машины. Основные приёмы работы на вязальной машине. </w:t>
      </w:r>
      <w:r w:rsidRPr="00C23430">
        <w:rPr>
          <w:rFonts w:cs="Times New Roman"/>
          <w:i/>
          <w:iCs/>
          <w:sz w:val="24"/>
          <w:szCs w:val="24"/>
        </w:rPr>
        <w:t>Использование компьютерных программ и робототехники в процессе обработки текстильных материалов.</w:t>
      </w:r>
      <w:bookmarkEnd w:id="870"/>
    </w:p>
    <w:p w14:paraId="5D2FA132"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 xml:space="preserve">Профессии будущего в текстильной и швейной промышленности. </w:t>
      </w:r>
      <w:r w:rsidRPr="00C23430">
        <w:rPr>
          <w:rFonts w:cs="Times New Roman"/>
          <w:i/>
          <w:iCs/>
          <w:sz w:val="24"/>
          <w:szCs w:val="24"/>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23430">
        <w:rPr>
          <w:rFonts w:cs="Times New Roman"/>
          <w:sz w:val="24"/>
          <w:szCs w:val="24"/>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C23430" w:rsidRDefault="000815D2" w:rsidP="00C23430">
      <w:pPr>
        <w:spacing w:after="0" w:line="240" w:lineRule="auto"/>
        <w:ind w:firstLine="709"/>
        <w:jc w:val="both"/>
        <w:rPr>
          <w:rFonts w:cs="Times New Roman"/>
          <w:i/>
          <w:iCs/>
          <w:sz w:val="24"/>
          <w:szCs w:val="24"/>
        </w:rPr>
      </w:pPr>
      <w:r w:rsidRPr="00C23430">
        <w:rPr>
          <w:rFonts w:cs="Times New Roman"/>
          <w:sz w:val="24"/>
          <w:szCs w:val="24"/>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23430">
        <w:rPr>
          <w:rFonts w:cs="Times New Roman"/>
          <w:i/>
          <w:iCs/>
          <w:sz w:val="24"/>
          <w:szCs w:val="24"/>
        </w:rPr>
        <w:t>Влияние развития производства на изменение трудовых функций работников.</w:t>
      </w:r>
    </w:p>
    <w:p w14:paraId="69561DF3" w14:textId="333CC9BB" w:rsidR="000815D2" w:rsidRPr="00C23430" w:rsidRDefault="000815D2" w:rsidP="00C23430">
      <w:pPr>
        <w:spacing w:after="0" w:line="240" w:lineRule="auto"/>
        <w:ind w:firstLine="709"/>
        <w:jc w:val="both"/>
        <w:rPr>
          <w:rFonts w:cs="Times New Roman"/>
          <w:b/>
          <w:bCs/>
          <w:sz w:val="24"/>
          <w:szCs w:val="24"/>
        </w:rPr>
      </w:pPr>
      <w:r w:rsidRPr="00C23430">
        <w:rPr>
          <w:rFonts w:cs="Times New Roman"/>
          <w:b/>
          <w:bCs/>
          <w:sz w:val="24"/>
          <w:szCs w:val="24"/>
        </w:rPr>
        <w:t xml:space="preserve">Раздел 11. Технологии в когнитивной сфере </w:t>
      </w:r>
    </w:p>
    <w:p w14:paraId="27C7CFD1" w14:textId="77777777" w:rsidR="000815D2" w:rsidRPr="00C23430" w:rsidRDefault="000815D2" w:rsidP="00C23430">
      <w:pPr>
        <w:spacing w:after="0" w:line="240" w:lineRule="auto"/>
        <w:ind w:firstLine="709"/>
        <w:jc w:val="both"/>
        <w:rPr>
          <w:rFonts w:cs="Times New Roman"/>
          <w:i/>
          <w:iCs/>
          <w:sz w:val="24"/>
          <w:szCs w:val="24"/>
        </w:rPr>
      </w:pPr>
      <w:r w:rsidRPr="00C23430">
        <w:rPr>
          <w:rFonts w:cs="Times New Roman"/>
          <w:i/>
          <w:iCs/>
          <w:sz w:val="24"/>
          <w:szCs w:val="24"/>
        </w:rPr>
        <w:lastRenderedPageBreak/>
        <w:t>Теория решения изобретательских задач (ТРИЗ) и поиск новых технологических решений.</w:t>
      </w:r>
      <w:r w:rsidRPr="00C23430">
        <w:rPr>
          <w:rFonts w:cs="Times New Roman"/>
          <w:sz w:val="24"/>
          <w:szCs w:val="24"/>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23430">
        <w:rPr>
          <w:rFonts w:cs="Times New Roman"/>
          <w:i/>
          <w:iCs/>
          <w:sz w:val="24"/>
          <w:szCs w:val="24"/>
        </w:rPr>
        <w:t>Решение производственных задач и задач из сферы услуг с использованием методологии ТРИЗ.</w:t>
      </w:r>
    </w:p>
    <w:p w14:paraId="377C44EA"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i/>
          <w:iCs/>
          <w:sz w:val="24"/>
          <w:szCs w:val="24"/>
        </w:rPr>
        <w:t>Востребованность системных и когнитивных навыков в современной профессиональной деятельности.</w:t>
      </w:r>
      <w:r w:rsidRPr="00C23430">
        <w:rPr>
          <w:rFonts w:cs="Times New Roman"/>
          <w:sz w:val="24"/>
          <w:szCs w:val="24"/>
        </w:rPr>
        <w:t xml:space="preserve"> Интеллект-карты как инструмент систематизации информации. Использование интеллект-карт в проектной деятельности. </w:t>
      </w:r>
      <w:r w:rsidRPr="00C23430">
        <w:rPr>
          <w:rFonts w:cs="Times New Roman"/>
          <w:i/>
          <w:iCs/>
          <w:sz w:val="24"/>
          <w:szCs w:val="24"/>
        </w:rPr>
        <w:t>Программные инструменты построения интеллект-карт.</w:t>
      </w:r>
      <w:r w:rsidRPr="00C23430">
        <w:rPr>
          <w:rFonts w:cs="Times New Roman"/>
          <w:sz w:val="24"/>
          <w:szCs w:val="24"/>
        </w:rPr>
        <w:t xml:space="preserve"> </w:t>
      </w:r>
    </w:p>
    <w:p w14:paraId="356CA37E"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23430">
        <w:rPr>
          <w:rFonts w:cs="Times New Roman"/>
          <w:i/>
          <w:iCs/>
          <w:sz w:val="24"/>
          <w:szCs w:val="24"/>
        </w:rPr>
        <w:t>Анализ больших данных при разработке проектов.</w:t>
      </w:r>
      <w:r w:rsidRPr="00C23430">
        <w:rPr>
          <w:rFonts w:cs="Times New Roman"/>
          <w:sz w:val="24"/>
          <w:szCs w:val="24"/>
        </w:rPr>
        <w:t xml:space="preserve"> Приёмы визуализации данных. </w:t>
      </w:r>
      <w:r w:rsidRPr="00C23430">
        <w:rPr>
          <w:rFonts w:cs="Times New Roman"/>
          <w:i/>
          <w:iCs/>
          <w:sz w:val="24"/>
          <w:szCs w:val="24"/>
        </w:rPr>
        <w:t>Компьютерные инструменты визуализации.</w:t>
      </w:r>
      <w:r w:rsidRPr="00C23430">
        <w:rPr>
          <w:rFonts w:cs="Times New Roman"/>
          <w:sz w:val="24"/>
          <w:szCs w:val="24"/>
        </w:rPr>
        <w:t xml:space="preserve"> </w:t>
      </w:r>
    </w:p>
    <w:p w14:paraId="23C8F47D" w14:textId="3E13CC1F" w:rsidR="000815D2" w:rsidRPr="00C23430" w:rsidRDefault="000815D2" w:rsidP="00C23430">
      <w:pPr>
        <w:spacing w:after="0" w:line="240" w:lineRule="auto"/>
        <w:ind w:firstLine="709"/>
        <w:jc w:val="both"/>
        <w:rPr>
          <w:rFonts w:cs="Times New Roman"/>
          <w:b/>
          <w:bCs/>
          <w:sz w:val="24"/>
          <w:szCs w:val="24"/>
        </w:rPr>
      </w:pPr>
      <w:r w:rsidRPr="00C23430">
        <w:rPr>
          <w:rFonts w:cs="Times New Roman"/>
          <w:b/>
          <w:bCs/>
          <w:sz w:val="24"/>
          <w:szCs w:val="24"/>
        </w:rPr>
        <w:t xml:space="preserve">Раздел 12. Технологии и человек </w:t>
      </w:r>
    </w:p>
    <w:p w14:paraId="6F581F79" w14:textId="77777777" w:rsidR="000815D2" w:rsidRPr="00C23430" w:rsidRDefault="000815D2" w:rsidP="00C23430">
      <w:pPr>
        <w:spacing w:after="0" w:line="240" w:lineRule="auto"/>
        <w:ind w:firstLine="709"/>
        <w:jc w:val="both"/>
        <w:rPr>
          <w:rFonts w:cs="Times New Roman"/>
          <w:i/>
          <w:iCs/>
          <w:sz w:val="24"/>
          <w:szCs w:val="24"/>
        </w:rPr>
      </w:pPr>
      <w:r w:rsidRPr="00C23430">
        <w:rPr>
          <w:rFonts w:cs="Times New Roman"/>
          <w:sz w:val="24"/>
          <w:szCs w:val="24"/>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23430">
        <w:rPr>
          <w:rFonts w:cs="Times New Roman"/>
          <w:i/>
          <w:iCs/>
          <w:sz w:val="24"/>
          <w:szCs w:val="24"/>
        </w:rPr>
        <w:t>Метазнания, их роль в применении и создании современных технологий.</w:t>
      </w:r>
    </w:p>
    <w:p w14:paraId="2C7F75E3" w14:textId="77777777" w:rsidR="000815D2" w:rsidRPr="00C23430" w:rsidRDefault="000815D2" w:rsidP="00C23430">
      <w:pPr>
        <w:spacing w:after="0" w:line="240" w:lineRule="auto"/>
        <w:ind w:firstLine="709"/>
        <w:jc w:val="both"/>
        <w:rPr>
          <w:rFonts w:cs="Times New Roman"/>
          <w:b/>
          <w:bCs/>
          <w:sz w:val="24"/>
          <w:szCs w:val="24"/>
        </w:rPr>
      </w:pPr>
      <w:bookmarkStart w:id="871" w:name="_Toc96279023"/>
      <w:r w:rsidRPr="00C23430">
        <w:rPr>
          <w:rFonts w:cs="Times New Roman"/>
          <w:b/>
          <w:bCs/>
          <w:sz w:val="24"/>
          <w:szCs w:val="24"/>
        </w:rPr>
        <w:t>ВАРИАТИВНЫЕ МОДУЛИ</w:t>
      </w:r>
      <w:bookmarkEnd w:id="871"/>
    </w:p>
    <w:p w14:paraId="30DA53D7" w14:textId="77777777" w:rsidR="000815D2" w:rsidRPr="00C23430" w:rsidRDefault="000815D2" w:rsidP="00C23430">
      <w:pPr>
        <w:spacing w:after="0" w:line="240" w:lineRule="auto"/>
        <w:ind w:firstLine="709"/>
        <w:jc w:val="both"/>
        <w:rPr>
          <w:rFonts w:cs="Times New Roman"/>
          <w:b/>
          <w:bCs/>
          <w:sz w:val="24"/>
          <w:szCs w:val="24"/>
        </w:rPr>
      </w:pPr>
      <w:bookmarkStart w:id="872" w:name="_Toc96279024"/>
      <w:r w:rsidRPr="00C23430">
        <w:rPr>
          <w:rFonts w:cs="Times New Roman"/>
          <w:b/>
          <w:bCs/>
          <w:sz w:val="24"/>
          <w:szCs w:val="24"/>
        </w:rPr>
        <w:t>Модуль «Робототехника»</w:t>
      </w:r>
      <w:bookmarkEnd w:id="872"/>
    </w:p>
    <w:p w14:paraId="42CF38CB" w14:textId="400F6231" w:rsidR="000815D2" w:rsidRPr="00C23430" w:rsidRDefault="000815D2" w:rsidP="00C23430">
      <w:pPr>
        <w:spacing w:after="0" w:line="240" w:lineRule="auto"/>
        <w:jc w:val="both"/>
        <w:rPr>
          <w:rFonts w:cs="Times New Roman"/>
          <w:b/>
          <w:bCs/>
          <w:sz w:val="24"/>
          <w:szCs w:val="24"/>
        </w:rPr>
      </w:pPr>
      <w:bookmarkStart w:id="873" w:name="_Toc96279025"/>
      <w:r w:rsidRPr="00C23430">
        <w:rPr>
          <w:rFonts w:cs="Times New Roman"/>
          <w:b/>
          <w:bCs/>
          <w:sz w:val="24"/>
          <w:szCs w:val="24"/>
        </w:rPr>
        <w:t>5</w:t>
      </w:r>
      <w:r w:rsidR="00EE53D6" w:rsidRPr="00C23430">
        <w:rPr>
          <w:rFonts w:cs="Times New Roman"/>
          <w:b/>
          <w:bCs/>
          <w:sz w:val="24"/>
          <w:szCs w:val="24"/>
        </w:rPr>
        <w:t>–</w:t>
      </w:r>
      <w:r w:rsidRPr="00C23430">
        <w:rPr>
          <w:rFonts w:cs="Times New Roman"/>
          <w:b/>
          <w:bCs/>
          <w:sz w:val="24"/>
          <w:szCs w:val="24"/>
        </w:rPr>
        <w:t>9 КЛАССЫ</w:t>
      </w:r>
      <w:bookmarkEnd w:id="873"/>
    </w:p>
    <w:p w14:paraId="22C2ADD9" w14:textId="2936B982" w:rsidR="000815D2" w:rsidRPr="00C23430" w:rsidRDefault="000815D2" w:rsidP="00C23430">
      <w:pPr>
        <w:spacing w:after="0" w:line="240" w:lineRule="auto"/>
        <w:ind w:firstLine="709"/>
        <w:jc w:val="both"/>
        <w:rPr>
          <w:rFonts w:cs="Times New Roman"/>
          <w:sz w:val="24"/>
          <w:szCs w:val="24"/>
        </w:rPr>
      </w:pPr>
      <w:bookmarkStart w:id="874" w:name="_Toc96279026"/>
      <w:r w:rsidRPr="00C23430">
        <w:rPr>
          <w:rFonts w:cs="Times New Roman"/>
          <w:b/>
          <w:bCs/>
          <w:sz w:val="24"/>
          <w:szCs w:val="24"/>
        </w:rPr>
        <w:t>Раздел 1. Алгоритмы и исполнители. Роботы как исполнители</w:t>
      </w:r>
      <w:bookmarkEnd w:id="874"/>
    </w:p>
    <w:p w14:paraId="2194191A" w14:textId="77777777" w:rsidR="000815D2" w:rsidRPr="00C23430" w:rsidRDefault="000815D2" w:rsidP="00C23430">
      <w:pPr>
        <w:spacing w:after="0" w:line="240" w:lineRule="auto"/>
        <w:ind w:firstLine="709"/>
        <w:jc w:val="both"/>
        <w:rPr>
          <w:rFonts w:cs="Times New Roman"/>
          <w:sz w:val="24"/>
          <w:szCs w:val="24"/>
        </w:rPr>
      </w:pPr>
      <w:bookmarkStart w:id="875" w:name="_Toc96279027"/>
      <w:r w:rsidRPr="00C23430">
        <w:rPr>
          <w:rFonts w:cs="Times New Roman"/>
          <w:sz w:val="24"/>
          <w:szCs w:val="24"/>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23430">
        <w:rPr>
          <w:rFonts w:cs="Times New Roman"/>
          <w:i/>
          <w:iCs/>
          <w:sz w:val="24"/>
          <w:szCs w:val="24"/>
        </w:rPr>
        <w:t>Общие представления о технологии. Алгоритмы и технологии.</w:t>
      </w:r>
      <w:bookmarkEnd w:id="875"/>
      <w:r w:rsidRPr="00C23430">
        <w:rPr>
          <w:rFonts w:cs="Times New Roman"/>
          <w:sz w:val="24"/>
          <w:szCs w:val="24"/>
        </w:rPr>
        <w:t xml:space="preserve"> </w:t>
      </w:r>
    </w:p>
    <w:p w14:paraId="4993C7EC" w14:textId="77777777" w:rsidR="000815D2" w:rsidRPr="00C23430" w:rsidRDefault="000815D2" w:rsidP="00C23430">
      <w:pPr>
        <w:spacing w:after="0" w:line="240" w:lineRule="auto"/>
        <w:ind w:firstLine="709"/>
        <w:jc w:val="both"/>
        <w:rPr>
          <w:rFonts w:cs="Times New Roman"/>
          <w:sz w:val="24"/>
          <w:szCs w:val="24"/>
        </w:rPr>
      </w:pPr>
      <w:bookmarkStart w:id="876" w:name="_Toc96279028"/>
      <w:r w:rsidRPr="00C23430">
        <w:rPr>
          <w:rFonts w:cs="Times New Roman"/>
          <w:sz w:val="24"/>
          <w:szCs w:val="24"/>
        </w:rPr>
        <w:t>Компьютерный исполнитель. Робот. Система команд исполнителя.</w:t>
      </w:r>
      <w:bookmarkEnd w:id="876"/>
    </w:p>
    <w:p w14:paraId="45697B88" w14:textId="77777777" w:rsidR="000815D2" w:rsidRPr="00C23430" w:rsidRDefault="000815D2" w:rsidP="00C23430">
      <w:pPr>
        <w:spacing w:after="0" w:line="240" w:lineRule="auto"/>
        <w:ind w:firstLine="709"/>
        <w:jc w:val="both"/>
        <w:rPr>
          <w:rFonts w:cs="Times New Roman"/>
          <w:i/>
          <w:iCs/>
          <w:sz w:val="24"/>
          <w:szCs w:val="24"/>
        </w:rPr>
      </w:pPr>
      <w:bookmarkStart w:id="877" w:name="_Toc96279029"/>
      <w:r w:rsidRPr="00C23430">
        <w:rPr>
          <w:rFonts w:cs="Times New Roman"/>
          <w:i/>
          <w:iCs/>
          <w:sz w:val="24"/>
          <w:szCs w:val="24"/>
        </w:rPr>
        <w:t>От роботов на экране компьютера к роботам-механизмам.</w:t>
      </w:r>
      <w:bookmarkEnd w:id="877"/>
      <w:r w:rsidRPr="00C23430">
        <w:rPr>
          <w:rFonts w:cs="Times New Roman"/>
          <w:i/>
          <w:iCs/>
          <w:sz w:val="24"/>
          <w:szCs w:val="24"/>
        </w:rPr>
        <w:t xml:space="preserve"> </w:t>
      </w:r>
    </w:p>
    <w:p w14:paraId="7AB4DF3A" w14:textId="77777777" w:rsidR="000815D2" w:rsidRPr="00C23430" w:rsidRDefault="000815D2" w:rsidP="00C23430">
      <w:pPr>
        <w:spacing w:after="0" w:line="240" w:lineRule="auto"/>
        <w:ind w:firstLine="709"/>
        <w:jc w:val="both"/>
        <w:rPr>
          <w:rFonts w:cs="Times New Roman"/>
          <w:sz w:val="24"/>
          <w:szCs w:val="24"/>
        </w:rPr>
      </w:pPr>
      <w:bookmarkStart w:id="878" w:name="_Toc96279030"/>
      <w:r w:rsidRPr="00C23430">
        <w:rPr>
          <w:rFonts w:cs="Times New Roman"/>
          <w:sz w:val="24"/>
          <w:szCs w:val="24"/>
        </w:rPr>
        <w:t>Система команд механического робота. Управление механическим роботом.</w:t>
      </w:r>
      <w:bookmarkEnd w:id="878"/>
    </w:p>
    <w:p w14:paraId="07E4B793" w14:textId="77777777" w:rsidR="000815D2" w:rsidRPr="00C23430" w:rsidRDefault="000815D2" w:rsidP="00C23430">
      <w:pPr>
        <w:spacing w:after="0" w:line="240" w:lineRule="auto"/>
        <w:ind w:firstLine="709"/>
        <w:jc w:val="both"/>
        <w:rPr>
          <w:rFonts w:cs="Times New Roman"/>
          <w:i/>
          <w:iCs/>
          <w:sz w:val="24"/>
          <w:szCs w:val="24"/>
        </w:rPr>
      </w:pPr>
      <w:bookmarkStart w:id="879" w:name="_Toc96279031"/>
      <w:r w:rsidRPr="00C23430">
        <w:rPr>
          <w:rFonts w:cs="Times New Roman"/>
          <w:i/>
          <w:iCs/>
          <w:sz w:val="24"/>
          <w:szCs w:val="24"/>
        </w:rPr>
        <w:t>Робототехнические комплексы и их возможности. Знакомство с составом робототехнического конструктора.</w:t>
      </w:r>
      <w:bookmarkEnd w:id="879"/>
      <w:r w:rsidRPr="00C23430">
        <w:rPr>
          <w:rFonts w:cs="Times New Roman"/>
          <w:i/>
          <w:iCs/>
          <w:sz w:val="24"/>
          <w:szCs w:val="24"/>
        </w:rPr>
        <w:t xml:space="preserve"> </w:t>
      </w:r>
    </w:p>
    <w:p w14:paraId="6C632D7C" w14:textId="3377838C" w:rsidR="000815D2" w:rsidRPr="00C23430" w:rsidRDefault="000815D2" w:rsidP="00C23430">
      <w:pPr>
        <w:spacing w:after="0" w:line="240" w:lineRule="auto"/>
        <w:ind w:firstLine="709"/>
        <w:jc w:val="both"/>
        <w:rPr>
          <w:rFonts w:cs="Times New Roman"/>
          <w:sz w:val="24"/>
          <w:szCs w:val="24"/>
        </w:rPr>
      </w:pPr>
      <w:bookmarkStart w:id="880" w:name="_Toc96279032"/>
      <w:r w:rsidRPr="00C23430">
        <w:rPr>
          <w:rFonts w:cs="Times New Roman"/>
          <w:b/>
          <w:bCs/>
          <w:sz w:val="24"/>
          <w:szCs w:val="24"/>
        </w:rPr>
        <w:t>Раздел 2.</w:t>
      </w:r>
      <w:r w:rsidRPr="00C23430">
        <w:rPr>
          <w:rFonts w:cs="Times New Roman"/>
          <w:sz w:val="24"/>
          <w:szCs w:val="24"/>
        </w:rPr>
        <w:t xml:space="preserve"> </w:t>
      </w:r>
      <w:r w:rsidRPr="00C23430">
        <w:rPr>
          <w:rFonts w:cs="Times New Roman"/>
          <w:b/>
          <w:bCs/>
          <w:sz w:val="24"/>
          <w:szCs w:val="24"/>
        </w:rPr>
        <w:t>Роботы: конструирование и управление</w:t>
      </w:r>
      <w:bookmarkEnd w:id="880"/>
      <w:r w:rsidRPr="00C23430">
        <w:rPr>
          <w:rFonts w:cs="Times New Roman"/>
          <w:sz w:val="24"/>
          <w:szCs w:val="24"/>
        </w:rPr>
        <w:t xml:space="preserve"> </w:t>
      </w:r>
    </w:p>
    <w:p w14:paraId="33D4D8E5" w14:textId="77777777" w:rsidR="000815D2" w:rsidRPr="00C23430" w:rsidRDefault="000815D2" w:rsidP="00C23430">
      <w:pPr>
        <w:spacing w:after="0" w:line="240" w:lineRule="auto"/>
        <w:ind w:firstLine="709"/>
        <w:jc w:val="both"/>
        <w:rPr>
          <w:rFonts w:cs="Times New Roman"/>
          <w:sz w:val="24"/>
          <w:szCs w:val="24"/>
        </w:rPr>
      </w:pPr>
      <w:bookmarkStart w:id="881" w:name="_Toc96279033"/>
      <w:r w:rsidRPr="00C23430">
        <w:rPr>
          <w:rFonts w:cs="Times New Roman"/>
          <w:sz w:val="24"/>
          <w:szCs w:val="24"/>
        </w:rPr>
        <w:t>Общее устройство робота. Механическая часть. Принцип программного управления.</w:t>
      </w:r>
      <w:bookmarkEnd w:id="881"/>
      <w:r w:rsidRPr="00C23430">
        <w:rPr>
          <w:rFonts w:cs="Times New Roman"/>
          <w:sz w:val="24"/>
          <w:szCs w:val="24"/>
        </w:rPr>
        <w:t xml:space="preserve"> </w:t>
      </w:r>
    </w:p>
    <w:p w14:paraId="0791A3EF" w14:textId="77777777" w:rsidR="000815D2" w:rsidRPr="00C23430" w:rsidRDefault="000815D2" w:rsidP="00C23430">
      <w:pPr>
        <w:spacing w:after="0" w:line="240" w:lineRule="auto"/>
        <w:ind w:firstLine="709"/>
        <w:jc w:val="both"/>
        <w:rPr>
          <w:rFonts w:cs="Times New Roman"/>
          <w:sz w:val="24"/>
          <w:szCs w:val="24"/>
        </w:rPr>
      </w:pPr>
      <w:bookmarkStart w:id="882" w:name="_Toc96279034"/>
      <w:r w:rsidRPr="00C23430">
        <w:rPr>
          <w:rFonts w:cs="Times New Roman"/>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882"/>
    </w:p>
    <w:p w14:paraId="794ABA06" w14:textId="0AFE6B1A" w:rsidR="000815D2" w:rsidRPr="00C23430" w:rsidRDefault="000815D2" w:rsidP="00C23430">
      <w:pPr>
        <w:spacing w:after="0" w:line="240" w:lineRule="auto"/>
        <w:ind w:firstLine="709"/>
        <w:jc w:val="both"/>
        <w:rPr>
          <w:rFonts w:cs="Times New Roman"/>
          <w:sz w:val="24"/>
          <w:szCs w:val="24"/>
        </w:rPr>
      </w:pPr>
      <w:bookmarkStart w:id="883" w:name="_Toc96279035"/>
      <w:r w:rsidRPr="00C23430">
        <w:rPr>
          <w:rFonts w:cs="Times New Roman"/>
          <w:b/>
          <w:bCs/>
          <w:sz w:val="24"/>
          <w:szCs w:val="24"/>
        </w:rPr>
        <w:t>Раздел 3.</w:t>
      </w:r>
      <w:r w:rsidRPr="00C23430">
        <w:rPr>
          <w:rFonts w:cs="Times New Roman"/>
          <w:sz w:val="24"/>
          <w:szCs w:val="24"/>
        </w:rPr>
        <w:t xml:space="preserve"> </w:t>
      </w:r>
      <w:r w:rsidRPr="00C23430">
        <w:rPr>
          <w:rFonts w:cs="Times New Roman"/>
          <w:b/>
          <w:bCs/>
          <w:sz w:val="24"/>
          <w:szCs w:val="24"/>
        </w:rPr>
        <w:t>Роботы на производстве</w:t>
      </w:r>
      <w:bookmarkEnd w:id="883"/>
    </w:p>
    <w:p w14:paraId="42CF6CD8" w14:textId="77777777" w:rsidR="000815D2" w:rsidRPr="00C23430" w:rsidRDefault="000815D2" w:rsidP="00C23430">
      <w:pPr>
        <w:spacing w:after="0" w:line="240" w:lineRule="auto"/>
        <w:ind w:firstLine="709"/>
        <w:jc w:val="both"/>
        <w:rPr>
          <w:rFonts w:cs="Times New Roman"/>
          <w:sz w:val="24"/>
          <w:szCs w:val="24"/>
        </w:rPr>
      </w:pPr>
      <w:bookmarkStart w:id="884" w:name="_Toc96279036"/>
      <w:r w:rsidRPr="00C23430">
        <w:rPr>
          <w:rFonts w:cs="Times New Roman"/>
          <w:sz w:val="24"/>
          <w:szCs w:val="24"/>
        </w:rPr>
        <w:t>Роботы-манипуляторы. Перемещение предмета. Лазерный гравёр. 3D-принтер.</w:t>
      </w:r>
      <w:bookmarkEnd w:id="884"/>
      <w:r w:rsidRPr="00C23430">
        <w:rPr>
          <w:rFonts w:cs="Times New Roman"/>
          <w:sz w:val="24"/>
          <w:szCs w:val="24"/>
        </w:rPr>
        <w:t xml:space="preserve"> </w:t>
      </w:r>
    </w:p>
    <w:p w14:paraId="2A8F6D44" w14:textId="77777777" w:rsidR="000815D2" w:rsidRPr="00C23430" w:rsidRDefault="000815D2" w:rsidP="00C23430">
      <w:pPr>
        <w:spacing w:after="0" w:line="240" w:lineRule="auto"/>
        <w:ind w:firstLine="709"/>
        <w:jc w:val="both"/>
        <w:rPr>
          <w:rFonts w:cs="Times New Roman"/>
          <w:i/>
          <w:iCs/>
          <w:sz w:val="24"/>
          <w:szCs w:val="24"/>
        </w:rPr>
      </w:pPr>
      <w:bookmarkStart w:id="885" w:name="_Toc96279037"/>
      <w:r w:rsidRPr="00C23430">
        <w:rPr>
          <w:rFonts w:cs="Times New Roman"/>
          <w:sz w:val="24"/>
          <w:szCs w:val="24"/>
        </w:rPr>
        <w:t xml:space="preserve">Производственные линии. Взаимодействие роботов. </w:t>
      </w:r>
      <w:r w:rsidRPr="00C23430">
        <w:rPr>
          <w:rFonts w:cs="Times New Roman"/>
          <w:i/>
          <w:iCs/>
          <w:sz w:val="24"/>
          <w:szCs w:val="24"/>
        </w:rPr>
        <w:t>Понятие о производстве 4.0. Модели производственных линий.</w:t>
      </w:r>
      <w:bookmarkEnd w:id="885"/>
      <w:r w:rsidRPr="00C23430">
        <w:rPr>
          <w:rFonts w:cs="Times New Roman"/>
          <w:i/>
          <w:iCs/>
          <w:sz w:val="24"/>
          <w:szCs w:val="24"/>
        </w:rPr>
        <w:t xml:space="preserve"> </w:t>
      </w:r>
    </w:p>
    <w:p w14:paraId="5B5F9887" w14:textId="5D5F84BB" w:rsidR="000815D2" w:rsidRPr="00C23430" w:rsidRDefault="000815D2" w:rsidP="00C23430">
      <w:pPr>
        <w:spacing w:after="0" w:line="240" w:lineRule="auto"/>
        <w:ind w:firstLine="709"/>
        <w:jc w:val="both"/>
        <w:rPr>
          <w:rFonts w:cs="Times New Roman"/>
          <w:sz w:val="24"/>
          <w:szCs w:val="24"/>
        </w:rPr>
      </w:pPr>
      <w:bookmarkStart w:id="886" w:name="_Toc96279038"/>
      <w:r w:rsidRPr="00C23430">
        <w:rPr>
          <w:rFonts w:cs="Times New Roman"/>
          <w:b/>
          <w:bCs/>
          <w:sz w:val="24"/>
          <w:szCs w:val="24"/>
        </w:rPr>
        <w:t>Раздел 4.</w:t>
      </w:r>
      <w:r w:rsidRPr="00C23430">
        <w:rPr>
          <w:rFonts w:cs="Times New Roman"/>
          <w:sz w:val="24"/>
          <w:szCs w:val="24"/>
        </w:rPr>
        <w:t xml:space="preserve"> </w:t>
      </w:r>
      <w:r w:rsidRPr="00C23430">
        <w:rPr>
          <w:rFonts w:cs="Times New Roman"/>
          <w:b/>
          <w:bCs/>
          <w:sz w:val="24"/>
          <w:szCs w:val="24"/>
        </w:rPr>
        <w:t>Робототехнические проекты</w:t>
      </w:r>
      <w:bookmarkEnd w:id="886"/>
    </w:p>
    <w:p w14:paraId="7D6B502D" w14:textId="77777777" w:rsidR="000815D2" w:rsidRPr="00C23430" w:rsidRDefault="000815D2" w:rsidP="00C23430">
      <w:pPr>
        <w:spacing w:after="0" w:line="240" w:lineRule="auto"/>
        <w:ind w:firstLine="709"/>
        <w:jc w:val="both"/>
        <w:rPr>
          <w:rFonts w:cs="Times New Roman"/>
          <w:i/>
          <w:iCs/>
          <w:sz w:val="24"/>
          <w:szCs w:val="24"/>
        </w:rPr>
      </w:pPr>
      <w:bookmarkStart w:id="887" w:name="_Toc96279039"/>
      <w:r w:rsidRPr="00C23430">
        <w:rPr>
          <w:rFonts w:cs="Times New Roman"/>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23430">
        <w:rPr>
          <w:rFonts w:cs="Times New Roman"/>
          <w:i/>
          <w:iCs/>
          <w:sz w:val="24"/>
          <w:szCs w:val="24"/>
        </w:rPr>
        <w:t xml:space="preserve"> отладка и оценка полноты и точности выполнения задания роботом.</w:t>
      </w:r>
      <w:bookmarkEnd w:id="887"/>
    </w:p>
    <w:p w14:paraId="18EFC616" w14:textId="77777777" w:rsidR="000815D2" w:rsidRPr="00C23430" w:rsidRDefault="000815D2" w:rsidP="00C23430">
      <w:pPr>
        <w:spacing w:after="0" w:line="240" w:lineRule="auto"/>
        <w:ind w:firstLine="709"/>
        <w:jc w:val="both"/>
        <w:rPr>
          <w:rFonts w:cs="Times New Roman"/>
          <w:i/>
          <w:iCs/>
          <w:sz w:val="24"/>
          <w:szCs w:val="24"/>
        </w:rPr>
      </w:pPr>
      <w:bookmarkStart w:id="888" w:name="_Toc96279040"/>
      <w:r w:rsidRPr="00C23430">
        <w:rPr>
          <w:rFonts w:cs="Times New Roman"/>
          <w:i/>
          <w:iCs/>
          <w:sz w:val="24"/>
          <w:szCs w:val="24"/>
        </w:rPr>
        <w:t>Примеры роботов из различных областей. Их возможности и ограничения.</w:t>
      </w:r>
      <w:bookmarkEnd w:id="888"/>
      <w:r w:rsidRPr="00C23430">
        <w:rPr>
          <w:rFonts w:cs="Times New Roman"/>
          <w:i/>
          <w:iCs/>
          <w:sz w:val="24"/>
          <w:szCs w:val="24"/>
        </w:rPr>
        <w:t xml:space="preserve"> </w:t>
      </w:r>
    </w:p>
    <w:p w14:paraId="418EF7A9" w14:textId="3473F44B" w:rsidR="000815D2" w:rsidRPr="00C23430" w:rsidRDefault="000815D2" w:rsidP="00C23430">
      <w:pPr>
        <w:spacing w:after="0" w:line="240" w:lineRule="auto"/>
        <w:ind w:firstLine="709"/>
        <w:jc w:val="both"/>
        <w:rPr>
          <w:rFonts w:cs="Times New Roman"/>
          <w:sz w:val="24"/>
          <w:szCs w:val="24"/>
        </w:rPr>
      </w:pPr>
      <w:bookmarkStart w:id="889" w:name="_Toc96279041"/>
      <w:r w:rsidRPr="00C23430">
        <w:rPr>
          <w:rFonts w:cs="Times New Roman"/>
          <w:b/>
          <w:bCs/>
          <w:sz w:val="24"/>
          <w:szCs w:val="24"/>
        </w:rPr>
        <w:t>Раздел 5.</w:t>
      </w:r>
      <w:r w:rsidRPr="00C23430">
        <w:rPr>
          <w:rFonts w:cs="Times New Roman"/>
          <w:sz w:val="24"/>
          <w:szCs w:val="24"/>
        </w:rPr>
        <w:t xml:space="preserve"> </w:t>
      </w:r>
      <w:r w:rsidRPr="00C23430">
        <w:rPr>
          <w:rFonts w:cs="Times New Roman"/>
          <w:b/>
          <w:bCs/>
          <w:sz w:val="24"/>
          <w:szCs w:val="24"/>
        </w:rPr>
        <w:t>От робототехники к искусственному интеллекту</w:t>
      </w:r>
      <w:bookmarkEnd w:id="889"/>
      <w:r w:rsidRPr="00C23430">
        <w:rPr>
          <w:rFonts w:cs="Times New Roman"/>
          <w:sz w:val="24"/>
          <w:szCs w:val="24"/>
        </w:rPr>
        <w:t xml:space="preserve"> </w:t>
      </w:r>
    </w:p>
    <w:p w14:paraId="24BFD4AE" w14:textId="77777777" w:rsidR="000815D2" w:rsidRPr="00C23430" w:rsidRDefault="000815D2" w:rsidP="00C23430">
      <w:pPr>
        <w:spacing w:after="0" w:line="240" w:lineRule="auto"/>
        <w:ind w:firstLine="709"/>
        <w:jc w:val="both"/>
        <w:rPr>
          <w:rFonts w:cs="Times New Roman"/>
          <w:i/>
          <w:iCs/>
          <w:sz w:val="24"/>
          <w:szCs w:val="24"/>
        </w:rPr>
      </w:pPr>
      <w:bookmarkStart w:id="890" w:name="_Toc96279042"/>
      <w:r w:rsidRPr="00C23430">
        <w:rPr>
          <w:rFonts w:cs="Times New Roman"/>
          <w:i/>
          <w:iCs/>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890"/>
      <w:r w:rsidRPr="00C23430">
        <w:rPr>
          <w:rFonts w:cs="Times New Roman"/>
          <w:i/>
          <w:iCs/>
          <w:sz w:val="24"/>
          <w:szCs w:val="24"/>
        </w:rPr>
        <w:t xml:space="preserve"> </w:t>
      </w:r>
    </w:p>
    <w:p w14:paraId="61F03A85" w14:textId="77777777" w:rsidR="000815D2" w:rsidRPr="00C23430" w:rsidRDefault="000815D2" w:rsidP="00C23430">
      <w:pPr>
        <w:spacing w:after="0" w:line="240" w:lineRule="auto"/>
        <w:ind w:firstLine="709"/>
        <w:jc w:val="both"/>
        <w:rPr>
          <w:rFonts w:cs="Times New Roman"/>
          <w:b/>
          <w:bCs/>
          <w:sz w:val="24"/>
          <w:szCs w:val="24"/>
        </w:rPr>
      </w:pPr>
      <w:bookmarkStart w:id="891" w:name="_Toc96279043"/>
      <w:r w:rsidRPr="00C23430">
        <w:rPr>
          <w:rFonts w:cs="Times New Roman"/>
          <w:b/>
          <w:bCs/>
          <w:sz w:val="24"/>
          <w:szCs w:val="24"/>
        </w:rPr>
        <w:t>Модуль «3D-моделирование, макетирование, прототипирование»</w:t>
      </w:r>
      <w:bookmarkEnd w:id="891"/>
    </w:p>
    <w:p w14:paraId="5801DFD9" w14:textId="45750678" w:rsidR="000815D2" w:rsidRPr="00C23430" w:rsidRDefault="000815D2" w:rsidP="00C23430">
      <w:pPr>
        <w:spacing w:after="0" w:line="240" w:lineRule="auto"/>
        <w:jc w:val="both"/>
        <w:rPr>
          <w:rFonts w:cs="Times New Roman"/>
          <w:b/>
          <w:bCs/>
          <w:sz w:val="24"/>
          <w:szCs w:val="24"/>
        </w:rPr>
      </w:pPr>
      <w:bookmarkStart w:id="892" w:name="_Toc96279044"/>
      <w:r w:rsidRPr="00C23430">
        <w:rPr>
          <w:rFonts w:cs="Times New Roman"/>
          <w:b/>
          <w:bCs/>
          <w:sz w:val="24"/>
          <w:szCs w:val="24"/>
        </w:rPr>
        <w:t>7</w:t>
      </w:r>
      <w:r w:rsidR="00EE53D6" w:rsidRPr="00C23430">
        <w:rPr>
          <w:rFonts w:cs="Times New Roman"/>
          <w:b/>
          <w:bCs/>
          <w:sz w:val="24"/>
          <w:szCs w:val="24"/>
        </w:rPr>
        <w:t>–</w:t>
      </w:r>
      <w:r w:rsidRPr="00C23430">
        <w:rPr>
          <w:rFonts w:cs="Times New Roman"/>
          <w:b/>
          <w:bCs/>
          <w:sz w:val="24"/>
          <w:szCs w:val="24"/>
        </w:rPr>
        <w:t>9 КЛАССЫ</w:t>
      </w:r>
      <w:bookmarkEnd w:id="892"/>
    </w:p>
    <w:p w14:paraId="5AF5785F" w14:textId="3585FB7E" w:rsidR="000815D2" w:rsidRPr="00C23430" w:rsidRDefault="000815D2" w:rsidP="00C23430">
      <w:pPr>
        <w:spacing w:after="0" w:line="240" w:lineRule="auto"/>
        <w:ind w:firstLine="709"/>
        <w:jc w:val="both"/>
        <w:rPr>
          <w:rFonts w:cs="Times New Roman"/>
          <w:sz w:val="24"/>
          <w:szCs w:val="24"/>
        </w:rPr>
      </w:pPr>
      <w:bookmarkStart w:id="893" w:name="_Toc96279045"/>
      <w:r w:rsidRPr="00C23430">
        <w:rPr>
          <w:rFonts w:cs="Times New Roman"/>
          <w:b/>
          <w:bCs/>
          <w:sz w:val="24"/>
          <w:szCs w:val="24"/>
        </w:rPr>
        <w:t>Раздел 1.</w:t>
      </w:r>
      <w:r w:rsidRPr="00C23430">
        <w:rPr>
          <w:rFonts w:cs="Times New Roman"/>
          <w:sz w:val="24"/>
          <w:szCs w:val="24"/>
        </w:rPr>
        <w:t xml:space="preserve"> </w:t>
      </w:r>
      <w:r w:rsidRPr="00C23430">
        <w:rPr>
          <w:rFonts w:cs="Times New Roman"/>
          <w:b/>
          <w:bCs/>
          <w:sz w:val="24"/>
          <w:szCs w:val="24"/>
        </w:rPr>
        <w:t>Модели и технологии</w:t>
      </w:r>
      <w:bookmarkEnd w:id="893"/>
      <w:r w:rsidRPr="00C23430">
        <w:rPr>
          <w:rFonts w:cs="Times New Roman"/>
          <w:sz w:val="24"/>
          <w:szCs w:val="24"/>
        </w:rPr>
        <w:t xml:space="preserve"> </w:t>
      </w:r>
    </w:p>
    <w:p w14:paraId="1617CDF9" w14:textId="77777777" w:rsidR="000815D2" w:rsidRPr="00C23430" w:rsidRDefault="000815D2" w:rsidP="00C23430">
      <w:pPr>
        <w:spacing w:after="0" w:line="240" w:lineRule="auto"/>
        <w:ind w:firstLine="709"/>
        <w:jc w:val="both"/>
        <w:rPr>
          <w:rFonts w:cs="Times New Roman"/>
          <w:sz w:val="24"/>
          <w:szCs w:val="24"/>
        </w:rPr>
      </w:pPr>
      <w:bookmarkStart w:id="894" w:name="_Toc96279046"/>
      <w:r w:rsidRPr="00C23430">
        <w:rPr>
          <w:rFonts w:cs="Times New Roman"/>
          <w:sz w:val="24"/>
          <w:szCs w:val="24"/>
        </w:rPr>
        <w:lastRenderedPageBreak/>
        <w:t>Виды и свойства, назначение моделей. Адекватность модели моделируемому объекту и целям моделирования.</w:t>
      </w:r>
      <w:bookmarkEnd w:id="894"/>
      <w:r w:rsidRPr="00C23430">
        <w:rPr>
          <w:rFonts w:cs="Times New Roman"/>
          <w:sz w:val="24"/>
          <w:szCs w:val="24"/>
        </w:rPr>
        <w:t xml:space="preserve"> </w:t>
      </w:r>
    </w:p>
    <w:p w14:paraId="2A458DCB" w14:textId="700DD8B4" w:rsidR="000815D2" w:rsidRPr="00C23430" w:rsidRDefault="000815D2" w:rsidP="00C23430">
      <w:pPr>
        <w:spacing w:after="0" w:line="240" w:lineRule="auto"/>
        <w:ind w:firstLine="709"/>
        <w:jc w:val="both"/>
        <w:rPr>
          <w:rFonts w:cs="Times New Roman"/>
          <w:sz w:val="24"/>
          <w:szCs w:val="24"/>
        </w:rPr>
      </w:pPr>
      <w:bookmarkStart w:id="895" w:name="_Toc96279047"/>
      <w:r w:rsidRPr="00C23430">
        <w:rPr>
          <w:rFonts w:cs="Times New Roman"/>
          <w:b/>
          <w:bCs/>
          <w:sz w:val="24"/>
          <w:szCs w:val="24"/>
        </w:rPr>
        <w:t>Раздел 2.</w:t>
      </w:r>
      <w:r w:rsidRPr="00C23430">
        <w:rPr>
          <w:rFonts w:cs="Times New Roman"/>
          <w:sz w:val="24"/>
          <w:szCs w:val="24"/>
        </w:rPr>
        <w:t xml:space="preserve"> </w:t>
      </w:r>
      <w:r w:rsidRPr="00C23430">
        <w:rPr>
          <w:rFonts w:cs="Times New Roman"/>
          <w:b/>
          <w:bCs/>
          <w:sz w:val="24"/>
          <w:szCs w:val="24"/>
        </w:rPr>
        <w:t>Визуальные модели</w:t>
      </w:r>
      <w:bookmarkEnd w:id="895"/>
      <w:r w:rsidRPr="00C23430">
        <w:rPr>
          <w:rFonts w:cs="Times New Roman"/>
          <w:sz w:val="24"/>
          <w:szCs w:val="24"/>
        </w:rPr>
        <w:t xml:space="preserve"> </w:t>
      </w:r>
    </w:p>
    <w:p w14:paraId="495D7166" w14:textId="77777777" w:rsidR="000815D2" w:rsidRPr="00C23430" w:rsidRDefault="000815D2" w:rsidP="00C23430">
      <w:pPr>
        <w:spacing w:after="0" w:line="240" w:lineRule="auto"/>
        <w:ind w:firstLine="709"/>
        <w:jc w:val="both"/>
        <w:rPr>
          <w:rFonts w:cs="Times New Roman"/>
          <w:sz w:val="24"/>
          <w:szCs w:val="24"/>
        </w:rPr>
      </w:pPr>
      <w:bookmarkStart w:id="896" w:name="_Toc96279048"/>
      <w:r w:rsidRPr="00C23430">
        <w:rPr>
          <w:rFonts w:cs="Times New Roman"/>
          <w:sz w:val="24"/>
          <w:szCs w:val="24"/>
        </w:rPr>
        <w:t>3D-моделирование как технология создания визуальных моделей.</w:t>
      </w:r>
      <w:bookmarkEnd w:id="896"/>
    </w:p>
    <w:p w14:paraId="20D428ED" w14:textId="77777777" w:rsidR="000815D2" w:rsidRPr="00C23430" w:rsidRDefault="000815D2" w:rsidP="00C23430">
      <w:pPr>
        <w:spacing w:after="0" w:line="240" w:lineRule="auto"/>
        <w:ind w:firstLine="709"/>
        <w:jc w:val="both"/>
        <w:rPr>
          <w:rFonts w:cs="Times New Roman"/>
          <w:sz w:val="24"/>
          <w:szCs w:val="24"/>
        </w:rPr>
      </w:pPr>
      <w:bookmarkStart w:id="897" w:name="_Toc96279049"/>
      <w:r w:rsidRPr="00C23430">
        <w:rPr>
          <w:rFonts w:cs="Times New Roman"/>
          <w:sz w:val="24"/>
          <w:szCs w:val="24"/>
        </w:rPr>
        <w:t>Графические примитивы в 3D-моделировании. Куб и кубоид. Шар и многогранник. Цилиндр, призма, пирамида.</w:t>
      </w:r>
      <w:bookmarkEnd w:id="897"/>
    </w:p>
    <w:p w14:paraId="0632E1E5" w14:textId="77777777" w:rsidR="000815D2" w:rsidRPr="00C23430" w:rsidRDefault="000815D2" w:rsidP="00C23430">
      <w:pPr>
        <w:spacing w:after="0" w:line="240" w:lineRule="auto"/>
        <w:ind w:firstLine="709"/>
        <w:jc w:val="both"/>
        <w:rPr>
          <w:rFonts w:cs="Times New Roman"/>
          <w:i/>
          <w:iCs/>
          <w:sz w:val="24"/>
          <w:szCs w:val="24"/>
        </w:rPr>
      </w:pPr>
      <w:bookmarkStart w:id="898" w:name="_Toc96279050"/>
      <w:r w:rsidRPr="00C23430">
        <w:rPr>
          <w:rFonts w:cs="Times New Roman"/>
          <w:sz w:val="24"/>
          <w:szCs w:val="24"/>
        </w:rPr>
        <w:t xml:space="preserve">Операции над примитивами. Поворот тел в пространстве. Масштабирование тел. </w:t>
      </w:r>
      <w:r w:rsidRPr="00C23430">
        <w:rPr>
          <w:rFonts w:cs="Times New Roman"/>
          <w:i/>
          <w:iCs/>
          <w:sz w:val="24"/>
          <w:szCs w:val="24"/>
        </w:rPr>
        <w:t>Вычитание, пересечение и объединение геометрических тел.</w:t>
      </w:r>
      <w:bookmarkEnd w:id="898"/>
    </w:p>
    <w:p w14:paraId="6910C0D7" w14:textId="77777777" w:rsidR="000815D2" w:rsidRPr="00C23430" w:rsidRDefault="000815D2" w:rsidP="00C23430">
      <w:pPr>
        <w:spacing w:after="0" w:line="240" w:lineRule="auto"/>
        <w:ind w:firstLine="709"/>
        <w:jc w:val="both"/>
        <w:rPr>
          <w:rFonts w:cs="Times New Roman"/>
          <w:sz w:val="24"/>
          <w:szCs w:val="24"/>
        </w:rPr>
      </w:pPr>
      <w:bookmarkStart w:id="899" w:name="_Toc96279051"/>
      <w:r w:rsidRPr="00C23430">
        <w:rPr>
          <w:rFonts w:cs="Times New Roman"/>
          <w:sz w:val="24"/>
          <w:szCs w:val="24"/>
        </w:rPr>
        <w:t>Моделирование сложных объектов.</w:t>
      </w:r>
      <w:bookmarkEnd w:id="899"/>
    </w:p>
    <w:p w14:paraId="42C2F037" w14:textId="77777777" w:rsidR="000815D2" w:rsidRPr="00C23430" w:rsidRDefault="000815D2" w:rsidP="00C23430">
      <w:pPr>
        <w:spacing w:after="0" w:line="240" w:lineRule="auto"/>
        <w:ind w:firstLine="709"/>
        <w:jc w:val="both"/>
        <w:rPr>
          <w:rFonts w:cs="Times New Roman"/>
          <w:i/>
          <w:iCs/>
          <w:sz w:val="24"/>
          <w:szCs w:val="24"/>
        </w:rPr>
      </w:pPr>
      <w:bookmarkStart w:id="900" w:name="_Toc96279052"/>
      <w:r w:rsidRPr="00C23430">
        <w:rPr>
          <w:rFonts w:cs="Times New Roman"/>
          <w:i/>
          <w:iCs/>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900"/>
      <w:r w:rsidRPr="00C23430">
        <w:rPr>
          <w:rFonts w:cs="Times New Roman"/>
          <w:i/>
          <w:iCs/>
          <w:sz w:val="24"/>
          <w:szCs w:val="24"/>
        </w:rPr>
        <w:t xml:space="preserve"> </w:t>
      </w:r>
    </w:p>
    <w:p w14:paraId="4B864E56" w14:textId="77777777" w:rsidR="000815D2" w:rsidRPr="00C23430" w:rsidRDefault="000815D2" w:rsidP="00C23430">
      <w:pPr>
        <w:spacing w:after="0" w:line="240" w:lineRule="auto"/>
        <w:ind w:firstLine="709"/>
        <w:jc w:val="both"/>
        <w:rPr>
          <w:rFonts w:cs="Times New Roman"/>
          <w:sz w:val="24"/>
          <w:szCs w:val="24"/>
        </w:rPr>
      </w:pPr>
      <w:bookmarkStart w:id="901" w:name="_Toc96279053"/>
      <w:r w:rsidRPr="00C23430">
        <w:rPr>
          <w:rFonts w:cs="Times New Roman"/>
          <w:sz w:val="24"/>
          <w:szCs w:val="24"/>
        </w:rPr>
        <w:t>3D-печать. Техника безопасности в 3D-печати. Аддитивные технологии. Экструдер и его устройство. Кинематика 3D-принтера.</w:t>
      </w:r>
      <w:bookmarkEnd w:id="901"/>
      <w:r w:rsidRPr="00C23430">
        <w:rPr>
          <w:rFonts w:cs="Times New Roman"/>
          <w:sz w:val="24"/>
          <w:szCs w:val="24"/>
        </w:rPr>
        <w:t xml:space="preserve"> </w:t>
      </w:r>
    </w:p>
    <w:p w14:paraId="7A7829B5" w14:textId="77777777" w:rsidR="000815D2" w:rsidRPr="00C23430" w:rsidRDefault="000815D2" w:rsidP="00C23430">
      <w:pPr>
        <w:spacing w:after="0" w:line="240" w:lineRule="auto"/>
        <w:ind w:firstLine="709"/>
        <w:jc w:val="both"/>
        <w:rPr>
          <w:rFonts w:cs="Times New Roman"/>
          <w:sz w:val="24"/>
          <w:szCs w:val="24"/>
        </w:rPr>
      </w:pPr>
      <w:bookmarkStart w:id="902" w:name="_Toc96279054"/>
      <w:r w:rsidRPr="00C23430">
        <w:rPr>
          <w:rFonts w:cs="Times New Roman"/>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bookmarkEnd w:id="902"/>
    </w:p>
    <w:p w14:paraId="6EE4F73E" w14:textId="77777777" w:rsidR="000815D2" w:rsidRPr="00C23430" w:rsidRDefault="000815D2" w:rsidP="00C23430">
      <w:pPr>
        <w:spacing w:after="0" w:line="240" w:lineRule="auto"/>
        <w:ind w:firstLine="709"/>
        <w:jc w:val="both"/>
        <w:rPr>
          <w:rFonts w:cs="Times New Roman"/>
          <w:sz w:val="24"/>
          <w:szCs w:val="24"/>
        </w:rPr>
      </w:pPr>
      <w:bookmarkStart w:id="903" w:name="_Toc96279055"/>
      <w:r w:rsidRPr="00C23430">
        <w:rPr>
          <w:rFonts w:cs="Times New Roman"/>
          <w:sz w:val="24"/>
          <w:szCs w:val="24"/>
        </w:rPr>
        <w:t>Профессии, связанные с 3D-печатью.</w:t>
      </w:r>
      <w:bookmarkEnd w:id="903"/>
    </w:p>
    <w:p w14:paraId="60EDF457" w14:textId="5E3F599D" w:rsidR="000815D2" w:rsidRPr="00C23430" w:rsidRDefault="000815D2" w:rsidP="00C23430">
      <w:pPr>
        <w:spacing w:after="0" w:line="240" w:lineRule="auto"/>
        <w:ind w:firstLine="709"/>
        <w:jc w:val="both"/>
        <w:rPr>
          <w:rFonts w:cs="Times New Roman"/>
          <w:sz w:val="24"/>
          <w:szCs w:val="24"/>
        </w:rPr>
      </w:pPr>
      <w:bookmarkStart w:id="904" w:name="_Toc96279056"/>
      <w:r w:rsidRPr="00C23430">
        <w:rPr>
          <w:rFonts w:cs="Times New Roman"/>
          <w:b/>
          <w:bCs/>
          <w:sz w:val="24"/>
          <w:szCs w:val="24"/>
        </w:rPr>
        <w:t>Раздел 3.</w:t>
      </w:r>
      <w:r w:rsidRPr="00C23430">
        <w:rPr>
          <w:rFonts w:cs="Times New Roman"/>
          <w:sz w:val="24"/>
          <w:szCs w:val="24"/>
        </w:rPr>
        <w:t xml:space="preserve"> </w:t>
      </w:r>
      <w:r w:rsidRPr="00C23430">
        <w:rPr>
          <w:rFonts w:cs="Times New Roman"/>
          <w:b/>
          <w:bCs/>
          <w:sz w:val="24"/>
          <w:szCs w:val="24"/>
        </w:rPr>
        <w:t>Создание макетов с помощью программных средств</w:t>
      </w:r>
      <w:bookmarkEnd w:id="904"/>
      <w:r w:rsidRPr="00C23430">
        <w:rPr>
          <w:rFonts w:cs="Times New Roman"/>
          <w:sz w:val="24"/>
          <w:szCs w:val="24"/>
        </w:rPr>
        <w:t xml:space="preserve"> </w:t>
      </w:r>
    </w:p>
    <w:p w14:paraId="23C3A053" w14:textId="77777777" w:rsidR="000815D2" w:rsidRPr="00C23430" w:rsidRDefault="000815D2" w:rsidP="00C23430">
      <w:pPr>
        <w:spacing w:after="0" w:line="240" w:lineRule="auto"/>
        <w:ind w:firstLine="709"/>
        <w:jc w:val="both"/>
        <w:rPr>
          <w:rFonts w:cs="Times New Roman"/>
          <w:sz w:val="24"/>
          <w:szCs w:val="24"/>
        </w:rPr>
      </w:pPr>
      <w:bookmarkStart w:id="905" w:name="_Toc96279057"/>
      <w:r w:rsidRPr="00C23430">
        <w:rPr>
          <w:rFonts w:cs="Times New Roman"/>
          <w:sz w:val="24"/>
          <w:szCs w:val="24"/>
        </w:rPr>
        <w:t xml:space="preserve">Компоненты технологии макетирования: выполнение развёртки, сборка деталей макета. </w:t>
      </w:r>
      <w:r w:rsidRPr="00C23430">
        <w:rPr>
          <w:rFonts w:cs="Times New Roman"/>
          <w:i/>
          <w:iCs/>
          <w:sz w:val="24"/>
          <w:szCs w:val="24"/>
        </w:rPr>
        <w:t>Разработка графической документации.</w:t>
      </w:r>
      <w:bookmarkEnd w:id="905"/>
    </w:p>
    <w:p w14:paraId="22EA4727" w14:textId="3F5DCF5A" w:rsidR="000815D2" w:rsidRPr="00C23430" w:rsidRDefault="000815D2" w:rsidP="00C23430">
      <w:pPr>
        <w:spacing w:after="0" w:line="240" w:lineRule="auto"/>
        <w:ind w:firstLine="709"/>
        <w:jc w:val="both"/>
        <w:rPr>
          <w:rFonts w:cs="Times New Roman"/>
          <w:sz w:val="24"/>
          <w:szCs w:val="24"/>
        </w:rPr>
      </w:pPr>
      <w:bookmarkStart w:id="906" w:name="_Toc96279058"/>
      <w:r w:rsidRPr="00C23430">
        <w:rPr>
          <w:rFonts w:cs="Times New Roman"/>
          <w:b/>
          <w:bCs/>
          <w:sz w:val="24"/>
          <w:szCs w:val="24"/>
        </w:rPr>
        <w:t>Раздел 4.</w:t>
      </w:r>
      <w:r w:rsidRPr="00C23430">
        <w:rPr>
          <w:rFonts w:cs="Times New Roman"/>
          <w:sz w:val="24"/>
          <w:szCs w:val="24"/>
        </w:rPr>
        <w:t xml:space="preserve"> </w:t>
      </w:r>
      <w:r w:rsidRPr="00C23430">
        <w:rPr>
          <w:rFonts w:cs="Times New Roman"/>
          <w:b/>
          <w:bCs/>
          <w:sz w:val="24"/>
          <w:szCs w:val="24"/>
        </w:rPr>
        <w:t>Технология создания и исследования прототипов</w:t>
      </w:r>
      <w:bookmarkEnd w:id="906"/>
      <w:r w:rsidRPr="00C23430">
        <w:rPr>
          <w:rFonts w:cs="Times New Roman"/>
          <w:sz w:val="24"/>
          <w:szCs w:val="24"/>
        </w:rPr>
        <w:t xml:space="preserve"> </w:t>
      </w:r>
    </w:p>
    <w:p w14:paraId="10B86316" w14:textId="77777777" w:rsidR="000815D2" w:rsidRPr="00C23430" w:rsidRDefault="000815D2" w:rsidP="00C23430">
      <w:pPr>
        <w:spacing w:after="0" w:line="240" w:lineRule="auto"/>
        <w:ind w:firstLine="709"/>
        <w:jc w:val="both"/>
        <w:rPr>
          <w:rFonts w:cs="Times New Roman"/>
          <w:sz w:val="24"/>
          <w:szCs w:val="24"/>
        </w:rPr>
      </w:pPr>
      <w:bookmarkStart w:id="907" w:name="_Toc96279059"/>
      <w:r w:rsidRPr="00C23430">
        <w:rPr>
          <w:rFonts w:cs="Times New Roman"/>
          <w:sz w:val="24"/>
          <w:szCs w:val="24"/>
        </w:rPr>
        <w:t>Создание прототипа. Исследование прототипа. Перенос выявленных свойств прототипа на реальные объекты.</w:t>
      </w:r>
      <w:bookmarkEnd w:id="907"/>
      <w:r w:rsidRPr="00C23430">
        <w:rPr>
          <w:rFonts w:cs="Times New Roman"/>
          <w:sz w:val="24"/>
          <w:szCs w:val="24"/>
        </w:rPr>
        <w:t xml:space="preserve"> </w:t>
      </w:r>
    </w:p>
    <w:p w14:paraId="6E4C0F46" w14:textId="77777777" w:rsidR="000815D2" w:rsidRPr="00C23430" w:rsidRDefault="000815D2" w:rsidP="00C23430">
      <w:pPr>
        <w:spacing w:after="0" w:line="240" w:lineRule="auto"/>
        <w:ind w:firstLine="709"/>
        <w:jc w:val="both"/>
        <w:rPr>
          <w:rFonts w:cs="Times New Roman"/>
          <w:b/>
          <w:bCs/>
          <w:sz w:val="24"/>
          <w:szCs w:val="24"/>
        </w:rPr>
      </w:pPr>
      <w:bookmarkStart w:id="908" w:name="_Toc96279060"/>
      <w:r w:rsidRPr="00C23430">
        <w:rPr>
          <w:rFonts w:cs="Times New Roman"/>
          <w:b/>
          <w:bCs/>
          <w:sz w:val="24"/>
          <w:szCs w:val="24"/>
        </w:rPr>
        <w:t>Модуль «Компьютерная графика. Черчение»</w:t>
      </w:r>
      <w:bookmarkEnd w:id="908"/>
    </w:p>
    <w:p w14:paraId="76F2D67B" w14:textId="12134DEB" w:rsidR="000815D2" w:rsidRPr="00C23430" w:rsidRDefault="000815D2" w:rsidP="00C23430">
      <w:pPr>
        <w:spacing w:after="0" w:line="240" w:lineRule="auto"/>
        <w:jc w:val="both"/>
        <w:rPr>
          <w:rFonts w:cs="Times New Roman"/>
          <w:b/>
          <w:bCs/>
          <w:sz w:val="24"/>
          <w:szCs w:val="24"/>
        </w:rPr>
      </w:pPr>
      <w:bookmarkStart w:id="909" w:name="_Toc96279061"/>
      <w:r w:rsidRPr="00C23430">
        <w:rPr>
          <w:rFonts w:cs="Times New Roman"/>
          <w:b/>
          <w:bCs/>
          <w:sz w:val="24"/>
          <w:szCs w:val="24"/>
        </w:rPr>
        <w:t>8</w:t>
      </w:r>
      <w:r w:rsidR="00EE53D6" w:rsidRPr="00C23430">
        <w:rPr>
          <w:rFonts w:cs="Times New Roman"/>
          <w:b/>
          <w:bCs/>
          <w:sz w:val="24"/>
          <w:szCs w:val="24"/>
        </w:rPr>
        <w:t>–</w:t>
      </w:r>
      <w:r w:rsidRPr="00C23430">
        <w:rPr>
          <w:rFonts w:cs="Times New Roman"/>
          <w:b/>
          <w:bCs/>
          <w:sz w:val="24"/>
          <w:szCs w:val="24"/>
        </w:rPr>
        <w:t>9 КЛАССЫ</w:t>
      </w:r>
      <w:bookmarkEnd w:id="909"/>
    </w:p>
    <w:p w14:paraId="5D1B15CE" w14:textId="09A0F409" w:rsidR="000815D2" w:rsidRPr="00C23430" w:rsidRDefault="000815D2" w:rsidP="00C23430">
      <w:pPr>
        <w:spacing w:after="0" w:line="240" w:lineRule="auto"/>
        <w:ind w:firstLine="709"/>
        <w:jc w:val="both"/>
        <w:rPr>
          <w:rFonts w:cs="Times New Roman"/>
          <w:sz w:val="24"/>
          <w:szCs w:val="24"/>
        </w:rPr>
      </w:pPr>
      <w:bookmarkStart w:id="910" w:name="_Toc96279062"/>
      <w:r w:rsidRPr="00C23430">
        <w:rPr>
          <w:rFonts w:cs="Times New Roman"/>
          <w:b/>
          <w:bCs/>
          <w:sz w:val="24"/>
          <w:szCs w:val="24"/>
        </w:rPr>
        <w:t>Раздел 1.</w:t>
      </w:r>
      <w:r w:rsidRPr="00C23430">
        <w:rPr>
          <w:rFonts w:cs="Times New Roman"/>
          <w:sz w:val="24"/>
          <w:szCs w:val="24"/>
        </w:rPr>
        <w:t xml:space="preserve"> </w:t>
      </w:r>
      <w:r w:rsidRPr="00C23430">
        <w:rPr>
          <w:rFonts w:cs="Times New Roman"/>
          <w:b/>
          <w:bCs/>
          <w:sz w:val="24"/>
          <w:szCs w:val="24"/>
        </w:rPr>
        <w:t>Модели и их свойства</w:t>
      </w:r>
      <w:bookmarkEnd w:id="910"/>
      <w:r w:rsidRPr="00C23430">
        <w:rPr>
          <w:rFonts w:cs="Times New Roman"/>
          <w:sz w:val="24"/>
          <w:szCs w:val="24"/>
        </w:rPr>
        <w:t xml:space="preserve"> </w:t>
      </w:r>
    </w:p>
    <w:p w14:paraId="73207A0B" w14:textId="77777777" w:rsidR="000815D2" w:rsidRPr="00C23430" w:rsidRDefault="000815D2" w:rsidP="00C23430">
      <w:pPr>
        <w:spacing w:after="0" w:line="240" w:lineRule="auto"/>
        <w:ind w:firstLine="709"/>
        <w:jc w:val="both"/>
        <w:rPr>
          <w:rFonts w:cs="Times New Roman"/>
          <w:sz w:val="24"/>
          <w:szCs w:val="24"/>
        </w:rPr>
      </w:pPr>
      <w:bookmarkStart w:id="911" w:name="_Toc96279063"/>
      <w:r w:rsidRPr="00C23430">
        <w:rPr>
          <w:rFonts w:cs="Times New Roman"/>
          <w:sz w:val="24"/>
          <w:szCs w:val="24"/>
        </w:rPr>
        <w:t>Понятие графической модели.</w:t>
      </w:r>
      <w:bookmarkEnd w:id="911"/>
    </w:p>
    <w:p w14:paraId="3FF6DBA7" w14:textId="77777777" w:rsidR="000815D2" w:rsidRPr="00C23430" w:rsidRDefault="000815D2" w:rsidP="00C23430">
      <w:pPr>
        <w:spacing w:after="0" w:line="240" w:lineRule="auto"/>
        <w:ind w:firstLine="709"/>
        <w:jc w:val="both"/>
        <w:rPr>
          <w:rFonts w:cs="Times New Roman"/>
          <w:i/>
          <w:iCs/>
          <w:sz w:val="24"/>
          <w:szCs w:val="24"/>
        </w:rPr>
      </w:pPr>
      <w:bookmarkStart w:id="912" w:name="_Toc96279064"/>
      <w:r w:rsidRPr="00C23430">
        <w:rPr>
          <w:rFonts w:cs="Times New Roman"/>
          <w:sz w:val="24"/>
          <w:szCs w:val="24"/>
        </w:rPr>
        <w:t xml:space="preserve">Математические, физические и информационные модели. Графические модели. Виды графических моделей. </w:t>
      </w:r>
      <w:r w:rsidRPr="00C23430">
        <w:rPr>
          <w:rFonts w:cs="Times New Roman"/>
          <w:i/>
          <w:iCs/>
          <w:sz w:val="24"/>
          <w:szCs w:val="24"/>
        </w:rPr>
        <w:t>Количественная и качественная оценка модели.</w:t>
      </w:r>
      <w:bookmarkEnd w:id="912"/>
      <w:r w:rsidRPr="00C23430">
        <w:rPr>
          <w:rFonts w:cs="Times New Roman"/>
          <w:i/>
          <w:iCs/>
          <w:sz w:val="24"/>
          <w:szCs w:val="24"/>
        </w:rPr>
        <w:t xml:space="preserve"> </w:t>
      </w:r>
    </w:p>
    <w:p w14:paraId="7C555F9E" w14:textId="7EBEB191" w:rsidR="000815D2" w:rsidRPr="00C23430" w:rsidRDefault="000815D2" w:rsidP="00C23430">
      <w:pPr>
        <w:spacing w:after="0" w:line="240" w:lineRule="auto"/>
        <w:ind w:firstLine="709"/>
        <w:jc w:val="both"/>
        <w:rPr>
          <w:rFonts w:cs="Times New Roman"/>
          <w:sz w:val="24"/>
          <w:szCs w:val="24"/>
        </w:rPr>
      </w:pPr>
      <w:r w:rsidRPr="00C23430">
        <w:rPr>
          <w:rFonts w:cs="Times New Roman"/>
          <w:b/>
          <w:bCs/>
          <w:sz w:val="24"/>
          <w:szCs w:val="24"/>
        </w:rPr>
        <w:t>Раздел 2.</w:t>
      </w:r>
      <w:r w:rsidRPr="00C23430">
        <w:rPr>
          <w:rFonts w:cs="Times New Roman"/>
          <w:sz w:val="24"/>
          <w:szCs w:val="24"/>
        </w:rPr>
        <w:t xml:space="preserve"> </w:t>
      </w:r>
      <w:r w:rsidRPr="00C23430">
        <w:rPr>
          <w:rFonts w:cs="Times New Roman"/>
          <w:b/>
          <w:bCs/>
          <w:sz w:val="24"/>
          <w:szCs w:val="24"/>
        </w:rPr>
        <w:t>Черчение как технология создания графической модели инженерного объекта</w:t>
      </w:r>
      <w:r w:rsidRPr="00C23430">
        <w:rPr>
          <w:rFonts w:cs="Times New Roman"/>
          <w:sz w:val="24"/>
          <w:szCs w:val="24"/>
        </w:rPr>
        <w:t xml:space="preserve"> </w:t>
      </w:r>
    </w:p>
    <w:p w14:paraId="72423B50" w14:textId="77777777" w:rsidR="000815D2" w:rsidRPr="00C23430" w:rsidRDefault="000815D2" w:rsidP="00C23430">
      <w:pPr>
        <w:spacing w:after="0" w:line="240" w:lineRule="auto"/>
        <w:ind w:firstLine="709"/>
        <w:jc w:val="both"/>
        <w:rPr>
          <w:rFonts w:cs="Times New Roman"/>
          <w:i/>
          <w:iCs/>
          <w:sz w:val="24"/>
          <w:szCs w:val="24"/>
        </w:rPr>
      </w:pPr>
      <w:r w:rsidRPr="00C23430">
        <w:rPr>
          <w:rFonts w:cs="Times New Roman"/>
          <w:sz w:val="24"/>
          <w:szCs w:val="24"/>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23430">
        <w:rPr>
          <w:rFonts w:cs="Times New Roman"/>
          <w:i/>
          <w:iCs/>
          <w:sz w:val="24"/>
          <w:szCs w:val="24"/>
        </w:rPr>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23430">
        <w:rPr>
          <w:rFonts w:cs="Times New Roman"/>
          <w:i/>
          <w:iCs/>
          <w:sz w:val="24"/>
          <w:szCs w:val="24"/>
        </w:rPr>
        <w:t>Понятие о стандартах. Знакомство с системой ЕСКД, ГОСТ, форматами.</w:t>
      </w:r>
      <w:r w:rsidRPr="00C23430">
        <w:rPr>
          <w:rFonts w:cs="Times New Roman"/>
          <w:sz w:val="24"/>
          <w:szCs w:val="24"/>
        </w:rPr>
        <w:t xml:space="preserve"> Основная надпись чертежа. Масштабы. Линии. Шрифты. Размеры на чертеже. </w:t>
      </w:r>
      <w:r w:rsidRPr="00C23430">
        <w:rPr>
          <w:rFonts w:cs="Times New Roman"/>
          <w:i/>
          <w:iCs/>
          <w:sz w:val="24"/>
          <w:szCs w:val="24"/>
        </w:rPr>
        <w:t>Понятие о проецировании.</w:t>
      </w:r>
    </w:p>
    <w:p w14:paraId="47EF4DF8"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Практическая деятельность по созданию чертежей.</w:t>
      </w:r>
    </w:p>
    <w:p w14:paraId="428EFF55" w14:textId="74AEFFA2" w:rsidR="000815D2" w:rsidRPr="00C23430" w:rsidRDefault="000815D2" w:rsidP="00C23430">
      <w:pPr>
        <w:spacing w:after="0" w:line="240" w:lineRule="auto"/>
        <w:ind w:firstLine="709"/>
        <w:jc w:val="both"/>
        <w:rPr>
          <w:rFonts w:cs="Times New Roman"/>
          <w:sz w:val="24"/>
          <w:szCs w:val="24"/>
        </w:rPr>
      </w:pPr>
      <w:r w:rsidRPr="00C23430">
        <w:rPr>
          <w:rFonts w:cs="Times New Roman"/>
          <w:b/>
          <w:bCs/>
          <w:sz w:val="24"/>
          <w:szCs w:val="24"/>
        </w:rPr>
        <w:t>Раздел 3.</w:t>
      </w:r>
      <w:r w:rsidRPr="00C23430">
        <w:rPr>
          <w:rFonts w:cs="Times New Roman"/>
          <w:sz w:val="24"/>
          <w:szCs w:val="24"/>
        </w:rPr>
        <w:t xml:space="preserve"> </w:t>
      </w:r>
      <w:r w:rsidRPr="00C23430">
        <w:rPr>
          <w:rFonts w:cs="Times New Roman"/>
          <w:b/>
          <w:bCs/>
          <w:sz w:val="24"/>
          <w:szCs w:val="24"/>
        </w:rPr>
        <w:t>Технология создания чертежей в программных средах</w:t>
      </w:r>
    </w:p>
    <w:p w14:paraId="02E62A5D" w14:textId="77777777" w:rsidR="000815D2" w:rsidRPr="00C23430" w:rsidRDefault="000815D2" w:rsidP="00C23430">
      <w:pPr>
        <w:spacing w:after="0" w:line="240" w:lineRule="auto"/>
        <w:ind w:firstLine="709"/>
        <w:jc w:val="both"/>
        <w:rPr>
          <w:rFonts w:cs="Times New Roman"/>
          <w:i/>
          <w:iCs/>
          <w:sz w:val="24"/>
          <w:szCs w:val="24"/>
        </w:rPr>
      </w:pPr>
      <w:r w:rsidRPr="00C23430">
        <w:rPr>
          <w:rFonts w:cs="Times New Roman"/>
          <w:sz w:val="24"/>
          <w:szCs w:val="24"/>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23430">
        <w:rPr>
          <w:rFonts w:cs="Times New Roman"/>
          <w:i/>
          <w:iCs/>
          <w:sz w:val="24"/>
          <w:szCs w:val="24"/>
        </w:rPr>
        <w:t>Сложные 3D-модели и сборочные чертежи.</w:t>
      </w:r>
    </w:p>
    <w:p w14:paraId="52F3D407"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 xml:space="preserve">Изделия и их модели. Анализ формы объекта и синтез модели. План создания 3D-модели. </w:t>
      </w:r>
    </w:p>
    <w:p w14:paraId="6F19EAC2" w14:textId="77777777" w:rsidR="000815D2" w:rsidRPr="00C23430" w:rsidRDefault="000815D2" w:rsidP="00C23430">
      <w:pPr>
        <w:spacing w:after="0" w:line="240" w:lineRule="auto"/>
        <w:ind w:firstLine="709"/>
        <w:jc w:val="both"/>
        <w:rPr>
          <w:rFonts w:cs="Times New Roman"/>
          <w:i/>
          <w:iCs/>
          <w:sz w:val="24"/>
          <w:szCs w:val="24"/>
        </w:rPr>
      </w:pPr>
      <w:r w:rsidRPr="00C23430">
        <w:rPr>
          <w:rFonts w:cs="Times New Roman"/>
          <w:sz w:val="24"/>
          <w:szCs w:val="24"/>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23430">
        <w:rPr>
          <w:rFonts w:cs="Times New Roman"/>
          <w:i/>
          <w:iCs/>
          <w:sz w:val="24"/>
          <w:szCs w:val="24"/>
        </w:rPr>
        <w:t>Правила и требования, предъявляемые к эскизам. Способы редактирования операции формообразования и эскиза.</w:t>
      </w:r>
    </w:p>
    <w:p w14:paraId="504FF9A1"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Создание моделей по различным заданиям: по чертежу; по описанию и размерам; по образцу, с натуры.</w:t>
      </w:r>
    </w:p>
    <w:p w14:paraId="272877B9" w14:textId="7891E2B5" w:rsidR="000815D2" w:rsidRPr="00C23430" w:rsidRDefault="000815D2" w:rsidP="00C23430">
      <w:pPr>
        <w:spacing w:after="0" w:line="240" w:lineRule="auto"/>
        <w:ind w:firstLine="709"/>
        <w:jc w:val="both"/>
        <w:rPr>
          <w:rFonts w:cs="Times New Roman"/>
          <w:sz w:val="24"/>
          <w:szCs w:val="24"/>
        </w:rPr>
      </w:pPr>
      <w:r w:rsidRPr="00C23430">
        <w:rPr>
          <w:rFonts w:cs="Times New Roman"/>
          <w:b/>
          <w:bCs/>
          <w:sz w:val="24"/>
          <w:szCs w:val="24"/>
        </w:rPr>
        <w:t>Раздел 4.</w:t>
      </w:r>
      <w:r w:rsidRPr="00C23430">
        <w:rPr>
          <w:rFonts w:cs="Times New Roman"/>
          <w:sz w:val="24"/>
          <w:szCs w:val="24"/>
        </w:rPr>
        <w:t xml:space="preserve"> </w:t>
      </w:r>
      <w:r w:rsidRPr="00C23430">
        <w:rPr>
          <w:rFonts w:cs="Times New Roman"/>
          <w:b/>
          <w:bCs/>
          <w:sz w:val="24"/>
          <w:szCs w:val="24"/>
        </w:rPr>
        <w:t xml:space="preserve">Разработка проекта инженерного объекта </w:t>
      </w:r>
    </w:p>
    <w:p w14:paraId="5685ACB4"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lastRenderedPageBreak/>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23430">
        <w:rPr>
          <w:rFonts w:cs="Times New Roman"/>
          <w:i/>
          <w:iCs/>
          <w:sz w:val="24"/>
          <w:szCs w:val="24"/>
        </w:rPr>
        <w:t>Графические документы: технический рисунок объекта, чертёж общего вида, чертежи деталей. Условности и упрощения на чертеже.</w:t>
      </w:r>
      <w:r w:rsidRPr="00C23430">
        <w:rPr>
          <w:rFonts w:cs="Times New Roman"/>
          <w:sz w:val="24"/>
          <w:szCs w:val="24"/>
        </w:rPr>
        <w:t xml:space="preserve"> Создание презентации. </w:t>
      </w:r>
    </w:p>
    <w:p w14:paraId="613F4D94" w14:textId="77777777" w:rsidR="000815D2" w:rsidRPr="00C23430" w:rsidRDefault="000815D2" w:rsidP="00C23430">
      <w:pPr>
        <w:spacing w:after="0" w:line="240" w:lineRule="auto"/>
        <w:ind w:firstLine="709"/>
        <w:jc w:val="both"/>
        <w:rPr>
          <w:rFonts w:cs="Times New Roman"/>
          <w:b/>
          <w:bCs/>
          <w:sz w:val="24"/>
          <w:szCs w:val="24"/>
        </w:rPr>
      </w:pPr>
      <w:r w:rsidRPr="00C23430">
        <w:rPr>
          <w:rFonts w:cs="Times New Roman"/>
          <w:b/>
          <w:bCs/>
          <w:sz w:val="24"/>
          <w:szCs w:val="24"/>
        </w:rPr>
        <w:t>Модуль «Автоматизированные системы»</w:t>
      </w:r>
    </w:p>
    <w:p w14:paraId="54901EF3" w14:textId="45604E0F" w:rsidR="000815D2" w:rsidRPr="00C23430" w:rsidRDefault="000815D2" w:rsidP="00C23430">
      <w:pPr>
        <w:spacing w:after="0" w:line="240" w:lineRule="auto"/>
        <w:jc w:val="both"/>
        <w:rPr>
          <w:rFonts w:cs="Times New Roman"/>
          <w:b/>
          <w:bCs/>
          <w:sz w:val="24"/>
          <w:szCs w:val="24"/>
        </w:rPr>
      </w:pPr>
      <w:r w:rsidRPr="00C23430">
        <w:rPr>
          <w:rFonts w:cs="Times New Roman"/>
          <w:b/>
          <w:bCs/>
          <w:sz w:val="24"/>
          <w:szCs w:val="24"/>
        </w:rPr>
        <w:t>8</w:t>
      </w:r>
      <w:r w:rsidR="00EE53D6" w:rsidRPr="00C23430">
        <w:rPr>
          <w:rFonts w:cs="Times New Roman"/>
          <w:b/>
          <w:bCs/>
          <w:sz w:val="24"/>
          <w:szCs w:val="24"/>
        </w:rPr>
        <w:t>–</w:t>
      </w:r>
      <w:r w:rsidRPr="00C23430">
        <w:rPr>
          <w:rFonts w:cs="Times New Roman"/>
          <w:b/>
          <w:bCs/>
          <w:sz w:val="24"/>
          <w:szCs w:val="24"/>
        </w:rPr>
        <w:t>9 КЛАССЫ</w:t>
      </w:r>
    </w:p>
    <w:p w14:paraId="3800379B" w14:textId="1A9F76C9" w:rsidR="000815D2" w:rsidRPr="00C23430" w:rsidRDefault="000815D2" w:rsidP="00C23430">
      <w:pPr>
        <w:spacing w:after="0" w:line="240" w:lineRule="auto"/>
        <w:ind w:firstLine="709"/>
        <w:jc w:val="both"/>
        <w:rPr>
          <w:rFonts w:cs="Times New Roman"/>
          <w:sz w:val="24"/>
          <w:szCs w:val="24"/>
        </w:rPr>
      </w:pPr>
      <w:r w:rsidRPr="00C23430">
        <w:rPr>
          <w:rFonts w:cs="Times New Roman"/>
          <w:b/>
          <w:bCs/>
          <w:sz w:val="24"/>
          <w:szCs w:val="24"/>
        </w:rPr>
        <w:t>Раздел 1.</w:t>
      </w:r>
      <w:r w:rsidRPr="00C23430">
        <w:rPr>
          <w:rFonts w:cs="Times New Roman"/>
          <w:sz w:val="24"/>
          <w:szCs w:val="24"/>
        </w:rPr>
        <w:t xml:space="preserve"> </w:t>
      </w:r>
      <w:r w:rsidRPr="00C23430">
        <w:rPr>
          <w:rFonts w:cs="Times New Roman"/>
          <w:b/>
          <w:bCs/>
          <w:sz w:val="24"/>
          <w:szCs w:val="24"/>
        </w:rPr>
        <w:t>Управление. Общие представления</w:t>
      </w:r>
      <w:r w:rsidRPr="00C23430">
        <w:rPr>
          <w:rFonts w:cs="Times New Roman"/>
          <w:sz w:val="24"/>
          <w:szCs w:val="24"/>
        </w:rPr>
        <w:t xml:space="preserve"> </w:t>
      </w:r>
    </w:p>
    <w:p w14:paraId="7B61FB4A" w14:textId="77777777" w:rsidR="000815D2" w:rsidRPr="00C23430" w:rsidRDefault="000815D2" w:rsidP="00C23430">
      <w:pPr>
        <w:spacing w:after="0" w:line="240" w:lineRule="auto"/>
        <w:ind w:firstLine="709"/>
        <w:jc w:val="both"/>
        <w:rPr>
          <w:rFonts w:cs="Times New Roman"/>
          <w:i/>
          <w:iCs/>
          <w:sz w:val="24"/>
          <w:szCs w:val="24"/>
        </w:rPr>
      </w:pPr>
      <w:r w:rsidRPr="00C23430">
        <w:rPr>
          <w:rFonts w:cs="Times New Roman"/>
          <w:sz w:val="24"/>
          <w:szCs w:val="24"/>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23430">
        <w:rPr>
          <w:rFonts w:cs="Times New Roman"/>
          <w:i/>
          <w:iCs/>
          <w:sz w:val="24"/>
          <w:szCs w:val="24"/>
        </w:rPr>
        <w:t>Проблема устойчивости систем управления. Отклик системы на малые воздействия. Синергетические эффекты.</w:t>
      </w:r>
    </w:p>
    <w:p w14:paraId="78F238BF" w14:textId="729CAE9F" w:rsidR="000815D2" w:rsidRPr="00C23430" w:rsidRDefault="000815D2" w:rsidP="00C23430">
      <w:pPr>
        <w:spacing w:after="0" w:line="240" w:lineRule="auto"/>
        <w:ind w:firstLine="709"/>
        <w:jc w:val="both"/>
        <w:rPr>
          <w:rFonts w:cs="Times New Roman"/>
          <w:sz w:val="24"/>
          <w:szCs w:val="24"/>
        </w:rPr>
      </w:pPr>
      <w:r w:rsidRPr="00C23430">
        <w:rPr>
          <w:rFonts w:cs="Times New Roman"/>
          <w:b/>
          <w:bCs/>
          <w:sz w:val="24"/>
          <w:szCs w:val="24"/>
        </w:rPr>
        <w:t>Раздел 2.</w:t>
      </w:r>
      <w:r w:rsidRPr="00C23430">
        <w:rPr>
          <w:rFonts w:cs="Times New Roman"/>
          <w:sz w:val="24"/>
          <w:szCs w:val="24"/>
        </w:rPr>
        <w:t xml:space="preserve"> </w:t>
      </w:r>
      <w:r w:rsidRPr="00C23430">
        <w:rPr>
          <w:rFonts w:cs="Times New Roman"/>
          <w:b/>
          <w:bCs/>
          <w:sz w:val="24"/>
          <w:szCs w:val="24"/>
        </w:rPr>
        <w:t>Управление техническими системами</w:t>
      </w:r>
      <w:r w:rsidRPr="00C23430">
        <w:rPr>
          <w:rFonts w:cs="Times New Roman"/>
          <w:sz w:val="24"/>
          <w:szCs w:val="24"/>
        </w:rPr>
        <w:t xml:space="preserve"> </w:t>
      </w:r>
    </w:p>
    <w:p w14:paraId="7F77E2C1"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 xml:space="preserve">Механические устройства обратной связи. </w:t>
      </w:r>
      <w:r w:rsidRPr="00C23430">
        <w:rPr>
          <w:rFonts w:cs="Times New Roman"/>
          <w:i/>
          <w:iCs/>
          <w:sz w:val="24"/>
          <w:szCs w:val="24"/>
        </w:rPr>
        <w:t>Регулятор Уатта.</w:t>
      </w:r>
      <w:r w:rsidRPr="00C23430">
        <w:rPr>
          <w:rFonts w:cs="Times New Roman"/>
          <w:sz w:val="24"/>
          <w:szCs w:val="24"/>
        </w:rPr>
        <w:t xml:space="preserve"> </w:t>
      </w:r>
    </w:p>
    <w:p w14:paraId="3543118E"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i/>
          <w:iCs/>
          <w:sz w:val="24"/>
          <w:szCs w:val="24"/>
        </w:rPr>
        <w:t>Динамические эффекты открытых систем: точки бифуркации, аттракторы</w:t>
      </w:r>
      <w:r w:rsidRPr="00C23430">
        <w:rPr>
          <w:rFonts w:cs="Times New Roman"/>
          <w:sz w:val="24"/>
          <w:szCs w:val="24"/>
        </w:rPr>
        <w:t xml:space="preserve">. </w:t>
      </w:r>
    </w:p>
    <w:p w14:paraId="0BD23AF2" w14:textId="77777777" w:rsidR="000815D2" w:rsidRPr="00C23430" w:rsidRDefault="000815D2" w:rsidP="00C23430">
      <w:pPr>
        <w:spacing w:after="0" w:line="240" w:lineRule="auto"/>
        <w:ind w:firstLine="709"/>
        <w:jc w:val="both"/>
        <w:rPr>
          <w:rFonts w:cs="Times New Roman"/>
          <w:i/>
          <w:iCs/>
          <w:sz w:val="24"/>
          <w:szCs w:val="24"/>
        </w:rPr>
      </w:pPr>
      <w:r w:rsidRPr="00C23430">
        <w:rPr>
          <w:rFonts w:cs="Times New Roman"/>
          <w:i/>
          <w:iCs/>
          <w:sz w:val="24"/>
          <w:szCs w:val="24"/>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23430">
        <w:rPr>
          <w:rFonts w:cs="Times New Roman"/>
          <w:i/>
          <w:iCs/>
          <w:sz w:val="24"/>
          <w:szCs w:val="24"/>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23430">
        <w:rPr>
          <w:rFonts w:cs="Times New Roman"/>
          <w:sz w:val="24"/>
          <w:szCs w:val="24"/>
        </w:rPr>
        <w:t>Моделирование действия учебного робота-манипулятора со сменными модулями для обучения работе с производственным оборудованием.</w:t>
      </w:r>
    </w:p>
    <w:p w14:paraId="03C18F62" w14:textId="7FE3ED0A" w:rsidR="000815D2" w:rsidRPr="00C23430" w:rsidRDefault="000815D2" w:rsidP="00C23430">
      <w:pPr>
        <w:spacing w:after="0" w:line="240" w:lineRule="auto"/>
        <w:ind w:firstLine="709"/>
        <w:jc w:val="both"/>
        <w:rPr>
          <w:rFonts w:cs="Times New Roman"/>
          <w:sz w:val="24"/>
          <w:szCs w:val="24"/>
        </w:rPr>
      </w:pPr>
      <w:r w:rsidRPr="00C23430">
        <w:rPr>
          <w:rFonts w:cs="Times New Roman"/>
          <w:b/>
          <w:bCs/>
          <w:sz w:val="24"/>
          <w:szCs w:val="24"/>
        </w:rPr>
        <w:t>Раздел 3.</w:t>
      </w:r>
      <w:r w:rsidRPr="00C23430">
        <w:rPr>
          <w:rFonts w:cs="Times New Roman"/>
          <w:sz w:val="24"/>
          <w:szCs w:val="24"/>
        </w:rPr>
        <w:t xml:space="preserve"> </w:t>
      </w:r>
      <w:r w:rsidRPr="00C23430">
        <w:rPr>
          <w:rFonts w:cs="Times New Roman"/>
          <w:b/>
          <w:bCs/>
          <w:sz w:val="24"/>
          <w:szCs w:val="24"/>
        </w:rPr>
        <w:t>Элементная база автоматизированных систем</w:t>
      </w:r>
    </w:p>
    <w:p w14:paraId="33A65554"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23430">
        <w:rPr>
          <w:rFonts w:cs="Times New Roman"/>
          <w:i/>
          <w:iCs/>
          <w:sz w:val="24"/>
          <w:szCs w:val="24"/>
        </w:rPr>
        <w:t>Макетная плата. Соединение проводников.</w:t>
      </w:r>
      <w:r w:rsidRPr="00C23430">
        <w:rPr>
          <w:rFonts w:cs="Times New Roman"/>
          <w:sz w:val="24"/>
          <w:szCs w:val="24"/>
        </w:rPr>
        <w:t xml:space="preserve"> Электрическая цепь и электрическая схема. </w:t>
      </w:r>
      <w:r w:rsidRPr="00C23430">
        <w:rPr>
          <w:rFonts w:cs="Times New Roman"/>
          <w:i/>
          <w:iCs/>
          <w:sz w:val="24"/>
          <w:szCs w:val="24"/>
        </w:rPr>
        <w:t>Резистор и диод. Потенциометр.</w:t>
      </w:r>
      <w:r w:rsidRPr="00C23430">
        <w:rPr>
          <w:rFonts w:cs="Times New Roman"/>
          <w:sz w:val="24"/>
          <w:szCs w:val="24"/>
        </w:rPr>
        <w:t xml:space="preserve"> </w:t>
      </w:r>
    </w:p>
    <w:p w14:paraId="0F24503C" w14:textId="77777777" w:rsidR="000815D2" w:rsidRPr="00C23430" w:rsidRDefault="000815D2" w:rsidP="00C23430">
      <w:pPr>
        <w:spacing w:after="0" w:line="240" w:lineRule="auto"/>
        <w:ind w:firstLine="709"/>
        <w:jc w:val="both"/>
        <w:rPr>
          <w:rFonts w:cs="Times New Roman"/>
          <w:i/>
          <w:iCs/>
          <w:sz w:val="24"/>
          <w:szCs w:val="24"/>
        </w:rPr>
      </w:pPr>
      <w:r w:rsidRPr="00C23430">
        <w:rPr>
          <w:rFonts w:cs="Times New Roman"/>
          <w:sz w:val="24"/>
          <w:szCs w:val="24"/>
        </w:rPr>
        <w:t xml:space="preserve">Электроэнергетика. Способы получения и хранения электроэнергии. Виды электростанций, виды полезных ископаемых. </w:t>
      </w:r>
      <w:r w:rsidRPr="00C23430">
        <w:rPr>
          <w:rFonts w:cs="Times New Roman"/>
          <w:i/>
          <w:iCs/>
          <w:sz w:val="24"/>
          <w:szCs w:val="24"/>
        </w:rPr>
        <w:t>Энергетическая безопасность. Передача энергии на расстоянии.</w:t>
      </w:r>
    </w:p>
    <w:p w14:paraId="7F26C3AB" w14:textId="77777777" w:rsidR="000815D2" w:rsidRPr="00C23430" w:rsidRDefault="000815D2" w:rsidP="00C23430">
      <w:pPr>
        <w:spacing w:after="0" w:line="240" w:lineRule="auto"/>
        <w:ind w:firstLine="709"/>
        <w:jc w:val="both"/>
        <w:rPr>
          <w:rFonts w:cs="Times New Roman"/>
          <w:i/>
          <w:iCs/>
          <w:sz w:val="24"/>
          <w:szCs w:val="24"/>
        </w:rPr>
      </w:pPr>
      <w:r w:rsidRPr="00C23430">
        <w:rPr>
          <w:rFonts w:cs="Times New Roman"/>
          <w:sz w:val="24"/>
          <w:szCs w:val="24"/>
        </w:rPr>
        <w:t xml:space="preserve">Основные этапы развития электротехники. Датчик света. </w:t>
      </w:r>
      <w:r w:rsidRPr="00C23430">
        <w:rPr>
          <w:rFonts w:cs="Times New Roman"/>
          <w:i/>
          <w:iCs/>
          <w:sz w:val="24"/>
          <w:szCs w:val="24"/>
        </w:rPr>
        <w:t xml:space="preserve">Аналоговая и цифровая схемотехника. Использование микроконтроллера при сборке схем. Фоторезистор. </w:t>
      </w:r>
    </w:p>
    <w:p w14:paraId="0D2D67F7" w14:textId="66098C65" w:rsidR="000815D2" w:rsidRPr="00C23430" w:rsidRDefault="000815D2" w:rsidP="00C23430">
      <w:pPr>
        <w:spacing w:after="0" w:line="240" w:lineRule="auto"/>
        <w:ind w:firstLine="709"/>
        <w:jc w:val="both"/>
        <w:rPr>
          <w:rFonts w:cs="Times New Roman"/>
          <w:b/>
          <w:bCs/>
          <w:sz w:val="24"/>
          <w:szCs w:val="24"/>
        </w:rPr>
      </w:pPr>
      <w:r w:rsidRPr="00C23430">
        <w:rPr>
          <w:rFonts w:cs="Times New Roman"/>
          <w:b/>
          <w:bCs/>
          <w:sz w:val="24"/>
          <w:szCs w:val="24"/>
        </w:rPr>
        <w:t>Раздел 4.</w:t>
      </w:r>
      <w:r w:rsidRPr="00C23430">
        <w:rPr>
          <w:rFonts w:cs="Times New Roman"/>
          <w:sz w:val="24"/>
          <w:szCs w:val="24"/>
        </w:rPr>
        <w:t xml:space="preserve"> </w:t>
      </w:r>
      <w:r w:rsidRPr="00C23430">
        <w:rPr>
          <w:rFonts w:cs="Times New Roman"/>
          <w:b/>
          <w:bCs/>
          <w:sz w:val="24"/>
          <w:szCs w:val="24"/>
        </w:rPr>
        <w:t xml:space="preserve">Управление социально-экономическими системами. Предпринимательство </w:t>
      </w:r>
    </w:p>
    <w:p w14:paraId="21FA377D"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 xml:space="preserve">Сущность культуры предпринимательства. Корпоративная культура. Предпринимательская этика и этикет. </w:t>
      </w:r>
      <w:r w:rsidRPr="00C23430">
        <w:rPr>
          <w:rFonts w:cs="Times New Roman"/>
          <w:i/>
          <w:iCs/>
          <w:sz w:val="24"/>
          <w:szCs w:val="24"/>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23430">
        <w:rPr>
          <w:rFonts w:cs="Times New Roman"/>
          <w:sz w:val="24"/>
          <w:szCs w:val="24"/>
        </w:rPr>
        <w:t xml:space="preserve"> Формирование цены товара. </w:t>
      </w:r>
    </w:p>
    <w:p w14:paraId="172F7833" w14:textId="77777777" w:rsidR="000815D2" w:rsidRPr="00C23430" w:rsidRDefault="000815D2" w:rsidP="00C23430">
      <w:pPr>
        <w:spacing w:after="0" w:line="240" w:lineRule="auto"/>
        <w:ind w:firstLine="709"/>
        <w:jc w:val="both"/>
        <w:rPr>
          <w:rFonts w:cs="Times New Roman"/>
          <w:i/>
          <w:iCs/>
          <w:sz w:val="24"/>
          <w:szCs w:val="24"/>
        </w:rPr>
      </w:pPr>
      <w:r w:rsidRPr="00C23430">
        <w:rPr>
          <w:rFonts w:cs="Times New Roman"/>
          <w:i/>
          <w:iCs/>
          <w:sz w:val="24"/>
          <w:szCs w:val="24"/>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C23430" w:rsidRDefault="000815D2" w:rsidP="00C23430">
      <w:pPr>
        <w:spacing w:after="0" w:line="240" w:lineRule="auto"/>
        <w:ind w:firstLine="709"/>
        <w:jc w:val="both"/>
        <w:rPr>
          <w:rFonts w:cs="Times New Roman"/>
          <w:i/>
          <w:iCs/>
          <w:sz w:val="24"/>
          <w:szCs w:val="24"/>
        </w:rPr>
      </w:pPr>
      <w:r w:rsidRPr="00C23430">
        <w:rPr>
          <w:rFonts w:cs="Times New Roman"/>
          <w:i/>
          <w:iCs/>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C23430" w:rsidRDefault="000815D2" w:rsidP="00C23430">
      <w:pPr>
        <w:spacing w:after="0" w:line="240" w:lineRule="auto"/>
        <w:ind w:firstLine="709"/>
        <w:jc w:val="both"/>
        <w:rPr>
          <w:rFonts w:cs="Times New Roman"/>
          <w:i/>
          <w:iCs/>
          <w:sz w:val="24"/>
          <w:szCs w:val="24"/>
        </w:rPr>
      </w:pPr>
      <w:r w:rsidRPr="00C23430">
        <w:rPr>
          <w:rFonts w:cs="Times New Roman"/>
          <w:i/>
          <w:iCs/>
          <w:sz w:val="24"/>
          <w:szCs w:val="24"/>
        </w:rPr>
        <w:t xml:space="preserve">Программная поддержка предпринимательской деятельности. Программы для управления проектами. </w:t>
      </w:r>
    </w:p>
    <w:p w14:paraId="45999B4A" w14:textId="77777777" w:rsidR="000815D2" w:rsidRPr="00C23430" w:rsidRDefault="000815D2" w:rsidP="00C23430">
      <w:pPr>
        <w:spacing w:after="0" w:line="240" w:lineRule="auto"/>
        <w:ind w:firstLine="709"/>
        <w:jc w:val="both"/>
        <w:rPr>
          <w:rFonts w:cs="Times New Roman"/>
          <w:b/>
          <w:bCs/>
          <w:sz w:val="24"/>
          <w:szCs w:val="24"/>
        </w:rPr>
      </w:pPr>
      <w:r w:rsidRPr="00C23430">
        <w:rPr>
          <w:rFonts w:cs="Times New Roman"/>
          <w:b/>
          <w:bCs/>
          <w:sz w:val="24"/>
          <w:szCs w:val="24"/>
        </w:rPr>
        <w:t>Модуль «Животноводство»</w:t>
      </w:r>
    </w:p>
    <w:p w14:paraId="30E72CEB" w14:textId="1EF0D003" w:rsidR="000815D2" w:rsidRPr="00C23430" w:rsidRDefault="000815D2" w:rsidP="00C23430">
      <w:pPr>
        <w:spacing w:after="0" w:line="240" w:lineRule="auto"/>
        <w:jc w:val="both"/>
        <w:rPr>
          <w:rFonts w:cs="Times New Roman"/>
          <w:b/>
          <w:bCs/>
          <w:sz w:val="24"/>
          <w:szCs w:val="24"/>
        </w:rPr>
      </w:pPr>
      <w:r w:rsidRPr="00C23430">
        <w:rPr>
          <w:rFonts w:cs="Times New Roman"/>
          <w:b/>
          <w:bCs/>
          <w:sz w:val="24"/>
          <w:szCs w:val="24"/>
        </w:rPr>
        <w:t>7</w:t>
      </w:r>
      <w:r w:rsidR="00EE53D6" w:rsidRPr="00C23430">
        <w:rPr>
          <w:rFonts w:cs="Times New Roman"/>
          <w:b/>
          <w:bCs/>
          <w:sz w:val="24"/>
          <w:szCs w:val="24"/>
        </w:rPr>
        <w:t>–</w:t>
      </w:r>
      <w:r w:rsidRPr="00C23430">
        <w:rPr>
          <w:rFonts w:cs="Times New Roman"/>
          <w:b/>
          <w:bCs/>
          <w:sz w:val="24"/>
          <w:szCs w:val="24"/>
        </w:rPr>
        <w:t>8 КЛАССЫ</w:t>
      </w:r>
    </w:p>
    <w:p w14:paraId="2FB2EE57" w14:textId="1768D85C" w:rsidR="000815D2" w:rsidRPr="00C23430" w:rsidRDefault="000815D2" w:rsidP="00C23430">
      <w:pPr>
        <w:spacing w:after="0" w:line="240" w:lineRule="auto"/>
        <w:ind w:firstLine="709"/>
        <w:jc w:val="both"/>
        <w:rPr>
          <w:rFonts w:cs="Times New Roman"/>
          <w:sz w:val="24"/>
          <w:szCs w:val="24"/>
        </w:rPr>
      </w:pPr>
      <w:r w:rsidRPr="00C23430">
        <w:rPr>
          <w:rFonts w:cs="Times New Roman"/>
          <w:b/>
          <w:bCs/>
          <w:sz w:val="24"/>
          <w:szCs w:val="24"/>
        </w:rPr>
        <w:t>Раздел 1.</w:t>
      </w:r>
      <w:r w:rsidRPr="00C23430">
        <w:rPr>
          <w:rFonts w:cs="Times New Roman"/>
          <w:sz w:val="24"/>
          <w:szCs w:val="24"/>
        </w:rPr>
        <w:t xml:space="preserve"> </w:t>
      </w:r>
      <w:r w:rsidRPr="00C23430">
        <w:rPr>
          <w:rFonts w:cs="Times New Roman"/>
          <w:b/>
          <w:bCs/>
          <w:sz w:val="24"/>
          <w:szCs w:val="24"/>
        </w:rPr>
        <w:t>Элементы технологий выращивания сельскохозяйственных животных</w:t>
      </w:r>
    </w:p>
    <w:p w14:paraId="7E6E5791"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 xml:space="preserve">Домашние животные. </w:t>
      </w:r>
      <w:r w:rsidRPr="00C23430">
        <w:rPr>
          <w:rFonts w:cs="Times New Roman"/>
          <w:i/>
          <w:iCs/>
          <w:sz w:val="24"/>
          <w:szCs w:val="24"/>
        </w:rPr>
        <w:t xml:space="preserve">Приручение животных как фактор развития человеческой цивилизации. </w:t>
      </w:r>
      <w:r w:rsidRPr="00C23430">
        <w:rPr>
          <w:rFonts w:cs="Times New Roman"/>
          <w:sz w:val="24"/>
          <w:szCs w:val="24"/>
        </w:rPr>
        <w:t xml:space="preserve">Сельскохозяйственные животные. </w:t>
      </w:r>
    </w:p>
    <w:p w14:paraId="6A225F51"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lastRenderedPageBreak/>
        <w:t xml:space="preserve">Содержание сельскохозяйственных животных: помещение, оборудование, уход.  </w:t>
      </w:r>
    </w:p>
    <w:p w14:paraId="43AF9A31"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Разведение животных. Породы животных, их создание.</w:t>
      </w:r>
    </w:p>
    <w:p w14:paraId="42BB15A1"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 xml:space="preserve">Лечение животных. Понятие о ветеринарии. </w:t>
      </w:r>
    </w:p>
    <w:p w14:paraId="1E399470"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 xml:space="preserve">Заготовка кормов. Кормление животных. Питательность корма. Рацион. </w:t>
      </w:r>
    </w:p>
    <w:p w14:paraId="22004316"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 xml:space="preserve">Животные у нас дома. Забота о домашних и бездомных животных.  </w:t>
      </w:r>
    </w:p>
    <w:p w14:paraId="7F1A77E2" w14:textId="77777777" w:rsidR="000815D2" w:rsidRPr="00C23430" w:rsidRDefault="000815D2" w:rsidP="00C23430">
      <w:pPr>
        <w:spacing w:after="0" w:line="240" w:lineRule="auto"/>
        <w:ind w:firstLine="709"/>
        <w:jc w:val="both"/>
        <w:rPr>
          <w:rFonts w:cs="Times New Roman"/>
          <w:i/>
          <w:iCs/>
          <w:sz w:val="24"/>
          <w:szCs w:val="24"/>
        </w:rPr>
      </w:pPr>
      <w:r w:rsidRPr="00C23430">
        <w:rPr>
          <w:rFonts w:cs="Times New Roman"/>
          <w:i/>
          <w:iCs/>
          <w:sz w:val="24"/>
          <w:szCs w:val="24"/>
        </w:rPr>
        <w:t xml:space="preserve">Проблема клонирования живых организмов. Социальные и этические проблемы. </w:t>
      </w:r>
    </w:p>
    <w:p w14:paraId="35761196" w14:textId="2C411006" w:rsidR="000815D2" w:rsidRPr="00C23430" w:rsidRDefault="000815D2" w:rsidP="00C23430">
      <w:pPr>
        <w:spacing w:after="0" w:line="240" w:lineRule="auto"/>
        <w:ind w:firstLine="709"/>
        <w:jc w:val="both"/>
        <w:rPr>
          <w:rFonts w:cs="Times New Roman"/>
          <w:sz w:val="24"/>
          <w:szCs w:val="24"/>
        </w:rPr>
      </w:pPr>
      <w:r w:rsidRPr="00C23430">
        <w:rPr>
          <w:rFonts w:cs="Times New Roman"/>
          <w:b/>
          <w:bCs/>
          <w:sz w:val="24"/>
          <w:szCs w:val="24"/>
        </w:rPr>
        <w:t>Раздел 2.</w:t>
      </w:r>
      <w:r w:rsidRPr="00C23430">
        <w:rPr>
          <w:rFonts w:cs="Times New Roman"/>
          <w:sz w:val="24"/>
          <w:szCs w:val="24"/>
        </w:rPr>
        <w:t xml:space="preserve"> </w:t>
      </w:r>
      <w:r w:rsidRPr="00C23430">
        <w:rPr>
          <w:rFonts w:cs="Times New Roman"/>
          <w:b/>
          <w:bCs/>
          <w:sz w:val="24"/>
          <w:szCs w:val="24"/>
        </w:rPr>
        <w:t>Производство животноводческих продуктов</w:t>
      </w:r>
      <w:r w:rsidRPr="00C23430">
        <w:rPr>
          <w:rFonts w:cs="Times New Roman"/>
          <w:sz w:val="24"/>
          <w:szCs w:val="24"/>
        </w:rPr>
        <w:t xml:space="preserve"> </w:t>
      </w:r>
    </w:p>
    <w:p w14:paraId="0D8D8455"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 xml:space="preserve">Использование и хранение животноводческой продукции. </w:t>
      </w:r>
    </w:p>
    <w:p w14:paraId="54D6653D"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Использование цифровых технологий в животноводстве.</w:t>
      </w:r>
    </w:p>
    <w:p w14:paraId="3FF6B25F"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Цифровая ферма:</w:t>
      </w:r>
    </w:p>
    <w:p w14:paraId="7625BED9"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автоматическое кормление животных;</w:t>
      </w:r>
    </w:p>
    <w:p w14:paraId="211790F5"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автоматическая дойка;</w:t>
      </w:r>
    </w:p>
    <w:p w14:paraId="2020BFE0"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уборка помещения и др.</w:t>
      </w:r>
    </w:p>
    <w:p w14:paraId="236DC90C" w14:textId="77777777" w:rsidR="000815D2" w:rsidRPr="00C23430" w:rsidRDefault="000815D2" w:rsidP="00C23430">
      <w:pPr>
        <w:spacing w:after="0" w:line="240" w:lineRule="auto"/>
        <w:ind w:firstLine="709"/>
        <w:jc w:val="both"/>
        <w:rPr>
          <w:rFonts w:cs="Times New Roman"/>
          <w:i/>
          <w:iCs/>
          <w:sz w:val="24"/>
          <w:szCs w:val="24"/>
        </w:rPr>
      </w:pPr>
      <w:r w:rsidRPr="00C23430">
        <w:rPr>
          <w:rFonts w:cs="Times New Roman"/>
          <w:i/>
          <w:iCs/>
          <w:sz w:val="24"/>
          <w:szCs w:val="24"/>
        </w:rPr>
        <w:t>Цифровая «умная» ферма — перспективное направление роботизации в животноводстве.</w:t>
      </w:r>
    </w:p>
    <w:p w14:paraId="45C68E93" w14:textId="29794E79" w:rsidR="000815D2" w:rsidRPr="00C23430" w:rsidRDefault="000815D2" w:rsidP="00C23430">
      <w:pPr>
        <w:spacing w:after="0" w:line="240" w:lineRule="auto"/>
        <w:ind w:firstLine="709"/>
        <w:jc w:val="both"/>
        <w:rPr>
          <w:rFonts w:cs="Times New Roman"/>
          <w:sz w:val="24"/>
          <w:szCs w:val="24"/>
        </w:rPr>
      </w:pPr>
      <w:r w:rsidRPr="00C23430">
        <w:rPr>
          <w:rFonts w:cs="Times New Roman"/>
          <w:b/>
          <w:bCs/>
          <w:sz w:val="24"/>
          <w:szCs w:val="24"/>
        </w:rPr>
        <w:t>Раздел 3.</w:t>
      </w:r>
      <w:r w:rsidRPr="00C23430">
        <w:rPr>
          <w:rFonts w:cs="Times New Roman"/>
          <w:sz w:val="24"/>
          <w:szCs w:val="24"/>
        </w:rPr>
        <w:t xml:space="preserve"> </w:t>
      </w:r>
      <w:r w:rsidRPr="00C23430">
        <w:rPr>
          <w:rFonts w:cs="Times New Roman"/>
          <w:b/>
          <w:bCs/>
          <w:sz w:val="24"/>
          <w:szCs w:val="24"/>
        </w:rPr>
        <w:t>Профессии, связанные с деятельностью животновода</w:t>
      </w:r>
    </w:p>
    <w:p w14:paraId="6D588699" w14:textId="77777777" w:rsidR="000815D2" w:rsidRPr="00C23430" w:rsidRDefault="000815D2" w:rsidP="00C23430">
      <w:pPr>
        <w:spacing w:after="0" w:line="240" w:lineRule="auto"/>
        <w:ind w:firstLine="709"/>
        <w:jc w:val="both"/>
        <w:rPr>
          <w:rFonts w:cs="Times New Roman"/>
          <w:i/>
          <w:iCs/>
          <w:sz w:val="24"/>
          <w:szCs w:val="24"/>
        </w:rPr>
      </w:pPr>
      <w:r w:rsidRPr="00C23430">
        <w:rPr>
          <w:rFonts w:cs="Times New Roman"/>
          <w:sz w:val="24"/>
          <w:szCs w:val="24"/>
        </w:rPr>
        <w:t xml:space="preserve">Зоотехник, зооинженер, ветеринар, оператор птицефабрики, оператор животноводческих ферм и др. </w:t>
      </w:r>
      <w:r w:rsidRPr="00C23430">
        <w:rPr>
          <w:rFonts w:cs="Times New Roman"/>
          <w:i/>
          <w:iCs/>
          <w:sz w:val="24"/>
          <w:szCs w:val="24"/>
        </w:rPr>
        <w:t>Использование информационных цифровых технологий в профессиональной деятельности.</w:t>
      </w:r>
    </w:p>
    <w:p w14:paraId="7BF7BE36" w14:textId="77777777" w:rsidR="000815D2" w:rsidRPr="00C23430" w:rsidRDefault="000815D2" w:rsidP="00C23430">
      <w:pPr>
        <w:spacing w:after="0" w:line="240" w:lineRule="auto"/>
        <w:ind w:firstLine="709"/>
        <w:jc w:val="both"/>
        <w:rPr>
          <w:rFonts w:cs="Times New Roman"/>
          <w:b/>
          <w:bCs/>
          <w:sz w:val="24"/>
          <w:szCs w:val="24"/>
        </w:rPr>
      </w:pPr>
      <w:r w:rsidRPr="00C23430">
        <w:rPr>
          <w:rFonts w:cs="Times New Roman"/>
          <w:b/>
          <w:bCs/>
          <w:sz w:val="24"/>
          <w:szCs w:val="24"/>
        </w:rPr>
        <w:t>Модуль «Растениеводство»</w:t>
      </w:r>
    </w:p>
    <w:p w14:paraId="6A491952" w14:textId="6459CD29" w:rsidR="000815D2" w:rsidRPr="00C23430" w:rsidRDefault="000815D2" w:rsidP="00C23430">
      <w:pPr>
        <w:spacing w:after="0" w:line="240" w:lineRule="auto"/>
        <w:jc w:val="both"/>
        <w:rPr>
          <w:rFonts w:cs="Times New Roman"/>
          <w:b/>
          <w:bCs/>
          <w:sz w:val="24"/>
          <w:szCs w:val="24"/>
        </w:rPr>
      </w:pPr>
      <w:r w:rsidRPr="00C23430">
        <w:rPr>
          <w:rFonts w:cs="Times New Roman"/>
          <w:b/>
          <w:bCs/>
          <w:sz w:val="24"/>
          <w:szCs w:val="24"/>
        </w:rPr>
        <w:t>7</w:t>
      </w:r>
      <w:r w:rsidR="00B75F16" w:rsidRPr="00C23430">
        <w:rPr>
          <w:rFonts w:cs="Times New Roman"/>
          <w:b/>
          <w:bCs/>
          <w:sz w:val="24"/>
          <w:szCs w:val="24"/>
        </w:rPr>
        <w:t>–</w:t>
      </w:r>
      <w:r w:rsidRPr="00C23430">
        <w:rPr>
          <w:rFonts w:cs="Times New Roman"/>
          <w:b/>
          <w:bCs/>
          <w:sz w:val="24"/>
          <w:szCs w:val="24"/>
        </w:rPr>
        <w:t>8 КЛАССЫ</w:t>
      </w:r>
    </w:p>
    <w:p w14:paraId="115D5ACC" w14:textId="6420824C" w:rsidR="000815D2" w:rsidRPr="00C23430" w:rsidRDefault="000815D2" w:rsidP="00C23430">
      <w:pPr>
        <w:spacing w:after="0" w:line="240" w:lineRule="auto"/>
        <w:ind w:firstLine="709"/>
        <w:jc w:val="both"/>
        <w:rPr>
          <w:rFonts w:cs="Times New Roman"/>
          <w:b/>
          <w:bCs/>
          <w:sz w:val="24"/>
          <w:szCs w:val="24"/>
        </w:rPr>
      </w:pPr>
      <w:r w:rsidRPr="00C23430">
        <w:rPr>
          <w:rFonts w:cs="Times New Roman"/>
          <w:b/>
          <w:bCs/>
          <w:sz w:val="24"/>
          <w:szCs w:val="24"/>
        </w:rPr>
        <w:t>Раздел 1.</w:t>
      </w:r>
      <w:r w:rsidRPr="00C23430">
        <w:rPr>
          <w:rFonts w:cs="Times New Roman"/>
          <w:sz w:val="24"/>
          <w:szCs w:val="24"/>
        </w:rPr>
        <w:t xml:space="preserve"> </w:t>
      </w:r>
      <w:r w:rsidRPr="00C23430">
        <w:rPr>
          <w:rFonts w:cs="Times New Roman"/>
          <w:b/>
          <w:bCs/>
          <w:sz w:val="24"/>
          <w:szCs w:val="24"/>
        </w:rPr>
        <w:t xml:space="preserve">Элементы технологий выращивания сельскохозяйственных культур </w:t>
      </w:r>
    </w:p>
    <w:p w14:paraId="45710F30" w14:textId="77777777" w:rsidR="000815D2" w:rsidRPr="00C23430" w:rsidRDefault="000815D2" w:rsidP="00C23430">
      <w:pPr>
        <w:spacing w:after="0" w:line="240" w:lineRule="auto"/>
        <w:ind w:firstLine="709"/>
        <w:jc w:val="both"/>
        <w:rPr>
          <w:rFonts w:cs="Times New Roman"/>
          <w:i/>
          <w:iCs/>
          <w:sz w:val="24"/>
          <w:szCs w:val="24"/>
        </w:rPr>
      </w:pPr>
      <w:r w:rsidRPr="00C23430">
        <w:rPr>
          <w:rFonts w:cs="Times New Roman"/>
          <w:i/>
          <w:iCs/>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 xml:space="preserve">Почвы, виды почв. Плодородие почв.  </w:t>
      </w:r>
    </w:p>
    <w:p w14:paraId="19DEFB35"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 xml:space="preserve">Инструменты обработки почвы: ручные и механизированные. Сельскохозяйственная техника. </w:t>
      </w:r>
    </w:p>
    <w:p w14:paraId="1A57F167"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 xml:space="preserve">Культурные растения и их классификация. </w:t>
      </w:r>
    </w:p>
    <w:p w14:paraId="3AD4CB65"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 xml:space="preserve">Выращивание растений на школьном/приусадебном участке. </w:t>
      </w:r>
    </w:p>
    <w:p w14:paraId="108BA667"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 xml:space="preserve">Полезные для человека дикорастущие растения и их классификация.  </w:t>
      </w:r>
    </w:p>
    <w:p w14:paraId="587B868C" w14:textId="77777777" w:rsidR="000815D2" w:rsidRPr="00C23430" w:rsidRDefault="000815D2" w:rsidP="00C23430">
      <w:pPr>
        <w:spacing w:after="0" w:line="240" w:lineRule="auto"/>
        <w:ind w:firstLine="709"/>
        <w:jc w:val="both"/>
        <w:rPr>
          <w:rFonts w:cs="Times New Roman"/>
          <w:sz w:val="24"/>
          <w:szCs w:val="24"/>
        </w:rPr>
      </w:pPr>
      <w:r w:rsidRPr="00C23430">
        <w:rPr>
          <w:rFonts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C23430" w:rsidRDefault="000815D2" w:rsidP="00C23430">
      <w:pPr>
        <w:spacing w:after="0" w:line="240" w:lineRule="auto"/>
        <w:ind w:firstLine="709"/>
        <w:jc w:val="both"/>
        <w:rPr>
          <w:rFonts w:cs="Times New Roman"/>
          <w:i/>
          <w:iCs/>
          <w:sz w:val="24"/>
          <w:szCs w:val="24"/>
        </w:rPr>
      </w:pPr>
      <w:r w:rsidRPr="00C23430">
        <w:rPr>
          <w:rFonts w:cs="Times New Roman"/>
          <w:i/>
          <w:iCs/>
          <w:sz w:val="24"/>
          <w:szCs w:val="24"/>
        </w:rPr>
        <w:t xml:space="preserve">Сохранение природной среды. </w:t>
      </w:r>
    </w:p>
    <w:p w14:paraId="2271CC14" w14:textId="4E3386BC" w:rsidR="000815D2" w:rsidRPr="00C23430" w:rsidRDefault="000815D2" w:rsidP="00C23430">
      <w:pPr>
        <w:spacing w:after="0" w:line="240" w:lineRule="auto"/>
        <w:ind w:firstLine="709"/>
        <w:jc w:val="both"/>
        <w:rPr>
          <w:rFonts w:cs="Times New Roman"/>
          <w:sz w:val="24"/>
          <w:szCs w:val="24"/>
        </w:rPr>
      </w:pPr>
      <w:r w:rsidRPr="00C23430">
        <w:rPr>
          <w:rFonts w:cs="Times New Roman"/>
          <w:b/>
          <w:bCs/>
          <w:sz w:val="24"/>
          <w:szCs w:val="24"/>
        </w:rPr>
        <w:t>Раздел 2.</w:t>
      </w:r>
      <w:r w:rsidRPr="00C23430">
        <w:rPr>
          <w:rFonts w:cs="Times New Roman"/>
          <w:sz w:val="24"/>
          <w:szCs w:val="24"/>
        </w:rPr>
        <w:t xml:space="preserve"> </w:t>
      </w:r>
      <w:r w:rsidRPr="00C23430">
        <w:rPr>
          <w:rFonts w:cs="Times New Roman"/>
          <w:b/>
          <w:bCs/>
          <w:sz w:val="24"/>
          <w:szCs w:val="24"/>
        </w:rPr>
        <w:t>Сельскохозяйственное производство</w:t>
      </w:r>
    </w:p>
    <w:p w14:paraId="02AEE2AD" w14:textId="77777777" w:rsidR="000815D2" w:rsidRPr="00C23430" w:rsidRDefault="000815D2" w:rsidP="00C23430">
      <w:pPr>
        <w:spacing w:after="0" w:line="240" w:lineRule="auto"/>
        <w:ind w:firstLine="709"/>
        <w:jc w:val="both"/>
        <w:rPr>
          <w:rFonts w:cs="Times New Roman"/>
          <w:i/>
          <w:iCs/>
          <w:sz w:val="24"/>
          <w:szCs w:val="24"/>
        </w:rPr>
      </w:pPr>
      <w:r w:rsidRPr="00C23430">
        <w:rPr>
          <w:rFonts w:cs="Times New Roman"/>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23430">
        <w:rPr>
          <w:rFonts w:cs="Times New Roman"/>
          <w:i/>
          <w:iCs/>
          <w:sz w:val="24"/>
          <w:szCs w:val="24"/>
        </w:rPr>
        <w:t xml:space="preserve">Компьютерное оснащение сельскохозяйственной техники. </w:t>
      </w:r>
    </w:p>
    <w:p w14:paraId="0A3ABE4C" w14:textId="77777777" w:rsidR="000815D2" w:rsidRPr="00C23430" w:rsidRDefault="000815D2" w:rsidP="00C23430">
      <w:pPr>
        <w:spacing w:after="0" w:line="240" w:lineRule="auto"/>
        <w:ind w:firstLine="709"/>
        <w:jc w:val="both"/>
        <w:rPr>
          <w:rFonts w:cs="Times New Roman"/>
          <w:i/>
          <w:iCs/>
          <w:sz w:val="24"/>
          <w:szCs w:val="24"/>
        </w:rPr>
      </w:pPr>
      <w:r w:rsidRPr="00C23430">
        <w:rPr>
          <w:rFonts w:cs="Times New Roman"/>
          <w:i/>
          <w:iCs/>
          <w:sz w:val="24"/>
          <w:szCs w:val="24"/>
        </w:rPr>
        <w:t>Автоматизация и роботизация сельскохозяйственного производства:</w:t>
      </w:r>
    </w:p>
    <w:p w14:paraId="0AA32CFA" w14:textId="77777777" w:rsidR="000815D2" w:rsidRPr="00C23430" w:rsidRDefault="000815D2" w:rsidP="00C23430">
      <w:pPr>
        <w:spacing w:after="0" w:line="240" w:lineRule="auto"/>
        <w:ind w:firstLine="709"/>
        <w:jc w:val="both"/>
        <w:rPr>
          <w:rFonts w:cs="Times New Roman"/>
          <w:i/>
          <w:iCs/>
          <w:sz w:val="24"/>
          <w:szCs w:val="24"/>
        </w:rPr>
      </w:pPr>
      <w:r w:rsidRPr="00C23430">
        <w:rPr>
          <w:rFonts w:cs="Times New Roman"/>
          <w:i/>
          <w:iCs/>
          <w:sz w:val="24"/>
          <w:szCs w:val="24"/>
        </w:rPr>
        <w:t xml:space="preserve">- анализаторы почвы c использованием спутниковой системы навигации; </w:t>
      </w:r>
    </w:p>
    <w:p w14:paraId="3101223E" w14:textId="77777777" w:rsidR="000815D2" w:rsidRPr="00C23430" w:rsidRDefault="000815D2" w:rsidP="00C23430">
      <w:pPr>
        <w:spacing w:after="0" w:line="240" w:lineRule="auto"/>
        <w:ind w:firstLine="709"/>
        <w:jc w:val="both"/>
        <w:rPr>
          <w:rFonts w:cs="Times New Roman"/>
          <w:i/>
          <w:iCs/>
          <w:sz w:val="24"/>
          <w:szCs w:val="24"/>
        </w:rPr>
      </w:pPr>
      <w:r w:rsidRPr="00C23430">
        <w:rPr>
          <w:rFonts w:cs="Times New Roman"/>
          <w:i/>
          <w:iCs/>
          <w:sz w:val="24"/>
          <w:szCs w:val="24"/>
        </w:rPr>
        <w:t>- автоматизация тепличного хозяйства;</w:t>
      </w:r>
    </w:p>
    <w:p w14:paraId="138B6E49" w14:textId="77777777" w:rsidR="000815D2" w:rsidRPr="00C23430" w:rsidRDefault="000815D2" w:rsidP="00C23430">
      <w:pPr>
        <w:spacing w:after="0" w:line="240" w:lineRule="auto"/>
        <w:ind w:firstLine="709"/>
        <w:jc w:val="both"/>
        <w:rPr>
          <w:rFonts w:cs="Times New Roman"/>
          <w:i/>
          <w:iCs/>
          <w:sz w:val="24"/>
          <w:szCs w:val="24"/>
        </w:rPr>
      </w:pPr>
      <w:r w:rsidRPr="00C23430">
        <w:rPr>
          <w:rFonts w:cs="Times New Roman"/>
          <w:i/>
          <w:iCs/>
          <w:sz w:val="24"/>
          <w:szCs w:val="24"/>
        </w:rPr>
        <w:t>- применение роботов манипуляторов для уборки урожая;</w:t>
      </w:r>
    </w:p>
    <w:p w14:paraId="67129739" w14:textId="77777777" w:rsidR="000815D2" w:rsidRPr="00C23430" w:rsidRDefault="000815D2" w:rsidP="00C23430">
      <w:pPr>
        <w:spacing w:after="0" w:line="240" w:lineRule="auto"/>
        <w:ind w:firstLine="709"/>
        <w:jc w:val="both"/>
        <w:rPr>
          <w:rFonts w:cs="Times New Roman"/>
          <w:i/>
          <w:iCs/>
          <w:sz w:val="24"/>
          <w:szCs w:val="24"/>
        </w:rPr>
      </w:pPr>
      <w:r w:rsidRPr="00C23430">
        <w:rPr>
          <w:rFonts w:cs="Times New Roman"/>
          <w:i/>
          <w:iCs/>
          <w:sz w:val="24"/>
          <w:szCs w:val="24"/>
        </w:rPr>
        <w:t xml:space="preserve">- внесение удобрение на основе данных от азотно-спектральных датчиков; </w:t>
      </w:r>
    </w:p>
    <w:p w14:paraId="4F404218" w14:textId="77777777" w:rsidR="000815D2" w:rsidRPr="00C23430" w:rsidRDefault="000815D2" w:rsidP="00C23430">
      <w:pPr>
        <w:spacing w:after="0" w:line="240" w:lineRule="auto"/>
        <w:ind w:firstLine="709"/>
        <w:jc w:val="both"/>
        <w:rPr>
          <w:rFonts w:cs="Times New Roman"/>
          <w:i/>
          <w:iCs/>
          <w:sz w:val="24"/>
          <w:szCs w:val="24"/>
        </w:rPr>
      </w:pPr>
      <w:r w:rsidRPr="00C23430">
        <w:rPr>
          <w:rFonts w:cs="Times New Roman"/>
          <w:i/>
          <w:iCs/>
          <w:sz w:val="24"/>
          <w:szCs w:val="24"/>
        </w:rPr>
        <w:t>- определение критических точек полей с помощью спутниковых снимков;</w:t>
      </w:r>
    </w:p>
    <w:p w14:paraId="6F346B22" w14:textId="77777777" w:rsidR="000815D2" w:rsidRPr="00C23430" w:rsidRDefault="000815D2" w:rsidP="00C23430">
      <w:pPr>
        <w:spacing w:after="0" w:line="240" w:lineRule="auto"/>
        <w:ind w:firstLine="709"/>
        <w:jc w:val="both"/>
        <w:rPr>
          <w:rFonts w:cs="Times New Roman"/>
          <w:i/>
          <w:iCs/>
          <w:sz w:val="24"/>
          <w:szCs w:val="24"/>
        </w:rPr>
      </w:pPr>
      <w:r w:rsidRPr="00C23430">
        <w:rPr>
          <w:rFonts w:cs="Times New Roman"/>
          <w:i/>
          <w:iCs/>
          <w:sz w:val="24"/>
          <w:szCs w:val="24"/>
        </w:rPr>
        <w:t>использование БПЛА и др.</w:t>
      </w:r>
    </w:p>
    <w:p w14:paraId="48FEDE14" w14:textId="77777777" w:rsidR="000815D2" w:rsidRPr="00C23430" w:rsidRDefault="000815D2" w:rsidP="00C23430">
      <w:pPr>
        <w:spacing w:after="0" w:line="240" w:lineRule="auto"/>
        <w:ind w:firstLine="709"/>
        <w:jc w:val="both"/>
        <w:rPr>
          <w:rFonts w:cs="Times New Roman"/>
          <w:i/>
          <w:iCs/>
          <w:sz w:val="24"/>
          <w:szCs w:val="24"/>
        </w:rPr>
      </w:pPr>
      <w:r w:rsidRPr="00C23430">
        <w:rPr>
          <w:rFonts w:cs="Times New Roman"/>
          <w:i/>
          <w:iCs/>
          <w:sz w:val="24"/>
          <w:szCs w:val="24"/>
        </w:rPr>
        <w:t xml:space="preserve">Генно-модифицированные растения: положительные и отрицательные аспекты. </w:t>
      </w:r>
    </w:p>
    <w:p w14:paraId="749A804D" w14:textId="79569EDC" w:rsidR="000815D2" w:rsidRPr="00C23430" w:rsidRDefault="000815D2" w:rsidP="00C23430">
      <w:pPr>
        <w:spacing w:after="0" w:line="240" w:lineRule="auto"/>
        <w:ind w:firstLine="709"/>
        <w:jc w:val="both"/>
        <w:rPr>
          <w:rFonts w:cs="Times New Roman"/>
          <w:sz w:val="24"/>
          <w:szCs w:val="24"/>
        </w:rPr>
      </w:pPr>
      <w:r w:rsidRPr="00C23430">
        <w:rPr>
          <w:rFonts w:cs="Times New Roman"/>
          <w:b/>
          <w:bCs/>
          <w:sz w:val="24"/>
          <w:szCs w:val="24"/>
        </w:rPr>
        <w:t>Раздел 3.</w:t>
      </w:r>
      <w:r w:rsidRPr="00C23430">
        <w:rPr>
          <w:rFonts w:cs="Times New Roman"/>
          <w:sz w:val="24"/>
          <w:szCs w:val="24"/>
        </w:rPr>
        <w:t xml:space="preserve"> </w:t>
      </w:r>
      <w:r w:rsidRPr="00C23430">
        <w:rPr>
          <w:rFonts w:cs="Times New Roman"/>
          <w:b/>
          <w:bCs/>
          <w:sz w:val="24"/>
          <w:szCs w:val="24"/>
        </w:rPr>
        <w:t>Сельскохозяйственн</w:t>
      </w:r>
      <w:r w:rsidR="00B75F16" w:rsidRPr="00C23430">
        <w:rPr>
          <w:rFonts w:cs="Times New Roman"/>
          <w:b/>
          <w:bCs/>
          <w:sz w:val="24"/>
          <w:szCs w:val="24"/>
        </w:rPr>
        <w:t>ые профессии</w:t>
      </w:r>
      <w:r w:rsidRPr="00C23430">
        <w:rPr>
          <w:rFonts w:cs="Times New Roman"/>
          <w:sz w:val="24"/>
          <w:szCs w:val="24"/>
        </w:rPr>
        <w:t xml:space="preserve"> </w:t>
      </w:r>
    </w:p>
    <w:p w14:paraId="6638FE69" w14:textId="77777777" w:rsidR="000815D2" w:rsidRPr="00C23430" w:rsidRDefault="000815D2" w:rsidP="00C23430">
      <w:pPr>
        <w:spacing w:after="0" w:line="240" w:lineRule="auto"/>
        <w:ind w:firstLine="709"/>
        <w:jc w:val="both"/>
        <w:rPr>
          <w:rFonts w:cs="Times New Roman"/>
          <w:i/>
          <w:iCs/>
          <w:sz w:val="24"/>
          <w:szCs w:val="24"/>
        </w:rPr>
      </w:pPr>
      <w:r w:rsidRPr="00C23430">
        <w:rPr>
          <w:rFonts w:cs="Times New Roman"/>
          <w:sz w:val="24"/>
          <w:szCs w:val="24"/>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23430">
        <w:rPr>
          <w:rFonts w:cs="Times New Roman"/>
          <w:i/>
          <w:iCs/>
          <w:sz w:val="24"/>
          <w:szCs w:val="24"/>
        </w:rPr>
        <w:t>Использование цифровых технологий в профессиональной деятельности.</w:t>
      </w:r>
    </w:p>
    <w:p w14:paraId="0C8A921E" w14:textId="072D20E3" w:rsidR="000815D2" w:rsidRPr="00C23430" w:rsidRDefault="00C23430" w:rsidP="00C23430">
      <w:pPr>
        <w:spacing w:after="0" w:line="240" w:lineRule="auto"/>
        <w:ind w:firstLine="709"/>
        <w:jc w:val="both"/>
        <w:rPr>
          <w:rFonts w:cs="Times New Roman"/>
          <w:b/>
          <w:bCs/>
          <w:sz w:val="24"/>
          <w:szCs w:val="24"/>
        </w:rPr>
      </w:pPr>
      <w:bookmarkStart w:id="913" w:name="_Toc96279065"/>
      <w:r>
        <w:rPr>
          <w:rFonts w:cs="Times New Roman"/>
          <w:b/>
          <w:bCs/>
          <w:sz w:val="24"/>
          <w:szCs w:val="24"/>
        </w:rPr>
        <w:t>К</w:t>
      </w:r>
      <w:r w:rsidR="000815D2" w:rsidRPr="00C23430">
        <w:rPr>
          <w:rFonts w:cs="Times New Roman"/>
          <w:b/>
          <w:bCs/>
          <w:sz w:val="24"/>
          <w:szCs w:val="24"/>
        </w:rPr>
        <w:t>онтрольно-измерительные материалы</w:t>
      </w:r>
      <w:bookmarkEnd w:id="913"/>
    </w:p>
    <w:p w14:paraId="3B143A6D"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C23430" w:rsidRDefault="000815D2" w:rsidP="00877559">
      <w:pPr>
        <w:pStyle w:val="a4"/>
        <w:numPr>
          <w:ilvl w:val="0"/>
          <w:numId w:val="16"/>
        </w:numPr>
        <w:spacing w:after="0" w:line="240" w:lineRule="auto"/>
        <w:ind w:left="0" w:hanging="284"/>
        <w:jc w:val="both"/>
        <w:rPr>
          <w:rFonts w:cs="Times New Roman"/>
          <w:bCs/>
          <w:sz w:val="24"/>
          <w:szCs w:val="24"/>
        </w:rPr>
      </w:pPr>
      <w:r w:rsidRPr="00C23430">
        <w:rPr>
          <w:rFonts w:cs="Times New Roman"/>
          <w:bCs/>
          <w:sz w:val="24"/>
          <w:szCs w:val="24"/>
        </w:rPr>
        <w:t>текущий контроль осуществляется с помощью практических работ;</w:t>
      </w:r>
    </w:p>
    <w:p w14:paraId="61C41317" w14:textId="7DE5A542" w:rsidR="000815D2" w:rsidRPr="00C23430" w:rsidRDefault="000815D2" w:rsidP="00877559">
      <w:pPr>
        <w:pStyle w:val="a4"/>
        <w:numPr>
          <w:ilvl w:val="0"/>
          <w:numId w:val="16"/>
        </w:numPr>
        <w:spacing w:after="0" w:line="240" w:lineRule="auto"/>
        <w:ind w:left="0" w:hanging="284"/>
        <w:jc w:val="both"/>
        <w:rPr>
          <w:rFonts w:cs="Times New Roman"/>
          <w:bCs/>
          <w:sz w:val="24"/>
          <w:szCs w:val="24"/>
        </w:rPr>
      </w:pPr>
      <w:r w:rsidRPr="00C23430">
        <w:rPr>
          <w:rFonts w:cs="Times New Roman"/>
          <w:bCs/>
          <w:sz w:val="24"/>
          <w:szCs w:val="24"/>
        </w:rPr>
        <w:lastRenderedPageBreak/>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При оценке практической работы учитываются следующие составляющие:</w:t>
      </w:r>
    </w:p>
    <w:p w14:paraId="0FCE597B" w14:textId="4F17B111" w:rsidR="000815D2" w:rsidRPr="00C23430" w:rsidRDefault="000815D2" w:rsidP="00877559">
      <w:pPr>
        <w:pStyle w:val="a4"/>
        <w:numPr>
          <w:ilvl w:val="0"/>
          <w:numId w:val="16"/>
        </w:numPr>
        <w:spacing w:after="0" w:line="240" w:lineRule="auto"/>
        <w:ind w:left="0" w:hanging="284"/>
        <w:jc w:val="both"/>
        <w:rPr>
          <w:rFonts w:cs="Times New Roman"/>
          <w:bCs/>
          <w:sz w:val="24"/>
          <w:szCs w:val="24"/>
        </w:rPr>
      </w:pPr>
      <w:r w:rsidRPr="00C23430">
        <w:rPr>
          <w:rFonts w:cs="Times New Roman"/>
          <w:bCs/>
          <w:sz w:val="24"/>
          <w:szCs w:val="24"/>
        </w:rPr>
        <w:t>организация труда;</w:t>
      </w:r>
    </w:p>
    <w:p w14:paraId="7A4B8E4F" w14:textId="5ED6F4B6" w:rsidR="000815D2" w:rsidRPr="00C23430" w:rsidRDefault="000815D2" w:rsidP="00877559">
      <w:pPr>
        <w:pStyle w:val="a4"/>
        <w:numPr>
          <w:ilvl w:val="0"/>
          <w:numId w:val="16"/>
        </w:numPr>
        <w:spacing w:after="0" w:line="240" w:lineRule="auto"/>
        <w:ind w:left="0" w:hanging="284"/>
        <w:jc w:val="both"/>
        <w:rPr>
          <w:rFonts w:cs="Times New Roman"/>
          <w:bCs/>
          <w:sz w:val="24"/>
          <w:szCs w:val="24"/>
        </w:rPr>
      </w:pPr>
      <w:r w:rsidRPr="00C23430">
        <w:rPr>
          <w:rFonts w:cs="Times New Roman"/>
          <w:bCs/>
          <w:sz w:val="24"/>
          <w:szCs w:val="24"/>
        </w:rPr>
        <w:t xml:space="preserve">приемы труда: </w:t>
      </w:r>
    </w:p>
    <w:p w14:paraId="3F9F699B" w14:textId="231196A0" w:rsidR="000815D2" w:rsidRPr="00C23430" w:rsidRDefault="000815D2" w:rsidP="00877559">
      <w:pPr>
        <w:pStyle w:val="a4"/>
        <w:numPr>
          <w:ilvl w:val="0"/>
          <w:numId w:val="16"/>
        </w:numPr>
        <w:spacing w:after="0" w:line="240" w:lineRule="auto"/>
        <w:ind w:left="0" w:hanging="284"/>
        <w:jc w:val="both"/>
        <w:rPr>
          <w:rFonts w:cs="Times New Roman"/>
          <w:bCs/>
          <w:sz w:val="24"/>
          <w:szCs w:val="24"/>
        </w:rPr>
      </w:pPr>
      <w:r w:rsidRPr="00C23430">
        <w:rPr>
          <w:rFonts w:cs="Times New Roman"/>
          <w:bCs/>
          <w:sz w:val="24"/>
          <w:szCs w:val="24"/>
        </w:rPr>
        <w:t>качество изделия (работы).</w:t>
      </w:r>
    </w:p>
    <w:p w14:paraId="4CA945ED" w14:textId="77777777" w:rsidR="000815D2" w:rsidRPr="00C23430" w:rsidRDefault="000815D2" w:rsidP="00C23430">
      <w:pPr>
        <w:spacing w:after="0" w:line="240" w:lineRule="auto"/>
        <w:ind w:firstLine="709"/>
        <w:jc w:val="both"/>
        <w:rPr>
          <w:rFonts w:eastAsia="Arial Unicode MS" w:cs="Times New Roman"/>
          <w:b/>
          <w:kern w:val="1"/>
          <w:sz w:val="24"/>
          <w:szCs w:val="24"/>
          <w:lang w:eastAsia="en-US"/>
        </w:rPr>
      </w:pPr>
    </w:p>
    <w:p w14:paraId="14EC7515" w14:textId="77777777" w:rsidR="000815D2" w:rsidRPr="00C23430" w:rsidRDefault="000815D2" w:rsidP="00C23430">
      <w:pPr>
        <w:spacing w:after="0" w:line="240" w:lineRule="auto"/>
        <w:rPr>
          <w:rFonts w:eastAsia="Times New Roman" w:cs="Times New Roman"/>
          <w:sz w:val="24"/>
          <w:szCs w:val="24"/>
        </w:rPr>
      </w:pPr>
      <w:bookmarkStart w:id="914" w:name="_Toc96279066"/>
      <w:r w:rsidRPr="00C23430">
        <w:rPr>
          <w:rFonts w:eastAsia="Times New Roman" w:cs="Times New Roman"/>
          <w:sz w:val="24"/>
          <w:szCs w:val="24"/>
        </w:rPr>
        <w:t>ПЛАНИРУЕМЫЕ РЕЗУЛЬТАТЫ ОСВОЕНИЯ УЧЕБНОГО ПРЕДМЕТА «ТЕХНОЛОГИЯ» НА УРОВНЕ ОСНОВНОГО ОБЩЕГО ОБРАЗОВАНИЯ</w:t>
      </w:r>
      <w:bookmarkEnd w:id="914"/>
    </w:p>
    <w:p w14:paraId="18FCC259" w14:textId="77777777" w:rsidR="000815D2" w:rsidRPr="00C23430" w:rsidRDefault="000815D2" w:rsidP="00C23430">
      <w:pPr>
        <w:spacing w:after="0" w:line="240" w:lineRule="auto"/>
        <w:ind w:firstLine="709"/>
        <w:jc w:val="both"/>
        <w:rPr>
          <w:rFonts w:eastAsia="Times New Roman" w:cs="Times New Roman"/>
          <w:b/>
          <w:caps/>
          <w:sz w:val="24"/>
          <w:szCs w:val="24"/>
        </w:rPr>
      </w:pPr>
      <w:r w:rsidRPr="00C23430">
        <w:rPr>
          <w:rFonts w:eastAsia="Times New Roman" w:cs="Times New Roman"/>
          <w:b/>
          <w:caps/>
          <w:sz w:val="24"/>
          <w:szCs w:val="24"/>
        </w:rPr>
        <w:t>Личностные результаты:</w:t>
      </w:r>
    </w:p>
    <w:p w14:paraId="33B896EA"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ценностное отношение к технологиям, трудовым достижениям народа;</w:t>
      </w:r>
    </w:p>
    <w:p w14:paraId="4B826CE5"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чувство ответственности и долга перед своей семьей, малой и большой Родиной через трудовую деятельность;</w:t>
      </w:r>
    </w:p>
    <w:p w14:paraId="65985785"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интерес к практическому изучению профессий и труда различного рода;</w:t>
      </w:r>
    </w:p>
    <w:p w14:paraId="7A96BAC9"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уважение к труду и результатам трудовой деятельности;</w:t>
      </w:r>
    </w:p>
    <w:p w14:paraId="0388A4CA"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22200464" w14:textId="77777777" w:rsidR="000815D2" w:rsidRPr="00C23430" w:rsidRDefault="000815D2" w:rsidP="00C23430">
      <w:pPr>
        <w:spacing w:after="0" w:line="240" w:lineRule="auto"/>
        <w:ind w:firstLine="709"/>
        <w:jc w:val="both"/>
        <w:rPr>
          <w:rFonts w:eastAsia="Times New Roman" w:cs="Times New Roman"/>
          <w:b/>
          <w:caps/>
          <w:sz w:val="24"/>
          <w:szCs w:val="24"/>
        </w:rPr>
      </w:pPr>
      <w:r w:rsidRPr="00C23430">
        <w:rPr>
          <w:rFonts w:eastAsia="Times New Roman" w:cs="Times New Roman"/>
          <w:b/>
          <w:caps/>
          <w:sz w:val="24"/>
          <w:szCs w:val="24"/>
        </w:rPr>
        <w:t>Метапредметные результаты</w:t>
      </w:r>
    </w:p>
    <w:p w14:paraId="41552BBF" w14:textId="77777777" w:rsidR="000815D2" w:rsidRPr="00C23430" w:rsidRDefault="000815D2" w:rsidP="00C23430">
      <w:pPr>
        <w:spacing w:after="0" w:line="240" w:lineRule="auto"/>
        <w:ind w:firstLine="709"/>
        <w:jc w:val="both"/>
        <w:rPr>
          <w:rFonts w:cs="Times New Roman"/>
          <w:b/>
          <w:bCs/>
          <w:i/>
          <w:sz w:val="24"/>
          <w:szCs w:val="24"/>
        </w:rPr>
      </w:pPr>
      <w:r w:rsidRPr="00C23430">
        <w:rPr>
          <w:rFonts w:cs="Times New Roman"/>
          <w:b/>
          <w:bCs/>
          <w:i/>
          <w:sz w:val="24"/>
          <w:szCs w:val="24"/>
        </w:rPr>
        <w:t>Овладение универсальными учебными познавательными действиями:</w:t>
      </w:r>
    </w:p>
    <w:p w14:paraId="7B7C19CC"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выявлять и характеризовать различные признаки объектов;</w:t>
      </w:r>
    </w:p>
    <w:p w14:paraId="62F69806"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выявлять дефициты информации, данных, необходимых для решения поставленной технологической задачи;</w:t>
      </w:r>
    </w:p>
    <w:p w14:paraId="29331432"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создавать, применять и преобразовывать модели и схемы для решения учебных задач;</w:t>
      </w:r>
    </w:p>
    <w:p w14:paraId="279A78DD"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 xml:space="preserve">смысловое чтение информации, представленной в различных формах (схемы, чертежи, инструкции); </w:t>
      </w:r>
    </w:p>
    <w:p w14:paraId="6C1B80B0"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прогнозировать возможное развитие процессов и последствий технологического развития в различных отраслях;</w:t>
      </w:r>
    </w:p>
    <w:p w14:paraId="7624C7EF"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навыки использования поисковых систем для решения учебных задач;</w:t>
      </w:r>
    </w:p>
    <w:p w14:paraId="7C172085"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C23430" w:rsidRDefault="000815D2" w:rsidP="00C23430">
      <w:pPr>
        <w:spacing w:after="0" w:line="240" w:lineRule="auto"/>
        <w:ind w:firstLine="709"/>
        <w:jc w:val="both"/>
        <w:rPr>
          <w:rFonts w:cs="Times New Roman"/>
          <w:b/>
          <w:bCs/>
          <w:i/>
          <w:sz w:val="24"/>
          <w:szCs w:val="24"/>
        </w:rPr>
      </w:pPr>
      <w:r w:rsidRPr="00C23430">
        <w:rPr>
          <w:rFonts w:cs="Times New Roman"/>
          <w:b/>
          <w:bCs/>
          <w:i/>
          <w:sz w:val="24"/>
          <w:szCs w:val="24"/>
        </w:rPr>
        <w:t>Овладение универсальными учебными коммуникативными действиями:</w:t>
      </w:r>
    </w:p>
    <w:p w14:paraId="38676AC2"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самостоятельно или с помощью педагога составлять устные сообщения для выступления перед аудиторией;</w:t>
      </w:r>
    </w:p>
    <w:p w14:paraId="727755A9"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lastRenderedPageBreak/>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работать индивидуально и в группе над созданием условно нового продукта;</w:t>
      </w:r>
    </w:p>
    <w:p w14:paraId="0CFCE186"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оценивать качество своего вклада в общий продукт, в решение общих задач коллектива;</w:t>
      </w:r>
    </w:p>
    <w:p w14:paraId="15699752"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C23430" w:rsidRDefault="000815D2" w:rsidP="00C23430">
      <w:pPr>
        <w:spacing w:after="0" w:line="240" w:lineRule="auto"/>
        <w:ind w:firstLine="709"/>
        <w:jc w:val="both"/>
        <w:rPr>
          <w:rFonts w:cs="Times New Roman"/>
          <w:b/>
          <w:bCs/>
          <w:i/>
          <w:sz w:val="24"/>
          <w:szCs w:val="24"/>
        </w:rPr>
      </w:pPr>
      <w:r w:rsidRPr="00C23430">
        <w:rPr>
          <w:rFonts w:cs="Times New Roman"/>
          <w:b/>
          <w:bCs/>
          <w:i/>
          <w:sz w:val="24"/>
          <w:szCs w:val="24"/>
        </w:rPr>
        <w:t>Овладение универсальными учебными регулятивными действиями:</w:t>
      </w:r>
    </w:p>
    <w:p w14:paraId="182982B6"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владе</w:t>
      </w:r>
      <w:r w:rsidR="00EC5EF5" w:rsidRPr="00C23430">
        <w:rPr>
          <w:rFonts w:cs="Times New Roman"/>
          <w:bCs/>
          <w:sz w:val="24"/>
          <w:szCs w:val="24"/>
        </w:rPr>
        <w:t>ть</w:t>
      </w:r>
      <w:r w:rsidRPr="00C23430">
        <w:rPr>
          <w:rFonts w:cs="Times New Roman"/>
          <w:bCs/>
          <w:sz w:val="24"/>
          <w:szCs w:val="24"/>
        </w:rPr>
        <w:t xml:space="preserve"> способами самооценки правильности выполнения учебной задачи;</w:t>
      </w:r>
    </w:p>
    <w:p w14:paraId="34C02EBE"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оценивать правильность выполнения учебной задачи, собственные возможности ее решения;</w:t>
      </w:r>
    </w:p>
    <w:p w14:paraId="4BCDEFD6"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давать адекватную оценку ситуации и предлагать план ее изменения;</w:t>
      </w:r>
    </w:p>
    <w:p w14:paraId="052983EA"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предвидеть трудности, которые могут возникнуть при решении учебно-технологической задачи;</w:t>
      </w:r>
    </w:p>
    <w:p w14:paraId="10E10B1B" w14:textId="77777777" w:rsidR="003001AA" w:rsidRPr="00C23430" w:rsidRDefault="003001AA" w:rsidP="00C23430">
      <w:pPr>
        <w:spacing w:after="0" w:line="240" w:lineRule="auto"/>
        <w:ind w:firstLine="709"/>
        <w:jc w:val="both"/>
        <w:rPr>
          <w:rFonts w:cs="Times New Roman"/>
          <w:sz w:val="24"/>
          <w:szCs w:val="24"/>
        </w:rPr>
      </w:pPr>
      <w:r w:rsidRPr="00C23430">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ставить себя на место другого человека, понимать мотивы и намерения другого;</w:t>
      </w:r>
    </w:p>
    <w:p w14:paraId="07672ADB"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регулировать способ выражения эмоций;</w:t>
      </w:r>
    </w:p>
    <w:p w14:paraId="1BE3C23E"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осознанно относиться к другому человеку, его мнению;</w:t>
      </w:r>
    </w:p>
    <w:p w14:paraId="0B9F7E39"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признавать свое право на ошибку и такое же право другого;</w:t>
      </w:r>
    </w:p>
    <w:p w14:paraId="00B9FEF1" w14:textId="77777777" w:rsidR="000815D2" w:rsidRPr="00C23430" w:rsidRDefault="000815D2" w:rsidP="00C23430">
      <w:pPr>
        <w:spacing w:after="0" w:line="240" w:lineRule="auto"/>
        <w:ind w:firstLine="709"/>
        <w:jc w:val="both"/>
        <w:rPr>
          <w:rFonts w:cs="Times New Roman"/>
          <w:bCs/>
          <w:sz w:val="24"/>
          <w:szCs w:val="24"/>
        </w:rPr>
      </w:pPr>
      <w:r w:rsidRPr="00C23430">
        <w:rPr>
          <w:rFonts w:cs="Times New Roman"/>
          <w:bCs/>
          <w:sz w:val="24"/>
          <w:szCs w:val="24"/>
        </w:rPr>
        <w:t>осознавать невозможность контролировать все вокруг.</w:t>
      </w:r>
    </w:p>
    <w:p w14:paraId="1FC8946F" w14:textId="77777777" w:rsidR="000815D2" w:rsidRPr="00C23430" w:rsidRDefault="000815D2" w:rsidP="00C23430">
      <w:pPr>
        <w:tabs>
          <w:tab w:val="left" w:pos="284"/>
        </w:tabs>
        <w:autoSpaceDE w:val="0"/>
        <w:autoSpaceDN w:val="0"/>
        <w:adjustRightInd w:val="0"/>
        <w:spacing w:after="0" w:line="240" w:lineRule="auto"/>
        <w:ind w:firstLine="709"/>
        <w:jc w:val="both"/>
        <w:rPr>
          <w:rFonts w:cs="Times New Roman"/>
          <w:b/>
          <w:caps/>
          <w:sz w:val="24"/>
          <w:szCs w:val="24"/>
        </w:rPr>
      </w:pPr>
      <w:r w:rsidRPr="00C23430">
        <w:rPr>
          <w:rFonts w:cs="Times New Roman"/>
          <w:b/>
          <w:caps/>
          <w:sz w:val="24"/>
          <w:szCs w:val="24"/>
        </w:rPr>
        <w:t>Предметные результаты</w:t>
      </w:r>
    </w:p>
    <w:p w14:paraId="6CF325F0" w14:textId="37FB9367" w:rsidR="000815D2" w:rsidRPr="00C23430" w:rsidRDefault="000815D2" w:rsidP="00C23430">
      <w:pPr>
        <w:tabs>
          <w:tab w:val="left" w:pos="993"/>
        </w:tabs>
        <w:spacing w:after="0" w:line="240" w:lineRule="auto"/>
        <w:ind w:firstLine="709"/>
        <w:contextualSpacing/>
        <w:jc w:val="both"/>
        <w:rPr>
          <w:rFonts w:cs="Times New Roman"/>
          <w:sz w:val="24"/>
          <w:szCs w:val="24"/>
        </w:rPr>
      </w:pPr>
      <w:r w:rsidRPr="00C23430">
        <w:rPr>
          <w:rFonts w:cs="Times New Roman"/>
          <w:sz w:val="24"/>
          <w:szCs w:val="24"/>
        </w:rPr>
        <w:t>По завершении обучения учащийся</w:t>
      </w:r>
      <w:r w:rsidR="00425302" w:rsidRPr="00C23430">
        <w:rPr>
          <w:rFonts w:cs="Times New Roman"/>
          <w:sz w:val="24"/>
          <w:szCs w:val="24"/>
        </w:rPr>
        <w:t xml:space="preserve"> с ЗПР</w:t>
      </w:r>
      <w:r w:rsidRPr="00C23430">
        <w:rPr>
          <w:rFonts w:cs="Times New Roman"/>
          <w:sz w:val="24"/>
          <w:szCs w:val="24"/>
        </w:rPr>
        <w:t xml:space="preserve"> должен иметь сформированные образовательные результаты, соотнесённые с каждым из модулей. </w:t>
      </w:r>
    </w:p>
    <w:p w14:paraId="64422A1E" w14:textId="77777777" w:rsidR="000815D2" w:rsidRPr="00C23430" w:rsidRDefault="000815D2" w:rsidP="00C23430">
      <w:pPr>
        <w:tabs>
          <w:tab w:val="left" w:pos="993"/>
        </w:tabs>
        <w:spacing w:after="0" w:line="240" w:lineRule="auto"/>
        <w:ind w:firstLine="709"/>
        <w:contextualSpacing/>
        <w:jc w:val="both"/>
        <w:rPr>
          <w:rFonts w:cs="Times New Roman"/>
          <w:b/>
          <w:bCs/>
          <w:sz w:val="24"/>
          <w:szCs w:val="24"/>
        </w:rPr>
      </w:pPr>
      <w:r w:rsidRPr="00C23430">
        <w:rPr>
          <w:rFonts w:cs="Times New Roman"/>
          <w:b/>
          <w:bCs/>
          <w:sz w:val="24"/>
          <w:szCs w:val="24"/>
        </w:rPr>
        <w:t>Модуль «Производство и технология»</w:t>
      </w:r>
    </w:p>
    <w:p w14:paraId="5956A573" w14:textId="019D240B" w:rsidR="000815D2" w:rsidRPr="00C23430" w:rsidRDefault="000815D2" w:rsidP="00C23430">
      <w:pPr>
        <w:tabs>
          <w:tab w:val="left" w:pos="993"/>
        </w:tabs>
        <w:spacing w:after="0" w:line="240" w:lineRule="auto"/>
        <w:contextualSpacing/>
        <w:jc w:val="both"/>
        <w:rPr>
          <w:rFonts w:cs="Times New Roman"/>
          <w:b/>
          <w:bCs/>
          <w:sz w:val="24"/>
          <w:szCs w:val="24"/>
        </w:rPr>
      </w:pPr>
      <w:r w:rsidRPr="00C23430">
        <w:rPr>
          <w:rFonts w:cs="Times New Roman"/>
          <w:b/>
          <w:bCs/>
          <w:sz w:val="24"/>
          <w:szCs w:val="24"/>
        </w:rPr>
        <w:t>5</w:t>
      </w:r>
      <w:r w:rsidR="00425302" w:rsidRPr="00C23430">
        <w:rPr>
          <w:rFonts w:cs="Times New Roman"/>
          <w:b/>
          <w:bCs/>
          <w:sz w:val="24"/>
          <w:szCs w:val="24"/>
        </w:rPr>
        <w:t>–</w:t>
      </w:r>
      <w:r w:rsidRPr="00C23430">
        <w:rPr>
          <w:rFonts w:cs="Times New Roman"/>
          <w:b/>
          <w:bCs/>
          <w:sz w:val="24"/>
          <w:szCs w:val="24"/>
        </w:rPr>
        <w:t>6 КЛАССЫ:</w:t>
      </w:r>
    </w:p>
    <w:p w14:paraId="6C1623D6" w14:textId="27752E67"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 xml:space="preserve">иметь представление о роли техники и технологий для прогрессивного развития общества; </w:t>
      </w:r>
    </w:p>
    <w:p w14:paraId="2869BAA3" w14:textId="73FCDD3F"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представление о роли техники и технологий в цифровом социуме;</w:t>
      </w:r>
    </w:p>
    <w:p w14:paraId="7B29B649" w14:textId="672C1EA7"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выявлять при помощи учителя причины и последствия развития техники и технологий;</w:t>
      </w:r>
    </w:p>
    <w:p w14:paraId="0A42FBC5" w14:textId="12869A5E"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характеризовать по опорному плану, схеме виды современных технологий;</w:t>
      </w:r>
    </w:p>
    <w:p w14:paraId="46C161C0" w14:textId="414D0152"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организовывать рабочее место в соответствии с требованиями безопасности;</w:t>
      </w:r>
    </w:p>
    <w:p w14:paraId="01438AC9" w14:textId="77777777"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соблюдать правила безопасности;</w:t>
      </w:r>
    </w:p>
    <w:p w14:paraId="173001AF" w14:textId="4D020362"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опыт коллективного решения задачи с использованием облачных сервисов;</w:t>
      </w:r>
    </w:p>
    <w:p w14:paraId="7FFD99EA" w14:textId="7DA6EE66"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представление о понятии «биотехнология»;</w:t>
      </w:r>
    </w:p>
    <w:p w14:paraId="3F06928B" w14:textId="1B8A804D"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классифицировать по опорной схеме методы очистки воды, использовать фильтрование воды;</w:t>
      </w:r>
    </w:p>
    <w:p w14:paraId="7A30A959" w14:textId="6C7513BB"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представление о понятиях «биоэнергетика», «биометаногенез».</w:t>
      </w:r>
    </w:p>
    <w:p w14:paraId="37DDA6C8" w14:textId="52465B41" w:rsidR="000815D2" w:rsidRPr="00C23430" w:rsidRDefault="000815D2" w:rsidP="00C23430">
      <w:pPr>
        <w:tabs>
          <w:tab w:val="left" w:pos="993"/>
        </w:tabs>
        <w:spacing w:after="0" w:line="240" w:lineRule="auto"/>
        <w:contextualSpacing/>
        <w:jc w:val="both"/>
        <w:rPr>
          <w:rFonts w:cs="Times New Roman"/>
          <w:b/>
          <w:bCs/>
          <w:sz w:val="24"/>
          <w:szCs w:val="24"/>
        </w:rPr>
      </w:pPr>
      <w:r w:rsidRPr="00C23430">
        <w:rPr>
          <w:rFonts w:cs="Times New Roman"/>
          <w:b/>
          <w:bCs/>
          <w:sz w:val="24"/>
          <w:szCs w:val="24"/>
        </w:rPr>
        <w:t>7</w:t>
      </w:r>
      <w:r w:rsidR="00EC5EF5" w:rsidRPr="00C23430">
        <w:rPr>
          <w:rFonts w:cs="Times New Roman"/>
          <w:b/>
          <w:bCs/>
          <w:sz w:val="24"/>
          <w:szCs w:val="24"/>
        </w:rPr>
        <w:t>–</w:t>
      </w:r>
      <w:r w:rsidRPr="00C23430">
        <w:rPr>
          <w:rFonts w:cs="Times New Roman"/>
          <w:b/>
          <w:bCs/>
          <w:sz w:val="24"/>
          <w:szCs w:val="24"/>
        </w:rPr>
        <w:t>9 КЛАССЫ:</w:t>
      </w:r>
    </w:p>
    <w:p w14:paraId="4D540C6A" w14:textId="3C8E1D49"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lastRenderedPageBreak/>
        <w:t>иметь представление о видах современных технологий;</w:t>
      </w:r>
    </w:p>
    <w:p w14:paraId="2C6D1C78" w14:textId="160BF2D6"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опыт применения технологии для решения возникающих задач;</w:t>
      </w:r>
    </w:p>
    <w:p w14:paraId="70E9F8E3" w14:textId="506DB453"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с помощью учителя приводить примеры не только функциональных, но и эстетичных промышленных изделий;</w:t>
      </w:r>
    </w:p>
    <w:p w14:paraId="6214787D" w14:textId="00681CE2"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представления об области применения технологий, их возможностях и ограничениях;</w:t>
      </w:r>
    </w:p>
    <w:p w14:paraId="29F5016F" w14:textId="449A3207"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получить возможность научиться модернизировать и создавать технологии обработки известных материалов;</w:t>
      </w:r>
    </w:p>
    <w:p w14:paraId="3744CA7A" w14:textId="03FEF1FB"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анализировать на базовом уровне значимые для конкретного человека потребности;</w:t>
      </w:r>
    </w:p>
    <w:p w14:paraId="65188B47" w14:textId="1E59EE96"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перечислять и характеризовать продукты питания;</w:t>
      </w:r>
    </w:p>
    <w:p w14:paraId="79A3FE47" w14:textId="7D605716"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перечислять виды и названия народных промыслов и ремёсел;</w:t>
      </w:r>
    </w:p>
    <w:p w14:paraId="235EE1AE" w14:textId="55273AE9"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представления об использовании нанотехнологий в различных областях;</w:t>
      </w:r>
    </w:p>
    <w:p w14:paraId="0A049BAB" w14:textId="2B2D1957"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представления о экологических проблемах;</w:t>
      </w:r>
    </w:p>
    <w:p w14:paraId="6DD49F39" w14:textId="2168DDDE"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представления о роли прививок.</w:t>
      </w:r>
    </w:p>
    <w:p w14:paraId="10ED3F14" w14:textId="77777777" w:rsidR="000815D2" w:rsidRPr="00C23430" w:rsidRDefault="000815D2" w:rsidP="00C23430">
      <w:pPr>
        <w:tabs>
          <w:tab w:val="left" w:pos="993"/>
        </w:tabs>
        <w:spacing w:after="0" w:line="240" w:lineRule="auto"/>
        <w:ind w:firstLine="709"/>
        <w:contextualSpacing/>
        <w:jc w:val="both"/>
        <w:rPr>
          <w:rFonts w:cs="Times New Roman"/>
          <w:b/>
          <w:bCs/>
          <w:sz w:val="24"/>
          <w:szCs w:val="24"/>
        </w:rPr>
      </w:pPr>
      <w:r w:rsidRPr="00C23430">
        <w:rPr>
          <w:rFonts w:cs="Times New Roman"/>
          <w:b/>
          <w:bCs/>
          <w:sz w:val="24"/>
          <w:szCs w:val="24"/>
        </w:rPr>
        <w:t>Модуль «Технология обработки материалов и пищевых продуктов»</w:t>
      </w:r>
    </w:p>
    <w:p w14:paraId="78998EFF" w14:textId="6DCDC7F2" w:rsidR="000815D2" w:rsidRPr="00C23430" w:rsidRDefault="000815D2" w:rsidP="00C23430">
      <w:pPr>
        <w:tabs>
          <w:tab w:val="left" w:pos="993"/>
        </w:tabs>
        <w:spacing w:after="0" w:line="240" w:lineRule="auto"/>
        <w:contextualSpacing/>
        <w:jc w:val="both"/>
        <w:rPr>
          <w:rFonts w:cs="Times New Roman"/>
          <w:b/>
          <w:bCs/>
          <w:sz w:val="24"/>
          <w:szCs w:val="24"/>
        </w:rPr>
      </w:pPr>
      <w:r w:rsidRPr="00C23430">
        <w:rPr>
          <w:rFonts w:cs="Times New Roman"/>
          <w:b/>
          <w:bCs/>
          <w:sz w:val="24"/>
          <w:szCs w:val="24"/>
        </w:rPr>
        <w:t>5</w:t>
      </w:r>
      <w:r w:rsidR="00EC5EF5" w:rsidRPr="00C23430">
        <w:rPr>
          <w:rFonts w:cs="Times New Roman"/>
          <w:b/>
          <w:bCs/>
          <w:sz w:val="24"/>
          <w:szCs w:val="24"/>
        </w:rPr>
        <w:t>–</w:t>
      </w:r>
      <w:r w:rsidRPr="00C23430">
        <w:rPr>
          <w:rFonts w:cs="Times New Roman"/>
          <w:b/>
          <w:bCs/>
          <w:sz w:val="24"/>
          <w:szCs w:val="24"/>
        </w:rPr>
        <w:t>6 КЛАССЫ:</w:t>
      </w:r>
    </w:p>
    <w:p w14:paraId="360FB756" w14:textId="6480469E"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представления о познавательной и преобразовательной деятельности человека;</w:t>
      </w:r>
    </w:p>
    <w:p w14:paraId="13F92AE6" w14:textId="6E31EBEE"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соблюдать правила безопасности;</w:t>
      </w:r>
    </w:p>
    <w:p w14:paraId="58EF6610" w14:textId="6653D806"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организовывать рабочее место в соответствии с требованиями безопасности;</w:t>
      </w:r>
    </w:p>
    <w:p w14:paraId="732B499A" w14:textId="608281DB"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использовать инструменты, приспособления и технологическое оборудование под контролем учителя;</w:t>
      </w:r>
    </w:p>
    <w:p w14:paraId="0D3C4CEA" w14:textId="1D6A2B48"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представления о технологических операциях ручной обработки конструкционных материалов;</w:t>
      </w:r>
    </w:p>
    <w:p w14:paraId="0F87C537" w14:textId="34CAE138"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применять ручные технологии обработки конструкционных материалов;</w:t>
      </w:r>
    </w:p>
    <w:p w14:paraId="66A59B41" w14:textId="33F3E569"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 xml:space="preserve">правильно хранить пищевые продукты; </w:t>
      </w:r>
    </w:p>
    <w:p w14:paraId="7A42095E" w14:textId="66AD3574"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осуществлять механическую и тепловую обработку пищевых продуктов, сохраняя их пищевую ценность;</w:t>
      </w:r>
    </w:p>
    <w:p w14:paraId="526E458C" w14:textId="7BD5D1EE"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выбирать продукты, инструменты и оборудование для приготовления блюда;</w:t>
      </w:r>
    </w:p>
    <w:p w14:paraId="6B6EE300" w14:textId="37CE62A5"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осуществлять доступными средствами контроль качества блюда;</w:t>
      </w:r>
    </w:p>
    <w:p w14:paraId="18075A5C" w14:textId="5716D9B3"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 xml:space="preserve">иметь опыт проектирования интерьера помещения с использованием программных сервисов; </w:t>
      </w:r>
    </w:p>
    <w:p w14:paraId="6D222980" w14:textId="058F2D6F"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строить при помощи учителя чертежи простых швейных изделий;</w:t>
      </w:r>
    </w:p>
    <w:p w14:paraId="3A17657C" w14:textId="2C83CB1E"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выбирать материалы, инструменты и оборудование для выполнения швейных работ;</w:t>
      </w:r>
    </w:p>
    <w:p w14:paraId="2E9D073C" w14:textId="35F14116"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выполнять художественное оформление швейных изделий;</w:t>
      </w:r>
    </w:p>
    <w:p w14:paraId="592B63AF" w14:textId="4C16955E"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представления о свойствах наноструктур, их использовании в технологиях;</w:t>
      </w:r>
    </w:p>
    <w:p w14:paraId="709C1713" w14:textId="0B988466"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C23430" w:rsidRDefault="000815D2" w:rsidP="00C23430">
      <w:pPr>
        <w:tabs>
          <w:tab w:val="left" w:pos="993"/>
        </w:tabs>
        <w:spacing w:after="0" w:line="240" w:lineRule="auto"/>
        <w:contextualSpacing/>
        <w:jc w:val="both"/>
        <w:rPr>
          <w:rFonts w:cs="Times New Roman"/>
          <w:b/>
          <w:bCs/>
          <w:sz w:val="24"/>
          <w:szCs w:val="24"/>
        </w:rPr>
      </w:pPr>
      <w:r w:rsidRPr="00C23430">
        <w:rPr>
          <w:rFonts w:cs="Times New Roman"/>
          <w:b/>
          <w:bCs/>
          <w:sz w:val="24"/>
          <w:szCs w:val="24"/>
        </w:rPr>
        <w:t>7</w:t>
      </w:r>
      <w:r w:rsidR="00821DF4" w:rsidRPr="00C23430">
        <w:rPr>
          <w:rFonts w:cs="Times New Roman"/>
          <w:b/>
          <w:bCs/>
          <w:sz w:val="24"/>
          <w:szCs w:val="24"/>
        </w:rPr>
        <w:t>–</w:t>
      </w:r>
      <w:r w:rsidRPr="00C23430">
        <w:rPr>
          <w:rFonts w:cs="Times New Roman"/>
          <w:b/>
          <w:bCs/>
          <w:sz w:val="24"/>
          <w:szCs w:val="24"/>
        </w:rPr>
        <w:t>9 КЛАССЫ:</w:t>
      </w:r>
    </w:p>
    <w:p w14:paraId="179AE3B3" w14:textId="79D08BBF"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lastRenderedPageBreak/>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опыт использования программных сервисов для поддержки проектной деятельности;</w:t>
      </w:r>
    </w:p>
    <w:p w14:paraId="189E0C7E" w14:textId="5681299D"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применять технологии механической обработки конструкционных материалов;</w:t>
      </w:r>
    </w:p>
    <w:p w14:paraId="42B32904" w14:textId="5DFD3416"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опыт конструирования моделей различных объектов и использования их в практической деятельности;</w:t>
      </w:r>
    </w:p>
    <w:p w14:paraId="5729D2A8" w14:textId="30C8EC60"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конструировать при помощи учителя и по опорной схеме модели машин и механизмов;</w:t>
      </w:r>
    </w:p>
    <w:p w14:paraId="7A835BE2" w14:textId="32FBA3CE"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изготавливать при помощи учителя и по опорной схеме изделие из конструкционных или поделочных материалов;</w:t>
      </w:r>
    </w:p>
    <w:p w14:paraId="1C68D9AD" w14:textId="62BB7799"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готовить кулинарные блюда в соответствии с известными технологиями;</w:t>
      </w:r>
    </w:p>
    <w:p w14:paraId="7D737CF6" w14:textId="7BEB3851"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выполнять декоративно-прикладную обработку материалов;</w:t>
      </w:r>
    </w:p>
    <w:p w14:paraId="528DF5A2" w14:textId="6993EBD6"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выполнять художественное оформление изделий;</w:t>
      </w:r>
    </w:p>
    <w:p w14:paraId="2B1522E4" w14:textId="19992703"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 xml:space="preserve">иметь опыт создания художественного образа и воплощения его в продукте; </w:t>
      </w:r>
    </w:p>
    <w:p w14:paraId="64E852E7" w14:textId="2794EDF8"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строить при помощи учителя чертежи швейных изделий;</w:t>
      </w:r>
    </w:p>
    <w:p w14:paraId="3FC14C19" w14:textId="4008AD47"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выбирать материалы, инструменты и оборудование для выполнения швейных работ;</w:t>
      </w:r>
    </w:p>
    <w:p w14:paraId="75912F4C" w14:textId="2E34F403"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опыт применения основных приёмов и навыков решения изобретательских задач;</w:t>
      </w:r>
    </w:p>
    <w:p w14:paraId="5DD07D1B" w14:textId="51080E88"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 xml:space="preserve">получить возможность научиться применять принципы ТРИЗ для решения технических задач; </w:t>
      </w:r>
    </w:p>
    <w:p w14:paraId="225C5073" w14:textId="6BCF8A4F"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презентовать изделие (продукт);</w:t>
      </w:r>
    </w:p>
    <w:p w14:paraId="4A8704DF" w14:textId="7819444D"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представление о современных и перспективных технологиях производства и обработки материалов;</w:t>
      </w:r>
    </w:p>
    <w:p w14:paraId="38D2C896" w14:textId="42EF1F46"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получить возможность узнать о современных цифровых технологиях, их возможностях и ограничениях;</w:t>
      </w:r>
    </w:p>
    <w:p w14:paraId="0965F9B6" w14:textId="239989AB"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опыт изготовления субъективно нового продукта, опираясь на общую технологическую схему.</w:t>
      </w:r>
    </w:p>
    <w:p w14:paraId="26DFD5F9" w14:textId="77777777" w:rsidR="000815D2" w:rsidRPr="00C23430" w:rsidRDefault="000815D2" w:rsidP="00C23430">
      <w:pPr>
        <w:tabs>
          <w:tab w:val="left" w:pos="993"/>
        </w:tabs>
        <w:spacing w:after="0" w:line="240" w:lineRule="auto"/>
        <w:ind w:firstLine="709"/>
        <w:contextualSpacing/>
        <w:jc w:val="both"/>
        <w:rPr>
          <w:rFonts w:cs="Times New Roman"/>
          <w:b/>
          <w:bCs/>
          <w:sz w:val="24"/>
          <w:szCs w:val="24"/>
        </w:rPr>
      </w:pPr>
      <w:r w:rsidRPr="00C23430">
        <w:rPr>
          <w:rFonts w:cs="Times New Roman"/>
          <w:b/>
          <w:bCs/>
          <w:sz w:val="24"/>
          <w:szCs w:val="24"/>
        </w:rPr>
        <w:t>Модуль «Робототехника»</w:t>
      </w:r>
    </w:p>
    <w:p w14:paraId="74207723" w14:textId="28E20F20" w:rsidR="000815D2" w:rsidRPr="00C23430" w:rsidRDefault="000815D2" w:rsidP="00C23430">
      <w:pPr>
        <w:tabs>
          <w:tab w:val="left" w:pos="993"/>
        </w:tabs>
        <w:spacing w:after="0" w:line="240" w:lineRule="auto"/>
        <w:contextualSpacing/>
        <w:jc w:val="both"/>
        <w:rPr>
          <w:rFonts w:cs="Times New Roman"/>
          <w:b/>
          <w:bCs/>
          <w:sz w:val="24"/>
          <w:szCs w:val="24"/>
        </w:rPr>
      </w:pPr>
      <w:r w:rsidRPr="00C23430">
        <w:rPr>
          <w:rFonts w:cs="Times New Roman"/>
          <w:b/>
          <w:bCs/>
          <w:sz w:val="24"/>
          <w:szCs w:val="24"/>
        </w:rPr>
        <w:t>5</w:t>
      </w:r>
      <w:r w:rsidR="00821DF4" w:rsidRPr="00C23430">
        <w:rPr>
          <w:rFonts w:cs="Times New Roman"/>
          <w:b/>
          <w:bCs/>
          <w:sz w:val="24"/>
          <w:szCs w:val="24"/>
        </w:rPr>
        <w:t>–</w:t>
      </w:r>
      <w:r w:rsidRPr="00C23430">
        <w:rPr>
          <w:rFonts w:cs="Times New Roman"/>
          <w:b/>
          <w:bCs/>
          <w:sz w:val="24"/>
          <w:szCs w:val="24"/>
        </w:rPr>
        <w:t>6 КЛАССЫ:</w:t>
      </w:r>
    </w:p>
    <w:p w14:paraId="1C877713" w14:textId="3943DC34"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соблюдать правила безопасности;</w:t>
      </w:r>
    </w:p>
    <w:p w14:paraId="13EFC309" w14:textId="352A2DD0"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организовывать рабочее место в соответствии с требованиями безопасности;</w:t>
      </w:r>
    </w:p>
    <w:p w14:paraId="7019ED69" w14:textId="7808DD42"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классифицировать и характеризовать по опорной схеме роботов по видам и назначению;</w:t>
      </w:r>
    </w:p>
    <w:p w14:paraId="2DB5B761" w14:textId="04585B1A"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знать основные законы робототехники;</w:t>
      </w:r>
    </w:p>
    <w:p w14:paraId="2F48BCCF" w14:textId="6F674523"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опыт конструирования и программирования движущихся моделей;</w:t>
      </w:r>
    </w:p>
    <w:p w14:paraId="1480305C" w14:textId="567DE287"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 xml:space="preserve">иметь опыт моделирования машин и механизмов с помощью робототехнического конструктора; </w:t>
      </w:r>
    </w:p>
    <w:p w14:paraId="723A17F6" w14:textId="160365E3"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C23430" w:rsidRDefault="000815D2" w:rsidP="00C23430">
      <w:pPr>
        <w:tabs>
          <w:tab w:val="left" w:pos="993"/>
        </w:tabs>
        <w:spacing w:after="0" w:line="240" w:lineRule="auto"/>
        <w:contextualSpacing/>
        <w:jc w:val="both"/>
        <w:rPr>
          <w:rFonts w:cs="Times New Roman"/>
          <w:b/>
          <w:bCs/>
          <w:sz w:val="24"/>
          <w:szCs w:val="24"/>
        </w:rPr>
      </w:pPr>
      <w:r w:rsidRPr="00C23430">
        <w:rPr>
          <w:rFonts w:cs="Times New Roman"/>
          <w:b/>
          <w:bCs/>
          <w:sz w:val="24"/>
          <w:szCs w:val="24"/>
        </w:rPr>
        <w:t>7</w:t>
      </w:r>
      <w:r w:rsidR="00821DF4" w:rsidRPr="00C23430">
        <w:rPr>
          <w:rFonts w:cs="Times New Roman"/>
          <w:b/>
          <w:bCs/>
          <w:sz w:val="24"/>
          <w:szCs w:val="24"/>
        </w:rPr>
        <w:t>–</w:t>
      </w:r>
      <w:r w:rsidRPr="00C23430">
        <w:rPr>
          <w:rFonts w:cs="Times New Roman"/>
          <w:b/>
          <w:bCs/>
          <w:sz w:val="24"/>
          <w:szCs w:val="24"/>
        </w:rPr>
        <w:t>8 КЛАССЫ:</w:t>
      </w:r>
    </w:p>
    <w:p w14:paraId="1B243323" w14:textId="0809ACF9"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опыт конструирования и моделирования робототехнических систем;</w:t>
      </w:r>
    </w:p>
    <w:p w14:paraId="56CA937D" w14:textId="31FFB2E0"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опыт реализации полного цикла создания робота;</w:t>
      </w:r>
    </w:p>
    <w:p w14:paraId="096110F9" w14:textId="61CF2C33"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lastRenderedPageBreak/>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 xml:space="preserve">иметь опыт программирования работы модели роботизированной производственной линии; </w:t>
      </w:r>
    </w:p>
    <w:p w14:paraId="5F8B4138" w14:textId="596312AE"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опыт управления движущимися моделями в компьютерно-управляемых средах;</w:t>
      </w:r>
    </w:p>
    <w:p w14:paraId="7C51DFAD" w14:textId="01657489"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получить возможность научиться управлять системой учебных роботов-манипуляторов;</w:t>
      </w:r>
    </w:p>
    <w:p w14:paraId="6BFEE3FC" w14:textId="700307E3"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опыт осуществления робототехнических проектов;</w:t>
      </w:r>
    </w:p>
    <w:p w14:paraId="2C7D295E" w14:textId="58E4E871"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презентовать изделие;</w:t>
      </w:r>
    </w:p>
    <w:p w14:paraId="58A8C780" w14:textId="441767F9"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14:paraId="67E31C32" w14:textId="77777777" w:rsidR="000815D2" w:rsidRPr="00C23430" w:rsidRDefault="000815D2" w:rsidP="00C23430">
      <w:pPr>
        <w:tabs>
          <w:tab w:val="left" w:pos="993"/>
        </w:tabs>
        <w:spacing w:after="0" w:line="240" w:lineRule="auto"/>
        <w:ind w:firstLine="709"/>
        <w:contextualSpacing/>
        <w:jc w:val="both"/>
        <w:rPr>
          <w:rFonts w:cs="Times New Roman"/>
          <w:b/>
          <w:bCs/>
          <w:sz w:val="24"/>
          <w:szCs w:val="24"/>
        </w:rPr>
      </w:pPr>
      <w:r w:rsidRPr="00C23430">
        <w:rPr>
          <w:rFonts w:cs="Times New Roman"/>
          <w:b/>
          <w:bCs/>
          <w:sz w:val="24"/>
          <w:szCs w:val="24"/>
        </w:rPr>
        <w:t>Модуль «ЗD-моделирование, прототипирование и макетирование»</w:t>
      </w:r>
    </w:p>
    <w:p w14:paraId="0EBDA80C" w14:textId="0648A727" w:rsidR="000815D2" w:rsidRPr="00C23430" w:rsidRDefault="000815D2" w:rsidP="00C23430">
      <w:pPr>
        <w:tabs>
          <w:tab w:val="left" w:pos="993"/>
        </w:tabs>
        <w:spacing w:after="0" w:line="240" w:lineRule="auto"/>
        <w:contextualSpacing/>
        <w:jc w:val="both"/>
        <w:rPr>
          <w:rFonts w:cs="Times New Roman"/>
          <w:b/>
          <w:bCs/>
          <w:sz w:val="24"/>
          <w:szCs w:val="24"/>
        </w:rPr>
      </w:pPr>
      <w:r w:rsidRPr="00C23430">
        <w:rPr>
          <w:rFonts w:cs="Times New Roman"/>
          <w:b/>
          <w:bCs/>
          <w:sz w:val="24"/>
          <w:szCs w:val="24"/>
        </w:rPr>
        <w:t>7</w:t>
      </w:r>
      <w:r w:rsidR="00821DF4" w:rsidRPr="00C23430">
        <w:rPr>
          <w:rFonts w:cs="Times New Roman"/>
          <w:b/>
          <w:bCs/>
          <w:sz w:val="24"/>
          <w:szCs w:val="24"/>
        </w:rPr>
        <w:t>–</w:t>
      </w:r>
      <w:r w:rsidRPr="00C23430">
        <w:rPr>
          <w:rFonts w:cs="Times New Roman"/>
          <w:b/>
          <w:bCs/>
          <w:sz w:val="24"/>
          <w:szCs w:val="24"/>
        </w:rPr>
        <w:t>9 КЛАССЫ:</w:t>
      </w:r>
    </w:p>
    <w:p w14:paraId="1CE48DD5" w14:textId="5F442DCE"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соблюдать правила безопасности;</w:t>
      </w:r>
    </w:p>
    <w:p w14:paraId="0721E412" w14:textId="313A906B"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организовывать рабочее место в соответствии с требованиями безопасности;</w:t>
      </w:r>
    </w:p>
    <w:p w14:paraId="3A374927" w14:textId="10E4E8A6"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создавать по опорной схеме и под руководством учителя 3D-модели, используя программное обеспечение;</w:t>
      </w:r>
    </w:p>
    <w:p w14:paraId="31919BEE" w14:textId="31D7B575"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 xml:space="preserve">устанавливать при помощи учителя адекватность модели объекту и целям моделирования; </w:t>
      </w:r>
    </w:p>
    <w:p w14:paraId="3A17C6B6" w14:textId="635AB369"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 xml:space="preserve">проводить анализ и модернизацию компьютерной модели под руководством учителя; </w:t>
      </w:r>
    </w:p>
    <w:p w14:paraId="3D2F185F" w14:textId="395AD259"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опыт изготовления прототипов с использованием ЗD-принтера;</w:t>
      </w:r>
    </w:p>
    <w:p w14:paraId="52C6CFB3" w14:textId="17F633D8"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 xml:space="preserve">получить возможность изготавливать изделия с помощью лазерного гравера; </w:t>
      </w:r>
    </w:p>
    <w:p w14:paraId="301AE20A" w14:textId="4C7E486A"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модернизировать с помощью учителя прототип в соответствии с поставленной задачей;</w:t>
      </w:r>
    </w:p>
    <w:p w14:paraId="125E7593" w14:textId="38FAD070"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презентовать изделие;</w:t>
      </w:r>
    </w:p>
    <w:p w14:paraId="4CD13702" w14:textId="7334B94C"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представление о видах макетов и их назначение;</w:t>
      </w:r>
    </w:p>
    <w:p w14:paraId="113820D2" w14:textId="7A7D6C41"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опыт создания макетов различных видов;</w:t>
      </w:r>
    </w:p>
    <w:p w14:paraId="314FCAA4" w14:textId="29B00FC0"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выполнять с помощью учителя развёртку и соединения фрагментов макета;</w:t>
      </w:r>
    </w:p>
    <w:p w14:paraId="5D1DD1D0" w14:textId="09AA5064"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выполнять с помощью учителя сборку деталей макета;</w:t>
      </w:r>
    </w:p>
    <w:p w14:paraId="5C070967" w14:textId="145BEF3E"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получить возможность освоить программные сервисы создания макетов;</w:t>
      </w:r>
    </w:p>
    <w:p w14:paraId="1500A364" w14:textId="64EC4150"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опыт разработки графической документации;</w:t>
      </w:r>
    </w:p>
    <w:p w14:paraId="5488E72D" w14:textId="4EED6EA1"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представления о мире профессий, связанных с изучаемыми технологиями, их востребованности на рынке труда.</w:t>
      </w:r>
    </w:p>
    <w:p w14:paraId="28C9EC12" w14:textId="77777777" w:rsidR="000815D2" w:rsidRPr="00C23430" w:rsidRDefault="000815D2" w:rsidP="00C23430">
      <w:pPr>
        <w:tabs>
          <w:tab w:val="left" w:pos="993"/>
        </w:tabs>
        <w:spacing w:after="0" w:line="240" w:lineRule="auto"/>
        <w:ind w:firstLine="709"/>
        <w:contextualSpacing/>
        <w:jc w:val="both"/>
        <w:rPr>
          <w:rFonts w:cs="Times New Roman"/>
          <w:b/>
          <w:bCs/>
          <w:sz w:val="24"/>
          <w:szCs w:val="24"/>
        </w:rPr>
      </w:pPr>
      <w:r w:rsidRPr="00C23430">
        <w:rPr>
          <w:rFonts w:cs="Times New Roman"/>
          <w:b/>
          <w:bCs/>
          <w:sz w:val="24"/>
          <w:szCs w:val="24"/>
        </w:rPr>
        <w:t>Модуль «Компьютерная графика, черчение»</w:t>
      </w:r>
    </w:p>
    <w:p w14:paraId="65723EA3" w14:textId="4817C5C4" w:rsidR="000815D2" w:rsidRPr="00C23430" w:rsidRDefault="000815D2" w:rsidP="00C23430">
      <w:pPr>
        <w:tabs>
          <w:tab w:val="left" w:pos="993"/>
        </w:tabs>
        <w:spacing w:after="0" w:line="240" w:lineRule="auto"/>
        <w:contextualSpacing/>
        <w:jc w:val="both"/>
        <w:rPr>
          <w:rFonts w:cs="Times New Roman"/>
          <w:b/>
          <w:bCs/>
          <w:sz w:val="24"/>
          <w:szCs w:val="24"/>
        </w:rPr>
      </w:pPr>
      <w:r w:rsidRPr="00C23430">
        <w:rPr>
          <w:rFonts w:cs="Times New Roman"/>
          <w:b/>
          <w:bCs/>
          <w:sz w:val="24"/>
          <w:szCs w:val="24"/>
        </w:rPr>
        <w:t>8</w:t>
      </w:r>
      <w:r w:rsidR="00821DF4" w:rsidRPr="00C23430">
        <w:rPr>
          <w:rFonts w:cs="Times New Roman"/>
          <w:b/>
          <w:bCs/>
          <w:sz w:val="24"/>
          <w:szCs w:val="24"/>
        </w:rPr>
        <w:t>–</w:t>
      </w:r>
      <w:r w:rsidRPr="00C23430">
        <w:rPr>
          <w:rFonts w:cs="Times New Roman"/>
          <w:b/>
          <w:bCs/>
          <w:sz w:val="24"/>
          <w:szCs w:val="24"/>
        </w:rPr>
        <w:t>9 КЛАССЫ:</w:t>
      </w:r>
    </w:p>
    <w:p w14:paraId="6AD9D3B8" w14:textId="617FA7F3"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соблюдать правила безопасности;</w:t>
      </w:r>
    </w:p>
    <w:p w14:paraId="419C383F" w14:textId="47C7DA1C"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организовывать рабочее место в соответствии с требованиями безопасности;</w:t>
      </w:r>
    </w:p>
    <w:p w14:paraId="2126B336" w14:textId="06CE8029"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опыт ручного способа вычерчивания чертежей, эскизов и технических рисунков деталей;</w:t>
      </w:r>
    </w:p>
    <w:p w14:paraId="3296A2DC" w14:textId="3466001C"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опыт автоматизированного способа вычерчивания чертежей, эскизов и технических рисунков;</w:t>
      </w:r>
    </w:p>
    <w:p w14:paraId="57F2A5D7" w14:textId="6B309458"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уметь на простейшем уровне читать чертежи деталей и осуществлять при помощи учителя расчёты по чертежам;</w:t>
      </w:r>
    </w:p>
    <w:p w14:paraId="12D113BB" w14:textId="4741E333"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получить возможность научиться использовать технологию формообразования для конструирования 3D-модели;</w:t>
      </w:r>
    </w:p>
    <w:p w14:paraId="26CB87D3" w14:textId="4FD83BB8"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презентовать изделие;</w:t>
      </w:r>
    </w:p>
    <w:p w14:paraId="01425BFB" w14:textId="4FBA6E9B"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14:paraId="54563F67" w14:textId="77777777" w:rsidR="000815D2" w:rsidRPr="00C23430" w:rsidRDefault="000815D2" w:rsidP="00C23430">
      <w:pPr>
        <w:tabs>
          <w:tab w:val="left" w:pos="993"/>
        </w:tabs>
        <w:spacing w:after="0" w:line="240" w:lineRule="auto"/>
        <w:ind w:firstLine="709"/>
        <w:contextualSpacing/>
        <w:jc w:val="both"/>
        <w:rPr>
          <w:rFonts w:cs="Times New Roman"/>
          <w:b/>
          <w:bCs/>
          <w:sz w:val="24"/>
          <w:szCs w:val="24"/>
        </w:rPr>
      </w:pPr>
      <w:r w:rsidRPr="00C23430">
        <w:rPr>
          <w:rFonts w:cs="Times New Roman"/>
          <w:b/>
          <w:bCs/>
          <w:sz w:val="24"/>
          <w:szCs w:val="24"/>
        </w:rPr>
        <w:lastRenderedPageBreak/>
        <w:t>Модуль «Автоматизированные системы»</w:t>
      </w:r>
    </w:p>
    <w:p w14:paraId="0BCB2FB5" w14:textId="243CFD21" w:rsidR="000815D2" w:rsidRPr="00C23430" w:rsidRDefault="000815D2" w:rsidP="00C23430">
      <w:pPr>
        <w:tabs>
          <w:tab w:val="left" w:pos="993"/>
        </w:tabs>
        <w:spacing w:after="0" w:line="240" w:lineRule="auto"/>
        <w:contextualSpacing/>
        <w:jc w:val="both"/>
        <w:rPr>
          <w:rFonts w:cs="Times New Roman"/>
          <w:b/>
          <w:bCs/>
          <w:sz w:val="24"/>
          <w:szCs w:val="24"/>
        </w:rPr>
      </w:pPr>
      <w:r w:rsidRPr="00C23430">
        <w:rPr>
          <w:rFonts w:cs="Times New Roman"/>
          <w:b/>
          <w:bCs/>
          <w:sz w:val="24"/>
          <w:szCs w:val="24"/>
        </w:rPr>
        <w:t>7</w:t>
      </w:r>
      <w:r w:rsidR="00037BE6" w:rsidRPr="00C23430">
        <w:rPr>
          <w:rFonts w:cs="Times New Roman"/>
          <w:b/>
          <w:bCs/>
          <w:sz w:val="24"/>
          <w:szCs w:val="24"/>
        </w:rPr>
        <w:t>–</w:t>
      </w:r>
      <w:r w:rsidRPr="00C23430">
        <w:rPr>
          <w:rFonts w:cs="Times New Roman"/>
          <w:b/>
          <w:bCs/>
          <w:sz w:val="24"/>
          <w:szCs w:val="24"/>
        </w:rPr>
        <w:t>9 КЛАССЫ:</w:t>
      </w:r>
    </w:p>
    <w:p w14:paraId="0CF1EBB4" w14:textId="4F68DD9B"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соблюдать правила безопасности;</w:t>
      </w:r>
    </w:p>
    <w:p w14:paraId="37EC0DAA" w14:textId="7998CCFE"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организовывать рабочее место в соответствии с требованиями безопасности;</w:t>
      </w:r>
    </w:p>
    <w:p w14:paraId="75D51237" w14:textId="09477C9C"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 xml:space="preserve">иметь опыт исследования схемы управления техническими системами; </w:t>
      </w:r>
    </w:p>
    <w:p w14:paraId="0A28B18F" w14:textId="66E05751"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 xml:space="preserve">иметь опыт управления учебными техническими системами; </w:t>
      </w:r>
    </w:p>
    <w:p w14:paraId="56306BE0" w14:textId="66387A58"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представления об автоматических и автоматизированных системах;</w:t>
      </w:r>
    </w:p>
    <w:p w14:paraId="1AA761AB" w14:textId="4EE1BD85"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опыт проектирования под руководством учителя автоматизированных систем;</w:t>
      </w:r>
    </w:p>
    <w:p w14:paraId="225AA92D" w14:textId="71297DE7"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опыт конструирования автоматизированных систем;</w:t>
      </w:r>
    </w:p>
    <w:p w14:paraId="0B18E4D7" w14:textId="4AA28287"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использовать на базовом уровне мобильные приложения для управления устройствами;</w:t>
      </w:r>
    </w:p>
    <w:p w14:paraId="5225DBA3" w14:textId="10C7AC69"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опыт управления учебной социально-экономической системой (например, в рамках проекта «Школьная фирма»);</w:t>
      </w:r>
    </w:p>
    <w:p w14:paraId="1167E7F7" w14:textId="19E86B17"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презентовать изделие;</w:t>
      </w:r>
    </w:p>
    <w:p w14:paraId="5A3AA9D9" w14:textId="18A17573"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представление о способах хранения и производства электроэнергии;</w:t>
      </w:r>
    </w:p>
    <w:p w14:paraId="76383A55" w14:textId="6AEAF760"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представление о типах передачи электроэнергии;</w:t>
      </w:r>
    </w:p>
    <w:p w14:paraId="6622C351" w14:textId="35CE5692"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представление о принципе сборки электрических схем;</w:t>
      </w:r>
    </w:p>
    <w:p w14:paraId="5EABDEC1" w14:textId="59586A68"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получить возможность научиться выполнять сборку электрических схем;</w:t>
      </w:r>
    </w:p>
    <w:p w14:paraId="028D7446" w14:textId="2FDC8FB8"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определять результат работы электрической схемы при использовании различных элементов с помощью учителя;</w:t>
      </w:r>
    </w:p>
    <w:p w14:paraId="07B252F6" w14:textId="1213BFF8"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представление о том, как применяются элементы электрической цепи в бытовых приборах;</w:t>
      </w:r>
    </w:p>
    <w:p w14:paraId="5F255D51" w14:textId="27DFE63E"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различать последовательное и параллельное соединения резисторов;</w:t>
      </w:r>
    </w:p>
    <w:p w14:paraId="3779D4DE" w14:textId="6C8B3FD5"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представление об аналоговой и цифровой схемотехнике;</w:t>
      </w:r>
    </w:p>
    <w:p w14:paraId="57E81B25" w14:textId="2A457D4C"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опыт программирования простого «умного» устройства с заданными характеристиками;</w:t>
      </w:r>
    </w:p>
    <w:p w14:paraId="7E6633C1" w14:textId="4BBB87FE"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представления об особенностях современных датчиков, применении их в реальных задачах;</w:t>
      </w:r>
    </w:p>
    <w:p w14:paraId="31DC60BC" w14:textId="2F8CF02E"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опыт составления несложных алгоритмов управления умного дома.</w:t>
      </w:r>
    </w:p>
    <w:p w14:paraId="07492F76" w14:textId="77777777" w:rsidR="000815D2" w:rsidRPr="00C23430" w:rsidRDefault="000815D2" w:rsidP="00C23430">
      <w:pPr>
        <w:tabs>
          <w:tab w:val="left" w:pos="993"/>
        </w:tabs>
        <w:spacing w:after="0" w:line="240" w:lineRule="auto"/>
        <w:ind w:firstLine="709"/>
        <w:contextualSpacing/>
        <w:jc w:val="both"/>
        <w:rPr>
          <w:rFonts w:cs="Times New Roman"/>
          <w:b/>
          <w:bCs/>
          <w:sz w:val="24"/>
          <w:szCs w:val="24"/>
        </w:rPr>
      </w:pPr>
      <w:r w:rsidRPr="00C23430">
        <w:rPr>
          <w:rFonts w:cs="Times New Roman"/>
          <w:b/>
          <w:bCs/>
          <w:sz w:val="24"/>
          <w:szCs w:val="24"/>
        </w:rPr>
        <w:t>Модуль «Животноводство»</w:t>
      </w:r>
    </w:p>
    <w:p w14:paraId="1DAE7BF0" w14:textId="4FB4076A" w:rsidR="000815D2" w:rsidRPr="00C23430" w:rsidRDefault="000815D2" w:rsidP="00C23430">
      <w:pPr>
        <w:tabs>
          <w:tab w:val="left" w:pos="993"/>
        </w:tabs>
        <w:spacing w:after="0" w:line="240" w:lineRule="auto"/>
        <w:contextualSpacing/>
        <w:jc w:val="both"/>
        <w:rPr>
          <w:rFonts w:cs="Times New Roman"/>
          <w:b/>
          <w:bCs/>
          <w:sz w:val="24"/>
          <w:szCs w:val="24"/>
        </w:rPr>
      </w:pPr>
      <w:r w:rsidRPr="00C23430">
        <w:rPr>
          <w:rFonts w:cs="Times New Roman"/>
          <w:b/>
          <w:bCs/>
          <w:sz w:val="24"/>
          <w:szCs w:val="24"/>
        </w:rPr>
        <w:t>7</w:t>
      </w:r>
      <w:r w:rsidR="00037BE6" w:rsidRPr="00C23430">
        <w:rPr>
          <w:rFonts w:cs="Times New Roman"/>
          <w:b/>
          <w:bCs/>
          <w:sz w:val="24"/>
          <w:szCs w:val="24"/>
        </w:rPr>
        <w:t>–</w:t>
      </w:r>
      <w:r w:rsidRPr="00C23430">
        <w:rPr>
          <w:rFonts w:cs="Times New Roman"/>
          <w:b/>
          <w:bCs/>
          <w:sz w:val="24"/>
          <w:szCs w:val="24"/>
        </w:rPr>
        <w:t>8 КЛАССЫ:</w:t>
      </w:r>
    </w:p>
    <w:p w14:paraId="49D57742" w14:textId="70EB1C80"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соблюдать правила безопасности;</w:t>
      </w:r>
    </w:p>
    <w:p w14:paraId="1D4D0D59" w14:textId="58E6ABB2"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организовывать рабочее место в соответствии с требованиями безопасности;</w:t>
      </w:r>
    </w:p>
    <w:p w14:paraId="3005D82A" w14:textId="03D24204"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представления об основных направлениях животноводства;</w:t>
      </w:r>
    </w:p>
    <w:p w14:paraId="6B428C03" w14:textId="5F53DEB2"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представления об особенностях основных видов сельскохозяйственных животных своего региона;</w:t>
      </w:r>
    </w:p>
    <w:p w14:paraId="7302373D" w14:textId="3C83BE02"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описывать по опорной схеме полный технологический цикл получения продукции животноводства своего региона;</w:t>
      </w:r>
    </w:p>
    <w:p w14:paraId="370E0B95" w14:textId="6C93D937"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 xml:space="preserve">знать виды сельскохозяйственных животных, характерных для данного региона; </w:t>
      </w:r>
    </w:p>
    <w:p w14:paraId="30DF26AD" w14:textId="63F40A4E"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оценивать при помощи учителя условия содержания животных в различных условиях;</w:t>
      </w:r>
    </w:p>
    <w:p w14:paraId="7BDB82A0" w14:textId="34F2FAF3"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 xml:space="preserve">иметь опыт оказания первой помощи заболевшим или пораненным животным; </w:t>
      </w:r>
    </w:p>
    <w:p w14:paraId="2F2F34C7" w14:textId="464D9B3F"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представления о способах переработки и хранения продукции животноводства;</w:t>
      </w:r>
    </w:p>
    <w:p w14:paraId="41088B7D" w14:textId="61D26650"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представления о пути цифровизации животноводческого производства;</w:t>
      </w:r>
    </w:p>
    <w:p w14:paraId="7FDC020A" w14:textId="6416D9F2"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представления о мире профессий, связанных с животноводством, их востребованности на рынке труда.</w:t>
      </w:r>
    </w:p>
    <w:p w14:paraId="637D2FC4" w14:textId="77777777" w:rsidR="000815D2" w:rsidRPr="00C23430" w:rsidRDefault="000815D2" w:rsidP="00C23430">
      <w:pPr>
        <w:tabs>
          <w:tab w:val="left" w:pos="993"/>
        </w:tabs>
        <w:spacing w:after="0" w:line="240" w:lineRule="auto"/>
        <w:ind w:firstLine="709"/>
        <w:contextualSpacing/>
        <w:jc w:val="both"/>
        <w:rPr>
          <w:rFonts w:cs="Times New Roman"/>
          <w:b/>
          <w:bCs/>
          <w:sz w:val="24"/>
          <w:szCs w:val="24"/>
        </w:rPr>
      </w:pPr>
      <w:r w:rsidRPr="00C23430">
        <w:rPr>
          <w:rFonts w:cs="Times New Roman"/>
          <w:b/>
          <w:bCs/>
          <w:sz w:val="24"/>
          <w:szCs w:val="24"/>
        </w:rPr>
        <w:t>Модуль «Растениеводство»</w:t>
      </w:r>
    </w:p>
    <w:p w14:paraId="549E5F73" w14:textId="7372051A" w:rsidR="000815D2" w:rsidRPr="00C23430" w:rsidRDefault="00037BE6" w:rsidP="00C23430">
      <w:pPr>
        <w:tabs>
          <w:tab w:val="left" w:pos="993"/>
        </w:tabs>
        <w:spacing w:after="0" w:line="240" w:lineRule="auto"/>
        <w:contextualSpacing/>
        <w:jc w:val="both"/>
        <w:rPr>
          <w:rFonts w:cs="Times New Roman"/>
          <w:b/>
          <w:bCs/>
          <w:sz w:val="24"/>
          <w:szCs w:val="24"/>
        </w:rPr>
      </w:pPr>
      <w:r w:rsidRPr="00C23430">
        <w:rPr>
          <w:rFonts w:cs="Times New Roman"/>
          <w:b/>
          <w:bCs/>
          <w:sz w:val="24"/>
          <w:szCs w:val="24"/>
        </w:rPr>
        <w:t>7–</w:t>
      </w:r>
      <w:r w:rsidR="000815D2" w:rsidRPr="00C23430">
        <w:rPr>
          <w:rFonts w:cs="Times New Roman"/>
          <w:b/>
          <w:bCs/>
          <w:sz w:val="24"/>
          <w:szCs w:val="24"/>
        </w:rPr>
        <w:t>8 КЛАССЫ:</w:t>
      </w:r>
    </w:p>
    <w:p w14:paraId="5AC0922C" w14:textId="7DB4C489"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соблюдать правила безопасности;</w:t>
      </w:r>
    </w:p>
    <w:p w14:paraId="28B48232" w14:textId="54738C8C"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организовывать рабочее место в соответствии с требованиями безопасности;</w:t>
      </w:r>
    </w:p>
    <w:p w14:paraId="2FF37455" w14:textId="0EBC20A8"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представление об основных направлениях растениеводства;</w:t>
      </w:r>
    </w:p>
    <w:p w14:paraId="29C2B540" w14:textId="6E6BF665"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lastRenderedPageBreak/>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 xml:space="preserve">иметь представление о видах и свойствах почв данного региона; </w:t>
      </w:r>
    </w:p>
    <w:p w14:paraId="58C6CD53" w14:textId="78CF48F7"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знать ручные и механизированные инструменты обработки почвы;</w:t>
      </w:r>
    </w:p>
    <w:p w14:paraId="5DBFC264" w14:textId="01EC3610"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классифицировать с помощью учителя культурные растения по различным основаниям;</w:t>
      </w:r>
    </w:p>
    <w:p w14:paraId="20915CFB" w14:textId="5DE2B9E9"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знать полезные дикорастущие растения и их свойства;</w:t>
      </w:r>
    </w:p>
    <w:p w14:paraId="03A8DD2F" w14:textId="33FEA927"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знать опасные для человека дикорастущие растения;</w:t>
      </w:r>
    </w:p>
    <w:p w14:paraId="0039F8F1" w14:textId="22D92676"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знать полезные для человека грибы;</w:t>
      </w:r>
    </w:p>
    <w:p w14:paraId="4B0FF71D" w14:textId="040D9A2A"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знать опасные для человека грибы;</w:t>
      </w:r>
    </w:p>
    <w:p w14:paraId="3E87EAE7" w14:textId="6199342D"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представление о методах сбора, переработки и хранения полезных дикорастущих растений и их плодов;</w:t>
      </w:r>
    </w:p>
    <w:p w14:paraId="7F4B8033" w14:textId="6344C58A"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представление о методах сбора, переработки и хранения полезных для человека грибов;</w:t>
      </w:r>
    </w:p>
    <w:p w14:paraId="0E820E08" w14:textId="2213578B"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иметь представление об основных направлениях цифровизации и роботизации в растениеводстве;</w:t>
      </w:r>
    </w:p>
    <w:p w14:paraId="2E60F2CB" w14:textId="66A88484" w:rsidR="000815D2"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C23430" w:rsidRDefault="000815D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 xml:space="preserve">иметь представление о мире профессий, связанных с растениеводством, их востребованности на рынке труда. </w:t>
      </w:r>
    </w:p>
    <w:p w14:paraId="23131F64" w14:textId="77777777" w:rsidR="007473E4" w:rsidRDefault="007473E4" w:rsidP="00C23430">
      <w:pPr>
        <w:pStyle w:val="4"/>
        <w:spacing w:line="240" w:lineRule="auto"/>
        <w:rPr>
          <w:rFonts w:eastAsia="Times New Roman" w:cs="Times New Roman"/>
          <w:sz w:val="24"/>
          <w:szCs w:val="24"/>
        </w:rPr>
      </w:pPr>
      <w:bookmarkStart w:id="915" w:name="_Toc97114956"/>
    </w:p>
    <w:p w14:paraId="24BF771B" w14:textId="53F2C241" w:rsidR="00B4280B" w:rsidRPr="00C23430" w:rsidRDefault="00B4280B" w:rsidP="00C23430">
      <w:pPr>
        <w:pStyle w:val="4"/>
        <w:spacing w:line="240" w:lineRule="auto"/>
        <w:rPr>
          <w:rFonts w:eastAsia="Times New Roman" w:cs="Times New Roman"/>
          <w:caps/>
          <w:sz w:val="24"/>
          <w:szCs w:val="24"/>
        </w:rPr>
      </w:pPr>
      <w:r w:rsidRPr="00C23430">
        <w:rPr>
          <w:rFonts w:eastAsia="Times New Roman" w:cs="Times New Roman"/>
          <w:sz w:val="24"/>
          <w:szCs w:val="24"/>
        </w:rPr>
        <w:t>2</w:t>
      </w:r>
      <w:r w:rsidRPr="00C23430">
        <w:rPr>
          <w:rFonts w:eastAsia="Times New Roman" w:cs="Times New Roman"/>
          <w:caps/>
          <w:sz w:val="24"/>
          <w:szCs w:val="24"/>
        </w:rPr>
        <w:t>.2.</w:t>
      </w:r>
      <w:r w:rsidR="008B7E5C" w:rsidRPr="00C23430">
        <w:rPr>
          <w:rFonts w:eastAsia="Times New Roman" w:cs="Times New Roman"/>
          <w:caps/>
          <w:sz w:val="24"/>
          <w:szCs w:val="24"/>
        </w:rPr>
        <w:t>1</w:t>
      </w:r>
      <w:r w:rsidRPr="00C23430">
        <w:rPr>
          <w:rFonts w:eastAsia="Times New Roman" w:cs="Times New Roman"/>
          <w:caps/>
          <w:sz w:val="24"/>
          <w:szCs w:val="24"/>
        </w:rPr>
        <w:t>.1</w:t>
      </w:r>
      <w:r w:rsidR="00ED5625" w:rsidRPr="00C23430">
        <w:rPr>
          <w:rFonts w:eastAsia="Times New Roman" w:cs="Times New Roman"/>
          <w:caps/>
          <w:sz w:val="24"/>
          <w:szCs w:val="24"/>
        </w:rPr>
        <w:t>7</w:t>
      </w:r>
      <w:r w:rsidRPr="00C23430">
        <w:rPr>
          <w:rFonts w:eastAsia="Times New Roman" w:cs="Times New Roman"/>
          <w:caps/>
          <w:sz w:val="24"/>
          <w:szCs w:val="24"/>
        </w:rPr>
        <w:t>. Адаптивная физическая культура</w:t>
      </w:r>
      <w:bookmarkEnd w:id="915"/>
    </w:p>
    <w:p w14:paraId="381B00A8" w14:textId="77777777" w:rsidR="009815A2" w:rsidRPr="00C23430" w:rsidRDefault="009815A2" w:rsidP="00C23430">
      <w:pPr>
        <w:pBdr>
          <w:top w:val="nil"/>
          <w:left w:val="nil"/>
          <w:bottom w:val="nil"/>
          <w:right w:val="nil"/>
          <w:between w:val="nil"/>
          <w:bar w:val="nil"/>
        </w:pBdr>
        <w:spacing w:after="0" w:line="240" w:lineRule="auto"/>
        <w:ind w:firstLine="709"/>
        <w:jc w:val="both"/>
        <w:rPr>
          <w:rFonts w:cs="Times New Roman"/>
          <w:b/>
          <w:sz w:val="24"/>
          <w:szCs w:val="24"/>
        </w:rPr>
      </w:pPr>
    </w:p>
    <w:p w14:paraId="76BA8B3A" w14:textId="77777777" w:rsidR="00670CE0" w:rsidRPr="00C23430" w:rsidRDefault="00670CE0" w:rsidP="00C23430">
      <w:pPr>
        <w:spacing w:after="0" w:line="240" w:lineRule="auto"/>
        <w:jc w:val="both"/>
        <w:rPr>
          <w:rFonts w:cs="Times New Roman"/>
          <w:sz w:val="24"/>
          <w:szCs w:val="24"/>
        </w:rPr>
      </w:pPr>
      <w:r w:rsidRPr="00C23430">
        <w:rPr>
          <w:rFonts w:cs="Times New Roman"/>
          <w:sz w:val="24"/>
          <w:szCs w:val="24"/>
        </w:rPr>
        <w:t>ПОЯСНИТЕЛЬНАЯ ЗАПИСКА</w:t>
      </w:r>
    </w:p>
    <w:p w14:paraId="40A2C710" w14:textId="71189DD4" w:rsidR="009815A2" w:rsidRPr="00C23430" w:rsidRDefault="00C23430" w:rsidP="00C23430">
      <w:pPr>
        <w:spacing w:after="0" w:line="240" w:lineRule="auto"/>
        <w:ind w:firstLine="709"/>
        <w:jc w:val="both"/>
        <w:rPr>
          <w:rFonts w:cs="Times New Roman"/>
          <w:sz w:val="24"/>
          <w:szCs w:val="24"/>
        </w:rPr>
      </w:pPr>
      <w:r w:rsidRPr="00C23430">
        <w:rPr>
          <w:rFonts w:cs="Times New Roman"/>
          <w:sz w:val="24"/>
          <w:szCs w:val="24"/>
        </w:rPr>
        <w:t>Р</w:t>
      </w:r>
      <w:r w:rsidR="009815A2" w:rsidRPr="00C23430">
        <w:rPr>
          <w:rFonts w:cs="Times New Roman"/>
          <w:sz w:val="24"/>
          <w:szCs w:val="24"/>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w:t>
      </w:r>
    </w:p>
    <w:p w14:paraId="326AC673" w14:textId="5D33FA81" w:rsidR="009815A2" w:rsidRPr="00C23430" w:rsidRDefault="00C23430" w:rsidP="00C23430">
      <w:pPr>
        <w:spacing w:after="0" w:line="240" w:lineRule="auto"/>
        <w:ind w:firstLine="687"/>
        <w:jc w:val="both"/>
        <w:rPr>
          <w:rFonts w:cs="Times New Roman"/>
          <w:sz w:val="24"/>
          <w:szCs w:val="24"/>
        </w:rPr>
      </w:pPr>
      <w:r w:rsidRPr="00C23430">
        <w:rPr>
          <w:rFonts w:cs="Times New Roman"/>
          <w:sz w:val="24"/>
          <w:szCs w:val="24"/>
        </w:rPr>
        <w:t>Р</w:t>
      </w:r>
      <w:r w:rsidR="009815A2" w:rsidRPr="00C23430">
        <w:rPr>
          <w:rFonts w:cs="Times New Roman"/>
          <w:sz w:val="24"/>
          <w:szCs w:val="24"/>
        </w:rPr>
        <w:t xml:space="preserve">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w:t>
      </w:r>
      <w:r w:rsidRPr="00C23430">
        <w:rPr>
          <w:rFonts w:cs="Times New Roman"/>
          <w:sz w:val="24"/>
          <w:szCs w:val="24"/>
        </w:rPr>
        <w:t>ЗПР</w:t>
      </w:r>
      <w:r w:rsidR="009815A2" w:rsidRPr="00C23430">
        <w:rPr>
          <w:rFonts w:cs="Times New Roman"/>
          <w:sz w:val="24"/>
          <w:szCs w:val="24"/>
        </w:rPr>
        <w:t xml:space="preserve">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0EBDE6E3" w14:textId="28734593" w:rsidR="009815A2" w:rsidRPr="00C23430" w:rsidRDefault="009815A2" w:rsidP="00C23430">
      <w:pPr>
        <w:pStyle w:val="ConsPlusNormal"/>
        <w:ind w:firstLine="687"/>
        <w:jc w:val="both"/>
        <w:rPr>
          <w:rFonts w:ascii="Times New Roman" w:hAnsi="Times New Roman" w:cs="Times New Roman"/>
          <w:b/>
          <w:sz w:val="24"/>
          <w:szCs w:val="24"/>
        </w:rPr>
      </w:pPr>
      <w:r w:rsidRPr="00C23430">
        <w:rPr>
          <w:rFonts w:ascii="Times New Roman" w:hAnsi="Times New Roman" w:cs="Times New Roman"/>
          <w:b/>
          <w:sz w:val="24"/>
          <w:szCs w:val="24"/>
        </w:rPr>
        <w:t>О</w:t>
      </w:r>
      <w:r w:rsidR="00670CE0" w:rsidRPr="00C23430">
        <w:rPr>
          <w:rFonts w:ascii="Times New Roman" w:hAnsi="Times New Roman" w:cs="Times New Roman"/>
          <w:b/>
          <w:sz w:val="24"/>
          <w:szCs w:val="24"/>
        </w:rPr>
        <w:t xml:space="preserve">бщая характеристика учебного предмета </w:t>
      </w:r>
      <w:r w:rsidRPr="00C23430">
        <w:rPr>
          <w:rFonts w:ascii="Times New Roman" w:hAnsi="Times New Roman" w:cs="Times New Roman"/>
          <w:b/>
          <w:sz w:val="24"/>
          <w:szCs w:val="24"/>
        </w:rPr>
        <w:t>«А</w:t>
      </w:r>
      <w:r w:rsidR="00670CE0" w:rsidRPr="00C23430">
        <w:rPr>
          <w:rFonts w:ascii="Times New Roman" w:hAnsi="Times New Roman" w:cs="Times New Roman"/>
          <w:b/>
          <w:sz w:val="24"/>
          <w:szCs w:val="24"/>
        </w:rPr>
        <w:t>даптивная физическая культура</w:t>
      </w:r>
      <w:r w:rsidRPr="00C23430">
        <w:rPr>
          <w:rFonts w:ascii="Times New Roman" w:hAnsi="Times New Roman" w:cs="Times New Roman"/>
          <w:b/>
          <w:sz w:val="24"/>
          <w:szCs w:val="24"/>
        </w:rPr>
        <w:t>»</w:t>
      </w:r>
    </w:p>
    <w:p w14:paraId="264F4425" w14:textId="4071AAC9" w:rsidR="009815A2" w:rsidRPr="00C23430" w:rsidRDefault="009815A2" w:rsidP="00C23430">
      <w:pPr>
        <w:pStyle w:val="ConsPlusNormal"/>
        <w:ind w:firstLine="687"/>
        <w:jc w:val="both"/>
        <w:rPr>
          <w:rFonts w:ascii="Times New Roman" w:eastAsiaTheme="minorHAnsi" w:hAnsi="Times New Roman" w:cs="Times New Roman"/>
          <w:sz w:val="24"/>
          <w:szCs w:val="24"/>
          <w:lang w:eastAsia="en-US"/>
        </w:rPr>
      </w:pPr>
      <w:r w:rsidRPr="00C23430">
        <w:rPr>
          <w:rFonts w:ascii="Times New Roman" w:hAnsi="Times New Roman" w:cs="Times New Roman"/>
          <w:sz w:val="24"/>
          <w:szCs w:val="24"/>
        </w:rPr>
        <w:t>При создании рабочей программы учитывалась</w:t>
      </w:r>
      <w:r w:rsidRPr="00C23430">
        <w:rPr>
          <w:rFonts w:ascii="Times New Roman" w:eastAsiaTheme="minorHAnsi" w:hAnsi="Times New Roman" w:cs="Times New Roman"/>
          <w:sz w:val="24"/>
          <w:szCs w:val="24"/>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23430">
        <w:rPr>
          <w:rFonts w:ascii="Times New Roman" w:hAnsi="Times New Roman" w:cs="Times New Roman"/>
          <w:sz w:val="24"/>
          <w:szCs w:val="24"/>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23430">
        <w:rPr>
          <w:rFonts w:ascii="Times New Roman" w:eastAsiaTheme="minorHAnsi" w:hAnsi="Times New Roman" w:cs="Times New Roman"/>
          <w:sz w:val="24"/>
          <w:szCs w:val="24"/>
          <w:lang w:eastAsia="en-US"/>
        </w:rPr>
        <w:t xml:space="preserve"> </w:t>
      </w:r>
    </w:p>
    <w:p w14:paraId="7DEA76B8" w14:textId="77777777" w:rsidR="009815A2" w:rsidRPr="00C23430" w:rsidRDefault="009815A2" w:rsidP="00C23430">
      <w:pPr>
        <w:spacing w:after="0" w:line="240" w:lineRule="auto"/>
        <w:ind w:firstLine="709"/>
        <w:jc w:val="both"/>
        <w:rPr>
          <w:rFonts w:cs="Times New Roman"/>
          <w:sz w:val="24"/>
          <w:szCs w:val="24"/>
        </w:rPr>
      </w:pPr>
      <w:r w:rsidRPr="00C23430">
        <w:rPr>
          <w:rFonts w:cs="Times New Roman"/>
          <w:sz w:val="24"/>
          <w:szCs w:val="24"/>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C23430" w:rsidRDefault="009815A2" w:rsidP="00C23430">
      <w:pPr>
        <w:spacing w:after="0" w:line="240" w:lineRule="auto"/>
        <w:ind w:firstLine="709"/>
        <w:jc w:val="both"/>
        <w:rPr>
          <w:rFonts w:cs="Times New Roman"/>
          <w:sz w:val="24"/>
          <w:szCs w:val="24"/>
        </w:rPr>
      </w:pPr>
      <w:r w:rsidRPr="00C23430">
        <w:rPr>
          <w:rFonts w:cs="Times New Roman"/>
          <w:sz w:val="24"/>
          <w:szCs w:val="24"/>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14:paraId="7BBC2E98" w14:textId="77777777" w:rsidR="009815A2" w:rsidRPr="00C23430" w:rsidRDefault="009815A2" w:rsidP="00C23430">
      <w:pPr>
        <w:tabs>
          <w:tab w:val="left" w:pos="709"/>
        </w:tabs>
        <w:spacing w:after="0" w:line="240" w:lineRule="auto"/>
        <w:ind w:firstLine="709"/>
        <w:jc w:val="both"/>
        <w:rPr>
          <w:rFonts w:eastAsia="Times New Roman" w:cs="Times New Roman"/>
          <w:sz w:val="24"/>
          <w:szCs w:val="24"/>
        </w:rPr>
      </w:pPr>
      <w:r w:rsidRPr="00C23430">
        <w:rPr>
          <w:rFonts w:cs="Times New Roman"/>
          <w:sz w:val="24"/>
          <w:szCs w:val="24"/>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C23430" w:rsidRDefault="009815A2" w:rsidP="00C23430">
      <w:pPr>
        <w:tabs>
          <w:tab w:val="left" w:pos="709"/>
        </w:tabs>
        <w:spacing w:after="0" w:line="240" w:lineRule="auto"/>
        <w:ind w:firstLine="709"/>
        <w:jc w:val="both"/>
        <w:rPr>
          <w:rFonts w:cs="Times New Roman"/>
          <w:sz w:val="24"/>
          <w:szCs w:val="24"/>
        </w:rPr>
      </w:pPr>
      <w:r w:rsidRPr="00C23430">
        <w:rPr>
          <w:rFonts w:cs="Times New Roman"/>
          <w:sz w:val="24"/>
          <w:szCs w:val="24"/>
        </w:rPr>
        <w:lastRenderedPageBreak/>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C23430" w:rsidRDefault="009815A2" w:rsidP="00C23430">
      <w:pPr>
        <w:suppressAutoHyphens/>
        <w:spacing w:after="0" w:line="240" w:lineRule="auto"/>
        <w:ind w:firstLine="709"/>
        <w:jc w:val="both"/>
        <w:rPr>
          <w:rFonts w:cs="Times New Roman"/>
          <w:kern w:val="1"/>
          <w:sz w:val="24"/>
          <w:szCs w:val="24"/>
        </w:rPr>
      </w:pPr>
      <w:r w:rsidRPr="00C23430">
        <w:rPr>
          <w:rFonts w:cs="Times New Roman"/>
          <w:kern w:val="1"/>
          <w:sz w:val="24"/>
          <w:szCs w:val="24"/>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23430">
        <w:rPr>
          <w:rFonts w:eastAsia="Times New Roman" w:cs="Times New Roman"/>
          <w:sz w:val="24"/>
          <w:szCs w:val="24"/>
        </w:rPr>
        <w:t>Задержка психического развития в большинстве случаев является следствием резидуально-органической не</w:t>
      </w:r>
      <w:r w:rsidRPr="00C23430">
        <w:rPr>
          <w:rFonts w:eastAsia="Times New Roman" w:cs="Times New Roman"/>
          <w:spacing w:val="7"/>
          <w:sz w:val="24"/>
          <w:szCs w:val="24"/>
        </w:rPr>
        <w:t>достаточности центральной нервной системы, что оказывает влияние и двигательную сферу обучающихся.</w:t>
      </w:r>
    </w:p>
    <w:p w14:paraId="7D13D2D5" w14:textId="77777777" w:rsidR="009815A2" w:rsidRPr="00C23430" w:rsidRDefault="009815A2" w:rsidP="00C23430">
      <w:pPr>
        <w:spacing w:after="0" w:line="240" w:lineRule="auto"/>
        <w:ind w:firstLine="708"/>
        <w:jc w:val="both"/>
        <w:rPr>
          <w:rFonts w:eastAsia="Times New Roman" w:cs="Times New Roman"/>
          <w:sz w:val="24"/>
          <w:szCs w:val="24"/>
        </w:rPr>
      </w:pPr>
      <w:r w:rsidRPr="00C23430">
        <w:rPr>
          <w:rFonts w:cs="Times New Roman"/>
          <w:sz w:val="24"/>
          <w:szCs w:val="24"/>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C23430" w:rsidRDefault="009815A2" w:rsidP="00C23430">
      <w:pPr>
        <w:spacing w:after="0" w:line="240" w:lineRule="auto"/>
        <w:ind w:firstLine="708"/>
        <w:jc w:val="both"/>
        <w:rPr>
          <w:rFonts w:cs="Times New Roman"/>
          <w:sz w:val="24"/>
          <w:szCs w:val="24"/>
        </w:rPr>
      </w:pPr>
      <w:r w:rsidRPr="00C23430">
        <w:rPr>
          <w:rFonts w:cs="Times New Roman"/>
          <w:sz w:val="24"/>
          <w:szCs w:val="24"/>
        </w:rPr>
        <w:t>В процессе разработки программы выделяют несколько групп обучающихся с ЗПР:</w:t>
      </w:r>
    </w:p>
    <w:p w14:paraId="2BB97264"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обучающиеся с ЗПР, физическое развитие которых соотносится с возрастной нормой;</w:t>
      </w:r>
    </w:p>
    <w:p w14:paraId="0466244C"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 xml:space="preserve">обучающиеся с ЗПР, </w:t>
      </w:r>
      <w:bookmarkStart w:id="916" w:name="_Hlk54004381"/>
      <w:r w:rsidRPr="00C23430">
        <w:rPr>
          <w:rFonts w:eastAsia="Arial Unicode MS" w:cs="Times New Roman"/>
          <w:kern w:val="1"/>
          <w:sz w:val="24"/>
          <w:szCs w:val="24"/>
        </w:rPr>
        <w:t>отстающие в физическом развитии и формировании двигательных навыков;</w:t>
      </w:r>
      <w:bookmarkEnd w:id="916"/>
    </w:p>
    <w:p w14:paraId="5D8B3367"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C23430" w:rsidRDefault="009815A2" w:rsidP="00C23430">
      <w:pPr>
        <w:spacing w:after="0" w:line="240" w:lineRule="auto"/>
        <w:ind w:firstLine="708"/>
        <w:jc w:val="both"/>
        <w:rPr>
          <w:rFonts w:cs="Times New Roman"/>
          <w:sz w:val="24"/>
          <w:szCs w:val="24"/>
        </w:rPr>
      </w:pPr>
      <w:r w:rsidRPr="00C23430">
        <w:rPr>
          <w:rFonts w:cs="Times New Roman"/>
          <w:sz w:val="24"/>
          <w:szCs w:val="24"/>
          <w:u w:color="00B050"/>
        </w:rPr>
        <w:t>Для обучающихся с ЗПР</w:t>
      </w:r>
      <w:r w:rsidRPr="00C23430">
        <w:rPr>
          <w:rFonts w:cs="Times New Roman"/>
          <w:sz w:val="24"/>
          <w:szCs w:val="24"/>
        </w:rPr>
        <w:t xml:space="preserve">, </w:t>
      </w:r>
      <w:r w:rsidRPr="00C23430">
        <w:rPr>
          <w:rFonts w:cs="Times New Roman"/>
          <w:i/>
          <w:sz w:val="24"/>
          <w:szCs w:val="24"/>
        </w:rPr>
        <w:t>физическое развитие которых приближается или соответствует возрастной норме</w:t>
      </w:r>
      <w:r w:rsidRPr="00C23430">
        <w:rPr>
          <w:rFonts w:cs="Times New Roman"/>
          <w:sz w:val="24"/>
          <w:szCs w:val="24"/>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C23430" w:rsidRDefault="009815A2" w:rsidP="00C23430">
      <w:pPr>
        <w:spacing w:after="0" w:line="240" w:lineRule="auto"/>
        <w:ind w:firstLine="708"/>
        <w:jc w:val="both"/>
        <w:rPr>
          <w:rFonts w:cs="Times New Roman"/>
          <w:sz w:val="24"/>
          <w:szCs w:val="24"/>
        </w:rPr>
      </w:pPr>
      <w:r w:rsidRPr="00C23430">
        <w:rPr>
          <w:rFonts w:cs="Times New Roman"/>
          <w:sz w:val="24"/>
          <w:szCs w:val="24"/>
        </w:rPr>
        <w:t xml:space="preserve">Обучающиеся с ЗПР, </w:t>
      </w:r>
      <w:r w:rsidRPr="00C23430">
        <w:rPr>
          <w:rFonts w:cs="Times New Roman"/>
          <w:i/>
          <w:sz w:val="24"/>
          <w:szCs w:val="24"/>
        </w:rPr>
        <w:t>отстающие в физическом развитии и формировании двигательных навыков</w:t>
      </w:r>
      <w:r w:rsidRPr="00C23430">
        <w:rPr>
          <w:rFonts w:cs="Times New Roman"/>
          <w:sz w:val="24"/>
          <w:szCs w:val="24"/>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w:t>
      </w:r>
      <w:r w:rsidRPr="00C23430">
        <w:rPr>
          <w:rFonts w:cs="Times New Roman"/>
          <w:sz w:val="24"/>
          <w:szCs w:val="24"/>
        </w:rPr>
        <w:lastRenderedPageBreak/>
        <w:t xml:space="preserve">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C23430" w:rsidRDefault="009815A2" w:rsidP="00C23430">
      <w:pPr>
        <w:spacing w:after="0" w:line="240" w:lineRule="auto"/>
        <w:ind w:firstLine="708"/>
        <w:jc w:val="both"/>
        <w:rPr>
          <w:rFonts w:cs="Times New Roman"/>
          <w:sz w:val="24"/>
          <w:szCs w:val="24"/>
        </w:rPr>
      </w:pPr>
      <w:r w:rsidRPr="00C23430">
        <w:rPr>
          <w:rFonts w:cs="Times New Roman"/>
          <w:sz w:val="24"/>
          <w:szCs w:val="24"/>
        </w:rPr>
        <w:t xml:space="preserve">Для обучающихся с ЗПР, </w:t>
      </w:r>
      <w:r w:rsidRPr="00C23430">
        <w:rPr>
          <w:rFonts w:cs="Times New Roman"/>
          <w:i/>
          <w:sz w:val="24"/>
          <w:szCs w:val="24"/>
        </w:rPr>
        <w:t>имеющих отклонения в состоянии здоровья или инвалидность по соматическим заболеваниям</w:t>
      </w:r>
      <w:r w:rsidRPr="00C23430">
        <w:rPr>
          <w:rFonts w:cs="Times New Roman"/>
          <w:sz w:val="24"/>
          <w:szCs w:val="24"/>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23430" w:rsidDel="00AC5CEC">
        <w:rPr>
          <w:rFonts w:cs="Times New Roman"/>
          <w:sz w:val="24"/>
          <w:szCs w:val="24"/>
        </w:rPr>
        <w:t xml:space="preserve"> </w:t>
      </w:r>
      <w:r w:rsidRPr="00C23430">
        <w:rPr>
          <w:rFonts w:cs="Times New Roman"/>
          <w:sz w:val="24"/>
          <w:szCs w:val="24"/>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23430" w:rsidDel="00AC5CEC">
        <w:rPr>
          <w:rFonts w:cs="Times New Roman"/>
          <w:sz w:val="24"/>
          <w:szCs w:val="24"/>
        </w:rPr>
        <w:t xml:space="preserve"> </w:t>
      </w:r>
      <w:r w:rsidRPr="00C23430">
        <w:rPr>
          <w:rFonts w:cs="Times New Roman"/>
          <w:sz w:val="24"/>
          <w:szCs w:val="24"/>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C23430" w:rsidRDefault="009815A2" w:rsidP="00C23430">
      <w:pPr>
        <w:spacing w:after="0" w:line="240" w:lineRule="auto"/>
        <w:ind w:firstLine="708"/>
        <w:jc w:val="both"/>
        <w:rPr>
          <w:rFonts w:cs="Times New Roman"/>
          <w:sz w:val="24"/>
          <w:szCs w:val="24"/>
        </w:rPr>
      </w:pPr>
      <w:r w:rsidRPr="00C23430">
        <w:rPr>
          <w:rFonts w:cs="Times New Roman"/>
          <w:sz w:val="24"/>
          <w:szCs w:val="24"/>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23430" w:rsidDel="00AC5CEC">
        <w:rPr>
          <w:rFonts w:cs="Times New Roman"/>
          <w:sz w:val="24"/>
          <w:szCs w:val="24"/>
        </w:rPr>
        <w:t xml:space="preserve"> </w:t>
      </w:r>
      <w:r w:rsidRPr="00C23430">
        <w:rPr>
          <w:rFonts w:cs="Times New Roman"/>
          <w:sz w:val="24"/>
          <w:szCs w:val="24"/>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C23430" w:rsidRDefault="009815A2" w:rsidP="00C23430">
      <w:pPr>
        <w:spacing w:after="0" w:line="240" w:lineRule="auto"/>
        <w:ind w:firstLine="709"/>
        <w:jc w:val="both"/>
        <w:rPr>
          <w:rFonts w:eastAsia="Times New Roman" w:cs="Times New Roman"/>
          <w:sz w:val="24"/>
          <w:szCs w:val="24"/>
        </w:rPr>
      </w:pPr>
      <w:r w:rsidRPr="00C23430">
        <w:rPr>
          <w:rFonts w:cs="Times New Roman"/>
          <w:sz w:val="24"/>
          <w:szCs w:val="24"/>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C23430" w:rsidRDefault="009815A2" w:rsidP="00C23430">
      <w:pPr>
        <w:spacing w:after="0" w:line="240" w:lineRule="auto"/>
        <w:ind w:firstLine="709"/>
        <w:jc w:val="both"/>
        <w:rPr>
          <w:rFonts w:cs="Times New Roman"/>
          <w:sz w:val="24"/>
          <w:szCs w:val="24"/>
        </w:rPr>
      </w:pPr>
      <w:r w:rsidRPr="00C23430">
        <w:rPr>
          <w:rFonts w:cs="Times New Roman"/>
          <w:sz w:val="24"/>
          <w:szCs w:val="24"/>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23430" w:rsidDel="00AC5CEC">
        <w:rPr>
          <w:rFonts w:cs="Times New Roman"/>
          <w:sz w:val="24"/>
          <w:szCs w:val="24"/>
        </w:rPr>
        <w:t xml:space="preserve"> </w:t>
      </w:r>
      <w:r w:rsidRPr="00C23430">
        <w:rPr>
          <w:rFonts w:cs="Times New Roman"/>
          <w:sz w:val="24"/>
          <w:szCs w:val="24"/>
        </w:rPr>
        <w:t>с ЗПР.</w:t>
      </w:r>
    </w:p>
    <w:p w14:paraId="18BECAF5" w14:textId="77777777" w:rsidR="009815A2" w:rsidRPr="00C23430" w:rsidRDefault="009815A2" w:rsidP="00C23430">
      <w:pPr>
        <w:spacing w:after="0" w:line="240" w:lineRule="auto"/>
        <w:ind w:firstLine="709"/>
        <w:jc w:val="both"/>
        <w:rPr>
          <w:rFonts w:cs="Times New Roman"/>
          <w:sz w:val="24"/>
          <w:szCs w:val="24"/>
        </w:rPr>
      </w:pPr>
      <w:r w:rsidRPr="00C23430">
        <w:rPr>
          <w:rFonts w:cs="Times New Roman"/>
          <w:sz w:val="24"/>
          <w:szCs w:val="24"/>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C23430" w:rsidRDefault="009815A2" w:rsidP="00C23430">
      <w:pPr>
        <w:spacing w:after="0" w:line="240" w:lineRule="auto"/>
        <w:ind w:firstLine="709"/>
        <w:jc w:val="both"/>
        <w:rPr>
          <w:rFonts w:cs="Times New Roman"/>
          <w:sz w:val="24"/>
          <w:szCs w:val="24"/>
        </w:rPr>
      </w:pPr>
      <w:r w:rsidRPr="00C23430">
        <w:rPr>
          <w:rFonts w:cs="Times New Roman"/>
          <w:sz w:val="24"/>
          <w:szCs w:val="24"/>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в создании условий для формирования саморегуляции деятельности и поведения;</w:t>
      </w:r>
    </w:p>
    <w:p w14:paraId="7527D609"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lastRenderedPageBreak/>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C23430" w:rsidRDefault="009815A2" w:rsidP="00C23430">
      <w:pPr>
        <w:spacing w:after="0" w:line="240" w:lineRule="auto"/>
        <w:ind w:firstLine="709"/>
        <w:jc w:val="both"/>
        <w:rPr>
          <w:rFonts w:cs="Times New Roman"/>
          <w:sz w:val="24"/>
          <w:szCs w:val="24"/>
        </w:rPr>
      </w:pPr>
      <w:r w:rsidRPr="00C23430">
        <w:rPr>
          <w:rFonts w:cs="Times New Roman"/>
          <w:sz w:val="24"/>
          <w:szCs w:val="24"/>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602A3238" w14:textId="1919A654" w:rsidR="000050F4" w:rsidRPr="00C23430" w:rsidRDefault="000050F4" w:rsidP="00C23430">
      <w:pPr>
        <w:spacing w:after="0" w:line="240" w:lineRule="auto"/>
        <w:ind w:firstLine="709"/>
        <w:jc w:val="both"/>
        <w:rPr>
          <w:rFonts w:cs="Times New Roman"/>
          <w:b/>
          <w:sz w:val="24"/>
          <w:szCs w:val="24"/>
        </w:rPr>
      </w:pPr>
      <w:r w:rsidRPr="00C23430">
        <w:rPr>
          <w:rFonts w:cs="Times New Roman"/>
          <w:b/>
          <w:sz w:val="24"/>
          <w:szCs w:val="24"/>
        </w:rPr>
        <w:t>Цели изучения учебного предмета «Адаптивная физическая культура»</w:t>
      </w:r>
    </w:p>
    <w:p w14:paraId="0B5814B0" w14:textId="77777777" w:rsidR="009815A2" w:rsidRPr="00C23430" w:rsidRDefault="009815A2" w:rsidP="00C23430">
      <w:pPr>
        <w:spacing w:after="0" w:line="240" w:lineRule="auto"/>
        <w:ind w:firstLine="709"/>
        <w:jc w:val="both"/>
        <w:rPr>
          <w:rFonts w:cs="Times New Roman"/>
          <w:sz w:val="24"/>
          <w:szCs w:val="24"/>
        </w:rPr>
      </w:pPr>
      <w:r w:rsidRPr="00C23430">
        <w:rPr>
          <w:rFonts w:cs="Times New Roman"/>
          <w:i/>
          <w:sz w:val="24"/>
          <w:szCs w:val="24"/>
        </w:rPr>
        <w:t>Общей целью</w:t>
      </w:r>
      <w:r w:rsidRPr="00C23430">
        <w:rPr>
          <w:rFonts w:cs="Times New Roman"/>
          <w:sz w:val="24"/>
          <w:szCs w:val="24"/>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C23430" w:rsidRDefault="009815A2" w:rsidP="00C23430">
      <w:pPr>
        <w:spacing w:after="0" w:line="240" w:lineRule="auto"/>
        <w:ind w:firstLine="709"/>
        <w:jc w:val="both"/>
        <w:rPr>
          <w:rFonts w:eastAsia="Times New Roman" w:cs="Times New Roman"/>
          <w:sz w:val="24"/>
          <w:szCs w:val="24"/>
        </w:rPr>
      </w:pPr>
      <w:r w:rsidRPr="00C23430">
        <w:rPr>
          <w:rFonts w:cs="Times New Roman"/>
          <w:bCs/>
          <w:i/>
          <w:sz w:val="24"/>
          <w:szCs w:val="24"/>
        </w:rPr>
        <w:t>Цель</w:t>
      </w:r>
      <w:r w:rsidRPr="00C23430">
        <w:rPr>
          <w:rFonts w:cs="Times New Roman"/>
          <w:b/>
          <w:bCs/>
          <w:sz w:val="24"/>
          <w:szCs w:val="24"/>
        </w:rPr>
        <w:t xml:space="preserve"> </w:t>
      </w:r>
      <w:r w:rsidRPr="00C23430">
        <w:rPr>
          <w:rFonts w:cs="Times New Roman"/>
          <w:bCs/>
          <w:sz w:val="24"/>
          <w:szCs w:val="24"/>
        </w:rPr>
        <w:t xml:space="preserve">реализации программы по предмету </w:t>
      </w:r>
      <w:r w:rsidRPr="00C23430">
        <w:rPr>
          <w:rFonts w:cs="Times New Roman"/>
          <w:bCs/>
          <w:sz w:val="24"/>
          <w:szCs w:val="24"/>
          <w:u w:color="222222"/>
        </w:rPr>
        <w:t>«Адаптивная физическая культура»</w:t>
      </w:r>
      <w:r w:rsidRPr="00C23430">
        <w:rPr>
          <w:rFonts w:cs="Times New Roman"/>
          <w:sz w:val="24"/>
          <w:szCs w:val="24"/>
        </w:rPr>
        <w:t xml:space="preserve"> – </w:t>
      </w:r>
      <w:r w:rsidRPr="00C23430">
        <w:rPr>
          <w:rFonts w:eastAsia="Calibri" w:cs="Times New Roman"/>
          <w:sz w:val="24"/>
          <w:szCs w:val="24"/>
        </w:rPr>
        <w:t xml:space="preserve">обеспечение овладения обучающимися с ЗПР необходимым уровнем подготовки в области физической культуры, </w:t>
      </w:r>
      <w:r w:rsidRPr="00C23430">
        <w:rPr>
          <w:rFonts w:cs="Times New Roman"/>
          <w:sz w:val="24"/>
          <w:szCs w:val="24"/>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14:paraId="225F5469" w14:textId="77777777" w:rsidR="009815A2" w:rsidRPr="00C23430" w:rsidRDefault="009815A2" w:rsidP="00C23430">
      <w:pPr>
        <w:spacing w:after="0" w:line="240" w:lineRule="auto"/>
        <w:ind w:firstLine="708"/>
        <w:jc w:val="both"/>
        <w:rPr>
          <w:rFonts w:eastAsia="Times New Roman" w:cs="Times New Roman"/>
          <w:sz w:val="24"/>
          <w:szCs w:val="24"/>
        </w:rPr>
      </w:pPr>
      <w:r w:rsidRPr="00C23430">
        <w:rPr>
          <w:rFonts w:cs="Times New Roman"/>
          <w:sz w:val="24"/>
          <w:szCs w:val="24"/>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C23430" w:rsidRDefault="009815A2" w:rsidP="00C23430">
      <w:pPr>
        <w:spacing w:after="0" w:line="240" w:lineRule="auto"/>
        <w:ind w:firstLine="709"/>
        <w:jc w:val="both"/>
        <w:rPr>
          <w:rFonts w:eastAsia="Times New Roman" w:cs="Times New Roman"/>
          <w:sz w:val="24"/>
          <w:szCs w:val="24"/>
        </w:rPr>
      </w:pPr>
      <w:r w:rsidRPr="00C23430">
        <w:rPr>
          <w:rFonts w:cs="Times New Roman"/>
          <w:sz w:val="24"/>
          <w:szCs w:val="24"/>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C23430" w:rsidRDefault="009815A2" w:rsidP="00C23430">
      <w:pPr>
        <w:spacing w:after="0" w:line="240" w:lineRule="auto"/>
        <w:ind w:firstLine="709"/>
        <w:jc w:val="both"/>
        <w:rPr>
          <w:rFonts w:cs="Times New Roman"/>
          <w:sz w:val="24"/>
          <w:szCs w:val="24"/>
          <w:vertAlign w:val="subscript"/>
        </w:rPr>
      </w:pPr>
      <w:r w:rsidRPr="00C23430">
        <w:rPr>
          <w:rFonts w:cs="Times New Roman"/>
          <w:bCs/>
          <w:i/>
          <w:sz w:val="24"/>
          <w:szCs w:val="24"/>
        </w:rPr>
        <w:t>Общие задачи</w:t>
      </w:r>
      <w:r w:rsidRPr="00C23430">
        <w:rPr>
          <w:rFonts w:cs="Times New Roman"/>
          <w:b/>
          <w:bCs/>
          <w:sz w:val="24"/>
          <w:szCs w:val="24"/>
        </w:rPr>
        <w:t xml:space="preserve"> </w:t>
      </w:r>
      <w:r w:rsidRPr="00C23430">
        <w:rPr>
          <w:rFonts w:cs="Times New Roman"/>
          <w:sz w:val="24"/>
          <w:szCs w:val="24"/>
        </w:rPr>
        <w:t xml:space="preserve">физического воспитания обучающихся на уровне основного общего образования: </w:t>
      </w:r>
    </w:p>
    <w:p w14:paraId="3993779F"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развитие двигательной активности обучающихся;</w:t>
      </w:r>
    </w:p>
    <w:p w14:paraId="42A91192"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достижение положительной динамики в развитии основных физических качеств;</w:t>
      </w:r>
    </w:p>
    <w:p w14:paraId="6B13E22E"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обучение основам техники движений, формированию жизненно необходимых навыков и умений;</w:t>
      </w:r>
    </w:p>
    <w:p w14:paraId="74D8FE3C"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формирование потребности в систематических занятиях физической культурой и спортом;</w:t>
      </w:r>
    </w:p>
    <w:p w14:paraId="439E49FE"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формирование необходимых знаний в области физической культуры личности;</w:t>
      </w:r>
    </w:p>
    <w:p w14:paraId="2A897B67"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развитие творческих способностей.</w:t>
      </w:r>
    </w:p>
    <w:p w14:paraId="5EB06566" w14:textId="77777777" w:rsidR="009815A2" w:rsidRPr="00C23430" w:rsidRDefault="009815A2" w:rsidP="00C23430">
      <w:pPr>
        <w:spacing w:after="0" w:line="240" w:lineRule="auto"/>
        <w:ind w:firstLine="708"/>
        <w:jc w:val="both"/>
        <w:rPr>
          <w:rFonts w:eastAsia="Times New Roman" w:cs="Times New Roman"/>
          <w:sz w:val="24"/>
          <w:szCs w:val="24"/>
        </w:rPr>
      </w:pPr>
      <w:r w:rsidRPr="00C23430">
        <w:rPr>
          <w:rFonts w:cs="Times New Roman"/>
          <w:bCs/>
          <w:i/>
          <w:sz w:val="24"/>
          <w:szCs w:val="24"/>
        </w:rPr>
        <w:t>Специфические задачи</w:t>
      </w:r>
      <w:r w:rsidRPr="00C23430">
        <w:rPr>
          <w:rFonts w:cs="Times New Roman"/>
          <w:sz w:val="24"/>
          <w:szCs w:val="24"/>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коррекция техники выполнения основных движений – ходьбы, бега, плавания, прыжков, перелезания, метания и др.;</w:t>
      </w:r>
    </w:p>
    <w:p w14:paraId="10ABDC8C"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развитие двигательных качеств: силы, скорости, выносливости, пластичности, гибкости и пр.;</w:t>
      </w:r>
    </w:p>
    <w:p w14:paraId="12158BF6"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lastRenderedPageBreak/>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 xml:space="preserve">воспитание произвольной регуляции поведения, возможности следовать правилам; </w:t>
      </w:r>
    </w:p>
    <w:p w14:paraId="13F9CD46"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развитие потребности в общении и объединении со сверстниками, коммуникативного поведения;</w:t>
      </w:r>
    </w:p>
    <w:p w14:paraId="7144B49E"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обеспечение положительной мотивации к занятиям физкультурой и спортом;</w:t>
      </w:r>
    </w:p>
    <w:p w14:paraId="5B9B6278"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0ECD275F" w14:textId="1410BCC7" w:rsidR="0004047F" w:rsidRPr="00C23430" w:rsidRDefault="0004047F" w:rsidP="00C23430">
      <w:pPr>
        <w:spacing w:after="0" w:line="240" w:lineRule="auto"/>
        <w:ind w:firstLine="709"/>
        <w:jc w:val="both"/>
        <w:rPr>
          <w:rFonts w:eastAsia="Times New Roman" w:cs="Times New Roman"/>
          <w:b/>
          <w:bCs/>
          <w:sz w:val="24"/>
          <w:szCs w:val="24"/>
        </w:rPr>
      </w:pPr>
      <w:r w:rsidRPr="00C23430">
        <w:rPr>
          <w:rFonts w:cs="Times New Roman"/>
          <w:b/>
          <w:bCs/>
          <w:sz w:val="24"/>
          <w:szCs w:val="24"/>
        </w:rPr>
        <w:t>Принципы и подходы к реализации программы учебного предмета «Адаптивная физическая культура»</w:t>
      </w:r>
    </w:p>
    <w:p w14:paraId="6D15BA7F" w14:textId="77777777" w:rsidR="009815A2" w:rsidRPr="00C23430" w:rsidRDefault="009815A2" w:rsidP="00C23430">
      <w:pPr>
        <w:spacing w:after="0" w:line="240" w:lineRule="auto"/>
        <w:ind w:firstLine="709"/>
        <w:jc w:val="both"/>
        <w:rPr>
          <w:rFonts w:eastAsia="Times New Roman" w:cs="Times New Roman"/>
          <w:bCs/>
          <w:sz w:val="24"/>
          <w:szCs w:val="24"/>
        </w:rPr>
      </w:pPr>
      <w:r w:rsidRPr="00C23430">
        <w:rPr>
          <w:rFonts w:cs="Times New Roman"/>
          <w:bCs/>
          <w:i/>
          <w:sz w:val="24"/>
          <w:szCs w:val="24"/>
        </w:rPr>
        <w:t xml:space="preserve">Принципы </w:t>
      </w:r>
      <w:r w:rsidRPr="00C23430">
        <w:rPr>
          <w:rFonts w:cs="Times New Roman"/>
          <w:bCs/>
          <w:sz w:val="24"/>
          <w:szCs w:val="24"/>
        </w:rPr>
        <w:t>реализации программы:</w:t>
      </w:r>
    </w:p>
    <w:p w14:paraId="75A09D8F"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необходимость использования специальных методов, приёмов и средств обучения;</w:t>
      </w:r>
    </w:p>
    <w:p w14:paraId="22A27F4D"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информационной компетентности участников образовательного процесса в образовательной организации;</w:t>
      </w:r>
    </w:p>
    <w:p w14:paraId="4EFA63AB"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 xml:space="preserve">комплексный подход в реализации коррекционно-образовательного процесса; </w:t>
      </w:r>
    </w:p>
    <w:p w14:paraId="6C3FF777"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включение в решение задач программы всех субъектов образовательного процесса.</w:t>
      </w:r>
    </w:p>
    <w:p w14:paraId="6D056E90" w14:textId="77777777" w:rsidR="009815A2" w:rsidRPr="00C23430" w:rsidRDefault="009815A2" w:rsidP="00C23430">
      <w:pPr>
        <w:spacing w:after="0" w:line="240" w:lineRule="auto"/>
        <w:ind w:firstLine="709"/>
        <w:jc w:val="both"/>
        <w:rPr>
          <w:rFonts w:cs="Times New Roman"/>
          <w:sz w:val="24"/>
          <w:szCs w:val="24"/>
        </w:rPr>
      </w:pPr>
      <w:r w:rsidRPr="00C23430">
        <w:rPr>
          <w:rFonts w:cs="Times New Roman"/>
          <w:sz w:val="24"/>
          <w:szCs w:val="24"/>
        </w:rPr>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C23430" w:rsidRDefault="009815A2" w:rsidP="00C23430">
      <w:pPr>
        <w:spacing w:after="0" w:line="240" w:lineRule="auto"/>
        <w:ind w:firstLine="709"/>
        <w:jc w:val="both"/>
        <w:rPr>
          <w:rFonts w:cs="Times New Roman"/>
          <w:sz w:val="24"/>
          <w:szCs w:val="24"/>
        </w:rPr>
      </w:pPr>
      <w:r w:rsidRPr="00C23430">
        <w:rPr>
          <w:rFonts w:cs="Times New Roman"/>
          <w:sz w:val="24"/>
          <w:szCs w:val="24"/>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C23430" w:rsidRDefault="009815A2" w:rsidP="00C23430">
      <w:pPr>
        <w:spacing w:after="0" w:line="240" w:lineRule="auto"/>
        <w:ind w:firstLine="709"/>
        <w:jc w:val="both"/>
        <w:rPr>
          <w:rFonts w:cs="Times New Roman"/>
          <w:sz w:val="24"/>
          <w:szCs w:val="24"/>
        </w:rPr>
      </w:pPr>
      <w:r w:rsidRPr="00C23430">
        <w:rPr>
          <w:rFonts w:cs="Times New Roman"/>
          <w:sz w:val="24"/>
          <w:szCs w:val="24"/>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C23430" w:rsidRDefault="009815A2" w:rsidP="00C23430">
      <w:pPr>
        <w:spacing w:after="0" w:line="240" w:lineRule="auto"/>
        <w:ind w:firstLine="709"/>
        <w:jc w:val="both"/>
        <w:rPr>
          <w:rFonts w:cs="Times New Roman"/>
          <w:sz w:val="24"/>
          <w:szCs w:val="24"/>
        </w:rPr>
      </w:pPr>
      <w:r w:rsidRPr="00C23430">
        <w:rPr>
          <w:rFonts w:cs="Times New Roman"/>
          <w:sz w:val="24"/>
          <w:szCs w:val="24"/>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C23430" w:rsidRDefault="009815A2" w:rsidP="00C23430">
      <w:pPr>
        <w:spacing w:after="0" w:line="240" w:lineRule="auto"/>
        <w:ind w:firstLine="709"/>
        <w:jc w:val="both"/>
        <w:rPr>
          <w:rFonts w:cs="Times New Roman"/>
          <w:sz w:val="24"/>
          <w:szCs w:val="24"/>
        </w:rPr>
      </w:pPr>
      <w:r w:rsidRPr="00C23430">
        <w:rPr>
          <w:rFonts w:cs="Times New Roman"/>
          <w:sz w:val="24"/>
          <w:szCs w:val="24"/>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C23430" w:rsidRDefault="009815A2" w:rsidP="00C23430">
      <w:pPr>
        <w:spacing w:after="0" w:line="240" w:lineRule="auto"/>
        <w:ind w:firstLine="709"/>
        <w:jc w:val="both"/>
        <w:rPr>
          <w:rFonts w:cs="Times New Roman"/>
          <w:sz w:val="24"/>
          <w:szCs w:val="24"/>
        </w:rPr>
      </w:pPr>
      <w:r w:rsidRPr="00C23430">
        <w:rPr>
          <w:rFonts w:cs="Times New Roman"/>
          <w:sz w:val="24"/>
          <w:szCs w:val="24"/>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C23430" w:rsidRDefault="009815A2" w:rsidP="00C23430">
      <w:pPr>
        <w:spacing w:after="0" w:line="240" w:lineRule="auto"/>
        <w:ind w:firstLine="709"/>
        <w:jc w:val="both"/>
        <w:rPr>
          <w:rFonts w:cs="Times New Roman"/>
          <w:sz w:val="24"/>
          <w:szCs w:val="24"/>
        </w:rPr>
      </w:pPr>
      <w:r w:rsidRPr="00C23430">
        <w:rPr>
          <w:rFonts w:cs="Times New Roman"/>
          <w:sz w:val="24"/>
          <w:szCs w:val="24"/>
        </w:rPr>
        <w:t xml:space="preserve">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w:t>
      </w:r>
      <w:r w:rsidRPr="00C23430">
        <w:rPr>
          <w:rFonts w:cs="Times New Roman"/>
          <w:sz w:val="24"/>
          <w:szCs w:val="24"/>
        </w:rPr>
        <w:lastRenderedPageBreak/>
        <w:t>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C23430" w:rsidRDefault="009815A2" w:rsidP="00C23430">
      <w:pPr>
        <w:spacing w:after="0" w:line="240" w:lineRule="auto"/>
        <w:ind w:firstLine="709"/>
        <w:jc w:val="both"/>
        <w:rPr>
          <w:rFonts w:cs="Times New Roman"/>
          <w:sz w:val="24"/>
          <w:szCs w:val="24"/>
        </w:rPr>
      </w:pPr>
      <w:r w:rsidRPr="00C23430">
        <w:rPr>
          <w:rFonts w:cs="Times New Roman"/>
          <w:sz w:val="24"/>
          <w:szCs w:val="24"/>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1A20D291" w14:textId="77777777" w:rsidR="009815A2" w:rsidRPr="00C23430" w:rsidRDefault="009815A2" w:rsidP="00C23430">
      <w:pPr>
        <w:spacing w:after="0" w:line="240" w:lineRule="auto"/>
        <w:ind w:firstLine="709"/>
        <w:jc w:val="both"/>
        <w:rPr>
          <w:rFonts w:cs="Times New Roman"/>
          <w:sz w:val="24"/>
          <w:szCs w:val="24"/>
        </w:rPr>
      </w:pPr>
      <w:r w:rsidRPr="00C23430">
        <w:rPr>
          <w:rFonts w:cs="Times New Roman"/>
          <w:sz w:val="24"/>
          <w:szCs w:val="24"/>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C23430" w:rsidRDefault="009815A2" w:rsidP="00C23430">
      <w:pPr>
        <w:spacing w:after="0" w:line="240" w:lineRule="auto"/>
        <w:ind w:firstLine="709"/>
        <w:jc w:val="both"/>
        <w:rPr>
          <w:rFonts w:cs="Times New Roman"/>
          <w:sz w:val="24"/>
          <w:szCs w:val="24"/>
        </w:rPr>
      </w:pPr>
      <w:r w:rsidRPr="00C23430">
        <w:rPr>
          <w:rFonts w:cs="Times New Roman"/>
          <w:sz w:val="24"/>
          <w:szCs w:val="24"/>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C23430" w:rsidRDefault="009815A2" w:rsidP="00C23430">
      <w:pPr>
        <w:spacing w:after="0" w:line="240" w:lineRule="auto"/>
        <w:ind w:firstLine="709"/>
        <w:jc w:val="both"/>
        <w:rPr>
          <w:rFonts w:cs="Times New Roman"/>
          <w:sz w:val="24"/>
          <w:szCs w:val="24"/>
        </w:rPr>
      </w:pPr>
      <w:r w:rsidRPr="00C23430">
        <w:rPr>
          <w:rFonts w:cs="Times New Roman"/>
          <w:sz w:val="24"/>
          <w:szCs w:val="24"/>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C23430" w:rsidRDefault="009815A2" w:rsidP="00C23430">
      <w:pPr>
        <w:spacing w:after="0" w:line="240" w:lineRule="auto"/>
        <w:ind w:firstLine="709"/>
        <w:jc w:val="both"/>
        <w:rPr>
          <w:rFonts w:cs="Times New Roman"/>
          <w:sz w:val="24"/>
          <w:szCs w:val="24"/>
        </w:rPr>
      </w:pPr>
      <w:r w:rsidRPr="00C23430">
        <w:rPr>
          <w:rFonts w:cs="Times New Roman"/>
          <w:sz w:val="24"/>
          <w:szCs w:val="24"/>
        </w:rPr>
        <w:t xml:space="preserve">Для развития координационных способностей обучающихся с ЗПР используются следующие </w:t>
      </w:r>
      <w:r w:rsidRPr="00C23430">
        <w:rPr>
          <w:rFonts w:cs="Times New Roman"/>
          <w:i/>
          <w:sz w:val="24"/>
          <w:szCs w:val="24"/>
        </w:rPr>
        <w:t>методы и приемы</w:t>
      </w:r>
      <w:r w:rsidRPr="00C23430">
        <w:rPr>
          <w:rFonts w:cs="Times New Roman"/>
          <w:sz w:val="24"/>
          <w:szCs w:val="24"/>
        </w:rPr>
        <w:t>:</w:t>
      </w:r>
    </w:p>
    <w:p w14:paraId="3F202DA7"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симметричные и асимметричные движения;</w:t>
      </w:r>
    </w:p>
    <w:p w14:paraId="5084439F"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релаксационные упражнения, смена напряжения и расслабления мышц;</w:t>
      </w:r>
    </w:p>
    <w:p w14:paraId="7D231070"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упражнения на реагирующую способность (сигналы разной модальности на слуховой и зрительный аппарат);</w:t>
      </w:r>
    </w:p>
    <w:p w14:paraId="453A852F"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 xml:space="preserve">упражнения на точность различения мышечных усилий; </w:t>
      </w:r>
    </w:p>
    <w:p w14:paraId="2F7C22A5"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упражнения на дифференцировку зрительных и слуховых сигналов по силе, расстоянию, направлению;</w:t>
      </w:r>
    </w:p>
    <w:p w14:paraId="4849F2E0"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воспроизведение заданного ритма движений (под музыку, голос, хлопки, звуковые, световые сигналы);</w:t>
      </w:r>
    </w:p>
    <w:p w14:paraId="57F75A88"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пространственная ориентация на основе кинестетических, тактильных, зрительных, слуховых ощущений;</w:t>
      </w:r>
    </w:p>
    <w:p w14:paraId="47590778" w14:textId="77777777" w:rsidR="009815A2" w:rsidRPr="00C23430" w:rsidRDefault="009815A2"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C23430">
        <w:rPr>
          <w:rFonts w:eastAsia="Arial Unicode MS" w:cs="Times New Roman"/>
          <w:kern w:val="1"/>
          <w:sz w:val="24"/>
          <w:szCs w:val="24"/>
        </w:rPr>
        <w:t>парные и групповые упражнения, требующие согласованности совместных действий.</w:t>
      </w:r>
    </w:p>
    <w:p w14:paraId="3D806E4C" w14:textId="77777777" w:rsidR="009815A2" w:rsidRPr="00C23430" w:rsidRDefault="009815A2" w:rsidP="00C23430">
      <w:pPr>
        <w:spacing w:after="0" w:line="240" w:lineRule="auto"/>
        <w:ind w:firstLine="709"/>
        <w:jc w:val="both"/>
        <w:rPr>
          <w:rFonts w:cs="Times New Roman"/>
          <w:sz w:val="24"/>
          <w:szCs w:val="24"/>
        </w:rPr>
      </w:pPr>
      <w:r w:rsidRPr="00C23430">
        <w:rPr>
          <w:rFonts w:cs="Times New Roman"/>
          <w:sz w:val="24"/>
          <w:szCs w:val="24"/>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C23430" w:rsidRDefault="009815A2" w:rsidP="00C23430">
      <w:pPr>
        <w:spacing w:after="0" w:line="240" w:lineRule="auto"/>
        <w:ind w:firstLine="709"/>
        <w:jc w:val="both"/>
        <w:rPr>
          <w:rFonts w:cs="Times New Roman"/>
          <w:sz w:val="24"/>
          <w:szCs w:val="24"/>
        </w:rPr>
      </w:pPr>
      <w:r w:rsidRPr="00C23430">
        <w:rPr>
          <w:rFonts w:cs="Times New Roman"/>
          <w:sz w:val="24"/>
          <w:szCs w:val="24"/>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C23430" w:rsidRDefault="009815A2" w:rsidP="00C23430">
      <w:pPr>
        <w:spacing w:after="0" w:line="240" w:lineRule="auto"/>
        <w:ind w:firstLine="708"/>
        <w:jc w:val="both"/>
        <w:rPr>
          <w:rFonts w:cs="Times New Roman"/>
          <w:sz w:val="24"/>
          <w:szCs w:val="24"/>
        </w:rPr>
      </w:pPr>
      <w:r w:rsidRPr="00C23430">
        <w:rPr>
          <w:rFonts w:cs="Times New Roman"/>
          <w:sz w:val="24"/>
          <w:szCs w:val="24"/>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125608BB" w:rsidR="009815A2" w:rsidRPr="00C23430" w:rsidRDefault="00C23430" w:rsidP="00C23430">
      <w:pPr>
        <w:spacing w:after="0" w:line="240" w:lineRule="auto"/>
        <w:ind w:firstLine="708"/>
        <w:jc w:val="both"/>
        <w:rPr>
          <w:rFonts w:cs="Times New Roman"/>
          <w:sz w:val="24"/>
          <w:szCs w:val="24"/>
        </w:rPr>
      </w:pPr>
      <w:r>
        <w:rPr>
          <w:rFonts w:cs="Times New Roman"/>
          <w:sz w:val="24"/>
          <w:szCs w:val="24"/>
        </w:rPr>
        <w:t>П</w:t>
      </w:r>
      <w:r w:rsidR="009815A2" w:rsidRPr="00C23430">
        <w:rPr>
          <w:rFonts w:cs="Times New Roman"/>
          <w:sz w:val="24"/>
          <w:szCs w:val="24"/>
        </w:rPr>
        <w:t>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C23430" w:rsidRDefault="009815A2" w:rsidP="00C23430">
      <w:pPr>
        <w:spacing w:after="0" w:line="240" w:lineRule="auto"/>
        <w:ind w:firstLine="708"/>
        <w:jc w:val="both"/>
        <w:rPr>
          <w:rFonts w:eastAsia="Times New Roman" w:cs="Times New Roman"/>
          <w:sz w:val="24"/>
          <w:szCs w:val="24"/>
        </w:rPr>
      </w:pPr>
      <w:r w:rsidRPr="00C23430">
        <w:rPr>
          <w:rFonts w:cs="Times New Roman"/>
          <w:sz w:val="24"/>
          <w:szCs w:val="24"/>
        </w:rPr>
        <w:t xml:space="preserve">Проведение уроков по адаптивной физической культуре предполагает соблюдение следующих </w:t>
      </w:r>
      <w:r w:rsidRPr="00C23430">
        <w:rPr>
          <w:rFonts w:cs="Times New Roman"/>
          <w:i/>
          <w:sz w:val="24"/>
          <w:szCs w:val="24"/>
        </w:rPr>
        <w:t>принципов работы:</w:t>
      </w:r>
    </w:p>
    <w:p w14:paraId="23D191C2" w14:textId="77777777" w:rsidR="009815A2" w:rsidRPr="00C23430" w:rsidRDefault="009815A2" w:rsidP="00C23430">
      <w:pPr>
        <w:spacing w:after="0" w:line="240" w:lineRule="auto"/>
        <w:ind w:firstLine="709"/>
        <w:jc w:val="both"/>
        <w:rPr>
          <w:rFonts w:eastAsia="Times New Roman" w:cs="Times New Roman"/>
          <w:sz w:val="24"/>
          <w:szCs w:val="24"/>
        </w:rPr>
      </w:pPr>
      <w:r w:rsidRPr="00C23430">
        <w:rPr>
          <w:rFonts w:cs="Times New Roman"/>
          <w:sz w:val="24"/>
          <w:szCs w:val="24"/>
        </w:rPr>
        <w:lastRenderedPageBreak/>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C23430" w:rsidRDefault="009815A2" w:rsidP="00C23430">
      <w:pPr>
        <w:spacing w:after="0" w:line="240" w:lineRule="auto"/>
        <w:ind w:firstLine="709"/>
        <w:jc w:val="both"/>
        <w:rPr>
          <w:rFonts w:eastAsia="Times New Roman" w:cs="Times New Roman"/>
          <w:sz w:val="24"/>
          <w:szCs w:val="24"/>
        </w:rPr>
      </w:pPr>
      <w:r w:rsidRPr="00C23430">
        <w:rPr>
          <w:rFonts w:cs="Times New Roman"/>
          <w:sz w:val="24"/>
          <w:szCs w:val="24"/>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C23430" w:rsidRDefault="009815A2" w:rsidP="00C23430">
      <w:pPr>
        <w:spacing w:after="0" w:line="240" w:lineRule="auto"/>
        <w:ind w:firstLine="709"/>
        <w:jc w:val="both"/>
        <w:rPr>
          <w:rFonts w:eastAsia="Times New Roman" w:cs="Times New Roman"/>
          <w:sz w:val="24"/>
          <w:szCs w:val="24"/>
        </w:rPr>
      </w:pPr>
      <w:r w:rsidRPr="00C23430">
        <w:rPr>
          <w:rFonts w:cs="Times New Roman"/>
          <w:sz w:val="24"/>
          <w:szCs w:val="24"/>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C23430" w:rsidRDefault="009815A2" w:rsidP="00C23430">
      <w:pPr>
        <w:spacing w:after="0" w:line="240" w:lineRule="auto"/>
        <w:ind w:firstLine="709"/>
        <w:jc w:val="both"/>
        <w:rPr>
          <w:rFonts w:eastAsia="Times New Roman" w:cs="Times New Roman"/>
          <w:sz w:val="24"/>
          <w:szCs w:val="24"/>
        </w:rPr>
      </w:pPr>
      <w:r w:rsidRPr="00C23430">
        <w:rPr>
          <w:rFonts w:cs="Times New Roman"/>
          <w:sz w:val="24"/>
          <w:szCs w:val="24"/>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C23430" w:rsidRDefault="009815A2" w:rsidP="00C23430">
      <w:pPr>
        <w:spacing w:after="0" w:line="240" w:lineRule="auto"/>
        <w:ind w:firstLine="709"/>
        <w:jc w:val="both"/>
        <w:rPr>
          <w:rFonts w:eastAsia="Times New Roman" w:cs="Times New Roman"/>
          <w:sz w:val="24"/>
          <w:szCs w:val="24"/>
        </w:rPr>
      </w:pPr>
      <w:r w:rsidRPr="00C23430">
        <w:rPr>
          <w:rFonts w:cs="Times New Roman"/>
          <w:sz w:val="24"/>
          <w:szCs w:val="24"/>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C23430" w:rsidRDefault="009815A2" w:rsidP="00C23430">
      <w:pPr>
        <w:spacing w:after="0" w:line="240" w:lineRule="auto"/>
        <w:ind w:firstLine="709"/>
        <w:jc w:val="both"/>
        <w:rPr>
          <w:rFonts w:eastAsia="Times New Roman" w:cs="Times New Roman"/>
          <w:sz w:val="24"/>
          <w:szCs w:val="24"/>
        </w:rPr>
      </w:pPr>
      <w:r w:rsidRPr="00C23430">
        <w:rPr>
          <w:rFonts w:cs="Times New Roman"/>
          <w:sz w:val="24"/>
          <w:szCs w:val="24"/>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C23430" w:rsidRDefault="009815A2" w:rsidP="00C23430">
      <w:pPr>
        <w:spacing w:after="0" w:line="240" w:lineRule="auto"/>
        <w:ind w:firstLine="709"/>
        <w:jc w:val="both"/>
        <w:rPr>
          <w:rFonts w:cs="Times New Roman"/>
          <w:sz w:val="24"/>
          <w:szCs w:val="24"/>
        </w:rPr>
      </w:pPr>
      <w:r w:rsidRPr="00C23430">
        <w:rPr>
          <w:rFonts w:cs="Times New Roman"/>
          <w:sz w:val="24"/>
          <w:szCs w:val="24"/>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77777777" w:rsidR="009815A2" w:rsidRPr="00C23430" w:rsidRDefault="009815A2" w:rsidP="00C23430">
      <w:pPr>
        <w:spacing w:after="0" w:line="240" w:lineRule="auto"/>
        <w:ind w:firstLine="709"/>
        <w:jc w:val="both"/>
        <w:rPr>
          <w:rFonts w:cs="Times New Roman"/>
          <w:sz w:val="24"/>
          <w:szCs w:val="24"/>
        </w:rPr>
      </w:pPr>
      <w:r w:rsidRPr="00C23430">
        <w:rPr>
          <w:rFonts w:cs="Times New Roman"/>
          <w:sz w:val="24"/>
          <w:szCs w:val="24"/>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C23430" w:rsidRDefault="009815A2" w:rsidP="00C23430">
      <w:pPr>
        <w:spacing w:after="0" w:line="240" w:lineRule="auto"/>
        <w:ind w:firstLine="709"/>
        <w:jc w:val="both"/>
        <w:rPr>
          <w:rFonts w:cs="Times New Roman"/>
          <w:sz w:val="24"/>
          <w:szCs w:val="24"/>
        </w:rPr>
      </w:pPr>
      <w:r w:rsidRPr="00C23430">
        <w:rPr>
          <w:rFonts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12C5F967" w:rsidR="009815A2" w:rsidRPr="00C23430" w:rsidRDefault="009815A2" w:rsidP="00C23430">
      <w:pPr>
        <w:spacing w:after="0" w:line="240" w:lineRule="auto"/>
        <w:ind w:firstLine="709"/>
        <w:jc w:val="both"/>
        <w:rPr>
          <w:rFonts w:cs="Times New Roman"/>
          <w:sz w:val="24"/>
          <w:szCs w:val="24"/>
        </w:rPr>
      </w:pPr>
      <w:r w:rsidRPr="00C23430">
        <w:rPr>
          <w:rFonts w:cs="Times New Roman"/>
          <w:sz w:val="24"/>
          <w:szCs w:val="24"/>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23430">
        <w:rPr>
          <w:rFonts w:cs="Times New Roman"/>
          <w:sz w:val="24"/>
          <w:szCs w:val="24"/>
        </w:rPr>
        <w:t xml:space="preserve"> с ЗПР</w:t>
      </w:r>
      <w:r w:rsidRPr="00C23430">
        <w:rPr>
          <w:rFonts w:cs="Times New Roman"/>
          <w:sz w:val="24"/>
          <w:szCs w:val="24"/>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C23430" w:rsidRDefault="009815A2" w:rsidP="00C23430">
      <w:pPr>
        <w:spacing w:after="0" w:line="240" w:lineRule="auto"/>
        <w:ind w:firstLine="709"/>
        <w:jc w:val="both"/>
        <w:rPr>
          <w:rFonts w:cs="Times New Roman"/>
          <w:sz w:val="24"/>
          <w:szCs w:val="24"/>
        </w:rPr>
      </w:pPr>
      <w:r w:rsidRPr="00C23430">
        <w:rPr>
          <w:rFonts w:cs="Times New Roman"/>
          <w:sz w:val="24"/>
          <w:szCs w:val="24"/>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6DF1FD4D" w:rsidR="009815A2" w:rsidRPr="00C23430" w:rsidRDefault="009815A2" w:rsidP="00C23430">
      <w:pPr>
        <w:spacing w:after="0" w:line="240" w:lineRule="auto"/>
        <w:ind w:firstLine="687"/>
        <w:jc w:val="both"/>
        <w:rPr>
          <w:rFonts w:cs="Times New Roman"/>
          <w:sz w:val="24"/>
          <w:szCs w:val="24"/>
        </w:rPr>
      </w:pPr>
      <w:r w:rsidRPr="00C23430">
        <w:rPr>
          <w:rFonts w:cs="Times New Roman"/>
          <w:sz w:val="24"/>
          <w:szCs w:val="24"/>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53CCBED5" w14:textId="4D9AFE0E" w:rsidR="0073030E" w:rsidRPr="00C23430" w:rsidRDefault="0073030E" w:rsidP="00C23430">
      <w:pPr>
        <w:spacing w:after="0" w:line="240" w:lineRule="auto"/>
        <w:ind w:firstLine="709"/>
        <w:jc w:val="both"/>
        <w:rPr>
          <w:rFonts w:eastAsia="Times New Roman" w:cs="Times New Roman"/>
          <w:b/>
          <w:bCs/>
          <w:sz w:val="24"/>
          <w:szCs w:val="24"/>
        </w:rPr>
      </w:pPr>
      <w:r w:rsidRPr="00C23430">
        <w:rPr>
          <w:rFonts w:cs="Times New Roman"/>
          <w:b/>
          <w:bCs/>
          <w:sz w:val="24"/>
          <w:szCs w:val="24"/>
        </w:rPr>
        <w:t>Место учебного предмета «Адаптивная физическая культура» в учебном плане</w:t>
      </w:r>
    </w:p>
    <w:p w14:paraId="62C1D177" w14:textId="72E13A83" w:rsidR="009815A2" w:rsidRPr="00C23430" w:rsidRDefault="009815A2" w:rsidP="00C23430">
      <w:pPr>
        <w:spacing w:after="0" w:line="240" w:lineRule="auto"/>
        <w:ind w:firstLine="687"/>
        <w:jc w:val="both"/>
        <w:rPr>
          <w:rFonts w:cs="Times New Roman"/>
          <w:sz w:val="24"/>
          <w:szCs w:val="24"/>
        </w:rPr>
      </w:pPr>
      <w:r w:rsidRPr="00C23430">
        <w:rPr>
          <w:rFonts w:cs="Times New Roman"/>
          <w:sz w:val="24"/>
          <w:szCs w:val="24"/>
        </w:rPr>
        <w:t xml:space="preserve">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w:t>
      </w:r>
      <w:r w:rsidRPr="00C23430">
        <w:rPr>
          <w:rFonts w:cs="Times New Roman"/>
          <w:sz w:val="24"/>
          <w:szCs w:val="24"/>
        </w:rPr>
        <w:lastRenderedPageBreak/>
        <w:t>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C23430" w:rsidRDefault="009815A2" w:rsidP="00C23430">
      <w:pPr>
        <w:spacing w:after="0" w:line="240" w:lineRule="auto"/>
        <w:ind w:firstLine="687"/>
        <w:jc w:val="both"/>
        <w:rPr>
          <w:rFonts w:cs="Times New Roman"/>
          <w:sz w:val="24"/>
          <w:szCs w:val="24"/>
        </w:rPr>
      </w:pPr>
      <w:r w:rsidRPr="00C23430">
        <w:rPr>
          <w:rFonts w:cs="Times New Roman"/>
          <w:sz w:val="24"/>
          <w:szCs w:val="24"/>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2B04F6C6" w14:textId="0CCF5180" w:rsidR="009815A2" w:rsidRPr="00C23430" w:rsidRDefault="009815A2" w:rsidP="00C23430">
      <w:pPr>
        <w:pStyle w:val="ac"/>
        <w:spacing w:after="0" w:line="240" w:lineRule="auto"/>
        <w:jc w:val="left"/>
        <w:rPr>
          <w:bCs/>
          <w:sz w:val="24"/>
          <w:szCs w:val="24"/>
        </w:rPr>
      </w:pPr>
      <w:r w:rsidRPr="00C23430">
        <w:rPr>
          <w:bCs/>
          <w:sz w:val="24"/>
          <w:szCs w:val="24"/>
        </w:rPr>
        <w:t>СОДЕРЖАНИЕ УЧЕБНОГО ПРЕДМЕТА «АДАПТИВНАЯ ФИЗИЧЕСКАЯ КУЛЬТУРА»</w:t>
      </w:r>
    </w:p>
    <w:p w14:paraId="787BD77A" w14:textId="77777777" w:rsidR="009815A2" w:rsidRPr="00C23430" w:rsidRDefault="009815A2" w:rsidP="00C23430">
      <w:pPr>
        <w:pStyle w:val="ac"/>
        <w:spacing w:after="0" w:line="240" w:lineRule="auto"/>
        <w:ind w:firstLine="709"/>
        <w:rPr>
          <w:bCs/>
          <w:sz w:val="24"/>
          <w:szCs w:val="24"/>
        </w:rPr>
      </w:pPr>
      <w:r w:rsidRPr="00C23430">
        <w:rPr>
          <w:bCs/>
          <w:sz w:val="24"/>
          <w:szCs w:val="24"/>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C23430" w:rsidRDefault="009815A2" w:rsidP="00C23430">
      <w:pPr>
        <w:widowControl w:val="0"/>
        <w:tabs>
          <w:tab w:val="left" w:pos="993"/>
        </w:tabs>
        <w:spacing w:after="0" w:line="240" w:lineRule="auto"/>
        <w:ind w:firstLine="709"/>
        <w:jc w:val="both"/>
        <w:rPr>
          <w:rFonts w:cs="Times New Roman"/>
          <w:b/>
          <w:sz w:val="24"/>
          <w:szCs w:val="24"/>
        </w:rPr>
      </w:pPr>
      <w:r w:rsidRPr="00C23430">
        <w:rPr>
          <w:rFonts w:cs="Times New Roman"/>
          <w:b/>
          <w:sz w:val="24"/>
          <w:szCs w:val="24"/>
        </w:rPr>
        <w:t>Модуль «Знания о физической культуре»</w:t>
      </w:r>
    </w:p>
    <w:p w14:paraId="0A21FDA2" w14:textId="77777777" w:rsidR="009815A2" w:rsidRPr="00C23430" w:rsidRDefault="009815A2" w:rsidP="00C23430">
      <w:pPr>
        <w:pStyle w:val="ac"/>
        <w:spacing w:after="0" w:line="240" w:lineRule="auto"/>
        <w:ind w:firstLine="709"/>
        <w:rPr>
          <w:sz w:val="24"/>
          <w:szCs w:val="24"/>
        </w:rPr>
      </w:pPr>
      <w:r w:rsidRPr="00C23430">
        <w:rPr>
          <w:bCs/>
          <w:sz w:val="24"/>
          <w:szCs w:val="24"/>
        </w:rPr>
        <w:t xml:space="preserve">В данном блоке теоретические знания по истории физической культуры и спорта, их месте и роли в современном обществе. </w:t>
      </w:r>
      <w:r w:rsidRPr="00C23430">
        <w:rPr>
          <w:sz w:val="24"/>
          <w:szCs w:val="24"/>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C23430" w:rsidRDefault="009815A2" w:rsidP="00C23430">
      <w:pPr>
        <w:pStyle w:val="ac"/>
        <w:spacing w:after="0" w:line="240" w:lineRule="auto"/>
        <w:ind w:firstLine="709"/>
        <w:rPr>
          <w:sz w:val="24"/>
          <w:szCs w:val="24"/>
        </w:rPr>
      </w:pPr>
      <w:r w:rsidRPr="00C23430">
        <w:rPr>
          <w:sz w:val="24"/>
          <w:szCs w:val="24"/>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C23430" w:rsidRDefault="009815A2" w:rsidP="00C23430">
      <w:pPr>
        <w:pStyle w:val="ac"/>
        <w:spacing w:after="0" w:line="240" w:lineRule="auto"/>
        <w:ind w:firstLine="709"/>
        <w:rPr>
          <w:b/>
          <w:bCs/>
          <w:sz w:val="24"/>
          <w:szCs w:val="24"/>
        </w:rPr>
      </w:pPr>
      <w:r w:rsidRPr="00C23430">
        <w:rPr>
          <w:rFonts w:eastAsiaTheme="minorHAnsi"/>
          <w:b/>
          <w:sz w:val="24"/>
          <w:szCs w:val="24"/>
        </w:rPr>
        <w:t>Модуль «</w:t>
      </w:r>
      <w:r w:rsidRPr="00C23430">
        <w:rPr>
          <w:b/>
          <w:bCs/>
          <w:sz w:val="24"/>
          <w:szCs w:val="24"/>
        </w:rPr>
        <w:t>Гимнастика»</w:t>
      </w:r>
    </w:p>
    <w:p w14:paraId="5D4E4222" w14:textId="77777777" w:rsidR="009815A2" w:rsidRPr="00C23430" w:rsidRDefault="009815A2" w:rsidP="00C23430">
      <w:pPr>
        <w:pStyle w:val="ac"/>
        <w:spacing w:after="0" w:line="240" w:lineRule="auto"/>
        <w:ind w:firstLine="709"/>
        <w:rPr>
          <w:sz w:val="24"/>
          <w:szCs w:val="24"/>
        </w:rPr>
      </w:pPr>
      <w:r w:rsidRPr="00C23430">
        <w:rPr>
          <w:bCs/>
          <w:sz w:val="24"/>
          <w:szCs w:val="24"/>
        </w:rPr>
        <w:t>В данный блок</w:t>
      </w:r>
      <w:r w:rsidRPr="00C23430">
        <w:rPr>
          <w:b/>
          <w:bCs/>
          <w:sz w:val="24"/>
          <w:szCs w:val="24"/>
        </w:rPr>
        <w:t xml:space="preserve"> </w:t>
      </w:r>
      <w:r w:rsidRPr="00C23430">
        <w:rPr>
          <w:sz w:val="24"/>
          <w:szCs w:val="24"/>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C23430" w:rsidRDefault="009815A2" w:rsidP="00C23430">
      <w:pPr>
        <w:pStyle w:val="ac"/>
        <w:spacing w:after="0" w:line="240" w:lineRule="auto"/>
        <w:ind w:firstLine="709"/>
        <w:rPr>
          <w:sz w:val="24"/>
          <w:szCs w:val="24"/>
        </w:rPr>
      </w:pPr>
      <w:r w:rsidRPr="00C23430">
        <w:rPr>
          <w:sz w:val="24"/>
          <w:szCs w:val="24"/>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C23430" w:rsidRDefault="009815A2" w:rsidP="00C23430">
      <w:pPr>
        <w:pStyle w:val="ac"/>
        <w:spacing w:after="0" w:line="240" w:lineRule="auto"/>
        <w:ind w:firstLine="709"/>
        <w:rPr>
          <w:sz w:val="24"/>
          <w:szCs w:val="24"/>
        </w:rPr>
      </w:pPr>
      <w:r w:rsidRPr="00C23430">
        <w:rPr>
          <w:sz w:val="24"/>
          <w:szCs w:val="24"/>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C23430" w:rsidRDefault="009815A2" w:rsidP="00C23430">
      <w:pPr>
        <w:pStyle w:val="ac"/>
        <w:spacing w:after="0" w:line="240" w:lineRule="auto"/>
        <w:ind w:firstLine="709"/>
        <w:rPr>
          <w:sz w:val="24"/>
          <w:szCs w:val="24"/>
        </w:rPr>
      </w:pPr>
      <w:r w:rsidRPr="00C23430">
        <w:rPr>
          <w:sz w:val="24"/>
          <w:szCs w:val="24"/>
        </w:rPr>
        <w:t>Обучение правильному дыханию в покое и при физической нагрузке осуществляет коррекцию дыхания, осанке.</w:t>
      </w:r>
    </w:p>
    <w:p w14:paraId="2960DFBF" w14:textId="77777777" w:rsidR="009815A2" w:rsidRPr="00C23430" w:rsidRDefault="009815A2" w:rsidP="00C23430">
      <w:pPr>
        <w:pStyle w:val="ac"/>
        <w:spacing w:after="0" w:line="240" w:lineRule="auto"/>
        <w:ind w:firstLine="709"/>
        <w:rPr>
          <w:sz w:val="24"/>
          <w:szCs w:val="24"/>
        </w:rPr>
      </w:pPr>
      <w:r w:rsidRPr="00C23430">
        <w:rPr>
          <w:sz w:val="24"/>
          <w:szCs w:val="24"/>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C23430" w:rsidRDefault="009815A2" w:rsidP="00C23430">
      <w:pPr>
        <w:pStyle w:val="ac"/>
        <w:spacing w:after="0" w:line="240" w:lineRule="auto"/>
        <w:ind w:firstLine="709"/>
        <w:rPr>
          <w:sz w:val="24"/>
          <w:szCs w:val="24"/>
        </w:rPr>
      </w:pPr>
      <w:r w:rsidRPr="00C23430">
        <w:rPr>
          <w:sz w:val="24"/>
          <w:szCs w:val="24"/>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C23430" w:rsidRDefault="009815A2" w:rsidP="00C23430">
      <w:pPr>
        <w:pStyle w:val="ac"/>
        <w:spacing w:after="0" w:line="240" w:lineRule="auto"/>
        <w:ind w:firstLine="709"/>
        <w:rPr>
          <w:b/>
          <w:bCs/>
          <w:sz w:val="24"/>
          <w:szCs w:val="24"/>
        </w:rPr>
      </w:pPr>
      <w:r w:rsidRPr="00C23430">
        <w:rPr>
          <w:rFonts w:eastAsiaTheme="minorHAnsi"/>
          <w:b/>
          <w:sz w:val="24"/>
          <w:szCs w:val="24"/>
        </w:rPr>
        <w:t>Модуль «</w:t>
      </w:r>
      <w:r w:rsidRPr="00C23430">
        <w:rPr>
          <w:b/>
          <w:bCs/>
          <w:sz w:val="24"/>
          <w:szCs w:val="24"/>
        </w:rPr>
        <w:t>Легкая атлетика»</w:t>
      </w:r>
    </w:p>
    <w:p w14:paraId="2646E86A" w14:textId="77777777" w:rsidR="009815A2" w:rsidRPr="00C23430" w:rsidRDefault="009815A2" w:rsidP="00C23430">
      <w:pPr>
        <w:pStyle w:val="ac"/>
        <w:spacing w:after="0" w:line="240" w:lineRule="auto"/>
        <w:ind w:firstLine="709"/>
        <w:rPr>
          <w:sz w:val="24"/>
          <w:szCs w:val="24"/>
        </w:rPr>
      </w:pPr>
      <w:r w:rsidRPr="00C23430">
        <w:rPr>
          <w:bCs/>
          <w:sz w:val="24"/>
          <w:szCs w:val="24"/>
        </w:rPr>
        <w:t>Данный</w:t>
      </w:r>
      <w:r w:rsidRPr="00C23430">
        <w:rPr>
          <w:sz w:val="24"/>
          <w:szCs w:val="24"/>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C23430" w:rsidRDefault="009815A2" w:rsidP="00C23430">
      <w:pPr>
        <w:spacing w:after="0" w:line="240" w:lineRule="auto"/>
        <w:ind w:firstLine="709"/>
        <w:jc w:val="both"/>
        <w:rPr>
          <w:rFonts w:eastAsia="Times New Roman" w:cs="Times New Roman"/>
          <w:sz w:val="24"/>
          <w:szCs w:val="24"/>
        </w:rPr>
      </w:pPr>
      <w:r w:rsidRPr="00C23430">
        <w:rPr>
          <w:rFonts w:cs="Times New Roman"/>
          <w:sz w:val="24"/>
          <w:szCs w:val="24"/>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C23430" w:rsidRDefault="009815A2" w:rsidP="00C23430">
      <w:pPr>
        <w:spacing w:after="0" w:line="240" w:lineRule="auto"/>
        <w:ind w:firstLine="709"/>
        <w:jc w:val="both"/>
        <w:rPr>
          <w:rFonts w:cs="Times New Roman"/>
          <w:b/>
          <w:bCs/>
          <w:sz w:val="24"/>
          <w:szCs w:val="24"/>
        </w:rPr>
      </w:pPr>
      <w:r w:rsidRPr="00C23430">
        <w:rPr>
          <w:rFonts w:cs="Times New Roman"/>
          <w:b/>
          <w:sz w:val="24"/>
          <w:szCs w:val="24"/>
        </w:rPr>
        <w:t>Модуль «</w:t>
      </w:r>
      <w:r w:rsidRPr="00C23430">
        <w:rPr>
          <w:rFonts w:cs="Times New Roman"/>
          <w:b/>
          <w:bCs/>
          <w:sz w:val="24"/>
          <w:szCs w:val="24"/>
        </w:rPr>
        <w:t>Спортивные игры»</w:t>
      </w:r>
    </w:p>
    <w:p w14:paraId="31D98EB3" w14:textId="77777777" w:rsidR="009815A2" w:rsidRPr="00C23430" w:rsidRDefault="009815A2" w:rsidP="00C23430">
      <w:pPr>
        <w:pStyle w:val="ac"/>
        <w:spacing w:after="0" w:line="240" w:lineRule="auto"/>
        <w:ind w:firstLine="709"/>
        <w:rPr>
          <w:sz w:val="24"/>
          <w:szCs w:val="24"/>
        </w:rPr>
      </w:pPr>
      <w:r w:rsidRPr="00C23430">
        <w:rPr>
          <w:sz w:val="24"/>
          <w:szCs w:val="24"/>
        </w:rPr>
        <w:lastRenderedPageBreak/>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23430" w:rsidDel="000E0072">
        <w:rPr>
          <w:sz w:val="24"/>
          <w:szCs w:val="24"/>
        </w:rPr>
        <w:t xml:space="preserve"> </w:t>
      </w:r>
      <w:r w:rsidRPr="00C23430">
        <w:rPr>
          <w:sz w:val="24"/>
          <w:szCs w:val="24"/>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14:paraId="024449EA" w14:textId="77777777" w:rsidR="009815A2" w:rsidRPr="00C23430" w:rsidRDefault="009815A2" w:rsidP="00C23430">
      <w:pPr>
        <w:pStyle w:val="ac"/>
        <w:spacing w:after="0" w:line="240" w:lineRule="auto"/>
        <w:ind w:firstLine="709"/>
        <w:rPr>
          <w:sz w:val="24"/>
          <w:szCs w:val="24"/>
        </w:rPr>
      </w:pPr>
      <w:r w:rsidRPr="00C23430">
        <w:rPr>
          <w:sz w:val="24"/>
          <w:szCs w:val="24"/>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C23430" w:rsidRDefault="009815A2" w:rsidP="00C23430">
      <w:pPr>
        <w:pStyle w:val="ac"/>
        <w:spacing w:after="0" w:line="240" w:lineRule="auto"/>
        <w:ind w:firstLine="709"/>
        <w:rPr>
          <w:sz w:val="24"/>
          <w:szCs w:val="24"/>
        </w:rPr>
      </w:pPr>
      <w:r w:rsidRPr="00C23430">
        <w:rPr>
          <w:sz w:val="24"/>
          <w:szCs w:val="24"/>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C23430" w:rsidRDefault="009815A2" w:rsidP="00C23430">
      <w:pPr>
        <w:pStyle w:val="ac"/>
        <w:spacing w:after="0" w:line="240" w:lineRule="auto"/>
        <w:ind w:firstLine="709"/>
        <w:rPr>
          <w:sz w:val="24"/>
          <w:szCs w:val="24"/>
        </w:rPr>
      </w:pPr>
      <w:r w:rsidRPr="00C23430">
        <w:rPr>
          <w:sz w:val="24"/>
          <w:szCs w:val="24"/>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C23430" w:rsidRDefault="009815A2" w:rsidP="00C23430">
      <w:pPr>
        <w:pStyle w:val="ac"/>
        <w:spacing w:after="0" w:line="240" w:lineRule="auto"/>
        <w:ind w:firstLine="709"/>
        <w:rPr>
          <w:sz w:val="24"/>
          <w:szCs w:val="24"/>
        </w:rPr>
      </w:pPr>
      <w:r w:rsidRPr="00C23430">
        <w:rPr>
          <w:sz w:val="24"/>
          <w:szCs w:val="24"/>
        </w:rPr>
        <w:t xml:space="preserve">Футбол: отбор мяча, ведение мяча, обводка соперника, выбор места в обороне и в атаке. </w:t>
      </w:r>
    </w:p>
    <w:p w14:paraId="7E37C4EB" w14:textId="77777777" w:rsidR="009815A2" w:rsidRPr="00C23430" w:rsidRDefault="009815A2" w:rsidP="00C23430">
      <w:pPr>
        <w:pStyle w:val="ac"/>
        <w:spacing w:after="0" w:line="240" w:lineRule="auto"/>
        <w:ind w:firstLine="709"/>
        <w:rPr>
          <w:sz w:val="24"/>
          <w:szCs w:val="24"/>
        </w:rPr>
      </w:pPr>
      <w:r w:rsidRPr="00C23430">
        <w:rPr>
          <w:rFonts w:eastAsiaTheme="minorHAnsi"/>
          <w:b/>
          <w:sz w:val="24"/>
          <w:szCs w:val="24"/>
        </w:rPr>
        <w:t>Модуль «Зимние виды спорта (л</w:t>
      </w:r>
      <w:r w:rsidRPr="00C23430">
        <w:rPr>
          <w:b/>
          <w:bCs/>
          <w:sz w:val="24"/>
          <w:szCs w:val="24"/>
        </w:rPr>
        <w:t>ыжная подготовка)»</w:t>
      </w:r>
    </w:p>
    <w:p w14:paraId="3C8A722B" w14:textId="77777777" w:rsidR="009815A2" w:rsidRPr="00C23430" w:rsidRDefault="009815A2" w:rsidP="00C23430">
      <w:pPr>
        <w:pStyle w:val="ac"/>
        <w:spacing w:after="0" w:line="240" w:lineRule="auto"/>
        <w:ind w:firstLine="709"/>
        <w:rPr>
          <w:sz w:val="24"/>
          <w:szCs w:val="24"/>
        </w:rPr>
      </w:pPr>
      <w:r w:rsidRPr="00C23430">
        <w:rPr>
          <w:sz w:val="24"/>
          <w:szCs w:val="24"/>
        </w:rPr>
        <w:t>Блок включает весь необходимый комплекс для развития движений, осанки, дыхания, координации, моторики и др.</w:t>
      </w:r>
    </w:p>
    <w:p w14:paraId="264AACC5" w14:textId="77777777" w:rsidR="009815A2" w:rsidRPr="00C23430" w:rsidRDefault="009815A2" w:rsidP="00C23430">
      <w:pPr>
        <w:pStyle w:val="ac"/>
        <w:spacing w:after="0" w:line="240" w:lineRule="auto"/>
        <w:ind w:firstLine="709"/>
        <w:rPr>
          <w:sz w:val="24"/>
          <w:szCs w:val="24"/>
        </w:rPr>
      </w:pPr>
      <w:r w:rsidRPr="00C23430">
        <w:rPr>
          <w:sz w:val="24"/>
          <w:szCs w:val="24"/>
        </w:rPr>
        <w:t xml:space="preserve">Техника основных способов передвижения на лыжах: </w:t>
      </w:r>
    </w:p>
    <w:p w14:paraId="19D2D08B" w14:textId="77777777" w:rsidR="009815A2" w:rsidRPr="00C23430" w:rsidRDefault="009815A2" w:rsidP="00877559">
      <w:pPr>
        <w:pStyle w:val="ac"/>
        <w:numPr>
          <w:ilvl w:val="0"/>
          <w:numId w:val="17"/>
        </w:numPr>
        <w:spacing w:after="0" w:line="240" w:lineRule="auto"/>
        <w:ind w:left="0" w:firstLine="709"/>
        <w:rPr>
          <w:sz w:val="24"/>
          <w:szCs w:val="24"/>
        </w:rPr>
      </w:pPr>
      <w:r w:rsidRPr="00C23430">
        <w:rPr>
          <w:sz w:val="24"/>
          <w:szCs w:val="24"/>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47972935" w14:textId="77777777" w:rsidR="009815A2" w:rsidRPr="00C23430" w:rsidRDefault="009815A2" w:rsidP="00877559">
      <w:pPr>
        <w:pStyle w:val="ac"/>
        <w:numPr>
          <w:ilvl w:val="0"/>
          <w:numId w:val="17"/>
        </w:numPr>
        <w:spacing w:after="0" w:line="240" w:lineRule="auto"/>
        <w:ind w:left="0" w:firstLine="709"/>
        <w:rPr>
          <w:sz w:val="24"/>
          <w:szCs w:val="24"/>
        </w:rPr>
      </w:pPr>
      <w:r w:rsidRPr="00C23430">
        <w:rPr>
          <w:sz w:val="24"/>
          <w:szCs w:val="24"/>
        </w:rPr>
        <w:t xml:space="preserve">подъёмы на лыжах в гору; </w:t>
      </w:r>
    </w:p>
    <w:p w14:paraId="0D149F63" w14:textId="77777777" w:rsidR="009815A2" w:rsidRPr="00C23430" w:rsidRDefault="009815A2" w:rsidP="00877559">
      <w:pPr>
        <w:pStyle w:val="ac"/>
        <w:numPr>
          <w:ilvl w:val="0"/>
          <w:numId w:val="17"/>
        </w:numPr>
        <w:spacing w:after="0" w:line="240" w:lineRule="auto"/>
        <w:ind w:left="0" w:firstLine="709"/>
        <w:rPr>
          <w:sz w:val="24"/>
          <w:szCs w:val="24"/>
        </w:rPr>
      </w:pPr>
      <w:r w:rsidRPr="00C23430">
        <w:rPr>
          <w:sz w:val="24"/>
          <w:szCs w:val="24"/>
        </w:rPr>
        <w:t xml:space="preserve">спуски с гор на лыжах; </w:t>
      </w:r>
    </w:p>
    <w:p w14:paraId="6B33573A" w14:textId="77777777" w:rsidR="009815A2" w:rsidRPr="00C23430" w:rsidRDefault="009815A2" w:rsidP="00877559">
      <w:pPr>
        <w:pStyle w:val="ac"/>
        <w:numPr>
          <w:ilvl w:val="0"/>
          <w:numId w:val="17"/>
        </w:numPr>
        <w:spacing w:after="0" w:line="240" w:lineRule="auto"/>
        <w:ind w:left="0" w:firstLine="709"/>
        <w:rPr>
          <w:sz w:val="24"/>
          <w:szCs w:val="24"/>
        </w:rPr>
      </w:pPr>
      <w:r w:rsidRPr="00C23430">
        <w:rPr>
          <w:sz w:val="24"/>
          <w:szCs w:val="24"/>
        </w:rPr>
        <w:t xml:space="preserve">торможения при спусках; </w:t>
      </w:r>
    </w:p>
    <w:p w14:paraId="2BA64A1A" w14:textId="77777777" w:rsidR="009815A2" w:rsidRPr="00C23430" w:rsidRDefault="009815A2" w:rsidP="00877559">
      <w:pPr>
        <w:pStyle w:val="ac"/>
        <w:numPr>
          <w:ilvl w:val="0"/>
          <w:numId w:val="17"/>
        </w:numPr>
        <w:spacing w:after="0" w:line="240" w:lineRule="auto"/>
        <w:ind w:left="0" w:firstLine="709"/>
        <w:rPr>
          <w:sz w:val="24"/>
          <w:szCs w:val="24"/>
        </w:rPr>
      </w:pPr>
      <w:r w:rsidRPr="00C23430">
        <w:rPr>
          <w:sz w:val="24"/>
          <w:szCs w:val="24"/>
        </w:rPr>
        <w:t xml:space="preserve">повороты на лыжах в движении; </w:t>
      </w:r>
    </w:p>
    <w:p w14:paraId="25758F01" w14:textId="77777777" w:rsidR="009815A2" w:rsidRPr="00C23430" w:rsidRDefault="009815A2" w:rsidP="00877559">
      <w:pPr>
        <w:pStyle w:val="ac"/>
        <w:numPr>
          <w:ilvl w:val="0"/>
          <w:numId w:val="17"/>
        </w:numPr>
        <w:spacing w:after="0" w:line="240" w:lineRule="auto"/>
        <w:ind w:left="0" w:firstLine="709"/>
        <w:rPr>
          <w:sz w:val="24"/>
          <w:szCs w:val="24"/>
        </w:rPr>
      </w:pPr>
      <w:r w:rsidRPr="00C23430">
        <w:rPr>
          <w:sz w:val="24"/>
          <w:szCs w:val="24"/>
        </w:rPr>
        <w:t>прохождение учебных дистанций.</w:t>
      </w:r>
    </w:p>
    <w:p w14:paraId="29FBDEC0" w14:textId="77777777" w:rsidR="009815A2" w:rsidRPr="00C23430" w:rsidRDefault="009815A2" w:rsidP="004D57A5">
      <w:pPr>
        <w:pStyle w:val="ac"/>
        <w:spacing w:after="0" w:line="240" w:lineRule="auto"/>
        <w:ind w:firstLine="709"/>
        <w:rPr>
          <w:b/>
          <w:sz w:val="24"/>
          <w:szCs w:val="24"/>
        </w:rPr>
      </w:pPr>
      <w:r w:rsidRPr="00C23430">
        <w:rPr>
          <w:b/>
          <w:sz w:val="24"/>
          <w:szCs w:val="24"/>
        </w:rPr>
        <w:t>Модуль «Плавание»</w:t>
      </w:r>
    </w:p>
    <w:p w14:paraId="3E9D26DE" w14:textId="77777777" w:rsidR="009815A2" w:rsidRPr="00C23430" w:rsidRDefault="009815A2" w:rsidP="004D57A5">
      <w:pPr>
        <w:widowControl w:val="0"/>
        <w:spacing w:after="0" w:line="240" w:lineRule="auto"/>
        <w:ind w:firstLine="709"/>
        <w:jc w:val="both"/>
        <w:rPr>
          <w:rFonts w:eastAsia="Times New Roman" w:cs="Times New Roman"/>
          <w:sz w:val="24"/>
          <w:szCs w:val="24"/>
        </w:rPr>
      </w:pPr>
      <w:r w:rsidRPr="00C23430">
        <w:rPr>
          <w:rFonts w:eastAsia="Times New Roman" w:cs="Times New Roman"/>
          <w:sz w:val="24"/>
          <w:szCs w:val="24"/>
        </w:rPr>
        <w:t>В программу занятий включаются:</w:t>
      </w:r>
    </w:p>
    <w:p w14:paraId="2DE8F88D" w14:textId="77777777" w:rsidR="009815A2" w:rsidRPr="00C23430" w:rsidRDefault="009815A2" w:rsidP="00877559">
      <w:pPr>
        <w:pStyle w:val="ac"/>
        <w:numPr>
          <w:ilvl w:val="0"/>
          <w:numId w:val="17"/>
        </w:numPr>
        <w:spacing w:after="0" w:line="240" w:lineRule="auto"/>
        <w:ind w:left="0" w:firstLine="709"/>
        <w:rPr>
          <w:sz w:val="24"/>
          <w:szCs w:val="24"/>
        </w:rPr>
      </w:pPr>
      <w:r w:rsidRPr="00C23430">
        <w:rPr>
          <w:sz w:val="24"/>
          <w:szCs w:val="24"/>
        </w:rPr>
        <w:t>комплекс общеразвивающих и подготовительных упражнений для развития правильного дыхания и координации движений;</w:t>
      </w:r>
    </w:p>
    <w:p w14:paraId="5D941442" w14:textId="77777777" w:rsidR="009815A2" w:rsidRPr="00C23430" w:rsidRDefault="009815A2" w:rsidP="00877559">
      <w:pPr>
        <w:pStyle w:val="ac"/>
        <w:numPr>
          <w:ilvl w:val="0"/>
          <w:numId w:val="17"/>
        </w:numPr>
        <w:spacing w:after="0" w:line="240" w:lineRule="auto"/>
        <w:ind w:left="0" w:firstLine="709"/>
        <w:rPr>
          <w:sz w:val="24"/>
          <w:szCs w:val="24"/>
        </w:rPr>
      </w:pPr>
      <w:r w:rsidRPr="00C23430">
        <w:rPr>
          <w:sz w:val="24"/>
          <w:szCs w:val="24"/>
        </w:rPr>
        <w:t>подводящие упражнения в лежании на воде, всплывании и скольжении;</w:t>
      </w:r>
    </w:p>
    <w:p w14:paraId="14DA1C6B" w14:textId="77777777" w:rsidR="009815A2" w:rsidRPr="00C23430" w:rsidRDefault="009815A2" w:rsidP="00877559">
      <w:pPr>
        <w:pStyle w:val="ac"/>
        <w:numPr>
          <w:ilvl w:val="0"/>
          <w:numId w:val="17"/>
        </w:numPr>
        <w:spacing w:after="0" w:line="240" w:lineRule="auto"/>
        <w:ind w:left="0" w:firstLine="709"/>
        <w:rPr>
          <w:sz w:val="24"/>
          <w:szCs w:val="24"/>
        </w:rPr>
      </w:pPr>
      <w:r w:rsidRPr="00C23430">
        <w:rPr>
          <w:sz w:val="24"/>
          <w:szCs w:val="24"/>
        </w:rPr>
        <w:t>техника плавания «брасс» и «кроль» на спине и на груди;</w:t>
      </w:r>
    </w:p>
    <w:p w14:paraId="0E80F2B1" w14:textId="77777777" w:rsidR="009815A2" w:rsidRPr="00C23430" w:rsidRDefault="009815A2" w:rsidP="00877559">
      <w:pPr>
        <w:pStyle w:val="ac"/>
        <w:numPr>
          <w:ilvl w:val="0"/>
          <w:numId w:val="17"/>
        </w:numPr>
        <w:spacing w:after="0" w:line="240" w:lineRule="auto"/>
        <w:ind w:left="0" w:firstLine="709"/>
        <w:rPr>
          <w:sz w:val="24"/>
          <w:szCs w:val="24"/>
        </w:rPr>
      </w:pPr>
      <w:r w:rsidRPr="00C23430">
        <w:rPr>
          <w:sz w:val="24"/>
          <w:szCs w:val="24"/>
        </w:rPr>
        <w:t>техника работы рук, ног и дыхания в полной координации движений;</w:t>
      </w:r>
    </w:p>
    <w:p w14:paraId="03EB1E29" w14:textId="77777777" w:rsidR="009815A2" w:rsidRPr="00C23430" w:rsidRDefault="009815A2" w:rsidP="00877559">
      <w:pPr>
        <w:pStyle w:val="ac"/>
        <w:numPr>
          <w:ilvl w:val="0"/>
          <w:numId w:val="17"/>
        </w:numPr>
        <w:spacing w:after="0" w:line="240" w:lineRule="auto"/>
        <w:ind w:left="0" w:firstLine="709"/>
        <w:rPr>
          <w:sz w:val="24"/>
          <w:szCs w:val="24"/>
        </w:rPr>
      </w:pPr>
      <w:r w:rsidRPr="00C23430">
        <w:rPr>
          <w:sz w:val="24"/>
          <w:szCs w:val="24"/>
        </w:rPr>
        <w:t>техника поворотов «маятник»;</w:t>
      </w:r>
    </w:p>
    <w:p w14:paraId="6DF0C4A9" w14:textId="77777777" w:rsidR="009815A2" w:rsidRPr="00C23430" w:rsidRDefault="009815A2" w:rsidP="00877559">
      <w:pPr>
        <w:pStyle w:val="ac"/>
        <w:numPr>
          <w:ilvl w:val="0"/>
          <w:numId w:val="17"/>
        </w:numPr>
        <w:spacing w:after="0" w:line="240" w:lineRule="auto"/>
        <w:ind w:left="0" w:firstLine="709"/>
        <w:rPr>
          <w:sz w:val="24"/>
          <w:szCs w:val="24"/>
        </w:rPr>
      </w:pPr>
      <w:r w:rsidRPr="00C23430">
        <w:rPr>
          <w:sz w:val="24"/>
          <w:szCs w:val="24"/>
        </w:rPr>
        <w:t>техника прыжков с тумбы и ныряний в воду;</w:t>
      </w:r>
    </w:p>
    <w:p w14:paraId="48B58952" w14:textId="77777777" w:rsidR="009815A2" w:rsidRPr="00C23430" w:rsidRDefault="009815A2" w:rsidP="00877559">
      <w:pPr>
        <w:pStyle w:val="ac"/>
        <w:numPr>
          <w:ilvl w:val="0"/>
          <w:numId w:val="17"/>
        </w:numPr>
        <w:spacing w:after="0" w:line="240" w:lineRule="auto"/>
        <w:ind w:left="0" w:firstLine="709"/>
        <w:rPr>
          <w:sz w:val="24"/>
          <w:szCs w:val="24"/>
        </w:rPr>
      </w:pPr>
      <w:r w:rsidRPr="00C23430">
        <w:rPr>
          <w:sz w:val="24"/>
          <w:szCs w:val="24"/>
        </w:rPr>
        <w:t>игры в воде с элементами плавания.</w:t>
      </w:r>
    </w:p>
    <w:p w14:paraId="01F83C3C" w14:textId="12DBE074" w:rsidR="009815A2" w:rsidRPr="00C23430" w:rsidRDefault="009815A2" w:rsidP="00C23430">
      <w:pPr>
        <w:spacing w:after="0" w:line="240" w:lineRule="auto"/>
        <w:jc w:val="right"/>
        <w:rPr>
          <w:rFonts w:cs="Times New Roman"/>
          <w:i/>
          <w:sz w:val="24"/>
          <w:szCs w:val="24"/>
        </w:rPr>
      </w:pPr>
      <w:r w:rsidRPr="00C23430">
        <w:rPr>
          <w:rFonts w:eastAsia="Times New Roman" w:cs="Times New Roman"/>
          <w:i/>
          <w:sz w:val="24"/>
          <w:szCs w:val="24"/>
        </w:rPr>
        <w:t xml:space="preserve">Таблица 1. </w:t>
      </w:r>
      <w:r w:rsidR="00C23430">
        <w:rPr>
          <w:rFonts w:cs="Times New Roman"/>
          <w:i/>
          <w:sz w:val="24"/>
          <w:szCs w:val="24"/>
        </w:rPr>
        <w:t>П</w:t>
      </w:r>
      <w:r w:rsidRPr="00C23430">
        <w:rPr>
          <w:rFonts w:cs="Times New Roman"/>
          <w:i/>
          <w:sz w:val="24"/>
          <w:szCs w:val="24"/>
        </w:rPr>
        <w:t xml:space="preserve">еречень упражнений </w:t>
      </w:r>
    </w:p>
    <w:tbl>
      <w:tblPr>
        <w:tblStyle w:val="TableNormal"/>
        <w:tblW w:w="11058" w:type="dxa"/>
        <w:tblInd w:w="-4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9"/>
        <w:gridCol w:w="3685"/>
        <w:gridCol w:w="5954"/>
      </w:tblGrid>
      <w:tr w:rsidR="009815A2" w:rsidRPr="00C23430" w14:paraId="4BEB7841" w14:textId="77777777" w:rsidTr="00F85BE6">
        <w:trPr>
          <w:trHeight w:val="251"/>
        </w:trPr>
        <w:tc>
          <w:tcPr>
            <w:tcW w:w="141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C23430" w:rsidRDefault="009815A2" w:rsidP="00C23430">
            <w:pPr>
              <w:jc w:val="center"/>
              <w:rPr>
                <w:sz w:val="24"/>
                <w:szCs w:val="24"/>
              </w:rPr>
            </w:pPr>
            <w:r w:rsidRPr="00C23430">
              <w:rPr>
                <w:b/>
                <w:bCs/>
                <w:sz w:val="24"/>
                <w:szCs w:val="24"/>
                <w:u w:color="333333"/>
              </w:rPr>
              <w:t>Модуль / тематический блок</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C23430" w:rsidRDefault="009815A2" w:rsidP="00C23430">
            <w:pPr>
              <w:jc w:val="center"/>
              <w:rPr>
                <w:sz w:val="24"/>
                <w:szCs w:val="24"/>
              </w:rPr>
            </w:pPr>
            <w:r w:rsidRPr="00C23430">
              <w:rPr>
                <w:b/>
                <w:bCs/>
                <w:sz w:val="24"/>
                <w:szCs w:val="24"/>
                <w:u w:color="333333"/>
              </w:rPr>
              <w:t>Разделы</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C23430" w:rsidRDefault="009815A2" w:rsidP="00C23430">
            <w:pPr>
              <w:jc w:val="center"/>
              <w:rPr>
                <w:sz w:val="24"/>
                <w:szCs w:val="24"/>
              </w:rPr>
            </w:pPr>
            <w:r w:rsidRPr="00C23430">
              <w:rPr>
                <w:b/>
                <w:bCs/>
                <w:sz w:val="24"/>
                <w:szCs w:val="24"/>
                <w:u w:color="333333"/>
              </w:rPr>
              <w:t>Учебный материал</w:t>
            </w:r>
          </w:p>
        </w:tc>
      </w:tr>
      <w:tr w:rsidR="009815A2" w:rsidRPr="00C23430" w14:paraId="188DAA3F" w14:textId="77777777" w:rsidTr="00F85BE6">
        <w:trPr>
          <w:trHeight w:val="1034"/>
        </w:trPr>
        <w:tc>
          <w:tcPr>
            <w:tcW w:w="141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C23430" w:rsidRDefault="009815A2" w:rsidP="00C23430">
            <w:pPr>
              <w:rPr>
                <w:rFonts w:eastAsia="Times New Roman"/>
                <w:sz w:val="24"/>
                <w:szCs w:val="24"/>
                <w:u w:color="333333"/>
              </w:rPr>
            </w:pPr>
            <w:r w:rsidRPr="00C23430">
              <w:rPr>
                <w:sz w:val="24"/>
                <w:szCs w:val="24"/>
                <w:u w:color="333333"/>
              </w:rPr>
              <w:t>Знания о физической культуре</w:t>
            </w:r>
          </w:p>
          <w:p w14:paraId="499AB6C7" w14:textId="77777777" w:rsidR="009815A2" w:rsidRPr="00C23430" w:rsidRDefault="009815A2" w:rsidP="00C23430">
            <w:pPr>
              <w:rPr>
                <w:sz w:val="24"/>
                <w:szCs w:val="24"/>
              </w:rPr>
            </w:pPr>
          </w:p>
        </w:tc>
        <w:tc>
          <w:tcPr>
            <w:tcW w:w="3685"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C23430" w:rsidRDefault="009815A2" w:rsidP="00C23430">
            <w:pPr>
              <w:rPr>
                <w:sz w:val="24"/>
                <w:szCs w:val="24"/>
              </w:rPr>
            </w:pPr>
            <w:r w:rsidRPr="00C23430">
              <w:rPr>
                <w:sz w:val="24"/>
                <w:szCs w:val="24"/>
              </w:rPr>
              <w:t xml:space="preserve">Место и роль физической культуры и спорта в современном обществе. </w:t>
            </w:r>
          </w:p>
          <w:p w14:paraId="1A08A203" w14:textId="77777777" w:rsidR="009815A2" w:rsidRPr="00C23430" w:rsidRDefault="009815A2" w:rsidP="00C23430">
            <w:pPr>
              <w:rPr>
                <w:sz w:val="24"/>
                <w:szCs w:val="24"/>
              </w:rPr>
            </w:pPr>
            <w:r w:rsidRPr="00C23430">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C23430" w:rsidRDefault="009815A2" w:rsidP="00C23430">
            <w:pPr>
              <w:rPr>
                <w:sz w:val="24"/>
                <w:szCs w:val="24"/>
              </w:rPr>
            </w:pPr>
            <w:r w:rsidRPr="00C23430">
              <w:rPr>
                <w:sz w:val="24"/>
                <w:szCs w:val="24"/>
              </w:rPr>
              <w:lastRenderedPageBreak/>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14:paraId="125E7BCC" w14:textId="77777777" w:rsidR="009815A2" w:rsidRPr="00C23430" w:rsidRDefault="009815A2" w:rsidP="00C23430">
            <w:pPr>
              <w:rPr>
                <w:sz w:val="24"/>
                <w:szCs w:val="24"/>
              </w:rPr>
            </w:pPr>
            <w:r w:rsidRPr="00C23430">
              <w:rPr>
                <w:sz w:val="24"/>
                <w:szCs w:val="24"/>
              </w:rPr>
              <w:t>Значение физической культуры для подготовки людей к трудовой деятельности.</w:t>
            </w:r>
          </w:p>
          <w:p w14:paraId="4DBFFDBA" w14:textId="77777777" w:rsidR="009815A2" w:rsidRPr="00C23430" w:rsidRDefault="009815A2" w:rsidP="00C23430">
            <w:pPr>
              <w:rPr>
                <w:sz w:val="24"/>
                <w:szCs w:val="24"/>
              </w:rPr>
            </w:pPr>
            <w:r w:rsidRPr="00C23430">
              <w:rPr>
                <w:sz w:val="24"/>
                <w:szCs w:val="24"/>
              </w:rPr>
              <w:t>История олимпийского движения, современное олимпийское движение в России, великие спортсмены.</w:t>
            </w:r>
          </w:p>
        </w:tc>
        <w:tc>
          <w:tcPr>
            <w:tcW w:w="595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C23430" w:rsidRDefault="009815A2" w:rsidP="00C23430">
            <w:pPr>
              <w:jc w:val="both"/>
              <w:rPr>
                <w:sz w:val="24"/>
                <w:szCs w:val="24"/>
                <w:u w:color="333333"/>
              </w:rPr>
            </w:pPr>
            <w:r w:rsidRPr="00C23430">
              <w:rPr>
                <w:sz w:val="24"/>
                <w:szCs w:val="24"/>
                <w:u w:color="333333"/>
              </w:rPr>
              <w:lastRenderedPageBreak/>
              <w:t>Печатные издания</w:t>
            </w:r>
          </w:p>
          <w:p w14:paraId="1096CB50" w14:textId="77777777" w:rsidR="009815A2" w:rsidRPr="00C23430" w:rsidRDefault="009815A2" w:rsidP="00C23430">
            <w:pPr>
              <w:jc w:val="both"/>
              <w:rPr>
                <w:sz w:val="24"/>
                <w:szCs w:val="24"/>
                <w:u w:color="333333"/>
              </w:rPr>
            </w:pPr>
            <w:r w:rsidRPr="00C23430">
              <w:rPr>
                <w:sz w:val="24"/>
                <w:szCs w:val="24"/>
                <w:u w:color="333333"/>
              </w:rPr>
              <w:t>Наглядный картинный материал</w:t>
            </w:r>
          </w:p>
          <w:p w14:paraId="04026B45" w14:textId="77777777" w:rsidR="009815A2" w:rsidRPr="00C23430" w:rsidRDefault="009815A2" w:rsidP="00C23430">
            <w:pPr>
              <w:jc w:val="both"/>
              <w:rPr>
                <w:sz w:val="24"/>
                <w:szCs w:val="24"/>
                <w:u w:color="333333"/>
              </w:rPr>
            </w:pPr>
            <w:r w:rsidRPr="00C23430">
              <w:rPr>
                <w:sz w:val="24"/>
                <w:szCs w:val="24"/>
                <w:u w:color="333333"/>
              </w:rPr>
              <w:t>Презентации</w:t>
            </w:r>
          </w:p>
          <w:p w14:paraId="6BD9FA2D" w14:textId="77777777" w:rsidR="009815A2" w:rsidRPr="00C23430" w:rsidRDefault="009815A2" w:rsidP="00C23430">
            <w:pPr>
              <w:jc w:val="both"/>
              <w:rPr>
                <w:sz w:val="24"/>
                <w:szCs w:val="24"/>
                <w:u w:color="333333"/>
              </w:rPr>
            </w:pPr>
            <w:r w:rsidRPr="00C23430">
              <w:rPr>
                <w:sz w:val="24"/>
                <w:szCs w:val="24"/>
                <w:u w:color="333333"/>
              </w:rPr>
              <w:t>Видео – фильмы</w:t>
            </w:r>
          </w:p>
          <w:p w14:paraId="245F6E76" w14:textId="77777777" w:rsidR="009815A2" w:rsidRPr="00C23430" w:rsidRDefault="009815A2" w:rsidP="00C23430">
            <w:pPr>
              <w:jc w:val="both"/>
              <w:rPr>
                <w:rFonts w:eastAsia="Times New Roman"/>
                <w:sz w:val="24"/>
                <w:szCs w:val="24"/>
                <w:u w:color="333333"/>
              </w:rPr>
            </w:pPr>
          </w:p>
          <w:p w14:paraId="7C1D5DBC" w14:textId="77777777" w:rsidR="009815A2" w:rsidRPr="00C23430" w:rsidRDefault="009815A2" w:rsidP="00C23430">
            <w:pPr>
              <w:jc w:val="both"/>
              <w:rPr>
                <w:rFonts w:eastAsia="Times New Roman"/>
                <w:sz w:val="24"/>
                <w:szCs w:val="24"/>
                <w:u w:color="333333"/>
              </w:rPr>
            </w:pPr>
          </w:p>
          <w:p w14:paraId="0DA1F055" w14:textId="77777777" w:rsidR="009815A2" w:rsidRPr="00C23430" w:rsidRDefault="009815A2" w:rsidP="00C23430">
            <w:pPr>
              <w:jc w:val="both"/>
              <w:rPr>
                <w:sz w:val="24"/>
                <w:szCs w:val="24"/>
              </w:rPr>
            </w:pPr>
          </w:p>
        </w:tc>
      </w:tr>
      <w:tr w:rsidR="009815A2" w:rsidRPr="00C23430" w14:paraId="6B1859A1" w14:textId="77777777" w:rsidTr="00F85BE6">
        <w:trPr>
          <w:trHeight w:val="904"/>
        </w:trPr>
        <w:tc>
          <w:tcPr>
            <w:tcW w:w="141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C23430" w:rsidRDefault="009815A2" w:rsidP="00C23430">
            <w:pPr>
              <w:rPr>
                <w:sz w:val="24"/>
                <w:szCs w:val="24"/>
              </w:rPr>
            </w:pPr>
            <w:r w:rsidRPr="00C23430">
              <w:rPr>
                <w:bCs/>
                <w:sz w:val="24"/>
                <w:szCs w:val="24"/>
              </w:rPr>
              <w:lastRenderedPageBreak/>
              <w:t>Гимнастика с элементами акробатики</w:t>
            </w:r>
          </w:p>
        </w:tc>
        <w:tc>
          <w:tcPr>
            <w:tcW w:w="3685"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C23430" w:rsidRDefault="009815A2" w:rsidP="00C23430">
            <w:pPr>
              <w:jc w:val="both"/>
              <w:rPr>
                <w:sz w:val="24"/>
                <w:szCs w:val="24"/>
              </w:rPr>
            </w:pPr>
            <w:r w:rsidRPr="00C23430">
              <w:rPr>
                <w:sz w:val="24"/>
                <w:szCs w:val="24"/>
              </w:rPr>
              <w:t>Обучение основным гимнастическим элементам</w:t>
            </w:r>
          </w:p>
          <w:p w14:paraId="1892D025" w14:textId="77777777" w:rsidR="009815A2" w:rsidRPr="00C23430" w:rsidRDefault="009815A2" w:rsidP="00C23430">
            <w:pPr>
              <w:jc w:val="both"/>
              <w:rPr>
                <w:sz w:val="24"/>
                <w:szCs w:val="24"/>
              </w:rPr>
            </w:pPr>
          </w:p>
          <w:p w14:paraId="5347E2B3" w14:textId="77777777" w:rsidR="009815A2" w:rsidRPr="00C23430" w:rsidRDefault="009815A2" w:rsidP="00C23430">
            <w:pPr>
              <w:jc w:val="both"/>
              <w:rPr>
                <w:sz w:val="24"/>
                <w:szCs w:val="24"/>
              </w:rPr>
            </w:pPr>
          </w:p>
          <w:p w14:paraId="07D0BCE8" w14:textId="77777777" w:rsidR="009815A2" w:rsidRPr="00C23430" w:rsidRDefault="009815A2" w:rsidP="00C23430">
            <w:pPr>
              <w:jc w:val="both"/>
              <w:rPr>
                <w:sz w:val="24"/>
                <w:szCs w:val="24"/>
              </w:rPr>
            </w:pPr>
          </w:p>
          <w:p w14:paraId="6DEBB585" w14:textId="77777777" w:rsidR="009815A2" w:rsidRPr="00C23430" w:rsidRDefault="009815A2" w:rsidP="00C23430">
            <w:pPr>
              <w:jc w:val="both"/>
              <w:rPr>
                <w:sz w:val="24"/>
                <w:szCs w:val="24"/>
              </w:rPr>
            </w:pPr>
          </w:p>
          <w:p w14:paraId="069F93B9" w14:textId="77777777" w:rsidR="009815A2" w:rsidRPr="00C23430" w:rsidRDefault="009815A2" w:rsidP="00C23430">
            <w:pPr>
              <w:jc w:val="both"/>
              <w:rPr>
                <w:sz w:val="24"/>
                <w:szCs w:val="24"/>
              </w:rPr>
            </w:pPr>
          </w:p>
          <w:p w14:paraId="32F2E2F8" w14:textId="77777777" w:rsidR="009815A2" w:rsidRPr="00C23430" w:rsidRDefault="009815A2" w:rsidP="00C23430">
            <w:pPr>
              <w:jc w:val="both"/>
              <w:rPr>
                <w:sz w:val="24"/>
                <w:szCs w:val="24"/>
              </w:rPr>
            </w:pPr>
          </w:p>
          <w:p w14:paraId="2AFA17DD" w14:textId="77777777" w:rsidR="009815A2" w:rsidRPr="00C23430" w:rsidRDefault="009815A2" w:rsidP="00C23430">
            <w:pPr>
              <w:jc w:val="both"/>
              <w:rPr>
                <w:sz w:val="24"/>
                <w:szCs w:val="24"/>
              </w:rPr>
            </w:pPr>
          </w:p>
          <w:p w14:paraId="577255F8" w14:textId="77777777" w:rsidR="009815A2" w:rsidRPr="00C23430" w:rsidRDefault="009815A2" w:rsidP="00C23430">
            <w:pPr>
              <w:jc w:val="both"/>
              <w:rPr>
                <w:sz w:val="24"/>
                <w:szCs w:val="24"/>
              </w:rPr>
            </w:pPr>
          </w:p>
          <w:p w14:paraId="5858FF62" w14:textId="77777777" w:rsidR="009815A2" w:rsidRPr="00C23430" w:rsidRDefault="009815A2" w:rsidP="00C23430">
            <w:pPr>
              <w:jc w:val="both"/>
              <w:rPr>
                <w:sz w:val="24"/>
                <w:szCs w:val="24"/>
              </w:rPr>
            </w:pPr>
          </w:p>
          <w:p w14:paraId="694A28D8" w14:textId="77777777" w:rsidR="009815A2" w:rsidRPr="00C23430" w:rsidRDefault="009815A2" w:rsidP="00C23430">
            <w:pPr>
              <w:jc w:val="both"/>
              <w:rPr>
                <w:sz w:val="24"/>
                <w:szCs w:val="24"/>
              </w:rPr>
            </w:pPr>
          </w:p>
          <w:p w14:paraId="5D0DC2EE" w14:textId="77777777" w:rsidR="009815A2" w:rsidRPr="00C23430" w:rsidRDefault="009815A2" w:rsidP="00C23430">
            <w:pPr>
              <w:jc w:val="both"/>
              <w:rPr>
                <w:sz w:val="24"/>
                <w:szCs w:val="24"/>
              </w:rPr>
            </w:pPr>
          </w:p>
          <w:p w14:paraId="73FC03D8" w14:textId="77777777" w:rsidR="009815A2" w:rsidRPr="00C23430" w:rsidRDefault="009815A2" w:rsidP="00C23430">
            <w:pPr>
              <w:jc w:val="both"/>
              <w:rPr>
                <w:sz w:val="24"/>
                <w:szCs w:val="24"/>
              </w:rPr>
            </w:pPr>
          </w:p>
          <w:p w14:paraId="262C5814" w14:textId="77777777" w:rsidR="009815A2" w:rsidRPr="00C23430" w:rsidRDefault="009815A2" w:rsidP="00C23430">
            <w:pPr>
              <w:jc w:val="both"/>
              <w:rPr>
                <w:sz w:val="24"/>
                <w:szCs w:val="24"/>
              </w:rPr>
            </w:pPr>
          </w:p>
          <w:p w14:paraId="0E3BAC3E" w14:textId="77777777" w:rsidR="009815A2" w:rsidRPr="00C23430" w:rsidRDefault="009815A2" w:rsidP="00C23430">
            <w:pPr>
              <w:jc w:val="both"/>
              <w:rPr>
                <w:sz w:val="24"/>
                <w:szCs w:val="24"/>
              </w:rPr>
            </w:pPr>
          </w:p>
          <w:p w14:paraId="224B8A1C" w14:textId="77777777" w:rsidR="009815A2" w:rsidRPr="00C23430" w:rsidRDefault="009815A2" w:rsidP="00C23430">
            <w:pPr>
              <w:jc w:val="both"/>
              <w:rPr>
                <w:sz w:val="24"/>
                <w:szCs w:val="24"/>
              </w:rPr>
            </w:pPr>
          </w:p>
          <w:p w14:paraId="46FE27DE" w14:textId="77777777" w:rsidR="009815A2" w:rsidRPr="00C23430" w:rsidRDefault="009815A2" w:rsidP="00C23430">
            <w:pPr>
              <w:jc w:val="both"/>
              <w:rPr>
                <w:sz w:val="24"/>
                <w:szCs w:val="24"/>
              </w:rPr>
            </w:pPr>
          </w:p>
          <w:p w14:paraId="1F4C455E" w14:textId="77777777" w:rsidR="009815A2" w:rsidRPr="00C23430" w:rsidRDefault="009815A2" w:rsidP="00C23430">
            <w:pPr>
              <w:jc w:val="both"/>
              <w:rPr>
                <w:sz w:val="24"/>
                <w:szCs w:val="24"/>
              </w:rPr>
            </w:pPr>
          </w:p>
          <w:p w14:paraId="4C0DF932" w14:textId="77777777" w:rsidR="009815A2" w:rsidRPr="00C23430" w:rsidRDefault="009815A2" w:rsidP="00C23430">
            <w:pPr>
              <w:jc w:val="both"/>
              <w:rPr>
                <w:sz w:val="24"/>
                <w:szCs w:val="24"/>
              </w:rPr>
            </w:pPr>
          </w:p>
          <w:p w14:paraId="4F1DC908" w14:textId="77777777" w:rsidR="009815A2" w:rsidRPr="00C23430" w:rsidRDefault="009815A2" w:rsidP="00C23430">
            <w:pPr>
              <w:jc w:val="both"/>
              <w:rPr>
                <w:sz w:val="24"/>
                <w:szCs w:val="24"/>
              </w:rPr>
            </w:pPr>
          </w:p>
          <w:p w14:paraId="44B617E4" w14:textId="77777777" w:rsidR="009815A2" w:rsidRPr="00C23430" w:rsidRDefault="009815A2" w:rsidP="00C23430">
            <w:pPr>
              <w:jc w:val="both"/>
              <w:rPr>
                <w:sz w:val="24"/>
                <w:szCs w:val="24"/>
              </w:rPr>
            </w:pPr>
          </w:p>
          <w:p w14:paraId="18BF5375" w14:textId="77777777" w:rsidR="009815A2" w:rsidRPr="00C23430" w:rsidRDefault="009815A2" w:rsidP="00C23430">
            <w:pPr>
              <w:jc w:val="both"/>
              <w:rPr>
                <w:sz w:val="24"/>
                <w:szCs w:val="24"/>
              </w:rPr>
            </w:pPr>
          </w:p>
          <w:p w14:paraId="7EF169DF" w14:textId="77777777" w:rsidR="009815A2" w:rsidRPr="00C23430" w:rsidRDefault="009815A2" w:rsidP="00C23430">
            <w:pPr>
              <w:jc w:val="both"/>
              <w:rPr>
                <w:sz w:val="24"/>
                <w:szCs w:val="24"/>
              </w:rPr>
            </w:pPr>
          </w:p>
          <w:p w14:paraId="0E777CF6" w14:textId="77777777" w:rsidR="009815A2" w:rsidRPr="00C23430" w:rsidRDefault="009815A2" w:rsidP="00C23430">
            <w:pPr>
              <w:jc w:val="both"/>
              <w:rPr>
                <w:sz w:val="24"/>
                <w:szCs w:val="24"/>
              </w:rPr>
            </w:pPr>
          </w:p>
          <w:p w14:paraId="1901A10B" w14:textId="77777777" w:rsidR="009815A2" w:rsidRPr="00C23430" w:rsidRDefault="009815A2" w:rsidP="00C23430">
            <w:pPr>
              <w:jc w:val="both"/>
              <w:rPr>
                <w:sz w:val="24"/>
                <w:szCs w:val="24"/>
              </w:rPr>
            </w:pPr>
          </w:p>
          <w:p w14:paraId="6E8BD4E5" w14:textId="77777777" w:rsidR="009815A2" w:rsidRPr="00C23430" w:rsidRDefault="009815A2" w:rsidP="00C23430">
            <w:pPr>
              <w:jc w:val="both"/>
              <w:rPr>
                <w:sz w:val="24"/>
                <w:szCs w:val="24"/>
              </w:rPr>
            </w:pPr>
            <w:r w:rsidRPr="00C23430">
              <w:rPr>
                <w:sz w:val="24"/>
                <w:szCs w:val="24"/>
              </w:rPr>
              <w:t>Обучение элементам акробатики</w:t>
            </w:r>
          </w:p>
        </w:tc>
        <w:tc>
          <w:tcPr>
            <w:tcW w:w="595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C23430" w:rsidRDefault="009815A2" w:rsidP="00C23430">
            <w:pPr>
              <w:jc w:val="both"/>
              <w:rPr>
                <w:sz w:val="24"/>
                <w:szCs w:val="24"/>
                <w:u w:color="333333"/>
              </w:rPr>
            </w:pPr>
            <w:r w:rsidRPr="00C23430">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C23430" w:rsidRDefault="009815A2" w:rsidP="00C23430">
            <w:pPr>
              <w:jc w:val="both"/>
              <w:rPr>
                <w:rFonts w:eastAsia="Times New Roman"/>
                <w:sz w:val="24"/>
                <w:szCs w:val="24"/>
                <w:u w:color="333333"/>
              </w:rPr>
            </w:pPr>
            <w:r w:rsidRPr="00C23430">
              <w:rPr>
                <w:sz w:val="24"/>
                <w:szCs w:val="24"/>
                <w:u w:color="333333"/>
              </w:rPr>
              <w:t>Общеразвивающие упражнения без предметов:</w:t>
            </w:r>
          </w:p>
          <w:p w14:paraId="6AF23F93" w14:textId="77777777" w:rsidR="009815A2" w:rsidRPr="00C23430" w:rsidRDefault="009815A2" w:rsidP="00C23430">
            <w:pPr>
              <w:jc w:val="both"/>
              <w:rPr>
                <w:rFonts w:eastAsia="Times New Roman"/>
                <w:sz w:val="24"/>
                <w:szCs w:val="24"/>
                <w:u w:color="333333"/>
              </w:rPr>
            </w:pPr>
            <w:r w:rsidRPr="00C23430">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C23430" w:rsidRDefault="009815A2" w:rsidP="00C23430">
            <w:pPr>
              <w:jc w:val="both"/>
              <w:rPr>
                <w:sz w:val="24"/>
                <w:szCs w:val="24"/>
                <w:u w:color="333333"/>
              </w:rPr>
            </w:pPr>
            <w:r w:rsidRPr="00C23430">
              <w:rPr>
                <w:sz w:val="24"/>
                <w:szCs w:val="24"/>
                <w:u w:color="333333"/>
              </w:rPr>
              <w:t xml:space="preserve">вращения, махи, отведения и приведения. </w:t>
            </w:r>
          </w:p>
          <w:p w14:paraId="78793243" w14:textId="77777777" w:rsidR="009815A2" w:rsidRPr="00C23430" w:rsidRDefault="009815A2" w:rsidP="00C23430">
            <w:pPr>
              <w:jc w:val="both"/>
              <w:rPr>
                <w:rFonts w:eastAsia="Times New Roman"/>
                <w:sz w:val="24"/>
                <w:szCs w:val="24"/>
                <w:u w:color="333333"/>
              </w:rPr>
            </w:pPr>
            <w:r w:rsidRPr="00C23430">
              <w:rPr>
                <w:sz w:val="24"/>
                <w:szCs w:val="24"/>
                <w:u w:color="333333"/>
              </w:rPr>
              <w:t>Упражнения для развития мышц шеи.</w:t>
            </w:r>
          </w:p>
          <w:p w14:paraId="5C8A3E0E" w14:textId="77777777" w:rsidR="009815A2" w:rsidRPr="00C23430" w:rsidRDefault="009815A2" w:rsidP="00C23430">
            <w:pPr>
              <w:jc w:val="both"/>
              <w:rPr>
                <w:rFonts w:eastAsia="Times New Roman"/>
                <w:sz w:val="24"/>
                <w:szCs w:val="24"/>
                <w:u w:color="333333"/>
              </w:rPr>
            </w:pPr>
            <w:r w:rsidRPr="00C23430">
              <w:rPr>
                <w:sz w:val="24"/>
                <w:szCs w:val="24"/>
                <w:u w:color="333333"/>
              </w:rPr>
              <w:t>Упражнения для развития мышц туловища.</w:t>
            </w:r>
          </w:p>
          <w:p w14:paraId="3E7B99E5" w14:textId="77777777" w:rsidR="009815A2" w:rsidRPr="00C23430" w:rsidRDefault="009815A2" w:rsidP="00C23430">
            <w:pPr>
              <w:jc w:val="both"/>
              <w:rPr>
                <w:rFonts w:eastAsia="Times New Roman"/>
                <w:sz w:val="24"/>
                <w:szCs w:val="24"/>
                <w:u w:color="333333"/>
              </w:rPr>
            </w:pPr>
            <w:r w:rsidRPr="00C23430">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C23430" w:rsidRDefault="009815A2" w:rsidP="00C23430">
            <w:pPr>
              <w:jc w:val="both"/>
              <w:rPr>
                <w:sz w:val="24"/>
                <w:szCs w:val="24"/>
                <w:u w:color="333333"/>
              </w:rPr>
            </w:pPr>
            <w:r w:rsidRPr="00C23430">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C23430" w:rsidRDefault="009815A2" w:rsidP="00C23430">
            <w:pPr>
              <w:jc w:val="both"/>
              <w:rPr>
                <w:rFonts w:eastAsia="Times New Roman"/>
                <w:sz w:val="24"/>
                <w:szCs w:val="24"/>
                <w:u w:color="333333"/>
              </w:rPr>
            </w:pPr>
            <w:r w:rsidRPr="00C23430">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14:paraId="77909971" w14:textId="77777777" w:rsidR="009815A2" w:rsidRPr="00C23430" w:rsidRDefault="009815A2" w:rsidP="00C23430">
            <w:pPr>
              <w:jc w:val="both"/>
              <w:rPr>
                <w:rFonts w:eastAsia="Times New Roman"/>
                <w:sz w:val="24"/>
                <w:szCs w:val="24"/>
                <w:u w:color="333333"/>
              </w:rPr>
            </w:pPr>
            <w:r w:rsidRPr="00C23430">
              <w:rPr>
                <w:sz w:val="24"/>
                <w:szCs w:val="24"/>
                <w:u w:color="333333"/>
              </w:rPr>
              <w:t>Общеразвивающие упражнения с предметами:</w:t>
            </w:r>
          </w:p>
          <w:p w14:paraId="015B8D8C" w14:textId="77777777" w:rsidR="009815A2" w:rsidRPr="00C23430" w:rsidRDefault="009815A2" w:rsidP="00C23430">
            <w:pPr>
              <w:jc w:val="both"/>
              <w:rPr>
                <w:rFonts w:eastAsia="Times New Roman"/>
                <w:sz w:val="24"/>
                <w:szCs w:val="24"/>
                <w:u w:color="333333"/>
              </w:rPr>
            </w:pPr>
            <w:r w:rsidRPr="00C23430">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C23430" w:rsidRDefault="009815A2" w:rsidP="00C23430">
            <w:pPr>
              <w:jc w:val="both"/>
              <w:rPr>
                <w:rFonts w:eastAsia="Times New Roman"/>
                <w:sz w:val="24"/>
                <w:szCs w:val="24"/>
                <w:u w:color="333333"/>
              </w:rPr>
            </w:pPr>
            <w:r w:rsidRPr="00C23430">
              <w:rPr>
                <w:sz w:val="24"/>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C23430" w:rsidRDefault="009815A2" w:rsidP="00C23430">
            <w:pPr>
              <w:jc w:val="both"/>
              <w:rPr>
                <w:rFonts w:eastAsia="Times New Roman"/>
                <w:sz w:val="24"/>
                <w:szCs w:val="24"/>
                <w:u w:color="333333"/>
              </w:rPr>
            </w:pPr>
            <w:r w:rsidRPr="00C23430">
              <w:rPr>
                <w:sz w:val="24"/>
                <w:szCs w:val="24"/>
                <w:u w:color="333333"/>
              </w:rPr>
              <w:t xml:space="preserve">Упражнения с гантелями, штангой, мешками с песком: сгибание и разгибание рук, медленные повороты и наклоны туловища, приседания (начинать в положении </w:t>
            </w:r>
            <w:r w:rsidRPr="00C23430">
              <w:rPr>
                <w:sz w:val="24"/>
                <w:szCs w:val="24"/>
                <w:u w:color="333333"/>
              </w:rPr>
              <w:lastRenderedPageBreak/>
              <w:t>лежа, затем вводить упражнения с утяжелителями сидя, если нет противопоказаний и нарушений осанки).</w:t>
            </w:r>
          </w:p>
          <w:p w14:paraId="7119E767" w14:textId="7324D1B5" w:rsidR="009815A2" w:rsidRPr="00C23430" w:rsidRDefault="009815A2" w:rsidP="00C23430">
            <w:pPr>
              <w:jc w:val="both"/>
              <w:rPr>
                <w:sz w:val="24"/>
                <w:szCs w:val="24"/>
                <w:u w:color="333333"/>
              </w:rPr>
            </w:pPr>
            <w:r w:rsidRPr="00C23430">
              <w:rPr>
                <w:sz w:val="24"/>
                <w:szCs w:val="24"/>
                <w:u w:color="333333"/>
              </w:rPr>
              <w:t>Упражнения с малыми мячами – броски и ловля мяча после подбрасывани</w:t>
            </w:r>
            <w:r w:rsidR="00760AE0" w:rsidRPr="00C23430">
              <w:rPr>
                <w:sz w:val="24"/>
                <w:szCs w:val="24"/>
                <w:u w:color="333333"/>
              </w:rPr>
              <w:t>я вверх, удара о пол, в стену (л</w:t>
            </w:r>
            <w:r w:rsidRPr="00C23430">
              <w:rPr>
                <w:sz w:val="24"/>
                <w:szCs w:val="24"/>
                <w:u w:color="333333"/>
              </w:rPr>
              <w:t>овля мяча на месте, в прыжке, после кувырка в движении).</w:t>
            </w:r>
          </w:p>
          <w:p w14:paraId="70C64F19" w14:textId="77777777" w:rsidR="009815A2" w:rsidRPr="00C23430" w:rsidRDefault="009815A2" w:rsidP="00C23430">
            <w:pPr>
              <w:jc w:val="both"/>
              <w:rPr>
                <w:sz w:val="24"/>
                <w:szCs w:val="24"/>
                <w:u w:color="333333"/>
              </w:rPr>
            </w:pPr>
            <w:r w:rsidRPr="00C23430">
              <w:rPr>
                <w:sz w:val="24"/>
                <w:szCs w:val="24"/>
                <w:u w:color="333333"/>
              </w:rPr>
              <w:t>Перекаты:</w:t>
            </w:r>
            <w:r w:rsidRPr="00C23430">
              <w:rPr>
                <w:sz w:val="24"/>
                <w:szCs w:val="24"/>
              </w:rPr>
              <w:t xml:space="preserve"> </w:t>
            </w:r>
            <w:r w:rsidRPr="00C23430">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C23430" w:rsidRDefault="009815A2" w:rsidP="00C23430">
            <w:pPr>
              <w:jc w:val="both"/>
              <w:rPr>
                <w:sz w:val="24"/>
                <w:szCs w:val="24"/>
                <w:u w:color="333333"/>
              </w:rPr>
            </w:pPr>
            <w:r w:rsidRPr="00C23430">
              <w:rPr>
                <w:sz w:val="24"/>
                <w:szCs w:val="24"/>
                <w:u w:color="333333"/>
              </w:rPr>
              <w:t>Упражнения в группировке: в положении лёжа на спине, сидя, в приседе.</w:t>
            </w:r>
          </w:p>
          <w:p w14:paraId="4F85E3C0" w14:textId="77777777" w:rsidR="009815A2" w:rsidRPr="00C23430" w:rsidRDefault="009815A2" w:rsidP="00C23430">
            <w:pPr>
              <w:jc w:val="both"/>
              <w:rPr>
                <w:sz w:val="24"/>
                <w:szCs w:val="24"/>
                <w:u w:color="333333"/>
              </w:rPr>
            </w:pPr>
            <w:r w:rsidRPr="00C23430">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C23430" w:rsidRDefault="009815A2" w:rsidP="00C23430">
            <w:pPr>
              <w:jc w:val="both"/>
              <w:rPr>
                <w:sz w:val="24"/>
                <w:szCs w:val="24"/>
                <w:u w:color="333333"/>
              </w:rPr>
            </w:pPr>
            <w:r w:rsidRPr="00C23430">
              <w:rPr>
                <w:sz w:val="24"/>
                <w:szCs w:val="24"/>
                <w:u w:color="333333"/>
              </w:rPr>
              <w:t>Стойки: Стойка на лопатках. Стойка на голове и руках, стойка на руках</w:t>
            </w:r>
          </w:p>
          <w:p w14:paraId="0EE7BBB2" w14:textId="1DB134D7" w:rsidR="009815A2" w:rsidRPr="00C23430" w:rsidRDefault="009815A2" w:rsidP="00F85BE6">
            <w:pPr>
              <w:jc w:val="both"/>
              <w:rPr>
                <w:sz w:val="24"/>
                <w:szCs w:val="24"/>
              </w:rPr>
            </w:pPr>
            <w:r w:rsidRPr="00C23430">
              <w:rPr>
                <w:sz w:val="24"/>
                <w:szCs w:val="24"/>
                <w:u w:color="333333"/>
              </w:rPr>
              <w:t>Мост. Перевороты.</w:t>
            </w:r>
            <w:r w:rsidRPr="00C23430">
              <w:rPr>
                <w:sz w:val="24"/>
                <w:szCs w:val="24"/>
              </w:rPr>
              <w:t xml:space="preserve"> Постепенно усложняющиеся комбинации элементов в соответствии с двигательными возможностями обучающихся.</w:t>
            </w:r>
          </w:p>
        </w:tc>
      </w:tr>
      <w:tr w:rsidR="009815A2" w:rsidRPr="00C23430" w14:paraId="457987DF" w14:textId="77777777" w:rsidTr="00F85BE6">
        <w:trPr>
          <w:trHeight w:val="325"/>
        </w:trPr>
        <w:tc>
          <w:tcPr>
            <w:tcW w:w="141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C23430" w:rsidRDefault="009815A2" w:rsidP="00C23430">
            <w:pPr>
              <w:rPr>
                <w:sz w:val="24"/>
                <w:szCs w:val="24"/>
              </w:rPr>
            </w:pPr>
            <w:r w:rsidRPr="00C23430">
              <w:rPr>
                <w:bCs/>
                <w:sz w:val="24"/>
                <w:szCs w:val="24"/>
              </w:rPr>
              <w:lastRenderedPageBreak/>
              <w:t>Легкая атлетика</w:t>
            </w:r>
          </w:p>
        </w:tc>
        <w:tc>
          <w:tcPr>
            <w:tcW w:w="3685"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C23430" w:rsidRDefault="009815A2" w:rsidP="00C23430">
            <w:pPr>
              <w:rPr>
                <w:sz w:val="24"/>
                <w:szCs w:val="24"/>
              </w:rPr>
            </w:pPr>
            <w:r w:rsidRPr="00C23430">
              <w:rPr>
                <w:sz w:val="24"/>
                <w:szCs w:val="24"/>
              </w:rPr>
              <w:t>Обучение техник</w:t>
            </w:r>
            <w:r w:rsidR="00760AE0" w:rsidRPr="00C23430">
              <w:rPr>
                <w:sz w:val="24"/>
                <w:szCs w:val="24"/>
              </w:rPr>
              <w:t>е</w:t>
            </w:r>
            <w:r w:rsidRPr="00C23430">
              <w:rPr>
                <w:sz w:val="24"/>
                <w:szCs w:val="24"/>
              </w:rPr>
              <w:t xml:space="preserve"> ходьбы и бега</w:t>
            </w:r>
          </w:p>
          <w:p w14:paraId="23E8836F" w14:textId="77777777" w:rsidR="009815A2" w:rsidRPr="00C23430" w:rsidRDefault="009815A2" w:rsidP="00C23430">
            <w:pPr>
              <w:rPr>
                <w:sz w:val="24"/>
                <w:szCs w:val="24"/>
              </w:rPr>
            </w:pPr>
          </w:p>
          <w:p w14:paraId="2A0702AE" w14:textId="77777777" w:rsidR="009815A2" w:rsidRPr="00C23430" w:rsidRDefault="009815A2" w:rsidP="00C23430">
            <w:pPr>
              <w:rPr>
                <w:sz w:val="24"/>
                <w:szCs w:val="24"/>
              </w:rPr>
            </w:pPr>
          </w:p>
          <w:p w14:paraId="69FEA061" w14:textId="77777777" w:rsidR="009815A2" w:rsidRPr="00C23430" w:rsidRDefault="009815A2" w:rsidP="00C23430">
            <w:pPr>
              <w:rPr>
                <w:sz w:val="24"/>
                <w:szCs w:val="24"/>
              </w:rPr>
            </w:pPr>
          </w:p>
          <w:p w14:paraId="685B9AE7" w14:textId="77777777" w:rsidR="009815A2" w:rsidRPr="00C23430" w:rsidRDefault="009815A2" w:rsidP="00C23430">
            <w:pPr>
              <w:rPr>
                <w:sz w:val="24"/>
                <w:szCs w:val="24"/>
              </w:rPr>
            </w:pPr>
          </w:p>
          <w:p w14:paraId="1D527ED0" w14:textId="77777777" w:rsidR="009815A2" w:rsidRPr="00C23430" w:rsidRDefault="009815A2" w:rsidP="00C23430">
            <w:pPr>
              <w:rPr>
                <w:sz w:val="24"/>
                <w:szCs w:val="24"/>
              </w:rPr>
            </w:pPr>
          </w:p>
          <w:p w14:paraId="00D7C4D0" w14:textId="77777777" w:rsidR="009815A2" w:rsidRPr="00C23430" w:rsidRDefault="009815A2" w:rsidP="00C23430">
            <w:pPr>
              <w:rPr>
                <w:sz w:val="24"/>
                <w:szCs w:val="24"/>
              </w:rPr>
            </w:pPr>
          </w:p>
          <w:p w14:paraId="70A60B78" w14:textId="77777777" w:rsidR="009815A2" w:rsidRPr="00C23430" w:rsidRDefault="009815A2" w:rsidP="00C23430">
            <w:pPr>
              <w:rPr>
                <w:sz w:val="24"/>
                <w:szCs w:val="24"/>
              </w:rPr>
            </w:pPr>
          </w:p>
          <w:p w14:paraId="2D12E55F" w14:textId="77777777" w:rsidR="009815A2" w:rsidRPr="00C23430" w:rsidRDefault="009815A2" w:rsidP="00C23430">
            <w:pPr>
              <w:rPr>
                <w:sz w:val="24"/>
                <w:szCs w:val="24"/>
              </w:rPr>
            </w:pPr>
          </w:p>
          <w:p w14:paraId="48F62662" w14:textId="77777777" w:rsidR="009815A2" w:rsidRPr="00C23430" w:rsidRDefault="009815A2" w:rsidP="00C23430">
            <w:pPr>
              <w:rPr>
                <w:sz w:val="24"/>
                <w:szCs w:val="24"/>
              </w:rPr>
            </w:pPr>
          </w:p>
          <w:p w14:paraId="262B5246" w14:textId="77777777" w:rsidR="009815A2" w:rsidRPr="00C23430" w:rsidRDefault="009815A2" w:rsidP="00C23430">
            <w:pPr>
              <w:rPr>
                <w:sz w:val="24"/>
                <w:szCs w:val="24"/>
              </w:rPr>
            </w:pPr>
          </w:p>
          <w:p w14:paraId="670004A5" w14:textId="77777777" w:rsidR="009815A2" w:rsidRPr="00C23430" w:rsidRDefault="009815A2" w:rsidP="00C23430">
            <w:pPr>
              <w:rPr>
                <w:sz w:val="24"/>
                <w:szCs w:val="24"/>
              </w:rPr>
            </w:pPr>
          </w:p>
          <w:p w14:paraId="06BF1725" w14:textId="77777777" w:rsidR="009815A2" w:rsidRPr="00C23430" w:rsidRDefault="009815A2" w:rsidP="00C23430">
            <w:pPr>
              <w:rPr>
                <w:sz w:val="24"/>
                <w:szCs w:val="24"/>
              </w:rPr>
            </w:pPr>
          </w:p>
          <w:p w14:paraId="6BE79AD0" w14:textId="77777777" w:rsidR="009815A2" w:rsidRPr="00C23430" w:rsidRDefault="009815A2" w:rsidP="00C23430">
            <w:pPr>
              <w:rPr>
                <w:sz w:val="24"/>
                <w:szCs w:val="24"/>
              </w:rPr>
            </w:pPr>
          </w:p>
          <w:p w14:paraId="2F2B1C7E" w14:textId="77777777" w:rsidR="009815A2" w:rsidRPr="00C23430" w:rsidRDefault="009815A2" w:rsidP="00C23430">
            <w:pPr>
              <w:rPr>
                <w:sz w:val="24"/>
                <w:szCs w:val="24"/>
              </w:rPr>
            </w:pPr>
          </w:p>
          <w:p w14:paraId="23F0DC3A" w14:textId="77777777" w:rsidR="009815A2" w:rsidRPr="00C23430" w:rsidRDefault="009815A2" w:rsidP="00C23430">
            <w:pPr>
              <w:rPr>
                <w:sz w:val="24"/>
                <w:szCs w:val="24"/>
              </w:rPr>
            </w:pPr>
          </w:p>
          <w:p w14:paraId="6A3D575D" w14:textId="77777777" w:rsidR="009815A2" w:rsidRPr="00C23430" w:rsidRDefault="009815A2" w:rsidP="00C23430">
            <w:pPr>
              <w:rPr>
                <w:sz w:val="24"/>
                <w:szCs w:val="24"/>
              </w:rPr>
            </w:pPr>
          </w:p>
          <w:p w14:paraId="4E4D70C3" w14:textId="77777777" w:rsidR="009815A2" w:rsidRPr="00C23430" w:rsidRDefault="009815A2" w:rsidP="00C23430">
            <w:pPr>
              <w:rPr>
                <w:sz w:val="24"/>
                <w:szCs w:val="24"/>
              </w:rPr>
            </w:pPr>
          </w:p>
          <w:p w14:paraId="0BEBCAD9" w14:textId="77777777" w:rsidR="009815A2" w:rsidRPr="00C23430" w:rsidRDefault="009815A2" w:rsidP="00C23430">
            <w:pPr>
              <w:rPr>
                <w:sz w:val="24"/>
                <w:szCs w:val="24"/>
              </w:rPr>
            </w:pPr>
          </w:p>
          <w:p w14:paraId="6FD1B0C9" w14:textId="77777777" w:rsidR="009815A2" w:rsidRPr="00C23430" w:rsidRDefault="009815A2" w:rsidP="00C23430">
            <w:pPr>
              <w:rPr>
                <w:sz w:val="24"/>
                <w:szCs w:val="24"/>
              </w:rPr>
            </w:pPr>
          </w:p>
          <w:p w14:paraId="5A77F392" w14:textId="77777777" w:rsidR="009815A2" w:rsidRPr="00C23430" w:rsidRDefault="009815A2" w:rsidP="00C23430">
            <w:pPr>
              <w:rPr>
                <w:sz w:val="24"/>
                <w:szCs w:val="24"/>
              </w:rPr>
            </w:pPr>
          </w:p>
          <w:p w14:paraId="46C81F40" w14:textId="77777777" w:rsidR="009815A2" w:rsidRPr="00C23430" w:rsidRDefault="009815A2" w:rsidP="00C23430">
            <w:pPr>
              <w:rPr>
                <w:sz w:val="24"/>
                <w:szCs w:val="24"/>
              </w:rPr>
            </w:pPr>
          </w:p>
          <w:p w14:paraId="0663B3B8" w14:textId="77777777" w:rsidR="009815A2" w:rsidRPr="00C23430" w:rsidRDefault="009815A2" w:rsidP="00C23430">
            <w:pPr>
              <w:rPr>
                <w:sz w:val="24"/>
                <w:szCs w:val="24"/>
              </w:rPr>
            </w:pPr>
          </w:p>
          <w:p w14:paraId="39F248AD" w14:textId="77777777" w:rsidR="009815A2" w:rsidRPr="00C23430" w:rsidRDefault="009815A2" w:rsidP="00C23430">
            <w:pPr>
              <w:rPr>
                <w:sz w:val="24"/>
                <w:szCs w:val="24"/>
              </w:rPr>
            </w:pPr>
          </w:p>
          <w:p w14:paraId="1EDADC7B" w14:textId="77777777" w:rsidR="009815A2" w:rsidRPr="00C23430" w:rsidRDefault="009815A2" w:rsidP="00C23430">
            <w:pPr>
              <w:rPr>
                <w:sz w:val="24"/>
                <w:szCs w:val="24"/>
              </w:rPr>
            </w:pPr>
          </w:p>
          <w:p w14:paraId="4D492709" w14:textId="77777777" w:rsidR="009815A2" w:rsidRPr="00C23430" w:rsidRDefault="009815A2" w:rsidP="00C23430">
            <w:pPr>
              <w:rPr>
                <w:sz w:val="24"/>
                <w:szCs w:val="24"/>
              </w:rPr>
            </w:pPr>
          </w:p>
          <w:p w14:paraId="0A6B61A2" w14:textId="77777777" w:rsidR="009815A2" w:rsidRPr="00C23430" w:rsidRDefault="009815A2" w:rsidP="00C23430">
            <w:pPr>
              <w:rPr>
                <w:sz w:val="24"/>
                <w:szCs w:val="24"/>
              </w:rPr>
            </w:pPr>
          </w:p>
          <w:p w14:paraId="548D43C4" w14:textId="77777777" w:rsidR="009815A2" w:rsidRPr="00C23430" w:rsidRDefault="009815A2" w:rsidP="00C23430">
            <w:pPr>
              <w:rPr>
                <w:sz w:val="24"/>
                <w:szCs w:val="24"/>
              </w:rPr>
            </w:pPr>
          </w:p>
          <w:p w14:paraId="4A6D8DB8" w14:textId="77777777" w:rsidR="009815A2" w:rsidRPr="00C23430" w:rsidRDefault="009815A2" w:rsidP="00C23430">
            <w:pPr>
              <w:rPr>
                <w:sz w:val="24"/>
                <w:szCs w:val="24"/>
              </w:rPr>
            </w:pPr>
          </w:p>
          <w:p w14:paraId="67E2ABAD" w14:textId="77777777" w:rsidR="009815A2" w:rsidRPr="00C23430" w:rsidRDefault="009815A2" w:rsidP="00C23430">
            <w:pPr>
              <w:rPr>
                <w:sz w:val="24"/>
                <w:szCs w:val="24"/>
              </w:rPr>
            </w:pPr>
          </w:p>
          <w:p w14:paraId="58193C10" w14:textId="77777777" w:rsidR="00900661" w:rsidRPr="00C23430" w:rsidRDefault="00900661" w:rsidP="00C23430">
            <w:pPr>
              <w:rPr>
                <w:sz w:val="24"/>
                <w:szCs w:val="24"/>
              </w:rPr>
            </w:pPr>
          </w:p>
          <w:p w14:paraId="5B2221AE" w14:textId="77777777" w:rsidR="00900661" w:rsidRPr="00C23430" w:rsidRDefault="00900661" w:rsidP="00C23430">
            <w:pPr>
              <w:rPr>
                <w:sz w:val="24"/>
                <w:szCs w:val="24"/>
              </w:rPr>
            </w:pPr>
          </w:p>
          <w:p w14:paraId="4772F151" w14:textId="77777777" w:rsidR="00900661" w:rsidRPr="00C23430" w:rsidRDefault="00900661" w:rsidP="00C23430">
            <w:pPr>
              <w:rPr>
                <w:sz w:val="24"/>
                <w:szCs w:val="24"/>
              </w:rPr>
            </w:pPr>
          </w:p>
          <w:p w14:paraId="1FA099DA" w14:textId="77777777" w:rsidR="00900661" w:rsidRPr="00C23430" w:rsidRDefault="00900661" w:rsidP="00C23430">
            <w:pPr>
              <w:rPr>
                <w:sz w:val="24"/>
                <w:szCs w:val="24"/>
              </w:rPr>
            </w:pPr>
          </w:p>
          <w:p w14:paraId="6F3B0979" w14:textId="77777777" w:rsidR="00900661" w:rsidRPr="00C23430" w:rsidRDefault="00900661" w:rsidP="00C23430">
            <w:pPr>
              <w:rPr>
                <w:sz w:val="24"/>
                <w:szCs w:val="24"/>
              </w:rPr>
            </w:pPr>
          </w:p>
          <w:p w14:paraId="46E75986" w14:textId="77777777" w:rsidR="00900661" w:rsidRPr="00C23430" w:rsidRDefault="00900661" w:rsidP="00C23430">
            <w:pPr>
              <w:rPr>
                <w:sz w:val="24"/>
                <w:szCs w:val="24"/>
              </w:rPr>
            </w:pPr>
          </w:p>
          <w:p w14:paraId="3462392E" w14:textId="77777777" w:rsidR="00900661" w:rsidRPr="00C23430" w:rsidRDefault="00900661" w:rsidP="00C23430">
            <w:pPr>
              <w:rPr>
                <w:sz w:val="24"/>
                <w:szCs w:val="24"/>
              </w:rPr>
            </w:pPr>
          </w:p>
          <w:p w14:paraId="373868D6" w14:textId="77777777" w:rsidR="00900661" w:rsidRPr="00C23430" w:rsidRDefault="00900661" w:rsidP="00C23430">
            <w:pPr>
              <w:rPr>
                <w:sz w:val="24"/>
                <w:szCs w:val="24"/>
              </w:rPr>
            </w:pPr>
          </w:p>
          <w:p w14:paraId="0A1AAC64" w14:textId="77777777" w:rsidR="00900661" w:rsidRPr="00C23430" w:rsidRDefault="00900661" w:rsidP="00C23430">
            <w:pPr>
              <w:rPr>
                <w:sz w:val="24"/>
                <w:szCs w:val="24"/>
              </w:rPr>
            </w:pPr>
          </w:p>
          <w:p w14:paraId="3C543937" w14:textId="77777777" w:rsidR="00900661" w:rsidRPr="00C23430" w:rsidRDefault="00900661" w:rsidP="00C23430">
            <w:pPr>
              <w:rPr>
                <w:sz w:val="24"/>
                <w:szCs w:val="24"/>
              </w:rPr>
            </w:pPr>
          </w:p>
          <w:p w14:paraId="0623D85D" w14:textId="77777777" w:rsidR="00900661" w:rsidRPr="00C23430" w:rsidRDefault="00900661" w:rsidP="00C23430">
            <w:pPr>
              <w:rPr>
                <w:sz w:val="24"/>
                <w:szCs w:val="24"/>
              </w:rPr>
            </w:pPr>
          </w:p>
          <w:p w14:paraId="2830120C" w14:textId="77777777" w:rsidR="00900661" w:rsidRPr="00C23430" w:rsidRDefault="00900661" w:rsidP="00C23430">
            <w:pPr>
              <w:rPr>
                <w:sz w:val="24"/>
                <w:szCs w:val="24"/>
              </w:rPr>
            </w:pPr>
          </w:p>
          <w:p w14:paraId="57311AEB" w14:textId="77777777" w:rsidR="00900661" w:rsidRPr="00C23430" w:rsidRDefault="00900661" w:rsidP="00C23430">
            <w:pPr>
              <w:rPr>
                <w:sz w:val="24"/>
                <w:szCs w:val="24"/>
              </w:rPr>
            </w:pPr>
          </w:p>
          <w:p w14:paraId="11E28AEE" w14:textId="77777777" w:rsidR="00900661" w:rsidRPr="00C23430" w:rsidRDefault="00900661" w:rsidP="00C23430">
            <w:pPr>
              <w:rPr>
                <w:sz w:val="24"/>
                <w:szCs w:val="24"/>
              </w:rPr>
            </w:pPr>
          </w:p>
          <w:p w14:paraId="3AF892F8" w14:textId="77777777" w:rsidR="00900661" w:rsidRPr="00C23430" w:rsidRDefault="00900661" w:rsidP="00C23430">
            <w:pPr>
              <w:rPr>
                <w:sz w:val="24"/>
                <w:szCs w:val="24"/>
              </w:rPr>
            </w:pPr>
          </w:p>
          <w:p w14:paraId="6D2B0B02" w14:textId="77777777" w:rsidR="00900661" w:rsidRPr="00C23430" w:rsidRDefault="00900661" w:rsidP="00C23430">
            <w:pPr>
              <w:rPr>
                <w:sz w:val="24"/>
                <w:szCs w:val="24"/>
              </w:rPr>
            </w:pPr>
          </w:p>
          <w:p w14:paraId="2752408B" w14:textId="77777777" w:rsidR="00900661" w:rsidRPr="00C23430" w:rsidRDefault="00900661" w:rsidP="00C23430">
            <w:pPr>
              <w:rPr>
                <w:sz w:val="24"/>
                <w:szCs w:val="24"/>
              </w:rPr>
            </w:pPr>
          </w:p>
          <w:p w14:paraId="1982CEDE" w14:textId="77777777" w:rsidR="00900661" w:rsidRPr="00C23430" w:rsidRDefault="00900661" w:rsidP="00C23430">
            <w:pPr>
              <w:rPr>
                <w:sz w:val="24"/>
                <w:szCs w:val="24"/>
              </w:rPr>
            </w:pPr>
          </w:p>
          <w:p w14:paraId="4A46E13B" w14:textId="77777777" w:rsidR="00900661" w:rsidRPr="00C23430" w:rsidRDefault="00900661" w:rsidP="00C23430">
            <w:pPr>
              <w:rPr>
                <w:sz w:val="24"/>
                <w:szCs w:val="24"/>
              </w:rPr>
            </w:pPr>
          </w:p>
          <w:p w14:paraId="1C3B7252" w14:textId="77777777" w:rsidR="00900661" w:rsidRPr="00C23430" w:rsidRDefault="00900661" w:rsidP="00C23430">
            <w:pPr>
              <w:rPr>
                <w:sz w:val="24"/>
                <w:szCs w:val="24"/>
              </w:rPr>
            </w:pPr>
          </w:p>
          <w:p w14:paraId="2F9D7E1F" w14:textId="77777777" w:rsidR="00900661" w:rsidRPr="00C23430" w:rsidRDefault="00900661" w:rsidP="00C23430">
            <w:pPr>
              <w:rPr>
                <w:sz w:val="24"/>
                <w:szCs w:val="24"/>
              </w:rPr>
            </w:pPr>
          </w:p>
          <w:p w14:paraId="47FC25EE" w14:textId="77777777" w:rsidR="00900661" w:rsidRPr="00C23430" w:rsidRDefault="00900661" w:rsidP="00C23430">
            <w:pPr>
              <w:rPr>
                <w:sz w:val="24"/>
                <w:szCs w:val="24"/>
              </w:rPr>
            </w:pPr>
          </w:p>
          <w:p w14:paraId="2F47FDEB" w14:textId="77777777" w:rsidR="00900661" w:rsidRPr="00C23430" w:rsidRDefault="00900661" w:rsidP="00C23430">
            <w:pPr>
              <w:rPr>
                <w:sz w:val="24"/>
                <w:szCs w:val="24"/>
              </w:rPr>
            </w:pPr>
          </w:p>
          <w:p w14:paraId="77E4EDC5" w14:textId="77777777" w:rsidR="00900661" w:rsidRPr="00C23430" w:rsidRDefault="00900661" w:rsidP="00C23430">
            <w:pPr>
              <w:rPr>
                <w:sz w:val="24"/>
                <w:szCs w:val="24"/>
              </w:rPr>
            </w:pPr>
          </w:p>
          <w:p w14:paraId="248290C2" w14:textId="77777777" w:rsidR="00900661" w:rsidRPr="00C23430" w:rsidRDefault="00900661" w:rsidP="00C23430">
            <w:pPr>
              <w:rPr>
                <w:sz w:val="24"/>
                <w:szCs w:val="24"/>
              </w:rPr>
            </w:pPr>
          </w:p>
          <w:p w14:paraId="3FF8356C" w14:textId="77777777" w:rsidR="00900661" w:rsidRPr="00C23430" w:rsidRDefault="00900661" w:rsidP="00C23430">
            <w:pPr>
              <w:rPr>
                <w:sz w:val="24"/>
                <w:szCs w:val="24"/>
              </w:rPr>
            </w:pPr>
          </w:p>
          <w:p w14:paraId="7DE0F1E6" w14:textId="77777777" w:rsidR="009815A2" w:rsidRPr="00C23430" w:rsidRDefault="009815A2" w:rsidP="00C23430">
            <w:pPr>
              <w:rPr>
                <w:sz w:val="24"/>
                <w:szCs w:val="24"/>
              </w:rPr>
            </w:pPr>
            <w:r w:rsidRPr="00C23430">
              <w:rPr>
                <w:sz w:val="24"/>
                <w:szCs w:val="24"/>
              </w:rPr>
              <w:t>Обучение метанию малого мяча</w:t>
            </w:r>
          </w:p>
        </w:tc>
        <w:tc>
          <w:tcPr>
            <w:tcW w:w="595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C23430" w:rsidRDefault="009815A2" w:rsidP="00C23430">
            <w:pPr>
              <w:jc w:val="both"/>
              <w:rPr>
                <w:b/>
                <w:bCs/>
                <w:sz w:val="24"/>
                <w:szCs w:val="24"/>
                <w:u w:color="333333"/>
              </w:rPr>
            </w:pPr>
            <w:r w:rsidRPr="00C23430">
              <w:rPr>
                <w:b/>
                <w:bCs/>
                <w:sz w:val="24"/>
                <w:szCs w:val="24"/>
                <w:u w:color="333333"/>
              </w:rPr>
              <w:lastRenderedPageBreak/>
              <w:t>Ходьба.</w:t>
            </w:r>
          </w:p>
          <w:p w14:paraId="3A214051" w14:textId="77777777" w:rsidR="009815A2" w:rsidRPr="00C23430" w:rsidRDefault="009815A2" w:rsidP="00C23430">
            <w:pPr>
              <w:jc w:val="both"/>
              <w:rPr>
                <w:rFonts w:eastAsia="Times New Roman"/>
                <w:sz w:val="24"/>
                <w:szCs w:val="24"/>
                <w:u w:color="333333"/>
              </w:rPr>
            </w:pPr>
            <w:r w:rsidRPr="00C23430">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C23430" w:rsidRDefault="009815A2" w:rsidP="00C23430">
            <w:pPr>
              <w:jc w:val="both"/>
              <w:rPr>
                <w:rFonts w:eastAsia="Times New Roman"/>
                <w:sz w:val="24"/>
                <w:szCs w:val="24"/>
                <w:u w:color="333333"/>
              </w:rPr>
            </w:pPr>
            <w:r w:rsidRPr="00C23430">
              <w:rPr>
                <w:sz w:val="24"/>
                <w:szCs w:val="24"/>
                <w:u w:color="333333"/>
              </w:rPr>
              <w:t>Ходьба на носках с высоким подниманием бедра;</w:t>
            </w:r>
          </w:p>
          <w:p w14:paraId="16092E6D" w14:textId="2B5D23BA" w:rsidR="009815A2" w:rsidRPr="00C23430" w:rsidRDefault="00900661" w:rsidP="00C23430">
            <w:pPr>
              <w:jc w:val="both"/>
              <w:rPr>
                <w:rFonts w:eastAsia="Times New Roman"/>
                <w:sz w:val="24"/>
                <w:szCs w:val="24"/>
                <w:u w:color="333333"/>
              </w:rPr>
            </w:pPr>
            <w:r w:rsidRPr="00C23430">
              <w:rPr>
                <w:sz w:val="24"/>
                <w:szCs w:val="24"/>
                <w:u w:color="333333"/>
              </w:rPr>
              <w:t>х</w:t>
            </w:r>
            <w:r w:rsidR="009815A2" w:rsidRPr="00C23430">
              <w:rPr>
                <w:sz w:val="24"/>
                <w:szCs w:val="24"/>
                <w:u w:color="333333"/>
              </w:rPr>
              <w:t>одьба приставным шагом левым и правым боком;</w:t>
            </w:r>
          </w:p>
          <w:p w14:paraId="7946C2E4" w14:textId="77777777" w:rsidR="009815A2" w:rsidRPr="00C23430" w:rsidRDefault="009815A2" w:rsidP="00C23430">
            <w:pPr>
              <w:jc w:val="both"/>
              <w:rPr>
                <w:rFonts w:eastAsia="Times New Roman"/>
                <w:sz w:val="24"/>
                <w:szCs w:val="24"/>
                <w:u w:color="333333"/>
              </w:rPr>
            </w:pPr>
            <w:r w:rsidRPr="00C23430">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C23430" w:rsidRDefault="009815A2" w:rsidP="00C23430">
            <w:pPr>
              <w:jc w:val="both"/>
              <w:rPr>
                <w:rFonts w:eastAsia="Times New Roman"/>
                <w:sz w:val="24"/>
                <w:szCs w:val="24"/>
                <w:u w:color="333333"/>
              </w:rPr>
            </w:pPr>
            <w:r w:rsidRPr="00C23430">
              <w:rPr>
                <w:sz w:val="24"/>
                <w:szCs w:val="24"/>
                <w:u w:color="333333"/>
              </w:rPr>
              <w:t>ходьба скрестным шагом;</w:t>
            </w:r>
          </w:p>
          <w:p w14:paraId="2FA5B24B" w14:textId="77777777" w:rsidR="009815A2" w:rsidRPr="00C23430" w:rsidRDefault="009815A2" w:rsidP="00C23430">
            <w:pPr>
              <w:jc w:val="both"/>
              <w:rPr>
                <w:rFonts w:eastAsia="Times New Roman"/>
                <w:sz w:val="24"/>
                <w:szCs w:val="24"/>
                <w:u w:color="333333"/>
              </w:rPr>
            </w:pPr>
            <w:r w:rsidRPr="00C23430">
              <w:rPr>
                <w:sz w:val="24"/>
                <w:szCs w:val="24"/>
                <w:u w:color="333333"/>
              </w:rPr>
              <w:t>ходьба с изменением направлений по сигналу;</w:t>
            </w:r>
          </w:p>
          <w:p w14:paraId="0E2843EC" w14:textId="6BC07294" w:rsidR="009815A2" w:rsidRPr="00C23430" w:rsidRDefault="009815A2" w:rsidP="00C23430">
            <w:pPr>
              <w:jc w:val="both"/>
              <w:rPr>
                <w:rFonts w:eastAsia="Times New Roman"/>
                <w:sz w:val="24"/>
                <w:szCs w:val="24"/>
                <w:u w:color="333333"/>
              </w:rPr>
            </w:pPr>
            <w:r w:rsidRPr="00C23430">
              <w:rPr>
                <w:sz w:val="24"/>
                <w:szCs w:val="24"/>
                <w:u w:color="333333"/>
              </w:rPr>
              <w:t>ходьба с выполнением</w:t>
            </w:r>
            <w:r w:rsidR="00900661" w:rsidRPr="00C23430">
              <w:rPr>
                <w:sz w:val="24"/>
                <w:szCs w:val="24"/>
                <w:u w:color="333333"/>
              </w:rPr>
              <w:t xml:space="preserve"> </w:t>
            </w:r>
            <w:r w:rsidRPr="00C23430">
              <w:rPr>
                <w:sz w:val="24"/>
                <w:szCs w:val="24"/>
                <w:u w:color="333333"/>
              </w:rPr>
              <w:t>движений рук на координацию;</w:t>
            </w:r>
          </w:p>
          <w:p w14:paraId="39C27207" w14:textId="77777777" w:rsidR="009815A2" w:rsidRPr="00C23430" w:rsidRDefault="009815A2" w:rsidP="00C23430">
            <w:pPr>
              <w:jc w:val="both"/>
              <w:rPr>
                <w:rFonts w:eastAsia="Times New Roman"/>
                <w:sz w:val="24"/>
                <w:szCs w:val="24"/>
                <w:u w:color="333333"/>
              </w:rPr>
            </w:pPr>
            <w:r w:rsidRPr="00C23430">
              <w:rPr>
                <w:sz w:val="24"/>
                <w:szCs w:val="24"/>
                <w:u w:color="333333"/>
              </w:rPr>
              <w:t>ходьба с преодолением несложных препятствий;</w:t>
            </w:r>
          </w:p>
          <w:p w14:paraId="739D5759" w14:textId="77777777" w:rsidR="009815A2" w:rsidRPr="00C23430" w:rsidRDefault="009815A2" w:rsidP="00C23430">
            <w:pPr>
              <w:jc w:val="both"/>
              <w:rPr>
                <w:rFonts w:eastAsia="Times New Roman"/>
                <w:sz w:val="24"/>
                <w:szCs w:val="24"/>
                <w:u w:color="333333"/>
              </w:rPr>
            </w:pPr>
            <w:r w:rsidRPr="00C23430">
              <w:rPr>
                <w:sz w:val="24"/>
                <w:szCs w:val="24"/>
                <w:u w:color="333333"/>
              </w:rPr>
              <w:t>продолжительная ходьба (10-15 мин.) в различном темпе;</w:t>
            </w:r>
          </w:p>
          <w:p w14:paraId="762CE53E" w14:textId="77777777" w:rsidR="009815A2" w:rsidRPr="00C23430" w:rsidRDefault="009815A2" w:rsidP="00C23430">
            <w:pPr>
              <w:jc w:val="both"/>
              <w:rPr>
                <w:rFonts w:eastAsia="Times New Roman"/>
                <w:sz w:val="24"/>
                <w:szCs w:val="24"/>
                <w:u w:color="333333"/>
              </w:rPr>
            </w:pPr>
            <w:r w:rsidRPr="00C23430">
              <w:rPr>
                <w:sz w:val="24"/>
                <w:szCs w:val="24"/>
                <w:u w:color="333333"/>
              </w:rPr>
              <w:t>пешие переходы по слабопересеченной местности до 1км,</w:t>
            </w:r>
          </w:p>
          <w:p w14:paraId="33637BBA" w14:textId="77777777" w:rsidR="009815A2" w:rsidRPr="00C23430" w:rsidRDefault="009815A2" w:rsidP="00C23430">
            <w:pPr>
              <w:jc w:val="both"/>
              <w:rPr>
                <w:rFonts w:eastAsia="Times New Roman"/>
                <w:sz w:val="24"/>
                <w:szCs w:val="24"/>
                <w:u w:color="333333"/>
              </w:rPr>
            </w:pPr>
            <w:r w:rsidRPr="00C23430">
              <w:rPr>
                <w:sz w:val="24"/>
                <w:szCs w:val="24"/>
                <w:u w:color="333333"/>
              </w:rPr>
              <w:t>ходьба в различном темпе с выполнением заданий и другие.</w:t>
            </w:r>
          </w:p>
          <w:p w14:paraId="0A8E6052" w14:textId="77777777" w:rsidR="009815A2" w:rsidRPr="00C23430" w:rsidRDefault="009815A2" w:rsidP="00C23430">
            <w:pPr>
              <w:jc w:val="both"/>
              <w:rPr>
                <w:b/>
                <w:bCs/>
                <w:sz w:val="24"/>
                <w:szCs w:val="24"/>
                <w:u w:color="333333"/>
              </w:rPr>
            </w:pPr>
            <w:r w:rsidRPr="00C23430">
              <w:rPr>
                <w:b/>
                <w:bCs/>
                <w:sz w:val="24"/>
                <w:szCs w:val="24"/>
                <w:u w:color="333333"/>
              </w:rPr>
              <w:t xml:space="preserve">Бег. </w:t>
            </w:r>
          </w:p>
          <w:p w14:paraId="1311E3C9" w14:textId="6ADCA2FF" w:rsidR="009815A2" w:rsidRPr="00C23430" w:rsidRDefault="009815A2" w:rsidP="00C23430">
            <w:pPr>
              <w:jc w:val="both"/>
              <w:rPr>
                <w:sz w:val="24"/>
                <w:szCs w:val="24"/>
                <w:u w:color="333333"/>
              </w:rPr>
            </w:pPr>
            <w:r w:rsidRPr="00C23430">
              <w:rPr>
                <w:sz w:val="24"/>
                <w:szCs w:val="24"/>
                <w:u w:color="333333"/>
              </w:rPr>
              <w:t>Бег на месте с высоким подниманием бедра    со сменой темпа;</w:t>
            </w:r>
          </w:p>
          <w:p w14:paraId="305C6020" w14:textId="3B6AEA46" w:rsidR="009815A2" w:rsidRPr="00C23430" w:rsidRDefault="009815A2" w:rsidP="00C23430">
            <w:pPr>
              <w:jc w:val="both"/>
              <w:rPr>
                <w:sz w:val="24"/>
                <w:szCs w:val="24"/>
                <w:u w:color="333333"/>
              </w:rPr>
            </w:pPr>
            <w:r w:rsidRPr="00C23430">
              <w:rPr>
                <w:sz w:val="24"/>
                <w:szCs w:val="24"/>
                <w:u w:color="333333"/>
              </w:rPr>
              <w:t xml:space="preserve">Бег «змейкой», не задевая предметов; то же </w:t>
            </w:r>
            <w:r w:rsidR="00900661" w:rsidRPr="00C23430">
              <w:rPr>
                <w:sz w:val="24"/>
                <w:szCs w:val="24"/>
                <w:u w:color="333333"/>
              </w:rPr>
              <w:t>–</w:t>
            </w:r>
            <w:r w:rsidRPr="00C23430">
              <w:rPr>
                <w:sz w:val="24"/>
                <w:szCs w:val="24"/>
                <w:u w:color="333333"/>
              </w:rPr>
              <w:t xml:space="preserve">    вдвоем, держась за руки;     </w:t>
            </w:r>
          </w:p>
          <w:p w14:paraId="62E077C0" w14:textId="16BF0BC4" w:rsidR="009815A2" w:rsidRPr="00C23430" w:rsidRDefault="009815A2" w:rsidP="00C23430">
            <w:pPr>
              <w:jc w:val="both"/>
              <w:rPr>
                <w:sz w:val="24"/>
                <w:szCs w:val="24"/>
                <w:u w:color="333333"/>
              </w:rPr>
            </w:pPr>
            <w:r w:rsidRPr="00C23430">
              <w:rPr>
                <w:sz w:val="24"/>
                <w:szCs w:val="24"/>
                <w:u w:color="333333"/>
              </w:rPr>
              <w:t>Бег по прямой по узкому (30</w:t>
            </w:r>
            <w:r w:rsidR="00900661" w:rsidRPr="00C23430">
              <w:rPr>
                <w:sz w:val="24"/>
                <w:szCs w:val="24"/>
                <w:u w:color="333333"/>
              </w:rPr>
              <w:t>–</w:t>
            </w:r>
            <w:r w:rsidRPr="00C23430">
              <w:rPr>
                <w:sz w:val="24"/>
                <w:szCs w:val="24"/>
                <w:u w:color="333333"/>
              </w:rPr>
              <w:t>35 см) коридору;</w:t>
            </w:r>
          </w:p>
          <w:p w14:paraId="585EEF91" w14:textId="548D6E22" w:rsidR="009815A2" w:rsidRPr="00C23430" w:rsidRDefault="00900661" w:rsidP="00C23430">
            <w:pPr>
              <w:jc w:val="both"/>
              <w:rPr>
                <w:sz w:val="24"/>
                <w:szCs w:val="24"/>
                <w:u w:color="333333"/>
              </w:rPr>
            </w:pPr>
            <w:r w:rsidRPr="00C23430">
              <w:rPr>
                <w:sz w:val="24"/>
                <w:szCs w:val="24"/>
                <w:u w:color="333333"/>
              </w:rPr>
              <w:t>б</w:t>
            </w:r>
            <w:r w:rsidR="009815A2" w:rsidRPr="00C23430">
              <w:rPr>
                <w:sz w:val="24"/>
                <w:szCs w:val="24"/>
                <w:u w:color="333333"/>
              </w:rPr>
              <w:t>ег с подскоками, с подпрыгиванием и доставанием предметов;</w:t>
            </w:r>
          </w:p>
          <w:p w14:paraId="4D198051" w14:textId="790B99E0" w:rsidR="009815A2" w:rsidRPr="00C23430" w:rsidRDefault="00900661" w:rsidP="00C23430">
            <w:pPr>
              <w:jc w:val="both"/>
              <w:rPr>
                <w:sz w:val="24"/>
                <w:szCs w:val="24"/>
                <w:u w:color="333333"/>
              </w:rPr>
            </w:pPr>
            <w:r w:rsidRPr="00C23430">
              <w:rPr>
                <w:sz w:val="24"/>
                <w:szCs w:val="24"/>
                <w:u w:color="333333"/>
              </w:rPr>
              <w:t>б</w:t>
            </w:r>
            <w:r w:rsidR="009815A2" w:rsidRPr="00C23430">
              <w:rPr>
                <w:sz w:val="24"/>
                <w:szCs w:val="24"/>
                <w:u w:color="333333"/>
              </w:rPr>
              <w:t>ег по ориентирам;</w:t>
            </w:r>
          </w:p>
          <w:p w14:paraId="665C79D1" w14:textId="2578AF61" w:rsidR="009815A2" w:rsidRPr="00C23430" w:rsidRDefault="00900661" w:rsidP="00C23430">
            <w:pPr>
              <w:jc w:val="both"/>
              <w:rPr>
                <w:sz w:val="24"/>
                <w:szCs w:val="24"/>
                <w:u w:color="333333"/>
              </w:rPr>
            </w:pPr>
            <w:r w:rsidRPr="00C23430">
              <w:rPr>
                <w:sz w:val="24"/>
                <w:szCs w:val="24"/>
                <w:u w:color="333333"/>
              </w:rPr>
              <w:t>б</w:t>
            </w:r>
            <w:r w:rsidR="009815A2" w:rsidRPr="00C23430">
              <w:rPr>
                <w:sz w:val="24"/>
                <w:szCs w:val="24"/>
                <w:u w:color="333333"/>
              </w:rPr>
              <w:t>ег в различном темпе;</w:t>
            </w:r>
          </w:p>
          <w:p w14:paraId="04BA3154" w14:textId="185BE974" w:rsidR="009815A2" w:rsidRPr="00C23430" w:rsidRDefault="00900661" w:rsidP="00C23430">
            <w:pPr>
              <w:jc w:val="both"/>
              <w:rPr>
                <w:sz w:val="24"/>
                <w:szCs w:val="24"/>
                <w:u w:color="333333"/>
              </w:rPr>
            </w:pPr>
            <w:r w:rsidRPr="00C23430">
              <w:rPr>
                <w:sz w:val="24"/>
                <w:szCs w:val="24"/>
                <w:u w:color="333333"/>
              </w:rPr>
              <w:t>м</w:t>
            </w:r>
            <w:r w:rsidR="009815A2" w:rsidRPr="00C23430">
              <w:rPr>
                <w:sz w:val="24"/>
                <w:szCs w:val="24"/>
                <w:u w:color="333333"/>
              </w:rPr>
              <w:t>едленный бег в равномерном темпе от 5 до 15 минут;</w:t>
            </w:r>
          </w:p>
          <w:p w14:paraId="2626E1B4" w14:textId="2A426273" w:rsidR="00900661" w:rsidRPr="00C23430" w:rsidRDefault="009815A2" w:rsidP="00C23430">
            <w:pPr>
              <w:jc w:val="both"/>
              <w:rPr>
                <w:sz w:val="24"/>
                <w:szCs w:val="24"/>
                <w:u w:color="333333"/>
              </w:rPr>
            </w:pPr>
            <w:r w:rsidRPr="00C23430">
              <w:rPr>
                <w:sz w:val="24"/>
                <w:szCs w:val="24"/>
                <w:u w:color="333333"/>
              </w:rPr>
              <w:t>«Челночный бег»</w:t>
            </w:r>
            <w:r w:rsidR="00900661" w:rsidRPr="00C23430">
              <w:rPr>
                <w:sz w:val="24"/>
                <w:szCs w:val="24"/>
                <w:u w:color="333333"/>
              </w:rPr>
              <w:t>;</w:t>
            </w:r>
          </w:p>
          <w:p w14:paraId="7603144A" w14:textId="09EB6271" w:rsidR="009815A2" w:rsidRPr="00C23430" w:rsidRDefault="00900661" w:rsidP="00C23430">
            <w:pPr>
              <w:jc w:val="both"/>
              <w:rPr>
                <w:sz w:val="24"/>
                <w:szCs w:val="24"/>
                <w:u w:color="333333"/>
              </w:rPr>
            </w:pPr>
            <w:r w:rsidRPr="00C23430">
              <w:rPr>
                <w:sz w:val="24"/>
                <w:szCs w:val="24"/>
                <w:u w:color="333333"/>
              </w:rPr>
              <w:t>б</w:t>
            </w:r>
            <w:r w:rsidR="009815A2" w:rsidRPr="00C23430">
              <w:rPr>
                <w:sz w:val="24"/>
                <w:szCs w:val="24"/>
                <w:u w:color="333333"/>
              </w:rPr>
              <w:t>ег с максимальной скоростью, остановками, с переноской предметов (кубиков, мячей);</w:t>
            </w:r>
          </w:p>
          <w:p w14:paraId="6F2E6499" w14:textId="0A939349" w:rsidR="009815A2" w:rsidRPr="00C23430" w:rsidRDefault="00900661" w:rsidP="00C23430">
            <w:pPr>
              <w:jc w:val="both"/>
              <w:rPr>
                <w:sz w:val="24"/>
                <w:szCs w:val="24"/>
                <w:u w:color="333333"/>
              </w:rPr>
            </w:pPr>
            <w:r w:rsidRPr="00C23430">
              <w:rPr>
                <w:sz w:val="24"/>
                <w:szCs w:val="24"/>
                <w:u w:color="333333"/>
              </w:rPr>
              <w:t>б</w:t>
            </w:r>
            <w:r w:rsidR="009815A2" w:rsidRPr="00C23430">
              <w:rPr>
                <w:sz w:val="24"/>
                <w:szCs w:val="24"/>
                <w:u w:color="333333"/>
              </w:rPr>
              <w:t>ег с грузом в руках;</w:t>
            </w:r>
          </w:p>
          <w:p w14:paraId="61D63C63" w14:textId="661E0AC0" w:rsidR="009815A2" w:rsidRPr="00C23430" w:rsidRDefault="00900661" w:rsidP="00C23430">
            <w:pPr>
              <w:jc w:val="both"/>
              <w:rPr>
                <w:rFonts w:eastAsia="Times New Roman"/>
                <w:sz w:val="24"/>
                <w:szCs w:val="24"/>
                <w:u w:color="333333"/>
              </w:rPr>
            </w:pPr>
            <w:r w:rsidRPr="00C23430">
              <w:rPr>
                <w:sz w:val="24"/>
                <w:szCs w:val="24"/>
                <w:u w:color="333333"/>
              </w:rPr>
              <w:t>б</w:t>
            </w:r>
            <w:r w:rsidR="009815A2" w:rsidRPr="00C23430">
              <w:rPr>
                <w:sz w:val="24"/>
                <w:szCs w:val="24"/>
                <w:u w:color="333333"/>
              </w:rPr>
              <w:t>ег широким шагом на носках по прямой;</w:t>
            </w:r>
          </w:p>
          <w:p w14:paraId="72D79713" w14:textId="7C4C1C0D" w:rsidR="009815A2" w:rsidRPr="00C23430" w:rsidRDefault="00900661" w:rsidP="00C23430">
            <w:pPr>
              <w:jc w:val="both"/>
              <w:rPr>
                <w:rFonts w:eastAsia="Times New Roman"/>
                <w:sz w:val="24"/>
                <w:szCs w:val="24"/>
                <w:u w:color="333333"/>
              </w:rPr>
            </w:pPr>
            <w:r w:rsidRPr="00C23430">
              <w:rPr>
                <w:sz w:val="24"/>
                <w:szCs w:val="24"/>
                <w:u w:color="333333"/>
              </w:rPr>
              <w:lastRenderedPageBreak/>
              <w:t>с</w:t>
            </w:r>
            <w:r w:rsidR="009815A2" w:rsidRPr="00C23430">
              <w:rPr>
                <w:sz w:val="24"/>
                <w:szCs w:val="24"/>
                <w:u w:color="333333"/>
              </w:rPr>
              <w:t>коростной бег на дистанции 10-30м;</w:t>
            </w:r>
          </w:p>
          <w:p w14:paraId="53CBB06F" w14:textId="55512C53" w:rsidR="009815A2" w:rsidRPr="00C23430" w:rsidRDefault="00900661" w:rsidP="00C23430">
            <w:pPr>
              <w:jc w:val="both"/>
              <w:rPr>
                <w:rFonts w:eastAsia="Times New Roman"/>
                <w:sz w:val="24"/>
                <w:szCs w:val="24"/>
                <w:u w:color="333333"/>
              </w:rPr>
            </w:pPr>
            <w:r w:rsidRPr="00C23430">
              <w:rPr>
                <w:sz w:val="24"/>
                <w:szCs w:val="24"/>
                <w:u w:color="333333"/>
              </w:rPr>
              <w:t>б</w:t>
            </w:r>
            <w:r w:rsidR="009815A2" w:rsidRPr="00C23430">
              <w:rPr>
                <w:sz w:val="24"/>
                <w:szCs w:val="24"/>
                <w:u w:color="333333"/>
              </w:rPr>
              <w:t>ег с преодолением малых препятствий (набивные мячи, полосы, скамейки) в среднем темпе;</w:t>
            </w:r>
          </w:p>
          <w:p w14:paraId="483C67F8" w14:textId="740B0073" w:rsidR="009815A2" w:rsidRPr="00C23430" w:rsidRDefault="00900661" w:rsidP="00C23430">
            <w:pPr>
              <w:jc w:val="both"/>
              <w:rPr>
                <w:rFonts w:eastAsia="Times New Roman"/>
                <w:sz w:val="24"/>
                <w:szCs w:val="24"/>
                <w:u w:color="333333"/>
              </w:rPr>
            </w:pPr>
            <w:r w:rsidRPr="00C23430">
              <w:rPr>
                <w:sz w:val="24"/>
                <w:szCs w:val="24"/>
                <w:u w:color="333333"/>
              </w:rPr>
              <w:t>б</w:t>
            </w:r>
            <w:r w:rsidR="009815A2" w:rsidRPr="00C23430">
              <w:rPr>
                <w:sz w:val="24"/>
                <w:szCs w:val="24"/>
                <w:u w:color="333333"/>
              </w:rPr>
              <w:t>ег на 20-30м;</w:t>
            </w:r>
          </w:p>
          <w:p w14:paraId="506D602C" w14:textId="2B6DD68F" w:rsidR="009815A2" w:rsidRPr="00C23430" w:rsidRDefault="00900661" w:rsidP="00C23430">
            <w:pPr>
              <w:jc w:val="both"/>
              <w:rPr>
                <w:rFonts w:eastAsia="Times New Roman"/>
                <w:sz w:val="24"/>
                <w:szCs w:val="24"/>
                <w:u w:color="333333"/>
              </w:rPr>
            </w:pPr>
            <w:r w:rsidRPr="00C23430">
              <w:rPr>
                <w:sz w:val="24"/>
                <w:szCs w:val="24"/>
                <w:u w:color="333333"/>
              </w:rPr>
              <w:t>э</w:t>
            </w:r>
            <w:r w:rsidR="009815A2" w:rsidRPr="00C23430">
              <w:rPr>
                <w:sz w:val="24"/>
                <w:szCs w:val="24"/>
                <w:u w:color="333333"/>
              </w:rPr>
              <w:t>стафетный бег на отрезках 15-20м с передачей эстафеты касанием рукой партнера;</w:t>
            </w:r>
          </w:p>
          <w:p w14:paraId="0F0F51FA" w14:textId="648CA8C6" w:rsidR="009815A2" w:rsidRPr="00C23430" w:rsidRDefault="00900661" w:rsidP="00C23430">
            <w:pPr>
              <w:jc w:val="both"/>
              <w:rPr>
                <w:rFonts w:eastAsia="Times New Roman"/>
                <w:sz w:val="24"/>
                <w:szCs w:val="24"/>
                <w:u w:color="333333"/>
              </w:rPr>
            </w:pPr>
            <w:r w:rsidRPr="00C23430">
              <w:rPr>
                <w:sz w:val="24"/>
                <w:szCs w:val="24"/>
                <w:u w:color="333333"/>
              </w:rPr>
              <w:t>б</w:t>
            </w:r>
            <w:r w:rsidR="009815A2" w:rsidRPr="00C23430">
              <w:rPr>
                <w:sz w:val="24"/>
                <w:szCs w:val="24"/>
                <w:u w:color="333333"/>
              </w:rPr>
              <w:t>ег с преодолением препятствий (высота до 20-30см);</w:t>
            </w:r>
          </w:p>
          <w:p w14:paraId="59C89D10" w14:textId="6CC6E53E" w:rsidR="009815A2" w:rsidRPr="00C23430" w:rsidRDefault="00900661" w:rsidP="00C23430">
            <w:pPr>
              <w:jc w:val="both"/>
              <w:rPr>
                <w:rFonts w:eastAsia="Times New Roman"/>
                <w:sz w:val="24"/>
                <w:szCs w:val="24"/>
                <w:u w:color="333333"/>
              </w:rPr>
            </w:pPr>
            <w:r w:rsidRPr="00C23430">
              <w:rPr>
                <w:sz w:val="24"/>
                <w:szCs w:val="24"/>
                <w:u w:color="333333"/>
              </w:rPr>
              <w:t>р</w:t>
            </w:r>
            <w:r w:rsidR="009815A2" w:rsidRPr="00C23430">
              <w:rPr>
                <w:sz w:val="24"/>
                <w:szCs w:val="24"/>
                <w:u w:color="333333"/>
              </w:rPr>
              <w:t>азличные специальные беговые упражнения на отрезках до 30м;</w:t>
            </w:r>
          </w:p>
          <w:p w14:paraId="003E6654" w14:textId="5AA6A0C2" w:rsidR="009815A2" w:rsidRPr="00C23430" w:rsidRDefault="00900661" w:rsidP="00C23430">
            <w:pPr>
              <w:jc w:val="both"/>
              <w:rPr>
                <w:rFonts w:eastAsia="Times New Roman"/>
                <w:sz w:val="24"/>
                <w:szCs w:val="24"/>
                <w:u w:color="333333"/>
              </w:rPr>
            </w:pPr>
            <w:r w:rsidRPr="00C23430">
              <w:rPr>
                <w:sz w:val="24"/>
                <w:szCs w:val="24"/>
                <w:u w:color="333333"/>
              </w:rPr>
              <w:t>б</w:t>
            </w:r>
            <w:r w:rsidR="009815A2" w:rsidRPr="00C23430">
              <w:rPr>
                <w:sz w:val="24"/>
                <w:szCs w:val="24"/>
                <w:u w:color="333333"/>
              </w:rPr>
              <w:t>ег на 30м на скорость;</w:t>
            </w:r>
          </w:p>
          <w:p w14:paraId="74E84D20" w14:textId="47C47DC1" w:rsidR="009815A2" w:rsidRPr="00C23430" w:rsidRDefault="00900661" w:rsidP="00C23430">
            <w:pPr>
              <w:jc w:val="both"/>
              <w:rPr>
                <w:sz w:val="24"/>
                <w:szCs w:val="24"/>
                <w:u w:color="333333"/>
              </w:rPr>
            </w:pPr>
            <w:r w:rsidRPr="00C23430">
              <w:rPr>
                <w:sz w:val="24"/>
                <w:szCs w:val="24"/>
                <w:u w:color="333333"/>
              </w:rPr>
              <w:t>к</w:t>
            </w:r>
            <w:r w:rsidR="009815A2" w:rsidRPr="00C23430">
              <w:rPr>
                <w:sz w:val="24"/>
                <w:szCs w:val="24"/>
                <w:u w:color="333333"/>
              </w:rPr>
              <w:t>россовый бег по слабопересеченной местности на расстояние до 1000м и другие.</w:t>
            </w:r>
          </w:p>
          <w:p w14:paraId="0EE3AFB4" w14:textId="77777777" w:rsidR="009815A2" w:rsidRPr="00C23430" w:rsidRDefault="009815A2" w:rsidP="00C23430">
            <w:pPr>
              <w:jc w:val="both"/>
              <w:rPr>
                <w:sz w:val="24"/>
                <w:szCs w:val="24"/>
                <w:u w:color="333333"/>
              </w:rPr>
            </w:pPr>
          </w:p>
          <w:p w14:paraId="4FD83D9E" w14:textId="77777777" w:rsidR="009815A2" w:rsidRPr="00C23430" w:rsidRDefault="009815A2" w:rsidP="00C23430">
            <w:pPr>
              <w:jc w:val="both"/>
              <w:rPr>
                <w:sz w:val="24"/>
                <w:szCs w:val="24"/>
                <w:u w:color="333333"/>
              </w:rPr>
            </w:pPr>
            <w:r w:rsidRPr="00C23430">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14:paraId="35C0BD33" w14:textId="4347DCD7" w:rsidR="009815A2" w:rsidRPr="00C23430" w:rsidRDefault="009815A2" w:rsidP="00C23430">
            <w:pPr>
              <w:jc w:val="both"/>
              <w:rPr>
                <w:sz w:val="24"/>
                <w:szCs w:val="24"/>
                <w:u w:color="333333"/>
              </w:rPr>
            </w:pPr>
            <w:r w:rsidRPr="00C23430">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E272F76" w14:textId="77777777" w:rsidR="009815A2" w:rsidRPr="00C23430" w:rsidRDefault="009815A2" w:rsidP="00C23430">
            <w:pPr>
              <w:jc w:val="both"/>
              <w:rPr>
                <w:sz w:val="24"/>
                <w:szCs w:val="24"/>
                <w:u w:color="333333"/>
              </w:rPr>
            </w:pPr>
            <w:r w:rsidRPr="00C23430">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C23430" w:rsidRDefault="009815A2" w:rsidP="00C23430">
            <w:pPr>
              <w:jc w:val="both"/>
              <w:rPr>
                <w:sz w:val="24"/>
                <w:szCs w:val="24"/>
                <w:u w:color="333333"/>
              </w:rPr>
            </w:pPr>
            <w:r w:rsidRPr="00C23430">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23430" w14:paraId="57788BB0" w14:textId="77777777" w:rsidTr="00F85BE6">
        <w:trPr>
          <w:trHeight w:val="2461"/>
        </w:trPr>
        <w:tc>
          <w:tcPr>
            <w:tcW w:w="141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C23430" w:rsidRDefault="009815A2" w:rsidP="00C23430">
            <w:pPr>
              <w:widowControl w:val="0"/>
              <w:shd w:val="clear" w:color="auto" w:fill="FFFFFF"/>
              <w:rPr>
                <w:sz w:val="24"/>
                <w:szCs w:val="24"/>
              </w:rPr>
            </w:pPr>
            <w:r w:rsidRPr="00C23430">
              <w:rPr>
                <w:bCs/>
                <w:sz w:val="24"/>
                <w:szCs w:val="24"/>
              </w:rPr>
              <w:lastRenderedPageBreak/>
              <w:t>Спортивные игры</w:t>
            </w:r>
          </w:p>
        </w:tc>
        <w:tc>
          <w:tcPr>
            <w:tcW w:w="3685"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C23430" w:rsidRDefault="009815A2" w:rsidP="00C23430">
            <w:pPr>
              <w:rPr>
                <w:sz w:val="24"/>
                <w:szCs w:val="24"/>
              </w:rPr>
            </w:pPr>
            <w:r w:rsidRPr="00C23430">
              <w:rPr>
                <w:sz w:val="24"/>
                <w:szCs w:val="24"/>
              </w:rPr>
              <w:t>Обучение игре в волейбол, баскетбол, футбол</w:t>
            </w:r>
          </w:p>
        </w:tc>
        <w:tc>
          <w:tcPr>
            <w:tcW w:w="5954"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C23430" w:rsidRDefault="009815A2" w:rsidP="00C23430">
            <w:pPr>
              <w:pStyle w:val="Default"/>
              <w:jc w:val="both"/>
              <w:rPr>
                <w:rFonts w:cs="Times New Roman"/>
                <w:color w:val="auto"/>
              </w:rPr>
            </w:pPr>
            <w:r w:rsidRPr="00C23430">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C23430" w:rsidRDefault="009815A2" w:rsidP="00C23430">
            <w:pPr>
              <w:pStyle w:val="Default"/>
              <w:jc w:val="both"/>
              <w:rPr>
                <w:rFonts w:cs="Times New Roman"/>
                <w:color w:val="auto"/>
              </w:rPr>
            </w:pPr>
            <w:r w:rsidRPr="00C23430">
              <w:rPr>
                <w:rFonts w:cs="Times New Roman"/>
                <w:b/>
                <w:bCs/>
                <w:color w:val="auto"/>
              </w:rPr>
              <w:t>Баскетбол:</w:t>
            </w:r>
            <w:r w:rsidRPr="00C23430">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C23430" w:rsidRDefault="009815A2" w:rsidP="00C23430">
            <w:pPr>
              <w:jc w:val="both"/>
              <w:rPr>
                <w:rFonts w:eastAsia="Times New Roman"/>
                <w:b/>
                <w:bCs/>
                <w:sz w:val="24"/>
                <w:szCs w:val="24"/>
                <w:u w:color="333333"/>
              </w:rPr>
            </w:pPr>
            <w:r w:rsidRPr="00C23430">
              <w:rPr>
                <w:b/>
                <w:bCs/>
                <w:sz w:val="24"/>
                <w:szCs w:val="24"/>
                <w:u w:color="333333"/>
              </w:rPr>
              <w:t>Волейбол:</w:t>
            </w:r>
          </w:p>
          <w:p w14:paraId="5F624F8D" w14:textId="77777777" w:rsidR="009815A2" w:rsidRPr="00C23430" w:rsidRDefault="009815A2" w:rsidP="00C23430">
            <w:pPr>
              <w:jc w:val="both"/>
              <w:rPr>
                <w:rFonts w:eastAsia="Times New Roman"/>
                <w:sz w:val="24"/>
                <w:szCs w:val="24"/>
                <w:u w:color="333333"/>
              </w:rPr>
            </w:pPr>
            <w:r w:rsidRPr="00C23430">
              <w:rPr>
                <w:sz w:val="24"/>
                <w:szCs w:val="24"/>
                <w:u w:color="333333"/>
              </w:rPr>
              <w:t xml:space="preserve">Перемещения и стойки: основная и низкая стойка; ходьба, бег, перемещение приставными шагами лицом, боком (правым, левым), спиной вперед; двойной шаг, </w:t>
            </w:r>
            <w:r w:rsidRPr="00C23430">
              <w:rPr>
                <w:sz w:val="24"/>
                <w:szCs w:val="24"/>
                <w:u w:color="333333"/>
              </w:rPr>
              <w:lastRenderedPageBreak/>
              <w:t>скачок вперед, остановка шагом; сочетание стоек и перемещений, способов перемещений.</w:t>
            </w:r>
          </w:p>
          <w:p w14:paraId="5992CEF4" w14:textId="77777777" w:rsidR="009815A2" w:rsidRPr="00C23430" w:rsidRDefault="009815A2" w:rsidP="00C23430">
            <w:pPr>
              <w:jc w:val="both"/>
              <w:rPr>
                <w:rFonts w:eastAsia="Times New Roman"/>
                <w:sz w:val="24"/>
                <w:szCs w:val="24"/>
                <w:u w:color="333333"/>
              </w:rPr>
            </w:pPr>
            <w:r w:rsidRPr="00C23430">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14:paraId="701A54B5" w14:textId="77777777" w:rsidR="009815A2" w:rsidRPr="00C23430" w:rsidRDefault="009815A2" w:rsidP="00C23430">
            <w:pPr>
              <w:jc w:val="both"/>
              <w:rPr>
                <w:sz w:val="24"/>
                <w:szCs w:val="24"/>
                <w:u w:color="333333"/>
              </w:rPr>
            </w:pPr>
            <w:r w:rsidRPr="00C23430">
              <w:rPr>
                <w:sz w:val="24"/>
                <w:szCs w:val="24"/>
                <w:u w:color="333333"/>
              </w:rPr>
              <w:t>Нижняя прямая подача: и.п. стоя лицом к сетке, ноги согнуты в коленях, одна нога впереди, туловище наклонено</w:t>
            </w:r>
          </w:p>
          <w:p w14:paraId="3D309D70" w14:textId="77777777" w:rsidR="009815A2" w:rsidRPr="00C23430" w:rsidRDefault="009815A2" w:rsidP="00C23430">
            <w:pPr>
              <w:jc w:val="both"/>
              <w:rPr>
                <w:b/>
                <w:bCs/>
                <w:sz w:val="24"/>
                <w:szCs w:val="24"/>
                <w:u w:color="333333"/>
              </w:rPr>
            </w:pPr>
            <w:r w:rsidRPr="00C23430">
              <w:rPr>
                <w:b/>
                <w:bCs/>
                <w:sz w:val="24"/>
                <w:szCs w:val="24"/>
                <w:u w:color="333333"/>
              </w:rPr>
              <w:t xml:space="preserve">Футбол: </w:t>
            </w:r>
          </w:p>
          <w:p w14:paraId="0D14AAEE" w14:textId="77777777" w:rsidR="009815A2" w:rsidRPr="00C23430" w:rsidRDefault="009815A2" w:rsidP="00C23430">
            <w:pPr>
              <w:jc w:val="both"/>
              <w:rPr>
                <w:sz w:val="24"/>
                <w:szCs w:val="24"/>
              </w:rPr>
            </w:pPr>
            <w:r w:rsidRPr="00C23430">
              <w:rPr>
                <w:sz w:val="24"/>
                <w:szCs w:val="24"/>
              </w:rPr>
              <w:t>Обучение движениям без мяча: бег (в том числе и с изменением направления); прыжки; финты без мяча (туловищем).</w:t>
            </w:r>
          </w:p>
          <w:p w14:paraId="6CEE2CBF" w14:textId="77777777" w:rsidR="009815A2" w:rsidRPr="00C23430" w:rsidRDefault="009815A2" w:rsidP="00C23430">
            <w:pPr>
              <w:jc w:val="both"/>
              <w:rPr>
                <w:sz w:val="24"/>
                <w:szCs w:val="24"/>
              </w:rPr>
            </w:pPr>
            <w:r w:rsidRPr="00C23430">
              <w:rPr>
                <w:sz w:val="24"/>
                <w:szCs w:val="24"/>
              </w:rPr>
              <w:t>Обучение движениям с мячом: удар ногой;) прием (остановки) мяча; удар головой; ведение мяча; финты;</w:t>
            </w:r>
          </w:p>
          <w:p w14:paraId="083795C0" w14:textId="77777777" w:rsidR="009815A2" w:rsidRPr="00C23430" w:rsidRDefault="009815A2" w:rsidP="00C23430">
            <w:pPr>
              <w:jc w:val="both"/>
              <w:rPr>
                <w:sz w:val="24"/>
                <w:szCs w:val="24"/>
              </w:rPr>
            </w:pPr>
            <w:r w:rsidRPr="00C23430">
              <w:rPr>
                <w:sz w:val="24"/>
                <w:szCs w:val="24"/>
              </w:rPr>
              <w:t>отбор мяча; вбрасывание мяча; техника вратаря.</w:t>
            </w:r>
          </w:p>
        </w:tc>
      </w:tr>
      <w:tr w:rsidR="009815A2" w:rsidRPr="00C23430" w14:paraId="0B062770" w14:textId="77777777" w:rsidTr="00F85BE6">
        <w:trPr>
          <w:trHeight w:val="618"/>
        </w:trPr>
        <w:tc>
          <w:tcPr>
            <w:tcW w:w="141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693CDD5" w14:textId="77777777" w:rsidR="009815A2" w:rsidRPr="00C23430" w:rsidRDefault="009815A2" w:rsidP="00C23430">
            <w:pPr>
              <w:widowControl w:val="0"/>
              <w:shd w:val="clear" w:color="auto" w:fill="FFFFFF"/>
              <w:rPr>
                <w:sz w:val="24"/>
                <w:szCs w:val="24"/>
              </w:rPr>
            </w:pPr>
            <w:r w:rsidRPr="00C23430">
              <w:rPr>
                <w:bCs/>
                <w:sz w:val="24"/>
                <w:szCs w:val="24"/>
              </w:rPr>
              <w:lastRenderedPageBreak/>
              <w:t xml:space="preserve">Зимние виды спорта </w:t>
            </w:r>
          </w:p>
        </w:tc>
        <w:tc>
          <w:tcPr>
            <w:tcW w:w="3685"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F4C37A0" w14:textId="77777777" w:rsidR="009815A2" w:rsidRPr="00C23430" w:rsidRDefault="009815A2" w:rsidP="00C23430">
            <w:pPr>
              <w:rPr>
                <w:sz w:val="24"/>
                <w:szCs w:val="24"/>
              </w:rPr>
            </w:pPr>
            <w:r w:rsidRPr="00C23430">
              <w:rPr>
                <w:sz w:val="24"/>
                <w:szCs w:val="24"/>
              </w:rPr>
              <w:t>Обучение основным элементам лыжной подготовки</w:t>
            </w:r>
          </w:p>
        </w:tc>
        <w:tc>
          <w:tcPr>
            <w:tcW w:w="5954"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FEC766" w14:textId="77777777" w:rsidR="009815A2" w:rsidRPr="00C23430" w:rsidRDefault="009815A2" w:rsidP="00C23430">
            <w:pPr>
              <w:jc w:val="both"/>
              <w:rPr>
                <w:sz w:val="24"/>
                <w:szCs w:val="24"/>
                <w:u w:color="333333"/>
              </w:rPr>
            </w:pPr>
            <w:r w:rsidRPr="00C23430">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5E345876" w14:textId="77777777" w:rsidR="009815A2" w:rsidRPr="00C23430" w:rsidRDefault="009815A2" w:rsidP="00C23430">
            <w:pPr>
              <w:jc w:val="both"/>
              <w:rPr>
                <w:sz w:val="24"/>
                <w:szCs w:val="24"/>
                <w:u w:color="333333"/>
              </w:rPr>
            </w:pPr>
            <w:r w:rsidRPr="00C23430">
              <w:rPr>
                <w:sz w:val="24"/>
                <w:szCs w:val="24"/>
                <w:u w:color="333333"/>
              </w:rPr>
              <w:t xml:space="preserve">2) подъёмы на лыжах в гору; </w:t>
            </w:r>
          </w:p>
          <w:p w14:paraId="1932A0DA" w14:textId="77777777" w:rsidR="009815A2" w:rsidRPr="00C23430" w:rsidRDefault="009815A2" w:rsidP="00C23430">
            <w:pPr>
              <w:jc w:val="both"/>
              <w:rPr>
                <w:sz w:val="24"/>
                <w:szCs w:val="24"/>
                <w:u w:color="333333"/>
              </w:rPr>
            </w:pPr>
            <w:r w:rsidRPr="00C23430">
              <w:rPr>
                <w:sz w:val="24"/>
                <w:szCs w:val="24"/>
                <w:u w:color="333333"/>
              </w:rPr>
              <w:t xml:space="preserve">3) спуски с гор на лыжах; </w:t>
            </w:r>
          </w:p>
          <w:p w14:paraId="465199F2" w14:textId="77777777" w:rsidR="009815A2" w:rsidRPr="00C23430" w:rsidRDefault="009815A2" w:rsidP="00C23430">
            <w:pPr>
              <w:jc w:val="both"/>
              <w:rPr>
                <w:sz w:val="24"/>
                <w:szCs w:val="24"/>
                <w:u w:color="333333"/>
              </w:rPr>
            </w:pPr>
            <w:r w:rsidRPr="00C23430">
              <w:rPr>
                <w:sz w:val="24"/>
                <w:szCs w:val="24"/>
                <w:u w:color="333333"/>
              </w:rPr>
              <w:t xml:space="preserve">4) торможения при спусках; </w:t>
            </w:r>
          </w:p>
          <w:p w14:paraId="438BAF15" w14:textId="77777777" w:rsidR="009815A2" w:rsidRPr="00C23430" w:rsidRDefault="009815A2" w:rsidP="00C23430">
            <w:pPr>
              <w:jc w:val="both"/>
              <w:rPr>
                <w:sz w:val="24"/>
                <w:szCs w:val="24"/>
                <w:u w:color="333333"/>
              </w:rPr>
            </w:pPr>
            <w:r w:rsidRPr="00C23430">
              <w:rPr>
                <w:sz w:val="24"/>
                <w:szCs w:val="24"/>
                <w:u w:color="333333"/>
              </w:rPr>
              <w:t xml:space="preserve">5) повороты на лыжах в движении; </w:t>
            </w:r>
          </w:p>
          <w:p w14:paraId="60C88E1F" w14:textId="65F7928D" w:rsidR="009815A2" w:rsidRPr="00C23430" w:rsidRDefault="009815A2" w:rsidP="00C23430">
            <w:pPr>
              <w:jc w:val="both"/>
              <w:rPr>
                <w:rFonts w:eastAsia="Times New Roman"/>
                <w:sz w:val="24"/>
                <w:szCs w:val="24"/>
                <w:u w:color="333333"/>
              </w:rPr>
            </w:pPr>
            <w:r w:rsidRPr="00C23430">
              <w:rPr>
                <w:sz w:val="24"/>
                <w:szCs w:val="24"/>
                <w:u w:color="333333"/>
              </w:rPr>
              <w:t>6) прохождение учебных дистанций (1,</w:t>
            </w:r>
            <w:r w:rsidR="0002789C" w:rsidRPr="00C23430">
              <w:rPr>
                <w:sz w:val="24"/>
                <w:szCs w:val="24"/>
                <w:u w:color="333333"/>
              </w:rPr>
              <w:t xml:space="preserve"> </w:t>
            </w:r>
            <w:r w:rsidRPr="00C23430">
              <w:rPr>
                <w:sz w:val="24"/>
                <w:szCs w:val="24"/>
                <w:u w:color="333333"/>
              </w:rPr>
              <w:t>2,</w:t>
            </w:r>
            <w:r w:rsidR="0002789C" w:rsidRPr="00C23430">
              <w:rPr>
                <w:sz w:val="24"/>
                <w:szCs w:val="24"/>
                <w:u w:color="333333"/>
              </w:rPr>
              <w:t xml:space="preserve"> </w:t>
            </w:r>
            <w:r w:rsidRPr="00C23430">
              <w:rPr>
                <w:sz w:val="24"/>
                <w:szCs w:val="24"/>
                <w:u w:color="333333"/>
              </w:rPr>
              <w:t>3 км).</w:t>
            </w:r>
          </w:p>
          <w:p w14:paraId="09011EC5" w14:textId="77777777" w:rsidR="009815A2" w:rsidRPr="00C23430" w:rsidRDefault="009815A2" w:rsidP="00C23430">
            <w:pPr>
              <w:jc w:val="both"/>
              <w:rPr>
                <w:sz w:val="24"/>
                <w:szCs w:val="24"/>
              </w:rPr>
            </w:pPr>
            <w:r w:rsidRPr="00C23430">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23430" w14:paraId="7A53AE46" w14:textId="77777777" w:rsidTr="00F85BE6">
        <w:trPr>
          <w:trHeight w:val="2745"/>
        </w:trPr>
        <w:tc>
          <w:tcPr>
            <w:tcW w:w="141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623AC30" w14:textId="77777777" w:rsidR="009815A2" w:rsidRPr="00C23430" w:rsidRDefault="009815A2" w:rsidP="00C23430">
            <w:pPr>
              <w:widowControl w:val="0"/>
              <w:shd w:val="clear" w:color="auto" w:fill="FFFFFF"/>
              <w:rPr>
                <w:sz w:val="24"/>
                <w:szCs w:val="24"/>
              </w:rPr>
            </w:pPr>
            <w:r w:rsidRPr="00C23430">
              <w:rPr>
                <w:bCs/>
                <w:sz w:val="24"/>
                <w:szCs w:val="24"/>
              </w:rPr>
              <w:t>Плавание</w:t>
            </w:r>
          </w:p>
        </w:tc>
        <w:tc>
          <w:tcPr>
            <w:tcW w:w="3685"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1915F44" w14:textId="77777777" w:rsidR="009815A2" w:rsidRPr="00C23430" w:rsidRDefault="009815A2" w:rsidP="00C23430">
            <w:pPr>
              <w:jc w:val="both"/>
              <w:rPr>
                <w:sz w:val="24"/>
                <w:szCs w:val="24"/>
              </w:rPr>
            </w:pPr>
            <w:r w:rsidRPr="00C23430">
              <w:rPr>
                <w:sz w:val="24"/>
                <w:szCs w:val="24"/>
              </w:rPr>
              <w:t>Обучение основным элементам плавания</w:t>
            </w:r>
          </w:p>
        </w:tc>
        <w:tc>
          <w:tcPr>
            <w:tcW w:w="5954"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1008586" w14:textId="77777777" w:rsidR="009815A2" w:rsidRPr="00C23430" w:rsidRDefault="009815A2" w:rsidP="00C23430">
            <w:pPr>
              <w:jc w:val="both"/>
              <w:rPr>
                <w:sz w:val="24"/>
                <w:szCs w:val="24"/>
                <w:u w:color="333333"/>
              </w:rPr>
            </w:pPr>
            <w:r w:rsidRPr="00C23430">
              <w:rPr>
                <w:sz w:val="24"/>
                <w:szCs w:val="24"/>
                <w:u w:color="333333"/>
              </w:rPr>
              <w:t>Подготовительные упражнения:</w:t>
            </w:r>
          </w:p>
          <w:p w14:paraId="6C0F4D01" w14:textId="77777777" w:rsidR="009815A2" w:rsidRPr="00C23430" w:rsidRDefault="009815A2" w:rsidP="00C23430">
            <w:pPr>
              <w:jc w:val="both"/>
              <w:rPr>
                <w:i/>
                <w:iCs/>
                <w:sz w:val="24"/>
                <w:szCs w:val="24"/>
                <w:u w:color="333333"/>
              </w:rPr>
            </w:pPr>
            <w:r w:rsidRPr="00C23430">
              <w:rPr>
                <w:i/>
                <w:iCs/>
                <w:sz w:val="24"/>
                <w:szCs w:val="24"/>
                <w:u w:color="333333"/>
              </w:rPr>
              <w:t>Вхождение в воду и передвижения по дну бассейна</w:t>
            </w:r>
          </w:p>
          <w:p w14:paraId="220A0BB6" w14:textId="77777777" w:rsidR="009815A2" w:rsidRPr="00C23430" w:rsidRDefault="009815A2" w:rsidP="00C23430">
            <w:pPr>
              <w:jc w:val="both"/>
              <w:rPr>
                <w:rFonts w:eastAsia="Times New Roman"/>
                <w:sz w:val="24"/>
                <w:szCs w:val="24"/>
                <w:u w:color="333333"/>
              </w:rPr>
            </w:pPr>
            <w:r w:rsidRPr="00C23430">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14:paraId="767011C4" w14:textId="77777777" w:rsidR="009815A2" w:rsidRPr="00C23430" w:rsidRDefault="009815A2" w:rsidP="00C23430">
            <w:pPr>
              <w:jc w:val="both"/>
              <w:rPr>
                <w:rFonts w:eastAsia="Times New Roman"/>
                <w:sz w:val="24"/>
                <w:szCs w:val="24"/>
                <w:u w:color="333333"/>
              </w:rPr>
            </w:pPr>
            <w:r w:rsidRPr="00C23430">
              <w:rPr>
                <w:sz w:val="24"/>
                <w:szCs w:val="24"/>
                <w:u w:color="333333"/>
              </w:rPr>
              <w:t>И.п. – стоя на дне, держась одной рукой за бортик, движения ногами по очереди: вперед, назад, в сторону, внутрь.</w:t>
            </w:r>
          </w:p>
          <w:p w14:paraId="44668570" w14:textId="77777777" w:rsidR="009815A2" w:rsidRPr="00C23430" w:rsidRDefault="009815A2" w:rsidP="00C23430">
            <w:pPr>
              <w:jc w:val="both"/>
              <w:rPr>
                <w:rFonts w:eastAsia="Times New Roman"/>
                <w:sz w:val="24"/>
                <w:szCs w:val="24"/>
                <w:u w:color="333333"/>
              </w:rPr>
            </w:pPr>
            <w:r w:rsidRPr="00C23430">
              <w:rPr>
                <w:sz w:val="24"/>
                <w:szCs w:val="24"/>
                <w:u w:color="333333"/>
              </w:rPr>
              <w:t>Передвижения по дну, держась руками за бортик бассейна.</w:t>
            </w:r>
          </w:p>
          <w:p w14:paraId="2C19EFA2" w14:textId="77777777" w:rsidR="009815A2" w:rsidRPr="00C23430" w:rsidRDefault="009815A2" w:rsidP="00C23430">
            <w:pPr>
              <w:jc w:val="both"/>
              <w:rPr>
                <w:rFonts w:eastAsia="Times New Roman"/>
                <w:sz w:val="24"/>
                <w:szCs w:val="24"/>
                <w:u w:color="333333"/>
              </w:rPr>
            </w:pPr>
            <w:r w:rsidRPr="00C23430">
              <w:rPr>
                <w:sz w:val="24"/>
                <w:szCs w:val="24"/>
                <w:u w:color="333333"/>
              </w:rPr>
              <w:t>Передвижение по дну, держась ближней рукой за бортик, другой отталкивать воду ладонью назад вниз.</w:t>
            </w:r>
          </w:p>
          <w:p w14:paraId="7A0ADA70" w14:textId="77777777" w:rsidR="009815A2" w:rsidRPr="00C23430" w:rsidRDefault="009815A2" w:rsidP="00C23430">
            <w:pPr>
              <w:jc w:val="both"/>
              <w:rPr>
                <w:rFonts w:eastAsia="Times New Roman"/>
                <w:sz w:val="24"/>
                <w:szCs w:val="24"/>
                <w:u w:color="333333"/>
              </w:rPr>
            </w:pPr>
            <w:r w:rsidRPr="00C23430">
              <w:rPr>
                <w:sz w:val="24"/>
                <w:szCs w:val="24"/>
                <w:u w:color="333333"/>
              </w:rPr>
              <w:t>При отталкивании воды - рука прямая, форма ладони – «ложка».</w:t>
            </w:r>
          </w:p>
          <w:p w14:paraId="0D6AEA8F" w14:textId="77777777" w:rsidR="009815A2" w:rsidRPr="00C23430" w:rsidRDefault="009815A2" w:rsidP="00C23430">
            <w:pPr>
              <w:jc w:val="both"/>
              <w:rPr>
                <w:rFonts w:eastAsia="Times New Roman"/>
                <w:sz w:val="24"/>
                <w:szCs w:val="24"/>
                <w:u w:color="333333"/>
              </w:rPr>
            </w:pPr>
            <w:r w:rsidRPr="00C23430">
              <w:rPr>
                <w:sz w:val="24"/>
                <w:szCs w:val="24"/>
                <w:u w:color="333333"/>
              </w:rPr>
              <w:lastRenderedPageBreak/>
              <w:t>Передвижения по дну с различным исходным положением рук (в стороны, вперед, за голову, за спину, вверх).</w:t>
            </w:r>
          </w:p>
          <w:p w14:paraId="59B52AC4" w14:textId="77777777" w:rsidR="009815A2" w:rsidRPr="00C23430" w:rsidRDefault="009815A2" w:rsidP="00C23430">
            <w:pPr>
              <w:jc w:val="both"/>
              <w:rPr>
                <w:rFonts w:eastAsia="Times New Roman"/>
                <w:sz w:val="24"/>
                <w:szCs w:val="24"/>
                <w:u w:color="333333"/>
              </w:rPr>
            </w:pPr>
            <w:r w:rsidRPr="00C23430">
              <w:rPr>
                <w:sz w:val="24"/>
                <w:szCs w:val="24"/>
                <w:u w:color="333333"/>
              </w:rPr>
              <w:t>Движения по дну в полуприседе, ладони на коленях, на поясе, одновременно и попеременно отгребая ладонями воду назад.</w:t>
            </w:r>
          </w:p>
          <w:p w14:paraId="16369199" w14:textId="77777777" w:rsidR="009815A2" w:rsidRPr="00C23430" w:rsidRDefault="009815A2" w:rsidP="00C23430">
            <w:pPr>
              <w:jc w:val="both"/>
              <w:rPr>
                <w:rFonts w:eastAsia="Times New Roman"/>
                <w:sz w:val="24"/>
                <w:szCs w:val="24"/>
                <w:u w:color="333333"/>
              </w:rPr>
            </w:pPr>
            <w:r w:rsidRPr="00C23430">
              <w:rPr>
                <w:sz w:val="24"/>
                <w:szCs w:val="24"/>
                <w:u w:color="333333"/>
              </w:rPr>
              <w:t>При выполнении задания, туловище немного наклонено вперед, руки в локтях выпрямлены, форма ладони – «ложка».</w:t>
            </w:r>
          </w:p>
          <w:p w14:paraId="467C5FBE" w14:textId="77777777" w:rsidR="009815A2" w:rsidRPr="00C23430" w:rsidRDefault="009815A2" w:rsidP="00C23430">
            <w:pPr>
              <w:jc w:val="both"/>
              <w:rPr>
                <w:rFonts w:eastAsia="Times New Roman"/>
                <w:sz w:val="24"/>
                <w:szCs w:val="24"/>
                <w:u w:color="333333"/>
              </w:rPr>
            </w:pPr>
            <w:r w:rsidRPr="00C23430">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14:paraId="2C71C89A" w14:textId="77777777" w:rsidR="009815A2" w:rsidRPr="00C23430" w:rsidRDefault="009815A2" w:rsidP="00C23430">
            <w:pPr>
              <w:jc w:val="both"/>
              <w:rPr>
                <w:rFonts w:eastAsia="Times New Roman"/>
                <w:sz w:val="24"/>
                <w:szCs w:val="24"/>
                <w:u w:color="333333"/>
              </w:rPr>
            </w:pPr>
            <w:r w:rsidRPr="00C23430">
              <w:rPr>
                <w:sz w:val="24"/>
                <w:szCs w:val="24"/>
                <w:u w:color="333333"/>
              </w:rPr>
              <w:t>В положении стоя сделать вдох, задержать дыхание и опустить лицо в воду.</w:t>
            </w:r>
          </w:p>
          <w:p w14:paraId="242987DA" w14:textId="77777777" w:rsidR="009815A2" w:rsidRPr="00C23430" w:rsidRDefault="009815A2" w:rsidP="00C23430">
            <w:pPr>
              <w:jc w:val="both"/>
              <w:rPr>
                <w:rFonts w:eastAsia="Times New Roman"/>
                <w:sz w:val="24"/>
                <w:szCs w:val="24"/>
                <w:u w:color="333333"/>
              </w:rPr>
            </w:pPr>
            <w:r w:rsidRPr="00C23430">
              <w:rPr>
                <w:sz w:val="24"/>
                <w:szCs w:val="24"/>
                <w:u w:color="333333"/>
              </w:rPr>
              <w:t>Присесть, оттолкнуться ногами от дна и выпрыгнуть вверх («Кто выше прыгнет?»).</w:t>
            </w:r>
          </w:p>
          <w:p w14:paraId="684D69BE" w14:textId="77777777" w:rsidR="009815A2" w:rsidRPr="00C23430" w:rsidRDefault="009815A2" w:rsidP="00C23430">
            <w:pPr>
              <w:jc w:val="both"/>
              <w:rPr>
                <w:rFonts w:eastAsia="Times New Roman"/>
                <w:sz w:val="24"/>
                <w:szCs w:val="24"/>
                <w:u w:color="333333"/>
              </w:rPr>
            </w:pPr>
            <w:r w:rsidRPr="00C23430">
              <w:rPr>
                <w:sz w:val="24"/>
                <w:szCs w:val="24"/>
                <w:u w:color="333333"/>
              </w:rPr>
              <w:t>«Кто дольше продержит лицо в воде?»</w:t>
            </w:r>
          </w:p>
          <w:p w14:paraId="7CDE9D06" w14:textId="77777777" w:rsidR="009815A2" w:rsidRPr="00C23430" w:rsidRDefault="009815A2" w:rsidP="00C23430">
            <w:pPr>
              <w:jc w:val="both"/>
              <w:rPr>
                <w:rFonts w:eastAsia="Times New Roman"/>
                <w:sz w:val="24"/>
                <w:szCs w:val="24"/>
                <w:u w:color="333333"/>
              </w:rPr>
            </w:pPr>
            <w:r w:rsidRPr="00C23430">
              <w:rPr>
                <w:sz w:val="24"/>
                <w:szCs w:val="24"/>
                <w:u w:color="333333"/>
              </w:rPr>
              <w:t>Пробежать в воде 4-5м, выполняя гребки руками.</w:t>
            </w:r>
          </w:p>
          <w:p w14:paraId="033AEAD1" w14:textId="77777777" w:rsidR="009815A2" w:rsidRPr="00C23430" w:rsidRDefault="009815A2" w:rsidP="00C23430">
            <w:pPr>
              <w:jc w:val="both"/>
              <w:rPr>
                <w:rFonts w:eastAsia="Times New Roman"/>
                <w:sz w:val="24"/>
                <w:szCs w:val="24"/>
                <w:u w:color="333333"/>
              </w:rPr>
            </w:pPr>
            <w:r w:rsidRPr="00C23430">
              <w:rPr>
                <w:sz w:val="24"/>
                <w:szCs w:val="24"/>
                <w:u w:color="333333"/>
              </w:rPr>
              <w:t>Упражнение «поплавок».</w:t>
            </w:r>
          </w:p>
          <w:p w14:paraId="064EFC51" w14:textId="77777777" w:rsidR="009815A2" w:rsidRPr="00C23430" w:rsidRDefault="009815A2" w:rsidP="00C23430">
            <w:pPr>
              <w:jc w:val="both"/>
              <w:rPr>
                <w:sz w:val="24"/>
                <w:szCs w:val="24"/>
                <w:u w:color="333333"/>
              </w:rPr>
            </w:pPr>
            <w:r w:rsidRPr="00C23430">
              <w:rPr>
                <w:i/>
                <w:iCs/>
                <w:sz w:val="24"/>
                <w:szCs w:val="24"/>
                <w:u w:color="333333"/>
              </w:rPr>
              <w:t>Подводящие упражнения в лежании на воде, всплывании и скольжении</w:t>
            </w:r>
            <w:r w:rsidRPr="00C23430">
              <w:rPr>
                <w:sz w:val="24"/>
                <w:szCs w:val="24"/>
                <w:u w:color="333333"/>
              </w:rPr>
              <w:t>.</w:t>
            </w:r>
          </w:p>
          <w:p w14:paraId="1F325F3C" w14:textId="77777777" w:rsidR="009815A2" w:rsidRPr="00C23430" w:rsidRDefault="009815A2" w:rsidP="00C23430">
            <w:pPr>
              <w:jc w:val="both"/>
              <w:rPr>
                <w:sz w:val="24"/>
                <w:szCs w:val="24"/>
                <w:u w:color="333333"/>
              </w:rPr>
            </w:pPr>
            <w:r w:rsidRPr="00C23430">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14:paraId="6A7C46EB" w14:textId="77777777" w:rsidR="009815A2" w:rsidRPr="00C23430" w:rsidRDefault="009815A2" w:rsidP="00C23430">
            <w:pPr>
              <w:jc w:val="both"/>
              <w:rPr>
                <w:sz w:val="24"/>
                <w:szCs w:val="24"/>
                <w:u w:color="333333"/>
              </w:rPr>
            </w:pPr>
            <w:r w:rsidRPr="00C23430">
              <w:rPr>
                <w:sz w:val="24"/>
                <w:szCs w:val="24"/>
                <w:u w:color="333333"/>
              </w:rPr>
              <w:t>Скольжение на спине.</w:t>
            </w:r>
          </w:p>
          <w:p w14:paraId="3CB996ED" w14:textId="77777777" w:rsidR="009815A2" w:rsidRPr="00C23430" w:rsidRDefault="009815A2" w:rsidP="00C23430">
            <w:pPr>
              <w:jc w:val="both"/>
              <w:rPr>
                <w:sz w:val="24"/>
                <w:szCs w:val="24"/>
                <w:u w:color="333333"/>
              </w:rPr>
            </w:pPr>
            <w:r w:rsidRPr="00C23430">
              <w:rPr>
                <w:sz w:val="24"/>
                <w:szCs w:val="24"/>
                <w:u w:color="333333"/>
              </w:rPr>
              <w:t>Возможно использование специальных средств для удержания на поверхности воды и максимального расслабления.</w:t>
            </w:r>
          </w:p>
          <w:p w14:paraId="36DFD352" w14:textId="77777777" w:rsidR="009815A2" w:rsidRPr="00C23430" w:rsidRDefault="009815A2" w:rsidP="00C23430">
            <w:pPr>
              <w:jc w:val="both"/>
              <w:rPr>
                <w:sz w:val="24"/>
                <w:szCs w:val="24"/>
                <w:u w:color="333333"/>
              </w:rPr>
            </w:pPr>
            <w:r w:rsidRPr="00C23430">
              <w:rPr>
                <w:sz w:val="24"/>
                <w:szCs w:val="24"/>
                <w:u w:color="333333"/>
              </w:rPr>
              <w:t>Скольжение на спине.</w:t>
            </w:r>
          </w:p>
          <w:p w14:paraId="43BAC6BB" w14:textId="77777777" w:rsidR="009815A2" w:rsidRPr="00C23430" w:rsidRDefault="009815A2" w:rsidP="00C23430">
            <w:pPr>
              <w:jc w:val="both"/>
              <w:rPr>
                <w:sz w:val="24"/>
                <w:szCs w:val="24"/>
                <w:u w:color="333333"/>
              </w:rPr>
            </w:pPr>
            <w:r w:rsidRPr="00C23430">
              <w:rPr>
                <w:sz w:val="24"/>
                <w:szCs w:val="24"/>
                <w:u w:color="333333"/>
              </w:rPr>
              <w:t>Выдохи в воду.</w:t>
            </w:r>
          </w:p>
          <w:p w14:paraId="6F66DAE2" w14:textId="77777777" w:rsidR="009815A2" w:rsidRPr="00C23430" w:rsidRDefault="009815A2" w:rsidP="00C23430">
            <w:pPr>
              <w:jc w:val="both"/>
              <w:rPr>
                <w:i/>
                <w:iCs/>
                <w:sz w:val="24"/>
                <w:szCs w:val="24"/>
              </w:rPr>
            </w:pPr>
            <w:r w:rsidRPr="00C23430">
              <w:rPr>
                <w:i/>
                <w:iCs/>
                <w:sz w:val="24"/>
                <w:szCs w:val="24"/>
              </w:rPr>
              <w:t>Плавание на груди и спине вольным стилем</w:t>
            </w:r>
          </w:p>
          <w:p w14:paraId="57E7FFF8" w14:textId="77777777" w:rsidR="009815A2" w:rsidRPr="00C23430" w:rsidRDefault="009815A2" w:rsidP="00C23430">
            <w:pPr>
              <w:jc w:val="both"/>
              <w:rPr>
                <w:sz w:val="24"/>
                <w:szCs w:val="24"/>
              </w:rPr>
            </w:pPr>
            <w:r w:rsidRPr="00C23430">
              <w:rPr>
                <w:sz w:val="24"/>
                <w:szCs w:val="24"/>
              </w:rPr>
              <w:t xml:space="preserve">Обучение технике плавания. Плавание в медленном темпе 25 м. Плавание на скорость 25, затем 50 м. </w:t>
            </w:r>
          </w:p>
        </w:tc>
      </w:tr>
    </w:tbl>
    <w:p w14:paraId="16FE8AF1" w14:textId="77777777" w:rsidR="002C74FD" w:rsidRPr="00C23430" w:rsidRDefault="002C74FD" w:rsidP="00C23430">
      <w:pPr>
        <w:pStyle w:val="ac"/>
        <w:spacing w:after="0" w:line="240" w:lineRule="auto"/>
        <w:ind w:firstLine="709"/>
        <w:rPr>
          <w:rFonts w:eastAsiaTheme="minorHAnsi"/>
          <w:sz w:val="24"/>
          <w:szCs w:val="24"/>
        </w:rPr>
      </w:pPr>
    </w:p>
    <w:p w14:paraId="226DEA37" w14:textId="77777777" w:rsidR="009815A2" w:rsidRPr="00C23430" w:rsidRDefault="009815A2" w:rsidP="00C23430">
      <w:pPr>
        <w:spacing w:after="0" w:line="240" w:lineRule="auto"/>
        <w:rPr>
          <w:rFonts w:cs="Times New Roman"/>
          <w:sz w:val="24"/>
          <w:szCs w:val="24"/>
        </w:rPr>
      </w:pPr>
      <w:r w:rsidRPr="00C23430">
        <w:rPr>
          <w:rFonts w:cs="Times New Roman"/>
          <w:sz w:val="24"/>
          <w:szCs w:val="24"/>
        </w:rPr>
        <w:t>ПЛАНИРУЕМЫЕ РЕЗУЛЬТАТЫ ОСВОЕНИЯ УЧЕБНОГО ПРЕДМЕТА «АДАПТИВНАЯ ФИЗИЧЕСКАЯ КУЛЬТУРА» НА УРОВНЕ ОСНОВНОГО ОБЩЕГО ОБРАЗОВАНИЯ</w:t>
      </w:r>
    </w:p>
    <w:p w14:paraId="6DBF12D9" w14:textId="61FB3247" w:rsidR="009815A2" w:rsidRPr="00C23430" w:rsidRDefault="009815A2" w:rsidP="00C23430">
      <w:pPr>
        <w:spacing w:after="0" w:line="240" w:lineRule="auto"/>
        <w:ind w:firstLine="687"/>
        <w:jc w:val="both"/>
        <w:rPr>
          <w:rFonts w:cs="Times New Roman"/>
          <w:sz w:val="24"/>
          <w:szCs w:val="24"/>
        </w:rPr>
      </w:pPr>
      <w:r w:rsidRPr="00C23430">
        <w:rPr>
          <w:rFonts w:cs="Times New Roman"/>
          <w:sz w:val="24"/>
          <w:szCs w:val="24"/>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5D07BE5F" w:rsidR="009815A2" w:rsidRPr="00C23430" w:rsidRDefault="009815A2" w:rsidP="00C23430">
      <w:pPr>
        <w:spacing w:after="0" w:line="240" w:lineRule="auto"/>
        <w:ind w:firstLine="687"/>
        <w:jc w:val="both"/>
        <w:rPr>
          <w:rFonts w:cs="Times New Roman"/>
          <w:sz w:val="24"/>
          <w:szCs w:val="24"/>
        </w:rPr>
      </w:pPr>
      <w:r w:rsidRPr="00C23430">
        <w:rPr>
          <w:rFonts w:cs="Times New Roman"/>
          <w:sz w:val="24"/>
          <w:szCs w:val="24"/>
        </w:rPr>
        <w:t xml:space="preserve">По структуре планируемые результаты освоения программы соответствуют планируемым результатам АООП ООО ЗПР, они включают в себя личностные, метапредметные и предметные результаты. </w:t>
      </w:r>
    </w:p>
    <w:p w14:paraId="347489B7" w14:textId="209518AF" w:rsidR="009815A2" w:rsidRPr="00C23430" w:rsidRDefault="009815A2" w:rsidP="00C23430">
      <w:pPr>
        <w:spacing w:after="0" w:line="240" w:lineRule="auto"/>
        <w:ind w:firstLine="709"/>
        <w:jc w:val="both"/>
        <w:rPr>
          <w:rFonts w:cs="Times New Roman"/>
          <w:b/>
          <w:sz w:val="24"/>
          <w:szCs w:val="24"/>
        </w:rPr>
      </w:pPr>
      <w:r w:rsidRPr="00C23430">
        <w:rPr>
          <w:rFonts w:cs="Times New Roman"/>
          <w:b/>
          <w:sz w:val="24"/>
          <w:szCs w:val="24"/>
        </w:rPr>
        <w:t>ЛИЧНОСТНЫЕ РЕЗУЛЬТАТЫ</w:t>
      </w:r>
      <w:r w:rsidR="002C74FD" w:rsidRPr="00C23430">
        <w:rPr>
          <w:rFonts w:cs="Times New Roman"/>
          <w:b/>
          <w:sz w:val="24"/>
          <w:szCs w:val="24"/>
        </w:rPr>
        <w:t>:</w:t>
      </w:r>
    </w:p>
    <w:p w14:paraId="75D40DB7" w14:textId="7E0EFB85" w:rsidR="009815A2" w:rsidRPr="00C23430" w:rsidRDefault="00485830"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р</w:t>
      </w:r>
      <w:r w:rsidR="009815A2" w:rsidRPr="00C23430">
        <w:rPr>
          <w:rFonts w:eastAsia="Times New Roman" w:cs="Times New Roman"/>
          <w:sz w:val="24"/>
          <w:szCs w:val="24"/>
        </w:rPr>
        <w:t>оссийская гражданская идентичность (патриотизм, уважение к спортивному прошлому и настоящему мно</w:t>
      </w:r>
      <w:r w:rsidR="002C74FD" w:rsidRPr="00C23430">
        <w:rPr>
          <w:rFonts w:eastAsia="Times New Roman" w:cs="Times New Roman"/>
          <w:sz w:val="24"/>
          <w:szCs w:val="24"/>
        </w:rPr>
        <w:t xml:space="preserve">гонационального народа России, </w:t>
      </w:r>
      <w:r w:rsidR="009815A2" w:rsidRPr="00C23430">
        <w:rPr>
          <w:rFonts w:eastAsia="Times New Roman" w:cs="Times New Roman"/>
          <w:sz w:val="24"/>
          <w:szCs w:val="24"/>
        </w:rPr>
        <w:t>осознание и ощущение личностной сопричастности спортивной составл</w:t>
      </w:r>
      <w:r w:rsidRPr="00C23430">
        <w:rPr>
          <w:rFonts w:eastAsia="Times New Roman" w:cs="Times New Roman"/>
          <w:sz w:val="24"/>
          <w:szCs w:val="24"/>
        </w:rPr>
        <w:t>яющей жизни российского народа); з</w:t>
      </w:r>
      <w:r w:rsidR="009815A2" w:rsidRPr="00C23430">
        <w:rPr>
          <w:rFonts w:eastAsia="Times New Roman" w:cs="Times New Roman"/>
          <w:sz w:val="24"/>
          <w:szCs w:val="24"/>
        </w:rPr>
        <w:t>нание истории спорта, знамен</w:t>
      </w:r>
      <w:r w:rsidRPr="00C23430">
        <w:rPr>
          <w:rFonts w:eastAsia="Times New Roman" w:cs="Times New Roman"/>
          <w:sz w:val="24"/>
          <w:szCs w:val="24"/>
        </w:rPr>
        <w:t>итых спортсменов России и мира;</w:t>
      </w:r>
    </w:p>
    <w:p w14:paraId="631F1652" w14:textId="2B1BE86D" w:rsidR="009815A2" w:rsidRPr="00C23430" w:rsidRDefault="00485830"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lastRenderedPageBreak/>
        <w:t>г</w:t>
      </w:r>
      <w:r w:rsidR="009815A2" w:rsidRPr="00C23430">
        <w:rPr>
          <w:rFonts w:eastAsia="Times New Roman" w:cs="Times New Roman"/>
          <w:sz w:val="24"/>
          <w:szCs w:val="24"/>
        </w:rPr>
        <w:t xml:space="preserve">отовность и способность обучающихся с ЗПР к саморазвитию и самообразованию </w:t>
      </w:r>
      <w:r w:rsidR="002C74FD" w:rsidRPr="00C23430">
        <w:rPr>
          <w:rFonts w:eastAsia="Times New Roman" w:cs="Times New Roman"/>
          <w:sz w:val="24"/>
          <w:szCs w:val="24"/>
        </w:rPr>
        <w:t xml:space="preserve">на основе мотивации к занятиям </w:t>
      </w:r>
      <w:r w:rsidR="009815A2" w:rsidRPr="00C23430">
        <w:rPr>
          <w:rFonts w:eastAsia="Times New Roman" w:cs="Times New Roman"/>
          <w:sz w:val="24"/>
          <w:szCs w:val="24"/>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23430">
        <w:rPr>
          <w:rFonts w:eastAsia="Times New Roman" w:cs="Times New Roman"/>
          <w:sz w:val="24"/>
          <w:szCs w:val="24"/>
        </w:rPr>
        <w:t>йчивых познавательных интересов;</w:t>
      </w:r>
    </w:p>
    <w:p w14:paraId="3AA836E9" w14:textId="57E86F8D" w:rsidR="009815A2" w:rsidRPr="00C23430" w:rsidRDefault="00485830"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р</w:t>
      </w:r>
      <w:r w:rsidR="009815A2" w:rsidRPr="00C23430">
        <w:rPr>
          <w:rFonts w:eastAsia="Times New Roman" w:cs="Times New Roman"/>
          <w:sz w:val="24"/>
          <w:szCs w:val="24"/>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23430">
        <w:rPr>
          <w:rFonts w:eastAsia="Times New Roman" w:cs="Times New Roman"/>
          <w:sz w:val="24"/>
          <w:szCs w:val="24"/>
        </w:rPr>
        <w:t>;</w:t>
      </w:r>
      <w:r w:rsidR="009815A2" w:rsidRPr="00C23430">
        <w:rPr>
          <w:rFonts w:eastAsia="Times New Roman" w:cs="Times New Roman"/>
          <w:sz w:val="24"/>
          <w:szCs w:val="24"/>
        </w:rPr>
        <w:t xml:space="preserve"> </w:t>
      </w:r>
    </w:p>
    <w:p w14:paraId="624F4A6E" w14:textId="7E240929" w:rsidR="009815A2" w:rsidRPr="00C23430" w:rsidRDefault="00843C9A"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с</w:t>
      </w:r>
      <w:r w:rsidR="009815A2" w:rsidRPr="00C23430">
        <w:rPr>
          <w:rFonts w:eastAsia="Times New Roman" w:cs="Times New Roman"/>
          <w:sz w:val="24"/>
          <w:szCs w:val="24"/>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23430">
        <w:rPr>
          <w:rFonts w:eastAsia="Times New Roman" w:cs="Times New Roman"/>
          <w:sz w:val="24"/>
          <w:szCs w:val="24"/>
        </w:rPr>
        <w:t xml:space="preserve"> многообразие современного мира;</w:t>
      </w:r>
    </w:p>
    <w:p w14:paraId="16E74A3C" w14:textId="6411B879" w:rsidR="009815A2" w:rsidRPr="00C23430" w:rsidRDefault="00843C9A"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о</w:t>
      </w:r>
      <w:r w:rsidR="009815A2" w:rsidRPr="00C23430">
        <w:rPr>
          <w:rFonts w:eastAsia="Times New Roman" w:cs="Times New Roman"/>
          <w:sz w:val="24"/>
          <w:szCs w:val="24"/>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23430">
        <w:rPr>
          <w:rFonts w:eastAsia="Times New Roman" w:cs="Times New Roman"/>
          <w:sz w:val="24"/>
          <w:szCs w:val="24"/>
        </w:rPr>
        <w:t>;</w:t>
      </w:r>
      <w:r w:rsidR="009815A2" w:rsidRPr="00C23430">
        <w:rPr>
          <w:rFonts w:eastAsia="Times New Roman" w:cs="Times New Roman"/>
          <w:sz w:val="24"/>
          <w:szCs w:val="24"/>
        </w:rPr>
        <w:t xml:space="preserve"> </w:t>
      </w:r>
      <w:r w:rsidRPr="00C23430">
        <w:rPr>
          <w:rFonts w:eastAsia="Times New Roman" w:cs="Times New Roman"/>
          <w:sz w:val="24"/>
          <w:szCs w:val="24"/>
        </w:rPr>
        <w:t>г</w:t>
      </w:r>
      <w:r w:rsidR="009815A2" w:rsidRPr="00C23430">
        <w:rPr>
          <w:rFonts w:eastAsia="Times New Roman" w:cs="Times New Roman"/>
          <w:sz w:val="24"/>
          <w:szCs w:val="24"/>
        </w:rPr>
        <w:t xml:space="preserve">отовность и способность вести диалог с другими людьми и </w:t>
      </w:r>
      <w:r w:rsidRPr="00C23430">
        <w:rPr>
          <w:rFonts w:eastAsia="Times New Roman" w:cs="Times New Roman"/>
          <w:sz w:val="24"/>
          <w:szCs w:val="24"/>
        </w:rPr>
        <w:t>достигать в нем взаимопонимания;</w:t>
      </w:r>
    </w:p>
    <w:p w14:paraId="4217A555" w14:textId="0D3DFDE4" w:rsidR="009815A2" w:rsidRPr="00C23430" w:rsidRDefault="00843C9A"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о</w:t>
      </w:r>
      <w:r w:rsidR="009815A2" w:rsidRPr="00C23430">
        <w:rPr>
          <w:rFonts w:eastAsia="Times New Roman" w:cs="Times New Roman"/>
          <w:sz w:val="24"/>
          <w:szCs w:val="24"/>
        </w:rPr>
        <w:t>своенность социальных норм, правил поведения, ролей и форм на уроках «</w:t>
      </w:r>
      <w:r w:rsidRPr="00C23430">
        <w:rPr>
          <w:rFonts w:eastAsia="Times New Roman" w:cs="Times New Roman"/>
          <w:sz w:val="24"/>
          <w:szCs w:val="24"/>
        </w:rPr>
        <w:t>Адаптивная физическая культура»;</w:t>
      </w:r>
      <w:r w:rsidR="009815A2" w:rsidRPr="00C23430">
        <w:rPr>
          <w:rFonts w:eastAsia="Times New Roman" w:cs="Times New Roman"/>
          <w:sz w:val="24"/>
          <w:szCs w:val="24"/>
        </w:rPr>
        <w:t xml:space="preserve"> </w:t>
      </w:r>
    </w:p>
    <w:p w14:paraId="202E76F0" w14:textId="52DF293F" w:rsidR="009815A2" w:rsidRPr="00C23430" w:rsidRDefault="00843C9A"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с</w:t>
      </w:r>
      <w:r w:rsidR="009815A2" w:rsidRPr="00C23430">
        <w:rPr>
          <w:rFonts w:eastAsia="Times New Roman" w:cs="Times New Roman"/>
          <w:sz w:val="24"/>
          <w:szCs w:val="24"/>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23430">
        <w:rPr>
          <w:rFonts w:eastAsia="Times New Roman" w:cs="Times New Roman"/>
          <w:sz w:val="24"/>
          <w:szCs w:val="24"/>
        </w:rPr>
        <w:t>х;</w:t>
      </w:r>
    </w:p>
    <w:p w14:paraId="31958C7C" w14:textId="7897FE57" w:rsidR="009815A2" w:rsidRPr="00C23430" w:rsidRDefault="00843C9A"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р</w:t>
      </w:r>
      <w:r w:rsidR="009815A2" w:rsidRPr="00C23430">
        <w:rPr>
          <w:rFonts w:eastAsia="Times New Roman" w:cs="Times New Roman"/>
          <w:sz w:val="24"/>
          <w:szCs w:val="24"/>
        </w:rPr>
        <w:t>азвитость эстетического сознания через освоение понима</w:t>
      </w:r>
      <w:r w:rsidRPr="00C23430">
        <w:rPr>
          <w:rFonts w:eastAsia="Times New Roman" w:cs="Times New Roman"/>
          <w:sz w:val="24"/>
          <w:szCs w:val="24"/>
        </w:rPr>
        <w:t>ния красоты движения и человека;</w:t>
      </w:r>
      <w:r w:rsidR="009815A2" w:rsidRPr="00C23430">
        <w:rPr>
          <w:rFonts w:eastAsia="Times New Roman" w:cs="Times New Roman"/>
          <w:sz w:val="24"/>
          <w:szCs w:val="24"/>
        </w:rPr>
        <w:t xml:space="preserve"> </w:t>
      </w:r>
    </w:p>
    <w:p w14:paraId="513B4CD5" w14:textId="390FE728" w:rsidR="009815A2" w:rsidRPr="00C23430" w:rsidRDefault="00843C9A"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с</w:t>
      </w:r>
      <w:r w:rsidR="009815A2" w:rsidRPr="00C23430">
        <w:rPr>
          <w:rFonts w:eastAsia="Times New Roman" w:cs="Times New Roman"/>
          <w:sz w:val="24"/>
          <w:szCs w:val="24"/>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52FB142" w14:textId="77777777" w:rsidR="009815A2" w:rsidRPr="00C23430" w:rsidRDefault="009815A2" w:rsidP="00C23430">
      <w:pPr>
        <w:spacing w:after="0" w:line="240" w:lineRule="auto"/>
        <w:ind w:firstLine="709"/>
        <w:jc w:val="both"/>
        <w:rPr>
          <w:rFonts w:cs="Times New Roman"/>
          <w:b/>
          <w:sz w:val="24"/>
          <w:szCs w:val="24"/>
        </w:rPr>
      </w:pPr>
      <w:r w:rsidRPr="00C23430">
        <w:rPr>
          <w:rFonts w:cs="Times New Roman"/>
          <w:b/>
          <w:sz w:val="24"/>
          <w:szCs w:val="24"/>
        </w:rPr>
        <w:t>МЕТАПРЕДМЕТНЫЕ РЕЗУЛЬТАТЫ</w:t>
      </w:r>
    </w:p>
    <w:p w14:paraId="24A4E6C2" w14:textId="77777777" w:rsidR="00A54DB8" w:rsidRPr="00C23430" w:rsidRDefault="00A54DB8" w:rsidP="00C23430">
      <w:pPr>
        <w:spacing w:after="0" w:line="240" w:lineRule="auto"/>
        <w:ind w:firstLine="709"/>
        <w:jc w:val="both"/>
        <w:rPr>
          <w:rFonts w:cs="Times New Roman"/>
          <w:b/>
          <w:bCs/>
          <w:i/>
          <w:sz w:val="24"/>
          <w:szCs w:val="24"/>
        </w:rPr>
      </w:pPr>
      <w:r w:rsidRPr="00C23430">
        <w:rPr>
          <w:rFonts w:cs="Times New Roman"/>
          <w:b/>
          <w:bCs/>
          <w:i/>
          <w:sz w:val="24"/>
          <w:szCs w:val="24"/>
        </w:rPr>
        <w:t>Овладение универсальными учебными познавательными действиями:</w:t>
      </w:r>
    </w:p>
    <w:p w14:paraId="480638B2" w14:textId="77777777" w:rsidR="00A54DB8" w:rsidRPr="00C23430" w:rsidRDefault="00A54DB8"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C23430" w:rsidRDefault="009815A2"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подбирать соответствующие термины к упражнению, движению или спортивному инвентарю;</w:t>
      </w:r>
    </w:p>
    <w:p w14:paraId="0F7E583F" w14:textId="75169434" w:rsidR="009815A2" w:rsidRPr="00C23430" w:rsidRDefault="009815A2"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выделять общий признак или отличие двух или нескольких упражнений, объяснять их сходство или отличия;</w:t>
      </w:r>
    </w:p>
    <w:p w14:paraId="7D0C2640" w14:textId="0CDE278E" w:rsidR="009815A2" w:rsidRPr="00C23430" w:rsidRDefault="009815A2"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объединять движения, упражнения в группы по определенным признакам, сравнивать, классифицировать;</w:t>
      </w:r>
    </w:p>
    <w:p w14:paraId="56247363" w14:textId="3B0BA104" w:rsidR="009815A2" w:rsidRPr="00C23430" w:rsidRDefault="009815A2"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различать/выделять явление из общего ряда других явлений;</w:t>
      </w:r>
    </w:p>
    <w:p w14:paraId="4F6B8CD5" w14:textId="7D4AD317" w:rsidR="009815A2" w:rsidRPr="00C23430" w:rsidRDefault="009815A2"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C23430" w:rsidRDefault="00A54DB8"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заполнять и/или дополнять таблицы, схемы, диаграммы, тексты: составление режима дня, программы тренировок и т.д.</w:t>
      </w:r>
    </w:p>
    <w:p w14:paraId="567A8678" w14:textId="0788F748" w:rsidR="009815A2" w:rsidRPr="00C23430" w:rsidRDefault="009815A2"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обозначать символом и знаком движение;</w:t>
      </w:r>
    </w:p>
    <w:p w14:paraId="35859950" w14:textId="3F7143EC" w:rsidR="009815A2" w:rsidRPr="00C23430" w:rsidRDefault="009815A2"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C23430" w:rsidRDefault="009815A2"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C23430" w:rsidRDefault="009815A2"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C23430" w:rsidRDefault="00A54DB8" w:rsidP="00C23430">
      <w:pPr>
        <w:spacing w:after="0" w:line="240" w:lineRule="auto"/>
        <w:ind w:firstLine="709"/>
        <w:jc w:val="both"/>
        <w:rPr>
          <w:rFonts w:cs="Times New Roman"/>
          <w:b/>
          <w:bCs/>
          <w:i/>
          <w:sz w:val="24"/>
          <w:szCs w:val="24"/>
        </w:rPr>
      </w:pPr>
      <w:r w:rsidRPr="00C23430">
        <w:rPr>
          <w:rFonts w:cs="Times New Roman"/>
          <w:b/>
          <w:bCs/>
          <w:i/>
          <w:sz w:val="24"/>
          <w:szCs w:val="24"/>
        </w:rPr>
        <w:t>Овладение универсальными учебными коммуникативными действиями:</w:t>
      </w:r>
    </w:p>
    <w:p w14:paraId="2DC18267" w14:textId="04C08DB7" w:rsidR="009815A2" w:rsidRPr="00C23430" w:rsidRDefault="009815A2"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определять возможные роли в совместной деятельности;</w:t>
      </w:r>
    </w:p>
    <w:p w14:paraId="0C3821E6" w14:textId="14D29183" w:rsidR="00800939" w:rsidRPr="00C23430" w:rsidRDefault="00800939"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организовывать</w:t>
      </w:r>
      <w:r w:rsidR="008A0AC8" w:rsidRPr="00C23430">
        <w:rPr>
          <w:rFonts w:eastAsia="Times New Roman" w:cs="Times New Roman"/>
          <w:sz w:val="24"/>
          <w:szCs w:val="24"/>
        </w:rPr>
        <w:t xml:space="preserve"> самостоятельно или совместно с педагогом</w:t>
      </w:r>
      <w:r w:rsidRPr="00C23430">
        <w:rPr>
          <w:rFonts w:eastAsia="Times New Roman" w:cs="Times New Roman"/>
          <w:sz w:val="24"/>
          <w:szCs w:val="24"/>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C23430" w:rsidRDefault="00800939"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C23430" w:rsidRDefault="00800939"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lastRenderedPageBreak/>
        <w:t>оценивать качество своего вклада в командный результат.</w:t>
      </w:r>
    </w:p>
    <w:p w14:paraId="2F2E013A" w14:textId="64357481" w:rsidR="00800939" w:rsidRPr="00C23430" w:rsidRDefault="00800939" w:rsidP="00C23430">
      <w:pPr>
        <w:spacing w:after="0" w:line="240" w:lineRule="auto"/>
        <w:ind w:firstLine="709"/>
        <w:jc w:val="both"/>
        <w:rPr>
          <w:rFonts w:cs="Times New Roman"/>
          <w:b/>
          <w:bCs/>
          <w:i/>
          <w:sz w:val="24"/>
          <w:szCs w:val="24"/>
        </w:rPr>
      </w:pPr>
      <w:r w:rsidRPr="00C23430">
        <w:rPr>
          <w:rFonts w:cs="Times New Roman"/>
          <w:b/>
          <w:bCs/>
          <w:i/>
          <w:sz w:val="24"/>
          <w:szCs w:val="24"/>
        </w:rPr>
        <w:t>Овладение универсальными учебными регулятивными действиями:</w:t>
      </w:r>
    </w:p>
    <w:p w14:paraId="7136B0DA" w14:textId="283B762D" w:rsidR="009815A2" w:rsidRPr="00C23430" w:rsidRDefault="009815A2"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C23430" w:rsidRDefault="009815A2"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определять совместно с педагогом критерии оценки планируемых образовательных результатов;</w:t>
      </w:r>
    </w:p>
    <w:p w14:paraId="526352ED" w14:textId="13A59EBA" w:rsidR="009815A2" w:rsidRPr="00C23430" w:rsidRDefault="009815A2"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C23430" w:rsidRDefault="009815A2"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 xml:space="preserve">выдвигать версии преодоления препятствий, формулировать гипотезы, в отдельных случаях </w:t>
      </w:r>
      <w:r w:rsidR="008A0AC8" w:rsidRPr="00C23430">
        <w:rPr>
          <w:rFonts w:eastAsia="Times New Roman" w:cs="Times New Roman"/>
          <w:sz w:val="24"/>
          <w:szCs w:val="24"/>
        </w:rPr>
        <w:t>–</w:t>
      </w:r>
      <w:r w:rsidRPr="00C23430">
        <w:rPr>
          <w:rFonts w:eastAsia="Times New Roman" w:cs="Times New Roman"/>
          <w:sz w:val="24"/>
          <w:szCs w:val="24"/>
        </w:rPr>
        <w:t xml:space="preserve"> прогнозировать конечный результат;</w:t>
      </w:r>
    </w:p>
    <w:p w14:paraId="5CFBBE00" w14:textId="6C02854B" w:rsidR="009815A2" w:rsidRPr="00C23430" w:rsidRDefault="009815A2"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C23430" w:rsidRDefault="009815A2"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обосновывать выбранные подходы и средства, используемые для достижения образовательных результатов.</w:t>
      </w:r>
    </w:p>
    <w:p w14:paraId="50F5A6FF" w14:textId="4988FEC7" w:rsidR="009815A2" w:rsidRPr="00C23430" w:rsidRDefault="009815A2"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C23430" w:rsidRDefault="009815A2"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обосновывать и осуществлять выбор наиболее эффективных способов решения учебных задач;</w:t>
      </w:r>
    </w:p>
    <w:p w14:paraId="56B5C8C9" w14:textId="27CB66BA" w:rsidR="009815A2" w:rsidRPr="00C23430" w:rsidRDefault="009815A2"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определять/находить, в том числе из предложенных вариантов, условия для выполнения учебной и задачи;</w:t>
      </w:r>
    </w:p>
    <w:p w14:paraId="16E4AC40" w14:textId="059B8D20" w:rsidR="009815A2" w:rsidRPr="00C23430" w:rsidRDefault="009815A2"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C23430" w:rsidRDefault="009815A2"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планировать и корректировать свое физическое развитие.</w:t>
      </w:r>
    </w:p>
    <w:p w14:paraId="40F3DEB8" w14:textId="559CA50D" w:rsidR="009815A2" w:rsidRPr="00C23430" w:rsidRDefault="009815A2"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различать результаты и способы действий при достижении результатов;</w:t>
      </w:r>
    </w:p>
    <w:p w14:paraId="66B40664" w14:textId="19E9B6E0" w:rsidR="009815A2" w:rsidRPr="00C23430" w:rsidRDefault="009815A2"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C23430" w:rsidRDefault="009815A2"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C23430" w:rsidRDefault="009815A2"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C23430" w:rsidRDefault="009815A2"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определять критерии правильности (корректности) выполнения упражнения;</w:t>
      </w:r>
    </w:p>
    <w:p w14:paraId="7038E85C" w14:textId="7B4703FE" w:rsidR="009815A2" w:rsidRPr="00C23430" w:rsidRDefault="009815A2"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C23430" w:rsidRDefault="009815A2"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 xml:space="preserve">фиксировать и анализировать динамику собственных образовательных результатов. </w:t>
      </w:r>
    </w:p>
    <w:p w14:paraId="0964D583" w14:textId="094C026A" w:rsidR="009815A2" w:rsidRPr="00C23430" w:rsidRDefault="009815A2"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C23430" w:rsidRDefault="009815A2"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C23430" w:rsidRDefault="009815A2"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C23430" w:rsidRDefault="009815A2" w:rsidP="00C23430">
      <w:pPr>
        <w:spacing w:after="0" w:line="240" w:lineRule="auto"/>
        <w:ind w:firstLine="709"/>
        <w:jc w:val="both"/>
        <w:rPr>
          <w:rFonts w:eastAsia="Times New Roman" w:cs="Times New Roman"/>
          <w:sz w:val="24"/>
          <w:szCs w:val="24"/>
        </w:rPr>
      </w:pPr>
      <w:r w:rsidRPr="00C23430">
        <w:rPr>
          <w:rFonts w:eastAsia="Times New Roman" w:cs="Times New Roman"/>
          <w:sz w:val="24"/>
          <w:szCs w:val="24"/>
        </w:rPr>
        <w:t>демонстрировать приемы регуляции собственных психофизиологических/эмоциональных состояний.</w:t>
      </w:r>
    </w:p>
    <w:p w14:paraId="22AF916C" w14:textId="77777777" w:rsidR="009815A2" w:rsidRPr="00C23430" w:rsidRDefault="009815A2" w:rsidP="00C23430">
      <w:pPr>
        <w:spacing w:after="0" w:line="240" w:lineRule="auto"/>
        <w:ind w:firstLine="709"/>
        <w:jc w:val="both"/>
        <w:rPr>
          <w:rFonts w:cs="Times New Roman"/>
          <w:b/>
          <w:sz w:val="24"/>
          <w:szCs w:val="24"/>
        </w:rPr>
      </w:pPr>
      <w:r w:rsidRPr="00C23430">
        <w:rPr>
          <w:rFonts w:cs="Times New Roman"/>
          <w:b/>
          <w:sz w:val="24"/>
          <w:szCs w:val="24"/>
        </w:rPr>
        <w:t>ПРЕДМЕТНЫЕ РЕЗУЛЬТАТЫ</w:t>
      </w:r>
    </w:p>
    <w:p w14:paraId="446A94F5" w14:textId="77777777" w:rsidR="009815A2" w:rsidRPr="00C23430" w:rsidRDefault="009815A2" w:rsidP="00C23430">
      <w:pPr>
        <w:spacing w:after="0" w:line="240" w:lineRule="auto"/>
        <w:ind w:firstLine="709"/>
        <w:jc w:val="both"/>
        <w:rPr>
          <w:rFonts w:cs="Times New Roman"/>
          <w:sz w:val="24"/>
          <w:szCs w:val="24"/>
        </w:rPr>
      </w:pPr>
      <w:r w:rsidRPr="00C23430">
        <w:rPr>
          <w:rFonts w:cs="Times New Roman"/>
          <w:sz w:val="24"/>
          <w:szCs w:val="24"/>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77777777" w:rsidR="009815A2" w:rsidRPr="00C23430" w:rsidRDefault="009815A2" w:rsidP="00C23430">
      <w:pPr>
        <w:spacing w:after="0" w:line="240" w:lineRule="auto"/>
        <w:ind w:firstLine="709"/>
        <w:jc w:val="both"/>
        <w:rPr>
          <w:rFonts w:cs="Times New Roman"/>
          <w:sz w:val="24"/>
          <w:szCs w:val="24"/>
        </w:rPr>
      </w:pPr>
      <w:r w:rsidRPr="00C23430">
        <w:rPr>
          <w:rFonts w:cs="Times New Roman"/>
          <w:sz w:val="24"/>
          <w:szCs w:val="24"/>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368BFFFC" w14:textId="77777777" w:rsidR="004B43F0" w:rsidRPr="00CF03C3" w:rsidRDefault="004B43F0" w:rsidP="002C74FD">
      <w:pPr>
        <w:widowControl w:val="0"/>
        <w:tabs>
          <w:tab w:val="left" w:pos="993"/>
        </w:tabs>
        <w:spacing w:after="0" w:line="240" w:lineRule="auto"/>
        <w:ind w:firstLine="709"/>
        <w:jc w:val="both"/>
        <w:rPr>
          <w:rFonts w:cs="Times New Roman"/>
          <w:szCs w:val="28"/>
        </w:rPr>
      </w:pPr>
    </w:p>
    <w:p w14:paraId="79505195" w14:textId="2DF3016A" w:rsidR="00B4280B" w:rsidRPr="00626F3E" w:rsidRDefault="008B7E5C" w:rsidP="00626F3E">
      <w:pPr>
        <w:pStyle w:val="4"/>
        <w:spacing w:line="240" w:lineRule="auto"/>
        <w:rPr>
          <w:rFonts w:eastAsia="Times New Roman" w:cs="Times New Roman"/>
          <w:caps/>
          <w:sz w:val="24"/>
          <w:szCs w:val="24"/>
        </w:rPr>
      </w:pPr>
      <w:bookmarkStart w:id="917" w:name="_Toc97114957"/>
      <w:r w:rsidRPr="00626F3E">
        <w:rPr>
          <w:rFonts w:eastAsia="Times New Roman" w:cs="Times New Roman"/>
          <w:caps/>
          <w:sz w:val="24"/>
          <w:szCs w:val="24"/>
        </w:rPr>
        <w:lastRenderedPageBreak/>
        <w:t>2.2.1</w:t>
      </w:r>
      <w:r w:rsidR="00B4280B" w:rsidRPr="00626F3E">
        <w:rPr>
          <w:rFonts w:eastAsia="Times New Roman" w:cs="Times New Roman"/>
          <w:caps/>
          <w:sz w:val="24"/>
          <w:szCs w:val="24"/>
        </w:rPr>
        <w:t>.1</w:t>
      </w:r>
      <w:r w:rsidR="006D1F94" w:rsidRPr="00626F3E">
        <w:rPr>
          <w:rFonts w:eastAsia="Times New Roman" w:cs="Times New Roman"/>
          <w:caps/>
          <w:sz w:val="24"/>
          <w:szCs w:val="24"/>
        </w:rPr>
        <w:t>8</w:t>
      </w:r>
      <w:r w:rsidR="00B4280B" w:rsidRPr="00626F3E">
        <w:rPr>
          <w:rFonts w:eastAsia="Times New Roman" w:cs="Times New Roman"/>
          <w:caps/>
          <w:sz w:val="24"/>
          <w:szCs w:val="24"/>
        </w:rPr>
        <w:t>. Основы безопасности жизнедеятельности</w:t>
      </w:r>
      <w:bookmarkEnd w:id="917"/>
    </w:p>
    <w:p w14:paraId="755F233E" w14:textId="77777777" w:rsidR="00EC551B" w:rsidRPr="00626F3E" w:rsidRDefault="00EC551B" w:rsidP="00626F3E">
      <w:pPr>
        <w:spacing w:after="0" w:line="240" w:lineRule="auto"/>
        <w:ind w:firstLine="709"/>
        <w:jc w:val="both"/>
        <w:rPr>
          <w:rFonts w:eastAsiaTheme="majorEastAsia" w:cs="Times New Roman"/>
          <w:bCs/>
          <w:sz w:val="24"/>
          <w:szCs w:val="24"/>
          <w:lang w:eastAsia="en-US"/>
        </w:rPr>
      </w:pPr>
      <w:bookmarkStart w:id="918" w:name="_Toc95498131"/>
    </w:p>
    <w:p w14:paraId="7286F8A0" w14:textId="77777777" w:rsidR="00EC551B" w:rsidRPr="00626F3E" w:rsidRDefault="00EC551B" w:rsidP="00626F3E">
      <w:pPr>
        <w:spacing w:after="0" w:line="240" w:lineRule="auto"/>
        <w:jc w:val="both"/>
        <w:rPr>
          <w:rFonts w:eastAsiaTheme="majorEastAsia" w:cs="Times New Roman"/>
          <w:bCs/>
          <w:sz w:val="24"/>
          <w:szCs w:val="24"/>
          <w:lang w:eastAsia="en-US"/>
        </w:rPr>
      </w:pPr>
      <w:r w:rsidRPr="00626F3E">
        <w:rPr>
          <w:rFonts w:eastAsiaTheme="majorEastAsia" w:cs="Times New Roman"/>
          <w:bCs/>
          <w:sz w:val="24"/>
          <w:szCs w:val="24"/>
          <w:lang w:eastAsia="en-US"/>
        </w:rPr>
        <w:t>ПОЯСНИТЕЛЬНАЯ ЗАПИСКА</w:t>
      </w:r>
      <w:bookmarkEnd w:id="918"/>
    </w:p>
    <w:p w14:paraId="09B2C083" w14:textId="75A2B7B1" w:rsidR="00EC551B" w:rsidRPr="00626F3E" w:rsidRDefault="00626F3E" w:rsidP="00626F3E">
      <w:pPr>
        <w:spacing w:after="0" w:line="240" w:lineRule="auto"/>
        <w:ind w:firstLine="709"/>
        <w:jc w:val="both"/>
        <w:rPr>
          <w:rFonts w:eastAsia="Arial Unicode MS" w:cs="Times New Roman"/>
          <w:kern w:val="1"/>
          <w:sz w:val="24"/>
          <w:szCs w:val="24"/>
          <w:lang w:eastAsia="en-US"/>
        </w:rPr>
      </w:pPr>
      <w:r w:rsidRPr="00626F3E">
        <w:rPr>
          <w:rFonts w:eastAsia="Arial Unicode MS" w:cs="Times New Roman"/>
          <w:kern w:val="1"/>
          <w:sz w:val="24"/>
          <w:szCs w:val="24"/>
          <w:lang w:eastAsia="en-US"/>
        </w:rPr>
        <w:t>Р</w:t>
      </w:r>
      <w:r w:rsidR="00EC551B" w:rsidRPr="00626F3E">
        <w:rPr>
          <w:rFonts w:eastAsia="Arial Unicode MS" w:cs="Times New Roman"/>
          <w:kern w:val="1"/>
          <w:sz w:val="24"/>
          <w:szCs w:val="24"/>
          <w:lang w:eastAsia="en-US"/>
        </w:rPr>
        <w:t>абочая программа по основам безопасности жизнедеятельности</w:t>
      </w:r>
      <w:r w:rsidR="00D02154" w:rsidRPr="00626F3E">
        <w:rPr>
          <w:rFonts w:eastAsia="Arial Unicode MS" w:cs="Times New Roman"/>
          <w:kern w:val="1"/>
          <w:sz w:val="24"/>
          <w:szCs w:val="24"/>
          <w:lang w:eastAsia="en-US"/>
        </w:rPr>
        <w:t xml:space="preserve"> (далее – ОБЖ)</w:t>
      </w:r>
      <w:r w:rsidR="00EC551B" w:rsidRPr="00626F3E">
        <w:rPr>
          <w:rFonts w:eastAsia="Arial Unicode MS" w:cs="Times New Roman"/>
          <w:kern w:val="1"/>
          <w:sz w:val="24"/>
          <w:szCs w:val="24"/>
          <w:lang w:eastAsia="en-US"/>
        </w:rPr>
        <w:t xml:space="preserve"> для обучающихся с задержкой психического развития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w:t>
      </w:r>
      <w:r w:rsidRPr="00626F3E">
        <w:rPr>
          <w:rFonts w:eastAsia="Arial Unicode MS" w:cs="Times New Roman"/>
          <w:kern w:val="1"/>
          <w:sz w:val="24"/>
          <w:szCs w:val="24"/>
          <w:lang w:eastAsia="en-US"/>
        </w:rPr>
        <w:t>Приказ</w:t>
      </w:r>
      <w:r w:rsidR="00F85BE6">
        <w:rPr>
          <w:rFonts w:eastAsia="Arial Unicode MS" w:cs="Times New Roman"/>
          <w:kern w:val="1"/>
          <w:sz w:val="24"/>
          <w:szCs w:val="24"/>
          <w:lang w:eastAsia="en-US"/>
        </w:rPr>
        <w:t>ов</w:t>
      </w:r>
      <w:r w:rsidRPr="00626F3E">
        <w:rPr>
          <w:rFonts w:eastAsia="Arial Unicode MS" w:cs="Times New Roman"/>
          <w:kern w:val="1"/>
          <w:sz w:val="24"/>
          <w:szCs w:val="24"/>
          <w:lang w:eastAsia="en-US"/>
        </w:rPr>
        <w:t xml:space="preserve"> Министерства просвещения Российской Федерации от 16.11.2022 № 993</w:t>
      </w:r>
      <w:r w:rsidR="00F85BE6">
        <w:rPr>
          <w:rFonts w:eastAsia="Arial Unicode MS" w:cs="Times New Roman"/>
          <w:kern w:val="1"/>
          <w:sz w:val="24"/>
          <w:szCs w:val="24"/>
          <w:lang w:eastAsia="en-US"/>
        </w:rPr>
        <w:t>, от 18.05.2023 № 370</w:t>
      </w:r>
      <w:r w:rsidRPr="00626F3E">
        <w:rPr>
          <w:rFonts w:eastAsia="Arial Unicode MS" w:cs="Times New Roman"/>
          <w:kern w:val="1"/>
          <w:sz w:val="24"/>
          <w:szCs w:val="24"/>
          <w:lang w:eastAsia="en-US"/>
        </w:rPr>
        <w:t xml:space="preserve"> "Об утверждении федеральной образовательной программы основного общего образования"; Приказа Министерства просвещения Российской Федерации от 24.11.2022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 (вариант 7);</w:t>
      </w:r>
      <w:r w:rsidR="00EC551B" w:rsidRPr="00626F3E">
        <w:rPr>
          <w:rFonts w:eastAsia="Arial Unicode MS" w:cs="Times New Roman"/>
          <w:kern w:val="1"/>
          <w:sz w:val="24"/>
          <w:szCs w:val="24"/>
          <w:lang w:eastAsia="en-US"/>
        </w:rPr>
        <w:t xml:space="preserve"> АООП </w:t>
      </w:r>
      <w:r w:rsidR="00F85BE6" w:rsidRPr="00626F3E">
        <w:rPr>
          <w:rFonts w:eastAsia="Arial Unicode MS" w:cs="Times New Roman"/>
          <w:kern w:val="1"/>
          <w:sz w:val="24"/>
          <w:szCs w:val="24"/>
          <w:lang w:eastAsia="en-US"/>
        </w:rPr>
        <w:t xml:space="preserve">обучающихся с </w:t>
      </w:r>
      <w:r w:rsidR="00EC551B" w:rsidRPr="00626F3E">
        <w:rPr>
          <w:rFonts w:eastAsia="Arial Unicode MS" w:cs="Times New Roman"/>
          <w:kern w:val="1"/>
          <w:sz w:val="24"/>
          <w:szCs w:val="24"/>
          <w:lang w:eastAsia="en-US"/>
        </w:rPr>
        <w:t xml:space="preserve">ООО ЗПР,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программы воспитания, с учетом распределенных по классам проверяемых требований к результатам освоения </w:t>
      </w:r>
      <w:r w:rsidRPr="00626F3E">
        <w:rPr>
          <w:rFonts w:eastAsia="Arial Unicode MS" w:cs="Times New Roman"/>
          <w:kern w:val="1"/>
          <w:sz w:val="24"/>
          <w:szCs w:val="24"/>
          <w:lang w:eastAsia="en-US"/>
        </w:rPr>
        <w:t>а</w:t>
      </w:r>
      <w:r w:rsidR="00EC551B" w:rsidRPr="00626F3E">
        <w:rPr>
          <w:rFonts w:eastAsia="Arial Unicode MS" w:cs="Times New Roman"/>
          <w:kern w:val="1"/>
          <w:sz w:val="24"/>
          <w:szCs w:val="24"/>
          <w:lang w:eastAsia="en-US"/>
        </w:rPr>
        <w:t>даптированной основной образовательной программы основного общего образования обучающихся с задержкой психического развития.</w:t>
      </w:r>
    </w:p>
    <w:p w14:paraId="2990099A"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5CD32A3"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модуль № 1 «Культура безопасности жизнедеятельности в современном обществе»;</w:t>
      </w:r>
    </w:p>
    <w:p w14:paraId="7C1C5AF2"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модуль № 2 «Безопасность в быту. Безопасность на объектах экономики»;</w:t>
      </w:r>
    </w:p>
    <w:p w14:paraId="66D9FDE8"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модуль № 3 «Безопасность на транспорте»;</w:t>
      </w:r>
    </w:p>
    <w:p w14:paraId="53EEA132"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модуль № 4 «Безопасность в общественных местах»;</w:t>
      </w:r>
    </w:p>
    <w:p w14:paraId="04AAD4EF"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модуль № 5 «Безопасность в природной среде»;</w:t>
      </w:r>
    </w:p>
    <w:p w14:paraId="28B7792B"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модуль № 6 «Здоровье и как его сохранить. Основы медицинских знаний»;</w:t>
      </w:r>
    </w:p>
    <w:p w14:paraId="21B01DC5"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модуль № 7 «Безопасность в социуме»;</w:t>
      </w:r>
    </w:p>
    <w:p w14:paraId="7C72DC6A"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модуль № 8 «Безопасность в информационном пространстве»;</w:t>
      </w:r>
    </w:p>
    <w:p w14:paraId="5D7EC425"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модуль № 9 «Основы противодействия экстремизму и терроризму»;</w:t>
      </w:r>
    </w:p>
    <w:p w14:paraId="6337A02C"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модуль № 10 «Взаимодействие личности, общества и государства в обеспечении безопасности жизни и здоровья населения».</w:t>
      </w:r>
    </w:p>
    <w:p w14:paraId="6808A4EE"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C84CAA" w14:textId="0AE8E684" w:rsidR="00EC551B" w:rsidRPr="00626F3E" w:rsidRDefault="00626F3E" w:rsidP="00626F3E">
      <w:pPr>
        <w:spacing w:after="0" w:line="240" w:lineRule="auto"/>
        <w:ind w:firstLine="709"/>
        <w:jc w:val="both"/>
        <w:rPr>
          <w:rFonts w:cs="Times New Roman"/>
          <w:sz w:val="24"/>
          <w:szCs w:val="24"/>
        </w:rPr>
      </w:pPr>
      <w:r>
        <w:rPr>
          <w:rFonts w:cs="Times New Roman"/>
          <w:sz w:val="24"/>
          <w:szCs w:val="24"/>
        </w:rPr>
        <w:t>Р</w:t>
      </w:r>
      <w:r w:rsidR="00EC551B" w:rsidRPr="00626F3E">
        <w:rPr>
          <w:rFonts w:cs="Times New Roman"/>
          <w:sz w:val="24"/>
          <w:szCs w:val="24"/>
        </w:rPr>
        <w:t>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14:paraId="4B74DCFB" w14:textId="77777777" w:rsidR="00EC551B" w:rsidRPr="00626F3E" w:rsidRDefault="00EC551B" w:rsidP="00626F3E">
      <w:pPr>
        <w:spacing w:after="0" w:line="240" w:lineRule="auto"/>
        <w:ind w:firstLine="709"/>
        <w:jc w:val="both"/>
        <w:rPr>
          <w:rFonts w:eastAsiaTheme="majorEastAsia" w:cs="Times New Roman"/>
          <w:b/>
          <w:bCs/>
          <w:sz w:val="24"/>
          <w:szCs w:val="24"/>
          <w:lang w:eastAsia="en-US"/>
        </w:rPr>
      </w:pPr>
      <w:bookmarkStart w:id="919" w:name="_Toc95498132"/>
      <w:r w:rsidRPr="00626F3E">
        <w:rPr>
          <w:rFonts w:eastAsiaTheme="majorEastAsia" w:cs="Times New Roman"/>
          <w:b/>
          <w:bCs/>
          <w:sz w:val="24"/>
          <w:szCs w:val="24"/>
          <w:lang w:eastAsia="en-US"/>
        </w:rPr>
        <w:t>Общая характеристика учебного предмета «Основы безопасности жизнедеятельности»</w:t>
      </w:r>
      <w:bookmarkEnd w:id="919"/>
    </w:p>
    <w:p w14:paraId="5D4E53E3" w14:textId="77777777" w:rsidR="00EC551B" w:rsidRPr="00626F3E" w:rsidRDefault="00EC551B" w:rsidP="00626F3E">
      <w:pPr>
        <w:spacing w:after="0" w:line="240" w:lineRule="auto"/>
        <w:ind w:firstLine="709"/>
        <w:jc w:val="both"/>
        <w:rPr>
          <w:rFonts w:cs="Times New Roman"/>
          <w:sz w:val="24"/>
          <w:szCs w:val="24"/>
        </w:rPr>
      </w:pPr>
      <w:r w:rsidRPr="00626F3E">
        <w:rPr>
          <w:rFonts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w:t>
      </w:r>
      <w:r w:rsidRPr="00626F3E">
        <w:rPr>
          <w:rFonts w:cs="Times New Roman"/>
          <w:sz w:val="24"/>
          <w:szCs w:val="24"/>
        </w:rPr>
        <w:lastRenderedPageBreak/>
        <w:t>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0F508FA" w14:textId="77777777" w:rsidR="00EC551B" w:rsidRPr="00626F3E" w:rsidRDefault="00EC551B" w:rsidP="00626F3E">
      <w:pPr>
        <w:spacing w:after="0" w:line="240" w:lineRule="auto"/>
        <w:ind w:firstLine="709"/>
        <w:jc w:val="both"/>
        <w:rPr>
          <w:rFonts w:cs="Times New Roman"/>
          <w:sz w:val="24"/>
          <w:szCs w:val="24"/>
        </w:rPr>
      </w:pPr>
      <w:r w:rsidRPr="00626F3E">
        <w:rPr>
          <w:rFonts w:cs="Times New Roman"/>
          <w:kern w:val="2"/>
          <w:sz w:val="24"/>
          <w:szCs w:val="24"/>
          <w:lang w:bidi="hi-IN"/>
        </w:rPr>
        <w:t xml:space="preserve">Значимость предмета для формирования жизненной компетенции обучающихся с ЗПР заключается в </w:t>
      </w:r>
      <w:r w:rsidRPr="00626F3E">
        <w:rPr>
          <w:rFonts w:cs="Times New Roman"/>
          <w:sz w:val="24"/>
          <w:szCs w:val="24"/>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73662CAB" w14:textId="77777777" w:rsidR="00EC551B" w:rsidRPr="00626F3E" w:rsidRDefault="00EC551B" w:rsidP="00626F3E">
      <w:pPr>
        <w:spacing w:after="0" w:line="240" w:lineRule="auto"/>
        <w:ind w:firstLine="709"/>
        <w:jc w:val="both"/>
        <w:rPr>
          <w:rFonts w:cs="Times New Roman"/>
          <w:sz w:val="24"/>
          <w:szCs w:val="24"/>
        </w:rPr>
      </w:pPr>
      <w:r w:rsidRPr="00626F3E">
        <w:rPr>
          <w:rFonts w:cs="Times New Roman"/>
          <w:sz w:val="24"/>
          <w:szCs w:val="24"/>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626F3E">
        <w:rPr>
          <w:rFonts w:eastAsia="Times New Roman" w:cs="Times New Roman"/>
          <w:sz w:val="24"/>
          <w:szCs w:val="24"/>
        </w:rPr>
        <w:t>Овладение учебным предметом «</w:t>
      </w:r>
      <w:r w:rsidRPr="00626F3E">
        <w:rPr>
          <w:rFonts w:cs="Times New Roman"/>
          <w:sz w:val="24"/>
          <w:szCs w:val="24"/>
        </w:rPr>
        <w:t>Основы безопасности жизнедеятельности</w:t>
      </w:r>
      <w:r w:rsidRPr="00626F3E">
        <w:rPr>
          <w:rFonts w:eastAsia="Times New Roman" w:cs="Times New Roman"/>
          <w:sz w:val="24"/>
          <w:szCs w:val="24"/>
        </w:rPr>
        <w:t xml:space="preserve">» представляет определенную сложность для данной категории </w:t>
      </w:r>
      <w:r w:rsidRPr="00626F3E">
        <w:rPr>
          <w:rFonts w:cs="Times New Roman"/>
          <w:sz w:val="24"/>
          <w:szCs w:val="24"/>
        </w:rPr>
        <w:t>обучающихся</w:t>
      </w:r>
      <w:r w:rsidRPr="00626F3E">
        <w:rPr>
          <w:rFonts w:eastAsia="Times New Roman" w:cs="Times New Roman"/>
          <w:sz w:val="24"/>
          <w:szCs w:val="24"/>
        </w:rPr>
        <w:t xml:space="preserve"> с ОВЗ. Это связано со свое</w:t>
      </w:r>
      <w:r w:rsidRPr="00626F3E">
        <w:rPr>
          <w:rFonts w:cs="Times New Roman"/>
          <w:sz w:val="24"/>
          <w:szCs w:val="24"/>
        </w:rPr>
        <w:t xml:space="preserve">образием психической деятельности обучающихся с ЗПР: </w:t>
      </w:r>
    </w:p>
    <w:p w14:paraId="31CC91C2" w14:textId="77777777" w:rsidR="00EC551B" w:rsidRPr="00626F3E" w:rsidRDefault="00EC551B" w:rsidP="00626F3E">
      <w:pPr>
        <w:numPr>
          <w:ilvl w:val="0"/>
          <w:numId w:val="3"/>
        </w:numPr>
        <w:spacing w:after="0" w:line="240" w:lineRule="auto"/>
        <w:ind w:left="0" w:firstLine="709"/>
        <w:jc w:val="both"/>
        <w:rPr>
          <w:rFonts w:cs="Times New Roman"/>
          <w:sz w:val="24"/>
          <w:szCs w:val="24"/>
        </w:rPr>
      </w:pPr>
      <w:r w:rsidRPr="00626F3E">
        <w:rPr>
          <w:rFonts w:cs="Times New Roman"/>
          <w:sz w:val="24"/>
          <w:szCs w:val="24"/>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000A036" w14:textId="77777777" w:rsidR="00EC551B" w:rsidRPr="00626F3E" w:rsidRDefault="00EC551B" w:rsidP="00626F3E">
      <w:pPr>
        <w:numPr>
          <w:ilvl w:val="0"/>
          <w:numId w:val="3"/>
        </w:numPr>
        <w:spacing w:after="0" w:line="240" w:lineRule="auto"/>
        <w:ind w:left="0" w:firstLine="709"/>
        <w:jc w:val="both"/>
        <w:rPr>
          <w:rFonts w:cs="Times New Roman"/>
          <w:sz w:val="24"/>
          <w:szCs w:val="24"/>
        </w:rPr>
      </w:pPr>
      <w:r w:rsidRPr="00626F3E">
        <w:rPr>
          <w:rFonts w:cs="Times New Roman"/>
          <w:sz w:val="24"/>
          <w:szCs w:val="24"/>
        </w:rPr>
        <w:t>преимущественно пассивным характером усвоения знаний, которые с трудом актуализируются;</w:t>
      </w:r>
    </w:p>
    <w:p w14:paraId="030EFE34" w14:textId="77777777" w:rsidR="00EC551B" w:rsidRPr="00626F3E" w:rsidRDefault="00EC551B" w:rsidP="00626F3E">
      <w:pPr>
        <w:numPr>
          <w:ilvl w:val="0"/>
          <w:numId w:val="3"/>
        </w:numPr>
        <w:spacing w:after="0" w:line="240" w:lineRule="auto"/>
        <w:ind w:left="0" w:firstLine="709"/>
        <w:jc w:val="both"/>
        <w:rPr>
          <w:rFonts w:cs="Times New Roman"/>
          <w:sz w:val="24"/>
          <w:szCs w:val="24"/>
        </w:rPr>
      </w:pPr>
      <w:r w:rsidRPr="00626F3E">
        <w:rPr>
          <w:rFonts w:cs="Times New Roman"/>
          <w:sz w:val="24"/>
          <w:szCs w:val="24"/>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13AC869" w14:textId="77777777" w:rsidR="00EC551B" w:rsidRPr="00626F3E" w:rsidRDefault="00EC551B" w:rsidP="00626F3E">
      <w:pPr>
        <w:numPr>
          <w:ilvl w:val="0"/>
          <w:numId w:val="3"/>
        </w:numPr>
        <w:spacing w:after="0" w:line="240" w:lineRule="auto"/>
        <w:ind w:left="0" w:firstLine="709"/>
        <w:jc w:val="both"/>
        <w:rPr>
          <w:rFonts w:cs="Times New Roman"/>
          <w:sz w:val="24"/>
          <w:szCs w:val="24"/>
        </w:rPr>
      </w:pPr>
      <w:r w:rsidRPr="00626F3E">
        <w:rPr>
          <w:rFonts w:cs="Times New Roman"/>
          <w:sz w:val="24"/>
          <w:szCs w:val="24"/>
        </w:rPr>
        <w:t>недостаточной сформированностью саморегуляции деятельности и поведения.</w:t>
      </w:r>
    </w:p>
    <w:p w14:paraId="772754D6" w14:textId="77777777" w:rsidR="00EC551B" w:rsidRPr="00626F3E" w:rsidRDefault="00EC551B" w:rsidP="00626F3E">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4"/>
          <w:szCs w:val="24"/>
        </w:rPr>
      </w:pPr>
      <w:r w:rsidRPr="00626F3E">
        <w:rPr>
          <w:rFonts w:cs="Times New Roman"/>
          <w:sz w:val="24"/>
          <w:szCs w:val="24"/>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3AEE8DDA" w14:textId="77777777" w:rsidR="00EC551B" w:rsidRPr="00626F3E" w:rsidRDefault="00EC551B" w:rsidP="00626F3E">
      <w:pPr>
        <w:spacing w:after="0" w:line="240" w:lineRule="auto"/>
        <w:ind w:firstLine="709"/>
        <w:jc w:val="both"/>
        <w:rPr>
          <w:rFonts w:eastAsiaTheme="majorEastAsia" w:cs="Times New Roman"/>
          <w:b/>
          <w:bCs/>
          <w:sz w:val="24"/>
          <w:szCs w:val="24"/>
          <w:lang w:eastAsia="en-US"/>
        </w:rPr>
      </w:pPr>
      <w:bookmarkStart w:id="920" w:name="_Toc95498133"/>
      <w:r w:rsidRPr="00626F3E">
        <w:rPr>
          <w:rFonts w:eastAsiaTheme="majorEastAsia" w:cs="Times New Roman"/>
          <w:b/>
          <w:bCs/>
          <w:sz w:val="24"/>
          <w:szCs w:val="24"/>
          <w:lang w:eastAsia="en-US"/>
        </w:rPr>
        <w:t>Цели и задачи изучения учебного предмета «Основы безопасности жизнедеятельности»</w:t>
      </w:r>
      <w:bookmarkEnd w:id="920"/>
    </w:p>
    <w:p w14:paraId="6CC4C4A0" w14:textId="77777777" w:rsidR="00EC551B" w:rsidRPr="00626F3E" w:rsidRDefault="00EC551B" w:rsidP="00626F3E">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4"/>
          <w:szCs w:val="24"/>
        </w:rPr>
      </w:pPr>
      <w:r w:rsidRPr="00626F3E">
        <w:rPr>
          <w:rFonts w:cs="Times New Roman"/>
          <w:i/>
          <w:sz w:val="24"/>
          <w:szCs w:val="24"/>
        </w:rPr>
        <w:t>Целью</w:t>
      </w:r>
      <w:r w:rsidRPr="00626F3E">
        <w:rPr>
          <w:rFonts w:cs="Times New Roman"/>
          <w:sz w:val="24"/>
          <w:szCs w:val="24"/>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14:paraId="53B8258F" w14:textId="77777777" w:rsidR="00EC551B" w:rsidRPr="00626F3E" w:rsidRDefault="00EC551B" w:rsidP="00626F3E">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4"/>
          <w:szCs w:val="24"/>
        </w:rPr>
      </w:pPr>
      <w:r w:rsidRPr="00626F3E">
        <w:rPr>
          <w:rFonts w:cs="Times New Roman"/>
          <w:sz w:val="24"/>
          <w:szCs w:val="24"/>
        </w:rPr>
        <w:t xml:space="preserve">Достижение этих целей применительно к обучающимся с задержкой психического развития обеспечивается решением следующих </w:t>
      </w:r>
      <w:r w:rsidRPr="00626F3E">
        <w:rPr>
          <w:rFonts w:cs="Times New Roman"/>
          <w:i/>
          <w:sz w:val="24"/>
          <w:szCs w:val="24"/>
        </w:rPr>
        <w:t>задач:</w:t>
      </w:r>
    </w:p>
    <w:p w14:paraId="5A85CD78" w14:textId="77777777" w:rsidR="00EC551B" w:rsidRPr="00626F3E" w:rsidRDefault="00EC551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626F3E">
        <w:rPr>
          <w:rFonts w:eastAsia="Arial Unicode MS" w:cs="Times New Roman"/>
          <w:kern w:val="1"/>
          <w:sz w:val="24"/>
          <w:szCs w:val="24"/>
        </w:rPr>
        <w:t>освоение обучающимися с ЗПР знаний о безопасном поведении в повседневной жизнедеятельности;</w:t>
      </w:r>
    </w:p>
    <w:p w14:paraId="5A284B5C" w14:textId="77777777" w:rsidR="00EC551B" w:rsidRPr="00626F3E" w:rsidRDefault="00EC551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626F3E">
        <w:rPr>
          <w:rFonts w:eastAsia="Arial Unicode MS" w:cs="Times New Roman"/>
          <w:kern w:val="1"/>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6DFEF4C" w14:textId="77777777" w:rsidR="00EC551B" w:rsidRPr="00626F3E" w:rsidRDefault="00EC551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626F3E">
        <w:rPr>
          <w:rFonts w:eastAsia="Arial Unicode MS" w:cs="Times New Roman"/>
          <w:kern w:val="1"/>
          <w:sz w:val="24"/>
          <w:szCs w:val="24"/>
        </w:rPr>
        <w:t>понимание необходимости беречь и сохранять свое здоровье как индивидуальную и общественную ценность;</w:t>
      </w:r>
    </w:p>
    <w:p w14:paraId="67EC1F82" w14:textId="77777777" w:rsidR="00EC551B" w:rsidRPr="00626F3E" w:rsidRDefault="00EC551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626F3E">
        <w:rPr>
          <w:rFonts w:eastAsia="Arial Unicode MS" w:cs="Times New Roman"/>
          <w:kern w:val="1"/>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881A374" w14:textId="77777777" w:rsidR="00EC551B" w:rsidRPr="00626F3E" w:rsidRDefault="00EC551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626F3E">
        <w:rPr>
          <w:rFonts w:eastAsia="Arial Unicode MS" w:cs="Times New Roman"/>
          <w:kern w:val="1"/>
          <w:sz w:val="24"/>
          <w:szCs w:val="24"/>
        </w:rPr>
        <w:t>понимание необходимости сохранения природы и окружающей среды для полноценной жизни человека;</w:t>
      </w:r>
    </w:p>
    <w:p w14:paraId="50688230" w14:textId="77777777" w:rsidR="00EC551B" w:rsidRPr="00626F3E" w:rsidRDefault="00EC551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626F3E">
        <w:rPr>
          <w:rFonts w:eastAsia="Arial Unicode MS" w:cs="Times New Roman"/>
          <w:kern w:val="1"/>
          <w:sz w:val="24"/>
          <w:szCs w:val="24"/>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14:paraId="54575E9A" w14:textId="77777777" w:rsidR="00EC551B" w:rsidRPr="00626F3E" w:rsidRDefault="00EC551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626F3E">
        <w:rPr>
          <w:rFonts w:eastAsia="Arial Unicode MS" w:cs="Times New Roman"/>
          <w:kern w:val="1"/>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14:paraId="36D51AC1" w14:textId="77777777" w:rsidR="00EC551B" w:rsidRPr="00626F3E" w:rsidRDefault="00EC551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626F3E">
        <w:rPr>
          <w:rFonts w:eastAsia="Arial Unicode MS" w:cs="Times New Roman"/>
          <w:kern w:val="1"/>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8702BAA" w14:textId="77777777" w:rsidR="00EC551B" w:rsidRPr="00626F3E" w:rsidRDefault="00EC551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626F3E">
        <w:rPr>
          <w:rFonts w:eastAsia="Arial Unicode MS" w:cs="Times New Roman"/>
          <w:kern w:val="1"/>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7247F285" w14:textId="77777777" w:rsidR="00EC551B" w:rsidRPr="00626F3E" w:rsidRDefault="00EC551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626F3E">
        <w:rPr>
          <w:rFonts w:eastAsia="Arial Unicode MS" w:cs="Times New Roman"/>
          <w:kern w:val="1"/>
          <w:sz w:val="24"/>
          <w:szCs w:val="24"/>
        </w:rPr>
        <w:t>освоение умений оказывать первую помощь пострадавшим;</w:t>
      </w:r>
    </w:p>
    <w:p w14:paraId="4D2FC962" w14:textId="77777777" w:rsidR="00EC551B" w:rsidRPr="00626F3E" w:rsidRDefault="00EC551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626F3E">
        <w:rPr>
          <w:rFonts w:eastAsia="Arial Unicode MS" w:cs="Times New Roman"/>
          <w:kern w:val="1"/>
          <w:sz w:val="24"/>
          <w:szCs w:val="24"/>
        </w:rPr>
        <w:t>освоение умений проявлять предосторожность в ситуациях неопределенности;</w:t>
      </w:r>
    </w:p>
    <w:p w14:paraId="3D4D9230" w14:textId="77777777" w:rsidR="00EC551B" w:rsidRPr="00626F3E" w:rsidRDefault="00EC551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626F3E">
        <w:rPr>
          <w:rFonts w:eastAsia="Arial Unicode MS" w:cs="Times New Roman"/>
          <w:kern w:val="1"/>
          <w:sz w:val="24"/>
          <w:szCs w:val="24"/>
        </w:rPr>
        <w:lastRenderedPageBreak/>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3EE1041" w14:textId="77777777" w:rsidR="00EC551B" w:rsidRPr="00626F3E" w:rsidRDefault="00EC551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626F3E">
        <w:rPr>
          <w:rFonts w:eastAsia="Arial Unicode MS" w:cs="Times New Roman"/>
          <w:kern w:val="1"/>
          <w:sz w:val="24"/>
          <w:szCs w:val="24"/>
        </w:rPr>
        <w:t>освоение умений использовать средства индивидуальной и коллективной защиты.</w:t>
      </w:r>
    </w:p>
    <w:p w14:paraId="3EF27F21" w14:textId="77777777" w:rsidR="00EC551B" w:rsidRPr="00626F3E" w:rsidRDefault="00EC551B" w:rsidP="00626F3E">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4"/>
          <w:szCs w:val="24"/>
        </w:rPr>
      </w:pPr>
      <w:r w:rsidRPr="00626F3E">
        <w:rPr>
          <w:rFonts w:cs="Times New Roman"/>
          <w:sz w:val="24"/>
          <w:szCs w:val="24"/>
        </w:rPr>
        <w:t>Освоение и понимание учебного предмета «Основы безопасности жизнедеятельности» направлено на:</w:t>
      </w:r>
    </w:p>
    <w:p w14:paraId="7803F5F1" w14:textId="77777777" w:rsidR="00EC551B" w:rsidRPr="00626F3E" w:rsidRDefault="00EC551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626F3E">
        <w:rPr>
          <w:rFonts w:eastAsia="Arial Unicode MS" w:cs="Times New Roman"/>
          <w:kern w:val="1"/>
          <w:sz w:val="24"/>
          <w:szCs w:val="24"/>
        </w:rPr>
        <w:t>воспитание у обучающихся с ЗПР чувства ответственности за личную безопасность, ценностного отношения к своему здоровью и жизни;</w:t>
      </w:r>
    </w:p>
    <w:p w14:paraId="4AFF2067" w14:textId="77777777" w:rsidR="00EC551B" w:rsidRPr="00626F3E" w:rsidRDefault="00EC551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626F3E">
        <w:rPr>
          <w:rFonts w:eastAsia="Arial Unicode MS" w:cs="Times New Roman"/>
          <w:kern w:val="1"/>
          <w:sz w:val="24"/>
          <w:szCs w:val="24"/>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88AE104" w14:textId="77777777" w:rsidR="00EC551B" w:rsidRPr="00626F3E" w:rsidRDefault="00EC551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626F3E">
        <w:rPr>
          <w:rFonts w:eastAsia="Arial Unicode MS" w:cs="Times New Roman"/>
          <w:kern w:val="1"/>
          <w:sz w:val="24"/>
          <w:szCs w:val="24"/>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14:paraId="3917EBB9" w14:textId="77777777" w:rsidR="00EC551B" w:rsidRPr="00626F3E" w:rsidRDefault="00EC551B" w:rsidP="00626F3E">
      <w:pPr>
        <w:spacing w:after="0" w:line="240" w:lineRule="auto"/>
        <w:ind w:firstLine="709"/>
        <w:jc w:val="both"/>
        <w:rPr>
          <w:rFonts w:eastAsiaTheme="majorEastAsia" w:cs="Times New Roman"/>
          <w:b/>
          <w:bCs/>
          <w:sz w:val="24"/>
          <w:szCs w:val="24"/>
          <w:lang w:eastAsia="en-US"/>
        </w:rPr>
      </w:pPr>
      <w:bookmarkStart w:id="921" w:name="_Toc95498134"/>
      <w:r w:rsidRPr="00626F3E">
        <w:rPr>
          <w:rFonts w:eastAsiaTheme="majorEastAsia" w:cs="Times New Roman"/>
          <w:b/>
          <w:bCs/>
          <w:sz w:val="24"/>
          <w:szCs w:val="24"/>
          <w:lang w:eastAsia="en-US"/>
        </w:rPr>
        <w:t>Особенности отбора и адаптации учебного материала по основам безопасности жизнедеятельности</w:t>
      </w:r>
      <w:bookmarkEnd w:id="921"/>
    </w:p>
    <w:p w14:paraId="65BAE395" w14:textId="77777777" w:rsidR="00EC551B" w:rsidRPr="00626F3E" w:rsidRDefault="00EC551B" w:rsidP="00626F3E">
      <w:pPr>
        <w:spacing w:after="0" w:line="240" w:lineRule="auto"/>
        <w:ind w:firstLine="709"/>
        <w:jc w:val="both"/>
        <w:rPr>
          <w:rFonts w:cs="Times New Roman"/>
          <w:sz w:val="24"/>
          <w:szCs w:val="24"/>
        </w:rPr>
      </w:pPr>
      <w:r w:rsidRPr="00626F3E">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4DB9C0FE" w14:textId="77777777" w:rsidR="00EC551B" w:rsidRPr="00626F3E" w:rsidRDefault="00EC551B" w:rsidP="00626F3E">
      <w:pPr>
        <w:spacing w:after="0" w:line="240" w:lineRule="auto"/>
        <w:ind w:firstLine="709"/>
        <w:jc w:val="both"/>
        <w:rPr>
          <w:rFonts w:cs="Times New Roman"/>
          <w:sz w:val="24"/>
          <w:szCs w:val="24"/>
        </w:rPr>
      </w:pPr>
      <w:r w:rsidRPr="00626F3E">
        <w:rPr>
          <w:rFonts w:cs="Times New Roman"/>
          <w:sz w:val="24"/>
          <w:szCs w:val="24"/>
        </w:rP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14:paraId="6A2D9F65" w14:textId="77777777" w:rsidR="00EC551B" w:rsidRPr="00626F3E" w:rsidRDefault="00EC551B" w:rsidP="00626F3E">
      <w:pPr>
        <w:spacing w:after="0" w:line="240" w:lineRule="auto"/>
        <w:ind w:firstLine="709"/>
        <w:jc w:val="both"/>
        <w:rPr>
          <w:rFonts w:cs="Times New Roman"/>
          <w:sz w:val="24"/>
          <w:szCs w:val="24"/>
        </w:rPr>
      </w:pPr>
      <w:r w:rsidRPr="00626F3E">
        <w:rPr>
          <w:rFonts w:cs="Times New Roman"/>
          <w:sz w:val="24"/>
          <w:szCs w:val="24"/>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7348DEB3" w14:textId="24DF9029" w:rsidR="00EC551B" w:rsidRPr="00626F3E" w:rsidRDefault="00626F3E" w:rsidP="00626F3E">
      <w:pPr>
        <w:spacing w:after="0" w:line="240" w:lineRule="auto"/>
        <w:ind w:firstLine="709"/>
        <w:jc w:val="both"/>
        <w:rPr>
          <w:rFonts w:cs="Times New Roman"/>
          <w:sz w:val="24"/>
          <w:szCs w:val="24"/>
        </w:rPr>
      </w:pPr>
      <w:r>
        <w:rPr>
          <w:rFonts w:cs="Times New Roman"/>
          <w:sz w:val="24"/>
          <w:szCs w:val="24"/>
        </w:rPr>
        <w:t>П</w:t>
      </w:r>
      <w:r w:rsidR="00EC551B" w:rsidRPr="00626F3E">
        <w:rPr>
          <w:rFonts w:cs="Times New Roman"/>
          <w:sz w:val="24"/>
          <w:szCs w:val="24"/>
        </w:rPr>
        <w:t>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00EC551B" w:rsidRPr="00626F3E">
        <w:rPr>
          <w:rFonts w:cs="Times New Roman"/>
          <w:b/>
          <w:sz w:val="24"/>
          <w:szCs w:val="24"/>
        </w:rPr>
        <w:t xml:space="preserve">. </w:t>
      </w:r>
      <w:r w:rsidR="00EC551B" w:rsidRPr="00626F3E">
        <w:rPr>
          <w:rFonts w:cs="Times New Roman"/>
          <w:sz w:val="24"/>
          <w:szCs w:val="24"/>
        </w:rPr>
        <w:t xml:space="preserve">При составлении рабочих программ в отдельных темах возможны дополнения с учетом региональных особенностей. </w:t>
      </w:r>
    </w:p>
    <w:p w14:paraId="67927F65" w14:textId="4002BE60" w:rsidR="00EC551B" w:rsidRPr="00626F3E" w:rsidRDefault="00626F3E" w:rsidP="00626F3E">
      <w:pPr>
        <w:spacing w:after="0" w:line="240" w:lineRule="auto"/>
        <w:ind w:firstLine="709"/>
        <w:jc w:val="both"/>
        <w:rPr>
          <w:rFonts w:eastAsiaTheme="majorEastAsia" w:cs="Times New Roman"/>
          <w:b/>
          <w:bCs/>
          <w:sz w:val="24"/>
          <w:szCs w:val="24"/>
          <w:lang w:eastAsia="en-US"/>
        </w:rPr>
      </w:pPr>
      <w:bookmarkStart w:id="922" w:name="_Toc95498135"/>
      <w:r>
        <w:rPr>
          <w:rFonts w:eastAsiaTheme="majorEastAsia" w:cs="Times New Roman"/>
          <w:b/>
          <w:bCs/>
          <w:sz w:val="24"/>
          <w:szCs w:val="24"/>
          <w:lang w:eastAsia="en-US"/>
        </w:rPr>
        <w:t>В</w:t>
      </w:r>
      <w:r w:rsidR="00EC551B" w:rsidRPr="00626F3E">
        <w:rPr>
          <w:rFonts w:eastAsiaTheme="majorEastAsia" w:cs="Times New Roman"/>
          <w:b/>
          <w:bCs/>
          <w:sz w:val="24"/>
          <w:szCs w:val="24"/>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922"/>
    </w:p>
    <w:p w14:paraId="7A2E2B84" w14:textId="77777777" w:rsidR="00EC551B" w:rsidRPr="00626F3E" w:rsidRDefault="00EC551B" w:rsidP="00626F3E">
      <w:pPr>
        <w:spacing w:after="0" w:line="240" w:lineRule="auto"/>
        <w:ind w:firstLine="709"/>
        <w:jc w:val="both"/>
        <w:rPr>
          <w:rFonts w:cs="Times New Roman"/>
          <w:sz w:val="24"/>
          <w:szCs w:val="24"/>
        </w:rPr>
      </w:pPr>
      <w:r w:rsidRPr="00626F3E">
        <w:rPr>
          <w:rFonts w:eastAsia="Times New Roman" w:cs="Times New Roman"/>
          <w:sz w:val="24"/>
          <w:szCs w:val="24"/>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626F3E">
        <w:rPr>
          <w:rFonts w:cs="Times New Roman"/>
          <w:sz w:val="24"/>
          <w:szCs w:val="24"/>
        </w:rPr>
        <w:t xml:space="preserve"> </w:t>
      </w:r>
      <w:r w:rsidRPr="00626F3E">
        <w:rPr>
          <w:rFonts w:cs="Times New Roman"/>
          <w:sz w:val="24"/>
          <w:szCs w:val="24"/>
        </w:rPr>
        <w:lastRenderedPageBreak/>
        <w:t>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58486163" w14:textId="77777777" w:rsidR="00EC551B" w:rsidRPr="00626F3E" w:rsidRDefault="00EC551B" w:rsidP="00626F3E">
      <w:pPr>
        <w:spacing w:after="0" w:line="240" w:lineRule="auto"/>
        <w:ind w:firstLine="709"/>
        <w:jc w:val="both"/>
        <w:rPr>
          <w:rFonts w:cs="Times New Roman"/>
          <w:sz w:val="24"/>
          <w:szCs w:val="24"/>
        </w:rPr>
      </w:pPr>
      <w:r w:rsidRPr="00626F3E">
        <w:rPr>
          <w:rFonts w:cs="Times New Roman"/>
          <w:sz w:val="24"/>
          <w:szCs w:val="24"/>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6BCCE54F" w14:textId="6E4F877C" w:rsidR="00EC551B" w:rsidRPr="00626F3E" w:rsidRDefault="00626F3E" w:rsidP="00626F3E">
      <w:pPr>
        <w:spacing w:after="0" w:line="240" w:lineRule="auto"/>
        <w:ind w:firstLine="709"/>
        <w:jc w:val="both"/>
        <w:rPr>
          <w:rFonts w:eastAsia="Times New Roman" w:cs="Times New Roman"/>
          <w:sz w:val="24"/>
          <w:szCs w:val="24"/>
        </w:rPr>
      </w:pPr>
      <w:r>
        <w:rPr>
          <w:rFonts w:eastAsia="Times New Roman" w:cs="Times New Roman"/>
          <w:sz w:val="24"/>
          <w:szCs w:val="24"/>
        </w:rPr>
        <w:t>Т</w:t>
      </w:r>
      <w:r w:rsidR="00EC551B" w:rsidRPr="00626F3E">
        <w:rPr>
          <w:rFonts w:eastAsia="Times New Roman" w:cs="Times New Roman"/>
          <w:sz w:val="24"/>
          <w:szCs w:val="24"/>
        </w:rPr>
        <w:t xml:space="preserve">ематическая и терминологическая лексика соответствует ООП ООО. </w:t>
      </w:r>
    </w:p>
    <w:p w14:paraId="2E85F971" w14:textId="77777777" w:rsidR="00EC551B" w:rsidRPr="00626F3E" w:rsidRDefault="00EC551B" w:rsidP="00626F3E">
      <w:pPr>
        <w:spacing w:after="0" w:line="240" w:lineRule="auto"/>
        <w:ind w:firstLine="709"/>
        <w:jc w:val="both"/>
        <w:rPr>
          <w:rFonts w:eastAsia="Times New Roman" w:cs="Times New Roman"/>
          <w:sz w:val="24"/>
          <w:szCs w:val="24"/>
        </w:rPr>
      </w:pPr>
      <w:r w:rsidRPr="00626F3E">
        <w:rPr>
          <w:rFonts w:eastAsia="Times New Roman" w:cs="Times New Roman"/>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62F3717" w14:textId="77777777" w:rsidR="00EC551B" w:rsidRPr="00626F3E" w:rsidRDefault="00EC551B" w:rsidP="00626F3E">
      <w:pPr>
        <w:spacing w:after="0" w:line="240" w:lineRule="auto"/>
        <w:ind w:firstLine="709"/>
        <w:jc w:val="both"/>
        <w:rPr>
          <w:rFonts w:eastAsiaTheme="majorEastAsia" w:cs="Times New Roman"/>
          <w:b/>
          <w:bCs/>
          <w:sz w:val="24"/>
          <w:szCs w:val="24"/>
          <w:lang w:eastAsia="en-US"/>
        </w:rPr>
      </w:pPr>
      <w:bookmarkStart w:id="923" w:name="_Toc95498136"/>
      <w:r w:rsidRPr="00626F3E">
        <w:rPr>
          <w:rFonts w:eastAsiaTheme="majorEastAsia" w:cs="Times New Roman"/>
          <w:b/>
          <w:bCs/>
          <w:sz w:val="24"/>
          <w:szCs w:val="24"/>
          <w:lang w:eastAsia="en-US"/>
        </w:rPr>
        <w:t>Место учебного предмета «Основы безопасности жизнедеятельности» в учебном плане</w:t>
      </w:r>
      <w:bookmarkEnd w:id="923"/>
    </w:p>
    <w:p w14:paraId="2C6137C3" w14:textId="7132A08D"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Изучение учебного предмета ОБЖ предусматривается в течение двух лет, в 8</w:t>
      </w:r>
      <w:r w:rsidR="0031123A" w:rsidRPr="00626F3E">
        <w:rPr>
          <w:rFonts w:cs="Times New Roman"/>
          <w:sz w:val="24"/>
          <w:szCs w:val="24"/>
        </w:rPr>
        <w:t>–</w:t>
      </w:r>
      <w:r w:rsidRPr="00626F3E">
        <w:rPr>
          <w:rFonts w:cs="Times New Roman"/>
          <w:sz w:val="24"/>
          <w:szCs w:val="24"/>
        </w:rPr>
        <w:t>9 классах по 1 часу в неделю. Всего на изучение предмета ОБЖ отводится 68 часов, из них по 34 часа в каждом классе.</w:t>
      </w:r>
    </w:p>
    <w:p w14:paraId="28C17EEA" w14:textId="77777777" w:rsidR="0031123A" w:rsidRPr="00626F3E" w:rsidRDefault="0031123A" w:rsidP="00626F3E">
      <w:pPr>
        <w:spacing w:after="0" w:line="240" w:lineRule="auto"/>
        <w:ind w:firstLine="709"/>
        <w:jc w:val="both"/>
        <w:rPr>
          <w:rFonts w:eastAsia="Times New Roman" w:cs="Times New Roman"/>
          <w:sz w:val="24"/>
          <w:szCs w:val="24"/>
        </w:rPr>
      </w:pPr>
    </w:p>
    <w:p w14:paraId="5B6A27A7" w14:textId="3EB0AC3B" w:rsidR="00EC551B" w:rsidRDefault="00EC551B" w:rsidP="00626F3E">
      <w:pPr>
        <w:widowControl w:val="0"/>
        <w:tabs>
          <w:tab w:val="left" w:pos="510"/>
        </w:tabs>
        <w:autoSpaceDE w:val="0"/>
        <w:autoSpaceDN w:val="0"/>
        <w:adjustRightInd w:val="0"/>
        <w:spacing w:after="0" w:line="240" w:lineRule="auto"/>
        <w:textAlignment w:val="center"/>
        <w:rPr>
          <w:rFonts w:eastAsiaTheme="majorEastAsia" w:cs="Times New Roman"/>
          <w:bCs/>
          <w:caps/>
          <w:sz w:val="24"/>
          <w:szCs w:val="24"/>
          <w:lang w:eastAsia="en-US"/>
        </w:rPr>
      </w:pPr>
      <w:bookmarkStart w:id="924" w:name="_Toc95498137"/>
      <w:r w:rsidRPr="00626F3E">
        <w:rPr>
          <w:rFonts w:eastAsiaTheme="majorEastAsia" w:cs="Times New Roman"/>
          <w:bCs/>
          <w:sz w:val="24"/>
          <w:szCs w:val="24"/>
          <w:lang w:eastAsia="en-US"/>
        </w:rPr>
        <w:t xml:space="preserve">СОДЕРЖАНИЕ </w:t>
      </w:r>
      <w:r w:rsidR="0031123A" w:rsidRPr="00626F3E">
        <w:rPr>
          <w:rFonts w:eastAsiaTheme="majorEastAsia" w:cs="Times New Roman"/>
          <w:bCs/>
          <w:sz w:val="24"/>
          <w:szCs w:val="24"/>
          <w:lang w:eastAsia="en-US"/>
        </w:rPr>
        <w:t xml:space="preserve">УЧЕБНОГО </w:t>
      </w:r>
      <w:r w:rsidR="004B4111" w:rsidRPr="00626F3E">
        <w:rPr>
          <w:rFonts w:eastAsiaTheme="majorEastAsia" w:cs="Times New Roman"/>
          <w:bCs/>
          <w:sz w:val="24"/>
          <w:szCs w:val="24"/>
          <w:lang w:eastAsia="en-US"/>
        </w:rPr>
        <w:t>ПРЕДМЕТА</w:t>
      </w:r>
      <w:r w:rsidRPr="00626F3E">
        <w:rPr>
          <w:rFonts w:eastAsiaTheme="majorEastAsia" w:cs="Times New Roman"/>
          <w:bCs/>
          <w:sz w:val="24"/>
          <w:szCs w:val="24"/>
          <w:lang w:eastAsia="en-US"/>
        </w:rPr>
        <w:t xml:space="preserve"> </w:t>
      </w:r>
      <w:r w:rsidRPr="00626F3E">
        <w:rPr>
          <w:rFonts w:eastAsiaTheme="majorEastAsia" w:cs="Times New Roman"/>
          <w:bCs/>
          <w:caps/>
          <w:sz w:val="24"/>
          <w:szCs w:val="24"/>
          <w:lang w:eastAsia="en-US"/>
        </w:rPr>
        <w:t>«Основы безопасности жизнедеятельности»</w:t>
      </w:r>
      <w:bookmarkEnd w:id="924"/>
    </w:p>
    <w:p w14:paraId="3D0C3AFE" w14:textId="77777777" w:rsidR="000972FA" w:rsidRPr="000972FA" w:rsidRDefault="000972FA" w:rsidP="000972FA">
      <w:pPr>
        <w:spacing w:after="0" w:line="240" w:lineRule="auto"/>
        <w:jc w:val="both"/>
        <w:rPr>
          <w:rFonts w:eastAsia="Calibri" w:cs="Times New Roman"/>
          <w:sz w:val="24"/>
          <w:szCs w:val="24"/>
          <w:lang w:eastAsia="en-US"/>
        </w:rPr>
      </w:pPr>
      <w:r w:rsidRPr="000972FA">
        <w:rPr>
          <w:rFonts w:eastAsia="Calibri" w:cs="Times New Roman"/>
          <w:sz w:val="24"/>
          <w:szCs w:val="24"/>
          <w:lang w:eastAsia="en-US"/>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93FF7C5" w14:textId="77777777" w:rsidR="000972FA" w:rsidRPr="000972FA" w:rsidRDefault="000972FA" w:rsidP="000972FA">
      <w:pPr>
        <w:spacing w:after="0" w:line="240" w:lineRule="auto"/>
        <w:jc w:val="both"/>
        <w:rPr>
          <w:rFonts w:eastAsia="Calibri" w:cs="Times New Roman"/>
          <w:sz w:val="24"/>
          <w:szCs w:val="24"/>
          <w:lang w:eastAsia="en-US"/>
        </w:rPr>
      </w:pPr>
      <w:bookmarkStart w:id="925" w:name="121530"/>
      <w:bookmarkEnd w:id="925"/>
      <w:r w:rsidRPr="000972FA">
        <w:rPr>
          <w:rFonts w:eastAsia="Calibri" w:cs="Times New Roman"/>
          <w:sz w:val="24"/>
          <w:szCs w:val="24"/>
          <w:lang w:eastAsia="en-US"/>
        </w:rPr>
        <w:t>модуль N 1 "Культура безопасности жизнедеятельности в современном обществе";</w:t>
      </w:r>
    </w:p>
    <w:p w14:paraId="4610FDB5" w14:textId="77777777" w:rsidR="000972FA" w:rsidRPr="000972FA" w:rsidRDefault="000972FA" w:rsidP="000972FA">
      <w:pPr>
        <w:spacing w:after="0" w:line="240" w:lineRule="auto"/>
        <w:jc w:val="both"/>
        <w:rPr>
          <w:rFonts w:eastAsia="Calibri" w:cs="Times New Roman"/>
          <w:sz w:val="24"/>
          <w:szCs w:val="24"/>
          <w:lang w:eastAsia="en-US"/>
        </w:rPr>
      </w:pPr>
      <w:bookmarkStart w:id="926" w:name="121531"/>
      <w:bookmarkEnd w:id="926"/>
      <w:r w:rsidRPr="000972FA">
        <w:rPr>
          <w:rFonts w:eastAsia="Calibri" w:cs="Times New Roman"/>
          <w:sz w:val="24"/>
          <w:szCs w:val="24"/>
          <w:lang w:eastAsia="en-US"/>
        </w:rPr>
        <w:t>модуль N 2 "Безопасность в быту";</w:t>
      </w:r>
    </w:p>
    <w:p w14:paraId="14E1EAFD" w14:textId="77777777" w:rsidR="000972FA" w:rsidRPr="000972FA" w:rsidRDefault="000972FA" w:rsidP="000972FA">
      <w:pPr>
        <w:spacing w:after="0" w:line="240" w:lineRule="auto"/>
        <w:jc w:val="both"/>
        <w:rPr>
          <w:rFonts w:eastAsia="Calibri" w:cs="Times New Roman"/>
          <w:sz w:val="24"/>
          <w:szCs w:val="24"/>
          <w:lang w:eastAsia="en-US"/>
        </w:rPr>
      </w:pPr>
      <w:bookmarkStart w:id="927" w:name="121532"/>
      <w:bookmarkEnd w:id="927"/>
      <w:r w:rsidRPr="000972FA">
        <w:rPr>
          <w:rFonts w:eastAsia="Calibri" w:cs="Times New Roman"/>
          <w:sz w:val="24"/>
          <w:szCs w:val="24"/>
          <w:lang w:eastAsia="en-US"/>
        </w:rPr>
        <w:t>модуль N 3 "Безопасность на транспорте";</w:t>
      </w:r>
    </w:p>
    <w:p w14:paraId="3A00A468" w14:textId="77777777" w:rsidR="000972FA" w:rsidRPr="000972FA" w:rsidRDefault="000972FA" w:rsidP="000972FA">
      <w:pPr>
        <w:spacing w:after="0" w:line="240" w:lineRule="auto"/>
        <w:jc w:val="both"/>
        <w:rPr>
          <w:rFonts w:eastAsia="Calibri" w:cs="Times New Roman"/>
          <w:sz w:val="24"/>
          <w:szCs w:val="24"/>
          <w:lang w:eastAsia="en-US"/>
        </w:rPr>
      </w:pPr>
      <w:bookmarkStart w:id="928" w:name="121533"/>
      <w:bookmarkEnd w:id="928"/>
      <w:r w:rsidRPr="000972FA">
        <w:rPr>
          <w:rFonts w:eastAsia="Calibri" w:cs="Times New Roman"/>
          <w:sz w:val="24"/>
          <w:szCs w:val="24"/>
          <w:lang w:eastAsia="en-US"/>
        </w:rPr>
        <w:t>модуль N 4 "Безопасность в общественных местах";</w:t>
      </w:r>
    </w:p>
    <w:p w14:paraId="45B001F9" w14:textId="77777777" w:rsidR="000972FA" w:rsidRPr="000972FA" w:rsidRDefault="000972FA" w:rsidP="000972FA">
      <w:pPr>
        <w:spacing w:after="0" w:line="240" w:lineRule="auto"/>
        <w:jc w:val="both"/>
        <w:rPr>
          <w:rFonts w:eastAsia="Calibri" w:cs="Times New Roman"/>
          <w:sz w:val="24"/>
          <w:szCs w:val="24"/>
          <w:lang w:eastAsia="en-US"/>
        </w:rPr>
      </w:pPr>
      <w:bookmarkStart w:id="929" w:name="121534"/>
      <w:bookmarkEnd w:id="929"/>
      <w:r w:rsidRPr="000972FA">
        <w:rPr>
          <w:rFonts w:eastAsia="Calibri" w:cs="Times New Roman"/>
          <w:sz w:val="24"/>
          <w:szCs w:val="24"/>
          <w:lang w:eastAsia="en-US"/>
        </w:rPr>
        <w:t>модуль N 5 "Безопасность в природной среде";</w:t>
      </w:r>
    </w:p>
    <w:p w14:paraId="0C487F48" w14:textId="77777777" w:rsidR="000972FA" w:rsidRPr="000972FA" w:rsidRDefault="000972FA" w:rsidP="000972FA">
      <w:pPr>
        <w:spacing w:after="0" w:line="240" w:lineRule="auto"/>
        <w:jc w:val="both"/>
        <w:rPr>
          <w:rFonts w:eastAsia="Calibri" w:cs="Times New Roman"/>
          <w:sz w:val="24"/>
          <w:szCs w:val="24"/>
          <w:lang w:eastAsia="en-US"/>
        </w:rPr>
      </w:pPr>
      <w:bookmarkStart w:id="930" w:name="121535"/>
      <w:bookmarkEnd w:id="930"/>
      <w:r w:rsidRPr="000972FA">
        <w:rPr>
          <w:rFonts w:eastAsia="Calibri" w:cs="Times New Roman"/>
          <w:sz w:val="24"/>
          <w:szCs w:val="24"/>
          <w:lang w:eastAsia="en-US"/>
        </w:rPr>
        <w:t>модуль N 6 "Здоровье и как его сохранить. Основы медицинских знаний";</w:t>
      </w:r>
    </w:p>
    <w:p w14:paraId="5447AE1E" w14:textId="77777777" w:rsidR="000972FA" w:rsidRPr="000972FA" w:rsidRDefault="000972FA" w:rsidP="000972FA">
      <w:pPr>
        <w:spacing w:after="0" w:line="240" w:lineRule="auto"/>
        <w:jc w:val="both"/>
        <w:rPr>
          <w:rFonts w:eastAsia="Calibri" w:cs="Times New Roman"/>
          <w:sz w:val="24"/>
          <w:szCs w:val="24"/>
          <w:lang w:eastAsia="en-US"/>
        </w:rPr>
      </w:pPr>
      <w:bookmarkStart w:id="931" w:name="121536"/>
      <w:bookmarkEnd w:id="931"/>
      <w:r w:rsidRPr="000972FA">
        <w:rPr>
          <w:rFonts w:eastAsia="Calibri" w:cs="Times New Roman"/>
          <w:sz w:val="24"/>
          <w:szCs w:val="24"/>
          <w:lang w:eastAsia="en-US"/>
        </w:rPr>
        <w:t>модуль N 7 "Безопасность в социуме";</w:t>
      </w:r>
    </w:p>
    <w:p w14:paraId="5CEFA13E" w14:textId="77777777" w:rsidR="000972FA" w:rsidRPr="000972FA" w:rsidRDefault="000972FA" w:rsidP="000972FA">
      <w:pPr>
        <w:spacing w:after="0" w:line="240" w:lineRule="auto"/>
        <w:jc w:val="both"/>
        <w:rPr>
          <w:rFonts w:eastAsia="Calibri" w:cs="Times New Roman"/>
          <w:sz w:val="24"/>
          <w:szCs w:val="24"/>
          <w:lang w:eastAsia="en-US"/>
        </w:rPr>
      </w:pPr>
      <w:bookmarkStart w:id="932" w:name="121537"/>
      <w:bookmarkEnd w:id="932"/>
      <w:r w:rsidRPr="000972FA">
        <w:rPr>
          <w:rFonts w:eastAsia="Calibri" w:cs="Times New Roman"/>
          <w:sz w:val="24"/>
          <w:szCs w:val="24"/>
          <w:lang w:eastAsia="en-US"/>
        </w:rPr>
        <w:t>модуль N 8 "Безопасность в информационном пространстве";</w:t>
      </w:r>
    </w:p>
    <w:p w14:paraId="7009BA63" w14:textId="77777777" w:rsidR="000972FA" w:rsidRPr="000972FA" w:rsidRDefault="000972FA" w:rsidP="000972FA">
      <w:pPr>
        <w:spacing w:after="0" w:line="240" w:lineRule="auto"/>
        <w:jc w:val="both"/>
        <w:rPr>
          <w:rFonts w:eastAsia="Calibri" w:cs="Times New Roman"/>
          <w:sz w:val="24"/>
          <w:szCs w:val="24"/>
          <w:lang w:eastAsia="en-US"/>
        </w:rPr>
      </w:pPr>
      <w:bookmarkStart w:id="933" w:name="121538"/>
      <w:bookmarkEnd w:id="933"/>
      <w:r w:rsidRPr="000972FA">
        <w:rPr>
          <w:rFonts w:eastAsia="Calibri" w:cs="Times New Roman"/>
          <w:sz w:val="24"/>
          <w:szCs w:val="24"/>
          <w:lang w:eastAsia="en-US"/>
        </w:rPr>
        <w:t>модуль N 9 "Основы противодействия экстремизму и терроризму";</w:t>
      </w:r>
    </w:p>
    <w:p w14:paraId="40405343" w14:textId="77777777" w:rsidR="000972FA" w:rsidRPr="000972FA" w:rsidRDefault="000972FA" w:rsidP="000972FA">
      <w:pPr>
        <w:spacing w:after="0" w:line="240" w:lineRule="auto"/>
        <w:jc w:val="both"/>
        <w:rPr>
          <w:rFonts w:eastAsia="Calibri" w:cs="Times New Roman"/>
          <w:sz w:val="24"/>
          <w:szCs w:val="24"/>
          <w:lang w:eastAsia="en-US"/>
        </w:rPr>
      </w:pPr>
      <w:bookmarkStart w:id="934" w:name="121539"/>
      <w:bookmarkEnd w:id="934"/>
      <w:r w:rsidRPr="000972FA">
        <w:rPr>
          <w:rFonts w:eastAsia="Calibri" w:cs="Times New Roman"/>
          <w:sz w:val="24"/>
          <w:szCs w:val="24"/>
          <w:lang w:eastAsia="en-US"/>
        </w:rPr>
        <w:t>модуль N 10 "Взаимодействие личности, общества и государства в обеспечении безопасности жизни и здоровья населения".</w:t>
      </w:r>
    </w:p>
    <w:p w14:paraId="128025CF" w14:textId="751A9A44" w:rsidR="00EC551B" w:rsidRPr="00626F3E" w:rsidRDefault="00EC551B" w:rsidP="00626F3E">
      <w:pPr>
        <w:spacing w:after="0" w:line="240" w:lineRule="auto"/>
        <w:ind w:firstLine="709"/>
        <w:jc w:val="both"/>
        <w:rPr>
          <w:rFonts w:eastAsia="Times New Roman" w:cs="Times New Roman"/>
          <w:b/>
          <w:sz w:val="24"/>
          <w:szCs w:val="24"/>
        </w:rPr>
      </w:pPr>
      <w:r w:rsidRPr="00626F3E">
        <w:rPr>
          <w:rFonts w:eastAsia="Times New Roman" w:cs="Times New Roman"/>
          <w:b/>
          <w:sz w:val="24"/>
          <w:szCs w:val="24"/>
        </w:rPr>
        <w:t>Модуль № 1 «Культура безопасности</w:t>
      </w:r>
      <w:r w:rsidR="004B4111" w:rsidRPr="00626F3E">
        <w:rPr>
          <w:rFonts w:eastAsia="Times New Roman" w:cs="Times New Roman"/>
          <w:b/>
          <w:sz w:val="24"/>
          <w:szCs w:val="24"/>
        </w:rPr>
        <w:t xml:space="preserve"> </w:t>
      </w:r>
      <w:r w:rsidRPr="00626F3E">
        <w:rPr>
          <w:rFonts w:eastAsia="Times New Roman" w:cs="Times New Roman"/>
          <w:b/>
          <w:sz w:val="24"/>
          <w:szCs w:val="24"/>
        </w:rPr>
        <w:t>жизнедеятельности в современном обществе»:</w:t>
      </w:r>
    </w:p>
    <w:p w14:paraId="59373E81"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цель и задачи учебного предмета ОБЖ, его ключевые понятия и значение для человека;</w:t>
      </w:r>
    </w:p>
    <w:p w14:paraId="3765BF91"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смысл понятий «опасность», «безопасность», «риск», «культура безопасности жизнедеятельности»;</w:t>
      </w:r>
    </w:p>
    <w:p w14:paraId="5572FC4F"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источники и факторы опасности, их классификация;</w:t>
      </w:r>
    </w:p>
    <w:p w14:paraId="37464C59"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общие принципы безопасного поведения;</w:t>
      </w:r>
    </w:p>
    <w:p w14:paraId="1EEBD085"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виды чрезвычайных ситуаций, сходство и различия опасной, экстремальной и чрезвычайной ситуаций;</w:t>
      </w:r>
    </w:p>
    <w:p w14:paraId="57AB3E27"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уровни взаимодействия человека и окружающей среды;</w:t>
      </w:r>
    </w:p>
    <w:p w14:paraId="5F7C5514"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14:paraId="3FD8C438" w14:textId="23ED02F3" w:rsidR="00EC551B" w:rsidRPr="00626F3E" w:rsidRDefault="00EC551B" w:rsidP="00626F3E">
      <w:pPr>
        <w:spacing w:after="0" w:line="240" w:lineRule="auto"/>
        <w:ind w:firstLine="709"/>
        <w:jc w:val="both"/>
        <w:rPr>
          <w:rFonts w:eastAsia="Times New Roman" w:cs="Times New Roman"/>
          <w:b/>
          <w:sz w:val="24"/>
          <w:szCs w:val="24"/>
        </w:rPr>
      </w:pPr>
      <w:r w:rsidRPr="00626F3E">
        <w:rPr>
          <w:rFonts w:eastAsia="Times New Roman" w:cs="Times New Roman"/>
          <w:b/>
          <w:sz w:val="24"/>
          <w:szCs w:val="24"/>
        </w:rPr>
        <w:t xml:space="preserve">Модуль № 2 «Безопасность в быту. </w:t>
      </w:r>
      <w:r w:rsidR="000972FA">
        <w:rPr>
          <w:rFonts w:eastAsia="Times New Roman" w:cs="Times New Roman"/>
          <w:b/>
          <w:sz w:val="24"/>
          <w:szCs w:val="24"/>
        </w:rPr>
        <w:t>Б</w:t>
      </w:r>
      <w:r w:rsidRPr="00626F3E">
        <w:rPr>
          <w:rFonts w:eastAsia="Times New Roman" w:cs="Times New Roman"/>
          <w:b/>
          <w:sz w:val="24"/>
          <w:szCs w:val="24"/>
        </w:rPr>
        <w:t>езопасность на объектах экономики»:</w:t>
      </w:r>
    </w:p>
    <w:p w14:paraId="79EC7E05"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основные источники опасности в быту и их классификация;</w:t>
      </w:r>
    </w:p>
    <w:p w14:paraId="00AB7251"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защита прав потребителя, сроки годности и состав продуктов питания;</w:t>
      </w:r>
    </w:p>
    <w:p w14:paraId="4C4D4180"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бытовые отравления и причины их возникновения, классификация ядовитых веществ и их опасности;</w:t>
      </w:r>
    </w:p>
    <w:p w14:paraId="4AD6AE8E"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признаки отравления, приёмы и правила оказания первой помощи;</w:t>
      </w:r>
    </w:p>
    <w:p w14:paraId="28F367D6"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правила комплектования и хранения домашней аптечки;</w:t>
      </w:r>
    </w:p>
    <w:p w14:paraId="1CE345F3"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бытовые травмы и правила их предупреждения, приёмы и правила оказания первой помощи;</w:t>
      </w:r>
    </w:p>
    <w:p w14:paraId="55FF4083"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 xml:space="preserve">правила обращения с газовыми и электрическими приборами, приёмы и правила оказания </w:t>
      </w:r>
      <w:r w:rsidRPr="00626F3E">
        <w:rPr>
          <w:rFonts w:cs="Times New Roman"/>
          <w:sz w:val="24"/>
          <w:szCs w:val="24"/>
        </w:rPr>
        <w:lastRenderedPageBreak/>
        <w:t>первой помощи;</w:t>
      </w:r>
    </w:p>
    <w:p w14:paraId="3C5AB523"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правила поведения в подъезде и лифте, а также при входе и выходе из них;</w:t>
      </w:r>
    </w:p>
    <w:p w14:paraId="7EE3C77E"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пожар и факторы его развития;</w:t>
      </w:r>
    </w:p>
    <w:p w14:paraId="03692D6E"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условия и причины возникновения пожаров, их возможные последствия, приёмы и правила оказания первой помощи;</w:t>
      </w:r>
    </w:p>
    <w:p w14:paraId="750083CA"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первичные средства пожаротушения;</w:t>
      </w:r>
    </w:p>
    <w:p w14:paraId="2FCCCA61"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правила вызова экстренных служб и порядок взаимодействия с ними, ответственность за ложные сообщения;</w:t>
      </w:r>
    </w:p>
    <w:p w14:paraId="5E7CB797"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права, обязанности и ответственность граждан в области пожарной безопасности;</w:t>
      </w:r>
    </w:p>
    <w:p w14:paraId="719BF937"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ситуации криминального характера, правила поведения с малознакомыми людьми;</w:t>
      </w:r>
    </w:p>
    <w:p w14:paraId="07B49943"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14:paraId="36685092"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классификация аварийных ситуаций в коммунальных системах жизнеобеспечения;</w:t>
      </w:r>
    </w:p>
    <w:p w14:paraId="5AE7B17A"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14:paraId="05907741"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классификация аварийных ситуаций на объектах экономики;</w:t>
      </w:r>
    </w:p>
    <w:p w14:paraId="123BBB9A"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правила подготовки к возможным авариям на опасных объектах экономики, порядок действий при авариях на опасных объектах экономики.</w:t>
      </w:r>
    </w:p>
    <w:p w14:paraId="1898C542" w14:textId="77777777" w:rsidR="00EC551B" w:rsidRPr="00626F3E" w:rsidRDefault="00EC551B" w:rsidP="00626F3E">
      <w:pPr>
        <w:spacing w:after="0" w:line="240" w:lineRule="auto"/>
        <w:ind w:firstLine="709"/>
        <w:jc w:val="both"/>
        <w:rPr>
          <w:rFonts w:eastAsia="Times New Roman" w:cs="Times New Roman"/>
          <w:b/>
          <w:sz w:val="24"/>
          <w:szCs w:val="24"/>
        </w:rPr>
      </w:pPr>
      <w:r w:rsidRPr="00626F3E">
        <w:rPr>
          <w:rFonts w:eastAsia="Times New Roman" w:cs="Times New Roman"/>
          <w:b/>
          <w:sz w:val="24"/>
          <w:szCs w:val="24"/>
        </w:rPr>
        <w:t>Модуль № 3 «Безопасность на транспорте»:</w:t>
      </w:r>
    </w:p>
    <w:p w14:paraId="37D4454D"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правила дорожного движения и их значение, условия обеспечения безопасности участников дорожного движения;</w:t>
      </w:r>
    </w:p>
    <w:p w14:paraId="65736A05"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правила дорожного движения и дорожные знаки для пешеходов;</w:t>
      </w:r>
    </w:p>
    <w:p w14:paraId="17B733DC"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«дорожные ловушки» и правила их предупреждения;</w:t>
      </w:r>
    </w:p>
    <w:p w14:paraId="6A4D43EE"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световозвращающие элементы и правила их применения;</w:t>
      </w:r>
    </w:p>
    <w:p w14:paraId="3133E677"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правила дорожного движения для пассажиров;</w:t>
      </w:r>
    </w:p>
    <w:p w14:paraId="2F1D3760"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обязанности пассажиров маршрутных транспортных средств, ремень безопасности и правила его применения;</w:t>
      </w:r>
    </w:p>
    <w:p w14:paraId="0EE2370B"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17665A52"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правила поведения пассажира мотоцикла;</w:t>
      </w:r>
    </w:p>
    <w:p w14:paraId="4CA3AD8A"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3E45785A"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дорожные знаки для водителя велосипеда, сигналы велосипедиста;</w:t>
      </w:r>
    </w:p>
    <w:p w14:paraId="0A26D9C8"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правила подготовки велосипеда к пользованию;</w:t>
      </w:r>
    </w:p>
    <w:p w14:paraId="0F7D9345"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дорожно-транспортные происшествия и причины их возникновения;</w:t>
      </w:r>
    </w:p>
    <w:p w14:paraId="5F8767BA"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основные факторы риска возникновения дорожно-транспортных происшествий;</w:t>
      </w:r>
    </w:p>
    <w:p w14:paraId="68A3241C"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порядок действий очевидца дорожно-транспортного происшествия;</w:t>
      </w:r>
    </w:p>
    <w:p w14:paraId="55AD2255"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порядок действий при пожаре на транспорте;</w:t>
      </w:r>
    </w:p>
    <w:p w14:paraId="6E0B00C0"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особенности различных видов транспорта (подземного, железнодорожного, водного, воздушного);</w:t>
      </w:r>
    </w:p>
    <w:p w14:paraId="3728B8D7"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047E9F2"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первая помощь и последовательность её оказания;</w:t>
      </w:r>
    </w:p>
    <w:p w14:paraId="51E6BA96"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правила и приёмы оказания первой помощи при различных травмах в результате чрезвычайных ситуаций на транспорте.</w:t>
      </w:r>
    </w:p>
    <w:p w14:paraId="1B90E5E2" w14:textId="77777777" w:rsidR="00EC551B" w:rsidRPr="00626F3E" w:rsidRDefault="00EC551B" w:rsidP="00626F3E">
      <w:pPr>
        <w:spacing w:after="0" w:line="240" w:lineRule="auto"/>
        <w:ind w:firstLine="709"/>
        <w:jc w:val="both"/>
        <w:rPr>
          <w:rFonts w:eastAsia="Times New Roman" w:cs="Times New Roman"/>
          <w:b/>
          <w:sz w:val="24"/>
          <w:szCs w:val="24"/>
        </w:rPr>
      </w:pPr>
      <w:r w:rsidRPr="00626F3E">
        <w:rPr>
          <w:rFonts w:eastAsia="Times New Roman" w:cs="Times New Roman"/>
          <w:b/>
          <w:sz w:val="24"/>
          <w:szCs w:val="24"/>
        </w:rPr>
        <w:t>Модуль № 4 «Безопасность в общественных местах»:</w:t>
      </w:r>
    </w:p>
    <w:p w14:paraId="20CFDD54"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общественные места и их характеристики, потенциальные источники опасности в общественных местах;</w:t>
      </w:r>
    </w:p>
    <w:p w14:paraId="616AAB44"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правила вызова экстренных служб и порядок взаимодействия с ними;</w:t>
      </w:r>
    </w:p>
    <w:p w14:paraId="5439420B"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массовые мероприятия и правила подготовки к ним, оборудование мест массового пребывания людей;</w:t>
      </w:r>
    </w:p>
    <w:p w14:paraId="33A780E1"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порядок действий при беспорядках в местах массового пребывания людей;</w:t>
      </w:r>
    </w:p>
    <w:p w14:paraId="3C080C42"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lastRenderedPageBreak/>
        <w:t>порядок действий при попадании в толпу и давку;</w:t>
      </w:r>
    </w:p>
    <w:p w14:paraId="1BCB159F"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порядок действий при обнаружении угрозы возникновения пожара;</w:t>
      </w:r>
    </w:p>
    <w:p w14:paraId="59093FD7"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порядок действий при эвакуации из общественных мест и зданий;</w:t>
      </w:r>
    </w:p>
    <w:p w14:paraId="52E2F518"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14:paraId="67E17953"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F85CAA"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порядок действий при взаимодействии с правоохранительными органами.</w:t>
      </w:r>
    </w:p>
    <w:p w14:paraId="0607B4BC" w14:textId="77777777" w:rsidR="00EC551B" w:rsidRPr="00626F3E" w:rsidRDefault="00EC551B" w:rsidP="00626F3E">
      <w:pPr>
        <w:spacing w:after="0" w:line="240" w:lineRule="auto"/>
        <w:ind w:firstLine="709"/>
        <w:jc w:val="both"/>
        <w:rPr>
          <w:rFonts w:eastAsia="Times New Roman" w:cs="Times New Roman"/>
          <w:b/>
          <w:sz w:val="24"/>
          <w:szCs w:val="24"/>
        </w:rPr>
      </w:pPr>
      <w:r w:rsidRPr="00626F3E">
        <w:rPr>
          <w:rFonts w:eastAsia="Times New Roman" w:cs="Times New Roman"/>
          <w:b/>
          <w:sz w:val="24"/>
          <w:szCs w:val="24"/>
        </w:rPr>
        <w:t>Модуль № 5 «Безопасность в природной среде»:</w:t>
      </w:r>
    </w:p>
    <w:p w14:paraId="70AD5501"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правила поведения, необходимые для снижения риска встречи с дикими животными, порядок действий при встрече с ними;</w:t>
      </w:r>
    </w:p>
    <w:p w14:paraId="44A2F6DB"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порядок действий при укусах диких животных, змей, пауков, клещей и насекомых;</w:t>
      </w:r>
    </w:p>
    <w:p w14:paraId="3AE51430"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444D1C"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автономные условия, их особенности и опасности, правила подготовки к длительному автономному существованию;</w:t>
      </w:r>
    </w:p>
    <w:p w14:paraId="344ECC37"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порядок действий при автономном существовании в природной среде;</w:t>
      </w:r>
    </w:p>
    <w:p w14:paraId="4DFD37CB"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правила ориентирования на местности, способы подачи сигналов бедствия;</w:t>
      </w:r>
    </w:p>
    <w:p w14:paraId="0652359D"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порядок действий при обнаружении тонущего человека;</w:t>
      </w:r>
    </w:p>
    <w:p w14:paraId="1ADF6F26"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правила поведения при нахождении на плавсредствах;</w:t>
      </w:r>
    </w:p>
    <w:p w14:paraId="08B7D79B"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 xml:space="preserve">правила поведения при нахождении на льду, порядок действий при обнаружении человека в полынье; </w:t>
      </w:r>
    </w:p>
    <w:p w14:paraId="0FD6FDC6"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смысл понятий «экология» и «экологическая культура», значение экологии для устойчивого развития общества;</w:t>
      </w:r>
    </w:p>
    <w:p w14:paraId="45D24BB4" w14:textId="504F0F91"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626F3E">
        <w:rPr>
          <w:rFonts w:cs="Times New Roman"/>
          <w:i/>
          <w:sz w:val="24"/>
          <w:szCs w:val="24"/>
        </w:rPr>
        <w:t>правила безопасного поведения при неблагоприятной экологической обстановке.</w:t>
      </w:r>
    </w:p>
    <w:p w14:paraId="2FAF09C4"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чрезвычайные ситуации природного характера и их классификация;</w:t>
      </w:r>
    </w:p>
    <w:p w14:paraId="691661B8"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14:paraId="1AAFAE8E"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правила безопасного поведения в горах;</w:t>
      </w:r>
    </w:p>
    <w:p w14:paraId="60C847D7"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снежные лавины, их характеристики и опасности, порядок действий при попадании в лавину;</w:t>
      </w:r>
    </w:p>
    <w:p w14:paraId="7E78DD2A"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pacing w:val="-4"/>
          <w:sz w:val="24"/>
          <w:szCs w:val="24"/>
        </w:rPr>
        <w:t xml:space="preserve">камнепады, их характеристики и опасности, порядок действий, </w:t>
      </w:r>
      <w:r w:rsidRPr="00626F3E">
        <w:rPr>
          <w:rFonts w:cs="Times New Roman"/>
          <w:sz w:val="24"/>
          <w:szCs w:val="24"/>
        </w:rPr>
        <w:t>необходимых для снижения риска попадания под камнепад;</w:t>
      </w:r>
    </w:p>
    <w:p w14:paraId="7DC9A132"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сели, их характеристики и опасности, порядок действий при попадании в зону селя;</w:t>
      </w:r>
    </w:p>
    <w:p w14:paraId="3B39EEA1"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оползни, их характеристики и опасности, порядок действий при начале оползня;</w:t>
      </w:r>
    </w:p>
    <w:p w14:paraId="38846CE2"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общие правила безопасного поведения на водоёмах, правила купания в подготовленных и неподготовленных местах;</w:t>
      </w:r>
    </w:p>
    <w:p w14:paraId="4B51DE23"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наводнения, их характеристики и опасности, порядок действий при наводнении;</w:t>
      </w:r>
    </w:p>
    <w:p w14:paraId="1EC3BBDC"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цунами, их характеристики и опасности, порядок действий при нахождении в зоне цунами;</w:t>
      </w:r>
    </w:p>
    <w:p w14:paraId="560AA3EA"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ураганы, бури, смерчи, их характеристики и опасности, порядок действий при ураганах, бурях и смерчах;</w:t>
      </w:r>
    </w:p>
    <w:p w14:paraId="713F1C4D"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грозы, их характеристики и опасности, порядок действий при попадании в грозу;</w:t>
      </w:r>
    </w:p>
    <w:p w14:paraId="1D2D9D14"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79EFB957" w14:textId="30E9CC0B" w:rsidR="00EC551B" w:rsidRPr="00626F3E" w:rsidRDefault="00EC551B" w:rsidP="00626F3E">
      <w:pPr>
        <w:spacing w:after="0" w:line="240" w:lineRule="auto"/>
        <w:ind w:firstLine="709"/>
        <w:jc w:val="both"/>
        <w:rPr>
          <w:rFonts w:eastAsia="Times New Roman" w:cs="Times New Roman"/>
          <w:b/>
          <w:sz w:val="24"/>
          <w:szCs w:val="24"/>
        </w:rPr>
      </w:pPr>
      <w:r w:rsidRPr="00626F3E">
        <w:rPr>
          <w:rFonts w:eastAsia="Times New Roman" w:cs="Times New Roman"/>
          <w:b/>
          <w:sz w:val="24"/>
          <w:szCs w:val="24"/>
        </w:rPr>
        <w:t>Модуль № 6 «Здоровье и как его сохранить.</w:t>
      </w:r>
      <w:r w:rsidR="007D5C53" w:rsidRPr="00626F3E">
        <w:rPr>
          <w:rFonts w:eastAsia="Times New Roman" w:cs="Times New Roman"/>
          <w:b/>
          <w:sz w:val="24"/>
          <w:szCs w:val="24"/>
        </w:rPr>
        <w:t xml:space="preserve"> </w:t>
      </w:r>
      <w:r w:rsidRPr="00626F3E">
        <w:rPr>
          <w:rFonts w:eastAsia="Times New Roman" w:cs="Times New Roman"/>
          <w:b/>
          <w:sz w:val="24"/>
          <w:szCs w:val="24"/>
        </w:rPr>
        <w:t>Основы медицинских знаний»:</w:t>
      </w:r>
    </w:p>
    <w:p w14:paraId="7CA63DD5"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смысл понятий «здоровье» и «здоровый образ жизни», их содержание и значение для человека;</w:t>
      </w:r>
    </w:p>
    <w:p w14:paraId="109EFEB5"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факторы, влияющие на здоровье человека, опасность вредных привычек;</w:t>
      </w:r>
    </w:p>
    <w:p w14:paraId="3E9E0FA4"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элементы здорового образа жизни, ответственность за сохранение здоровья;</w:t>
      </w:r>
    </w:p>
    <w:p w14:paraId="50CACEA9"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626F3E">
        <w:rPr>
          <w:rFonts w:cs="Times New Roman"/>
          <w:i/>
          <w:sz w:val="24"/>
          <w:szCs w:val="24"/>
        </w:rPr>
        <w:t>понятие «инфекционные заболевания», причины их возникновения;</w:t>
      </w:r>
    </w:p>
    <w:p w14:paraId="0F66F932"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механизм распространения инфекционных заболеваний, меры их профилактики и защиты от них;</w:t>
      </w:r>
    </w:p>
    <w:p w14:paraId="7C72B7CC"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626F3E">
        <w:rPr>
          <w:rFonts w:cs="Times New Roman"/>
          <w:spacing w:val="-2"/>
          <w:sz w:val="24"/>
          <w:szCs w:val="24"/>
        </w:rPr>
        <w:t>порядок действий при возникновении чрезвычайных ситуаций биолого-социального происхождения (эпидемия, пандемия);</w:t>
      </w:r>
    </w:p>
    <w:p w14:paraId="5801F5A2"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lastRenderedPageBreak/>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E3930AD"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понятие «неинфекционные заболевания» и их классификация, факторы риска неинфекционных заболеваний;</w:t>
      </w:r>
    </w:p>
    <w:p w14:paraId="530D3B1B"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меры профилактики неинфекционных заболеваний и защиты от них;</w:t>
      </w:r>
    </w:p>
    <w:p w14:paraId="3DA167FB"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диспансеризация и её задачи;</w:t>
      </w:r>
    </w:p>
    <w:p w14:paraId="741ED49C"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14:paraId="5DCF4900"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14:paraId="7430673A"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понятие «первая помощь» и обязанность по её оказанию, универсальный алгоритм оказания первой помощи;</w:t>
      </w:r>
    </w:p>
    <w:p w14:paraId="7FF5214A"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назначение и состав аптечки первой помощи;</w:t>
      </w:r>
    </w:p>
    <w:p w14:paraId="7A0B1295"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pacing w:val="-1"/>
          <w:sz w:val="24"/>
          <w:szCs w:val="24"/>
        </w:rPr>
      </w:pPr>
      <w:r w:rsidRPr="00626F3E">
        <w:rPr>
          <w:rFonts w:cs="Times New Roman"/>
          <w:spacing w:val="-1"/>
          <w:sz w:val="24"/>
          <w:szCs w:val="24"/>
        </w:rPr>
        <w:t>порядок действий при оказании первой помощи в различных ситуациях, приёмы психологической поддержки пострадавшего.</w:t>
      </w:r>
    </w:p>
    <w:p w14:paraId="15D4E454" w14:textId="77777777" w:rsidR="00EC551B" w:rsidRPr="00626F3E" w:rsidRDefault="00EC551B" w:rsidP="00626F3E">
      <w:pPr>
        <w:spacing w:after="0" w:line="240" w:lineRule="auto"/>
        <w:ind w:firstLine="709"/>
        <w:jc w:val="both"/>
        <w:rPr>
          <w:rFonts w:eastAsia="Times New Roman" w:cs="Times New Roman"/>
          <w:b/>
          <w:sz w:val="24"/>
          <w:szCs w:val="24"/>
        </w:rPr>
      </w:pPr>
      <w:r w:rsidRPr="00626F3E">
        <w:rPr>
          <w:rFonts w:eastAsia="Times New Roman" w:cs="Times New Roman"/>
          <w:b/>
          <w:sz w:val="24"/>
          <w:szCs w:val="24"/>
        </w:rPr>
        <w:t>Модуль № 7 «Безопасность в социуме»:</w:t>
      </w:r>
    </w:p>
    <w:p w14:paraId="23482A48"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общение и его значение для человека, способы организации эффективного и позитивного общения;</w:t>
      </w:r>
    </w:p>
    <w:p w14:paraId="228AD5BD"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36755F"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понятие «конфликт» и стадии его развития, факторы и причины развития конфликта;</w:t>
      </w:r>
    </w:p>
    <w:p w14:paraId="1B41A2D1"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00FF595"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правила поведения для снижения риска конфликта и порядок действий при его опасных проявлениях;</w:t>
      </w:r>
    </w:p>
    <w:p w14:paraId="3F4D1DCF"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способ разрешения конфликта с помощью третьей стороны (модератора);</w:t>
      </w:r>
    </w:p>
    <w:p w14:paraId="0C7D6F62"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опасные формы проявления конфликта: агрессия, домашнее насилие и буллинг;</w:t>
      </w:r>
    </w:p>
    <w:p w14:paraId="4326CCA1"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манипуляции в ходе межличностного общения, приёмы распознавания манипуляций и способы противостояния им;</w:t>
      </w:r>
    </w:p>
    <w:p w14:paraId="42852803"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95CC7AC"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современные молодёжные увлечения и опасности, связанные с ними, правила безопасного поведения;</w:t>
      </w:r>
    </w:p>
    <w:p w14:paraId="4764B706"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правила безопасной коммуникации с незнакомыми людьми.</w:t>
      </w:r>
    </w:p>
    <w:p w14:paraId="7DCE3B17" w14:textId="77777777" w:rsidR="00EC551B" w:rsidRPr="00626F3E" w:rsidRDefault="00EC551B" w:rsidP="00626F3E">
      <w:pPr>
        <w:spacing w:after="0" w:line="240" w:lineRule="auto"/>
        <w:ind w:firstLine="709"/>
        <w:jc w:val="both"/>
        <w:rPr>
          <w:rFonts w:eastAsia="Times New Roman" w:cs="Times New Roman"/>
          <w:b/>
          <w:sz w:val="24"/>
          <w:szCs w:val="24"/>
        </w:rPr>
      </w:pPr>
      <w:r w:rsidRPr="00626F3E">
        <w:rPr>
          <w:rFonts w:eastAsia="Times New Roman" w:cs="Times New Roman"/>
          <w:b/>
          <w:sz w:val="24"/>
          <w:szCs w:val="24"/>
        </w:rPr>
        <w:t>Модуль № 8 «Безопасность в информационном пространстве»:</w:t>
      </w:r>
    </w:p>
    <w:p w14:paraId="6BBDE05B"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14:paraId="6E54FEC3"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риски и угрозы при использовании Интернета;</w:t>
      </w:r>
    </w:p>
    <w:p w14:paraId="4DBE7AD8"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7BA1FD"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опасные явления цифровой среды: вредоносные программы и приложения и их разновидности;</w:t>
      </w:r>
    </w:p>
    <w:p w14:paraId="65022181"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правила кибергигиены, необходимые для предупреждения возникновения сложных и опасных ситуаций в цифровой среде;</w:t>
      </w:r>
    </w:p>
    <w:p w14:paraId="1DCC2D5A"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CF4A738"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противоправные действия в Интернете;</w:t>
      </w:r>
    </w:p>
    <w:p w14:paraId="10BFDACD"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2B399A94"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5BEBEAC4" w14:textId="783EC8A4" w:rsidR="00EC551B" w:rsidRPr="00626F3E" w:rsidRDefault="00EC551B" w:rsidP="00626F3E">
      <w:pPr>
        <w:spacing w:after="0" w:line="240" w:lineRule="auto"/>
        <w:ind w:firstLine="709"/>
        <w:jc w:val="both"/>
        <w:rPr>
          <w:rFonts w:eastAsia="Times New Roman" w:cs="Times New Roman"/>
          <w:b/>
          <w:sz w:val="24"/>
          <w:szCs w:val="24"/>
        </w:rPr>
      </w:pPr>
      <w:r w:rsidRPr="00626F3E">
        <w:rPr>
          <w:rFonts w:eastAsia="Times New Roman" w:cs="Times New Roman"/>
          <w:b/>
          <w:sz w:val="24"/>
          <w:szCs w:val="24"/>
        </w:rPr>
        <w:t>Модуль № 9 «Основы противодействия</w:t>
      </w:r>
      <w:r w:rsidR="004B4111" w:rsidRPr="00626F3E">
        <w:rPr>
          <w:rFonts w:eastAsia="Times New Roman" w:cs="Times New Roman"/>
          <w:b/>
          <w:sz w:val="24"/>
          <w:szCs w:val="24"/>
        </w:rPr>
        <w:t xml:space="preserve"> </w:t>
      </w:r>
      <w:r w:rsidRPr="00626F3E">
        <w:rPr>
          <w:rFonts w:eastAsia="Times New Roman" w:cs="Times New Roman"/>
          <w:b/>
          <w:sz w:val="24"/>
          <w:szCs w:val="24"/>
        </w:rPr>
        <w:t xml:space="preserve">экстремизму и терроризму»: </w:t>
      </w:r>
    </w:p>
    <w:p w14:paraId="049A5A97"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lastRenderedPageBreak/>
        <w:t>понятия «экстремизм» и «терроризм», их содержание, причины, возможные варианты проявления и последствия;</w:t>
      </w:r>
    </w:p>
    <w:p w14:paraId="30921039"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цели и формы проявления террористических актов, их последствия, уровни террористической опасности;</w:t>
      </w:r>
    </w:p>
    <w:p w14:paraId="6E852B7A"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14:paraId="05E1E02F"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626F3E">
        <w:rPr>
          <w:rFonts w:cs="Times New Roman"/>
          <w:i/>
          <w:sz w:val="24"/>
          <w:szCs w:val="24"/>
        </w:rPr>
        <w:t>признаки вовлечения в террористическую деятельность, правила антитеррористического поведения;</w:t>
      </w:r>
    </w:p>
    <w:p w14:paraId="45621E1A"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признаки угроз и подготовки различных форм терактов, порядок действий при их обнаружении;</w:t>
      </w:r>
    </w:p>
    <w:p w14:paraId="602999AB"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правила безопасного поведения в условиях совершения теракта;</w:t>
      </w:r>
    </w:p>
    <w:p w14:paraId="36F9273D"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0F631B24" w14:textId="272DA309" w:rsidR="00EC551B" w:rsidRPr="00626F3E" w:rsidRDefault="00EC551B" w:rsidP="00626F3E">
      <w:pPr>
        <w:spacing w:after="0" w:line="240" w:lineRule="auto"/>
        <w:ind w:firstLine="709"/>
        <w:jc w:val="both"/>
        <w:rPr>
          <w:rFonts w:eastAsia="Times New Roman" w:cs="Times New Roman"/>
          <w:b/>
          <w:sz w:val="24"/>
          <w:szCs w:val="24"/>
        </w:rPr>
      </w:pPr>
      <w:r w:rsidRPr="00626F3E">
        <w:rPr>
          <w:rFonts w:eastAsia="Times New Roman" w:cs="Times New Roman"/>
          <w:b/>
          <w:sz w:val="24"/>
          <w:szCs w:val="24"/>
        </w:rPr>
        <w:t>Модуль № 10 «Взаимодействие личности,</w:t>
      </w:r>
      <w:r w:rsidR="007D5C53" w:rsidRPr="00626F3E">
        <w:rPr>
          <w:rFonts w:eastAsia="Times New Roman" w:cs="Times New Roman"/>
          <w:b/>
          <w:sz w:val="24"/>
          <w:szCs w:val="24"/>
        </w:rPr>
        <w:t xml:space="preserve"> </w:t>
      </w:r>
      <w:r w:rsidRPr="00626F3E">
        <w:rPr>
          <w:rFonts w:eastAsia="Times New Roman" w:cs="Times New Roman"/>
          <w:b/>
          <w:sz w:val="24"/>
          <w:szCs w:val="24"/>
        </w:rPr>
        <w:t>общества и государства в обеспечении</w:t>
      </w:r>
      <w:r w:rsidR="007D5C53" w:rsidRPr="00626F3E">
        <w:rPr>
          <w:rFonts w:eastAsia="Times New Roman" w:cs="Times New Roman"/>
          <w:b/>
          <w:sz w:val="24"/>
          <w:szCs w:val="24"/>
        </w:rPr>
        <w:t xml:space="preserve"> </w:t>
      </w:r>
      <w:r w:rsidRPr="00626F3E">
        <w:rPr>
          <w:rFonts w:eastAsia="Times New Roman" w:cs="Times New Roman"/>
          <w:b/>
          <w:sz w:val="24"/>
          <w:szCs w:val="24"/>
        </w:rPr>
        <w:t>безопасности жизни и здоровья населения»:</w:t>
      </w:r>
    </w:p>
    <w:p w14:paraId="6814EE98"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классификация чрезвычайных ситуаций природного и техногенного характера;</w:t>
      </w:r>
    </w:p>
    <w:p w14:paraId="0612381B"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14:paraId="03FF1318"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государственные службы обеспечения безопасности, их роль и сфера ответственности, порядок взаимодействия с ними;</w:t>
      </w:r>
    </w:p>
    <w:p w14:paraId="6B8C246E"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626F3E">
        <w:rPr>
          <w:rFonts w:cs="Times New Roman"/>
          <w:i/>
          <w:sz w:val="24"/>
          <w:szCs w:val="24"/>
        </w:rPr>
        <w:t>общественные институты и их место в системе обеспечения безопасности жизни и здоровья населения;</w:t>
      </w:r>
    </w:p>
    <w:p w14:paraId="7A5E904F"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права, обязанности и роль граждан Российской Федерации в области защиты населения от чрезвычайных ситуаций;</w:t>
      </w:r>
    </w:p>
    <w:p w14:paraId="18D32CC0"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антикоррупционное поведение как элемент общественной и государственной безопасности;</w:t>
      </w:r>
    </w:p>
    <w:p w14:paraId="78687393"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информирование и оповещение населения о чрезвычайных ситуациях, система ОКСИОН;</w:t>
      </w:r>
    </w:p>
    <w:p w14:paraId="5A26C696"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C9D4FD2"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средства индивидуальной и коллективной защиты населения, порядок пользования фильтрующим противогазом;</w:t>
      </w:r>
    </w:p>
    <w:p w14:paraId="5A0BF145"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эвакуация населения в условиях чрезвычайных ситуаций, порядок действий населения при объявлении эвакуации.</w:t>
      </w:r>
    </w:p>
    <w:p w14:paraId="3AC953C2" w14:textId="53EED70B" w:rsidR="00EC551B" w:rsidRPr="00626F3E" w:rsidRDefault="004713BC" w:rsidP="00626F3E">
      <w:pPr>
        <w:spacing w:after="0" w:line="240" w:lineRule="auto"/>
        <w:ind w:firstLine="709"/>
        <w:jc w:val="both"/>
        <w:rPr>
          <w:rFonts w:eastAsia="Times New Roman" w:cs="Times New Roman"/>
          <w:b/>
          <w:sz w:val="24"/>
          <w:szCs w:val="24"/>
        </w:rPr>
      </w:pPr>
      <w:bookmarkStart w:id="935" w:name="_Toc95498138"/>
      <w:r>
        <w:rPr>
          <w:rFonts w:eastAsia="Times New Roman" w:cs="Times New Roman"/>
          <w:b/>
          <w:sz w:val="24"/>
          <w:szCs w:val="24"/>
        </w:rPr>
        <w:t>К</w:t>
      </w:r>
      <w:r w:rsidR="00EC551B" w:rsidRPr="00626F3E">
        <w:rPr>
          <w:rFonts w:eastAsia="Times New Roman" w:cs="Times New Roman"/>
          <w:b/>
          <w:sz w:val="24"/>
          <w:szCs w:val="24"/>
        </w:rPr>
        <w:t>онтрольно-измерительные материалы</w:t>
      </w:r>
      <w:bookmarkEnd w:id="935"/>
    </w:p>
    <w:p w14:paraId="589F1783" w14:textId="144598B1" w:rsidR="00EC551B" w:rsidRPr="00626F3E" w:rsidRDefault="00EC551B" w:rsidP="00626F3E">
      <w:pPr>
        <w:spacing w:after="0" w:line="240" w:lineRule="auto"/>
        <w:ind w:firstLine="709"/>
        <w:jc w:val="both"/>
        <w:rPr>
          <w:rFonts w:cs="Times New Roman"/>
          <w:sz w:val="24"/>
          <w:szCs w:val="24"/>
        </w:rPr>
      </w:pPr>
      <w:r w:rsidRPr="00626F3E">
        <w:rPr>
          <w:rFonts w:cs="Times New Roman"/>
          <w:sz w:val="24"/>
          <w:szCs w:val="24"/>
        </w:rPr>
        <w:t>Для организации проверки, учета и контроля знаний обучающихся</w:t>
      </w:r>
      <w:r w:rsidR="007D5C53" w:rsidRPr="00626F3E">
        <w:rPr>
          <w:rFonts w:cs="Times New Roman"/>
          <w:sz w:val="24"/>
          <w:szCs w:val="24"/>
        </w:rPr>
        <w:t xml:space="preserve"> с ЗПР</w:t>
      </w:r>
      <w:r w:rsidRPr="00626F3E">
        <w:rPr>
          <w:rFonts w:cs="Times New Roman"/>
          <w:sz w:val="24"/>
          <w:szCs w:val="24"/>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6A55D4DA" w14:textId="77777777" w:rsidR="00EC551B" w:rsidRPr="00626F3E" w:rsidRDefault="00EC551B" w:rsidP="00626F3E">
      <w:pPr>
        <w:spacing w:after="0" w:line="240" w:lineRule="auto"/>
        <w:ind w:firstLine="709"/>
        <w:jc w:val="both"/>
        <w:rPr>
          <w:rFonts w:cs="Times New Roman"/>
          <w:sz w:val="24"/>
          <w:szCs w:val="24"/>
        </w:rPr>
      </w:pPr>
      <w:r w:rsidRPr="00626F3E">
        <w:rPr>
          <w:rFonts w:cs="Times New Roman"/>
          <w:sz w:val="24"/>
          <w:szCs w:val="24"/>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79D3AE58" w14:textId="77777777" w:rsidR="00EC551B" w:rsidRPr="00626F3E" w:rsidRDefault="00EC551B" w:rsidP="00626F3E">
      <w:pPr>
        <w:spacing w:after="0" w:line="240" w:lineRule="auto"/>
        <w:ind w:firstLine="709"/>
        <w:jc w:val="both"/>
        <w:rPr>
          <w:rFonts w:cs="Times New Roman"/>
          <w:sz w:val="24"/>
          <w:szCs w:val="24"/>
        </w:rPr>
      </w:pPr>
      <w:r w:rsidRPr="00626F3E">
        <w:rPr>
          <w:rFonts w:cs="Times New Roman"/>
          <w:sz w:val="24"/>
          <w:szCs w:val="24"/>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14:paraId="68EBE7C6" w14:textId="77777777" w:rsidR="00EC551B" w:rsidRPr="00626F3E" w:rsidRDefault="00EC551B" w:rsidP="00626F3E">
      <w:pPr>
        <w:spacing w:after="0" w:line="240" w:lineRule="auto"/>
        <w:ind w:firstLine="709"/>
        <w:contextualSpacing/>
        <w:jc w:val="both"/>
        <w:rPr>
          <w:rFonts w:eastAsiaTheme="minorHAnsi" w:cs="Times New Roman"/>
          <w:bCs/>
          <w:sz w:val="24"/>
          <w:szCs w:val="24"/>
          <w:lang w:eastAsia="en-US"/>
        </w:rPr>
      </w:pPr>
    </w:p>
    <w:p w14:paraId="3D278D9E" w14:textId="74656E36" w:rsidR="00EC551B" w:rsidRPr="00626F3E" w:rsidRDefault="00EC551B" w:rsidP="00626F3E">
      <w:pPr>
        <w:widowControl w:val="0"/>
        <w:tabs>
          <w:tab w:val="left" w:pos="510"/>
        </w:tabs>
        <w:autoSpaceDE w:val="0"/>
        <w:autoSpaceDN w:val="0"/>
        <w:adjustRightInd w:val="0"/>
        <w:spacing w:after="0" w:line="240" w:lineRule="auto"/>
        <w:jc w:val="both"/>
        <w:textAlignment w:val="center"/>
        <w:rPr>
          <w:rFonts w:eastAsiaTheme="majorEastAsia" w:cs="Times New Roman"/>
          <w:bCs/>
          <w:caps/>
          <w:sz w:val="24"/>
          <w:szCs w:val="24"/>
          <w:lang w:eastAsia="en-US"/>
        </w:rPr>
      </w:pPr>
      <w:bookmarkStart w:id="936" w:name="_Toc95498139"/>
      <w:r w:rsidRPr="00626F3E">
        <w:rPr>
          <w:rFonts w:eastAsiaTheme="majorEastAsia" w:cs="Times New Roman"/>
          <w:bCs/>
          <w:sz w:val="24"/>
          <w:szCs w:val="24"/>
          <w:lang w:eastAsia="en-US"/>
        </w:rPr>
        <w:t>ПЛАНИРУЕМЫЕ РЕЗУЛЬТАТЫ ОСВОЕНИЯ УЧЕБНОГО ПРЕДМЕТА «ОСНОВЫ БЕЗОПАСНОСТИ ЖИЗНЕДЕЯТЕЛЬНОСТИ</w:t>
      </w:r>
      <w:r w:rsidR="005D46D4" w:rsidRPr="00626F3E">
        <w:rPr>
          <w:rFonts w:eastAsiaTheme="majorEastAsia" w:cs="Times New Roman"/>
          <w:bCs/>
          <w:sz w:val="24"/>
          <w:szCs w:val="24"/>
          <w:lang w:eastAsia="en-US"/>
        </w:rPr>
        <w:t>»</w:t>
      </w:r>
      <w:r w:rsidRPr="00626F3E">
        <w:rPr>
          <w:rFonts w:eastAsiaTheme="majorEastAsia" w:cs="Times New Roman"/>
          <w:bCs/>
          <w:sz w:val="24"/>
          <w:szCs w:val="24"/>
          <w:lang w:eastAsia="en-US"/>
        </w:rPr>
        <w:t xml:space="preserve"> НА УРОВНЕ </w:t>
      </w:r>
      <w:bookmarkEnd w:id="936"/>
      <w:r w:rsidR="00F85BE6">
        <w:rPr>
          <w:rFonts w:eastAsiaTheme="majorEastAsia" w:cs="Times New Roman"/>
          <w:bCs/>
          <w:sz w:val="24"/>
          <w:szCs w:val="24"/>
          <w:lang w:eastAsia="en-US"/>
        </w:rPr>
        <w:t>ООО</w:t>
      </w:r>
    </w:p>
    <w:p w14:paraId="3170B573" w14:textId="0F3FF71B"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w:t>
      </w:r>
      <w:r w:rsidR="004713BC">
        <w:rPr>
          <w:rFonts w:cs="Times New Roman"/>
          <w:sz w:val="24"/>
          <w:szCs w:val="24"/>
        </w:rPr>
        <w:t xml:space="preserve"> </w:t>
      </w:r>
      <w:r w:rsidRPr="00626F3E">
        <w:rPr>
          <w:rFonts w:cs="Times New Roman"/>
          <w:sz w:val="24"/>
          <w:szCs w:val="24"/>
        </w:rPr>
        <w:t xml:space="preserve">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w:t>
      </w:r>
      <w:r w:rsidRPr="00626F3E">
        <w:rPr>
          <w:rFonts w:cs="Times New Roman"/>
          <w:sz w:val="24"/>
          <w:szCs w:val="24"/>
        </w:rPr>
        <w:lastRenderedPageBreak/>
        <w:t>рабочей программы учебного предмета «Основы безопасности жизнедеятельности» образовательной программы основного общего образования.</w:t>
      </w:r>
    </w:p>
    <w:p w14:paraId="4BEDC874" w14:textId="6D304C0A"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Наиболее значимые личностные и метапредметные результаты для обучающихся с ЗПР</w:t>
      </w:r>
      <w:r w:rsidR="005D46D4" w:rsidRPr="00626F3E">
        <w:rPr>
          <w:rFonts w:cs="Times New Roman"/>
          <w:sz w:val="24"/>
          <w:szCs w:val="24"/>
        </w:rPr>
        <w:t>:</w:t>
      </w:r>
    </w:p>
    <w:p w14:paraId="7C2FF582" w14:textId="77777777" w:rsidR="00EC551B" w:rsidRPr="00626F3E" w:rsidRDefault="00EC551B" w:rsidP="00626F3E">
      <w:pPr>
        <w:spacing w:after="0" w:line="240" w:lineRule="auto"/>
        <w:ind w:firstLine="709"/>
        <w:jc w:val="both"/>
        <w:rPr>
          <w:rFonts w:eastAsia="Times New Roman" w:cs="Times New Roman"/>
          <w:b/>
          <w:caps/>
          <w:sz w:val="24"/>
          <w:szCs w:val="24"/>
        </w:rPr>
      </w:pPr>
      <w:r w:rsidRPr="00626F3E">
        <w:rPr>
          <w:rFonts w:eastAsia="Times New Roman" w:cs="Times New Roman"/>
          <w:b/>
          <w:caps/>
          <w:sz w:val="24"/>
          <w:szCs w:val="24"/>
        </w:rPr>
        <w:t>Личностные результаты:</w:t>
      </w:r>
    </w:p>
    <w:p w14:paraId="56EA8798"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чувство ответственности и долга перед своей семьей, малой и большой Родиной;</w:t>
      </w:r>
    </w:p>
    <w:p w14:paraId="7E60A65C"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 xml:space="preserve">неприятие любых форм экстремизма, дискриминации; </w:t>
      </w:r>
    </w:p>
    <w:p w14:paraId="5CDB16F3"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C0C481C"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осмысление личного и чужого опыта, наблюдений, поступков;</w:t>
      </w:r>
    </w:p>
    <w:p w14:paraId="5E374039"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8A7B3AF"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4A50669"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 xml:space="preserve">соблюдение правил безопасности, в том числе навыки безопасного поведения в интернет-среде; </w:t>
      </w:r>
    </w:p>
    <w:p w14:paraId="69F3A8B5"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способность адаптироваться к стрессовым ситуациям и меняющимся социальным, информационным и природным условиям;</w:t>
      </w:r>
    </w:p>
    <w:p w14:paraId="439C1B4B"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6CFE988"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активное неприятие действий, приносящих вред окружающей среде;</w:t>
      </w:r>
    </w:p>
    <w:p w14:paraId="013EE5B8"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 xml:space="preserve">освоение социальных норм, правил поведения в группах и сообществах, включая взрослые и социальные сообщества; </w:t>
      </w:r>
    </w:p>
    <w:p w14:paraId="64FF791E"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повышение уровня своей компетентности через практическую деятельность, в том числе умение учиться у других людей;</w:t>
      </w:r>
    </w:p>
    <w:p w14:paraId="37D6535C"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формирование умений продуктивной коммуникации со сверстниками;</w:t>
      </w:r>
    </w:p>
    <w:p w14:paraId="3448BF19"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14:paraId="65D7F147"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способность связаться удобным способом и запросить помощь, корректно и точно сформулировав возникшую проблему;</w:t>
      </w:r>
    </w:p>
    <w:p w14:paraId="285030C6"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применение в повседневной жизни правил личной безопасности;</w:t>
      </w:r>
    </w:p>
    <w:p w14:paraId="276BD8B3"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 xml:space="preserve">способность критически оценивать полученную от собеседника информацию; </w:t>
      </w:r>
    </w:p>
    <w:p w14:paraId="6F650A6A"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умение передать свои впечатления, соображения, умозаключения так, чтобы быть понятым другим человеком;</w:t>
      </w:r>
    </w:p>
    <w:p w14:paraId="124D77FA"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 xml:space="preserve">способность принимать и включать в свой личный опыт жизненный опыт других людей, исключая асоциальные проявления; </w:t>
      </w:r>
    </w:p>
    <w:p w14:paraId="410061DA"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 xml:space="preserve">адекватность поведения обучающегося с точки зрения опасности или безопасности для себя или для окружающих; </w:t>
      </w:r>
    </w:p>
    <w:p w14:paraId="46B6AC3B"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 xml:space="preserve">способность корректно устанавливать и ограничивать контакт в зависимости от социальной ситуации; </w:t>
      </w:r>
    </w:p>
    <w:p w14:paraId="68FA2A93"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способность распознавать и противостоять психологической манипуляции, социально неблагоприятному воздействию.</w:t>
      </w:r>
    </w:p>
    <w:p w14:paraId="1901E2C6" w14:textId="77777777" w:rsidR="00EC551B" w:rsidRPr="00626F3E" w:rsidRDefault="00EC551B" w:rsidP="00626F3E">
      <w:pPr>
        <w:spacing w:after="0" w:line="240" w:lineRule="auto"/>
        <w:ind w:firstLine="709"/>
        <w:jc w:val="both"/>
        <w:rPr>
          <w:rFonts w:eastAsia="Times New Roman" w:cs="Times New Roman"/>
          <w:b/>
          <w:caps/>
          <w:sz w:val="24"/>
          <w:szCs w:val="24"/>
        </w:rPr>
      </w:pPr>
      <w:r w:rsidRPr="00626F3E">
        <w:rPr>
          <w:rFonts w:eastAsia="Times New Roman" w:cs="Times New Roman"/>
          <w:b/>
          <w:caps/>
          <w:sz w:val="24"/>
          <w:szCs w:val="24"/>
        </w:rPr>
        <w:t>Метапредметные результаты</w:t>
      </w:r>
    </w:p>
    <w:p w14:paraId="786586AA"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b/>
          <w:i/>
          <w:sz w:val="24"/>
          <w:szCs w:val="24"/>
        </w:rPr>
      </w:pPr>
      <w:r w:rsidRPr="00626F3E">
        <w:rPr>
          <w:rFonts w:cs="Times New Roman"/>
          <w:b/>
          <w:i/>
          <w:sz w:val="24"/>
          <w:szCs w:val="24"/>
        </w:rPr>
        <w:t>Овладение универсальными учебными познавательными действиями:</w:t>
      </w:r>
    </w:p>
    <w:p w14:paraId="69EC258F"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2369DE41"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применять знаки и символы, модели и схемы для решения учебных и познавательных задач;</w:t>
      </w:r>
    </w:p>
    <w:p w14:paraId="2F802E65"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 xml:space="preserve">прогнозировать возможное дальнейшее развитие процессов, событий и их последствия в </w:t>
      </w:r>
      <w:r w:rsidRPr="00626F3E">
        <w:rPr>
          <w:rFonts w:cs="Times New Roman"/>
          <w:sz w:val="24"/>
          <w:szCs w:val="24"/>
        </w:rPr>
        <w:lastRenderedPageBreak/>
        <w:t>аналогичных или сходных ситуациях;</w:t>
      </w:r>
    </w:p>
    <w:p w14:paraId="638096CE"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7362161B"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b/>
          <w:i/>
          <w:sz w:val="24"/>
          <w:szCs w:val="24"/>
        </w:rPr>
      </w:pPr>
      <w:r w:rsidRPr="00626F3E">
        <w:rPr>
          <w:rFonts w:cs="Times New Roman"/>
          <w:b/>
          <w:i/>
          <w:sz w:val="24"/>
          <w:szCs w:val="24"/>
        </w:rPr>
        <w:t>Овладение универсальными учебными коммуникативными действиями:</w:t>
      </w:r>
    </w:p>
    <w:p w14:paraId="14F70D3C"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14:paraId="64C38159"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формулировать, аргументировать и отстаивать свое мнение;</w:t>
      </w:r>
    </w:p>
    <w:p w14:paraId="3B462945"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проявлять компетентность в области использования информационно-коммуникационных технологий;</w:t>
      </w:r>
    </w:p>
    <w:p w14:paraId="0DAA122A"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взаимодействовать с окружающими, выполнять различные социальные роли во время и при ликвидации последствий чрезвычайных ситуаций.</w:t>
      </w:r>
    </w:p>
    <w:p w14:paraId="78E3597E" w14:textId="09CAA5FF"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b/>
          <w:i/>
          <w:sz w:val="24"/>
          <w:szCs w:val="24"/>
        </w:rPr>
      </w:pPr>
      <w:r w:rsidRPr="00626F3E">
        <w:rPr>
          <w:rFonts w:cs="Times New Roman"/>
          <w:b/>
          <w:i/>
          <w:sz w:val="24"/>
          <w:szCs w:val="24"/>
        </w:rPr>
        <w:t>Овладение универсальными учебными регулятивными действиями:</w:t>
      </w:r>
    </w:p>
    <w:p w14:paraId="44ED3EFE"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14:paraId="5C9678CD"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3A54B35"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742F7F6"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оценивать правильность выполнения учебной задачи в области безопасности жизнедеятельности, собственные возможности ее решения;</w:t>
      </w:r>
    </w:p>
    <w:p w14:paraId="6F2F6BAF" w14:textId="77777777" w:rsidR="00EC551B" w:rsidRPr="00626F3E" w:rsidRDefault="00EC551B" w:rsidP="00626F3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943182E"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eastAsia="Times New Roman" w:cs="Times New Roman"/>
          <w:b/>
          <w:bCs/>
          <w:caps/>
          <w:sz w:val="24"/>
          <w:szCs w:val="24"/>
        </w:rPr>
      </w:pPr>
      <w:r w:rsidRPr="00626F3E">
        <w:rPr>
          <w:rFonts w:eastAsia="Times New Roman" w:cs="Times New Roman"/>
          <w:b/>
          <w:bCs/>
          <w:caps/>
          <w:sz w:val="24"/>
          <w:szCs w:val="24"/>
        </w:rPr>
        <w:t>Предметные результаты</w:t>
      </w:r>
    </w:p>
    <w:p w14:paraId="6E035D12" w14:textId="60A2CB8D"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Предметные результаты характеризуют сформированностью у обучающихся</w:t>
      </w:r>
      <w:r w:rsidR="00DD0084" w:rsidRPr="00626F3E">
        <w:rPr>
          <w:rFonts w:cs="Times New Roman"/>
          <w:sz w:val="24"/>
          <w:szCs w:val="24"/>
        </w:rPr>
        <w:t xml:space="preserve"> с ЗПР</w:t>
      </w:r>
      <w:r w:rsidRPr="00626F3E">
        <w:rPr>
          <w:rFonts w:cs="Times New Roman"/>
          <w:sz w:val="24"/>
          <w:szCs w:val="24"/>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2167CDE"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3C117E9"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Предметные результаты по предметной области «Физическая культура и основы безопасности жизнедеятельности» должны обеспечивать:</w:t>
      </w:r>
    </w:p>
    <w:p w14:paraId="21BEEF28"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По учебному предмету «Основы безопасности жизнедеятельности»:</w:t>
      </w:r>
    </w:p>
    <w:p w14:paraId="34E99D23" w14:textId="0E227612" w:rsidR="00EC551B" w:rsidRPr="00626F3E" w:rsidRDefault="00EC551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626F3E">
        <w:rPr>
          <w:rFonts w:eastAsia="Arial Unicode MS" w:cs="Times New Roman"/>
          <w:kern w:val="1"/>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3E05C2" w14:textId="6C002A5E" w:rsidR="00EC551B" w:rsidRPr="00626F3E" w:rsidRDefault="00EC551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626F3E">
        <w:rPr>
          <w:rFonts w:eastAsia="Arial Unicode MS" w:cs="Times New Roman"/>
          <w:kern w:val="1"/>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6FA63D" w14:textId="4E5D3426" w:rsidR="00EC551B" w:rsidRPr="00626F3E" w:rsidRDefault="00EC551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626F3E">
        <w:rPr>
          <w:rFonts w:eastAsia="Arial Unicode MS" w:cs="Times New Roman"/>
          <w:kern w:val="1"/>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D4945EF" w14:textId="18B45328" w:rsidR="00EC551B" w:rsidRPr="00626F3E" w:rsidRDefault="00EC551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626F3E">
        <w:rPr>
          <w:rFonts w:eastAsia="Arial Unicode MS" w:cs="Times New Roman"/>
          <w:kern w:val="1"/>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F0CA39C" w14:textId="22D33C01" w:rsidR="00EC551B" w:rsidRPr="00626F3E" w:rsidRDefault="00EC551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626F3E">
        <w:rPr>
          <w:rFonts w:eastAsia="Arial Unicode MS" w:cs="Times New Roman"/>
          <w:kern w:val="1"/>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14:paraId="52ED83F1" w14:textId="300FED60" w:rsidR="00EC551B" w:rsidRPr="00626F3E" w:rsidRDefault="00EC551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626F3E">
        <w:rPr>
          <w:rFonts w:eastAsia="Arial Unicode MS" w:cs="Times New Roman"/>
          <w:kern w:val="1"/>
          <w:sz w:val="24"/>
          <w:szCs w:val="24"/>
        </w:rPr>
        <w:lastRenderedPageBreak/>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EBA085" w14:textId="311A3E03" w:rsidR="00EC551B" w:rsidRPr="00626F3E" w:rsidRDefault="00EC551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626F3E">
        <w:rPr>
          <w:rFonts w:eastAsia="Arial Unicode MS" w:cs="Times New Roman"/>
          <w:kern w:val="1"/>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767A04B3" w14:textId="4D51017A" w:rsidR="00EC551B" w:rsidRPr="00626F3E" w:rsidRDefault="00EC551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626F3E">
        <w:rPr>
          <w:rFonts w:eastAsia="Arial Unicode MS" w:cs="Times New Roman"/>
          <w:kern w:val="1"/>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21346EE" w14:textId="407334B1" w:rsidR="00EC551B" w:rsidRPr="00626F3E" w:rsidRDefault="00EC551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626F3E">
        <w:rPr>
          <w:rFonts w:eastAsia="Arial Unicode MS" w:cs="Times New Roman"/>
          <w:kern w:val="1"/>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94F4B2" w14:textId="1B1DC96E" w:rsidR="00EC551B" w:rsidRPr="00626F3E" w:rsidRDefault="00EC551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626F3E">
        <w:rPr>
          <w:rFonts w:eastAsia="Arial Unicode MS" w:cs="Times New Roman"/>
          <w:kern w:val="1"/>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7C4183" w14:textId="12EB45E7" w:rsidR="00EC551B" w:rsidRPr="00626F3E" w:rsidRDefault="00EC551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626F3E">
        <w:rPr>
          <w:rFonts w:eastAsia="Arial Unicode MS" w:cs="Times New Roman"/>
          <w:kern w:val="1"/>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AE9E0FC" w14:textId="2B54F409" w:rsidR="00EC551B" w:rsidRPr="00626F3E" w:rsidRDefault="00EC551B" w:rsidP="00877559">
      <w:pPr>
        <w:pStyle w:val="a4"/>
        <w:numPr>
          <w:ilvl w:val="0"/>
          <w:numId w:val="9"/>
        </w:numPr>
        <w:tabs>
          <w:tab w:val="left" w:pos="993"/>
        </w:tabs>
        <w:spacing w:after="0" w:line="240" w:lineRule="auto"/>
        <w:ind w:left="0" w:hanging="283"/>
        <w:jc w:val="both"/>
        <w:rPr>
          <w:rFonts w:eastAsia="Arial Unicode MS" w:cs="Times New Roman"/>
          <w:kern w:val="1"/>
          <w:sz w:val="24"/>
          <w:szCs w:val="24"/>
        </w:rPr>
      </w:pPr>
      <w:r w:rsidRPr="00626F3E">
        <w:rPr>
          <w:rFonts w:eastAsia="Arial Unicode MS" w:cs="Times New Roman"/>
          <w:kern w:val="1"/>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4968E555" w14:textId="5269F873"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832DA26"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14:paraId="31E7CFB4"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32FF414" w14:textId="77777777" w:rsidR="00EC551B" w:rsidRPr="00626F3E" w:rsidRDefault="00EC551B" w:rsidP="00626F3E">
      <w:pPr>
        <w:widowControl w:val="0"/>
        <w:tabs>
          <w:tab w:val="left" w:pos="993"/>
        </w:tabs>
        <w:spacing w:after="0" w:line="240" w:lineRule="auto"/>
        <w:ind w:firstLine="709"/>
        <w:contextualSpacing/>
        <w:jc w:val="both"/>
        <w:rPr>
          <w:rFonts w:cs="Times New Roman"/>
          <w:sz w:val="24"/>
          <w:szCs w:val="24"/>
        </w:rPr>
      </w:pPr>
      <w:r w:rsidRPr="00626F3E">
        <w:rPr>
          <w:rFonts w:cs="Times New Roman"/>
          <w:b/>
          <w:sz w:val="24"/>
          <w:szCs w:val="24"/>
        </w:rPr>
        <w:t>Модуль 1 «Культура безопасности жизнедеятельности в современном обществе»</w:t>
      </w:r>
    </w:p>
    <w:p w14:paraId="01B358B2"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eastAsia="Times New Roman" w:cs="Times New Roman"/>
          <w:sz w:val="24"/>
          <w:szCs w:val="24"/>
        </w:rPr>
        <w:t xml:space="preserve">ориентироваться в понятиях опасной и чрезвычайной ситуации, </w:t>
      </w:r>
      <w:r w:rsidRPr="00626F3E">
        <w:rPr>
          <w:rFonts w:cs="Times New Roman"/>
          <w:sz w:val="24"/>
          <w:szCs w:val="24"/>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585E4555"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96AF37"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6CC9996"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2CE9B4"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объяснять с опорой на справочный материал общие принципы безопасного поведения.</w:t>
      </w:r>
    </w:p>
    <w:p w14:paraId="700E92E7" w14:textId="77777777" w:rsidR="00EC551B" w:rsidRPr="00626F3E" w:rsidRDefault="00EC551B" w:rsidP="00626F3E">
      <w:pPr>
        <w:tabs>
          <w:tab w:val="left" w:pos="993"/>
          <w:tab w:val="left" w:pos="1276"/>
        </w:tabs>
        <w:spacing w:after="0" w:line="240" w:lineRule="auto"/>
        <w:ind w:firstLine="709"/>
        <w:jc w:val="both"/>
        <w:rPr>
          <w:rFonts w:eastAsia="Calibri" w:cs="Times New Roman"/>
          <w:b/>
          <w:sz w:val="24"/>
          <w:szCs w:val="24"/>
          <w:lang w:eastAsia="en-US"/>
        </w:rPr>
      </w:pPr>
      <w:r w:rsidRPr="00626F3E">
        <w:rPr>
          <w:rFonts w:eastAsia="Calibri" w:cs="Times New Roman"/>
          <w:b/>
          <w:sz w:val="24"/>
          <w:szCs w:val="24"/>
          <w:lang w:eastAsia="en-US"/>
        </w:rPr>
        <w:t>Модуль 2 «Безопасность в быту. Безопасность на объектах экономики»</w:t>
      </w:r>
    </w:p>
    <w:p w14:paraId="7A269310"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иметь представление об особенностях жизнеобеспечения жилища;</w:t>
      </w:r>
    </w:p>
    <w:p w14:paraId="34E4C36D"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4729F4C1"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знать права, обязанности и ответственность граждан в области пожарной безопасности;</w:t>
      </w:r>
    </w:p>
    <w:p w14:paraId="2F9F66E2"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соблюдать правила безопасного поведения, позволяющие предупредить возникновение опасных ситуаций в быту;</w:t>
      </w:r>
    </w:p>
    <w:p w14:paraId="113AAC9E"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понимать ситуации криминального характера;</w:t>
      </w:r>
    </w:p>
    <w:p w14:paraId="12FCEBF0"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знать правила вызова экстренных служб и ответственность за ложные сообщения;</w:t>
      </w:r>
    </w:p>
    <w:p w14:paraId="0BF4150E"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DD87CC6"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безопасно действовать в ситуациях криминального характера;</w:t>
      </w:r>
    </w:p>
    <w:p w14:paraId="653784BB"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 xml:space="preserve">безопасно действовать при пожаре в жилых и общественных зданиях, в том числе правильно </w:t>
      </w:r>
      <w:r w:rsidRPr="00626F3E">
        <w:rPr>
          <w:rFonts w:cs="Times New Roman"/>
          <w:sz w:val="24"/>
          <w:szCs w:val="24"/>
        </w:rPr>
        <w:lastRenderedPageBreak/>
        <w:t>использовать первичные средства пожаротушения.</w:t>
      </w:r>
    </w:p>
    <w:p w14:paraId="1DEBDABE" w14:textId="77777777" w:rsidR="00EC551B" w:rsidRPr="00626F3E" w:rsidRDefault="00EC551B" w:rsidP="00626F3E">
      <w:pPr>
        <w:tabs>
          <w:tab w:val="left" w:pos="993"/>
        </w:tabs>
        <w:spacing w:after="0" w:line="240" w:lineRule="auto"/>
        <w:ind w:firstLine="709"/>
        <w:jc w:val="both"/>
        <w:rPr>
          <w:rFonts w:eastAsia="Calibri" w:cs="Times New Roman"/>
          <w:b/>
          <w:sz w:val="24"/>
          <w:szCs w:val="24"/>
          <w:lang w:eastAsia="en-US"/>
        </w:rPr>
      </w:pPr>
      <w:r w:rsidRPr="00626F3E">
        <w:rPr>
          <w:rFonts w:eastAsia="Calibri" w:cs="Times New Roman"/>
          <w:b/>
          <w:bCs/>
          <w:sz w:val="24"/>
          <w:szCs w:val="24"/>
          <w:lang w:eastAsia="en-US"/>
        </w:rPr>
        <w:t>Модуль 3 «Безопасность на транспорте»</w:t>
      </w:r>
    </w:p>
    <w:p w14:paraId="7C337892"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классифицировать с опорой на образец виды опасностей на транспорте (наземный, подземный, железнодорожный, водный, воздушный);</w:t>
      </w:r>
    </w:p>
    <w:p w14:paraId="5DA5792A"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14:paraId="3026317A"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444DA67"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207B8D64" w14:textId="77777777" w:rsidR="00EC551B" w:rsidRPr="00626F3E" w:rsidRDefault="00EC551B" w:rsidP="00626F3E">
      <w:pPr>
        <w:tabs>
          <w:tab w:val="left" w:pos="993"/>
        </w:tabs>
        <w:spacing w:after="0" w:line="240" w:lineRule="auto"/>
        <w:ind w:firstLine="709"/>
        <w:jc w:val="both"/>
        <w:rPr>
          <w:rFonts w:eastAsia="Calibri" w:cs="Times New Roman"/>
          <w:b/>
          <w:bCs/>
          <w:sz w:val="24"/>
          <w:szCs w:val="24"/>
          <w:lang w:eastAsia="en-US"/>
        </w:rPr>
      </w:pPr>
      <w:r w:rsidRPr="00626F3E">
        <w:rPr>
          <w:rFonts w:eastAsia="Calibri" w:cs="Times New Roman"/>
          <w:b/>
          <w:bCs/>
          <w:sz w:val="24"/>
          <w:szCs w:val="24"/>
          <w:lang w:eastAsia="en-US"/>
        </w:rPr>
        <w:t>Модуль 4 «Безопасность в общественных местах»</w:t>
      </w:r>
    </w:p>
    <w:p w14:paraId="3EEC055A"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eastAsia="Times New Roman" w:cs="Times New Roman"/>
          <w:sz w:val="24"/>
          <w:szCs w:val="24"/>
        </w:rPr>
        <w:t xml:space="preserve">описывать с опорой на справочный материал потенциальные </w:t>
      </w:r>
      <w:r w:rsidRPr="00626F3E">
        <w:rPr>
          <w:rFonts w:cs="Times New Roman"/>
          <w:sz w:val="24"/>
          <w:szCs w:val="24"/>
        </w:rPr>
        <w:t xml:space="preserve">источники опасности в общественных местах, в том числе техногенного происхождения; </w:t>
      </w:r>
    </w:p>
    <w:p w14:paraId="7F96273B"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E6C04F6"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соблюдать правила безопасного поведения в местах массового пребывания людей (в толпе);</w:t>
      </w:r>
    </w:p>
    <w:p w14:paraId="51071507"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 xml:space="preserve">знать правила информирования экстренных служб; </w:t>
      </w:r>
    </w:p>
    <w:p w14:paraId="17BE8836"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безопасно действовать при обнаружении в общественных местах бесхозных (потенциально опасных) вещей и предметов;</w:t>
      </w:r>
    </w:p>
    <w:p w14:paraId="037C2ADB"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эвакуироваться из общественных мест и зданий;</w:t>
      </w:r>
    </w:p>
    <w:p w14:paraId="4D84BF9E"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безопасно действовать при возникновении пожара и происшествиях в общественных местах;</w:t>
      </w:r>
    </w:p>
    <w:p w14:paraId="78B7E2BE"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14:paraId="418284C4"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безопасно действовать в ситуациях криминогенного и антиобщественного характера.</w:t>
      </w:r>
    </w:p>
    <w:p w14:paraId="472C22DA" w14:textId="77777777" w:rsidR="00EC551B" w:rsidRPr="00626F3E" w:rsidRDefault="00EC551B" w:rsidP="00626F3E">
      <w:pPr>
        <w:tabs>
          <w:tab w:val="left" w:pos="993"/>
        </w:tabs>
        <w:spacing w:after="0" w:line="240" w:lineRule="auto"/>
        <w:ind w:firstLine="709"/>
        <w:jc w:val="both"/>
        <w:rPr>
          <w:rFonts w:eastAsia="Calibri" w:cs="Times New Roman"/>
          <w:b/>
          <w:bCs/>
          <w:sz w:val="24"/>
          <w:szCs w:val="24"/>
          <w:lang w:eastAsia="en-US"/>
        </w:rPr>
      </w:pPr>
      <w:r w:rsidRPr="00626F3E">
        <w:rPr>
          <w:rFonts w:eastAsia="Calibri" w:cs="Times New Roman"/>
          <w:b/>
          <w:bCs/>
          <w:sz w:val="24"/>
          <w:szCs w:val="24"/>
          <w:lang w:eastAsia="en-US"/>
        </w:rPr>
        <w:t>Модуль 5 «Безопасность в природной среде»</w:t>
      </w:r>
    </w:p>
    <w:p w14:paraId="0341E243"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1191C862"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помнить и выполнять правила безопасного поведения при неблагоприятной экологической обстановке;</w:t>
      </w:r>
    </w:p>
    <w:p w14:paraId="20C1193E"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соблюдать правила безопасного поведения на природе;</w:t>
      </w:r>
    </w:p>
    <w:p w14:paraId="2AF22E80"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объяснять с опорой на справочный материал правила безопасного поведения на водоемах в различное время года;</w:t>
      </w:r>
    </w:p>
    <w:p w14:paraId="27EEA936"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9DE45C0"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объяснять правила само- и взаимопомощи терпящим бедствие на воде;</w:t>
      </w:r>
    </w:p>
    <w:p w14:paraId="2F269504"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62F921E"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знать и применять способы подачи сигнала о помощи.</w:t>
      </w:r>
    </w:p>
    <w:p w14:paraId="1A0576AC" w14:textId="77777777" w:rsidR="00EC551B" w:rsidRPr="00626F3E" w:rsidRDefault="00EC551B" w:rsidP="00626F3E">
      <w:pPr>
        <w:tabs>
          <w:tab w:val="left" w:pos="993"/>
        </w:tabs>
        <w:spacing w:after="0" w:line="240" w:lineRule="auto"/>
        <w:ind w:firstLine="709"/>
        <w:jc w:val="both"/>
        <w:rPr>
          <w:rFonts w:eastAsia="Calibri" w:cs="Times New Roman"/>
          <w:b/>
          <w:bCs/>
          <w:sz w:val="24"/>
          <w:szCs w:val="24"/>
          <w:lang w:eastAsia="en-US"/>
        </w:rPr>
      </w:pPr>
      <w:r w:rsidRPr="00626F3E">
        <w:rPr>
          <w:rFonts w:eastAsia="Calibri" w:cs="Times New Roman"/>
          <w:b/>
          <w:bCs/>
          <w:sz w:val="24"/>
          <w:szCs w:val="24"/>
          <w:lang w:eastAsia="en-US"/>
        </w:rPr>
        <w:t>Модуль 6 «Здоровье и как его сохранить. Основы медицинских знаний»</w:t>
      </w:r>
    </w:p>
    <w:p w14:paraId="5EA65C01"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раскрывать с опорой на справочный материал смысл понятий здоровья (физического и психического) и здорового образа жизни;</w:t>
      </w:r>
    </w:p>
    <w:p w14:paraId="2F24830F"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описывать факторы, влияющие на здоровье человека;</w:t>
      </w:r>
    </w:p>
    <w:p w14:paraId="26C4911F"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E000E5A"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иметь негативное отношение к вредным привычкам (табакокурение, алкоголизм, наркомания, игровая зависимость);</w:t>
      </w:r>
    </w:p>
    <w:p w14:paraId="43338676"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приводить с опорой на справочный материал примеры мер защиты от инфекционных и неинфекционных заболеваний;</w:t>
      </w:r>
    </w:p>
    <w:p w14:paraId="2ABA28B2"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lastRenderedPageBreak/>
        <w:t>безопасно действовать в случае возникновения чрезвычайных ситуаций биолого-социального происхождения (эпидемии, пандемии);</w:t>
      </w:r>
    </w:p>
    <w:p w14:paraId="42B8079C"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08C86F"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оказывать первую помощь и самопомощь при неотложных состояниях.</w:t>
      </w:r>
    </w:p>
    <w:p w14:paraId="50FE1F38" w14:textId="77777777" w:rsidR="00EC551B" w:rsidRPr="00626F3E" w:rsidRDefault="00EC551B" w:rsidP="00626F3E">
      <w:pPr>
        <w:tabs>
          <w:tab w:val="left" w:pos="226"/>
          <w:tab w:val="left" w:pos="993"/>
          <w:tab w:val="left" w:pos="1134"/>
        </w:tabs>
        <w:spacing w:after="0" w:line="240" w:lineRule="auto"/>
        <w:ind w:firstLine="709"/>
        <w:jc w:val="both"/>
        <w:rPr>
          <w:rFonts w:eastAsia="Calibri" w:cs="Times New Roman"/>
          <w:b/>
          <w:bCs/>
          <w:sz w:val="24"/>
          <w:szCs w:val="24"/>
          <w:lang w:eastAsia="en-US"/>
        </w:rPr>
      </w:pPr>
      <w:r w:rsidRPr="00626F3E">
        <w:rPr>
          <w:rFonts w:eastAsia="Calibri" w:cs="Times New Roman"/>
          <w:b/>
          <w:bCs/>
          <w:sz w:val="24"/>
          <w:szCs w:val="24"/>
          <w:lang w:eastAsia="en-US"/>
        </w:rPr>
        <w:t>Модуль 7 «Безопасность в социуме»</w:t>
      </w:r>
    </w:p>
    <w:p w14:paraId="40007977"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приводить с опорой на справочный материал примеры межличностного и группового конфликта;</w:t>
      </w:r>
    </w:p>
    <w:p w14:paraId="6D40A710"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иметь представление о способах избегания и разрешения конфликтных ситуаций;</w:t>
      </w:r>
    </w:p>
    <w:p w14:paraId="64561309"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иметь представление об опасных проявлениях конфликтов (в том числе насилие, буллинг (травля));</w:t>
      </w:r>
    </w:p>
    <w:p w14:paraId="552534C8"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F66C7CF"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14:paraId="750BF9EE"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7802654"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распознавать опасности и соблюдать правила безопасного поведения в практике современных молодежных увлечений;</w:t>
      </w:r>
    </w:p>
    <w:p w14:paraId="3A4B62EC"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безопасно действовать при опасных проявлениях конфликта и при возможных манипуляциях.</w:t>
      </w:r>
    </w:p>
    <w:p w14:paraId="791EBB9E" w14:textId="77777777" w:rsidR="00EC551B" w:rsidRPr="00626F3E" w:rsidRDefault="00EC551B" w:rsidP="00626F3E">
      <w:pPr>
        <w:tabs>
          <w:tab w:val="left" w:pos="993"/>
        </w:tabs>
        <w:spacing w:after="0" w:line="240" w:lineRule="auto"/>
        <w:ind w:firstLine="709"/>
        <w:jc w:val="both"/>
        <w:rPr>
          <w:rFonts w:eastAsia="Calibri" w:cs="Times New Roman"/>
          <w:b/>
          <w:bCs/>
          <w:sz w:val="24"/>
          <w:szCs w:val="24"/>
          <w:lang w:eastAsia="en-US"/>
        </w:rPr>
      </w:pPr>
      <w:r w:rsidRPr="00626F3E">
        <w:rPr>
          <w:rFonts w:eastAsia="Calibri" w:cs="Times New Roman"/>
          <w:b/>
          <w:bCs/>
          <w:sz w:val="24"/>
          <w:szCs w:val="24"/>
          <w:lang w:eastAsia="en-US"/>
        </w:rPr>
        <w:t>Модуль 8 «Безопасность в информационном пространстве»</w:t>
      </w:r>
    </w:p>
    <w:p w14:paraId="2B108BF8"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приводить с опорой на справочный материал примеры информационных и компьютерных угроз;</w:t>
      </w:r>
    </w:p>
    <w:p w14:paraId="34D66E67"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1563FEF"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владеть принципами безопасного использования Интернета;</w:t>
      </w:r>
    </w:p>
    <w:p w14:paraId="04DF777D"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предупреждать возникновение сложных и опасных ситуаций;</w:t>
      </w:r>
    </w:p>
    <w:p w14:paraId="0BF7AAB7"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375CD9B7" w14:textId="2CEBA5BC" w:rsidR="00EC551B" w:rsidRPr="00626F3E" w:rsidRDefault="00EC551B" w:rsidP="00626F3E">
      <w:pPr>
        <w:tabs>
          <w:tab w:val="left" w:pos="993"/>
        </w:tabs>
        <w:spacing w:after="0" w:line="240" w:lineRule="auto"/>
        <w:ind w:firstLine="709"/>
        <w:jc w:val="both"/>
        <w:rPr>
          <w:rFonts w:eastAsia="Calibri" w:cs="Times New Roman"/>
          <w:b/>
          <w:bCs/>
          <w:sz w:val="24"/>
          <w:szCs w:val="24"/>
          <w:lang w:eastAsia="en-US"/>
        </w:rPr>
      </w:pPr>
      <w:r w:rsidRPr="00626F3E">
        <w:rPr>
          <w:rFonts w:eastAsia="Calibri" w:cs="Times New Roman"/>
          <w:b/>
          <w:bCs/>
          <w:sz w:val="24"/>
          <w:szCs w:val="24"/>
          <w:lang w:eastAsia="en-US"/>
        </w:rPr>
        <w:t>Модуль</w:t>
      </w:r>
      <w:r w:rsidR="005B6C10" w:rsidRPr="00626F3E">
        <w:rPr>
          <w:rFonts w:eastAsia="Calibri" w:cs="Times New Roman"/>
          <w:b/>
          <w:bCs/>
          <w:sz w:val="24"/>
          <w:szCs w:val="24"/>
          <w:lang w:eastAsia="en-US"/>
        </w:rPr>
        <w:t xml:space="preserve"> 9</w:t>
      </w:r>
      <w:r w:rsidRPr="00626F3E">
        <w:rPr>
          <w:rFonts w:eastAsia="Calibri" w:cs="Times New Roman"/>
          <w:b/>
          <w:bCs/>
          <w:sz w:val="24"/>
          <w:szCs w:val="24"/>
          <w:lang w:eastAsia="en-US"/>
        </w:rPr>
        <w:t xml:space="preserve"> «Основы противодействия экстремизму и терроризму»</w:t>
      </w:r>
    </w:p>
    <w:p w14:paraId="001913E8"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объяснять с опорой на справочный материал понятия экстремизма, терроризма, их причины и последствия;</w:t>
      </w:r>
    </w:p>
    <w:p w14:paraId="5D1D5743"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иметь негативное отношение к экстремистской и террористической деятельности;</w:t>
      </w:r>
    </w:p>
    <w:p w14:paraId="49A99715"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иметь представление об организационных основах системы противодействия терроризму и экстремизму в Российской Федерации.</w:t>
      </w:r>
    </w:p>
    <w:p w14:paraId="0A15DDC5"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распознавать ситуации угрозы террористического акта в доме, в общественном месте;</w:t>
      </w:r>
    </w:p>
    <w:p w14:paraId="03E97994"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безопасно действовать при обнаружении в общественных местах бесхозных (или опасных) вещей и предметов;</w:t>
      </w:r>
    </w:p>
    <w:p w14:paraId="2EE9E048"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14:paraId="5D4E08DD" w14:textId="6741EEE4" w:rsidR="00EC551B" w:rsidRPr="00626F3E" w:rsidRDefault="00EC551B" w:rsidP="00626F3E">
      <w:pPr>
        <w:tabs>
          <w:tab w:val="left" w:pos="993"/>
        </w:tabs>
        <w:spacing w:after="0" w:line="240" w:lineRule="auto"/>
        <w:ind w:firstLine="709"/>
        <w:jc w:val="both"/>
        <w:rPr>
          <w:rFonts w:eastAsia="Calibri" w:cs="Times New Roman"/>
          <w:b/>
          <w:bCs/>
          <w:sz w:val="24"/>
          <w:szCs w:val="24"/>
          <w:lang w:eastAsia="en-US"/>
        </w:rPr>
      </w:pPr>
      <w:r w:rsidRPr="00626F3E">
        <w:rPr>
          <w:rFonts w:eastAsia="Calibri" w:cs="Times New Roman"/>
          <w:b/>
          <w:bCs/>
          <w:sz w:val="24"/>
          <w:szCs w:val="24"/>
          <w:lang w:eastAsia="en-US"/>
        </w:rPr>
        <w:t xml:space="preserve">Модуль </w:t>
      </w:r>
      <w:r w:rsidR="005B6C10" w:rsidRPr="00626F3E">
        <w:rPr>
          <w:rFonts w:eastAsia="Calibri" w:cs="Times New Roman"/>
          <w:b/>
          <w:bCs/>
          <w:sz w:val="24"/>
          <w:szCs w:val="24"/>
          <w:lang w:eastAsia="en-US"/>
        </w:rPr>
        <w:t xml:space="preserve">10 </w:t>
      </w:r>
      <w:r w:rsidRPr="00626F3E">
        <w:rPr>
          <w:rFonts w:eastAsia="Calibri" w:cs="Times New Roman"/>
          <w:b/>
          <w:bCs/>
          <w:sz w:val="24"/>
          <w:szCs w:val="24"/>
          <w:lang w:eastAsia="en-US"/>
        </w:rPr>
        <w:t>«Взаимодействие личности, общества и государства в обеспечении безопасности жизни и здоровья населения»</w:t>
      </w:r>
    </w:p>
    <w:p w14:paraId="15B6F6E8"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72AD5FC"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5FE4C3"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 xml:space="preserve">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w:t>
      </w:r>
      <w:r w:rsidRPr="00626F3E">
        <w:rPr>
          <w:rFonts w:cs="Times New Roman"/>
          <w:sz w:val="24"/>
          <w:szCs w:val="24"/>
        </w:rPr>
        <w:lastRenderedPageBreak/>
        <w:t>характера;</w:t>
      </w:r>
    </w:p>
    <w:p w14:paraId="46D7D9DE"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знать правила оповещения и эвакуации населения в условиях чрезвычайных ситуаций;</w:t>
      </w:r>
    </w:p>
    <w:p w14:paraId="61CDE8FF"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3706630"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владеть правилами безопасного поведения и безопасно действовать в различных ситуациях;</w:t>
      </w:r>
    </w:p>
    <w:p w14:paraId="7A0D1A53"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владеть способами антикоррупционного поведения с учетом возрастных обязанностей;</w:t>
      </w:r>
    </w:p>
    <w:p w14:paraId="63B7C8A7" w14:textId="77777777" w:rsidR="00EC551B" w:rsidRPr="00626F3E" w:rsidRDefault="00EC551B" w:rsidP="00626F3E">
      <w:pPr>
        <w:widowControl w:val="0"/>
        <w:autoSpaceDE w:val="0"/>
        <w:autoSpaceDN w:val="0"/>
        <w:adjustRightInd w:val="0"/>
        <w:spacing w:after="0" w:line="240" w:lineRule="auto"/>
        <w:ind w:firstLine="709"/>
        <w:jc w:val="both"/>
        <w:textAlignment w:val="center"/>
        <w:rPr>
          <w:rFonts w:cs="Times New Roman"/>
          <w:sz w:val="24"/>
          <w:szCs w:val="24"/>
        </w:rPr>
      </w:pPr>
      <w:r w:rsidRPr="00626F3E">
        <w:rPr>
          <w:rFonts w:cs="Times New Roman"/>
          <w:sz w:val="24"/>
          <w:szCs w:val="24"/>
        </w:rPr>
        <w:t>информировать население и соответствующие органы о возникновении опасных ситуаций.</w:t>
      </w:r>
    </w:p>
    <w:p w14:paraId="65DB9EA2" w14:textId="77777777" w:rsidR="007473E4" w:rsidRDefault="007473E4" w:rsidP="004713BC">
      <w:pPr>
        <w:spacing w:after="0" w:line="240" w:lineRule="auto"/>
        <w:rPr>
          <w:rFonts w:eastAsia="Times New Roman" w:cs="Times New Roman"/>
          <w:b/>
          <w:caps/>
          <w:sz w:val="24"/>
          <w:szCs w:val="24"/>
        </w:rPr>
      </w:pPr>
      <w:bookmarkStart w:id="937" w:name="_Toc97114958"/>
    </w:p>
    <w:p w14:paraId="2C3089A6" w14:textId="3FBA36F8" w:rsidR="00470118" w:rsidRPr="00C46330" w:rsidRDefault="00B4280B" w:rsidP="004713BC">
      <w:pPr>
        <w:spacing w:after="0" w:line="240" w:lineRule="auto"/>
        <w:rPr>
          <w:rFonts w:cs="Times New Roman"/>
          <w:b/>
          <w:sz w:val="24"/>
          <w:szCs w:val="24"/>
        </w:rPr>
      </w:pPr>
      <w:r w:rsidRPr="00C46330">
        <w:rPr>
          <w:rFonts w:eastAsia="Times New Roman" w:cs="Times New Roman"/>
          <w:b/>
          <w:caps/>
          <w:sz w:val="24"/>
          <w:szCs w:val="24"/>
        </w:rPr>
        <w:t>2.2.</w:t>
      </w:r>
      <w:r w:rsidR="008B7E5C" w:rsidRPr="00C46330">
        <w:rPr>
          <w:rFonts w:eastAsia="Times New Roman" w:cs="Times New Roman"/>
          <w:b/>
          <w:caps/>
          <w:sz w:val="24"/>
          <w:szCs w:val="24"/>
        </w:rPr>
        <w:t>1</w:t>
      </w:r>
      <w:r w:rsidRPr="00C46330">
        <w:rPr>
          <w:rFonts w:eastAsia="Times New Roman" w:cs="Times New Roman"/>
          <w:b/>
          <w:caps/>
          <w:sz w:val="24"/>
          <w:szCs w:val="24"/>
        </w:rPr>
        <w:t>.1</w:t>
      </w:r>
      <w:r w:rsidR="00ED5625" w:rsidRPr="00C46330">
        <w:rPr>
          <w:rFonts w:eastAsia="Times New Roman" w:cs="Times New Roman"/>
          <w:b/>
          <w:caps/>
          <w:sz w:val="24"/>
          <w:szCs w:val="24"/>
        </w:rPr>
        <w:t>9</w:t>
      </w:r>
      <w:r w:rsidR="003B5619" w:rsidRPr="00C46330">
        <w:rPr>
          <w:rFonts w:eastAsia="Times New Roman" w:cs="Times New Roman"/>
          <w:b/>
          <w:caps/>
          <w:sz w:val="24"/>
          <w:szCs w:val="24"/>
        </w:rPr>
        <w:t xml:space="preserve">. </w:t>
      </w:r>
      <w:r w:rsidRPr="00C46330">
        <w:rPr>
          <w:rFonts w:eastAsia="Times New Roman" w:cs="Times New Roman"/>
          <w:b/>
          <w:caps/>
          <w:sz w:val="24"/>
          <w:szCs w:val="24"/>
        </w:rPr>
        <w:t>Основы духовно-нрав</w:t>
      </w:r>
      <w:r w:rsidR="003B5619" w:rsidRPr="00C46330">
        <w:rPr>
          <w:rFonts w:eastAsia="Times New Roman" w:cs="Times New Roman"/>
          <w:b/>
          <w:caps/>
          <w:sz w:val="24"/>
          <w:szCs w:val="24"/>
        </w:rPr>
        <w:t>ственной культуры народов Росс</w:t>
      </w:r>
      <w:r w:rsidR="00573CF5" w:rsidRPr="00C46330">
        <w:rPr>
          <w:rFonts w:eastAsia="Times New Roman" w:cs="Times New Roman"/>
          <w:b/>
          <w:caps/>
          <w:sz w:val="24"/>
          <w:szCs w:val="24"/>
        </w:rPr>
        <w:t>и</w:t>
      </w:r>
      <w:r w:rsidR="003B5619" w:rsidRPr="00C46330">
        <w:rPr>
          <w:rFonts w:eastAsia="Times New Roman" w:cs="Times New Roman"/>
          <w:b/>
          <w:caps/>
          <w:sz w:val="24"/>
          <w:szCs w:val="24"/>
        </w:rPr>
        <w:t>и</w:t>
      </w:r>
      <w:bookmarkEnd w:id="937"/>
    </w:p>
    <w:p w14:paraId="18C364C6" w14:textId="58220542" w:rsidR="00470118" w:rsidRPr="00C46330" w:rsidRDefault="00470118" w:rsidP="004713BC">
      <w:pPr>
        <w:spacing w:after="0" w:line="240" w:lineRule="auto"/>
        <w:jc w:val="both"/>
        <w:rPr>
          <w:rFonts w:cs="Times New Roman"/>
          <w:b/>
          <w:caps/>
          <w:sz w:val="24"/>
          <w:szCs w:val="24"/>
        </w:rPr>
      </w:pPr>
      <w:r w:rsidRPr="00C46330">
        <w:rPr>
          <w:rFonts w:cs="Times New Roman"/>
          <w:b/>
          <w:caps/>
          <w:sz w:val="24"/>
          <w:szCs w:val="24"/>
        </w:rPr>
        <w:t>Пояснительная записка</w:t>
      </w:r>
    </w:p>
    <w:p w14:paraId="7C7E66E3" w14:textId="77777777" w:rsidR="00976173" w:rsidRPr="004713BC" w:rsidRDefault="00976173" w:rsidP="004713BC">
      <w:pPr>
        <w:spacing w:after="0" w:line="240" w:lineRule="auto"/>
        <w:ind w:firstLine="709"/>
        <w:jc w:val="both"/>
        <w:rPr>
          <w:rFonts w:cs="Times New Roman"/>
          <w:sz w:val="24"/>
          <w:szCs w:val="24"/>
        </w:rPr>
      </w:pPr>
    </w:p>
    <w:p w14:paraId="145691BF" w14:textId="23BBC278" w:rsidR="00470118" w:rsidRPr="004713BC" w:rsidRDefault="004713BC" w:rsidP="004713BC">
      <w:pPr>
        <w:spacing w:after="0" w:line="240" w:lineRule="auto"/>
        <w:ind w:firstLine="709"/>
        <w:jc w:val="both"/>
        <w:rPr>
          <w:rFonts w:cs="Times New Roman"/>
          <w:sz w:val="24"/>
          <w:szCs w:val="24"/>
        </w:rPr>
      </w:pPr>
      <w:r w:rsidRPr="004713BC">
        <w:rPr>
          <w:rFonts w:cs="Times New Roman"/>
          <w:sz w:val="24"/>
          <w:szCs w:val="24"/>
        </w:rPr>
        <w:t>Р</w:t>
      </w:r>
      <w:r w:rsidR="00976173" w:rsidRPr="004713BC">
        <w:rPr>
          <w:rFonts w:cs="Times New Roman"/>
          <w:sz w:val="24"/>
          <w:szCs w:val="24"/>
        </w:rPr>
        <w:t xml:space="preserve">абочая программа по основам духовно-нравственной культуры народов России для обучающихся с задержкой психического развития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АООП ООО </w:t>
      </w:r>
      <w:r w:rsidR="00F85BE6" w:rsidRPr="004713BC">
        <w:rPr>
          <w:rFonts w:cs="Times New Roman"/>
          <w:sz w:val="24"/>
          <w:szCs w:val="24"/>
        </w:rPr>
        <w:t xml:space="preserve">обучающихся с </w:t>
      </w:r>
      <w:r w:rsidR="00976173" w:rsidRPr="004713BC">
        <w:rPr>
          <w:rFonts w:cs="Times New Roman"/>
          <w:sz w:val="24"/>
          <w:szCs w:val="24"/>
        </w:rPr>
        <w:t xml:space="preserve">ЗПР, программы воспитания, с учетом распределенных по классам проверяемых требований к результатам освоения </w:t>
      </w:r>
      <w:r w:rsidRPr="004713BC">
        <w:rPr>
          <w:rFonts w:cs="Times New Roman"/>
          <w:sz w:val="24"/>
          <w:szCs w:val="24"/>
        </w:rPr>
        <w:t>а</w:t>
      </w:r>
      <w:r w:rsidR="00976173" w:rsidRPr="004713BC">
        <w:rPr>
          <w:rFonts w:cs="Times New Roman"/>
          <w:sz w:val="24"/>
          <w:szCs w:val="24"/>
        </w:rPr>
        <w:t>даптированной основной образовательной программы основного общего образования обучающихся с задержкой психического развития.</w:t>
      </w:r>
    </w:p>
    <w:p w14:paraId="60E259B1" w14:textId="77777777" w:rsidR="0063093E" w:rsidRPr="004713BC" w:rsidRDefault="0063093E" w:rsidP="004713BC">
      <w:pPr>
        <w:spacing w:after="0" w:line="240" w:lineRule="auto"/>
        <w:ind w:firstLine="709"/>
        <w:jc w:val="both"/>
        <w:rPr>
          <w:rFonts w:cs="Times New Roman"/>
          <w:sz w:val="24"/>
          <w:szCs w:val="24"/>
        </w:rPr>
      </w:pPr>
      <w:r w:rsidRPr="004713BC">
        <w:rPr>
          <w:rFonts w:cs="Times New Roman"/>
          <w:b/>
          <w:sz w:val="24"/>
          <w:szCs w:val="24"/>
        </w:rPr>
        <w:t xml:space="preserve">Общая характеристика </w:t>
      </w:r>
      <w:r w:rsidRPr="004713BC">
        <w:rPr>
          <w:rFonts w:eastAsiaTheme="majorEastAsia" w:cs="Times New Roman"/>
          <w:b/>
          <w:bCs/>
          <w:sz w:val="24"/>
          <w:szCs w:val="24"/>
          <w:lang w:eastAsia="en-US"/>
        </w:rPr>
        <w:t xml:space="preserve">учебного предмета </w:t>
      </w:r>
      <w:r w:rsidRPr="004713BC">
        <w:rPr>
          <w:rFonts w:cs="Times New Roman"/>
          <w:b/>
          <w:sz w:val="24"/>
          <w:szCs w:val="24"/>
        </w:rPr>
        <w:t>«Основы духовно-нравственной культуры народов России»</w:t>
      </w:r>
    </w:p>
    <w:p w14:paraId="77A90EEB" w14:textId="77777777" w:rsidR="00AE5F50" w:rsidRPr="004713BC" w:rsidRDefault="00B4280B" w:rsidP="004713BC">
      <w:pPr>
        <w:spacing w:after="0" w:line="240" w:lineRule="auto"/>
        <w:ind w:firstLine="709"/>
        <w:jc w:val="both"/>
        <w:rPr>
          <w:rFonts w:cs="Times New Roman"/>
          <w:sz w:val="24"/>
          <w:szCs w:val="24"/>
        </w:rPr>
      </w:pPr>
      <w:r w:rsidRPr="004713BC">
        <w:rPr>
          <w:rFonts w:cs="Times New Roman"/>
          <w:sz w:val="24"/>
          <w:szCs w:val="24"/>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4713BC" w:rsidRDefault="00B4280B" w:rsidP="004713BC">
      <w:pPr>
        <w:spacing w:after="0" w:line="240" w:lineRule="auto"/>
        <w:ind w:firstLine="709"/>
        <w:jc w:val="both"/>
        <w:rPr>
          <w:rFonts w:cs="Times New Roman"/>
          <w:sz w:val="24"/>
          <w:szCs w:val="24"/>
        </w:rPr>
      </w:pPr>
      <w:r w:rsidRPr="004713BC">
        <w:rPr>
          <w:rFonts w:cs="Times New Roman"/>
          <w:sz w:val="24"/>
          <w:szCs w:val="24"/>
        </w:rPr>
        <w:t xml:space="preserve">Предмет </w:t>
      </w:r>
      <w:r w:rsidR="00030D84" w:rsidRPr="004713BC">
        <w:rPr>
          <w:rFonts w:cs="Times New Roman"/>
          <w:sz w:val="24"/>
          <w:szCs w:val="24"/>
        </w:rPr>
        <w:t xml:space="preserve">«Основы духовно-нравственной культуры народов России» </w:t>
      </w:r>
      <w:r w:rsidRPr="004713BC">
        <w:rPr>
          <w:rFonts w:cs="Times New Roman"/>
          <w:sz w:val="24"/>
          <w:szCs w:val="24"/>
        </w:rPr>
        <w:t xml:space="preserve">имеет интегративный характер: изучение направлено на образование, воспитание и </w:t>
      </w:r>
      <w:r w:rsidR="006768BC" w:rsidRPr="004713BC">
        <w:rPr>
          <w:rFonts w:cs="Times New Roman"/>
          <w:sz w:val="24"/>
          <w:szCs w:val="24"/>
        </w:rPr>
        <w:t>социализацию</w:t>
      </w:r>
      <w:r w:rsidRPr="004713BC">
        <w:rPr>
          <w:rFonts w:cs="Times New Roman"/>
          <w:sz w:val="24"/>
          <w:szCs w:val="24"/>
        </w:rPr>
        <w:t xml:space="preserve"> подростка при особом внимании к его социально-эмоциональному развитию.</w:t>
      </w:r>
    </w:p>
    <w:p w14:paraId="7EC82940" w14:textId="77777777" w:rsidR="00B4280B" w:rsidRPr="004713BC" w:rsidRDefault="00B4280B" w:rsidP="004713BC">
      <w:pPr>
        <w:spacing w:after="0" w:line="240" w:lineRule="auto"/>
        <w:ind w:firstLine="709"/>
        <w:jc w:val="both"/>
        <w:rPr>
          <w:rFonts w:cs="Times New Roman"/>
          <w:sz w:val="24"/>
          <w:szCs w:val="24"/>
        </w:rPr>
      </w:pPr>
      <w:r w:rsidRPr="004713BC">
        <w:rPr>
          <w:rFonts w:eastAsia="Times New Roman" w:cs="Times New Roman"/>
          <w:sz w:val="24"/>
          <w:szCs w:val="24"/>
        </w:rPr>
        <w:t>В этой связи учебный предмет играет</w:t>
      </w:r>
      <w:r w:rsidR="0026002A" w:rsidRPr="004713BC">
        <w:rPr>
          <w:rFonts w:eastAsia="Times New Roman" w:cs="Times New Roman"/>
          <w:sz w:val="24"/>
          <w:szCs w:val="24"/>
        </w:rPr>
        <w:t xml:space="preserve"> </w:t>
      </w:r>
      <w:r w:rsidRPr="004713BC">
        <w:rPr>
          <w:rFonts w:eastAsia="Times New Roman" w:cs="Times New Roman"/>
          <w:sz w:val="24"/>
          <w:szCs w:val="24"/>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4713BC">
        <w:rPr>
          <w:rFonts w:cs="Times New Roman"/>
          <w:sz w:val="24"/>
          <w:szCs w:val="24"/>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4713BC">
        <w:rPr>
          <w:rFonts w:eastAsia="Times New Roman" w:cs="Times New Roman"/>
          <w:sz w:val="24"/>
          <w:szCs w:val="24"/>
        </w:rPr>
        <w:t xml:space="preserve">соотносить собственное поведение и поступки </w:t>
      </w:r>
      <w:r w:rsidRPr="004713BC">
        <w:rPr>
          <w:rFonts w:cs="Times New Roman"/>
          <w:sz w:val="24"/>
          <w:szCs w:val="24"/>
        </w:rPr>
        <w:t>других людей с нравственными ценностями и принятыми в российском обществе правилами и нормами</w:t>
      </w:r>
      <w:r w:rsidRPr="004713BC">
        <w:rPr>
          <w:rFonts w:eastAsia="Times New Roman" w:cs="Times New Roman"/>
          <w:sz w:val="24"/>
          <w:szCs w:val="24"/>
        </w:rPr>
        <w:t>.</w:t>
      </w:r>
    </w:p>
    <w:p w14:paraId="5FE38824" w14:textId="77777777" w:rsidR="00B4280B" w:rsidRPr="004713BC" w:rsidRDefault="00B4280B" w:rsidP="004713BC">
      <w:pPr>
        <w:spacing w:after="0" w:line="240" w:lineRule="auto"/>
        <w:ind w:firstLine="709"/>
        <w:jc w:val="both"/>
        <w:rPr>
          <w:rFonts w:cs="Times New Roman"/>
          <w:sz w:val="24"/>
          <w:szCs w:val="24"/>
        </w:rPr>
      </w:pPr>
      <w:r w:rsidRPr="004713BC">
        <w:rPr>
          <w:rFonts w:cs="Times New Roman"/>
          <w:sz w:val="24"/>
          <w:szCs w:val="24"/>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 Овладение учебным предметом «Основы духовно-нравственной культуры народов России», </w:t>
      </w:r>
      <w:r w:rsidRPr="004713BC">
        <w:rPr>
          <w:rFonts w:eastAsia="Times New Roman" w:cs="Times New Roman"/>
          <w:sz w:val="24"/>
          <w:szCs w:val="24"/>
        </w:rPr>
        <w:t xml:space="preserve">осмысление и усвоение </w:t>
      </w:r>
      <w:r w:rsidRPr="004713BC">
        <w:rPr>
          <w:rFonts w:cs="Times New Roman"/>
          <w:sz w:val="24"/>
          <w:szCs w:val="24"/>
        </w:rPr>
        <w:t>информации морально-нравственного характера</w:t>
      </w:r>
      <w:r w:rsidRPr="004713BC">
        <w:rPr>
          <w:rFonts w:eastAsia="Times New Roman" w:cs="Times New Roman"/>
          <w:sz w:val="24"/>
          <w:szCs w:val="24"/>
        </w:rPr>
        <w:t xml:space="preserve"> представляет определенную сложность для обучающихся с </w:t>
      </w:r>
      <w:r w:rsidRPr="004713BC">
        <w:rPr>
          <w:rFonts w:cs="Times New Roman"/>
          <w:sz w:val="24"/>
          <w:szCs w:val="24"/>
        </w:rPr>
        <w:t>ЗПР</w:t>
      </w:r>
      <w:r w:rsidRPr="004713BC">
        <w:rPr>
          <w:rFonts w:eastAsia="Times New Roman" w:cs="Times New Roman"/>
          <w:sz w:val="24"/>
          <w:szCs w:val="24"/>
        </w:rPr>
        <w:t>. Это связано</w:t>
      </w:r>
      <w:r w:rsidRPr="004713BC">
        <w:rPr>
          <w:rFonts w:cs="Times New Roman"/>
          <w:sz w:val="24"/>
          <w:szCs w:val="24"/>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4713BC">
        <w:rPr>
          <w:rFonts w:cs="Times New Roman"/>
          <w:sz w:val="24"/>
          <w:szCs w:val="24"/>
        </w:rPr>
        <w:t>ым</w:t>
      </w:r>
      <w:r w:rsidRPr="004713BC">
        <w:rPr>
          <w:rFonts w:cs="Times New Roman"/>
          <w:sz w:val="24"/>
          <w:szCs w:val="24"/>
        </w:rPr>
        <w:t xml:space="preserve"> познавательн</w:t>
      </w:r>
      <w:r w:rsidR="00066AF3" w:rsidRPr="004713BC">
        <w:rPr>
          <w:rFonts w:cs="Times New Roman"/>
          <w:sz w:val="24"/>
          <w:szCs w:val="24"/>
        </w:rPr>
        <w:t>ым</w:t>
      </w:r>
      <w:r w:rsidRPr="004713BC">
        <w:rPr>
          <w:rFonts w:cs="Times New Roman"/>
          <w:sz w:val="24"/>
          <w:szCs w:val="24"/>
        </w:rPr>
        <w:t xml:space="preserve"> интерес</w:t>
      </w:r>
      <w:r w:rsidR="00066AF3" w:rsidRPr="004713BC">
        <w:rPr>
          <w:rFonts w:cs="Times New Roman"/>
          <w:sz w:val="24"/>
          <w:szCs w:val="24"/>
        </w:rPr>
        <w:t>ом</w:t>
      </w:r>
      <w:r w:rsidRPr="004713BC">
        <w:rPr>
          <w:rFonts w:cs="Times New Roman"/>
          <w:sz w:val="24"/>
          <w:szCs w:val="24"/>
        </w:rPr>
        <w:t xml:space="preserve"> к предметному и социальному миру, низким уровнем речевого развития.</w:t>
      </w:r>
    </w:p>
    <w:p w14:paraId="36EAABB7" w14:textId="77777777" w:rsidR="00B4280B" w:rsidRPr="004713BC" w:rsidRDefault="00B4280B" w:rsidP="004713BC">
      <w:pPr>
        <w:spacing w:after="0" w:line="240" w:lineRule="auto"/>
        <w:ind w:firstLine="709"/>
        <w:jc w:val="both"/>
        <w:rPr>
          <w:rFonts w:cs="Times New Roman"/>
          <w:sz w:val="24"/>
          <w:szCs w:val="24"/>
        </w:rPr>
      </w:pPr>
      <w:r w:rsidRPr="004713BC">
        <w:rPr>
          <w:rFonts w:cs="Times New Roman"/>
          <w:sz w:val="24"/>
          <w:szCs w:val="24"/>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w:t>
      </w:r>
      <w:r w:rsidRPr="004713BC">
        <w:rPr>
          <w:rFonts w:cs="Times New Roman"/>
          <w:sz w:val="24"/>
          <w:szCs w:val="24"/>
        </w:rPr>
        <w:lastRenderedPageBreak/>
        <w:t xml:space="preserve">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4713BC">
        <w:rPr>
          <w:rFonts w:cs="Times New Roman"/>
          <w:sz w:val="24"/>
          <w:szCs w:val="24"/>
        </w:rPr>
        <w:t>обучающегося</w:t>
      </w:r>
      <w:r w:rsidRPr="004713BC">
        <w:rPr>
          <w:rFonts w:cs="Times New Roman"/>
          <w:sz w:val="24"/>
          <w:szCs w:val="24"/>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13D7E81A" w14:textId="66918505" w:rsidR="00AE5F50" w:rsidRPr="004713BC" w:rsidRDefault="00AE5F50" w:rsidP="004713BC">
      <w:pPr>
        <w:spacing w:after="0" w:line="240" w:lineRule="auto"/>
        <w:ind w:firstLine="709"/>
        <w:jc w:val="both"/>
        <w:rPr>
          <w:rFonts w:eastAsiaTheme="majorEastAsia" w:cs="Times New Roman"/>
          <w:b/>
          <w:bCs/>
          <w:sz w:val="24"/>
          <w:szCs w:val="24"/>
          <w:lang w:eastAsia="en-US"/>
        </w:rPr>
      </w:pPr>
      <w:r w:rsidRPr="004713BC">
        <w:rPr>
          <w:rFonts w:eastAsiaTheme="majorEastAsia" w:cs="Times New Roman"/>
          <w:b/>
          <w:bCs/>
          <w:sz w:val="24"/>
          <w:szCs w:val="24"/>
          <w:lang w:eastAsia="en-US"/>
        </w:rPr>
        <w:t xml:space="preserve">Цели и задачи изучения учебного предмета </w:t>
      </w:r>
      <w:r w:rsidRPr="004713BC">
        <w:rPr>
          <w:rFonts w:cs="Times New Roman"/>
          <w:b/>
          <w:sz w:val="24"/>
          <w:szCs w:val="24"/>
        </w:rPr>
        <w:t>«Основы духовно-нравственной культуры народов России»</w:t>
      </w:r>
    </w:p>
    <w:p w14:paraId="511DFF15" w14:textId="0F861DEF" w:rsidR="005C5FF0" w:rsidRPr="004713BC" w:rsidRDefault="005C5FF0" w:rsidP="004713BC">
      <w:pPr>
        <w:spacing w:after="0" w:line="240" w:lineRule="auto"/>
        <w:ind w:firstLine="709"/>
        <w:jc w:val="both"/>
        <w:rPr>
          <w:rFonts w:cs="Times New Roman"/>
          <w:sz w:val="24"/>
          <w:szCs w:val="24"/>
        </w:rPr>
      </w:pPr>
      <w:r w:rsidRPr="004713BC">
        <w:rPr>
          <w:rFonts w:cs="Times New Roman"/>
          <w:sz w:val="24"/>
          <w:szCs w:val="24"/>
        </w:rPr>
        <w:t xml:space="preserve">Общие цели изучения учебного предмета «Основы духовно-нравственной культуры народов России» представлены в </w:t>
      </w:r>
      <w:r w:rsidR="00D453E7" w:rsidRPr="004713BC">
        <w:rPr>
          <w:rFonts w:cs="Times New Roman"/>
          <w:sz w:val="24"/>
          <w:szCs w:val="24"/>
        </w:rPr>
        <w:t xml:space="preserve">основной образовательной </w:t>
      </w:r>
      <w:r w:rsidRPr="004713BC">
        <w:rPr>
          <w:rFonts w:cs="Times New Roman"/>
          <w:sz w:val="24"/>
          <w:szCs w:val="24"/>
        </w:rPr>
        <w:t>программе основного общего образования.</w:t>
      </w:r>
    </w:p>
    <w:p w14:paraId="63CA4EC4" w14:textId="687110B1" w:rsidR="00B4280B" w:rsidRPr="004713BC" w:rsidRDefault="0063093E" w:rsidP="004713BC">
      <w:pPr>
        <w:spacing w:after="0" w:line="240" w:lineRule="auto"/>
        <w:ind w:firstLine="709"/>
        <w:jc w:val="both"/>
        <w:rPr>
          <w:rFonts w:cs="Times New Roman"/>
          <w:sz w:val="24"/>
          <w:szCs w:val="24"/>
          <w:shd w:val="clear" w:color="auto" w:fill="FFFFFF"/>
        </w:rPr>
      </w:pPr>
      <w:r w:rsidRPr="004713BC">
        <w:rPr>
          <w:rFonts w:cs="Times New Roman"/>
          <w:i/>
          <w:sz w:val="24"/>
          <w:szCs w:val="24"/>
        </w:rPr>
        <w:t>Специальной</w:t>
      </w:r>
      <w:r w:rsidR="00B4280B" w:rsidRPr="004713BC">
        <w:rPr>
          <w:rFonts w:cs="Times New Roman"/>
          <w:i/>
          <w:sz w:val="24"/>
          <w:szCs w:val="24"/>
        </w:rPr>
        <w:t xml:space="preserve"> целью</w:t>
      </w:r>
      <w:r w:rsidR="00B4280B" w:rsidRPr="004713BC">
        <w:rPr>
          <w:rFonts w:cs="Times New Roman"/>
          <w:b/>
          <w:sz w:val="24"/>
          <w:szCs w:val="24"/>
        </w:rPr>
        <w:t xml:space="preserve"> </w:t>
      </w:r>
      <w:r w:rsidR="00B4280B" w:rsidRPr="004713BC">
        <w:rPr>
          <w:rFonts w:cs="Times New Roman"/>
          <w:sz w:val="24"/>
          <w:szCs w:val="24"/>
        </w:rPr>
        <w:t xml:space="preserve">изучения предмета «Основы духовно-нравственной культуры народов России» </w:t>
      </w:r>
      <w:r w:rsidR="00D453E7" w:rsidRPr="004713BC">
        <w:rPr>
          <w:rFonts w:cs="Times New Roman"/>
          <w:sz w:val="24"/>
          <w:szCs w:val="24"/>
          <w:shd w:val="clear" w:color="auto" w:fill="FFFFFF"/>
        </w:rPr>
        <w:t xml:space="preserve">обучающимися с ЗПР </w:t>
      </w:r>
      <w:r w:rsidR="00B4280B" w:rsidRPr="004713BC">
        <w:rPr>
          <w:rFonts w:cs="Times New Roman"/>
          <w:sz w:val="24"/>
          <w:szCs w:val="24"/>
        </w:rPr>
        <w:t xml:space="preserve">является </w:t>
      </w:r>
      <w:r w:rsidR="00D453E7" w:rsidRPr="004713BC">
        <w:rPr>
          <w:rFonts w:cs="Times New Roman"/>
          <w:sz w:val="24"/>
          <w:szCs w:val="24"/>
        </w:rPr>
        <w:t xml:space="preserve">их </w:t>
      </w:r>
      <w:r w:rsidR="00B4280B" w:rsidRPr="004713BC">
        <w:rPr>
          <w:rFonts w:cs="Times New Roman"/>
          <w:sz w:val="24"/>
          <w:szCs w:val="24"/>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4713BC" w:rsidRDefault="00D453E7" w:rsidP="004713BC">
      <w:pPr>
        <w:pStyle w:val="a6"/>
        <w:shd w:val="clear" w:color="auto" w:fill="FFFFFF"/>
        <w:spacing w:before="0" w:beforeAutospacing="0" w:after="0" w:afterAutospacing="0"/>
        <w:ind w:firstLine="709"/>
        <w:jc w:val="both"/>
      </w:pPr>
      <w:r w:rsidRPr="004713BC">
        <w:t>Достижение этих целей обеспечивается решением следующих</w:t>
      </w:r>
      <w:r w:rsidRPr="004713BC">
        <w:rPr>
          <w:b/>
        </w:rPr>
        <w:t xml:space="preserve"> </w:t>
      </w:r>
      <w:r w:rsidRPr="004713BC">
        <w:rPr>
          <w:i/>
        </w:rPr>
        <w:t>задач:</w:t>
      </w:r>
    </w:p>
    <w:p w14:paraId="25EF232B" w14:textId="77777777" w:rsidR="00B4280B" w:rsidRPr="004713BC" w:rsidRDefault="00B4280B" w:rsidP="00877559">
      <w:pPr>
        <w:pStyle w:val="a4"/>
        <w:numPr>
          <w:ilvl w:val="0"/>
          <w:numId w:val="9"/>
        </w:numPr>
        <w:tabs>
          <w:tab w:val="left" w:pos="993"/>
        </w:tabs>
        <w:spacing w:after="0" w:line="240" w:lineRule="auto"/>
        <w:ind w:left="0" w:hanging="283"/>
        <w:jc w:val="both"/>
        <w:rPr>
          <w:rFonts w:cs="Times New Roman"/>
          <w:sz w:val="24"/>
          <w:szCs w:val="24"/>
        </w:rPr>
      </w:pPr>
      <w:r w:rsidRPr="004713BC">
        <w:rPr>
          <w:rFonts w:cs="Times New Roman"/>
          <w:sz w:val="24"/>
          <w:szCs w:val="24"/>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14:paraId="6224F92B" w14:textId="77777777" w:rsidR="00B4280B" w:rsidRPr="004713BC" w:rsidRDefault="00B4280B" w:rsidP="00877559">
      <w:pPr>
        <w:pStyle w:val="a4"/>
        <w:numPr>
          <w:ilvl w:val="0"/>
          <w:numId w:val="9"/>
        </w:numPr>
        <w:tabs>
          <w:tab w:val="left" w:pos="993"/>
        </w:tabs>
        <w:spacing w:after="0" w:line="240" w:lineRule="auto"/>
        <w:ind w:left="0" w:hanging="283"/>
        <w:jc w:val="both"/>
        <w:rPr>
          <w:rFonts w:cs="Times New Roman"/>
          <w:sz w:val="24"/>
          <w:szCs w:val="24"/>
        </w:rPr>
      </w:pPr>
      <w:r w:rsidRPr="004713BC">
        <w:rPr>
          <w:rFonts w:cs="Times New Roman"/>
          <w:sz w:val="24"/>
          <w:szCs w:val="24"/>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4713BC" w:rsidRDefault="00B4280B" w:rsidP="00877559">
      <w:pPr>
        <w:pStyle w:val="a4"/>
        <w:numPr>
          <w:ilvl w:val="0"/>
          <w:numId w:val="9"/>
        </w:numPr>
        <w:tabs>
          <w:tab w:val="left" w:pos="993"/>
        </w:tabs>
        <w:spacing w:after="0" w:line="240" w:lineRule="auto"/>
        <w:ind w:left="0" w:hanging="283"/>
        <w:jc w:val="both"/>
        <w:rPr>
          <w:rFonts w:cs="Times New Roman"/>
          <w:sz w:val="24"/>
          <w:szCs w:val="24"/>
        </w:rPr>
      </w:pPr>
      <w:r w:rsidRPr="004713BC">
        <w:rPr>
          <w:rFonts w:cs="Times New Roman"/>
          <w:sz w:val="24"/>
          <w:szCs w:val="24"/>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4713BC" w:rsidRDefault="00B4280B" w:rsidP="00877559">
      <w:pPr>
        <w:pStyle w:val="a4"/>
        <w:numPr>
          <w:ilvl w:val="0"/>
          <w:numId w:val="9"/>
        </w:numPr>
        <w:tabs>
          <w:tab w:val="left" w:pos="993"/>
        </w:tabs>
        <w:spacing w:after="0" w:line="240" w:lineRule="auto"/>
        <w:ind w:left="0" w:hanging="283"/>
        <w:jc w:val="both"/>
        <w:rPr>
          <w:rFonts w:cs="Times New Roman"/>
          <w:sz w:val="24"/>
          <w:szCs w:val="24"/>
        </w:rPr>
      </w:pPr>
      <w:r w:rsidRPr="004713BC">
        <w:rPr>
          <w:rFonts w:cs="Times New Roman"/>
          <w:sz w:val="24"/>
          <w:szCs w:val="24"/>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4713BC" w:rsidRDefault="00B4280B" w:rsidP="00877559">
      <w:pPr>
        <w:pStyle w:val="a4"/>
        <w:numPr>
          <w:ilvl w:val="0"/>
          <w:numId w:val="9"/>
        </w:numPr>
        <w:tabs>
          <w:tab w:val="left" w:pos="993"/>
        </w:tabs>
        <w:spacing w:after="0" w:line="240" w:lineRule="auto"/>
        <w:ind w:left="0" w:hanging="283"/>
        <w:jc w:val="both"/>
        <w:rPr>
          <w:rFonts w:cs="Times New Roman"/>
          <w:sz w:val="24"/>
          <w:szCs w:val="24"/>
        </w:rPr>
      </w:pPr>
      <w:r w:rsidRPr="004713BC">
        <w:rPr>
          <w:rFonts w:cs="Times New Roman"/>
          <w:sz w:val="24"/>
          <w:szCs w:val="24"/>
        </w:rPr>
        <w:t>развитие информационной культуры обучающихся с ЗПР.</w:t>
      </w:r>
    </w:p>
    <w:p w14:paraId="08607948" w14:textId="77777777" w:rsidR="00B4280B" w:rsidRPr="004713BC" w:rsidRDefault="00B4280B" w:rsidP="004713BC">
      <w:pPr>
        <w:spacing w:after="0" w:line="240" w:lineRule="auto"/>
        <w:ind w:firstLine="709"/>
        <w:jc w:val="both"/>
        <w:rPr>
          <w:rFonts w:cs="Times New Roman"/>
          <w:sz w:val="24"/>
          <w:szCs w:val="24"/>
        </w:rPr>
      </w:pPr>
      <w:r w:rsidRPr="004713BC">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77C62435" w14:textId="77777777" w:rsidR="0063093E" w:rsidRPr="004713BC" w:rsidRDefault="0063093E" w:rsidP="004713BC">
      <w:pPr>
        <w:spacing w:after="0" w:line="240" w:lineRule="auto"/>
        <w:ind w:firstLine="709"/>
        <w:jc w:val="both"/>
        <w:rPr>
          <w:rFonts w:cs="Times New Roman"/>
          <w:b/>
          <w:sz w:val="24"/>
          <w:szCs w:val="24"/>
        </w:rPr>
      </w:pPr>
      <w:bookmarkStart w:id="938" w:name="_Toc83238854"/>
      <w:r w:rsidRPr="004713BC">
        <w:rPr>
          <w:rFonts w:cs="Times New Roman"/>
          <w:b/>
          <w:sz w:val="24"/>
          <w:szCs w:val="24"/>
        </w:rPr>
        <w:t>Особенности отбора и адаптации учебного материала по основам духовно-нравственной культуры народов России</w:t>
      </w:r>
      <w:bookmarkEnd w:id="938"/>
    </w:p>
    <w:p w14:paraId="78197BD8" w14:textId="77777777" w:rsidR="00B4280B" w:rsidRPr="004713BC" w:rsidRDefault="00B4280B" w:rsidP="004713BC">
      <w:pPr>
        <w:spacing w:after="0" w:line="240" w:lineRule="auto"/>
        <w:ind w:firstLine="709"/>
        <w:jc w:val="both"/>
        <w:rPr>
          <w:rFonts w:cs="Times New Roman"/>
          <w:sz w:val="24"/>
          <w:szCs w:val="24"/>
        </w:rPr>
      </w:pPr>
      <w:r w:rsidRPr="004713BC">
        <w:rPr>
          <w:rFonts w:cs="Times New Roman"/>
          <w:sz w:val="24"/>
          <w:szCs w:val="24"/>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752EDAA2" w14:textId="407DB87B" w:rsidR="00B4280B" w:rsidRPr="004713BC" w:rsidRDefault="004713BC" w:rsidP="004713BC">
      <w:pPr>
        <w:spacing w:after="0" w:line="240" w:lineRule="auto"/>
        <w:ind w:firstLine="709"/>
        <w:jc w:val="both"/>
        <w:rPr>
          <w:rFonts w:cs="Times New Roman"/>
          <w:b/>
          <w:sz w:val="24"/>
          <w:szCs w:val="24"/>
        </w:rPr>
      </w:pPr>
      <w:r>
        <w:rPr>
          <w:rFonts w:cs="Times New Roman"/>
          <w:b/>
          <w:sz w:val="24"/>
          <w:szCs w:val="24"/>
        </w:rPr>
        <w:t>В</w:t>
      </w:r>
      <w:r w:rsidR="00B4280B" w:rsidRPr="004713BC">
        <w:rPr>
          <w:rFonts w:cs="Times New Roman"/>
          <w:b/>
          <w:sz w:val="24"/>
          <w:szCs w:val="24"/>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5EAD2EBA" w:rsidR="00B4280B" w:rsidRPr="004713BC" w:rsidRDefault="00B4280B" w:rsidP="004713BC">
      <w:pPr>
        <w:spacing w:after="0" w:line="240" w:lineRule="auto"/>
        <w:ind w:firstLine="709"/>
        <w:jc w:val="both"/>
        <w:rPr>
          <w:rFonts w:cs="Times New Roman"/>
          <w:sz w:val="24"/>
          <w:szCs w:val="24"/>
        </w:rPr>
      </w:pPr>
      <w:r w:rsidRPr="004713BC">
        <w:rPr>
          <w:rFonts w:cs="Times New Roman"/>
          <w:sz w:val="24"/>
          <w:szCs w:val="24"/>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4713BC">
        <w:rPr>
          <w:rFonts w:cs="Times New Roman"/>
          <w:sz w:val="24"/>
          <w:szCs w:val="24"/>
        </w:rPr>
        <w:t>П</w:t>
      </w:r>
      <w:r w:rsidRPr="004713BC">
        <w:rPr>
          <w:rFonts w:cs="Times New Roman"/>
          <w:sz w:val="24"/>
          <w:szCs w:val="24"/>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4713BC">
        <w:rPr>
          <w:rFonts w:cs="Times New Roman"/>
          <w:i/>
          <w:sz w:val="24"/>
          <w:szCs w:val="24"/>
        </w:rPr>
        <w:t xml:space="preserve"> </w:t>
      </w:r>
      <w:r w:rsidRPr="004713BC">
        <w:rPr>
          <w:rFonts w:cs="Times New Roman"/>
          <w:sz w:val="24"/>
          <w:szCs w:val="24"/>
        </w:rPr>
        <w:t xml:space="preserve">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w:t>
      </w:r>
      <w:r w:rsidRPr="004713BC">
        <w:rPr>
          <w:rFonts w:cs="Times New Roman"/>
          <w:sz w:val="24"/>
          <w:szCs w:val="24"/>
        </w:rPr>
        <w:lastRenderedPageBreak/>
        <w:t>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33ED4D76" w:rsidR="00B4280B" w:rsidRPr="004713BC" w:rsidRDefault="004713BC" w:rsidP="004713BC">
      <w:pPr>
        <w:spacing w:after="0" w:line="240" w:lineRule="auto"/>
        <w:ind w:firstLine="709"/>
        <w:jc w:val="both"/>
        <w:rPr>
          <w:rFonts w:cs="Times New Roman"/>
          <w:sz w:val="24"/>
          <w:szCs w:val="24"/>
        </w:rPr>
      </w:pPr>
      <w:r>
        <w:rPr>
          <w:rFonts w:cs="Times New Roman"/>
          <w:sz w:val="24"/>
          <w:szCs w:val="24"/>
        </w:rPr>
        <w:t>Т</w:t>
      </w:r>
      <w:r w:rsidR="00B4280B" w:rsidRPr="004713BC">
        <w:rPr>
          <w:rFonts w:cs="Times New Roman"/>
          <w:sz w:val="24"/>
          <w:szCs w:val="24"/>
        </w:rPr>
        <w:t xml:space="preserve">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00B4280B" w:rsidRPr="004713BC">
        <w:rPr>
          <w:rFonts w:cs="Times New Roman"/>
          <w:sz w:val="24"/>
          <w:szCs w:val="24"/>
          <w:shd w:val="clear" w:color="auto" w:fill="FFFFFF"/>
        </w:rPr>
        <w:t xml:space="preserve">Каждое новое слово закрепляется в речевой практике обучающихся. </w:t>
      </w:r>
      <w:r w:rsidR="00B4280B" w:rsidRPr="004713BC">
        <w:rPr>
          <w:rFonts w:cs="Times New Roman"/>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01EE31DB" w14:textId="77777777" w:rsidR="0063093E" w:rsidRPr="004713BC" w:rsidRDefault="0063093E" w:rsidP="004713BC">
      <w:pPr>
        <w:spacing w:after="0" w:line="240" w:lineRule="auto"/>
        <w:ind w:firstLine="709"/>
        <w:jc w:val="both"/>
        <w:rPr>
          <w:rFonts w:eastAsia="Times New Roman" w:cs="Times New Roman"/>
          <w:b/>
          <w:sz w:val="24"/>
          <w:szCs w:val="24"/>
        </w:rPr>
      </w:pPr>
      <w:bookmarkStart w:id="939" w:name="_Toc83238856"/>
      <w:r w:rsidRPr="004713BC">
        <w:rPr>
          <w:rFonts w:eastAsia="Times New Roman" w:cs="Times New Roman"/>
          <w:b/>
          <w:sz w:val="24"/>
          <w:szCs w:val="24"/>
        </w:rPr>
        <w:t>Место учебного предмета «Основы духовно-нравственной культуры народов России» в учебном плане</w:t>
      </w:r>
      <w:bookmarkEnd w:id="939"/>
    </w:p>
    <w:p w14:paraId="29FB5F99" w14:textId="04B6A374" w:rsidR="0063093E" w:rsidRPr="004713BC" w:rsidRDefault="0063093E" w:rsidP="004713BC">
      <w:pPr>
        <w:spacing w:after="0" w:line="240" w:lineRule="auto"/>
        <w:ind w:firstLine="709"/>
        <w:jc w:val="both"/>
        <w:rPr>
          <w:rFonts w:eastAsia="Times New Roman" w:cs="Times New Roman"/>
          <w:sz w:val="24"/>
          <w:szCs w:val="24"/>
        </w:rPr>
      </w:pPr>
      <w:r w:rsidRPr="004713BC">
        <w:rPr>
          <w:rFonts w:eastAsia="Times New Roman" w:cs="Times New Roman"/>
          <w:sz w:val="24"/>
          <w:szCs w:val="24"/>
        </w:rPr>
        <w:t xml:space="preserve">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рабочей программе, соответствует ФГОС ООО, </w:t>
      </w:r>
      <w:r w:rsidR="00F85BE6">
        <w:rPr>
          <w:rFonts w:eastAsia="Times New Roman" w:cs="Times New Roman"/>
          <w:sz w:val="24"/>
          <w:szCs w:val="24"/>
        </w:rPr>
        <w:t xml:space="preserve">АООП ООО обучающихся </w:t>
      </w:r>
      <w:r w:rsidRPr="004713BC">
        <w:rPr>
          <w:rFonts w:eastAsia="Times New Roman" w:cs="Times New Roman"/>
          <w:sz w:val="24"/>
          <w:szCs w:val="24"/>
        </w:rPr>
        <w:t xml:space="preserve">с </w:t>
      </w:r>
      <w:r w:rsidR="00F85BE6">
        <w:rPr>
          <w:rFonts w:eastAsia="Times New Roman" w:cs="Times New Roman"/>
          <w:sz w:val="24"/>
          <w:szCs w:val="24"/>
        </w:rPr>
        <w:t>ЗПР</w:t>
      </w:r>
      <w:r w:rsidRPr="004713BC">
        <w:rPr>
          <w:rFonts w:eastAsia="Times New Roman" w:cs="Times New Roman"/>
          <w:sz w:val="24"/>
          <w:szCs w:val="24"/>
        </w:rPr>
        <w:t>.</w:t>
      </w:r>
    </w:p>
    <w:p w14:paraId="2D16CAA9" w14:textId="1125150D" w:rsidR="00B9274F" w:rsidRPr="004713BC" w:rsidRDefault="00B9274F" w:rsidP="004713BC">
      <w:pPr>
        <w:spacing w:after="0" w:line="240" w:lineRule="auto"/>
        <w:ind w:firstLine="709"/>
        <w:jc w:val="both"/>
        <w:rPr>
          <w:rFonts w:cs="Times New Roman"/>
          <w:sz w:val="24"/>
          <w:szCs w:val="24"/>
        </w:rPr>
      </w:pPr>
      <w:r w:rsidRPr="004713BC">
        <w:rPr>
          <w:rFonts w:cs="Times New Roman"/>
          <w:sz w:val="24"/>
          <w:szCs w:val="24"/>
        </w:rPr>
        <w:t>Содержание учебного предмета «Основы духовно-нравственной культуры народов России» полностью соответствует ООП ООО.</w:t>
      </w:r>
    </w:p>
    <w:p w14:paraId="34D5DB04"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СОДЕРЖАНИЕ УЧЕБНОГО КУРСА «ОСНОВЫ ДУХОВНОНРАВСТВЕННОЙ КУЛЬТУРЫ НАРОДОВ РОССИИ»</w:t>
      </w:r>
    </w:p>
    <w:p w14:paraId="0B40042B" w14:textId="77777777" w:rsidR="008F79B9" w:rsidRPr="008F79B9" w:rsidRDefault="008F79B9" w:rsidP="008F79B9">
      <w:pPr>
        <w:spacing w:after="0" w:line="240" w:lineRule="auto"/>
        <w:ind w:firstLine="709"/>
        <w:jc w:val="both"/>
        <w:rPr>
          <w:rFonts w:eastAsia="Times New Roman" w:cs="Times New Roman"/>
          <w:b/>
          <w:sz w:val="24"/>
          <w:szCs w:val="24"/>
        </w:rPr>
      </w:pPr>
      <w:r w:rsidRPr="008F79B9">
        <w:rPr>
          <w:rFonts w:eastAsia="Times New Roman" w:cs="Times New Roman"/>
          <w:b/>
          <w:sz w:val="24"/>
          <w:szCs w:val="24"/>
        </w:rPr>
        <w:t>5 КЛАСС (34 ч)</w:t>
      </w:r>
    </w:p>
    <w:p w14:paraId="5E9D1007" w14:textId="4F25576D"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Тематический блок 1.</w:t>
      </w:r>
      <w:r>
        <w:rPr>
          <w:rFonts w:eastAsia="Times New Roman" w:cs="Times New Roman"/>
          <w:sz w:val="24"/>
          <w:szCs w:val="24"/>
        </w:rPr>
        <w:t xml:space="preserve"> </w:t>
      </w:r>
      <w:r w:rsidRPr="008F79B9">
        <w:rPr>
          <w:rFonts w:eastAsia="Times New Roman" w:cs="Times New Roman"/>
          <w:sz w:val="24"/>
          <w:szCs w:val="24"/>
        </w:rPr>
        <w:t>«Россия — наш общий дом»</w:t>
      </w:r>
    </w:p>
    <w:p w14:paraId="4A7CB422"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1. Зачем изучать курс «Основы духовно-нравственной</w:t>
      </w:r>
    </w:p>
    <w:p w14:paraId="2D176328"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культуры народов России»?</w:t>
      </w:r>
    </w:p>
    <w:p w14:paraId="7543B119"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Формирование и закрепление гражданского единства.</w:t>
      </w:r>
    </w:p>
    <w:p w14:paraId="40EDF56E"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w:t>
      </w:r>
    </w:p>
    <w:p w14:paraId="4566AE48" w14:textId="295AD3BF"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Риски и угрозы духовно-нравственной культуре народов</w:t>
      </w:r>
      <w:r>
        <w:rPr>
          <w:rFonts w:eastAsia="Times New Roman" w:cs="Times New Roman"/>
          <w:sz w:val="24"/>
          <w:szCs w:val="24"/>
        </w:rPr>
        <w:t xml:space="preserve"> </w:t>
      </w:r>
      <w:r w:rsidRPr="008F79B9">
        <w:rPr>
          <w:rFonts w:eastAsia="Times New Roman" w:cs="Times New Roman"/>
          <w:sz w:val="24"/>
          <w:szCs w:val="24"/>
        </w:rPr>
        <w:t>России.</w:t>
      </w:r>
    </w:p>
    <w:p w14:paraId="0F38C6F7"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2. Наш дом  — Россия.</w:t>
      </w:r>
    </w:p>
    <w:p w14:paraId="1035BE29"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Россия  — многонациональная страна. Многонациональный</w:t>
      </w:r>
    </w:p>
    <w:p w14:paraId="680E2213" w14:textId="6E2FD7E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народ Российской Федерации. Россия как общий дом. Дружба</w:t>
      </w:r>
      <w:r>
        <w:rPr>
          <w:rFonts w:eastAsia="Times New Roman" w:cs="Times New Roman"/>
          <w:sz w:val="24"/>
          <w:szCs w:val="24"/>
        </w:rPr>
        <w:t xml:space="preserve"> </w:t>
      </w:r>
      <w:r w:rsidRPr="008F79B9">
        <w:rPr>
          <w:rFonts w:eastAsia="Times New Roman" w:cs="Times New Roman"/>
          <w:sz w:val="24"/>
          <w:szCs w:val="24"/>
        </w:rPr>
        <w:t>народов.</w:t>
      </w:r>
    </w:p>
    <w:p w14:paraId="013E314F"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3. Язык и история.</w:t>
      </w:r>
    </w:p>
    <w:p w14:paraId="49F66795"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Что такое язык? Как в языке народа отражается его история?</w:t>
      </w:r>
    </w:p>
    <w:p w14:paraId="0CF0AEB4"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Язык как инструмент культуры. Важность коммуникации между людьми. Языки народов мира, их взаимосвязь.</w:t>
      </w:r>
    </w:p>
    <w:p w14:paraId="086AD9BB"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4. Русский язык — язык общения и язык возможностей.</w:t>
      </w:r>
    </w:p>
    <w:p w14:paraId="062F801A"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w:t>
      </w:r>
    </w:p>
    <w:p w14:paraId="67521C84"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России. Возможности, которые даёт русский язык.</w:t>
      </w:r>
    </w:p>
    <w:p w14:paraId="541CE133"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5. Истоки родной культуры.</w:t>
      </w:r>
    </w:p>
    <w:p w14:paraId="371321F1" w14:textId="2CD19BF1"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Что такое культура. Культура и природа. Роль культуры в</w:t>
      </w:r>
      <w:r>
        <w:rPr>
          <w:rFonts w:eastAsia="Times New Roman" w:cs="Times New Roman"/>
          <w:sz w:val="24"/>
          <w:szCs w:val="24"/>
        </w:rPr>
        <w:t xml:space="preserve"> </w:t>
      </w:r>
      <w:r w:rsidRPr="008F79B9">
        <w:rPr>
          <w:rFonts w:eastAsia="Times New Roman" w:cs="Times New Roman"/>
          <w:sz w:val="24"/>
          <w:szCs w:val="24"/>
        </w:rPr>
        <w:t>жизни общества. Многообразие культур и его причины. Единство культурного пространства России.</w:t>
      </w:r>
    </w:p>
    <w:p w14:paraId="7409FD14"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6. Материальная культура.</w:t>
      </w:r>
    </w:p>
    <w:p w14:paraId="3E3EE300"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0D973EDC"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7. Духовная культура.</w:t>
      </w:r>
    </w:p>
    <w:p w14:paraId="7E5338D0"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59B77AEC" w14:textId="77777777" w:rsidR="008F79B9" w:rsidRPr="008F79B9" w:rsidRDefault="008F79B9" w:rsidP="008F79B9">
      <w:pPr>
        <w:spacing w:after="0" w:line="240" w:lineRule="auto"/>
        <w:ind w:firstLine="709"/>
        <w:jc w:val="both"/>
        <w:rPr>
          <w:rFonts w:eastAsia="Times New Roman" w:cs="Times New Roman"/>
          <w:b/>
          <w:sz w:val="24"/>
          <w:szCs w:val="24"/>
        </w:rPr>
      </w:pPr>
      <w:r w:rsidRPr="008F79B9">
        <w:rPr>
          <w:rFonts w:eastAsia="Times New Roman" w:cs="Times New Roman"/>
          <w:b/>
          <w:sz w:val="24"/>
          <w:szCs w:val="24"/>
        </w:rPr>
        <w:t>ОСНОВЫ ДУХОВНО-НРАВСТВЕННОЙ КУЛЬТУРЫ НАРОДОВ РОССИИ.</w:t>
      </w:r>
    </w:p>
    <w:p w14:paraId="6EF39735" w14:textId="77777777" w:rsidR="008F79B9" w:rsidRPr="008F79B9" w:rsidRDefault="008F79B9" w:rsidP="008F79B9">
      <w:pPr>
        <w:spacing w:after="0" w:line="240" w:lineRule="auto"/>
        <w:ind w:firstLine="709"/>
        <w:jc w:val="both"/>
        <w:rPr>
          <w:rFonts w:eastAsia="Times New Roman" w:cs="Times New Roman"/>
          <w:b/>
          <w:sz w:val="24"/>
          <w:szCs w:val="24"/>
        </w:rPr>
      </w:pPr>
      <w:r w:rsidRPr="008F79B9">
        <w:rPr>
          <w:rFonts w:eastAsia="Times New Roman" w:cs="Times New Roman"/>
          <w:b/>
          <w:sz w:val="24"/>
          <w:szCs w:val="24"/>
        </w:rPr>
        <w:t>5—6 классы</w:t>
      </w:r>
    </w:p>
    <w:p w14:paraId="29596065"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lastRenderedPageBreak/>
        <w:t>Тема 8. Культура и религия.</w:t>
      </w:r>
    </w:p>
    <w:p w14:paraId="64D3C85F"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Религия и культура. Что такое религия, её роль в жизни общества и человека. Государствообразующие религии России.</w:t>
      </w:r>
    </w:p>
    <w:p w14:paraId="2BBAE1DE"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Единство ценностей в религиях России.</w:t>
      </w:r>
    </w:p>
    <w:p w14:paraId="3B77D711"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9. Культура и образование.</w:t>
      </w:r>
    </w:p>
    <w:p w14:paraId="7F8283B5"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4D03C378"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10. Многообразие культур России (практическое занятие).</w:t>
      </w:r>
    </w:p>
    <w:p w14:paraId="246EB13B"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Единство культур народов России. Что значит быть культурным человеком? Знание о культуре народов России.</w:t>
      </w:r>
    </w:p>
    <w:p w14:paraId="4591E7B8"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Тематический блок 2.</w:t>
      </w:r>
    </w:p>
    <w:p w14:paraId="09735C08"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«Семья и духовно-нравственные ценности»</w:t>
      </w:r>
    </w:p>
    <w:p w14:paraId="299E5EBF"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11. Семья  — хранитель духовных ценностей.</w:t>
      </w:r>
    </w:p>
    <w:p w14:paraId="3BA595EF"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Семья  — базовый элемент общества. Семейные ценности,</w:t>
      </w:r>
    </w:p>
    <w:p w14:paraId="5A75D5C7"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традиции и культура. Помощь сиротам как духовно-нравственный долг человека.</w:t>
      </w:r>
    </w:p>
    <w:p w14:paraId="759718F8"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12. Родина начинается с семьи.</w:t>
      </w:r>
    </w:p>
    <w:p w14:paraId="33F3514C" w14:textId="2189246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История семьи как часть истории народа, государства, человечества. Как связаны Родина и семья? Что такое Родина и</w:t>
      </w:r>
      <w:r>
        <w:rPr>
          <w:rFonts w:eastAsia="Times New Roman" w:cs="Times New Roman"/>
          <w:sz w:val="24"/>
          <w:szCs w:val="24"/>
        </w:rPr>
        <w:t xml:space="preserve"> </w:t>
      </w:r>
      <w:r w:rsidRPr="008F79B9">
        <w:rPr>
          <w:rFonts w:eastAsia="Times New Roman" w:cs="Times New Roman"/>
          <w:sz w:val="24"/>
          <w:szCs w:val="24"/>
        </w:rPr>
        <w:t>Отечество?</w:t>
      </w:r>
    </w:p>
    <w:p w14:paraId="661160B2" w14:textId="02EA6190"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13. Традиции семейного воспитания в России.</w:t>
      </w:r>
      <w:r>
        <w:rPr>
          <w:rFonts w:eastAsia="Times New Roman" w:cs="Times New Roman"/>
          <w:sz w:val="24"/>
          <w:szCs w:val="24"/>
        </w:rPr>
        <w:t xml:space="preserve"> </w:t>
      </w:r>
      <w:r w:rsidRPr="008F79B9">
        <w:rPr>
          <w:rFonts w:eastAsia="Times New Roman" w:cs="Times New Roman"/>
          <w:sz w:val="24"/>
          <w:szCs w:val="24"/>
        </w:rPr>
        <w:t>Семейные традиции народов России. Межнациональные</w:t>
      </w:r>
      <w:r>
        <w:rPr>
          <w:rFonts w:eastAsia="Times New Roman" w:cs="Times New Roman"/>
          <w:sz w:val="24"/>
          <w:szCs w:val="24"/>
        </w:rPr>
        <w:t xml:space="preserve"> </w:t>
      </w:r>
      <w:r w:rsidRPr="008F79B9">
        <w:rPr>
          <w:rFonts w:eastAsia="Times New Roman" w:cs="Times New Roman"/>
          <w:sz w:val="24"/>
          <w:szCs w:val="24"/>
        </w:rPr>
        <w:t>семьи. Семейное воспитание как трансляция ценностей.</w:t>
      </w:r>
    </w:p>
    <w:p w14:paraId="43B788F8"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14. Образ семьи в культуре народов России.</w:t>
      </w:r>
    </w:p>
    <w:p w14:paraId="664A2177" w14:textId="7FBE3FCA"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Произведения устного поэтического творчества (сказки,</w:t>
      </w:r>
      <w:r>
        <w:rPr>
          <w:rFonts w:eastAsia="Times New Roman" w:cs="Times New Roman"/>
          <w:sz w:val="24"/>
          <w:szCs w:val="24"/>
        </w:rPr>
        <w:t xml:space="preserve"> </w:t>
      </w:r>
      <w:r w:rsidRPr="008F79B9">
        <w:rPr>
          <w:rFonts w:eastAsia="Times New Roman" w:cs="Times New Roman"/>
          <w:sz w:val="24"/>
          <w:szCs w:val="24"/>
        </w:rPr>
        <w:t>поговорки и т. д.) о семье и семейных обязанностях. Семья</w:t>
      </w:r>
      <w:r>
        <w:rPr>
          <w:rFonts w:eastAsia="Times New Roman" w:cs="Times New Roman"/>
          <w:sz w:val="24"/>
          <w:szCs w:val="24"/>
        </w:rPr>
        <w:t xml:space="preserve"> </w:t>
      </w:r>
      <w:r w:rsidRPr="008F79B9">
        <w:rPr>
          <w:rFonts w:eastAsia="Times New Roman" w:cs="Times New Roman"/>
          <w:sz w:val="24"/>
          <w:szCs w:val="24"/>
        </w:rPr>
        <w:t>в  литературе и произведениях разных видов искусства.</w:t>
      </w:r>
    </w:p>
    <w:p w14:paraId="44F2C29F"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15. Труд в истории семьи.</w:t>
      </w:r>
    </w:p>
    <w:p w14:paraId="30213949"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Социальные роли в истории семьи. Роль домашнего труда.</w:t>
      </w:r>
    </w:p>
    <w:p w14:paraId="059F721A"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Роль нравственных норм в благополучии семьи.</w:t>
      </w:r>
    </w:p>
    <w:p w14:paraId="50E8F4FC"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16. Семья в современном мире (практическое занятие).</w:t>
      </w:r>
    </w:p>
    <w:p w14:paraId="0EDB2483" w14:textId="369C1179"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Рассказ о своей семье (с использованием фотографий, книг,</w:t>
      </w:r>
      <w:r>
        <w:rPr>
          <w:rFonts w:eastAsia="Times New Roman" w:cs="Times New Roman"/>
          <w:sz w:val="24"/>
          <w:szCs w:val="24"/>
        </w:rPr>
        <w:t xml:space="preserve"> </w:t>
      </w:r>
      <w:r w:rsidRPr="008F79B9">
        <w:rPr>
          <w:rFonts w:eastAsia="Times New Roman" w:cs="Times New Roman"/>
          <w:sz w:val="24"/>
          <w:szCs w:val="24"/>
        </w:rPr>
        <w:t>писем и др.). Семейное древо. Семейные традиции.</w:t>
      </w:r>
    </w:p>
    <w:p w14:paraId="08146480"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Тематический блок 3.</w:t>
      </w:r>
    </w:p>
    <w:p w14:paraId="11602ABD"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«Духовно-нравственное богатство личности»</w:t>
      </w:r>
    </w:p>
    <w:p w14:paraId="31545CE4"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17. Личность  — общество  — культура.</w:t>
      </w:r>
    </w:p>
    <w:p w14:paraId="4F99C473" w14:textId="760E940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Что делает человека человеком? Почему человек не может</w:t>
      </w:r>
      <w:r>
        <w:rPr>
          <w:rFonts w:eastAsia="Times New Roman" w:cs="Times New Roman"/>
          <w:sz w:val="24"/>
          <w:szCs w:val="24"/>
        </w:rPr>
        <w:t xml:space="preserve"> </w:t>
      </w:r>
      <w:r w:rsidRPr="008F79B9">
        <w:rPr>
          <w:rFonts w:eastAsia="Times New Roman" w:cs="Times New Roman"/>
          <w:sz w:val="24"/>
          <w:szCs w:val="24"/>
        </w:rPr>
        <w:t>жить вне общества. Связь между обществом и культурой как</w:t>
      </w:r>
      <w:r>
        <w:rPr>
          <w:rFonts w:eastAsia="Times New Roman" w:cs="Times New Roman"/>
          <w:sz w:val="24"/>
          <w:szCs w:val="24"/>
        </w:rPr>
        <w:t xml:space="preserve"> </w:t>
      </w:r>
      <w:r w:rsidRPr="008F79B9">
        <w:rPr>
          <w:rFonts w:eastAsia="Times New Roman" w:cs="Times New Roman"/>
          <w:sz w:val="24"/>
          <w:szCs w:val="24"/>
        </w:rPr>
        <w:t>реализация духовно-нравственных ценностей.</w:t>
      </w:r>
    </w:p>
    <w:p w14:paraId="2ECCD67E" w14:textId="21E7D6D3"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18. Духовный мир</w:t>
      </w:r>
      <w:r>
        <w:rPr>
          <w:rFonts w:eastAsia="Times New Roman" w:cs="Times New Roman"/>
          <w:sz w:val="24"/>
          <w:szCs w:val="24"/>
        </w:rPr>
        <w:t xml:space="preserve"> </w:t>
      </w:r>
      <w:r w:rsidRPr="008F79B9">
        <w:rPr>
          <w:rFonts w:eastAsia="Times New Roman" w:cs="Times New Roman"/>
          <w:sz w:val="24"/>
          <w:szCs w:val="24"/>
        </w:rPr>
        <w:t>человека. Человек — творец культуры.</w:t>
      </w:r>
    </w:p>
    <w:p w14:paraId="3E995070" w14:textId="100660DE"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w:t>
      </w:r>
      <w:r w:rsidR="00AB3058">
        <w:rPr>
          <w:rFonts w:eastAsia="Times New Roman" w:cs="Times New Roman"/>
          <w:sz w:val="24"/>
          <w:szCs w:val="24"/>
        </w:rPr>
        <w:t xml:space="preserve"> </w:t>
      </w:r>
      <w:r w:rsidRPr="008F79B9">
        <w:rPr>
          <w:rFonts w:eastAsia="Times New Roman" w:cs="Times New Roman"/>
          <w:sz w:val="24"/>
          <w:szCs w:val="24"/>
        </w:rPr>
        <w:t>в культуре. Границы культур. Созидательный труд. Важность</w:t>
      </w:r>
      <w:r>
        <w:rPr>
          <w:rFonts w:eastAsia="Times New Roman" w:cs="Times New Roman"/>
          <w:sz w:val="24"/>
          <w:szCs w:val="24"/>
        </w:rPr>
        <w:t xml:space="preserve"> </w:t>
      </w:r>
      <w:r w:rsidRPr="008F79B9">
        <w:rPr>
          <w:rFonts w:eastAsia="Times New Roman" w:cs="Times New Roman"/>
          <w:sz w:val="24"/>
          <w:szCs w:val="24"/>
        </w:rPr>
        <w:t>труда как творческой деятельности, как реализации.</w:t>
      </w:r>
    </w:p>
    <w:p w14:paraId="1AAFAC76"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19. Личность и духовно-нравственные ценности.</w:t>
      </w:r>
    </w:p>
    <w:p w14:paraId="7206E2B9" w14:textId="2EE1E54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Мораль и нравственность в жизни человека. Взаимопомощь,</w:t>
      </w:r>
      <w:r>
        <w:rPr>
          <w:rFonts w:eastAsia="Times New Roman" w:cs="Times New Roman"/>
          <w:sz w:val="24"/>
          <w:szCs w:val="24"/>
        </w:rPr>
        <w:t xml:space="preserve"> </w:t>
      </w:r>
      <w:r w:rsidRPr="008F79B9">
        <w:rPr>
          <w:rFonts w:eastAsia="Times New Roman" w:cs="Times New Roman"/>
          <w:sz w:val="24"/>
          <w:szCs w:val="24"/>
        </w:rPr>
        <w:t>сострадание, милосердие, любовь, дружба, коллективизм, патриотизм, любовь к близким.</w:t>
      </w:r>
    </w:p>
    <w:p w14:paraId="0D34CFD1"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Тематический блок 4. «Культурное единство России»</w:t>
      </w:r>
    </w:p>
    <w:p w14:paraId="4F89146F" w14:textId="7D174D0E"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20. Историческая память как духовно-нравственная</w:t>
      </w:r>
      <w:r>
        <w:rPr>
          <w:rFonts w:eastAsia="Times New Roman" w:cs="Times New Roman"/>
          <w:sz w:val="24"/>
          <w:szCs w:val="24"/>
        </w:rPr>
        <w:t xml:space="preserve"> </w:t>
      </w:r>
      <w:r w:rsidRPr="008F79B9">
        <w:rPr>
          <w:rFonts w:eastAsia="Times New Roman" w:cs="Times New Roman"/>
          <w:sz w:val="24"/>
          <w:szCs w:val="24"/>
        </w:rPr>
        <w:t>ценность.</w:t>
      </w:r>
    </w:p>
    <w:p w14:paraId="30571513" w14:textId="57B43F50"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Что такое история и почему она важна? История семьи  —часть истории народа, государства, человечества. Важность</w:t>
      </w:r>
      <w:r>
        <w:rPr>
          <w:rFonts w:eastAsia="Times New Roman" w:cs="Times New Roman"/>
          <w:sz w:val="24"/>
          <w:szCs w:val="24"/>
        </w:rPr>
        <w:t xml:space="preserve"> </w:t>
      </w:r>
      <w:r w:rsidRPr="008F79B9">
        <w:rPr>
          <w:rFonts w:eastAsia="Times New Roman" w:cs="Times New Roman"/>
          <w:sz w:val="24"/>
          <w:szCs w:val="24"/>
        </w:rPr>
        <w:t>исторической памяти, недопустимость её фальсификации. Преемственность поколений.</w:t>
      </w:r>
    </w:p>
    <w:p w14:paraId="17D038FF"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21. Литература как язык культуры.</w:t>
      </w:r>
    </w:p>
    <w:p w14:paraId="2A273FDE"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3EC9E816"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22. Взаимовлияние культур.</w:t>
      </w:r>
    </w:p>
    <w:p w14:paraId="1941B64E" w14:textId="541E1C63"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Взаимодействие культур. Межпоколенная и межкультурная</w:t>
      </w:r>
      <w:r>
        <w:rPr>
          <w:rFonts w:eastAsia="Times New Roman" w:cs="Times New Roman"/>
          <w:sz w:val="24"/>
          <w:szCs w:val="24"/>
        </w:rPr>
        <w:t xml:space="preserve"> </w:t>
      </w:r>
      <w:r w:rsidRPr="008F79B9">
        <w:rPr>
          <w:rFonts w:eastAsia="Times New Roman" w:cs="Times New Roman"/>
          <w:sz w:val="24"/>
          <w:szCs w:val="24"/>
        </w:rPr>
        <w:t>трансляция. Обмен ценностными установками и идеями. Примеры межкультурной коммуникации как способ формирования</w:t>
      </w:r>
      <w:r>
        <w:rPr>
          <w:rFonts w:eastAsia="Times New Roman" w:cs="Times New Roman"/>
          <w:sz w:val="24"/>
          <w:szCs w:val="24"/>
        </w:rPr>
        <w:t xml:space="preserve"> </w:t>
      </w:r>
      <w:r w:rsidRPr="008F79B9">
        <w:rPr>
          <w:rFonts w:eastAsia="Times New Roman" w:cs="Times New Roman"/>
          <w:sz w:val="24"/>
          <w:szCs w:val="24"/>
        </w:rPr>
        <w:t>общих духовно-нравственных ценностей.</w:t>
      </w:r>
    </w:p>
    <w:p w14:paraId="08FB9EAA"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lastRenderedPageBreak/>
        <w:t>Тема 23. Духовно-нравственные ценности российского народа.</w:t>
      </w:r>
    </w:p>
    <w:p w14:paraId="3120B106" w14:textId="67D5070F"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Жизнь, достоинство, права и свободы человека, патриотизм,</w:t>
      </w:r>
      <w:r>
        <w:rPr>
          <w:rFonts w:eastAsia="Times New Roman" w:cs="Times New Roman"/>
          <w:sz w:val="24"/>
          <w:szCs w:val="24"/>
        </w:rPr>
        <w:t xml:space="preserve"> </w:t>
      </w:r>
      <w:r w:rsidRPr="008F79B9">
        <w:rPr>
          <w:rFonts w:eastAsia="Times New Roman" w:cs="Times New Roman"/>
          <w:sz w:val="24"/>
          <w:szCs w:val="24"/>
        </w:rPr>
        <w:t>гражданственность, служение Отечеству и ответственность за</w:t>
      </w:r>
      <w:r>
        <w:rPr>
          <w:rFonts w:eastAsia="Times New Roman" w:cs="Times New Roman"/>
          <w:sz w:val="24"/>
          <w:szCs w:val="24"/>
        </w:rPr>
        <w:t xml:space="preserve"> </w:t>
      </w:r>
      <w:r w:rsidRPr="008F79B9">
        <w:rPr>
          <w:rFonts w:eastAsia="Times New Roman" w:cs="Times New Roman"/>
          <w:sz w:val="24"/>
          <w:szCs w:val="24"/>
        </w:rPr>
        <w:t>его судьбу, высокие нравственные идеалы, крепкая семья,</w:t>
      </w:r>
      <w:r>
        <w:rPr>
          <w:rFonts w:eastAsia="Times New Roman" w:cs="Times New Roman"/>
          <w:sz w:val="24"/>
          <w:szCs w:val="24"/>
        </w:rPr>
        <w:t xml:space="preserve"> </w:t>
      </w:r>
      <w:r w:rsidRPr="008F79B9">
        <w:rPr>
          <w:rFonts w:eastAsia="Times New Roman" w:cs="Times New Roman"/>
          <w:sz w:val="24"/>
          <w:szCs w:val="24"/>
        </w:rPr>
        <w:t>созидательный труд, приоритет духовного над материальным,</w:t>
      </w:r>
      <w:r>
        <w:rPr>
          <w:rFonts w:eastAsia="Times New Roman" w:cs="Times New Roman"/>
          <w:sz w:val="24"/>
          <w:szCs w:val="24"/>
        </w:rPr>
        <w:t xml:space="preserve"> </w:t>
      </w:r>
      <w:r w:rsidRPr="008F79B9">
        <w:rPr>
          <w:rFonts w:eastAsia="Times New Roman" w:cs="Times New Roman"/>
          <w:sz w:val="24"/>
          <w:szCs w:val="24"/>
        </w:rPr>
        <w:t>гуманизм, милосердие, справедливость, коллективизм, взаимопомощь, историческая память и преемственность поколений,</w:t>
      </w:r>
      <w:r>
        <w:rPr>
          <w:rFonts w:eastAsia="Times New Roman" w:cs="Times New Roman"/>
          <w:sz w:val="24"/>
          <w:szCs w:val="24"/>
        </w:rPr>
        <w:t xml:space="preserve"> </w:t>
      </w:r>
      <w:r w:rsidRPr="008F79B9">
        <w:rPr>
          <w:rFonts w:eastAsia="Times New Roman" w:cs="Times New Roman"/>
          <w:sz w:val="24"/>
          <w:szCs w:val="24"/>
        </w:rPr>
        <w:t>единство народов России.</w:t>
      </w:r>
    </w:p>
    <w:p w14:paraId="4E3412DD"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24. Регионы России: культурное многообразие.</w:t>
      </w:r>
    </w:p>
    <w:p w14:paraId="137EBA46" w14:textId="359CF25D"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Исторические и социальные причины культурного разнообразия. Каждый регион уникален. Малая Родина  — часть</w:t>
      </w:r>
      <w:r>
        <w:rPr>
          <w:rFonts w:eastAsia="Times New Roman" w:cs="Times New Roman"/>
          <w:sz w:val="24"/>
          <w:szCs w:val="24"/>
        </w:rPr>
        <w:t xml:space="preserve"> </w:t>
      </w:r>
      <w:r w:rsidRPr="008F79B9">
        <w:rPr>
          <w:rFonts w:eastAsia="Times New Roman" w:cs="Times New Roman"/>
          <w:sz w:val="24"/>
          <w:szCs w:val="24"/>
        </w:rPr>
        <w:t>общего Отечества.</w:t>
      </w:r>
    </w:p>
    <w:p w14:paraId="7FBCD483"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25. Праздники в культуре народов России.</w:t>
      </w:r>
    </w:p>
    <w:p w14:paraId="0A319191"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2AAA116A"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ОСНОВЫ ДУХОВНО-НРАВСТВЕННОЙ КУЛЬТУРЫ НАРОДОВ РОССИИ.</w:t>
      </w:r>
    </w:p>
    <w:p w14:paraId="596AC9A7"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5—6 классы</w:t>
      </w:r>
    </w:p>
    <w:p w14:paraId="191A8101"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26. Памятники архитектуры в культуре народов России.</w:t>
      </w:r>
    </w:p>
    <w:p w14:paraId="28D3CCB8"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Памятники как часть культуры: исторические, художественные, архитектурные. Культура как память. Музеи. Храмы.</w:t>
      </w:r>
    </w:p>
    <w:p w14:paraId="60618203"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Дворцы. Исторические здания как свидетели истории. Архитектура и духовно-нравственные ценности народов России.</w:t>
      </w:r>
    </w:p>
    <w:p w14:paraId="17C59EC2"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27. Музыкальная культура народов России.</w:t>
      </w:r>
    </w:p>
    <w:p w14:paraId="13684103"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Музыка. Музыкальные произведения. Музыка как форма</w:t>
      </w:r>
    </w:p>
    <w:p w14:paraId="2192BCF9"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выражения эмоциональных связей между людьми. Народные инструменты. История народа в его музыке и инструментах.</w:t>
      </w:r>
    </w:p>
    <w:p w14:paraId="15686EBB"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28. Изобразительное искусство народов России.</w:t>
      </w:r>
    </w:p>
    <w:p w14:paraId="626CC057"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Художественная реальность. Скульптура: от религиозных</w:t>
      </w:r>
    </w:p>
    <w:p w14:paraId="011BC398"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сюжетов к современному искусству. Храмовые росписи и фольклорные орнаменты. Живопись, графика. Выдающиеся художники разных народов России.</w:t>
      </w:r>
    </w:p>
    <w:p w14:paraId="212B469B"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29. Фольклор и литература народов России.</w:t>
      </w:r>
    </w:p>
    <w:p w14:paraId="0940EF52" w14:textId="34B2657A"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w:t>
      </w:r>
      <w:r>
        <w:rPr>
          <w:rFonts w:eastAsia="Times New Roman" w:cs="Times New Roman"/>
          <w:sz w:val="24"/>
          <w:szCs w:val="24"/>
        </w:rPr>
        <w:t xml:space="preserve"> </w:t>
      </w:r>
      <w:r w:rsidRPr="008F79B9">
        <w:rPr>
          <w:rFonts w:eastAsia="Times New Roman" w:cs="Times New Roman"/>
          <w:sz w:val="24"/>
          <w:szCs w:val="24"/>
        </w:rPr>
        <w:t>в  его литературе.</w:t>
      </w:r>
    </w:p>
    <w:p w14:paraId="2C0C9AA0" w14:textId="1E6C0361"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30. Бытовые традиции народов России: пища, одежда,</w:t>
      </w:r>
      <w:r>
        <w:rPr>
          <w:rFonts w:eastAsia="Times New Roman" w:cs="Times New Roman"/>
          <w:sz w:val="24"/>
          <w:szCs w:val="24"/>
        </w:rPr>
        <w:t xml:space="preserve"> </w:t>
      </w:r>
      <w:r w:rsidRPr="008F79B9">
        <w:rPr>
          <w:rFonts w:eastAsia="Times New Roman" w:cs="Times New Roman"/>
          <w:sz w:val="24"/>
          <w:szCs w:val="24"/>
        </w:rPr>
        <w:t>дом (практическое занятие).</w:t>
      </w:r>
    </w:p>
    <w:p w14:paraId="7A94B7C3"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Рассказ о бытовых традициях своей семьи, народа, региона.</w:t>
      </w:r>
    </w:p>
    <w:p w14:paraId="4FF4F4A3" w14:textId="740A12C1"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Доклад с использованием разнообразного зрительного ряда и</w:t>
      </w:r>
      <w:r>
        <w:rPr>
          <w:rFonts w:eastAsia="Times New Roman" w:cs="Times New Roman"/>
          <w:sz w:val="24"/>
          <w:szCs w:val="24"/>
        </w:rPr>
        <w:t xml:space="preserve"> </w:t>
      </w:r>
      <w:r w:rsidRPr="008F79B9">
        <w:rPr>
          <w:rFonts w:eastAsia="Times New Roman" w:cs="Times New Roman"/>
          <w:sz w:val="24"/>
          <w:szCs w:val="24"/>
        </w:rPr>
        <w:t>других источников.</w:t>
      </w:r>
    </w:p>
    <w:p w14:paraId="035A02CF"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31. Культурная карта России (практическое занятие).</w:t>
      </w:r>
    </w:p>
    <w:p w14:paraId="2F2A80C3"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География культур России. Россия как культурная карта.</w:t>
      </w:r>
    </w:p>
    <w:p w14:paraId="0C9A9036"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Описание регионов в соответствии с их особенностями.</w:t>
      </w:r>
    </w:p>
    <w:p w14:paraId="209B1327"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32. Единство страны  — залог будущего России.</w:t>
      </w:r>
    </w:p>
    <w:p w14:paraId="783A8719"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14:paraId="785DB24E"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6 КЛАСС (34 ч)</w:t>
      </w:r>
    </w:p>
    <w:p w14:paraId="3D8E4DA7"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Тематический блок 1. «Культура как социальность»</w:t>
      </w:r>
    </w:p>
    <w:p w14:paraId="1745C820"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1. Мир культуры: его структура.</w:t>
      </w:r>
    </w:p>
    <w:p w14:paraId="3D755C2C" w14:textId="22432996"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Культура как форма социального взаимодействия. Связь</w:t>
      </w:r>
      <w:r w:rsidR="00AB3058">
        <w:rPr>
          <w:rFonts w:eastAsia="Times New Roman" w:cs="Times New Roman"/>
          <w:sz w:val="24"/>
          <w:szCs w:val="24"/>
        </w:rPr>
        <w:t xml:space="preserve"> </w:t>
      </w:r>
      <w:r w:rsidRPr="008F79B9">
        <w:rPr>
          <w:rFonts w:eastAsia="Times New Roman" w:cs="Times New Roman"/>
          <w:sz w:val="24"/>
          <w:szCs w:val="24"/>
        </w:rPr>
        <w:t>между миром материальной культуры и социальной структурой</w:t>
      </w:r>
      <w:r w:rsidR="00AB3058">
        <w:rPr>
          <w:rFonts w:eastAsia="Times New Roman" w:cs="Times New Roman"/>
          <w:sz w:val="24"/>
          <w:szCs w:val="24"/>
        </w:rPr>
        <w:t xml:space="preserve"> </w:t>
      </w:r>
      <w:r w:rsidRPr="008F79B9">
        <w:rPr>
          <w:rFonts w:eastAsia="Times New Roman" w:cs="Times New Roman"/>
          <w:sz w:val="24"/>
          <w:szCs w:val="24"/>
        </w:rPr>
        <w:t>общества. Расстояние и образ жизни людей. Научно-технический прогресс как один из источников формирования социального облика общества.</w:t>
      </w:r>
    </w:p>
    <w:p w14:paraId="5EB791F3"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2. Культура России: многообразие регионов.</w:t>
      </w:r>
    </w:p>
    <w:p w14:paraId="64364447" w14:textId="40671BEB"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Территория России. Народы, живущие в ней. Проблемы</w:t>
      </w:r>
      <w:r>
        <w:rPr>
          <w:rFonts w:eastAsia="Times New Roman" w:cs="Times New Roman"/>
          <w:sz w:val="24"/>
          <w:szCs w:val="24"/>
        </w:rPr>
        <w:t xml:space="preserve"> </w:t>
      </w:r>
      <w:r w:rsidRPr="008F79B9">
        <w:rPr>
          <w:rFonts w:eastAsia="Times New Roman" w:cs="Times New Roman"/>
          <w:sz w:val="24"/>
          <w:szCs w:val="24"/>
        </w:rPr>
        <w:t>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10E640FF"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3. История быта как история культуры.</w:t>
      </w:r>
    </w:p>
    <w:p w14:paraId="6C582B02"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lastRenderedPageBreak/>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0D76EAA9"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4. Прогресс: технический и социальный.</w:t>
      </w:r>
    </w:p>
    <w:p w14:paraId="2614FD7C"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Производительность труда. Разделение труда. Обслуживающий и производящий труд. Домашний труд и его механизация.</w:t>
      </w:r>
    </w:p>
    <w:p w14:paraId="43774795" w14:textId="4EA6414B"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Что такое технологии и как они влияют на культуру и ценности</w:t>
      </w:r>
      <w:r>
        <w:rPr>
          <w:rFonts w:eastAsia="Times New Roman" w:cs="Times New Roman"/>
          <w:sz w:val="24"/>
          <w:szCs w:val="24"/>
        </w:rPr>
        <w:t xml:space="preserve"> </w:t>
      </w:r>
      <w:r w:rsidRPr="008F79B9">
        <w:rPr>
          <w:rFonts w:eastAsia="Times New Roman" w:cs="Times New Roman"/>
          <w:sz w:val="24"/>
          <w:szCs w:val="24"/>
        </w:rPr>
        <w:t>общества?</w:t>
      </w:r>
    </w:p>
    <w:p w14:paraId="52020122"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5. Образование в культуре народов России.</w:t>
      </w:r>
    </w:p>
    <w:p w14:paraId="31F265AC"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Представление об основных этапах в истории образования.</w:t>
      </w:r>
    </w:p>
    <w:p w14:paraId="40200F67" w14:textId="01D19FFA"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Ценность знания. Социальная обусловленность различных</w:t>
      </w:r>
      <w:r>
        <w:rPr>
          <w:rFonts w:eastAsia="Times New Roman" w:cs="Times New Roman"/>
          <w:sz w:val="24"/>
          <w:szCs w:val="24"/>
        </w:rPr>
        <w:t xml:space="preserve"> </w:t>
      </w:r>
      <w:r w:rsidRPr="008F79B9">
        <w:rPr>
          <w:rFonts w:eastAsia="Times New Roman" w:cs="Times New Roman"/>
          <w:sz w:val="24"/>
          <w:szCs w:val="24"/>
        </w:rPr>
        <w:t>видов образования. Важность образования для современного</w:t>
      </w:r>
      <w:r>
        <w:rPr>
          <w:rFonts w:eastAsia="Times New Roman" w:cs="Times New Roman"/>
          <w:sz w:val="24"/>
          <w:szCs w:val="24"/>
        </w:rPr>
        <w:t xml:space="preserve"> </w:t>
      </w:r>
      <w:r w:rsidRPr="008F79B9">
        <w:rPr>
          <w:rFonts w:eastAsia="Times New Roman" w:cs="Times New Roman"/>
          <w:sz w:val="24"/>
          <w:szCs w:val="24"/>
        </w:rPr>
        <w:t>мира. Образование как трансляция культурных смыслов, как</w:t>
      </w:r>
      <w:r>
        <w:rPr>
          <w:rFonts w:eastAsia="Times New Roman" w:cs="Times New Roman"/>
          <w:sz w:val="24"/>
          <w:szCs w:val="24"/>
        </w:rPr>
        <w:t xml:space="preserve"> </w:t>
      </w:r>
      <w:r w:rsidRPr="008F79B9">
        <w:rPr>
          <w:rFonts w:eastAsia="Times New Roman" w:cs="Times New Roman"/>
          <w:sz w:val="24"/>
          <w:szCs w:val="24"/>
        </w:rPr>
        <w:t>способ передачи ценностей.</w:t>
      </w:r>
    </w:p>
    <w:p w14:paraId="28FBA94D"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6. Права и обязанности человека.</w:t>
      </w:r>
    </w:p>
    <w:p w14:paraId="599AC25E"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211F705C"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7. Общество и религия: духовно-нравственное взаимодействие.</w:t>
      </w:r>
    </w:p>
    <w:p w14:paraId="4E263597"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Мир религий в истории. Религии народов России сегодня.</w:t>
      </w:r>
    </w:p>
    <w:p w14:paraId="567596C7" w14:textId="3F16E560"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Государствообразующие и традиционные религии как источник</w:t>
      </w:r>
      <w:r>
        <w:rPr>
          <w:rFonts w:eastAsia="Times New Roman" w:cs="Times New Roman"/>
          <w:sz w:val="24"/>
          <w:szCs w:val="24"/>
        </w:rPr>
        <w:t xml:space="preserve"> </w:t>
      </w:r>
      <w:r w:rsidRPr="008F79B9">
        <w:rPr>
          <w:rFonts w:eastAsia="Times New Roman" w:cs="Times New Roman"/>
          <w:sz w:val="24"/>
          <w:szCs w:val="24"/>
        </w:rPr>
        <w:t>духовно-нравственных ценностей.</w:t>
      </w:r>
    </w:p>
    <w:p w14:paraId="7826239C"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8. Современный мир: самое важное (практическое занятие).</w:t>
      </w:r>
    </w:p>
    <w:p w14:paraId="7856BF27" w14:textId="0F3AB33A"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Современное общество: его портрет. Проект: описание самых</w:t>
      </w:r>
      <w:r>
        <w:rPr>
          <w:rFonts w:eastAsia="Times New Roman" w:cs="Times New Roman"/>
          <w:sz w:val="24"/>
          <w:szCs w:val="24"/>
        </w:rPr>
        <w:t xml:space="preserve"> </w:t>
      </w:r>
      <w:r w:rsidRPr="008F79B9">
        <w:rPr>
          <w:rFonts w:eastAsia="Times New Roman" w:cs="Times New Roman"/>
          <w:sz w:val="24"/>
          <w:szCs w:val="24"/>
        </w:rPr>
        <w:t>важных черт современного общества с точки зрения материальной и духовной культуры народов России.</w:t>
      </w:r>
    </w:p>
    <w:p w14:paraId="32F03C7F"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Тематический блок 2.</w:t>
      </w:r>
    </w:p>
    <w:p w14:paraId="454D9B65"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«Человек и его отражение в культуре»</w:t>
      </w:r>
    </w:p>
    <w:p w14:paraId="4D4F4191"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9. Каким должен быть человек? Духовно-нравственный</w:t>
      </w:r>
    </w:p>
    <w:p w14:paraId="74932347"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облик и идеал человека.</w:t>
      </w:r>
    </w:p>
    <w:p w14:paraId="362E4A4A" w14:textId="0642FD8E"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Мораль, нравственность, этика, этикет в культурах народов</w:t>
      </w:r>
      <w:r>
        <w:rPr>
          <w:rFonts w:eastAsia="Times New Roman" w:cs="Times New Roman"/>
          <w:sz w:val="24"/>
          <w:szCs w:val="24"/>
        </w:rPr>
        <w:t xml:space="preserve"> </w:t>
      </w:r>
      <w:r w:rsidRPr="008F79B9">
        <w:rPr>
          <w:rFonts w:eastAsia="Times New Roman" w:cs="Times New Roman"/>
          <w:sz w:val="24"/>
          <w:szCs w:val="24"/>
        </w:rPr>
        <w:t>России. Право и равенство в правах. Свобода как ценность.</w:t>
      </w:r>
    </w:p>
    <w:p w14:paraId="28E4CCA8"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Долг как её ограничение. Общество как регулятор свободы.</w:t>
      </w:r>
    </w:p>
    <w:p w14:paraId="6C8BFF5A"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ОСНОВЫ ДУХОВНО-НРАВСТВЕННОЙ КУЛЬТУРЫ НАРОДОВ РОССИИ.</w:t>
      </w:r>
    </w:p>
    <w:p w14:paraId="51D013FC"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5—6 классы</w:t>
      </w:r>
    </w:p>
    <w:p w14:paraId="09EE1FCE" w14:textId="08E7017F"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Свойства и качества человека, его образ в культуре народов</w:t>
      </w:r>
      <w:r>
        <w:rPr>
          <w:rFonts w:eastAsia="Times New Roman" w:cs="Times New Roman"/>
          <w:sz w:val="24"/>
          <w:szCs w:val="24"/>
        </w:rPr>
        <w:t xml:space="preserve"> </w:t>
      </w:r>
      <w:r w:rsidRPr="008F79B9">
        <w:rPr>
          <w:rFonts w:eastAsia="Times New Roman" w:cs="Times New Roman"/>
          <w:sz w:val="24"/>
          <w:szCs w:val="24"/>
        </w:rPr>
        <w:t>России, единство человеческих качеств. Единство духовной</w:t>
      </w:r>
      <w:r w:rsidR="00AB3058">
        <w:rPr>
          <w:rFonts w:eastAsia="Times New Roman" w:cs="Times New Roman"/>
          <w:sz w:val="24"/>
          <w:szCs w:val="24"/>
        </w:rPr>
        <w:t xml:space="preserve"> </w:t>
      </w:r>
      <w:r w:rsidRPr="008F79B9">
        <w:rPr>
          <w:rFonts w:eastAsia="Times New Roman" w:cs="Times New Roman"/>
          <w:sz w:val="24"/>
          <w:szCs w:val="24"/>
        </w:rPr>
        <w:t>жизни.</w:t>
      </w:r>
    </w:p>
    <w:p w14:paraId="0F46D6D0"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10. Взросление человека в культуре народов России.</w:t>
      </w:r>
    </w:p>
    <w:p w14:paraId="741E5E7F" w14:textId="7DFEB54D"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Социальное измерение человека. Детство, взросление, зрелость, пожилой возраст. Проблема одиночества. Необходимость</w:t>
      </w:r>
      <w:r>
        <w:rPr>
          <w:rFonts w:eastAsia="Times New Roman" w:cs="Times New Roman"/>
          <w:sz w:val="24"/>
          <w:szCs w:val="24"/>
        </w:rPr>
        <w:t xml:space="preserve"> </w:t>
      </w:r>
      <w:r w:rsidRPr="008F79B9">
        <w:rPr>
          <w:rFonts w:eastAsia="Times New Roman" w:cs="Times New Roman"/>
          <w:sz w:val="24"/>
          <w:szCs w:val="24"/>
        </w:rPr>
        <w:t>развития во взаимодействии с другими людьми. Самостоятельность как ценность.</w:t>
      </w:r>
    </w:p>
    <w:p w14:paraId="4C1C2A38"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11. Религия как источник нравственности.</w:t>
      </w:r>
    </w:p>
    <w:p w14:paraId="7AF36A31" w14:textId="15E4F57A"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Религия как источник нравственности и гуманистического</w:t>
      </w:r>
      <w:r>
        <w:rPr>
          <w:rFonts w:eastAsia="Times New Roman" w:cs="Times New Roman"/>
          <w:sz w:val="24"/>
          <w:szCs w:val="24"/>
        </w:rPr>
        <w:t xml:space="preserve"> </w:t>
      </w:r>
      <w:r w:rsidRPr="008F79B9">
        <w:rPr>
          <w:rFonts w:eastAsia="Times New Roman" w:cs="Times New Roman"/>
          <w:sz w:val="24"/>
          <w:szCs w:val="24"/>
        </w:rPr>
        <w:t>мышления. Нравственный идеал человека в традиционных религиях. Современное общество и религиозный идеал человека.</w:t>
      </w:r>
    </w:p>
    <w:p w14:paraId="673DE04C"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12. Наука как источник знания о человеке и человеческом.</w:t>
      </w:r>
    </w:p>
    <w:p w14:paraId="4BD29F3F"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14:paraId="6AD7008A" w14:textId="279CC054"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13. Этика и нравственность как категории духовной</w:t>
      </w:r>
      <w:r>
        <w:rPr>
          <w:rFonts w:eastAsia="Times New Roman" w:cs="Times New Roman"/>
          <w:sz w:val="24"/>
          <w:szCs w:val="24"/>
        </w:rPr>
        <w:t xml:space="preserve"> </w:t>
      </w:r>
      <w:r w:rsidRPr="008F79B9">
        <w:rPr>
          <w:rFonts w:eastAsia="Times New Roman" w:cs="Times New Roman"/>
          <w:sz w:val="24"/>
          <w:szCs w:val="24"/>
        </w:rPr>
        <w:t>культуры.</w:t>
      </w:r>
    </w:p>
    <w:p w14:paraId="553CABB6"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Что такое этика. Добро и его проявления в реальной жизни.</w:t>
      </w:r>
    </w:p>
    <w:p w14:paraId="13944F72"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Что значит быть нравственным. Почему нравственность важна?</w:t>
      </w:r>
    </w:p>
    <w:p w14:paraId="3BB8723A"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14. Самопознание (практическое занятие).</w:t>
      </w:r>
    </w:p>
    <w:p w14:paraId="3EC5CAFF" w14:textId="71738052"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Автобиография и автопортрет: кто я и что я люблю. Как</w:t>
      </w:r>
      <w:r>
        <w:rPr>
          <w:rFonts w:eastAsia="Times New Roman" w:cs="Times New Roman"/>
          <w:sz w:val="24"/>
          <w:szCs w:val="24"/>
        </w:rPr>
        <w:t xml:space="preserve"> </w:t>
      </w:r>
      <w:r w:rsidRPr="008F79B9">
        <w:rPr>
          <w:rFonts w:eastAsia="Times New Roman" w:cs="Times New Roman"/>
          <w:sz w:val="24"/>
          <w:szCs w:val="24"/>
        </w:rPr>
        <w:t>устроена моя жизнь. Выполнение проекта.</w:t>
      </w:r>
    </w:p>
    <w:p w14:paraId="133DA93E" w14:textId="3EB89321"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Тематический блок 3.</w:t>
      </w:r>
      <w:r w:rsidR="00AB3058">
        <w:rPr>
          <w:rFonts w:eastAsia="Times New Roman" w:cs="Times New Roman"/>
          <w:sz w:val="24"/>
          <w:szCs w:val="24"/>
        </w:rPr>
        <w:t xml:space="preserve"> </w:t>
      </w:r>
      <w:r w:rsidRPr="008F79B9">
        <w:rPr>
          <w:rFonts w:eastAsia="Times New Roman" w:cs="Times New Roman"/>
          <w:sz w:val="24"/>
          <w:szCs w:val="24"/>
        </w:rPr>
        <w:t>«Человек как член общества»</w:t>
      </w:r>
    </w:p>
    <w:p w14:paraId="3F926027"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15. Труд делает человека человеком.</w:t>
      </w:r>
    </w:p>
    <w:p w14:paraId="6D7F8D95"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Что такое труд. Важность труда и его экономическая стоимость. Безделье, лень, тунеядство. Трудолюбие, подвиг труда,</w:t>
      </w:r>
    </w:p>
    <w:p w14:paraId="51679007"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lastRenderedPageBreak/>
        <w:t>ответственность. Общественная оценка труда.</w:t>
      </w:r>
    </w:p>
    <w:p w14:paraId="0D0D42F9"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16. Подвиг: как узнать героя?</w:t>
      </w:r>
    </w:p>
    <w:p w14:paraId="31AE1774" w14:textId="027983E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Что такое подвиг. Героизм как самопожертвование. Героизм</w:t>
      </w:r>
      <w:r>
        <w:rPr>
          <w:rFonts w:eastAsia="Times New Roman" w:cs="Times New Roman"/>
          <w:sz w:val="24"/>
          <w:szCs w:val="24"/>
        </w:rPr>
        <w:t xml:space="preserve"> </w:t>
      </w:r>
      <w:r w:rsidRPr="008F79B9">
        <w:rPr>
          <w:rFonts w:eastAsia="Times New Roman" w:cs="Times New Roman"/>
          <w:sz w:val="24"/>
          <w:szCs w:val="24"/>
        </w:rPr>
        <w:t>на войне. Подвиг в мирное время. Милосердие, взаимопомощь.</w:t>
      </w:r>
    </w:p>
    <w:p w14:paraId="7EC67D93"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17. Люди в обществе: духовно-нравственное взаимовлияние.</w:t>
      </w:r>
    </w:p>
    <w:p w14:paraId="1FCC78B3"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Человек в социальном измерении. Дружба, предательство.</w:t>
      </w:r>
    </w:p>
    <w:p w14:paraId="023F2E18"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Коллектив. Личные границы Этика предпринимательства.</w:t>
      </w:r>
    </w:p>
    <w:p w14:paraId="4CD7F1A3"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Социальная помощь.</w:t>
      </w:r>
    </w:p>
    <w:p w14:paraId="0F91DD4D" w14:textId="2784B976"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18. Проблемы современного общества как отражение</w:t>
      </w:r>
      <w:r>
        <w:rPr>
          <w:rFonts w:eastAsia="Times New Roman" w:cs="Times New Roman"/>
          <w:sz w:val="24"/>
          <w:szCs w:val="24"/>
        </w:rPr>
        <w:t xml:space="preserve"> </w:t>
      </w:r>
      <w:r w:rsidRPr="008F79B9">
        <w:rPr>
          <w:rFonts w:eastAsia="Times New Roman" w:cs="Times New Roman"/>
          <w:sz w:val="24"/>
          <w:szCs w:val="24"/>
        </w:rPr>
        <w:t>его духовно-нравственного самосознания.</w:t>
      </w:r>
    </w:p>
    <w:p w14:paraId="69E3920F"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Бедность. Инвалидность. Асоциальная семья. Сиротство.</w:t>
      </w:r>
    </w:p>
    <w:p w14:paraId="5A674767"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Отражение этих явлений в культуре общества.</w:t>
      </w:r>
    </w:p>
    <w:p w14:paraId="716FBDC7" w14:textId="2AEA8DE2"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19. Духовно-нравственные ориентиры социальных</w:t>
      </w:r>
      <w:r>
        <w:rPr>
          <w:rFonts w:eastAsia="Times New Roman" w:cs="Times New Roman"/>
          <w:sz w:val="24"/>
          <w:szCs w:val="24"/>
        </w:rPr>
        <w:t xml:space="preserve"> </w:t>
      </w:r>
      <w:r w:rsidRPr="008F79B9">
        <w:rPr>
          <w:rFonts w:eastAsia="Times New Roman" w:cs="Times New Roman"/>
          <w:sz w:val="24"/>
          <w:szCs w:val="24"/>
        </w:rPr>
        <w:t>отношений.</w:t>
      </w:r>
    </w:p>
    <w:p w14:paraId="66D063F7"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Милосердие. Взаимопомощь. Социальное служение. Благотворительность. Волонтёрство. Общественные блага.</w:t>
      </w:r>
    </w:p>
    <w:p w14:paraId="6397F17D"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20. Гуманизм как сущностная характеристика духовнонравственной культуры народов России.</w:t>
      </w:r>
    </w:p>
    <w:p w14:paraId="5913E74D" w14:textId="1D83D66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Гуманизм. Истоки гуманистического мышления. Философия</w:t>
      </w:r>
      <w:r>
        <w:rPr>
          <w:rFonts w:eastAsia="Times New Roman" w:cs="Times New Roman"/>
          <w:sz w:val="24"/>
          <w:szCs w:val="24"/>
        </w:rPr>
        <w:t xml:space="preserve"> </w:t>
      </w:r>
      <w:r w:rsidRPr="008F79B9">
        <w:rPr>
          <w:rFonts w:eastAsia="Times New Roman" w:cs="Times New Roman"/>
          <w:sz w:val="24"/>
          <w:szCs w:val="24"/>
        </w:rPr>
        <w:t>гуманизма. Проявления гуманизма в историко-культурном наследии народов России.</w:t>
      </w:r>
    </w:p>
    <w:p w14:paraId="6B9D60B8"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21. Социальные профессии; их важность для сохранения духовно-нравственного облика общества.</w:t>
      </w:r>
    </w:p>
    <w:p w14:paraId="4873DA21" w14:textId="675D3334"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Социальные профессии: врач, учитель, пожарный, полицейский, социальный работник. Духовно-нравственные качества,</w:t>
      </w:r>
      <w:r>
        <w:rPr>
          <w:rFonts w:eastAsia="Times New Roman" w:cs="Times New Roman"/>
          <w:sz w:val="24"/>
          <w:szCs w:val="24"/>
        </w:rPr>
        <w:t xml:space="preserve"> </w:t>
      </w:r>
      <w:r w:rsidRPr="008F79B9">
        <w:rPr>
          <w:rFonts w:eastAsia="Times New Roman" w:cs="Times New Roman"/>
          <w:sz w:val="24"/>
          <w:szCs w:val="24"/>
        </w:rPr>
        <w:t>необходимые представителям этих профессий.</w:t>
      </w:r>
    </w:p>
    <w:p w14:paraId="1F48F6D8" w14:textId="46799BE1"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22. Выдающиеся благотворители в истории. Благотворительность как нравственный долг.</w:t>
      </w:r>
      <w:r w:rsidR="00AB3058">
        <w:rPr>
          <w:rFonts w:eastAsia="Times New Roman" w:cs="Times New Roman"/>
          <w:sz w:val="24"/>
          <w:szCs w:val="24"/>
        </w:rPr>
        <w:t xml:space="preserve"> </w:t>
      </w:r>
      <w:r w:rsidRPr="008F79B9">
        <w:rPr>
          <w:rFonts w:eastAsia="Times New Roman" w:cs="Times New Roman"/>
          <w:sz w:val="24"/>
          <w:szCs w:val="24"/>
        </w:rPr>
        <w:t>Меценаты, философы, религиозные лидеры, врачи, учёные,</w:t>
      </w:r>
      <w:r>
        <w:rPr>
          <w:rFonts w:eastAsia="Times New Roman" w:cs="Times New Roman"/>
          <w:sz w:val="24"/>
          <w:szCs w:val="24"/>
        </w:rPr>
        <w:t xml:space="preserve"> </w:t>
      </w:r>
      <w:r w:rsidRPr="008F79B9">
        <w:rPr>
          <w:rFonts w:eastAsia="Times New Roman" w:cs="Times New Roman"/>
          <w:sz w:val="24"/>
          <w:szCs w:val="24"/>
        </w:rPr>
        <w:t>педагоги. Важность меценатства для духовно-нравственного</w:t>
      </w:r>
      <w:r>
        <w:rPr>
          <w:rFonts w:eastAsia="Times New Roman" w:cs="Times New Roman"/>
          <w:sz w:val="24"/>
          <w:szCs w:val="24"/>
        </w:rPr>
        <w:t xml:space="preserve"> </w:t>
      </w:r>
      <w:r w:rsidRPr="008F79B9">
        <w:rPr>
          <w:rFonts w:eastAsia="Times New Roman" w:cs="Times New Roman"/>
          <w:sz w:val="24"/>
          <w:szCs w:val="24"/>
        </w:rPr>
        <w:t>развития личности самого мецената и общества в целом.</w:t>
      </w:r>
    </w:p>
    <w:p w14:paraId="36FF3AE3" w14:textId="0F60E7CC"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23. Выдающиеся учёные России. Наука как источник</w:t>
      </w:r>
      <w:r>
        <w:rPr>
          <w:rFonts w:eastAsia="Times New Roman" w:cs="Times New Roman"/>
          <w:sz w:val="24"/>
          <w:szCs w:val="24"/>
        </w:rPr>
        <w:t xml:space="preserve"> </w:t>
      </w:r>
      <w:r w:rsidRPr="008F79B9">
        <w:rPr>
          <w:rFonts w:eastAsia="Times New Roman" w:cs="Times New Roman"/>
          <w:sz w:val="24"/>
          <w:szCs w:val="24"/>
        </w:rPr>
        <w:t>социального и духовного прогресса общества.</w:t>
      </w:r>
      <w:r w:rsidR="00AB3058">
        <w:rPr>
          <w:rFonts w:eastAsia="Times New Roman" w:cs="Times New Roman"/>
          <w:sz w:val="24"/>
          <w:szCs w:val="24"/>
        </w:rPr>
        <w:t xml:space="preserve"> </w:t>
      </w:r>
      <w:r w:rsidRPr="008F79B9">
        <w:rPr>
          <w:rFonts w:eastAsia="Times New Roman" w:cs="Times New Roman"/>
          <w:sz w:val="24"/>
          <w:szCs w:val="24"/>
        </w:rPr>
        <w:t>Учёные России. Почему важно помнить историю науки.</w:t>
      </w:r>
    </w:p>
    <w:p w14:paraId="7882ED4E"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Вклад науки в благополучие страны. Важность морали и нравственности в науке, в деятельности учёных.</w:t>
      </w:r>
    </w:p>
    <w:p w14:paraId="51D6B72E"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24. Моя профессия (практическое занятие).</w:t>
      </w:r>
    </w:p>
    <w:p w14:paraId="30DC14C1" w14:textId="6094495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Труд как самореализация, как вклад в общество. Рассказ</w:t>
      </w:r>
      <w:r>
        <w:rPr>
          <w:rFonts w:eastAsia="Times New Roman" w:cs="Times New Roman"/>
          <w:sz w:val="24"/>
          <w:szCs w:val="24"/>
        </w:rPr>
        <w:t xml:space="preserve"> </w:t>
      </w:r>
      <w:r w:rsidRPr="008F79B9">
        <w:rPr>
          <w:rFonts w:eastAsia="Times New Roman" w:cs="Times New Roman"/>
          <w:sz w:val="24"/>
          <w:szCs w:val="24"/>
        </w:rPr>
        <w:t>о  своей будущей профессии.</w:t>
      </w:r>
    </w:p>
    <w:p w14:paraId="06150D67"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Тематический блок 4. «Родина и патриотизм»</w:t>
      </w:r>
    </w:p>
    <w:p w14:paraId="70AFE15C"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25. Гражданин.</w:t>
      </w:r>
    </w:p>
    <w:p w14:paraId="202F76C5" w14:textId="59FCA7C6"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Родина и гражданство, их взаимосвязь. Что делает человека</w:t>
      </w:r>
      <w:r>
        <w:rPr>
          <w:rFonts w:eastAsia="Times New Roman" w:cs="Times New Roman"/>
          <w:sz w:val="24"/>
          <w:szCs w:val="24"/>
        </w:rPr>
        <w:t xml:space="preserve"> </w:t>
      </w:r>
      <w:r w:rsidRPr="008F79B9">
        <w:rPr>
          <w:rFonts w:eastAsia="Times New Roman" w:cs="Times New Roman"/>
          <w:sz w:val="24"/>
          <w:szCs w:val="24"/>
        </w:rPr>
        <w:t>гражданином. Нравственные качества гражданина.</w:t>
      </w:r>
    </w:p>
    <w:p w14:paraId="57EC2DBF"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26. Патриотизм.</w:t>
      </w:r>
    </w:p>
    <w:p w14:paraId="18C21862" w14:textId="26FA7455"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Патриотизм. Толерантность. Уважение к другим народам и</w:t>
      </w:r>
      <w:r>
        <w:rPr>
          <w:rFonts w:eastAsia="Times New Roman" w:cs="Times New Roman"/>
          <w:sz w:val="24"/>
          <w:szCs w:val="24"/>
        </w:rPr>
        <w:t xml:space="preserve"> </w:t>
      </w:r>
      <w:r w:rsidRPr="008F79B9">
        <w:rPr>
          <w:rFonts w:eastAsia="Times New Roman" w:cs="Times New Roman"/>
          <w:sz w:val="24"/>
          <w:szCs w:val="24"/>
        </w:rPr>
        <w:t>их истории. Важность патриотизма.</w:t>
      </w:r>
    </w:p>
    <w:p w14:paraId="692E3440"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27. Защита Родины: подвиг или долг?</w:t>
      </w:r>
    </w:p>
    <w:p w14:paraId="2C97747C"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Война и мир. Роль знания в защите Родины. Долг гражданина перед обществом. Военные подвиги. Честь. Доблесть.</w:t>
      </w:r>
    </w:p>
    <w:p w14:paraId="495C8ED7"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28. Государство. Россия  — наша родина.</w:t>
      </w:r>
    </w:p>
    <w:p w14:paraId="7EE0A71E"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Государство как объединяющее начало. Социальная сторона</w:t>
      </w:r>
    </w:p>
    <w:p w14:paraId="1ABD8729" w14:textId="156E58AB"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права и государства. Что такое закон. Что такое Родина? Что</w:t>
      </w:r>
      <w:r>
        <w:rPr>
          <w:rFonts w:eastAsia="Times New Roman" w:cs="Times New Roman"/>
          <w:sz w:val="24"/>
          <w:szCs w:val="24"/>
        </w:rPr>
        <w:t xml:space="preserve"> </w:t>
      </w:r>
      <w:r w:rsidRPr="008F79B9">
        <w:rPr>
          <w:rFonts w:eastAsia="Times New Roman" w:cs="Times New Roman"/>
          <w:sz w:val="24"/>
          <w:szCs w:val="24"/>
        </w:rPr>
        <w:t>такое государство? Необходимость быть гражданином. Российская гражданская идентичность.</w:t>
      </w:r>
    </w:p>
    <w:p w14:paraId="73F700F7"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ОСНОВЫ ДУХОВНО-НРАВСТВЕННОЙ КУЛЬТУРЫ НАРОДОВ РОССИИ.</w:t>
      </w:r>
    </w:p>
    <w:p w14:paraId="65ECF219"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5—6 классы</w:t>
      </w:r>
    </w:p>
    <w:p w14:paraId="4E31E0E6" w14:textId="796883FC"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29. Гражданская идентичность (практическое занятие).</w:t>
      </w:r>
      <w:r w:rsidR="00AB3058">
        <w:rPr>
          <w:rFonts w:eastAsia="Times New Roman" w:cs="Times New Roman"/>
          <w:sz w:val="24"/>
          <w:szCs w:val="24"/>
        </w:rPr>
        <w:t xml:space="preserve"> </w:t>
      </w:r>
      <w:r w:rsidRPr="008F79B9">
        <w:rPr>
          <w:rFonts w:eastAsia="Times New Roman" w:cs="Times New Roman"/>
          <w:sz w:val="24"/>
          <w:szCs w:val="24"/>
        </w:rPr>
        <w:t>Какими качествами должен обладать человек как гражданин.</w:t>
      </w:r>
    </w:p>
    <w:p w14:paraId="5BAFA0C6" w14:textId="3456A052"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30. Моя школа и мой класс (практическое занятие).</w:t>
      </w:r>
      <w:r w:rsidR="00AB3058">
        <w:rPr>
          <w:rFonts w:eastAsia="Times New Roman" w:cs="Times New Roman"/>
          <w:sz w:val="24"/>
          <w:szCs w:val="24"/>
        </w:rPr>
        <w:t xml:space="preserve"> </w:t>
      </w:r>
      <w:r w:rsidRPr="008F79B9">
        <w:rPr>
          <w:rFonts w:eastAsia="Times New Roman" w:cs="Times New Roman"/>
          <w:sz w:val="24"/>
          <w:szCs w:val="24"/>
        </w:rPr>
        <w:t>Портрет школы или класса через добрые дела.</w:t>
      </w:r>
    </w:p>
    <w:p w14:paraId="7BB7A29E" w14:textId="77777777"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Тема 31. Человек: какой он? (практическое занятие).</w:t>
      </w:r>
    </w:p>
    <w:p w14:paraId="7DD5C623" w14:textId="3BB24C19" w:rsidR="008F79B9"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lastRenderedPageBreak/>
        <w:t>Человек. Его образы в культуре. Духовность и нравственность как важнейшие качества человека.</w:t>
      </w:r>
      <w:r w:rsidR="00AB3058">
        <w:rPr>
          <w:rFonts w:eastAsia="Times New Roman" w:cs="Times New Roman"/>
          <w:sz w:val="24"/>
          <w:szCs w:val="24"/>
        </w:rPr>
        <w:t xml:space="preserve"> </w:t>
      </w:r>
      <w:r w:rsidRPr="008F79B9">
        <w:rPr>
          <w:rFonts w:eastAsia="Times New Roman" w:cs="Times New Roman"/>
          <w:sz w:val="24"/>
          <w:szCs w:val="24"/>
        </w:rPr>
        <w:t>Тема Человек и культура (проект).</w:t>
      </w:r>
    </w:p>
    <w:p w14:paraId="2423570A" w14:textId="0D1F37EF" w:rsidR="004A1EE8" w:rsidRPr="008F79B9" w:rsidRDefault="008F79B9" w:rsidP="008F79B9">
      <w:pPr>
        <w:spacing w:after="0" w:line="240" w:lineRule="auto"/>
        <w:ind w:firstLine="709"/>
        <w:jc w:val="both"/>
        <w:rPr>
          <w:rFonts w:eastAsia="Times New Roman" w:cs="Times New Roman"/>
          <w:sz w:val="24"/>
          <w:szCs w:val="24"/>
        </w:rPr>
      </w:pPr>
      <w:r w:rsidRPr="008F79B9">
        <w:rPr>
          <w:rFonts w:eastAsia="Times New Roman" w:cs="Times New Roman"/>
          <w:sz w:val="24"/>
          <w:szCs w:val="24"/>
        </w:rPr>
        <w:t>Итоговый проект: «Что значит быть человеком?».</w:t>
      </w:r>
    </w:p>
    <w:p w14:paraId="14CF2A24" w14:textId="1881FF4C" w:rsidR="00AC2E12" w:rsidRPr="004713BC" w:rsidRDefault="00AC2E12" w:rsidP="004713BC">
      <w:pPr>
        <w:spacing w:after="0" w:line="240" w:lineRule="auto"/>
        <w:rPr>
          <w:rFonts w:eastAsiaTheme="majorEastAsia" w:cs="Times New Roman"/>
          <w:bCs/>
          <w:caps/>
          <w:sz w:val="24"/>
          <w:szCs w:val="24"/>
          <w:lang w:eastAsia="en-US"/>
        </w:rPr>
      </w:pPr>
      <w:r w:rsidRPr="004713BC">
        <w:rPr>
          <w:rFonts w:eastAsiaTheme="majorEastAsia" w:cs="Times New Roman"/>
          <w:bCs/>
          <w:sz w:val="24"/>
          <w:szCs w:val="24"/>
          <w:lang w:eastAsia="en-US"/>
        </w:rPr>
        <w:t xml:space="preserve">ПЛАНИРУЕМЫЕ РЕЗУЛЬТАТЫ ОСВОЕНИЯ УЧЕБНОГО ПРЕДМЕТА </w:t>
      </w:r>
      <w:r w:rsidR="006E3F36" w:rsidRPr="004713BC">
        <w:rPr>
          <w:rFonts w:cs="Times New Roman"/>
          <w:caps/>
          <w:sz w:val="24"/>
          <w:szCs w:val="24"/>
        </w:rPr>
        <w:t xml:space="preserve">«Основы духовно-нравственной культуры народов России» </w:t>
      </w:r>
      <w:r w:rsidRPr="004713BC">
        <w:rPr>
          <w:rFonts w:eastAsiaTheme="majorEastAsia" w:cs="Times New Roman"/>
          <w:bCs/>
          <w:sz w:val="24"/>
          <w:szCs w:val="24"/>
          <w:lang w:eastAsia="en-US"/>
        </w:rPr>
        <w:t xml:space="preserve">НА УРОВНЕ </w:t>
      </w:r>
      <w:r w:rsidR="0020621C">
        <w:rPr>
          <w:rFonts w:eastAsiaTheme="majorEastAsia" w:cs="Times New Roman"/>
          <w:bCs/>
          <w:sz w:val="24"/>
          <w:szCs w:val="24"/>
          <w:lang w:eastAsia="en-US"/>
        </w:rPr>
        <w:t>ООО</w:t>
      </w:r>
    </w:p>
    <w:p w14:paraId="16F18A24" w14:textId="77777777" w:rsidR="004A1EE8" w:rsidRPr="004713BC" w:rsidRDefault="004A1EE8" w:rsidP="004713BC">
      <w:pPr>
        <w:spacing w:after="0" w:line="240" w:lineRule="auto"/>
        <w:ind w:firstLine="709"/>
        <w:jc w:val="both"/>
        <w:rPr>
          <w:rFonts w:cs="Times New Roman"/>
          <w:b/>
          <w:caps/>
          <w:sz w:val="24"/>
          <w:szCs w:val="24"/>
        </w:rPr>
      </w:pPr>
      <w:r w:rsidRPr="004713BC">
        <w:rPr>
          <w:rFonts w:cs="Times New Roman"/>
          <w:b/>
          <w:caps/>
          <w:sz w:val="24"/>
          <w:szCs w:val="24"/>
        </w:rPr>
        <w:t>Личностные результаты:</w:t>
      </w:r>
    </w:p>
    <w:p w14:paraId="4B4D3396"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 xml:space="preserve">неприятие любых форм экстремизма, дискриминации; </w:t>
      </w:r>
    </w:p>
    <w:p w14:paraId="600FE488"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5CBF2D84"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 xml:space="preserve">развитие морального сознания, формирование нравственных чувств и нравственного поведения; </w:t>
      </w:r>
    </w:p>
    <w:p w14:paraId="2D420150"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понимание ценности отечественного религиозного искусства;</w:t>
      </w:r>
    </w:p>
    <w:p w14:paraId="232D51C0"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установка на осмысление чужого опыта, собственных наблюдений и поступков;</w:t>
      </w:r>
    </w:p>
    <w:p w14:paraId="1CA5FB35"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принятие себя и других без осуждения; признание своего права на ошибку и такого же права другого человека;</w:t>
      </w:r>
    </w:p>
    <w:p w14:paraId="168DC383"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уважение к труду и результатам трудовой деятельности;</w:t>
      </w:r>
    </w:p>
    <w:p w14:paraId="5792295E"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активное неприятие действий, приносящих вред окружающей среде;</w:t>
      </w:r>
    </w:p>
    <w:p w14:paraId="1D49DE81"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умение находить позитивное в произошедшей ситуации; быть готовым действовать в отсутствие гарантий успеха;</w:t>
      </w:r>
    </w:p>
    <w:p w14:paraId="35E9CF29"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умение оценивать собственные возможности, склонности и интересы;</w:t>
      </w:r>
    </w:p>
    <w:p w14:paraId="65BD18A1"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 xml:space="preserve">умение критически оценивать полученную от собеседника информацию; </w:t>
      </w:r>
    </w:p>
    <w:p w14:paraId="5E37D41C"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 xml:space="preserve">освоение культурных форм выражения своих чувств, мыслей, потребностей; </w:t>
      </w:r>
    </w:p>
    <w:p w14:paraId="1ED12059"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умение передать свои впечатления, соображения, умозаключения так, чтобы быть понятым другим человеком;</w:t>
      </w:r>
    </w:p>
    <w:p w14:paraId="57D2B891"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6A3A2FDC" w14:textId="77777777" w:rsidR="004A1EE8" w:rsidRPr="00AB3058" w:rsidRDefault="004A1EE8" w:rsidP="004713BC">
      <w:pPr>
        <w:spacing w:after="0" w:line="240" w:lineRule="auto"/>
        <w:ind w:firstLine="709"/>
        <w:jc w:val="both"/>
        <w:rPr>
          <w:rFonts w:cs="Times New Roman"/>
          <w:b/>
          <w:caps/>
          <w:sz w:val="23"/>
          <w:szCs w:val="23"/>
        </w:rPr>
      </w:pPr>
      <w:r w:rsidRPr="00AB3058">
        <w:rPr>
          <w:rFonts w:cs="Times New Roman"/>
          <w:b/>
          <w:caps/>
          <w:sz w:val="23"/>
          <w:szCs w:val="23"/>
        </w:rPr>
        <w:t>Метапредметные результаты</w:t>
      </w:r>
    </w:p>
    <w:p w14:paraId="554AFC96" w14:textId="77777777" w:rsidR="004A1EE8" w:rsidRPr="00AB3058" w:rsidRDefault="004A1EE8" w:rsidP="004713BC">
      <w:pPr>
        <w:spacing w:after="0" w:line="240" w:lineRule="auto"/>
        <w:ind w:firstLine="709"/>
        <w:jc w:val="both"/>
        <w:rPr>
          <w:rFonts w:cs="Times New Roman"/>
          <w:b/>
          <w:i/>
          <w:sz w:val="23"/>
          <w:szCs w:val="23"/>
        </w:rPr>
      </w:pPr>
      <w:r w:rsidRPr="00AB3058">
        <w:rPr>
          <w:rFonts w:cs="Times New Roman"/>
          <w:b/>
          <w:i/>
          <w:sz w:val="23"/>
          <w:szCs w:val="23"/>
        </w:rPr>
        <w:t>Овладение универсальными учебными познавательными действиями:</w:t>
      </w:r>
    </w:p>
    <w:p w14:paraId="38C8F563"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осуществлять поиск и анализ необходимой информации из разных источников для решения учебных задач;</w:t>
      </w:r>
    </w:p>
    <w:p w14:paraId="4CE0ABE3"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AB3058" w:rsidRDefault="004A1EE8" w:rsidP="004713BC">
      <w:pPr>
        <w:spacing w:after="0" w:line="240" w:lineRule="auto"/>
        <w:ind w:firstLine="709"/>
        <w:jc w:val="both"/>
        <w:rPr>
          <w:rFonts w:cs="Times New Roman"/>
          <w:b/>
          <w:i/>
          <w:sz w:val="23"/>
          <w:szCs w:val="23"/>
        </w:rPr>
      </w:pPr>
      <w:r w:rsidRPr="00AB3058">
        <w:rPr>
          <w:rFonts w:cs="Times New Roman"/>
          <w:b/>
          <w:i/>
          <w:sz w:val="23"/>
          <w:szCs w:val="23"/>
        </w:rPr>
        <w:t>Овладение универсальными учебными коммуникативными действиями:</w:t>
      </w:r>
    </w:p>
    <w:p w14:paraId="7B178067"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воспринимать и формулировать суждения, выражать эмоции в соответствии с условиями и целями общения;</w:t>
      </w:r>
    </w:p>
    <w:p w14:paraId="4FA5EBF3"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распознавать невербальные средства общения, прогнозировать конфликтные ситуации, смягчая конфликты;</w:t>
      </w:r>
    </w:p>
    <w:p w14:paraId="2B599EEC"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lastRenderedPageBreak/>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осуществлять помощь одноклассникам;</w:t>
      </w:r>
    </w:p>
    <w:p w14:paraId="57654FD4"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оценивать качество своего вклада в общий продукт;</w:t>
      </w:r>
    </w:p>
    <w:p w14:paraId="79275D04"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принимать и разделять ответственность и проявлять готовность к предоставлению отчета перед группой.</w:t>
      </w:r>
    </w:p>
    <w:p w14:paraId="76284D86" w14:textId="227BA249" w:rsidR="004A1EE8" w:rsidRPr="00AB3058" w:rsidRDefault="004A1EE8" w:rsidP="004713BC">
      <w:pPr>
        <w:spacing w:after="0" w:line="240" w:lineRule="auto"/>
        <w:ind w:firstLine="709"/>
        <w:jc w:val="both"/>
        <w:rPr>
          <w:rFonts w:cs="Times New Roman"/>
          <w:b/>
          <w:i/>
          <w:sz w:val="23"/>
          <w:szCs w:val="23"/>
        </w:rPr>
      </w:pPr>
      <w:r w:rsidRPr="00AB3058">
        <w:rPr>
          <w:rFonts w:cs="Times New Roman"/>
          <w:b/>
          <w:i/>
          <w:sz w:val="23"/>
          <w:szCs w:val="23"/>
        </w:rPr>
        <w:t>Овладение универсальными учебными регулятивными действиями:</w:t>
      </w:r>
    </w:p>
    <w:p w14:paraId="562A458F"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оценивать правильность выполнения учебной задачи, собственные возможности ее решения;</w:t>
      </w:r>
    </w:p>
    <w:p w14:paraId="646404E4"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давать адекватную оценку ситуации и предлагать план ее изменения;</w:t>
      </w:r>
    </w:p>
    <w:p w14:paraId="1FD195CE"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предвидеть трудности, которые могут возникнуть при решении учебной задачи;</w:t>
      </w:r>
    </w:p>
    <w:p w14:paraId="7832BC07" w14:textId="77777777" w:rsidR="00DE0B2B" w:rsidRPr="00AB3058" w:rsidRDefault="00DE0B2B" w:rsidP="004713BC">
      <w:pPr>
        <w:spacing w:after="0" w:line="240" w:lineRule="auto"/>
        <w:ind w:firstLine="709"/>
        <w:jc w:val="both"/>
        <w:rPr>
          <w:rFonts w:cs="Times New Roman"/>
          <w:sz w:val="23"/>
          <w:szCs w:val="23"/>
        </w:rPr>
      </w:pPr>
      <w:r w:rsidRPr="00AB3058">
        <w:rPr>
          <w:rFonts w:cs="Times New Roman"/>
          <w:sz w:val="23"/>
          <w:szCs w:val="23"/>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ставить себя на место другого человека, понимать мотивы и намерения другого;</w:t>
      </w:r>
    </w:p>
    <w:p w14:paraId="3391D1A4"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регулировать способ выражения эмоций;</w:t>
      </w:r>
    </w:p>
    <w:p w14:paraId="7C244FB3"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осознанно относиться к другому человеку, его мнению;</w:t>
      </w:r>
    </w:p>
    <w:p w14:paraId="18127F0A"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признавать свое право на ошибку и такое же право другого;</w:t>
      </w:r>
    </w:p>
    <w:p w14:paraId="18A06399"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осознавать невозможность контролировать все вокруг.</w:t>
      </w:r>
    </w:p>
    <w:p w14:paraId="2CD56F3E" w14:textId="4ED7AC91" w:rsidR="00AC2E12" w:rsidRPr="00AB3058" w:rsidRDefault="00AC2E12" w:rsidP="004713BC">
      <w:pPr>
        <w:spacing w:after="0" w:line="240" w:lineRule="auto"/>
        <w:ind w:firstLine="709"/>
        <w:jc w:val="both"/>
        <w:rPr>
          <w:rFonts w:cs="Times New Roman"/>
          <w:b/>
          <w:caps/>
          <w:sz w:val="23"/>
          <w:szCs w:val="23"/>
        </w:rPr>
      </w:pPr>
      <w:r w:rsidRPr="00AB3058">
        <w:rPr>
          <w:rFonts w:cs="Times New Roman"/>
          <w:b/>
          <w:caps/>
          <w:sz w:val="23"/>
          <w:szCs w:val="23"/>
        </w:rPr>
        <w:t xml:space="preserve">Предметные </w:t>
      </w:r>
      <w:r w:rsidRPr="00AB3058">
        <w:rPr>
          <w:rFonts w:cs="Times New Roman"/>
          <w:b/>
          <w:iCs/>
          <w:caps/>
          <w:sz w:val="23"/>
          <w:szCs w:val="23"/>
        </w:rPr>
        <w:t>результаты</w:t>
      </w:r>
    </w:p>
    <w:p w14:paraId="5C19AA90" w14:textId="3A2BBB76"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 xml:space="preserve">Предметные </w:t>
      </w:r>
      <w:r w:rsidRPr="00AB3058">
        <w:rPr>
          <w:rFonts w:cs="Times New Roman"/>
          <w:iCs/>
          <w:sz w:val="23"/>
          <w:szCs w:val="23"/>
        </w:rPr>
        <w:t>результаты</w:t>
      </w:r>
      <w:r w:rsidRPr="00AB3058">
        <w:rPr>
          <w:rFonts w:cs="Times New Roman"/>
          <w:b/>
          <w:iCs/>
          <w:sz w:val="23"/>
          <w:szCs w:val="23"/>
        </w:rPr>
        <w:t xml:space="preserve"> </w:t>
      </w:r>
      <w:r w:rsidRPr="00AB3058">
        <w:rPr>
          <w:rFonts w:cs="Times New Roman"/>
          <w:iCs/>
          <w:sz w:val="23"/>
          <w:szCs w:val="23"/>
        </w:rPr>
        <w:t>освоения обучающимися программы учебного предмета «</w:t>
      </w:r>
      <w:r w:rsidRPr="00AB3058">
        <w:rPr>
          <w:rFonts w:cs="Times New Roman"/>
          <w:sz w:val="23"/>
          <w:szCs w:val="23"/>
        </w:rPr>
        <w:t>Основы духовно-нравственной культуры народов России»</w:t>
      </w:r>
      <w:r w:rsidR="004E6412" w:rsidRPr="00AB3058">
        <w:rPr>
          <w:rFonts w:cs="Times New Roman"/>
          <w:sz w:val="23"/>
          <w:szCs w:val="23"/>
        </w:rPr>
        <w:t>, в соответствии с ФГОС ООО,</w:t>
      </w:r>
      <w:r w:rsidRPr="00AB3058">
        <w:rPr>
          <w:rFonts w:cs="Times New Roman"/>
          <w:sz w:val="23"/>
          <w:szCs w:val="23"/>
        </w:rPr>
        <w:t xml:space="preserve"> должны обеспечивать:</w:t>
      </w:r>
    </w:p>
    <w:p w14:paraId="5FB1492D" w14:textId="77777777" w:rsidR="004A1EE8" w:rsidRPr="00AB3058" w:rsidRDefault="004A1EE8" w:rsidP="00877559">
      <w:pPr>
        <w:pStyle w:val="a4"/>
        <w:numPr>
          <w:ilvl w:val="0"/>
          <w:numId w:val="9"/>
        </w:numPr>
        <w:tabs>
          <w:tab w:val="left" w:pos="993"/>
        </w:tabs>
        <w:spacing w:after="0" w:line="240" w:lineRule="auto"/>
        <w:ind w:left="0" w:hanging="283"/>
        <w:jc w:val="both"/>
        <w:rPr>
          <w:rFonts w:cs="Times New Roman"/>
          <w:sz w:val="23"/>
          <w:szCs w:val="23"/>
        </w:rPr>
      </w:pPr>
      <w:r w:rsidRPr="00AB3058">
        <w:rPr>
          <w:rFonts w:cs="Times New Roman"/>
          <w:sz w:val="23"/>
          <w:szCs w:val="23"/>
        </w:rPr>
        <w:t>понимание вклада представителей различных народов России в формирования ее цивилизационного наследия;</w:t>
      </w:r>
    </w:p>
    <w:p w14:paraId="2F512EA5" w14:textId="77777777" w:rsidR="004A1EE8" w:rsidRPr="00AB3058" w:rsidRDefault="004A1EE8" w:rsidP="00877559">
      <w:pPr>
        <w:pStyle w:val="a4"/>
        <w:numPr>
          <w:ilvl w:val="0"/>
          <w:numId w:val="9"/>
        </w:numPr>
        <w:tabs>
          <w:tab w:val="left" w:pos="993"/>
        </w:tabs>
        <w:spacing w:after="0" w:line="240" w:lineRule="auto"/>
        <w:ind w:left="0" w:hanging="283"/>
        <w:jc w:val="both"/>
        <w:rPr>
          <w:rFonts w:cs="Times New Roman"/>
          <w:sz w:val="23"/>
          <w:szCs w:val="23"/>
        </w:rPr>
      </w:pPr>
      <w:r w:rsidRPr="00AB3058">
        <w:rPr>
          <w:rFonts w:cs="Times New Roman"/>
          <w:sz w:val="23"/>
          <w:szCs w:val="23"/>
        </w:rPr>
        <w:t>понимание ценности многообразия культурных укладов народов Российской Федерации;</w:t>
      </w:r>
    </w:p>
    <w:p w14:paraId="58774DFA" w14:textId="77777777" w:rsidR="004A1EE8" w:rsidRPr="00AB3058" w:rsidRDefault="004A1EE8" w:rsidP="00877559">
      <w:pPr>
        <w:pStyle w:val="a4"/>
        <w:numPr>
          <w:ilvl w:val="0"/>
          <w:numId w:val="9"/>
        </w:numPr>
        <w:tabs>
          <w:tab w:val="left" w:pos="993"/>
        </w:tabs>
        <w:spacing w:after="0" w:line="240" w:lineRule="auto"/>
        <w:ind w:left="0" w:hanging="283"/>
        <w:jc w:val="both"/>
        <w:rPr>
          <w:rFonts w:cs="Times New Roman"/>
          <w:sz w:val="23"/>
          <w:szCs w:val="23"/>
        </w:rPr>
      </w:pPr>
      <w:r w:rsidRPr="00AB3058">
        <w:rPr>
          <w:rFonts w:cs="Times New Roman"/>
          <w:sz w:val="23"/>
          <w:szCs w:val="23"/>
        </w:rPr>
        <w:t>поддержку интереса к традициям собственного народа и народов, проживающих в Российской Федерации;</w:t>
      </w:r>
    </w:p>
    <w:p w14:paraId="73F74815" w14:textId="77777777" w:rsidR="004A1EE8" w:rsidRPr="00AB3058" w:rsidRDefault="004A1EE8" w:rsidP="00877559">
      <w:pPr>
        <w:pStyle w:val="a4"/>
        <w:numPr>
          <w:ilvl w:val="0"/>
          <w:numId w:val="9"/>
        </w:numPr>
        <w:tabs>
          <w:tab w:val="left" w:pos="993"/>
        </w:tabs>
        <w:spacing w:after="0" w:line="240" w:lineRule="auto"/>
        <w:ind w:left="0" w:hanging="283"/>
        <w:jc w:val="both"/>
        <w:rPr>
          <w:rFonts w:cs="Times New Roman"/>
          <w:sz w:val="23"/>
          <w:szCs w:val="23"/>
        </w:rPr>
      </w:pPr>
      <w:r w:rsidRPr="00AB3058">
        <w:rPr>
          <w:rFonts w:cs="Times New Roman"/>
          <w:sz w:val="23"/>
          <w:szCs w:val="23"/>
        </w:rPr>
        <w:t>знание исторических примеров взаимопомощи и сотрудничества народов Российской Федерации;</w:t>
      </w:r>
    </w:p>
    <w:p w14:paraId="70954CC8" w14:textId="77777777" w:rsidR="004A1EE8" w:rsidRPr="00AB3058" w:rsidRDefault="004A1EE8" w:rsidP="00877559">
      <w:pPr>
        <w:pStyle w:val="a4"/>
        <w:numPr>
          <w:ilvl w:val="0"/>
          <w:numId w:val="9"/>
        </w:numPr>
        <w:tabs>
          <w:tab w:val="left" w:pos="993"/>
        </w:tabs>
        <w:spacing w:after="0" w:line="240" w:lineRule="auto"/>
        <w:ind w:left="0" w:hanging="283"/>
        <w:jc w:val="both"/>
        <w:rPr>
          <w:rFonts w:cs="Times New Roman"/>
          <w:sz w:val="23"/>
          <w:szCs w:val="23"/>
        </w:rPr>
      </w:pPr>
      <w:r w:rsidRPr="00AB3058">
        <w:rPr>
          <w:rFonts w:cs="Times New Roman"/>
          <w:sz w:val="23"/>
          <w:szCs w:val="23"/>
        </w:rPr>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AB3058" w:rsidRDefault="004A1EE8" w:rsidP="00877559">
      <w:pPr>
        <w:pStyle w:val="a4"/>
        <w:numPr>
          <w:ilvl w:val="0"/>
          <w:numId w:val="9"/>
        </w:numPr>
        <w:tabs>
          <w:tab w:val="left" w:pos="993"/>
        </w:tabs>
        <w:spacing w:after="0" w:line="240" w:lineRule="auto"/>
        <w:ind w:left="0" w:hanging="283"/>
        <w:jc w:val="both"/>
        <w:rPr>
          <w:rFonts w:cs="Times New Roman"/>
          <w:sz w:val="23"/>
          <w:szCs w:val="23"/>
        </w:rPr>
      </w:pPr>
      <w:r w:rsidRPr="00AB3058">
        <w:rPr>
          <w:rFonts w:cs="Times New Roman"/>
          <w:sz w:val="23"/>
          <w:szCs w:val="23"/>
        </w:rPr>
        <w:t>осознание ценности межнационального и межрелигиозного согласия;</w:t>
      </w:r>
    </w:p>
    <w:p w14:paraId="2898FF97" w14:textId="77777777" w:rsidR="004A1EE8" w:rsidRPr="00AB3058" w:rsidRDefault="004A1EE8" w:rsidP="00877559">
      <w:pPr>
        <w:pStyle w:val="a4"/>
        <w:numPr>
          <w:ilvl w:val="0"/>
          <w:numId w:val="9"/>
        </w:numPr>
        <w:tabs>
          <w:tab w:val="left" w:pos="993"/>
        </w:tabs>
        <w:spacing w:after="0" w:line="240" w:lineRule="auto"/>
        <w:ind w:left="0" w:hanging="283"/>
        <w:jc w:val="both"/>
        <w:rPr>
          <w:rFonts w:cs="Times New Roman"/>
          <w:sz w:val="23"/>
          <w:szCs w:val="23"/>
        </w:rPr>
      </w:pPr>
      <w:r w:rsidRPr="00AB3058">
        <w:rPr>
          <w:rFonts w:cs="Times New Roman"/>
          <w:sz w:val="23"/>
          <w:szCs w:val="23"/>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AB3058" w:rsidRDefault="004A1EE8" w:rsidP="004713BC">
      <w:pPr>
        <w:spacing w:after="0" w:line="240" w:lineRule="auto"/>
        <w:ind w:firstLine="709"/>
        <w:jc w:val="both"/>
        <w:rPr>
          <w:rFonts w:cs="Times New Roman"/>
          <w:iCs/>
          <w:sz w:val="23"/>
          <w:szCs w:val="23"/>
        </w:rPr>
      </w:pPr>
      <w:r w:rsidRPr="00AB3058">
        <w:rPr>
          <w:rFonts w:cs="Times New Roman"/>
          <w:iCs/>
          <w:sz w:val="23"/>
          <w:szCs w:val="23"/>
        </w:rPr>
        <w:t>В ходе изучения учебного предмета обучающийся научится:</w:t>
      </w:r>
    </w:p>
    <w:p w14:paraId="4E707F85"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кратко высказываться о главной мысли прочитанных текстов и прослушанных объяснений учителя;</w:t>
      </w:r>
    </w:p>
    <w:p w14:paraId="39324A29"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кратко высказываться о поступках реальных лиц, героев произведений, высказываниях известных личностей;</w:t>
      </w:r>
    </w:p>
    <w:p w14:paraId="3803D0A4"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работать с исторической картой: находить объекты в соответствии с учебной задачей;</w:t>
      </w:r>
    </w:p>
    <w:p w14:paraId="0567F3E8"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lastRenderedPageBreak/>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AB3058" w:rsidRDefault="004A1EE8" w:rsidP="004713BC">
      <w:pPr>
        <w:spacing w:after="0" w:line="240" w:lineRule="auto"/>
        <w:ind w:firstLine="709"/>
        <w:jc w:val="both"/>
        <w:rPr>
          <w:rFonts w:cs="Times New Roman"/>
          <w:sz w:val="23"/>
          <w:szCs w:val="23"/>
        </w:rPr>
      </w:pPr>
      <w:r w:rsidRPr="00AB3058">
        <w:rPr>
          <w:rFonts w:cs="Times New Roman"/>
          <w:sz w:val="23"/>
          <w:szCs w:val="23"/>
        </w:rPr>
        <w:t>оценивать свои поступки, соотнося их с правилами нравственности и этики;</w:t>
      </w:r>
    </w:p>
    <w:p w14:paraId="3223C566" w14:textId="77777777" w:rsidR="007473E4" w:rsidRDefault="004A1EE8" w:rsidP="007473E4">
      <w:pPr>
        <w:spacing w:after="0" w:line="240" w:lineRule="auto"/>
        <w:ind w:firstLine="709"/>
        <w:jc w:val="both"/>
        <w:rPr>
          <w:rFonts w:cs="Times New Roman"/>
          <w:sz w:val="23"/>
          <w:szCs w:val="23"/>
        </w:rPr>
      </w:pPr>
      <w:r w:rsidRPr="00AB3058">
        <w:rPr>
          <w:rFonts w:cs="Times New Roman"/>
          <w:sz w:val="23"/>
          <w:szCs w:val="23"/>
        </w:rPr>
        <w:t>работать с историческими источниками и документами с опорой на алгоритм учебных действий.</w:t>
      </w:r>
      <w:bookmarkStart w:id="940" w:name="_Toc97114959"/>
    </w:p>
    <w:p w14:paraId="55215097" w14:textId="77777777" w:rsidR="007473E4" w:rsidRDefault="007473E4" w:rsidP="007473E4">
      <w:pPr>
        <w:spacing w:after="0" w:line="240" w:lineRule="auto"/>
        <w:ind w:firstLine="709"/>
        <w:jc w:val="both"/>
        <w:rPr>
          <w:rFonts w:cs="Times New Roman"/>
          <w:sz w:val="23"/>
          <w:szCs w:val="23"/>
        </w:rPr>
      </w:pPr>
    </w:p>
    <w:p w14:paraId="24581CB2" w14:textId="77777777" w:rsidR="007473E4" w:rsidRDefault="00DB24FB" w:rsidP="007473E4">
      <w:pPr>
        <w:spacing w:after="0" w:line="240" w:lineRule="auto"/>
        <w:ind w:firstLine="709"/>
        <w:jc w:val="both"/>
        <w:rPr>
          <w:b/>
          <w:caps/>
          <w:sz w:val="24"/>
          <w:szCs w:val="24"/>
        </w:rPr>
      </w:pPr>
      <w:r w:rsidRPr="007473E4">
        <w:rPr>
          <w:b/>
          <w:caps/>
          <w:sz w:val="24"/>
          <w:szCs w:val="24"/>
        </w:rPr>
        <w:t>2.2.2.</w:t>
      </w:r>
      <w:r w:rsidRPr="007473E4">
        <w:rPr>
          <w:b/>
          <w:caps/>
          <w:sz w:val="24"/>
          <w:szCs w:val="24"/>
        </w:rPr>
        <w:tab/>
        <w:t>Программа формирования универсальных учебных действий</w:t>
      </w:r>
    </w:p>
    <w:p w14:paraId="18EB311A" w14:textId="37E9EDE4" w:rsidR="00DB24FB" w:rsidRPr="007473E4" w:rsidRDefault="00DB24FB" w:rsidP="007473E4">
      <w:pPr>
        <w:spacing w:after="0" w:line="240" w:lineRule="auto"/>
        <w:ind w:firstLine="709"/>
        <w:jc w:val="both"/>
        <w:rPr>
          <w:b/>
          <w:caps/>
          <w:sz w:val="24"/>
          <w:szCs w:val="24"/>
        </w:rPr>
      </w:pPr>
      <w:r w:rsidRPr="007473E4">
        <w:rPr>
          <w:b/>
          <w:caps/>
          <w:sz w:val="24"/>
          <w:szCs w:val="24"/>
        </w:rPr>
        <w:t xml:space="preserve"> у обучающихся с задержкой психического развития</w:t>
      </w:r>
      <w:bookmarkEnd w:id="940"/>
    </w:p>
    <w:p w14:paraId="4EC3450C" w14:textId="77777777" w:rsidR="00E5319D" w:rsidRDefault="00E5319D" w:rsidP="00E5319D">
      <w:pPr>
        <w:pStyle w:val="a6"/>
        <w:widowControl w:val="0"/>
        <w:spacing w:before="0" w:beforeAutospacing="0" w:after="0" w:afterAutospacing="0"/>
        <w:ind w:firstLine="709"/>
        <w:jc w:val="both"/>
      </w:pPr>
    </w:p>
    <w:p w14:paraId="5FD8E067" w14:textId="1070B458" w:rsidR="00E5319D" w:rsidRPr="00E5319D" w:rsidRDefault="00E5319D" w:rsidP="00E5319D">
      <w:pPr>
        <w:pStyle w:val="a6"/>
        <w:widowControl w:val="0"/>
        <w:spacing w:before="0" w:beforeAutospacing="0" w:after="0" w:afterAutospacing="0"/>
        <w:ind w:firstLine="709"/>
        <w:jc w:val="both"/>
      </w:pPr>
      <w:r w:rsidRPr="00E5319D">
        <w:t>В соответствии с ФГОС программа формирования универсальных учебных действий (далее - УУД) имеет следующую структуру:</w:t>
      </w:r>
    </w:p>
    <w:p w14:paraId="1E25C9A1" w14:textId="60E4A80E" w:rsidR="00E5319D" w:rsidRPr="00E5319D" w:rsidRDefault="00E5319D" w:rsidP="00E5319D">
      <w:pPr>
        <w:pStyle w:val="a6"/>
        <w:widowControl w:val="0"/>
        <w:spacing w:before="0" w:beforeAutospacing="0" w:after="0" w:afterAutospacing="0"/>
        <w:ind w:firstLine="709"/>
        <w:jc w:val="both"/>
      </w:pPr>
      <w:bookmarkStart w:id="941" w:name="101531"/>
      <w:bookmarkEnd w:id="941"/>
      <w:r w:rsidRPr="00E5319D">
        <w:t xml:space="preserve">описание взаимосвязи </w:t>
      </w:r>
      <w:r>
        <w:t>УУД</w:t>
      </w:r>
      <w:r w:rsidRPr="00E5319D">
        <w:t xml:space="preserve"> с содержанием учебных предметов;</w:t>
      </w:r>
    </w:p>
    <w:p w14:paraId="2AB4E2C8" w14:textId="77777777" w:rsidR="00E5319D" w:rsidRPr="00E5319D" w:rsidRDefault="00E5319D" w:rsidP="00E5319D">
      <w:pPr>
        <w:pStyle w:val="a6"/>
        <w:widowControl w:val="0"/>
        <w:spacing w:before="0" w:beforeAutospacing="0" w:after="0" w:afterAutospacing="0"/>
        <w:ind w:firstLine="709"/>
        <w:jc w:val="both"/>
      </w:pPr>
      <w:bookmarkStart w:id="942" w:name="101532"/>
      <w:bookmarkEnd w:id="942"/>
      <w:r w:rsidRPr="00E5319D">
        <w:t>характеристика познавательных, коммуникативных и регулятивных универсальных учебных действий.</w:t>
      </w:r>
    </w:p>
    <w:p w14:paraId="116C9D34" w14:textId="77777777" w:rsidR="00E5319D" w:rsidRPr="00327855" w:rsidRDefault="00E5319D" w:rsidP="00877559">
      <w:pPr>
        <w:widowControl w:val="0"/>
        <w:numPr>
          <w:ilvl w:val="0"/>
          <w:numId w:val="39"/>
        </w:numPr>
        <w:tabs>
          <w:tab w:val="left" w:pos="567"/>
        </w:tabs>
        <w:autoSpaceDE w:val="0"/>
        <w:autoSpaceDN w:val="0"/>
        <w:spacing w:after="0" w:line="240" w:lineRule="auto"/>
        <w:ind w:left="0" w:right="201" w:firstLine="284"/>
        <w:jc w:val="both"/>
        <w:rPr>
          <w:rFonts w:eastAsia="Times New Roman" w:cs="Times New Roman"/>
          <w:sz w:val="24"/>
          <w:lang w:eastAsia="en-US"/>
        </w:rPr>
      </w:pPr>
      <w:r w:rsidRPr="00327855">
        <w:rPr>
          <w:rFonts w:eastAsia="Times New Roman" w:cs="Times New Roman"/>
          <w:sz w:val="24"/>
          <w:lang w:eastAsia="en-US"/>
        </w:rPr>
        <w:t>УУД</w:t>
      </w:r>
      <w:r w:rsidRPr="00327855">
        <w:rPr>
          <w:rFonts w:eastAsia="Times New Roman" w:cs="Times New Roman"/>
          <w:spacing w:val="1"/>
          <w:sz w:val="24"/>
          <w:lang w:eastAsia="en-US"/>
        </w:rPr>
        <w:t xml:space="preserve"> </w:t>
      </w:r>
      <w:r w:rsidRPr="00327855">
        <w:rPr>
          <w:rFonts w:eastAsia="Times New Roman" w:cs="Times New Roman"/>
          <w:sz w:val="24"/>
          <w:lang w:eastAsia="en-US"/>
        </w:rPr>
        <w:t>представляют</w:t>
      </w:r>
      <w:r w:rsidRPr="00327855">
        <w:rPr>
          <w:rFonts w:eastAsia="Times New Roman" w:cs="Times New Roman"/>
          <w:spacing w:val="1"/>
          <w:sz w:val="24"/>
          <w:lang w:eastAsia="en-US"/>
        </w:rPr>
        <w:t xml:space="preserve"> </w:t>
      </w:r>
      <w:r w:rsidRPr="00327855">
        <w:rPr>
          <w:rFonts w:eastAsia="Times New Roman" w:cs="Times New Roman"/>
          <w:sz w:val="24"/>
          <w:lang w:eastAsia="en-US"/>
        </w:rPr>
        <w:t>собой</w:t>
      </w:r>
      <w:r w:rsidRPr="00327855">
        <w:rPr>
          <w:rFonts w:eastAsia="Times New Roman" w:cs="Times New Roman"/>
          <w:spacing w:val="1"/>
          <w:sz w:val="24"/>
          <w:lang w:eastAsia="en-US"/>
        </w:rPr>
        <w:t xml:space="preserve"> </w:t>
      </w:r>
      <w:r w:rsidRPr="00327855">
        <w:rPr>
          <w:rFonts w:eastAsia="Times New Roman" w:cs="Times New Roman"/>
          <w:sz w:val="24"/>
          <w:lang w:eastAsia="en-US"/>
        </w:rPr>
        <w:t>целостную</w:t>
      </w:r>
      <w:r w:rsidRPr="00327855">
        <w:rPr>
          <w:rFonts w:eastAsia="Times New Roman" w:cs="Times New Roman"/>
          <w:spacing w:val="1"/>
          <w:sz w:val="24"/>
          <w:lang w:eastAsia="en-US"/>
        </w:rPr>
        <w:t xml:space="preserve"> </w:t>
      </w:r>
      <w:r w:rsidRPr="00327855">
        <w:rPr>
          <w:rFonts w:eastAsia="Times New Roman" w:cs="Times New Roman"/>
          <w:sz w:val="24"/>
          <w:lang w:eastAsia="en-US"/>
        </w:rPr>
        <w:t>систему,</w:t>
      </w:r>
      <w:r w:rsidRPr="00327855">
        <w:rPr>
          <w:rFonts w:eastAsia="Times New Roman" w:cs="Times New Roman"/>
          <w:spacing w:val="1"/>
          <w:sz w:val="24"/>
          <w:lang w:eastAsia="en-US"/>
        </w:rPr>
        <w:t xml:space="preserve"> </w:t>
      </w:r>
      <w:r w:rsidRPr="00327855">
        <w:rPr>
          <w:rFonts w:eastAsia="Times New Roman" w:cs="Times New Roman"/>
          <w:sz w:val="24"/>
          <w:lang w:eastAsia="en-US"/>
        </w:rPr>
        <w:t>в</w:t>
      </w:r>
      <w:r w:rsidRPr="00327855">
        <w:rPr>
          <w:rFonts w:eastAsia="Times New Roman" w:cs="Times New Roman"/>
          <w:spacing w:val="1"/>
          <w:sz w:val="24"/>
          <w:lang w:eastAsia="en-US"/>
        </w:rPr>
        <w:t xml:space="preserve"> </w:t>
      </w:r>
      <w:r w:rsidRPr="00327855">
        <w:rPr>
          <w:rFonts w:eastAsia="Times New Roman" w:cs="Times New Roman"/>
          <w:sz w:val="24"/>
          <w:lang w:eastAsia="en-US"/>
        </w:rPr>
        <w:t>которой</w:t>
      </w:r>
      <w:r w:rsidRPr="00327855">
        <w:rPr>
          <w:rFonts w:eastAsia="Times New Roman" w:cs="Times New Roman"/>
          <w:spacing w:val="1"/>
          <w:sz w:val="24"/>
          <w:lang w:eastAsia="en-US"/>
        </w:rPr>
        <w:t xml:space="preserve"> </w:t>
      </w:r>
      <w:r w:rsidRPr="00327855">
        <w:rPr>
          <w:rFonts w:eastAsia="Times New Roman" w:cs="Times New Roman"/>
          <w:sz w:val="24"/>
          <w:lang w:eastAsia="en-US"/>
        </w:rPr>
        <w:t>можно</w:t>
      </w:r>
      <w:r w:rsidRPr="00327855">
        <w:rPr>
          <w:rFonts w:eastAsia="Times New Roman" w:cs="Times New Roman"/>
          <w:spacing w:val="1"/>
          <w:sz w:val="24"/>
          <w:lang w:eastAsia="en-US"/>
        </w:rPr>
        <w:t xml:space="preserve"> </w:t>
      </w:r>
      <w:r w:rsidRPr="00327855">
        <w:rPr>
          <w:rFonts w:eastAsia="Times New Roman" w:cs="Times New Roman"/>
          <w:sz w:val="24"/>
          <w:lang w:eastAsia="en-US"/>
        </w:rPr>
        <w:t>выделить</w:t>
      </w:r>
      <w:r w:rsidRPr="00327855">
        <w:rPr>
          <w:rFonts w:eastAsia="Times New Roman" w:cs="Times New Roman"/>
          <w:spacing w:val="1"/>
          <w:sz w:val="24"/>
          <w:lang w:eastAsia="en-US"/>
        </w:rPr>
        <w:t xml:space="preserve"> </w:t>
      </w:r>
      <w:r w:rsidRPr="00327855">
        <w:rPr>
          <w:rFonts w:eastAsia="Times New Roman" w:cs="Times New Roman"/>
          <w:sz w:val="24"/>
          <w:lang w:eastAsia="en-US"/>
        </w:rPr>
        <w:t>взаимосвязанные</w:t>
      </w:r>
      <w:r w:rsidRPr="00327855">
        <w:rPr>
          <w:rFonts w:eastAsia="Times New Roman" w:cs="Times New Roman"/>
          <w:spacing w:val="-3"/>
          <w:sz w:val="24"/>
          <w:lang w:eastAsia="en-US"/>
        </w:rPr>
        <w:t xml:space="preserve"> </w:t>
      </w:r>
      <w:r w:rsidRPr="00327855">
        <w:rPr>
          <w:rFonts w:eastAsia="Times New Roman" w:cs="Times New Roman"/>
          <w:sz w:val="24"/>
          <w:lang w:eastAsia="en-US"/>
        </w:rPr>
        <w:t>и взаимообуславливающие</w:t>
      </w:r>
      <w:r w:rsidRPr="00327855">
        <w:rPr>
          <w:rFonts w:eastAsia="Times New Roman" w:cs="Times New Roman"/>
          <w:spacing w:val="-1"/>
          <w:sz w:val="24"/>
          <w:lang w:eastAsia="en-US"/>
        </w:rPr>
        <w:t xml:space="preserve"> </w:t>
      </w:r>
      <w:r w:rsidRPr="00327855">
        <w:rPr>
          <w:rFonts w:eastAsia="Times New Roman" w:cs="Times New Roman"/>
          <w:sz w:val="24"/>
          <w:lang w:eastAsia="en-US"/>
        </w:rPr>
        <w:t>виды</w:t>
      </w:r>
      <w:r w:rsidRPr="00327855">
        <w:rPr>
          <w:rFonts w:eastAsia="Times New Roman" w:cs="Times New Roman"/>
          <w:spacing w:val="-1"/>
          <w:sz w:val="24"/>
          <w:lang w:eastAsia="en-US"/>
        </w:rPr>
        <w:t xml:space="preserve"> </w:t>
      </w:r>
      <w:r w:rsidRPr="00327855">
        <w:rPr>
          <w:rFonts w:eastAsia="Times New Roman" w:cs="Times New Roman"/>
          <w:sz w:val="24"/>
          <w:lang w:eastAsia="en-US"/>
        </w:rPr>
        <w:t>действий:</w:t>
      </w:r>
    </w:p>
    <w:p w14:paraId="0ED786EC" w14:textId="77777777" w:rsidR="00E5319D" w:rsidRPr="00327855" w:rsidRDefault="00E5319D" w:rsidP="00E5319D">
      <w:pPr>
        <w:widowControl w:val="0"/>
        <w:autoSpaceDE w:val="0"/>
        <w:autoSpaceDN w:val="0"/>
        <w:spacing w:after="0" w:line="240" w:lineRule="auto"/>
        <w:ind w:right="1661"/>
        <w:jc w:val="both"/>
        <w:rPr>
          <w:rFonts w:eastAsia="Times New Roman" w:cs="Times New Roman"/>
          <w:sz w:val="24"/>
          <w:szCs w:val="24"/>
          <w:lang w:eastAsia="en-US"/>
        </w:rPr>
      </w:pPr>
      <w:r w:rsidRPr="00327855">
        <w:rPr>
          <w:rFonts w:eastAsia="Times New Roman" w:cs="Times New Roman"/>
          <w:sz w:val="24"/>
          <w:szCs w:val="24"/>
          <w:lang w:eastAsia="en-US"/>
        </w:rPr>
        <w:t>коммуникативные – обеспечивающие социальную компетентность;</w:t>
      </w:r>
      <w:r w:rsidRPr="00327855">
        <w:rPr>
          <w:rFonts w:eastAsia="Times New Roman" w:cs="Times New Roman"/>
          <w:spacing w:val="1"/>
          <w:sz w:val="24"/>
          <w:szCs w:val="24"/>
          <w:lang w:eastAsia="en-US"/>
        </w:rPr>
        <w:t xml:space="preserve"> </w:t>
      </w:r>
      <w:r w:rsidRPr="00327855">
        <w:rPr>
          <w:rFonts w:eastAsia="Times New Roman" w:cs="Times New Roman"/>
          <w:sz w:val="24"/>
          <w:szCs w:val="24"/>
          <w:lang w:eastAsia="en-US"/>
        </w:rPr>
        <w:t>познавательные – общеучебные, логические, связанные с решением проблемы;</w:t>
      </w:r>
      <w:r w:rsidRPr="00327855">
        <w:rPr>
          <w:rFonts w:eastAsia="Times New Roman" w:cs="Times New Roman"/>
          <w:spacing w:val="-57"/>
          <w:sz w:val="24"/>
          <w:szCs w:val="24"/>
          <w:lang w:eastAsia="en-US"/>
        </w:rPr>
        <w:t xml:space="preserve"> </w:t>
      </w:r>
      <w:r w:rsidRPr="00327855">
        <w:rPr>
          <w:rFonts w:eastAsia="Times New Roman" w:cs="Times New Roman"/>
          <w:sz w:val="24"/>
          <w:szCs w:val="24"/>
          <w:lang w:eastAsia="en-US"/>
        </w:rPr>
        <w:t>личностные</w:t>
      </w:r>
      <w:r w:rsidRPr="00327855">
        <w:rPr>
          <w:rFonts w:eastAsia="Times New Roman" w:cs="Times New Roman"/>
          <w:spacing w:val="-2"/>
          <w:sz w:val="24"/>
          <w:szCs w:val="24"/>
          <w:lang w:eastAsia="en-US"/>
        </w:rPr>
        <w:t xml:space="preserve"> </w:t>
      </w:r>
      <w:r w:rsidRPr="00327855">
        <w:rPr>
          <w:rFonts w:eastAsia="Times New Roman" w:cs="Times New Roman"/>
          <w:sz w:val="24"/>
          <w:szCs w:val="24"/>
          <w:lang w:eastAsia="en-US"/>
        </w:rPr>
        <w:t>– определяющие</w:t>
      </w:r>
      <w:r w:rsidRPr="00327855">
        <w:rPr>
          <w:rFonts w:eastAsia="Times New Roman" w:cs="Times New Roman"/>
          <w:spacing w:val="-2"/>
          <w:sz w:val="24"/>
          <w:szCs w:val="24"/>
          <w:lang w:eastAsia="en-US"/>
        </w:rPr>
        <w:t xml:space="preserve"> </w:t>
      </w:r>
      <w:r w:rsidRPr="00327855">
        <w:rPr>
          <w:rFonts w:eastAsia="Times New Roman" w:cs="Times New Roman"/>
          <w:sz w:val="24"/>
          <w:szCs w:val="24"/>
          <w:lang w:eastAsia="en-US"/>
        </w:rPr>
        <w:t>мотивационную</w:t>
      </w:r>
      <w:r w:rsidRPr="00327855">
        <w:rPr>
          <w:rFonts w:eastAsia="Times New Roman" w:cs="Times New Roman"/>
          <w:spacing w:val="2"/>
          <w:sz w:val="24"/>
          <w:szCs w:val="24"/>
          <w:lang w:eastAsia="en-US"/>
        </w:rPr>
        <w:t xml:space="preserve"> </w:t>
      </w:r>
      <w:r w:rsidRPr="00327855">
        <w:rPr>
          <w:rFonts w:eastAsia="Times New Roman" w:cs="Times New Roman"/>
          <w:sz w:val="24"/>
          <w:szCs w:val="24"/>
          <w:lang w:eastAsia="en-US"/>
        </w:rPr>
        <w:t>ориентацию;</w:t>
      </w:r>
    </w:p>
    <w:p w14:paraId="7D5FB398" w14:textId="77777777" w:rsidR="00E5319D" w:rsidRPr="00327855" w:rsidRDefault="00E5319D" w:rsidP="00E5319D">
      <w:pPr>
        <w:widowControl w:val="0"/>
        <w:autoSpaceDE w:val="0"/>
        <w:autoSpaceDN w:val="0"/>
        <w:spacing w:after="0" w:line="240" w:lineRule="auto"/>
        <w:jc w:val="both"/>
        <w:rPr>
          <w:rFonts w:eastAsia="Times New Roman" w:cs="Times New Roman"/>
          <w:sz w:val="24"/>
          <w:szCs w:val="24"/>
          <w:lang w:eastAsia="en-US"/>
        </w:rPr>
      </w:pPr>
      <w:r w:rsidRPr="00327855">
        <w:rPr>
          <w:rFonts w:eastAsia="Times New Roman" w:cs="Times New Roman"/>
          <w:sz w:val="24"/>
          <w:szCs w:val="24"/>
          <w:lang w:eastAsia="en-US"/>
        </w:rPr>
        <w:t>регулятивные</w:t>
      </w:r>
      <w:r w:rsidRPr="00327855">
        <w:rPr>
          <w:rFonts w:eastAsia="Times New Roman" w:cs="Times New Roman"/>
          <w:spacing w:val="-5"/>
          <w:sz w:val="24"/>
          <w:szCs w:val="24"/>
          <w:lang w:eastAsia="en-US"/>
        </w:rPr>
        <w:t xml:space="preserve"> </w:t>
      </w:r>
      <w:r w:rsidRPr="00327855">
        <w:rPr>
          <w:rFonts w:eastAsia="Times New Roman" w:cs="Times New Roman"/>
          <w:sz w:val="24"/>
          <w:szCs w:val="24"/>
          <w:lang w:eastAsia="en-US"/>
        </w:rPr>
        <w:t>–</w:t>
      </w:r>
      <w:r w:rsidRPr="00327855">
        <w:rPr>
          <w:rFonts w:eastAsia="Times New Roman" w:cs="Times New Roman"/>
          <w:spacing w:val="-3"/>
          <w:sz w:val="24"/>
          <w:szCs w:val="24"/>
          <w:lang w:eastAsia="en-US"/>
        </w:rPr>
        <w:t xml:space="preserve"> </w:t>
      </w:r>
      <w:r w:rsidRPr="00327855">
        <w:rPr>
          <w:rFonts w:eastAsia="Times New Roman" w:cs="Times New Roman"/>
          <w:sz w:val="24"/>
          <w:szCs w:val="24"/>
          <w:lang w:eastAsia="en-US"/>
        </w:rPr>
        <w:t>обеспечивающие</w:t>
      </w:r>
      <w:r w:rsidRPr="00327855">
        <w:rPr>
          <w:rFonts w:eastAsia="Times New Roman" w:cs="Times New Roman"/>
          <w:spacing w:val="-5"/>
          <w:sz w:val="24"/>
          <w:szCs w:val="24"/>
          <w:lang w:eastAsia="en-US"/>
        </w:rPr>
        <w:t xml:space="preserve"> </w:t>
      </w:r>
      <w:r w:rsidRPr="00327855">
        <w:rPr>
          <w:rFonts w:eastAsia="Times New Roman" w:cs="Times New Roman"/>
          <w:sz w:val="24"/>
          <w:szCs w:val="24"/>
          <w:lang w:eastAsia="en-US"/>
        </w:rPr>
        <w:t>организацию</w:t>
      </w:r>
      <w:r w:rsidRPr="00327855">
        <w:rPr>
          <w:rFonts w:eastAsia="Times New Roman" w:cs="Times New Roman"/>
          <w:spacing w:val="-3"/>
          <w:sz w:val="24"/>
          <w:szCs w:val="24"/>
          <w:lang w:eastAsia="en-US"/>
        </w:rPr>
        <w:t xml:space="preserve"> </w:t>
      </w:r>
      <w:r w:rsidRPr="00327855">
        <w:rPr>
          <w:rFonts w:eastAsia="Times New Roman" w:cs="Times New Roman"/>
          <w:sz w:val="24"/>
          <w:szCs w:val="24"/>
          <w:lang w:eastAsia="en-US"/>
        </w:rPr>
        <w:t>собственной</w:t>
      </w:r>
      <w:r w:rsidRPr="00327855">
        <w:rPr>
          <w:rFonts w:eastAsia="Times New Roman" w:cs="Times New Roman"/>
          <w:spacing w:val="-4"/>
          <w:sz w:val="24"/>
          <w:szCs w:val="24"/>
          <w:lang w:eastAsia="en-US"/>
        </w:rPr>
        <w:t xml:space="preserve"> </w:t>
      </w:r>
      <w:r w:rsidRPr="00327855">
        <w:rPr>
          <w:rFonts w:eastAsia="Times New Roman" w:cs="Times New Roman"/>
          <w:sz w:val="24"/>
          <w:szCs w:val="24"/>
          <w:lang w:eastAsia="en-US"/>
        </w:rPr>
        <w:t>деятельности.</w:t>
      </w:r>
    </w:p>
    <w:p w14:paraId="5B79C055" w14:textId="77777777" w:rsidR="00E5319D" w:rsidRPr="00327855" w:rsidRDefault="00E5319D" w:rsidP="00877559">
      <w:pPr>
        <w:widowControl w:val="0"/>
        <w:numPr>
          <w:ilvl w:val="0"/>
          <w:numId w:val="39"/>
        </w:numPr>
        <w:tabs>
          <w:tab w:val="left" w:pos="567"/>
        </w:tabs>
        <w:autoSpaceDE w:val="0"/>
        <w:autoSpaceDN w:val="0"/>
        <w:spacing w:after="0" w:line="240" w:lineRule="auto"/>
        <w:ind w:left="0" w:right="205" w:firstLine="360"/>
        <w:jc w:val="both"/>
        <w:rPr>
          <w:rFonts w:eastAsia="Times New Roman" w:cs="Times New Roman"/>
          <w:sz w:val="24"/>
          <w:lang w:eastAsia="en-US"/>
        </w:rPr>
      </w:pPr>
      <w:r w:rsidRPr="00327855">
        <w:rPr>
          <w:rFonts w:eastAsia="Times New Roman" w:cs="Times New Roman"/>
          <w:sz w:val="24"/>
          <w:lang w:eastAsia="en-US"/>
        </w:rPr>
        <w:t>Формирование</w:t>
      </w:r>
      <w:r w:rsidRPr="00327855">
        <w:rPr>
          <w:rFonts w:eastAsia="Times New Roman" w:cs="Times New Roman"/>
          <w:spacing w:val="1"/>
          <w:sz w:val="24"/>
          <w:lang w:eastAsia="en-US"/>
        </w:rPr>
        <w:t xml:space="preserve"> </w:t>
      </w:r>
      <w:r w:rsidRPr="00327855">
        <w:rPr>
          <w:rFonts w:eastAsia="Times New Roman" w:cs="Times New Roman"/>
          <w:sz w:val="24"/>
          <w:lang w:eastAsia="en-US"/>
        </w:rPr>
        <w:t>УУД</w:t>
      </w:r>
      <w:r w:rsidRPr="00327855">
        <w:rPr>
          <w:rFonts w:eastAsia="Times New Roman" w:cs="Times New Roman"/>
          <w:spacing w:val="1"/>
          <w:sz w:val="24"/>
          <w:lang w:eastAsia="en-US"/>
        </w:rPr>
        <w:t xml:space="preserve"> </w:t>
      </w:r>
      <w:r w:rsidRPr="00327855">
        <w:rPr>
          <w:rFonts w:eastAsia="Times New Roman" w:cs="Times New Roman"/>
          <w:sz w:val="24"/>
          <w:lang w:eastAsia="en-US"/>
        </w:rPr>
        <w:t>является</w:t>
      </w:r>
      <w:r w:rsidRPr="00327855">
        <w:rPr>
          <w:rFonts w:eastAsia="Times New Roman" w:cs="Times New Roman"/>
          <w:spacing w:val="1"/>
          <w:sz w:val="24"/>
          <w:lang w:eastAsia="en-US"/>
        </w:rPr>
        <w:t xml:space="preserve"> </w:t>
      </w:r>
      <w:r w:rsidRPr="00327855">
        <w:rPr>
          <w:rFonts w:eastAsia="Times New Roman" w:cs="Times New Roman"/>
          <w:sz w:val="24"/>
          <w:lang w:eastAsia="en-US"/>
        </w:rPr>
        <w:t>целенаправленным,</w:t>
      </w:r>
      <w:r w:rsidRPr="00327855">
        <w:rPr>
          <w:rFonts w:eastAsia="Times New Roman" w:cs="Times New Roman"/>
          <w:spacing w:val="1"/>
          <w:sz w:val="24"/>
          <w:lang w:eastAsia="en-US"/>
        </w:rPr>
        <w:t xml:space="preserve"> </w:t>
      </w:r>
      <w:r w:rsidRPr="00327855">
        <w:rPr>
          <w:rFonts w:eastAsia="Times New Roman" w:cs="Times New Roman"/>
          <w:sz w:val="24"/>
          <w:lang w:eastAsia="en-US"/>
        </w:rPr>
        <w:t>системным</w:t>
      </w:r>
      <w:r w:rsidRPr="00327855">
        <w:rPr>
          <w:rFonts w:eastAsia="Times New Roman" w:cs="Times New Roman"/>
          <w:spacing w:val="1"/>
          <w:sz w:val="24"/>
          <w:lang w:eastAsia="en-US"/>
        </w:rPr>
        <w:t xml:space="preserve"> </w:t>
      </w:r>
      <w:r w:rsidRPr="00327855">
        <w:rPr>
          <w:rFonts w:eastAsia="Times New Roman" w:cs="Times New Roman"/>
          <w:sz w:val="24"/>
          <w:lang w:eastAsia="en-US"/>
        </w:rPr>
        <w:t>процессом,</w:t>
      </w:r>
      <w:r w:rsidRPr="00327855">
        <w:rPr>
          <w:rFonts w:eastAsia="Times New Roman" w:cs="Times New Roman"/>
          <w:spacing w:val="1"/>
          <w:sz w:val="24"/>
          <w:lang w:eastAsia="en-US"/>
        </w:rPr>
        <w:t xml:space="preserve"> </w:t>
      </w:r>
      <w:r w:rsidRPr="00327855">
        <w:rPr>
          <w:rFonts w:eastAsia="Times New Roman" w:cs="Times New Roman"/>
          <w:sz w:val="24"/>
          <w:lang w:eastAsia="en-US"/>
        </w:rPr>
        <w:t>который</w:t>
      </w:r>
      <w:r w:rsidRPr="00327855">
        <w:rPr>
          <w:rFonts w:eastAsia="Times New Roman" w:cs="Times New Roman"/>
          <w:spacing w:val="1"/>
          <w:sz w:val="24"/>
          <w:lang w:eastAsia="en-US"/>
        </w:rPr>
        <w:t xml:space="preserve"> </w:t>
      </w:r>
      <w:r w:rsidRPr="00327855">
        <w:rPr>
          <w:rFonts w:eastAsia="Times New Roman" w:cs="Times New Roman"/>
          <w:sz w:val="24"/>
          <w:lang w:eastAsia="en-US"/>
        </w:rPr>
        <w:t>реализуется</w:t>
      </w:r>
      <w:r w:rsidRPr="00327855">
        <w:rPr>
          <w:rFonts w:eastAsia="Times New Roman" w:cs="Times New Roman"/>
          <w:spacing w:val="-1"/>
          <w:sz w:val="24"/>
          <w:lang w:eastAsia="en-US"/>
        </w:rPr>
        <w:t xml:space="preserve"> </w:t>
      </w:r>
      <w:r w:rsidRPr="00327855">
        <w:rPr>
          <w:rFonts w:eastAsia="Times New Roman" w:cs="Times New Roman"/>
          <w:sz w:val="24"/>
          <w:lang w:eastAsia="en-US"/>
        </w:rPr>
        <w:t>через все</w:t>
      </w:r>
      <w:r w:rsidRPr="00327855">
        <w:rPr>
          <w:rFonts w:eastAsia="Times New Roman" w:cs="Times New Roman"/>
          <w:spacing w:val="-2"/>
          <w:sz w:val="24"/>
          <w:lang w:eastAsia="en-US"/>
        </w:rPr>
        <w:t xml:space="preserve"> </w:t>
      </w:r>
      <w:r w:rsidRPr="00327855">
        <w:rPr>
          <w:rFonts w:eastAsia="Times New Roman" w:cs="Times New Roman"/>
          <w:sz w:val="24"/>
          <w:lang w:eastAsia="en-US"/>
        </w:rPr>
        <w:t>предметные</w:t>
      </w:r>
      <w:r w:rsidRPr="00327855">
        <w:rPr>
          <w:rFonts w:eastAsia="Times New Roman" w:cs="Times New Roman"/>
          <w:spacing w:val="-2"/>
          <w:sz w:val="24"/>
          <w:lang w:eastAsia="en-US"/>
        </w:rPr>
        <w:t xml:space="preserve"> </w:t>
      </w:r>
      <w:r w:rsidRPr="00327855">
        <w:rPr>
          <w:rFonts w:eastAsia="Times New Roman" w:cs="Times New Roman"/>
          <w:sz w:val="24"/>
          <w:lang w:eastAsia="en-US"/>
        </w:rPr>
        <w:t>области</w:t>
      </w:r>
      <w:r w:rsidRPr="00327855">
        <w:rPr>
          <w:rFonts w:eastAsia="Times New Roman" w:cs="Times New Roman"/>
          <w:spacing w:val="1"/>
          <w:sz w:val="24"/>
          <w:lang w:eastAsia="en-US"/>
        </w:rPr>
        <w:t xml:space="preserve"> </w:t>
      </w:r>
      <w:r w:rsidRPr="00327855">
        <w:rPr>
          <w:rFonts w:eastAsia="Times New Roman" w:cs="Times New Roman"/>
          <w:sz w:val="24"/>
          <w:lang w:eastAsia="en-US"/>
        </w:rPr>
        <w:t>и</w:t>
      </w:r>
      <w:r w:rsidRPr="00327855">
        <w:rPr>
          <w:rFonts w:eastAsia="Times New Roman" w:cs="Times New Roman"/>
          <w:spacing w:val="-1"/>
          <w:sz w:val="24"/>
          <w:lang w:eastAsia="en-US"/>
        </w:rPr>
        <w:t xml:space="preserve"> </w:t>
      </w:r>
      <w:r w:rsidRPr="00327855">
        <w:rPr>
          <w:rFonts w:eastAsia="Times New Roman" w:cs="Times New Roman"/>
          <w:sz w:val="24"/>
          <w:lang w:eastAsia="en-US"/>
        </w:rPr>
        <w:t>внеурочную деятельность.</w:t>
      </w:r>
    </w:p>
    <w:p w14:paraId="68D46F4B" w14:textId="77777777" w:rsidR="00E5319D" w:rsidRPr="00327855" w:rsidRDefault="00E5319D" w:rsidP="00877559">
      <w:pPr>
        <w:widowControl w:val="0"/>
        <w:numPr>
          <w:ilvl w:val="0"/>
          <w:numId w:val="39"/>
        </w:numPr>
        <w:autoSpaceDE w:val="0"/>
        <w:autoSpaceDN w:val="0"/>
        <w:spacing w:after="0" w:line="240" w:lineRule="auto"/>
        <w:ind w:left="0" w:right="199" w:firstLine="360"/>
        <w:jc w:val="both"/>
        <w:rPr>
          <w:rFonts w:eastAsia="Times New Roman" w:cs="Times New Roman"/>
          <w:sz w:val="24"/>
          <w:lang w:eastAsia="en-US"/>
        </w:rPr>
      </w:pPr>
      <w:r w:rsidRPr="00327855">
        <w:rPr>
          <w:rFonts w:eastAsia="Times New Roman" w:cs="Times New Roman"/>
          <w:sz w:val="24"/>
          <w:lang w:eastAsia="en-US"/>
        </w:rPr>
        <w:t>Заданные стандартом УУД определяют акценты в отборе содержания, планировании и</w:t>
      </w:r>
      <w:r w:rsidRPr="00327855">
        <w:rPr>
          <w:rFonts w:eastAsia="Times New Roman" w:cs="Times New Roman"/>
          <w:spacing w:val="1"/>
          <w:sz w:val="24"/>
          <w:lang w:eastAsia="en-US"/>
        </w:rPr>
        <w:t xml:space="preserve"> </w:t>
      </w:r>
      <w:r w:rsidRPr="00327855">
        <w:rPr>
          <w:rFonts w:eastAsia="Times New Roman" w:cs="Times New Roman"/>
          <w:sz w:val="24"/>
          <w:lang w:eastAsia="en-US"/>
        </w:rPr>
        <w:t>организации</w:t>
      </w:r>
      <w:r w:rsidRPr="00327855">
        <w:rPr>
          <w:rFonts w:eastAsia="Times New Roman" w:cs="Times New Roman"/>
          <w:spacing w:val="1"/>
          <w:sz w:val="24"/>
          <w:lang w:eastAsia="en-US"/>
        </w:rPr>
        <w:t xml:space="preserve"> </w:t>
      </w:r>
      <w:r w:rsidRPr="00327855">
        <w:rPr>
          <w:rFonts w:eastAsia="Times New Roman" w:cs="Times New Roman"/>
          <w:sz w:val="24"/>
          <w:lang w:eastAsia="en-US"/>
        </w:rPr>
        <w:t>образовательного</w:t>
      </w:r>
      <w:r w:rsidRPr="00327855">
        <w:rPr>
          <w:rFonts w:eastAsia="Times New Roman" w:cs="Times New Roman"/>
          <w:spacing w:val="1"/>
          <w:sz w:val="24"/>
          <w:lang w:eastAsia="en-US"/>
        </w:rPr>
        <w:t xml:space="preserve"> </w:t>
      </w:r>
      <w:r w:rsidRPr="00327855">
        <w:rPr>
          <w:rFonts w:eastAsia="Times New Roman" w:cs="Times New Roman"/>
          <w:sz w:val="24"/>
          <w:lang w:eastAsia="en-US"/>
        </w:rPr>
        <w:t>процесса</w:t>
      </w:r>
      <w:r w:rsidRPr="00327855">
        <w:rPr>
          <w:rFonts w:eastAsia="Times New Roman" w:cs="Times New Roman"/>
          <w:spacing w:val="1"/>
          <w:sz w:val="24"/>
          <w:lang w:eastAsia="en-US"/>
        </w:rPr>
        <w:t xml:space="preserve"> </w:t>
      </w:r>
      <w:r w:rsidRPr="00327855">
        <w:rPr>
          <w:rFonts w:eastAsia="Times New Roman" w:cs="Times New Roman"/>
          <w:sz w:val="24"/>
          <w:lang w:eastAsia="en-US"/>
        </w:rPr>
        <w:t>с</w:t>
      </w:r>
      <w:r w:rsidRPr="00327855">
        <w:rPr>
          <w:rFonts w:eastAsia="Times New Roman" w:cs="Times New Roman"/>
          <w:spacing w:val="1"/>
          <w:sz w:val="24"/>
          <w:lang w:eastAsia="en-US"/>
        </w:rPr>
        <w:t xml:space="preserve"> </w:t>
      </w:r>
      <w:r w:rsidRPr="00327855">
        <w:rPr>
          <w:rFonts w:eastAsia="Times New Roman" w:cs="Times New Roman"/>
          <w:sz w:val="24"/>
          <w:lang w:eastAsia="en-US"/>
        </w:rPr>
        <w:t>учетом</w:t>
      </w:r>
      <w:r w:rsidRPr="00327855">
        <w:rPr>
          <w:rFonts w:eastAsia="Times New Roman" w:cs="Times New Roman"/>
          <w:spacing w:val="1"/>
          <w:sz w:val="24"/>
          <w:lang w:eastAsia="en-US"/>
        </w:rPr>
        <w:t xml:space="preserve"> </w:t>
      </w:r>
      <w:r w:rsidRPr="00327855">
        <w:rPr>
          <w:rFonts w:eastAsia="Times New Roman" w:cs="Times New Roman"/>
          <w:sz w:val="24"/>
          <w:lang w:eastAsia="en-US"/>
        </w:rPr>
        <w:t>возрастно-психологических</w:t>
      </w:r>
      <w:r w:rsidRPr="00327855">
        <w:rPr>
          <w:rFonts w:eastAsia="Times New Roman" w:cs="Times New Roman"/>
          <w:spacing w:val="1"/>
          <w:sz w:val="24"/>
          <w:lang w:eastAsia="en-US"/>
        </w:rPr>
        <w:t xml:space="preserve"> </w:t>
      </w:r>
      <w:r w:rsidRPr="00327855">
        <w:rPr>
          <w:rFonts w:eastAsia="Times New Roman" w:cs="Times New Roman"/>
          <w:sz w:val="24"/>
          <w:lang w:eastAsia="en-US"/>
        </w:rPr>
        <w:t>особенностей</w:t>
      </w:r>
      <w:r w:rsidRPr="00327855">
        <w:rPr>
          <w:rFonts w:eastAsia="Times New Roman" w:cs="Times New Roman"/>
          <w:spacing w:val="1"/>
          <w:sz w:val="24"/>
          <w:lang w:eastAsia="en-US"/>
        </w:rPr>
        <w:t xml:space="preserve"> </w:t>
      </w:r>
      <w:r w:rsidRPr="00327855">
        <w:rPr>
          <w:rFonts w:eastAsia="Times New Roman" w:cs="Times New Roman"/>
          <w:sz w:val="24"/>
          <w:lang w:eastAsia="en-US"/>
        </w:rPr>
        <w:t>обучающихся.</w:t>
      </w:r>
    </w:p>
    <w:p w14:paraId="38BE7819" w14:textId="77777777" w:rsidR="00E5319D" w:rsidRPr="00327855" w:rsidRDefault="00E5319D" w:rsidP="00877559">
      <w:pPr>
        <w:widowControl w:val="0"/>
        <w:numPr>
          <w:ilvl w:val="0"/>
          <w:numId w:val="39"/>
        </w:numPr>
        <w:autoSpaceDE w:val="0"/>
        <w:autoSpaceDN w:val="0"/>
        <w:spacing w:after="0" w:line="240" w:lineRule="auto"/>
        <w:ind w:left="0" w:right="206" w:firstLine="360"/>
        <w:jc w:val="both"/>
        <w:rPr>
          <w:rFonts w:eastAsia="Times New Roman" w:cs="Times New Roman"/>
          <w:sz w:val="24"/>
          <w:lang w:eastAsia="en-US"/>
        </w:rPr>
      </w:pPr>
      <w:r w:rsidRPr="00327855">
        <w:rPr>
          <w:rFonts w:eastAsia="Times New Roman" w:cs="Times New Roman"/>
          <w:sz w:val="24"/>
          <w:lang w:eastAsia="en-US"/>
        </w:rPr>
        <w:t>Схема</w:t>
      </w:r>
      <w:r w:rsidRPr="00327855">
        <w:rPr>
          <w:rFonts w:eastAsia="Times New Roman" w:cs="Times New Roman"/>
          <w:spacing w:val="1"/>
          <w:sz w:val="24"/>
          <w:lang w:eastAsia="en-US"/>
        </w:rPr>
        <w:t xml:space="preserve"> </w:t>
      </w:r>
      <w:r w:rsidRPr="00327855">
        <w:rPr>
          <w:rFonts w:eastAsia="Times New Roman" w:cs="Times New Roman"/>
          <w:sz w:val="24"/>
          <w:lang w:eastAsia="en-US"/>
        </w:rPr>
        <w:t>работы</w:t>
      </w:r>
      <w:r w:rsidRPr="00327855">
        <w:rPr>
          <w:rFonts w:eastAsia="Times New Roman" w:cs="Times New Roman"/>
          <w:spacing w:val="1"/>
          <w:sz w:val="24"/>
          <w:lang w:eastAsia="en-US"/>
        </w:rPr>
        <w:t xml:space="preserve"> </w:t>
      </w:r>
      <w:r w:rsidRPr="00327855">
        <w:rPr>
          <w:rFonts w:eastAsia="Times New Roman" w:cs="Times New Roman"/>
          <w:sz w:val="24"/>
          <w:lang w:eastAsia="en-US"/>
        </w:rPr>
        <w:t>над</w:t>
      </w:r>
      <w:r w:rsidRPr="00327855">
        <w:rPr>
          <w:rFonts w:eastAsia="Times New Roman" w:cs="Times New Roman"/>
          <w:spacing w:val="1"/>
          <w:sz w:val="24"/>
          <w:lang w:eastAsia="en-US"/>
        </w:rPr>
        <w:t xml:space="preserve"> </w:t>
      </w:r>
      <w:r w:rsidRPr="00327855">
        <w:rPr>
          <w:rFonts w:eastAsia="Times New Roman" w:cs="Times New Roman"/>
          <w:sz w:val="24"/>
          <w:lang w:eastAsia="en-US"/>
        </w:rPr>
        <w:t>формированием</w:t>
      </w:r>
      <w:r w:rsidRPr="00327855">
        <w:rPr>
          <w:rFonts w:eastAsia="Times New Roman" w:cs="Times New Roman"/>
          <w:spacing w:val="1"/>
          <w:sz w:val="24"/>
          <w:lang w:eastAsia="en-US"/>
        </w:rPr>
        <w:t xml:space="preserve"> </w:t>
      </w:r>
      <w:r w:rsidRPr="00327855">
        <w:rPr>
          <w:rFonts w:eastAsia="Times New Roman" w:cs="Times New Roman"/>
          <w:sz w:val="24"/>
          <w:lang w:eastAsia="en-US"/>
        </w:rPr>
        <w:t>конкретных</w:t>
      </w:r>
      <w:r w:rsidRPr="00327855">
        <w:rPr>
          <w:rFonts w:eastAsia="Times New Roman" w:cs="Times New Roman"/>
          <w:spacing w:val="1"/>
          <w:sz w:val="24"/>
          <w:lang w:eastAsia="en-US"/>
        </w:rPr>
        <w:t xml:space="preserve"> </w:t>
      </w:r>
      <w:r w:rsidRPr="00327855">
        <w:rPr>
          <w:rFonts w:eastAsia="Times New Roman" w:cs="Times New Roman"/>
          <w:sz w:val="24"/>
          <w:lang w:eastAsia="en-US"/>
        </w:rPr>
        <w:t>УУД</w:t>
      </w:r>
      <w:r w:rsidRPr="00327855">
        <w:rPr>
          <w:rFonts w:eastAsia="Times New Roman" w:cs="Times New Roman"/>
          <w:spacing w:val="1"/>
          <w:sz w:val="24"/>
          <w:lang w:eastAsia="en-US"/>
        </w:rPr>
        <w:t xml:space="preserve"> </w:t>
      </w:r>
      <w:r w:rsidRPr="00327855">
        <w:rPr>
          <w:rFonts w:eastAsia="Times New Roman" w:cs="Times New Roman"/>
          <w:sz w:val="24"/>
          <w:lang w:eastAsia="en-US"/>
        </w:rPr>
        <w:t>каждого</w:t>
      </w:r>
      <w:r w:rsidRPr="00327855">
        <w:rPr>
          <w:rFonts w:eastAsia="Times New Roman" w:cs="Times New Roman"/>
          <w:spacing w:val="1"/>
          <w:sz w:val="24"/>
          <w:lang w:eastAsia="en-US"/>
        </w:rPr>
        <w:t xml:space="preserve"> </w:t>
      </w:r>
      <w:r w:rsidRPr="00327855">
        <w:rPr>
          <w:rFonts w:eastAsia="Times New Roman" w:cs="Times New Roman"/>
          <w:sz w:val="24"/>
          <w:lang w:eastAsia="en-US"/>
        </w:rPr>
        <w:t>вида</w:t>
      </w:r>
      <w:r w:rsidRPr="00327855">
        <w:rPr>
          <w:rFonts w:eastAsia="Times New Roman" w:cs="Times New Roman"/>
          <w:spacing w:val="1"/>
          <w:sz w:val="24"/>
          <w:lang w:eastAsia="en-US"/>
        </w:rPr>
        <w:t xml:space="preserve"> </w:t>
      </w:r>
      <w:r w:rsidRPr="00327855">
        <w:rPr>
          <w:rFonts w:eastAsia="Times New Roman" w:cs="Times New Roman"/>
          <w:sz w:val="24"/>
          <w:lang w:eastAsia="en-US"/>
        </w:rPr>
        <w:t>указывается</w:t>
      </w:r>
      <w:r w:rsidRPr="00327855">
        <w:rPr>
          <w:rFonts w:eastAsia="Times New Roman" w:cs="Times New Roman"/>
          <w:spacing w:val="1"/>
          <w:sz w:val="24"/>
          <w:lang w:eastAsia="en-US"/>
        </w:rPr>
        <w:t xml:space="preserve"> </w:t>
      </w:r>
      <w:r w:rsidRPr="00327855">
        <w:rPr>
          <w:rFonts w:eastAsia="Times New Roman" w:cs="Times New Roman"/>
          <w:sz w:val="24"/>
          <w:lang w:eastAsia="en-US"/>
        </w:rPr>
        <w:t>в</w:t>
      </w:r>
      <w:r w:rsidRPr="00327855">
        <w:rPr>
          <w:rFonts w:eastAsia="Times New Roman" w:cs="Times New Roman"/>
          <w:spacing w:val="1"/>
          <w:sz w:val="24"/>
          <w:lang w:eastAsia="en-US"/>
        </w:rPr>
        <w:t xml:space="preserve"> </w:t>
      </w:r>
      <w:r w:rsidRPr="00327855">
        <w:rPr>
          <w:rFonts w:eastAsia="Times New Roman" w:cs="Times New Roman"/>
          <w:sz w:val="24"/>
          <w:lang w:eastAsia="en-US"/>
        </w:rPr>
        <w:t>тематическом</w:t>
      </w:r>
      <w:r w:rsidRPr="00327855">
        <w:rPr>
          <w:rFonts w:eastAsia="Times New Roman" w:cs="Times New Roman"/>
          <w:spacing w:val="-2"/>
          <w:sz w:val="24"/>
          <w:lang w:eastAsia="en-US"/>
        </w:rPr>
        <w:t xml:space="preserve"> </w:t>
      </w:r>
      <w:r w:rsidRPr="00327855">
        <w:rPr>
          <w:rFonts w:eastAsia="Times New Roman" w:cs="Times New Roman"/>
          <w:sz w:val="24"/>
          <w:lang w:eastAsia="en-US"/>
        </w:rPr>
        <w:t>планировании, технологических</w:t>
      </w:r>
      <w:r w:rsidRPr="00327855">
        <w:rPr>
          <w:rFonts w:eastAsia="Times New Roman" w:cs="Times New Roman"/>
          <w:spacing w:val="-1"/>
          <w:sz w:val="24"/>
          <w:lang w:eastAsia="en-US"/>
        </w:rPr>
        <w:t xml:space="preserve"> </w:t>
      </w:r>
      <w:r w:rsidRPr="00327855">
        <w:rPr>
          <w:rFonts w:eastAsia="Times New Roman" w:cs="Times New Roman"/>
          <w:sz w:val="24"/>
          <w:lang w:eastAsia="en-US"/>
        </w:rPr>
        <w:t>картах.</w:t>
      </w:r>
    </w:p>
    <w:p w14:paraId="7E12277A" w14:textId="77777777" w:rsidR="00E5319D" w:rsidRPr="00327855" w:rsidRDefault="00E5319D" w:rsidP="00877559">
      <w:pPr>
        <w:widowControl w:val="0"/>
        <w:numPr>
          <w:ilvl w:val="0"/>
          <w:numId w:val="39"/>
        </w:numPr>
        <w:tabs>
          <w:tab w:val="left" w:pos="567"/>
        </w:tabs>
        <w:autoSpaceDE w:val="0"/>
        <w:autoSpaceDN w:val="0"/>
        <w:spacing w:after="0" w:line="240" w:lineRule="auto"/>
        <w:ind w:left="0" w:right="199" w:firstLine="360"/>
        <w:jc w:val="both"/>
        <w:rPr>
          <w:rFonts w:eastAsia="Times New Roman" w:cs="Times New Roman"/>
          <w:sz w:val="24"/>
          <w:lang w:eastAsia="en-US"/>
        </w:rPr>
      </w:pPr>
      <w:r w:rsidRPr="00327855">
        <w:rPr>
          <w:rFonts w:eastAsia="Times New Roman" w:cs="Times New Roman"/>
          <w:sz w:val="24"/>
          <w:lang w:eastAsia="en-US"/>
        </w:rPr>
        <w:t>Способы учета уровня их сформированности -  в требованиях к результатам освоения</w:t>
      </w:r>
      <w:r w:rsidRPr="00327855">
        <w:rPr>
          <w:rFonts w:eastAsia="Times New Roman" w:cs="Times New Roman"/>
          <w:spacing w:val="1"/>
          <w:sz w:val="24"/>
          <w:lang w:eastAsia="en-US"/>
        </w:rPr>
        <w:t xml:space="preserve"> </w:t>
      </w:r>
      <w:r w:rsidRPr="00327855">
        <w:rPr>
          <w:rFonts w:eastAsia="Times New Roman" w:cs="Times New Roman"/>
          <w:sz w:val="24"/>
          <w:lang w:eastAsia="en-US"/>
        </w:rPr>
        <w:t>УП</w:t>
      </w:r>
      <w:r w:rsidRPr="00327855">
        <w:rPr>
          <w:rFonts w:eastAsia="Times New Roman" w:cs="Times New Roman"/>
          <w:spacing w:val="-1"/>
          <w:sz w:val="24"/>
          <w:lang w:eastAsia="en-US"/>
        </w:rPr>
        <w:t xml:space="preserve"> </w:t>
      </w:r>
      <w:r w:rsidRPr="00327855">
        <w:rPr>
          <w:rFonts w:eastAsia="Times New Roman" w:cs="Times New Roman"/>
          <w:sz w:val="24"/>
          <w:lang w:eastAsia="en-US"/>
        </w:rPr>
        <w:t>по каждому</w:t>
      </w:r>
      <w:r w:rsidRPr="00327855">
        <w:rPr>
          <w:rFonts w:eastAsia="Times New Roman" w:cs="Times New Roman"/>
          <w:spacing w:val="-6"/>
          <w:sz w:val="24"/>
          <w:lang w:eastAsia="en-US"/>
        </w:rPr>
        <w:t xml:space="preserve"> </w:t>
      </w:r>
      <w:r w:rsidRPr="00327855">
        <w:rPr>
          <w:rFonts w:eastAsia="Times New Roman" w:cs="Times New Roman"/>
          <w:sz w:val="24"/>
          <w:lang w:eastAsia="en-US"/>
        </w:rPr>
        <w:t>предмету</w:t>
      </w:r>
      <w:r w:rsidRPr="00327855">
        <w:rPr>
          <w:rFonts w:eastAsia="Times New Roman" w:cs="Times New Roman"/>
          <w:spacing w:val="-5"/>
          <w:sz w:val="24"/>
          <w:lang w:eastAsia="en-US"/>
        </w:rPr>
        <w:t xml:space="preserve"> </w:t>
      </w:r>
      <w:r w:rsidRPr="00327855">
        <w:rPr>
          <w:rFonts w:eastAsia="Times New Roman" w:cs="Times New Roman"/>
          <w:sz w:val="24"/>
          <w:lang w:eastAsia="en-US"/>
        </w:rPr>
        <w:t>и в</w:t>
      </w:r>
      <w:r w:rsidRPr="00327855">
        <w:rPr>
          <w:rFonts w:eastAsia="Times New Roman" w:cs="Times New Roman"/>
          <w:spacing w:val="-2"/>
          <w:sz w:val="24"/>
          <w:lang w:eastAsia="en-US"/>
        </w:rPr>
        <w:t xml:space="preserve"> </w:t>
      </w:r>
      <w:r w:rsidRPr="00327855">
        <w:rPr>
          <w:rFonts w:eastAsia="Times New Roman" w:cs="Times New Roman"/>
          <w:sz w:val="24"/>
          <w:lang w:eastAsia="en-US"/>
        </w:rPr>
        <w:t>обязательных</w:t>
      </w:r>
      <w:r w:rsidRPr="00327855">
        <w:rPr>
          <w:rFonts w:eastAsia="Times New Roman" w:cs="Times New Roman"/>
          <w:spacing w:val="-1"/>
          <w:sz w:val="24"/>
          <w:lang w:eastAsia="en-US"/>
        </w:rPr>
        <w:t xml:space="preserve"> </w:t>
      </w:r>
      <w:r w:rsidRPr="00327855">
        <w:rPr>
          <w:rFonts w:eastAsia="Times New Roman" w:cs="Times New Roman"/>
          <w:sz w:val="24"/>
          <w:lang w:eastAsia="en-US"/>
        </w:rPr>
        <w:t>программах</w:t>
      </w:r>
      <w:r w:rsidRPr="00327855">
        <w:rPr>
          <w:rFonts w:eastAsia="Times New Roman" w:cs="Times New Roman"/>
          <w:spacing w:val="2"/>
          <w:sz w:val="24"/>
          <w:lang w:eastAsia="en-US"/>
        </w:rPr>
        <w:t xml:space="preserve"> </w:t>
      </w:r>
      <w:r w:rsidRPr="00327855">
        <w:rPr>
          <w:rFonts w:eastAsia="Times New Roman" w:cs="Times New Roman"/>
          <w:sz w:val="24"/>
          <w:lang w:eastAsia="en-US"/>
        </w:rPr>
        <w:t>внеурочной</w:t>
      </w:r>
      <w:r w:rsidRPr="00327855">
        <w:rPr>
          <w:rFonts w:eastAsia="Times New Roman" w:cs="Times New Roman"/>
          <w:spacing w:val="-1"/>
          <w:sz w:val="24"/>
          <w:lang w:eastAsia="en-US"/>
        </w:rPr>
        <w:t xml:space="preserve"> </w:t>
      </w:r>
      <w:r w:rsidRPr="00327855">
        <w:rPr>
          <w:rFonts w:eastAsia="Times New Roman" w:cs="Times New Roman"/>
          <w:sz w:val="24"/>
          <w:lang w:eastAsia="en-US"/>
        </w:rPr>
        <w:t>деятельности.</w:t>
      </w:r>
    </w:p>
    <w:p w14:paraId="19816FB4" w14:textId="77777777" w:rsidR="00E5319D" w:rsidRPr="00327855" w:rsidRDefault="00E5319D" w:rsidP="00877559">
      <w:pPr>
        <w:widowControl w:val="0"/>
        <w:numPr>
          <w:ilvl w:val="0"/>
          <w:numId w:val="39"/>
        </w:numPr>
        <w:tabs>
          <w:tab w:val="left" w:pos="567"/>
          <w:tab w:val="left" w:pos="1561"/>
        </w:tabs>
        <w:autoSpaceDE w:val="0"/>
        <w:autoSpaceDN w:val="0"/>
        <w:spacing w:after="0" w:line="240" w:lineRule="auto"/>
        <w:ind w:left="0" w:right="199" w:firstLine="360"/>
        <w:jc w:val="both"/>
        <w:rPr>
          <w:rFonts w:eastAsia="Times New Roman" w:cs="Times New Roman"/>
          <w:sz w:val="24"/>
          <w:lang w:eastAsia="en-US"/>
        </w:rPr>
      </w:pPr>
      <w:r w:rsidRPr="00327855">
        <w:rPr>
          <w:rFonts w:eastAsia="Times New Roman" w:cs="Times New Roman"/>
          <w:sz w:val="24"/>
          <w:lang w:eastAsia="en-US"/>
        </w:rPr>
        <w:t>Педагогическое</w:t>
      </w:r>
      <w:r w:rsidRPr="00327855">
        <w:rPr>
          <w:rFonts w:eastAsia="Times New Roman" w:cs="Times New Roman"/>
          <w:spacing w:val="1"/>
          <w:sz w:val="24"/>
          <w:lang w:eastAsia="en-US"/>
        </w:rPr>
        <w:t xml:space="preserve"> </w:t>
      </w:r>
      <w:r w:rsidRPr="00327855">
        <w:rPr>
          <w:rFonts w:eastAsia="Times New Roman" w:cs="Times New Roman"/>
          <w:sz w:val="24"/>
          <w:lang w:eastAsia="en-US"/>
        </w:rPr>
        <w:t>сопровождение</w:t>
      </w:r>
      <w:r w:rsidRPr="00327855">
        <w:rPr>
          <w:rFonts w:eastAsia="Times New Roman" w:cs="Times New Roman"/>
          <w:spacing w:val="1"/>
          <w:sz w:val="24"/>
          <w:lang w:eastAsia="en-US"/>
        </w:rPr>
        <w:t xml:space="preserve"> </w:t>
      </w:r>
      <w:r w:rsidRPr="00327855">
        <w:rPr>
          <w:rFonts w:eastAsia="Times New Roman" w:cs="Times New Roman"/>
          <w:sz w:val="24"/>
          <w:lang w:eastAsia="en-US"/>
        </w:rPr>
        <w:t>этого</w:t>
      </w:r>
      <w:r w:rsidRPr="00327855">
        <w:rPr>
          <w:rFonts w:eastAsia="Times New Roman" w:cs="Times New Roman"/>
          <w:spacing w:val="1"/>
          <w:sz w:val="24"/>
          <w:lang w:eastAsia="en-US"/>
        </w:rPr>
        <w:t xml:space="preserve"> </w:t>
      </w:r>
      <w:r w:rsidRPr="00327855">
        <w:rPr>
          <w:rFonts w:eastAsia="Times New Roman" w:cs="Times New Roman"/>
          <w:sz w:val="24"/>
          <w:lang w:eastAsia="en-US"/>
        </w:rPr>
        <w:t>процесса</w:t>
      </w:r>
      <w:r w:rsidRPr="00327855">
        <w:rPr>
          <w:rFonts w:eastAsia="Times New Roman" w:cs="Times New Roman"/>
          <w:spacing w:val="1"/>
          <w:sz w:val="24"/>
          <w:lang w:eastAsia="en-US"/>
        </w:rPr>
        <w:t xml:space="preserve"> </w:t>
      </w:r>
      <w:r w:rsidRPr="00327855">
        <w:rPr>
          <w:rFonts w:eastAsia="Times New Roman" w:cs="Times New Roman"/>
          <w:sz w:val="24"/>
          <w:lang w:eastAsia="en-US"/>
        </w:rPr>
        <w:t>осуществляется</w:t>
      </w:r>
      <w:r w:rsidRPr="00327855">
        <w:rPr>
          <w:rFonts w:eastAsia="Times New Roman" w:cs="Times New Roman"/>
          <w:spacing w:val="1"/>
          <w:sz w:val="24"/>
          <w:lang w:eastAsia="en-US"/>
        </w:rPr>
        <w:t xml:space="preserve"> </w:t>
      </w:r>
      <w:r w:rsidRPr="00327855">
        <w:rPr>
          <w:rFonts w:eastAsia="Times New Roman" w:cs="Times New Roman"/>
          <w:sz w:val="24"/>
          <w:lang w:eastAsia="en-US"/>
        </w:rPr>
        <w:t>с</w:t>
      </w:r>
      <w:r w:rsidRPr="00327855">
        <w:rPr>
          <w:rFonts w:eastAsia="Times New Roman" w:cs="Times New Roman"/>
          <w:spacing w:val="1"/>
          <w:sz w:val="24"/>
          <w:lang w:eastAsia="en-US"/>
        </w:rPr>
        <w:t xml:space="preserve"> </w:t>
      </w:r>
      <w:r w:rsidRPr="00327855">
        <w:rPr>
          <w:rFonts w:eastAsia="Times New Roman" w:cs="Times New Roman"/>
          <w:sz w:val="24"/>
          <w:lang w:eastAsia="en-US"/>
        </w:rPr>
        <w:t>помощью</w:t>
      </w:r>
      <w:r w:rsidRPr="00327855">
        <w:rPr>
          <w:rFonts w:eastAsia="Times New Roman" w:cs="Times New Roman"/>
          <w:spacing w:val="1"/>
          <w:sz w:val="24"/>
          <w:lang w:eastAsia="en-US"/>
        </w:rPr>
        <w:t xml:space="preserve"> </w:t>
      </w:r>
      <w:r w:rsidRPr="00327855">
        <w:rPr>
          <w:rFonts w:eastAsia="Times New Roman" w:cs="Times New Roman"/>
          <w:sz w:val="24"/>
          <w:lang w:eastAsia="en-US"/>
        </w:rPr>
        <w:t>Универсального</w:t>
      </w:r>
      <w:r w:rsidRPr="00327855">
        <w:rPr>
          <w:rFonts w:eastAsia="Times New Roman" w:cs="Times New Roman"/>
          <w:spacing w:val="1"/>
          <w:sz w:val="24"/>
          <w:lang w:eastAsia="en-US"/>
        </w:rPr>
        <w:t xml:space="preserve"> </w:t>
      </w:r>
      <w:r w:rsidRPr="00327855">
        <w:rPr>
          <w:rFonts w:eastAsia="Times New Roman" w:cs="Times New Roman"/>
          <w:sz w:val="24"/>
          <w:lang w:eastAsia="en-US"/>
        </w:rPr>
        <w:t>интегрированного</w:t>
      </w:r>
      <w:r w:rsidRPr="00327855">
        <w:rPr>
          <w:rFonts w:eastAsia="Times New Roman" w:cs="Times New Roman"/>
          <w:spacing w:val="1"/>
          <w:sz w:val="24"/>
          <w:lang w:eastAsia="en-US"/>
        </w:rPr>
        <w:t xml:space="preserve"> </w:t>
      </w:r>
      <w:r w:rsidRPr="00327855">
        <w:rPr>
          <w:rFonts w:eastAsia="Times New Roman" w:cs="Times New Roman"/>
          <w:sz w:val="24"/>
          <w:lang w:eastAsia="en-US"/>
        </w:rPr>
        <w:t>Портфолио</w:t>
      </w:r>
      <w:r w:rsidRPr="00327855">
        <w:rPr>
          <w:rFonts w:eastAsia="Times New Roman" w:cs="Times New Roman"/>
          <w:spacing w:val="1"/>
          <w:sz w:val="24"/>
          <w:lang w:eastAsia="en-US"/>
        </w:rPr>
        <w:t xml:space="preserve"> </w:t>
      </w:r>
      <w:r w:rsidRPr="00327855">
        <w:rPr>
          <w:rFonts w:eastAsia="Times New Roman" w:cs="Times New Roman"/>
          <w:sz w:val="24"/>
          <w:lang w:eastAsia="en-US"/>
        </w:rPr>
        <w:t>(раздел</w:t>
      </w:r>
      <w:r w:rsidRPr="00327855">
        <w:rPr>
          <w:rFonts w:eastAsia="Times New Roman" w:cs="Times New Roman"/>
          <w:spacing w:val="1"/>
          <w:sz w:val="24"/>
          <w:lang w:eastAsia="en-US"/>
        </w:rPr>
        <w:t xml:space="preserve"> </w:t>
      </w:r>
      <w:r w:rsidRPr="00327855">
        <w:rPr>
          <w:rFonts w:eastAsia="Times New Roman" w:cs="Times New Roman"/>
          <w:sz w:val="24"/>
          <w:lang w:eastAsia="en-US"/>
        </w:rPr>
        <w:t>«Система</w:t>
      </w:r>
      <w:r w:rsidRPr="00327855">
        <w:rPr>
          <w:rFonts w:eastAsia="Times New Roman" w:cs="Times New Roman"/>
          <w:spacing w:val="1"/>
          <w:sz w:val="24"/>
          <w:lang w:eastAsia="en-US"/>
        </w:rPr>
        <w:t xml:space="preserve"> </w:t>
      </w:r>
      <w:r w:rsidRPr="00327855">
        <w:rPr>
          <w:rFonts w:eastAsia="Times New Roman" w:cs="Times New Roman"/>
          <w:sz w:val="24"/>
          <w:lang w:eastAsia="en-US"/>
        </w:rPr>
        <w:t>оценки</w:t>
      </w:r>
      <w:r w:rsidRPr="00327855">
        <w:rPr>
          <w:rFonts w:eastAsia="Times New Roman" w:cs="Times New Roman"/>
          <w:spacing w:val="1"/>
          <w:sz w:val="24"/>
          <w:lang w:eastAsia="en-US"/>
        </w:rPr>
        <w:t xml:space="preserve"> </w:t>
      </w:r>
      <w:r w:rsidRPr="00327855">
        <w:rPr>
          <w:rFonts w:eastAsia="Times New Roman" w:cs="Times New Roman"/>
          <w:sz w:val="24"/>
          <w:lang w:eastAsia="en-US"/>
        </w:rPr>
        <w:t>достижений</w:t>
      </w:r>
      <w:r w:rsidRPr="00327855">
        <w:rPr>
          <w:rFonts w:eastAsia="Times New Roman" w:cs="Times New Roman"/>
          <w:spacing w:val="1"/>
          <w:sz w:val="24"/>
          <w:lang w:eastAsia="en-US"/>
        </w:rPr>
        <w:t xml:space="preserve"> </w:t>
      </w:r>
      <w:r w:rsidRPr="00327855">
        <w:rPr>
          <w:rFonts w:eastAsia="Times New Roman" w:cs="Times New Roman"/>
          <w:sz w:val="24"/>
          <w:lang w:eastAsia="en-US"/>
        </w:rPr>
        <w:t>планируемых результатов образования»), который является процессуальным способом оценки</w:t>
      </w:r>
      <w:r w:rsidRPr="00327855">
        <w:rPr>
          <w:rFonts w:eastAsia="Times New Roman" w:cs="Times New Roman"/>
          <w:spacing w:val="1"/>
          <w:sz w:val="24"/>
          <w:lang w:eastAsia="en-US"/>
        </w:rPr>
        <w:t xml:space="preserve"> </w:t>
      </w:r>
      <w:r w:rsidRPr="00327855">
        <w:rPr>
          <w:rFonts w:eastAsia="Times New Roman" w:cs="Times New Roman"/>
          <w:sz w:val="24"/>
          <w:lang w:eastAsia="en-US"/>
        </w:rPr>
        <w:t>достижений</w:t>
      </w:r>
      <w:r w:rsidRPr="00327855">
        <w:rPr>
          <w:rFonts w:eastAsia="Times New Roman" w:cs="Times New Roman"/>
          <w:spacing w:val="2"/>
          <w:sz w:val="24"/>
          <w:lang w:eastAsia="en-US"/>
        </w:rPr>
        <w:t xml:space="preserve"> </w:t>
      </w:r>
      <w:r w:rsidRPr="00327855">
        <w:rPr>
          <w:rFonts w:eastAsia="Times New Roman" w:cs="Times New Roman"/>
          <w:sz w:val="24"/>
          <w:lang w:eastAsia="en-US"/>
        </w:rPr>
        <w:t>учащихся</w:t>
      </w:r>
      <w:r w:rsidRPr="00327855">
        <w:rPr>
          <w:rFonts w:eastAsia="Times New Roman" w:cs="Times New Roman"/>
          <w:spacing w:val="-1"/>
          <w:sz w:val="24"/>
          <w:lang w:eastAsia="en-US"/>
        </w:rPr>
        <w:t xml:space="preserve"> </w:t>
      </w:r>
      <w:r w:rsidRPr="00327855">
        <w:rPr>
          <w:rFonts w:eastAsia="Times New Roman" w:cs="Times New Roman"/>
          <w:sz w:val="24"/>
          <w:lang w:eastAsia="en-US"/>
        </w:rPr>
        <w:t>в</w:t>
      </w:r>
      <w:r w:rsidRPr="00327855">
        <w:rPr>
          <w:rFonts w:eastAsia="Times New Roman" w:cs="Times New Roman"/>
          <w:spacing w:val="-1"/>
          <w:sz w:val="24"/>
          <w:lang w:eastAsia="en-US"/>
        </w:rPr>
        <w:t xml:space="preserve"> </w:t>
      </w:r>
      <w:r w:rsidRPr="00327855">
        <w:rPr>
          <w:rFonts w:eastAsia="Times New Roman" w:cs="Times New Roman"/>
          <w:sz w:val="24"/>
          <w:lang w:eastAsia="en-US"/>
        </w:rPr>
        <w:t>развитии</w:t>
      </w:r>
      <w:r w:rsidRPr="00327855">
        <w:rPr>
          <w:rFonts w:eastAsia="Times New Roman" w:cs="Times New Roman"/>
          <w:spacing w:val="2"/>
          <w:sz w:val="24"/>
          <w:lang w:eastAsia="en-US"/>
        </w:rPr>
        <w:t xml:space="preserve"> </w:t>
      </w:r>
      <w:r>
        <w:rPr>
          <w:rFonts w:eastAsia="Times New Roman" w:cs="Times New Roman"/>
          <w:sz w:val="24"/>
          <w:lang w:eastAsia="en-US"/>
        </w:rPr>
        <w:t>УУД</w:t>
      </w:r>
      <w:r w:rsidRPr="00327855">
        <w:rPr>
          <w:rFonts w:eastAsia="Times New Roman" w:cs="Times New Roman"/>
          <w:sz w:val="24"/>
          <w:lang w:eastAsia="en-US"/>
        </w:rPr>
        <w:t>.</w:t>
      </w:r>
    </w:p>
    <w:p w14:paraId="2674AD63" w14:textId="15A713F3" w:rsidR="002A6972" w:rsidRPr="00AB3058" w:rsidRDefault="00E5319D" w:rsidP="00E5319D">
      <w:pPr>
        <w:pStyle w:val="a6"/>
        <w:widowControl w:val="0"/>
        <w:spacing w:before="0" w:beforeAutospacing="0" w:after="0" w:afterAutospacing="0"/>
        <w:ind w:firstLine="709"/>
        <w:jc w:val="both"/>
        <w:rPr>
          <w:b/>
        </w:rPr>
      </w:pPr>
      <w:r w:rsidRPr="00327855">
        <w:rPr>
          <w:lang w:eastAsia="en-US"/>
        </w:rPr>
        <w:t>Результаты усвоения УУД формулируются для каждого класса и являются ориентиром</w:t>
      </w:r>
      <w:r w:rsidRPr="00327855">
        <w:rPr>
          <w:spacing w:val="1"/>
          <w:lang w:eastAsia="en-US"/>
        </w:rPr>
        <w:t xml:space="preserve"> </w:t>
      </w:r>
      <w:r w:rsidRPr="00327855">
        <w:rPr>
          <w:lang w:eastAsia="en-US"/>
        </w:rPr>
        <w:t>при</w:t>
      </w:r>
      <w:r w:rsidRPr="00327855">
        <w:rPr>
          <w:spacing w:val="-1"/>
          <w:lang w:eastAsia="en-US"/>
        </w:rPr>
        <w:t xml:space="preserve"> </w:t>
      </w:r>
      <w:r w:rsidRPr="00327855">
        <w:rPr>
          <w:lang w:eastAsia="en-US"/>
        </w:rPr>
        <w:t>организации мониторинга</w:t>
      </w:r>
      <w:r w:rsidRPr="00327855">
        <w:rPr>
          <w:spacing w:val="-1"/>
          <w:lang w:eastAsia="en-US"/>
        </w:rPr>
        <w:t xml:space="preserve"> </w:t>
      </w:r>
      <w:r w:rsidRPr="00327855">
        <w:rPr>
          <w:lang w:eastAsia="en-US"/>
        </w:rPr>
        <w:t>их</w:t>
      </w:r>
      <w:r w:rsidRPr="00327855">
        <w:rPr>
          <w:spacing w:val="2"/>
          <w:lang w:eastAsia="en-US"/>
        </w:rPr>
        <w:t xml:space="preserve"> </w:t>
      </w:r>
      <w:r w:rsidRPr="00327855">
        <w:rPr>
          <w:lang w:eastAsia="en-US"/>
        </w:rPr>
        <w:t>достижения.</w:t>
      </w:r>
    </w:p>
    <w:p w14:paraId="010A1E56" w14:textId="77777777" w:rsidR="00E5319D" w:rsidRDefault="00E5319D" w:rsidP="00AB3058">
      <w:pPr>
        <w:pStyle w:val="4"/>
        <w:spacing w:line="240" w:lineRule="auto"/>
        <w:rPr>
          <w:rFonts w:cs="Times New Roman"/>
          <w:sz w:val="24"/>
          <w:szCs w:val="24"/>
        </w:rPr>
      </w:pPr>
      <w:bookmarkStart w:id="943" w:name="_Toc97114960"/>
    </w:p>
    <w:p w14:paraId="2DF54BCF" w14:textId="14078F1E" w:rsidR="008B3B6B" w:rsidRPr="00AB3058" w:rsidRDefault="008B3B6B" w:rsidP="00AB3058">
      <w:pPr>
        <w:pStyle w:val="4"/>
        <w:spacing w:line="240" w:lineRule="auto"/>
        <w:rPr>
          <w:rFonts w:cs="Times New Roman"/>
          <w:sz w:val="24"/>
          <w:szCs w:val="24"/>
        </w:rPr>
      </w:pPr>
      <w:r w:rsidRPr="00AB3058">
        <w:rPr>
          <w:rFonts w:cs="Times New Roman"/>
          <w:sz w:val="24"/>
          <w:szCs w:val="24"/>
        </w:rPr>
        <w:t>2.2.2.1. Целевой раздел</w:t>
      </w:r>
      <w:bookmarkEnd w:id="943"/>
    </w:p>
    <w:p w14:paraId="1DE1A805" w14:textId="5E195C4F" w:rsidR="006568D9" w:rsidRPr="00AB3058" w:rsidRDefault="006568D9" w:rsidP="00AB3058">
      <w:pPr>
        <w:spacing w:after="0" w:line="240" w:lineRule="auto"/>
        <w:ind w:firstLine="885"/>
        <w:jc w:val="both"/>
        <w:rPr>
          <w:rFonts w:cs="Times New Roman"/>
          <w:sz w:val="24"/>
          <w:szCs w:val="24"/>
        </w:rPr>
      </w:pPr>
      <w:r w:rsidRPr="00AB3058">
        <w:rPr>
          <w:rFonts w:cs="Times New Roman"/>
          <w:sz w:val="24"/>
          <w:szCs w:val="24"/>
        </w:rPr>
        <w:t>В</w:t>
      </w:r>
      <w:r w:rsidR="00AB3058" w:rsidRPr="00AB3058">
        <w:rPr>
          <w:rFonts w:cs="Times New Roman"/>
          <w:sz w:val="24"/>
          <w:szCs w:val="24"/>
        </w:rPr>
        <w:t xml:space="preserve"> соответствии с ФГОС ООО</w:t>
      </w:r>
      <w:r w:rsidRPr="00AB3058">
        <w:rPr>
          <w:rFonts w:cs="Times New Roman"/>
          <w:sz w:val="24"/>
          <w:szCs w:val="24"/>
        </w:rPr>
        <w:t xml:space="preserve"> программа формирования универсальных учебных действий</w:t>
      </w:r>
      <w:r w:rsidR="00B04FBA" w:rsidRPr="00AB3058">
        <w:rPr>
          <w:rFonts w:cs="Times New Roman"/>
          <w:sz w:val="24"/>
          <w:szCs w:val="24"/>
        </w:rPr>
        <w:t xml:space="preserve"> (УУД)</w:t>
      </w:r>
      <w:r w:rsidRPr="00AB3058">
        <w:rPr>
          <w:rFonts w:cs="Times New Roman"/>
          <w:sz w:val="24"/>
          <w:szCs w:val="24"/>
        </w:rPr>
        <w:t xml:space="preserve"> обеспечива</w:t>
      </w:r>
      <w:r w:rsidR="00AB3058" w:rsidRPr="00AB3058">
        <w:rPr>
          <w:rFonts w:cs="Times New Roman"/>
          <w:sz w:val="24"/>
          <w:szCs w:val="24"/>
        </w:rPr>
        <w:t>ет</w:t>
      </w:r>
      <w:r w:rsidRPr="00AB3058">
        <w:rPr>
          <w:rFonts w:cs="Times New Roman"/>
          <w:sz w:val="24"/>
          <w:szCs w:val="24"/>
        </w:rPr>
        <w:t>:</w:t>
      </w:r>
    </w:p>
    <w:p w14:paraId="74F79D02" w14:textId="3CEBA6E8" w:rsidR="006568D9" w:rsidRPr="00AB3058" w:rsidRDefault="006568D9"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развитие способности к саморазвитию и самосовершенствованию;</w:t>
      </w:r>
    </w:p>
    <w:p w14:paraId="5A4F4F39" w14:textId="04F6BE25" w:rsidR="006568D9" w:rsidRPr="00AB3058" w:rsidRDefault="006568D9"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 xml:space="preserve">формирование внутренней позиции личности, </w:t>
      </w:r>
      <w:r w:rsidR="005921D9" w:rsidRPr="00AB3058">
        <w:rPr>
          <w:rFonts w:cs="Times New Roman"/>
          <w:sz w:val="24"/>
          <w:szCs w:val="24"/>
        </w:rPr>
        <w:t xml:space="preserve">познавательных, </w:t>
      </w:r>
      <w:r w:rsidRPr="00AB3058">
        <w:rPr>
          <w:rFonts w:cs="Times New Roman"/>
          <w:sz w:val="24"/>
          <w:szCs w:val="24"/>
        </w:rPr>
        <w:t>коммуникативных</w:t>
      </w:r>
      <w:r w:rsidR="005921D9" w:rsidRPr="00AB3058">
        <w:rPr>
          <w:rFonts w:cs="Times New Roman"/>
          <w:sz w:val="24"/>
          <w:szCs w:val="24"/>
        </w:rPr>
        <w:t>,</w:t>
      </w:r>
      <w:r w:rsidRPr="00AB3058">
        <w:rPr>
          <w:rFonts w:cs="Times New Roman"/>
          <w:sz w:val="24"/>
          <w:szCs w:val="24"/>
        </w:rPr>
        <w:t xml:space="preserve"> </w:t>
      </w:r>
      <w:r w:rsidR="005921D9" w:rsidRPr="00AB3058">
        <w:rPr>
          <w:rFonts w:cs="Times New Roman"/>
          <w:sz w:val="24"/>
          <w:szCs w:val="24"/>
        </w:rPr>
        <w:t>регулятив</w:t>
      </w:r>
      <w:r w:rsidR="005921D9" w:rsidRPr="00AB3058">
        <w:rPr>
          <w:rFonts w:cs="Times New Roman"/>
          <w:sz w:val="24"/>
          <w:szCs w:val="24"/>
        </w:rPr>
        <w:softHyphen/>
        <w:t xml:space="preserve">ных </w:t>
      </w:r>
      <w:r w:rsidRPr="00AB3058">
        <w:rPr>
          <w:rFonts w:cs="Times New Roman"/>
          <w:sz w:val="24"/>
          <w:szCs w:val="24"/>
        </w:rPr>
        <w:t>универсальных учебных действий у обучающихся;</w:t>
      </w:r>
    </w:p>
    <w:p w14:paraId="2F9F18BF" w14:textId="367646A6" w:rsidR="006568D9" w:rsidRPr="00AB3058" w:rsidRDefault="006568D9"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AB3058" w:rsidRDefault="006568D9"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AB3058" w:rsidRDefault="006568D9"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формирование навыка участия в различных формах организации учебно-исследовате</w:t>
      </w:r>
      <w:r w:rsidR="005921D9" w:rsidRPr="00AB3058">
        <w:rPr>
          <w:rFonts w:cs="Times New Roman"/>
          <w:sz w:val="24"/>
          <w:szCs w:val="24"/>
        </w:rPr>
        <w:t>льской и проектной деятельности</w:t>
      </w:r>
      <w:r w:rsidRPr="00AB3058">
        <w:rPr>
          <w:rFonts w:cs="Times New Roman"/>
          <w:sz w:val="24"/>
          <w:szCs w:val="24"/>
        </w:rPr>
        <w:t>;</w:t>
      </w:r>
    </w:p>
    <w:p w14:paraId="3BD71494" w14:textId="73F37922" w:rsidR="006568D9" w:rsidRPr="00AB3058" w:rsidRDefault="006568D9"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AB3058" w:rsidRDefault="006568D9"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lastRenderedPageBreak/>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AB3058">
        <w:rPr>
          <w:rFonts w:cs="Times New Roman"/>
          <w:sz w:val="24"/>
          <w:szCs w:val="24"/>
        </w:rPr>
        <w:softHyphen/>
        <w:t>зования средств ИКТ и информационно-телекоммуникаци</w:t>
      </w:r>
      <w:r w:rsidRPr="00AB3058">
        <w:rPr>
          <w:rFonts w:cs="Times New Roman"/>
          <w:sz w:val="24"/>
          <w:szCs w:val="24"/>
        </w:rPr>
        <w:softHyphen/>
        <w:t>онной сети «Интернет», формирование культуры пользования ИКТ;</w:t>
      </w:r>
    </w:p>
    <w:p w14:paraId="49856EB0" w14:textId="3095FFFD" w:rsidR="00FE146A" w:rsidRPr="00AB3058" w:rsidRDefault="00FE146A"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формирование знаний и навыков в области финансовой грамотности и устойчивого развития общества.</w:t>
      </w:r>
    </w:p>
    <w:p w14:paraId="11C767F2" w14:textId="5C7DCBCF" w:rsidR="00DB24FB" w:rsidRPr="00AB3058" w:rsidRDefault="00DB24FB" w:rsidP="00AB3058">
      <w:pPr>
        <w:spacing w:after="0" w:line="240" w:lineRule="auto"/>
        <w:ind w:firstLine="885"/>
        <w:jc w:val="both"/>
        <w:rPr>
          <w:rFonts w:cs="Times New Roman"/>
          <w:sz w:val="24"/>
          <w:szCs w:val="24"/>
        </w:rPr>
      </w:pPr>
      <w:r w:rsidRPr="00AB3058">
        <w:rPr>
          <w:rFonts w:cs="Times New Roman"/>
          <w:sz w:val="24"/>
          <w:szCs w:val="24"/>
        </w:rPr>
        <w:t xml:space="preserve">Структура программы формирования </w:t>
      </w:r>
      <w:r w:rsidR="00AB3058" w:rsidRPr="00AB3058">
        <w:rPr>
          <w:rFonts w:cs="Times New Roman"/>
          <w:sz w:val="24"/>
          <w:szCs w:val="24"/>
        </w:rPr>
        <w:t>УУД</w:t>
      </w:r>
      <w:r w:rsidRPr="00AB3058">
        <w:rPr>
          <w:rFonts w:cs="Times New Roman"/>
          <w:sz w:val="24"/>
          <w:szCs w:val="24"/>
        </w:rPr>
        <w:t xml:space="preserve"> </w:t>
      </w:r>
      <w:r w:rsidR="005921D9" w:rsidRPr="00AB3058">
        <w:rPr>
          <w:rFonts w:cs="Times New Roman"/>
          <w:sz w:val="24"/>
          <w:szCs w:val="24"/>
        </w:rPr>
        <w:t>у обучающихся с ЗПР</w:t>
      </w:r>
      <w:r w:rsidRPr="00AB3058">
        <w:rPr>
          <w:rFonts w:cs="Times New Roman"/>
          <w:sz w:val="24"/>
          <w:szCs w:val="24"/>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AB3058" w:rsidRDefault="00DB24FB" w:rsidP="00AB3058">
      <w:pPr>
        <w:pStyle w:val="a6"/>
        <w:widowControl w:val="0"/>
        <w:tabs>
          <w:tab w:val="left" w:pos="567"/>
        </w:tabs>
        <w:spacing w:before="0" w:beforeAutospacing="0" w:after="0" w:afterAutospacing="0"/>
        <w:ind w:firstLine="709"/>
        <w:jc w:val="both"/>
      </w:pPr>
      <w:r w:rsidRPr="00AB3058">
        <w:rPr>
          <w:bCs/>
          <w:i/>
        </w:rPr>
        <w:t>Целью</w:t>
      </w:r>
      <w:r w:rsidRPr="00AB3058">
        <w:rPr>
          <w:bCs/>
        </w:rPr>
        <w:t xml:space="preserve"> программы</w:t>
      </w:r>
      <w:r w:rsidRPr="00AB3058">
        <w:t xml:space="preserve"> </w:t>
      </w:r>
      <w:r w:rsidR="004D1968" w:rsidRPr="00AB3058">
        <w:t>формирования</w:t>
      </w:r>
      <w:r w:rsidRPr="00AB3058">
        <w:t xml:space="preserve"> УУД </w:t>
      </w:r>
      <w:r w:rsidR="00443DE6" w:rsidRPr="00AB3058">
        <w:t xml:space="preserve">у обучающихся с ЗПР </w:t>
      </w:r>
      <w:r w:rsidRPr="00AB3058">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AB3058" w:rsidRDefault="00DB24FB" w:rsidP="00AB3058">
      <w:pPr>
        <w:pStyle w:val="a6"/>
        <w:widowControl w:val="0"/>
        <w:tabs>
          <w:tab w:val="left" w:pos="567"/>
        </w:tabs>
        <w:spacing w:before="0" w:beforeAutospacing="0" w:after="0" w:afterAutospacing="0"/>
        <w:ind w:firstLine="709"/>
        <w:jc w:val="both"/>
      </w:pPr>
      <w:r w:rsidRPr="00AB3058">
        <w:t xml:space="preserve">В соответствии с указанной целью программа развития УУД в основной школе определяет следующие </w:t>
      </w:r>
      <w:r w:rsidRPr="00AB3058">
        <w:rPr>
          <w:bCs/>
          <w:i/>
        </w:rPr>
        <w:t>задачи</w:t>
      </w:r>
      <w:r w:rsidRPr="00AB3058">
        <w:rPr>
          <w:i/>
        </w:rPr>
        <w:t>:</w:t>
      </w:r>
    </w:p>
    <w:p w14:paraId="45EEAD34" w14:textId="77777777"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включение развивающих задач как в урочную, так и внеурочную деятельность обучающихся с ЗПР;</w:t>
      </w:r>
    </w:p>
    <w:p w14:paraId="25DF9C7B" w14:textId="77777777"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47FEFC00" w:rsidR="00DB24FB" w:rsidRPr="00AB3058" w:rsidRDefault="00DB24FB" w:rsidP="00AB3058">
      <w:pPr>
        <w:pStyle w:val="a6"/>
        <w:widowControl w:val="0"/>
        <w:tabs>
          <w:tab w:val="left" w:pos="567"/>
        </w:tabs>
        <w:spacing w:before="0" w:beforeAutospacing="0" w:after="0" w:afterAutospacing="0"/>
        <w:ind w:firstLine="709"/>
        <w:jc w:val="both"/>
      </w:pPr>
      <w:r w:rsidRPr="00AB3058">
        <w:t xml:space="preserve">Формирование системы </w:t>
      </w:r>
      <w:r w:rsidR="00AB3058" w:rsidRPr="00AB3058">
        <w:t>УУД</w:t>
      </w:r>
      <w:r w:rsidRPr="00AB3058">
        <w:t xml:space="preserve">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AED673F" w:rsidR="00DB24FB" w:rsidRPr="00AB3058" w:rsidRDefault="00DB24FB" w:rsidP="00AB3058">
      <w:pPr>
        <w:pStyle w:val="af6"/>
        <w:spacing w:line="240" w:lineRule="auto"/>
        <w:ind w:firstLine="709"/>
        <w:rPr>
          <w:rFonts w:cs="Times New Roman"/>
          <w:sz w:val="24"/>
          <w:szCs w:val="24"/>
        </w:rPr>
      </w:pPr>
      <w:r w:rsidRPr="00AB3058">
        <w:rPr>
          <w:rFonts w:cs="Times New Roman"/>
          <w:sz w:val="24"/>
          <w:szCs w:val="24"/>
        </w:rPr>
        <w:t xml:space="preserve">В единой структуре основной образовательной программы программа формирования </w:t>
      </w:r>
      <w:r w:rsidR="00AB3058" w:rsidRPr="00AB3058">
        <w:rPr>
          <w:rFonts w:cs="Times New Roman"/>
          <w:sz w:val="24"/>
          <w:szCs w:val="24"/>
        </w:rPr>
        <w:t>УУД</w:t>
      </w:r>
      <w:r w:rsidRPr="00AB3058">
        <w:rPr>
          <w:rFonts w:cs="Times New Roman"/>
          <w:sz w:val="24"/>
          <w:szCs w:val="24"/>
        </w:rPr>
        <w:t>:</w:t>
      </w:r>
    </w:p>
    <w:p w14:paraId="6979E451" w14:textId="77777777"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дополняет традиционное содержание образовательно-воспитательных программ;</w:t>
      </w:r>
    </w:p>
    <w:p w14:paraId="138FE611" w14:textId="77777777"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AB3058" w:rsidRDefault="00DB24FB" w:rsidP="00AB3058">
      <w:pPr>
        <w:pStyle w:val="a6"/>
        <w:widowControl w:val="0"/>
        <w:tabs>
          <w:tab w:val="left" w:pos="567"/>
        </w:tabs>
        <w:spacing w:before="0" w:beforeAutospacing="0" w:after="0" w:afterAutospacing="0"/>
        <w:ind w:firstLine="709"/>
        <w:jc w:val="both"/>
      </w:pPr>
      <w:r w:rsidRPr="00AB3058">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AB3058" w:rsidRDefault="00BA28A8" w:rsidP="00AB3058">
      <w:pPr>
        <w:pStyle w:val="a6"/>
        <w:widowControl w:val="0"/>
        <w:tabs>
          <w:tab w:val="left" w:pos="567"/>
        </w:tabs>
        <w:spacing w:before="0" w:beforeAutospacing="0" w:after="0" w:afterAutospacing="0"/>
        <w:ind w:firstLine="709"/>
        <w:jc w:val="both"/>
        <w:rPr>
          <w:b/>
        </w:rPr>
      </w:pPr>
    </w:p>
    <w:p w14:paraId="46B50EF6" w14:textId="52C8EC58" w:rsidR="00BA28A8" w:rsidRPr="00AB3058" w:rsidRDefault="00BA28A8" w:rsidP="00AB3058">
      <w:pPr>
        <w:pStyle w:val="4"/>
        <w:spacing w:line="240" w:lineRule="auto"/>
        <w:rPr>
          <w:rFonts w:eastAsia="Times New Roman" w:cs="Times New Roman"/>
          <w:sz w:val="24"/>
          <w:szCs w:val="24"/>
        </w:rPr>
      </w:pPr>
      <w:bookmarkStart w:id="944" w:name="_Toc97114961"/>
      <w:r w:rsidRPr="00AB3058">
        <w:rPr>
          <w:rFonts w:eastAsia="Times New Roman" w:cs="Times New Roman"/>
          <w:sz w:val="24"/>
          <w:szCs w:val="24"/>
        </w:rPr>
        <w:t>2.2.2.2. Содержательный раздел</w:t>
      </w:r>
      <w:bookmarkEnd w:id="944"/>
    </w:p>
    <w:p w14:paraId="3203C066" w14:textId="0E9C17D8" w:rsidR="00D07F97" w:rsidRPr="00A55A9B" w:rsidRDefault="00D07F97" w:rsidP="00D07F97">
      <w:pPr>
        <w:pStyle w:val="af6"/>
        <w:spacing w:line="240" w:lineRule="auto"/>
        <w:ind w:firstLine="709"/>
        <w:rPr>
          <w:rFonts w:cs="Times New Roman"/>
          <w:sz w:val="24"/>
          <w:szCs w:val="24"/>
        </w:rPr>
      </w:pPr>
      <w:r w:rsidRPr="00A55A9B">
        <w:rPr>
          <w:sz w:val="24"/>
          <w:szCs w:val="24"/>
        </w:rPr>
        <w:t>Понятие,</w:t>
      </w:r>
      <w:r w:rsidRPr="00A55A9B">
        <w:rPr>
          <w:spacing w:val="-1"/>
          <w:sz w:val="24"/>
          <w:szCs w:val="24"/>
        </w:rPr>
        <w:t xml:space="preserve"> </w:t>
      </w:r>
      <w:r w:rsidRPr="00A55A9B">
        <w:rPr>
          <w:sz w:val="24"/>
          <w:szCs w:val="24"/>
        </w:rPr>
        <w:t>функции, состав</w:t>
      </w:r>
      <w:r w:rsidRPr="00A55A9B">
        <w:rPr>
          <w:spacing w:val="-1"/>
          <w:sz w:val="24"/>
          <w:szCs w:val="24"/>
        </w:rPr>
        <w:t xml:space="preserve"> </w:t>
      </w:r>
      <w:r w:rsidRPr="00A55A9B">
        <w:rPr>
          <w:sz w:val="24"/>
          <w:szCs w:val="24"/>
        </w:rPr>
        <w:t>и</w:t>
      </w:r>
      <w:r w:rsidRPr="00A55A9B">
        <w:rPr>
          <w:spacing w:val="-3"/>
          <w:sz w:val="24"/>
          <w:szCs w:val="24"/>
        </w:rPr>
        <w:t xml:space="preserve"> </w:t>
      </w:r>
      <w:r w:rsidRPr="00A55A9B">
        <w:rPr>
          <w:sz w:val="24"/>
          <w:szCs w:val="24"/>
        </w:rPr>
        <w:t>характеристика</w:t>
      </w:r>
      <w:r w:rsidRPr="00A55A9B">
        <w:rPr>
          <w:spacing w:val="-2"/>
          <w:sz w:val="24"/>
          <w:szCs w:val="24"/>
        </w:rPr>
        <w:t xml:space="preserve"> </w:t>
      </w:r>
      <w:r w:rsidRPr="00A55A9B">
        <w:rPr>
          <w:sz w:val="24"/>
          <w:szCs w:val="24"/>
        </w:rPr>
        <w:t>УУД</w:t>
      </w:r>
    </w:p>
    <w:p w14:paraId="5D9BB630" w14:textId="5DD791DD" w:rsidR="00DB24FB" w:rsidRPr="00AB3058" w:rsidRDefault="00DB24FB" w:rsidP="00AB3058">
      <w:pPr>
        <w:pStyle w:val="af6"/>
        <w:spacing w:line="240" w:lineRule="auto"/>
        <w:ind w:firstLine="709"/>
        <w:rPr>
          <w:rFonts w:cs="Times New Roman"/>
          <w:sz w:val="24"/>
          <w:szCs w:val="24"/>
        </w:rPr>
      </w:pPr>
      <w:r w:rsidRPr="00AB3058">
        <w:rPr>
          <w:rFonts w:cs="Times New Roman"/>
          <w:sz w:val="24"/>
          <w:szCs w:val="24"/>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AB3058" w:rsidRDefault="00DB24FB" w:rsidP="00AB3058">
      <w:pPr>
        <w:pStyle w:val="af6"/>
        <w:spacing w:line="240" w:lineRule="auto"/>
        <w:ind w:firstLine="709"/>
        <w:rPr>
          <w:rFonts w:cs="Times New Roman"/>
          <w:sz w:val="24"/>
          <w:szCs w:val="24"/>
        </w:rPr>
      </w:pPr>
      <w:r w:rsidRPr="00AB3058">
        <w:rPr>
          <w:rFonts w:cs="Times New Roman"/>
          <w:sz w:val="24"/>
          <w:szCs w:val="24"/>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w:t>
      </w:r>
      <w:r w:rsidRPr="00AB3058">
        <w:rPr>
          <w:rFonts w:cs="Times New Roman"/>
          <w:sz w:val="24"/>
          <w:szCs w:val="24"/>
        </w:rPr>
        <w:lastRenderedPageBreak/>
        <w:t xml:space="preserve">работы), обеспечивающих его </w:t>
      </w:r>
      <w:r w:rsidRPr="00AB3058">
        <w:rPr>
          <w:rFonts w:cs="Times New Roman"/>
          <w:sz w:val="24"/>
          <w:szCs w:val="24"/>
          <w:shd w:val="clear" w:color="auto" w:fill="FFFFFF"/>
        </w:rPr>
        <w:t xml:space="preserve">культурную идентичность, социальную компетентность, толерантность, </w:t>
      </w:r>
      <w:r w:rsidRPr="00AB3058">
        <w:rPr>
          <w:rFonts w:cs="Times New Roman"/>
          <w:sz w:val="24"/>
          <w:szCs w:val="24"/>
        </w:rPr>
        <w:t>способность к самостоятельному усвоению новых знаний и умений, включая организацию этого процесса.</w:t>
      </w:r>
      <w:r w:rsidRPr="00AB3058">
        <w:rPr>
          <w:rFonts w:cs="Times New Roman"/>
          <w:i/>
          <w:sz w:val="24"/>
          <w:szCs w:val="24"/>
        </w:rPr>
        <w:t xml:space="preserve"> </w:t>
      </w:r>
      <w:r w:rsidRPr="00AB3058">
        <w:rPr>
          <w:rFonts w:cs="Times New Roman"/>
          <w:sz w:val="24"/>
          <w:szCs w:val="24"/>
        </w:rPr>
        <w:t>Таким образом, универсальные учебные действия:</w:t>
      </w:r>
    </w:p>
    <w:p w14:paraId="2B730584" w14:textId="77777777"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носят надпредметный, метапредметный характер;</w:t>
      </w:r>
    </w:p>
    <w:p w14:paraId="76A762E8" w14:textId="77777777"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обеспечивают целостность общекультурного, личностного и познавательного развития и саморазвития личности;</w:t>
      </w:r>
    </w:p>
    <w:p w14:paraId="0E8A42D7" w14:textId="77777777"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обеспечивают преемственность всех ступеней образовательного процесса;</w:t>
      </w:r>
    </w:p>
    <w:p w14:paraId="6932DC96" w14:textId="77777777"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AB3058" w:rsidRDefault="00DB24FB" w:rsidP="00AB3058">
      <w:pPr>
        <w:pStyle w:val="af6"/>
        <w:spacing w:line="240" w:lineRule="auto"/>
        <w:ind w:firstLine="709"/>
        <w:rPr>
          <w:rFonts w:cs="Times New Roman"/>
          <w:sz w:val="24"/>
          <w:szCs w:val="24"/>
        </w:rPr>
      </w:pPr>
      <w:r w:rsidRPr="00AB3058">
        <w:rPr>
          <w:rFonts w:cs="Times New Roman"/>
          <w:sz w:val="24"/>
          <w:szCs w:val="24"/>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AB3058">
        <w:rPr>
          <w:rFonts w:cs="Times New Roman"/>
          <w:sz w:val="24"/>
          <w:szCs w:val="24"/>
        </w:rPr>
        <w:t>:</w:t>
      </w:r>
    </w:p>
    <w:p w14:paraId="56FBBC10" w14:textId="73CB931C"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 xml:space="preserve">универсальные учебные </w:t>
      </w:r>
      <w:r w:rsidR="00E90F7C" w:rsidRPr="00AB3058">
        <w:rPr>
          <w:rFonts w:cs="Times New Roman"/>
          <w:sz w:val="24"/>
          <w:szCs w:val="24"/>
        </w:rPr>
        <w:t xml:space="preserve">познавательные </w:t>
      </w:r>
      <w:r w:rsidRPr="00AB3058">
        <w:rPr>
          <w:rFonts w:cs="Times New Roman"/>
          <w:sz w:val="24"/>
          <w:szCs w:val="24"/>
        </w:rPr>
        <w:t>действия;</w:t>
      </w:r>
    </w:p>
    <w:p w14:paraId="48F77589" w14:textId="63EEC84E" w:rsidR="00E90F7C"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 xml:space="preserve">универсальные учебные </w:t>
      </w:r>
      <w:r w:rsidR="00E90F7C" w:rsidRPr="00AB3058">
        <w:rPr>
          <w:rFonts w:cs="Times New Roman"/>
          <w:sz w:val="24"/>
          <w:szCs w:val="24"/>
        </w:rPr>
        <w:t xml:space="preserve">коммуникативные </w:t>
      </w:r>
      <w:r w:rsidRPr="00AB3058">
        <w:rPr>
          <w:rFonts w:cs="Times New Roman"/>
          <w:sz w:val="24"/>
          <w:szCs w:val="24"/>
        </w:rPr>
        <w:t>действия</w:t>
      </w:r>
      <w:r w:rsidR="004B723D" w:rsidRPr="00AB3058">
        <w:rPr>
          <w:rFonts w:cs="Times New Roman"/>
          <w:sz w:val="24"/>
          <w:szCs w:val="24"/>
        </w:rPr>
        <w:t>;</w:t>
      </w:r>
    </w:p>
    <w:p w14:paraId="317BAAAA" w14:textId="10C7AC93" w:rsidR="00E90F7C" w:rsidRPr="00AB3058" w:rsidRDefault="00E90F7C"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 xml:space="preserve">универсальные учебные регулятивные </w:t>
      </w:r>
      <w:r w:rsidR="004B723D" w:rsidRPr="00AB3058">
        <w:rPr>
          <w:rFonts w:cs="Times New Roman"/>
          <w:sz w:val="24"/>
          <w:szCs w:val="24"/>
        </w:rPr>
        <w:t>действия.</w:t>
      </w:r>
    </w:p>
    <w:p w14:paraId="73F724FD" w14:textId="0B19568A" w:rsidR="00BA28A8" w:rsidRPr="00AB3058" w:rsidRDefault="007031AC" w:rsidP="00AB3058">
      <w:pPr>
        <w:pStyle w:val="af6"/>
        <w:spacing w:line="240" w:lineRule="auto"/>
        <w:ind w:firstLine="709"/>
        <w:rPr>
          <w:rFonts w:cs="Times New Roman"/>
          <w:sz w:val="24"/>
          <w:szCs w:val="24"/>
          <w:shd w:val="clear" w:color="auto" w:fill="FFFFFF"/>
        </w:rPr>
      </w:pPr>
      <w:r w:rsidRPr="00AB3058">
        <w:rPr>
          <w:rFonts w:cs="Times New Roman"/>
          <w:i/>
          <w:sz w:val="24"/>
          <w:szCs w:val="24"/>
        </w:rPr>
        <w:t>У</w:t>
      </w:r>
      <w:r w:rsidR="00DB24FB" w:rsidRPr="00AB3058">
        <w:rPr>
          <w:rFonts w:cs="Times New Roman"/>
          <w:i/>
          <w:sz w:val="24"/>
          <w:szCs w:val="24"/>
        </w:rPr>
        <w:t xml:space="preserve">ниверсальные учебные </w:t>
      </w:r>
      <w:r w:rsidRPr="00AB3058">
        <w:rPr>
          <w:rFonts w:cs="Times New Roman"/>
          <w:i/>
          <w:sz w:val="24"/>
          <w:szCs w:val="24"/>
        </w:rPr>
        <w:t xml:space="preserve">познавательные </w:t>
      </w:r>
      <w:r w:rsidR="00DB24FB" w:rsidRPr="00AB3058">
        <w:rPr>
          <w:rFonts w:cs="Times New Roman"/>
          <w:i/>
          <w:sz w:val="24"/>
          <w:szCs w:val="24"/>
        </w:rPr>
        <w:t>действия</w:t>
      </w:r>
      <w:r w:rsidR="00DB24FB" w:rsidRPr="00AB3058">
        <w:rPr>
          <w:rFonts w:cs="Times New Roman"/>
          <w:sz w:val="24"/>
          <w:szCs w:val="24"/>
        </w:rPr>
        <w:t xml:space="preserve"> включают </w:t>
      </w:r>
      <w:r w:rsidR="005F2661" w:rsidRPr="00AB3058">
        <w:rPr>
          <w:rFonts w:cs="Times New Roman"/>
          <w:sz w:val="24"/>
          <w:szCs w:val="24"/>
        </w:rPr>
        <w:t>базовые логические действия, базовые исследовательские действия, работу с информацией</w:t>
      </w:r>
      <w:r w:rsidR="00DB24FB" w:rsidRPr="00AB3058">
        <w:rPr>
          <w:rFonts w:cs="Times New Roman"/>
          <w:sz w:val="24"/>
          <w:szCs w:val="24"/>
        </w:rPr>
        <w:t>.</w:t>
      </w:r>
      <w:r w:rsidR="005943F6" w:rsidRPr="00AB3058">
        <w:rPr>
          <w:rFonts w:cs="Times New Roman"/>
          <w:sz w:val="24"/>
          <w:szCs w:val="24"/>
        </w:rPr>
        <w:t xml:space="preserve"> </w:t>
      </w:r>
      <w:r w:rsidR="00BA28A8" w:rsidRPr="00AB3058">
        <w:rPr>
          <w:rFonts w:cs="Times New Roman"/>
          <w:sz w:val="24"/>
          <w:szCs w:val="24"/>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AB3058">
        <w:rPr>
          <w:rFonts w:cs="Times New Roman"/>
          <w:sz w:val="24"/>
          <w:szCs w:val="24"/>
          <w:shd w:val="clear" w:color="auto" w:fill="FFFFFF"/>
        </w:rPr>
        <w:t>овесно-логических форм мышления.</w:t>
      </w:r>
    </w:p>
    <w:p w14:paraId="2086B92F" w14:textId="16AF2748" w:rsidR="00DB24FB" w:rsidRPr="00AB3058" w:rsidRDefault="009A6730" w:rsidP="00AB3058">
      <w:pPr>
        <w:pStyle w:val="af6"/>
        <w:spacing w:line="240" w:lineRule="auto"/>
        <w:ind w:firstLine="709"/>
        <w:rPr>
          <w:rFonts w:cs="Times New Roman"/>
          <w:sz w:val="24"/>
          <w:szCs w:val="24"/>
          <w:shd w:val="clear" w:color="auto" w:fill="FFFFFF"/>
        </w:rPr>
      </w:pPr>
      <w:bookmarkStart w:id="945" w:name="bookmark93"/>
      <w:r w:rsidRPr="00AB3058">
        <w:rPr>
          <w:rFonts w:cs="Times New Roman"/>
          <w:i/>
          <w:sz w:val="24"/>
          <w:szCs w:val="24"/>
        </w:rPr>
        <w:t>У</w:t>
      </w:r>
      <w:r w:rsidR="00DB24FB" w:rsidRPr="00AB3058">
        <w:rPr>
          <w:rFonts w:cs="Times New Roman"/>
          <w:i/>
          <w:sz w:val="24"/>
          <w:szCs w:val="24"/>
        </w:rPr>
        <w:t xml:space="preserve">ниверсальные учебные </w:t>
      </w:r>
      <w:r w:rsidRPr="00AB3058">
        <w:rPr>
          <w:rFonts w:cs="Times New Roman"/>
          <w:i/>
          <w:sz w:val="24"/>
          <w:szCs w:val="24"/>
        </w:rPr>
        <w:t xml:space="preserve">коммуникативные </w:t>
      </w:r>
      <w:r w:rsidR="00DB24FB" w:rsidRPr="00AB3058">
        <w:rPr>
          <w:rFonts w:cs="Times New Roman"/>
          <w:i/>
          <w:sz w:val="24"/>
          <w:szCs w:val="24"/>
        </w:rPr>
        <w:t>действия</w:t>
      </w:r>
      <w:bookmarkEnd w:id="945"/>
      <w:r w:rsidR="00DB24FB" w:rsidRPr="00AB3058">
        <w:rPr>
          <w:rFonts w:cs="Times New Roman"/>
          <w:b/>
          <w:sz w:val="24"/>
          <w:szCs w:val="24"/>
        </w:rPr>
        <w:t xml:space="preserve"> </w:t>
      </w:r>
      <w:r w:rsidR="00DB24FB" w:rsidRPr="00AB3058">
        <w:rPr>
          <w:rFonts w:cs="Times New Roman"/>
          <w:sz w:val="24"/>
          <w:szCs w:val="24"/>
        </w:rPr>
        <w:t>обеспечивают</w:t>
      </w:r>
      <w:r w:rsidR="005943F6" w:rsidRPr="00AB3058">
        <w:rPr>
          <w:rFonts w:cs="Times New Roman"/>
          <w:sz w:val="24"/>
          <w:szCs w:val="24"/>
        </w:rPr>
        <w:t xml:space="preserve"> </w:t>
      </w:r>
      <w:r w:rsidR="00DB24FB" w:rsidRPr="00AB3058">
        <w:rPr>
          <w:rFonts w:cs="Times New Roman"/>
          <w:sz w:val="24"/>
          <w:szCs w:val="24"/>
        </w:rPr>
        <w:t>социальную компетентность и учёт позиции других людей, партнеров по общению или деятельности;</w:t>
      </w:r>
      <w:r w:rsidR="005943F6" w:rsidRPr="00AB3058">
        <w:rPr>
          <w:rFonts w:cs="Times New Roman"/>
          <w:sz w:val="24"/>
          <w:szCs w:val="24"/>
        </w:rPr>
        <w:t xml:space="preserve"> </w:t>
      </w:r>
      <w:r w:rsidR="00DB24FB" w:rsidRPr="00AB3058">
        <w:rPr>
          <w:rFonts w:cs="Times New Roman"/>
          <w:sz w:val="24"/>
          <w:szCs w:val="24"/>
        </w:rPr>
        <w:t>умение слушать и вступать в диалог;</w:t>
      </w:r>
      <w:r w:rsidR="005943F6" w:rsidRPr="00AB3058">
        <w:rPr>
          <w:rFonts w:cs="Times New Roman"/>
          <w:sz w:val="24"/>
          <w:szCs w:val="24"/>
        </w:rPr>
        <w:t xml:space="preserve"> </w:t>
      </w:r>
      <w:r w:rsidR="00DB24FB" w:rsidRPr="00AB3058">
        <w:rPr>
          <w:rFonts w:cs="Times New Roman"/>
          <w:sz w:val="24"/>
          <w:szCs w:val="24"/>
        </w:rPr>
        <w:t>участвовать в коллективном обсуждении проблем;</w:t>
      </w:r>
      <w:r w:rsidR="005943F6" w:rsidRPr="00AB3058">
        <w:rPr>
          <w:rFonts w:cs="Times New Roman"/>
          <w:sz w:val="24"/>
          <w:szCs w:val="24"/>
        </w:rPr>
        <w:t xml:space="preserve"> </w:t>
      </w:r>
      <w:r w:rsidR="00DB24FB" w:rsidRPr="00AB3058">
        <w:rPr>
          <w:rFonts w:cs="Times New Roman"/>
          <w:sz w:val="24"/>
          <w:szCs w:val="24"/>
        </w:rPr>
        <w:t>способность интегрироваться в группу сверстников и строить</w:t>
      </w:r>
      <w:r w:rsidR="00DB24FB" w:rsidRPr="00AB3058">
        <w:rPr>
          <w:rFonts w:cs="Times New Roman"/>
          <w:sz w:val="24"/>
          <w:szCs w:val="24"/>
          <w:shd w:val="clear" w:color="auto" w:fill="FFFFFF"/>
        </w:rPr>
        <w:t xml:space="preserve"> продуктивное взаимодействие и сотрудничество со сверстниками и взрослыми.</w:t>
      </w:r>
      <w:r w:rsidR="005943F6" w:rsidRPr="00AB3058">
        <w:rPr>
          <w:rFonts w:cs="Times New Roman"/>
          <w:sz w:val="24"/>
          <w:szCs w:val="24"/>
          <w:shd w:val="clear" w:color="auto" w:fill="FFFFFF"/>
        </w:rPr>
        <w:t xml:space="preserve"> </w:t>
      </w:r>
      <w:r w:rsidR="00DB24FB" w:rsidRPr="00AB3058">
        <w:rPr>
          <w:rFonts w:cs="Times New Roman"/>
          <w:sz w:val="24"/>
          <w:szCs w:val="24"/>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01BF6464" w14:textId="16D462A5" w:rsidR="007031AC" w:rsidRPr="00AB3058" w:rsidRDefault="005943F6" w:rsidP="00AB3058">
      <w:pPr>
        <w:pStyle w:val="af6"/>
        <w:spacing w:line="240" w:lineRule="auto"/>
        <w:ind w:firstLine="709"/>
        <w:rPr>
          <w:rFonts w:cs="Times New Roman"/>
          <w:sz w:val="24"/>
          <w:szCs w:val="24"/>
          <w:shd w:val="clear" w:color="auto" w:fill="FFFFFF"/>
        </w:rPr>
      </w:pPr>
      <w:r w:rsidRPr="00AB3058">
        <w:rPr>
          <w:rFonts w:cs="Times New Roman"/>
          <w:i/>
          <w:sz w:val="24"/>
          <w:szCs w:val="24"/>
        </w:rPr>
        <w:t>У</w:t>
      </w:r>
      <w:r w:rsidR="007031AC" w:rsidRPr="00AB3058">
        <w:rPr>
          <w:rFonts w:cs="Times New Roman"/>
          <w:i/>
          <w:sz w:val="24"/>
          <w:szCs w:val="24"/>
        </w:rPr>
        <w:t xml:space="preserve">ниверсальные учебные </w:t>
      </w:r>
      <w:r w:rsidRPr="00AB3058">
        <w:rPr>
          <w:rFonts w:cs="Times New Roman"/>
          <w:i/>
          <w:sz w:val="24"/>
          <w:szCs w:val="24"/>
        </w:rPr>
        <w:t xml:space="preserve">регулятивные </w:t>
      </w:r>
      <w:r w:rsidR="007031AC" w:rsidRPr="00AB3058">
        <w:rPr>
          <w:rFonts w:cs="Times New Roman"/>
          <w:i/>
          <w:sz w:val="24"/>
          <w:szCs w:val="24"/>
        </w:rPr>
        <w:t>действия</w:t>
      </w:r>
      <w:r w:rsidR="007031AC" w:rsidRPr="00AB3058">
        <w:rPr>
          <w:rFonts w:cs="Times New Roman"/>
          <w:sz w:val="24"/>
          <w:szCs w:val="24"/>
        </w:rPr>
        <w:t xml:space="preserve"> обеспечивают учащимся организацию своей учебной деятельности. К ним относятся:</w:t>
      </w:r>
      <w:r w:rsidRPr="00AB3058">
        <w:rPr>
          <w:rFonts w:cs="Times New Roman"/>
          <w:sz w:val="24"/>
          <w:szCs w:val="24"/>
        </w:rPr>
        <w:t xml:space="preserve"> </w:t>
      </w:r>
      <w:r w:rsidR="007031AC" w:rsidRPr="00AB3058">
        <w:rPr>
          <w:rFonts w:cs="Times New Roman"/>
          <w:sz w:val="24"/>
          <w:szCs w:val="24"/>
        </w:rPr>
        <w:t>целеполагание как постановка учебной задачи на основе соотнесения того, что уже известно и усвоено учащимися, и того, что еще неизвестно;</w:t>
      </w:r>
      <w:r w:rsidRPr="00AB3058">
        <w:rPr>
          <w:rFonts w:cs="Times New Roman"/>
          <w:sz w:val="24"/>
          <w:szCs w:val="24"/>
        </w:rPr>
        <w:t xml:space="preserve"> </w:t>
      </w:r>
      <w:r w:rsidR="007031AC" w:rsidRPr="00AB3058">
        <w:rPr>
          <w:rFonts w:cs="Times New Roman"/>
          <w:sz w:val="24"/>
          <w:szCs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AB3058">
        <w:rPr>
          <w:rFonts w:cs="Times New Roman"/>
          <w:sz w:val="24"/>
          <w:szCs w:val="24"/>
        </w:rPr>
        <w:t xml:space="preserve"> </w:t>
      </w:r>
      <w:r w:rsidR="007031AC" w:rsidRPr="00AB3058">
        <w:rPr>
          <w:rFonts w:cs="Times New Roman"/>
          <w:sz w:val="24"/>
          <w:szCs w:val="24"/>
        </w:rPr>
        <w:t>прогнозирование – предвосхищение результата и уровня усвоения знаний, его временных характеристик;</w:t>
      </w:r>
      <w:r w:rsidRPr="00AB3058">
        <w:rPr>
          <w:rFonts w:cs="Times New Roman"/>
          <w:sz w:val="24"/>
          <w:szCs w:val="24"/>
        </w:rPr>
        <w:t xml:space="preserve"> </w:t>
      </w:r>
      <w:r w:rsidR="007031AC" w:rsidRPr="00AB3058">
        <w:rPr>
          <w:rFonts w:cs="Times New Roman"/>
          <w:sz w:val="24"/>
          <w:szCs w:val="24"/>
        </w:rPr>
        <w:t>контроль в форме соотнесения способа действия и его результата с заданным эталоном с целью обнаружения отклонений и отличий от эталона;</w:t>
      </w:r>
      <w:r w:rsidRPr="00AB3058">
        <w:rPr>
          <w:rFonts w:cs="Times New Roman"/>
          <w:sz w:val="24"/>
          <w:szCs w:val="24"/>
        </w:rPr>
        <w:t xml:space="preserve"> </w:t>
      </w:r>
      <w:r w:rsidR="007031AC" w:rsidRPr="00AB3058">
        <w:rPr>
          <w:rFonts w:cs="Times New Roman"/>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AB3058">
        <w:rPr>
          <w:rFonts w:cs="Times New Roman"/>
          <w:sz w:val="24"/>
          <w:szCs w:val="24"/>
        </w:rPr>
        <w:t xml:space="preserve"> </w:t>
      </w:r>
      <w:r w:rsidR="007031AC" w:rsidRPr="00AB3058">
        <w:rPr>
          <w:rFonts w:cs="Times New Roman"/>
          <w:sz w:val="24"/>
          <w:szCs w:val="24"/>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AB3058">
        <w:rPr>
          <w:rFonts w:cs="Times New Roman"/>
          <w:sz w:val="24"/>
          <w:szCs w:val="24"/>
        </w:rPr>
        <w:t xml:space="preserve"> </w:t>
      </w:r>
      <w:r w:rsidR="007031AC" w:rsidRPr="00AB3058">
        <w:rPr>
          <w:rFonts w:cs="Times New Roman"/>
          <w:sz w:val="24"/>
          <w:szCs w:val="24"/>
        </w:rPr>
        <w:t>саморегуляция как способность к мобилизации сил и энергии, к волевому усилию (к выбору в ситуации мотивационного конфликта) и</w:t>
      </w:r>
      <w:r w:rsidR="007031AC" w:rsidRPr="00AB3058">
        <w:rPr>
          <w:rFonts w:cs="Times New Roman"/>
          <w:sz w:val="24"/>
          <w:szCs w:val="24"/>
          <w:shd w:val="clear" w:color="auto" w:fill="FFFFFF"/>
        </w:rPr>
        <w:t xml:space="preserve"> преодолению препятствий.</w:t>
      </w:r>
      <w:r w:rsidR="00B90ED5" w:rsidRPr="00AB3058">
        <w:rPr>
          <w:rFonts w:cs="Times New Roman"/>
          <w:sz w:val="24"/>
          <w:szCs w:val="24"/>
          <w:shd w:val="clear" w:color="auto" w:fill="FFFFFF"/>
        </w:rPr>
        <w:t xml:space="preserve"> </w:t>
      </w:r>
      <w:r w:rsidR="007031AC" w:rsidRPr="00AB3058">
        <w:rPr>
          <w:rFonts w:cs="Times New Roman"/>
          <w:sz w:val="24"/>
          <w:szCs w:val="24"/>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AB3058" w:rsidRDefault="00DB24FB" w:rsidP="00AB3058">
      <w:pPr>
        <w:pStyle w:val="a6"/>
        <w:widowControl w:val="0"/>
        <w:tabs>
          <w:tab w:val="left" w:pos="567"/>
        </w:tabs>
        <w:spacing w:before="0" w:beforeAutospacing="0" w:after="0" w:afterAutospacing="0"/>
        <w:ind w:firstLine="709"/>
        <w:jc w:val="both"/>
      </w:pPr>
      <w:r w:rsidRPr="00AB3058">
        <w:t>Процесс формирования УУД основан на следующих принципах:</w:t>
      </w:r>
    </w:p>
    <w:p w14:paraId="6964FCCB" w14:textId="77777777"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формирование УУД требует работы как с предметным, так и междисциплинарным содержанием;</w:t>
      </w:r>
    </w:p>
    <w:p w14:paraId="3D2682D9" w14:textId="77777777"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отход от понимания отдельного урока как ключевой единицы образовательного процесса;</w:t>
      </w:r>
    </w:p>
    <w:p w14:paraId="250E18B2" w14:textId="2C5A0A27" w:rsidR="00DB24FB"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6CA9C463" w14:textId="7332E63D" w:rsidR="00ED2364" w:rsidRPr="000F75E6" w:rsidRDefault="00ED2364" w:rsidP="00ED2364">
      <w:pPr>
        <w:pStyle w:val="a4"/>
        <w:tabs>
          <w:tab w:val="left" w:pos="993"/>
        </w:tabs>
        <w:spacing w:after="0" w:line="240" w:lineRule="auto"/>
        <w:ind w:left="0"/>
        <w:jc w:val="both"/>
        <w:rPr>
          <w:sz w:val="24"/>
          <w:szCs w:val="24"/>
        </w:rPr>
      </w:pPr>
      <w:r w:rsidRPr="000F75E6">
        <w:rPr>
          <w:sz w:val="24"/>
          <w:szCs w:val="24"/>
        </w:rPr>
        <w:lastRenderedPageBreak/>
        <w:t xml:space="preserve">Состав и характеристика УУД В ФГОС ООО содержится характеристика личностных, регулятивных, познавательных, коммуникативных УУД. </w:t>
      </w:r>
    </w:p>
    <w:p w14:paraId="15443524" w14:textId="45FFCD05" w:rsidR="00ED2364" w:rsidRDefault="00ED2364" w:rsidP="00ED2364">
      <w:pPr>
        <w:pStyle w:val="a4"/>
        <w:tabs>
          <w:tab w:val="left" w:pos="993"/>
        </w:tabs>
        <w:spacing w:after="0" w:line="240" w:lineRule="auto"/>
        <w:ind w:left="0"/>
        <w:jc w:val="both"/>
      </w:pPr>
      <w:r w:rsidRPr="000F75E6">
        <w:rPr>
          <w:sz w:val="24"/>
          <w:szCs w:val="24"/>
        </w:rPr>
        <w:t>Рис.1: «Структура УУД»</w:t>
      </w:r>
      <w:r>
        <w:rPr>
          <w:noProof/>
          <w:lang w:eastAsia="ru-RU"/>
        </w:rPr>
        <w:drawing>
          <wp:inline distT="0" distB="0" distL="0" distR="0" wp14:anchorId="745D4DE7" wp14:editId="7CA6A6E1">
            <wp:extent cx="1914144" cy="16392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1266" cy="1645309"/>
                    </a:xfrm>
                    <a:prstGeom prst="rect">
                      <a:avLst/>
                    </a:prstGeom>
                    <a:noFill/>
                  </pic:spPr>
                </pic:pic>
              </a:graphicData>
            </a:graphic>
          </wp:inline>
        </w:drawing>
      </w:r>
    </w:p>
    <w:p w14:paraId="3D6EE9C4" w14:textId="77777777" w:rsidR="001949C2" w:rsidRDefault="001949C2" w:rsidP="001949C2">
      <w:pPr>
        <w:tabs>
          <w:tab w:val="left" w:pos="993"/>
        </w:tabs>
        <w:spacing w:after="0" w:line="240" w:lineRule="auto"/>
        <w:jc w:val="both"/>
        <w:rPr>
          <w:rFonts w:eastAsiaTheme="minorHAnsi" w:cs="Times New Roman"/>
          <w:b/>
          <w:bCs/>
          <w:sz w:val="24"/>
          <w:szCs w:val="24"/>
        </w:rPr>
      </w:pPr>
    </w:p>
    <w:p w14:paraId="122AA740" w14:textId="1B3AE4F9" w:rsidR="001949C2" w:rsidRPr="001949C2" w:rsidRDefault="001949C2" w:rsidP="001949C2">
      <w:pPr>
        <w:tabs>
          <w:tab w:val="left" w:pos="993"/>
        </w:tabs>
        <w:spacing w:after="0" w:line="240" w:lineRule="auto"/>
        <w:jc w:val="both"/>
        <w:rPr>
          <w:rFonts w:eastAsiaTheme="minorHAnsi" w:cs="Times New Roman"/>
          <w:b/>
          <w:bCs/>
          <w:sz w:val="24"/>
          <w:szCs w:val="24"/>
        </w:rPr>
      </w:pPr>
      <w:r w:rsidRPr="001949C2">
        <w:rPr>
          <w:rFonts w:eastAsiaTheme="minorHAnsi" w:cs="Times New Roman"/>
          <w:b/>
          <w:bCs/>
          <w:sz w:val="24"/>
          <w:szCs w:val="24"/>
        </w:rPr>
        <w:t>Личностные универсальные учебные действия условия и технологии развития</w:t>
      </w:r>
    </w:p>
    <w:p w14:paraId="095F0923"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Личностные УУД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14:paraId="1DEE30C0"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 xml:space="preserve">Применительно к учебной деятельности следует выделить </w:t>
      </w:r>
      <w:r w:rsidRPr="001949C2">
        <w:rPr>
          <w:rFonts w:cs="Times New Roman"/>
          <w:i/>
          <w:sz w:val="24"/>
          <w:szCs w:val="24"/>
        </w:rPr>
        <w:t>три вида личностных действий</w:t>
      </w:r>
      <w:r w:rsidRPr="001949C2">
        <w:rPr>
          <w:rFonts w:cs="Times New Roman"/>
          <w:sz w:val="24"/>
          <w:szCs w:val="24"/>
        </w:rPr>
        <w:t>:</w:t>
      </w:r>
    </w:p>
    <w:p w14:paraId="55D0EF98" w14:textId="77777777" w:rsidR="001949C2" w:rsidRPr="001949C2" w:rsidRDefault="001949C2" w:rsidP="00877559">
      <w:pPr>
        <w:pStyle w:val="a4"/>
        <w:numPr>
          <w:ilvl w:val="0"/>
          <w:numId w:val="40"/>
        </w:numPr>
        <w:tabs>
          <w:tab w:val="left" w:pos="284"/>
        </w:tabs>
        <w:spacing w:after="0" w:line="240" w:lineRule="auto"/>
        <w:ind w:left="0" w:firstLine="0"/>
        <w:jc w:val="both"/>
        <w:rPr>
          <w:rFonts w:cs="Times New Roman"/>
          <w:sz w:val="24"/>
          <w:szCs w:val="24"/>
        </w:rPr>
      </w:pPr>
      <w:r w:rsidRPr="001949C2">
        <w:rPr>
          <w:rFonts w:cs="Times New Roman"/>
          <w:sz w:val="24"/>
          <w:szCs w:val="24"/>
        </w:rPr>
        <w:t>Личностное, профессиональное, жизненное самоопределение подразумевает под собой:</w:t>
      </w:r>
    </w:p>
    <w:p w14:paraId="4B847CC0" w14:textId="77777777" w:rsidR="001949C2" w:rsidRPr="001949C2" w:rsidRDefault="001949C2" w:rsidP="00877559">
      <w:pPr>
        <w:pStyle w:val="a4"/>
        <w:numPr>
          <w:ilvl w:val="1"/>
          <w:numId w:val="41"/>
        </w:numPr>
        <w:tabs>
          <w:tab w:val="left" w:pos="993"/>
        </w:tabs>
        <w:spacing w:after="0" w:line="240" w:lineRule="auto"/>
        <w:ind w:left="0" w:hanging="142"/>
        <w:jc w:val="both"/>
        <w:rPr>
          <w:rFonts w:cs="Times New Roman"/>
          <w:sz w:val="24"/>
          <w:szCs w:val="24"/>
        </w:rPr>
      </w:pPr>
      <w:r w:rsidRPr="001949C2">
        <w:rPr>
          <w:rFonts w:cs="Times New Roman"/>
          <w:sz w:val="24"/>
          <w:szCs w:val="24"/>
        </w:rPr>
        <w:t>самосознание и мировоззрение, ценностные ориентации и личностные смыслы, включая гражданскую идентичность (когнитивный, эмоционально-ценностный и деятельностный компоненты).</w:t>
      </w:r>
    </w:p>
    <w:p w14:paraId="0271FB7D" w14:textId="77777777" w:rsidR="00A21DAF" w:rsidRDefault="00D07F97" w:rsidP="00877559">
      <w:pPr>
        <w:pStyle w:val="a4"/>
        <w:numPr>
          <w:ilvl w:val="1"/>
          <w:numId w:val="41"/>
        </w:numPr>
        <w:tabs>
          <w:tab w:val="left" w:pos="993"/>
        </w:tabs>
        <w:spacing w:after="0" w:line="240" w:lineRule="auto"/>
        <w:ind w:left="0" w:hanging="142"/>
        <w:jc w:val="both"/>
        <w:rPr>
          <w:rFonts w:cs="Times New Roman"/>
          <w:sz w:val="24"/>
          <w:szCs w:val="24"/>
        </w:rPr>
      </w:pPr>
      <w:r>
        <w:rPr>
          <w:rFonts w:cs="Times New Roman"/>
          <w:sz w:val="24"/>
          <w:szCs w:val="24"/>
        </w:rPr>
        <w:t xml:space="preserve"> </w:t>
      </w:r>
      <w:r w:rsidR="001949C2" w:rsidRPr="001949C2">
        <w:rPr>
          <w:rFonts w:cs="Times New Roman"/>
          <w:sz w:val="24"/>
          <w:szCs w:val="24"/>
        </w:rPr>
        <w:t xml:space="preserve">Я-концепцию и идентичность личности, которые состоят в усвоенном и принимаемом образе Я; чувстве адекватности и стабильности владения личностью собственным Я независимо от изменений Я и ситуации; способности личности к полноценному решению задач, возникающих на каждой из возрастных стадий </w:t>
      </w:r>
      <w:r w:rsidR="001949C2">
        <w:rPr>
          <w:rFonts w:cs="Times New Roman"/>
          <w:sz w:val="24"/>
          <w:szCs w:val="24"/>
        </w:rPr>
        <w:t xml:space="preserve">развития, </w:t>
      </w:r>
    </w:p>
    <w:p w14:paraId="449BBAF8" w14:textId="517EA2A9" w:rsidR="001949C2" w:rsidRPr="001949C2" w:rsidRDefault="00A21DAF" w:rsidP="00877559">
      <w:pPr>
        <w:pStyle w:val="a4"/>
        <w:numPr>
          <w:ilvl w:val="1"/>
          <w:numId w:val="41"/>
        </w:numPr>
        <w:tabs>
          <w:tab w:val="left" w:pos="993"/>
        </w:tabs>
        <w:spacing w:after="0" w:line="240" w:lineRule="auto"/>
        <w:ind w:left="0" w:hanging="142"/>
        <w:jc w:val="both"/>
        <w:rPr>
          <w:rFonts w:cs="Times New Roman"/>
          <w:sz w:val="24"/>
          <w:szCs w:val="24"/>
        </w:rPr>
      </w:pPr>
      <w:r>
        <w:rPr>
          <w:rFonts w:cs="Times New Roman"/>
          <w:sz w:val="24"/>
          <w:szCs w:val="24"/>
        </w:rPr>
        <w:t>-</w:t>
      </w:r>
      <w:r w:rsidR="001949C2" w:rsidRPr="001949C2">
        <w:rPr>
          <w:rFonts w:cs="Times New Roman"/>
          <w:sz w:val="24"/>
          <w:szCs w:val="24"/>
        </w:rPr>
        <w:t>активную (субъектную) позицию в учебной деятельности, дифференцированность, адекватность, надежность самооценки.</w:t>
      </w:r>
    </w:p>
    <w:p w14:paraId="25608F6A" w14:textId="77777777" w:rsidR="001949C2" w:rsidRPr="001949C2" w:rsidRDefault="001949C2" w:rsidP="00877559">
      <w:pPr>
        <w:pStyle w:val="a4"/>
        <w:numPr>
          <w:ilvl w:val="0"/>
          <w:numId w:val="40"/>
        </w:numPr>
        <w:tabs>
          <w:tab w:val="left" w:pos="993"/>
        </w:tabs>
        <w:spacing w:after="0" w:line="240" w:lineRule="auto"/>
        <w:ind w:left="0" w:firstLine="142"/>
        <w:jc w:val="both"/>
        <w:rPr>
          <w:rFonts w:cs="Times New Roman"/>
          <w:sz w:val="24"/>
          <w:szCs w:val="24"/>
        </w:rPr>
      </w:pPr>
      <w:r w:rsidRPr="001949C2">
        <w:rPr>
          <w:rFonts w:cs="Times New Roman"/>
          <w:sz w:val="24"/>
          <w:szCs w:val="24"/>
        </w:rPr>
        <w:t>Смыслообразование состоит в:</w:t>
      </w:r>
    </w:p>
    <w:p w14:paraId="046AAEC0" w14:textId="4411E4B3" w:rsidR="001949C2" w:rsidRPr="001949C2" w:rsidRDefault="001949C2" w:rsidP="00877559">
      <w:pPr>
        <w:pStyle w:val="a4"/>
        <w:numPr>
          <w:ilvl w:val="1"/>
          <w:numId w:val="41"/>
        </w:numPr>
        <w:tabs>
          <w:tab w:val="left" w:pos="993"/>
        </w:tabs>
        <w:spacing w:after="0" w:line="240" w:lineRule="auto"/>
        <w:ind w:left="0"/>
        <w:jc w:val="both"/>
        <w:rPr>
          <w:rFonts w:cs="Times New Roman"/>
          <w:sz w:val="24"/>
          <w:szCs w:val="24"/>
        </w:rPr>
      </w:pPr>
      <w:r w:rsidRPr="001949C2">
        <w:rPr>
          <w:rFonts w:cs="Times New Roman"/>
          <w:sz w:val="24"/>
          <w:szCs w:val="24"/>
        </w:rPr>
        <w:t>системе учебной деятельности, обобщенности, устойчивости и избирательности познавательных интересов в иерархии мотивационной системы, принятии познавательным мотивом функций побуждения и смыслообразования;</w:t>
      </w:r>
    </w:p>
    <w:p w14:paraId="0BBEBC0B" w14:textId="77777777" w:rsidR="001949C2" w:rsidRPr="001949C2" w:rsidRDefault="001949C2" w:rsidP="00877559">
      <w:pPr>
        <w:pStyle w:val="a4"/>
        <w:numPr>
          <w:ilvl w:val="1"/>
          <w:numId w:val="41"/>
        </w:numPr>
        <w:tabs>
          <w:tab w:val="left" w:pos="993"/>
        </w:tabs>
        <w:spacing w:after="0" w:line="240" w:lineRule="auto"/>
        <w:ind w:left="0"/>
        <w:jc w:val="both"/>
        <w:rPr>
          <w:rFonts w:cs="Times New Roman"/>
          <w:sz w:val="24"/>
          <w:szCs w:val="24"/>
        </w:rPr>
      </w:pPr>
      <w:r w:rsidRPr="001949C2">
        <w:rPr>
          <w:rFonts w:cs="Times New Roman"/>
          <w:sz w:val="24"/>
          <w:szCs w:val="24"/>
        </w:rPr>
        <w:t>целеполагании, т.е. постановке конечных и промежуточных целей учебной деятельности;</w:t>
      </w:r>
    </w:p>
    <w:p w14:paraId="2F409FA1" w14:textId="77777777" w:rsidR="001949C2" w:rsidRPr="001949C2" w:rsidRDefault="001949C2" w:rsidP="00877559">
      <w:pPr>
        <w:pStyle w:val="a4"/>
        <w:numPr>
          <w:ilvl w:val="1"/>
          <w:numId w:val="41"/>
        </w:numPr>
        <w:tabs>
          <w:tab w:val="left" w:pos="993"/>
        </w:tabs>
        <w:spacing w:after="0" w:line="240" w:lineRule="auto"/>
        <w:ind w:left="0"/>
        <w:jc w:val="both"/>
        <w:rPr>
          <w:rFonts w:cs="Times New Roman"/>
          <w:sz w:val="24"/>
          <w:szCs w:val="24"/>
        </w:rPr>
      </w:pPr>
      <w:r w:rsidRPr="001949C2">
        <w:rPr>
          <w:rFonts w:cs="Times New Roman"/>
          <w:sz w:val="24"/>
          <w:szCs w:val="24"/>
        </w:rPr>
        <w:t>доведении работы до конца, стремлении к завершенности учебных действий, преодолении препятствий, концентрации и сосредоточении на работе.</w:t>
      </w:r>
    </w:p>
    <w:p w14:paraId="5D38AEB7" w14:textId="77777777" w:rsidR="001949C2" w:rsidRPr="001949C2" w:rsidRDefault="001949C2" w:rsidP="00877559">
      <w:pPr>
        <w:pStyle w:val="a4"/>
        <w:numPr>
          <w:ilvl w:val="0"/>
          <w:numId w:val="40"/>
        </w:numPr>
        <w:tabs>
          <w:tab w:val="left" w:pos="993"/>
        </w:tabs>
        <w:spacing w:after="0" w:line="240" w:lineRule="auto"/>
        <w:ind w:left="0" w:firstLine="0"/>
        <w:jc w:val="both"/>
        <w:rPr>
          <w:rFonts w:cs="Times New Roman"/>
          <w:sz w:val="24"/>
          <w:szCs w:val="24"/>
        </w:rPr>
      </w:pPr>
      <w:r w:rsidRPr="001949C2">
        <w:rPr>
          <w:rFonts w:cs="Times New Roman"/>
          <w:sz w:val="24"/>
          <w:szCs w:val="24"/>
        </w:rPr>
        <w:t>Нравственно-этическая ориентация проявляется:</w:t>
      </w:r>
    </w:p>
    <w:p w14:paraId="51318F26" w14:textId="7386F8C4" w:rsidR="001949C2" w:rsidRPr="001949C2" w:rsidRDefault="00A21DAF" w:rsidP="00877559">
      <w:pPr>
        <w:pStyle w:val="a4"/>
        <w:numPr>
          <w:ilvl w:val="1"/>
          <w:numId w:val="41"/>
        </w:numPr>
        <w:tabs>
          <w:tab w:val="left" w:pos="993"/>
        </w:tabs>
        <w:spacing w:after="0" w:line="240" w:lineRule="auto"/>
        <w:ind w:left="0"/>
        <w:jc w:val="both"/>
        <w:rPr>
          <w:rFonts w:cs="Times New Roman"/>
          <w:sz w:val="24"/>
          <w:szCs w:val="24"/>
        </w:rPr>
      </w:pPr>
      <w:r>
        <w:rPr>
          <w:rFonts w:cs="Times New Roman"/>
          <w:sz w:val="24"/>
          <w:szCs w:val="24"/>
        </w:rPr>
        <w:t>в активной</w:t>
      </w:r>
      <w:r>
        <w:rPr>
          <w:rFonts w:cs="Times New Roman"/>
          <w:sz w:val="24"/>
          <w:szCs w:val="24"/>
        </w:rPr>
        <w:tab/>
        <w:t>(субъектной)</w:t>
      </w:r>
      <w:r>
        <w:rPr>
          <w:rFonts w:cs="Times New Roman"/>
          <w:sz w:val="24"/>
          <w:szCs w:val="24"/>
        </w:rPr>
        <w:tab/>
        <w:t xml:space="preserve">позиции </w:t>
      </w:r>
      <w:r w:rsidR="001949C2" w:rsidRPr="001949C2">
        <w:rPr>
          <w:rFonts w:cs="Times New Roman"/>
          <w:sz w:val="24"/>
          <w:szCs w:val="24"/>
        </w:rPr>
        <w:t>в</w:t>
      </w:r>
      <w:r w:rsidR="001949C2" w:rsidRPr="001949C2">
        <w:rPr>
          <w:rFonts w:cs="Times New Roman"/>
          <w:sz w:val="24"/>
          <w:szCs w:val="24"/>
        </w:rPr>
        <w:tab/>
        <w:t>осуществлении</w:t>
      </w:r>
      <w:r w:rsidR="001949C2" w:rsidRPr="001949C2">
        <w:rPr>
          <w:rFonts w:cs="Times New Roman"/>
          <w:sz w:val="24"/>
          <w:szCs w:val="24"/>
        </w:rPr>
        <w:tab/>
        <w:t>собственного морального выбора на основе когнитивных способностей, рефлексии;</w:t>
      </w:r>
    </w:p>
    <w:p w14:paraId="754D76B3" w14:textId="77777777" w:rsidR="001949C2" w:rsidRPr="001949C2" w:rsidRDefault="001949C2" w:rsidP="00877559">
      <w:pPr>
        <w:pStyle w:val="a4"/>
        <w:numPr>
          <w:ilvl w:val="1"/>
          <w:numId w:val="41"/>
        </w:numPr>
        <w:tabs>
          <w:tab w:val="left" w:pos="993"/>
        </w:tabs>
        <w:spacing w:after="0" w:line="240" w:lineRule="auto"/>
        <w:ind w:left="0"/>
        <w:jc w:val="both"/>
        <w:rPr>
          <w:rFonts w:cs="Times New Roman"/>
          <w:sz w:val="24"/>
          <w:szCs w:val="24"/>
        </w:rPr>
      </w:pPr>
      <w:r w:rsidRPr="001949C2">
        <w:rPr>
          <w:rFonts w:cs="Times New Roman"/>
          <w:sz w:val="24"/>
          <w:szCs w:val="24"/>
        </w:rPr>
        <w:t>в умении выражать эмоциональное отношение к ситуации, проявлении самостоятельности и чувства взрослости.</w:t>
      </w:r>
    </w:p>
    <w:p w14:paraId="37CF9F53" w14:textId="77777777" w:rsidR="001949C2" w:rsidRPr="001949C2" w:rsidRDefault="001949C2" w:rsidP="001949C2">
      <w:pPr>
        <w:pStyle w:val="a4"/>
        <w:tabs>
          <w:tab w:val="left" w:pos="993"/>
        </w:tabs>
        <w:spacing w:after="0" w:line="240" w:lineRule="auto"/>
        <w:ind w:left="0"/>
        <w:jc w:val="both"/>
        <w:rPr>
          <w:rFonts w:cs="Times New Roman"/>
          <w:b/>
          <w:bCs/>
          <w:sz w:val="24"/>
          <w:szCs w:val="24"/>
        </w:rPr>
      </w:pPr>
      <w:r w:rsidRPr="001949C2">
        <w:rPr>
          <w:rFonts w:cs="Times New Roman"/>
          <w:b/>
          <w:bCs/>
          <w:sz w:val="24"/>
          <w:szCs w:val="24"/>
        </w:rPr>
        <w:t>Условия развития личностных универсальных учебных действий</w:t>
      </w:r>
    </w:p>
    <w:p w14:paraId="331FF504" w14:textId="77777777" w:rsidR="001949C2" w:rsidRPr="001949C2" w:rsidRDefault="001949C2" w:rsidP="001949C2">
      <w:pPr>
        <w:pStyle w:val="a4"/>
        <w:tabs>
          <w:tab w:val="left" w:pos="993"/>
        </w:tabs>
        <w:spacing w:after="0" w:line="240" w:lineRule="auto"/>
        <w:ind w:left="0"/>
        <w:jc w:val="both"/>
        <w:rPr>
          <w:rFonts w:cs="Times New Roman"/>
          <w:i/>
          <w:sz w:val="24"/>
          <w:szCs w:val="24"/>
        </w:rPr>
      </w:pPr>
      <w:r w:rsidRPr="001949C2">
        <w:rPr>
          <w:rFonts w:cs="Times New Roman"/>
          <w:i/>
          <w:sz w:val="24"/>
          <w:szCs w:val="24"/>
          <w:u w:val="single"/>
        </w:rPr>
        <w:t>Развитие познавательных мотивов учебной деятельности происходит:</w:t>
      </w:r>
    </w:p>
    <w:p w14:paraId="6C076754" w14:textId="77777777" w:rsidR="001949C2" w:rsidRPr="001949C2" w:rsidRDefault="001949C2" w:rsidP="00877559">
      <w:pPr>
        <w:pStyle w:val="a4"/>
        <w:numPr>
          <w:ilvl w:val="1"/>
          <w:numId w:val="41"/>
        </w:numPr>
        <w:tabs>
          <w:tab w:val="left" w:pos="993"/>
        </w:tabs>
        <w:spacing w:after="0" w:line="240" w:lineRule="auto"/>
        <w:ind w:left="0"/>
        <w:jc w:val="both"/>
        <w:rPr>
          <w:rFonts w:cs="Times New Roman"/>
          <w:sz w:val="24"/>
          <w:szCs w:val="24"/>
        </w:rPr>
      </w:pPr>
      <w:r w:rsidRPr="001949C2">
        <w:rPr>
          <w:rFonts w:cs="Times New Roman"/>
          <w:sz w:val="24"/>
          <w:szCs w:val="24"/>
        </w:rPr>
        <w:t>при наличии и направленности познавательного интереса учащихся не на результаты, а на способы познания, содержание и процесс учебной деятельности;</w:t>
      </w:r>
    </w:p>
    <w:p w14:paraId="7313E94A" w14:textId="77777777" w:rsidR="001949C2" w:rsidRPr="001949C2" w:rsidRDefault="001949C2" w:rsidP="00877559">
      <w:pPr>
        <w:pStyle w:val="a4"/>
        <w:numPr>
          <w:ilvl w:val="1"/>
          <w:numId w:val="41"/>
        </w:numPr>
        <w:tabs>
          <w:tab w:val="left" w:pos="993"/>
        </w:tabs>
        <w:spacing w:after="0" w:line="240" w:lineRule="auto"/>
        <w:ind w:left="0"/>
        <w:jc w:val="both"/>
        <w:rPr>
          <w:rFonts w:cs="Times New Roman"/>
          <w:sz w:val="24"/>
          <w:szCs w:val="24"/>
        </w:rPr>
      </w:pPr>
      <w:r w:rsidRPr="001949C2">
        <w:rPr>
          <w:rFonts w:cs="Times New Roman"/>
          <w:sz w:val="24"/>
          <w:szCs w:val="24"/>
        </w:rPr>
        <w:t>при не ситуативном, а устойчивом личностном уровне сформированности познавательных интересов, характеризующихся ненасыщаемостью (чем больше удовлетворяются, тем более устойчивыми и напряженными становятся);</w:t>
      </w:r>
    </w:p>
    <w:p w14:paraId="5DE9ABC0" w14:textId="77777777" w:rsidR="001949C2" w:rsidRPr="001949C2" w:rsidRDefault="001949C2" w:rsidP="00877559">
      <w:pPr>
        <w:pStyle w:val="a4"/>
        <w:numPr>
          <w:ilvl w:val="1"/>
          <w:numId w:val="41"/>
        </w:numPr>
        <w:tabs>
          <w:tab w:val="left" w:pos="993"/>
        </w:tabs>
        <w:spacing w:after="0" w:line="240" w:lineRule="auto"/>
        <w:ind w:left="0"/>
        <w:jc w:val="both"/>
        <w:rPr>
          <w:rFonts w:cs="Times New Roman"/>
          <w:sz w:val="24"/>
          <w:szCs w:val="24"/>
        </w:rPr>
      </w:pPr>
      <w:r w:rsidRPr="001949C2">
        <w:rPr>
          <w:rFonts w:cs="Times New Roman"/>
          <w:sz w:val="24"/>
          <w:szCs w:val="24"/>
        </w:rPr>
        <w:t>при раскрытии перед учащимися личностного смысла самого процесса учения (для чего и ради чего он учится), значимости учения в школе для реализации профессиональных планов, социальной карьеры, межличностных и ролевых отношений в социальной практике взрослой жизни;</w:t>
      </w:r>
    </w:p>
    <w:p w14:paraId="686EC5EE" w14:textId="77777777" w:rsidR="001949C2" w:rsidRPr="001949C2" w:rsidRDefault="001949C2" w:rsidP="00877559">
      <w:pPr>
        <w:pStyle w:val="a4"/>
        <w:numPr>
          <w:ilvl w:val="1"/>
          <w:numId w:val="41"/>
        </w:numPr>
        <w:tabs>
          <w:tab w:val="left" w:pos="993"/>
        </w:tabs>
        <w:spacing w:after="0" w:line="240" w:lineRule="auto"/>
        <w:ind w:left="0"/>
        <w:jc w:val="both"/>
        <w:rPr>
          <w:rFonts w:cs="Times New Roman"/>
          <w:sz w:val="24"/>
          <w:szCs w:val="24"/>
        </w:rPr>
      </w:pPr>
      <w:r w:rsidRPr="001949C2">
        <w:rPr>
          <w:rFonts w:cs="Times New Roman"/>
          <w:sz w:val="24"/>
          <w:szCs w:val="24"/>
        </w:rPr>
        <w:t>при организации деятельности учащихся через отбор и структурирование учебного содержания, организацию ориентировочной деятельности учащихся и учебного сотрудничества;</w:t>
      </w:r>
    </w:p>
    <w:p w14:paraId="7CAC2BDA" w14:textId="77777777" w:rsidR="001949C2" w:rsidRPr="001949C2" w:rsidRDefault="001949C2" w:rsidP="00877559">
      <w:pPr>
        <w:pStyle w:val="a4"/>
        <w:numPr>
          <w:ilvl w:val="1"/>
          <w:numId w:val="41"/>
        </w:numPr>
        <w:tabs>
          <w:tab w:val="left" w:pos="993"/>
        </w:tabs>
        <w:spacing w:after="0" w:line="240" w:lineRule="auto"/>
        <w:ind w:left="0"/>
        <w:jc w:val="both"/>
        <w:rPr>
          <w:rFonts w:cs="Times New Roman"/>
          <w:sz w:val="24"/>
          <w:szCs w:val="24"/>
        </w:rPr>
      </w:pPr>
      <w:r w:rsidRPr="001949C2">
        <w:rPr>
          <w:rFonts w:cs="Times New Roman"/>
          <w:sz w:val="24"/>
          <w:szCs w:val="24"/>
        </w:rPr>
        <w:lastRenderedPageBreak/>
        <w:t>при организации как предметности учебной деятельности, так и системы социальных взаимодействий и учебного сотрудничества.</w:t>
      </w:r>
    </w:p>
    <w:p w14:paraId="741B35B7"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u w:val="single"/>
        </w:rPr>
        <w:t>Развитие самооценки возможно только при условии:</w:t>
      </w:r>
    </w:p>
    <w:p w14:paraId="52E8A07F" w14:textId="77777777" w:rsidR="001949C2" w:rsidRPr="001949C2" w:rsidRDefault="001949C2" w:rsidP="00877559">
      <w:pPr>
        <w:pStyle w:val="a4"/>
        <w:numPr>
          <w:ilvl w:val="1"/>
          <w:numId w:val="41"/>
        </w:numPr>
        <w:tabs>
          <w:tab w:val="left" w:pos="993"/>
        </w:tabs>
        <w:spacing w:after="0" w:line="240" w:lineRule="auto"/>
        <w:ind w:left="0"/>
        <w:jc w:val="both"/>
        <w:rPr>
          <w:rFonts w:cs="Times New Roman"/>
          <w:sz w:val="24"/>
          <w:szCs w:val="24"/>
        </w:rPr>
      </w:pPr>
      <w:r w:rsidRPr="001949C2">
        <w:rPr>
          <w:rFonts w:cs="Times New Roman"/>
          <w:sz w:val="24"/>
          <w:szCs w:val="24"/>
        </w:rPr>
        <w:t>создания учебных ситуаций, требующих самооценивания и оценивания учебной деятельности сверстников;</w:t>
      </w:r>
    </w:p>
    <w:p w14:paraId="4161FB15" w14:textId="77777777" w:rsidR="001949C2" w:rsidRPr="001949C2" w:rsidRDefault="001949C2" w:rsidP="00877559">
      <w:pPr>
        <w:pStyle w:val="a4"/>
        <w:numPr>
          <w:ilvl w:val="1"/>
          <w:numId w:val="41"/>
        </w:numPr>
        <w:tabs>
          <w:tab w:val="left" w:pos="993"/>
        </w:tabs>
        <w:spacing w:after="0" w:line="240" w:lineRule="auto"/>
        <w:ind w:left="0"/>
        <w:jc w:val="both"/>
        <w:rPr>
          <w:rFonts w:cs="Times New Roman"/>
          <w:sz w:val="24"/>
          <w:szCs w:val="24"/>
        </w:rPr>
      </w:pPr>
      <w:r w:rsidRPr="001949C2">
        <w:rPr>
          <w:rFonts w:cs="Times New Roman"/>
          <w:sz w:val="24"/>
          <w:szCs w:val="24"/>
        </w:rPr>
        <w:t>специальной организации рефлексии учащимися своего отношения к учению, его результатам, самому себе как «продукту» учебной деятельности.</w:t>
      </w:r>
    </w:p>
    <w:p w14:paraId="66EA3163"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u w:val="single"/>
        </w:rPr>
        <w:t>Развитие морального мышления и поведения возможно при условии:</w:t>
      </w:r>
    </w:p>
    <w:p w14:paraId="41759E39" w14:textId="77777777" w:rsidR="001949C2" w:rsidRPr="001949C2" w:rsidRDefault="001949C2" w:rsidP="00877559">
      <w:pPr>
        <w:pStyle w:val="a4"/>
        <w:numPr>
          <w:ilvl w:val="1"/>
          <w:numId w:val="41"/>
        </w:numPr>
        <w:tabs>
          <w:tab w:val="left" w:pos="993"/>
        </w:tabs>
        <w:spacing w:after="0" w:line="240" w:lineRule="auto"/>
        <w:ind w:left="0"/>
        <w:jc w:val="both"/>
        <w:rPr>
          <w:rFonts w:cs="Times New Roman"/>
          <w:sz w:val="24"/>
          <w:szCs w:val="24"/>
        </w:rPr>
      </w:pPr>
      <w:r w:rsidRPr="001949C2">
        <w:rPr>
          <w:rFonts w:cs="Times New Roman"/>
          <w:sz w:val="24"/>
          <w:szCs w:val="24"/>
        </w:rPr>
        <w:t>организации открытых дискуссий, затрагивающих проблемы честности, правил и норм жизни сообщества и морали;</w:t>
      </w:r>
    </w:p>
    <w:p w14:paraId="5843C2D4" w14:textId="77777777" w:rsidR="001949C2" w:rsidRPr="001949C2" w:rsidRDefault="001949C2" w:rsidP="00877559">
      <w:pPr>
        <w:pStyle w:val="a4"/>
        <w:numPr>
          <w:ilvl w:val="1"/>
          <w:numId w:val="41"/>
        </w:numPr>
        <w:tabs>
          <w:tab w:val="left" w:pos="993"/>
        </w:tabs>
        <w:spacing w:after="0" w:line="240" w:lineRule="auto"/>
        <w:ind w:left="0"/>
        <w:jc w:val="both"/>
        <w:rPr>
          <w:rFonts w:cs="Times New Roman"/>
          <w:sz w:val="24"/>
          <w:szCs w:val="24"/>
        </w:rPr>
      </w:pPr>
      <w:r w:rsidRPr="001949C2">
        <w:rPr>
          <w:rFonts w:cs="Times New Roman"/>
          <w:sz w:val="24"/>
          <w:szCs w:val="24"/>
        </w:rPr>
        <w:t>создания когнитивного конфликта, вызываемого столкновением разных точек зрения, что приводит к принятию новой позиции;</w:t>
      </w:r>
    </w:p>
    <w:p w14:paraId="2BB7560F" w14:textId="77777777" w:rsidR="001949C2" w:rsidRPr="001949C2" w:rsidRDefault="001949C2" w:rsidP="00877559">
      <w:pPr>
        <w:pStyle w:val="a4"/>
        <w:numPr>
          <w:ilvl w:val="1"/>
          <w:numId w:val="41"/>
        </w:numPr>
        <w:tabs>
          <w:tab w:val="left" w:pos="993"/>
        </w:tabs>
        <w:spacing w:after="0" w:line="240" w:lineRule="auto"/>
        <w:ind w:left="0"/>
        <w:jc w:val="both"/>
        <w:rPr>
          <w:rFonts w:cs="Times New Roman"/>
          <w:sz w:val="24"/>
          <w:szCs w:val="24"/>
        </w:rPr>
      </w:pPr>
      <w:r w:rsidRPr="001949C2">
        <w:rPr>
          <w:rFonts w:cs="Times New Roman"/>
          <w:sz w:val="24"/>
          <w:szCs w:val="24"/>
        </w:rPr>
        <w:t>участия всех учеников в создании правил, выполнение которых в дальнейшем становится обязательным для всех, и принятие ответственности за свои решения и поступки;</w:t>
      </w:r>
    </w:p>
    <w:p w14:paraId="336D4B73" w14:textId="77777777" w:rsidR="001949C2" w:rsidRPr="001949C2" w:rsidRDefault="001949C2" w:rsidP="00877559">
      <w:pPr>
        <w:pStyle w:val="a4"/>
        <w:numPr>
          <w:ilvl w:val="1"/>
          <w:numId w:val="41"/>
        </w:numPr>
        <w:tabs>
          <w:tab w:val="left" w:pos="993"/>
        </w:tabs>
        <w:spacing w:after="0" w:line="240" w:lineRule="auto"/>
        <w:ind w:left="0"/>
        <w:jc w:val="both"/>
        <w:rPr>
          <w:rFonts w:cs="Times New Roman"/>
          <w:sz w:val="24"/>
          <w:szCs w:val="24"/>
        </w:rPr>
      </w:pPr>
      <w:r w:rsidRPr="001949C2">
        <w:rPr>
          <w:rFonts w:cs="Times New Roman"/>
          <w:sz w:val="24"/>
          <w:szCs w:val="24"/>
        </w:rPr>
        <w:t>развития школьного сообщества и групповой солидарности через развитие эмоциональной привязанности к группе и идентификации с ней;</w:t>
      </w:r>
    </w:p>
    <w:p w14:paraId="02F457FE" w14:textId="77777777" w:rsidR="001949C2" w:rsidRPr="001949C2" w:rsidRDefault="001949C2" w:rsidP="00877559">
      <w:pPr>
        <w:pStyle w:val="a4"/>
        <w:numPr>
          <w:ilvl w:val="1"/>
          <w:numId w:val="41"/>
        </w:numPr>
        <w:tabs>
          <w:tab w:val="left" w:pos="993"/>
        </w:tabs>
        <w:spacing w:after="0" w:line="240" w:lineRule="auto"/>
        <w:ind w:left="0"/>
        <w:jc w:val="both"/>
        <w:rPr>
          <w:rFonts w:cs="Times New Roman"/>
          <w:sz w:val="24"/>
          <w:szCs w:val="24"/>
        </w:rPr>
      </w:pPr>
      <w:r w:rsidRPr="001949C2">
        <w:rPr>
          <w:rFonts w:cs="Times New Roman"/>
          <w:sz w:val="24"/>
          <w:szCs w:val="24"/>
        </w:rPr>
        <w:t>использовании</w:t>
      </w:r>
      <w:r w:rsidRPr="001949C2">
        <w:rPr>
          <w:rFonts w:cs="Times New Roman"/>
          <w:sz w:val="24"/>
          <w:szCs w:val="24"/>
        </w:rPr>
        <w:tab/>
        <w:t>основных</w:t>
      </w:r>
      <w:r w:rsidRPr="001949C2">
        <w:rPr>
          <w:rFonts w:cs="Times New Roman"/>
          <w:sz w:val="24"/>
          <w:szCs w:val="24"/>
        </w:rPr>
        <w:tab/>
        <w:t>принципов</w:t>
      </w:r>
      <w:r w:rsidRPr="001949C2">
        <w:rPr>
          <w:rFonts w:cs="Times New Roman"/>
          <w:sz w:val="24"/>
          <w:szCs w:val="24"/>
        </w:rPr>
        <w:tab/>
        <w:t>теории</w:t>
      </w:r>
      <w:r w:rsidRPr="001949C2">
        <w:rPr>
          <w:rFonts w:cs="Times New Roman"/>
          <w:sz w:val="24"/>
          <w:szCs w:val="24"/>
        </w:rPr>
        <w:tab/>
        <w:t>планомерно-поэтапного формирования П.Я.Гальперина для формирования морального поведения.</w:t>
      </w:r>
    </w:p>
    <w:p w14:paraId="72E05D3F"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u w:val="single"/>
        </w:rPr>
        <w:t>Условия организации учебной деятельности:</w:t>
      </w:r>
    </w:p>
    <w:p w14:paraId="24664003" w14:textId="77777777" w:rsidR="001949C2" w:rsidRPr="001949C2" w:rsidRDefault="001949C2" w:rsidP="00877559">
      <w:pPr>
        <w:pStyle w:val="a4"/>
        <w:numPr>
          <w:ilvl w:val="1"/>
          <w:numId w:val="41"/>
        </w:numPr>
        <w:tabs>
          <w:tab w:val="left" w:pos="993"/>
        </w:tabs>
        <w:spacing w:after="0" w:line="240" w:lineRule="auto"/>
        <w:ind w:left="0"/>
        <w:jc w:val="both"/>
        <w:rPr>
          <w:rFonts w:cs="Times New Roman"/>
          <w:sz w:val="24"/>
          <w:szCs w:val="24"/>
        </w:rPr>
      </w:pPr>
      <w:r w:rsidRPr="001949C2">
        <w:rPr>
          <w:rFonts w:cs="Times New Roman"/>
          <w:sz w:val="24"/>
          <w:szCs w:val="24"/>
        </w:rPr>
        <w:t>отказ от чрезмерной стимуляции познавательной потребности посредством привлечения интереса с помощью обильной наглядности, музыкального и художественного оформления учебного процесса, (усиление познавательного интереса на стимульном уровне может привести к противоположному результату, В.А.Сухомлинский предупреждал о недопустимости устраивать «концерты» на уроках, считая это «педагогическим невежеством»;</w:t>
      </w:r>
    </w:p>
    <w:p w14:paraId="01B282E5" w14:textId="77777777" w:rsidR="001949C2" w:rsidRPr="001949C2" w:rsidRDefault="001949C2" w:rsidP="00877559">
      <w:pPr>
        <w:pStyle w:val="a4"/>
        <w:numPr>
          <w:ilvl w:val="1"/>
          <w:numId w:val="41"/>
        </w:numPr>
        <w:tabs>
          <w:tab w:val="left" w:pos="993"/>
        </w:tabs>
        <w:spacing w:after="0" w:line="240" w:lineRule="auto"/>
        <w:ind w:left="0"/>
        <w:jc w:val="both"/>
        <w:rPr>
          <w:rFonts w:cs="Times New Roman"/>
          <w:sz w:val="24"/>
          <w:szCs w:val="24"/>
        </w:rPr>
      </w:pPr>
      <w:r w:rsidRPr="001949C2">
        <w:rPr>
          <w:rFonts w:cs="Times New Roman"/>
          <w:sz w:val="24"/>
          <w:szCs w:val="24"/>
        </w:rPr>
        <w:t>оптимальным способом развития познавательной потребности является пересмотр содержания обучения и представление его в виде системы теоретических понятий.</w:t>
      </w:r>
    </w:p>
    <w:p w14:paraId="38542977" w14:textId="77777777" w:rsidR="001949C2" w:rsidRPr="001949C2" w:rsidRDefault="001949C2" w:rsidP="001949C2">
      <w:pPr>
        <w:pStyle w:val="a4"/>
        <w:tabs>
          <w:tab w:val="left" w:pos="993"/>
        </w:tabs>
        <w:spacing w:after="0" w:line="240" w:lineRule="auto"/>
        <w:ind w:left="0"/>
        <w:jc w:val="both"/>
        <w:rPr>
          <w:rFonts w:cs="Times New Roman"/>
          <w:b/>
          <w:bCs/>
          <w:sz w:val="24"/>
          <w:szCs w:val="24"/>
        </w:rPr>
      </w:pPr>
      <w:r w:rsidRPr="001949C2">
        <w:rPr>
          <w:rFonts w:cs="Times New Roman"/>
          <w:b/>
          <w:bCs/>
          <w:sz w:val="24"/>
          <w:szCs w:val="24"/>
        </w:rPr>
        <w:t>Образовательные технологии развития личностных УУД</w:t>
      </w:r>
    </w:p>
    <w:p w14:paraId="0FC77C66"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i/>
          <w:sz w:val="24"/>
          <w:szCs w:val="24"/>
        </w:rPr>
        <w:t xml:space="preserve">Технология проблемного диалога </w:t>
      </w:r>
      <w:r w:rsidRPr="001949C2">
        <w:rPr>
          <w:rFonts w:cs="Times New Roman"/>
          <w:sz w:val="24"/>
          <w:szCs w:val="24"/>
        </w:rPr>
        <w:t>стимулирует мотивацию учения; повышает познавательный интерес; формирует самостоятельность; формирует убеждения.</w:t>
      </w:r>
    </w:p>
    <w:p w14:paraId="72FC0814"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i/>
          <w:sz w:val="24"/>
          <w:szCs w:val="24"/>
        </w:rPr>
        <w:t xml:space="preserve">Проектная деятельность </w:t>
      </w:r>
      <w:r w:rsidRPr="001949C2">
        <w:rPr>
          <w:rFonts w:cs="Times New Roman"/>
          <w:sz w:val="24"/>
          <w:szCs w:val="24"/>
        </w:rPr>
        <w:t>формирует накопление смыслов, оценок, отношений, поведенческих диспозиций.</w:t>
      </w:r>
    </w:p>
    <w:p w14:paraId="49CEDBDB"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i/>
          <w:sz w:val="24"/>
          <w:szCs w:val="24"/>
        </w:rPr>
        <w:t xml:space="preserve">Использование ИКТ-технологии </w:t>
      </w:r>
      <w:r w:rsidRPr="001949C2">
        <w:rPr>
          <w:rFonts w:cs="Times New Roman"/>
          <w:sz w:val="24"/>
          <w:szCs w:val="24"/>
        </w:rPr>
        <w:t>формирует адекватную самооценку, осознанность учения и учебной мотивации, адекватное реагирование на трудности, критическое отношение к информации и избирательность еѐ восприятия, уважение к информации о частной жизни и информационным результатам других людей, формируется основа правовой культуры в области использования информации.</w:t>
      </w:r>
    </w:p>
    <w:p w14:paraId="5011C50A"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 xml:space="preserve">В технологии </w:t>
      </w:r>
      <w:r w:rsidRPr="001949C2">
        <w:rPr>
          <w:rFonts w:cs="Times New Roman"/>
          <w:i/>
          <w:sz w:val="24"/>
          <w:szCs w:val="24"/>
        </w:rPr>
        <w:t xml:space="preserve">ситуативного обучения </w:t>
      </w:r>
      <w:r w:rsidRPr="001949C2">
        <w:rPr>
          <w:rFonts w:cs="Times New Roman"/>
          <w:sz w:val="24"/>
          <w:szCs w:val="24"/>
        </w:rPr>
        <w:t>формируется умение демонстрировать свою позицию, нравственную оценку ситуации, принятие чужого мнения, адекватную оценка других, навыки конструктивного взаимодействия.</w:t>
      </w:r>
    </w:p>
    <w:p w14:paraId="54C0F184"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 xml:space="preserve">Технология </w:t>
      </w:r>
      <w:r w:rsidRPr="001949C2">
        <w:rPr>
          <w:rFonts w:cs="Times New Roman"/>
          <w:i/>
          <w:sz w:val="24"/>
          <w:szCs w:val="24"/>
        </w:rPr>
        <w:t xml:space="preserve">продуктивного чтения </w:t>
      </w:r>
      <w:r w:rsidRPr="001949C2">
        <w:rPr>
          <w:rFonts w:cs="Times New Roman"/>
          <w:sz w:val="24"/>
          <w:szCs w:val="24"/>
        </w:rPr>
        <w:t>формирует ЛУУД, если анализ текста порождает оценочные суждения.</w:t>
      </w:r>
    </w:p>
    <w:p w14:paraId="08FE297A"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i/>
          <w:sz w:val="24"/>
          <w:szCs w:val="24"/>
        </w:rPr>
        <w:t xml:space="preserve">Технология уровневой дифференциации </w:t>
      </w:r>
      <w:r w:rsidRPr="001949C2">
        <w:rPr>
          <w:rFonts w:cs="Times New Roman"/>
          <w:sz w:val="24"/>
          <w:szCs w:val="24"/>
        </w:rPr>
        <w:t>формирует адекватную самооценку, саморазвитие и самосовершенствование, учебную мотивацию, умение ставить цели.</w:t>
      </w:r>
    </w:p>
    <w:p w14:paraId="1989DC9A"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Формирование ЛУУД происходит на всех этапах образовательно- воспитательного процесса: на уроках, во внеурочной и внеклассной деятельности.</w:t>
      </w:r>
    </w:p>
    <w:p w14:paraId="58E0CB06"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На развитие ЛУУД направлены задания:</w:t>
      </w:r>
    </w:p>
    <w:p w14:paraId="42D97F2B" w14:textId="77777777" w:rsidR="001949C2" w:rsidRPr="001949C2" w:rsidRDefault="001949C2" w:rsidP="00877559">
      <w:pPr>
        <w:pStyle w:val="a4"/>
        <w:numPr>
          <w:ilvl w:val="0"/>
          <w:numId w:val="42"/>
        </w:numPr>
        <w:tabs>
          <w:tab w:val="left" w:pos="284"/>
        </w:tabs>
        <w:spacing w:after="0" w:line="240" w:lineRule="auto"/>
        <w:ind w:left="0" w:firstLine="0"/>
        <w:jc w:val="both"/>
        <w:rPr>
          <w:rFonts w:cs="Times New Roman"/>
          <w:sz w:val="24"/>
          <w:szCs w:val="24"/>
        </w:rPr>
      </w:pPr>
      <w:r w:rsidRPr="001949C2">
        <w:rPr>
          <w:rFonts w:cs="Times New Roman"/>
          <w:sz w:val="24"/>
          <w:szCs w:val="24"/>
        </w:rPr>
        <w:t>на интерпретацию текста;</w:t>
      </w:r>
    </w:p>
    <w:p w14:paraId="2CF0743B" w14:textId="77777777" w:rsidR="001949C2" w:rsidRPr="001949C2" w:rsidRDefault="001949C2" w:rsidP="00877559">
      <w:pPr>
        <w:pStyle w:val="a4"/>
        <w:numPr>
          <w:ilvl w:val="0"/>
          <w:numId w:val="42"/>
        </w:numPr>
        <w:tabs>
          <w:tab w:val="left" w:pos="284"/>
        </w:tabs>
        <w:spacing w:after="0" w:line="240" w:lineRule="auto"/>
        <w:ind w:left="0" w:firstLine="0"/>
        <w:jc w:val="both"/>
        <w:rPr>
          <w:rFonts w:cs="Times New Roman"/>
          <w:sz w:val="24"/>
          <w:szCs w:val="24"/>
        </w:rPr>
      </w:pPr>
      <w:r w:rsidRPr="001949C2">
        <w:rPr>
          <w:rFonts w:cs="Times New Roman"/>
          <w:sz w:val="24"/>
          <w:szCs w:val="24"/>
        </w:rPr>
        <w:t>высказывание своего отношения к прочитанному с аргументацией;</w:t>
      </w:r>
    </w:p>
    <w:p w14:paraId="1FA7CC95" w14:textId="77777777" w:rsidR="001949C2" w:rsidRPr="001949C2" w:rsidRDefault="001949C2" w:rsidP="00877559">
      <w:pPr>
        <w:pStyle w:val="a4"/>
        <w:numPr>
          <w:ilvl w:val="0"/>
          <w:numId w:val="42"/>
        </w:numPr>
        <w:tabs>
          <w:tab w:val="left" w:pos="284"/>
        </w:tabs>
        <w:spacing w:after="0" w:line="240" w:lineRule="auto"/>
        <w:ind w:left="0" w:firstLine="0"/>
        <w:jc w:val="both"/>
        <w:rPr>
          <w:rFonts w:cs="Times New Roman"/>
          <w:sz w:val="24"/>
          <w:szCs w:val="24"/>
        </w:rPr>
      </w:pPr>
      <w:r w:rsidRPr="001949C2">
        <w:rPr>
          <w:rFonts w:cs="Times New Roman"/>
          <w:sz w:val="24"/>
          <w:szCs w:val="24"/>
        </w:rPr>
        <w:t>анализ характеров и поступков героев;</w:t>
      </w:r>
    </w:p>
    <w:p w14:paraId="03603F1B" w14:textId="1E2268AC" w:rsidR="001949C2" w:rsidRPr="001949C2" w:rsidRDefault="00A21DAF" w:rsidP="00A21DAF">
      <w:pPr>
        <w:pStyle w:val="a4"/>
        <w:spacing w:after="0" w:line="240" w:lineRule="auto"/>
        <w:ind w:left="0"/>
        <w:jc w:val="both"/>
        <w:rPr>
          <w:rFonts w:cs="Times New Roman"/>
          <w:sz w:val="24"/>
          <w:szCs w:val="24"/>
        </w:rPr>
      </w:pPr>
      <w:r>
        <w:rPr>
          <w:rFonts w:cs="Times New Roman"/>
          <w:sz w:val="24"/>
          <w:szCs w:val="24"/>
        </w:rPr>
        <w:t xml:space="preserve">4) </w:t>
      </w:r>
      <w:r w:rsidR="001949C2" w:rsidRPr="001949C2">
        <w:rPr>
          <w:rFonts w:cs="Times New Roman"/>
          <w:sz w:val="24"/>
          <w:szCs w:val="24"/>
        </w:rPr>
        <w:t>формулирование концептуальной информации текста (Найди слова, где выражена главная мысль).</w:t>
      </w:r>
    </w:p>
    <w:p w14:paraId="1E61B385"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lastRenderedPageBreak/>
        <w:t>Многие тексты учебников несут духовно-нравственный смысл, и, работая с ними, учитель не может пройти мимо нравственной оценки поступков героев. На этих же произведениях развивается действие самопознания «Вспомни, не было ли в твоей жизни, ситуаций, когда тайное</w:t>
      </w:r>
    </w:p>
    <w:p w14:paraId="2530BE73"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Все задания, сопровождаемые инструкцией «Сравни свою работу с работами других ребят», взаимопроверка учат уважать и принимать чужое мнение, если оно обосновано, позволяет поднимать самооценку учащихся, формировать у них чувство собственного достоинства, понимание ценности своей и чужой личности.</w:t>
      </w:r>
    </w:p>
    <w:p w14:paraId="59997DA9" w14:textId="41F5ADE5" w:rsidR="001949C2" w:rsidRPr="00A21DAF" w:rsidRDefault="001949C2" w:rsidP="00A21DAF">
      <w:pPr>
        <w:tabs>
          <w:tab w:val="left" w:pos="993"/>
        </w:tabs>
        <w:spacing w:after="0" w:line="240" w:lineRule="auto"/>
        <w:jc w:val="both"/>
        <w:rPr>
          <w:rFonts w:eastAsiaTheme="minorHAnsi" w:cs="Times New Roman"/>
          <w:b/>
          <w:bCs/>
          <w:sz w:val="24"/>
          <w:szCs w:val="24"/>
        </w:rPr>
      </w:pPr>
      <w:r w:rsidRPr="00A21DAF">
        <w:rPr>
          <w:rFonts w:eastAsiaTheme="minorHAnsi" w:cs="Times New Roman"/>
          <w:b/>
          <w:bCs/>
          <w:sz w:val="24"/>
          <w:szCs w:val="24"/>
        </w:rPr>
        <w:t xml:space="preserve">Регулятивные </w:t>
      </w:r>
      <w:r w:rsidR="00A70728">
        <w:rPr>
          <w:rFonts w:eastAsiaTheme="minorHAnsi" w:cs="Times New Roman"/>
          <w:b/>
          <w:bCs/>
          <w:sz w:val="24"/>
          <w:szCs w:val="24"/>
        </w:rPr>
        <w:t>УУД</w:t>
      </w:r>
      <w:r w:rsidRPr="00A21DAF">
        <w:rPr>
          <w:rFonts w:eastAsiaTheme="minorHAnsi" w:cs="Times New Roman"/>
          <w:b/>
          <w:bCs/>
          <w:sz w:val="24"/>
          <w:szCs w:val="24"/>
        </w:rPr>
        <w:t>: характеристика, условия и технологии развития</w:t>
      </w:r>
    </w:p>
    <w:p w14:paraId="7076AA29"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К регулятивным УУД относятся:</w:t>
      </w:r>
    </w:p>
    <w:p w14:paraId="07C8D4E7" w14:textId="77777777" w:rsidR="001949C2" w:rsidRPr="001949C2" w:rsidRDefault="001949C2" w:rsidP="00877559">
      <w:pPr>
        <w:pStyle w:val="a4"/>
        <w:numPr>
          <w:ilvl w:val="1"/>
          <w:numId w:val="42"/>
        </w:numPr>
        <w:tabs>
          <w:tab w:val="left" w:pos="993"/>
        </w:tabs>
        <w:spacing w:after="0" w:line="240" w:lineRule="auto"/>
        <w:ind w:left="0"/>
        <w:jc w:val="both"/>
        <w:rPr>
          <w:rFonts w:cs="Times New Roman"/>
          <w:sz w:val="24"/>
          <w:szCs w:val="24"/>
        </w:rPr>
      </w:pPr>
      <w:r w:rsidRPr="001949C2">
        <w:rPr>
          <w:rFonts w:cs="Times New Roman"/>
          <w:b/>
          <w:sz w:val="24"/>
          <w:szCs w:val="24"/>
        </w:rPr>
        <w:t>Целеполагание (</w:t>
      </w:r>
      <w:r w:rsidRPr="001949C2">
        <w:rPr>
          <w:rFonts w:cs="Times New Roman"/>
          <w:sz w:val="24"/>
          <w:szCs w:val="24"/>
        </w:rPr>
        <w:t>постановка учебной задачи на основе соотнесения того, что усвоено учащимися, и того, что еще неизвестно).</w:t>
      </w:r>
    </w:p>
    <w:p w14:paraId="3E9C60B5" w14:textId="77777777" w:rsidR="001949C2" w:rsidRPr="001949C2" w:rsidRDefault="001949C2" w:rsidP="00877559">
      <w:pPr>
        <w:pStyle w:val="a4"/>
        <w:numPr>
          <w:ilvl w:val="1"/>
          <w:numId w:val="42"/>
        </w:numPr>
        <w:tabs>
          <w:tab w:val="left" w:pos="993"/>
        </w:tabs>
        <w:spacing w:after="0" w:line="240" w:lineRule="auto"/>
        <w:ind w:left="0"/>
        <w:jc w:val="both"/>
        <w:rPr>
          <w:rFonts w:cs="Times New Roman"/>
          <w:sz w:val="24"/>
          <w:szCs w:val="24"/>
        </w:rPr>
      </w:pPr>
      <w:r w:rsidRPr="001949C2">
        <w:rPr>
          <w:rFonts w:cs="Times New Roman"/>
          <w:b/>
          <w:sz w:val="24"/>
          <w:szCs w:val="24"/>
        </w:rPr>
        <w:t>Планирование (</w:t>
      </w:r>
      <w:r w:rsidRPr="001949C2">
        <w:rPr>
          <w:rFonts w:cs="Times New Roman"/>
          <w:sz w:val="24"/>
          <w:szCs w:val="24"/>
        </w:rPr>
        <w:t>составление плана и последовательности действий).</w:t>
      </w:r>
    </w:p>
    <w:p w14:paraId="1036E1D7" w14:textId="77777777" w:rsidR="001949C2" w:rsidRPr="001949C2" w:rsidRDefault="001949C2" w:rsidP="00877559">
      <w:pPr>
        <w:pStyle w:val="a4"/>
        <w:numPr>
          <w:ilvl w:val="1"/>
          <w:numId w:val="42"/>
        </w:numPr>
        <w:tabs>
          <w:tab w:val="left" w:pos="993"/>
        </w:tabs>
        <w:spacing w:after="0" w:line="240" w:lineRule="auto"/>
        <w:ind w:left="0"/>
        <w:jc w:val="both"/>
        <w:rPr>
          <w:rFonts w:cs="Times New Roman"/>
          <w:sz w:val="24"/>
          <w:szCs w:val="24"/>
        </w:rPr>
      </w:pPr>
      <w:r w:rsidRPr="001949C2">
        <w:rPr>
          <w:rFonts w:cs="Times New Roman"/>
          <w:b/>
          <w:sz w:val="24"/>
          <w:szCs w:val="24"/>
        </w:rPr>
        <w:t>Прогнозирование (</w:t>
      </w:r>
      <w:r w:rsidRPr="001949C2">
        <w:rPr>
          <w:rFonts w:cs="Times New Roman"/>
          <w:sz w:val="24"/>
          <w:szCs w:val="24"/>
        </w:rPr>
        <w:t>предвосхищение результата и уровня усвоения, его временных характеристик).</w:t>
      </w:r>
    </w:p>
    <w:p w14:paraId="24829FAB" w14:textId="77777777" w:rsidR="001949C2" w:rsidRPr="001949C2" w:rsidRDefault="001949C2" w:rsidP="00877559">
      <w:pPr>
        <w:pStyle w:val="a4"/>
        <w:numPr>
          <w:ilvl w:val="1"/>
          <w:numId w:val="42"/>
        </w:numPr>
        <w:tabs>
          <w:tab w:val="left" w:pos="993"/>
        </w:tabs>
        <w:spacing w:after="0" w:line="240" w:lineRule="auto"/>
        <w:ind w:left="0"/>
        <w:jc w:val="both"/>
        <w:rPr>
          <w:rFonts w:cs="Times New Roman"/>
          <w:sz w:val="24"/>
          <w:szCs w:val="24"/>
        </w:rPr>
      </w:pPr>
      <w:r w:rsidRPr="001949C2">
        <w:rPr>
          <w:rFonts w:cs="Times New Roman"/>
          <w:b/>
          <w:sz w:val="24"/>
          <w:szCs w:val="24"/>
        </w:rPr>
        <w:t>Контроль (</w:t>
      </w:r>
      <w:r w:rsidRPr="001949C2">
        <w:rPr>
          <w:rFonts w:cs="Times New Roman"/>
          <w:sz w:val="24"/>
          <w:szCs w:val="24"/>
        </w:rPr>
        <w:t>сличение способа действия и его результата с заданным эталоном с целью обнаружения отклонений от эталона).</w:t>
      </w:r>
    </w:p>
    <w:p w14:paraId="42341D31"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i/>
          <w:sz w:val="24"/>
          <w:szCs w:val="24"/>
        </w:rPr>
        <w:t xml:space="preserve">- </w:t>
      </w:r>
      <w:r w:rsidRPr="001949C2">
        <w:rPr>
          <w:rFonts w:cs="Times New Roman"/>
          <w:sz w:val="24"/>
          <w:szCs w:val="24"/>
        </w:rPr>
        <w:t>Коррекция (внесение необходимых дополнений и корректив в план и способ действия в случае расхождения эталона, реального действия и его результата);</w:t>
      </w:r>
    </w:p>
    <w:p w14:paraId="6450B1DF" w14:textId="77777777" w:rsidR="001949C2" w:rsidRPr="001949C2" w:rsidRDefault="001949C2" w:rsidP="00877559">
      <w:pPr>
        <w:pStyle w:val="a4"/>
        <w:numPr>
          <w:ilvl w:val="0"/>
          <w:numId w:val="43"/>
        </w:numPr>
        <w:tabs>
          <w:tab w:val="left" w:pos="993"/>
        </w:tabs>
        <w:spacing w:after="0" w:line="240" w:lineRule="auto"/>
        <w:ind w:left="0"/>
        <w:jc w:val="both"/>
        <w:rPr>
          <w:rFonts w:cs="Times New Roman"/>
          <w:sz w:val="24"/>
          <w:szCs w:val="24"/>
        </w:rPr>
      </w:pPr>
      <w:r w:rsidRPr="001949C2">
        <w:rPr>
          <w:rFonts w:cs="Times New Roman"/>
          <w:b/>
          <w:sz w:val="24"/>
          <w:szCs w:val="24"/>
        </w:rPr>
        <w:t>Оценка (</w:t>
      </w:r>
      <w:r w:rsidRPr="001949C2">
        <w:rPr>
          <w:rFonts w:cs="Times New Roman"/>
          <w:sz w:val="24"/>
          <w:szCs w:val="24"/>
        </w:rPr>
        <w:t>выделение и осознание уже усвоенного и того, что еще подлежит усвоению, и того, что еще предстоит усвоить).</w:t>
      </w:r>
    </w:p>
    <w:p w14:paraId="06C4A663" w14:textId="77777777" w:rsidR="001949C2" w:rsidRPr="001949C2" w:rsidRDefault="001949C2" w:rsidP="00877559">
      <w:pPr>
        <w:pStyle w:val="a4"/>
        <w:numPr>
          <w:ilvl w:val="0"/>
          <w:numId w:val="43"/>
        </w:numPr>
        <w:tabs>
          <w:tab w:val="left" w:pos="993"/>
        </w:tabs>
        <w:spacing w:after="0" w:line="240" w:lineRule="auto"/>
        <w:ind w:left="0"/>
        <w:jc w:val="both"/>
        <w:rPr>
          <w:rFonts w:cs="Times New Roman"/>
          <w:sz w:val="24"/>
          <w:szCs w:val="24"/>
        </w:rPr>
      </w:pPr>
      <w:r w:rsidRPr="001949C2">
        <w:rPr>
          <w:rFonts w:cs="Times New Roman"/>
          <w:b/>
          <w:sz w:val="24"/>
          <w:szCs w:val="24"/>
        </w:rPr>
        <w:t>Волевая саморегуляция (</w:t>
      </w:r>
      <w:r w:rsidRPr="001949C2">
        <w:rPr>
          <w:rFonts w:cs="Times New Roman"/>
          <w:sz w:val="24"/>
          <w:szCs w:val="24"/>
        </w:rPr>
        <w:t>способность к волевому усилию, к выбору в ситуации мотивационного конфликта и к преодолению препятствий).</w:t>
      </w:r>
    </w:p>
    <w:p w14:paraId="412FC66F"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i/>
          <w:sz w:val="24"/>
          <w:szCs w:val="24"/>
          <w:u w:val="single"/>
        </w:rPr>
        <w:t>Функция регулятивных УУД</w:t>
      </w:r>
      <w:r w:rsidRPr="001949C2">
        <w:rPr>
          <w:rFonts w:cs="Times New Roman"/>
          <w:i/>
          <w:sz w:val="24"/>
          <w:szCs w:val="24"/>
        </w:rPr>
        <w:t xml:space="preserve"> </w:t>
      </w:r>
      <w:r w:rsidRPr="001949C2">
        <w:rPr>
          <w:rFonts w:cs="Times New Roman"/>
          <w:sz w:val="24"/>
          <w:szCs w:val="24"/>
        </w:rPr>
        <w:t>- организация учащимися своей учебной деятельности.</w:t>
      </w:r>
    </w:p>
    <w:p w14:paraId="60DC5914" w14:textId="47636399"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 xml:space="preserve">Условия развития регулятивных </w:t>
      </w:r>
      <w:r w:rsidR="00A21DAF">
        <w:rPr>
          <w:rFonts w:cs="Times New Roman"/>
          <w:sz w:val="24"/>
          <w:szCs w:val="24"/>
        </w:rPr>
        <w:t>УУД</w:t>
      </w:r>
      <w:r w:rsidRPr="001949C2">
        <w:rPr>
          <w:rFonts w:cs="Times New Roman"/>
          <w:sz w:val="24"/>
          <w:szCs w:val="24"/>
        </w:rPr>
        <w:t>.</w:t>
      </w:r>
    </w:p>
    <w:p w14:paraId="00523C6C" w14:textId="77777777" w:rsidR="001949C2" w:rsidRPr="001949C2" w:rsidRDefault="001949C2" w:rsidP="00877559">
      <w:pPr>
        <w:pStyle w:val="a4"/>
        <w:numPr>
          <w:ilvl w:val="0"/>
          <w:numId w:val="44"/>
        </w:numPr>
        <w:tabs>
          <w:tab w:val="left" w:pos="993"/>
        </w:tabs>
        <w:spacing w:after="0" w:line="240" w:lineRule="auto"/>
        <w:ind w:left="0"/>
        <w:jc w:val="both"/>
        <w:rPr>
          <w:rFonts w:cs="Times New Roman"/>
          <w:sz w:val="24"/>
          <w:szCs w:val="24"/>
        </w:rPr>
      </w:pPr>
      <w:r w:rsidRPr="001949C2">
        <w:rPr>
          <w:rFonts w:cs="Times New Roman"/>
          <w:sz w:val="24"/>
          <w:szCs w:val="24"/>
        </w:rPr>
        <w:t>Прежде всего, это пробуждение внутренних мотивов учения учащихся.</w:t>
      </w:r>
    </w:p>
    <w:p w14:paraId="6DE49AC7" w14:textId="77777777" w:rsidR="001949C2" w:rsidRPr="001949C2" w:rsidRDefault="001949C2" w:rsidP="00877559">
      <w:pPr>
        <w:pStyle w:val="a4"/>
        <w:numPr>
          <w:ilvl w:val="0"/>
          <w:numId w:val="44"/>
        </w:numPr>
        <w:tabs>
          <w:tab w:val="left" w:pos="993"/>
        </w:tabs>
        <w:spacing w:after="0" w:line="240" w:lineRule="auto"/>
        <w:ind w:left="0"/>
        <w:jc w:val="both"/>
        <w:rPr>
          <w:rFonts w:cs="Times New Roman"/>
          <w:sz w:val="24"/>
          <w:szCs w:val="24"/>
        </w:rPr>
      </w:pPr>
      <w:r w:rsidRPr="001949C2">
        <w:rPr>
          <w:rFonts w:cs="Times New Roman"/>
          <w:sz w:val="24"/>
          <w:szCs w:val="24"/>
        </w:rPr>
        <w:t>Поощрение действий учащихся по самоорганизации. При этом за учителем сохраняется функция постановки общей учебной цели и оказания помощи в случае необходимости.</w:t>
      </w:r>
    </w:p>
    <w:p w14:paraId="7612B030" w14:textId="77777777" w:rsidR="001949C2" w:rsidRPr="001949C2" w:rsidRDefault="001949C2" w:rsidP="00877559">
      <w:pPr>
        <w:pStyle w:val="a4"/>
        <w:numPr>
          <w:ilvl w:val="0"/>
          <w:numId w:val="44"/>
        </w:numPr>
        <w:tabs>
          <w:tab w:val="left" w:pos="993"/>
        </w:tabs>
        <w:spacing w:after="0" w:line="240" w:lineRule="auto"/>
        <w:ind w:left="0"/>
        <w:jc w:val="both"/>
        <w:rPr>
          <w:rFonts w:cs="Times New Roman"/>
          <w:sz w:val="24"/>
          <w:szCs w:val="24"/>
        </w:rPr>
      </w:pPr>
      <w:r w:rsidRPr="001949C2">
        <w:rPr>
          <w:rFonts w:cs="Times New Roman"/>
          <w:sz w:val="24"/>
          <w:szCs w:val="24"/>
        </w:rPr>
        <w:t>Использование групповых форм работы.</w:t>
      </w:r>
    </w:p>
    <w:p w14:paraId="45FE1F3E" w14:textId="77777777" w:rsidR="001949C2" w:rsidRPr="001949C2" w:rsidRDefault="001949C2" w:rsidP="00877559">
      <w:pPr>
        <w:pStyle w:val="a4"/>
        <w:numPr>
          <w:ilvl w:val="0"/>
          <w:numId w:val="44"/>
        </w:numPr>
        <w:tabs>
          <w:tab w:val="left" w:pos="993"/>
        </w:tabs>
        <w:spacing w:after="0" w:line="240" w:lineRule="auto"/>
        <w:ind w:left="0"/>
        <w:jc w:val="both"/>
        <w:rPr>
          <w:rFonts w:cs="Times New Roman"/>
          <w:sz w:val="24"/>
          <w:szCs w:val="24"/>
        </w:rPr>
      </w:pPr>
      <w:r w:rsidRPr="001949C2">
        <w:rPr>
          <w:rFonts w:cs="Times New Roman"/>
          <w:sz w:val="24"/>
          <w:szCs w:val="24"/>
        </w:rPr>
        <w:t>Внимание педагога акцентируется на достижениях ученика.</w:t>
      </w:r>
    </w:p>
    <w:p w14:paraId="41016677" w14:textId="77777777" w:rsidR="001949C2" w:rsidRPr="001949C2" w:rsidRDefault="001949C2" w:rsidP="00877559">
      <w:pPr>
        <w:pStyle w:val="a4"/>
        <w:numPr>
          <w:ilvl w:val="0"/>
          <w:numId w:val="44"/>
        </w:numPr>
        <w:tabs>
          <w:tab w:val="left" w:pos="993"/>
        </w:tabs>
        <w:spacing w:after="0" w:line="240" w:lineRule="auto"/>
        <w:ind w:left="0"/>
        <w:jc w:val="both"/>
        <w:rPr>
          <w:rFonts w:cs="Times New Roman"/>
          <w:sz w:val="24"/>
          <w:szCs w:val="24"/>
        </w:rPr>
      </w:pPr>
      <w:r w:rsidRPr="001949C2">
        <w:rPr>
          <w:rFonts w:cs="Times New Roman"/>
          <w:sz w:val="24"/>
          <w:szCs w:val="24"/>
        </w:rPr>
        <w:t>Оказание помощи в формировании самооценки учащихся.</w:t>
      </w:r>
    </w:p>
    <w:p w14:paraId="6DC4AE02" w14:textId="77777777" w:rsidR="001949C2" w:rsidRPr="001949C2" w:rsidRDefault="001949C2" w:rsidP="00877559">
      <w:pPr>
        <w:pStyle w:val="a4"/>
        <w:numPr>
          <w:ilvl w:val="0"/>
          <w:numId w:val="44"/>
        </w:numPr>
        <w:tabs>
          <w:tab w:val="left" w:pos="993"/>
        </w:tabs>
        <w:spacing w:after="0" w:line="240" w:lineRule="auto"/>
        <w:ind w:left="0"/>
        <w:jc w:val="both"/>
        <w:rPr>
          <w:rFonts w:cs="Times New Roman"/>
          <w:sz w:val="24"/>
          <w:szCs w:val="24"/>
        </w:rPr>
      </w:pPr>
      <w:r w:rsidRPr="001949C2">
        <w:rPr>
          <w:rFonts w:cs="Times New Roman"/>
          <w:sz w:val="24"/>
          <w:szCs w:val="24"/>
        </w:rPr>
        <w:t>Формирование рефлексивности оценки и самооценки.</w:t>
      </w:r>
    </w:p>
    <w:p w14:paraId="2D546735" w14:textId="77777777" w:rsidR="001949C2" w:rsidRPr="001949C2" w:rsidRDefault="001949C2" w:rsidP="00877559">
      <w:pPr>
        <w:pStyle w:val="a4"/>
        <w:numPr>
          <w:ilvl w:val="0"/>
          <w:numId w:val="44"/>
        </w:numPr>
        <w:tabs>
          <w:tab w:val="left" w:pos="993"/>
        </w:tabs>
        <w:spacing w:after="0" w:line="240" w:lineRule="auto"/>
        <w:ind w:left="0"/>
        <w:jc w:val="both"/>
        <w:rPr>
          <w:rFonts w:cs="Times New Roman"/>
          <w:sz w:val="24"/>
          <w:szCs w:val="24"/>
        </w:rPr>
      </w:pPr>
      <w:r w:rsidRPr="001949C2">
        <w:rPr>
          <w:rFonts w:cs="Times New Roman"/>
          <w:sz w:val="24"/>
          <w:szCs w:val="24"/>
        </w:rPr>
        <w:t>Развитие установки учащихся на улучшение результатов деятельности.</w:t>
      </w:r>
    </w:p>
    <w:p w14:paraId="1A082610" w14:textId="77777777" w:rsidR="001949C2" w:rsidRPr="001949C2" w:rsidRDefault="001949C2" w:rsidP="00877559">
      <w:pPr>
        <w:pStyle w:val="a4"/>
        <w:numPr>
          <w:ilvl w:val="0"/>
          <w:numId w:val="44"/>
        </w:numPr>
        <w:tabs>
          <w:tab w:val="left" w:pos="993"/>
        </w:tabs>
        <w:spacing w:after="0" w:line="240" w:lineRule="auto"/>
        <w:ind w:left="0"/>
        <w:jc w:val="both"/>
        <w:rPr>
          <w:rFonts w:cs="Times New Roman"/>
          <w:sz w:val="24"/>
          <w:szCs w:val="24"/>
        </w:rPr>
      </w:pPr>
      <w:r w:rsidRPr="001949C2">
        <w:rPr>
          <w:rFonts w:cs="Times New Roman"/>
          <w:sz w:val="24"/>
          <w:szCs w:val="24"/>
        </w:rPr>
        <w:t>Развитие способности к осуществлению деятельности и саморегуляции.</w:t>
      </w:r>
    </w:p>
    <w:p w14:paraId="45A8E411" w14:textId="77777777" w:rsidR="001949C2" w:rsidRPr="001949C2" w:rsidRDefault="001949C2" w:rsidP="00877559">
      <w:pPr>
        <w:pStyle w:val="a4"/>
        <w:numPr>
          <w:ilvl w:val="0"/>
          <w:numId w:val="44"/>
        </w:numPr>
        <w:tabs>
          <w:tab w:val="left" w:pos="993"/>
        </w:tabs>
        <w:spacing w:after="0" w:line="240" w:lineRule="auto"/>
        <w:ind w:left="0"/>
        <w:jc w:val="both"/>
        <w:rPr>
          <w:rFonts w:cs="Times New Roman"/>
          <w:sz w:val="24"/>
          <w:szCs w:val="24"/>
        </w:rPr>
      </w:pPr>
      <w:r w:rsidRPr="001949C2">
        <w:rPr>
          <w:rFonts w:cs="Times New Roman"/>
          <w:sz w:val="24"/>
          <w:szCs w:val="24"/>
        </w:rPr>
        <w:t>Организация учебного сотрудничества ученика с учителем.</w:t>
      </w:r>
    </w:p>
    <w:p w14:paraId="7B42391D" w14:textId="77777777" w:rsidR="001949C2" w:rsidRPr="001949C2" w:rsidRDefault="001949C2" w:rsidP="00877559">
      <w:pPr>
        <w:pStyle w:val="a4"/>
        <w:numPr>
          <w:ilvl w:val="0"/>
          <w:numId w:val="44"/>
        </w:numPr>
        <w:tabs>
          <w:tab w:val="left" w:pos="993"/>
        </w:tabs>
        <w:spacing w:after="0" w:line="240" w:lineRule="auto"/>
        <w:ind w:left="0"/>
        <w:jc w:val="both"/>
        <w:rPr>
          <w:rFonts w:cs="Times New Roman"/>
          <w:sz w:val="24"/>
          <w:szCs w:val="24"/>
        </w:rPr>
      </w:pPr>
      <w:r w:rsidRPr="001949C2">
        <w:rPr>
          <w:rFonts w:cs="Times New Roman"/>
          <w:sz w:val="24"/>
          <w:szCs w:val="24"/>
        </w:rPr>
        <w:t>Организация учебной деятельности учащихся через привлечение их к самостоятельной работе.</w:t>
      </w:r>
    </w:p>
    <w:p w14:paraId="3358177A" w14:textId="77777777" w:rsidR="001949C2" w:rsidRPr="001949C2" w:rsidRDefault="001949C2" w:rsidP="001949C2">
      <w:pPr>
        <w:pStyle w:val="a4"/>
        <w:tabs>
          <w:tab w:val="left" w:pos="993"/>
        </w:tabs>
        <w:spacing w:after="0" w:line="240" w:lineRule="auto"/>
        <w:ind w:left="0"/>
        <w:jc w:val="both"/>
        <w:rPr>
          <w:rFonts w:cs="Times New Roman"/>
          <w:b/>
          <w:bCs/>
          <w:sz w:val="24"/>
          <w:szCs w:val="24"/>
        </w:rPr>
      </w:pPr>
      <w:r w:rsidRPr="001949C2">
        <w:rPr>
          <w:rFonts w:cs="Times New Roman"/>
          <w:b/>
          <w:bCs/>
          <w:sz w:val="24"/>
          <w:szCs w:val="24"/>
        </w:rPr>
        <w:t>Образовательные технологии развития регулятивных УУД</w:t>
      </w:r>
    </w:p>
    <w:p w14:paraId="55897AFC" w14:textId="385AE328" w:rsidR="001949C2" w:rsidRPr="001949C2" w:rsidRDefault="00A21DAF" w:rsidP="001949C2">
      <w:pPr>
        <w:pStyle w:val="a4"/>
        <w:tabs>
          <w:tab w:val="left" w:pos="993"/>
        </w:tabs>
        <w:spacing w:after="0" w:line="240" w:lineRule="auto"/>
        <w:ind w:left="0"/>
        <w:jc w:val="both"/>
        <w:rPr>
          <w:rFonts w:cs="Times New Roman"/>
          <w:sz w:val="24"/>
          <w:szCs w:val="24"/>
        </w:rPr>
      </w:pPr>
      <w:r>
        <w:rPr>
          <w:rFonts w:cs="Times New Roman"/>
          <w:sz w:val="24"/>
          <w:szCs w:val="24"/>
        </w:rPr>
        <w:t xml:space="preserve">    </w:t>
      </w:r>
      <w:r w:rsidR="001949C2" w:rsidRPr="001949C2">
        <w:rPr>
          <w:rFonts w:cs="Times New Roman"/>
          <w:sz w:val="24"/>
          <w:szCs w:val="24"/>
        </w:rPr>
        <w:t xml:space="preserve">В качестве основной технологии, реализующей положения личностно- ориентированного образования и деятельностного подхода, рассматривается </w:t>
      </w:r>
      <w:r w:rsidR="001949C2" w:rsidRPr="001949C2">
        <w:rPr>
          <w:rFonts w:cs="Times New Roman"/>
          <w:i/>
          <w:sz w:val="24"/>
          <w:szCs w:val="24"/>
        </w:rPr>
        <w:t>технология развития критического мышления</w:t>
      </w:r>
      <w:r w:rsidR="001949C2" w:rsidRPr="001949C2">
        <w:rPr>
          <w:rFonts w:cs="Times New Roman"/>
          <w:sz w:val="24"/>
          <w:szCs w:val="24"/>
        </w:rPr>
        <w:t>. Данная технология позволяет без лишнего напряжения и ломки учительского сознания организовать преобразование педагогической учебной ситуации в проблемную, а затем в собственно образовательную учебную ситуацию для перехода учащегося к самообучению и саморазвитию.</w:t>
      </w:r>
    </w:p>
    <w:p w14:paraId="16400352"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i/>
          <w:sz w:val="24"/>
          <w:szCs w:val="24"/>
        </w:rPr>
        <w:t xml:space="preserve">Технология проблемного обучения </w:t>
      </w:r>
      <w:r w:rsidRPr="001949C2">
        <w:rPr>
          <w:rFonts w:cs="Times New Roman"/>
          <w:sz w:val="24"/>
          <w:szCs w:val="24"/>
        </w:rPr>
        <w:t>в плане регулятивных УУД дает возможность учащимся развивать:</w:t>
      </w:r>
    </w:p>
    <w:p w14:paraId="30CC183D" w14:textId="77777777" w:rsidR="001949C2" w:rsidRPr="001949C2" w:rsidRDefault="001949C2" w:rsidP="00877559">
      <w:pPr>
        <w:pStyle w:val="a4"/>
        <w:numPr>
          <w:ilvl w:val="0"/>
          <w:numId w:val="45"/>
        </w:numPr>
        <w:tabs>
          <w:tab w:val="left" w:pos="993"/>
        </w:tabs>
        <w:spacing w:after="0" w:line="240" w:lineRule="auto"/>
        <w:ind w:left="0" w:hanging="142"/>
        <w:jc w:val="both"/>
        <w:rPr>
          <w:rFonts w:cs="Times New Roman"/>
          <w:sz w:val="24"/>
          <w:szCs w:val="24"/>
        </w:rPr>
      </w:pPr>
      <w:r w:rsidRPr="001949C2">
        <w:rPr>
          <w:rFonts w:cs="Times New Roman"/>
          <w:sz w:val="24"/>
          <w:szCs w:val="24"/>
        </w:rPr>
        <w:t>умение постановки учебной задачи;</w:t>
      </w:r>
    </w:p>
    <w:p w14:paraId="20CA9F86" w14:textId="77777777" w:rsidR="001949C2" w:rsidRPr="001949C2" w:rsidRDefault="001949C2" w:rsidP="00877559">
      <w:pPr>
        <w:pStyle w:val="a4"/>
        <w:numPr>
          <w:ilvl w:val="0"/>
          <w:numId w:val="45"/>
        </w:numPr>
        <w:tabs>
          <w:tab w:val="left" w:pos="993"/>
        </w:tabs>
        <w:spacing w:after="0" w:line="240" w:lineRule="auto"/>
        <w:ind w:left="0" w:hanging="142"/>
        <w:jc w:val="both"/>
        <w:rPr>
          <w:rFonts w:cs="Times New Roman"/>
          <w:sz w:val="24"/>
          <w:szCs w:val="24"/>
        </w:rPr>
      </w:pPr>
      <w:r w:rsidRPr="001949C2">
        <w:rPr>
          <w:rFonts w:cs="Times New Roman"/>
          <w:sz w:val="24"/>
          <w:szCs w:val="24"/>
        </w:rPr>
        <w:t>умение планировать, прогнозировать;</w:t>
      </w:r>
    </w:p>
    <w:p w14:paraId="18569679" w14:textId="77777777" w:rsidR="001949C2" w:rsidRPr="001949C2" w:rsidRDefault="001949C2" w:rsidP="00877559">
      <w:pPr>
        <w:pStyle w:val="a4"/>
        <w:numPr>
          <w:ilvl w:val="0"/>
          <w:numId w:val="45"/>
        </w:numPr>
        <w:tabs>
          <w:tab w:val="left" w:pos="993"/>
        </w:tabs>
        <w:spacing w:after="0" w:line="240" w:lineRule="auto"/>
        <w:ind w:left="0" w:hanging="142"/>
        <w:jc w:val="both"/>
        <w:rPr>
          <w:rFonts w:cs="Times New Roman"/>
          <w:sz w:val="24"/>
          <w:szCs w:val="24"/>
        </w:rPr>
      </w:pPr>
      <w:r w:rsidRPr="001949C2">
        <w:rPr>
          <w:rFonts w:cs="Times New Roman"/>
          <w:sz w:val="24"/>
          <w:szCs w:val="24"/>
        </w:rPr>
        <w:t>умение находить решение в различных проблемных ситуациях;</w:t>
      </w:r>
    </w:p>
    <w:p w14:paraId="4CD75BAD" w14:textId="77777777" w:rsidR="001949C2" w:rsidRPr="001949C2" w:rsidRDefault="001949C2" w:rsidP="00877559">
      <w:pPr>
        <w:pStyle w:val="a4"/>
        <w:numPr>
          <w:ilvl w:val="0"/>
          <w:numId w:val="45"/>
        </w:numPr>
        <w:tabs>
          <w:tab w:val="left" w:pos="993"/>
        </w:tabs>
        <w:spacing w:after="0" w:line="240" w:lineRule="auto"/>
        <w:ind w:left="0" w:hanging="142"/>
        <w:jc w:val="both"/>
        <w:rPr>
          <w:rFonts w:cs="Times New Roman"/>
          <w:sz w:val="24"/>
          <w:szCs w:val="24"/>
        </w:rPr>
      </w:pPr>
      <w:r w:rsidRPr="001949C2">
        <w:rPr>
          <w:rFonts w:cs="Times New Roman"/>
          <w:sz w:val="24"/>
          <w:szCs w:val="24"/>
        </w:rPr>
        <w:t>умение контролировать и корректировать свою деятельность.</w:t>
      </w:r>
    </w:p>
    <w:p w14:paraId="7CE4CCC4"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i/>
          <w:sz w:val="24"/>
          <w:szCs w:val="24"/>
        </w:rPr>
        <w:t xml:space="preserve">Технология проектной деятельности </w:t>
      </w:r>
      <w:r w:rsidRPr="001949C2">
        <w:rPr>
          <w:rFonts w:cs="Times New Roman"/>
          <w:sz w:val="24"/>
          <w:szCs w:val="24"/>
        </w:rPr>
        <w:t>в плане регулятивных УУД дает возможность учащимся развивать:</w:t>
      </w:r>
    </w:p>
    <w:p w14:paraId="709081FF" w14:textId="77777777" w:rsidR="001949C2" w:rsidRPr="001949C2" w:rsidRDefault="001949C2" w:rsidP="00877559">
      <w:pPr>
        <w:pStyle w:val="a4"/>
        <w:numPr>
          <w:ilvl w:val="0"/>
          <w:numId w:val="45"/>
        </w:numPr>
        <w:tabs>
          <w:tab w:val="left" w:pos="993"/>
        </w:tabs>
        <w:spacing w:after="0" w:line="240" w:lineRule="auto"/>
        <w:ind w:left="0" w:hanging="142"/>
        <w:jc w:val="both"/>
        <w:rPr>
          <w:rFonts w:cs="Times New Roman"/>
          <w:sz w:val="24"/>
          <w:szCs w:val="24"/>
        </w:rPr>
      </w:pPr>
      <w:r w:rsidRPr="001949C2">
        <w:rPr>
          <w:rFonts w:cs="Times New Roman"/>
          <w:sz w:val="24"/>
          <w:szCs w:val="24"/>
        </w:rPr>
        <w:t>умение осуществлять пошаговый и итоговый контроль по результату действий;</w:t>
      </w:r>
    </w:p>
    <w:p w14:paraId="72D80B25" w14:textId="1BFAD223" w:rsidR="001949C2" w:rsidRPr="001949C2" w:rsidRDefault="001949C2" w:rsidP="00877559">
      <w:pPr>
        <w:pStyle w:val="a4"/>
        <w:numPr>
          <w:ilvl w:val="0"/>
          <w:numId w:val="45"/>
        </w:numPr>
        <w:tabs>
          <w:tab w:val="left" w:pos="993"/>
        </w:tabs>
        <w:spacing w:after="0" w:line="240" w:lineRule="auto"/>
        <w:ind w:left="0" w:hanging="142"/>
        <w:jc w:val="both"/>
        <w:rPr>
          <w:rFonts w:cs="Times New Roman"/>
          <w:sz w:val="24"/>
          <w:szCs w:val="24"/>
        </w:rPr>
      </w:pPr>
      <w:r w:rsidRPr="001949C2">
        <w:rPr>
          <w:rFonts w:cs="Times New Roman"/>
          <w:sz w:val="24"/>
          <w:szCs w:val="24"/>
        </w:rPr>
        <w:t>способность</w:t>
      </w:r>
      <w:r w:rsidRPr="001949C2">
        <w:rPr>
          <w:rFonts w:cs="Times New Roman"/>
          <w:sz w:val="24"/>
          <w:szCs w:val="24"/>
        </w:rPr>
        <w:tab/>
        <w:t>проявлять</w:t>
      </w:r>
      <w:r w:rsidRPr="001949C2">
        <w:rPr>
          <w:rFonts w:cs="Times New Roman"/>
          <w:sz w:val="24"/>
          <w:szCs w:val="24"/>
        </w:rPr>
        <w:tab/>
        <w:t>познавательную</w:t>
      </w:r>
      <w:r w:rsidRPr="001949C2">
        <w:rPr>
          <w:rFonts w:cs="Times New Roman"/>
          <w:sz w:val="24"/>
          <w:szCs w:val="24"/>
        </w:rPr>
        <w:tab/>
        <w:t>инициативу</w:t>
      </w:r>
      <w:r w:rsidRPr="001949C2">
        <w:rPr>
          <w:rFonts w:cs="Times New Roman"/>
          <w:sz w:val="24"/>
          <w:szCs w:val="24"/>
        </w:rPr>
        <w:tab/>
        <w:t>в</w:t>
      </w:r>
      <w:r w:rsidRPr="001949C2">
        <w:rPr>
          <w:rFonts w:cs="Times New Roman"/>
          <w:sz w:val="24"/>
          <w:szCs w:val="24"/>
        </w:rPr>
        <w:tab/>
        <w:t>учебном сотрудничестве.</w:t>
      </w:r>
    </w:p>
    <w:p w14:paraId="65307FDA"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i/>
          <w:sz w:val="24"/>
          <w:szCs w:val="24"/>
        </w:rPr>
        <w:lastRenderedPageBreak/>
        <w:t xml:space="preserve">Информационно-коммуникативные технологии </w:t>
      </w:r>
      <w:r w:rsidRPr="001949C2">
        <w:rPr>
          <w:rFonts w:cs="Times New Roman"/>
          <w:sz w:val="24"/>
          <w:szCs w:val="24"/>
        </w:rPr>
        <w:t>в плане регулятивных УУД дают возможность учащимся:</w:t>
      </w:r>
    </w:p>
    <w:p w14:paraId="10A5C050" w14:textId="77777777" w:rsidR="001949C2" w:rsidRPr="001949C2" w:rsidRDefault="001949C2" w:rsidP="00877559">
      <w:pPr>
        <w:pStyle w:val="a4"/>
        <w:numPr>
          <w:ilvl w:val="0"/>
          <w:numId w:val="45"/>
        </w:numPr>
        <w:tabs>
          <w:tab w:val="left" w:pos="993"/>
        </w:tabs>
        <w:spacing w:after="0" w:line="240" w:lineRule="auto"/>
        <w:ind w:left="0" w:hanging="142"/>
        <w:jc w:val="both"/>
        <w:rPr>
          <w:rFonts w:cs="Times New Roman"/>
          <w:sz w:val="24"/>
          <w:szCs w:val="24"/>
        </w:rPr>
      </w:pPr>
      <w:r w:rsidRPr="001949C2">
        <w:rPr>
          <w:rFonts w:cs="Times New Roman"/>
          <w:sz w:val="24"/>
          <w:szCs w:val="24"/>
        </w:rPr>
        <w:t>развивать навыки самостоятельной работы;</w:t>
      </w:r>
    </w:p>
    <w:p w14:paraId="41CF890A" w14:textId="6992519C" w:rsidR="001949C2" w:rsidRPr="001949C2" w:rsidRDefault="001949C2" w:rsidP="00877559">
      <w:pPr>
        <w:pStyle w:val="a4"/>
        <w:numPr>
          <w:ilvl w:val="0"/>
          <w:numId w:val="45"/>
        </w:numPr>
        <w:tabs>
          <w:tab w:val="left" w:pos="993"/>
        </w:tabs>
        <w:spacing w:after="0" w:line="240" w:lineRule="auto"/>
        <w:ind w:left="0" w:hanging="142"/>
        <w:jc w:val="both"/>
        <w:rPr>
          <w:rFonts w:cs="Times New Roman"/>
          <w:sz w:val="24"/>
          <w:szCs w:val="24"/>
        </w:rPr>
      </w:pPr>
      <w:r w:rsidRPr="001949C2">
        <w:rPr>
          <w:rFonts w:cs="Times New Roman"/>
          <w:sz w:val="24"/>
          <w:szCs w:val="24"/>
        </w:rPr>
        <w:t>самостоятельно оценивать правильность действий, вносить необходимые коррективы.</w:t>
      </w:r>
    </w:p>
    <w:p w14:paraId="51C92584"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i/>
          <w:sz w:val="24"/>
          <w:szCs w:val="24"/>
        </w:rPr>
        <w:t>Здоровьесберегающие</w:t>
      </w:r>
      <w:r w:rsidRPr="001949C2">
        <w:rPr>
          <w:rFonts w:cs="Times New Roman"/>
          <w:i/>
          <w:sz w:val="24"/>
          <w:szCs w:val="24"/>
        </w:rPr>
        <w:tab/>
        <w:t>технологии</w:t>
      </w:r>
      <w:r w:rsidRPr="001949C2">
        <w:rPr>
          <w:rFonts w:cs="Times New Roman"/>
          <w:i/>
          <w:sz w:val="24"/>
          <w:szCs w:val="24"/>
        </w:rPr>
        <w:tab/>
      </w:r>
      <w:r w:rsidRPr="001949C2">
        <w:rPr>
          <w:rFonts w:cs="Times New Roman"/>
          <w:sz w:val="24"/>
          <w:szCs w:val="24"/>
        </w:rPr>
        <w:t>в</w:t>
      </w:r>
      <w:r w:rsidRPr="001949C2">
        <w:rPr>
          <w:rFonts w:cs="Times New Roman"/>
          <w:sz w:val="24"/>
          <w:szCs w:val="24"/>
        </w:rPr>
        <w:tab/>
        <w:t>плане</w:t>
      </w:r>
      <w:r w:rsidRPr="001949C2">
        <w:rPr>
          <w:rFonts w:cs="Times New Roman"/>
          <w:sz w:val="24"/>
          <w:szCs w:val="24"/>
        </w:rPr>
        <w:tab/>
        <w:t>регулятивных</w:t>
      </w:r>
      <w:r w:rsidRPr="001949C2">
        <w:rPr>
          <w:rFonts w:cs="Times New Roman"/>
          <w:sz w:val="24"/>
          <w:szCs w:val="24"/>
        </w:rPr>
        <w:tab/>
        <w:t>УУД</w:t>
      </w:r>
      <w:r w:rsidRPr="001949C2">
        <w:rPr>
          <w:rFonts w:cs="Times New Roman"/>
          <w:sz w:val="24"/>
          <w:szCs w:val="24"/>
        </w:rPr>
        <w:tab/>
        <w:t>дают возможность учащимся развивать умение планировать свои действия.</w:t>
      </w:r>
    </w:p>
    <w:p w14:paraId="2CB10D79"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i/>
          <w:sz w:val="24"/>
          <w:szCs w:val="24"/>
        </w:rPr>
        <w:t>Игровые</w:t>
      </w:r>
      <w:r w:rsidRPr="001949C2">
        <w:rPr>
          <w:rFonts w:cs="Times New Roman"/>
          <w:i/>
          <w:sz w:val="24"/>
          <w:szCs w:val="24"/>
        </w:rPr>
        <w:tab/>
        <w:t>технологии</w:t>
      </w:r>
      <w:r w:rsidRPr="001949C2">
        <w:rPr>
          <w:rFonts w:cs="Times New Roman"/>
          <w:i/>
          <w:sz w:val="24"/>
          <w:szCs w:val="24"/>
        </w:rPr>
        <w:tab/>
      </w:r>
      <w:r w:rsidRPr="001949C2">
        <w:rPr>
          <w:rFonts w:cs="Times New Roman"/>
          <w:sz w:val="24"/>
          <w:szCs w:val="24"/>
        </w:rPr>
        <w:t>в</w:t>
      </w:r>
      <w:r w:rsidRPr="001949C2">
        <w:rPr>
          <w:rFonts w:cs="Times New Roman"/>
          <w:sz w:val="24"/>
          <w:szCs w:val="24"/>
        </w:rPr>
        <w:tab/>
        <w:t>плане</w:t>
      </w:r>
      <w:r w:rsidRPr="001949C2">
        <w:rPr>
          <w:rFonts w:cs="Times New Roman"/>
          <w:sz w:val="24"/>
          <w:szCs w:val="24"/>
        </w:rPr>
        <w:tab/>
        <w:t>регулятивных</w:t>
      </w:r>
      <w:r w:rsidRPr="001949C2">
        <w:rPr>
          <w:rFonts w:cs="Times New Roman"/>
          <w:sz w:val="24"/>
          <w:szCs w:val="24"/>
        </w:rPr>
        <w:tab/>
        <w:t>УУД</w:t>
      </w:r>
      <w:r w:rsidRPr="001949C2">
        <w:rPr>
          <w:rFonts w:cs="Times New Roman"/>
          <w:sz w:val="24"/>
          <w:szCs w:val="24"/>
        </w:rPr>
        <w:tab/>
        <w:t>дают</w:t>
      </w:r>
      <w:r w:rsidRPr="001949C2">
        <w:rPr>
          <w:rFonts w:cs="Times New Roman"/>
          <w:sz w:val="24"/>
          <w:szCs w:val="24"/>
        </w:rPr>
        <w:tab/>
        <w:t>возможность учащимся применять и сохранять учебную задачу (например, правила игры).</w:t>
      </w:r>
    </w:p>
    <w:p w14:paraId="1F5EB09A"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Использование</w:t>
      </w:r>
      <w:r w:rsidRPr="001949C2">
        <w:rPr>
          <w:rFonts w:cs="Times New Roman"/>
          <w:sz w:val="24"/>
          <w:szCs w:val="24"/>
        </w:rPr>
        <w:tab/>
      </w:r>
      <w:r w:rsidRPr="001949C2">
        <w:rPr>
          <w:rFonts w:cs="Times New Roman"/>
          <w:i/>
          <w:sz w:val="24"/>
          <w:szCs w:val="24"/>
        </w:rPr>
        <w:t>технологии</w:t>
      </w:r>
      <w:r w:rsidRPr="001949C2">
        <w:rPr>
          <w:rFonts w:cs="Times New Roman"/>
          <w:i/>
          <w:sz w:val="24"/>
          <w:szCs w:val="24"/>
        </w:rPr>
        <w:tab/>
        <w:t>исследовательской</w:t>
      </w:r>
      <w:r w:rsidRPr="001949C2">
        <w:rPr>
          <w:rFonts w:cs="Times New Roman"/>
          <w:i/>
          <w:sz w:val="24"/>
          <w:szCs w:val="24"/>
        </w:rPr>
        <w:tab/>
        <w:t>деятельности</w:t>
      </w:r>
      <w:r w:rsidRPr="001949C2">
        <w:rPr>
          <w:rFonts w:cs="Times New Roman"/>
          <w:i/>
          <w:sz w:val="24"/>
          <w:szCs w:val="24"/>
        </w:rPr>
        <w:tab/>
      </w:r>
      <w:r w:rsidRPr="001949C2">
        <w:rPr>
          <w:rFonts w:cs="Times New Roman"/>
          <w:sz w:val="24"/>
          <w:szCs w:val="24"/>
        </w:rPr>
        <w:t>дает возможность учащимся развивать умения ставить проблему, формулировать</w:t>
      </w:r>
    </w:p>
    <w:p w14:paraId="2377F32C"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гипотезу, применять различные методы исследования (наблюдения, опыт, эксперимент, опрос, сравнение, анализ и т.д.), презентовать полученные результаты.</w:t>
      </w:r>
    </w:p>
    <w:p w14:paraId="4BB8983B" w14:textId="77777777" w:rsidR="001949C2" w:rsidRPr="001949C2" w:rsidRDefault="001949C2" w:rsidP="001949C2">
      <w:pPr>
        <w:pStyle w:val="a4"/>
        <w:tabs>
          <w:tab w:val="left" w:pos="993"/>
        </w:tabs>
        <w:spacing w:after="0" w:line="240" w:lineRule="auto"/>
        <w:ind w:left="0"/>
        <w:jc w:val="both"/>
        <w:rPr>
          <w:rFonts w:cs="Times New Roman"/>
          <w:i/>
          <w:sz w:val="24"/>
          <w:szCs w:val="24"/>
        </w:rPr>
      </w:pPr>
      <w:r w:rsidRPr="001949C2">
        <w:rPr>
          <w:rFonts w:cs="Times New Roman"/>
          <w:sz w:val="24"/>
          <w:szCs w:val="24"/>
        </w:rPr>
        <w:t xml:space="preserve">Также для развития регулятивных УУД используются </w:t>
      </w:r>
      <w:r w:rsidRPr="001949C2">
        <w:rPr>
          <w:rFonts w:cs="Times New Roman"/>
          <w:i/>
          <w:sz w:val="24"/>
          <w:szCs w:val="24"/>
        </w:rPr>
        <w:t>коммуникативно- диалоговые технологии, модульное обучение и кейс технология.</w:t>
      </w:r>
    </w:p>
    <w:p w14:paraId="4D18831A" w14:textId="478BD35F" w:rsidR="001949C2" w:rsidRPr="00A21DAF" w:rsidRDefault="001949C2" w:rsidP="00A21DAF">
      <w:pPr>
        <w:tabs>
          <w:tab w:val="left" w:pos="993"/>
        </w:tabs>
        <w:spacing w:after="0" w:line="240" w:lineRule="auto"/>
        <w:jc w:val="both"/>
        <w:rPr>
          <w:rFonts w:eastAsiaTheme="minorHAnsi" w:cs="Times New Roman"/>
          <w:b/>
          <w:bCs/>
          <w:sz w:val="24"/>
          <w:szCs w:val="24"/>
        </w:rPr>
      </w:pPr>
      <w:r w:rsidRPr="00A21DAF">
        <w:rPr>
          <w:rFonts w:eastAsiaTheme="minorHAnsi" w:cs="Times New Roman"/>
          <w:b/>
          <w:bCs/>
          <w:sz w:val="24"/>
          <w:szCs w:val="24"/>
        </w:rPr>
        <w:t xml:space="preserve">Познавательные </w:t>
      </w:r>
      <w:r w:rsidR="00227D09">
        <w:rPr>
          <w:rFonts w:eastAsiaTheme="minorHAnsi" w:cs="Times New Roman"/>
          <w:b/>
          <w:bCs/>
          <w:sz w:val="24"/>
          <w:szCs w:val="24"/>
        </w:rPr>
        <w:t>УУД</w:t>
      </w:r>
      <w:r w:rsidRPr="00A21DAF">
        <w:rPr>
          <w:rFonts w:eastAsiaTheme="minorHAnsi" w:cs="Times New Roman"/>
          <w:bCs/>
          <w:sz w:val="24"/>
          <w:szCs w:val="24"/>
        </w:rPr>
        <w:t xml:space="preserve">: </w:t>
      </w:r>
      <w:r w:rsidRPr="00A21DAF">
        <w:rPr>
          <w:rFonts w:eastAsiaTheme="minorHAnsi" w:cs="Times New Roman"/>
          <w:b/>
          <w:bCs/>
          <w:sz w:val="24"/>
          <w:szCs w:val="24"/>
        </w:rPr>
        <w:t>характеристика, условия и технологии развития</w:t>
      </w:r>
    </w:p>
    <w:p w14:paraId="406A6785"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Познавательные</w:t>
      </w:r>
      <w:r w:rsidRPr="001949C2">
        <w:rPr>
          <w:rFonts w:cs="Times New Roman"/>
          <w:sz w:val="24"/>
          <w:szCs w:val="24"/>
        </w:rPr>
        <w:tab/>
        <w:t>универсальные</w:t>
      </w:r>
      <w:r w:rsidRPr="001949C2">
        <w:rPr>
          <w:rFonts w:cs="Times New Roman"/>
          <w:sz w:val="24"/>
          <w:szCs w:val="24"/>
        </w:rPr>
        <w:tab/>
        <w:t>действия</w:t>
      </w:r>
      <w:r w:rsidRPr="001949C2">
        <w:rPr>
          <w:rFonts w:cs="Times New Roman"/>
          <w:sz w:val="24"/>
          <w:szCs w:val="24"/>
        </w:rPr>
        <w:tab/>
        <w:t>включают:</w:t>
      </w:r>
      <w:r w:rsidRPr="001949C2">
        <w:rPr>
          <w:rFonts w:cs="Times New Roman"/>
          <w:sz w:val="24"/>
          <w:szCs w:val="24"/>
        </w:rPr>
        <w:tab/>
        <w:t>общеучебные,</w:t>
      </w:r>
    </w:p>
    <w:p w14:paraId="4D122272"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логические, а также постановку и решение проблемы.</w:t>
      </w:r>
    </w:p>
    <w:p w14:paraId="4BC0540B" w14:textId="77777777" w:rsidR="001949C2" w:rsidRPr="001949C2" w:rsidRDefault="001949C2" w:rsidP="001949C2">
      <w:pPr>
        <w:pStyle w:val="a4"/>
        <w:tabs>
          <w:tab w:val="left" w:pos="993"/>
        </w:tabs>
        <w:spacing w:after="0" w:line="240" w:lineRule="auto"/>
        <w:ind w:left="0"/>
        <w:jc w:val="both"/>
        <w:rPr>
          <w:rFonts w:cs="Times New Roman"/>
          <w:i/>
          <w:sz w:val="24"/>
          <w:szCs w:val="24"/>
        </w:rPr>
      </w:pPr>
      <w:r w:rsidRPr="001949C2">
        <w:rPr>
          <w:rFonts w:cs="Times New Roman"/>
          <w:i/>
          <w:sz w:val="24"/>
          <w:szCs w:val="24"/>
          <w:u w:val="single"/>
        </w:rPr>
        <w:t>Общеучебные универсальные действия:</w:t>
      </w:r>
    </w:p>
    <w:p w14:paraId="2C6501AA"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—самостоятельное выделение и формулирование познавательной цели;</w:t>
      </w:r>
    </w:p>
    <w:p w14:paraId="39FD9E2A"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—поиск и выделение необходимой информации; применение методов информационного поиска, в том числе с помощью компьютерных средств;</w:t>
      </w:r>
    </w:p>
    <w:p w14:paraId="51A98F11"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—структурирование знаний;</w:t>
      </w:r>
    </w:p>
    <w:p w14:paraId="70E268E6"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—осознанное и произвольное построение речевого высказывания в устной и письменной форме;</w:t>
      </w:r>
    </w:p>
    <w:p w14:paraId="38DF24B5"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—выбор наиболее эффективных способов решения задач в зависимости от конкретных условий;</w:t>
      </w:r>
    </w:p>
    <w:p w14:paraId="639015FC"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—рефлексия способов и условий действия, контроль и оценка процесса и результатов деятельности;</w:t>
      </w:r>
    </w:p>
    <w:p w14:paraId="29A84368" w14:textId="77777777" w:rsidR="001949C2" w:rsidRPr="001949C2" w:rsidRDefault="001949C2" w:rsidP="001949C2">
      <w:pPr>
        <w:pStyle w:val="a4"/>
        <w:tabs>
          <w:tab w:val="left" w:pos="993"/>
        </w:tabs>
        <w:spacing w:after="0" w:line="240" w:lineRule="auto"/>
        <w:ind w:left="0"/>
        <w:jc w:val="both"/>
        <w:rPr>
          <w:rFonts w:cs="Times New Roman"/>
          <w:i/>
          <w:sz w:val="24"/>
          <w:szCs w:val="24"/>
        </w:rPr>
      </w:pPr>
      <w:r w:rsidRPr="001949C2">
        <w:rPr>
          <w:rFonts w:cs="Times New Roman"/>
          <w:sz w:val="24"/>
          <w:szCs w:val="24"/>
        </w:rPr>
        <w:t xml:space="preserve">Особую группу общеучебных универсальных действий составляют </w:t>
      </w:r>
      <w:r w:rsidRPr="001949C2">
        <w:rPr>
          <w:rFonts w:cs="Times New Roman"/>
          <w:i/>
          <w:sz w:val="24"/>
          <w:szCs w:val="24"/>
          <w:u w:val="single"/>
        </w:rPr>
        <w:t>знаково-</w:t>
      </w:r>
      <w:r w:rsidRPr="001949C2">
        <w:rPr>
          <w:rFonts w:cs="Times New Roman"/>
          <w:i/>
          <w:sz w:val="24"/>
          <w:szCs w:val="24"/>
        </w:rPr>
        <w:t xml:space="preserve"> </w:t>
      </w:r>
      <w:r w:rsidRPr="001949C2">
        <w:rPr>
          <w:rFonts w:cs="Times New Roman"/>
          <w:i/>
          <w:sz w:val="24"/>
          <w:szCs w:val="24"/>
          <w:u w:val="single"/>
        </w:rPr>
        <w:t>символические действия:</w:t>
      </w:r>
    </w:p>
    <w:p w14:paraId="372EC4F9"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 графическая или знаково-символическая);</w:t>
      </w:r>
    </w:p>
    <w:p w14:paraId="18475648"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—преобразование модели с целью выявления общих законов, определяющих данную предметную область.</w:t>
      </w:r>
    </w:p>
    <w:p w14:paraId="03C5C920" w14:textId="77777777" w:rsidR="001949C2" w:rsidRPr="001949C2" w:rsidRDefault="001949C2" w:rsidP="001949C2">
      <w:pPr>
        <w:pStyle w:val="a4"/>
        <w:tabs>
          <w:tab w:val="left" w:pos="993"/>
        </w:tabs>
        <w:spacing w:after="0" w:line="240" w:lineRule="auto"/>
        <w:ind w:left="0"/>
        <w:jc w:val="both"/>
        <w:rPr>
          <w:rFonts w:cs="Times New Roman"/>
          <w:i/>
          <w:sz w:val="24"/>
          <w:szCs w:val="24"/>
        </w:rPr>
      </w:pPr>
      <w:r w:rsidRPr="001949C2">
        <w:rPr>
          <w:rFonts w:cs="Times New Roman"/>
          <w:i/>
          <w:sz w:val="24"/>
          <w:szCs w:val="24"/>
          <w:u w:val="single"/>
        </w:rPr>
        <w:t>Логические универсальные действия:</w:t>
      </w:r>
    </w:p>
    <w:p w14:paraId="55C1703E"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—анализ</w:t>
      </w:r>
      <w:r w:rsidRPr="001949C2">
        <w:rPr>
          <w:rFonts w:cs="Times New Roman"/>
          <w:sz w:val="24"/>
          <w:szCs w:val="24"/>
        </w:rPr>
        <w:tab/>
        <w:t>объектов</w:t>
      </w:r>
      <w:r w:rsidRPr="001949C2">
        <w:rPr>
          <w:rFonts w:cs="Times New Roman"/>
          <w:sz w:val="24"/>
          <w:szCs w:val="24"/>
        </w:rPr>
        <w:tab/>
        <w:t>с</w:t>
      </w:r>
      <w:r w:rsidRPr="001949C2">
        <w:rPr>
          <w:rFonts w:cs="Times New Roman"/>
          <w:sz w:val="24"/>
          <w:szCs w:val="24"/>
        </w:rPr>
        <w:tab/>
        <w:t>целью</w:t>
      </w:r>
      <w:r w:rsidRPr="001949C2">
        <w:rPr>
          <w:rFonts w:cs="Times New Roman"/>
          <w:sz w:val="24"/>
          <w:szCs w:val="24"/>
        </w:rPr>
        <w:tab/>
        <w:t>выделения</w:t>
      </w:r>
      <w:r w:rsidRPr="001949C2">
        <w:rPr>
          <w:rFonts w:cs="Times New Roman"/>
          <w:sz w:val="24"/>
          <w:szCs w:val="24"/>
        </w:rPr>
        <w:tab/>
        <w:t>признаков</w:t>
      </w:r>
      <w:r w:rsidRPr="001949C2">
        <w:rPr>
          <w:rFonts w:cs="Times New Roman"/>
          <w:sz w:val="24"/>
          <w:szCs w:val="24"/>
        </w:rPr>
        <w:tab/>
        <w:t>(существенных, несущественных);</w:t>
      </w:r>
    </w:p>
    <w:p w14:paraId="73CEDA42"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—синтез — составление целого из частей, в том числе самостоятельное достраивание с восполнением недостающих компонентов;</w:t>
      </w:r>
    </w:p>
    <w:p w14:paraId="61981A60"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—выбор оснований и критериев для сравнения, сериации, классификации объектов;</w:t>
      </w:r>
    </w:p>
    <w:p w14:paraId="2338AD38"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—подведение под понятие, выведение следствий;</w:t>
      </w:r>
    </w:p>
    <w:p w14:paraId="5059F6BD"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—установление причинно-следственных связей;</w:t>
      </w:r>
    </w:p>
    <w:p w14:paraId="265B8FBF"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—построение логической цепи рассуждений;</w:t>
      </w:r>
    </w:p>
    <w:p w14:paraId="21A6591F"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—доказательство и выдвижение гипотез с их обоснованием.</w:t>
      </w:r>
    </w:p>
    <w:p w14:paraId="05B5BFB9" w14:textId="77777777" w:rsidR="001949C2" w:rsidRPr="001949C2" w:rsidRDefault="001949C2" w:rsidP="001949C2">
      <w:pPr>
        <w:pStyle w:val="a4"/>
        <w:tabs>
          <w:tab w:val="left" w:pos="993"/>
        </w:tabs>
        <w:spacing w:after="0" w:line="240" w:lineRule="auto"/>
        <w:ind w:left="0"/>
        <w:jc w:val="both"/>
        <w:rPr>
          <w:rFonts w:cs="Times New Roman"/>
          <w:i/>
          <w:sz w:val="24"/>
          <w:szCs w:val="24"/>
        </w:rPr>
      </w:pPr>
      <w:r w:rsidRPr="001949C2">
        <w:rPr>
          <w:rFonts w:cs="Times New Roman"/>
          <w:i/>
          <w:sz w:val="24"/>
          <w:szCs w:val="24"/>
          <w:u w:val="single"/>
        </w:rPr>
        <w:t>Постановка и решение проблемы:</w:t>
      </w:r>
    </w:p>
    <w:p w14:paraId="2888DE4C"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—формулирование проблемы;</w:t>
      </w:r>
    </w:p>
    <w:p w14:paraId="25C4C508"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—самостоятельное создание способов решения проблем творческого и поискового характера.</w:t>
      </w:r>
    </w:p>
    <w:p w14:paraId="08C778F6"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Формирование</w:t>
      </w:r>
      <w:r w:rsidRPr="001949C2">
        <w:rPr>
          <w:rFonts w:cs="Times New Roman"/>
          <w:sz w:val="24"/>
          <w:szCs w:val="24"/>
        </w:rPr>
        <w:tab/>
        <w:t>познавательных</w:t>
      </w:r>
      <w:r w:rsidRPr="001949C2">
        <w:rPr>
          <w:rFonts w:cs="Times New Roman"/>
          <w:sz w:val="24"/>
          <w:szCs w:val="24"/>
        </w:rPr>
        <w:tab/>
        <w:t>универсальных</w:t>
      </w:r>
      <w:r w:rsidRPr="001949C2">
        <w:rPr>
          <w:rFonts w:cs="Times New Roman"/>
          <w:sz w:val="24"/>
          <w:szCs w:val="24"/>
        </w:rPr>
        <w:tab/>
        <w:t>учебных</w:t>
      </w:r>
      <w:r w:rsidRPr="001949C2">
        <w:rPr>
          <w:rFonts w:cs="Times New Roman"/>
          <w:sz w:val="24"/>
          <w:szCs w:val="24"/>
        </w:rPr>
        <w:tab/>
        <w:t>действий способствует познавательному развитию обучающихся, которое включает:</w:t>
      </w:r>
    </w:p>
    <w:p w14:paraId="6778198E" w14:textId="77777777" w:rsidR="001949C2" w:rsidRPr="001949C2" w:rsidRDefault="001949C2" w:rsidP="00877559">
      <w:pPr>
        <w:pStyle w:val="a4"/>
        <w:numPr>
          <w:ilvl w:val="0"/>
          <w:numId w:val="46"/>
        </w:numPr>
        <w:tabs>
          <w:tab w:val="left" w:pos="993"/>
        </w:tabs>
        <w:spacing w:after="0" w:line="240" w:lineRule="auto"/>
        <w:ind w:left="0" w:hanging="142"/>
        <w:jc w:val="both"/>
        <w:rPr>
          <w:rFonts w:cs="Times New Roman"/>
          <w:sz w:val="24"/>
          <w:szCs w:val="24"/>
        </w:rPr>
      </w:pPr>
      <w:r w:rsidRPr="001949C2">
        <w:rPr>
          <w:rFonts w:cs="Times New Roman"/>
          <w:sz w:val="24"/>
          <w:szCs w:val="24"/>
        </w:rPr>
        <w:t>формирование научной картины мира;</w:t>
      </w:r>
    </w:p>
    <w:p w14:paraId="05795287" w14:textId="141F923B" w:rsidR="001949C2" w:rsidRPr="001949C2" w:rsidRDefault="001949C2" w:rsidP="00877559">
      <w:pPr>
        <w:pStyle w:val="a4"/>
        <w:numPr>
          <w:ilvl w:val="0"/>
          <w:numId w:val="46"/>
        </w:numPr>
        <w:spacing w:after="0" w:line="240" w:lineRule="auto"/>
        <w:ind w:left="0" w:hanging="142"/>
        <w:jc w:val="both"/>
        <w:rPr>
          <w:rFonts w:cs="Times New Roman"/>
          <w:sz w:val="24"/>
          <w:szCs w:val="24"/>
        </w:rPr>
      </w:pPr>
      <w:r w:rsidRPr="001949C2">
        <w:rPr>
          <w:rFonts w:cs="Times New Roman"/>
          <w:sz w:val="24"/>
          <w:szCs w:val="24"/>
        </w:rPr>
        <w:t>развитие способности управлять своей познавательной и интеллектуальной деятельностью;</w:t>
      </w:r>
    </w:p>
    <w:p w14:paraId="1A5FB4C6" w14:textId="698AEB0A" w:rsidR="001949C2" w:rsidRPr="001949C2" w:rsidRDefault="001949C2" w:rsidP="00877559">
      <w:pPr>
        <w:pStyle w:val="a4"/>
        <w:numPr>
          <w:ilvl w:val="0"/>
          <w:numId w:val="46"/>
        </w:numPr>
        <w:tabs>
          <w:tab w:val="left" w:pos="993"/>
        </w:tabs>
        <w:spacing w:after="0" w:line="240" w:lineRule="auto"/>
        <w:ind w:left="0" w:hanging="142"/>
        <w:jc w:val="both"/>
        <w:rPr>
          <w:rFonts w:cs="Times New Roman"/>
          <w:sz w:val="24"/>
          <w:szCs w:val="24"/>
        </w:rPr>
      </w:pPr>
      <w:r w:rsidRPr="001949C2">
        <w:rPr>
          <w:rFonts w:cs="Times New Roman"/>
          <w:sz w:val="24"/>
          <w:szCs w:val="24"/>
        </w:rPr>
        <w:t>овладение методологией познания, стратегиями и способами познания и учения;</w:t>
      </w:r>
    </w:p>
    <w:p w14:paraId="64A6DE74" w14:textId="38A6D9FF" w:rsidR="001949C2" w:rsidRPr="001949C2" w:rsidRDefault="001949C2" w:rsidP="00877559">
      <w:pPr>
        <w:pStyle w:val="a4"/>
        <w:numPr>
          <w:ilvl w:val="0"/>
          <w:numId w:val="46"/>
        </w:numPr>
        <w:tabs>
          <w:tab w:val="left" w:pos="993"/>
        </w:tabs>
        <w:spacing w:after="0" w:line="240" w:lineRule="auto"/>
        <w:ind w:left="0" w:hanging="142"/>
        <w:jc w:val="both"/>
        <w:rPr>
          <w:rFonts w:cs="Times New Roman"/>
          <w:sz w:val="24"/>
          <w:szCs w:val="24"/>
        </w:rPr>
      </w:pPr>
      <w:r w:rsidRPr="001949C2">
        <w:rPr>
          <w:rFonts w:cs="Times New Roman"/>
          <w:sz w:val="24"/>
          <w:szCs w:val="24"/>
        </w:rPr>
        <w:t>развитие репрезентативного, символического, логического, творческого мышления, продуктивного воображения, произвольных памяти, внимания и рефлексии.</w:t>
      </w:r>
    </w:p>
    <w:p w14:paraId="70B0EFC4" w14:textId="77777777" w:rsidR="001949C2" w:rsidRPr="001949C2" w:rsidRDefault="001949C2" w:rsidP="001949C2">
      <w:pPr>
        <w:pStyle w:val="a4"/>
        <w:tabs>
          <w:tab w:val="left" w:pos="993"/>
        </w:tabs>
        <w:spacing w:after="0" w:line="240" w:lineRule="auto"/>
        <w:ind w:left="0"/>
        <w:jc w:val="both"/>
        <w:rPr>
          <w:rFonts w:cs="Times New Roman"/>
          <w:b/>
          <w:bCs/>
          <w:sz w:val="24"/>
          <w:szCs w:val="24"/>
        </w:rPr>
      </w:pPr>
      <w:r w:rsidRPr="001949C2">
        <w:rPr>
          <w:rFonts w:cs="Times New Roman"/>
          <w:b/>
          <w:bCs/>
          <w:sz w:val="24"/>
          <w:szCs w:val="24"/>
        </w:rPr>
        <w:t>Условия развития познавательных УУД</w:t>
      </w:r>
    </w:p>
    <w:p w14:paraId="4EEB140F"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Система условий развития исследовательских и интеллектуальных умений:</w:t>
      </w:r>
    </w:p>
    <w:p w14:paraId="2B6D65FB" w14:textId="77777777" w:rsidR="001949C2" w:rsidRPr="001949C2" w:rsidRDefault="001949C2" w:rsidP="00877559">
      <w:pPr>
        <w:pStyle w:val="a4"/>
        <w:numPr>
          <w:ilvl w:val="1"/>
          <w:numId w:val="46"/>
        </w:numPr>
        <w:tabs>
          <w:tab w:val="left" w:pos="993"/>
        </w:tabs>
        <w:spacing w:after="0" w:line="240" w:lineRule="auto"/>
        <w:ind w:left="0"/>
        <w:jc w:val="both"/>
        <w:rPr>
          <w:rFonts w:cs="Times New Roman"/>
          <w:sz w:val="24"/>
          <w:szCs w:val="24"/>
        </w:rPr>
      </w:pPr>
      <w:r w:rsidRPr="001949C2">
        <w:rPr>
          <w:rFonts w:cs="Times New Roman"/>
          <w:sz w:val="24"/>
          <w:szCs w:val="24"/>
        </w:rPr>
        <w:lastRenderedPageBreak/>
        <w:t>создание условий для возникновения вопросов и проблем у учащихся (стимулирование творческого звена мыслительного процесса);</w:t>
      </w:r>
    </w:p>
    <w:p w14:paraId="1EEE228E" w14:textId="77777777" w:rsidR="001949C2" w:rsidRPr="001949C2" w:rsidRDefault="001949C2" w:rsidP="00877559">
      <w:pPr>
        <w:pStyle w:val="a4"/>
        <w:numPr>
          <w:ilvl w:val="1"/>
          <w:numId w:val="46"/>
        </w:numPr>
        <w:tabs>
          <w:tab w:val="left" w:pos="993"/>
        </w:tabs>
        <w:spacing w:after="0" w:line="240" w:lineRule="auto"/>
        <w:ind w:left="0"/>
        <w:jc w:val="both"/>
        <w:rPr>
          <w:rFonts w:cs="Times New Roman"/>
          <w:sz w:val="24"/>
          <w:szCs w:val="24"/>
        </w:rPr>
      </w:pPr>
      <w:r w:rsidRPr="001949C2">
        <w:rPr>
          <w:rFonts w:cs="Times New Roman"/>
          <w:sz w:val="24"/>
          <w:szCs w:val="24"/>
        </w:rPr>
        <w:t>рефлексия</w:t>
      </w:r>
      <w:r w:rsidRPr="001949C2">
        <w:rPr>
          <w:rFonts w:cs="Times New Roman"/>
          <w:sz w:val="24"/>
          <w:szCs w:val="24"/>
        </w:rPr>
        <w:tab/>
        <w:t>мыслительного</w:t>
      </w:r>
      <w:r w:rsidRPr="001949C2">
        <w:rPr>
          <w:rFonts w:cs="Times New Roman"/>
          <w:sz w:val="24"/>
          <w:szCs w:val="24"/>
        </w:rPr>
        <w:tab/>
        <w:t>процесса,</w:t>
      </w:r>
      <w:r w:rsidRPr="001949C2">
        <w:rPr>
          <w:rFonts w:cs="Times New Roman"/>
          <w:sz w:val="24"/>
          <w:szCs w:val="24"/>
        </w:rPr>
        <w:tab/>
        <w:t>достижение</w:t>
      </w:r>
      <w:r w:rsidRPr="001949C2">
        <w:rPr>
          <w:rFonts w:cs="Times New Roman"/>
          <w:sz w:val="24"/>
          <w:szCs w:val="24"/>
        </w:rPr>
        <w:tab/>
        <w:t>высокого</w:t>
      </w:r>
      <w:r w:rsidRPr="001949C2">
        <w:rPr>
          <w:rFonts w:cs="Times New Roman"/>
          <w:sz w:val="24"/>
          <w:szCs w:val="24"/>
        </w:rPr>
        <w:tab/>
        <w:t>уровня понимания решения;</w:t>
      </w:r>
    </w:p>
    <w:p w14:paraId="30B0694B" w14:textId="77777777" w:rsidR="001949C2" w:rsidRPr="001949C2" w:rsidRDefault="001949C2" w:rsidP="00877559">
      <w:pPr>
        <w:pStyle w:val="a4"/>
        <w:numPr>
          <w:ilvl w:val="1"/>
          <w:numId w:val="46"/>
        </w:numPr>
        <w:tabs>
          <w:tab w:val="left" w:pos="993"/>
        </w:tabs>
        <w:spacing w:after="0" w:line="240" w:lineRule="auto"/>
        <w:ind w:left="0"/>
        <w:jc w:val="both"/>
        <w:rPr>
          <w:rFonts w:cs="Times New Roman"/>
          <w:sz w:val="24"/>
          <w:szCs w:val="24"/>
        </w:rPr>
      </w:pPr>
      <w:r w:rsidRPr="001949C2">
        <w:rPr>
          <w:rFonts w:cs="Times New Roman"/>
          <w:sz w:val="24"/>
          <w:szCs w:val="24"/>
        </w:rPr>
        <w:t>обеспечение эмоционального благополучия детей;</w:t>
      </w:r>
    </w:p>
    <w:p w14:paraId="7AC43590" w14:textId="77777777" w:rsidR="001949C2" w:rsidRPr="001949C2" w:rsidRDefault="001949C2" w:rsidP="00877559">
      <w:pPr>
        <w:pStyle w:val="a4"/>
        <w:numPr>
          <w:ilvl w:val="1"/>
          <w:numId w:val="46"/>
        </w:numPr>
        <w:tabs>
          <w:tab w:val="left" w:pos="993"/>
        </w:tabs>
        <w:spacing w:after="0" w:line="240" w:lineRule="auto"/>
        <w:ind w:left="0"/>
        <w:jc w:val="both"/>
        <w:rPr>
          <w:rFonts w:cs="Times New Roman"/>
          <w:sz w:val="24"/>
          <w:szCs w:val="24"/>
        </w:rPr>
      </w:pPr>
      <w:r w:rsidRPr="001949C2">
        <w:rPr>
          <w:rFonts w:cs="Times New Roman"/>
          <w:sz w:val="24"/>
          <w:szCs w:val="24"/>
        </w:rPr>
        <w:t>удовлетворение потребности в межличностном общении;</w:t>
      </w:r>
    </w:p>
    <w:p w14:paraId="7A293642" w14:textId="0738528E" w:rsidR="001949C2" w:rsidRPr="001949C2" w:rsidRDefault="001949C2" w:rsidP="00877559">
      <w:pPr>
        <w:pStyle w:val="a4"/>
        <w:numPr>
          <w:ilvl w:val="1"/>
          <w:numId w:val="46"/>
        </w:numPr>
        <w:tabs>
          <w:tab w:val="left" w:pos="993"/>
        </w:tabs>
        <w:spacing w:after="0" w:line="240" w:lineRule="auto"/>
        <w:ind w:left="0"/>
        <w:jc w:val="both"/>
        <w:rPr>
          <w:rFonts w:cs="Times New Roman"/>
          <w:sz w:val="24"/>
          <w:szCs w:val="24"/>
        </w:rPr>
      </w:pPr>
      <w:r w:rsidRPr="001949C2">
        <w:rPr>
          <w:rFonts w:cs="Times New Roman"/>
          <w:sz w:val="24"/>
          <w:szCs w:val="24"/>
        </w:rPr>
        <w:t>развитие</w:t>
      </w:r>
      <w:r w:rsidRPr="001949C2">
        <w:rPr>
          <w:rFonts w:cs="Times New Roman"/>
          <w:sz w:val="24"/>
          <w:szCs w:val="24"/>
        </w:rPr>
        <w:tab/>
        <w:t>способности</w:t>
      </w:r>
      <w:r w:rsidRPr="001949C2">
        <w:rPr>
          <w:rFonts w:cs="Times New Roman"/>
          <w:sz w:val="24"/>
          <w:szCs w:val="24"/>
        </w:rPr>
        <w:tab/>
        <w:t>к</w:t>
      </w:r>
      <w:r w:rsidRPr="001949C2">
        <w:rPr>
          <w:rFonts w:cs="Times New Roman"/>
          <w:sz w:val="24"/>
          <w:szCs w:val="24"/>
        </w:rPr>
        <w:tab/>
        <w:t>самоуправлению</w:t>
      </w:r>
      <w:r w:rsidRPr="001949C2">
        <w:rPr>
          <w:rFonts w:cs="Times New Roman"/>
          <w:sz w:val="24"/>
          <w:szCs w:val="24"/>
        </w:rPr>
        <w:tab/>
        <w:t>своей</w:t>
      </w:r>
      <w:r w:rsidRPr="001949C2">
        <w:rPr>
          <w:rFonts w:cs="Times New Roman"/>
          <w:sz w:val="24"/>
          <w:szCs w:val="24"/>
        </w:rPr>
        <w:tab/>
        <w:t>деятельностью-рефлексивной саморегуляции;</w:t>
      </w:r>
    </w:p>
    <w:p w14:paraId="1A136F73" w14:textId="77777777" w:rsidR="001949C2" w:rsidRPr="001949C2" w:rsidRDefault="001949C2" w:rsidP="00877559">
      <w:pPr>
        <w:pStyle w:val="a4"/>
        <w:numPr>
          <w:ilvl w:val="1"/>
          <w:numId w:val="46"/>
        </w:numPr>
        <w:tabs>
          <w:tab w:val="left" w:pos="993"/>
        </w:tabs>
        <w:spacing w:after="0" w:line="240" w:lineRule="auto"/>
        <w:ind w:left="0"/>
        <w:jc w:val="both"/>
        <w:rPr>
          <w:rFonts w:cs="Times New Roman"/>
          <w:sz w:val="24"/>
          <w:szCs w:val="24"/>
        </w:rPr>
      </w:pPr>
      <w:r w:rsidRPr="001949C2">
        <w:rPr>
          <w:rFonts w:cs="Times New Roman"/>
          <w:sz w:val="24"/>
          <w:szCs w:val="24"/>
        </w:rPr>
        <w:t>дифференциация и индивидуализация помощи учителя учащимся. Развитие навыков переработки информации и понимания текста:</w:t>
      </w:r>
    </w:p>
    <w:p w14:paraId="76A750C9" w14:textId="77777777" w:rsidR="001949C2" w:rsidRPr="001949C2" w:rsidRDefault="001949C2" w:rsidP="00877559">
      <w:pPr>
        <w:pStyle w:val="a4"/>
        <w:numPr>
          <w:ilvl w:val="1"/>
          <w:numId w:val="46"/>
        </w:numPr>
        <w:tabs>
          <w:tab w:val="left" w:pos="993"/>
        </w:tabs>
        <w:spacing w:after="0" w:line="240" w:lineRule="auto"/>
        <w:ind w:left="0"/>
        <w:jc w:val="both"/>
        <w:rPr>
          <w:rFonts w:cs="Times New Roman"/>
          <w:sz w:val="24"/>
          <w:szCs w:val="24"/>
        </w:rPr>
      </w:pPr>
      <w:r w:rsidRPr="001949C2">
        <w:rPr>
          <w:rFonts w:cs="Times New Roman"/>
          <w:sz w:val="24"/>
          <w:szCs w:val="24"/>
        </w:rPr>
        <w:t>составление плана;</w:t>
      </w:r>
    </w:p>
    <w:p w14:paraId="0BD33033" w14:textId="77777777" w:rsidR="001949C2" w:rsidRPr="001949C2" w:rsidRDefault="001949C2" w:rsidP="00877559">
      <w:pPr>
        <w:pStyle w:val="a4"/>
        <w:numPr>
          <w:ilvl w:val="1"/>
          <w:numId w:val="46"/>
        </w:numPr>
        <w:tabs>
          <w:tab w:val="left" w:pos="993"/>
        </w:tabs>
        <w:spacing w:after="0" w:line="240" w:lineRule="auto"/>
        <w:ind w:left="0"/>
        <w:jc w:val="both"/>
        <w:rPr>
          <w:rFonts w:cs="Times New Roman"/>
          <w:sz w:val="24"/>
          <w:szCs w:val="24"/>
        </w:rPr>
      </w:pPr>
      <w:r w:rsidRPr="001949C2">
        <w:rPr>
          <w:rFonts w:cs="Times New Roman"/>
          <w:sz w:val="24"/>
          <w:szCs w:val="24"/>
        </w:rPr>
        <w:t>написание тезисов;</w:t>
      </w:r>
    </w:p>
    <w:p w14:paraId="3FECCDB3" w14:textId="77777777" w:rsidR="001949C2" w:rsidRPr="001949C2" w:rsidRDefault="001949C2" w:rsidP="00877559">
      <w:pPr>
        <w:pStyle w:val="a4"/>
        <w:numPr>
          <w:ilvl w:val="1"/>
          <w:numId w:val="46"/>
        </w:numPr>
        <w:tabs>
          <w:tab w:val="left" w:pos="993"/>
        </w:tabs>
        <w:spacing w:after="0" w:line="240" w:lineRule="auto"/>
        <w:ind w:left="0"/>
        <w:jc w:val="both"/>
        <w:rPr>
          <w:rFonts w:cs="Times New Roman"/>
          <w:sz w:val="24"/>
          <w:szCs w:val="24"/>
        </w:rPr>
      </w:pPr>
      <w:r w:rsidRPr="001949C2">
        <w:rPr>
          <w:rFonts w:cs="Times New Roman"/>
          <w:sz w:val="24"/>
          <w:szCs w:val="24"/>
        </w:rPr>
        <w:t>кодирование информации в графических схемах и т.д;</w:t>
      </w:r>
    </w:p>
    <w:p w14:paraId="7A9C1634" w14:textId="77777777" w:rsidR="001949C2" w:rsidRPr="001949C2" w:rsidRDefault="001949C2" w:rsidP="00877559">
      <w:pPr>
        <w:pStyle w:val="a4"/>
        <w:numPr>
          <w:ilvl w:val="1"/>
          <w:numId w:val="46"/>
        </w:numPr>
        <w:tabs>
          <w:tab w:val="left" w:pos="993"/>
        </w:tabs>
        <w:spacing w:after="0" w:line="240" w:lineRule="auto"/>
        <w:ind w:left="0"/>
        <w:jc w:val="both"/>
        <w:rPr>
          <w:rFonts w:cs="Times New Roman"/>
          <w:sz w:val="24"/>
          <w:szCs w:val="24"/>
        </w:rPr>
      </w:pPr>
      <w:r w:rsidRPr="001949C2">
        <w:rPr>
          <w:rFonts w:cs="Times New Roman"/>
          <w:sz w:val="24"/>
          <w:szCs w:val="24"/>
        </w:rPr>
        <w:t>составление сводной таблицы;</w:t>
      </w:r>
    </w:p>
    <w:p w14:paraId="510CC259" w14:textId="77777777" w:rsidR="001949C2" w:rsidRPr="001949C2" w:rsidRDefault="001949C2" w:rsidP="00877559">
      <w:pPr>
        <w:pStyle w:val="a4"/>
        <w:numPr>
          <w:ilvl w:val="1"/>
          <w:numId w:val="46"/>
        </w:numPr>
        <w:tabs>
          <w:tab w:val="left" w:pos="993"/>
        </w:tabs>
        <w:spacing w:after="0" w:line="240" w:lineRule="auto"/>
        <w:ind w:left="0"/>
        <w:jc w:val="both"/>
        <w:rPr>
          <w:rFonts w:cs="Times New Roman"/>
          <w:sz w:val="24"/>
          <w:szCs w:val="24"/>
        </w:rPr>
      </w:pPr>
      <w:r w:rsidRPr="001949C2">
        <w:rPr>
          <w:rFonts w:cs="Times New Roman"/>
          <w:sz w:val="24"/>
          <w:szCs w:val="24"/>
        </w:rPr>
        <w:t>комментирование;</w:t>
      </w:r>
    </w:p>
    <w:p w14:paraId="7188BB1A" w14:textId="77777777" w:rsidR="001949C2" w:rsidRPr="001949C2" w:rsidRDefault="001949C2" w:rsidP="00877559">
      <w:pPr>
        <w:pStyle w:val="a4"/>
        <w:numPr>
          <w:ilvl w:val="1"/>
          <w:numId w:val="46"/>
        </w:numPr>
        <w:tabs>
          <w:tab w:val="left" w:pos="993"/>
        </w:tabs>
        <w:spacing w:after="0" w:line="240" w:lineRule="auto"/>
        <w:ind w:left="0"/>
        <w:jc w:val="both"/>
        <w:rPr>
          <w:rFonts w:cs="Times New Roman"/>
          <w:sz w:val="24"/>
          <w:szCs w:val="24"/>
        </w:rPr>
      </w:pPr>
      <w:r w:rsidRPr="001949C2">
        <w:rPr>
          <w:rFonts w:cs="Times New Roman"/>
          <w:sz w:val="24"/>
          <w:szCs w:val="24"/>
        </w:rPr>
        <w:t>логическое запоминание учебной информации:</w:t>
      </w:r>
    </w:p>
    <w:p w14:paraId="257ECE6E"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 субъект - то о чем говорится в тексте (предмет): О чем это говорит? Какая мысль этим обосновывается?;</w:t>
      </w:r>
    </w:p>
    <w:p w14:paraId="0CC220B7" w14:textId="77777777" w:rsidR="001949C2" w:rsidRPr="001949C2" w:rsidRDefault="001949C2" w:rsidP="00877559">
      <w:pPr>
        <w:pStyle w:val="a4"/>
        <w:numPr>
          <w:ilvl w:val="1"/>
          <w:numId w:val="46"/>
        </w:numPr>
        <w:tabs>
          <w:tab w:val="left" w:pos="993"/>
        </w:tabs>
        <w:spacing w:after="0" w:line="240" w:lineRule="auto"/>
        <w:ind w:left="0"/>
        <w:jc w:val="both"/>
        <w:rPr>
          <w:rFonts w:cs="Times New Roman"/>
          <w:sz w:val="24"/>
          <w:szCs w:val="24"/>
        </w:rPr>
      </w:pPr>
      <w:r w:rsidRPr="001949C2">
        <w:rPr>
          <w:rFonts w:cs="Times New Roman"/>
          <w:sz w:val="24"/>
          <w:szCs w:val="24"/>
        </w:rPr>
        <w:t>предикат - признаки предмета (свойства, действия) Что это значит? Как это объясняется? В чем это заключается?;</w:t>
      </w:r>
    </w:p>
    <w:p w14:paraId="0E6DBC4A" w14:textId="77777777" w:rsidR="001949C2" w:rsidRPr="001949C2" w:rsidRDefault="001949C2" w:rsidP="00877559">
      <w:pPr>
        <w:pStyle w:val="a4"/>
        <w:numPr>
          <w:ilvl w:val="1"/>
          <w:numId w:val="46"/>
        </w:numPr>
        <w:tabs>
          <w:tab w:val="left" w:pos="993"/>
        </w:tabs>
        <w:spacing w:after="0" w:line="240" w:lineRule="auto"/>
        <w:ind w:left="0"/>
        <w:jc w:val="both"/>
        <w:rPr>
          <w:rFonts w:cs="Times New Roman"/>
          <w:sz w:val="24"/>
          <w:szCs w:val="24"/>
        </w:rPr>
      </w:pPr>
      <w:r w:rsidRPr="001949C2">
        <w:rPr>
          <w:rFonts w:cs="Times New Roman"/>
          <w:sz w:val="24"/>
          <w:szCs w:val="24"/>
        </w:rPr>
        <w:t>взаимообусловленность</w:t>
      </w:r>
      <w:r w:rsidRPr="001949C2">
        <w:rPr>
          <w:rFonts w:cs="Times New Roman"/>
          <w:sz w:val="24"/>
          <w:szCs w:val="24"/>
        </w:rPr>
        <w:tab/>
        <w:t>субъекта</w:t>
      </w:r>
      <w:r w:rsidRPr="001949C2">
        <w:rPr>
          <w:rFonts w:cs="Times New Roman"/>
          <w:sz w:val="24"/>
          <w:szCs w:val="24"/>
        </w:rPr>
        <w:tab/>
        <w:t>и</w:t>
      </w:r>
      <w:r w:rsidRPr="001949C2">
        <w:rPr>
          <w:rFonts w:cs="Times New Roman"/>
          <w:sz w:val="24"/>
          <w:szCs w:val="24"/>
        </w:rPr>
        <w:tab/>
        <w:t>предиката</w:t>
      </w:r>
      <w:r w:rsidRPr="001949C2">
        <w:rPr>
          <w:rFonts w:cs="Times New Roman"/>
          <w:sz w:val="24"/>
          <w:szCs w:val="24"/>
        </w:rPr>
        <w:tab/>
        <w:t>составляют</w:t>
      </w:r>
      <w:r w:rsidRPr="001949C2">
        <w:rPr>
          <w:rFonts w:cs="Times New Roman"/>
          <w:sz w:val="24"/>
          <w:szCs w:val="24"/>
        </w:rPr>
        <w:tab/>
        <w:t>текстовое суждение).</w:t>
      </w:r>
    </w:p>
    <w:p w14:paraId="22DD1204" w14:textId="77777777" w:rsidR="001949C2" w:rsidRPr="001949C2" w:rsidRDefault="001949C2" w:rsidP="001949C2">
      <w:pPr>
        <w:pStyle w:val="a4"/>
        <w:tabs>
          <w:tab w:val="left" w:pos="993"/>
        </w:tabs>
        <w:spacing w:after="0" w:line="240" w:lineRule="auto"/>
        <w:ind w:left="0"/>
        <w:jc w:val="both"/>
        <w:rPr>
          <w:rFonts w:cs="Times New Roman"/>
          <w:b/>
          <w:bCs/>
          <w:sz w:val="24"/>
          <w:szCs w:val="24"/>
        </w:rPr>
      </w:pPr>
      <w:r w:rsidRPr="001949C2">
        <w:rPr>
          <w:rFonts w:cs="Times New Roman"/>
          <w:b/>
          <w:bCs/>
          <w:sz w:val="24"/>
          <w:szCs w:val="24"/>
        </w:rPr>
        <w:t>Образовательные технологии развития познавательных УУД</w:t>
      </w:r>
    </w:p>
    <w:p w14:paraId="1608E099" w14:textId="77777777" w:rsidR="001949C2" w:rsidRPr="001949C2" w:rsidRDefault="001949C2" w:rsidP="001949C2">
      <w:pPr>
        <w:pStyle w:val="a4"/>
        <w:tabs>
          <w:tab w:val="left" w:pos="993"/>
        </w:tabs>
        <w:spacing w:after="0" w:line="240" w:lineRule="auto"/>
        <w:ind w:left="0"/>
        <w:jc w:val="both"/>
        <w:rPr>
          <w:rFonts w:cs="Times New Roman"/>
          <w:i/>
          <w:sz w:val="24"/>
          <w:szCs w:val="24"/>
        </w:rPr>
      </w:pPr>
      <w:r w:rsidRPr="001949C2">
        <w:rPr>
          <w:rFonts w:cs="Times New Roman"/>
          <w:i/>
          <w:sz w:val="24"/>
          <w:szCs w:val="24"/>
        </w:rPr>
        <w:t>Технология проектной деятельности.</w:t>
      </w:r>
    </w:p>
    <w:p w14:paraId="6D9D0973"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Формируемые УУД:</w:t>
      </w:r>
    </w:p>
    <w:p w14:paraId="3C805FA3" w14:textId="77777777" w:rsidR="001949C2" w:rsidRPr="001949C2" w:rsidRDefault="001949C2" w:rsidP="00877559">
      <w:pPr>
        <w:pStyle w:val="a4"/>
        <w:numPr>
          <w:ilvl w:val="0"/>
          <w:numId w:val="46"/>
        </w:numPr>
        <w:tabs>
          <w:tab w:val="left" w:pos="993"/>
        </w:tabs>
        <w:spacing w:after="0" w:line="240" w:lineRule="auto"/>
        <w:ind w:left="0" w:hanging="142"/>
        <w:jc w:val="both"/>
        <w:rPr>
          <w:rFonts w:cs="Times New Roman"/>
          <w:sz w:val="24"/>
          <w:szCs w:val="24"/>
        </w:rPr>
      </w:pPr>
      <w:r w:rsidRPr="001949C2">
        <w:rPr>
          <w:rFonts w:cs="Times New Roman"/>
          <w:sz w:val="24"/>
          <w:szCs w:val="24"/>
        </w:rPr>
        <w:t>отбирать необходимые источники информации;</w:t>
      </w:r>
    </w:p>
    <w:p w14:paraId="23E1C88F" w14:textId="799E1C7C" w:rsidR="001949C2" w:rsidRPr="001949C2" w:rsidRDefault="001949C2" w:rsidP="00877559">
      <w:pPr>
        <w:pStyle w:val="a4"/>
        <w:numPr>
          <w:ilvl w:val="0"/>
          <w:numId w:val="46"/>
        </w:numPr>
        <w:tabs>
          <w:tab w:val="left" w:pos="993"/>
        </w:tabs>
        <w:spacing w:after="0" w:line="240" w:lineRule="auto"/>
        <w:ind w:left="0" w:hanging="142"/>
        <w:jc w:val="both"/>
        <w:rPr>
          <w:rFonts w:cs="Times New Roman"/>
          <w:sz w:val="24"/>
          <w:szCs w:val="24"/>
        </w:rPr>
      </w:pPr>
      <w:r w:rsidRPr="001949C2">
        <w:rPr>
          <w:rFonts w:cs="Times New Roman"/>
          <w:sz w:val="24"/>
          <w:szCs w:val="24"/>
        </w:rPr>
        <w:t>сопоставлять</w:t>
      </w:r>
      <w:r w:rsidRPr="001949C2">
        <w:rPr>
          <w:rFonts w:cs="Times New Roman"/>
          <w:sz w:val="24"/>
          <w:szCs w:val="24"/>
        </w:rPr>
        <w:tab/>
        <w:t>и</w:t>
      </w:r>
      <w:r w:rsidRPr="001949C2">
        <w:rPr>
          <w:rFonts w:cs="Times New Roman"/>
          <w:sz w:val="24"/>
          <w:szCs w:val="24"/>
        </w:rPr>
        <w:tab/>
        <w:t>отбирать</w:t>
      </w:r>
      <w:r w:rsidRPr="001949C2">
        <w:rPr>
          <w:rFonts w:cs="Times New Roman"/>
          <w:sz w:val="24"/>
          <w:szCs w:val="24"/>
        </w:rPr>
        <w:tab/>
        <w:t>информацию,</w:t>
      </w:r>
      <w:r w:rsidRPr="001949C2">
        <w:rPr>
          <w:rFonts w:cs="Times New Roman"/>
          <w:sz w:val="24"/>
          <w:szCs w:val="24"/>
        </w:rPr>
        <w:tab/>
        <w:t>полученную</w:t>
      </w:r>
      <w:r w:rsidRPr="001949C2">
        <w:rPr>
          <w:rFonts w:cs="Times New Roman"/>
          <w:sz w:val="24"/>
          <w:szCs w:val="24"/>
        </w:rPr>
        <w:tab/>
        <w:t>из</w:t>
      </w:r>
      <w:r w:rsidR="000F75E6">
        <w:rPr>
          <w:rFonts w:cs="Times New Roman"/>
          <w:sz w:val="24"/>
          <w:szCs w:val="24"/>
        </w:rPr>
        <w:t xml:space="preserve"> </w:t>
      </w:r>
      <w:r w:rsidRPr="001949C2">
        <w:rPr>
          <w:rFonts w:cs="Times New Roman"/>
          <w:sz w:val="24"/>
          <w:szCs w:val="24"/>
        </w:rPr>
        <w:t>различных источников;</w:t>
      </w:r>
    </w:p>
    <w:p w14:paraId="27D7CF59" w14:textId="77777777" w:rsidR="001949C2" w:rsidRPr="001949C2" w:rsidRDefault="001949C2" w:rsidP="00877559">
      <w:pPr>
        <w:pStyle w:val="a4"/>
        <w:numPr>
          <w:ilvl w:val="0"/>
          <w:numId w:val="46"/>
        </w:numPr>
        <w:tabs>
          <w:tab w:val="left" w:pos="993"/>
        </w:tabs>
        <w:spacing w:after="0" w:line="240" w:lineRule="auto"/>
        <w:ind w:left="0" w:hanging="142"/>
        <w:jc w:val="both"/>
        <w:rPr>
          <w:rFonts w:cs="Times New Roman"/>
          <w:sz w:val="24"/>
          <w:szCs w:val="24"/>
        </w:rPr>
      </w:pPr>
      <w:r w:rsidRPr="001949C2">
        <w:rPr>
          <w:rFonts w:cs="Times New Roman"/>
          <w:sz w:val="24"/>
          <w:szCs w:val="24"/>
        </w:rPr>
        <w:t>намечать ведущие и текущие (промежуточные) цели и задачи;</w:t>
      </w:r>
    </w:p>
    <w:p w14:paraId="1D3A420E" w14:textId="6809800E" w:rsidR="001949C2" w:rsidRPr="001949C2" w:rsidRDefault="001949C2" w:rsidP="00877559">
      <w:pPr>
        <w:pStyle w:val="a4"/>
        <w:numPr>
          <w:ilvl w:val="0"/>
          <w:numId w:val="46"/>
        </w:numPr>
        <w:tabs>
          <w:tab w:val="left" w:pos="993"/>
        </w:tabs>
        <w:spacing w:after="0" w:line="240" w:lineRule="auto"/>
        <w:ind w:left="0" w:hanging="142"/>
        <w:jc w:val="both"/>
        <w:rPr>
          <w:rFonts w:cs="Times New Roman"/>
          <w:sz w:val="24"/>
          <w:szCs w:val="24"/>
        </w:rPr>
      </w:pPr>
      <w:r w:rsidRPr="001949C2">
        <w:rPr>
          <w:rFonts w:cs="Times New Roman"/>
          <w:sz w:val="24"/>
          <w:szCs w:val="24"/>
        </w:rPr>
        <w:t>искать</w:t>
      </w:r>
      <w:r w:rsidRPr="001949C2">
        <w:rPr>
          <w:rFonts w:cs="Times New Roman"/>
          <w:sz w:val="24"/>
          <w:szCs w:val="24"/>
        </w:rPr>
        <w:tab/>
        <w:t>пути</w:t>
      </w:r>
      <w:r w:rsidR="000F75E6">
        <w:rPr>
          <w:rFonts w:cs="Times New Roman"/>
          <w:sz w:val="24"/>
          <w:szCs w:val="24"/>
        </w:rPr>
        <w:t xml:space="preserve"> </w:t>
      </w:r>
      <w:r w:rsidRPr="001949C2">
        <w:rPr>
          <w:rFonts w:cs="Times New Roman"/>
          <w:sz w:val="24"/>
          <w:szCs w:val="24"/>
        </w:rPr>
        <w:t>их</w:t>
      </w:r>
      <w:r w:rsidRPr="001949C2">
        <w:rPr>
          <w:rFonts w:cs="Times New Roman"/>
          <w:sz w:val="24"/>
          <w:szCs w:val="24"/>
        </w:rPr>
        <w:tab/>
        <w:t>решения,</w:t>
      </w:r>
      <w:r w:rsidRPr="001949C2">
        <w:rPr>
          <w:rFonts w:cs="Times New Roman"/>
          <w:sz w:val="24"/>
          <w:szCs w:val="24"/>
        </w:rPr>
        <w:tab/>
        <w:t>выбирая</w:t>
      </w:r>
      <w:r w:rsidR="000F75E6">
        <w:rPr>
          <w:rFonts w:cs="Times New Roman"/>
          <w:sz w:val="24"/>
          <w:szCs w:val="24"/>
        </w:rPr>
        <w:t xml:space="preserve"> </w:t>
      </w:r>
      <w:r w:rsidRPr="001949C2">
        <w:rPr>
          <w:rFonts w:cs="Times New Roman"/>
          <w:sz w:val="24"/>
          <w:szCs w:val="24"/>
        </w:rPr>
        <w:t>оптимальный</w:t>
      </w:r>
      <w:r w:rsidR="000F75E6">
        <w:rPr>
          <w:rFonts w:cs="Times New Roman"/>
          <w:sz w:val="24"/>
          <w:szCs w:val="24"/>
        </w:rPr>
        <w:t xml:space="preserve"> </w:t>
      </w:r>
      <w:r w:rsidRPr="001949C2">
        <w:rPr>
          <w:rFonts w:cs="Times New Roman"/>
          <w:sz w:val="24"/>
          <w:szCs w:val="24"/>
        </w:rPr>
        <w:t>при</w:t>
      </w:r>
      <w:r w:rsidRPr="001949C2">
        <w:rPr>
          <w:rFonts w:cs="Times New Roman"/>
          <w:sz w:val="24"/>
          <w:szCs w:val="24"/>
        </w:rPr>
        <w:tab/>
        <w:t>наличии альтернативы;</w:t>
      </w:r>
    </w:p>
    <w:p w14:paraId="5F04D9D1" w14:textId="1C048588" w:rsidR="001949C2" w:rsidRPr="001949C2" w:rsidRDefault="001949C2" w:rsidP="00877559">
      <w:pPr>
        <w:pStyle w:val="a4"/>
        <w:numPr>
          <w:ilvl w:val="0"/>
          <w:numId w:val="46"/>
        </w:numPr>
        <w:tabs>
          <w:tab w:val="left" w:pos="993"/>
        </w:tabs>
        <w:spacing w:after="0" w:line="240" w:lineRule="auto"/>
        <w:ind w:left="0" w:hanging="142"/>
        <w:jc w:val="both"/>
        <w:rPr>
          <w:rFonts w:cs="Times New Roman"/>
          <w:sz w:val="24"/>
          <w:szCs w:val="24"/>
        </w:rPr>
      </w:pPr>
      <w:r w:rsidRPr="001949C2">
        <w:rPr>
          <w:rFonts w:cs="Times New Roman"/>
          <w:sz w:val="24"/>
          <w:szCs w:val="24"/>
        </w:rPr>
        <w:t>осуществлять и аргументировать выбор; предусматривать последствия выбора;</w:t>
      </w:r>
    </w:p>
    <w:p w14:paraId="582512BF" w14:textId="1EDBBEEA" w:rsidR="001949C2" w:rsidRPr="001949C2" w:rsidRDefault="001949C2" w:rsidP="00877559">
      <w:pPr>
        <w:pStyle w:val="a4"/>
        <w:numPr>
          <w:ilvl w:val="0"/>
          <w:numId w:val="46"/>
        </w:numPr>
        <w:tabs>
          <w:tab w:val="left" w:pos="993"/>
        </w:tabs>
        <w:spacing w:after="0" w:line="240" w:lineRule="auto"/>
        <w:ind w:left="0" w:hanging="142"/>
        <w:jc w:val="both"/>
        <w:rPr>
          <w:rFonts w:cs="Times New Roman"/>
          <w:sz w:val="24"/>
          <w:szCs w:val="24"/>
        </w:rPr>
      </w:pPr>
      <w:r w:rsidRPr="001949C2">
        <w:rPr>
          <w:rFonts w:cs="Times New Roman"/>
          <w:sz w:val="24"/>
          <w:szCs w:val="24"/>
        </w:rPr>
        <w:t>действовать самостоятельно (без подсказки); сравнивать полученное с требуемым;</w:t>
      </w:r>
    </w:p>
    <w:p w14:paraId="214D11D7" w14:textId="77777777" w:rsidR="001949C2" w:rsidRPr="001949C2" w:rsidRDefault="001949C2" w:rsidP="00877559">
      <w:pPr>
        <w:pStyle w:val="a4"/>
        <w:numPr>
          <w:ilvl w:val="0"/>
          <w:numId w:val="46"/>
        </w:numPr>
        <w:tabs>
          <w:tab w:val="left" w:pos="993"/>
        </w:tabs>
        <w:spacing w:after="0" w:line="240" w:lineRule="auto"/>
        <w:ind w:left="0" w:hanging="142"/>
        <w:jc w:val="both"/>
        <w:rPr>
          <w:rFonts w:cs="Times New Roman"/>
          <w:sz w:val="24"/>
          <w:szCs w:val="24"/>
        </w:rPr>
      </w:pPr>
      <w:r w:rsidRPr="001949C2">
        <w:rPr>
          <w:rFonts w:cs="Times New Roman"/>
          <w:sz w:val="24"/>
          <w:szCs w:val="24"/>
        </w:rPr>
        <w:t>корректировать деятельность с учетом промежуточных результатов;</w:t>
      </w:r>
    </w:p>
    <w:p w14:paraId="24B22087" w14:textId="54ACB78E" w:rsidR="001949C2" w:rsidRPr="001949C2" w:rsidRDefault="00767E9D" w:rsidP="00877559">
      <w:pPr>
        <w:pStyle w:val="a4"/>
        <w:numPr>
          <w:ilvl w:val="0"/>
          <w:numId w:val="46"/>
        </w:numPr>
        <w:tabs>
          <w:tab w:val="left" w:pos="993"/>
        </w:tabs>
        <w:spacing w:after="0" w:line="240" w:lineRule="auto"/>
        <w:ind w:left="0" w:hanging="142"/>
        <w:jc w:val="both"/>
        <w:rPr>
          <w:rFonts w:cs="Times New Roman"/>
          <w:sz w:val="24"/>
          <w:szCs w:val="24"/>
        </w:rPr>
      </w:pPr>
      <w:r>
        <w:rPr>
          <w:rFonts w:cs="Times New Roman"/>
          <w:sz w:val="24"/>
          <w:szCs w:val="24"/>
        </w:rPr>
        <w:t>объективно</w:t>
      </w:r>
      <w:r>
        <w:rPr>
          <w:rFonts w:cs="Times New Roman"/>
          <w:sz w:val="24"/>
          <w:szCs w:val="24"/>
        </w:rPr>
        <w:tab/>
        <w:t>оценивать</w:t>
      </w:r>
      <w:r>
        <w:rPr>
          <w:rFonts w:cs="Times New Roman"/>
          <w:sz w:val="24"/>
          <w:szCs w:val="24"/>
        </w:rPr>
        <w:tab/>
        <w:t>процесс</w:t>
      </w:r>
      <w:r w:rsidR="001949C2" w:rsidRPr="001949C2">
        <w:rPr>
          <w:rFonts w:cs="Times New Roman"/>
          <w:sz w:val="24"/>
          <w:szCs w:val="24"/>
        </w:rPr>
        <w:t>(саму</w:t>
      </w:r>
      <w:r w:rsidR="001949C2" w:rsidRPr="001949C2">
        <w:rPr>
          <w:rFonts w:cs="Times New Roman"/>
          <w:sz w:val="24"/>
          <w:szCs w:val="24"/>
        </w:rPr>
        <w:tab/>
        <w:t>деятельность)</w:t>
      </w:r>
      <w:r>
        <w:rPr>
          <w:rFonts w:cs="Times New Roman"/>
          <w:sz w:val="24"/>
          <w:szCs w:val="24"/>
        </w:rPr>
        <w:t xml:space="preserve"> </w:t>
      </w:r>
      <w:r w:rsidR="001949C2" w:rsidRPr="001949C2">
        <w:rPr>
          <w:rFonts w:cs="Times New Roman"/>
          <w:sz w:val="24"/>
          <w:szCs w:val="24"/>
        </w:rPr>
        <w:t>и</w:t>
      </w:r>
      <w:r w:rsidR="001949C2" w:rsidRPr="001949C2">
        <w:rPr>
          <w:rFonts w:cs="Times New Roman"/>
          <w:sz w:val="24"/>
          <w:szCs w:val="24"/>
        </w:rPr>
        <w:tab/>
        <w:t>результат проектирования.</w:t>
      </w:r>
    </w:p>
    <w:p w14:paraId="0B22B347" w14:textId="77777777" w:rsidR="001949C2" w:rsidRPr="001949C2" w:rsidRDefault="001949C2" w:rsidP="001949C2">
      <w:pPr>
        <w:pStyle w:val="a4"/>
        <w:tabs>
          <w:tab w:val="left" w:pos="993"/>
        </w:tabs>
        <w:spacing w:after="0" w:line="240" w:lineRule="auto"/>
        <w:ind w:left="0"/>
        <w:jc w:val="both"/>
        <w:rPr>
          <w:rFonts w:cs="Times New Roman"/>
          <w:i/>
          <w:sz w:val="24"/>
          <w:szCs w:val="24"/>
        </w:rPr>
      </w:pPr>
      <w:r w:rsidRPr="001949C2">
        <w:rPr>
          <w:rFonts w:cs="Times New Roman"/>
          <w:i/>
          <w:sz w:val="24"/>
          <w:szCs w:val="24"/>
        </w:rPr>
        <w:t>Технология исследовательской деятельности.</w:t>
      </w:r>
    </w:p>
    <w:p w14:paraId="4D445401"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Формируемые УУД:</w:t>
      </w:r>
    </w:p>
    <w:p w14:paraId="51578075" w14:textId="77777777" w:rsidR="001949C2" w:rsidRPr="001949C2" w:rsidRDefault="001949C2" w:rsidP="00877559">
      <w:pPr>
        <w:pStyle w:val="a4"/>
        <w:numPr>
          <w:ilvl w:val="0"/>
          <w:numId w:val="46"/>
        </w:numPr>
        <w:tabs>
          <w:tab w:val="left" w:pos="993"/>
        </w:tabs>
        <w:spacing w:after="0" w:line="240" w:lineRule="auto"/>
        <w:ind w:left="0" w:hanging="142"/>
        <w:jc w:val="both"/>
        <w:rPr>
          <w:rFonts w:cs="Times New Roman"/>
          <w:sz w:val="24"/>
          <w:szCs w:val="24"/>
        </w:rPr>
      </w:pPr>
      <w:r w:rsidRPr="001949C2">
        <w:rPr>
          <w:rFonts w:cs="Times New Roman"/>
          <w:sz w:val="24"/>
          <w:szCs w:val="24"/>
        </w:rPr>
        <w:t>умение самостоятельно выделять и формулировать проблему;</w:t>
      </w:r>
    </w:p>
    <w:p w14:paraId="24E7D708" w14:textId="77777777" w:rsidR="001949C2" w:rsidRPr="001949C2" w:rsidRDefault="001949C2" w:rsidP="00877559">
      <w:pPr>
        <w:pStyle w:val="a4"/>
        <w:numPr>
          <w:ilvl w:val="0"/>
          <w:numId w:val="46"/>
        </w:numPr>
        <w:tabs>
          <w:tab w:val="left" w:pos="993"/>
        </w:tabs>
        <w:spacing w:after="0" w:line="240" w:lineRule="auto"/>
        <w:ind w:left="0" w:hanging="142"/>
        <w:jc w:val="both"/>
        <w:rPr>
          <w:rFonts w:cs="Times New Roman"/>
          <w:sz w:val="24"/>
          <w:szCs w:val="24"/>
        </w:rPr>
      </w:pPr>
      <w:r w:rsidRPr="001949C2">
        <w:rPr>
          <w:rFonts w:cs="Times New Roman"/>
          <w:sz w:val="24"/>
          <w:szCs w:val="24"/>
        </w:rPr>
        <w:t>ставить познавательную цель;</w:t>
      </w:r>
    </w:p>
    <w:p w14:paraId="6D310F2B" w14:textId="77777777" w:rsidR="001949C2" w:rsidRPr="001949C2" w:rsidRDefault="001949C2" w:rsidP="00877559">
      <w:pPr>
        <w:pStyle w:val="a4"/>
        <w:numPr>
          <w:ilvl w:val="0"/>
          <w:numId w:val="46"/>
        </w:numPr>
        <w:tabs>
          <w:tab w:val="left" w:pos="993"/>
        </w:tabs>
        <w:spacing w:after="0" w:line="240" w:lineRule="auto"/>
        <w:ind w:left="0" w:hanging="142"/>
        <w:jc w:val="both"/>
        <w:rPr>
          <w:rFonts w:cs="Times New Roman"/>
          <w:sz w:val="24"/>
          <w:szCs w:val="24"/>
        </w:rPr>
      </w:pPr>
      <w:r w:rsidRPr="001949C2">
        <w:rPr>
          <w:rFonts w:cs="Times New Roman"/>
          <w:sz w:val="24"/>
          <w:szCs w:val="24"/>
        </w:rPr>
        <w:t>выдвигать гипотезы и их обосновывать;</w:t>
      </w:r>
    </w:p>
    <w:p w14:paraId="0E1FC67B" w14:textId="24E97233" w:rsidR="001949C2" w:rsidRPr="001949C2" w:rsidRDefault="001949C2" w:rsidP="00877559">
      <w:pPr>
        <w:pStyle w:val="a4"/>
        <w:numPr>
          <w:ilvl w:val="0"/>
          <w:numId w:val="46"/>
        </w:numPr>
        <w:tabs>
          <w:tab w:val="left" w:pos="993"/>
        </w:tabs>
        <w:spacing w:after="0" w:line="240" w:lineRule="auto"/>
        <w:ind w:left="0" w:hanging="142"/>
        <w:jc w:val="both"/>
        <w:rPr>
          <w:rFonts w:cs="Times New Roman"/>
          <w:sz w:val="24"/>
          <w:szCs w:val="24"/>
        </w:rPr>
      </w:pPr>
      <w:r w:rsidRPr="001949C2">
        <w:rPr>
          <w:rFonts w:cs="Times New Roman"/>
          <w:sz w:val="24"/>
          <w:szCs w:val="24"/>
        </w:rPr>
        <w:t>осуществлять поиск информации из различных источников, выделять существенную информацию из разных источников;</w:t>
      </w:r>
    </w:p>
    <w:p w14:paraId="740E18D9" w14:textId="2B465FF7" w:rsidR="001949C2" w:rsidRPr="001949C2" w:rsidRDefault="001949C2" w:rsidP="00877559">
      <w:pPr>
        <w:pStyle w:val="a4"/>
        <w:numPr>
          <w:ilvl w:val="0"/>
          <w:numId w:val="46"/>
        </w:numPr>
        <w:tabs>
          <w:tab w:val="left" w:pos="993"/>
        </w:tabs>
        <w:spacing w:after="0" w:line="240" w:lineRule="auto"/>
        <w:ind w:left="0" w:hanging="142"/>
        <w:jc w:val="both"/>
        <w:rPr>
          <w:rFonts w:cs="Times New Roman"/>
          <w:sz w:val="24"/>
          <w:szCs w:val="24"/>
        </w:rPr>
      </w:pPr>
      <w:r w:rsidRPr="001949C2">
        <w:rPr>
          <w:rFonts w:cs="Times New Roman"/>
          <w:sz w:val="24"/>
          <w:szCs w:val="24"/>
        </w:rPr>
        <w:t>организовывать (систематизировать) информацию, представлять информацию в разных формах: устного и письменного сообщения, рисунка, таблицы и т.п.</w:t>
      </w:r>
    </w:p>
    <w:p w14:paraId="5BDC3790" w14:textId="77777777" w:rsidR="001949C2" w:rsidRPr="001949C2" w:rsidRDefault="001949C2" w:rsidP="001949C2">
      <w:pPr>
        <w:pStyle w:val="a4"/>
        <w:tabs>
          <w:tab w:val="left" w:pos="993"/>
        </w:tabs>
        <w:spacing w:after="0" w:line="240" w:lineRule="auto"/>
        <w:ind w:left="0"/>
        <w:jc w:val="both"/>
        <w:rPr>
          <w:rFonts w:cs="Times New Roman"/>
          <w:i/>
          <w:sz w:val="24"/>
          <w:szCs w:val="24"/>
        </w:rPr>
      </w:pPr>
      <w:r w:rsidRPr="001949C2">
        <w:rPr>
          <w:rFonts w:cs="Times New Roman"/>
          <w:i/>
          <w:sz w:val="24"/>
          <w:szCs w:val="24"/>
        </w:rPr>
        <w:t>Технология развития критического мышления.</w:t>
      </w:r>
    </w:p>
    <w:p w14:paraId="2A4C7D89"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Формируемые УУД:</w:t>
      </w:r>
    </w:p>
    <w:p w14:paraId="5378ABAA" w14:textId="77777777" w:rsidR="001949C2" w:rsidRPr="001949C2" w:rsidRDefault="001949C2" w:rsidP="00877559">
      <w:pPr>
        <w:pStyle w:val="a4"/>
        <w:numPr>
          <w:ilvl w:val="0"/>
          <w:numId w:val="46"/>
        </w:numPr>
        <w:tabs>
          <w:tab w:val="left" w:pos="993"/>
        </w:tabs>
        <w:spacing w:after="0" w:line="240" w:lineRule="auto"/>
        <w:ind w:left="0" w:hanging="142"/>
        <w:jc w:val="both"/>
        <w:rPr>
          <w:rFonts w:cs="Times New Roman"/>
          <w:sz w:val="24"/>
          <w:szCs w:val="24"/>
        </w:rPr>
      </w:pPr>
      <w:r w:rsidRPr="001949C2">
        <w:rPr>
          <w:rFonts w:cs="Times New Roman"/>
          <w:sz w:val="24"/>
          <w:szCs w:val="24"/>
        </w:rPr>
        <w:t>находить требующуюся информацию в различных источниках;</w:t>
      </w:r>
    </w:p>
    <w:p w14:paraId="575E69C1" w14:textId="79AAFD18" w:rsidR="001949C2" w:rsidRPr="001949C2" w:rsidRDefault="001949C2" w:rsidP="00877559">
      <w:pPr>
        <w:pStyle w:val="a4"/>
        <w:numPr>
          <w:ilvl w:val="0"/>
          <w:numId w:val="46"/>
        </w:numPr>
        <w:tabs>
          <w:tab w:val="left" w:pos="993"/>
        </w:tabs>
        <w:spacing w:after="0" w:line="240" w:lineRule="auto"/>
        <w:ind w:left="0" w:hanging="142"/>
        <w:jc w:val="both"/>
        <w:rPr>
          <w:rFonts w:cs="Times New Roman"/>
          <w:sz w:val="24"/>
          <w:szCs w:val="24"/>
        </w:rPr>
      </w:pPr>
      <w:r w:rsidRPr="001949C2">
        <w:rPr>
          <w:rFonts w:cs="Times New Roman"/>
          <w:sz w:val="24"/>
          <w:szCs w:val="24"/>
        </w:rPr>
        <w:t>критически осмысливать информацию, интерпретировать ее, понимать суть, адресную направленность, цель информирования;</w:t>
      </w:r>
    </w:p>
    <w:p w14:paraId="5C0BF883" w14:textId="77777777" w:rsidR="001949C2" w:rsidRPr="001949C2" w:rsidRDefault="001949C2" w:rsidP="00877559">
      <w:pPr>
        <w:pStyle w:val="a4"/>
        <w:numPr>
          <w:ilvl w:val="0"/>
          <w:numId w:val="46"/>
        </w:numPr>
        <w:tabs>
          <w:tab w:val="left" w:pos="993"/>
        </w:tabs>
        <w:spacing w:after="0" w:line="240" w:lineRule="auto"/>
        <w:ind w:left="0" w:hanging="142"/>
        <w:jc w:val="both"/>
        <w:rPr>
          <w:rFonts w:cs="Times New Roman"/>
          <w:sz w:val="24"/>
          <w:szCs w:val="24"/>
        </w:rPr>
      </w:pPr>
      <w:r w:rsidRPr="001949C2">
        <w:rPr>
          <w:rFonts w:cs="Times New Roman"/>
          <w:sz w:val="24"/>
          <w:szCs w:val="24"/>
        </w:rPr>
        <w:t>систематизировать информацию по заданным признакам;</w:t>
      </w:r>
    </w:p>
    <w:p w14:paraId="5249ACE7" w14:textId="4BE91D24" w:rsidR="001949C2" w:rsidRPr="001949C2" w:rsidRDefault="001949C2" w:rsidP="00877559">
      <w:pPr>
        <w:pStyle w:val="a4"/>
        <w:numPr>
          <w:ilvl w:val="0"/>
          <w:numId w:val="46"/>
        </w:numPr>
        <w:tabs>
          <w:tab w:val="left" w:pos="993"/>
        </w:tabs>
        <w:spacing w:after="0" w:line="240" w:lineRule="auto"/>
        <w:ind w:left="0" w:hanging="142"/>
        <w:jc w:val="both"/>
        <w:rPr>
          <w:rFonts w:cs="Times New Roman"/>
          <w:sz w:val="24"/>
          <w:szCs w:val="24"/>
        </w:rPr>
      </w:pPr>
      <w:r w:rsidRPr="001949C2">
        <w:rPr>
          <w:rFonts w:cs="Times New Roman"/>
          <w:sz w:val="24"/>
          <w:szCs w:val="24"/>
        </w:rPr>
        <w:t>переводить визуальную информацию в вербальную знаковую систему и обратно;</w:t>
      </w:r>
    </w:p>
    <w:p w14:paraId="6F7B08A9" w14:textId="77777777" w:rsidR="001949C2" w:rsidRPr="001949C2" w:rsidRDefault="001949C2" w:rsidP="00877559">
      <w:pPr>
        <w:pStyle w:val="a4"/>
        <w:numPr>
          <w:ilvl w:val="0"/>
          <w:numId w:val="46"/>
        </w:numPr>
        <w:tabs>
          <w:tab w:val="left" w:pos="993"/>
        </w:tabs>
        <w:spacing w:after="0" w:line="240" w:lineRule="auto"/>
        <w:ind w:left="0" w:hanging="142"/>
        <w:jc w:val="both"/>
        <w:rPr>
          <w:rFonts w:cs="Times New Roman"/>
          <w:sz w:val="24"/>
          <w:szCs w:val="24"/>
        </w:rPr>
      </w:pPr>
      <w:r w:rsidRPr="001949C2">
        <w:rPr>
          <w:rFonts w:cs="Times New Roman"/>
          <w:sz w:val="24"/>
          <w:szCs w:val="24"/>
        </w:rPr>
        <w:lastRenderedPageBreak/>
        <w:t>видоизменять объем, форму, знаковую систему информации;</w:t>
      </w:r>
    </w:p>
    <w:p w14:paraId="5E082711" w14:textId="6E4A9EBD" w:rsidR="001949C2" w:rsidRPr="001949C2" w:rsidRDefault="001949C2" w:rsidP="00877559">
      <w:pPr>
        <w:pStyle w:val="a4"/>
        <w:numPr>
          <w:ilvl w:val="0"/>
          <w:numId w:val="46"/>
        </w:numPr>
        <w:tabs>
          <w:tab w:val="left" w:pos="993"/>
        </w:tabs>
        <w:spacing w:after="0" w:line="240" w:lineRule="auto"/>
        <w:ind w:left="0" w:hanging="142"/>
        <w:jc w:val="both"/>
        <w:rPr>
          <w:rFonts w:cs="Times New Roman"/>
          <w:sz w:val="24"/>
          <w:szCs w:val="24"/>
        </w:rPr>
      </w:pPr>
      <w:r w:rsidRPr="001949C2">
        <w:rPr>
          <w:rFonts w:cs="Times New Roman"/>
          <w:sz w:val="24"/>
          <w:szCs w:val="24"/>
        </w:rPr>
        <w:t>находить ошибки в информации, воспринимать альтернативные точки зрения и высказывать обоснованные аргументы;</w:t>
      </w:r>
    </w:p>
    <w:p w14:paraId="79CF91C3" w14:textId="30EBBE23" w:rsidR="001949C2" w:rsidRPr="001949C2" w:rsidRDefault="001949C2" w:rsidP="00877559">
      <w:pPr>
        <w:pStyle w:val="a4"/>
        <w:numPr>
          <w:ilvl w:val="0"/>
          <w:numId w:val="46"/>
        </w:numPr>
        <w:tabs>
          <w:tab w:val="left" w:pos="993"/>
        </w:tabs>
        <w:spacing w:after="0" w:line="240" w:lineRule="auto"/>
        <w:ind w:left="0" w:hanging="142"/>
        <w:jc w:val="both"/>
        <w:rPr>
          <w:rFonts w:cs="Times New Roman"/>
          <w:sz w:val="24"/>
          <w:szCs w:val="24"/>
        </w:rPr>
      </w:pPr>
      <w:r w:rsidRPr="001949C2">
        <w:rPr>
          <w:rFonts w:cs="Times New Roman"/>
          <w:sz w:val="24"/>
          <w:szCs w:val="24"/>
        </w:rPr>
        <w:t>устанавливать ассоциативные и практически целесообразные связи между информационными сообщениями;</w:t>
      </w:r>
    </w:p>
    <w:p w14:paraId="2B17D6D5" w14:textId="754B689E" w:rsidR="001949C2" w:rsidRPr="001949C2" w:rsidRDefault="001949C2" w:rsidP="00877559">
      <w:pPr>
        <w:pStyle w:val="a4"/>
        <w:numPr>
          <w:ilvl w:val="0"/>
          <w:numId w:val="46"/>
        </w:numPr>
        <w:tabs>
          <w:tab w:val="left" w:pos="993"/>
        </w:tabs>
        <w:spacing w:after="0" w:line="240" w:lineRule="auto"/>
        <w:ind w:left="0" w:hanging="142"/>
        <w:jc w:val="both"/>
        <w:rPr>
          <w:rFonts w:cs="Times New Roman"/>
          <w:sz w:val="24"/>
          <w:szCs w:val="24"/>
        </w:rPr>
      </w:pPr>
      <w:r w:rsidRPr="001949C2">
        <w:rPr>
          <w:rFonts w:cs="Times New Roman"/>
          <w:sz w:val="24"/>
          <w:szCs w:val="24"/>
        </w:rPr>
        <w:t>уметь длительное время (четверть, учебное полугодие, учебный год или другой отрезок времени) собирать и систематизировать тематическую информацию;</w:t>
      </w:r>
    </w:p>
    <w:p w14:paraId="4C997FEC" w14:textId="68E2A371" w:rsidR="001949C2" w:rsidRPr="001949C2" w:rsidRDefault="001949C2" w:rsidP="00877559">
      <w:pPr>
        <w:pStyle w:val="a4"/>
        <w:numPr>
          <w:ilvl w:val="0"/>
          <w:numId w:val="46"/>
        </w:numPr>
        <w:tabs>
          <w:tab w:val="left" w:pos="993"/>
        </w:tabs>
        <w:spacing w:after="0" w:line="240" w:lineRule="auto"/>
        <w:ind w:left="0" w:hanging="142"/>
        <w:jc w:val="both"/>
        <w:rPr>
          <w:rFonts w:cs="Times New Roman"/>
          <w:sz w:val="24"/>
          <w:szCs w:val="24"/>
        </w:rPr>
      </w:pPr>
      <w:r w:rsidRPr="001949C2">
        <w:rPr>
          <w:rFonts w:cs="Times New Roman"/>
          <w:sz w:val="24"/>
          <w:szCs w:val="24"/>
        </w:rPr>
        <w:t>уметь вычленять главное в информационном сообщении, отчленять его от «белого шума» и т.д.</w:t>
      </w:r>
    </w:p>
    <w:p w14:paraId="37CD52B5" w14:textId="77777777" w:rsidR="001949C2" w:rsidRPr="001949C2" w:rsidRDefault="001949C2" w:rsidP="001949C2">
      <w:pPr>
        <w:pStyle w:val="a4"/>
        <w:tabs>
          <w:tab w:val="left" w:pos="993"/>
        </w:tabs>
        <w:spacing w:after="0" w:line="240" w:lineRule="auto"/>
        <w:ind w:left="0"/>
        <w:jc w:val="both"/>
        <w:rPr>
          <w:rFonts w:cs="Times New Roman"/>
          <w:sz w:val="24"/>
          <w:szCs w:val="24"/>
        </w:rPr>
      </w:pPr>
    </w:p>
    <w:p w14:paraId="5AEAB8A7" w14:textId="1387ECAB" w:rsidR="001949C2" w:rsidRPr="00227D09" w:rsidRDefault="001949C2" w:rsidP="00227D09">
      <w:pPr>
        <w:tabs>
          <w:tab w:val="left" w:pos="993"/>
        </w:tabs>
        <w:spacing w:after="0" w:line="240" w:lineRule="auto"/>
        <w:jc w:val="both"/>
        <w:rPr>
          <w:rFonts w:eastAsiaTheme="minorHAnsi" w:cs="Times New Roman"/>
          <w:b/>
          <w:bCs/>
          <w:sz w:val="24"/>
          <w:szCs w:val="24"/>
        </w:rPr>
      </w:pPr>
      <w:r w:rsidRPr="00227D09">
        <w:rPr>
          <w:rFonts w:eastAsiaTheme="minorHAnsi" w:cs="Times New Roman"/>
          <w:b/>
          <w:bCs/>
          <w:sz w:val="24"/>
          <w:szCs w:val="24"/>
        </w:rPr>
        <w:t xml:space="preserve">Коммуникативные </w:t>
      </w:r>
      <w:r w:rsidR="00A70728">
        <w:rPr>
          <w:rFonts w:eastAsiaTheme="minorHAnsi" w:cs="Times New Roman"/>
          <w:b/>
          <w:bCs/>
          <w:sz w:val="24"/>
          <w:szCs w:val="24"/>
        </w:rPr>
        <w:t>УУД</w:t>
      </w:r>
      <w:r w:rsidRPr="00227D09">
        <w:rPr>
          <w:rFonts w:eastAsiaTheme="minorHAnsi" w:cs="Times New Roman"/>
          <w:b/>
          <w:bCs/>
          <w:sz w:val="24"/>
          <w:szCs w:val="24"/>
        </w:rPr>
        <w:t>: характеристика, условия и технологии развития</w:t>
      </w:r>
    </w:p>
    <w:p w14:paraId="0CCEF32F"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Коммуникативные УУД - способность обучающегося осуществлять коммуникативную деятельность, использование правил общения в конкретных учебных и внеурочных ситуациях; самостоятельная организация речевой деятельности в устной и письменной форме.</w:t>
      </w:r>
    </w:p>
    <w:p w14:paraId="7A541009"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Коммуникативные УУД 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14:paraId="05F831CB" w14:textId="77777777" w:rsidR="001949C2" w:rsidRPr="001949C2" w:rsidRDefault="001949C2" w:rsidP="001949C2">
      <w:pPr>
        <w:pStyle w:val="a4"/>
        <w:tabs>
          <w:tab w:val="left" w:pos="993"/>
        </w:tabs>
        <w:spacing w:after="0" w:line="240" w:lineRule="auto"/>
        <w:ind w:left="0"/>
        <w:jc w:val="both"/>
        <w:rPr>
          <w:rFonts w:cs="Times New Roman"/>
          <w:b/>
          <w:bCs/>
          <w:sz w:val="24"/>
          <w:szCs w:val="24"/>
        </w:rPr>
      </w:pPr>
      <w:r w:rsidRPr="001949C2">
        <w:rPr>
          <w:rFonts w:cs="Times New Roman"/>
          <w:b/>
          <w:bCs/>
          <w:sz w:val="24"/>
          <w:szCs w:val="24"/>
        </w:rPr>
        <w:t>Структура коммуникативных УУД</w:t>
      </w:r>
    </w:p>
    <w:p w14:paraId="1D9AEA6D" w14:textId="77777777" w:rsidR="001949C2" w:rsidRPr="001949C2" w:rsidRDefault="001949C2" w:rsidP="00877559">
      <w:pPr>
        <w:pStyle w:val="a4"/>
        <w:numPr>
          <w:ilvl w:val="0"/>
          <w:numId w:val="47"/>
        </w:numPr>
        <w:tabs>
          <w:tab w:val="left" w:pos="993"/>
        </w:tabs>
        <w:spacing w:after="0" w:line="240" w:lineRule="auto"/>
        <w:ind w:left="0"/>
        <w:jc w:val="both"/>
        <w:rPr>
          <w:rFonts w:cs="Times New Roman"/>
          <w:sz w:val="24"/>
          <w:szCs w:val="24"/>
        </w:rPr>
      </w:pPr>
      <w:r w:rsidRPr="001949C2">
        <w:rPr>
          <w:rFonts w:cs="Times New Roman"/>
          <w:sz w:val="24"/>
          <w:szCs w:val="24"/>
        </w:rPr>
        <w:t>Организация и планирование учебного сотрудничества с учителем и сверстниками</w:t>
      </w:r>
    </w:p>
    <w:p w14:paraId="5B201B7B" w14:textId="77777777" w:rsidR="001949C2" w:rsidRPr="001949C2" w:rsidRDefault="001949C2" w:rsidP="00877559">
      <w:pPr>
        <w:pStyle w:val="a4"/>
        <w:numPr>
          <w:ilvl w:val="0"/>
          <w:numId w:val="47"/>
        </w:numPr>
        <w:tabs>
          <w:tab w:val="left" w:pos="993"/>
        </w:tabs>
        <w:spacing w:after="0" w:line="240" w:lineRule="auto"/>
        <w:ind w:left="0"/>
        <w:jc w:val="both"/>
        <w:rPr>
          <w:rFonts w:cs="Times New Roman"/>
          <w:sz w:val="24"/>
          <w:szCs w:val="24"/>
        </w:rPr>
      </w:pPr>
      <w:r w:rsidRPr="001949C2">
        <w:rPr>
          <w:rFonts w:cs="Times New Roman"/>
          <w:sz w:val="24"/>
          <w:szCs w:val="24"/>
        </w:rPr>
        <w:t>Практическое освоение умений, составляющих основу коммуникативной компетенции</w:t>
      </w:r>
    </w:p>
    <w:p w14:paraId="79CB2D40" w14:textId="77777777" w:rsidR="001949C2" w:rsidRPr="001949C2" w:rsidRDefault="001949C2" w:rsidP="00877559">
      <w:pPr>
        <w:pStyle w:val="a4"/>
        <w:numPr>
          <w:ilvl w:val="0"/>
          <w:numId w:val="47"/>
        </w:numPr>
        <w:tabs>
          <w:tab w:val="left" w:pos="993"/>
        </w:tabs>
        <w:spacing w:after="0" w:line="240" w:lineRule="auto"/>
        <w:ind w:left="0"/>
        <w:jc w:val="both"/>
        <w:rPr>
          <w:rFonts w:cs="Times New Roman"/>
          <w:sz w:val="24"/>
          <w:szCs w:val="24"/>
        </w:rPr>
      </w:pPr>
      <w:r w:rsidRPr="001949C2">
        <w:rPr>
          <w:rFonts w:cs="Times New Roman"/>
          <w:sz w:val="24"/>
          <w:szCs w:val="24"/>
        </w:rPr>
        <w:t>Развитие речевой деятельности</w:t>
      </w:r>
    </w:p>
    <w:p w14:paraId="0293DBDA"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К коммуникативным действиям относятся:</w:t>
      </w:r>
    </w:p>
    <w:p w14:paraId="7D65E760" w14:textId="77777777" w:rsidR="001949C2" w:rsidRPr="001949C2" w:rsidRDefault="001949C2" w:rsidP="001949C2">
      <w:pPr>
        <w:pStyle w:val="a4"/>
        <w:tabs>
          <w:tab w:val="left" w:pos="993"/>
        </w:tabs>
        <w:spacing w:after="0" w:line="240" w:lineRule="auto"/>
        <w:ind w:left="0"/>
        <w:jc w:val="both"/>
        <w:rPr>
          <w:rFonts w:cs="Times New Roman"/>
          <w:i/>
          <w:sz w:val="24"/>
          <w:szCs w:val="24"/>
        </w:rPr>
      </w:pPr>
      <w:r w:rsidRPr="001949C2">
        <w:rPr>
          <w:rFonts w:cs="Times New Roman"/>
          <w:i/>
          <w:sz w:val="24"/>
          <w:szCs w:val="24"/>
        </w:rPr>
        <w:t>Учебное сотрудничество с учителем и сверстниками:</w:t>
      </w:r>
    </w:p>
    <w:p w14:paraId="496A3C06" w14:textId="77777777" w:rsidR="001949C2" w:rsidRPr="001949C2" w:rsidRDefault="001949C2" w:rsidP="00877559">
      <w:pPr>
        <w:pStyle w:val="a4"/>
        <w:numPr>
          <w:ilvl w:val="0"/>
          <w:numId w:val="47"/>
        </w:numPr>
        <w:tabs>
          <w:tab w:val="left" w:pos="993"/>
        </w:tabs>
        <w:spacing w:after="0" w:line="240" w:lineRule="auto"/>
        <w:ind w:left="0"/>
        <w:jc w:val="both"/>
        <w:rPr>
          <w:rFonts w:cs="Times New Roman"/>
          <w:sz w:val="24"/>
          <w:szCs w:val="24"/>
        </w:rPr>
      </w:pPr>
      <w:r w:rsidRPr="001949C2">
        <w:rPr>
          <w:rFonts w:cs="Times New Roman"/>
          <w:sz w:val="24"/>
          <w:szCs w:val="24"/>
        </w:rPr>
        <w:t>умение работать в группе и приобретение опыта такой работы,</w:t>
      </w:r>
    </w:p>
    <w:p w14:paraId="0B8D7D30" w14:textId="77777777" w:rsidR="001949C2" w:rsidRPr="001949C2" w:rsidRDefault="001949C2" w:rsidP="00877559">
      <w:pPr>
        <w:pStyle w:val="a4"/>
        <w:numPr>
          <w:ilvl w:val="0"/>
          <w:numId w:val="47"/>
        </w:numPr>
        <w:tabs>
          <w:tab w:val="left" w:pos="993"/>
        </w:tabs>
        <w:spacing w:after="0" w:line="240" w:lineRule="auto"/>
        <w:ind w:left="0"/>
        <w:jc w:val="both"/>
        <w:rPr>
          <w:rFonts w:cs="Times New Roman"/>
          <w:sz w:val="24"/>
          <w:szCs w:val="24"/>
        </w:rPr>
      </w:pPr>
      <w:r w:rsidRPr="001949C2">
        <w:rPr>
          <w:rFonts w:cs="Times New Roman"/>
          <w:sz w:val="24"/>
          <w:szCs w:val="24"/>
        </w:rPr>
        <w:t>практическое освоение морально-этических и психологических принципов общения и сотрудничества;</w:t>
      </w:r>
    </w:p>
    <w:p w14:paraId="4E084718" w14:textId="77777777" w:rsidR="001949C2" w:rsidRPr="001949C2" w:rsidRDefault="001949C2" w:rsidP="00877559">
      <w:pPr>
        <w:pStyle w:val="a4"/>
        <w:numPr>
          <w:ilvl w:val="0"/>
          <w:numId w:val="47"/>
        </w:numPr>
        <w:tabs>
          <w:tab w:val="left" w:pos="993"/>
        </w:tabs>
        <w:spacing w:after="0" w:line="240" w:lineRule="auto"/>
        <w:ind w:left="0"/>
        <w:jc w:val="both"/>
        <w:rPr>
          <w:rFonts w:cs="Times New Roman"/>
          <w:sz w:val="24"/>
          <w:szCs w:val="24"/>
        </w:rPr>
      </w:pPr>
      <w:r w:rsidRPr="001949C2">
        <w:rPr>
          <w:rFonts w:cs="Times New Roman"/>
          <w:sz w:val="24"/>
          <w:szCs w:val="24"/>
        </w:rPr>
        <w:t>практическое освоение умений, составляющих основу коммуникативной компетентности;</w:t>
      </w:r>
    </w:p>
    <w:p w14:paraId="2E9C4773" w14:textId="77777777" w:rsidR="001949C2" w:rsidRPr="001949C2" w:rsidRDefault="001949C2" w:rsidP="00877559">
      <w:pPr>
        <w:pStyle w:val="a4"/>
        <w:numPr>
          <w:ilvl w:val="0"/>
          <w:numId w:val="47"/>
        </w:numPr>
        <w:tabs>
          <w:tab w:val="left" w:pos="993"/>
        </w:tabs>
        <w:spacing w:after="0" w:line="240" w:lineRule="auto"/>
        <w:ind w:left="0"/>
        <w:jc w:val="both"/>
        <w:rPr>
          <w:rFonts w:cs="Times New Roman"/>
          <w:sz w:val="24"/>
          <w:szCs w:val="24"/>
        </w:rPr>
      </w:pPr>
      <w:r w:rsidRPr="001949C2">
        <w:rPr>
          <w:rFonts w:cs="Times New Roman"/>
          <w:sz w:val="24"/>
          <w:szCs w:val="24"/>
        </w:rPr>
        <w:t>умение ставить и решать многообразные коммуникативные задачи;</w:t>
      </w:r>
    </w:p>
    <w:p w14:paraId="3C6DD78D" w14:textId="77777777" w:rsidR="001949C2" w:rsidRPr="001949C2" w:rsidRDefault="001949C2" w:rsidP="00877559">
      <w:pPr>
        <w:pStyle w:val="a4"/>
        <w:numPr>
          <w:ilvl w:val="0"/>
          <w:numId w:val="47"/>
        </w:numPr>
        <w:tabs>
          <w:tab w:val="left" w:pos="993"/>
        </w:tabs>
        <w:spacing w:after="0" w:line="240" w:lineRule="auto"/>
        <w:ind w:left="0"/>
        <w:jc w:val="both"/>
        <w:rPr>
          <w:rFonts w:cs="Times New Roman"/>
          <w:sz w:val="24"/>
          <w:szCs w:val="24"/>
        </w:rPr>
      </w:pPr>
      <w:r w:rsidRPr="001949C2">
        <w:rPr>
          <w:rFonts w:cs="Times New Roman"/>
          <w:sz w:val="24"/>
          <w:szCs w:val="24"/>
        </w:rPr>
        <w:t>умение действовать с учетом позиции другого и уметь согласовывать свои действия;</w:t>
      </w:r>
    </w:p>
    <w:p w14:paraId="5CF30EB8" w14:textId="77777777" w:rsidR="001949C2" w:rsidRPr="001949C2" w:rsidRDefault="001949C2" w:rsidP="00877559">
      <w:pPr>
        <w:pStyle w:val="a4"/>
        <w:numPr>
          <w:ilvl w:val="0"/>
          <w:numId w:val="47"/>
        </w:numPr>
        <w:tabs>
          <w:tab w:val="left" w:pos="993"/>
        </w:tabs>
        <w:spacing w:after="0" w:line="240" w:lineRule="auto"/>
        <w:ind w:left="0"/>
        <w:jc w:val="both"/>
        <w:rPr>
          <w:rFonts w:cs="Times New Roman"/>
          <w:sz w:val="24"/>
          <w:szCs w:val="24"/>
        </w:rPr>
      </w:pPr>
      <w:r w:rsidRPr="001949C2">
        <w:rPr>
          <w:rFonts w:cs="Times New Roman"/>
          <w:sz w:val="24"/>
          <w:szCs w:val="24"/>
        </w:rPr>
        <w:t>устанавливать и поддерживать необходимые контакты с другими людьми;</w:t>
      </w:r>
    </w:p>
    <w:p w14:paraId="73888228" w14:textId="77777777" w:rsidR="001949C2" w:rsidRPr="001949C2" w:rsidRDefault="001949C2" w:rsidP="00877559">
      <w:pPr>
        <w:pStyle w:val="a4"/>
        <w:numPr>
          <w:ilvl w:val="0"/>
          <w:numId w:val="47"/>
        </w:numPr>
        <w:tabs>
          <w:tab w:val="left" w:pos="993"/>
        </w:tabs>
        <w:spacing w:after="0" w:line="240" w:lineRule="auto"/>
        <w:ind w:left="0"/>
        <w:jc w:val="both"/>
        <w:rPr>
          <w:rFonts w:cs="Times New Roman"/>
          <w:sz w:val="24"/>
          <w:szCs w:val="24"/>
        </w:rPr>
      </w:pPr>
      <w:r w:rsidRPr="001949C2">
        <w:rPr>
          <w:rFonts w:cs="Times New Roman"/>
          <w:sz w:val="24"/>
          <w:szCs w:val="24"/>
        </w:rPr>
        <w:t>удовлетворительно владеть нормами и «техникой» общения;</w:t>
      </w:r>
    </w:p>
    <w:p w14:paraId="56F62626" w14:textId="77777777" w:rsidR="001949C2" w:rsidRPr="001949C2" w:rsidRDefault="001949C2" w:rsidP="00877559">
      <w:pPr>
        <w:pStyle w:val="a4"/>
        <w:numPr>
          <w:ilvl w:val="0"/>
          <w:numId w:val="47"/>
        </w:numPr>
        <w:tabs>
          <w:tab w:val="left" w:pos="993"/>
        </w:tabs>
        <w:spacing w:after="0" w:line="240" w:lineRule="auto"/>
        <w:ind w:left="0"/>
        <w:jc w:val="both"/>
        <w:rPr>
          <w:rFonts w:cs="Times New Roman"/>
          <w:sz w:val="24"/>
          <w:szCs w:val="24"/>
        </w:rPr>
      </w:pPr>
      <w:r w:rsidRPr="001949C2">
        <w:rPr>
          <w:rFonts w:cs="Times New Roman"/>
          <w:sz w:val="24"/>
          <w:szCs w:val="24"/>
        </w:rPr>
        <w:t>умение определять цели коммуникации, оценивать ситуацию;</w:t>
      </w:r>
    </w:p>
    <w:p w14:paraId="3C22761E" w14:textId="77777777" w:rsidR="001949C2" w:rsidRPr="001949C2" w:rsidRDefault="001949C2" w:rsidP="00877559">
      <w:pPr>
        <w:pStyle w:val="a4"/>
        <w:numPr>
          <w:ilvl w:val="0"/>
          <w:numId w:val="47"/>
        </w:numPr>
        <w:tabs>
          <w:tab w:val="left" w:pos="993"/>
        </w:tabs>
        <w:spacing w:after="0" w:line="240" w:lineRule="auto"/>
        <w:ind w:left="0"/>
        <w:jc w:val="both"/>
        <w:rPr>
          <w:rFonts w:cs="Times New Roman"/>
          <w:sz w:val="24"/>
          <w:szCs w:val="24"/>
        </w:rPr>
      </w:pPr>
      <w:r w:rsidRPr="001949C2">
        <w:rPr>
          <w:rFonts w:cs="Times New Roman"/>
          <w:sz w:val="24"/>
          <w:szCs w:val="24"/>
        </w:rPr>
        <w:t>учитывать намерения и способы коммуникации партнера;</w:t>
      </w:r>
    </w:p>
    <w:p w14:paraId="111A2F79" w14:textId="77777777" w:rsidR="001949C2" w:rsidRPr="001949C2" w:rsidRDefault="001949C2" w:rsidP="00877559">
      <w:pPr>
        <w:pStyle w:val="a4"/>
        <w:numPr>
          <w:ilvl w:val="0"/>
          <w:numId w:val="47"/>
        </w:numPr>
        <w:tabs>
          <w:tab w:val="left" w:pos="993"/>
        </w:tabs>
        <w:spacing w:after="0" w:line="240" w:lineRule="auto"/>
        <w:ind w:left="0"/>
        <w:jc w:val="both"/>
        <w:rPr>
          <w:rFonts w:cs="Times New Roman"/>
          <w:sz w:val="24"/>
          <w:szCs w:val="24"/>
        </w:rPr>
      </w:pPr>
      <w:r w:rsidRPr="001949C2">
        <w:rPr>
          <w:rFonts w:cs="Times New Roman"/>
          <w:sz w:val="24"/>
          <w:szCs w:val="24"/>
        </w:rPr>
        <w:t>выбирать адекватные стратегии коммуникации.</w:t>
      </w:r>
    </w:p>
    <w:p w14:paraId="5D27F0DF" w14:textId="77777777" w:rsidR="001949C2" w:rsidRPr="001949C2" w:rsidRDefault="001949C2" w:rsidP="001949C2">
      <w:pPr>
        <w:pStyle w:val="a4"/>
        <w:tabs>
          <w:tab w:val="left" w:pos="993"/>
        </w:tabs>
        <w:spacing w:after="0" w:line="240" w:lineRule="auto"/>
        <w:ind w:left="0"/>
        <w:jc w:val="both"/>
        <w:rPr>
          <w:rFonts w:cs="Times New Roman"/>
          <w:i/>
          <w:sz w:val="24"/>
          <w:szCs w:val="24"/>
        </w:rPr>
      </w:pPr>
      <w:r w:rsidRPr="001949C2">
        <w:rPr>
          <w:rFonts w:cs="Times New Roman"/>
          <w:i/>
          <w:sz w:val="24"/>
          <w:szCs w:val="24"/>
        </w:rPr>
        <w:t>Развитие речевой деятельности:</w:t>
      </w:r>
    </w:p>
    <w:p w14:paraId="6050919F" w14:textId="16B791F2" w:rsidR="001949C2" w:rsidRPr="001949C2" w:rsidRDefault="00227D09" w:rsidP="00877559">
      <w:pPr>
        <w:pStyle w:val="a4"/>
        <w:numPr>
          <w:ilvl w:val="0"/>
          <w:numId w:val="47"/>
        </w:numPr>
        <w:tabs>
          <w:tab w:val="left" w:pos="993"/>
        </w:tabs>
        <w:spacing w:after="0" w:line="240" w:lineRule="auto"/>
        <w:ind w:left="0"/>
        <w:jc w:val="both"/>
        <w:rPr>
          <w:rFonts w:cs="Times New Roman"/>
          <w:sz w:val="24"/>
          <w:szCs w:val="24"/>
        </w:rPr>
      </w:pPr>
      <w:r>
        <w:rPr>
          <w:rFonts w:cs="Times New Roman"/>
          <w:sz w:val="24"/>
          <w:szCs w:val="24"/>
        </w:rPr>
        <w:t>приобретение опыта</w:t>
      </w:r>
      <w:r>
        <w:rPr>
          <w:rFonts w:cs="Times New Roman"/>
          <w:sz w:val="24"/>
          <w:szCs w:val="24"/>
        </w:rPr>
        <w:tab/>
        <w:t>использования речевых</w:t>
      </w:r>
      <w:r>
        <w:rPr>
          <w:rFonts w:cs="Times New Roman"/>
          <w:sz w:val="24"/>
          <w:szCs w:val="24"/>
        </w:rPr>
        <w:tab/>
        <w:t xml:space="preserve">средств </w:t>
      </w:r>
      <w:r w:rsidR="001949C2" w:rsidRPr="001949C2">
        <w:rPr>
          <w:rFonts w:cs="Times New Roman"/>
          <w:sz w:val="24"/>
          <w:szCs w:val="24"/>
        </w:rPr>
        <w:t>для</w:t>
      </w:r>
      <w:r w:rsidR="001949C2" w:rsidRPr="001949C2">
        <w:rPr>
          <w:rFonts w:cs="Times New Roman"/>
          <w:sz w:val="24"/>
          <w:szCs w:val="24"/>
        </w:rPr>
        <w:tab/>
        <w:t>регуляции умственной деятельности,</w:t>
      </w:r>
    </w:p>
    <w:p w14:paraId="0DEF6F36" w14:textId="77777777" w:rsidR="001949C2" w:rsidRPr="001949C2" w:rsidRDefault="001949C2" w:rsidP="00877559">
      <w:pPr>
        <w:pStyle w:val="a4"/>
        <w:numPr>
          <w:ilvl w:val="0"/>
          <w:numId w:val="47"/>
        </w:numPr>
        <w:tabs>
          <w:tab w:val="left" w:pos="993"/>
        </w:tabs>
        <w:spacing w:after="0" w:line="240" w:lineRule="auto"/>
        <w:ind w:left="0"/>
        <w:jc w:val="both"/>
        <w:rPr>
          <w:rFonts w:cs="Times New Roman"/>
          <w:sz w:val="24"/>
          <w:szCs w:val="24"/>
        </w:rPr>
      </w:pPr>
      <w:r w:rsidRPr="001949C2">
        <w:rPr>
          <w:rFonts w:cs="Times New Roman"/>
          <w:sz w:val="24"/>
          <w:szCs w:val="24"/>
        </w:rPr>
        <w:t>приобретение опыта регуляции собственного речевого поведения как основы коммуникативной компетентности.</w:t>
      </w:r>
    </w:p>
    <w:p w14:paraId="358A140E" w14:textId="77777777" w:rsidR="001949C2" w:rsidRPr="001949C2" w:rsidRDefault="001949C2" w:rsidP="001949C2">
      <w:pPr>
        <w:pStyle w:val="a4"/>
        <w:tabs>
          <w:tab w:val="left" w:pos="993"/>
        </w:tabs>
        <w:spacing w:after="0" w:line="240" w:lineRule="auto"/>
        <w:ind w:left="0"/>
        <w:jc w:val="both"/>
        <w:rPr>
          <w:rFonts w:cs="Times New Roman"/>
          <w:b/>
          <w:bCs/>
          <w:sz w:val="24"/>
          <w:szCs w:val="24"/>
        </w:rPr>
      </w:pPr>
      <w:r w:rsidRPr="001949C2">
        <w:rPr>
          <w:rFonts w:cs="Times New Roman"/>
          <w:b/>
          <w:bCs/>
          <w:sz w:val="24"/>
          <w:szCs w:val="24"/>
        </w:rPr>
        <w:t>Условия развития коммуникативных УУД</w:t>
      </w:r>
    </w:p>
    <w:p w14:paraId="0D3021B9" w14:textId="77777777" w:rsidR="001949C2" w:rsidRPr="001949C2" w:rsidRDefault="001949C2" w:rsidP="00877559">
      <w:pPr>
        <w:pStyle w:val="a4"/>
        <w:numPr>
          <w:ilvl w:val="0"/>
          <w:numId w:val="48"/>
        </w:numPr>
        <w:tabs>
          <w:tab w:val="left" w:pos="993"/>
        </w:tabs>
        <w:spacing w:after="0" w:line="240" w:lineRule="auto"/>
        <w:ind w:left="0" w:hanging="284"/>
        <w:jc w:val="both"/>
        <w:rPr>
          <w:rFonts w:cs="Times New Roman"/>
          <w:sz w:val="24"/>
          <w:szCs w:val="24"/>
        </w:rPr>
      </w:pPr>
      <w:r w:rsidRPr="001949C2">
        <w:rPr>
          <w:rFonts w:cs="Times New Roman"/>
          <w:sz w:val="24"/>
          <w:szCs w:val="24"/>
        </w:rPr>
        <w:t>Организация совместной деятельности школьников на уроке, поскольку она предполагает умение ставить общие цели, определять способы совместного выполнения задания, учитывать позиции участников и др.</w:t>
      </w:r>
    </w:p>
    <w:p w14:paraId="0A8A785F" w14:textId="77777777" w:rsidR="001949C2" w:rsidRPr="001949C2" w:rsidRDefault="001949C2" w:rsidP="00877559">
      <w:pPr>
        <w:pStyle w:val="a4"/>
        <w:numPr>
          <w:ilvl w:val="0"/>
          <w:numId w:val="48"/>
        </w:numPr>
        <w:tabs>
          <w:tab w:val="left" w:pos="993"/>
        </w:tabs>
        <w:spacing w:after="0" w:line="240" w:lineRule="auto"/>
        <w:ind w:left="0"/>
        <w:jc w:val="both"/>
        <w:rPr>
          <w:rFonts w:cs="Times New Roman"/>
          <w:sz w:val="24"/>
          <w:szCs w:val="24"/>
        </w:rPr>
      </w:pPr>
      <w:r w:rsidRPr="001949C2">
        <w:rPr>
          <w:rFonts w:cs="Times New Roman"/>
          <w:sz w:val="24"/>
          <w:szCs w:val="24"/>
        </w:rPr>
        <w:t>Развитие коммуникативных способностей невозможно без систематического использования такой формы учебного сотрудничества, как разнообразные дискуссии.</w:t>
      </w:r>
    </w:p>
    <w:p w14:paraId="7D3896E5" w14:textId="77777777" w:rsidR="001949C2" w:rsidRPr="001949C2" w:rsidRDefault="001949C2" w:rsidP="00877559">
      <w:pPr>
        <w:pStyle w:val="a4"/>
        <w:numPr>
          <w:ilvl w:val="0"/>
          <w:numId w:val="48"/>
        </w:numPr>
        <w:tabs>
          <w:tab w:val="left" w:pos="993"/>
        </w:tabs>
        <w:spacing w:after="0" w:line="240" w:lineRule="auto"/>
        <w:ind w:left="0"/>
        <w:jc w:val="both"/>
        <w:rPr>
          <w:rFonts w:cs="Times New Roman"/>
          <w:sz w:val="24"/>
          <w:szCs w:val="24"/>
        </w:rPr>
      </w:pPr>
      <w:r w:rsidRPr="001949C2">
        <w:rPr>
          <w:rFonts w:cs="Times New Roman"/>
          <w:sz w:val="24"/>
          <w:szCs w:val="24"/>
        </w:rPr>
        <w:t>Естественны и органичны дискуссии в контексте проектных форм деятельности.</w:t>
      </w:r>
    </w:p>
    <w:p w14:paraId="7F01CCD8" w14:textId="77777777" w:rsidR="001949C2" w:rsidRPr="001949C2" w:rsidRDefault="001949C2" w:rsidP="00877559">
      <w:pPr>
        <w:pStyle w:val="a4"/>
        <w:numPr>
          <w:ilvl w:val="0"/>
          <w:numId w:val="48"/>
        </w:numPr>
        <w:tabs>
          <w:tab w:val="left" w:pos="993"/>
        </w:tabs>
        <w:spacing w:after="0" w:line="240" w:lineRule="auto"/>
        <w:ind w:left="0"/>
        <w:jc w:val="both"/>
        <w:rPr>
          <w:rFonts w:cs="Times New Roman"/>
          <w:sz w:val="24"/>
          <w:szCs w:val="24"/>
        </w:rPr>
      </w:pPr>
      <w:r w:rsidRPr="001949C2">
        <w:rPr>
          <w:rFonts w:cs="Times New Roman"/>
          <w:sz w:val="24"/>
          <w:szCs w:val="24"/>
        </w:rPr>
        <w:t>Овладение учащимися проектированием как способом познания мира требует изменения формы организации учебной деятельности и учебного сотрудничества: от классно-урочной к лабораторно-семинарской к лекционно-лабораторной, исследовательской.</w:t>
      </w:r>
    </w:p>
    <w:p w14:paraId="031C6BD7"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Одной из наиболее существенных причин низкого уровня сформированности развития речи является традиционное обучение, при котором происходит:</w:t>
      </w:r>
    </w:p>
    <w:p w14:paraId="7461C3D6" w14:textId="77777777" w:rsidR="001949C2" w:rsidRPr="001949C2" w:rsidRDefault="001949C2" w:rsidP="00877559">
      <w:pPr>
        <w:pStyle w:val="a4"/>
        <w:numPr>
          <w:ilvl w:val="1"/>
          <w:numId w:val="48"/>
        </w:numPr>
        <w:tabs>
          <w:tab w:val="left" w:pos="993"/>
        </w:tabs>
        <w:spacing w:after="0" w:line="240" w:lineRule="auto"/>
        <w:ind w:left="0" w:hanging="142"/>
        <w:jc w:val="both"/>
        <w:rPr>
          <w:rFonts w:cs="Times New Roman"/>
          <w:sz w:val="24"/>
          <w:szCs w:val="24"/>
        </w:rPr>
      </w:pPr>
      <w:r w:rsidRPr="001949C2">
        <w:rPr>
          <w:rFonts w:cs="Times New Roman"/>
          <w:sz w:val="24"/>
          <w:szCs w:val="24"/>
        </w:rPr>
        <w:lastRenderedPageBreak/>
        <w:t>отрыв речи от реальной действительности в ее предметно- преобразующей материальной или материализованной форме;</w:t>
      </w:r>
    </w:p>
    <w:p w14:paraId="65A2D371" w14:textId="77777777" w:rsidR="001949C2" w:rsidRPr="001949C2" w:rsidRDefault="001949C2" w:rsidP="00877559">
      <w:pPr>
        <w:pStyle w:val="a4"/>
        <w:numPr>
          <w:ilvl w:val="1"/>
          <w:numId w:val="48"/>
        </w:numPr>
        <w:tabs>
          <w:tab w:val="left" w:pos="993"/>
        </w:tabs>
        <w:spacing w:after="0" w:line="240" w:lineRule="auto"/>
        <w:ind w:left="0" w:hanging="142"/>
        <w:jc w:val="both"/>
        <w:rPr>
          <w:rFonts w:cs="Times New Roman"/>
          <w:sz w:val="24"/>
          <w:szCs w:val="24"/>
        </w:rPr>
      </w:pPr>
      <w:r w:rsidRPr="001949C2">
        <w:rPr>
          <w:rFonts w:cs="Times New Roman"/>
          <w:sz w:val="24"/>
          <w:szCs w:val="24"/>
        </w:rPr>
        <w:t>преждевременный отрыв речи от ее исходной коммуникативной функции, связанный с обучением в форме индивидуального процесса при минимальном присутствии в школе учебного сотрудничества между детьми.</w:t>
      </w:r>
    </w:p>
    <w:p w14:paraId="329679C8"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Невозможно совершенствовать речь учащихся вне связи с ее исходной коммуникативной функцией - функцией сообщения, адресованному реальному партнеру, заинтересованному в общем результате деятельности, особенно на начальном этапе обучения.</w:t>
      </w:r>
    </w:p>
    <w:p w14:paraId="69F85474" w14:textId="77777777" w:rsidR="001949C2" w:rsidRPr="001949C2" w:rsidRDefault="001949C2" w:rsidP="001949C2">
      <w:pPr>
        <w:pStyle w:val="a4"/>
        <w:tabs>
          <w:tab w:val="left" w:pos="993"/>
        </w:tabs>
        <w:spacing w:after="0" w:line="240" w:lineRule="auto"/>
        <w:ind w:left="0"/>
        <w:jc w:val="both"/>
        <w:rPr>
          <w:rFonts w:cs="Times New Roman"/>
          <w:sz w:val="24"/>
          <w:szCs w:val="24"/>
        </w:rPr>
      </w:pPr>
      <w:r w:rsidRPr="001949C2">
        <w:rPr>
          <w:rFonts w:cs="Times New Roman"/>
          <w:sz w:val="24"/>
          <w:szCs w:val="24"/>
        </w:rPr>
        <w:t>Коммуникация рассматривается не узко прагматически как обмен информацией, например, учебной, а в своем полноценном значении. Она рассматривается как смысловой аспект общения и социального взаимодействия, начиная с установления контактов и вплоть до сложных видов кооперации (организации и осуществления совместной деятельности), налаживания межличностных отношений и др.</w:t>
      </w:r>
    </w:p>
    <w:p w14:paraId="2D99708C" w14:textId="59C3DD28" w:rsidR="001949C2" w:rsidRPr="001949C2" w:rsidRDefault="00227D09" w:rsidP="00227D09">
      <w:pPr>
        <w:pStyle w:val="a4"/>
        <w:tabs>
          <w:tab w:val="left" w:pos="993"/>
        </w:tabs>
        <w:spacing w:after="0" w:line="240" w:lineRule="auto"/>
        <w:ind w:left="0"/>
        <w:jc w:val="both"/>
        <w:rPr>
          <w:rFonts w:cs="Times New Roman"/>
          <w:sz w:val="24"/>
          <w:szCs w:val="24"/>
        </w:rPr>
      </w:pPr>
      <w:r>
        <w:rPr>
          <w:rFonts w:cs="Times New Roman"/>
          <w:sz w:val="24"/>
          <w:szCs w:val="24"/>
        </w:rPr>
        <w:t xml:space="preserve"> </w:t>
      </w:r>
      <w:r w:rsidR="001949C2" w:rsidRPr="001949C2">
        <w:rPr>
          <w:rFonts w:cs="Times New Roman"/>
          <w:sz w:val="24"/>
          <w:szCs w:val="24"/>
        </w:rPr>
        <w:t>Содействие и сотрудничество выступают как реальная деятельность, внутри которой совершаются процессы психического развития и становления личности; В</w:t>
      </w:r>
      <w:r w:rsidR="001949C2" w:rsidRPr="001949C2">
        <w:rPr>
          <w:rFonts w:cs="Times New Roman"/>
          <w:sz w:val="24"/>
          <w:szCs w:val="24"/>
        </w:rPr>
        <w:tab/>
        <w:t>контексте</w:t>
      </w:r>
      <w:r>
        <w:rPr>
          <w:rFonts w:cs="Times New Roman"/>
          <w:sz w:val="24"/>
          <w:szCs w:val="24"/>
        </w:rPr>
        <w:t xml:space="preserve"> </w:t>
      </w:r>
      <w:r w:rsidR="001949C2" w:rsidRPr="001949C2">
        <w:rPr>
          <w:rFonts w:cs="Times New Roman"/>
          <w:sz w:val="24"/>
          <w:szCs w:val="24"/>
        </w:rPr>
        <w:t>школьного</w:t>
      </w:r>
      <w:r w:rsidR="001949C2" w:rsidRPr="001949C2">
        <w:rPr>
          <w:rFonts w:cs="Times New Roman"/>
          <w:sz w:val="24"/>
          <w:szCs w:val="24"/>
        </w:rPr>
        <w:tab/>
      </w:r>
      <w:r w:rsidR="001949C2" w:rsidRPr="001949C2">
        <w:rPr>
          <w:rFonts w:cs="Times New Roman"/>
          <w:sz w:val="24"/>
          <w:szCs w:val="24"/>
        </w:rPr>
        <w:tab/>
        <w:t>обучения</w:t>
      </w:r>
      <w:r w:rsidR="001949C2" w:rsidRPr="001949C2">
        <w:rPr>
          <w:rFonts w:cs="Times New Roman"/>
          <w:sz w:val="24"/>
          <w:szCs w:val="24"/>
        </w:rPr>
        <w:tab/>
        <w:t>представляется</w:t>
      </w:r>
      <w:r w:rsidR="001949C2" w:rsidRPr="001949C2">
        <w:rPr>
          <w:rFonts w:cs="Times New Roman"/>
          <w:sz w:val="24"/>
          <w:szCs w:val="24"/>
        </w:rPr>
        <w:tab/>
        <w:t>продуктивным рассматривать коммуникативное развитие с точки зрения умения ставить и решать</w:t>
      </w:r>
      <w:r w:rsidR="001949C2" w:rsidRPr="001949C2">
        <w:rPr>
          <w:rFonts w:cs="Times New Roman"/>
          <w:sz w:val="24"/>
          <w:szCs w:val="24"/>
        </w:rPr>
        <w:tab/>
        <w:t>комму</w:t>
      </w:r>
      <w:r>
        <w:rPr>
          <w:rFonts w:cs="Times New Roman"/>
          <w:sz w:val="24"/>
          <w:szCs w:val="24"/>
        </w:rPr>
        <w:t xml:space="preserve">никативные </w:t>
      </w:r>
      <w:r w:rsidR="001949C2" w:rsidRPr="001949C2">
        <w:rPr>
          <w:rFonts w:cs="Times New Roman"/>
          <w:sz w:val="24"/>
          <w:szCs w:val="24"/>
        </w:rPr>
        <w:t>речевые</w:t>
      </w:r>
      <w:r w:rsidR="001949C2" w:rsidRPr="001949C2">
        <w:rPr>
          <w:rFonts w:cs="Times New Roman"/>
          <w:sz w:val="24"/>
          <w:szCs w:val="24"/>
        </w:rPr>
        <w:tab/>
        <w:t>задачи.</w:t>
      </w:r>
      <w:r w:rsidR="001949C2" w:rsidRPr="001949C2">
        <w:rPr>
          <w:rFonts w:cs="Times New Roman"/>
          <w:sz w:val="24"/>
          <w:szCs w:val="24"/>
        </w:rPr>
        <w:tab/>
        <w:t>Как</w:t>
      </w:r>
      <w:r w:rsidR="001949C2" w:rsidRPr="001949C2">
        <w:rPr>
          <w:rFonts w:cs="Times New Roman"/>
          <w:sz w:val="24"/>
          <w:szCs w:val="24"/>
        </w:rPr>
        <w:tab/>
        <w:t>и</w:t>
      </w:r>
      <w:r>
        <w:rPr>
          <w:rFonts w:cs="Times New Roman"/>
          <w:sz w:val="24"/>
          <w:szCs w:val="24"/>
        </w:rPr>
        <w:t xml:space="preserve"> </w:t>
      </w:r>
      <w:r w:rsidR="001949C2" w:rsidRPr="001949C2">
        <w:rPr>
          <w:rFonts w:cs="Times New Roman"/>
          <w:sz w:val="24"/>
          <w:szCs w:val="24"/>
        </w:rPr>
        <w:t>всякая</w:t>
      </w:r>
      <w:r w:rsidR="001949C2" w:rsidRPr="001949C2">
        <w:rPr>
          <w:rFonts w:cs="Times New Roman"/>
          <w:sz w:val="24"/>
          <w:szCs w:val="24"/>
        </w:rPr>
        <w:tab/>
        <w:t>иная</w:t>
      </w:r>
      <w:r w:rsidR="001949C2" w:rsidRPr="001949C2">
        <w:rPr>
          <w:rFonts w:cs="Times New Roman"/>
          <w:sz w:val="24"/>
          <w:szCs w:val="24"/>
        </w:rPr>
        <w:tab/>
        <w:t>задача, коммуникативная задача имеет цель, предмет, условия, средства и способ решения, продукт и результат. К основным группам задач относят описание, объяснение,</w:t>
      </w:r>
      <w:r w:rsidR="001949C2" w:rsidRPr="001949C2">
        <w:rPr>
          <w:rFonts w:cs="Times New Roman"/>
          <w:sz w:val="24"/>
          <w:szCs w:val="24"/>
        </w:rPr>
        <w:tab/>
        <w:t xml:space="preserve">доказательство </w:t>
      </w:r>
      <w:r>
        <w:rPr>
          <w:rFonts w:cs="Times New Roman"/>
          <w:sz w:val="24"/>
          <w:szCs w:val="24"/>
        </w:rPr>
        <w:t>и</w:t>
      </w:r>
      <w:r>
        <w:rPr>
          <w:rFonts w:cs="Times New Roman"/>
          <w:sz w:val="24"/>
          <w:szCs w:val="24"/>
        </w:rPr>
        <w:tab/>
        <w:t xml:space="preserve">убеждение, </w:t>
      </w:r>
      <w:r w:rsidR="001949C2" w:rsidRPr="001949C2">
        <w:rPr>
          <w:rFonts w:cs="Times New Roman"/>
          <w:sz w:val="24"/>
          <w:szCs w:val="24"/>
        </w:rPr>
        <w:t>освоение которых</w:t>
      </w:r>
      <w:r w:rsidR="001949C2" w:rsidRPr="001949C2">
        <w:rPr>
          <w:rFonts w:cs="Times New Roman"/>
          <w:sz w:val="24"/>
          <w:szCs w:val="24"/>
        </w:rPr>
        <w:tab/>
        <w:t>школьниками</w:t>
      </w:r>
      <w:r>
        <w:rPr>
          <w:rFonts w:cs="Times New Roman"/>
          <w:sz w:val="24"/>
          <w:szCs w:val="24"/>
        </w:rPr>
        <w:t xml:space="preserve"> </w:t>
      </w:r>
      <w:r w:rsidR="001949C2" w:rsidRPr="001949C2">
        <w:rPr>
          <w:rFonts w:cs="Times New Roman"/>
          <w:sz w:val="24"/>
          <w:szCs w:val="24"/>
        </w:rPr>
        <w:t>растянуто во времени.</w:t>
      </w:r>
    </w:p>
    <w:p w14:paraId="7A206A7B" w14:textId="77777777" w:rsidR="009D099D" w:rsidRDefault="009D099D" w:rsidP="009D099D">
      <w:pPr>
        <w:pStyle w:val="a6"/>
        <w:widowControl w:val="0"/>
        <w:spacing w:before="0" w:beforeAutospacing="0" w:after="0" w:afterAutospacing="0"/>
        <w:ind w:firstLine="709"/>
        <w:jc w:val="both"/>
      </w:pPr>
    </w:p>
    <w:p w14:paraId="45AC1F5C" w14:textId="01E9830E" w:rsidR="00095CDA" w:rsidRPr="00AB3058" w:rsidRDefault="009D099D" w:rsidP="009D099D">
      <w:pPr>
        <w:pStyle w:val="a6"/>
        <w:widowControl w:val="0"/>
        <w:spacing w:before="0" w:beforeAutospacing="0" w:after="0" w:afterAutospacing="0"/>
        <w:ind w:firstLine="709"/>
        <w:jc w:val="both"/>
      </w:pPr>
      <w:r w:rsidRPr="008D08EA">
        <w:rPr>
          <w:b/>
        </w:rPr>
        <w:t>2.2.2.</w:t>
      </w:r>
      <w:r w:rsidR="00F2391C" w:rsidRPr="008D08EA">
        <w:rPr>
          <w:b/>
        </w:rPr>
        <w:t>3</w:t>
      </w:r>
      <w:r w:rsidRPr="008D08EA">
        <w:rPr>
          <w:b/>
        </w:rPr>
        <w:t>.</w:t>
      </w:r>
      <w:r>
        <w:t xml:space="preserve"> </w:t>
      </w:r>
      <w:r w:rsidR="00554F2D" w:rsidRPr="00AB3058">
        <w:rPr>
          <w:b/>
        </w:rPr>
        <w:t xml:space="preserve">Связь процесса формирования УУД </w:t>
      </w:r>
      <w:r w:rsidR="00DB24FB" w:rsidRPr="00AB3058">
        <w:rPr>
          <w:b/>
        </w:rPr>
        <w:t>с содержанием учебных предметов и коррекционных курсов</w:t>
      </w:r>
      <w:r>
        <w:rPr>
          <w:b/>
        </w:rPr>
        <w:t xml:space="preserve">, </w:t>
      </w:r>
      <w:r w:rsidRPr="009D099D">
        <w:rPr>
          <w:b/>
        </w:rPr>
        <w:t>внеурочной и внешкольной</w:t>
      </w:r>
      <w:r>
        <w:rPr>
          <w:b/>
        </w:rPr>
        <w:t xml:space="preserve"> </w:t>
      </w:r>
      <w:r w:rsidRPr="009D099D">
        <w:rPr>
          <w:b/>
        </w:rPr>
        <w:t>деятельностью</w:t>
      </w:r>
      <w:r w:rsidRPr="009D099D">
        <w:rPr>
          <w:b/>
        </w:rPr>
        <w:cr/>
      </w:r>
      <w:r w:rsidR="00095CDA" w:rsidRPr="00AB3058">
        <w:t>Содержание основного общего образования обучающихся с ЗПР определяется адаптированной основной образовательно</w:t>
      </w:r>
      <w:r w:rsidR="003D2995" w:rsidRPr="00AB3058">
        <w:t>й</w:t>
      </w:r>
      <w:r w:rsidR="00095CDA" w:rsidRPr="00AB3058">
        <w:t xml:space="preserve"> программой основного общего образования. Предметное учебное содержание фиксируется в рабочих программах.</w:t>
      </w:r>
    </w:p>
    <w:p w14:paraId="7205A699" w14:textId="18F33653" w:rsidR="00095CDA" w:rsidRPr="00AB3058" w:rsidRDefault="00095CDA" w:rsidP="009D099D">
      <w:pPr>
        <w:pStyle w:val="a6"/>
        <w:widowControl w:val="0"/>
        <w:spacing w:before="0" w:beforeAutospacing="0" w:after="0" w:afterAutospacing="0"/>
        <w:ind w:firstLine="709"/>
        <w:jc w:val="both"/>
      </w:pPr>
      <w:r w:rsidRPr="00AB3058">
        <w:t xml:space="preserve">Разработанные по всем учебным предметам и коррекционным курсам рабочие программы отражают определенные во ФГОС ООО </w:t>
      </w:r>
      <w:r w:rsidR="001D6795">
        <w:t>УУД</w:t>
      </w:r>
      <w:r w:rsidRPr="00AB3058">
        <w:t xml:space="preserve"> в трех своих компонентах:</w:t>
      </w:r>
    </w:p>
    <w:p w14:paraId="5974386A" w14:textId="77777777" w:rsidR="00095CDA" w:rsidRPr="00AB3058" w:rsidRDefault="00095CDA"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AB3058" w:rsidRDefault="00095CDA"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в соотнесении с предметными результатами по основным разделам и темам учебного содержания;</w:t>
      </w:r>
    </w:p>
    <w:p w14:paraId="606E626F" w14:textId="58C2706F" w:rsidR="00095CDA" w:rsidRPr="00AB3058" w:rsidRDefault="00095CDA"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в разделе «Основные виды деятельности» тематического планирования.</w:t>
      </w:r>
    </w:p>
    <w:p w14:paraId="38DBE994" w14:textId="493A6C73" w:rsidR="00DB24FB" w:rsidRPr="00AB3058" w:rsidRDefault="00DB24FB" w:rsidP="00AB3058">
      <w:pPr>
        <w:pStyle w:val="a6"/>
        <w:widowControl w:val="0"/>
        <w:spacing w:before="0" w:beforeAutospacing="0" w:after="0" w:afterAutospacing="0"/>
        <w:ind w:firstLine="709"/>
        <w:jc w:val="both"/>
      </w:pPr>
      <w:r w:rsidRPr="00AB3058">
        <w:t xml:space="preserve">Деятельность по </w:t>
      </w:r>
      <w:r w:rsidR="00172825" w:rsidRPr="00AB3058">
        <w:t>формированию</w:t>
      </w:r>
      <w:r w:rsidRPr="00AB3058">
        <w:t xml:space="preserve"> УУД в рамках учебных</w:t>
      </w:r>
      <w:r w:rsidR="004B798C" w:rsidRPr="00AB3058">
        <w:t xml:space="preserve"> предметов и коррекционных</w:t>
      </w:r>
      <w:r w:rsidRPr="00AB3058">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2FBC592" w:rsidR="00DB24FB" w:rsidRPr="00AB3058" w:rsidRDefault="00DB24FB" w:rsidP="00AB3058">
      <w:pPr>
        <w:pStyle w:val="a6"/>
        <w:widowControl w:val="0"/>
        <w:spacing w:before="0" w:beforeAutospacing="0" w:after="0" w:afterAutospacing="0"/>
        <w:ind w:firstLine="709"/>
        <w:jc w:val="both"/>
      </w:pPr>
      <w:r w:rsidRPr="00AB3058">
        <w:t xml:space="preserve">В основе </w:t>
      </w:r>
      <w:r w:rsidR="00172825" w:rsidRPr="00AB3058">
        <w:t xml:space="preserve">формирования </w:t>
      </w:r>
      <w:r w:rsidR="00F02C1F">
        <w:t>УУД</w:t>
      </w:r>
      <w:r w:rsidRPr="00AB3058">
        <w:t xml:space="preserve">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AB3058" w:rsidRDefault="00DB24FB" w:rsidP="00AB3058">
      <w:pPr>
        <w:pStyle w:val="a6"/>
        <w:widowControl w:val="0"/>
        <w:spacing w:before="0" w:beforeAutospacing="0" w:after="0" w:afterAutospacing="0"/>
        <w:ind w:firstLine="709"/>
        <w:jc w:val="both"/>
      </w:pPr>
      <w:r w:rsidRPr="00AB3058">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088"/>
      </w:tblGrid>
      <w:tr w:rsidR="004430D6" w:rsidRPr="00AB3058" w14:paraId="53628B2E" w14:textId="77777777" w:rsidTr="003A227B">
        <w:trPr>
          <w:jc w:val="center"/>
        </w:trPr>
        <w:tc>
          <w:tcPr>
            <w:tcW w:w="2830" w:type="dxa"/>
            <w:shd w:val="clear" w:color="auto" w:fill="auto"/>
          </w:tcPr>
          <w:p w14:paraId="41BD32AA" w14:textId="77777777" w:rsidR="004430D6" w:rsidRPr="00AB3058" w:rsidRDefault="004430D6" w:rsidP="00AB3058">
            <w:pPr>
              <w:pStyle w:val="af6"/>
              <w:spacing w:line="240" w:lineRule="auto"/>
              <w:ind w:firstLine="0"/>
              <w:jc w:val="center"/>
              <w:rPr>
                <w:rFonts w:cs="Times New Roman"/>
                <w:b/>
                <w:sz w:val="24"/>
                <w:szCs w:val="24"/>
              </w:rPr>
            </w:pPr>
            <w:r w:rsidRPr="00AB3058">
              <w:rPr>
                <w:rFonts w:cs="Times New Roman"/>
                <w:b/>
                <w:sz w:val="24"/>
                <w:szCs w:val="24"/>
              </w:rPr>
              <w:t>Этапы урока</w:t>
            </w:r>
          </w:p>
        </w:tc>
        <w:tc>
          <w:tcPr>
            <w:tcW w:w="7088" w:type="dxa"/>
            <w:shd w:val="clear" w:color="auto" w:fill="auto"/>
          </w:tcPr>
          <w:p w14:paraId="43ACB32D" w14:textId="0486061E" w:rsidR="004430D6" w:rsidRPr="00AB3058" w:rsidRDefault="00941C9E" w:rsidP="00AB3058">
            <w:pPr>
              <w:pStyle w:val="af6"/>
              <w:spacing w:line="240" w:lineRule="auto"/>
              <w:ind w:firstLine="0"/>
              <w:jc w:val="center"/>
              <w:rPr>
                <w:rFonts w:cs="Times New Roman"/>
                <w:b/>
                <w:sz w:val="24"/>
                <w:szCs w:val="24"/>
              </w:rPr>
            </w:pPr>
            <w:r w:rsidRPr="00AB3058">
              <w:rPr>
                <w:rFonts w:cs="Times New Roman"/>
                <w:b/>
                <w:sz w:val="24"/>
                <w:szCs w:val="24"/>
              </w:rPr>
              <w:t>Виды деятельности</w:t>
            </w:r>
          </w:p>
        </w:tc>
      </w:tr>
      <w:tr w:rsidR="004430D6" w:rsidRPr="00AB3058" w14:paraId="7623F55C" w14:textId="77777777" w:rsidTr="003A227B">
        <w:trPr>
          <w:jc w:val="center"/>
        </w:trPr>
        <w:tc>
          <w:tcPr>
            <w:tcW w:w="2830" w:type="dxa"/>
            <w:shd w:val="clear" w:color="auto" w:fill="auto"/>
          </w:tcPr>
          <w:p w14:paraId="068248A5" w14:textId="77777777" w:rsidR="004430D6" w:rsidRPr="00E5319D" w:rsidRDefault="004430D6" w:rsidP="00AB3058">
            <w:pPr>
              <w:pStyle w:val="af6"/>
              <w:widowControl/>
              <w:numPr>
                <w:ilvl w:val="0"/>
                <w:numId w:val="5"/>
              </w:numPr>
              <w:autoSpaceDE/>
              <w:autoSpaceDN/>
              <w:adjustRightInd/>
              <w:spacing w:line="240" w:lineRule="auto"/>
              <w:ind w:left="0"/>
              <w:jc w:val="left"/>
              <w:rPr>
                <w:rFonts w:cs="Times New Roman"/>
                <w:sz w:val="24"/>
                <w:szCs w:val="24"/>
              </w:rPr>
            </w:pPr>
            <w:r w:rsidRPr="00E5319D">
              <w:rPr>
                <w:rFonts w:cs="Times New Roman"/>
                <w:sz w:val="24"/>
                <w:szCs w:val="24"/>
              </w:rPr>
              <w:t>Тема урока</w:t>
            </w:r>
          </w:p>
        </w:tc>
        <w:tc>
          <w:tcPr>
            <w:tcW w:w="7088" w:type="dxa"/>
            <w:shd w:val="clear" w:color="auto" w:fill="auto"/>
          </w:tcPr>
          <w:p w14:paraId="07703167" w14:textId="77777777" w:rsidR="004430D6" w:rsidRPr="00AB3058" w:rsidRDefault="004430D6" w:rsidP="00AB3058">
            <w:pPr>
              <w:pStyle w:val="af6"/>
              <w:spacing w:line="240" w:lineRule="auto"/>
              <w:ind w:firstLine="0"/>
              <w:jc w:val="left"/>
              <w:rPr>
                <w:rFonts w:cs="Times New Roman"/>
                <w:sz w:val="24"/>
                <w:szCs w:val="24"/>
              </w:rPr>
            </w:pPr>
            <w:r w:rsidRPr="00AB3058">
              <w:rPr>
                <w:rFonts w:cs="Times New Roman"/>
                <w:sz w:val="24"/>
                <w:szCs w:val="24"/>
              </w:rPr>
              <w:t xml:space="preserve">Учитель подводит обучающихся к самостоятельной </w:t>
            </w:r>
            <w:r w:rsidRPr="00AB3058">
              <w:rPr>
                <w:rFonts w:cs="Times New Roman"/>
                <w:sz w:val="24"/>
                <w:szCs w:val="24"/>
              </w:rPr>
              <w:lastRenderedPageBreak/>
              <w:t>формулировке темы</w:t>
            </w:r>
          </w:p>
        </w:tc>
      </w:tr>
      <w:tr w:rsidR="004430D6" w:rsidRPr="00AB3058" w14:paraId="42741F7B" w14:textId="77777777" w:rsidTr="003A227B">
        <w:trPr>
          <w:jc w:val="center"/>
        </w:trPr>
        <w:tc>
          <w:tcPr>
            <w:tcW w:w="2830" w:type="dxa"/>
            <w:shd w:val="clear" w:color="auto" w:fill="auto"/>
          </w:tcPr>
          <w:p w14:paraId="5C88CC6C" w14:textId="77777777" w:rsidR="004430D6" w:rsidRPr="00E5319D" w:rsidRDefault="004430D6" w:rsidP="00AB3058">
            <w:pPr>
              <w:pStyle w:val="af6"/>
              <w:widowControl/>
              <w:numPr>
                <w:ilvl w:val="0"/>
                <w:numId w:val="5"/>
              </w:numPr>
              <w:autoSpaceDE/>
              <w:autoSpaceDN/>
              <w:adjustRightInd/>
              <w:spacing w:line="240" w:lineRule="auto"/>
              <w:ind w:left="0"/>
              <w:jc w:val="left"/>
              <w:rPr>
                <w:rFonts w:cs="Times New Roman"/>
                <w:sz w:val="24"/>
                <w:szCs w:val="24"/>
              </w:rPr>
            </w:pPr>
            <w:r w:rsidRPr="00E5319D">
              <w:rPr>
                <w:rFonts w:cs="Times New Roman"/>
                <w:sz w:val="24"/>
                <w:szCs w:val="24"/>
              </w:rPr>
              <w:lastRenderedPageBreak/>
              <w:t>Цели и задачи</w:t>
            </w:r>
          </w:p>
        </w:tc>
        <w:tc>
          <w:tcPr>
            <w:tcW w:w="7088" w:type="dxa"/>
            <w:shd w:val="clear" w:color="auto" w:fill="auto"/>
          </w:tcPr>
          <w:p w14:paraId="1ED091BF" w14:textId="77777777" w:rsidR="004430D6" w:rsidRPr="00AB3058" w:rsidRDefault="004430D6" w:rsidP="00AB3058">
            <w:pPr>
              <w:pStyle w:val="af6"/>
              <w:spacing w:line="240" w:lineRule="auto"/>
              <w:ind w:firstLine="0"/>
              <w:jc w:val="left"/>
              <w:rPr>
                <w:rFonts w:cs="Times New Roman"/>
                <w:sz w:val="24"/>
                <w:szCs w:val="24"/>
              </w:rPr>
            </w:pPr>
            <w:r w:rsidRPr="00AB3058">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AB3058" w14:paraId="1C4002B7" w14:textId="77777777" w:rsidTr="003A227B">
        <w:trPr>
          <w:jc w:val="center"/>
        </w:trPr>
        <w:tc>
          <w:tcPr>
            <w:tcW w:w="2830" w:type="dxa"/>
            <w:shd w:val="clear" w:color="auto" w:fill="auto"/>
          </w:tcPr>
          <w:p w14:paraId="7BE89C61" w14:textId="77777777" w:rsidR="004430D6" w:rsidRPr="00E5319D" w:rsidRDefault="004430D6" w:rsidP="00AB3058">
            <w:pPr>
              <w:pStyle w:val="af6"/>
              <w:widowControl/>
              <w:numPr>
                <w:ilvl w:val="0"/>
                <w:numId w:val="5"/>
              </w:numPr>
              <w:autoSpaceDE/>
              <w:autoSpaceDN/>
              <w:adjustRightInd/>
              <w:spacing w:line="240" w:lineRule="auto"/>
              <w:ind w:left="0"/>
              <w:jc w:val="left"/>
              <w:rPr>
                <w:rFonts w:cs="Times New Roman"/>
                <w:sz w:val="24"/>
                <w:szCs w:val="24"/>
              </w:rPr>
            </w:pPr>
            <w:r w:rsidRPr="00E5319D">
              <w:rPr>
                <w:rFonts w:cs="Times New Roman"/>
                <w:sz w:val="24"/>
                <w:szCs w:val="24"/>
              </w:rPr>
              <w:t>Планирование</w:t>
            </w:r>
          </w:p>
        </w:tc>
        <w:tc>
          <w:tcPr>
            <w:tcW w:w="7088" w:type="dxa"/>
            <w:shd w:val="clear" w:color="auto" w:fill="auto"/>
          </w:tcPr>
          <w:p w14:paraId="7149188E" w14:textId="77777777" w:rsidR="004430D6" w:rsidRPr="00AB3058" w:rsidRDefault="004430D6" w:rsidP="00AB3058">
            <w:pPr>
              <w:pStyle w:val="af6"/>
              <w:spacing w:line="240" w:lineRule="auto"/>
              <w:ind w:firstLine="0"/>
              <w:jc w:val="left"/>
              <w:rPr>
                <w:rFonts w:cs="Times New Roman"/>
                <w:sz w:val="24"/>
                <w:szCs w:val="24"/>
              </w:rPr>
            </w:pPr>
            <w:r w:rsidRPr="00AB3058">
              <w:rPr>
                <w:rFonts w:cs="Times New Roman"/>
                <w:bCs/>
                <w:sz w:val="24"/>
                <w:szCs w:val="24"/>
              </w:rPr>
              <w:t>Учитель помогает самостоятельно планировать деятельность</w:t>
            </w:r>
          </w:p>
        </w:tc>
      </w:tr>
      <w:tr w:rsidR="004430D6" w:rsidRPr="00AB3058" w14:paraId="47D7D868" w14:textId="77777777" w:rsidTr="003A227B">
        <w:trPr>
          <w:jc w:val="center"/>
        </w:trPr>
        <w:tc>
          <w:tcPr>
            <w:tcW w:w="2830" w:type="dxa"/>
            <w:shd w:val="clear" w:color="auto" w:fill="auto"/>
          </w:tcPr>
          <w:p w14:paraId="5EB4D529" w14:textId="77777777" w:rsidR="004430D6" w:rsidRPr="00E5319D" w:rsidRDefault="004430D6" w:rsidP="00AB3058">
            <w:pPr>
              <w:pStyle w:val="af6"/>
              <w:widowControl/>
              <w:numPr>
                <w:ilvl w:val="0"/>
                <w:numId w:val="5"/>
              </w:numPr>
              <w:autoSpaceDE/>
              <w:autoSpaceDN/>
              <w:adjustRightInd/>
              <w:spacing w:line="240" w:lineRule="auto"/>
              <w:ind w:left="0"/>
              <w:jc w:val="left"/>
              <w:rPr>
                <w:rFonts w:cs="Times New Roman"/>
                <w:sz w:val="24"/>
                <w:szCs w:val="24"/>
              </w:rPr>
            </w:pPr>
            <w:r w:rsidRPr="00E5319D">
              <w:rPr>
                <w:rFonts w:cs="Times New Roman"/>
                <w:sz w:val="24"/>
                <w:szCs w:val="24"/>
              </w:rPr>
              <w:t>Практическая деятельность</w:t>
            </w:r>
          </w:p>
        </w:tc>
        <w:tc>
          <w:tcPr>
            <w:tcW w:w="7088" w:type="dxa"/>
            <w:shd w:val="clear" w:color="auto" w:fill="auto"/>
          </w:tcPr>
          <w:p w14:paraId="0BEE163D" w14:textId="1F2FDF20" w:rsidR="004430D6" w:rsidRPr="00AB3058" w:rsidRDefault="004430D6" w:rsidP="00AB3058">
            <w:pPr>
              <w:pStyle w:val="af6"/>
              <w:spacing w:line="240" w:lineRule="auto"/>
              <w:ind w:firstLine="0"/>
              <w:jc w:val="left"/>
              <w:rPr>
                <w:rFonts w:cs="Times New Roman"/>
                <w:sz w:val="24"/>
                <w:szCs w:val="24"/>
              </w:rPr>
            </w:pPr>
            <w:r w:rsidRPr="00AB3058">
              <w:rPr>
                <w:rFonts w:cs="Times New Roman"/>
                <w:bCs/>
                <w:sz w:val="24"/>
                <w:szCs w:val="24"/>
              </w:rPr>
              <w:t>Осуществление деятельности по намеченному</w:t>
            </w:r>
            <w:r w:rsidR="00941C9E" w:rsidRPr="00AB3058">
              <w:rPr>
                <w:rFonts w:cs="Times New Roman"/>
                <w:bCs/>
                <w:sz w:val="24"/>
                <w:szCs w:val="24"/>
              </w:rPr>
              <w:t xml:space="preserve"> плану индивидуально, группой или</w:t>
            </w:r>
            <w:r w:rsidRPr="00AB3058">
              <w:rPr>
                <w:rFonts w:cs="Times New Roman"/>
                <w:bCs/>
                <w:sz w:val="24"/>
                <w:szCs w:val="24"/>
              </w:rPr>
              <w:t xml:space="preserve"> всем классом (учитель консультирует)</w:t>
            </w:r>
          </w:p>
        </w:tc>
      </w:tr>
      <w:tr w:rsidR="004430D6" w:rsidRPr="00AB3058" w14:paraId="619D6E6C" w14:textId="77777777" w:rsidTr="003A227B">
        <w:trPr>
          <w:jc w:val="center"/>
        </w:trPr>
        <w:tc>
          <w:tcPr>
            <w:tcW w:w="2830" w:type="dxa"/>
            <w:shd w:val="clear" w:color="auto" w:fill="auto"/>
          </w:tcPr>
          <w:p w14:paraId="3E95FB1A" w14:textId="77777777" w:rsidR="004430D6" w:rsidRPr="00E5319D" w:rsidRDefault="004430D6" w:rsidP="00AB3058">
            <w:pPr>
              <w:pStyle w:val="af6"/>
              <w:widowControl/>
              <w:numPr>
                <w:ilvl w:val="0"/>
                <w:numId w:val="5"/>
              </w:numPr>
              <w:autoSpaceDE/>
              <w:autoSpaceDN/>
              <w:adjustRightInd/>
              <w:spacing w:line="240" w:lineRule="auto"/>
              <w:ind w:left="0"/>
              <w:jc w:val="left"/>
              <w:rPr>
                <w:rFonts w:cs="Times New Roman"/>
                <w:sz w:val="24"/>
                <w:szCs w:val="24"/>
              </w:rPr>
            </w:pPr>
            <w:r w:rsidRPr="00E5319D">
              <w:rPr>
                <w:rFonts w:cs="Times New Roman"/>
                <w:sz w:val="24"/>
                <w:szCs w:val="24"/>
              </w:rPr>
              <w:t>Контроль</w:t>
            </w:r>
          </w:p>
        </w:tc>
        <w:tc>
          <w:tcPr>
            <w:tcW w:w="7088" w:type="dxa"/>
            <w:shd w:val="clear" w:color="auto" w:fill="auto"/>
          </w:tcPr>
          <w:p w14:paraId="0FAC574A" w14:textId="77777777" w:rsidR="004430D6" w:rsidRPr="00AB3058" w:rsidRDefault="004430D6" w:rsidP="00AB3058">
            <w:pPr>
              <w:pStyle w:val="af6"/>
              <w:spacing w:line="240" w:lineRule="auto"/>
              <w:ind w:firstLine="0"/>
              <w:jc w:val="left"/>
              <w:rPr>
                <w:rFonts w:cs="Times New Roman"/>
                <w:sz w:val="24"/>
                <w:szCs w:val="24"/>
              </w:rPr>
            </w:pPr>
            <w:r w:rsidRPr="00AB3058">
              <w:rPr>
                <w:rFonts w:cs="Times New Roman"/>
                <w:bCs/>
                <w:sz w:val="24"/>
                <w:szCs w:val="24"/>
              </w:rPr>
              <w:t>Обучающиеся контролируют с помощью самоконтроля, взаимоконтроля (учитель консультирует)</w:t>
            </w:r>
          </w:p>
        </w:tc>
      </w:tr>
      <w:tr w:rsidR="004430D6" w:rsidRPr="00AB3058" w14:paraId="41279E33" w14:textId="77777777" w:rsidTr="003A227B">
        <w:trPr>
          <w:jc w:val="center"/>
        </w:trPr>
        <w:tc>
          <w:tcPr>
            <w:tcW w:w="2830" w:type="dxa"/>
            <w:shd w:val="clear" w:color="auto" w:fill="auto"/>
          </w:tcPr>
          <w:p w14:paraId="6FA21C71" w14:textId="77777777" w:rsidR="004430D6" w:rsidRPr="00E5319D" w:rsidRDefault="004430D6" w:rsidP="00AB3058">
            <w:pPr>
              <w:pStyle w:val="af6"/>
              <w:widowControl/>
              <w:numPr>
                <w:ilvl w:val="0"/>
                <w:numId w:val="5"/>
              </w:numPr>
              <w:autoSpaceDE/>
              <w:autoSpaceDN/>
              <w:adjustRightInd/>
              <w:spacing w:line="240" w:lineRule="auto"/>
              <w:ind w:left="0"/>
              <w:jc w:val="left"/>
              <w:rPr>
                <w:rFonts w:cs="Times New Roman"/>
                <w:sz w:val="24"/>
                <w:szCs w:val="24"/>
              </w:rPr>
            </w:pPr>
            <w:r w:rsidRPr="00E5319D">
              <w:rPr>
                <w:rFonts w:cs="Times New Roman"/>
                <w:sz w:val="24"/>
                <w:szCs w:val="24"/>
              </w:rPr>
              <w:t>Коррекция</w:t>
            </w:r>
          </w:p>
        </w:tc>
        <w:tc>
          <w:tcPr>
            <w:tcW w:w="7088" w:type="dxa"/>
            <w:shd w:val="clear" w:color="auto" w:fill="auto"/>
          </w:tcPr>
          <w:p w14:paraId="1F55FF15" w14:textId="77777777" w:rsidR="004430D6" w:rsidRPr="00AB3058" w:rsidRDefault="004430D6" w:rsidP="00AB3058">
            <w:pPr>
              <w:pStyle w:val="af6"/>
              <w:spacing w:line="240" w:lineRule="auto"/>
              <w:ind w:firstLine="0"/>
              <w:jc w:val="left"/>
              <w:rPr>
                <w:rFonts w:cs="Times New Roman"/>
                <w:sz w:val="24"/>
                <w:szCs w:val="24"/>
              </w:rPr>
            </w:pPr>
            <w:r w:rsidRPr="00AB3058">
              <w:rPr>
                <w:rFonts w:cs="Times New Roman"/>
                <w:bCs/>
                <w:sz w:val="24"/>
                <w:szCs w:val="24"/>
              </w:rPr>
              <w:t>Обучающиеся формулируют затруднения и выполняют коррекцию (учитель консультирует)</w:t>
            </w:r>
          </w:p>
        </w:tc>
      </w:tr>
      <w:tr w:rsidR="004430D6" w:rsidRPr="00AB3058" w14:paraId="153E46A3" w14:textId="77777777" w:rsidTr="003A227B">
        <w:trPr>
          <w:jc w:val="center"/>
        </w:trPr>
        <w:tc>
          <w:tcPr>
            <w:tcW w:w="2830" w:type="dxa"/>
            <w:shd w:val="clear" w:color="auto" w:fill="auto"/>
          </w:tcPr>
          <w:p w14:paraId="27ECCEA4" w14:textId="77777777" w:rsidR="004430D6" w:rsidRPr="00E5319D" w:rsidRDefault="004430D6" w:rsidP="00AB3058">
            <w:pPr>
              <w:pStyle w:val="af6"/>
              <w:widowControl/>
              <w:numPr>
                <w:ilvl w:val="0"/>
                <w:numId w:val="5"/>
              </w:numPr>
              <w:autoSpaceDE/>
              <w:autoSpaceDN/>
              <w:adjustRightInd/>
              <w:spacing w:line="240" w:lineRule="auto"/>
              <w:ind w:left="0"/>
              <w:jc w:val="left"/>
              <w:rPr>
                <w:rFonts w:cs="Times New Roman"/>
                <w:sz w:val="24"/>
                <w:szCs w:val="24"/>
              </w:rPr>
            </w:pPr>
            <w:r w:rsidRPr="00E5319D">
              <w:rPr>
                <w:rFonts w:cs="Times New Roman"/>
                <w:sz w:val="24"/>
                <w:szCs w:val="24"/>
              </w:rPr>
              <w:t>Оценивание</w:t>
            </w:r>
          </w:p>
        </w:tc>
        <w:tc>
          <w:tcPr>
            <w:tcW w:w="7088" w:type="dxa"/>
            <w:shd w:val="clear" w:color="auto" w:fill="auto"/>
          </w:tcPr>
          <w:p w14:paraId="5FCB4C62" w14:textId="77777777" w:rsidR="004430D6" w:rsidRPr="00AB3058" w:rsidRDefault="004430D6" w:rsidP="00AB3058">
            <w:pPr>
              <w:pStyle w:val="af6"/>
              <w:spacing w:line="240" w:lineRule="auto"/>
              <w:ind w:firstLine="0"/>
              <w:jc w:val="left"/>
              <w:rPr>
                <w:rFonts w:cs="Times New Roman"/>
                <w:sz w:val="24"/>
                <w:szCs w:val="24"/>
              </w:rPr>
            </w:pPr>
            <w:r w:rsidRPr="00AB3058">
              <w:rPr>
                <w:rFonts w:cs="Times New Roman"/>
                <w:bCs/>
                <w:sz w:val="24"/>
                <w:szCs w:val="24"/>
              </w:rPr>
              <w:t>Обучающиеся оценивают: самооценка, взаимооценка (учитель консультирует)</w:t>
            </w:r>
          </w:p>
        </w:tc>
      </w:tr>
      <w:tr w:rsidR="004430D6" w:rsidRPr="00AB3058" w14:paraId="7016076A" w14:textId="77777777" w:rsidTr="003A227B">
        <w:trPr>
          <w:jc w:val="center"/>
        </w:trPr>
        <w:tc>
          <w:tcPr>
            <w:tcW w:w="2830" w:type="dxa"/>
            <w:shd w:val="clear" w:color="auto" w:fill="auto"/>
          </w:tcPr>
          <w:p w14:paraId="1128986F" w14:textId="77777777" w:rsidR="004430D6" w:rsidRPr="00E5319D" w:rsidRDefault="004430D6" w:rsidP="00AB3058">
            <w:pPr>
              <w:pStyle w:val="af6"/>
              <w:widowControl/>
              <w:numPr>
                <w:ilvl w:val="0"/>
                <w:numId w:val="5"/>
              </w:numPr>
              <w:autoSpaceDE/>
              <w:autoSpaceDN/>
              <w:adjustRightInd/>
              <w:spacing w:line="240" w:lineRule="auto"/>
              <w:ind w:left="0"/>
              <w:jc w:val="left"/>
              <w:rPr>
                <w:rFonts w:cs="Times New Roman"/>
                <w:sz w:val="24"/>
                <w:szCs w:val="24"/>
              </w:rPr>
            </w:pPr>
            <w:r w:rsidRPr="00E5319D">
              <w:rPr>
                <w:rFonts w:cs="Times New Roman"/>
                <w:sz w:val="24"/>
                <w:szCs w:val="24"/>
              </w:rPr>
              <w:t>Итог урока</w:t>
            </w:r>
          </w:p>
        </w:tc>
        <w:tc>
          <w:tcPr>
            <w:tcW w:w="7088" w:type="dxa"/>
            <w:shd w:val="clear" w:color="auto" w:fill="auto"/>
          </w:tcPr>
          <w:p w14:paraId="2AD608A2" w14:textId="77777777" w:rsidR="004430D6" w:rsidRPr="00AB3058" w:rsidRDefault="004430D6" w:rsidP="00AB3058">
            <w:pPr>
              <w:pStyle w:val="af6"/>
              <w:spacing w:line="240" w:lineRule="auto"/>
              <w:ind w:firstLine="0"/>
              <w:jc w:val="left"/>
              <w:rPr>
                <w:rFonts w:cs="Times New Roman"/>
                <w:sz w:val="24"/>
                <w:szCs w:val="24"/>
              </w:rPr>
            </w:pPr>
            <w:r w:rsidRPr="00AB3058">
              <w:rPr>
                <w:rFonts w:cs="Times New Roman"/>
                <w:bCs/>
                <w:sz w:val="24"/>
                <w:szCs w:val="24"/>
              </w:rPr>
              <w:t>Рефлексия обучающихся</w:t>
            </w:r>
          </w:p>
        </w:tc>
      </w:tr>
      <w:tr w:rsidR="004430D6" w:rsidRPr="00AB3058" w14:paraId="0408BAD3" w14:textId="77777777" w:rsidTr="003A227B">
        <w:trPr>
          <w:jc w:val="center"/>
        </w:trPr>
        <w:tc>
          <w:tcPr>
            <w:tcW w:w="2830" w:type="dxa"/>
            <w:shd w:val="clear" w:color="auto" w:fill="auto"/>
          </w:tcPr>
          <w:p w14:paraId="1827622D" w14:textId="77777777" w:rsidR="004430D6" w:rsidRPr="00E5319D" w:rsidRDefault="004430D6" w:rsidP="00AB3058">
            <w:pPr>
              <w:pStyle w:val="af6"/>
              <w:widowControl/>
              <w:numPr>
                <w:ilvl w:val="0"/>
                <w:numId w:val="5"/>
              </w:numPr>
              <w:autoSpaceDE/>
              <w:autoSpaceDN/>
              <w:adjustRightInd/>
              <w:spacing w:line="240" w:lineRule="auto"/>
              <w:ind w:left="0"/>
              <w:jc w:val="left"/>
              <w:rPr>
                <w:rFonts w:cs="Times New Roman"/>
                <w:sz w:val="24"/>
                <w:szCs w:val="24"/>
              </w:rPr>
            </w:pPr>
            <w:r w:rsidRPr="00E5319D">
              <w:rPr>
                <w:rFonts w:cs="Times New Roman"/>
                <w:sz w:val="24"/>
                <w:szCs w:val="24"/>
              </w:rPr>
              <w:t>Домашнее задание</w:t>
            </w:r>
          </w:p>
        </w:tc>
        <w:tc>
          <w:tcPr>
            <w:tcW w:w="7088" w:type="dxa"/>
            <w:shd w:val="clear" w:color="auto" w:fill="auto"/>
          </w:tcPr>
          <w:p w14:paraId="7B3A3B7A" w14:textId="77777777" w:rsidR="004430D6" w:rsidRPr="00AB3058" w:rsidRDefault="004430D6" w:rsidP="00AB3058">
            <w:pPr>
              <w:pStyle w:val="af6"/>
              <w:spacing w:line="240" w:lineRule="auto"/>
              <w:ind w:firstLine="0"/>
              <w:jc w:val="left"/>
              <w:rPr>
                <w:rFonts w:cs="Times New Roman"/>
                <w:sz w:val="24"/>
                <w:szCs w:val="24"/>
              </w:rPr>
            </w:pPr>
            <w:r w:rsidRPr="00AB3058">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6F41A624" w14:textId="541B33FA" w:rsidR="00DB24FB" w:rsidRPr="00AB3058" w:rsidRDefault="00DB24FB" w:rsidP="00AB3058">
      <w:pPr>
        <w:pStyle w:val="a6"/>
        <w:widowControl w:val="0"/>
        <w:tabs>
          <w:tab w:val="left" w:pos="567"/>
        </w:tabs>
        <w:spacing w:before="0" w:beforeAutospacing="0" w:after="0" w:afterAutospacing="0"/>
        <w:ind w:firstLine="709"/>
        <w:jc w:val="both"/>
      </w:pPr>
      <w:r w:rsidRPr="00AB3058">
        <w:t xml:space="preserve">Реализация программы предполагает деятельность по </w:t>
      </w:r>
      <w:r w:rsidR="000F7E05" w:rsidRPr="00AB3058">
        <w:t>формированию</w:t>
      </w:r>
      <w:r w:rsidRPr="00AB3058">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AB3058" w:rsidRDefault="00DB24FB" w:rsidP="00AB3058">
      <w:pPr>
        <w:pStyle w:val="a6"/>
        <w:widowControl w:val="0"/>
        <w:tabs>
          <w:tab w:val="left" w:pos="567"/>
        </w:tabs>
        <w:spacing w:before="0" w:beforeAutospacing="0" w:after="0" w:afterAutospacing="0"/>
        <w:ind w:firstLine="709"/>
        <w:jc w:val="both"/>
      </w:pPr>
      <w:r w:rsidRPr="00AB3058">
        <w:t>Различаются два типа заданий, связанных с УУД:</w:t>
      </w:r>
    </w:p>
    <w:p w14:paraId="57FA619C" w14:textId="77777777"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задания, позволяющие в рамках образовательного процесса сформировать УУД;</w:t>
      </w:r>
    </w:p>
    <w:p w14:paraId="3B7F7B2F" w14:textId="77777777"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задания, позволяющие диагностировать уровень сформированности УУД.</w:t>
      </w:r>
    </w:p>
    <w:p w14:paraId="24A587ED" w14:textId="6248AB42" w:rsidR="00DB24FB" w:rsidRPr="00AB3058" w:rsidRDefault="00DB24FB" w:rsidP="00AB3058">
      <w:pPr>
        <w:pStyle w:val="a6"/>
        <w:widowControl w:val="0"/>
        <w:tabs>
          <w:tab w:val="left" w:pos="567"/>
        </w:tabs>
        <w:spacing w:before="0" w:beforeAutospacing="0" w:after="0" w:afterAutospacing="0"/>
        <w:ind w:firstLine="709"/>
        <w:jc w:val="both"/>
      </w:pPr>
      <w:r w:rsidRPr="00AB3058">
        <w:t xml:space="preserve">В первом случае задание может быть направлено на формирование целой группы связанных друг с другом </w:t>
      </w:r>
      <w:r w:rsidR="001D6795">
        <w:t>УУД</w:t>
      </w:r>
      <w:r w:rsidRPr="00AB3058">
        <w:t>. Действия могут относиться как к одной категории (например, регулятивные), так и к разным</w:t>
      </w:r>
      <w:r w:rsidR="000F7E05" w:rsidRPr="00AB3058">
        <w:t xml:space="preserve"> (например, коммуникативные и регулятивные, познавательные и регулятивные)</w:t>
      </w:r>
      <w:r w:rsidRPr="00AB3058">
        <w:t>.</w:t>
      </w:r>
    </w:p>
    <w:p w14:paraId="7D5C5E5E" w14:textId="7C155CA4" w:rsidR="00DB24FB" w:rsidRPr="00AB3058" w:rsidRDefault="00DB24FB" w:rsidP="00AB3058">
      <w:pPr>
        <w:pStyle w:val="a6"/>
        <w:widowControl w:val="0"/>
        <w:tabs>
          <w:tab w:val="left" w:pos="567"/>
        </w:tabs>
        <w:spacing w:before="0" w:beforeAutospacing="0" w:after="0" w:afterAutospacing="0"/>
        <w:ind w:firstLine="709"/>
        <w:jc w:val="both"/>
      </w:pPr>
      <w:r w:rsidRPr="00AB3058">
        <w:t xml:space="preserve">Во втором случае задание может быть сконструировано таким образом, чтобы проявлять способность обучающегося с ЗПР применять какое-то конкретное </w:t>
      </w:r>
      <w:r w:rsidR="00F02C1F">
        <w:t>УУД</w:t>
      </w:r>
      <w:r w:rsidRPr="00AB3058">
        <w:t>.</w:t>
      </w:r>
    </w:p>
    <w:p w14:paraId="5B9D4318" w14:textId="77777777" w:rsidR="00DB24FB" w:rsidRPr="00AB3058" w:rsidRDefault="00DB24FB" w:rsidP="00AB3058">
      <w:pPr>
        <w:pStyle w:val="a6"/>
        <w:widowControl w:val="0"/>
        <w:tabs>
          <w:tab w:val="left" w:pos="567"/>
        </w:tabs>
        <w:spacing w:before="0" w:beforeAutospacing="0" w:after="0" w:afterAutospacing="0"/>
        <w:ind w:firstLine="709"/>
        <w:jc w:val="both"/>
      </w:pPr>
      <w:r w:rsidRPr="00AB3058">
        <w:t>На уровне основного общего образования возможно использовать в том числе следующие типы заданий:</w:t>
      </w:r>
    </w:p>
    <w:p w14:paraId="7FAADDD7" w14:textId="257CB97C" w:rsidR="00DB24FB" w:rsidRPr="00AB3058" w:rsidRDefault="00941C9E" w:rsidP="00AB3058">
      <w:pPr>
        <w:pStyle w:val="a6"/>
        <w:widowControl w:val="0"/>
        <w:spacing w:before="0" w:beforeAutospacing="0" w:after="0" w:afterAutospacing="0"/>
        <w:ind w:firstLine="709"/>
        <w:jc w:val="both"/>
        <w:rPr>
          <w:i/>
        </w:rPr>
      </w:pPr>
      <w:r w:rsidRPr="00AB3058">
        <w:rPr>
          <w:i/>
        </w:rPr>
        <w:t>1</w:t>
      </w:r>
      <w:r w:rsidR="00DB24FB" w:rsidRPr="00AB3058">
        <w:rPr>
          <w:i/>
        </w:rPr>
        <w:t>. Задания, формирующие познавательные УУД:</w:t>
      </w:r>
    </w:p>
    <w:p w14:paraId="590D7205" w14:textId="77777777"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проекты на выстраивание стратегии поиска решения задач;</w:t>
      </w:r>
    </w:p>
    <w:p w14:paraId="73DC1FD3" w14:textId="77777777"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задачи на сериацию, сравнение, оценивание;</w:t>
      </w:r>
    </w:p>
    <w:p w14:paraId="5EBDE513" w14:textId="77777777"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проведение эмпирического исследования;</w:t>
      </w:r>
    </w:p>
    <w:p w14:paraId="3609FAD2" w14:textId="77777777"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проведение теоретического исследования;</w:t>
      </w:r>
    </w:p>
    <w:p w14:paraId="37E819DD" w14:textId="77777777"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смысловое чтение.</w:t>
      </w:r>
    </w:p>
    <w:p w14:paraId="10302216" w14:textId="58ED01F2" w:rsidR="00941C9E" w:rsidRPr="00AB3058" w:rsidRDefault="00941C9E" w:rsidP="00AB3058">
      <w:pPr>
        <w:pStyle w:val="a6"/>
        <w:widowControl w:val="0"/>
        <w:spacing w:before="0" w:beforeAutospacing="0" w:after="0" w:afterAutospacing="0"/>
        <w:ind w:firstLine="709"/>
        <w:jc w:val="both"/>
        <w:rPr>
          <w:i/>
        </w:rPr>
      </w:pPr>
      <w:r w:rsidRPr="00AB3058">
        <w:rPr>
          <w:i/>
        </w:rPr>
        <w:t>2. Задания, формирующие коммуникативные УУД:</w:t>
      </w:r>
    </w:p>
    <w:p w14:paraId="21986B87" w14:textId="77777777" w:rsidR="00941C9E" w:rsidRPr="00AB3058" w:rsidRDefault="00941C9E"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на учет позиции партнера;</w:t>
      </w:r>
    </w:p>
    <w:p w14:paraId="6F61E318" w14:textId="77777777" w:rsidR="00941C9E" w:rsidRPr="00AB3058" w:rsidRDefault="00941C9E"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на организацию и осуществление сотрудничества;</w:t>
      </w:r>
    </w:p>
    <w:p w14:paraId="195213BF" w14:textId="77777777" w:rsidR="00941C9E" w:rsidRPr="00AB3058" w:rsidRDefault="00941C9E"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на передачу информации и отображение предметного содержания;</w:t>
      </w:r>
    </w:p>
    <w:p w14:paraId="7CCC3BF5" w14:textId="77777777" w:rsidR="00941C9E" w:rsidRPr="00AB3058" w:rsidRDefault="00941C9E"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тренинги коммуникативных навыков.</w:t>
      </w:r>
    </w:p>
    <w:p w14:paraId="748F5302" w14:textId="525E418F" w:rsidR="00941C9E" w:rsidRPr="00AB3058" w:rsidRDefault="00941C9E" w:rsidP="00AB3058">
      <w:pPr>
        <w:pStyle w:val="a6"/>
        <w:widowControl w:val="0"/>
        <w:tabs>
          <w:tab w:val="left" w:pos="567"/>
        </w:tabs>
        <w:spacing w:before="0" w:beforeAutospacing="0" w:after="0" w:afterAutospacing="0"/>
        <w:ind w:firstLine="709"/>
        <w:jc w:val="both"/>
        <w:rPr>
          <w:i/>
        </w:rPr>
      </w:pPr>
      <w:r w:rsidRPr="00AB3058">
        <w:rPr>
          <w:i/>
        </w:rPr>
        <w:t>3. Задания, формирующие регулятивные УУД:</w:t>
      </w:r>
    </w:p>
    <w:p w14:paraId="39705C8D" w14:textId="77777777" w:rsidR="00941C9E" w:rsidRPr="00AB3058" w:rsidRDefault="00941C9E"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на планирование;</w:t>
      </w:r>
    </w:p>
    <w:p w14:paraId="269B6B8F" w14:textId="77777777" w:rsidR="00941C9E" w:rsidRPr="00AB3058" w:rsidRDefault="00941C9E"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на ориентировку в ситуации;</w:t>
      </w:r>
    </w:p>
    <w:p w14:paraId="337A1ABA" w14:textId="77777777" w:rsidR="00941C9E" w:rsidRPr="00AB3058" w:rsidRDefault="00941C9E"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на прогнозирование;</w:t>
      </w:r>
    </w:p>
    <w:p w14:paraId="6E6019E0" w14:textId="77777777" w:rsidR="00941C9E" w:rsidRPr="00AB3058" w:rsidRDefault="00941C9E"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на целеполагание;</w:t>
      </w:r>
    </w:p>
    <w:p w14:paraId="77CD8B13" w14:textId="77777777" w:rsidR="00941C9E" w:rsidRPr="00AB3058" w:rsidRDefault="00941C9E"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на принятие решения;</w:t>
      </w:r>
    </w:p>
    <w:p w14:paraId="235D5CE7" w14:textId="77777777" w:rsidR="00941C9E" w:rsidRPr="00AB3058" w:rsidRDefault="00941C9E"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на самоконтроль.</w:t>
      </w:r>
    </w:p>
    <w:p w14:paraId="7A475AF3" w14:textId="14258CFE" w:rsidR="00DB24FB" w:rsidRPr="00AB3058" w:rsidRDefault="006A1745" w:rsidP="00AB3058">
      <w:pPr>
        <w:pStyle w:val="a6"/>
        <w:widowControl w:val="0"/>
        <w:tabs>
          <w:tab w:val="left" w:pos="567"/>
        </w:tabs>
        <w:spacing w:before="0" w:beforeAutospacing="0" w:after="0" w:afterAutospacing="0"/>
        <w:ind w:firstLine="709"/>
        <w:jc w:val="both"/>
      </w:pPr>
      <w:r w:rsidRPr="00AB3058">
        <w:t>Формированию</w:t>
      </w:r>
      <w:r w:rsidR="00DB24FB" w:rsidRPr="00AB3058">
        <w:t xml:space="preserve"> регулятивных УУД </w:t>
      </w:r>
      <w:r w:rsidRPr="00AB3058">
        <w:t xml:space="preserve">у обучающихся с ЗПР </w:t>
      </w:r>
      <w:r w:rsidR="00DB24FB" w:rsidRPr="00AB3058">
        <w:t xml:space="preserve">способствует также использование в учебном процессе системы таких индивидуальных или групповых учебных заданий, которые наделяют </w:t>
      </w:r>
      <w:r w:rsidR="00DB24FB" w:rsidRPr="00AB3058">
        <w:lastRenderedPageBreak/>
        <w:t xml:space="preserve">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AB3058" w:rsidRDefault="00DB24FB" w:rsidP="00AB3058">
      <w:pPr>
        <w:pStyle w:val="a6"/>
        <w:widowControl w:val="0"/>
        <w:spacing w:before="0" w:beforeAutospacing="0" w:after="0" w:afterAutospacing="0"/>
        <w:ind w:firstLine="709"/>
        <w:jc w:val="both"/>
      </w:pPr>
      <w:r w:rsidRPr="00AB3058">
        <w:t>Распределение материала и типовых задани</w:t>
      </w:r>
      <w:r w:rsidR="00B26C54" w:rsidRPr="00AB3058">
        <w:t>й</w:t>
      </w:r>
      <w:r w:rsidRPr="00AB3058">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56039EE1" w:rsidR="00DB24FB" w:rsidRDefault="00DB24FB" w:rsidP="00AB3058">
      <w:pPr>
        <w:pStyle w:val="a6"/>
        <w:widowControl w:val="0"/>
        <w:tabs>
          <w:tab w:val="left" w:pos="567"/>
        </w:tabs>
        <w:spacing w:before="0" w:beforeAutospacing="0" w:after="0" w:afterAutospacing="0"/>
        <w:ind w:firstLine="709"/>
        <w:jc w:val="both"/>
      </w:pPr>
      <w:r w:rsidRPr="00AB3058">
        <w:t xml:space="preserve">Задания на применение УУД </w:t>
      </w:r>
      <w:r w:rsidR="00F02C1F">
        <w:t>носят</w:t>
      </w:r>
      <w:r w:rsidRPr="00AB3058">
        <w:t xml:space="preserve">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7C40A5B7" w14:textId="41C389CE" w:rsidR="00227D09" w:rsidRPr="00227D09" w:rsidRDefault="00227D09" w:rsidP="003A227B">
      <w:pPr>
        <w:widowControl w:val="0"/>
        <w:autoSpaceDE w:val="0"/>
        <w:autoSpaceDN w:val="0"/>
        <w:spacing w:after="0" w:line="240" w:lineRule="auto"/>
        <w:ind w:right="160"/>
        <w:outlineLvl w:val="0"/>
        <w:rPr>
          <w:rFonts w:eastAsia="Times New Roman" w:cs="Times New Roman"/>
          <w:sz w:val="24"/>
          <w:szCs w:val="24"/>
          <w:lang w:eastAsia="en-US"/>
        </w:rPr>
      </w:pPr>
      <w:r w:rsidRPr="00227D09">
        <w:rPr>
          <w:rFonts w:eastAsia="Times New Roman" w:cs="Times New Roman"/>
          <w:b/>
          <w:bCs/>
          <w:sz w:val="24"/>
          <w:szCs w:val="24"/>
          <w:lang w:eastAsia="en-US"/>
        </w:rPr>
        <w:t>Связь формируемых УУД с учебными действиями при изучении предметов</w:t>
      </w:r>
      <w:r w:rsidR="003A227B">
        <w:rPr>
          <w:rFonts w:eastAsia="Times New Roman" w:cs="Times New Roman"/>
          <w:b/>
          <w:bCs/>
          <w:sz w:val="24"/>
          <w:szCs w:val="24"/>
          <w:lang w:eastAsia="en-US"/>
        </w:rPr>
        <w:t xml:space="preserve"> </w:t>
      </w:r>
      <w:r w:rsidRPr="00227D09">
        <w:rPr>
          <w:rFonts w:eastAsia="Times New Roman" w:cs="Times New Roman"/>
          <w:b/>
          <w:bCs/>
          <w:spacing w:val="-67"/>
          <w:sz w:val="24"/>
          <w:szCs w:val="24"/>
          <w:lang w:eastAsia="en-US"/>
        </w:rPr>
        <w:t xml:space="preserve"> </w:t>
      </w:r>
      <w:r w:rsidR="003B5664">
        <w:rPr>
          <w:rFonts w:eastAsia="Times New Roman" w:cs="Times New Roman"/>
          <w:b/>
          <w:bCs/>
          <w:spacing w:val="-67"/>
          <w:sz w:val="24"/>
          <w:szCs w:val="24"/>
          <w:lang w:eastAsia="en-US"/>
        </w:rPr>
        <w:t xml:space="preserve"> о</w:t>
      </w:r>
      <w:r w:rsidRPr="00227D09">
        <w:rPr>
          <w:rFonts w:eastAsia="Times New Roman" w:cs="Times New Roman"/>
          <w:b/>
          <w:bCs/>
          <w:sz w:val="24"/>
          <w:szCs w:val="24"/>
          <w:lang w:eastAsia="en-US"/>
        </w:rPr>
        <w:t>бязательной</w:t>
      </w:r>
      <w:r w:rsidRPr="00227D09">
        <w:rPr>
          <w:rFonts w:eastAsia="Times New Roman" w:cs="Times New Roman"/>
          <w:b/>
          <w:bCs/>
          <w:spacing w:val="-1"/>
          <w:sz w:val="24"/>
          <w:szCs w:val="24"/>
          <w:lang w:eastAsia="en-US"/>
        </w:rPr>
        <w:t xml:space="preserve"> </w:t>
      </w:r>
      <w:r w:rsidRPr="00227D09">
        <w:rPr>
          <w:rFonts w:eastAsia="Times New Roman" w:cs="Times New Roman"/>
          <w:b/>
          <w:bCs/>
          <w:sz w:val="24"/>
          <w:szCs w:val="24"/>
          <w:lang w:eastAsia="en-US"/>
        </w:rPr>
        <w:t>части учебного плана</w:t>
      </w:r>
    </w:p>
    <w:tbl>
      <w:tblPr>
        <w:tblStyle w:val="TableNormal9"/>
        <w:tblW w:w="1077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6804"/>
      </w:tblGrid>
      <w:tr w:rsidR="00227D09" w:rsidRPr="00227D09" w14:paraId="717D6DD0" w14:textId="77777777" w:rsidTr="003A227B">
        <w:trPr>
          <w:trHeight w:val="273"/>
        </w:trPr>
        <w:tc>
          <w:tcPr>
            <w:tcW w:w="3970" w:type="dxa"/>
          </w:tcPr>
          <w:p w14:paraId="5A712B57" w14:textId="77777777" w:rsidR="00227D09" w:rsidRPr="00227D09" w:rsidRDefault="00227D09" w:rsidP="00227D09">
            <w:pPr>
              <w:rPr>
                <w:rFonts w:eastAsia="Times New Roman" w:cs="Times New Roman"/>
                <w:b/>
                <w:sz w:val="24"/>
                <w:szCs w:val="24"/>
                <w:lang w:eastAsia="en-US"/>
              </w:rPr>
            </w:pPr>
            <w:r w:rsidRPr="00227D09">
              <w:rPr>
                <w:rFonts w:eastAsia="Times New Roman" w:cs="Times New Roman"/>
                <w:b/>
                <w:sz w:val="24"/>
                <w:szCs w:val="24"/>
                <w:lang w:eastAsia="en-US"/>
              </w:rPr>
              <w:t>Формируемые</w:t>
            </w:r>
            <w:r w:rsidRPr="00227D09">
              <w:rPr>
                <w:rFonts w:eastAsia="Times New Roman" w:cs="Times New Roman"/>
                <w:b/>
                <w:spacing w:val="-1"/>
                <w:sz w:val="24"/>
                <w:szCs w:val="24"/>
                <w:lang w:eastAsia="en-US"/>
              </w:rPr>
              <w:t xml:space="preserve"> </w:t>
            </w:r>
            <w:r w:rsidRPr="00227D09">
              <w:rPr>
                <w:rFonts w:eastAsia="Times New Roman" w:cs="Times New Roman"/>
                <w:b/>
                <w:sz w:val="24"/>
                <w:szCs w:val="24"/>
                <w:lang w:eastAsia="en-US"/>
              </w:rPr>
              <w:t>УУД</w:t>
            </w:r>
          </w:p>
        </w:tc>
        <w:tc>
          <w:tcPr>
            <w:tcW w:w="6804" w:type="dxa"/>
          </w:tcPr>
          <w:p w14:paraId="42988D9C" w14:textId="77777777" w:rsidR="00227D09" w:rsidRPr="00227D09" w:rsidRDefault="00227D09" w:rsidP="00227D09">
            <w:pPr>
              <w:rPr>
                <w:rFonts w:eastAsia="Times New Roman" w:cs="Times New Roman"/>
                <w:b/>
                <w:sz w:val="24"/>
                <w:szCs w:val="24"/>
                <w:lang w:eastAsia="en-US"/>
              </w:rPr>
            </w:pPr>
            <w:r w:rsidRPr="00227D09">
              <w:rPr>
                <w:rFonts w:eastAsia="Times New Roman" w:cs="Times New Roman"/>
                <w:b/>
                <w:sz w:val="24"/>
                <w:szCs w:val="24"/>
                <w:lang w:eastAsia="en-US"/>
              </w:rPr>
              <w:t>Предметные</w:t>
            </w:r>
            <w:r w:rsidRPr="00227D09">
              <w:rPr>
                <w:rFonts w:eastAsia="Times New Roman" w:cs="Times New Roman"/>
                <w:b/>
                <w:spacing w:val="-3"/>
                <w:sz w:val="24"/>
                <w:szCs w:val="24"/>
                <w:lang w:eastAsia="en-US"/>
              </w:rPr>
              <w:t xml:space="preserve"> </w:t>
            </w:r>
            <w:r w:rsidRPr="00227D09">
              <w:rPr>
                <w:rFonts w:eastAsia="Times New Roman" w:cs="Times New Roman"/>
                <w:b/>
                <w:sz w:val="24"/>
                <w:szCs w:val="24"/>
                <w:lang w:eastAsia="en-US"/>
              </w:rPr>
              <w:t>действия</w:t>
            </w:r>
          </w:p>
        </w:tc>
      </w:tr>
      <w:tr w:rsidR="00227D09" w:rsidRPr="00227D09" w14:paraId="10718631" w14:textId="77777777" w:rsidTr="003A227B">
        <w:trPr>
          <w:trHeight w:val="274"/>
        </w:trPr>
        <w:tc>
          <w:tcPr>
            <w:tcW w:w="10774" w:type="dxa"/>
            <w:gridSpan w:val="2"/>
          </w:tcPr>
          <w:p w14:paraId="73EAC416" w14:textId="77777777" w:rsidR="00227D09" w:rsidRPr="00227D09" w:rsidRDefault="00227D09" w:rsidP="00227D09">
            <w:pPr>
              <w:jc w:val="center"/>
              <w:rPr>
                <w:rFonts w:eastAsia="Times New Roman" w:cs="Times New Roman"/>
                <w:b/>
                <w:sz w:val="24"/>
                <w:szCs w:val="24"/>
                <w:lang w:eastAsia="en-US"/>
              </w:rPr>
            </w:pPr>
            <w:r w:rsidRPr="00227D09">
              <w:rPr>
                <w:rFonts w:eastAsia="Times New Roman" w:cs="Times New Roman"/>
                <w:b/>
                <w:sz w:val="24"/>
                <w:szCs w:val="24"/>
                <w:lang w:eastAsia="en-US"/>
              </w:rPr>
              <w:t>Математика</w:t>
            </w:r>
          </w:p>
        </w:tc>
      </w:tr>
      <w:tr w:rsidR="00227D09" w:rsidRPr="00227D09" w14:paraId="36861CCC" w14:textId="77777777" w:rsidTr="003A227B">
        <w:trPr>
          <w:trHeight w:val="1775"/>
        </w:trPr>
        <w:tc>
          <w:tcPr>
            <w:tcW w:w="3970" w:type="dxa"/>
          </w:tcPr>
          <w:p w14:paraId="67DDB4AB" w14:textId="77777777" w:rsidR="00227D09" w:rsidRPr="001002CF" w:rsidRDefault="00227D09" w:rsidP="00227D09">
            <w:pPr>
              <w:rPr>
                <w:rFonts w:eastAsia="Times New Roman" w:cs="Times New Roman"/>
                <w:sz w:val="24"/>
                <w:szCs w:val="24"/>
                <w:lang w:val="ru-RU" w:eastAsia="en-US"/>
              </w:rPr>
            </w:pPr>
            <w:r w:rsidRPr="001002CF">
              <w:rPr>
                <w:rFonts w:eastAsia="Times New Roman" w:cs="Times New Roman"/>
                <w:sz w:val="24"/>
                <w:szCs w:val="24"/>
                <w:lang w:val="ru-RU" w:eastAsia="en-US"/>
              </w:rPr>
              <w:t>Личностные</w:t>
            </w:r>
            <w:r w:rsidRPr="001002CF">
              <w:rPr>
                <w:rFonts w:eastAsia="Times New Roman" w:cs="Times New Roman"/>
                <w:spacing w:val="-1"/>
                <w:sz w:val="24"/>
                <w:szCs w:val="24"/>
                <w:lang w:val="ru-RU" w:eastAsia="en-US"/>
              </w:rPr>
              <w:t xml:space="preserve"> </w:t>
            </w:r>
            <w:r w:rsidRPr="001002CF">
              <w:rPr>
                <w:rFonts w:eastAsia="Times New Roman" w:cs="Times New Roman"/>
                <w:sz w:val="24"/>
                <w:szCs w:val="24"/>
                <w:lang w:val="ru-RU" w:eastAsia="en-US"/>
              </w:rPr>
              <w:t>УУД:</w:t>
            </w:r>
          </w:p>
          <w:p w14:paraId="6E35C590" w14:textId="71D0AFB4" w:rsidR="00F86F43" w:rsidRPr="0085341C" w:rsidRDefault="00F86F43" w:rsidP="0085341C">
            <w:pPr>
              <w:rPr>
                <w:rFonts w:eastAsia="Times New Roman" w:cs="Times New Roman"/>
                <w:sz w:val="24"/>
                <w:szCs w:val="24"/>
                <w:lang w:val="ru-RU" w:eastAsia="en-US"/>
              </w:rPr>
            </w:pPr>
            <w:r w:rsidRPr="00F86F43">
              <w:rPr>
                <w:rFonts w:eastAsia="Times New Roman" w:cs="Times New Roman"/>
                <w:sz w:val="24"/>
                <w:szCs w:val="24"/>
                <w:lang w:val="ru-RU" w:eastAsia="en-US"/>
              </w:rPr>
              <w:t>самоопределение (мотивация учения, формирование основ гражданской идентичности личности); смыслообразование («какое значение, смысл имеет для меня учение», и уметь находить ответ на него); нравственно- эстетическое оценивание (оценивание усваиваемого содержания, исходя из социальных и личностных ценностей, обеспечивающее личностный моральный</w:t>
            </w:r>
            <w:r w:rsidR="0085341C">
              <w:rPr>
                <w:rFonts w:eastAsia="Times New Roman" w:cs="Times New Roman"/>
                <w:sz w:val="24"/>
                <w:szCs w:val="24"/>
                <w:lang w:val="ru-RU" w:eastAsia="en-US"/>
              </w:rPr>
              <w:t xml:space="preserve"> </w:t>
            </w:r>
            <w:r w:rsidRPr="0085341C">
              <w:rPr>
                <w:rFonts w:eastAsia="Times New Roman" w:cs="Times New Roman"/>
                <w:sz w:val="24"/>
                <w:szCs w:val="24"/>
                <w:lang w:val="ru-RU" w:eastAsia="en-US"/>
              </w:rPr>
              <w:t>выбор)</w:t>
            </w:r>
          </w:p>
        </w:tc>
        <w:tc>
          <w:tcPr>
            <w:tcW w:w="6804" w:type="dxa"/>
          </w:tcPr>
          <w:p w14:paraId="4BE146D7" w14:textId="62BE2945" w:rsidR="00227D09" w:rsidRPr="00227D09" w:rsidRDefault="00227D09" w:rsidP="00227D09">
            <w:pPr>
              <w:jc w:val="both"/>
              <w:rPr>
                <w:rFonts w:eastAsia="Times New Roman" w:cs="Times New Roman"/>
                <w:sz w:val="24"/>
                <w:szCs w:val="24"/>
                <w:lang w:val="ru-RU" w:eastAsia="en-US"/>
              </w:rPr>
            </w:pPr>
            <w:r w:rsidRPr="00227D09">
              <w:rPr>
                <w:rFonts w:eastAsia="Times New Roman" w:cs="Times New Roman"/>
                <w:sz w:val="24"/>
                <w:szCs w:val="24"/>
                <w:lang w:val="ru-RU" w:eastAsia="en-US"/>
              </w:rPr>
              <w:t>Умения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ясно,</w:t>
            </w:r>
            <w:r w:rsidRPr="00227D09">
              <w:rPr>
                <w:rFonts w:eastAsia="Times New Roman" w:cs="Times New Roman"/>
                <w:spacing w:val="-3"/>
                <w:sz w:val="24"/>
                <w:szCs w:val="24"/>
                <w:lang w:val="ru-RU" w:eastAsia="en-US"/>
              </w:rPr>
              <w:t xml:space="preserve"> </w:t>
            </w:r>
            <w:r w:rsidRPr="00227D09">
              <w:rPr>
                <w:rFonts w:eastAsia="Times New Roman" w:cs="Times New Roman"/>
                <w:sz w:val="24"/>
                <w:szCs w:val="24"/>
                <w:lang w:val="ru-RU" w:eastAsia="en-US"/>
              </w:rPr>
              <w:t>точно,</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грамотно</w:t>
            </w:r>
            <w:r w:rsidRPr="00227D09">
              <w:rPr>
                <w:rFonts w:eastAsia="Times New Roman" w:cs="Times New Roman"/>
                <w:spacing w:val="-3"/>
                <w:sz w:val="24"/>
                <w:szCs w:val="24"/>
                <w:lang w:val="ru-RU" w:eastAsia="en-US"/>
              </w:rPr>
              <w:t xml:space="preserve"> </w:t>
            </w:r>
            <w:r w:rsidRPr="00227D09">
              <w:rPr>
                <w:rFonts w:eastAsia="Times New Roman" w:cs="Times New Roman"/>
                <w:sz w:val="24"/>
                <w:szCs w:val="24"/>
                <w:lang w:val="ru-RU" w:eastAsia="en-US"/>
              </w:rPr>
              <w:t>излагать</w:t>
            </w:r>
            <w:r w:rsidRPr="00227D09">
              <w:rPr>
                <w:rFonts w:eastAsia="Times New Roman" w:cs="Times New Roman"/>
                <w:spacing w:val="62"/>
                <w:sz w:val="24"/>
                <w:szCs w:val="24"/>
                <w:lang w:val="ru-RU" w:eastAsia="en-US"/>
              </w:rPr>
              <w:t xml:space="preserve"> </w:t>
            </w:r>
            <w:r w:rsidRPr="00227D09">
              <w:rPr>
                <w:rFonts w:eastAsia="Times New Roman" w:cs="Times New Roman"/>
                <w:sz w:val="24"/>
                <w:szCs w:val="24"/>
                <w:lang w:val="ru-RU" w:eastAsia="en-US"/>
              </w:rPr>
              <w:t>свои мысли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устной</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письменной</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речи,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понимать</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смысл</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поставленной</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задачи,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выстраивать</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аргументацию,</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приводить</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примеры</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контрпримеры;</w:t>
            </w:r>
          </w:p>
          <w:p w14:paraId="1C6772FC" w14:textId="77777777" w:rsidR="00227D09" w:rsidRPr="00227D09" w:rsidRDefault="00227D09" w:rsidP="00227D09">
            <w:pPr>
              <w:jc w:val="both"/>
              <w:rPr>
                <w:rFonts w:eastAsia="Times New Roman" w:cs="Times New Roman"/>
                <w:sz w:val="24"/>
                <w:szCs w:val="24"/>
                <w:lang w:val="ru-RU" w:eastAsia="en-US"/>
              </w:rPr>
            </w:pPr>
            <w:r w:rsidRPr="00227D09">
              <w:rPr>
                <w:rFonts w:eastAsia="Times New Roman" w:cs="Times New Roman"/>
                <w:sz w:val="24"/>
                <w:szCs w:val="24"/>
                <w:lang w:val="ru-RU" w:eastAsia="en-US"/>
              </w:rPr>
              <w:t>представление о математической науке как сфере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человеческой</w:t>
            </w:r>
            <w:r w:rsidRPr="00227D09">
              <w:rPr>
                <w:rFonts w:eastAsia="Times New Roman" w:cs="Times New Roman"/>
                <w:spacing w:val="25"/>
                <w:sz w:val="24"/>
                <w:szCs w:val="24"/>
                <w:lang w:val="ru-RU" w:eastAsia="en-US"/>
              </w:rPr>
              <w:t xml:space="preserve"> </w:t>
            </w:r>
            <w:r w:rsidRPr="00227D09">
              <w:rPr>
                <w:rFonts w:eastAsia="Times New Roman" w:cs="Times New Roman"/>
                <w:sz w:val="24"/>
                <w:szCs w:val="24"/>
                <w:lang w:val="ru-RU" w:eastAsia="en-US"/>
              </w:rPr>
              <w:t>деятельности,</w:t>
            </w:r>
            <w:r w:rsidRPr="00227D09">
              <w:rPr>
                <w:rFonts w:eastAsia="Times New Roman" w:cs="Times New Roman"/>
                <w:spacing w:val="26"/>
                <w:sz w:val="24"/>
                <w:szCs w:val="24"/>
                <w:lang w:val="ru-RU" w:eastAsia="en-US"/>
              </w:rPr>
              <w:t xml:space="preserve"> </w:t>
            </w:r>
            <w:r w:rsidRPr="00227D09">
              <w:rPr>
                <w:rFonts w:eastAsia="Times New Roman" w:cs="Times New Roman"/>
                <w:sz w:val="24"/>
                <w:szCs w:val="24"/>
                <w:lang w:val="ru-RU" w:eastAsia="en-US"/>
              </w:rPr>
              <w:t>об</w:t>
            </w:r>
            <w:r w:rsidRPr="00227D09">
              <w:rPr>
                <w:rFonts w:eastAsia="Times New Roman" w:cs="Times New Roman"/>
                <w:spacing w:val="29"/>
                <w:sz w:val="24"/>
                <w:szCs w:val="24"/>
                <w:lang w:val="ru-RU" w:eastAsia="en-US"/>
              </w:rPr>
              <w:t xml:space="preserve"> </w:t>
            </w:r>
            <w:r w:rsidRPr="00227D09">
              <w:rPr>
                <w:rFonts w:eastAsia="Times New Roman" w:cs="Times New Roman"/>
                <w:sz w:val="24"/>
                <w:szCs w:val="24"/>
                <w:lang w:val="ru-RU" w:eastAsia="en-US"/>
              </w:rPr>
              <w:t>этапах</w:t>
            </w:r>
            <w:r w:rsidRPr="00227D09">
              <w:rPr>
                <w:rFonts w:eastAsia="Times New Roman" w:cs="Times New Roman"/>
                <w:spacing w:val="22"/>
                <w:sz w:val="24"/>
                <w:szCs w:val="24"/>
                <w:lang w:val="ru-RU" w:eastAsia="en-US"/>
              </w:rPr>
              <w:t xml:space="preserve"> </w:t>
            </w:r>
            <w:r w:rsidRPr="00227D09">
              <w:rPr>
                <w:rFonts w:eastAsia="Times New Roman" w:cs="Times New Roman"/>
                <w:sz w:val="24"/>
                <w:szCs w:val="24"/>
                <w:lang w:val="ru-RU" w:eastAsia="en-US"/>
              </w:rPr>
              <w:t>еѐ</w:t>
            </w:r>
            <w:r w:rsidRPr="00227D09">
              <w:rPr>
                <w:rFonts w:eastAsia="Times New Roman" w:cs="Times New Roman"/>
                <w:spacing w:val="28"/>
                <w:sz w:val="24"/>
                <w:szCs w:val="24"/>
                <w:lang w:val="ru-RU" w:eastAsia="en-US"/>
              </w:rPr>
              <w:t xml:space="preserve"> </w:t>
            </w:r>
            <w:r w:rsidRPr="00227D09">
              <w:rPr>
                <w:rFonts w:eastAsia="Times New Roman" w:cs="Times New Roman"/>
                <w:sz w:val="24"/>
                <w:szCs w:val="24"/>
                <w:lang w:val="ru-RU" w:eastAsia="en-US"/>
              </w:rPr>
              <w:t>развития,</w:t>
            </w:r>
            <w:r w:rsidRPr="00227D09">
              <w:rPr>
                <w:rFonts w:eastAsia="Times New Roman" w:cs="Times New Roman"/>
                <w:spacing w:val="-58"/>
                <w:sz w:val="24"/>
                <w:szCs w:val="24"/>
                <w:lang w:val="ru-RU" w:eastAsia="en-US"/>
              </w:rPr>
              <w:t xml:space="preserve"> </w:t>
            </w:r>
            <w:r w:rsidRPr="00227D09">
              <w:rPr>
                <w:rFonts w:eastAsia="Times New Roman" w:cs="Times New Roman"/>
                <w:sz w:val="24"/>
                <w:szCs w:val="24"/>
                <w:lang w:val="ru-RU" w:eastAsia="en-US"/>
              </w:rPr>
              <w:t>о</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еѐ значимости</w:t>
            </w:r>
            <w:r w:rsidRPr="00227D09">
              <w:rPr>
                <w:rFonts w:eastAsia="Times New Roman" w:cs="Times New Roman"/>
                <w:spacing w:val="-6"/>
                <w:sz w:val="24"/>
                <w:szCs w:val="24"/>
                <w:lang w:val="ru-RU" w:eastAsia="en-US"/>
              </w:rPr>
              <w:t xml:space="preserve"> </w:t>
            </w:r>
            <w:r w:rsidRPr="00227D09">
              <w:rPr>
                <w:rFonts w:eastAsia="Times New Roman" w:cs="Times New Roman"/>
                <w:sz w:val="24"/>
                <w:szCs w:val="24"/>
                <w:lang w:val="ru-RU" w:eastAsia="en-US"/>
              </w:rPr>
              <w:t>для развития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цивилизации;</w:t>
            </w:r>
          </w:p>
          <w:p w14:paraId="58219181" w14:textId="77777777" w:rsidR="00227D09" w:rsidRPr="00227D09" w:rsidRDefault="00227D09" w:rsidP="00227D09">
            <w:pPr>
              <w:tabs>
                <w:tab w:val="left" w:pos="2264"/>
                <w:tab w:val="left" w:pos="4175"/>
              </w:tabs>
              <w:jc w:val="both"/>
              <w:rPr>
                <w:rFonts w:eastAsia="Times New Roman" w:cs="Times New Roman"/>
                <w:sz w:val="24"/>
                <w:szCs w:val="24"/>
                <w:lang w:val="ru-RU" w:eastAsia="en-US"/>
              </w:rPr>
            </w:pPr>
            <w:r w:rsidRPr="00227D09">
              <w:rPr>
                <w:rFonts w:eastAsia="Times New Roman" w:cs="Times New Roman"/>
                <w:sz w:val="24"/>
                <w:szCs w:val="24"/>
                <w:lang w:val="ru-RU" w:eastAsia="en-US"/>
              </w:rPr>
              <w:t>умения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распознавать</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логически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некорректные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высказывания,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отличать</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гипотезу</w:t>
            </w:r>
            <w:r w:rsidRPr="00227D09">
              <w:rPr>
                <w:rFonts w:eastAsia="Times New Roman" w:cs="Times New Roman"/>
                <w:spacing w:val="-8"/>
                <w:sz w:val="24"/>
                <w:szCs w:val="24"/>
                <w:lang w:val="ru-RU" w:eastAsia="en-US"/>
              </w:rPr>
              <w:t xml:space="preserve"> </w:t>
            </w:r>
            <w:r w:rsidRPr="00227D09">
              <w:rPr>
                <w:rFonts w:eastAsia="Times New Roman" w:cs="Times New Roman"/>
                <w:sz w:val="24"/>
                <w:szCs w:val="24"/>
                <w:lang w:val="ru-RU" w:eastAsia="en-US"/>
              </w:rPr>
              <w:t>от</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 xml:space="preserve">факта; </w:t>
            </w:r>
          </w:p>
          <w:p w14:paraId="14EF6443" w14:textId="20B4EE2A" w:rsidR="00227D09" w:rsidRPr="00227D09" w:rsidRDefault="00227D09" w:rsidP="00227D09">
            <w:pPr>
              <w:tabs>
                <w:tab w:val="left" w:pos="2264"/>
                <w:tab w:val="left" w:pos="4175"/>
              </w:tabs>
              <w:jc w:val="both"/>
              <w:rPr>
                <w:rFonts w:eastAsia="Times New Roman" w:cs="Times New Roman"/>
                <w:sz w:val="24"/>
                <w:szCs w:val="24"/>
                <w:lang w:val="ru-RU" w:eastAsia="en-US"/>
              </w:rPr>
            </w:pPr>
            <w:r w:rsidRPr="00227D09">
              <w:rPr>
                <w:rFonts w:eastAsia="Times New Roman" w:cs="Times New Roman"/>
                <w:sz w:val="24"/>
                <w:szCs w:val="24"/>
                <w:lang w:val="ru-RU" w:eastAsia="en-US"/>
              </w:rPr>
              <w:t>креативность</w:t>
            </w:r>
            <w:r w:rsidRPr="00227D09">
              <w:rPr>
                <w:rFonts w:eastAsia="Times New Roman" w:cs="Times New Roman"/>
                <w:sz w:val="24"/>
                <w:szCs w:val="24"/>
                <w:lang w:val="ru-RU" w:eastAsia="en-US"/>
              </w:rPr>
              <w:tab/>
              <w:t>мышления,</w:t>
            </w:r>
            <w:r w:rsidRPr="00227D09">
              <w:rPr>
                <w:rFonts w:eastAsia="Times New Roman" w:cs="Times New Roman"/>
                <w:sz w:val="24"/>
                <w:szCs w:val="24"/>
                <w:lang w:val="ru-RU" w:eastAsia="en-US"/>
              </w:rPr>
              <w:tab/>
            </w:r>
            <w:r w:rsidRPr="00227D09">
              <w:rPr>
                <w:rFonts w:eastAsia="Times New Roman" w:cs="Times New Roman"/>
                <w:spacing w:val="-1"/>
                <w:sz w:val="24"/>
                <w:szCs w:val="24"/>
                <w:lang w:val="ru-RU" w:eastAsia="en-US"/>
              </w:rPr>
              <w:t>инициативы,</w:t>
            </w:r>
            <w:r w:rsidRPr="00227D09">
              <w:rPr>
                <w:rFonts w:eastAsia="Times New Roman" w:cs="Times New Roman"/>
                <w:spacing w:val="-58"/>
                <w:sz w:val="24"/>
                <w:szCs w:val="24"/>
                <w:lang w:val="ru-RU" w:eastAsia="en-US"/>
              </w:rPr>
              <w:t xml:space="preserve"> </w:t>
            </w:r>
            <w:r w:rsidRPr="00227D09">
              <w:rPr>
                <w:rFonts w:eastAsia="Times New Roman" w:cs="Times New Roman"/>
                <w:sz w:val="24"/>
                <w:szCs w:val="24"/>
                <w:lang w:val="ru-RU" w:eastAsia="en-US"/>
              </w:rPr>
              <w:t>находчивости,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активности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при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решении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арифметических</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задач;</w:t>
            </w:r>
          </w:p>
          <w:p w14:paraId="47B2EEF6" w14:textId="7772BE56" w:rsidR="00227D09" w:rsidRPr="00227D09" w:rsidRDefault="00227D09" w:rsidP="00227D09">
            <w:pPr>
              <w:jc w:val="both"/>
              <w:rPr>
                <w:rFonts w:eastAsia="Times New Roman" w:cs="Times New Roman"/>
                <w:sz w:val="24"/>
                <w:szCs w:val="24"/>
                <w:lang w:val="ru-RU" w:eastAsia="en-US"/>
              </w:rPr>
            </w:pPr>
            <w:r w:rsidRPr="00227D09">
              <w:rPr>
                <w:rFonts w:eastAsia="Times New Roman" w:cs="Times New Roman"/>
                <w:sz w:val="24"/>
                <w:szCs w:val="24"/>
                <w:lang w:val="ru-RU" w:eastAsia="en-US"/>
              </w:rPr>
              <w:t>умение</w:t>
            </w:r>
            <w:r w:rsidRPr="00227D09">
              <w:rPr>
                <w:rFonts w:eastAsia="Times New Roman" w:cs="Times New Roman"/>
                <w:sz w:val="24"/>
                <w:szCs w:val="24"/>
                <w:lang w:val="ru-RU" w:eastAsia="en-US"/>
              </w:rPr>
              <w:tab/>
              <w:t>контролировать</w:t>
            </w:r>
            <w:r w:rsidRPr="00227D09">
              <w:rPr>
                <w:rFonts w:eastAsia="Times New Roman" w:cs="Times New Roman"/>
                <w:sz w:val="24"/>
                <w:szCs w:val="24"/>
                <w:lang w:val="ru-RU" w:eastAsia="en-US"/>
              </w:rPr>
              <w:tab/>
              <w:t>процесс</w:t>
            </w:r>
            <w:r w:rsidRPr="00227D09">
              <w:rPr>
                <w:rFonts w:eastAsia="Times New Roman" w:cs="Times New Roman"/>
                <w:sz w:val="24"/>
                <w:szCs w:val="24"/>
                <w:lang w:val="ru-RU" w:eastAsia="en-US"/>
              </w:rPr>
              <w:tab/>
              <w:t>и</w:t>
            </w:r>
            <w:r w:rsidRPr="00227D09">
              <w:rPr>
                <w:rFonts w:eastAsia="Times New Roman" w:cs="Times New Roman"/>
                <w:sz w:val="24"/>
                <w:szCs w:val="24"/>
                <w:lang w:val="ru-RU" w:eastAsia="en-US"/>
              </w:rPr>
              <w:tab/>
            </w:r>
            <w:r w:rsidRPr="00227D09">
              <w:rPr>
                <w:rFonts w:eastAsia="Times New Roman" w:cs="Times New Roman"/>
                <w:spacing w:val="-1"/>
                <w:sz w:val="24"/>
                <w:szCs w:val="24"/>
                <w:lang w:val="ru-RU" w:eastAsia="en-US"/>
              </w:rPr>
              <w:t>результат</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учебной</w:t>
            </w:r>
            <w:r w:rsidRPr="00227D09">
              <w:rPr>
                <w:rFonts w:eastAsia="Times New Roman" w:cs="Times New Roman"/>
                <w:spacing w:val="11"/>
                <w:sz w:val="24"/>
                <w:szCs w:val="24"/>
                <w:lang w:val="ru-RU" w:eastAsia="en-US"/>
              </w:rPr>
              <w:t xml:space="preserve"> </w:t>
            </w:r>
            <w:r w:rsidRPr="00227D09">
              <w:rPr>
                <w:rFonts w:eastAsia="Times New Roman" w:cs="Times New Roman"/>
                <w:sz w:val="24"/>
                <w:szCs w:val="24"/>
                <w:lang w:val="ru-RU" w:eastAsia="en-US"/>
              </w:rPr>
              <w:t>математической</w:t>
            </w:r>
            <w:r w:rsidRPr="00227D09">
              <w:rPr>
                <w:rFonts w:eastAsia="Times New Roman" w:cs="Times New Roman"/>
                <w:spacing w:val="11"/>
                <w:sz w:val="24"/>
                <w:szCs w:val="24"/>
                <w:lang w:val="ru-RU" w:eastAsia="en-US"/>
              </w:rPr>
              <w:t xml:space="preserve"> </w:t>
            </w:r>
            <w:r w:rsidRPr="00227D09">
              <w:rPr>
                <w:rFonts w:eastAsia="Times New Roman" w:cs="Times New Roman"/>
                <w:sz w:val="24"/>
                <w:szCs w:val="24"/>
                <w:lang w:val="ru-RU" w:eastAsia="en-US"/>
              </w:rPr>
              <w:t>деятельности;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способность к эмоциональному восприятию</w:t>
            </w:r>
            <w:r w:rsidRPr="00227D09">
              <w:rPr>
                <w:rFonts w:eastAsia="Times New Roman" w:cs="Times New Roman"/>
                <w:spacing w:val="-57"/>
                <w:sz w:val="24"/>
                <w:szCs w:val="24"/>
                <w:lang w:val="ru-RU" w:eastAsia="en-US"/>
              </w:rPr>
              <w:t xml:space="preserve">               </w:t>
            </w:r>
            <w:r w:rsidR="0085341C">
              <w:rPr>
                <w:rFonts w:eastAsia="Times New Roman" w:cs="Times New Roman"/>
                <w:sz w:val="24"/>
                <w:szCs w:val="24"/>
                <w:lang w:val="ru-RU" w:eastAsia="en-US"/>
              </w:rPr>
              <w:t xml:space="preserve">математических объектов, задач, </w:t>
            </w:r>
            <w:r w:rsidRPr="00227D09">
              <w:rPr>
                <w:rFonts w:eastAsia="Times New Roman" w:cs="Times New Roman"/>
                <w:sz w:val="24"/>
                <w:szCs w:val="24"/>
                <w:lang w:val="ru-RU" w:eastAsia="en-US"/>
              </w:rPr>
              <w:t xml:space="preserve">решений, </w:t>
            </w:r>
            <w:r w:rsidRPr="00227D09">
              <w:rPr>
                <w:rFonts w:eastAsia="Times New Roman" w:cs="Times New Roman"/>
                <w:sz w:val="24"/>
                <w:szCs w:val="24"/>
                <w:lang w:eastAsia="en-US"/>
              </w:rPr>
              <w:t>рассуждений.</w:t>
            </w:r>
          </w:p>
        </w:tc>
      </w:tr>
      <w:tr w:rsidR="00227D09" w:rsidRPr="00227D09" w14:paraId="1982DD7A" w14:textId="77777777" w:rsidTr="003A227B">
        <w:trPr>
          <w:trHeight w:val="2685"/>
        </w:trPr>
        <w:tc>
          <w:tcPr>
            <w:tcW w:w="3970" w:type="dxa"/>
          </w:tcPr>
          <w:p w14:paraId="2FB0E6AD" w14:textId="77777777" w:rsidR="0085341C" w:rsidRPr="0085341C" w:rsidRDefault="0085341C" w:rsidP="0085341C">
            <w:pPr>
              <w:rPr>
                <w:rFonts w:eastAsia="Times New Roman" w:cs="Times New Roman"/>
                <w:sz w:val="24"/>
                <w:szCs w:val="24"/>
                <w:lang w:val="ru-RU" w:eastAsia="en-US"/>
              </w:rPr>
            </w:pPr>
            <w:r w:rsidRPr="0085341C">
              <w:rPr>
                <w:rFonts w:eastAsia="Times New Roman" w:cs="Times New Roman"/>
                <w:sz w:val="24"/>
                <w:szCs w:val="24"/>
                <w:lang w:val="ru-RU" w:eastAsia="en-US"/>
              </w:rPr>
              <w:t>Познавательные УУД: общеучебные (формулирование познавательной цели; поиск и выделение информации; знаково-символические; моделирование);</w:t>
            </w:r>
          </w:p>
          <w:p w14:paraId="717BD34F" w14:textId="6DA2DC2A" w:rsidR="0085341C" w:rsidRPr="0085341C" w:rsidRDefault="0085341C" w:rsidP="0085341C">
            <w:pPr>
              <w:rPr>
                <w:rFonts w:eastAsia="Times New Roman" w:cs="Times New Roman"/>
                <w:sz w:val="24"/>
                <w:szCs w:val="24"/>
                <w:lang w:val="ru-RU" w:eastAsia="en-US"/>
              </w:rPr>
            </w:pPr>
            <w:r w:rsidRPr="0085341C">
              <w:rPr>
                <w:rFonts w:eastAsia="Times New Roman" w:cs="Times New Roman"/>
                <w:sz w:val="24"/>
                <w:szCs w:val="24"/>
                <w:lang w:val="ru-RU" w:eastAsia="en-US"/>
              </w:rPr>
              <w:t>Логические</w:t>
            </w:r>
            <w:r>
              <w:rPr>
                <w:rFonts w:eastAsia="Times New Roman" w:cs="Times New Roman"/>
                <w:sz w:val="24"/>
                <w:szCs w:val="24"/>
                <w:lang w:val="ru-RU" w:eastAsia="en-US"/>
              </w:rPr>
              <w:t xml:space="preserve"> </w:t>
            </w:r>
            <w:r w:rsidRPr="0085341C">
              <w:rPr>
                <w:rFonts w:eastAsia="Times New Roman" w:cs="Times New Roman"/>
                <w:sz w:val="24"/>
                <w:szCs w:val="24"/>
                <w:lang w:val="ru-RU" w:eastAsia="en-US"/>
              </w:rPr>
              <w:t>(анализ с целью выделения признаков (существенных, несущественных); синтез как составление целого из частей, восполняя недостающие компоненты; выбор оснований и критериев для сравнения, классификаций объектов; подведение под понятие, выведение следствий; установление причинно- следственных связей</w:t>
            </w:r>
            <w:r>
              <w:rPr>
                <w:rFonts w:eastAsia="Times New Roman" w:cs="Times New Roman"/>
                <w:sz w:val="24"/>
                <w:szCs w:val="24"/>
                <w:lang w:val="ru-RU" w:eastAsia="en-US"/>
              </w:rPr>
              <w:t>)</w:t>
            </w:r>
          </w:p>
        </w:tc>
        <w:tc>
          <w:tcPr>
            <w:tcW w:w="6804" w:type="dxa"/>
          </w:tcPr>
          <w:p w14:paraId="36666A1F" w14:textId="77777777" w:rsidR="00227D09" w:rsidRPr="00227D09" w:rsidRDefault="00227D09" w:rsidP="00227D09">
            <w:pPr>
              <w:jc w:val="both"/>
              <w:rPr>
                <w:rFonts w:eastAsia="Times New Roman" w:cs="Times New Roman"/>
                <w:sz w:val="24"/>
                <w:szCs w:val="24"/>
                <w:lang w:val="ru-RU" w:eastAsia="en-US"/>
              </w:rPr>
            </w:pPr>
            <w:r w:rsidRPr="00227D09">
              <w:rPr>
                <w:rFonts w:eastAsia="Times New Roman" w:cs="Times New Roman"/>
                <w:sz w:val="24"/>
                <w:szCs w:val="24"/>
                <w:lang w:val="ru-RU" w:eastAsia="en-US"/>
              </w:rPr>
              <w:t>Создавать,</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применять</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преобразовывать</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знаки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символы, модели и схемы для решения учебных 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познавательных</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задач.</w:t>
            </w:r>
          </w:p>
          <w:p w14:paraId="1201FACF" w14:textId="77777777" w:rsidR="00227D09" w:rsidRPr="00227D09" w:rsidRDefault="00227D09" w:rsidP="00227D09">
            <w:pPr>
              <w:jc w:val="both"/>
              <w:rPr>
                <w:rFonts w:eastAsia="Times New Roman" w:cs="Times New Roman"/>
                <w:sz w:val="24"/>
                <w:szCs w:val="24"/>
                <w:lang w:val="ru-RU" w:eastAsia="en-US"/>
              </w:rPr>
            </w:pPr>
            <w:r w:rsidRPr="00227D09">
              <w:rPr>
                <w:rFonts w:eastAsia="Times New Roman" w:cs="Times New Roman"/>
                <w:sz w:val="24"/>
                <w:szCs w:val="24"/>
                <w:lang w:val="ru-RU" w:eastAsia="en-US"/>
              </w:rPr>
              <w:t>Умение определять понятия, создавать обобщения,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устанавливать</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аналогии,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классифицировать,</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самостоятельно выбирать основания и критерии для</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классификации,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устанавливать</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причинно-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следственные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связи,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строить</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логическое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рассуждение,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умозаключение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(индуктивное,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дедуктивное,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по</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аналогии) и</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делать</w:t>
            </w:r>
            <w:r w:rsidRPr="00227D09">
              <w:rPr>
                <w:rFonts w:eastAsia="Times New Roman" w:cs="Times New Roman"/>
                <w:spacing w:val="-3"/>
                <w:sz w:val="24"/>
                <w:szCs w:val="24"/>
                <w:lang w:val="ru-RU" w:eastAsia="en-US"/>
              </w:rPr>
              <w:t xml:space="preserve"> </w:t>
            </w:r>
            <w:r w:rsidRPr="00227D09">
              <w:rPr>
                <w:rFonts w:eastAsia="Times New Roman" w:cs="Times New Roman"/>
                <w:sz w:val="24"/>
                <w:szCs w:val="24"/>
                <w:lang w:val="ru-RU" w:eastAsia="en-US"/>
              </w:rPr>
              <w:t>выводы.</w:t>
            </w:r>
          </w:p>
          <w:p w14:paraId="70FF9EFA" w14:textId="77777777" w:rsidR="00227D09" w:rsidRPr="00227D09" w:rsidRDefault="00227D09" w:rsidP="00227D09">
            <w:pPr>
              <w:jc w:val="both"/>
              <w:rPr>
                <w:rFonts w:eastAsia="Times New Roman" w:cs="Times New Roman"/>
                <w:sz w:val="24"/>
                <w:szCs w:val="24"/>
                <w:lang w:val="ru-RU" w:eastAsia="en-US"/>
              </w:rPr>
            </w:pPr>
            <w:r w:rsidRPr="00227D09">
              <w:rPr>
                <w:rFonts w:eastAsia="Times New Roman" w:cs="Times New Roman"/>
                <w:sz w:val="24"/>
                <w:szCs w:val="24"/>
                <w:lang w:val="ru-RU" w:eastAsia="en-US"/>
              </w:rPr>
              <w:t>Умение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применять</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индуктивные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дедуктивные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способы рассуждений, видеть различные стратегии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решения задач.</w:t>
            </w:r>
          </w:p>
        </w:tc>
      </w:tr>
      <w:tr w:rsidR="00227D09" w:rsidRPr="00227D09" w14:paraId="0F9278C7" w14:textId="77777777" w:rsidTr="003A227B">
        <w:trPr>
          <w:trHeight w:val="4632"/>
        </w:trPr>
        <w:tc>
          <w:tcPr>
            <w:tcW w:w="3970" w:type="dxa"/>
          </w:tcPr>
          <w:p w14:paraId="3C686D71" w14:textId="77777777" w:rsidR="002D08AF" w:rsidRDefault="00227D09" w:rsidP="00227D09">
            <w:pPr>
              <w:rPr>
                <w:rFonts w:eastAsia="Times New Roman" w:cs="Times New Roman"/>
                <w:sz w:val="24"/>
                <w:szCs w:val="24"/>
                <w:lang w:val="ru-RU" w:eastAsia="en-US"/>
              </w:rPr>
            </w:pPr>
            <w:r w:rsidRPr="00227D09">
              <w:rPr>
                <w:rFonts w:eastAsia="Times New Roman" w:cs="Times New Roman"/>
                <w:sz w:val="24"/>
                <w:szCs w:val="24"/>
                <w:lang w:val="ru-RU" w:eastAsia="en-US"/>
              </w:rPr>
              <w:lastRenderedPageBreak/>
              <w:t>Регулятивные</w:t>
            </w:r>
            <w:r w:rsidRPr="00227D09">
              <w:rPr>
                <w:rFonts w:eastAsia="Times New Roman" w:cs="Times New Roman"/>
                <w:spacing w:val="-15"/>
                <w:sz w:val="24"/>
                <w:szCs w:val="24"/>
                <w:lang w:val="ru-RU" w:eastAsia="en-US"/>
              </w:rPr>
              <w:t xml:space="preserve"> </w:t>
            </w:r>
            <w:r w:rsidRPr="00227D09">
              <w:rPr>
                <w:rFonts w:eastAsia="Times New Roman" w:cs="Times New Roman"/>
                <w:sz w:val="24"/>
                <w:szCs w:val="24"/>
                <w:lang w:val="ru-RU" w:eastAsia="en-US"/>
              </w:rPr>
              <w:t>УУД.</w:t>
            </w:r>
          </w:p>
          <w:p w14:paraId="4C774026" w14:textId="3F586005" w:rsidR="00227D09" w:rsidRPr="00227D09" w:rsidRDefault="00227D09" w:rsidP="00227D09">
            <w:pPr>
              <w:rPr>
                <w:rFonts w:eastAsia="Times New Roman" w:cs="Times New Roman"/>
                <w:sz w:val="24"/>
                <w:szCs w:val="24"/>
                <w:lang w:val="ru-RU" w:eastAsia="en-US"/>
              </w:rPr>
            </w:pP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Целеполагание</w:t>
            </w:r>
          </w:p>
          <w:p w14:paraId="15E4DFCD" w14:textId="77777777" w:rsidR="00227D09" w:rsidRPr="00227D09" w:rsidRDefault="00227D09" w:rsidP="00227D09">
            <w:pPr>
              <w:rPr>
                <w:rFonts w:eastAsia="Times New Roman" w:cs="Times New Roman"/>
                <w:sz w:val="24"/>
                <w:szCs w:val="24"/>
                <w:lang w:val="ru-RU" w:eastAsia="en-US"/>
              </w:rPr>
            </w:pPr>
          </w:p>
          <w:p w14:paraId="086A87D4" w14:textId="77777777" w:rsidR="00227D09" w:rsidRPr="00227D09" w:rsidRDefault="00227D09" w:rsidP="00227D09">
            <w:pPr>
              <w:rPr>
                <w:rFonts w:eastAsia="Times New Roman" w:cs="Times New Roman"/>
                <w:sz w:val="24"/>
                <w:szCs w:val="24"/>
                <w:lang w:val="ru-RU" w:eastAsia="en-US"/>
              </w:rPr>
            </w:pPr>
          </w:p>
          <w:p w14:paraId="79E98703" w14:textId="77777777" w:rsidR="00227D09" w:rsidRPr="00227D09" w:rsidRDefault="00227D09" w:rsidP="00227D09">
            <w:pPr>
              <w:rPr>
                <w:rFonts w:eastAsia="Times New Roman" w:cs="Times New Roman"/>
                <w:sz w:val="24"/>
                <w:szCs w:val="24"/>
                <w:lang w:val="ru-RU" w:eastAsia="en-US"/>
              </w:rPr>
            </w:pPr>
            <w:r w:rsidRPr="00227D09">
              <w:rPr>
                <w:rFonts w:eastAsia="Times New Roman" w:cs="Times New Roman"/>
                <w:sz w:val="24"/>
                <w:szCs w:val="24"/>
                <w:lang w:val="ru-RU" w:eastAsia="en-US"/>
              </w:rPr>
              <w:t>Планирование</w:t>
            </w:r>
          </w:p>
          <w:p w14:paraId="0EED645F" w14:textId="77777777" w:rsidR="00227D09" w:rsidRPr="00227D09" w:rsidRDefault="00227D09" w:rsidP="00227D09">
            <w:pPr>
              <w:rPr>
                <w:rFonts w:eastAsia="Times New Roman" w:cs="Times New Roman"/>
                <w:sz w:val="24"/>
                <w:szCs w:val="24"/>
                <w:lang w:val="ru-RU" w:eastAsia="en-US"/>
              </w:rPr>
            </w:pPr>
          </w:p>
          <w:p w14:paraId="443041BD" w14:textId="77777777" w:rsidR="00227D09" w:rsidRPr="00227D09" w:rsidRDefault="00227D09" w:rsidP="00227D09">
            <w:pPr>
              <w:rPr>
                <w:rFonts w:eastAsia="Times New Roman" w:cs="Times New Roman"/>
                <w:sz w:val="24"/>
                <w:szCs w:val="24"/>
                <w:lang w:val="ru-RU" w:eastAsia="en-US"/>
              </w:rPr>
            </w:pPr>
          </w:p>
          <w:p w14:paraId="0A56D677" w14:textId="77777777" w:rsidR="00227D09" w:rsidRPr="00227D09" w:rsidRDefault="00227D09" w:rsidP="00227D09">
            <w:pPr>
              <w:rPr>
                <w:rFonts w:eastAsia="Times New Roman" w:cs="Times New Roman"/>
                <w:sz w:val="24"/>
                <w:szCs w:val="24"/>
                <w:lang w:val="ru-RU" w:eastAsia="en-US"/>
              </w:rPr>
            </w:pPr>
            <w:r w:rsidRPr="00227D09">
              <w:rPr>
                <w:rFonts w:eastAsia="Times New Roman" w:cs="Times New Roman"/>
                <w:spacing w:val="-1"/>
                <w:sz w:val="24"/>
                <w:szCs w:val="24"/>
                <w:lang w:val="ru-RU" w:eastAsia="en-US"/>
              </w:rPr>
              <w:t>Прогнозирование</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Контроль</w:t>
            </w:r>
          </w:p>
          <w:p w14:paraId="406E4ECC" w14:textId="77777777" w:rsidR="00227D09" w:rsidRPr="00227D09" w:rsidRDefault="00227D09" w:rsidP="00227D09">
            <w:pPr>
              <w:rPr>
                <w:rFonts w:eastAsia="Times New Roman" w:cs="Times New Roman"/>
                <w:sz w:val="24"/>
                <w:szCs w:val="24"/>
                <w:lang w:val="ru-RU" w:eastAsia="en-US"/>
              </w:rPr>
            </w:pPr>
          </w:p>
          <w:p w14:paraId="3F3325A8" w14:textId="77777777" w:rsidR="002D08AF" w:rsidRDefault="00227D09" w:rsidP="00227D09">
            <w:pPr>
              <w:rPr>
                <w:rFonts w:eastAsia="Times New Roman" w:cs="Times New Roman"/>
                <w:spacing w:val="-58"/>
                <w:sz w:val="24"/>
                <w:szCs w:val="24"/>
                <w:lang w:eastAsia="en-US"/>
              </w:rPr>
            </w:pPr>
            <w:r w:rsidRPr="00227D09">
              <w:rPr>
                <w:rFonts w:eastAsia="Times New Roman" w:cs="Times New Roman"/>
                <w:sz w:val="24"/>
                <w:szCs w:val="24"/>
                <w:lang w:eastAsia="en-US"/>
              </w:rPr>
              <w:t>Коррекция</w:t>
            </w:r>
            <w:r w:rsidRPr="00227D09">
              <w:rPr>
                <w:rFonts w:eastAsia="Times New Roman" w:cs="Times New Roman"/>
                <w:spacing w:val="-58"/>
                <w:sz w:val="24"/>
                <w:szCs w:val="24"/>
                <w:lang w:eastAsia="en-US"/>
              </w:rPr>
              <w:t xml:space="preserve"> </w:t>
            </w:r>
          </w:p>
          <w:p w14:paraId="62D1D175" w14:textId="5B2BED15" w:rsidR="00227D09" w:rsidRPr="00227D09" w:rsidRDefault="00227D09" w:rsidP="00227D09">
            <w:pPr>
              <w:rPr>
                <w:rFonts w:eastAsia="Times New Roman" w:cs="Times New Roman"/>
                <w:sz w:val="24"/>
                <w:szCs w:val="24"/>
                <w:lang w:eastAsia="en-US"/>
              </w:rPr>
            </w:pPr>
            <w:r w:rsidRPr="00227D09">
              <w:rPr>
                <w:rFonts w:eastAsia="Times New Roman" w:cs="Times New Roman"/>
                <w:sz w:val="24"/>
                <w:szCs w:val="24"/>
                <w:lang w:eastAsia="en-US"/>
              </w:rPr>
              <w:t>Оценка</w:t>
            </w:r>
          </w:p>
          <w:p w14:paraId="265D5E2E" w14:textId="77777777" w:rsidR="00227D09" w:rsidRPr="00227D09" w:rsidRDefault="00227D09" w:rsidP="00227D09">
            <w:pPr>
              <w:rPr>
                <w:rFonts w:eastAsia="Times New Roman" w:cs="Times New Roman"/>
                <w:sz w:val="24"/>
                <w:szCs w:val="24"/>
                <w:lang w:eastAsia="en-US"/>
              </w:rPr>
            </w:pPr>
            <w:r w:rsidRPr="00227D09">
              <w:rPr>
                <w:rFonts w:eastAsia="Times New Roman" w:cs="Times New Roman"/>
                <w:sz w:val="24"/>
                <w:szCs w:val="24"/>
                <w:lang w:eastAsia="en-US"/>
              </w:rPr>
              <w:t>Волевая</w:t>
            </w:r>
            <w:r w:rsidRPr="00227D09">
              <w:rPr>
                <w:rFonts w:eastAsia="Times New Roman" w:cs="Times New Roman"/>
                <w:spacing w:val="-4"/>
                <w:sz w:val="24"/>
                <w:szCs w:val="24"/>
                <w:lang w:eastAsia="en-US"/>
              </w:rPr>
              <w:t xml:space="preserve"> </w:t>
            </w:r>
            <w:r w:rsidRPr="00227D09">
              <w:rPr>
                <w:rFonts w:eastAsia="Times New Roman" w:cs="Times New Roman"/>
                <w:sz w:val="24"/>
                <w:szCs w:val="24"/>
                <w:lang w:eastAsia="en-US"/>
              </w:rPr>
              <w:t>саморегуляция</w:t>
            </w:r>
          </w:p>
        </w:tc>
        <w:tc>
          <w:tcPr>
            <w:tcW w:w="6804" w:type="dxa"/>
          </w:tcPr>
          <w:p w14:paraId="0DC9B753" w14:textId="77777777" w:rsidR="00227D09" w:rsidRPr="00227D09" w:rsidRDefault="00227D09" w:rsidP="00227D09">
            <w:pPr>
              <w:jc w:val="both"/>
              <w:rPr>
                <w:rFonts w:eastAsia="Times New Roman" w:cs="Times New Roman"/>
                <w:sz w:val="24"/>
                <w:szCs w:val="24"/>
                <w:lang w:val="ru-RU" w:eastAsia="en-US"/>
              </w:rPr>
            </w:pPr>
            <w:r w:rsidRPr="00227D09">
              <w:rPr>
                <w:rFonts w:eastAsia="Times New Roman" w:cs="Times New Roman"/>
                <w:sz w:val="24"/>
                <w:szCs w:val="24"/>
                <w:lang w:val="ru-RU" w:eastAsia="en-US"/>
              </w:rPr>
              <w:t>Постановка учебной задачи на основе соотнесения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того,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что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уже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известно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усвоено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учащимися,</w:t>
            </w:r>
            <w:r w:rsidRPr="00227D09">
              <w:rPr>
                <w:rFonts w:eastAsia="Times New Roman" w:cs="Times New Roman"/>
                <w:spacing w:val="60"/>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того,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что еще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неизвестно.</w:t>
            </w:r>
          </w:p>
          <w:p w14:paraId="0E8A9078" w14:textId="77777777" w:rsidR="00227D09" w:rsidRPr="00227D09" w:rsidRDefault="00227D09" w:rsidP="00227D09">
            <w:pPr>
              <w:jc w:val="both"/>
              <w:rPr>
                <w:rFonts w:eastAsia="Times New Roman" w:cs="Times New Roman"/>
                <w:sz w:val="24"/>
                <w:szCs w:val="24"/>
                <w:lang w:val="ru-RU" w:eastAsia="en-US"/>
              </w:rPr>
            </w:pPr>
            <w:r w:rsidRPr="00227D09">
              <w:rPr>
                <w:rFonts w:eastAsia="Times New Roman" w:cs="Times New Roman"/>
                <w:sz w:val="24"/>
                <w:szCs w:val="24"/>
                <w:lang w:val="ru-RU" w:eastAsia="en-US"/>
              </w:rPr>
              <w:t>Определение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последовательности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промежуточных</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целей с учетом конечного результата; составление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плана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последовательности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действий.</w:t>
            </w:r>
          </w:p>
          <w:p w14:paraId="74D5109A" w14:textId="77777777" w:rsidR="00227D09" w:rsidRPr="00227D09" w:rsidRDefault="00227D09" w:rsidP="00227D09">
            <w:pPr>
              <w:jc w:val="both"/>
              <w:rPr>
                <w:rFonts w:eastAsia="Times New Roman" w:cs="Times New Roman"/>
                <w:sz w:val="24"/>
                <w:szCs w:val="24"/>
                <w:lang w:val="ru-RU" w:eastAsia="en-US"/>
              </w:rPr>
            </w:pPr>
            <w:r w:rsidRPr="00227D09">
              <w:rPr>
                <w:rFonts w:eastAsia="Times New Roman" w:cs="Times New Roman"/>
                <w:sz w:val="24"/>
                <w:szCs w:val="24"/>
                <w:lang w:val="ru-RU" w:eastAsia="en-US"/>
              </w:rPr>
              <w:t>Предвосхищение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результата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уровня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усвоения,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его</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временных</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характеристик.</w:t>
            </w:r>
          </w:p>
          <w:p w14:paraId="2CEAC8F3" w14:textId="77777777" w:rsidR="00227D09" w:rsidRPr="00227D09" w:rsidRDefault="00227D09" w:rsidP="00227D09">
            <w:pPr>
              <w:jc w:val="both"/>
              <w:rPr>
                <w:rFonts w:eastAsia="Times New Roman" w:cs="Times New Roman"/>
                <w:sz w:val="24"/>
                <w:szCs w:val="24"/>
                <w:lang w:val="ru-RU" w:eastAsia="en-US"/>
              </w:rPr>
            </w:pPr>
            <w:r w:rsidRPr="00227D09">
              <w:rPr>
                <w:rFonts w:eastAsia="Times New Roman" w:cs="Times New Roman"/>
                <w:sz w:val="24"/>
                <w:szCs w:val="24"/>
                <w:lang w:val="ru-RU" w:eastAsia="en-US"/>
              </w:rPr>
              <w:t>В</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форме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сличения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способа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действия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его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результата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заданным</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эталоном</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целью</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обнаружения отклонений</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отличий</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от</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эталона.</w:t>
            </w:r>
          </w:p>
          <w:p w14:paraId="462BE66C" w14:textId="77777777" w:rsidR="00227D09" w:rsidRPr="00227D09" w:rsidRDefault="00227D09" w:rsidP="00227D09">
            <w:pPr>
              <w:jc w:val="both"/>
              <w:rPr>
                <w:rFonts w:eastAsia="Times New Roman" w:cs="Times New Roman"/>
                <w:sz w:val="24"/>
                <w:szCs w:val="24"/>
                <w:lang w:val="ru-RU" w:eastAsia="en-US"/>
              </w:rPr>
            </w:pPr>
            <w:r w:rsidRPr="00227D09">
              <w:rPr>
                <w:rFonts w:eastAsia="Times New Roman" w:cs="Times New Roman"/>
                <w:sz w:val="24"/>
                <w:szCs w:val="24"/>
                <w:lang w:val="ru-RU" w:eastAsia="en-US"/>
              </w:rPr>
              <w:t>Внесение необходимых дополнений и корректив в</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план</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способ</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действия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случае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расхождения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эталона,</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реального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действия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его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продукта.</w:t>
            </w:r>
          </w:p>
          <w:p w14:paraId="1D339667" w14:textId="77777777" w:rsidR="00227D09" w:rsidRPr="00227D09" w:rsidRDefault="00227D09" w:rsidP="00227D09">
            <w:pPr>
              <w:jc w:val="both"/>
              <w:rPr>
                <w:rFonts w:eastAsia="Times New Roman" w:cs="Times New Roman"/>
                <w:sz w:val="24"/>
                <w:szCs w:val="24"/>
                <w:lang w:val="ru-RU" w:eastAsia="en-US"/>
              </w:rPr>
            </w:pPr>
            <w:r w:rsidRPr="00227D09">
              <w:rPr>
                <w:rFonts w:eastAsia="Times New Roman" w:cs="Times New Roman"/>
                <w:sz w:val="24"/>
                <w:szCs w:val="24"/>
                <w:lang w:val="ru-RU" w:eastAsia="en-US"/>
              </w:rPr>
              <w:t>Выделение и осознание учащимися того, что уже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усвоено и что еще подлежит усвоению, осознание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качества и</w:t>
            </w:r>
            <w:r w:rsidRPr="00227D09">
              <w:rPr>
                <w:rFonts w:eastAsia="Times New Roman" w:cs="Times New Roman"/>
                <w:spacing w:val="3"/>
                <w:sz w:val="24"/>
                <w:szCs w:val="24"/>
                <w:lang w:val="ru-RU" w:eastAsia="en-US"/>
              </w:rPr>
              <w:t xml:space="preserve"> </w:t>
            </w:r>
            <w:r w:rsidRPr="00227D09">
              <w:rPr>
                <w:rFonts w:eastAsia="Times New Roman" w:cs="Times New Roman"/>
                <w:sz w:val="24"/>
                <w:szCs w:val="24"/>
                <w:lang w:val="ru-RU" w:eastAsia="en-US"/>
              </w:rPr>
              <w:t>уровня</w:t>
            </w:r>
            <w:r w:rsidRPr="00227D09">
              <w:rPr>
                <w:rFonts w:eastAsia="Times New Roman" w:cs="Times New Roman"/>
                <w:spacing w:val="3"/>
                <w:sz w:val="24"/>
                <w:szCs w:val="24"/>
                <w:lang w:val="ru-RU" w:eastAsia="en-US"/>
              </w:rPr>
              <w:t xml:space="preserve"> </w:t>
            </w:r>
            <w:r w:rsidRPr="00227D09">
              <w:rPr>
                <w:rFonts w:eastAsia="Times New Roman" w:cs="Times New Roman"/>
                <w:sz w:val="24"/>
                <w:szCs w:val="24"/>
                <w:lang w:val="ru-RU" w:eastAsia="en-US"/>
              </w:rPr>
              <w:t>усвоения.</w:t>
            </w:r>
          </w:p>
          <w:p w14:paraId="5F1DA6BD" w14:textId="77777777" w:rsidR="00227D09" w:rsidRPr="00227D09" w:rsidRDefault="00227D09" w:rsidP="00227D09">
            <w:pPr>
              <w:jc w:val="both"/>
              <w:rPr>
                <w:rFonts w:eastAsia="Times New Roman" w:cs="Times New Roman"/>
                <w:sz w:val="24"/>
                <w:szCs w:val="24"/>
                <w:lang w:val="ru-RU" w:eastAsia="en-US"/>
              </w:rPr>
            </w:pPr>
            <w:r w:rsidRPr="00227D09">
              <w:rPr>
                <w:rFonts w:eastAsia="Times New Roman" w:cs="Times New Roman"/>
                <w:sz w:val="24"/>
                <w:szCs w:val="24"/>
                <w:lang w:val="ru-RU" w:eastAsia="en-US"/>
              </w:rPr>
              <w:t>Способность</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мобилизации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сил</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энергии;</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способность</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волевому</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усилию</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выбору</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ситуации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мотивационного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конфликта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преодолению</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препятствий</w:t>
            </w:r>
          </w:p>
        </w:tc>
      </w:tr>
      <w:tr w:rsidR="00227D09" w:rsidRPr="00227D09" w14:paraId="2D845219" w14:textId="77777777" w:rsidTr="003A227B">
        <w:trPr>
          <w:trHeight w:val="2458"/>
        </w:trPr>
        <w:tc>
          <w:tcPr>
            <w:tcW w:w="3970" w:type="dxa"/>
          </w:tcPr>
          <w:p w14:paraId="01303527" w14:textId="77777777" w:rsidR="00227D09" w:rsidRPr="00227D09" w:rsidRDefault="00227D09" w:rsidP="00227D09">
            <w:pPr>
              <w:rPr>
                <w:rFonts w:eastAsia="Times New Roman" w:cs="Times New Roman"/>
                <w:sz w:val="24"/>
                <w:szCs w:val="24"/>
                <w:lang w:val="ru-RU" w:eastAsia="en-US"/>
              </w:rPr>
            </w:pPr>
            <w:r w:rsidRPr="00227D09">
              <w:rPr>
                <w:rFonts w:eastAsia="Times New Roman" w:cs="Times New Roman"/>
                <w:sz w:val="24"/>
                <w:szCs w:val="24"/>
                <w:lang w:val="ru-RU" w:eastAsia="en-US"/>
              </w:rPr>
              <w:t>Коммуникативные</w:t>
            </w:r>
            <w:r w:rsidRPr="00227D09">
              <w:rPr>
                <w:rFonts w:eastAsia="Times New Roman" w:cs="Times New Roman"/>
                <w:spacing w:val="-15"/>
                <w:sz w:val="24"/>
                <w:szCs w:val="24"/>
                <w:lang w:val="ru-RU" w:eastAsia="en-US"/>
              </w:rPr>
              <w:t xml:space="preserve"> </w:t>
            </w:r>
            <w:r w:rsidRPr="00227D09">
              <w:rPr>
                <w:rFonts w:eastAsia="Times New Roman" w:cs="Times New Roman"/>
                <w:sz w:val="24"/>
                <w:szCs w:val="24"/>
                <w:lang w:val="ru-RU" w:eastAsia="en-US"/>
              </w:rPr>
              <w:t>УУД.</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Планирование</w:t>
            </w:r>
          </w:p>
          <w:p w14:paraId="3173B7E4" w14:textId="77777777" w:rsidR="00227D09" w:rsidRPr="00227D09" w:rsidRDefault="00227D09" w:rsidP="00227D09">
            <w:pPr>
              <w:rPr>
                <w:rFonts w:eastAsia="Times New Roman" w:cs="Times New Roman"/>
                <w:sz w:val="24"/>
                <w:szCs w:val="24"/>
                <w:lang w:val="ru-RU" w:eastAsia="en-US"/>
              </w:rPr>
            </w:pPr>
          </w:p>
          <w:p w14:paraId="3F626B70" w14:textId="77777777" w:rsidR="00227D09" w:rsidRPr="00227D09" w:rsidRDefault="00227D09" w:rsidP="00227D09">
            <w:pPr>
              <w:rPr>
                <w:rFonts w:eastAsia="Times New Roman" w:cs="Times New Roman"/>
                <w:sz w:val="24"/>
                <w:szCs w:val="24"/>
                <w:lang w:val="ru-RU" w:eastAsia="en-US"/>
              </w:rPr>
            </w:pPr>
            <w:r w:rsidRPr="00227D09">
              <w:rPr>
                <w:rFonts w:eastAsia="Times New Roman" w:cs="Times New Roman"/>
                <w:sz w:val="24"/>
                <w:szCs w:val="24"/>
                <w:lang w:val="ru-RU" w:eastAsia="en-US"/>
              </w:rPr>
              <w:t>Постановка вопросов</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Разрешение</w:t>
            </w:r>
            <w:r w:rsidRPr="00227D09">
              <w:rPr>
                <w:rFonts w:eastAsia="Times New Roman" w:cs="Times New Roman"/>
                <w:spacing w:val="-13"/>
                <w:sz w:val="24"/>
                <w:szCs w:val="24"/>
                <w:lang w:val="ru-RU" w:eastAsia="en-US"/>
              </w:rPr>
              <w:t xml:space="preserve"> </w:t>
            </w:r>
            <w:r w:rsidRPr="00227D09">
              <w:rPr>
                <w:rFonts w:eastAsia="Times New Roman" w:cs="Times New Roman"/>
                <w:sz w:val="24"/>
                <w:szCs w:val="24"/>
                <w:lang w:val="ru-RU" w:eastAsia="en-US"/>
              </w:rPr>
              <w:t>конфликтов</w:t>
            </w:r>
          </w:p>
          <w:p w14:paraId="3DC08336" w14:textId="77777777" w:rsidR="00227D09" w:rsidRPr="00227D09" w:rsidRDefault="00227D09" w:rsidP="00227D09">
            <w:pPr>
              <w:rPr>
                <w:rFonts w:eastAsia="Times New Roman" w:cs="Times New Roman"/>
                <w:sz w:val="24"/>
                <w:szCs w:val="24"/>
                <w:lang w:val="ru-RU" w:eastAsia="en-US"/>
              </w:rPr>
            </w:pPr>
          </w:p>
          <w:p w14:paraId="1D7696C5" w14:textId="77777777" w:rsidR="00227D09" w:rsidRPr="00227D09" w:rsidRDefault="00227D09" w:rsidP="00227D09">
            <w:pPr>
              <w:tabs>
                <w:tab w:val="left" w:pos="1753"/>
                <w:tab w:val="left" w:pos="3384"/>
              </w:tabs>
              <w:rPr>
                <w:rFonts w:eastAsia="Times New Roman" w:cs="Times New Roman"/>
                <w:sz w:val="24"/>
                <w:szCs w:val="24"/>
                <w:lang w:val="ru-RU" w:eastAsia="en-US"/>
              </w:rPr>
            </w:pPr>
            <w:r w:rsidRPr="00227D09">
              <w:rPr>
                <w:rFonts w:eastAsia="Times New Roman" w:cs="Times New Roman"/>
                <w:sz w:val="24"/>
                <w:szCs w:val="24"/>
                <w:lang w:val="ru-RU" w:eastAsia="en-US"/>
              </w:rPr>
              <w:t>Управление</w:t>
            </w:r>
            <w:r w:rsidRPr="00227D09">
              <w:rPr>
                <w:rFonts w:eastAsia="Times New Roman" w:cs="Times New Roman"/>
                <w:sz w:val="24"/>
                <w:szCs w:val="24"/>
                <w:lang w:val="ru-RU" w:eastAsia="en-US"/>
              </w:rPr>
              <w:tab/>
              <w:t>поведением</w:t>
            </w:r>
            <w:r w:rsidRPr="00227D09">
              <w:rPr>
                <w:rFonts w:eastAsia="Times New Roman" w:cs="Times New Roman"/>
                <w:sz w:val="24"/>
                <w:szCs w:val="24"/>
                <w:lang w:val="ru-RU" w:eastAsia="en-US"/>
              </w:rPr>
              <w:tab/>
            </w:r>
            <w:r w:rsidRPr="00227D09">
              <w:rPr>
                <w:rFonts w:eastAsia="Times New Roman" w:cs="Times New Roman"/>
                <w:spacing w:val="-1"/>
                <w:sz w:val="24"/>
                <w:szCs w:val="24"/>
                <w:lang w:val="ru-RU" w:eastAsia="en-US"/>
              </w:rPr>
              <w:t>партнера</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точностью</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выражать</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свои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мысли</w:t>
            </w:r>
          </w:p>
        </w:tc>
        <w:tc>
          <w:tcPr>
            <w:tcW w:w="6804" w:type="dxa"/>
          </w:tcPr>
          <w:p w14:paraId="597812DA" w14:textId="77777777" w:rsidR="00227D09" w:rsidRPr="00227D09" w:rsidRDefault="00227D09" w:rsidP="00227D09">
            <w:pPr>
              <w:jc w:val="both"/>
              <w:rPr>
                <w:rFonts w:eastAsia="Times New Roman" w:cs="Times New Roman"/>
                <w:sz w:val="24"/>
                <w:szCs w:val="24"/>
                <w:lang w:val="ru-RU" w:eastAsia="en-US"/>
              </w:rPr>
            </w:pPr>
            <w:r w:rsidRPr="00227D09">
              <w:rPr>
                <w:rFonts w:eastAsia="Times New Roman" w:cs="Times New Roman"/>
                <w:sz w:val="24"/>
                <w:szCs w:val="24"/>
                <w:lang w:val="ru-RU" w:eastAsia="en-US"/>
              </w:rPr>
              <w:t>Определение цели, функций участников, способов</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взаимодействия.</w:t>
            </w:r>
          </w:p>
          <w:p w14:paraId="6E78249C" w14:textId="77777777" w:rsidR="00227D09" w:rsidRPr="00227D09" w:rsidRDefault="00227D09" w:rsidP="00227D09">
            <w:pPr>
              <w:jc w:val="both"/>
              <w:rPr>
                <w:rFonts w:eastAsia="Times New Roman" w:cs="Times New Roman"/>
                <w:sz w:val="24"/>
                <w:szCs w:val="24"/>
                <w:lang w:val="ru-RU" w:eastAsia="en-US"/>
              </w:rPr>
            </w:pPr>
            <w:r w:rsidRPr="00227D09">
              <w:rPr>
                <w:rFonts w:eastAsia="Times New Roman" w:cs="Times New Roman"/>
                <w:sz w:val="24"/>
                <w:szCs w:val="24"/>
                <w:lang w:val="ru-RU" w:eastAsia="en-US"/>
              </w:rPr>
              <w:t>Инициативное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сотрудничество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поиске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сборе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информации.</w:t>
            </w:r>
          </w:p>
          <w:p w14:paraId="122178B3" w14:textId="77777777" w:rsidR="00227D09" w:rsidRPr="00227D09" w:rsidRDefault="00227D09" w:rsidP="00227D09">
            <w:pPr>
              <w:jc w:val="both"/>
              <w:rPr>
                <w:rFonts w:eastAsia="Times New Roman" w:cs="Times New Roman"/>
                <w:sz w:val="24"/>
                <w:szCs w:val="24"/>
                <w:lang w:val="ru-RU" w:eastAsia="en-US"/>
              </w:rPr>
            </w:pPr>
            <w:r w:rsidRPr="00227D09">
              <w:rPr>
                <w:rFonts w:eastAsia="Times New Roman" w:cs="Times New Roman"/>
                <w:sz w:val="24"/>
                <w:szCs w:val="24"/>
                <w:lang w:val="ru-RU" w:eastAsia="en-US"/>
              </w:rPr>
              <w:t>Выявление,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идентификация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проблемы,</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поиск</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оценка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альтернативных</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способов</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разрешения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конфликта,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принятие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решения и</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его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реализация.</w:t>
            </w:r>
          </w:p>
          <w:p w14:paraId="2920209A" w14:textId="77777777" w:rsidR="00227D09" w:rsidRPr="00227D09" w:rsidRDefault="00227D09" w:rsidP="00227D09">
            <w:pPr>
              <w:jc w:val="both"/>
              <w:rPr>
                <w:rFonts w:eastAsia="Times New Roman" w:cs="Times New Roman"/>
                <w:sz w:val="24"/>
                <w:szCs w:val="24"/>
                <w:lang w:val="ru-RU" w:eastAsia="en-US"/>
              </w:rPr>
            </w:pPr>
            <w:r w:rsidRPr="00227D09">
              <w:rPr>
                <w:rFonts w:eastAsia="Times New Roman" w:cs="Times New Roman"/>
                <w:sz w:val="24"/>
                <w:szCs w:val="24"/>
                <w:lang w:val="ru-RU" w:eastAsia="en-US"/>
              </w:rPr>
              <w:t>Контроль,</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коррекция,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оценка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действий</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партнера,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умение</w:t>
            </w:r>
            <w:r w:rsidRPr="00227D09">
              <w:rPr>
                <w:rFonts w:eastAsia="Times New Roman" w:cs="Times New Roman"/>
                <w:spacing w:val="28"/>
                <w:sz w:val="24"/>
                <w:szCs w:val="24"/>
                <w:lang w:val="ru-RU" w:eastAsia="en-US"/>
              </w:rPr>
              <w:t xml:space="preserve"> </w:t>
            </w:r>
            <w:r w:rsidRPr="00227D09">
              <w:rPr>
                <w:rFonts w:eastAsia="Times New Roman" w:cs="Times New Roman"/>
                <w:sz w:val="24"/>
                <w:szCs w:val="24"/>
                <w:lang w:val="ru-RU" w:eastAsia="en-US"/>
              </w:rPr>
              <w:t>с</w:t>
            </w:r>
            <w:r w:rsidRPr="00227D09">
              <w:rPr>
                <w:rFonts w:eastAsia="Times New Roman" w:cs="Times New Roman"/>
                <w:spacing w:val="28"/>
                <w:sz w:val="24"/>
                <w:szCs w:val="24"/>
                <w:lang w:val="ru-RU" w:eastAsia="en-US"/>
              </w:rPr>
              <w:t xml:space="preserve"> </w:t>
            </w:r>
            <w:r w:rsidRPr="00227D09">
              <w:rPr>
                <w:rFonts w:eastAsia="Times New Roman" w:cs="Times New Roman"/>
                <w:sz w:val="24"/>
                <w:szCs w:val="24"/>
                <w:lang w:val="ru-RU" w:eastAsia="en-US"/>
              </w:rPr>
              <w:t>достаточной</w:t>
            </w:r>
            <w:r w:rsidRPr="00227D09">
              <w:rPr>
                <w:rFonts w:eastAsia="Times New Roman" w:cs="Times New Roman"/>
                <w:spacing w:val="26"/>
                <w:sz w:val="24"/>
                <w:szCs w:val="24"/>
                <w:lang w:val="ru-RU" w:eastAsia="en-US"/>
              </w:rPr>
              <w:t xml:space="preserve"> </w:t>
            </w:r>
            <w:r w:rsidRPr="00227D09">
              <w:rPr>
                <w:rFonts w:eastAsia="Times New Roman" w:cs="Times New Roman"/>
                <w:sz w:val="24"/>
                <w:szCs w:val="24"/>
                <w:lang w:val="ru-RU" w:eastAsia="en-US"/>
              </w:rPr>
              <w:t>полнотой</w:t>
            </w:r>
            <w:r w:rsidRPr="00227D09">
              <w:rPr>
                <w:rFonts w:eastAsia="Times New Roman" w:cs="Times New Roman"/>
                <w:spacing w:val="27"/>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27"/>
                <w:sz w:val="24"/>
                <w:szCs w:val="24"/>
                <w:lang w:val="ru-RU" w:eastAsia="en-US"/>
              </w:rPr>
              <w:t xml:space="preserve"> </w:t>
            </w:r>
            <w:r w:rsidRPr="00227D09">
              <w:rPr>
                <w:rFonts w:eastAsia="Times New Roman" w:cs="Times New Roman"/>
                <w:sz w:val="24"/>
                <w:szCs w:val="24"/>
                <w:lang w:val="ru-RU" w:eastAsia="en-US"/>
              </w:rPr>
              <w:t>точностью</w:t>
            </w:r>
          </w:p>
          <w:p w14:paraId="508F88EA" w14:textId="77777777" w:rsidR="00227D09" w:rsidRPr="00227D09" w:rsidRDefault="00227D09" w:rsidP="00227D09">
            <w:pPr>
              <w:jc w:val="both"/>
              <w:rPr>
                <w:rFonts w:eastAsia="Times New Roman" w:cs="Times New Roman"/>
                <w:sz w:val="24"/>
                <w:szCs w:val="24"/>
                <w:lang w:eastAsia="en-US"/>
              </w:rPr>
            </w:pPr>
            <w:r w:rsidRPr="00227D09">
              <w:rPr>
                <w:rFonts w:eastAsia="Times New Roman" w:cs="Times New Roman"/>
                <w:sz w:val="24"/>
                <w:szCs w:val="24"/>
                <w:lang w:eastAsia="en-US"/>
              </w:rPr>
              <w:t>выражать</w:t>
            </w:r>
            <w:r w:rsidRPr="00227D09">
              <w:rPr>
                <w:rFonts w:eastAsia="Times New Roman" w:cs="Times New Roman"/>
                <w:spacing w:val="-5"/>
                <w:sz w:val="24"/>
                <w:szCs w:val="24"/>
                <w:lang w:eastAsia="en-US"/>
              </w:rPr>
              <w:t xml:space="preserve"> </w:t>
            </w:r>
            <w:r w:rsidRPr="00227D09">
              <w:rPr>
                <w:rFonts w:eastAsia="Times New Roman" w:cs="Times New Roman"/>
                <w:sz w:val="24"/>
                <w:szCs w:val="24"/>
                <w:lang w:eastAsia="en-US"/>
              </w:rPr>
              <w:t>свои</w:t>
            </w:r>
            <w:r w:rsidRPr="00227D09">
              <w:rPr>
                <w:rFonts w:eastAsia="Times New Roman" w:cs="Times New Roman"/>
                <w:spacing w:val="-2"/>
                <w:sz w:val="24"/>
                <w:szCs w:val="24"/>
                <w:lang w:eastAsia="en-US"/>
              </w:rPr>
              <w:t xml:space="preserve"> </w:t>
            </w:r>
            <w:r w:rsidRPr="00227D09">
              <w:rPr>
                <w:rFonts w:eastAsia="Times New Roman" w:cs="Times New Roman"/>
                <w:sz w:val="24"/>
                <w:szCs w:val="24"/>
                <w:lang w:eastAsia="en-US"/>
              </w:rPr>
              <w:t>мысли.</w:t>
            </w:r>
          </w:p>
        </w:tc>
      </w:tr>
      <w:tr w:rsidR="00F86F43" w:rsidRPr="00227D09" w14:paraId="31788471" w14:textId="77777777" w:rsidTr="003A227B">
        <w:trPr>
          <w:trHeight w:val="43"/>
        </w:trPr>
        <w:tc>
          <w:tcPr>
            <w:tcW w:w="3970" w:type="dxa"/>
          </w:tcPr>
          <w:p w14:paraId="64C9BFEA" w14:textId="77777777" w:rsidR="00F86F43" w:rsidRPr="00227D09" w:rsidRDefault="00F86F43" w:rsidP="00227D09">
            <w:pPr>
              <w:rPr>
                <w:rFonts w:eastAsia="Times New Roman" w:cs="Times New Roman"/>
                <w:sz w:val="24"/>
                <w:szCs w:val="24"/>
                <w:lang w:eastAsia="en-US"/>
              </w:rPr>
            </w:pPr>
          </w:p>
        </w:tc>
        <w:tc>
          <w:tcPr>
            <w:tcW w:w="6804" w:type="dxa"/>
          </w:tcPr>
          <w:p w14:paraId="2AD466CD" w14:textId="530E7EF1" w:rsidR="00F86F43" w:rsidRPr="00227D09" w:rsidRDefault="00F86F43" w:rsidP="00227D09">
            <w:pPr>
              <w:jc w:val="both"/>
              <w:rPr>
                <w:rFonts w:eastAsia="Times New Roman" w:cs="Times New Roman"/>
                <w:sz w:val="24"/>
                <w:szCs w:val="24"/>
                <w:lang w:eastAsia="en-US"/>
              </w:rPr>
            </w:pPr>
            <w:r w:rsidRPr="00227D09">
              <w:rPr>
                <w:rFonts w:eastAsia="Times New Roman" w:cs="Times New Roman"/>
                <w:b/>
                <w:sz w:val="24"/>
                <w:szCs w:val="24"/>
                <w:lang w:eastAsia="en-US"/>
              </w:rPr>
              <w:t>Информатика</w:t>
            </w:r>
          </w:p>
        </w:tc>
      </w:tr>
      <w:tr w:rsidR="00F86F43" w:rsidRPr="00227D09" w14:paraId="1C1098F1" w14:textId="77777777" w:rsidTr="003A227B">
        <w:trPr>
          <w:trHeight w:val="43"/>
        </w:trPr>
        <w:tc>
          <w:tcPr>
            <w:tcW w:w="3970" w:type="dxa"/>
          </w:tcPr>
          <w:p w14:paraId="02310D2D" w14:textId="77777777" w:rsidR="00F86F43" w:rsidRPr="00227D09" w:rsidRDefault="00F86F43" w:rsidP="00F86F43">
            <w:pPr>
              <w:rPr>
                <w:rFonts w:eastAsia="Times New Roman" w:cs="Times New Roman"/>
                <w:sz w:val="24"/>
                <w:szCs w:val="24"/>
                <w:lang w:val="ru-RU" w:eastAsia="en-US"/>
              </w:rPr>
            </w:pPr>
            <w:r w:rsidRPr="00227D09">
              <w:rPr>
                <w:rFonts w:eastAsia="Times New Roman" w:cs="Times New Roman"/>
                <w:sz w:val="24"/>
                <w:szCs w:val="24"/>
                <w:lang w:val="ru-RU" w:eastAsia="en-US"/>
              </w:rPr>
              <w:t>Личностные</w:t>
            </w:r>
            <w:r w:rsidRPr="00227D09">
              <w:rPr>
                <w:rFonts w:eastAsia="Times New Roman" w:cs="Times New Roman"/>
                <w:spacing w:val="-8"/>
                <w:sz w:val="24"/>
                <w:szCs w:val="24"/>
                <w:lang w:val="ru-RU" w:eastAsia="en-US"/>
              </w:rPr>
              <w:t xml:space="preserve"> </w:t>
            </w:r>
            <w:r w:rsidRPr="00227D09">
              <w:rPr>
                <w:rFonts w:eastAsia="Times New Roman" w:cs="Times New Roman"/>
                <w:sz w:val="24"/>
                <w:szCs w:val="24"/>
                <w:lang w:val="ru-RU" w:eastAsia="en-US"/>
              </w:rPr>
              <w:t>УУД:</w:t>
            </w:r>
          </w:p>
          <w:p w14:paraId="2ED33B75" w14:textId="77777777" w:rsidR="00F86F43" w:rsidRPr="00227D09" w:rsidRDefault="00F86F43" w:rsidP="00F86F43">
            <w:pPr>
              <w:rPr>
                <w:rFonts w:eastAsia="Times New Roman" w:cs="Times New Roman"/>
                <w:sz w:val="24"/>
                <w:szCs w:val="24"/>
                <w:lang w:val="ru-RU" w:eastAsia="en-US"/>
              </w:rPr>
            </w:pPr>
            <w:r w:rsidRPr="00227D09">
              <w:rPr>
                <w:rFonts w:eastAsia="Times New Roman" w:cs="Times New Roman"/>
                <w:sz w:val="24"/>
                <w:szCs w:val="24"/>
                <w:lang w:val="ru-RU" w:eastAsia="en-US"/>
              </w:rPr>
              <w:t>Устойчивая</w:t>
            </w:r>
            <w:r w:rsidRPr="00227D09">
              <w:rPr>
                <w:rFonts w:eastAsia="Times New Roman" w:cs="Times New Roman"/>
                <w:spacing w:val="-12"/>
                <w:sz w:val="24"/>
                <w:szCs w:val="24"/>
                <w:lang w:val="ru-RU" w:eastAsia="en-US"/>
              </w:rPr>
              <w:t xml:space="preserve"> </w:t>
            </w:r>
            <w:r w:rsidRPr="00227D09">
              <w:rPr>
                <w:rFonts w:eastAsia="Times New Roman" w:cs="Times New Roman"/>
                <w:sz w:val="24"/>
                <w:szCs w:val="24"/>
                <w:lang w:val="ru-RU" w:eastAsia="en-US"/>
              </w:rPr>
              <w:t>учебно-познавательная</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мотивация</w:t>
            </w:r>
            <w:r w:rsidRPr="00227D09">
              <w:rPr>
                <w:rFonts w:eastAsia="Times New Roman" w:cs="Times New Roman"/>
                <w:spacing w:val="4"/>
                <w:sz w:val="24"/>
                <w:szCs w:val="24"/>
                <w:lang w:val="ru-RU" w:eastAsia="en-US"/>
              </w:rPr>
              <w:t xml:space="preserve"> </w:t>
            </w:r>
            <w:r w:rsidRPr="00227D09">
              <w:rPr>
                <w:rFonts w:eastAsia="Times New Roman" w:cs="Times New Roman"/>
                <w:sz w:val="24"/>
                <w:szCs w:val="24"/>
                <w:lang w:val="ru-RU" w:eastAsia="en-US"/>
              </w:rPr>
              <w:t>учения.</w:t>
            </w:r>
          </w:p>
          <w:p w14:paraId="789CD59D" w14:textId="77777777" w:rsidR="00F86F43" w:rsidRPr="00227D09" w:rsidRDefault="00F86F43" w:rsidP="00F86F43">
            <w:pPr>
              <w:rPr>
                <w:rFonts w:eastAsia="Times New Roman" w:cs="Times New Roman"/>
                <w:sz w:val="24"/>
                <w:szCs w:val="24"/>
                <w:lang w:val="ru-RU" w:eastAsia="en-US"/>
              </w:rPr>
            </w:pPr>
            <w:r w:rsidRPr="00227D09">
              <w:rPr>
                <w:rFonts w:eastAsia="Times New Roman" w:cs="Times New Roman"/>
                <w:sz w:val="24"/>
                <w:szCs w:val="24"/>
                <w:lang w:val="ru-RU" w:eastAsia="en-US"/>
              </w:rPr>
              <w:t>Умение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находить</w:t>
            </w:r>
            <w:r w:rsidRPr="00227D09">
              <w:rPr>
                <w:rFonts w:eastAsia="Times New Roman" w:cs="Times New Roman"/>
                <w:spacing w:val="-4"/>
                <w:sz w:val="24"/>
                <w:szCs w:val="24"/>
                <w:lang w:val="ru-RU" w:eastAsia="en-US"/>
              </w:rPr>
              <w:t xml:space="preserve"> </w:t>
            </w:r>
            <w:r w:rsidRPr="00227D09">
              <w:rPr>
                <w:rFonts w:eastAsia="Times New Roman" w:cs="Times New Roman"/>
                <w:sz w:val="24"/>
                <w:szCs w:val="24"/>
                <w:lang w:val="ru-RU" w:eastAsia="en-US"/>
              </w:rPr>
              <w:t>ответ</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на</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вопрос</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том,</w:t>
            </w:r>
            <w:r>
              <w:rPr>
                <w:rFonts w:eastAsia="Times New Roman" w:cs="Times New Roman"/>
                <w:sz w:val="24"/>
                <w:szCs w:val="24"/>
                <w:lang w:val="ru-RU" w:eastAsia="en-US"/>
              </w:rPr>
              <w:t xml:space="preserve"> </w:t>
            </w:r>
            <w:r w:rsidRPr="00227D09">
              <w:rPr>
                <w:rFonts w:eastAsia="Times New Roman" w:cs="Times New Roman"/>
                <w:sz w:val="24"/>
                <w:szCs w:val="24"/>
                <w:lang w:val="ru-RU" w:eastAsia="en-US"/>
              </w:rPr>
              <w:t>«какой смысл имеет для меня учение»,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умение</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находить</w:t>
            </w:r>
            <w:r w:rsidRPr="00227D09">
              <w:rPr>
                <w:rFonts w:eastAsia="Times New Roman" w:cs="Times New Roman"/>
                <w:spacing w:val="-4"/>
                <w:sz w:val="24"/>
                <w:szCs w:val="24"/>
                <w:lang w:val="ru-RU" w:eastAsia="en-US"/>
              </w:rPr>
              <w:t xml:space="preserve"> </w:t>
            </w:r>
            <w:r w:rsidRPr="00227D09">
              <w:rPr>
                <w:rFonts w:eastAsia="Times New Roman" w:cs="Times New Roman"/>
                <w:sz w:val="24"/>
                <w:szCs w:val="24"/>
                <w:lang w:val="ru-RU" w:eastAsia="en-US"/>
              </w:rPr>
              <w:t>ответ</w:t>
            </w:r>
            <w:r w:rsidRPr="00227D09">
              <w:rPr>
                <w:rFonts w:eastAsia="Times New Roman" w:cs="Times New Roman"/>
                <w:spacing w:val="-4"/>
                <w:sz w:val="24"/>
                <w:szCs w:val="24"/>
                <w:lang w:val="ru-RU" w:eastAsia="en-US"/>
              </w:rPr>
              <w:t xml:space="preserve"> </w:t>
            </w:r>
            <w:r w:rsidRPr="00227D09">
              <w:rPr>
                <w:rFonts w:eastAsia="Times New Roman" w:cs="Times New Roman"/>
                <w:sz w:val="24"/>
                <w:szCs w:val="24"/>
                <w:lang w:val="ru-RU" w:eastAsia="en-US"/>
              </w:rPr>
              <w:t>на</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вопрос</w:t>
            </w:r>
            <w:r w:rsidRPr="00227D09">
              <w:rPr>
                <w:rFonts w:eastAsia="Times New Roman" w:cs="Times New Roman"/>
                <w:spacing w:val="-3"/>
                <w:sz w:val="24"/>
                <w:szCs w:val="24"/>
                <w:lang w:val="ru-RU" w:eastAsia="en-US"/>
              </w:rPr>
              <w:t xml:space="preserve"> </w:t>
            </w:r>
            <w:r w:rsidRPr="00227D09">
              <w:rPr>
                <w:rFonts w:eastAsia="Times New Roman" w:cs="Times New Roman"/>
                <w:sz w:val="24"/>
                <w:szCs w:val="24"/>
                <w:lang w:val="ru-RU" w:eastAsia="en-US"/>
              </w:rPr>
              <w:t>о</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том,</w:t>
            </w:r>
          </w:p>
          <w:p w14:paraId="33BBDE46" w14:textId="77777777" w:rsidR="00F86F43" w:rsidRPr="00227D09" w:rsidRDefault="00F86F43" w:rsidP="00F86F43">
            <w:pPr>
              <w:rPr>
                <w:rFonts w:eastAsia="Times New Roman" w:cs="Times New Roman"/>
                <w:sz w:val="24"/>
                <w:szCs w:val="24"/>
                <w:lang w:val="ru-RU" w:eastAsia="en-US"/>
              </w:rPr>
            </w:pPr>
            <w:r w:rsidRPr="00227D09">
              <w:rPr>
                <w:rFonts w:eastAsia="Times New Roman" w:cs="Times New Roman"/>
                <w:sz w:val="24"/>
                <w:szCs w:val="24"/>
                <w:lang w:val="ru-RU" w:eastAsia="en-US"/>
              </w:rPr>
              <w:t>«какой смысл имеет использование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современных</w:t>
            </w:r>
            <w:r w:rsidRPr="00227D09">
              <w:rPr>
                <w:rFonts w:eastAsia="Times New Roman" w:cs="Times New Roman"/>
                <w:spacing w:val="-4"/>
                <w:sz w:val="24"/>
                <w:szCs w:val="24"/>
                <w:lang w:val="ru-RU" w:eastAsia="en-US"/>
              </w:rPr>
              <w:t xml:space="preserve"> </w:t>
            </w:r>
            <w:r w:rsidRPr="00227D09">
              <w:rPr>
                <w:rFonts w:eastAsia="Times New Roman" w:cs="Times New Roman"/>
                <w:sz w:val="24"/>
                <w:szCs w:val="24"/>
                <w:lang w:val="ru-RU" w:eastAsia="en-US"/>
              </w:rPr>
              <w:t>ИКТ</w:t>
            </w:r>
            <w:r w:rsidRPr="00227D09">
              <w:rPr>
                <w:rFonts w:eastAsia="Times New Roman" w:cs="Times New Roman"/>
                <w:spacing w:val="-4"/>
                <w:sz w:val="24"/>
                <w:szCs w:val="24"/>
                <w:lang w:val="ru-RU" w:eastAsia="en-US"/>
              </w:rPr>
              <w:t xml:space="preserve"> </w:t>
            </w:r>
            <w:r w:rsidRPr="00227D09">
              <w:rPr>
                <w:rFonts w:eastAsia="Times New Roman" w:cs="Times New Roman"/>
                <w:sz w:val="24"/>
                <w:szCs w:val="24"/>
                <w:lang w:val="ru-RU" w:eastAsia="en-US"/>
              </w:rPr>
              <w:t>в</w:t>
            </w:r>
            <w:r w:rsidRPr="00227D09">
              <w:rPr>
                <w:rFonts w:eastAsia="Times New Roman" w:cs="Times New Roman"/>
                <w:spacing w:val="-6"/>
                <w:sz w:val="24"/>
                <w:szCs w:val="24"/>
                <w:lang w:val="ru-RU" w:eastAsia="en-US"/>
              </w:rPr>
              <w:t xml:space="preserve"> </w:t>
            </w:r>
            <w:r w:rsidRPr="00227D09">
              <w:rPr>
                <w:rFonts w:eastAsia="Times New Roman" w:cs="Times New Roman"/>
                <w:sz w:val="24"/>
                <w:szCs w:val="24"/>
                <w:lang w:val="ru-RU" w:eastAsia="en-US"/>
              </w:rPr>
              <w:t>процессе</w:t>
            </w:r>
            <w:r w:rsidRPr="00227D09">
              <w:rPr>
                <w:rFonts w:eastAsia="Times New Roman" w:cs="Times New Roman"/>
                <w:spacing w:val="-3"/>
                <w:sz w:val="24"/>
                <w:szCs w:val="24"/>
                <w:lang w:val="ru-RU" w:eastAsia="en-US"/>
              </w:rPr>
              <w:t xml:space="preserve"> </w:t>
            </w:r>
            <w:r w:rsidRPr="00227D09">
              <w:rPr>
                <w:rFonts w:eastAsia="Times New Roman" w:cs="Times New Roman"/>
                <w:sz w:val="24"/>
                <w:szCs w:val="24"/>
                <w:lang w:val="ru-RU" w:eastAsia="en-US"/>
              </w:rPr>
              <w:t>обучения</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в</w:t>
            </w:r>
            <w:r w:rsidRPr="00227D09">
              <w:rPr>
                <w:rFonts w:eastAsia="Times New Roman" w:cs="Times New Roman"/>
                <w:spacing w:val="-3"/>
                <w:sz w:val="24"/>
                <w:szCs w:val="24"/>
                <w:lang w:val="ru-RU" w:eastAsia="en-US"/>
              </w:rPr>
              <w:t xml:space="preserve"> </w:t>
            </w:r>
            <w:r w:rsidRPr="00227D09">
              <w:rPr>
                <w:rFonts w:eastAsia="Times New Roman" w:cs="Times New Roman"/>
                <w:sz w:val="24"/>
                <w:szCs w:val="24"/>
                <w:lang w:val="ru-RU" w:eastAsia="en-US"/>
              </w:rPr>
              <w:t>школе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самообразования».</w:t>
            </w:r>
          </w:p>
          <w:p w14:paraId="5C757FE6" w14:textId="494AEF2F" w:rsidR="00F86F43" w:rsidRPr="0085341C" w:rsidRDefault="00F86F43" w:rsidP="00F86F43">
            <w:pPr>
              <w:rPr>
                <w:rFonts w:eastAsia="Times New Roman" w:cs="Times New Roman"/>
                <w:sz w:val="24"/>
                <w:szCs w:val="24"/>
                <w:lang w:val="ru-RU" w:eastAsia="en-US"/>
              </w:rPr>
            </w:pPr>
            <w:r w:rsidRPr="00227D09">
              <w:rPr>
                <w:rFonts w:eastAsia="Times New Roman" w:cs="Times New Roman"/>
                <w:sz w:val="24"/>
                <w:szCs w:val="24"/>
                <w:lang w:val="ru-RU" w:eastAsia="en-US"/>
              </w:rPr>
              <w:t>Развитие действия нравственно-</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этического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оценивания.</w:t>
            </w:r>
          </w:p>
        </w:tc>
        <w:tc>
          <w:tcPr>
            <w:tcW w:w="6804" w:type="dxa"/>
          </w:tcPr>
          <w:p w14:paraId="77E30F0D" w14:textId="486EA7DD" w:rsidR="00F86F43" w:rsidRPr="00227D09" w:rsidRDefault="00F86F43" w:rsidP="00F86F43">
            <w:pPr>
              <w:tabs>
                <w:tab w:val="left" w:pos="2310"/>
                <w:tab w:val="left" w:pos="4693"/>
              </w:tabs>
              <w:jc w:val="both"/>
              <w:rPr>
                <w:rFonts w:eastAsia="Times New Roman" w:cs="Times New Roman"/>
                <w:sz w:val="24"/>
                <w:szCs w:val="24"/>
                <w:lang w:val="ru-RU" w:eastAsia="en-US"/>
              </w:rPr>
            </w:pPr>
            <w:r w:rsidRPr="00227D09">
              <w:rPr>
                <w:rFonts w:eastAsia="Times New Roman" w:cs="Times New Roman"/>
                <w:sz w:val="24"/>
                <w:szCs w:val="24"/>
                <w:lang w:val="ru-RU" w:eastAsia="en-US"/>
              </w:rPr>
              <w:t>Формирование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отношения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компьютеру</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как</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w:t>
            </w:r>
            <w:r w:rsidRPr="00227D09">
              <w:rPr>
                <w:rFonts w:eastAsia="Times New Roman" w:cs="Times New Roman"/>
                <w:spacing w:val="1"/>
                <w:sz w:val="24"/>
                <w:szCs w:val="24"/>
                <w:lang w:val="ru-RU" w:eastAsia="en-US"/>
              </w:rPr>
              <w:t xml:space="preserve"> </w:t>
            </w:r>
            <w:r w:rsidR="0085341C">
              <w:rPr>
                <w:rFonts w:eastAsia="Times New Roman" w:cs="Times New Roman"/>
                <w:sz w:val="24"/>
                <w:szCs w:val="24"/>
                <w:lang w:val="ru-RU" w:eastAsia="en-US"/>
              </w:rPr>
              <w:t xml:space="preserve">инструменту, позволяющему </w:t>
            </w:r>
            <w:r w:rsidRPr="00227D09">
              <w:rPr>
                <w:rFonts w:eastAsia="Times New Roman" w:cs="Times New Roman"/>
                <w:spacing w:val="-2"/>
                <w:sz w:val="24"/>
                <w:szCs w:val="24"/>
                <w:lang w:val="ru-RU" w:eastAsia="en-US"/>
              </w:rPr>
              <w:t>учиться</w:t>
            </w:r>
            <w:r w:rsidR="0085341C">
              <w:rPr>
                <w:rFonts w:eastAsia="Times New Roman" w:cs="Times New Roman"/>
                <w:spacing w:val="-2"/>
                <w:sz w:val="24"/>
                <w:szCs w:val="24"/>
                <w:lang w:val="ru-RU" w:eastAsia="en-US"/>
              </w:rPr>
              <w:t xml:space="preserve"> </w:t>
            </w:r>
            <w:r w:rsidRPr="00227D09">
              <w:rPr>
                <w:rFonts w:eastAsia="Times New Roman" w:cs="Times New Roman"/>
                <w:spacing w:val="-58"/>
                <w:sz w:val="24"/>
                <w:szCs w:val="24"/>
                <w:lang w:val="ru-RU" w:eastAsia="en-US"/>
              </w:rPr>
              <w:t xml:space="preserve"> </w:t>
            </w:r>
            <w:r w:rsidRPr="00227D09">
              <w:rPr>
                <w:rFonts w:eastAsia="Times New Roman" w:cs="Times New Roman"/>
                <w:sz w:val="24"/>
                <w:szCs w:val="24"/>
                <w:lang w:val="ru-RU" w:eastAsia="en-US"/>
              </w:rPr>
              <w:t>самостоятельно</w:t>
            </w:r>
            <w:r w:rsidR="0085341C">
              <w:rPr>
                <w:rFonts w:eastAsia="Times New Roman" w:cs="Times New Roman"/>
                <w:sz w:val="24"/>
                <w:szCs w:val="24"/>
                <w:lang w:val="ru-RU" w:eastAsia="en-US"/>
              </w:rPr>
              <w:t>.</w:t>
            </w:r>
          </w:p>
          <w:p w14:paraId="5CC56E64" w14:textId="77777777" w:rsidR="00F86F43" w:rsidRPr="00227D09" w:rsidRDefault="00F86F43" w:rsidP="00F86F43">
            <w:pPr>
              <w:jc w:val="both"/>
              <w:rPr>
                <w:rFonts w:eastAsia="Times New Roman" w:cs="Times New Roman"/>
                <w:sz w:val="24"/>
                <w:szCs w:val="24"/>
                <w:lang w:val="ru-RU" w:eastAsia="en-US"/>
              </w:rPr>
            </w:pPr>
            <w:r w:rsidRPr="00227D09">
              <w:rPr>
                <w:rFonts w:eastAsia="Times New Roman" w:cs="Times New Roman"/>
                <w:sz w:val="24"/>
                <w:szCs w:val="24"/>
                <w:lang w:val="ru-RU" w:eastAsia="en-US"/>
              </w:rPr>
              <w:t>Самоопределение, в том числе профессиональное, в</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процессе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выполнения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системы</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заданий</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использованием ИКТ.</w:t>
            </w:r>
          </w:p>
          <w:p w14:paraId="22B8869A" w14:textId="1D28D828" w:rsidR="00F86F43" w:rsidRPr="0085341C" w:rsidRDefault="00F86F43" w:rsidP="00F86F43">
            <w:pPr>
              <w:jc w:val="both"/>
              <w:rPr>
                <w:rFonts w:eastAsia="Times New Roman" w:cs="Times New Roman"/>
                <w:b/>
                <w:sz w:val="24"/>
                <w:szCs w:val="24"/>
                <w:lang w:val="ru-RU" w:eastAsia="en-US"/>
              </w:rPr>
            </w:pPr>
            <w:r w:rsidRPr="00227D09">
              <w:rPr>
                <w:rFonts w:eastAsia="Times New Roman" w:cs="Times New Roman"/>
                <w:sz w:val="24"/>
                <w:szCs w:val="24"/>
                <w:lang w:val="ru-RU" w:eastAsia="en-US"/>
              </w:rPr>
              <w:t>Сознательное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принятие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соблюдение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правил</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работы с файлами в сети школы, а также правил</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поведения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компьютерном</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классе,</w:t>
            </w:r>
            <w:r w:rsidRPr="00227D09">
              <w:rPr>
                <w:rFonts w:eastAsia="Times New Roman" w:cs="Times New Roman"/>
                <w:spacing w:val="60"/>
                <w:sz w:val="24"/>
                <w:szCs w:val="24"/>
                <w:lang w:val="ru-RU" w:eastAsia="en-US"/>
              </w:rPr>
              <w:t xml:space="preserve"> </w:t>
            </w:r>
            <w:r w:rsidRPr="00227D09">
              <w:rPr>
                <w:rFonts w:eastAsia="Times New Roman" w:cs="Times New Roman"/>
                <w:sz w:val="24"/>
                <w:szCs w:val="24"/>
                <w:lang w:val="ru-RU" w:eastAsia="en-US"/>
              </w:rPr>
              <w:t>направленное</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на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сохранение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школьного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имущества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здоровья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ученика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его одноклассников.</w:t>
            </w:r>
          </w:p>
        </w:tc>
      </w:tr>
      <w:tr w:rsidR="00227D09" w:rsidRPr="00227D09" w14:paraId="6AB9F0C7" w14:textId="77777777" w:rsidTr="003A227B">
        <w:trPr>
          <w:trHeight w:val="2401"/>
        </w:trPr>
        <w:tc>
          <w:tcPr>
            <w:tcW w:w="3970" w:type="dxa"/>
          </w:tcPr>
          <w:p w14:paraId="580BAE64" w14:textId="77777777" w:rsidR="00227D09" w:rsidRPr="00227D09" w:rsidRDefault="00227D09" w:rsidP="00227D09">
            <w:pPr>
              <w:jc w:val="both"/>
              <w:rPr>
                <w:rFonts w:eastAsia="Times New Roman" w:cs="Times New Roman"/>
                <w:sz w:val="24"/>
                <w:szCs w:val="24"/>
                <w:lang w:val="ru-RU" w:eastAsia="en-US"/>
              </w:rPr>
            </w:pPr>
            <w:r w:rsidRPr="00227D09">
              <w:rPr>
                <w:rFonts w:eastAsia="Times New Roman" w:cs="Times New Roman"/>
                <w:sz w:val="24"/>
                <w:szCs w:val="24"/>
                <w:lang w:val="ru-RU" w:eastAsia="en-US"/>
              </w:rPr>
              <w:t>Регулятивные</w:t>
            </w:r>
            <w:r w:rsidRPr="00227D09">
              <w:rPr>
                <w:rFonts w:eastAsia="Times New Roman" w:cs="Times New Roman"/>
                <w:spacing w:val="-3"/>
                <w:sz w:val="24"/>
                <w:szCs w:val="24"/>
                <w:lang w:val="ru-RU" w:eastAsia="en-US"/>
              </w:rPr>
              <w:t xml:space="preserve"> </w:t>
            </w:r>
            <w:r w:rsidRPr="00227D09">
              <w:rPr>
                <w:rFonts w:eastAsia="Times New Roman" w:cs="Times New Roman"/>
                <w:sz w:val="24"/>
                <w:szCs w:val="24"/>
                <w:lang w:val="ru-RU" w:eastAsia="en-US"/>
              </w:rPr>
              <w:t>УУД:</w:t>
            </w:r>
          </w:p>
          <w:p w14:paraId="532E1336" w14:textId="77777777" w:rsidR="00227D09" w:rsidRPr="00227D09" w:rsidRDefault="00227D09" w:rsidP="00227D09">
            <w:pPr>
              <w:jc w:val="both"/>
              <w:rPr>
                <w:rFonts w:eastAsia="Times New Roman" w:cs="Times New Roman"/>
                <w:sz w:val="24"/>
                <w:szCs w:val="24"/>
                <w:lang w:val="ru-RU" w:eastAsia="en-US"/>
              </w:rPr>
            </w:pPr>
            <w:r w:rsidRPr="00227D09">
              <w:rPr>
                <w:rFonts w:eastAsia="Times New Roman" w:cs="Times New Roman"/>
                <w:sz w:val="24"/>
                <w:szCs w:val="24"/>
                <w:lang w:val="ru-RU" w:eastAsia="en-US"/>
              </w:rPr>
              <w:t>Планирование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учебной</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бытовой</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деятельности</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школьника.</w:t>
            </w:r>
          </w:p>
          <w:p w14:paraId="29A3D323" w14:textId="77777777" w:rsidR="00227D09" w:rsidRPr="00227D09" w:rsidRDefault="00227D09" w:rsidP="00227D09">
            <w:pPr>
              <w:jc w:val="both"/>
              <w:rPr>
                <w:rFonts w:eastAsia="Times New Roman" w:cs="Times New Roman"/>
                <w:sz w:val="24"/>
                <w:szCs w:val="24"/>
                <w:lang w:val="ru-RU" w:eastAsia="en-US"/>
              </w:rPr>
            </w:pPr>
            <w:r w:rsidRPr="00227D09">
              <w:rPr>
                <w:rFonts w:eastAsia="Times New Roman" w:cs="Times New Roman"/>
                <w:sz w:val="24"/>
                <w:szCs w:val="24"/>
                <w:lang w:val="ru-RU" w:eastAsia="en-US"/>
              </w:rPr>
              <w:t>Планирование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действий</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формальных</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исполнителей</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достижению</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поставленных</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целей.</w:t>
            </w:r>
          </w:p>
          <w:p w14:paraId="0CE7BB5C" w14:textId="77777777" w:rsidR="00227D09" w:rsidRPr="00227D09" w:rsidRDefault="00227D09" w:rsidP="00227D09">
            <w:pPr>
              <w:jc w:val="both"/>
              <w:rPr>
                <w:rFonts w:eastAsia="Times New Roman" w:cs="Times New Roman"/>
                <w:sz w:val="24"/>
                <w:szCs w:val="24"/>
                <w:lang w:eastAsia="en-US"/>
              </w:rPr>
            </w:pPr>
            <w:r w:rsidRPr="00227D09">
              <w:rPr>
                <w:rFonts w:eastAsia="Times New Roman" w:cs="Times New Roman"/>
                <w:sz w:val="24"/>
                <w:szCs w:val="24"/>
                <w:lang w:eastAsia="en-US"/>
              </w:rPr>
              <w:t>Контроль,</w:t>
            </w:r>
            <w:r w:rsidRPr="00227D09">
              <w:rPr>
                <w:rFonts w:eastAsia="Times New Roman" w:cs="Times New Roman"/>
                <w:spacing w:val="55"/>
                <w:sz w:val="24"/>
                <w:szCs w:val="24"/>
                <w:lang w:eastAsia="en-US"/>
              </w:rPr>
              <w:t xml:space="preserve"> </w:t>
            </w:r>
            <w:r w:rsidRPr="00227D09">
              <w:rPr>
                <w:rFonts w:eastAsia="Times New Roman" w:cs="Times New Roman"/>
                <w:sz w:val="24"/>
                <w:szCs w:val="24"/>
                <w:lang w:eastAsia="en-US"/>
              </w:rPr>
              <w:t>коррекция</w:t>
            </w:r>
            <w:r w:rsidRPr="00227D09">
              <w:rPr>
                <w:rFonts w:eastAsia="Times New Roman" w:cs="Times New Roman"/>
                <w:spacing w:val="-2"/>
                <w:sz w:val="24"/>
                <w:szCs w:val="24"/>
                <w:lang w:eastAsia="en-US"/>
              </w:rPr>
              <w:t xml:space="preserve"> </w:t>
            </w:r>
            <w:r w:rsidRPr="00227D09">
              <w:rPr>
                <w:rFonts w:eastAsia="Times New Roman" w:cs="Times New Roman"/>
                <w:sz w:val="24"/>
                <w:szCs w:val="24"/>
                <w:lang w:eastAsia="en-US"/>
              </w:rPr>
              <w:t>и</w:t>
            </w:r>
            <w:r w:rsidRPr="00227D09">
              <w:rPr>
                <w:rFonts w:eastAsia="Times New Roman" w:cs="Times New Roman"/>
                <w:spacing w:val="-3"/>
                <w:sz w:val="24"/>
                <w:szCs w:val="24"/>
                <w:lang w:eastAsia="en-US"/>
              </w:rPr>
              <w:t xml:space="preserve"> </w:t>
            </w:r>
            <w:r w:rsidRPr="00227D09">
              <w:rPr>
                <w:rFonts w:eastAsia="Times New Roman" w:cs="Times New Roman"/>
                <w:sz w:val="24"/>
                <w:szCs w:val="24"/>
                <w:lang w:eastAsia="en-US"/>
              </w:rPr>
              <w:t>оценивание</w:t>
            </w:r>
          </w:p>
        </w:tc>
        <w:tc>
          <w:tcPr>
            <w:tcW w:w="6804" w:type="dxa"/>
          </w:tcPr>
          <w:p w14:paraId="310B8380" w14:textId="77777777" w:rsidR="00227D09" w:rsidRPr="00227D09" w:rsidRDefault="00227D09" w:rsidP="00227D09">
            <w:pPr>
              <w:jc w:val="both"/>
              <w:rPr>
                <w:rFonts w:eastAsia="Times New Roman" w:cs="Times New Roman"/>
                <w:sz w:val="24"/>
                <w:szCs w:val="24"/>
                <w:lang w:val="ru-RU" w:eastAsia="en-US"/>
              </w:rPr>
            </w:pPr>
            <w:r w:rsidRPr="00227D09">
              <w:rPr>
                <w:rFonts w:eastAsia="Times New Roman" w:cs="Times New Roman"/>
                <w:sz w:val="24"/>
                <w:szCs w:val="24"/>
                <w:lang w:val="ru-RU" w:eastAsia="en-US"/>
              </w:rPr>
              <w:t>Постановка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учебных</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целей,</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использование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внешнего плана для решения поставленной задачи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или</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достижения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цели.</w:t>
            </w:r>
          </w:p>
          <w:p w14:paraId="21C09F7E" w14:textId="77777777" w:rsidR="00227D09" w:rsidRPr="00227D09" w:rsidRDefault="00227D09" w:rsidP="00227D09">
            <w:pPr>
              <w:jc w:val="both"/>
              <w:rPr>
                <w:rFonts w:eastAsia="Times New Roman" w:cs="Times New Roman"/>
                <w:sz w:val="24"/>
                <w:szCs w:val="24"/>
                <w:lang w:val="ru-RU" w:eastAsia="en-US"/>
              </w:rPr>
            </w:pPr>
            <w:r w:rsidRPr="00227D09">
              <w:rPr>
                <w:rFonts w:eastAsia="Times New Roman" w:cs="Times New Roman"/>
                <w:sz w:val="24"/>
                <w:szCs w:val="24"/>
                <w:lang w:val="ru-RU" w:eastAsia="en-US"/>
              </w:rPr>
              <w:t>Планирование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своих</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действий</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соответствии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поставленной задачей и условиями еѐ решения, в</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том</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числе, во внутреннем плане.</w:t>
            </w:r>
          </w:p>
          <w:p w14:paraId="75B35E04" w14:textId="77777777" w:rsidR="00227D09" w:rsidRPr="00227D09" w:rsidRDefault="00227D09" w:rsidP="00227D09">
            <w:pPr>
              <w:jc w:val="both"/>
              <w:rPr>
                <w:rFonts w:eastAsia="Times New Roman" w:cs="Times New Roman"/>
                <w:sz w:val="24"/>
                <w:szCs w:val="24"/>
                <w:lang w:val="ru-RU" w:eastAsia="en-US"/>
              </w:rPr>
            </w:pPr>
            <w:r w:rsidRPr="00227D09">
              <w:rPr>
                <w:rFonts w:eastAsia="Times New Roman" w:cs="Times New Roman"/>
                <w:sz w:val="24"/>
                <w:szCs w:val="24"/>
                <w:lang w:val="ru-RU" w:eastAsia="en-US"/>
              </w:rPr>
              <w:t>Осуществление итогового и пошагового контроля,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сличая результат</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эталоном.</w:t>
            </w:r>
          </w:p>
          <w:p w14:paraId="7D2AB6F6" w14:textId="77777777" w:rsidR="00227D09" w:rsidRPr="00227D09" w:rsidRDefault="00227D09" w:rsidP="00227D09">
            <w:pPr>
              <w:jc w:val="both"/>
              <w:rPr>
                <w:rFonts w:eastAsia="Times New Roman" w:cs="Times New Roman"/>
                <w:sz w:val="24"/>
                <w:szCs w:val="24"/>
                <w:lang w:val="ru-RU" w:eastAsia="en-US"/>
              </w:rPr>
            </w:pPr>
            <w:r w:rsidRPr="00227D09">
              <w:rPr>
                <w:rFonts w:eastAsia="Times New Roman" w:cs="Times New Roman"/>
                <w:sz w:val="24"/>
                <w:szCs w:val="24"/>
                <w:lang w:val="ru-RU" w:eastAsia="en-US"/>
              </w:rPr>
              <w:t>Внесение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корректив</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действия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случае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расхождения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результата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решения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задачи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ранее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поставленной</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целью.</w:t>
            </w:r>
          </w:p>
        </w:tc>
      </w:tr>
      <w:tr w:rsidR="00227D09" w:rsidRPr="00227D09" w14:paraId="40D95056" w14:textId="77777777" w:rsidTr="003A227B">
        <w:trPr>
          <w:trHeight w:val="1599"/>
        </w:trPr>
        <w:tc>
          <w:tcPr>
            <w:tcW w:w="3970" w:type="dxa"/>
          </w:tcPr>
          <w:p w14:paraId="6999F025" w14:textId="77777777" w:rsidR="0085341C" w:rsidRDefault="00227D09" w:rsidP="00227D09">
            <w:pPr>
              <w:rPr>
                <w:rFonts w:eastAsia="Times New Roman" w:cs="Times New Roman"/>
                <w:spacing w:val="-57"/>
                <w:sz w:val="24"/>
                <w:szCs w:val="24"/>
                <w:lang w:val="ru-RU" w:eastAsia="en-US"/>
              </w:rPr>
            </w:pPr>
            <w:r w:rsidRPr="00227D09">
              <w:rPr>
                <w:rFonts w:eastAsia="Times New Roman" w:cs="Times New Roman"/>
                <w:sz w:val="24"/>
                <w:szCs w:val="24"/>
                <w:lang w:val="ru-RU" w:eastAsia="en-US"/>
              </w:rPr>
              <w:lastRenderedPageBreak/>
              <w:t>Познавательные</w:t>
            </w:r>
            <w:r w:rsidRPr="00227D09">
              <w:rPr>
                <w:rFonts w:eastAsia="Times New Roman" w:cs="Times New Roman"/>
                <w:spacing w:val="-8"/>
                <w:sz w:val="24"/>
                <w:szCs w:val="24"/>
                <w:lang w:val="ru-RU" w:eastAsia="en-US"/>
              </w:rPr>
              <w:t xml:space="preserve"> </w:t>
            </w:r>
            <w:r w:rsidRPr="00227D09">
              <w:rPr>
                <w:rFonts w:eastAsia="Times New Roman" w:cs="Times New Roman"/>
                <w:sz w:val="24"/>
                <w:szCs w:val="24"/>
                <w:lang w:val="ru-RU" w:eastAsia="en-US"/>
              </w:rPr>
              <w:t>УУД:</w:t>
            </w:r>
            <w:r w:rsidRPr="00227D09">
              <w:rPr>
                <w:rFonts w:eastAsia="Times New Roman" w:cs="Times New Roman"/>
                <w:spacing w:val="-57"/>
                <w:sz w:val="24"/>
                <w:szCs w:val="24"/>
                <w:lang w:val="ru-RU" w:eastAsia="en-US"/>
              </w:rPr>
              <w:t xml:space="preserve"> </w:t>
            </w:r>
          </w:p>
          <w:p w14:paraId="7A56F468" w14:textId="1CEDCB38" w:rsidR="00227D09" w:rsidRPr="00227D09" w:rsidRDefault="00227D09" w:rsidP="00227D09">
            <w:pPr>
              <w:rPr>
                <w:rFonts w:eastAsia="Times New Roman" w:cs="Times New Roman"/>
                <w:sz w:val="24"/>
                <w:szCs w:val="24"/>
                <w:lang w:val="ru-RU" w:eastAsia="en-US"/>
              </w:rPr>
            </w:pPr>
            <w:r w:rsidRPr="00227D09">
              <w:rPr>
                <w:rFonts w:eastAsia="Times New Roman" w:cs="Times New Roman"/>
                <w:sz w:val="24"/>
                <w:szCs w:val="24"/>
                <w:lang w:val="ru-RU" w:eastAsia="en-US"/>
              </w:rPr>
              <w:t>Общеучебные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УУД</w:t>
            </w:r>
          </w:p>
          <w:p w14:paraId="74EB2C1E" w14:textId="77777777" w:rsidR="00227D09" w:rsidRPr="00227D09" w:rsidRDefault="00227D09" w:rsidP="00227D09">
            <w:pPr>
              <w:rPr>
                <w:rFonts w:eastAsia="Times New Roman" w:cs="Times New Roman"/>
                <w:sz w:val="24"/>
                <w:szCs w:val="24"/>
                <w:lang w:val="ru-RU" w:eastAsia="en-US"/>
              </w:rPr>
            </w:pPr>
          </w:p>
          <w:p w14:paraId="7D08824A" w14:textId="77777777" w:rsidR="00227D09" w:rsidRPr="00227D09" w:rsidRDefault="00227D09" w:rsidP="00227D09">
            <w:pPr>
              <w:rPr>
                <w:rFonts w:eastAsia="Times New Roman" w:cs="Times New Roman"/>
                <w:sz w:val="24"/>
                <w:szCs w:val="24"/>
                <w:lang w:val="ru-RU" w:eastAsia="en-US"/>
              </w:rPr>
            </w:pPr>
            <w:r w:rsidRPr="00227D09">
              <w:rPr>
                <w:rFonts w:eastAsia="Times New Roman" w:cs="Times New Roman"/>
                <w:sz w:val="24"/>
                <w:szCs w:val="24"/>
                <w:lang w:val="ru-RU" w:eastAsia="en-US"/>
              </w:rPr>
              <w:t>Логические УУД</w:t>
            </w:r>
          </w:p>
        </w:tc>
        <w:tc>
          <w:tcPr>
            <w:tcW w:w="6804" w:type="dxa"/>
          </w:tcPr>
          <w:p w14:paraId="4A7B59C7" w14:textId="77777777" w:rsidR="00227D09" w:rsidRPr="00227D09" w:rsidRDefault="00227D09" w:rsidP="00227D09">
            <w:pPr>
              <w:jc w:val="both"/>
              <w:rPr>
                <w:rFonts w:eastAsia="Times New Roman" w:cs="Times New Roman"/>
                <w:sz w:val="24"/>
                <w:szCs w:val="24"/>
                <w:lang w:val="ru-RU" w:eastAsia="en-US"/>
              </w:rPr>
            </w:pPr>
            <w:r w:rsidRPr="00227D09">
              <w:rPr>
                <w:rFonts w:eastAsia="Times New Roman" w:cs="Times New Roman"/>
                <w:sz w:val="24"/>
                <w:szCs w:val="24"/>
                <w:lang w:val="ru-RU" w:eastAsia="en-US"/>
              </w:rPr>
              <w:t>Поиск</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выделение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необходимой</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информации;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знаково-символическое моделирование; смысловое</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чтение.</w:t>
            </w:r>
          </w:p>
          <w:p w14:paraId="792FFBBC" w14:textId="77777777" w:rsidR="00227D09" w:rsidRPr="00227D09" w:rsidRDefault="00227D09" w:rsidP="00227D09">
            <w:pPr>
              <w:jc w:val="both"/>
              <w:rPr>
                <w:rFonts w:eastAsia="Times New Roman" w:cs="Times New Roman"/>
                <w:sz w:val="24"/>
                <w:szCs w:val="24"/>
                <w:lang w:val="ru-RU" w:eastAsia="en-US"/>
              </w:rPr>
            </w:pPr>
            <w:r w:rsidRPr="00227D09">
              <w:rPr>
                <w:rFonts w:eastAsia="Times New Roman" w:cs="Times New Roman"/>
                <w:sz w:val="24"/>
                <w:szCs w:val="24"/>
                <w:lang w:val="ru-RU" w:eastAsia="en-US"/>
              </w:rPr>
              <w:t>Анализ</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объектов</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целью</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выделения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признаков;</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выбор</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оснований</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критериев</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для</w:t>
            </w:r>
            <w:r w:rsidRPr="00227D09">
              <w:rPr>
                <w:rFonts w:eastAsia="Times New Roman" w:cs="Times New Roman"/>
                <w:spacing w:val="61"/>
                <w:sz w:val="24"/>
                <w:szCs w:val="24"/>
                <w:lang w:val="ru-RU" w:eastAsia="en-US"/>
              </w:rPr>
              <w:t xml:space="preserve"> </w:t>
            </w:r>
            <w:r w:rsidRPr="00227D09">
              <w:rPr>
                <w:rFonts w:eastAsia="Times New Roman" w:cs="Times New Roman"/>
                <w:sz w:val="24"/>
                <w:szCs w:val="24"/>
                <w:lang w:val="ru-RU" w:eastAsia="en-US"/>
              </w:rPr>
              <w:t>сравнения;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синтез</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как</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составление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целого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из</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частей;</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построение логической</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цепи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рассуждений.</w:t>
            </w:r>
          </w:p>
        </w:tc>
      </w:tr>
      <w:tr w:rsidR="00227D09" w:rsidRPr="00227D09" w14:paraId="458A2AD2" w14:textId="77777777" w:rsidTr="003A227B">
        <w:trPr>
          <w:trHeight w:val="274"/>
        </w:trPr>
        <w:tc>
          <w:tcPr>
            <w:tcW w:w="3970" w:type="dxa"/>
          </w:tcPr>
          <w:p w14:paraId="6BEBC297" w14:textId="77777777" w:rsidR="00227D09" w:rsidRPr="00227D09" w:rsidRDefault="00227D09" w:rsidP="00227D09">
            <w:pPr>
              <w:rPr>
                <w:rFonts w:eastAsia="Times New Roman" w:cs="Times New Roman"/>
                <w:sz w:val="24"/>
                <w:szCs w:val="24"/>
                <w:lang w:eastAsia="en-US"/>
              </w:rPr>
            </w:pPr>
            <w:r w:rsidRPr="00227D09">
              <w:rPr>
                <w:rFonts w:eastAsia="Times New Roman" w:cs="Times New Roman"/>
                <w:sz w:val="24"/>
                <w:szCs w:val="24"/>
                <w:lang w:eastAsia="en-US"/>
              </w:rPr>
              <w:t>Коммуникативные</w:t>
            </w:r>
            <w:r w:rsidRPr="00227D09">
              <w:rPr>
                <w:rFonts w:eastAsia="Times New Roman" w:cs="Times New Roman"/>
                <w:spacing w:val="-4"/>
                <w:sz w:val="24"/>
                <w:szCs w:val="24"/>
                <w:lang w:eastAsia="en-US"/>
              </w:rPr>
              <w:t xml:space="preserve"> </w:t>
            </w:r>
            <w:r w:rsidRPr="00227D09">
              <w:rPr>
                <w:rFonts w:eastAsia="Times New Roman" w:cs="Times New Roman"/>
                <w:sz w:val="24"/>
                <w:szCs w:val="24"/>
                <w:lang w:eastAsia="en-US"/>
              </w:rPr>
              <w:t>УУД</w:t>
            </w:r>
          </w:p>
        </w:tc>
        <w:tc>
          <w:tcPr>
            <w:tcW w:w="6804" w:type="dxa"/>
          </w:tcPr>
          <w:p w14:paraId="4E950268" w14:textId="77777777" w:rsidR="00227D09" w:rsidRPr="00227D09" w:rsidRDefault="00227D09" w:rsidP="00227D09">
            <w:pPr>
              <w:rPr>
                <w:rFonts w:eastAsia="Times New Roman" w:cs="Times New Roman"/>
                <w:sz w:val="24"/>
                <w:szCs w:val="24"/>
                <w:lang w:val="ru-RU" w:eastAsia="en-US"/>
              </w:rPr>
            </w:pPr>
            <w:r w:rsidRPr="00227D09">
              <w:rPr>
                <w:rFonts w:eastAsia="Times New Roman" w:cs="Times New Roman"/>
                <w:sz w:val="24"/>
                <w:szCs w:val="24"/>
                <w:lang w:val="ru-RU" w:eastAsia="en-US"/>
              </w:rPr>
              <w:t>Работа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w:t>
            </w:r>
            <w:r w:rsidRPr="00227D09">
              <w:rPr>
                <w:rFonts w:eastAsia="Times New Roman" w:cs="Times New Roman"/>
                <w:spacing w:val="-4"/>
                <w:sz w:val="24"/>
                <w:szCs w:val="24"/>
                <w:lang w:val="ru-RU" w:eastAsia="en-US"/>
              </w:rPr>
              <w:t xml:space="preserve"> </w:t>
            </w:r>
            <w:r w:rsidRPr="00227D09">
              <w:rPr>
                <w:rFonts w:eastAsia="Times New Roman" w:cs="Times New Roman"/>
                <w:sz w:val="24"/>
                <w:szCs w:val="24"/>
                <w:lang w:val="ru-RU" w:eastAsia="en-US"/>
              </w:rPr>
              <w:t>парах,</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лабораторных</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группах.</w:t>
            </w:r>
          </w:p>
        </w:tc>
      </w:tr>
      <w:tr w:rsidR="00227D09" w:rsidRPr="00227D09" w14:paraId="7D113BF6" w14:textId="77777777" w:rsidTr="003A227B">
        <w:trPr>
          <w:trHeight w:val="277"/>
        </w:trPr>
        <w:tc>
          <w:tcPr>
            <w:tcW w:w="10774" w:type="dxa"/>
            <w:gridSpan w:val="2"/>
          </w:tcPr>
          <w:p w14:paraId="6099885D" w14:textId="77777777" w:rsidR="00227D09" w:rsidRPr="00227D09" w:rsidRDefault="00227D09" w:rsidP="00227D09">
            <w:pPr>
              <w:jc w:val="center"/>
              <w:rPr>
                <w:rFonts w:eastAsia="Times New Roman" w:cs="Times New Roman"/>
                <w:b/>
                <w:sz w:val="24"/>
                <w:szCs w:val="24"/>
                <w:lang w:eastAsia="en-US"/>
              </w:rPr>
            </w:pPr>
            <w:r w:rsidRPr="00227D09">
              <w:rPr>
                <w:rFonts w:eastAsia="Times New Roman" w:cs="Times New Roman"/>
                <w:b/>
                <w:sz w:val="24"/>
                <w:szCs w:val="24"/>
                <w:lang w:eastAsia="en-US"/>
              </w:rPr>
              <w:t>Иностранный</w:t>
            </w:r>
            <w:r w:rsidRPr="00227D09">
              <w:rPr>
                <w:rFonts w:eastAsia="Times New Roman" w:cs="Times New Roman"/>
                <w:b/>
                <w:spacing w:val="-2"/>
                <w:sz w:val="24"/>
                <w:szCs w:val="24"/>
                <w:lang w:eastAsia="en-US"/>
              </w:rPr>
              <w:t xml:space="preserve"> </w:t>
            </w:r>
            <w:r w:rsidRPr="00227D09">
              <w:rPr>
                <w:rFonts w:eastAsia="Times New Roman" w:cs="Times New Roman"/>
                <w:b/>
                <w:sz w:val="24"/>
                <w:szCs w:val="24"/>
                <w:lang w:eastAsia="en-US"/>
              </w:rPr>
              <w:t>язык</w:t>
            </w:r>
          </w:p>
        </w:tc>
      </w:tr>
      <w:tr w:rsidR="00227D09" w:rsidRPr="00227D09" w14:paraId="3D094B3F" w14:textId="77777777" w:rsidTr="003A227B">
        <w:trPr>
          <w:trHeight w:val="1654"/>
        </w:trPr>
        <w:tc>
          <w:tcPr>
            <w:tcW w:w="3970" w:type="dxa"/>
          </w:tcPr>
          <w:p w14:paraId="193646F4" w14:textId="77777777" w:rsidR="00227D09" w:rsidRPr="00227D09" w:rsidRDefault="00227D09" w:rsidP="00227D09">
            <w:pPr>
              <w:rPr>
                <w:rFonts w:eastAsia="Times New Roman" w:cs="Times New Roman"/>
                <w:sz w:val="24"/>
                <w:szCs w:val="24"/>
                <w:lang w:eastAsia="en-US"/>
              </w:rPr>
            </w:pPr>
            <w:r w:rsidRPr="00227D09">
              <w:rPr>
                <w:rFonts w:eastAsia="Times New Roman" w:cs="Times New Roman"/>
                <w:sz w:val="24"/>
                <w:szCs w:val="24"/>
                <w:lang w:eastAsia="en-US"/>
              </w:rPr>
              <w:t>Личностные</w:t>
            </w:r>
            <w:r w:rsidRPr="00227D09">
              <w:rPr>
                <w:rFonts w:eastAsia="Times New Roman" w:cs="Times New Roman"/>
                <w:spacing w:val="-5"/>
                <w:sz w:val="24"/>
                <w:szCs w:val="24"/>
                <w:lang w:eastAsia="en-US"/>
              </w:rPr>
              <w:t xml:space="preserve"> </w:t>
            </w:r>
            <w:r w:rsidRPr="00227D09">
              <w:rPr>
                <w:rFonts w:eastAsia="Times New Roman" w:cs="Times New Roman"/>
                <w:sz w:val="24"/>
                <w:szCs w:val="24"/>
                <w:lang w:eastAsia="en-US"/>
              </w:rPr>
              <w:t>УУД</w:t>
            </w:r>
          </w:p>
        </w:tc>
        <w:tc>
          <w:tcPr>
            <w:tcW w:w="6804" w:type="dxa"/>
          </w:tcPr>
          <w:p w14:paraId="524CB869" w14:textId="77777777" w:rsidR="00227D09" w:rsidRPr="00227D09" w:rsidRDefault="00227D09" w:rsidP="00227D09">
            <w:pPr>
              <w:jc w:val="both"/>
              <w:rPr>
                <w:rFonts w:eastAsia="Times New Roman" w:cs="Times New Roman"/>
                <w:sz w:val="24"/>
                <w:szCs w:val="24"/>
                <w:lang w:val="ru-RU" w:eastAsia="en-US"/>
              </w:rPr>
            </w:pPr>
            <w:r w:rsidRPr="00227D09">
              <w:rPr>
                <w:rFonts w:eastAsia="Times New Roman" w:cs="Times New Roman"/>
                <w:sz w:val="24"/>
                <w:szCs w:val="24"/>
                <w:lang w:val="ru-RU" w:eastAsia="en-US"/>
              </w:rPr>
              <w:t>Формирование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гражданской</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идентичности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личности, преимущественно в еѐ общекультурном</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компоненте,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доброжелательного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отношения,</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уважения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толерантности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другим</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странам</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народам,</w:t>
            </w:r>
            <w:r w:rsidRPr="00227D09">
              <w:rPr>
                <w:rFonts w:eastAsia="Times New Roman" w:cs="Times New Roman"/>
                <w:spacing w:val="34"/>
                <w:sz w:val="24"/>
                <w:szCs w:val="24"/>
                <w:lang w:val="ru-RU" w:eastAsia="en-US"/>
              </w:rPr>
              <w:t xml:space="preserve"> </w:t>
            </w:r>
            <w:r w:rsidRPr="00227D09">
              <w:rPr>
                <w:rFonts w:eastAsia="Times New Roman" w:cs="Times New Roman"/>
                <w:sz w:val="24"/>
                <w:szCs w:val="24"/>
                <w:lang w:val="ru-RU" w:eastAsia="en-US"/>
              </w:rPr>
              <w:t>компетентности</w:t>
            </w:r>
            <w:r w:rsidRPr="00227D09">
              <w:rPr>
                <w:rFonts w:eastAsia="Times New Roman" w:cs="Times New Roman"/>
                <w:spacing w:val="34"/>
                <w:sz w:val="24"/>
                <w:szCs w:val="24"/>
                <w:lang w:val="ru-RU" w:eastAsia="en-US"/>
              </w:rPr>
              <w:t xml:space="preserve"> </w:t>
            </w:r>
            <w:r w:rsidRPr="00227D09">
              <w:rPr>
                <w:rFonts w:eastAsia="Times New Roman" w:cs="Times New Roman"/>
                <w:sz w:val="24"/>
                <w:szCs w:val="24"/>
                <w:lang w:val="ru-RU" w:eastAsia="en-US"/>
              </w:rPr>
              <w:t>в</w:t>
            </w:r>
            <w:r w:rsidRPr="00227D09">
              <w:rPr>
                <w:rFonts w:eastAsia="Times New Roman" w:cs="Times New Roman"/>
                <w:spacing w:val="33"/>
                <w:sz w:val="24"/>
                <w:szCs w:val="24"/>
                <w:lang w:val="ru-RU" w:eastAsia="en-US"/>
              </w:rPr>
              <w:t xml:space="preserve"> </w:t>
            </w:r>
            <w:r w:rsidRPr="00227D09">
              <w:rPr>
                <w:rFonts w:eastAsia="Times New Roman" w:cs="Times New Roman"/>
                <w:sz w:val="24"/>
                <w:szCs w:val="24"/>
                <w:lang w:val="ru-RU" w:eastAsia="en-US"/>
              </w:rPr>
              <w:t>межкультурном</w:t>
            </w:r>
          </w:p>
          <w:p w14:paraId="644B6FB4" w14:textId="77777777" w:rsidR="00227D09" w:rsidRPr="00227D09" w:rsidRDefault="00227D09" w:rsidP="00227D09">
            <w:pPr>
              <w:rPr>
                <w:rFonts w:eastAsia="Times New Roman" w:cs="Times New Roman"/>
                <w:sz w:val="24"/>
                <w:szCs w:val="24"/>
                <w:lang w:eastAsia="en-US"/>
              </w:rPr>
            </w:pPr>
            <w:r w:rsidRPr="00227D09">
              <w:rPr>
                <w:rFonts w:eastAsia="Times New Roman" w:cs="Times New Roman"/>
                <w:sz w:val="24"/>
                <w:szCs w:val="24"/>
                <w:lang w:eastAsia="en-US"/>
              </w:rPr>
              <w:t>диалоге.</w:t>
            </w:r>
          </w:p>
        </w:tc>
      </w:tr>
      <w:tr w:rsidR="00227D09" w:rsidRPr="00227D09" w14:paraId="5A6DDA4C" w14:textId="77777777" w:rsidTr="003A227B">
        <w:trPr>
          <w:trHeight w:val="1386"/>
        </w:trPr>
        <w:tc>
          <w:tcPr>
            <w:tcW w:w="3970" w:type="dxa"/>
          </w:tcPr>
          <w:p w14:paraId="28987738" w14:textId="77777777" w:rsidR="00227D09" w:rsidRPr="00227D09" w:rsidRDefault="00227D09" w:rsidP="00227D09">
            <w:pPr>
              <w:rPr>
                <w:rFonts w:eastAsia="Times New Roman" w:cs="Times New Roman"/>
                <w:sz w:val="24"/>
                <w:szCs w:val="24"/>
                <w:lang w:eastAsia="en-US"/>
              </w:rPr>
            </w:pPr>
            <w:r w:rsidRPr="00227D09">
              <w:rPr>
                <w:rFonts w:eastAsia="Times New Roman" w:cs="Times New Roman"/>
                <w:sz w:val="24"/>
                <w:szCs w:val="24"/>
                <w:lang w:eastAsia="en-US"/>
              </w:rPr>
              <w:t>Общеучебные</w:t>
            </w:r>
            <w:r w:rsidRPr="00227D09">
              <w:rPr>
                <w:rFonts w:eastAsia="Times New Roman" w:cs="Times New Roman"/>
                <w:spacing w:val="-6"/>
                <w:sz w:val="24"/>
                <w:szCs w:val="24"/>
                <w:lang w:eastAsia="en-US"/>
              </w:rPr>
              <w:t xml:space="preserve"> </w:t>
            </w:r>
            <w:r w:rsidRPr="00227D09">
              <w:rPr>
                <w:rFonts w:eastAsia="Times New Roman" w:cs="Times New Roman"/>
                <w:sz w:val="24"/>
                <w:szCs w:val="24"/>
                <w:lang w:eastAsia="en-US"/>
              </w:rPr>
              <w:t>познавательные</w:t>
            </w:r>
            <w:r w:rsidRPr="00227D09">
              <w:rPr>
                <w:rFonts w:eastAsia="Times New Roman" w:cs="Times New Roman"/>
                <w:spacing w:val="-5"/>
                <w:sz w:val="24"/>
                <w:szCs w:val="24"/>
                <w:lang w:eastAsia="en-US"/>
              </w:rPr>
              <w:t xml:space="preserve"> </w:t>
            </w:r>
            <w:r w:rsidRPr="00227D09">
              <w:rPr>
                <w:rFonts w:eastAsia="Times New Roman" w:cs="Times New Roman"/>
                <w:sz w:val="24"/>
                <w:szCs w:val="24"/>
                <w:lang w:eastAsia="en-US"/>
              </w:rPr>
              <w:t>УУД</w:t>
            </w:r>
          </w:p>
        </w:tc>
        <w:tc>
          <w:tcPr>
            <w:tcW w:w="6804" w:type="dxa"/>
          </w:tcPr>
          <w:p w14:paraId="7C22762F" w14:textId="77777777" w:rsidR="00227D09" w:rsidRPr="00227D09" w:rsidRDefault="00227D09" w:rsidP="00227D09">
            <w:pPr>
              <w:jc w:val="both"/>
              <w:rPr>
                <w:rFonts w:eastAsia="Times New Roman" w:cs="Times New Roman"/>
                <w:sz w:val="24"/>
                <w:szCs w:val="24"/>
                <w:lang w:val="ru-RU" w:eastAsia="en-US"/>
              </w:rPr>
            </w:pPr>
            <w:r w:rsidRPr="00227D09">
              <w:rPr>
                <w:rFonts w:eastAsia="Times New Roman" w:cs="Times New Roman"/>
                <w:sz w:val="24"/>
                <w:szCs w:val="24"/>
                <w:lang w:val="ru-RU" w:eastAsia="en-US"/>
              </w:rPr>
              <w:t>Смысловое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чтение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(выделение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субъекта</w:t>
            </w:r>
            <w:r w:rsidRPr="00227D09">
              <w:rPr>
                <w:rFonts w:eastAsia="Times New Roman" w:cs="Times New Roman"/>
                <w:spacing w:val="6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предиката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текста;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понимание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смысла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текста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умение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прогнозировать</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развитие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его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сюжета;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умение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задавать</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вопросы,</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опираясь</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на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смысл</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прочитанного</w:t>
            </w:r>
            <w:r w:rsidRPr="00227D09">
              <w:rPr>
                <w:rFonts w:eastAsia="Times New Roman" w:cs="Times New Roman"/>
                <w:spacing w:val="13"/>
                <w:sz w:val="24"/>
                <w:szCs w:val="24"/>
                <w:lang w:val="ru-RU" w:eastAsia="en-US"/>
              </w:rPr>
              <w:t xml:space="preserve"> </w:t>
            </w:r>
            <w:r w:rsidRPr="00227D09">
              <w:rPr>
                <w:rFonts w:eastAsia="Times New Roman" w:cs="Times New Roman"/>
                <w:sz w:val="24"/>
                <w:szCs w:val="24"/>
                <w:lang w:val="ru-RU" w:eastAsia="en-US"/>
              </w:rPr>
              <w:t>текста;</w:t>
            </w:r>
            <w:r w:rsidRPr="00227D09">
              <w:rPr>
                <w:rFonts w:eastAsia="Times New Roman" w:cs="Times New Roman"/>
                <w:spacing w:val="14"/>
                <w:sz w:val="24"/>
                <w:szCs w:val="24"/>
                <w:lang w:val="ru-RU" w:eastAsia="en-US"/>
              </w:rPr>
              <w:t xml:space="preserve"> </w:t>
            </w:r>
            <w:r w:rsidRPr="00227D09">
              <w:rPr>
                <w:rFonts w:eastAsia="Times New Roman" w:cs="Times New Roman"/>
                <w:sz w:val="24"/>
                <w:szCs w:val="24"/>
                <w:lang w:val="ru-RU" w:eastAsia="en-US"/>
              </w:rPr>
              <w:t>сочинение</w:t>
            </w:r>
            <w:r w:rsidRPr="00227D09">
              <w:rPr>
                <w:rFonts w:eastAsia="Times New Roman" w:cs="Times New Roman"/>
                <w:spacing w:val="14"/>
                <w:sz w:val="24"/>
                <w:szCs w:val="24"/>
                <w:lang w:val="ru-RU" w:eastAsia="en-US"/>
              </w:rPr>
              <w:t xml:space="preserve"> </w:t>
            </w:r>
            <w:r w:rsidRPr="00227D09">
              <w:rPr>
                <w:rFonts w:eastAsia="Times New Roman" w:cs="Times New Roman"/>
                <w:sz w:val="24"/>
                <w:szCs w:val="24"/>
                <w:lang w:val="ru-RU" w:eastAsia="en-US"/>
              </w:rPr>
              <w:t>оригинального</w:t>
            </w:r>
          </w:p>
          <w:p w14:paraId="511CD6EB" w14:textId="77777777" w:rsidR="00227D09" w:rsidRPr="00227D09" w:rsidRDefault="00227D09" w:rsidP="00227D09">
            <w:pPr>
              <w:jc w:val="both"/>
              <w:rPr>
                <w:rFonts w:eastAsia="Times New Roman" w:cs="Times New Roman"/>
                <w:sz w:val="24"/>
                <w:szCs w:val="24"/>
                <w:lang w:eastAsia="en-US"/>
              </w:rPr>
            </w:pPr>
            <w:r w:rsidRPr="00227D09">
              <w:rPr>
                <w:rFonts w:eastAsia="Times New Roman" w:cs="Times New Roman"/>
                <w:sz w:val="24"/>
                <w:szCs w:val="24"/>
                <w:lang w:eastAsia="en-US"/>
              </w:rPr>
              <w:t>текста</w:t>
            </w:r>
            <w:r w:rsidRPr="00227D09">
              <w:rPr>
                <w:rFonts w:eastAsia="Times New Roman" w:cs="Times New Roman"/>
                <w:spacing w:val="-1"/>
                <w:sz w:val="24"/>
                <w:szCs w:val="24"/>
                <w:lang w:eastAsia="en-US"/>
              </w:rPr>
              <w:t xml:space="preserve"> </w:t>
            </w:r>
            <w:r w:rsidRPr="00227D09">
              <w:rPr>
                <w:rFonts w:eastAsia="Times New Roman" w:cs="Times New Roman"/>
                <w:sz w:val="24"/>
                <w:szCs w:val="24"/>
                <w:lang w:eastAsia="en-US"/>
              </w:rPr>
              <w:t>на</w:t>
            </w:r>
            <w:r w:rsidRPr="00227D09">
              <w:rPr>
                <w:rFonts w:eastAsia="Times New Roman" w:cs="Times New Roman"/>
                <w:spacing w:val="-2"/>
                <w:sz w:val="24"/>
                <w:szCs w:val="24"/>
                <w:lang w:eastAsia="en-US"/>
              </w:rPr>
              <w:t xml:space="preserve"> </w:t>
            </w:r>
            <w:r w:rsidRPr="00227D09">
              <w:rPr>
                <w:rFonts w:eastAsia="Times New Roman" w:cs="Times New Roman"/>
                <w:sz w:val="24"/>
                <w:szCs w:val="24"/>
                <w:lang w:eastAsia="en-US"/>
              </w:rPr>
              <w:t>основе</w:t>
            </w:r>
            <w:r w:rsidRPr="00227D09">
              <w:rPr>
                <w:rFonts w:eastAsia="Times New Roman" w:cs="Times New Roman"/>
                <w:spacing w:val="-1"/>
                <w:sz w:val="24"/>
                <w:szCs w:val="24"/>
                <w:lang w:eastAsia="en-US"/>
              </w:rPr>
              <w:t xml:space="preserve"> </w:t>
            </w:r>
            <w:r w:rsidRPr="00227D09">
              <w:rPr>
                <w:rFonts w:eastAsia="Times New Roman" w:cs="Times New Roman"/>
                <w:sz w:val="24"/>
                <w:szCs w:val="24"/>
                <w:lang w:eastAsia="en-US"/>
              </w:rPr>
              <w:t>плана).</w:t>
            </w:r>
          </w:p>
        </w:tc>
      </w:tr>
      <w:tr w:rsidR="00227D09" w:rsidRPr="00227D09" w14:paraId="0915B666" w14:textId="77777777" w:rsidTr="003A227B">
        <w:trPr>
          <w:trHeight w:val="1264"/>
        </w:trPr>
        <w:tc>
          <w:tcPr>
            <w:tcW w:w="3970" w:type="dxa"/>
          </w:tcPr>
          <w:p w14:paraId="435C8926" w14:textId="77777777" w:rsidR="00227D09" w:rsidRPr="00227D09" w:rsidRDefault="00227D09" w:rsidP="00227D09">
            <w:pPr>
              <w:rPr>
                <w:rFonts w:eastAsia="Times New Roman" w:cs="Times New Roman"/>
                <w:sz w:val="24"/>
                <w:szCs w:val="24"/>
                <w:lang w:eastAsia="en-US"/>
              </w:rPr>
            </w:pPr>
            <w:r w:rsidRPr="00227D09">
              <w:rPr>
                <w:rFonts w:eastAsia="Times New Roman" w:cs="Times New Roman"/>
                <w:sz w:val="24"/>
                <w:szCs w:val="24"/>
                <w:lang w:eastAsia="en-US"/>
              </w:rPr>
              <w:t>Коммуникативные</w:t>
            </w:r>
            <w:r w:rsidRPr="00227D09">
              <w:rPr>
                <w:rFonts w:eastAsia="Times New Roman" w:cs="Times New Roman"/>
                <w:spacing w:val="-4"/>
                <w:sz w:val="24"/>
                <w:szCs w:val="24"/>
                <w:lang w:eastAsia="en-US"/>
              </w:rPr>
              <w:t xml:space="preserve"> </w:t>
            </w:r>
            <w:r w:rsidRPr="00227D09">
              <w:rPr>
                <w:rFonts w:eastAsia="Times New Roman" w:cs="Times New Roman"/>
                <w:sz w:val="24"/>
                <w:szCs w:val="24"/>
                <w:lang w:eastAsia="en-US"/>
              </w:rPr>
              <w:t>УУД</w:t>
            </w:r>
          </w:p>
        </w:tc>
        <w:tc>
          <w:tcPr>
            <w:tcW w:w="6804" w:type="dxa"/>
          </w:tcPr>
          <w:p w14:paraId="50065417" w14:textId="77777777" w:rsidR="00227D09" w:rsidRPr="00227D09" w:rsidRDefault="00227D09" w:rsidP="00227D09">
            <w:pPr>
              <w:jc w:val="both"/>
              <w:rPr>
                <w:rFonts w:eastAsia="Times New Roman" w:cs="Times New Roman"/>
                <w:sz w:val="24"/>
                <w:szCs w:val="24"/>
                <w:lang w:val="ru-RU" w:eastAsia="en-US"/>
              </w:rPr>
            </w:pPr>
            <w:r w:rsidRPr="00227D09">
              <w:rPr>
                <w:rFonts w:eastAsia="Times New Roman" w:cs="Times New Roman"/>
                <w:sz w:val="24"/>
                <w:szCs w:val="24"/>
                <w:lang w:val="ru-RU" w:eastAsia="en-US"/>
              </w:rPr>
              <w:t>Говорение,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аудирование,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чтение.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Участие</w:t>
            </w:r>
            <w:r w:rsidRPr="00227D09">
              <w:rPr>
                <w:rFonts w:eastAsia="Times New Roman" w:cs="Times New Roman"/>
                <w:spacing w:val="61"/>
                <w:sz w:val="24"/>
                <w:szCs w:val="24"/>
                <w:lang w:val="ru-RU" w:eastAsia="en-US"/>
              </w:rPr>
              <w:t xml:space="preserve"> </w:t>
            </w:r>
            <w:r w:rsidRPr="00227D09">
              <w:rPr>
                <w:rFonts w:eastAsia="Times New Roman" w:cs="Times New Roman"/>
                <w:sz w:val="24"/>
                <w:szCs w:val="24"/>
                <w:lang w:val="ru-RU" w:eastAsia="en-US"/>
              </w:rPr>
              <w:t>в</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диалоге. Составление высказываний. Составление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рассказов</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на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определенную</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тему.</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Восприятие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на</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слух</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речи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собеседника.</w:t>
            </w:r>
          </w:p>
          <w:p w14:paraId="1DD4D5AB" w14:textId="77777777" w:rsidR="00227D09" w:rsidRPr="00227D09" w:rsidRDefault="00227D09" w:rsidP="00227D09">
            <w:pPr>
              <w:jc w:val="both"/>
              <w:rPr>
                <w:rFonts w:eastAsia="Times New Roman" w:cs="Times New Roman"/>
                <w:sz w:val="24"/>
                <w:szCs w:val="24"/>
                <w:lang w:val="ru-RU" w:eastAsia="en-US"/>
              </w:rPr>
            </w:pPr>
            <w:r w:rsidRPr="00227D09">
              <w:rPr>
                <w:rFonts w:eastAsia="Times New Roman" w:cs="Times New Roman"/>
                <w:sz w:val="24"/>
                <w:szCs w:val="24"/>
                <w:lang w:val="ru-RU" w:eastAsia="en-US"/>
              </w:rPr>
              <w:t>Изучение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культуры, традиций народов на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основе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изучаемого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языкового материала.</w:t>
            </w:r>
          </w:p>
        </w:tc>
      </w:tr>
      <w:tr w:rsidR="002D08AF" w:rsidRPr="00227D09" w14:paraId="1BDC9013" w14:textId="77777777" w:rsidTr="003A227B">
        <w:trPr>
          <w:trHeight w:val="164"/>
        </w:trPr>
        <w:tc>
          <w:tcPr>
            <w:tcW w:w="10774" w:type="dxa"/>
            <w:gridSpan w:val="2"/>
          </w:tcPr>
          <w:p w14:paraId="6F83518D" w14:textId="773EF505" w:rsidR="002D08AF" w:rsidRPr="00227D09" w:rsidRDefault="002D08AF" w:rsidP="002D08AF">
            <w:pPr>
              <w:jc w:val="center"/>
              <w:rPr>
                <w:rFonts w:eastAsia="Times New Roman" w:cs="Times New Roman"/>
                <w:sz w:val="24"/>
                <w:szCs w:val="24"/>
                <w:lang w:eastAsia="en-US"/>
              </w:rPr>
            </w:pPr>
            <w:r w:rsidRPr="00227D09">
              <w:rPr>
                <w:rFonts w:eastAsia="Times New Roman" w:cs="Times New Roman"/>
                <w:b/>
                <w:sz w:val="24"/>
                <w:szCs w:val="24"/>
                <w:lang w:eastAsia="en-US"/>
              </w:rPr>
              <w:t>Физика</w:t>
            </w:r>
          </w:p>
        </w:tc>
      </w:tr>
      <w:tr w:rsidR="002D08AF" w:rsidRPr="00227D09" w14:paraId="60E1C82A" w14:textId="77777777" w:rsidTr="003A227B">
        <w:trPr>
          <w:trHeight w:val="164"/>
        </w:trPr>
        <w:tc>
          <w:tcPr>
            <w:tcW w:w="3970" w:type="dxa"/>
          </w:tcPr>
          <w:p w14:paraId="071126CF" w14:textId="77777777" w:rsidR="002D08AF" w:rsidRPr="00227D09" w:rsidRDefault="002D08AF" w:rsidP="002D08AF">
            <w:pPr>
              <w:rPr>
                <w:rFonts w:eastAsia="Times New Roman" w:cs="Times New Roman"/>
                <w:sz w:val="24"/>
                <w:szCs w:val="24"/>
                <w:lang w:val="ru-RU" w:eastAsia="en-US"/>
              </w:rPr>
            </w:pPr>
            <w:r w:rsidRPr="00227D09">
              <w:rPr>
                <w:rFonts w:eastAsia="Times New Roman" w:cs="Times New Roman"/>
                <w:sz w:val="24"/>
                <w:szCs w:val="24"/>
                <w:lang w:val="ru-RU" w:eastAsia="en-US"/>
              </w:rPr>
              <w:t>Личностные</w:t>
            </w:r>
            <w:r w:rsidRPr="00227D09">
              <w:rPr>
                <w:rFonts w:eastAsia="Times New Roman" w:cs="Times New Roman"/>
                <w:spacing w:val="-8"/>
                <w:sz w:val="24"/>
                <w:szCs w:val="24"/>
                <w:lang w:val="ru-RU" w:eastAsia="en-US"/>
              </w:rPr>
              <w:t xml:space="preserve"> </w:t>
            </w:r>
            <w:r w:rsidRPr="00227D09">
              <w:rPr>
                <w:rFonts w:eastAsia="Times New Roman" w:cs="Times New Roman"/>
                <w:sz w:val="24"/>
                <w:szCs w:val="24"/>
                <w:lang w:val="ru-RU" w:eastAsia="en-US"/>
              </w:rPr>
              <w:t>УУД:</w:t>
            </w:r>
          </w:p>
          <w:p w14:paraId="380A857A" w14:textId="77777777" w:rsidR="002D08AF" w:rsidRPr="00227D09" w:rsidRDefault="002D08AF" w:rsidP="002D08AF">
            <w:pPr>
              <w:rPr>
                <w:rFonts w:eastAsia="Times New Roman" w:cs="Times New Roman"/>
                <w:sz w:val="24"/>
                <w:szCs w:val="24"/>
                <w:lang w:val="ru-RU" w:eastAsia="en-US"/>
              </w:rPr>
            </w:pPr>
            <w:r w:rsidRPr="00227D09">
              <w:rPr>
                <w:rFonts w:eastAsia="Times New Roman" w:cs="Times New Roman"/>
                <w:sz w:val="24"/>
                <w:szCs w:val="24"/>
                <w:lang w:val="ru-RU" w:eastAsia="en-US"/>
              </w:rPr>
              <w:t>Устойчивая</w:t>
            </w:r>
            <w:r w:rsidRPr="00227D09">
              <w:rPr>
                <w:rFonts w:eastAsia="Times New Roman" w:cs="Times New Roman"/>
                <w:spacing w:val="-12"/>
                <w:sz w:val="24"/>
                <w:szCs w:val="24"/>
                <w:lang w:val="ru-RU" w:eastAsia="en-US"/>
              </w:rPr>
              <w:t xml:space="preserve"> </w:t>
            </w:r>
            <w:r w:rsidRPr="00227D09">
              <w:rPr>
                <w:rFonts w:eastAsia="Times New Roman" w:cs="Times New Roman"/>
                <w:sz w:val="24"/>
                <w:szCs w:val="24"/>
                <w:lang w:val="ru-RU" w:eastAsia="en-US"/>
              </w:rPr>
              <w:t>учебно-познавательная</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мотивация</w:t>
            </w:r>
            <w:r w:rsidRPr="00227D09">
              <w:rPr>
                <w:rFonts w:eastAsia="Times New Roman" w:cs="Times New Roman"/>
                <w:spacing w:val="4"/>
                <w:sz w:val="24"/>
                <w:szCs w:val="24"/>
                <w:lang w:val="ru-RU" w:eastAsia="en-US"/>
              </w:rPr>
              <w:t xml:space="preserve"> </w:t>
            </w:r>
            <w:r w:rsidRPr="00227D09">
              <w:rPr>
                <w:rFonts w:eastAsia="Times New Roman" w:cs="Times New Roman"/>
                <w:sz w:val="24"/>
                <w:szCs w:val="24"/>
                <w:lang w:val="ru-RU" w:eastAsia="en-US"/>
              </w:rPr>
              <w:t>учения.</w:t>
            </w:r>
          </w:p>
          <w:p w14:paraId="06AF6E98" w14:textId="77777777" w:rsidR="002D08AF" w:rsidRPr="00227D09" w:rsidRDefault="002D08AF" w:rsidP="002D08AF">
            <w:pPr>
              <w:rPr>
                <w:rFonts w:eastAsia="Times New Roman" w:cs="Times New Roman"/>
                <w:sz w:val="24"/>
                <w:szCs w:val="24"/>
                <w:lang w:val="ru-RU" w:eastAsia="en-US"/>
              </w:rPr>
            </w:pPr>
            <w:r w:rsidRPr="00227D09">
              <w:rPr>
                <w:rFonts w:eastAsia="Times New Roman" w:cs="Times New Roman"/>
                <w:sz w:val="24"/>
                <w:szCs w:val="24"/>
                <w:lang w:val="ru-RU" w:eastAsia="en-US"/>
              </w:rPr>
              <w:t>Умение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находить</w:t>
            </w:r>
            <w:r w:rsidRPr="00227D09">
              <w:rPr>
                <w:rFonts w:eastAsia="Times New Roman" w:cs="Times New Roman"/>
                <w:spacing w:val="-4"/>
                <w:sz w:val="24"/>
                <w:szCs w:val="24"/>
                <w:lang w:val="ru-RU" w:eastAsia="en-US"/>
              </w:rPr>
              <w:t xml:space="preserve"> </w:t>
            </w:r>
            <w:r w:rsidRPr="00227D09">
              <w:rPr>
                <w:rFonts w:eastAsia="Times New Roman" w:cs="Times New Roman"/>
                <w:sz w:val="24"/>
                <w:szCs w:val="24"/>
                <w:lang w:val="ru-RU" w:eastAsia="en-US"/>
              </w:rPr>
              <w:t>ответ</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на</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вопрос</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том,</w:t>
            </w:r>
          </w:p>
          <w:p w14:paraId="13326575" w14:textId="77777777" w:rsidR="002D08AF" w:rsidRPr="00227D09" w:rsidRDefault="002D08AF" w:rsidP="002D08AF">
            <w:pPr>
              <w:rPr>
                <w:rFonts w:eastAsia="Times New Roman" w:cs="Times New Roman"/>
                <w:sz w:val="24"/>
                <w:szCs w:val="24"/>
                <w:lang w:val="ru-RU" w:eastAsia="en-US"/>
              </w:rPr>
            </w:pPr>
            <w:r w:rsidRPr="00227D09">
              <w:rPr>
                <w:rFonts w:eastAsia="Times New Roman" w:cs="Times New Roman"/>
                <w:sz w:val="24"/>
                <w:szCs w:val="24"/>
                <w:lang w:val="ru-RU" w:eastAsia="en-US"/>
              </w:rPr>
              <w:t>«какой</w:t>
            </w:r>
            <w:r w:rsidRPr="00227D09">
              <w:rPr>
                <w:rFonts w:eastAsia="Times New Roman" w:cs="Times New Roman"/>
                <w:spacing w:val="-4"/>
                <w:sz w:val="24"/>
                <w:szCs w:val="24"/>
                <w:lang w:val="ru-RU" w:eastAsia="en-US"/>
              </w:rPr>
              <w:t xml:space="preserve"> </w:t>
            </w:r>
            <w:r w:rsidRPr="00227D09">
              <w:rPr>
                <w:rFonts w:eastAsia="Times New Roman" w:cs="Times New Roman"/>
                <w:sz w:val="24"/>
                <w:szCs w:val="24"/>
                <w:lang w:val="ru-RU" w:eastAsia="en-US"/>
              </w:rPr>
              <w:t>смысл</w:t>
            </w:r>
            <w:r w:rsidRPr="00227D09">
              <w:rPr>
                <w:rFonts w:eastAsia="Times New Roman" w:cs="Times New Roman"/>
                <w:spacing w:val="-4"/>
                <w:sz w:val="24"/>
                <w:szCs w:val="24"/>
                <w:lang w:val="ru-RU" w:eastAsia="en-US"/>
              </w:rPr>
              <w:t xml:space="preserve"> </w:t>
            </w:r>
            <w:r w:rsidRPr="00227D09">
              <w:rPr>
                <w:rFonts w:eastAsia="Times New Roman" w:cs="Times New Roman"/>
                <w:sz w:val="24"/>
                <w:szCs w:val="24"/>
                <w:lang w:val="ru-RU" w:eastAsia="en-US"/>
              </w:rPr>
              <w:t>имеет</w:t>
            </w:r>
            <w:r w:rsidRPr="00227D09">
              <w:rPr>
                <w:rFonts w:eastAsia="Times New Roman" w:cs="Times New Roman"/>
                <w:spacing w:val="-4"/>
                <w:sz w:val="24"/>
                <w:szCs w:val="24"/>
                <w:lang w:val="ru-RU" w:eastAsia="en-US"/>
              </w:rPr>
              <w:t xml:space="preserve"> </w:t>
            </w:r>
            <w:r w:rsidRPr="00227D09">
              <w:rPr>
                <w:rFonts w:eastAsia="Times New Roman" w:cs="Times New Roman"/>
                <w:sz w:val="24"/>
                <w:szCs w:val="24"/>
                <w:lang w:val="ru-RU" w:eastAsia="en-US"/>
              </w:rPr>
              <w:t>для</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меня</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учение»,</w:t>
            </w:r>
          </w:p>
          <w:p w14:paraId="0F6B01BD" w14:textId="77777777" w:rsidR="002D08AF" w:rsidRPr="00227D09" w:rsidRDefault="002D08AF" w:rsidP="002D08AF">
            <w:pPr>
              <w:rPr>
                <w:rFonts w:eastAsia="Times New Roman" w:cs="Times New Roman"/>
                <w:sz w:val="24"/>
                <w:szCs w:val="24"/>
                <w:lang w:val="ru-RU" w:eastAsia="en-US"/>
              </w:rPr>
            </w:pPr>
          </w:p>
          <w:p w14:paraId="7409ECC9" w14:textId="702E9720" w:rsidR="002D08AF" w:rsidRPr="002D08AF" w:rsidRDefault="002D08AF" w:rsidP="002D08AF">
            <w:pPr>
              <w:rPr>
                <w:rFonts w:eastAsia="Times New Roman" w:cs="Times New Roman"/>
                <w:sz w:val="24"/>
                <w:szCs w:val="24"/>
                <w:lang w:val="ru-RU" w:eastAsia="en-US"/>
              </w:rPr>
            </w:pPr>
            <w:r>
              <w:rPr>
                <w:rFonts w:eastAsia="Times New Roman" w:cs="Times New Roman"/>
                <w:sz w:val="24"/>
                <w:szCs w:val="24"/>
                <w:lang w:val="ru-RU" w:eastAsia="en-US"/>
              </w:rPr>
              <w:t xml:space="preserve">Развитие действия </w:t>
            </w:r>
            <w:r w:rsidRPr="00227D09">
              <w:rPr>
                <w:rFonts w:eastAsia="Times New Roman" w:cs="Times New Roman"/>
                <w:spacing w:val="-1"/>
                <w:sz w:val="24"/>
                <w:szCs w:val="24"/>
                <w:lang w:val="ru-RU" w:eastAsia="en-US"/>
              </w:rPr>
              <w:t>нравственно-</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этического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оценивания</w:t>
            </w:r>
          </w:p>
        </w:tc>
        <w:tc>
          <w:tcPr>
            <w:tcW w:w="6804" w:type="dxa"/>
          </w:tcPr>
          <w:p w14:paraId="2E1A00F9" w14:textId="77777777" w:rsidR="002D08AF" w:rsidRPr="00227D09" w:rsidRDefault="002D08AF" w:rsidP="002D08AF">
            <w:pPr>
              <w:jc w:val="both"/>
              <w:rPr>
                <w:rFonts w:eastAsia="Times New Roman" w:cs="Times New Roman"/>
                <w:sz w:val="24"/>
                <w:szCs w:val="24"/>
                <w:lang w:val="ru-RU" w:eastAsia="en-US"/>
              </w:rPr>
            </w:pPr>
            <w:r w:rsidRPr="00227D09">
              <w:rPr>
                <w:rFonts w:eastAsia="Times New Roman" w:cs="Times New Roman"/>
                <w:sz w:val="24"/>
                <w:szCs w:val="24"/>
                <w:lang w:val="ru-RU" w:eastAsia="en-US"/>
              </w:rPr>
              <w:t>Формирование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познавательных</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интересов,</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интеллектуальных</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творческих</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способностей</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учащихся.</w:t>
            </w:r>
          </w:p>
          <w:p w14:paraId="36A41611" w14:textId="77777777" w:rsidR="002D08AF" w:rsidRPr="00227D09" w:rsidRDefault="002D08AF" w:rsidP="002D08AF">
            <w:pPr>
              <w:jc w:val="both"/>
              <w:rPr>
                <w:rFonts w:eastAsia="Times New Roman" w:cs="Times New Roman"/>
                <w:sz w:val="24"/>
                <w:szCs w:val="24"/>
                <w:lang w:val="ru-RU" w:eastAsia="en-US"/>
              </w:rPr>
            </w:pPr>
            <w:r w:rsidRPr="00227D09">
              <w:rPr>
                <w:rFonts w:eastAsia="Times New Roman" w:cs="Times New Roman"/>
                <w:sz w:val="24"/>
                <w:szCs w:val="24"/>
                <w:lang w:val="ru-RU" w:eastAsia="en-US"/>
              </w:rPr>
              <w:t>Убеждение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необходимости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различного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использования достижений науки и технологии для</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дальнейшего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развития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человеческого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общества,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уважение к творцам науки и техники, отношение к</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физике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как</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элементу</w:t>
            </w:r>
            <w:r w:rsidRPr="00227D09">
              <w:rPr>
                <w:rFonts w:eastAsia="Times New Roman" w:cs="Times New Roman"/>
                <w:spacing w:val="61"/>
                <w:sz w:val="24"/>
                <w:szCs w:val="24"/>
                <w:lang w:val="ru-RU" w:eastAsia="en-US"/>
              </w:rPr>
              <w:t xml:space="preserve"> </w:t>
            </w:r>
            <w:r w:rsidRPr="00227D09">
              <w:rPr>
                <w:rFonts w:eastAsia="Times New Roman" w:cs="Times New Roman"/>
                <w:sz w:val="24"/>
                <w:szCs w:val="24"/>
                <w:lang w:val="ru-RU" w:eastAsia="en-US"/>
              </w:rPr>
              <w:t>общечеловеческой</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культуры.</w:t>
            </w:r>
          </w:p>
          <w:p w14:paraId="4FEF5A33" w14:textId="77777777" w:rsidR="002D08AF" w:rsidRPr="00227D09" w:rsidRDefault="002D08AF" w:rsidP="002D08AF">
            <w:pPr>
              <w:jc w:val="both"/>
              <w:rPr>
                <w:rFonts w:eastAsia="Times New Roman" w:cs="Times New Roman"/>
                <w:sz w:val="24"/>
                <w:szCs w:val="24"/>
                <w:lang w:val="ru-RU" w:eastAsia="en-US"/>
              </w:rPr>
            </w:pPr>
            <w:r w:rsidRPr="00227D09">
              <w:rPr>
                <w:rFonts w:eastAsia="Times New Roman" w:cs="Times New Roman"/>
                <w:sz w:val="24"/>
                <w:szCs w:val="24"/>
                <w:lang w:val="ru-RU" w:eastAsia="en-US"/>
              </w:rPr>
              <w:t>Формирование самостоятельности в приобретении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новых</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знаний</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практических</w:t>
            </w:r>
            <w:r w:rsidRPr="00227D09">
              <w:rPr>
                <w:rFonts w:eastAsia="Times New Roman" w:cs="Times New Roman"/>
                <w:spacing w:val="3"/>
                <w:sz w:val="24"/>
                <w:szCs w:val="24"/>
                <w:lang w:val="ru-RU" w:eastAsia="en-US"/>
              </w:rPr>
              <w:t xml:space="preserve"> </w:t>
            </w:r>
            <w:r w:rsidRPr="00227D09">
              <w:rPr>
                <w:rFonts w:eastAsia="Times New Roman" w:cs="Times New Roman"/>
                <w:sz w:val="24"/>
                <w:szCs w:val="24"/>
                <w:lang w:val="ru-RU" w:eastAsia="en-US"/>
              </w:rPr>
              <w:t>умений.</w:t>
            </w:r>
          </w:p>
          <w:p w14:paraId="2C643011" w14:textId="77777777" w:rsidR="002D08AF" w:rsidRPr="00227D09" w:rsidRDefault="002D08AF" w:rsidP="002D08AF">
            <w:pPr>
              <w:jc w:val="both"/>
              <w:rPr>
                <w:rFonts w:eastAsia="Times New Roman" w:cs="Times New Roman"/>
                <w:sz w:val="24"/>
                <w:szCs w:val="24"/>
                <w:lang w:val="ru-RU" w:eastAsia="en-US"/>
              </w:rPr>
            </w:pPr>
            <w:r w:rsidRPr="00227D09">
              <w:rPr>
                <w:rFonts w:eastAsia="Times New Roman" w:cs="Times New Roman"/>
                <w:sz w:val="24"/>
                <w:szCs w:val="24"/>
                <w:lang w:val="ru-RU" w:eastAsia="en-US"/>
              </w:rPr>
              <w:t>Готовность</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выбору</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жизненного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пути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соответствии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собственными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интересами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возможностями.</w:t>
            </w:r>
          </w:p>
          <w:p w14:paraId="3BCDCA97" w14:textId="1A94D857" w:rsidR="002D08AF" w:rsidRPr="002D08AF" w:rsidRDefault="002D08AF" w:rsidP="002D08AF">
            <w:pPr>
              <w:jc w:val="both"/>
              <w:rPr>
                <w:rFonts w:eastAsia="Times New Roman" w:cs="Times New Roman"/>
                <w:b/>
                <w:sz w:val="24"/>
                <w:szCs w:val="24"/>
                <w:lang w:val="ru-RU" w:eastAsia="en-US"/>
              </w:rPr>
            </w:pPr>
            <w:r w:rsidRPr="00227D09">
              <w:rPr>
                <w:rFonts w:eastAsia="Times New Roman" w:cs="Times New Roman"/>
                <w:sz w:val="24"/>
                <w:szCs w:val="24"/>
                <w:lang w:val="ru-RU" w:eastAsia="en-US"/>
              </w:rPr>
              <w:t>Формирование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ценностных</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отношений</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друг</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другу,</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учению,</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 результатам</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обучения.</w:t>
            </w:r>
          </w:p>
        </w:tc>
      </w:tr>
      <w:tr w:rsidR="002D08AF" w:rsidRPr="00227D09" w14:paraId="325A4D0D" w14:textId="77777777" w:rsidTr="003A227B">
        <w:trPr>
          <w:trHeight w:val="164"/>
        </w:trPr>
        <w:tc>
          <w:tcPr>
            <w:tcW w:w="3970" w:type="dxa"/>
          </w:tcPr>
          <w:p w14:paraId="5C4AEDF9" w14:textId="77777777" w:rsidR="002D08AF" w:rsidRDefault="002D08AF" w:rsidP="002D08AF">
            <w:pPr>
              <w:rPr>
                <w:rFonts w:eastAsia="Times New Roman" w:cs="Times New Roman"/>
                <w:sz w:val="24"/>
                <w:szCs w:val="24"/>
                <w:lang w:val="ru-RU" w:eastAsia="en-US"/>
              </w:rPr>
            </w:pPr>
            <w:r w:rsidRPr="00227D09">
              <w:rPr>
                <w:rFonts w:eastAsia="Times New Roman" w:cs="Times New Roman"/>
                <w:sz w:val="24"/>
                <w:szCs w:val="24"/>
                <w:lang w:val="ru-RU" w:eastAsia="en-US"/>
              </w:rPr>
              <w:t>Регулятивные УУД:</w:t>
            </w:r>
          </w:p>
          <w:p w14:paraId="4198592D" w14:textId="77777777" w:rsidR="002D08AF" w:rsidRPr="00227D09" w:rsidRDefault="002D08AF" w:rsidP="002D08AF">
            <w:pPr>
              <w:rPr>
                <w:rFonts w:eastAsia="Times New Roman" w:cs="Times New Roman"/>
                <w:sz w:val="24"/>
                <w:szCs w:val="24"/>
                <w:lang w:val="ru-RU" w:eastAsia="en-US"/>
              </w:rPr>
            </w:pPr>
            <w:r w:rsidRPr="00227D09">
              <w:rPr>
                <w:rFonts w:eastAsia="Times New Roman" w:cs="Times New Roman"/>
                <w:spacing w:val="-58"/>
                <w:sz w:val="24"/>
                <w:szCs w:val="24"/>
                <w:lang w:val="ru-RU" w:eastAsia="en-US"/>
              </w:rPr>
              <w:t xml:space="preserve"> </w:t>
            </w:r>
            <w:r w:rsidRPr="00227D09">
              <w:rPr>
                <w:rFonts w:eastAsia="Times New Roman" w:cs="Times New Roman"/>
                <w:sz w:val="24"/>
                <w:szCs w:val="24"/>
                <w:lang w:val="ru-RU" w:eastAsia="en-US"/>
              </w:rPr>
              <w:t>Целеполагание</w:t>
            </w:r>
          </w:p>
          <w:p w14:paraId="0CA1E686" w14:textId="77777777" w:rsidR="002D08AF" w:rsidRPr="00227D09" w:rsidRDefault="002D08AF" w:rsidP="002D08AF">
            <w:pPr>
              <w:rPr>
                <w:rFonts w:eastAsia="Times New Roman" w:cs="Times New Roman"/>
                <w:sz w:val="24"/>
                <w:szCs w:val="24"/>
                <w:lang w:val="ru-RU" w:eastAsia="en-US"/>
              </w:rPr>
            </w:pPr>
          </w:p>
          <w:p w14:paraId="5D69674A" w14:textId="77777777" w:rsidR="002D08AF" w:rsidRPr="00227D09" w:rsidRDefault="002D08AF" w:rsidP="002D08AF">
            <w:pPr>
              <w:rPr>
                <w:rFonts w:eastAsia="Times New Roman" w:cs="Times New Roman"/>
                <w:sz w:val="24"/>
                <w:szCs w:val="24"/>
                <w:lang w:val="ru-RU" w:eastAsia="en-US"/>
              </w:rPr>
            </w:pPr>
            <w:r w:rsidRPr="00227D09">
              <w:rPr>
                <w:rFonts w:eastAsia="Times New Roman" w:cs="Times New Roman"/>
                <w:sz w:val="24"/>
                <w:szCs w:val="24"/>
                <w:lang w:val="ru-RU" w:eastAsia="en-US"/>
              </w:rPr>
              <w:t>Планирование</w:t>
            </w:r>
          </w:p>
          <w:p w14:paraId="2FAC7B7E" w14:textId="77777777" w:rsidR="002D08AF" w:rsidRPr="00227D09" w:rsidRDefault="002D08AF" w:rsidP="002D08AF">
            <w:pPr>
              <w:rPr>
                <w:rFonts w:eastAsia="Times New Roman" w:cs="Times New Roman"/>
                <w:sz w:val="24"/>
                <w:szCs w:val="24"/>
                <w:lang w:val="ru-RU" w:eastAsia="en-US"/>
              </w:rPr>
            </w:pPr>
          </w:p>
          <w:p w14:paraId="070A630C" w14:textId="77777777" w:rsidR="002D08AF" w:rsidRPr="00227D09" w:rsidRDefault="002D08AF" w:rsidP="002D08AF">
            <w:pPr>
              <w:rPr>
                <w:rFonts w:eastAsia="Times New Roman" w:cs="Times New Roman"/>
                <w:sz w:val="24"/>
                <w:szCs w:val="24"/>
                <w:lang w:val="ru-RU" w:eastAsia="en-US"/>
              </w:rPr>
            </w:pPr>
          </w:p>
          <w:p w14:paraId="348687C5" w14:textId="77777777" w:rsidR="002D08AF" w:rsidRDefault="002D08AF" w:rsidP="002D08AF">
            <w:pPr>
              <w:rPr>
                <w:rFonts w:eastAsia="Times New Roman" w:cs="Times New Roman"/>
                <w:spacing w:val="-1"/>
                <w:sz w:val="24"/>
                <w:szCs w:val="24"/>
                <w:lang w:val="ru-RU" w:eastAsia="en-US"/>
              </w:rPr>
            </w:pPr>
            <w:r w:rsidRPr="00227D09">
              <w:rPr>
                <w:rFonts w:eastAsia="Times New Roman" w:cs="Times New Roman"/>
                <w:spacing w:val="-1"/>
                <w:sz w:val="24"/>
                <w:szCs w:val="24"/>
                <w:lang w:val="ru-RU" w:eastAsia="en-US"/>
              </w:rPr>
              <w:t>Прогнозирование</w:t>
            </w:r>
          </w:p>
          <w:p w14:paraId="28136430" w14:textId="77777777" w:rsidR="002D08AF" w:rsidRPr="00227D09" w:rsidRDefault="002D08AF" w:rsidP="002D08AF">
            <w:pPr>
              <w:rPr>
                <w:rFonts w:eastAsia="Times New Roman" w:cs="Times New Roman"/>
                <w:sz w:val="24"/>
                <w:szCs w:val="24"/>
                <w:lang w:val="ru-RU" w:eastAsia="en-US"/>
              </w:rPr>
            </w:pP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Контроль</w:t>
            </w:r>
          </w:p>
          <w:p w14:paraId="0AF75431" w14:textId="77777777" w:rsidR="002D08AF" w:rsidRPr="00227D09" w:rsidRDefault="002D08AF" w:rsidP="002D08AF">
            <w:pPr>
              <w:rPr>
                <w:rFonts w:eastAsia="Times New Roman" w:cs="Times New Roman"/>
                <w:sz w:val="24"/>
                <w:szCs w:val="24"/>
                <w:lang w:val="ru-RU" w:eastAsia="en-US"/>
              </w:rPr>
            </w:pPr>
          </w:p>
          <w:p w14:paraId="4D658B9B" w14:textId="77777777" w:rsidR="002D08AF" w:rsidRDefault="002D08AF" w:rsidP="002D08AF">
            <w:pPr>
              <w:rPr>
                <w:rFonts w:eastAsia="Times New Roman" w:cs="Times New Roman"/>
                <w:spacing w:val="-58"/>
                <w:sz w:val="24"/>
                <w:szCs w:val="24"/>
                <w:lang w:eastAsia="en-US"/>
              </w:rPr>
            </w:pPr>
            <w:r w:rsidRPr="00227D09">
              <w:rPr>
                <w:rFonts w:eastAsia="Times New Roman" w:cs="Times New Roman"/>
                <w:sz w:val="24"/>
                <w:szCs w:val="24"/>
                <w:lang w:eastAsia="en-US"/>
              </w:rPr>
              <w:t>Коррекция</w:t>
            </w:r>
            <w:r w:rsidRPr="00227D09">
              <w:rPr>
                <w:rFonts w:eastAsia="Times New Roman" w:cs="Times New Roman"/>
                <w:spacing w:val="-58"/>
                <w:sz w:val="24"/>
                <w:szCs w:val="24"/>
                <w:lang w:eastAsia="en-US"/>
              </w:rPr>
              <w:t xml:space="preserve"> </w:t>
            </w:r>
          </w:p>
          <w:p w14:paraId="4BA98ECD" w14:textId="77777777" w:rsidR="002D08AF" w:rsidRPr="00227D09" w:rsidRDefault="002D08AF" w:rsidP="002D08AF">
            <w:pPr>
              <w:rPr>
                <w:rFonts w:eastAsia="Times New Roman" w:cs="Times New Roman"/>
                <w:sz w:val="24"/>
                <w:szCs w:val="24"/>
                <w:lang w:eastAsia="en-US"/>
              </w:rPr>
            </w:pPr>
            <w:r w:rsidRPr="00227D09">
              <w:rPr>
                <w:rFonts w:eastAsia="Times New Roman" w:cs="Times New Roman"/>
                <w:sz w:val="24"/>
                <w:szCs w:val="24"/>
                <w:lang w:eastAsia="en-US"/>
              </w:rPr>
              <w:t>Оценка</w:t>
            </w:r>
          </w:p>
          <w:p w14:paraId="70B9FEB3" w14:textId="42D831FA" w:rsidR="002D08AF" w:rsidRPr="00227D09" w:rsidRDefault="002D08AF" w:rsidP="002D08AF">
            <w:pPr>
              <w:rPr>
                <w:rFonts w:eastAsia="Times New Roman" w:cs="Times New Roman"/>
                <w:sz w:val="24"/>
                <w:szCs w:val="24"/>
                <w:lang w:eastAsia="en-US"/>
              </w:rPr>
            </w:pPr>
            <w:r w:rsidRPr="00227D09">
              <w:rPr>
                <w:rFonts w:eastAsia="Times New Roman" w:cs="Times New Roman"/>
                <w:sz w:val="24"/>
                <w:szCs w:val="24"/>
                <w:lang w:eastAsia="en-US"/>
              </w:rPr>
              <w:t>Волевая</w:t>
            </w:r>
            <w:r w:rsidRPr="00227D09">
              <w:rPr>
                <w:rFonts w:eastAsia="Times New Roman" w:cs="Times New Roman"/>
                <w:spacing w:val="-4"/>
                <w:sz w:val="24"/>
                <w:szCs w:val="24"/>
                <w:lang w:eastAsia="en-US"/>
              </w:rPr>
              <w:t xml:space="preserve"> </w:t>
            </w:r>
            <w:r w:rsidRPr="00227D09">
              <w:rPr>
                <w:rFonts w:eastAsia="Times New Roman" w:cs="Times New Roman"/>
                <w:sz w:val="24"/>
                <w:szCs w:val="24"/>
                <w:lang w:eastAsia="en-US"/>
              </w:rPr>
              <w:t>саморегуляция</w:t>
            </w:r>
          </w:p>
        </w:tc>
        <w:tc>
          <w:tcPr>
            <w:tcW w:w="6804" w:type="dxa"/>
          </w:tcPr>
          <w:p w14:paraId="00211282" w14:textId="77777777" w:rsidR="002D08AF" w:rsidRPr="00227D09" w:rsidRDefault="002D08AF" w:rsidP="002D08AF">
            <w:pPr>
              <w:jc w:val="both"/>
              <w:rPr>
                <w:rFonts w:eastAsia="Times New Roman" w:cs="Times New Roman"/>
                <w:sz w:val="24"/>
                <w:szCs w:val="24"/>
                <w:lang w:val="ru-RU" w:eastAsia="en-US"/>
              </w:rPr>
            </w:pPr>
            <w:r w:rsidRPr="00227D09">
              <w:rPr>
                <w:rFonts w:eastAsia="Times New Roman" w:cs="Times New Roman"/>
                <w:sz w:val="24"/>
                <w:szCs w:val="24"/>
                <w:lang w:val="ru-RU" w:eastAsia="en-US"/>
              </w:rPr>
              <w:t>Постановка учебной задачи на основе соотнесения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того,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что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известно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усвоено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обучающимися,</w:t>
            </w:r>
            <w:r w:rsidRPr="00227D09">
              <w:rPr>
                <w:rFonts w:eastAsia="Times New Roman" w:cs="Times New Roman"/>
                <w:spacing w:val="60"/>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того,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что еще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неизвестно.</w:t>
            </w:r>
          </w:p>
          <w:p w14:paraId="0FCFC8AA" w14:textId="77777777" w:rsidR="002D08AF" w:rsidRPr="00227D09" w:rsidRDefault="002D08AF" w:rsidP="002D08AF">
            <w:pPr>
              <w:jc w:val="both"/>
              <w:rPr>
                <w:rFonts w:eastAsia="Times New Roman" w:cs="Times New Roman"/>
                <w:sz w:val="24"/>
                <w:szCs w:val="24"/>
                <w:lang w:val="ru-RU" w:eastAsia="en-US"/>
              </w:rPr>
            </w:pPr>
            <w:r w:rsidRPr="00227D09">
              <w:rPr>
                <w:rFonts w:eastAsia="Times New Roman" w:cs="Times New Roman"/>
                <w:sz w:val="24"/>
                <w:szCs w:val="24"/>
                <w:lang w:val="ru-RU" w:eastAsia="en-US"/>
              </w:rPr>
              <w:t>Определение последовательности промежуточных</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целей с учетом конечного результата; составление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плана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последовательности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действий.</w:t>
            </w:r>
          </w:p>
          <w:p w14:paraId="3151E785" w14:textId="77777777" w:rsidR="002D08AF" w:rsidRPr="00227D09" w:rsidRDefault="002D08AF" w:rsidP="002D08AF">
            <w:pPr>
              <w:jc w:val="both"/>
              <w:rPr>
                <w:rFonts w:eastAsia="Times New Roman" w:cs="Times New Roman"/>
                <w:sz w:val="24"/>
                <w:szCs w:val="24"/>
                <w:lang w:val="ru-RU" w:eastAsia="en-US"/>
              </w:rPr>
            </w:pPr>
            <w:r w:rsidRPr="00227D09">
              <w:rPr>
                <w:rFonts w:eastAsia="Times New Roman" w:cs="Times New Roman"/>
                <w:sz w:val="24"/>
                <w:szCs w:val="24"/>
                <w:lang w:val="ru-RU" w:eastAsia="en-US"/>
              </w:rPr>
              <w:t>Предвосхищение результата и уровня усвоения его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временных</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характеристик.</w:t>
            </w:r>
          </w:p>
          <w:p w14:paraId="2E2B9F48" w14:textId="77777777" w:rsidR="002D08AF" w:rsidRPr="00227D09" w:rsidRDefault="002D08AF" w:rsidP="002D08AF">
            <w:pPr>
              <w:jc w:val="both"/>
              <w:rPr>
                <w:rFonts w:eastAsia="Times New Roman" w:cs="Times New Roman"/>
                <w:sz w:val="24"/>
                <w:szCs w:val="24"/>
                <w:lang w:val="ru-RU" w:eastAsia="en-US"/>
              </w:rPr>
            </w:pPr>
            <w:r w:rsidRPr="00227D09">
              <w:rPr>
                <w:rFonts w:eastAsia="Times New Roman" w:cs="Times New Roman"/>
                <w:sz w:val="24"/>
                <w:szCs w:val="24"/>
                <w:lang w:val="ru-RU" w:eastAsia="en-US"/>
              </w:rPr>
              <w:t>Контроль в форме сличения способа действия и его</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результата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заданным</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эталоном</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целью</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обнаружения отклонений</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отличий</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от</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эталона.</w:t>
            </w:r>
          </w:p>
          <w:p w14:paraId="5A8A6186" w14:textId="77777777" w:rsidR="002D08AF" w:rsidRPr="00227D09" w:rsidRDefault="002D08AF" w:rsidP="002D08AF">
            <w:pPr>
              <w:jc w:val="both"/>
              <w:rPr>
                <w:rFonts w:eastAsia="Times New Roman" w:cs="Times New Roman"/>
                <w:sz w:val="24"/>
                <w:szCs w:val="24"/>
                <w:lang w:val="ru-RU" w:eastAsia="en-US"/>
              </w:rPr>
            </w:pPr>
            <w:r w:rsidRPr="00227D09">
              <w:rPr>
                <w:rFonts w:eastAsia="Times New Roman" w:cs="Times New Roman"/>
                <w:sz w:val="24"/>
                <w:szCs w:val="24"/>
                <w:lang w:val="ru-RU" w:eastAsia="en-US"/>
              </w:rPr>
              <w:t>Внесение необходимых дополнений и корректив в</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план, и способ действия в случае расхождения от</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эталона.</w:t>
            </w:r>
          </w:p>
          <w:p w14:paraId="09CC3FC1" w14:textId="77777777" w:rsidR="002D08AF" w:rsidRPr="00227D09" w:rsidRDefault="002D08AF" w:rsidP="002D08AF">
            <w:pPr>
              <w:jc w:val="both"/>
              <w:rPr>
                <w:rFonts w:eastAsia="Times New Roman" w:cs="Times New Roman"/>
                <w:sz w:val="24"/>
                <w:szCs w:val="24"/>
                <w:lang w:val="ru-RU" w:eastAsia="en-US"/>
              </w:rPr>
            </w:pPr>
            <w:r w:rsidRPr="00227D09">
              <w:rPr>
                <w:rFonts w:eastAsia="Times New Roman" w:cs="Times New Roman"/>
                <w:sz w:val="24"/>
                <w:szCs w:val="24"/>
                <w:lang w:val="ru-RU" w:eastAsia="en-US"/>
              </w:rPr>
              <w:t>Выделение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осознание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обучающимися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того,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что</w:t>
            </w:r>
            <w:r w:rsidRPr="00227D09">
              <w:rPr>
                <w:rFonts w:eastAsia="Times New Roman" w:cs="Times New Roman"/>
                <w:spacing w:val="-58"/>
                <w:sz w:val="24"/>
                <w:szCs w:val="24"/>
                <w:lang w:val="ru-RU" w:eastAsia="en-US"/>
              </w:rPr>
              <w:t xml:space="preserve"> </w:t>
            </w:r>
            <w:r w:rsidRPr="00227D09">
              <w:rPr>
                <w:rFonts w:eastAsia="Times New Roman" w:cs="Times New Roman"/>
                <w:sz w:val="24"/>
                <w:szCs w:val="24"/>
                <w:lang w:val="ru-RU" w:eastAsia="en-US"/>
              </w:rPr>
              <w:t>уже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усвоено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что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еще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подлежит</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усвоению,</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осознание качества и</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уровня</w:t>
            </w:r>
            <w:r w:rsidRPr="00227D09">
              <w:rPr>
                <w:rFonts w:eastAsia="Times New Roman" w:cs="Times New Roman"/>
                <w:spacing w:val="3"/>
                <w:sz w:val="24"/>
                <w:szCs w:val="24"/>
                <w:lang w:val="ru-RU" w:eastAsia="en-US"/>
              </w:rPr>
              <w:t xml:space="preserve"> </w:t>
            </w:r>
            <w:r w:rsidRPr="00227D09">
              <w:rPr>
                <w:rFonts w:eastAsia="Times New Roman" w:cs="Times New Roman"/>
                <w:sz w:val="24"/>
                <w:szCs w:val="24"/>
                <w:lang w:val="ru-RU" w:eastAsia="en-US"/>
              </w:rPr>
              <w:t>усвоения.</w:t>
            </w:r>
          </w:p>
          <w:p w14:paraId="2A6CFE08" w14:textId="7BB67C11" w:rsidR="002D08AF" w:rsidRPr="001002CF" w:rsidRDefault="002D08AF" w:rsidP="002D08AF">
            <w:pPr>
              <w:jc w:val="both"/>
              <w:rPr>
                <w:rFonts w:eastAsia="Times New Roman" w:cs="Times New Roman"/>
                <w:sz w:val="24"/>
                <w:szCs w:val="24"/>
                <w:lang w:val="ru-RU" w:eastAsia="en-US"/>
              </w:rPr>
            </w:pPr>
            <w:r w:rsidRPr="00227D09">
              <w:rPr>
                <w:rFonts w:eastAsia="Times New Roman" w:cs="Times New Roman"/>
                <w:sz w:val="24"/>
                <w:szCs w:val="24"/>
                <w:lang w:val="ru-RU" w:eastAsia="en-US"/>
              </w:rPr>
              <w:t>Способность</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мобилизации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сил</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энергии,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способность</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волевому</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усилию,</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преодоление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препятствия.</w:t>
            </w:r>
          </w:p>
        </w:tc>
      </w:tr>
      <w:tr w:rsidR="002D08AF" w:rsidRPr="00227D09" w14:paraId="065A7EEA" w14:textId="77777777" w:rsidTr="003A227B">
        <w:trPr>
          <w:trHeight w:val="164"/>
        </w:trPr>
        <w:tc>
          <w:tcPr>
            <w:tcW w:w="3970" w:type="dxa"/>
          </w:tcPr>
          <w:p w14:paraId="28FE9167" w14:textId="77777777" w:rsidR="002D08AF" w:rsidRPr="001002CF" w:rsidRDefault="002D08AF" w:rsidP="002D08AF">
            <w:pPr>
              <w:rPr>
                <w:rFonts w:eastAsia="Times New Roman" w:cs="Times New Roman"/>
                <w:sz w:val="24"/>
                <w:szCs w:val="24"/>
                <w:lang w:val="ru-RU" w:eastAsia="en-US"/>
              </w:rPr>
            </w:pPr>
            <w:r w:rsidRPr="001002CF">
              <w:rPr>
                <w:rFonts w:eastAsia="Times New Roman" w:cs="Times New Roman"/>
                <w:sz w:val="24"/>
                <w:szCs w:val="24"/>
                <w:lang w:val="ru-RU" w:eastAsia="en-US"/>
              </w:rPr>
              <w:lastRenderedPageBreak/>
              <w:t>Познавательные УУД:</w:t>
            </w:r>
          </w:p>
          <w:p w14:paraId="491CD776" w14:textId="77777777" w:rsidR="002D08AF" w:rsidRPr="001002CF" w:rsidRDefault="002D08AF" w:rsidP="002D08AF">
            <w:pPr>
              <w:rPr>
                <w:rFonts w:eastAsia="Times New Roman" w:cs="Times New Roman"/>
                <w:sz w:val="24"/>
                <w:szCs w:val="24"/>
                <w:lang w:val="ru-RU" w:eastAsia="en-US"/>
              </w:rPr>
            </w:pPr>
            <w:r w:rsidRPr="001002CF">
              <w:rPr>
                <w:rFonts w:eastAsia="Times New Roman" w:cs="Times New Roman"/>
                <w:sz w:val="24"/>
                <w:szCs w:val="24"/>
                <w:lang w:val="ru-RU" w:eastAsia="en-US"/>
              </w:rPr>
              <w:t xml:space="preserve"> </w:t>
            </w:r>
          </w:p>
          <w:p w14:paraId="7282A8CC" w14:textId="77777777" w:rsidR="002D08AF" w:rsidRPr="001002CF" w:rsidRDefault="002D08AF" w:rsidP="002D08AF">
            <w:pPr>
              <w:rPr>
                <w:rFonts w:eastAsia="Times New Roman" w:cs="Times New Roman"/>
                <w:sz w:val="24"/>
                <w:szCs w:val="24"/>
                <w:lang w:val="ru-RU" w:eastAsia="en-US"/>
              </w:rPr>
            </w:pPr>
            <w:r w:rsidRPr="001002CF">
              <w:rPr>
                <w:rFonts w:eastAsia="Times New Roman" w:cs="Times New Roman"/>
                <w:sz w:val="24"/>
                <w:szCs w:val="24"/>
                <w:lang w:val="ru-RU" w:eastAsia="en-US"/>
              </w:rPr>
              <w:t>Общеучебные</w:t>
            </w:r>
          </w:p>
          <w:p w14:paraId="19929FA2" w14:textId="77777777" w:rsidR="002D08AF" w:rsidRPr="001002CF" w:rsidRDefault="002D08AF" w:rsidP="002D08AF">
            <w:pPr>
              <w:rPr>
                <w:rFonts w:eastAsia="Times New Roman" w:cs="Times New Roman"/>
                <w:sz w:val="24"/>
                <w:szCs w:val="24"/>
                <w:lang w:val="ru-RU" w:eastAsia="en-US"/>
              </w:rPr>
            </w:pPr>
          </w:p>
          <w:p w14:paraId="2902D7B4" w14:textId="77777777" w:rsidR="002D08AF" w:rsidRPr="001002CF" w:rsidRDefault="002D08AF" w:rsidP="002D08AF">
            <w:pPr>
              <w:rPr>
                <w:rFonts w:eastAsia="Times New Roman" w:cs="Times New Roman"/>
                <w:sz w:val="24"/>
                <w:szCs w:val="24"/>
                <w:lang w:val="ru-RU" w:eastAsia="en-US"/>
              </w:rPr>
            </w:pPr>
          </w:p>
          <w:p w14:paraId="6D19E3AA" w14:textId="77777777" w:rsidR="002D08AF" w:rsidRPr="001002CF" w:rsidRDefault="002D08AF" w:rsidP="002D08AF">
            <w:pPr>
              <w:rPr>
                <w:rFonts w:eastAsia="Times New Roman" w:cs="Times New Roman"/>
                <w:sz w:val="24"/>
                <w:szCs w:val="24"/>
                <w:lang w:val="ru-RU" w:eastAsia="en-US"/>
              </w:rPr>
            </w:pPr>
          </w:p>
          <w:p w14:paraId="1FF4F7B1" w14:textId="153FD158" w:rsidR="002D08AF" w:rsidRPr="001002CF" w:rsidRDefault="002D08AF" w:rsidP="002D08AF">
            <w:pPr>
              <w:rPr>
                <w:rFonts w:eastAsia="Times New Roman" w:cs="Times New Roman"/>
                <w:sz w:val="24"/>
                <w:szCs w:val="24"/>
                <w:lang w:val="ru-RU" w:eastAsia="en-US"/>
              </w:rPr>
            </w:pPr>
            <w:r w:rsidRPr="001002CF">
              <w:rPr>
                <w:rFonts w:eastAsia="Times New Roman" w:cs="Times New Roman"/>
                <w:sz w:val="24"/>
                <w:szCs w:val="24"/>
                <w:lang w:val="ru-RU" w:eastAsia="en-US"/>
              </w:rPr>
              <w:t>Универсальные логические действия</w:t>
            </w:r>
          </w:p>
        </w:tc>
        <w:tc>
          <w:tcPr>
            <w:tcW w:w="6804" w:type="dxa"/>
          </w:tcPr>
          <w:p w14:paraId="3DE15028" w14:textId="77777777" w:rsidR="002D08AF" w:rsidRPr="002D08AF" w:rsidRDefault="002D08AF" w:rsidP="002D08AF">
            <w:pPr>
              <w:jc w:val="both"/>
              <w:rPr>
                <w:rFonts w:eastAsia="Times New Roman" w:cs="Times New Roman"/>
                <w:sz w:val="24"/>
                <w:szCs w:val="24"/>
                <w:lang w:val="ru-RU" w:eastAsia="en-US"/>
              </w:rPr>
            </w:pPr>
            <w:r w:rsidRPr="002D08AF">
              <w:rPr>
                <w:rFonts w:eastAsia="Times New Roman" w:cs="Times New Roman"/>
                <w:sz w:val="24"/>
                <w:szCs w:val="24"/>
                <w:lang w:val="ru-RU" w:eastAsia="en-US"/>
              </w:rPr>
              <w:t>Формирование</w:t>
            </w:r>
            <w:r w:rsidRPr="002D08AF">
              <w:rPr>
                <w:rFonts w:eastAsia="Times New Roman" w:cs="Times New Roman"/>
                <w:sz w:val="24"/>
                <w:szCs w:val="24"/>
                <w:lang w:val="ru-RU" w:eastAsia="en-US"/>
              </w:rPr>
              <w:tab/>
              <w:t>умений</w:t>
            </w:r>
            <w:r w:rsidRPr="002D08AF">
              <w:rPr>
                <w:rFonts w:eastAsia="Times New Roman" w:cs="Times New Roman"/>
                <w:sz w:val="24"/>
                <w:szCs w:val="24"/>
                <w:lang w:val="ru-RU" w:eastAsia="en-US"/>
              </w:rPr>
              <w:tab/>
              <w:t>воспринимать, перерабатывать предъявлять информацию в словесной, образной, символической формах.</w:t>
            </w:r>
          </w:p>
          <w:p w14:paraId="07CCD20C" w14:textId="77777777" w:rsidR="002D08AF" w:rsidRPr="002D08AF" w:rsidRDefault="002D08AF" w:rsidP="002D08AF">
            <w:pPr>
              <w:jc w:val="both"/>
              <w:rPr>
                <w:rFonts w:eastAsia="Times New Roman" w:cs="Times New Roman"/>
                <w:sz w:val="24"/>
                <w:szCs w:val="24"/>
                <w:lang w:val="ru-RU" w:eastAsia="en-US"/>
              </w:rPr>
            </w:pPr>
            <w:r w:rsidRPr="002D08AF">
              <w:rPr>
                <w:rFonts w:eastAsia="Times New Roman" w:cs="Times New Roman"/>
                <w:sz w:val="24"/>
                <w:szCs w:val="24"/>
                <w:lang w:val="ru-RU" w:eastAsia="en-US"/>
              </w:rPr>
              <w:t>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ответы на поставленные вопросы и излагать его.</w:t>
            </w:r>
          </w:p>
          <w:p w14:paraId="57A2BCB9" w14:textId="77777777" w:rsidR="002D08AF" w:rsidRPr="002D08AF" w:rsidRDefault="002D08AF" w:rsidP="002D08AF">
            <w:pPr>
              <w:jc w:val="both"/>
              <w:rPr>
                <w:rFonts w:eastAsia="Times New Roman" w:cs="Times New Roman"/>
                <w:sz w:val="24"/>
                <w:szCs w:val="24"/>
                <w:lang w:val="ru-RU" w:eastAsia="en-US"/>
              </w:rPr>
            </w:pPr>
            <w:r w:rsidRPr="002D08AF">
              <w:rPr>
                <w:rFonts w:eastAsia="Times New Roman" w:cs="Times New Roman"/>
                <w:sz w:val="24"/>
                <w:szCs w:val="24"/>
                <w:lang w:val="ru-RU" w:eastAsia="en-US"/>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14:paraId="192EDF0C" w14:textId="77777777" w:rsidR="002D08AF" w:rsidRPr="002D08AF" w:rsidRDefault="002D08AF" w:rsidP="002D08AF">
            <w:pPr>
              <w:jc w:val="both"/>
              <w:rPr>
                <w:rFonts w:eastAsia="Times New Roman" w:cs="Times New Roman"/>
                <w:sz w:val="24"/>
                <w:szCs w:val="24"/>
                <w:lang w:val="ru-RU" w:eastAsia="en-US"/>
              </w:rPr>
            </w:pPr>
            <w:r w:rsidRPr="002D08AF">
              <w:rPr>
                <w:rFonts w:eastAsia="Times New Roman" w:cs="Times New Roman"/>
                <w:sz w:val="24"/>
                <w:szCs w:val="24"/>
                <w:lang w:val="ru-RU" w:eastAsia="en-US"/>
              </w:rPr>
              <w:t>Сравнение конкретно-чувственных и иных данных (с     целью     выделения     тождеств),     различия,</w:t>
            </w:r>
          </w:p>
          <w:p w14:paraId="26776C88" w14:textId="741571A4" w:rsidR="002D08AF" w:rsidRPr="002D08AF" w:rsidRDefault="002D08AF" w:rsidP="002D08AF">
            <w:pPr>
              <w:jc w:val="both"/>
              <w:rPr>
                <w:rFonts w:eastAsia="Times New Roman" w:cs="Times New Roman"/>
                <w:sz w:val="24"/>
                <w:szCs w:val="24"/>
                <w:lang w:val="ru-RU" w:eastAsia="en-US"/>
              </w:rPr>
            </w:pPr>
            <w:r w:rsidRPr="002D08AF">
              <w:rPr>
                <w:rFonts w:eastAsia="Times New Roman" w:cs="Times New Roman"/>
                <w:sz w:val="24"/>
                <w:szCs w:val="24"/>
                <w:lang w:val="ru-RU" w:eastAsia="en-US"/>
              </w:rPr>
              <w:t>определения   общих   признаков   и   составление</w:t>
            </w:r>
            <w:r w:rsidRPr="002D08AF">
              <w:rPr>
                <w:lang w:val="ru-RU"/>
              </w:rPr>
              <w:t xml:space="preserve"> </w:t>
            </w:r>
            <w:r w:rsidRPr="002D08AF">
              <w:rPr>
                <w:rFonts w:eastAsia="Times New Roman" w:cs="Times New Roman"/>
                <w:sz w:val="24"/>
                <w:szCs w:val="24"/>
                <w:lang w:val="ru-RU" w:eastAsia="en-US"/>
              </w:rPr>
              <w:t>классификации.</w:t>
            </w:r>
          </w:p>
          <w:p w14:paraId="4E8B669C" w14:textId="77777777" w:rsidR="002D08AF" w:rsidRPr="002D08AF" w:rsidRDefault="002D08AF" w:rsidP="002D08AF">
            <w:pPr>
              <w:jc w:val="both"/>
              <w:rPr>
                <w:rFonts w:eastAsia="Times New Roman" w:cs="Times New Roman"/>
                <w:sz w:val="24"/>
                <w:szCs w:val="24"/>
                <w:lang w:val="ru-RU" w:eastAsia="en-US"/>
              </w:rPr>
            </w:pPr>
            <w:r w:rsidRPr="002D08AF">
              <w:rPr>
                <w:rFonts w:eastAsia="Times New Roman" w:cs="Times New Roman"/>
                <w:sz w:val="24"/>
                <w:szCs w:val="24"/>
                <w:lang w:val="ru-RU" w:eastAsia="en-US"/>
              </w:rPr>
              <w:t>Анализ - выделение элементов, расчленение целого на части.</w:t>
            </w:r>
          </w:p>
          <w:p w14:paraId="54EC5A45" w14:textId="77777777" w:rsidR="002D08AF" w:rsidRPr="002D08AF" w:rsidRDefault="002D08AF" w:rsidP="002D08AF">
            <w:pPr>
              <w:jc w:val="both"/>
              <w:rPr>
                <w:rFonts w:eastAsia="Times New Roman" w:cs="Times New Roman"/>
                <w:sz w:val="24"/>
                <w:szCs w:val="24"/>
                <w:lang w:val="ru-RU" w:eastAsia="en-US"/>
              </w:rPr>
            </w:pPr>
            <w:r w:rsidRPr="002D08AF">
              <w:rPr>
                <w:rFonts w:eastAsia="Times New Roman" w:cs="Times New Roman"/>
                <w:sz w:val="24"/>
                <w:szCs w:val="24"/>
                <w:lang w:val="ru-RU" w:eastAsia="en-US"/>
              </w:rPr>
              <w:t>Синтез - составление целого из частей.</w:t>
            </w:r>
          </w:p>
          <w:p w14:paraId="0A4FDC9D" w14:textId="77777777" w:rsidR="002D08AF" w:rsidRPr="002D08AF" w:rsidRDefault="002D08AF" w:rsidP="002D08AF">
            <w:pPr>
              <w:jc w:val="both"/>
              <w:rPr>
                <w:rFonts w:eastAsia="Times New Roman" w:cs="Times New Roman"/>
                <w:sz w:val="24"/>
                <w:szCs w:val="24"/>
                <w:lang w:val="ru-RU" w:eastAsia="en-US"/>
              </w:rPr>
            </w:pPr>
            <w:r w:rsidRPr="002D08AF">
              <w:rPr>
                <w:rFonts w:eastAsia="Times New Roman" w:cs="Times New Roman"/>
                <w:sz w:val="24"/>
                <w:szCs w:val="24"/>
                <w:lang w:val="ru-RU" w:eastAsia="en-US"/>
              </w:rPr>
              <w:t>Сериация - упорядочение объектов по выделенному основанию.</w:t>
            </w:r>
          </w:p>
          <w:p w14:paraId="34CF3AD1" w14:textId="77777777" w:rsidR="002D08AF" w:rsidRPr="002D08AF" w:rsidRDefault="002D08AF" w:rsidP="002D08AF">
            <w:pPr>
              <w:jc w:val="both"/>
              <w:rPr>
                <w:rFonts w:eastAsia="Times New Roman" w:cs="Times New Roman"/>
                <w:sz w:val="24"/>
                <w:szCs w:val="24"/>
                <w:lang w:val="ru-RU" w:eastAsia="en-US"/>
              </w:rPr>
            </w:pPr>
            <w:r w:rsidRPr="002D08AF">
              <w:rPr>
                <w:rFonts w:eastAsia="Times New Roman" w:cs="Times New Roman"/>
                <w:sz w:val="24"/>
                <w:szCs w:val="24"/>
                <w:lang w:val="ru-RU" w:eastAsia="en-US"/>
              </w:rPr>
              <w:t>Классификация - отношение предмета к группе на основе заданного признака.</w:t>
            </w:r>
          </w:p>
          <w:p w14:paraId="0D103E38" w14:textId="77777777" w:rsidR="002D08AF" w:rsidRPr="002D08AF" w:rsidRDefault="002D08AF" w:rsidP="002D08AF">
            <w:pPr>
              <w:jc w:val="both"/>
              <w:rPr>
                <w:rFonts w:eastAsia="Times New Roman" w:cs="Times New Roman"/>
                <w:sz w:val="24"/>
                <w:szCs w:val="24"/>
                <w:lang w:val="ru-RU" w:eastAsia="en-US"/>
              </w:rPr>
            </w:pPr>
            <w:r w:rsidRPr="002D08AF">
              <w:rPr>
                <w:rFonts w:eastAsia="Times New Roman" w:cs="Times New Roman"/>
                <w:sz w:val="24"/>
                <w:szCs w:val="24"/>
                <w:lang w:val="ru-RU" w:eastAsia="en-US"/>
              </w:rPr>
              <w:t>Обобщение - генерализация и выведение общности для целого ряда или класса единичных объектов на основе выделения сущностной связи.</w:t>
            </w:r>
          </w:p>
          <w:p w14:paraId="432F9919" w14:textId="77777777" w:rsidR="002D08AF" w:rsidRPr="002D08AF" w:rsidRDefault="002D08AF" w:rsidP="002D08AF">
            <w:pPr>
              <w:jc w:val="both"/>
              <w:rPr>
                <w:rFonts w:eastAsia="Times New Roman" w:cs="Times New Roman"/>
                <w:sz w:val="24"/>
                <w:szCs w:val="24"/>
                <w:lang w:val="ru-RU" w:eastAsia="en-US"/>
              </w:rPr>
            </w:pPr>
            <w:r w:rsidRPr="002D08AF">
              <w:rPr>
                <w:rFonts w:eastAsia="Times New Roman" w:cs="Times New Roman"/>
                <w:sz w:val="24"/>
                <w:szCs w:val="24"/>
                <w:lang w:val="ru-RU" w:eastAsia="en-US"/>
              </w:rPr>
              <w:t>Доказательство - установление причинно - следственных связей, построение логической цепи рассуждений.</w:t>
            </w:r>
          </w:p>
          <w:p w14:paraId="13CEFA06" w14:textId="14113B1D" w:rsidR="002D08AF" w:rsidRPr="002D08AF" w:rsidRDefault="002D08AF" w:rsidP="002D08AF">
            <w:pPr>
              <w:jc w:val="both"/>
              <w:rPr>
                <w:rFonts w:eastAsia="Times New Roman" w:cs="Times New Roman"/>
                <w:sz w:val="24"/>
                <w:szCs w:val="24"/>
                <w:lang w:val="ru-RU" w:eastAsia="en-US"/>
              </w:rPr>
            </w:pPr>
            <w:r w:rsidRPr="002D08AF">
              <w:rPr>
                <w:rFonts w:eastAsia="Times New Roman" w:cs="Times New Roman"/>
                <w:sz w:val="24"/>
                <w:szCs w:val="24"/>
                <w:lang w:val="ru-RU" w:eastAsia="en-US"/>
              </w:rPr>
              <w:t>Установление аналогий.</w:t>
            </w:r>
          </w:p>
        </w:tc>
      </w:tr>
      <w:tr w:rsidR="002D08AF" w:rsidRPr="00227D09" w14:paraId="3459B78A" w14:textId="77777777" w:rsidTr="003A227B">
        <w:trPr>
          <w:trHeight w:val="164"/>
        </w:trPr>
        <w:tc>
          <w:tcPr>
            <w:tcW w:w="3970" w:type="dxa"/>
          </w:tcPr>
          <w:p w14:paraId="41E4C70C" w14:textId="77777777" w:rsidR="002D08AF" w:rsidRPr="002D08AF" w:rsidRDefault="002D08AF" w:rsidP="002D08AF">
            <w:pPr>
              <w:rPr>
                <w:rFonts w:eastAsia="Times New Roman" w:cs="Times New Roman"/>
                <w:sz w:val="24"/>
                <w:szCs w:val="24"/>
                <w:lang w:val="ru-RU" w:eastAsia="en-US"/>
              </w:rPr>
            </w:pPr>
            <w:r w:rsidRPr="002D08AF">
              <w:rPr>
                <w:rFonts w:eastAsia="Times New Roman" w:cs="Times New Roman"/>
                <w:sz w:val="24"/>
                <w:szCs w:val="24"/>
                <w:lang w:val="ru-RU" w:eastAsia="en-US"/>
              </w:rPr>
              <w:t>Коммуникативные УУД:</w:t>
            </w:r>
          </w:p>
          <w:p w14:paraId="00B4F746" w14:textId="77777777" w:rsidR="002D08AF" w:rsidRPr="002D08AF" w:rsidRDefault="002D08AF" w:rsidP="002D08AF">
            <w:pPr>
              <w:rPr>
                <w:rFonts w:eastAsia="Times New Roman" w:cs="Times New Roman"/>
                <w:sz w:val="24"/>
                <w:szCs w:val="24"/>
                <w:lang w:val="ru-RU" w:eastAsia="en-US"/>
              </w:rPr>
            </w:pPr>
            <w:r w:rsidRPr="002D08AF">
              <w:rPr>
                <w:rFonts w:eastAsia="Times New Roman" w:cs="Times New Roman"/>
                <w:sz w:val="24"/>
                <w:szCs w:val="24"/>
                <w:lang w:val="ru-RU" w:eastAsia="en-US"/>
              </w:rPr>
              <w:t>Планирование учебного сотрудничества с учителем и сверстниками, постановка вопросов.</w:t>
            </w:r>
          </w:p>
          <w:p w14:paraId="524D1610" w14:textId="77777777" w:rsidR="002D08AF" w:rsidRPr="002D08AF" w:rsidRDefault="002D08AF" w:rsidP="002D08AF">
            <w:pPr>
              <w:rPr>
                <w:rFonts w:eastAsia="Times New Roman" w:cs="Times New Roman"/>
                <w:sz w:val="24"/>
                <w:szCs w:val="24"/>
                <w:lang w:val="ru-RU" w:eastAsia="en-US"/>
              </w:rPr>
            </w:pPr>
          </w:p>
          <w:p w14:paraId="7254357B" w14:textId="77777777" w:rsidR="002D08AF" w:rsidRPr="002D08AF" w:rsidRDefault="002D08AF" w:rsidP="002D08AF">
            <w:pPr>
              <w:rPr>
                <w:rFonts w:eastAsia="Times New Roman" w:cs="Times New Roman"/>
                <w:sz w:val="24"/>
                <w:szCs w:val="24"/>
                <w:lang w:val="ru-RU" w:eastAsia="en-US"/>
              </w:rPr>
            </w:pPr>
          </w:p>
          <w:p w14:paraId="0198FA08" w14:textId="2394AF70" w:rsidR="002D08AF" w:rsidRPr="002D08AF" w:rsidRDefault="002D08AF" w:rsidP="002D08AF">
            <w:pPr>
              <w:rPr>
                <w:rFonts w:eastAsia="Times New Roman" w:cs="Times New Roman"/>
                <w:sz w:val="24"/>
                <w:szCs w:val="24"/>
                <w:lang w:val="ru-RU" w:eastAsia="en-US"/>
              </w:rPr>
            </w:pPr>
            <w:r w:rsidRPr="002D08AF">
              <w:rPr>
                <w:rFonts w:eastAsia="Times New Roman" w:cs="Times New Roman"/>
                <w:sz w:val="24"/>
                <w:szCs w:val="24"/>
                <w:lang w:val="ru-RU" w:eastAsia="en-US"/>
              </w:rPr>
              <w:t>Управление поведением партнера</w:t>
            </w:r>
          </w:p>
        </w:tc>
        <w:tc>
          <w:tcPr>
            <w:tcW w:w="6804" w:type="dxa"/>
          </w:tcPr>
          <w:p w14:paraId="785AB2AC" w14:textId="77777777" w:rsidR="002D08AF" w:rsidRPr="002D08AF" w:rsidRDefault="002D08AF" w:rsidP="002D08AF">
            <w:pPr>
              <w:jc w:val="both"/>
              <w:rPr>
                <w:rFonts w:eastAsia="Times New Roman" w:cs="Times New Roman"/>
                <w:sz w:val="24"/>
                <w:szCs w:val="24"/>
                <w:lang w:val="ru-RU" w:eastAsia="en-US"/>
              </w:rPr>
            </w:pPr>
            <w:r w:rsidRPr="002D08AF">
              <w:rPr>
                <w:rFonts w:eastAsia="Times New Roman" w:cs="Times New Roman"/>
                <w:sz w:val="24"/>
                <w:szCs w:val="24"/>
                <w:lang w:val="ru-RU" w:eastAsia="en-US"/>
              </w:rPr>
              <w:t>Определение цели.</w:t>
            </w:r>
          </w:p>
          <w:p w14:paraId="4A855DF4" w14:textId="77777777" w:rsidR="002D08AF" w:rsidRPr="002D08AF" w:rsidRDefault="002D08AF" w:rsidP="002D08AF">
            <w:pPr>
              <w:jc w:val="both"/>
              <w:rPr>
                <w:rFonts w:eastAsia="Times New Roman" w:cs="Times New Roman"/>
                <w:sz w:val="24"/>
                <w:szCs w:val="24"/>
                <w:lang w:val="ru-RU" w:eastAsia="en-US"/>
              </w:rPr>
            </w:pPr>
            <w:r w:rsidRPr="002D08AF">
              <w:rPr>
                <w:rFonts w:eastAsia="Times New Roman" w:cs="Times New Roman"/>
                <w:sz w:val="24"/>
                <w:szCs w:val="24"/>
                <w:lang w:val="ru-RU" w:eastAsia="en-US"/>
              </w:rPr>
              <w:t>Принципиальное сотрудничество в поиске и сборе информации.</w:t>
            </w:r>
          </w:p>
          <w:p w14:paraId="79724203" w14:textId="484076A8" w:rsidR="002D08AF" w:rsidRPr="002D08AF" w:rsidRDefault="002D08AF" w:rsidP="002D08AF">
            <w:pPr>
              <w:jc w:val="both"/>
              <w:rPr>
                <w:rFonts w:eastAsia="Times New Roman" w:cs="Times New Roman"/>
                <w:sz w:val="24"/>
                <w:szCs w:val="24"/>
                <w:lang w:val="ru-RU" w:eastAsia="en-US"/>
              </w:rPr>
            </w:pPr>
            <w:r w:rsidRPr="002D08AF">
              <w:rPr>
                <w:rFonts w:eastAsia="Times New Roman" w:cs="Times New Roman"/>
                <w:sz w:val="24"/>
                <w:szCs w:val="24"/>
                <w:lang w:val="ru-RU" w:eastAsia="en-US"/>
              </w:rPr>
              <w:t>Умение с достаточной полнотой и точностью выражать свои мысли в соот</w:t>
            </w:r>
            <w:r>
              <w:rPr>
                <w:rFonts w:eastAsia="Times New Roman" w:cs="Times New Roman"/>
                <w:sz w:val="24"/>
                <w:szCs w:val="24"/>
                <w:lang w:val="ru-RU" w:eastAsia="en-US"/>
              </w:rPr>
              <w:t xml:space="preserve">ветствии с задачами и условиями </w:t>
            </w:r>
            <w:r w:rsidRPr="002D08AF">
              <w:rPr>
                <w:rFonts w:eastAsia="Times New Roman" w:cs="Times New Roman"/>
                <w:sz w:val="24"/>
                <w:szCs w:val="24"/>
                <w:lang w:val="ru-RU" w:eastAsia="en-US"/>
              </w:rPr>
              <w:t>коммуникации;</w:t>
            </w:r>
            <w:r w:rsidRPr="002D08AF">
              <w:rPr>
                <w:rFonts w:eastAsia="Times New Roman" w:cs="Times New Roman"/>
                <w:sz w:val="24"/>
                <w:szCs w:val="24"/>
                <w:lang w:val="ru-RU" w:eastAsia="en-US"/>
              </w:rPr>
              <w:tab/>
              <w:t>владение монологической и диалогической формами речи.</w:t>
            </w:r>
          </w:p>
          <w:p w14:paraId="64BCA6D9" w14:textId="2F5B6E44" w:rsidR="002D08AF" w:rsidRPr="002D08AF" w:rsidRDefault="002D08AF" w:rsidP="002D08AF">
            <w:pPr>
              <w:jc w:val="both"/>
              <w:rPr>
                <w:rFonts w:eastAsia="Times New Roman" w:cs="Times New Roman"/>
                <w:sz w:val="24"/>
                <w:szCs w:val="24"/>
                <w:lang w:val="ru-RU" w:eastAsia="en-US"/>
              </w:rPr>
            </w:pPr>
            <w:r w:rsidRPr="002D08AF">
              <w:rPr>
                <w:rFonts w:eastAsia="Times New Roman" w:cs="Times New Roman"/>
                <w:sz w:val="24"/>
                <w:szCs w:val="24"/>
                <w:lang w:val="ru-RU" w:eastAsia="en-US"/>
              </w:rPr>
              <w:t>Контроль, коррекция, оценка действий партнера.</w:t>
            </w:r>
          </w:p>
        </w:tc>
      </w:tr>
      <w:tr w:rsidR="00F86F43" w:rsidRPr="00227D09" w14:paraId="2B306811" w14:textId="77777777" w:rsidTr="003A227B">
        <w:trPr>
          <w:trHeight w:val="164"/>
        </w:trPr>
        <w:tc>
          <w:tcPr>
            <w:tcW w:w="10774" w:type="dxa"/>
            <w:gridSpan w:val="2"/>
          </w:tcPr>
          <w:p w14:paraId="6BEAD669" w14:textId="601960A0" w:rsidR="00F86F43" w:rsidRPr="002D08AF" w:rsidRDefault="00F86F43" w:rsidP="00F86F43">
            <w:pPr>
              <w:jc w:val="center"/>
              <w:rPr>
                <w:rFonts w:eastAsia="Times New Roman" w:cs="Times New Roman"/>
                <w:sz w:val="24"/>
                <w:szCs w:val="24"/>
                <w:lang w:val="ru-RU" w:eastAsia="en-US"/>
              </w:rPr>
            </w:pPr>
            <w:r w:rsidRPr="00227D09">
              <w:rPr>
                <w:rFonts w:eastAsia="Times New Roman" w:cs="Times New Roman"/>
                <w:b/>
                <w:sz w:val="24"/>
                <w:szCs w:val="24"/>
                <w:lang w:eastAsia="en-US"/>
              </w:rPr>
              <w:t>Биология</w:t>
            </w:r>
          </w:p>
        </w:tc>
      </w:tr>
      <w:tr w:rsidR="002D08AF" w:rsidRPr="00227D09" w14:paraId="113A76B4" w14:textId="77777777" w:rsidTr="003A227B">
        <w:trPr>
          <w:trHeight w:val="164"/>
        </w:trPr>
        <w:tc>
          <w:tcPr>
            <w:tcW w:w="3970" w:type="dxa"/>
          </w:tcPr>
          <w:p w14:paraId="251499CF" w14:textId="41BF30D9" w:rsidR="00F86F43" w:rsidRPr="00227D09" w:rsidRDefault="00F86F43" w:rsidP="00F86F43">
            <w:pPr>
              <w:jc w:val="both"/>
              <w:rPr>
                <w:rFonts w:eastAsia="Times New Roman" w:cs="Times New Roman"/>
                <w:sz w:val="24"/>
                <w:szCs w:val="24"/>
                <w:lang w:val="ru-RU" w:eastAsia="en-US"/>
              </w:rPr>
            </w:pPr>
            <w:r w:rsidRPr="00227D09">
              <w:rPr>
                <w:rFonts w:eastAsia="Times New Roman" w:cs="Times New Roman"/>
                <w:sz w:val="24"/>
                <w:szCs w:val="24"/>
                <w:lang w:val="ru-RU" w:eastAsia="en-US"/>
              </w:rPr>
              <w:t>Познавательные</w:t>
            </w:r>
            <w:r w:rsidRPr="00227D09">
              <w:rPr>
                <w:rFonts w:eastAsia="Times New Roman" w:cs="Times New Roman"/>
                <w:spacing w:val="-6"/>
                <w:sz w:val="24"/>
                <w:szCs w:val="24"/>
                <w:lang w:val="ru-RU" w:eastAsia="en-US"/>
              </w:rPr>
              <w:t xml:space="preserve"> </w:t>
            </w:r>
            <w:r w:rsidRPr="00227D09">
              <w:rPr>
                <w:rFonts w:eastAsia="Times New Roman" w:cs="Times New Roman"/>
                <w:sz w:val="24"/>
                <w:szCs w:val="24"/>
                <w:lang w:val="ru-RU" w:eastAsia="en-US"/>
              </w:rPr>
              <w:t>УУД</w:t>
            </w:r>
          </w:p>
          <w:p w14:paraId="225D6B46" w14:textId="77777777" w:rsidR="00F86F43" w:rsidRPr="00227D09" w:rsidRDefault="00F86F43" w:rsidP="00F86F43">
            <w:pPr>
              <w:jc w:val="both"/>
              <w:rPr>
                <w:rFonts w:eastAsia="Times New Roman" w:cs="Times New Roman"/>
                <w:sz w:val="24"/>
                <w:szCs w:val="24"/>
                <w:lang w:val="ru-RU" w:eastAsia="en-US"/>
              </w:rPr>
            </w:pPr>
            <w:r w:rsidRPr="00227D09">
              <w:rPr>
                <w:rFonts w:eastAsia="Times New Roman" w:cs="Times New Roman"/>
                <w:sz w:val="24"/>
                <w:szCs w:val="24"/>
                <w:lang w:val="ru-RU" w:eastAsia="en-US"/>
              </w:rPr>
              <w:t>Общеучебные</w:t>
            </w:r>
            <w:r w:rsidRPr="00227D09">
              <w:rPr>
                <w:rFonts w:eastAsia="Times New Roman" w:cs="Times New Roman"/>
                <w:spacing w:val="-4"/>
                <w:sz w:val="24"/>
                <w:szCs w:val="24"/>
                <w:lang w:val="ru-RU" w:eastAsia="en-US"/>
              </w:rPr>
              <w:t xml:space="preserve"> </w:t>
            </w:r>
            <w:r w:rsidRPr="00227D09">
              <w:rPr>
                <w:rFonts w:eastAsia="Times New Roman" w:cs="Times New Roman"/>
                <w:sz w:val="24"/>
                <w:szCs w:val="24"/>
                <w:lang w:val="ru-RU" w:eastAsia="en-US"/>
              </w:rPr>
              <w:t>действия</w:t>
            </w:r>
          </w:p>
          <w:p w14:paraId="74E9246F" w14:textId="77777777" w:rsidR="00F86F43" w:rsidRPr="00227D09" w:rsidRDefault="00F86F43" w:rsidP="00F86F43">
            <w:pPr>
              <w:jc w:val="both"/>
              <w:rPr>
                <w:rFonts w:eastAsia="Times New Roman" w:cs="Times New Roman"/>
                <w:sz w:val="24"/>
                <w:szCs w:val="24"/>
                <w:lang w:val="ru-RU" w:eastAsia="en-US"/>
              </w:rPr>
            </w:pPr>
            <w:r w:rsidRPr="00227D09">
              <w:rPr>
                <w:rFonts w:eastAsia="Times New Roman" w:cs="Times New Roman"/>
                <w:sz w:val="24"/>
                <w:szCs w:val="24"/>
                <w:lang w:val="ru-RU" w:eastAsia="en-US"/>
              </w:rPr>
              <w:t>сформированность</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познавательных</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интересов и мотивов, направленных на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изучение живой</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природы.</w:t>
            </w:r>
          </w:p>
          <w:p w14:paraId="2F27A585" w14:textId="77777777" w:rsidR="00F86F43" w:rsidRPr="00227D09" w:rsidRDefault="00F86F43" w:rsidP="00F86F43">
            <w:pPr>
              <w:rPr>
                <w:rFonts w:eastAsia="Times New Roman" w:cs="Times New Roman"/>
                <w:sz w:val="24"/>
                <w:szCs w:val="24"/>
                <w:lang w:val="ru-RU" w:eastAsia="en-US"/>
              </w:rPr>
            </w:pPr>
          </w:p>
          <w:p w14:paraId="1F05A813" w14:textId="77777777" w:rsidR="00F86F43" w:rsidRPr="00227D09" w:rsidRDefault="00F86F43" w:rsidP="00F86F43">
            <w:pPr>
              <w:rPr>
                <w:rFonts w:eastAsia="Times New Roman" w:cs="Times New Roman"/>
                <w:sz w:val="24"/>
                <w:szCs w:val="24"/>
                <w:lang w:val="ru-RU" w:eastAsia="en-US"/>
              </w:rPr>
            </w:pPr>
          </w:p>
          <w:p w14:paraId="370DA2B1" w14:textId="77777777" w:rsidR="00F86F43" w:rsidRPr="00227D09" w:rsidRDefault="00F86F43" w:rsidP="00F86F43">
            <w:pPr>
              <w:rPr>
                <w:rFonts w:eastAsia="Times New Roman" w:cs="Times New Roman"/>
                <w:sz w:val="24"/>
                <w:szCs w:val="24"/>
                <w:lang w:val="ru-RU" w:eastAsia="en-US"/>
              </w:rPr>
            </w:pPr>
          </w:p>
          <w:p w14:paraId="21272636" w14:textId="77777777" w:rsidR="00F86F43" w:rsidRPr="00227D09" w:rsidRDefault="00F86F43" w:rsidP="00F86F43">
            <w:pPr>
              <w:rPr>
                <w:rFonts w:eastAsia="Times New Roman" w:cs="Times New Roman"/>
                <w:sz w:val="24"/>
                <w:szCs w:val="24"/>
                <w:lang w:val="ru-RU" w:eastAsia="en-US"/>
              </w:rPr>
            </w:pPr>
          </w:p>
          <w:p w14:paraId="75F1AB26" w14:textId="77777777" w:rsidR="00F86F43" w:rsidRPr="00227D09" w:rsidRDefault="00F86F43" w:rsidP="00F86F43">
            <w:pPr>
              <w:rPr>
                <w:rFonts w:eastAsia="Times New Roman" w:cs="Times New Roman"/>
                <w:sz w:val="24"/>
                <w:szCs w:val="24"/>
                <w:lang w:val="ru-RU" w:eastAsia="en-US"/>
              </w:rPr>
            </w:pPr>
          </w:p>
          <w:p w14:paraId="533FC039" w14:textId="77777777" w:rsidR="00F86F43" w:rsidRPr="00227D09" w:rsidRDefault="00F86F43" w:rsidP="00F86F43">
            <w:pPr>
              <w:rPr>
                <w:rFonts w:eastAsia="Times New Roman" w:cs="Times New Roman"/>
                <w:sz w:val="24"/>
                <w:szCs w:val="24"/>
                <w:lang w:val="ru-RU" w:eastAsia="en-US"/>
              </w:rPr>
            </w:pPr>
          </w:p>
          <w:p w14:paraId="4FBE2871" w14:textId="77777777" w:rsidR="00F86F43" w:rsidRPr="00227D09" w:rsidRDefault="00F86F43" w:rsidP="00F86F43">
            <w:pPr>
              <w:rPr>
                <w:rFonts w:eastAsia="Times New Roman" w:cs="Times New Roman"/>
                <w:sz w:val="24"/>
                <w:szCs w:val="24"/>
                <w:lang w:val="ru-RU" w:eastAsia="en-US"/>
              </w:rPr>
            </w:pPr>
          </w:p>
          <w:p w14:paraId="4D2259CE" w14:textId="77777777" w:rsidR="00F86F43" w:rsidRPr="00227D09" w:rsidRDefault="00F86F43" w:rsidP="00F86F43">
            <w:pPr>
              <w:rPr>
                <w:rFonts w:eastAsia="Times New Roman" w:cs="Times New Roman"/>
                <w:sz w:val="24"/>
                <w:szCs w:val="24"/>
                <w:lang w:val="ru-RU" w:eastAsia="en-US"/>
              </w:rPr>
            </w:pPr>
          </w:p>
          <w:p w14:paraId="39DC1D1C" w14:textId="77777777" w:rsidR="00F86F43" w:rsidRPr="00227D09" w:rsidRDefault="00F86F43" w:rsidP="00F86F43">
            <w:pPr>
              <w:rPr>
                <w:rFonts w:eastAsia="Times New Roman" w:cs="Times New Roman"/>
                <w:sz w:val="24"/>
                <w:szCs w:val="24"/>
                <w:lang w:val="ru-RU" w:eastAsia="en-US"/>
              </w:rPr>
            </w:pPr>
          </w:p>
          <w:p w14:paraId="4C559CE1" w14:textId="77777777" w:rsidR="00F86F43" w:rsidRPr="00227D09" w:rsidRDefault="00F86F43" w:rsidP="00F86F43">
            <w:pPr>
              <w:jc w:val="both"/>
              <w:rPr>
                <w:rFonts w:eastAsia="Times New Roman" w:cs="Times New Roman"/>
                <w:sz w:val="24"/>
                <w:szCs w:val="24"/>
                <w:lang w:val="ru-RU" w:eastAsia="en-US"/>
              </w:rPr>
            </w:pPr>
            <w:r w:rsidRPr="00227D09">
              <w:rPr>
                <w:rFonts w:eastAsia="Times New Roman" w:cs="Times New Roman"/>
                <w:sz w:val="24"/>
                <w:szCs w:val="24"/>
                <w:lang w:val="ru-RU" w:eastAsia="en-US"/>
              </w:rPr>
              <w:t>Знаково-символические</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действия</w:t>
            </w:r>
          </w:p>
          <w:p w14:paraId="0B703830" w14:textId="77777777" w:rsidR="00F86F43" w:rsidRPr="00227D09" w:rsidRDefault="00F86F43" w:rsidP="00F86F43">
            <w:pPr>
              <w:rPr>
                <w:rFonts w:eastAsia="Times New Roman" w:cs="Times New Roman"/>
                <w:sz w:val="24"/>
                <w:szCs w:val="24"/>
                <w:lang w:val="ru-RU" w:eastAsia="en-US"/>
              </w:rPr>
            </w:pPr>
          </w:p>
          <w:p w14:paraId="6B2831BF" w14:textId="77777777" w:rsidR="00F86F43" w:rsidRPr="00227D09" w:rsidRDefault="00F86F43" w:rsidP="00F86F43">
            <w:pPr>
              <w:rPr>
                <w:rFonts w:eastAsia="Times New Roman" w:cs="Times New Roman"/>
                <w:sz w:val="24"/>
                <w:szCs w:val="24"/>
                <w:lang w:val="ru-RU" w:eastAsia="en-US"/>
              </w:rPr>
            </w:pPr>
          </w:p>
          <w:p w14:paraId="000961F4" w14:textId="77777777" w:rsidR="00F86F43" w:rsidRPr="00227D09" w:rsidRDefault="00F86F43" w:rsidP="00F86F43">
            <w:pPr>
              <w:rPr>
                <w:rFonts w:eastAsia="Times New Roman" w:cs="Times New Roman"/>
                <w:sz w:val="24"/>
                <w:szCs w:val="24"/>
                <w:lang w:val="ru-RU" w:eastAsia="en-US"/>
              </w:rPr>
            </w:pPr>
          </w:p>
          <w:p w14:paraId="02FF80F8" w14:textId="77777777" w:rsidR="00F86F43" w:rsidRPr="00227D09" w:rsidRDefault="00F86F43" w:rsidP="00F86F43">
            <w:pPr>
              <w:rPr>
                <w:rFonts w:eastAsia="Times New Roman" w:cs="Times New Roman"/>
                <w:sz w:val="24"/>
                <w:szCs w:val="24"/>
                <w:lang w:val="ru-RU" w:eastAsia="en-US"/>
              </w:rPr>
            </w:pPr>
          </w:p>
          <w:p w14:paraId="1F036DD5" w14:textId="77777777" w:rsidR="00F86F43" w:rsidRPr="00227D09" w:rsidRDefault="00F86F43" w:rsidP="00F86F43">
            <w:pPr>
              <w:rPr>
                <w:rFonts w:eastAsia="Times New Roman" w:cs="Times New Roman"/>
                <w:sz w:val="24"/>
                <w:szCs w:val="24"/>
                <w:lang w:val="ru-RU" w:eastAsia="en-US"/>
              </w:rPr>
            </w:pPr>
          </w:p>
          <w:p w14:paraId="206F2A80" w14:textId="61994D4D" w:rsidR="002D08AF" w:rsidRPr="001002CF" w:rsidRDefault="00F86F43" w:rsidP="00F86F43">
            <w:pPr>
              <w:rPr>
                <w:rFonts w:eastAsia="Times New Roman" w:cs="Times New Roman"/>
                <w:sz w:val="24"/>
                <w:szCs w:val="24"/>
                <w:lang w:val="ru-RU" w:eastAsia="en-US"/>
              </w:rPr>
            </w:pPr>
            <w:r w:rsidRPr="00227D09">
              <w:rPr>
                <w:rFonts w:eastAsia="Times New Roman" w:cs="Times New Roman"/>
                <w:sz w:val="24"/>
                <w:szCs w:val="24"/>
                <w:lang w:val="ru-RU" w:eastAsia="en-US"/>
              </w:rPr>
              <w:lastRenderedPageBreak/>
              <w:t>Логические</w:t>
            </w:r>
            <w:r w:rsidRPr="00227D09">
              <w:rPr>
                <w:rFonts w:eastAsia="Times New Roman" w:cs="Times New Roman"/>
                <w:spacing w:val="-4"/>
                <w:sz w:val="24"/>
                <w:szCs w:val="24"/>
                <w:lang w:val="ru-RU" w:eastAsia="en-US"/>
              </w:rPr>
              <w:t xml:space="preserve"> </w:t>
            </w:r>
            <w:r w:rsidRPr="00227D09">
              <w:rPr>
                <w:rFonts w:eastAsia="Times New Roman" w:cs="Times New Roman"/>
                <w:sz w:val="24"/>
                <w:szCs w:val="24"/>
                <w:lang w:val="ru-RU" w:eastAsia="en-US"/>
              </w:rPr>
              <w:t>действия</w:t>
            </w:r>
          </w:p>
        </w:tc>
        <w:tc>
          <w:tcPr>
            <w:tcW w:w="6804" w:type="dxa"/>
          </w:tcPr>
          <w:p w14:paraId="33D903EB" w14:textId="77777777" w:rsidR="00F86F43" w:rsidRPr="00F86F43" w:rsidRDefault="00F86F43" w:rsidP="00F86F43">
            <w:pPr>
              <w:jc w:val="both"/>
              <w:rPr>
                <w:rFonts w:eastAsia="Times New Roman" w:cs="Times New Roman"/>
                <w:sz w:val="24"/>
                <w:szCs w:val="24"/>
                <w:lang w:val="ru-RU" w:eastAsia="en-US"/>
              </w:rPr>
            </w:pPr>
            <w:r w:rsidRPr="00F86F43">
              <w:rPr>
                <w:rFonts w:eastAsia="Times New Roman" w:cs="Times New Roman"/>
                <w:sz w:val="24"/>
                <w:szCs w:val="24"/>
                <w:lang w:val="ru-RU" w:eastAsia="en-US"/>
              </w:rPr>
              <w:lastRenderedPageBreak/>
              <w:t>Умение характеризовать объекты живой природы, законы генетики, физиологические и популяционные процессы.</w:t>
            </w:r>
          </w:p>
          <w:p w14:paraId="2778127C" w14:textId="2ED2EABE" w:rsidR="00F86F43" w:rsidRPr="00F86F43" w:rsidRDefault="00F86F43" w:rsidP="00F86F43">
            <w:pPr>
              <w:jc w:val="both"/>
              <w:rPr>
                <w:rFonts w:eastAsia="Times New Roman" w:cs="Times New Roman"/>
                <w:sz w:val="24"/>
                <w:szCs w:val="24"/>
                <w:lang w:val="ru-RU" w:eastAsia="en-US"/>
              </w:rPr>
            </w:pPr>
            <w:r>
              <w:rPr>
                <w:rFonts w:eastAsia="Times New Roman" w:cs="Times New Roman"/>
                <w:sz w:val="24"/>
                <w:szCs w:val="24"/>
                <w:lang w:val="ru-RU" w:eastAsia="en-US"/>
              </w:rPr>
              <w:t>Умение объяснять</w:t>
            </w:r>
            <w:r>
              <w:rPr>
                <w:rFonts w:eastAsia="Times New Roman" w:cs="Times New Roman"/>
                <w:sz w:val="24"/>
                <w:szCs w:val="24"/>
                <w:lang w:val="ru-RU" w:eastAsia="en-US"/>
              </w:rPr>
              <w:tab/>
              <w:t xml:space="preserve">биологические понятия </w:t>
            </w:r>
            <w:r w:rsidRPr="00F86F43">
              <w:rPr>
                <w:rFonts w:eastAsia="Times New Roman" w:cs="Times New Roman"/>
                <w:sz w:val="24"/>
                <w:szCs w:val="24"/>
                <w:lang w:val="ru-RU" w:eastAsia="en-US"/>
              </w:rPr>
              <w:t>и термины.</w:t>
            </w:r>
          </w:p>
          <w:p w14:paraId="4469D6CB" w14:textId="7FBC43C9" w:rsidR="00F86F43" w:rsidRPr="00F86F43" w:rsidRDefault="00F86F43" w:rsidP="00F86F43">
            <w:pPr>
              <w:jc w:val="both"/>
              <w:rPr>
                <w:rFonts w:eastAsia="Times New Roman" w:cs="Times New Roman"/>
                <w:sz w:val="24"/>
                <w:szCs w:val="24"/>
                <w:lang w:val="ru-RU" w:eastAsia="en-US"/>
              </w:rPr>
            </w:pPr>
            <w:r w:rsidRPr="00F86F43">
              <w:rPr>
                <w:rFonts w:eastAsia="Times New Roman" w:cs="Times New Roman"/>
                <w:sz w:val="24"/>
                <w:szCs w:val="24"/>
                <w:lang w:val="ru-RU" w:eastAsia="en-US"/>
              </w:rPr>
              <w:t>Умение классифицировать и систематизировать объекты живой природы</w:t>
            </w:r>
            <w:r>
              <w:rPr>
                <w:rFonts w:eastAsia="Times New Roman" w:cs="Times New Roman"/>
                <w:sz w:val="24"/>
                <w:szCs w:val="24"/>
                <w:lang w:val="ru-RU" w:eastAsia="en-US"/>
              </w:rPr>
              <w:t>.</w:t>
            </w:r>
          </w:p>
          <w:p w14:paraId="2B6208FB" w14:textId="5B73BEB4" w:rsidR="00F86F43" w:rsidRPr="00F86F43" w:rsidRDefault="00F86F43" w:rsidP="00F86F43">
            <w:pPr>
              <w:jc w:val="both"/>
              <w:rPr>
                <w:rFonts w:eastAsia="Times New Roman" w:cs="Times New Roman"/>
                <w:sz w:val="24"/>
                <w:szCs w:val="24"/>
                <w:lang w:val="ru-RU" w:eastAsia="en-US"/>
              </w:rPr>
            </w:pPr>
            <w:r w:rsidRPr="00F86F43">
              <w:rPr>
                <w:rFonts w:eastAsia="Times New Roman" w:cs="Times New Roman"/>
                <w:sz w:val="24"/>
                <w:szCs w:val="24"/>
                <w:lang w:val="ru-RU" w:eastAsia="en-US"/>
              </w:rPr>
              <w:t>Овладевать методами научного познан</w:t>
            </w:r>
            <w:r>
              <w:rPr>
                <w:rFonts w:eastAsia="Times New Roman" w:cs="Times New Roman"/>
                <w:sz w:val="24"/>
                <w:szCs w:val="24"/>
                <w:lang w:val="ru-RU" w:eastAsia="en-US"/>
              </w:rPr>
              <w:t xml:space="preserve">ия живого. Овладение </w:t>
            </w:r>
            <w:r w:rsidRPr="00F86F43">
              <w:rPr>
                <w:rFonts w:eastAsia="Times New Roman" w:cs="Times New Roman"/>
                <w:sz w:val="24"/>
                <w:szCs w:val="24"/>
                <w:lang w:val="ru-RU" w:eastAsia="en-US"/>
              </w:rPr>
              <w:t>методами</w:t>
            </w:r>
            <w:r w:rsidRPr="00F86F43">
              <w:rPr>
                <w:rFonts w:eastAsia="Times New Roman" w:cs="Times New Roman"/>
                <w:sz w:val="24"/>
                <w:szCs w:val="24"/>
                <w:lang w:val="ru-RU" w:eastAsia="en-US"/>
              </w:rPr>
              <w:tab/>
              <w:t>исследования</w:t>
            </w:r>
            <w:r w:rsidRPr="00F86F43">
              <w:rPr>
                <w:rFonts w:eastAsia="Times New Roman" w:cs="Times New Roman"/>
                <w:sz w:val="24"/>
                <w:szCs w:val="24"/>
                <w:lang w:val="ru-RU" w:eastAsia="en-US"/>
              </w:rPr>
              <w:tab/>
            </w:r>
            <w:r>
              <w:rPr>
                <w:rFonts w:eastAsia="Times New Roman" w:cs="Times New Roman"/>
                <w:sz w:val="24"/>
                <w:szCs w:val="24"/>
                <w:lang w:val="ru-RU" w:eastAsia="en-US"/>
              </w:rPr>
              <w:t xml:space="preserve"> </w:t>
            </w:r>
            <w:r w:rsidRPr="00F86F43">
              <w:rPr>
                <w:rFonts w:eastAsia="Times New Roman" w:cs="Times New Roman"/>
                <w:sz w:val="24"/>
                <w:szCs w:val="24"/>
                <w:lang w:val="ru-RU" w:eastAsia="en-US"/>
              </w:rPr>
              <w:t>живой</w:t>
            </w:r>
            <w:r w:rsidRPr="00F86F43">
              <w:rPr>
                <w:rFonts w:eastAsia="Times New Roman" w:cs="Times New Roman"/>
                <w:sz w:val="24"/>
                <w:szCs w:val="24"/>
                <w:lang w:val="ru-RU" w:eastAsia="en-US"/>
              </w:rPr>
              <w:tab/>
              <w:t>и</w:t>
            </w:r>
            <w:r>
              <w:rPr>
                <w:rFonts w:eastAsia="Times New Roman" w:cs="Times New Roman"/>
                <w:sz w:val="24"/>
                <w:szCs w:val="24"/>
                <w:lang w:val="ru-RU" w:eastAsia="en-US"/>
              </w:rPr>
              <w:t xml:space="preserve"> </w:t>
            </w:r>
            <w:r w:rsidRPr="00F86F43">
              <w:rPr>
                <w:rFonts w:eastAsia="Times New Roman" w:cs="Times New Roman"/>
                <w:sz w:val="24"/>
                <w:szCs w:val="24"/>
                <w:lang w:val="ru-RU" w:eastAsia="en-US"/>
              </w:rPr>
              <w:t>неживой природы.</w:t>
            </w:r>
          </w:p>
          <w:p w14:paraId="6AFF59DA" w14:textId="55FE4080" w:rsidR="00F86F43" w:rsidRPr="00F86F43" w:rsidRDefault="00F86F43" w:rsidP="00F86F43">
            <w:pPr>
              <w:jc w:val="both"/>
              <w:rPr>
                <w:rFonts w:eastAsia="Times New Roman" w:cs="Times New Roman"/>
                <w:sz w:val="24"/>
                <w:szCs w:val="24"/>
                <w:lang w:val="ru-RU" w:eastAsia="en-US"/>
              </w:rPr>
            </w:pPr>
            <w:r w:rsidRPr="00F86F43">
              <w:rPr>
                <w:rFonts w:eastAsia="Times New Roman" w:cs="Times New Roman"/>
                <w:sz w:val="24"/>
                <w:szCs w:val="24"/>
                <w:lang w:val="ru-RU" w:eastAsia="en-US"/>
              </w:rPr>
              <w:t>Понимание необходимости з</w:t>
            </w:r>
            <w:r w:rsidR="0085341C">
              <w:rPr>
                <w:rFonts w:eastAsia="Times New Roman" w:cs="Times New Roman"/>
                <w:sz w:val="24"/>
                <w:szCs w:val="24"/>
                <w:lang w:val="ru-RU" w:eastAsia="en-US"/>
              </w:rPr>
              <w:t xml:space="preserve">дорового образа жизни. Осознание </w:t>
            </w:r>
            <w:r w:rsidRPr="00F86F43">
              <w:rPr>
                <w:rFonts w:eastAsia="Times New Roman" w:cs="Times New Roman"/>
                <w:sz w:val="24"/>
                <w:szCs w:val="24"/>
                <w:lang w:val="ru-RU" w:eastAsia="en-US"/>
              </w:rPr>
              <w:t>необходимости</w:t>
            </w:r>
            <w:r w:rsidRPr="00F86F43">
              <w:rPr>
                <w:rFonts w:eastAsia="Times New Roman" w:cs="Times New Roman"/>
                <w:sz w:val="24"/>
                <w:szCs w:val="24"/>
                <w:lang w:val="ru-RU" w:eastAsia="en-US"/>
              </w:rPr>
              <w:tab/>
              <w:t>соблюдать гигиенические правила и нормы.</w:t>
            </w:r>
          </w:p>
          <w:p w14:paraId="6126E3C6" w14:textId="77777777" w:rsidR="00F86F43" w:rsidRPr="00F86F43" w:rsidRDefault="00F86F43" w:rsidP="00F86F43">
            <w:pPr>
              <w:jc w:val="both"/>
              <w:rPr>
                <w:rFonts w:eastAsia="Times New Roman" w:cs="Times New Roman"/>
                <w:sz w:val="24"/>
                <w:szCs w:val="24"/>
                <w:lang w:val="ru-RU" w:eastAsia="en-US"/>
              </w:rPr>
            </w:pPr>
            <w:r w:rsidRPr="00F86F43">
              <w:rPr>
                <w:rFonts w:eastAsia="Times New Roman" w:cs="Times New Roman"/>
                <w:sz w:val="24"/>
                <w:szCs w:val="24"/>
                <w:lang w:val="ru-RU" w:eastAsia="en-US"/>
              </w:rPr>
              <w:t>Сознательный выбор будущей профессиональной деятельности.</w:t>
            </w:r>
          </w:p>
          <w:p w14:paraId="2BFD0C35" w14:textId="77777777" w:rsidR="00F86F43" w:rsidRPr="00F86F43" w:rsidRDefault="00F86F43" w:rsidP="00F86F43">
            <w:pPr>
              <w:jc w:val="both"/>
              <w:rPr>
                <w:rFonts w:eastAsia="Times New Roman" w:cs="Times New Roman"/>
                <w:sz w:val="24"/>
                <w:szCs w:val="24"/>
                <w:lang w:val="ru-RU" w:eastAsia="en-US"/>
              </w:rPr>
            </w:pPr>
            <w:r w:rsidRPr="00F86F43">
              <w:rPr>
                <w:rFonts w:eastAsia="Times New Roman" w:cs="Times New Roman"/>
                <w:sz w:val="24"/>
                <w:szCs w:val="24"/>
                <w:lang w:val="ru-RU" w:eastAsia="en-US"/>
              </w:rPr>
              <w:t>Самостоятельное выделение и формулирование цели.</w:t>
            </w:r>
          </w:p>
          <w:p w14:paraId="25CA0899" w14:textId="2629D683" w:rsidR="00F86F43" w:rsidRPr="00F86F43" w:rsidRDefault="00F86F43" w:rsidP="00F86F43">
            <w:pPr>
              <w:jc w:val="both"/>
              <w:rPr>
                <w:rFonts w:eastAsia="Times New Roman" w:cs="Times New Roman"/>
                <w:sz w:val="24"/>
                <w:szCs w:val="24"/>
                <w:lang w:val="ru-RU" w:eastAsia="en-US"/>
              </w:rPr>
            </w:pPr>
            <w:r w:rsidRPr="00F86F43">
              <w:rPr>
                <w:rFonts w:eastAsia="Times New Roman" w:cs="Times New Roman"/>
                <w:sz w:val="24"/>
                <w:szCs w:val="24"/>
                <w:lang w:val="ru-RU" w:eastAsia="en-US"/>
              </w:rPr>
              <w:t>Поиск и овладения необходимой информации. Преобразование объекта</w:t>
            </w:r>
            <w:r>
              <w:rPr>
                <w:rFonts w:eastAsia="Times New Roman" w:cs="Times New Roman"/>
                <w:sz w:val="24"/>
                <w:szCs w:val="24"/>
                <w:lang w:val="ru-RU" w:eastAsia="en-US"/>
              </w:rPr>
              <w:t xml:space="preserve"> из чувственной формы в модель, где </w:t>
            </w:r>
            <w:r w:rsidR="0085341C">
              <w:rPr>
                <w:rFonts w:eastAsia="Times New Roman" w:cs="Times New Roman"/>
                <w:sz w:val="24"/>
                <w:szCs w:val="24"/>
                <w:lang w:val="ru-RU" w:eastAsia="en-US"/>
              </w:rPr>
              <w:t xml:space="preserve">выделены </w:t>
            </w:r>
            <w:r w:rsidRPr="00F86F43">
              <w:rPr>
                <w:rFonts w:eastAsia="Times New Roman" w:cs="Times New Roman"/>
                <w:sz w:val="24"/>
                <w:szCs w:val="24"/>
                <w:lang w:val="ru-RU" w:eastAsia="en-US"/>
              </w:rPr>
              <w:t>существенные характеристики объекта.</w:t>
            </w:r>
          </w:p>
          <w:p w14:paraId="52B8AA07" w14:textId="77777777" w:rsidR="00F86F43" w:rsidRPr="00F86F43" w:rsidRDefault="00F86F43" w:rsidP="00F86F43">
            <w:pPr>
              <w:jc w:val="both"/>
              <w:rPr>
                <w:rFonts w:eastAsia="Times New Roman" w:cs="Times New Roman"/>
                <w:sz w:val="24"/>
                <w:szCs w:val="24"/>
                <w:lang w:val="ru-RU" w:eastAsia="en-US"/>
              </w:rPr>
            </w:pPr>
            <w:r w:rsidRPr="00F86F43">
              <w:rPr>
                <w:rFonts w:eastAsia="Times New Roman" w:cs="Times New Roman"/>
                <w:sz w:val="24"/>
                <w:szCs w:val="24"/>
                <w:lang w:val="ru-RU" w:eastAsia="en-US"/>
              </w:rPr>
              <w:t>Преобразование модели с целью выявления общих законов.</w:t>
            </w:r>
          </w:p>
          <w:p w14:paraId="115F9D39" w14:textId="77777777" w:rsidR="00F86F43" w:rsidRPr="00F86F43" w:rsidRDefault="00F86F43" w:rsidP="00F86F43">
            <w:pPr>
              <w:jc w:val="both"/>
              <w:rPr>
                <w:rFonts w:eastAsia="Times New Roman" w:cs="Times New Roman"/>
                <w:sz w:val="24"/>
                <w:szCs w:val="24"/>
                <w:lang w:val="ru-RU" w:eastAsia="en-US"/>
              </w:rPr>
            </w:pPr>
            <w:r w:rsidRPr="00F86F43">
              <w:rPr>
                <w:rFonts w:eastAsia="Times New Roman" w:cs="Times New Roman"/>
                <w:sz w:val="24"/>
                <w:szCs w:val="24"/>
                <w:lang w:val="ru-RU" w:eastAsia="en-US"/>
              </w:rPr>
              <w:t>Выбор   наиболее   эффективных   способов решения генетических задач в зависимости от конкретных условий.</w:t>
            </w:r>
          </w:p>
          <w:p w14:paraId="1C1F3C8C" w14:textId="77777777" w:rsidR="00F86F43" w:rsidRPr="00F86F43" w:rsidRDefault="00F86F43" w:rsidP="00F86F43">
            <w:pPr>
              <w:jc w:val="both"/>
              <w:rPr>
                <w:rFonts w:eastAsia="Times New Roman" w:cs="Times New Roman"/>
                <w:sz w:val="24"/>
                <w:szCs w:val="24"/>
                <w:lang w:val="ru-RU" w:eastAsia="en-US"/>
              </w:rPr>
            </w:pPr>
            <w:r w:rsidRPr="00F86F43">
              <w:rPr>
                <w:rFonts w:eastAsia="Times New Roman" w:cs="Times New Roman"/>
                <w:sz w:val="24"/>
                <w:szCs w:val="24"/>
                <w:lang w:val="ru-RU" w:eastAsia="en-US"/>
              </w:rPr>
              <w:t>Смысловое чтение как осмысление цели чтения и выбор вида чтения в зависимости от цели.</w:t>
            </w:r>
          </w:p>
          <w:p w14:paraId="05230B91" w14:textId="7D1AB0C4" w:rsidR="00F86F43" w:rsidRPr="00F86F43" w:rsidRDefault="00F86F43" w:rsidP="00F86F43">
            <w:pPr>
              <w:jc w:val="both"/>
              <w:rPr>
                <w:rFonts w:eastAsia="Times New Roman" w:cs="Times New Roman"/>
                <w:sz w:val="24"/>
                <w:szCs w:val="24"/>
                <w:lang w:val="ru-RU" w:eastAsia="en-US"/>
              </w:rPr>
            </w:pPr>
            <w:r w:rsidRPr="00F86F43">
              <w:rPr>
                <w:rFonts w:eastAsia="Times New Roman" w:cs="Times New Roman"/>
                <w:sz w:val="24"/>
                <w:szCs w:val="24"/>
                <w:lang w:val="ru-RU" w:eastAsia="en-US"/>
              </w:rPr>
              <w:t>Понимание и адекватная оценка языка средств</w:t>
            </w:r>
            <w:r w:rsidRPr="00F86F43">
              <w:rPr>
                <w:lang w:val="ru-RU"/>
              </w:rPr>
              <w:t xml:space="preserve"> </w:t>
            </w:r>
            <w:r w:rsidRPr="00F86F43">
              <w:rPr>
                <w:rFonts w:eastAsia="Times New Roman" w:cs="Times New Roman"/>
                <w:sz w:val="24"/>
                <w:szCs w:val="24"/>
                <w:lang w:val="ru-RU" w:eastAsia="en-US"/>
              </w:rPr>
              <w:t xml:space="preserve">массовой </w:t>
            </w:r>
            <w:r w:rsidRPr="00F86F43">
              <w:rPr>
                <w:rFonts w:eastAsia="Times New Roman" w:cs="Times New Roman"/>
                <w:sz w:val="24"/>
                <w:szCs w:val="24"/>
                <w:lang w:val="ru-RU" w:eastAsia="en-US"/>
              </w:rPr>
              <w:lastRenderedPageBreak/>
              <w:t>информации.</w:t>
            </w:r>
          </w:p>
          <w:p w14:paraId="2C7F6150" w14:textId="77777777" w:rsidR="00F86F43" w:rsidRPr="00F86F43" w:rsidRDefault="00F86F43" w:rsidP="00F86F43">
            <w:pPr>
              <w:jc w:val="both"/>
              <w:rPr>
                <w:rFonts w:eastAsia="Times New Roman" w:cs="Times New Roman"/>
                <w:sz w:val="24"/>
                <w:szCs w:val="24"/>
                <w:lang w:val="ru-RU" w:eastAsia="en-US"/>
              </w:rPr>
            </w:pPr>
            <w:r w:rsidRPr="00F86F43">
              <w:rPr>
                <w:rFonts w:eastAsia="Times New Roman" w:cs="Times New Roman"/>
                <w:sz w:val="24"/>
                <w:szCs w:val="24"/>
                <w:lang w:val="ru-RU" w:eastAsia="en-US"/>
              </w:rPr>
              <w:t>Построение логической цепи рассуждений. Анализ объектов с целью выделения признаков.</w:t>
            </w:r>
          </w:p>
          <w:p w14:paraId="63BE2912" w14:textId="2DC51746" w:rsidR="002D08AF" w:rsidRPr="00F86F43" w:rsidRDefault="00F86F43" w:rsidP="00F86F43">
            <w:pPr>
              <w:jc w:val="both"/>
              <w:rPr>
                <w:rFonts w:eastAsia="Times New Roman" w:cs="Times New Roman"/>
                <w:sz w:val="24"/>
                <w:szCs w:val="24"/>
                <w:lang w:val="ru-RU" w:eastAsia="en-US"/>
              </w:rPr>
            </w:pPr>
            <w:r w:rsidRPr="00F86F43">
              <w:rPr>
                <w:rFonts w:eastAsia="Times New Roman" w:cs="Times New Roman"/>
                <w:sz w:val="24"/>
                <w:szCs w:val="24"/>
                <w:lang w:val="ru-RU" w:eastAsia="en-US"/>
              </w:rPr>
              <w:t>Синтез как составление целого из частей, в том числе самостоятельное достраивание, восполнение недостающих компонентов; выбор оснований и критериев для сравнения.</w:t>
            </w:r>
          </w:p>
        </w:tc>
      </w:tr>
      <w:tr w:rsidR="00F86F43" w:rsidRPr="00227D09" w14:paraId="3E11B34A" w14:textId="77777777" w:rsidTr="003A227B">
        <w:trPr>
          <w:trHeight w:val="164"/>
        </w:trPr>
        <w:tc>
          <w:tcPr>
            <w:tcW w:w="3970" w:type="dxa"/>
          </w:tcPr>
          <w:p w14:paraId="1CA2C3D5" w14:textId="724C3A6D" w:rsidR="00F86F43" w:rsidRPr="00227D09" w:rsidRDefault="00F86F43" w:rsidP="00F86F43">
            <w:pPr>
              <w:jc w:val="both"/>
              <w:rPr>
                <w:rFonts w:eastAsia="Times New Roman" w:cs="Times New Roman"/>
                <w:sz w:val="24"/>
                <w:szCs w:val="24"/>
                <w:lang w:eastAsia="en-US"/>
              </w:rPr>
            </w:pPr>
            <w:r>
              <w:rPr>
                <w:rFonts w:eastAsia="Times New Roman" w:cs="Times New Roman"/>
                <w:sz w:val="24"/>
                <w:szCs w:val="24"/>
                <w:lang w:eastAsia="en-US"/>
              </w:rPr>
              <w:lastRenderedPageBreak/>
              <w:t>Коммуникативные УУД</w:t>
            </w:r>
          </w:p>
        </w:tc>
        <w:tc>
          <w:tcPr>
            <w:tcW w:w="6804" w:type="dxa"/>
          </w:tcPr>
          <w:p w14:paraId="507E2EBB" w14:textId="77777777" w:rsidR="00F86F43" w:rsidRPr="00227D09" w:rsidRDefault="00F86F43" w:rsidP="00F86F43">
            <w:pPr>
              <w:rPr>
                <w:rFonts w:eastAsia="Times New Roman" w:cs="Times New Roman"/>
                <w:sz w:val="24"/>
                <w:szCs w:val="24"/>
                <w:lang w:val="ru-RU" w:eastAsia="en-US"/>
              </w:rPr>
            </w:pPr>
            <w:r w:rsidRPr="00227D09">
              <w:rPr>
                <w:rFonts w:eastAsia="Times New Roman" w:cs="Times New Roman"/>
                <w:sz w:val="24"/>
                <w:szCs w:val="24"/>
                <w:lang w:val="ru-RU" w:eastAsia="en-US"/>
              </w:rPr>
              <w:t>Исследовательские</w:t>
            </w:r>
            <w:r w:rsidRPr="00227D09">
              <w:rPr>
                <w:rFonts w:eastAsia="Times New Roman" w:cs="Times New Roman"/>
                <w:spacing w:val="5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50"/>
                <w:sz w:val="24"/>
                <w:szCs w:val="24"/>
                <w:lang w:val="ru-RU" w:eastAsia="en-US"/>
              </w:rPr>
              <w:t xml:space="preserve"> </w:t>
            </w:r>
            <w:r w:rsidRPr="00227D09">
              <w:rPr>
                <w:rFonts w:eastAsia="Times New Roman" w:cs="Times New Roman"/>
                <w:sz w:val="24"/>
                <w:szCs w:val="24"/>
                <w:lang w:val="ru-RU" w:eastAsia="en-US"/>
              </w:rPr>
              <w:t>проектные</w:t>
            </w:r>
            <w:r w:rsidRPr="00227D09">
              <w:rPr>
                <w:rFonts w:eastAsia="Times New Roman" w:cs="Times New Roman"/>
                <w:spacing w:val="52"/>
                <w:sz w:val="24"/>
                <w:szCs w:val="24"/>
                <w:lang w:val="ru-RU" w:eastAsia="en-US"/>
              </w:rPr>
              <w:t xml:space="preserve"> </w:t>
            </w:r>
            <w:r w:rsidRPr="00227D09">
              <w:rPr>
                <w:rFonts w:eastAsia="Times New Roman" w:cs="Times New Roman"/>
                <w:sz w:val="24"/>
                <w:szCs w:val="24"/>
                <w:lang w:val="ru-RU" w:eastAsia="en-US"/>
              </w:rPr>
              <w:t>действия</w:t>
            </w:r>
            <w:r w:rsidRPr="00227D09">
              <w:rPr>
                <w:rFonts w:eastAsia="Times New Roman" w:cs="Times New Roman"/>
                <w:spacing w:val="51"/>
                <w:sz w:val="24"/>
                <w:szCs w:val="24"/>
                <w:lang w:val="ru-RU" w:eastAsia="en-US"/>
              </w:rPr>
              <w:t xml:space="preserve"> </w:t>
            </w:r>
            <w:r w:rsidRPr="00227D09">
              <w:rPr>
                <w:rFonts w:eastAsia="Times New Roman" w:cs="Times New Roman"/>
                <w:sz w:val="24"/>
                <w:szCs w:val="24"/>
                <w:lang w:val="ru-RU" w:eastAsia="en-US"/>
              </w:rPr>
              <w:t>парные,</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групповые.</w:t>
            </w:r>
          </w:p>
          <w:p w14:paraId="13D39D91" w14:textId="77777777" w:rsidR="00F86F43" w:rsidRPr="00227D09" w:rsidRDefault="00F86F43" w:rsidP="00F86F43">
            <w:pPr>
              <w:rPr>
                <w:rFonts w:eastAsia="Times New Roman" w:cs="Times New Roman"/>
                <w:sz w:val="24"/>
                <w:szCs w:val="24"/>
                <w:lang w:val="ru-RU" w:eastAsia="en-US"/>
              </w:rPr>
            </w:pPr>
            <w:r w:rsidRPr="00227D09">
              <w:rPr>
                <w:rFonts w:eastAsia="Times New Roman" w:cs="Times New Roman"/>
                <w:sz w:val="24"/>
                <w:szCs w:val="24"/>
                <w:lang w:val="ru-RU" w:eastAsia="en-US"/>
              </w:rPr>
              <w:t>Развитие</w:t>
            </w:r>
            <w:r w:rsidRPr="00227D09">
              <w:rPr>
                <w:rFonts w:eastAsia="Times New Roman" w:cs="Times New Roman"/>
                <w:spacing w:val="46"/>
                <w:sz w:val="24"/>
                <w:szCs w:val="24"/>
                <w:lang w:val="ru-RU" w:eastAsia="en-US"/>
              </w:rPr>
              <w:t xml:space="preserve"> </w:t>
            </w:r>
            <w:r w:rsidRPr="00227D09">
              <w:rPr>
                <w:rFonts w:eastAsia="Times New Roman" w:cs="Times New Roman"/>
                <w:sz w:val="24"/>
                <w:szCs w:val="24"/>
                <w:lang w:val="ru-RU" w:eastAsia="en-US"/>
              </w:rPr>
              <w:t>потребности</w:t>
            </w:r>
            <w:r w:rsidRPr="00227D09">
              <w:rPr>
                <w:rFonts w:eastAsia="Times New Roman" w:cs="Times New Roman"/>
                <w:spacing w:val="46"/>
                <w:sz w:val="24"/>
                <w:szCs w:val="24"/>
                <w:lang w:val="ru-RU" w:eastAsia="en-US"/>
              </w:rPr>
              <w:t xml:space="preserve"> </w:t>
            </w:r>
            <w:r w:rsidRPr="00227D09">
              <w:rPr>
                <w:rFonts w:eastAsia="Times New Roman" w:cs="Times New Roman"/>
                <w:sz w:val="24"/>
                <w:szCs w:val="24"/>
                <w:lang w:val="ru-RU" w:eastAsia="en-US"/>
              </w:rPr>
              <w:t>вести</w:t>
            </w:r>
            <w:r w:rsidRPr="00227D09">
              <w:rPr>
                <w:rFonts w:eastAsia="Times New Roman" w:cs="Times New Roman"/>
                <w:spacing w:val="45"/>
                <w:sz w:val="24"/>
                <w:szCs w:val="24"/>
                <w:lang w:val="ru-RU" w:eastAsia="en-US"/>
              </w:rPr>
              <w:t xml:space="preserve"> </w:t>
            </w:r>
            <w:r w:rsidRPr="00227D09">
              <w:rPr>
                <w:rFonts w:eastAsia="Times New Roman" w:cs="Times New Roman"/>
                <w:sz w:val="24"/>
                <w:szCs w:val="24"/>
                <w:lang w:val="ru-RU" w:eastAsia="en-US"/>
              </w:rPr>
              <w:t>диалог,</w:t>
            </w:r>
            <w:r w:rsidRPr="00227D09">
              <w:rPr>
                <w:rFonts w:eastAsia="Times New Roman" w:cs="Times New Roman"/>
                <w:spacing w:val="46"/>
                <w:sz w:val="24"/>
                <w:szCs w:val="24"/>
                <w:lang w:val="ru-RU" w:eastAsia="en-US"/>
              </w:rPr>
              <w:t xml:space="preserve"> </w:t>
            </w:r>
            <w:r w:rsidRPr="00227D09">
              <w:rPr>
                <w:rFonts w:eastAsia="Times New Roman" w:cs="Times New Roman"/>
                <w:sz w:val="24"/>
                <w:szCs w:val="24"/>
                <w:lang w:val="ru-RU" w:eastAsia="en-US"/>
              </w:rPr>
              <w:t>выслушивать</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мнение оппонента,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участвовать</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в</w:t>
            </w:r>
            <w:r w:rsidRPr="00227D09">
              <w:rPr>
                <w:rFonts w:eastAsia="Times New Roman" w:cs="Times New Roman"/>
                <w:spacing w:val="-3"/>
                <w:sz w:val="24"/>
                <w:szCs w:val="24"/>
                <w:lang w:val="ru-RU" w:eastAsia="en-US"/>
              </w:rPr>
              <w:t xml:space="preserve"> </w:t>
            </w:r>
            <w:r w:rsidRPr="00227D09">
              <w:rPr>
                <w:rFonts w:eastAsia="Times New Roman" w:cs="Times New Roman"/>
                <w:sz w:val="24"/>
                <w:szCs w:val="24"/>
                <w:lang w:val="ru-RU" w:eastAsia="en-US"/>
              </w:rPr>
              <w:t>дискуссии.</w:t>
            </w:r>
          </w:p>
          <w:p w14:paraId="38509127" w14:textId="77777777" w:rsidR="00F86F43" w:rsidRPr="00227D09" w:rsidRDefault="00F86F43" w:rsidP="00F86F43">
            <w:pPr>
              <w:tabs>
                <w:tab w:val="left" w:pos="1286"/>
                <w:tab w:val="left" w:pos="2952"/>
                <w:tab w:val="left" w:pos="4060"/>
                <w:tab w:val="left" w:pos="5310"/>
              </w:tabs>
              <w:rPr>
                <w:rFonts w:eastAsia="Times New Roman" w:cs="Times New Roman"/>
                <w:sz w:val="24"/>
                <w:szCs w:val="24"/>
                <w:lang w:val="ru-RU" w:eastAsia="en-US"/>
              </w:rPr>
            </w:pPr>
            <w:r w:rsidRPr="00227D09">
              <w:rPr>
                <w:rFonts w:eastAsia="Times New Roman" w:cs="Times New Roman"/>
                <w:sz w:val="24"/>
                <w:szCs w:val="24"/>
                <w:lang w:val="ru-RU" w:eastAsia="en-US"/>
              </w:rPr>
              <w:t>Развитие</w:t>
            </w:r>
            <w:r w:rsidRPr="00227D09">
              <w:rPr>
                <w:rFonts w:eastAsia="Times New Roman" w:cs="Times New Roman"/>
                <w:sz w:val="24"/>
                <w:szCs w:val="24"/>
                <w:lang w:val="ru-RU" w:eastAsia="en-US"/>
              </w:rPr>
              <w:tab/>
              <w:t>способностей</w:t>
            </w:r>
            <w:r w:rsidRPr="00227D09">
              <w:rPr>
                <w:rFonts w:eastAsia="Times New Roman" w:cs="Times New Roman"/>
                <w:sz w:val="24"/>
                <w:szCs w:val="24"/>
                <w:lang w:val="ru-RU" w:eastAsia="en-US"/>
              </w:rPr>
              <w:tab/>
              <w:t>открыто</w:t>
            </w:r>
            <w:r w:rsidRPr="00227D09">
              <w:rPr>
                <w:rFonts w:eastAsia="Times New Roman" w:cs="Times New Roman"/>
                <w:sz w:val="24"/>
                <w:szCs w:val="24"/>
                <w:lang w:val="ru-RU" w:eastAsia="en-US"/>
              </w:rPr>
              <w:tab/>
              <w:t>выражать</w:t>
            </w:r>
            <w:r w:rsidRPr="00227D09">
              <w:rPr>
                <w:rFonts w:eastAsia="Times New Roman" w:cs="Times New Roman"/>
                <w:sz w:val="24"/>
                <w:szCs w:val="24"/>
                <w:lang w:val="ru-RU" w:eastAsia="en-US"/>
              </w:rPr>
              <w:tab/>
            </w:r>
            <w:r w:rsidRPr="00227D09">
              <w:rPr>
                <w:rFonts w:eastAsia="Times New Roman" w:cs="Times New Roman"/>
                <w:spacing w:val="-4"/>
                <w:sz w:val="24"/>
                <w:szCs w:val="24"/>
                <w:lang w:val="ru-RU" w:eastAsia="en-US"/>
              </w:rPr>
              <w:t>и</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аргументировано</w:t>
            </w:r>
            <w:r w:rsidRPr="00227D09">
              <w:rPr>
                <w:rFonts w:eastAsia="Times New Roman" w:cs="Times New Roman"/>
                <w:spacing w:val="-3"/>
                <w:sz w:val="24"/>
                <w:szCs w:val="24"/>
                <w:lang w:val="ru-RU" w:eastAsia="en-US"/>
              </w:rPr>
              <w:t xml:space="preserve"> </w:t>
            </w:r>
            <w:r w:rsidRPr="00227D09">
              <w:rPr>
                <w:rFonts w:eastAsia="Times New Roman" w:cs="Times New Roman"/>
                <w:sz w:val="24"/>
                <w:szCs w:val="24"/>
                <w:lang w:val="ru-RU" w:eastAsia="en-US"/>
              </w:rPr>
              <w:t>отстаивать</w:t>
            </w:r>
            <w:r w:rsidRPr="00227D09">
              <w:rPr>
                <w:rFonts w:eastAsia="Times New Roman" w:cs="Times New Roman"/>
                <w:spacing w:val="-3"/>
                <w:sz w:val="24"/>
                <w:szCs w:val="24"/>
                <w:lang w:val="ru-RU" w:eastAsia="en-US"/>
              </w:rPr>
              <w:t xml:space="preserve"> </w:t>
            </w:r>
            <w:r w:rsidRPr="00227D09">
              <w:rPr>
                <w:rFonts w:eastAsia="Times New Roman" w:cs="Times New Roman"/>
                <w:sz w:val="24"/>
                <w:szCs w:val="24"/>
                <w:lang w:val="ru-RU" w:eastAsia="en-US"/>
              </w:rPr>
              <w:t>свою</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точку</w:t>
            </w:r>
            <w:r w:rsidRPr="00227D09">
              <w:rPr>
                <w:rFonts w:eastAsia="Times New Roman" w:cs="Times New Roman"/>
                <w:spacing w:val="-6"/>
                <w:sz w:val="24"/>
                <w:szCs w:val="24"/>
                <w:lang w:val="ru-RU" w:eastAsia="en-US"/>
              </w:rPr>
              <w:t xml:space="preserve"> </w:t>
            </w:r>
            <w:r w:rsidRPr="00227D09">
              <w:rPr>
                <w:rFonts w:eastAsia="Times New Roman" w:cs="Times New Roman"/>
                <w:sz w:val="24"/>
                <w:szCs w:val="24"/>
                <w:lang w:val="ru-RU" w:eastAsia="en-US"/>
              </w:rPr>
              <w:t>зрения.</w:t>
            </w:r>
          </w:p>
          <w:p w14:paraId="2B3F7FAC" w14:textId="54CB7A02" w:rsidR="00F86F43" w:rsidRPr="00F86F43" w:rsidRDefault="00F86F43" w:rsidP="0085341C">
            <w:pPr>
              <w:rPr>
                <w:rFonts w:eastAsia="Times New Roman" w:cs="Times New Roman"/>
                <w:sz w:val="24"/>
                <w:szCs w:val="24"/>
                <w:lang w:val="ru-RU" w:eastAsia="en-US"/>
              </w:rPr>
            </w:pPr>
            <w:r w:rsidRPr="00227D09">
              <w:rPr>
                <w:rFonts w:eastAsia="Times New Roman" w:cs="Times New Roman"/>
                <w:sz w:val="24"/>
                <w:szCs w:val="24"/>
                <w:lang w:val="ru-RU" w:eastAsia="en-US"/>
              </w:rPr>
              <w:t>Формирование</w:t>
            </w:r>
            <w:r w:rsidRPr="00227D09">
              <w:rPr>
                <w:rFonts w:eastAsia="Times New Roman" w:cs="Times New Roman"/>
                <w:spacing w:val="3"/>
                <w:sz w:val="24"/>
                <w:szCs w:val="24"/>
                <w:lang w:val="ru-RU" w:eastAsia="en-US"/>
              </w:rPr>
              <w:t xml:space="preserve"> </w:t>
            </w:r>
            <w:r w:rsidRPr="00227D09">
              <w:rPr>
                <w:rFonts w:eastAsia="Times New Roman" w:cs="Times New Roman"/>
                <w:sz w:val="24"/>
                <w:szCs w:val="24"/>
                <w:lang w:val="ru-RU" w:eastAsia="en-US"/>
              </w:rPr>
              <w:t>нравственных</w:t>
            </w:r>
            <w:r w:rsidRPr="00227D09">
              <w:rPr>
                <w:rFonts w:eastAsia="Times New Roman" w:cs="Times New Roman"/>
                <w:spacing w:val="7"/>
                <w:sz w:val="24"/>
                <w:szCs w:val="24"/>
                <w:lang w:val="ru-RU" w:eastAsia="en-US"/>
              </w:rPr>
              <w:t xml:space="preserve"> </w:t>
            </w:r>
            <w:r w:rsidRPr="00227D09">
              <w:rPr>
                <w:rFonts w:eastAsia="Times New Roman" w:cs="Times New Roman"/>
                <w:sz w:val="24"/>
                <w:szCs w:val="24"/>
                <w:lang w:val="ru-RU" w:eastAsia="en-US"/>
              </w:rPr>
              <w:t>ценностей</w:t>
            </w:r>
            <w:r w:rsidRPr="00227D09">
              <w:rPr>
                <w:rFonts w:eastAsia="Times New Roman" w:cs="Times New Roman"/>
                <w:spacing w:val="10"/>
                <w:sz w:val="24"/>
                <w:szCs w:val="24"/>
                <w:lang w:val="ru-RU" w:eastAsia="en-US"/>
              </w:rPr>
              <w:t xml:space="preserve"> </w:t>
            </w:r>
            <w:r w:rsidRPr="00227D09">
              <w:rPr>
                <w:rFonts w:eastAsia="Times New Roman" w:cs="Times New Roman"/>
                <w:sz w:val="24"/>
                <w:szCs w:val="24"/>
                <w:lang w:val="ru-RU" w:eastAsia="en-US"/>
              </w:rPr>
              <w:t>- ценности</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жизни</w:t>
            </w:r>
            <w:r w:rsidRPr="00227D09">
              <w:rPr>
                <w:rFonts w:eastAsia="Times New Roman" w:cs="Times New Roman"/>
                <w:spacing w:val="8"/>
                <w:sz w:val="24"/>
                <w:szCs w:val="24"/>
                <w:lang w:val="ru-RU" w:eastAsia="en-US"/>
              </w:rPr>
              <w:t xml:space="preserve"> </w:t>
            </w:r>
            <w:r w:rsidRPr="00227D09">
              <w:rPr>
                <w:rFonts w:eastAsia="Times New Roman" w:cs="Times New Roman"/>
                <w:sz w:val="24"/>
                <w:szCs w:val="24"/>
                <w:lang w:val="ru-RU" w:eastAsia="en-US"/>
              </w:rPr>
              <w:t>во</w:t>
            </w:r>
            <w:r w:rsidRPr="00227D09">
              <w:rPr>
                <w:rFonts w:eastAsia="Times New Roman" w:cs="Times New Roman"/>
                <w:spacing w:val="11"/>
                <w:sz w:val="24"/>
                <w:szCs w:val="24"/>
                <w:lang w:val="ru-RU" w:eastAsia="en-US"/>
              </w:rPr>
              <w:t xml:space="preserve"> </w:t>
            </w:r>
            <w:r w:rsidRPr="00227D09">
              <w:rPr>
                <w:rFonts w:eastAsia="Times New Roman" w:cs="Times New Roman"/>
                <w:sz w:val="24"/>
                <w:szCs w:val="24"/>
                <w:lang w:val="ru-RU" w:eastAsia="en-US"/>
              </w:rPr>
              <w:t>всех</w:t>
            </w:r>
            <w:r w:rsidRPr="00227D09">
              <w:rPr>
                <w:rFonts w:eastAsia="Times New Roman" w:cs="Times New Roman"/>
                <w:spacing w:val="9"/>
                <w:sz w:val="24"/>
                <w:szCs w:val="24"/>
                <w:lang w:val="ru-RU" w:eastAsia="en-US"/>
              </w:rPr>
              <w:t xml:space="preserve"> </w:t>
            </w:r>
            <w:r w:rsidRPr="00227D09">
              <w:rPr>
                <w:rFonts w:eastAsia="Times New Roman" w:cs="Times New Roman"/>
                <w:sz w:val="24"/>
                <w:szCs w:val="24"/>
                <w:lang w:val="ru-RU" w:eastAsia="en-US"/>
              </w:rPr>
              <w:t>еѐ</w:t>
            </w:r>
            <w:r w:rsidRPr="00227D09">
              <w:rPr>
                <w:rFonts w:eastAsia="Times New Roman" w:cs="Times New Roman"/>
                <w:spacing w:val="10"/>
                <w:sz w:val="24"/>
                <w:szCs w:val="24"/>
                <w:lang w:val="ru-RU" w:eastAsia="en-US"/>
              </w:rPr>
              <w:t xml:space="preserve"> </w:t>
            </w:r>
            <w:r w:rsidRPr="00227D09">
              <w:rPr>
                <w:rFonts w:eastAsia="Times New Roman" w:cs="Times New Roman"/>
                <w:sz w:val="24"/>
                <w:szCs w:val="24"/>
                <w:lang w:val="ru-RU" w:eastAsia="en-US"/>
              </w:rPr>
              <w:t>проявлениях,</w:t>
            </w:r>
            <w:r w:rsidRPr="00227D09">
              <w:rPr>
                <w:rFonts w:eastAsia="Times New Roman" w:cs="Times New Roman"/>
                <w:spacing w:val="8"/>
                <w:sz w:val="24"/>
                <w:szCs w:val="24"/>
                <w:lang w:val="ru-RU" w:eastAsia="en-US"/>
              </w:rPr>
              <w:t xml:space="preserve"> </w:t>
            </w:r>
            <w:r w:rsidRPr="00227D09">
              <w:rPr>
                <w:rFonts w:eastAsia="Times New Roman" w:cs="Times New Roman"/>
                <w:sz w:val="24"/>
                <w:szCs w:val="24"/>
                <w:lang w:val="ru-RU" w:eastAsia="en-US"/>
              </w:rPr>
              <w:t>включая</w:t>
            </w:r>
            <w:r w:rsidRPr="00227D09">
              <w:rPr>
                <w:rFonts w:eastAsia="Times New Roman" w:cs="Times New Roman"/>
                <w:spacing w:val="10"/>
                <w:sz w:val="24"/>
                <w:szCs w:val="24"/>
                <w:lang w:val="ru-RU" w:eastAsia="en-US"/>
              </w:rPr>
              <w:t xml:space="preserve"> </w:t>
            </w:r>
            <w:r w:rsidRPr="00227D09">
              <w:rPr>
                <w:rFonts w:eastAsia="Times New Roman" w:cs="Times New Roman"/>
                <w:sz w:val="24"/>
                <w:szCs w:val="24"/>
                <w:lang w:val="ru-RU" w:eastAsia="en-US"/>
              </w:rPr>
              <w:t>понимание</w:t>
            </w:r>
            <w:r>
              <w:rPr>
                <w:rFonts w:eastAsia="Times New Roman" w:cs="Times New Roman"/>
                <w:sz w:val="24"/>
                <w:szCs w:val="24"/>
                <w:lang w:val="ru-RU" w:eastAsia="en-US"/>
              </w:rPr>
              <w:t xml:space="preserve"> самоценности, </w:t>
            </w:r>
            <w:r w:rsidRPr="00227D09">
              <w:rPr>
                <w:rFonts w:eastAsia="Times New Roman" w:cs="Times New Roman"/>
                <w:sz w:val="24"/>
                <w:szCs w:val="24"/>
                <w:lang w:val="ru-RU" w:eastAsia="en-US"/>
              </w:rPr>
              <w:t>уникальности</w:t>
            </w:r>
            <w:r w:rsidR="0085341C">
              <w:rPr>
                <w:rFonts w:eastAsia="Times New Roman" w:cs="Times New Roman"/>
                <w:sz w:val="24"/>
                <w:szCs w:val="24"/>
                <w:lang w:val="ru-RU" w:eastAsia="en-US"/>
              </w:rPr>
              <w:t xml:space="preserve"> и </w:t>
            </w:r>
            <w:r w:rsidRPr="00227D09">
              <w:rPr>
                <w:rFonts w:eastAsia="Times New Roman" w:cs="Times New Roman"/>
                <w:spacing w:val="-1"/>
                <w:sz w:val="24"/>
                <w:szCs w:val="24"/>
                <w:lang w:val="ru-RU" w:eastAsia="en-US"/>
              </w:rPr>
              <w:t>неповторимости</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всех</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живых объектов,</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том</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числе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человека</w:t>
            </w:r>
          </w:p>
        </w:tc>
      </w:tr>
      <w:tr w:rsidR="00F86F43" w:rsidRPr="00227D09" w14:paraId="570FC4E7" w14:textId="77777777" w:rsidTr="003A227B">
        <w:trPr>
          <w:trHeight w:val="164"/>
        </w:trPr>
        <w:tc>
          <w:tcPr>
            <w:tcW w:w="10774" w:type="dxa"/>
            <w:gridSpan w:val="2"/>
          </w:tcPr>
          <w:p w14:paraId="2A5697F1" w14:textId="22036935" w:rsidR="00F86F43" w:rsidRPr="00F86F43" w:rsidRDefault="00F86F43" w:rsidP="00F86F43">
            <w:pPr>
              <w:jc w:val="center"/>
              <w:rPr>
                <w:rFonts w:eastAsia="Times New Roman" w:cs="Times New Roman"/>
                <w:sz w:val="24"/>
                <w:szCs w:val="24"/>
                <w:lang w:val="ru-RU" w:eastAsia="en-US"/>
              </w:rPr>
            </w:pPr>
            <w:r w:rsidRPr="00227D09">
              <w:rPr>
                <w:rFonts w:eastAsia="Times New Roman" w:cs="Times New Roman"/>
                <w:b/>
                <w:sz w:val="24"/>
                <w:szCs w:val="24"/>
                <w:lang w:eastAsia="en-US"/>
              </w:rPr>
              <w:t>История,</w:t>
            </w:r>
            <w:r w:rsidRPr="00227D09">
              <w:rPr>
                <w:rFonts w:eastAsia="Times New Roman" w:cs="Times New Roman"/>
                <w:b/>
                <w:spacing w:val="-4"/>
                <w:sz w:val="24"/>
                <w:szCs w:val="24"/>
                <w:lang w:eastAsia="en-US"/>
              </w:rPr>
              <w:t xml:space="preserve"> </w:t>
            </w:r>
            <w:r w:rsidRPr="00227D09">
              <w:rPr>
                <w:rFonts w:eastAsia="Times New Roman" w:cs="Times New Roman"/>
                <w:b/>
                <w:sz w:val="24"/>
                <w:szCs w:val="24"/>
                <w:lang w:eastAsia="en-US"/>
              </w:rPr>
              <w:t>обществознание</w:t>
            </w:r>
          </w:p>
        </w:tc>
      </w:tr>
      <w:tr w:rsidR="00F86F43" w:rsidRPr="00227D09" w14:paraId="53BA32A2" w14:textId="77777777" w:rsidTr="003A227B">
        <w:trPr>
          <w:trHeight w:val="164"/>
        </w:trPr>
        <w:tc>
          <w:tcPr>
            <w:tcW w:w="3970" w:type="dxa"/>
          </w:tcPr>
          <w:p w14:paraId="7D41AA72" w14:textId="77777777" w:rsidR="00F86F43" w:rsidRPr="00F86F43" w:rsidRDefault="00F86F43" w:rsidP="00F86F43">
            <w:pPr>
              <w:jc w:val="both"/>
              <w:rPr>
                <w:rFonts w:eastAsia="Times New Roman" w:cs="Times New Roman"/>
                <w:sz w:val="24"/>
                <w:szCs w:val="24"/>
                <w:lang w:val="ru-RU" w:eastAsia="en-US"/>
              </w:rPr>
            </w:pPr>
            <w:r w:rsidRPr="00F86F43">
              <w:rPr>
                <w:rFonts w:eastAsia="Times New Roman" w:cs="Times New Roman"/>
                <w:sz w:val="24"/>
                <w:szCs w:val="24"/>
                <w:lang w:val="ru-RU" w:eastAsia="en-US"/>
              </w:rPr>
              <w:t>Личностные УУД:</w:t>
            </w:r>
          </w:p>
          <w:p w14:paraId="5B34C9D4" w14:textId="4B6201D3" w:rsidR="00F86F43" w:rsidRPr="00F86F43" w:rsidRDefault="0085341C" w:rsidP="00F86F43">
            <w:pPr>
              <w:jc w:val="both"/>
              <w:rPr>
                <w:rFonts w:eastAsia="Times New Roman" w:cs="Times New Roman"/>
                <w:sz w:val="24"/>
                <w:szCs w:val="24"/>
                <w:lang w:val="ru-RU" w:eastAsia="en-US"/>
              </w:rPr>
            </w:pPr>
            <w:r>
              <w:rPr>
                <w:rFonts w:eastAsia="Times New Roman" w:cs="Times New Roman"/>
                <w:sz w:val="24"/>
                <w:szCs w:val="24"/>
                <w:lang w:val="ru-RU" w:eastAsia="en-US"/>
              </w:rPr>
              <w:t></w:t>
            </w:r>
            <w:r w:rsidR="00F86F43" w:rsidRPr="00F86F43">
              <w:rPr>
                <w:rFonts w:eastAsia="Times New Roman" w:cs="Times New Roman"/>
                <w:sz w:val="24"/>
                <w:szCs w:val="24"/>
                <w:lang w:val="ru-RU" w:eastAsia="en-US"/>
              </w:rPr>
              <w:t>готовность и способность учащихся к саморазвитию и реализации творческого потенциала в духовной и предметно-продуктивной деятельности, высокой социальной и профессиональной мобильности на основе непрерывного образования и компетенции «уметь учиться»;</w:t>
            </w:r>
          </w:p>
          <w:p w14:paraId="132FB1F2" w14:textId="5BCCADA5" w:rsidR="00F86F43" w:rsidRPr="00F86F43" w:rsidRDefault="0085341C" w:rsidP="00F86F43">
            <w:pPr>
              <w:jc w:val="both"/>
              <w:rPr>
                <w:rFonts w:eastAsia="Times New Roman" w:cs="Times New Roman"/>
                <w:sz w:val="24"/>
                <w:szCs w:val="24"/>
                <w:lang w:val="ru-RU" w:eastAsia="en-US"/>
              </w:rPr>
            </w:pPr>
            <w:r>
              <w:rPr>
                <w:rFonts w:eastAsia="Times New Roman" w:cs="Times New Roman"/>
                <w:sz w:val="24"/>
                <w:szCs w:val="24"/>
                <w:lang w:val="ru-RU" w:eastAsia="en-US"/>
              </w:rPr>
              <w:t></w:t>
            </w:r>
            <w:r w:rsidR="00F86F43" w:rsidRPr="00F86F43">
              <w:rPr>
                <w:rFonts w:eastAsia="Times New Roman" w:cs="Times New Roman"/>
                <w:sz w:val="24"/>
                <w:szCs w:val="24"/>
                <w:lang w:val="ru-RU" w:eastAsia="en-US"/>
              </w:rPr>
              <w:t>формирование образа мира, ценностно-смысловых ориентаций и нравственных оснований личностного морального выбора;</w:t>
            </w:r>
          </w:p>
          <w:p w14:paraId="27CA41EB" w14:textId="17E4A571" w:rsidR="00F86F43" w:rsidRPr="00F86F43" w:rsidRDefault="0085341C" w:rsidP="00F86F43">
            <w:pPr>
              <w:jc w:val="both"/>
              <w:rPr>
                <w:rFonts w:eastAsia="Times New Roman" w:cs="Times New Roman"/>
                <w:sz w:val="24"/>
                <w:szCs w:val="24"/>
                <w:lang w:val="ru-RU" w:eastAsia="en-US"/>
              </w:rPr>
            </w:pPr>
            <w:r>
              <w:rPr>
                <w:rFonts w:eastAsia="Times New Roman" w:cs="Times New Roman"/>
                <w:sz w:val="24"/>
                <w:szCs w:val="24"/>
                <w:lang w:val="ru-RU" w:eastAsia="en-US"/>
              </w:rPr>
              <w:t></w:t>
            </w:r>
            <w:r w:rsidR="00F86F43" w:rsidRPr="00F86F43">
              <w:rPr>
                <w:rFonts w:eastAsia="Times New Roman" w:cs="Times New Roman"/>
                <w:sz w:val="24"/>
                <w:szCs w:val="24"/>
                <w:lang w:val="ru-RU" w:eastAsia="en-US"/>
              </w:rPr>
              <w:t>развитие самосознания, позитивной самооценки и самоуважения, готовности открыто выражать и отстаивать свою позицию,</w:t>
            </w:r>
          </w:p>
          <w:p w14:paraId="154FA645" w14:textId="77777777" w:rsidR="00F86F43" w:rsidRPr="00F86F43" w:rsidRDefault="00F86F43" w:rsidP="00F86F43">
            <w:pPr>
              <w:jc w:val="both"/>
              <w:rPr>
                <w:rFonts w:eastAsia="Times New Roman" w:cs="Times New Roman"/>
                <w:sz w:val="24"/>
                <w:szCs w:val="24"/>
                <w:lang w:val="ru-RU" w:eastAsia="en-US"/>
              </w:rPr>
            </w:pPr>
            <w:r w:rsidRPr="00F86F43">
              <w:rPr>
                <w:rFonts w:eastAsia="Times New Roman" w:cs="Times New Roman"/>
                <w:sz w:val="24"/>
                <w:szCs w:val="24"/>
                <w:lang w:val="ru-RU" w:eastAsia="en-US"/>
              </w:rPr>
              <w:t>критичности к своим поступкам;</w:t>
            </w:r>
          </w:p>
          <w:p w14:paraId="2BAA6D00" w14:textId="502BD498" w:rsidR="00F86F43" w:rsidRPr="00F86F43" w:rsidRDefault="0085341C" w:rsidP="00F86F43">
            <w:pPr>
              <w:jc w:val="both"/>
              <w:rPr>
                <w:rFonts w:eastAsia="Times New Roman" w:cs="Times New Roman"/>
                <w:sz w:val="24"/>
                <w:szCs w:val="24"/>
                <w:lang w:val="ru-RU" w:eastAsia="en-US"/>
              </w:rPr>
            </w:pPr>
            <w:r>
              <w:rPr>
                <w:rFonts w:eastAsia="Times New Roman" w:cs="Times New Roman"/>
                <w:sz w:val="24"/>
                <w:szCs w:val="24"/>
                <w:lang w:val="ru-RU" w:eastAsia="en-US"/>
              </w:rPr>
              <w:t></w:t>
            </w:r>
            <w:r w:rsidR="00F86F43" w:rsidRPr="00F86F43">
              <w:rPr>
                <w:rFonts w:eastAsia="Times New Roman" w:cs="Times New Roman"/>
                <w:sz w:val="24"/>
                <w:szCs w:val="24"/>
                <w:lang w:val="ru-RU" w:eastAsia="en-US"/>
              </w:rPr>
              <w:t>развитие готовности к</w:t>
            </w:r>
          </w:p>
          <w:p w14:paraId="44245ADD" w14:textId="52CA5557" w:rsidR="00F86F43" w:rsidRPr="00F86F43" w:rsidRDefault="00F86F43" w:rsidP="00F86F43">
            <w:pPr>
              <w:jc w:val="both"/>
              <w:rPr>
                <w:rFonts w:eastAsia="Times New Roman" w:cs="Times New Roman"/>
                <w:sz w:val="24"/>
                <w:szCs w:val="24"/>
                <w:lang w:val="ru-RU" w:eastAsia="en-US"/>
              </w:rPr>
            </w:pPr>
            <w:r w:rsidRPr="00F86F43">
              <w:rPr>
                <w:rFonts w:eastAsia="Times New Roman" w:cs="Times New Roman"/>
                <w:sz w:val="24"/>
                <w:szCs w:val="24"/>
                <w:lang w:val="ru-RU" w:eastAsia="en-US"/>
              </w:rPr>
              <w:t>самосто</w:t>
            </w:r>
            <w:r w:rsidR="0085341C">
              <w:rPr>
                <w:rFonts w:eastAsia="Times New Roman" w:cs="Times New Roman"/>
                <w:sz w:val="24"/>
                <w:szCs w:val="24"/>
                <w:lang w:val="ru-RU" w:eastAsia="en-US"/>
              </w:rPr>
              <w:t xml:space="preserve">ятельным поступкам и действиям, </w:t>
            </w:r>
            <w:r w:rsidRPr="00F86F43">
              <w:rPr>
                <w:rFonts w:eastAsia="Times New Roman" w:cs="Times New Roman"/>
                <w:sz w:val="24"/>
                <w:szCs w:val="24"/>
                <w:lang w:val="ru-RU" w:eastAsia="en-US"/>
              </w:rPr>
              <w:t>принятию</w:t>
            </w:r>
            <w:r w:rsidR="0085341C">
              <w:rPr>
                <w:rFonts w:eastAsia="Times New Roman" w:cs="Times New Roman"/>
                <w:sz w:val="24"/>
                <w:szCs w:val="24"/>
                <w:lang w:val="ru-RU" w:eastAsia="en-US"/>
              </w:rPr>
              <w:t xml:space="preserve"> о</w:t>
            </w:r>
            <w:r w:rsidRPr="00F86F43">
              <w:rPr>
                <w:rFonts w:eastAsia="Times New Roman" w:cs="Times New Roman"/>
                <w:sz w:val="24"/>
                <w:szCs w:val="24"/>
                <w:lang w:val="ru-RU" w:eastAsia="en-US"/>
              </w:rPr>
              <w:t>тветственности за их результаты, целеустремленности и настойчивости в достижении целей, готовности к преодолению трудностей и жизненного</w:t>
            </w:r>
          </w:p>
          <w:p w14:paraId="41BE9D29" w14:textId="77777777" w:rsidR="00F86F43" w:rsidRPr="00F86F43" w:rsidRDefault="00F86F43" w:rsidP="00F86F43">
            <w:pPr>
              <w:jc w:val="both"/>
              <w:rPr>
                <w:rFonts w:eastAsia="Times New Roman" w:cs="Times New Roman"/>
                <w:sz w:val="24"/>
                <w:szCs w:val="24"/>
                <w:lang w:val="ru-RU" w:eastAsia="en-US"/>
              </w:rPr>
            </w:pPr>
            <w:r w:rsidRPr="00F86F43">
              <w:rPr>
                <w:rFonts w:eastAsia="Times New Roman" w:cs="Times New Roman"/>
                <w:sz w:val="24"/>
                <w:szCs w:val="24"/>
                <w:lang w:val="ru-RU" w:eastAsia="en-US"/>
              </w:rPr>
              <w:t>оптимизма;</w:t>
            </w:r>
          </w:p>
          <w:p w14:paraId="069BB49F" w14:textId="2463A000" w:rsidR="00F86F43" w:rsidRPr="00F86F43" w:rsidRDefault="0085341C" w:rsidP="00F86F43">
            <w:pPr>
              <w:jc w:val="both"/>
              <w:rPr>
                <w:rFonts w:eastAsia="Times New Roman" w:cs="Times New Roman"/>
                <w:sz w:val="24"/>
                <w:szCs w:val="24"/>
                <w:lang w:val="ru-RU" w:eastAsia="en-US"/>
              </w:rPr>
            </w:pPr>
            <w:r>
              <w:rPr>
                <w:rFonts w:eastAsia="Times New Roman" w:cs="Times New Roman"/>
                <w:sz w:val="24"/>
                <w:szCs w:val="24"/>
                <w:lang w:val="ru-RU" w:eastAsia="en-US"/>
              </w:rPr>
              <w:t></w:t>
            </w:r>
            <w:r w:rsidR="00F86F43" w:rsidRPr="00F86F43">
              <w:rPr>
                <w:rFonts w:eastAsia="Times New Roman" w:cs="Times New Roman"/>
                <w:sz w:val="24"/>
                <w:szCs w:val="24"/>
                <w:lang w:val="ru-RU" w:eastAsia="en-US"/>
              </w:rPr>
              <w:t>формирование нетерпимости к действиям и влияниям, представляющим угрозу жизни, здоровью и безопасности личности и общества, и умения противодействовать им в пределах своих возможностей.</w:t>
            </w:r>
          </w:p>
        </w:tc>
        <w:tc>
          <w:tcPr>
            <w:tcW w:w="6804" w:type="dxa"/>
          </w:tcPr>
          <w:p w14:paraId="4EE5DC4E" w14:textId="77777777" w:rsidR="00F86F43" w:rsidRPr="00F86F43" w:rsidRDefault="00F86F43" w:rsidP="00F86F43">
            <w:pPr>
              <w:jc w:val="both"/>
              <w:rPr>
                <w:rFonts w:eastAsia="Times New Roman" w:cs="Times New Roman"/>
                <w:sz w:val="24"/>
                <w:szCs w:val="24"/>
                <w:lang w:val="ru-RU" w:eastAsia="en-US"/>
              </w:rPr>
            </w:pPr>
            <w:r w:rsidRPr="00F86F43">
              <w:rPr>
                <w:rFonts w:eastAsia="Times New Roman" w:cs="Times New Roman"/>
                <w:sz w:val="24"/>
                <w:szCs w:val="24"/>
                <w:lang w:val="ru-RU" w:eastAsia="en-US"/>
              </w:rPr>
              <w:t>Формирование основ российской гражданской идентичности, чувства гордости за свою Родину, российский народ и историю России, Хабаровского края,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14:paraId="63418083" w14:textId="77777777" w:rsidR="00F86F43" w:rsidRPr="00F86F43" w:rsidRDefault="00F86F43" w:rsidP="00F86F43">
            <w:pPr>
              <w:jc w:val="both"/>
              <w:rPr>
                <w:rFonts w:eastAsia="Times New Roman" w:cs="Times New Roman"/>
                <w:sz w:val="24"/>
                <w:szCs w:val="24"/>
                <w:lang w:val="ru-RU" w:eastAsia="en-US"/>
              </w:rPr>
            </w:pPr>
            <w:r w:rsidRPr="00F86F43">
              <w:rPr>
                <w:rFonts w:eastAsia="Times New Roman" w:cs="Times New Roman"/>
                <w:sz w:val="24"/>
                <w:szCs w:val="24"/>
                <w:lang w:val="ru-RU" w:eastAsia="en-US"/>
              </w:rPr>
              <w:t>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14:paraId="62EC1C2C" w14:textId="77777777" w:rsidR="00F86F43" w:rsidRPr="00F86F43" w:rsidRDefault="00F86F43" w:rsidP="00F86F43">
            <w:pPr>
              <w:jc w:val="both"/>
              <w:rPr>
                <w:rFonts w:eastAsia="Times New Roman" w:cs="Times New Roman"/>
                <w:sz w:val="24"/>
                <w:szCs w:val="24"/>
                <w:lang w:val="ru-RU" w:eastAsia="en-US"/>
              </w:rPr>
            </w:pPr>
            <w:r w:rsidRPr="00F86F43">
              <w:rPr>
                <w:rFonts w:eastAsia="Times New Roman" w:cs="Times New Roman"/>
                <w:sz w:val="24"/>
                <w:szCs w:val="24"/>
                <w:lang w:val="ru-RU" w:eastAsia="en-US"/>
              </w:rPr>
              <w:t>Понимание культурного многообразия мира, уважение к культуре своего и других народов, толерантность.</w:t>
            </w:r>
          </w:p>
          <w:p w14:paraId="1701A41F" w14:textId="77777777" w:rsidR="00F86F43" w:rsidRPr="00F86F43" w:rsidRDefault="00F86F43" w:rsidP="00F86F43">
            <w:pPr>
              <w:jc w:val="both"/>
              <w:rPr>
                <w:rFonts w:eastAsia="Times New Roman" w:cs="Times New Roman"/>
                <w:sz w:val="24"/>
                <w:szCs w:val="24"/>
                <w:lang w:val="ru-RU" w:eastAsia="en-US"/>
              </w:rPr>
            </w:pPr>
            <w:r w:rsidRPr="00F86F43">
              <w:rPr>
                <w:rFonts w:eastAsia="Times New Roman" w:cs="Times New Roman"/>
                <w:sz w:val="24"/>
                <w:szCs w:val="24"/>
                <w:lang w:val="ru-RU" w:eastAsia="en-US"/>
              </w:rPr>
              <w:t>Мотивированность и направленность на активное и созидательное участие в будущем в общественной и государственной жизни.</w:t>
            </w:r>
          </w:p>
          <w:p w14:paraId="3501EE76" w14:textId="77777777" w:rsidR="00F86F43" w:rsidRPr="00F86F43" w:rsidRDefault="00F86F43" w:rsidP="00F86F43">
            <w:pPr>
              <w:jc w:val="both"/>
              <w:rPr>
                <w:rFonts w:eastAsia="Times New Roman" w:cs="Times New Roman"/>
                <w:sz w:val="24"/>
                <w:szCs w:val="24"/>
                <w:lang w:val="ru-RU" w:eastAsia="en-US"/>
              </w:rPr>
            </w:pPr>
            <w:r w:rsidRPr="00F86F43">
              <w:rPr>
                <w:rFonts w:eastAsia="Times New Roman" w:cs="Times New Roman"/>
                <w:sz w:val="24"/>
                <w:szCs w:val="24"/>
                <w:lang w:val="ru-RU" w:eastAsia="en-US"/>
              </w:rPr>
              <w:t>Заинтересованность не только в личном успехе, но и в развитии различных сторон жизни общества, в благополучии и процветании своей страны.</w:t>
            </w:r>
          </w:p>
          <w:p w14:paraId="2625FD5C" w14:textId="77777777" w:rsidR="00F86F43" w:rsidRPr="00F86F43" w:rsidRDefault="00F86F43" w:rsidP="00F86F43">
            <w:pPr>
              <w:jc w:val="both"/>
              <w:rPr>
                <w:rFonts w:eastAsia="Times New Roman" w:cs="Times New Roman"/>
                <w:sz w:val="24"/>
                <w:szCs w:val="24"/>
                <w:lang w:val="ru-RU" w:eastAsia="en-US"/>
              </w:rPr>
            </w:pPr>
          </w:p>
          <w:p w14:paraId="1A7579C2" w14:textId="77777777" w:rsidR="00F86F43" w:rsidRPr="00F86F43" w:rsidRDefault="00F86F43" w:rsidP="00F86F43">
            <w:pPr>
              <w:jc w:val="both"/>
              <w:rPr>
                <w:rFonts w:eastAsia="Times New Roman" w:cs="Times New Roman"/>
                <w:sz w:val="24"/>
                <w:szCs w:val="24"/>
                <w:lang w:val="ru-RU" w:eastAsia="en-US"/>
              </w:rPr>
            </w:pPr>
          </w:p>
          <w:p w14:paraId="27CCB7F5" w14:textId="77777777" w:rsidR="00F86F43" w:rsidRPr="00F86F43" w:rsidRDefault="00F86F43" w:rsidP="00F86F43">
            <w:pPr>
              <w:jc w:val="both"/>
              <w:rPr>
                <w:rFonts w:eastAsia="Times New Roman" w:cs="Times New Roman"/>
                <w:sz w:val="24"/>
                <w:szCs w:val="24"/>
                <w:lang w:val="ru-RU" w:eastAsia="en-US"/>
              </w:rPr>
            </w:pPr>
          </w:p>
          <w:p w14:paraId="73B9F97C" w14:textId="77777777" w:rsidR="00F86F43" w:rsidRPr="00F86F43" w:rsidRDefault="00F86F43" w:rsidP="00F86F43">
            <w:pPr>
              <w:jc w:val="both"/>
              <w:rPr>
                <w:rFonts w:eastAsia="Times New Roman" w:cs="Times New Roman"/>
                <w:sz w:val="24"/>
                <w:szCs w:val="24"/>
                <w:lang w:val="ru-RU" w:eastAsia="en-US"/>
              </w:rPr>
            </w:pPr>
          </w:p>
          <w:p w14:paraId="1E6CEC83" w14:textId="40A4EED3" w:rsidR="00F86F43" w:rsidRPr="00F86F43" w:rsidRDefault="00F86F43" w:rsidP="00F86F43">
            <w:pPr>
              <w:jc w:val="both"/>
              <w:rPr>
                <w:rFonts w:eastAsia="Times New Roman" w:cs="Times New Roman"/>
                <w:sz w:val="24"/>
                <w:szCs w:val="24"/>
                <w:lang w:val="ru-RU" w:eastAsia="en-US"/>
              </w:rPr>
            </w:pPr>
            <w:r w:rsidRPr="00F86F43">
              <w:rPr>
                <w:rFonts w:eastAsia="Times New Roman" w:cs="Times New Roman"/>
                <w:sz w:val="24"/>
                <w:szCs w:val="24"/>
                <w:lang w:val="ru-RU" w:eastAsia="en-US"/>
              </w:rPr>
              <w:t>Формирование уважительного отношения к иному мнению, истории и культуре других народов.</w:t>
            </w:r>
          </w:p>
        </w:tc>
      </w:tr>
      <w:tr w:rsidR="00305B77" w:rsidRPr="00227D09" w14:paraId="039DA3E3" w14:textId="77777777" w:rsidTr="003A227B">
        <w:trPr>
          <w:trHeight w:val="164"/>
        </w:trPr>
        <w:tc>
          <w:tcPr>
            <w:tcW w:w="3970" w:type="dxa"/>
          </w:tcPr>
          <w:p w14:paraId="09020B19" w14:textId="77777777" w:rsidR="00305B77" w:rsidRDefault="00305B77" w:rsidP="00305B77">
            <w:pPr>
              <w:rPr>
                <w:rFonts w:eastAsia="Times New Roman" w:cs="Times New Roman"/>
                <w:sz w:val="24"/>
                <w:szCs w:val="24"/>
                <w:lang w:val="ru-RU" w:eastAsia="en-US"/>
              </w:rPr>
            </w:pPr>
            <w:r w:rsidRPr="00227D09">
              <w:rPr>
                <w:rFonts w:eastAsia="Times New Roman" w:cs="Times New Roman"/>
                <w:sz w:val="24"/>
                <w:szCs w:val="24"/>
                <w:lang w:val="ru-RU" w:eastAsia="en-US"/>
              </w:rPr>
              <w:t>Регулятивные УУД:</w:t>
            </w:r>
          </w:p>
          <w:p w14:paraId="4ABECFA3" w14:textId="77777777" w:rsidR="00305B77" w:rsidRPr="00305B77" w:rsidRDefault="00305B77" w:rsidP="00305B77">
            <w:pPr>
              <w:pStyle w:val="TableParagraph"/>
              <w:ind w:right="103"/>
              <w:jc w:val="both"/>
              <w:rPr>
                <w:sz w:val="24"/>
                <w:lang w:val="ru-RU"/>
              </w:rPr>
            </w:pPr>
            <w:r w:rsidRPr="00305B77">
              <w:rPr>
                <w:sz w:val="24"/>
                <w:lang w:val="ru-RU"/>
              </w:rPr>
              <w:t>Планирование</w:t>
            </w:r>
            <w:r w:rsidRPr="00305B77">
              <w:rPr>
                <w:spacing w:val="1"/>
                <w:sz w:val="24"/>
                <w:lang w:val="ru-RU"/>
              </w:rPr>
              <w:t xml:space="preserve"> </w:t>
            </w:r>
            <w:r w:rsidRPr="00305B77">
              <w:rPr>
                <w:sz w:val="24"/>
                <w:lang w:val="ru-RU"/>
              </w:rPr>
              <w:t>учебной</w:t>
            </w:r>
            <w:r w:rsidRPr="00305B77">
              <w:rPr>
                <w:spacing w:val="1"/>
                <w:sz w:val="24"/>
                <w:lang w:val="ru-RU"/>
              </w:rPr>
              <w:t xml:space="preserve"> </w:t>
            </w:r>
            <w:r w:rsidRPr="00305B77">
              <w:rPr>
                <w:sz w:val="24"/>
                <w:lang w:val="ru-RU"/>
              </w:rPr>
              <w:t>и</w:t>
            </w:r>
            <w:r w:rsidRPr="00305B77">
              <w:rPr>
                <w:spacing w:val="1"/>
                <w:sz w:val="24"/>
                <w:lang w:val="ru-RU"/>
              </w:rPr>
              <w:t xml:space="preserve"> </w:t>
            </w:r>
            <w:r w:rsidRPr="00305B77">
              <w:rPr>
                <w:sz w:val="24"/>
                <w:lang w:val="ru-RU"/>
              </w:rPr>
              <w:t>бытовой</w:t>
            </w:r>
            <w:r w:rsidRPr="00305B77">
              <w:rPr>
                <w:spacing w:val="1"/>
                <w:sz w:val="24"/>
                <w:lang w:val="ru-RU"/>
              </w:rPr>
              <w:t xml:space="preserve"> </w:t>
            </w:r>
            <w:r w:rsidRPr="00305B77">
              <w:rPr>
                <w:sz w:val="24"/>
                <w:lang w:val="ru-RU"/>
              </w:rPr>
              <w:t>деятельности</w:t>
            </w:r>
            <w:r w:rsidRPr="00305B77">
              <w:rPr>
                <w:spacing w:val="-2"/>
                <w:sz w:val="24"/>
                <w:lang w:val="ru-RU"/>
              </w:rPr>
              <w:t xml:space="preserve"> </w:t>
            </w:r>
            <w:r w:rsidRPr="00305B77">
              <w:rPr>
                <w:sz w:val="24"/>
                <w:lang w:val="ru-RU"/>
              </w:rPr>
              <w:t>школьника.</w:t>
            </w:r>
          </w:p>
          <w:p w14:paraId="15307317" w14:textId="77777777" w:rsidR="00305B77" w:rsidRPr="00305B77" w:rsidRDefault="00305B77" w:rsidP="00305B77">
            <w:pPr>
              <w:pStyle w:val="TableParagraph"/>
              <w:spacing w:before="3"/>
              <w:rPr>
                <w:sz w:val="23"/>
                <w:lang w:val="ru-RU"/>
              </w:rPr>
            </w:pPr>
          </w:p>
          <w:p w14:paraId="7EBBE8C8" w14:textId="77777777" w:rsidR="00305B77" w:rsidRPr="001002CF" w:rsidRDefault="00305B77" w:rsidP="00305B77">
            <w:pPr>
              <w:pStyle w:val="TableParagraph"/>
              <w:ind w:right="101"/>
              <w:jc w:val="both"/>
              <w:rPr>
                <w:sz w:val="24"/>
                <w:lang w:val="ru-RU"/>
              </w:rPr>
            </w:pPr>
            <w:r w:rsidRPr="001002CF">
              <w:rPr>
                <w:sz w:val="24"/>
                <w:lang w:val="ru-RU"/>
              </w:rPr>
              <w:lastRenderedPageBreak/>
              <w:t>Планирование</w:t>
            </w:r>
            <w:r w:rsidRPr="001002CF">
              <w:rPr>
                <w:spacing w:val="1"/>
                <w:sz w:val="24"/>
                <w:lang w:val="ru-RU"/>
              </w:rPr>
              <w:t xml:space="preserve"> </w:t>
            </w:r>
            <w:r w:rsidRPr="001002CF">
              <w:rPr>
                <w:sz w:val="24"/>
                <w:lang w:val="ru-RU"/>
              </w:rPr>
              <w:t>действий</w:t>
            </w:r>
            <w:r w:rsidRPr="001002CF">
              <w:rPr>
                <w:spacing w:val="1"/>
                <w:sz w:val="24"/>
                <w:lang w:val="ru-RU"/>
              </w:rPr>
              <w:t xml:space="preserve"> </w:t>
            </w:r>
            <w:r w:rsidRPr="001002CF">
              <w:rPr>
                <w:sz w:val="24"/>
                <w:lang w:val="ru-RU"/>
              </w:rPr>
              <w:t>формальных</w:t>
            </w:r>
            <w:r w:rsidRPr="001002CF">
              <w:rPr>
                <w:spacing w:val="1"/>
                <w:sz w:val="24"/>
                <w:lang w:val="ru-RU"/>
              </w:rPr>
              <w:t xml:space="preserve"> </w:t>
            </w:r>
            <w:r w:rsidRPr="001002CF">
              <w:rPr>
                <w:sz w:val="24"/>
                <w:lang w:val="ru-RU"/>
              </w:rPr>
              <w:t>исполнителей</w:t>
            </w:r>
            <w:r w:rsidRPr="001002CF">
              <w:rPr>
                <w:spacing w:val="1"/>
                <w:sz w:val="24"/>
                <w:lang w:val="ru-RU"/>
              </w:rPr>
              <w:t xml:space="preserve"> </w:t>
            </w:r>
            <w:r w:rsidRPr="001002CF">
              <w:rPr>
                <w:sz w:val="24"/>
                <w:lang w:val="ru-RU"/>
              </w:rPr>
              <w:t>по</w:t>
            </w:r>
            <w:r w:rsidRPr="001002CF">
              <w:rPr>
                <w:spacing w:val="1"/>
                <w:sz w:val="24"/>
                <w:lang w:val="ru-RU"/>
              </w:rPr>
              <w:t xml:space="preserve"> </w:t>
            </w:r>
            <w:r w:rsidRPr="001002CF">
              <w:rPr>
                <w:sz w:val="24"/>
                <w:lang w:val="ru-RU"/>
              </w:rPr>
              <w:t>достижению</w:t>
            </w:r>
            <w:r w:rsidRPr="001002CF">
              <w:rPr>
                <w:spacing w:val="-57"/>
                <w:sz w:val="24"/>
                <w:lang w:val="ru-RU"/>
              </w:rPr>
              <w:t xml:space="preserve"> </w:t>
            </w:r>
            <w:r w:rsidRPr="001002CF">
              <w:rPr>
                <w:sz w:val="24"/>
                <w:lang w:val="ru-RU"/>
              </w:rPr>
              <w:t>поставленных</w:t>
            </w:r>
            <w:r w:rsidRPr="001002CF">
              <w:rPr>
                <w:spacing w:val="-1"/>
                <w:sz w:val="24"/>
                <w:lang w:val="ru-RU"/>
              </w:rPr>
              <w:t xml:space="preserve"> </w:t>
            </w:r>
            <w:r w:rsidRPr="001002CF">
              <w:rPr>
                <w:sz w:val="24"/>
                <w:lang w:val="ru-RU"/>
              </w:rPr>
              <w:t>целей.</w:t>
            </w:r>
          </w:p>
          <w:p w14:paraId="101F99E1" w14:textId="09DE400A" w:rsidR="00305B77" w:rsidRPr="00F86F43" w:rsidRDefault="00305B77" w:rsidP="00305B77">
            <w:pPr>
              <w:jc w:val="both"/>
              <w:rPr>
                <w:rFonts w:eastAsia="Times New Roman" w:cs="Times New Roman"/>
                <w:sz w:val="24"/>
                <w:szCs w:val="24"/>
                <w:lang w:eastAsia="en-US"/>
              </w:rPr>
            </w:pPr>
            <w:r>
              <w:rPr>
                <w:sz w:val="24"/>
              </w:rPr>
              <w:t>Контроль,</w:t>
            </w:r>
            <w:r>
              <w:rPr>
                <w:spacing w:val="-3"/>
                <w:sz w:val="24"/>
              </w:rPr>
              <w:t xml:space="preserve"> </w:t>
            </w:r>
            <w:r>
              <w:rPr>
                <w:sz w:val="24"/>
              </w:rPr>
              <w:t>коррекция</w:t>
            </w:r>
            <w:r>
              <w:rPr>
                <w:spacing w:val="-3"/>
                <w:sz w:val="24"/>
              </w:rPr>
              <w:t xml:space="preserve"> </w:t>
            </w:r>
            <w:r>
              <w:rPr>
                <w:sz w:val="24"/>
              </w:rPr>
              <w:t>и</w:t>
            </w:r>
            <w:r>
              <w:rPr>
                <w:spacing w:val="-4"/>
                <w:sz w:val="24"/>
              </w:rPr>
              <w:t xml:space="preserve"> </w:t>
            </w:r>
            <w:r>
              <w:rPr>
                <w:sz w:val="24"/>
              </w:rPr>
              <w:t>оценивание</w:t>
            </w:r>
          </w:p>
        </w:tc>
        <w:tc>
          <w:tcPr>
            <w:tcW w:w="6804" w:type="dxa"/>
          </w:tcPr>
          <w:p w14:paraId="2E4B6B05" w14:textId="77777777" w:rsidR="00305B77" w:rsidRPr="001002CF" w:rsidRDefault="00305B77" w:rsidP="00305B77">
            <w:pPr>
              <w:pStyle w:val="TableParagraph"/>
              <w:ind w:right="102"/>
              <w:jc w:val="both"/>
              <w:rPr>
                <w:sz w:val="24"/>
                <w:lang w:val="ru-RU"/>
              </w:rPr>
            </w:pPr>
            <w:r w:rsidRPr="001002CF">
              <w:rPr>
                <w:sz w:val="24"/>
                <w:lang w:val="ru-RU"/>
              </w:rPr>
              <w:lastRenderedPageBreak/>
              <w:t>Постановка</w:t>
            </w:r>
            <w:r w:rsidRPr="001002CF">
              <w:rPr>
                <w:spacing w:val="1"/>
                <w:sz w:val="24"/>
                <w:lang w:val="ru-RU"/>
              </w:rPr>
              <w:t xml:space="preserve"> </w:t>
            </w:r>
            <w:r w:rsidRPr="001002CF">
              <w:rPr>
                <w:sz w:val="24"/>
                <w:lang w:val="ru-RU"/>
              </w:rPr>
              <w:t>учебных</w:t>
            </w:r>
            <w:r w:rsidRPr="001002CF">
              <w:rPr>
                <w:spacing w:val="1"/>
                <w:sz w:val="24"/>
                <w:lang w:val="ru-RU"/>
              </w:rPr>
              <w:t xml:space="preserve"> </w:t>
            </w:r>
            <w:r w:rsidRPr="001002CF">
              <w:rPr>
                <w:sz w:val="24"/>
                <w:lang w:val="ru-RU"/>
              </w:rPr>
              <w:t>целей,</w:t>
            </w:r>
            <w:r w:rsidRPr="001002CF">
              <w:rPr>
                <w:spacing w:val="1"/>
                <w:sz w:val="24"/>
                <w:lang w:val="ru-RU"/>
              </w:rPr>
              <w:t xml:space="preserve"> </w:t>
            </w:r>
            <w:r w:rsidRPr="001002CF">
              <w:rPr>
                <w:sz w:val="24"/>
                <w:lang w:val="ru-RU"/>
              </w:rPr>
              <w:t>использование</w:t>
            </w:r>
            <w:r w:rsidRPr="001002CF">
              <w:rPr>
                <w:spacing w:val="1"/>
                <w:sz w:val="24"/>
                <w:lang w:val="ru-RU"/>
              </w:rPr>
              <w:t xml:space="preserve"> </w:t>
            </w:r>
            <w:r w:rsidRPr="001002CF">
              <w:rPr>
                <w:sz w:val="24"/>
                <w:lang w:val="ru-RU"/>
              </w:rPr>
              <w:t>внешнего плана для решения поставленной задачи</w:t>
            </w:r>
            <w:r w:rsidRPr="001002CF">
              <w:rPr>
                <w:spacing w:val="1"/>
                <w:sz w:val="24"/>
                <w:lang w:val="ru-RU"/>
              </w:rPr>
              <w:t xml:space="preserve"> </w:t>
            </w:r>
            <w:r w:rsidRPr="001002CF">
              <w:rPr>
                <w:sz w:val="24"/>
                <w:lang w:val="ru-RU"/>
              </w:rPr>
              <w:t>или</w:t>
            </w:r>
            <w:r w:rsidRPr="001002CF">
              <w:rPr>
                <w:spacing w:val="-2"/>
                <w:sz w:val="24"/>
                <w:lang w:val="ru-RU"/>
              </w:rPr>
              <w:t xml:space="preserve"> </w:t>
            </w:r>
            <w:r w:rsidRPr="001002CF">
              <w:rPr>
                <w:sz w:val="24"/>
                <w:lang w:val="ru-RU"/>
              </w:rPr>
              <w:t>достижения</w:t>
            </w:r>
            <w:r w:rsidRPr="001002CF">
              <w:rPr>
                <w:spacing w:val="1"/>
                <w:sz w:val="24"/>
                <w:lang w:val="ru-RU"/>
              </w:rPr>
              <w:t xml:space="preserve"> </w:t>
            </w:r>
            <w:r w:rsidRPr="001002CF">
              <w:rPr>
                <w:sz w:val="24"/>
                <w:lang w:val="ru-RU"/>
              </w:rPr>
              <w:t>цели.</w:t>
            </w:r>
          </w:p>
          <w:p w14:paraId="1E5558D0" w14:textId="77777777" w:rsidR="00305B77" w:rsidRPr="001002CF" w:rsidRDefault="00305B77" w:rsidP="00305B77">
            <w:pPr>
              <w:pStyle w:val="TableParagraph"/>
              <w:ind w:right="100"/>
              <w:jc w:val="both"/>
              <w:rPr>
                <w:sz w:val="24"/>
                <w:lang w:val="ru-RU"/>
              </w:rPr>
            </w:pPr>
            <w:r w:rsidRPr="001002CF">
              <w:rPr>
                <w:sz w:val="24"/>
                <w:lang w:val="ru-RU"/>
              </w:rPr>
              <w:t>Планирование</w:t>
            </w:r>
            <w:r w:rsidRPr="001002CF">
              <w:rPr>
                <w:spacing w:val="1"/>
                <w:sz w:val="24"/>
                <w:lang w:val="ru-RU"/>
              </w:rPr>
              <w:t xml:space="preserve"> </w:t>
            </w:r>
            <w:r w:rsidRPr="001002CF">
              <w:rPr>
                <w:sz w:val="24"/>
                <w:lang w:val="ru-RU"/>
              </w:rPr>
              <w:t>своих</w:t>
            </w:r>
            <w:r w:rsidRPr="001002CF">
              <w:rPr>
                <w:spacing w:val="1"/>
                <w:sz w:val="24"/>
                <w:lang w:val="ru-RU"/>
              </w:rPr>
              <w:t xml:space="preserve"> </w:t>
            </w:r>
            <w:r w:rsidRPr="001002CF">
              <w:rPr>
                <w:sz w:val="24"/>
                <w:lang w:val="ru-RU"/>
              </w:rPr>
              <w:t>действий</w:t>
            </w:r>
            <w:r w:rsidRPr="001002CF">
              <w:rPr>
                <w:spacing w:val="1"/>
                <w:sz w:val="24"/>
                <w:lang w:val="ru-RU"/>
              </w:rPr>
              <w:t xml:space="preserve"> </w:t>
            </w:r>
            <w:r w:rsidRPr="001002CF">
              <w:rPr>
                <w:sz w:val="24"/>
                <w:lang w:val="ru-RU"/>
              </w:rPr>
              <w:t>в</w:t>
            </w:r>
            <w:r w:rsidRPr="001002CF">
              <w:rPr>
                <w:spacing w:val="1"/>
                <w:sz w:val="24"/>
                <w:lang w:val="ru-RU"/>
              </w:rPr>
              <w:t xml:space="preserve"> </w:t>
            </w:r>
            <w:r w:rsidRPr="001002CF">
              <w:rPr>
                <w:sz w:val="24"/>
                <w:lang w:val="ru-RU"/>
              </w:rPr>
              <w:t>соответствии</w:t>
            </w:r>
            <w:r w:rsidRPr="001002CF">
              <w:rPr>
                <w:spacing w:val="1"/>
                <w:sz w:val="24"/>
                <w:lang w:val="ru-RU"/>
              </w:rPr>
              <w:t xml:space="preserve"> </w:t>
            </w:r>
            <w:r w:rsidRPr="001002CF">
              <w:rPr>
                <w:sz w:val="24"/>
                <w:lang w:val="ru-RU"/>
              </w:rPr>
              <w:t>с</w:t>
            </w:r>
            <w:r w:rsidRPr="001002CF">
              <w:rPr>
                <w:spacing w:val="1"/>
                <w:sz w:val="24"/>
                <w:lang w:val="ru-RU"/>
              </w:rPr>
              <w:t xml:space="preserve"> </w:t>
            </w:r>
            <w:r w:rsidRPr="001002CF">
              <w:rPr>
                <w:sz w:val="24"/>
                <w:lang w:val="ru-RU"/>
              </w:rPr>
              <w:t>поставленной задачей и условиями еѐ решения, в</w:t>
            </w:r>
            <w:r w:rsidRPr="001002CF">
              <w:rPr>
                <w:spacing w:val="1"/>
                <w:sz w:val="24"/>
                <w:lang w:val="ru-RU"/>
              </w:rPr>
              <w:t xml:space="preserve"> </w:t>
            </w:r>
            <w:r w:rsidRPr="001002CF">
              <w:rPr>
                <w:sz w:val="24"/>
                <w:lang w:val="ru-RU"/>
              </w:rPr>
              <w:t>том</w:t>
            </w:r>
            <w:r w:rsidRPr="001002CF">
              <w:rPr>
                <w:spacing w:val="-1"/>
                <w:sz w:val="24"/>
                <w:lang w:val="ru-RU"/>
              </w:rPr>
              <w:t xml:space="preserve"> </w:t>
            </w:r>
            <w:r w:rsidRPr="001002CF">
              <w:rPr>
                <w:sz w:val="24"/>
                <w:lang w:val="ru-RU"/>
              </w:rPr>
              <w:t xml:space="preserve">числе, во внутреннем </w:t>
            </w:r>
            <w:r w:rsidRPr="001002CF">
              <w:rPr>
                <w:sz w:val="24"/>
                <w:lang w:val="ru-RU"/>
              </w:rPr>
              <w:lastRenderedPageBreak/>
              <w:t>плане.</w:t>
            </w:r>
          </w:p>
          <w:p w14:paraId="4B3CEDAB" w14:textId="77777777" w:rsidR="00305B77" w:rsidRPr="001002CF" w:rsidRDefault="00305B77" w:rsidP="00305B77">
            <w:pPr>
              <w:pStyle w:val="TableParagraph"/>
              <w:ind w:right="97"/>
              <w:jc w:val="both"/>
              <w:rPr>
                <w:sz w:val="24"/>
                <w:lang w:val="ru-RU"/>
              </w:rPr>
            </w:pPr>
            <w:r w:rsidRPr="001002CF">
              <w:rPr>
                <w:sz w:val="24"/>
                <w:lang w:val="ru-RU"/>
              </w:rPr>
              <w:t>Осуществление итогового и пошагового контроля,</w:t>
            </w:r>
            <w:r w:rsidRPr="001002CF">
              <w:rPr>
                <w:spacing w:val="1"/>
                <w:sz w:val="24"/>
                <w:lang w:val="ru-RU"/>
              </w:rPr>
              <w:t xml:space="preserve"> </w:t>
            </w:r>
            <w:r w:rsidRPr="001002CF">
              <w:rPr>
                <w:sz w:val="24"/>
                <w:lang w:val="ru-RU"/>
              </w:rPr>
              <w:t>сличая результат</w:t>
            </w:r>
            <w:r w:rsidRPr="001002CF">
              <w:rPr>
                <w:spacing w:val="-1"/>
                <w:sz w:val="24"/>
                <w:lang w:val="ru-RU"/>
              </w:rPr>
              <w:t xml:space="preserve"> </w:t>
            </w:r>
            <w:r w:rsidRPr="001002CF">
              <w:rPr>
                <w:sz w:val="24"/>
                <w:lang w:val="ru-RU"/>
              </w:rPr>
              <w:t>с</w:t>
            </w:r>
            <w:r w:rsidRPr="001002CF">
              <w:rPr>
                <w:spacing w:val="1"/>
                <w:sz w:val="24"/>
                <w:lang w:val="ru-RU"/>
              </w:rPr>
              <w:t xml:space="preserve"> </w:t>
            </w:r>
            <w:r w:rsidRPr="001002CF">
              <w:rPr>
                <w:sz w:val="24"/>
                <w:lang w:val="ru-RU"/>
              </w:rPr>
              <w:t>эталоном.</w:t>
            </w:r>
          </w:p>
          <w:p w14:paraId="275F0709" w14:textId="7B76853F" w:rsidR="00305B77" w:rsidRPr="00305B77" w:rsidRDefault="00305B77" w:rsidP="00305B77">
            <w:pPr>
              <w:jc w:val="both"/>
              <w:rPr>
                <w:rFonts w:eastAsia="Times New Roman" w:cs="Times New Roman"/>
                <w:sz w:val="24"/>
                <w:szCs w:val="24"/>
                <w:lang w:val="ru-RU" w:eastAsia="en-US"/>
              </w:rPr>
            </w:pPr>
            <w:r w:rsidRPr="00305B77">
              <w:rPr>
                <w:sz w:val="24"/>
                <w:lang w:val="ru-RU"/>
              </w:rPr>
              <w:t>Внесение</w:t>
            </w:r>
            <w:r w:rsidRPr="00305B77">
              <w:rPr>
                <w:spacing w:val="1"/>
                <w:sz w:val="24"/>
                <w:lang w:val="ru-RU"/>
              </w:rPr>
              <w:t xml:space="preserve"> </w:t>
            </w:r>
            <w:r w:rsidRPr="00305B77">
              <w:rPr>
                <w:sz w:val="24"/>
                <w:lang w:val="ru-RU"/>
              </w:rPr>
              <w:t>корректив</w:t>
            </w:r>
            <w:r w:rsidRPr="00305B77">
              <w:rPr>
                <w:spacing w:val="1"/>
                <w:sz w:val="24"/>
                <w:lang w:val="ru-RU"/>
              </w:rPr>
              <w:t xml:space="preserve"> </w:t>
            </w:r>
            <w:r w:rsidRPr="00305B77">
              <w:rPr>
                <w:sz w:val="24"/>
                <w:lang w:val="ru-RU"/>
              </w:rPr>
              <w:t>в</w:t>
            </w:r>
            <w:r w:rsidRPr="00305B77">
              <w:rPr>
                <w:spacing w:val="1"/>
                <w:sz w:val="24"/>
                <w:lang w:val="ru-RU"/>
              </w:rPr>
              <w:t xml:space="preserve"> </w:t>
            </w:r>
            <w:r w:rsidRPr="00305B77">
              <w:rPr>
                <w:sz w:val="24"/>
                <w:lang w:val="ru-RU"/>
              </w:rPr>
              <w:t>действия</w:t>
            </w:r>
            <w:r w:rsidRPr="00305B77">
              <w:rPr>
                <w:spacing w:val="1"/>
                <w:sz w:val="24"/>
                <w:lang w:val="ru-RU"/>
              </w:rPr>
              <w:t xml:space="preserve"> </w:t>
            </w:r>
            <w:r w:rsidRPr="00305B77">
              <w:rPr>
                <w:sz w:val="24"/>
                <w:lang w:val="ru-RU"/>
              </w:rPr>
              <w:t>в</w:t>
            </w:r>
            <w:r w:rsidRPr="00305B77">
              <w:rPr>
                <w:spacing w:val="1"/>
                <w:sz w:val="24"/>
                <w:lang w:val="ru-RU"/>
              </w:rPr>
              <w:t xml:space="preserve"> </w:t>
            </w:r>
            <w:r w:rsidRPr="00305B77">
              <w:rPr>
                <w:sz w:val="24"/>
                <w:lang w:val="ru-RU"/>
              </w:rPr>
              <w:t>случае</w:t>
            </w:r>
            <w:r w:rsidRPr="00305B77">
              <w:rPr>
                <w:spacing w:val="-57"/>
                <w:sz w:val="24"/>
                <w:lang w:val="ru-RU"/>
              </w:rPr>
              <w:t xml:space="preserve"> </w:t>
            </w:r>
            <w:r w:rsidRPr="00305B77">
              <w:rPr>
                <w:sz w:val="24"/>
                <w:lang w:val="ru-RU"/>
              </w:rPr>
              <w:t>расхождения</w:t>
            </w:r>
            <w:r w:rsidRPr="00305B77">
              <w:rPr>
                <w:spacing w:val="1"/>
                <w:sz w:val="24"/>
                <w:lang w:val="ru-RU"/>
              </w:rPr>
              <w:t xml:space="preserve"> </w:t>
            </w:r>
            <w:r w:rsidRPr="00305B77">
              <w:rPr>
                <w:sz w:val="24"/>
                <w:lang w:val="ru-RU"/>
              </w:rPr>
              <w:t>результата</w:t>
            </w:r>
            <w:r w:rsidRPr="00305B77">
              <w:rPr>
                <w:spacing w:val="1"/>
                <w:sz w:val="24"/>
                <w:lang w:val="ru-RU"/>
              </w:rPr>
              <w:t xml:space="preserve"> </w:t>
            </w:r>
            <w:r w:rsidRPr="00305B77">
              <w:rPr>
                <w:sz w:val="24"/>
                <w:lang w:val="ru-RU"/>
              </w:rPr>
              <w:t>решения</w:t>
            </w:r>
            <w:r w:rsidRPr="00305B77">
              <w:rPr>
                <w:spacing w:val="1"/>
                <w:sz w:val="24"/>
                <w:lang w:val="ru-RU"/>
              </w:rPr>
              <w:t xml:space="preserve"> </w:t>
            </w:r>
            <w:r w:rsidRPr="00305B77">
              <w:rPr>
                <w:sz w:val="24"/>
                <w:lang w:val="ru-RU"/>
              </w:rPr>
              <w:t>задачи</w:t>
            </w:r>
            <w:r w:rsidRPr="00305B77">
              <w:rPr>
                <w:spacing w:val="1"/>
                <w:sz w:val="24"/>
                <w:lang w:val="ru-RU"/>
              </w:rPr>
              <w:t xml:space="preserve"> </w:t>
            </w:r>
            <w:r w:rsidRPr="00305B77">
              <w:rPr>
                <w:sz w:val="24"/>
                <w:lang w:val="ru-RU"/>
              </w:rPr>
              <w:t>с</w:t>
            </w:r>
            <w:r w:rsidRPr="00305B77">
              <w:rPr>
                <w:spacing w:val="1"/>
                <w:sz w:val="24"/>
                <w:lang w:val="ru-RU"/>
              </w:rPr>
              <w:t xml:space="preserve"> </w:t>
            </w:r>
            <w:r w:rsidRPr="00305B77">
              <w:rPr>
                <w:sz w:val="24"/>
                <w:lang w:val="ru-RU"/>
              </w:rPr>
              <w:t>ранее</w:t>
            </w:r>
            <w:r w:rsidRPr="00305B77">
              <w:rPr>
                <w:spacing w:val="1"/>
                <w:sz w:val="24"/>
                <w:lang w:val="ru-RU"/>
              </w:rPr>
              <w:t xml:space="preserve"> </w:t>
            </w:r>
            <w:r w:rsidRPr="00305B77">
              <w:rPr>
                <w:sz w:val="24"/>
                <w:lang w:val="ru-RU"/>
              </w:rPr>
              <w:t>поставленной</w:t>
            </w:r>
            <w:r w:rsidRPr="00305B77">
              <w:rPr>
                <w:spacing w:val="-1"/>
                <w:sz w:val="24"/>
                <w:lang w:val="ru-RU"/>
              </w:rPr>
              <w:t xml:space="preserve"> </w:t>
            </w:r>
            <w:r w:rsidRPr="00305B77">
              <w:rPr>
                <w:sz w:val="24"/>
                <w:lang w:val="ru-RU"/>
              </w:rPr>
              <w:t>целью.</w:t>
            </w:r>
          </w:p>
        </w:tc>
      </w:tr>
      <w:tr w:rsidR="00305B77" w:rsidRPr="00227D09" w14:paraId="34BADF6B" w14:textId="77777777" w:rsidTr="003A227B">
        <w:trPr>
          <w:trHeight w:val="164"/>
        </w:trPr>
        <w:tc>
          <w:tcPr>
            <w:tcW w:w="3970" w:type="dxa"/>
          </w:tcPr>
          <w:p w14:paraId="63F2B9EC" w14:textId="77777777" w:rsidR="00305B77" w:rsidRPr="00305B77" w:rsidRDefault="00305B77" w:rsidP="00305B77">
            <w:pPr>
              <w:pStyle w:val="TableParagraph"/>
              <w:spacing w:line="270" w:lineRule="exact"/>
              <w:rPr>
                <w:sz w:val="24"/>
                <w:lang w:val="ru-RU"/>
              </w:rPr>
            </w:pPr>
            <w:r w:rsidRPr="00305B77">
              <w:rPr>
                <w:sz w:val="24"/>
                <w:lang w:val="ru-RU"/>
              </w:rPr>
              <w:lastRenderedPageBreak/>
              <w:t>Познавательные</w:t>
            </w:r>
            <w:r w:rsidRPr="00305B77">
              <w:rPr>
                <w:spacing w:val="-4"/>
                <w:sz w:val="24"/>
                <w:lang w:val="ru-RU"/>
              </w:rPr>
              <w:t xml:space="preserve"> </w:t>
            </w:r>
            <w:r w:rsidRPr="00305B77">
              <w:rPr>
                <w:sz w:val="24"/>
                <w:lang w:val="ru-RU"/>
              </w:rPr>
              <w:t>УУД:</w:t>
            </w:r>
          </w:p>
          <w:p w14:paraId="71D38D64" w14:textId="6F970284" w:rsidR="00305B77" w:rsidRPr="00305B77" w:rsidRDefault="00305B77" w:rsidP="00305B77">
            <w:pPr>
              <w:pStyle w:val="TableParagraph"/>
              <w:tabs>
                <w:tab w:val="left" w:pos="391"/>
              </w:tabs>
              <w:spacing w:line="240" w:lineRule="auto"/>
              <w:ind w:right="370"/>
              <w:rPr>
                <w:sz w:val="24"/>
                <w:lang w:val="ru-RU"/>
              </w:rPr>
            </w:pPr>
            <w:r>
              <w:rPr>
                <w:sz w:val="24"/>
                <w:lang w:val="ru-RU"/>
              </w:rPr>
              <w:t>-</w:t>
            </w:r>
            <w:r w:rsidRPr="00305B77">
              <w:rPr>
                <w:sz w:val="24"/>
                <w:lang w:val="ru-RU"/>
              </w:rPr>
              <w:t>формирование</w:t>
            </w:r>
            <w:r w:rsidRPr="00305B77">
              <w:rPr>
                <w:spacing w:val="-2"/>
                <w:sz w:val="24"/>
                <w:lang w:val="ru-RU"/>
              </w:rPr>
              <w:t xml:space="preserve"> </w:t>
            </w:r>
            <w:r w:rsidRPr="00305B77">
              <w:rPr>
                <w:sz w:val="24"/>
                <w:lang w:val="ru-RU"/>
              </w:rPr>
              <w:t>у</w:t>
            </w:r>
            <w:r w:rsidRPr="00305B77">
              <w:rPr>
                <w:spacing w:val="-11"/>
                <w:sz w:val="24"/>
                <w:lang w:val="ru-RU"/>
              </w:rPr>
              <w:t xml:space="preserve"> </w:t>
            </w:r>
            <w:r w:rsidRPr="00305B77">
              <w:rPr>
                <w:sz w:val="24"/>
                <w:lang w:val="ru-RU"/>
              </w:rPr>
              <w:t>учащихся</w:t>
            </w:r>
            <w:r w:rsidRPr="00305B77">
              <w:rPr>
                <w:spacing w:val="-5"/>
                <w:sz w:val="24"/>
                <w:lang w:val="ru-RU"/>
              </w:rPr>
              <w:t xml:space="preserve"> </w:t>
            </w:r>
            <w:r w:rsidRPr="00305B77">
              <w:rPr>
                <w:sz w:val="24"/>
                <w:lang w:val="ru-RU"/>
              </w:rPr>
              <w:t>научной</w:t>
            </w:r>
            <w:r>
              <w:rPr>
                <w:sz w:val="24"/>
                <w:lang w:val="ru-RU"/>
              </w:rPr>
              <w:t xml:space="preserve"> </w:t>
            </w:r>
            <w:r w:rsidRPr="00305B77">
              <w:rPr>
                <w:spacing w:val="-57"/>
                <w:sz w:val="24"/>
                <w:lang w:val="ru-RU"/>
              </w:rPr>
              <w:t xml:space="preserve"> </w:t>
            </w:r>
            <w:r w:rsidRPr="00305B77">
              <w:rPr>
                <w:sz w:val="24"/>
                <w:lang w:val="ru-RU"/>
              </w:rPr>
              <w:t>картины</w:t>
            </w:r>
            <w:r w:rsidRPr="00305B77">
              <w:rPr>
                <w:spacing w:val="-3"/>
                <w:sz w:val="24"/>
                <w:lang w:val="ru-RU"/>
              </w:rPr>
              <w:t xml:space="preserve"> </w:t>
            </w:r>
            <w:r w:rsidRPr="00305B77">
              <w:rPr>
                <w:sz w:val="24"/>
                <w:lang w:val="ru-RU"/>
              </w:rPr>
              <w:t>мира;</w:t>
            </w:r>
          </w:p>
          <w:p w14:paraId="5BE41C6E" w14:textId="51FBE84D" w:rsidR="00305B77" w:rsidRPr="00305B77" w:rsidRDefault="00305B77" w:rsidP="00305B77">
            <w:pPr>
              <w:pStyle w:val="TableParagraph"/>
              <w:tabs>
                <w:tab w:val="left" w:pos="391"/>
              </w:tabs>
              <w:spacing w:line="240" w:lineRule="auto"/>
              <w:ind w:right="671"/>
              <w:rPr>
                <w:sz w:val="24"/>
                <w:lang w:val="ru-RU"/>
              </w:rPr>
            </w:pPr>
            <w:r>
              <w:rPr>
                <w:sz w:val="24"/>
                <w:lang w:val="ru-RU"/>
              </w:rPr>
              <w:t>-</w:t>
            </w:r>
            <w:r w:rsidRPr="00305B77">
              <w:rPr>
                <w:sz w:val="24"/>
                <w:lang w:val="ru-RU"/>
              </w:rPr>
              <w:t>развитие</w:t>
            </w:r>
            <w:r w:rsidRPr="00305B77">
              <w:rPr>
                <w:spacing w:val="-10"/>
                <w:sz w:val="24"/>
                <w:lang w:val="ru-RU"/>
              </w:rPr>
              <w:t xml:space="preserve"> </w:t>
            </w:r>
            <w:r w:rsidRPr="00305B77">
              <w:rPr>
                <w:sz w:val="24"/>
                <w:lang w:val="ru-RU"/>
              </w:rPr>
              <w:t>способности</w:t>
            </w:r>
            <w:r w:rsidRPr="00305B77">
              <w:rPr>
                <w:spacing w:val="-8"/>
                <w:sz w:val="24"/>
                <w:lang w:val="ru-RU"/>
              </w:rPr>
              <w:t xml:space="preserve"> </w:t>
            </w:r>
            <w:r w:rsidRPr="00305B77">
              <w:rPr>
                <w:sz w:val="24"/>
                <w:lang w:val="ru-RU"/>
              </w:rPr>
              <w:t>управлять</w:t>
            </w:r>
            <w:r w:rsidRPr="00305B77">
              <w:rPr>
                <w:spacing w:val="-57"/>
                <w:sz w:val="24"/>
                <w:lang w:val="ru-RU"/>
              </w:rPr>
              <w:t xml:space="preserve"> </w:t>
            </w:r>
            <w:r>
              <w:rPr>
                <w:spacing w:val="-57"/>
                <w:sz w:val="24"/>
                <w:lang w:val="ru-RU"/>
              </w:rPr>
              <w:t xml:space="preserve">              </w:t>
            </w:r>
            <w:r w:rsidRPr="00305B77">
              <w:rPr>
                <w:sz w:val="24"/>
                <w:lang w:val="ru-RU"/>
              </w:rPr>
              <w:t>своей</w:t>
            </w:r>
            <w:r w:rsidRPr="00305B77">
              <w:rPr>
                <w:spacing w:val="-2"/>
                <w:sz w:val="24"/>
                <w:lang w:val="ru-RU"/>
              </w:rPr>
              <w:t xml:space="preserve"> </w:t>
            </w:r>
            <w:r w:rsidR="00A14754">
              <w:rPr>
                <w:spacing w:val="-2"/>
                <w:sz w:val="24"/>
                <w:lang w:val="ru-RU"/>
              </w:rPr>
              <w:t>по</w:t>
            </w:r>
            <w:r w:rsidRPr="00305B77">
              <w:rPr>
                <w:sz w:val="24"/>
                <w:lang w:val="ru-RU"/>
              </w:rPr>
              <w:t>знавательной</w:t>
            </w:r>
            <w:r w:rsidRPr="00305B77">
              <w:rPr>
                <w:spacing w:val="-1"/>
                <w:sz w:val="24"/>
                <w:lang w:val="ru-RU"/>
              </w:rPr>
              <w:t xml:space="preserve"> </w:t>
            </w:r>
            <w:r w:rsidRPr="00305B77">
              <w:rPr>
                <w:sz w:val="24"/>
                <w:lang w:val="ru-RU"/>
              </w:rPr>
              <w:t>и</w:t>
            </w:r>
          </w:p>
          <w:p w14:paraId="59237F67" w14:textId="77777777" w:rsidR="00305B77" w:rsidRPr="00305B77" w:rsidRDefault="00305B77" w:rsidP="00305B77">
            <w:pPr>
              <w:pStyle w:val="TableParagraph"/>
              <w:rPr>
                <w:sz w:val="24"/>
                <w:lang w:val="ru-RU"/>
              </w:rPr>
            </w:pPr>
            <w:r w:rsidRPr="00305B77">
              <w:rPr>
                <w:sz w:val="24"/>
                <w:lang w:val="ru-RU"/>
              </w:rPr>
              <w:t>интеллектуальной</w:t>
            </w:r>
            <w:r w:rsidRPr="00305B77">
              <w:rPr>
                <w:spacing w:val="-7"/>
                <w:sz w:val="24"/>
                <w:lang w:val="ru-RU"/>
              </w:rPr>
              <w:t xml:space="preserve"> </w:t>
            </w:r>
            <w:r w:rsidRPr="00305B77">
              <w:rPr>
                <w:sz w:val="24"/>
                <w:lang w:val="ru-RU"/>
              </w:rPr>
              <w:t>деятельностью;</w:t>
            </w:r>
          </w:p>
          <w:p w14:paraId="41DB6B48" w14:textId="391CDD3C" w:rsidR="00305B77" w:rsidRPr="00305B77" w:rsidRDefault="00305B77" w:rsidP="00305B77">
            <w:pPr>
              <w:pStyle w:val="TableParagraph"/>
              <w:tabs>
                <w:tab w:val="left" w:pos="391"/>
              </w:tabs>
              <w:spacing w:line="240" w:lineRule="auto"/>
              <w:ind w:right="212"/>
              <w:rPr>
                <w:sz w:val="24"/>
                <w:lang w:val="ru-RU"/>
              </w:rPr>
            </w:pPr>
            <w:r w:rsidRPr="00305B77">
              <w:rPr>
                <w:sz w:val="24"/>
                <w:lang w:val="ru-RU"/>
              </w:rPr>
              <w:t>овладение методологией познания,</w:t>
            </w:r>
            <w:r w:rsidRPr="00305B77">
              <w:rPr>
                <w:spacing w:val="1"/>
                <w:sz w:val="24"/>
                <w:lang w:val="ru-RU"/>
              </w:rPr>
              <w:t xml:space="preserve"> </w:t>
            </w:r>
            <w:r w:rsidRPr="00305B77">
              <w:rPr>
                <w:sz w:val="24"/>
                <w:lang w:val="ru-RU"/>
              </w:rPr>
              <w:t>стратегиями и способами познания и</w:t>
            </w:r>
            <w:r w:rsidRPr="00305B77">
              <w:rPr>
                <w:spacing w:val="-57"/>
                <w:sz w:val="24"/>
                <w:lang w:val="ru-RU"/>
              </w:rPr>
              <w:t xml:space="preserve"> </w:t>
            </w:r>
            <w:r w:rsidRPr="00305B77">
              <w:rPr>
                <w:sz w:val="24"/>
                <w:lang w:val="ru-RU"/>
              </w:rPr>
              <w:t xml:space="preserve">учения; </w:t>
            </w:r>
            <w:r w:rsidR="00FF7A87">
              <w:rPr>
                <w:sz w:val="24"/>
                <w:lang w:val="ru-RU"/>
              </w:rPr>
              <w:t>-</w:t>
            </w:r>
            <w:r w:rsidRPr="00305B77">
              <w:rPr>
                <w:sz w:val="24"/>
                <w:lang w:val="ru-RU"/>
              </w:rPr>
              <w:t>развитие репрезентативного,</w:t>
            </w:r>
            <w:r w:rsidRPr="00305B77">
              <w:rPr>
                <w:spacing w:val="-57"/>
                <w:sz w:val="24"/>
                <w:lang w:val="ru-RU"/>
              </w:rPr>
              <w:t xml:space="preserve"> </w:t>
            </w:r>
            <w:r w:rsidRPr="00305B77">
              <w:rPr>
                <w:sz w:val="24"/>
                <w:lang w:val="ru-RU"/>
              </w:rPr>
              <w:t>символического, логического,</w:t>
            </w:r>
            <w:r w:rsidRPr="00305B77">
              <w:rPr>
                <w:spacing w:val="1"/>
                <w:sz w:val="24"/>
                <w:lang w:val="ru-RU"/>
              </w:rPr>
              <w:t xml:space="preserve"> </w:t>
            </w:r>
            <w:r w:rsidRPr="00305B77">
              <w:rPr>
                <w:sz w:val="24"/>
                <w:lang w:val="ru-RU"/>
              </w:rPr>
              <w:t>творческого</w:t>
            </w:r>
            <w:r w:rsidRPr="00305B77">
              <w:rPr>
                <w:spacing w:val="-1"/>
                <w:sz w:val="24"/>
                <w:lang w:val="ru-RU"/>
              </w:rPr>
              <w:t xml:space="preserve"> </w:t>
            </w:r>
            <w:r w:rsidRPr="00305B77">
              <w:rPr>
                <w:sz w:val="24"/>
                <w:lang w:val="ru-RU"/>
              </w:rPr>
              <w:t>мышления,</w:t>
            </w:r>
          </w:p>
          <w:p w14:paraId="49213B54" w14:textId="19AF9355" w:rsidR="00305B77" w:rsidRPr="00305B77" w:rsidRDefault="00305B77" w:rsidP="00305B77">
            <w:pPr>
              <w:rPr>
                <w:rFonts w:eastAsia="Times New Roman" w:cs="Times New Roman"/>
                <w:sz w:val="24"/>
                <w:szCs w:val="24"/>
                <w:lang w:val="ru-RU" w:eastAsia="en-US"/>
              </w:rPr>
            </w:pPr>
            <w:r w:rsidRPr="00305B77">
              <w:rPr>
                <w:sz w:val="24"/>
                <w:lang w:val="ru-RU"/>
              </w:rPr>
              <w:t>продуктивного воображения,</w:t>
            </w:r>
            <w:r w:rsidRPr="00305B77">
              <w:rPr>
                <w:spacing w:val="1"/>
                <w:sz w:val="24"/>
                <w:lang w:val="ru-RU"/>
              </w:rPr>
              <w:t xml:space="preserve"> </w:t>
            </w:r>
            <w:r w:rsidRPr="00305B77">
              <w:rPr>
                <w:sz w:val="24"/>
                <w:lang w:val="ru-RU"/>
              </w:rPr>
              <w:t>произвольных</w:t>
            </w:r>
            <w:r w:rsidRPr="00305B77">
              <w:rPr>
                <w:spacing w:val="-5"/>
                <w:sz w:val="24"/>
                <w:lang w:val="ru-RU"/>
              </w:rPr>
              <w:t xml:space="preserve"> </w:t>
            </w:r>
            <w:r w:rsidRPr="00305B77">
              <w:rPr>
                <w:sz w:val="24"/>
                <w:lang w:val="ru-RU"/>
              </w:rPr>
              <w:t>памяти</w:t>
            </w:r>
            <w:r w:rsidRPr="00305B77">
              <w:rPr>
                <w:spacing w:val="-6"/>
                <w:sz w:val="24"/>
                <w:lang w:val="ru-RU"/>
              </w:rPr>
              <w:t xml:space="preserve"> </w:t>
            </w:r>
            <w:r w:rsidRPr="00305B77">
              <w:rPr>
                <w:sz w:val="24"/>
                <w:lang w:val="ru-RU"/>
              </w:rPr>
              <w:t>и</w:t>
            </w:r>
            <w:r w:rsidRPr="00305B77">
              <w:rPr>
                <w:spacing w:val="-5"/>
                <w:sz w:val="24"/>
                <w:lang w:val="ru-RU"/>
              </w:rPr>
              <w:t xml:space="preserve"> </w:t>
            </w:r>
            <w:r w:rsidRPr="00305B77">
              <w:rPr>
                <w:sz w:val="24"/>
                <w:lang w:val="ru-RU"/>
              </w:rPr>
              <w:t>внимания,</w:t>
            </w:r>
            <w:r w:rsidRPr="00305B77">
              <w:rPr>
                <w:spacing w:val="-57"/>
                <w:sz w:val="24"/>
                <w:lang w:val="ru-RU"/>
              </w:rPr>
              <w:t xml:space="preserve"> </w:t>
            </w:r>
            <w:r w:rsidRPr="00305B77">
              <w:rPr>
                <w:sz w:val="24"/>
                <w:lang w:val="ru-RU"/>
              </w:rPr>
              <w:t>рефлексии.</w:t>
            </w:r>
          </w:p>
        </w:tc>
        <w:tc>
          <w:tcPr>
            <w:tcW w:w="6804" w:type="dxa"/>
          </w:tcPr>
          <w:p w14:paraId="7FB3E61D" w14:textId="77777777" w:rsidR="00305B77" w:rsidRPr="001002CF" w:rsidRDefault="00305B77" w:rsidP="00305B77">
            <w:pPr>
              <w:pStyle w:val="TableParagraph"/>
              <w:spacing w:before="5"/>
              <w:rPr>
                <w:sz w:val="23"/>
                <w:lang w:val="ru-RU"/>
              </w:rPr>
            </w:pPr>
          </w:p>
          <w:p w14:paraId="338FD641" w14:textId="5190632C" w:rsidR="00305B77" w:rsidRPr="00305B77" w:rsidRDefault="00305B77" w:rsidP="00305B77">
            <w:pPr>
              <w:pStyle w:val="TableParagraph"/>
              <w:tabs>
                <w:tab w:val="left" w:pos="467"/>
                <w:tab w:val="left" w:pos="1142"/>
                <w:tab w:val="left" w:pos="1186"/>
                <w:tab w:val="left" w:pos="1681"/>
                <w:tab w:val="left" w:pos="1778"/>
                <w:tab w:val="left" w:pos="2206"/>
                <w:tab w:val="left" w:pos="2273"/>
                <w:tab w:val="left" w:pos="2621"/>
                <w:tab w:val="left" w:pos="2777"/>
                <w:tab w:val="left" w:pos="2898"/>
                <w:tab w:val="left" w:pos="3296"/>
                <w:tab w:val="left" w:pos="3700"/>
                <w:tab w:val="left" w:pos="3793"/>
                <w:tab w:val="left" w:pos="4068"/>
                <w:tab w:val="left" w:pos="4360"/>
                <w:tab w:val="left" w:pos="5212"/>
              </w:tabs>
              <w:ind w:right="96"/>
              <w:rPr>
                <w:sz w:val="24"/>
                <w:lang w:val="ru-RU"/>
              </w:rPr>
            </w:pPr>
            <w:r w:rsidRPr="001002CF">
              <w:rPr>
                <w:sz w:val="24"/>
                <w:lang w:val="ru-RU"/>
              </w:rPr>
              <w:t>Формулировать</w:t>
            </w:r>
            <w:r w:rsidRPr="001002CF">
              <w:rPr>
                <w:spacing w:val="31"/>
                <w:sz w:val="24"/>
                <w:lang w:val="ru-RU"/>
              </w:rPr>
              <w:t xml:space="preserve"> </w:t>
            </w:r>
            <w:r w:rsidRPr="001002CF">
              <w:rPr>
                <w:sz w:val="24"/>
                <w:lang w:val="ru-RU"/>
              </w:rPr>
              <w:t>и</w:t>
            </w:r>
            <w:r w:rsidRPr="001002CF">
              <w:rPr>
                <w:spacing w:val="32"/>
                <w:sz w:val="24"/>
                <w:lang w:val="ru-RU"/>
              </w:rPr>
              <w:t xml:space="preserve"> </w:t>
            </w:r>
            <w:r w:rsidRPr="001002CF">
              <w:rPr>
                <w:sz w:val="24"/>
                <w:lang w:val="ru-RU"/>
              </w:rPr>
              <w:t>обосновывать</w:t>
            </w:r>
            <w:r w:rsidRPr="001002CF">
              <w:rPr>
                <w:spacing w:val="35"/>
                <w:sz w:val="24"/>
                <w:lang w:val="ru-RU"/>
              </w:rPr>
              <w:t xml:space="preserve"> </w:t>
            </w:r>
            <w:r w:rsidRPr="001002CF">
              <w:rPr>
                <w:sz w:val="24"/>
                <w:lang w:val="ru-RU"/>
              </w:rPr>
              <w:t>выводы,</w:t>
            </w:r>
            <w:r w:rsidRPr="001002CF">
              <w:rPr>
                <w:spacing w:val="32"/>
                <w:sz w:val="24"/>
                <w:lang w:val="ru-RU"/>
              </w:rPr>
              <w:t xml:space="preserve"> </w:t>
            </w:r>
            <w:r w:rsidRPr="001002CF">
              <w:rPr>
                <w:sz w:val="24"/>
                <w:lang w:val="ru-RU"/>
              </w:rPr>
              <w:t>решать</w:t>
            </w:r>
            <w:r w:rsidRPr="001002CF">
              <w:rPr>
                <w:spacing w:val="-57"/>
                <w:sz w:val="24"/>
                <w:lang w:val="ru-RU"/>
              </w:rPr>
              <w:t xml:space="preserve"> </w:t>
            </w:r>
            <w:r w:rsidRPr="001002CF">
              <w:rPr>
                <w:sz w:val="24"/>
                <w:lang w:val="ru-RU"/>
              </w:rPr>
              <w:t>творческие</w:t>
            </w:r>
            <w:r w:rsidRPr="001002CF">
              <w:rPr>
                <w:spacing w:val="43"/>
                <w:sz w:val="24"/>
                <w:lang w:val="ru-RU"/>
              </w:rPr>
              <w:t xml:space="preserve"> </w:t>
            </w:r>
            <w:r w:rsidRPr="001002CF">
              <w:rPr>
                <w:sz w:val="24"/>
                <w:lang w:val="ru-RU"/>
              </w:rPr>
              <w:t>задачи,</w:t>
            </w:r>
            <w:r w:rsidRPr="001002CF">
              <w:rPr>
                <w:spacing w:val="42"/>
                <w:sz w:val="24"/>
                <w:lang w:val="ru-RU"/>
              </w:rPr>
              <w:t xml:space="preserve"> </w:t>
            </w:r>
            <w:r w:rsidRPr="001002CF">
              <w:rPr>
                <w:sz w:val="24"/>
                <w:lang w:val="ru-RU"/>
              </w:rPr>
              <w:t>представлять</w:t>
            </w:r>
            <w:r w:rsidRPr="001002CF">
              <w:rPr>
                <w:spacing w:val="41"/>
                <w:sz w:val="24"/>
                <w:lang w:val="ru-RU"/>
              </w:rPr>
              <w:t xml:space="preserve"> </w:t>
            </w:r>
            <w:r w:rsidRPr="001002CF">
              <w:rPr>
                <w:sz w:val="24"/>
                <w:lang w:val="ru-RU"/>
              </w:rPr>
              <w:t>результаты</w:t>
            </w:r>
            <w:r w:rsidRPr="001002CF">
              <w:rPr>
                <w:spacing w:val="41"/>
                <w:sz w:val="24"/>
                <w:lang w:val="ru-RU"/>
              </w:rPr>
              <w:t xml:space="preserve"> </w:t>
            </w:r>
            <w:r w:rsidRPr="001002CF">
              <w:rPr>
                <w:sz w:val="24"/>
                <w:lang w:val="ru-RU"/>
              </w:rPr>
              <w:t>своей</w:t>
            </w:r>
            <w:r w:rsidRPr="001002CF">
              <w:rPr>
                <w:spacing w:val="-57"/>
                <w:sz w:val="24"/>
                <w:lang w:val="ru-RU"/>
              </w:rPr>
              <w:t xml:space="preserve"> </w:t>
            </w:r>
            <w:r w:rsidRPr="001002CF">
              <w:rPr>
                <w:sz w:val="24"/>
                <w:lang w:val="ru-RU"/>
              </w:rPr>
              <w:t>деятельности</w:t>
            </w:r>
            <w:r w:rsidRPr="001002CF">
              <w:rPr>
                <w:sz w:val="24"/>
                <w:lang w:val="ru-RU"/>
              </w:rPr>
              <w:tab/>
              <w:t xml:space="preserve">в  </w:t>
            </w:r>
            <w:r w:rsidRPr="001002CF">
              <w:rPr>
                <w:spacing w:val="16"/>
                <w:sz w:val="24"/>
                <w:lang w:val="ru-RU"/>
              </w:rPr>
              <w:t xml:space="preserve"> </w:t>
            </w:r>
            <w:r w:rsidRPr="001002CF">
              <w:rPr>
                <w:sz w:val="24"/>
                <w:lang w:val="ru-RU"/>
              </w:rPr>
              <w:t>различных</w:t>
            </w:r>
            <w:r w:rsidRPr="001002CF">
              <w:rPr>
                <w:sz w:val="24"/>
                <w:lang w:val="ru-RU"/>
              </w:rPr>
              <w:tab/>
              <w:t>формах,</w:t>
            </w:r>
            <w:r w:rsidRPr="001002CF">
              <w:rPr>
                <w:spacing w:val="7"/>
                <w:sz w:val="24"/>
                <w:lang w:val="ru-RU"/>
              </w:rPr>
              <w:t xml:space="preserve"> </w:t>
            </w:r>
            <w:r w:rsidRPr="001002CF">
              <w:rPr>
                <w:sz w:val="24"/>
                <w:lang w:val="ru-RU"/>
              </w:rPr>
              <w:t>переводить</w:t>
            </w:r>
            <w:r w:rsidRPr="001002CF">
              <w:rPr>
                <w:spacing w:val="-57"/>
                <w:sz w:val="24"/>
                <w:lang w:val="ru-RU"/>
              </w:rPr>
              <w:t xml:space="preserve"> </w:t>
            </w:r>
            <w:r w:rsidRPr="001002CF">
              <w:rPr>
                <w:sz w:val="24"/>
                <w:lang w:val="ru-RU"/>
              </w:rPr>
              <w:t>информацию из одной знаковой системы в другую.</w:t>
            </w:r>
            <w:r w:rsidRPr="001002CF">
              <w:rPr>
                <w:spacing w:val="1"/>
                <w:sz w:val="24"/>
                <w:lang w:val="ru-RU"/>
              </w:rPr>
              <w:t xml:space="preserve"> </w:t>
            </w:r>
            <w:r w:rsidRPr="00305B77">
              <w:rPr>
                <w:sz w:val="24"/>
                <w:lang w:val="ru-RU"/>
              </w:rPr>
              <w:t>Умения</w:t>
            </w:r>
            <w:r w:rsidRPr="00305B77">
              <w:rPr>
                <w:sz w:val="24"/>
                <w:lang w:val="ru-RU"/>
              </w:rPr>
              <w:tab/>
              <w:t>работать</w:t>
            </w:r>
            <w:r w:rsidRPr="00305B77">
              <w:rPr>
                <w:sz w:val="24"/>
                <w:lang w:val="ru-RU"/>
              </w:rPr>
              <w:tab/>
            </w:r>
            <w:r w:rsidRPr="00305B77">
              <w:rPr>
                <w:sz w:val="24"/>
                <w:lang w:val="ru-RU"/>
              </w:rPr>
              <w:tab/>
              <w:t>с учебной</w:t>
            </w:r>
            <w:r w:rsidRPr="00305B77">
              <w:rPr>
                <w:sz w:val="24"/>
                <w:lang w:val="ru-RU"/>
              </w:rPr>
              <w:tab/>
              <w:t>и</w:t>
            </w:r>
            <w:r w:rsidRPr="00305B77">
              <w:rPr>
                <w:sz w:val="24"/>
                <w:lang w:val="ru-RU"/>
              </w:rPr>
              <w:tab/>
              <w:t>внешкольной</w:t>
            </w:r>
            <w:r>
              <w:rPr>
                <w:sz w:val="24"/>
                <w:lang w:val="ru-RU"/>
              </w:rPr>
              <w:t xml:space="preserve"> </w:t>
            </w:r>
            <w:r w:rsidRPr="00305B77">
              <w:rPr>
                <w:spacing w:val="-57"/>
                <w:sz w:val="24"/>
                <w:lang w:val="ru-RU"/>
              </w:rPr>
              <w:t xml:space="preserve"> </w:t>
            </w:r>
            <w:r w:rsidRPr="00305B77">
              <w:rPr>
                <w:sz w:val="24"/>
                <w:lang w:val="ru-RU"/>
              </w:rPr>
              <w:t>информацией</w:t>
            </w:r>
            <w:r w:rsidRPr="00305B77">
              <w:rPr>
                <w:spacing w:val="13"/>
                <w:sz w:val="24"/>
                <w:lang w:val="ru-RU"/>
              </w:rPr>
              <w:t xml:space="preserve"> </w:t>
            </w:r>
            <w:r w:rsidRPr="00305B77">
              <w:rPr>
                <w:sz w:val="24"/>
                <w:lang w:val="ru-RU"/>
              </w:rPr>
              <w:t>(анализировать</w:t>
            </w:r>
            <w:r w:rsidRPr="00305B77">
              <w:rPr>
                <w:spacing w:val="12"/>
                <w:sz w:val="24"/>
                <w:lang w:val="ru-RU"/>
              </w:rPr>
              <w:t xml:space="preserve"> </w:t>
            </w:r>
            <w:r w:rsidRPr="00305B77">
              <w:rPr>
                <w:sz w:val="24"/>
                <w:lang w:val="ru-RU"/>
              </w:rPr>
              <w:t>и</w:t>
            </w:r>
            <w:r w:rsidRPr="00305B77">
              <w:rPr>
                <w:spacing w:val="13"/>
                <w:sz w:val="24"/>
                <w:lang w:val="ru-RU"/>
              </w:rPr>
              <w:t xml:space="preserve"> </w:t>
            </w:r>
            <w:r w:rsidRPr="00305B77">
              <w:rPr>
                <w:sz w:val="24"/>
                <w:lang w:val="ru-RU"/>
              </w:rPr>
              <w:t>обобщать</w:t>
            </w:r>
            <w:r w:rsidRPr="00305B77">
              <w:rPr>
                <w:spacing w:val="12"/>
                <w:sz w:val="24"/>
                <w:lang w:val="ru-RU"/>
              </w:rPr>
              <w:t xml:space="preserve"> </w:t>
            </w:r>
            <w:r w:rsidRPr="00305B77">
              <w:rPr>
                <w:sz w:val="24"/>
                <w:lang w:val="ru-RU"/>
              </w:rPr>
              <w:t>факты,</w:t>
            </w:r>
            <w:r w:rsidRPr="00305B77">
              <w:rPr>
                <w:spacing w:val="1"/>
                <w:sz w:val="24"/>
                <w:lang w:val="ru-RU"/>
              </w:rPr>
              <w:t xml:space="preserve"> </w:t>
            </w:r>
            <w:r w:rsidRPr="00305B77">
              <w:rPr>
                <w:sz w:val="24"/>
                <w:lang w:val="ru-RU"/>
              </w:rPr>
              <w:t>составлять</w:t>
            </w:r>
            <w:r w:rsidRPr="00305B77">
              <w:rPr>
                <w:spacing w:val="12"/>
                <w:sz w:val="24"/>
                <w:lang w:val="ru-RU"/>
              </w:rPr>
              <w:t xml:space="preserve"> </w:t>
            </w:r>
            <w:r w:rsidRPr="00305B77">
              <w:rPr>
                <w:sz w:val="24"/>
                <w:lang w:val="ru-RU"/>
              </w:rPr>
              <w:t>простой</w:t>
            </w:r>
            <w:r w:rsidRPr="00305B77">
              <w:rPr>
                <w:spacing w:val="13"/>
                <w:sz w:val="24"/>
                <w:lang w:val="ru-RU"/>
              </w:rPr>
              <w:t xml:space="preserve"> </w:t>
            </w:r>
            <w:r w:rsidRPr="00305B77">
              <w:rPr>
                <w:sz w:val="24"/>
                <w:lang w:val="ru-RU"/>
              </w:rPr>
              <w:t>и</w:t>
            </w:r>
            <w:r w:rsidRPr="00305B77">
              <w:rPr>
                <w:spacing w:val="9"/>
                <w:sz w:val="24"/>
                <w:lang w:val="ru-RU"/>
              </w:rPr>
              <w:t xml:space="preserve"> </w:t>
            </w:r>
            <w:r w:rsidRPr="00305B77">
              <w:rPr>
                <w:sz w:val="24"/>
                <w:lang w:val="ru-RU"/>
              </w:rPr>
              <w:t>развернутый</w:t>
            </w:r>
            <w:r w:rsidRPr="00305B77">
              <w:rPr>
                <w:spacing w:val="13"/>
                <w:sz w:val="24"/>
                <w:lang w:val="ru-RU"/>
              </w:rPr>
              <w:t xml:space="preserve"> </w:t>
            </w:r>
            <w:r w:rsidRPr="00305B77">
              <w:rPr>
                <w:sz w:val="24"/>
                <w:lang w:val="ru-RU"/>
              </w:rPr>
              <w:t>план,</w:t>
            </w:r>
            <w:r w:rsidRPr="00305B77">
              <w:rPr>
                <w:spacing w:val="13"/>
                <w:sz w:val="24"/>
                <w:lang w:val="ru-RU"/>
              </w:rPr>
              <w:t xml:space="preserve"> </w:t>
            </w:r>
            <w:r w:rsidRPr="00305B77">
              <w:rPr>
                <w:sz w:val="24"/>
                <w:lang w:val="ru-RU"/>
              </w:rPr>
              <w:t>тезисы,</w:t>
            </w:r>
            <w:r w:rsidR="00A14754">
              <w:rPr>
                <w:sz w:val="24"/>
                <w:lang w:val="ru-RU"/>
              </w:rPr>
              <w:t xml:space="preserve"> к</w:t>
            </w:r>
            <w:r w:rsidRPr="00305B77">
              <w:rPr>
                <w:sz w:val="24"/>
                <w:lang w:val="ru-RU"/>
              </w:rPr>
              <w:t>онспект,</w:t>
            </w:r>
            <w:r w:rsidRPr="00305B77">
              <w:rPr>
                <w:spacing w:val="40"/>
                <w:sz w:val="24"/>
                <w:lang w:val="ru-RU"/>
              </w:rPr>
              <w:t xml:space="preserve"> </w:t>
            </w:r>
            <w:r w:rsidRPr="00305B77">
              <w:rPr>
                <w:sz w:val="24"/>
                <w:lang w:val="ru-RU"/>
              </w:rPr>
              <w:t>формулировать</w:t>
            </w:r>
            <w:r w:rsidRPr="00305B77">
              <w:rPr>
                <w:spacing w:val="43"/>
                <w:sz w:val="24"/>
                <w:lang w:val="ru-RU"/>
              </w:rPr>
              <w:t xml:space="preserve"> </w:t>
            </w:r>
            <w:r w:rsidRPr="00305B77">
              <w:rPr>
                <w:sz w:val="24"/>
                <w:lang w:val="ru-RU"/>
              </w:rPr>
              <w:t>и</w:t>
            </w:r>
            <w:r w:rsidRPr="00305B77">
              <w:rPr>
                <w:spacing w:val="41"/>
                <w:sz w:val="24"/>
                <w:lang w:val="ru-RU"/>
              </w:rPr>
              <w:t xml:space="preserve"> </w:t>
            </w:r>
            <w:r w:rsidRPr="00305B77">
              <w:rPr>
                <w:sz w:val="24"/>
                <w:lang w:val="ru-RU"/>
              </w:rPr>
              <w:t>обосновывать</w:t>
            </w:r>
            <w:r w:rsidRPr="00305B77">
              <w:rPr>
                <w:spacing w:val="39"/>
                <w:sz w:val="24"/>
                <w:lang w:val="ru-RU"/>
              </w:rPr>
              <w:t xml:space="preserve"> </w:t>
            </w:r>
            <w:r w:rsidRPr="00305B77">
              <w:rPr>
                <w:sz w:val="24"/>
                <w:lang w:val="ru-RU"/>
              </w:rPr>
              <w:t>выводы</w:t>
            </w:r>
            <w:r w:rsidRPr="00305B77">
              <w:rPr>
                <w:spacing w:val="1"/>
                <w:sz w:val="24"/>
                <w:lang w:val="ru-RU"/>
              </w:rPr>
              <w:t xml:space="preserve"> </w:t>
            </w:r>
            <w:r w:rsidRPr="00305B77">
              <w:rPr>
                <w:sz w:val="24"/>
                <w:lang w:val="ru-RU"/>
              </w:rPr>
              <w:t>ит.д.),</w:t>
            </w:r>
            <w:r w:rsidR="00A14754">
              <w:rPr>
                <w:sz w:val="24"/>
                <w:lang w:val="ru-RU"/>
              </w:rPr>
              <w:t xml:space="preserve"> </w:t>
            </w:r>
            <w:r w:rsidRPr="00305B77">
              <w:rPr>
                <w:sz w:val="24"/>
                <w:lang w:val="ru-RU"/>
              </w:rPr>
              <w:t>использовать</w:t>
            </w:r>
            <w:r w:rsidRPr="00305B77">
              <w:rPr>
                <w:sz w:val="24"/>
                <w:lang w:val="ru-RU"/>
              </w:rPr>
              <w:tab/>
            </w:r>
            <w:r w:rsidRPr="00305B77">
              <w:rPr>
                <w:sz w:val="24"/>
                <w:lang w:val="ru-RU"/>
              </w:rPr>
              <w:tab/>
              <w:t>современные</w:t>
            </w:r>
            <w:r w:rsidRPr="00305B77">
              <w:rPr>
                <w:sz w:val="24"/>
                <w:lang w:val="ru-RU"/>
              </w:rPr>
              <w:tab/>
              <w:t>источники</w:t>
            </w:r>
            <w:r w:rsidRPr="00305B77">
              <w:rPr>
                <w:spacing w:val="-57"/>
                <w:sz w:val="24"/>
                <w:lang w:val="ru-RU"/>
              </w:rPr>
              <w:t xml:space="preserve"> </w:t>
            </w:r>
            <w:r>
              <w:rPr>
                <w:sz w:val="24"/>
                <w:lang w:val="ru-RU"/>
              </w:rPr>
              <w:t xml:space="preserve">информации, </w:t>
            </w:r>
            <w:r w:rsidRPr="00305B77">
              <w:rPr>
                <w:sz w:val="24"/>
                <w:lang w:val="ru-RU"/>
              </w:rPr>
              <w:t>в</w:t>
            </w:r>
            <w:r w:rsidR="00A14754">
              <w:rPr>
                <w:sz w:val="24"/>
                <w:lang w:val="ru-RU"/>
              </w:rPr>
              <w:t xml:space="preserve"> том</w:t>
            </w:r>
            <w:r w:rsidRPr="00305B77">
              <w:rPr>
                <w:sz w:val="24"/>
                <w:lang w:val="ru-RU"/>
              </w:rPr>
              <w:tab/>
              <w:t>числе</w:t>
            </w:r>
            <w:r w:rsidRPr="00305B77">
              <w:rPr>
                <w:sz w:val="24"/>
                <w:lang w:val="ru-RU"/>
              </w:rPr>
              <w:tab/>
            </w:r>
            <w:r w:rsidRPr="00305B77">
              <w:rPr>
                <w:sz w:val="24"/>
                <w:lang w:val="ru-RU"/>
              </w:rPr>
              <w:tab/>
              <w:t>материалы</w:t>
            </w:r>
            <w:r w:rsidRPr="00305B77">
              <w:rPr>
                <w:sz w:val="24"/>
                <w:lang w:val="ru-RU"/>
              </w:rPr>
              <w:tab/>
              <w:t>на</w:t>
            </w:r>
            <w:r w:rsidRPr="00305B77">
              <w:rPr>
                <w:spacing w:val="-57"/>
                <w:sz w:val="24"/>
                <w:lang w:val="ru-RU"/>
              </w:rPr>
              <w:t xml:space="preserve"> </w:t>
            </w:r>
            <w:r>
              <w:rPr>
                <w:spacing w:val="-57"/>
                <w:sz w:val="24"/>
                <w:lang w:val="ru-RU"/>
              </w:rPr>
              <w:t xml:space="preserve">                     </w:t>
            </w:r>
            <w:r w:rsidRPr="00305B77">
              <w:rPr>
                <w:sz w:val="24"/>
                <w:lang w:val="ru-RU"/>
              </w:rPr>
              <w:t>электронных</w:t>
            </w:r>
            <w:r w:rsidRPr="00305B77">
              <w:rPr>
                <w:spacing w:val="-1"/>
                <w:sz w:val="24"/>
                <w:lang w:val="ru-RU"/>
              </w:rPr>
              <w:t xml:space="preserve"> </w:t>
            </w:r>
            <w:r w:rsidRPr="00305B77">
              <w:rPr>
                <w:sz w:val="24"/>
                <w:lang w:val="ru-RU"/>
              </w:rPr>
              <w:t>носителях.</w:t>
            </w:r>
          </w:p>
          <w:p w14:paraId="1AEDED72" w14:textId="301B4EDC" w:rsidR="00305B77" w:rsidRDefault="00305B77" w:rsidP="00305B77">
            <w:pPr>
              <w:pStyle w:val="TableParagraph"/>
              <w:ind w:right="102"/>
              <w:jc w:val="both"/>
              <w:rPr>
                <w:sz w:val="24"/>
              </w:rPr>
            </w:pPr>
            <w:r>
              <w:rPr>
                <w:sz w:val="24"/>
              </w:rPr>
              <w:t>Владение</w:t>
            </w:r>
            <w:r>
              <w:rPr>
                <w:spacing w:val="-2"/>
                <w:sz w:val="24"/>
              </w:rPr>
              <w:t xml:space="preserve"> </w:t>
            </w:r>
            <w:r>
              <w:rPr>
                <w:sz w:val="24"/>
              </w:rPr>
              <w:t>навыками</w:t>
            </w:r>
            <w:r>
              <w:rPr>
                <w:spacing w:val="-3"/>
                <w:sz w:val="24"/>
              </w:rPr>
              <w:t xml:space="preserve"> </w:t>
            </w:r>
            <w:r>
              <w:rPr>
                <w:sz w:val="24"/>
              </w:rPr>
              <w:t>смыслового</w:t>
            </w:r>
            <w:r>
              <w:rPr>
                <w:spacing w:val="-2"/>
                <w:sz w:val="24"/>
              </w:rPr>
              <w:t xml:space="preserve"> </w:t>
            </w:r>
            <w:r>
              <w:rPr>
                <w:sz w:val="24"/>
              </w:rPr>
              <w:t>чтения</w:t>
            </w:r>
          </w:p>
        </w:tc>
      </w:tr>
      <w:tr w:rsidR="00FF7A87" w:rsidRPr="00227D09" w14:paraId="2162DDB7" w14:textId="77777777" w:rsidTr="003A227B">
        <w:trPr>
          <w:trHeight w:val="164"/>
        </w:trPr>
        <w:tc>
          <w:tcPr>
            <w:tcW w:w="3970" w:type="dxa"/>
          </w:tcPr>
          <w:p w14:paraId="3A3A6984" w14:textId="051216B5" w:rsidR="00FF7A87" w:rsidRPr="00FF7A87" w:rsidRDefault="00FF7A87" w:rsidP="009B62DC">
            <w:pPr>
              <w:pStyle w:val="TableParagraph"/>
              <w:spacing w:line="240" w:lineRule="auto"/>
              <w:ind w:left="0"/>
              <w:rPr>
                <w:sz w:val="24"/>
                <w:szCs w:val="24"/>
                <w:lang w:val="ru-RU"/>
              </w:rPr>
            </w:pPr>
            <w:r w:rsidRPr="00FF7A87">
              <w:rPr>
                <w:sz w:val="24"/>
                <w:szCs w:val="24"/>
                <w:lang w:val="ru-RU"/>
              </w:rPr>
              <w:t>Коммуникативные</w:t>
            </w:r>
            <w:r w:rsidRPr="00FF7A87">
              <w:rPr>
                <w:spacing w:val="-4"/>
                <w:sz w:val="24"/>
                <w:szCs w:val="24"/>
                <w:lang w:val="ru-RU"/>
              </w:rPr>
              <w:t xml:space="preserve"> </w:t>
            </w:r>
            <w:r w:rsidRPr="00FF7A87">
              <w:rPr>
                <w:sz w:val="24"/>
                <w:szCs w:val="24"/>
                <w:lang w:val="ru-RU"/>
              </w:rPr>
              <w:t>УУД</w:t>
            </w:r>
            <w:r>
              <w:rPr>
                <w:sz w:val="24"/>
                <w:szCs w:val="24"/>
                <w:lang w:val="ru-RU"/>
              </w:rPr>
              <w:t>:</w:t>
            </w:r>
          </w:p>
          <w:p w14:paraId="6DEECD89" w14:textId="68FAAFCF" w:rsidR="00FF7A87" w:rsidRPr="00FF7A87" w:rsidRDefault="00FF7A87" w:rsidP="009B62DC">
            <w:pPr>
              <w:pStyle w:val="TableParagraph"/>
              <w:tabs>
                <w:tab w:val="left" w:pos="391"/>
              </w:tabs>
              <w:spacing w:line="240" w:lineRule="auto"/>
              <w:ind w:left="0"/>
              <w:rPr>
                <w:lang w:val="ru-RU"/>
              </w:rPr>
            </w:pPr>
            <w:r w:rsidRPr="00FF7A87">
              <w:rPr>
                <w:lang w:val="ru-RU"/>
              </w:rPr>
              <w:t>-формирование компетентности в</w:t>
            </w:r>
            <w:r w:rsidRPr="00FF7A87">
              <w:rPr>
                <w:spacing w:val="1"/>
                <w:lang w:val="ru-RU"/>
              </w:rPr>
              <w:t xml:space="preserve"> </w:t>
            </w:r>
            <w:r w:rsidRPr="00FF7A87">
              <w:rPr>
                <w:lang w:val="ru-RU"/>
              </w:rPr>
              <w:t>общении, включая сознательную</w:t>
            </w:r>
            <w:r w:rsidRPr="00FF7A87">
              <w:rPr>
                <w:spacing w:val="1"/>
                <w:lang w:val="ru-RU"/>
              </w:rPr>
              <w:t xml:space="preserve"> </w:t>
            </w:r>
            <w:r w:rsidRPr="00FF7A87">
              <w:rPr>
                <w:lang w:val="ru-RU"/>
              </w:rPr>
              <w:t>ориентацию учащихся на позицию</w:t>
            </w:r>
            <w:r w:rsidRPr="00FF7A87">
              <w:rPr>
                <w:spacing w:val="1"/>
                <w:lang w:val="ru-RU"/>
              </w:rPr>
              <w:t xml:space="preserve"> </w:t>
            </w:r>
            <w:r w:rsidRPr="00FF7A87">
              <w:rPr>
                <w:lang w:val="ru-RU"/>
              </w:rPr>
              <w:t>других людей как партнеров в</w:t>
            </w:r>
            <w:r w:rsidRPr="00FF7A87">
              <w:rPr>
                <w:spacing w:val="1"/>
                <w:lang w:val="ru-RU"/>
              </w:rPr>
              <w:t xml:space="preserve"> </w:t>
            </w:r>
            <w:r w:rsidRPr="00FF7A87">
              <w:rPr>
                <w:lang w:val="ru-RU"/>
              </w:rPr>
              <w:t>общении</w:t>
            </w:r>
            <w:r w:rsidRPr="00FF7A87">
              <w:rPr>
                <w:spacing w:val="-5"/>
                <w:lang w:val="ru-RU"/>
              </w:rPr>
              <w:t xml:space="preserve"> </w:t>
            </w:r>
            <w:r w:rsidRPr="00FF7A87">
              <w:rPr>
                <w:lang w:val="ru-RU"/>
              </w:rPr>
              <w:t>и</w:t>
            </w:r>
            <w:r w:rsidRPr="00FF7A87">
              <w:rPr>
                <w:spacing w:val="-4"/>
                <w:lang w:val="ru-RU"/>
              </w:rPr>
              <w:t xml:space="preserve"> </w:t>
            </w:r>
            <w:r w:rsidRPr="00FF7A87">
              <w:rPr>
                <w:lang w:val="ru-RU"/>
              </w:rPr>
              <w:t>совместной</w:t>
            </w:r>
            <w:r w:rsidRPr="00FF7A87">
              <w:rPr>
                <w:spacing w:val="-4"/>
                <w:lang w:val="ru-RU"/>
              </w:rPr>
              <w:t xml:space="preserve"> </w:t>
            </w:r>
            <w:r w:rsidRPr="00FF7A87">
              <w:rPr>
                <w:lang w:val="ru-RU"/>
              </w:rPr>
              <w:t>деятельности,</w:t>
            </w:r>
          </w:p>
          <w:p w14:paraId="7D4FDFC6" w14:textId="0653F53F" w:rsidR="00FF7A87" w:rsidRPr="00FF7A87" w:rsidRDefault="00FF7A87" w:rsidP="009B62DC">
            <w:pPr>
              <w:pStyle w:val="TableParagraph"/>
              <w:tabs>
                <w:tab w:val="left" w:pos="391"/>
              </w:tabs>
              <w:spacing w:line="240" w:lineRule="auto"/>
              <w:ind w:left="0"/>
              <w:rPr>
                <w:lang w:val="ru-RU"/>
              </w:rPr>
            </w:pPr>
            <w:r w:rsidRPr="00FF7A87">
              <w:rPr>
                <w:lang w:val="ru-RU"/>
              </w:rPr>
              <w:t>-умение слушать, вести диалог в</w:t>
            </w:r>
            <w:r w:rsidRPr="00FF7A87">
              <w:rPr>
                <w:spacing w:val="1"/>
                <w:lang w:val="ru-RU"/>
              </w:rPr>
              <w:t xml:space="preserve"> </w:t>
            </w:r>
            <w:r w:rsidRPr="00FF7A87">
              <w:rPr>
                <w:lang w:val="ru-RU"/>
              </w:rPr>
              <w:t>соответствии с целями и задачами</w:t>
            </w:r>
            <w:r w:rsidRPr="00FF7A87">
              <w:rPr>
                <w:spacing w:val="-57"/>
                <w:lang w:val="ru-RU"/>
              </w:rPr>
              <w:t xml:space="preserve"> </w:t>
            </w:r>
            <w:r w:rsidRPr="00FF7A87">
              <w:rPr>
                <w:lang w:val="ru-RU"/>
              </w:rPr>
              <w:t>общения;</w:t>
            </w:r>
          </w:p>
          <w:p w14:paraId="7C48BB6B" w14:textId="3557C0F3" w:rsidR="00FF7A87" w:rsidRPr="00FF7A87" w:rsidRDefault="00FF7A87" w:rsidP="009B62DC">
            <w:pPr>
              <w:pStyle w:val="TableParagraph"/>
              <w:tabs>
                <w:tab w:val="left" w:pos="391"/>
              </w:tabs>
              <w:spacing w:line="240" w:lineRule="auto"/>
              <w:ind w:left="0"/>
              <w:rPr>
                <w:lang w:val="ru-RU"/>
              </w:rPr>
            </w:pPr>
            <w:r w:rsidRPr="00FF7A87">
              <w:rPr>
                <w:lang w:val="ru-RU"/>
              </w:rPr>
              <w:t>-участвовать в коллективном</w:t>
            </w:r>
            <w:r w:rsidRPr="00FF7A87">
              <w:rPr>
                <w:spacing w:val="1"/>
                <w:lang w:val="ru-RU"/>
              </w:rPr>
              <w:t xml:space="preserve"> </w:t>
            </w:r>
            <w:r w:rsidRPr="00FF7A87">
              <w:rPr>
                <w:lang w:val="ru-RU"/>
              </w:rPr>
              <w:t>обсуждении проблем и принятии</w:t>
            </w:r>
            <w:r w:rsidRPr="00FF7A87">
              <w:rPr>
                <w:spacing w:val="-57"/>
                <w:lang w:val="ru-RU"/>
              </w:rPr>
              <w:t xml:space="preserve"> </w:t>
            </w:r>
            <w:r w:rsidRPr="00FF7A87">
              <w:rPr>
                <w:lang w:val="ru-RU"/>
              </w:rPr>
              <w:t>решений;</w:t>
            </w:r>
          </w:p>
          <w:p w14:paraId="0D4AE7E4" w14:textId="50C41F6C" w:rsidR="00FF7A87" w:rsidRPr="00FF7A87" w:rsidRDefault="00FF7A87" w:rsidP="009B62DC">
            <w:pPr>
              <w:pStyle w:val="TableParagraph"/>
              <w:tabs>
                <w:tab w:val="left" w:pos="391"/>
              </w:tabs>
              <w:spacing w:line="240" w:lineRule="auto"/>
              <w:ind w:left="0"/>
              <w:rPr>
                <w:lang w:val="ru-RU"/>
              </w:rPr>
            </w:pPr>
            <w:r w:rsidRPr="00FF7A87">
              <w:rPr>
                <w:lang w:val="ru-RU"/>
              </w:rPr>
              <w:t>-строить продуктивное</w:t>
            </w:r>
            <w:r w:rsidRPr="00FF7A87">
              <w:rPr>
                <w:spacing w:val="1"/>
                <w:lang w:val="ru-RU"/>
              </w:rPr>
              <w:t xml:space="preserve"> </w:t>
            </w:r>
            <w:r w:rsidRPr="00FF7A87">
              <w:rPr>
                <w:lang w:val="ru-RU"/>
              </w:rPr>
              <w:t>сотрудничество со сверстниками и</w:t>
            </w:r>
            <w:r w:rsidRPr="00FF7A87">
              <w:rPr>
                <w:spacing w:val="-58"/>
                <w:lang w:val="ru-RU"/>
              </w:rPr>
              <w:t xml:space="preserve"> </w:t>
            </w:r>
            <w:r w:rsidRPr="00FF7A87">
              <w:rPr>
                <w:lang w:val="ru-RU"/>
              </w:rPr>
              <w:t>взрослыми на основе овладения</w:t>
            </w:r>
            <w:r w:rsidRPr="00FF7A87">
              <w:rPr>
                <w:spacing w:val="1"/>
                <w:lang w:val="ru-RU"/>
              </w:rPr>
              <w:t xml:space="preserve"> </w:t>
            </w:r>
            <w:r w:rsidRPr="00FF7A87">
              <w:rPr>
                <w:lang w:val="ru-RU"/>
              </w:rPr>
              <w:t>вербальными и невербальными</w:t>
            </w:r>
            <w:r w:rsidRPr="00FF7A87">
              <w:rPr>
                <w:spacing w:val="1"/>
                <w:lang w:val="ru-RU"/>
              </w:rPr>
              <w:t xml:space="preserve"> </w:t>
            </w:r>
            <w:r w:rsidRPr="00FF7A87">
              <w:rPr>
                <w:lang w:val="ru-RU"/>
              </w:rPr>
              <w:t>средствами коммуникации,</w:t>
            </w:r>
            <w:r w:rsidRPr="00FF7A87">
              <w:rPr>
                <w:spacing w:val="1"/>
                <w:lang w:val="ru-RU"/>
              </w:rPr>
              <w:t xml:space="preserve"> </w:t>
            </w:r>
            <w:r w:rsidRPr="00FF7A87">
              <w:rPr>
                <w:lang w:val="ru-RU"/>
              </w:rPr>
              <w:t>позволяющими</w:t>
            </w:r>
            <w:r w:rsidRPr="00FF7A87">
              <w:rPr>
                <w:spacing w:val="-3"/>
                <w:lang w:val="ru-RU"/>
              </w:rPr>
              <w:t xml:space="preserve"> </w:t>
            </w:r>
            <w:r w:rsidRPr="00FF7A87">
              <w:rPr>
                <w:lang w:val="ru-RU"/>
              </w:rPr>
              <w:t>осуществлять</w:t>
            </w:r>
          </w:p>
          <w:p w14:paraId="6FE8F4C3" w14:textId="0DAEDE96" w:rsidR="00FF7A87" w:rsidRPr="00FF7A87" w:rsidRDefault="00FF7A87" w:rsidP="009B62DC">
            <w:pPr>
              <w:rPr>
                <w:rFonts w:eastAsia="Times New Roman" w:cs="Times New Roman"/>
                <w:sz w:val="22"/>
                <w:lang w:val="ru-RU" w:eastAsia="en-US"/>
              </w:rPr>
            </w:pPr>
            <w:r w:rsidRPr="00FF7A87">
              <w:rPr>
                <w:sz w:val="22"/>
                <w:lang w:val="ru-RU"/>
              </w:rPr>
              <w:t>свободное общение на русском,</w:t>
            </w:r>
            <w:r w:rsidRPr="00FF7A87">
              <w:rPr>
                <w:spacing w:val="-57"/>
                <w:sz w:val="22"/>
                <w:lang w:val="ru-RU"/>
              </w:rPr>
              <w:t xml:space="preserve"> </w:t>
            </w:r>
            <w:r w:rsidRPr="00FF7A87">
              <w:rPr>
                <w:sz w:val="22"/>
                <w:lang w:val="ru-RU"/>
              </w:rPr>
              <w:t>родном</w:t>
            </w:r>
            <w:r w:rsidRPr="00FF7A87">
              <w:rPr>
                <w:spacing w:val="-3"/>
                <w:sz w:val="22"/>
                <w:lang w:val="ru-RU"/>
              </w:rPr>
              <w:t xml:space="preserve"> </w:t>
            </w:r>
            <w:r w:rsidRPr="00FF7A87">
              <w:rPr>
                <w:sz w:val="22"/>
                <w:lang w:val="ru-RU"/>
              </w:rPr>
              <w:t>и</w:t>
            </w:r>
            <w:r w:rsidRPr="00FF7A87">
              <w:rPr>
                <w:spacing w:val="-3"/>
                <w:sz w:val="22"/>
                <w:lang w:val="ru-RU"/>
              </w:rPr>
              <w:t xml:space="preserve"> </w:t>
            </w:r>
            <w:r w:rsidRPr="00FF7A87">
              <w:rPr>
                <w:sz w:val="22"/>
                <w:lang w:val="ru-RU"/>
              </w:rPr>
              <w:t>иностранных</w:t>
            </w:r>
            <w:r w:rsidRPr="00FF7A87">
              <w:rPr>
                <w:spacing w:val="-1"/>
                <w:sz w:val="22"/>
                <w:lang w:val="ru-RU"/>
              </w:rPr>
              <w:t xml:space="preserve"> </w:t>
            </w:r>
            <w:r w:rsidRPr="00FF7A87">
              <w:rPr>
                <w:sz w:val="22"/>
                <w:lang w:val="ru-RU"/>
              </w:rPr>
              <w:t>языках.</w:t>
            </w:r>
          </w:p>
        </w:tc>
        <w:tc>
          <w:tcPr>
            <w:tcW w:w="6804" w:type="dxa"/>
          </w:tcPr>
          <w:p w14:paraId="089DE248" w14:textId="77777777" w:rsidR="00FF7A87" w:rsidRPr="001002CF" w:rsidRDefault="00FF7A87" w:rsidP="009B62DC">
            <w:pPr>
              <w:pStyle w:val="TableParagraph"/>
              <w:spacing w:line="240" w:lineRule="auto"/>
              <w:ind w:left="0"/>
              <w:rPr>
                <w:sz w:val="23"/>
                <w:lang w:val="ru-RU"/>
              </w:rPr>
            </w:pPr>
          </w:p>
          <w:p w14:paraId="2BFEAA11" w14:textId="67A9F135" w:rsidR="00FF7A87" w:rsidRPr="00FF7A87" w:rsidRDefault="00FF7A87" w:rsidP="009B62DC">
            <w:pPr>
              <w:pStyle w:val="TableParagraph"/>
              <w:tabs>
                <w:tab w:val="left" w:pos="1286"/>
                <w:tab w:val="left" w:pos="2952"/>
                <w:tab w:val="left" w:pos="4060"/>
                <w:tab w:val="left" w:pos="5310"/>
              </w:tabs>
              <w:spacing w:line="240" w:lineRule="auto"/>
              <w:ind w:left="0"/>
              <w:rPr>
                <w:sz w:val="24"/>
                <w:lang w:val="ru-RU"/>
              </w:rPr>
            </w:pPr>
            <w:r w:rsidRPr="001002CF">
              <w:rPr>
                <w:sz w:val="24"/>
                <w:lang w:val="ru-RU"/>
              </w:rPr>
              <w:t>Применение дискуссионных форм обучения.</w:t>
            </w:r>
            <w:r w:rsidRPr="001002CF">
              <w:rPr>
                <w:spacing w:val="1"/>
                <w:sz w:val="24"/>
                <w:lang w:val="ru-RU"/>
              </w:rPr>
              <w:t xml:space="preserve"> </w:t>
            </w:r>
            <w:r w:rsidRPr="00FF7A87">
              <w:rPr>
                <w:sz w:val="24"/>
                <w:lang w:val="ru-RU"/>
              </w:rPr>
              <w:t>Развитие</w:t>
            </w:r>
            <w:r>
              <w:rPr>
                <w:sz w:val="24"/>
                <w:lang w:val="ru-RU"/>
              </w:rPr>
              <w:t xml:space="preserve"> способностей </w:t>
            </w:r>
            <w:r w:rsidRPr="00FF7A87">
              <w:rPr>
                <w:sz w:val="24"/>
                <w:lang w:val="ru-RU"/>
              </w:rPr>
              <w:t>открыто</w:t>
            </w:r>
            <w:r w:rsidRPr="00FF7A87">
              <w:rPr>
                <w:sz w:val="24"/>
                <w:lang w:val="ru-RU"/>
              </w:rPr>
              <w:tab/>
              <w:t>выражать</w:t>
            </w:r>
            <w:r w:rsidRPr="00FF7A87">
              <w:rPr>
                <w:sz w:val="24"/>
                <w:lang w:val="ru-RU"/>
              </w:rPr>
              <w:tab/>
            </w:r>
            <w:r w:rsidRPr="00FF7A87">
              <w:rPr>
                <w:spacing w:val="-4"/>
                <w:sz w:val="24"/>
                <w:lang w:val="ru-RU"/>
              </w:rPr>
              <w:t>и</w:t>
            </w:r>
            <w:r w:rsidRPr="00FF7A87">
              <w:rPr>
                <w:spacing w:val="-57"/>
                <w:sz w:val="24"/>
                <w:lang w:val="ru-RU"/>
              </w:rPr>
              <w:t xml:space="preserve"> </w:t>
            </w:r>
            <w:r w:rsidRPr="00FF7A87">
              <w:rPr>
                <w:sz w:val="24"/>
                <w:lang w:val="ru-RU"/>
              </w:rPr>
              <w:t>аргументировано</w:t>
            </w:r>
            <w:r w:rsidRPr="00FF7A87">
              <w:rPr>
                <w:spacing w:val="-3"/>
                <w:sz w:val="24"/>
                <w:lang w:val="ru-RU"/>
              </w:rPr>
              <w:t xml:space="preserve"> </w:t>
            </w:r>
            <w:r w:rsidRPr="00FF7A87">
              <w:rPr>
                <w:sz w:val="24"/>
                <w:lang w:val="ru-RU"/>
              </w:rPr>
              <w:t>отстаивать</w:t>
            </w:r>
            <w:r w:rsidRPr="00FF7A87">
              <w:rPr>
                <w:spacing w:val="-3"/>
                <w:sz w:val="24"/>
                <w:lang w:val="ru-RU"/>
              </w:rPr>
              <w:t xml:space="preserve"> </w:t>
            </w:r>
            <w:r w:rsidRPr="00FF7A87">
              <w:rPr>
                <w:sz w:val="24"/>
                <w:lang w:val="ru-RU"/>
              </w:rPr>
              <w:t>свою</w:t>
            </w:r>
            <w:r w:rsidRPr="00FF7A87">
              <w:rPr>
                <w:spacing w:val="-1"/>
                <w:sz w:val="24"/>
                <w:lang w:val="ru-RU"/>
              </w:rPr>
              <w:t xml:space="preserve"> </w:t>
            </w:r>
            <w:r w:rsidRPr="00FF7A87">
              <w:rPr>
                <w:sz w:val="24"/>
                <w:lang w:val="ru-RU"/>
              </w:rPr>
              <w:t>точку</w:t>
            </w:r>
            <w:r w:rsidRPr="00FF7A87">
              <w:rPr>
                <w:spacing w:val="-6"/>
                <w:sz w:val="24"/>
                <w:lang w:val="ru-RU"/>
              </w:rPr>
              <w:t xml:space="preserve"> </w:t>
            </w:r>
            <w:r w:rsidRPr="00FF7A87">
              <w:rPr>
                <w:sz w:val="24"/>
                <w:lang w:val="ru-RU"/>
              </w:rPr>
              <w:t>зрения.</w:t>
            </w:r>
          </w:p>
          <w:p w14:paraId="63CF13B5" w14:textId="77777777" w:rsidR="00FF7A87" w:rsidRPr="001002CF" w:rsidRDefault="00FF7A87" w:rsidP="009B62DC">
            <w:pPr>
              <w:pStyle w:val="TableParagraph"/>
              <w:spacing w:line="240" w:lineRule="auto"/>
              <w:ind w:left="0"/>
              <w:rPr>
                <w:sz w:val="24"/>
                <w:lang w:val="ru-RU"/>
              </w:rPr>
            </w:pPr>
            <w:r w:rsidRPr="001002CF">
              <w:rPr>
                <w:sz w:val="24"/>
                <w:lang w:val="ru-RU"/>
              </w:rPr>
              <w:t>Выполнять</w:t>
            </w:r>
            <w:r w:rsidRPr="001002CF">
              <w:rPr>
                <w:spacing w:val="5"/>
                <w:sz w:val="24"/>
                <w:lang w:val="ru-RU"/>
              </w:rPr>
              <w:t xml:space="preserve"> </w:t>
            </w:r>
            <w:r w:rsidRPr="001002CF">
              <w:rPr>
                <w:sz w:val="24"/>
                <w:lang w:val="ru-RU"/>
              </w:rPr>
              <w:t>различные</w:t>
            </w:r>
            <w:r w:rsidRPr="001002CF">
              <w:rPr>
                <w:spacing w:val="8"/>
                <w:sz w:val="24"/>
                <w:lang w:val="ru-RU"/>
              </w:rPr>
              <w:t xml:space="preserve"> </w:t>
            </w:r>
            <w:r w:rsidRPr="001002CF">
              <w:rPr>
                <w:sz w:val="24"/>
                <w:lang w:val="ru-RU"/>
              </w:rPr>
              <w:t>роли</w:t>
            </w:r>
            <w:r w:rsidRPr="001002CF">
              <w:rPr>
                <w:spacing w:val="7"/>
                <w:sz w:val="24"/>
                <w:lang w:val="ru-RU"/>
              </w:rPr>
              <w:t xml:space="preserve"> </w:t>
            </w:r>
            <w:r w:rsidRPr="001002CF">
              <w:rPr>
                <w:sz w:val="24"/>
                <w:lang w:val="ru-RU"/>
              </w:rPr>
              <w:t>в</w:t>
            </w:r>
            <w:r w:rsidRPr="001002CF">
              <w:rPr>
                <w:spacing w:val="5"/>
                <w:sz w:val="24"/>
                <w:lang w:val="ru-RU"/>
              </w:rPr>
              <w:t xml:space="preserve"> </w:t>
            </w:r>
            <w:r w:rsidRPr="001002CF">
              <w:rPr>
                <w:sz w:val="24"/>
                <w:lang w:val="ru-RU"/>
              </w:rPr>
              <w:t>группе,</w:t>
            </w:r>
            <w:r w:rsidRPr="001002CF">
              <w:rPr>
                <w:spacing w:val="7"/>
                <w:sz w:val="24"/>
                <w:lang w:val="ru-RU"/>
              </w:rPr>
              <w:t xml:space="preserve"> </w:t>
            </w:r>
            <w:r w:rsidRPr="001002CF">
              <w:rPr>
                <w:sz w:val="24"/>
                <w:lang w:val="ru-RU"/>
              </w:rPr>
              <w:t>сотрудничать</w:t>
            </w:r>
            <w:r w:rsidRPr="001002CF">
              <w:rPr>
                <w:spacing w:val="-57"/>
                <w:sz w:val="24"/>
                <w:lang w:val="ru-RU"/>
              </w:rPr>
              <w:t xml:space="preserve"> </w:t>
            </w:r>
            <w:r w:rsidRPr="001002CF">
              <w:rPr>
                <w:sz w:val="24"/>
                <w:lang w:val="ru-RU"/>
              </w:rPr>
              <w:t>в</w:t>
            </w:r>
            <w:r w:rsidRPr="001002CF">
              <w:rPr>
                <w:spacing w:val="-3"/>
                <w:sz w:val="24"/>
                <w:lang w:val="ru-RU"/>
              </w:rPr>
              <w:t xml:space="preserve"> </w:t>
            </w:r>
            <w:r w:rsidRPr="001002CF">
              <w:rPr>
                <w:sz w:val="24"/>
                <w:lang w:val="ru-RU"/>
              </w:rPr>
              <w:t>совместном</w:t>
            </w:r>
            <w:r w:rsidRPr="001002CF">
              <w:rPr>
                <w:spacing w:val="-1"/>
                <w:sz w:val="24"/>
                <w:lang w:val="ru-RU"/>
              </w:rPr>
              <w:t xml:space="preserve"> </w:t>
            </w:r>
            <w:r w:rsidRPr="001002CF">
              <w:rPr>
                <w:sz w:val="24"/>
                <w:lang w:val="ru-RU"/>
              </w:rPr>
              <w:t>решении</w:t>
            </w:r>
            <w:r w:rsidRPr="001002CF">
              <w:rPr>
                <w:spacing w:val="-1"/>
                <w:sz w:val="24"/>
                <w:lang w:val="ru-RU"/>
              </w:rPr>
              <w:t xml:space="preserve"> </w:t>
            </w:r>
            <w:r w:rsidRPr="001002CF">
              <w:rPr>
                <w:sz w:val="24"/>
                <w:lang w:val="ru-RU"/>
              </w:rPr>
              <w:t>проблемы.</w:t>
            </w:r>
          </w:p>
          <w:p w14:paraId="1A33F62D" w14:textId="77777777" w:rsidR="00FF7A87" w:rsidRPr="001002CF" w:rsidRDefault="00FF7A87" w:rsidP="009B62DC">
            <w:pPr>
              <w:pStyle w:val="TableParagraph"/>
              <w:spacing w:line="240" w:lineRule="auto"/>
              <w:ind w:left="0"/>
              <w:rPr>
                <w:sz w:val="24"/>
                <w:lang w:val="ru-RU"/>
              </w:rPr>
            </w:pPr>
            <w:r w:rsidRPr="001002CF">
              <w:rPr>
                <w:sz w:val="24"/>
                <w:lang w:val="ru-RU"/>
              </w:rPr>
              <w:t>Отстаивать</w:t>
            </w:r>
            <w:r w:rsidRPr="001002CF">
              <w:rPr>
                <w:spacing w:val="28"/>
                <w:sz w:val="24"/>
                <w:lang w:val="ru-RU"/>
              </w:rPr>
              <w:t xml:space="preserve"> </w:t>
            </w:r>
            <w:r w:rsidRPr="001002CF">
              <w:rPr>
                <w:sz w:val="24"/>
                <w:lang w:val="ru-RU"/>
              </w:rPr>
              <w:t>и</w:t>
            </w:r>
            <w:r w:rsidRPr="001002CF">
              <w:rPr>
                <w:spacing w:val="30"/>
                <w:sz w:val="24"/>
                <w:lang w:val="ru-RU"/>
              </w:rPr>
              <w:t xml:space="preserve"> </w:t>
            </w:r>
            <w:r w:rsidRPr="001002CF">
              <w:rPr>
                <w:sz w:val="24"/>
                <w:lang w:val="ru-RU"/>
              </w:rPr>
              <w:t>аргументировать</w:t>
            </w:r>
            <w:r w:rsidRPr="001002CF">
              <w:rPr>
                <w:spacing w:val="29"/>
                <w:sz w:val="24"/>
                <w:lang w:val="ru-RU"/>
              </w:rPr>
              <w:t xml:space="preserve"> </w:t>
            </w:r>
            <w:r w:rsidRPr="001002CF">
              <w:rPr>
                <w:sz w:val="24"/>
                <w:lang w:val="ru-RU"/>
              </w:rPr>
              <w:t>свою</w:t>
            </w:r>
            <w:r w:rsidRPr="001002CF">
              <w:rPr>
                <w:spacing w:val="31"/>
                <w:sz w:val="24"/>
                <w:lang w:val="ru-RU"/>
              </w:rPr>
              <w:t xml:space="preserve"> </w:t>
            </w:r>
            <w:r w:rsidRPr="001002CF">
              <w:rPr>
                <w:sz w:val="24"/>
                <w:lang w:val="ru-RU"/>
              </w:rPr>
              <w:t>точку</w:t>
            </w:r>
            <w:r w:rsidRPr="001002CF">
              <w:rPr>
                <w:spacing w:val="26"/>
                <w:sz w:val="24"/>
                <w:lang w:val="ru-RU"/>
              </w:rPr>
              <w:t xml:space="preserve"> </w:t>
            </w:r>
            <w:r w:rsidRPr="001002CF">
              <w:rPr>
                <w:sz w:val="24"/>
                <w:lang w:val="ru-RU"/>
              </w:rPr>
              <w:t>зрения,</w:t>
            </w:r>
            <w:r w:rsidRPr="001002CF">
              <w:rPr>
                <w:spacing w:val="-57"/>
                <w:sz w:val="24"/>
                <w:lang w:val="ru-RU"/>
              </w:rPr>
              <w:t xml:space="preserve"> </w:t>
            </w:r>
            <w:r w:rsidRPr="001002CF">
              <w:rPr>
                <w:sz w:val="24"/>
                <w:lang w:val="ru-RU"/>
              </w:rPr>
              <w:t>соблюдая правила речевого</w:t>
            </w:r>
            <w:r w:rsidRPr="001002CF">
              <w:rPr>
                <w:spacing w:val="-1"/>
                <w:sz w:val="24"/>
                <w:lang w:val="ru-RU"/>
              </w:rPr>
              <w:t xml:space="preserve"> </w:t>
            </w:r>
            <w:r w:rsidRPr="001002CF">
              <w:rPr>
                <w:sz w:val="24"/>
                <w:lang w:val="ru-RU"/>
              </w:rPr>
              <w:t>этикета.</w:t>
            </w:r>
          </w:p>
          <w:p w14:paraId="5702CC42" w14:textId="5677D3A5" w:rsidR="00FF7A87" w:rsidRPr="00FF7A87" w:rsidRDefault="00FF7A87" w:rsidP="009B62DC">
            <w:pPr>
              <w:pStyle w:val="TableParagraph"/>
              <w:spacing w:line="240" w:lineRule="auto"/>
              <w:ind w:left="0"/>
              <w:jc w:val="both"/>
              <w:rPr>
                <w:sz w:val="24"/>
                <w:lang w:val="ru-RU"/>
              </w:rPr>
            </w:pPr>
            <w:r w:rsidRPr="00FF7A87">
              <w:rPr>
                <w:sz w:val="24"/>
                <w:lang w:val="ru-RU"/>
              </w:rPr>
              <w:t>Критично</w:t>
            </w:r>
            <w:r w:rsidRPr="00FF7A87">
              <w:rPr>
                <w:spacing w:val="1"/>
                <w:sz w:val="24"/>
                <w:lang w:val="ru-RU"/>
              </w:rPr>
              <w:t xml:space="preserve"> </w:t>
            </w:r>
            <w:r w:rsidRPr="00FF7A87">
              <w:rPr>
                <w:sz w:val="24"/>
                <w:lang w:val="ru-RU"/>
              </w:rPr>
              <w:t>относиться</w:t>
            </w:r>
            <w:r w:rsidRPr="00FF7A87">
              <w:rPr>
                <w:spacing w:val="1"/>
                <w:sz w:val="24"/>
                <w:lang w:val="ru-RU"/>
              </w:rPr>
              <w:t xml:space="preserve"> </w:t>
            </w:r>
            <w:r w:rsidRPr="00FF7A87">
              <w:rPr>
                <w:sz w:val="24"/>
                <w:lang w:val="ru-RU"/>
              </w:rPr>
              <w:t>к</w:t>
            </w:r>
            <w:r w:rsidRPr="00FF7A87">
              <w:rPr>
                <w:spacing w:val="1"/>
                <w:sz w:val="24"/>
                <w:lang w:val="ru-RU"/>
              </w:rPr>
              <w:t xml:space="preserve"> </w:t>
            </w:r>
            <w:r w:rsidRPr="00FF7A87">
              <w:rPr>
                <w:sz w:val="24"/>
                <w:lang w:val="ru-RU"/>
              </w:rPr>
              <w:t>своему</w:t>
            </w:r>
            <w:r w:rsidRPr="00FF7A87">
              <w:rPr>
                <w:spacing w:val="1"/>
                <w:sz w:val="24"/>
                <w:lang w:val="ru-RU"/>
              </w:rPr>
              <w:t xml:space="preserve"> </w:t>
            </w:r>
            <w:r w:rsidRPr="00FF7A87">
              <w:rPr>
                <w:sz w:val="24"/>
                <w:lang w:val="ru-RU"/>
              </w:rPr>
              <w:t>мнению,</w:t>
            </w:r>
            <w:r w:rsidRPr="00FF7A87">
              <w:rPr>
                <w:spacing w:val="-57"/>
                <w:sz w:val="24"/>
                <w:lang w:val="ru-RU"/>
              </w:rPr>
              <w:t xml:space="preserve"> </w:t>
            </w:r>
            <w:r w:rsidRPr="00FF7A87">
              <w:rPr>
                <w:sz w:val="24"/>
                <w:lang w:val="ru-RU"/>
              </w:rPr>
              <w:t>договариваться с людьми иных позиций, понимать</w:t>
            </w:r>
            <w:r w:rsidRPr="00FF7A87">
              <w:rPr>
                <w:spacing w:val="1"/>
                <w:sz w:val="24"/>
                <w:lang w:val="ru-RU"/>
              </w:rPr>
              <w:t xml:space="preserve"> </w:t>
            </w:r>
            <w:r w:rsidRPr="00FF7A87">
              <w:rPr>
                <w:sz w:val="24"/>
                <w:lang w:val="ru-RU"/>
              </w:rPr>
              <w:t>точку</w:t>
            </w:r>
            <w:r w:rsidRPr="00FF7A87">
              <w:rPr>
                <w:spacing w:val="1"/>
                <w:sz w:val="24"/>
                <w:lang w:val="ru-RU"/>
              </w:rPr>
              <w:t xml:space="preserve"> </w:t>
            </w:r>
            <w:r w:rsidRPr="00FF7A87">
              <w:rPr>
                <w:sz w:val="24"/>
                <w:lang w:val="ru-RU"/>
              </w:rPr>
              <w:t>зрения</w:t>
            </w:r>
            <w:r w:rsidRPr="00FF7A87">
              <w:rPr>
                <w:spacing w:val="1"/>
                <w:sz w:val="24"/>
                <w:lang w:val="ru-RU"/>
              </w:rPr>
              <w:t xml:space="preserve"> </w:t>
            </w:r>
            <w:r w:rsidRPr="00FF7A87">
              <w:rPr>
                <w:sz w:val="24"/>
                <w:lang w:val="ru-RU"/>
              </w:rPr>
              <w:t>другого;</w:t>
            </w:r>
            <w:r w:rsidRPr="00FF7A87">
              <w:rPr>
                <w:spacing w:val="1"/>
                <w:sz w:val="24"/>
                <w:lang w:val="ru-RU"/>
              </w:rPr>
              <w:t xml:space="preserve"> </w:t>
            </w:r>
            <w:r w:rsidRPr="00FF7A87">
              <w:rPr>
                <w:sz w:val="24"/>
                <w:lang w:val="ru-RU"/>
              </w:rPr>
              <w:t>предвидеть</w:t>
            </w:r>
            <w:r w:rsidRPr="00FF7A87">
              <w:rPr>
                <w:spacing w:val="1"/>
                <w:sz w:val="24"/>
                <w:lang w:val="ru-RU"/>
              </w:rPr>
              <w:t xml:space="preserve"> </w:t>
            </w:r>
            <w:r w:rsidRPr="00FF7A87">
              <w:rPr>
                <w:sz w:val="24"/>
                <w:lang w:val="ru-RU"/>
              </w:rPr>
              <w:t>последствия</w:t>
            </w:r>
            <w:r w:rsidRPr="00FF7A87">
              <w:rPr>
                <w:spacing w:val="-57"/>
                <w:sz w:val="24"/>
                <w:lang w:val="ru-RU"/>
              </w:rPr>
              <w:t xml:space="preserve"> </w:t>
            </w:r>
            <w:r w:rsidRPr="00FF7A87">
              <w:rPr>
                <w:sz w:val="24"/>
                <w:lang w:val="ru-RU"/>
              </w:rPr>
              <w:t>коллективных</w:t>
            </w:r>
            <w:r w:rsidRPr="00FF7A87">
              <w:rPr>
                <w:spacing w:val="-1"/>
                <w:sz w:val="24"/>
                <w:lang w:val="ru-RU"/>
              </w:rPr>
              <w:t xml:space="preserve"> </w:t>
            </w:r>
            <w:r w:rsidRPr="00FF7A87">
              <w:rPr>
                <w:sz w:val="24"/>
                <w:lang w:val="ru-RU"/>
              </w:rPr>
              <w:t>решений.</w:t>
            </w:r>
          </w:p>
        </w:tc>
      </w:tr>
      <w:tr w:rsidR="00C902C3" w:rsidRPr="00227D09" w14:paraId="0DCF6AD5" w14:textId="77777777" w:rsidTr="003A227B">
        <w:trPr>
          <w:trHeight w:val="164"/>
        </w:trPr>
        <w:tc>
          <w:tcPr>
            <w:tcW w:w="3970" w:type="dxa"/>
          </w:tcPr>
          <w:p w14:paraId="3B2220E8" w14:textId="77777777" w:rsidR="00C902C3" w:rsidRPr="001002CF" w:rsidRDefault="00C902C3" w:rsidP="009B62DC">
            <w:pPr>
              <w:pStyle w:val="TableParagraph"/>
              <w:spacing w:line="240" w:lineRule="auto"/>
              <w:ind w:left="0"/>
              <w:rPr>
                <w:sz w:val="24"/>
                <w:szCs w:val="24"/>
                <w:lang w:val="ru-RU"/>
              </w:rPr>
            </w:pPr>
          </w:p>
        </w:tc>
        <w:tc>
          <w:tcPr>
            <w:tcW w:w="6804" w:type="dxa"/>
          </w:tcPr>
          <w:p w14:paraId="2755489D" w14:textId="6F5E77ED" w:rsidR="00C902C3" w:rsidRDefault="00BA0C96" w:rsidP="009B62DC">
            <w:pPr>
              <w:pStyle w:val="TableParagraph"/>
              <w:spacing w:line="240" w:lineRule="auto"/>
              <w:ind w:left="0"/>
              <w:rPr>
                <w:sz w:val="23"/>
              </w:rPr>
            </w:pPr>
            <w:r w:rsidRPr="00227D09">
              <w:rPr>
                <w:b/>
                <w:sz w:val="24"/>
                <w:szCs w:val="24"/>
              </w:rPr>
              <w:t>География</w:t>
            </w:r>
          </w:p>
        </w:tc>
      </w:tr>
      <w:tr w:rsidR="00BA0C96" w:rsidRPr="00227D09" w14:paraId="3B9AB8E0" w14:textId="77777777" w:rsidTr="003A227B">
        <w:trPr>
          <w:trHeight w:val="164"/>
        </w:trPr>
        <w:tc>
          <w:tcPr>
            <w:tcW w:w="3970" w:type="dxa"/>
          </w:tcPr>
          <w:p w14:paraId="7BBB6EEB" w14:textId="7319A70C" w:rsidR="00BA0C96" w:rsidRPr="00FF7A87" w:rsidRDefault="00BA0C96" w:rsidP="009B62DC">
            <w:pPr>
              <w:pStyle w:val="TableParagraph"/>
              <w:spacing w:line="240" w:lineRule="auto"/>
              <w:ind w:left="0"/>
              <w:rPr>
                <w:sz w:val="24"/>
                <w:szCs w:val="24"/>
              </w:rPr>
            </w:pPr>
            <w:r w:rsidRPr="00227D09">
              <w:rPr>
                <w:sz w:val="24"/>
                <w:szCs w:val="24"/>
              </w:rPr>
              <w:t>Личностные</w:t>
            </w:r>
            <w:r w:rsidRPr="00227D09">
              <w:rPr>
                <w:spacing w:val="-4"/>
                <w:sz w:val="24"/>
                <w:szCs w:val="24"/>
              </w:rPr>
              <w:t xml:space="preserve"> </w:t>
            </w:r>
            <w:r w:rsidRPr="00227D09">
              <w:rPr>
                <w:sz w:val="24"/>
                <w:szCs w:val="24"/>
              </w:rPr>
              <w:t>УУД</w:t>
            </w:r>
          </w:p>
        </w:tc>
        <w:tc>
          <w:tcPr>
            <w:tcW w:w="6804" w:type="dxa"/>
          </w:tcPr>
          <w:p w14:paraId="12230CE8" w14:textId="77777777" w:rsidR="00BA0C96" w:rsidRPr="00BA0C96" w:rsidRDefault="00BA0C96" w:rsidP="009B62DC">
            <w:pPr>
              <w:pStyle w:val="TableParagraph"/>
              <w:spacing w:line="240" w:lineRule="auto"/>
              <w:ind w:left="0"/>
              <w:rPr>
                <w:sz w:val="23"/>
                <w:lang w:val="ru-RU"/>
              </w:rPr>
            </w:pPr>
            <w:r w:rsidRPr="00BA0C96">
              <w:rPr>
                <w:sz w:val="23"/>
                <w:lang w:val="ru-RU"/>
              </w:rPr>
              <w:t>Овладение законченной системой географических знаний и умений, навыками их применения в различных жизненных ситуациях; осознание ценности географических знаний, как важнейшего компонента научной картины мира.</w:t>
            </w:r>
          </w:p>
          <w:p w14:paraId="609B29AD" w14:textId="2E2DB585" w:rsidR="00BA0C96" w:rsidRPr="00BA0C96" w:rsidRDefault="00BA0C96" w:rsidP="009B62DC">
            <w:pPr>
              <w:pStyle w:val="TableParagraph"/>
              <w:spacing w:line="240" w:lineRule="auto"/>
              <w:ind w:left="0"/>
              <w:rPr>
                <w:sz w:val="23"/>
                <w:lang w:val="ru-RU"/>
              </w:rPr>
            </w:pPr>
            <w:r w:rsidRPr="00BA0C96">
              <w:rPr>
                <w:sz w:val="23"/>
                <w:lang w:val="ru-RU"/>
              </w:rPr>
              <w:t>Сформированность устойчивых установок социально-ответственного</w:t>
            </w:r>
            <w:r w:rsidRPr="00BA0C96">
              <w:rPr>
                <w:sz w:val="23"/>
                <w:lang w:val="ru-RU"/>
              </w:rPr>
              <w:tab/>
              <w:t>поведения</w:t>
            </w:r>
            <w:r w:rsidRPr="00BA0C96">
              <w:rPr>
                <w:sz w:val="23"/>
                <w:lang w:val="ru-RU"/>
              </w:rPr>
              <w:tab/>
              <w:t>в</w:t>
            </w:r>
            <w:r w:rsidRPr="00BA0C96">
              <w:rPr>
                <w:lang w:val="ru-RU"/>
              </w:rPr>
              <w:t xml:space="preserve"> </w:t>
            </w:r>
            <w:r w:rsidRPr="00BA0C96">
              <w:rPr>
                <w:sz w:val="23"/>
                <w:lang w:val="ru-RU"/>
              </w:rPr>
              <w:t>географической среде. Осознание себя как члена</w:t>
            </w:r>
            <w:r>
              <w:rPr>
                <w:sz w:val="23"/>
                <w:lang w:val="ru-RU"/>
              </w:rPr>
              <w:t xml:space="preserve"> общества на глобальном, </w:t>
            </w:r>
            <w:r w:rsidRPr="00BA0C96">
              <w:rPr>
                <w:sz w:val="23"/>
                <w:lang w:val="ru-RU"/>
              </w:rPr>
              <w:t>региональном</w:t>
            </w:r>
            <w:r>
              <w:rPr>
                <w:sz w:val="23"/>
                <w:lang w:val="ru-RU"/>
              </w:rPr>
              <w:t xml:space="preserve"> </w:t>
            </w:r>
            <w:r w:rsidRPr="00BA0C96">
              <w:rPr>
                <w:sz w:val="23"/>
                <w:lang w:val="ru-RU"/>
              </w:rPr>
              <w:t>и локальном уровнях.</w:t>
            </w:r>
          </w:p>
        </w:tc>
      </w:tr>
      <w:tr w:rsidR="000B45C4" w:rsidRPr="00227D09" w14:paraId="09F93E94" w14:textId="77777777" w:rsidTr="003A227B">
        <w:trPr>
          <w:trHeight w:val="164"/>
        </w:trPr>
        <w:tc>
          <w:tcPr>
            <w:tcW w:w="3970" w:type="dxa"/>
          </w:tcPr>
          <w:p w14:paraId="4AF2A6D8" w14:textId="170D7D68" w:rsidR="000B45C4" w:rsidRPr="00227D09" w:rsidRDefault="000B45C4" w:rsidP="009B62DC">
            <w:pPr>
              <w:pStyle w:val="TableParagraph"/>
              <w:spacing w:line="240" w:lineRule="auto"/>
              <w:ind w:left="0"/>
              <w:rPr>
                <w:sz w:val="24"/>
                <w:szCs w:val="24"/>
              </w:rPr>
            </w:pPr>
            <w:r w:rsidRPr="00227D09">
              <w:rPr>
                <w:sz w:val="24"/>
                <w:szCs w:val="24"/>
              </w:rPr>
              <w:t>Коммуникативные</w:t>
            </w:r>
            <w:r w:rsidRPr="00227D09">
              <w:rPr>
                <w:spacing w:val="-3"/>
                <w:sz w:val="24"/>
                <w:szCs w:val="24"/>
              </w:rPr>
              <w:t xml:space="preserve"> </w:t>
            </w:r>
            <w:r w:rsidRPr="00227D09">
              <w:rPr>
                <w:sz w:val="24"/>
                <w:szCs w:val="24"/>
              </w:rPr>
              <w:t>УУД</w:t>
            </w:r>
          </w:p>
        </w:tc>
        <w:tc>
          <w:tcPr>
            <w:tcW w:w="6804" w:type="dxa"/>
          </w:tcPr>
          <w:p w14:paraId="7B90BDCB" w14:textId="77777777" w:rsidR="000B45C4" w:rsidRPr="00227D09" w:rsidRDefault="000B45C4" w:rsidP="009B62DC">
            <w:pPr>
              <w:tabs>
                <w:tab w:val="left" w:pos="2357"/>
                <w:tab w:val="left" w:pos="4624"/>
              </w:tabs>
              <w:rPr>
                <w:rFonts w:eastAsia="Times New Roman" w:cs="Times New Roman"/>
                <w:sz w:val="24"/>
                <w:szCs w:val="24"/>
                <w:lang w:val="ru-RU" w:eastAsia="en-US"/>
              </w:rPr>
            </w:pPr>
            <w:r w:rsidRPr="00227D09">
              <w:rPr>
                <w:rFonts w:eastAsia="Times New Roman" w:cs="Times New Roman"/>
                <w:sz w:val="24"/>
                <w:szCs w:val="24"/>
                <w:lang w:val="ru-RU" w:eastAsia="en-US"/>
              </w:rPr>
              <w:t>самостоятельно</w:t>
            </w:r>
            <w:r w:rsidRPr="00227D09">
              <w:rPr>
                <w:rFonts w:eastAsia="Times New Roman" w:cs="Times New Roman"/>
                <w:sz w:val="24"/>
                <w:szCs w:val="24"/>
                <w:lang w:val="ru-RU" w:eastAsia="en-US"/>
              </w:rPr>
              <w:tab/>
              <w:t>организовывать</w:t>
            </w:r>
            <w:r w:rsidRPr="00227D09">
              <w:rPr>
                <w:rFonts w:eastAsia="Times New Roman" w:cs="Times New Roman"/>
                <w:sz w:val="24"/>
                <w:szCs w:val="24"/>
                <w:lang w:val="ru-RU" w:eastAsia="en-US"/>
              </w:rPr>
              <w:tab/>
              <w:t>учебное</w:t>
            </w:r>
          </w:p>
          <w:p w14:paraId="59F79418" w14:textId="7ACE0BBB" w:rsidR="000B45C4" w:rsidRPr="001002CF" w:rsidRDefault="000B45C4" w:rsidP="009B62DC">
            <w:pPr>
              <w:pStyle w:val="TableParagraph"/>
              <w:spacing w:line="240" w:lineRule="auto"/>
              <w:ind w:left="0"/>
              <w:rPr>
                <w:sz w:val="23"/>
                <w:lang w:val="ru-RU"/>
              </w:rPr>
            </w:pPr>
            <w:r w:rsidRPr="00227D09">
              <w:rPr>
                <w:sz w:val="24"/>
                <w:szCs w:val="24"/>
                <w:lang w:val="ru-RU"/>
              </w:rPr>
              <w:t>взаимодействие</w:t>
            </w:r>
            <w:r w:rsidRPr="00227D09">
              <w:rPr>
                <w:spacing w:val="13"/>
                <w:sz w:val="24"/>
                <w:szCs w:val="24"/>
                <w:lang w:val="ru-RU"/>
              </w:rPr>
              <w:t xml:space="preserve"> </w:t>
            </w:r>
            <w:r w:rsidRPr="00227D09">
              <w:rPr>
                <w:sz w:val="24"/>
                <w:szCs w:val="24"/>
                <w:lang w:val="ru-RU"/>
              </w:rPr>
              <w:t>в</w:t>
            </w:r>
            <w:r w:rsidRPr="00227D09">
              <w:rPr>
                <w:spacing w:val="11"/>
                <w:sz w:val="24"/>
                <w:szCs w:val="24"/>
                <w:lang w:val="ru-RU"/>
              </w:rPr>
              <w:t xml:space="preserve"> </w:t>
            </w:r>
            <w:r w:rsidRPr="00227D09">
              <w:rPr>
                <w:sz w:val="24"/>
                <w:szCs w:val="24"/>
                <w:lang w:val="ru-RU"/>
              </w:rPr>
              <w:t>группе</w:t>
            </w:r>
            <w:r w:rsidRPr="00227D09">
              <w:rPr>
                <w:spacing w:val="28"/>
                <w:sz w:val="24"/>
                <w:szCs w:val="24"/>
                <w:lang w:val="ru-RU"/>
              </w:rPr>
              <w:t xml:space="preserve"> </w:t>
            </w:r>
            <w:r w:rsidRPr="00227D09">
              <w:rPr>
                <w:sz w:val="24"/>
                <w:szCs w:val="24"/>
                <w:lang w:val="ru-RU"/>
              </w:rPr>
              <w:t>(определять</w:t>
            </w:r>
            <w:r w:rsidRPr="00227D09">
              <w:rPr>
                <w:spacing w:val="16"/>
                <w:sz w:val="24"/>
                <w:szCs w:val="24"/>
                <w:lang w:val="ru-RU"/>
              </w:rPr>
              <w:t xml:space="preserve"> </w:t>
            </w:r>
            <w:r w:rsidRPr="00227D09">
              <w:rPr>
                <w:sz w:val="24"/>
                <w:szCs w:val="24"/>
                <w:lang w:val="ru-RU"/>
              </w:rPr>
              <w:t>общие</w:t>
            </w:r>
            <w:r w:rsidRPr="00227D09">
              <w:rPr>
                <w:spacing w:val="13"/>
                <w:sz w:val="24"/>
                <w:szCs w:val="24"/>
                <w:lang w:val="ru-RU"/>
              </w:rPr>
              <w:t xml:space="preserve"> </w:t>
            </w:r>
            <w:r w:rsidRPr="00227D09">
              <w:rPr>
                <w:sz w:val="24"/>
                <w:szCs w:val="24"/>
                <w:lang w:val="ru-RU"/>
              </w:rPr>
              <w:t>цели,</w:t>
            </w:r>
            <w:r w:rsidRPr="00227D09">
              <w:rPr>
                <w:spacing w:val="-57"/>
                <w:sz w:val="24"/>
                <w:szCs w:val="24"/>
                <w:lang w:val="ru-RU"/>
              </w:rPr>
              <w:t xml:space="preserve"> </w:t>
            </w:r>
            <w:r w:rsidRPr="00227D09">
              <w:rPr>
                <w:sz w:val="24"/>
                <w:szCs w:val="24"/>
                <w:lang w:val="ru-RU"/>
              </w:rPr>
              <w:t>распределять</w:t>
            </w:r>
            <w:r w:rsidRPr="00227D09">
              <w:rPr>
                <w:spacing w:val="-5"/>
                <w:sz w:val="24"/>
                <w:szCs w:val="24"/>
                <w:lang w:val="ru-RU"/>
              </w:rPr>
              <w:t xml:space="preserve"> </w:t>
            </w:r>
            <w:r w:rsidRPr="00227D09">
              <w:rPr>
                <w:sz w:val="24"/>
                <w:szCs w:val="24"/>
                <w:lang w:val="ru-RU"/>
              </w:rPr>
              <w:t>роли,</w:t>
            </w:r>
            <w:r w:rsidRPr="00227D09">
              <w:rPr>
                <w:spacing w:val="-2"/>
                <w:sz w:val="24"/>
                <w:szCs w:val="24"/>
                <w:lang w:val="ru-RU"/>
              </w:rPr>
              <w:t xml:space="preserve"> </w:t>
            </w:r>
            <w:r w:rsidRPr="00227D09">
              <w:rPr>
                <w:sz w:val="24"/>
                <w:szCs w:val="24"/>
                <w:lang w:val="ru-RU"/>
              </w:rPr>
              <w:t>договариваться</w:t>
            </w:r>
            <w:r w:rsidRPr="00227D09">
              <w:rPr>
                <w:spacing w:val="-1"/>
                <w:sz w:val="24"/>
                <w:szCs w:val="24"/>
                <w:lang w:val="ru-RU"/>
              </w:rPr>
              <w:t xml:space="preserve"> </w:t>
            </w:r>
            <w:r w:rsidRPr="00227D09">
              <w:rPr>
                <w:sz w:val="24"/>
                <w:szCs w:val="24"/>
                <w:lang w:val="ru-RU"/>
              </w:rPr>
              <w:t>друг</w:t>
            </w:r>
            <w:r w:rsidRPr="00227D09">
              <w:rPr>
                <w:spacing w:val="-1"/>
                <w:sz w:val="24"/>
                <w:szCs w:val="24"/>
                <w:lang w:val="ru-RU"/>
              </w:rPr>
              <w:t xml:space="preserve"> </w:t>
            </w:r>
            <w:r w:rsidRPr="00227D09">
              <w:rPr>
                <w:sz w:val="24"/>
                <w:szCs w:val="24"/>
                <w:lang w:val="ru-RU"/>
              </w:rPr>
              <w:t>с</w:t>
            </w:r>
            <w:r w:rsidRPr="00227D09">
              <w:rPr>
                <w:spacing w:val="-2"/>
                <w:sz w:val="24"/>
                <w:szCs w:val="24"/>
                <w:lang w:val="ru-RU"/>
              </w:rPr>
              <w:t xml:space="preserve"> </w:t>
            </w:r>
            <w:r w:rsidRPr="00227D09">
              <w:rPr>
                <w:sz w:val="24"/>
                <w:szCs w:val="24"/>
                <w:lang w:val="ru-RU"/>
              </w:rPr>
              <w:t>другом)</w:t>
            </w:r>
          </w:p>
        </w:tc>
      </w:tr>
      <w:tr w:rsidR="000B45C4" w:rsidRPr="00227D09" w14:paraId="0EDC03D3" w14:textId="77777777" w:rsidTr="003A227B">
        <w:trPr>
          <w:trHeight w:val="164"/>
        </w:trPr>
        <w:tc>
          <w:tcPr>
            <w:tcW w:w="3970" w:type="dxa"/>
          </w:tcPr>
          <w:p w14:paraId="05DD8EFA" w14:textId="15F1E86E" w:rsidR="000B45C4" w:rsidRPr="00227D09" w:rsidRDefault="000B45C4" w:rsidP="009B62DC">
            <w:pPr>
              <w:pStyle w:val="TableParagraph"/>
              <w:spacing w:line="240" w:lineRule="auto"/>
              <w:ind w:left="0"/>
              <w:rPr>
                <w:sz w:val="24"/>
                <w:szCs w:val="24"/>
              </w:rPr>
            </w:pPr>
            <w:r w:rsidRPr="00227D09">
              <w:rPr>
                <w:sz w:val="24"/>
                <w:szCs w:val="24"/>
              </w:rPr>
              <w:t>Познавательные</w:t>
            </w:r>
            <w:r w:rsidRPr="00227D09">
              <w:rPr>
                <w:spacing w:val="-4"/>
                <w:sz w:val="24"/>
                <w:szCs w:val="24"/>
              </w:rPr>
              <w:t xml:space="preserve"> </w:t>
            </w:r>
            <w:r w:rsidRPr="00227D09">
              <w:rPr>
                <w:sz w:val="24"/>
                <w:szCs w:val="24"/>
              </w:rPr>
              <w:t>УУД</w:t>
            </w:r>
          </w:p>
        </w:tc>
        <w:tc>
          <w:tcPr>
            <w:tcW w:w="6804" w:type="dxa"/>
          </w:tcPr>
          <w:p w14:paraId="7C6E9302" w14:textId="77777777" w:rsidR="000B45C4" w:rsidRPr="00227D09" w:rsidRDefault="000B45C4" w:rsidP="009B62DC">
            <w:pPr>
              <w:tabs>
                <w:tab w:val="left" w:pos="2130"/>
                <w:tab w:val="left" w:pos="2750"/>
                <w:tab w:val="left" w:pos="4145"/>
              </w:tabs>
              <w:rPr>
                <w:rFonts w:eastAsia="Times New Roman" w:cs="Times New Roman"/>
                <w:sz w:val="24"/>
                <w:szCs w:val="24"/>
                <w:lang w:val="ru-RU" w:eastAsia="en-US"/>
              </w:rPr>
            </w:pPr>
            <w:r w:rsidRPr="00227D09">
              <w:rPr>
                <w:rFonts w:eastAsia="Times New Roman" w:cs="Times New Roman"/>
                <w:sz w:val="24"/>
                <w:szCs w:val="24"/>
                <w:lang w:val="ru-RU" w:eastAsia="en-US"/>
              </w:rPr>
              <w:t>Формирование</w:t>
            </w:r>
            <w:r w:rsidRPr="00227D09">
              <w:rPr>
                <w:rFonts w:eastAsia="Times New Roman" w:cs="Times New Roman"/>
                <w:sz w:val="24"/>
                <w:szCs w:val="24"/>
                <w:lang w:val="ru-RU" w:eastAsia="en-US"/>
              </w:rPr>
              <w:tab/>
              <w:t>и</w:t>
            </w:r>
            <w:r w:rsidRPr="00227D09">
              <w:rPr>
                <w:rFonts w:eastAsia="Times New Roman" w:cs="Times New Roman"/>
                <w:sz w:val="24"/>
                <w:szCs w:val="24"/>
                <w:lang w:val="ru-RU" w:eastAsia="en-US"/>
              </w:rPr>
              <w:tab/>
              <w:t>развитие</w:t>
            </w:r>
            <w:r w:rsidRPr="00227D09">
              <w:rPr>
                <w:rFonts w:eastAsia="Times New Roman" w:cs="Times New Roman"/>
                <w:sz w:val="24"/>
                <w:szCs w:val="24"/>
                <w:lang w:val="ru-RU" w:eastAsia="en-US"/>
              </w:rPr>
              <w:tab/>
              <w:t>посредством</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географических</w:t>
            </w:r>
            <w:r w:rsidRPr="00227D09">
              <w:rPr>
                <w:rFonts w:eastAsia="Times New Roman" w:cs="Times New Roman"/>
                <w:spacing w:val="17"/>
                <w:sz w:val="24"/>
                <w:szCs w:val="24"/>
                <w:lang w:val="ru-RU" w:eastAsia="en-US"/>
              </w:rPr>
              <w:t xml:space="preserve"> </w:t>
            </w:r>
            <w:r w:rsidRPr="00227D09">
              <w:rPr>
                <w:rFonts w:eastAsia="Times New Roman" w:cs="Times New Roman"/>
                <w:sz w:val="24"/>
                <w:szCs w:val="24"/>
                <w:lang w:val="ru-RU" w:eastAsia="en-US"/>
              </w:rPr>
              <w:t>знаний</w:t>
            </w:r>
            <w:r w:rsidRPr="00227D09">
              <w:rPr>
                <w:rFonts w:eastAsia="Times New Roman" w:cs="Times New Roman"/>
                <w:spacing w:val="18"/>
                <w:sz w:val="24"/>
                <w:szCs w:val="24"/>
                <w:lang w:val="ru-RU" w:eastAsia="en-US"/>
              </w:rPr>
              <w:t xml:space="preserve"> </w:t>
            </w:r>
            <w:r w:rsidRPr="00227D09">
              <w:rPr>
                <w:rFonts w:eastAsia="Times New Roman" w:cs="Times New Roman"/>
                <w:sz w:val="24"/>
                <w:szCs w:val="24"/>
                <w:lang w:val="ru-RU" w:eastAsia="en-US"/>
              </w:rPr>
              <w:t>познавательных</w:t>
            </w:r>
            <w:r w:rsidRPr="00227D09">
              <w:rPr>
                <w:rFonts w:eastAsia="Times New Roman" w:cs="Times New Roman"/>
                <w:spacing w:val="17"/>
                <w:sz w:val="24"/>
                <w:szCs w:val="24"/>
                <w:lang w:val="ru-RU" w:eastAsia="en-US"/>
              </w:rPr>
              <w:t xml:space="preserve"> </w:t>
            </w:r>
            <w:r w:rsidRPr="00227D09">
              <w:rPr>
                <w:rFonts w:eastAsia="Times New Roman" w:cs="Times New Roman"/>
                <w:sz w:val="24"/>
                <w:szCs w:val="24"/>
                <w:lang w:val="ru-RU" w:eastAsia="en-US"/>
              </w:rPr>
              <w:t>интересов,</w:t>
            </w:r>
          </w:p>
          <w:p w14:paraId="1FC2CA6A" w14:textId="390AA5C5" w:rsidR="000B45C4" w:rsidRPr="00BA0C96" w:rsidRDefault="000B45C4" w:rsidP="009B62DC">
            <w:pPr>
              <w:pStyle w:val="TableParagraph"/>
              <w:spacing w:line="240" w:lineRule="auto"/>
              <w:ind w:left="0"/>
              <w:rPr>
                <w:sz w:val="23"/>
              </w:rPr>
            </w:pPr>
            <w:r w:rsidRPr="00227D09">
              <w:rPr>
                <w:sz w:val="24"/>
                <w:szCs w:val="24"/>
              </w:rPr>
              <w:t>интеллектуальных</w:t>
            </w:r>
            <w:r w:rsidRPr="00227D09">
              <w:rPr>
                <w:spacing w:val="-4"/>
                <w:sz w:val="24"/>
                <w:szCs w:val="24"/>
              </w:rPr>
              <w:t xml:space="preserve"> </w:t>
            </w:r>
            <w:r w:rsidRPr="00227D09">
              <w:rPr>
                <w:sz w:val="24"/>
                <w:szCs w:val="24"/>
              </w:rPr>
              <w:t>и</w:t>
            </w:r>
            <w:r w:rsidRPr="00227D09">
              <w:rPr>
                <w:spacing w:val="-1"/>
                <w:sz w:val="24"/>
                <w:szCs w:val="24"/>
              </w:rPr>
              <w:t xml:space="preserve"> </w:t>
            </w:r>
            <w:r w:rsidRPr="00227D09">
              <w:rPr>
                <w:sz w:val="24"/>
                <w:szCs w:val="24"/>
              </w:rPr>
              <w:t>творческих</w:t>
            </w:r>
            <w:r w:rsidRPr="00227D09">
              <w:rPr>
                <w:spacing w:val="-3"/>
                <w:sz w:val="24"/>
                <w:szCs w:val="24"/>
              </w:rPr>
              <w:t xml:space="preserve"> </w:t>
            </w:r>
            <w:r w:rsidRPr="00227D09">
              <w:rPr>
                <w:sz w:val="24"/>
                <w:szCs w:val="24"/>
              </w:rPr>
              <w:t>результатов</w:t>
            </w:r>
          </w:p>
        </w:tc>
      </w:tr>
      <w:tr w:rsidR="000B45C4" w:rsidRPr="00227D09" w14:paraId="4201018E" w14:textId="77777777" w:rsidTr="003A227B">
        <w:trPr>
          <w:trHeight w:val="164"/>
        </w:trPr>
        <w:tc>
          <w:tcPr>
            <w:tcW w:w="3970" w:type="dxa"/>
          </w:tcPr>
          <w:p w14:paraId="32B121A6" w14:textId="77777777" w:rsidR="000B45C4" w:rsidRPr="00227D09" w:rsidRDefault="000B45C4" w:rsidP="009B62DC">
            <w:pPr>
              <w:pStyle w:val="TableParagraph"/>
              <w:spacing w:line="240" w:lineRule="auto"/>
              <w:ind w:left="0"/>
              <w:rPr>
                <w:sz w:val="24"/>
                <w:szCs w:val="24"/>
              </w:rPr>
            </w:pPr>
          </w:p>
        </w:tc>
        <w:tc>
          <w:tcPr>
            <w:tcW w:w="6804" w:type="dxa"/>
          </w:tcPr>
          <w:p w14:paraId="5064B1AC" w14:textId="7EC0CF3E" w:rsidR="000B45C4" w:rsidRPr="00227D09" w:rsidRDefault="000B45C4" w:rsidP="009B62DC">
            <w:pPr>
              <w:tabs>
                <w:tab w:val="left" w:pos="2130"/>
                <w:tab w:val="left" w:pos="2750"/>
                <w:tab w:val="left" w:pos="4145"/>
              </w:tabs>
              <w:rPr>
                <w:rFonts w:eastAsia="Times New Roman" w:cs="Times New Roman"/>
                <w:sz w:val="24"/>
                <w:szCs w:val="24"/>
                <w:lang w:eastAsia="en-US"/>
              </w:rPr>
            </w:pPr>
            <w:r w:rsidRPr="00227D09">
              <w:rPr>
                <w:rFonts w:eastAsia="Times New Roman" w:cs="Times New Roman"/>
                <w:b/>
                <w:sz w:val="24"/>
                <w:szCs w:val="24"/>
                <w:lang w:eastAsia="en-US"/>
              </w:rPr>
              <w:t>Химия</w:t>
            </w:r>
          </w:p>
        </w:tc>
      </w:tr>
      <w:tr w:rsidR="000B45C4" w:rsidRPr="00227D09" w14:paraId="43A46900" w14:textId="77777777" w:rsidTr="003A227B">
        <w:trPr>
          <w:trHeight w:val="164"/>
        </w:trPr>
        <w:tc>
          <w:tcPr>
            <w:tcW w:w="3970" w:type="dxa"/>
          </w:tcPr>
          <w:p w14:paraId="4CB3FF02" w14:textId="2335FC96" w:rsidR="000B45C4" w:rsidRPr="00227D09" w:rsidRDefault="000B45C4" w:rsidP="009B62DC">
            <w:pPr>
              <w:pStyle w:val="TableParagraph"/>
              <w:spacing w:line="240" w:lineRule="auto"/>
              <w:ind w:left="0"/>
              <w:rPr>
                <w:sz w:val="24"/>
                <w:szCs w:val="24"/>
              </w:rPr>
            </w:pPr>
            <w:r w:rsidRPr="00227D09">
              <w:rPr>
                <w:sz w:val="24"/>
                <w:szCs w:val="24"/>
              </w:rPr>
              <w:t>Личностные</w:t>
            </w:r>
            <w:r w:rsidRPr="00227D09">
              <w:rPr>
                <w:spacing w:val="-5"/>
                <w:sz w:val="24"/>
                <w:szCs w:val="24"/>
              </w:rPr>
              <w:t xml:space="preserve"> </w:t>
            </w:r>
            <w:r w:rsidRPr="00227D09">
              <w:rPr>
                <w:sz w:val="24"/>
                <w:szCs w:val="24"/>
              </w:rPr>
              <w:t>УУД</w:t>
            </w:r>
          </w:p>
        </w:tc>
        <w:tc>
          <w:tcPr>
            <w:tcW w:w="6804" w:type="dxa"/>
          </w:tcPr>
          <w:p w14:paraId="6911EE1E" w14:textId="77777777" w:rsidR="000B45C4" w:rsidRPr="00227D09" w:rsidRDefault="000B45C4" w:rsidP="009B62DC">
            <w:pPr>
              <w:jc w:val="both"/>
              <w:rPr>
                <w:rFonts w:eastAsia="Times New Roman" w:cs="Times New Roman"/>
                <w:sz w:val="24"/>
                <w:szCs w:val="24"/>
                <w:lang w:val="ru-RU" w:eastAsia="en-US"/>
              </w:rPr>
            </w:pPr>
            <w:r w:rsidRPr="00227D09">
              <w:rPr>
                <w:rFonts w:eastAsia="Times New Roman" w:cs="Times New Roman"/>
                <w:sz w:val="24"/>
                <w:szCs w:val="24"/>
                <w:lang w:val="ru-RU" w:eastAsia="en-US"/>
              </w:rPr>
              <w:t>Оценивать</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жизненные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ситуации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точки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зрения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безопасного образа жизни и сохранения здоровья;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экологический риск взаимоотношений человека 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природы.</w:t>
            </w:r>
          </w:p>
          <w:p w14:paraId="6FE8F64C" w14:textId="77777777" w:rsidR="000B45C4" w:rsidRPr="00227D09" w:rsidRDefault="000B45C4" w:rsidP="009B62DC">
            <w:pPr>
              <w:jc w:val="both"/>
              <w:rPr>
                <w:rFonts w:eastAsia="Times New Roman" w:cs="Times New Roman"/>
                <w:sz w:val="24"/>
                <w:szCs w:val="24"/>
                <w:lang w:val="ru-RU" w:eastAsia="en-US"/>
              </w:rPr>
            </w:pPr>
            <w:r w:rsidRPr="00227D09">
              <w:rPr>
                <w:rFonts w:eastAsia="Times New Roman" w:cs="Times New Roman"/>
                <w:sz w:val="24"/>
                <w:szCs w:val="24"/>
                <w:lang w:val="ru-RU" w:eastAsia="en-US"/>
              </w:rPr>
              <w:t>Формировать</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экологическое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мышление,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умение</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оценивать</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свою</w:t>
            </w:r>
            <w:r w:rsidRPr="00227D09">
              <w:rPr>
                <w:rFonts w:eastAsia="Times New Roman" w:cs="Times New Roman"/>
                <w:spacing w:val="3"/>
                <w:sz w:val="24"/>
                <w:szCs w:val="24"/>
                <w:lang w:val="ru-RU" w:eastAsia="en-US"/>
              </w:rPr>
              <w:t xml:space="preserve"> </w:t>
            </w:r>
            <w:r w:rsidRPr="00227D09">
              <w:rPr>
                <w:rFonts w:eastAsia="Times New Roman" w:cs="Times New Roman"/>
                <w:sz w:val="24"/>
                <w:szCs w:val="24"/>
                <w:lang w:val="ru-RU" w:eastAsia="en-US"/>
              </w:rPr>
              <w:t>деятельность</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3"/>
                <w:sz w:val="24"/>
                <w:szCs w:val="24"/>
                <w:lang w:val="ru-RU" w:eastAsia="en-US"/>
              </w:rPr>
              <w:t xml:space="preserve"> </w:t>
            </w:r>
            <w:r w:rsidRPr="00227D09">
              <w:rPr>
                <w:rFonts w:eastAsia="Times New Roman" w:cs="Times New Roman"/>
                <w:sz w:val="24"/>
                <w:szCs w:val="24"/>
                <w:lang w:val="ru-RU" w:eastAsia="en-US"/>
              </w:rPr>
              <w:t>поступки</w:t>
            </w:r>
            <w:r w:rsidRPr="00227D09">
              <w:rPr>
                <w:rFonts w:eastAsia="Times New Roman" w:cs="Times New Roman"/>
                <w:spacing w:val="3"/>
                <w:sz w:val="24"/>
                <w:szCs w:val="24"/>
                <w:lang w:val="ru-RU" w:eastAsia="en-US"/>
              </w:rPr>
              <w:t xml:space="preserve"> </w:t>
            </w:r>
            <w:r w:rsidRPr="00227D09">
              <w:rPr>
                <w:rFonts w:eastAsia="Times New Roman" w:cs="Times New Roman"/>
                <w:sz w:val="24"/>
                <w:szCs w:val="24"/>
                <w:lang w:val="ru-RU" w:eastAsia="en-US"/>
              </w:rPr>
              <w:t>других</w:t>
            </w:r>
          </w:p>
          <w:p w14:paraId="304AE0F2" w14:textId="573DB60C" w:rsidR="000B45C4" w:rsidRPr="001002CF" w:rsidRDefault="000B45C4" w:rsidP="009B62DC">
            <w:pPr>
              <w:tabs>
                <w:tab w:val="left" w:pos="2130"/>
                <w:tab w:val="left" w:pos="2750"/>
                <w:tab w:val="left" w:pos="4145"/>
              </w:tabs>
              <w:rPr>
                <w:rFonts w:eastAsia="Times New Roman" w:cs="Times New Roman"/>
                <w:sz w:val="24"/>
                <w:szCs w:val="24"/>
                <w:lang w:val="ru-RU" w:eastAsia="en-US"/>
              </w:rPr>
            </w:pPr>
            <w:r w:rsidRPr="00227D09">
              <w:rPr>
                <w:rFonts w:eastAsia="Times New Roman" w:cs="Times New Roman"/>
                <w:sz w:val="24"/>
                <w:szCs w:val="24"/>
                <w:lang w:val="ru-RU" w:eastAsia="en-US"/>
              </w:rPr>
              <w:t>людей</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точки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зрения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сохранения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окружающей</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среды</w:t>
            </w:r>
          </w:p>
        </w:tc>
      </w:tr>
      <w:tr w:rsidR="000B45C4" w:rsidRPr="00227D09" w14:paraId="4624CF49" w14:textId="77777777" w:rsidTr="003A227B">
        <w:trPr>
          <w:trHeight w:val="164"/>
        </w:trPr>
        <w:tc>
          <w:tcPr>
            <w:tcW w:w="3970" w:type="dxa"/>
          </w:tcPr>
          <w:p w14:paraId="01284004" w14:textId="4744D83D" w:rsidR="000B45C4" w:rsidRPr="00227D09" w:rsidRDefault="000B45C4" w:rsidP="009B62DC">
            <w:pPr>
              <w:pStyle w:val="TableParagraph"/>
              <w:spacing w:line="240" w:lineRule="auto"/>
              <w:ind w:left="0"/>
              <w:rPr>
                <w:sz w:val="24"/>
                <w:szCs w:val="24"/>
              </w:rPr>
            </w:pPr>
            <w:r w:rsidRPr="00227D09">
              <w:rPr>
                <w:sz w:val="24"/>
                <w:szCs w:val="24"/>
              </w:rPr>
              <w:t>Познавательные</w:t>
            </w:r>
            <w:r w:rsidRPr="00227D09">
              <w:rPr>
                <w:spacing w:val="-6"/>
                <w:sz w:val="24"/>
                <w:szCs w:val="24"/>
              </w:rPr>
              <w:t xml:space="preserve"> </w:t>
            </w:r>
            <w:r w:rsidRPr="00227D09">
              <w:rPr>
                <w:sz w:val="24"/>
                <w:szCs w:val="24"/>
              </w:rPr>
              <w:t>УУД</w:t>
            </w:r>
          </w:p>
        </w:tc>
        <w:tc>
          <w:tcPr>
            <w:tcW w:w="6804" w:type="dxa"/>
          </w:tcPr>
          <w:p w14:paraId="002C7F85" w14:textId="7A57C599" w:rsidR="000B45C4" w:rsidRPr="000B45C4" w:rsidRDefault="000B45C4" w:rsidP="009B62DC">
            <w:pPr>
              <w:tabs>
                <w:tab w:val="left" w:pos="1371"/>
                <w:tab w:val="left" w:pos="1534"/>
                <w:tab w:val="left" w:pos="2554"/>
                <w:tab w:val="left" w:pos="2945"/>
                <w:tab w:val="left" w:pos="3704"/>
                <w:tab w:val="left" w:pos="3927"/>
                <w:tab w:val="left" w:pos="4727"/>
              </w:tabs>
              <w:rPr>
                <w:rFonts w:eastAsia="Times New Roman" w:cs="Times New Roman"/>
                <w:sz w:val="24"/>
                <w:szCs w:val="24"/>
                <w:lang w:val="ru-RU" w:eastAsia="en-US"/>
              </w:rPr>
            </w:pPr>
            <w:r w:rsidRPr="00227D09">
              <w:rPr>
                <w:rFonts w:eastAsia="Times New Roman" w:cs="Times New Roman"/>
                <w:sz w:val="24"/>
                <w:szCs w:val="24"/>
                <w:lang w:val="ru-RU" w:eastAsia="en-US"/>
              </w:rPr>
              <w:t>Анализировать,</w:t>
            </w:r>
            <w:r w:rsidRPr="00227D09">
              <w:rPr>
                <w:rFonts w:eastAsia="Times New Roman" w:cs="Times New Roman"/>
                <w:spacing w:val="39"/>
                <w:sz w:val="24"/>
                <w:szCs w:val="24"/>
                <w:lang w:val="ru-RU" w:eastAsia="en-US"/>
              </w:rPr>
              <w:t xml:space="preserve"> </w:t>
            </w:r>
            <w:r w:rsidRPr="00227D09">
              <w:rPr>
                <w:rFonts w:eastAsia="Times New Roman" w:cs="Times New Roman"/>
                <w:sz w:val="24"/>
                <w:szCs w:val="24"/>
                <w:lang w:val="ru-RU" w:eastAsia="en-US"/>
              </w:rPr>
              <w:t>сравнивать,</w:t>
            </w:r>
            <w:r w:rsidRPr="00227D09">
              <w:rPr>
                <w:rFonts w:eastAsia="Times New Roman" w:cs="Times New Roman"/>
                <w:spacing w:val="39"/>
                <w:sz w:val="24"/>
                <w:szCs w:val="24"/>
                <w:lang w:val="ru-RU" w:eastAsia="en-US"/>
              </w:rPr>
              <w:t xml:space="preserve"> </w:t>
            </w:r>
            <w:r w:rsidRPr="00227D09">
              <w:rPr>
                <w:rFonts w:eastAsia="Times New Roman" w:cs="Times New Roman"/>
                <w:sz w:val="24"/>
                <w:szCs w:val="24"/>
                <w:lang w:val="ru-RU" w:eastAsia="en-US"/>
              </w:rPr>
              <w:t>классифицировать</w:t>
            </w:r>
            <w:r w:rsidRPr="00227D09">
              <w:rPr>
                <w:rFonts w:eastAsia="Times New Roman" w:cs="Times New Roman"/>
                <w:spacing w:val="38"/>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обобщать</w:t>
            </w:r>
            <w:r w:rsidRPr="00227D09">
              <w:rPr>
                <w:rFonts w:eastAsia="Times New Roman" w:cs="Times New Roman"/>
                <w:spacing w:val="19"/>
                <w:sz w:val="24"/>
                <w:szCs w:val="24"/>
                <w:lang w:val="ru-RU" w:eastAsia="en-US"/>
              </w:rPr>
              <w:t xml:space="preserve"> </w:t>
            </w:r>
            <w:r w:rsidRPr="00227D09">
              <w:rPr>
                <w:rFonts w:eastAsia="Times New Roman" w:cs="Times New Roman"/>
                <w:sz w:val="24"/>
                <w:szCs w:val="24"/>
                <w:lang w:val="ru-RU" w:eastAsia="en-US"/>
              </w:rPr>
              <w:t>факты</w:t>
            </w:r>
            <w:r w:rsidRPr="00227D09">
              <w:rPr>
                <w:rFonts w:eastAsia="Times New Roman" w:cs="Times New Roman"/>
                <w:spacing w:val="19"/>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20"/>
                <w:sz w:val="24"/>
                <w:szCs w:val="24"/>
                <w:lang w:val="ru-RU" w:eastAsia="en-US"/>
              </w:rPr>
              <w:t xml:space="preserve"> </w:t>
            </w:r>
            <w:r w:rsidRPr="00227D09">
              <w:rPr>
                <w:rFonts w:eastAsia="Times New Roman" w:cs="Times New Roman"/>
                <w:sz w:val="24"/>
                <w:szCs w:val="24"/>
                <w:lang w:val="ru-RU" w:eastAsia="en-US"/>
              </w:rPr>
              <w:t>явления.</w:t>
            </w:r>
            <w:r w:rsidRPr="00227D09">
              <w:rPr>
                <w:rFonts w:eastAsia="Times New Roman" w:cs="Times New Roman"/>
                <w:spacing w:val="20"/>
                <w:sz w:val="24"/>
                <w:szCs w:val="24"/>
                <w:lang w:val="ru-RU" w:eastAsia="en-US"/>
              </w:rPr>
              <w:t xml:space="preserve"> </w:t>
            </w:r>
            <w:r w:rsidRPr="00227D09">
              <w:rPr>
                <w:rFonts w:eastAsia="Times New Roman" w:cs="Times New Roman"/>
                <w:sz w:val="24"/>
                <w:szCs w:val="24"/>
                <w:lang w:val="ru-RU" w:eastAsia="en-US"/>
              </w:rPr>
              <w:t>Строить</w:t>
            </w:r>
            <w:r w:rsidRPr="00227D09">
              <w:rPr>
                <w:rFonts w:eastAsia="Times New Roman" w:cs="Times New Roman"/>
                <w:spacing w:val="23"/>
                <w:sz w:val="24"/>
                <w:szCs w:val="24"/>
                <w:lang w:val="ru-RU" w:eastAsia="en-US"/>
              </w:rPr>
              <w:t xml:space="preserve"> </w:t>
            </w:r>
            <w:r w:rsidRPr="00227D09">
              <w:rPr>
                <w:rFonts w:eastAsia="Times New Roman" w:cs="Times New Roman"/>
                <w:sz w:val="24"/>
                <w:szCs w:val="24"/>
                <w:lang w:val="ru-RU" w:eastAsia="en-US"/>
              </w:rPr>
              <w:t>логическое</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рассуждение,</w:t>
            </w:r>
            <w:r w:rsidRPr="00227D09">
              <w:rPr>
                <w:rFonts w:eastAsia="Times New Roman" w:cs="Times New Roman"/>
                <w:spacing w:val="30"/>
                <w:sz w:val="24"/>
                <w:szCs w:val="24"/>
                <w:lang w:val="ru-RU" w:eastAsia="en-US"/>
              </w:rPr>
              <w:t xml:space="preserve"> </w:t>
            </w:r>
            <w:r w:rsidRPr="00227D09">
              <w:rPr>
                <w:rFonts w:eastAsia="Times New Roman" w:cs="Times New Roman"/>
                <w:sz w:val="24"/>
                <w:szCs w:val="24"/>
                <w:lang w:val="ru-RU" w:eastAsia="en-US"/>
              </w:rPr>
              <w:t>создавать</w:t>
            </w:r>
            <w:r w:rsidRPr="00227D09">
              <w:rPr>
                <w:rFonts w:eastAsia="Times New Roman" w:cs="Times New Roman"/>
                <w:spacing w:val="29"/>
                <w:sz w:val="24"/>
                <w:szCs w:val="24"/>
                <w:lang w:val="ru-RU" w:eastAsia="en-US"/>
              </w:rPr>
              <w:t xml:space="preserve"> </w:t>
            </w:r>
            <w:r w:rsidRPr="00227D09">
              <w:rPr>
                <w:rFonts w:eastAsia="Times New Roman" w:cs="Times New Roman"/>
                <w:sz w:val="24"/>
                <w:szCs w:val="24"/>
                <w:lang w:val="ru-RU" w:eastAsia="en-US"/>
              </w:rPr>
              <w:t>схематические</w:t>
            </w:r>
            <w:r w:rsidRPr="00227D09">
              <w:rPr>
                <w:rFonts w:eastAsia="Times New Roman" w:cs="Times New Roman"/>
                <w:spacing w:val="31"/>
                <w:sz w:val="24"/>
                <w:szCs w:val="24"/>
                <w:lang w:val="ru-RU" w:eastAsia="en-US"/>
              </w:rPr>
              <w:t xml:space="preserve"> </w:t>
            </w:r>
            <w:r w:rsidRPr="00227D09">
              <w:rPr>
                <w:rFonts w:eastAsia="Times New Roman" w:cs="Times New Roman"/>
                <w:sz w:val="24"/>
                <w:szCs w:val="24"/>
                <w:lang w:val="ru-RU" w:eastAsia="en-US"/>
              </w:rPr>
              <w:t>модели</w:t>
            </w:r>
            <w:r w:rsidRPr="00227D09">
              <w:rPr>
                <w:rFonts w:eastAsia="Times New Roman" w:cs="Times New Roman"/>
                <w:spacing w:val="30"/>
                <w:sz w:val="24"/>
                <w:szCs w:val="24"/>
                <w:lang w:val="ru-RU" w:eastAsia="en-US"/>
              </w:rPr>
              <w:t xml:space="preserve"> </w:t>
            </w:r>
            <w:r w:rsidRPr="00227D09">
              <w:rPr>
                <w:rFonts w:eastAsia="Times New Roman" w:cs="Times New Roman"/>
                <w:sz w:val="24"/>
                <w:szCs w:val="24"/>
                <w:lang w:val="ru-RU" w:eastAsia="en-US"/>
              </w:rPr>
              <w:t>с</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выделением существенных характеристик объекта.</w:t>
            </w:r>
            <w:r w:rsidRPr="00227D09">
              <w:rPr>
                <w:rFonts w:eastAsia="Times New Roman" w:cs="Times New Roman"/>
                <w:spacing w:val="1"/>
                <w:sz w:val="24"/>
                <w:szCs w:val="24"/>
                <w:lang w:val="ru-RU" w:eastAsia="en-US"/>
              </w:rPr>
              <w:t xml:space="preserve"> </w:t>
            </w:r>
            <w:r>
              <w:rPr>
                <w:rFonts w:eastAsia="Times New Roman" w:cs="Times New Roman"/>
                <w:sz w:val="24"/>
                <w:szCs w:val="24"/>
                <w:lang w:val="ru-RU" w:eastAsia="en-US"/>
              </w:rPr>
              <w:t>Составлять тезисы,</w:t>
            </w:r>
            <w:r>
              <w:rPr>
                <w:rFonts w:eastAsia="Times New Roman" w:cs="Times New Roman"/>
                <w:sz w:val="24"/>
                <w:szCs w:val="24"/>
                <w:lang w:val="ru-RU" w:eastAsia="en-US"/>
              </w:rPr>
              <w:tab/>
              <w:t xml:space="preserve">различные </w:t>
            </w:r>
            <w:r w:rsidRPr="00227D09">
              <w:rPr>
                <w:rFonts w:eastAsia="Times New Roman" w:cs="Times New Roman"/>
                <w:sz w:val="24"/>
                <w:szCs w:val="24"/>
                <w:lang w:val="ru-RU" w:eastAsia="en-US"/>
              </w:rPr>
              <w:t>виды</w:t>
            </w:r>
            <w:r w:rsidRPr="00227D09">
              <w:rPr>
                <w:rFonts w:eastAsia="Times New Roman" w:cs="Times New Roman"/>
                <w:sz w:val="24"/>
                <w:szCs w:val="24"/>
                <w:lang w:val="ru-RU" w:eastAsia="en-US"/>
              </w:rPr>
              <w:tab/>
              <w:t>планов</w:t>
            </w:r>
            <w:r w:rsidRPr="00227D09">
              <w:rPr>
                <w:rFonts w:eastAsia="Times New Roman" w:cs="Times New Roman"/>
                <w:spacing w:val="-57"/>
                <w:sz w:val="24"/>
                <w:szCs w:val="24"/>
                <w:lang w:val="ru-RU" w:eastAsia="en-US"/>
              </w:rPr>
              <w:t xml:space="preserve"> </w:t>
            </w:r>
            <w:r>
              <w:rPr>
                <w:rFonts w:eastAsia="Times New Roman" w:cs="Times New Roman"/>
                <w:spacing w:val="-57"/>
                <w:sz w:val="24"/>
                <w:szCs w:val="24"/>
                <w:lang w:val="ru-RU" w:eastAsia="en-US"/>
              </w:rPr>
              <w:t xml:space="preserve">          </w:t>
            </w:r>
            <w:r>
              <w:rPr>
                <w:rFonts w:eastAsia="Times New Roman" w:cs="Times New Roman"/>
                <w:sz w:val="24"/>
                <w:szCs w:val="24"/>
                <w:lang w:val="ru-RU" w:eastAsia="en-US"/>
              </w:rPr>
              <w:t>(простых, сложных и</w:t>
            </w:r>
            <w:r>
              <w:rPr>
                <w:rFonts w:eastAsia="Times New Roman" w:cs="Times New Roman"/>
                <w:sz w:val="24"/>
                <w:szCs w:val="24"/>
                <w:lang w:val="ru-RU" w:eastAsia="en-US"/>
              </w:rPr>
              <w:tab/>
              <w:t>т.п.),</w:t>
            </w:r>
            <w:r w:rsidRPr="00227D09">
              <w:rPr>
                <w:rFonts w:eastAsia="Times New Roman" w:cs="Times New Roman"/>
                <w:spacing w:val="-1"/>
                <w:sz w:val="24"/>
                <w:szCs w:val="24"/>
                <w:lang w:val="ru-RU" w:eastAsia="en-US"/>
              </w:rPr>
              <w:t>преобразовывать</w:t>
            </w:r>
            <w:r>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информацию</w:t>
            </w:r>
            <w:r w:rsidRPr="00227D09">
              <w:rPr>
                <w:rFonts w:eastAsia="Times New Roman" w:cs="Times New Roman"/>
                <w:spacing w:val="3"/>
                <w:sz w:val="24"/>
                <w:szCs w:val="24"/>
                <w:lang w:val="ru-RU" w:eastAsia="en-US"/>
              </w:rPr>
              <w:t xml:space="preserve"> </w:t>
            </w:r>
            <w:r w:rsidRPr="00227D09">
              <w:rPr>
                <w:rFonts w:eastAsia="Times New Roman" w:cs="Times New Roman"/>
                <w:sz w:val="24"/>
                <w:szCs w:val="24"/>
                <w:lang w:val="ru-RU" w:eastAsia="en-US"/>
              </w:rPr>
              <w:t>из</w:t>
            </w:r>
            <w:r w:rsidRPr="00227D09">
              <w:rPr>
                <w:rFonts w:eastAsia="Times New Roman" w:cs="Times New Roman"/>
                <w:spacing w:val="31"/>
                <w:sz w:val="24"/>
                <w:szCs w:val="24"/>
                <w:lang w:val="ru-RU" w:eastAsia="en-US"/>
              </w:rPr>
              <w:t xml:space="preserve"> </w:t>
            </w:r>
            <w:r w:rsidRPr="00227D09">
              <w:rPr>
                <w:rFonts w:eastAsia="Times New Roman" w:cs="Times New Roman"/>
                <w:sz w:val="24"/>
                <w:szCs w:val="24"/>
                <w:lang w:val="ru-RU" w:eastAsia="en-US"/>
              </w:rPr>
              <w:t>одного</w:t>
            </w:r>
            <w:r w:rsidRPr="00227D09">
              <w:rPr>
                <w:rFonts w:eastAsia="Times New Roman" w:cs="Times New Roman"/>
                <w:spacing w:val="30"/>
                <w:sz w:val="24"/>
                <w:szCs w:val="24"/>
                <w:lang w:val="ru-RU" w:eastAsia="en-US"/>
              </w:rPr>
              <w:t xml:space="preserve"> </w:t>
            </w:r>
            <w:r w:rsidRPr="00227D09">
              <w:rPr>
                <w:rFonts w:eastAsia="Times New Roman" w:cs="Times New Roman"/>
                <w:sz w:val="24"/>
                <w:szCs w:val="24"/>
                <w:lang w:val="ru-RU" w:eastAsia="en-US"/>
              </w:rPr>
              <w:t>вида</w:t>
            </w:r>
            <w:r w:rsidRPr="00227D09">
              <w:rPr>
                <w:rFonts w:eastAsia="Times New Roman" w:cs="Times New Roman"/>
                <w:spacing w:val="31"/>
                <w:sz w:val="24"/>
                <w:szCs w:val="24"/>
                <w:lang w:val="ru-RU" w:eastAsia="en-US"/>
              </w:rPr>
              <w:t xml:space="preserve"> </w:t>
            </w:r>
            <w:r w:rsidRPr="00227D09">
              <w:rPr>
                <w:rFonts w:eastAsia="Times New Roman" w:cs="Times New Roman"/>
                <w:sz w:val="24"/>
                <w:szCs w:val="24"/>
                <w:lang w:val="ru-RU" w:eastAsia="en-US"/>
              </w:rPr>
              <w:t>в</w:t>
            </w:r>
            <w:r w:rsidRPr="00227D09">
              <w:rPr>
                <w:rFonts w:eastAsia="Times New Roman" w:cs="Times New Roman"/>
                <w:spacing w:val="30"/>
                <w:sz w:val="24"/>
                <w:szCs w:val="24"/>
                <w:lang w:val="ru-RU" w:eastAsia="en-US"/>
              </w:rPr>
              <w:t xml:space="preserve"> </w:t>
            </w:r>
            <w:r w:rsidRPr="00227D09">
              <w:rPr>
                <w:rFonts w:eastAsia="Times New Roman" w:cs="Times New Roman"/>
                <w:sz w:val="24"/>
                <w:szCs w:val="24"/>
                <w:lang w:val="ru-RU" w:eastAsia="en-US"/>
              </w:rPr>
              <w:t>другой</w:t>
            </w:r>
            <w:r w:rsidRPr="00227D09">
              <w:rPr>
                <w:rFonts w:eastAsia="Times New Roman" w:cs="Times New Roman"/>
                <w:spacing w:val="30"/>
                <w:sz w:val="24"/>
                <w:szCs w:val="24"/>
                <w:lang w:val="ru-RU" w:eastAsia="en-US"/>
              </w:rPr>
              <w:t xml:space="preserve"> </w:t>
            </w:r>
            <w:r w:rsidRPr="00227D09">
              <w:rPr>
                <w:rFonts w:eastAsia="Times New Roman" w:cs="Times New Roman"/>
                <w:sz w:val="24"/>
                <w:szCs w:val="24"/>
                <w:lang w:val="ru-RU" w:eastAsia="en-US"/>
              </w:rPr>
              <w:t>(таблицу</w:t>
            </w:r>
            <w:r w:rsidRPr="00227D09">
              <w:rPr>
                <w:rFonts w:eastAsia="Times New Roman" w:cs="Times New Roman"/>
                <w:spacing w:val="26"/>
                <w:sz w:val="24"/>
                <w:szCs w:val="24"/>
                <w:lang w:val="ru-RU" w:eastAsia="en-US"/>
              </w:rPr>
              <w:t xml:space="preserve"> </w:t>
            </w:r>
            <w:r w:rsidRPr="00227D09">
              <w:rPr>
                <w:rFonts w:eastAsia="Times New Roman" w:cs="Times New Roman"/>
                <w:sz w:val="24"/>
                <w:szCs w:val="24"/>
                <w:lang w:val="ru-RU" w:eastAsia="en-US"/>
              </w:rPr>
              <w:t>в</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текст</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пр.)</w:t>
            </w:r>
          </w:p>
        </w:tc>
      </w:tr>
      <w:tr w:rsidR="000B45C4" w:rsidRPr="00227D09" w14:paraId="4B6AFE57" w14:textId="77777777" w:rsidTr="003A227B">
        <w:trPr>
          <w:trHeight w:val="164"/>
        </w:trPr>
        <w:tc>
          <w:tcPr>
            <w:tcW w:w="3970" w:type="dxa"/>
          </w:tcPr>
          <w:p w14:paraId="5EA0761D" w14:textId="77777777" w:rsidR="000B45C4" w:rsidRPr="000B45C4" w:rsidRDefault="000B45C4" w:rsidP="009B62DC">
            <w:pPr>
              <w:pStyle w:val="TableParagraph"/>
              <w:spacing w:line="240" w:lineRule="auto"/>
              <w:ind w:left="0"/>
              <w:rPr>
                <w:sz w:val="24"/>
                <w:szCs w:val="24"/>
                <w:lang w:val="ru-RU"/>
              </w:rPr>
            </w:pPr>
          </w:p>
        </w:tc>
        <w:tc>
          <w:tcPr>
            <w:tcW w:w="6804" w:type="dxa"/>
          </w:tcPr>
          <w:p w14:paraId="4CE013F8" w14:textId="753FD162" w:rsidR="000B45C4" w:rsidRPr="000B45C4" w:rsidRDefault="000B45C4" w:rsidP="009B62DC">
            <w:pPr>
              <w:jc w:val="both"/>
              <w:rPr>
                <w:rFonts w:eastAsia="Times New Roman" w:cs="Times New Roman"/>
                <w:sz w:val="24"/>
                <w:szCs w:val="24"/>
                <w:lang w:val="ru-RU" w:eastAsia="en-US"/>
              </w:rPr>
            </w:pPr>
            <w:r w:rsidRPr="000B45C4">
              <w:rPr>
                <w:rFonts w:eastAsia="Times New Roman" w:cs="Times New Roman"/>
                <w:b/>
                <w:sz w:val="24"/>
                <w:szCs w:val="24"/>
                <w:lang w:val="ru-RU" w:eastAsia="en-US"/>
              </w:rPr>
              <w:t>Изобразительное</w:t>
            </w:r>
            <w:r w:rsidRPr="000B45C4">
              <w:rPr>
                <w:rFonts w:eastAsia="Times New Roman" w:cs="Times New Roman"/>
                <w:b/>
                <w:spacing w:val="-5"/>
                <w:sz w:val="24"/>
                <w:szCs w:val="24"/>
                <w:lang w:val="ru-RU" w:eastAsia="en-US"/>
              </w:rPr>
              <w:t xml:space="preserve"> </w:t>
            </w:r>
            <w:r w:rsidRPr="000B45C4">
              <w:rPr>
                <w:rFonts w:eastAsia="Times New Roman" w:cs="Times New Roman"/>
                <w:b/>
                <w:sz w:val="24"/>
                <w:szCs w:val="24"/>
                <w:lang w:val="ru-RU" w:eastAsia="en-US"/>
              </w:rPr>
              <w:t>искусство</w:t>
            </w:r>
          </w:p>
        </w:tc>
      </w:tr>
      <w:tr w:rsidR="000B45C4" w:rsidRPr="00227D09" w14:paraId="01C6F2E8" w14:textId="77777777" w:rsidTr="003A227B">
        <w:trPr>
          <w:trHeight w:val="164"/>
        </w:trPr>
        <w:tc>
          <w:tcPr>
            <w:tcW w:w="3970" w:type="dxa"/>
          </w:tcPr>
          <w:p w14:paraId="2348D267" w14:textId="77777777" w:rsidR="000B45C4" w:rsidRPr="00227D09" w:rsidRDefault="000B45C4" w:rsidP="009B62DC">
            <w:pPr>
              <w:rPr>
                <w:rFonts w:eastAsia="Times New Roman" w:cs="Times New Roman"/>
                <w:sz w:val="24"/>
                <w:szCs w:val="24"/>
                <w:lang w:val="ru-RU" w:eastAsia="en-US"/>
              </w:rPr>
            </w:pPr>
            <w:r w:rsidRPr="00227D09">
              <w:rPr>
                <w:rFonts w:eastAsia="Times New Roman" w:cs="Times New Roman"/>
                <w:sz w:val="24"/>
                <w:szCs w:val="24"/>
                <w:lang w:val="ru-RU" w:eastAsia="en-US"/>
              </w:rPr>
              <w:t>Познавательные УУД: замещение и</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моделирование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w:t>
            </w:r>
            <w:r w:rsidRPr="00227D09">
              <w:rPr>
                <w:rFonts w:eastAsia="Times New Roman" w:cs="Times New Roman"/>
                <w:spacing w:val="-4"/>
                <w:sz w:val="24"/>
                <w:szCs w:val="24"/>
                <w:lang w:val="ru-RU" w:eastAsia="en-US"/>
              </w:rPr>
              <w:t xml:space="preserve"> </w:t>
            </w:r>
            <w:r w:rsidRPr="00227D09">
              <w:rPr>
                <w:rFonts w:eastAsia="Times New Roman" w:cs="Times New Roman"/>
                <w:sz w:val="24"/>
                <w:szCs w:val="24"/>
                <w:lang w:val="ru-RU" w:eastAsia="en-US"/>
              </w:rPr>
              <w:t>продуктивной</w:t>
            </w:r>
          </w:p>
          <w:p w14:paraId="724935C1" w14:textId="3BBC6FBE" w:rsidR="000B45C4" w:rsidRPr="001002CF" w:rsidRDefault="000B45C4" w:rsidP="009B62DC">
            <w:pPr>
              <w:pStyle w:val="TableParagraph"/>
              <w:spacing w:line="240" w:lineRule="auto"/>
              <w:ind w:left="0"/>
              <w:rPr>
                <w:sz w:val="24"/>
                <w:szCs w:val="24"/>
                <w:lang w:val="ru-RU"/>
              </w:rPr>
            </w:pPr>
            <w:r w:rsidRPr="00227D09">
              <w:rPr>
                <w:sz w:val="24"/>
                <w:szCs w:val="24"/>
                <w:lang w:val="ru-RU"/>
              </w:rPr>
              <w:t>деятельности</w:t>
            </w:r>
            <w:r w:rsidRPr="00227D09">
              <w:rPr>
                <w:spacing w:val="-6"/>
                <w:sz w:val="24"/>
                <w:szCs w:val="24"/>
                <w:lang w:val="ru-RU"/>
              </w:rPr>
              <w:t xml:space="preserve"> </w:t>
            </w:r>
            <w:r w:rsidRPr="00227D09">
              <w:rPr>
                <w:sz w:val="24"/>
                <w:szCs w:val="24"/>
                <w:lang w:val="ru-RU"/>
              </w:rPr>
              <w:t>обучающихся</w:t>
            </w:r>
            <w:r w:rsidRPr="00227D09">
              <w:rPr>
                <w:spacing w:val="-3"/>
                <w:sz w:val="24"/>
                <w:szCs w:val="24"/>
                <w:lang w:val="ru-RU"/>
              </w:rPr>
              <w:t xml:space="preserve"> </w:t>
            </w:r>
            <w:r w:rsidRPr="00227D09">
              <w:rPr>
                <w:sz w:val="24"/>
                <w:szCs w:val="24"/>
                <w:lang w:val="ru-RU"/>
              </w:rPr>
              <w:t>явлений</w:t>
            </w:r>
            <w:r w:rsidRPr="00227D09">
              <w:rPr>
                <w:spacing w:val="-5"/>
                <w:sz w:val="24"/>
                <w:szCs w:val="24"/>
                <w:lang w:val="ru-RU"/>
              </w:rPr>
              <w:t xml:space="preserve"> </w:t>
            </w:r>
            <w:r w:rsidRPr="00227D09">
              <w:rPr>
                <w:sz w:val="24"/>
                <w:szCs w:val="24"/>
                <w:lang w:val="ru-RU"/>
              </w:rPr>
              <w:t>и</w:t>
            </w:r>
            <w:r w:rsidRPr="00227D09">
              <w:rPr>
                <w:spacing w:val="-57"/>
                <w:sz w:val="24"/>
                <w:szCs w:val="24"/>
                <w:lang w:val="ru-RU"/>
              </w:rPr>
              <w:t xml:space="preserve"> </w:t>
            </w:r>
            <w:r w:rsidRPr="00227D09">
              <w:rPr>
                <w:sz w:val="24"/>
                <w:szCs w:val="24"/>
                <w:lang w:val="ru-RU"/>
              </w:rPr>
              <w:t>объектов природного и</w:t>
            </w:r>
            <w:r w:rsidRPr="00227D09">
              <w:rPr>
                <w:spacing w:val="1"/>
                <w:sz w:val="24"/>
                <w:szCs w:val="24"/>
                <w:lang w:val="ru-RU"/>
              </w:rPr>
              <w:t xml:space="preserve"> </w:t>
            </w:r>
            <w:r w:rsidRPr="00227D09">
              <w:rPr>
                <w:sz w:val="24"/>
                <w:szCs w:val="24"/>
                <w:lang w:val="ru-RU"/>
              </w:rPr>
              <w:t>социокультурного</w:t>
            </w:r>
            <w:r w:rsidRPr="00227D09">
              <w:rPr>
                <w:spacing w:val="-1"/>
                <w:sz w:val="24"/>
                <w:szCs w:val="24"/>
                <w:lang w:val="ru-RU"/>
              </w:rPr>
              <w:t xml:space="preserve"> </w:t>
            </w:r>
            <w:r w:rsidRPr="00227D09">
              <w:rPr>
                <w:sz w:val="24"/>
                <w:szCs w:val="24"/>
                <w:lang w:val="ru-RU"/>
              </w:rPr>
              <w:t>мира.</w:t>
            </w:r>
          </w:p>
        </w:tc>
        <w:tc>
          <w:tcPr>
            <w:tcW w:w="6804" w:type="dxa"/>
          </w:tcPr>
          <w:p w14:paraId="471799F3" w14:textId="2644CD8F" w:rsidR="000B45C4" w:rsidRPr="00227D09" w:rsidRDefault="000B45C4" w:rsidP="009B62DC">
            <w:pPr>
              <w:tabs>
                <w:tab w:val="left" w:pos="1486"/>
                <w:tab w:val="left" w:pos="1937"/>
                <w:tab w:val="left" w:pos="3264"/>
                <w:tab w:val="left" w:pos="4279"/>
              </w:tabs>
              <w:rPr>
                <w:rFonts w:eastAsia="Times New Roman" w:cs="Times New Roman"/>
                <w:sz w:val="24"/>
                <w:szCs w:val="24"/>
                <w:lang w:val="ru-RU" w:eastAsia="en-US"/>
              </w:rPr>
            </w:pPr>
            <w:r w:rsidRPr="00227D09">
              <w:rPr>
                <w:rFonts w:eastAsia="Times New Roman" w:cs="Times New Roman"/>
                <w:sz w:val="24"/>
                <w:szCs w:val="24"/>
                <w:lang w:val="ru-RU" w:eastAsia="en-US"/>
              </w:rPr>
              <w:t>Создание продукта изобразительной деятельности.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Различение</w:t>
            </w:r>
            <w:r w:rsidR="003A227B">
              <w:rPr>
                <w:rFonts w:eastAsia="Times New Roman" w:cs="Times New Roman"/>
                <w:sz w:val="24"/>
                <w:szCs w:val="24"/>
                <w:lang w:val="ru-RU" w:eastAsia="en-US"/>
              </w:rPr>
              <w:t xml:space="preserve"> </w:t>
            </w:r>
            <w:r w:rsidRPr="00227D09">
              <w:rPr>
                <w:rFonts w:eastAsia="Times New Roman" w:cs="Times New Roman"/>
                <w:sz w:val="24"/>
                <w:szCs w:val="24"/>
                <w:lang w:val="ru-RU" w:eastAsia="en-US"/>
              </w:rPr>
              <w:t>по</w:t>
            </w:r>
            <w:r w:rsidR="003A227B">
              <w:rPr>
                <w:rFonts w:eastAsia="Times New Roman" w:cs="Times New Roman"/>
                <w:sz w:val="24"/>
                <w:szCs w:val="24"/>
                <w:lang w:val="ru-RU" w:eastAsia="en-US"/>
              </w:rPr>
              <w:t xml:space="preserve"> </w:t>
            </w:r>
            <w:r w:rsidRPr="00227D09">
              <w:rPr>
                <w:rFonts w:eastAsia="Times New Roman" w:cs="Times New Roman"/>
                <w:sz w:val="24"/>
                <w:szCs w:val="24"/>
                <w:lang w:val="ru-RU" w:eastAsia="en-US"/>
              </w:rPr>
              <w:t>материалу,</w:t>
            </w:r>
            <w:r w:rsidRPr="00227D09">
              <w:rPr>
                <w:rFonts w:eastAsia="Times New Roman" w:cs="Times New Roman"/>
                <w:sz w:val="24"/>
                <w:szCs w:val="24"/>
                <w:lang w:val="ru-RU" w:eastAsia="en-US"/>
              </w:rPr>
              <w:tab/>
              <w:t>технике</w:t>
            </w:r>
            <w:r w:rsidR="003A227B">
              <w:rPr>
                <w:rFonts w:eastAsia="Times New Roman" w:cs="Times New Roman"/>
                <w:sz w:val="24"/>
                <w:szCs w:val="24"/>
                <w:lang w:val="ru-RU" w:eastAsia="en-US"/>
              </w:rPr>
              <w:t xml:space="preserve"> </w:t>
            </w:r>
            <w:r w:rsidRPr="00227D09">
              <w:rPr>
                <w:rFonts w:eastAsia="Times New Roman" w:cs="Times New Roman"/>
                <w:sz w:val="24"/>
                <w:szCs w:val="24"/>
                <w:lang w:val="ru-RU" w:eastAsia="en-US"/>
              </w:rPr>
              <w:t>исполнения</w:t>
            </w:r>
            <w:r w:rsidRPr="00227D09">
              <w:rPr>
                <w:rFonts w:eastAsia="Times New Roman" w:cs="Times New Roman"/>
                <w:spacing w:val="-57"/>
                <w:sz w:val="24"/>
                <w:szCs w:val="24"/>
                <w:lang w:val="ru-RU" w:eastAsia="en-US"/>
              </w:rPr>
              <w:t xml:space="preserve"> </w:t>
            </w:r>
            <w:r w:rsidR="003A227B">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художественных</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произведений.</w:t>
            </w:r>
          </w:p>
          <w:p w14:paraId="6F79D584" w14:textId="77777777" w:rsidR="000B45C4" w:rsidRPr="00227D09" w:rsidRDefault="000B45C4" w:rsidP="009B62DC">
            <w:pPr>
              <w:tabs>
                <w:tab w:val="left" w:pos="1494"/>
                <w:tab w:val="left" w:pos="1862"/>
                <w:tab w:val="left" w:pos="3649"/>
                <w:tab w:val="left" w:pos="4908"/>
              </w:tabs>
              <w:rPr>
                <w:rFonts w:eastAsia="Times New Roman" w:cs="Times New Roman"/>
                <w:sz w:val="24"/>
                <w:szCs w:val="24"/>
                <w:lang w:val="ru-RU" w:eastAsia="en-US"/>
              </w:rPr>
            </w:pPr>
            <w:r w:rsidRPr="00227D09">
              <w:rPr>
                <w:rFonts w:eastAsia="Times New Roman" w:cs="Times New Roman"/>
                <w:sz w:val="24"/>
                <w:szCs w:val="24"/>
                <w:lang w:val="ru-RU" w:eastAsia="en-US"/>
              </w:rPr>
              <w:t>Выявление</w:t>
            </w:r>
            <w:r w:rsidRPr="00227D09">
              <w:rPr>
                <w:rFonts w:eastAsia="Times New Roman" w:cs="Times New Roman"/>
                <w:sz w:val="24"/>
                <w:szCs w:val="24"/>
                <w:lang w:val="ru-RU" w:eastAsia="en-US"/>
              </w:rPr>
              <w:tab/>
              <w:t>в</w:t>
            </w:r>
            <w:r w:rsidRPr="00227D09">
              <w:rPr>
                <w:rFonts w:eastAsia="Times New Roman" w:cs="Times New Roman"/>
                <w:sz w:val="24"/>
                <w:szCs w:val="24"/>
                <w:lang w:val="ru-RU" w:eastAsia="en-US"/>
              </w:rPr>
              <w:tab/>
              <w:t>произведениях</w:t>
            </w:r>
            <w:r w:rsidRPr="00227D09">
              <w:rPr>
                <w:rFonts w:eastAsia="Times New Roman" w:cs="Times New Roman"/>
                <w:sz w:val="24"/>
                <w:szCs w:val="24"/>
                <w:lang w:val="ru-RU" w:eastAsia="en-US"/>
              </w:rPr>
              <w:tab/>
              <w:t>искусства</w:t>
            </w:r>
            <w:r w:rsidRPr="00227D09">
              <w:rPr>
                <w:rFonts w:eastAsia="Times New Roman" w:cs="Times New Roman"/>
                <w:sz w:val="24"/>
                <w:szCs w:val="24"/>
                <w:lang w:val="ru-RU" w:eastAsia="en-US"/>
              </w:rPr>
              <w:tab/>
            </w:r>
            <w:r w:rsidRPr="00227D09">
              <w:rPr>
                <w:rFonts w:eastAsia="Times New Roman" w:cs="Times New Roman"/>
                <w:spacing w:val="-2"/>
                <w:sz w:val="24"/>
                <w:szCs w:val="24"/>
                <w:lang w:val="ru-RU" w:eastAsia="en-US"/>
              </w:rPr>
              <w:t>связи</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конструктивных,</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изобразительных</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элементов.</w:t>
            </w:r>
          </w:p>
          <w:p w14:paraId="7DA01808" w14:textId="6B0F4CB3" w:rsidR="000B45C4" w:rsidRPr="001002CF" w:rsidRDefault="000B45C4" w:rsidP="003A227B">
            <w:pPr>
              <w:jc w:val="both"/>
              <w:rPr>
                <w:rFonts w:eastAsia="Times New Roman" w:cs="Times New Roman"/>
                <w:sz w:val="24"/>
                <w:szCs w:val="24"/>
                <w:lang w:val="ru-RU" w:eastAsia="en-US"/>
              </w:rPr>
            </w:pPr>
            <w:r w:rsidRPr="00227D09">
              <w:rPr>
                <w:rFonts w:eastAsia="Times New Roman" w:cs="Times New Roman"/>
                <w:sz w:val="24"/>
                <w:szCs w:val="24"/>
                <w:lang w:val="ru-RU" w:eastAsia="en-US"/>
              </w:rPr>
              <w:t>Передача</w:t>
            </w:r>
            <w:r w:rsidRPr="00227D09">
              <w:rPr>
                <w:rFonts w:eastAsia="Times New Roman" w:cs="Times New Roman"/>
                <w:sz w:val="24"/>
                <w:szCs w:val="24"/>
                <w:lang w:val="ru-RU" w:eastAsia="en-US"/>
              </w:rPr>
              <w:tab/>
              <w:t>композиции,</w:t>
            </w:r>
            <w:r w:rsidRPr="00227D09">
              <w:rPr>
                <w:rFonts w:eastAsia="Times New Roman" w:cs="Times New Roman"/>
                <w:sz w:val="24"/>
                <w:szCs w:val="24"/>
                <w:lang w:val="ru-RU" w:eastAsia="en-US"/>
              </w:rPr>
              <w:tab/>
              <w:t>ритма,</w:t>
            </w:r>
            <w:r w:rsidRPr="00227D09">
              <w:rPr>
                <w:rFonts w:eastAsia="Times New Roman" w:cs="Times New Roman"/>
                <w:sz w:val="24"/>
                <w:szCs w:val="24"/>
                <w:lang w:val="ru-RU" w:eastAsia="en-US"/>
              </w:rPr>
              <w:tab/>
            </w:r>
            <w:r w:rsidRPr="00227D09">
              <w:rPr>
                <w:rFonts w:eastAsia="Times New Roman" w:cs="Times New Roman"/>
                <w:spacing w:val="-1"/>
                <w:sz w:val="24"/>
                <w:szCs w:val="24"/>
                <w:lang w:val="ru-RU" w:eastAsia="en-US"/>
              </w:rPr>
              <w:t>колорита,</w:t>
            </w:r>
            <w:r w:rsidRPr="00227D09">
              <w:rPr>
                <w:rFonts w:eastAsia="Times New Roman" w:cs="Times New Roman"/>
                <w:sz w:val="24"/>
                <w:szCs w:val="24"/>
                <w:lang w:val="ru-RU" w:eastAsia="en-US"/>
              </w:rPr>
              <w:t>изображение элементов</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предметов.</w:t>
            </w:r>
          </w:p>
        </w:tc>
      </w:tr>
      <w:tr w:rsidR="000B45C4" w:rsidRPr="00227D09" w14:paraId="4205DFE0" w14:textId="77777777" w:rsidTr="003A227B">
        <w:trPr>
          <w:trHeight w:val="164"/>
        </w:trPr>
        <w:tc>
          <w:tcPr>
            <w:tcW w:w="3970" w:type="dxa"/>
          </w:tcPr>
          <w:p w14:paraId="5553592C" w14:textId="77777777" w:rsidR="000B45C4" w:rsidRPr="001002CF" w:rsidRDefault="000B45C4" w:rsidP="009B62DC">
            <w:pPr>
              <w:rPr>
                <w:rFonts w:eastAsia="Times New Roman" w:cs="Times New Roman"/>
                <w:sz w:val="24"/>
                <w:szCs w:val="24"/>
                <w:lang w:val="ru-RU" w:eastAsia="en-US"/>
              </w:rPr>
            </w:pPr>
          </w:p>
        </w:tc>
        <w:tc>
          <w:tcPr>
            <w:tcW w:w="6804" w:type="dxa"/>
          </w:tcPr>
          <w:p w14:paraId="7990C5EC" w14:textId="4BBCE990" w:rsidR="000B45C4" w:rsidRPr="00227D09" w:rsidRDefault="000B45C4" w:rsidP="009B62DC">
            <w:pPr>
              <w:tabs>
                <w:tab w:val="left" w:pos="1486"/>
                <w:tab w:val="left" w:pos="1937"/>
                <w:tab w:val="left" w:pos="3264"/>
                <w:tab w:val="left" w:pos="4279"/>
              </w:tabs>
              <w:rPr>
                <w:rFonts w:eastAsia="Times New Roman" w:cs="Times New Roman"/>
                <w:sz w:val="24"/>
                <w:szCs w:val="24"/>
                <w:lang w:eastAsia="en-US"/>
              </w:rPr>
            </w:pPr>
            <w:r w:rsidRPr="00227D09">
              <w:rPr>
                <w:rFonts w:eastAsia="Times New Roman" w:cs="Times New Roman"/>
                <w:b/>
                <w:sz w:val="24"/>
                <w:szCs w:val="24"/>
                <w:lang w:eastAsia="en-US"/>
              </w:rPr>
              <w:t>Технология</w:t>
            </w:r>
          </w:p>
        </w:tc>
      </w:tr>
      <w:tr w:rsidR="0095680B" w:rsidRPr="00227D09" w14:paraId="127D26C0" w14:textId="77777777" w:rsidTr="003A227B">
        <w:trPr>
          <w:trHeight w:val="164"/>
        </w:trPr>
        <w:tc>
          <w:tcPr>
            <w:tcW w:w="3970" w:type="dxa"/>
          </w:tcPr>
          <w:p w14:paraId="579D167C" w14:textId="77777777" w:rsidR="0095680B" w:rsidRPr="00227D09" w:rsidRDefault="0095680B" w:rsidP="009B62DC">
            <w:pPr>
              <w:rPr>
                <w:rFonts w:eastAsia="Times New Roman" w:cs="Times New Roman"/>
                <w:sz w:val="24"/>
                <w:szCs w:val="24"/>
                <w:lang w:val="ru-RU" w:eastAsia="en-US"/>
              </w:rPr>
            </w:pPr>
            <w:r w:rsidRPr="00227D09">
              <w:rPr>
                <w:rFonts w:eastAsia="Times New Roman" w:cs="Times New Roman"/>
                <w:sz w:val="24"/>
                <w:szCs w:val="24"/>
                <w:lang w:val="ru-RU" w:eastAsia="en-US"/>
              </w:rPr>
              <w:t>Познавательные</w:t>
            </w:r>
            <w:r w:rsidRPr="00227D09">
              <w:rPr>
                <w:rFonts w:eastAsia="Times New Roman" w:cs="Times New Roman"/>
                <w:spacing w:val="7"/>
                <w:sz w:val="24"/>
                <w:szCs w:val="24"/>
                <w:lang w:val="ru-RU" w:eastAsia="en-US"/>
              </w:rPr>
              <w:t xml:space="preserve"> </w:t>
            </w:r>
            <w:r w:rsidRPr="00227D09">
              <w:rPr>
                <w:rFonts w:eastAsia="Times New Roman" w:cs="Times New Roman"/>
                <w:sz w:val="24"/>
                <w:szCs w:val="24"/>
                <w:lang w:val="ru-RU" w:eastAsia="en-US"/>
              </w:rPr>
              <w:t>УУД:</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моделирование</w:t>
            </w:r>
            <w:r w:rsidRPr="00227D09">
              <w:rPr>
                <w:rFonts w:eastAsia="Times New Roman" w:cs="Times New Roman"/>
                <w:spacing w:val="6"/>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знаково-</w:t>
            </w:r>
            <w:r w:rsidRPr="00227D09">
              <w:rPr>
                <w:rFonts w:eastAsia="Times New Roman" w:cs="Times New Roman"/>
                <w:spacing w:val="-6"/>
                <w:sz w:val="24"/>
                <w:szCs w:val="24"/>
                <w:lang w:val="ru-RU" w:eastAsia="en-US"/>
              </w:rPr>
              <w:t xml:space="preserve"> </w:t>
            </w:r>
            <w:r w:rsidRPr="00227D09">
              <w:rPr>
                <w:rFonts w:eastAsia="Times New Roman" w:cs="Times New Roman"/>
                <w:sz w:val="24"/>
                <w:szCs w:val="24"/>
                <w:lang w:val="ru-RU" w:eastAsia="en-US"/>
              </w:rPr>
              <w:t>символическая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деятельность</w:t>
            </w:r>
          </w:p>
          <w:p w14:paraId="630ED78D" w14:textId="77777777" w:rsidR="0095680B" w:rsidRPr="00227D09" w:rsidRDefault="0095680B" w:rsidP="009B62DC">
            <w:pPr>
              <w:rPr>
                <w:rFonts w:eastAsia="Times New Roman" w:cs="Times New Roman"/>
                <w:sz w:val="24"/>
                <w:szCs w:val="24"/>
                <w:lang w:val="ru-RU" w:eastAsia="en-US"/>
              </w:rPr>
            </w:pPr>
          </w:p>
          <w:p w14:paraId="524B0C78" w14:textId="77777777" w:rsidR="0095680B" w:rsidRDefault="0095680B" w:rsidP="009B62DC">
            <w:pPr>
              <w:rPr>
                <w:rFonts w:eastAsia="Times New Roman" w:cs="Times New Roman"/>
                <w:spacing w:val="-57"/>
                <w:sz w:val="24"/>
                <w:szCs w:val="24"/>
                <w:lang w:val="ru-RU" w:eastAsia="en-US"/>
              </w:rPr>
            </w:pPr>
            <w:r>
              <w:rPr>
                <w:rFonts w:eastAsia="Times New Roman" w:cs="Times New Roman"/>
                <w:sz w:val="24"/>
                <w:szCs w:val="24"/>
                <w:lang w:val="ru-RU" w:eastAsia="en-US"/>
              </w:rPr>
              <w:t xml:space="preserve">Регулятивные </w:t>
            </w:r>
            <w:r w:rsidRPr="00227D09">
              <w:rPr>
                <w:rFonts w:eastAsia="Times New Roman" w:cs="Times New Roman"/>
                <w:sz w:val="24"/>
                <w:szCs w:val="24"/>
                <w:lang w:val="ru-RU" w:eastAsia="en-US"/>
              </w:rPr>
              <w:t>УУД:</w:t>
            </w:r>
            <w:r w:rsidRPr="00227D09">
              <w:rPr>
                <w:rFonts w:eastAsia="Times New Roman" w:cs="Times New Roman"/>
                <w:sz w:val="24"/>
                <w:szCs w:val="24"/>
                <w:lang w:val="ru-RU" w:eastAsia="en-US"/>
              </w:rPr>
              <w:tab/>
            </w:r>
            <w:r w:rsidRPr="00227D09">
              <w:rPr>
                <w:rFonts w:eastAsia="Times New Roman" w:cs="Times New Roman"/>
                <w:sz w:val="24"/>
                <w:szCs w:val="24"/>
                <w:lang w:val="ru-RU" w:eastAsia="en-US"/>
              </w:rPr>
              <w:tab/>
            </w:r>
            <w:r w:rsidRPr="00227D09">
              <w:rPr>
                <w:rFonts w:eastAsia="Times New Roman" w:cs="Times New Roman"/>
                <w:sz w:val="24"/>
                <w:szCs w:val="24"/>
                <w:lang w:val="ru-RU" w:eastAsia="en-US"/>
              </w:rPr>
              <w:tab/>
              <w:t>планирование,</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прогнозирование,</w:t>
            </w:r>
            <w:r w:rsidRPr="00227D09">
              <w:rPr>
                <w:rFonts w:eastAsia="Times New Roman" w:cs="Times New Roman"/>
                <w:spacing w:val="34"/>
                <w:sz w:val="24"/>
                <w:szCs w:val="24"/>
                <w:lang w:val="ru-RU" w:eastAsia="en-US"/>
              </w:rPr>
              <w:t xml:space="preserve"> </w:t>
            </w:r>
            <w:r w:rsidRPr="00227D09">
              <w:rPr>
                <w:rFonts w:eastAsia="Times New Roman" w:cs="Times New Roman"/>
                <w:sz w:val="24"/>
                <w:szCs w:val="24"/>
                <w:lang w:val="ru-RU" w:eastAsia="en-US"/>
              </w:rPr>
              <w:t>контроль,</w:t>
            </w:r>
            <w:r w:rsidRPr="00227D09">
              <w:rPr>
                <w:rFonts w:eastAsia="Times New Roman" w:cs="Times New Roman"/>
                <w:spacing w:val="35"/>
                <w:sz w:val="24"/>
                <w:szCs w:val="24"/>
                <w:lang w:val="ru-RU" w:eastAsia="en-US"/>
              </w:rPr>
              <w:t xml:space="preserve"> </w:t>
            </w:r>
            <w:r w:rsidRPr="00227D09">
              <w:rPr>
                <w:rFonts w:eastAsia="Times New Roman" w:cs="Times New Roman"/>
                <w:sz w:val="24"/>
                <w:szCs w:val="24"/>
                <w:lang w:val="ru-RU" w:eastAsia="en-US"/>
              </w:rPr>
              <w:t>коррекция,</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оценка</w:t>
            </w:r>
            <w:r w:rsidRPr="00227D09">
              <w:rPr>
                <w:rFonts w:eastAsia="Times New Roman" w:cs="Times New Roman"/>
                <w:sz w:val="24"/>
                <w:szCs w:val="24"/>
                <w:lang w:val="ru-RU" w:eastAsia="en-US"/>
              </w:rPr>
              <w:tab/>
              <w:t>и</w:t>
            </w:r>
            <w:r>
              <w:rPr>
                <w:rFonts w:eastAsia="Times New Roman" w:cs="Times New Roman"/>
                <w:sz w:val="24"/>
                <w:szCs w:val="24"/>
                <w:lang w:val="ru-RU" w:eastAsia="en-US"/>
              </w:rPr>
              <w:t xml:space="preserve"> рефлексия </w:t>
            </w:r>
            <w:r w:rsidRPr="00227D09">
              <w:rPr>
                <w:rFonts w:eastAsia="Times New Roman" w:cs="Times New Roman"/>
                <w:sz w:val="24"/>
                <w:szCs w:val="24"/>
                <w:lang w:val="ru-RU" w:eastAsia="en-US"/>
              </w:rPr>
              <w:t>ка</w:t>
            </w:r>
            <w:r>
              <w:rPr>
                <w:rFonts w:eastAsia="Times New Roman" w:cs="Times New Roman"/>
                <w:sz w:val="24"/>
                <w:szCs w:val="24"/>
                <w:lang w:val="ru-RU" w:eastAsia="en-US"/>
              </w:rPr>
              <w:t xml:space="preserve">к </w:t>
            </w:r>
            <w:r w:rsidRPr="00227D09">
              <w:rPr>
                <w:rFonts w:eastAsia="Times New Roman" w:cs="Times New Roman"/>
                <w:sz w:val="24"/>
                <w:szCs w:val="24"/>
                <w:lang w:val="ru-RU" w:eastAsia="en-US"/>
              </w:rPr>
              <w:t>осознание</w:t>
            </w:r>
            <w:r w:rsidRPr="00227D09">
              <w:rPr>
                <w:rFonts w:eastAsia="Times New Roman" w:cs="Times New Roman"/>
                <w:spacing w:val="-57"/>
                <w:sz w:val="24"/>
                <w:szCs w:val="24"/>
                <w:lang w:val="ru-RU" w:eastAsia="en-US"/>
              </w:rPr>
              <w:t xml:space="preserve"> </w:t>
            </w:r>
            <w:r>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содержания выполняемой деятельности.</w:t>
            </w:r>
            <w:r w:rsidRPr="00227D09">
              <w:rPr>
                <w:rFonts w:eastAsia="Times New Roman" w:cs="Times New Roman"/>
                <w:spacing w:val="-57"/>
                <w:sz w:val="24"/>
                <w:szCs w:val="24"/>
                <w:lang w:val="ru-RU" w:eastAsia="en-US"/>
              </w:rPr>
              <w:t xml:space="preserve"> </w:t>
            </w:r>
          </w:p>
          <w:p w14:paraId="0669B665" w14:textId="4B64A81D" w:rsidR="0095680B" w:rsidRDefault="0095680B" w:rsidP="009B62DC">
            <w:pPr>
              <w:rPr>
                <w:rFonts w:eastAsia="Times New Roman" w:cs="Times New Roman"/>
                <w:spacing w:val="1"/>
                <w:sz w:val="24"/>
                <w:szCs w:val="24"/>
                <w:lang w:val="ru-RU" w:eastAsia="en-US"/>
              </w:rPr>
            </w:pPr>
            <w:r w:rsidRPr="00227D09">
              <w:rPr>
                <w:rFonts w:eastAsia="Times New Roman" w:cs="Times New Roman"/>
                <w:sz w:val="24"/>
                <w:szCs w:val="24"/>
                <w:lang w:val="ru-RU" w:eastAsia="en-US"/>
              </w:rPr>
              <w:t>Коммуникативные</w:t>
            </w:r>
            <w:r w:rsidRPr="00227D09">
              <w:rPr>
                <w:rFonts w:eastAsia="Times New Roman" w:cs="Times New Roman"/>
                <w:sz w:val="24"/>
                <w:szCs w:val="24"/>
                <w:lang w:val="ru-RU" w:eastAsia="en-US"/>
              </w:rPr>
              <w:tab/>
              <w:t>УУД:</w:t>
            </w:r>
            <w:r w:rsidRPr="00227D09">
              <w:rPr>
                <w:rFonts w:eastAsia="Times New Roman" w:cs="Times New Roman"/>
                <w:sz w:val="24"/>
                <w:szCs w:val="24"/>
                <w:lang w:val="ru-RU" w:eastAsia="en-US"/>
              </w:rPr>
              <w:tab/>
              <w:t>развитие</w:t>
            </w:r>
            <w:r>
              <w:rPr>
                <w:rFonts w:eastAsia="Times New Roman" w:cs="Times New Roman"/>
                <w:sz w:val="24"/>
                <w:szCs w:val="24"/>
                <w:lang w:val="ru-RU" w:eastAsia="en-US"/>
              </w:rPr>
              <w:t xml:space="preserve"> </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планирующей</w:t>
            </w:r>
            <w:r>
              <w:rPr>
                <w:rFonts w:eastAsia="Times New Roman" w:cs="Times New Roman"/>
                <w:sz w:val="24"/>
                <w:szCs w:val="24"/>
                <w:lang w:val="ru-RU" w:eastAsia="en-US"/>
              </w:rPr>
              <w:t xml:space="preserve"> </w:t>
            </w:r>
            <w:r w:rsidRPr="00227D09">
              <w:rPr>
                <w:rFonts w:eastAsia="Times New Roman" w:cs="Times New Roman"/>
                <w:sz w:val="24"/>
                <w:szCs w:val="24"/>
                <w:lang w:val="ru-RU" w:eastAsia="en-US"/>
              </w:rPr>
              <w:tab/>
            </w:r>
            <w:r w:rsidRPr="00227D09">
              <w:rPr>
                <w:rFonts w:eastAsia="Times New Roman" w:cs="Times New Roman"/>
                <w:sz w:val="24"/>
                <w:szCs w:val="24"/>
                <w:lang w:val="ru-RU" w:eastAsia="en-US"/>
              </w:rPr>
              <w:tab/>
            </w:r>
            <w:r w:rsidRPr="00227D09">
              <w:rPr>
                <w:rFonts w:eastAsia="Times New Roman" w:cs="Times New Roman"/>
                <w:sz w:val="24"/>
                <w:szCs w:val="24"/>
                <w:lang w:val="ru-RU" w:eastAsia="en-US"/>
              </w:rPr>
              <w:tab/>
              <w:t>и</w:t>
            </w:r>
            <w:r>
              <w:rPr>
                <w:rFonts w:eastAsia="Times New Roman" w:cs="Times New Roman"/>
                <w:sz w:val="24"/>
                <w:szCs w:val="24"/>
                <w:lang w:val="ru-RU" w:eastAsia="en-US"/>
              </w:rPr>
              <w:t xml:space="preserve"> </w:t>
            </w:r>
            <w:r w:rsidRPr="00227D09">
              <w:rPr>
                <w:rFonts w:eastAsia="Times New Roman" w:cs="Times New Roman"/>
                <w:sz w:val="24"/>
                <w:szCs w:val="24"/>
                <w:lang w:val="ru-RU" w:eastAsia="en-US"/>
              </w:rPr>
              <w:t>регулирующей</w:t>
            </w:r>
            <w:r>
              <w:rPr>
                <w:rFonts w:eastAsia="Times New Roman" w:cs="Times New Roman"/>
                <w:sz w:val="24"/>
                <w:szCs w:val="24"/>
                <w:lang w:val="ru-RU" w:eastAsia="en-US"/>
              </w:rPr>
              <w:t xml:space="preserve"> </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функции</w:t>
            </w:r>
            <w:r>
              <w:rPr>
                <w:rFonts w:eastAsia="Times New Roman" w:cs="Times New Roman"/>
                <w:sz w:val="24"/>
                <w:szCs w:val="24"/>
                <w:lang w:val="ru-RU" w:eastAsia="en-US"/>
              </w:rPr>
              <w:t xml:space="preserve"> речи </w:t>
            </w:r>
            <w:r w:rsidRPr="00227D09">
              <w:rPr>
                <w:rFonts w:eastAsia="Times New Roman" w:cs="Times New Roman"/>
                <w:sz w:val="24"/>
                <w:szCs w:val="24"/>
                <w:lang w:val="ru-RU" w:eastAsia="en-US"/>
              </w:rPr>
              <w:t>формирование</w:t>
            </w:r>
            <w:r w:rsidRPr="00227D09">
              <w:rPr>
                <w:rFonts w:eastAsia="Times New Roman" w:cs="Times New Roman"/>
                <w:spacing w:val="-57"/>
                <w:sz w:val="24"/>
                <w:szCs w:val="24"/>
                <w:lang w:val="ru-RU" w:eastAsia="en-US"/>
              </w:rPr>
              <w:t xml:space="preserve"> </w:t>
            </w:r>
            <w:r>
              <w:rPr>
                <w:rFonts w:eastAsia="Times New Roman" w:cs="Times New Roman"/>
                <w:spacing w:val="-57"/>
                <w:sz w:val="24"/>
                <w:szCs w:val="24"/>
                <w:lang w:val="ru-RU" w:eastAsia="en-US"/>
              </w:rPr>
              <w:t xml:space="preserve">                                         </w:t>
            </w:r>
            <w:r>
              <w:rPr>
                <w:rFonts w:eastAsia="Times New Roman" w:cs="Times New Roman"/>
                <w:sz w:val="24"/>
                <w:szCs w:val="24"/>
                <w:lang w:val="ru-RU" w:eastAsia="en-US"/>
              </w:rPr>
              <w:t>первоначальных элементов</w:t>
            </w:r>
            <w:r>
              <w:rPr>
                <w:rFonts w:eastAsia="Times New Roman" w:cs="Times New Roman"/>
                <w:sz w:val="24"/>
                <w:szCs w:val="24"/>
                <w:lang w:val="ru-RU" w:eastAsia="en-US"/>
              </w:rPr>
              <w:tab/>
            </w:r>
            <w:r w:rsidRPr="00227D09">
              <w:rPr>
                <w:rFonts w:eastAsia="Times New Roman" w:cs="Times New Roman"/>
                <w:sz w:val="24"/>
                <w:szCs w:val="24"/>
                <w:lang w:val="ru-RU" w:eastAsia="en-US"/>
              </w:rPr>
              <w:t>ИКТ-</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компетентности обучающихся</w:t>
            </w:r>
            <w:r w:rsidRPr="00227D09">
              <w:rPr>
                <w:rFonts w:eastAsia="Times New Roman" w:cs="Times New Roman"/>
                <w:spacing w:val="1"/>
                <w:sz w:val="24"/>
                <w:szCs w:val="24"/>
                <w:lang w:val="ru-RU" w:eastAsia="en-US"/>
              </w:rPr>
              <w:t xml:space="preserve"> </w:t>
            </w:r>
          </w:p>
          <w:p w14:paraId="344BC3BE" w14:textId="5709883D" w:rsidR="0095680B" w:rsidRPr="0095680B" w:rsidRDefault="0095680B" w:rsidP="009B62DC">
            <w:pPr>
              <w:rPr>
                <w:rFonts w:eastAsia="Times New Roman" w:cs="Times New Roman"/>
                <w:sz w:val="24"/>
                <w:szCs w:val="24"/>
                <w:lang w:val="ru-RU" w:eastAsia="en-US"/>
              </w:rPr>
            </w:pPr>
            <w:r w:rsidRPr="00227D09">
              <w:rPr>
                <w:rFonts w:eastAsia="Times New Roman" w:cs="Times New Roman"/>
                <w:spacing w:val="-1"/>
                <w:sz w:val="24"/>
                <w:szCs w:val="24"/>
                <w:lang w:val="ru-RU" w:eastAsia="en-US"/>
              </w:rPr>
              <w:t>Личностные</w:t>
            </w:r>
            <w:r w:rsidRPr="00227D09">
              <w:rPr>
                <w:rFonts w:eastAsia="Times New Roman" w:cs="Times New Roman"/>
                <w:spacing w:val="-1"/>
                <w:sz w:val="24"/>
                <w:szCs w:val="24"/>
                <w:lang w:val="ru-RU" w:eastAsia="en-US"/>
              </w:rPr>
              <w:tab/>
            </w:r>
            <w:r w:rsidRPr="00227D09">
              <w:rPr>
                <w:rFonts w:eastAsia="Times New Roman" w:cs="Times New Roman"/>
                <w:sz w:val="24"/>
                <w:szCs w:val="24"/>
                <w:lang w:val="ru-RU" w:eastAsia="en-US"/>
              </w:rPr>
              <w:t>У</w:t>
            </w:r>
            <w:r>
              <w:rPr>
                <w:rFonts w:eastAsia="Times New Roman" w:cs="Times New Roman"/>
                <w:sz w:val="24"/>
                <w:szCs w:val="24"/>
                <w:lang w:val="ru-RU" w:eastAsia="en-US"/>
              </w:rPr>
              <w:t xml:space="preserve">УД:  </w:t>
            </w:r>
            <w:r w:rsidRPr="00227D09">
              <w:rPr>
                <w:rFonts w:eastAsia="Times New Roman" w:cs="Times New Roman"/>
                <w:sz w:val="24"/>
                <w:szCs w:val="24"/>
                <w:lang w:val="ru-RU" w:eastAsia="en-US"/>
              </w:rPr>
              <w:t>мотивация,</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творческая саморегуляция.</w:t>
            </w:r>
          </w:p>
        </w:tc>
        <w:tc>
          <w:tcPr>
            <w:tcW w:w="6804" w:type="dxa"/>
          </w:tcPr>
          <w:p w14:paraId="754C00EF" w14:textId="77777777" w:rsidR="0095680B" w:rsidRPr="00227D09" w:rsidRDefault="0095680B" w:rsidP="009B62DC">
            <w:pPr>
              <w:tabs>
                <w:tab w:val="left" w:pos="4037"/>
              </w:tabs>
              <w:jc w:val="both"/>
              <w:rPr>
                <w:rFonts w:eastAsia="Times New Roman" w:cs="Times New Roman"/>
                <w:sz w:val="24"/>
                <w:szCs w:val="24"/>
                <w:lang w:val="ru-RU" w:eastAsia="en-US"/>
              </w:rPr>
            </w:pPr>
            <w:r w:rsidRPr="00227D09">
              <w:rPr>
                <w:rFonts w:eastAsia="Times New Roman" w:cs="Times New Roman"/>
                <w:sz w:val="24"/>
                <w:szCs w:val="24"/>
                <w:lang w:val="ru-RU" w:eastAsia="en-US"/>
              </w:rPr>
              <w:t>Предметно-преобразовательная</w:t>
            </w:r>
            <w:r w:rsidRPr="00227D09">
              <w:rPr>
                <w:rFonts w:eastAsia="Times New Roman" w:cs="Times New Roman"/>
                <w:sz w:val="24"/>
                <w:szCs w:val="24"/>
                <w:lang w:val="ru-RU" w:eastAsia="en-US"/>
              </w:rPr>
              <w:tab/>
            </w:r>
            <w:r w:rsidRPr="00227D09">
              <w:rPr>
                <w:rFonts w:eastAsia="Times New Roman" w:cs="Times New Roman"/>
                <w:spacing w:val="-1"/>
                <w:sz w:val="24"/>
                <w:szCs w:val="24"/>
                <w:lang w:val="ru-RU" w:eastAsia="en-US"/>
              </w:rPr>
              <w:t>деятельность,</w:t>
            </w:r>
            <w:r w:rsidRPr="00227D09">
              <w:rPr>
                <w:rFonts w:eastAsia="Times New Roman" w:cs="Times New Roman"/>
                <w:spacing w:val="-58"/>
                <w:sz w:val="24"/>
                <w:szCs w:val="24"/>
                <w:lang w:val="ru-RU" w:eastAsia="en-US"/>
              </w:rPr>
              <w:t xml:space="preserve"> </w:t>
            </w:r>
            <w:r w:rsidRPr="00227D09">
              <w:rPr>
                <w:rFonts w:eastAsia="Times New Roman" w:cs="Times New Roman"/>
                <w:sz w:val="24"/>
                <w:szCs w:val="24"/>
                <w:lang w:val="ru-RU" w:eastAsia="en-US"/>
              </w:rPr>
              <w:t>способы</w:t>
            </w:r>
            <w:r w:rsidRPr="00227D09">
              <w:rPr>
                <w:rFonts w:eastAsia="Times New Roman" w:cs="Times New Roman"/>
                <w:spacing w:val="-3"/>
                <w:sz w:val="24"/>
                <w:szCs w:val="24"/>
                <w:lang w:val="ru-RU" w:eastAsia="en-US"/>
              </w:rPr>
              <w:t xml:space="preserve"> </w:t>
            </w:r>
            <w:r w:rsidRPr="00227D09">
              <w:rPr>
                <w:rFonts w:eastAsia="Times New Roman" w:cs="Times New Roman"/>
                <w:sz w:val="24"/>
                <w:szCs w:val="24"/>
                <w:lang w:val="ru-RU" w:eastAsia="en-US"/>
              </w:rPr>
              <w:t>обработки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материалов</w:t>
            </w:r>
          </w:p>
          <w:p w14:paraId="7FCCD79E" w14:textId="77777777" w:rsidR="0095680B" w:rsidRPr="00227D09" w:rsidRDefault="0095680B" w:rsidP="009B62DC">
            <w:pPr>
              <w:tabs>
                <w:tab w:val="left" w:pos="4262"/>
              </w:tabs>
              <w:jc w:val="both"/>
              <w:rPr>
                <w:rFonts w:eastAsia="Times New Roman" w:cs="Times New Roman"/>
                <w:sz w:val="24"/>
                <w:szCs w:val="24"/>
                <w:lang w:val="ru-RU" w:eastAsia="en-US"/>
              </w:rPr>
            </w:pPr>
            <w:r w:rsidRPr="00227D09">
              <w:rPr>
                <w:rFonts w:eastAsia="Times New Roman" w:cs="Times New Roman"/>
                <w:sz w:val="24"/>
                <w:szCs w:val="24"/>
                <w:lang w:val="ru-RU" w:eastAsia="en-US"/>
              </w:rPr>
              <w:t>Предметно-преобразующая,</w:t>
            </w:r>
            <w:r w:rsidRPr="00227D09">
              <w:rPr>
                <w:rFonts w:eastAsia="Times New Roman" w:cs="Times New Roman"/>
                <w:sz w:val="24"/>
                <w:szCs w:val="24"/>
                <w:lang w:val="ru-RU" w:eastAsia="en-US"/>
              </w:rPr>
              <w:tab/>
            </w:r>
            <w:r w:rsidRPr="00227D09">
              <w:rPr>
                <w:rFonts w:eastAsia="Times New Roman" w:cs="Times New Roman"/>
                <w:spacing w:val="-1"/>
                <w:sz w:val="24"/>
                <w:szCs w:val="24"/>
                <w:lang w:val="ru-RU" w:eastAsia="en-US"/>
              </w:rPr>
              <w:t>символико-</w:t>
            </w:r>
            <w:r w:rsidRPr="00227D09">
              <w:rPr>
                <w:rFonts w:eastAsia="Times New Roman" w:cs="Times New Roman"/>
                <w:spacing w:val="-58"/>
                <w:sz w:val="24"/>
                <w:szCs w:val="24"/>
                <w:lang w:val="ru-RU" w:eastAsia="en-US"/>
              </w:rPr>
              <w:t xml:space="preserve"> </w:t>
            </w:r>
            <w:r w:rsidRPr="00227D09">
              <w:rPr>
                <w:rFonts w:eastAsia="Times New Roman" w:cs="Times New Roman"/>
                <w:sz w:val="24"/>
                <w:szCs w:val="24"/>
                <w:lang w:val="ru-RU" w:eastAsia="en-US"/>
              </w:rPr>
              <w:t>моделирующая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деятельность</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различными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материалами.</w:t>
            </w:r>
          </w:p>
          <w:p w14:paraId="7078BFE8" w14:textId="77777777" w:rsidR="0095680B" w:rsidRPr="00227D09" w:rsidRDefault="0095680B" w:rsidP="009B62DC">
            <w:pPr>
              <w:jc w:val="both"/>
              <w:rPr>
                <w:rFonts w:eastAsia="Times New Roman" w:cs="Times New Roman"/>
                <w:sz w:val="24"/>
                <w:szCs w:val="24"/>
                <w:lang w:val="ru-RU" w:eastAsia="en-US"/>
              </w:rPr>
            </w:pPr>
            <w:r w:rsidRPr="00227D09">
              <w:rPr>
                <w:rFonts w:eastAsia="Times New Roman" w:cs="Times New Roman"/>
                <w:sz w:val="24"/>
                <w:szCs w:val="24"/>
                <w:lang w:val="ru-RU" w:eastAsia="en-US"/>
              </w:rPr>
              <w:t>Решение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задач</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на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конструирование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на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основе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системы</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ориентиров</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(схемы,</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карты</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модели)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моделирование и отображение объекта и процесса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его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преобразования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форме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моделей</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(рисунков,</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планов,</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схем, чертежей)</w:t>
            </w:r>
          </w:p>
          <w:p w14:paraId="63671CB1" w14:textId="77777777" w:rsidR="0095680B" w:rsidRPr="00227D09" w:rsidRDefault="0095680B" w:rsidP="009B62DC">
            <w:pPr>
              <w:jc w:val="both"/>
              <w:rPr>
                <w:rFonts w:eastAsia="Times New Roman" w:cs="Times New Roman"/>
                <w:sz w:val="24"/>
                <w:szCs w:val="24"/>
                <w:lang w:val="ru-RU" w:eastAsia="en-US"/>
              </w:rPr>
            </w:pPr>
            <w:r w:rsidRPr="00227D09">
              <w:rPr>
                <w:rFonts w:eastAsia="Times New Roman" w:cs="Times New Roman"/>
                <w:sz w:val="24"/>
                <w:szCs w:val="24"/>
                <w:lang w:val="ru-RU" w:eastAsia="en-US"/>
              </w:rPr>
              <w:t>Планомерно-поэтапная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отработка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предметно-</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преобразовательной</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деятельности,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оценка</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выполненного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изделия.</w:t>
            </w:r>
          </w:p>
          <w:p w14:paraId="05C4A46C" w14:textId="77777777" w:rsidR="0095680B" w:rsidRPr="00227D09" w:rsidRDefault="0095680B" w:rsidP="009B62DC">
            <w:pPr>
              <w:rPr>
                <w:rFonts w:eastAsia="Times New Roman" w:cs="Times New Roman"/>
                <w:sz w:val="24"/>
                <w:szCs w:val="24"/>
                <w:lang w:val="ru-RU" w:eastAsia="en-US"/>
              </w:rPr>
            </w:pPr>
          </w:p>
          <w:p w14:paraId="63E468D9" w14:textId="77777777" w:rsidR="0095680B" w:rsidRPr="00227D09" w:rsidRDefault="0095680B" w:rsidP="009B62DC">
            <w:pPr>
              <w:rPr>
                <w:rFonts w:eastAsia="Times New Roman" w:cs="Times New Roman"/>
                <w:sz w:val="24"/>
                <w:szCs w:val="24"/>
                <w:lang w:val="ru-RU" w:eastAsia="en-US"/>
              </w:rPr>
            </w:pPr>
          </w:p>
          <w:p w14:paraId="4C972DB7" w14:textId="77777777" w:rsidR="0095680B" w:rsidRPr="00227D09" w:rsidRDefault="0095680B" w:rsidP="009B62DC">
            <w:pPr>
              <w:jc w:val="both"/>
              <w:rPr>
                <w:rFonts w:eastAsia="Times New Roman" w:cs="Times New Roman"/>
                <w:sz w:val="24"/>
                <w:szCs w:val="24"/>
                <w:lang w:val="ru-RU" w:eastAsia="en-US"/>
              </w:rPr>
            </w:pPr>
            <w:r w:rsidRPr="00227D09">
              <w:rPr>
                <w:rFonts w:eastAsia="Times New Roman" w:cs="Times New Roman"/>
                <w:sz w:val="24"/>
                <w:szCs w:val="24"/>
                <w:lang w:val="ru-RU" w:eastAsia="en-US"/>
              </w:rPr>
              <w:t>Совместно-продуктивная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деятельность</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(работа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группах).</w:t>
            </w:r>
          </w:p>
          <w:p w14:paraId="5EC199FF" w14:textId="77777777" w:rsidR="0095680B" w:rsidRPr="00227D09" w:rsidRDefault="0095680B" w:rsidP="009B62DC">
            <w:pPr>
              <w:jc w:val="both"/>
              <w:rPr>
                <w:rFonts w:eastAsia="Times New Roman" w:cs="Times New Roman"/>
                <w:sz w:val="24"/>
                <w:szCs w:val="24"/>
                <w:lang w:val="ru-RU" w:eastAsia="en-US"/>
              </w:rPr>
            </w:pPr>
            <w:r w:rsidRPr="00227D09">
              <w:rPr>
                <w:rFonts w:eastAsia="Times New Roman" w:cs="Times New Roman"/>
                <w:sz w:val="24"/>
                <w:szCs w:val="24"/>
                <w:lang w:val="ru-RU" w:eastAsia="en-US"/>
              </w:rPr>
              <w:t>Проектная</w:t>
            </w:r>
            <w:r w:rsidRPr="00227D09">
              <w:rPr>
                <w:rFonts w:eastAsia="Times New Roman" w:cs="Times New Roman"/>
                <w:spacing w:val="-4"/>
                <w:sz w:val="24"/>
                <w:szCs w:val="24"/>
                <w:lang w:val="ru-RU" w:eastAsia="en-US"/>
              </w:rPr>
              <w:t xml:space="preserve"> </w:t>
            </w:r>
            <w:r w:rsidRPr="00227D09">
              <w:rPr>
                <w:rFonts w:eastAsia="Times New Roman" w:cs="Times New Roman"/>
                <w:sz w:val="24"/>
                <w:szCs w:val="24"/>
                <w:lang w:val="ru-RU" w:eastAsia="en-US"/>
              </w:rPr>
              <w:t>деятельность,</w:t>
            </w:r>
            <w:r w:rsidRPr="00227D09">
              <w:rPr>
                <w:rFonts w:eastAsia="Times New Roman" w:cs="Times New Roman"/>
                <w:spacing w:val="-4"/>
                <w:sz w:val="24"/>
                <w:szCs w:val="24"/>
                <w:lang w:val="ru-RU" w:eastAsia="en-US"/>
              </w:rPr>
              <w:t xml:space="preserve"> </w:t>
            </w:r>
            <w:r w:rsidRPr="00227D09">
              <w:rPr>
                <w:rFonts w:eastAsia="Times New Roman" w:cs="Times New Roman"/>
                <w:sz w:val="24"/>
                <w:szCs w:val="24"/>
                <w:lang w:val="ru-RU" w:eastAsia="en-US"/>
              </w:rPr>
              <w:t>обработка</w:t>
            </w:r>
            <w:r w:rsidRPr="00227D09">
              <w:rPr>
                <w:rFonts w:eastAsia="Times New Roman" w:cs="Times New Roman"/>
                <w:spacing w:val="-4"/>
                <w:sz w:val="24"/>
                <w:szCs w:val="24"/>
                <w:lang w:val="ru-RU" w:eastAsia="en-US"/>
              </w:rPr>
              <w:t xml:space="preserve"> </w:t>
            </w:r>
            <w:r w:rsidRPr="00227D09">
              <w:rPr>
                <w:rFonts w:eastAsia="Times New Roman" w:cs="Times New Roman"/>
                <w:sz w:val="24"/>
                <w:szCs w:val="24"/>
                <w:lang w:val="ru-RU" w:eastAsia="en-US"/>
              </w:rPr>
              <w:t>материалов.</w:t>
            </w:r>
          </w:p>
          <w:p w14:paraId="443DC7A5" w14:textId="77777777" w:rsidR="0095680B" w:rsidRPr="00227D09" w:rsidRDefault="0095680B" w:rsidP="009B62DC">
            <w:pPr>
              <w:rPr>
                <w:rFonts w:eastAsia="Times New Roman" w:cs="Times New Roman"/>
                <w:sz w:val="24"/>
                <w:szCs w:val="24"/>
                <w:lang w:val="ru-RU" w:eastAsia="en-US"/>
              </w:rPr>
            </w:pPr>
          </w:p>
          <w:p w14:paraId="59A10D04" w14:textId="1120D006" w:rsidR="0095680B" w:rsidRPr="000B45C4" w:rsidRDefault="0095680B" w:rsidP="009B62DC">
            <w:pPr>
              <w:tabs>
                <w:tab w:val="left" w:pos="1486"/>
                <w:tab w:val="left" w:pos="1937"/>
                <w:tab w:val="left" w:pos="3264"/>
                <w:tab w:val="left" w:pos="4279"/>
              </w:tabs>
              <w:rPr>
                <w:rFonts w:eastAsia="Times New Roman" w:cs="Times New Roman"/>
                <w:b/>
                <w:sz w:val="24"/>
                <w:szCs w:val="24"/>
                <w:lang w:val="ru-RU" w:eastAsia="en-US"/>
              </w:rPr>
            </w:pPr>
            <w:r w:rsidRPr="00227D09">
              <w:rPr>
                <w:rFonts w:eastAsia="Times New Roman" w:cs="Times New Roman"/>
                <w:sz w:val="24"/>
                <w:szCs w:val="24"/>
                <w:lang w:val="ru-RU" w:eastAsia="en-US"/>
              </w:rPr>
              <w:t>Проектные работы, составление плана действий 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применение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его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для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решения</w:t>
            </w:r>
            <w:r w:rsidRPr="00227D09">
              <w:rPr>
                <w:rFonts w:eastAsia="Times New Roman" w:cs="Times New Roman"/>
                <w:spacing w:val="61"/>
                <w:sz w:val="24"/>
                <w:szCs w:val="24"/>
                <w:lang w:val="ru-RU" w:eastAsia="en-US"/>
              </w:rPr>
              <w:t xml:space="preserve"> </w:t>
            </w:r>
            <w:r w:rsidRPr="00227D09">
              <w:rPr>
                <w:rFonts w:eastAsia="Times New Roman" w:cs="Times New Roman"/>
                <w:sz w:val="24"/>
                <w:szCs w:val="24"/>
                <w:lang w:val="ru-RU" w:eastAsia="en-US"/>
              </w:rPr>
              <w:t>задач;</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предвосхищение будущего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результата.</w:t>
            </w:r>
          </w:p>
        </w:tc>
      </w:tr>
      <w:tr w:rsidR="0095680B" w:rsidRPr="00227D09" w14:paraId="44834E1D" w14:textId="77777777" w:rsidTr="003A227B">
        <w:trPr>
          <w:trHeight w:val="164"/>
        </w:trPr>
        <w:tc>
          <w:tcPr>
            <w:tcW w:w="3970" w:type="dxa"/>
          </w:tcPr>
          <w:p w14:paraId="7D280969" w14:textId="77777777" w:rsidR="0095680B" w:rsidRPr="000B45C4" w:rsidRDefault="0095680B" w:rsidP="009B62DC">
            <w:pPr>
              <w:rPr>
                <w:rFonts w:eastAsia="Times New Roman" w:cs="Times New Roman"/>
                <w:sz w:val="24"/>
                <w:szCs w:val="24"/>
                <w:lang w:val="ru-RU" w:eastAsia="en-US"/>
              </w:rPr>
            </w:pPr>
          </w:p>
        </w:tc>
        <w:tc>
          <w:tcPr>
            <w:tcW w:w="6804" w:type="dxa"/>
          </w:tcPr>
          <w:p w14:paraId="03FE0E9D" w14:textId="69F95D2D" w:rsidR="0095680B" w:rsidRPr="000B45C4" w:rsidRDefault="0095680B" w:rsidP="009B62DC">
            <w:pPr>
              <w:tabs>
                <w:tab w:val="left" w:pos="1486"/>
                <w:tab w:val="left" w:pos="1937"/>
                <w:tab w:val="left" w:pos="3264"/>
                <w:tab w:val="left" w:pos="4279"/>
              </w:tabs>
              <w:rPr>
                <w:rFonts w:eastAsia="Times New Roman" w:cs="Times New Roman"/>
                <w:b/>
                <w:sz w:val="24"/>
                <w:szCs w:val="24"/>
                <w:lang w:val="ru-RU" w:eastAsia="en-US"/>
              </w:rPr>
            </w:pPr>
            <w:r w:rsidRPr="00227D09">
              <w:rPr>
                <w:rFonts w:eastAsia="Times New Roman" w:cs="Times New Roman"/>
                <w:b/>
                <w:sz w:val="24"/>
                <w:szCs w:val="24"/>
                <w:lang w:eastAsia="en-US"/>
              </w:rPr>
              <w:t>Физическая</w:t>
            </w:r>
            <w:r w:rsidRPr="00227D09">
              <w:rPr>
                <w:rFonts w:eastAsia="Times New Roman" w:cs="Times New Roman"/>
                <w:b/>
                <w:spacing w:val="-6"/>
                <w:sz w:val="24"/>
                <w:szCs w:val="24"/>
                <w:lang w:eastAsia="en-US"/>
              </w:rPr>
              <w:t xml:space="preserve"> </w:t>
            </w:r>
            <w:r w:rsidRPr="00227D09">
              <w:rPr>
                <w:rFonts w:eastAsia="Times New Roman" w:cs="Times New Roman"/>
                <w:b/>
                <w:sz w:val="24"/>
                <w:szCs w:val="24"/>
                <w:lang w:eastAsia="en-US"/>
              </w:rPr>
              <w:t>культура</w:t>
            </w:r>
          </w:p>
        </w:tc>
      </w:tr>
      <w:tr w:rsidR="0095680B" w:rsidRPr="00227D09" w14:paraId="45B364E4" w14:textId="77777777" w:rsidTr="003A227B">
        <w:trPr>
          <w:trHeight w:val="164"/>
        </w:trPr>
        <w:tc>
          <w:tcPr>
            <w:tcW w:w="3970" w:type="dxa"/>
          </w:tcPr>
          <w:p w14:paraId="79DE636E" w14:textId="77777777" w:rsidR="0095680B" w:rsidRPr="00227D09" w:rsidRDefault="0095680B" w:rsidP="009B62DC">
            <w:pPr>
              <w:rPr>
                <w:rFonts w:eastAsia="Times New Roman" w:cs="Times New Roman"/>
                <w:sz w:val="24"/>
                <w:szCs w:val="24"/>
                <w:lang w:eastAsia="en-US"/>
              </w:rPr>
            </w:pPr>
            <w:r w:rsidRPr="00227D09">
              <w:rPr>
                <w:rFonts w:eastAsia="Times New Roman" w:cs="Times New Roman"/>
                <w:sz w:val="24"/>
                <w:szCs w:val="24"/>
                <w:lang w:eastAsia="en-US"/>
              </w:rPr>
              <w:t>Личностные</w:t>
            </w:r>
            <w:r w:rsidRPr="00227D09">
              <w:rPr>
                <w:rFonts w:eastAsia="Times New Roman" w:cs="Times New Roman"/>
                <w:spacing w:val="-3"/>
                <w:sz w:val="24"/>
                <w:szCs w:val="24"/>
                <w:lang w:eastAsia="en-US"/>
              </w:rPr>
              <w:t xml:space="preserve"> </w:t>
            </w:r>
            <w:r w:rsidRPr="00227D09">
              <w:rPr>
                <w:rFonts w:eastAsia="Times New Roman" w:cs="Times New Roman"/>
                <w:sz w:val="24"/>
                <w:szCs w:val="24"/>
                <w:lang w:eastAsia="en-US"/>
              </w:rPr>
              <w:t>УУД:</w:t>
            </w:r>
          </w:p>
          <w:p w14:paraId="63997183" w14:textId="77777777" w:rsidR="0095680B" w:rsidRPr="00227D09" w:rsidRDefault="0095680B" w:rsidP="00877559">
            <w:pPr>
              <w:numPr>
                <w:ilvl w:val="0"/>
                <w:numId w:val="51"/>
              </w:numPr>
              <w:tabs>
                <w:tab w:val="left" w:pos="391"/>
              </w:tabs>
              <w:ind w:left="0"/>
              <w:rPr>
                <w:rFonts w:eastAsia="Times New Roman" w:cs="Times New Roman"/>
                <w:sz w:val="24"/>
                <w:szCs w:val="24"/>
                <w:lang w:val="ru-RU" w:eastAsia="en-US"/>
              </w:rPr>
            </w:pPr>
            <w:r w:rsidRPr="00227D09">
              <w:rPr>
                <w:rFonts w:eastAsia="Times New Roman" w:cs="Times New Roman"/>
                <w:sz w:val="24"/>
                <w:szCs w:val="24"/>
                <w:lang w:val="ru-RU" w:eastAsia="en-US"/>
              </w:rPr>
              <w:t>освоение основ общекультурной 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российской гражданской</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идентичности как чувства гордости</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за достижения в мировом 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отечественном</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спорте;</w:t>
            </w:r>
          </w:p>
          <w:p w14:paraId="10A4A6DA" w14:textId="77777777" w:rsidR="0095680B" w:rsidRPr="00227D09" w:rsidRDefault="0095680B" w:rsidP="00877559">
            <w:pPr>
              <w:numPr>
                <w:ilvl w:val="0"/>
                <w:numId w:val="51"/>
              </w:numPr>
              <w:tabs>
                <w:tab w:val="left" w:pos="391"/>
              </w:tabs>
              <w:ind w:left="0"/>
              <w:rPr>
                <w:rFonts w:eastAsia="Times New Roman" w:cs="Times New Roman"/>
                <w:sz w:val="24"/>
                <w:szCs w:val="24"/>
                <w:lang w:val="ru-RU" w:eastAsia="en-US"/>
              </w:rPr>
            </w:pPr>
            <w:r w:rsidRPr="00227D09">
              <w:rPr>
                <w:rFonts w:eastAsia="Times New Roman" w:cs="Times New Roman"/>
                <w:sz w:val="24"/>
                <w:szCs w:val="24"/>
                <w:lang w:val="ru-RU" w:eastAsia="en-US"/>
              </w:rPr>
              <w:t>освоение моральных норм помощи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тем, кто в ней нуждается, готовности</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принять</w:t>
            </w:r>
            <w:r w:rsidRPr="00227D09">
              <w:rPr>
                <w:rFonts w:eastAsia="Times New Roman" w:cs="Times New Roman"/>
                <w:spacing w:val="-4"/>
                <w:sz w:val="24"/>
                <w:szCs w:val="24"/>
                <w:lang w:val="ru-RU" w:eastAsia="en-US"/>
              </w:rPr>
              <w:t xml:space="preserve"> </w:t>
            </w:r>
            <w:r w:rsidRPr="00227D09">
              <w:rPr>
                <w:rFonts w:eastAsia="Times New Roman" w:cs="Times New Roman"/>
                <w:sz w:val="24"/>
                <w:szCs w:val="24"/>
                <w:lang w:val="ru-RU" w:eastAsia="en-US"/>
              </w:rPr>
              <w:t>на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себя ответственность;</w:t>
            </w:r>
          </w:p>
          <w:p w14:paraId="17A1C121" w14:textId="77777777" w:rsidR="0095680B" w:rsidRPr="00227D09" w:rsidRDefault="0095680B" w:rsidP="00877559">
            <w:pPr>
              <w:numPr>
                <w:ilvl w:val="0"/>
                <w:numId w:val="51"/>
              </w:numPr>
              <w:tabs>
                <w:tab w:val="left" w:pos="391"/>
              </w:tabs>
              <w:ind w:left="0"/>
              <w:rPr>
                <w:rFonts w:eastAsia="Times New Roman" w:cs="Times New Roman"/>
                <w:sz w:val="24"/>
                <w:szCs w:val="24"/>
                <w:lang w:val="ru-RU" w:eastAsia="en-US"/>
              </w:rPr>
            </w:pPr>
            <w:r w:rsidRPr="00227D09">
              <w:rPr>
                <w:rFonts w:eastAsia="Times New Roman" w:cs="Times New Roman"/>
                <w:sz w:val="24"/>
                <w:szCs w:val="24"/>
                <w:lang w:val="ru-RU" w:eastAsia="en-US"/>
              </w:rPr>
              <w:t>развитие</w:t>
            </w:r>
            <w:r w:rsidRPr="00227D09">
              <w:rPr>
                <w:rFonts w:eastAsia="Times New Roman" w:cs="Times New Roman"/>
                <w:spacing w:val="-5"/>
                <w:sz w:val="24"/>
                <w:szCs w:val="24"/>
                <w:lang w:val="ru-RU" w:eastAsia="en-US"/>
              </w:rPr>
              <w:t xml:space="preserve"> </w:t>
            </w:r>
            <w:r w:rsidRPr="00227D09">
              <w:rPr>
                <w:rFonts w:eastAsia="Times New Roman" w:cs="Times New Roman"/>
                <w:sz w:val="24"/>
                <w:szCs w:val="24"/>
                <w:lang w:val="ru-RU" w:eastAsia="en-US"/>
              </w:rPr>
              <w:t>мотивации</w:t>
            </w:r>
            <w:r w:rsidRPr="00227D09">
              <w:rPr>
                <w:rFonts w:eastAsia="Times New Roman" w:cs="Times New Roman"/>
                <w:spacing w:val="-5"/>
                <w:sz w:val="24"/>
                <w:szCs w:val="24"/>
                <w:lang w:val="ru-RU" w:eastAsia="en-US"/>
              </w:rPr>
              <w:t xml:space="preserve"> </w:t>
            </w:r>
            <w:r w:rsidRPr="00227D09">
              <w:rPr>
                <w:rFonts w:eastAsia="Times New Roman" w:cs="Times New Roman"/>
                <w:sz w:val="24"/>
                <w:szCs w:val="24"/>
                <w:lang w:val="ru-RU" w:eastAsia="en-US"/>
              </w:rPr>
              <w:t>достижения</w:t>
            </w:r>
            <w:r w:rsidRPr="00227D09">
              <w:rPr>
                <w:rFonts w:eastAsia="Times New Roman" w:cs="Times New Roman"/>
                <w:spacing w:val="-3"/>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lastRenderedPageBreak/>
              <w:t>готовности к преодолению</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трудностей</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на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основе</w:t>
            </w:r>
          </w:p>
          <w:p w14:paraId="337AD0DA" w14:textId="77777777" w:rsidR="0095680B" w:rsidRPr="00227D09" w:rsidRDefault="0095680B" w:rsidP="009B62DC">
            <w:pPr>
              <w:rPr>
                <w:rFonts w:eastAsia="Times New Roman" w:cs="Times New Roman"/>
                <w:sz w:val="24"/>
                <w:szCs w:val="24"/>
                <w:lang w:val="ru-RU" w:eastAsia="en-US"/>
              </w:rPr>
            </w:pPr>
            <w:r w:rsidRPr="00227D09">
              <w:rPr>
                <w:rFonts w:eastAsia="Times New Roman" w:cs="Times New Roman"/>
                <w:sz w:val="24"/>
                <w:szCs w:val="24"/>
                <w:lang w:val="ru-RU" w:eastAsia="en-US"/>
              </w:rPr>
              <w:t>конструктивных стратегий</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совладания и умения мобилизовать</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свои личностные и физические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ресурсы</w:t>
            </w:r>
            <w:r w:rsidRPr="00227D09">
              <w:rPr>
                <w:rFonts w:eastAsia="Times New Roman" w:cs="Times New Roman"/>
                <w:spacing w:val="-4"/>
                <w:sz w:val="24"/>
                <w:szCs w:val="24"/>
                <w:lang w:val="ru-RU" w:eastAsia="en-US"/>
              </w:rPr>
              <w:t xml:space="preserve"> </w:t>
            </w:r>
            <w:r w:rsidRPr="00227D09">
              <w:rPr>
                <w:rFonts w:eastAsia="Times New Roman" w:cs="Times New Roman"/>
                <w:sz w:val="24"/>
                <w:szCs w:val="24"/>
                <w:lang w:val="ru-RU" w:eastAsia="en-US"/>
              </w:rPr>
              <w:t>стрессоустойчивости;</w:t>
            </w:r>
          </w:p>
          <w:p w14:paraId="09AB0813" w14:textId="77777777" w:rsidR="0095680B" w:rsidRPr="00227D09" w:rsidRDefault="0095680B" w:rsidP="00877559">
            <w:pPr>
              <w:numPr>
                <w:ilvl w:val="0"/>
                <w:numId w:val="51"/>
              </w:numPr>
              <w:tabs>
                <w:tab w:val="left" w:pos="391"/>
              </w:tabs>
              <w:ind w:left="0"/>
              <w:rPr>
                <w:rFonts w:eastAsia="Times New Roman" w:cs="Times New Roman"/>
                <w:sz w:val="24"/>
                <w:szCs w:val="24"/>
                <w:lang w:val="ru-RU" w:eastAsia="en-US"/>
              </w:rPr>
            </w:pPr>
            <w:r w:rsidRPr="00227D09">
              <w:rPr>
                <w:rFonts w:eastAsia="Times New Roman" w:cs="Times New Roman"/>
                <w:sz w:val="24"/>
                <w:szCs w:val="24"/>
                <w:lang w:val="ru-RU" w:eastAsia="en-US"/>
              </w:rPr>
              <w:t>освоение правил здорового и</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безопасного</w:t>
            </w:r>
            <w:r w:rsidRPr="00227D09">
              <w:rPr>
                <w:rFonts w:eastAsia="Times New Roman" w:cs="Times New Roman"/>
                <w:spacing w:val="-3"/>
                <w:sz w:val="24"/>
                <w:szCs w:val="24"/>
                <w:lang w:val="ru-RU" w:eastAsia="en-US"/>
              </w:rPr>
              <w:t xml:space="preserve"> </w:t>
            </w:r>
            <w:r w:rsidRPr="00227D09">
              <w:rPr>
                <w:rFonts w:eastAsia="Times New Roman" w:cs="Times New Roman"/>
                <w:sz w:val="24"/>
                <w:szCs w:val="24"/>
                <w:lang w:val="ru-RU" w:eastAsia="en-US"/>
              </w:rPr>
              <w:t>образа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жизни.</w:t>
            </w:r>
          </w:p>
          <w:p w14:paraId="189BB253" w14:textId="77777777" w:rsidR="0095680B" w:rsidRPr="001002CF" w:rsidRDefault="0095680B" w:rsidP="009B62DC">
            <w:pPr>
              <w:rPr>
                <w:rFonts w:eastAsia="Times New Roman" w:cs="Times New Roman"/>
                <w:sz w:val="24"/>
                <w:szCs w:val="24"/>
                <w:lang w:val="ru-RU" w:eastAsia="en-US"/>
              </w:rPr>
            </w:pPr>
          </w:p>
        </w:tc>
        <w:tc>
          <w:tcPr>
            <w:tcW w:w="6804" w:type="dxa"/>
          </w:tcPr>
          <w:p w14:paraId="411BF7B7" w14:textId="2DABA97E" w:rsidR="0095680B" w:rsidRPr="00227D09" w:rsidRDefault="0095680B" w:rsidP="009B62DC">
            <w:pPr>
              <w:tabs>
                <w:tab w:val="left" w:pos="1022"/>
                <w:tab w:val="left" w:pos="2833"/>
                <w:tab w:val="left" w:pos="4248"/>
              </w:tabs>
              <w:rPr>
                <w:rFonts w:eastAsia="Times New Roman" w:cs="Times New Roman"/>
                <w:sz w:val="24"/>
                <w:szCs w:val="24"/>
                <w:lang w:val="ru-RU" w:eastAsia="en-US"/>
              </w:rPr>
            </w:pPr>
            <w:r w:rsidRPr="00227D09">
              <w:rPr>
                <w:rFonts w:eastAsia="Times New Roman" w:cs="Times New Roman"/>
                <w:sz w:val="24"/>
                <w:szCs w:val="24"/>
                <w:lang w:val="ru-RU" w:eastAsia="en-US"/>
              </w:rPr>
              <w:lastRenderedPageBreak/>
              <w:t>Освоение способов двигательной деятельности.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Выполнение</w:t>
            </w:r>
            <w:r w:rsidRPr="00227D09">
              <w:rPr>
                <w:rFonts w:eastAsia="Times New Roman" w:cs="Times New Roman"/>
                <w:spacing w:val="6"/>
                <w:sz w:val="24"/>
                <w:szCs w:val="24"/>
                <w:lang w:val="ru-RU" w:eastAsia="en-US"/>
              </w:rPr>
              <w:t xml:space="preserve"> </w:t>
            </w:r>
            <w:r w:rsidRPr="00227D09">
              <w:rPr>
                <w:rFonts w:eastAsia="Times New Roman" w:cs="Times New Roman"/>
                <w:sz w:val="24"/>
                <w:szCs w:val="24"/>
                <w:lang w:val="ru-RU" w:eastAsia="en-US"/>
              </w:rPr>
              <w:t>комплексов</w:t>
            </w:r>
            <w:r w:rsidRPr="00227D09">
              <w:rPr>
                <w:rFonts w:eastAsia="Times New Roman" w:cs="Times New Roman"/>
                <w:spacing w:val="4"/>
                <w:sz w:val="24"/>
                <w:szCs w:val="24"/>
                <w:lang w:val="ru-RU" w:eastAsia="en-US"/>
              </w:rPr>
              <w:t xml:space="preserve"> </w:t>
            </w:r>
            <w:r w:rsidRPr="00227D09">
              <w:rPr>
                <w:rFonts w:eastAsia="Times New Roman" w:cs="Times New Roman"/>
                <w:sz w:val="24"/>
                <w:szCs w:val="24"/>
                <w:lang w:val="ru-RU" w:eastAsia="en-US"/>
              </w:rPr>
              <w:t>упражнений,</w:t>
            </w:r>
            <w:r w:rsidRPr="00227D09">
              <w:rPr>
                <w:rFonts w:eastAsia="Times New Roman" w:cs="Times New Roman"/>
                <w:spacing w:val="4"/>
                <w:sz w:val="24"/>
                <w:szCs w:val="24"/>
                <w:lang w:val="ru-RU" w:eastAsia="en-US"/>
              </w:rPr>
              <w:t xml:space="preserve"> </w:t>
            </w:r>
            <w:r w:rsidRPr="00227D09">
              <w:rPr>
                <w:rFonts w:eastAsia="Times New Roman" w:cs="Times New Roman"/>
                <w:sz w:val="24"/>
                <w:szCs w:val="24"/>
                <w:lang w:val="ru-RU" w:eastAsia="en-US"/>
              </w:rPr>
              <w:t>подвижные</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игры,</w:t>
            </w:r>
            <w:r w:rsidRPr="00227D09">
              <w:rPr>
                <w:rFonts w:eastAsia="Times New Roman" w:cs="Times New Roman"/>
                <w:sz w:val="24"/>
                <w:szCs w:val="24"/>
                <w:lang w:val="ru-RU" w:eastAsia="en-US"/>
              </w:rPr>
              <w:tab/>
              <w:t>соревнования,</w:t>
            </w:r>
            <w:r w:rsidR="003A227B">
              <w:rPr>
                <w:rFonts w:eastAsia="Times New Roman" w:cs="Times New Roman"/>
                <w:sz w:val="24"/>
                <w:szCs w:val="24"/>
                <w:lang w:val="ru-RU" w:eastAsia="en-US"/>
              </w:rPr>
              <w:t xml:space="preserve"> </w:t>
            </w:r>
            <w:r w:rsidRPr="00227D09">
              <w:rPr>
                <w:rFonts w:eastAsia="Times New Roman" w:cs="Times New Roman"/>
                <w:sz w:val="24"/>
                <w:szCs w:val="24"/>
                <w:lang w:val="ru-RU" w:eastAsia="en-US"/>
              </w:rPr>
              <w:t>измерение</w:t>
            </w:r>
            <w:r w:rsidRPr="00227D09">
              <w:rPr>
                <w:rFonts w:eastAsia="Times New Roman" w:cs="Times New Roman"/>
                <w:sz w:val="24"/>
                <w:szCs w:val="24"/>
                <w:lang w:val="ru-RU" w:eastAsia="en-US"/>
              </w:rPr>
              <w:tab/>
              <w:t>показателей</w:t>
            </w:r>
            <w:r w:rsidR="003A227B">
              <w:rPr>
                <w:rFonts w:eastAsia="Times New Roman" w:cs="Times New Roman"/>
                <w:sz w:val="24"/>
                <w:szCs w:val="24"/>
                <w:lang w:val="ru-RU" w:eastAsia="en-US"/>
              </w:rPr>
              <w:t xml:space="preserve">   </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физического</w:t>
            </w:r>
            <w:r w:rsidRPr="00227D09">
              <w:rPr>
                <w:rFonts w:eastAsia="Times New Roman" w:cs="Times New Roman"/>
                <w:spacing w:val="42"/>
                <w:sz w:val="24"/>
                <w:szCs w:val="24"/>
                <w:lang w:val="ru-RU" w:eastAsia="en-US"/>
              </w:rPr>
              <w:t xml:space="preserve"> </w:t>
            </w:r>
            <w:r w:rsidRPr="00227D09">
              <w:rPr>
                <w:rFonts w:eastAsia="Times New Roman" w:cs="Times New Roman"/>
                <w:sz w:val="24"/>
                <w:szCs w:val="24"/>
                <w:lang w:val="ru-RU" w:eastAsia="en-US"/>
              </w:rPr>
              <w:t>развития,</w:t>
            </w:r>
            <w:r w:rsidRPr="00227D09">
              <w:rPr>
                <w:rFonts w:eastAsia="Times New Roman" w:cs="Times New Roman"/>
                <w:spacing w:val="42"/>
                <w:sz w:val="24"/>
                <w:szCs w:val="24"/>
                <w:lang w:val="ru-RU" w:eastAsia="en-US"/>
              </w:rPr>
              <w:t xml:space="preserve"> </w:t>
            </w:r>
            <w:r w:rsidRPr="00227D09">
              <w:rPr>
                <w:rFonts w:eastAsia="Times New Roman" w:cs="Times New Roman"/>
                <w:sz w:val="24"/>
                <w:szCs w:val="24"/>
                <w:lang w:val="ru-RU" w:eastAsia="en-US"/>
              </w:rPr>
              <w:t>занятие</w:t>
            </w:r>
            <w:r w:rsidRPr="00227D09">
              <w:rPr>
                <w:rFonts w:eastAsia="Times New Roman" w:cs="Times New Roman"/>
                <w:spacing w:val="44"/>
                <w:sz w:val="24"/>
                <w:szCs w:val="24"/>
                <w:lang w:val="ru-RU" w:eastAsia="en-US"/>
              </w:rPr>
              <w:t xml:space="preserve"> </w:t>
            </w:r>
            <w:r w:rsidRPr="00227D09">
              <w:rPr>
                <w:rFonts w:eastAsia="Times New Roman" w:cs="Times New Roman"/>
                <w:sz w:val="24"/>
                <w:szCs w:val="24"/>
                <w:lang w:val="ru-RU" w:eastAsia="en-US"/>
              </w:rPr>
              <w:t>спортом.</w:t>
            </w:r>
            <w:r w:rsidRPr="00227D09">
              <w:rPr>
                <w:rFonts w:eastAsia="Times New Roman" w:cs="Times New Roman"/>
                <w:spacing w:val="47"/>
                <w:sz w:val="24"/>
                <w:szCs w:val="24"/>
                <w:lang w:val="ru-RU" w:eastAsia="en-US"/>
              </w:rPr>
              <w:t xml:space="preserve"> </w:t>
            </w:r>
            <w:r w:rsidRPr="00227D09">
              <w:rPr>
                <w:rFonts w:eastAsia="Times New Roman" w:cs="Times New Roman"/>
                <w:sz w:val="24"/>
                <w:szCs w:val="24"/>
                <w:lang w:val="ru-RU" w:eastAsia="en-US"/>
              </w:rPr>
              <w:t>Бережное</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отношение</w:t>
            </w:r>
            <w:r w:rsidRPr="00227D09">
              <w:rPr>
                <w:rFonts w:eastAsia="Times New Roman" w:cs="Times New Roman"/>
                <w:spacing w:val="4"/>
                <w:sz w:val="24"/>
                <w:szCs w:val="24"/>
                <w:lang w:val="ru-RU" w:eastAsia="en-US"/>
              </w:rPr>
              <w:t xml:space="preserve"> </w:t>
            </w:r>
            <w:r w:rsidRPr="00227D09">
              <w:rPr>
                <w:rFonts w:eastAsia="Times New Roman" w:cs="Times New Roman"/>
                <w:sz w:val="24"/>
                <w:szCs w:val="24"/>
                <w:lang w:val="ru-RU" w:eastAsia="en-US"/>
              </w:rPr>
              <w:t>к</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собственному</w:t>
            </w:r>
            <w:r w:rsidRPr="00227D09">
              <w:rPr>
                <w:rFonts w:eastAsia="Times New Roman" w:cs="Times New Roman"/>
                <w:spacing w:val="53"/>
                <w:sz w:val="24"/>
                <w:szCs w:val="24"/>
                <w:lang w:val="ru-RU" w:eastAsia="en-US"/>
              </w:rPr>
              <w:t xml:space="preserve"> </w:t>
            </w:r>
            <w:r w:rsidRPr="00227D09">
              <w:rPr>
                <w:rFonts w:eastAsia="Times New Roman" w:cs="Times New Roman"/>
                <w:sz w:val="24"/>
                <w:szCs w:val="24"/>
                <w:lang w:val="ru-RU" w:eastAsia="en-US"/>
              </w:rPr>
              <w:t>здоровью</w:t>
            </w:r>
            <w:r w:rsidRPr="00227D09">
              <w:rPr>
                <w:rFonts w:eastAsia="Times New Roman" w:cs="Times New Roman"/>
                <w:spacing w:val="7"/>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здоровью</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окружающих,</w:t>
            </w:r>
            <w:r w:rsidRPr="00227D09">
              <w:rPr>
                <w:rFonts w:eastAsia="Times New Roman" w:cs="Times New Roman"/>
                <w:spacing w:val="46"/>
                <w:sz w:val="24"/>
                <w:szCs w:val="24"/>
                <w:lang w:val="ru-RU" w:eastAsia="en-US"/>
              </w:rPr>
              <w:t xml:space="preserve"> </w:t>
            </w:r>
            <w:r w:rsidRPr="00227D09">
              <w:rPr>
                <w:rFonts w:eastAsia="Times New Roman" w:cs="Times New Roman"/>
                <w:sz w:val="24"/>
                <w:szCs w:val="24"/>
                <w:lang w:val="ru-RU" w:eastAsia="en-US"/>
              </w:rPr>
              <w:t>проявление</w:t>
            </w:r>
            <w:r w:rsidRPr="00227D09">
              <w:rPr>
                <w:rFonts w:eastAsia="Times New Roman" w:cs="Times New Roman"/>
                <w:spacing w:val="47"/>
                <w:sz w:val="24"/>
                <w:szCs w:val="24"/>
                <w:lang w:val="ru-RU" w:eastAsia="en-US"/>
              </w:rPr>
              <w:t xml:space="preserve"> </w:t>
            </w:r>
            <w:r w:rsidRPr="00227D09">
              <w:rPr>
                <w:rFonts w:eastAsia="Times New Roman" w:cs="Times New Roman"/>
                <w:sz w:val="24"/>
                <w:szCs w:val="24"/>
                <w:lang w:val="ru-RU" w:eastAsia="en-US"/>
              </w:rPr>
              <w:t>доброжелательности</w:t>
            </w:r>
            <w:r w:rsidRPr="00227D09">
              <w:rPr>
                <w:rFonts w:eastAsia="Times New Roman" w:cs="Times New Roman"/>
                <w:spacing w:val="46"/>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отзывчивости</w:t>
            </w:r>
            <w:r w:rsidRPr="00227D09">
              <w:rPr>
                <w:rFonts w:eastAsia="Times New Roman" w:cs="Times New Roman"/>
                <w:spacing w:val="32"/>
                <w:sz w:val="24"/>
                <w:szCs w:val="24"/>
                <w:lang w:val="ru-RU" w:eastAsia="en-US"/>
              </w:rPr>
              <w:t xml:space="preserve"> </w:t>
            </w:r>
            <w:r w:rsidRPr="00227D09">
              <w:rPr>
                <w:rFonts w:eastAsia="Times New Roman" w:cs="Times New Roman"/>
                <w:sz w:val="24"/>
                <w:szCs w:val="24"/>
                <w:lang w:val="ru-RU" w:eastAsia="en-US"/>
              </w:rPr>
              <w:t>к</w:t>
            </w:r>
            <w:r w:rsidRPr="00227D09">
              <w:rPr>
                <w:rFonts w:eastAsia="Times New Roman" w:cs="Times New Roman"/>
                <w:spacing w:val="32"/>
                <w:sz w:val="24"/>
                <w:szCs w:val="24"/>
                <w:lang w:val="ru-RU" w:eastAsia="en-US"/>
              </w:rPr>
              <w:t xml:space="preserve"> </w:t>
            </w:r>
            <w:r w:rsidRPr="00227D09">
              <w:rPr>
                <w:rFonts w:eastAsia="Times New Roman" w:cs="Times New Roman"/>
                <w:sz w:val="24"/>
                <w:szCs w:val="24"/>
                <w:lang w:val="ru-RU" w:eastAsia="en-US"/>
              </w:rPr>
              <w:t>людям,</w:t>
            </w:r>
            <w:r w:rsidRPr="00227D09">
              <w:rPr>
                <w:rFonts w:eastAsia="Times New Roman" w:cs="Times New Roman"/>
                <w:spacing w:val="32"/>
                <w:sz w:val="24"/>
                <w:szCs w:val="24"/>
                <w:lang w:val="ru-RU" w:eastAsia="en-US"/>
              </w:rPr>
              <w:t xml:space="preserve"> </w:t>
            </w:r>
            <w:r w:rsidRPr="00227D09">
              <w:rPr>
                <w:rFonts w:eastAsia="Times New Roman" w:cs="Times New Roman"/>
                <w:sz w:val="24"/>
                <w:szCs w:val="24"/>
                <w:lang w:val="ru-RU" w:eastAsia="en-US"/>
              </w:rPr>
              <w:t>имеющим</w:t>
            </w:r>
            <w:r w:rsidRPr="00227D09">
              <w:rPr>
                <w:rFonts w:eastAsia="Times New Roman" w:cs="Times New Roman"/>
                <w:spacing w:val="32"/>
                <w:sz w:val="24"/>
                <w:szCs w:val="24"/>
                <w:lang w:val="ru-RU" w:eastAsia="en-US"/>
              </w:rPr>
              <w:t xml:space="preserve"> </w:t>
            </w:r>
            <w:r w:rsidRPr="00227D09">
              <w:rPr>
                <w:rFonts w:eastAsia="Times New Roman" w:cs="Times New Roman"/>
                <w:sz w:val="24"/>
                <w:szCs w:val="24"/>
                <w:lang w:val="ru-RU" w:eastAsia="en-US"/>
              </w:rPr>
              <w:t>ограниченные</w:t>
            </w:r>
            <w:r w:rsidRPr="00227D09">
              <w:rPr>
                <w:rFonts w:eastAsia="Times New Roman" w:cs="Times New Roman"/>
                <w:spacing w:val="-57"/>
                <w:sz w:val="24"/>
                <w:szCs w:val="24"/>
                <w:lang w:val="ru-RU" w:eastAsia="en-US"/>
              </w:rPr>
              <w:t xml:space="preserve"> </w:t>
            </w:r>
            <w:r w:rsidRPr="00227D09">
              <w:rPr>
                <w:rFonts w:eastAsia="Times New Roman" w:cs="Times New Roman"/>
                <w:sz w:val="24"/>
                <w:szCs w:val="24"/>
                <w:lang w:val="ru-RU" w:eastAsia="en-US"/>
              </w:rPr>
              <w:t>возможности</w:t>
            </w:r>
            <w:r w:rsidRPr="00227D09">
              <w:rPr>
                <w:rFonts w:eastAsia="Times New Roman" w:cs="Times New Roman"/>
                <w:spacing w:val="-3"/>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нарушения в</w:t>
            </w:r>
            <w:r w:rsidRPr="00227D09">
              <w:rPr>
                <w:rFonts w:eastAsia="Times New Roman" w:cs="Times New Roman"/>
                <w:spacing w:val="-4"/>
                <w:sz w:val="24"/>
                <w:szCs w:val="24"/>
                <w:lang w:val="ru-RU" w:eastAsia="en-US"/>
              </w:rPr>
              <w:t xml:space="preserve"> </w:t>
            </w:r>
            <w:r w:rsidRPr="00227D09">
              <w:rPr>
                <w:rFonts w:eastAsia="Times New Roman" w:cs="Times New Roman"/>
                <w:sz w:val="24"/>
                <w:szCs w:val="24"/>
                <w:lang w:val="ru-RU" w:eastAsia="en-US"/>
              </w:rPr>
              <w:t>состоянии</w:t>
            </w:r>
            <w:r w:rsidRPr="00227D09">
              <w:rPr>
                <w:rFonts w:eastAsia="Times New Roman" w:cs="Times New Roman"/>
                <w:spacing w:val="-2"/>
                <w:sz w:val="24"/>
                <w:szCs w:val="24"/>
                <w:lang w:val="ru-RU" w:eastAsia="en-US"/>
              </w:rPr>
              <w:t xml:space="preserve"> </w:t>
            </w:r>
            <w:r w:rsidRPr="00227D09">
              <w:rPr>
                <w:rFonts w:eastAsia="Times New Roman" w:cs="Times New Roman"/>
                <w:sz w:val="24"/>
                <w:szCs w:val="24"/>
                <w:lang w:val="ru-RU" w:eastAsia="en-US"/>
              </w:rPr>
              <w:t>здоровья</w:t>
            </w:r>
          </w:p>
          <w:p w14:paraId="2814EC21" w14:textId="40ADD592" w:rsidR="0095680B" w:rsidRPr="001002CF" w:rsidRDefault="0095680B" w:rsidP="009B62DC">
            <w:pPr>
              <w:tabs>
                <w:tab w:val="left" w:pos="1486"/>
                <w:tab w:val="left" w:pos="1937"/>
                <w:tab w:val="left" w:pos="3264"/>
                <w:tab w:val="left" w:pos="4279"/>
              </w:tabs>
              <w:rPr>
                <w:rFonts w:eastAsia="Times New Roman" w:cs="Times New Roman"/>
                <w:b/>
                <w:sz w:val="24"/>
                <w:szCs w:val="24"/>
                <w:lang w:val="ru-RU" w:eastAsia="en-US"/>
              </w:rPr>
            </w:pPr>
          </w:p>
          <w:p w14:paraId="063373E4" w14:textId="77777777" w:rsidR="0095680B" w:rsidRPr="001002CF" w:rsidRDefault="0095680B" w:rsidP="009B62DC">
            <w:pPr>
              <w:rPr>
                <w:rFonts w:eastAsia="Times New Roman" w:cs="Times New Roman"/>
                <w:sz w:val="24"/>
                <w:szCs w:val="24"/>
                <w:lang w:val="ru-RU" w:eastAsia="en-US"/>
              </w:rPr>
            </w:pPr>
          </w:p>
          <w:p w14:paraId="15402B74" w14:textId="77777777" w:rsidR="0095680B" w:rsidRPr="001002CF" w:rsidRDefault="0095680B" w:rsidP="009B62DC">
            <w:pPr>
              <w:rPr>
                <w:rFonts w:eastAsia="Times New Roman" w:cs="Times New Roman"/>
                <w:sz w:val="24"/>
                <w:szCs w:val="24"/>
                <w:lang w:val="ru-RU" w:eastAsia="en-US"/>
              </w:rPr>
            </w:pPr>
          </w:p>
          <w:p w14:paraId="12000FAD" w14:textId="77777777" w:rsidR="0095680B" w:rsidRPr="001002CF" w:rsidRDefault="0095680B" w:rsidP="009B62DC">
            <w:pPr>
              <w:rPr>
                <w:rFonts w:eastAsia="Times New Roman" w:cs="Times New Roman"/>
                <w:sz w:val="24"/>
                <w:szCs w:val="24"/>
                <w:lang w:val="ru-RU" w:eastAsia="en-US"/>
              </w:rPr>
            </w:pPr>
          </w:p>
          <w:p w14:paraId="1148311B" w14:textId="77777777" w:rsidR="0095680B" w:rsidRPr="001002CF" w:rsidRDefault="0095680B" w:rsidP="009B62DC">
            <w:pPr>
              <w:rPr>
                <w:rFonts w:eastAsia="Times New Roman" w:cs="Times New Roman"/>
                <w:sz w:val="24"/>
                <w:szCs w:val="24"/>
                <w:lang w:val="ru-RU" w:eastAsia="en-US"/>
              </w:rPr>
            </w:pPr>
          </w:p>
          <w:p w14:paraId="5899673E" w14:textId="77777777" w:rsidR="0095680B" w:rsidRPr="001002CF" w:rsidRDefault="0095680B" w:rsidP="009B62DC">
            <w:pPr>
              <w:rPr>
                <w:rFonts w:eastAsia="Times New Roman" w:cs="Times New Roman"/>
                <w:sz w:val="24"/>
                <w:szCs w:val="24"/>
                <w:lang w:val="ru-RU" w:eastAsia="en-US"/>
              </w:rPr>
            </w:pPr>
          </w:p>
          <w:p w14:paraId="67E72AB6" w14:textId="53D641B8" w:rsidR="0095680B" w:rsidRPr="001002CF" w:rsidRDefault="0095680B" w:rsidP="009B62DC">
            <w:pPr>
              <w:rPr>
                <w:rFonts w:eastAsia="Times New Roman" w:cs="Times New Roman"/>
                <w:sz w:val="24"/>
                <w:szCs w:val="24"/>
                <w:lang w:val="ru-RU" w:eastAsia="en-US"/>
              </w:rPr>
            </w:pPr>
          </w:p>
          <w:p w14:paraId="26DFCFC5" w14:textId="77777777" w:rsidR="0095680B" w:rsidRPr="001002CF" w:rsidRDefault="0095680B" w:rsidP="009B62DC">
            <w:pPr>
              <w:rPr>
                <w:rFonts w:eastAsia="Times New Roman" w:cs="Times New Roman"/>
                <w:sz w:val="24"/>
                <w:szCs w:val="24"/>
                <w:lang w:val="ru-RU" w:eastAsia="en-US"/>
              </w:rPr>
            </w:pPr>
          </w:p>
          <w:p w14:paraId="7164A849" w14:textId="77777777" w:rsidR="0095680B" w:rsidRPr="001002CF" w:rsidRDefault="0095680B" w:rsidP="009B62DC">
            <w:pPr>
              <w:rPr>
                <w:rFonts w:eastAsia="Times New Roman" w:cs="Times New Roman"/>
                <w:sz w:val="24"/>
                <w:szCs w:val="24"/>
                <w:lang w:val="ru-RU" w:eastAsia="en-US"/>
              </w:rPr>
            </w:pPr>
          </w:p>
          <w:p w14:paraId="5DA414FF" w14:textId="71D81D7B" w:rsidR="0095680B" w:rsidRPr="001002CF" w:rsidRDefault="0095680B" w:rsidP="009B62DC">
            <w:pPr>
              <w:rPr>
                <w:rFonts w:eastAsia="Times New Roman" w:cs="Times New Roman"/>
                <w:sz w:val="24"/>
                <w:szCs w:val="24"/>
                <w:lang w:val="ru-RU" w:eastAsia="en-US"/>
              </w:rPr>
            </w:pPr>
          </w:p>
          <w:p w14:paraId="0AEFE47C" w14:textId="551A4762" w:rsidR="0095680B" w:rsidRPr="001002CF" w:rsidRDefault="0095680B" w:rsidP="009B62DC">
            <w:pPr>
              <w:rPr>
                <w:rFonts w:eastAsia="Times New Roman" w:cs="Times New Roman"/>
                <w:sz w:val="24"/>
                <w:szCs w:val="24"/>
                <w:lang w:val="ru-RU" w:eastAsia="en-US"/>
              </w:rPr>
            </w:pPr>
          </w:p>
          <w:p w14:paraId="6C316359" w14:textId="77777777" w:rsidR="0095680B" w:rsidRPr="001002CF" w:rsidRDefault="0095680B" w:rsidP="009B62DC">
            <w:pPr>
              <w:rPr>
                <w:rFonts w:eastAsia="Times New Roman" w:cs="Times New Roman"/>
                <w:sz w:val="24"/>
                <w:szCs w:val="24"/>
                <w:lang w:val="ru-RU" w:eastAsia="en-US"/>
              </w:rPr>
            </w:pPr>
          </w:p>
        </w:tc>
      </w:tr>
      <w:tr w:rsidR="0095680B" w:rsidRPr="00227D09" w14:paraId="06178933" w14:textId="77777777" w:rsidTr="003A227B">
        <w:trPr>
          <w:trHeight w:val="164"/>
        </w:trPr>
        <w:tc>
          <w:tcPr>
            <w:tcW w:w="3970" w:type="dxa"/>
          </w:tcPr>
          <w:p w14:paraId="2C6E9E1D" w14:textId="77777777" w:rsidR="0095680B" w:rsidRPr="0095680B" w:rsidRDefault="0095680B" w:rsidP="009B62DC">
            <w:pPr>
              <w:rPr>
                <w:rFonts w:eastAsia="Times New Roman" w:cs="Times New Roman"/>
                <w:sz w:val="24"/>
                <w:szCs w:val="24"/>
                <w:lang w:val="ru-RU" w:eastAsia="en-US"/>
              </w:rPr>
            </w:pPr>
            <w:r w:rsidRPr="0095680B">
              <w:rPr>
                <w:rFonts w:eastAsia="Times New Roman" w:cs="Times New Roman"/>
                <w:sz w:val="24"/>
                <w:szCs w:val="24"/>
                <w:lang w:val="ru-RU" w:eastAsia="en-US"/>
              </w:rPr>
              <w:lastRenderedPageBreak/>
              <w:t>Регулятивные УУД:</w:t>
            </w:r>
          </w:p>
          <w:p w14:paraId="2AB4977A" w14:textId="6FF11091" w:rsidR="0095680B" w:rsidRPr="0095680B" w:rsidRDefault="0095680B" w:rsidP="009B62DC">
            <w:pPr>
              <w:rPr>
                <w:rFonts w:eastAsia="Times New Roman" w:cs="Times New Roman"/>
                <w:sz w:val="24"/>
                <w:szCs w:val="24"/>
                <w:lang w:val="ru-RU" w:eastAsia="en-US"/>
              </w:rPr>
            </w:pPr>
            <w:r w:rsidRPr="0095680B">
              <w:rPr>
                <w:rFonts w:eastAsia="Times New Roman" w:cs="Times New Roman"/>
                <w:sz w:val="24"/>
                <w:szCs w:val="24"/>
                <w:lang w:eastAsia="en-US"/>
              </w:rPr>
              <w:t></w:t>
            </w:r>
            <w:r w:rsidRPr="0095680B">
              <w:rPr>
                <w:rFonts w:eastAsia="Times New Roman" w:cs="Times New Roman"/>
                <w:sz w:val="24"/>
                <w:szCs w:val="24"/>
                <w:lang w:val="ru-RU" w:eastAsia="en-US"/>
              </w:rPr>
              <w:t>умения планировать, регулировать, контролировать и оценивать свои действия;</w:t>
            </w:r>
          </w:p>
          <w:p w14:paraId="6D23EE19" w14:textId="239F531D" w:rsidR="0095680B" w:rsidRPr="0095680B" w:rsidRDefault="0095680B" w:rsidP="009B62DC">
            <w:pPr>
              <w:rPr>
                <w:rFonts w:eastAsia="Times New Roman" w:cs="Times New Roman"/>
                <w:sz w:val="24"/>
                <w:szCs w:val="24"/>
                <w:lang w:val="ru-RU" w:eastAsia="en-US"/>
              </w:rPr>
            </w:pPr>
            <w:r w:rsidRPr="0095680B">
              <w:rPr>
                <w:rFonts w:eastAsia="Times New Roman" w:cs="Times New Roman"/>
                <w:sz w:val="24"/>
                <w:szCs w:val="24"/>
                <w:lang w:eastAsia="en-US"/>
              </w:rPr>
              <w:t></w:t>
            </w:r>
            <w:r w:rsidRPr="0095680B">
              <w:rPr>
                <w:rFonts w:eastAsia="Times New Roman" w:cs="Times New Roman"/>
                <w:sz w:val="24"/>
                <w:szCs w:val="24"/>
                <w:lang w:val="ru-RU" w:eastAsia="en-US"/>
              </w:rPr>
              <w:t>планирование общей цели и пути еѐ достижения; распределение функций и ролей в совместной деятельности; конструктивное разрешение</w:t>
            </w:r>
          </w:p>
          <w:p w14:paraId="6A5F43C1" w14:textId="005938E4" w:rsidR="0095680B" w:rsidRPr="0095680B" w:rsidRDefault="0095680B" w:rsidP="009B62DC">
            <w:pPr>
              <w:rPr>
                <w:rFonts w:eastAsia="Times New Roman" w:cs="Times New Roman"/>
                <w:sz w:val="24"/>
                <w:szCs w:val="24"/>
                <w:lang w:val="ru-RU" w:eastAsia="en-US"/>
              </w:rPr>
            </w:pPr>
            <w:r w:rsidRPr="0095680B">
              <w:rPr>
                <w:rFonts w:eastAsia="Times New Roman" w:cs="Times New Roman"/>
                <w:sz w:val="24"/>
                <w:szCs w:val="24"/>
                <w:lang w:val="ru-RU" w:eastAsia="en-US"/>
              </w:rPr>
              <w:t>конфликтов; осуществление взаимного контроля; оценка собственного поведения и поведения партнѐра и внесение необходимых</w:t>
            </w:r>
            <w:r>
              <w:rPr>
                <w:rFonts w:eastAsia="Times New Roman" w:cs="Times New Roman"/>
                <w:sz w:val="24"/>
                <w:szCs w:val="24"/>
                <w:lang w:val="ru-RU" w:eastAsia="en-US"/>
              </w:rPr>
              <w:t xml:space="preserve"> коррективов</w:t>
            </w:r>
          </w:p>
        </w:tc>
        <w:tc>
          <w:tcPr>
            <w:tcW w:w="6804" w:type="dxa"/>
          </w:tcPr>
          <w:p w14:paraId="63B73274" w14:textId="0333DFA2" w:rsidR="0095680B" w:rsidRPr="0095680B" w:rsidRDefault="0095680B" w:rsidP="009B62DC">
            <w:pPr>
              <w:tabs>
                <w:tab w:val="left" w:pos="1022"/>
                <w:tab w:val="left" w:pos="2833"/>
                <w:tab w:val="left" w:pos="4248"/>
              </w:tabs>
              <w:rPr>
                <w:rFonts w:eastAsia="Times New Roman" w:cs="Times New Roman"/>
                <w:sz w:val="24"/>
                <w:szCs w:val="24"/>
                <w:lang w:val="ru-RU" w:eastAsia="en-US"/>
              </w:rPr>
            </w:pPr>
            <w:r w:rsidRPr="0095680B">
              <w:rPr>
                <w:rFonts w:eastAsia="Times New Roman" w:cs="Times New Roman"/>
                <w:sz w:val="24"/>
                <w:szCs w:val="24"/>
                <w:lang w:val="ru-RU" w:eastAsia="en-US"/>
              </w:rPr>
              <w:t>Рациональное планирование учебной деятельности, умение организовывать места занятий и обеспечивать их безопасность; поддержание оптимального уровня работоспособности в процессе учебной деятельности, активное использование занятий физической культурой для профилактики психического и физического утомления.</w:t>
            </w:r>
          </w:p>
        </w:tc>
      </w:tr>
      <w:tr w:rsidR="0095680B" w:rsidRPr="00227D09" w14:paraId="05390C93" w14:textId="77777777" w:rsidTr="003A227B">
        <w:trPr>
          <w:trHeight w:val="164"/>
        </w:trPr>
        <w:tc>
          <w:tcPr>
            <w:tcW w:w="3970" w:type="dxa"/>
          </w:tcPr>
          <w:p w14:paraId="57AF6A0B" w14:textId="7987E62F" w:rsidR="0095680B" w:rsidRPr="008512FA" w:rsidRDefault="008512FA" w:rsidP="009B62DC">
            <w:pPr>
              <w:rPr>
                <w:rFonts w:eastAsia="Times New Roman" w:cs="Times New Roman"/>
                <w:sz w:val="24"/>
                <w:szCs w:val="24"/>
                <w:lang w:val="ru-RU" w:eastAsia="en-US"/>
              </w:rPr>
            </w:pPr>
            <w:r w:rsidRPr="008512FA">
              <w:rPr>
                <w:rFonts w:eastAsia="Times New Roman" w:cs="Times New Roman"/>
                <w:sz w:val="24"/>
                <w:szCs w:val="24"/>
                <w:lang w:val="ru-RU" w:eastAsia="en-US"/>
              </w:rPr>
              <w:t>Коммуникативные УУД: ориентация на партнѐра,</w:t>
            </w:r>
            <w:r w:rsidRPr="008512FA">
              <w:rPr>
                <w:rFonts w:eastAsia="Times New Roman" w:cs="Times New Roman"/>
                <w:sz w:val="24"/>
                <w:szCs w:val="24"/>
                <w:lang w:val="ru-RU" w:eastAsia="en-US"/>
              </w:rPr>
              <w:tab/>
              <w:t>сотрудничество</w:t>
            </w:r>
            <w:r w:rsidRPr="008512FA">
              <w:rPr>
                <w:rFonts w:eastAsia="Times New Roman" w:cs="Times New Roman"/>
                <w:sz w:val="24"/>
                <w:szCs w:val="24"/>
                <w:lang w:val="ru-RU" w:eastAsia="en-US"/>
              </w:rPr>
              <w:tab/>
              <w:t>и кооперация</w:t>
            </w:r>
          </w:p>
        </w:tc>
        <w:tc>
          <w:tcPr>
            <w:tcW w:w="6804" w:type="dxa"/>
          </w:tcPr>
          <w:p w14:paraId="45605CBC" w14:textId="77777777" w:rsidR="0095680B" w:rsidRPr="0095680B" w:rsidRDefault="0095680B" w:rsidP="009B62DC">
            <w:pPr>
              <w:tabs>
                <w:tab w:val="left" w:pos="1022"/>
                <w:tab w:val="left" w:pos="2833"/>
                <w:tab w:val="left" w:pos="4248"/>
              </w:tabs>
              <w:rPr>
                <w:rFonts w:eastAsia="Times New Roman" w:cs="Times New Roman"/>
                <w:sz w:val="24"/>
                <w:szCs w:val="24"/>
                <w:lang w:val="ru-RU" w:eastAsia="en-US"/>
              </w:rPr>
            </w:pPr>
            <w:r w:rsidRPr="0095680B">
              <w:rPr>
                <w:rFonts w:eastAsia="Times New Roman" w:cs="Times New Roman"/>
                <w:sz w:val="24"/>
                <w:szCs w:val="24"/>
                <w:lang w:val="ru-RU" w:eastAsia="en-US"/>
              </w:rPr>
              <w:t>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w:t>
            </w:r>
          </w:p>
          <w:p w14:paraId="7F83FACA" w14:textId="1EAE58F0" w:rsidR="0095680B" w:rsidRPr="0095680B" w:rsidRDefault="0095680B" w:rsidP="009B62DC">
            <w:pPr>
              <w:tabs>
                <w:tab w:val="left" w:pos="1022"/>
                <w:tab w:val="left" w:pos="2833"/>
                <w:tab w:val="left" w:pos="4248"/>
              </w:tabs>
              <w:rPr>
                <w:rFonts w:eastAsia="Times New Roman" w:cs="Times New Roman"/>
                <w:sz w:val="24"/>
                <w:szCs w:val="24"/>
                <w:lang w:val="ru-RU" w:eastAsia="en-US"/>
              </w:rPr>
            </w:pPr>
            <w:r w:rsidRPr="0095680B">
              <w:rPr>
                <w:rFonts w:eastAsia="Times New Roman" w:cs="Times New Roman"/>
                <w:sz w:val="24"/>
                <w:szCs w:val="24"/>
                <w:lang w:val="ru-RU" w:eastAsia="en-US"/>
              </w:rPr>
              <w:t>Освоение</w:t>
            </w:r>
            <w:r w:rsidRPr="0095680B">
              <w:rPr>
                <w:rFonts w:eastAsia="Times New Roman" w:cs="Times New Roman"/>
                <w:sz w:val="24"/>
                <w:szCs w:val="24"/>
                <w:lang w:val="ru-RU" w:eastAsia="en-US"/>
              </w:rPr>
              <w:tab/>
              <w:t>правил</w:t>
            </w:r>
            <w:r>
              <w:rPr>
                <w:rFonts w:eastAsia="Times New Roman" w:cs="Times New Roman"/>
                <w:sz w:val="24"/>
                <w:szCs w:val="24"/>
                <w:lang w:val="ru-RU" w:eastAsia="en-US"/>
              </w:rPr>
              <w:t xml:space="preserve"> </w:t>
            </w:r>
            <w:r w:rsidRPr="0095680B">
              <w:rPr>
                <w:rFonts w:eastAsia="Times New Roman" w:cs="Times New Roman"/>
                <w:sz w:val="24"/>
                <w:szCs w:val="24"/>
                <w:lang w:val="ru-RU" w:eastAsia="en-US"/>
              </w:rPr>
              <w:t>и</w:t>
            </w:r>
            <w:r>
              <w:rPr>
                <w:rFonts w:eastAsia="Times New Roman" w:cs="Times New Roman"/>
                <w:sz w:val="24"/>
                <w:szCs w:val="24"/>
                <w:lang w:val="ru-RU" w:eastAsia="en-US"/>
              </w:rPr>
              <w:t xml:space="preserve"> </w:t>
            </w:r>
            <w:r w:rsidRPr="0095680B">
              <w:rPr>
                <w:rFonts w:eastAsia="Times New Roman" w:cs="Times New Roman"/>
                <w:sz w:val="24"/>
                <w:szCs w:val="24"/>
                <w:lang w:val="ru-RU" w:eastAsia="en-US"/>
              </w:rPr>
              <w:t>способов</w:t>
            </w:r>
            <w:r>
              <w:rPr>
                <w:rFonts w:eastAsia="Times New Roman" w:cs="Times New Roman"/>
                <w:sz w:val="24"/>
                <w:szCs w:val="24"/>
                <w:lang w:val="ru-RU" w:eastAsia="en-US"/>
              </w:rPr>
              <w:t xml:space="preserve"> деятельности </w:t>
            </w:r>
            <w:r w:rsidRPr="0095680B">
              <w:rPr>
                <w:rFonts w:eastAsia="Times New Roman" w:cs="Times New Roman"/>
                <w:sz w:val="24"/>
                <w:szCs w:val="24"/>
                <w:lang w:val="ru-RU" w:eastAsia="en-US"/>
              </w:rPr>
              <w:t>в командных видах спорта.</w:t>
            </w:r>
          </w:p>
        </w:tc>
      </w:tr>
      <w:tr w:rsidR="00F42746" w:rsidRPr="00227D09" w14:paraId="712996A2" w14:textId="77777777" w:rsidTr="003A227B">
        <w:trPr>
          <w:trHeight w:val="164"/>
        </w:trPr>
        <w:tc>
          <w:tcPr>
            <w:tcW w:w="3970" w:type="dxa"/>
          </w:tcPr>
          <w:p w14:paraId="6AB7A8D9" w14:textId="77777777" w:rsidR="00F42746" w:rsidRPr="001002CF" w:rsidRDefault="00F42746" w:rsidP="009B62DC">
            <w:pPr>
              <w:rPr>
                <w:rFonts w:eastAsia="Times New Roman" w:cs="Times New Roman"/>
                <w:sz w:val="24"/>
                <w:szCs w:val="24"/>
                <w:lang w:val="ru-RU" w:eastAsia="en-US"/>
              </w:rPr>
            </w:pPr>
          </w:p>
        </w:tc>
        <w:tc>
          <w:tcPr>
            <w:tcW w:w="6804" w:type="dxa"/>
          </w:tcPr>
          <w:p w14:paraId="22D56FAA" w14:textId="1E5A8F7F" w:rsidR="00F42746" w:rsidRPr="0095680B" w:rsidRDefault="00F42746" w:rsidP="009B62DC">
            <w:pPr>
              <w:tabs>
                <w:tab w:val="left" w:pos="1022"/>
                <w:tab w:val="left" w:pos="2833"/>
                <w:tab w:val="left" w:pos="4248"/>
              </w:tabs>
              <w:rPr>
                <w:rFonts w:eastAsia="Times New Roman" w:cs="Times New Roman"/>
                <w:sz w:val="24"/>
                <w:szCs w:val="24"/>
                <w:lang w:eastAsia="en-US"/>
              </w:rPr>
            </w:pPr>
            <w:r w:rsidRPr="00227D09">
              <w:rPr>
                <w:rFonts w:eastAsia="Times New Roman" w:cs="Times New Roman"/>
                <w:b/>
                <w:sz w:val="24"/>
                <w:szCs w:val="24"/>
                <w:lang w:eastAsia="en-US"/>
              </w:rPr>
              <w:t>Русский язык</w:t>
            </w:r>
          </w:p>
        </w:tc>
      </w:tr>
      <w:tr w:rsidR="00F42746" w:rsidRPr="00227D09" w14:paraId="3D655DCE" w14:textId="77777777" w:rsidTr="003A227B">
        <w:trPr>
          <w:trHeight w:val="164"/>
        </w:trPr>
        <w:tc>
          <w:tcPr>
            <w:tcW w:w="3970" w:type="dxa"/>
          </w:tcPr>
          <w:p w14:paraId="7354CCC6" w14:textId="77777777" w:rsidR="00F42746" w:rsidRPr="001002CF" w:rsidRDefault="00F42746" w:rsidP="009B62DC">
            <w:pPr>
              <w:rPr>
                <w:rFonts w:eastAsia="Times New Roman" w:cs="Times New Roman"/>
                <w:sz w:val="24"/>
                <w:szCs w:val="24"/>
                <w:lang w:val="ru-RU" w:eastAsia="en-US"/>
              </w:rPr>
            </w:pPr>
            <w:r w:rsidRPr="001002CF">
              <w:rPr>
                <w:rFonts w:eastAsia="Times New Roman" w:cs="Times New Roman"/>
                <w:sz w:val="24"/>
                <w:szCs w:val="24"/>
                <w:lang w:val="ru-RU" w:eastAsia="en-US"/>
              </w:rPr>
              <w:t>Личностные УУД</w:t>
            </w:r>
          </w:p>
          <w:p w14:paraId="1740B1A8" w14:textId="77777777" w:rsidR="00F42746" w:rsidRPr="001002CF" w:rsidRDefault="00F42746" w:rsidP="009B62DC">
            <w:pPr>
              <w:rPr>
                <w:rFonts w:eastAsia="Times New Roman" w:cs="Times New Roman"/>
                <w:sz w:val="24"/>
                <w:szCs w:val="24"/>
                <w:lang w:val="ru-RU" w:eastAsia="en-US"/>
              </w:rPr>
            </w:pPr>
          </w:p>
          <w:p w14:paraId="27EC38E6" w14:textId="77777777" w:rsidR="00F42746" w:rsidRPr="001002CF" w:rsidRDefault="00F42746" w:rsidP="009B62DC">
            <w:pPr>
              <w:rPr>
                <w:rFonts w:eastAsia="Times New Roman" w:cs="Times New Roman"/>
                <w:sz w:val="24"/>
                <w:szCs w:val="24"/>
                <w:lang w:val="ru-RU" w:eastAsia="en-US"/>
              </w:rPr>
            </w:pPr>
          </w:p>
          <w:p w14:paraId="2C4F923E" w14:textId="77777777" w:rsidR="00F42746" w:rsidRPr="001002CF" w:rsidRDefault="00F42746" w:rsidP="009B62DC">
            <w:pPr>
              <w:rPr>
                <w:rFonts w:eastAsia="Times New Roman" w:cs="Times New Roman"/>
                <w:sz w:val="24"/>
                <w:szCs w:val="24"/>
                <w:lang w:val="ru-RU" w:eastAsia="en-US"/>
              </w:rPr>
            </w:pPr>
          </w:p>
          <w:p w14:paraId="03AA2154" w14:textId="77777777" w:rsidR="00F42746" w:rsidRPr="001002CF" w:rsidRDefault="00F42746" w:rsidP="009B62DC">
            <w:pPr>
              <w:rPr>
                <w:rFonts w:eastAsia="Times New Roman" w:cs="Times New Roman"/>
                <w:sz w:val="24"/>
                <w:szCs w:val="24"/>
                <w:lang w:val="ru-RU" w:eastAsia="en-US"/>
              </w:rPr>
            </w:pPr>
          </w:p>
          <w:p w14:paraId="30CD4DF6" w14:textId="77777777" w:rsidR="00F42746" w:rsidRPr="001002CF" w:rsidRDefault="00F42746" w:rsidP="009B62DC">
            <w:pPr>
              <w:rPr>
                <w:rFonts w:eastAsia="Times New Roman" w:cs="Times New Roman"/>
                <w:sz w:val="24"/>
                <w:szCs w:val="24"/>
                <w:lang w:val="ru-RU" w:eastAsia="en-US"/>
              </w:rPr>
            </w:pPr>
          </w:p>
          <w:p w14:paraId="4F34A3EB" w14:textId="77777777" w:rsidR="00F42746" w:rsidRPr="001002CF" w:rsidRDefault="00F42746" w:rsidP="009B62DC">
            <w:pPr>
              <w:rPr>
                <w:rFonts w:eastAsia="Times New Roman" w:cs="Times New Roman"/>
                <w:sz w:val="24"/>
                <w:szCs w:val="24"/>
                <w:lang w:val="ru-RU" w:eastAsia="en-US"/>
              </w:rPr>
            </w:pPr>
          </w:p>
          <w:p w14:paraId="31814823" w14:textId="77777777" w:rsidR="00F42746" w:rsidRPr="001002CF" w:rsidRDefault="00F42746" w:rsidP="009B62DC">
            <w:pPr>
              <w:rPr>
                <w:rFonts w:eastAsia="Times New Roman" w:cs="Times New Roman"/>
                <w:sz w:val="24"/>
                <w:szCs w:val="24"/>
                <w:lang w:val="ru-RU" w:eastAsia="en-US"/>
              </w:rPr>
            </w:pPr>
          </w:p>
          <w:p w14:paraId="47B9316B" w14:textId="77777777" w:rsidR="00F42746" w:rsidRPr="001002CF" w:rsidRDefault="00F42746" w:rsidP="009B62DC">
            <w:pPr>
              <w:rPr>
                <w:rFonts w:eastAsia="Times New Roman" w:cs="Times New Roman"/>
                <w:sz w:val="24"/>
                <w:szCs w:val="24"/>
                <w:lang w:val="ru-RU" w:eastAsia="en-US"/>
              </w:rPr>
            </w:pPr>
          </w:p>
          <w:p w14:paraId="26A9B362" w14:textId="77777777" w:rsidR="00F42746" w:rsidRPr="001002CF" w:rsidRDefault="00F42746" w:rsidP="009B62DC">
            <w:pPr>
              <w:rPr>
                <w:rFonts w:eastAsia="Times New Roman" w:cs="Times New Roman"/>
                <w:sz w:val="24"/>
                <w:szCs w:val="24"/>
                <w:lang w:val="ru-RU" w:eastAsia="en-US"/>
              </w:rPr>
            </w:pPr>
          </w:p>
          <w:p w14:paraId="57538473" w14:textId="77777777" w:rsidR="00F42746" w:rsidRPr="001002CF" w:rsidRDefault="00F42746" w:rsidP="009B62DC">
            <w:pPr>
              <w:rPr>
                <w:rFonts w:eastAsia="Times New Roman" w:cs="Times New Roman"/>
                <w:sz w:val="24"/>
                <w:szCs w:val="24"/>
                <w:lang w:val="ru-RU" w:eastAsia="en-US"/>
              </w:rPr>
            </w:pPr>
            <w:r w:rsidRPr="001002CF">
              <w:rPr>
                <w:rFonts w:eastAsia="Times New Roman" w:cs="Times New Roman"/>
                <w:sz w:val="24"/>
                <w:szCs w:val="24"/>
                <w:lang w:val="ru-RU" w:eastAsia="en-US"/>
              </w:rPr>
              <w:t>Регулятивные УУД.</w:t>
            </w:r>
          </w:p>
          <w:p w14:paraId="3A0D256A" w14:textId="77777777" w:rsidR="00F42746" w:rsidRPr="001002CF" w:rsidRDefault="00F42746" w:rsidP="009B62DC">
            <w:pPr>
              <w:rPr>
                <w:rFonts w:eastAsia="Times New Roman" w:cs="Times New Roman"/>
                <w:sz w:val="24"/>
                <w:szCs w:val="24"/>
                <w:lang w:val="ru-RU" w:eastAsia="en-US"/>
              </w:rPr>
            </w:pPr>
          </w:p>
          <w:p w14:paraId="25613418" w14:textId="77777777" w:rsidR="00F42746" w:rsidRPr="001002CF" w:rsidRDefault="00F42746" w:rsidP="009B62DC">
            <w:pPr>
              <w:rPr>
                <w:rFonts w:eastAsia="Times New Roman" w:cs="Times New Roman"/>
                <w:sz w:val="24"/>
                <w:szCs w:val="24"/>
                <w:lang w:val="ru-RU" w:eastAsia="en-US"/>
              </w:rPr>
            </w:pPr>
          </w:p>
          <w:p w14:paraId="1D18355E" w14:textId="77777777" w:rsidR="00F42746" w:rsidRPr="001002CF" w:rsidRDefault="00F42746" w:rsidP="009B62DC">
            <w:pPr>
              <w:rPr>
                <w:rFonts w:eastAsia="Times New Roman" w:cs="Times New Roman"/>
                <w:sz w:val="24"/>
                <w:szCs w:val="24"/>
                <w:lang w:val="ru-RU" w:eastAsia="en-US"/>
              </w:rPr>
            </w:pPr>
          </w:p>
          <w:p w14:paraId="44C416EA" w14:textId="77777777" w:rsidR="00F42746" w:rsidRPr="001002CF" w:rsidRDefault="00F42746" w:rsidP="009B62DC">
            <w:pPr>
              <w:rPr>
                <w:rFonts w:eastAsia="Times New Roman" w:cs="Times New Roman"/>
                <w:sz w:val="24"/>
                <w:szCs w:val="24"/>
                <w:lang w:val="ru-RU" w:eastAsia="en-US"/>
              </w:rPr>
            </w:pPr>
          </w:p>
          <w:p w14:paraId="31AFD897" w14:textId="77777777" w:rsidR="00F42746" w:rsidRPr="001002CF" w:rsidRDefault="00F42746" w:rsidP="009B62DC">
            <w:pPr>
              <w:rPr>
                <w:rFonts w:eastAsia="Times New Roman" w:cs="Times New Roman"/>
                <w:sz w:val="24"/>
                <w:szCs w:val="24"/>
                <w:lang w:val="ru-RU" w:eastAsia="en-US"/>
              </w:rPr>
            </w:pPr>
          </w:p>
          <w:p w14:paraId="4214DA91" w14:textId="77777777" w:rsidR="00F42746" w:rsidRPr="001002CF" w:rsidRDefault="00F42746" w:rsidP="009B62DC">
            <w:pPr>
              <w:rPr>
                <w:rFonts w:eastAsia="Times New Roman" w:cs="Times New Roman"/>
                <w:sz w:val="24"/>
                <w:szCs w:val="24"/>
                <w:lang w:val="ru-RU" w:eastAsia="en-US"/>
              </w:rPr>
            </w:pPr>
          </w:p>
          <w:p w14:paraId="3511D1FB" w14:textId="77777777" w:rsidR="00F42746" w:rsidRPr="001002CF" w:rsidRDefault="00F42746" w:rsidP="009B62DC">
            <w:pPr>
              <w:rPr>
                <w:rFonts w:eastAsia="Times New Roman" w:cs="Times New Roman"/>
                <w:sz w:val="24"/>
                <w:szCs w:val="24"/>
                <w:lang w:val="ru-RU" w:eastAsia="en-US"/>
              </w:rPr>
            </w:pPr>
            <w:r w:rsidRPr="001002CF">
              <w:rPr>
                <w:rFonts w:eastAsia="Times New Roman" w:cs="Times New Roman"/>
                <w:sz w:val="24"/>
                <w:szCs w:val="24"/>
                <w:lang w:val="ru-RU" w:eastAsia="en-US"/>
              </w:rPr>
              <w:t>Коммуникативные УУД</w:t>
            </w:r>
          </w:p>
          <w:p w14:paraId="07B153D8" w14:textId="77777777" w:rsidR="00F42746" w:rsidRPr="001002CF" w:rsidRDefault="00F42746" w:rsidP="009B62DC">
            <w:pPr>
              <w:rPr>
                <w:rFonts w:eastAsia="Times New Roman" w:cs="Times New Roman"/>
                <w:sz w:val="24"/>
                <w:szCs w:val="24"/>
                <w:lang w:val="ru-RU" w:eastAsia="en-US"/>
              </w:rPr>
            </w:pPr>
          </w:p>
          <w:p w14:paraId="38EA27C9" w14:textId="77777777" w:rsidR="00F42746" w:rsidRPr="001002CF" w:rsidRDefault="00F42746" w:rsidP="009B62DC">
            <w:pPr>
              <w:rPr>
                <w:rFonts w:eastAsia="Times New Roman" w:cs="Times New Roman"/>
                <w:sz w:val="24"/>
                <w:szCs w:val="24"/>
                <w:lang w:val="ru-RU" w:eastAsia="en-US"/>
              </w:rPr>
            </w:pPr>
          </w:p>
          <w:p w14:paraId="0A052B35" w14:textId="77777777" w:rsidR="00F42746" w:rsidRPr="001002CF" w:rsidRDefault="00F42746" w:rsidP="009B62DC">
            <w:pPr>
              <w:rPr>
                <w:rFonts w:eastAsia="Times New Roman" w:cs="Times New Roman"/>
                <w:sz w:val="24"/>
                <w:szCs w:val="24"/>
                <w:lang w:val="ru-RU" w:eastAsia="en-US"/>
              </w:rPr>
            </w:pPr>
          </w:p>
          <w:p w14:paraId="035733EC" w14:textId="77777777" w:rsidR="00F42746" w:rsidRPr="001002CF" w:rsidRDefault="00F42746" w:rsidP="009B62DC">
            <w:pPr>
              <w:rPr>
                <w:rFonts w:eastAsia="Times New Roman" w:cs="Times New Roman"/>
                <w:sz w:val="24"/>
                <w:szCs w:val="24"/>
                <w:lang w:val="ru-RU" w:eastAsia="en-US"/>
              </w:rPr>
            </w:pPr>
          </w:p>
          <w:p w14:paraId="436FA9E5" w14:textId="77777777" w:rsidR="00F42746" w:rsidRPr="001002CF" w:rsidRDefault="00F42746" w:rsidP="009B62DC">
            <w:pPr>
              <w:rPr>
                <w:rFonts w:eastAsia="Times New Roman" w:cs="Times New Roman"/>
                <w:sz w:val="24"/>
                <w:szCs w:val="24"/>
                <w:lang w:val="ru-RU" w:eastAsia="en-US"/>
              </w:rPr>
            </w:pPr>
          </w:p>
          <w:p w14:paraId="2DD582C5" w14:textId="77777777" w:rsidR="00F42746" w:rsidRPr="001002CF" w:rsidRDefault="00F42746" w:rsidP="009B62DC">
            <w:pPr>
              <w:rPr>
                <w:rFonts w:eastAsia="Times New Roman" w:cs="Times New Roman"/>
                <w:sz w:val="24"/>
                <w:szCs w:val="24"/>
                <w:lang w:val="ru-RU" w:eastAsia="en-US"/>
              </w:rPr>
            </w:pPr>
          </w:p>
          <w:p w14:paraId="732C7A31" w14:textId="73068B77" w:rsidR="00F42746" w:rsidRPr="008512FA" w:rsidRDefault="00F42746" w:rsidP="009B62DC">
            <w:pPr>
              <w:rPr>
                <w:rFonts w:eastAsia="Times New Roman" w:cs="Times New Roman"/>
                <w:sz w:val="24"/>
                <w:szCs w:val="24"/>
                <w:lang w:eastAsia="en-US"/>
              </w:rPr>
            </w:pPr>
            <w:r w:rsidRPr="00F42746">
              <w:rPr>
                <w:rFonts w:eastAsia="Times New Roman" w:cs="Times New Roman"/>
                <w:sz w:val="24"/>
                <w:szCs w:val="24"/>
                <w:lang w:eastAsia="en-US"/>
              </w:rPr>
              <w:t>Познавательные УУД</w:t>
            </w:r>
          </w:p>
        </w:tc>
        <w:tc>
          <w:tcPr>
            <w:tcW w:w="6804" w:type="dxa"/>
          </w:tcPr>
          <w:p w14:paraId="141D3480" w14:textId="77777777" w:rsidR="00F42746" w:rsidRPr="00F42746" w:rsidRDefault="00F42746" w:rsidP="009B62DC">
            <w:pPr>
              <w:tabs>
                <w:tab w:val="left" w:pos="1022"/>
                <w:tab w:val="left" w:pos="2833"/>
                <w:tab w:val="left" w:pos="4248"/>
              </w:tabs>
              <w:rPr>
                <w:rFonts w:eastAsia="Times New Roman" w:cs="Times New Roman"/>
                <w:sz w:val="24"/>
                <w:szCs w:val="24"/>
                <w:lang w:val="ru-RU" w:eastAsia="en-US"/>
              </w:rPr>
            </w:pPr>
            <w:r w:rsidRPr="00F42746">
              <w:rPr>
                <w:rFonts w:eastAsia="Times New Roman" w:cs="Times New Roman"/>
                <w:sz w:val="24"/>
                <w:szCs w:val="24"/>
                <w:lang w:val="ru-RU" w:eastAsia="en-US"/>
              </w:rPr>
              <w:lastRenderedPageBreak/>
              <w:t>Понимание русского языка как одной из основных национально-культурных ценностей русского народа.</w:t>
            </w:r>
          </w:p>
          <w:p w14:paraId="3F73BC29" w14:textId="77777777" w:rsidR="00F42746" w:rsidRPr="00F42746" w:rsidRDefault="00F42746" w:rsidP="009B62DC">
            <w:pPr>
              <w:tabs>
                <w:tab w:val="left" w:pos="1022"/>
                <w:tab w:val="left" w:pos="2833"/>
                <w:tab w:val="left" w:pos="4248"/>
              </w:tabs>
              <w:rPr>
                <w:rFonts w:eastAsia="Times New Roman" w:cs="Times New Roman"/>
                <w:sz w:val="24"/>
                <w:szCs w:val="24"/>
                <w:lang w:val="ru-RU" w:eastAsia="en-US"/>
              </w:rPr>
            </w:pPr>
            <w:r w:rsidRPr="00F42746">
              <w:rPr>
                <w:rFonts w:eastAsia="Times New Roman" w:cs="Times New Roman"/>
                <w:sz w:val="24"/>
                <w:szCs w:val="24"/>
                <w:lang w:val="ru-RU" w:eastAsia="en-US"/>
              </w:rPr>
              <w:t>Осознание эстетической ценности русского языка; уважительное отношение к родному языку, гордость за него.</w:t>
            </w:r>
          </w:p>
          <w:p w14:paraId="56064A6F" w14:textId="77777777" w:rsidR="00F42746" w:rsidRPr="00F42746" w:rsidRDefault="00F42746" w:rsidP="009B62DC">
            <w:pPr>
              <w:tabs>
                <w:tab w:val="left" w:pos="1022"/>
                <w:tab w:val="left" w:pos="2833"/>
                <w:tab w:val="left" w:pos="4248"/>
              </w:tabs>
              <w:rPr>
                <w:rFonts w:eastAsia="Times New Roman" w:cs="Times New Roman"/>
                <w:sz w:val="24"/>
                <w:szCs w:val="24"/>
                <w:lang w:val="ru-RU" w:eastAsia="en-US"/>
              </w:rPr>
            </w:pPr>
            <w:r w:rsidRPr="00F42746">
              <w:rPr>
                <w:rFonts w:eastAsia="Times New Roman" w:cs="Times New Roman"/>
                <w:sz w:val="24"/>
                <w:szCs w:val="24"/>
                <w:lang w:val="ru-RU" w:eastAsia="en-US"/>
              </w:rPr>
              <w:t>Достаточный объем словарного запаса, свободное выражение мыслей и чувств в процессе речевого общения; способность к самооценке на основе наблюдения за собственной речью.</w:t>
            </w:r>
          </w:p>
          <w:p w14:paraId="4A62607C" w14:textId="77777777" w:rsidR="00F42746" w:rsidRPr="00F42746" w:rsidRDefault="00F42746" w:rsidP="009B62DC">
            <w:pPr>
              <w:tabs>
                <w:tab w:val="left" w:pos="1022"/>
                <w:tab w:val="left" w:pos="2833"/>
                <w:tab w:val="left" w:pos="4248"/>
              </w:tabs>
              <w:rPr>
                <w:rFonts w:eastAsia="Times New Roman" w:cs="Times New Roman"/>
                <w:sz w:val="24"/>
                <w:szCs w:val="24"/>
                <w:lang w:val="ru-RU" w:eastAsia="en-US"/>
              </w:rPr>
            </w:pPr>
            <w:r w:rsidRPr="00F42746">
              <w:rPr>
                <w:rFonts w:eastAsia="Times New Roman" w:cs="Times New Roman"/>
                <w:sz w:val="24"/>
                <w:szCs w:val="24"/>
                <w:lang w:val="ru-RU" w:eastAsia="en-US"/>
              </w:rPr>
              <w:t>Умение воспроизводить прослушанный или прочитанный текст, осуществлять речевой самоконтроль, оценивать свою речь с точки зрения ее содержания, языкового оформления; умение находить грамматические и речевые ошибки.</w:t>
            </w:r>
          </w:p>
          <w:p w14:paraId="3B1C5EEC" w14:textId="77777777" w:rsidR="00F42746" w:rsidRPr="00F42746" w:rsidRDefault="00F42746" w:rsidP="009B62DC">
            <w:pPr>
              <w:tabs>
                <w:tab w:val="left" w:pos="1022"/>
                <w:tab w:val="left" w:pos="2833"/>
                <w:tab w:val="left" w:pos="4248"/>
              </w:tabs>
              <w:rPr>
                <w:rFonts w:eastAsia="Times New Roman" w:cs="Times New Roman"/>
                <w:sz w:val="24"/>
                <w:szCs w:val="24"/>
                <w:lang w:val="ru-RU" w:eastAsia="en-US"/>
              </w:rPr>
            </w:pPr>
            <w:r w:rsidRPr="00F42746">
              <w:rPr>
                <w:rFonts w:eastAsia="Times New Roman" w:cs="Times New Roman"/>
                <w:sz w:val="24"/>
                <w:szCs w:val="24"/>
                <w:lang w:val="ru-RU" w:eastAsia="en-US"/>
              </w:rPr>
              <w:t>Применение приобретенных знаний, умений и навыков в повседневной жизни</w:t>
            </w:r>
          </w:p>
          <w:p w14:paraId="4A725076" w14:textId="77777777" w:rsidR="00F42746" w:rsidRPr="00F42746" w:rsidRDefault="00F42746" w:rsidP="009B62DC">
            <w:pPr>
              <w:tabs>
                <w:tab w:val="left" w:pos="1022"/>
                <w:tab w:val="left" w:pos="2833"/>
                <w:tab w:val="left" w:pos="4248"/>
              </w:tabs>
              <w:rPr>
                <w:rFonts w:eastAsia="Times New Roman" w:cs="Times New Roman"/>
                <w:sz w:val="24"/>
                <w:szCs w:val="24"/>
                <w:lang w:val="ru-RU" w:eastAsia="en-US"/>
              </w:rPr>
            </w:pPr>
            <w:r w:rsidRPr="00F42746">
              <w:rPr>
                <w:rFonts w:eastAsia="Times New Roman" w:cs="Times New Roman"/>
                <w:sz w:val="24"/>
                <w:szCs w:val="24"/>
                <w:lang w:val="ru-RU" w:eastAsia="en-US"/>
              </w:rPr>
              <w:t>Умение создавать устные и письменные тексты разных типов, владение различными видами монолога и диалога; соблюдение основных норм современного русского литературного языка, основных правил орфографии и пунктуации в процессе письменного общения.</w:t>
            </w:r>
          </w:p>
          <w:p w14:paraId="1E8598B5" w14:textId="77777777" w:rsidR="00F42746" w:rsidRPr="00F42746" w:rsidRDefault="00F42746" w:rsidP="009B62DC">
            <w:pPr>
              <w:tabs>
                <w:tab w:val="left" w:pos="1022"/>
                <w:tab w:val="left" w:pos="2833"/>
                <w:tab w:val="left" w:pos="4248"/>
              </w:tabs>
              <w:rPr>
                <w:rFonts w:eastAsia="Times New Roman" w:cs="Times New Roman"/>
                <w:sz w:val="24"/>
                <w:szCs w:val="24"/>
                <w:lang w:val="ru-RU" w:eastAsia="en-US"/>
              </w:rPr>
            </w:pPr>
            <w:r w:rsidRPr="00F42746">
              <w:rPr>
                <w:rFonts w:eastAsia="Times New Roman" w:cs="Times New Roman"/>
                <w:sz w:val="24"/>
                <w:szCs w:val="24"/>
                <w:lang w:val="ru-RU" w:eastAsia="en-US"/>
              </w:rPr>
              <w:t>Способность участвовать в речевом общении, соблюдая нормы речевого этикета; адекватно использовать жесты, мимику в процессе речевого общения.</w:t>
            </w:r>
          </w:p>
          <w:p w14:paraId="0640296E" w14:textId="77777777" w:rsidR="00F42746" w:rsidRPr="00F42746" w:rsidRDefault="00F42746" w:rsidP="009B62DC">
            <w:pPr>
              <w:tabs>
                <w:tab w:val="left" w:pos="1022"/>
                <w:tab w:val="left" w:pos="2833"/>
                <w:tab w:val="left" w:pos="4248"/>
              </w:tabs>
              <w:rPr>
                <w:rFonts w:eastAsia="Times New Roman" w:cs="Times New Roman"/>
                <w:sz w:val="24"/>
                <w:szCs w:val="24"/>
                <w:lang w:val="ru-RU" w:eastAsia="en-US"/>
              </w:rPr>
            </w:pPr>
            <w:r w:rsidRPr="00F42746">
              <w:rPr>
                <w:rFonts w:eastAsia="Times New Roman" w:cs="Times New Roman"/>
                <w:sz w:val="24"/>
                <w:szCs w:val="24"/>
                <w:lang w:val="ru-RU" w:eastAsia="en-US"/>
              </w:rPr>
              <w:t xml:space="preserve">Ориентация в морфологической и синтаксической структуре </w:t>
            </w:r>
            <w:r w:rsidRPr="00F42746">
              <w:rPr>
                <w:rFonts w:eastAsia="Times New Roman" w:cs="Times New Roman"/>
                <w:sz w:val="24"/>
                <w:szCs w:val="24"/>
                <w:lang w:val="ru-RU" w:eastAsia="en-US"/>
              </w:rPr>
              <w:lastRenderedPageBreak/>
              <w:t>языка и усвоение правил, строения слова и предложения.</w:t>
            </w:r>
          </w:p>
          <w:p w14:paraId="668213FC" w14:textId="77777777" w:rsidR="00F42746" w:rsidRPr="00F42746" w:rsidRDefault="00F42746" w:rsidP="009B62DC">
            <w:pPr>
              <w:tabs>
                <w:tab w:val="left" w:pos="1022"/>
                <w:tab w:val="left" w:pos="2833"/>
                <w:tab w:val="left" w:pos="4248"/>
              </w:tabs>
              <w:rPr>
                <w:rFonts w:eastAsia="Times New Roman" w:cs="Times New Roman"/>
                <w:sz w:val="24"/>
                <w:szCs w:val="24"/>
                <w:lang w:val="ru-RU" w:eastAsia="en-US"/>
              </w:rPr>
            </w:pPr>
            <w:r w:rsidRPr="00F42746">
              <w:rPr>
                <w:rFonts w:eastAsia="Times New Roman" w:cs="Times New Roman"/>
                <w:sz w:val="24"/>
                <w:szCs w:val="24"/>
                <w:lang w:val="ru-RU" w:eastAsia="en-US"/>
              </w:rPr>
              <w:t>Усвоение правил строения слова и предложения, графической формы букв. Разбор слова по составу, путѐм составления схемы, преобразования модели (видоизменения слова), звуко-буквенный анализ.</w:t>
            </w:r>
          </w:p>
          <w:p w14:paraId="0C589554" w14:textId="27459F23" w:rsidR="00F42746" w:rsidRPr="0095680B" w:rsidRDefault="00F42746" w:rsidP="009B62DC">
            <w:pPr>
              <w:tabs>
                <w:tab w:val="left" w:pos="1022"/>
                <w:tab w:val="left" w:pos="2833"/>
                <w:tab w:val="left" w:pos="4248"/>
              </w:tabs>
              <w:rPr>
                <w:rFonts w:eastAsia="Times New Roman" w:cs="Times New Roman"/>
                <w:sz w:val="24"/>
                <w:szCs w:val="24"/>
                <w:lang w:eastAsia="en-US"/>
              </w:rPr>
            </w:pPr>
            <w:r w:rsidRPr="00F42746">
              <w:rPr>
                <w:rFonts w:eastAsia="Times New Roman" w:cs="Times New Roman"/>
                <w:sz w:val="24"/>
                <w:szCs w:val="24"/>
                <w:lang w:val="ru-RU" w:eastAsia="en-US"/>
              </w:rPr>
              <w:t xml:space="preserve">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w:t>
            </w:r>
            <w:r w:rsidRPr="00F42746">
              <w:rPr>
                <w:rFonts w:eastAsia="Times New Roman" w:cs="Times New Roman"/>
                <w:sz w:val="24"/>
                <w:szCs w:val="24"/>
                <w:lang w:eastAsia="en-US"/>
              </w:rPr>
              <w:t>Письмо и проверка написанного.</w:t>
            </w:r>
          </w:p>
        </w:tc>
      </w:tr>
      <w:tr w:rsidR="00F42746" w:rsidRPr="00227D09" w14:paraId="3531B795" w14:textId="77777777" w:rsidTr="003A227B">
        <w:trPr>
          <w:trHeight w:val="164"/>
        </w:trPr>
        <w:tc>
          <w:tcPr>
            <w:tcW w:w="3970" w:type="dxa"/>
          </w:tcPr>
          <w:p w14:paraId="6C1FE52F" w14:textId="77777777" w:rsidR="00F42746" w:rsidRPr="00F42746" w:rsidRDefault="00F42746" w:rsidP="009B62DC">
            <w:pPr>
              <w:rPr>
                <w:rFonts w:eastAsia="Times New Roman" w:cs="Times New Roman"/>
                <w:sz w:val="24"/>
                <w:szCs w:val="24"/>
                <w:lang w:eastAsia="en-US"/>
              </w:rPr>
            </w:pPr>
          </w:p>
        </w:tc>
        <w:tc>
          <w:tcPr>
            <w:tcW w:w="6804" w:type="dxa"/>
          </w:tcPr>
          <w:p w14:paraId="1EA82F77" w14:textId="04B4A64A" w:rsidR="00F42746" w:rsidRPr="00F42746" w:rsidRDefault="004643E4" w:rsidP="009B62DC">
            <w:pPr>
              <w:tabs>
                <w:tab w:val="left" w:pos="1022"/>
                <w:tab w:val="left" w:pos="2833"/>
                <w:tab w:val="left" w:pos="4248"/>
              </w:tabs>
              <w:rPr>
                <w:rFonts w:eastAsia="Times New Roman" w:cs="Times New Roman"/>
                <w:sz w:val="24"/>
                <w:szCs w:val="24"/>
                <w:lang w:eastAsia="en-US"/>
              </w:rPr>
            </w:pPr>
            <w:r w:rsidRPr="00227D09">
              <w:rPr>
                <w:rFonts w:eastAsia="Times New Roman" w:cs="Times New Roman"/>
                <w:b/>
                <w:sz w:val="24"/>
                <w:szCs w:val="24"/>
                <w:lang w:eastAsia="en-US"/>
              </w:rPr>
              <w:t>Литература</w:t>
            </w:r>
          </w:p>
        </w:tc>
      </w:tr>
      <w:tr w:rsidR="00F42746" w:rsidRPr="00227D09" w14:paraId="115EF74D" w14:textId="77777777" w:rsidTr="003A227B">
        <w:trPr>
          <w:trHeight w:val="164"/>
        </w:trPr>
        <w:tc>
          <w:tcPr>
            <w:tcW w:w="3970" w:type="dxa"/>
          </w:tcPr>
          <w:p w14:paraId="6EEBA422" w14:textId="77777777" w:rsidR="00F42746" w:rsidRPr="001002CF" w:rsidRDefault="004643E4" w:rsidP="009B62DC">
            <w:pPr>
              <w:rPr>
                <w:rFonts w:eastAsia="Times New Roman" w:cs="Times New Roman"/>
                <w:sz w:val="24"/>
                <w:szCs w:val="24"/>
                <w:lang w:val="ru-RU" w:eastAsia="en-US"/>
              </w:rPr>
            </w:pPr>
            <w:r w:rsidRPr="001002CF">
              <w:rPr>
                <w:rFonts w:eastAsia="Times New Roman" w:cs="Times New Roman"/>
                <w:sz w:val="24"/>
                <w:szCs w:val="24"/>
                <w:lang w:val="ru-RU" w:eastAsia="en-US"/>
              </w:rPr>
              <w:t>Личностные</w:t>
            </w:r>
            <w:r w:rsidRPr="001002CF">
              <w:rPr>
                <w:rFonts w:eastAsia="Times New Roman" w:cs="Times New Roman"/>
                <w:spacing w:val="-5"/>
                <w:sz w:val="24"/>
                <w:szCs w:val="24"/>
                <w:lang w:val="ru-RU" w:eastAsia="en-US"/>
              </w:rPr>
              <w:t xml:space="preserve"> </w:t>
            </w:r>
            <w:r w:rsidRPr="001002CF">
              <w:rPr>
                <w:rFonts w:eastAsia="Times New Roman" w:cs="Times New Roman"/>
                <w:sz w:val="24"/>
                <w:szCs w:val="24"/>
                <w:lang w:val="ru-RU" w:eastAsia="en-US"/>
              </w:rPr>
              <w:t>УУД</w:t>
            </w:r>
          </w:p>
          <w:p w14:paraId="1C427BFD" w14:textId="77777777" w:rsidR="00CA201D" w:rsidRPr="001002CF" w:rsidRDefault="00CA201D" w:rsidP="009B62DC">
            <w:pPr>
              <w:rPr>
                <w:rFonts w:eastAsia="Times New Roman" w:cs="Times New Roman"/>
                <w:sz w:val="24"/>
                <w:szCs w:val="24"/>
                <w:lang w:val="ru-RU" w:eastAsia="en-US"/>
              </w:rPr>
            </w:pPr>
          </w:p>
          <w:p w14:paraId="6061CE2F" w14:textId="77777777" w:rsidR="00CA201D" w:rsidRPr="001002CF" w:rsidRDefault="00CA201D" w:rsidP="009B62DC">
            <w:pPr>
              <w:rPr>
                <w:rFonts w:eastAsia="Times New Roman" w:cs="Times New Roman"/>
                <w:sz w:val="24"/>
                <w:lang w:val="ru-RU" w:eastAsia="en-US"/>
              </w:rPr>
            </w:pPr>
          </w:p>
          <w:p w14:paraId="5EC3947A" w14:textId="77777777" w:rsidR="00CA201D" w:rsidRPr="001002CF" w:rsidRDefault="00CA201D" w:rsidP="009B62DC">
            <w:pPr>
              <w:rPr>
                <w:rFonts w:eastAsia="Times New Roman" w:cs="Times New Roman"/>
                <w:sz w:val="24"/>
                <w:lang w:val="ru-RU" w:eastAsia="en-US"/>
              </w:rPr>
            </w:pPr>
          </w:p>
          <w:p w14:paraId="0E25003E" w14:textId="78909C28" w:rsidR="00CA201D" w:rsidRPr="00CA201D" w:rsidRDefault="00CA201D" w:rsidP="009B62DC">
            <w:pPr>
              <w:rPr>
                <w:rFonts w:eastAsia="Times New Roman" w:cs="Times New Roman"/>
                <w:sz w:val="24"/>
                <w:lang w:val="ru-RU" w:eastAsia="en-US"/>
              </w:rPr>
            </w:pPr>
            <w:r w:rsidRPr="00CA201D">
              <w:rPr>
                <w:rFonts w:eastAsia="Times New Roman" w:cs="Times New Roman"/>
                <w:sz w:val="24"/>
                <w:lang w:val="ru-RU" w:eastAsia="en-US"/>
              </w:rPr>
              <w:t>Регулятивные</w:t>
            </w:r>
            <w:r w:rsidRPr="00CA201D">
              <w:rPr>
                <w:rFonts w:eastAsia="Times New Roman" w:cs="Times New Roman"/>
                <w:spacing w:val="-4"/>
                <w:sz w:val="24"/>
                <w:lang w:val="ru-RU" w:eastAsia="en-US"/>
              </w:rPr>
              <w:t xml:space="preserve"> </w:t>
            </w:r>
            <w:r w:rsidRPr="00CA201D">
              <w:rPr>
                <w:rFonts w:eastAsia="Times New Roman" w:cs="Times New Roman"/>
                <w:sz w:val="24"/>
                <w:lang w:val="ru-RU" w:eastAsia="en-US"/>
              </w:rPr>
              <w:t>УУД</w:t>
            </w:r>
          </w:p>
          <w:p w14:paraId="3C8703EB" w14:textId="77777777" w:rsidR="00CA201D" w:rsidRPr="00CA201D" w:rsidRDefault="00CA201D" w:rsidP="009B62DC">
            <w:pPr>
              <w:rPr>
                <w:rFonts w:eastAsia="Times New Roman" w:cs="Times New Roman"/>
                <w:sz w:val="26"/>
                <w:lang w:val="ru-RU" w:eastAsia="en-US"/>
              </w:rPr>
            </w:pPr>
          </w:p>
          <w:p w14:paraId="22AE2D75" w14:textId="77777777" w:rsidR="00CA201D" w:rsidRPr="00CA201D" w:rsidRDefault="00CA201D" w:rsidP="009B62DC">
            <w:pPr>
              <w:rPr>
                <w:rFonts w:eastAsia="Times New Roman" w:cs="Times New Roman"/>
                <w:sz w:val="26"/>
                <w:lang w:val="ru-RU" w:eastAsia="en-US"/>
              </w:rPr>
            </w:pPr>
          </w:p>
          <w:p w14:paraId="0F12A83D" w14:textId="77777777" w:rsidR="00CA201D" w:rsidRPr="00CA201D" w:rsidRDefault="00CA201D" w:rsidP="009B62DC">
            <w:pPr>
              <w:rPr>
                <w:rFonts w:eastAsia="Times New Roman" w:cs="Times New Roman"/>
                <w:sz w:val="26"/>
                <w:lang w:val="ru-RU" w:eastAsia="en-US"/>
              </w:rPr>
            </w:pPr>
          </w:p>
          <w:p w14:paraId="59CCF19E" w14:textId="77777777" w:rsidR="00CA201D" w:rsidRPr="00CA201D" w:rsidRDefault="00CA201D" w:rsidP="009B62DC">
            <w:pPr>
              <w:rPr>
                <w:rFonts w:eastAsia="Times New Roman" w:cs="Times New Roman"/>
                <w:sz w:val="26"/>
                <w:lang w:val="ru-RU" w:eastAsia="en-US"/>
              </w:rPr>
            </w:pPr>
          </w:p>
          <w:p w14:paraId="265E22DA" w14:textId="77777777" w:rsidR="00CA201D" w:rsidRPr="00CA201D" w:rsidRDefault="00CA201D" w:rsidP="009B62DC">
            <w:pPr>
              <w:rPr>
                <w:rFonts w:eastAsia="Times New Roman" w:cs="Times New Roman"/>
                <w:sz w:val="24"/>
                <w:lang w:val="ru-RU" w:eastAsia="en-US"/>
              </w:rPr>
            </w:pPr>
            <w:r w:rsidRPr="00CA201D">
              <w:rPr>
                <w:rFonts w:eastAsia="Times New Roman" w:cs="Times New Roman"/>
                <w:sz w:val="24"/>
                <w:lang w:val="ru-RU" w:eastAsia="en-US"/>
              </w:rPr>
              <w:t>Познавательные</w:t>
            </w:r>
            <w:r w:rsidRPr="00CA201D">
              <w:rPr>
                <w:rFonts w:eastAsia="Times New Roman" w:cs="Times New Roman"/>
                <w:spacing w:val="-6"/>
                <w:sz w:val="24"/>
                <w:lang w:val="ru-RU" w:eastAsia="en-US"/>
              </w:rPr>
              <w:t xml:space="preserve"> </w:t>
            </w:r>
            <w:r w:rsidRPr="00CA201D">
              <w:rPr>
                <w:rFonts w:eastAsia="Times New Roman" w:cs="Times New Roman"/>
                <w:sz w:val="24"/>
                <w:lang w:val="ru-RU" w:eastAsia="en-US"/>
              </w:rPr>
              <w:t>УУД</w:t>
            </w:r>
          </w:p>
          <w:p w14:paraId="046BC09E" w14:textId="77777777" w:rsidR="00CA201D" w:rsidRPr="00CA201D" w:rsidRDefault="00CA201D" w:rsidP="009B62DC">
            <w:pPr>
              <w:rPr>
                <w:rFonts w:eastAsia="Times New Roman" w:cs="Times New Roman"/>
                <w:sz w:val="26"/>
                <w:lang w:val="ru-RU" w:eastAsia="en-US"/>
              </w:rPr>
            </w:pPr>
          </w:p>
          <w:p w14:paraId="34C92273" w14:textId="77777777" w:rsidR="00CA201D" w:rsidRPr="00CA201D" w:rsidRDefault="00CA201D" w:rsidP="009B62DC">
            <w:pPr>
              <w:rPr>
                <w:rFonts w:eastAsia="Times New Roman" w:cs="Times New Roman"/>
                <w:sz w:val="26"/>
                <w:lang w:val="ru-RU" w:eastAsia="en-US"/>
              </w:rPr>
            </w:pPr>
          </w:p>
          <w:p w14:paraId="233B6055" w14:textId="77777777" w:rsidR="00CA201D" w:rsidRPr="00CA201D" w:rsidRDefault="00CA201D" w:rsidP="009B62DC">
            <w:pPr>
              <w:rPr>
                <w:rFonts w:eastAsia="Times New Roman" w:cs="Times New Roman"/>
                <w:sz w:val="26"/>
                <w:lang w:val="ru-RU" w:eastAsia="en-US"/>
              </w:rPr>
            </w:pPr>
          </w:p>
          <w:p w14:paraId="37EB6C74" w14:textId="77777777" w:rsidR="00CA201D" w:rsidRPr="00CA201D" w:rsidRDefault="00CA201D" w:rsidP="009B62DC">
            <w:pPr>
              <w:rPr>
                <w:rFonts w:eastAsia="Times New Roman" w:cs="Times New Roman"/>
                <w:sz w:val="26"/>
                <w:lang w:val="ru-RU" w:eastAsia="en-US"/>
              </w:rPr>
            </w:pPr>
          </w:p>
          <w:p w14:paraId="5DAC743B" w14:textId="77777777" w:rsidR="00CA201D" w:rsidRPr="00CA201D" w:rsidRDefault="00CA201D" w:rsidP="009B62DC">
            <w:pPr>
              <w:rPr>
                <w:rFonts w:eastAsia="Times New Roman" w:cs="Times New Roman"/>
                <w:sz w:val="26"/>
                <w:lang w:val="ru-RU" w:eastAsia="en-US"/>
              </w:rPr>
            </w:pPr>
          </w:p>
          <w:p w14:paraId="3BF3F053" w14:textId="77777777" w:rsidR="00CA201D" w:rsidRPr="00CA201D" w:rsidRDefault="00CA201D" w:rsidP="009B62DC">
            <w:pPr>
              <w:rPr>
                <w:rFonts w:eastAsia="Times New Roman" w:cs="Times New Roman"/>
                <w:sz w:val="38"/>
                <w:lang w:val="ru-RU" w:eastAsia="en-US"/>
              </w:rPr>
            </w:pPr>
          </w:p>
          <w:p w14:paraId="47F05EB9" w14:textId="1857616B" w:rsidR="00CA201D" w:rsidRPr="00CA201D" w:rsidRDefault="00CA201D" w:rsidP="009B62DC">
            <w:pPr>
              <w:rPr>
                <w:rFonts w:eastAsia="Times New Roman" w:cs="Times New Roman"/>
                <w:sz w:val="24"/>
                <w:szCs w:val="24"/>
                <w:lang w:val="ru-RU" w:eastAsia="en-US"/>
              </w:rPr>
            </w:pPr>
            <w:r w:rsidRPr="00CA201D">
              <w:rPr>
                <w:rFonts w:eastAsia="Times New Roman" w:cs="Times New Roman"/>
                <w:sz w:val="24"/>
                <w:lang w:val="ru-RU" w:eastAsia="en-US"/>
              </w:rPr>
              <w:t>Коммуникативные</w:t>
            </w:r>
            <w:r w:rsidRPr="00CA201D">
              <w:rPr>
                <w:rFonts w:eastAsia="Times New Roman" w:cs="Times New Roman"/>
                <w:spacing w:val="-3"/>
                <w:sz w:val="24"/>
                <w:lang w:val="ru-RU" w:eastAsia="en-US"/>
              </w:rPr>
              <w:t xml:space="preserve"> </w:t>
            </w:r>
            <w:r w:rsidRPr="00CA201D">
              <w:rPr>
                <w:rFonts w:eastAsia="Times New Roman" w:cs="Times New Roman"/>
                <w:sz w:val="24"/>
                <w:lang w:val="ru-RU" w:eastAsia="en-US"/>
              </w:rPr>
              <w:t>УУД</w:t>
            </w:r>
          </w:p>
        </w:tc>
        <w:tc>
          <w:tcPr>
            <w:tcW w:w="6804" w:type="dxa"/>
          </w:tcPr>
          <w:p w14:paraId="757B4DAA" w14:textId="77777777" w:rsidR="004643E4" w:rsidRPr="007407C6" w:rsidRDefault="004643E4" w:rsidP="009B62DC">
            <w:pPr>
              <w:tabs>
                <w:tab w:val="left" w:pos="2496"/>
                <w:tab w:val="left" w:pos="3540"/>
              </w:tabs>
              <w:jc w:val="both"/>
              <w:rPr>
                <w:rFonts w:eastAsia="Times New Roman" w:cs="Times New Roman"/>
                <w:sz w:val="24"/>
                <w:szCs w:val="24"/>
                <w:lang w:val="ru-RU" w:eastAsia="en-US"/>
              </w:rPr>
            </w:pPr>
            <w:r w:rsidRPr="00227D09">
              <w:rPr>
                <w:rFonts w:eastAsia="Times New Roman" w:cs="Times New Roman"/>
                <w:sz w:val="24"/>
                <w:szCs w:val="24"/>
                <w:lang w:val="ru-RU" w:eastAsia="en-US"/>
              </w:rPr>
              <w:t>Воспитание чувства любви к многонациональному</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Отечеству,</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своему</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краю</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уважительного</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отношения</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русской</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литературе,</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культурам</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других</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народов;</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осознание</w:t>
            </w:r>
            <w:r w:rsidRPr="00227D09">
              <w:rPr>
                <w:rFonts w:eastAsia="Times New Roman" w:cs="Times New Roman"/>
                <w:spacing w:val="61"/>
                <w:sz w:val="24"/>
                <w:szCs w:val="24"/>
                <w:lang w:val="ru-RU" w:eastAsia="en-US"/>
              </w:rPr>
              <w:t xml:space="preserve"> </w:t>
            </w:r>
            <w:r w:rsidRPr="00227D09">
              <w:rPr>
                <w:rFonts w:eastAsia="Times New Roman" w:cs="Times New Roman"/>
                <w:sz w:val="24"/>
                <w:szCs w:val="24"/>
                <w:lang w:val="ru-RU" w:eastAsia="en-US"/>
              </w:rPr>
              <w:t>себя</w:t>
            </w:r>
            <w:r w:rsidRPr="00227D09">
              <w:rPr>
                <w:rFonts w:eastAsia="Times New Roman" w:cs="Times New Roman"/>
                <w:spacing w:val="61"/>
                <w:sz w:val="24"/>
                <w:szCs w:val="24"/>
                <w:lang w:val="ru-RU" w:eastAsia="en-US"/>
              </w:rPr>
              <w:t xml:space="preserve"> </w:t>
            </w:r>
            <w:r w:rsidRPr="00227D09">
              <w:rPr>
                <w:rFonts w:eastAsia="Times New Roman" w:cs="Times New Roman"/>
                <w:sz w:val="24"/>
                <w:szCs w:val="24"/>
                <w:lang w:val="ru-RU" w:eastAsia="en-US"/>
              </w:rPr>
              <w:t>гражданином</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своей</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страны</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и</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мира;</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готовность</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отстаивать</w:t>
            </w:r>
            <w:r w:rsidRPr="00227D09">
              <w:rPr>
                <w:rFonts w:eastAsia="Times New Roman" w:cs="Times New Roman"/>
                <w:spacing w:val="1"/>
                <w:sz w:val="24"/>
                <w:szCs w:val="24"/>
                <w:lang w:val="ru-RU" w:eastAsia="en-US"/>
              </w:rPr>
              <w:t xml:space="preserve"> </w:t>
            </w:r>
            <w:r w:rsidRPr="00227D09">
              <w:rPr>
                <w:rFonts w:eastAsia="Times New Roman" w:cs="Times New Roman"/>
                <w:sz w:val="24"/>
                <w:szCs w:val="24"/>
                <w:lang w:val="ru-RU" w:eastAsia="en-US"/>
              </w:rPr>
              <w:t>наци</w:t>
            </w:r>
            <w:r>
              <w:rPr>
                <w:rFonts w:eastAsia="Times New Roman" w:cs="Times New Roman"/>
                <w:sz w:val="24"/>
                <w:szCs w:val="24"/>
                <w:lang w:val="ru-RU" w:eastAsia="en-US"/>
              </w:rPr>
              <w:t xml:space="preserve">ональные </w:t>
            </w:r>
            <w:r w:rsidRPr="00227D09">
              <w:rPr>
                <w:rFonts w:eastAsia="Times New Roman" w:cs="Times New Roman"/>
                <w:sz w:val="24"/>
                <w:szCs w:val="24"/>
                <w:lang w:val="ru-RU" w:eastAsia="en-US"/>
              </w:rPr>
              <w:t>и</w:t>
            </w:r>
            <w:r>
              <w:rPr>
                <w:rFonts w:eastAsia="Times New Roman" w:cs="Times New Roman"/>
                <w:sz w:val="24"/>
                <w:szCs w:val="24"/>
                <w:lang w:val="ru-RU" w:eastAsia="en-US"/>
              </w:rPr>
              <w:t xml:space="preserve"> </w:t>
            </w:r>
            <w:r w:rsidRPr="00227D09">
              <w:rPr>
                <w:rFonts w:eastAsia="Times New Roman" w:cs="Times New Roman"/>
                <w:spacing w:val="-1"/>
                <w:sz w:val="24"/>
                <w:szCs w:val="24"/>
                <w:lang w:val="ru-RU" w:eastAsia="en-US"/>
              </w:rPr>
              <w:t>общечеловеческие</w:t>
            </w:r>
            <w:r>
              <w:rPr>
                <w:rFonts w:eastAsia="Times New Roman" w:cs="Times New Roman"/>
                <w:sz w:val="24"/>
                <w:szCs w:val="24"/>
                <w:lang w:val="ru-RU" w:eastAsia="en-US"/>
              </w:rPr>
              <w:t>(гуманистические,</w:t>
            </w:r>
            <w:r w:rsidRPr="007407C6">
              <w:rPr>
                <w:rFonts w:eastAsia="Times New Roman" w:cs="Times New Roman"/>
                <w:sz w:val="24"/>
                <w:szCs w:val="24"/>
                <w:lang w:val="ru-RU" w:eastAsia="en-US"/>
              </w:rPr>
              <w:t xml:space="preserve">демократические)   </w:t>
            </w:r>
            <w:r w:rsidRPr="007407C6">
              <w:rPr>
                <w:rFonts w:eastAsia="Times New Roman" w:cs="Times New Roman"/>
                <w:spacing w:val="44"/>
                <w:sz w:val="24"/>
                <w:szCs w:val="24"/>
                <w:lang w:val="ru-RU" w:eastAsia="en-US"/>
              </w:rPr>
              <w:t xml:space="preserve"> </w:t>
            </w:r>
            <w:r w:rsidRPr="007407C6">
              <w:rPr>
                <w:rFonts w:eastAsia="Times New Roman" w:cs="Times New Roman"/>
                <w:sz w:val="24"/>
                <w:szCs w:val="24"/>
                <w:lang w:val="ru-RU" w:eastAsia="en-US"/>
              </w:rPr>
              <w:t>ценности,</w:t>
            </w:r>
            <w:r w:rsidRPr="007407C6">
              <w:rPr>
                <w:lang w:val="ru-RU"/>
              </w:rPr>
              <w:t xml:space="preserve"> </w:t>
            </w:r>
            <w:r w:rsidRPr="007407C6">
              <w:rPr>
                <w:rFonts w:eastAsia="Times New Roman" w:cs="Times New Roman"/>
                <w:sz w:val="24"/>
                <w:szCs w:val="24"/>
                <w:lang w:val="ru-RU" w:eastAsia="en-US"/>
              </w:rPr>
              <w:t>свою гражданскую позицию.</w:t>
            </w:r>
          </w:p>
          <w:p w14:paraId="165F70A4" w14:textId="71E6B71B" w:rsidR="004643E4" w:rsidRPr="007407C6" w:rsidRDefault="004643E4" w:rsidP="009B62DC">
            <w:pPr>
              <w:jc w:val="both"/>
              <w:rPr>
                <w:rFonts w:eastAsia="Times New Roman" w:cs="Times New Roman"/>
                <w:sz w:val="24"/>
                <w:szCs w:val="24"/>
                <w:lang w:val="ru-RU" w:eastAsia="en-US"/>
              </w:rPr>
            </w:pPr>
            <w:r w:rsidRPr="007407C6">
              <w:rPr>
                <w:rFonts w:eastAsia="Times New Roman" w:cs="Times New Roman"/>
                <w:sz w:val="24"/>
                <w:szCs w:val="24"/>
                <w:lang w:val="ru-RU" w:eastAsia="en-US"/>
              </w:rPr>
              <w:t>Умение понимать проблему, выдви</w:t>
            </w:r>
            <w:r>
              <w:rPr>
                <w:rFonts w:eastAsia="Times New Roman" w:cs="Times New Roman"/>
                <w:sz w:val="24"/>
                <w:szCs w:val="24"/>
                <w:lang w:val="ru-RU" w:eastAsia="en-US"/>
              </w:rPr>
              <w:t xml:space="preserve">гать гипотезу, структурировать </w:t>
            </w:r>
            <w:r w:rsidRPr="007407C6">
              <w:rPr>
                <w:rFonts w:eastAsia="Times New Roman" w:cs="Times New Roman"/>
                <w:sz w:val="24"/>
                <w:szCs w:val="24"/>
                <w:lang w:val="ru-RU" w:eastAsia="en-US"/>
              </w:rPr>
              <w:t>материал,</w:t>
            </w:r>
            <w:r>
              <w:rPr>
                <w:rFonts w:eastAsia="Times New Roman" w:cs="Times New Roman"/>
                <w:sz w:val="24"/>
                <w:szCs w:val="24"/>
                <w:lang w:val="ru-RU" w:eastAsia="en-US"/>
              </w:rPr>
              <w:t xml:space="preserve"> </w:t>
            </w:r>
            <w:r w:rsidRPr="007407C6">
              <w:rPr>
                <w:rFonts w:eastAsia="Times New Roman" w:cs="Times New Roman"/>
                <w:sz w:val="24"/>
                <w:szCs w:val="24"/>
                <w:lang w:val="ru-RU" w:eastAsia="en-US"/>
              </w:rPr>
              <w:t>самостоятельно организовывать</w:t>
            </w:r>
            <w:r w:rsidR="00AD3520">
              <w:rPr>
                <w:rFonts w:eastAsia="Times New Roman" w:cs="Times New Roman"/>
                <w:sz w:val="24"/>
                <w:szCs w:val="24"/>
                <w:lang w:val="ru-RU" w:eastAsia="en-US"/>
              </w:rPr>
              <w:t xml:space="preserve"> </w:t>
            </w:r>
            <w:r w:rsidRPr="007407C6">
              <w:rPr>
                <w:rFonts w:eastAsia="Times New Roman" w:cs="Times New Roman"/>
                <w:sz w:val="24"/>
                <w:szCs w:val="24"/>
                <w:lang w:val="ru-RU" w:eastAsia="en-US"/>
              </w:rPr>
              <w:t>собственную</w:t>
            </w:r>
            <w:r>
              <w:rPr>
                <w:rFonts w:eastAsia="Times New Roman" w:cs="Times New Roman"/>
                <w:sz w:val="24"/>
                <w:szCs w:val="24"/>
                <w:lang w:val="ru-RU" w:eastAsia="en-US"/>
              </w:rPr>
              <w:t xml:space="preserve"> </w:t>
            </w:r>
            <w:r w:rsidRPr="007407C6">
              <w:rPr>
                <w:rFonts w:eastAsia="Times New Roman" w:cs="Times New Roman"/>
                <w:sz w:val="24"/>
                <w:szCs w:val="24"/>
                <w:lang w:val="ru-RU" w:eastAsia="en-US"/>
              </w:rPr>
              <w:t>деятельность, оценивать ее, определять сферу своих интересов Прослеживание судьбы героя и ориентацию в системе личностных смыслов.</w:t>
            </w:r>
          </w:p>
          <w:p w14:paraId="6670FD0C" w14:textId="77777777" w:rsidR="004643E4" w:rsidRPr="009D68FA" w:rsidRDefault="004643E4" w:rsidP="009B62DC">
            <w:pPr>
              <w:jc w:val="both"/>
              <w:rPr>
                <w:rFonts w:eastAsia="Times New Roman" w:cs="Times New Roman"/>
                <w:sz w:val="24"/>
                <w:szCs w:val="24"/>
                <w:lang w:val="ru-RU" w:eastAsia="en-US"/>
              </w:rPr>
            </w:pPr>
            <w:r w:rsidRPr="007407C6">
              <w:rPr>
                <w:rFonts w:eastAsia="Times New Roman" w:cs="Times New Roman"/>
                <w:sz w:val="24"/>
                <w:szCs w:val="24"/>
                <w:lang w:val="ru-RU" w:eastAsia="en-US"/>
              </w:rPr>
              <w:t xml:space="preserve">Определение логической причинно-следственной последовательности событий и действий героев произведения. </w:t>
            </w:r>
            <w:r w:rsidRPr="009D68FA">
              <w:rPr>
                <w:rFonts w:eastAsia="Times New Roman" w:cs="Times New Roman"/>
                <w:sz w:val="24"/>
                <w:szCs w:val="24"/>
                <w:lang w:val="ru-RU" w:eastAsia="en-US"/>
              </w:rPr>
              <w:t>Составление плана с выделением существенной и дополнительной информации.</w:t>
            </w:r>
          </w:p>
          <w:p w14:paraId="17A89B6A" w14:textId="77777777" w:rsidR="004643E4" w:rsidRPr="007407C6" w:rsidRDefault="004643E4" w:rsidP="009B62DC">
            <w:pPr>
              <w:jc w:val="both"/>
              <w:rPr>
                <w:rFonts w:eastAsia="Times New Roman" w:cs="Times New Roman"/>
                <w:sz w:val="24"/>
                <w:szCs w:val="24"/>
                <w:lang w:val="ru-RU" w:eastAsia="en-US"/>
              </w:rPr>
            </w:pPr>
            <w:r w:rsidRPr="007407C6">
              <w:rPr>
                <w:rFonts w:eastAsia="Times New Roman" w:cs="Times New Roman"/>
                <w:sz w:val="24"/>
                <w:szCs w:val="24"/>
                <w:lang w:val="ru-RU" w:eastAsia="en-US"/>
              </w:rPr>
              <w:t>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еѐ граждан.</w:t>
            </w:r>
          </w:p>
          <w:p w14:paraId="00B383C5" w14:textId="77777777" w:rsidR="004643E4" w:rsidRPr="007407C6" w:rsidRDefault="004643E4" w:rsidP="009B62DC">
            <w:pPr>
              <w:jc w:val="both"/>
              <w:rPr>
                <w:rFonts w:eastAsia="Times New Roman" w:cs="Times New Roman"/>
                <w:sz w:val="24"/>
                <w:szCs w:val="24"/>
                <w:lang w:val="ru-RU" w:eastAsia="en-US"/>
              </w:rPr>
            </w:pPr>
            <w:r w:rsidRPr="007407C6">
              <w:rPr>
                <w:rFonts w:eastAsia="Times New Roman" w:cs="Times New Roman"/>
                <w:sz w:val="24"/>
                <w:szCs w:val="24"/>
                <w:lang w:val="ru-RU" w:eastAsia="en-US"/>
              </w:rPr>
              <w:t>Умение понимать контекстную речь на основе воссоздания картины событий и поступков персонажей.</w:t>
            </w:r>
          </w:p>
          <w:p w14:paraId="01D2E028" w14:textId="77777777" w:rsidR="004643E4" w:rsidRPr="007407C6" w:rsidRDefault="004643E4" w:rsidP="009B62DC">
            <w:pPr>
              <w:jc w:val="both"/>
              <w:rPr>
                <w:rFonts w:eastAsia="Times New Roman" w:cs="Times New Roman"/>
                <w:sz w:val="24"/>
                <w:szCs w:val="24"/>
                <w:lang w:val="ru-RU" w:eastAsia="en-US"/>
              </w:rPr>
            </w:pPr>
            <w:r w:rsidRPr="007407C6">
              <w:rPr>
                <w:rFonts w:eastAsia="Times New Roman" w:cs="Times New Roman"/>
                <w:sz w:val="24"/>
                <w:szCs w:val="24"/>
                <w:lang w:val="ru-RU" w:eastAsia="en-US"/>
              </w:rPr>
              <w:t>Умение произвольно и выразительно строить контекстную речь с учетом целей коммуникации, особенностей слушателя.</w:t>
            </w:r>
          </w:p>
          <w:p w14:paraId="11EE0BDE" w14:textId="77777777" w:rsidR="004643E4" w:rsidRPr="007407C6" w:rsidRDefault="004643E4" w:rsidP="009B62DC">
            <w:pPr>
              <w:jc w:val="both"/>
              <w:rPr>
                <w:rFonts w:eastAsia="Times New Roman" w:cs="Times New Roman"/>
                <w:sz w:val="24"/>
                <w:szCs w:val="24"/>
                <w:lang w:val="ru-RU" w:eastAsia="en-US"/>
              </w:rPr>
            </w:pPr>
            <w:r w:rsidRPr="007407C6">
              <w:rPr>
                <w:rFonts w:eastAsia="Times New Roman" w:cs="Times New Roman"/>
                <w:sz w:val="24"/>
                <w:szCs w:val="24"/>
                <w:lang w:val="ru-RU" w:eastAsia="en-US"/>
              </w:rPr>
              <w:t>Формулирование высказываний, речь с учѐтом целей коммуникации, особенностей слушателя, в</w:t>
            </w:r>
          </w:p>
          <w:p w14:paraId="6B6EB692" w14:textId="7449FE80" w:rsidR="00F42746" w:rsidRPr="001002CF" w:rsidRDefault="004643E4" w:rsidP="009B62DC">
            <w:pPr>
              <w:tabs>
                <w:tab w:val="left" w:pos="1022"/>
                <w:tab w:val="left" w:pos="2833"/>
                <w:tab w:val="left" w:pos="4248"/>
              </w:tabs>
              <w:rPr>
                <w:rFonts w:eastAsia="Times New Roman" w:cs="Times New Roman"/>
                <w:sz w:val="24"/>
                <w:szCs w:val="24"/>
                <w:lang w:val="ru-RU" w:eastAsia="en-US"/>
              </w:rPr>
            </w:pPr>
            <w:r w:rsidRPr="007407C6">
              <w:rPr>
                <w:rFonts w:eastAsia="Times New Roman" w:cs="Times New Roman"/>
                <w:sz w:val="24"/>
                <w:szCs w:val="24"/>
                <w:lang w:val="ru-RU" w:eastAsia="en-US"/>
              </w:rPr>
              <w:t>том числе используя аудиовизуальные средства.</w:t>
            </w:r>
          </w:p>
        </w:tc>
      </w:tr>
      <w:tr w:rsidR="00CA201D" w:rsidRPr="00227D09" w14:paraId="3576775B" w14:textId="77777777" w:rsidTr="003A227B">
        <w:trPr>
          <w:trHeight w:val="164"/>
        </w:trPr>
        <w:tc>
          <w:tcPr>
            <w:tcW w:w="3970" w:type="dxa"/>
          </w:tcPr>
          <w:p w14:paraId="16F5F342" w14:textId="77777777" w:rsidR="00CA201D" w:rsidRPr="001002CF" w:rsidRDefault="00CA201D" w:rsidP="009B62DC">
            <w:pPr>
              <w:rPr>
                <w:rFonts w:eastAsia="Times New Roman" w:cs="Times New Roman"/>
                <w:sz w:val="24"/>
                <w:szCs w:val="24"/>
                <w:lang w:val="ru-RU" w:eastAsia="en-US"/>
              </w:rPr>
            </w:pPr>
          </w:p>
        </w:tc>
        <w:tc>
          <w:tcPr>
            <w:tcW w:w="6804" w:type="dxa"/>
          </w:tcPr>
          <w:p w14:paraId="7481DFE0" w14:textId="34611939" w:rsidR="00CA201D" w:rsidRPr="00227D09" w:rsidRDefault="00D51AE0" w:rsidP="009B62DC">
            <w:pPr>
              <w:tabs>
                <w:tab w:val="left" w:pos="2496"/>
                <w:tab w:val="left" w:pos="3540"/>
              </w:tabs>
              <w:jc w:val="both"/>
              <w:rPr>
                <w:rFonts w:eastAsia="Times New Roman" w:cs="Times New Roman"/>
                <w:sz w:val="24"/>
                <w:szCs w:val="24"/>
                <w:lang w:eastAsia="en-US"/>
              </w:rPr>
            </w:pPr>
            <w:r w:rsidRPr="00227D09">
              <w:rPr>
                <w:rFonts w:eastAsia="Times New Roman" w:cs="Times New Roman"/>
                <w:b/>
                <w:sz w:val="24"/>
                <w:szCs w:val="24"/>
                <w:lang w:eastAsia="en-US"/>
              </w:rPr>
              <w:t>Основы</w:t>
            </w:r>
            <w:r w:rsidRPr="00227D09">
              <w:rPr>
                <w:rFonts w:eastAsia="Times New Roman" w:cs="Times New Roman"/>
                <w:b/>
                <w:spacing w:val="-6"/>
                <w:sz w:val="24"/>
                <w:szCs w:val="24"/>
                <w:lang w:eastAsia="en-US"/>
              </w:rPr>
              <w:t xml:space="preserve"> </w:t>
            </w:r>
            <w:r w:rsidRPr="00227D09">
              <w:rPr>
                <w:rFonts w:eastAsia="Times New Roman" w:cs="Times New Roman"/>
                <w:b/>
                <w:sz w:val="24"/>
                <w:szCs w:val="24"/>
                <w:lang w:eastAsia="en-US"/>
              </w:rPr>
              <w:t>безопасности</w:t>
            </w:r>
            <w:r w:rsidRPr="00227D09">
              <w:rPr>
                <w:rFonts w:eastAsia="Times New Roman" w:cs="Times New Roman"/>
                <w:b/>
                <w:spacing w:val="-4"/>
                <w:sz w:val="24"/>
                <w:szCs w:val="24"/>
                <w:lang w:eastAsia="en-US"/>
              </w:rPr>
              <w:t xml:space="preserve"> </w:t>
            </w:r>
            <w:r w:rsidRPr="00227D09">
              <w:rPr>
                <w:rFonts w:eastAsia="Times New Roman" w:cs="Times New Roman"/>
                <w:b/>
                <w:sz w:val="24"/>
                <w:szCs w:val="24"/>
                <w:lang w:eastAsia="en-US"/>
              </w:rPr>
              <w:t>жизнедеятельности</w:t>
            </w:r>
          </w:p>
        </w:tc>
      </w:tr>
      <w:tr w:rsidR="00CA201D" w:rsidRPr="00227D09" w14:paraId="0527ED36" w14:textId="77777777" w:rsidTr="003A227B">
        <w:trPr>
          <w:trHeight w:val="164"/>
        </w:trPr>
        <w:tc>
          <w:tcPr>
            <w:tcW w:w="3970" w:type="dxa"/>
          </w:tcPr>
          <w:p w14:paraId="0AE79AFE" w14:textId="77777777" w:rsidR="00B42306" w:rsidRPr="001002CF" w:rsidRDefault="00B42306" w:rsidP="009B62DC">
            <w:pPr>
              <w:rPr>
                <w:rFonts w:eastAsia="Times New Roman" w:cs="Times New Roman"/>
                <w:sz w:val="24"/>
                <w:lang w:val="ru-RU" w:eastAsia="en-US"/>
              </w:rPr>
            </w:pPr>
            <w:r w:rsidRPr="001002CF">
              <w:rPr>
                <w:rFonts w:eastAsia="Times New Roman" w:cs="Times New Roman"/>
                <w:sz w:val="24"/>
                <w:lang w:val="ru-RU" w:eastAsia="en-US"/>
              </w:rPr>
              <w:t>Личностные</w:t>
            </w:r>
            <w:r w:rsidRPr="001002CF">
              <w:rPr>
                <w:rFonts w:eastAsia="Times New Roman" w:cs="Times New Roman"/>
                <w:spacing w:val="-5"/>
                <w:sz w:val="24"/>
                <w:lang w:val="ru-RU" w:eastAsia="en-US"/>
              </w:rPr>
              <w:t xml:space="preserve"> </w:t>
            </w:r>
            <w:r w:rsidRPr="001002CF">
              <w:rPr>
                <w:rFonts w:eastAsia="Times New Roman" w:cs="Times New Roman"/>
                <w:sz w:val="24"/>
                <w:lang w:val="ru-RU" w:eastAsia="en-US"/>
              </w:rPr>
              <w:t>УУД</w:t>
            </w:r>
          </w:p>
          <w:p w14:paraId="7231C495" w14:textId="77777777" w:rsidR="00B42306" w:rsidRPr="001002CF" w:rsidRDefault="00B42306" w:rsidP="009B62DC">
            <w:pPr>
              <w:rPr>
                <w:rFonts w:eastAsia="Times New Roman" w:cs="Times New Roman"/>
                <w:sz w:val="26"/>
                <w:lang w:val="ru-RU" w:eastAsia="en-US"/>
              </w:rPr>
            </w:pPr>
          </w:p>
          <w:p w14:paraId="7A4F7ED0" w14:textId="77777777" w:rsidR="00B42306" w:rsidRPr="001002CF" w:rsidRDefault="00B42306" w:rsidP="009B62DC">
            <w:pPr>
              <w:rPr>
                <w:rFonts w:eastAsia="Times New Roman" w:cs="Times New Roman"/>
                <w:sz w:val="26"/>
                <w:lang w:val="ru-RU" w:eastAsia="en-US"/>
              </w:rPr>
            </w:pPr>
          </w:p>
          <w:p w14:paraId="56C0E6F9" w14:textId="77777777" w:rsidR="00B42306" w:rsidRPr="001002CF" w:rsidRDefault="00B42306" w:rsidP="009B62DC">
            <w:pPr>
              <w:rPr>
                <w:rFonts w:eastAsia="Times New Roman" w:cs="Times New Roman"/>
                <w:sz w:val="26"/>
                <w:lang w:val="ru-RU" w:eastAsia="en-US"/>
              </w:rPr>
            </w:pPr>
          </w:p>
          <w:p w14:paraId="4169D093" w14:textId="77777777" w:rsidR="00B42306" w:rsidRPr="001002CF" w:rsidRDefault="00B42306" w:rsidP="009B62DC">
            <w:pPr>
              <w:rPr>
                <w:rFonts w:eastAsia="Times New Roman" w:cs="Times New Roman"/>
                <w:sz w:val="26"/>
                <w:lang w:val="ru-RU" w:eastAsia="en-US"/>
              </w:rPr>
            </w:pPr>
          </w:p>
          <w:p w14:paraId="13736362" w14:textId="77777777" w:rsidR="00B42306" w:rsidRPr="001002CF" w:rsidRDefault="00B42306" w:rsidP="009B62DC">
            <w:pPr>
              <w:rPr>
                <w:rFonts w:eastAsia="Times New Roman" w:cs="Times New Roman"/>
                <w:sz w:val="26"/>
                <w:lang w:val="ru-RU" w:eastAsia="en-US"/>
              </w:rPr>
            </w:pPr>
          </w:p>
          <w:p w14:paraId="4CB8611F" w14:textId="77777777" w:rsidR="00B42306" w:rsidRPr="001002CF" w:rsidRDefault="00B42306" w:rsidP="009B62DC">
            <w:pPr>
              <w:rPr>
                <w:rFonts w:eastAsia="Times New Roman" w:cs="Times New Roman"/>
                <w:sz w:val="24"/>
                <w:lang w:val="ru-RU" w:eastAsia="en-US"/>
              </w:rPr>
            </w:pPr>
            <w:r w:rsidRPr="001002CF">
              <w:rPr>
                <w:rFonts w:eastAsia="Times New Roman" w:cs="Times New Roman"/>
                <w:sz w:val="24"/>
                <w:lang w:val="ru-RU" w:eastAsia="en-US"/>
              </w:rPr>
              <w:t>Регулятивные</w:t>
            </w:r>
            <w:r w:rsidRPr="001002CF">
              <w:rPr>
                <w:rFonts w:eastAsia="Times New Roman" w:cs="Times New Roman"/>
                <w:spacing w:val="-4"/>
                <w:sz w:val="24"/>
                <w:lang w:val="ru-RU" w:eastAsia="en-US"/>
              </w:rPr>
              <w:t xml:space="preserve"> </w:t>
            </w:r>
            <w:r w:rsidRPr="001002CF">
              <w:rPr>
                <w:rFonts w:eastAsia="Times New Roman" w:cs="Times New Roman"/>
                <w:sz w:val="24"/>
                <w:lang w:val="ru-RU" w:eastAsia="en-US"/>
              </w:rPr>
              <w:t>УУД</w:t>
            </w:r>
          </w:p>
          <w:p w14:paraId="5872B6C8" w14:textId="77777777" w:rsidR="00B42306" w:rsidRPr="001002CF" w:rsidRDefault="00B42306" w:rsidP="009B62DC">
            <w:pPr>
              <w:rPr>
                <w:rFonts w:eastAsia="Times New Roman" w:cs="Times New Roman"/>
                <w:sz w:val="26"/>
                <w:lang w:val="ru-RU" w:eastAsia="en-US"/>
              </w:rPr>
            </w:pPr>
          </w:p>
          <w:p w14:paraId="43DAEC4D" w14:textId="77777777" w:rsidR="00B42306" w:rsidRPr="001002CF" w:rsidRDefault="00B42306" w:rsidP="009B62DC">
            <w:pPr>
              <w:rPr>
                <w:rFonts w:eastAsia="Times New Roman" w:cs="Times New Roman"/>
                <w:sz w:val="26"/>
                <w:lang w:val="ru-RU" w:eastAsia="en-US"/>
              </w:rPr>
            </w:pPr>
          </w:p>
          <w:p w14:paraId="40A8110D" w14:textId="77777777" w:rsidR="00B42306" w:rsidRPr="001002CF" w:rsidRDefault="00B42306" w:rsidP="009B62DC">
            <w:pPr>
              <w:rPr>
                <w:rFonts w:eastAsia="Times New Roman" w:cs="Times New Roman"/>
                <w:sz w:val="26"/>
                <w:lang w:val="ru-RU" w:eastAsia="en-US"/>
              </w:rPr>
            </w:pPr>
          </w:p>
          <w:p w14:paraId="0AA2F9B7" w14:textId="77777777" w:rsidR="00B42306" w:rsidRPr="001002CF" w:rsidRDefault="00B42306" w:rsidP="009B62DC">
            <w:pPr>
              <w:rPr>
                <w:rFonts w:eastAsia="Times New Roman" w:cs="Times New Roman"/>
                <w:sz w:val="26"/>
                <w:lang w:val="ru-RU" w:eastAsia="en-US"/>
              </w:rPr>
            </w:pPr>
          </w:p>
          <w:p w14:paraId="6D8B91E6" w14:textId="77777777" w:rsidR="00B42306" w:rsidRDefault="00B42306" w:rsidP="009B62DC">
            <w:pPr>
              <w:rPr>
                <w:rFonts w:eastAsia="Times New Roman" w:cs="Times New Roman"/>
                <w:spacing w:val="-57"/>
                <w:sz w:val="24"/>
                <w:lang w:val="ru-RU" w:eastAsia="en-US"/>
              </w:rPr>
            </w:pPr>
            <w:r w:rsidRPr="00B42306">
              <w:rPr>
                <w:rFonts w:eastAsia="Times New Roman" w:cs="Times New Roman"/>
                <w:sz w:val="24"/>
                <w:lang w:val="ru-RU" w:eastAsia="en-US"/>
              </w:rPr>
              <w:t>Коммуникативные УУД:</w:t>
            </w:r>
            <w:r w:rsidRPr="00B42306">
              <w:rPr>
                <w:rFonts w:eastAsia="Times New Roman" w:cs="Times New Roman"/>
                <w:spacing w:val="-57"/>
                <w:sz w:val="24"/>
                <w:lang w:val="ru-RU" w:eastAsia="en-US"/>
              </w:rPr>
              <w:t xml:space="preserve"> </w:t>
            </w:r>
          </w:p>
          <w:p w14:paraId="31E056B7" w14:textId="77777777" w:rsidR="00B42306" w:rsidRDefault="00B42306" w:rsidP="009B62DC">
            <w:pPr>
              <w:rPr>
                <w:rFonts w:eastAsia="Times New Roman" w:cs="Times New Roman"/>
                <w:spacing w:val="-57"/>
                <w:sz w:val="24"/>
                <w:lang w:val="ru-RU" w:eastAsia="en-US"/>
              </w:rPr>
            </w:pPr>
          </w:p>
          <w:p w14:paraId="0A3A838C" w14:textId="77777777" w:rsidR="00B42306" w:rsidRDefault="00B42306" w:rsidP="009B62DC">
            <w:pPr>
              <w:rPr>
                <w:rFonts w:eastAsia="Times New Roman" w:cs="Times New Roman"/>
                <w:spacing w:val="-57"/>
                <w:sz w:val="24"/>
                <w:lang w:val="ru-RU" w:eastAsia="en-US"/>
              </w:rPr>
            </w:pPr>
          </w:p>
          <w:p w14:paraId="229D8E74" w14:textId="77777777" w:rsidR="00B42306" w:rsidRDefault="00B42306" w:rsidP="009B62DC">
            <w:pPr>
              <w:rPr>
                <w:rFonts w:eastAsia="Times New Roman" w:cs="Times New Roman"/>
                <w:spacing w:val="-57"/>
                <w:sz w:val="24"/>
                <w:lang w:val="ru-RU" w:eastAsia="en-US"/>
              </w:rPr>
            </w:pPr>
          </w:p>
          <w:p w14:paraId="4C6E734E" w14:textId="77777777" w:rsidR="00B42306" w:rsidRDefault="00B42306" w:rsidP="009B62DC">
            <w:pPr>
              <w:rPr>
                <w:rFonts w:eastAsia="Times New Roman" w:cs="Times New Roman"/>
                <w:spacing w:val="-57"/>
                <w:sz w:val="24"/>
                <w:lang w:val="ru-RU" w:eastAsia="en-US"/>
              </w:rPr>
            </w:pPr>
          </w:p>
          <w:p w14:paraId="4FAD7C2D" w14:textId="49368A8F" w:rsidR="00CA201D" w:rsidRPr="00227D09" w:rsidRDefault="00B42306" w:rsidP="009B62DC">
            <w:pPr>
              <w:rPr>
                <w:rFonts w:eastAsia="Times New Roman" w:cs="Times New Roman"/>
                <w:sz w:val="24"/>
                <w:szCs w:val="24"/>
                <w:lang w:eastAsia="en-US"/>
              </w:rPr>
            </w:pPr>
            <w:r w:rsidRPr="00B42306">
              <w:rPr>
                <w:rFonts w:eastAsia="Times New Roman" w:cs="Times New Roman"/>
                <w:sz w:val="24"/>
                <w:lang w:val="ru-RU" w:eastAsia="en-US"/>
              </w:rPr>
              <w:t>Познавательные</w:t>
            </w:r>
            <w:r w:rsidRPr="00B42306">
              <w:rPr>
                <w:rFonts w:eastAsia="Times New Roman" w:cs="Times New Roman"/>
                <w:spacing w:val="-2"/>
                <w:sz w:val="24"/>
                <w:lang w:val="ru-RU" w:eastAsia="en-US"/>
              </w:rPr>
              <w:t xml:space="preserve"> </w:t>
            </w:r>
            <w:r w:rsidRPr="00B42306">
              <w:rPr>
                <w:rFonts w:eastAsia="Times New Roman" w:cs="Times New Roman"/>
                <w:sz w:val="24"/>
                <w:lang w:val="ru-RU" w:eastAsia="en-US"/>
              </w:rPr>
              <w:t>УУД</w:t>
            </w:r>
            <w:r>
              <w:rPr>
                <w:rFonts w:eastAsia="Times New Roman" w:cs="Times New Roman"/>
                <w:sz w:val="24"/>
                <w:lang w:val="ru-RU" w:eastAsia="en-US"/>
              </w:rPr>
              <w:t>:</w:t>
            </w:r>
          </w:p>
        </w:tc>
        <w:tc>
          <w:tcPr>
            <w:tcW w:w="6804" w:type="dxa"/>
          </w:tcPr>
          <w:p w14:paraId="092C61CC" w14:textId="77777777" w:rsidR="00D51AE0" w:rsidRPr="00D51AE0" w:rsidRDefault="00D51AE0" w:rsidP="009B62DC">
            <w:pPr>
              <w:tabs>
                <w:tab w:val="left" w:pos="2496"/>
                <w:tab w:val="left" w:pos="3540"/>
              </w:tabs>
              <w:jc w:val="both"/>
              <w:rPr>
                <w:rFonts w:eastAsia="Times New Roman" w:cs="Times New Roman"/>
                <w:sz w:val="24"/>
                <w:szCs w:val="24"/>
                <w:lang w:val="ru-RU" w:eastAsia="en-US"/>
              </w:rPr>
            </w:pPr>
            <w:r w:rsidRPr="00D51AE0">
              <w:rPr>
                <w:rFonts w:eastAsia="Times New Roman" w:cs="Times New Roman"/>
                <w:sz w:val="24"/>
                <w:szCs w:val="24"/>
                <w:lang w:val="ru-RU" w:eastAsia="en-US"/>
              </w:rPr>
              <w:lastRenderedPageBreak/>
              <w:t>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Развитие правового мышления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06B08FED" w14:textId="77777777" w:rsidR="00D51AE0" w:rsidRPr="00D51AE0" w:rsidRDefault="00D51AE0" w:rsidP="009B62DC">
            <w:pPr>
              <w:tabs>
                <w:tab w:val="left" w:pos="2496"/>
                <w:tab w:val="left" w:pos="3540"/>
              </w:tabs>
              <w:jc w:val="both"/>
              <w:rPr>
                <w:rFonts w:eastAsia="Times New Roman" w:cs="Times New Roman"/>
                <w:sz w:val="24"/>
                <w:szCs w:val="24"/>
                <w:lang w:val="ru-RU" w:eastAsia="en-US"/>
              </w:rPr>
            </w:pPr>
            <w:r w:rsidRPr="00D51AE0">
              <w:rPr>
                <w:rFonts w:eastAsia="Times New Roman" w:cs="Times New Roman"/>
                <w:sz w:val="24"/>
                <w:szCs w:val="24"/>
                <w:lang w:val="ru-RU" w:eastAsia="en-US"/>
              </w:rPr>
              <w:t>Формирование антиэкстремистского мышления и антитеррористического поведения, потребностей соблюдать нормы здорового образа жизни, осознанно выполнять правила безопасности жизнедеятельности.</w:t>
            </w:r>
          </w:p>
          <w:p w14:paraId="3E8E2F25" w14:textId="77777777" w:rsidR="00D51AE0" w:rsidRPr="00D51AE0" w:rsidRDefault="00D51AE0" w:rsidP="009B62DC">
            <w:pPr>
              <w:tabs>
                <w:tab w:val="left" w:pos="2496"/>
                <w:tab w:val="left" w:pos="3540"/>
              </w:tabs>
              <w:jc w:val="both"/>
              <w:rPr>
                <w:rFonts w:eastAsia="Times New Roman" w:cs="Times New Roman"/>
                <w:sz w:val="24"/>
                <w:szCs w:val="24"/>
                <w:lang w:val="ru-RU" w:eastAsia="en-US"/>
              </w:rPr>
            </w:pPr>
            <w:r w:rsidRPr="00D51AE0">
              <w:rPr>
                <w:rFonts w:eastAsia="Times New Roman" w:cs="Times New Roman"/>
                <w:sz w:val="24"/>
                <w:szCs w:val="24"/>
                <w:lang w:val="ru-RU" w:eastAsia="en-US"/>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14:paraId="4D81BC77" w14:textId="6FB3732F" w:rsidR="00CA201D" w:rsidRPr="00D51AE0" w:rsidRDefault="00D51AE0" w:rsidP="009B62DC">
            <w:pPr>
              <w:tabs>
                <w:tab w:val="left" w:pos="2496"/>
                <w:tab w:val="left" w:pos="3540"/>
              </w:tabs>
              <w:jc w:val="both"/>
              <w:rPr>
                <w:rFonts w:eastAsia="Times New Roman" w:cs="Times New Roman"/>
                <w:sz w:val="24"/>
                <w:szCs w:val="24"/>
                <w:lang w:val="ru-RU" w:eastAsia="en-US"/>
              </w:rPr>
            </w:pPr>
            <w:r w:rsidRPr="00D51AE0">
              <w:rPr>
                <w:rFonts w:eastAsia="Times New Roman" w:cs="Times New Roman"/>
                <w:sz w:val="24"/>
                <w:szCs w:val="24"/>
                <w:lang w:val="ru-RU" w:eastAsia="en-US"/>
              </w:rPr>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опасных и чрезвычайных ситуаций, видов террористической и экстремистской деятельности), устанавливать причинно- следственные связи, строить логическое рассуждение, умозаключение (индуктивное, дедуктивное и по аналогии) и делать выводы.</w:t>
            </w:r>
          </w:p>
        </w:tc>
      </w:tr>
    </w:tbl>
    <w:p w14:paraId="183FD3FB" w14:textId="5086E1B0" w:rsidR="008D08EA" w:rsidRPr="003A227B" w:rsidRDefault="003A227B" w:rsidP="003A227B">
      <w:pPr>
        <w:widowControl w:val="0"/>
        <w:autoSpaceDE w:val="0"/>
        <w:autoSpaceDN w:val="0"/>
        <w:spacing w:after="0" w:line="314" w:lineRule="exact"/>
        <w:rPr>
          <w:rFonts w:eastAsia="Times New Roman" w:cs="Times New Roman"/>
          <w:b/>
          <w:sz w:val="24"/>
          <w:szCs w:val="24"/>
          <w:lang w:eastAsia="en-US"/>
        </w:rPr>
      </w:pPr>
      <w:r w:rsidRPr="003A227B">
        <w:rPr>
          <w:rFonts w:eastAsia="Times New Roman" w:cs="Times New Roman"/>
          <w:b/>
          <w:sz w:val="24"/>
          <w:szCs w:val="24"/>
          <w:lang w:eastAsia="en-US"/>
        </w:rPr>
        <w:lastRenderedPageBreak/>
        <w:t>Типовые задачи</w:t>
      </w:r>
      <w:r w:rsidR="008D08EA" w:rsidRPr="003A227B">
        <w:rPr>
          <w:rFonts w:eastAsia="Times New Roman" w:cs="Times New Roman"/>
          <w:b/>
          <w:sz w:val="24"/>
          <w:szCs w:val="24"/>
          <w:lang w:eastAsia="en-US"/>
        </w:rPr>
        <w:t>.</w:t>
      </w:r>
    </w:p>
    <w:p w14:paraId="63B3FCFA" w14:textId="77777777" w:rsidR="008D08EA" w:rsidRPr="003A227B" w:rsidRDefault="008D08EA" w:rsidP="003A227B">
      <w:pPr>
        <w:widowControl w:val="0"/>
        <w:autoSpaceDE w:val="0"/>
        <w:autoSpaceDN w:val="0"/>
        <w:spacing w:after="0" w:line="321" w:lineRule="exact"/>
        <w:rPr>
          <w:rFonts w:eastAsia="Times New Roman" w:cs="Times New Roman"/>
          <w:sz w:val="24"/>
          <w:szCs w:val="24"/>
          <w:lang w:eastAsia="en-US"/>
        </w:rPr>
      </w:pPr>
      <w:r w:rsidRPr="003A227B">
        <w:rPr>
          <w:rFonts w:eastAsia="Times New Roman" w:cs="Times New Roman"/>
          <w:sz w:val="24"/>
          <w:szCs w:val="24"/>
          <w:lang w:eastAsia="en-US"/>
        </w:rPr>
        <w:t>Развитие</w:t>
      </w:r>
      <w:r w:rsidRPr="003A227B">
        <w:rPr>
          <w:rFonts w:eastAsia="Times New Roman" w:cs="Times New Roman"/>
          <w:spacing w:val="-8"/>
          <w:sz w:val="24"/>
          <w:szCs w:val="24"/>
          <w:lang w:eastAsia="en-US"/>
        </w:rPr>
        <w:t xml:space="preserve"> </w:t>
      </w:r>
      <w:r w:rsidRPr="003A227B">
        <w:rPr>
          <w:rFonts w:eastAsia="Times New Roman" w:cs="Times New Roman"/>
          <w:sz w:val="24"/>
          <w:szCs w:val="24"/>
          <w:lang w:eastAsia="en-US"/>
        </w:rPr>
        <w:t>УУД</w:t>
      </w:r>
      <w:r w:rsidRPr="003A227B">
        <w:rPr>
          <w:rFonts w:eastAsia="Times New Roman" w:cs="Times New Roman"/>
          <w:spacing w:val="-3"/>
          <w:sz w:val="24"/>
          <w:szCs w:val="24"/>
          <w:lang w:eastAsia="en-US"/>
        </w:rPr>
        <w:t xml:space="preserve"> </w:t>
      </w:r>
      <w:r w:rsidRPr="003A227B">
        <w:rPr>
          <w:rFonts w:eastAsia="Times New Roman" w:cs="Times New Roman"/>
          <w:sz w:val="24"/>
          <w:szCs w:val="24"/>
          <w:lang w:eastAsia="en-US"/>
        </w:rPr>
        <w:t>средствами</w:t>
      </w:r>
      <w:r w:rsidRPr="003A227B">
        <w:rPr>
          <w:rFonts w:eastAsia="Times New Roman" w:cs="Times New Roman"/>
          <w:spacing w:val="-2"/>
          <w:sz w:val="24"/>
          <w:szCs w:val="24"/>
          <w:lang w:eastAsia="en-US"/>
        </w:rPr>
        <w:t xml:space="preserve"> </w:t>
      </w:r>
      <w:r w:rsidRPr="003A227B">
        <w:rPr>
          <w:rFonts w:eastAsia="Times New Roman" w:cs="Times New Roman"/>
          <w:sz w:val="24"/>
          <w:szCs w:val="24"/>
          <w:lang w:eastAsia="en-US"/>
        </w:rPr>
        <w:t>учебного</w:t>
      </w:r>
      <w:r w:rsidRPr="003A227B">
        <w:rPr>
          <w:rFonts w:eastAsia="Times New Roman" w:cs="Times New Roman"/>
          <w:spacing w:val="-8"/>
          <w:sz w:val="24"/>
          <w:szCs w:val="24"/>
          <w:lang w:eastAsia="en-US"/>
        </w:rPr>
        <w:t xml:space="preserve"> </w:t>
      </w:r>
      <w:r w:rsidRPr="003A227B">
        <w:rPr>
          <w:rFonts w:eastAsia="Times New Roman" w:cs="Times New Roman"/>
          <w:sz w:val="24"/>
          <w:szCs w:val="24"/>
          <w:lang w:eastAsia="en-US"/>
        </w:rPr>
        <w:t>предмета «Математика»</w:t>
      </w:r>
    </w:p>
    <w:tbl>
      <w:tblPr>
        <w:tblStyle w:val="TableNormal32"/>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5"/>
        <w:gridCol w:w="5246"/>
      </w:tblGrid>
      <w:tr w:rsidR="008D08EA" w:rsidRPr="003A227B" w14:paraId="58A2584C" w14:textId="77777777" w:rsidTr="003A227B">
        <w:trPr>
          <w:trHeight w:val="273"/>
        </w:trPr>
        <w:tc>
          <w:tcPr>
            <w:tcW w:w="5375" w:type="dxa"/>
          </w:tcPr>
          <w:p w14:paraId="0AFCF6E3" w14:textId="77777777" w:rsidR="008D08EA" w:rsidRPr="003A227B" w:rsidRDefault="008D08EA" w:rsidP="003A227B">
            <w:pPr>
              <w:spacing w:line="254" w:lineRule="exact"/>
              <w:jc w:val="center"/>
              <w:rPr>
                <w:rFonts w:eastAsia="Times New Roman" w:cs="Times New Roman"/>
                <w:b/>
                <w:sz w:val="24"/>
                <w:szCs w:val="24"/>
                <w:lang w:eastAsia="en-US"/>
              </w:rPr>
            </w:pPr>
            <w:r w:rsidRPr="003A227B">
              <w:rPr>
                <w:rFonts w:eastAsia="Times New Roman" w:cs="Times New Roman"/>
                <w:b/>
                <w:sz w:val="24"/>
                <w:szCs w:val="24"/>
                <w:lang w:eastAsia="en-US"/>
              </w:rPr>
              <w:t>Средства</w:t>
            </w:r>
          </w:p>
        </w:tc>
        <w:tc>
          <w:tcPr>
            <w:tcW w:w="5246" w:type="dxa"/>
          </w:tcPr>
          <w:p w14:paraId="259823CE" w14:textId="77777777" w:rsidR="008D08EA" w:rsidRPr="003A227B" w:rsidRDefault="008D08EA" w:rsidP="003A227B">
            <w:pPr>
              <w:spacing w:line="254" w:lineRule="exact"/>
              <w:jc w:val="center"/>
              <w:rPr>
                <w:rFonts w:eastAsia="Times New Roman" w:cs="Times New Roman"/>
                <w:b/>
                <w:sz w:val="24"/>
                <w:szCs w:val="24"/>
                <w:lang w:eastAsia="en-US"/>
              </w:rPr>
            </w:pPr>
            <w:r w:rsidRPr="003A227B">
              <w:rPr>
                <w:rFonts w:eastAsia="Times New Roman" w:cs="Times New Roman"/>
                <w:b/>
                <w:sz w:val="24"/>
                <w:szCs w:val="24"/>
                <w:lang w:eastAsia="en-US"/>
              </w:rPr>
              <w:t>Типы</w:t>
            </w:r>
            <w:r w:rsidRPr="003A227B">
              <w:rPr>
                <w:rFonts w:eastAsia="Times New Roman" w:cs="Times New Roman"/>
                <w:b/>
                <w:spacing w:val="-1"/>
                <w:sz w:val="24"/>
                <w:szCs w:val="24"/>
                <w:lang w:eastAsia="en-US"/>
              </w:rPr>
              <w:t xml:space="preserve"> </w:t>
            </w:r>
            <w:r w:rsidRPr="003A227B">
              <w:rPr>
                <w:rFonts w:eastAsia="Times New Roman" w:cs="Times New Roman"/>
                <w:b/>
                <w:sz w:val="24"/>
                <w:szCs w:val="24"/>
                <w:lang w:eastAsia="en-US"/>
              </w:rPr>
              <w:t>заданий</w:t>
            </w:r>
          </w:p>
        </w:tc>
      </w:tr>
      <w:tr w:rsidR="008D08EA" w:rsidRPr="003A227B" w14:paraId="2712E6D2" w14:textId="77777777" w:rsidTr="003A227B">
        <w:trPr>
          <w:trHeight w:val="277"/>
        </w:trPr>
        <w:tc>
          <w:tcPr>
            <w:tcW w:w="10621" w:type="dxa"/>
            <w:gridSpan w:val="2"/>
          </w:tcPr>
          <w:p w14:paraId="672239DE" w14:textId="77777777" w:rsidR="008D08EA" w:rsidRPr="003A227B" w:rsidRDefault="008D08EA" w:rsidP="003A227B">
            <w:pPr>
              <w:spacing w:line="258" w:lineRule="exact"/>
              <w:jc w:val="center"/>
              <w:rPr>
                <w:rFonts w:eastAsia="Times New Roman" w:cs="Times New Roman"/>
                <w:b/>
                <w:i/>
                <w:sz w:val="24"/>
                <w:szCs w:val="24"/>
                <w:lang w:eastAsia="en-US"/>
              </w:rPr>
            </w:pPr>
            <w:r w:rsidRPr="003A227B">
              <w:rPr>
                <w:rFonts w:eastAsia="Times New Roman" w:cs="Times New Roman"/>
                <w:b/>
                <w:i/>
                <w:sz w:val="24"/>
                <w:szCs w:val="24"/>
                <w:lang w:eastAsia="en-US"/>
              </w:rPr>
              <w:t>Личностные УУД</w:t>
            </w:r>
          </w:p>
        </w:tc>
      </w:tr>
      <w:tr w:rsidR="008D08EA" w:rsidRPr="003A227B" w14:paraId="1C84E35F" w14:textId="77777777" w:rsidTr="003A227B">
        <w:trPr>
          <w:trHeight w:val="2206"/>
        </w:trPr>
        <w:tc>
          <w:tcPr>
            <w:tcW w:w="5375" w:type="dxa"/>
          </w:tcPr>
          <w:p w14:paraId="1B2DD2B8"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Все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без</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исключения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задания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учебника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ориентированы на достижение личностных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результатов,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так</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как</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они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предлагают</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только найти решение, но и обосновать его,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основываясь</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только на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фактах.</w:t>
            </w:r>
          </w:p>
          <w:p w14:paraId="47F99ACF"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Работа</w:t>
            </w:r>
            <w:r w:rsidRPr="003A227B">
              <w:rPr>
                <w:rFonts w:eastAsia="Times New Roman" w:cs="Times New Roman"/>
                <w:spacing w:val="5"/>
                <w:sz w:val="24"/>
                <w:szCs w:val="24"/>
                <w:lang w:val="ru-RU" w:eastAsia="en-US"/>
              </w:rPr>
              <w:t xml:space="preserve"> </w:t>
            </w:r>
            <w:r w:rsidRPr="003A227B">
              <w:rPr>
                <w:rFonts w:eastAsia="Times New Roman" w:cs="Times New Roman"/>
                <w:sz w:val="24"/>
                <w:szCs w:val="24"/>
                <w:lang w:val="ru-RU" w:eastAsia="en-US"/>
              </w:rPr>
              <w:t>с</w:t>
            </w:r>
            <w:r w:rsidRPr="003A227B">
              <w:rPr>
                <w:rFonts w:eastAsia="Times New Roman" w:cs="Times New Roman"/>
                <w:spacing w:val="5"/>
                <w:sz w:val="24"/>
                <w:szCs w:val="24"/>
                <w:lang w:val="ru-RU" w:eastAsia="en-US"/>
              </w:rPr>
              <w:t xml:space="preserve"> </w:t>
            </w:r>
            <w:r w:rsidRPr="003A227B">
              <w:rPr>
                <w:rFonts w:eastAsia="Times New Roman" w:cs="Times New Roman"/>
                <w:sz w:val="24"/>
                <w:szCs w:val="24"/>
                <w:lang w:val="ru-RU" w:eastAsia="en-US"/>
              </w:rPr>
              <w:t>математическим</w:t>
            </w:r>
            <w:r w:rsidRPr="003A227B">
              <w:rPr>
                <w:rFonts w:eastAsia="Times New Roman" w:cs="Times New Roman"/>
                <w:spacing w:val="5"/>
                <w:sz w:val="24"/>
                <w:szCs w:val="24"/>
                <w:lang w:val="ru-RU" w:eastAsia="en-US"/>
              </w:rPr>
              <w:t xml:space="preserve"> </w:t>
            </w:r>
            <w:r w:rsidRPr="003A227B">
              <w:rPr>
                <w:rFonts w:eastAsia="Times New Roman" w:cs="Times New Roman"/>
                <w:sz w:val="24"/>
                <w:szCs w:val="24"/>
                <w:lang w:val="ru-RU" w:eastAsia="en-US"/>
              </w:rPr>
              <w:t>содержанием</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учит</w:t>
            </w:r>
          </w:p>
          <w:p w14:paraId="4DB4D95B" w14:textId="77777777" w:rsidR="008D08EA" w:rsidRPr="003A227B" w:rsidRDefault="008D08EA" w:rsidP="003A227B">
            <w:pPr>
              <w:spacing w:line="270" w:lineRule="atLeast"/>
              <w:jc w:val="both"/>
              <w:rPr>
                <w:rFonts w:eastAsia="Times New Roman" w:cs="Times New Roman"/>
                <w:sz w:val="24"/>
                <w:szCs w:val="24"/>
                <w:lang w:val="ru-RU" w:eastAsia="en-US"/>
              </w:rPr>
            </w:pPr>
            <w:r w:rsidRPr="003A227B">
              <w:rPr>
                <w:rFonts w:eastAsia="Times New Roman" w:cs="Times New Roman"/>
                <w:sz w:val="24"/>
                <w:szCs w:val="24"/>
                <w:lang w:val="ru-RU" w:eastAsia="en-US"/>
              </w:rPr>
              <w:t>уважать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принимать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чужое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мнение,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если</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оно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обосновано.</w:t>
            </w:r>
          </w:p>
        </w:tc>
        <w:tc>
          <w:tcPr>
            <w:tcW w:w="5246" w:type="dxa"/>
          </w:tcPr>
          <w:p w14:paraId="2E034FF3" w14:textId="77777777" w:rsidR="008D08EA" w:rsidRPr="003A227B" w:rsidRDefault="008D08EA" w:rsidP="003A227B">
            <w:pPr>
              <w:tabs>
                <w:tab w:val="left" w:pos="1525"/>
                <w:tab w:val="left" w:pos="3815"/>
              </w:tabs>
              <w:spacing w:line="267" w:lineRule="exact"/>
              <w:rPr>
                <w:rFonts w:eastAsia="Times New Roman" w:cs="Times New Roman"/>
                <w:sz w:val="24"/>
                <w:szCs w:val="24"/>
                <w:lang w:val="ru-RU" w:eastAsia="en-US"/>
              </w:rPr>
            </w:pPr>
            <w:r w:rsidRPr="003A227B">
              <w:rPr>
                <w:rFonts w:eastAsia="Times New Roman" w:cs="Times New Roman"/>
                <w:sz w:val="24"/>
                <w:szCs w:val="24"/>
                <w:lang w:val="ru-RU" w:eastAsia="en-US"/>
              </w:rPr>
              <w:t>Задания,</w:t>
            </w:r>
            <w:r w:rsidRPr="003A227B">
              <w:rPr>
                <w:rFonts w:eastAsia="Times New Roman" w:cs="Times New Roman"/>
                <w:sz w:val="24"/>
                <w:szCs w:val="24"/>
                <w:lang w:val="ru-RU" w:eastAsia="en-US"/>
              </w:rPr>
              <w:tab/>
              <w:t>сопровождаемые</w:t>
            </w:r>
            <w:r w:rsidRPr="003A227B">
              <w:rPr>
                <w:rFonts w:eastAsia="Times New Roman" w:cs="Times New Roman"/>
                <w:sz w:val="24"/>
                <w:szCs w:val="24"/>
                <w:lang w:val="ru-RU" w:eastAsia="en-US"/>
              </w:rPr>
              <w:tab/>
              <w:t>инструкцией</w:t>
            </w:r>
          </w:p>
          <w:p w14:paraId="501EF997" w14:textId="77777777" w:rsidR="008D08EA" w:rsidRPr="003A227B" w:rsidRDefault="008D08EA" w:rsidP="003A227B">
            <w:pPr>
              <w:rPr>
                <w:rFonts w:eastAsia="Times New Roman" w:cs="Times New Roman"/>
                <w:sz w:val="24"/>
                <w:szCs w:val="24"/>
                <w:lang w:val="ru-RU" w:eastAsia="en-US"/>
              </w:rPr>
            </w:pPr>
            <w:r w:rsidRPr="003A227B">
              <w:rPr>
                <w:rFonts w:eastAsia="Times New Roman" w:cs="Times New Roman"/>
                <w:sz w:val="24"/>
                <w:szCs w:val="24"/>
                <w:lang w:val="ru-RU" w:eastAsia="en-US"/>
              </w:rPr>
              <w:t>«Объясни…»,</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«Обоснуй</w:t>
            </w:r>
            <w:r w:rsidRPr="003A227B">
              <w:rPr>
                <w:rFonts w:eastAsia="Times New Roman" w:cs="Times New Roman"/>
                <w:spacing w:val="-7"/>
                <w:sz w:val="24"/>
                <w:szCs w:val="24"/>
                <w:lang w:val="ru-RU" w:eastAsia="en-US"/>
              </w:rPr>
              <w:t xml:space="preserve"> </w:t>
            </w:r>
            <w:r w:rsidRPr="003A227B">
              <w:rPr>
                <w:rFonts w:eastAsia="Times New Roman" w:cs="Times New Roman"/>
                <w:sz w:val="24"/>
                <w:szCs w:val="24"/>
                <w:lang w:val="ru-RU" w:eastAsia="en-US"/>
              </w:rPr>
              <w:t>своѐ</w:t>
            </w:r>
            <w:r w:rsidRPr="003A227B">
              <w:rPr>
                <w:rFonts w:eastAsia="Times New Roman" w:cs="Times New Roman"/>
                <w:spacing w:val="-5"/>
                <w:sz w:val="24"/>
                <w:szCs w:val="24"/>
                <w:lang w:val="ru-RU" w:eastAsia="en-US"/>
              </w:rPr>
              <w:t xml:space="preserve"> </w:t>
            </w:r>
            <w:r w:rsidRPr="003A227B">
              <w:rPr>
                <w:rFonts w:eastAsia="Times New Roman" w:cs="Times New Roman"/>
                <w:sz w:val="24"/>
                <w:szCs w:val="24"/>
                <w:lang w:val="ru-RU" w:eastAsia="en-US"/>
              </w:rPr>
              <w:t>мнение…».</w:t>
            </w:r>
          </w:p>
          <w:p w14:paraId="4F59E74D" w14:textId="77777777" w:rsidR="008D08EA" w:rsidRPr="003A227B" w:rsidRDefault="008D08EA" w:rsidP="003A227B">
            <w:pPr>
              <w:rPr>
                <w:rFonts w:eastAsia="Times New Roman" w:cs="Times New Roman"/>
                <w:sz w:val="24"/>
                <w:szCs w:val="24"/>
                <w:lang w:val="ru-RU" w:eastAsia="en-US"/>
              </w:rPr>
            </w:pPr>
          </w:p>
          <w:p w14:paraId="470B5FD2" w14:textId="77777777" w:rsidR="008D08EA" w:rsidRPr="003A227B" w:rsidRDefault="008D08EA" w:rsidP="003A227B">
            <w:pPr>
              <w:rPr>
                <w:rFonts w:eastAsia="Times New Roman" w:cs="Times New Roman"/>
                <w:sz w:val="24"/>
                <w:szCs w:val="24"/>
                <w:lang w:val="ru-RU" w:eastAsia="en-US"/>
              </w:rPr>
            </w:pPr>
          </w:p>
          <w:p w14:paraId="1A67D5E1" w14:textId="77777777" w:rsidR="008D08EA" w:rsidRPr="003A227B" w:rsidRDefault="008D08EA" w:rsidP="003A227B">
            <w:pPr>
              <w:rPr>
                <w:rFonts w:eastAsia="Times New Roman" w:cs="Times New Roman"/>
                <w:sz w:val="24"/>
                <w:szCs w:val="24"/>
                <w:lang w:val="ru-RU" w:eastAsia="en-US"/>
              </w:rPr>
            </w:pPr>
            <w:r w:rsidRPr="003A227B">
              <w:rPr>
                <w:rFonts w:eastAsia="Times New Roman" w:cs="Times New Roman"/>
                <w:sz w:val="24"/>
                <w:szCs w:val="24"/>
                <w:lang w:val="ru-RU" w:eastAsia="en-US"/>
              </w:rPr>
              <w:t>Задачи</w:t>
            </w:r>
            <w:r w:rsidRPr="003A227B">
              <w:rPr>
                <w:rFonts w:eastAsia="Times New Roman" w:cs="Times New Roman"/>
                <w:spacing w:val="-6"/>
                <w:sz w:val="24"/>
                <w:szCs w:val="24"/>
                <w:lang w:val="ru-RU" w:eastAsia="en-US"/>
              </w:rPr>
              <w:t xml:space="preserve"> </w:t>
            </w:r>
            <w:r w:rsidRPr="003A227B">
              <w:rPr>
                <w:rFonts w:eastAsia="Times New Roman" w:cs="Times New Roman"/>
                <w:sz w:val="24"/>
                <w:szCs w:val="24"/>
                <w:lang w:val="ru-RU" w:eastAsia="en-US"/>
              </w:rPr>
              <w:t>«на</w:t>
            </w:r>
            <w:r w:rsidRPr="003A227B">
              <w:rPr>
                <w:rFonts w:eastAsia="Times New Roman" w:cs="Times New Roman"/>
                <w:spacing w:val="-5"/>
                <w:sz w:val="24"/>
                <w:szCs w:val="24"/>
                <w:lang w:val="ru-RU" w:eastAsia="en-US"/>
              </w:rPr>
              <w:t xml:space="preserve"> </w:t>
            </w:r>
            <w:r w:rsidRPr="003A227B">
              <w:rPr>
                <w:rFonts w:eastAsia="Times New Roman" w:cs="Times New Roman"/>
                <w:sz w:val="24"/>
                <w:szCs w:val="24"/>
                <w:lang w:val="ru-RU" w:eastAsia="en-US"/>
              </w:rPr>
              <w:t>доказательство»,</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текстовые задачи.</w:t>
            </w:r>
          </w:p>
        </w:tc>
      </w:tr>
      <w:tr w:rsidR="008D08EA" w:rsidRPr="003A227B" w14:paraId="4FE44F46" w14:textId="77777777" w:rsidTr="003A227B">
        <w:trPr>
          <w:trHeight w:val="361"/>
        </w:trPr>
        <w:tc>
          <w:tcPr>
            <w:tcW w:w="10621" w:type="dxa"/>
            <w:gridSpan w:val="2"/>
          </w:tcPr>
          <w:p w14:paraId="311363B1" w14:textId="77777777" w:rsidR="008D08EA" w:rsidRPr="003A227B" w:rsidRDefault="008D08EA" w:rsidP="003A227B">
            <w:pPr>
              <w:spacing w:line="274" w:lineRule="exact"/>
              <w:jc w:val="center"/>
              <w:rPr>
                <w:rFonts w:eastAsia="Times New Roman" w:cs="Times New Roman"/>
                <w:b/>
                <w:i/>
                <w:sz w:val="24"/>
                <w:szCs w:val="24"/>
                <w:lang w:eastAsia="en-US"/>
              </w:rPr>
            </w:pPr>
            <w:r w:rsidRPr="003A227B">
              <w:rPr>
                <w:rFonts w:eastAsia="Times New Roman" w:cs="Times New Roman"/>
                <w:b/>
                <w:i/>
                <w:sz w:val="24"/>
                <w:szCs w:val="24"/>
                <w:lang w:eastAsia="en-US"/>
              </w:rPr>
              <w:t>Регулятивные</w:t>
            </w:r>
            <w:r w:rsidRPr="003A227B">
              <w:rPr>
                <w:rFonts w:eastAsia="Times New Roman" w:cs="Times New Roman"/>
                <w:b/>
                <w:i/>
                <w:spacing w:val="-2"/>
                <w:sz w:val="24"/>
                <w:szCs w:val="24"/>
                <w:lang w:eastAsia="en-US"/>
              </w:rPr>
              <w:t xml:space="preserve"> </w:t>
            </w:r>
            <w:r w:rsidRPr="003A227B">
              <w:rPr>
                <w:rFonts w:eastAsia="Times New Roman" w:cs="Times New Roman"/>
                <w:b/>
                <w:i/>
                <w:sz w:val="24"/>
                <w:szCs w:val="24"/>
                <w:lang w:eastAsia="en-US"/>
              </w:rPr>
              <w:t>УУД</w:t>
            </w:r>
          </w:p>
        </w:tc>
      </w:tr>
      <w:tr w:rsidR="008D08EA" w:rsidRPr="003A227B" w14:paraId="47AE5637" w14:textId="77777777" w:rsidTr="003A227B">
        <w:trPr>
          <w:trHeight w:val="3310"/>
        </w:trPr>
        <w:tc>
          <w:tcPr>
            <w:tcW w:w="5375" w:type="dxa"/>
          </w:tcPr>
          <w:p w14:paraId="04C1FF55"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Одним из наиболее эффективных учебных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заданий на развитие таких умений является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текстовая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задача,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так</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как</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работа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ней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полностью</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отражает</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алгоритм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работы</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достижению</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поставленной цели</w:t>
            </w:r>
          </w:p>
          <w:p w14:paraId="216D1D9F"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Работа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над</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системой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учебных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заданий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(учебной</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задачей).</w:t>
            </w:r>
          </w:p>
        </w:tc>
        <w:tc>
          <w:tcPr>
            <w:tcW w:w="5246" w:type="dxa"/>
          </w:tcPr>
          <w:p w14:paraId="72162A03" w14:textId="77777777" w:rsidR="008D08EA" w:rsidRPr="003A227B" w:rsidRDefault="008D08EA" w:rsidP="003A227B">
            <w:pPr>
              <w:spacing w:line="267" w:lineRule="exact"/>
              <w:jc w:val="both"/>
              <w:rPr>
                <w:rFonts w:eastAsia="Times New Roman" w:cs="Times New Roman"/>
                <w:sz w:val="24"/>
                <w:szCs w:val="24"/>
                <w:lang w:val="ru-RU" w:eastAsia="en-US"/>
              </w:rPr>
            </w:pPr>
            <w:r w:rsidRPr="003A227B">
              <w:rPr>
                <w:rFonts w:eastAsia="Times New Roman" w:cs="Times New Roman"/>
                <w:sz w:val="24"/>
                <w:szCs w:val="24"/>
                <w:lang w:val="ru-RU" w:eastAsia="en-US"/>
              </w:rPr>
              <w:t>Текстовые</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задачи.</w:t>
            </w:r>
          </w:p>
          <w:p w14:paraId="57569958" w14:textId="77777777" w:rsidR="008D08EA" w:rsidRPr="003A227B" w:rsidRDefault="008D08EA" w:rsidP="003A227B">
            <w:pPr>
              <w:tabs>
                <w:tab w:val="left" w:pos="1781"/>
                <w:tab w:val="left" w:pos="3808"/>
              </w:tabs>
              <w:jc w:val="both"/>
              <w:rPr>
                <w:rFonts w:eastAsia="Times New Roman" w:cs="Times New Roman"/>
                <w:sz w:val="24"/>
                <w:szCs w:val="24"/>
                <w:lang w:val="ru-RU" w:eastAsia="en-US"/>
              </w:rPr>
            </w:pPr>
            <w:r w:rsidRPr="003A227B">
              <w:rPr>
                <w:rFonts w:eastAsia="Times New Roman" w:cs="Times New Roman"/>
                <w:sz w:val="24"/>
                <w:szCs w:val="24"/>
                <w:lang w:val="ru-RU" w:eastAsia="en-US"/>
              </w:rPr>
              <w:t>Проблемные вопросы и задачи для обсуждения,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а также теоремы и доказательства, позволяющие</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проверить</w:t>
            </w:r>
            <w:r w:rsidRPr="003A227B">
              <w:rPr>
                <w:rFonts w:eastAsia="Times New Roman" w:cs="Times New Roman"/>
                <w:sz w:val="24"/>
                <w:szCs w:val="24"/>
                <w:lang w:val="ru-RU" w:eastAsia="en-US"/>
              </w:rPr>
              <w:tab/>
              <w:t>правильность</w:t>
            </w:r>
            <w:r w:rsidRPr="003A227B">
              <w:rPr>
                <w:rFonts w:eastAsia="Times New Roman" w:cs="Times New Roman"/>
                <w:sz w:val="24"/>
                <w:szCs w:val="24"/>
                <w:lang w:val="ru-RU" w:eastAsia="en-US"/>
              </w:rPr>
              <w:tab/>
            </w:r>
            <w:r w:rsidRPr="003A227B">
              <w:rPr>
                <w:rFonts w:eastAsia="Times New Roman" w:cs="Times New Roman"/>
                <w:spacing w:val="-1"/>
                <w:sz w:val="24"/>
                <w:szCs w:val="24"/>
                <w:lang w:val="ru-RU" w:eastAsia="en-US"/>
              </w:rPr>
              <w:t>собственных</w:t>
            </w:r>
            <w:r w:rsidRPr="003A227B">
              <w:rPr>
                <w:rFonts w:eastAsia="Times New Roman" w:cs="Times New Roman"/>
                <w:spacing w:val="-58"/>
                <w:sz w:val="24"/>
                <w:szCs w:val="24"/>
                <w:lang w:val="ru-RU" w:eastAsia="en-US"/>
              </w:rPr>
              <w:t xml:space="preserve"> </w:t>
            </w:r>
            <w:r w:rsidRPr="003A227B">
              <w:rPr>
                <w:rFonts w:eastAsia="Times New Roman" w:cs="Times New Roman"/>
                <w:sz w:val="24"/>
                <w:szCs w:val="24"/>
                <w:lang w:val="ru-RU" w:eastAsia="en-US"/>
              </w:rPr>
              <w:t>умозаключений.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Таким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образом,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школьники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учатся сверять</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свои действия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целью.</w:t>
            </w:r>
          </w:p>
          <w:p w14:paraId="3045A04F" w14:textId="77777777" w:rsidR="008D08EA" w:rsidRPr="003A227B" w:rsidRDefault="008D08EA" w:rsidP="003A227B">
            <w:pPr>
              <w:tabs>
                <w:tab w:val="left" w:pos="2061"/>
                <w:tab w:val="left" w:pos="3720"/>
              </w:tabs>
              <w:jc w:val="both"/>
              <w:rPr>
                <w:rFonts w:eastAsia="Times New Roman" w:cs="Times New Roman"/>
                <w:sz w:val="24"/>
                <w:szCs w:val="24"/>
                <w:lang w:val="ru-RU" w:eastAsia="en-US"/>
              </w:rPr>
            </w:pPr>
            <w:r w:rsidRPr="003A227B">
              <w:rPr>
                <w:rFonts w:eastAsia="Times New Roman" w:cs="Times New Roman"/>
                <w:sz w:val="24"/>
                <w:szCs w:val="24"/>
                <w:lang w:val="ru-RU" w:eastAsia="en-US"/>
              </w:rPr>
              <w:t>Проблемные</w:t>
            </w:r>
            <w:r w:rsidRPr="003A227B">
              <w:rPr>
                <w:rFonts w:eastAsia="Times New Roman" w:cs="Times New Roman"/>
                <w:sz w:val="24"/>
                <w:szCs w:val="24"/>
                <w:lang w:val="ru-RU" w:eastAsia="en-US"/>
              </w:rPr>
              <w:tab/>
              <w:t>ситуации,</w:t>
            </w:r>
            <w:r w:rsidRPr="003A227B">
              <w:rPr>
                <w:rFonts w:eastAsia="Times New Roman" w:cs="Times New Roman"/>
                <w:sz w:val="24"/>
                <w:szCs w:val="24"/>
                <w:lang w:val="ru-RU" w:eastAsia="en-US"/>
              </w:rPr>
              <w:tab/>
              <w:t>позволяющие</w:t>
            </w:r>
            <w:r w:rsidRPr="003A227B">
              <w:rPr>
                <w:rFonts w:eastAsia="Times New Roman" w:cs="Times New Roman"/>
                <w:spacing w:val="-58"/>
                <w:sz w:val="24"/>
                <w:szCs w:val="24"/>
                <w:lang w:val="ru-RU" w:eastAsia="en-US"/>
              </w:rPr>
              <w:t xml:space="preserve"> </w:t>
            </w:r>
            <w:r w:rsidRPr="003A227B">
              <w:rPr>
                <w:rFonts w:eastAsia="Times New Roman" w:cs="Times New Roman"/>
                <w:sz w:val="24"/>
                <w:szCs w:val="24"/>
                <w:lang w:val="ru-RU" w:eastAsia="en-US"/>
              </w:rPr>
              <w:t>школьникам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вместе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учителем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выбрать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цель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деятельности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(сформулировать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основную</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проблему</w:t>
            </w:r>
            <w:r w:rsidRPr="003A227B">
              <w:rPr>
                <w:rFonts w:eastAsia="Times New Roman" w:cs="Times New Roman"/>
                <w:spacing w:val="50"/>
                <w:sz w:val="24"/>
                <w:szCs w:val="24"/>
                <w:lang w:val="ru-RU" w:eastAsia="en-US"/>
              </w:rPr>
              <w:t xml:space="preserve"> </w:t>
            </w:r>
            <w:r w:rsidRPr="003A227B">
              <w:rPr>
                <w:rFonts w:eastAsia="Times New Roman" w:cs="Times New Roman"/>
                <w:sz w:val="24"/>
                <w:szCs w:val="24"/>
                <w:lang w:val="ru-RU" w:eastAsia="en-US"/>
              </w:rPr>
              <w:t>(вопрос)</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урока),</w:t>
            </w:r>
            <w:r w:rsidRPr="003A227B">
              <w:rPr>
                <w:rFonts w:eastAsia="Times New Roman" w:cs="Times New Roman"/>
                <w:spacing w:val="58"/>
                <w:sz w:val="24"/>
                <w:szCs w:val="24"/>
                <w:lang w:val="ru-RU" w:eastAsia="en-US"/>
              </w:rPr>
              <w:t xml:space="preserve"> </w:t>
            </w:r>
            <w:r w:rsidRPr="003A227B">
              <w:rPr>
                <w:rFonts w:eastAsia="Times New Roman" w:cs="Times New Roman"/>
                <w:sz w:val="24"/>
                <w:szCs w:val="24"/>
                <w:lang w:val="ru-RU" w:eastAsia="en-US"/>
              </w:rPr>
              <w:t>авторские</w:t>
            </w:r>
            <w:r w:rsidRPr="003A227B">
              <w:rPr>
                <w:rFonts w:eastAsia="Times New Roman" w:cs="Times New Roman"/>
                <w:spacing w:val="60"/>
                <w:sz w:val="24"/>
                <w:szCs w:val="24"/>
                <w:lang w:val="ru-RU" w:eastAsia="en-US"/>
              </w:rPr>
              <w:t xml:space="preserve"> </w:t>
            </w:r>
            <w:r w:rsidRPr="003A227B">
              <w:rPr>
                <w:rFonts w:eastAsia="Times New Roman" w:cs="Times New Roman"/>
                <w:sz w:val="24"/>
                <w:szCs w:val="24"/>
                <w:lang w:val="ru-RU" w:eastAsia="en-US"/>
              </w:rPr>
              <w:t>версии</w:t>
            </w:r>
          </w:p>
          <w:p w14:paraId="7A23BA48" w14:textId="77777777" w:rsidR="008D08EA" w:rsidRPr="003A227B" w:rsidRDefault="008D08EA" w:rsidP="003A227B">
            <w:pPr>
              <w:spacing w:line="270" w:lineRule="atLeast"/>
              <w:jc w:val="both"/>
              <w:rPr>
                <w:rFonts w:eastAsia="Times New Roman" w:cs="Times New Roman"/>
                <w:sz w:val="24"/>
                <w:szCs w:val="24"/>
                <w:lang w:val="ru-RU" w:eastAsia="en-US"/>
              </w:rPr>
            </w:pPr>
            <w:r w:rsidRPr="003A227B">
              <w:rPr>
                <w:rFonts w:eastAsia="Times New Roman" w:cs="Times New Roman"/>
                <w:sz w:val="24"/>
                <w:szCs w:val="24"/>
                <w:lang w:val="ru-RU" w:eastAsia="en-US"/>
              </w:rPr>
              <w:t>таких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вопросов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дают</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возможность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оценить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правильность</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действий</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учеников.</w:t>
            </w:r>
          </w:p>
        </w:tc>
      </w:tr>
      <w:tr w:rsidR="008D08EA" w:rsidRPr="003A227B" w14:paraId="3A03F1F2" w14:textId="77777777" w:rsidTr="003A227B">
        <w:trPr>
          <w:trHeight w:val="277"/>
        </w:trPr>
        <w:tc>
          <w:tcPr>
            <w:tcW w:w="10621" w:type="dxa"/>
            <w:gridSpan w:val="2"/>
          </w:tcPr>
          <w:p w14:paraId="062E51C7" w14:textId="77777777" w:rsidR="008D08EA" w:rsidRPr="003A227B" w:rsidRDefault="008D08EA" w:rsidP="003A227B">
            <w:pPr>
              <w:spacing w:line="258" w:lineRule="exact"/>
              <w:jc w:val="center"/>
              <w:rPr>
                <w:rFonts w:eastAsia="Times New Roman" w:cs="Times New Roman"/>
                <w:b/>
                <w:i/>
                <w:sz w:val="24"/>
                <w:szCs w:val="24"/>
                <w:lang w:eastAsia="en-US"/>
              </w:rPr>
            </w:pPr>
            <w:r w:rsidRPr="003A227B">
              <w:rPr>
                <w:rFonts w:eastAsia="Times New Roman" w:cs="Times New Roman"/>
                <w:b/>
                <w:i/>
                <w:sz w:val="24"/>
                <w:szCs w:val="24"/>
                <w:lang w:eastAsia="en-US"/>
              </w:rPr>
              <w:t>Познавательные</w:t>
            </w:r>
            <w:r w:rsidRPr="003A227B">
              <w:rPr>
                <w:rFonts w:eastAsia="Times New Roman" w:cs="Times New Roman"/>
                <w:b/>
                <w:i/>
                <w:spacing w:val="-1"/>
                <w:sz w:val="24"/>
                <w:szCs w:val="24"/>
                <w:lang w:eastAsia="en-US"/>
              </w:rPr>
              <w:t xml:space="preserve"> </w:t>
            </w:r>
            <w:r w:rsidRPr="003A227B">
              <w:rPr>
                <w:rFonts w:eastAsia="Times New Roman" w:cs="Times New Roman"/>
                <w:b/>
                <w:i/>
                <w:sz w:val="24"/>
                <w:szCs w:val="24"/>
                <w:lang w:eastAsia="en-US"/>
              </w:rPr>
              <w:t>УУД</w:t>
            </w:r>
          </w:p>
        </w:tc>
      </w:tr>
      <w:tr w:rsidR="008D08EA" w:rsidRPr="003A227B" w14:paraId="19FBA28D" w14:textId="77777777" w:rsidTr="003A227B">
        <w:trPr>
          <w:trHeight w:val="3863"/>
        </w:trPr>
        <w:tc>
          <w:tcPr>
            <w:tcW w:w="5375" w:type="dxa"/>
          </w:tcPr>
          <w:p w14:paraId="4465A2A9"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Формирование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моделирования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как</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необходимого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универсального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учебного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действия.</w:t>
            </w:r>
          </w:p>
          <w:p w14:paraId="0A1E0DC2"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Широкое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использование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продуктивных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заданий,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требующих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целенаправленного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использования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как</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следствие,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развития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таких важнейших мыслительных операций,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как</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анализ,</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синтез,</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классификация,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сравнение,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аналогия.</w:t>
            </w:r>
          </w:p>
          <w:p w14:paraId="7E718378" w14:textId="29EB00FF" w:rsidR="008D08EA" w:rsidRPr="003A227B" w:rsidRDefault="008D08EA" w:rsidP="003A227B">
            <w:pPr>
              <w:tabs>
                <w:tab w:val="left" w:pos="3074"/>
              </w:tabs>
              <w:jc w:val="both"/>
              <w:rPr>
                <w:rFonts w:eastAsia="Times New Roman" w:cs="Times New Roman"/>
                <w:sz w:val="24"/>
                <w:szCs w:val="24"/>
                <w:lang w:val="ru-RU" w:eastAsia="en-US"/>
              </w:rPr>
            </w:pPr>
            <w:r w:rsidRPr="003A227B">
              <w:rPr>
                <w:rFonts w:eastAsia="Times New Roman" w:cs="Times New Roman"/>
                <w:sz w:val="24"/>
                <w:szCs w:val="24"/>
                <w:lang w:val="ru-RU" w:eastAsia="en-US"/>
              </w:rPr>
              <w:t>Использование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заданий,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позволяющих</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научить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школьников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самостоятельному</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применению знаний в новой ситуации, т.е.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сформировать</w:t>
            </w:r>
            <w:r w:rsidR="003A227B">
              <w:rPr>
                <w:rFonts w:eastAsia="Times New Roman" w:cs="Times New Roman"/>
                <w:sz w:val="24"/>
                <w:szCs w:val="24"/>
                <w:lang w:val="ru-RU" w:eastAsia="en-US"/>
              </w:rPr>
              <w:t xml:space="preserve"> </w:t>
            </w:r>
            <w:r w:rsidRPr="003A227B">
              <w:rPr>
                <w:rFonts w:eastAsia="Times New Roman" w:cs="Times New Roman"/>
                <w:sz w:val="24"/>
                <w:szCs w:val="24"/>
                <w:lang w:val="ru-RU" w:eastAsia="en-US"/>
              </w:rPr>
              <w:t>познавательные</w:t>
            </w:r>
            <w:r w:rsidR="003A227B">
              <w:rPr>
                <w:rFonts w:eastAsia="Times New Roman" w:cs="Times New Roman"/>
                <w:sz w:val="24"/>
                <w:szCs w:val="24"/>
                <w:lang w:val="ru-RU" w:eastAsia="en-US"/>
              </w:rPr>
              <w:t xml:space="preserve"> УУД</w:t>
            </w:r>
            <w:r w:rsidRPr="003A227B">
              <w:rPr>
                <w:rFonts w:eastAsia="Times New Roman" w:cs="Times New Roman"/>
                <w:sz w:val="24"/>
                <w:szCs w:val="24"/>
                <w:lang w:val="ru-RU" w:eastAsia="en-US"/>
              </w:rPr>
              <w:t>.</w:t>
            </w:r>
          </w:p>
        </w:tc>
        <w:tc>
          <w:tcPr>
            <w:tcW w:w="5246" w:type="dxa"/>
          </w:tcPr>
          <w:p w14:paraId="63CD8169"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Задания с</w:t>
            </w:r>
            <w:r w:rsidRPr="003A227B">
              <w:rPr>
                <w:rFonts w:eastAsia="Times New Roman" w:cs="Times New Roman"/>
                <w:spacing w:val="60"/>
                <w:sz w:val="24"/>
                <w:szCs w:val="24"/>
                <w:lang w:val="ru-RU" w:eastAsia="en-US"/>
              </w:rPr>
              <w:t xml:space="preserve"> </w:t>
            </w:r>
            <w:r w:rsidRPr="003A227B">
              <w:rPr>
                <w:rFonts w:eastAsia="Times New Roman" w:cs="Times New Roman"/>
                <w:sz w:val="24"/>
                <w:szCs w:val="24"/>
                <w:lang w:val="ru-RU" w:eastAsia="en-US"/>
              </w:rPr>
              <w:t>моделями: самостоятельное создание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применение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решении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предметных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задач.</w:t>
            </w:r>
          </w:p>
          <w:p w14:paraId="5DEA8BDC"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Задания</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на</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классификацию,</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доказательство.</w:t>
            </w:r>
          </w:p>
          <w:p w14:paraId="0A045449" w14:textId="77777777" w:rsidR="008D08EA" w:rsidRPr="003A227B" w:rsidRDefault="008D08EA" w:rsidP="003A227B">
            <w:pPr>
              <w:rPr>
                <w:rFonts w:eastAsia="Times New Roman" w:cs="Times New Roman"/>
                <w:sz w:val="24"/>
                <w:szCs w:val="24"/>
                <w:lang w:val="ru-RU" w:eastAsia="en-US"/>
              </w:rPr>
            </w:pPr>
          </w:p>
          <w:p w14:paraId="6322346E" w14:textId="77777777" w:rsidR="008D08EA" w:rsidRPr="003A227B" w:rsidRDefault="008D08EA" w:rsidP="003A227B">
            <w:pPr>
              <w:rPr>
                <w:rFonts w:eastAsia="Times New Roman" w:cs="Times New Roman"/>
                <w:sz w:val="24"/>
                <w:szCs w:val="24"/>
                <w:lang w:val="ru-RU" w:eastAsia="en-US"/>
              </w:rPr>
            </w:pPr>
          </w:p>
          <w:p w14:paraId="32425DD7" w14:textId="77777777" w:rsidR="008D08EA" w:rsidRPr="003A227B" w:rsidRDefault="008D08EA" w:rsidP="003A227B">
            <w:pPr>
              <w:rPr>
                <w:rFonts w:eastAsia="Times New Roman" w:cs="Times New Roman"/>
                <w:sz w:val="24"/>
                <w:szCs w:val="24"/>
                <w:lang w:val="ru-RU" w:eastAsia="en-US"/>
              </w:rPr>
            </w:pPr>
          </w:p>
          <w:p w14:paraId="3716E0F1" w14:textId="77777777" w:rsidR="008D08EA" w:rsidRPr="003A227B" w:rsidRDefault="008D08EA" w:rsidP="003A227B">
            <w:pPr>
              <w:rPr>
                <w:rFonts w:eastAsia="Times New Roman" w:cs="Times New Roman"/>
                <w:sz w:val="24"/>
                <w:szCs w:val="24"/>
                <w:lang w:val="ru-RU" w:eastAsia="en-US"/>
              </w:rPr>
            </w:pPr>
          </w:p>
          <w:p w14:paraId="03C03D3E" w14:textId="77777777" w:rsidR="008D08EA" w:rsidRPr="003A227B" w:rsidRDefault="008D08EA" w:rsidP="003A227B">
            <w:pPr>
              <w:rPr>
                <w:rFonts w:eastAsia="Times New Roman" w:cs="Times New Roman"/>
                <w:sz w:val="24"/>
                <w:szCs w:val="24"/>
                <w:lang w:val="ru-RU" w:eastAsia="en-US"/>
              </w:rPr>
            </w:pPr>
          </w:p>
          <w:p w14:paraId="00FA3624"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Занимательные</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6"/>
                <w:sz w:val="24"/>
                <w:szCs w:val="24"/>
                <w:lang w:val="ru-RU" w:eastAsia="en-US"/>
              </w:rPr>
              <w:t xml:space="preserve"> </w:t>
            </w:r>
            <w:r w:rsidRPr="003A227B">
              <w:rPr>
                <w:rFonts w:eastAsia="Times New Roman" w:cs="Times New Roman"/>
                <w:sz w:val="24"/>
                <w:szCs w:val="24"/>
                <w:lang w:val="ru-RU" w:eastAsia="en-US"/>
              </w:rPr>
              <w:t>нестандартные</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задачи.</w:t>
            </w:r>
          </w:p>
        </w:tc>
      </w:tr>
    </w:tbl>
    <w:p w14:paraId="6597B9C9" w14:textId="77777777" w:rsidR="008D08EA" w:rsidRPr="003A227B" w:rsidRDefault="008D08EA" w:rsidP="003A227B">
      <w:pPr>
        <w:widowControl w:val="0"/>
        <w:autoSpaceDE w:val="0"/>
        <w:autoSpaceDN w:val="0"/>
        <w:spacing w:after="0" w:line="240" w:lineRule="auto"/>
        <w:jc w:val="both"/>
        <w:rPr>
          <w:rFonts w:eastAsia="Times New Roman" w:cs="Times New Roman"/>
          <w:sz w:val="24"/>
          <w:szCs w:val="24"/>
          <w:lang w:eastAsia="en-US"/>
        </w:rPr>
        <w:sectPr w:rsidR="008D08EA" w:rsidRPr="003A227B" w:rsidSect="002A4771">
          <w:pgSz w:w="11910" w:h="16840"/>
          <w:pgMar w:top="800" w:right="428" w:bottom="280" w:left="900" w:header="720" w:footer="720" w:gutter="0"/>
          <w:cols w:space="720"/>
        </w:sectPr>
      </w:pPr>
    </w:p>
    <w:tbl>
      <w:tblPr>
        <w:tblStyle w:val="TableNormal32"/>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1"/>
        <w:gridCol w:w="5246"/>
      </w:tblGrid>
      <w:tr w:rsidR="008D08EA" w:rsidRPr="003A227B" w14:paraId="1098CDF8" w14:textId="77777777" w:rsidTr="003A227B">
        <w:trPr>
          <w:trHeight w:val="2210"/>
        </w:trPr>
        <w:tc>
          <w:tcPr>
            <w:tcW w:w="5091" w:type="dxa"/>
          </w:tcPr>
          <w:p w14:paraId="08BF5310" w14:textId="77777777" w:rsidR="008D08EA" w:rsidRPr="003A227B" w:rsidRDefault="008D08EA" w:rsidP="003A227B">
            <w:pPr>
              <w:spacing w:line="267" w:lineRule="exact"/>
              <w:jc w:val="both"/>
              <w:rPr>
                <w:rFonts w:eastAsia="Times New Roman" w:cs="Times New Roman"/>
                <w:sz w:val="24"/>
                <w:szCs w:val="24"/>
                <w:lang w:val="ru-RU" w:eastAsia="en-US"/>
              </w:rPr>
            </w:pPr>
            <w:r w:rsidRPr="003A227B">
              <w:rPr>
                <w:rFonts w:eastAsia="Times New Roman" w:cs="Times New Roman"/>
                <w:sz w:val="24"/>
                <w:szCs w:val="24"/>
                <w:lang w:val="ru-RU" w:eastAsia="en-US"/>
              </w:rPr>
              <w:lastRenderedPageBreak/>
              <w:t>Задания</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на</w:t>
            </w:r>
            <w:r w:rsidRPr="003A227B">
              <w:rPr>
                <w:rFonts w:eastAsia="Times New Roman" w:cs="Times New Roman"/>
                <w:spacing w:val="55"/>
                <w:sz w:val="24"/>
                <w:szCs w:val="24"/>
                <w:lang w:val="ru-RU" w:eastAsia="en-US"/>
              </w:rPr>
              <w:t xml:space="preserve"> </w:t>
            </w:r>
            <w:r w:rsidRPr="003A227B">
              <w:rPr>
                <w:rFonts w:eastAsia="Times New Roman" w:cs="Times New Roman"/>
                <w:sz w:val="24"/>
                <w:szCs w:val="24"/>
                <w:lang w:val="ru-RU" w:eastAsia="en-US"/>
              </w:rPr>
              <w:t>развитие</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устной</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научной</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речи.</w:t>
            </w:r>
          </w:p>
          <w:p w14:paraId="2EE25259" w14:textId="77777777" w:rsidR="008D08EA" w:rsidRPr="003A227B" w:rsidRDefault="008D08EA" w:rsidP="003A227B">
            <w:pPr>
              <w:rPr>
                <w:rFonts w:eastAsia="Times New Roman" w:cs="Times New Roman"/>
                <w:sz w:val="24"/>
                <w:szCs w:val="24"/>
                <w:lang w:val="ru-RU" w:eastAsia="en-US"/>
              </w:rPr>
            </w:pPr>
          </w:p>
          <w:p w14:paraId="3B7DE963"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Задания на развитие комплекса умений, на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которых базируется грамотное эффективное</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взаимодействие.</w:t>
            </w:r>
          </w:p>
        </w:tc>
        <w:tc>
          <w:tcPr>
            <w:tcW w:w="5246" w:type="dxa"/>
          </w:tcPr>
          <w:p w14:paraId="686F58A0" w14:textId="77777777" w:rsidR="008D08EA" w:rsidRPr="003A227B" w:rsidRDefault="008D08EA" w:rsidP="003A227B">
            <w:pPr>
              <w:tabs>
                <w:tab w:val="left" w:pos="1305"/>
                <w:tab w:val="left" w:pos="3660"/>
              </w:tabs>
              <w:spacing w:line="267" w:lineRule="exact"/>
              <w:rPr>
                <w:rFonts w:eastAsia="Times New Roman" w:cs="Times New Roman"/>
                <w:sz w:val="24"/>
                <w:szCs w:val="24"/>
                <w:lang w:val="ru-RU" w:eastAsia="en-US"/>
              </w:rPr>
            </w:pPr>
            <w:r w:rsidRPr="003A227B">
              <w:rPr>
                <w:rFonts w:eastAsia="Times New Roman" w:cs="Times New Roman"/>
                <w:sz w:val="24"/>
                <w:szCs w:val="24"/>
                <w:lang w:val="ru-RU" w:eastAsia="en-US"/>
              </w:rPr>
              <w:t>Задания,</w:t>
            </w:r>
            <w:r w:rsidRPr="003A227B">
              <w:rPr>
                <w:rFonts w:eastAsia="Times New Roman" w:cs="Times New Roman"/>
                <w:sz w:val="24"/>
                <w:szCs w:val="24"/>
                <w:lang w:val="ru-RU" w:eastAsia="en-US"/>
              </w:rPr>
              <w:tab/>
              <w:t>сопровождающиеся</w:t>
            </w:r>
            <w:r w:rsidRPr="003A227B">
              <w:rPr>
                <w:rFonts w:eastAsia="Times New Roman" w:cs="Times New Roman"/>
                <w:sz w:val="24"/>
                <w:szCs w:val="24"/>
                <w:lang w:val="ru-RU" w:eastAsia="en-US"/>
              </w:rPr>
              <w:tab/>
              <w:t>инструкциями</w:t>
            </w:r>
          </w:p>
          <w:p w14:paraId="12A7CDEA" w14:textId="44ACC9A5" w:rsidR="008D08EA" w:rsidRPr="003A227B" w:rsidRDefault="008D08EA" w:rsidP="003A227B">
            <w:pPr>
              <w:tabs>
                <w:tab w:val="left" w:pos="1205"/>
                <w:tab w:val="left" w:pos="2776"/>
                <w:tab w:val="left" w:pos="3135"/>
                <w:tab w:val="left" w:pos="3938"/>
              </w:tabs>
              <w:rPr>
                <w:rFonts w:eastAsia="Times New Roman" w:cs="Times New Roman"/>
                <w:sz w:val="24"/>
                <w:szCs w:val="24"/>
                <w:lang w:val="ru-RU" w:eastAsia="en-US"/>
              </w:rPr>
            </w:pPr>
            <w:r w:rsidRPr="003A227B">
              <w:rPr>
                <w:rFonts w:eastAsia="Times New Roman" w:cs="Times New Roman"/>
                <w:sz w:val="24"/>
                <w:szCs w:val="24"/>
                <w:lang w:val="ru-RU" w:eastAsia="en-US"/>
              </w:rPr>
              <w:t>«Расскажи», «Объясни», «Обоснуй свой ответ».</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Система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заданий,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нацеленных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организацию</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общения</w:t>
            </w:r>
            <w:r w:rsidRPr="003A227B">
              <w:rPr>
                <w:rFonts w:eastAsia="Times New Roman" w:cs="Times New Roman"/>
                <w:spacing w:val="7"/>
                <w:sz w:val="24"/>
                <w:szCs w:val="24"/>
                <w:lang w:val="ru-RU" w:eastAsia="en-US"/>
              </w:rPr>
              <w:t xml:space="preserve"> </w:t>
            </w:r>
            <w:r w:rsidRPr="003A227B">
              <w:rPr>
                <w:rFonts w:eastAsia="Times New Roman" w:cs="Times New Roman"/>
                <w:sz w:val="24"/>
                <w:szCs w:val="24"/>
                <w:lang w:val="ru-RU" w:eastAsia="en-US"/>
              </w:rPr>
              <w:t>учеников</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в</w:t>
            </w:r>
            <w:r w:rsidRPr="003A227B">
              <w:rPr>
                <w:rFonts w:eastAsia="Times New Roman" w:cs="Times New Roman"/>
                <w:spacing w:val="60"/>
                <w:sz w:val="24"/>
                <w:szCs w:val="24"/>
                <w:lang w:val="ru-RU" w:eastAsia="en-US"/>
              </w:rPr>
              <w:t xml:space="preserve"> </w:t>
            </w:r>
            <w:r w:rsidRPr="003A227B">
              <w:rPr>
                <w:rFonts w:eastAsia="Times New Roman" w:cs="Times New Roman"/>
                <w:sz w:val="24"/>
                <w:szCs w:val="24"/>
                <w:lang w:val="ru-RU" w:eastAsia="en-US"/>
              </w:rPr>
              <w:t>паре</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или</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группе</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(все</w:t>
            </w:r>
            <w:r w:rsidRPr="003A227B">
              <w:rPr>
                <w:rFonts w:eastAsia="Times New Roman" w:cs="Times New Roman"/>
                <w:spacing w:val="-57"/>
                <w:sz w:val="24"/>
                <w:szCs w:val="24"/>
                <w:lang w:val="ru-RU" w:eastAsia="en-US"/>
              </w:rPr>
              <w:t xml:space="preserve"> </w:t>
            </w:r>
            <w:r w:rsidR="003A227B">
              <w:rPr>
                <w:rFonts w:eastAsia="Times New Roman" w:cs="Times New Roman"/>
                <w:spacing w:val="-57"/>
                <w:sz w:val="24"/>
                <w:szCs w:val="24"/>
                <w:lang w:val="ru-RU" w:eastAsia="en-US"/>
              </w:rPr>
              <w:t xml:space="preserve">                     </w:t>
            </w:r>
            <w:r w:rsidR="003A227B">
              <w:rPr>
                <w:rFonts w:eastAsia="Times New Roman" w:cs="Times New Roman"/>
                <w:sz w:val="24"/>
                <w:szCs w:val="24"/>
                <w:lang w:val="ru-RU" w:eastAsia="en-US"/>
              </w:rPr>
              <w:t xml:space="preserve">задания, </w:t>
            </w:r>
            <w:r w:rsidRPr="003A227B">
              <w:rPr>
                <w:rFonts w:eastAsia="Times New Roman" w:cs="Times New Roman"/>
                <w:sz w:val="24"/>
                <w:szCs w:val="24"/>
                <w:lang w:val="ru-RU" w:eastAsia="en-US"/>
              </w:rPr>
              <w:t>относящиеся</w:t>
            </w:r>
            <w:r w:rsidRPr="003A227B">
              <w:rPr>
                <w:rFonts w:eastAsia="Times New Roman" w:cs="Times New Roman"/>
                <w:sz w:val="24"/>
                <w:szCs w:val="24"/>
                <w:lang w:val="ru-RU" w:eastAsia="en-US"/>
              </w:rPr>
              <w:tab/>
              <w:t>к</w:t>
            </w:r>
            <w:r w:rsidRPr="003A227B">
              <w:rPr>
                <w:rFonts w:eastAsia="Times New Roman" w:cs="Times New Roman"/>
                <w:sz w:val="24"/>
                <w:szCs w:val="24"/>
                <w:lang w:val="ru-RU" w:eastAsia="en-US"/>
              </w:rPr>
              <w:tab/>
              <w:t>этапу</w:t>
            </w:r>
            <w:r w:rsidRPr="003A227B">
              <w:rPr>
                <w:rFonts w:eastAsia="Times New Roman" w:cs="Times New Roman"/>
                <w:sz w:val="24"/>
                <w:szCs w:val="24"/>
                <w:lang w:val="ru-RU" w:eastAsia="en-US"/>
              </w:rPr>
              <w:tab/>
              <w:t>первичного</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применения</w:t>
            </w:r>
            <w:r w:rsidRPr="003A227B">
              <w:rPr>
                <w:rFonts w:eastAsia="Times New Roman" w:cs="Times New Roman"/>
                <w:spacing w:val="46"/>
                <w:sz w:val="24"/>
                <w:szCs w:val="24"/>
                <w:lang w:val="ru-RU" w:eastAsia="en-US"/>
              </w:rPr>
              <w:t xml:space="preserve"> </w:t>
            </w:r>
            <w:r w:rsidRPr="003A227B">
              <w:rPr>
                <w:rFonts w:eastAsia="Times New Roman" w:cs="Times New Roman"/>
                <w:sz w:val="24"/>
                <w:szCs w:val="24"/>
                <w:lang w:val="ru-RU" w:eastAsia="en-US"/>
              </w:rPr>
              <w:t>знаний;</w:t>
            </w:r>
            <w:r w:rsidRPr="003A227B">
              <w:rPr>
                <w:rFonts w:eastAsia="Times New Roman" w:cs="Times New Roman"/>
                <w:spacing w:val="41"/>
                <w:sz w:val="24"/>
                <w:szCs w:val="24"/>
                <w:lang w:val="ru-RU" w:eastAsia="en-US"/>
              </w:rPr>
              <w:t xml:space="preserve"> </w:t>
            </w:r>
            <w:r w:rsidRPr="003A227B">
              <w:rPr>
                <w:rFonts w:eastAsia="Times New Roman" w:cs="Times New Roman"/>
                <w:sz w:val="24"/>
                <w:szCs w:val="24"/>
                <w:lang w:val="ru-RU" w:eastAsia="en-US"/>
              </w:rPr>
              <w:t>к</w:t>
            </w:r>
            <w:r w:rsidRPr="003A227B">
              <w:rPr>
                <w:rFonts w:eastAsia="Times New Roman" w:cs="Times New Roman"/>
                <w:spacing w:val="44"/>
                <w:sz w:val="24"/>
                <w:szCs w:val="24"/>
                <w:lang w:val="ru-RU" w:eastAsia="en-US"/>
              </w:rPr>
              <w:t xml:space="preserve"> </w:t>
            </w:r>
            <w:r w:rsidRPr="003A227B">
              <w:rPr>
                <w:rFonts w:eastAsia="Times New Roman" w:cs="Times New Roman"/>
                <w:sz w:val="24"/>
                <w:szCs w:val="24"/>
                <w:lang w:val="ru-RU" w:eastAsia="en-US"/>
              </w:rPr>
              <w:t>работе</w:t>
            </w:r>
            <w:r w:rsidRPr="003A227B">
              <w:rPr>
                <w:rFonts w:eastAsia="Times New Roman" w:cs="Times New Roman"/>
                <w:spacing w:val="46"/>
                <w:sz w:val="24"/>
                <w:szCs w:val="24"/>
                <w:lang w:val="ru-RU" w:eastAsia="en-US"/>
              </w:rPr>
              <w:t xml:space="preserve"> </w:t>
            </w:r>
            <w:r w:rsidRPr="003A227B">
              <w:rPr>
                <w:rFonts w:eastAsia="Times New Roman" w:cs="Times New Roman"/>
                <w:sz w:val="24"/>
                <w:szCs w:val="24"/>
                <w:lang w:val="ru-RU" w:eastAsia="en-US"/>
              </w:rPr>
              <w:t>над</w:t>
            </w:r>
            <w:r w:rsidRPr="003A227B">
              <w:rPr>
                <w:rFonts w:eastAsia="Times New Roman" w:cs="Times New Roman"/>
                <w:spacing w:val="42"/>
                <w:sz w:val="24"/>
                <w:szCs w:val="24"/>
                <w:lang w:val="ru-RU" w:eastAsia="en-US"/>
              </w:rPr>
              <w:t xml:space="preserve"> </w:t>
            </w:r>
            <w:r w:rsidRPr="003A227B">
              <w:rPr>
                <w:rFonts w:eastAsia="Times New Roman" w:cs="Times New Roman"/>
                <w:sz w:val="24"/>
                <w:szCs w:val="24"/>
                <w:lang w:val="ru-RU" w:eastAsia="en-US"/>
              </w:rPr>
              <w:t>текстовой</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 xml:space="preserve">задачей,  </w:t>
            </w:r>
            <w:r w:rsidRPr="003A227B">
              <w:rPr>
                <w:rFonts w:eastAsia="Times New Roman" w:cs="Times New Roman"/>
                <w:spacing w:val="6"/>
                <w:sz w:val="24"/>
                <w:szCs w:val="24"/>
                <w:lang w:val="ru-RU" w:eastAsia="en-US"/>
              </w:rPr>
              <w:t xml:space="preserve"> </w:t>
            </w:r>
            <w:r w:rsidRPr="003A227B">
              <w:rPr>
                <w:rFonts w:eastAsia="Times New Roman" w:cs="Times New Roman"/>
                <w:sz w:val="24"/>
                <w:szCs w:val="24"/>
                <w:lang w:val="ru-RU" w:eastAsia="en-US"/>
              </w:rPr>
              <w:t xml:space="preserve">осуществляемой  </w:t>
            </w:r>
            <w:r w:rsidRPr="003A227B">
              <w:rPr>
                <w:rFonts w:eastAsia="Times New Roman" w:cs="Times New Roman"/>
                <w:spacing w:val="6"/>
                <w:sz w:val="24"/>
                <w:szCs w:val="24"/>
                <w:lang w:val="ru-RU" w:eastAsia="en-US"/>
              </w:rPr>
              <w:t xml:space="preserve"> </w:t>
            </w:r>
            <w:r w:rsidRPr="003A227B">
              <w:rPr>
                <w:rFonts w:eastAsia="Times New Roman" w:cs="Times New Roman"/>
                <w:sz w:val="24"/>
                <w:szCs w:val="24"/>
                <w:lang w:val="ru-RU" w:eastAsia="en-US"/>
              </w:rPr>
              <w:t xml:space="preserve">методом  </w:t>
            </w:r>
            <w:r w:rsidRPr="003A227B">
              <w:rPr>
                <w:rFonts w:eastAsia="Times New Roman" w:cs="Times New Roman"/>
                <w:spacing w:val="6"/>
                <w:sz w:val="24"/>
                <w:szCs w:val="24"/>
                <w:lang w:val="ru-RU" w:eastAsia="en-US"/>
              </w:rPr>
              <w:t xml:space="preserve"> </w:t>
            </w:r>
            <w:r w:rsidRPr="003A227B">
              <w:rPr>
                <w:rFonts w:eastAsia="Times New Roman" w:cs="Times New Roman"/>
                <w:sz w:val="24"/>
                <w:szCs w:val="24"/>
                <w:lang w:val="ru-RU" w:eastAsia="en-US"/>
              </w:rPr>
              <w:t>мозгового</w:t>
            </w:r>
          </w:p>
          <w:p w14:paraId="4A93510A" w14:textId="77777777" w:rsidR="008D08EA" w:rsidRPr="003A227B" w:rsidRDefault="008D08EA" w:rsidP="003A227B">
            <w:pPr>
              <w:spacing w:line="267" w:lineRule="exact"/>
              <w:rPr>
                <w:rFonts w:eastAsia="Times New Roman" w:cs="Times New Roman"/>
                <w:sz w:val="24"/>
                <w:szCs w:val="24"/>
                <w:lang w:eastAsia="en-US"/>
              </w:rPr>
            </w:pPr>
            <w:r w:rsidRPr="003A227B">
              <w:rPr>
                <w:rFonts w:eastAsia="Times New Roman" w:cs="Times New Roman"/>
                <w:sz w:val="24"/>
                <w:szCs w:val="24"/>
                <w:lang w:eastAsia="en-US"/>
              </w:rPr>
              <w:t>штурма)</w:t>
            </w:r>
          </w:p>
        </w:tc>
      </w:tr>
    </w:tbl>
    <w:p w14:paraId="2D1813F2" w14:textId="77777777" w:rsidR="008D08EA" w:rsidRPr="003A227B" w:rsidRDefault="008D08EA" w:rsidP="003A227B">
      <w:pPr>
        <w:widowControl w:val="0"/>
        <w:autoSpaceDE w:val="0"/>
        <w:autoSpaceDN w:val="0"/>
        <w:spacing w:after="0" w:line="240" w:lineRule="auto"/>
        <w:jc w:val="center"/>
        <w:rPr>
          <w:rFonts w:eastAsia="Times New Roman" w:cs="Times New Roman"/>
          <w:sz w:val="24"/>
          <w:szCs w:val="24"/>
          <w:lang w:eastAsia="en-US"/>
        </w:rPr>
      </w:pPr>
      <w:r w:rsidRPr="003A227B">
        <w:rPr>
          <w:rFonts w:eastAsia="Times New Roman" w:cs="Times New Roman"/>
          <w:sz w:val="24"/>
          <w:szCs w:val="24"/>
          <w:lang w:eastAsia="en-US"/>
        </w:rPr>
        <w:t>Развитие</w:t>
      </w:r>
      <w:r w:rsidRPr="003A227B">
        <w:rPr>
          <w:rFonts w:eastAsia="Times New Roman" w:cs="Times New Roman"/>
          <w:spacing w:val="-8"/>
          <w:sz w:val="24"/>
          <w:szCs w:val="24"/>
          <w:lang w:eastAsia="en-US"/>
        </w:rPr>
        <w:t xml:space="preserve"> </w:t>
      </w:r>
      <w:r w:rsidRPr="003A227B">
        <w:rPr>
          <w:rFonts w:eastAsia="Times New Roman" w:cs="Times New Roman"/>
          <w:sz w:val="24"/>
          <w:szCs w:val="24"/>
          <w:lang w:eastAsia="en-US"/>
        </w:rPr>
        <w:t>УУД</w:t>
      </w:r>
      <w:r w:rsidRPr="003A227B">
        <w:rPr>
          <w:rFonts w:eastAsia="Times New Roman" w:cs="Times New Roman"/>
          <w:spacing w:val="-3"/>
          <w:sz w:val="24"/>
          <w:szCs w:val="24"/>
          <w:lang w:eastAsia="en-US"/>
        </w:rPr>
        <w:t xml:space="preserve"> </w:t>
      </w:r>
      <w:r w:rsidRPr="003A227B">
        <w:rPr>
          <w:rFonts w:eastAsia="Times New Roman" w:cs="Times New Roman"/>
          <w:sz w:val="24"/>
          <w:szCs w:val="24"/>
          <w:lang w:eastAsia="en-US"/>
        </w:rPr>
        <w:t>средствами</w:t>
      </w:r>
      <w:r w:rsidRPr="003A227B">
        <w:rPr>
          <w:rFonts w:eastAsia="Times New Roman" w:cs="Times New Roman"/>
          <w:spacing w:val="-2"/>
          <w:sz w:val="24"/>
          <w:szCs w:val="24"/>
          <w:lang w:eastAsia="en-US"/>
        </w:rPr>
        <w:t xml:space="preserve"> </w:t>
      </w:r>
      <w:r w:rsidRPr="003A227B">
        <w:rPr>
          <w:rFonts w:eastAsia="Times New Roman" w:cs="Times New Roman"/>
          <w:sz w:val="24"/>
          <w:szCs w:val="24"/>
          <w:lang w:eastAsia="en-US"/>
        </w:rPr>
        <w:t>учебного</w:t>
      </w:r>
      <w:r w:rsidRPr="003A227B">
        <w:rPr>
          <w:rFonts w:eastAsia="Times New Roman" w:cs="Times New Roman"/>
          <w:spacing w:val="-7"/>
          <w:sz w:val="24"/>
          <w:szCs w:val="24"/>
          <w:lang w:eastAsia="en-US"/>
        </w:rPr>
        <w:t xml:space="preserve"> </w:t>
      </w:r>
      <w:r w:rsidRPr="003A227B">
        <w:rPr>
          <w:rFonts w:eastAsia="Times New Roman" w:cs="Times New Roman"/>
          <w:sz w:val="24"/>
          <w:szCs w:val="24"/>
          <w:lang w:eastAsia="en-US"/>
        </w:rPr>
        <w:t>предмета «Информатика»</w:t>
      </w:r>
    </w:p>
    <w:tbl>
      <w:tblPr>
        <w:tblStyle w:val="TableNormal32"/>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1"/>
        <w:gridCol w:w="5246"/>
      </w:tblGrid>
      <w:tr w:rsidR="008D08EA" w:rsidRPr="003A227B" w14:paraId="53BCB1AB" w14:textId="77777777" w:rsidTr="003A227B">
        <w:trPr>
          <w:trHeight w:val="274"/>
        </w:trPr>
        <w:tc>
          <w:tcPr>
            <w:tcW w:w="5091" w:type="dxa"/>
          </w:tcPr>
          <w:p w14:paraId="0FC1F83E" w14:textId="77777777" w:rsidR="008D08EA" w:rsidRPr="003A227B" w:rsidRDefault="008D08EA" w:rsidP="003A227B">
            <w:pPr>
              <w:spacing w:line="254" w:lineRule="exact"/>
              <w:jc w:val="center"/>
              <w:rPr>
                <w:rFonts w:eastAsia="Times New Roman" w:cs="Times New Roman"/>
                <w:b/>
                <w:sz w:val="24"/>
                <w:szCs w:val="24"/>
                <w:lang w:eastAsia="en-US"/>
              </w:rPr>
            </w:pPr>
            <w:r w:rsidRPr="003A227B">
              <w:rPr>
                <w:rFonts w:eastAsia="Times New Roman" w:cs="Times New Roman"/>
                <w:b/>
                <w:sz w:val="24"/>
                <w:szCs w:val="24"/>
                <w:lang w:eastAsia="en-US"/>
              </w:rPr>
              <w:t>Средства</w:t>
            </w:r>
          </w:p>
        </w:tc>
        <w:tc>
          <w:tcPr>
            <w:tcW w:w="5246" w:type="dxa"/>
          </w:tcPr>
          <w:p w14:paraId="1F5D2763" w14:textId="77777777" w:rsidR="008D08EA" w:rsidRPr="003A227B" w:rsidRDefault="008D08EA" w:rsidP="003A227B">
            <w:pPr>
              <w:spacing w:line="254" w:lineRule="exact"/>
              <w:jc w:val="center"/>
              <w:rPr>
                <w:rFonts w:eastAsia="Times New Roman" w:cs="Times New Roman"/>
                <w:b/>
                <w:sz w:val="24"/>
                <w:szCs w:val="24"/>
                <w:lang w:eastAsia="en-US"/>
              </w:rPr>
            </w:pPr>
            <w:r w:rsidRPr="003A227B">
              <w:rPr>
                <w:rFonts w:eastAsia="Times New Roman" w:cs="Times New Roman"/>
                <w:b/>
                <w:sz w:val="24"/>
                <w:szCs w:val="24"/>
                <w:lang w:eastAsia="en-US"/>
              </w:rPr>
              <w:t>Типы</w:t>
            </w:r>
            <w:r w:rsidRPr="003A227B">
              <w:rPr>
                <w:rFonts w:eastAsia="Times New Roman" w:cs="Times New Roman"/>
                <w:b/>
                <w:spacing w:val="-1"/>
                <w:sz w:val="24"/>
                <w:szCs w:val="24"/>
                <w:lang w:eastAsia="en-US"/>
              </w:rPr>
              <w:t xml:space="preserve"> </w:t>
            </w:r>
            <w:r w:rsidRPr="003A227B">
              <w:rPr>
                <w:rFonts w:eastAsia="Times New Roman" w:cs="Times New Roman"/>
                <w:b/>
                <w:sz w:val="24"/>
                <w:szCs w:val="24"/>
                <w:lang w:eastAsia="en-US"/>
              </w:rPr>
              <w:t>заданий</w:t>
            </w:r>
          </w:p>
        </w:tc>
      </w:tr>
      <w:tr w:rsidR="008D08EA" w:rsidRPr="003A227B" w14:paraId="4B5758A4" w14:textId="77777777" w:rsidTr="003A227B">
        <w:trPr>
          <w:trHeight w:val="277"/>
        </w:trPr>
        <w:tc>
          <w:tcPr>
            <w:tcW w:w="10337" w:type="dxa"/>
            <w:gridSpan w:val="2"/>
          </w:tcPr>
          <w:p w14:paraId="08F8C983" w14:textId="77777777" w:rsidR="008D08EA" w:rsidRPr="003A227B" w:rsidRDefault="008D08EA" w:rsidP="003A227B">
            <w:pPr>
              <w:spacing w:line="258" w:lineRule="exact"/>
              <w:jc w:val="center"/>
              <w:rPr>
                <w:rFonts w:eastAsia="Times New Roman" w:cs="Times New Roman"/>
                <w:b/>
                <w:i/>
                <w:sz w:val="24"/>
                <w:szCs w:val="24"/>
                <w:lang w:eastAsia="en-US"/>
              </w:rPr>
            </w:pPr>
            <w:r w:rsidRPr="003A227B">
              <w:rPr>
                <w:rFonts w:eastAsia="Times New Roman" w:cs="Times New Roman"/>
                <w:b/>
                <w:i/>
                <w:sz w:val="24"/>
                <w:szCs w:val="24"/>
                <w:lang w:eastAsia="en-US"/>
              </w:rPr>
              <w:t>Личностные УУД</w:t>
            </w:r>
          </w:p>
        </w:tc>
      </w:tr>
      <w:tr w:rsidR="008D08EA" w:rsidRPr="003A227B" w14:paraId="3B6C0161" w14:textId="77777777" w:rsidTr="003A227B">
        <w:trPr>
          <w:trHeight w:val="2482"/>
        </w:trPr>
        <w:tc>
          <w:tcPr>
            <w:tcW w:w="5091" w:type="dxa"/>
          </w:tcPr>
          <w:p w14:paraId="70F0724D" w14:textId="77777777" w:rsidR="008D08EA" w:rsidRPr="003A227B" w:rsidRDefault="008D08EA" w:rsidP="003A227B">
            <w:pPr>
              <w:tabs>
                <w:tab w:val="left" w:pos="1977"/>
                <w:tab w:val="left" w:pos="3710"/>
              </w:tabs>
              <w:jc w:val="both"/>
              <w:rPr>
                <w:rFonts w:eastAsia="Times New Roman" w:cs="Times New Roman"/>
                <w:sz w:val="24"/>
                <w:szCs w:val="24"/>
                <w:lang w:val="ru-RU" w:eastAsia="en-US"/>
              </w:rPr>
            </w:pPr>
            <w:r w:rsidRPr="003A227B">
              <w:rPr>
                <w:rFonts w:eastAsia="Times New Roman" w:cs="Times New Roman"/>
                <w:sz w:val="24"/>
                <w:szCs w:val="24"/>
                <w:lang w:val="ru-RU" w:eastAsia="en-US"/>
              </w:rPr>
              <w:t>Использование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курсе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специальных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обучающих</w:t>
            </w:r>
            <w:r w:rsidRPr="003A227B">
              <w:rPr>
                <w:rFonts w:eastAsia="Times New Roman" w:cs="Times New Roman"/>
                <w:sz w:val="24"/>
                <w:szCs w:val="24"/>
                <w:lang w:val="ru-RU" w:eastAsia="en-US"/>
              </w:rPr>
              <w:tab/>
              <w:t>программ,</w:t>
            </w:r>
            <w:r w:rsidRPr="003A227B">
              <w:rPr>
                <w:rFonts w:eastAsia="Times New Roman" w:cs="Times New Roman"/>
                <w:sz w:val="24"/>
                <w:szCs w:val="24"/>
                <w:lang w:val="ru-RU" w:eastAsia="en-US"/>
              </w:rPr>
              <w:tab/>
            </w:r>
            <w:r w:rsidRPr="003A227B">
              <w:rPr>
                <w:rFonts w:eastAsia="Times New Roman" w:cs="Times New Roman"/>
                <w:spacing w:val="-1"/>
                <w:sz w:val="24"/>
                <w:szCs w:val="24"/>
                <w:lang w:val="ru-RU" w:eastAsia="en-US"/>
              </w:rPr>
              <w:t>имеющих</w:t>
            </w:r>
            <w:r w:rsidRPr="003A227B">
              <w:rPr>
                <w:rFonts w:eastAsia="Times New Roman" w:cs="Times New Roman"/>
                <w:spacing w:val="-58"/>
                <w:sz w:val="24"/>
                <w:szCs w:val="24"/>
                <w:lang w:val="ru-RU" w:eastAsia="en-US"/>
              </w:rPr>
              <w:t xml:space="preserve"> </w:t>
            </w:r>
            <w:r w:rsidRPr="003A227B">
              <w:rPr>
                <w:rFonts w:eastAsia="Times New Roman" w:cs="Times New Roman"/>
                <w:sz w:val="24"/>
                <w:szCs w:val="24"/>
                <w:lang w:val="ru-RU" w:eastAsia="en-US"/>
              </w:rPr>
              <w:t>дидактическую</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нагрузку,</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связанную</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материалом</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учебника</w:t>
            </w:r>
          </w:p>
          <w:p w14:paraId="535DF54C" w14:textId="77777777" w:rsidR="008D08EA" w:rsidRPr="003A227B" w:rsidRDefault="008D08EA" w:rsidP="003A227B">
            <w:pPr>
              <w:tabs>
                <w:tab w:val="left" w:pos="2674"/>
                <w:tab w:val="left" w:pos="4594"/>
              </w:tabs>
              <w:jc w:val="both"/>
              <w:rPr>
                <w:rFonts w:eastAsia="Times New Roman" w:cs="Times New Roman"/>
                <w:sz w:val="24"/>
                <w:szCs w:val="24"/>
                <w:lang w:val="ru-RU" w:eastAsia="en-US"/>
              </w:rPr>
            </w:pPr>
            <w:r w:rsidRPr="003A227B">
              <w:rPr>
                <w:rFonts w:eastAsia="Times New Roman" w:cs="Times New Roman"/>
                <w:sz w:val="24"/>
                <w:szCs w:val="24"/>
                <w:lang w:val="ru-RU" w:eastAsia="en-US"/>
              </w:rPr>
              <w:t>Система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заданий,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иллюстрирующих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место</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информационных</w:t>
            </w:r>
            <w:r w:rsidRPr="003A227B">
              <w:rPr>
                <w:rFonts w:eastAsia="Times New Roman" w:cs="Times New Roman"/>
                <w:sz w:val="24"/>
                <w:szCs w:val="24"/>
                <w:lang w:val="ru-RU" w:eastAsia="en-US"/>
              </w:rPr>
              <w:tab/>
              <w:t>технологий</w:t>
            </w:r>
            <w:r w:rsidRPr="003A227B">
              <w:rPr>
                <w:rFonts w:eastAsia="Times New Roman" w:cs="Times New Roman"/>
                <w:sz w:val="24"/>
                <w:szCs w:val="24"/>
                <w:lang w:val="ru-RU" w:eastAsia="en-US"/>
              </w:rPr>
              <w:tab/>
            </w:r>
            <w:r w:rsidRPr="003A227B">
              <w:rPr>
                <w:rFonts w:eastAsia="Times New Roman" w:cs="Times New Roman"/>
                <w:spacing w:val="-4"/>
                <w:sz w:val="24"/>
                <w:szCs w:val="24"/>
                <w:lang w:val="ru-RU" w:eastAsia="en-US"/>
              </w:rPr>
              <w:t>в</w:t>
            </w:r>
            <w:r w:rsidRPr="003A227B">
              <w:rPr>
                <w:rFonts w:eastAsia="Times New Roman" w:cs="Times New Roman"/>
                <w:spacing w:val="-58"/>
                <w:sz w:val="24"/>
                <w:szCs w:val="24"/>
                <w:lang w:val="ru-RU" w:eastAsia="en-US"/>
              </w:rPr>
              <w:t xml:space="preserve"> </w:t>
            </w:r>
            <w:r w:rsidRPr="003A227B">
              <w:rPr>
                <w:rFonts w:eastAsia="Times New Roman" w:cs="Times New Roman"/>
                <w:sz w:val="24"/>
                <w:szCs w:val="24"/>
                <w:lang w:val="ru-RU" w:eastAsia="en-US"/>
              </w:rPr>
              <w:t>современном</w:t>
            </w:r>
            <w:r w:rsidRPr="003A227B">
              <w:rPr>
                <w:rFonts w:eastAsia="Times New Roman" w:cs="Times New Roman"/>
                <w:spacing w:val="28"/>
                <w:sz w:val="24"/>
                <w:szCs w:val="24"/>
                <w:lang w:val="ru-RU" w:eastAsia="en-US"/>
              </w:rPr>
              <w:t xml:space="preserve"> </w:t>
            </w:r>
            <w:r w:rsidRPr="003A227B">
              <w:rPr>
                <w:rFonts w:eastAsia="Times New Roman" w:cs="Times New Roman"/>
                <w:sz w:val="24"/>
                <w:szCs w:val="24"/>
                <w:lang w:val="ru-RU" w:eastAsia="en-US"/>
              </w:rPr>
              <w:t>обществе,</w:t>
            </w:r>
            <w:r w:rsidRPr="003A227B">
              <w:rPr>
                <w:rFonts w:eastAsia="Times New Roman" w:cs="Times New Roman"/>
                <w:spacing w:val="28"/>
                <w:sz w:val="24"/>
                <w:szCs w:val="24"/>
                <w:lang w:val="ru-RU" w:eastAsia="en-US"/>
              </w:rPr>
              <w:t xml:space="preserve"> </w:t>
            </w:r>
            <w:r w:rsidRPr="003A227B">
              <w:rPr>
                <w:rFonts w:eastAsia="Times New Roman" w:cs="Times New Roman"/>
                <w:sz w:val="24"/>
                <w:szCs w:val="24"/>
                <w:lang w:val="ru-RU" w:eastAsia="en-US"/>
              </w:rPr>
              <w:t>профессиональное</w:t>
            </w:r>
          </w:p>
          <w:p w14:paraId="5698523A" w14:textId="77777777" w:rsidR="008D08EA" w:rsidRPr="003A227B" w:rsidRDefault="008D08EA" w:rsidP="003A227B">
            <w:pPr>
              <w:tabs>
                <w:tab w:val="left" w:pos="2882"/>
              </w:tabs>
              <w:spacing w:line="270" w:lineRule="atLeast"/>
              <w:jc w:val="both"/>
              <w:rPr>
                <w:rFonts w:eastAsia="Times New Roman" w:cs="Times New Roman"/>
                <w:sz w:val="24"/>
                <w:szCs w:val="24"/>
                <w:lang w:val="ru-RU" w:eastAsia="en-US"/>
              </w:rPr>
            </w:pPr>
            <w:r w:rsidRPr="003A227B">
              <w:rPr>
                <w:rFonts w:eastAsia="Times New Roman" w:cs="Times New Roman"/>
                <w:sz w:val="24"/>
                <w:szCs w:val="24"/>
                <w:lang w:val="ru-RU" w:eastAsia="en-US"/>
              </w:rPr>
              <w:t>использовании</w:t>
            </w:r>
            <w:r w:rsidRPr="003A227B">
              <w:rPr>
                <w:rFonts w:eastAsia="Times New Roman" w:cs="Times New Roman"/>
                <w:sz w:val="24"/>
                <w:szCs w:val="24"/>
                <w:lang w:val="ru-RU" w:eastAsia="en-US"/>
              </w:rPr>
              <w:tab/>
            </w:r>
            <w:r w:rsidRPr="003A227B">
              <w:rPr>
                <w:rFonts w:eastAsia="Times New Roman" w:cs="Times New Roman"/>
                <w:spacing w:val="-1"/>
                <w:sz w:val="24"/>
                <w:szCs w:val="24"/>
                <w:lang w:val="ru-RU" w:eastAsia="en-US"/>
              </w:rPr>
              <w:t>информационных</w:t>
            </w:r>
            <w:r w:rsidRPr="003A227B">
              <w:rPr>
                <w:rFonts w:eastAsia="Times New Roman" w:cs="Times New Roman"/>
                <w:spacing w:val="-58"/>
                <w:sz w:val="24"/>
                <w:szCs w:val="24"/>
                <w:lang w:val="ru-RU" w:eastAsia="en-US"/>
              </w:rPr>
              <w:t xml:space="preserve"> </w:t>
            </w:r>
            <w:r w:rsidRPr="003A227B">
              <w:rPr>
                <w:rFonts w:eastAsia="Times New Roman" w:cs="Times New Roman"/>
                <w:sz w:val="24"/>
                <w:szCs w:val="24"/>
                <w:lang w:val="ru-RU" w:eastAsia="en-US"/>
              </w:rPr>
              <w:t>технологий,</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их</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практическую</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значимость.</w:t>
            </w:r>
          </w:p>
        </w:tc>
        <w:tc>
          <w:tcPr>
            <w:tcW w:w="5246" w:type="dxa"/>
          </w:tcPr>
          <w:p w14:paraId="2C97714F"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Задания,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связанные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практическим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использованием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офисных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программ,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также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задания, содержащие информацию об областях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использования компьютеров.</w:t>
            </w:r>
          </w:p>
          <w:p w14:paraId="48E2AF4D"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Изучение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правил</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работы</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файлами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корпоративной сети, этических норм работы с</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информацией,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также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правил</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поведения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компьютерном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классе</w:t>
            </w:r>
          </w:p>
        </w:tc>
      </w:tr>
      <w:tr w:rsidR="008D08EA" w:rsidRPr="003A227B" w14:paraId="24C938C6" w14:textId="77777777" w:rsidTr="003A227B">
        <w:trPr>
          <w:trHeight w:val="277"/>
        </w:trPr>
        <w:tc>
          <w:tcPr>
            <w:tcW w:w="10337" w:type="dxa"/>
            <w:gridSpan w:val="2"/>
          </w:tcPr>
          <w:p w14:paraId="397DA900" w14:textId="77777777" w:rsidR="008D08EA" w:rsidRPr="003A227B" w:rsidRDefault="008D08EA" w:rsidP="003A227B">
            <w:pPr>
              <w:spacing w:line="257" w:lineRule="exact"/>
              <w:jc w:val="center"/>
              <w:rPr>
                <w:rFonts w:eastAsia="Times New Roman" w:cs="Times New Roman"/>
                <w:b/>
                <w:i/>
                <w:sz w:val="24"/>
                <w:szCs w:val="24"/>
                <w:lang w:eastAsia="en-US"/>
              </w:rPr>
            </w:pPr>
            <w:r w:rsidRPr="003A227B">
              <w:rPr>
                <w:rFonts w:eastAsia="Times New Roman" w:cs="Times New Roman"/>
                <w:b/>
                <w:i/>
                <w:sz w:val="24"/>
                <w:szCs w:val="24"/>
                <w:lang w:eastAsia="en-US"/>
              </w:rPr>
              <w:t>Регулятивные</w:t>
            </w:r>
            <w:r w:rsidRPr="003A227B">
              <w:rPr>
                <w:rFonts w:eastAsia="Times New Roman" w:cs="Times New Roman"/>
                <w:b/>
                <w:i/>
                <w:spacing w:val="-2"/>
                <w:sz w:val="24"/>
                <w:szCs w:val="24"/>
                <w:lang w:eastAsia="en-US"/>
              </w:rPr>
              <w:t xml:space="preserve"> </w:t>
            </w:r>
            <w:r w:rsidRPr="003A227B">
              <w:rPr>
                <w:rFonts w:eastAsia="Times New Roman" w:cs="Times New Roman"/>
                <w:b/>
                <w:i/>
                <w:sz w:val="24"/>
                <w:szCs w:val="24"/>
                <w:lang w:eastAsia="en-US"/>
              </w:rPr>
              <w:t>УУД</w:t>
            </w:r>
          </w:p>
        </w:tc>
      </w:tr>
      <w:tr w:rsidR="008D08EA" w:rsidRPr="003A227B" w14:paraId="66CAC052" w14:textId="77777777" w:rsidTr="003A227B">
        <w:trPr>
          <w:trHeight w:val="4341"/>
        </w:trPr>
        <w:tc>
          <w:tcPr>
            <w:tcW w:w="5091" w:type="dxa"/>
          </w:tcPr>
          <w:p w14:paraId="5693BA40"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Система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заданий,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связанных</w:t>
            </w:r>
            <w:r w:rsidRPr="003A227B">
              <w:rPr>
                <w:rFonts w:eastAsia="Times New Roman" w:cs="Times New Roman"/>
                <w:spacing w:val="61"/>
                <w:sz w:val="24"/>
                <w:szCs w:val="24"/>
                <w:lang w:val="ru-RU" w:eastAsia="en-US"/>
              </w:rPr>
              <w:t xml:space="preserve"> </w:t>
            </w:r>
            <w:r w:rsidRPr="003A227B">
              <w:rPr>
                <w:rFonts w:eastAsia="Times New Roman" w:cs="Times New Roman"/>
                <w:sz w:val="24"/>
                <w:szCs w:val="24"/>
                <w:lang w:val="ru-RU" w:eastAsia="en-US"/>
              </w:rPr>
              <w:t>с</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определением последовательности действий</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по решению задачи или достижению цели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способствует интенсивному развитию УУД</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планирование</w:t>
            </w:r>
          </w:p>
          <w:p w14:paraId="7C5D1D89"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Система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заданий,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связанных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анализом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нескольких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разнородных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информационных</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объектов (рисунок, текст, таблица, схема) с</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целью выделения необходимой информации</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стимулирует</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действия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формированию</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внутреннего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плана.</w:t>
            </w:r>
          </w:p>
          <w:p w14:paraId="1B430D61"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Система заданий типа «Составь алгоритм 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выполни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его»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создаѐт</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информационную</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среду</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для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составления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плана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действий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формальных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исполнителей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алгоритмов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переходу</w:t>
            </w:r>
            <w:r w:rsidRPr="003A227B">
              <w:rPr>
                <w:rFonts w:eastAsia="Times New Roman" w:cs="Times New Roman"/>
                <w:spacing w:val="32"/>
                <w:sz w:val="24"/>
                <w:szCs w:val="24"/>
                <w:lang w:val="ru-RU" w:eastAsia="en-US"/>
              </w:rPr>
              <w:t xml:space="preserve"> </w:t>
            </w:r>
            <w:r w:rsidRPr="003A227B">
              <w:rPr>
                <w:rFonts w:eastAsia="Times New Roman" w:cs="Times New Roman"/>
                <w:sz w:val="24"/>
                <w:szCs w:val="24"/>
                <w:lang w:val="ru-RU" w:eastAsia="en-US"/>
              </w:rPr>
              <w:t>из</w:t>
            </w:r>
            <w:r w:rsidRPr="003A227B">
              <w:rPr>
                <w:rFonts w:eastAsia="Times New Roman" w:cs="Times New Roman"/>
                <w:spacing w:val="41"/>
                <w:sz w:val="24"/>
                <w:szCs w:val="24"/>
                <w:lang w:val="ru-RU" w:eastAsia="en-US"/>
              </w:rPr>
              <w:t xml:space="preserve"> </w:t>
            </w:r>
            <w:r w:rsidRPr="003A227B">
              <w:rPr>
                <w:rFonts w:eastAsia="Times New Roman" w:cs="Times New Roman"/>
                <w:sz w:val="24"/>
                <w:szCs w:val="24"/>
                <w:lang w:val="ru-RU" w:eastAsia="en-US"/>
              </w:rPr>
              <w:t>начального</w:t>
            </w:r>
            <w:r w:rsidRPr="003A227B">
              <w:rPr>
                <w:rFonts w:eastAsia="Times New Roman" w:cs="Times New Roman"/>
                <w:spacing w:val="40"/>
                <w:sz w:val="24"/>
                <w:szCs w:val="24"/>
                <w:lang w:val="ru-RU" w:eastAsia="en-US"/>
              </w:rPr>
              <w:t xml:space="preserve"> </w:t>
            </w:r>
            <w:r w:rsidRPr="003A227B">
              <w:rPr>
                <w:rFonts w:eastAsia="Times New Roman" w:cs="Times New Roman"/>
                <w:sz w:val="24"/>
                <w:szCs w:val="24"/>
                <w:lang w:val="ru-RU" w:eastAsia="en-US"/>
              </w:rPr>
              <w:t>состояния</w:t>
            </w:r>
            <w:r w:rsidRPr="003A227B">
              <w:rPr>
                <w:rFonts w:eastAsia="Times New Roman" w:cs="Times New Roman"/>
                <w:spacing w:val="41"/>
                <w:sz w:val="24"/>
                <w:szCs w:val="24"/>
                <w:lang w:val="ru-RU" w:eastAsia="en-US"/>
              </w:rPr>
              <w:t xml:space="preserve"> </w:t>
            </w:r>
            <w:r w:rsidRPr="003A227B">
              <w:rPr>
                <w:rFonts w:eastAsia="Times New Roman" w:cs="Times New Roman"/>
                <w:sz w:val="24"/>
                <w:szCs w:val="24"/>
                <w:lang w:val="ru-RU" w:eastAsia="en-US"/>
              </w:rPr>
              <w:t>в</w:t>
            </w:r>
          </w:p>
          <w:p w14:paraId="7664F869" w14:textId="77777777" w:rsidR="008D08EA" w:rsidRPr="003A227B" w:rsidRDefault="008D08EA" w:rsidP="003A227B">
            <w:pPr>
              <w:spacing w:line="263" w:lineRule="exact"/>
              <w:rPr>
                <w:rFonts w:eastAsia="Times New Roman" w:cs="Times New Roman"/>
                <w:sz w:val="24"/>
                <w:szCs w:val="24"/>
                <w:lang w:eastAsia="en-US"/>
              </w:rPr>
            </w:pPr>
            <w:r w:rsidRPr="003A227B">
              <w:rPr>
                <w:rFonts w:eastAsia="Times New Roman" w:cs="Times New Roman"/>
                <w:sz w:val="24"/>
                <w:szCs w:val="24"/>
                <w:lang w:eastAsia="en-US"/>
              </w:rPr>
              <w:t>конечное.</w:t>
            </w:r>
          </w:p>
        </w:tc>
        <w:tc>
          <w:tcPr>
            <w:tcW w:w="5246" w:type="dxa"/>
          </w:tcPr>
          <w:p w14:paraId="1A9ABA80" w14:textId="77777777" w:rsidR="008D08EA" w:rsidRPr="003A227B" w:rsidRDefault="008D08EA" w:rsidP="003A227B">
            <w:pPr>
              <w:rPr>
                <w:rFonts w:eastAsia="Times New Roman" w:cs="Times New Roman"/>
                <w:sz w:val="24"/>
                <w:szCs w:val="24"/>
                <w:lang w:val="ru-RU" w:eastAsia="en-US"/>
              </w:rPr>
            </w:pPr>
            <w:r w:rsidRPr="003A227B">
              <w:rPr>
                <w:rFonts w:eastAsia="Times New Roman" w:cs="Times New Roman"/>
                <w:sz w:val="24"/>
                <w:szCs w:val="24"/>
                <w:lang w:val="ru-RU" w:eastAsia="en-US"/>
              </w:rPr>
              <w:t>Задания</w:t>
            </w:r>
            <w:r w:rsidRPr="003A227B">
              <w:rPr>
                <w:rFonts w:eastAsia="Times New Roman" w:cs="Times New Roman"/>
                <w:spacing w:val="39"/>
                <w:sz w:val="24"/>
                <w:szCs w:val="24"/>
                <w:lang w:val="ru-RU" w:eastAsia="en-US"/>
              </w:rPr>
              <w:t xml:space="preserve"> </w:t>
            </w:r>
            <w:r w:rsidRPr="003A227B">
              <w:rPr>
                <w:rFonts w:eastAsia="Times New Roman" w:cs="Times New Roman"/>
                <w:sz w:val="24"/>
                <w:szCs w:val="24"/>
                <w:lang w:val="ru-RU" w:eastAsia="en-US"/>
              </w:rPr>
              <w:t>типа</w:t>
            </w:r>
            <w:r w:rsidRPr="003A227B">
              <w:rPr>
                <w:rFonts w:eastAsia="Times New Roman" w:cs="Times New Roman"/>
                <w:spacing w:val="39"/>
                <w:sz w:val="24"/>
                <w:szCs w:val="24"/>
                <w:lang w:val="ru-RU" w:eastAsia="en-US"/>
              </w:rPr>
              <w:t xml:space="preserve"> </w:t>
            </w:r>
            <w:r w:rsidRPr="003A227B">
              <w:rPr>
                <w:rFonts w:eastAsia="Times New Roman" w:cs="Times New Roman"/>
                <w:sz w:val="24"/>
                <w:szCs w:val="24"/>
                <w:lang w:val="ru-RU" w:eastAsia="en-US"/>
              </w:rPr>
              <w:t>«Составь</w:t>
            </w:r>
            <w:r w:rsidRPr="003A227B">
              <w:rPr>
                <w:rFonts w:eastAsia="Times New Roman" w:cs="Times New Roman"/>
                <w:spacing w:val="36"/>
                <w:sz w:val="24"/>
                <w:szCs w:val="24"/>
                <w:lang w:val="ru-RU" w:eastAsia="en-US"/>
              </w:rPr>
              <w:t xml:space="preserve"> </w:t>
            </w:r>
            <w:r w:rsidRPr="003A227B">
              <w:rPr>
                <w:rFonts w:eastAsia="Times New Roman" w:cs="Times New Roman"/>
                <w:sz w:val="24"/>
                <w:szCs w:val="24"/>
                <w:lang w:val="ru-RU" w:eastAsia="en-US"/>
              </w:rPr>
              <w:t>алгоритм…»,</w:t>
            </w:r>
            <w:r w:rsidRPr="003A227B">
              <w:rPr>
                <w:rFonts w:eastAsia="Times New Roman" w:cs="Times New Roman"/>
                <w:spacing w:val="46"/>
                <w:sz w:val="24"/>
                <w:szCs w:val="24"/>
                <w:lang w:val="ru-RU" w:eastAsia="en-US"/>
              </w:rPr>
              <w:t xml:space="preserve"> </w:t>
            </w:r>
            <w:r w:rsidRPr="003A227B">
              <w:rPr>
                <w:rFonts w:eastAsia="Times New Roman" w:cs="Times New Roman"/>
                <w:sz w:val="24"/>
                <w:szCs w:val="24"/>
                <w:lang w:val="ru-RU" w:eastAsia="en-US"/>
              </w:rPr>
              <w:t>«Заполни</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пропуски</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в</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алгоритме…»</w:t>
            </w:r>
          </w:p>
          <w:p w14:paraId="3CF178C6" w14:textId="77777777" w:rsidR="008D08EA" w:rsidRPr="003A227B" w:rsidRDefault="008D08EA" w:rsidP="003A227B">
            <w:pPr>
              <w:rPr>
                <w:rFonts w:eastAsia="Times New Roman" w:cs="Times New Roman"/>
                <w:sz w:val="24"/>
                <w:szCs w:val="24"/>
                <w:lang w:val="ru-RU" w:eastAsia="en-US"/>
              </w:rPr>
            </w:pPr>
          </w:p>
          <w:p w14:paraId="16B30738" w14:textId="77777777" w:rsidR="008D08EA" w:rsidRPr="003A227B" w:rsidRDefault="008D08EA" w:rsidP="003A227B">
            <w:pPr>
              <w:rPr>
                <w:rFonts w:eastAsia="Times New Roman" w:cs="Times New Roman"/>
                <w:sz w:val="24"/>
                <w:szCs w:val="24"/>
                <w:lang w:val="ru-RU" w:eastAsia="en-US"/>
              </w:rPr>
            </w:pPr>
          </w:p>
          <w:p w14:paraId="6D28A72A" w14:textId="77777777" w:rsidR="008D08EA" w:rsidRPr="003A227B" w:rsidRDefault="008D08EA" w:rsidP="003A227B">
            <w:pPr>
              <w:rPr>
                <w:rFonts w:eastAsia="Times New Roman" w:cs="Times New Roman"/>
                <w:sz w:val="24"/>
                <w:szCs w:val="24"/>
                <w:lang w:val="ru-RU" w:eastAsia="en-US"/>
              </w:rPr>
            </w:pPr>
          </w:p>
          <w:p w14:paraId="4BA1DC76" w14:textId="77777777" w:rsidR="008D08EA" w:rsidRPr="003A227B" w:rsidRDefault="008D08EA" w:rsidP="003A227B">
            <w:pPr>
              <w:rPr>
                <w:rFonts w:eastAsia="Times New Roman" w:cs="Times New Roman"/>
                <w:sz w:val="24"/>
                <w:szCs w:val="24"/>
                <w:lang w:val="ru-RU" w:eastAsia="en-US"/>
              </w:rPr>
            </w:pPr>
            <w:r w:rsidRPr="003A227B">
              <w:rPr>
                <w:rFonts w:eastAsia="Times New Roman" w:cs="Times New Roman"/>
                <w:sz w:val="24"/>
                <w:szCs w:val="24"/>
                <w:lang w:val="ru-RU" w:eastAsia="en-US"/>
              </w:rPr>
              <w:t>На</w:t>
            </w:r>
            <w:r w:rsidRPr="003A227B">
              <w:rPr>
                <w:rFonts w:eastAsia="Times New Roman" w:cs="Times New Roman"/>
                <w:spacing w:val="42"/>
                <w:sz w:val="24"/>
                <w:szCs w:val="24"/>
                <w:lang w:val="ru-RU" w:eastAsia="en-US"/>
              </w:rPr>
              <w:t xml:space="preserve"> </w:t>
            </w:r>
            <w:r w:rsidRPr="003A227B">
              <w:rPr>
                <w:rFonts w:eastAsia="Times New Roman" w:cs="Times New Roman"/>
                <w:sz w:val="24"/>
                <w:szCs w:val="24"/>
                <w:lang w:val="ru-RU" w:eastAsia="en-US"/>
              </w:rPr>
              <w:t>основе</w:t>
            </w:r>
            <w:r w:rsidRPr="003A227B">
              <w:rPr>
                <w:rFonts w:eastAsia="Times New Roman" w:cs="Times New Roman"/>
                <w:spacing w:val="42"/>
                <w:sz w:val="24"/>
                <w:szCs w:val="24"/>
                <w:lang w:val="ru-RU" w:eastAsia="en-US"/>
              </w:rPr>
              <w:t xml:space="preserve"> </w:t>
            </w:r>
            <w:r w:rsidRPr="003A227B">
              <w:rPr>
                <w:rFonts w:eastAsia="Times New Roman" w:cs="Times New Roman"/>
                <w:sz w:val="24"/>
                <w:szCs w:val="24"/>
                <w:lang w:val="ru-RU" w:eastAsia="en-US"/>
              </w:rPr>
              <w:t>информации</w:t>
            </w:r>
            <w:r w:rsidRPr="003A227B">
              <w:rPr>
                <w:rFonts w:eastAsia="Times New Roman" w:cs="Times New Roman"/>
                <w:spacing w:val="41"/>
                <w:sz w:val="24"/>
                <w:szCs w:val="24"/>
                <w:lang w:val="ru-RU" w:eastAsia="en-US"/>
              </w:rPr>
              <w:t xml:space="preserve"> </w:t>
            </w:r>
            <w:r w:rsidRPr="003A227B">
              <w:rPr>
                <w:rFonts w:eastAsia="Times New Roman" w:cs="Times New Roman"/>
                <w:sz w:val="24"/>
                <w:szCs w:val="24"/>
                <w:lang w:val="ru-RU" w:eastAsia="en-US"/>
              </w:rPr>
              <w:t>рассказа:</w:t>
            </w:r>
            <w:r w:rsidRPr="003A227B">
              <w:rPr>
                <w:rFonts w:eastAsia="Times New Roman" w:cs="Times New Roman"/>
                <w:spacing w:val="35"/>
                <w:sz w:val="24"/>
                <w:szCs w:val="24"/>
                <w:lang w:val="ru-RU" w:eastAsia="en-US"/>
              </w:rPr>
              <w:t xml:space="preserve"> </w:t>
            </w:r>
            <w:r w:rsidRPr="003A227B">
              <w:rPr>
                <w:rFonts w:eastAsia="Times New Roman" w:cs="Times New Roman"/>
                <w:sz w:val="24"/>
                <w:szCs w:val="24"/>
                <w:lang w:val="ru-RU" w:eastAsia="en-US"/>
              </w:rPr>
              <w:t>дай</w:t>
            </w:r>
            <w:r w:rsidRPr="003A227B">
              <w:rPr>
                <w:rFonts w:eastAsia="Times New Roman" w:cs="Times New Roman"/>
                <w:spacing w:val="41"/>
                <w:sz w:val="24"/>
                <w:szCs w:val="24"/>
                <w:lang w:val="ru-RU" w:eastAsia="en-US"/>
              </w:rPr>
              <w:t xml:space="preserve"> </w:t>
            </w:r>
            <w:r w:rsidRPr="003A227B">
              <w:rPr>
                <w:rFonts w:eastAsia="Times New Roman" w:cs="Times New Roman"/>
                <w:sz w:val="24"/>
                <w:szCs w:val="24"/>
                <w:lang w:val="ru-RU" w:eastAsia="en-US"/>
              </w:rPr>
              <w:t>название</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иллюстрации;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дорисуй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рисунок.</w:t>
            </w:r>
          </w:p>
          <w:p w14:paraId="1B936B6B" w14:textId="77777777" w:rsidR="008D08EA" w:rsidRPr="003A227B" w:rsidRDefault="008D08EA" w:rsidP="003A227B">
            <w:pPr>
              <w:rPr>
                <w:rFonts w:eastAsia="Times New Roman" w:cs="Times New Roman"/>
                <w:sz w:val="24"/>
                <w:szCs w:val="24"/>
                <w:lang w:val="ru-RU" w:eastAsia="en-US"/>
              </w:rPr>
            </w:pPr>
          </w:p>
          <w:p w14:paraId="018CA577" w14:textId="77777777" w:rsidR="008D08EA" w:rsidRPr="003A227B" w:rsidRDefault="008D08EA" w:rsidP="003A227B">
            <w:pPr>
              <w:rPr>
                <w:rFonts w:eastAsia="Times New Roman" w:cs="Times New Roman"/>
                <w:sz w:val="24"/>
                <w:szCs w:val="24"/>
                <w:lang w:val="ru-RU" w:eastAsia="en-US"/>
              </w:rPr>
            </w:pPr>
          </w:p>
          <w:p w14:paraId="0BB4858C" w14:textId="77777777" w:rsidR="008D08EA" w:rsidRPr="003A227B" w:rsidRDefault="008D08EA" w:rsidP="003A227B">
            <w:pPr>
              <w:rPr>
                <w:rFonts w:eastAsia="Times New Roman" w:cs="Times New Roman"/>
                <w:sz w:val="24"/>
                <w:szCs w:val="24"/>
                <w:lang w:val="ru-RU" w:eastAsia="en-US"/>
              </w:rPr>
            </w:pPr>
          </w:p>
          <w:p w14:paraId="277411FF" w14:textId="77777777" w:rsidR="008D08EA" w:rsidRPr="003A227B" w:rsidRDefault="008D08EA" w:rsidP="003A227B">
            <w:pPr>
              <w:rPr>
                <w:rFonts w:eastAsia="Times New Roman" w:cs="Times New Roman"/>
                <w:sz w:val="24"/>
                <w:szCs w:val="24"/>
                <w:lang w:val="ru-RU" w:eastAsia="en-US"/>
              </w:rPr>
            </w:pPr>
          </w:p>
          <w:p w14:paraId="2AE32337" w14:textId="77777777" w:rsidR="008D08EA" w:rsidRPr="003A227B" w:rsidRDefault="008D08EA" w:rsidP="003A227B">
            <w:pPr>
              <w:tabs>
                <w:tab w:val="left" w:pos="1453"/>
                <w:tab w:val="left" w:pos="3661"/>
                <w:tab w:val="left" w:pos="4965"/>
              </w:tabs>
              <w:rPr>
                <w:rFonts w:eastAsia="Times New Roman" w:cs="Times New Roman"/>
                <w:sz w:val="24"/>
                <w:szCs w:val="24"/>
                <w:lang w:val="ru-RU" w:eastAsia="en-US"/>
              </w:rPr>
            </w:pPr>
            <w:r w:rsidRPr="003A227B">
              <w:rPr>
                <w:rFonts w:eastAsia="Times New Roman" w:cs="Times New Roman"/>
                <w:sz w:val="24"/>
                <w:szCs w:val="24"/>
                <w:lang w:val="ru-RU" w:eastAsia="en-US"/>
              </w:rPr>
              <w:t>Здания на составление алгоритмов и программ.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Создание</w:t>
            </w:r>
            <w:r w:rsidRPr="003A227B">
              <w:rPr>
                <w:rFonts w:eastAsia="Times New Roman" w:cs="Times New Roman"/>
                <w:sz w:val="24"/>
                <w:szCs w:val="24"/>
                <w:lang w:val="ru-RU" w:eastAsia="en-US"/>
              </w:rPr>
              <w:tab/>
              <w:t>информационных</w:t>
            </w:r>
            <w:r w:rsidRPr="003A227B">
              <w:rPr>
                <w:rFonts w:eastAsia="Times New Roman" w:cs="Times New Roman"/>
                <w:sz w:val="24"/>
                <w:szCs w:val="24"/>
                <w:lang w:val="ru-RU" w:eastAsia="en-US"/>
              </w:rPr>
              <w:tab/>
              <w:t>объектов</w:t>
            </w:r>
            <w:r w:rsidRPr="003A227B">
              <w:rPr>
                <w:rFonts w:eastAsia="Times New Roman" w:cs="Times New Roman"/>
                <w:sz w:val="24"/>
                <w:szCs w:val="24"/>
                <w:lang w:val="ru-RU" w:eastAsia="en-US"/>
              </w:rPr>
              <w:tab/>
              <w:t>и</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информационных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объектов</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с заданием</w:t>
            </w:r>
          </w:p>
        </w:tc>
      </w:tr>
      <w:tr w:rsidR="008D08EA" w:rsidRPr="003A227B" w14:paraId="5436EFF3" w14:textId="77777777" w:rsidTr="003A227B">
        <w:trPr>
          <w:trHeight w:val="277"/>
        </w:trPr>
        <w:tc>
          <w:tcPr>
            <w:tcW w:w="10337" w:type="dxa"/>
            <w:gridSpan w:val="2"/>
          </w:tcPr>
          <w:p w14:paraId="0B40E8FD" w14:textId="77777777" w:rsidR="008D08EA" w:rsidRPr="003A227B" w:rsidRDefault="008D08EA" w:rsidP="003A227B">
            <w:pPr>
              <w:spacing w:line="258" w:lineRule="exact"/>
              <w:jc w:val="center"/>
              <w:rPr>
                <w:rFonts w:eastAsia="Times New Roman" w:cs="Times New Roman"/>
                <w:b/>
                <w:i/>
                <w:sz w:val="24"/>
                <w:szCs w:val="24"/>
                <w:lang w:eastAsia="en-US"/>
              </w:rPr>
            </w:pPr>
            <w:r w:rsidRPr="003A227B">
              <w:rPr>
                <w:rFonts w:eastAsia="Times New Roman" w:cs="Times New Roman"/>
                <w:b/>
                <w:i/>
                <w:sz w:val="24"/>
                <w:szCs w:val="24"/>
                <w:lang w:eastAsia="en-US"/>
              </w:rPr>
              <w:t>Познавательные</w:t>
            </w:r>
            <w:r w:rsidRPr="003A227B">
              <w:rPr>
                <w:rFonts w:eastAsia="Times New Roman" w:cs="Times New Roman"/>
                <w:b/>
                <w:i/>
                <w:spacing w:val="-1"/>
                <w:sz w:val="24"/>
                <w:szCs w:val="24"/>
                <w:lang w:eastAsia="en-US"/>
              </w:rPr>
              <w:t xml:space="preserve"> </w:t>
            </w:r>
            <w:r w:rsidRPr="003A227B">
              <w:rPr>
                <w:rFonts w:eastAsia="Times New Roman" w:cs="Times New Roman"/>
                <w:b/>
                <w:i/>
                <w:sz w:val="24"/>
                <w:szCs w:val="24"/>
                <w:lang w:eastAsia="en-US"/>
              </w:rPr>
              <w:t>УУД</w:t>
            </w:r>
          </w:p>
        </w:tc>
      </w:tr>
      <w:tr w:rsidR="008D08EA" w:rsidRPr="003A227B" w14:paraId="5A6CB4B1" w14:textId="77777777" w:rsidTr="003A227B">
        <w:trPr>
          <w:trHeight w:val="1414"/>
        </w:trPr>
        <w:tc>
          <w:tcPr>
            <w:tcW w:w="5091" w:type="dxa"/>
          </w:tcPr>
          <w:p w14:paraId="5AA02667"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Система заданий, для выполнения которых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необходимо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найти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отобрать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нужную</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информацию</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из</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различных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источников.</w:t>
            </w:r>
          </w:p>
          <w:p w14:paraId="4CEE1130"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Система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заданий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составление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знаково-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символических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моделей</w:t>
            </w:r>
          </w:p>
        </w:tc>
        <w:tc>
          <w:tcPr>
            <w:tcW w:w="5246" w:type="dxa"/>
          </w:tcPr>
          <w:p w14:paraId="64163B1F"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Задания,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формирующие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навыки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знаково-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символического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моделирования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смыслового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чтения.</w:t>
            </w:r>
          </w:p>
          <w:p w14:paraId="43E7088D" w14:textId="77777777" w:rsidR="008D08EA" w:rsidRPr="003A227B" w:rsidRDefault="008D08EA" w:rsidP="003A227B">
            <w:pPr>
              <w:rPr>
                <w:rFonts w:eastAsia="Times New Roman" w:cs="Times New Roman"/>
                <w:sz w:val="24"/>
                <w:szCs w:val="24"/>
                <w:lang w:val="ru-RU" w:eastAsia="en-US"/>
              </w:rPr>
            </w:pPr>
          </w:p>
          <w:p w14:paraId="113FDF78"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Задания</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на</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сравнение,</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классификацию,</w:t>
            </w:r>
            <w:r w:rsidRPr="003A227B">
              <w:rPr>
                <w:rFonts w:eastAsia="Times New Roman" w:cs="Times New Roman"/>
                <w:spacing w:val="-7"/>
                <w:sz w:val="24"/>
                <w:szCs w:val="24"/>
                <w:lang w:val="ru-RU" w:eastAsia="en-US"/>
              </w:rPr>
              <w:t xml:space="preserve"> </w:t>
            </w:r>
            <w:r w:rsidRPr="003A227B">
              <w:rPr>
                <w:rFonts w:eastAsia="Times New Roman" w:cs="Times New Roman"/>
                <w:sz w:val="24"/>
                <w:szCs w:val="24"/>
                <w:lang w:val="ru-RU" w:eastAsia="en-US"/>
              </w:rPr>
              <w:t>синтез.</w:t>
            </w:r>
          </w:p>
        </w:tc>
      </w:tr>
      <w:tr w:rsidR="008D08EA" w:rsidRPr="003A227B" w14:paraId="5DB2212E" w14:textId="77777777" w:rsidTr="003A227B">
        <w:trPr>
          <w:trHeight w:val="313"/>
        </w:trPr>
        <w:tc>
          <w:tcPr>
            <w:tcW w:w="10337" w:type="dxa"/>
            <w:gridSpan w:val="2"/>
          </w:tcPr>
          <w:p w14:paraId="175CC9B0" w14:textId="77777777" w:rsidR="008D08EA" w:rsidRPr="003A227B" w:rsidRDefault="008D08EA" w:rsidP="003A227B">
            <w:pPr>
              <w:spacing w:line="271" w:lineRule="exact"/>
              <w:jc w:val="center"/>
              <w:rPr>
                <w:rFonts w:eastAsia="Times New Roman" w:cs="Times New Roman"/>
                <w:b/>
                <w:i/>
                <w:sz w:val="24"/>
                <w:szCs w:val="24"/>
                <w:lang w:eastAsia="en-US"/>
              </w:rPr>
            </w:pPr>
            <w:r w:rsidRPr="003A227B">
              <w:rPr>
                <w:rFonts w:eastAsia="Times New Roman" w:cs="Times New Roman"/>
                <w:b/>
                <w:i/>
                <w:sz w:val="24"/>
                <w:szCs w:val="24"/>
                <w:lang w:eastAsia="en-US"/>
              </w:rPr>
              <w:t>Коммуникативные</w:t>
            </w:r>
            <w:r w:rsidRPr="003A227B">
              <w:rPr>
                <w:rFonts w:eastAsia="Times New Roman" w:cs="Times New Roman"/>
                <w:b/>
                <w:i/>
                <w:spacing w:val="-1"/>
                <w:sz w:val="24"/>
                <w:szCs w:val="24"/>
                <w:lang w:eastAsia="en-US"/>
              </w:rPr>
              <w:t xml:space="preserve"> </w:t>
            </w:r>
            <w:r w:rsidRPr="003A227B">
              <w:rPr>
                <w:rFonts w:eastAsia="Times New Roman" w:cs="Times New Roman"/>
                <w:b/>
                <w:i/>
                <w:sz w:val="24"/>
                <w:szCs w:val="24"/>
                <w:lang w:eastAsia="en-US"/>
              </w:rPr>
              <w:t>УУД</w:t>
            </w:r>
          </w:p>
        </w:tc>
      </w:tr>
      <w:tr w:rsidR="008D08EA" w:rsidRPr="003A227B" w14:paraId="66F92D64" w14:textId="77777777" w:rsidTr="003A227B">
        <w:trPr>
          <w:trHeight w:val="662"/>
        </w:trPr>
        <w:tc>
          <w:tcPr>
            <w:tcW w:w="5091" w:type="dxa"/>
          </w:tcPr>
          <w:p w14:paraId="15AFBD0D" w14:textId="77777777" w:rsidR="008D08EA" w:rsidRPr="003A227B" w:rsidRDefault="008D08EA" w:rsidP="003A227B">
            <w:pPr>
              <w:spacing w:line="271" w:lineRule="exact"/>
              <w:rPr>
                <w:rFonts w:eastAsia="Times New Roman" w:cs="Times New Roman"/>
                <w:sz w:val="24"/>
                <w:szCs w:val="24"/>
                <w:lang w:eastAsia="en-US"/>
              </w:rPr>
            </w:pPr>
            <w:r w:rsidRPr="003A227B">
              <w:rPr>
                <w:rFonts w:eastAsia="Times New Roman" w:cs="Times New Roman"/>
                <w:sz w:val="24"/>
                <w:szCs w:val="24"/>
                <w:lang w:eastAsia="en-US"/>
              </w:rPr>
              <w:t>Комплекс</w:t>
            </w:r>
            <w:r w:rsidRPr="003A227B">
              <w:rPr>
                <w:rFonts w:eastAsia="Times New Roman" w:cs="Times New Roman"/>
                <w:spacing w:val="-4"/>
                <w:sz w:val="24"/>
                <w:szCs w:val="24"/>
                <w:lang w:eastAsia="en-US"/>
              </w:rPr>
              <w:t xml:space="preserve"> </w:t>
            </w:r>
            <w:r w:rsidRPr="003A227B">
              <w:rPr>
                <w:rFonts w:eastAsia="Times New Roman" w:cs="Times New Roman"/>
                <w:sz w:val="24"/>
                <w:szCs w:val="24"/>
                <w:lang w:eastAsia="en-US"/>
              </w:rPr>
              <w:t>практических</w:t>
            </w:r>
            <w:r w:rsidRPr="003A227B">
              <w:rPr>
                <w:rFonts w:eastAsia="Times New Roman" w:cs="Times New Roman"/>
                <w:spacing w:val="-3"/>
                <w:sz w:val="24"/>
                <w:szCs w:val="24"/>
                <w:lang w:eastAsia="en-US"/>
              </w:rPr>
              <w:t xml:space="preserve"> </w:t>
            </w:r>
            <w:r w:rsidRPr="003A227B">
              <w:rPr>
                <w:rFonts w:eastAsia="Times New Roman" w:cs="Times New Roman"/>
                <w:sz w:val="24"/>
                <w:szCs w:val="24"/>
                <w:lang w:eastAsia="en-US"/>
              </w:rPr>
              <w:t>работ;</w:t>
            </w:r>
            <w:r w:rsidRPr="003A227B">
              <w:rPr>
                <w:rFonts w:eastAsia="Times New Roman" w:cs="Times New Roman"/>
                <w:spacing w:val="1"/>
                <w:sz w:val="24"/>
                <w:szCs w:val="24"/>
                <w:lang w:eastAsia="en-US"/>
              </w:rPr>
              <w:t xml:space="preserve"> </w:t>
            </w:r>
            <w:r w:rsidRPr="003A227B">
              <w:rPr>
                <w:rFonts w:eastAsia="Times New Roman" w:cs="Times New Roman"/>
                <w:sz w:val="24"/>
                <w:szCs w:val="24"/>
                <w:lang w:eastAsia="en-US"/>
              </w:rPr>
              <w:t>проекты</w:t>
            </w:r>
          </w:p>
        </w:tc>
        <w:tc>
          <w:tcPr>
            <w:tcW w:w="5246" w:type="dxa"/>
          </w:tcPr>
          <w:p w14:paraId="11F45F50" w14:textId="77777777" w:rsidR="008D08EA" w:rsidRPr="003A227B" w:rsidRDefault="008D08EA" w:rsidP="003A227B">
            <w:pPr>
              <w:tabs>
                <w:tab w:val="left" w:pos="1221"/>
                <w:tab w:val="left" w:pos="2860"/>
                <w:tab w:val="left" w:pos="4075"/>
              </w:tabs>
              <w:rPr>
                <w:rFonts w:eastAsia="Times New Roman" w:cs="Times New Roman"/>
                <w:sz w:val="24"/>
                <w:szCs w:val="24"/>
                <w:lang w:val="ru-RU" w:eastAsia="en-US"/>
              </w:rPr>
            </w:pPr>
            <w:r w:rsidRPr="003A227B">
              <w:rPr>
                <w:rFonts w:eastAsia="Times New Roman" w:cs="Times New Roman"/>
                <w:sz w:val="24"/>
                <w:szCs w:val="24"/>
                <w:lang w:val="ru-RU" w:eastAsia="en-US"/>
              </w:rPr>
              <w:t>Задания,</w:t>
            </w:r>
            <w:r w:rsidRPr="003A227B">
              <w:rPr>
                <w:rFonts w:eastAsia="Times New Roman" w:cs="Times New Roman"/>
                <w:sz w:val="24"/>
                <w:szCs w:val="24"/>
                <w:lang w:val="ru-RU" w:eastAsia="en-US"/>
              </w:rPr>
              <w:tab/>
              <w:t>выполняемые</w:t>
            </w:r>
            <w:r w:rsidRPr="003A227B">
              <w:rPr>
                <w:rFonts w:eastAsia="Times New Roman" w:cs="Times New Roman"/>
                <w:sz w:val="24"/>
                <w:szCs w:val="24"/>
                <w:lang w:val="ru-RU" w:eastAsia="en-US"/>
              </w:rPr>
              <w:tab/>
              <w:t>группами</w:t>
            </w:r>
            <w:r w:rsidRPr="003A227B">
              <w:rPr>
                <w:rFonts w:eastAsia="Times New Roman" w:cs="Times New Roman"/>
                <w:sz w:val="24"/>
                <w:szCs w:val="24"/>
                <w:lang w:val="ru-RU" w:eastAsia="en-US"/>
              </w:rPr>
              <w:tab/>
            </w:r>
            <w:r w:rsidRPr="003A227B">
              <w:rPr>
                <w:rFonts w:eastAsia="Times New Roman" w:cs="Times New Roman"/>
                <w:spacing w:val="-1"/>
                <w:sz w:val="24"/>
                <w:szCs w:val="24"/>
                <w:lang w:val="ru-RU" w:eastAsia="en-US"/>
              </w:rPr>
              <w:t>учащихся,</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рабочими</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парами</w:t>
            </w:r>
          </w:p>
        </w:tc>
      </w:tr>
    </w:tbl>
    <w:p w14:paraId="7DF2FB30" w14:textId="77777777" w:rsidR="008D08EA" w:rsidRPr="003A227B" w:rsidRDefault="008D08EA" w:rsidP="003A227B">
      <w:pPr>
        <w:widowControl w:val="0"/>
        <w:autoSpaceDE w:val="0"/>
        <w:autoSpaceDN w:val="0"/>
        <w:spacing w:after="0" w:line="240" w:lineRule="auto"/>
        <w:jc w:val="center"/>
        <w:rPr>
          <w:rFonts w:eastAsia="Times New Roman" w:cs="Times New Roman"/>
          <w:sz w:val="24"/>
          <w:szCs w:val="24"/>
          <w:lang w:eastAsia="en-US"/>
        </w:rPr>
      </w:pPr>
      <w:r w:rsidRPr="003A227B">
        <w:rPr>
          <w:rFonts w:eastAsia="Times New Roman" w:cs="Times New Roman"/>
          <w:sz w:val="24"/>
          <w:szCs w:val="24"/>
          <w:lang w:eastAsia="en-US"/>
        </w:rPr>
        <w:t>Развитие</w:t>
      </w:r>
      <w:r w:rsidRPr="003A227B">
        <w:rPr>
          <w:rFonts w:eastAsia="Times New Roman" w:cs="Times New Roman"/>
          <w:spacing w:val="-8"/>
          <w:sz w:val="24"/>
          <w:szCs w:val="24"/>
          <w:lang w:eastAsia="en-US"/>
        </w:rPr>
        <w:t xml:space="preserve"> </w:t>
      </w:r>
      <w:r w:rsidRPr="003A227B">
        <w:rPr>
          <w:rFonts w:eastAsia="Times New Roman" w:cs="Times New Roman"/>
          <w:sz w:val="24"/>
          <w:szCs w:val="24"/>
          <w:lang w:eastAsia="en-US"/>
        </w:rPr>
        <w:t>УУД</w:t>
      </w:r>
      <w:r w:rsidRPr="003A227B">
        <w:rPr>
          <w:rFonts w:eastAsia="Times New Roman" w:cs="Times New Roman"/>
          <w:spacing w:val="-2"/>
          <w:sz w:val="24"/>
          <w:szCs w:val="24"/>
          <w:lang w:eastAsia="en-US"/>
        </w:rPr>
        <w:t xml:space="preserve"> </w:t>
      </w:r>
      <w:r w:rsidRPr="003A227B">
        <w:rPr>
          <w:rFonts w:eastAsia="Times New Roman" w:cs="Times New Roman"/>
          <w:sz w:val="24"/>
          <w:szCs w:val="24"/>
          <w:lang w:eastAsia="en-US"/>
        </w:rPr>
        <w:t>средствами</w:t>
      </w:r>
      <w:r w:rsidRPr="003A227B">
        <w:rPr>
          <w:rFonts w:eastAsia="Times New Roman" w:cs="Times New Roman"/>
          <w:spacing w:val="-2"/>
          <w:sz w:val="24"/>
          <w:szCs w:val="24"/>
          <w:lang w:eastAsia="en-US"/>
        </w:rPr>
        <w:t xml:space="preserve"> </w:t>
      </w:r>
      <w:r w:rsidRPr="003A227B">
        <w:rPr>
          <w:rFonts w:eastAsia="Times New Roman" w:cs="Times New Roman"/>
          <w:sz w:val="24"/>
          <w:szCs w:val="24"/>
          <w:lang w:eastAsia="en-US"/>
        </w:rPr>
        <w:t>учебного</w:t>
      </w:r>
      <w:r w:rsidRPr="003A227B">
        <w:rPr>
          <w:rFonts w:eastAsia="Times New Roman" w:cs="Times New Roman"/>
          <w:spacing w:val="-7"/>
          <w:sz w:val="24"/>
          <w:szCs w:val="24"/>
          <w:lang w:eastAsia="en-US"/>
        </w:rPr>
        <w:t xml:space="preserve"> </w:t>
      </w:r>
      <w:r w:rsidRPr="003A227B">
        <w:rPr>
          <w:rFonts w:eastAsia="Times New Roman" w:cs="Times New Roman"/>
          <w:sz w:val="24"/>
          <w:szCs w:val="24"/>
          <w:lang w:eastAsia="en-US"/>
        </w:rPr>
        <w:t>предмета</w:t>
      </w:r>
      <w:r w:rsidRPr="003A227B">
        <w:rPr>
          <w:rFonts w:eastAsia="Times New Roman" w:cs="Times New Roman"/>
          <w:spacing w:val="1"/>
          <w:sz w:val="24"/>
          <w:szCs w:val="24"/>
          <w:lang w:eastAsia="en-US"/>
        </w:rPr>
        <w:t xml:space="preserve"> </w:t>
      </w:r>
      <w:r w:rsidRPr="003A227B">
        <w:rPr>
          <w:rFonts w:eastAsia="Times New Roman" w:cs="Times New Roman"/>
          <w:sz w:val="24"/>
          <w:szCs w:val="24"/>
          <w:lang w:eastAsia="en-US"/>
        </w:rPr>
        <w:t>«Иностранный</w:t>
      </w:r>
      <w:r w:rsidRPr="003A227B">
        <w:rPr>
          <w:rFonts w:eastAsia="Times New Roman" w:cs="Times New Roman"/>
          <w:spacing w:val="-6"/>
          <w:sz w:val="24"/>
          <w:szCs w:val="24"/>
          <w:lang w:eastAsia="en-US"/>
        </w:rPr>
        <w:t xml:space="preserve"> </w:t>
      </w:r>
      <w:r w:rsidRPr="003A227B">
        <w:rPr>
          <w:rFonts w:eastAsia="Times New Roman" w:cs="Times New Roman"/>
          <w:sz w:val="24"/>
          <w:szCs w:val="24"/>
          <w:lang w:eastAsia="en-US"/>
        </w:rPr>
        <w:t>язык»</w:t>
      </w:r>
    </w:p>
    <w:tbl>
      <w:tblPr>
        <w:tblStyle w:val="TableNormal32"/>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2"/>
        <w:gridCol w:w="5814"/>
      </w:tblGrid>
      <w:tr w:rsidR="008D08EA" w:rsidRPr="003A227B" w14:paraId="171C7CAE" w14:textId="77777777" w:rsidTr="003A227B">
        <w:trPr>
          <w:trHeight w:val="278"/>
        </w:trPr>
        <w:tc>
          <w:tcPr>
            <w:tcW w:w="4522" w:type="dxa"/>
          </w:tcPr>
          <w:p w14:paraId="6D9B5CAB" w14:textId="77777777" w:rsidR="008D08EA" w:rsidRPr="003A227B" w:rsidRDefault="008D08EA" w:rsidP="003A227B">
            <w:pPr>
              <w:spacing w:line="258" w:lineRule="exact"/>
              <w:jc w:val="center"/>
              <w:rPr>
                <w:rFonts w:eastAsia="Times New Roman" w:cs="Times New Roman"/>
                <w:b/>
                <w:sz w:val="24"/>
                <w:szCs w:val="24"/>
                <w:lang w:eastAsia="en-US"/>
              </w:rPr>
            </w:pPr>
            <w:r w:rsidRPr="003A227B">
              <w:rPr>
                <w:rFonts w:eastAsia="Times New Roman" w:cs="Times New Roman"/>
                <w:b/>
                <w:sz w:val="24"/>
                <w:szCs w:val="24"/>
                <w:lang w:eastAsia="en-US"/>
              </w:rPr>
              <w:t>Средства</w:t>
            </w:r>
          </w:p>
        </w:tc>
        <w:tc>
          <w:tcPr>
            <w:tcW w:w="5814" w:type="dxa"/>
          </w:tcPr>
          <w:p w14:paraId="7C3EFA7D" w14:textId="77777777" w:rsidR="008D08EA" w:rsidRPr="003A227B" w:rsidRDefault="008D08EA" w:rsidP="003A227B">
            <w:pPr>
              <w:spacing w:line="258" w:lineRule="exact"/>
              <w:jc w:val="center"/>
              <w:rPr>
                <w:rFonts w:eastAsia="Times New Roman" w:cs="Times New Roman"/>
                <w:b/>
                <w:sz w:val="24"/>
                <w:szCs w:val="24"/>
                <w:lang w:eastAsia="en-US"/>
              </w:rPr>
            </w:pPr>
            <w:r w:rsidRPr="003A227B">
              <w:rPr>
                <w:rFonts w:eastAsia="Times New Roman" w:cs="Times New Roman"/>
                <w:b/>
                <w:sz w:val="24"/>
                <w:szCs w:val="24"/>
                <w:lang w:eastAsia="en-US"/>
              </w:rPr>
              <w:t>Типы</w:t>
            </w:r>
            <w:r w:rsidRPr="003A227B">
              <w:rPr>
                <w:rFonts w:eastAsia="Times New Roman" w:cs="Times New Roman"/>
                <w:b/>
                <w:spacing w:val="-1"/>
                <w:sz w:val="24"/>
                <w:szCs w:val="24"/>
                <w:lang w:eastAsia="en-US"/>
              </w:rPr>
              <w:t xml:space="preserve"> </w:t>
            </w:r>
            <w:r w:rsidRPr="003A227B">
              <w:rPr>
                <w:rFonts w:eastAsia="Times New Roman" w:cs="Times New Roman"/>
                <w:b/>
                <w:sz w:val="24"/>
                <w:szCs w:val="24"/>
                <w:lang w:eastAsia="en-US"/>
              </w:rPr>
              <w:t>заданий</w:t>
            </w:r>
          </w:p>
        </w:tc>
      </w:tr>
    </w:tbl>
    <w:p w14:paraId="3AE7EF03" w14:textId="77777777" w:rsidR="008D08EA" w:rsidRPr="003A227B" w:rsidRDefault="008D08EA" w:rsidP="003A227B">
      <w:pPr>
        <w:widowControl w:val="0"/>
        <w:autoSpaceDE w:val="0"/>
        <w:autoSpaceDN w:val="0"/>
        <w:spacing w:after="0" w:line="258" w:lineRule="exact"/>
        <w:jc w:val="center"/>
        <w:rPr>
          <w:rFonts w:eastAsia="Times New Roman" w:cs="Times New Roman"/>
          <w:sz w:val="24"/>
          <w:szCs w:val="24"/>
          <w:lang w:eastAsia="en-US"/>
        </w:rPr>
        <w:sectPr w:rsidR="008D08EA" w:rsidRPr="003A227B">
          <w:pgSz w:w="11910" w:h="16840"/>
          <w:pgMar w:top="880" w:right="360" w:bottom="280" w:left="900" w:header="720" w:footer="720" w:gutter="0"/>
          <w:cols w:space="720"/>
        </w:sectPr>
      </w:pPr>
    </w:p>
    <w:tbl>
      <w:tblPr>
        <w:tblStyle w:val="TableNormal32"/>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7"/>
        <w:gridCol w:w="5814"/>
      </w:tblGrid>
      <w:tr w:rsidR="008D08EA" w:rsidRPr="003A227B" w14:paraId="31AD43BC" w14:textId="77777777" w:rsidTr="008D08EA">
        <w:trPr>
          <w:trHeight w:val="274"/>
        </w:trPr>
        <w:tc>
          <w:tcPr>
            <w:tcW w:w="10071" w:type="dxa"/>
            <w:gridSpan w:val="2"/>
          </w:tcPr>
          <w:p w14:paraId="6EC90AB9" w14:textId="77777777" w:rsidR="008D08EA" w:rsidRPr="003A227B" w:rsidRDefault="008D08EA" w:rsidP="003A227B">
            <w:pPr>
              <w:spacing w:line="255" w:lineRule="exact"/>
              <w:jc w:val="center"/>
              <w:rPr>
                <w:rFonts w:eastAsia="Times New Roman" w:cs="Times New Roman"/>
                <w:b/>
                <w:i/>
                <w:sz w:val="24"/>
                <w:szCs w:val="24"/>
                <w:lang w:eastAsia="en-US"/>
              </w:rPr>
            </w:pPr>
            <w:r w:rsidRPr="003A227B">
              <w:rPr>
                <w:rFonts w:eastAsia="Times New Roman" w:cs="Times New Roman"/>
                <w:b/>
                <w:i/>
                <w:sz w:val="24"/>
                <w:szCs w:val="24"/>
                <w:lang w:eastAsia="en-US"/>
              </w:rPr>
              <w:lastRenderedPageBreak/>
              <w:t>Личностные УУД</w:t>
            </w:r>
          </w:p>
        </w:tc>
      </w:tr>
      <w:tr w:rsidR="008D08EA" w:rsidRPr="003A227B" w14:paraId="48E5B0AD" w14:textId="77777777" w:rsidTr="003A227B">
        <w:trPr>
          <w:trHeight w:val="2958"/>
        </w:trPr>
        <w:tc>
          <w:tcPr>
            <w:tcW w:w="4257" w:type="dxa"/>
          </w:tcPr>
          <w:p w14:paraId="5F0C45C2" w14:textId="77777777" w:rsidR="008D08EA" w:rsidRPr="003A227B" w:rsidRDefault="008D08EA" w:rsidP="003A227B">
            <w:pPr>
              <w:tabs>
                <w:tab w:val="left" w:pos="2473"/>
              </w:tabs>
              <w:jc w:val="both"/>
              <w:rPr>
                <w:rFonts w:eastAsia="Times New Roman" w:cs="Times New Roman"/>
                <w:sz w:val="24"/>
                <w:szCs w:val="24"/>
                <w:lang w:val="ru-RU" w:eastAsia="en-US"/>
              </w:rPr>
            </w:pPr>
            <w:r w:rsidRPr="003A227B">
              <w:rPr>
                <w:rFonts w:eastAsia="Times New Roman" w:cs="Times New Roman"/>
                <w:sz w:val="24"/>
                <w:szCs w:val="24"/>
                <w:lang w:val="ru-RU" w:eastAsia="en-US"/>
              </w:rPr>
              <w:t>Посредством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текстов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учебника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используется</w:t>
            </w:r>
            <w:r w:rsidRPr="003A227B">
              <w:rPr>
                <w:rFonts w:eastAsia="Times New Roman" w:cs="Times New Roman"/>
                <w:sz w:val="24"/>
                <w:szCs w:val="24"/>
                <w:lang w:val="ru-RU" w:eastAsia="en-US"/>
              </w:rPr>
              <w:tab/>
              <w:t>воспитательный</w:t>
            </w:r>
            <w:r w:rsidRPr="003A227B">
              <w:rPr>
                <w:rFonts w:eastAsia="Times New Roman" w:cs="Times New Roman"/>
                <w:spacing w:val="-58"/>
                <w:sz w:val="24"/>
                <w:szCs w:val="24"/>
                <w:lang w:val="ru-RU" w:eastAsia="en-US"/>
              </w:rPr>
              <w:t xml:space="preserve"> </w:t>
            </w:r>
            <w:r w:rsidRPr="003A227B">
              <w:rPr>
                <w:rFonts w:eastAsia="Times New Roman" w:cs="Times New Roman"/>
                <w:sz w:val="24"/>
                <w:szCs w:val="24"/>
                <w:lang w:val="ru-RU" w:eastAsia="en-US"/>
              </w:rPr>
              <w:t>потенциал</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иностранного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языка;</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учащиеся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приходят</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пониманию</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необходимости:</w:t>
            </w:r>
          </w:p>
          <w:p w14:paraId="74DD01BC" w14:textId="77777777" w:rsidR="008D08EA" w:rsidRPr="003A227B" w:rsidRDefault="008D08EA" w:rsidP="00877559">
            <w:pPr>
              <w:numPr>
                <w:ilvl w:val="0"/>
                <w:numId w:val="66"/>
              </w:numPr>
              <w:tabs>
                <w:tab w:val="left" w:pos="575"/>
              </w:tabs>
              <w:ind w:left="0" w:hanging="4"/>
              <w:jc w:val="both"/>
              <w:rPr>
                <w:rFonts w:eastAsia="Times New Roman" w:cs="Times New Roman"/>
                <w:sz w:val="24"/>
                <w:szCs w:val="24"/>
                <w:lang w:val="ru-RU" w:eastAsia="en-US"/>
              </w:rPr>
            </w:pPr>
            <w:r w:rsidRPr="003A227B">
              <w:rPr>
                <w:rFonts w:eastAsia="Times New Roman" w:cs="Times New Roman"/>
                <w:sz w:val="24"/>
                <w:szCs w:val="24"/>
                <w:lang w:val="ru-RU" w:eastAsia="en-US"/>
              </w:rPr>
              <w:t>доброжелательного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отношения,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уважения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толерантности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другим</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странам и народам, компетентности 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межкультурном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диалоге;</w:t>
            </w:r>
          </w:p>
          <w:p w14:paraId="5D987677" w14:textId="77777777" w:rsidR="008D08EA" w:rsidRPr="003A227B" w:rsidRDefault="008D08EA" w:rsidP="00877559">
            <w:pPr>
              <w:numPr>
                <w:ilvl w:val="0"/>
                <w:numId w:val="66"/>
              </w:numPr>
              <w:tabs>
                <w:tab w:val="left" w:pos="587"/>
              </w:tabs>
              <w:spacing w:line="270" w:lineRule="atLeast"/>
              <w:ind w:left="0" w:hanging="4"/>
              <w:jc w:val="both"/>
              <w:rPr>
                <w:rFonts w:eastAsia="Times New Roman" w:cs="Times New Roman"/>
                <w:sz w:val="24"/>
                <w:szCs w:val="24"/>
                <w:lang w:val="ru-RU" w:eastAsia="en-US"/>
              </w:rPr>
            </w:pPr>
            <w:r w:rsidRPr="003A227B">
              <w:rPr>
                <w:rFonts w:eastAsia="Times New Roman" w:cs="Times New Roman"/>
                <w:sz w:val="24"/>
                <w:szCs w:val="24"/>
                <w:lang w:val="ru-RU" w:eastAsia="en-US"/>
              </w:rPr>
              <w:t>работать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над</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развитием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совершенствованием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устной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письменной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речи.</w:t>
            </w:r>
          </w:p>
        </w:tc>
        <w:tc>
          <w:tcPr>
            <w:tcW w:w="5814" w:type="dxa"/>
          </w:tcPr>
          <w:p w14:paraId="3D05A619" w14:textId="77777777" w:rsidR="008D08EA" w:rsidRPr="003A227B" w:rsidRDefault="008D08EA" w:rsidP="00877559">
            <w:pPr>
              <w:numPr>
                <w:ilvl w:val="0"/>
                <w:numId w:val="65"/>
              </w:numPr>
              <w:tabs>
                <w:tab w:val="left" w:pos="276"/>
              </w:tabs>
              <w:ind w:left="0" w:hanging="148"/>
              <w:rPr>
                <w:rFonts w:eastAsia="Times New Roman" w:cs="Times New Roman"/>
                <w:sz w:val="24"/>
                <w:szCs w:val="24"/>
                <w:lang w:val="ru-RU" w:eastAsia="en-US"/>
              </w:rPr>
            </w:pPr>
            <w:r w:rsidRPr="003A227B">
              <w:rPr>
                <w:rFonts w:eastAsia="Times New Roman" w:cs="Times New Roman"/>
                <w:sz w:val="24"/>
                <w:szCs w:val="24"/>
                <w:lang w:val="ru-RU" w:eastAsia="en-US"/>
              </w:rPr>
              <w:t>самооценивание учащимися уровня успешности на</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занятии</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(этап</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рефлексии);</w:t>
            </w:r>
          </w:p>
          <w:p w14:paraId="1CC1D205" w14:textId="77777777" w:rsidR="008D08EA" w:rsidRPr="003A227B" w:rsidRDefault="008D08EA" w:rsidP="00877559">
            <w:pPr>
              <w:numPr>
                <w:ilvl w:val="0"/>
                <w:numId w:val="65"/>
              </w:numPr>
              <w:tabs>
                <w:tab w:val="left" w:pos="276"/>
              </w:tabs>
              <w:ind w:left="0" w:hanging="148"/>
              <w:rPr>
                <w:rFonts w:eastAsia="Times New Roman" w:cs="Times New Roman"/>
                <w:sz w:val="24"/>
                <w:szCs w:val="24"/>
                <w:lang w:val="ru-RU" w:eastAsia="en-US"/>
              </w:rPr>
            </w:pPr>
            <w:r w:rsidRPr="003A227B">
              <w:rPr>
                <w:rFonts w:eastAsia="Times New Roman" w:cs="Times New Roman"/>
                <w:sz w:val="24"/>
                <w:szCs w:val="24"/>
                <w:lang w:val="ru-RU" w:eastAsia="en-US"/>
              </w:rPr>
              <w:t>проведение физминуток на ИЯ (установка на</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здоровый</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образ жизни);</w:t>
            </w:r>
          </w:p>
          <w:p w14:paraId="52A2C17D" w14:textId="77777777" w:rsidR="008D08EA" w:rsidRPr="003A227B" w:rsidRDefault="008D08EA" w:rsidP="00877559">
            <w:pPr>
              <w:numPr>
                <w:ilvl w:val="0"/>
                <w:numId w:val="65"/>
              </w:numPr>
              <w:tabs>
                <w:tab w:val="left" w:pos="276"/>
              </w:tabs>
              <w:ind w:left="0" w:hanging="148"/>
              <w:rPr>
                <w:rFonts w:eastAsia="Times New Roman" w:cs="Times New Roman"/>
                <w:sz w:val="24"/>
                <w:szCs w:val="24"/>
                <w:lang w:val="ru-RU" w:eastAsia="en-US"/>
              </w:rPr>
            </w:pPr>
            <w:r w:rsidRPr="003A227B">
              <w:rPr>
                <w:rFonts w:eastAsia="Times New Roman" w:cs="Times New Roman"/>
                <w:sz w:val="24"/>
                <w:szCs w:val="24"/>
                <w:lang w:val="ru-RU" w:eastAsia="en-US"/>
              </w:rPr>
              <w:t>задания типа «Оцени поведение главного героя. Как</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бы</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повѐл</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себя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ты</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на его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месте?»</w:t>
            </w:r>
          </w:p>
        </w:tc>
      </w:tr>
      <w:tr w:rsidR="008D08EA" w:rsidRPr="003A227B" w14:paraId="58C0116B" w14:textId="77777777" w:rsidTr="008D08EA">
        <w:trPr>
          <w:trHeight w:val="274"/>
        </w:trPr>
        <w:tc>
          <w:tcPr>
            <w:tcW w:w="10071" w:type="dxa"/>
            <w:gridSpan w:val="2"/>
          </w:tcPr>
          <w:p w14:paraId="2EB7B5A4" w14:textId="77777777" w:rsidR="008D08EA" w:rsidRPr="003A227B" w:rsidRDefault="008D08EA" w:rsidP="003A227B">
            <w:pPr>
              <w:spacing w:line="254" w:lineRule="exact"/>
              <w:jc w:val="center"/>
              <w:rPr>
                <w:rFonts w:eastAsia="Times New Roman" w:cs="Times New Roman"/>
                <w:b/>
                <w:i/>
                <w:sz w:val="24"/>
                <w:szCs w:val="24"/>
                <w:lang w:eastAsia="en-US"/>
              </w:rPr>
            </w:pPr>
            <w:r w:rsidRPr="003A227B">
              <w:rPr>
                <w:rFonts w:eastAsia="Times New Roman" w:cs="Times New Roman"/>
                <w:b/>
                <w:i/>
                <w:sz w:val="24"/>
                <w:szCs w:val="24"/>
                <w:lang w:eastAsia="en-US"/>
              </w:rPr>
              <w:t>Регулятивные</w:t>
            </w:r>
            <w:r w:rsidRPr="003A227B">
              <w:rPr>
                <w:rFonts w:eastAsia="Times New Roman" w:cs="Times New Roman"/>
                <w:b/>
                <w:i/>
                <w:spacing w:val="-2"/>
                <w:sz w:val="24"/>
                <w:szCs w:val="24"/>
                <w:lang w:eastAsia="en-US"/>
              </w:rPr>
              <w:t xml:space="preserve"> </w:t>
            </w:r>
            <w:r w:rsidRPr="003A227B">
              <w:rPr>
                <w:rFonts w:eastAsia="Times New Roman" w:cs="Times New Roman"/>
                <w:b/>
                <w:i/>
                <w:sz w:val="24"/>
                <w:szCs w:val="24"/>
                <w:lang w:eastAsia="en-US"/>
              </w:rPr>
              <w:t>УУД</w:t>
            </w:r>
          </w:p>
        </w:tc>
      </w:tr>
      <w:tr w:rsidR="008D08EA" w:rsidRPr="003A227B" w14:paraId="4FA280DC" w14:textId="77777777" w:rsidTr="003A227B">
        <w:trPr>
          <w:trHeight w:val="3883"/>
        </w:trPr>
        <w:tc>
          <w:tcPr>
            <w:tcW w:w="4257" w:type="dxa"/>
          </w:tcPr>
          <w:p w14:paraId="5B692297" w14:textId="77777777" w:rsidR="008D08EA" w:rsidRPr="003A227B" w:rsidRDefault="008D08EA" w:rsidP="003A227B">
            <w:pPr>
              <w:tabs>
                <w:tab w:val="left" w:pos="1757"/>
                <w:tab w:val="left" w:pos="2946"/>
                <w:tab w:val="left" w:pos="3269"/>
              </w:tabs>
              <w:jc w:val="both"/>
              <w:rPr>
                <w:rFonts w:eastAsia="Times New Roman" w:cs="Times New Roman"/>
                <w:sz w:val="24"/>
                <w:szCs w:val="24"/>
                <w:lang w:val="ru-RU" w:eastAsia="en-US"/>
              </w:rPr>
            </w:pPr>
            <w:r w:rsidRPr="003A227B">
              <w:rPr>
                <w:rFonts w:eastAsia="Times New Roman" w:cs="Times New Roman"/>
                <w:sz w:val="24"/>
                <w:szCs w:val="24"/>
                <w:lang w:val="ru-RU" w:eastAsia="en-US"/>
              </w:rPr>
              <w:t>Материал</w:t>
            </w:r>
            <w:r w:rsidRPr="003A227B">
              <w:rPr>
                <w:rFonts w:eastAsia="Times New Roman" w:cs="Times New Roman"/>
                <w:sz w:val="24"/>
                <w:szCs w:val="24"/>
                <w:lang w:val="ru-RU" w:eastAsia="en-US"/>
              </w:rPr>
              <w:tab/>
              <w:t>учебных</w:t>
            </w:r>
            <w:r w:rsidRPr="003A227B">
              <w:rPr>
                <w:rFonts w:eastAsia="Times New Roman" w:cs="Times New Roman"/>
                <w:sz w:val="24"/>
                <w:szCs w:val="24"/>
                <w:lang w:val="ru-RU" w:eastAsia="en-US"/>
              </w:rPr>
              <w:tab/>
            </w:r>
            <w:r w:rsidRPr="003A227B">
              <w:rPr>
                <w:rFonts w:eastAsia="Times New Roman" w:cs="Times New Roman"/>
                <w:sz w:val="24"/>
                <w:szCs w:val="24"/>
                <w:lang w:val="ru-RU" w:eastAsia="en-US"/>
              </w:rPr>
              <w:tab/>
              <w:t>модулей</w:t>
            </w:r>
            <w:r w:rsidRPr="003A227B">
              <w:rPr>
                <w:rFonts w:eastAsia="Times New Roman" w:cs="Times New Roman"/>
                <w:spacing w:val="-58"/>
                <w:sz w:val="24"/>
                <w:szCs w:val="24"/>
                <w:lang w:val="ru-RU" w:eastAsia="en-US"/>
              </w:rPr>
              <w:t xml:space="preserve"> </w:t>
            </w:r>
            <w:r w:rsidRPr="003A227B">
              <w:rPr>
                <w:rFonts w:eastAsia="Times New Roman" w:cs="Times New Roman"/>
                <w:sz w:val="24"/>
                <w:szCs w:val="24"/>
                <w:lang w:val="ru-RU" w:eastAsia="en-US"/>
              </w:rPr>
              <w:t>специально структурирован так, чтобы</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можно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было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организовать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уроке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открытие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нового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знания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использованием</w:t>
            </w:r>
            <w:r w:rsidRPr="003A227B">
              <w:rPr>
                <w:rFonts w:eastAsia="Times New Roman" w:cs="Times New Roman"/>
                <w:sz w:val="24"/>
                <w:szCs w:val="24"/>
                <w:lang w:val="ru-RU" w:eastAsia="en-US"/>
              </w:rPr>
              <w:tab/>
              <w:t>проблемно-</w:t>
            </w:r>
            <w:r w:rsidRPr="003A227B">
              <w:rPr>
                <w:rFonts w:eastAsia="Times New Roman" w:cs="Times New Roman"/>
                <w:spacing w:val="-58"/>
                <w:sz w:val="24"/>
                <w:szCs w:val="24"/>
                <w:lang w:val="ru-RU" w:eastAsia="en-US"/>
              </w:rPr>
              <w:t xml:space="preserve"> </w:t>
            </w:r>
            <w:r w:rsidRPr="003A227B">
              <w:rPr>
                <w:rFonts w:eastAsia="Times New Roman" w:cs="Times New Roman"/>
                <w:sz w:val="24"/>
                <w:szCs w:val="24"/>
                <w:lang w:val="ru-RU" w:eastAsia="en-US"/>
              </w:rPr>
              <w:t>диалогической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технологии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(введены</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описания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проблемных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ситуаций,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даются мотивации к формулированию</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учебной</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проблемы</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(темы)</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урока).</w:t>
            </w:r>
          </w:p>
        </w:tc>
        <w:tc>
          <w:tcPr>
            <w:tcW w:w="5814" w:type="dxa"/>
          </w:tcPr>
          <w:p w14:paraId="6B60EA32" w14:textId="77777777" w:rsidR="008D08EA" w:rsidRPr="003A227B" w:rsidRDefault="008D08EA" w:rsidP="00877559">
            <w:pPr>
              <w:numPr>
                <w:ilvl w:val="0"/>
                <w:numId w:val="64"/>
              </w:numPr>
              <w:tabs>
                <w:tab w:val="left" w:pos="400"/>
              </w:tabs>
              <w:ind w:left="0" w:hanging="148"/>
              <w:jc w:val="both"/>
              <w:rPr>
                <w:rFonts w:eastAsia="Times New Roman" w:cs="Times New Roman"/>
                <w:sz w:val="24"/>
                <w:szCs w:val="24"/>
                <w:lang w:val="ru-RU" w:eastAsia="en-US"/>
              </w:rPr>
            </w:pPr>
            <w:r w:rsidRPr="003A227B">
              <w:rPr>
                <w:rFonts w:eastAsia="Times New Roman" w:cs="Times New Roman"/>
                <w:sz w:val="24"/>
                <w:szCs w:val="24"/>
                <w:lang w:val="ru-RU" w:eastAsia="en-US"/>
              </w:rPr>
              <w:tab/>
              <w:t>составление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различного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рода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плана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(ключевые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слова,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утверждения,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вопросы,</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тезисы)</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работе</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над текстом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аудированию</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или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чтению;</w:t>
            </w:r>
          </w:p>
          <w:p w14:paraId="00057D39" w14:textId="77777777" w:rsidR="008D08EA" w:rsidRPr="003A227B" w:rsidRDefault="008D08EA" w:rsidP="00877559">
            <w:pPr>
              <w:numPr>
                <w:ilvl w:val="0"/>
                <w:numId w:val="64"/>
              </w:numPr>
              <w:tabs>
                <w:tab w:val="left" w:pos="292"/>
              </w:tabs>
              <w:ind w:left="0" w:hanging="148"/>
              <w:jc w:val="both"/>
              <w:rPr>
                <w:rFonts w:eastAsia="Times New Roman" w:cs="Times New Roman"/>
                <w:sz w:val="24"/>
                <w:szCs w:val="24"/>
                <w:lang w:val="ru-RU" w:eastAsia="en-US"/>
              </w:rPr>
            </w:pPr>
            <w:r w:rsidRPr="003A227B">
              <w:rPr>
                <w:rFonts w:eastAsia="Times New Roman" w:cs="Times New Roman"/>
                <w:sz w:val="24"/>
                <w:szCs w:val="24"/>
                <w:lang w:val="ru-RU" w:eastAsia="en-US"/>
              </w:rPr>
              <w:t>составление плана как последовательности речевых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действий</w:t>
            </w:r>
            <w:r w:rsidRPr="003A227B">
              <w:rPr>
                <w:rFonts w:eastAsia="Times New Roman" w:cs="Times New Roman"/>
                <w:spacing w:val="60"/>
                <w:sz w:val="24"/>
                <w:szCs w:val="24"/>
                <w:lang w:val="ru-RU" w:eastAsia="en-US"/>
              </w:rPr>
              <w:t xml:space="preserve"> </w:t>
            </w:r>
            <w:r w:rsidRPr="003A227B">
              <w:rPr>
                <w:rFonts w:eastAsia="Times New Roman" w:cs="Times New Roman"/>
                <w:sz w:val="24"/>
                <w:szCs w:val="24"/>
                <w:lang w:val="ru-RU" w:eastAsia="en-US"/>
              </w:rPr>
              <w:t>при подготовке устного монологического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диалогического высказывания;</w:t>
            </w:r>
          </w:p>
          <w:p w14:paraId="6DA1AD53" w14:textId="77777777" w:rsidR="008D08EA" w:rsidRPr="003A227B" w:rsidRDefault="008D08EA" w:rsidP="00877559">
            <w:pPr>
              <w:numPr>
                <w:ilvl w:val="0"/>
                <w:numId w:val="64"/>
              </w:numPr>
              <w:tabs>
                <w:tab w:val="left" w:pos="336"/>
              </w:tabs>
              <w:ind w:left="0" w:hanging="148"/>
              <w:jc w:val="both"/>
              <w:rPr>
                <w:rFonts w:eastAsia="Times New Roman" w:cs="Times New Roman"/>
                <w:sz w:val="24"/>
                <w:szCs w:val="24"/>
                <w:lang w:val="ru-RU" w:eastAsia="en-US"/>
              </w:rPr>
            </w:pPr>
            <w:r w:rsidRPr="003A227B">
              <w:rPr>
                <w:rFonts w:eastAsia="Times New Roman" w:cs="Times New Roman"/>
                <w:sz w:val="24"/>
                <w:szCs w:val="24"/>
                <w:lang w:val="ru-RU" w:eastAsia="en-US"/>
              </w:rPr>
              <w:tab/>
              <w:t>задания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типа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«Посмотри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заголовок</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рассказа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58"/>
                <w:sz w:val="24"/>
                <w:szCs w:val="24"/>
                <w:lang w:val="ru-RU" w:eastAsia="en-US"/>
              </w:rPr>
              <w:t xml:space="preserve"> </w:t>
            </w:r>
            <w:r w:rsidRPr="003A227B">
              <w:rPr>
                <w:rFonts w:eastAsia="Times New Roman" w:cs="Times New Roman"/>
                <w:sz w:val="24"/>
                <w:szCs w:val="24"/>
                <w:lang w:val="ru-RU" w:eastAsia="en-US"/>
              </w:rPr>
              <w:t>скажи,</w:t>
            </w:r>
            <w:r w:rsidRPr="003A227B">
              <w:rPr>
                <w:rFonts w:eastAsia="Times New Roman" w:cs="Times New Roman"/>
                <w:spacing w:val="6"/>
                <w:sz w:val="24"/>
                <w:szCs w:val="24"/>
                <w:lang w:val="ru-RU" w:eastAsia="en-US"/>
              </w:rPr>
              <w:t xml:space="preserve"> </w:t>
            </w:r>
            <w:r w:rsidRPr="003A227B">
              <w:rPr>
                <w:rFonts w:eastAsia="Times New Roman" w:cs="Times New Roman"/>
                <w:sz w:val="24"/>
                <w:szCs w:val="24"/>
                <w:lang w:val="ru-RU" w:eastAsia="en-US"/>
              </w:rPr>
              <w:t>о</w:t>
            </w:r>
            <w:r w:rsidRPr="003A227B">
              <w:rPr>
                <w:rFonts w:eastAsia="Times New Roman" w:cs="Times New Roman"/>
                <w:spacing w:val="6"/>
                <w:sz w:val="24"/>
                <w:szCs w:val="24"/>
                <w:lang w:val="ru-RU" w:eastAsia="en-US"/>
              </w:rPr>
              <w:t xml:space="preserve"> </w:t>
            </w:r>
            <w:r w:rsidRPr="003A227B">
              <w:rPr>
                <w:rFonts w:eastAsia="Times New Roman" w:cs="Times New Roman"/>
                <w:sz w:val="24"/>
                <w:szCs w:val="24"/>
                <w:lang w:val="ru-RU" w:eastAsia="en-US"/>
              </w:rPr>
              <w:t>чѐм</w:t>
            </w:r>
            <w:r w:rsidRPr="003A227B">
              <w:rPr>
                <w:rFonts w:eastAsia="Times New Roman" w:cs="Times New Roman"/>
                <w:spacing w:val="7"/>
                <w:sz w:val="24"/>
                <w:szCs w:val="24"/>
                <w:lang w:val="ru-RU" w:eastAsia="en-US"/>
              </w:rPr>
              <w:t xml:space="preserve"> </w:t>
            </w:r>
            <w:r w:rsidRPr="003A227B">
              <w:rPr>
                <w:rFonts w:eastAsia="Times New Roman" w:cs="Times New Roman"/>
                <w:sz w:val="24"/>
                <w:szCs w:val="24"/>
                <w:lang w:val="ru-RU" w:eastAsia="en-US"/>
              </w:rPr>
              <w:t>будет</w:t>
            </w:r>
            <w:r w:rsidRPr="003A227B">
              <w:rPr>
                <w:rFonts w:eastAsia="Times New Roman" w:cs="Times New Roman"/>
                <w:spacing w:val="5"/>
                <w:sz w:val="24"/>
                <w:szCs w:val="24"/>
                <w:lang w:val="ru-RU" w:eastAsia="en-US"/>
              </w:rPr>
              <w:t xml:space="preserve"> </w:t>
            </w:r>
            <w:r w:rsidRPr="003A227B">
              <w:rPr>
                <w:rFonts w:eastAsia="Times New Roman" w:cs="Times New Roman"/>
                <w:sz w:val="24"/>
                <w:szCs w:val="24"/>
                <w:lang w:val="ru-RU" w:eastAsia="en-US"/>
              </w:rPr>
              <w:t>идти</w:t>
            </w:r>
            <w:r w:rsidRPr="003A227B">
              <w:rPr>
                <w:rFonts w:eastAsia="Times New Roman" w:cs="Times New Roman"/>
                <w:spacing w:val="6"/>
                <w:sz w:val="24"/>
                <w:szCs w:val="24"/>
                <w:lang w:val="ru-RU" w:eastAsia="en-US"/>
              </w:rPr>
              <w:t xml:space="preserve"> </w:t>
            </w:r>
            <w:r w:rsidRPr="003A227B">
              <w:rPr>
                <w:rFonts w:eastAsia="Times New Roman" w:cs="Times New Roman"/>
                <w:sz w:val="24"/>
                <w:szCs w:val="24"/>
                <w:lang w:val="ru-RU" w:eastAsia="en-US"/>
              </w:rPr>
              <w:t>речь</w:t>
            </w:r>
            <w:r w:rsidRPr="003A227B">
              <w:rPr>
                <w:rFonts w:eastAsia="Times New Roman" w:cs="Times New Roman"/>
                <w:spacing w:val="5"/>
                <w:sz w:val="24"/>
                <w:szCs w:val="24"/>
                <w:lang w:val="ru-RU" w:eastAsia="en-US"/>
              </w:rPr>
              <w:t xml:space="preserve"> </w:t>
            </w:r>
            <w:r w:rsidRPr="003A227B">
              <w:rPr>
                <w:rFonts w:eastAsia="Times New Roman" w:cs="Times New Roman"/>
                <w:sz w:val="24"/>
                <w:szCs w:val="24"/>
                <w:lang w:val="ru-RU" w:eastAsia="en-US"/>
              </w:rPr>
              <w:t>в</w:t>
            </w:r>
            <w:r w:rsidRPr="003A227B">
              <w:rPr>
                <w:rFonts w:eastAsia="Times New Roman" w:cs="Times New Roman"/>
                <w:spacing w:val="5"/>
                <w:sz w:val="24"/>
                <w:szCs w:val="24"/>
                <w:lang w:val="ru-RU" w:eastAsia="en-US"/>
              </w:rPr>
              <w:t xml:space="preserve"> </w:t>
            </w:r>
            <w:r w:rsidRPr="003A227B">
              <w:rPr>
                <w:rFonts w:eastAsia="Times New Roman" w:cs="Times New Roman"/>
                <w:sz w:val="24"/>
                <w:szCs w:val="24"/>
                <w:lang w:val="ru-RU" w:eastAsia="en-US"/>
              </w:rPr>
              <w:t>данном</w:t>
            </w:r>
            <w:r w:rsidRPr="003A227B">
              <w:rPr>
                <w:rFonts w:eastAsia="Times New Roman" w:cs="Times New Roman"/>
                <w:spacing w:val="6"/>
                <w:sz w:val="24"/>
                <w:szCs w:val="24"/>
                <w:lang w:val="ru-RU" w:eastAsia="en-US"/>
              </w:rPr>
              <w:t xml:space="preserve"> </w:t>
            </w:r>
            <w:r w:rsidRPr="003A227B">
              <w:rPr>
                <w:rFonts w:eastAsia="Times New Roman" w:cs="Times New Roman"/>
                <w:sz w:val="24"/>
                <w:szCs w:val="24"/>
                <w:lang w:val="ru-RU" w:eastAsia="en-US"/>
              </w:rPr>
              <w:t>тексте»,</w:t>
            </w:r>
          </w:p>
          <w:p w14:paraId="6E833D24"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«Прочти последний абзац истории и догадайся, что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произошло с главной героиней», «Прочитай первые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три предложения рассказа и предположи, что будет</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дальше»;</w:t>
            </w:r>
          </w:p>
          <w:p w14:paraId="3BCD7CBF" w14:textId="77777777" w:rsidR="008D08EA" w:rsidRPr="003A227B" w:rsidRDefault="008D08EA" w:rsidP="00877559">
            <w:pPr>
              <w:numPr>
                <w:ilvl w:val="0"/>
                <w:numId w:val="64"/>
              </w:numPr>
              <w:tabs>
                <w:tab w:val="left" w:pos="420"/>
              </w:tabs>
              <w:ind w:left="0" w:hanging="148"/>
              <w:jc w:val="both"/>
              <w:rPr>
                <w:rFonts w:eastAsia="Times New Roman" w:cs="Times New Roman"/>
                <w:sz w:val="24"/>
                <w:szCs w:val="24"/>
                <w:lang w:val="ru-RU" w:eastAsia="en-US"/>
              </w:rPr>
            </w:pPr>
            <w:r w:rsidRPr="003A227B">
              <w:rPr>
                <w:rFonts w:eastAsia="Times New Roman" w:cs="Times New Roman"/>
                <w:sz w:val="24"/>
                <w:szCs w:val="24"/>
                <w:lang w:val="ru-RU" w:eastAsia="en-US"/>
              </w:rPr>
              <w:tab/>
              <w:t>контрольные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задания,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том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числе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тестового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характера;</w:t>
            </w:r>
          </w:p>
          <w:p w14:paraId="5537902A" w14:textId="77777777" w:rsidR="008D08EA" w:rsidRPr="003A227B" w:rsidRDefault="008D08EA" w:rsidP="00877559">
            <w:pPr>
              <w:numPr>
                <w:ilvl w:val="0"/>
                <w:numId w:val="64"/>
              </w:numPr>
              <w:tabs>
                <w:tab w:val="left" w:pos="276"/>
              </w:tabs>
              <w:spacing w:line="263" w:lineRule="exact"/>
              <w:ind w:left="0" w:hanging="137"/>
              <w:jc w:val="both"/>
              <w:rPr>
                <w:rFonts w:eastAsia="Times New Roman" w:cs="Times New Roman"/>
                <w:sz w:val="24"/>
                <w:szCs w:val="24"/>
                <w:lang w:eastAsia="en-US"/>
              </w:rPr>
            </w:pPr>
            <w:r w:rsidRPr="003A227B">
              <w:rPr>
                <w:rFonts w:eastAsia="Times New Roman" w:cs="Times New Roman"/>
                <w:sz w:val="24"/>
                <w:szCs w:val="24"/>
                <w:lang w:eastAsia="en-US"/>
              </w:rPr>
              <w:t>технология</w:t>
            </w:r>
            <w:r w:rsidRPr="003A227B">
              <w:rPr>
                <w:rFonts w:eastAsia="Times New Roman" w:cs="Times New Roman"/>
                <w:spacing w:val="1"/>
                <w:sz w:val="24"/>
                <w:szCs w:val="24"/>
                <w:lang w:eastAsia="en-US"/>
              </w:rPr>
              <w:t xml:space="preserve"> </w:t>
            </w:r>
            <w:r w:rsidRPr="003A227B">
              <w:rPr>
                <w:rFonts w:eastAsia="Times New Roman" w:cs="Times New Roman"/>
                <w:sz w:val="24"/>
                <w:szCs w:val="24"/>
                <w:lang w:eastAsia="en-US"/>
              </w:rPr>
              <w:t>«Языкового Портфеля»</w:t>
            </w:r>
          </w:p>
        </w:tc>
      </w:tr>
      <w:tr w:rsidR="008D08EA" w:rsidRPr="003A227B" w14:paraId="48ABE356" w14:textId="77777777" w:rsidTr="008D08EA">
        <w:trPr>
          <w:trHeight w:val="274"/>
        </w:trPr>
        <w:tc>
          <w:tcPr>
            <w:tcW w:w="10071" w:type="dxa"/>
            <w:gridSpan w:val="2"/>
          </w:tcPr>
          <w:p w14:paraId="28365D74" w14:textId="77777777" w:rsidR="008D08EA" w:rsidRPr="003A227B" w:rsidRDefault="008D08EA" w:rsidP="003A227B">
            <w:pPr>
              <w:spacing w:line="254" w:lineRule="exact"/>
              <w:jc w:val="center"/>
              <w:rPr>
                <w:rFonts w:eastAsia="Times New Roman" w:cs="Times New Roman"/>
                <w:b/>
                <w:i/>
                <w:sz w:val="24"/>
                <w:szCs w:val="24"/>
                <w:lang w:eastAsia="en-US"/>
              </w:rPr>
            </w:pPr>
            <w:r w:rsidRPr="003A227B">
              <w:rPr>
                <w:rFonts w:eastAsia="Times New Roman" w:cs="Times New Roman"/>
                <w:b/>
                <w:i/>
                <w:sz w:val="24"/>
                <w:szCs w:val="24"/>
                <w:lang w:eastAsia="en-US"/>
              </w:rPr>
              <w:t>Познавательные</w:t>
            </w:r>
            <w:r w:rsidRPr="003A227B">
              <w:rPr>
                <w:rFonts w:eastAsia="Times New Roman" w:cs="Times New Roman"/>
                <w:b/>
                <w:i/>
                <w:spacing w:val="-1"/>
                <w:sz w:val="24"/>
                <w:szCs w:val="24"/>
                <w:lang w:eastAsia="en-US"/>
              </w:rPr>
              <w:t xml:space="preserve"> </w:t>
            </w:r>
            <w:r w:rsidRPr="003A227B">
              <w:rPr>
                <w:rFonts w:eastAsia="Times New Roman" w:cs="Times New Roman"/>
                <w:b/>
                <w:i/>
                <w:sz w:val="24"/>
                <w:szCs w:val="24"/>
                <w:lang w:eastAsia="en-US"/>
              </w:rPr>
              <w:t>УУД</w:t>
            </w:r>
          </w:p>
        </w:tc>
      </w:tr>
      <w:tr w:rsidR="008D08EA" w:rsidRPr="003A227B" w14:paraId="3E9929ED" w14:textId="77777777" w:rsidTr="008D08EA">
        <w:trPr>
          <w:trHeight w:val="4419"/>
        </w:trPr>
        <w:tc>
          <w:tcPr>
            <w:tcW w:w="4257" w:type="dxa"/>
          </w:tcPr>
          <w:p w14:paraId="053D3CED" w14:textId="77777777" w:rsidR="008D08EA" w:rsidRPr="003A227B" w:rsidRDefault="008D08EA" w:rsidP="003A227B">
            <w:pPr>
              <w:tabs>
                <w:tab w:val="left" w:pos="1814"/>
                <w:tab w:val="left" w:pos="2934"/>
              </w:tabs>
              <w:jc w:val="both"/>
              <w:rPr>
                <w:rFonts w:eastAsia="Times New Roman" w:cs="Times New Roman"/>
                <w:sz w:val="24"/>
                <w:szCs w:val="24"/>
                <w:lang w:val="ru-RU" w:eastAsia="en-US"/>
              </w:rPr>
            </w:pPr>
            <w:r w:rsidRPr="003A227B">
              <w:rPr>
                <w:rFonts w:eastAsia="Times New Roman" w:cs="Times New Roman"/>
                <w:sz w:val="24"/>
                <w:szCs w:val="24"/>
                <w:lang w:val="ru-RU" w:eastAsia="en-US"/>
              </w:rPr>
              <w:t>Задания</w:t>
            </w:r>
            <w:r w:rsidRPr="003A227B">
              <w:rPr>
                <w:rFonts w:eastAsia="Times New Roman" w:cs="Times New Roman"/>
                <w:sz w:val="24"/>
                <w:szCs w:val="24"/>
                <w:lang w:val="ru-RU" w:eastAsia="en-US"/>
              </w:rPr>
              <w:tab/>
              <w:t>на</w:t>
            </w:r>
            <w:r w:rsidRPr="003A227B">
              <w:rPr>
                <w:rFonts w:eastAsia="Times New Roman" w:cs="Times New Roman"/>
                <w:sz w:val="24"/>
                <w:szCs w:val="24"/>
                <w:lang w:val="ru-RU" w:eastAsia="en-US"/>
              </w:rPr>
              <w:tab/>
            </w:r>
            <w:r w:rsidRPr="003A227B">
              <w:rPr>
                <w:rFonts w:eastAsia="Times New Roman" w:cs="Times New Roman"/>
                <w:spacing w:val="-1"/>
                <w:sz w:val="24"/>
                <w:szCs w:val="24"/>
                <w:lang w:val="ru-RU" w:eastAsia="en-US"/>
              </w:rPr>
              <w:t>извлечение,</w:t>
            </w:r>
            <w:r w:rsidRPr="003A227B">
              <w:rPr>
                <w:rFonts w:eastAsia="Times New Roman" w:cs="Times New Roman"/>
                <w:spacing w:val="-58"/>
                <w:sz w:val="24"/>
                <w:szCs w:val="24"/>
                <w:lang w:val="ru-RU" w:eastAsia="en-US"/>
              </w:rPr>
              <w:t xml:space="preserve"> </w:t>
            </w:r>
            <w:r w:rsidRPr="003A227B">
              <w:rPr>
                <w:rFonts w:eastAsia="Times New Roman" w:cs="Times New Roman"/>
                <w:sz w:val="24"/>
                <w:szCs w:val="24"/>
                <w:lang w:val="ru-RU" w:eastAsia="en-US"/>
              </w:rPr>
              <w:t>преобразование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использование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текстовой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информации.</w:t>
            </w:r>
          </w:p>
        </w:tc>
        <w:tc>
          <w:tcPr>
            <w:tcW w:w="5814" w:type="dxa"/>
          </w:tcPr>
          <w:p w14:paraId="19570C0B" w14:textId="77777777" w:rsidR="008D08EA" w:rsidRPr="003A227B" w:rsidRDefault="008D08EA" w:rsidP="00877559">
            <w:pPr>
              <w:numPr>
                <w:ilvl w:val="0"/>
                <w:numId w:val="63"/>
              </w:numPr>
              <w:tabs>
                <w:tab w:val="left" w:pos="424"/>
              </w:tabs>
              <w:ind w:left="0" w:hanging="180"/>
              <w:jc w:val="both"/>
              <w:rPr>
                <w:rFonts w:eastAsia="Times New Roman" w:cs="Times New Roman"/>
                <w:sz w:val="24"/>
                <w:szCs w:val="24"/>
                <w:lang w:val="ru-RU" w:eastAsia="en-US"/>
              </w:rPr>
            </w:pPr>
            <w:r w:rsidRPr="003A227B">
              <w:rPr>
                <w:rFonts w:eastAsia="Times New Roman" w:cs="Times New Roman"/>
                <w:sz w:val="24"/>
                <w:szCs w:val="24"/>
                <w:lang w:val="ru-RU" w:eastAsia="en-US"/>
              </w:rPr>
              <w:tab/>
              <w:t>формулировка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познавательной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задачи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самими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учащимися, например: «А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какие</w:t>
            </w:r>
            <w:r w:rsidRPr="003A227B">
              <w:rPr>
                <w:rFonts w:eastAsia="Times New Roman" w:cs="Times New Roman"/>
                <w:spacing w:val="60"/>
                <w:sz w:val="24"/>
                <w:szCs w:val="24"/>
                <w:lang w:val="ru-RU" w:eastAsia="en-US"/>
              </w:rPr>
              <w:t xml:space="preserve"> </w:t>
            </w:r>
            <w:r w:rsidRPr="003A227B">
              <w:rPr>
                <w:rFonts w:eastAsia="Times New Roman" w:cs="Times New Roman"/>
                <w:sz w:val="24"/>
                <w:szCs w:val="24"/>
                <w:lang w:val="ru-RU" w:eastAsia="en-US"/>
              </w:rPr>
              <w:t>сигналы в речи 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на письме используют англичане, чтобы показать,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что</w:t>
            </w:r>
            <w:r w:rsidRPr="003A227B">
              <w:rPr>
                <w:rFonts w:eastAsia="Times New Roman" w:cs="Times New Roman"/>
                <w:spacing w:val="21"/>
                <w:sz w:val="24"/>
                <w:szCs w:val="24"/>
                <w:lang w:val="ru-RU" w:eastAsia="en-US"/>
              </w:rPr>
              <w:t xml:space="preserve"> </w:t>
            </w:r>
            <w:r w:rsidRPr="003A227B">
              <w:rPr>
                <w:rFonts w:eastAsia="Times New Roman" w:cs="Times New Roman"/>
                <w:sz w:val="24"/>
                <w:szCs w:val="24"/>
                <w:lang w:val="ru-RU" w:eastAsia="en-US"/>
              </w:rPr>
              <w:t>данная</w:t>
            </w:r>
            <w:r w:rsidRPr="003A227B">
              <w:rPr>
                <w:rFonts w:eastAsia="Times New Roman" w:cs="Times New Roman"/>
                <w:spacing w:val="23"/>
                <w:sz w:val="24"/>
                <w:szCs w:val="24"/>
                <w:lang w:val="ru-RU" w:eastAsia="en-US"/>
              </w:rPr>
              <w:t xml:space="preserve"> </w:t>
            </w:r>
            <w:r w:rsidRPr="003A227B">
              <w:rPr>
                <w:rFonts w:eastAsia="Times New Roman" w:cs="Times New Roman"/>
                <w:sz w:val="24"/>
                <w:szCs w:val="24"/>
                <w:lang w:val="ru-RU" w:eastAsia="en-US"/>
              </w:rPr>
              <w:t>вещь</w:t>
            </w:r>
            <w:r w:rsidRPr="003A227B">
              <w:rPr>
                <w:rFonts w:eastAsia="Times New Roman" w:cs="Times New Roman"/>
                <w:spacing w:val="20"/>
                <w:sz w:val="24"/>
                <w:szCs w:val="24"/>
                <w:lang w:val="ru-RU" w:eastAsia="en-US"/>
              </w:rPr>
              <w:t xml:space="preserve"> </w:t>
            </w:r>
            <w:r w:rsidRPr="003A227B">
              <w:rPr>
                <w:rFonts w:eastAsia="Times New Roman" w:cs="Times New Roman"/>
                <w:sz w:val="24"/>
                <w:szCs w:val="24"/>
                <w:lang w:val="ru-RU" w:eastAsia="en-US"/>
              </w:rPr>
              <w:t>кому-то</w:t>
            </w:r>
            <w:r w:rsidRPr="003A227B">
              <w:rPr>
                <w:rFonts w:eastAsia="Times New Roman" w:cs="Times New Roman"/>
                <w:spacing w:val="21"/>
                <w:sz w:val="24"/>
                <w:szCs w:val="24"/>
                <w:lang w:val="ru-RU" w:eastAsia="en-US"/>
              </w:rPr>
              <w:t xml:space="preserve"> </w:t>
            </w:r>
            <w:r w:rsidRPr="003A227B">
              <w:rPr>
                <w:rFonts w:eastAsia="Times New Roman" w:cs="Times New Roman"/>
                <w:sz w:val="24"/>
                <w:szCs w:val="24"/>
                <w:lang w:val="ru-RU" w:eastAsia="en-US"/>
              </w:rPr>
              <w:t>принадлежит?»</w:t>
            </w:r>
            <w:r w:rsidRPr="003A227B">
              <w:rPr>
                <w:rFonts w:eastAsia="Times New Roman" w:cs="Times New Roman"/>
                <w:spacing w:val="19"/>
                <w:sz w:val="24"/>
                <w:szCs w:val="24"/>
                <w:lang w:val="ru-RU" w:eastAsia="en-US"/>
              </w:rPr>
              <w:t xml:space="preserve"> </w:t>
            </w:r>
            <w:r w:rsidRPr="003A227B">
              <w:rPr>
                <w:rFonts w:eastAsia="Times New Roman" w:cs="Times New Roman"/>
                <w:sz w:val="24"/>
                <w:szCs w:val="24"/>
                <w:lang w:val="ru-RU" w:eastAsia="en-US"/>
              </w:rPr>
              <w:t>или</w:t>
            </w:r>
          </w:p>
          <w:p w14:paraId="3B75C176"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«Какими способами можно поприветствовать друг</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друга в</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Англии?»</w:t>
            </w:r>
          </w:p>
          <w:p w14:paraId="2F8B9FF0" w14:textId="77777777" w:rsidR="008D08EA" w:rsidRPr="003A227B" w:rsidRDefault="008D08EA" w:rsidP="00877559">
            <w:pPr>
              <w:numPr>
                <w:ilvl w:val="0"/>
                <w:numId w:val="63"/>
              </w:numPr>
              <w:tabs>
                <w:tab w:val="left" w:pos="372"/>
              </w:tabs>
              <w:ind w:left="0" w:hanging="180"/>
              <w:jc w:val="both"/>
              <w:rPr>
                <w:rFonts w:eastAsia="Times New Roman" w:cs="Times New Roman"/>
                <w:sz w:val="24"/>
                <w:szCs w:val="24"/>
                <w:lang w:val="ru-RU" w:eastAsia="en-US"/>
              </w:rPr>
            </w:pPr>
            <w:r w:rsidRPr="003A227B">
              <w:rPr>
                <w:rFonts w:eastAsia="Times New Roman" w:cs="Times New Roman"/>
                <w:sz w:val="24"/>
                <w:szCs w:val="24"/>
                <w:lang w:val="ru-RU" w:eastAsia="en-US"/>
              </w:rPr>
              <w:tab/>
              <w:t>организация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проектной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деятельности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учащихся,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связанная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освоением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нового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языка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поиска</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информации</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Интернет-ресурсов;</w:t>
            </w:r>
          </w:p>
          <w:p w14:paraId="1A838C63" w14:textId="77777777" w:rsidR="008D08EA" w:rsidRPr="003A227B" w:rsidRDefault="008D08EA" w:rsidP="00877559">
            <w:pPr>
              <w:numPr>
                <w:ilvl w:val="0"/>
                <w:numId w:val="63"/>
              </w:numPr>
              <w:tabs>
                <w:tab w:val="left" w:pos="424"/>
              </w:tabs>
              <w:ind w:left="0" w:hanging="180"/>
              <w:jc w:val="both"/>
              <w:rPr>
                <w:rFonts w:eastAsia="Times New Roman" w:cs="Times New Roman"/>
                <w:sz w:val="24"/>
                <w:szCs w:val="24"/>
                <w:lang w:val="ru-RU" w:eastAsia="en-US"/>
              </w:rPr>
            </w:pPr>
            <w:r w:rsidRPr="003A227B">
              <w:rPr>
                <w:rFonts w:eastAsia="Times New Roman" w:cs="Times New Roman"/>
                <w:sz w:val="24"/>
                <w:szCs w:val="24"/>
                <w:lang w:val="ru-RU" w:eastAsia="en-US"/>
              </w:rPr>
              <w:tab/>
              <w:t>подготовка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устного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письменного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речевого</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высказывания;</w:t>
            </w:r>
          </w:p>
          <w:p w14:paraId="43AD6F68" w14:textId="77777777" w:rsidR="008D08EA" w:rsidRPr="003A227B" w:rsidRDefault="008D08EA" w:rsidP="00877559">
            <w:pPr>
              <w:numPr>
                <w:ilvl w:val="0"/>
                <w:numId w:val="63"/>
              </w:numPr>
              <w:tabs>
                <w:tab w:val="left" w:pos="244"/>
              </w:tabs>
              <w:ind w:left="0" w:hanging="137"/>
              <w:jc w:val="both"/>
              <w:rPr>
                <w:rFonts w:eastAsia="Times New Roman" w:cs="Times New Roman"/>
                <w:sz w:val="24"/>
                <w:szCs w:val="24"/>
                <w:lang w:val="ru-RU" w:eastAsia="en-US"/>
              </w:rPr>
            </w:pPr>
            <w:r w:rsidRPr="003A227B">
              <w:rPr>
                <w:rFonts w:eastAsia="Times New Roman" w:cs="Times New Roman"/>
                <w:sz w:val="24"/>
                <w:szCs w:val="24"/>
                <w:lang w:val="ru-RU" w:eastAsia="en-US"/>
              </w:rPr>
              <w:t>формулирование</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проблемы</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(главной</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идеи)</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текста;</w:t>
            </w:r>
          </w:p>
          <w:p w14:paraId="6F97C085" w14:textId="77777777" w:rsidR="008D08EA" w:rsidRPr="003A227B" w:rsidRDefault="008D08EA" w:rsidP="00877559">
            <w:pPr>
              <w:numPr>
                <w:ilvl w:val="0"/>
                <w:numId w:val="63"/>
              </w:numPr>
              <w:tabs>
                <w:tab w:val="left" w:pos="552"/>
              </w:tabs>
              <w:spacing w:line="237" w:lineRule="auto"/>
              <w:ind w:left="0" w:hanging="180"/>
              <w:jc w:val="both"/>
              <w:rPr>
                <w:rFonts w:eastAsia="Times New Roman" w:cs="Times New Roman"/>
                <w:sz w:val="24"/>
                <w:szCs w:val="24"/>
                <w:lang w:val="ru-RU" w:eastAsia="en-US"/>
              </w:rPr>
            </w:pPr>
            <w:r w:rsidRPr="003A227B">
              <w:rPr>
                <w:rFonts w:eastAsia="Times New Roman" w:cs="Times New Roman"/>
                <w:sz w:val="24"/>
                <w:szCs w:val="24"/>
                <w:lang w:val="ru-RU" w:eastAsia="en-US"/>
              </w:rPr>
              <w:tab/>
              <w:t>извлечение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необходимой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информации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из</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прочитанного</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(услышанного)</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аутентичного</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текста;</w:t>
            </w:r>
          </w:p>
          <w:p w14:paraId="2BC1A30E" w14:textId="77777777" w:rsidR="008D08EA" w:rsidRPr="003A227B" w:rsidRDefault="008D08EA" w:rsidP="00877559">
            <w:pPr>
              <w:numPr>
                <w:ilvl w:val="0"/>
                <w:numId w:val="63"/>
              </w:numPr>
              <w:tabs>
                <w:tab w:val="left" w:pos="660"/>
              </w:tabs>
              <w:spacing w:line="276" w:lineRule="exact"/>
              <w:ind w:left="0" w:hanging="180"/>
              <w:jc w:val="both"/>
              <w:rPr>
                <w:rFonts w:eastAsia="Times New Roman" w:cs="Times New Roman"/>
                <w:sz w:val="24"/>
                <w:szCs w:val="24"/>
                <w:lang w:val="ru-RU" w:eastAsia="en-US"/>
              </w:rPr>
            </w:pPr>
            <w:r w:rsidRPr="003A227B">
              <w:rPr>
                <w:rFonts w:eastAsia="Times New Roman" w:cs="Times New Roman"/>
                <w:sz w:val="24"/>
                <w:szCs w:val="24"/>
                <w:lang w:val="ru-RU" w:eastAsia="en-US"/>
              </w:rPr>
              <w:tab/>
              <w:t>преобразование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модели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утвердительного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предложения</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в</w:t>
            </w:r>
            <w:r w:rsidRPr="003A227B">
              <w:rPr>
                <w:rFonts w:eastAsia="Times New Roman" w:cs="Times New Roman"/>
                <w:spacing w:val="-5"/>
                <w:sz w:val="24"/>
                <w:szCs w:val="24"/>
                <w:lang w:val="ru-RU" w:eastAsia="en-US"/>
              </w:rPr>
              <w:t xml:space="preserve"> </w:t>
            </w:r>
            <w:r w:rsidRPr="003A227B">
              <w:rPr>
                <w:rFonts w:eastAsia="Times New Roman" w:cs="Times New Roman"/>
                <w:sz w:val="24"/>
                <w:szCs w:val="24"/>
                <w:lang w:val="ru-RU" w:eastAsia="en-US"/>
              </w:rPr>
              <w:t>вопросительные</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различных</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типов;</w:t>
            </w:r>
          </w:p>
        </w:tc>
      </w:tr>
    </w:tbl>
    <w:p w14:paraId="14EA3AC6" w14:textId="77777777" w:rsidR="008D08EA" w:rsidRPr="003A227B" w:rsidRDefault="008D08EA" w:rsidP="003A227B">
      <w:pPr>
        <w:widowControl w:val="0"/>
        <w:autoSpaceDE w:val="0"/>
        <w:autoSpaceDN w:val="0"/>
        <w:spacing w:after="0" w:line="276" w:lineRule="exact"/>
        <w:jc w:val="both"/>
        <w:rPr>
          <w:rFonts w:eastAsia="Times New Roman" w:cs="Times New Roman"/>
          <w:sz w:val="24"/>
          <w:szCs w:val="24"/>
          <w:lang w:eastAsia="en-US"/>
        </w:rPr>
        <w:sectPr w:rsidR="008D08EA" w:rsidRPr="003A227B">
          <w:pgSz w:w="11910" w:h="16840"/>
          <w:pgMar w:top="880" w:right="360" w:bottom="280" w:left="900" w:header="720" w:footer="720" w:gutter="0"/>
          <w:cols w:space="720"/>
        </w:sectPr>
      </w:pPr>
    </w:p>
    <w:tbl>
      <w:tblPr>
        <w:tblStyle w:val="TableNormal32"/>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7"/>
        <w:gridCol w:w="5814"/>
      </w:tblGrid>
      <w:tr w:rsidR="008D08EA" w:rsidRPr="003A227B" w14:paraId="2201EF4B" w14:textId="77777777" w:rsidTr="008D08EA">
        <w:trPr>
          <w:trHeight w:val="3311"/>
        </w:trPr>
        <w:tc>
          <w:tcPr>
            <w:tcW w:w="4257" w:type="dxa"/>
          </w:tcPr>
          <w:p w14:paraId="78DD70F4" w14:textId="77777777" w:rsidR="008D08EA" w:rsidRPr="003A227B" w:rsidRDefault="008D08EA" w:rsidP="003A227B">
            <w:pPr>
              <w:rPr>
                <w:rFonts w:eastAsia="Times New Roman" w:cs="Times New Roman"/>
                <w:sz w:val="24"/>
                <w:szCs w:val="24"/>
                <w:lang w:val="ru-RU" w:eastAsia="en-US"/>
              </w:rPr>
            </w:pPr>
          </w:p>
        </w:tc>
        <w:tc>
          <w:tcPr>
            <w:tcW w:w="5814" w:type="dxa"/>
          </w:tcPr>
          <w:p w14:paraId="6243353A" w14:textId="77777777" w:rsidR="008D08EA" w:rsidRPr="003A227B" w:rsidRDefault="008D08EA" w:rsidP="00877559">
            <w:pPr>
              <w:numPr>
                <w:ilvl w:val="0"/>
                <w:numId w:val="62"/>
              </w:numPr>
              <w:tabs>
                <w:tab w:val="left" w:pos="244"/>
              </w:tabs>
              <w:spacing w:line="267" w:lineRule="exact"/>
              <w:ind w:left="0" w:hanging="137"/>
              <w:jc w:val="both"/>
              <w:rPr>
                <w:rFonts w:eastAsia="Times New Roman" w:cs="Times New Roman"/>
                <w:sz w:val="24"/>
                <w:szCs w:val="24"/>
                <w:lang w:eastAsia="en-US"/>
              </w:rPr>
            </w:pPr>
            <w:r w:rsidRPr="003A227B">
              <w:rPr>
                <w:rFonts w:eastAsia="Times New Roman" w:cs="Times New Roman"/>
                <w:sz w:val="24"/>
                <w:szCs w:val="24"/>
                <w:lang w:eastAsia="en-US"/>
              </w:rPr>
              <w:t>составление</w:t>
            </w:r>
            <w:r w:rsidRPr="003A227B">
              <w:rPr>
                <w:rFonts w:eastAsia="Times New Roman" w:cs="Times New Roman"/>
                <w:spacing w:val="-2"/>
                <w:sz w:val="24"/>
                <w:szCs w:val="24"/>
                <w:lang w:eastAsia="en-US"/>
              </w:rPr>
              <w:t xml:space="preserve"> </w:t>
            </w:r>
            <w:r w:rsidRPr="003A227B">
              <w:rPr>
                <w:rFonts w:eastAsia="Times New Roman" w:cs="Times New Roman"/>
                <w:sz w:val="24"/>
                <w:szCs w:val="24"/>
                <w:lang w:eastAsia="en-US"/>
              </w:rPr>
              <w:t>таблиц,</w:t>
            </w:r>
            <w:r w:rsidRPr="003A227B">
              <w:rPr>
                <w:rFonts w:eastAsia="Times New Roman" w:cs="Times New Roman"/>
                <w:spacing w:val="-3"/>
                <w:sz w:val="24"/>
                <w:szCs w:val="24"/>
                <w:lang w:eastAsia="en-US"/>
              </w:rPr>
              <w:t xml:space="preserve"> </w:t>
            </w:r>
            <w:r w:rsidRPr="003A227B">
              <w:rPr>
                <w:rFonts w:eastAsia="Times New Roman" w:cs="Times New Roman"/>
                <w:sz w:val="24"/>
                <w:szCs w:val="24"/>
                <w:lang w:eastAsia="en-US"/>
              </w:rPr>
              <w:t>схем-моделей;</w:t>
            </w:r>
          </w:p>
          <w:p w14:paraId="475DE430" w14:textId="77777777" w:rsidR="008D08EA" w:rsidRPr="003A227B" w:rsidRDefault="008D08EA" w:rsidP="00877559">
            <w:pPr>
              <w:numPr>
                <w:ilvl w:val="0"/>
                <w:numId w:val="62"/>
              </w:numPr>
              <w:tabs>
                <w:tab w:val="left" w:pos="244"/>
              </w:tabs>
              <w:ind w:left="0" w:hanging="137"/>
              <w:jc w:val="both"/>
              <w:rPr>
                <w:rFonts w:eastAsia="Times New Roman" w:cs="Times New Roman"/>
                <w:sz w:val="24"/>
                <w:szCs w:val="24"/>
                <w:lang w:eastAsia="en-US"/>
              </w:rPr>
            </w:pPr>
            <w:r w:rsidRPr="003A227B">
              <w:rPr>
                <w:rFonts w:eastAsia="Times New Roman" w:cs="Times New Roman"/>
                <w:sz w:val="24"/>
                <w:szCs w:val="24"/>
                <w:lang w:eastAsia="en-US"/>
              </w:rPr>
              <w:t>замещение</w:t>
            </w:r>
            <w:r w:rsidRPr="003A227B">
              <w:rPr>
                <w:rFonts w:eastAsia="Times New Roman" w:cs="Times New Roman"/>
                <w:spacing w:val="-2"/>
                <w:sz w:val="24"/>
                <w:szCs w:val="24"/>
                <w:lang w:eastAsia="en-US"/>
              </w:rPr>
              <w:t xml:space="preserve"> </w:t>
            </w:r>
            <w:r w:rsidRPr="003A227B">
              <w:rPr>
                <w:rFonts w:eastAsia="Times New Roman" w:cs="Times New Roman"/>
                <w:sz w:val="24"/>
                <w:szCs w:val="24"/>
                <w:lang w:eastAsia="en-US"/>
              </w:rPr>
              <w:t>буквы</w:t>
            </w:r>
            <w:r w:rsidRPr="003A227B">
              <w:rPr>
                <w:rFonts w:eastAsia="Times New Roman" w:cs="Times New Roman"/>
                <w:spacing w:val="-5"/>
                <w:sz w:val="24"/>
                <w:szCs w:val="24"/>
                <w:lang w:eastAsia="en-US"/>
              </w:rPr>
              <w:t xml:space="preserve"> </w:t>
            </w:r>
            <w:r w:rsidRPr="003A227B">
              <w:rPr>
                <w:rFonts w:eastAsia="Times New Roman" w:cs="Times New Roman"/>
                <w:sz w:val="24"/>
                <w:szCs w:val="24"/>
                <w:lang w:eastAsia="en-US"/>
              </w:rPr>
              <w:t>звуком;</w:t>
            </w:r>
          </w:p>
          <w:p w14:paraId="7807D169" w14:textId="77777777" w:rsidR="008D08EA" w:rsidRPr="003A227B" w:rsidRDefault="008D08EA" w:rsidP="00877559">
            <w:pPr>
              <w:numPr>
                <w:ilvl w:val="0"/>
                <w:numId w:val="62"/>
              </w:numPr>
              <w:tabs>
                <w:tab w:val="left" w:pos="360"/>
              </w:tabs>
              <w:ind w:left="0" w:hanging="176"/>
              <w:jc w:val="both"/>
              <w:rPr>
                <w:rFonts w:eastAsia="Times New Roman" w:cs="Times New Roman"/>
                <w:sz w:val="24"/>
                <w:szCs w:val="24"/>
                <w:lang w:val="ru-RU" w:eastAsia="en-US"/>
              </w:rPr>
            </w:pPr>
            <w:r w:rsidRPr="003A227B">
              <w:rPr>
                <w:rFonts w:eastAsia="Times New Roman" w:cs="Times New Roman"/>
                <w:sz w:val="24"/>
                <w:szCs w:val="24"/>
                <w:lang w:val="ru-RU" w:eastAsia="en-US"/>
              </w:rPr>
              <w:tab/>
              <w:t>выделение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гласных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согласных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букв/звуков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словах;</w:t>
            </w:r>
          </w:p>
          <w:p w14:paraId="5EF9B063" w14:textId="77777777" w:rsidR="008D08EA" w:rsidRPr="003A227B" w:rsidRDefault="008D08EA" w:rsidP="00877559">
            <w:pPr>
              <w:numPr>
                <w:ilvl w:val="0"/>
                <w:numId w:val="62"/>
              </w:numPr>
              <w:tabs>
                <w:tab w:val="left" w:pos="584"/>
              </w:tabs>
              <w:ind w:left="0" w:hanging="176"/>
              <w:jc w:val="both"/>
              <w:rPr>
                <w:rFonts w:eastAsia="Times New Roman" w:cs="Times New Roman"/>
                <w:sz w:val="24"/>
                <w:szCs w:val="24"/>
                <w:lang w:val="ru-RU" w:eastAsia="en-US"/>
              </w:rPr>
            </w:pPr>
            <w:r w:rsidRPr="003A227B">
              <w:rPr>
                <w:rFonts w:eastAsia="Times New Roman" w:cs="Times New Roman"/>
                <w:sz w:val="24"/>
                <w:szCs w:val="24"/>
                <w:lang w:val="ru-RU" w:eastAsia="en-US"/>
              </w:rPr>
              <w:tab/>
              <w:t>самостоятельное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достраивание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выражение/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предложения/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диалога/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текста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восполнением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недостающих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компонентов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(слов,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словосочетаний,</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предложений);</w:t>
            </w:r>
          </w:p>
          <w:p w14:paraId="2BF0C0EC" w14:textId="77777777" w:rsidR="008D08EA" w:rsidRPr="003A227B" w:rsidRDefault="008D08EA" w:rsidP="00877559">
            <w:pPr>
              <w:numPr>
                <w:ilvl w:val="0"/>
                <w:numId w:val="62"/>
              </w:numPr>
              <w:tabs>
                <w:tab w:val="left" w:pos="392"/>
              </w:tabs>
              <w:ind w:left="0" w:hanging="176"/>
              <w:jc w:val="both"/>
              <w:rPr>
                <w:rFonts w:eastAsia="Times New Roman" w:cs="Times New Roman"/>
                <w:sz w:val="24"/>
                <w:szCs w:val="24"/>
                <w:lang w:val="ru-RU" w:eastAsia="en-US"/>
              </w:rPr>
            </w:pPr>
            <w:r w:rsidRPr="003A227B">
              <w:rPr>
                <w:rFonts w:eastAsia="Times New Roman" w:cs="Times New Roman"/>
                <w:sz w:val="24"/>
                <w:szCs w:val="24"/>
                <w:lang w:val="ru-RU" w:eastAsia="en-US"/>
              </w:rPr>
              <w:tab/>
              <w:t>классификация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слов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частям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речи/правилам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чтения/общности</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тематики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т.д.;</w:t>
            </w:r>
          </w:p>
          <w:p w14:paraId="4E25FA58" w14:textId="77777777" w:rsidR="008D08EA" w:rsidRPr="003A227B" w:rsidRDefault="008D08EA" w:rsidP="00877559">
            <w:pPr>
              <w:numPr>
                <w:ilvl w:val="0"/>
                <w:numId w:val="62"/>
              </w:numPr>
              <w:tabs>
                <w:tab w:val="left" w:pos="248"/>
              </w:tabs>
              <w:spacing w:line="270" w:lineRule="atLeast"/>
              <w:ind w:left="0" w:hanging="32"/>
              <w:jc w:val="both"/>
              <w:rPr>
                <w:rFonts w:eastAsia="Times New Roman" w:cs="Times New Roman"/>
                <w:sz w:val="24"/>
                <w:szCs w:val="24"/>
                <w:lang w:val="ru-RU" w:eastAsia="en-US"/>
              </w:rPr>
            </w:pPr>
            <w:r w:rsidRPr="003A227B">
              <w:rPr>
                <w:rFonts w:eastAsia="Times New Roman" w:cs="Times New Roman"/>
                <w:sz w:val="24"/>
                <w:szCs w:val="24"/>
                <w:lang w:val="ru-RU" w:eastAsia="en-US"/>
              </w:rPr>
              <w:t>самостоятельное выведение правил (грамматические</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явления,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словообразование)</w:t>
            </w:r>
          </w:p>
        </w:tc>
      </w:tr>
      <w:tr w:rsidR="008D08EA" w:rsidRPr="003A227B" w14:paraId="728680F9" w14:textId="77777777" w:rsidTr="008D08EA">
        <w:trPr>
          <w:trHeight w:val="313"/>
        </w:trPr>
        <w:tc>
          <w:tcPr>
            <w:tcW w:w="10071" w:type="dxa"/>
            <w:gridSpan w:val="2"/>
          </w:tcPr>
          <w:p w14:paraId="3F45C43F" w14:textId="77777777" w:rsidR="008D08EA" w:rsidRPr="003A227B" w:rsidRDefault="008D08EA" w:rsidP="003A227B">
            <w:pPr>
              <w:spacing w:line="275" w:lineRule="exact"/>
              <w:jc w:val="center"/>
              <w:rPr>
                <w:rFonts w:eastAsia="Times New Roman" w:cs="Times New Roman"/>
                <w:b/>
                <w:i/>
                <w:sz w:val="24"/>
                <w:szCs w:val="24"/>
                <w:lang w:eastAsia="en-US"/>
              </w:rPr>
            </w:pPr>
            <w:r w:rsidRPr="003A227B">
              <w:rPr>
                <w:rFonts w:eastAsia="Times New Roman" w:cs="Times New Roman"/>
                <w:b/>
                <w:i/>
                <w:sz w:val="24"/>
                <w:szCs w:val="24"/>
                <w:lang w:eastAsia="en-US"/>
              </w:rPr>
              <w:t>Коммуникативные</w:t>
            </w:r>
            <w:r w:rsidRPr="003A227B">
              <w:rPr>
                <w:rFonts w:eastAsia="Times New Roman" w:cs="Times New Roman"/>
                <w:b/>
                <w:i/>
                <w:spacing w:val="-1"/>
                <w:sz w:val="24"/>
                <w:szCs w:val="24"/>
                <w:lang w:eastAsia="en-US"/>
              </w:rPr>
              <w:t xml:space="preserve"> </w:t>
            </w:r>
            <w:r w:rsidRPr="003A227B">
              <w:rPr>
                <w:rFonts w:eastAsia="Times New Roman" w:cs="Times New Roman"/>
                <w:b/>
                <w:i/>
                <w:sz w:val="24"/>
                <w:szCs w:val="24"/>
                <w:lang w:eastAsia="en-US"/>
              </w:rPr>
              <w:t>УУД</w:t>
            </w:r>
          </w:p>
        </w:tc>
      </w:tr>
      <w:tr w:rsidR="008D08EA" w:rsidRPr="003A227B" w14:paraId="2837D79F" w14:textId="77777777" w:rsidTr="008D08EA">
        <w:trPr>
          <w:trHeight w:val="3315"/>
        </w:trPr>
        <w:tc>
          <w:tcPr>
            <w:tcW w:w="4257" w:type="dxa"/>
          </w:tcPr>
          <w:p w14:paraId="2D0EB35D" w14:textId="77777777" w:rsidR="008D08EA" w:rsidRPr="003A227B" w:rsidRDefault="008D08EA" w:rsidP="003A227B">
            <w:pPr>
              <w:tabs>
                <w:tab w:val="left" w:pos="1970"/>
                <w:tab w:val="left" w:pos="2847"/>
                <w:tab w:val="left" w:pos="3329"/>
              </w:tabs>
              <w:jc w:val="both"/>
              <w:rPr>
                <w:rFonts w:eastAsia="Times New Roman" w:cs="Times New Roman"/>
                <w:sz w:val="24"/>
                <w:szCs w:val="24"/>
                <w:lang w:val="ru-RU" w:eastAsia="en-US"/>
              </w:rPr>
            </w:pPr>
            <w:r w:rsidRPr="003A227B">
              <w:rPr>
                <w:rFonts w:eastAsia="Times New Roman" w:cs="Times New Roman"/>
                <w:sz w:val="24"/>
                <w:szCs w:val="24"/>
                <w:lang w:val="ru-RU" w:eastAsia="en-US"/>
              </w:rPr>
              <w:t>Развиваются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базовые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умения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различных</w:t>
            </w:r>
            <w:r w:rsidRPr="003A227B">
              <w:rPr>
                <w:rFonts w:eastAsia="Times New Roman" w:cs="Times New Roman"/>
                <w:sz w:val="24"/>
                <w:szCs w:val="24"/>
                <w:lang w:val="ru-RU" w:eastAsia="en-US"/>
              </w:rPr>
              <w:tab/>
              <w:t>видов</w:t>
            </w:r>
            <w:r w:rsidRPr="003A227B">
              <w:rPr>
                <w:rFonts w:eastAsia="Times New Roman" w:cs="Times New Roman"/>
                <w:sz w:val="24"/>
                <w:szCs w:val="24"/>
                <w:lang w:val="ru-RU" w:eastAsia="en-US"/>
              </w:rPr>
              <w:tab/>
            </w:r>
            <w:r w:rsidRPr="003A227B">
              <w:rPr>
                <w:rFonts w:eastAsia="Times New Roman" w:cs="Times New Roman"/>
                <w:sz w:val="24"/>
                <w:szCs w:val="24"/>
                <w:lang w:val="ru-RU" w:eastAsia="en-US"/>
              </w:rPr>
              <w:tab/>
            </w:r>
            <w:r w:rsidRPr="003A227B">
              <w:rPr>
                <w:rFonts w:eastAsia="Times New Roman" w:cs="Times New Roman"/>
                <w:spacing w:val="-1"/>
                <w:sz w:val="24"/>
                <w:szCs w:val="24"/>
                <w:lang w:val="ru-RU" w:eastAsia="en-US"/>
              </w:rPr>
              <w:t>речевой</w:t>
            </w:r>
            <w:r w:rsidRPr="003A227B">
              <w:rPr>
                <w:rFonts w:eastAsia="Times New Roman" w:cs="Times New Roman"/>
                <w:spacing w:val="-58"/>
                <w:sz w:val="24"/>
                <w:szCs w:val="24"/>
                <w:lang w:val="ru-RU" w:eastAsia="en-US"/>
              </w:rPr>
              <w:t xml:space="preserve"> </w:t>
            </w:r>
            <w:r w:rsidRPr="003A227B">
              <w:rPr>
                <w:rFonts w:eastAsia="Times New Roman" w:cs="Times New Roman"/>
                <w:sz w:val="24"/>
                <w:szCs w:val="24"/>
                <w:lang w:val="ru-RU" w:eastAsia="en-US"/>
              </w:rPr>
              <w:t>деятельности: говорения, аудирования,</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чтения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письма.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развитие</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осуществляется</w:t>
            </w:r>
            <w:r w:rsidRPr="003A227B">
              <w:rPr>
                <w:rFonts w:eastAsia="Times New Roman" w:cs="Times New Roman"/>
                <w:sz w:val="24"/>
                <w:szCs w:val="24"/>
                <w:lang w:val="ru-RU" w:eastAsia="en-US"/>
              </w:rPr>
              <w:tab/>
            </w:r>
            <w:r w:rsidRPr="003A227B">
              <w:rPr>
                <w:rFonts w:eastAsia="Times New Roman" w:cs="Times New Roman"/>
                <w:sz w:val="24"/>
                <w:szCs w:val="24"/>
                <w:lang w:val="ru-RU" w:eastAsia="en-US"/>
              </w:rPr>
              <w:tab/>
            </w:r>
            <w:r w:rsidRPr="003A227B">
              <w:rPr>
                <w:rFonts w:eastAsia="Times New Roman" w:cs="Times New Roman"/>
                <w:spacing w:val="-1"/>
                <w:sz w:val="24"/>
                <w:szCs w:val="24"/>
                <w:lang w:val="ru-RU" w:eastAsia="en-US"/>
              </w:rPr>
              <w:t>посредством</w:t>
            </w:r>
            <w:r w:rsidRPr="003A227B">
              <w:rPr>
                <w:rFonts w:eastAsia="Times New Roman" w:cs="Times New Roman"/>
                <w:spacing w:val="-58"/>
                <w:sz w:val="24"/>
                <w:szCs w:val="24"/>
                <w:lang w:val="ru-RU" w:eastAsia="en-US"/>
              </w:rPr>
              <w:t xml:space="preserve"> </w:t>
            </w:r>
            <w:r w:rsidRPr="003A227B">
              <w:rPr>
                <w:rFonts w:eastAsia="Times New Roman" w:cs="Times New Roman"/>
                <w:sz w:val="24"/>
                <w:szCs w:val="24"/>
                <w:lang w:val="ru-RU" w:eastAsia="en-US"/>
              </w:rPr>
              <w:t>технологии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смыслового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чтения.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уроках,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помимо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фронтальной,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используется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групповая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форма</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организации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учебной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деятельности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детей,</w:t>
            </w:r>
            <w:r w:rsidRPr="003A227B">
              <w:rPr>
                <w:rFonts w:eastAsia="Times New Roman" w:cs="Times New Roman"/>
                <w:spacing w:val="56"/>
                <w:sz w:val="24"/>
                <w:szCs w:val="24"/>
                <w:lang w:val="ru-RU" w:eastAsia="en-US"/>
              </w:rPr>
              <w:t xml:space="preserve"> </w:t>
            </w:r>
            <w:r w:rsidRPr="003A227B">
              <w:rPr>
                <w:rFonts w:eastAsia="Times New Roman" w:cs="Times New Roman"/>
                <w:sz w:val="24"/>
                <w:szCs w:val="24"/>
                <w:lang w:val="ru-RU" w:eastAsia="en-US"/>
              </w:rPr>
              <w:t>которая</w:t>
            </w:r>
            <w:r w:rsidRPr="003A227B">
              <w:rPr>
                <w:rFonts w:eastAsia="Times New Roman" w:cs="Times New Roman"/>
                <w:spacing w:val="54"/>
                <w:sz w:val="24"/>
                <w:szCs w:val="24"/>
                <w:lang w:val="ru-RU" w:eastAsia="en-US"/>
              </w:rPr>
              <w:t xml:space="preserve"> </w:t>
            </w:r>
            <w:r w:rsidRPr="003A227B">
              <w:rPr>
                <w:rFonts w:eastAsia="Times New Roman" w:cs="Times New Roman"/>
                <w:sz w:val="24"/>
                <w:szCs w:val="24"/>
                <w:lang w:val="ru-RU" w:eastAsia="en-US"/>
              </w:rPr>
              <w:t>позволяет</w:t>
            </w:r>
            <w:r w:rsidRPr="003A227B">
              <w:rPr>
                <w:rFonts w:eastAsia="Times New Roman" w:cs="Times New Roman"/>
                <w:spacing w:val="51"/>
                <w:sz w:val="24"/>
                <w:szCs w:val="24"/>
                <w:lang w:val="ru-RU" w:eastAsia="en-US"/>
              </w:rPr>
              <w:t xml:space="preserve"> </w:t>
            </w:r>
            <w:r w:rsidRPr="003A227B">
              <w:rPr>
                <w:rFonts w:eastAsia="Times New Roman" w:cs="Times New Roman"/>
                <w:sz w:val="24"/>
                <w:szCs w:val="24"/>
                <w:lang w:val="ru-RU" w:eastAsia="en-US"/>
              </w:rPr>
              <w:t>совершен-</w:t>
            </w:r>
          </w:p>
          <w:p w14:paraId="2803C7A2" w14:textId="77777777" w:rsidR="008D08EA" w:rsidRPr="003A227B" w:rsidRDefault="008D08EA" w:rsidP="003A227B">
            <w:pPr>
              <w:spacing w:line="270" w:lineRule="atLeast"/>
              <w:jc w:val="both"/>
              <w:rPr>
                <w:rFonts w:eastAsia="Times New Roman" w:cs="Times New Roman"/>
                <w:sz w:val="24"/>
                <w:szCs w:val="24"/>
                <w:lang w:val="ru-RU" w:eastAsia="en-US"/>
              </w:rPr>
            </w:pPr>
            <w:r w:rsidRPr="003A227B">
              <w:rPr>
                <w:rFonts w:eastAsia="Times New Roman" w:cs="Times New Roman"/>
                <w:sz w:val="24"/>
                <w:szCs w:val="24"/>
                <w:lang w:val="ru-RU" w:eastAsia="en-US"/>
              </w:rPr>
              <w:t>ствовать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коммуникативные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умения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процессе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решения учебных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задач.</w:t>
            </w:r>
          </w:p>
        </w:tc>
        <w:tc>
          <w:tcPr>
            <w:tcW w:w="5814" w:type="dxa"/>
          </w:tcPr>
          <w:p w14:paraId="340E6B51" w14:textId="77777777" w:rsidR="008D08EA" w:rsidRPr="003A227B" w:rsidRDefault="008D08EA" w:rsidP="003A227B">
            <w:pPr>
              <w:rPr>
                <w:rFonts w:eastAsia="Times New Roman" w:cs="Times New Roman"/>
                <w:sz w:val="24"/>
                <w:szCs w:val="24"/>
                <w:lang w:val="ru-RU" w:eastAsia="en-US"/>
              </w:rPr>
            </w:pPr>
            <w:r w:rsidRPr="003A227B">
              <w:rPr>
                <w:rFonts w:eastAsia="Times New Roman" w:cs="Times New Roman"/>
                <w:sz w:val="24"/>
                <w:szCs w:val="24"/>
                <w:lang w:val="ru-RU" w:eastAsia="en-US"/>
              </w:rPr>
              <w:t>-</w:t>
            </w:r>
            <w:r w:rsidRPr="003A227B">
              <w:rPr>
                <w:rFonts w:eastAsia="Times New Roman" w:cs="Times New Roman"/>
                <w:spacing w:val="25"/>
                <w:sz w:val="24"/>
                <w:szCs w:val="24"/>
                <w:lang w:val="ru-RU" w:eastAsia="en-US"/>
              </w:rPr>
              <w:t xml:space="preserve"> </w:t>
            </w:r>
            <w:r w:rsidRPr="003A227B">
              <w:rPr>
                <w:rFonts w:eastAsia="Times New Roman" w:cs="Times New Roman"/>
                <w:sz w:val="24"/>
                <w:szCs w:val="24"/>
                <w:lang w:val="ru-RU" w:eastAsia="en-US"/>
              </w:rPr>
              <w:t>организация</w:t>
            </w:r>
            <w:r w:rsidRPr="003A227B">
              <w:rPr>
                <w:rFonts w:eastAsia="Times New Roman" w:cs="Times New Roman"/>
                <w:spacing w:val="26"/>
                <w:sz w:val="24"/>
                <w:szCs w:val="24"/>
                <w:lang w:val="ru-RU" w:eastAsia="en-US"/>
              </w:rPr>
              <w:t xml:space="preserve"> </w:t>
            </w:r>
            <w:r w:rsidRPr="003A227B">
              <w:rPr>
                <w:rFonts w:eastAsia="Times New Roman" w:cs="Times New Roman"/>
                <w:sz w:val="24"/>
                <w:szCs w:val="24"/>
                <w:lang w:val="ru-RU" w:eastAsia="en-US"/>
              </w:rPr>
              <w:t>совместной</w:t>
            </w:r>
            <w:r w:rsidRPr="003A227B">
              <w:rPr>
                <w:rFonts w:eastAsia="Times New Roman" w:cs="Times New Roman"/>
                <w:spacing w:val="27"/>
                <w:sz w:val="24"/>
                <w:szCs w:val="24"/>
                <w:lang w:val="ru-RU" w:eastAsia="en-US"/>
              </w:rPr>
              <w:t xml:space="preserve"> </w:t>
            </w:r>
            <w:r w:rsidRPr="003A227B">
              <w:rPr>
                <w:rFonts w:eastAsia="Times New Roman" w:cs="Times New Roman"/>
                <w:sz w:val="24"/>
                <w:szCs w:val="24"/>
                <w:lang w:val="ru-RU" w:eastAsia="en-US"/>
              </w:rPr>
              <w:t>работы</w:t>
            </w:r>
            <w:r w:rsidRPr="003A227B">
              <w:rPr>
                <w:rFonts w:eastAsia="Times New Roman" w:cs="Times New Roman"/>
                <w:spacing w:val="27"/>
                <w:sz w:val="24"/>
                <w:szCs w:val="24"/>
                <w:lang w:val="ru-RU" w:eastAsia="en-US"/>
              </w:rPr>
              <w:t xml:space="preserve"> </w:t>
            </w:r>
            <w:r w:rsidRPr="003A227B">
              <w:rPr>
                <w:rFonts w:eastAsia="Times New Roman" w:cs="Times New Roman"/>
                <w:sz w:val="24"/>
                <w:szCs w:val="24"/>
                <w:lang w:val="ru-RU" w:eastAsia="en-US"/>
              </w:rPr>
              <w:t>учащихся</w:t>
            </w:r>
            <w:r w:rsidRPr="003A227B">
              <w:rPr>
                <w:rFonts w:eastAsia="Times New Roman" w:cs="Times New Roman"/>
                <w:spacing w:val="30"/>
                <w:sz w:val="24"/>
                <w:szCs w:val="24"/>
                <w:lang w:val="ru-RU" w:eastAsia="en-US"/>
              </w:rPr>
              <w:t xml:space="preserve"> </w:t>
            </w:r>
            <w:r w:rsidRPr="003A227B">
              <w:rPr>
                <w:rFonts w:eastAsia="Times New Roman" w:cs="Times New Roman"/>
                <w:sz w:val="24"/>
                <w:szCs w:val="24"/>
                <w:lang w:val="ru-RU" w:eastAsia="en-US"/>
              </w:rPr>
              <w:t>(парная,</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групповая формы)</w:t>
            </w:r>
          </w:p>
        </w:tc>
      </w:tr>
    </w:tbl>
    <w:p w14:paraId="32EA3C5C" w14:textId="2532C03C" w:rsidR="008D08EA" w:rsidRPr="003A227B" w:rsidRDefault="003A227B" w:rsidP="003A227B">
      <w:pPr>
        <w:widowControl w:val="0"/>
        <w:autoSpaceDE w:val="0"/>
        <w:autoSpaceDN w:val="0"/>
        <w:spacing w:after="0" w:line="240" w:lineRule="auto"/>
        <w:rPr>
          <w:rFonts w:eastAsia="Times New Roman" w:cs="Times New Roman"/>
          <w:sz w:val="24"/>
          <w:szCs w:val="24"/>
          <w:lang w:eastAsia="en-US"/>
        </w:rPr>
      </w:pPr>
      <w:r>
        <w:rPr>
          <w:rFonts w:eastAsia="Times New Roman" w:cs="Times New Roman"/>
          <w:sz w:val="24"/>
          <w:szCs w:val="24"/>
          <w:lang w:eastAsia="en-US"/>
        </w:rPr>
        <w:t xml:space="preserve">       </w:t>
      </w:r>
      <w:r w:rsidR="008D08EA" w:rsidRPr="003A227B">
        <w:rPr>
          <w:rFonts w:eastAsia="Times New Roman" w:cs="Times New Roman"/>
          <w:sz w:val="24"/>
          <w:szCs w:val="24"/>
          <w:lang w:eastAsia="en-US"/>
        </w:rPr>
        <w:t>Развитие</w:t>
      </w:r>
      <w:r w:rsidR="008D08EA" w:rsidRPr="003A227B">
        <w:rPr>
          <w:rFonts w:eastAsia="Times New Roman" w:cs="Times New Roman"/>
          <w:spacing w:val="-8"/>
          <w:sz w:val="24"/>
          <w:szCs w:val="24"/>
          <w:lang w:eastAsia="en-US"/>
        </w:rPr>
        <w:t xml:space="preserve"> </w:t>
      </w:r>
      <w:r w:rsidR="008D08EA" w:rsidRPr="003A227B">
        <w:rPr>
          <w:rFonts w:eastAsia="Times New Roman" w:cs="Times New Roman"/>
          <w:sz w:val="24"/>
          <w:szCs w:val="24"/>
          <w:lang w:eastAsia="en-US"/>
        </w:rPr>
        <w:t>УУД</w:t>
      </w:r>
      <w:r w:rsidR="008D08EA" w:rsidRPr="003A227B">
        <w:rPr>
          <w:rFonts w:eastAsia="Times New Roman" w:cs="Times New Roman"/>
          <w:spacing w:val="-2"/>
          <w:sz w:val="24"/>
          <w:szCs w:val="24"/>
          <w:lang w:eastAsia="en-US"/>
        </w:rPr>
        <w:t xml:space="preserve"> </w:t>
      </w:r>
      <w:r w:rsidR="008D08EA" w:rsidRPr="003A227B">
        <w:rPr>
          <w:rFonts w:eastAsia="Times New Roman" w:cs="Times New Roman"/>
          <w:sz w:val="24"/>
          <w:szCs w:val="24"/>
          <w:lang w:eastAsia="en-US"/>
        </w:rPr>
        <w:t>средствами</w:t>
      </w:r>
      <w:r w:rsidR="008D08EA" w:rsidRPr="003A227B">
        <w:rPr>
          <w:rFonts w:eastAsia="Times New Roman" w:cs="Times New Roman"/>
          <w:spacing w:val="-2"/>
          <w:sz w:val="24"/>
          <w:szCs w:val="24"/>
          <w:lang w:eastAsia="en-US"/>
        </w:rPr>
        <w:t xml:space="preserve"> </w:t>
      </w:r>
      <w:r w:rsidR="008D08EA" w:rsidRPr="003A227B">
        <w:rPr>
          <w:rFonts w:eastAsia="Times New Roman" w:cs="Times New Roman"/>
          <w:sz w:val="24"/>
          <w:szCs w:val="24"/>
          <w:lang w:eastAsia="en-US"/>
        </w:rPr>
        <w:t>учебного</w:t>
      </w:r>
      <w:r w:rsidR="008D08EA" w:rsidRPr="003A227B">
        <w:rPr>
          <w:rFonts w:eastAsia="Times New Roman" w:cs="Times New Roman"/>
          <w:spacing w:val="-7"/>
          <w:sz w:val="24"/>
          <w:szCs w:val="24"/>
          <w:lang w:eastAsia="en-US"/>
        </w:rPr>
        <w:t xml:space="preserve"> </w:t>
      </w:r>
      <w:r w:rsidR="008D08EA" w:rsidRPr="003A227B">
        <w:rPr>
          <w:rFonts w:eastAsia="Times New Roman" w:cs="Times New Roman"/>
          <w:sz w:val="24"/>
          <w:szCs w:val="24"/>
          <w:lang w:eastAsia="en-US"/>
        </w:rPr>
        <w:t>предмета «Физика»</w:t>
      </w:r>
    </w:p>
    <w:tbl>
      <w:tblPr>
        <w:tblStyle w:val="TableNormal32"/>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6"/>
        <w:gridCol w:w="5246"/>
      </w:tblGrid>
      <w:tr w:rsidR="008D08EA" w:rsidRPr="003A227B" w14:paraId="6BC4BF7D" w14:textId="77777777" w:rsidTr="008D08EA">
        <w:trPr>
          <w:trHeight w:val="273"/>
        </w:trPr>
        <w:tc>
          <w:tcPr>
            <w:tcW w:w="4826" w:type="dxa"/>
          </w:tcPr>
          <w:p w14:paraId="5F1A60D6" w14:textId="77777777" w:rsidR="008D08EA" w:rsidRPr="003A227B" w:rsidRDefault="008D08EA" w:rsidP="003A227B">
            <w:pPr>
              <w:spacing w:line="254" w:lineRule="exact"/>
              <w:jc w:val="center"/>
              <w:rPr>
                <w:rFonts w:eastAsia="Times New Roman" w:cs="Times New Roman"/>
                <w:b/>
                <w:sz w:val="24"/>
                <w:szCs w:val="24"/>
                <w:lang w:eastAsia="en-US"/>
              </w:rPr>
            </w:pPr>
            <w:r w:rsidRPr="003A227B">
              <w:rPr>
                <w:rFonts w:eastAsia="Times New Roman" w:cs="Times New Roman"/>
                <w:b/>
                <w:sz w:val="24"/>
                <w:szCs w:val="24"/>
                <w:lang w:eastAsia="en-US"/>
              </w:rPr>
              <w:t>Средства</w:t>
            </w:r>
          </w:p>
        </w:tc>
        <w:tc>
          <w:tcPr>
            <w:tcW w:w="5246" w:type="dxa"/>
          </w:tcPr>
          <w:p w14:paraId="1201D7E9" w14:textId="77777777" w:rsidR="008D08EA" w:rsidRPr="003A227B" w:rsidRDefault="008D08EA" w:rsidP="003A227B">
            <w:pPr>
              <w:spacing w:line="254" w:lineRule="exact"/>
              <w:jc w:val="center"/>
              <w:rPr>
                <w:rFonts w:eastAsia="Times New Roman" w:cs="Times New Roman"/>
                <w:b/>
                <w:sz w:val="24"/>
                <w:szCs w:val="24"/>
                <w:lang w:eastAsia="en-US"/>
              </w:rPr>
            </w:pPr>
            <w:r w:rsidRPr="003A227B">
              <w:rPr>
                <w:rFonts w:eastAsia="Times New Roman" w:cs="Times New Roman"/>
                <w:b/>
                <w:sz w:val="24"/>
                <w:szCs w:val="24"/>
                <w:lang w:eastAsia="en-US"/>
              </w:rPr>
              <w:t>Типы</w:t>
            </w:r>
            <w:r w:rsidRPr="003A227B">
              <w:rPr>
                <w:rFonts w:eastAsia="Times New Roman" w:cs="Times New Roman"/>
                <w:b/>
                <w:spacing w:val="-1"/>
                <w:sz w:val="24"/>
                <w:szCs w:val="24"/>
                <w:lang w:eastAsia="en-US"/>
              </w:rPr>
              <w:t xml:space="preserve"> </w:t>
            </w:r>
            <w:r w:rsidRPr="003A227B">
              <w:rPr>
                <w:rFonts w:eastAsia="Times New Roman" w:cs="Times New Roman"/>
                <w:b/>
                <w:sz w:val="24"/>
                <w:szCs w:val="24"/>
                <w:lang w:eastAsia="en-US"/>
              </w:rPr>
              <w:t>заданий</w:t>
            </w:r>
          </w:p>
        </w:tc>
      </w:tr>
      <w:tr w:rsidR="008D08EA" w:rsidRPr="003A227B" w14:paraId="0677F200" w14:textId="77777777" w:rsidTr="008D08EA">
        <w:trPr>
          <w:trHeight w:val="278"/>
        </w:trPr>
        <w:tc>
          <w:tcPr>
            <w:tcW w:w="10072" w:type="dxa"/>
            <w:gridSpan w:val="2"/>
          </w:tcPr>
          <w:p w14:paraId="75F300F0" w14:textId="77777777" w:rsidR="008D08EA" w:rsidRPr="003A227B" w:rsidRDefault="008D08EA" w:rsidP="003A227B">
            <w:pPr>
              <w:spacing w:line="259" w:lineRule="exact"/>
              <w:jc w:val="center"/>
              <w:rPr>
                <w:rFonts w:eastAsia="Times New Roman" w:cs="Times New Roman"/>
                <w:b/>
                <w:i/>
                <w:sz w:val="24"/>
                <w:szCs w:val="24"/>
                <w:lang w:eastAsia="en-US"/>
              </w:rPr>
            </w:pPr>
            <w:r w:rsidRPr="003A227B">
              <w:rPr>
                <w:rFonts w:eastAsia="Times New Roman" w:cs="Times New Roman"/>
                <w:b/>
                <w:i/>
                <w:sz w:val="24"/>
                <w:szCs w:val="24"/>
                <w:lang w:eastAsia="en-US"/>
              </w:rPr>
              <w:t>Личностные УУД</w:t>
            </w:r>
          </w:p>
        </w:tc>
      </w:tr>
      <w:tr w:rsidR="008D08EA" w:rsidRPr="003A227B" w14:paraId="48070BD8" w14:textId="77777777" w:rsidTr="008D08EA">
        <w:trPr>
          <w:trHeight w:val="271"/>
        </w:trPr>
        <w:tc>
          <w:tcPr>
            <w:tcW w:w="4826" w:type="dxa"/>
            <w:tcBorders>
              <w:bottom w:val="nil"/>
            </w:tcBorders>
          </w:tcPr>
          <w:p w14:paraId="428B9263" w14:textId="77777777" w:rsidR="008D08EA" w:rsidRPr="003A227B" w:rsidRDefault="008D08EA" w:rsidP="003A227B">
            <w:pPr>
              <w:tabs>
                <w:tab w:val="left" w:pos="2022"/>
                <w:tab w:val="left" w:pos="2462"/>
                <w:tab w:val="left" w:pos="3361"/>
              </w:tabs>
              <w:spacing w:line="252" w:lineRule="exact"/>
              <w:rPr>
                <w:rFonts w:eastAsia="Times New Roman" w:cs="Times New Roman"/>
                <w:sz w:val="24"/>
                <w:szCs w:val="24"/>
                <w:lang w:eastAsia="en-US"/>
              </w:rPr>
            </w:pPr>
            <w:r w:rsidRPr="003A227B">
              <w:rPr>
                <w:rFonts w:eastAsia="Times New Roman" w:cs="Times New Roman"/>
                <w:sz w:val="24"/>
                <w:szCs w:val="24"/>
                <w:lang w:eastAsia="en-US"/>
              </w:rPr>
              <w:t>Использование</w:t>
            </w:r>
            <w:r w:rsidRPr="003A227B">
              <w:rPr>
                <w:rFonts w:eastAsia="Times New Roman" w:cs="Times New Roman"/>
                <w:sz w:val="24"/>
                <w:szCs w:val="24"/>
                <w:lang w:eastAsia="en-US"/>
              </w:rPr>
              <w:tab/>
              <w:t>в</w:t>
            </w:r>
            <w:r w:rsidRPr="003A227B">
              <w:rPr>
                <w:rFonts w:eastAsia="Times New Roman" w:cs="Times New Roman"/>
                <w:sz w:val="24"/>
                <w:szCs w:val="24"/>
                <w:lang w:eastAsia="en-US"/>
              </w:rPr>
              <w:tab/>
              <w:t>курсе</w:t>
            </w:r>
            <w:r w:rsidRPr="003A227B">
              <w:rPr>
                <w:rFonts w:eastAsia="Times New Roman" w:cs="Times New Roman"/>
                <w:sz w:val="24"/>
                <w:szCs w:val="24"/>
                <w:lang w:eastAsia="en-US"/>
              </w:rPr>
              <w:tab/>
              <w:t>специальных</w:t>
            </w:r>
          </w:p>
        </w:tc>
        <w:tc>
          <w:tcPr>
            <w:tcW w:w="5246" w:type="dxa"/>
            <w:tcBorders>
              <w:bottom w:val="nil"/>
            </w:tcBorders>
          </w:tcPr>
          <w:p w14:paraId="7F7BB621" w14:textId="77777777" w:rsidR="008D08EA" w:rsidRPr="003A227B" w:rsidRDefault="008D08EA" w:rsidP="003A227B">
            <w:pPr>
              <w:tabs>
                <w:tab w:val="left" w:pos="1501"/>
                <w:tab w:val="left" w:pos="3527"/>
              </w:tabs>
              <w:spacing w:line="252" w:lineRule="exact"/>
              <w:rPr>
                <w:rFonts w:eastAsia="Times New Roman" w:cs="Times New Roman"/>
                <w:sz w:val="24"/>
                <w:szCs w:val="24"/>
                <w:lang w:eastAsia="en-US"/>
              </w:rPr>
            </w:pPr>
            <w:r w:rsidRPr="003A227B">
              <w:rPr>
                <w:rFonts w:eastAsia="Times New Roman" w:cs="Times New Roman"/>
                <w:sz w:val="24"/>
                <w:szCs w:val="24"/>
                <w:lang w:eastAsia="en-US"/>
              </w:rPr>
              <w:t>Задания,</w:t>
            </w:r>
            <w:r w:rsidRPr="003A227B">
              <w:rPr>
                <w:rFonts w:eastAsia="Times New Roman" w:cs="Times New Roman"/>
                <w:sz w:val="24"/>
                <w:szCs w:val="24"/>
                <w:lang w:eastAsia="en-US"/>
              </w:rPr>
              <w:tab/>
              <w:t>раскрывающие</w:t>
            </w:r>
            <w:r w:rsidRPr="003A227B">
              <w:rPr>
                <w:rFonts w:eastAsia="Times New Roman" w:cs="Times New Roman"/>
                <w:sz w:val="24"/>
                <w:szCs w:val="24"/>
                <w:lang w:eastAsia="en-US"/>
              </w:rPr>
              <w:tab/>
              <w:t>происхождение</w:t>
            </w:r>
          </w:p>
        </w:tc>
      </w:tr>
      <w:tr w:rsidR="008D08EA" w:rsidRPr="003A227B" w14:paraId="165612B1" w14:textId="77777777" w:rsidTr="008D08EA">
        <w:trPr>
          <w:trHeight w:val="276"/>
        </w:trPr>
        <w:tc>
          <w:tcPr>
            <w:tcW w:w="4826" w:type="dxa"/>
            <w:tcBorders>
              <w:top w:val="nil"/>
              <w:bottom w:val="nil"/>
            </w:tcBorders>
          </w:tcPr>
          <w:p w14:paraId="515E410C" w14:textId="77777777" w:rsidR="008D08EA" w:rsidRPr="003A227B" w:rsidRDefault="008D08EA" w:rsidP="003A227B">
            <w:pPr>
              <w:tabs>
                <w:tab w:val="left" w:pos="1977"/>
                <w:tab w:val="left" w:pos="3709"/>
              </w:tabs>
              <w:spacing w:line="256" w:lineRule="exact"/>
              <w:rPr>
                <w:rFonts w:eastAsia="Times New Roman" w:cs="Times New Roman"/>
                <w:sz w:val="24"/>
                <w:szCs w:val="24"/>
                <w:lang w:eastAsia="en-US"/>
              </w:rPr>
            </w:pPr>
            <w:r w:rsidRPr="003A227B">
              <w:rPr>
                <w:rFonts w:eastAsia="Times New Roman" w:cs="Times New Roman"/>
                <w:sz w:val="24"/>
                <w:szCs w:val="24"/>
                <w:lang w:eastAsia="en-US"/>
              </w:rPr>
              <w:t>обучающих</w:t>
            </w:r>
            <w:r w:rsidRPr="003A227B">
              <w:rPr>
                <w:rFonts w:eastAsia="Times New Roman" w:cs="Times New Roman"/>
                <w:sz w:val="24"/>
                <w:szCs w:val="24"/>
                <w:lang w:eastAsia="en-US"/>
              </w:rPr>
              <w:tab/>
              <w:t>программ,</w:t>
            </w:r>
            <w:r w:rsidRPr="003A227B">
              <w:rPr>
                <w:rFonts w:eastAsia="Times New Roman" w:cs="Times New Roman"/>
                <w:sz w:val="24"/>
                <w:szCs w:val="24"/>
                <w:lang w:eastAsia="en-US"/>
              </w:rPr>
              <w:tab/>
              <w:t>имеющих</w:t>
            </w:r>
          </w:p>
        </w:tc>
        <w:tc>
          <w:tcPr>
            <w:tcW w:w="5246" w:type="dxa"/>
            <w:tcBorders>
              <w:top w:val="nil"/>
              <w:bottom w:val="nil"/>
            </w:tcBorders>
          </w:tcPr>
          <w:p w14:paraId="27F2528F" w14:textId="77777777" w:rsidR="008D08EA" w:rsidRPr="003A227B" w:rsidRDefault="008D08EA" w:rsidP="003A227B">
            <w:pPr>
              <w:spacing w:line="256" w:lineRule="exact"/>
              <w:rPr>
                <w:rFonts w:eastAsia="Times New Roman" w:cs="Times New Roman"/>
                <w:sz w:val="24"/>
                <w:szCs w:val="24"/>
                <w:lang w:val="ru-RU" w:eastAsia="en-US"/>
              </w:rPr>
            </w:pPr>
            <w:r w:rsidRPr="003A227B">
              <w:rPr>
                <w:rFonts w:eastAsia="Times New Roman" w:cs="Times New Roman"/>
                <w:sz w:val="24"/>
                <w:szCs w:val="24"/>
                <w:lang w:val="ru-RU" w:eastAsia="en-US"/>
              </w:rPr>
              <w:t>изучаемого</w:t>
            </w:r>
            <w:r w:rsidRPr="003A227B">
              <w:rPr>
                <w:rFonts w:eastAsia="Times New Roman" w:cs="Times New Roman"/>
                <w:spacing w:val="32"/>
                <w:sz w:val="24"/>
                <w:szCs w:val="24"/>
                <w:lang w:val="ru-RU" w:eastAsia="en-US"/>
              </w:rPr>
              <w:t xml:space="preserve"> </w:t>
            </w:r>
            <w:r w:rsidRPr="003A227B">
              <w:rPr>
                <w:rFonts w:eastAsia="Times New Roman" w:cs="Times New Roman"/>
                <w:sz w:val="24"/>
                <w:szCs w:val="24"/>
                <w:lang w:val="ru-RU" w:eastAsia="en-US"/>
              </w:rPr>
              <w:t>явления,</w:t>
            </w:r>
            <w:r w:rsidRPr="003A227B">
              <w:rPr>
                <w:rFonts w:eastAsia="Times New Roman" w:cs="Times New Roman"/>
                <w:spacing w:val="29"/>
                <w:sz w:val="24"/>
                <w:szCs w:val="24"/>
                <w:lang w:val="ru-RU" w:eastAsia="en-US"/>
              </w:rPr>
              <w:t xml:space="preserve"> </w:t>
            </w:r>
            <w:r w:rsidRPr="003A227B">
              <w:rPr>
                <w:rFonts w:eastAsia="Times New Roman" w:cs="Times New Roman"/>
                <w:sz w:val="24"/>
                <w:szCs w:val="24"/>
                <w:lang w:val="ru-RU" w:eastAsia="en-US"/>
              </w:rPr>
              <w:t>законы,</w:t>
            </w:r>
            <w:r w:rsidRPr="003A227B">
              <w:rPr>
                <w:rFonts w:eastAsia="Times New Roman" w:cs="Times New Roman"/>
                <w:spacing w:val="33"/>
                <w:sz w:val="24"/>
                <w:szCs w:val="24"/>
                <w:lang w:val="ru-RU" w:eastAsia="en-US"/>
              </w:rPr>
              <w:t xml:space="preserve"> </w:t>
            </w:r>
            <w:r w:rsidRPr="003A227B">
              <w:rPr>
                <w:rFonts w:eastAsia="Times New Roman" w:cs="Times New Roman"/>
                <w:sz w:val="24"/>
                <w:szCs w:val="24"/>
                <w:lang w:val="ru-RU" w:eastAsia="en-US"/>
              </w:rPr>
              <w:t>лежащие</w:t>
            </w:r>
            <w:r w:rsidRPr="003A227B">
              <w:rPr>
                <w:rFonts w:eastAsia="Times New Roman" w:cs="Times New Roman"/>
                <w:spacing w:val="30"/>
                <w:sz w:val="24"/>
                <w:szCs w:val="24"/>
                <w:lang w:val="ru-RU" w:eastAsia="en-US"/>
              </w:rPr>
              <w:t xml:space="preserve"> </w:t>
            </w:r>
            <w:r w:rsidRPr="003A227B">
              <w:rPr>
                <w:rFonts w:eastAsia="Times New Roman" w:cs="Times New Roman"/>
                <w:sz w:val="24"/>
                <w:szCs w:val="24"/>
                <w:lang w:val="ru-RU" w:eastAsia="en-US"/>
              </w:rPr>
              <w:t>в</w:t>
            </w:r>
            <w:r w:rsidRPr="003A227B">
              <w:rPr>
                <w:rFonts w:eastAsia="Times New Roman" w:cs="Times New Roman"/>
                <w:spacing w:val="32"/>
                <w:sz w:val="24"/>
                <w:szCs w:val="24"/>
                <w:lang w:val="ru-RU" w:eastAsia="en-US"/>
              </w:rPr>
              <w:t xml:space="preserve"> </w:t>
            </w:r>
            <w:r w:rsidRPr="003A227B">
              <w:rPr>
                <w:rFonts w:eastAsia="Times New Roman" w:cs="Times New Roman"/>
                <w:sz w:val="24"/>
                <w:szCs w:val="24"/>
                <w:lang w:val="ru-RU" w:eastAsia="en-US"/>
              </w:rPr>
              <w:t>основе</w:t>
            </w:r>
          </w:p>
        </w:tc>
      </w:tr>
      <w:tr w:rsidR="008D08EA" w:rsidRPr="003A227B" w14:paraId="4CD3270E" w14:textId="77777777" w:rsidTr="008D08EA">
        <w:trPr>
          <w:trHeight w:val="275"/>
        </w:trPr>
        <w:tc>
          <w:tcPr>
            <w:tcW w:w="4826" w:type="dxa"/>
            <w:tcBorders>
              <w:top w:val="nil"/>
              <w:bottom w:val="nil"/>
            </w:tcBorders>
          </w:tcPr>
          <w:p w14:paraId="7F17C280" w14:textId="77777777" w:rsidR="008D08EA" w:rsidRPr="003A227B" w:rsidRDefault="008D08EA" w:rsidP="003A227B">
            <w:pPr>
              <w:tabs>
                <w:tab w:val="left" w:pos="1969"/>
                <w:tab w:val="left" w:pos="3219"/>
                <w:tab w:val="left" w:pos="4598"/>
              </w:tabs>
              <w:spacing w:line="256" w:lineRule="exact"/>
              <w:rPr>
                <w:rFonts w:eastAsia="Times New Roman" w:cs="Times New Roman"/>
                <w:sz w:val="24"/>
                <w:szCs w:val="24"/>
                <w:lang w:eastAsia="en-US"/>
              </w:rPr>
            </w:pPr>
            <w:r w:rsidRPr="003A227B">
              <w:rPr>
                <w:rFonts w:eastAsia="Times New Roman" w:cs="Times New Roman"/>
                <w:sz w:val="24"/>
                <w:szCs w:val="24"/>
                <w:lang w:eastAsia="en-US"/>
              </w:rPr>
              <w:t>дидактическую</w:t>
            </w:r>
            <w:r w:rsidRPr="003A227B">
              <w:rPr>
                <w:rFonts w:eastAsia="Times New Roman" w:cs="Times New Roman"/>
                <w:sz w:val="24"/>
                <w:szCs w:val="24"/>
                <w:lang w:eastAsia="en-US"/>
              </w:rPr>
              <w:tab/>
              <w:t>нагрузку,</w:t>
            </w:r>
            <w:r w:rsidRPr="003A227B">
              <w:rPr>
                <w:rFonts w:eastAsia="Times New Roman" w:cs="Times New Roman"/>
                <w:sz w:val="24"/>
                <w:szCs w:val="24"/>
                <w:lang w:eastAsia="en-US"/>
              </w:rPr>
              <w:tab/>
              <w:t>связанную</w:t>
            </w:r>
            <w:r w:rsidRPr="003A227B">
              <w:rPr>
                <w:rFonts w:eastAsia="Times New Roman" w:cs="Times New Roman"/>
                <w:sz w:val="24"/>
                <w:szCs w:val="24"/>
                <w:lang w:eastAsia="en-US"/>
              </w:rPr>
              <w:tab/>
              <w:t>с</w:t>
            </w:r>
          </w:p>
        </w:tc>
        <w:tc>
          <w:tcPr>
            <w:tcW w:w="5246" w:type="dxa"/>
            <w:tcBorders>
              <w:top w:val="nil"/>
              <w:bottom w:val="nil"/>
            </w:tcBorders>
          </w:tcPr>
          <w:p w14:paraId="4D8D9D2A" w14:textId="77777777" w:rsidR="008D08EA" w:rsidRPr="003A227B" w:rsidRDefault="008D08EA" w:rsidP="003A227B">
            <w:pPr>
              <w:spacing w:line="256" w:lineRule="exact"/>
              <w:rPr>
                <w:rFonts w:eastAsia="Times New Roman" w:cs="Times New Roman"/>
                <w:sz w:val="24"/>
                <w:szCs w:val="24"/>
                <w:lang w:val="ru-RU" w:eastAsia="en-US"/>
              </w:rPr>
            </w:pPr>
            <w:r w:rsidRPr="003A227B">
              <w:rPr>
                <w:rFonts w:eastAsia="Times New Roman" w:cs="Times New Roman"/>
                <w:sz w:val="24"/>
                <w:szCs w:val="24"/>
                <w:lang w:val="ru-RU" w:eastAsia="en-US"/>
              </w:rPr>
              <w:t>этого</w:t>
            </w:r>
            <w:r w:rsidRPr="003A227B">
              <w:rPr>
                <w:rFonts w:eastAsia="Times New Roman" w:cs="Times New Roman"/>
                <w:spacing w:val="27"/>
                <w:sz w:val="24"/>
                <w:szCs w:val="24"/>
                <w:lang w:val="ru-RU" w:eastAsia="en-US"/>
              </w:rPr>
              <w:t xml:space="preserve"> </w:t>
            </w:r>
            <w:r w:rsidRPr="003A227B">
              <w:rPr>
                <w:rFonts w:eastAsia="Times New Roman" w:cs="Times New Roman"/>
                <w:sz w:val="24"/>
                <w:szCs w:val="24"/>
                <w:lang w:val="ru-RU" w:eastAsia="en-US"/>
              </w:rPr>
              <w:t>явления,</w:t>
            </w:r>
            <w:r w:rsidRPr="003A227B">
              <w:rPr>
                <w:rFonts w:eastAsia="Times New Roman" w:cs="Times New Roman"/>
                <w:spacing w:val="27"/>
                <w:sz w:val="24"/>
                <w:szCs w:val="24"/>
                <w:lang w:val="ru-RU" w:eastAsia="en-US"/>
              </w:rPr>
              <w:t xml:space="preserve"> </w:t>
            </w:r>
            <w:r w:rsidRPr="003A227B">
              <w:rPr>
                <w:rFonts w:eastAsia="Times New Roman" w:cs="Times New Roman"/>
                <w:sz w:val="24"/>
                <w:szCs w:val="24"/>
                <w:lang w:val="ru-RU" w:eastAsia="en-US"/>
              </w:rPr>
              <w:t>предвидит</w:t>
            </w:r>
            <w:r w:rsidRPr="003A227B">
              <w:rPr>
                <w:rFonts w:eastAsia="Times New Roman" w:cs="Times New Roman"/>
                <w:spacing w:val="26"/>
                <w:sz w:val="24"/>
                <w:szCs w:val="24"/>
                <w:lang w:val="ru-RU" w:eastAsia="en-US"/>
              </w:rPr>
              <w:t xml:space="preserve"> </w:t>
            </w:r>
            <w:r w:rsidRPr="003A227B">
              <w:rPr>
                <w:rFonts w:eastAsia="Times New Roman" w:cs="Times New Roman"/>
                <w:sz w:val="24"/>
                <w:szCs w:val="24"/>
                <w:lang w:val="ru-RU" w:eastAsia="en-US"/>
              </w:rPr>
              <w:t>различные</w:t>
            </w:r>
            <w:r w:rsidRPr="003A227B">
              <w:rPr>
                <w:rFonts w:eastAsia="Times New Roman" w:cs="Times New Roman"/>
                <w:spacing w:val="28"/>
                <w:sz w:val="24"/>
                <w:szCs w:val="24"/>
                <w:lang w:val="ru-RU" w:eastAsia="en-US"/>
              </w:rPr>
              <w:t xml:space="preserve"> </w:t>
            </w:r>
            <w:r w:rsidRPr="003A227B">
              <w:rPr>
                <w:rFonts w:eastAsia="Times New Roman" w:cs="Times New Roman"/>
                <w:sz w:val="24"/>
                <w:szCs w:val="24"/>
                <w:lang w:val="ru-RU" w:eastAsia="en-US"/>
              </w:rPr>
              <w:t>следствия,</w:t>
            </w:r>
          </w:p>
        </w:tc>
      </w:tr>
      <w:tr w:rsidR="008D08EA" w:rsidRPr="003A227B" w14:paraId="46E63707" w14:textId="77777777" w:rsidTr="008D08EA">
        <w:trPr>
          <w:trHeight w:val="275"/>
        </w:trPr>
        <w:tc>
          <w:tcPr>
            <w:tcW w:w="4826" w:type="dxa"/>
            <w:tcBorders>
              <w:top w:val="nil"/>
              <w:bottom w:val="nil"/>
            </w:tcBorders>
          </w:tcPr>
          <w:p w14:paraId="5B8E12E9" w14:textId="77777777" w:rsidR="008D08EA" w:rsidRPr="003A227B" w:rsidRDefault="008D08EA" w:rsidP="003A227B">
            <w:pPr>
              <w:spacing w:line="256" w:lineRule="exact"/>
              <w:rPr>
                <w:rFonts w:eastAsia="Times New Roman" w:cs="Times New Roman"/>
                <w:sz w:val="24"/>
                <w:szCs w:val="24"/>
                <w:lang w:eastAsia="en-US"/>
              </w:rPr>
            </w:pPr>
            <w:r w:rsidRPr="003A227B">
              <w:rPr>
                <w:rFonts w:eastAsia="Times New Roman" w:cs="Times New Roman"/>
                <w:sz w:val="24"/>
                <w:szCs w:val="24"/>
                <w:lang w:eastAsia="en-US"/>
              </w:rPr>
              <w:t>материалом</w:t>
            </w:r>
            <w:r w:rsidRPr="003A227B">
              <w:rPr>
                <w:rFonts w:eastAsia="Times New Roman" w:cs="Times New Roman"/>
                <w:spacing w:val="-5"/>
                <w:sz w:val="24"/>
                <w:szCs w:val="24"/>
                <w:lang w:eastAsia="en-US"/>
              </w:rPr>
              <w:t xml:space="preserve"> </w:t>
            </w:r>
            <w:r w:rsidRPr="003A227B">
              <w:rPr>
                <w:rFonts w:eastAsia="Times New Roman" w:cs="Times New Roman"/>
                <w:sz w:val="24"/>
                <w:szCs w:val="24"/>
                <w:lang w:eastAsia="en-US"/>
              </w:rPr>
              <w:t>учебника.</w:t>
            </w:r>
          </w:p>
        </w:tc>
        <w:tc>
          <w:tcPr>
            <w:tcW w:w="5246" w:type="dxa"/>
            <w:tcBorders>
              <w:top w:val="nil"/>
              <w:bottom w:val="nil"/>
            </w:tcBorders>
          </w:tcPr>
          <w:p w14:paraId="747851C7" w14:textId="77777777" w:rsidR="008D08EA" w:rsidRPr="003A227B" w:rsidRDefault="008D08EA" w:rsidP="003A227B">
            <w:pPr>
              <w:spacing w:line="256" w:lineRule="exact"/>
              <w:rPr>
                <w:rFonts w:eastAsia="Times New Roman" w:cs="Times New Roman"/>
                <w:sz w:val="24"/>
                <w:szCs w:val="24"/>
                <w:lang w:eastAsia="en-US"/>
              </w:rPr>
            </w:pPr>
            <w:r w:rsidRPr="003A227B">
              <w:rPr>
                <w:rFonts w:eastAsia="Times New Roman" w:cs="Times New Roman"/>
                <w:sz w:val="24"/>
                <w:szCs w:val="24"/>
                <w:lang w:eastAsia="en-US"/>
              </w:rPr>
              <w:t>вытекающие</w:t>
            </w:r>
            <w:r w:rsidRPr="003A227B">
              <w:rPr>
                <w:rFonts w:eastAsia="Times New Roman" w:cs="Times New Roman"/>
                <w:spacing w:val="-3"/>
                <w:sz w:val="24"/>
                <w:szCs w:val="24"/>
                <w:lang w:eastAsia="en-US"/>
              </w:rPr>
              <w:t xml:space="preserve"> </w:t>
            </w:r>
            <w:r w:rsidRPr="003A227B">
              <w:rPr>
                <w:rFonts w:eastAsia="Times New Roman" w:cs="Times New Roman"/>
                <w:sz w:val="24"/>
                <w:szCs w:val="24"/>
                <w:lang w:eastAsia="en-US"/>
              </w:rPr>
              <w:t>из</w:t>
            </w:r>
            <w:r w:rsidRPr="003A227B">
              <w:rPr>
                <w:rFonts w:eastAsia="Times New Roman" w:cs="Times New Roman"/>
                <w:spacing w:val="-3"/>
                <w:sz w:val="24"/>
                <w:szCs w:val="24"/>
                <w:lang w:eastAsia="en-US"/>
              </w:rPr>
              <w:t xml:space="preserve"> </w:t>
            </w:r>
            <w:r w:rsidRPr="003A227B">
              <w:rPr>
                <w:rFonts w:eastAsia="Times New Roman" w:cs="Times New Roman"/>
                <w:sz w:val="24"/>
                <w:szCs w:val="24"/>
                <w:lang w:eastAsia="en-US"/>
              </w:rPr>
              <w:t>этих</w:t>
            </w:r>
            <w:r w:rsidRPr="003A227B">
              <w:rPr>
                <w:rFonts w:eastAsia="Times New Roman" w:cs="Times New Roman"/>
                <w:spacing w:val="-3"/>
                <w:sz w:val="24"/>
                <w:szCs w:val="24"/>
                <w:lang w:eastAsia="en-US"/>
              </w:rPr>
              <w:t xml:space="preserve"> </w:t>
            </w:r>
            <w:r w:rsidRPr="003A227B">
              <w:rPr>
                <w:rFonts w:eastAsia="Times New Roman" w:cs="Times New Roman"/>
                <w:sz w:val="24"/>
                <w:szCs w:val="24"/>
                <w:lang w:eastAsia="en-US"/>
              </w:rPr>
              <w:t>законов.</w:t>
            </w:r>
          </w:p>
        </w:tc>
      </w:tr>
      <w:tr w:rsidR="008D08EA" w:rsidRPr="003A227B" w14:paraId="4BD21DF3" w14:textId="77777777" w:rsidTr="008D08EA">
        <w:trPr>
          <w:trHeight w:val="275"/>
        </w:trPr>
        <w:tc>
          <w:tcPr>
            <w:tcW w:w="4826" w:type="dxa"/>
            <w:tcBorders>
              <w:top w:val="nil"/>
              <w:bottom w:val="nil"/>
            </w:tcBorders>
          </w:tcPr>
          <w:p w14:paraId="08D9EB93" w14:textId="77777777" w:rsidR="008D08EA" w:rsidRPr="003A227B" w:rsidRDefault="008D08EA" w:rsidP="003A227B">
            <w:pPr>
              <w:spacing w:line="256" w:lineRule="exact"/>
              <w:rPr>
                <w:rFonts w:eastAsia="Times New Roman" w:cs="Times New Roman"/>
                <w:sz w:val="24"/>
                <w:szCs w:val="24"/>
                <w:lang w:eastAsia="en-US"/>
              </w:rPr>
            </w:pPr>
            <w:r w:rsidRPr="003A227B">
              <w:rPr>
                <w:rFonts w:eastAsia="Times New Roman" w:cs="Times New Roman"/>
                <w:sz w:val="24"/>
                <w:szCs w:val="24"/>
                <w:lang w:eastAsia="en-US"/>
              </w:rPr>
              <w:t>Система</w:t>
            </w:r>
            <w:r w:rsidRPr="003A227B">
              <w:rPr>
                <w:rFonts w:eastAsia="Times New Roman" w:cs="Times New Roman"/>
                <w:spacing w:val="4"/>
                <w:sz w:val="24"/>
                <w:szCs w:val="24"/>
                <w:lang w:eastAsia="en-US"/>
              </w:rPr>
              <w:t xml:space="preserve"> </w:t>
            </w:r>
            <w:r w:rsidRPr="003A227B">
              <w:rPr>
                <w:rFonts w:eastAsia="Times New Roman" w:cs="Times New Roman"/>
                <w:sz w:val="24"/>
                <w:szCs w:val="24"/>
                <w:lang w:eastAsia="en-US"/>
              </w:rPr>
              <w:t>заданий,</w:t>
            </w:r>
            <w:r w:rsidRPr="003A227B">
              <w:rPr>
                <w:rFonts w:eastAsia="Times New Roman" w:cs="Times New Roman"/>
                <w:spacing w:val="61"/>
                <w:sz w:val="24"/>
                <w:szCs w:val="24"/>
                <w:lang w:eastAsia="en-US"/>
              </w:rPr>
              <w:t xml:space="preserve"> </w:t>
            </w:r>
            <w:r w:rsidRPr="003A227B">
              <w:rPr>
                <w:rFonts w:eastAsia="Times New Roman" w:cs="Times New Roman"/>
                <w:sz w:val="24"/>
                <w:szCs w:val="24"/>
                <w:lang w:eastAsia="en-US"/>
              </w:rPr>
              <w:t>иллюстрирующих</w:t>
            </w:r>
            <w:r w:rsidRPr="003A227B">
              <w:rPr>
                <w:rFonts w:eastAsia="Times New Roman" w:cs="Times New Roman"/>
                <w:spacing w:val="65"/>
                <w:sz w:val="24"/>
                <w:szCs w:val="24"/>
                <w:lang w:eastAsia="en-US"/>
              </w:rPr>
              <w:t xml:space="preserve"> </w:t>
            </w:r>
            <w:r w:rsidRPr="003A227B">
              <w:rPr>
                <w:rFonts w:eastAsia="Times New Roman" w:cs="Times New Roman"/>
                <w:sz w:val="24"/>
                <w:szCs w:val="24"/>
                <w:lang w:eastAsia="en-US"/>
              </w:rPr>
              <w:t>место</w:t>
            </w:r>
          </w:p>
        </w:tc>
        <w:tc>
          <w:tcPr>
            <w:tcW w:w="5246" w:type="dxa"/>
            <w:tcBorders>
              <w:top w:val="nil"/>
              <w:bottom w:val="nil"/>
            </w:tcBorders>
          </w:tcPr>
          <w:p w14:paraId="2B2F2CB0" w14:textId="77777777" w:rsidR="008D08EA" w:rsidRPr="003A227B" w:rsidRDefault="008D08EA" w:rsidP="003A227B">
            <w:pPr>
              <w:rPr>
                <w:rFonts w:eastAsia="Times New Roman" w:cs="Times New Roman"/>
                <w:sz w:val="24"/>
                <w:szCs w:val="24"/>
                <w:lang w:eastAsia="en-US"/>
              </w:rPr>
            </w:pPr>
          </w:p>
        </w:tc>
      </w:tr>
      <w:tr w:rsidR="008D08EA" w:rsidRPr="003A227B" w14:paraId="19852003" w14:textId="77777777" w:rsidTr="008D08EA">
        <w:trPr>
          <w:trHeight w:val="278"/>
        </w:trPr>
        <w:tc>
          <w:tcPr>
            <w:tcW w:w="4826" w:type="dxa"/>
            <w:tcBorders>
              <w:top w:val="nil"/>
            </w:tcBorders>
          </w:tcPr>
          <w:p w14:paraId="56D3CE17" w14:textId="77777777" w:rsidR="008D08EA" w:rsidRPr="003A227B" w:rsidRDefault="008D08EA" w:rsidP="003A227B">
            <w:pPr>
              <w:spacing w:line="258" w:lineRule="exact"/>
              <w:rPr>
                <w:rFonts w:eastAsia="Times New Roman" w:cs="Times New Roman"/>
                <w:sz w:val="24"/>
                <w:szCs w:val="24"/>
                <w:lang w:val="ru-RU" w:eastAsia="en-US"/>
              </w:rPr>
            </w:pPr>
            <w:r w:rsidRPr="003A227B">
              <w:rPr>
                <w:rFonts w:eastAsia="Times New Roman" w:cs="Times New Roman"/>
                <w:sz w:val="24"/>
                <w:szCs w:val="24"/>
                <w:lang w:val="ru-RU" w:eastAsia="en-US"/>
              </w:rPr>
              <w:t>физики</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как</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науки</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в</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современном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обществе</w:t>
            </w:r>
          </w:p>
        </w:tc>
        <w:tc>
          <w:tcPr>
            <w:tcW w:w="5246" w:type="dxa"/>
            <w:tcBorders>
              <w:top w:val="nil"/>
            </w:tcBorders>
          </w:tcPr>
          <w:p w14:paraId="169627E4" w14:textId="77777777" w:rsidR="008D08EA" w:rsidRPr="003A227B" w:rsidRDefault="008D08EA" w:rsidP="003A227B">
            <w:pPr>
              <w:rPr>
                <w:rFonts w:eastAsia="Times New Roman" w:cs="Times New Roman"/>
                <w:sz w:val="24"/>
                <w:szCs w:val="24"/>
                <w:lang w:val="ru-RU" w:eastAsia="en-US"/>
              </w:rPr>
            </w:pPr>
          </w:p>
        </w:tc>
      </w:tr>
      <w:tr w:rsidR="008D08EA" w:rsidRPr="003A227B" w14:paraId="13B0C5FD" w14:textId="77777777" w:rsidTr="008D08EA">
        <w:trPr>
          <w:trHeight w:val="278"/>
        </w:trPr>
        <w:tc>
          <w:tcPr>
            <w:tcW w:w="10072" w:type="dxa"/>
            <w:gridSpan w:val="2"/>
          </w:tcPr>
          <w:p w14:paraId="2329BFD3" w14:textId="77777777" w:rsidR="008D08EA" w:rsidRPr="003A227B" w:rsidRDefault="008D08EA" w:rsidP="003A227B">
            <w:pPr>
              <w:spacing w:line="258" w:lineRule="exact"/>
              <w:jc w:val="center"/>
              <w:rPr>
                <w:rFonts w:eastAsia="Times New Roman" w:cs="Times New Roman"/>
                <w:b/>
                <w:i/>
                <w:sz w:val="24"/>
                <w:szCs w:val="24"/>
                <w:lang w:eastAsia="en-US"/>
              </w:rPr>
            </w:pPr>
            <w:r w:rsidRPr="003A227B">
              <w:rPr>
                <w:rFonts w:eastAsia="Times New Roman" w:cs="Times New Roman"/>
                <w:b/>
                <w:i/>
                <w:sz w:val="24"/>
                <w:szCs w:val="24"/>
                <w:lang w:eastAsia="en-US"/>
              </w:rPr>
              <w:t>Регулятивные</w:t>
            </w:r>
            <w:r w:rsidRPr="003A227B">
              <w:rPr>
                <w:rFonts w:eastAsia="Times New Roman" w:cs="Times New Roman"/>
                <w:b/>
                <w:i/>
                <w:spacing w:val="-2"/>
                <w:sz w:val="24"/>
                <w:szCs w:val="24"/>
                <w:lang w:eastAsia="en-US"/>
              </w:rPr>
              <w:t xml:space="preserve"> </w:t>
            </w:r>
            <w:r w:rsidRPr="003A227B">
              <w:rPr>
                <w:rFonts w:eastAsia="Times New Roman" w:cs="Times New Roman"/>
                <w:b/>
                <w:i/>
                <w:sz w:val="24"/>
                <w:szCs w:val="24"/>
                <w:lang w:eastAsia="en-US"/>
              </w:rPr>
              <w:t>УУД</w:t>
            </w:r>
          </w:p>
        </w:tc>
      </w:tr>
      <w:tr w:rsidR="008D08EA" w:rsidRPr="003A227B" w14:paraId="33808C99" w14:textId="77777777" w:rsidTr="008D08EA">
        <w:trPr>
          <w:trHeight w:val="405"/>
        </w:trPr>
        <w:tc>
          <w:tcPr>
            <w:tcW w:w="4826" w:type="dxa"/>
            <w:tcBorders>
              <w:bottom w:val="nil"/>
            </w:tcBorders>
          </w:tcPr>
          <w:p w14:paraId="7FA8478F" w14:textId="77777777" w:rsidR="008D08EA" w:rsidRPr="003A227B" w:rsidRDefault="008D08EA" w:rsidP="003A227B">
            <w:pPr>
              <w:spacing w:line="267" w:lineRule="exact"/>
              <w:rPr>
                <w:rFonts w:eastAsia="Times New Roman" w:cs="Times New Roman"/>
                <w:sz w:val="24"/>
                <w:szCs w:val="24"/>
                <w:lang w:eastAsia="en-US"/>
              </w:rPr>
            </w:pPr>
            <w:r w:rsidRPr="003A227B">
              <w:rPr>
                <w:rFonts w:eastAsia="Times New Roman" w:cs="Times New Roman"/>
                <w:sz w:val="24"/>
                <w:szCs w:val="24"/>
                <w:lang w:eastAsia="en-US"/>
              </w:rPr>
              <w:t>Лабораторные</w:t>
            </w:r>
            <w:r w:rsidRPr="003A227B">
              <w:rPr>
                <w:rFonts w:eastAsia="Times New Roman" w:cs="Times New Roman"/>
                <w:spacing w:val="-1"/>
                <w:sz w:val="24"/>
                <w:szCs w:val="24"/>
                <w:lang w:eastAsia="en-US"/>
              </w:rPr>
              <w:t xml:space="preserve"> </w:t>
            </w:r>
            <w:r w:rsidRPr="003A227B">
              <w:rPr>
                <w:rFonts w:eastAsia="Times New Roman" w:cs="Times New Roman"/>
                <w:sz w:val="24"/>
                <w:szCs w:val="24"/>
                <w:lang w:eastAsia="en-US"/>
              </w:rPr>
              <w:t>работы</w:t>
            </w:r>
          </w:p>
        </w:tc>
        <w:tc>
          <w:tcPr>
            <w:tcW w:w="5246" w:type="dxa"/>
            <w:vMerge w:val="restart"/>
          </w:tcPr>
          <w:p w14:paraId="75CE322E" w14:textId="77777777" w:rsidR="008D08EA" w:rsidRPr="003A227B" w:rsidRDefault="008D08EA" w:rsidP="003A227B">
            <w:pPr>
              <w:spacing w:line="267" w:lineRule="exact"/>
              <w:jc w:val="both"/>
              <w:rPr>
                <w:rFonts w:eastAsia="Times New Roman" w:cs="Times New Roman"/>
                <w:sz w:val="24"/>
                <w:szCs w:val="24"/>
                <w:lang w:val="ru-RU" w:eastAsia="en-US"/>
              </w:rPr>
            </w:pPr>
            <w:r w:rsidRPr="003A227B">
              <w:rPr>
                <w:rFonts w:eastAsia="Times New Roman" w:cs="Times New Roman"/>
                <w:sz w:val="24"/>
                <w:szCs w:val="24"/>
                <w:lang w:val="ru-RU" w:eastAsia="en-US"/>
              </w:rPr>
              <w:t>Задания типа:</w:t>
            </w:r>
          </w:p>
          <w:p w14:paraId="02680B05"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«Используя</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имеющиеся</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знания,</w:t>
            </w:r>
            <w:r w:rsidRPr="003A227B">
              <w:rPr>
                <w:rFonts w:eastAsia="Times New Roman" w:cs="Times New Roman"/>
                <w:spacing w:val="-5"/>
                <w:sz w:val="24"/>
                <w:szCs w:val="24"/>
                <w:lang w:val="ru-RU" w:eastAsia="en-US"/>
              </w:rPr>
              <w:t xml:space="preserve"> </w:t>
            </w:r>
            <w:r w:rsidRPr="003A227B">
              <w:rPr>
                <w:rFonts w:eastAsia="Times New Roman" w:cs="Times New Roman"/>
                <w:sz w:val="24"/>
                <w:szCs w:val="24"/>
                <w:lang w:val="ru-RU" w:eastAsia="en-US"/>
              </w:rPr>
              <w:t>определите…»</w:t>
            </w:r>
          </w:p>
          <w:p w14:paraId="6C7B7F7A"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«Произведя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необходимые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действия,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укажите,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как</w:t>
            </w:r>
            <w:r w:rsidRPr="003A227B">
              <w:rPr>
                <w:rFonts w:eastAsia="Times New Roman" w:cs="Times New Roman"/>
                <w:spacing w:val="42"/>
                <w:sz w:val="24"/>
                <w:szCs w:val="24"/>
                <w:lang w:val="ru-RU" w:eastAsia="en-US"/>
              </w:rPr>
              <w:t xml:space="preserve"> </w:t>
            </w:r>
            <w:r w:rsidRPr="003A227B">
              <w:rPr>
                <w:rFonts w:eastAsia="Times New Roman" w:cs="Times New Roman"/>
                <w:sz w:val="24"/>
                <w:szCs w:val="24"/>
                <w:lang w:val="ru-RU" w:eastAsia="en-US"/>
              </w:rPr>
              <w:t>меняется</w:t>
            </w:r>
            <w:r w:rsidRPr="003A227B">
              <w:rPr>
                <w:rFonts w:eastAsia="Times New Roman" w:cs="Times New Roman"/>
                <w:spacing w:val="44"/>
                <w:sz w:val="24"/>
                <w:szCs w:val="24"/>
                <w:lang w:val="ru-RU" w:eastAsia="en-US"/>
              </w:rPr>
              <w:t xml:space="preserve"> </w:t>
            </w:r>
            <w:r w:rsidRPr="003A227B">
              <w:rPr>
                <w:rFonts w:eastAsia="Times New Roman" w:cs="Times New Roman"/>
                <w:sz w:val="24"/>
                <w:szCs w:val="24"/>
                <w:lang w:val="ru-RU" w:eastAsia="en-US"/>
              </w:rPr>
              <w:t>следующие</w:t>
            </w:r>
            <w:r w:rsidRPr="003A227B">
              <w:rPr>
                <w:rFonts w:eastAsia="Times New Roman" w:cs="Times New Roman"/>
                <w:spacing w:val="43"/>
                <w:sz w:val="24"/>
                <w:szCs w:val="24"/>
                <w:lang w:val="ru-RU" w:eastAsia="en-US"/>
              </w:rPr>
              <w:t xml:space="preserve"> </w:t>
            </w:r>
            <w:r w:rsidRPr="003A227B">
              <w:rPr>
                <w:rFonts w:eastAsia="Times New Roman" w:cs="Times New Roman"/>
                <w:sz w:val="24"/>
                <w:szCs w:val="24"/>
                <w:lang w:val="ru-RU" w:eastAsia="en-US"/>
              </w:rPr>
              <w:t>величины…»</w:t>
            </w:r>
          </w:p>
          <w:p w14:paraId="58D66228" w14:textId="77777777" w:rsidR="008D08EA" w:rsidRPr="003A227B" w:rsidRDefault="008D08EA" w:rsidP="003A227B">
            <w:pPr>
              <w:spacing w:line="270" w:lineRule="atLeast"/>
              <w:jc w:val="both"/>
              <w:rPr>
                <w:rFonts w:eastAsia="Times New Roman" w:cs="Times New Roman"/>
                <w:sz w:val="24"/>
                <w:szCs w:val="24"/>
                <w:lang w:eastAsia="en-US"/>
              </w:rPr>
            </w:pPr>
            <w:r w:rsidRPr="003A227B">
              <w:rPr>
                <w:rFonts w:eastAsia="Times New Roman" w:cs="Times New Roman"/>
                <w:sz w:val="24"/>
                <w:szCs w:val="24"/>
                <w:lang w:val="ru-RU" w:eastAsia="en-US"/>
              </w:rPr>
              <w:t>«Проверьте, изменится ли температура воды 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как,</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если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ней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растворить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соль.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eastAsia="en-US"/>
              </w:rPr>
              <w:t>Объясните</w:t>
            </w:r>
            <w:r w:rsidRPr="003A227B">
              <w:rPr>
                <w:rFonts w:eastAsia="Times New Roman" w:cs="Times New Roman"/>
                <w:spacing w:val="1"/>
                <w:sz w:val="24"/>
                <w:szCs w:val="24"/>
                <w:lang w:eastAsia="en-US"/>
              </w:rPr>
              <w:t xml:space="preserve"> </w:t>
            </w:r>
            <w:r w:rsidRPr="003A227B">
              <w:rPr>
                <w:rFonts w:eastAsia="Times New Roman" w:cs="Times New Roman"/>
                <w:sz w:val="24"/>
                <w:szCs w:val="24"/>
                <w:lang w:eastAsia="en-US"/>
              </w:rPr>
              <w:t>явление»</w:t>
            </w:r>
          </w:p>
        </w:tc>
      </w:tr>
      <w:tr w:rsidR="008D08EA" w:rsidRPr="003A227B" w14:paraId="6BAC566C" w14:textId="77777777" w:rsidTr="008D08EA">
        <w:trPr>
          <w:trHeight w:val="541"/>
        </w:trPr>
        <w:tc>
          <w:tcPr>
            <w:tcW w:w="4826" w:type="dxa"/>
            <w:tcBorders>
              <w:top w:val="nil"/>
              <w:bottom w:val="nil"/>
            </w:tcBorders>
          </w:tcPr>
          <w:p w14:paraId="659E8AEB" w14:textId="77777777" w:rsidR="008D08EA" w:rsidRPr="003A227B" w:rsidRDefault="008D08EA" w:rsidP="003A227B">
            <w:pPr>
              <w:rPr>
                <w:rFonts w:eastAsia="Times New Roman" w:cs="Times New Roman"/>
                <w:sz w:val="24"/>
                <w:szCs w:val="24"/>
                <w:lang w:eastAsia="en-US"/>
              </w:rPr>
            </w:pPr>
            <w:r w:rsidRPr="003A227B">
              <w:rPr>
                <w:rFonts w:eastAsia="Times New Roman" w:cs="Times New Roman"/>
                <w:sz w:val="24"/>
                <w:szCs w:val="24"/>
                <w:lang w:eastAsia="en-US"/>
              </w:rPr>
              <w:t>Экспериментальные</w:t>
            </w:r>
            <w:r w:rsidRPr="003A227B">
              <w:rPr>
                <w:rFonts w:eastAsia="Times New Roman" w:cs="Times New Roman"/>
                <w:spacing w:val="-3"/>
                <w:sz w:val="24"/>
                <w:szCs w:val="24"/>
                <w:lang w:eastAsia="en-US"/>
              </w:rPr>
              <w:t xml:space="preserve"> </w:t>
            </w:r>
            <w:r w:rsidRPr="003A227B">
              <w:rPr>
                <w:rFonts w:eastAsia="Times New Roman" w:cs="Times New Roman"/>
                <w:sz w:val="24"/>
                <w:szCs w:val="24"/>
                <w:lang w:eastAsia="en-US"/>
              </w:rPr>
              <w:t>задачи</w:t>
            </w:r>
          </w:p>
        </w:tc>
        <w:tc>
          <w:tcPr>
            <w:tcW w:w="5246" w:type="dxa"/>
            <w:vMerge/>
            <w:tcBorders>
              <w:top w:val="nil"/>
            </w:tcBorders>
          </w:tcPr>
          <w:p w14:paraId="0E444233" w14:textId="77777777" w:rsidR="008D08EA" w:rsidRPr="003A227B" w:rsidRDefault="008D08EA" w:rsidP="003A227B">
            <w:pPr>
              <w:rPr>
                <w:rFonts w:eastAsia="Times New Roman" w:cs="Times New Roman"/>
                <w:sz w:val="24"/>
                <w:szCs w:val="24"/>
                <w:lang w:eastAsia="en-US"/>
              </w:rPr>
            </w:pPr>
          </w:p>
        </w:tc>
      </w:tr>
      <w:tr w:rsidR="008D08EA" w:rsidRPr="003A227B" w14:paraId="7607F973" w14:textId="77777777" w:rsidTr="003A227B">
        <w:trPr>
          <w:trHeight w:val="583"/>
        </w:trPr>
        <w:tc>
          <w:tcPr>
            <w:tcW w:w="4826" w:type="dxa"/>
            <w:tcBorders>
              <w:top w:val="nil"/>
            </w:tcBorders>
          </w:tcPr>
          <w:p w14:paraId="4D7C5A68" w14:textId="77777777" w:rsidR="008D08EA" w:rsidRPr="003A227B" w:rsidRDefault="008D08EA" w:rsidP="003A227B">
            <w:pPr>
              <w:rPr>
                <w:rFonts w:eastAsia="Times New Roman" w:cs="Times New Roman"/>
                <w:sz w:val="24"/>
                <w:szCs w:val="24"/>
                <w:lang w:eastAsia="en-US"/>
              </w:rPr>
            </w:pPr>
            <w:r w:rsidRPr="003A227B">
              <w:rPr>
                <w:rFonts w:eastAsia="Times New Roman" w:cs="Times New Roman"/>
                <w:sz w:val="24"/>
                <w:szCs w:val="24"/>
                <w:lang w:eastAsia="en-US"/>
              </w:rPr>
              <w:t>Количественные</w:t>
            </w:r>
            <w:r w:rsidRPr="003A227B">
              <w:rPr>
                <w:rFonts w:eastAsia="Times New Roman" w:cs="Times New Roman"/>
                <w:spacing w:val="-3"/>
                <w:sz w:val="24"/>
                <w:szCs w:val="24"/>
                <w:lang w:eastAsia="en-US"/>
              </w:rPr>
              <w:t xml:space="preserve"> </w:t>
            </w:r>
            <w:r w:rsidRPr="003A227B">
              <w:rPr>
                <w:rFonts w:eastAsia="Times New Roman" w:cs="Times New Roman"/>
                <w:sz w:val="24"/>
                <w:szCs w:val="24"/>
                <w:lang w:eastAsia="en-US"/>
              </w:rPr>
              <w:t>задачи</w:t>
            </w:r>
          </w:p>
        </w:tc>
        <w:tc>
          <w:tcPr>
            <w:tcW w:w="5246" w:type="dxa"/>
            <w:vMerge/>
            <w:tcBorders>
              <w:top w:val="nil"/>
            </w:tcBorders>
          </w:tcPr>
          <w:p w14:paraId="36A51449" w14:textId="77777777" w:rsidR="008D08EA" w:rsidRPr="003A227B" w:rsidRDefault="008D08EA" w:rsidP="003A227B">
            <w:pPr>
              <w:rPr>
                <w:rFonts w:eastAsia="Times New Roman" w:cs="Times New Roman"/>
                <w:sz w:val="24"/>
                <w:szCs w:val="24"/>
                <w:lang w:eastAsia="en-US"/>
              </w:rPr>
            </w:pPr>
          </w:p>
        </w:tc>
      </w:tr>
      <w:tr w:rsidR="008D08EA" w:rsidRPr="003A227B" w14:paraId="48A857B0" w14:textId="77777777" w:rsidTr="008D08EA">
        <w:trPr>
          <w:trHeight w:val="274"/>
        </w:trPr>
        <w:tc>
          <w:tcPr>
            <w:tcW w:w="10072" w:type="dxa"/>
            <w:gridSpan w:val="2"/>
          </w:tcPr>
          <w:p w14:paraId="2AF9B52D" w14:textId="77777777" w:rsidR="008D08EA" w:rsidRPr="003A227B" w:rsidRDefault="008D08EA" w:rsidP="003A227B">
            <w:pPr>
              <w:spacing w:line="255" w:lineRule="exact"/>
              <w:jc w:val="center"/>
              <w:rPr>
                <w:rFonts w:eastAsia="Times New Roman" w:cs="Times New Roman"/>
                <w:b/>
                <w:i/>
                <w:sz w:val="24"/>
                <w:szCs w:val="24"/>
                <w:lang w:eastAsia="en-US"/>
              </w:rPr>
            </w:pPr>
            <w:r w:rsidRPr="003A227B">
              <w:rPr>
                <w:rFonts w:eastAsia="Times New Roman" w:cs="Times New Roman"/>
                <w:b/>
                <w:i/>
                <w:sz w:val="24"/>
                <w:szCs w:val="24"/>
                <w:lang w:eastAsia="en-US"/>
              </w:rPr>
              <w:t>Познавательные</w:t>
            </w:r>
            <w:r w:rsidRPr="003A227B">
              <w:rPr>
                <w:rFonts w:eastAsia="Times New Roman" w:cs="Times New Roman"/>
                <w:b/>
                <w:i/>
                <w:spacing w:val="-1"/>
                <w:sz w:val="24"/>
                <w:szCs w:val="24"/>
                <w:lang w:eastAsia="en-US"/>
              </w:rPr>
              <w:t xml:space="preserve"> </w:t>
            </w:r>
            <w:r w:rsidRPr="003A227B">
              <w:rPr>
                <w:rFonts w:eastAsia="Times New Roman" w:cs="Times New Roman"/>
                <w:b/>
                <w:i/>
                <w:sz w:val="24"/>
                <w:szCs w:val="24"/>
                <w:lang w:eastAsia="en-US"/>
              </w:rPr>
              <w:t>УУД</w:t>
            </w:r>
          </w:p>
        </w:tc>
      </w:tr>
      <w:tr w:rsidR="008D08EA" w:rsidRPr="003A227B" w14:paraId="08580B0D" w14:textId="77777777" w:rsidTr="008D08EA">
        <w:trPr>
          <w:trHeight w:val="1657"/>
        </w:trPr>
        <w:tc>
          <w:tcPr>
            <w:tcW w:w="4826" w:type="dxa"/>
          </w:tcPr>
          <w:p w14:paraId="7D38DAB1" w14:textId="77777777" w:rsidR="008D08EA" w:rsidRPr="003A227B" w:rsidRDefault="008D08EA" w:rsidP="003A227B">
            <w:pPr>
              <w:tabs>
                <w:tab w:val="left" w:pos="1569"/>
                <w:tab w:val="left" w:pos="2389"/>
                <w:tab w:val="left" w:pos="2740"/>
                <w:tab w:val="left" w:pos="3867"/>
              </w:tabs>
              <w:rPr>
                <w:rFonts w:eastAsia="Times New Roman" w:cs="Times New Roman"/>
                <w:sz w:val="24"/>
                <w:szCs w:val="24"/>
                <w:lang w:val="ru-RU" w:eastAsia="en-US"/>
              </w:rPr>
            </w:pPr>
            <w:r w:rsidRPr="003A227B">
              <w:rPr>
                <w:rFonts w:eastAsia="Times New Roman" w:cs="Times New Roman"/>
                <w:sz w:val="24"/>
                <w:szCs w:val="24"/>
                <w:lang w:val="ru-RU" w:eastAsia="en-US"/>
              </w:rPr>
              <w:t>Система</w:t>
            </w:r>
            <w:r w:rsidRPr="003A227B">
              <w:rPr>
                <w:rFonts w:eastAsia="Times New Roman" w:cs="Times New Roman"/>
                <w:spacing w:val="26"/>
                <w:sz w:val="24"/>
                <w:szCs w:val="24"/>
                <w:lang w:val="ru-RU" w:eastAsia="en-US"/>
              </w:rPr>
              <w:t xml:space="preserve"> </w:t>
            </w:r>
            <w:r w:rsidRPr="003A227B">
              <w:rPr>
                <w:rFonts w:eastAsia="Times New Roman" w:cs="Times New Roman"/>
                <w:sz w:val="24"/>
                <w:szCs w:val="24"/>
                <w:lang w:val="ru-RU" w:eastAsia="en-US"/>
              </w:rPr>
              <w:t>заданий,</w:t>
            </w:r>
            <w:r w:rsidRPr="003A227B">
              <w:rPr>
                <w:rFonts w:eastAsia="Times New Roman" w:cs="Times New Roman"/>
                <w:spacing w:val="26"/>
                <w:sz w:val="24"/>
                <w:szCs w:val="24"/>
                <w:lang w:val="ru-RU" w:eastAsia="en-US"/>
              </w:rPr>
              <w:t xml:space="preserve"> </w:t>
            </w:r>
            <w:r w:rsidRPr="003A227B">
              <w:rPr>
                <w:rFonts w:eastAsia="Times New Roman" w:cs="Times New Roman"/>
                <w:sz w:val="24"/>
                <w:szCs w:val="24"/>
                <w:lang w:val="ru-RU" w:eastAsia="en-US"/>
              </w:rPr>
              <w:t>для</w:t>
            </w:r>
            <w:r w:rsidRPr="003A227B">
              <w:rPr>
                <w:rFonts w:eastAsia="Times New Roman" w:cs="Times New Roman"/>
                <w:spacing w:val="28"/>
                <w:sz w:val="24"/>
                <w:szCs w:val="24"/>
                <w:lang w:val="ru-RU" w:eastAsia="en-US"/>
              </w:rPr>
              <w:t xml:space="preserve"> </w:t>
            </w:r>
            <w:r w:rsidRPr="003A227B">
              <w:rPr>
                <w:rFonts w:eastAsia="Times New Roman" w:cs="Times New Roman"/>
                <w:sz w:val="24"/>
                <w:szCs w:val="24"/>
                <w:lang w:val="ru-RU" w:eastAsia="en-US"/>
              </w:rPr>
              <w:t>выполнения</w:t>
            </w:r>
            <w:r w:rsidRPr="003A227B">
              <w:rPr>
                <w:rFonts w:eastAsia="Times New Roman" w:cs="Times New Roman"/>
                <w:spacing w:val="27"/>
                <w:sz w:val="24"/>
                <w:szCs w:val="24"/>
                <w:lang w:val="ru-RU" w:eastAsia="en-US"/>
              </w:rPr>
              <w:t xml:space="preserve"> </w:t>
            </w:r>
            <w:r w:rsidRPr="003A227B">
              <w:rPr>
                <w:rFonts w:eastAsia="Times New Roman" w:cs="Times New Roman"/>
                <w:sz w:val="24"/>
                <w:szCs w:val="24"/>
                <w:lang w:val="ru-RU" w:eastAsia="en-US"/>
              </w:rPr>
              <w:t>которых</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необходимо</w:t>
            </w:r>
            <w:r w:rsidRPr="003A227B">
              <w:rPr>
                <w:rFonts w:eastAsia="Times New Roman" w:cs="Times New Roman"/>
                <w:sz w:val="24"/>
                <w:szCs w:val="24"/>
                <w:lang w:val="ru-RU" w:eastAsia="en-US"/>
              </w:rPr>
              <w:tab/>
              <w:t>найти</w:t>
            </w:r>
            <w:r w:rsidRPr="003A227B">
              <w:rPr>
                <w:rFonts w:eastAsia="Times New Roman" w:cs="Times New Roman"/>
                <w:sz w:val="24"/>
                <w:szCs w:val="24"/>
                <w:lang w:val="ru-RU" w:eastAsia="en-US"/>
              </w:rPr>
              <w:tab/>
              <w:t>и</w:t>
            </w:r>
            <w:r w:rsidRPr="003A227B">
              <w:rPr>
                <w:rFonts w:eastAsia="Times New Roman" w:cs="Times New Roman"/>
                <w:sz w:val="24"/>
                <w:szCs w:val="24"/>
                <w:lang w:val="ru-RU" w:eastAsia="en-US"/>
              </w:rPr>
              <w:tab/>
              <w:t>отобрать</w:t>
            </w:r>
            <w:r w:rsidRPr="003A227B">
              <w:rPr>
                <w:rFonts w:eastAsia="Times New Roman" w:cs="Times New Roman"/>
                <w:sz w:val="24"/>
                <w:szCs w:val="24"/>
                <w:lang w:val="ru-RU" w:eastAsia="en-US"/>
              </w:rPr>
              <w:tab/>
              <w:t>нужную</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информацию из различных источников;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система</w:t>
            </w:r>
            <w:r w:rsidRPr="003A227B">
              <w:rPr>
                <w:rFonts w:eastAsia="Times New Roman" w:cs="Times New Roman"/>
                <w:spacing w:val="24"/>
                <w:sz w:val="24"/>
                <w:szCs w:val="24"/>
                <w:lang w:val="ru-RU" w:eastAsia="en-US"/>
              </w:rPr>
              <w:t xml:space="preserve"> </w:t>
            </w:r>
            <w:r w:rsidRPr="003A227B">
              <w:rPr>
                <w:rFonts w:eastAsia="Times New Roman" w:cs="Times New Roman"/>
                <w:sz w:val="24"/>
                <w:szCs w:val="24"/>
                <w:lang w:val="ru-RU" w:eastAsia="en-US"/>
              </w:rPr>
              <w:t>заданий</w:t>
            </w:r>
            <w:r w:rsidRPr="003A227B">
              <w:rPr>
                <w:rFonts w:eastAsia="Times New Roman" w:cs="Times New Roman"/>
                <w:spacing w:val="22"/>
                <w:sz w:val="24"/>
                <w:szCs w:val="24"/>
                <w:lang w:val="ru-RU" w:eastAsia="en-US"/>
              </w:rPr>
              <w:t xml:space="preserve"> </w:t>
            </w:r>
            <w:r w:rsidRPr="003A227B">
              <w:rPr>
                <w:rFonts w:eastAsia="Times New Roman" w:cs="Times New Roman"/>
                <w:sz w:val="24"/>
                <w:szCs w:val="24"/>
                <w:lang w:val="ru-RU" w:eastAsia="en-US"/>
              </w:rPr>
              <w:t>на</w:t>
            </w:r>
            <w:r w:rsidRPr="003A227B">
              <w:rPr>
                <w:rFonts w:eastAsia="Times New Roman" w:cs="Times New Roman"/>
                <w:spacing w:val="23"/>
                <w:sz w:val="24"/>
                <w:szCs w:val="24"/>
                <w:lang w:val="ru-RU" w:eastAsia="en-US"/>
              </w:rPr>
              <w:t xml:space="preserve"> </w:t>
            </w:r>
            <w:r w:rsidRPr="003A227B">
              <w:rPr>
                <w:rFonts w:eastAsia="Times New Roman" w:cs="Times New Roman"/>
                <w:sz w:val="24"/>
                <w:szCs w:val="24"/>
                <w:lang w:val="ru-RU" w:eastAsia="en-US"/>
              </w:rPr>
              <w:t>составление</w:t>
            </w:r>
            <w:r w:rsidRPr="003A227B">
              <w:rPr>
                <w:rFonts w:eastAsia="Times New Roman" w:cs="Times New Roman"/>
                <w:spacing w:val="24"/>
                <w:sz w:val="24"/>
                <w:szCs w:val="24"/>
                <w:lang w:val="ru-RU" w:eastAsia="en-US"/>
              </w:rPr>
              <w:t xml:space="preserve"> </w:t>
            </w:r>
            <w:r w:rsidRPr="003A227B">
              <w:rPr>
                <w:rFonts w:eastAsia="Times New Roman" w:cs="Times New Roman"/>
                <w:sz w:val="24"/>
                <w:szCs w:val="24"/>
                <w:lang w:val="ru-RU" w:eastAsia="en-US"/>
              </w:rPr>
              <w:t>знаково-</w:t>
            </w:r>
          </w:p>
          <w:p w14:paraId="092ABDC0" w14:textId="77777777" w:rsidR="008D08EA" w:rsidRPr="003A227B" w:rsidRDefault="008D08EA" w:rsidP="003A227B">
            <w:pPr>
              <w:tabs>
                <w:tab w:val="left" w:pos="2113"/>
                <w:tab w:val="left" w:pos="3468"/>
              </w:tabs>
              <w:spacing w:line="270" w:lineRule="atLeast"/>
              <w:rPr>
                <w:rFonts w:eastAsia="Times New Roman" w:cs="Times New Roman"/>
                <w:sz w:val="24"/>
                <w:szCs w:val="24"/>
                <w:lang w:val="ru-RU" w:eastAsia="en-US"/>
              </w:rPr>
            </w:pPr>
            <w:r w:rsidRPr="003A227B">
              <w:rPr>
                <w:rFonts w:eastAsia="Times New Roman" w:cs="Times New Roman"/>
                <w:sz w:val="24"/>
                <w:szCs w:val="24"/>
                <w:lang w:val="ru-RU" w:eastAsia="en-US"/>
              </w:rPr>
              <w:t>символических</w:t>
            </w:r>
            <w:r w:rsidRPr="003A227B">
              <w:rPr>
                <w:rFonts w:eastAsia="Times New Roman" w:cs="Times New Roman"/>
                <w:sz w:val="24"/>
                <w:szCs w:val="24"/>
                <w:lang w:val="ru-RU" w:eastAsia="en-US"/>
              </w:rPr>
              <w:tab/>
              <w:t>моделей,</w:t>
            </w:r>
            <w:r w:rsidRPr="003A227B">
              <w:rPr>
                <w:rFonts w:eastAsia="Times New Roman" w:cs="Times New Roman"/>
                <w:sz w:val="24"/>
                <w:szCs w:val="24"/>
                <w:lang w:val="ru-RU" w:eastAsia="en-US"/>
              </w:rPr>
              <w:tab/>
            </w:r>
            <w:r w:rsidRPr="003A227B">
              <w:rPr>
                <w:rFonts w:eastAsia="Times New Roman" w:cs="Times New Roman"/>
                <w:spacing w:val="-1"/>
                <w:sz w:val="24"/>
                <w:szCs w:val="24"/>
                <w:lang w:val="ru-RU" w:eastAsia="en-US"/>
              </w:rPr>
              <w:t>структурно-</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опорных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схем.</w:t>
            </w:r>
          </w:p>
        </w:tc>
        <w:tc>
          <w:tcPr>
            <w:tcW w:w="5246" w:type="dxa"/>
          </w:tcPr>
          <w:p w14:paraId="47BE358F" w14:textId="77777777" w:rsidR="008D08EA" w:rsidRPr="003A227B" w:rsidRDefault="008D08EA" w:rsidP="003A227B">
            <w:pPr>
              <w:tabs>
                <w:tab w:val="left" w:pos="1341"/>
                <w:tab w:val="left" w:pos="3168"/>
                <w:tab w:val="left" w:pos="4247"/>
              </w:tabs>
              <w:rPr>
                <w:rFonts w:eastAsia="Times New Roman" w:cs="Times New Roman"/>
                <w:sz w:val="24"/>
                <w:szCs w:val="24"/>
                <w:lang w:val="ru-RU" w:eastAsia="en-US"/>
              </w:rPr>
            </w:pPr>
            <w:r w:rsidRPr="003A227B">
              <w:rPr>
                <w:rFonts w:eastAsia="Times New Roman" w:cs="Times New Roman"/>
                <w:sz w:val="24"/>
                <w:szCs w:val="24"/>
                <w:lang w:val="ru-RU" w:eastAsia="en-US"/>
              </w:rPr>
              <w:t>Задания,</w:t>
            </w:r>
            <w:r w:rsidRPr="003A227B">
              <w:rPr>
                <w:rFonts w:eastAsia="Times New Roman" w:cs="Times New Roman"/>
                <w:sz w:val="24"/>
                <w:szCs w:val="24"/>
                <w:lang w:val="ru-RU" w:eastAsia="en-US"/>
              </w:rPr>
              <w:tab/>
              <w:t>формирующие</w:t>
            </w:r>
            <w:r w:rsidRPr="003A227B">
              <w:rPr>
                <w:rFonts w:eastAsia="Times New Roman" w:cs="Times New Roman"/>
                <w:sz w:val="24"/>
                <w:szCs w:val="24"/>
                <w:lang w:val="ru-RU" w:eastAsia="en-US"/>
              </w:rPr>
              <w:tab/>
              <w:t>навыки</w:t>
            </w:r>
            <w:r w:rsidRPr="003A227B">
              <w:rPr>
                <w:rFonts w:eastAsia="Times New Roman" w:cs="Times New Roman"/>
                <w:sz w:val="24"/>
                <w:szCs w:val="24"/>
                <w:lang w:val="ru-RU" w:eastAsia="en-US"/>
              </w:rPr>
              <w:tab/>
              <w:t>знаково-</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символического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моделирования.</w:t>
            </w:r>
          </w:p>
          <w:p w14:paraId="67197B60" w14:textId="77777777" w:rsidR="008D08EA" w:rsidRPr="003A227B" w:rsidRDefault="008D08EA" w:rsidP="003A227B">
            <w:pPr>
              <w:tabs>
                <w:tab w:val="left" w:pos="1269"/>
                <w:tab w:val="left" w:pos="3032"/>
                <w:tab w:val="left" w:pos="3907"/>
              </w:tabs>
              <w:rPr>
                <w:rFonts w:eastAsia="Times New Roman" w:cs="Times New Roman"/>
                <w:sz w:val="24"/>
                <w:szCs w:val="24"/>
                <w:lang w:val="ru-RU" w:eastAsia="en-US"/>
              </w:rPr>
            </w:pPr>
            <w:r w:rsidRPr="003A227B">
              <w:rPr>
                <w:rFonts w:eastAsia="Times New Roman" w:cs="Times New Roman"/>
                <w:sz w:val="24"/>
                <w:szCs w:val="24"/>
                <w:lang w:val="ru-RU" w:eastAsia="en-US"/>
              </w:rPr>
              <w:t>Задания,</w:t>
            </w:r>
            <w:r w:rsidRPr="003A227B">
              <w:rPr>
                <w:rFonts w:eastAsia="Times New Roman" w:cs="Times New Roman"/>
                <w:sz w:val="24"/>
                <w:szCs w:val="24"/>
                <w:lang w:val="ru-RU" w:eastAsia="en-US"/>
              </w:rPr>
              <w:tab/>
              <w:t>формирующие</w:t>
            </w:r>
            <w:r w:rsidRPr="003A227B">
              <w:rPr>
                <w:rFonts w:eastAsia="Times New Roman" w:cs="Times New Roman"/>
                <w:sz w:val="24"/>
                <w:szCs w:val="24"/>
                <w:lang w:val="ru-RU" w:eastAsia="en-US"/>
              </w:rPr>
              <w:tab/>
              <w:t>навык</w:t>
            </w:r>
            <w:r w:rsidRPr="003A227B">
              <w:rPr>
                <w:rFonts w:eastAsia="Times New Roman" w:cs="Times New Roman"/>
                <w:sz w:val="24"/>
                <w:szCs w:val="24"/>
                <w:lang w:val="ru-RU" w:eastAsia="en-US"/>
              </w:rPr>
              <w:tab/>
            </w:r>
            <w:r w:rsidRPr="003A227B">
              <w:rPr>
                <w:rFonts w:eastAsia="Times New Roman" w:cs="Times New Roman"/>
                <w:spacing w:val="-1"/>
                <w:sz w:val="24"/>
                <w:szCs w:val="24"/>
                <w:lang w:val="ru-RU" w:eastAsia="en-US"/>
              </w:rPr>
              <w:t>смыслового</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чтения.</w:t>
            </w:r>
          </w:p>
          <w:p w14:paraId="579EF634" w14:textId="77777777" w:rsidR="008D08EA" w:rsidRPr="003A227B" w:rsidRDefault="008D08EA" w:rsidP="003A227B">
            <w:pPr>
              <w:spacing w:line="270" w:lineRule="atLeast"/>
              <w:rPr>
                <w:rFonts w:eastAsia="Times New Roman" w:cs="Times New Roman"/>
                <w:sz w:val="24"/>
                <w:szCs w:val="24"/>
                <w:lang w:val="ru-RU" w:eastAsia="en-US"/>
              </w:rPr>
            </w:pPr>
            <w:r w:rsidRPr="003A227B">
              <w:rPr>
                <w:rFonts w:eastAsia="Times New Roman" w:cs="Times New Roman"/>
                <w:sz w:val="24"/>
                <w:szCs w:val="24"/>
                <w:lang w:val="ru-RU" w:eastAsia="en-US"/>
              </w:rPr>
              <w:t>Задания</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на</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сравнение,</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классификацию,</w:t>
            </w:r>
            <w:r w:rsidRPr="003A227B">
              <w:rPr>
                <w:rFonts w:eastAsia="Times New Roman" w:cs="Times New Roman"/>
                <w:spacing w:val="-9"/>
                <w:sz w:val="24"/>
                <w:szCs w:val="24"/>
                <w:lang w:val="ru-RU" w:eastAsia="en-US"/>
              </w:rPr>
              <w:t xml:space="preserve"> </w:t>
            </w:r>
            <w:r w:rsidRPr="003A227B">
              <w:rPr>
                <w:rFonts w:eastAsia="Times New Roman" w:cs="Times New Roman"/>
                <w:sz w:val="24"/>
                <w:szCs w:val="24"/>
                <w:lang w:val="ru-RU" w:eastAsia="en-US"/>
              </w:rPr>
              <w:t>синтез</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составление опорных конспектов.</w:t>
            </w:r>
          </w:p>
        </w:tc>
      </w:tr>
      <w:tr w:rsidR="008D08EA" w:rsidRPr="003A227B" w14:paraId="5DFFAA8F" w14:textId="77777777" w:rsidTr="008D08EA">
        <w:trPr>
          <w:trHeight w:val="318"/>
        </w:trPr>
        <w:tc>
          <w:tcPr>
            <w:tcW w:w="10072" w:type="dxa"/>
            <w:gridSpan w:val="2"/>
          </w:tcPr>
          <w:p w14:paraId="34ACA340" w14:textId="77777777" w:rsidR="008D08EA" w:rsidRPr="003A227B" w:rsidRDefault="008D08EA" w:rsidP="003A227B">
            <w:pPr>
              <w:spacing w:line="271" w:lineRule="exact"/>
              <w:jc w:val="center"/>
              <w:rPr>
                <w:rFonts w:eastAsia="Times New Roman" w:cs="Times New Roman"/>
                <w:b/>
                <w:i/>
                <w:sz w:val="24"/>
                <w:szCs w:val="24"/>
                <w:lang w:eastAsia="en-US"/>
              </w:rPr>
            </w:pPr>
            <w:r w:rsidRPr="003A227B">
              <w:rPr>
                <w:rFonts w:eastAsia="Times New Roman" w:cs="Times New Roman"/>
                <w:b/>
                <w:i/>
                <w:sz w:val="24"/>
                <w:szCs w:val="24"/>
                <w:lang w:eastAsia="en-US"/>
              </w:rPr>
              <w:t>Коммуникативные</w:t>
            </w:r>
            <w:r w:rsidRPr="003A227B">
              <w:rPr>
                <w:rFonts w:eastAsia="Times New Roman" w:cs="Times New Roman"/>
                <w:b/>
                <w:i/>
                <w:spacing w:val="-1"/>
                <w:sz w:val="24"/>
                <w:szCs w:val="24"/>
                <w:lang w:eastAsia="en-US"/>
              </w:rPr>
              <w:t xml:space="preserve"> </w:t>
            </w:r>
            <w:r w:rsidRPr="003A227B">
              <w:rPr>
                <w:rFonts w:eastAsia="Times New Roman" w:cs="Times New Roman"/>
                <w:b/>
                <w:i/>
                <w:sz w:val="24"/>
                <w:szCs w:val="24"/>
                <w:lang w:eastAsia="en-US"/>
              </w:rPr>
              <w:t>УУД</w:t>
            </w:r>
          </w:p>
        </w:tc>
      </w:tr>
    </w:tbl>
    <w:p w14:paraId="343F27C3" w14:textId="77777777" w:rsidR="008D08EA" w:rsidRPr="003A227B" w:rsidRDefault="008D08EA" w:rsidP="003A227B">
      <w:pPr>
        <w:widowControl w:val="0"/>
        <w:autoSpaceDE w:val="0"/>
        <w:autoSpaceDN w:val="0"/>
        <w:spacing w:after="0" w:line="271" w:lineRule="exact"/>
        <w:jc w:val="center"/>
        <w:rPr>
          <w:rFonts w:eastAsia="Times New Roman" w:cs="Times New Roman"/>
          <w:sz w:val="24"/>
          <w:szCs w:val="24"/>
          <w:lang w:eastAsia="en-US"/>
        </w:rPr>
        <w:sectPr w:rsidR="008D08EA" w:rsidRPr="003A227B">
          <w:pgSz w:w="11910" w:h="16840"/>
          <w:pgMar w:top="880" w:right="360" w:bottom="280" w:left="900" w:header="720" w:footer="720" w:gutter="0"/>
          <w:cols w:space="720"/>
        </w:sectPr>
      </w:pPr>
    </w:p>
    <w:tbl>
      <w:tblPr>
        <w:tblStyle w:val="TableNormal32"/>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6"/>
        <w:gridCol w:w="5246"/>
      </w:tblGrid>
      <w:tr w:rsidR="008D08EA" w:rsidRPr="003A227B" w14:paraId="4BC98DBA" w14:textId="77777777" w:rsidTr="008D08EA">
        <w:trPr>
          <w:trHeight w:val="662"/>
        </w:trPr>
        <w:tc>
          <w:tcPr>
            <w:tcW w:w="4826" w:type="dxa"/>
          </w:tcPr>
          <w:p w14:paraId="75E52852" w14:textId="77777777" w:rsidR="008D08EA" w:rsidRPr="003A227B" w:rsidRDefault="008D08EA" w:rsidP="003A227B">
            <w:pPr>
              <w:rPr>
                <w:rFonts w:eastAsia="Times New Roman" w:cs="Times New Roman"/>
                <w:sz w:val="24"/>
                <w:szCs w:val="24"/>
                <w:lang w:val="ru-RU" w:eastAsia="en-US"/>
              </w:rPr>
            </w:pPr>
            <w:r w:rsidRPr="003A227B">
              <w:rPr>
                <w:rFonts w:eastAsia="Times New Roman" w:cs="Times New Roman"/>
                <w:sz w:val="24"/>
                <w:szCs w:val="24"/>
                <w:lang w:val="ru-RU" w:eastAsia="en-US"/>
              </w:rPr>
              <w:lastRenderedPageBreak/>
              <w:t>Комплекс практических работ; проекты</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уроки-конференции</w:t>
            </w:r>
          </w:p>
        </w:tc>
        <w:tc>
          <w:tcPr>
            <w:tcW w:w="5246" w:type="dxa"/>
          </w:tcPr>
          <w:p w14:paraId="7348D2BD" w14:textId="77777777" w:rsidR="008D08EA" w:rsidRPr="003A227B" w:rsidRDefault="008D08EA" w:rsidP="003A227B">
            <w:pPr>
              <w:tabs>
                <w:tab w:val="left" w:pos="1221"/>
                <w:tab w:val="left" w:pos="2860"/>
                <w:tab w:val="left" w:pos="4072"/>
              </w:tabs>
              <w:rPr>
                <w:rFonts w:eastAsia="Times New Roman" w:cs="Times New Roman"/>
                <w:sz w:val="24"/>
                <w:szCs w:val="24"/>
                <w:lang w:val="ru-RU" w:eastAsia="en-US"/>
              </w:rPr>
            </w:pPr>
            <w:r w:rsidRPr="003A227B">
              <w:rPr>
                <w:rFonts w:eastAsia="Times New Roman" w:cs="Times New Roman"/>
                <w:sz w:val="24"/>
                <w:szCs w:val="24"/>
                <w:lang w:val="ru-RU" w:eastAsia="en-US"/>
              </w:rPr>
              <w:t>Задания,</w:t>
            </w:r>
            <w:r w:rsidRPr="003A227B">
              <w:rPr>
                <w:rFonts w:eastAsia="Times New Roman" w:cs="Times New Roman"/>
                <w:sz w:val="24"/>
                <w:szCs w:val="24"/>
                <w:lang w:val="ru-RU" w:eastAsia="en-US"/>
              </w:rPr>
              <w:tab/>
              <w:t>выполняемые</w:t>
            </w:r>
            <w:r w:rsidRPr="003A227B">
              <w:rPr>
                <w:rFonts w:eastAsia="Times New Roman" w:cs="Times New Roman"/>
                <w:sz w:val="24"/>
                <w:szCs w:val="24"/>
                <w:lang w:val="ru-RU" w:eastAsia="en-US"/>
              </w:rPr>
              <w:tab/>
              <w:t>группами</w:t>
            </w:r>
            <w:r w:rsidRPr="003A227B">
              <w:rPr>
                <w:rFonts w:eastAsia="Times New Roman" w:cs="Times New Roman"/>
                <w:sz w:val="24"/>
                <w:szCs w:val="24"/>
                <w:lang w:val="ru-RU" w:eastAsia="en-US"/>
              </w:rPr>
              <w:tab/>
            </w:r>
            <w:r w:rsidRPr="003A227B">
              <w:rPr>
                <w:rFonts w:eastAsia="Times New Roman" w:cs="Times New Roman"/>
                <w:spacing w:val="-1"/>
                <w:sz w:val="24"/>
                <w:szCs w:val="24"/>
                <w:lang w:val="ru-RU" w:eastAsia="en-US"/>
              </w:rPr>
              <w:t>учащихся,</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рабочими</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парами</w:t>
            </w:r>
          </w:p>
        </w:tc>
      </w:tr>
    </w:tbl>
    <w:p w14:paraId="4DE014D9" w14:textId="77777777" w:rsidR="008D08EA" w:rsidRPr="003A227B" w:rsidRDefault="008D08EA" w:rsidP="003A227B">
      <w:pPr>
        <w:widowControl w:val="0"/>
        <w:autoSpaceDE w:val="0"/>
        <w:autoSpaceDN w:val="0"/>
        <w:spacing w:after="0" w:line="240" w:lineRule="auto"/>
        <w:jc w:val="center"/>
        <w:rPr>
          <w:rFonts w:eastAsia="Times New Roman" w:cs="Times New Roman"/>
          <w:sz w:val="24"/>
          <w:szCs w:val="24"/>
          <w:lang w:eastAsia="en-US"/>
        </w:rPr>
      </w:pPr>
      <w:r w:rsidRPr="003A227B">
        <w:rPr>
          <w:rFonts w:eastAsia="Times New Roman" w:cs="Times New Roman"/>
          <w:sz w:val="24"/>
          <w:szCs w:val="24"/>
          <w:lang w:eastAsia="en-US"/>
        </w:rPr>
        <w:t>Развитие</w:t>
      </w:r>
      <w:r w:rsidRPr="003A227B">
        <w:rPr>
          <w:rFonts w:eastAsia="Times New Roman" w:cs="Times New Roman"/>
          <w:spacing w:val="-8"/>
          <w:sz w:val="24"/>
          <w:szCs w:val="24"/>
          <w:lang w:eastAsia="en-US"/>
        </w:rPr>
        <w:t xml:space="preserve"> </w:t>
      </w:r>
      <w:r w:rsidRPr="003A227B">
        <w:rPr>
          <w:rFonts w:eastAsia="Times New Roman" w:cs="Times New Roman"/>
          <w:sz w:val="24"/>
          <w:szCs w:val="24"/>
          <w:lang w:eastAsia="en-US"/>
        </w:rPr>
        <w:t>УУД</w:t>
      </w:r>
      <w:r w:rsidRPr="003A227B">
        <w:rPr>
          <w:rFonts w:eastAsia="Times New Roman" w:cs="Times New Roman"/>
          <w:spacing w:val="-2"/>
          <w:sz w:val="24"/>
          <w:szCs w:val="24"/>
          <w:lang w:eastAsia="en-US"/>
        </w:rPr>
        <w:t xml:space="preserve"> </w:t>
      </w:r>
      <w:r w:rsidRPr="003A227B">
        <w:rPr>
          <w:rFonts w:eastAsia="Times New Roman" w:cs="Times New Roman"/>
          <w:sz w:val="24"/>
          <w:szCs w:val="24"/>
          <w:lang w:eastAsia="en-US"/>
        </w:rPr>
        <w:t>средствами</w:t>
      </w:r>
      <w:r w:rsidRPr="003A227B">
        <w:rPr>
          <w:rFonts w:eastAsia="Times New Roman" w:cs="Times New Roman"/>
          <w:spacing w:val="-2"/>
          <w:sz w:val="24"/>
          <w:szCs w:val="24"/>
          <w:lang w:eastAsia="en-US"/>
        </w:rPr>
        <w:t xml:space="preserve"> </w:t>
      </w:r>
      <w:r w:rsidRPr="003A227B">
        <w:rPr>
          <w:rFonts w:eastAsia="Times New Roman" w:cs="Times New Roman"/>
          <w:sz w:val="24"/>
          <w:szCs w:val="24"/>
          <w:lang w:eastAsia="en-US"/>
        </w:rPr>
        <w:t>учебного</w:t>
      </w:r>
      <w:r w:rsidRPr="003A227B">
        <w:rPr>
          <w:rFonts w:eastAsia="Times New Roman" w:cs="Times New Roman"/>
          <w:spacing w:val="-7"/>
          <w:sz w:val="24"/>
          <w:szCs w:val="24"/>
          <w:lang w:eastAsia="en-US"/>
        </w:rPr>
        <w:t xml:space="preserve"> </w:t>
      </w:r>
      <w:r w:rsidRPr="003A227B">
        <w:rPr>
          <w:rFonts w:eastAsia="Times New Roman" w:cs="Times New Roman"/>
          <w:sz w:val="24"/>
          <w:szCs w:val="24"/>
          <w:lang w:eastAsia="en-US"/>
        </w:rPr>
        <w:t>предмета «Биология»</w:t>
      </w:r>
    </w:p>
    <w:tbl>
      <w:tblPr>
        <w:tblStyle w:val="TableNormal32"/>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6"/>
        <w:gridCol w:w="5246"/>
      </w:tblGrid>
      <w:tr w:rsidR="008D08EA" w:rsidRPr="003A227B" w14:paraId="26CE8D89" w14:textId="77777777" w:rsidTr="008D08EA">
        <w:trPr>
          <w:trHeight w:val="277"/>
        </w:trPr>
        <w:tc>
          <w:tcPr>
            <w:tcW w:w="4826" w:type="dxa"/>
          </w:tcPr>
          <w:p w14:paraId="288CA9CA" w14:textId="77777777" w:rsidR="008D08EA" w:rsidRPr="003A227B" w:rsidRDefault="008D08EA" w:rsidP="003A227B">
            <w:pPr>
              <w:spacing w:line="258" w:lineRule="exact"/>
              <w:jc w:val="center"/>
              <w:rPr>
                <w:rFonts w:eastAsia="Times New Roman" w:cs="Times New Roman"/>
                <w:b/>
                <w:sz w:val="24"/>
                <w:szCs w:val="24"/>
                <w:lang w:eastAsia="en-US"/>
              </w:rPr>
            </w:pPr>
            <w:r w:rsidRPr="003A227B">
              <w:rPr>
                <w:rFonts w:eastAsia="Times New Roman" w:cs="Times New Roman"/>
                <w:b/>
                <w:sz w:val="24"/>
                <w:szCs w:val="24"/>
                <w:lang w:eastAsia="en-US"/>
              </w:rPr>
              <w:t>Средства</w:t>
            </w:r>
          </w:p>
        </w:tc>
        <w:tc>
          <w:tcPr>
            <w:tcW w:w="5246" w:type="dxa"/>
          </w:tcPr>
          <w:p w14:paraId="375A85DF" w14:textId="77777777" w:rsidR="008D08EA" w:rsidRPr="003A227B" w:rsidRDefault="008D08EA" w:rsidP="003A227B">
            <w:pPr>
              <w:spacing w:line="258" w:lineRule="exact"/>
              <w:jc w:val="center"/>
              <w:rPr>
                <w:rFonts w:eastAsia="Times New Roman" w:cs="Times New Roman"/>
                <w:b/>
                <w:sz w:val="24"/>
                <w:szCs w:val="24"/>
                <w:lang w:eastAsia="en-US"/>
              </w:rPr>
            </w:pPr>
            <w:r w:rsidRPr="003A227B">
              <w:rPr>
                <w:rFonts w:eastAsia="Times New Roman" w:cs="Times New Roman"/>
                <w:b/>
                <w:sz w:val="24"/>
                <w:szCs w:val="24"/>
                <w:lang w:eastAsia="en-US"/>
              </w:rPr>
              <w:t>Типы</w:t>
            </w:r>
            <w:r w:rsidRPr="003A227B">
              <w:rPr>
                <w:rFonts w:eastAsia="Times New Roman" w:cs="Times New Roman"/>
                <w:b/>
                <w:spacing w:val="-1"/>
                <w:sz w:val="24"/>
                <w:szCs w:val="24"/>
                <w:lang w:eastAsia="en-US"/>
              </w:rPr>
              <w:t xml:space="preserve"> </w:t>
            </w:r>
            <w:r w:rsidRPr="003A227B">
              <w:rPr>
                <w:rFonts w:eastAsia="Times New Roman" w:cs="Times New Roman"/>
                <w:b/>
                <w:sz w:val="24"/>
                <w:szCs w:val="24"/>
                <w:lang w:eastAsia="en-US"/>
              </w:rPr>
              <w:t>заданий</w:t>
            </w:r>
          </w:p>
        </w:tc>
      </w:tr>
      <w:tr w:rsidR="008D08EA" w:rsidRPr="003A227B" w14:paraId="11C83D2D" w14:textId="77777777" w:rsidTr="008D08EA">
        <w:trPr>
          <w:trHeight w:val="274"/>
        </w:trPr>
        <w:tc>
          <w:tcPr>
            <w:tcW w:w="10072" w:type="dxa"/>
            <w:gridSpan w:val="2"/>
          </w:tcPr>
          <w:p w14:paraId="5D188C39" w14:textId="77777777" w:rsidR="008D08EA" w:rsidRPr="003A227B" w:rsidRDefault="008D08EA" w:rsidP="003A227B">
            <w:pPr>
              <w:spacing w:line="254" w:lineRule="exact"/>
              <w:jc w:val="center"/>
              <w:rPr>
                <w:rFonts w:eastAsia="Times New Roman" w:cs="Times New Roman"/>
                <w:b/>
                <w:i/>
                <w:sz w:val="24"/>
                <w:szCs w:val="24"/>
                <w:lang w:eastAsia="en-US"/>
              </w:rPr>
            </w:pPr>
            <w:r w:rsidRPr="003A227B">
              <w:rPr>
                <w:rFonts w:eastAsia="Times New Roman" w:cs="Times New Roman"/>
                <w:b/>
                <w:i/>
                <w:sz w:val="24"/>
                <w:szCs w:val="24"/>
                <w:lang w:eastAsia="en-US"/>
              </w:rPr>
              <w:t>Регулятивные</w:t>
            </w:r>
            <w:r w:rsidRPr="003A227B">
              <w:rPr>
                <w:rFonts w:eastAsia="Times New Roman" w:cs="Times New Roman"/>
                <w:b/>
                <w:i/>
                <w:spacing w:val="-2"/>
                <w:sz w:val="24"/>
                <w:szCs w:val="24"/>
                <w:lang w:eastAsia="en-US"/>
              </w:rPr>
              <w:t xml:space="preserve"> </w:t>
            </w:r>
            <w:r w:rsidRPr="003A227B">
              <w:rPr>
                <w:rFonts w:eastAsia="Times New Roman" w:cs="Times New Roman"/>
                <w:b/>
                <w:i/>
                <w:sz w:val="24"/>
                <w:szCs w:val="24"/>
                <w:lang w:eastAsia="en-US"/>
              </w:rPr>
              <w:t>УУД</w:t>
            </w:r>
          </w:p>
        </w:tc>
      </w:tr>
      <w:tr w:rsidR="008D08EA" w:rsidRPr="003A227B" w14:paraId="1B87475A" w14:textId="77777777" w:rsidTr="008D08EA">
        <w:trPr>
          <w:trHeight w:val="3314"/>
        </w:trPr>
        <w:tc>
          <w:tcPr>
            <w:tcW w:w="4826" w:type="dxa"/>
          </w:tcPr>
          <w:p w14:paraId="49DFB25A"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Одним из наиболее эффективных учебных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заданий на развитие таких умений является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текстовая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задача,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так</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как</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работа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ней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полностью</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отражает</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алгоритм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работы</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достижению</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поставленной цели.</w:t>
            </w:r>
          </w:p>
          <w:p w14:paraId="25C9F9B8"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Работа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над</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системой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учебных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заданий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(учебной</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задачей).</w:t>
            </w:r>
          </w:p>
        </w:tc>
        <w:tc>
          <w:tcPr>
            <w:tcW w:w="5246" w:type="dxa"/>
          </w:tcPr>
          <w:p w14:paraId="507DC536" w14:textId="77777777" w:rsidR="008D08EA" w:rsidRPr="003A227B" w:rsidRDefault="008D08EA" w:rsidP="003A227B">
            <w:pPr>
              <w:spacing w:line="271" w:lineRule="exact"/>
              <w:jc w:val="both"/>
              <w:rPr>
                <w:rFonts w:eastAsia="Times New Roman" w:cs="Times New Roman"/>
                <w:sz w:val="24"/>
                <w:szCs w:val="24"/>
                <w:lang w:val="ru-RU" w:eastAsia="en-US"/>
              </w:rPr>
            </w:pPr>
            <w:r w:rsidRPr="003A227B">
              <w:rPr>
                <w:rFonts w:eastAsia="Times New Roman" w:cs="Times New Roman"/>
                <w:sz w:val="24"/>
                <w:szCs w:val="24"/>
                <w:lang w:val="ru-RU" w:eastAsia="en-US"/>
              </w:rPr>
              <w:t>Текстовые</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задачи.</w:t>
            </w:r>
          </w:p>
          <w:p w14:paraId="04037965" w14:textId="77777777" w:rsidR="008D08EA" w:rsidRPr="003A227B" w:rsidRDefault="008D08EA" w:rsidP="003A227B">
            <w:pPr>
              <w:tabs>
                <w:tab w:val="left" w:pos="1781"/>
                <w:tab w:val="left" w:pos="3808"/>
              </w:tabs>
              <w:jc w:val="both"/>
              <w:rPr>
                <w:rFonts w:eastAsia="Times New Roman" w:cs="Times New Roman"/>
                <w:sz w:val="24"/>
                <w:szCs w:val="24"/>
                <w:lang w:val="ru-RU" w:eastAsia="en-US"/>
              </w:rPr>
            </w:pPr>
            <w:r w:rsidRPr="003A227B">
              <w:rPr>
                <w:rFonts w:eastAsia="Times New Roman" w:cs="Times New Roman"/>
                <w:sz w:val="24"/>
                <w:szCs w:val="24"/>
                <w:lang w:val="ru-RU" w:eastAsia="en-US"/>
              </w:rPr>
              <w:t>Проблемные вопросы и задачи для обсуждения,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а также теоремы и доказательства, позволяющие</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проверить</w:t>
            </w:r>
            <w:r w:rsidRPr="003A227B">
              <w:rPr>
                <w:rFonts w:eastAsia="Times New Roman" w:cs="Times New Roman"/>
                <w:sz w:val="24"/>
                <w:szCs w:val="24"/>
                <w:lang w:val="ru-RU" w:eastAsia="en-US"/>
              </w:rPr>
              <w:tab/>
              <w:t>правильность</w:t>
            </w:r>
            <w:r w:rsidRPr="003A227B">
              <w:rPr>
                <w:rFonts w:eastAsia="Times New Roman" w:cs="Times New Roman"/>
                <w:sz w:val="24"/>
                <w:szCs w:val="24"/>
                <w:lang w:val="ru-RU" w:eastAsia="en-US"/>
              </w:rPr>
              <w:tab/>
            </w:r>
            <w:r w:rsidRPr="003A227B">
              <w:rPr>
                <w:rFonts w:eastAsia="Times New Roman" w:cs="Times New Roman"/>
                <w:spacing w:val="-1"/>
                <w:sz w:val="24"/>
                <w:szCs w:val="24"/>
                <w:lang w:val="ru-RU" w:eastAsia="en-US"/>
              </w:rPr>
              <w:t>собственных</w:t>
            </w:r>
            <w:r w:rsidRPr="003A227B">
              <w:rPr>
                <w:rFonts w:eastAsia="Times New Roman" w:cs="Times New Roman"/>
                <w:spacing w:val="-58"/>
                <w:sz w:val="24"/>
                <w:szCs w:val="24"/>
                <w:lang w:val="ru-RU" w:eastAsia="en-US"/>
              </w:rPr>
              <w:t xml:space="preserve"> </w:t>
            </w:r>
            <w:r w:rsidRPr="003A227B">
              <w:rPr>
                <w:rFonts w:eastAsia="Times New Roman" w:cs="Times New Roman"/>
                <w:sz w:val="24"/>
                <w:szCs w:val="24"/>
                <w:lang w:val="ru-RU" w:eastAsia="en-US"/>
              </w:rPr>
              <w:t>умозаключений.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Таким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образом,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школьники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учатся сверять</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свои действия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целью.</w:t>
            </w:r>
          </w:p>
          <w:p w14:paraId="1454C3D4" w14:textId="77777777" w:rsidR="008D08EA" w:rsidRPr="003A227B" w:rsidRDefault="008D08EA" w:rsidP="003A227B">
            <w:pPr>
              <w:tabs>
                <w:tab w:val="left" w:pos="2073"/>
                <w:tab w:val="left" w:pos="3718"/>
              </w:tabs>
              <w:jc w:val="both"/>
              <w:rPr>
                <w:rFonts w:eastAsia="Times New Roman" w:cs="Times New Roman"/>
                <w:sz w:val="24"/>
                <w:szCs w:val="24"/>
                <w:lang w:val="ru-RU" w:eastAsia="en-US"/>
              </w:rPr>
            </w:pPr>
            <w:r w:rsidRPr="003A227B">
              <w:rPr>
                <w:rFonts w:eastAsia="Times New Roman" w:cs="Times New Roman"/>
                <w:sz w:val="24"/>
                <w:szCs w:val="24"/>
                <w:lang w:val="ru-RU" w:eastAsia="en-US"/>
              </w:rPr>
              <w:t>Проблемные</w:t>
            </w:r>
            <w:r w:rsidRPr="003A227B">
              <w:rPr>
                <w:rFonts w:eastAsia="Times New Roman" w:cs="Times New Roman"/>
                <w:sz w:val="24"/>
                <w:szCs w:val="24"/>
                <w:lang w:val="ru-RU" w:eastAsia="en-US"/>
              </w:rPr>
              <w:tab/>
              <w:t>ситуации,</w:t>
            </w:r>
            <w:r w:rsidRPr="003A227B">
              <w:rPr>
                <w:rFonts w:eastAsia="Times New Roman" w:cs="Times New Roman"/>
                <w:sz w:val="24"/>
                <w:szCs w:val="24"/>
                <w:lang w:val="ru-RU" w:eastAsia="en-US"/>
              </w:rPr>
              <w:tab/>
              <w:t>позволяющие</w:t>
            </w:r>
            <w:r w:rsidRPr="003A227B">
              <w:rPr>
                <w:rFonts w:eastAsia="Times New Roman" w:cs="Times New Roman"/>
                <w:spacing w:val="-58"/>
                <w:sz w:val="24"/>
                <w:szCs w:val="24"/>
                <w:lang w:val="ru-RU" w:eastAsia="en-US"/>
              </w:rPr>
              <w:t xml:space="preserve"> </w:t>
            </w:r>
            <w:r w:rsidRPr="003A227B">
              <w:rPr>
                <w:rFonts w:eastAsia="Times New Roman" w:cs="Times New Roman"/>
                <w:sz w:val="24"/>
                <w:szCs w:val="24"/>
                <w:lang w:val="ru-RU" w:eastAsia="en-US"/>
              </w:rPr>
              <w:t>школьникам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вместе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учителем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выбрать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цель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деятельности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(сформулировать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основную</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проблему</w:t>
            </w:r>
            <w:r w:rsidRPr="003A227B">
              <w:rPr>
                <w:rFonts w:eastAsia="Times New Roman" w:cs="Times New Roman"/>
                <w:spacing w:val="50"/>
                <w:sz w:val="24"/>
                <w:szCs w:val="24"/>
                <w:lang w:val="ru-RU" w:eastAsia="en-US"/>
              </w:rPr>
              <w:t xml:space="preserve"> </w:t>
            </w:r>
            <w:r w:rsidRPr="003A227B">
              <w:rPr>
                <w:rFonts w:eastAsia="Times New Roman" w:cs="Times New Roman"/>
                <w:sz w:val="24"/>
                <w:szCs w:val="24"/>
                <w:lang w:val="ru-RU" w:eastAsia="en-US"/>
              </w:rPr>
              <w:t>(вопрос)</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урока),</w:t>
            </w:r>
            <w:r w:rsidRPr="003A227B">
              <w:rPr>
                <w:rFonts w:eastAsia="Times New Roman" w:cs="Times New Roman"/>
                <w:spacing w:val="58"/>
                <w:sz w:val="24"/>
                <w:szCs w:val="24"/>
                <w:lang w:val="ru-RU" w:eastAsia="en-US"/>
              </w:rPr>
              <w:t xml:space="preserve"> </w:t>
            </w:r>
            <w:r w:rsidRPr="003A227B">
              <w:rPr>
                <w:rFonts w:eastAsia="Times New Roman" w:cs="Times New Roman"/>
                <w:sz w:val="24"/>
                <w:szCs w:val="24"/>
                <w:lang w:val="ru-RU" w:eastAsia="en-US"/>
              </w:rPr>
              <w:t>авторские</w:t>
            </w:r>
            <w:r w:rsidRPr="003A227B">
              <w:rPr>
                <w:rFonts w:eastAsia="Times New Roman" w:cs="Times New Roman"/>
                <w:spacing w:val="60"/>
                <w:sz w:val="24"/>
                <w:szCs w:val="24"/>
                <w:lang w:val="ru-RU" w:eastAsia="en-US"/>
              </w:rPr>
              <w:t xml:space="preserve"> </w:t>
            </w:r>
            <w:r w:rsidRPr="003A227B">
              <w:rPr>
                <w:rFonts w:eastAsia="Times New Roman" w:cs="Times New Roman"/>
                <w:sz w:val="24"/>
                <w:szCs w:val="24"/>
                <w:lang w:val="ru-RU" w:eastAsia="en-US"/>
              </w:rPr>
              <w:t>версии</w:t>
            </w:r>
          </w:p>
          <w:p w14:paraId="12E94EF8" w14:textId="77777777" w:rsidR="008D08EA" w:rsidRPr="003A227B" w:rsidRDefault="008D08EA" w:rsidP="003A227B">
            <w:pPr>
              <w:spacing w:line="270" w:lineRule="atLeast"/>
              <w:jc w:val="both"/>
              <w:rPr>
                <w:rFonts w:eastAsia="Times New Roman" w:cs="Times New Roman"/>
                <w:sz w:val="24"/>
                <w:szCs w:val="24"/>
                <w:lang w:val="ru-RU" w:eastAsia="en-US"/>
              </w:rPr>
            </w:pPr>
            <w:r w:rsidRPr="003A227B">
              <w:rPr>
                <w:rFonts w:eastAsia="Times New Roman" w:cs="Times New Roman"/>
                <w:sz w:val="24"/>
                <w:szCs w:val="24"/>
                <w:lang w:val="ru-RU" w:eastAsia="en-US"/>
              </w:rPr>
              <w:t>таких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вопросов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дают</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возможность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оценить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правильность</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действий</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учеников.</w:t>
            </w:r>
          </w:p>
        </w:tc>
      </w:tr>
      <w:tr w:rsidR="008D08EA" w:rsidRPr="003A227B" w14:paraId="509A07A4" w14:textId="77777777" w:rsidTr="008D08EA">
        <w:trPr>
          <w:trHeight w:val="274"/>
        </w:trPr>
        <w:tc>
          <w:tcPr>
            <w:tcW w:w="10072" w:type="dxa"/>
            <w:gridSpan w:val="2"/>
          </w:tcPr>
          <w:p w14:paraId="2FC91792" w14:textId="77777777" w:rsidR="008D08EA" w:rsidRPr="003A227B" w:rsidRDefault="008D08EA" w:rsidP="003A227B">
            <w:pPr>
              <w:spacing w:line="254" w:lineRule="exact"/>
              <w:jc w:val="center"/>
              <w:rPr>
                <w:rFonts w:eastAsia="Times New Roman" w:cs="Times New Roman"/>
                <w:b/>
                <w:i/>
                <w:sz w:val="24"/>
                <w:szCs w:val="24"/>
                <w:lang w:eastAsia="en-US"/>
              </w:rPr>
            </w:pPr>
            <w:r w:rsidRPr="003A227B">
              <w:rPr>
                <w:rFonts w:eastAsia="Times New Roman" w:cs="Times New Roman"/>
                <w:b/>
                <w:i/>
                <w:sz w:val="24"/>
                <w:szCs w:val="24"/>
                <w:lang w:eastAsia="en-US"/>
              </w:rPr>
              <w:t>Познавательные</w:t>
            </w:r>
            <w:r w:rsidRPr="003A227B">
              <w:rPr>
                <w:rFonts w:eastAsia="Times New Roman" w:cs="Times New Roman"/>
                <w:b/>
                <w:i/>
                <w:spacing w:val="-1"/>
                <w:sz w:val="24"/>
                <w:szCs w:val="24"/>
                <w:lang w:eastAsia="en-US"/>
              </w:rPr>
              <w:t xml:space="preserve"> </w:t>
            </w:r>
            <w:r w:rsidRPr="003A227B">
              <w:rPr>
                <w:rFonts w:eastAsia="Times New Roman" w:cs="Times New Roman"/>
                <w:b/>
                <w:i/>
                <w:sz w:val="24"/>
                <w:szCs w:val="24"/>
                <w:lang w:eastAsia="en-US"/>
              </w:rPr>
              <w:t>УУД</w:t>
            </w:r>
          </w:p>
        </w:tc>
      </w:tr>
      <w:tr w:rsidR="008D08EA" w:rsidRPr="003A227B" w14:paraId="7E15B278" w14:textId="77777777" w:rsidTr="008D08EA">
        <w:trPr>
          <w:trHeight w:val="3039"/>
        </w:trPr>
        <w:tc>
          <w:tcPr>
            <w:tcW w:w="4826" w:type="dxa"/>
          </w:tcPr>
          <w:p w14:paraId="402402FB"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Формирование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моделирования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как</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необходимого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универсального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учебного</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действия.</w:t>
            </w:r>
          </w:p>
          <w:p w14:paraId="4093404F"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Широкое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использование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продуктивных</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заданий,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требующих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целенаправленного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использования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развития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таких</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мыслительных операций, как анализ, синтез,</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классификация,</w:t>
            </w:r>
            <w:r w:rsidRPr="003A227B">
              <w:rPr>
                <w:rFonts w:eastAsia="Times New Roman" w:cs="Times New Roman"/>
                <w:spacing w:val="-6"/>
                <w:sz w:val="24"/>
                <w:szCs w:val="24"/>
                <w:lang w:val="ru-RU" w:eastAsia="en-US"/>
              </w:rPr>
              <w:t xml:space="preserve"> </w:t>
            </w:r>
            <w:r w:rsidRPr="003A227B">
              <w:rPr>
                <w:rFonts w:eastAsia="Times New Roman" w:cs="Times New Roman"/>
                <w:sz w:val="24"/>
                <w:szCs w:val="24"/>
                <w:lang w:val="ru-RU" w:eastAsia="en-US"/>
              </w:rPr>
              <w:t>сравнение,</w:t>
            </w:r>
            <w:r w:rsidRPr="003A227B">
              <w:rPr>
                <w:rFonts w:eastAsia="Times New Roman" w:cs="Times New Roman"/>
                <w:spacing w:val="-5"/>
                <w:sz w:val="24"/>
                <w:szCs w:val="24"/>
                <w:lang w:val="ru-RU" w:eastAsia="en-US"/>
              </w:rPr>
              <w:t xml:space="preserve"> </w:t>
            </w:r>
            <w:r w:rsidRPr="003A227B">
              <w:rPr>
                <w:rFonts w:eastAsia="Times New Roman" w:cs="Times New Roman"/>
                <w:sz w:val="24"/>
                <w:szCs w:val="24"/>
                <w:lang w:val="ru-RU" w:eastAsia="en-US"/>
              </w:rPr>
              <w:t>аналогия.</w:t>
            </w:r>
          </w:p>
          <w:p w14:paraId="6C16EA77" w14:textId="5CDA45FF"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 xml:space="preserve">Использование   </w:t>
            </w:r>
            <w:r w:rsidRPr="003A227B">
              <w:rPr>
                <w:rFonts w:eastAsia="Times New Roman" w:cs="Times New Roman"/>
                <w:spacing w:val="53"/>
                <w:sz w:val="24"/>
                <w:szCs w:val="24"/>
                <w:lang w:val="ru-RU" w:eastAsia="en-US"/>
              </w:rPr>
              <w:t xml:space="preserve"> </w:t>
            </w:r>
            <w:r w:rsidRPr="003A227B">
              <w:rPr>
                <w:rFonts w:eastAsia="Times New Roman" w:cs="Times New Roman"/>
                <w:sz w:val="24"/>
                <w:szCs w:val="24"/>
                <w:lang w:val="ru-RU" w:eastAsia="en-US"/>
              </w:rPr>
              <w:t>заданий,  позволяющих</w:t>
            </w:r>
          </w:p>
          <w:p w14:paraId="462DDA48" w14:textId="77777777" w:rsidR="008D08EA" w:rsidRPr="003A227B" w:rsidRDefault="008D08EA" w:rsidP="003A227B">
            <w:pPr>
              <w:spacing w:line="270" w:lineRule="atLeast"/>
              <w:jc w:val="both"/>
              <w:rPr>
                <w:rFonts w:eastAsia="Times New Roman" w:cs="Times New Roman"/>
                <w:sz w:val="24"/>
                <w:szCs w:val="24"/>
                <w:lang w:val="ru-RU" w:eastAsia="en-US"/>
              </w:rPr>
            </w:pPr>
            <w:r w:rsidRPr="003A227B">
              <w:rPr>
                <w:rFonts w:eastAsia="Times New Roman" w:cs="Times New Roman"/>
                <w:sz w:val="24"/>
                <w:szCs w:val="24"/>
                <w:lang w:val="ru-RU" w:eastAsia="en-US"/>
              </w:rPr>
              <w:t>научить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школьников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самостоятельному</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применению</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знаний</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в</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новой</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ситуации</w:t>
            </w:r>
          </w:p>
        </w:tc>
        <w:tc>
          <w:tcPr>
            <w:tcW w:w="5246" w:type="dxa"/>
          </w:tcPr>
          <w:p w14:paraId="681BCA28"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Задания с моделями: самостоятельное создание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применение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решении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предметных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задач.</w:t>
            </w:r>
          </w:p>
          <w:p w14:paraId="0D273DBF"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Задания</w:t>
            </w:r>
            <w:r w:rsidRPr="003A227B">
              <w:rPr>
                <w:rFonts w:eastAsia="Times New Roman" w:cs="Times New Roman"/>
                <w:spacing w:val="-5"/>
                <w:sz w:val="24"/>
                <w:szCs w:val="24"/>
                <w:lang w:val="ru-RU" w:eastAsia="en-US"/>
              </w:rPr>
              <w:t xml:space="preserve"> </w:t>
            </w:r>
            <w:r w:rsidRPr="003A227B">
              <w:rPr>
                <w:rFonts w:eastAsia="Times New Roman" w:cs="Times New Roman"/>
                <w:sz w:val="24"/>
                <w:szCs w:val="24"/>
                <w:lang w:val="ru-RU" w:eastAsia="en-US"/>
              </w:rPr>
              <w:t>на</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классификацию,</w:t>
            </w:r>
            <w:r w:rsidRPr="003A227B">
              <w:rPr>
                <w:rFonts w:eastAsia="Times New Roman" w:cs="Times New Roman"/>
                <w:spacing w:val="-5"/>
                <w:sz w:val="24"/>
                <w:szCs w:val="24"/>
                <w:lang w:val="ru-RU" w:eastAsia="en-US"/>
              </w:rPr>
              <w:t xml:space="preserve"> </w:t>
            </w:r>
            <w:r w:rsidRPr="003A227B">
              <w:rPr>
                <w:rFonts w:eastAsia="Times New Roman" w:cs="Times New Roman"/>
                <w:sz w:val="24"/>
                <w:szCs w:val="24"/>
                <w:lang w:val="ru-RU" w:eastAsia="en-US"/>
              </w:rPr>
              <w:t>доказательство</w:t>
            </w:r>
          </w:p>
          <w:p w14:paraId="35787A5D" w14:textId="77777777" w:rsidR="008D08EA" w:rsidRPr="003A227B" w:rsidRDefault="008D08EA" w:rsidP="003A227B">
            <w:pPr>
              <w:rPr>
                <w:rFonts w:eastAsia="Times New Roman" w:cs="Times New Roman"/>
                <w:sz w:val="24"/>
                <w:szCs w:val="24"/>
                <w:lang w:val="ru-RU" w:eastAsia="en-US"/>
              </w:rPr>
            </w:pPr>
          </w:p>
          <w:p w14:paraId="69FB218B" w14:textId="77777777" w:rsidR="008D08EA" w:rsidRPr="003A227B" w:rsidRDefault="008D08EA" w:rsidP="003A227B">
            <w:pPr>
              <w:rPr>
                <w:rFonts w:eastAsia="Times New Roman" w:cs="Times New Roman"/>
                <w:sz w:val="24"/>
                <w:szCs w:val="24"/>
                <w:lang w:val="ru-RU" w:eastAsia="en-US"/>
              </w:rPr>
            </w:pPr>
          </w:p>
          <w:p w14:paraId="6242B094" w14:textId="77777777" w:rsidR="008D08EA" w:rsidRPr="003A227B" w:rsidRDefault="008D08EA" w:rsidP="003A227B">
            <w:pPr>
              <w:rPr>
                <w:rFonts w:eastAsia="Times New Roman" w:cs="Times New Roman"/>
                <w:sz w:val="24"/>
                <w:szCs w:val="24"/>
                <w:lang w:val="ru-RU" w:eastAsia="en-US"/>
              </w:rPr>
            </w:pPr>
          </w:p>
          <w:p w14:paraId="337D0ADD" w14:textId="77777777" w:rsidR="008D08EA" w:rsidRPr="003A227B" w:rsidRDefault="008D08EA" w:rsidP="003A227B">
            <w:pPr>
              <w:rPr>
                <w:rFonts w:eastAsia="Times New Roman" w:cs="Times New Roman"/>
                <w:sz w:val="24"/>
                <w:szCs w:val="24"/>
                <w:lang w:val="ru-RU" w:eastAsia="en-US"/>
              </w:rPr>
            </w:pPr>
          </w:p>
          <w:p w14:paraId="5F1685BE"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«Занимательные</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6"/>
                <w:sz w:val="24"/>
                <w:szCs w:val="24"/>
                <w:lang w:val="ru-RU" w:eastAsia="en-US"/>
              </w:rPr>
              <w:t xml:space="preserve"> </w:t>
            </w:r>
            <w:r w:rsidRPr="003A227B">
              <w:rPr>
                <w:rFonts w:eastAsia="Times New Roman" w:cs="Times New Roman"/>
                <w:sz w:val="24"/>
                <w:szCs w:val="24"/>
                <w:lang w:val="ru-RU" w:eastAsia="en-US"/>
              </w:rPr>
              <w:t>нестандартные</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задачи».</w:t>
            </w:r>
          </w:p>
        </w:tc>
      </w:tr>
      <w:tr w:rsidR="008D08EA" w:rsidRPr="003A227B" w14:paraId="61520725" w14:textId="77777777" w:rsidTr="008D08EA">
        <w:trPr>
          <w:trHeight w:val="314"/>
        </w:trPr>
        <w:tc>
          <w:tcPr>
            <w:tcW w:w="10072" w:type="dxa"/>
            <w:gridSpan w:val="2"/>
          </w:tcPr>
          <w:p w14:paraId="216CADBE" w14:textId="77777777" w:rsidR="008D08EA" w:rsidRPr="003A227B" w:rsidRDefault="008D08EA" w:rsidP="003A227B">
            <w:pPr>
              <w:spacing w:line="271" w:lineRule="exact"/>
              <w:jc w:val="center"/>
              <w:rPr>
                <w:rFonts w:eastAsia="Times New Roman" w:cs="Times New Roman"/>
                <w:b/>
                <w:i/>
                <w:sz w:val="24"/>
                <w:szCs w:val="24"/>
                <w:lang w:eastAsia="en-US"/>
              </w:rPr>
            </w:pPr>
            <w:r w:rsidRPr="003A227B">
              <w:rPr>
                <w:rFonts w:eastAsia="Times New Roman" w:cs="Times New Roman"/>
                <w:b/>
                <w:i/>
                <w:sz w:val="24"/>
                <w:szCs w:val="24"/>
                <w:lang w:eastAsia="en-US"/>
              </w:rPr>
              <w:t>Коммуникативные</w:t>
            </w:r>
            <w:r w:rsidRPr="003A227B">
              <w:rPr>
                <w:rFonts w:eastAsia="Times New Roman" w:cs="Times New Roman"/>
                <w:b/>
                <w:i/>
                <w:spacing w:val="-1"/>
                <w:sz w:val="24"/>
                <w:szCs w:val="24"/>
                <w:lang w:eastAsia="en-US"/>
              </w:rPr>
              <w:t xml:space="preserve"> </w:t>
            </w:r>
            <w:r w:rsidRPr="003A227B">
              <w:rPr>
                <w:rFonts w:eastAsia="Times New Roman" w:cs="Times New Roman"/>
                <w:b/>
                <w:i/>
                <w:sz w:val="24"/>
                <w:szCs w:val="24"/>
                <w:lang w:eastAsia="en-US"/>
              </w:rPr>
              <w:t>УУД</w:t>
            </w:r>
          </w:p>
        </w:tc>
      </w:tr>
      <w:tr w:rsidR="008D08EA" w:rsidRPr="003A227B" w14:paraId="58B5FD37" w14:textId="77777777" w:rsidTr="008D08EA">
        <w:trPr>
          <w:trHeight w:val="2210"/>
        </w:trPr>
        <w:tc>
          <w:tcPr>
            <w:tcW w:w="4826" w:type="dxa"/>
          </w:tcPr>
          <w:p w14:paraId="22E90E54" w14:textId="77777777" w:rsidR="008D08EA" w:rsidRPr="003A227B" w:rsidRDefault="008D08EA" w:rsidP="003A227B">
            <w:pPr>
              <w:spacing w:line="267" w:lineRule="exact"/>
              <w:jc w:val="both"/>
              <w:rPr>
                <w:rFonts w:eastAsia="Times New Roman" w:cs="Times New Roman"/>
                <w:sz w:val="24"/>
                <w:szCs w:val="24"/>
                <w:lang w:val="ru-RU" w:eastAsia="en-US"/>
              </w:rPr>
            </w:pPr>
            <w:r w:rsidRPr="003A227B">
              <w:rPr>
                <w:rFonts w:eastAsia="Times New Roman" w:cs="Times New Roman"/>
                <w:sz w:val="24"/>
                <w:szCs w:val="24"/>
                <w:lang w:val="ru-RU" w:eastAsia="en-US"/>
              </w:rPr>
              <w:t>Задания</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на</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развитие</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устной</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научной</w:t>
            </w:r>
            <w:r w:rsidRPr="003A227B">
              <w:rPr>
                <w:rFonts w:eastAsia="Times New Roman" w:cs="Times New Roman"/>
                <w:spacing w:val="-5"/>
                <w:sz w:val="24"/>
                <w:szCs w:val="24"/>
                <w:lang w:val="ru-RU" w:eastAsia="en-US"/>
              </w:rPr>
              <w:t xml:space="preserve"> </w:t>
            </w:r>
            <w:r w:rsidRPr="003A227B">
              <w:rPr>
                <w:rFonts w:eastAsia="Times New Roman" w:cs="Times New Roman"/>
                <w:sz w:val="24"/>
                <w:szCs w:val="24"/>
                <w:lang w:val="ru-RU" w:eastAsia="en-US"/>
              </w:rPr>
              <w:t>речи.</w:t>
            </w:r>
          </w:p>
          <w:p w14:paraId="61D777F7" w14:textId="77777777" w:rsidR="008D08EA" w:rsidRPr="003A227B" w:rsidRDefault="008D08EA" w:rsidP="003A227B">
            <w:pPr>
              <w:rPr>
                <w:rFonts w:eastAsia="Times New Roman" w:cs="Times New Roman"/>
                <w:sz w:val="24"/>
                <w:szCs w:val="24"/>
                <w:lang w:val="ru-RU" w:eastAsia="en-US"/>
              </w:rPr>
            </w:pPr>
          </w:p>
          <w:p w14:paraId="22223B90"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Задания на развитие комплекса умений, на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которых базируется грамотное эффективное</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взаимодействие.</w:t>
            </w:r>
          </w:p>
        </w:tc>
        <w:tc>
          <w:tcPr>
            <w:tcW w:w="5246" w:type="dxa"/>
          </w:tcPr>
          <w:p w14:paraId="1653CE52" w14:textId="77777777" w:rsidR="008D08EA" w:rsidRPr="003A227B" w:rsidRDefault="008D08EA" w:rsidP="003A227B">
            <w:pPr>
              <w:tabs>
                <w:tab w:val="left" w:pos="1317"/>
                <w:tab w:val="left" w:pos="3655"/>
              </w:tabs>
              <w:spacing w:line="267" w:lineRule="exact"/>
              <w:rPr>
                <w:rFonts w:eastAsia="Times New Roman" w:cs="Times New Roman"/>
                <w:sz w:val="24"/>
                <w:szCs w:val="24"/>
                <w:lang w:val="ru-RU" w:eastAsia="en-US"/>
              </w:rPr>
            </w:pPr>
            <w:r w:rsidRPr="003A227B">
              <w:rPr>
                <w:rFonts w:eastAsia="Times New Roman" w:cs="Times New Roman"/>
                <w:sz w:val="24"/>
                <w:szCs w:val="24"/>
                <w:lang w:val="ru-RU" w:eastAsia="en-US"/>
              </w:rPr>
              <w:t>Задания,</w:t>
            </w:r>
            <w:r w:rsidRPr="003A227B">
              <w:rPr>
                <w:rFonts w:eastAsia="Times New Roman" w:cs="Times New Roman"/>
                <w:sz w:val="24"/>
                <w:szCs w:val="24"/>
                <w:lang w:val="ru-RU" w:eastAsia="en-US"/>
              </w:rPr>
              <w:tab/>
              <w:t>сопровождающиеся</w:t>
            </w:r>
            <w:r w:rsidRPr="003A227B">
              <w:rPr>
                <w:rFonts w:eastAsia="Times New Roman" w:cs="Times New Roman"/>
                <w:sz w:val="24"/>
                <w:szCs w:val="24"/>
                <w:lang w:val="ru-RU" w:eastAsia="en-US"/>
              </w:rPr>
              <w:tab/>
              <w:t>инструкциями</w:t>
            </w:r>
          </w:p>
          <w:p w14:paraId="281ECC73" w14:textId="73CE52D6" w:rsidR="008D08EA" w:rsidRPr="003A227B" w:rsidRDefault="008D08EA" w:rsidP="003A227B">
            <w:pPr>
              <w:tabs>
                <w:tab w:val="left" w:pos="1205"/>
                <w:tab w:val="left" w:pos="2776"/>
                <w:tab w:val="left" w:pos="3135"/>
                <w:tab w:val="left" w:pos="3938"/>
              </w:tabs>
              <w:rPr>
                <w:rFonts w:eastAsia="Times New Roman" w:cs="Times New Roman"/>
                <w:sz w:val="24"/>
                <w:szCs w:val="24"/>
                <w:lang w:val="ru-RU" w:eastAsia="en-US"/>
              </w:rPr>
            </w:pPr>
            <w:r w:rsidRPr="003A227B">
              <w:rPr>
                <w:rFonts w:eastAsia="Times New Roman" w:cs="Times New Roman"/>
                <w:sz w:val="24"/>
                <w:szCs w:val="24"/>
                <w:lang w:val="ru-RU" w:eastAsia="en-US"/>
              </w:rPr>
              <w:t>«Расскажи», «Объясни», «Обоснуй свой ответ».</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Система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заданий,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нацеленных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организацию</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общения</w:t>
            </w:r>
            <w:r w:rsidRPr="003A227B">
              <w:rPr>
                <w:rFonts w:eastAsia="Times New Roman" w:cs="Times New Roman"/>
                <w:spacing w:val="7"/>
                <w:sz w:val="24"/>
                <w:szCs w:val="24"/>
                <w:lang w:val="ru-RU" w:eastAsia="en-US"/>
              </w:rPr>
              <w:t xml:space="preserve"> </w:t>
            </w:r>
            <w:r w:rsidRPr="003A227B">
              <w:rPr>
                <w:rFonts w:eastAsia="Times New Roman" w:cs="Times New Roman"/>
                <w:sz w:val="24"/>
                <w:szCs w:val="24"/>
                <w:lang w:val="ru-RU" w:eastAsia="en-US"/>
              </w:rPr>
              <w:t>учеников</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в</w:t>
            </w:r>
            <w:r w:rsidRPr="003A227B">
              <w:rPr>
                <w:rFonts w:eastAsia="Times New Roman" w:cs="Times New Roman"/>
                <w:spacing w:val="60"/>
                <w:sz w:val="24"/>
                <w:szCs w:val="24"/>
                <w:lang w:val="ru-RU" w:eastAsia="en-US"/>
              </w:rPr>
              <w:t xml:space="preserve"> </w:t>
            </w:r>
            <w:r w:rsidRPr="003A227B">
              <w:rPr>
                <w:rFonts w:eastAsia="Times New Roman" w:cs="Times New Roman"/>
                <w:sz w:val="24"/>
                <w:szCs w:val="24"/>
                <w:lang w:val="ru-RU" w:eastAsia="en-US"/>
              </w:rPr>
              <w:t>паре</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или</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группе</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(все</w:t>
            </w:r>
            <w:r w:rsidRPr="003A227B">
              <w:rPr>
                <w:rFonts w:eastAsia="Times New Roman" w:cs="Times New Roman"/>
                <w:spacing w:val="-57"/>
                <w:sz w:val="24"/>
                <w:szCs w:val="24"/>
                <w:lang w:val="ru-RU" w:eastAsia="en-US"/>
              </w:rPr>
              <w:t xml:space="preserve"> </w:t>
            </w:r>
            <w:r w:rsid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задания,</w:t>
            </w:r>
            <w:r w:rsidRPr="003A227B">
              <w:rPr>
                <w:rFonts w:eastAsia="Times New Roman" w:cs="Times New Roman"/>
                <w:sz w:val="24"/>
                <w:szCs w:val="24"/>
                <w:lang w:val="ru-RU" w:eastAsia="en-US"/>
              </w:rPr>
              <w:tab/>
              <w:t>относящиеся</w:t>
            </w:r>
            <w:r w:rsidRPr="003A227B">
              <w:rPr>
                <w:rFonts w:eastAsia="Times New Roman" w:cs="Times New Roman"/>
                <w:sz w:val="24"/>
                <w:szCs w:val="24"/>
                <w:lang w:val="ru-RU" w:eastAsia="en-US"/>
              </w:rPr>
              <w:tab/>
              <w:t>к</w:t>
            </w:r>
            <w:r w:rsidRPr="003A227B">
              <w:rPr>
                <w:rFonts w:eastAsia="Times New Roman" w:cs="Times New Roman"/>
                <w:sz w:val="24"/>
                <w:szCs w:val="24"/>
                <w:lang w:val="ru-RU" w:eastAsia="en-US"/>
              </w:rPr>
              <w:tab/>
              <w:t>этапу</w:t>
            </w:r>
            <w:r w:rsidRPr="003A227B">
              <w:rPr>
                <w:rFonts w:eastAsia="Times New Roman" w:cs="Times New Roman"/>
                <w:sz w:val="24"/>
                <w:szCs w:val="24"/>
                <w:lang w:val="ru-RU" w:eastAsia="en-US"/>
              </w:rPr>
              <w:tab/>
              <w:t>первичного</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применения</w:t>
            </w:r>
            <w:r w:rsidRPr="003A227B">
              <w:rPr>
                <w:rFonts w:eastAsia="Times New Roman" w:cs="Times New Roman"/>
                <w:spacing w:val="46"/>
                <w:sz w:val="24"/>
                <w:szCs w:val="24"/>
                <w:lang w:val="ru-RU" w:eastAsia="en-US"/>
              </w:rPr>
              <w:t xml:space="preserve"> </w:t>
            </w:r>
            <w:r w:rsidRPr="003A227B">
              <w:rPr>
                <w:rFonts w:eastAsia="Times New Roman" w:cs="Times New Roman"/>
                <w:sz w:val="24"/>
                <w:szCs w:val="24"/>
                <w:lang w:val="ru-RU" w:eastAsia="en-US"/>
              </w:rPr>
              <w:t>знаний;</w:t>
            </w:r>
            <w:r w:rsidRPr="003A227B">
              <w:rPr>
                <w:rFonts w:eastAsia="Times New Roman" w:cs="Times New Roman"/>
                <w:spacing w:val="41"/>
                <w:sz w:val="24"/>
                <w:szCs w:val="24"/>
                <w:lang w:val="ru-RU" w:eastAsia="en-US"/>
              </w:rPr>
              <w:t xml:space="preserve"> </w:t>
            </w:r>
            <w:r w:rsidRPr="003A227B">
              <w:rPr>
                <w:rFonts w:eastAsia="Times New Roman" w:cs="Times New Roman"/>
                <w:sz w:val="24"/>
                <w:szCs w:val="24"/>
                <w:lang w:val="ru-RU" w:eastAsia="en-US"/>
              </w:rPr>
              <w:t>к</w:t>
            </w:r>
            <w:r w:rsidRPr="003A227B">
              <w:rPr>
                <w:rFonts w:eastAsia="Times New Roman" w:cs="Times New Roman"/>
                <w:spacing w:val="44"/>
                <w:sz w:val="24"/>
                <w:szCs w:val="24"/>
                <w:lang w:val="ru-RU" w:eastAsia="en-US"/>
              </w:rPr>
              <w:t xml:space="preserve"> </w:t>
            </w:r>
            <w:r w:rsidRPr="003A227B">
              <w:rPr>
                <w:rFonts w:eastAsia="Times New Roman" w:cs="Times New Roman"/>
                <w:sz w:val="24"/>
                <w:szCs w:val="24"/>
                <w:lang w:val="ru-RU" w:eastAsia="en-US"/>
              </w:rPr>
              <w:t>работе</w:t>
            </w:r>
            <w:r w:rsidRPr="003A227B">
              <w:rPr>
                <w:rFonts w:eastAsia="Times New Roman" w:cs="Times New Roman"/>
                <w:spacing w:val="46"/>
                <w:sz w:val="24"/>
                <w:szCs w:val="24"/>
                <w:lang w:val="ru-RU" w:eastAsia="en-US"/>
              </w:rPr>
              <w:t xml:space="preserve"> </w:t>
            </w:r>
            <w:r w:rsidRPr="003A227B">
              <w:rPr>
                <w:rFonts w:eastAsia="Times New Roman" w:cs="Times New Roman"/>
                <w:sz w:val="24"/>
                <w:szCs w:val="24"/>
                <w:lang w:val="ru-RU" w:eastAsia="en-US"/>
              </w:rPr>
              <w:t>над</w:t>
            </w:r>
            <w:r w:rsidRPr="003A227B">
              <w:rPr>
                <w:rFonts w:eastAsia="Times New Roman" w:cs="Times New Roman"/>
                <w:spacing w:val="42"/>
                <w:sz w:val="24"/>
                <w:szCs w:val="24"/>
                <w:lang w:val="ru-RU" w:eastAsia="en-US"/>
              </w:rPr>
              <w:t xml:space="preserve"> </w:t>
            </w:r>
            <w:r w:rsidRPr="003A227B">
              <w:rPr>
                <w:rFonts w:eastAsia="Times New Roman" w:cs="Times New Roman"/>
                <w:sz w:val="24"/>
                <w:szCs w:val="24"/>
                <w:lang w:val="ru-RU" w:eastAsia="en-US"/>
              </w:rPr>
              <w:t>текстовой</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 xml:space="preserve">задачей,  </w:t>
            </w:r>
            <w:r w:rsidRPr="003A227B">
              <w:rPr>
                <w:rFonts w:eastAsia="Times New Roman" w:cs="Times New Roman"/>
                <w:spacing w:val="6"/>
                <w:sz w:val="24"/>
                <w:szCs w:val="24"/>
                <w:lang w:val="ru-RU" w:eastAsia="en-US"/>
              </w:rPr>
              <w:t xml:space="preserve"> </w:t>
            </w:r>
            <w:r w:rsidRPr="003A227B">
              <w:rPr>
                <w:rFonts w:eastAsia="Times New Roman" w:cs="Times New Roman"/>
                <w:sz w:val="24"/>
                <w:szCs w:val="24"/>
                <w:lang w:val="ru-RU" w:eastAsia="en-US"/>
              </w:rPr>
              <w:t xml:space="preserve">осуществляемой  </w:t>
            </w:r>
            <w:r w:rsidRPr="003A227B">
              <w:rPr>
                <w:rFonts w:eastAsia="Times New Roman" w:cs="Times New Roman"/>
                <w:spacing w:val="6"/>
                <w:sz w:val="24"/>
                <w:szCs w:val="24"/>
                <w:lang w:val="ru-RU" w:eastAsia="en-US"/>
              </w:rPr>
              <w:t xml:space="preserve"> </w:t>
            </w:r>
            <w:r w:rsidRPr="003A227B">
              <w:rPr>
                <w:rFonts w:eastAsia="Times New Roman" w:cs="Times New Roman"/>
                <w:sz w:val="24"/>
                <w:szCs w:val="24"/>
                <w:lang w:val="ru-RU" w:eastAsia="en-US"/>
              </w:rPr>
              <w:t xml:space="preserve">методом  </w:t>
            </w:r>
            <w:r w:rsidRPr="003A227B">
              <w:rPr>
                <w:rFonts w:eastAsia="Times New Roman" w:cs="Times New Roman"/>
                <w:spacing w:val="6"/>
                <w:sz w:val="24"/>
                <w:szCs w:val="24"/>
                <w:lang w:val="ru-RU" w:eastAsia="en-US"/>
              </w:rPr>
              <w:t xml:space="preserve"> </w:t>
            </w:r>
            <w:r w:rsidRPr="003A227B">
              <w:rPr>
                <w:rFonts w:eastAsia="Times New Roman" w:cs="Times New Roman"/>
                <w:sz w:val="24"/>
                <w:szCs w:val="24"/>
                <w:lang w:val="ru-RU" w:eastAsia="en-US"/>
              </w:rPr>
              <w:t>мозгового</w:t>
            </w:r>
          </w:p>
          <w:p w14:paraId="40961525" w14:textId="77777777" w:rsidR="008D08EA" w:rsidRPr="003A227B" w:rsidRDefault="008D08EA" w:rsidP="003A227B">
            <w:pPr>
              <w:spacing w:line="267" w:lineRule="exact"/>
              <w:rPr>
                <w:rFonts w:eastAsia="Times New Roman" w:cs="Times New Roman"/>
                <w:sz w:val="24"/>
                <w:szCs w:val="24"/>
                <w:lang w:eastAsia="en-US"/>
              </w:rPr>
            </w:pPr>
            <w:r w:rsidRPr="003A227B">
              <w:rPr>
                <w:rFonts w:eastAsia="Times New Roman" w:cs="Times New Roman"/>
                <w:sz w:val="24"/>
                <w:szCs w:val="24"/>
                <w:lang w:eastAsia="en-US"/>
              </w:rPr>
              <w:t>штурма)</w:t>
            </w:r>
          </w:p>
        </w:tc>
      </w:tr>
    </w:tbl>
    <w:p w14:paraId="44E9B279" w14:textId="7873BF03" w:rsidR="008D08EA" w:rsidRPr="003A227B" w:rsidRDefault="008D08EA" w:rsidP="003A227B">
      <w:pPr>
        <w:widowControl w:val="0"/>
        <w:autoSpaceDE w:val="0"/>
        <w:autoSpaceDN w:val="0"/>
        <w:spacing w:after="0" w:line="321" w:lineRule="exact"/>
        <w:jc w:val="center"/>
        <w:rPr>
          <w:rFonts w:eastAsia="Times New Roman" w:cs="Times New Roman"/>
          <w:sz w:val="24"/>
          <w:szCs w:val="24"/>
          <w:lang w:eastAsia="en-US"/>
        </w:rPr>
      </w:pPr>
      <w:r w:rsidRPr="003A227B">
        <w:rPr>
          <w:rFonts w:eastAsia="Times New Roman" w:cs="Times New Roman"/>
          <w:sz w:val="24"/>
          <w:szCs w:val="24"/>
          <w:lang w:eastAsia="en-US"/>
        </w:rPr>
        <w:t>Развитие</w:t>
      </w:r>
      <w:r w:rsidRPr="003A227B">
        <w:rPr>
          <w:rFonts w:eastAsia="Times New Roman" w:cs="Times New Roman"/>
          <w:spacing w:val="-7"/>
          <w:sz w:val="24"/>
          <w:szCs w:val="24"/>
          <w:lang w:eastAsia="en-US"/>
        </w:rPr>
        <w:t xml:space="preserve"> </w:t>
      </w:r>
      <w:r w:rsidRPr="003A227B">
        <w:rPr>
          <w:rFonts w:eastAsia="Times New Roman" w:cs="Times New Roman"/>
          <w:sz w:val="24"/>
          <w:szCs w:val="24"/>
          <w:lang w:eastAsia="en-US"/>
        </w:rPr>
        <w:t>УУД</w:t>
      </w:r>
      <w:r w:rsidRPr="003A227B">
        <w:rPr>
          <w:rFonts w:eastAsia="Times New Roman" w:cs="Times New Roman"/>
          <w:spacing w:val="-2"/>
          <w:sz w:val="24"/>
          <w:szCs w:val="24"/>
          <w:lang w:eastAsia="en-US"/>
        </w:rPr>
        <w:t xml:space="preserve"> </w:t>
      </w:r>
      <w:r w:rsidRPr="003A227B">
        <w:rPr>
          <w:rFonts w:eastAsia="Times New Roman" w:cs="Times New Roman"/>
          <w:sz w:val="24"/>
          <w:szCs w:val="24"/>
          <w:lang w:eastAsia="en-US"/>
        </w:rPr>
        <w:t>средствами</w:t>
      </w:r>
      <w:r w:rsidRPr="003A227B">
        <w:rPr>
          <w:rFonts w:eastAsia="Times New Roman" w:cs="Times New Roman"/>
          <w:spacing w:val="-1"/>
          <w:sz w:val="24"/>
          <w:szCs w:val="24"/>
          <w:lang w:eastAsia="en-US"/>
        </w:rPr>
        <w:t xml:space="preserve"> </w:t>
      </w:r>
      <w:r w:rsidRPr="003A227B">
        <w:rPr>
          <w:rFonts w:eastAsia="Times New Roman" w:cs="Times New Roman"/>
          <w:sz w:val="24"/>
          <w:szCs w:val="24"/>
          <w:lang w:eastAsia="en-US"/>
        </w:rPr>
        <w:t>учебного</w:t>
      </w:r>
      <w:r w:rsidRPr="003A227B">
        <w:rPr>
          <w:rFonts w:eastAsia="Times New Roman" w:cs="Times New Roman"/>
          <w:spacing w:val="-7"/>
          <w:sz w:val="24"/>
          <w:szCs w:val="24"/>
          <w:lang w:eastAsia="en-US"/>
        </w:rPr>
        <w:t xml:space="preserve"> </w:t>
      </w:r>
      <w:r w:rsidRPr="003A227B">
        <w:rPr>
          <w:rFonts w:eastAsia="Times New Roman" w:cs="Times New Roman"/>
          <w:sz w:val="24"/>
          <w:szCs w:val="24"/>
          <w:lang w:eastAsia="en-US"/>
        </w:rPr>
        <w:t>предметов</w:t>
      </w:r>
      <w:r w:rsidRPr="003A227B">
        <w:rPr>
          <w:rFonts w:eastAsia="Times New Roman" w:cs="Times New Roman"/>
          <w:spacing w:val="5"/>
          <w:sz w:val="24"/>
          <w:szCs w:val="24"/>
          <w:lang w:eastAsia="en-US"/>
        </w:rPr>
        <w:t xml:space="preserve"> </w:t>
      </w:r>
      <w:r w:rsidRPr="003A227B">
        <w:rPr>
          <w:rFonts w:eastAsia="Times New Roman" w:cs="Times New Roman"/>
          <w:sz w:val="24"/>
          <w:szCs w:val="24"/>
          <w:lang w:eastAsia="en-US"/>
        </w:rPr>
        <w:t>«История»</w:t>
      </w:r>
      <w:r w:rsidRPr="003A227B">
        <w:rPr>
          <w:rFonts w:eastAsia="Times New Roman" w:cs="Times New Roman"/>
          <w:spacing w:val="-10"/>
          <w:sz w:val="24"/>
          <w:szCs w:val="24"/>
          <w:lang w:eastAsia="en-US"/>
        </w:rPr>
        <w:t xml:space="preserve"> </w:t>
      </w:r>
      <w:r w:rsidRPr="003A227B">
        <w:rPr>
          <w:rFonts w:eastAsia="Times New Roman" w:cs="Times New Roman"/>
          <w:sz w:val="24"/>
          <w:szCs w:val="24"/>
          <w:lang w:eastAsia="en-US"/>
        </w:rPr>
        <w:t>и</w:t>
      </w:r>
      <w:r w:rsidR="003A227B">
        <w:rPr>
          <w:rFonts w:eastAsia="Times New Roman" w:cs="Times New Roman"/>
          <w:sz w:val="24"/>
          <w:szCs w:val="24"/>
          <w:lang w:eastAsia="en-US"/>
        </w:rPr>
        <w:t xml:space="preserve"> </w:t>
      </w:r>
      <w:r w:rsidRPr="003A227B">
        <w:rPr>
          <w:rFonts w:eastAsia="Times New Roman" w:cs="Times New Roman"/>
          <w:sz w:val="24"/>
          <w:szCs w:val="24"/>
          <w:lang w:eastAsia="en-US"/>
        </w:rPr>
        <w:t>«Обществознание»</w:t>
      </w:r>
    </w:p>
    <w:tbl>
      <w:tblPr>
        <w:tblStyle w:val="TableNormal32"/>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6"/>
        <w:gridCol w:w="5246"/>
      </w:tblGrid>
      <w:tr w:rsidR="008D08EA" w:rsidRPr="003A227B" w14:paraId="314D5297" w14:textId="77777777" w:rsidTr="008D08EA">
        <w:trPr>
          <w:trHeight w:val="274"/>
        </w:trPr>
        <w:tc>
          <w:tcPr>
            <w:tcW w:w="4826" w:type="dxa"/>
          </w:tcPr>
          <w:p w14:paraId="54709BD4" w14:textId="77777777" w:rsidR="008D08EA" w:rsidRPr="003A227B" w:rsidRDefault="008D08EA" w:rsidP="003A227B">
            <w:pPr>
              <w:spacing w:line="254" w:lineRule="exact"/>
              <w:jc w:val="center"/>
              <w:rPr>
                <w:rFonts w:eastAsia="Times New Roman" w:cs="Times New Roman"/>
                <w:b/>
                <w:sz w:val="24"/>
                <w:szCs w:val="24"/>
                <w:lang w:eastAsia="en-US"/>
              </w:rPr>
            </w:pPr>
            <w:r w:rsidRPr="003A227B">
              <w:rPr>
                <w:rFonts w:eastAsia="Times New Roman" w:cs="Times New Roman"/>
                <w:b/>
                <w:sz w:val="24"/>
                <w:szCs w:val="24"/>
                <w:lang w:eastAsia="en-US"/>
              </w:rPr>
              <w:t>Средства</w:t>
            </w:r>
          </w:p>
        </w:tc>
        <w:tc>
          <w:tcPr>
            <w:tcW w:w="5246" w:type="dxa"/>
          </w:tcPr>
          <w:p w14:paraId="7F1705FA" w14:textId="77777777" w:rsidR="008D08EA" w:rsidRPr="003A227B" w:rsidRDefault="008D08EA" w:rsidP="003A227B">
            <w:pPr>
              <w:spacing w:line="254" w:lineRule="exact"/>
              <w:jc w:val="center"/>
              <w:rPr>
                <w:rFonts w:eastAsia="Times New Roman" w:cs="Times New Roman"/>
                <w:b/>
                <w:sz w:val="24"/>
                <w:szCs w:val="24"/>
                <w:lang w:eastAsia="en-US"/>
              </w:rPr>
            </w:pPr>
            <w:r w:rsidRPr="003A227B">
              <w:rPr>
                <w:rFonts w:eastAsia="Times New Roman" w:cs="Times New Roman"/>
                <w:b/>
                <w:sz w:val="24"/>
                <w:szCs w:val="24"/>
                <w:lang w:eastAsia="en-US"/>
              </w:rPr>
              <w:t>Типы</w:t>
            </w:r>
            <w:r w:rsidRPr="003A227B">
              <w:rPr>
                <w:rFonts w:eastAsia="Times New Roman" w:cs="Times New Roman"/>
                <w:b/>
                <w:spacing w:val="-1"/>
                <w:sz w:val="24"/>
                <w:szCs w:val="24"/>
                <w:lang w:eastAsia="en-US"/>
              </w:rPr>
              <w:t xml:space="preserve"> </w:t>
            </w:r>
            <w:r w:rsidRPr="003A227B">
              <w:rPr>
                <w:rFonts w:eastAsia="Times New Roman" w:cs="Times New Roman"/>
                <w:b/>
                <w:sz w:val="24"/>
                <w:szCs w:val="24"/>
                <w:lang w:eastAsia="en-US"/>
              </w:rPr>
              <w:t>заданий</w:t>
            </w:r>
          </w:p>
        </w:tc>
      </w:tr>
      <w:tr w:rsidR="008D08EA" w:rsidRPr="003A227B" w14:paraId="30F0DA2B" w14:textId="77777777" w:rsidTr="008D08EA">
        <w:trPr>
          <w:trHeight w:val="277"/>
        </w:trPr>
        <w:tc>
          <w:tcPr>
            <w:tcW w:w="10072" w:type="dxa"/>
            <w:gridSpan w:val="2"/>
          </w:tcPr>
          <w:p w14:paraId="7E662D9D" w14:textId="77777777" w:rsidR="008D08EA" w:rsidRPr="003A227B" w:rsidRDefault="008D08EA" w:rsidP="003A227B">
            <w:pPr>
              <w:spacing w:line="258" w:lineRule="exact"/>
              <w:jc w:val="center"/>
              <w:rPr>
                <w:rFonts w:eastAsia="Times New Roman" w:cs="Times New Roman"/>
                <w:b/>
                <w:i/>
                <w:sz w:val="24"/>
                <w:szCs w:val="24"/>
                <w:lang w:eastAsia="en-US"/>
              </w:rPr>
            </w:pPr>
            <w:r w:rsidRPr="003A227B">
              <w:rPr>
                <w:rFonts w:eastAsia="Times New Roman" w:cs="Times New Roman"/>
                <w:b/>
                <w:i/>
                <w:sz w:val="24"/>
                <w:szCs w:val="24"/>
                <w:lang w:eastAsia="en-US"/>
              </w:rPr>
              <w:t>Личностные УУД</w:t>
            </w:r>
          </w:p>
        </w:tc>
      </w:tr>
      <w:tr w:rsidR="008D08EA" w:rsidRPr="003A227B" w14:paraId="64773781" w14:textId="77777777" w:rsidTr="008D08EA">
        <w:trPr>
          <w:trHeight w:val="1930"/>
        </w:trPr>
        <w:tc>
          <w:tcPr>
            <w:tcW w:w="4826" w:type="dxa"/>
          </w:tcPr>
          <w:p w14:paraId="32C2E45E"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Задания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учебника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ориентированы</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достижение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личностных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результатов,</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предлагают не только найти решение, но 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обосновать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его,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основываясь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только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фактах.</w:t>
            </w:r>
            <w:r w:rsidRPr="003A227B">
              <w:rPr>
                <w:rFonts w:eastAsia="Times New Roman" w:cs="Times New Roman"/>
                <w:spacing w:val="52"/>
                <w:sz w:val="24"/>
                <w:szCs w:val="24"/>
                <w:lang w:val="ru-RU" w:eastAsia="en-US"/>
              </w:rPr>
              <w:t xml:space="preserve"> </w:t>
            </w:r>
            <w:r w:rsidRPr="003A227B">
              <w:rPr>
                <w:rFonts w:eastAsia="Times New Roman" w:cs="Times New Roman"/>
                <w:sz w:val="24"/>
                <w:szCs w:val="24"/>
                <w:lang w:val="ru-RU" w:eastAsia="en-US"/>
              </w:rPr>
              <w:t>Работа</w:t>
            </w:r>
            <w:r w:rsidRPr="003A227B">
              <w:rPr>
                <w:rFonts w:eastAsia="Times New Roman" w:cs="Times New Roman"/>
                <w:spacing w:val="49"/>
                <w:sz w:val="24"/>
                <w:szCs w:val="24"/>
                <w:lang w:val="ru-RU" w:eastAsia="en-US"/>
              </w:rPr>
              <w:t xml:space="preserve"> </w:t>
            </w:r>
            <w:r w:rsidRPr="003A227B">
              <w:rPr>
                <w:rFonts w:eastAsia="Times New Roman" w:cs="Times New Roman"/>
                <w:sz w:val="24"/>
                <w:szCs w:val="24"/>
                <w:lang w:val="ru-RU" w:eastAsia="en-US"/>
              </w:rPr>
              <w:t>с</w:t>
            </w:r>
            <w:r w:rsidRPr="003A227B">
              <w:rPr>
                <w:rFonts w:eastAsia="Times New Roman" w:cs="Times New Roman"/>
                <w:spacing w:val="53"/>
                <w:sz w:val="24"/>
                <w:szCs w:val="24"/>
                <w:lang w:val="ru-RU" w:eastAsia="en-US"/>
              </w:rPr>
              <w:t xml:space="preserve"> </w:t>
            </w:r>
            <w:r w:rsidRPr="003A227B">
              <w:rPr>
                <w:rFonts w:eastAsia="Times New Roman" w:cs="Times New Roman"/>
                <w:sz w:val="24"/>
                <w:szCs w:val="24"/>
                <w:lang w:val="ru-RU" w:eastAsia="en-US"/>
              </w:rPr>
              <w:t>историческим</w:t>
            </w:r>
          </w:p>
          <w:p w14:paraId="79BFB825" w14:textId="77777777" w:rsidR="008D08EA" w:rsidRPr="003A227B" w:rsidRDefault="008D08EA" w:rsidP="003A227B">
            <w:pPr>
              <w:spacing w:line="270" w:lineRule="atLeast"/>
              <w:jc w:val="both"/>
              <w:rPr>
                <w:rFonts w:eastAsia="Times New Roman" w:cs="Times New Roman"/>
                <w:sz w:val="24"/>
                <w:szCs w:val="24"/>
                <w:lang w:val="ru-RU" w:eastAsia="en-US"/>
              </w:rPr>
            </w:pPr>
            <w:r w:rsidRPr="003A227B">
              <w:rPr>
                <w:rFonts w:eastAsia="Times New Roman" w:cs="Times New Roman"/>
                <w:sz w:val="24"/>
                <w:szCs w:val="24"/>
                <w:lang w:val="ru-RU" w:eastAsia="en-US"/>
              </w:rPr>
              <w:t>содержанием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учит</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уважать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принимать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чужое мнение,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если</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оно обосновано.</w:t>
            </w:r>
          </w:p>
        </w:tc>
        <w:tc>
          <w:tcPr>
            <w:tcW w:w="5246" w:type="dxa"/>
          </w:tcPr>
          <w:p w14:paraId="4B086704" w14:textId="77777777" w:rsidR="008D08EA" w:rsidRPr="003A227B" w:rsidRDefault="008D08EA" w:rsidP="003A227B">
            <w:pPr>
              <w:tabs>
                <w:tab w:val="left" w:pos="1525"/>
                <w:tab w:val="left" w:pos="3815"/>
              </w:tabs>
              <w:spacing w:line="267" w:lineRule="exact"/>
              <w:rPr>
                <w:rFonts w:eastAsia="Times New Roman" w:cs="Times New Roman"/>
                <w:sz w:val="24"/>
                <w:szCs w:val="24"/>
                <w:lang w:val="ru-RU" w:eastAsia="en-US"/>
              </w:rPr>
            </w:pPr>
            <w:r w:rsidRPr="003A227B">
              <w:rPr>
                <w:rFonts w:eastAsia="Times New Roman" w:cs="Times New Roman"/>
                <w:sz w:val="24"/>
                <w:szCs w:val="24"/>
                <w:lang w:val="ru-RU" w:eastAsia="en-US"/>
              </w:rPr>
              <w:t>Задания,</w:t>
            </w:r>
            <w:r w:rsidRPr="003A227B">
              <w:rPr>
                <w:rFonts w:eastAsia="Times New Roman" w:cs="Times New Roman"/>
                <w:sz w:val="24"/>
                <w:szCs w:val="24"/>
                <w:lang w:val="ru-RU" w:eastAsia="en-US"/>
              </w:rPr>
              <w:tab/>
              <w:t>сопровождаемые</w:t>
            </w:r>
            <w:r w:rsidRPr="003A227B">
              <w:rPr>
                <w:rFonts w:eastAsia="Times New Roman" w:cs="Times New Roman"/>
                <w:sz w:val="24"/>
                <w:szCs w:val="24"/>
                <w:lang w:val="ru-RU" w:eastAsia="en-US"/>
              </w:rPr>
              <w:tab/>
              <w:t>инструкцией</w:t>
            </w:r>
          </w:p>
          <w:p w14:paraId="1C64DCCC" w14:textId="77777777" w:rsidR="008D08EA" w:rsidRPr="003A227B" w:rsidRDefault="008D08EA" w:rsidP="003A227B">
            <w:pPr>
              <w:rPr>
                <w:rFonts w:eastAsia="Times New Roman" w:cs="Times New Roman"/>
                <w:sz w:val="24"/>
                <w:szCs w:val="24"/>
                <w:lang w:val="ru-RU" w:eastAsia="en-US"/>
              </w:rPr>
            </w:pPr>
            <w:r w:rsidRPr="003A227B">
              <w:rPr>
                <w:rFonts w:eastAsia="Times New Roman" w:cs="Times New Roman"/>
                <w:sz w:val="24"/>
                <w:szCs w:val="24"/>
                <w:lang w:val="ru-RU" w:eastAsia="en-US"/>
              </w:rPr>
              <w:t>«Объясни…»,</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«Обоснуй</w:t>
            </w:r>
            <w:r w:rsidRPr="003A227B">
              <w:rPr>
                <w:rFonts w:eastAsia="Times New Roman" w:cs="Times New Roman"/>
                <w:spacing w:val="-7"/>
                <w:sz w:val="24"/>
                <w:szCs w:val="24"/>
                <w:lang w:val="ru-RU" w:eastAsia="en-US"/>
              </w:rPr>
              <w:t xml:space="preserve"> </w:t>
            </w:r>
            <w:r w:rsidRPr="003A227B">
              <w:rPr>
                <w:rFonts w:eastAsia="Times New Roman" w:cs="Times New Roman"/>
                <w:sz w:val="24"/>
                <w:szCs w:val="24"/>
                <w:lang w:val="ru-RU" w:eastAsia="en-US"/>
              </w:rPr>
              <w:t>своѐ</w:t>
            </w:r>
            <w:r w:rsidRPr="003A227B">
              <w:rPr>
                <w:rFonts w:eastAsia="Times New Roman" w:cs="Times New Roman"/>
                <w:spacing w:val="-5"/>
                <w:sz w:val="24"/>
                <w:szCs w:val="24"/>
                <w:lang w:val="ru-RU" w:eastAsia="en-US"/>
              </w:rPr>
              <w:t xml:space="preserve"> </w:t>
            </w:r>
            <w:r w:rsidRPr="003A227B">
              <w:rPr>
                <w:rFonts w:eastAsia="Times New Roman" w:cs="Times New Roman"/>
                <w:sz w:val="24"/>
                <w:szCs w:val="24"/>
                <w:lang w:val="ru-RU" w:eastAsia="en-US"/>
              </w:rPr>
              <w:t>мнение…».</w:t>
            </w:r>
          </w:p>
        </w:tc>
      </w:tr>
      <w:tr w:rsidR="008D08EA" w:rsidRPr="003A227B" w14:paraId="2BAAE703" w14:textId="77777777" w:rsidTr="008D08EA">
        <w:trPr>
          <w:trHeight w:val="277"/>
        </w:trPr>
        <w:tc>
          <w:tcPr>
            <w:tcW w:w="10072" w:type="dxa"/>
            <w:gridSpan w:val="2"/>
          </w:tcPr>
          <w:p w14:paraId="4C992EF2" w14:textId="77777777" w:rsidR="008D08EA" w:rsidRPr="003A227B" w:rsidRDefault="008D08EA" w:rsidP="003A227B">
            <w:pPr>
              <w:spacing w:line="257" w:lineRule="exact"/>
              <w:jc w:val="center"/>
              <w:rPr>
                <w:rFonts w:eastAsia="Times New Roman" w:cs="Times New Roman"/>
                <w:b/>
                <w:i/>
                <w:sz w:val="24"/>
                <w:szCs w:val="24"/>
                <w:lang w:eastAsia="en-US"/>
              </w:rPr>
            </w:pPr>
            <w:r w:rsidRPr="003A227B">
              <w:rPr>
                <w:rFonts w:eastAsia="Times New Roman" w:cs="Times New Roman"/>
                <w:b/>
                <w:i/>
                <w:sz w:val="24"/>
                <w:szCs w:val="24"/>
                <w:lang w:eastAsia="en-US"/>
              </w:rPr>
              <w:t>Регулятивные</w:t>
            </w:r>
            <w:r w:rsidRPr="003A227B">
              <w:rPr>
                <w:rFonts w:eastAsia="Times New Roman" w:cs="Times New Roman"/>
                <w:b/>
                <w:i/>
                <w:spacing w:val="-2"/>
                <w:sz w:val="24"/>
                <w:szCs w:val="24"/>
                <w:lang w:eastAsia="en-US"/>
              </w:rPr>
              <w:t xml:space="preserve"> </w:t>
            </w:r>
            <w:r w:rsidRPr="003A227B">
              <w:rPr>
                <w:rFonts w:eastAsia="Times New Roman" w:cs="Times New Roman"/>
                <w:b/>
                <w:i/>
                <w:sz w:val="24"/>
                <w:szCs w:val="24"/>
                <w:lang w:eastAsia="en-US"/>
              </w:rPr>
              <w:t>УУД</w:t>
            </w:r>
          </w:p>
        </w:tc>
      </w:tr>
      <w:tr w:rsidR="008D08EA" w:rsidRPr="003A227B" w14:paraId="1AA86DCB" w14:textId="77777777" w:rsidTr="008D08EA">
        <w:trPr>
          <w:trHeight w:val="3034"/>
        </w:trPr>
        <w:tc>
          <w:tcPr>
            <w:tcW w:w="4826" w:type="dxa"/>
          </w:tcPr>
          <w:p w14:paraId="566D238C"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lastRenderedPageBreak/>
              <w:t>Одним из наиболее эффективных учебных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заданий на развитие таких умений является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текстовая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задача,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так</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как</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работа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ней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полностью</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отражает</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алгоритм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работы</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достижению</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поставленной цели</w:t>
            </w:r>
          </w:p>
          <w:p w14:paraId="33F99A4F"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Работа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над</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системой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учебных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заданий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(учебной</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задачей).</w:t>
            </w:r>
          </w:p>
        </w:tc>
        <w:tc>
          <w:tcPr>
            <w:tcW w:w="5246" w:type="dxa"/>
          </w:tcPr>
          <w:p w14:paraId="09A1AA7C" w14:textId="77777777" w:rsidR="008D08EA" w:rsidRPr="003A227B" w:rsidRDefault="008D08EA" w:rsidP="003A227B">
            <w:pPr>
              <w:tabs>
                <w:tab w:val="left" w:pos="1783"/>
                <w:tab w:val="left" w:pos="3809"/>
              </w:tabs>
              <w:jc w:val="both"/>
              <w:rPr>
                <w:rFonts w:eastAsia="Times New Roman" w:cs="Times New Roman"/>
                <w:sz w:val="24"/>
                <w:szCs w:val="24"/>
                <w:lang w:val="ru-RU" w:eastAsia="en-US"/>
              </w:rPr>
            </w:pPr>
            <w:r w:rsidRPr="003A227B">
              <w:rPr>
                <w:rFonts w:eastAsia="Times New Roman" w:cs="Times New Roman"/>
                <w:sz w:val="24"/>
                <w:szCs w:val="24"/>
                <w:lang w:val="ru-RU" w:eastAsia="en-US"/>
              </w:rPr>
              <w:t>Проблемные вопросы и задачи для обсуждения,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а также теоремы и доказательства, позволяющие</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проверить</w:t>
            </w:r>
            <w:r w:rsidRPr="003A227B">
              <w:rPr>
                <w:rFonts w:eastAsia="Times New Roman" w:cs="Times New Roman"/>
                <w:sz w:val="24"/>
                <w:szCs w:val="24"/>
                <w:lang w:val="ru-RU" w:eastAsia="en-US"/>
              </w:rPr>
              <w:tab/>
              <w:t>правильность</w:t>
            </w:r>
            <w:r w:rsidRPr="003A227B">
              <w:rPr>
                <w:rFonts w:eastAsia="Times New Roman" w:cs="Times New Roman"/>
                <w:sz w:val="24"/>
                <w:szCs w:val="24"/>
                <w:lang w:val="ru-RU" w:eastAsia="en-US"/>
              </w:rPr>
              <w:tab/>
            </w:r>
            <w:r w:rsidRPr="003A227B">
              <w:rPr>
                <w:rFonts w:eastAsia="Times New Roman" w:cs="Times New Roman"/>
                <w:spacing w:val="-1"/>
                <w:sz w:val="24"/>
                <w:szCs w:val="24"/>
                <w:lang w:val="ru-RU" w:eastAsia="en-US"/>
              </w:rPr>
              <w:t>собственных</w:t>
            </w:r>
            <w:r w:rsidRPr="003A227B">
              <w:rPr>
                <w:rFonts w:eastAsia="Times New Roman" w:cs="Times New Roman"/>
                <w:spacing w:val="-58"/>
                <w:sz w:val="24"/>
                <w:szCs w:val="24"/>
                <w:lang w:val="ru-RU" w:eastAsia="en-US"/>
              </w:rPr>
              <w:t xml:space="preserve"> </w:t>
            </w:r>
            <w:r w:rsidRPr="003A227B">
              <w:rPr>
                <w:rFonts w:eastAsia="Times New Roman" w:cs="Times New Roman"/>
                <w:sz w:val="24"/>
                <w:szCs w:val="24"/>
                <w:lang w:val="ru-RU" w:eastAsia="en-US"/>
              </w:rPr>
              <w:t>умозаключений.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Таким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образом,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школьники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учатся сверять</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свои действия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целью.</w:t>
            </w:r>
          </w:p>
          <w:p w14:paraId="1A160C19" w14:textId="77777777" w:rsidR="008D08EA" w:rsidRPr="003A227B" w:rsidRDefault="008D08EA" w:rsidP="003A227B">
            <w:pPr>
              <w:tabs>
                <w:tab w:val="left" w:pos="2073"/>
                <w:tab w:val="left" w:pos="3716"/>
              </w:tabs>
              <w:jc w:val="both"/>
              <w:rPr>
                <w:rFonts w:eastAsia="Times New Roman" w:cs="Times New Roman"/>
                <w:sz w:val="24"/>
                <w:szCs w:val="24"/>
                <w:lang w:val="ru-RU" w:eastAsia="en-US"/>
              </w:rPr>
            </w:pPr>
            <w:r w:rsidRPr="003A227B">
              <w:rPr>
                <w:rFonts w:eastAsia="Times New Roman" w:cs="Times New Roman"/>
                <w:sz w:val="24"/>
                <w:szCs w:val="24"/>
                <w:lang w:val="ru-RU" w:eastAsia="en-US"/>
              </w:rPr>
              <w:t>Проблемные</w:t>
            </w:r>
            <w:r w:rsidRPr="003A227B">
              <w:rPr>
                <w:rFonts w:eastAsia="Times New Roman" w:cs="Times New Roman"/>
                <w:sz w:val="24"/>
                <w:szCs w:val="24"/>
                <w:lang w:val="ru-RU" w:eastAsia="en-US"/>
              </w:rPr>
              <w:tab/>
              <w:t>ситуации,</w:t>
            </w:r>
            <w:r w:rsidRPr="003A227B">
              <w:rPr>
                <w:rFonts w:eastAsia="Times New Roman" w:cs="Times New Roman"/>
                <w:sz w:val="24"/>
                <w:szCs w:val="24"/>
                <w:lang w:val="ru-RU" w:eastAsia="en-US"/>
              </w:rPr>
              <w:tab/>
              <w:t>позволяющие</w:t>
            </w:r>
            <w:r w:rsidRPr="003A227B">
              <w:rPr>
                <w:rFonts w:eastAsia="Times New Roman" w:cs="Times New Roman"/>
                <w:spacing w:val="-58"/>
                <w:sz w:val="24"/>
                <w:szCs w:val="24"/>
                <w:lang w:val="ru-RU" w:eastAsia="en-US"/>
              </w:rPr>
              <w:t xml:space="preserve"> </w:t>
            </w:r>
            <w:r w:rsidRPr="003A227B">
              <w:rPr>
                <w:rFonts w:eastAsia="Times New Roman" w:cs="Times New Roman"/>
                <w:sz w:val="24"/>
                <w:szCs w:val="24"/>
                <w:lang w:val="ru-RU" w:eastAsia="en-US"/>
              </w:rPr>
              <w:t>школьникам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вместе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учителем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выбрать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цель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деятельности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(сформулировать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основную</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проблему</w:t>
            </w:r>
            <w:r w:rsidRPr="003A227B">
              <w:rPr>
                <w:rFonts w:eastAsia="Times New Roman" w:cs="Times New Roman"/>
                <w:spacing w:val="51"/>
                <w:sz w:val="24"/>
                <w:szCs w:val="24"/>
                <w:lang w:val="ru-RU" w:eastAsia="en-US"/>
              </w:rPr>
              <w:t xml:space="preserve"> </w:t>
            </w:r>
            <w:r w:rsidRPr="003A227B">
              <w:rPr>
                <w:rFonts w:eastAsia="Times New Roman" w:cs="Times New Roman"/>
                <w:sz w:val="24"/>
                <w:szCs w:val="24"/>
                <w:lang w:val="ru-RU" w:eastAsia="en-US"/>
              </w:rPr>
              <w:t>(вопрос)</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урока),</w:t>
            </w:r>
            <w:r w:rsidRPr="003A227B">
              <w:rPr>
                <w:rFonts w:eastAsia="Times New Roman" w:cs="Times New Roman"/>
                <w:spacing w:val="59"/>
                <w:sz w:val="24"/>
                <w:szCs w:val="24"/>
                <w:lang w:val="ru-RU" w:eastAsia="en-US"/>
              </w:rPr>
              <w:t xml:space="preserve"> </w:t>
            </w:r>
            <w:r w:rsidRPr="003A227B">
              <w:rPr>
                <w:rFonts w:eastAsia="Times New Roman" w:cs="Times New Roman"/>
                <w:sz w:val="24"/>
                <w:szCs w:val="24"/>
                <w:lang w:val="ru-RU" w:eastAsia="en-US"/>
              </w:rPr>
              <w:t>авторские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версии</w:t>
            </w:r>
          </w:p>
          <w:p w14:paraId="5ADAE5A2" w14:textId="77777777" w:rsidR="008D08EA" w:rsidRPr="003A227B" w:rsidRDefault="008D08EA" w:rsidP="003A227B">
            <w:pPr>
              <w:spacing w:line="270" w:lineRule="atLeast"/>
              <w:jc w:val="both"/>
              <w:rPr>
                <w:rFonts w:eastAsia="Times New Roman" w:cs="Times New Roman"/>
                <w:sz w:val="24"/>
                <w:szCs w:val="24"/>
                <w:lang w:val="ru-RU" w:eastAsia="en-US"/>
              </w:rPr>
            </w:pPr>
            <w:r w:rsidRPr="003A227B">
              <w:rPr>
                <w:rFonts w:eastAsia="Times New Roman" w:cs="Times New Roman"/>
                <w:sz w:val="24"/>
                <w:szCs w:val="24"/>
                <w:lang w:val="ru-RU" w:eastAsia="en-US"/>
              </w:rPr>
              <w:t>таких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вопросов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дают</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возможность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оценить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правильность</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действий</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учеников.</w:t>
            </w:r>
          </w:p>
        </w:tc>
      </w:tr>
      <w:tr w:rsidR="008D08EA" w:rsidRPr="003A227B" w14:paraId="79807AD8" w14:textId="77777777" w:rsidTr="008D08EA">
        <w:trPr>
          <w:trHeight w:val="276"/>
        </w:trPr>
        <w:tc>
          <w:tcPr>
            <w:tcW w:w="10072" w:type="dxa"/>
            <w:gridSpan w:val="2"/>
          </w:tcPr>
          <w:p w14:paraId="4A88B47A" w14:textId="77777777" w:rsidR="008D08EA" w:rsidRPr="003A227B" w:rsidRDefault="008D08EA" w:rsidP="003A227B">
            <w:pPr>
              <w:spacing w:line="257" w:lineRule="exact"/>
              <w:jc w:val="center"/>
              <w:rPr>
                <w:rFonts w:eastAsia="Times New Roman" w:cs="Times New Roman"/>
                <w:b/>
                <w:i/>
                <w:sz w:val="24"/>
                <w:szCs w:val="24"/>
                <w:lang w:eastAsia="en-US"/>
              </w:rPr>
            </w:pPr>
            <w:r w:rsidRPr="003A227B">
              <w:rPr>
                <w:rFonts w:eastAsia="Times New Roman" w:cs="Times New Roman"/>
                <w:b/>
                <w:i/>
                <w:sz w:val="24"/>
                <w:szCs w:val="24"/>
                <w:lang w:eastAsia="en-US"/>
              </w:rPr>
              <w:t>Познавательные</w:t>
            </w:r>
            <w:r w:rsidRPr="003A227B">
              <w:rPr>
                <w:rFonts w:eastAsia="Times New Roman" w:cs="Times New Roman"/>
                <w:b/>
                <w:i/>
                <w:spacing w:val="-1"/>
                <w:sz w:val="24"/>
                <w:szCs w:val="24"/>
                <w:lang w:eastAsia="en-US"/>
              </w:rPr>
              <w:t xml:space="preserve"> </w:t>
            </w:r>
            <w:r w:rsidRPr="003A227B">
              <w:rPr>
                <w:rFonts w:eastAsia="Times New Roman" w:cs="Times New Roman"/>
                <w:b/>
                <w:i/>
                <w:sz w:val="24"/>
                <w:szCs w:val="24"/>
                <w:lang w:eastAsia="en-US"/>
              </w:rPr>
              <w:t>УУД</w:t>
            </w:r>
          </w:p>
        </w:tc>
      </w:tr>
      <w:tr w:rsidR="008D08EA" w:rsidRPr="003A227B" w14:paraId="184822D6" w14:textId="77777777" w:rsidTr="008D08EA">
        <w:trPr>
          <w:trHeight w:val="3035"/>
        </w:trPr>
        <w:tc>
          <w:tcPr>
            <w:tcW w:w="4826" w:type="dxa"/>
          </w:tcPr>
          <w:p w14:paraId="50F59818"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Формирование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моделирования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как</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необходимого УУД.</w:t>
            </w:r>
          </w:p>
          <w:p w14:paraId="78D8B2A6"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Использование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продуктивных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заданий,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требующих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целенаправленного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использо-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вания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развития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таких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мыслительных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операций,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как</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анализ,</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синтез,</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классификация,</w:t>
            </w:r>
            <w:r w:rsidRPr="003A227B">
              <w:rPr>
                <w:rFonts w:eastAsia="Times New Roman" w:cs="Times New Roman"/>
                <w:spacing w:val="-6"/>
                <w:sz w:val="24"/>
                <w:szCs w:val="24"/>
                <w:lang w:val="ru-RU" w:eastAsia="en-US"/>
              </w:rPr>
              <w:t xml:space="preserve"> </w:t>
            </w:r>
            <w:r w:rsidRPr="003A227B">
              <w:rPr>
                <w:rFonts w:eastAsia="Times New Roman" w:cs="Times New Roman"/>
                <w:sz w:val="24"/>
                <w:szCs w:val="24"/>
                <w:lang w:val="ru-RU" w:eastAsia="en-US"/>
              </w:rPr>
              <w:t>сравнение,</w:t>
            </w:r>
            <w:r w:rsidRPr="003A227B">
              <w:rPr>
                <w:rFonts w:eastAsia="Times New Roman" w:cs="Times New Roman"/>
                <w:spacing w:val="-5"/>
                <w:sz w:val="24"/>
                <w:szCs w:val="24"/>
                <w:lang w:val="ru-RU" w:eastAsia="en-US"/>
              </w:rPr>
              <w:t xml:space="preserve"> </w:t>
            </w:r>
            <w:r w:rsidRPr="003A227B">
              <w:rPr>
                <w:rFonts w:eastAsia="Times New Roman" w:cs="Times New Roman"/>
                <w:sz w:val="24"/>
                <w:szCs w:val="24"/>
                <w:lang w:val="ru-RU" w:eastAsia="en-US"/>
              </w:rPr>
              <w:t>аналогия.</w:t>
            </w:r>
          </w:p>
          <w:p w14:paraId="2C4A73A8"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Использование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заданий,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позволяющих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научить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школьников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самостоятельному</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применению</w:t>
            </w:r>
            <w:r w:rsidRPr="003A227B">
              <w:rPr>
                <w:rFonts w:eastAsia="Times New Roman" w:cs="Times New Roman"/>
                <w:spacing w:val="39"/>
                <w:sz w:val="24"/>
                <w:szCs w:val="24"/>
                <w:lang w:val="ru-RU" w:eastAsia="en-US"/>
              </w:rPr>
              <w:t xml:space="preserve"> </w:t>
            </w:r>
            <w:r w:rsidRPr="003A227B">
              <w:rPr>
                <w:rFonts w:eastAsia="Times New Roman" w:cs="Times New Roman"/>
                <w:sz w:val="24"/>
                <w:szCs w:val="24"/>
                <w:lang w:val="ru-RU" w:eastAsia="en-US"/>
              </w:rPr>
              <w:t>знаний</w:t>
            </w:r>
            <w:r w:rsidRPr="003A227B">
              <w:rPr>
                <w:rFonts w:eastAsia="Times New Roman" w:cs="Times New Roman"/>
                <w:spacing w:val="39"/>
                <w:sz w:val="24"/>
                <w:szCs w:val="24"/>
                <w:lang w:val="ru-RU" w:eastAsia="en-US"/>
              </w:rPr>
              <w:t xml:space="preserve"> </w:t>
            </w:r>
            <w:r w:rsidRPr="003A227B">
              <w:rPr>
                <w:rFonts w:eastAsia="Times New Roman" w:cs="Times New Roman"/>
                <w:sz w:val="24"/>
                <w:szCs w:val="24"/>
                <w:lang w:val="ru-RU" w:eastAsia="en-US"/>
              </w:rPr>
              <w:t>в</w:t>
            </w:r>
            <w:r w:rsidRPr="003A227B">
              <w:rPr>
                <w:rFonts w:eastAsia="Times New Roman" w:cs="Times New Roman"/>
                <w:spacing w:val="39"/>
                <w:sz w:val="24"/>
                <w:szCs w:val="24"/>
                <w:lang w:val="ru-RU" w:eastAsia="en-US"/>
              </w:rPr>
              <w:t xml:space="preserve"> </w:t>
            </w:r>
            <w:r w:rsidRPr="003A227B">
              <w:rPr>
                <w:rFonts w:eastAsia="Times New Roman" w:cs="Times New Roman"/>
                <w:sz w:val="24"/>
                <w:szCs w:val="24"/>
                <w:lang w:val="ru-RU" w:eastAsia="en-US"/>
              </w:rPr>
              <w:t>новой</w:t>
            </w:r>
            <w:r w:rsidRPr="003A227B">
              <w:rPr>
                <w:rFonts w:eastAsia="Times New Roman" w:cs="Times New Roman"/>
                <w:spacing w:val="39"/>
                <w:sz w:val="24"/>
                <w:szCs w:val="24"/>
                <w:lang w:val="ru-RU" w:eastAsia="en-US"/>
              </w:rPr>
              <w:t xml:space="preserve"> </w:t>
            </w:r>
            <w:r w:rsidRPr="003A227B">
              <w:rPr>
                <w:rFonts w:eastAsia="Times New Roman" w:cs="Times New Roman"/>
                <w:sz w:val="24"/>
                <w:szCs w:val="24"/>
                <w:lang w:val="ru-RU" w:eastAsia="en-US"/>
              </w:rPr>
              <w:t>ситуации,</w:t>
            </w:r>
            <w:r w:rsidRPr="003A227B">
              <w:rPr>
                <w:rFonts w:eastAsia="Times New Roman" w:cs="Times New Roman"/>
                <w:spacing w:val="39"/>
                <w:sz w:val="24"/>
                <w:szCs w:val="24"/>
                <w:lang w:val="ru-RU" w:eastAsia="en-US"/>
              </w:rPr>
              <w:t xml:space="preserve"> </w:t>
            </w:r>
            <w:r w:rsidRPr="003A227B">
              <w:rPr>
                <w:rFonts w:eastAsia="Times New Roman" w:cs="Times New Roman"/>
                <w:sz w:val="24"/>
                <w:szCs w:val="24"/>
                <w:lang w:val="ru-RU" w:eastAsia="en-US"/>
              </w:rPr>
              <w:t>т.е.</w:t>
            </w:r>
          </w:p>
          <w:p w14:paraId="3F43B67E" w14:textId="77777777" w:rsidR="008D08EA" w:rsidRPr="003A227B" w:rsidRDefault="008D08EA" w:rsidP="003A227B">
            <w:pPr>
              <w:spacing w:line="263" w:lineRule="exact"/>
              <w:jc w:val="both"/>
              <w:rPr>
                <w:rFonts w:eastAsia="Times New Roman" w:cs="Times New Roman"/>
                <w:sz w:val="24"/>
                <w:szCs w:val="24"/>
                <w:lang w:eastAsia="en-US"/>
              </w:rPr>
            </w:pPr>
            <w:r w:rsidRPr="003A227B">
              <w:rPr>
                <w:rFonts w:eastAsia="Times New Roman" w:cs="Times New Roman"/>
                <w:sz w:val="24"/>
                <w:szCs w:val="24"/>
                <w:lang w:eastAsia="en-US"/>
              </w:rPr>
              <w:t>сформировать</w:t>
            </w:r>
            <w:r w:rsidRPr="003A227B">
              <w:rPr>
                <w:rFonts w:eastAsia="Times New Roman" w:cs="Times New Roman"/>
                <w:spacing w:val="-7"/>
                <w:sz w:val="24"/>
                <w:szCs w:val="24"/>
                <w:lang w:eastAsia="en-US"/>
              </w:rPr>
              <w:t xml:space="preserve"> </w:t>
            </w:r>
            <w:r w:rsidRPr="003A227B">
              <w:rPr>
                <w:rFonts w:eastAsia="Times New Roman" w:cs="Times New Roman"/>
                <w:sz w:val="24"/>
                <w:szCs w:val="24"/>
                <w:lang w:eastAsia="en-US"/>
              </w:rPr>
              <w:t>познавательные УУД.</w:t>
            </w:r>
          </w:p>
        </w:tc>
        <w:tc>
          <w:tcPr>
            <w:tcW w:w="5246" w:type="dxa"/>
          </w:tcPr>
          <w:p w14:paraId="23BCDE09" w14:textId="77777777" w:rsidR="008D08EA" w:rsidRPr="003A227B" w:rsidRDefault="008D08EA" w:rsidP="003A227B">
            <w:pPr>
              <w:rPr>
                <w:rFonts w:eastAsia="Times New Roman" w:cs="Times New Roman"/>
                <w:sz w:val="24"/>
                <w:szCs w:val="24"/>
                <w:lang w:eastAsia="en-US"/>
              </w:rPr>
            </w:pPr>
          </w:p>
          <w:p w14:paraId="1F9EC614" w14:textId="77777777" w:rsidR="008D08EA" w:rsidRPr="003A227B" w:rsidRDefault="008D08EA" w:rsidP="00877559">
            <w:pPr>
              <w:numPr>
                <w:ilvl w:val="0"/>
                <w:numId w:val="61"/>
              </w:numPr>
              <w:tabs>
                <w:tab w:val="left" w:pos="271"/>
              </w:tabs>
              <w:ind w:left="0" w:hanging="148"/>
              <w:rPr>
                <w:rFonts w:eastAsia="Times New Roman" w:cs="Times New Roman"/>
                <w:sz w:val="24"/>
                <w:szCs w:val="24"/>
                <w:lang w:val="ru-RU" w:eastAsia="en-US"/>
              </w:rPr>
            </w:pPr>
            <w:r w:rsidRPr="003A227B">
              <w:rPr>
                <w:rFonts w:eastAsia="Times New Roman" w:cs="Times New Roman"/>
                <w:sz w:val="24"/>
                <w:szCs w:val="24"/>
                <w:lang w:val="ru-RU" w:eastAsia="en-US"/>
              </w:rPr>
              <w:t>рассказ на основе информации учебника,</w:t>
            </w:r>
            <w:r w:rsidRPr="003A227B">
              <w:rPr>
                <w:rFonts w:eastAsia="Times New Roman" w:cs="Times New Roman"/>
                <w:spacing w:val="-58"/>
                <w:sz w:val="24"/>
                <w:szCs w:val="24"/>
                <w:lang w:val="ru-RU" w:eastAsia="en-US"/>
              </w:rPr>
              <w:t xml:space="preserve"> </w:t>
            </w:r>
            <w:r w:rsidRPr="003A227B">
              <w:rPr>
                <w:rFonts w:eastAsia="Times New Roman" w:cs="Times New Roman"/>
                <w:sz w:val="24"/>
                <w:szCs w:val="24"/>
                <w:lang w:val="ru-RU" w:eastAsia="en-US"/>
              </w:rPr>
              <w:t>отрывка из летописей, литературного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источника,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карты</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схемы;</w:t>
            </w:r>
          </w:p>
          <w:p w14:paraId="2921B9B2" w14:textId="77777777" w:rsidR="008D08EA" w:rsidRPr="003A227B" w:rsidRDefault="008D08EA" w:rsidP="00877559">
            <w:pPr>
              <w:numPr>
                <w:ilvl w:val="0"/>
                <w:numId w:val="61"/>
              </w:numPr>
              <w:tabs>
                <w:tab w:val="left" w:pos="275"/>
              </w:tabs>
              <w:ind w:left="0" w:hanging="141"/>
              <w:rPr>
                <w:rFonts w:eastAsia="Times New Roman" w:cs="Times New Roman"/>
                <w:sz w:val="24"/>
                <w:szCs w:val="24"/>
                <w:lang w:val="ru-RU" w:eastAsia="en-US"/>
              </w:rPr>
            </w:pPr>
            <w:r w:rsidRPr="003A227B">
              <w:rPr>
                <w:rFonts w:eastAsia="Times New Roman" w:cs="Times New Roman"/>
                <w:sz w:val="24"/>
                <w:szCs w:val="24"/>
                <w:lang w:val="ru-RU" w:eastAsia="en-US"/>
              </w:rPr>
              <w:t>умение</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извлекать</w:t>
            </w:r>
            <w:r w:rsidRPr="003A227B">
              <w:rPr>
                <w:rFonts w:eastAsia="Times New Roman" w:cs="Times New Roman"/>
                <w:spacing w:val="-5"/>
                <w:sz w:val="24"/>
                <w:szCs w:val="24"/>
                <w:lang w:val="ru-RU" w:eastAsia="en-US"/>
              </w:rPr>
              <w:t xml:space="preserve"> </w:t>
            </w:r>
            <w:r w:rsidRPr="003A227B">
              <w:rPr>
                <w:rFonts w:eastAsia="Times New Roman" w:cs="Times New Roman"/>
                <w:sz w:val="24"/>
                <w:szCs w:val="24"/>
                <w:lang w:val="ru-RU" w:eastAsia="en-US"/>
              </w:rPr>
              <w:t>информацию</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из</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источника;</w:t>
            </w:r>
          </w:p>
          <w:p w14:paraId="0DDD9FA2" w14:textId="77777777" w:rsidR="008D08EA" w:rsidRPr="003A227B" w:rsidRDefault="008D08EA" w:rsidP="00877559">
            <w:pPr>
              <w:numPr>
                <w:ilvl w:val="0"/>
                <w:numId w:val="61"/>
              </w:numPr>
              <w:tabs>
                <w:tab w:val="left" w:pos="271"/>
              </w:tabs>
              <w:ind w:left="0" w:hanging="137"/>
              <w:rPr>
                <w:rFonts w:eastAsia="Times New Roman" w:cs="Times New Roman"/>
                <w:sz w:val="24"/>
                <w:szCs w:val="24"/>
                <w:lang w:eastAsia="en-US"/>
              </w:rPr>
            </w:pPr>
            <w:r w:rsidRPr="003A227B">
              <w:rPr>
                <w:rFonts w:eastAsia="Times New Roman" w:cs="Times New Roman"/>
                <w:sz w:val="24"/>
                <w:szCs w:val="24"/>
                <w:lang w:eastAsia="en-US"/>
              </w:rPr>
              <w:t>описание</w:t>
            </w:r>
            <w:r w:rsidRPr="003A227B">
              <w:rPr>
                <w:rFonts w:eastAsia="Times New Roman" w:cs="Times New Roman"/>
                <w:spacing w:val="-1"/>
                <w:sz w:val="24"/>
                <w:szCs w:val="24"/>
                <w:lang w:eastAsia="en-US"/>
              </w:rPr>
              <w:t xml:space="preserve"> </w:t>
            </w:r>
            <w:r w:rsidRPr="003A227B">
              <w:rPr>
                <w:rFonts w:eastAsia="Times New Roman" w:cs="Times New Roman"/>
                <w:sz w:val="24"/>
                <w:szCs w:val="24"/>
                <w:lang w:eastAsia="en-US"/>
              </w:rPr>
              <w:t>объекта по</w:t>
            </w:r>
            <w:r w:rsidRPr="003A227B">
              <w:rPr>
                <w:rFonts w:eastAsia="Times New Roman" w:cs="Times New Roman"/>
                <w:spacing w:val="-3"/>
                <w:sz w:val="24"/>
                <w:szCs w:val="24"/>
                <w:lang w:eastAsia="en-US"/>
              </w:rPr>
              <w:t xml:space="preserve"> </w:t>
            </w:r>
            <w:r w:rsidRPr="003A227B">
              <w:rPr>
                <w:rFonts w:eastAsia="Times New Roman" w:cs="Times New Roman"/>
                <w:sz w:val="24"/>
                <w:szCs w:val="24"/>
                <w:lang w:eastAsia="en-US"/>
              </w:rPr>
              <w:t>схеме</w:t>
            </w:r>
          </w:p>
          <w:p w14:paraId="0A41C5A6" w14:textId="77777777" w:rsidR="008D08EA" w:rsidRPr="003A227B" w:rsidRDefault="008D08EA" w:rsidP="00877559">
            <w:pPr>
              <w:numPr>
                <w:ilvl w:val="0"/>
                <w:numId w:val="61"/>
              </w:numPr>
              <w:tabs>
                <w:tab w:val="left" w:pos="271"/>
              </w:tabs>
              <w:ind w:left="0" w:hanging="148"/>
              <w:rPr>
                <w:rFonts w:eastAsia="Times New Roman" w:cs="Times New Roman"/>
                <w:sz w:val="24"/>
                <w:szCs w:val="24"/>
                <w:lang w:eastAsia="en-US"/>
              </w:rPr>
            </w:pPr>
            <w:r w:rsidRPr="003A227B">
              <w:rPr>
                <w:rFonts w:eastAsia="Times New Roman" w:cs="Times New Roman"/>
                <w:sz w:val="24"/>
                <w:szCs w:val="24"/>
                <w:lang w:eastAsia="en-US"/>
              </w:rPr>
              <w:t>составление характеристики исторического</w:t>
            </w:r>
            <w:r w:rsidRPr="003A227B">
              <w:rPr>
                <w:rFonts w:eastAsia="Times New Roman" w:cs="Times New Roman"/>
                <w:spacing w:val="-57"/>
                <w:sz w:val="24"/>
                <w:szCs w:val="24"/>
                <w:lang w:eastAsia="en-US"/>
              </w:rPr>
              <w:t xml:space="preserve"> </w:t>
            </w:r>
            <w:r w:rsidRPr="003A227B">
              <w:rPr>
                <w:rFonts w:eastAsia="Times New Roman" w:cs="Times New Roman"/>
                <w:sz w:val="24"/>
                <w:szCs w:val="24"/>
                <w:lang w:eastAsia="en-US"/>
              </w:rPr>
              <w:t>деятеля.</w:t>
            </w:r>
          </w:p>
        </w:tc>
      </w:tr>
      <w:tr w:rsidR="008D08EA" w:rsidRPr="003A227B" w14:paraId="4FB254BF" w14:textId="77777777" w:rsidTr="008D08EA">
        <w:trPr>
          <w:trHeight w:val="313"/>
        </w:trPr>
        <w:tc>
          <w:tcPr>
            <w:tcW w:w="10072" w:type="dxa"/>
            <w:gridSpan w:val="2"/>
          </w:tcPr>
          <w:p w14:paraId="226D21B1" w14:textId="77777777" w:rsidR="008D08EA" w:rsidRPr="003A227B" w:rsidRDefault="008D08EA" w:rsidP="003A227B">
            <w:pPr>
              <w:spacing w:line="275" w:lineRule="exact"/>
              <w:jc w:val="center"/>
              <w:rPr>
                <w:rFonts w:eastAsia="Times New Roman" w:cs="Times New Roman"/>
                <w:b/>
                <w:i/>
                <w:sz w:val="24"/>
                <w:szCs w:val="24"/>
                <w:lang w:eastAsia="en-US"/>
              </w:rPr>
            </w:pPr>
            <w:r w:rsidRPr="003A227B">
              <w:rPr>
                <w:rFonts w:eastAsia="Times New Roman" w:cs="Times New Roman"/>
                <w:b/>
                <w:i/>
                <w:sz w:val="24"/>
                <w:szCs w:val="24"/>
                <w:lang w:eastAsia="en-US"/>
              </w:rPr>
              <w:t>Коммуникативные</w:t>
            </w:r>
            <w:r w:rsidRPr="003A227B">
              <w:rPr>
                <w:rFonts w:eastAsia="Times New Roman" w:cs="Times New Roman"/>
                <w:b/>
                <w:i/>
                <w:spacing w:val="-1"/>
                <w:sz w:val="24"/>
                <w:szCs w:val="24"/>
                <w:lang w:eastAsia="en-US"/>
              </w:rPr>
              <w:t xml:space="preserve"> </w:t>
            </w:r>
            <w:r w:rsidRPr="003A227B">
              <w:rPr>
                <w:rFonts w:eastAsia="Times New Roman" w:cs="Times New Roman"/>
                <w:b/>
                <w:i/>
                <w:sz w:val="24"/>
                <w:szCs w:val="24"/>
                <w:lang w:eastAsia="en-US"/>
              </w:rPr>
              <w:t>УУД</w:t>
            </w:r>
          </w:p>
        </w:tc>
      </w:tr>
      <w:tr w:rsidR="008D08EA" w:rsidRPr="003A227B" w14:paraId="3E2099C9" w14:textId="77777777" w:rsidTr="008D08EA">
        <w:trPr>
          <w:trHeight w:val="3590"/>
        </w:trPr>
        <w:tc>
          <w:tcPr>
            <w:tcW w:w="4826" w:type="dxa"/>
          </w:tcPr>
          <w:p w14:paraId="076A0E3D" w14:textId="77777777" w:rsidR="008D08EA" w:rsidRPr="003A227B" w:rsidRDefault="008D08EA" w:rsidP="003A227B">
            <w:pPr>
              <w:spacing w:line="271" w:lineRule="exact"/>
              <w:jc w:val="both"/>
              <w:rPr>
                <w:rFonts w:eastAsia="Times New Roman" w:cs="Times New Roman"/>
                <w:sz w:val="24"/>
                <w:szCs w:val="24"/>
                <w:lang w:val="ru-RU" w:eastAsia="en-US"/>
              </w:rPr>
            </w:pPr>
            <w:r w:rsidRPr="003A227B">
              <w:rPr>
                <w:rFonts w:eastAsia="Times New Roman" w:cs="Times New Roman"/>
                <w:sz w:val="24"/>
                <w:szCs w:val="24"/>
                <w:lang w:val="ru-RU" w:eastAsia="en-US"/>
              </w:rPr>
              <w:t>Задания</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на</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развитие</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устной</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научной</w:t>
            </w:r>
            <w:r w:rsidRPr="003A227B">
              <w:rPr>
                <w:rFonts w:eastAsia="Times New Roman" w:cs="Times New Roman"/>
                <w:spacing w:val="-5"/>
                <w:sz w:val="24"/>
                <w:szCs w:val="24"/>
                <w:lang w:val="ru-RU" w:eastAsia="en-US"/>
              </w:rPr>
              <w:t xml:space="preserve"> </w:t>
            </w:r>
            <w:r w:rsidRPr="003A227B">
              <w:rPr>
                <w:rFonts w:eastAsia="Times New Roman" w:cs="Times New Roman"/>
                <w:sz w:val="24"/>
                <w:szCs w:val="24"/>
                <w:lang w:val="ru-RU" w:eastAsia="en-US"/>
              </w:rPr>
              <w:t>речи.</w:t>
            </w:r>
          </w:p>
          <w:p w14:paraId="0AB0EE64" w14:textId="77777777" w:rsidR="008D08EA" w:rsidRPr="003A227B" w:rsidRDefault="008D08EA" w:rsidP="003A227B">
            <w:pPr>
              <w:rPr>
                <w:rFonts w:eastAsia="Times New Roman" w:cs="Times New Roman"/>
                <w:sz w:val="24"/>
                <w:szCs w:val="24"/>
                <w:lang w:val="ru-RU" w:eastAsia="en-US"/>
              </w:rPr>
            </w:pPr>
          </w:p>
          <w:p w14:paraId="40B61698"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Задания на развитие комплекса умений, на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которых базируется грамотное эффективное</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взаимодействие.</w:t>
            </w:r>
          </w:p>
        </w:tc>
        <w:tc>
          <w:tcPr>
            <w:tcW w:w="5246" w:type="dxa"/>
          </w:tcPr>
          <w:p w14:paraId="248D9BC3" w14:textId="77777777" w:rsidR="008D08EA" w:rsidRPr="003A227B" w:rsidRDefault="008D08EA" w:rsidP="003A227B">
            <w:pPr>
              <w:spacing w:line="271" w:lineRule="exact"/>
              <w:jc w:val="both"/>
              <w:rPr>
                <w:rFonts w:eastAsia="Times New Roman" w:cs="Times New Roman"/>
                <w:sz w:val="24"/>
                <w:szCs w:val="24"/>
                <w:lang w:eastAsia="en-US"/>
              </w:rPr>
            </w:pPr>
            <w:r w:rsidRPr="003A227B">
              <w:rPr>
                <w:rFonts w:eastAsia="Times New Roman" w:cs="Times New Roman"/>
                <w:sz w:val="24"/>
                <w:szCs w:val="24"/>
                <w:lang w:eastAsia="en-US"/>
              </w:rPr>
              <w:t>Различные</w:t>
            </w:r>
            <w:r w:rsidRPr="003A227B">
              <w:rPr>
                <w:rFonts w:eastAsia="Times New Roman" w:cs="Times New Roman"/>
                <w:spacing w:val="-3"/>
                <w:sz w:val="24"/>
                <w:szCs w:val="24"/>
                <w:lang w:eastAsia="en-US"/>
              </w:rPr>
              <w:t xml:space="preserve"> </w:t>
            </w:r>
            <w:r w:rsidRPr="003A227B">
              <w:rPr>
                <w:rFonts w:eastAsia="Times New Roman" w:cs="Times New Roman"/>
                <w:sz w:val="24"/>
                <w:szCs w:val="24"/>
                <w:lang w:eastAsia="en-US"/>
              </w:rPr>
              <w:t>формы</w:t>
            </w:r>
            <w:r w:rsidRPr="003A227B">
              <w:rPr>
                <w:rFonts w:eastAsia="Times New Roman" w:cs="Times New Roman"/>
                <w:spacing w:val="-4"/>
                <w:sz w:val="24"/>
                <w:szCs w:val="24"/>
                <w:lang w:eastAsia="en-US"/>
              </w:rPr>
              <w:t xml:space="preserve"> </w:t>
            </w:r>
            <w:r w:rsidRPr="003A227B">
              <w:rPr>
                <w:rFonts w:eastAsia="Times New Roman" w:cs="Times New Roman"/>
                <w:sz w:val="24"/>
                <w:szCs w:val="24"/>
                <w:lang w:eastAsia="en-US"/>
              </w:rPr>
              <w:t>дискуссионного</w:t>
            </w:r>
            <w:r w:rsidRPr="003A227B">
              <w:rPr>
                <w:rFonts w:eastAsia="Times New Roman" w:cs="Times New Roman"/>
                <w:spacing w:val="-3"/>
                <w:sz w:val="24"/>
                <w:szCs w:val="24"/>
                <w:lang w:eastAsia="en-US"/>
              </w:rPr>
              <w:t xml:space="preserve"> </w:t>
            </w:r>
            <w:r w:rsidRPr="003A227B">
              <w:rPr>
                <w:rFonts w:eastAsia="Times New Roman" w:cs="Times New Roman"/>
                <w:sz w:val="24"/>
                <w:szCs w:val="24"/>
                <w:lang w:eastAsia="en-US"/>
              </w:rPr>
              <w:t>диалога:</w:t>
            </w:r>
          </w:p>
          <w:p w14:paraId="679D59CF" w14:textId="77777777" w:rsidR="008D08EA" w:rsidRPr="003A227B" w:rsidRDefault="008D08EA" w:rsidP="00877559">
            <w:pPr>
              <w:numPr>
                <w:ilvl w:val="0"/>
                <w:numId w:val="60"/>
              </w:numPr>
              <w:tabs>
                <w:tab w:val="left" w:pos="319"/>
              </w:tabs>
              <w:ind w:left="0" w:hanging="36"/>
              <w:jc w:val="both"/>
              <w:rPr>
                <w:rFonts w:eastAsia="Times New Roman" w:cs="Times New Roman"/>
                <w:sz w:val="24"/>
                <w:szCs w:val="24"/>
                <w:lang w:val="ru-RU" w:eastAsia="en-US"/>
              </w:rPr>
            </w:pPr>
            <w:r w:rsidRPr="003A227B">
              <w:rPr>
                <w:rFonts w:eastAsia="Times New Roman" w:cs="Times New Roman"/>
                <w:sz w:val="24"/>
                <w:szCs w:val="24"/>
                <w:lang w:val="ru-RU" w:eastAsia="en-US"/>
              </w:rPr>
              <w:t>круглый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стол</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(разные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позиции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свободное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выражение мнений);</w:t>
            </w:r>
          </w:p>
          <w:p w14:paraId="1A8B4F77" w14:textId="77777777" w:rsidR="008D08EA" w:rsidRPr="003A227B" w:rsidRDefault="008D08EA" w:rsidP="00877559">
            <w:pPr>
              <w:numPr>
                <w:ilvl w:val="0"/>
                <w:numId w:val="60"/>
              </w:numPr>
              <w:tabs>
                <w:tab w:val="left" w:pos="583"/>
              </w:tabs>
              <w:ind w:left="0" w:hanging="36"/>
              <w:jc w:val="both"/>
              <w:rPr>
                <w:rFonts w:eastAsia="Times New Roman" w:cs="Times New Roman"/>
                <w:sz w:val="24"/>
                <w:szCs w:val="24"/>
                <w:lang w:val="ru-RU" w:eastAsia="en-US"/>
              </w:rPr>
            </w:pPr>
            <w:r w:rsidRPr="003A227B">
              <w:rPr>
                <w:rFonts w:eastAsia="Times New Roman" w:cs="Times New Roman"/>
                <w:sz w:val="24"/>
                <w:szCs w:val="24"/>
                <w:lang w:val="ru-RU" w:eastAsia="en-US"/>
              </w:rPr>
              <w:t>экспертные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группы</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(обсуждение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микрогруппах,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затем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выражение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суждений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от</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группы);</w:t>
            </w:r>
          </w:p>
          <w:p w14:paraId="6D7445F8" w14:textId="77777777" w:rsidR="008D08EA" w:rsidRPr="003A227B" w:rsidRDefault="008D08EA" w:rsidP="00877559">
            <w:pPr>
              <w:numPr>
                <w:ilvl w:val="0"/>
                <w:numId w:val="60"/>
              </w:numPr>
              <w:tabs>
                <w:tab w:val="left" w:pos="291"/>
              </w:tabs>
              <w:ind w:left="0" w:hanging="36"/>
              <w:jc w:val="both"/>
              <w:rPr>
                <w:rFonts w:eastAsia="Times New Roman" w:cs="Times New Roman"/>
                <w:sz w:val="24"/>
                <w:szCs w:val="24"/>
                <w:lang w:val="ru-RU" w:eastAsia="en-US"/>
              </w:rPr>
            </w:pPr>
            <w:r w:rsidRPr="003A227B">
              <w:rPr>
                <w:rFonts w:eastAsia="Times New Roman" w:cs="Times New Roman"/>
                <w:sz w:val="24"/>
                <w:szCs w:val="24"/>
                <w:lang w:val="ru-RU" w:eastAsia="en-US"/>
              </w:rPr>
              <w:t>форум (группа вступает в обмен мнениями с</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аудиторией);</w:t>
            </w:r>
          </w:p>
          <w:p w14:paraId="20AD2EB6" w14:textId="77777777" w:rsidR="008D08EA" w:rsidRPr="003A227B" w:rsidRDefault="008D08EA" w:rsidP="00877559">
            <w:pPr>
              <w:numPr>
                <w:ilvl w:val="0"/>
                <w:numId w:val="60"/>
              </w:numPr>
              <w:tabs>
                <w:tab w:val="left" w:pos="327"/>
              </w:tabs>
              <w:ind w:left="0" w:hanging="36"/>
              <w:jc w:val="both"/>
              <w:rPr>
                <w:rFonts w:eastAsia="Times New Roman" w:cs="Times New Roman"/>
                <w:sz w:val="24"/>
                <w:szCs w:val="24"/>
                <w:lang w:val="ru-RU" w:eastAsia="en-US"/>
              </w:rPr>
            </w:pPr>
            <w:r w:rsidRPr="003A227B">
              <w:rPr>
                <w:rFonts w:eastAsia="Times New Roman" w:cs="Times New Roman"/>
                <w:sz w:val="24"/>
                <w:szCs w:val="24"/>
                <w:lang w:val="ru-RU" w:eastAsia="en-US"/>
              </w:rPr>
              <w:t>симпозиум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(формализованное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представление</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подготовленных мнений, сообщений по данной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проблеме);</w:t>
            </w:r>
          </w:p>
          <w:p w14:paraId="2EE5BA16" w14:textId="77777777" w:rsidR="008D08EA" w:rsidRPr="003A227B" w:rsidRDefault="008D08EA" w:rsidP="00877559">
            <w:pPr>
              <w:numPr>
                <w:ilvl w:val="0"/>
                <w:numId w:val="60"/>
              </w:numPr>
              <w:tabs>
                <w:tab w:val="left" w:pos="291"/>
              </w:tabs>
              <w:spacing w:line="270" w:lineRule="atLeast"/>
              <w:ind w:left="0" w:hanging="36"/>
              <w:jc w:val="both"/>
              <w:rPr>
                <w:rFonts w:eastAsia="Times New Roman" w:cs="Times New Roman"/>
                <w:sz w:val="24"/>
                <w:szCs w:val="24"/>
                <w:lang w:val="ru-RU" w:eastAsia="en-US"/>
              </w:rPr>
            </w:pPr>
            <w:r w:rsidRPr="003A227B">
              <w:rPr>
                <w:rFonts w:eastAsia="Times New Roman" w:cs="Times New Roman"/>
                <w:sz w:val="24"/>
                <w:szCs w:val="24"/>
                <w:lang w:val="ru-RU" w:eastAsia="en-US"/>
              </w:rPr>
              <w:t>дебаты (представление бинарных позиций по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вопросу:</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доказательство</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опровержение).</w:t>
            </w:r>
          </w:p>
        </w:tc>
      </w:tr>
    </w:tbl>
    <w:p w14:paraId="59DC45F4" w14:textId="74872990" w:rsidR="008D08EA" w:rsidRPr="003A227B" w:rsidRDefault="003A227B" w:rsidP="003A227B">
      <w:pPr>
        <w:widowControl w:val="0"/>
        <w:autoSpaceDE w:val="0"/>
        <w:autoSpaceDN w:val="0"/>
        <w:spacing w:after="0" w:line="240" w:lineRule="auto"/>
        <w:rPr>
          <w:rFonts w:eastAsia="Times New Roman" w:cs="Times New Roman"/>
          <w:sz w:val="24"/>
          <w:szCs w:val="24"/>
          <w:lang w:eastAsia="en-US"/>
        </w:rPr>
      </w:pPr>
      <w:r>
        <w:rPr>
          <w:rFonts w:eastAsia="Times New Roman" w:cs="Times New Roman"/>
          <w:sz w:val="24"/>
          <w:szCs w:val="24"/>
          <w:lang w:eastAsia="en-US"/>
        </w:rPr>
        <w:t xml:space="preserve">       </w:t>
      </w:r>
      <w:r w:rsidR="008D08EA" w:rsidRPr="003A227B">
        <w:rPr>
          <w:rFonts w:eastAsia="Times New Roman" w:cs="Times New Roman"/>
          <w:sz w:val="24"/>
          <w:szCs w:val="24"/>
          <w:lang w:eastAsia="en-US"/>
        </w:rPr>
        <w:t>Развитие</w:t>
      </w:r>
      <w:r w:rsidR="008D08EA" w:rsidRPr="003A227B">
        <w:rPr>
          <w:rFonts w:eastAsia="Times New Roman" w:cs="Times New Roman"/>
          <w:spacing w:val="-7"/>
          <w:sz w:val="24"/>
          <w:szCs w:val="24"/>
          <w:lang w:eastAsia="en-US"/>
        </w:rPr>
        <w:t xml:space="preserve"> </w:t>
      </w:r>
      <w:r w:rsidR="008D08EA" w:rsidRPr="003A227B">
        <w:rPr>
          <w:rFonts w:eastAsia="Times New Roman" w:cs="Times New Roman"/>
          <w:sz w:val="24"/>
          <w:szCs w:val="24"/>
          <w:lang w:eastAsia="en-US"/>
        </w:rPr>
        <w:t>УУД</w:t>
      </w:r>
      <w:r w:rsidR="008D08EA" w:rsidRPr="003A227B">
        <w:rPr>
          <w:rFonts w:eastAsia="Times New Roman" w:cs="Times New Roman"/>
          <w:spacing w:val="-3"/>
          <w:sz w:val="24"/>
          <w:szCs w:val="24"/>
          <w:lang w:eastAsia="en-US"/>
        </w:rPr>
        <w:t xml:space="preserve"> </w:t>
      </w:r>
      <w:r w:rsidR="008D08EA" w:rsidRPr="003A227B">
        <w:rPr>
          <w:rFonts w:eastAsia="Times New Roman" w:cs="Times New Roman"/>
          <w:sz w:val="24"/>
          <w:szCs w:val="24"/>
          <w:lang w:eastAsia="en-US"/>
        </w:rPr>
        <w:t>средствами</w:t>
      </w:r>
      <w:r w:rsidR="008D08EA" w:rsidRPr="003A227B">
        <w:rPr>
          <w:rFonts w:eastAsia="Times New Roman" w:cs="Times New Roman"/>
          <w:spacing w:val="-1"/>
          <w:sz w:val="24"/>
          <w:szCs w:val="24"/>
          <w:lang w:eastAsia="en-US"/>
        </w:rPr>
        <w:t xml:space="preserve"> </w:t>
      </w:r>
      <w:r w:rsidR="008D08EA" w:rsidRPr="003A227B">
        <w:rPr>
          <w:rFonts w:eastAsia="Times New Roman" w:cs="Times New Roman"/>
          <w:sz w:val="24"/>
          <w:szCs w:val="24"/>
          <w:lang w:eastAsia="en-US"/>
        </w:rPr>
        <w:t>учебного</w:t>
      </w:r>
      <w:r w:rsidR="008D08EA" w:rsidRPr="003A227B">
        <w:rPr>
          <w:rFonts w:eastAsia="Times New Roman" w:cs="Times New Roman"/>
          <w:spacing w:val="-7"/>
          <w:sz w:val="24"/>
          <w:szCs w:val="24"/>
          <w:lang w:eastAsia="en-US"/>
        </w:rPr>
        <w:t xml:space="preserve"> </w:t>
      </w:r>
      <w:r w:rsidR="008D08EA" w:rsidRPr="003A227B">
        <w:rPr>
          <w:rFonts w:eastAsia="Times New Roman" w:cs="Times New Roman"/>
          <w:sz w:val="24"/>
          <w:szCs w:val="24"/>
          <w:lang w:eastAsia="en-US"/>
        </w:rPr>
        <w:t>предмета</w:t>
      </w:r>
      <w:r w:rsidR="008D08EA" w:rsidRPr="003A227B">
        <w:rPr>
          <w:rFonts w:eastAsia="Times New Roman" w:cs="Times New Roman"/>
          <w:spacing w:val="1"/>
          <w:sz w:val="24"/>
          <w:szCs w:val="24"/>
          <w:lang w:eastAsia="en-US"/>
        </w:rPr>
        <w:t xml:space="preserve"> </w:t>
      </w:r>
      <w:r w:rsidR="008D08EA" w:rsidRPr="003A227B">
        <w:rPr>
          <w:rFonts w:eastAsia="Times New Roman" w:cs="Times New Roman"/>
          <w:sz w:val="24"/>
          <w:szCs w:val="24"/>
          <w:lang w:eastAsia="en-US"/>
        </w:rPr>
        <w:t>«Русский</w:t>
      </w:r>
      <w:r w:rsidR="008D08EA" w:rsidRPr="003A227B">
        <w:rPr>
          <w:rFonts w:eastAsia="Times New Roman" w:cs="Times New Roman"/>
          <w:spacing w:val="-5"/>
          <w:sz w:val="24"/>
          <w:szCs w:val="24"/>
          <w:lang w:eastAsia="en-US"/>
        </w:rPr>
        <w:t xml:space="preserve"> </w:t>
      </w:r>
      <w:r w:rsidR="008D08EA" w:rsidRPr="003A227B">
        <w:rPr>
          <w:rFonts w:eastAsia="Times New Roman" w:cs="Times New Roman"/>
          <w:sz w:val="24"/>
          <w:szCs w:val="24"/>
          <w:lang w:eastAsia="en-US"/>
        </w:rPr>
        <w:t>язык»</w:t>
      </w:r>
    </w:p>
    <w:tbl>
      <w:tblPr>
        <w:tblStyle w:val="TableNormal32"/>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6"/>
        <w:gridCol w:w="5246"/>
      </w:tblGrid>
      <w:tr w:rsidR="008D08EA" w:rsidRPr="003A227B" w14:paraId="083DC3DE" w14:textId="77777777" w:rsidTr="008D08EA">
        <w:trPr>
          <w:trHeight w:val="278"/>
        </w:trPr>
        <w:tc>
          <w:tcPr>
            <w:tcW w:w="4826" w:type="dxa"/>
          </w:tcPr>
          <w:p w14:paraId="72749973" w14:textId="77777777" w:rsidR="008D08EA" w:rsidRPr="003A227B" w:rsidRDefault="008D08EA" w:rsidP="003A227B">
            <w:pPr>
              <w:spacing w:line="258" w:lineRule="exact"/>
              <w:jc w:val="center"/>
              <w:rPr>
                <w:rFonts w:eastAsia="Times New Roman" w:cs="Times New Roman"/>
                <w:b/>
                <w:sz w:val="24"/>
                <w:szCs w:val="24"/>
                <w:lang w:eastAsia="en-US"/>
              </w:rPr>
            </w:pPr>
            <w:r w:rsidRPr="003A227B">
              <w:rPr>
                <w:rFonts w:eastAsia="Times New Roman" w:cs="Times New Roman"/>
                <w:b/>
                <w:sz w:val="24"/>
                <w:szCs w:val="24"/>
                <w:lang w:eastAsia="en-US"/>
              </w:rPr>
              <w:t>Средства</w:t>
            </w:r>
          </w:p>
        </w:tc>
        <w:tc>
          <w:tcPr>
            <w:tcW w:w="5246" w:type="dxa"/>
          </w:tcPr>
          <w:p w14:paraId="7E2FBB9F" w14:textId="77777777" w:rsidR="008D08EA" w:rsidRPr="003A227B" w:rsidRDefault="008D08EA" w:rsidP="003A227B">
            <w:pPr>
              <w:spacing w:line="258" w:lineRule="exact"/>
              <w:jc w:val="center"/>
              <w:rPr>
                <w:rFonts w:eastAsia="Times New Roman" w:cs="Times New Roman"/>
                <w:b/>
                <w:sz w:val="24"/>
                <w:szCs w:val="24"/>
                <w:lang w:eastAsia="en-US"/>
              </w:rPr>
            </w:pPr>
            <w:r w:rsidRPr="003A227B">
              <w:rPr>
                <w:rFonts w:eastAsia="Times New Roman" w:cs="Times New Roman"/>
                <w:b/>
                <w:sz w:val="24"/>
                <w:szCs w:val="24"/>
                <w:lang w:eastAsia="en-US"/>
              </w:rPr>
              <w:t>Типы</w:t>
            </w:r>
            <w:r w:rsidRPr="003A227B">
              <w:rPr>
                <w:rFonts w:eastAsia="Times New Roman" w:cs="Times New Roman"/>
                <w:b/>
                <w:spacing w:val="-1"/>
                <w:sz w:val="24"/>
                <w:szCs w:val="24"/>
                <w:lang w:eastAsia="en-US"/>
              </w:rPr>
              <w:t xml:space="preserve"> </w:t>
            </w:r>
            <w:r w:rsidRPr="003A227B">
              <w:rPr>
                <w:rFonts w:eastAsia="Times New Roman" w:cs="Times New Roman"/>
                <w:b/>
                <w:sz w:val="24"/>
                <w:szCs w:val="24"/>
                <w:lang w:eastAsia="en-US"/>
              </w:rPr>
              <w:t>заданий</w:t>
            </w:r>
          </w:p>
        </w:tc>
      </w:tr>
      <w:tr w:rsidR="008D08EA" w:rsidRPr="003A227B" w14:paraId="5BDBD25D" w14:textId="77777777" w:rsidTr="008D08EA">
        <w:trPr>
          <w:trHeight w:val="278"/>
        </w:trPr>
        <w:tc>
          <w:tcPr>
            <w:tcW w:w="10072" w:type="dxa"/>
            <w:gridSpan w:val="2"/>
          </w:tcPr>
          <w:p w14:paraId="448FCDED" w14:textId="77777777" w:rsidR="008D08EA" w:rsidRPr="003A227B" w:rsidRDefault="008D08EA" w:rsidP="003A227B">
            <w:pPr>
              <w:spacing w:line="258" w:lineRule="exact"/>
              <w:jc w:val="center"/>
              <w:rPr>
                <w:rFonts w:eastAsia="Times New Roman" w:cs="Times New Roman"/>
                <w:b/>
                <w:i/>
                <w:sz w:val="24"/>
                <w:szCs w:val="24"/>
                <w:lang w:eastAsia="en-US"/>
              </w:rPr>
            </w:pPr>
            <w:r w:rsidRPr="003A227B">
              <w:rPr>
                <w:rFonts w:eastAsia="Times New Roman" w:cs="Times New Roman"/>
                <w:b/>
                <w:i/>
                <w:sz w:val="24"/>
                <w:szCs w:val="24"/>
                <w:lang w:eastAsia="en-US"/>
              </w:rPr>
              <w:t>Личностные УУД</w:t>
            </w:r>
          </w:p>
        </w:tc>
      </w:tr>
      <w:tr w:rsidR="008D08EA" w:rsidRPr="003A227B" w14:paraId="5CD73577" w14:textId="77777777" w:rsidTr="008D08EA">
        <w:trPr>
          <w:trHeight w:val="2206"/>
        </w:trPr>
        <w:tc>
          <w:tcPr>
            <w:tcW w:w="4826" w:type="dxa"/>
          </w:tcPr>
          <w:p w14:paraId="096843FC"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Посредством текстов учебника используется</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воспитательный потенциал русского языка;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учащиеся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приходят</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пониманию</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необходимости:</w:t>
            </w:r>
          </w:p>
          <w:p w14:paraId="0004D1EC" w14:textId="77777777" w:rsidR="008D08EA" w:rsidRPr="003A227B" w:rsidRDefault="008D08EA" w:rsidP="00877559">
            <w:pPr>
              <w:numPr>
                <w:ilvl w:val="0"/>
                <w:numId w:val="59"/>
              </w:numPr>
              <w:tabs>
                <w:tab w:val="left" w:pos="243"/>
              </w:tabs>
              <w:ind w:left="0" w:hanging="36"/>
              <w:rPr>
                <w:rFonts w:eastAsia="Times New Roman" w:cs="Times New Roman"/>
                <w:sz w:val="24"/>
                <w:szCs w:val="24"/>
                <w:lang w:val="ru-RU" w:eastAsia="en-US"/>
              </w:rPr>
            </w:pPr>
            <w:r w:rsidRPr="003A227B">
              <w:rPr>
                <w:rFonts w:eastAsia="Times New Roman" w:cs="Times New Roman"/>
                <w:sz w:val="24"/>
                <w:szCs w:val="24"/>
                <w:lang w:val="ru-RU" w:eastAsia="en-US"/>
              </w:rPr>
              <w:t>беречь свой родной язык как часть русской</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национальной</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культуры;</w:t>
            </w:r>
          </w:p>
          <w:p w14:paraId="53F60720" w14:textId="77777777" w:rsidR="008D08EA" w:rsidRPr="003A227B" w:rsidRDefault="008D08EA" w:rsidP="00877559">
            <w:pPr>
              <w:numPr>
                <w:ilvl w:val="0"/>
                <w:numId w:val="59"/>
              </w:numPr>
              <w:tabs>
                <w:tab w:val="left" w:pos="243"/>
              </w:tabs>
              <w:spacing w:line="270" w:lineRule="atLeast"/>
              <w:ind w:left="0" w:hanging="36"/>
              <w:rPr>
                <w:rFonts w:eastAsia="Times New Roman" w:cs="Times New Roman"/>
                <w:sz w:val="24"/>
                <w:szCs w:val="24"/>
                <w:lang w:val="ru-RU" w:eastAsia="en-US"/>
              </w:rPr>
            </w:pPr>
            <w:r w:rsidRPr="003A227B">
              <w:rPr>
                <w:rFonts w:eastAsia="Times New Roman" w:cs="Times New Roman"/>
                <w:sz w:val="24"/>
                <w:szCs w:val="24"/>
                <w:lang w:val="ru-RU" w:eastAsia="en-US"/>
              </w:rPr>
              <w:t>работать над развитием 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совершенствованием</w:t>
            </w:r>
            <w:r w:rsidRPr="003A227B">
              <w:rPr>
                <w:rFonts w:eastAsia="Times New Roman" w:cs="Times New Roman"/>
                <w:spacing w:val="-7"/>
                <w:sz w:val="24"/>
                <w:szCs w:val="24"/>
                <w:lang w:val="ru-RU" w:eastAsia="en-US"/>
              </w:rPr>
              <w:t xml:space="preserve"> </w:t>
            </w:r>
            <w:r w:rsidRPr="003A227B">
              <w:rPr>
                <w:rFonts w:eastAsia="Times New Roman" w:cs="Times New Roman"/>
                <w:sz w:val="24"/>
                <w:szCs w:val="24"/>
                <w:lang w:val="ru-RU" w:eastAsia="en-US"/>
              </w:rPr>
              <w:t>собственной</w:t>
            </w:r>
            <w:r w:rsidRPr="003A227B">
              <w:rPr>
                <w:rFonts w:eastAsia="Times New Roman" w:cs="Times New Roman"/>
                <w:spacing w:val="-6"/>
                <w:sz w:val="24"/>
                <w:szCs w:val="24"/>
                <w:lang w:val="ru-RU" w:eastAsia="en-US"/>
              </w:rPr>
              <w:t xml:space="preserve"> </w:t>
            </w:r>
            <w:r w:rsidRPr="003A227B">
              <w:rPr>
                <w:rFonts w:eastAsia="Times New Roman" w:cs="Times New Roman"/>
                <w:sz w:val="24"/>
                <w:szCs w:val="24"/>
                <w:lang w:val="ru-RU" w:eastAsia="en-US"/>
              </w:rPr>
              <w:t>речи.</w:t>
            </w:r>
          </w:p>
        </w:tc>
        <w:tc>
          <w:tcPr>
            <w:tcW w:w="5246" w:type="dxa"/>
          </w:tcPr>
          <w:p w14:paraId="207C3FE7" w14:textId="77777777" w:rsidR="008D08EA" w:rsidRPr="003A227B" w:rsidRDefault="008D08EA" w:rsidP="003A227B">
            <w:pPr>
              <w:spacing w:line="267" w:lineRule="exact"/>
              <w:rPr>
                <w:rFonts w:eastAsia="Times New Roman" w:cs="Times New Roman"/>
                <w:sz w:val="24"/>
                <w:szCs w:val="24"/>
                <w:lang w:eastAsia="en-US"/>
              </w:rPr>
            </w:pPr>
            <w:r w:rsidRPr="003A227B">
              <w:rPr>
                <w:rFonts w:eastAsia="Times New Roman" w:cs="Times New Roman"/>
                <w:sz w:val="24"/>
                <w:szCs w:val="24"/>
                <w:lang w:eastAsia="en-US"/>
              </w:rPr>
              <w:t>Система</w:t>
            </w:r>
            <w:r w:rsidRPr="003A227B">
              <w:rPr>
                <w:rFonts w:eastAsia="Times New Roman" w:cs="Times New Roman"/>
                <w:spacing w:val="-3"/>
                <w:sz w:val="24"/>
                <w:szCs w:val="24"/>
                <w:lang w:eastAsia="en-US"/>
              </w:rPr>
              <w:t xml:space="preserve"> </w:t>
            </w:r>
            <w:r w:rsidRPr="003A227B">
              <w:rPr>
                <w:rFonts w:eastAsia="Times New Roman" w:cs="Times New Roman"/>
                <w:sz w:val="24"/>
                <w:szCs w:val="24"/>
                <w:lang w:eastAsia="en-US"/>
              </w:rPr>
              <w:t>речевых</w:t>
            </w:r>
            <w:r w:rsidRPr="003A227B">
              <w:rPr>
                <w:rFonts w:eastAsia="Times New Roman" w:cs="Times New Roman"/>
                <w:spacing w:val="-4"/>
                <w:sz w:val="24"/>
                <w:szCs w:val="24"/>
                <w:lang w:eastAsia="en-US"/>
              </w:rPr>
              <w:t xml:space="preserve"> </w:t>
            </w:r>
            <w:r w:rsidRPr="003A227B">
              <w:rPr>
                <w:rFonts w:eastAsia="Times New Roman" w:cs="Times New Roman"/>
                <w:sz w:val="24"/>
                <w:szCs w:val="24"/>
                <w:lang w:eastAsia="en-US"/>
              </w:rPr>
              <w:t>упражнений:</w:t>
            </w:r>
          </w:p>
          <w:p w14:paraId="59AC4A1F" w14:textId="77777777" w:rsidR="008D08EA" w:rsidRPr="003A227B" w:rsidRDefault="008D08EA" w:rsidP="00877559">
            <w:pPr>
              <w:numPr>
                <w:ilvl w:val="0"/>
                <w:numId w:val="58"/>
              </w:numPr>
              <w:tabs>
                <w:tab w:val="left" w:pos="271"/>
              </w:tabs>
              <w:ind w:left="0" w:hanging="137"/>
              <w:rPr>
                <w:rFonts w:eastAsia="Times New Roman" w:cs="Times New Roman"/>
                <w:sz w:val="24"/>
                <w:szCs w:val="24"/>
                <w:lang w:eastAsia="en-US"/>
              </w:rPr>
            </w:pPr>
            <w:r w:rsidRPr="003A227B">
              <w:rPr>
                <w:rFonts w:eastAsia="Times New Roman" w:cs="Times New Roman"/>
                <w:sz w:val="24"/>
                <w:szCs w:val="24"/>
                <w:lang w:eastAsia="en-US"/>
              </w:rPr>
              <w:t>свободные</w:t>
            </w:r>
            <w:r w:rsidRPr="003A227B">
              <w:rPr>
                <w:rFonts w:eastAsia="Times New Roman" w:cs="Times New Roman"/>
                <w:spacing w:val="-3"/>
                <w:sz w:val="24"/>
                <w:szCs w:val="24"/>
                <w:lang w:eastAsia="en-US"/>
              </w:rPr>
              <w:t xml:space="preserve"> </w:t>
            </w:r>
            <w:r w:rsidRPr="003A227B">
              <w:rPr>
                <w:rFonts w:eastAsia="Times New Roman" w:cs="Times New Roman"/>
                <w:sz w:val="24"/>
                <w:szCs w:val="24"/>
                <w:lang w:eastAsia="en-US"/>
              </w:rPr>
              <w:t>диктанты,</w:t>
            </w:r>
          </w:p>
          <w:p w14:paraId="41A472DC" w14:textId="77777777" w:rsidR="008D08EA" w:rsidRPr="003A227B" w:rsidRDefault="008D08EA" w:rsidP="00877559">
            <w:pPr>
              <w:numPr>
                <w:ilvl w:val="0"/>
                <w:numId w:val="58"/>
              </w:numPr>
              <w:tabs>
                <w:tab w:val="left" w:pos="271"/>
              </w:tabs>
              <w:ind w:left="0" w:hanging="220"/>
              <w:rPr>
                <w:rFonts w:eastAsia="Times New Roman" w:cs="Times New Roman"/>
                <w:sz w:val="24"/>
                <w:szCs w:val="24"/>
                <w:lang w:val="ru-RU" w:eastAsia="en-US"/>
              </w:rPr>
            </w:pPr>
            <w:r w:rsidRPr="003A227B">
              <w:rPr>
                <w:rFonts w:eastAsia="Times New Roman" w:cs="Times New Roman"/>
                <w:sz w:val="24"/>
                <w:szCs w:val="24"/>
                <w:lang w:val="ru-RU" w:eastAsia="en-US"/>
              </w:rPr>
              <w:t>обучающие изложения и сочинения, их анализ</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редактирование.</w:t>
            </w:r>
          </w:p>
        </w:tc>
      </w:tr>
      <w:tr w:rsidR="008D08EA" w:rsidRPr="003A227B" w14:paraId="5853B12A" w14:textId="77777777" w:rsidTr="008D08EA">
        <w:trPr>
          <w:trHeight w:val="277"/>
        </w:trPr>
        <w:tc>
          <w:tcPr>
            <w:tcW w:w="10072" w:type="dxa"/>
            <w:gridSpan w:val="2"/>
          </w:tcPr>
          <w:p w14:paraId="472B0460" w14:textId="77777777" w:rsidR="008D08EA" w:rsidRPr="003A227B" w:rsidRDefault="008D08EA" w:rsidP="003A227B">
            <w:pPr>
              <w:spacing w:line="257" w:lineRule="exact"/>
              <w:jc w:val="center"/>
              <w:rPr>
                <w:rFonts w:eastAsia="Times New Roman" w:cs="Times New Roman"/>
                <w:b/>
                <w:i/>
                <w:sz w:val="24"/>
                <w:szCs w:val="24"/>
                <w:lang w:eastAsia="en-US"/>
              </w:rPr>
            </w:pPr>
            <w:r w:rsidRPr="003A227B">
              <w:rPr>
                <w:rFonts w:eastAsia="Times New Roman" w:cs="Times New Roman"/>
                <w:b/>
                <w:i/>
                <w:sz w:val="24"/>
                <w:szCs w:val="24"/>
                <w:lang w:eastAsia="en-US"/>
              </w:rPr>
              <w:t>Регулятивные</w:t>
            </w:r>
            <w:r w:rsidRPr="003A227B">
              <w:rPr>
                <w:rFonts w:eastAsia="Times New Roman" w:cs="Times New Roman"/>
                <w:b/>
                <w:i/>
                <w:spacing w:val="-2"/>
                <w:sz w:val="24"/>
                <w:szCs w:val="24"/>
                <w:lang w:eastAsia="en-US"/>
              </w:rPr>
              <w:t xml:space="preserve"> </w:t>
            </w:r>
            <w:r w:rsidRPr="003A227B">
              <w:rPr>
                <w:rFonts w:eastAsia="Times New Roman" w:cs="Times New Roman"/>
                <w:b/>
                <w:i/>
                <w:sz w:val="24"/>
                <w:szCs w:val="24"/>
                <w:lang w:eastAsia="en-US"/>
              </w:rPr>
              <w:t>УУД</w:t>
            </w:r>
          </w:p>
        </w:tc>
      </w:tr>
      <w:tr w:rsidR="008D08EA" w:rsidRPr="003A227B" w14:paraId="4B34448D" w14:textId="77777777" w:rsidTr="003A227B">
        <w:trPr>
          <w:trHeight w:val="5001"/>
        </w:trPr>
        <w:tc>
          <w:tcPr>
            <w:tcW w:w="4826" w:type="dxa"/>
          </w:tcPr>
          <w:p w14:paraId="1DC06D61"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lastRenderedPageBreak/>
              <w:t>Материал</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параграфов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этапе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открытия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нового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знания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специально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структурирован</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так,</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чтобы</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можно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было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организовать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уроке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открытие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нового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знания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использованием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проблемно-диалогической</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технологии (введены описания проблемных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ситуаций,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даются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мотивации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формулированию учебной проблемы (темы)</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урока,</w:t>
            </w:r>
            <w:r w:rsidRPr="003A227B">
              <w:rPr>
                <w:rFonts w:eastAsia="Times New Roman" w:cs="Times New Roman"/>
                <w:spacing w:val="-5"/>
                <w:sz w:val="24"/>
                <w:szCs w:val="24"/>
                <w:lang w:val="ru-RU" w:eastAsia="en-US"/>
              </w:rPr>
              <w:t xml:space="preserve"> </w:t>
            </w:r>
            <w:r w:rsidRPr="003A227B">
              <w:rPr>
                <w:rFonts w:eastAsia="Times New Roman" w:cs="Times New Roman"/>
                <w:sz w:val="24"/>
                <w:szCs w:val="24"/>
                <w:lang w:val="ru-RU" w:eastAsia="en-US"/>
              </w:rPr>
              <w:t>предложены</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условные</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обозначения).</w:t>
            </w:r>
          </w:p>
        </w:tc>
        <w:tc>
          <w:tcPr>
            <w:tcW w:w="5246" w:type="dxa"/>
          </w:tcPr>
          <w:p w14:paraId="7A30E2E6"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Прочитай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определение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рамке.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(Умение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соотносить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полученный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результат</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образцом,</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находить и исправлять ошибки.) «Всѐ ли было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верно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твоем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рассказе?»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(Дети</w:t>
            </w:r>
            <w:r w:rsidRPr="003A227B">
              <w:rPr>
                <w:rFonts w:eastAsia="Times New Roman" w:cs="Times New Roman"/>
                <w:spacing w:val="61"/>
                <w:sz w:val="24"/>
                <w:szCs w:val="24"/>
                <w:lang w:val="ru-RU" w:eastAsia="en-US"/>
              </w:rPr>
              <w:t xml:space="preserve"> </w:t>
            </w:r>
            <w:r w:rsidRPr="003A227B">
              <w:rPr>
                <w:rFonts w:eastAsia="Times New Roman" w:cs="Times New Roman"/>
                <w:sz w:val="24"/>
                <w:szCs w:val="24"/>
                <w:lang w:val="ru-RU" w:eastAsia="en-US"/>
              </w:rPr>
              <w:t>читают</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правило).</w:t>
            </w:r>
          </w:p>
          <w:p w14:paraId="407D8864"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Обобщение знаний. «Расскажи всѐ, что ты уже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знаешь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глаголах,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плану</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«Составь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самостоятельно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инструкцию</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(алгоритм)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«Как</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нужно действовать, чтобы правильно поставить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запятые в</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сложном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предложении».</w:t>
            </w:r>
          </w:p>
          <w:p w14:paraId="2AE64177" w14:textId="77777777" w:rsidR="008D08EA" w:rsidRPr="003A227B" w:rsidRDefault="008D08EA" w:rsidP="00877559">
            <w:pPr>
              <w:numPr>
                <w:ilvl w:val="0"/>
                <w:numId w:val="57"/>
              </w:numPr>
              <w:tabs>
                <w:tab w:val="left" w:pos="375"/>
              </w:tabs>
              <w:ind w:left="0" w:hanging="241"/>
              <w:rPr>
                <w:rFonts w:eastAsia="Times New Roman" w:cs="Times New Roman"/>
                <w:sz w:val="24"/>
                <w:szCs w:val="24"/>
                <w:lang w:eastAsia="en-US"/>
              </w:rPr>
            </w:pPr>
            <w:r w:rsidRPr="003A227B">
              <w:rPr>
                <w:rFonts w:eastAsia="Times New Roman" w:cs="Times New Roman"/>
                <w:sz w:val="24"/>
                <w:szCs w:val="24"/>
                <w:lang w:eastAsia="en-US"/>
              </w:rPr>
              <w:t>Найти и</w:t>
            </w:r>
            <w:r w:rsidRPr="003A227B">
              <w:rPr>
                <w:rFonts w:eastAsia="Times New Roman" w:cs="Times New Roman"/>
                <w:spacing w:val="-4"/>
                <w:sz w:val="24"/>
                <w:szCs w:val="24"/>
                <w:lang w:eastAsia="en-US"/>
              </w:rPr>
              <w:t xml:space="preserve"> </w:t>
            </w:r>
            <w:r w:rsidRPr="003A227B">
              <w:rPr>
                <w:rFonts w:eastAsia="Times New Roman" w:cs="Times New Roman"/>
                <w:sz w:val="24"/>
                <w:szCs w:val="24"/>
                <w:lang w:eastAsia="en-US"/>
              </w:rPr>
              <w:t>подчеркнуть</w:t>
            </w:r>
            <w:r w:rsidRPr="003A227B">
              <w:rPr>
                <w:rFonts w:eastAsia="Times New Roman" w:cs="Times New Roman"/>
                <w:spacing w:val="-5"/>
                <w:sz w:val="24"/>
                <w:szCs w:val="24"/>
                <w:lang w:eastAsia="en-US"/>
              </w:rPr>
              <w:t xml:space="preserve"> </w:t>
            </w:r>
            <w:r w:rsidRPr="003A227B">
              <w:rPr>
                <w:rFonts w:eastAsia="Times New Roman" w:cs="Times New Roman"/>
                <w:sz w:val="24"/>
                <w:szCs w:val="24"/>
                <w:lang w:eastAsia="en-US"/>
              </w:rPr>
              <w:t>…</w:t>
            </w:r>
          </w:p>
          <w:p w14:paraId="5E6A439A" w14:textId="77777777" w:rsidR="008D08EA" w:rsidRPr="003A227B" w:rsidRDefault="008D08EA" w:rsidP="00877559">
            <w:pPr>
              <w:numPr>
                <w:ilvl w:val="0"/>
                <w:numId w:val="57"/>
              </w:numPr>
              <w:tabs>
                <w:tab w:val="left" w:pos="375"/>
              </w:tabs>
              <w:ind w:left="0" w:hanging="241"/>
              <w:rPr>
                <w:rFonts w:eastAsia="Times New Roman" w:cs="Times New Roman"/>
                <w:sz w:val="24"/>
                <w:szCs w:val="24"/>
                <w:lang w:eastAsia="en-US"/>
              </w:rPr>
            </w:pPr>
            <w:r w:rsidRPr="003A227B">
              <w:rPr>
                <w:rFonts w:eastAsia="Times New Roman" w:cs="Times New Roman"/>
                <w:sz w:val="24"/>
                <w:szCs w:val="24"/>
                <w:lang w:eastAsia="en-US"/>
              </w:rPr>
              <w:t>Посчитать</w:t>
            </w:r>
            <w:r w:rsidRPr="003A227B">
              <w:rPr>
                <w:rFonts w:eastAsia="Times New Roman" w:cs="Times New Roman"/>
                <w:spacing w:val="-5"/>
                <w:sz w:val="24"/>
                <w:szCs w:val="24"/>
                <w:lang w:eastAsia="en-US"/>
              </w:rPr>
              <w:t xml:space="preserve"> </w:t>
            </w:r>
            <w:r w:rsidRPr="003A227B">
              <w:rPr>
                <w:rFonts w:eastAsia="Times New Roman" w:cs="Times New Roman"/>
                <w:sz w:val="24"/>
                <w:szCs w:val="24"/>
                <w:lang w:eastAsia="en-US"/>
              </w:rPr>
              <w:t>…</w:t>
            </w:r>
          </w:p>
          <w:p w14:paraId="2DB04ED3" w14:textId="77777777" w:rsidR="008D08EA" w:rsidRPr="003A227B" w:rsidRDefault="008D08EA" w:rsidP="00877559">
            <w:pPr>
              <w:numPr>
                <w:ilvl w:val="0"/>
                <w:numId w:val="57"/>
              </w:numPr>
              <w:tabs>
                <w:tab w:val="left" w:pos="375"/>
              </w:tabs>
              <w:ind w:left="0" w:hanging="241"/>
              <w:rPr>
                <w:rFonts w:eastAsia="Times New Roman" w:cs="Times New Roman"/>
                <w:sz w:val="24"/>
                <w:szCs w:val="24"/>
                <w:lang w:eastAsia="en-US"/>
              </w:rPr>
            </w:pPr>
            <w:r w:rsidRPr="003A227B">
              <w:rPr>
                <w:rFonts w:eastAsia="Times New Roman" w:cs="Times New Roman"/>
                <w:sz w:val="24"/>
                <w:szCs w:val="24"/>
                <w:lang w:eastAsia="en-US"/>
              </w:rPr>
              <w:t>Если</w:t>
            </w:r>
            <w:r w:rsidRPr="003A227B">
              <w:rPr>
                <w:rFonts w:eastAsia="Times New Roman" w:cs="Times New Roman"/>
                <w:spacing w:val="-1"/>
                <w:sz w:val="24"/>
                <w:szCs w:val="24"/>
                <w:lang w:eastAsia="en-US"/>
              </w:rPr>
              <w:t xml:space="preserve"> </w:t>
            </w:r>
            <w:r w:rsidRPr="003A227B">
              <w:rPr>
                <w:rFonts w:eastAsia="Times New Roman" w:cs="Times New Roman"/>
                <w:sz w:val="24"/>
                <w:szCs w:val="24"/>
                <w:lang w:eastAsia="en-US"/>
              </w:rPr>
              <w:t>…</w:t>
            </w:r>
          </w:p>
          <w:p w14:paraId="5FCCD35C" w14:textId="77777777" w:rsidR="008D08EA" w:rsidRPr="003A227B" w:rsidRDefault="008D08EA" w:rsidP="00877559">
            <w:pPr>
              <w:numPr>
                <w:ilvl w:val="0"/>
                <w:numId w:val="57"/>
              </w:numPr>
              <w:tabs>
                <w:tab w:val="left" w:pos="375"/>
              </w:tabs>
              <w:ind w:left="0" w:hanging="241"/>
              <w:rPr>
                <w:rFonts w:eastAsia="Times New Roman" w:cs="Times New Roman"/>
                <w:sz w:val="24"/>
                <w:szCs w:val="24"/>
                <w:lang w:eastAsia="en-US"/>
              </w:rPr>
            </w:pPr>
            <w:r w:rsidRPr="003A227B">
              <w:rPr>
                <w:rFonts w:eastAsia="Times New Roman" w:cs="Times New Roman"/>
                <w:sz w:val="24"/>
                <w:szCs w:val="24"/>
                <w:lang w:eastAsia="en-US"/>
              </w:rPr>
              <w:t>Найти</w:t>
            </w:r>
            <w:r w:rsidRPr="003A227B">
              <w:rPr>
                <w:rFonts w:eastAsia="Times New Roman" w:cs="Times New Roman"/>
                <w:spacing w:val="-4"/>
                <w:sz w:val="24"/>
                <w:szCs w:val="24"/>
                <w:lang w:eastAsia="en-US"/>
              </w:rPr>
              <w:t xml:space="preserve"> </w:t>
            </w:r>
            <w:r w:rsidRPr="003A227B">
              <w:rPr>
                <w:rFonts w:eastAsia="Times New Roman" w:cs="Times New Roman"/>
                <w:sz w:val="24"/>
                <w:szCs w:val="24"/>
                <w:lang w:eastAsia="en-US"/>
              </w:rPr>
              <w:t>границы</w:t>
            </w:r>
            <w:r w:rsidRPr="003A227B">
              <w:rPr>
                <w:rFonts w:eastAsia="Times New Roman" w:cs="Times New Roman"/>
                <w:spacing w:val="-5"/>
                <w:sz w:val="24"/>
                <w:szCs w:val="24"/>
                <w:lang w:eastAsia="en-US"/>
              </w:rPr>
              <w:t xml:space="preserve"> </w:t>
            </w:r>
            <w:r w:rsidRPr="003A227B">
              <w:rPr>
                <w:rFonts w:eastAsia="Times New Roman" w:cs="Times New Roman"/>
                <w:sz w:val="24"/>
                <w:szCs w:val="24"/>
                <w:lang w:eastAsia="en-US"/>
              </w:rPr>
              <w:t>…</w:t>
            </w:r>
          </w:p>
          <w:p w14:paraId="4FD5610A" w14:textId="77777777" w:rsidR="008D08EA" w:rsidRPr="003A227B" w:rsidRDefault="008D08EA" w:rsidP="00877559">
            <w:pPr>
              <w:numPr>
                <w:ilvl w:val="0"/>
                <w:numId w:val="57"/>
              </w:numPr>
              <w:tabs>
                <w:tab w:val="left" w:pos="375"/>
              </w:tabs>
              <w:ind w:left="0" w:hanging="241"/>
              <w:rPr>
                <w:rFonts w:eastAsia="Times New Roman" w:cs="Times New Roman"/>
                <w:sz w:val="24"/>
                <w:szCs w:val="24"/>
                <w:lang w:eastAsia="en-US"/>
              </w:rPr>
            </w:pPr>
            <w:r w:rsidRPr="003A227B">
              <w:rPr>
                <w:rFonts w:eastAsia="Times New Roman" w:cs="Times New Roman"/>
                <w:sz w:val="24"/>
                <w:szCs w:val="24"/>
                <w:lang w:eastAsia="en-US"/>
              </w:rPr>
              <w:t>Выделить</w:t>
            </w:r>
            <w:r w:rsidRPr="003A227B">
              <w:rPr>
                <w:rFonts w:eastAsia="Times New Roman" w:cs="Times New Roman"/>
                <w:spacing w:val="-5"/>
                <w:sz w:val="24"/>
                <w:szCs w:val="24"/>
                <w:lang w:eastAsia="en-US"/>
              </w:rPr>
              <w:t xml:space="preserve"> </w:t>
            </w:r>
            <w:r w:rsidRPr="003A227B">
              <w:rPr>
                <w:rFonts w:eastAsia="Times New Roman" w:cs="Times New Roman"/>
                <w:sz w:val="24"/>
                <w:szCs w:val="24"/>
                <w:lang w:eastAsia="en-US"/>
              </w:rPr>
              <w:t>…</w:t>
            </w:r>
          </w:p>
          <w:p w14:paraId="47F896B2" w14:textId="77777777" w:rsidR="008D08EA" w:rsidRPr="003A227B" w:rsidRDefault="008D08EA" w:rsidP="00877559">
            <w:pPr>
              <w:numPr>
                <w:ilvl w:val="0"/>
                <w:numId w:val="57"/>
              </w:numPr>
              <w:tabs>
                <w:tab w:val="left" w:pos="375"/>
              </w:tabs>
              <w:ind w:left="0" w:hanging="241"/>
              <w:rPr>
                <w:rFonts w:eastAsia="Times New Roman" w:cs="Times New Roman"/>
                <w:sz w:val="24"/>
                <w:szCs w:val="24"/>
                <w:lang w:eastAsia="en-US"/>
              </w:rPr>
            </w:pPr>
            <w:r w:rsidRPr="003A227B">
              <w:rPr>
                <w:rFonts w:eastAsia="Times New Roman" w:cs="Times New Roman"/>
                <w:sz w:val="24"/>
                <w:szCs w:val="24"/>
                <w:lang w:eastAsia="en-US"/>
              </w:rPr>
              <w:t>Поставить.</w:t>
            </w:r>
            <w:r w:rsidRPr="003A227B">
              <w:rPr>
                <w:rFonts w:eastAsia="Times New Roman" w:cs="Times New Roman"/>
                <w:spacing w:val="-4"/>
                <w:sz w:val="24"/>
                <w:szCs w:val="24"/>
                <w:lang w:eastAsia="en-US"/>
              </w:rPr>
              <w:t xml:space="preserve"> </w:t>
            </w:r>
            <w:r w:rsidRPr="003A227B">
              <w:rPr>
                <w:rFonts w:eastAsia="Times New Roman" w:cs="Times New Roman"/>
                <w:sz w:val="24"/>
                <w:szCs w:val="24"/>
                <w:lang w:eastAsia="en-US"/>
              </w:rPr>
              <w:t>…</w:t>
            </w:r>
          </w:p>
          <w:p w14:paraId="26BA113E" w14:textId="77777777" w:rsidR="008D08EA" w:rsidRPr="003A227B" w:rsidRDefault="008D08EA" w:rsidP="003A227B">
            <w:pPr>
              <w:spacing w:line="270" w:lineRule="atLeast"/>
              <w:jc w:val="both"/>
              <w:rPr>
                <w:rFonts w:eastAsia="Times New Roman" w:cs="Times New Roman"/>
                <w:sz w:val="24"/>
                <w:szCs w:val="24"/>
                <w:lang w:val="ru-RU" w:eastAsia="en-US"/>
              </w:rPr>
            </w:pPr>
            <w:r w:rsidRPr="003A227B">
              <w:rPr>
                <w:rFonts w:eastAsia="Times New Roman" w:cs="Times New Roman"/>
                <w:sz w:val="24"/>
                <w:szCs w:val="24"/>
                <w:lang w:val="ru-RU" w:eastAsia="en-US"/>
              </w:rPr>
              <w:t>Сравни свою инструкцию с той, которая дана 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конце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учебника.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Пользуйся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инструкцией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выполнении</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следующих</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упражнений</w:t>
            </w:r>
          </w:p>
        </w:tc>
      </w:tr>
      <w:tr w:rsidR="008D08EA" w:rsidRPr="003A227B" w14:paraId="5E545C97" w14:textId="77777777" w:rsidTr="008D08EA">
        <w:trPr>
          <w:trHeight w:val="277"/>
        </w:trPr>
        <w:tc>
          <w:tcPr>
            <w:tcW w:w="10072" w:type="dxa"/>
            <w:gridSpan w:val="2"/>
          </w:tcPr>
          <w:p w14:paraId="2F36A493" w14:textId="77777777" w:rsidR="008D08EA" w:rsidRPr="003A227B" w:rsidRDefault="008D08EA" w:rsidP="003A227B">
            <w:pPr>
              <w:spacing w:line="257" w:lineRule="exact"/>
              <w:jc w:val="center"/>
              <w:rPr>
                <w:rFonts w:eastAsia="Times New Roman" w:cs="Times New Roman"/>
                <w:b/>
                <w:i/>
                <w:sz w:val="24"/>
                <w:szCs w:val="24"/>
                <w:lang w:eastAsia="en-US"/>
              </w:rPr>
            </w:pPr>
            <w:r w:rsidRPr="003A227B">
              <w:rPr>
                <w:rFonts w:eastAsia="Times New Roman" w:cs="Times New Roman"/>
                <w:b/>
                <w:i/>
                <w:sz w:val="24"/>
                <w:szCs w:val="24"/>
                <w:lang w:eastAsia="en-US"/>
              </w:rPr>
              <w:t>Познавательные</w:t>
            </w:r>
            <w:r w:rsidRPr="003A227B">
              <w:rPr>
                <w:rFonts w:eastAsia="Times New Roman" w:cs="Times New Roman"/>
                <w:b/>
                <w:i/>
                <w:spacing w:val="-1"/>
                <w:sz w:val="24"/>
                <w:szCs w:val="24"/>
                <w:lang w:eastAsia="en-US"/>
              </w:rPr>
              <w:t xml:space="preserve"> </w:t>
            </w:r>
            <w:r w:rsidRPr="003A227B">
              <w:rPr>
                <w:rFonts w:eastAsia="Times New Roman" w:cs="Times New Roman"/>
                <w:b/>
                <w:i/>
                <w:sz w:val="24"/>
                <w:szCs w:val="24"/>
                <w:lang w:eastAsia="en-US"/>
              </w:rPr>
              <w:t>УУД</w:t>
            </w:r>
          </w:p>
        </w:tc>
      </w:tr>
      <w:tr w:rsidR="008D08EA" w:rsidRPr="003A227B" w14:paraId="57305E22" w14:textId="77777777" w:rsidTr="008D08EA">
        <w:trPr>
          <w:trHeight w:val="6347"/>
        </w:trPr>
        <w:tc>
          <w:tcPr>
            <w:tcW w:w="4826" w:type="dxa"/>
          </w:tcPr>
          <w:p w14:paraId="6570E7BE" w14:textId="77777777" w:rsidR="008D08EA" w:rsidRPr="003A227B" w:rsidRDefault="008D08EA" w:rsidP="003A227B">
            <w:pPr>
              <w:rPr>
                <w:rFonts w:eastAsia="Times New Roman" w:cs="Times New Roman"/>
                <w:sz w:val="24"/>
                <w:szCs w:val="24"/>
                <w:lang w:val="ru-RU" w:eastAsia="en-US"/>
              </w:rPr>
            </w:pPr>
            <w:r w:rsidRPr="003A227B">
              <w:rPr>
                <w:rFonts w:eastAsia="Times New Roman" w:cs="Times New Roman"/>
                <w:sz w:val="24"/>
                <w:szCs w:val="24"/>
                <w:lang w:val="ru-RU" w:eastAsia="en-US"/>
              </w:rPr>
              <w:t>Задания</w:t>
            </w:r>
            <w:r w:rsidRPr="003A227B">
              <w:rPr>
                <w:rFonts w:eastAsia="Times New Roman" w:cs="Times New Roman"/>
                <w:spacing w:val="13"/>
                <w:sz w:val="24"/>
                <w:szCs w:val="24"/>
                <w:lang w:val="ru-RU" w:eastAsia="en-US"/>
              </w:rPr>
              <w:t xml:space="preserve"> </w:t>
            </w:r>
            <w:r w:rsidRPr="003A227B">
              <w:rPr>
                <w:rFonts w:eastAsia="Times New Roman" w:cs="Times New Roman"/>
                <w:sz w:val="24"/>
                <w:szCs w:val="24"/>
                <w:lang w:val="ru-RU" w:eastAsia="en-US"/>
              </w:rPr>
              <w:t>на</w:t>
            </w:r>
            <w:r w:rsidRPr="003A227B">
              <w:rPr>
                <w:rFonts w:eastAsia="Times New Roman" w:cs="Times New Roman"/>
                <w:spacing w:val="12"/>
                <w:sz w:val="24"/>
                <w:szCs w:val="24"/>
                <w:lang w:val="ru-RU" w:eastAsia="en-US"/>
              </w:rPr>
              <w:t xml:space="preserve"> </w:t>
            </w:r>
            <w:r w:rsidRPr="003A227B">
              <w:rPr>
                <w:rFonts w:eastAsia="Times New Roman" w:cs="Times New Roman"/>
                <w:sz w:val="24"/>
                <w:szCs w:val="24"/>
                <w:lang w:val="ru-RU" w:eastAsia="en-US"/>
              </w:rPr>
              <w:t>извлечение,</w:t>
            </w:r>
            <w:r w:rsidRPr="003A227B">
              <w:rPr>
                <w:rFonts w:eastAsia="Times New Roman" w:cs="Times New Roman"/>
                <w:spacing w:val="11"/>
                <w:sz w:val="24"/>
                <w:szCs w:val="24"/>
                <w:lang w:val="ru-RU" w:eastAsia="en-US"/>
              </w:rPr>
              <w:t xml:space="preserve"> </w:t>
            </w:r>
            <w:r w:rsidRPr="003A227B">
              <w:rPr>
                <w:rFonts w:eastAsia="Times New Roman" w:cs="Times New Roman"/>
                <w:sz w:val="24"/>
                <w:szCs w:val="24"/>
                <w:lang w:val="ru-RU" w:eastAsia="en-US"/>
              </w:rPr>
              <w:t>преобразование</w:t>
            </w:r>
            <w:r w:rsidRPr="003A227B">
              <w:rPr>
                <w:rFonts w:eastAsia="Times New Roman" w:cs="Times New Roman"/>
                <w:spacing w:val="12"/>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использование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текстовой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информации.</w:t>
            </w:r>
          </w:p>
        </w:tc>
        <w:tc>
          <w:tcPr>
            <w:tcW w:w="5246" w:type="dxa"/>
          </w:tcPr>
          <w:p w14:paraId="37774A87" w14:textId="77777777" w:rsidR="008D08EA" w:rsidRPr="003A227B" w:rsidRDefault="008D08EA" w:rsidP="003A227B">
            <w:pPr>
              <w:spacing w:line="267" w:lineRule="exact"/>
              <w:jc w:val="both"/>
              <w:rPr>
                <w:rFonts w:eastAsia="Times New Roman" w:cs="Times New Roman"/>
                <w:sz w:val="24"/>
                <w:szCs w:val="24"/>
                <w:lang w:val="ru-RU" w:eastAsia="en-US"/>
              </w:rPr>
            </w:pPr>
            <w:r w:rsidRPr="003A227B">
              <w:rPr>
                <w:rFonts w:eastAsia="Times New Roman" w:cs="Times New Roman"/>
                <w:sz w:val="24"/>
                <w:szCs w:val="24"/>
                <w:lang w:val="ru-RU" w:eastAsia="en-US"/>
              </w:rPr>
              <w:t xml:space="preserve">Наблюдение   </w:t>
            </w:r>
            <w:r w:rsidRPr="003A227B">
              <w:rPr>
                <w:rFonts w:eastAsia="Times New Roman" w:cs="Times New Roman"/>
                <w:spacing w:val="18"/>
                <w:sz w:val="24"/>
                <w:szCs w:val="24"/>
                <w:lang w:val="ru-RU" w:eastAsia="en-US"/>
              </w:rPr>
              <w:t xml:space="preserve"> </w:t>
            </w:r>
            <w:r w:rsidRPr="003A227B">
              <w:rPr>
                <w:rFonts w:eastAsia="Times New Roman" w:cs="Times New Roman"/>
                <w:sz w:val="24"/>
                <w:szCs w:val="24"/>
                <w:lang w:val="ru-RU" w:eastAsia="en-US"/>
              </w:rPr>
              <w:t xml:space="preserve">за   </w:t>
            </w:r>
            <w:r w:rsidRPr="003A227B">
              <w:rPr>
                <w:rFonts w:eastAsia="Times New Roman" w:cs="Times New Roman"/>
                <w:spacing w:val="17"/>
                <w:sz w:val="24"/>
                <w:szCs w:val="24"/>
                <w:lang w:val="ru-RU" w:eastAsia="en-US"/>
              </w:rPr>
              <w:t xml:space="preserve"> </w:t>
            </w:r>
            <w:r w:rsidRPr="003A227B">
              <w:rPr>
                <w:rFonts w:eastAsia="Times New Roman" w:cs="Times New Roman"/>
                <w:sz w:val="24"/>
                <w:szCs w:val="24"/>
                <w:lang w:val="ru-RU" w:eastAsia="en-US"/>
              </w:rPr>
              <w:t xml:space="preserve">ролью   </w:t>
            </w:r>
            <w:r w:rsidRPr="003A227B">
              <w:rPr>
                <w:rFonts w:eastAsia="Times New Roman" w:cs="Times New Roman"/>
                <w:spacing w:val="18"/>
                <w:sz w:val="24"/>
                <w:szCs w:val="24"/>
                <w:lang w:val="ru-RU" w:eastAsia="en-US"/>
              </w:rPr>
              <w:t xml:space="preserve"> </w:t>
            </w:r>
            <w:r w:rsidRPr="003A227B">
              <w:rPr>
                <w:rFonts w:eastAsia="Times New Roman" w:cs="Times New Roman"/>
                <w:sz w:val="24"/>
                <w:szCs w:val="24"/>
                <w:lang w:val="ru-RU" w:eastAsia="en-US"/>
              </w:rPr>
              <w:t xml:space="preserve">глаголов   </w:t>
            </w:r>
            <w:r w:rsidRPr="003A227B">
              <w:rPr>
                <w:rFonts w:eastAsia="Times New Roman" w:cs="Times New Roman"/>
                <w:spacing w:val="17"/>
                <w:sz w:val="24"/>
                <w:szCs w:val="24"/>
                <w:lang w:val="ru-RU" w:eastAsia="en-US"/>
              </w:rPr>
              <w:t xml:space="preserve"> </w:t>
            </w:r>
            <w:r w:rsidRPr="003A227B">
              <w:rPr>
                <w:rFonts w:eastAsia="Times New Roman" w:cs="Times New Roman"/>
                <w:sz w:val="24"/>
                <w:szCs w:val="24"/>
                <w:lang w:val="ru-RU" w:eastAsia="en-US"/>
              </w:rPr>
              <w:t xml:space="preserve">в   </w:t>
            </w:r>
            <w:r w:rsidRPr="003A227B">
              <w:rPr>
                <w:rFonts w:eastAsia="Times New Roman" w:cs="Times New Roman"/>
                <w:spacing w:val="16"/>
                <w:sz w:val="24"/>
                <w:szCs w:val="24"/>
                <w:lang w:val="ru-RU" w:eastAsia="en-US"/>
              </w:rPr>
              <w:t xml:space="preserve"> </w:t>
            </w:r>
            <w:r w:rsidRPr="003A227B">
              <w:rPr>
                <w:rFonts w:eastAsia="Times New Roman" w:cs="Times New Roman"/>
                <w:sz w:val="24"/>
                <w:szCs w:val="24"/>
                <w:lang w:val="ru-RU" w:eastAsia="en-US"/>
              </w:rPr>
              <w:t>речи.</w:t>
            </w:r>
          </w:p>
          <w:p w14:paraId="7672E319"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«Прочитай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тексты.</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Одинаковые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ли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эти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картины?</w:t>
            </w:r>
            <w:r w:rsidRPr="003A227B">
              <w:rPr>
                <w:rFonts w:eastAsia="Times New Roman" w:cs="Times New Roman"/>
                <w:spacing w:val="23"/>
                <w:sz w:val="24"/>
                <w:szCs w:val="24"/>
                <w:lang w:val="ru-RU" w:eastAsia="en-US"/>
              </w:rPr>
              <w:t xml:space="preserve"> </w:t>
            </w:r>
            <w:r w:rsidRPr="003A227B">
              <w:rPr>
                <w:rFonts w:eastAsia="Times New Roman" w:cs="Times New Roman"/>
                <w:sz w:val="24"/>
                <w:szCs w:val="24"/>
                <w:lang w:val="ru-RU" w:eastAsia="en-US"/>
              </w:rPr>
              <w:t>Сравни</w:t>
            </w:r>
            <w:r w:rsidRPr="003A227B">
              <w:rPr>
                <w:rFonts w:eastAsia="Times New Roman" w:cs="Times New Roman"/>
                <w:spacing w:val="28"/>
                <w:sz w:val="24"/>
                <w:szCs w:val="24"/>
                <w:lang w:val="ru-RU" w:eastAsia="en-US"/>
              </w:rPr>
              <w:t xml:space="preserve"> </w:t>
            </w:r>
            <w:r w:rsidRPr="003A227B">
              <w:rPr>
                <w:rFonts w:eastAsia="Times New Roman" w:cs="Times New Roman"/>
                <w:sz w:val="24"/>
                <w:szCs w:val="24"/>
                <w:lang w:val="ru-RU" w:eastAsia="en-US"/>
              </w:rPr>
              <w:t>тексты.</w:t>
            </w:r>
            <w:r w:rsidRPr="003A227B">
              <w:rPr>
                <w:rFonts w:eastAsia="Times New Roman" w:cs="Times New Roman"/>
                <w:spacing w:val="25"/>
                <w:sz w:val="24"/>
                <w:szCs w:val="24"/>
                <w:lang w:val="ru-RU" w:eastAsia="en-US"/>
              </w:rPr>
              <w:t xml:space="preserve"> </w:t>
            </w:r>
            <w:r w:rsidRPr="003A227B">
              <w:rPr>
                <w:rFonts w:eastAsia="Times New Roman" w:cs="Times New Roman"/>
                <w:sz w:val="24"/>
                <w:szCs w:val="24"/>
                <w:lang w:val="ru-RU" w:eastAsia="en-US"/>
              </w:rPr>
              <w:t>Чем</w:t>
            </w:r>
            <w:r w:rsidRPr="003A227B">
              <w:rPr>
                <w:rFonts w:eastAsia="Times New Roman" w:cs="Times New Roman"/>
                <w:spacing w:val="25"/>
                <w:sz w:val="24"/>
                <w:szCs w:val="24"/>
                <w:lang w:val="ru-RU" w:eastAsia="en-US"/>
              </w:rPr>
              <w:t xml:space="preserve"> </w:t>
            </w:r>
            <w:r w:rsidRPr="003A227B">
              <w:rPr>
                <w:rFonts w:eastAsia="Times New Roman" w:cs="Times New Roman"/>
                <w:sz w:val="24"/>
                <w:szCs w:val="24"/>
                <w:lang w:val="ru-RU" w:eastAsia="en-US"/>
              </w:rPr>
              <w:t>они</w:t>
            </w:r>
            <w:r w:rsidRPr="003A227B">
              <w:rPr>
                <w:rFonts w:eastAsia="Times New Roman" w:cs="Times New Roman"/>
                <w:spacing w:val="26"/>
                <w:sz w:val="24"/>
                <w:szCs w:val="24"/>
                <w:lang w:val="ru-RU" w:eastAsia="en-US"/>
              </w:rPr>
              <w:t xml:space="preserve"> </w:t>
            </w:r>
            <w:r w:rsidRPr="003A227B">
              <w:rPr>
                <w:rFonts w:eastAsia="Times New Roman" w:cs="Times New Roman"/>
                <w:sz w:val="24"/>
                <w:szCs w:val="24"/>
                <w:lang w:val="ru-RU" w:eastAsia="en-US"/>
              </w:rPr>
              <w:t>отличаются?</w:t>
            </w:r>
          </w:p>
          <w:p w14:paraId="307F2FEB"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…Какие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слова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«оживили»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картину?</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Почему?</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Чем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похожи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эти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слова?»</w:t>
            </w:r>
          </w:p>
          <w:p w14:paraId="1A5E0B56"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Актуализация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знаний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глаголе. Обращение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опыту</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детей.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«Подбери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запиши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каждому</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существительному</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как</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можно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больше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слов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со</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значением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действия».</w:t>
            </w:r>
          </w:p>
          <w:p w14:paraId="24E5A83A"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Новые знания о происхождении названия части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речи.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«Прочитай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текст.</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Почему</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часть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речи</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(глагол)</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получила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такое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название?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Как</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отличить</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глагол</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от</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других</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частей</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речи?».</w:t>
            </w:r>
          </w:p>
          <w:p w14:paraId="19738593"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Выпиши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глаголы,</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напиши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вопросы</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ним.</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Сделай вывод о том, какими частями речи могут</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быть</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однокоренные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слова»</w:t>
            </w:r>
          </w:p>
          <w:p w14:paraId="7FD81D55"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Правила, определения и т.п. в виде графических</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схем,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таблиц,</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алгоритмов,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разного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рода</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визуальных</w:t>
            </w:r>
            <w:r w:rsidRPr="003A227B">
              <w:rPr>
                <w:rFonts w:eastAsia="Times New Roman" w:cs="Times New Roman"/>
                <w:spacing w:val="11"/>
                <w:sz w:val="24"/>
                <w:szCs w:val="24"/>
                <w:lang w:val="ru-RU" w:eastAsia="en-US"/>
              </w:rPr>
              <w:t xml:space="preserve"> </w:t>
            </w:r>
            <w:r w:rsidRPr="003A227B">
              <w:rPr>
                <w:rFonts w:eastAsia="Times New Roman" w:cs="Times New Roman"/>
                <w:sz w:val="24"/>
                <w:szCs w:val="24"/>
                <w:lang w:val="ru-RU" w:eastAsia="en-US"/>
              </w:rPr>
              <w:t>подсказок</w:t>
            </w:r>
            <w:r w:rsidRPr="003A227B">
              <w:rPr>
                <w:rFonts w:eastAsia="Times New Roman" w:cs="Times New Roman"/>
                <w:spacing w:val="7"/>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ключей,</w:t>
            </w:r>
          </w:p>
          <w:p w14:paraId="20EA4A48" w14:textId="77777777" w:rsidR="008D08EA" w:rsidRPr="003A227B" w:rsidRDefault="008D08EA" w:rsidP="003A227B">
            <w:pPr>
              <w:spacing w:line="270" w:lineRule="atLeast"/>
              <w:jc w:val="both"/>
              <w:rPr>
                <w:rFonts w:eastAsia="Times New Roman" w:cs="Times New Roman"/>
                <w:sz w:val="24"/>
                <w:szCs w:val="24"/>
                <w:lang w:eastAsia="en-US"/>
              </w:rPr>
            </w:pPr>
            <w:r w:rsidRPr="003A227B">
              <w:rPr>
                <w:rFonts w:eastAsia="Times New Roman" w:cs="Times New Roman"/>
                <w:sz w:val="24"/>
                <w:szCs w:val="24"/>
                <w:lang w:val="ru-RU" w:eastAsia="en-US"/>
              </w:rPr>
              <w:t>«иллюстративного»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визуального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ряда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(даны</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учебнике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или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составляются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детьми).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eastAsia="en-US"/>
              </w:rPr>
              <w:t>«Что</w:t>
            </w:r>
            <w:r w:rsidRPr="003A227B">
              <w:rPr>
                <w:rFonts w:eastAsia="Times New Roman" w:cs="Times New Roman"/>
                <w:spacing w:val="1"/>
                <w:sz w:val="24"/>
                <w:szCs w:val="24"/>
                <w:lang w:eastAsia="en-US"/>
              </w:rPr>
              <w:t xml:space="preserve"> </w:t>
            </w:r>
            <w:r w:rsidRPr="003A227B">
              <w:rPr>
                <w:rFonts w:eastAsia="Times New Roman" w:cs="Times New Roman"/>
                <w:sz w:val="24"/>
                <w:szCs w:val="24"/>
                <w:lang w:eastAsia="en-US"/>
              </w:rPr>
              <w:t>ты</w:t>
            </w:r>
            <w:r w:rsidRPr="003A227B">
              <w:rPr>
                <w:rFonts w:eastAsia="Times New Roman" w:cs="Times New Roman"/>
                <w:spacing w:val="1"/>
                <w:sz w:val="24"/>
                <w:szCs w:val="24"/>
                <w:lang w:eastAsia="en-US"/>
              </w:rPr>
              <w:t xml:space="preserve"> </w:t>
            </w:r>
            <w:r w:rsidRPr="003A227B">
              <w:rPr>
                <w:rFonts w:eastAsia="Times New Roman" w:cs="Times New Roman"/>
                <w:sz w:val="24"/>
                <w:szCs w:val="24"/>
                <w:lang w:eastAsia="en-US"/>
              </w:rPr>
              <w:t>можешь рассказать о словах …? Тебе поможет</w:t>
            </w:r>
            <w:r w:rsidRPr="003A227B">
              <w:rPr>
                <w:rFonts w:eastAsia="Times New Roman" w:cs="Times New Roman"/>
                <w:spacing w:val="1"/>
                <w:sz w:val="24"/>
                <w:szCs w:val="24"/>
                <w:lang w:eastAsia="en-US"/>
              </w:rPr>
              <w:t xml:space="preserve"> </w:t>
            </w:r>
            <w:r w:rsidRPr="003A227B">
              <w:rPr>
                <w:rFonts w:eastAsia="Times New Roman" w:cs="Times New Roman"/>
                <w:sz w:val="24"/>
                <w:szCs w:val="24"/>
                <w:lang w:eastAsia="en-US"/>
              </w:rPr>
              <w:t>схема»</w:t>
            </w:r>
          </w:p>
        </w:tc>
      </w:tr>
      <w:tr w:rsidR="008D08EA" w:rsidRPr="003A227B" w14:paraId="67C7F741" w14:textId="77777777" w:rsidTr="008D08EA">
        <w:trPr>
          <w:trHeight w:val="318"/>
        </w:trPr>
        <w:tc>
          <w:tcPr>
            <w:tcW w:w="10072" w:type="dxa"/>
            <w:gridSpan w:val="2"/>
          </w:tcPr>
          <w:p w14:paraId="75981E1B" w14:textId="77777777" w:rsidR="008D08EA" w:rsidRPr="003A227B" w:rsidRDefault="008D08EA" w:rsidP="003A227B">
            <w:pPr>
              <w:spacing w:line="271" w:lineRule="exact"/>
              <w:jc w:val="center"/>
              <w:rPr>
                <w:rFonts w:eastAsia="Times New Roman" w:cs="Times New Roman"/>
                <w:b/>
                <w:i/>
                <w:sz w:val="24"/>
                <w:szCs w:val="24"/>
                <w:lang w:eastAsia="en-US"/>
              </w:rPr>
            </w:pPr>
            <w:r w:rsidRPr="003A227B">
              <w:rPr>
                <w:rFonts w:eastAsia="Times New Roman" w:cs="Times New Roman"/>
                <w:b/>
                <w:i/>
                <w:sz w:val="24"/>
                <w:szCs w:val="24"/>
                <w:lang w:eastAsia="en-US"/>
              </w:rPr>
              <w:t>Коммуникативные</w:t>
            </w:r>
            <w:r w:rsidRPr="003A227B">
              <w:rPr>
                <w:rFonts w:eastAsia="Times New Roman" w:cs="Times New Roman"/>
                <w:b/>
                <w:i/>
                <w:spacing w:val="-1"/>
                <w:sz w:val="24"/>
                <w:szCs w:val="24"/>
                <w:lang w:eastAsia="en-US"/>
              </w:rPr>
              <w:t xml:space="preserve"> </w:t>
            </w:r>
            <w:r w:rsidRPr="003A227B">
              <w:rPr>
                <w:rFonts w:eastAsia="Times New Roman" w:cs="Times New Roman"/>
                <w:b/>
                <w:i/>
                <w:sz w:val="24"/>
                <w:szCs w:val="24"/>
                <w:lang w:eastAsia="en-US"/>
              </w:rPr>
              <w:t>УУД</w:t>
            </w:r>
          </w:p>
        </w:tc>
      </w:tr>
      <w:tr w:rsidR="008D08EA" w:rsidRPr="003A227B" w14:paraId="0EE3FD6D" w14:textId="77777777" w:rsidTr="008D08EA">
        <w:trPr>
          <w:trHeight w:val="4138"/>
        </w:trPr>
        <w:tc>
          <w:tcPr>
            <w:tcW w:w="4826" w:type="dxa"/>
          </w:tcPr>
          <w:p w14:paraId="35FE9C73" w14:textId="77777777" w:rsidR="008D08EA" w:rsidRPr="003A227B" w:rsidRDefault="008D08EA" w:rsidP="003A227B">
            <w:pPr>
              <w:tabs>
                <w:tab w:val="left" w:pos="2366"/>
                <w:tab w:val="left" w:pos="3510"/>
              </w:tabs>
              <w:jc w:val="both"/>
              <w:rPr>
                <w:rFonts w:eastAsia="Times New Roman" w:cs="Times New Roman"/>
                <w:sz w:val="24"/>
                <w:szCs w:val="24"/>
                <w:lang w:val="ru-RU" w:eastAsia="en-US"/>
              </w:rPr>
            </w:pPr>
            <w:r w:rsidRPr="003A227B">
              <w:rPr>
                <w:rFonts w:eastAsia="Times New Roman" w:cs="Times New Roman"/>
                <w:sz w:val="24"/>
                <w:szCs w:val="24"/>
                <w:lang w:val="ru-RU" w:eastAsia="en-US"/>
              </w:rPr>
              <w:lastRenderedPageBreak/>
              <w:t>Развиваются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базовые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умения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различных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видов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речевой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деятельности: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говорения,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слушания,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чтения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письма.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развитие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осуществляется,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том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числе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посредством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технологии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продуктивного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чтения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(формирования</w:t>
            </w:r>
            <w:r w:rsidRPr="003A227B">
              <w:rPr>
                <w:rFonts w:eastAsia="Times New Roman" w:cs="Times New Roman"/>
                <w:sz w:val="24"/>
                <w:szCs w:val="24"/>
                <w:lang w:val="ru-RU" w:eastAsia="en-US"/>
              </w:rPr>
              <w:tab/>
              <w:t>типа</w:t>
            </w:r>
            <w:r w:rsidRPr="003A227B">
              <w:rPr>
                <w:rFonts w:eastAsia="Times New Roman" w:cs="Times New Roman"/>
                <w:sz w:val="24"/>
                <w:szCs w:val="24"/>
                <w:lang w:val="ru-RU" w:eastAsia="en-US"/>
              </w:rPr>
              <w:tab/>
            </w:r>
            <w:r w:rsidRPr="003A227B">
              <w:rPr>
                <w:rFonts w:eastAsia="Times New Roman" w:cs="Times New Roman"/>
                <w:spacing w:val="-1"/>
                <w:sz w:val="24"/>
                <w:szCs w:val="24"/>
                <w:lang w:val="ru-RU" w:eastAsia="en-US"/>
              </w:rPr>
              <w:t>правильной</w:t>
            </w:r>
            <w:r w:rsidRPr="003A227B">
              <w:rPr>
                <w:rFonts w:eastAsia="Times New Roman" w:cs="Times New Roman"/>
                <w:spacing w:val="-58"/>
                <w:sz w:val="24"/>
                <w:szCs w:val="24"/>
                <w:lang w:val="ru-RU" w:eastAsia="en-US"/>
              </w:rPr>
              <w:t xml:space="preserve"> </w:t>
            </w:r>
            <w:r w:rsidRPr="003A227B">
              <w:rPr>
                <w:rFonts w:eastAsia="Times New Roman" w:cs="Times New Roman"/>
                <w:sz w:val="24"/>
                <w:szCs w:val="24"/>
                <w:lang w:val="ru-RU" w:eastAsia="en-US"/>
              </w:rPr>
              <w:t>читательской деятельности), как на уроках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чтения,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так</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уроках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другим</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предметам.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уроках,</w:t>
            </w:r>
            <w:r w:rsidRPr="003A227B">
              <w:rPr>
                <w:rFonts w:eastAsia="Times New Roman" w:cs="Times New Roman"/>
                <w:spacing w:val="61"/>
                <w:sz w:val="24"/>
                <w:szCs w:val="24"/>
                <w:lang w:val="ru-RU" w:eastAsia="en-US"/>
              </w:rPr>
              <w:t xml:space="preserve"> </w:t>
            </w:r>
            <w:r w:rsidRPr="003A227B">
              <w:rPr>
                <w:rFonts w:eastAsia="Times New Roman" w:cs="Times New Roman"/>
                <w:sz w:val="24"/>
                <w:szCs w:val="24"/>
                <w:lang w:val="ru-RU" w:eastAsia="en-US"/>
              </w:rPr>
              <w:t>помимо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фронтальной,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используется</w:t>
            </w:r>
            <w:r w:rsidRPr="003A227B">
              <w:rPr>
                <w:rFonts w:eastAsia="Times New Roman" w:cs="Times New Roman"/>
                <w:spacing w:val="61"/>
                <w:sz w:val="24"/>
                <w:szCs w:val="24"/>
                <w:lang w:val="ru-RU" w:eastAsia="en-US"/>
              </w:rPr>
              <w:t xml:space="preserve"> </w:t>
            </w:r>
            <w:r w:rsidRPr="003A227B">
              <w:rPr>
                <w:rFonts w:eastAsia="Times New Roman" w:cs="Times New Roman"/>
                <w:sz w:val="24"/>
                <w:szCs w:val="24"/>
                <w:lang w:val="ru-RU" w:eastAsia="en-US"/>
              </w:rPr>
              <w:t>групповая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форма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организации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учебной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деятельности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детей,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которая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позволяет</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использовать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совершенствовать</w:t>
            </w:r>
            <w:r w:rsidRPr="003A227B">
              <w:rPr>
                <w:rFonts w:eastAsia="Times New Roman" w:cs="Times New Roman"/>
                <w:spacing w:val="56"/>
                <w:sz w:val="24"/>
                <w:szCs w:val="24"/>
                <w:lang w:val="ru-RU" w:eastAsia="en-US"/>
              </w:rPr>
              <w:t xml:space="preserve"> </w:t>
            </w:r>
            <w:r w:rsidRPr="003A227B">
              <w:rPr>
                <w:rFonts w:eastAsia="Times New Roman" w:cs="Times New Roman"/>
                <w:sz w:val="24"/>
                <w:szCs w:val="24"/>
                <w:lang w:val="ru-RU" w:eastAsia="en-US"/>
              </w:rPr>
              <w:t>их</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коммуникативные</w:t>
            </w:r>
          </w:p>
          <w:p w14:paraId="03C4A5BF" w14:textId="77777777" w:rsidR="008D08EA" w:rsidRPr="003A227B" w:rsidRDefault="008D08EA" w:rsidP="003A227B">
            <w:pPr>
              <w:spacing w:line="270" w:lineRule="atLeast"/>
              <w:jc w:val="both"/>
              <w:rPr>
                <w:rFonts w:eastAsia="Times New Roman" w:cs="Times New Roman"/>
                <w:sz w:val="24"/>
                <w:szCs w:val="24"/>
                <w:lang w:val="ru-RU" w:eastAsia="en-US"/>
              </w:rPr>
            </w:pPr>
            <w:r w:rsidRPr="003A227B">
              <w:rPr>
                <w:rFonts w:eastAsia="Times New Roman" w:cs="Times New Roman"/>
                <w:sz w:val="24"/>
                <w:szCs w:val="24"/>
                <w:lang w:val="ru-RU" w:eastAsia="en-US"/>
              </w:rPr>
              <w:t>умения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процессе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решения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учебных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предметных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проблем (задач).</w:t>
            </w:r>
          </w:p>
        </w:tc>
        <w:tc>
          <w:tcPr>
            <w:tcW w:w="5246" w:type="dxa"/>
          </w:tcPr>
          <w:p w14:paraId="2A174C2E"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«Поработай над своей устной научной речью.</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Подготовь связный рассказ на тему «Что я знаю</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сложном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предложении».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Построить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свой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рассказ</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тебе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поможет</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план.</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забудь,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что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каждую</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свою</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мысль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нужно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подтверждать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примером».</w:t>
            </w:r>
          </w:p>
          <w:p w14:paraId="5AD2589A"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«Закончи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запиши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предложения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прямой</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речью. Пусть это будут предложения-просьбы, с</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которыми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обращаются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друг</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другу</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твои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любимые герои.»</w:t>
            </w:r>
          </w:p>
          <w:p w14:paraId="529DE842" w14:textId="77777777" w:rsidR="008D08EA" w:rsidRPr="003A227B" w:rsidRDefault="008D08EA" w:rsidP="003A227B">
            <w:pPr>
              <w:jc w:val="both"/>
              <w:rPr>
                <w:rFonts w:eastAsia="Times New Roman" w:cs="Times New Roman"/>
                <w:sz w:val="24"/>
                <w:szCs w:val="24"/>
                <w:lang w:eastAsia="en-US"/>
              </w:rPr>
            </w:pPr>
            <w:r w:rsidRPr="003A227B">
              <w:rPr>
                <w:rFonts w:eastAsia="Times New Roman" w:cs="Times New Roman"/>
                <w:sz w:val="24"/>
                <w:szCs w:val="24"/>
                <w:lang w:val="ru-RU" w:eastAsia="en-US"/>
              </w:rPr>
              <w:t>«Прочитай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слова.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Найди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выпиши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слова,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которые. … В первом предложении автор играет</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словами…..</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eastAsia="en-US"/>
              </w:rPr>
              <w:t>Ты</w:t>
            </w:r>
            <w:r w:rsidRPr="003A227B">
              <w:rPr>
                <w:rFonts w:eastAsia="Times New Roman" w:cs="Times New Roman"/>
                <w:spacing w:val="-3"/>
                <w:sz w:val="24"/>
                <w:szCs w:val="24"/>
                <w:lang w:eastAsia="en-US"/>
              </w:rPr>
              <w:t xml:space="preserve"> </w:t>
            </w:r>
            <w:r w:rsidRPr="003A227B">
              <w:rPr>
                <w:rFonts w:eastAsia="Times New Roman" w:cs="Times New Roman"/>
                <w:sz w:val="24"/>
                <w:szCs w:val="24"/>
                <w:lang w:eastAsia="en-US"/>
              </w:rPr>
              <w:t>заметил</w:t>
            </w:r>
            <w:r w:rsidRPr="003A227B">
              <w:rPr>
                <w:rFonts w:eastAsia="Times New Roman" w:cs="Times New Roman"/>
                <w:spacing w:val="-3"/>
                <w:sz w:val="24"/>
                <w:szCs w:val="24"/>
                <w:lang w:eastAsia="en-US"/>
              </w:rPr>
              <w:t xml:space="preserve"> </w:t>
            </w:r>
            <w:r w:rsidRPr="003A227B">
              <w:rPr>
                <w:rFonts w:eastAsia="Times New Roman" w:cs="Times New Roman"/>
                <w:sz w:val="24"/>
                <w:szCs w:val="24"/>
                <w:lang w:eastAsia="en-US"/>
              </w:rPr>
              <w:t>какими?</w:t>
            </w:r>
            <w:r w:rsidRPr="003A227B">
              <w:rPr>
                <w:rFonts w:eastAsia="Times New Roman" w:cs="Times New Roman"/>
                <w:spacing w:val="-4"/>
                <w:sz w:val="24"/>
                <w:szCs w:val="24"/>
                <w:lang w:eastAsia="en-US"/>
              </w:rPr>
              <w:t xml:space="preserve"> </w:t>
            </w:r>
            <w:r w:rsidRPr="003A227B">
              <w:rPr>
                <w:rFonts w:eastAsia="Times New Roman" w:cs="Times New Roman"/>
                <w:sz w:val="24"/>
                <w:szCs w:val="24"/>
                <w:lang w:eastAsia="en-US"/>
              </w:rPr>
              <w:t>Прочитай</w:t>
            </w:r>
            <w:r w:rsidRPr="003A227B">
              <w:rPr>
                <w:rFonts w:eastAsia="Times New Roman" w:cs="Times New Roman"/>
                <w:spacing w:val="-2"/>
                <w:sz w:val="24"/>
                <w:szCs w:val="24"/>
                <w:lang w:eastAsia="en-US"/>
              </w:rPr>
              <w:t xml:space="preserve"> </w:t>
            </w:r>
            <w:r w:rsidRPr="003A227B">
              <w:rPr>
                <w:rFonts w:eastAsia="Times New Roman" w:cs="Times New Roman"/>
                <w:sz w:val="24"/>
                <w:szCs w:val="24"/>
                <w:lang w:eastAsia="en-US"/>
              </w:rPr>
              <w:t>их».</w:t>
            </w:r>
          </w:p>
        </w:tc>
      </w:tr>
      <w:tr w:rsidR="008D08EA" w:rsidRPr="003A227B" w14:paraId="6B0C89F8" w14:textId="77777777" w:rsidTr="008D08EA">
        <w:trPr>
          <w:trHeight w:val="1381"/>
        </w:trPr>
        <w:tc>
          <w:tcPr>
            <w:tcW w:w="10072" w:type="dxa"/>
            <w:gridSpan w:val="2"/>
          </w:tcPr>
          <w:p w14:paraId="5B7E0315" w14:textId="77777777" w:rsidR="008D08EA" w:rsidRPr="003A227B" w:rsidRDefault="008D08EA" w:rsidP="003A227B">
            <w:pPr>
              <w:jc w:val="both"/>
              <w:rPr>
                <w:rFonts w:eastAsia="Times New Roman" w:cs="Times New Roman"/>
                <w:sz w:val="24"/>
                <w:szCs w:val="24"/>
                <w:lang w:eastAsia="en-US"/>
              </w:rPr>
            </w:pPr>
            <w:r w:rsidRPr="003A227B">
              <w:rPr>
                <w:rFonts w:eastAsia="Times New Roman" w:cs="Times New Roman"/>
                <w:sz w:val="24"/>
                <w:szCs w:val="24"/>
                <w:lang w:val="ru-RU" w:eastAsia="en-US"/>
              </w:rPr>
              <w:t>Система работы по развитию речи чѐтко выстроена во всех учебниках по русскому языку 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включает</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развитие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орфоэпических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навыков,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работу</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количественному</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качественному</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обогащению словарного запаса детей, развитие и совершенствование грамматического строя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речи,</w:t>
            </w:r>
            <w:r w:rsidRPr="003A227B">
              <w:rPr>
                <w:rFonts w:eastAsia="Times New Roman" w:cs="Times New Roman"/>
                <w:spacing w:val="59"/>
                <w:sz w:val="24"/>
                <w:szCs w:val="24"/>
                <w:lang w:val="ru-RU" w:eastAsia="en-US"/>
              </w:rPr>
              <w:t xml:space="preserve"> </w:t>
            </w:r>
            <w:r w:rsidRPr="003A227B">
              <w:rPr>
                <w:rFonts w:eastAsia="Times New Roman" w:cs="Times New Roman"/>
                <w:sz w:val="24"/>
                <w:szCs w:val="24"/>
                <w:lang w:val="ru-RU" w:eastAsia="en-US"/>
              </w:rPr>
              <w:t>развитие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связной</w:t>
            </w:r>
            <w:r w:rsidRPr="003A227B">
              <w:rPr>
                <w:rFonts w:eastAsia="Times New Roman" w:cs="Times New Roman"/>
                <w:spacing w:val="59"/>
                <w:sz w:val="24"/>
                <w:szCs w:val="24"/>
                <w:lang w:val="ru-RU" w:eastAsia="en-US"/>
              </w:rPr>
              <w:t xml:space="preserve"> </w:t>
            </w:r>
            <w:r w:rsidRPr="003A227B">
              <w:rPr>
                <w:rFonts w:eastAsia="Times New Roman" w:cs="Times New Roman"/>
                <w:sz w:val="24"/>
                <w:szCs w:val="24"/>
                <w:lang w:val="ru-RU" w:eastAsia="en-US"/>
              </w:rPr>
              <w:t>устной</w:t>
            </w:r>
            <w:r w:rsidRPr="003A227B">
              <w:rPr>
                <w:rFonts w:eastAsia="Times New Roman" w:cs="Times New Roman"/>
                <w:spacing w:val="59"/>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59"/>
                <w:sz w:val="24"/>
                <w:szCs w:val="24"/>
                <w:lang w:val="ru-RU" w:eastAsia="en-US"/>
              </w:rPr>
              <w:t xml:space="preserve"> </w:t>
            </w:r>
            <w:r w:rsidRPr="003A227B">
              <w:rPr>
                <w:rFonts w:eastAsia="Times New Roman" w:cs="Times New Roman"/>
                <w:sz w:val="24"/>
                <w:szCs w:val="24"/>
                <w:lang w:val="ru-RU" w:eastAsia="en-US"/>
              </w:rPr>
              <w:t>письменной</w:t>
            </w:r>
            <w:r w:rsidRPr="003A227B">
              <w:rPr>
                <w:rFonts w:eastAsia="Times New Roman" w:cs="Times New Roman"/>
                <w:spacing w:val="59"/>
                <w:sz w:val="24"/>
                <w:szCs w:val="24"/>
                <w:lang w:val="ru-RU" w:eastAsia="en-US"/>
              </w:rPr>
              <w:t xml:space="preserve"> </w:t>
            </w:r>
            <w:r w:rsidRPr="003A227B">
              <w:rPr>
                <w:rFonts w:eastAsia="Times New Roman" w:cs="Times New Roman"/>
                <w:sz w:val="24"/>
                <w:szCs w:val="24"/>
                <w:lang w:val="ru-RU" w:eastAsia="en-US"/>
              </w:rPr>
              <w:t>речи.</w:t>
            </w:r>
            <w:r w:rsidRPr="003A227B">
              <w:rPr>
                <w:rFonts w:eastAsia="Times New Roman" w:cs="Times New Roman"/>
                <w:spacing w:val="59"/>
                <w:sz w:val="24"/>
                <w:szCs w:val="24"/>
                <w:lang w:val="ru-RU" w:eastAsia="en-US"/>
              </w:rPr>
              <w:t xml:space="preserve"> </w:t>
            </w:r>
            <w:r w:rsidRPr="003A227B">
              <w:rPr>
                <w:rFonts w:eastAsia="Times New Roman" w:cs="Times New Roman"/>
                <w:sz w:val="24"/>
                <w:szCs w:val="24"/>
                <w:lang w:eastAsia="en-US"/>
              </w:rPr>
              <w:t>Предусмотрено  выполнение</w:t>
            </w:r>
            <w:r w:rsidRPr="003A227B">
              <w:rPr>
                <w:rFonts w:eastAsia="Times New Roman" w:cs="Times New Roman"/>
                <w:spacing w:val="2"/>
                <w:sz w:val="24"/>
                <w:szCs w:val="24"/>
                <w:lang w:eastAsia="en-US"/>
              </w:rPr>
              <w:t xml:space="preserve"> </w:t>
            </w:r>
            <w:r w:rsidRPr="003A227B">
              <w:rPr>
                <w:rFonts w:eastAsia="Times New Roman" w:cs="Times New Roman"/>
                <w:sz w:val="24"/>
                <w:szCs w:val="24"/>
                <w:lang w:eastAsia="en-US"/>
              </w:rPr>
              <w:t>заданий</w:t>
            </w:r>
            <w:r w:rsidRPr="003A227B">
              <w:rPr>
                <w:rFonts w:eastAsia="Times New Roman" w:cs="Times New Roman"/>
                <w:spacing w:val="59"/>
                <w:sz w:val="24"/>
                <w:szCs w:val="24"/>
                <w:lang w:eastAsia="en-US"/>
              </w:rPr>
              <w:t xml:space="preserve"> </w:t>
            </w:r>
            <w:r w:rsidRPr="003A227B">
              <w:rPr>
                <w:rFonts w:eastAsia="Times New Roman" w:cs="Times New Roman"/>
                <w:sz w:val="24"/>
                <w:szCs w:val="24"/>
                <w:lang w:eastAsia="en-US"/>
              </w:rPr>
              <w:t>в</w:t>
            </w:r>
          </w:p>
          <w:p w14:paraId="0C491738" w14:textId="77777777" w:rsidR="008D08EA" w:rsidRPr="003A227B" w:rsidRDefault="008D08EA" w:rsidP="003A227B">
            <w:pPr>
              <w:spacing w:line="263" w:lineRule="exact"/>
              <w:jc w:val="both"/>
              <w:rPr>
                <w:rFonts w:eastAsia="Times New Roman" w:cs="Times New Roman"/>
                <w:sz w:val="24"/>
                <w:szCs w:val="24"/>
                <w:lang w:eastAsia="en-US"/>
              </w:rPr>
            </w:pPr>
            <w:r w:rsidRPr="003A227B">
              <w:rPr>
                <w:rFonts w:eastAsia="Times New Roman" w:cs="Times New Roman"/>
                <w:sz w:val="24"/>
                <w:szCs w:val="24"/>
                <w:lang w:eastAsia="en-US"/>
              </w:rPr>
              <w:t>группах</w:t>
            </w:r>
            <w:r w:rsidRPr="003A227B">
              <w:rPr>
                <w:rFonts w:eastAsia="Times New Roman" w:cs="Times New Roman"/>
                <w:spacing w:val="-3"/>
                <w:sz w:val="24"/>
                <w:szCs w:val="24"/>
                <w:lang w:eastAsia="en-US"/>
              </w:rPr>
              <w:t xml:space="preserve"> </w:t>
            </w:r>
            <w:r w:rsidRPr="003A227B">
              <w:rPr>
                <w:rFonts w:eastAsia="Times New Roman" w:cs="Times New Roman"/>
                <w:sz w:val="24"/>
                <w:szCs w:val="24"/>
                <w:lang w:eastAsia="en-US"/>
              </w:rPr>
              <w:t>при</w:t>
            </w:r>
            <w:r w:rsidRPr="003A227B">
              <w:rPr>
                <w:rFonts w:eastAsia="Times New Roman" w:cs="Times New Roman"/>
                <w:spacing w:val="-4"/>
                <w:sz w:val="24"/>
                <w:szCs w:val="24"/>
                <w:lang w:eastAsia="en-US"/>
              </w:rPr>
              <w:t xml:space="preserve"> </w:t>
            </w:r>
            <w:r w:rsidRPr="003A227B">
              <w:rPr>
                <w:rFonts w:eastAsia="Times New Roman" w:cs="Times New Roman"/>
                <w:sz w:val="24"/>
                <w:szCs w:val="24"/>
                <w:lang w:eastAsia="en-US"/>
              </w:rPr>
              <w:t>изучении</w:t>
            </w:r>
            <w:r w:rsidRPr="003A227B">
              <w:rPr>
                <w:rFonts w:eastAsia="Times New Roman" w:cs="Times New Roman"/>
                <w:spacing w:val="-4"/>
                <w:sz w:val="24"/>
                <w:szCs w:val="24"/>
                <w:lang w:eastAsia="en-US"/>
              </w:rPr>
              <w:t xml:space="preserve"> </w:t>
            </w:r>
            <w:r w:rsidRPr="003A227B">
              <w:rPr>
                <w:rFonts w:eastAsia="Times New Roman" w:cs="Times New Roman"/>
                <w:sz w:val="24"/>
                <w:szCs w:val="24"/>
                <w:lang w:eastAsia="en-US"/>
              </w:rPr>
              <w:t>каждой</w:t>
            </w:r>
            <w:r w:rsidRPr="003A227B">
              <w:rPr>
                <w:rFonts w:eastAsia="Times New Roman" w:cs="Times New Roman"/>
                <w:spacing w:val="-3"/>
                <w:sz w:val="24"/>
                <w:szCs w:val="24"/>
                <w:lang w:eastAsia="en-US"/>
              </w:rPr>
              <w:t xml:space="preserve"> </w:t>
            </w:r>
            <w:r w:rsidRPr="003A227B">
              <w:rPr>
                <w:rFonts w:eastAsia="Times New Roman" w:cs="Times New Roman"/>
                <w:sz w:val="24"/>
                <w:szCs w:val="24"/>
                <w:lang w:eastAsia="en-US"/>
              </w:rPr>
              <w:t>темы.</w:t>
            </w:r>
          </w:p>
        </w:tc>
      </w:tr>
    </w:tbl>
    <w:p w14:paraId="1D55383B" w14:textId="439D81E8" w:rsidR="008D08EA" w:rsidRPr="003A227B" w:rsidRDefault="003A227B" w:rsidP="003A227B">
      <w:pPr>
        <w:widowControl w:val="0"/>
        <w:autoSpaceDE w:val="0"/>
        <w:autoSpaceDN w:val="0"/>
        <w:spacing w:after="0" w:line="240" w:lineRule="auto"/>
        <w:rPr>
          <w:rFonts w:eastAsia="Times New Roman" w:cs="Times New Roman"/>
          <w:sz w:val="24"/>
          <w:szCs w:val="24"/>
          <w:lang w:eastAsia="en-US"/>
        </w:rPr>
      </w:pPr>
      <w:r>
        <w:rPr>
          <w:rFonts w:eastAsia="Times New Roman" w:cs="Times New Roman"/>
          <w:sz w:val="24"/>
          <w:szCs w:val="24"/>
          <w:lang w:eastAsia="en-US"/>
        </w:rPr>
        <w:t xml:space="preserve">        </w:t>
      </w:r>
      <w:r w:rsidR="008D08EA" w:rsidRPr="003A227B">
        <w:rPr>
          <w:rFonts w:eastAsia="Times New Roman" w:cs="Times New Roman"/>
          <w:sz w:val="24"/>
          <w:szCs w:val="24"/>
          <w:lang w:eastAsia="en-US"/>
        </w:rPr>
        <w:t>Развитие</w:t>
      </w:r>
      <w:r w:rsidR="008D08EA" w:rsidRPr="003A227B">
        <w:rPr>
          <w:rFonts w:eastAsia="Times New Roman" w:cs="Times New Roman"/>
          <w:spacing w:val="-8"/>
          <w:sz w:val="24"/>
          <w:szCs w:val="24"/>
          <w:lang w:eastAsia="en-US"/>
        </w:rPr>
        <w:t xml:space="preserve"> </w:t>
      </w:r>
      <w:r w:rsidR="008D08EA" w:rsidRPr="003A227B">
        <w:rPr>
          <w:rFonts w:eastAsia="Times New Roman" w:cs="Times New Roman"/>
          <w:sz w:val="24"/>
          <w:szCs w:val="24"/>
          <w:lang w:eastAsia="en-US"/>
        </w:rPr>
        <w:t>УУД</w:t>
      </w:r>
      <w:r w:rsidR="008D08EA" w:rsidRPr="003A227B">
        <w:rPr>
          <w:rFonts w:eastAsia="Times New Roman" w:cs="Times New Roman"/>
          <w:spacing w:val="-3"/>
          <w:sz w:val="24"/>
          <w:szCs w:val="24"/>
          <w:lang w:eastAsia="en-US"/>
        </w:rPr>
        <w:t xml:space="preserve"> </w:t>
      </w:r>
      <w:r w:rsidR="008D08EA" w:rsidRPr="003A227B">
        <w:rPr>
          <w:rFonts w:eastAsia="Times New Roman" w:cs="Times New Roman"/>
          <w:sz w:val="24"/>
          <w:szCs w:val="24"/>
          <w:lang w:eastAsia="en-US"/>
        </w:rPr>
        <w:t>средствами</w:t>
      </w:r>
      <w:r w:rsidR="008D08EA" w:rsidRPr="003A227B">
        <w:rPr>
          <w:rFonts w:eastAsia="Times New Roman" w:cs="Times New Roman"/>
          <w:spacing w:val="-3"/>
          <w:sz w:val="24"/>
          <w:szCs w:val="24"/>
          <w:lang w:eastAsia="en-US"/>
        </w:rPr>
        <w:t xml:space="preserve"> </w:t>
      </w:r>
      <w:r w:rsidR="008D08EA" w:rsidRPr="003A227B">
        <w:rPr>
          <w:rFonts w:eastAsia="Times New Roman" w:cs="Times New Roman"/>
          <w:sz w:val="24"/>
          <w:szCs w:val="24"/>
          <w:lang w:eastAsia="en-US"/>
        </w:rPr>
        <w:t>учебного</w:t>
      </w:r>
      <w:r w:rsidR="008D08EA" w:rsidRPr="003A227B">
        <w:rPr>
          <w:rFonts w:eastAsia="Times New Roman" w:cs="Times New Roman"/>
          <w:spacing w:val="-7"/>
          <w:sz w:val="24"/>
          <w:szCs w:val="24"/>
          <w:lang w:eastAsia="en-US"/>
        </w:rPr>
        <w:t xml:space="preserve"> </w:t>
      </w:r>
      <w:r w:rsidR="008D08EA" w:rsidRPr="003A227B">
        <w:rPr>
          <w:rFonts w:eastAsia="Times New Roman" w:cs="Times New Roman"/>
          <w:sz w:val="24"/>
          <w:szCs w:val="24"/>
          <w:lang w:eastAsia="en-US"/>
        </w:rPr>
        <w:t>предмета</w:t>
      </w:r>
      <w:r w:rsidR="008D08EA" w:rsidRPr="003A227B">
        <w:rPr>
          <w:rFonts w:eastAsia="Times New Roman" w:cs="Times New Roman"/>
          <w:spacing w:val="-1"/>
          <w:sz w:val="24"/>
          <w:szCs w:val="24"/>
          <w:lang w:eastAsia="en-US"/>
        </w:rPr>
        <w:t xml:space="preserve"> </w:t>
      </w:r>
      <w:r w:rsidR="008D08EA" w:rsidRPr="003A227B">
        <w:rPr>
          <w:rFonts w:eastAsia="Times New Roman" w:cs="Times New Roman"/>
          <w:sz w:val="24"/>
          <w:szCs w:val="24"/>
          <w:lang w:eastAsia="en-US"/>
        </w:rPr>
        <w:t>«Литература»</w:t>
      </w:r>
    </w:p>
    <w:tbl>
      <w:tblPr>
        <w:tblStyle w:val="TableNormal32"/>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1"/>
        <w:gridCol w:w="7090"/>
      </w:tblGrid>
      <w:tr w:rsidR="008D08EA" w:rsidRPr="003A227B" w14:paraId="2FA879A2" w14:textId="77777777" w:rsidTr="008D08EA">
        <w:trPr>
          <w:trHeight w:val="278"/>
        </w:trPr>
        <w:tc>
          <w:tcPr>
            <w:tcW w:w="2981" w:type="dxa"/>
          </w:tcPr>
          <w:p w14:paraId="695AE933" w14:textId="77777777" w:rsidR="008D08EA" w:rsidRPr="003A227B" w:rsidRDefault="008D08EA" w:rsidP="003A227B">
            <w:pPr>
              <w:spacing w:line="258" w:lineRule="exact"/>
              <w:rPr>
                <w:rFonts w:eastAsia="Times New Roman" w:cs="Times New Roman"/>
                <w:b/>
                <w:sz w:val="24"/>
                <w:szCs w:val="24"/>
                <w:lang w:eastAsia="en-US"/>
              </w:rPr>
            </w:pPr>
            <w:r w:rsidRPr="003A227B">
              <w:rPr>
                <w:rFonts w:eastAsia="Times New Roman" w:cs="Times New Roman"/>
                <w:b/>
                <w:sz w:val="24"/>
                <w:szCs w:val="24"/>
                <w:lang w:eastAsia="en-US"/>
              </w:rPr>
              <w:t>Средства</w:t>
            </w:r>
          </w:p>
        </w:tc>
        <w:tc>
          <w:tcPr>
            <w:tcW w:w="7090" w:type="dxa"/>
          </w:tcPr>
          <w:p w14:paraId="5FB14B74" w14:textId="77777777" w:rsidR="008D08EA" w:rsidRPr="003A227B" w:rsidRDefault="008D08EA" w:rsidP="003A227B">
            <w:pPr>
              <w:spacing w:line="258" w:lineRule="exact"/>
              <w:jc w:val="center"/>
              <w:rPr>
                <w:rFonts w:eastAsia="Times New Roman" w:cs="Times New Roman"/>
                <w:b/>
                <w:sz w:val="24"/>
                <w:szCs w:val="24"/>
                <w:lang w:eastAsia="en-US"/>
              </w:rPr>
            </w:pPr>
            <w:r w:rsidRPr="003A227B">
              <w:rPr>
                <w:rFonts w:eastAsia="Times New Roman" w:cs="Times New Roman"/>
                <w:b/>
                <w:sz w:val="24"/>
                <w:szCs w:val="24"/>
                <w:lang w:eastAsia="en-US"/>
              </w:rPr>
              <w:t>Типы</w:t>
            </w:r>
            <w:r w:rsidRPr="003A227B">
              <w:rPr>
                <w:rFonts w:eastAsia="Times New Roman" w:cs="Times New Roman"/>
                <w:b/>
                <w:spacing w:val="-1"/>
                <w:sz w:val="24"/>
                <w:szCs w:val="24"/>
                <w:lang w:eastAsia="en-US"/>
              </w:rPr>
              <w:t xml:space="preserve"> </w:t>
            </w:r>
            <w:r w:rsidRPr="003A227B">
              <w:rPr>
                <w:rFonts w:eastAsia="Times New Roman" w:cs="Times New Roman"/>
                <w:b/>
                <w:sz w:val="24"/>
                <w:szCs w:val="24"/>
                <w:lang w:eastAsia="en-US"/>
              </w:rPr>
              <w:t>заданий</w:t>
            </w:r>
          </w:p>
        </w:tc>
      </w:tr>
      <w:tr w:rsidR="008D08EA" w:rsidRPr="003A227B" w14:paraId="0B39F8EB" w14:textId="77777777" w:rsidTr="008D08EA">
        <w:trPr>
          <w:trHeight w:val="274"/>
        </w:trPr>
        <w:tc>
          <w:tcPr>
            <w:tcW w:w="10071" w:type="dxa"/>
            <w:gridSpan w:val="2"/>
          </w:tcPr>
          <w:p w14:paraId="6D4F032E" w14:textId="77777777" w:rsidR="008D08EA" w:rsidRPr="003A227B" w:rsidRDefault="008D08EA" w:rsidP="003A227B">
            <w:pPr>
              <w:spacing w:line="254" w:lineRule="exact"/>
              <w:jc w:val="center"/>
              <w:rPr>
                <w:rFonts w:eastAsia="Times New Roman" w:cs="Times New Roman"/>
                <w:b/>
                <w:i/>
                <w:sz w:val="24"/>
                <w:szCs w:val="24"/>
                <w:lang w:eastAsia="en-US"/>
              </w:rPr>
            </w:pPr>
            <w:r w:rsidRPr="003A227B">
              <w:rPr>
                <w:rFonts w:eastAsia="Times New Roman" w:cs="Times New Roman"/>
                <w:b/>
                <w:i/>
                <w:sz w:val="24"/>
                <w:szCs w:val="24"/>
                <w:lang w:eastAsia="en-US"/>
              </w:rPr>
              <w:t>Личностные УУД</w:t>
            </w:r>
          </w:p>
        </w:tc>
      </w:tr>
      <w:tr w:rsidR="008D08EA" w:rsidRPr="003A227B" w14:paraId="5A13A8B3" w14:textId="77777777" w:rsidTr="003A227B">
        <w:trPr>
          <w:trHeight w:val="1386"/>
        </w:trPr>
        <w:tc>
          <w:tcPr>
            <w:tcW w:w="2981" w:type="dxa"/>
          </w:tcPr>
          <w:p w14:paraId="4A0F16ED"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Оценивать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объяснять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простые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ситуации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поступки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w:t>
            </w:r>
            <w:r w:rsidRPr="003A227B">
              <w:rPr>
                <w:rFonts w:eastAsia="Times New Roman" w:cs="Times New Roman"/>
                <w:spacing w:val="61"/>
                <w:sz w:val="24"/>
                <w:szCs w:val="24"/>
                <w:lang w:val="ru-RU" w:eastAsia="en-US"/>
              </w:rPr>
              <w:t xml:space="preserve"> </w:t>
            </w:r>
            <w:r w:rsidRPr="003A227B">
              <w:rPr>
                <w:rFonts w:eastAsia="Times New Roman" w:cs="Times New Roman"/>
                <w:sz w:val="24"/>
                <w:szCs w:val="24"/>
                <w:lang w:val="ru-RU" w:eastAsia="en-US"/>
              </w:rPr>
              <w:t>позиции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автора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своей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собственной.</w:t>
            </w:r>
          </w:p>
        </w:tc>
        <w:tc>
          <w:tcPr>
            <w:tcW w:w="7090" w:type="dxa"/>
          </w:tcPr>
          <w:p w14:paraId="3FEF6DD8" w14:textId="77777777" w:rsidR="008D08EA" w:rsidRPr="003A227B" w:rsidRDefault="008D08EA" w:rsidP="003A227B">
            <w:pPr>
              <w:spacing w:line="271" w:lineRule="exact"/>
              <w:rPr>
                <w:rFonts w:eastAsia="Times New Roman" w:cs="Times New Roman"/>
                <w:sz w:val="24"/>
                <w:szCs w:val="24"/>
                <w:lang w:eastAsia="en-US"/>
              </w:rPr>
            </w:pPr>
            <w:r w:rsidRPr="003A227B">
              <w:rPr>
                <w:rFonts w:eastAsia="Times New Roman" w:cs="Times New Roman"/>
                <w:sz w:val="24"/>
                <w:szCs w:val="24"/>
                <w:lang w:eastAsia="en-US"/>
              </w:rPr>
              <w:t>Задания:</w:t>
            </w:r>
          </w:p>
          <w:p w14:paraId="5F55D8F3" w14:textId="77777777" w:rsidR="008D08EA" w:rsidRPr="003A227B" w:rsidRDefault="008D08EA" w:rsidP="00877559">
            <w:pPr>
              <w:numPr>
                <w:ilvl w:val="0"/>
                <w:numId w:val="56"/>
              </w:numPr>
              <w:tabs>
                <w:tab w:val="left" w:pos="400"/>
              </w:tabs>
              <w:ind w:left="0" w:hanging="261"/>
              <w:rPr>
                <w:rFonts w:eastAsia="Times New Roman" w:cs="Times New Roman"/>
                <w:sz w:val="24"/>
                <w:szCs w:val="24"/>
                <w:lang w:eastAsia="en-US"/>
              </w:rPr>
            </w:pPr>
            <w:r w:rsidRPr="003A227B">
              <w:rPr>
                <w:rFonts w:eastAsia="Times New Roman" w:cs="Times New Roman"/>
                <w:sz w:val="24"/>
                <w:szCs w:val="24"/>
                <w:lang w:eastAsia="en-US"/>
              </w:rPr>
              <w:t>на</w:t>
            </w:r>
            <w:r w:rsidRPr="003A227B">
              <w:rPr>
                <w:rFonts w:eastAsia="Times New Roman" w:cs="Times New Roman"/>
                <w:spacing w:val="-2"/>
                <w:sz w:val="24"/>
                <w:szCs w:val="24"/>
                <w:lang w:eastAsia="en-US"/>
              </w:rPr>
              <w:t xml:space="preserve"> </w:t>
            </w:r>
            <w:r w:rsidRPr="003A227B">
              <w:rPr>
                <w:rFonts w:eastAsia="Times New Roman" w:cs="Times New Roman"/>
                <w:sz w:val="24"/>
                <w:szCs w:val="24"/>
                <w:lang w:eastAsia="en-US"/>
              </w:rPr>
              <w:t>интерпретацию</w:t>
            </w:r>
            <w:r w:rsidRPr="003A227B">
              <w:rPr>
                <w:rFonts w:eastAsia="Times New Roman" w:cs="Times New Roman"/>
                <w:spacing w:val="-1"/>
                <w:sz w:val="24"/>
                <w:szCs w:val="24"/>
                <w:lang w:eastAsia="en-US"/>
              </w:rPr>
              <w:t xml:space="preserve"> </w:t>
            </w:r>
            <w:r w:rsidRPr="003A227B">
              <w:rPr>
                <w:rFonts w:eastAsia="Times New Roman" w:cs="Times New Roman"/>
                <w:sz w:val="24"/>
                <w:szCs w:val="24"/>
                <w:lang w:eastAsia="en-US"/>
              </w:rPr>
              <w:t>текста;</w:t>
            </w:r>
          </w:p>
          <w:p w14:paraId="7B70C82D" w14:textId="77777777" w:rsidR="008D08EA" w:rsidRPr="003A227B" w:rsidRDefault="008D08EA" w:rsidP="00877559">
            <w:pPr>
              <w:numPr>
                <w:ilvl w:val="0"/>
                <w:numId w:val="56"/>
              </w:numPr>
              <w:tabs>
                <w:tab w:val="left" w:pos="400"/>
              </w:tabs>
              <w:ind w:left="0" w:hanging="220"/>
              <w:rPr>
                <w:rFonts w:eastAsia="Times New Roman" w:cs="Times New Roman"/>
                <w:sz w:val="24"/>
                <w:szCs w:val="24"/>
                <w:lang w:val="ru-RU" w:eastAsia="en-US"/>
              </w:rPr>
            </w:pPr>
            <w:r w:rsidRPr="003A227B">
              <w:rPr>
                <w:rFonts w:eastAsia="Times New Roman" w:cs="Times New Roman"/>
                <w:sz w:val="24"/>
                <w:szCs w:val="24"/>
                <w:lang w:val="ru-RU" w:eastAsia="en-US"/>
              </w:rPr>
              <w:t>высказывание</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своего</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отношения</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к</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прочитанному</w:t>
            </w:r>
            <w:r w:rsidRPr="003A227B">
              <w:rPr>
                <w:rFonts w:eastAsia="Times New Roman" w:cs="Times New Roman"/>
                <w:spacing w:val="-11"/>
                <w:sz w:val="24"/>
                <w:szCs w:val="24"/>
                <w:lang w:val="ru-RU" w:eastAsia="en-US"/>
              </w:rPr>
              <w:t xml:space="preserve"> </w:t>
            </w:r>
            <w:r w:rsidRPr="003A227B">
              <w:rPr>
                <w:rFonts w:eastAsia="Times New Roman" w:cs="Times New Roman"/>
                <w:sz w:val="24"/>
                <w:szCs w:val="24"/>
                <w:lang w:val="ru-RU" w:eastAsia="en-US"/>
              </w:rPr>
              <w:t>с</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аргументацией;</w:t>
            </w:r>
          </w:p>
          <w:p w14:paraId="30BC67C0" w14:textId="77777777" w:rsidR="008D08EA" w:rsidRPr="003A227B" w:rsidRDefault="008D08EA" w:rsidP="00877559">
            <w:pPr>
              <w:numPr>
                <w:ilvl w:val="0"/>
                <w:numId w:val="56"/>
              </w:numPr>
              <w:tabs>
                <w:tab w:val="left" w:pos="400"/>
              </w:tabs>
              <w:ind w:left="0" w:hanging="261"/>
              <w:rPr>
                <w:rFonts w:eastAsia="Times New Roman" w:cs="Times New Roman"/>
                <w:sz w:val="24"/>
                <w:szCs w:val="24"/>
                <w:lang w:val="ru-RU" w:eastAsia="en-US"/>
              </w:rPr>
            </w:pPr>
            <w:r w:rsidRPr="003A227B">
              <w:rPr>
                <w:rFonts w:eastAsia="Times New Roman" w:cs="Times New Roman"/>
                <w:sz w:val="24"/>
                <w:szCs w:val="24"/>
                <w:lang w:val="ru-RU" w:eastAsia="en-US"/>
              </w:rPr>
              <w:t>анализ</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характеров</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поступков</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героев;</w:t>
            </w:r>
          </w:p>
          <w:p w14:paraId="46E4FEE6" w14:textId="77777777" w:rsidR="008D08EA" w:rsidRPr="003A227B" w:rsidRDefault="008D08EA" w:rsidP="00877559">
            <w:pPr>
              <w:numPr>
                <w:ilvl w:val="0"/>
                <w:numId w:val="56"/>
              </w:numPr>
              <w:tabs>
                <w:tab w:val="left" w:pos="400"/>
              </w:tabs>
              <w:spacing w:line="263" w:lineRule="exact"/>
              <w:ind w:left="0" w:hanging="261"/>
              <w:rPr>
                <w:rFonts w:eastAsia="Times New Roman" w:cs="Times New Roman"/>
                <w:sz w:val="24"/>
                <w:szCs w:val="24"/>
                <w:lang w:eastAsia="en-US"/>
              </w:rPr>
            </w:pPr>
            <w:r w:rsidRPr="003A227B">
              <w:rPr>
                <w:rFonts w:eastAsia="Times New Roman" w:cs="Times New Roman"/>
                <w:sz w:val="24"/>
                <w:szCs w:val="24"/>
                <w:lang w:eastAsia="en-US"/>
              </w:rPr>
              <w:t>формулирование</w:t>
            </w:r>
            <w:r w:rsidRPr="003A227B">
              <w:rPr>
                <w:rFonts w:eastAsia="Times New Roman" w:cs="Times New Roman"/>
                <w:spacing w:val="-3"/>
                <w:sz w:val="24"/>
                <w:szCs w:val="24"/>
                <w:lang w:eastAsia="en-US"/>
              </w:rPr>
              <w:t xml:space="preserve"> </w:t>
            </w:r>
            <w:r w:rsidRPr="003A227B">
              <w:rPr>
                <w:rFonts w:eastAsia="Times New Roman" w:cs="Times New Roman"/>
                <w:sz w:val="24"/>
                <w:szCs w:val="24"/>
                <w:lang w:eastAsia="en-US"/>
              </w:rPr>
              <w:t>концептуальной</w:t>
            </w:r>
            <w:r w:rsidRPr="003A227B">
              <w:rPr>
                <w:rFonts w:eastAsia="Times New Roman" w:cs="Times New Roman"/>
                <w:spacing w:val="-5"/>
                <w:sz w:val="24"/>
                <w:szCs w:val="24"/>
                <w:lang w:eastAsia="en-US"/>
              </w:rPr>
              <w:t xml:space="preserve"> </w:t>
            </w:r>
            <w:r w:rsidRPr="003A227B">
              <w:rPr>
                <w:rFonts w:eastAsia="Times New Roman" w:cs="Times New Roman"/>
                <w:sz w:val="24"/>
                <w:szCs w:val="24"/>
                <w:lang w:eastAsia="en-US"/>
              </w:rPr>
              <w:t>информации</w:t>
            </w:r>
            <w:r w:rsidRPr="003A227B">
              <w:rPr>
                <w:rFonts w:eastAsia="Times New Roman" w:cs="Times New Roman"/>
                <w:spacing w:val="-5"/>
                <w:sz w:val="24"/>
                <w:szCs w:val="24"/>
                <w:lang w:eastAsia="en-US"/>
              </w:rPr>
              <w:t xml:space="preserve"> </w:t>
            </w:r>
            <w:r w:rsidRPr="003A227B">
              <w:rPr>
                <w:rFonts w:eastAsia="Times New Roman" w:cs="Times New Roman"/>
                <w:sz w:val="24"/>
                <w:szCs w:val="24"/>
                <w:lang w:eastAsia="en-US"/>
              </w:rPr>
              <w:t>текста.</w:t>
            </w:r>
          </w:p>
        </w:tc>
      </w:tr>
      <w:tr w:rsidR="008D08EA" w:rsidRPr="003A227B" w14:paraId="74E088EA" w14:textId="77777777" w:rsidTr="008D08EA">
        <w:trPr>
          <w:trHeight w:val="274"/>
        </w:trPr>
        <w:tc>
          <w:tcPr>
            <w:tcW w:w="10071" w:type="dxa"/>
            <w:gridSpan w:val="2"/>
          </w:tcPr>
          <w:p w14:paraId="3F3BD17D" w14:textId="77777777" w:rsidR="008D08EA" w:rsidRPr="003A227B" w:rsidRDefault="008D08EA" w:rsidP="003A227B">
            <w:pPr>
              <w:spacing w:line="254" w:lineRule="exact"/>
              <w:jc w:val="center"/>
              <w:rPr>
                <w:rFonts w:eastAsia="Times New Roman" w:cs="Times New Roman"/>
                <w:b/>
                <w:i/>
                <w:sz w:val="24"/>
                <w:szCs w:val="24"/>
                <w:lang w:eastAsia="en-US"/>
              </w:rPr>
            </w:pPr>
            <w:r w:rsidRPr="003A227B">
              <w:rPr>
                <w:rFonts w:eastAsia="Times New Roman" w:cs="Times New Roman"/>
                <w:b/>
                <w:i/>
                <w:sz w:val="24"/>
                <w:szCs w:val="24"/>
                <w:lang w:eastAsia="en-US"/>
              </w:rPr>
              <w:t>Регулятивные</w:t>
            </w:r>
            <w:r w:rsidRPr="003A227B">
              <w:rPr>
                <w:rFonts w:eastAsia="Times New Roman" w:cs="Times New Roman"/>
                <w:b/>
                <w:i/>
                <w:spacing w:val="-2"/>
                <w:sz w:val="24"/>
                <w:szCs w:val="24"/>
                <w:lang w:eastAsia="en-US"/>
              </w:rPr>
              <w:t xml:space="preserve"> </w:t>
            </w:r>
            <w:r w:rsidRPr="003A227B">
              <w:rPr>
                <w:rFonts w:eastAsia="Times New Roman" w:cs="Times New Roman"/>
                <w:b/>
                <w:i/>
                <w:sz w:val="24"/>
                <w:szCs w:val="24"/>
                <w:lang w:eastAsia="en-US"/>
              </w:rPr>
              <w:t>УУД</w:t>
            </w:r>
          </w:p>
        </w:tc>
      </w:tr>
      <w:tr w:rsidR="008D08EA" w:rsidRPr="003A227B" w14:paraId="3954B27D" w14:textId="77777777" w:rsidTr="008D08EA">
        <w:trPr>
          <w:trHeight w:val="2486"/>
        </w:trPr>
        <w:tc>
          <w:tcPr>
            <w:tcW w:w="2981" w:type="dxa"/>
          </w:tcPr>
          <w:p w14:paraId="64F17769" w14:textId="77777777" w:rsidR="008D08EA" w:rsidRPr="003A227B" w:rsidRDefault="008D08EA" w:rsidP="003A227B">
            <w:pPr>
              <w:tabs>
                <w:tab w:val="left" w:pos="2162"/>
              </w:tabs>
              <w:spacing w:line="271" w:lineRule="exact"/>
              <w:jc w:val="both"/>
              <w:rPr>
                <w:rFonts w:eastAsia="Times New Roman" w:cs="Times New Roman"/>
                <w:sz w:val="24"/>
                <w:szCs w:val="24"/>
                <w:lang w:val="ru-RU" w:eastAsia="en-US"/>
              </w:rPr>
            </w:pPr>
            <w:r w:rsidRPr="003A227B">
              <w:rPr>
                <w:rFonts w:eastAsia="Times New Roman" w:cs="Times New Roman"/>
                <w:sz w:val="24"/>
                <w:szCs w:val="24"/>
                <w:lang w:val="ru-RU" w:eastAsia="en-US"/>
              </w:rPr>
              <w:t>На</w:t>
            </w:r>
            <w:r w:rsidRPr="003A227B">
              <w:rPr>
                <w:rFonts w:eastAsia="Times New Roman" w:cs="Times New Roman"/>
                <w:sz w:val="24"/>
                <w:szCs w:val="24"/>
                <w:lang w:val="ru-RU" w:eastAsia="en-US"/>
              </w:rPr>
              <w:tab/>
              <w:t>уроках</w:t>
            </w:r>
          </w:p>
          <w:p w14:paraId="1E7EE178"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совершенствуется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навык</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продуктивного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чтения,</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 xml:space="preserve">которая        </w:t>
            </w:r>
            <w:r w:rsidRPr="003A227B">
              <w:rPr>
                <w:rFonts w:eastAsia="Times New Roman" w:cs="Times New Roman"/>
                <w:spacing w:val="48"/>
                <w:sz w:val="24"/>
                <w:szCs w:val="24"/>
                <w:lang w:val="ru-RU" w:eastAsia="en-US"/>
              </w:rPr>
              <w:t xml:space="preserve"> </w:t>
            </w:r>
            <w:r w:rsidRPr="003A227B">
              <w:rPr>
                <w:rFonts w:eastAsia="Times New Roman" w:cs="Times New Roman"/>
                <w:sz w:val="24"/>
                <w:szCs w:val="24"/>
                <w:lang w:val="ru-RU" w:eastAsia="en-US"/>
              </w:rPr>
              <w:t>обеспечивает</w:t>
            </w:r>
          </w:p>
          <w:p w14:paraId="049C88C5" w14:textId="77777777" w:rsidR="008D08EA" w:rsidRPr="003A227B" w:rsidRDefault="008D08EA" w:rsidP="003A227B">
            <w:pPr>
              <w:tabs>
                <w:tab w:val="left" w:pos="1470"/>
                <w:tab w:val="left" w:pos="1642"/>
                <w:tab w:val="left" w:pos="2544"/>
              </w:tabs>
              <w:rPr>
                <w:rFonts w:eastAsia="Times New Roman" w:cs="Times New Roman"/>
                <w:sz w:val="24"/>
                <w:szCs w:val="24"/>
                <w:lang w:val="ru-RU" w:eastAsia="en-US"/>
              </w:rPr>
            </w:pPr>
            <w:r w:rsidRPr="003A227B">
              <w:rPr>
                <w:rFonts w:eastAsia="Times New Roman" w:cs="Times New Roman"/>
                <w:sz w:val="24"/>
                <w:szCs w:val="24"/>
                <w:lang w:val="ru-RU" w:eastAsia="en-US"/>
              </w:rPr>
              <w:t>ученика</w:t>
            </w:r>
            <w:r w:rsidRPr="003A227B">
              <w:rPr>
                <w:rFonts w:eastAsia="Times New Roman" w:cs="Times New Roman"/>
                <w:sz w:val="24"/>
                <w:szCs w:val="24"/>
                <w:lang w:val="ru-RU" w:eastAsia="en-US"/>
              </w:rPr>
              <w:tab/>
            </w:r>
            <w:r w:rsidRPr="003A227B">
              <w:rPr>
                <w:rFonts w:eastAsia="Times New Roman" w:cs="Times New Roman"/>
                <w:sz w:val="24"/>
                <w:szCs w:val="24"/>
                <w:lang w:val="ru-RU" w:eastAsia="en-US"/>
              </w:rPr>
              <w:tab/>
              <w:t>алгоритмом</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самостоятельного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освоения</w:t>
            </w:r>
            <w:r w:rsidRPr="003A227B">
              <w:rPr>
                <w:rFonts w:eastAsia="Times New Roman" w:cs="Times New Roman"/>
                <w:sz w:val="24"/>
                <w:szCs w:val="24"/>
                <w:lang w:val="ru-RU" w:eastAsia="en-US"/>
              </w:rPr>
              <w:tab/>
              <w:t>текста</w:t>
            </w:r>
            <w:r w:rsidRPr="003A227B">
              <w:rPr>
                <w:rFonts w:eastAsia="Times New Roman" w:cs="Times New Roman"/>
                <w:sz w:val="24"/>
                <w:szCs w:val="24"/>
                <w:lang w:val="ru-RU" w:eastAsia="en-US"/>
              </w:rPr>
              <w:tab/>
            </w:r>
            <w:r w:rsidRPr="003A227B">
              <w:rPr>
                <w:rFonts w:eastAsia="Times New Roman" w:cs="Times New Roman"/>
                <w:spacing w:val="-1"/>
                <w:sz w:val="24"/>
                <w:szCs w:val="24"/>
                <w:lang w:val="ru-RU" w:eastAsia="en-US"/>
              </w:rPr>
              <w:t>(до</w:t>
            </w:r>
          </w:p>
          <w:p w14:paraId="0437AEAF" w14:textId="77777777" w:rsidR="008D08EA" w:rsidRPr="003A227B" w:rsidRDefault="008D08EA" w:rsidP="003A227B">
            <w:pPr>
              <w:spacing w:line="270" w:lineRule="atLeast"/>
              <w:rPr>
                <w:rFonts w:eastAsia="Times New Roman" w:cs="Times New Roman"/>
                <w:sz w:val="24"/>
                <w:szCs w:val="24"/>
                <w:lang w:val="ru-RU" w:eastAsia="en-US"/>
              </w:rPr>
            </w:pPr>
            <w:r w:rsidRPr="003A227B">
              <w:rPr>
                <w:rFonts w:eastAsia="Times New Roman" w:cs="Times New Roman"/>
                <w:sz w:val="24"/>
                <w:szCs w:val="24"/>
                <w:lang w:val="ru-RU" w:eastAsia="en-US"/>
              </w:rPr>
              <w:t>начала</w:t>
            </w:r>
            <w:r w:rsidRPr="003A227B">
              <w:rPr>
                <w:rFonts w:eastAsia="Times New Roman" w:cs="Times New Roman"/>
                <w:spacing w:val="38"/>
                <w:sz w:val="24"/>
                <w:szCs w:val="24"/>
                <w:lang w:val="ru-RU" w:eastAsia="en-US"/>
              </w:rPr>
              <w:t xml:space="preserve"> </w:t>
            </w:r>
            <w:r w:rsidRPr="003A227B">
              <w:rPr>
                <w:rFonts w:eastAsia="Times New Roman" w:cs="Times New Roman"/>
                <w:sz w:val="24"/>
                <w:szCs w:val="24"/>
                <w:lang w:val="ru-RU" w:eastAsia="en-US"/>
              </w:rPr>
              <w:t>чтения,</w:t>
            </w:r>
            <w:r w:rsidRPr="003A227B">
              <w:rPr>
                <w:rFonts w:eastAsia="Times New Roman" w:cs="Times New Roman"/>
                <w:spacing w:val="36"/>
                <w:sz w:val="24"/>
                <w:szCs w:val="24"/>
                <w:lang w:val="ru-RU" w:eastAsia="en-US"/>
              </w:rPr>
              <w:t xml:space="preserve"> </w:t>
            </w:r>
            <w:r w:rsidRPr="003A227B">
              <w:rPr>
                <w:rFonts w:eastAsia="Times New Roman" w:cs="Times New Roman"/>
                <w:sz w:val="24"/>
                <w:szCs w:val="24"/>
                <w:lang w:val="ru-RU" w:eastAsia="en-US"/>
              </w:rPr>
              <w:t>во</w:t>
            </w:r>
            <w:r w:rsidRPr="003A227B">
              <w:rPr>
                <w:rFonts w:eastAsia="Times New Roman" w:cs="Times New Roman"/>
                <w:spacing w:val="36"/>
                <w:sz w:val="24"/>
                <w:szCs w:val="24"/>
                <w:lang w:val="ru-RU" w:eastAsia="en-US"/>
              </w:rPr>
              <w:t xml:space="preserve"> </w:t>
            </w:r>
            <w:r w:rsidRPr="003A227B">
              <w:rPr>
                <w:rFonts w:eastAsia="Times New Roman" w:cs="Times New Roman"/>
                <w:sz w:val="24"/>
                <w:szCs w:val="24"/>
                <w:lang w:val="ru-RU" w:eastAsia="en-US"/>
              </w:rPr>
              <w:t>время</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чтения,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после чтения).</w:t>
            </w:r>
          </w:p>
        </w:tc>
        <w:tc>
          <w:tcPr>
            <w:tcW w:w="7090" w:type="dxa"/>
          </w:tcPr>
          <w:p w14:paraId="67351D21" w14:textId="77777777" w:rsidR="008D08EA" w:rsidRPr="003A227B" w:rsidRDefault="008D08EA" w:rsidP="003A227B">
            <w:pPr>
              <w:spacing w:line="271" w:lineRule="exact"/>
              <w:rPr>
                <w:rFonts w:eastAsia="Times New Roman" w:cs="Times New Roman"/>
                <w:sz w:val="24"/>
                <w:szCs w:val="24"/>
                <w:lang w:eastAsia="en-US"/>
              </w:rPr>
            </w:pPr>
            <w:r w:rsidRPr="003A227B">
              <w:rPr>
                <w:rFonts w:eastAsia="Times New Roman" w:cs="Times New Roman"/>
                <w:sz w:val="24"/>
                <w:szCs w:val="24"/>
                <w:lang w:eastAsia="en-US"/>
              </w:rPr>
              <w:t>Задания:</w:t>
            </w:r>
          </w:p>
          <w:p w14:paraId="7BAB659C" w14:textId="77777777" w:rsidR="008D08EA" w:rsidRPr="003A227B" w:rsidRDefault="008D08EA" w:rsidP="00877559">
            <w:pPr>
              <w:numPr>
                <w:ilvl w:val="0"/>
                <w:numId w:val="55"/>
              </w:numPr>
              <w:tabs>
                <w:tab w:val="left" w:pos="407"/>
              </w:tabs>
              <w:ind w:left="0" w:hanging="400"/>
              <w:rPr>
                <w:rFonts w:eastAsia="Times New Roman" w:cs="Times New Roman"/>
                <w:sz w:val="24"/>
                <w:szCs w:val="24"/>
                <w:lang w:val="ru-RU" w:eastAsia="en-US"/>
              </w:rPr>
            </w:pPr>
            <w:r w:rsidRPr="003A227B">
              <w:rPr>
                <w:rFonts w:eastAsia="Times New Roman" w:cs="Times New Roman"/>
                <w:sz w:val="24"/>
                <w:szCs w:val="24"/>
                <w:lang w:val="ru-RU" w:eastAsia="en-US"/>
              </w:rPr>
              <w:t>на</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составление</w:t>
            </w:r>
            <w:r w:rsidRPr="003A227B">
              <w:rPr>
                <w:rFonts w:eastAsia="Times New Roman" w:cs="Times New Roman"/>
                <w:spacing w:val="5"/>
                <w:sz w:val="24"/>
                <w:szCs w:val="24"/>
                <w:lang w:val="ru-RU" w:eastAsia="en-US"/>
              </w:rPr>
              <w:t xml:space="preserve"> </w:t>
            </w:r>
            <w:r w:rsidRPr="003A227B">
              <w:rPr>
                <w:rFonts w:eastAsia="Times New Roman" w:cs="Times New Roman"/>
                <w:sz w:val="24"/>
                <w:szCs w:val="24"/>
                <w:lang w:val="ru-RU" w:eastAsia="en-US"/>
              </w:rPr>
              <w:t>плана</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(план</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текста,</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план</w:t>
            </w:r>
            <w:r w:rsidRPr="003A227B">
              <w:rPr>
                <w:rFonts w:eastAsia="Times New Roman" w:cs="Times New Roman"/>
                <w:spacing w:val="8"/>
                <w:sz w:val="24"/>
                <w:szCs w:val="24"/>
                <w:lang w:val="ru-RU" w:eastAsia="en-US"/>
              </w:rPr>
              <w:t xml:space="preserve"> </w:t>
            </w:r>
            <w:r w:rsidRPr="003A227B">
              <w:rPr>
                <w:rFonts w:eastAsia="Times New Roman" w:cs="Times New Roman"/>
                <w:sz w:val="24"/>
                <w:szCs w:val="24"/>
                <w:lang w:val="ru-RU" w:eastAsia="en-US"/>
              </w:rPr>
              <w:t>устного</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рассказа,</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план</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сочинения);</w:t>
            </w:r>
          </w:p>
          <w:p w14:paraId="7965FDB7" w14:textId="77777777" w:rsidR="008D08EA" w:rsidRPr="003A227B" w:rsidRDefault="008D08EA" w:rsidP="00877559">
            <w:pPr>
              <w:numPr>
                <w:ilvl w:val="0"/>
                <w:numId w:val="55"/>
              </w:numPr>
              <w:tabs>
                <w:tab w:val="left" w:pos="400"/>
              </w:tabs>
              <w:ind w:left="0" w:hanging="261"/>
              <w:rPr>
                <w:rFonts w:eastAsia="Times New Roman" w:cs="Times New Roman"/>
                <w:sz w:val="24"/>
                <w:szCs w:val="24"/>
                <w:lang w:val="ru-RU" w:eastAsia="en-US"/>
              </w:rPr>
            </w:pPr>
            <w:r w:rsidRPr="003A227B">
              <w:rPr>
                <w:rFonts w:eastAsia="Times New Roman" w:cs="Times New Roman"/>
                <w:sz w:val="24"/>
                <w:szCs w:val="24"/>
                <w:lang w:val="ru-RU" w:eastAsia="en-US"/>
              </w:rPr>
              <w:t>на</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проведение</w:t>
            </w:r>
            <w:r w:rsidRPr="003A227B">
              <w:rPr>
                <w:rFonts w:eastAsia="Times New Roman" w:cs="Times New Roman"/>
                <w:spacing w:val="-6"/>
                <w:sz w:val="24"/>
                <w:szCs w:val="24"/>
                <w:lang w:val="ru-RU" w:eastAsia="en-US"/>
              </w:rPr>
              <w:t xml:space="preserve"> </w:t>
            </w:r>
            <w:r w:rsidRPr="003A227B">
              <w:rPr>
                <w:rFonts w:eastAsia="Times New Roman" w:cs="Times New Roman"/>
                <w:sz w:val="24"/>
                <w:szCs w:val="24"/>
                <w:lang w:val="ru-RU" w:eastAsia="en-US"/>
              </w:rPr>
              <w:t>самопроверки;</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редактирования</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текста.</w:t>
            </w:r>
          </w:p>
          <w:p w14:paraId="58C352FC" w14:textId="77777777" w:rsidR="008D08EA" w:rsidRPr="003A227B" w:rsidRDefault="008D08EA" w:rsidP="003A227B">
            <w:pPr>
              <w:rPr>
                <w:rFonts w:eastAsia="Times New Roman" w:cs="Times New Roman"/>
                <w:sz w:val="24"/>
                <w:szCs w:val="24"/>
                <w:lang w:val="ru-RU" w:eastAsia="en-US"/>
              </w:rPr>
            </w:pPr>
            <w:r w:rsidRPr="003A227B">
              <w:rPr>
                <w:rFonts w:eastAsia="Times New Roman" w:cs="Times New Roman"/>
                <w:sz w:val="24"/>
                <w:szCs w:val="24"/>
                <w:lang w:val="ru-RU" w:eastAsia="en-US"/>
              </w:rPr>
              <w:t>Ведущим</w:t>
            </w:r>
            <w:r w:rsidRPr="003A227B">
              <w:rPr>
                <w:rFonts w:eastAsia="Times New Roman" w:cs="Times New Roman"/>
                <w:spacing w:val="13"/>
                <w:sz w:val="24"/>
                <w:szCs w:val="24"/>
                <w:lang w:val="ru-RU" w:eastAsia="en-US"/>
              </w:rPr>
              <w:t xml:space="preserve"> </w:t>
            </w:r>
            <w:r w:rsidRPr="003A227B">
              <w:rPr>
                <w:rFonts w:eastAsia="Times New Roman" w:cs="Times New Roman"/>
                <w:sz w:val="24"/>
                <w:szCs w:val="24"/>
                <w:lang w:val="ru-RU" w:eastAsia="en-US"/>
              </w:rPr>
              <w:t>приѐмом</w:t>
            </w:r>
            <w:r w:rsidRPr="003A227B">
              <w:rPr>
                <w:rFonts w:eastAsia="Times New Roman" w:cs="Times New Roman"/>
                <w:spacing w:val="13"/>
                <w:sz w:val="24"/>
                <w:szCs w:val="24"/>
                <w:lang w:val="ru-RU" w:eastAsia="en-US"/>
              </w:rPr>
              <w:t xml:space="preserve"> </w:t>
            </w:r>
            <w:r w:rsidRPr="003A227B">
              <w:rPr>
                <w:rFonts w:eastAsia="Times New Roman" w:cs="Times New Roman"/>
                <w:sz w:val="24"/>
                <w:szCs w:val="24"/>
                <w:lang w:val="ru-RU" w:eastAsia="en-US"/>
              </w:rPr>
              <w:t>анализа</w:t>
            </w:r>
            <w:r w:rsidRPr="003A227B">
              <w:rPr>
                <w:rFonts w:eastAsia="Times New Roman" w:cs="Times New Roman"/>
                <w:spacing w:val="15"/>
                <w:sz w:val="24"/>
                <w:szCs w:val="24"/>
                <w:lang w:val="ru-RU" w:eastAsia="en-US"/>
              </w:rPr>
              <w:t xml:space="preserve"> </w:t>
            </w:r>
            <w:r w:rsidRPr="003A227B">
              <w:rPr>
                <w:rFonts w:eastAsia="Times New Roman" w:cs="Times New Roman"/>
                <w:sz w:val="24"/>
                <w:szCs w:val="24"/>
                <w:lang w:val="ru-RU" w:eastAsia="en-US"/>
              </w:rPr>
              <w:t>текста</w:t>
            </w:r>
            <w:r w:rsidRPr="003A227B">
              <w:rPr>
                <w:rFonts w:eastAsia="Times New Roman" w:cs="Times New Roman"/>
                <w:spacing w:val="11"/>
                <w:sz w:val="24"/>
                <w:szCs w:val="24"/>
                <w:lang w:val="ru-RU" w:eastAsia="en-US"/>
              </w:rPr>
              <w:t xml:space="preserve"> </w:t>
            </w:r>
            <w:r w:rsidRPr="003A227B">
              <w:rPr>
                <w:rFonts w:eastAsia="Times New Roman" w:cs="Times New Roman"/>
                <w:sz w:val="24"/>
                <w:szCs w:val="24"/>
                <w:lang w:val="ru-RU" w:eastAsia="en-US"/>
              </w:rPr>
              <w:t>является</w:t>
            </w:r>
            <w:r w:rsidRPr="003A227B">
              <w:rPr>
                <w:rFonts w:eastAsia="Times New Roman" w:cs="Times New Roman"/>
                <w:spacing w:val="11"/>
                <w:sz w:val="24"/>
                <w:szCs w:val="24"/>
                <w:lang w:val="ru-RU" w:eastAsia="en-US"/>
              </w:rPr>
              <w:t xml:space="preserve"> </w:t>
            </w:r>
            <w:r w:rsidRPr="003A227B">
              <w:rPr>
                <w:rFonts w:eastAsia="Times New Roman" w:cs="Times New Roman"/>
                <w:sz w:val="24"/>
                <w:szCs w:val="24"/>
                <w:lang w:val="ru-RU" w:eastAsia="en-US"/>
              </w:rPr>
              <w:t>диалог</w:t>
            </w:r>
            <w:r w:rsidRPr="003A227B">
              <w:rPr>
                <w:rFonts w:eastAsia="Times New Roman" w:cs="Times New Roman"/>
                <w:spacing w:val="18"/>
                <w:sz w:val="24"/>
                <w:szCs w:val="24"/>
                <w:lang w:val="ru-RU" w:eastAsia="en-US"/>
              </w:rPr>
              <w:t xml:space="preserve"> </w:t>
            </w:r>
            <w:r w:rsidRPr="003A227B">
              <w:rPr>
                <w:rFonts w:eastAsia="Times New Roman" w:cs="Times New Roman"/>
                <w:sz w:val="24"/>
                <w:szCs w:val="24"/>
                <w:lang w:val="ru-RU" w:eastAsia="en-US"/>
              </w:rPr>
              <w:t>с</w:t>
            </w:r>
            <w:r w:rsidRPr="003A227B">
              <w:rPr>
                <w:rFonts w:eastAsia="Times New Roman" w:cs="Times New Roman"/>
                <w:spacing w:val="11"/>
                <w:sz w:val="24"/>
                <w:szCs w:val="24"/>
                <w:lang w:val="ru-RU" w:eastAsia="en-US"/>
              </w:rPr>
              <w:t xml:space="preserve"> </w:t>
            </w:r>
            <w:r w:rsidRPr="003A227B">
              <w:rPr>
                <w:rFonts w:eastAsia="Times New Roman" w:cs="Times New Roman"/>
                <w:sz w:val="24"/>
                <w:szCs w:val="24"/>
                <w:lang w:val="ru-RU" w:eastAsia="en-US"/>
              </w:rPr>
              <w:t>автором,</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который</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предусматривает:</w:t>
            </w:r>
          </w:p>
          <w:p w14:paraId="585370FA" w14:textId="77777777" w:rsidR="008D08EA" w:rsidRPr="003A227B" w:rsidRDefault="008D08EA" w:rsidP="00877559">
            <w:pPr>
              <w:numPr>
                <w:ilvl w:val="0"/>
                <w:numId w:val="54"/>
              </w:numPr>
              <w:tabs>
                <w:tab w:val="left" w:pos="400"/>
              </w:tabs>
              <w:ind w:left="0" w:hanging="261"/>
              <w:rPr>
                <w:rFonts w:eastAsia="Times New Roman" w:cs="Times New Roman"/>
                <w:sz w:val="24"/>
                <w:szCs w:val="24"/>
                <w:lang w:val="ru-RU" w:eastAsia="en-US"/>
              </w:rPr>
            </w:pPr>
            <w:r w:rsidRPr="003A227B">
              <w:rPr>
                <w:rFonts w:eastAsia="Times New Roman" w:cs="Times New Roman"/>
                <w:sz w:val="24"/>
                <w:szCs w:val="24"/>
                <w:lang w:val="ru-RU" w:eastAsia="en-US"/>
              </w:rPr>
              <w:t>нахождение</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в</w:t>
            </w:r>
            <w:r w:rsidRPr="003A227B">
              <w:rPr>
                <w:rFonts w:eastAsia="Times New Roman" w:cs="Times New Roman"/>
                <w:spacing w:val="-5"/>
                <w:sz w:val="24"/>
                <w:szCs w:val="24"/>
                <w:lang w:val="ru-RU" w:eastAsia="en-US"/>
              </w:rPr>
              <w:t xml:space="preserve"> </w:t>
            </w:r>
            <w:r w:rsidRPr="003A227B">
              <w:rPr>
                <w:rFonts w:eastAsia="Times New Roman" w:cs="Times New Roman"/>
                <w:sz w:val="24"/>
                <w:szCs w:val="24"/>
                <w:lang w:val="ru-RU" w:eastAsia="en-US"/>
              </w:rPr>
              <w:t>тексте</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прямых</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скрытых</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авторских</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вопросов;</w:t>
            </w:r>
          </w:p>
          <w:p w14:paraId="14220216" w14:textId="77777777" w:rsidR="008D08EA" w:rsidRPr="003A227B" w:rsidRDefault="008D08EA" w:rsidP="00877559">
            <w:pPr>
              <w:numPr>
                <w:ilvl w:val="0"/>
                <w:numId w:val="54"/>
              </w:numPr>
              <w:tabs>
                <w:tab w:val="left" w:pos="400"/>
              </w:tabs>
              <w:ind w:left="0" w:hanging="261"/>
              <w:rPr>
                <w:rFonts w:eastAsia="Times New Roman" w:cs="Times New Roman"/>
                <w:sz w:val="24"/>
                <w:szCs w:val="24"/>
                <w:lang w:eastAsia="en-US"/>
              </w:rPr>
            </w:pPr>
            <w:r w:rsidRPr="003A227B">
              <w:rPr>
                <w:rFonts w:eastAsia="Times New Roman" w:cs="Times New Roman"/>
                <w:sz w:val="24"/>
                <w:szCs w:val="24"/>
                <w:lang w:eastAsia="en-US"/>
              </w:rPr>
              <w:t>прогнозирование</w:t>
            </w:r>
            <w:r w:rsidRPr="003A227B">
              <w:rPr>
                <w:rFonts w:eastAsia="Times New Roman" w:cs="Times New Roman"/>
                <w:spacing w:val="-6"/>
                <w:sz w:val="24"/>
                <w:szCs w:val="24"/>
                <w:lang w:eastAsia="en-US"/>
              </w:rPr>
              <w:t xml:space="preserve"> </w:t>
            </w:r>
            <w:r w:rsidRPr="003A227B">
              <w:rPr>
                <w:rFonts w:eastAsia="Times New Roman" w:cs="Times New Roman"/>
                <w:sz w:val="24"/>
                <w:szCs w:val="24"/>
                <w:lang w:eastAsia="en-US"/>
              </w:rPr>
              <w:t>ответов;</w:t>
            </w:r>
          </w:p>
          <w:p w14:paraId="77B6C29B" w14:textId="77777777" w:rsidR="008D08EA" w:rsidRPr="003A227B" w:rsidRDefault="008D08EA" w:rsidP="00877559">
            <w:pPr>
              <w:numPr>
                <w:ilvl w:val="0"/>
                <w:numId w:val="54"/>
              </w:numPr>
              <w:tabs>
                <w:tab w:val="left" w:pos="400"/>
              </w:tabs>
              <w:spacing w:line="263" w:lineRule="exact"/>
              <w:ind w:left="0" w:hanging="261"/>
              <w:rPr>
                <w:rFonts w:eastAsia="Times New Roman" w:cs="Times New Roman"/>
                <w:sz w:val="24"/>
                <w:szCs w:val="24"/>
                <w:lang w:eastAsia="en-US"/>
              </w:rPr>
            </w:pPr>
            <w:r w:rsidRPr="003A227B">
              <w:rPr>
                <w:rFonts w:eastAsia="Times New Roman" w:cs="Times New Roman"/>
                <w:sz w:val="24"/>
                <w:szCs w:val="24"/>
                <w:lang w:eastAsia="en-US"/>
              </w:rPr>
              <w:t>самопроверку</w:t>
            </w:r>
            <w:r w:rsidRPr="003A227B">
              <w:rPr>
                <w:rFonts w:eastAsia="Times New Roman" w:cs="Times New Roman"/>
                <w:spacing w:val="-7"/>
                <w:sz w:val="24"/>
                <w:szCs w:val="24"/>
                <w:lang w:eastAsia="en-US"/>
              </w:rPr>
              <w:t xml:space="preserve"> </w:t>
            </w:r>
            <w:r w:rsidRPr="003A227B">
              <w:rPr>
                <w:rFonts w:eastAsia="Times New Roman" w:cs="Times New Roman"/>
                <w:sz w:val="24"/>
                <w:szCs w:val="24"/>
                <w:lang w:eastAsia="en-US"/>
              </w:rPr>
              <w:t>по</w:t>
            </w:r>
            <w:r w:rsidRPr="003A227B">
              <w:rPr>
                <w:rFonts w:eastAsia="Times New Roman" w:cs="Times New Roman"/>
                <w:spacing w:val="-4"/>
                <w:sz w:val="24"/>
                <w:szCs w:val="24"/>
                <w:lang w:eastAsia="en-US"/>
              </w:rPr>
              <w:t xml:space="preserve"> </w:t>
            </w:r>
            <w:r w:rsidRPr="003A227B">
              <w:rPr>
                <w:rFonts w:eastAsia="Times New Roman" w:cs="Times New Roman"/>
                <w:sz w:val="24"/>
                <w:szCs w:val="24"/>
                <w:lang w:eastAsia="en-US"/>
              </w:rPr>
              <w:t>тексту.</w:t>
            </w:r>
          </w:p>
        </w:tc>
      </w:tr>
      <w:tr w:rsidR="008D08EA" w:rsidRPr="003A227B" w14:paraId="7DEAD3AE" w14:textId="77777777" w:rsidTr="008D08EA">
        <w:trPr>
          <w:trHeight w:val="274"/>
        </w:trPr>
        <w:tc>
          <w:tcPr>
            <w:tcW w:w="10071" w:type="dxa"/>
            <w:gridSpan w:val="2"/>
          </w:tcPr>
          <w:p w14:paraId="01503AC2" w14:textId="77777777" w:rsidR="008D08EA" w:rsidRPr="003A227B" w:rsidRDefault="008D08EA" w:rsidP="003A227B">
            <w:pPr>
              <w:spacing w:line="254" w:lineRule="exact"/>
              <w:jc w:val="center"/>
              <w:rPr>
                <w:rFonts w:eastAsia="Times New Roman" w:cs="Times New Roman"/>
                <w:b/>
                <w:i/>
                <w:sz w:val="24"/>
                <w:szCs w:val="24"/>
                <w:lang w:eastAsia="en-US"/>
              </w:rPr>
            </w:pPr>
            <w:r w:rsidRPr="003A227B">
              <w:rPr>
                <w:rFonts w:eastAsia="Times New Roman" w:cs="Times New Roman"/>
                <w:b/>
                <w:i/>
                <w:sz w:val="24"/>
                <w:szCs w:val="24"/>
                <w:lang w:eastAsia="en-US"/>
              </w:rPr>
              <w:t>Познавательные</w:t>
            </w:r>
            <w:r w:rsidRPr="003A227B">
              <w:rPr>
                <w:rFonts w:eastAsia="Times New Roman" w:cs="Times New Roman"/>
                <w:b/>
                <w:i/>
                <w:spacing w:val="-1"/>
                <w:sz w:val="24"/>
                <w:szCs w:val="24"/>
                <w:lang w:eastAsia="en-US"/>
              </w:rPr>
              <w:t xml:space="preserve"> </w:t>
            </w:r>
            <w:r w:rsidRPr="003A227B">
              <w:rPr>
                <w:rFonts w:eastAsia="Times New Roman" w:cs="Times New Roman"/>
                <w:b/>
                <w:i/>
                <w:sz w:val="24"/>
                <w:szCs w:val="24"/>
                <w:lang w:eastAsia="en-US"/>
              </w:rPr>
              <w:t>УУД</w:t>
            </w:r>
          </w:p>
        </w:tc>
      </w:tr>
      <w:tr w:rsidR="008D08EA" w:rsidRPr="003A227B" w14:paraId="02A4BBBC" w14:textId="77777777" w:rsidTr="003A227B">
        <w:trPr>
          <w:trHeight w:val="1606"/>
        </w:trPr>
        <w:tc>
          <w:tcPr>
            <w:tcW w:w="2981" w:type="dxa"/>
          </w:tcPr>
          <w:p w14:paraId="34C7A4B0" w14:textId="77777777" w:rsidR="008D08EA" w:rsidRPr="003A227B" w:rsidRDefault="008D08EA" w:rsidP="003A227B">
            <w:pPr>
              <w:tabs>
                <w:tab w:val="left" w:pos="1490"/>
                <w:tab w:val="left" w:pos="1662"/>
              </w:tabs>
              <w:rPr>
                <w:rFonts w:eastAsia="Times New Roman" w:cs="Times New Roman"/>
                <w:sz w:val="24"/>
                <w:szCs w:val="24"/>
                <w:lang w:val="ru-RU" w:eastAsia="en-US"/>
              </w:rPr>
            </w:pPr>
            <w:r w:rsidRPr="003A227B">
              <w:rPr>
                <w:rFonts w:eastAsia="Times New Roman" w:cs="Times New Roman"/>
                <w:sz w:val="24"/>
                <w:szCs w:val="24"/>
                <w:lang w:val="ru-RU" w:eastAsia="en-US"/>
              </w:rPr>
              <w:t>Развитие</w:t>
            </w:r>
            <w:r w:rsidRPr="003A227B">
              <w:rPr>
                <w:rFonts w:eastAsia="Times New Roman" w:cs="Times New Roman"/>
                <w:sz w:val="24"/>
                <w:szCs w:val="24"/>
                <w:lang w:val="ru-RU" w:eastAsia="en-US"/>
              </w:rPr>
              <w:tab/>
              <w:t>читательских</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умений</w:t>
            </w:r>
            <w:r w:rsidRPr="003A227B">
              <w:rPr>
                <w:rFonts w:eastAsia="Times New Roman" w:cs="Times New Roman"/>
                <w:sz w:val="24"/>
                <w:szCs w:val="24"/>
                <w:lang w:val="ru-RU" w:eastAsia="en-US"/>
              </w:rPr>
              <w:tab/>
              <w:t>обеспечивает</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технология</w:t>
            </w:r>
            <w:r w:rsidRPr="003A227B">
              <w:rPr>
                <w:rFonts w:eastAsia="Times New Roman" w:cs="Times New Roman"/>
                <w:spacing w:val="28"/>
                <w:sz w:val="24"/>
                <w:szCs w:val="24"/>
                <w:lang w:val="ru-RU" w:eastAsia="en-US"/>
              </w:rPr>
              <w:t xml:space="preserve"> </w:t>
            </w:r>
            <w:r w:rsidRPr="003A227B">
              <w:rPr>
                <w:rFonts w:eastAsia="Times New Roman" w:cs="Times New Roman"/>
                <w:sz w:val="24"/>
                <w:szCs w:val="24"/>
                <w:lang w:val="ru-RU" w:eastAsia="en-US"/>
              </w:rPr>
              <w:t>формирования</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типа</w:t>
            </w:r>
            <w:r w:rsidRPr="003A227B">
              <w:rPr>
                <w:rFonts w:eastAsia="Times New Roman" w:cs="Times New Roman"/>
                <w:sz w:val="24"/>
                <w:szCs w:val="24"/>
                <w:lang w:val="ru-RU" w:eastAsia="en-US"/>
              </w:rPr>
              <w:tab/>
            </w:r>
            <w:r w:rsidRPr="003A227B">
              <w:rPr>
                <w:rFonts w:eastAsia="Times New Roman" w:cs="Times New Roman"/>
                <w:sz w:val="24"/>
                <w:szCs w:val="24"/>
                <w:lang w:val="ru-RU" w:eastAsia="en-US"/>
              </w:rPr>
              <w:tab/>
              <w:t>правильной</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читательской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деятельности</w:t>
            </w:r>
          </w:p>
        </w:tc>
        <w:tc>
          <w:tcPr>
            <w:tcW w:w="7090" w:type="dxa"/>
          </w:tcPr>
          <w:p w14:paraId="6A05B74C"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Этап</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1</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обеспечивает</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развитие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механизма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прогнозирования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приѐмов</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просмотрового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ознакомительного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чтения;</w:t>
            </w:r>
          </w:p>
          <w:p w14:paraId="7855C3C2"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t>Этап</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2</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(работа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текстом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время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чтения)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обеспечивает</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интерпретацию</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текста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учениками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как</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результат</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изучающего</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чтения;</w:t>
            </w:r>
          </w:p>
          <w:p w14:paraId="0D43F1ED" w14:textId="77777777" w:rsidR="008D08EA" w:rsidRPr="003A227B" w:rsidRDefault="008D08EA" w:rsidP="003A227B">
            <w:pPr>
              <w:spacing w:line="270" w:lineRule="atLeast"/>
              <w:jc w:val="both"/>
              <w:rPr>
                <w:rFonts w:eastAsia="Times New Roman" w:cs="Times New Roman"/>
                <w:sz w:val="24"/>
                <w:szCs w:val="24"/>
                <w:lang w:val="ru-RU" w:eastAsia="en-US"/>
              </w:rPr>
            </w:pPr>
            <w:r w:rsidRPr="003A227B">
              <w:rPr>
                <w:rFonts w:eastAsia="Times New Roman" w:cs="Times New Roman"/>
                <w:sz w:val="24"/>
                <w:szCs w:val="24"/>
                <w:lang w:val="ru-RU" w:eastAsia="en-US"/>
              </w:rPr>
              <w:t>Этап</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3</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(после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чтения)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это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развитие</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умений</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рефлексивного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чтения в</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ходе выполнения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творческих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заданий.</w:t>
            </w:r>
          </w:p>
        </w:tc>
      </w:tr>
      <w:tr w:rsidR="008D08EA" w:rsidRPr="003A227B" w14:paraId="428B9C32" w14:textId="77777777" w:rsidTr="008D08EA">
        <w:trPr>
          <w:trHeight w:val="313"/>
        </w:trPr>
        <w:tc>
          <w:tcPr>
            <w:tcW w:w="10071" w:type="dxa"/>
            <w:gridSpan w:val="2"/>
          </w:tcPr>
          <w:p w14:paraId="04C2DC57" w14:textId="77777777" w:rsidR="008D08EA" w:rsidRPr="003A227B" w:rsidRDefault="008D08EA" w:rsidP="003A227B">
            <w:pPr>
              <w:spacing w:line="271" w:lineRule="exact"/>
              <w:jc w:val="center"/>
              <w:rPr>
                <w:rFonts w:eastAsia="Times New Roman" w:cs="Times New Roman"/>
                <w:b/>
                <w:i/>
                <w:sz w:val="24"/>
                <w:szCs w:val="24"/>
                <w:lang w:eastAsia="en-US"/>
              </w:rPr>
            </w:pPr>
            <w:r w:rsidRPr="003A227B">
              <w:rPr>
                <w:rFonts w:eastAsia="Times New Roman" w:cs="Times New Roman"/>
                <w:b/>
                <w:i/>
                <w:sz w:val="24"/>
                <w:szCs w:val="24"/>
                <w:lang w:eastAsia="en-US"/>
              </w:rPr>
              <w:t>Коммуникативные</w:t>
            </w:r>
            <w:r w:rsidRPr="003A227B">
              <w:rPr>
                <w:rFonts w:eastAsia="Times New Roman" w:cs="Times New Roman"/>
                <w:b/>
                <w:i/>
                <w:spacing w:val="-1"/>
                <w:sz w:val="24"/>
                <w:szCs w:val="24"/>
                <w:lang w:eastAsia="en-US"/>
              </w:rPr>
              <w:t xml:space="preserve"> </w:t>
            </w:r>
            <w:r w:rsidRPr="003A227B">
              <w:rPr>
                <w:rFonts w:eastAsia="Times New Roman" w:cs="Times New Roman"/>
                <w:b/>
                <w:i/>
                <w:sz w:val="24"/>
                <w:szCs w:val="24"/>
                <w:lang w:eastAsia="en-US"/>
              </w:rPr>
              <w:t>УУД</w:t>
            </w:r>
          </w:p>
        </w:tc>
      </w:tr>
    </w:tbl>
    <w:p w14:paraId="00F4098B" w14:textId="77777777" w:rsidR="008D08EA" w:rsidRPr="003A227B" w:rsidRDefault="008D08EA" w:rsidP="003A227B">
      <w:pPr>
        <w:widowControl w:val="0"/>
        <w:autoSpaceDE w:val="0"/>
        <w:autoSpaceDN w:val="0"/>
        <w:spacing w:after="0" w:line="271" w:lineRule="exact"/>
        <w:jc w:val="center"/>
        <w:rPr>
          <w:rFonts w:eastAsia="Times New Roman" w:cs="Times New Roman"/>
          <w:sz w:val="24"/>
          <w:szCs w:val="24"/>
          <w:lang w:eastAsia="en-US"/>
        </w:rPr>
        <w:sectPr w:rsidR="008D08EA" w:rsidRPr="003A227B">
          <w:pgSz w:w="11910" w:h="16840"/>
          <w:pgMar w:top="880" w:right="360" w:bottom="280" w:left="900" w:header="720" w:footer="720" w:gutter="0"/>
          <w:cols w:space="720"/>
        </w:sectPr>
      </w:pPr>
    </w:p>
    <w:tbl>
      <w:tblPr>
        <w:tblStyle w:val="TableNormal32"/>
        <w:tblW w:w="10064" w:type="dxa"/>
        <w:tblInd w:w="421"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6521"/>
      </w:tblGrid>
      <w:tr w:rsidR="008D08EA" w:rsidRPr="003A227B" w14:paraId="32FDED2D" w14:textId="77777777" w:rsidTr="00AD7B01">
        <w:trPr>
          <w:trHeight w:val="2542"/>
        </w:trPr>
        <w:tc>
          <w:tcPr>
            <w:tcW w:w="3543" w:type="dxa"/>
          </w:tcPr>
          <w:p w14:paraId="2D1EC674" w14:textId="77777777" w:rsidR="008D08EA" w:rsidRPr="003A227B" w:rsidRDefault="008D08EA" w:rsidP="003A227B">
            <w:pPr>
              <w:jc w:val="both"/>
              <w:rPr>
                <w:rFonts w:eastAsia="Times New Roman" w:cs="Times New Roman"/>
                <w:sz w:val="24"/>
                <w:szCs w:val="24"/>
                <w:lang w:val="ru-RU" w:eastAsia="en-US"/>
              </w:rPr>
            </w:pPr>
            <w:r w:rsidRPr="003A227B">
              <w:rPr>
                <w:rFonts w:eastAsia="Times New Roman" w:cs="Times New Roman"/>
                <w:sz w:val="24"/>
                <w:szCs w:val="24"/>
                <w:lang w:val="ru-RU" w:eastAsia="en-US"/>
              </w:rPr>
              <w:lastRenderedPageBreak/>
              <w:t>Слушать других, пытаться</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принимать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другую</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точку</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зрения,</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быть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готовым</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изменить</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свою</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точку</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зрения.</w:t>
            </w:r>
          </w:p>
          <w:p w14:paraId="10B02962" w14:textId="77777777" w:rsidR="008D08EA" w:rsidRPr="003A227B" w:rsidRDefault="008D08EA" w:rsidP="003A227B">
            <w:pPr>
              <w:tabs>
                <w:tab w:val="left" w:pos="2017"/>
              </w:tabs>
              <w:jc w:val="both"/>
              <w:rPr>
                <w:rFonts w:eastAsia="Times New Roman" w:cs="Times New Roman"/>
                <w:sz w:val="24"/>
                <w:szCs w:val="24"/>
                <w:lang w:val="ru-RU" w:eastAsia="en-US"/>
              </w:rPr>
            </w:pPr>
            <w:r w:rsidRPr="003A227B">
              <w:rPr>
                <w:rFonts w:eastAsia="Times New Roman" w:cs="Times New Roman"/>
                <w:sz w:val="24"/>
                <w:szCs w:val="24"/>
                <w:lang w:val="ru-RU" w:eastAsia="en-US"/>
              </w:rPr>
              <w:t>Оформлять свои мысли в</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устной и письменной речи</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с учетом своих учебных и</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жизненных</w:t>
            </w:r>
            <w:r w:rsidRPr="003A227B">
              <w:rPr>
                <w:rFonts w:eastAsia="Times New Roman" w:cs="Times New Roman"/>
                <w:sz w:val="24"/>
                <w:szCs w:val="24"/>
                <w:lang w:val="ru-RU" w:eastAsia="en-US"/>
              </w:rPr>
              <w:tab/>
            </w:r>
            <w:r w:rsidRPr="003A227B">
              <w:rPr>
                <w:rFonts w:eastAsia="Times New Roman" w:cs="Times New Roman"/>
                <w:spacing w:val="-1"/>
                <w:sz w:val="24"/>
                <w:szCs w:val="24"/>
                <w:lang w:val="ru-RU" w:eastAsia="en-US"/>
              </w:rPr>
              <w:t>речевых</w:t>
            </w:r>
            <w:r w:rsidRPr="003A227B">
              <w:rPr>
                <w:rFonts w:eastAsia="Times New Roman" w:cs="Times New Roman"/>
                <w:spacing w:val="-58"/>
                <w:sz w:val="24"/>
                <w:szCs w:val="24"/>
                <w:lang w:val="ru-RU" w:eastAsia="en-US"/>
              </w:rPr>
              <w:t xml:space="preserve"> </w:t>
            </w:r>
            <w:r w:rsidRPr="003A227B">
              <w:rPr>
                <w:rFonts w:eastAsia="Times New Roman" w:cs="Times New Roman"/>
                <w:sz w:val="24"/>
                <w:szCs w:val="24"/>
                <w:lang w:val="ru-RU" w:eastAsia="en-US"/>
              </w:rPr>
              <w:t>ситуаций.</w:t>
            </w:r>
          </w:p>
        </w:tc>
        <w:tc>
          <w:tcPr>
            <w:tcW w:w="6521" w:type="dxa"/>
          </w:tcPr>
          <w:p w14:paraId="47EEBEF9" w14:textId="11DBA5BA" w:rsidR="008D08EA" w:rsidRPr="003A227B" w:rsidRDefault="008D08EA" w:rsidP="003A227B">
            <w:pPr>
              <w:spacing w:line="267" w:lineRule="exact"/>
              <w:rPr>
                <w:rFonts w:eastAsia="Times New Roman" w:cs="Times New Roman"/>
                <w:sz w:val="24"/>
                <w:szCs w:val="24"/>
                <w:lang w:val="ru-RU" w:eastAsia="en-US"/>
              </w:rPr>
            </w:pPr>
            <w:r w:rsidRPr="003A227B">
              <w:rPr>
                <w:rFonts w:eastAsia="Times New Roman" w:cs="Times New Roman"/>
                <w:sz w:val="24"/>
                <w:szCs w:val="24"/>
                <w:lang w:val="ru-RU" w:eastAsia="en-US"/>
              </w:rPr>
              <w:t>Задания:</w:t>
            </w:r>
            <w:r w:rsidR="003A227B">
              <w:rPr>
                <w:rFonts w:eastAsia="Times New Roman" w:cs="Times New Roman"/>
                <w:sz w:val="24"/>
                <w:szCs w:val="24"/>
                <w:lang w:val="ru-RU" w:eastAsia="en-US"/>
              </w:rPr>
              <w:t xml:space="preserve"> </w:t>
            </w:r>
            <w:r w:rsidRPr="003A227B">
              <w:rPr>
                <w:rFonts w:eastAsia="Times New Roman" w:cs="Times New Roman"/>
                <w:sz w:val="24"/>
                <w:szCs w:val="24"/>
                <w:lang w:val="ru-RU" w:eastAsia="en-US"/>
              </w:rPr>
              <w:t>работа в группе над проек</w:t>
            </w:r>
            <w:r w:rsidR="003A227B">
              <w:rPr>
                <w:rFonts w:eastAsia="Times New Roman" w:cs="Times New Roman"/>
                <w:sz w:val="24"/>
                <w:szCs w:val="24"/>
                <w:lang w:val="ru-RU" w:eastAsia="en-US"/>
              </w:rPr>
              <w:t>тами (</w:t>
            </w:r>
            <w:r w:rsidRPr="003A227B">
              <w:rPr>
                <w:rFonts w:eastAsia="Times New Roman" w:cs="Times New Roman"/>
                <w:sz w:val="24"/>
                <w:szCs w:val="24"/>
                <w:lang w:val="ru-RU" w:eastAsia="en-US"/>
              </w:rPr>
              <w:t>инсценирование и</w:t>
            </w:r>
            <w:r w:rsidRPr="003A227B">
              <w:rPr>
                <w:rFonts w:eastAsia="Times New Roman" w:cs="Times New Roman"/>
                <w:spacing w:val="-58"/>
                <w:sz w:val="24"/>
                <w:szCs w:val="24"/>
                <w:lang w:val="ru-RU" w:eastAsia="en-US"/>
              </w:rPr>
              <w:t xml:space="preserve"> </w:t>
            </w:r>
            <w:r w:rsidRPr="003A227B">
              <w:rPr>
                <w:rFonts w:eastAsia="Times New Roman" w:cs="Times New Roman"/>
                <w:sz w:val="24"/>
                <w:szCs w:val="24"/>
                <w:lang w:val="ru-RU" w:eastAsia="en-US"/>
              </w:rPr>
              <w:t>драматизация отрывков</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произведений);</w:t>
            </w:r>
          </w:p>
          <w:p w14:paraId="2D212223" w14:textId="77777777" w:rsidR="008D08EA" w:rsidRPr="003A227B" w:rsidRDefault="008D08EA" w:rsidP="00877559">
            <w:pPr>
              <w:numPr>
                <w:ilvl w:val="0"/>
                <w:numId w:val="53"/>
              </w:numPr>
              <w:tabs>
                <w:tab w:val="left" w:pos="367"/>
              </w:tabs>
              <w:ind w:left="0" w:hanging="253"/>
              <w:rPr>
                <w:rFonts w:eastAsia="Times New Roman" w:cs="Times New Roman"/>
                <w:sz w:val="24"/>
                <w:szCs w:val="24"/>
                <w:lang w:val="ru-RU" w:eastAsia="en-US"/>
              </w:rPr>
            </w:pPr>
            <w:r w:rsidRPr="003A227B">
              <w:rPr>
                <w:rFonts w:eastAsia="Times New Roman" w:cs="Times New Roman"/>
                <w:sz w:val="24"/>
                <w:szCs w:val="24"/>
                <w:lang w:val="ru-RU" w:eastAsia="en-US"/>
              </w:rPr>
              <w:t>подготовка устных</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рассказов</w:t>
            </w:r>
            <w:r w:rsidRPr="003A227B">
              <w:rPr>
                <w:rFonts w:eastAsia="Times New Roman" w:cs="Times New Roman"/>
                <w:spacing w:val="-5"/>
                <w:sz w:val="24"/>
                <w:szCs w:val="24"/>
                <w:lang w:val="ru-RU" w:eastAsia="en-US"/>
              </w:rPr>
              <w:t xml:space="preserve"> </w:t>
            </w:r>
            <w:r w:rsidRPr="003A227B">
              <w:rPr>
                <w:rFonts w:eastAsia="Times New Roman" w:cs="Times New Roman"/>
                <w:sz w:val="24"/>
                <w:szCs w:val="24"/>
                <w:lang w:val="ru-RU" w:eastAsia="en-US"/>
              </w:rPr>
              <w:t>(о</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литературных</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героях,</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о</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личных</w:t>
            </w:r>
            <w:r w:rsidRPr="003A227B">
              <w:rPr>
                <w:rFonts w:eastAsia="Times New Roman" w:cs="Times New Roman"/>
                <w:spacing w:val="-57"/>
                <w:sz w:val="24"/>
                <w:szCs w:val="24"/>
                <w:lang w:val="ru-RU" w:eastAsia="en-US"/>
              </w:rPr>
              <w:t xml:space="preserve"> </w:t>
            </w:r>
            <w:r w:rsidRPr="003A227B">
              <w:rPr>
                <w:rFonts w:eastAsia="Times New Roman" w:cs="Times New Roman"/>
                <w:sz w:val="24"/>
                <w:szCs w:val="24"/>
                <w:lang w:val="ru-RU" w:eastAsia="en-US"/>
              </w:rPr>
              <w:t>впечатлениях</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по</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следам прочитанного);</w:t>
            </w:r>
          </w:p>
          <w:p w14:paraId="6B275DB9" w14:textId="77777777" w:rsidR="008D08EA" w:rsidRPr="003A227B" w:rsidRDefault="008D08EA" w:rsidP="00877559">
            <w:pPr>
              <w:numPr>
                <w:ilvl w:val="0"/>
                <w:numId w:val="53"/>
              </w:numPr>
              <w:tabs>
                <w:tab w:val="left" w:pos="371"/>
              </w:tabs>
              <w:ind w:left="0" w:hanging="265"/>
              <w:rPr>
                <w:rFonts w:eastAsia="Times New Roman" w:cs="Times New Roman"/>
                <w:sz w:val="24"/>
                <w:szCs w:val="24"/>
                <w:lang w:eastAsia="en-US"/>
              </w:rPr>
            </w:pPr>
            <w:r w:rsidRPr="003A227B">
              <w:rPr>
                <w:rFonts w:eastAsia="Times New Roman" w:cs="Times New Roman"/>
                <w:sz w:val="24"/>
                <w:szCs w:val="24"/>
                <w:lang w:eastAsia="en-US"/>
              </w:rPr>
              <w:t>устное</w:t>
            </w:r>
            <w:r w:rsidRPr="003A227B">
              <w:rPr>
                <w:rFonts w:eastAsia="Times New Roman" w:cs="Times New Roman"/>
                <w:spacing w:val="-4"/>
                <w:sz w:val="24"/>
                <w:szCs w:val="24"/>
                <w:lang w:eastAsia="en-US"/>
              </w:rPr>
              <w:t xml:space="preserve"> </w:t>
            </w:r>
            <w:r w:rsidRPr="003A227B">
              <w:rPr>
                <w:rFonts w:eastAsia="Times New Roman" w:cs="Times New Roman"/>
                <w:sz w:val="24"/>
                <w:szCs w:val="24"/>
                <w:lang w:eastAsia="en-US"/>
              </w:rPr>
              <w:t>словесное</w:t>
            </w:r>
            <w:r w:rsidRPr="003A227B">
              <w:rPr>
                <w:rFonts w:eastAsia="Times New Roman" w:cs="Times New Roman"/>
                <w:spacing w:val="-4"/>
                <w:sz w:val="24"/>
                <w:szCs w:val="24"/>
                <w:lang w:eastAsia="en-US"/>
              </w:rPr>
              <w:t xml:space="preserve"> </w:t>
            </w:r>
            <w:r w:rsidRPr="003A227B">
              <w:rPr>
                <w:rFonts w:eastAsia="Times New Roman" w:cs="Times New Roman"/>
                <w:sz w:val="24"/>
                <w:szCs w:val="24"/>
                <w:lang w:eastAsia="en-US"/>
              </w:rPr>
              <w:t>рисование;</w:t>
            </w:r>
          </w:p>
          <w:p w14:paraId="60436735" w14:textId="77777777" w:rsidR="008D08EA" w:rsidRPr="003A227B" w:rsidRDefault="008D08EA" w:rsidP="00877559">
            <w:pPr>
              <w:numPr>
                <w:ilvl w:val="0"/>
                <w:numId w:val="53"/>
              </w:numPr>
              <w:tabs>
                <w:tab w:val="left" w:pos="367"/>
              </w:tabs>
              <w:ind w:left="0" w:hanging="261"/>
              <w:rPr>
                <w:rFonts w:eastAsia="Times New Roman" w:cs="Times New Roman"/>
                <w:sz w:val="24"/>
                <w:szCs w:val="24"/>
                <w:lang w:val="ru-RU" w:eastAsia="en-US"/>
              </w:rPr>
            </w:pPr>
            <w:r w:rsidRPr="003A227B">
              <w:rPr>
                <w:rFonts w:eastAsia="Times New Roman" w:cs="Times New Roman"/>
                <w:sz w:val="24"/>
                <w:szCs w:val="24"/>
                <w:lang w:val="ru-RU" w:eastAsia="en-US"/>
              </w:rPr>
              <w:t>творческий</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пересказ</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текста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от</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лица</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разных</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героев-персонажей;</w:t>
            </w:r>
          </w:p>
          <w:p w14:paraId="14DB56C4" w14:textId="77777777" w:rsidR="008D08EA" w:rsidRPr="003A227B" w:rsidRDefault="008D08EA" w:rsidP="00877559">
            <w:pPr>
              <w:numPr>
                <w:ilvl w:val="0"/>
                <w:numId w:val="53"/>
              </w:numPr>
              <w:tabs>
                <w:tab w:val="left" w:pos="367"/>
              </w:tabs>
              <w:ind w:left="0" w:hanging="261"/>
              <w:rPr>
                <w:rFonts w:eastAsia="Times New Roman" w:cs="Times New Roman"/>
                <w:sz w:val="24"/>
                <w:szCs w:val="24"/>
                <w:lang w:val="ru-RU" w:eastAsia="en-US"/>
              </w:rPr>
            </w:pPr>
            <w:r w:rsidRPr="003A227B">
              <w:rPr>
                <w:rFonts w:eastAsia="Times New Roman" w:cs="Times New Roman"/>
                <w:sz w:val="24"/>
                <w:szCs w:val="24"/>
                <w:lang w:val="ru-RU" w:eastAsia="en-US"/>
              </w:rPr>
              <w:t>сочинение</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по</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личным</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впечатлениям</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по</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прочитанному;</w:t>
            </w:r>
          </w:p>
          <w:p w14:paraId="3D9C5001" w14:textId="77777777" w:rsidR="008D08EA" w:rsidRPr="003A227B" w:rsidRDefault="008D08EA" w:rsidP="00877559">
            <w:pPr>
              <w:numPr>
                <w:ilvl w:val="0"/>
                <w:numId w:val="53"/>
              </w:numPr>
              <w:tabs>
                <w:tab w:val="left" w:pos="367"/>
              </w:tabs>
              <w:ind w:left="0" w:hanging="261"/>
              <w:rPr>
                <w:rFonts w:eastAsia="Times New Roman" w:cs="Times New Roman"/>
                <w:sz w:val="24"/>
                <w:szCs w:val="24"/>
                <w:lang w:eastAsia="en-US"/>
              </w:rPr>
            </w:pPr>
            <w:r w:rsidRPr="003A227B">
              <w:rPr>
                <w:rFonts w:eastAsia="Times New Roman" w:cs="Times New Roman"/>
                <w:sz w:val="24"/>
                <w:szCs w:val="24"/>
                <w:lang w:eastAsia="en-US"/>
              </w:rPr>
              <w:t>интервью</w:t>
            </w:r>
            <w:r w:rsidRPr="003A227B">
              <w:rPr>
                <w:rFonts w:eastAsia="Times New Roman" w:cs="Times New Roman"/>
                <w:spacing w:val="-2"/>
                <w:sz w:val="24"/>
                <w:szCs w:val="24"/>
                <w:lang w:eastAsia="en-US"/>
              </w:rPr>
              <w:t xml:space="preserve"> </w:t>
            </w:r>
            <w:r w:rsidRPr="003A227B">
              <w:rPr>
                <w:rFonts w:eastAsia="Times New Roman" w:cs="Times New Roman"/>
                <w:sz w:val="24"/>
                <w:szCs w:val="24"/>
                <w:lang w:eastAsia="en-US"/>
              </w:rPr>
              <w:t>с писателем;</w:t>
            </w:r>
          </w:p>
          <w:p w14:paraId="5478A279" w14:textId="3F75BACB" w:rsidR="008D08EA" w:rsidRPr="0025460E" w:rsidRDefault="008D08EA" w:rsidP="00877559">
            <w:pPr>
              <w:numPr>
                <w:ilvl w:val="0"/>
                <w:numId w:val="53"/>
              </w:numPr>
              <w:tabs>
                <w:tab w:val="left" w:pos="367"/>
              </w:tabs>
              <w:ind w:left="0" w:hanging="261"/>
              <w:rPr>
                <w:rFonts w:eastAsia="Times New Roman" w:cs="Times New Roman"/>
                <w:sz w:val="24"/>
                <w:szCs w:val="24"/>
                <w:lang w:val="ru-RU" w:eastAsia="en-US"/>
              </w:rPr>
            </w:pPr>
            <w:r w:rsidRPr="003A227B">
              <w:rPr>
                <w:rFonts w:eastAsia="Times New Roman" w:cs="Times New Roman"/>
                <w:sz w:val="24"/>
                <w:szCs w:val="24"/>
                <w:lang w:val="ru-RU" w:eastAsia="en-US"/>
              </w:rPr>
              <w:t>письмо</w:t>
            </w:r>
            <w:r w:rsidRPr="003A227B">
              <w:rPr>
                <w:rFonts w:eastAsia="Times New Roman" w:cs="Times New Roman"/>
                <w:spacing w:val="-3"/>
                <w:sz w:val="24"/>
                <w:szCs w:val="24"/>
                <w:lang w:val="ru-RU" w:eastAsia="en-US"/>
              </w:rPr>
              <w:t xml:space="preserve"> </w:t>
            </w:r>
            <w:r w:rsidRPr="003A227B">
              <w:rPr>
                <w:rFonts w:eastAsia="Times New Roman" w:cs="Times New Roman"/>
                <w:sz w:val="24"/>
                <w:szCs w:val="24"/>
                <w:lang w:val="ru-RU" w:eastAsia="en-US"/>
              </w:rPr>
              <w:t>авторам</w:t>
            </w:r>
            <w:r w:rsidRPr="003A227B">
              <w:rPr>
                <w:rFonts w:eastAsia="Times New Roman" w:cs="Times New Roman"/>
                <w:spacing w:val="1"/>
                <w:sz w:val="24"/>
                <w:szCs w:val="24"/>
                <w:lang w:val="ru-RU" w:eastAsia="en-US"/>
              </w:rPr>
              <w:t xml:space="preserve"> </w:t>
            </w:r>
            <w:r w:rsidRPr="003A227B">
              <w:rPr>
                <w:rFonts w:eastAsia="Times New Roman" w:cs="Times New Roman"/>
                <w:sz w:val="24"/>
                <w:szCs w:val="24"/>
                <w:lang w:val="ru-RU" w:eastAsia="en-US"/>
              </w:rPr>
              <w:t>учебника</w:t>
            </w:r>
            <w:r w:rsidRPr="003A227B">
              <w:rPr>
                <w:rFonts w:eastAsia="Times New Roman" w:cs="Times New Roman"/>
                <w:spacing w:val="-2"/>
                <w:sz w:val="24"/>
                <w:szCs w:val="24"/>
                <w:lang w:val="ru-RU" w:eastAsia="en-US"/>
              </w:rPr>
              <w:t xml:space="preserve"> </w:t>
            </w:r>
            <w:r w:rsidRPr="003A227B">
              <w:rPr>
                <w:rFonts w:eastAsia="Times New Roman" w:cs="Times New Roman"/>
                <w:sz w:val="24"/>
                <w:szCs w:val="24"/>
                <w:lang w:val="ru-RU" w:eastAsia="en-US"/>
              </w:rPr>
              <w:t>и</w:t>
            </w:r>
            <w:r w:rsidRPr="003A227B">
              <w:rPr>
                <w:rFonts w:eastAsia="Times New Roman" w:cs="Times New Roman"/>
                <w:spacing w:val="-4"/>
                <w:sz w:val="24"/>
                <w:szCs w:val="24"/>
                <w:lang w:val="ru-RU" w:eastAsia="en-US"/>
              </w:rPr>
              <w:t xml:space="preserve"> </w:t>
            </w:r>
            <w:r w:rsidRPr="003A227B">
              <w:rPr>
                <w:rFonts w:eastAsia="Times New Roman" w:cs="Times New Roman"/>
                <w:sz w:val="24"/>
                <w:szCs w:val="24"/>
                <w:lang w:val="ru-RU" w:eastAsia="en-US"/>
              </w:rPr>
              <w:t>др.</w:t>
            </w:r>
            <w:r w:rsidR="00E13C67">
              <w:rPr>
                <w:rFonts w:eastAsia="Times New Roman" w:cs="Times New Roman"/>
                <w:sz w:val="24"/>
                <w:szCs w:val="24"/>
                <w:lang w:val="ru-RU" w:eastAsia="en-US"/>
              </w:rPr>
              <w:t xml:space="preserve">; </w:t>
            </w:r>
            <w:r w:rsidRPr="0025460E">
              <w:rPr>
                <w:rFonts w:eastAsia="Times New Roman" w:cs="Times New Roman"/>
                <w:sz w:val="24"/>
                <w:szCs w:val="24"/>
                <w:lang w:val="ru-RU" w:eastAsia="en-US"/>
              </w:rPr>
              <w:t>эссе</w:t>
            </w:r>
          </w:p>
        </w:tc>
      </w:tr>
    </w:tbl>
    <w:p w14:paraId="3F3C85C3" w14:textId="77777777" w:rsidR="00EE592B" w:rsidRDefault="00EE592B" w:rsidP="00AD7B01">
      <w:pPr>
        <w:widowControl w:val="0"/>
        <w:autoSpaceDE w:val="0"/>
        <w:autoSpaceDN w:val="0"/>
        <w:spacing w:after="0" w:line="240" w:lineRule="auto"/>
        <w:outlineLvl w:val="0"/>
        <w:rPr>
          <w:rFonts w:eastAsia="Times New Roman" w:cs="Times New Roman"/>
          <w:b/>
          <w:bCs/>
          <w:sz w:val="24"/>
          <w:szCs w:val="24"/>
          <w:lang w:eastAsia="en-US"/>
        </w:rPr>
      </w:pPr>
    </w:p>
    <w:p w14:paraId="5AF986D5" w14:textId="3411D0E6" w:rsidR="00AD7B01" w:rsidRPr="00AD7B01" w:rsidRDefault="00EE592B" w:rsidP="00AD7B01">
      <w:pPr>
        <w:widowControl w:val="0"/>
        <w:autoSpaceDE w:val="0"/>
        <w:autoSpaceDN w:val="0"/>
        <w:spacing w:after="0" w:line="240" w:lineRule="auto"/>
        <w:outlineLvl w:val="0"/>
        <w:rPr>
          <w:rFonts w:eastAsia="Times New Roman" w:cs="Times New Roman"/>
          <w:b/>
          <w:sz w:val="24"/>
          <w:szCs w:val="24"/>
          <w:lang w:eastAsia="en-US"/>
        </w:rPr>
      </w:pPr>
      <w:r>
        <w:rPr>
          <w:rFonts w:eastAsia="Times New Roman" w:cs="Times New Roman"/>
          <w:b/>
          <w:bCs/>
          <w:sz w:val="24"/>
          <w:szCs w:val="24"/>
          <w:lang w:eastAsia="en-US"/>
        </w:rPr>
        <w:t xml:space="preserve">     </w:t>
      </w:r>
      <w:r w:rsidR="00AD7B01" w:rsidRPr="00AD7B01">
        <w:rPr>
          <w:rFonts w:eastAsia="Times New Roman" w:cs="Times New Roman"/>
          <w:b/>
          <w:bCs/>
          <w:sz w:val="24"/>
          <w:szCs w:val="24"/>
          <w:lang w:eastAsia="en-US"/>
        </w:rPr>
        <w:t>Коррекционная</w:t>
      </w:r>
      <w:r w:rsidR="00AD7B01" w:rsidRPr="00AD7B01">
        <w:rPr>
          <w:rFonts w:eastAsia="Times New Roman" w:cs="Times New Roman"/>
          <w:b/>
          <w:bCs/>
          <w:spacing w:val="-4"/>
          <w:sz w:val="24"/>
          <w:szCs w:val="24"/>
          <w:lang w:eastAsia="en-US"/>
        </w:rPr>
        <w:t xml:space="preserve"> </w:t>
      </w:r>
      <w:r w:rsidR="00AD7B01" w:rsidRPr="00AD7B01">
        <w:rPr>
          <w:rFonts w:eastAsia="Times New Roman" w:cs="Times New Roman"/>
          <w:b/>
          <w:bCs/>
          <w:sz w:val="24"/>
          <w:szCs w:val="24"/>
          <w:lang w:eastAsia="en-US"/>
        </w:rPr>
        <w:t>работа</w:t>
      </w:r>
      <w:r w:rsidR="00AD7B01" w:rsidRPr="00AD7B01">
        <w:rPr>
          <w:rFonts w:eastAsia="Times New Roman" w:cs="Times New Roman"/>
          <w:b/>
          <w:bCs/>
          <w:spacing w:val="-4"/>
          <w:sz w:val="24"/>
          <w:szCs w:val="24"/>
          <w:lang w:eastAsia="en-US"/>
        </w:rPr>
        <w:t xml:space="preserve"> </w:t>
      </w:r>
      <w:r w:rsidR="00AD7B01" w:rsidRPr="00AD7B01">
        <w:rPr>
          <w:rFonts w:eastAsia="Times New Roman" w:cs="Times New Roman"/>
          <w:b/>
          <w:bCs/>
          <w:sz w:val="24"/>
          <w:szCs w:val="24"/>
          <w:lang w:eastAsia="en-US"/>
        </w:rPr>
        <w:t>по</w:t>
      </w:r>
      <w:r w:rsidR="00AD7B01" w:rsidRPr="00AD7B01">
        <w:rPr>
          <w:rFonts w:eastAsia="Times New Roman" w:cs="Times New Roman"/>
          <w:b/>
          <w:bCs/>
          <w:spacing w:val="-1"/>
          <w:sz w:val="24"/>
          <w:szCs w:val="24"/>
          <w:lang w:eastAsia="en-US"/>
        </w:rPr>
        <w:t xml:space="preserve"> </w:t>
      </w:r>
      <w:r w:rsidR="00AD7B01" w:rsidRPr="00AD7B01">
        <w:rPr>
          <w:rFonts w:eastAsia="Times New Roman" w:cs="Times New Roman"/>
          <w:b/>
          <w:bCs/>
          <w:sz w:val="24"/>
          <w:szCs w:val="24"/>
          <w:lang w:eastAsia="en-US"/>
        </w:rPr>
        <w:t>развитию</w:t>
      </w:r>
      <w:r w:rsidR="00AD7B01" w:rsidRPr="00AD7B01">
        <w:rPr>
          <w:rFonts w:eastAsia="Times New Roman" w:cs="Times New Roman"/>
          <w:b/>
          <w:bCs/>
          <w:spacing w:val="-6"/>
          <w:sz w:val="24"/>
          <w:szCs w:val="24"/>
          <w:lang w:eastAsia="en-US"/>
        </w:rPr>
        <w:t xml:space="preserve"> </w:t>
      </w:r>
      <w:r w:rsidR="00AD7B01" w:rsidRPr="00AD7B01">
        <w:rPr>
          <w:rFonts w:eastAsia="Times New Roman" w:cs="Times New Roman"/>
          <w:b/>
          <w:bCs/>
          <w:sz w:val="24"/>
          <w:szCs w:val="24"/>
          <w:lang w:eastAsia="en-US"/>
        </w:rPr>
        <w:t>УУД</w:t>
      </w:r>
      <w:r w:rsidR="00AD7B01">
        <w:rPr>
          <w:rFonts w:eastAsia="Times New Roman" w:cs="Times New Roman"/>
          <w:b/>
          <w:bCs/>
          <w:sz w:val="24"/>
          <w:szCs w:val="24"/>
          <w:lang w:eastAsia="en-US"/>
        </w:rPr>
        <w:t xml:space="preserve"> </w:t>
      </w:r>
      <w:r w:rsidR="00AD7B01" w:rsidRPr="00AD7B01">
        <w:rPr>
          <w:rFonts w:eastAsia="Times New Roman" w:cs="Times New Roman"/>
          <w:b/>
          <w:sz w:val="24"/>
          <w:szCs w:val="24"/>
          <w:lang w:eastAsia="en-US"/>
        </w:rPr>
        <w:t>выстраивается</w:t>
      </w:r>
      <w:r w:rsidR="00AD7B01" w:rsidRPr="00AD7B01">
        <w:rPr>
          <w:rFonts w:eastAsia="Times New Roman" w:cs="Times New Roman"/>
          <w:b/>
          <w:spacing w:val="5"/>
          <w:sz w:val="24"/>
          <w:szCs w:val="24"/>
          <w:lang w:eastAsia="en-US"/>
        </w:rPr>
        <w:t xml:space="preserve"> </w:t>
      </w:r>
      <w:r w:rsidR="00AD7B01" w:rsidRPr="00AD7B01">
        <w:rPr>
          <w:rFonts w:eastAsia="Times New Roman" w:cs="Times New Roman"/>
          <w:b/>
          <w:sz w:val="24"/>
          <w:szCs w:val="24"/>
          <w:lang w:eastAsia="en-US"/>
        </w:rPr>
        <w:t>в</w:t>
      </w:r>
      <w:r w:rsidR="00AD7B01" w:rsidRPr="00AD7B01">
        <w:rPr>
          <w:rFonts w:eastAsia="Times New Roman" w:cs="Times New Roman"/>
          <w:b/>
          <w:spacing w:val="-67"/>
          <w:sz w:val="24"/>
          <w:szCs w:val="24"/>
          <w:lang w:eastAsia="en-US"/>
        </w:rPr>
        <w:t xml:space="preserve"> </w:t>
      </w:r>
      <w:r w:rsidR="00AD7B01" w:rsidRPr="00AD7B01">
        <w:rPr>
          <w:rFonts w:eastAsia="Times New Roman" w:cs="Times New Roman"/>
          <w:b/>
          <w:sz w:val="24"/>
          <w:szCs w:val="24"/>
          <w:lang w:eastAsia="en-US"/>
        </w:rPr>
        <w:t>двух направлениях:</w:t>
      </w:r>
    </w:p>
    <w:p w14:paraId="31B6832E" w14:textId="77777777" w:rsidR="00AD7B01" w:rsidRPr="00AD7B01" w:rsidRDefault="00AD7B01" w:rsidP="00877559">
      <w:pPr>
        <w:widowControl w:val="0"/>
        <w:numPr>
          <w:ilvl w:val="0"/>
          <w:numId w:val="67"/>
        </w:numPr>
        <w:tabs>
          <w:tab w:val="left" w:pos="1249"/>
        </w:tabs>
        <w:autoSpaceDE w:val="0"/>
        <w:autoSpaceDN w:val="0"/>
        <w:spacing w:after="0" w:line="240" w:lineRule="auto"/>
        <w:ind w:left="0" w:firstLine="709"/>
        <w:rPr>
          <w:rFonts w:eastAsia="Times New Roman" w:cs="Times New Roman"/>
          <w:sz w:val="24"/>
          <w:szCs w:val="24"/>
          <w:lang w:eastAsia="en-US"/>
        </w:rPr>
      </w:pPr>
      <w:r w:rsidRPr="00AD7B01">
        <w:rPr>
          <w:rFonts w:eastAsia="Times New Roman" w:cs="Times New Roman"/>
          <w:sz w:val="24"/>
          <w:szCs w:val="24"/>
          <w:lang w:eastAsia="en-US"/>
        </w:rPr>
        <w:t>профилактика,</w:t>
      </w:r>
    </w:p>
    <w:p w14:paraId="41D34178" w14:textId="77777777" w:rsidR="00AD7B01" w:rsidRPr="00AD7B01" w:rsidRDefault="00AD7B01" w:rsidP="00877559">
      <w:pPr>
        <w:widowControl w:val="0"/>
        <w:numPr>
          <w:ilvl w:val="0"/>
          <w:numId w:val="67"/>
        </w:numPr>
        <w:tabs>
          <w:tab w:val="left" w:pos="1249"/>
        </w:tabs>
        <w:autoSpaceDE w:val="0"/>
        <w:autoSpaceDN w:val="0"/>
        <w:spacing w:after="0" w:line="240" w:lineRule="auto"/>
        <w:ind w:left="0" w:firstLine="709"/>
        <w:rPr>
          <w:rFonts w:eastAsia="Times New Roman" w:cs="Times New Roman"/>
          <w:sz w:val="24"/>
          <w:szCs w:val="24"/>
          <w:lang w:eastAsia="en-US"/>
        </w:rPr>
      </w:pPr>
      <w:r w:rsidRPr="00AD7B01">
        <w:rPr>
          <w:rFonts w:eastAsia="Times New Roman" w:cs="Times New Roman"/>
          <w:sz w:val="24"/>
          <w:szCs w:val="24"/>
          <w:lang w:eastAsia="en-US"/>
        </w:rPr>
        <w:t>коррекция</w:t>
      </w:r>
      <w:r w:rsidRPr="00AD7B01">
        <w:rPr>
          <w:rFonts w:eastAsia="Times New Roman" w:cs="Times New Roman"/>
          <w:spacing w:val="-7"/>
          <w:sz w:val="24"/>
          <w:szCs w:val="24"/>
          <w:lang w:eastAsia="en-US"/>
        </w:rPr>
        <w:t xml:space="preserve"> </w:t>
      </w:r>
      <w:r w:rsidRPr="00AD7B01">
        <w:rPr>
          <w:rFonts w:eastAsia="Times New Roman" w:cs="Times New Roman"/>
          <w:sz w:val="24"/>
          <w:szCs w:val="24"/>
          <w:lang w:eastAsia="en-US"/>
        </w:rPr>
        <w:t>выявленных</w:t>
      </w:r>
      <w:r w:rsidRPr="00AD7B01">
        <w:rPr>
          <w:rFonts w:eastAsia="Times New Roman" w:cs="Times New Roman"/>
          <w:spacing w:val="-5"/>
          <w:sz w:val="24"/>
          <w:szCs w:val="24"/>
          <w:lang w:eastAsia="en-US"/>
        </w:rPr>
        <w:t xml:space="preserve"> </w:t>
      </w:r>
      <w:r w:rsidRPr="00AD7B01">
        <w:rPr>
          <w:rFonts w:eastAsia="Times New Roman" w:cs="Times New Roman"/>
          <w:sz w:val="24"/>
          <w:szCs w:val="24"/>
          <w:lang w:eastAsia="en-US"/>
        </w:rPr>
        <w:t>негативных</w:t>
      </w:r>
      <w:r w:rsidRPr="00AD7B01">
        <w:rPr>
          <w:rFonts w:eastAsia="Times New Roman" w:cs="Times New Roman"/>
          <w:spacing w:val="-6"/>
          <w:sz w:val="24"/>
          <w:szCs w:val="24"/>
          <w:lang w:eastAsia="en-US"/>
        </w:rPr>
        <w:t xml:space="preserve"> </w:t>
      </w:r>
      <w:r w:rsidRPr="00AD7B01">
        <w:rPr>
          <w:rFonts w:eastAsia="Times New Roman" w:cs="Times New Roman"/>
          <w:sz w:val="24"/>
          <w:szCs w:val="24"/>
          <w:lang w:eastAsia="en-US"/>
        </w:rPr>
        <w:t>явлений.</w:t>
      </w:r>
    </w:p>
    <w:p w14:paraId="6083768D" w14:textId="231D5B95" w:rsidR="00AD7B01" w:rsidRPr="00AD7B01" w:rsidRDefault="00AD7B01" w:rsidP="00AD7B01">
      <w:pPr>
        <w:widowControl w:val="0"/>
        <w:tabs>
          <w:tab w:val="left" w:pos="3355"/>
          <w:tab w:val="left" w:pos="4183"/>
          <w:tab w:val="left" w:pos="6118"/>
          <w:tab w:val="left" w:pos="8217"/>
        </w:tabs>
        <w:autoSpaceDE w:val="0"/>
        <w:autoSpaceDN w:val="0"/>
        <w:spacing w:after="0" w:line="240" w:lineRule="auto"/>
        <w:ind w:firstLine="568"/>
        <w:rPr>
          <w:rFonts w:eastAsia="Times New Roman" w:cs="Times New Roman"/>
          <w:sz w:val="24"/>
          <w:szCs w:val="24"/>
          <w:lang w:eastAsia="en-US"/>
        </w:rPr>
      </w:pPr>
      <w:r>
        <w:rPr>
          <w:rFonts w:eastAsia="Times New Roman" w:cs="Times New Roman"/>
          <w:sz w:val="24"/>
          <w:szCs w:val="24"/>
          <w:lang w:eastAsia="en-US"/>
        </w:rPr>
        <w:t xml:space="preserve">Профилактика </w:t>
      </w:r>
      <w:r w:rsidRPr="00AD7B01">
        <w:rPr>
          <w:rFonts w:eastAsia="Times New Roman" w:cs="Times New Roman"/>
          <w:spacing w:val="-1"/>
          <w:sz w:val="24"/>
          <w:szCs w:val="24"/>
          <w:lang w:eastAsia="en-US"/>
        </w:rPr>
        <w:t>предусматривает</w:t>
      </w:r>
      <w:r>
        <w:rPr>
          <w:rFonts w:eastAsia="Times New Roman" w:cs="Times New Roman"/>
          <w:spacing w:val="-1"/>
          <w:sz w:val="24"/>
          <w:szCs w:val="24"/>
          <w:lang w:eastAsia="en-US"/>
        </w:rPr>
        <w:t xml:space="preserve"> </w:t>
      </w:r>
      <w:r w:rsidRPr="00AD7B01">
        <w:rPr>
          <w:rFonts w:eastAsia="Times New Roman" w:cs="Times New Roman"/>
          <w:spacing w:val="-67"/>
          <w:sz w:val="24"/>
          <w:szCs w:val="24"/>
          <w:lang w:eastAsia="en-US"/>
        </w:rPr>
        <w:t xml:space="preserve"> </w:t>
      </w:r>
      <w:r w:rsidRPr="00AD7B01">
        <w:rPr>
          <w:rFonts w:eastAsia="Times New Roman" w:cs="Times New Roman"/>
          <w:sz w:val="24"/>
          <w:szCs w:val="24"/>
          <w:lang w:eastAsia="en-US"/>
        </w:rPr>
        <w:t>следующее:</w:t>
      </w:r>
    </w:p>
    <w:p w14:paraId="2E67F6E2" w14:textId="77777777" w:rsidR="00AD7B01" w:rsidRPr="00AD7B01" w:rsidRDefault="00AD7B01" w:rsidP="00877559">
      <w:pPr>
        <w:widowControl w:val="0"/>
        <w:numPr>
          <w:ilvl w:val="0"/>
          <w:numId w:val="67"/>
        </w:numPr>
        <w:tabs>
          <w:tab w:val="left" w:pos="709"/>
        </w:tabs>
        <w:autoSpaceDE w:val="0"/>
        <w:autoSpaceDN w:val="0"/>
        <w:spacing w:after="0" w:line="240" w:lineRule="auto"/>
        <w:ind w:left="0" w:firstLine="568"/>
        <w:rPr>
          <w:rFonts w:eastAsia="Times New Roman" w:cs="Times New Roman"/>
          <w:sz w:val="24"/>
          <w:szCs w:val="24"/>
          <w:lang w:eastAsia="en-US"/>
        </w:rPr>
      </w:pPr>
      <w:r w:rsidRPr="00AD7B01">
        <w:rPr>
          <w:rFonts w:eastAsia="Times New Roman" w:cs="Times New Roman"/>
          <w:sz w:val="24"/>
          <w:szCs w:val="24"/>
          <w:lang w:eastAsia="en-US"/>
        </w:rPr>
        <w:t>организацию прозрачности реализации</w:t>
      </w:r>
      <w:r w:rsidRPr="00AD7B01">
        <w:rPr>
          <w:rFonts w:eastAsia="Times New Roman" w:cs="Times New Roman"/>
          <w:spacing w:val="1"/>
          <w:sz w:val="24"/>
          <w:szCs w:val="24"/>
          <w:lang w:eastAsia="en-US"/>
        </w:rPr>
        <w:t xml:space="preserve"> </w:t>
      </w:r>
      <w:r w:rsidRPr="00AD7B01">
        <w:rPr>
          <w:rFonts w:eastAsia="Times New Roman" w:cs="Times New Roman"/>
          <w:sz w:val="24"/>
          <w:szCs w:val="24"/>
          <w:lang w:eastAsia="en-US"/>
        </w:rPr>
        <w:t>программы</w:t>
      </w:r>
      <w:r w:rsidRPr="00AD7B01">
        <w:rPr>
          <w:rFonts w:eastAsia="Times New Roman" w:cs="Times New Roman"/>
          <w:spacing w:val="1"/>
          <w:sz w:val="24"/>
          <w:szCs w:val="24"/>
          <w:lang w:eastAsia="en-US"/>
        </w:rPr>
        <w:t xml:space="preserve"> </w:t>
      </w:r>
      <w:r w:rsidRPr="00AD7B01">
        <w:rPr>
          <w:rFonts w:eastAsia="Times New Roman" w:cs="Times New Roman"/>
          <w:sz w:val="24"/>
          <w:szCs w:val="24"/>
          <w:lang w:eastAsia="en-US"/>
        </w:rPr>
        <w:t>«Программа</w:t>
      </w:r>
      <w:r w:rsidRPr="00AD7B01">
        <w:rPr>
          <w:rFonts w:eastAsia="Times New Roman" w:cs="Times New Roman"/>
          <w:spacing w:val="1"/>
          <w:sz w:val="24"/>
          <w:szCs w:val="24"/>
          <w:lang w:eastAsia="en-US"/>
        </w:rPr>
        <w:t xml:space="preserve"> </w:t>
      </w:r>
      <w:r w:rsidRPr="00AD7B01">
        <w:rPr>
          <w:rFonts w:eastAsia="Times New Roman" w:cs="Times New Roman"/>
          <w:sz w:val="24"/>
          <w:szCs w:val="24"/>
          <w:lang w:eastAsia="en-US"/>
        </w:rPr>
        <w:t>развития</w:t>
      </w:r>
      <w:r w:rsidRPr="00AD7B01">
        <w:rPr>
          <w:rFonts w:eastAsia="Times New Roman" w:cs="Times New Roman"/>
          <w:spacing w:val="-67"/>
          <w:sz w:val="24"/>
          <w:szCs w:val="24"/>
          <w:lang w:eastAsia="en-US"/>
        </w:rPr>
        <w:t xml:space="preserve"> </w:t>
      </w:r>
      <w:r w:rsidRPr="00AD7B01">
        <w:rPr>
          <w:rFonts w:eastAsia="Times New Roman" w:cs="Times New Roman"/>
          <w:sz w:val="24"/>
          <w:szCs w:val="24"/>
          <w:lang w:eastAsia="en-US"/>
        </w:rPr>
        <w:t>универсальных</w:t>
      </w:r>
      <w:r w:rsidRPr="00AD7B01">
        <w:rPr>
          <w:rFonts w:eastAsia="Times New Roman" w:cs="Times New Roman"/>
          <w:spacing w:val="1"/>
          <w:sz w:val="24"/>
          <w:szCs w:val="24"/>
          <w:lang w:eastAsia="en-US"/>
        </w:rPr>
        <w:t xml:space="preserve"> </w:t>
      </w:r>
      <w:r w:rsidRPr="00AD7B01">
        <w:rPr>
          <w:rFonts w:eastAsia="Times New Roman" w:cs="Times New Roman"/>
          <w:sz w:val="24"/>
          <w:szCs w:val="24"/>
          <w:lang w:eastAsia="en-US"/>
        </w:rPr>
        <w:t>учебных</w:t>
      </w:r>
      <w:r w:rsidRPr="00AD7B01">
        <w:rPr>
          <w:rFonts w:eastAsia="Times New Roman" w:cs="Times New Roman"/>
          <w:spacing w:val="-3"/>
          <w:sz w:val="24"/>
          <w:szCs w:val="24"/>
          <w:lang w:eastAsia="en-US"/>
        </w:rPr>
        <w:t xml:space="preserve"> </w:t>
      </w:r>
      <w:r w:rsidRPr="00AD7B01">
        <w:rPr>
          <w:rFonts w:eastAsia="Times New Roman" w:cs="Times New Roman"/>
          <w:sz w:val="24"/>
          <w:szCs w:val="24"/>
          <w:lang w:eastAsia="en-US"/>
        </w:rPr>
        <w:t>действий на</w:t>
      </w:r>
      <w:r w:rsidRPr="00AD7B01">
        <w:rPr>
          <w:rFonts w:eastAsia="Times New Roman" w:cs="Times New Roman"/>
          <w:spacing w:val="-3"/>
          <w:sz w:val="24"/>
          <w:szCs w:val="24"/>
          <w:lang w:eastAsia="en-US"/>
        </w:rPr>
        <w:t xml:space="preserve"> </w:t>
      </w:r>
      <w:r w:rsidRPr="00AD7B01">
        <w:rPr>
          <w:rFonts w:eastAsia="Times New Roman" w:cs="Times New Roman"/>
          <w:sz w:val="24"/>
          <w:szCs w:val="24"/>
          <w:lang w:eastAsia="en-US"/>
        </w:rPr>
        <w:t>ступени</w:t>
      </w:r>
      <w:r w:rsidRPr="00AD7B01">
        <w:rPr>
          <w:rFonts w:eastAsia="Times New Roman" w:cs="Times New Roman"/>
          <w:spacing w:val="-4"/>
          <w:sz w:val="24"/>
          <w:szCs w:val="24"/>
          <w:lang w:eastAsia="en-US"/>
        </w:rPr>
        <w:t xml:space="preserve"> </w:t>
      </w:r>
      <w:r w:rsidRPr="00AD7B01">
        <w:rPr>
          <w:rFonts w:eastAsia="Times New Roman" w:cs="Times New Roman"/>
          <w:sz w:val="24"/>
          <w:szCs w:val="24"/>
          <w:lang w:eastAsia="en-US"/>
        </w:rPr>
        <w:t>основного</w:t>
      </w:r>
      <w:r w:rsidRPr="00AD7B01">
        <w:rPr>
          <w:rFonts w:eastAsia="Times New Roman" w:cs="Times New Roman"/>
          <w:spacing w:val="-7"/>
          <w:sz w:val="24"/>
          <w:szCs w:val="24"/>
          <w:lang w:eastAsia="en-US"/>
        </w:rPr>
        <w:t xml:space="preserve"> </w:t>
      </w:r>
      <w:r w:rsidRPr="00AD7B01">
        <w:rPr>
          <w:rFonts w:eastAsia="Times New Roman" w:cs="Times New Roman"/>
          <w:sz w:val="24"/>
          <w:szCs w:val="24"/>
          <w:lang w:eastAsia="en-US"/>
        </w:rPr>
        <w:t>общего</w:t>
      </w:r>
      <w:r w:rsidRPr="00AD7B01">
        <w:rPr>
          <w:rFonts w:eastAsia="Times New Roman" w:cs="Times New Roman"/>
          <w:spacing w:val="-6"/>
          <w:sz w:val="24"/>
          <w:szCs w:val="24"/>
          <w:lang w:eastAsia="en-US"/>
        </w:rPr>
        <w:t xml:space="preserve"> </w:t>
      </w:r>
      <w:r w:rsidRPr="00AD7B01">
        <w:rPr>
          <w:rFonts w:eastAsia="Times New Roman" w:cs="Times New Roman"/>
          <w:sz w:val="24"/>
          <w:szCs w:val="24"/>
          <w:lang w:eastAsia="en-US"/>
        </w:rPr>
        <w:t>образования»;</w:t>
      </w:r>
    </w:p>
    <w:p w14:paraId="65771903" w14:textId="3B27885F" w:rsidR="00AD7B01" w:rsidRPr="00AD7B01" w:rsidRDefault="00AD7B01" w:rsidP="00877559">
      <w:pPr>
        <w:widowControl w:val="0"/>
        <w:numPr>
          <w:ilvl w:val="0"/>
          <w:numId w:val="67"/>
        </w:numPr>
        <w:tabs>
          <w:tab w:val="left" w:pos="851"/>
          <w:tab w:val="left" w:pos="5123"/>
          <w:tab w:val="left" w:pos="7674"/>
          <w:tab w:val="left" w:pos="8897"/>
        </w:tabs>
        <w:autoSpaceDE w:val="0"/>
        <w:autoSpaceDN w:val="0"/>
        <w:spacing w:after="0" w:line="240" w:lineRule="auto"/>
        <w:ind w:left="0" w:firstLine="568"/>
        <w:rPr>
          <w:rFonts w:eastAsia="Times New Roman" w:cs="Times New Roman"/>
          <w:sz w:val="24"/>
          <w:szCs w:val="24"/>
          <w:lang w:eastAsia="en-US"/>
        </w:rPr>
      </w:pPr>
      <w:r>
        <w:rPr>
          <w:rFonts w:eastAsia="Times New Roman" w:cs="Times New Roman"/>
          <w:sz w:val="24"/>
          <w:szCs w:val="24"/>
          <w:lang w:eastAsia="en-US"/>
        </w:rPr>
        <w:t xml:space="preserve">психолого-педагогическое сопровождение всех </w:t>
      </w:r>
      <w:r w:rsidRPr="00AD7B01">
        <w:rPr>
          <w:rFonts w:eastAsia="Times New Roman" w:cs="Times New Roman"/>
          <w:spacing w:val="-1"/>
          <w:sz w:val="24"/>
          <w:szCs w:val="24"/>
          <w:lang w:eastAsia="en-US"/>
        </w:rPr>
        <w:t>участников</w:t>
      </w:r>
      <w:r w:rsidRPr="00AD7B01">
        <w:rPr>
          <w:rFonts w:eastAsia="Times New Roman" w:cs="Times New Roman"/>
          <w:spacing w:val="-67"/>
          <w:sz w:val="24"/>
          <w:szCs w:val="24"/>
          <w:lang w:eastAsia="en-US"/>
        </w:rPr>
        <w:t xml:space="preserve"> </w:t>
      </w:r>
      <w:r>
        <w:rPr>
          <w:rFonts w:eastAsia="Times New Roman" w:cs="Times New Roman"/>
          <w:spacing w:val="-67"/>
          <w:sz w:val="24"/>
          <w:szCs w:val="24"/>
          <w:lang w:eastAsia="en-US"/>
        </w:rPr>
        <w:t xml:space="preserve">                                                                                                                                                                                      </w:t>
      </w:r>
      <w:r w:rsidRPr="00AD7B01">
        <w:rPr>
          <w:rFonts w:eastAsia="Times New Roman" w:cs="Times New Roman"/>
          <w:sz w:val="24"/>
          <w:szCs w:val="24"/>
          <w:lang w:eastAsia="en-US"/>
        </w:rPr>
        <w:t>образовательного</w:t>
      </w:r>
      <w:r w:rsidRPr="00AD7B01">
        <w:rPr>
          <w:rFonts w:eastAsia="Times New Roman" w:cs="Times New Roman"/>
          <w:spacing w:val="-4"/>
          <w:sz w:val="24"/>
          <w:szCs w:val="24"/>
          <w:lang w:eastAsia="en-US"/>
        </w:rPr>
        <w:t xml:space="preserve"> </w:t>
      </w:r>
      <w:r w:rsidRPr="00AD7B01">
        <w:rPr>
          <w:rFonts w:eastAsia="Times New Roman" w:cs="Times New Roman"/>
          <w:sz w:val="24"/>
          <w:szCs w:val="24"/>
          <w:lang w:eastAsia="en-US"/>
        </w:rPr>
        <w:t>процесса;</w:t>
      </w:r>
    </w:p>
    <w:p w14:paraId="25076AEC" w14:textId="77777777" w:rsidR="00AD7B01" w:rsidRPr="00AD7B01" w:rsidRDefault="00AD7B01" w:rsidP="00877559">
      <w:pPr>
        <w:widowControl w:val="0"/>
        <w:numPr>
          <w:ilvl w:val="0"/>
          <w:numId w:val="67"/>
        </w:numPr>
        <w:autoSpaceDE w:val="0"/>
        <w:autoSpaceDN w:val="0"/>
        <w:spacing w:after="0" w:line="240" w:lineRule="auto"/>
        <w:ind w:left="0" w:firstLine="567"/>
        <w:rPr>
          <w:rFonts w:eastAsia="Times New Roman" w:cs="Times New Roman"/>
          <w:sz w:val="24"/>
          <w:szCs w:val="24"/>
          <w:lang w:eastAsia="en-US"/>
        </w:rPr>
      </w:pPr>
      <w:r w:rsidRPr="00AD7B01">
        <w:rPr>
          <w:rFonts w:eastAsia="Times New Roman" w:cs="Times New Roman"/>
          <w:sz w:val="24"/>
          <w:szCs w:val="24"/>
          <w:lang w:eastAsia="en-US"/>
        </w:rPr>
        <w:t>методическое</w:t>
      </w:r>
      <w:r w:rsidRPr="00AD7B01">
        <w:rPr>
          <w:rFonts w:eastAsia="Times New Roman" w:cs="Times New Roman"/>
          <w:spacing w:val="-7"/>
          <w:sz w:val="24"/>
          <w:szCs w:val="24"/>
          <w:lang w:eastAsia="en-US"/>
        </w:rPr>
        <w:t xml:space="preserve"> </w:t>
      </w:r>
      <w:r w:rsidRPr="00AD7B01">
        <w:rPr>
          <w:rFonts w:eastAsia="Times New Roman" w:cs="Times New Roman"/>
          <w:sz w:val="24"/>
          <w:szCs w:val="24"/>
          <w:lang w:eastAsia="en-US"/>
        </w:rPr>
        <w:t>сопровождение</w:t>
      </w:r>
      <w:r w:rsidRPr="00AD7B01">
        <w:rPr>
          <w:rFonts w:eastAsia="Times New Roman" w:cs="Times New Roman"/>
          <w:spacing w:val="-7"/>
          <w:sz w:val="24"/>
          <w:szCs w:val="24"/>
          <w:lang w:eastAsia="en-US"/>
        </w:rPr>
        <w:t xml:space="preserve"> </w:t>
      </w:r>
      <w:r w:rsidRPr="00AD7B01">
        <w:rPr>
          <w:rFonts w:eastAsia="Times New Roman" w:cs="Times New Roman"/>
          <w:sz w:val="24"/>
          <w:szCs w:val="24"/>
          <w:lang w:eastAsia="en-US"/>
        </w:rPr>
        <w:t>педагогов</w:t>
      </w:r>
      <w:r w:rsidRPr="00AD7B01">
        <w:rPr>
          <w:rFonts w:eastAsia="Times New Roman" w:cs="Times New Roman"/>
          <w:spacing w:val="-3"/>
          <w:sz w:val="24"/>
          <w:szCs w:val="24"/>
          <w:lang w:eastAsia="en-US"/>
        </w:rPr>
        <w:t xml:space="preserve"> </w:t>
      </w:r>
      <w:r w:rsidRPr="00AD7B01">
        <w:rPr>
          <w:rFonts w:eastAsia="Times New Roman" w:cs="Times New Roman"/>
          <w:sz w:val="24"/>
          <w:szCs w:val="24"/>
          <w:lang w:eastAsia="en-US"/>
        </w:rPr>
        <w:t>и</w:t>
      </w:r>
      <w:r w:rsidRPr="00AD7B01">
        <w:rPr>
          <w:rFonts w:eastAsia="Times New Roman" w:cs="Times New Roman"/>
          <w:spacing w:val="-5"/>
          <w:sz w:val="24"/>
          <w:szCs w:val="24"/>
          <w:lang w:eastAsia="en-US"/>
        </w:rPr>
        <w:t xml:space="preserve"> </w:t>
      </w:r>
      <w:r w:rsidRPr="00AD7B01">
        <w:rPr>
          <w:rFonts w:eastAsia="Times New Roman" w:cs="Times New Roman"/>
          <w:sz w:val="24"/>
          <w:szCs w:val="24"/>
          <w:lang w:eastAsia="en-US"/>
        </w:rPr>
        <w:t>родителей;</w:t>
      </w:r>
    </w:p>
    <w:p w14:paraId="289DA99E" w14:textId="2BECCE7B" w:rsidR="00AD7B01" w:rsidRPr="00AD7B01" w:rsidRDefault="00EE592B" w:rsidP="00877559">
      <w:pPr>
        <w:widowControl w:val="0"/>
        <w:numPr>
          <w:ilvl w:val="0"/>
          <w:numId w:val="67"/>
        </w:numPr>
        <w:tabs>
          <w:tab w:val="left" w:pos="709"/>
          <w:tab w:val="left" w:pos="3243"/>
          <w:tab w:val="left" w:pos="4545"/>
          <w:tab w:val="left" w:pos="5456"/>
          <w:tab w:val="left" w:pos="7316"/>
          <w:tab w:val="left" w:pos="8818"/>
        </w:tabs>
        <w:autoSpaceDE w:val="0"/>
        <w:autoSpaceDN w:val="0"/>
        <w:spacing w:after="0" w:line="240" w:lineRule="auto"/>
        <w:ind w:left="0" w:firstLine="568"/>
        <w:rPr>
          <w:rFonts w:eastAsia="Times New Roman" w:cs="Times New Roman"/>
          <w:sz w:val="24"/>
          <w:szCs w:val="24"/>
          <w:lang w:eastAsia="en-US"/>
        </w:rPr>
      </w:pPr>
      <w:r>
        <w:rPr>
          <w:rFonts w:eastAsia="Times New Roman" w:cs="Times New Roman"/>
          <w:sz w:val="24"/>
          <w:szCs w:val="24"/>
          <w:lang w:eastAsia="en-US"/>
        </w:rPr>
        <w:t>использование ресурсов</w:t>
      </w:r>
      <w:r>
        <w:rPr>
          <w:rFonts w:eastAsia="Times New Roman" w:cs="Times New Roman"/>
          <w:sz w:val="24"/>
          <w:szCs w:val="24"/>
          <w:lang w:eastAsia="en-US"/>
        </w:rPr>
        <w:tab/>
        <w:t>узких</w:t>
      </w:r>
      <w:r>
        <w:rPr>
          <w:rFonts w:eastAsia="Times New Roman" w:cs="Times New Roman"/>
          <w:sz w:val="24"/>
          <w:szCs w:val="24"/>
          <w:lang w:eastAsia="en-US"/>
        </w:rPr>
        <w:tab/>
        <w:t xml:space="preserve">специалистов </w:t>
      </w:r>
      <w:r w:rsidR="00AD7B01" w:rsidRPr="00AD7B01">
        <w:rPr>
          <w:rFonts w:eastAsia="Times New Roman" w:cs="Times New Roman"/>
          <w:sz w:val="24"/>
          <w:szCs w:val="24"/>
          <w:lang w:eastAsia="en-US"/>
        </w:rPr>
        <w:t>(психолог,</w:t>
      </w:r>
      <w:r w:rsidR="00AD7B01" w:rsidRPr="00AD7B01">
        <w:rPr>
          <w:rFonts w:eastAsia="Times New Roman" w:cs="Times New Roman"/>
          <w:sz w:val="24"/>
          <w:szCs w:val="24"/>
          <w:lang w:eastAsia="en-US"/>
        </w:rPr>
        <w:tab/>
      </w:r>
      <w:r w:rsidR="00AD7B01" w:rsidRPr="00AD7B01">
        <w:rPr>
          <w:rFonts w:eastAsia="Times New Roman" w:cs="Times New Roman"/>
          <w:spacing w:val="-1"/>
          <w:sz w:val="24"/>
          <w:szCs w:val="24"/>
          <w:lang w:eastAsia="en-US"/>
        </w:rPr>
        <w:t>социальный</w:t>
      </w:r>
      <w:r w:rsidR="00AD7B01" w:rsidRPr="00AD7B01">
        <w:rPr>
          <w:rFonts w:eastAsia="Times New Roman" w:cs="Times New Roman"/>
          <w:spacing w:val="-67"/>
          <w:sz w:val="24"/>
          <w:szCs w:val="24"/>
          <w:lang w:eastAsia="en-US"/>
        </w:rPr>
        <w:t xml:space="preserve"> </w:t>
      </w:r>
      <w:r>
        <w:rPr>
          <w:rFonts w:eastAsia="Times New Roman" w:cs="Times New Roman"/>
          <w:spacing w:val="-67"/>
          <w:sz w:val="24"/>
          <w:szCs w:val="24"/>
          <w:lang w:eastAsia="en-US"/>
        </w:rPr>
        <w:t xml:space="preserve">                                                                                                                               </w:t>
      </w:r>
      <w:r w:rsidR="00AD7B01" w:rsidRPr="00AD7B01">
        <w:rPr>
          <w:rFonts w:eastAsia="Times New Roman" w:cs="Times New Roman"/>
          <w:sz w:val="24"/>
          <w:szCs w:val="24"/>
          <w:lang w:eastAsia="en-US"/>
        </w:rPr>
        <w:t>педагог).</w:t>
      </w:r>
    </w:p>
    <w:p w14:paraId="4380C99F" w14:textId="77777777" w:rsidR="00AD7B01" w:rsidRPr="00AD7B01" w:rsidRDefault="00AD7B01" w:rsidP="00AD7B01">
      <w:pPr>
        <w:widowControl w:val="0"/>
        <w:autoSpaceDE w:val="0"/>
        <w:autoSpaceDN w:val="0"/>
        <w:spacing w:after="0" w:line="240" w:lineRule="auto"/>
        <w:ind w:firstLine="568"/>
        <w:rPr>
          <w:rFonts w:eastAsia="Times New Roman" w:cs="Times New Roman"/>
          <w:sz w:val="24"/>
          <w:szCs w:val="24"/>
          <w:lang w:eastAsia="en-US"/>
        </w:rPr>
      </w:pPr>
      <w:r w:rsidRPr="00AD7B01">
        <w:rPr>
          <w:rFonts w:eastAsia="Times New Roman" w:cs="Times New Roman"/>
          <w:sz w:val="24"/>
          <w:szCs w:val="24"/>
          <w:lang w:eastAsia="en-US"/>
        </w:rPr>
        <w:t>Профилактика</w:t>
      </w:r>
      <w:r w:rsidRPr="00AD7B01">
        <w:rPr>
          <w:rFonts w:eastAsia="Times New Roman" w:cs="Times New Roman"/>
          <w:spacing w:val="48"/>
          <w:sz w:val="24"/>
          <w:szCs w:val="24"/>
          <w:lang w:eastAsia="en-US"/>
        </w:rPr>
        <w:t xml:space="preserve"> </w:t>
      </w:r>
      <w:r w:rsidRPr="00AD7B01">
        <w:rPr>
          <w:rFonts w:eastAsia="Times New Roman" w:cs="Times New Roman"/>
          <w:sz w:val="24"/>
          <w:szCs w:val="24"/>
          <w:lang w:eastAsia="en-US"/>
        </w:rPr>
        <w:t>негативных</w:t>
      </w:r>
      <w:r w:rsidRPr="00AD7B01">
        <w:rPr>
          <w:rFonts w:eastAsia="Times New Roman" w:cs="Times New Roman"/>
          <w:spacing w:val="48"/>
          <w:sz w:val="24"/>
          <w:szCs w:val="24"/>
          <w:lang w:eastAsia="en-US"/>
        </w:rPr>
        <w:t xml:space="preserve"> </w:t>
      </w:r>
      <w:r w:rsidRPr="00AD7B01">
        <w:rPr>
          <w:rFonts w:eastAsia="Times New Roman" w:cs="Times New Roman"/>
          <w:sz w:val="24"/>
          <w:szCs w:val="24"/>
          <w:lang w:eastAsia="en-US"/>
        </w:rPr>
        <w:t>явлений</w:t>
      </w:r>
      <w:r w:rsidRPr="00AD7B01">
        <w:rPr>
          <w:rFonts w:eastAsia="Times New Roman" w:cs="Times New Roman"/>
          <w:spacing w:val="51"/>
          <w:sz w:val="24"/>
          <w:szCs w:val="24"/>
          <w:lang w:eastAsia="en-US"/>
        </w:rPr>
        <w:t xml:space="preserve"> </w:t>
      </w:r>
      <w:r w:rsidRPr="00AD7B01">
        <w:rPr>
          <w:rFonts w:eastAsia="Times New Roman" w:cs="Times New Roman"/>
          <w:sz w:val="24"/>
          <w:szCs w:val="24"/>
          <w:lang w:eastAsia="en-US"/>
        </w:rPr>
        <w:t>при</w:t>
      </w:r>
      <w:r w:rsidRPr="00AD7B01">
        <w:rPr>
          <w:rFonts w:eastAsia="Times New Roman" w:cs="Times New Roman"/>
          <w:spacing w:val="50"/>
          <w:sz w:val="24"/>
          <w:szCs w:val="24"/>
          <w:lang w:eastAsia="en-US"/>
        </w:rPr>
        <w:t xml:space="preserve"> </w:t>
      </w:r>
      <w:r w:rsidRPr="00AD7B01">
        <w:rPr>
          <w:rFonts w:eastAsia="Times New Roman" w:cs="Times New Roman"/>
          <w:sz w:val="24"/>
          <w:szCs w:val="24"/>
          <w:lang w:eastAsia="en-US"/>
        </w:rPr>
        <w:t>развитии</w:t>
      </w:r>
      <w:r w:rsidRPr="00AD7B01">
        <w:rPr>
          <w:rFonts w:eastAsia="Times New Roman" w:cs="Times New Roman"/>
          <w:spacing w:val="47"/>
          <w:sz w:val="24"/>
          <w:szCs w:val="24"/>
          <w:lang w:eastAsia="en-US"/>
        </w:rPr>
        <w:t xml:space="preserve"> </w:t>
      </w:r>
      <w:r w:rsidRPr="00AD7B01">
        <w:rPr>
          <w:rFonts w:eastAsia="Times New Roman" w:cs="Times New Roman"/>
          <w:sz w:val="24"/>
          <w:szCs w:val="24"/>
          <w:lang w:eastAsia="en-US"/>
        </w:rPr>
        <w:t>УУД</w:t>
      </w:r>
      <w:r w:rsidRPr="00AD7B01">
        <w:rPr>
          <w:rFonts w:eastAsia="Times New Roman" w:cs="Times New Roman"/>
          <w:spacing w:val="49"/>
          <w:sz w:val="24"/>
          <w:szCs w:val="24"/>
          <w:lang w:eastAsia="en-US"/>
        </w:rPr>
        <w:t xml:space="preserve"> </w:t>
      </w:r>
      <w:r w:rsidRPr="00AD7B01">
        <w:rPr>
          <w:rFonts w:eastAsia="Times New Roman" w:cs="Times New Roman"/>
          <w:sz w:val="24"/>
          <w:szCs w:val="24"/>
          <w:lang w:eastAsia="en-US"/>
        </w:rPr>
        <w:t>по</w:t>
      </w:r>
      <w:r w:rsidRPr="00AD7B01">
        <w:rPr>
          <w:rFonts w:eastAsia="Times New Roman" w:cs="Times New Roman"/>
          <w:spacing w:val="44"/>
          <w:sz w:val="24"/>
          <w:szCs w:val="24"/>
          <w:lang w:eastAsia="en-US"/>
        </w:rPr>
        <w:t xml:space="preserve"> </w:t>
      </w:r>
      <w:r w:rsidRPr="00AD7B01">
        <w:rPr>
          <w:rFonts w:eastAsia="Times New Roman" w:cs="Times New Roman"/>
          <w:sz w:val="24"/>
          <w:szCs w:val="24"/>
          <w:lang w:eastAsia="en-US"/>
        </w:rPr>
        <w:t>названным</w:t>
      </w:r>
      <w:r w:rsidRPr="00AD7B01">
        <w:rPr>
          <w:rFonts w:eastAsia="Times New Roman" w:cs="Times New Roman"/>
          <w:spacing w:val="-67"/>
          <w:sz w:val="24"/>
          <w:szCs w:val="24"/>
          <w:lang w:eastAsia="en-US"/>
        </w:rPr>
        <w:t xml:space="preserve"> </w:t>
      </w:r>
      <w:r w:rsidRPr="00AD7B01">
        <w:rPr>
          <w:rFonts w:eastAsia="Times New Roman" w:cs="Times New Roman"/>
          <w:sz w:val="24"/>
          <w:szCs w:val="24"/>
          <w:lang w:eastAsia="en-US"/>
        </w:rPr>
        <w:t>позициям</w:t>
      </w:r>
      <w:r w:rsidRPr="00AD7B01">
        <w:rPr>
          <w:rFonts w:eastAsia="Times New Roman" w:cs="Times New Roman"/>
          <w:spacing w:val="-2"/>
          <w:sz w:val="24"/>
          <w:szCs w:val="24"/>
          <w:lang w:eastAsia="en-US"/>
        </w:rPr>
        <w:t xml:space="preserve"> </w:t>
      </w:r>
      <w:r w:rsidRPr="00AD7B01">
        <w:rPr>
          <w:rFonts w:eastAsia="Times New Roman" w:cs="Times New Roman"/>
          <w:sz w:val="24"/>
          <w:szCs w:val="24"/>
          <w:lang w:eastAsia="en-US"/>
        </w:rPr>
        <w:t>осуществляется</w:t>
      </w:r>
      <w:r w:rsidRPr="00AD7B01">
        <w:rPr>
          <w:rFonts w:eastAsia="Times New Roman" w:cs="Times New Roman"/>
          <w:spacing w:val="-1"/>
          <w:sz w:val="24"/>
          <w:szCs w:val="24"/>
          <w:lang w:eastAsia="en-US"/>
        </w:rPr>
        <w:t xml:space="preserve"> </w:t>
      </w:r>
      <w:r w:rsidRPr="00AD7B01">
        <w:rPr>
          <w:rFonts w:eastAsia="Times New Roman" w:cs="Times New Roman"/>
          <w:sz w:val="24"/>
          <w:szCs w:val="24"/>
          <w:lang w:eastAsia="en-US"/>
        </w:rPr>
        <w:t>в соответствии</w:t>
      </w:r>
      <w:r w:rsidRPr="00AD7B01">
        <w:rPr>
          <w:rFonts w:eastAsia="Times New Roman" w:cs="Times New Roman"/>
          <w:spacing w:val="-2"/>
          <w:sz w:val="24"/>
          <w:szCs w:val="24"/>
          <w:lang w:eastAsia="en-US"/>
        </w:rPr>
        <w:t xml:space="preserve"> </w:t>
      </w:r>
      <w:r w:rsidRPr="00AD7B01">
        <w:rPr>
          <w:rFonts w:eastAsia="Times New Roman" w:cs="Times New Roman"/>
          <w:sz w:val="24"/>
          <w:szCs w:val="24"/>
          <w:lang w:eastAsia="en-US"/>
        </w:rPr>
        <w:t>с разработанным</w:t>
      </w:r>
      <w:r w:rsidRPr="00AD7B01">
        <w:rPr>
          <w:rFonts w:eastAsia="Times New Roman" w:cs="Times New Roman"/>
          <w:spacing w:val="-1"/>
          <w:sz w:val="24"/>
          <w:szCs w:val="24"/>
          <w:lang w:eastAsia="en-US"/>
        </w:rPr>
        <w:t xml:space="preserve"> </w:t>
      </w:r>
      <w:r w:rsidRPr="00AD7B01">
        <w:rPr>
          <w:rFonts w:eastAsia="Times New Roman" w:cs="Times New Roman"/>
          <w:sz w:val="24"/>
          <w:szCs w:val="24"/>
          <w:lang w:eastAsia="en-US"/>
        </w:rPr>
        <w:t>планом.</w:t>
      </w:r>
    </w:p>
    <w:p w14:paraId="73E6F847" w14:textId="77777777" w:rsidR="00AD7B01" w:rsidRPr="00AD7B01" w:rsidRDefault="00AD7B01" w:rsidP="00EE592B">
      <w:pPr>
        <w:widowControl w:val="0"/>
        <w:autoSpaceDE w:val="0"/>
        <w:autoSpaceDN w:val="0"/>
        <w:spacing w:after="0" w:line="240" w:lineRule="auto"/>
        <w:ind w:hanging="142"/>
        <w:rPr>
          <w:rFonts w:eastAsia="Times New Roman" w:cs="Times New Roman"/>
          <w:sz w:val="24"/>
          <w:szCs w:val="24"/>
          <w:lang w:eastAsia="en-US"/>
        </w:rPr>
      </w:pPr>
      <w:r w:rsidRPr="00AD7B01">
        <w:rPr>
          <w:rFonts w:eastAsia="Times New Roman" w:cs="Times New Roman"/>
          <w:sz w:val="24"/>
          <w:szCs w:val="24"/>
          <w:lang w:eastAsia="en-US"/>
        </w:rPr>
        <w:t>План мероприятий по профилактике негативных явлений при реализации</w:t>
      </w:r>
      <w:r w:rsidRPr="00AD7B01">
        <w:rPr>
          <w:rFonts w:eastAsia="Times New Roman" w:cs="Times New Roman"/>
          <w:spacing w:val="-68"/>
          <w:sz w:val="24"/>
          <w:szCs w:val="24"/>
          <w:lang w:eastAsia="en-US"/>
        </w:rPr>
        <w:t xml:space="preserve"> </w:t>
      </w:r>
      <w:r w:rsidRPr="00AD7B01">
        <w:rPr>
          <w:rFonts w:eastAsia="Times New Roman" w:cs="Times New Roman"/>
          <w:sz w:val="24"/>
          <w:szCs w:val="24"/>
          <w:lang w:eastAsia="en-US"/>
        </w:rPr>
        <w:t>программы</w:t>
      </w:r>
      <w:r w:rsidRPr="00AD7B01">
        <w:rPr>
          <w:rFonts w:eastAsia="Times New Roman" w:cs="Times New Roman"/>
          <w:spacing w:val="1"/>
          <w:sz w:val="24"/>
          <w:szCs w:val="24"/>
          <w:lang w:eastAsia="en-US"/>
        </w:rPr>
        <w:t xml:space="preserve"> </w:t>
      </w:r>
      <w:r w:rsidRPr="00AD7B01">
        <w:rPr>
          <w:rFonts w:eastAsia="Times New Roman" w:cs="Times New Roman"/>
          <w:sz w:val="24"/>
          <w:szCs w:val="24"/>
          <w:lang w:eastAsia="en-US"/>
        </w:rPr>
        <w:t>развития УУД</w:t>
      </w:r>
    </w:p>
    <w:tbl>
      <w:tblPr>
        <w:tblStyle w:val="TableNormal33"/>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5"/>
        <w:gridCol w:w="22"/>
        <w:gridCol w:w="2799"/>
        <w:gridCol w:w="36"/>
        <w:gridCol w:w="2551"/>
        <w:gridCol w:w="20"/>
        <w:gridCol w:w="3502"/>
        <w:gridCol w:w="22"/>
      </w:tblGrid>
      <w:tr w:rsidR="00AD7B01" w:rsidRPr="00786AAA" w14:paraId="59FE7A11" w14:textId="77777777" w:rsidTr="00996FA4">
        <w:trPr>
          <w:gridAfter w:val="1"/>
          <w:wAfter w:w="22" w:type="dxa"/>
          <w:trHeight w:val="1206"/>
        </w:trPr>
        <w:tc>
          <w:tcPr>
            <w:tcW w:w="1255" w:type="dxa"/>
          </w:tcPr>
          <w:p w14:paraId="7ECFC31C" w14:textId="77777777" w:rsidR="00AD7B01" w:rsidRPr="00786AAA" w:rsidRDefault="00AD7B01" w:rsidP="00AD7B01">
            <w:pPr>
              <w:rPr>
                <w:rFonts w:eastAsia="Times New Roman" w:cs="Times New Roman"/>
                <w:sz w:val="22"/>
                <w:lang w:val="ru-RU" w:eastAsia="en-US"/>
              </w:rPr>
            </w:pPr>
          </w:p>
          <w:p w14:paraId="037D0B2D" w14:textId="77777777" w:rsidR="00AD7B01" w:rsidRPr="00786AAA" w:rsidRDefault="00AD7B01" w:rsidP="00AD7B01">
            <w:pPr>
              <w:rPr>
                <w:rFonts w:eastAsia="Times New Roman" w:cs="Times New Roman"/>
                <w:sz w:val="22"/>
                <w:lang w:val="ru-RU" w:eastAsia="en-US"/>
              </w:rPr>
            </w:pPr>
          </w:p>
          <w:p w14:paraId="6F227684" w14:textId="77777777" w:rsidR="00AD7B01" w:rsidRPr="00786AAA" w:rsidRDefault="00AD7B01" w:rsidP="00EE592B">
            <w:pPr>
              <w:ind w:firstLine="25"/>
              <w:rPr>
                <w:rFonts w:eastAsia="Times New Roman" w:cs="Times New Roman"/>
                <w:sz w:val="22"/>
                <w:lang w:eastAsia="en-US"/>
              </w:rPr>
            </w:pPr>
            <w:r w:rsidRPr="00786AAA">
              <w:rPr>
                <w:rFonts w:eastAsia="Times New Roman" w:cs="Times New Roman"/>
                <w:spacing w:val="-1"/>
                <w:sz w:val="22"/>
                <w:lang w:eastAsia="en-US"/>
              </w:rPr>
              <w:t>Направления/</w:t>
            </w:r>
            <w:r w:rsidRPr="00786AAA">
              <w:rPr>
                <w:rFonts w:eastAsia="Times New Roman" w:cs="Times New Roman"/>
                <w:spacing w:val="-57"/>
                <w:sz w:val="22"/>
                <w:lang w:eastAsia="en-US"/>
              </w:rPr>
              <w:t xml:space="preserve"> </w:t>
            </w:r>
            <w:r w:rsidRPr="00786AAA">
              <w:rPr>
                <w:rFonts w:eastAsia="Times New Roman" w:cs="Times New Roman"/>
                <w:sz w:val="22"/>
                <w:lang w:eastAsia="en-US"/>
              </w:rPr>
              <w:t>сроки</w:t>
            </w:r>
          </w:p>
        </w:tc>
        <w:tc>
          <w:tcPr>
            <w:tcW w:w="2821" w:type="dxa"/>
            <w:gridSpan w:val="2"/>
          </w:tcPr>
          <w:p w14:paraId="18299680" w14:textId="77777777" w:rsidR="00AD7B01" w:rsidRPr="00786AAA" w:rsidRDefault="00AD7B01" w:rsidP="00AD7B01">
            <w:pPr>
              <w:jc w:val="center"/>
              <w:rPr>
                <w:rFonts w:eastAsia="Times New Roman" w:cs="Times New Roman"/>
                <w:sz w:val="22"/>
                <w:lang w:val="ru-RU" w:eastAsia="en-US"/>
              </w:rPr>
            </w:pPr>
            <w:r w:rsidRPr="00786AAA">
              <w:rPr>
                <w:rFonts w:eastAsia="Times New Roman" w:cs="Times New Roman"/>
                <w:sz w:val="22"/>
                <w:lang w:val="ru-RU" w:eastAsia="en-US"/>
              </w:rPr>
              <w:t>Организационная</w:t>
            </w:r>
            <w:r w:rsidRPr="00786AAA">
              <w:rPr>
                <w:rFonts w:eastAsia="Times New Roman" w:cs="Times New Roman"/>
                <w:spacing w:val="-57"/>
                <w:sz w:val="22"/>
                <w:lang w:val="ru-RU" w:eastAsia="en-US"/>
              </w:rPr>
              <w:t xml:space="preserve"> </w:t>
            </w:r>
            <w:r w:rsidRPr="00786AAA">
              <w:rPr>
                <w:rFonts w:eastAsia="Times New Roman" w:cs="Times New Roman"/>
                <w:sz w:val="22"/>
                <w:lang w:val="ru-RU" w:eastAsia="en-US"/>
              </w:rPr>
              <w:t>деятельность</w:t>
            </w:r>
          </w:p>
          <w:p w14:paraId="0E7F5963" w14:textId="77777777" w:rsidR="00AD7B01" w:rsidRPr="00786AAA" w:rsidRDefault="00AD7B01" w:rsidP="00AD7B01">
            <w:pPr>
              <w:ind w:hanging="1"/>
              <w:jc w:val="center"/>
              <w:rPr>
                <w:rFonts w:eastAsia="Times New Roman" w:cs="Times New Roman"/>
                <w:sz w:val="22"/>
                <w:lang w:val="ru-RU" w:eastAsia="en-US"/>
              </w:rPr>
            </w:pPr>
            <w:r w:rsidRPr="00786AAA">
              <w:rPr>
                <w:rFonts w:eastAsia="Times New Roman" w:cs="Times New Roman"/>
                <w:sz w:val="22"/>
                <w:lang w:val="ru-RU" w:eastAsia="en-US"/>
              </w:rPr>
              <w:t>по прозрачности</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реализации программы</w:t>
            </w:r>
            <w:r w:rsidRPr="00786AAA">
              <w:rPr>
                <w:rFonts w:eastAsia="Times New Roman" w:cs="Times New Roman"/>
                <w:spacing w:val="-57"/>
                <w:sz w:val="22"/>
                <w:lang w:val="ru-RU" w:eastAsia="en-US"/>
              </w:rPr>
              <w:t xml:space="preserve"> </w:t>
            </w:r>
            <w:r w:rsidRPr="00786AAA">
              <w:rPr>
                <w:rFonts w:eastAsia="Times New Roman" w:cs="Times New Roman"/>
                <w:sz w:val="22"/>
                <w:lang w:val="ru-RU" w:eastAsia="en-US"/>
              </w:rPr>
              <w:t>формирования</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УУД</w:t>
            </w:r>
          </w:p>
        </w:tc>
        <w:tc>
          <w:tcPr>
            <w:tcW w:w="2607" w:type="dxa"/>
            <w:gridSpan w:val="3"/>
          </w:tcPr>
          <w:p w14:paraId="4694D6DF" w14:textId="77777777" w:rsidR="00AD7B01" w:rsidRPr="00786AAA" w:rsidRDefault="00AD7B01" w:rsidP="00AD7B01">
            <w:pPr>
              <w:ind w:hanging="3"/>
              <w:jc w:val="center"/>
              <w:rPr>
                <w:rFonts w:eastAsia="Times New Roman" w:cs="Times New Roman"/>
                <w:sz w:val="22"/>
                <w:lang w:val="ru-RU" w:eastAsia="en-US"/>
              </w:rPr>
            </w:pPr>
            <w:r w:rsidRPr="00786AAA">
              <w:rPr>
                <w:rFonts w:eastAsia="Times New Roman" w:cs="Times New Roman"/>
                <w:sz w:val="22"/>
                <w:lang w:val="ru-RU" w:eastAsia="en-US"/>
              </w:rPr>
              <w:t>Психолого-</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педагогическое</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сопровождение</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участников</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образовательного</w:t>
            </w:r>
          </w:p>
          <w:p w14:paraId="570413C9" w14:textId="77777777" w:rsidR="00AD7B01" w:rsidRPr="00786AAA" w:rsidRDefault="00AD7B01" w:rsidP="00AD7B01">
            <w:pPr>
              <w:jc w:val="center"/>
              <w:rPr>
                <w:rFonts w:eastAsia="Times New Roman" w:cs="Times New Roman"/>
                <w:sz w:val="22"/>
                <w:lang w:val="ru-RU" w:eastAsia="en-US"/>
              </w:rPr>
            </w:pPr>
            <w:r w:rsidRPr="00786AAA">
              <w:rPr>
                <w:rFonts w:eastAsia="Times New Roman" w:cs="Times New Roman"/>
                <w:sz w:val="22"/>
                <w:lang w:val="ru-RU" w:eastAsia="en-US"/>
              </w:rPr>
              <w:t>процесса.</w:t>
            </w:r>
          </w:p>
        </w:tc>
        <w:tc>
          <w:tcPr>
            <w:tcW w:w="3502" w:type="dxa"/>
          </w:tcPr>
          <w:p w14:paraId="5277D9A4" w14:textId="77777777" w:rsidR="00AD7B01" w:rsidRPr="00786AAA" w:rsidRDefault="00AD7B01" w:rsidP="00AD7B01">
            <w:pPr>
              <w:rPr>
                <w:rFonts w:eastAsia="Times New Roman" w:cs="Times New Roman"/>
                <w:sz w:val="22"/>
                <w:lang w:val="ru-RU" w:eastAsia="en-US"/>
              </w:rPr>
            </w:pPr>
          </w:p>
          <w:p w14:paraId="5AE53754" w14:textId="77777777" w:rsidR="00AD7B01" w:rsidRPr="00786AAA" w:rsidRDefault="00AD7B01" w:rsidP="00AD7B01">
            <w:pPr>
              <w:rPr>
                <w:rFonts w:eastAsia="Times New Roman" w:cs="Times New Roman"/>
                <w:sz w:val="22"/>
                <w:lang w:val="ru-RU" w:eastAsia="en-US"/>
              </w:rPr>
            </w:pPr>
          </w:p>
          <w:p w14:paraId="268867AF" w14:textId="77777777" w:rsidR="00AD7B01" w:rsidRPr="00786AAA" w:rsidRDefault="00AD7B01" w:rsidP="00EE592B">
            <w:pPr>
              <w:ind w:firstLine="147"/>
              <w:rPr>
                <w:rFonts w:eastAsia="Times New Roman" w:cs="Times New Roman"/>
                <w:sz w:val="22"/>
                <w:lang w:val="ru-RU" w:eastAsia="en-US"/>
              </w:rPr>
            </w:pPr>
            <w:r w:rsidRPr="00786AAA">
              <w:rPr>
                <w:rFonts w:eastAsia="Times New Roman" w:cs="Times New Roman"/>
                <w:sz w:val="22"/>
                <w:lang w:val="ru-RU" w:eastAsia="en-US"/>
              </w:rPr>
              <w:t>Методическое сопровождение</w:t>
            </w:r>
            <w:r w:rsidRPr="00786AAA">
              <w:rPr>
                <w:rFonts w:eastAsia="Times New Roman" w:cs="Times New Roman"/>
                <w:spacing w:val="-57"/>
                <w:sz w:val="22"/>
                <w:lang w:val="ru-RU" w:eastAsia="en-US"/>
              </w:rPr>
              <w:t xml:space="preserve"> </w:t>
            </w:r>
            <w:r w:rsidRPr="00786AAA">
              <w:rPr>
                <w:rFonts w:eastAsia="Times New Roman" w:cs="Times New Roman"/>
                <w:sz w:val="22"/>
                <w:lang w:val="ru-RU" w:eastAsia="en-US"/>
              </w:rPr>
              <w:t>педагогов</w:t>
            </w:r>
            <w:r w:rsidRPr="00786AAA">
              <w:rPr>
                <w:rFonts w:eastAsia="Times New Roman" w:cs="Times New Roman"/>
                <w:spacing w:val="-3"/>
                <w:sz w:val="22"/>
                <w:lang w:val="ru-RU" w:eastAsia="en-US"/>
              </w:rPr>
              <w:t xml:space="preserve"> </w:t>
            </w:r>
            <w:r w:rsidRPr="00786AAA">
              <w:rPr>
                <w:rFonts w:eastAsia="Times New Roman" w:cs="Times New Roman"/>
                <w:sz w:val="22"/>
                <w:lang w:val="ru-RU" w:eastAsia="en-US"/>
              </w:rPr>
              <w:t>и</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родителей</w:t>
            </w:r>
          </w:p>
        </w:tc>
      </w:tr>
      <w:tr w:rsidR="00AD7B01" w:rsidRPr="00786AAA" w14:paraId="72461490" w14:textId="77777777" w:rsidTr="00996FA4">
        <w:trPr>
          <w:gridAfter w:val="1"/>
          <w:wAfter w:w="22" w:type="dxa"/>
          <w:trHeight w:val="550"/>
        </w:trPr>
        <w:tc>
          <w:tcPr>
            <w:tcW w:w="1255" w:type="dxa"/>
          </w:tcPr>
          <w:p w14:paraId="129DC1AF" w14:textId="77777777" w:rsidR="00AD7B01" w:rsidRPr="00786AAA" w:rsidRDefault="00AD7B01" w:rsidP="00AD7B01">
            <w:pPr>
              <w:rPr>
                <w:rFonts w:eastAsia="Times New Roman" w:cs="Times New Roman"/>
                <w:sz w:val="22"/>
                <w:lang w:eastAsia="en-US"/>
              </w:rPr>
            </w:pPr>
            <w:r w:rsidRPr="00786AAA">
              <w:rPr>
                <w:rFonts w:eastAsia="Times New Roman" w:cs="Times New Roman"/>
                <w:sz w:val="22"/>
                <w:lang w:eastAsia="en-US"/>
              </w:rPr>
              <w:t>Сентябрь</w:t>
            </w:r>
          </w:p>
        </w:tc>
        <w:tc>
          <w:tcPr>
            <w:tcW w:w="2821" w:type="dxa"/>
            <w:gridSpan w:val="2"/>
          </w:tcPr>
          <w:p w14:paraId="491C1271" w14:textId="77777777" w:rsidR="00AD7B01" w:rsidRPr="00786AAA" w:rsidRDefault="00AD7B01" w:rsidP="00AD7B01">
            <w:pPr>
              <w:rPr>
                <w:rFonts w:eastAsia="Times New Roman" w:cs="Times New Roman"/>
                <w:i/>
                <w:sz w:val="22"/>
                <w:lang w:eastAsia="en-US"/>
              </w:rPr>
            </w:pPr>
            <w:r w:rsidRPr="00786AAA">
              <w:rPr>
                <w:rFonts w:eastAsia="Times New Roman" w:cs="Times New Roman"/>
                <w:i/>
                <w:sz w:val="22"/>
                <w:lang w:eastAsia="en-US"/>
              </w:rPr>
              <w:t>Консультации</w:t>
            </w:r>
          </w:p>
          <w:p w14:paraId="54FC57E9" w14:textId="77777777" w:rsidR="00AD7B01" w:rsidRPr="00786AAA" w:rsidRDefault="00AD7B01" w:rsidP="00AD7B01">
            <w:pPr>
              <w:rPr>
                <w:rFonts w:eastAsia="Times New Roman" w:cs="Times New Roman"/>
                <w:sz w:val="22"/>
                <w:lang w:eastAsia="en-US"/>
              </w:rPr>
            </w:pPr>
            <w:r w:rsidRPr="00786AAA">
              <w:rPr>
                <w:rFonts w:eastAsia="Times New Roman" w:cs="Times New Roman"/>
                <w:sz w:val="22"/>
                <w:lang w:eastAsia="en-US"/>
              </w:rPr>
              <w:t>родителей.</w:t>
            </w:r>
          </w:p>
        </w:tc>
        <w:tc>
          <w:tcPr>
            <w:tcW w:w="2607" w:type="dxa"/>
            <w:gridSpan w:val="3"/>
          </w:tcPr>
          <w:p w14:paraId="6FC55DD5" w14:textId="77777777" w:rsidR="00AD7B01" w:rsidRPr="00786AAA" w:rsidRDefault="00AD7B01" w:rsidP="00AD7B01">
            <w:pPr>
              <w:rPr>
                <w:rFonts w:eastAsia="Times New Roman" w:cs="Times New Roman"/>
                <w:sz w:val="22"/>
                <w:lang w:eastAsia="en-US"/>
              </w:rPr>
            </w:pPr>
          </w:p>
        </w:tc>
        <w:tc>
          <w:tcPr>
            <w:tcW w:w="3502" w:type="dxa"/>
          </w:tcPr>
          <w:p w14:paraId="01ADAC91" w14:textId="77777777" w:rsidR="00AD7B01" w:rsidRPr="00786AAA" w:rsidRDefault="00AD7B01" w:rsidP="00AD7B01">
            <w:pPr>
              <w:rPr>
                <w:rFonts w:eastAsia="Times New Roman" w:cs="Times New Roman"/>
                <w:sz w:val="22"/>
                <w:lang w:val="ru-RU" w:eastAsia="en-US"/>
              </w:rPr>
            </w:pPr>
            <w:r w:rsidRPr="00786AAA">
              <w:rPr>
                <w:rFonts w:eastAsia="Times New Roman" w:cs="Times New Roman"/>
                <w:sz w:val="22"/>
                <w:lang w:val="ru-RU" w:eastAsia="en-US"/>
              </w:rPr>
              <w:t>Собеседование</w:t>
            </w:r>
            <w:r w:rsidRPr="00786AAA">
              <w:rPr>
                <w:rFonts w:eastAsia="Times New Roman" w:cs="Times New Roman"/>
                <w:spacing w:val="-5"/>
                <w:sz w:val="22"/>
                <w:lang w:val="ru-RU" w:eastAsia="en-US"/>
              </w:rPr>
              <w:t xml:space="preserve"> </w:t>
            </w:r>
            <w:r w:rsidRPr="00786AAA">
              <w:rPr>
                <w:rFonts w:eastAsia="Times New Roman" w:cs="Times New Roman"/>
                <w:sz w:val="22"/>
                <w:lang w:val="ru-RU" w:eastAsia="en-US"/>
              </w:rPr>
              <w:t>с</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педагогами</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по</w:t>
            </w:r>
          </w:p>
          <w:p w14:paraId="7EC1F7A3" w14:textId="77777777" w:rsidR="00AD7B01" w:rsidRPr="00786AAA" w:rsidRDefault="00AD7B01" w:rsidP="00AD7B01">
            <w:pPr>
              <w:rPr>
                <w:rFonts w:eastAsia="Times New Roman" w:cs="Times New Roman"/>
                <w:sz w:val="22"/>
                <w:lang w:val="ru-RU" w:eastAsia="en-US"/>
              </w:rPr>
            </w:pPr>
            <w:r w:rsidRPr="00786AAA">
              <w:rPr>
                <w:rFonts w:eastAsia="Times New Roman" w:cs="Times New Roman"/>
                <w:sz w:val="22"/>
                <w:lang w:val="ru-RU" w:eastAsia="en-US"/>
              </w:rPr>
              <w:t>рабочим</w:t>
            </w:r>
            <w:r w:rsidRPr="00786AAA">
              <w:rPr>
                <w:rFonts w:eastAsia="Times New Roman" w:cs="Times New Roman"/>
                <w:spacing w:val="-2"/>
                <w:sz w:val="22"/>
                <w:lang w:val="ru-RU" w:eastAsia="en-US"/>
              </w:rPr>
              <w:t xml:space="preserve"> </w:t>
            </w:r>
            <w:r w:rsidRPr="00786AAA">
              <w:rPr>
                <w:rFonts w:eastAsia="Times New Roman" w:cs="Times New Roman"/>
                <w:sz w:val="22"/>
                <w:lang w:val="ru-RU" w:eastAsia="en-US"/>
              </w:rPr>
              <w:t>программам.</w:t>
            </w:r>
          </w:p>
        </w:tc>
      </w:tr>
      <w:tr w:rsidR="00AD7B01" w:rsidRPr="00786AAA" w14:paraId="37B98E26" w14:textId="77777777" w:rsidTr="00996FA4">
        <w:trPr>
          <w:gridAfter w:val="1"/>
          <w:wAfter w:w="22" w:type="dxa"/>
          <w:trHeight w:val="1927"/>
        </w:trPr>
        <w:tc>
          <w:tcPr>
            <w:tcW w:w="1255" w:type="dxa"/>
          </w:tcPr>
          <w:p w14:paraId="058FBBE5" w14:textId="77777777" w:rsidR="00AD7B01" w:rsidRPr="00786AAA" w:rsidRDefault="00AD7B01" w:rsidP="00AD7B01">
            <w:pPr>
              <w:rPr>
                <w:rFonts w:eastAsia="Times New Roman" w:cs="Times New Roman"/>
                <w:sz w:val="22"/>
                <w:lang w:val="ru-RU" w:eastAsia="en-US"/>
              </w:rPr>
            </w:pPr>
          </w:p>
          <w:p w14:paraId="76280319" w14:textId="77777777" w:rsidR="00AD7B01" w:rsidRPr="00786AAA" w:rsidRDefault="00AD7B01" w:rsidP="00AD7B01">
            <w:pPr>
              <w:rPr>
                <w:rFonts w:eastAsia="Times New Roman" w:cs="Times New Roman"/>
                <w:sz w:val="22"/>
                <w:lang w:val="ru-RU" w:eastAsia="en-US"/>
              </w:rPr>
            </w:pPr>
          </w:p>
          <w:p w14:paraId="780BDE26" w14:textId="77777777" w:rsidR="00AD7B01" w:rsidRPr="00786AAA" w:rsidRDefault="00AD7B01" w:rsidP="00AD7B01">
            <w:pPr>
              <w:rPr>
                <w:rFonts w:eastAsia="Times New Roman" w:cs="Times New Roman"/>
                <w:sz w:val="22"/>
                <w:lang w:val="ru-RU" w:eastAsia="en-US"/>
              </w:rPr>
            </w:pPr>
          </w:p>
          <w:p w14:paraId="7A56529C" w14:textId="77777777" w:rsidR="00AD7B01" w:rsidRPr="00786AAA" w:rsidRDefault="00AD7B01" w:rsidP="00AD7B01">
            <w:pPr>
              <w:rPr>
                <w:rFonts w:eastAsia="Times New Roman" w:cs="Times New Roman"/>
                <w:sz w:val="22"/>
                <w:lang w:eastAsia="en-US"/>
              </w:rPr>
            </w:pPr>
            <w:r w:rsidRPr="00786AAA">
              <w:rPr>
                <w:rFonts w:eastAsia="Times New Roman" w:cs="Times New Roman"/>
                <w:sz w:val="22"/>
                <w:lang w:eastAsia="en-US"/>
              </w:rPr>
              <w:t>Октябрь</w:t>
            </w:r>
          </w:p>
        </w:tc>
        <w:tc>
          <w:tcPr>
            <w:tcW w:w="2821" w:type="dxa"/>
            <w:gridSpan w:val="2"/>
          </w:tcPr>
          <w:p w14:paraId="5CAC1FC9" w14:textId="77777777" w:rsidR="00AD7B01" w:rsidRPr="00786AAA" w:rsidRDefault="00AD7B01" w:rsidP="00AD7B01">
            <w:pPr>
              <w:rPr>
                <w:rFonts w:eastAsia="Times New Roman" w:cs="Times New Roman"/>
                <w:i/>
                <w:sz w:val="22"/>
                <w:lang w:val="ru-RU" w:eastAsia="en-US"/>
              </w:rPr>
            </w:pPr>
            <w:r w:rsidRPr="00786AAA">
              <w:rPr>
                <w:rFonts w:eastAsia="Times New Roman" w:cs="Times New Roman"/>
                <w:i/>
                <w:sz w:val="22"/>
                <w:lang w:val="ru-RU" w:eastAsia="en-US"/>
              </w:rPr>
              <w:t>Консультации</w:t>
            </w:r>
          </w:p>
          <w:p w14:paraId="524C3843" w14:textId="77777777" w:rsidR="00AD7B01" w:rsidRPr="00786AAA" w:rsidRDefault="00AD7B01" w:rsidP="00AD7B01">
            <w:pPr>
              <w:rPr>
                <w:rFonts w:eastAsia="Times New Roman" w:cs="Times New Roman"/>
                <w:sz w:val="22"/>
                <w:lang w:val="ru-RU" w:eastAsia="en-US"/>
              </w:rPr>
            </w:pPr>
            <w:r w:rsidRPr="00786AAA">
              <w:rPr>
                <w:rFonts w:eastAsia="Times New Roman" w:cs="Times New Roman"/>
                <w:sz w:val="22"/>
                <w:lang w:val="ru-RU" w:eastAsia="en-US"/>
              </w:rPr>
              <w:t>родителей.</w:t>
            </w:r>
            <w:r w:rsidRPr="00786AAA">
              <w:rPr>
                <w:rFonts w:eastAsia="Times New Roman" w:cs="Times New Roman"/>
                <w:spacing w:val="1"/>
                <w:sz w:val="22"/>
                <w:lang w:val="ru-RU" w:eastAsia="en-US"/>
              </w:rPr>
              <w:t xml:space="preserve"> </w:t>
            </w:r>
            <w:r w:rsidRPr="00786AAA">
              <w:rPr>
                <w:rFonts w:eastAsia="Times New Roman" w:cs="Times New Roman"/>
                <w:i/>
                <w:sz w:val="22"/>
                <w:lang w:val="ru-RU" w:eastAsia="en-US"/>
              </w:rPr>
              <w:t xml:space="preserve">Посещение уроков </w:t>
            </w:r>
            <w:r w:rsidRPr="00786AAA">
              <w:rPr>
                <w:rFonts w:eastAsia="Times New Roman" w:cs="Times New Roman"/>
                <w:sz w:val="22"/>
                <w:lang w:val="ru-RU" w:eastAsia="en-US"/>
              </w:rPr>
              <w:t>в 5</w:t>
            </w:r>
            <w:r w:rsidRPr="00786AAA">
              <w:rPr>
                <w:rFonts w:eastAsia="Times New Roman" w:cs="Times New Roman"/>
                <w:spacing w:val="-57"/>
                <w:sz w:val="22"/>
                <w:lang w:val="ru-RU" w:eastAsia="en-US"/>
              </w:rPr>
              <w:t xml:space="preserve"> </w:t>
            </w:r>
            <w:r w:rsidRPr="00786AAA">
              <w:rPr>
                <w:rFonts w:eastAsia="Times New Roman" w:cs="Times New Roman"/>
                <w:sz w:val="22"/>
                <w:lang w:val="ru-RU" w:eastAsia="en-US"/>
              </w:rPr>
              <w:t>классе.</w:t>
            </w:r>
          </w:p>
        </w:tc>
        <w:tc>
          <w:tcPr>
            <w:tcW w:w="2607" w:type="dxa"/>
            <w:gridSpan w:val="3"/>
          </w:tcPr>
          <w:p w14:paraId="51173ECD" w14:textId="77777777" w:rsidR="00AD7B01" w:rsidRPr="00786AAA" w:rsidRDefault="00AD7B01" w:rsidP="00AD7B01">
            <w:pPr>
              <w:rPr>
                <w:rFonts w:eastAsia="Times New Roman" w:cs="Times New Roman"/>
                <w:i/>
                <w:sz w:val="22"/>
                <w:lang w:val="ru-RU" w:eastAsia="en-US"/>
              </w:rPr>
            </w:pPr>
            <w:r w:rsidRPr="00786AAA">
              <w:rPr>
                <w:rFonts w:eastAsia="Times New Roman" w:cs="Times New Roman"/>
                <w:i/>
                <w:sz w:val="22"/>
                <w:lang w:val="ru-RU" w:eastAsia="en-US"/>
              </w:rPr>
              <w:t>Родительское</w:t>
            </w:r>
            <w:r w:rsidRPr="00786AAA">
              <w:rPr>
                <w:rFonts w:eastAsia="Times New Roman" w:cs="Times New Roman"/>
                <w:i/>
                <w:spacing w:val="-58"/>
                <w:sz w:val="22"/>
                <w:lang w:val="ru-RU" w:eastAsia="en-US"/>
              </w:rPr>
              <w:t xml:space="preserve"> </w:t>
            </w:r>
            <w:r w:rsidRPr="00786AAA">
              <w:rPr>
                <w:rFonts w:eastAsia="Times New Roman" w:cs="Times New Roman"/>
                <w:i/>
                <w:sz w:val="22"/>
                <w:lang w:val="ru-RU" w:eastAsia="en-US"/>
              </w:rPr>
              <w:t>собрание.</w:t>
            </w:r>
          </w:p>
          <w:p w14:paraId="03D11DDC" w14:textId="5F450A75" w:rsidR="00AD7B01" w:rsidRPr="00786AAA" w:rsidRDefault="00AD7B01" w:rsidP="00AD7B01">
            <w:pPr>
              <w:rPr>
                <w:rFonts w:eastAsia="Times New Roman" w:cs="Times New Roman"/>
                <w:sz w:val="22"/>
                <w:lang w:val="ru-RU" w:eastAsia="en-US"/>
              </w:rPr>
            </w:pPr>
            <w:r w:rsidRPr="00786AAA">
              <w:rPr>
                <w:rFonts w:eastAsia="Times New Roman" w:cs="Times New Roman"/>
                <w:spacing w:val="-1"/>
                <w:sz w:val="22"/>
                <w:lang w:val="ru-RU" w:eastAsia="en-US"/>
              </w:rPr>
              <w:t xml:space="preserve">«Формирование </w:t>
            </w:r>
            <w:r w:rsidRPr="00786AAA">
              <w:rPr>
                <w:rFonts w:eastAsia="Times New Roman" w:cs="Times New Roman"/>
                <w:sz w:val="22"/>
                <w:lang w:val="ru-RU" w:eastAsia="en-US"/>
              </w:rPr>
              <w:t>УУД</w:t>
            </w:r>
            <w:r w:rsidR="00EE592B" w:rsidRPr="00786AAA">
              <w:rPr>
                <w:rFonts w:eastAsia="Times New Roman" w:cs="Times New Roman"/>
                <w:sz w:val="22"/>
                <w:lang w:val="ru-RU" w:eastAsia="en-US"/>
              </w:rPr>
              <w:t xml:space="preserve"> </w:t>
            </w:r>
            <w:r w:rsidRPr="00786AAA">
              <w:rPr>
                <w:rFonts w:eastAsia="Times New Roman" w:cs="Times New Roman"/>
                <w:spacing w:val="-57"/>
                <w:sz w:val="22"/>
                <w:lang w:val="ru-RU" w:eastAsia="en-US"/>
              </w:rPr>
              <w:t xml:space="preserve"> </w:t>
            </w:r>
            <w:r w:rsidRPr="00786AAA">
              <w:rPr>
                <w:rFonts w:eastAsia="Times New Roman" w:cs="Times New Roman"/>
                <w:sz w:val="22"/>
                <w:lang w:val="ru-RU" w:eastAsia="en-US"/>
              </w:rPr>
              <w:t>на</w:t>
            </w:r>
            <w:r w:rsidRPr="00786AAA">
              <w:rPr>
                <w:rFonts w:eastAsia="Times New Roman" w:cs="Times New Roman"/>
                <w:spacing w:val="-2"/>
                <w:sz w:val="22"/>
                <w:lang w:val="ru-RU" w:eastAsia="en-US"/>
              </w:rPr>
              <w:t xml:space="preserve"> </w:t>
            </w:r>
            <w:r w:rsidRPr="00786AAA">
              <w:rPr>
                <w:rFonts w:eastAsia="Times New Roman" w:cs="Times New Roman"/>
                <w:sz w:val="22"/>
                <w:lang w:val="ru-RU" w:eastAsia="en-US"/>
              </w:rPr>
              <w:t>ступени</w:t>
            </w:r>
            <w:r w:rsidRPr="00786AAA">
              <w:rPr>
                <w:rFonts w:eastAsia="Times New Roman" w:cs="Times New Roman"/>
                <w:spacing w:val="-2"/>
                <w:sz w:val="22"/>
                <w:lang w:val="ru-RU" w:eastAsia="en-US"/>
              </w:rPr>
              <w:t xml:space="preserve"> </w:t>
            </w:r>
            <w:r w:rsidRPr="00786AAA">
              <w:rPr>
                <w:rFonts w:eastAsia="Times New Roman" w:cs="Times New Roman"/>
                <w:sz w:val="22"/>
                <w:lang w:val="ru-RU" w:eastAsia="en-US"/>
              </w:rPr>
              <w:t>ООО».</w:t>
            </w:r>
          </w:p>
          <w:p w14:paraId="08733D2B" w14:textId="25DE0862" w:rsidR="00AD7B01" w:rsidRPr="00786AAA" w:rsidRDefault="00AD7B01" w:rsidP="00AD7B01">
            <w:pPr>
              <w:rPr>
                <w:rFonts w:eastAsia="Times New Roman" w:cs="Times New Roman"/>
                <w:sz w:val="22"/>
                <w:lang w:eastAsia="en-US"/>
              </w:rPr>
            </w:pPr>
            <w:r w:rsidRPr="00786AAA">
              <w:rPr>
                <w:rFonts w:eastAsia="Times New Roman" w:cs="Times New Roman"/>
                <w:sz w:val="22"/>
                <w:lang w:eastAsia="en-US"/>
              </w:rPr>
              <w:t>Результаты</w:t>
            </w:r>
            <w:r w:rsidRPr="00786AAA">
              <w:rPr>
                <w:rFonts w:eastAsia="Times New Roman" w:cs="Times New Roman"/>
                <w:spacing w:val="1"/>
                <w:sz w:val="22"/>
                <w:lang w:eastAsia="en-US"/>
              </w:rPr>
              <w:t xml:space="preserve"> </w:t>
            </w:r>
            <w:r w:rsidRPr="00786AAA">
              <w:rPr>
                <w:rFonts w:eastAsia="Times New Roman" w:cs="Times New Roman"/>
                <w:sz w:val="22"/>
                <w:lang w:eastAsia="en-US"/>
              </w:rPr>
              <w:t>адаптационного</w:t>
            </w:r>
            <w:r w:rsidRPr="00786AAA">
              <w:rPr>
                <w:rFonts w:eastAsia="Times New Roman" w:cs="Times New Roman"/>
                <w:spacing w:val="-57"/>
                <w:sz w:val="22"/>
                <w:lang w:eastAsia="en-US"/>
              </w:rPr>
              <w:t xml:space="preserve"> </w:t>
            </w:r>
            <w:r w:rsidR="00EE592B" w:rsidRPr="00786AAA">
              <w:rPr>
                <w:rFonts w:eastAsia="Times New Roman" w:cs="Times New Roman"/>
                <w:spacing w:val="-57"/>
                <w:sz w:val="22"/>
                <w:lang w:val="ru-RU" w:eastAsia="en-US"/>
              </w:rPr>
              <w:t xml:space="preserve">                         </w:t>
            </w:r>
            <w:r w:rsidRPr="00786AAA">
              <w:rPr>
                <w:rFonts w:eastAsia="Times New Roman" w:cs="Times New Roman"/>
                <w:sz w:val="22"/>
                <w:lang w:eastAsia="en-US"/>
              </w:rPr>
              <w:t>периода</w:t>
            </w:r>
          </w:p>
        </w:tc>
        <w:tc>
          <w:tcPr>
            <w:tcW w:w="3502" w:type="dxa"/>
          </w:tcPr>
          <w:p w14:paraId="47FE4F98" w14:textId="77777777" w:rsidR="00AD7B01" w:rsidRPr="00786AAA" w:rsidRDefault="00AD7B01" w:rsidP="00AD7B01">
            <w:pPr>
              <w:rPr>
                <w:rFonts w:eastAsia="Times New Roman" w:cs="Times New Roman"/>
                <w:sz w:val="22"/>
                <w:lang w:val="ru-RU" w:eastAsia="en-US"/>
              </w:rPr>
            </w:pPr>
            <w:r w:rsidRPr="00786AAA">
              <w:rPr>
                <w:rFonts w:eastAsia="Times New Roman" w:cs="Times New Roman"/>
                <w:i/>
                <w:sz w:val="22"/>
                <w:lang w:val="ru-RU" w:eastAsia="en-US"/>
              </w:rPr>
              <w:t>Заседание</w:t>
            </w:r>
            <w:r w:rsidRPr="00786AAA">
              <w:rPr>
                <w:rFonts w:eastAsia="Times New Roman" w:cs="Times New Roman"/>
                <w:i/>
                <w:spacing w:val="-2"/>
                <w:sz w:val="22"/>
                <w:lang w:val="ru-RU" w:eastAsia="en-US"/>
              </w:rPr>
              <w:t xml:space="preserve"> </w:t>
            </w:r>
            <w:r w:rsidRPr="00786AAA">
              <w:rPr>
                <w:rFonts w:eastAsia="Times New Roman" w:cs="Times New Roman"/>
                <w:i/>
                <w:sz w:val="22"/>
                <w:lang w:val="ru-RU" w:eastAsia="en-US"/>
              </w:rPr>
              <w:t>КО</w:t>
            </w:r>
            <w:r w:rsidRPr="00786AAA">
              <w:rPr>
                <w:rFonts w:eastAsia="Times New Roman" w:cs="Times New Roman"/>
                <w:i/>
                <w:spacing w:val="-2"/>
                <w:sz w:val="22"/>
                <w:lang w:val="ru-RU" w:eastAsia="en-US"/>
              </w:rPr>
              <w:t xml:space="preserve"> </w:t>
            </w:r>
            <w:r w:rsidRPr="00786AAA">
              <w:rPr>
                <w:rFonts w:eastAsia="Times New Roman" w:cs="Times New Roman"/>
                <w:sz w:val="22"/>
                <w:lang w:val="ru-RU" w:eastAsia="en-US"/>
              </w:rPr>
              <w:t>учителей:</w:t>
            </w:r>
          </w:p>
          <w:p w14:paraId="0240642C" w14:textId="77777777" w:rsidR="00AD7B01" w:rsidRPr="00786AAA" w:rsidRDefault="00AD7B01" w:rsidP="00AD7B01">
            <w:pPr>
              <w:rPr>
                <w:rFonts w:eastAsia="Times New Roman" w:cs="Times New Roman"/>
                <w:sz w:val="22"/>
                <w:lang w:val="ru-RU" w:eastAsia="en-US"/>
              </w:rPr>
            </w:pPr>
            <w:r w:rsidRPr="00786AAA">
              <w:rPr>
                <w:rFonts w:eastAsia="Times New Roman" w:cs="Times New Roman"/>
                <w:sz w:val="22"/>
                <w:lang w:val="ru-RU" w:eastAsia="en-US"/>
              </w:rPr>
              <w:t>«Мониторинг входной</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диагностики развития УУД»</w:t>
            </w:r>
            <w:r w:rsidRPr="00786AAA">
              <w:rPr>
                <w:rFonts w:eastAsia="Times New Roman" w:cs="Times New Roman"/>
                <w:spacing w:val="-57"/>
                <w:sz w:val="22"/>
                <w:lang w:val="ru-RU" w:eastAsia="en-US"/>
              </w:rPr>
              <w:t xml:space="preserve"> </w:t>
            </w:r>
            <w:r w:rsidRPr="00786AAA">
              <w:rPr>
                <w:rFonts w:eastAsia="Times New Roman" w:cs="Times New Roman"/>
                <w:sz w:val="22"/>
                <w:lang w:val="ru-RU" w:eastAsia="en-US"/>
              </w:rPr>
              <w:t>Психолого-педагогический</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консилиум: «Результаты</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адаптации</w:t>
            </w:r>
            <w:r w:rsidRPr="00786AAA">
              <w:rPr>
                <w:rFonts w:eastAsia="Times New Roman" w:cs="Times New Roman"/>
                <w:spacing w:val="-3"/>
                <w:sz w:val="22"/>
                <w:lang w:val="ru-RU" w:eastAsia="en-US"/>
              </w:rPr>
              <w:t xml:space="preserve"> </w:t>
            </w:r>
            <w:r w:rsidRPr="00786AAA">
              <w:rPr>
                <w:rFonts w:eastAsia="Times New Roman" w:cs="Times New Roman"/>
                <w:sz w:val="22"/>
                <w:lang w:val="ru-RU" w:eastAsia="en-US"/>
              </w:rPr>
              <w:t>обучающихся</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5</w:t>
            </w:r>
          </w:p>
          <w:p w14:paraId="7B4F9950" w14:textId="65BC3003" w:rsidR="00AD7B01" w:rsidRPr="00786AAA" w:rsidRDefault="00AD7B01" w:rsidP="00EE592B">
            <w:pPr>
              <w:rPr>
                <w:rFonts w:eastAsia="Times New Roman" w:cs="Times New Roman"/>
                <w:sz w:val="22"/>
                <w:lang w:val="ru-RU" w:eastAsia="en-US"/>
              </w:rPr>
            </w:pPr>
            <w:r w:rsidRPr="00786AAA">
              <w:rPr>
                <w:rFonts w:eastAsia="Times New Roman" w:cs="Times New Roman"/>
                <w:sz w:val="22"/>
                <w:lang w:val="ru-RU" w:eastAsia="en-US"/>
              </w:rPr>
              <w:t>класса</w:t>
            </w:r>
            <w:r w:rsidRPr="00786AAA">
              <w:rPr>
                <w:rFonts w:eastAsia="Times New Roman" w:cs="Times New Roman"/>
                <w:spacing w:val="-5"/>
                <w:sz w:val="22"/>
                <w:lang w:val="ru-RU" w:eastAsia="en-US"/>
              </w:rPr>
              <w:t xml:space="preserve"> </w:t>
            </w:r>
            <w:r w:rsidRPr="00786AAA">
              <w:rPr>
                <w:rFonts w:eastAsia="Times New Roman" w:cs="Times New Roman"/>
                <w:sz w:val="22"/>
                <w:lang w:val="ru-RU" w:eastAsia="en-US"/>
              </w:rPr>
              <w:t>к</w:t>
            </w:r>
            <w:r w:rsidRPr="00786AAA">
              <w:rPr>
                <w:rFonts w:eastAsia="Times New Roman" w:cs="Times New Roman"/>
                <w:spacing w:val="-5"/>
                <w:sz w:val="22"/>
                <w:lang w:val="ru-RU" w:eastAsia="en-US"/>
              </w:rPr>
              <w:t xml:space="preserve"> </w:t>
            </w:r>
            <w:r w:rsidR="00EE592B" w:rsidRPr="00786AAA">
              <w:rPr>
                <w:rFonts w:eastAsia="Times New Roman" w:cs="Times New Roman"/>
                <w:spacing w:val="-5"/>
                <w:sz w:val="22"/>
                <w:lang w:val="ru-RU" w:eastAsia="en-US"/>
              </w:rPr>
              <w:t xml:space="preserve">новым образовательным </w:t>
            </w:r>
            <w:r w:rsidRPr="00786AAA">
              <w:rPr>
                <w:rFonts w:eastAsia="Times New Roman" w:cs="Times New Roman"/>
                <w:sz w:val="22"/>
                <w:lang w:val="ru-RU" w:eastAsia="en-US"/>
              </w:rPr>
              <w:t>условиям»</w:t>
            </w:r>
          </w:p>
        </w:tc>
      </w:tr>
      <w:tr w:rsidR="00AD7B01" w:rsidRPr="00786AAA" w14:paraId="56EBECCD" w14:textId="77777777" w:rsidTr="00996FA4">
        <w:trPr>
          <w:gridAfter w:val="1"/>
          <w:wAfter w:w="22" w:type="dxa"/>
          <w:trHeight w:val="1021"/>
        </w:trPr>
        <w:tc>
          <w:tcPr>
            <w:tcW w:w="1255" w:type="dxa"/>
          </w:tcPr>
          <w:p w14:paraId="648F0A90" w14:textId="77777777" w:rsidR="00AD7B01" w:rsidRPr="00786AAA" w:rsidRDefault="00AD7B01" w:rsidP="00AD7B01">
            <w:pPr>
              <w:rPr>
                <w:rFonts w:eastAsia="Times New Roman" w:cs="Times New Roman"/>
                <w:sz w:val="22"/>
                <w:lang w:val="ru-RU" w:eastAsia="en-US"/>
              </w:rPr>
            </w:pPr>
          </w:p>
          <w:p w14:paraId="5E953072" w14:textId="77777777" w:rsidR="00AD7B01" w:rsidRPr="00786AAA" w:rsidRDefault="00AD7B01" w:rsidP="00AD7B01">
            <w:pPr>
              <w:rPr>
                <w:rFonts w:eastAsia="Times New Roman" w:cs="Times New Roman"/>
                <w:sz w:val="22"/>
                <w:lang w:val="ru-RU" w:eastAsia="en-US"/>
              </w:rPr>
            </w:pPr>
          </w:p>
          <w:p w14:paraId="1C70621A" w14:textId="77777777" w:rsidR="00AD7B01" w:rsidRPr="00786AAA" w:rsidRDefault="00AD7B01" w:rsidP="00AD7B01">
            <w:pPr>
              <w:rPr>
                <w:rFonts w:eastAsia="Times New Roman" w:cs="Times New Roman"/>
                <w:sz w:val="22"/>
                <w:lang w:eastAsia="en-US"/>
              </w:rPr>
            </w:pPr>
            <w:r w:rsidRPr="00786AAA">
              <w:rPr>
                <w:rFonts w:eastAsia="Times New Roman" w:cs="Times New Roman"/>
                <w:sz w:val="22"/>
                <w:lang w:eastAsia="en-US"/>
              </w:rPr>
              <w:t>Ноябрь</w:t>
            </w:r>
          </w:p>
        </w:tc>
        <w:tc>
          <w:tcPr>
            <w:tcW w:w="2821" w:type="dxa"/>
            <w:gridSpan w:val="2"/>
          </w:tcPr>
          <w:p w14:paraId="1E704D60" w14:textId="77777777" w:rsidR="00AD7B01" w:rsidRPr="00786AAA" w:rsidRDefault="00AD7B01" w:rsidP="00AD7B01">
            <w:pPr>
              <w:rPr>
                <w:rFonts w:eastAsia="Times New Roman" w:cs="Times New Roman"/>
                <w:i/>
                <w:sz w:val="22"/>
                <w:lang w:val="ru-RU" w:eastAsia="en-US"/>
              </w:rPr>
            </w:pPr>
            <w:r w:rsidRPr="00786AAA">
              <w:rPr>
                <w:rFonts w:eastAsia="Times New Roman" w:cs="Times New Roman"/>
                <w:i/>
                <w:sz w:val="22"/>
                <w:lang w:val="ru-RU" w:eastAsia="en-US"/>
              </w:rPr>
              <w:t>Консультации</w:t>
            </w:r>
          </w:p>
          <w:p w14:paraId="55550BC1" w14:textId="77777777" w:rsidR="00AD7B01" w:rsidRPr="00786AAA" w:rsidRDefault="00AD7B01" w:rsidP="00AD7B01">
            <w:pPr>
              <w:rPr>
                <w:rFonts w:eastAsia="Times New Roman" w:cs="Times New Roman"/>
                <w:sz w:val="22"/>
                <w:lang w:val="ru-RU" w:eastAsia="en-US"/>
              </w:rPr>
            </w:pPr>
            <w:r w:rsidRPr="00786AAA">
              <w:rPr>
                <w:rFonts w:eastAsia="Times New Roman" w:cs="Times New Roman"/>
                <w:sz w:val="22"/>
                <w:lang w:val="ru-RU" w:eastAsia="en-US"/>
              </w:rPr>
              <w:t>родителей.</w:t>
            </w:r>
          </w:p>
          <w:p w14:paraId="3AB0C793" w14:textId="77777777" w:rsidR="00AD7B01" w:rsidRPr="00786AAA" w:rsidRDefault="00AD7B01" w:rsidP="00AD7B01">
            <w:pPr>
              <w:rPr>
                <w:rFonts w:eastAsia="Times New Roman" w:cs="Times New Roman"/>
                <w:sz w:val="22"/>
                <w:lang w:val="ru-RU" w:eastAsia="en-US"/>
              </w:rPr>
            </w:pPr>
            <w:r w:rsidRPr="00786AAA">
              <w:rPr>
                <w:rFonts w:eastAsia="Times New Roman" w:cs="Times New Roman"/>
                <w:sz w:val="22"/>
                <w:lang w:val="ru-RU" w:eastAsia="en-US"/>
              </w:rPr>
              <w:t>«Уровень</w:t>
            </w:r>
          </w:p>
          <w:p w14:paraId="2AE531CA" w14:textId="77777777" w:rsidR="00AD7B01" w:rsidRPr="00786AAA" w:rsidRDefault="00AD7B01" w:rsidP="00AD7B01">
            <w:pPr>
              <w:rPr>
                <w:rFonts w:eastAsia="Times New Roman" w:cs="Times New Roman"/>
                <w:sz w:val="22"/>
                <w:lang w:val="ru-RU" w:eastAsia="en-US"/>
              </w:rPr>
            </w:pPr>
            <w:r w:rsidRPr="00786AAA">
              <w:rPr>
                <w:rFonts w:eastAsia="Times New Roman" w:cs="Times New Roman"/>
                <w:sz w:val="22"/>
                <w:lang w:val="ru-RU" w:eastAsia="en-US"/>
              </w:rPr>
              <w:t>сформированности</w:t>
            </w:r>
            <w:r w:rsidRPr="00786AAA">
              <w:rPr>
                <w:rFonts w:eastAsia="Times New Roman" w:cs="Times New Roman"/>
                <w:spacing w:val="-57"/>
                <w:sz w:val="22"/>
                <w:lang w:val="ru-RU" w:eastAsia="en-US"/>
              </w:rPr>
              <w:t xml:space="preserve"> </w:t>
            </w:r>
            <w:r w:rsidRPr="00786AAA">
              <w:rPr>
                <w:rFonts w:eastAsia="Times New Roman" w:cs="Times New Roman"/>
                <w:sz w:val="22"/>
                <w:lang w:val="ru-RU" w:eastAsia="en-US"/>
              </w:rPr>
              <w:t>УУД».</w:t>
            </w:r>
          </w:p>
        </w:tc>
        <w:tc>
          <w:tcPr>
            <w:tcW w:w="2607" w:type="dxa"/>
            <w:gridSpan w:val="3"/>
          </w:tcPr>
          <w:p w14:paraId="35B3CEA0" w14:textId="77777777" w:rsidR="00AD7B01" w:rsidRPr="00786AAA" w:rsidRDefault="00AD7B01" w:rsidP="00AD7B01">
            <w:pPr>
              <w:rPr>
                <w:rFonts w:eastAsia="Times New Roman" w:cs="Times New Roman"/>
                <w:sz w:val="22"/>
                <w:lang w:val="ru-RU" w:eastAsia="en-US"/>
              </w:rPr>
            </w:pPr>
            <w:r w:rsidRPr="00786AAA">
              <w:rPr>
                <w:rFonts w:eastAsia="Times New Roman" w:cs="Times New Roman"/>
                <w:sz w:val="22"/>
                <w:lang w:val="ru-RU" w:eastAsia="en-US"/>
              </w:rPr>
              <w:t>Разработка</w:t>
            </w:r>
          </w:p>
          <w:p w14:paraId="4E0AAB76" w14:textId="77777777" w:rsidR="00AD7B01" w:rsidRPr="00786AAA" w:rsidRDefault="00AD7B01" w:rsidP="00AD7B01">
            <w:pPr>
              <w:rPr>
                <w:rFonts w:eastAsia="Times New Roman" w:cs="Times New Roman"/>
                <w:sz w:val="22"/>
                <w:lang w:val="ru-RU" w:eastAsia="en-US"/>
              </w:rPr>
            </w:pPr>
            <w:r w:rsidRPr="00786AAA">
              <w:rPr>
                <w:rFonts w:eastAsia="Times New Roman" w:cs="Times New Roman"/>
                <w:sz w:val="22"/>
                <w:lang w:val="ru-RU" w:eastAsia="en-US"/>
              </w:rPr>
              <w:t>рекомендаций</w:t>
            </w:r>
            <w:r w:rsidRPr="00786AAA">
              <w:rPr>
                <w:rFonts w:eastAsia="Times New Roman" w:cs="Times New Roman"/>
                <w:spacing w:val="-2"/>
                <w:sz w:val="22"/>
                <w:lang w:val="ru-RU" w:eastAsia="en-US"/>
              </w:rPr>
              <w:t xml:space="preserve"> </w:t>
            </w:r>
            <w:r w:rsidRPr="00786AAA">
              <w:rPr>
                <w:rFonts w:eastAsia="Times New Roman" w:cs="Times New Roman"/>
                <w:sz w:val="22"/>
                <w:lang w:val="ru-RU" w:eastAsia="en-US"/>
              </w:rPr>
              <w:t>по</w:t>
            </w:r>
          </w:p>
          <w:p w14:paraId="0A60B7D2" w14:textId="2A600132" w:rsidR="00AD7B01" w:rsidRPr="00786AAA" w:rsidRDefault="00AD7B01" w:rsidP="00AD7B01">
            <w:pPr>
              <w:rPr>
                <w:rFonts w:eastAsia="Times New Roman" w:cs="Times New Roman"/>
                <w:sz w:val="22"/>
                <w:lang w:val="ru-RU" w:eastAsia="en-US"/>
              </w:rPr>
            </w:pPr>
            <w:r w:rsidRPr="00786AAA">
              <w:rPr>
                <w:rFonts w:eastAsia="Times New Roman" w:cs="Times New Roman"/>
                <w:spacing w:val="-1"/>
                <w:sz w:val="22"/>
                <w:lang w:val="ru-RU" w:eastAsia="en-US"/>
              </w:rPr>
              <w:t xml:space="preserve">формированию </w:t>
            </w:r>
            <w:r w:rsidRPr="00786AAA">
              <w:rPr>
                <w:rFonts w:eastAsia="Times New Roman" w:cs="Times New Roman"/>
                <w:sz w:val="22"/>
                <w:lang w:val="ru-RU" w:eastAsia="en-US"/>
              </w:rPr>
              <w:t>УУД</w:t>
            </w:r>
            <w:r w:rsidR="00EE592B" w:rsidRPr="00786AAA">
              <w:rPr>
                <w:rFonts w:eastAsia="Times New Roman" w:cs="Times New Roman"/>
                <w:sz w:val="22"/>
                <w:lang w:val="ru-RU" w:eastAsia="en-US"/>
              </w:rPr>
              <w:t xml:space="preserve"> </w:t>
            </w:r>
            <w:r w:rsidRPr="00786AAA">
              <w:rPr>
                <w:rFonts w:eastAsia="Times New Roman" w:cs="Times New Roman"/>
                <w:spacing w:val="-57"/>
                <w:sz w:val="22"/>
                <w:lang w:val="ru-RU" w:eastAsia="en-US"/>
              </w:rPr>
              <w:t xml:space="preserve"> </w:t>
            </w:r>
            <w:r w:rsidRPr="00786AAA">
              <w:rPr>
                <w:rFonts w:eastAsia="Times New Roman" w:cs="Times New Roman"/>
                <w:sz w:val="22"/>
                <w:lang w:val="ru-RU" w:eastAsia="en-US"/>
              </w:rPr>
              <w:t>для родителей</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и</w:t>
            </w:r>
          </w:p>
          <w:p w14:paraId="3B78A09F" w14:textId="77777777" w:rsidR="00AD7B01" w:rsidRPr="00786AAA" w:rsidRDefault="00AD7B01" w:rsidP="00AD7B01">
            <w:pPr>
              <w:rPr>
                <w:rFonts w:eastAsia="Times New Roman" w:cs="Times New Roman"/>
                <w:sz w:val="22"/>
                <w:lang w:eastAsia="en-US"/>
              </w:rPr>
            </w:pPr>
            <w:r w:rsidRPr="00786AAA">
              <w:rPr>
                <w:rFonts w:eastAsia="Times New Roman" w:cs="Times New Roman"/>
                <w:sz w:val="22"/>
                <w:lang w:eastAsia="en-US"/>
              </w:rPr>
              <w:t>педагогов.</w:t>
            </w:r>
          </w:p>
        </w:tc>
        <w:tc>
          <w:tcPr>
            <w:tcW w:w="3502" w:type="dxa"/>
          </w:tcPr>
          <w:p w14:paraId="085C45BC" w14:textId="4E88B91B" w:rsidR="00AD7B01" w:rsidRPr="00786AAA" w:rsidRDefault="00AD7B01" w:rsidP="00EE592B">
            <w:pPr>
              <w:rPr>
                <w:rFonts w:eastAsia="Times New Roman" w:cs="Times New Roman"/>
                <w:sz w:val="22"/>
                <w:lang w:val="ru-RU" w:eastAsia="en-US"/>
              </w:rPr>
            </w:pPr>
            <w:r w:rsidRPr="00786AAA">
              <w:rPr>
                <w:rFonts w:eastAsia="Times New Roman" w:cs="Times New Roman"/>
                <w:i/>
                <w:sz w:val="22"/>
                <w:lang w:val="ru-RU" w:eastAsia="en-US"/>
              </w:rPr>
              <w:t xml:space="preserve">Заседание КО: </w:t>
            </w:r>
            <w:r w:rsidRPr="00786AAA">
              <w:rPr>
                <w:rFonts w:eastAsia="Times New Roman" w:cs="Times New Roman"/>
                <w:sz w:val="22"/>
                <w:lang w:val="ru-RU" w:eastAsia="en-US"/>
              </w:rPr>
              <w:t>«Формирование</w:t>
            </w:r>
            <w:r w:rsidRPr="00786AAA">
              <w:rPr>
                <w:rFonts w:eastAsia="Times New Roman" w:cs="Times New Roman"/>
                <w:spacing w:val="-57"/>
                <w:sz w:val="22"/>
                <w:lang w:val="ru-RU" w:eastAsia="en-US"/>
              </w:rPr>
              <w:t xml:space="preserve"> </w:t>
            </w:r>
            <w:r w:rsidRPr="00786AAA">
              <w:rPr>
                <w:rFonts w:eastAsia="Times New Roman" w:cs="Times New Roman"/>
                <w:sz w:val="22"/>
                <w:lang w:val="ru-RU" w:eastAsia="en-US"/>
              </w:rPr>
              <w:t>УУД на уроках, внеурочной</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деятельности и воспитательной</w:t>
            </w:r>
            <w:r w:rsidRPr="00786AAA">
              <w:rPr>
                <w:rFonts w:eastAsia="Times New Roman" w:cs="Times New Roman"/>
                <w:spacing w:val="-57"/>
                <w:sz w:val="22"/>
                <w:lang w:val="ru-RU" w:eastAsia="en-US"/>
              </w:rPr>
              <w:t xml:space="preserve"> </w:t>
            </w:r>
            <w:r w:rsidRPr="00786AAA">
              <w:rPr>
                <w:rFonts w:eastAsia="Times New Roman" w:cs="Times New Roman"/>
                <w:sz w:val="22"/>
                <w:lang w:val="ru-RU" w:eastAsia="en-US"/>
              </w:rPr>
              <w:t>работе классного</w:t>
            </w:r>
            <w:r w:rsidR="00EE592B" w:rsidRPr="00786AAA">
              <w:rPr>
                <w:rFonts w:eastAsia="Times New Roman" w:cs="Times New Roman"/>
                <w:sz w:val="22"/>
                <w:lang w:val="ru-RU" w:eastAsia="en-US"/>
              </w:rPr>
              <w:t xml:space="preserve"> </w:t>
            </w:r>
            <w:r w:rsidRPr="00786AAA">
              <w:rPr>
                <w:rFonts w:eastAsia="Times New Roman" w:cs="Times New Roman"/>
                <w:sz w:val="22"/>
                <w:lang w:val="ru-RU" w:eastAsia="en-US"/>
              </w:rPr>
              <w:t>руководителя».</w:t>
            </w:r>
          </w:p>
        </w:tc>
      </w:tr>
      <w:tr w:rsidR="00AD7B01" w:rsidRPr="00786AAA" w14:paraId="50B36BD4" w14:textId="77777777" w:rsidTr="00996FA4">
        <w:trPr>
          <w:trHeight w:val="1125"/>
        </w:trPr>
        <w:tc>
          <w:tcPr>
            <w:tcW w:w="1277" w:type="dxa"/>
            <w:gridSpan w:val="2"/>
          </w:tcPr>
          <w:p w14:paraId="72FCDA20" w14:textId="77777777" w:rsidR="00AD7B01" w:rsidRPr="00786AAA" w:rsidRDefault="00AD7B01" w:rsidP="00AD7B01">
            <w:pPr>
              <w:rPr>
                <w:rFonts w:eastAsia="Times New Roman" w:cs="Times New Roman"/>
                <w:sz w:val="22"/>
                <w:lang w:val="ru-RU" w:eastAsia="en-US"/>
              </w:rPr>
            </w:pPr>
          </w:p>
          <w:p w14:paraId="694904B8" w14:textId="77777777" w:rsidR="00AD7B01" w:rsidRPr="00786AAA" w:rsidRDefault="00AD7B01" w:rsidP="00AD7B01">
            <w:pPr>
              <w:rPr>
                <w:rFonts w:eastAsia="Times New Roman" w:cs="Times New Roman"/>
                <w:sz w:val="22"/>
                <w:lang w:val="ru-RU" w:eastAsia="en-US"/>
              </w:rPr>
            </w:pPr>
          </w:p>
          <w:p w14:paraId="3146F3DE" w14:textId="77777777" w:rsidR="00AD7B01" w:rsidRPr="00786AAA" w:rsidRDefault="00AD7B01" w:rsidP="00AD7B01">
            <w:pPr>
              <w:rPr>
                <w:rFonts w:eastAsia="Times New Roman" w:cs="Times New Roman"/>
                <w:sz w:val="22"/>
                <w:lang w:eastAsia="en-US"/>
              </w:rPr>
            </w:pPr>
            <w:r w:rsidRPr="00786AAA">
              <w:rPr>
                <w:rFonts w:eastAsia="Times New Roman" w:cs="Times New Roman"/>
                <w:sz w:val="22"/>
                <w:lang w:eastAsia="en-US"/>
              </w:rPr>
              <w:t>Декабрь</w:t>
            </w:r>
          </w:p>
        </w:tc>
        <w:tc>
          <w:tcPr>
            <w:tcW w:w="2835" w:type="dxa"/>
            <w:gridSpan w:val="2"/>
          </w:tcPr>
          <w:p w14:paraId="2E570D4A" w14:textId="00AF1626" w:rsidR="00AD7B01" w:rsidRPr="00786AAA" w:rsidRDefault="00AD7B01" w:rsidP="00AD7B01">
            <w:pPr>
              <w:rPr>
                <w:rFonts w:eastAsia="Times New Roman" w:cs="Times New Roman"/>
                <w:sz w:val="22"/>
                <w:lang w:val="ru-RU" w:eastAsia="en-US"/>
              </w:rPr>
            </w:pPr>
            <w:r w:rsidRPr="00786AAA">
              <w:rPr>
                <w:rFonts w:eastAsia="Times New Roman" w:cs="Times New Roman"/>
                <w:sz w:val="22"/>
                <w:lang w:val="ru-RU" w:eastAsia="en-US"/>
              </w:rPr>
              <w:t xml:space="preserve">Заседание </w:t>
            </w:r>
            <w:r w:rsidRPr="00786AAA">
              <w:rPr>
                <w:rFonts w:eastAsia="Times New Roman" w:cs="Times New Roman"/>
                <w:i/>
                <w:sz w:val="22"/>
                <w:lang w:val="ru-RU" w:eastAsia="en-US"/>
              </w:rPr>
              <w:t>МО.</w:t>
            </w:r>
            <w:r w:rsidR="00786AAA">
              <w:rPr>
                <w:rFonts w:eastAsia="Times New Roman" w:cs="Times New Roman"/>
                <w:i/>
                <w:sz w:val="22"/>
                <w:lang w:val="ru-RU" w:eastAsia="en-US"/>
              </w:rPr>
              <w:t xml:space="preserve"> </w:t>
            </w:r>
            <w:r w:rsidRPr="00786AAA">
              <w:rPr>
                <w:rFonts w:eastAsia="Times New Roman" w:cs="Times New Roman"/>
                <w:sz w:val="22"/>
                <w:lang w:val="ru-RU" w:eastAsia="en-US"/>
              </w:rPr>
              <w:t>«Анализ</w:t>
            </w:r>
            <w:r w:rsidRPr="00786AAA">
              <w:rPr>
                <w:rFonts w:eastAsia="Times New Roman" w:cs="Times New Roman"/>
                <w:spacing w:val="-4"/>
                <w:sz w:val="22"/>
                <w:lang w:val="ru-RU" w:eastAsia="en-US"/>
              </w:rPr>
              <w:t xml:space="preserve"> </w:t>
            </w:r>
            <w:r w:rsidRPr="00786AAA">
              <w:rPr>
                <w:rFonts w:eastAsia="Times New Roman" w:cs="Times New Roman"/>
                <w:sz w:val="22"/>
                <w:lang w:val="ru-RU" w:eastAsia="en-US"/>
              </w:rPr>
              <w:t>уровня</w:t>
            </w:r>
          </w:p>
          <w:p w14:paraId="5CA58AED" w14:textId="71DC7BAD" w:rsidR="00AD7B01" w:rsidRPr="00786AAA" w:rsidRDefault="00AD7B01" w:rsidP="00AD7B01">
            <w:pPr>
              <w:rPr>
                <w:rFonts w:eastAsia="Times New Roman" w:cs="Times New Roman"/>
                <w:sz w:val="22"/>
                <w:lang w:val="ru-RU" w:eastAsia="en-US"/>
              </w:rPr>
            </w:pPr>
            <w:r w:rsidRPr="00786AAA">
              <w:rPr>
                <w:rFonts w:eastAsia="Times New Roman" w:cs="Times New Roman"/>
                <w:spacing w:val="-1"/>
                <w:sz w:val="22"/>
                <w:lang w:val="ru-RU" w:eastAsia="en-US"/>
              </w:rPr>
              <w:t xml:space="preserve">сформированности </w:t>
            </w:r>
            <w:r w:rsidRPr="00786AAA">
              <w:rPr>
                <w:rFonts w:eastAsia="Times New Roman" w:cs="Times New Roman"/>
                <w:sz w:val="22"/>
                <w:lang w:val="ru-RU" w:eastAsia="en-US"/>
              </w:rPr>
              <w:t>УУД</w:t>
            </w:r>
            <w:r w:rsidR="00EE592B" w:rsidRPr="00786AAA">
              <w:rPr>
                <w:rFonts w:eastAsia="Times New Roman" w:cs="Times New Roman"/>
                <w:sz w:val="22"/>
                <w:lang w:val="ru-RU" w:eastAsia="en-US"/>
              </w:rPr>
              <w:t xml:space="preserve"> </w:t>
            </w:r>
            <w:r w:rsidRPr="00786AAA">
              <w:rPr>
                <w:rFonts w:eastAsia="Times New Roman" w:cs="Times New Roman"/>
                <w:spacing w:val="-57"/>
                <w:sz w:val="22"/>
                <w:lang w:val="ru-RU" w:eastAsia="en-US"/>
              </w:rPr>
              <w:t xml:space="preserve"> </w:t>
            </w:r>
            <w:r w:rsidRPr="00786AAA">
              <w:rPr>
                <w:rFonts w:eastAsia="Times New Roman" w:cs="Times New Roman"/>
                <w:sz w:val="22"/>
                <w:lang w:val="ru-RU" w:eastAsia="en-US"/>
              </w:rPr>
              <w:t>на основании</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педагогической</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диагностики уровня</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освоения</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УУД</w:t>
            </w:r>
            <w:r w:rsidRPr="00786AAA">
              <w:rPr>
                <w:rFonts w:eastAsia="Times New Roman" w:cs="Times New Roman"/>
                <w:spacing w:val="-3"/>
                <w:sz w:val="22"/>
                <w:lang w:val="ru-RU" w:eastAsia="en-US"/>
              </w:rPr>
              <w:t xml:space="preserve"> </w:t>
            </w:r>
            <w:r w:rsidRPr="00786AAA">
              <w:rPr>
                <w:rFonts w:eastAsia="Times New Roman" w:cs="Times New Roman"/>
                <w:sz w:val="22"/>
                <w:lang w:val="ru-RU" w:eastAsia="en-US"/>
              </w:rPr>
              <w:t>в</w:t>
            </w:r>
            <w:r w:rsidRPr="00786AAA">
              <w:rPr>
                <w:rFonts w:eastAsia="Times New Roman" w:cs="Times New Roman"/>
                <w:spacing w:val="-3"/>
                <w:sz w:val="22"/>
                <w:lang w:val="ru-RU" w:eastAsia="en-US"/>
              </w:rPr>
              <w:t xml:space="preserve"> </w:t>
            </w:r>
            <w:r w:rsidRPr="00786AAA">
              <w:rPr>
                <w:rFonts w:eastAsia="Times New Roman" w:cs="Times New Roman"/>
                <w:sz w:val="22"/>
                <w:lang w:val="ru-RU" w:eastAsia="en-US"/>
              </w:rPr>
              <w:t>5</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кл.».</w:t>
            </w:r>
          </w:p>
        </w:tc>
        <w:tc>
          <w:tcPr>
            <w:tcW w:w="2551" w:type="dxa"/>
          </w:tcPr>
          <w:p w14:paraId="152F6311" w14:textId="5C717CE8" w:rsidR="00AD7B01" w:rsidRPr="00786AAA" w:rsidRDefault="00AD7B01" w:rsidP="00996FA4">
            <w:pPr>
              <w:rPr>
                <w:rFonts w:eastAsia="Times New Roman" w:cs="Times New Roman"/>
                <w:sz w:val="22"/>
                <w:lang w:val="ru-RU" w:eastAsia="en-US"/>
              </w:rPr>
            </w:pPr>
            <w:r w:rsidRPr="00786AAA">
              <w:rPr>
                <w:rFonts w:eastAsia="Times New Roman" w:cs="Times New Roman"/>
                <w:i/>
                <w:sz w:val="22"/>
                <w:lang w:val="ru-RU" w:eastAsia="en-US"/>
              </w:rPr>
              <w:t>Родительское</w:t>
            </w:r>
            <w:r w:rsidRPr="00786AAA">
              <w:rPr>
                <w:rFonts w:eastAsia="Times New Roman" w:cs="Times New Roman"/>
                <w:i/>
                <w:spacing w:val="1"/>
                <w:sz w:val="22"/>
                <w:lang w:val="ru-RU" w:eastAsia="en-US"/>
              </w:rPr>
              <w:t xml:space="preserve"> </w:t>
            </w:r>
            <w:r w:rsidRPr="00786AAA">
              <w:rPr>
                <w:rFonts w:eastAsia="Times New Roman" w:cs="Times New Roman"/>
                <w:i/>
                <w:sz w:val="22"/>
                <w:lang w:val="ru-RU" w:eastAsia="en-US"/>
              </w:rPr>
              <w:t>собрание</w:t>
            </w:r>
            <w:r w:rsidRPr="00786AAA">
              <w:rPr>
                <w:rFonts w:eastAsia="Times New Roman" w:cs="Times New Roman"/>
                <w:i/>
                <w:spacing w:val="-15"/>
                <w:sz w:val="22"/>
                <w:lang w:val="ru-RU" w:eastAsia="en-US"/>
              </w:rPr>
              <w:t xml:space="preserve"> </w:t>
            </w:r>
            <w:r w:rsidRPr="00786AAA">
              <w:rPr>
                <w:rFonts w:eastAsia="Times New Roman" w:cs="Times New Roman"/>
                <w:sz w:val="22"/>
                <w:lang w:val="ru-RU" w:eastAsia="en-US"/>
              </w:rPr>
              <w:t>«Этапы</w:t>
            </w:r>
            <w:r w:rsidR="00996FA4">
              <w:rPr>
                <w:rFonts w:eastAsia="Times New Roman" w:cs="Times New Roman"/>
                <w:sz w:val="22"/>
                <w:lang w:val="ru-RU" w:eastAsia="en-US"/>
              </w:rPr>
              <w:t xml:space="preserve"> </w:t>
            </w:r>
            <w:r w:rsidRPr="00786AAA">
              <w:rPr>
                <w:rFonts w:eastAsia="Times New Roman" w:cs="Times New Roman"/>
                <w:sz w:val="22"/>
                <w:lang w:val="ru-RU" w:eastAsia="en-US"/>
              </w:rPr>
              <w:t>формирования</w:t>
            </w:r>
            <w:r w:rsidRPr="00786AAA">
              <w:rPr>
                <w:rFonts w:eastAsia="Times New Roman" w:cs="Times New Roman"/>
                <w:spacing w:val="-15"/>
                <w:sz w:val="22"/>
                <w:lang w:val="ru-RU" w:eastAsia="en-US"/>
              </w:rPr>
              <w:t xml:space="preserve"> </w:t>
            </w:r>
            <w:r w:rsidRPr="00786AAA">
              <w:rPr>
                <w:rFonts w:eastAsia="Times New Roman" w:cs="Times New Roman"/>
                <w:sz w:val="22"/>
                <w:lang w:val="ru-RU" w:eastAsia="en-US"/>
              </w:rPr>
              <w:t>УУД».</w:t>
            </w:r>
            <w:r w:rsidRPr="00786AAA">
              <w:rPr>
                <w:rFonts w:eastAsia="Times New Roman" w:cs="Times New Roman"/>
                <w:spacing w:val="-57"/>
                <w:sz w:val="22"/>
                <w:lang w:val="ru-RU" w:eastAsia="en-US"/>
              </w:rPr>
              <w:t xml:space="preserve"> </w:t>
            </w:r>
            <w:r w:rsidRPr="00786AAA">
              <w:rPr>
                <w:rFonts w:eastAsia="Times New Roman" w:cs="Times New Roman"/>
                <w:sz w:val="22"/>
                <w:lang w:val="ru-RU" w:eastAsia="en-US"/>
              </w:rPr>
              <w:t>Диагностика уровня</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сформированности</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УУД</w:t>
            </w:r>
            <w:r w:rsidRPr="00786AAA">
              <w:rPr>
                <w:rFonts w:eastAsia="Times New Roman" w:cs="Times New Roman"/>
                <w:spacing w:val="-3"/>
                <w:sz w:val="22"/>
                <w:lang w:val="ru-RU" w:eastAsia="en-US"/>
              </w:rPr>
              <w:t xml:space="preserve"> </w:t>
            </w:r>
            <w:r w:rsidRPr="00786AAA">
              <w:rPr>
                <w:rFonts w:eastAsia="Times New Roman" w:cs="Times New Roman"/>
                <w:sz w:val="22"/>
                <w:lang w:val="ru-RU" w:eastAsia="en-US"/>
              </w:rPr>
              <w:t>(КИМы+УУД)</w:t>
            </w:r>
          </w:p>
        </w:tc>
        <w:tc>
          <w:tcPr>
            <w:tcW w:w="3544" w:type="dxa"/>
            <w:gridSpan w:val="3"/>
          </w:tcPr>
          <w:p w14:paraId="55F850E0" w14:textId="77777777" w:rsidR="00AD7B01" w:rsidRPr="00786AAA" w:rsidRDefault="00AD7B01" w:rsidP="00AD7B01">
            <w:pPr>
              <w:rPr>
                <w:rFonts w:eastAsia="Times New Roman" w:cs="Times New Roman"/>
                <w:i/>
                <w:sz w:val="22"/>
                <w:lang w:val="ru-RU" w:eastAsia="en-US"/>
              </w:rPr>
            </w:pPr>
            <w:r w:rsidRPr="00786AAA">
              <w:rPr>
                <w:rFonts w:eastAsia="Times New Roman" w:cs="Times New Roman"/>
                <w:i/>
                <w:sz w:val="22"/>
                <w:lang w:val="ru-RU" w:eastAsia="en-US"/>
              </w:rPr>
              <w:t>Заседание</w:t>
            </w:r>
            <w:r w:rsidRPr="00786AAA">
              <w:rPr>
                <w:rFonts w:eastAsia="Times New Roman" w:cs="Times New Roman"/>
                <w:i/>
                <w:spacing w:val="-1"/>
                <w:sz w:val="22"/>
                <w:lang w:val="ru-RU" w:eastAsia="en-US"/>
              </w:rPr>
              <w:t xml:space="preserve"> </w:t>
            </w:r>
            <w:r w:rsidRPr="00786AAA">
              <w:rPr>
                <w:rFonts w:eastAsia="Times New Roman" w:cs="Times New Roman"/>
                <w:i/>
                <w:sz w:val="22"/>
                <w:lang w:val="ru-RU" w:eastAsia="en-US"/>
              </w:rPr>
              <w:t>КО:</w:t>
            </w:r>
          </w:p>
          <w:p w14:paraId="63EE86BA" w14:textId="71C6C17D" w:rsidR="00AD7B01" w:rsidRPr="00215B0A" w:rsidRDefault="00AD7B01" w:rsidP="00996FA4">
            <w:pPr>
              <w:rPr>
                <w:rFonts w:eastAsia="Times New Roman" w:cs="Times New Roman"/>
                <w:sz w:val="22"/>
                <w:lang w:val="ru-RU" w:eastAsia="en-US"/>
              </w:rPr>
            </w:pPr>
            <w:r w:rsidRPr="00786AAA">
              <w:rPr>
                <w:rFonts w:eastAsia="Times New Roman" w:cs="Times New Roman"/>
                <w:sz w:val="22"/>
                <w:lang w:val="ru-RU" w:eastAsia="en-US"/>
              </w:rPr>
              <w:t>«Индивидуализация и</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дифференциация построения</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образовательного</w:t>
            </w:r>
            <w:r w:rsidRPr="00786AAA">
              <w:rPr>
                <w:rFonts w:eastAsia="Times New Roman" w:cs="Times New Roman"/>
                <w:spacing w:val="-4"/>
                <w:sz w:val="22"/>
                <w:lang w:val="ru-RU" w:eastAsia="en-US"/>
              </w:rPr>
              <w:t xml:space="preserve"> </w:t>
            </w:r>
            <w:r w:rsidRPr="00786AAA">
              <w:rPr>
                <w:rFonts w:eastAsia="Times New Roman" w:cs="Times New Roman"/>
                <w:sz w:val="22"/>
                <w:lang w:val="ru-RU" w:eastAsia="en-US"/>
              </w:rPr>
              <w:t>процесса</w:t>
            </w:r>
            <w:r w:rsidRPr="00786AAA">
              <w:rPr>
                <w:rFonts w:eastAsia="Times New Roman" w:cs="Times New Roman"/>
                <w:spacing w:val="-3"/>
                <w:sz w:val="22"/>
                <w:lang w:val="ru-RU" w:eastAsia="en-US"/>
              </w:rPr>
              <w:t xml:space="preserve"> </w:t>
            </w:r>
            <w:r w:rsidRPr="00786AAA">
              <w:rPr>
                <w:rFonts w:eastAsia="Times New Roman" w:cs="Times New Roman"/>
                <w:sz w:val="22"/>
                <w:lang w:val="ru-RU" w:eastAsia="en-US"/>
              </w:rPr>
              <w:t>в</w:t>
            </w:r>
            <w:r w:rsidRPr="00786AAA">
              <w:rPr>
                <w:rFonts w:eastAsia="Times New Roman" w:cs="Times New Roman"/>
                <w:spacing w:val="-6"/>
                <w:sz w:val="22"/>
                <w:lang w:val="ru-RU" w:eastAsia="en-US"/>
              </w:rPr>
              <w:t xml:space="preserve"> </w:t>
            </w:r>
            <w:r w:rsidRPr="00786AAA">
              <w:rPr>
                <w:rFonts w:eastAsia="Times New Roman" w:cs="Times New Roman"/>
                <w:sz w:val="22"/>
                <w:lang w:val="ru-RU" w:eastAsia="en-US"/>
              </w:rPr>
              <w:t>5</w:t>
            </w:r>
            <w:r w:rsidRPr="00786AAA">
              <w:rPr>
                <w:rFonts w:eastAsia="Times New Roman" w:cs="Times New Roman"/>
                <w:spacing w:val="-57"/>
                <w:sz w:val="22"/>
                <w:lang w:val="ru-RU" w:eastAsia="en-US"/>
              </w:rPr>
              <w:t xml:space="preserve"> </w:t>
            </w:r>
            <w:r w:rsidRPr="00786AAA">
              <w:rPr>
                <w:rFonts w:eastAsia="Times New Roman" w:cs="Times New Roman"/>
                <w:sz w:val="22"/>
                <w:lang w:val="ru-RU" w:eastAsia="en-US"/>
              </w:rPr>
              <w:t>классе»</w:t>
            </w:r>
            <w:r w:rsidRPr="00786AAA">
              <w:rPr>
                <w:rFonts w:eastAsia="Times New Roman" w:cs="Times New Roman"/>
                <w:spacing w:val="-8"/>
                <w:sz w:val="22"/>
                <w:lang w:val="ru-RU" w:eastAsia="en-US"/>
              </w:rPr>
              <w:t xml:space="preserve"> </w:t>
            </w:r>
          </w:p>
        </w:tc>
      </w:tr>
      <w:tr w:rsidR="00AD7B01" w:rsidRPr="00786AAA" w14:paraId="6B1CAD4A" w14:textId="77777777" w:rsidTr="00996FA4">
        <w:trPr>
          <w:trHeight w:val="1161"/>
        </w:trPr>
        <w:tc>
          <w:tcPr>
            <w:tcW w:w="1277" w:type="dxa"/>
            <w:gridSpan w:val="2"/>
          </w:tcPr>
          <w:p w14:paraId="0E3C9131" w14:textId="77777777" w:rsidR="00AD7B01" w:rsidRPr="00215B0A" w:rsidRDefault="00AD7B01" w:rsidP="00AD7B01">
            <w:pPr>
              <w:rPr>
                <w:rFonts w:eastAsia="Times New Roman" w:cs="Times New Roman"/>
                <w:sz w:val="22"/>
                <w:lang w:val="ru-RU" w:eastAsia="en-US"/>
              </w:rPr>
            </w:pPr>
          </w:p>
          <w:p w14:paraId="449AAADD" w14:textId="77777777" w:rsidR="00AD7B01" w:rsidRPr="00215B0A" w:rsidRDefault="00AD7B01" w:rsidP="00AD7B01">
            <w:pPr>
              <w:rPr>
                <w:rFonts w:eastAsia="Times New Roman" w:cs="Times New Roman"/>
                <w:sz w:val="22"/>
                <w:lang w:val="ru-RU" w:eastAsia="en-US"/>
              </w:rPr>
            </w:pPr>
          </w:p>
          <w:p w14:paraId="7C99C49C" w14:textId="77777777" w:rsidR="00AD7B01" w:rsidRPr="00215B0A" w:rsidRDefault="00AD7B01" w:rsidP="00AD7B01">
            <w:pPr>
              <w:rPr>
                <w:rFonts w:eastAsia="Times New Roman" w:cs="Times New Roman"/>
                <w:sz w:val="22"/>
                <w:lang w:val="ru-RU" w:eastAsia="en-US"/>
              </w:rPr>
            </w:pPr>
          </w:p>
          <w:p w14:paraId="32189D31" w14:textId="77777777" w:rsidR="00AD7B01" w:rsidRPr="00786AAA" w:rsidRDefault="00AD7B01" w:rsidP="00AD7B01">
            <w:pPr>
              <w:rPr>
                <w:rFonts w:eastAsia="Times New Roman" w:cs="Times New Roman"/>
                <w:sz w:val="22"/>
                <w:lang w:eastAsia="en-US"/>
              </w:rPr>
            </w:pPr>
            <w:r w:rsidRPr="00786AAA">
              <w:rPr>
                <w:rFonts w:eastAsia="Times New Roman" w:cs="Times New Roman"/>
                <w:sz w:val="22"/>
                <w:lang w:eastAsia="en-US"/>
              </w:rPr>
              <w:t>Январь</w:t>
            </w:r>
          </w:p>
        </w:tc>
        <w:tc>
          <w:tcPr>
            <w:tcW w:w="2835" w:type="dxa"/>
            <w:gridSpan w:val="2"/>
          </w:tcPr>
          <w:p w14:paraId="755338D7" w14:textId="3E49EF9F" w:rsidR="00AD7B01" w:rsidRPr="00786AAA" w:rsidRDefault="00AD7B01" w:rsidP="00AD7B01">
            <w:pPr>
              <w:jc w:val="both"/>
              <w:rPr>
                <w:rFonts w:eastAsia="Times New Roman" w:cs="Times New Roman"/>
                <w:sz w:val="22"/>
                <w:lang w:val="ru-RU" w:eastAsia="en-US"/>
              </w:rPr>
            </w:pPr>
            <w:r w:rsidRPr="00786AAA">
              <w:rPr>
                <w:rFonts w:eastAsia="Times New Roman" w:cs="Times New Roman"/>
                <w:i/>
                <w:sz w:val="22"/>
                <w:lang w:val="ru-RU" w:eastAsia="en-US"/>
              </w:rPr>
              <w:t>Административное</w:t>
            </w:r>
            <w:r w:rsidRPr="00786AAA">
              <w:rPr>
                <w:rFonts w:eastAsia="Times New Roman" w:cs="Times New Roman"/>
                <w:i/>
                <w:spacing w:val="-58"/>
                <w:sz w:val="22"/>
                <w:lang w:val="ru-RU" w:eastAsia="en-US"/>
              </w:rPr>
              <w:t xml:space="preserve"> </w:t>
            </w:r>
            <w:r w:rsidRPr="00786AAA">
              <w:rPr>
                <w:rFonts w:eastAsia="Times New Roman" w:cs="Times New Roman"/>
                <w:i/>
                <w:spacing w:val="-1"/>
                <w:sz w:val="22"/>
                <w:lang w:val="ru-RU" w:eastAsia="en-US"/>
              </w:rPr>
              <w:t xml:space="preserve">совещание: </w:t>
            </w:r>
            <w:r w:rsidRPr="00786AAA">
              <w:rPr>
                <w:rFonts w:eastAsia="Times New Roman" w:cs="Times New Roman"/>
                <w:sz w:val="22"/>
                <w:lang w:val="ru-RU" w:eastAsia="en-US"/>
              </w:rPr>
              <w:t>«Анализ</w:t>
            </w:r>
            <w:r w:rsidR="00EE592B" w:rsidRPr="00786AAA">
              <w:rPr>
                <w:rFonts w:eastAsia="Times New Roman" w:cs="Times New Roman"/>
                <w:sz w:val="22"/>
                <w:lang w:val="ru-RU" w:eastAsia="en-US"/>
              </w:rPr>
              <w:t xml:space="preserve"> </w:t>
            </w:r>
            <w:r w:rsidRPr="00786AAA">
              <w:rPr>
                <w:rFonts w:eastAsia="Times New Roman" w:cs="Times New Roman"/>
                <w:spacing w:val="-57"/>
                <w:sz w:val="22"/>
                <w:lang w:val="ru-RU" w:eastAsia="en-US"/>
              </w:rPr>
              <w:t xml:space="preserve"> </w:t>
            </w:r>
            <w:r w:rsidRPr="00786AAA">
              <w:rPr>
                <w:rFonts w:eastAsia="Times New Roman" w:cs="Times New Roman"/>
                <w:sz w:val="22"/>
                <w:lang w:val="ru-RU" w:eastAsia="en-US"/>
              </w:rPr>
              <w:t>уровня</w:t>
            </w:r>
          </w:p>
          <w:p w14:paraId="14B87A5B" w14:textId="2392B7CD" w:rsidR="00AD7B01" w:rsidRPr="00786AAA" w:rsidRDefault="00AD7B01" w:rsidP="00AD7B01">
            <w:pPr>
              <w:rPr>
                <w:rFonts w:eastAsia="Times New Roman" w:cs="Times New Roman"/>
                <w:sz w:val="22"/>
                <w:lang w:val="ru-RU" w:eastAsia="en-US"/>
              </w:rPr>
            </w:pPr>
            <w:r w:rsidRPr="00786AAA">
              <w:rPr>
                <w:rFonts w:eastAsia="Times New Roman" w:cs="Times New Roman"/>
                <w:spacing w:val="-1"/>
                <w:sz w:val="22"/>
                <w:lang w:val="ru-RU" w:eastAsia="en-US"/>
              </w:rPr>
              <w:t xml:space="preserve">сформированности </w:t>
            </w:r>
            <w:r w:rsidRPr="00786AAA">
              <w:rPr>
                <w:rFonts w:eastAsia="Times New Roman" w:cs="Times New Roman"/>
                <w:sz w:val="22"/>
                <w:lang w:val="ru-RU" w:eastAsia="en-US"/>
              </w:rPr>
              <w:t>УУД</w:t>
            </w:r>
            <w:r w:rsidRPr="00786AAA">
              <w:rPr>
                <w:rFonts w:eastAsia="Times New Roman" w:cs="Times New Roman"/>
                <w:spacing w:val="-57"/>
                <w:sz w:val="22"/>
                <w:lang w:val="ru-RU" w:eastAsia="en-US"/>
              </w:rPr>
              <w:t xml:space="preserve"> </w:t>
            </w:r>
            <w:r w:rsidR="00EE592B" w:rsidRPr="00786AAA">
              <w:rPr>
                <w:rFonts w:eastAsia="Times New Roman" w:cs="Times New Roman"/>
                <w:spacing w:val="-57"/>
                <w:sz w:val="22"/>
                <w:lang w:val="ru-RU" w:eastAsia="en-US"/>
              </w:rPr>
              <w:t xml:space="preserve">                 </w:t>
            </w:r>
            <w:r w:rsidRPr="00786AAA">
              <w:rPr>
                <w:rFonts w:eastAsia="Times New Roman" w:cs="Times New Roman"/>
                <w:sz w:val="22"/>
                <w:lang w:val="ru-RU" w:eastAsia="en-US"/>
              </w:rPr>
              <w:t>в 5 классе по</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результатам</w:t>
            </w:r>
          </w:p>
          <w:p w14:paraId="043ABE6B" w14:textId="77777777" w:rsidR="00AD7B01" w:rsidRPr="00786AAA" w:rsidRDefault="00AD7B01" w:rsidP="00AD7B01">
            <w:pPr>
              <w:rPr>
                <w:rFonts w:eastAsia="Times New Roman" w:cs="Times New Roman"/>
                <w:sz w:val="22"/>
                <w:lang w:eastAsia="en-US"/>
              </w:rPr>
            </w:pPr>
            <w:r w:rsidRPr="00786AAA">
              <w:rPr>
                <w:rFonts w:eastAsia="Times New Roman" w:cs="Times New Roman"/>
                <w:sz w:val="22"/>
                <w:lang w:eastAsia="en-US"/>
              </w:rPr>
              <w:t>административного</w:t>
            </w:r>
            <w:r w:rsidRPr="00786AAA">
              <w:rPr>
                <w:rFonts w:eastAsia="Times New Roman" w:cs="Times New Roman"/>
                <w:spacing w:val="-57"/>
                <w:sz w:val="22"/>
                <w:lang w:eastAsia="en-US"/>
              </w:rPr>
              <w:t xml:space="preserve"> </w:t>
            </w:r>
            <w:r w:rsidRPr="00786AAA">
              <w:rPr>
                <w:rFonts w:eastAsia="Times New Roman" w:cs="Times New Roman"/>
                <w:sz w:val="22"/>
                <w:lang w:eastAsia="en-US"/>
              </w:rPr>
              <w:t>контроля».</w:t>
            </w:r>
          </w:p>
        </w:tc>
        <w:tc>
          <w:tcPr>
            <w:tcW w:w="2551" w:type="dxa"/>
          </w:tcPr>
          <w:p w14:paraId="5CA7BBAD" w14:textId="77777777" w:rsidR="00AD7B01" w:rsidRPr="00786AAA" w:rsidRDefault="00AD7B01" w:rsidP="00AD7B01">
            <w:pPr>
              <w:rPr>
                <w:rFonts w:eastAsia="Times New Roman" w:cs="Times New Roman"/>
                <w:sz w:val="22"/>
                <w:lang w:eastAsia="en-US"/>
              </w:rPr>
            </w:pPr>
          </w:p>
        </w:tc>
        <w:tc>
          <w:tcPr>
            <w:tcW w:w="3544" w:type="dxa"/>
            <w:gridSpan w:val="3"/>
          </w:tcPr>
          <w:p w14:paraId="29D7CD84" w14:textId="77777777" w:rsidR="00AD7B01" w:rsidRPr="00786AAA" w:rsidRDefault="00AD7B01" w:rsidP="00AD7B01">
            <w:pPr>
              <w:rPr>
                <w:rFonts w:eastAsia="Times New Roman" w:cs="Times New Roman"/>
                <w:i/>
                <w:sz w:val="22"/>
                <w:lang w:val="ru-RU" w:eastAsia="en-US"/>
              </w:rPr>
            </w:pPr>
            <w:r w:rsidRPr="00786AAA">
              <w:rPr>
                <w:rFonts w:eastAsia="Times New Roman" w:cs="Times New Roman"/>
                <w:i/>
                <w:sz w:val="22"/>
                <w:lang w:val="ru-RU" w:eastAsia="en-US"/>
              </w:rPr>
              <w:t>Заседание</w:t>
            </w:r>
            <w:r w:rsidRPr="00786AAA">
              <w:rPr>
                <w:rFonts w:eastAsia="Times New Roman" w:cs="Times New Roman"/>
                <w:i/>
                <w:spacing w:val="-1"/>
                <w:sz w:val="22"/>
                <w:lang w:val="ru-RU" w:eastAsia="en-US"/>
              </w:rPr>
              <w:t xml:space="preserve"> </w:t>
            </w:r>
            <w:r w:rsidRPr="00786AAA">
              <w:rPr>
                <w:rFonts w:eastAsia="Times New Roman" w:cs="Times New Roman"/>
                <w:i/>
                <w:sz w:val="22"/>
                <w:lang w:val="ru-RU" w:eastAsia="en-US"/>
              </w:rPr>
              <w:t>КО.</w:t>
            </w:r>
          </w:p>
          <w:p w14:paraId="56F4097C" w14:textId="77777777" w:rsidR="00AD7B01" w:rsidRPr="00786AAA" w:rsidRDefault="00AD7B01" w:rsidP="00AD7B01">
            <w:pPr>
              <w:rPr>
                <w:rFonts w:eastAsia="Times New Roman" w:cs="Times New Roman"/>
                <w:sz w:val="22"/>
                <w:lang w:val="ru-RU" w:eastAsia="en-US"/>
              </w:rPr>
            </w:pPr>
            <w:r w:rsidRPr="00786AAA">
              <w:rPr>
                <w:rFonts w:eastAsia="Times New Roman" w:cs="Times New Roman"/>
                <w:sz w:val="22"/>
                <w:lang w:val="ru-RU" w:eastAsia="en-US"/>
              </w:rPr>
              <w:t>«Педагогическая диагностика</w:t>
            </w:r>
            <w:r w:rsidRPr="00786AAA">
              <w:rPr>
                <w:rFonts w:eastAsia="Times New Roman" w:cs="Times New Roman"/>
                <w:spacing w:val="-57"/>
                <w:sz w:val="22"/>
                <w:lang w:val="ru-RU" w:eastAsia="en-US"/>
              </w:rPr>
              <w:t xml:space="preserve"> </w:t>
            </w:r>
            <w:r w:rsidRPr="00786AAA">
              <w:rPr>
                <w:rFonts w:eastAsia="Times New Roman" w:cs="Times New Roman"/>
                <w:sz w:val="22"/>
                <w:lang w:val="ru-RU" w:eastAsia="en-US"/>
              </w:rPr>
              <w:t>уровня сформированности</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УУД</w:t>
            </w:r>
            <w:r w:rsidRPr="00786AAA">
              <w:rPr>
                <w:rFonts w:eastAsia="Times New Roman" w:cs="Times New Roman"/>
                <w:spacing w:val="-2"/>
                <w:sz w:val="22"/>
                <w:lang w:val="ru-RU" w:eastAsia="en-US"/>
              </w:rPr>
              <w:t xml:space="preserve"> </w:t>
            </w:r>
            <w:r w:rsidRPr="00786AAA">
              <w:rPr>
                <w:rFonts w:eastAsia="Times New Roman" w:cs="Times New Roman"/>
                <w:sz w:val="22"/>
                <w:lang w:val="ru-RU" w:eastAsia="en-US"/>
              </w:rPr>
              <w:t>(КИМы</w:t>
            </w:r>
            <w:r w:rsidRPr="00786AAA">
              <w:rPr>
                <w:rFonts w:eastAsia="Times New Roman" w:cs="Times New Roman"/>
                <w:spacing w:val="-2"/>
                <w:sz w:val="22"/>
                <w:lang w:val="ru-RU" w:eastAsia="en-US"/>
              </w:rPr>
              <w:t xml:space="preserve"> </w:t>
            </w:r>
            <w:r w:rsidRPr="00786AAA">
              <w:rPr>
                <w:rFonts w:eastAsia="Times New Roman" w:cs="Times New Roman"/>
                <w:sz w:val="22"/>
                <w:lang w:val="ru-RU" w:eastAsia="en-US"/>
              </w:rPr>
              <w:t>+УУД)».</w:t>
            </w:r>
          </w:p>
        </w:tc>
      </w:tr>
      <w:tr w:rsidR="00AD7B01" w:rsidRPr="00786AAA" w14:paraId="32202144" w14:textId="77777777" w:rsidTr="00996FA4">
        <w:trPr>
          <w:trHeight w:val="2054"/>
        </w:trPr>
        <w:tc>
          <w:tcPr>
            <w:tcW w:w="1277" w:type="dxa"/>
            <w:gridSpan w:val="2"/>
          </w:tcPr>
          <w:p w14:paraId="4630E884" w14:textId="77777777" w:rsidR="00AD7B01" w:rsidRPr="00786AAA" w:rsidRDefault="00AD7B01" w:rsidP="00AD7B01">
            <w:pPr>
              <w:rPr>
                <w:rFonts w:eastAsia="Times New Roman" w:cs="Times New Roman"/>
                <w:sz w:val="22"/>
                <w:lang w:val="ru-RU" w:eastAsia="en-US"/>
              </w:rPr>
            </w:pPr>
          </w:p>
          <w:p w14:paraId="5D54FAE0" w14:textId="77777777" w:rsidR="00AD7B01" w:rsidRPr="00786AAA" w:rsidRDefault="00AD7B01" w:rsidP="00AD7B01">
            <w:pPr>
              <w:rPr>
                <w:rFonts w:eastAsia="Times New Roman" w:cs="Times New Roman"/>
                <w:sz w:val="22"/>
                <w:lang w:val="ru-RU" w:eastAsia="en-US"/>
              </w:rPr>
            </w:pPr>
          </w:p>
          <w:p w14:paraId="202944EF" w14:textId="77777777" w:rsidR="00AD7B01" w:rsidRPr="00786AAA" w:rsidRDefault="00AD7B01" w:rsidP="00AD7B01">
            <w:pPr>
              <w:rPr>
                <w:rFonts w:eastAsia="Times New Roman" w:cs="Times New Roman"/>
                <w:sz w:val="22"/>
                <w:lang w:val="ru-RU" w:eastAsia="en-US"/>
              </w:rPr>
            </w:pPr>
          </w:p>
          <w:p w14:paraId="6A464B54" w14:textId="77777777" w:rsidR="00AD7B01" w:rsidRPr="00786AAA" w:rsidRDefault="00AD7B01" w:rsidP="00AD7B01">
            <w:pPr>
              <w:rPr>
                <w:rFonts w:eastAsia="Times New Roman" w:cs="Times New Roman"/>
                <w:sz w:val="22"/>
                <w:lang w:eastAsia="en-US"/>
              </w:rPr>
            </w:pPr>
            <w:r w:rsidRPr="00786AAA">
              <w:rPr>
                <w:rFonts w:eastAsia="Times New Roman" w:cs="Times New Roman"/>
                <w:sz w:val="22"/>
                <w:lang w:eastAsia="en-US"/>
              </w:rPr>
              <w:t>Февраль</w:t>
            </w:r>
          </w:p>
        </w:tc>
        <w:tc>
          <w:tcPr>
            <w:tcW w:w="2835" w:type="dxa"/>
            <w:gridSpan w:val="2"/>
          </w:tcPr>
          <w:p w14:paraId="25C4D2CC" w14:textId="77777777" w:rsidR="00AD7B01" w:rsidRPr="00786AAA" w:rsidRDefault="00AD7B01" w:rsidP="00AD7B01">
            <w:pPr>
              <w:rPr>
                <w:rFonts w:eastAsia="Times New Roman" w:cs="Times New Roman"/>
                <w:sz w:val="22"/>
                <w:lang w:eastAsia="en-US"/>
              </w:rPr>
            </w:pPr>
          </w:p>
        </w:tc>
        <w:tc>
          <w:tcPr>
            <w:tcW w:w="2551" w:type="dxa"/>
          </w:tcPr>
          <w:p w14:paraId="0AD7AA90" w14:textId="77777777" w:rsidR="00AD7B01" w:rsidRPr="00786AAA" w:rsidRDefault="00AD7B01" w:rsidP="00AD7B01">
            <w:pPr>
              <w:rPr>
                <w:rFonts w:eastAsia="Times New Roman" w:cs="Times New Roman"/>
                <w:sz w:val="22"/>
                <w:lang w:val="ru-RU" w:eastAsia="en-US"/>
              </w:rPr>
            </w:pPr>
            <w:r w:rsidRPr="00786AAA">
              <w:rPr>
                <w:rFonts w:eastAsia="Times New Roman" w:cs="Times New Roman"/>
                <w:i/>
                <w:sz w:val="22"/>
                <w:lang w:val="ru-RU" w:eastAsia="en-US"/>
              </w:rPr>
              <w:t>Родительское</w:t>
            </w:r>
            <w:r w:rsidRPr="00786AAA">
              <w:rPr>
                <w:rFonts w:eastAsia="Times New Roman" w:cs="Times New Roman"/>
                <w:i/>
                <w:spacing w:val="1"/>
                <w:sz w:val="22"/>
                <w:lang w:val="ru-RU" w:eastAsia="en-US"/>
              </w:rPr>
              <w:t xml:space="preserve"> </w:t>
            </w:r>
            <w:r w:rsidRPr="00786AAA">
              <w:rPr>
                <w:rFonts w:eastAsia="Times New Roman" w:cs="Times New Roman"/>
                <w:i/>
                <w:sz w:val="22"/>
                <w:lang w:val="ru-RU" w:eastAsia="en-US"/>
              </w:rPr>
              <w:t>собрание:</w:t>
            </w:r>
            <w:r w:rsidRPr="00786AAA">
              <w:rPr>
                <w:rFonts w:eastAsia="Times New Roman" w:cs="Times New Roman"/>
                <w:i/>
                <w:spacing w:val="-15"/>
                <w:sz w:val="22"/>
                <w:lang w:val="ru-RU" w:eastAsia="en-US"/>
              </w:rPr>
              <w:t xml:space="preserve"> </w:t>
            </w:r>
            <w:r w:rsidRPr="00786AAA">
              <w:rPr>
                <w:rFonts w:eastAsia="Times New Roman" w:cs="Times New Roman"/>
                <w:sz w:val="22"/>
                <w:lang w:val="ru-RU" w:eastAsia="en-US"/>
              </w:rPr>
              <w:t>«Этапы</w:t>
            </w:r>
          </w:p>
          <w:p w14:paraId="0EB7109C" w14:textId="77777777" w:rsidR="00AD7B01" w:rsidRPr="00786AAA" w:rsidRDefault="00AD7B01" w:rsidP="00AD7B01">
            <w:pPr>
              <w:rPr>
                <w:rFonts w:eastAsia="Times New Roman" w:cs="Times New Roman"/>
                <w:sz w:val="22"/>
                <w:lang w:val="ru-RU" w:eastAsia="en-US"/>
              </w:rPr>
            </w:pPr>
            <w:r w:rsidRPr="00786AAA">
              <w:rPr>
                <w:rFonts w:eastAsia="Times New Roman" w:cs="Times New Roman"/>
                <w:sz w:val="22"/>
                <w:lang w:val="ru-RU" w:eastAsia="en-US"/>
              </w:rPr>
              <w:t>формирования</w:t>
            </w:r>
            <w:r w:rsidRPr="00786AAA">
              <w:rPr>
                <w:rFonts w:eastAsia="Times New Roman" w:cs="Times New Roman"/>
                <w:spacing w:val="-15"/>
                <w:sz w:val="22"/>
                <w:lang w:val="ru-RU" w:eastAsia="en-US"/>
              </w:rPr>
              <w:t xml:space="preserve"> </w:t>
            </w:r>
            <w:r w:rsidRPr="00786AAA">
              <w:rPr>
                <w:rFonts w:eastAsia="Times New Roman" w:cs="Times New Roman"/>
                <w:sz w:val="22"/>
                <w:lang w:val="ru-RU" w:eastAsia="en-US"/>
              </w:rPr>
              <w:t>УУД».</w:t>
            </w:r>
            <w:r w:rsidRPr="00786AAA">
              <w:rPr>
                <w:rFonts w:eastAsia="Times New Roman" w:cs="Times New Roman"/>
                <w:spacing w:val="-57"/>
                <w:sz w:val="22"/>
                <w:lang w:val="ru-RU" w:eastAsia="en-US"/>
              </w:rPr>
              <w:t xml:space="preserve"> </w:t>
            </w:r>
            <w:r w:rsidRPr="00786AAA">
              <w:rPr>
                <w:rFonts w:eastAsia="Times New Roman" w:cs="Times New Roman"/>
                <w:sz w:val="22"/>
                <w:lang w:val="ru-RU" w:eastAsia="en-US"/>
              </w:rPr>
              <w:t>Анкетирование</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родителей</w:t>
            </w:r>
          </w:p>
          <w:p w14:paraId="2004F04A" w14:textId="77777777" w:rsidR="00AD7B01" w:rsidRPr="00786AAA" w:rsidRDefault="00AD7B01" w:rsidP="00AD7B01">
            <w:pPr>
              <w:rPr>
                <w:rFonts w:eastAsia="Times New Roman" w:cs="Times New Roman"/>
                <w:sz w:val="22"/>
                <w:lang w:val="ru-RU" w:eastAsia="en-US"/>
              </w:rPr>
            </w:pPr>
            <w:r w:rsidRPr="00786AAA">
              <w:rPr>
                <w:rFonts w:eastAsia="Times New Roman" w:cs="Times New Roman"/>
                <w:spacing w:val="-1"/>
                <w:sz w:val="22"/>
                <w:lang w:val="ru-RU" w:eastAsia="en-US"/>
              </w:rPr>
              <w:t>«Удовлетворенность</w:t>
            </w:r>
            <w:r w:rsidRPr="00786AAA">
              <w:rPr>
                <w:rFonts w:eastAsia="Times New Roman" w:cs="Times New Roman"/>
                <w:spacing w:val="-57"/>
                <w:sz w:val="22"/>
                <w:lang w:val="ru-RU" w:eastAsia="en-US"/>
              </w:rPr>
              <w:t xml:space="preserve"> </w:t>
            </w:r>
            <w:r w:rsidRPr="00786AAA">
              <w:rPr>
                <w:rFonts w:eastAsia="Times New Roman" w:cs="Times New Roman"/>
                <w:sz w:val="22"/>
                <w:lang w:val="ru-RU" w:eastAsia="en-US"/>
              </w:rPr>
              <w:t>прозрачностью</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системы</w:t>
            </w:r>
          </w:p>
          <w:p w14:paraId="78830286" w14:textId="77777777" w:rsidR="00AD7B01" w:rsidRPr="00786AAA" w:rsidRDefault="00AD7B01" w:rsidP="00AD7B01">
            <w:pPr>
              <w:rPr>
                <w:rFonts w:eastAsia="Times New Roman" w:cs="Times New Roman"/>
                <w:sz w:val="22"/>
                <w:lang w:val="ru-RU" w:eastAsia="en-US"/>
              </w:rPr>
            </w:pPr>
            <w:r w:rsidRPr="00786AAA">
              <w:rPr>
                <w:rFonts w:eastAsia="Times New Roman" w:cs="Times New Roman"/>
                <w:sz w:val="22"/>
                <w:lang w:val="ru-RU" w:eastAsia="en-US"/>
              </w:rPr>
              <w:t>формирования</w:t>
            </w:r>
            <w:r w:rsidRPr="00786AAA">
              <w:rPr>
                <w:rFonts w:eastAsia="Times New Roman" w:cs="Times New Roman"/>
                <w:spacing w:val="-3"/>
                <w:sz w:val="22"/>
                <w:lang w:val="ru-RU" w:eastAsia="en-US"/>
              </w:rPr>
              <w:t xml:space="preserve"> </w:t>
            </w:r>
            <w:r w:rsidRPr="00786AAA">
              <w:rPr>
                <w:rFonts w:eastAsia="Times New Roman" w:cs="Times New Roman"/>
                <w:sz w:val="22"/>
                <w:lang w:val="ru-RU" w:eastAsia="en-US"/>
              </w:rPr>
              <w:t>УУД».</w:t>
            </w:r>
          </w:p>
        </w:tc>
        <w:tc>
          <w:tcPr>
            <w:tcW w:w="3544" w:type="dxa"/>
            <w:gridSpan w:val="3"/>
          </w:tcPr>
          <w:p w14:paraId="5504BEFF" w14:textId="77777777" w:rsidR="00AD7B01" w:rsidRPr="00786AAA" w:rsidRDefault="00AD7B01" w:rsidP="00AD7B01">
            <w:pPr>
              <w:rPr>
                <w:rFonts w:eastAsia="Times New Roman" w:cs="Times New Roman"/>
                <w:sz w:val="22"/>
                <w:lang w:val="ru-RU" w:eastAsia="en-US"/>
              </w:rPr>
            </w:pPr>
            <w:r w:rsidRPr="00786AAA">
              <w:rPr>
                <w:rFonts w:eastAsia="Times New Roman" w:cs="Times New Roman"/>
                <w:i/>
                <w:sz w:val="22"/>
                <w:lang w:val="ru-RU" w:eastAsia="en-US"/>
              </w:rPr>
              <w:t>Заседание КО: «</w:t>
            </w:r>
            <w:r w:rsidRPr="00786AAA">
              <w:rPr>
                <w:rFonts w:eastAsia="Times New Roman" w:cs="Times New Roman"/>
                <w:sz w:val="22"/>
                <w:lang w:val="ru-RU" w:eastAsia="en-US"/>
              </w:rPr>
              <w:t>Анализ</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анкетирования</w:t>
            </w:r>
            <w:r w:rsidRPr="00786AAA">
              <w:rPr>
                <w:rFonts w:eastAsia="Times New Roman" w:cs="Times New Roman"/>
                <w:spacing w:val="-13"/>
                <w:sz w:val="22"/>
                <w:lang w:val="ru-RU" w:eastAsia="en-US"/>
              </w:rPr>
              <w:t xml:space="preserve"> </w:t>
            </w:r>
            <w:r w:rsidRPr="00786AAA">
              <w:rPr>
                <w:rFonts w:eastAsia="Times New Roman" w:cs="Times New Roman"/>
                <w:sz w:val="22"/>
                <w:lang w:val="ru-RU" w:eastAsia="en-US"/>
              </w:rPr>
              <w:t>родителей».</w:t>
            </w:r>
          </w:p>
        </w:tc>
      </w:tr>
      <w:tr w:rsidR="00AD7B01" w:rsidRPr="00786AAA" w14:paraId="12EBFED4" w14:textId="77777777" w:rsidTr="00996FA4">
        <w:trPr>
          <w:trHeight w:val="1675"/>
        </w:trPr>
        <w:tc>
          <w:tcPr>
            <w:tcW w:w="1277" w:type="dxa"/>
            <w:gridSpan w:val="2"/>
          </w:tcPr>
          <w:p w14:paraId="15A9055F" w14:textId="77777777" w:rsidR="00AD7B01" w:rsidRPr="00786AAA" w:rsidRDefault="00AD7B01" w:rsidP="00AD7B01">
            <w:pPr>
              <w:rPr>
                <w:rFonts w:eastAsia="Times New Roman" w:cs="Times New Roman"/>
                <w:sz w:val="22"/>
                <w:lang w:val="ru-RU" w:eastAsia="en-US"/>
              </w:rPr>
            </w:pPr>
          </w:p>
          <w:p w14:paraId="103FD4EC" w14:textId="77777777" w:rsidR="00AD7B01" w:rsidRPr="00786AAA" w:rsidRDefault="00AD7B01" w:rsidP="00AD7B01">
            <w:pPr>
              <w:rPr>
                <w:rFonts w:eastAsia="Times New Roman" w:cs="Times New Roman"/>
                <w:sz w:val="22"/>
                <w:lang w:val="ru-RU" w:eastAsia="en-US"/>
              </w:rPr>
            </w:pPr>
          </w:p>
          <w:p w14:paraId="7BD8192E" w14:textId="77777777" w:rsidR="00AD7B01" w:rsidRPr="00786AAA" w:rsidRDefault="00AD7B01" w:rsidP="00AD7B01">
            <w:pPr>
              <w:rPr>
                <w:rFonts w:eastAsia="Times New Roman" w:cs="Times New Roman"/>
                <w:sz w:val="22"/>
                <w:lang w:val="ru-RU" w:eastAsia="en-US"/>
              </w:rPr>
            </w:pPr>
          </w:p>
          <w:p w14:paraId="2C4AE370" w14:textId="77777777" w:rsidR="00AD7B01" w:rsidRPr="00786AAA" w:rsidRDefault="00AD7B01" w:rsidP="00AD7B01">
            <w:pPr>
              <w:rPr>
                <w:rFonts w:eastAsia="Times New Roman" w:cs="Times New Roman"/>
                <w:sz w:val="22"/>
                <w:lang w:eastAsia="en-US"/>
              </w:rPr>
            </w:pPr>
            <w:r w:rsidRPr="00786AAA">
              <w:rPr>
                <w:rFonts w:eastAsia="Times New Roman" w:cs="Times New Roman"/>
                <w:sz w:val="22"/>
                <w:lang w:eastAsia="en-US"/>
              </w:rPr>
              <w:t>Март</w:t>
            </w:r>
          </w:p>
        </w:tc>
        <w:tc>
          <w:tcPr>
            <w:tcW w:w="2835" w:type="dxa"/>
            <w:gridSpan w:val="2"/>
          </w:tcPr>
          <w:p w14:paraId="5003FE8D" w14:textId="77777777" w:rsidR="00AD7B01" w:rsidRPr="00786AAA" w:rsidRDefault="00AD7B01" w:rsidP="00AD7B01">
            <w:pPr>
              <w:rPr>
                <w:rFonts w:eastAsia="Times New Roman" w:cs="Times New Roman"/>
                <w:sz w:val="22"/>
                <w:lang w:val="ru-RU" w:eastAsia="en-US"/>
              </w:rPr>
            </w:pPr>
            <w:r w:rsidRPr="00786AAA">
              <w:rPr>
                <w:rFonts w:eastAsia="Times New Roman" w:cs="Times New Roman"/>
                <w:sz w:val="22"/>
                <w:lang w:val="ru-RU" w:eastAsia="en-US"/>
              </w:rPr>
              <w:t>Заседание</w:t>
            </w:r>
            <w:r w:rsidRPr="00786AAA">
              <w:rPr>
                <w:rFonts w:eastAsia="Times New Roman" w:cs="Times New Roman"/>
                <w:spacing w:val="-5"/>
                <w:sz w:val="22"/>
                <w:lang w:val="ru-RU" w:eastAsia="en-US"/>
              </w:rPr>
              <w:t xml:space="preserve"> </w:t>
            </w:r>
            <w:r w:rsidRPr="00786AAA">
              <w:rPr>
                <w:rFonts w:eastAsia="Times New Roman" w:cs="Times New Roman"/>
                <w:sz w:val="22"/>
                <w:lang w:val="ru-RU" w:eastAsia="en-US"/>
              </w:rPr>
              <w:t>КО:</w:t>
            </w:r>
            <w:r w:rsidRPr="00786AAA">
              <w:rPr>
                <w:rFonts w:eastAsia="Times New Roman" w:cs="Times New Roman"/>
                <w:spacing w:val="-8"/>
                <w:sz w:val="22"/>
                <w:lang w:val="ru-RU" w:eastAsia="en-US"/>
              </w:rPr>
              <w:t xml:space="preserve"> </w:t>
            </w:r>
            <w:r w:rsidRPr="00786AAA">
              <w:rPr>
                <w:rFonts w:eastAsia="Times New Roman" w:cs="Times New Roman"/>
                <w:sz w:val="22"/>
                <w:lang w:val="ru-RU" w:eastAsia="en-US"/>
              </w:rPr>
              <w:t>«Анализ</w:t>
            </w:r>
            <w:r w:rsidRPr="00786AAA">
              <w:rPr>
                <w:rFonts w:eastAsia="Times New Roman" w:cs="Times New Roman"/>
                <w:spacing w:val="-57"/>
                <w:sz w:val="22"/>
                <w:lang w:val="ru-RU" w:eastAsia="en-US"/>
              </w:rPr>
              <w:t xml:space="preserve"> </w:t>
            </w:r>
            <w:r w:rsidRPr="00786AAA">
              <w:rPr>
                <w:rFonts w:eastAsia="Times New Roman" w:cs="Times New Roman"/>
                <w:sz w:val="22"/>
                <w:lang w:val="ru-RU" w:eastAsia="en-US"/>
              </w:rPr>
              <w:t>уровня</w:t>
            </w:r>
          </w:p>
          <w:p w14:paraId="44495046" w14:textId="10B9618C" w:rsidR="00AD7B01" w:rsidRPr="00786AAA" w:rsidRDefault="00AD7B01" w:rsidP="00AD7B01">
            <w:pPr>
              <w:rPr>
                <w:rFonts w:eastAsia="Times New Roman" w:cs="Times New Roman"/>
                <w:sz w:val="22"/>
                <w:lang w:val="ru-RU" w:eastAsia="en-US"/>
              </w:rPr>
            </w:pPr>
            <w:r w:rsidRPr="00786AAA">
              <w:rPr>
                <w:rFonts w:eastAsia="Times New Roman" w:cs="Times New Roman"/>
                <w:spacing w:val="-1"/>
                <w:sz w:val="22"/>
                <w:lang w:val="ru-RU" w:eastAsia="en-US"/>
              </w:rPr>
              <w:t xml:space="preserve">сформированности </w:t>
            </w:r>
            <w:r w:rsidRPr="00786AAA">
              <w:rPr>
                <w:rFonts w:eastAsia="Times New Roman" w:cs="Times New Roman"/>
                <w:sz w:val="22"/>
                <w:lang w:val="ru-RU" w:eastAsia="en-US"/>
              </w:rPr>
              <w:t>УУД</w:t>
            </w:r>
            <w:r w:rsidR="00EE592B" w:rsidRPr="00786AAA">
              <w:rPr>
                <w:rFonts w:eastAsia="Times New Roman" w:cs="Times New Roman"/>
                <w:sz w:val="22"/>
                <w:lang w:val="ru-RU" w:eastAsia="en-US"/>
              </w:rPr>
              <w:t xml:space="preserve"> </w:t>
            </w:r>
            <w:r w:rsidRPr="00786AAA">
              <w:rPr>
                <w:rFonts w:eastAsia="Times New Roman" w:cs="Times New Roman"/>
                <w:spacing w:val="-57"/>
                <w:sz w:val="22"/>
                <w:lang w:val="ru-RU" w:eastAsia="en-US"/>
              </w:rPr>
              <w:t xml:space="preserve"> </w:t>
            </w:r>
            <w:r w:rsidRPr="00786AAA">
              <w:rPr>
                <w:rFonts w:eastAsia="Times New Roman" w:cs="Times New Roman"/>
                <w:sz w:val="22"/>
                <w:lang w:val="ru-RU" w:eastAsia="en-US"/>
              </w:rPr>
              <w:t>на основании</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педагогической</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диагностики уровня</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освоения УУД</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в</w:t>
            </w:r>
            <w:r w:rsidRPr="00786AAA">
              <w:rPr>
                <w:rFonts w:eastAsia="Times New Roman" w:cs="Times New Roman"/>
                <w:spacing w:val="-2"/>
                <w:sz w:val="22"/>
                <w:lang w:val="ru-RU" w:eastAsia="en-US"/>
              </w:rPr>
              <w:t xml:space="preserve"> </w:t>
            </w:r>
            <w:r w:rsidRPr="00786AAA">
              <w:rPr>
                <w:rFonts w:eastAsia="Times New Roman" w:cs="Times New Roman"/>
                <w:sz w:val="22"/>
                <w:lang w:val="ru-RU" w:eastAsia="en-US"/>
              </w:rPr>
              <w:t>5</w:t>
            </w:r>
          </w:p>
          <w:p w14:paraId="4B995A3B" w14:textId="77777777" w:rsidR="00AD7B01" w:rsidRPr="00786AAA" w:rsidRDefault="00AD7B01" w:rsidP="00AD7B01">
            <w:pPr>
              <w:rPr>
                <w:rFonts w:eastAsia="Times New Roman" w:cs="Times New Roman"/>
                <w:sz w:val="22"/>
                <w:lang w:eastAsia="en-US"/>
              </w:rPr>
            </w:pPr>
            <w:r w:rsidRPr="00786AAA">
              <w:rPr>
                <w:rFonts w:eastAsia="Times New Roman" w:cs="Times New Roman"/>
                <w:sz w:val="22"/>
                <w:lang w:eastAsia="en-US"/>
              </w:rPr>
              <w:t>классе».</w:t>
            </w:r>
          </w:p>
        </w:tc>
        <w:tc>
          <w:tcPr>
            <w:tcW w:w="2551" w:type="dxa"/>
          </w:tcPr>
          <w:p w14:paraId="55276A3D" w14:textId="77777777" w:rsidR="00AD7B01" w:rsidRPr="00786AAA" w:rsidRDefault="00AD7B01" w:rsidP="00AD7B01">
            <w:pPr>
              <w:rPr>
                <w:rFonts w:eastAsia="Times New Roman" w:cs="Times New Roman"/>
                <w:sz w:val="22"/>
                <w:lang w:val="ru-RU" w:eastAsia="en-US"/>
              </w:rPr>
            </w:pPr>
            <w:r w:rsidRPr="00786AAA">
              <w:rPr>
                <w:rFonts w:eastAsia="Times New Roman" w:cs="Times New Roman"/>
                <w:i/>
                <w:sz w:val="22"/>
                <w:lang w:val="ru-RU" w:eastAsia="en-US"/>
              </w:rPr>
              <w:t>Открытые</w:t>
            </w:r>
            <w:r w:rsidRPr="00786AAA">
              <w:rPr>
                <w:rFonts w:eastAsia="Times New Roman" w:cs="Times New Roman"/>
                <w:i/>
                <w:spacing w:val="1"/>
                <w:sz w:val="22"/>
                <w:lang w:val="ru-RU" w:eastAsia="en-US"/>
              </w:rPr>
              <w:t xml:space="preserve"> </w:t>
            </w:r>
            <w:r w:rsidRPr="00786AAA">
              <w:rPr>
                <w:rFonts w:eastAsia="Times New Roman" w:cs="Times New Roman"/>
                <w:i/>
                <w:sz w:val="22"/>
                <w:lang w:val="ru-RU" w:eastAsia="en-US"/>
              </w:rPr>
              <w:t>педагогические формы</w:t>
            </w:r>
            <w:r w:rsidRPr="00786AAA">
              <w:rPr>
                <w:rFonts w:eastAsia="Times New Roman" w:cs="Times New Roman"/>
                <w:i/>
                <w:spacing w:val="-57"/>
                <w:sz w:val="22"/>
                <w:lang w:val="ru-RU" w:eastAsia="en-US"/>
              </w:rPr>
              <w:t xml:space="preserve"> </w:t>
            </w:r>
            <w:r w:rsidRPr="00786AAA">
              <w:rPr>
                <w:rFonts w:eastAsia="Times New Roman" w:cs="Times New Roman"/>
                <w:sz w:val="22"/>
                <w:lang w:val="ru-RU" w:eastAsia="en-US"/>
              </w:rPr>
              <w:t>(формирование</w:t>
            </w:r>
            <w:r w:rsidRPr="00786AAA">
              <w:rPr>
                <w:rFonts w:eastAsia="Times New Roman" w:cs="Times New Roman"/>
                <w:spacing w:val="-3"/>
                <w:sz w:val="22"/>
                <w:lang w:val="ru-RU" w:eastAsia="en-US"/>
              </w:rPr>
              <w:t xml:space="preserve"> </w:t>
            </w:r>
            <w:r w:rsidRPr="00786AAA">
              <w:rPr>
                <w:rFonts w:eastAsia="Times New Roman" w:cs="Times New Roman"/>
                <w:sz w:val="22"/>
                <w:lang w:val="ru-RU" w:eastAsia="en-US"/>
              </w:rPr>
              <w:t>УУД).</w:t>
            </w:r>
          </w:p>
        </w:tc>
        <w:tc>
          <w:tcPr>
            <w:tcW w:w="3544" w:type="dxa"/>
            <w:gridSpan w:val="3"/>
          </w:tcPr>
          <w:p w14:paraId="64239A13" w14:textId="77777777" w:rsidR="00AD7B01" w:rsidRPr="00786AAA" w:rsidRDefault="00AD7B01" w:rsidP="00AD7B01">
            <w:pPr>
              <w:rPr>
                <w:rFonts w:eastAsia="Times New Roman" w:cs="Times New Roman"/>
                <w:i/>
                <w:sz w:val="22"/>
                <w:lang w:val="ru-RU" w:eastAsia="en-US"/>
              </w:rPr>
            </w:pPr>
            <w:r w:rsidRPr="00786AAA">
              <w:rPr>
                <w:rFonts w:eastAsia="Times New Roman" w:cs="Times New Roman"/>
                <w:i/>
                <w:sz w:val="22"/>
                <w:lang w:val="ru-RU" w:eastAsia="en-US"/>
              </w:rPr>
              <w:t>Заседание</w:t>
            </w:r>
            <w:r w:rsidRPr="00786AAA">
              <w:rPr>
                <w:rFonts w:eastAsia="Times New Roman" w:cs="Times New Roman"/>
                <w:i/>
                <w:spacing w:val="-1"/>
                <w:sz w:val="22"/>
                <w:lang w:val="ru-RU" w:eastAsia="en-US"/>
              </w:rPr>
              <w:t xml:space="preserve"> </w:t>
            </w:r>
            <w:r w:rsidRPr="00786AAA">
              <w:rPr>
                <w:rFonts w:eastAsia="Times New Roman" w:cs="Times New Roman"/>
                <w:i/>
                <w:sz w:val="22"/>
                <w:lang w:val="ru-RU" w:eastAsia="en-US"/>
              </w:rPr>
              <w:t>КО:</w:t>
            </w:r>
          </w:p>
          <w:p w14:paraId="44DAA4AB" w14:textId="77777777" w:rsidR="00AD7B01" w:rsidRPr="00786AAA" w:rsidRDefault="00AD7B01" w:rsidP="00AD7B01">
            <w:pPr>
              <w:ind w:firstLine="60"/>
              <w:rPr>
                <w:rFonts w:eastAsia="Times New Roman" w:cs="Times New Roman"/>
                <w:sz w:val="22"/>
                <w:lang w:val="ru-RU" w:eastAsia="en-US"/>
              </w:rPr>
            </w:pPr>
            <w:r w:rsidRPr="00786AAA">
              <w:rPr>
                <w:rFonts w:eastAsia="Times New Roman" w:cs="Times New Roman"/>
                <w:i/>
                <w:sz w:val="22"/>
                <w:lang w:val="ru-RU" w:eastAsia="en-US"/>
              </w:rPr>
              <w:t>«</w:t>
            </w:r>
            <w:r w:rsidRPr="00786AAA">
              <w:rPr>
                <w:rFonts w:eastAsia="Times New Roman" w:cs="Times New Roman"/>
                <w:sz w:val="22"/>
                <w:lang w:val="ru-RU" w:eastAsia="en-US"/>
              </w:rPr>
              <w:t>Анализ открытых</w:t>
            </w:r>
            <w:r w:rsidRPr="00786AAA">
              <w:rPr>
                <w:rFonts w:eastAsia="Times New Roman" w:cs="Times New Roman"/>
                <w:spacing w:val="1"/>
                <w:sz w:val="22"/>
                <w:lang w:val="ru-RU" w:eastAsia="en-US"/>
              </w:rPr>
              <w:t xml:space="preserve"> </w:t>
            </w:r>
            <w:r w:rsidRPr="00786AAA">
              <w:rPr>
                <w:rFonts w:eastAsia="Times New Roman" w:cs="Times New Roman"/>
                <w:spacing w:val="-1"/>
                <w:sz w:val="22"/>
                <w:lang w:val="ru-RU" w:eastAsia="en-US"/>
              </w:rPr>
              <w:t>педагогических</w:t>
            </w:r>
            <w:r w:rsidRPr="00786AAA">
              <w:rPr>
                <w:rFonts w:eastAsia="Times New Roman" w:cs="Times New Roman"/>
                <w:spacing w:val="-7"/>
                <w:sz w:val="22"/>
                <w:lang w:val="ru-RU" w:eastAsia="en-US"/>
              </w:rPr>
              <w:t xml:space="preserve"> </w:t>
            </w:r>
            <w:r w:rsidRPr="00786AAA">
              <w:rPr>
                <w:rFonts w:eastAsia="Times New Roman" w:cs="Times New Roman"/>
                <w:sz w:val="22"/>
                <w:lang w:val="ru-RU" w:eastAsia="en-US"/>
              </w:rPr>
              <w:t>форм».</w:t>
            </w:r>
          </w:p>
        </w:tc>
      </w:tr>
      <w:tr w:rsidR="00AD7B01" w:rsidRPr="00786AAA" w14:paraId="75C66F5B" w14:textId="77777777" w:rsidTr="00996FA4">
        <w:trPr>
          <w:trHeight w:val="1271"/>
        </w:trPr>
        <w:tc>
          <w:tcPr>
            <w:tcW w:w="1277" w:type="dxa"/>
            <w:gridSpan w:val="2"/>
          </w:tcPr>
          <w:p w14:paraId="029BC22B" w14:textId="77777777" w:rsidR="00AD7B01" w:rsidRPr="00786AAA" w:rsidRDefault="00AD7B01" w:rsidP="00AD7B01">
            <w:pPr>
              <w:rPr>
                <w:rFonts w:eastAsia="Times New Roman" w:cs="Times New Roman"/>
                <w:sz w:val="22"/>
                <w:lang w:val="ru-RU" w:eastAsia="en-US"/>
              </w:rPr>
            </w:pPr>
          </w:p>
          <w:p w14:paraId="2C74931C" w14:textId="77777777" w:rsidR="00AD7B01" w:rsidRPr="00786AAA" w:rsidRDefault="00AD7B01" w:rsidP="00AD7B01">
            <w:pPr>
              <w:rPr>
                <w:rFonts w:eastAsia="Times New Roman" w:cs="Times New Roman"/>
                <w:sz w:val="22"/>
                <w:lang w:val="ru-RU" w:eastAsia="en-US"/>
              </w:rPr>
            </w:pPr>
          </w:p>
          <w:p w14:paraId="0F3C6874" w14:textId="77777777" w:rsidR="00AD7B01" w:rsidRPr="00786AAA" w:rsidRDefault="00AD7B01" w:rsidP="00AD7B01">
            <w:pPr>
              <w:rPr>
                <w:rFonts w:eastAsia="Times New Roman" w:cs="Times New Roman"/>
                <w:sz w:val="22"/>
                <w:lang w:val="ru-RU" w:eastAsia="en-US"/>
              </w:rPr>
            </w:pPr>
          </w:p>
          <w:p w14:paraId="1B7FD501" w14:textId="77777777" w:rsidR="00AD7B01" w:rsidRPr="00786AAA" w:rsidRDefault="00AD7B01" w:rsidP="00AD7B01">
            <w:pPr>
              <w:rPr>
                <w:rFonts w:eastAsia="Times New Roman" w:cs="Times New Roman"/>
                <w:sz w:val="22"/>
                <w:lang w:eastAsia="en-US"/>
              </w:rPr>
            </w:pPr>
            <w:r w:rsidRPr="00786AAA">
              <w:rPr>
                <w:rFonts w:eastAsia="Times New Roman" w:cs="Times New Roman"/>
                <w:sz w:val="22"/>
                <w:lang w:eastAsia="en-US"/>
              </w:rPr>
              <w:t>Апрель</w:t>
            </w:r>
          </w:p>
        </w:tc>
        <w:tc>
          <w:tcPr>
            <w:tcW w:w="2835" w:type="dxa"/>
            <w:gridSpan w:val="2"/>
          </w:tcPr>
          <w:p w14:paraId="121B36F2" w14:textId="47469895" w:rsidR="00AD7B01" w:rsidRPr="00786AAA" w:rsidRDefault="00AD7B01" w:rsidP="00AD7B01">
            <w:pPr>
              <w:jc w:val="both"/>
              <w:rPr>
                <w:rFonts w:eastAsia="Times New Roman" w:cs="Times New Roman"/>
                <w:sz w:val="22"/>
                <w:lang w:val="ru-RU" w:eastAsia="en-US"/>
              </w:rPr>
            </w:pPr>
            <w:r w:rsidRPr="00786AAA">
              <w:rPr>
                <w:rFonts w:eastAsia="Times New Roman" w:cs="Times New Roman"/>
                <w:i/>
                <w:spacing w:val="-1"/>
                <w:sz w:val="22"/>
                <w:lang w:val="ru-RU" w:eastAsia="en-US"/>
              </w:rPr>
              <w:t>Административное</w:t>
            </w:r>
            <w:r w:rsidRPr="00786AAA">
              <w:rPr>
                <w:rFonts w:eastAsia="Times New Roman" w:cs="Times New Roman"/>
                <w:i/>
                <w:spacing w:val="-58"/>
                <w:sz w:val="22"/>
                <w:lang w:val="ru-RU" w:eastAsia="en-US"/>
              </w:rPr>
              <w:t xml:space="preserve"> </w:t>
            </w:r>
            <w:r w:rsidRPr="00786AAA">
              <w:rPr>
                <w:rFonts w:eastAsia="Times New Roman" w:cs="Times New Roman"/>
                <w:i/>
                <w:sz w:val="22"/>
                <w:lang w:val="ru-RU" w:eastAsia="en-US"/>
              </w:rPr>
              <w:t xml:space="preserve">совещание </w:t>
            </w:r>
            <w:r w:rsidRPr="00786AAA">
              <w:rPr>
                <w:rFonts w:eastAsia="Times New Roman" w:cs="Times New Roman"/>
                <w:sz w:val="22"/>
                <w:lang w:val="ru-RU" w:eastAsia="en-US"/>
              </w:rPr>
              <w:t>«Анализ</w:t>
            </w:r>
            <w:r w:rsidR="00EE592B" w:rsidRPr="00786AAA">
              <w:rPr>
                <w:rFonts w:eastAsia="Times New Roman" w:cs="Times New Roman"/>
                <w:sz w:val="22"/>
                <w:lang w:val="ru-RU" w:eastAsia="en-US"/>
              </w:rPr>
              <w:t xml:space="preserve"> </w:t>
            </w:r>
            <w:r w:rsidRPr="00786AAA">
              <w:rPr>
                <w:rFonts w:eastAsia="Times New Roman" w:cs="Times New Roman"/>
                <w:spacing w:val="-57"/>
                <w:sz w:val="22"/>
                <w:lang w:val="ru-RU" w:eastAsia="en-US"/>
              </w:rPr>
              <w:t xml:space="preserve"> </w:t>
            </w:r>
            <w:r w:rsidRPr="00786AAA">
              <w:rPr>
                <w:rFonts w:eastAsia="Times New Roman" w:cs="Times New Roman"/>
                <w:sz w:val="22"/>
                <w:lang w:val="ru-RU" w:eastAsia="en-US"/>
              </w:rPr>
              <w:t>уровня</w:t>
            </w:r>
          </w:p>
          <w:p w14:paraId="3917A281" w14:textId="58FADE98" w:rsidR="00AD7B01" w:rsidRPr="00786AAA" w:rsidRDefault="00AD7B01" w:rsidP="00AD7B01">
            <w:pPr>
              <w:rPr>
                <w:rFonts w:eastAsia="Times New Roman" w:cs="Times New Roman"/>
                <w:sz w:val="22"/>
                <w:lang w:val="ru-RU" w:eastAsia="en-US"/>
              </w:rPr>
            </w:pPr>
            <w:r w:rsidRPr="00786AAA">
              <w:rPr>
                <w:rFonts w:eastAsia="Times New Roman" w:cs="Times New Roman"/>
                <w:sz w:val="22"/>
                <w:lang w:val="ru-RU" w:eastAsia="en-US"/>
              </w:rPr>
              <w:t>сформированности</w:t>
            </w:r>
            <w:r w:rsidRPr="00786AAA">
              <w:rPr>
                <w:rFonts w:eastAsia="Times New Roman" w:cs="Times New Roman"/>
                <w:spacing w:val="42"/>
                <w:sz w:val="22"/>
                <w:lang w:val="ru-RU" w:eastAsia="en-US"/>
              </w:rPr>
              <w:t xml:space="preserve"> </w:t>
            </w:r>
            <w:r w:rsidRPr="00786AAA">
              <w:rPr>
                <w:rFonts w:eastAsia="Times New Roman" w:cs="Times New Roman"/>
                <w:sz w:val="22"/>
                <w:lang w:val="ru-RU" w:eastAsia="en-US"/>
              </w:rPr>
              <w:t>УУД</w:t>
            </w:r>
            <w:r w:rsidR="00EE592B" w:rsidRPr="00786AAA">
              <w:rPr>
                <w:rFonts w:eastAsia="Times New Roman" w:cs="Times New Roman"/>
                <w:sz w:val="22"/>
                <w:lang w:val="ru-RU" w:eastAsia="en-US"/>
              </w:rPr>
              <w:t xml:space="preserve"> </w:t>
            </w:r>
            <w:r w:rsidRPr="00786AAA">
              <w:rPr>
                <w:rFonts w:eastAsia="Times New Roman" w:cs="Times New Roman"/>
                <w:spacing w:val="-57"/>
                <w:sz w:val="22"/>
                <w:lang w:val="ru-RU" w:eastAsia="en-US"/>
              </w:rPr>
              <w:t xml:space="preserve"> </w:t>
            </w:r>
            <w:r w:rsidRPr="00786AAA">
              <w:rPr>
                <w:rFonts w:eastAsia="Times New Roman" w:cs="Times New Roman"/>
                <w:sz w:val="22"/>
                <w:lang w:val="ru-RU" w:eastAsia="en-US"/>
              </w:rPr>
              <w:t>в 5-9-х классах по</w:t>
            </w:r>
            <w:r w:rsidRPr="00786AAA">
              <w:rPr>
                <w:rFonts w:eastAsia="Times New Roman" w:cs="Times New Roman"/>
                <w:spacing w:val="1"/>
                <w:sz w:val="22"/>
                <w:lang w:val="ru-RU" w:eastAsia="en-US"/>
              </w:rPr>
              <w:t xml:space="preserve"> </w:t>
            </w:r>
            <w:r w:rsidRPr="00786AAA">
              <w:rPr>
                <w:rFonts w:eastAsia="Times New Roman" w:cs="Times New Roman"/>
                <w:sz w:val="22"/>
                <w:lang w:val="ru-RU" w:eastAsia="en-US"/>
              </w:rPr>
              <w:t>результатам</w:t>
            </w:r>
          </w:p>
          <w:p w14:paraId="5AC1F85E" w14:textId="77777777" w:rsidR="00AD7B01" w:rsidRPr="00786AAA" w:rsidRDefault="00AD7B01" w:rsidP="00AD7B01">
            <w:pPr>
              <w:rPr>
                <w:rFonts w:eastAsia="Times New Roman" w:cs="Times New Roman"/>
                <w:sz w:val="22"/>
                <w:lang w:eastAsia="en-US"/>
              </w:rPr>
            </w:pPr>
            <w:r w:rsidRPr="00786AAA">
              <w:rPr>
                <w:rFonts w:eastAsia="Times New Roman" w:cs="Times New Roman"/>
                <w:sz w:val="22"/>
                <w:lang w:eastAsia="en-US"/>
              </w:rPr>
              <w:t>административного</w:t>
            </w:r>
            <w:r w:rsidRPr="00786AAA">
              <w:rPr>
                <w:rFonts w:eastAsia="Times New Roman" w:cs="Times New Roman"/>
                <w:spacing w:val="-57"/>
                <w:sz w:val="22"/>
                <w:lang w:eastAsia="en-US"/>
              </w:rPr>
              <w:t xml:space="preserve"> </w:t>
            </w:r>
            <w:r w:rsidRPr="00786AAA">
              <w:rPr>
                <w:rFonts w:eastAsia="Times New Roman" w:cs="Times New Roman"/>
                <w:sz w:val="22"/>
                <w:lang w:eastAsia="en-US"/>
              </w:rPr>
              <w:t>контроля».</w:t>
            </w:r>
          </w:p>
        </w:tc>
        <w:tc>
          <w:tcPr>
            <w:tcW w:w="2551" w:type="dxa"/>
          </w:tcPr>
          <w:p w14:paraId="5E620F41" w14:textId="77777777" w:rsidR="00AD7B01" w:rsidRPr="00786AAA" w:rsidRDefault="00AD7B01" w:rsidP="00AD7B01">
            <w:pPr>
              <w:rPr>
                <w:rFonts w:eastAsia="Times New Roman" w:cs="Times New Roman"/>
                <w:sz w:val="22"/>
                <w:lang w:val="ru-RU" w:eastAsia="en-US"/>
              </w:rPr>
            </w:pPr>
            <w:r w:rsidRPr="00786AAA">
              <w:rPr>
                <w:rFonts w:eastAsia="Times New Roman" w:cs="Times New Roman"/>
                <w:i/>
                <w:sz w:val="22"/>
                <w:lang w:val="ru-RU" w:eastAsia="en-US"/>
              </w:rPr>
              <w:t>Открытые</w:t>
            </w:r>
            <w:r w:rsidRPr="00786AAA">
              <w:rPr>
                <w:rFonts w:eastAsia="Times New Roman" w:cs="Times New Roman"/>
                <w:i/>
                <w:spacing w:val="1"/>
                <w:sz w:val="22"/>
                <w:lang w:val="ru-RU" w:eastAsia="en-US"/>
              </w:rPr>
              <w:t xml:space="preserve"> </w:t>
            </w:r>
            <w:r w:rsidRPr="00786AAA">
              <w:rPr>
                <w:rFonts w:eastAsia="Times New Roman" w:cs="Times New Roman"/>
                <w:i/>
                <w:sz w:val="22"/>
                <w:lang w:val="ru-RU" w:eastAsia="en-US"/>
              </w:rPr>
              <w:t>педагогические формы</w:t>
            </w:r>
            <w:r w:rsidRPr="00786AAA">
              <w:rPr>
                <w:rFonts w:eastAsia="Times New Roman" w:cs="Times New Roman"/>
                <w:i/>
                <w:spacing w:val="-57"/>
                <w:sz w:val="22"/>
                <w:lang w:val="ru-RU" w:eastAsia="en-US"/>
              </w:rPr>
              <w:t xml:space="preserve"> </w:t>
            </w:r>
            <w:r w:rsidRPr="00786AAA">
              <w:rPr>
                <w:rFonts w:eastAsia="Times New Roman" w:cs="Times New Roman"/>
                <w:sz w:val="22"/>
                <w:lang w:val="ru-RU" w:eastAsia="en-US"/>
              </w:rPr>
              <w:t>(формирование</w:t>
            </w:r>
            <w:r w:rsidRPr="00786AAA">
              <w:rPr>
                <w:rFonts w:eastAsia="Times New Roman" w:cs="Times New Roman"/>
                <w:spacing w:val="-3"/>
                <w:sz w:val="22"/>
                <w:lang w:val="ru-RU" w:eastAsia="en-US"/>
              </w:rPr>
              <w:t xml:space="preserve"> </w:t>
            </w:r>
            <w:r w:rsidRPr="00786AAA">
              <w:rPr>
                <w:rFonts w:eastAsia="Times New Roman" w:cs="Times New Roman"/>
                <w:sz w:val="22"/>
                <w:lang w:val="ru-RU" w:eastAsia="en-US"/>
              </w:rPr>
              <w:t>УУД).</w:t>
            </w:r>
          </w:p>
        </w:tc>
        <w:tc>
          <w:tcPr>
            <w:tcW w:w="3544" w:type="dxa"/>
            <w:gridSpan w:val="3"/>
          </w:tcPr>
          <w:p w14:paraId="72F01A09" w14:textId="77777777" w:rsidR="00AD7B01" w:rsidRPr="00786AAA" w:rsidRDefault="00AD7B01" w:rsidP="00AD7B01">
            <w:pPr>
              <w:rPr>
                <w:rFonts w:eastAsia="Times New Roman" w:cs="Times New Roman"/>
                <w:i/>
                <w:sz w:val="22"/>
                <w:lang w:val="ru-RU" w:eastAsia="en-US"/>
              </w:rPr>
            </w:pPr>
            <w:r w:rsidRPr="00786AAA">
              <w:rPr>
                <w:rFonts w:eastAsia="Times New Roman" w:cs="Times New Roman"/>
                <w:i/>
                <w:sz w:val="22"/>
                <w:lang w:val="ru-RU" w:eastAsia="en-US"/>
              </w:rPr>
              <w:t>Заседание</w:t>
            </w:r>
            <w:r w:rsidRPr="00786AAA">
              <w:rPr>
                <w:rFonts w:eastAsia="Times New Roman" w:cs="Times New Roman"/>
                <w:i/>
                <w:spacing w:val="-1"/>
                <w:sz w:val="22"/>
                <w:lang w:val="ru-RU" w:eastAsia="en-US"/>
              </w:rPr>
              <w:t xml:space="preserve"> </w:t>
            </w:r>
            <w:r w:rsidRPr="00786AAA">
              <w:rPr>
                <w:rFonts w:eastAsia="Times New Roman" w:cs="Times New Roman"/>
                <w:i/>
                <w:sz w:val="22"/>
                <w:lang w:val="ru-RU" w:eastAsia="en-US"/>
              </w:rPr>
              <w:t>КО:</w:t>
            </w:r>
          </w:p>
          <w:p w14:paraId="0023BAEB" w14:textId="77777777" w:rsidR="00AD7B01" w:rsidRPr="00786AAA" w:rsidRDefault="00AD7B01" w:rsidP="00AD7B01">
            <w:pPr>
              <w:ind w:firstLine="60"/>
              <w:rPr>
                <w:rFonts w:eastAsia="Times New Roman" w:cs="Times New Roman"/>
                <w:sz w:val="22"/>
                <w:lang w:val="ru-RU" w:eastAsia="en-US"/>
              </w:rPr>
            </w:pPr>
            <w:r w:rsidRPr="00786AAA">
              <w:rPr>
                <w:rFonts w:eastAsia="Times New Roman" w:cs="Times New Roman"/>
                <w:i/>
                <w:sz w:val="22"/>
                <w:lang w:val="ru-RU" w:eastAsia="en-US"/>
              </w:rPr>
              <w:t>«</w:t>
            </w:r>
            <w:r w:rsidRPr="00786AAA">
              <w:rPr>
                <w:rFonts w:eastAsia="Times New Roman" w:cs="Times New Roman"/>
                <w:sz w:val="22"/>
                <w:lang w:val="ru-RU" w:eastAsia="en-US"/>
              </w:rPr>
              <w:t>Анализ открытых</w:t>
            </w:r>
            <w:r w:rsidRPr="00786AAA">
              <w:rPr>
                <w:rFonts w:eastAsia="Times New Roman" w:cs="Times New Roman"/>
                <w:spacing w:val="1"/>
                <w:sz w:val="22"/>
                <w:lang w:val="ru-RU" w:eastAsia="en-US"/>
              </w:rPr>
              <w:t xml:space="preserve"> </w:t>
            </w:r>
            <w:r w:rsidRPr="00786AAA">
              <w:rPr>
                <w:rFonts w:eastAsia="Times New Roman" w:cs="Times New Roman"/>
                <w:spacing w:val="-1"/>
                <w:sz w:val="22"/>
                <w:lang w:val="ru-RU" w:eastAsia="en-US"/>
              </w:rPr>
              <w:t>педагогических</w:t>
            </w:r>
            <w:r w:rsidRPr="00786AAA">
              <w:rPr>
                <w:rFonts w:eastAsia="Times New Roman" w:cs="Times New Roman"/>
                <w:spacing w:val="-7"/>
                <w:sz w:val="22"/>
                <w:lang w:val="ru-RU" w:eastAsia="en-US"/>
              </w:rPr>
              <w:t xml:space="preserve"> </w:t>
            </w:r>
            <w:r w:rsidRPr="00786AAA">
              <w:rPr>
                <w:rFonts w:eastAsia="Times New Roman" w:cs="Times New Roman"/>
                <w:sz w:val="22"/>
                <w:lang w:val="ru-RU" w:eastAsia="en-US"/>
              </w:rPr>
              <w:t>форм».</w:t>
            </w:r>
          </w:p>
        </w:tc>
      </w:tr>
      <w:tr w:rsidR="00AD7B01" w:rsidRPr="00786AAA" w14:paraId="7713E5A9" w14:textId="77777777" w:rsidTr="00996FA4">
        <w:trPr>
          <w:trHeight w:val="1197"/>
        </w:trPr>
        <w:tc>
          <w:tcPr>
            <w:tcW w:w="1277" w:type="dxa"/>
            <w:gridSpan w:val="2"/>
          </w:tcPr>
          <w:p w14:paraId="58AAF9C8" w14:textId="77777777" w:rsidR="00AD7B01" w:rsidRPr="00786AAA" w:rsidRDefault="00AD7B01" w:rsidP="00AD7B01">
            <w:pPr>
              <w:rPr>
                <w:rFonts w:eastAsia="Times New Roman" w:cs="Times New Roman"/>
                <w:sz w:val="22"/>
                <w:lang w:val="ru-RU" w:eastAsia="en-US"/>
              </w:rPr>
            </w:pPr>
          </w:p>
          <w:p w14:paraId="323D6252" w14:textId="77777777" w:rsidR="00AD7B01" w:rsidRPr="00786AAA" w:rsidRDefault="00AD7B01" w:rsidP="00AD7B01">
            <w:pPr>
              <w:rPr>
                <w:rFonts w:eastAsia="Times New Roman" w:cs="Times New Roman"/>
                <w:sz w:val="22"/>
                <w:lang w:val="ru-RU" w:eastAsia="en-US"/>
              </w:rPr>
            </w:pPr>
          </w:p>
          <w:p w14:paraId="77F1B682" w14:textId="77777777" w:rsidR="00AD7B01" w:rsidRPr="00786AAA" w:rsidRDefault="00AD7B01" w:rsidP="00AD7B01">
            <w:pPr>
              <w:rPr>
                <w:rFonts w:eastAsia="Times New Roman" w:cs="Times New Roman"/>
                <w:sz w:val="22"/>
                <w:lang w:eastAsia="en-US"/>
              </w:rPr>
            </w:pPr>
            <w:r w:rsidRPr="00786AAA">
              <w:rPr>
                <w:rFonts w:eastAsia="Times New Roman" w:cs="Times New Roman"/>
                <w:sz w:val="22"/>
                <w:lang w:eastAsia="en-US"/>
              </w:rPr>
              <w:t>Май</w:t>
            </w:r>
          </w:p>
        </w:tc>
        <w:tc>
          <w:tcPr>
            <w:tcW w:w="2835" w:type="dxa"/>
            <w:gridSpan w:val="2"/>
          </w:tcPr>
          <w:p w14:paraId="0EF38773" w14:textId="751460CB" w:rsidR="00AD7B01" w:rsidRPr="00786AAA" w:rsidRDefault="00AD7B01" w:rsidP="00AD7B01">
            <w:pPr>
              <w:jc w:val="both"/>
              <w:rPr>
                <w:rFonts w:eastAsia="Times New Roman" w:cs="Times New Roman"/>
                <w:sz w:val="22"/>
                <w:lang w:val="ru-RU" w:eastAsia="en-US"/>
              </w:rPr>
            </w:pPr>
            <w:r w:rsidRPr="00786AAA">
              <w:rPr>
                <w:rFonts w:eastAsia="Times New Roman" w:cs="Times New Roman"/>
                <w:i/>
                <w:spacing w:val="-1"/>
                <w:sz w:val="22"/>
                <w:lang w:val="ru-RU" w:eastAsia="en-US"/>
              </w:rPr>
              <w:t>Административное</w:t>
            </w:r>
            <w:r w:rsidRPr="00786AAA">
              <w:rPr>
                <w:rFonts w:eastAsia="Times New Roman" w:cs="Times New Roman"/>
                <w:i/>
                <w:spacing w:val="-58"/>
                <w:sz w:val="22"/>
                <w:lang w:val="ru-RU" w:eastAsia="en-US"/>
              </w:rPr>
              <w:t xml:space="preserve"> </w:t>
            </w:r>
            <w:r w:rsidRPr="00786AAA">
              <w:rPr>
                <w:rFonts w:eastAsia="Times New Roman" w:cs="Times New Roman"/>
                <w:i/>
                <w:sz w:val="22"/>
                <w:lang w:val="ru-RU" w:eastAsia="en-US"/>
              </w:rPr>
              <w:t xml:space="preserve">совещание </w:t>
            </w:r>
            <w:r w:rsidRPr="00786AAA">
              <w:rPr>
                <w:rFonts w:eastAsia="Times New Roman" w:cs="Times New Roman"/>
                <w:sz w:val="22"/>
                <w:lang w:val="ru-RU" w:eastAsia="en-US"/>
              </w:rPr>
              <w:t>«Анализ</w:t>
            </w:r>
            <w:r w:rsidRPr="00786AAA">
              <w:rPr>
                <w:rFonts w:eastAsia="Times New Roman" w:cs="Times New Roman"/>
                <w:spacing w:val="-57"/>
                <w:sz w:val="22"/>
                <w:lang w:val="ru-RU" w:eastAsia="en-US"/>
              </w:rPr>
              <w:t xml:space="preserve"> </w:t>
            </w:r>
            <w:r w:rsidR="00EE592B" w:rsidRPr="00786AAA">
              <w:rPr>
                <w:rFonts w:eastAsia="Times New Roman" w:cs="Times New Roman"/>
                <w:spacing w:val="-57"/>
                <w:sz w:val="22"/>
                <w:lang w:val="ru-RU" w:eastAsia="en-US"/>
              </w:rPr>
              <w:t xml:space="preserve">                            </w:t>
            </w:r>
            <w:r w:rsidRPr="00786AAA">
              <w:rPr>
                <w:rFonts w:eastAsia="Times New Roman" w:cs="Times New Roman"/>
                <w:sz w:val="22"/>
                <w:lang w:val="ru-RU" w:eastAsia="en-US"/>
              </w:rPr>
              <w:t>уровня</w:t>
            </w:r>
          </w:p>
          <w:p w14:paraId="2FA001BF" w14:textId="40271EAE" w:rsidR="00AD7B01" w:rsidRPr="00786AAA" w:rsidRDefault="00AD7B01" w:rsidP="00AD7B01">
            <w:pPr>
              <w:jc w:val="both"/>
              <w:rPr>
                <w:rFonts w:eastAsia="Times New Roman" w:cs="Times New Roman"/>
                <w:sz w:val="22"/>
                <w:lang w:val="ru-RU" w:eastAsia="en-US"/>
              </w:rPr>
            </w:pPr>
            <w:r w:rsidRPr="00786AAA">
              <w:rPr>
                <w:rFonts w:eastAsia="Times New Roman" w:cs="Times New Roman"/>
                <w:sz w:val="22"/>
                <w:lang w:val="ru-RU" w:eastAsia="en-US"/>
              </w:rPr>
              <w:t>сформированности УУД</w:t>
            </w:r>
            <w:r w:rsidR="00EE592B" w:rsidRPr="00786AAA">
              <w:rPr>
                <w:rFonts w:eastAsia="Times New Roman" w:cs="Times New Roman"/>
                <w:sz w:val="22"/>
                <w:lang w:val="ru-RU" w:eastAsia="en-US"/>
              </w:rPr>
              <w:t xml:space="preserve"> </w:t>
            </w:r>
            <w:r w:rsidRPr="00786AAA">
              <w:rPr>
                <w:rFonts w:eastAsia="Times New Roman" w:cs="Times New Roman"/>
                <w:spacing w:val="-57"/>
                <w:sz w:val="22"/>
                <w:lang w:val="ru-RU" w:eastAsia="en-US"/>
              </w:rPr>
              <w:t xml:space="preserve"> </w:t>
            </w:r>
            <w:r w:rsidRPr="00786AAA">
              <w:rPr>
                <w:rFonts w:eastAsia="Times New Roman" w:cs="Times New Roman"/>
                <w:sz w:val="22"/>
                <w:lang w:val="ru-RU" w:eastAsia="en-US"/>
              </w:rPr>
              <w:t>в</w:t>
            </w:r>
            <w:r w:rsidRPr="00786AAA">
              <w:rPr>
                <w:rFonts w:eastAsia="Times New Roman" w:cs="Times New Roman"/>
                <w:spacing w:val="-4"/>
                <w:sz w:val="22"/>
                <w:lang w:val="ru-RU" w:eastAsia="en-US"/>
              </w:rPr>
              <w:t xml:space="preserve"> </w:t>
            </w:r>
            <w:r w:rsidRPr="00786AAA">
              <w:rPr>
                <w:rFonts w:eastAsia="Times New Roman" w:cs="Times New Roman"/>
                <w:sz w:val="22"/>
                <w:lang w:val="ru-RU" w:eastAsia="en-US"/>
              </w:rPr>
              <w:t>5</w:t>
            </w:r>
            <w:r w:rsidRPr="00786AAA">
              <w:rPr>
                <w:rFonts w:eastAsia="Times New Roman" w:cs="Times New Roman"/>
                <w:spacing w:val="-2"/>
                <w:sz w:val="22"/>
                <w:lang w:val="ru-RU" w:eastAsia="en-US"/>
              </w:rPr>
              <w:t xml:space="preserve"> </w:t>
            </w:r>
            <w:r w:rsidRPr="00786AAA">
              <w:rPr>
                <w:rFonts w:eastAsia="Times New Roman" w:cs="Times New Roman"/>
                <w:sz w:val="22"/>
                <w:lang w:val="ru-RU" w:eastAsia="en-US"/>
              </w:rPr>
              <w:t>классе (на</w:t>
            </w:r>
            <w:r w:rsidRPr="00786AAA">
              <w:rPr>
                <w:rFonts w:eastAsia="Times New Roman" w:cs="Times New Roman"/>
                <w:spacing w:val="-2"/>
                <w:sz w:val="22"/>
                <w:lang w:val="ru-RU" w:eastAsia="en-US"/>
              </w:rPr>
              <w:t xml:space="preserve"> </w:t>
            </w:r>
            <w:r w:rsidRPr="00786AAA">
              <w:rPr>
                <w:rFonts w:eastAsia="Times New Roman" w:cs="Times New Roman"/>
                <w:sz w:val="22"/>
                <w:lang w:val="ru-RU" w:eastAsia="en-US"/>
              </w:rPr>
              <w:t>основании</w:t>
            </w:r>
          </w:p>
          <w:p w14:paraId="286FD45B" w14:textId="77777777" w:rsidR="00AD7B01" w:rsidRPr="00786AAA" w:rsidRDefault="00AD7B01" w:rsidP="00AD7B01">
            <w:pPr>
              <w:jc w:val="both"/>
              <w:rPr>
                <w:rFonts w:eastAsia="Times New Roman" w:cs="Times New Roman"/>
                <w:sz w:val="22"/>
                <w:lang w:eastAsia="en-US"/>
              </w:rPr>
            </w:pPr>
            <w:r w:rsidRPr="00786AAA">
              <w:rPr>
                <w:rFonts w:eastAsia="Times New Roman" w:cs="Times New Roman"/>
                <w:sz w:val="22"/>
                <w:lang w:eastAsia="en-US"/>
              </w:rPr>
              <w:t>всех</w:t>
            </w:r>
            <w:r w:rsidRPr="00786AAA">
              <w:rPr>
                <w:rFonts w:eastAsia="Times New Roman" w:cs="Times New Roman"/>
                <w:spacing w:val="-5"/>
                <w:sz w:val="22"/>
                <w:lang w:eastAsia="en-US"/>
              </w:rPr>
              <w:t xml:space="preserve"> </w:t>
            </w:r>
            <w:r w:rsidRPr="00786AAA">
              <w:rPr>
                <w:rFonts w:eastAsia="Times New Roman" w:cs="Times New Roman"/>
                <w:sz w:val="22"/>
                <w:lang w:eastAsia="en-US"/>
              </w:rPr>
              <w:t>видов</w:t>
            </w:r>
            <w:r w:rsidRPr="00786AAA">
              <w:rPr>
                <w:rFonts w:eastAsia="Times New Roman" w:cs="Times New Roman"/>
                <w:spacing w:val="-6"/>
                <w:sz w:val="22"/>
                <w:lang w:eastAsia="en-US"/>
              </w:rPr>
              <w:t xml:space="preserve"> </w:t>
            </w:r>
            <w:r w:rsidRPr="00786AAA">
              <w:rPr>
                <w:rFonts w:eastAsia="Times New Roman" w:cs="Times New Roman"/>
                <w:sz w:val="22"/>
                <w:lang w:eastAsia="en-US"/>
              </w:rPr>
              <w:t>диагностик)».</w:t>
            </w:r>
          </w:p>
        </w:tc>
        <w:tc>
          <w:tcPr>
            <w:tcW w:w="2551" w:type="dxa"/>
          </w:tcPr>
          <w:p w14:paraId="653263F9" w14:textId="510156BC" w:rsidR="00AD7B01" w:rsidRPr="00786AAA" w:rsidRDefault="00AD7B01" w:rsidP="00AD7B01">
            <w:pPr>
              <w:rPr>
                <w:rFonts w:eastAsia="Times New Roman" w:cs="Times New Roman"/>
                <w:i/>
                <w:sz w:val="22"/>
                <w:lang w:eastAsia="en-US"/>
              </w:rPr>
            </w:pPr>
            <w:r w:rsidRPr="00786AAA">
              <w:rPr>
                <w:rFonts w:eastAsia="Times New Roman" w:cs="Times New Roman"/>
                <w:i/>
                <w:sz w:val="22"/>
                <w:lang w:eastAsia="en-US"/>
              </w:rPr>
              <w:t>Родительское</w:t>
            </w:r>
            <w:r w:rsidRPr="00786AAA">
              <w:rPr>
                <w:rFonts w:eastAsia="Times New Roman" w:cs="Times New Roman"/>
                <w:i/>
                <w:spacing w:val="-58"/>
                <w:sz w:val="22"/>
                <w:lang w:eastAsia="en-US"/>
              </w:rPr>
              <w:t xml:space="preserve"> </w:t>
            </w:r>
            <w:r w:rsidR="00EE592B" w:rsidRPr="00786AAA">
              <w:rPr>
                <w:rFonts w:eastAsia="Times New Roman" w:cs="Times New Roman"/>
                <w:i/>
                <w:spacing w:val="-58"/>
                <w:sz w:val="22"/>
                <w:lang w:val="ru-RU" w:eastAsia="en-US"/>
              </w:rPr>
              <w:t xml:space="preserve">                                        </w:t>
            </w:r>
            <w:r w:rsidRPr="00786AAA">
              <w:rPr>
                <w:rFonts w:eastAsia="Times New Roman" w:cs="Times New Roman"/>
                <w:i/>
                <w:sz w:val="22"/>
                <w:lang w:eastAsia="en-US"/>
              </w:rPr>
              <w:t>собрание</w:t>
            </w:r>
          </w:p>
        </w:tc>
        <w:tc>
          <w:tcPr>
            <w:tcW w:w="3544" w:type="dxa"/>
            <w:gridSpan w:val="3"/>
          </w:tcPr>
          <w:p w14:paraId="59323B25" w14:textId="77777777" w:rsidR="00AD7B01" w:rsidRPr="00786AAA" w:rsidRDefault="00AD7B01" w:rsidP="00AD7B01">
            <w:pPr>
              <w:rPr>
                <w:rFonts w:eastAsia="Times New Roman" w:cs="Times New Roman"/>
                <w:sz w:val="22"/>
                <w:lang w:eastAsia="en-US"/>
              </w:rPr>
            </w:pPr>
          </w:p>
        </w:tc>
      </w:tr>
    </w:tbl>
    <w:p w14:paraId="515E81D3" w14:textId="77777777" w:rsidR="00AD7B01" w:rsidRPr="00AD7B01" w:rsidRDefault="00AD7B01" w:rsidP="00AD7B01">
      <w:pPr>
        <w:widowControl w:val="0"/>
        <w:autoSpaceDE w:val="0"/>
        <w:autoSpaceDN w:val="0"/>
        <w:spacing w:after="0" w:line="240" w:lineRule="auto"/>
        <w:rPr>
          <w:rFonts w:eastAsia="Times New Roman" w:cs="Times New Roman"/>
          <w:sz w:val="20"/>
          <w:szCs w:val="28"/>
          <w:lang w:eastAsia="en-US"/>
        </w:rPr>
      </w:pPr>
    </w:p>
    <w:p w14:paraId="31A75831" w14:textId="77777777" w:rsidR="00AD7B01" w:rsidRPr="00AD7B01" w:rsidRDefault="00AD7B01" w:rsidP="00693DD0">
      <w:pPr>
        <w:widowControl w:val="0"/>
        <w:autoSpaceDE w:val="0"/>
        <w:autoSpaceDN w:val="0"/>
        <w:spacing w:after="0" w:line="240" w:lineRule="auto"/>
        <w:ind w:left="-426" w:firstLine="568"/>
        <w:jc w:val="both"/>
        <w:rPr>
          <w:rFonts w:eastAsia="Times New Roman" w:cs="Times New Roman"/>
          <w:sz w:val="24"/>
          <w:szCs w:val="24"/>
          <w:lang w:eastAsia="en-US"/>
        </w:rPr>
      </w:pPr>
      <w:r w:rsidRPr="00AD7B01">
        <w:rPr>
          <w:rFonts w:eastAsia="Times New Roman" w:cs="Times New Roman"/>
          <w:sz w:val="24"/>
          <w:szCs w:val="24"/>
          <w:lang w:eastAsia="en-US"/>
        </w:rPr>
        <w:t>Коррекция негативных явлений предполагает деятельность всех участников</w:t>
      </w:r>
      <w:r w:rsidRPr="00AD7B01">
        <w:rPr>
          <w:rFonts w:eastAsia="Times New Roman" w:cs="Times New Roman"/>
          <w:spacing w:val="-67"/>
          <w:sz w:val="24"/>
          <w:szCs w:val="24"/>
          <w:lang w:eastAsia="en-US"/>
        </w:rPr>
        <w:t xml:space="preserve"> </w:t>
      </w:r>
      <w:r w:rsidRPr="00AD7B01">
        <w:rPr>
          <w:rFonts w:eastAsia="Times New Roman" w:cs="Times New Roman"/>
          <w:sz w:val="24"/>
          <w:szCs w:val="24"/>
          <w:lang w:eastAsia="en-US"/>
        </w:rPr>
        <w:t>образовательного процесса по ликвидации вычлененных причин затруднений в</w:t>
      </w:r>
      <w:r w:rsidRPr="00AD7B01">
        <w:rPr>
          <w:rFonts w:eastAsia="Times New Roman" w:cs="Times New Roman"/>
          <w:spacing w:val="1"/>
          <w:sz w:val="24"/>
          <w:szCs w:val="24"/>
          <w:lang w:eastAsia="en-US"/>
        </w:rPr>
        <w:t xml:space="preserve"> </w:t>
      </w:r>
      <w:r w:rsidRPr="00AD7B01">
        <w:rPr>
          <w:rFonts w:eastAsia="Times New Roman" w:cs="Times New Roman"/>
          <w:sz w:val="24"/>
          <w:szCs w:val="24"/>
          <w:lang w:eastAsia="en-US"/>
        </w:rPr>
        <w:t>формировании</w:t>
      </w:r>
      <w:r w:rsidRPr="00AD7B01">
        <w:rPr>
          <w:rFonts w:eastAsia="Times New Roman" w:cs="Times New Roman"/>
          <w:spacing w:val="42"/>
          <w:sz w:val="24"/>
          <w:szCs w:val="24"/>
          <w:lang w:eastAsia="en-US"/>
        </w:rPr>
        <w:t xml:space="preserve"> </w:t>
      </w:r>
      <w:r w:rsidRPr="00AD7B01">
        <w:rPr>
          <w:rFonts w:eastAsia="Times New Roman" w:cs="Times New Roman"/>
          <w:sz w:val="24"/>
          <w:szCs w:val="24"/>
          <w:lang w:eastAsia="en-US"/>
        </w:rPr>
        <w:t>и</w:t>
      </w:r>
      <w:r w:rsidRPr="00AD7B01">
        <w:rPr>
          <w:rFonts w:eastAsia="Times New Roman" w:cs="Times New Roman"/>
          <w:spacing w:val="41"/>
          <w:sz w:val="24"/>
          <w:szCs w:val="24"/>
          <w:lang w:eastAsia="en-US"/>
        </w:rPr>
        <w:t xml:space="preserve"> </w:t>
      </w:r>
      <w:r w:rsidRPr="00AD7B01">
        <w:rPr>
          <w:rFonts w:eastAsia="Times New Roman" w:cs="Times New Roman"/>
          <w:sz w:val="24"/>
          <w:szCs w:val="24"/>
          <w:lang w:eastAsia="en-US"/>
        </w:rPr>
        <w:t>развитии</w:t>
      </w:r>
      <w:r w:rsidRPr="00AD7B01">
        <w:rPr>
          <w:rFonts w:eastAsia="Times New Roman" w:cs="Times New Roman"/>
          <w:spacing w:val="43"/>
          <w:sz w:val="24"/>
          <w:szCs w:val="24"/>
          <w:lang w:eastAsia="en-US"/>
        </w:rPr>
        <w:t xml:space="preserve"> </w:t>
      </w:r>
      <w:r w:rsidRPr="00AD7B01">
        <w:rPr>
          <w:rFonts w:eastAsia="Times New Roman" w:cs="Times New Roman"/>
          <w:sz w:val="24"/>
          <w:szCs w:val="24"/>
          <w:lang w:eastAsia="en-US"/>
        </w:rPr>
        <w:t>УУД.</w:t>
      </w:r>
      <w:r w:rsidRPr="00AD7B01">
        <w:rPr>
          <w:rFonts w:eastAsia="Times New Roman" w:cs="Times New Roman"/>
          <w:spacing w:val="44"/>
          <w:sz w:val="24"/>
          <w:szCs w:val="24"/>
          <w:lang w:eastAsia="en-US"/>
        </w:rPr>
        <w:t xml:space="preserve"> </w:t>
      </w:r>
      <w:r w:rsidRPr="00AD7B01">
        <w:rPr>
          <w:rFonts w:eastAsia="Times New Roman" w:cs="Times New Roman"/>
          <w:sz w:val="24"/>
          <w:szCs w:val="24"/>
          <w:lang w:eastAsia="en-US"/>
        </w:rPr>
        <w:t>При</w:t>
      </w:r>
      <w:r w:rsidRPr="00AD7B01">
        <w:rPr>
          <w:rFonts w:eastAsia="Times New Roman" w:cs="Times New Roman"/>
          <w:spacing w:val="41"/>
          <w:sz w:val="24"/>
          <w:szCs w:val="24"/>
          <w:lang w:eastAsia="en-US"/>
        </w:rPr>
        <w:t xml:space="preserve"> </w:t>
      </w:r>
      <w:r w:rsidRPr="00AD7B01">
        <w:rPr>
          <w:rFonts w:eastAsia="Times New Roman" w:cs="Times New Roman"/>
          <w:sz w:val="24"/>
          <w:szCs w:val="24"/>
          <w:lang w:eastAsia="en-US"/>
        </w:rPr>
        <w:t>этом</w:t>
      </w:r>
      <w:r w:rsidRPr="00AD7B01">
        <w:rPr>
          <w:rFonts w:eastAsia="Times New Roman" w:cs="Times New Roman"/>
          <w:spacing w:val="41"/>
          <w:sz w:val="24"/>
          <w:szCs w:val="24"/>
          <w:lang w:eastAsia="en-US"/>
        </w:rPr>
        <w:t xml:space="preserve"> </w:t>
      </w:r>
      <w:r w:rsidRPr="00AD7B01">
        <w:rPr>
          <w:rFonts w:eastAsia="Times New Roman" w:cs="Times New Roman"/>
          <w:sz w:val="24"/>
          <w:szCs w:val="24"/>
          <w:lang w:eastAsia="en-US"/>
        </w:rPr>
        <w:t>слаженность</w:t>
      </w:r>
      <w:r w:rsidRPr="00AD7B01">
        <w:rPr>
          <w:rFonts w:eastAsia="Times New Roman" w:cs="Times New Roman"/>
          <w:spacing w:val="43"/>
          <w:sz w:val="24"/>
          <w:szCs w:val="24"/>
          <w:lang w:eastAsia="en-US"/>
        </w:rPr>
        <w:t xml:space="preserve"> </w:t>
      </w:r>
      <w:r w:rsidRPr="00AD7B01">
        <w:rPr>
          <w:rFonts w:eastAsia="Times New Roman" w:cs="Times New Roman"/>
          <w:sz w:val="24"/>
          <w:szCs w:val="24"/>
          <w:lang w:eastAsia="en-US"/>
        </w:rPr>
        <w:t>и</w:t>
      </w:r>
      <w:r w:rsidRPr="00AD7B01">
        <w:rPr>
          <w:rFonts w:eastAsia="Times New Roman" w:cs="Times New Roman"/>
          <w:spacing w:val="41"/>
          <w:sz w:val="24"/>
          <w:szCs w:val="24"/>
          <w:lang w:eastAsia="en-US"/>
        </w:rPr>
        <w:t xml:space="preserve"> </w:t>
      </w:r>
      <w:r w:rsidRPr="00AD7B01">
        <w:rPr>
          <w:rFonts w:eastAsia="Times New Roman" w:cs="Times New Roman"/>
          <w:sz w:val="24"/>
          <w:szCs w:val="24"/>
          <w:lang w:eastAsia="en-US"/>
        </w:rPr>
        <w:t>чѐткость</w:t>
      </w:r>
      <w:r w:rsidRPr="00AD7B01">
        <w:rPr>
          <w:rFonts w:eastAsia="Times New Roman" w:cs="Times New Roman"/>
          <w:spacing w:val="43"/>
          <w:sz w:val="24"/>
          <w:szCs w:val="24"/>
          <w:lang w:eastAsia="en-US"/>
        </w:rPr>
        <w:t xml:space="preserve"> </w:t>
      </w:r>
      <w:r w:rsidRPr="00AD7B01">
        <w:rPr>
          <w:rFonts w:eastAsia="Times New Roman" w:cs="Times New Roman"/>
          <w:sz w:val="24"/>
          <w:szCs w:val="24"/>
          <w:lang w:eastAsia="en-US"/>
        </w:rPr>
        <w:t>работы</w:t>
      </w:r>
      <w:r w:rsidRPr="00AD7B01">
        <w:rPr>
          <w:rFonts w:eastAsia="Times New Roman" w:cs="Times New Roman"/>
          <w:spacing w:val="42"/>
          <w:sz w:val="24"/>
          <w:szCs w:val="24"/>
          <w:lang w:eastAsia="en-US"/>
        </w:rPr>
        <w:t xml:space="preserve"> </w:t>
      </w:r>
      <w:r w:rsidRPr="00AD7B01">
        <w:rPr>
          <w:rFonts w:eastAsia="Times New Roman" w:cs="Times New Roman"/>
          <w:sz w:val="24"/>
          <w:szCs w:val="24"/>
          <w:lang w:eastAsia="en-US"/>
        </w:rPr>
        <w:t>по</w:t>
      </w:r>
    </w:p>
    <w:p w14:paraId="2AB7F5B9" w14:textId="411F4E1C" w:rsidR="00AD7B01" w:rsidRPr="00AD7B01" w:rsidRDefault="00AD7B01" w:rsidP="00693DD0">
      <w:pPr>
        <w:widowControl w:val="0"/>
        <w:autoSpaceDE w:val="0"/>
        <w:autoSpaceDN w:val="0"/>
        <w:spacing w:after="0" w:line="240" w:lineRule="auto"/>
        <w:ind w:left="-426"/>
        <w:jc w:val="both"/>
        <w:rPr>
          <w:rFonts w:eastAsia="Times New Roman" w:cs="Times New Roman"/>
          <w:sz w:val="24"/>
          <w:szCs w:val="24"/>
          <w:lang w:eastAsia="en-US"/>
        </w:rPr>
      </w:pPr>
      <w:r w:rsidRPr="00AD7B01">
        <w:rPr>
          <w:rFonts w:eastAsia="Times New Roman" w:cs="Times New Roman"/>
          <w:sz w:val="24"/>
          <w:szCs w:val="24"/>
          <w:lang w:eastAsia="en-US"/>
        </w:rPr>
        <w:t>данному</w:t>
      </w:r>
      <w:r w:rsidRPr="00AD7B01">
        <w:rPr>
          <w:rFonts w:eastAsia="Times New Roman" w:cs="Times New Roman"/>
          <w:spacing w:val="1"/>
          <w:sz w:val="24"/>
          <w:szCs w:val="24"/>
          <w:lang w:eastAsia="en-US"/>
        </w:rPr>
        <w:t xml:space="preserve"> </w:t>
      </w:r>
      <w:r w:rsidRPr="00AD7B01">
        <w:rPr>
          <w:rFonts w:eastAsia="Times New Roman" w:cs="Times New Roman"/>
          <w:sz w:val="24"/>
          <w:szCs w:val="24"/>
          <w:lang w:eastAsia="en-US"/>
        </w:rPr>
        <w:t>направлению</w:t>
      </w:r>
      <w:r w:rsidRPr="00AD7B01">
        <w:rPr>
          <w:rFonts w:eastAsia="Times New Roman" w:cs="Times New Roman"/>
          <w:spacing w:val="1"/>
          <w:sz w:val="24"/>
          <w:szCs w:val="24"/>
          <w:lang w:eastAsia="en-US"/>
        </w:rPr>
        <w:t xml:space="preserve"> </w:t>
      </w:r>
      <w:r w:rsidRPr="00AD7B01">
        <w:rPr>
          <w:rFonts w:eastAsia="Times New Roman" w:cs="Times New Roman"/>
          <w:sz w:val="24"/>
          <w:szCs w:val="24"/>
          <w:lang w:eastAsia="en-US"/>
        </w:rPr>
        <w:t>обеспечивается</w:t>
      </w:r>
      <w:r w:rsidRPr="00AD7B01">
        <w:rPr>
          <w:rFonts w:eastAsia="Times New Roman" w:cs="Times New Roman"/>
          <w:spacing w:val="1"/>
          <w:sz w:val="24"/>
          <w:szCs w:val="24"/>
          <w:lang w:eastAsia="en-US"/>
        </w:rPr>
        <w:t xml:space="preserve"> </w:t>
      </w:r>
      <w:r w:rsidRPr="00AD7B01">
        <w:rPr>
          <w:rFonts w:eastAsia="Times New Roman" w:cs="Times New Roman"/>
          <w:sz w:val="24"/>
          <w:szCs w:val="24"/>
          <w:lang w:eastAsia="en-US"/>
        </w:rPr>
        <w:t>координацией</w:t>
      </w:r>
      <w:r w:rsidRPr="00AD7B01">
        <w:rPr>
          <w:rFonts w:eastAsia="Times New Roman" w:cs="Times New Roman"/>
          <w:spacing w:val="1"/>
          <w:sz w:val="24"/>
          <w:szCs w:val="24"/>
          <w:lang w:eastAsia="en-US"/>
        </w:rPr>
        <w:t xml:space="preserve"> </w:t>
      </w:r>
      <w:r w:rsidRPr="00AD7B01">
        <w:rPr>
          <w:rFonts w:eastAsia="Times New Roman" w:cs="Times New Roman"/>
          <w:sz w:val="24"/>
          <w:szCs w:val="24"/>
          <w:lang w:eastAsia="en-US"/>
        </w:rPr>
        <w:t>деятельности</w:t>
      </w:r>
      <w:r w:rsidRPr="00AD7B01">
        <w:rPr>
          <w:rFonts w:eastAsia="Times New Roman" w:cs="Times New Roman"/>
          <w:spacing w:val="1"/>
          <w:sz w:val="24"/>
          <w:szCs w:val="24"/>
          <w:lang w:eastAsia="en-US"/>
        </w:rPr>
        <w:t xml:space="preserve"> </w:t>
      </w:r>
      <w:r w:rsidRPr="00AD7B01">
        <w:rPr>
          <w:rFonts w:eastAsia="Times New Roman" w:cs="Times New Roman"/>
          <w:sz w:val="24"/>
          <w:szCs w:val="24"/>
          <w:lang w:eastAsia="en-US"/>
        </w:rPr>
        <w:t>администрации, педагогов, психолога и родителей с учѐтом и в зависимости от</w:t>
      </w:r>
      <w:r w:rsidRPr="00AD7B01">
        <w:rPr>
          <w:rFonts w:eastAsia="Times New Roman" w:cs="Times New Roman"/>
          <w:spacing w:val="1"/>
          <w:sz w:val="24"/>
          <w:szCs w:val="24"/>
          <w:lang w:eastAsia="en-US"/>
        </w:rPr>
        <w:t xml:space="preserve"> </w:t>
      </w:r>
      <w:r w:rsidRPr="00AD7B01">
        <w:rPr>
          <w:rFonts w:eastAsia="Times New Roman" w:cs="Times New Roman"/>
          <w:sz w:val="24"/>
          <w:szCs w:val="24"/>
          <w:lang w:eastAsia="en-US"/>
        </w:rPr>
        <w:t>возможных причин</w:t>
      </w:r>
      <w:r w:rsidRPr="00AD7B01">
        <w:rPr>
          <w:rFonts w:eastAsia="Times New Roman" w:cs="Times New Roman"/>
          <w:spacing w:val="-2"/>
          <w:sz w:val="24"/>
          <w:szCs w:val="24"/>
          <w:lang w:eastAsia="en-US"/>
        </w:rPr>
        <w:t xml:space="preserve"> </w:t>
      </w:r>
      <w:r w:rsidRPr="00AD7B01">
        <w:rPr>
          <w:rFonts w:eastAsia="Times New Roman" w:cs="Times New Roman"/>
          <w:sz w:val="24"/>
          <w:szCs w:val="24"/>
          <w:lang w:eastAsia="en-US"/>
        </w:rPr>
        <w:t>возникающих</w:t>
      </w:r>
      <w:r w:rsidRPr="00AD7B01">
        <w:rPr>
          <w:rFonts w:eastAsia="Times New Roman" w:cs="Times New Roman"/>
          <w:spacing w:val="4"/>
          <w:sz w:val="24"/>
          <w:szCs w:val="24"/>
          <w:lang w:eastAsia="en-US"/>
        </w:rPr>
        <w:t xml:space="preserve"> </w:t>
      </w:r>
      <w:r w:rsidRPr="00AD7B01">
        <w:rPr>
          <w:rFonts w:eastAsia="Times New Roman" w:cs="Times New Roman"/>
          <w:sz w:val="24"/>
          <w:szCs w:val="24"/>
          <w:lang w:eastAsia="en-US"/>
        </w:rPr>
        <w:t>затруднений</w:t>
      </w:r>
      <w:r w:rsidRPr="00AD7B01">
        <w:rPr>
          <w:rFonts w:eastAsia="Times New Roman" w:cs="Times New Roman"/>
          <w:spacing w:val="-2"/>
          <w:sz w:val="24"/>
          <w:szCs w:val="24"/>
          <w:lang w:eastAsia="en-US"/>
        </w:rPr>
        <w:t xml:space="preserve"> </w:t>
      </w:r>
      <w:r w:rsidRPr="00AD7B01">
        <w:rPr>
          <w:rFonts w:eastAsia="Times New Roman" w:cs="Times New Roman"/>
          <w:sz w:val="24"/>
          <w:szCs w:val="24"/>
          <w:lang w:eastAsia="en-US"/>
        </w:rPr>
        <w:t>в</w:t>
      </w:r>
      <w:r w:rsidRPr="00AD7B01">
        <w:rPr>
          <w:rFonts w:eastAsia="Times New Roman" w:cs="Times New Roman"/>
          <w:spacing w:val="6"/>
          <w:sz w:val="24"/>
          <w:szCs w:val="24"/>
          <w:lang w:eastAsia="en-US"/>
        </w:rPr>
        <w:t xml:space="preserve"> </w:t>
      </w:r>
      <w:r w:rsidRPr="00AD7B01">
        <w:rPr>
          <w:rFonts w:eastAsia="Times New Roman" w:cs="Times New Roman"/>
          <w:sz w:val="24"/>
          <w:szCs w:val="24"/>
          <w:lang w:eastAsia="en-US"/>
        </w:rPr>
        <w:t>развитии</w:t>
      </w:r>
      <w:r w:rsidRPr="00AD7B01">
        <w:rPr>
          <w:rFonts w:eastAsia="Times New Roman" w:cs="Times New Roman"/>
          <w:spacing w:val="-2"/>
          <w:sz w:val="24"/>
          <w:szCs w:val="24"/>
          <w:lang w:eastAsia="en-US"/>
        </w:rPr>
        <w:t xml:space="preserve"> </w:t>
      </w:r>
      <w:r w:rsidRPr="00AD7B01">
        <w:rPr>
          <w:rFonts w:eastAsia="Times New Roman" w:cs="Times New Roman"/>
          <w:sz w:val="24"/>
          <w:szCs w:val="24"/>
          <w:lang w:eastAsia="en-US"/>
        </w:rPr>
        <w:t>УУД.</w:t>
      </w:r>
      <w:r w:rsidR="00693DD0">
        <w:rPr>
          <w:rFonts w:eastAsia="Times New Roman" w:cs="Times New Roman"/>
          <w:sz w:val="24"/>
          <w:szCs w:val="24"/>
          <w:lang w:eastAsia="en-US"/>
        </w:rPr>
        <w:t xml:space="preserve"> </w:t>
      </w:r>
      <w:r w:rsidRPr="00AD7B01">
        <w:rPr>
          <w:rFonts w:eastAsia="Times New Roman" w:cs="Times New Roman"/>
          <w:sz w:val="24"/>
          <w:szCs w:val="24"/>
          <w:lang w:eastAsia="en-US"/>
        </w:rPr>
        <w:t>Действия</w:t>
      </w:r>
      <w:r w:rsidRPr="00AD7B01">
        <w:rPr>
          <w:rFonts w:eastAsia="Times New Roman" w:cs="Times New Roman"/>
          <w:spacing w:val="-1"/>
          <w:sz w:val="24"/>
          <w:szCs w:val="24"/>
          <w:lang w:eastAsia="en-US"/>
        </w:rPr>
        <w:t xml:space="preserve"> </w:t>
      </w:r>
      <w:r w:rsidRPr="00AD7B01">
        <w:rPr>
          <w:rFonts w:eastAsia="Times New Roman" w:cs="Times New Roman"/>
          <w:sz w:val="24"/>
          <w:szCs w:val="24"/>
          <w:lang w:eastAsia="en-US"/>
        </w:rPr>
        <w:t>участников</w:t>
      </w:r>
      <w:r w:rsidRPr="00AD7B01">
        <w:rPr>
          <w:rFonts w:eastAsia="Times New Roman" w:cs="Times New Roman"/>
          <w:spacing w:val="-1"/>
          <w:sz w:val="24"/>
          <w:szCs w:val="24"/>
          <w:lang w:eastAsia="en-US"/>
        </w:rPr>
        <w:t xml:space="preserve"> </w:t>
      </w:r>
      <w:r w:rsidRPr="00AD7B01">
        <w:rPr>
          <w:rFonts w:eastAsia="Times New Roman" w:cs="Times New Roman"/>
          <w:sz w:val="24"/>
          <w:szCs w:val="24"/>
          <w:lang w:eastAsia="en-US"/>
        </w:rPr>
        <w:t>образовательного</w:t>
      </w:r>
      <w:r w:rsidRPr="00AD7B01">
        <w:rPr>
          <w:rFonts w:eastAsia="Times New Roman" w:cs="Times New Roman"/>
          <w:spacing w:val="-9"/>
          <w:sz w:val="24"/>
          <w:szCs w:val="24"/>
          <w:lang w:eastAsia="en-US"/>
        </w:rPr>
        <w:t xml:space="preserve"> </w:t>
      </w:r>
      <w:r w:rsidRPr="00AD7B01">
        <w:rPr>
          <w:rFonts w:eastAsia="Times New Roman" w:cs="Times New Roman"/>
          <w:sz w:val="24"/>
          <w:szCs w:val="24"/>
          <w:lang w:eastAsia="en-US"/>
        </w:rPr>
        <w:t>процесса</w:t>
      </w:r>
      <w:r w:rsidRPr="00AD7B01">
        <w:rPr>
          <w:rFonts w:eastAsia="Times New Roman" w:cs="Times New Roman"/>
          <w:spacing w:val="-5"/>
          <w:sz w:val="24"/>
          <w:szCs w:val="24"/>
          <w:lang w:eastAsia="en-US"/>
        </w:rPr>
        <w:t xml:space="preserve"> </w:t>
      </w:r>
      <w:r w:rsidRPr="00AD7B01">
        <w:rPr>
          <w:rFonts w:eastAsia="Times New Roman" w:cs="Times New Roman"/>
          <w:sz w:val="24"/>
          <w:szCs w:val="24"/>
          <w:lang w:eastAsia="en-US"/>
        </w:rPr>
        <w:t>по</w:t>
      </w:r>
      <w:r w:rsidRPr="00AD7B01">
        <w:rPr>
          <w:rFonts w:eastAsia="Times New Roman" w:cs="Times New Roman"/>
          <w:spacing w:val="-9"/>
          <w:sz w:val="24"/>
          <w:szCs w:val="24"/>
          <w:lang w:eastAsia="en-US"/>
        </w:rPr>
        <w:t xml:space="preserve"> </w:t>
      </w:r>
      <w:r w:rsidRPr="00AD7B01">
        <w:rPr>
          <w:rFonts w:eastAsia="Times New Roman" w:cs="Times New Roman"/>
          <w:sz w:val="24"/>
          <w:szCs w:val="24"/>
          <w:lang w:eastAsia="en-US"/>
        </w:rPr>
        <w:t>коррекции</w:t>
      </w:r>
      <w:r w:rsidRPr="00AD7B01">
        <w:rPr>
          <w:rFonts w:eastAsia="Times New Roman" w:cs="Times New Roman"/>
          <w:spacing w:val="-6"/>
          <w:sz w:val="24"/>
          <w:szCs w:val="24"/>
          <w:lang w:eastAsia="en-US"/>
        </w:rPr>
        <w:t xml:space="preserve"> </w:t>
      </w:r>
      <w:r w:rsidRPr="00AD7B01">
        <w:rPr>
          <w:rFonts w:eastAsia="Times New Roman" w:cs="Times New Roman"/>
          <w:sz w:val="24"/>
          <w:szCs w:val="24"/>
          <w:lang w:eastAsia="en-US"/>
        </w:rPr>
        <w:t>негативных</w:t>
      </w:r>
      <w:r w:rsidR="00EE592B">
        <w:rPr>
          <w:rFonts w:eastAsia="Times New Roman" w:cs="Times New Roman"/>
          <w:sz w:val="24"/>
          <w:szCs w:val="24"/>
          <w:lang w:eastAsia="en-US"/>
        </w:rPr>
        <w:t xml:space="preserve"> </w:t>
      </w:r>
      <w:r w:rsidRPr="00AD7B01">
        <w:rPr>
          <w:rFonts w:eastAsia="Times New Roman" w:cs="Times New Roman"/>
          <w:sz w:val="24"/>
          <w:szCs w:val="24"/>
          <w:lang w:eastAsia="en-US"/>
        </w:rPr>
        <w:t>явлений</w:t>
      </w:r>
      <w:r w:rsidRPr="00AD7B01">
        <w:rPr>
          <w:rFonts w:eastAsia="Times New Roman" w:cs="Times New Roman"/>
          <w:spacing w:val="-4"/>
          <w:sz w:val="24"/>
          <w:szCs w:val="24"/>
          <w:lang w:eastAsia="en-US"/>
        </w:rPr>
        <w:t xml:space="preserve"> </w:t>
      </w:r>
      <w:r w:rsidRPr="00AD7B01">
        <w:rPr>
          <w:rFonts w:eastAsia="Times New Roman" w:cs="Times New Roman"/>
          <w:sz w:val="24"/>
          <w:szCs w:val="24"/>
          <w:lang w:eastAsia="en-US"/>
        </w:rPr>
        <w:t>при</w:t>
      </w:r>
      <w:r w:rsidRPr="00AD7B01">
        <w:rPr>
          <w:rFonts w:eastAsia="Times New Roman" w:cs="Times New Roman"/>
          <w:spacing w:val="-2"/>
          <w:sz w:val="24"/>
          <w:szCs w:val="24"/>
          <w:lang w:eastAsia="en-US"/>
        </w:rPr>
        <w:t xml:space="preserve"> </w:t>
      </w:r>
      <w:r w:rsidRPr="00AD7B01">
        <w:rPr>
          <w:rFonts w:eastAsia="Times New Roman" w:cs="Times New Roman"/>
          <w:sz w:val="24"/>
          <w:szCs w:val="24"/>
          <w:lang w:eastAsia="en-US"/>
        </w:rPr>
        <w:t>реализации</w:t>
      </w:r>
      <w:r w:rsidRPr="00AD7B01">
        <w:rPr>
          <w:rFonts w:eastAsia="Times New Roman" w:cs="Times New Roman"/>
          <w:spacing w:val="-3"/>
          <w:sz w:val="24"/>
          <w:szCs w:val="24"/>
          <w:lang w:eastAsia="en-US"/>
        </w:rPr>
        <w:t xml:space="preserve"> </w:t>
      </w:r>
      <w:r w:rsidRPr="00AD7B01">
        <w:rPr>
          <w:rFonts w:eastAsia="Times New Roman" w:cs="Times New Roman"/>
          <w:sz w:val="24"/>
          <w:szCs w:val="24"/>
          <w:lang w:eastAsia="en-US"/>
        </w:rPr>
        <w:t>программы</w:t>
      </w:r>
      <w:r w:rsidRPr="00AD7B01">
        <w:rPr>
          <w:rFonts w:eastAsia="Times New Roman" w:cs="Times New Roman"/>
          <w:spacing w:val="3"/>
          <w:sz w:val="24"/>
          <w:szCs w:val="24"/>
          <w:lang w:eastAsia="en-US"/>
        </w:rPr>
        <w:t xml:space="preserve"> </w:t>
      </w:r>
      <w:r w:rsidRPr="00AD7B01">
        <w:rPr>
          <w:rFonts w:eastAsia="Times New Roman" w:cs="Times New Roman"/>
          <w:sz w:val="24"/>
          <w:szCs w:val="24"/>
          <w:lang w:eastAsia="en-US"/>
        </w:rPr>
        <w:t>развития</w:t>
      </w:r>
      <w:r w:rsidRPr="00AD7B01">
        <w:rPr>
          <w:rFonts w:eastAsia="Times New Roman" w:cs="Times New Roman"/>
          <w:spacing w:val="-2"/>
          <w:sz w:val="24"/>
          <w:szCs w:val="24"/>
          <w:lang w:eastAsia="en-US"/>
        </w:rPr>
        <w:t xml:space="preserve"> </w:t>
      </w:r>
      <w:r w:rsidRPr="00AD7B01">
        <w:rPr>
          <w:rFonts w:eastAsia="Times New Roman" w:cs="Times New Roman"/>
          <w:sz w:val="24"/>
          <w:szCs w:val="24"/>
          <w:lang w:eastAsia="en-US"/>
        </w:rPr>
        <w:t>УУД</w:t>
      </w:r>
      <w:r w:rsidRPr="00AD7B01">
        <w:rPr>
          <w:rFonts w:eastAsia="Times New Roman" w:cs="Times New Roman"/>
          <w:spacing w:val="-4"/>
          <w:sz w:val="24"/>
          <w:szCs w:val="24"/>
          <w:lang w:eastAsia="en-US"/>
        </w:rPr>
        <w:t xml:space="preserve"> </w:t>
      </w:r>
      <w:r w:rsidRPr="00AD7B01">
        <w:rPr>
          <w:rFonts w:eastAsia="Times New Roman" w:cs="Times New Roman"/>
          <w:sz w:val="24"/>
          <w:szCs w:val="24"/>
          <w:lang w:eastAsia="en-US"/>
        </w:rPr>
        <w:t>ООО</w:t>
      </w:r>
    </w:p>
    <w:tbl>
      <w:tblPr>
        <w:tblStyle w:val="TableNormal33"/>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1959"/>
        <w:gridCol w:w="1585"/>
        <w:gridCol w:w="2018"/>
        <w:gridCol w:w="1739"/>
      </w:tblGrid>
      <w:tr w:rsidR="00AD7B01" w:rsidRPr="00AD7B01" w14:paraId="030A3841" w14:textId="77777777" w:rsidTr="00EE592B">
        <w:trPr>
          <w:trHeight w:val="277"/>
        </w:trPr>
        <w:tc>
          <w:tcPr>
            <w:tcW w:w="2411" w:type="dxa"/>
            <w:vMerge w:val="restart"/>
          </w:tcPr>
          <w:p w14:paraId="1F4E1751" w14:textId="021353FE" w:rsidR="00AD7B01" w:rsidRPr="00EE592B" w:rsidRDefault="00AD7B01" w:rsidP="00EE592B">
            <w:pPr>
              <w:ind w:firstLine="144"/>
              <w:rPr>
                <w:rFonts w:eastAsia="Times New Roman" w:cs="Times New Roman"/>
                <w:sz w:val="22"/>
                <w:lang w:eastAsia="en-US"/>
              </w:rPr>
            </w:pPr>
            <w:r w:rsidRPr="00EE592B">
              <w:rPr>
                <w:rFonts w:eastAsia="Times New Roman" w:cs="Times New Roman"/>
                <w:spacing w:val="-6"/>
                <w:sz w:val="22"/>
                <w:lang w:val="ru-RU" w:eastAsia="en-US"/>
              </w:rPr>
              <w:t>В</w:t>
            </w:r>
            <w:r w:rsidRPr="00EE592B">
              <w:rPr>
                <w:rFonts w:eastAsia="Times New Roman" w:cs="Times New Roman"/>
                <w:spacing w:val="-6"/>
                <w:sz w:val="22"/>
                <w:lang w:eastAsia="en-US"/>
              </w:rPr>
              <w:t>озможные</w:t>
            </w:r>
            <w:r w:rsidRPr="00EE592B">
              <w:rPr>
                <w:rFonts w:eastAsia="Times New Roman" w:cs="Times New Roman"/>
                <w:spacing w:val="-6"/>
                <w:sz w:val="22"/>
                <w:lang w:val="ru-RU" w:eastAsia="en-US"/>
              </w:rPr>
              <w:t xml:space="preserve"> </w:t>
            </w:r>
            <w:r w:rsidRPr="00EE592B">
              <w:rPr>
                <w:rFonts w:eastAsia="Times New Roman" w:cs="Times New Roman"/>
                <w:spacing w:val="-57"/>
                <w:sz w:val="22"/>
                <w:lang w:eastAsia="en-US"/>
              </w:rPr>
              <w:t xml:space="preserve"> </w:t>
            </w:r>
            <w:r w:rsidRPr="00EE592B">
              <w:rPr>
                <w:rFonts w:eastAsia="Times New Roman" w:cs="Times New Roman"/>
                <w:sz w:val="22"/>
                <w:lang w:eastAsia="en-US"/>
              </w:rPr>
              <w:t>причины</w:t>
            </w:r>
          </w:p>
          <w:p w14:paraId="11E13B7F" w14:textId="77777777" w:rsidR="00AD7B01" w:rsidRPr="00EE592B" w:rsidRDefault="00AD7B01" w:rsidP="00AD7B01">
            <w:pPr>
              <w:rPr>
                <w:rFonts w:eastAsia="Times New Roman" w:cs="Times New Roman"/>
                <w:sz w:val="22"/>
                <w:lang w:eastAsia="en-US"/>
              </w:rPr>
            </w:pPr>
            <w:r w:rsidRPr="00EE592B">
              <w:rPr>
                <w:rFonts w:eastAsia="Times New Roman" w:cs="Times New Roman"/>
                <w:sz w:val="22"/>
                <w:lang w:eastAsia="en-US"/>
              </w:rPr>
              <w:t>затруднений</w:t>
            </w:r>
          </w:p>
        </w:tc>
        <w:tc>
          <w:tcPr>
            <w:tcW w:w="7301" w:type="dxa"/>
            <w:gridSpan w:val="4"/>
          </w:tcPr>
          <w:p w14:paraId="08B42C0A" w14:textId="77777777" w:rsidR="00AD7B01" w:rsidRPr="00EE592B" w:rsidRDefault="00AD7B01" w:rsidP="00AD7B01">
            <w:pPr>
              <w:jc w:val="center"/>
              <w:rPr>
                <w:rFonts w:eastAsia="Times New Roman" w:cs="Times New Roman"/>
                <w:sz w:val="22"/>
                <w:lang w:eastAsia="en-US"/>
              </w:rPr>
            </w:pPr>
            <w:r w:rsidRPr="00EE592B">
              <w:rPr>
                <w:rFonts w:eastAsia="Times New Roman" w:cs="Times New Roman"/>
                <w:sz w:val="22"/>
                <w:lang w:eastAsia="en-US"/>
              </w:rPr>
              <w:t>Деятельность</w:t>
            </w:r>
          </w:p>
        </w:tc>
      </w:tr>
      <w:tr w:rsidR="00AD7B01" w:rsidRPr="00AD7B01" w14:paraId="12528CF7" w14:textId="77777777" w:rsidTr="00EE592B">
        <w:trPr>
          <w:trHeight w:val="542"/>
        </w:trPr>
        <w:tc>
          <w:tcPr>
            <w:tcW w:w="2411" w:type="dxa"/>
            <w:vMerge/>
            <w:tcBorders>
              <w:top w:val="nil"/>
            </w:tcBorders>
          </w:tcPr>
          <w:p w14:paraId="3A1CC711" w14:textId="77777777" w:rsidR="00AD7B01" w:rsidRPr="00EE592B" w:rsidRDefault="00AD7B01" w:rsidP="00AD7B01">
            <w:pPr>
              <w:rPr>
                <w:rFonts w:eastAsia="Times New Roman" w:cs="Times New Roman"/>
                <w:sz w:val="22"/>
                <w:lang w:eastAsia="en-US"/>
              </w:rPr>
            </w:pPr>
          </w:p>
        </w:tc>
        <w:tc>
          <w:tcPr>
            <w:tcW w:w="1959" w:type="dxa"/>
          </w:tcPr>
          <w:p w14:paraId="7D0DAC85" w14:textId="77777777" w:rsidR="00AD7B01" w:rsidRPr="00EE592B" w:rsidRDefault="00AD7B01" w:rsidP="00AD7B01">
            <w:pPr>
              <w:rPr>
                <w:rFonts w:eastAsia="Times New Roman" w:cs="Times New Roman"/>
                <w:sz w:val="22"/>
                <w:lang w:eastAsia="en-US"/>
              </w:rPr>
            </w:pPr>
            <w:r w:rsidRPr="00EE592B">
              <w:rPr>
                <w:rFonts w:eastAsia="Times New Roman" w:cs="Times New Roman"/>
                <w:sz w:val="22"/>
                <w:lang w:eastAsia="en-US"/>
              </w:rPr>
              <w:t>администрации</w:t>
            </w:r>
          </w:p>
        </w:tc>
        <w:tc>
          <w:tcPr>
            <w:tcW w:w="1585" w:type="dxa"/>
          </w:tcPr>
          <w:p w14:paraId="10A056E4" w14:textId="77777777" w:rsidR="00AD7B01" w:rsidRPr="00EE592B" w:rsidRDefault="00AD7B01" w:rsidP="00AD7B01">
            <w:pPr>
              <w:rPr>
                <w:rFonts w:eastAsia="Times New Roman" w:cs="Times New Roman"/>
                <w:sz w:val="22"/>
                <w:lang w:eastAsia="en-US"/>
              </w:rPr>
            </w:pPr>
            <w:r w:rsidRPr="00EE592B">
              <w:rPr>
                <w:rFonts w:eastAsia="Times New Roman" w:cs="Times New Roman"/>
                <w:sz w:val="22"/>
                <w:lang w:eastAsia="en-US"/>
              </w:rPr>
              <w:t>педагога</w:t>
            </w:r>
          </w:p>
        </w:tc>
        <w:tc>
          <w:tcPr>
            <w:tcW w:w="2018" w:type="dxa"/>
          </w:tcPr>
          <w:p w14:paraId="723223F2" w14:textId="77777777" w:rsidR="00AD7B01" w:rsidRPr="00EE592B" w:rsidRDefault="00AD7B01" w:rsidP="00AD7B01">
            <w:pPr>
              <w:rPr>
                <w:rFonts w:eastAsia="Times New Roman" w:cs="Times New Roman"/>
                <w:sz w:val="22"/>
                <w:lang w:eastAsia="en-US"/>
              </w:rPr>
            </w:pPr>
            <w:r w:rsidRPr="00EE592B">
              <w:rPr>
                <w:rFonts w:eastAsia="Times New Roman" w:cs="Times New Roman"/>
                <w:sz w:val="22"/>
                <w:lang w:eastAsia="en-US"/>
              </w:rPr>
              <w:t>психолога</w:t>
            </w:r>
          </w:p>
        </w:tc>
        <w:tc>
          <w:tcPr>
            <w:tcW w:w="1739" w:type="dxa"/>
          </w:tcPr>
          <w:p w14:paraId="0899E0D2" w14:textId="77777777" w:rsidR="00AD7B01" w:rsidRPr="00EE592B" w:rsidRDefault="00AD7B01" w:rsidP="00AD7B01">
            <w:pPr>
              <w:rPr>
                <w:rFonts w:eastAsia="Times New Roman" w:cs="Times New Roman"/>
                <w:sz w:val="22"/>
                <w:lang w:eastAsia="en-US"/>
              </w:rPr>
            </w:pPr>
            <w:r w:rsidRPr="00EE592B">
              <w:rPr>
                <w:rFonts w:eastAsia="Times New Roman" w:cs="Times New Roman"/>
                <w:sz w:val="22"/>
                <w:lang w:eastAsia="en-US"/>
              </w:rPr>
              <w:t>родителя</w:t>
            </w:r>
          </w:p>
        </w:tc>
      </w:tr>
      <w:tr w:rsidR="00AD7B01" w:rsidRPr="00AD7B01" w14:paraId="6DAA6179" w14:textId="77777777" w:rsidTr="00EE592B">
        <w:trPr>
          <w:trHeight w:val="707"/>
        </w:trPr>
        <w:tc>
          <w:tcPr>
            <w:tcW w:w="2411" w:type="dxa"/>
          </w:tcPr>
          <w:p w14:paraId="29769C04" w14:textId="32F86F44" w:rsidR="00AD7B01" w:rsidRPr="00AD7B01" w:rsidRDefault="00AD7B01" w:rsidP="00AD7B01">
            <w:pPr>
              <w:rPr>
                <w:rFonts w:eastAsia="Times New Roman" w:cs="Times New Roman"/>
                <w:sz w:val="22"/>
                <w:lang w:val="ru-RU" w:eastAsia="en-US"/>
              </w:rPr>
            </w:pPr>
            <w:r w:rsidRPr="00AD7B01">
              <w:rPr>
                <w:rFonts w:eastAsia="Times New Roman" w:cs="Times New Roman"/>
                <w:spacing w:val="-7"/>
                <w:sz w:val="22"/>
                <w:lang w:val="ru-RU" w:eastAsia="en-US"/>
              </w:rPr>
              <w:t>Низкий</w:t>
            </w:r>
            <w:r w:rsidRPr="00AD7B01">
              <w:rPr>
                <w:rFonts w:eastAsia="Times New Roman" w:cs="Times New Roman"/>
                <w:spacing w:val="-6"/>
                <w:sz w:val="22"/>
                <w:lang w:val="ru-RU" w:eastAsia="en-US"/>
              </w:rPr>
              <w:t xml:space="preserve"> </w:t>
            </w:r>
            <w:r w:rsidRPr="00AD7B01">
              <w:rPr>
                <w:rFonts w:eastAsia="Times New Roman" w:cs="Times New Roman"/>
                <w:spacing w:val="-7"/>
                <w:sz w:val="22"/>
                <w:lang w:val="ru-RU" w:eastAsia="en-US"/>
              </w:rPr>
              <w:t>уровень</w:t>
            </w:r>
            <w:r w:rsidRPr="00AD7B01">
              <w:rPr>
                <w:rFonts w:eastAsia="Times New Roman" w:cs="Times New Roman"/>
                <w:spacing w:val="-52"/>
                <w:sz w:val="22"/>
                <w:lang w:val="ru-RU" w:eastAsia="en-US"/>
              </w:rPr>
              <w:t xml:space="preserve"> </w:t>
            </w:r>
            <w:r w:rsidRPr="00AD7B01">
              <w:rPr>
                <w:rFonts w:eastAsia="Times New Roman" w:cs="Times New Roman"/>
                <w:spacing w:val="-6"/>
                <w:sz w:val="22"/>
                <w:lang w:val="ru-RU" w:eastAsia="en-US"/>
              </w:rPr>
              <w:t xml:space="preserve">готовности </w:t>
            </w:r>
            <w:r w:rsidRPr="00AD7B01">
              <w:rPr>
                <w:rFonts w:eastAsia="Times New Roman" w:cs="Times New Roman"/>
                <w:spacing w:val="-5"/>
                <w:sz w:val="22"/>
                <w:lang w:val="ru-RU" w:eastAsia="en-US"/>
              </w:rPr>
              <w:t>к</w:t>
            </w:r>
            <w:r w:rsidRPr="00AD7B01">
              <w:rPr>
                <w:rFonts w:eastAsia="Times New Roman" w:cs="Times New Roman"/>
                <w:spacing w:val="-4"/>
                <w:sz w:val="22"/>
                <w:lang w:val="ru-RU" w:eastAsia="en-US"/>
              </w:rPr>
              <w:t xml:space="preserve"> </w:t>
            </w:r>
            <w:r w:rsidRPr="00AD7B01">
              <w:rPr>
                <w:rFonts w:eastAsia="Times New Roman" w:cs="Times New Roman"/>
                <w:spacing w:val="-6"/>
                <w:sz w:val="22"/>
                <w:lang w:val="ru-RU" w:eastAsia="en-US"/>
              </w:rPr>
              <w:t>обучению</w:t>
            </w:r>
            <w:r w:rsidRPr="00AD7B01">
              <w:rPr>
                <w:rFonts w:eastAsia="Times New Roman" w:cs="Times New Roman"/>
                <w:spacing w:val="-12"/>
                <w:sz w:val="22"/>
                <w:lang w:val="ru-RU" w:eastAsia="en-US"/>
              </w:rPr>
              <w:t xml:space="preserve"> </w:t>
            </w:r>
            <w:r w:rsidRPr="00AD7B01">
              <w:rPr>
                <w:rFonts w:eastAsia="Times New Roman" w:cs="Times New Roman"/>
                <w:spacing w:val="-5"/>
                <w:sz w:val="22"/>
                <w:lang w:val="ru-RU" w:eastAsia="en-US"/>
              </w:rPr>
              <w:t>на</w:t>
            </w:r>
            <w:r>
              <w:rPr>
                <w:rFonts w:eastAsia="Times New Roman" w:cs="Times New Roman"/>
                <w:spacing w:val="-5"/>
                <w:sz w:val="22"/>
                <w:lang w:val="ru-RU" w:eastAsia="en-US"/>
              </w:rPr>
              <w:t xml:space="preserve"> </w:t>
            </w:r>
            <w:r w:rsidRPr="00AD7B01">
              <w:rPr>
                <w:rFonts w:eastAsia="Times New Roman" w:cs="Times New Roman"/>
                <w:spacing w:val="-6"/>
                <w:sz w:val="22"/>
                <w:lang w:val="ru-RU" w:eastAsia="en-US"/>
              </w:rPr>
              <w:t>2-ой</w:t>
            </w:r>
            <w:r w:rsidRPr="00AD7B01">
              <w:rPr>
                <w:rFonts w:eastAsia="Times New Roman" w:cs="Times New Roman"/>
                <w:spacing w:val="-11"/>
                <w:sz w:val="22"/>
                <w:lang w:val="ru-RU" w:eastAsia="en-US"/>
              </w:rPr>
              <w:t xml:space="preserve"> </w:t>
            </w:r>
            <w:r w:rsidRPr="00AD7B01">
              <w:rPr>
                <w:rFonts w:eastAsia="Times New Roman" w:cs="Times New Roman"/>
                <w:spacing w:val="-5"/>
                <w:sz w:val="22"/>
                <w:lang w:val="ru-RU" w:eastAsia="en-US"/>
              </w:rPr>
              <w:t>ступени</w:t>
            </w:r>
          </w:p>
        </w:tc>
        <w:tc>
          <w:tcPr>
            <w:tcW w:w="1959" w:type="dxa"/>
            <w:vMerge w:val="restart"/>
          </w:tcPr>
          <w:p w14:paraId="464C19AC" w14:textId="77777777" w:rsidR="00AD7B01" w:rsidRPr="00AD7B01" w:rsidRDefault="00AD7B01" w:rsidP="00AD7B01">
            <w:pPr>
              <w:rPr>
                <w:rFonts w:eastAsia="Times New Roman" w:cs="Times New Roman"/>
                <w:sz w:val="24"/>
                <w:lang w:val="ru-RU" w:eastAsia="en-US"/>
              </w:rPr>
            </w:pPr>
          </w:p>
          <w:p w14:paraId="7081BB9D" w14:textId="77777777" w:rsidR="00AD7B01" w:rsidRPr="00AD7B01" w:rsidRDefault="00AD7B01" w:rsidP="00AD7B01">
            <w:pPr>
              <w:rPr>
                <w:rFonts w:eastAsia="Times New Roman" w:cs="Times New Roman"/>
                <w:sz w:val="25"/>
                <w:lang w:val="ru-RU" w:eastAsia="en-US"/>
              </w:rPr>
            </w:pPr>
          </w:p>
          <w:p w14:paraId="3C0777F6" w14:textId="77777777" w:rsidR="00AD7B01" w:rsidRPr="00AD7B01" w:rsidRDefault="00AD7B01" w:rsidP="00AD7B01">
            <w:pPr>
              <w:jc w:val="both"/>
              <w:rPr>
                <w:rFonts w:eastAsia="Times New Roman" w:cs="Times New Roman"/>
                <w:sz w:val="22"/>
                <w:lang w:val="ru-RU" w:eastAsia="en-US"/>
              </w:rPr>
            </w:pPr>
            <w:r w:rsidRPr="00AD7B01">
              <w:rPr>
                <w:rFonts w:eastAsia="Times New Roman" w:cs="Times New Roman"/>
                <w:spacing w:val="-6"/>
                <w:sz w:val="22"/>
                <w:lang w:val="ru-RU" w:eastAsia="en-US"/>
              </w:rPr>
              <w:t xml:space="preserve">Направление </w:t>
            </w:r>
            <w:r w:rsidRPr="00AD7B01">
              <w:rPr>
                <w:rFonts w:eastAsia="Times New Roman" w:cs="Times New Roman"/>
                <w:spacing w:val="-5"/>
                <w:sz w:val="22"/>
                <w:lang w:val="ru-RU" w:eastAsia="en-US"/>
              </w:rPr>
              <w:t>на</w:t>
            </w:r>
            <w:r w:rsidRPr="00AD7B01">
              <w:rPr>
                <w:rFonts w:eastAsia="Times New Roman" w:cs="Times New Roman"/>
                <w:spacing w:val="-52"/>
                <w:sz w:val="22"/>
                <w:lang w:val="ru-RU" w:eastAsia="en-US"/>
              </w:rPr>
              <w:t xml:space="preserve"> </w:t>
            </w:r>
            <w:r w:rsidRPr="00AD7B01">
              <w:rPr>
                <w:rFonts w:eastAsia="Times New Roman" w:cs="Times New Roman"/>
                <w:spacing w:val="-7"/>
                <w:sz w:val="22"/>
                <w:lang w:val="ru-RU" w:eastAsia="en-US"/>
              </w:rPr>
              <w:t xml:space="preserve">консультацию </w:t>
            </w:r>
            <w:r w:rsidRPr="00AD7B01">
              <w:rPr>
                <w:rFonts w:eastAsia="Times New Roman" w:cs="Times New Roman"/>
                <w:spacing w:val="-6"/>
                <w:sz w:val="22"/>
                <w:lang w:val="ru-RU" w:eastAsia="en-US"/>
              </w:rPr>
              <w:t>к</w:t>
            </w:r>
            <w:r w:rsidRPr="00AD7B01">
              <w:rPr>
                <w:rFonts w:eastAsia="Times New Roman" w:cs="Times New Roman"/>
                <w:spacing w:val="-52"/>
                <w:sz w:val="22"/>
                <w:lang w:val="ru-RU" w:eastAsia="en-US"/>
              </w:rPr>
              <w:t xml:space="preserve"> </w:t>
            </w:r>
            <w:r w:rsidRPr="00AD7B01">
              <w:rPr>
                <w:rFonts w:eastAsia="Times New Roman" w:cs="Times New Roman"/>
                <w:sz w:val="22"/>
                <w:lang w:val="ru-RU" w:eastAsia="en-US"/>
              </w:rPr>
              <w:t>специалистам.</w:t>
            </w:r>
          </w:p>
        </w:tc>
        <w:tc>
          <w:tcPr>
            <w:tcW w:w="1585" w:type="dxa"/>
          </w:tcPr>
          <w:p w14:paraId="0591F103" w14:textId="77777777" w:rsidR="00AD7B01" w:rsidRPr="00AD7B01" w:rsidRDefault="00AD7B01" w:rsidP="00AD7B01">
            <w:pPr>
              <w:rPr>
                <w:rFonts w:eastAsia="Times New Roman" w:cs="Times New Roman"/>
                <w:sz w:val="21"/>
                <w:lang w:val="ru-RU" w:eastAsia="en-US"/>
              </w:rPr>
            </w:pPr>
          </w:p>
          <w:p w14:paraId="4AD7AEFF" w14:textId="77777777" w:rsidR="00AD7B01" w:rsidRPr="00AD7B01" w:rsidRDefault="00AD7B01" w:rsidP="00AD7B01">
            <w:pPr>
              <w:rPr>
                <w:rFonts w:eastAsia="Times New Roman" w:cs="Times New Roman"/>
                <w:sz w:val="22"/>
                <w:lang w:eastAsia="en-US"/>
              </w:rPr>
            </w:pPr>
            <w:r w:rsidRPr="00AD7B01">
              <w:rPr>
                <w:rFonts w:eastAsia="Times New Roman" w:cs="Times New Roman"/>
                <w:spacing w:val="-6"/>
                <w:sz w:val="22"/>
                <w:lang w:eastAsia="en-US"/>
              </w:rPr>
              <w:t>Индивидуальный</w:t>
            </w:r>
            <w:r w:rsidRPr="00AD7B01">
              <w:rPr>
                <w:rFonts w:eastAsia="Times New Roman" w:cs="Times New Roman"/>
                <w:spacing w:val="-52"/>
                <w:sz w:val="22"/>
                <w:lang w:eastAsia="en-US"/>
              </w:rPr>
              <w:t xml:space="preserve"> </w:t>
            </w:r>
            <w:r w:rsidRPr="00AD7B01">
              <w:rPr>
                <w:rFonts w:eastAsia="Times New Roman" w:cs="Times New Roman"/>
                <w:sz w:val="22"/>
                <w:lang w:eastAsia="en-US"/>
              </w:rPr>
              <w:t>подход.</w:t>
            </w:r>
          </w:p>
        </w:tc>
        <w:tc>
          <w:tcPr>
            <w:tcW w:w="2018" w:type="dxa"/>
            <w:vMerge w:val="restart"/>
          </w:tcPr>
          <w:p w14:paraId="4F613B3C" w14:textId="77777777" w:rsidR="00AD7B01" w:rsidRPr="00AD7B01" w:rsidRDefault="00AD7B01" w:rsidP="00AD7B01">
            <w:pPr>
              <w:rPr>
                <w:rFonts w:eastAsia="Times New Roman" w:cs="Times New Roman"/>
                <w:sz w:val="24"/>
                <w:lang w:val="ru-RU" w:eastAsia="en-US"/>
              </w:rPr>
            </w:pPr>
          </w:p>
          <w:p w14:paraId="602A5B64" w14:textId="77777777" w:rsidR="00AD7B01" w:rsidRPr="00AD7B01" w:rsidRDefault="00AD7B01" w:rsidP="00AD7B01">
            <w:pPr>
              <w:rPr>
                <w:rFonts w:eastAsia="Times New Roman" w:cs="Times New Roman"/>
                <w:sz w:val="24"/>
                <w:lang w:val="ru-RU" w:eastAsia="en-US"/>
              </w:rPr>
            </w:pPr>
          </w:p>
          <w:p w14:paraId="5400E910" w14:textId="77777777" w:rsidR="00AD7B01" w:rsidRPr="00AD7B01" w:rsidRDefault="00AD7B01" w:rsidP="00AD7B01">
            <w:pPr>
              <w:rPr>
                <w:rFonts w:eastAsia="Times New Roman" w:cs="Times New Roman"/>
                <w:sz w:val="35"/>
                <w:lang w:val="ru-RU" w:eastAsia="en-US"/>
              </w:rPr>
            </w:pPr>
          </w:p>
          <w:p w14:paraId="41F9ED91" w14:textId="77777777" w:rsidR="00AD7B01" w:rsidRPr="00AD7B01" w:rsidRDefault="00AD7B01" w:rsidP="00AD7B01">
            <w:pPr>
              <w:rPr>
                <w:rFonts w:eastAsia="Times New Roman" w:cs="Times New Roman"/>
                <w:sz w:val="22"/>
                <w:lang w:val="ru-RU" w:eastAsia="en-US"/>
              </w:rPr>
            </w:pPr>
            <w:r w:rsidRPr="00AD7B01">
              <w:rPr>
                <w:rFonts w:eastAsia="Times New Roman" w:cs="Times New Roman"/>
                <w:sz w:val="22"/>
                <w:lang w:val="ru-RU" w:eastAsia="en-US"/>
              </w:rPr>
              <w:t>Разработка</w:t>
            </w:r>
            <w:r w:rsidRPr="00AD7B01">
              <w:rPr>
                <w:rFonts w:eastAsia="Times New Roman" w:cs="Times New Roman"/>
                <w:spacing w:val="1"/>
                <w:sz w:val="22"/>
                <w:lang w:val="ru-RU" w:eastAsia="en-US"/>
              </w:rPr>
              <w:t xml:space="preserve"> </w:t>
            </w:r>
            <w:r w:rsidRPr="00AD7B01">
              <w:rPr>
                <w:rFonts w:eastAsia="Times New Roman" w:cs="Times New Roman"/>
                <w:spacing w:val="-6"/>
                <w:sz w:val="22"/>
                <w:lang w:val="ru-RU" w:eastAsia="en-US"/>
              </w:rPr>
              <w:t>рекомендаций</w:t>
            </w:r>
            <w:r w:rsidRPr="00AD7B01">
              <w:rPr>
                <w:rFonts w:eastAsia="Times New Roman" w:cs="Times New Roman"/>
                <w:spacing w:val="-52"/>
                <w:sz w:val="22"/>
                <w:lang w:val="ru-RU" w:eastAsia="en-US"/>
              </w:rPr>
              <w:t xml:space="preserve"> </w:t>
            </w:r>
            <w:r w:rsidRPr="00AD7B01">
              <w:rPr>
                <w:rFonts w:eastAsia="Times New Roman" w:cs="Times New Roman"/>
                <w:spacing w:val="-6"/>
                <w:sz w:val="22"/>
                <w:lang w:val="ru-RU" w:eastAsia="en-US"/>
              </w:rPr>
              <w:t xml:space="preserve">педагогу </w:t>
            </w:r>
            <w:r w:rsidRPr="00AD7B01">
              <w:rPr>
                <w:rFonts w:eastAsia="Times New Roman" w:cs="Times New Roman"/>
                <w:spacing w:val="-5"/>
                <w:sz w:val="22"/>
                <w:lang w:val="ru-RU" w:eastAsia="en-US"/>
              </w:rPr>
              <w:t>и</w:t>
            </w:r>
            <w:r w:rsidRPr="00AD7B01">
              <w:rPr>
                <w:rFonts w:eastAsia="Times New Roman" w:cs="Times New Roman"/>
                <w:spacing w:val="-4"/>
                <w:sz w:val="22"/>
                <w:lang w:val="ru-RU" w:eastAsia="en-US"/>
              </w:rPr>
              <w:t xml:space="preserve"> </w:t>
            </w:r>
            <w:r w:rsidRPr="00AD7B01">
              <w:rPr>
                <w:rFonts w:eastAsia="Times New Roman" w:cs="Times New Roman"/>
                <w:sz w:val="22"/>
                <w:lang w:val="ru-RU" w:eastAsia="en-US"/>
              </w:rPr>
              <w:t>родителям</w:t>
            </w:r>
          </w:p>
        </w:tc>
        <w:tc>
          <w:tcPr>
            <w:tcW w:w="1739" w:type="dxa"/>
            <w:vMerge w:val="restart"/>
          </w:tcPr>
          <w:p w14:paraId="2C1BBCF4" w14:textId="77777777" w:rsidR="00AD7B01" w:rsidRPr="00AD7B01" w:rsidRDefault="00AD7B01" w:rsidP="00AD7B01">
            <w:pPr>
              <w:rPr>
                <w:rFonts w:eastAsia="Times New Roman" w:cs="Times New Roman"/>
                <w:sz w:val="24"/>
                <w:lang w:val="ru-RU" w:eastAsia="en-US"/>
              </w:rPr>
            </w:pPr>
          </w:p>
          <w:p w14:paraId="3F2C97FC" w14:textId="77777777" w:rsidR="00AD7B01" w:rsidRPr="00AD7B01" w:rsidRDefault="00AD7B01" w:rsidP="00AD7B01">
            <w:pPr>
              <w:rPr>
                <w:rFonts w:eastAsia="Times New Roman" w:cs="Times New Roman"/>
                <w:sz w:val="24"/>
                <w:lang w:val="ru-RU" w:eastAsia="en-US"/>
              </w:rPr>
            </w:pPr>
          </w:p>
          <w:p w14:paraId="2CCF72FE" w14:textId="77777777" w:rsidR="00AD7B01" w:rsidRPr="00AD7B01" w:rsidRDefault="00AD7B01" w:rsidP="00AD7B01">
            <w:pPr>
              <w:rPr>
                <w:rFonts w:eastAsia="Times New Roman" w:cs="Times New Roman"/>
                <w:sz w:val="35"/>
                <w:lang w:val="ru-RU" w:eastAsia="en-US"/>
              </w:rPr>
            </w:pPr>
          </w:p>
          <w:p w14:paraId="2D7B48F3" w14:textId="77777777" w:rsidR="00AD7B01" w:rsidRPr="00AD7B01" w:rsidRDefault="00AD7B01" w:rsidP="00AD7B01">
            <w:pPr>
              <w:rPr>
                <w:rFonts w:eastAsia="Times New Roman" w:cs="Times New Roman"/>
                <w:sz w:val="22"/>
                <w:lang w:val="ru-RU" w:eastAsia="en-US"/>
              </w:rPr>
            </w:pPr>
            <w:r w:rsidRPr="00AD7B01">
              <w:rPr>
                <w:rFonts w:eastAsia="Times New Roman" w:cs="Times New Roman"/>
                <w:sz w:val="22"/>
                <w:lang w:val="ru-RU" w:eastAsia="en-US"/>
              </w:rPr>
              <w:t>Следование</w:t>
            </w:r>
            <w:r w:rsidRPr="00AD7B01">
              <w:rPr>
                <w:rFonts w:eastAsia="Times New Roman" w:cs="Times New Roman"/>
                <w:spacing w:val="1"/>
                <w:sz w:val="22"/>
                <w:lang w:val="ru-RU" w:eastAsia="en-US"/>
              </w:rPr>
              <w:t xml:space="preserve"> </w:t>
            </w:r>
            <w:r w:rsidRPr="00AD7B01">
              <w:rPr>
                <w:rFonts w:eastAsia="Times New Roman" w:cs="Times New Roman"/>
                <w:spacing w:val="-6"/>
                <w:sz w:val="22"/>
                <w:lang w:val="ru-RU" w:eastAsia="en-US"/>
              </w:rPr>
              <w:t>рекомендациям</w:t>
            </w:r>
            <w:r w:rsidRPr="00AD7B01">
              <w:rPr>
                <w:rFonts w:eastAsia="Times New Roman" w:cs="Times New Roman"/>
                <w:spacing w:val="-52"/>
                <w:sz w:val="22"/>
                <w:lang w:val="ru-RU" w:eastAsia="en-US"/>
              </w:rPr>
              <w:t xml:space="preserve"> </w:t>
            </w:r>
            <w:r w:rsidRPr="00AD7B01">
              <w:rPr>
                <w:rFonts w:eastAsia="Times New Roman" w:cs="Times New Roman"/>
                <w:spacing w:val="-5"/>
                <w:sz w:val="22"/>
                <w:lang w:val="ru-RU" w:eastAsia="en-US"/>
              </w:rPr>
              <w:t xml:space="preserve">психолога </w:t>
            </w:r>
            <w:r w:rsidRPr="00AD7B01">
              <w:rPr>
                <w:rFonts w:eastAsia="Times New Roman" w:cs="Times New Roman"/>
                <w:spacing w:val="-4"/>
                <w:sz w:val="22"/>
                <w:lang w:val="ru-RU" w:eastAsia="en-US"/>
              </w:rPr>
              <w:t>и</w:t>
            </w:r>
            <w:r w:rsidRPr="00AD7B01">
              <w:rPr>
                <w:rFonts w:eastAsia="Times New Roman" w:cs="Times New Roman"/>
                <w:spacing w:val="-3"/>
                <w:sz w:val="22"/>
                <w:lang w:val="ru-RU" w:eastAsia="en-US"/>
              </w:rPr>
              <w:t xml:space="preserve"> </w:t>
            </w:r>
            <w:r w:rsidRPr="00AD7B01">
              <w:rPr>
                <w:rFonts w:eastAsia="Times New Roman" w:cs="Times New Roman"/>
                <w:sz w:val="22"/>
                <w:lang w:val="ru-RU" w:eastAsia="en-US"/>
              </w:rPr>
              <w:t>педагога.</w:t>
            </w:r>
          </w:p>
        </w:tc>
      </w:tr>
      <w:tr w:rsidR="00AD7B01" w:rsidRPr="00AD7B01" w14:paraId="665B7BDE" w14:textId="77777777" w:rsidTr="00EE592B">
        <w:trPr>
          <w:trHeight w:val="395"/>
        </w:trPr>
        <w:tc>
          <w:tcPr>
            <w:tcW w:w="2411" w:type="dxa"/>
          </w:tcPr>
          <w:p w14:paraId="3C6A5EEF" w14:textId="77777777" w:rsidR="00AD7B01" w:rsidRPr="00AD7B01" w:rsidRDefault="00AD7B01" w:rsidP="00AD7B01">
            <w:pPr>
              <w:rPr>
                <w:rFonts w:eastAsia="Times New Roman" w:cs="Times New Roman"/>
                <w:sz w:val="22"/>
                <w:lang w:val="ru-RU" w:eastAsia="en-US"/>
              </w:rPr>
            </w:pPr>
            <w:r w:rsidRPr="00AD7B01">
              <w:rPr>
                <w:rFonts w:eastAsia="Times New Roman" w:cs="Times New Roman"/>
                <w:spacing w:val="-7"/>
                <w:sz w:val="22"/>
                <w:lang w:val="ru-RU" w:eastAsia="en-US"/>
              </w:rPr>
              <w:t>Низкий</w:t>
            </w:r>
            <w:r w:rsidRPr="00AD7B01">
              <w:rPr>
                <w:rFonts w:eastAsia="Times New Roman" w:cs="Times New Roman"/>
                <w:spacing w:val="-6"/>
                <w:sz w:val="22"/>
                <w:lang w:val="ru-RU" w:eastAsia="en-US"/>
              </w:rPr>
              <w:t xml:space="preserve"> </w:t>
            </w:r>
            <w:r w:rsidRPr="00AD7B01">
              <w:rPr>
                <w:rFonts w:eastAsia="Times New Roman" w:cs="Times New Roman"/>
                <w:spacing w:val="-7"/>
                <w:sz w:val="22"/>
                <w:lang w:val="ru-RU" w:eastAsia="en-US"/>
              </w:rPr>
              <w:t>уровень</w:t>
            </w:r>
            <w:r w:rsidRPr="00AD7B01">
              <w:rPr>
                <w:rFonts w:eastAsia="Times New Roman" w:cs="Times New Roman"/>
                <w:spacing w:val="-52"/>
                <w:sz w:val="22"/>
                <w:lang w:val="ru-RU" w:eastAsia="en-US"/>
              </w:rPr>
              <w:t xml:space="preserve"> </w:t>
            </w:r>
            <w:r w:rsidRPr="00AD7B01">
              <w:rPr>
                <w:rFonts w:eastAsia="Times New Roman" w:cs="Times New Roman"/>
                <w:spacing w:val="-6"/>
                <w:sz w:val="22"/>
                <w:lang w:val="ru-RU" w:eastAsia="en-US"/>
              </w:rPr>
              <w:t xml:space="preserve">мотивации </w:t>
            </w:r>
            <w:r w:rsidRPr="00AD7B01">
              <w:rPr>
                <w:rFonts w:eastAsia="Times New Roman" w:cs="Times New Roman"/>
                <w:spacing w:val="-5"/>
                <w:sz w:val="22"/>
                <w:lang w:val="ru-RU" w:eastAsia="en-US"/>
              </w:rPr>
              <w:t>к</w:t>
            </w:r>
            <w:r w:rsidRPr="00AD7B01">
              <w:rPr>
                <w:rFonts w:eastAsia="Times New Roman" w:cs="Times New Roman"/>
                <w:spacing w:val="-4"/>
                <w:sz w:val="22"/>
                <w:lang w:val="ru-RU" w:eastAsia="en-US"/>
              </w:rPr>
              <w:t xml:space="preserve"> </w:t>
            </w:r>
            <w:r w:rsidRPr="00AD7B01">
              <w:rPr>
                <w:rFonts w:eastAsia="Times New Roman" w:cs="Times New Roman"/>
                <w:sz w:val="22"/>
                <w:lang w:val="ru-RU" w:eastAsia="en-US"/>
              </w:rPr>
              <w:t>обучению</w:t>
            </w:r>
          </w:p>
        </w:tc>
        <w:tc>
          <w:tcPr>
            <w:tcW w:w="1959" w:type="dxa"/>
            <w:vMerge/>
            <w:tcBorders>
              <w:top w:val="nil"/>
            </w:tcBorders>
          </w:tcPr>
          <w:p w14:paraId="57C8D9F4" w14:textId="77777777" w:rsidR="00AD7B01" w:rsidRPr="00AD7B01" w:rsidRDefault="00AD7B01" w:rsidP="00AD7B01">
            <w:pPr>
              <w:rPr>
                <w:rFonts w:eastAsia="Times New Roman" w:cs="Times New Roman"/>
                <w:sz w:val="2"/>
                <w:szCs w:val="2"/>
                <w:lang w:val="ru-RU" w:eastAsia="en-US"/>
              </w:rPr>
            </w:pPr>
          </w:p>
        </w:tc>
        <w:tc>
          <w:tcPr>
            <w:tcW w:w="1585" w:type="dxa"/>
            <w:vMerge w:val="restart"/>
          </w:tcPr>
          <w:p w14:paraId="4F5E4B65" w14:textId="77777777" w:rsidR="00AD7B01" w:rsidRPr="00AD7B01" w:rsidRDefault="00AD7B01" w:rsidP="00AD7B01">
            <w:pPr>
              <w:rPr>
                <w:rFonts w:eastAsia="Times New Roman" w:cs="Times New Roman"/>
                <w:sz w:val="24"/>
                <w:lang w:val="ru-RU" w:eastAsia="en-US"/>
              </w:rPr>
            </w:pPr>
          </w:p>
          <w:p w14:paraId="6F7F2ECA" w14:textId="77777777" w:rsidR="00AD7B01" w:rsidRPr="00AD7B01" w:rsidRDefault="00AD7B01" w:rsidP="00AD7B01">
            <w:pPr>
              <w:rPr>
                <w:rFonts w:eastAsia="Times New Roman" w:cs="Times New Roman"/>
                <w:sz w:val="26"/>
                <w:lang w:val="ru-RU" w:eastAsia="en-US"/>
              </w:rPr>
            </w:pPr>
          </w:p>
          <w:p w14:paraId="7D32F80F" w14:textId="77777777" w:rsidR="00AD7B01" w:rsidRPr="00AD7B01" w:rsidRDefault="00AD7B01" w:rsidP="00AD7B01">
            <w:pPr>
              <w:rPr>
                <w:rFonts w:eastAsia="Times New Roman" w:cs="Times New Roman"/>
                <w:sz w:val="22"/>
                <w:lang w:eastAsia="en-US"/>
              </w:rPr>
            </w:pPr>
            <w:r w:rsidRPr="00AD7B01">
              <w:rPr>
                <w:rFonts w:eastAsia="Times New Roman" w:cs="Times New Roman"/>
                <w:sz w:val="22"/>
                <w:lang w:eastAsia="en-US"/>
              </w:rPr>
              <w:t>Следование</w:t>
            </w:r>
            <w:r w:rsidRPr="00AD7B01">
              <w:rPr>
                <w:rFonts w:eastAsia="Times New Roman" w:cs="Times New Roman"/>
                <w:spacing w:val="1"/>
                <w:sz w:val="22"/>
                <w:lang w:eastAsia="en-US"/>
              </w:rPr>
              <w:t xml:space="preserve"> </w:t>
            </w:r>
            <w:r w:rsidRPr="00AD7B01">
              <w:rPr>
                <w:rFonts w:eastAsia="Times New Roman" w:cs="Times New Roman"/>
                <w:spacing w:val="-6"/>
                <w:sz w:val="22"/>
                <w:lang w:eastAsia="en-US"/>
              </w:rPr>
              <w:t>рекомендациям</w:t>
            </w:r>
            <w:r w:rsidRPr="00AD7B01">
              <w:rPr>
                <w:rFonts w:eastAsia="Times New Roman" w:cs="Times New Roman"/>
                <w:spacing w:val="-52"/>
                <w:sz w:val="22"/>
                <w:lang w:eastAsia="en-US"/>
              </w:rPr>
              <w:t xml:space="preserve"> </w:t>
            </w:r>
            <w:r w:rsidRPr="00AD7B01">
              <w:rPr>
                <w:rFonts w:eastAsia="Times New Roman" w:cs="Times New Roman"/>
                <w:sz w:val="22"/>
                <w:lang w:eastAsia="en-US"/>
              </w:rPr>
              <w:t>психолога.</w:t>
            </w:r>
          </w:p>
        </w:tc>
        <w:tc>
          <w:tcPr>
            <w:tcW w:w="2018" w:type="dxa"/>
            <w:vMerge/>
            <w:tcBorders>
              <w:top w:val="nil"/>
            </w:tcBorders>
          </w:tcPr>
          <w:p w14:paraId="2763613F" w14:textId="77777777" w:rsidR="00AD7B01" w:rsidRPr="00AD7B01" w:rsidRDefault="00AD7B01" w:rsidP="00AD7B01">
            <w:pPr>
              <w:rPr>
                <w:rFonts w:eastAsia="Times New Roman" w:cs="Times New Roman"/>
                <w:sz w:val="2"/>
                <w:szCs w:val="2"/>
                <w:lang w:eastAsia="en-US"/>
              </w:rPr>
            </w:pPr>
          </w:p>
        </w:tc>
        <w:tc>
          <w:tcPr>
            <w:tcW w:w="1739" w:type="dxa"/>
            <w:vMerge/>
            <w:tcBorders>
              <w:top w:val="nil"/>
            </w:tcBorders>
          </w:tcPr>
          <w:p w14:paraId="2A9662DD" w14:textId="77777777" w:rsidR="00AD7B01" w:rsidRPr="00AD7B01" w:rsidRDefault="00AD7B01" w:rsidP="00AD7B01">
            <w:pPr>
              <w:rPr>
                <w:rFonts w:eastAsia="Times New Roman" w:cs="Times New Roman"/>
                <w:sz w:val="2"/>
                <w:szCs w:val="2"/>
                <w:lang w:eastAsia="en-US"/>
              </w:rPr>
            </w:pPr>
          </w:p>
        </w:tc>
      </w:tr>
      <w:tr w:rsidR="00AD7B01" w:rsidRPr="00AD7B01" w14:paraId="78E83FA6" w14:textId="77777777" w:rsidTr="00EE592B">
        <w:trPr>
          <w:trHeight w:val="512"/>
        </w:trPr>
        <w:tc>
          <w:tcPr>
            <w:tcW w:w="2411" w:type="dxa"/>
          </w:tcPr>
          <w:p w14:paraId="5EABEDB4" w14:textId="77777777" w:rsidR="00AD7B01" w:rsidRPr="00AD7B01" w:rsidRDefault="00AD7B01" w:rsidP="00AD7B01">
            <w:pPr>
              <w:rPr>
                <w:rFonts w:eastAsia="Times New Roman" w:cs="Times New Roman"/>
                <w:sz w:val="22"/>
                <w:lang w:val="ru-RU" w:eastAsia="en-US"/>
              </w:rPr>
            </w:pPr>
            <w:r w:rsidRPr="00AD7B01">
              <w:rPr>
                <w:rFonts w:eastAsia="Times New Roman" w:cs="Times New Roman"/>
                <w:sz w:val="22"/>
                <w:lang w:val="ru-RU" w:eastAsia="en-US"/>
              </w:rPr>
              <w:t>Затруднения</w:t>
            </w:r>
            <w:r w:rsidRPr="00AD7B01">
              <w:rPr>
                <w:rFonts w:eastAsia="Times New Roman" w:cs="Times New Roman"/>
                <w:spacing w:val="1"/>
                <w:sz w:val="22"/>
                <w:lang w:val="ru-RU" w:eastAsia="en-US"/>
              </w:rPr>
              <w:t xml:space="preserve"> </w:t>
            </w:r>
            <w:r w:rsidRPr="00AD7B01">
              <w:rPr>
                <w:rFonts w:eastAsia="Times New Roman" w:cs="Times New Roman"/>
                <w:spacing w:val="-6"/>
                <w:sz w:val="22"/>
                <w:lang w:val="ru-RU" w:eastAsia="en-US"/>
              </w:rPr>
              <w:t xml:space="preserve">адаптации </w:t>
            </w:r>
            <w:r w:rsidRPr="00AD7B01">
              <w:rPr>
                <w:rFonts w:eastAsia="Times New Roman" w:cs="Times New Roman"/>
                <w:spacing w:val="-5"/>
                <w:sz w:val="22"/>
                <w:lang w:val="ru-RU" w:eastAsia="en-US"/>
              </w:rPr>
              <w:t>к</w:t>
            </w:r>
            <w:r w:rsidRPr="00AD7B01">
              <w:rPr>
                <w:rFonts w:eastAsia="Times New Roman" w:cs="Times New Roman"/>
                <w:spacing w:val="-4"/>
                <w:sz w:val="22"/>
                <w:lang w:val="ru-RU" w:eastAsia="en-US"/>
              </w:rPr>
              <w:t xml:space="preserve"> </w:t>
            </w:r>
            <w:r w:rsidRPr="00AD7B01">
              <w:rPr>
                <w:rFonts w:eastAsia="Times New Roman" w:cs="Times New Roman"/>
                <w:spacing w:val="-6"/>
                <w:sz w:val="22"/>
                <w:lang w:val="ru-RU" w:eastAsia="en-US"/>
              </w:rPr>
              <w:t>обучению</w:t>
            </w:r>
            <w:r w:rsidRPr="00AD7B01">
              <w:rPr>
                <w:rFonts w:eastAsia="Times New Roman" w:cs="Times New Roman"/>
                <w:spacing w:val="-12"/>
                <w:sz w:val="22"/>
                <w:lang w:val="ru-RU" w:eastAsia="en-US"/>
              </w:rPr>
              <w:t xml:space="preserve"> </w:t>
            </w:r>
            <w:r w:rsidRPr="00AD7B01">
              <w:rPr>
                <w:rFonts w:eastAsia="Times New Roman" w:cs="Times New Roman"/>
                <w:spacing w:val="-6"/>
                <w:sz w:val="22"/>
                <w:lang w:val="ru-RU" w:eastAsia="en-US"/>
              </w:rPr>
              <w:t>на</w:t>
            </w:r>
            <w:r w:rsidRPr="00AD7B01">
              <w:rPr>
                <w:rFonts w:eastAsia="Times New Roman" w:cs="Times New Roman"/>
                <w:spacing w:val="-16"/>
                <w:sz w:val="22"/>
                <w:lang w:val="ru-RU" w:eastAsia="en-US"/>
              </w:rPr>
              <w:t xml:space="preserve"> </w:t>
            </w:r>
            <w:r w:rsidRPr="00AD7B01">
              <w:rPr>
                <w:rFonts w:eastAsia="Times New Roman" w:cs="Times New Roman"/>
                <w:spacing w:val="-5"/>
                <w:sz w:val="22"/>
                <w:lang w:val="ru-RU" w:eastAsia="en-US"/>
              </w:rPr>
              <w:t>2-ой</w:t>
            </w:r>
          </w:p>
          <w:p w14:paraId="04CB0E7A" w14:textId="77777777" w:rsidR="00AD7B01" w:rsidRPr="00AD7B01" w:rsidRDefault="00AD7B01" w:rsidP="00AD7B01">
            <w:pPr>
              <w:rPr>
                <w:rFonts w:eastAsia="Times New Roman" w:cs="Times New Roman"/>
                <w:sz w:val="22"/>
                <w:lang w:eastAsia="en-US"/>
              </w:rPr>
            </w:pPr>
            <w:r w:rsidRPr="00AD7B01">
              <w:rPr>
                <w:rFonts w:eastAsia="Times New Roman" w:cs="Times New Roman"/>
                <w:sz w:val="22"/>
                <w:lang w:eastAsia="en-US"/>
              </w:rPr>
              <w:t>ступени.</w:t>
            </w:r>
          </w:p>
        </w:tc>
        <w:tc>
          <w:tcPr>
            <w:tcW w:w="1959" w:type="dxa"/>
          </w:tcPr>
          <w:p w14:paraId="7CF70A00" w14:textId="77777777" w:rsidR="00AD7B01" w:rsidRPr="00AD7B01" w:rsidRDefault="00AD7B01" w:rsidP="00AD7B01">
            <w:pPr>
              <w:rPr>
                <w:rFonts w:eastAsia="Times New Roman" w:cs="Times New Roman"/>
                <w:sz w:val="22"/>
                <w:lang w:eastAsia="en-US"/>
              </w:rPr>
            </w:pPr>
            <w:r w:rsidRPr="00AD7B01">
              <w:rPr>
                <w:rFonts w:eastAsia="Times New Roman" w:cs="Times New Roman"/>
                <w:sz w:val="22"/>
                <w:lang w:eastAsia="en-US"/>
              </w:rPr>
              <w:t>Следование</w:t>
            </w:r>
            <w:r w:rsidRPr="00AD7B01">
              <w:rPr>
                <w:rFonts w:eastAsia="Times New Roman" w:cs="Times New Roman"/>
                <w:spacing w:val="1"/>
                <w:sz w:val="22"/>
                <w:lang w:eastAsia="en-US"/>
              </w:rPr>
              <w:t xml:space="preserve"> </w:t>
            </w:r>
            <w:r w:rsidRPr="00AD7B01">
              <w:rPr>
                <w:rFonts w:eastAsia="Times New Roman" w:cs="Times New Roman"/>
                <w:spacing w:val="-6"/>
                <w:sz w:val="22"/>
                <w:lang w:eastAsia="en-US"/>
              </w:rPr>
              <w:t>рекомендациям</w:t>
            </w:r>
            <w:r w:rsidRPr="00AD7B01">
              <w:rPr>
                <w:rFonts w:eastAsia="Times New Roman" w:cs="Times New Roman"/>
                <w:spacing w:val="-52"/>
                <w:sz w:val="22"/>
                <w:lang w:eastAsia="en-US"/>
              </w:rPr>
              <w:t xml:space="preserve"> </w:t>
            </w:r>
            <w:r w:rsidRPr="00AD7B01">
              <w:rPr>
                <w:rFonts w:eastAsia="Times New Roman" w:cs="Times New Roman"/>
                <w:sz w:val="22"/>
                <w:lang w:eastAsia="en-US"/>
              </w:rPr>
              <w:t>психолога.</w:t>
            </w:r>
          </w:p>
        </w:tc>
        <w:tc>
          <w:tcPr>
            <w:tcW w:w="1585" w:type="dxa"/>
            <w:vMerge/>
            <w:tcBorders>
              <w:top w:val="nil"/>
            </w:tcBorders>
          </w:tcPr>
          <w:p w14:paraId="2C479E3C" w14:textId="77777777" w:rsidR="00AD7B01" w:rsidRPr="00AD7B01" w:rsidRDefault="00AD7B01" w:rsidP="00AD7B01">
            <w:pPr>
              <w:rPr>
                <w:rFonts w:eastAsia="Times New Roman" w:cs="Times New Roman"/>
                <w:sz w:val="2"/>
                <w:szCs w:val="2"/>
                <w:lang w:eastAsia="en-US"/>
              </w:rPr>
            </w:pPr>
          </w:p>
        </w:tc>
        <w:tc>
          <w:tcPr>
            <w:tcW w:w="2018" w:type="dxa"/>
            <w:vMerge/>
            <w:tcBorders>
              <w:top w:val="nil"/>
            </w:tcBorders>
          </w:tcPr>
          <w:p w14:paraId="528E1D91" w14:textId="77777777" w:rsidR="00AD7B01" w:rsidRPr="00AD7B01" w:rsidRDefault="00AD7B01" w:rsidP="00AD7B01">
            <w:pPr>
              <w:rPr>
                <w:rFonts w:eastAsia="Times New Roman" w:cs="Times New Roman"/>
                <w:sz w:val="2"/>
                <w:szCs w:val="2"/>
                <w:lang w:eastAsia="en-US"/>
              </w:rPr>
            </w:pPr>
          </w:p>
        </w:tc>
        <w:tc>
          <w:tcPr>
            <w:tcW w:w="1739" w:type="dxa"/>
            <w:vMerge/>
            <w:tcBorders>
              <w:top w:val="nil"/>
            </w:tcBorders>
          </w:tcPr>
          <w:p w14:paraId="31111F3D" w14:textId="77777777" w:rsidR="00AD7B01" w:rsidRPr="00AD7B01" w:rsidRDefault="00AD7B01" w:rsidP="00AD7B01">
            <w:pPr>
              <w:rPr>
                <w:rFonts w:eastAsia="Times New Roman" w:cs="Times New Roman"/>
                <w:sz w:val="2"/>
                <w:szCs w:val="2"/>
                <w:lang w:eastAsia="en-US"/>
              </w:rPr>
            </w:pPr>
          </w:p>
        </w:tc>
      </w:tr>
      <w:tr w:rsidR="00AD7B01" w:rsidRPr="00AD7B01" w14:paraId="1423E2DB" w14:textId="77777777" w:rsidTr="00EE592B">
        <w:trPr>
          <w:trHeight w:val="722"/>
        </w:trPr>
        <w:tc>
          <w:tcPr>
            <w:tcW w:w="2411" w:type="dxa"/>
          </w:tcPr>
          <w:p w14:paraId="7A3923D7" w14:textId="6CDD110D" w:rsidR="00AD7B01" w:rsidRPr="00EE592B" w:rsidRDefault="00AD7B01" w:rsidP="00EE592B">
            <w:pPr>
              <w:rPr>
                <w:rFonts w:eastAsia="Times New Roman" w:cs="Times New Roman"/>
                <w:sz w:val="24"/>
                <w:lang w:val="ru-RU" w:eastAsia="en-US"/>
              </w:rPr>
            </w:pPr>
            <w:r w:rsidRPr="00AD7B01">
              <w:rPr>
                <w:rFonts w:eastAsia="Times New Roman" w:cs="Times New Roman"/>
                <w:spacing w:val="-6"/>
                <w:sz w:val="22"/>
                <w:lang w:val="ru-RU" w:eastAsia="en-US"/>
              </w:rPr>
              <w:t xml:space="preserve">Нарушения </w:t>
            </w:r>
            <w:r w:rsidRPr="00AD7B01">
              <w:rPr>
                <w:rFonts w:eastAsia="Times New Roman" w:cs="Times New Roman"/>
                <w:spacing w:val="-5"/>
                <w:sz w:val="22"/>
                <w:lang w:val="ru-RU" w:eastAsia="en-US"/>
              </w:rPr>
              <w:t>правил</w:t>
            </w:r>
            <w:r w:rsidRPr="00AD7B01">
              <w:rPr>
                <w:rFonts w:eastAsia="Times New Roman" w:cs="Times New Roman"/>
                <w:spacing w:val="-4"/>
                <w:sz w:val="22"/>
                <w:lang w:val="ru-RU" w:eastAsia="en-US"/>
              </w:rPr>
              <w:t xml:space="preserve"> </w:t>
            </w:r>
            <w:r w:rsidRPr="00AD7B01">
              <w:rPr>
                <w:rFonts w:eastAsia="Times New Roman" w:cs="Times New Roman"/>
                <w:spacing w:val="-7"/>
                <w:sz w:val="22"/>
                <w:lang w:val="ru-RU" w:eastAsia="en-US"/>
              </w:rPr>
              <w:t>Устава</w:t>
            </w:r>
            <w:r w:rsidR="00EE592B">
              <w:rPr>
                <w:rFonts w:eastAsia="Times New Roman" w:cs="Times New Roman"/>
                <w:spacing w:val="-7"/>
                <w:sz w:val="22"/>
                <w:lang w:val="ru-RU" w:eastAsia="en-US"/>
              </w:rPr>
              <w:t>,</w:t>
            </w:r>
            <w:r w:rsidRPr="00AD7B01">
              <w:rPr>
                <w:rFonts w:eastAsia="Times New Roman" w:cs="Times New Roman"/>
                <w:spacing w:val="-7"/>
                <w:sz w:val="22"/>
                <w:lang w:val="ru-RU" w:eastAsia="en-US"/>
              </w:rPr>
              <w:t xml:space="preserve"> </w:t>
            </w:r>
            <w:r w:rsidR="00EE592B">
              <w:rPr>
                <w:rFonts w:eastAsia="Times New Roman" w:cs="Times New Roman"/>
                <w:spacing w:val="-7"/>
                <w:sz w:val="22"/>
                <w:lang w:val="ru-RU" w:eastAsia="en-US"/>
              </w:rPr>
              <w:t xml:space="preserve">правил </w:t>
            </w:r>
            <w:r w:rsidRPr="00AD7B01">
              <w:rPr>
                <w:rFonts w:eastAsia="Times New Roman" w:cs="Times New Roman"/>
                <w:spacing w:val="-7"/>
                <w:sz w:val="22"/>
                <w:lang w:val="ru-RU" w:eastAsia="en-US"/>
              </w:rPr>
              <w:t>внутреннего</w:t>
            </w:r>
            <w:r w:rsidR="00EE592B">
              <w:rPr>
                <w:rFonts w:eastAsia="Times New Roman" w:cs="Times New Roman"/>
                <w:spacing w:val="-7"/>
                <w:sz w:val="22"/>
                <w:lang w:val="ru-RU" w:eastAsia="en-US"/>
              </w:rPr>
              <w:t xml:space="preserve"> </w:t>
            </w:r>
            <w:r w:rsidRPr="00AD7B01">
              <w:rPr>
                <w:rFonts w:eastAsia="Times New Roman" w:cs="Times New Roman"/>
                <w:spacing w:val="-52"/>
                <w:sz w:val="22"/>
                <w:lang w:val="ru-RU" w:eastAsia="en-US"/>
              </w:rPr>
              <w:t xml:space="preserve"> </w:t>
            </w:r>
            <w:r w:rsidR="00EE592B">
              <w:rPr>
                <w:rFonts w:eastAsia="Times New Roman" w:cs="Times New Roman"/>
                <w:spacing w:val="-5"/>
                <w:sz w:val="22"/>
                <w:lang w:val="ru-RU" w:eastAsia="en-US"/>
              </w:rPr>
              <w:t>распорядка</w:t>
            </w:r>
          </w:p>
        </w:tc>
        <w:tc>
          <w:tcPr>
            <w:tcW w:w="1959" w:type="dxa"/>
          </w:tcPr>
          <w:p w14:paraId="70C94698" w14:textId="77777777" w:rsidR="00AD7B01" w:rsidRPr="00AD7B01" w:rsidRDefault="00AD7B01" w:rsidP="00AD7B01">
            <w:pPr>
              <w:rPr>
                <w:rFonts w:eastAsia="Times New Roman" w:cs="Times New Roman"/>
                <w:sz w:val="22"/>
                <w:lang w:val="ru-RU" w:eastAsia="en-US"/>
              </w:rPr>
            </w:pPr>
            <w:r w:rsidRPr="00AD7B01">
              <w:rPr>
                <w:rFonts w:eastAsia="Times New Roman" w:cs="Times New Roman"/>
                <w:spacing w:val="-6"/>
                <w:sz w:val="22"/>
                <w:lang w:val="ru-RU" w:eastAsia="en-US"/>
              </w:rPr>
              <w:t>Совет школы.</w:t>
            </w:r>
            <w:r w:rsidRPr="00AD7B01">
              <w:rPr>
                <w:rFonts w:eastAsia="Times New Roman" w:cs="Times New Roman"/>
                <w:spacing w:val="-5"/>
                <w:sz w:val="22"/>
                <w:lang w:val="ru-RU" w:eastAsia="en-US"/>
              </w:rPr>
              <w:t xml:space="preserve"> </w:t>
            </w:r>
            <w:r w:rsidRPr="00AD7B01">
              <w:rPr>
                <w:rFonts w:eastAsia="Times New Roman" w:cs="Times New Roman"/>
                <w:spacing w:val="-7"/>
                <w:sz w:val="22"/>
                <w:lang w:val="ru-RU" w:eastAsia="en-US"/>
              </w:rPr>
              <w:t xml:space="preserve">Беседа </w:t>
            </w:r>
            <w:r w:rsidRPr="00AD7B01">
              <w:rPr>
                <w:rFonts w:eastAsia="Times New Roman" w:cs="Times New Roman"/>
                <w:spacing w:val="-6"/>
                <w:sz w:val="22"/>
                <w:lang w:val="ru-RU" w:eastAsia="en-US"/>
              </w:rPr>
              <w:t>с педагогом-</w:t>
            </w:r>
            <w:r w:rsidRPr="00AD7B01">
              <w:rPr>
                <w:rFonts w:eastAsia="Times New Roman" w:cs="Times New Roman"/>
                <w:spacing w:val="-52"/>
                <w:sz w:val="22"/>
                <w:lang w:val="ru-RU" w:eastAsia="en-US"/>
              </w:rPr>
              <w:t xml:space="preserve"> </w:t>
            </w:r>
            <w:r w:rsidRPr="00AD7B01">
              <w:rPr>
                <w:rFonts w:eastAsia="Times New Roman" w:cs="Times New Roman"/>
                <w:sz w:val="22"/>
                <w:lang w:val="ru-RU" w:eastAsia="en-US"/>
              </w:rPr>
              <w:t>психологом.</w:t>
            </w:r>
          </w:p>
        </w:tc>
        <w:tc>
          <w:tcPr>
            <w:tcW w:w="5342" w:type="dxa"/>
            <w:gridSpan w:val="3"/>
          </w:tcPr>
          <w:p w14:paraId="233A7193" w14:textId="77777777" w:rsidR="00AD7B01" w:rsidRPr="00AD7B01" w:rsidRDefault="00AD7B01" w:rsidP="00AD7B01">
            <w:pPr>
              <w:rPr>
                <w:rFonts w:eastAsia="Times New Roman" w:cs="Times New Roman"/>
                <w:sz w:val="22"/>
                <w:lang w:val="ru-RU" w:eastAsia="en-US"/>
              </w:rPr>
            </w:pPr>
            <w:r w:rsidRPr="00AD7B01">
              <w:rPr>
                <w:rFonts w:eastAsia="Times New Roman" w:cs="Times New Roman"/>
                <w:spacing w:val="-6"/>
                <w:sz w:val="22"/>
                <w:lang w:val="ru-RU" w:eastAsia="en-US"/>
              </w:rPr>
              <w:t>Индивидуальная</w:t>
            </w:r>
            <w:r w:rsidRPr="00AD7B01">
              <w:rPr>
                <w:rFonts w:eastAsia="Times New Roman" w:cs="Times New Roman"/>
                <w:spacing w:val="-16"/>
                <w:sz w:val="22"/>
                <w:lang w:val="ru-RU" w:eastAsia="en-US"/>
              </w:rPr>
              <w:t xml:space="preserve"> </w:t>
            </w:r>
            <w:r w:rsidRPr="00AD7B01">
              <w:rPr>
                <w:rFonts w:eastAsia="Times New Roman" w:cs="Times New Roman"/>
                <w:spacing w:val="-5"/>
                <w:sz w:val="22"/>
                <w:lang w:val="ru-RU" w:eastAsia="en-US"/>
              </w:rPr>
              <w:t>работа</w:t>
            </w:r>
            <w:r w:rsidRPr="00AD7B01">
              <w:rPr>
                <w:rFonts w:eastAsia="Times New Roman" w:cs="Times New Roman"/>
                <w:spacing w:val="-12"/>
                <w:sz w:val="22"/>
                <w:lang w:val="ru-RU" w:eastAsia="en-US"/>
              </w:rPr>
              <w:t xml:space="preserve"> </w:t>
            </w:r>
            <w:r w:rsidRPr="00AD7B01">
              <w:rPr>
                <w:rFonts w:eastAsia="Times New Roman" w:cs="Times New Roman"/>
                <w:spacing w:val="-5"/>
                <w:sz w:val="22"/>
                <w:lang w:val="ru-RU" w:eastAsia="en-US"/>
              </w:rPr>
              <w:t>с</w:t>
            </w:r>
            <w:r w:rsidRPr="00AD7B01">
              <w:rPr>
                <w:rFonts w:eastAsia="Times New Roman" w:cs="Times New Roman"/>
                <w:spacing w:val="-15"/>
                <w:sz w:val="22"/>
                <w:lang w:val="ru-RU" w:eastAsia="en-US"/>
              </w:rPr>
              <w:t xml:space="preserve"> </w:t>
            </w:r>
            <w:r w:rsidRPr="00AD7B01">
              <w:rPr>
                <w:rFonts w:eastAsia="Times New Roman" w:cs="Times New Roman"/>
                <w:spacing w:val="-5"/>
                <w:sz w:val="22"/>
                <w:lang w:val="ru-RU" w:eastAsia="en-US"/>
              </w:rPr>
              <w:t>родителями</w:t>
            </w:r>
            <w:r w:rsidRPr="00AD7B01">
              <w:rPr>
                <w:rFonts w:eastAsia="Times New Roman" w:cs="Times New Roman"/>
                <w:spacing w:val="-12"/>
                <w:sz w:val="22"/>
                <w:lang w:val="ru-RU" w:eastAsia="en-US"/>
              </w:rPr>
              <w:t xml:space="preserve"> </w:t>
            </w:r>
            <w:r w:rsidRPr="00AD7B01">
              <w:rPr>
                <w:rFonts w:eastAsia="Times New Roman" w:cs="Times New Roman"/>
                <w:spacing w:val="-5"/>
                <w:sz w:val="22"/>
                <w:lang w:val="ru-RU" w:eastAsia="en-US"/>
              </w:rPr>
              <w:t>и</w:t>
            </w:r>
            <w:r w:rsidRPr="00AD7B01">
              <w:rPr>
                <w:rFonts w:eastAsia="Times New Roman" w:cs="Times New Roman"/>
                <w:spacing w:val="-12"/>
                <w:sz w:val="22"/>
                <w:lang w:val="ru-RU" w:eastAsia="en-US"/>
              </w:rPr>
              <w:t xml:space="preserve"> </w:t>
            </w:r>
            <w:r w:rsidRPr="00AD7B01">
              <w:rPr>
                <w:rFonts w:eastAsia="Times New Roman" w:cs="Times New Roman"/>
                <w:spacing w:val="-5"/>
                <w:sz w:val="22"/>
                <w:lang w:val="ru-RU" w:eastAsia="en-US"/>
              </w:rPr>
              <w:t>учащимся</w:t>
            </w:r>
            <w:r w:rsidRPr="00AD7B01">
              <w:rPr>
                <w:rFonts w:eastAsia="Times New Roman" w:cs="Times New Roman"/>
                <w:spacing w:val="-11"/>
                <w:sz w:val="22"/>
                <w:lang w:val="ru-RU" w:eastAsia="en-US"/>
              </w:rPr>
              <w:t xml:space="preserve"> </w:t>
            </w:r>
            <w:r w:rsidRPr="00AD7B01">
              <w:rPr>
                <w:rFonts w:eastAsia="Times New Roman" w:cs="Times New Roman"/>
                <w:spacing w:val="-5"/>
                <w:sz w:val="22"/>
                <w:lang w:val="ru-RU" w:eastAsia="en-US"/>
              </w:rPr>
              <w:t>по</w:t>
            </w:r>
            <w:r w:rsidRPr="00AD7B01">
              <w:rPr>
                <w:rFonts w:eastAsia="Times New Roman" w:cs="Times New Roman"/>
                <w:spacing w:val="-52"/>
                <w:sz w:val="22"/>
                <w:lang w:val="ru-RU" w:eastAsia="en-US"/>
              </w:rPr>
              <w:t xml:space="preserve"> </w:t>
            </w:r>
            <w:r w:rsidRPr="00AD7B01">
              <w:rPr>
                <w:rFonts w:eastAsia="Times New Roman" w:cs="Times New Roman"/>
                <w:sz w:val="22"/>
                <w:lang w:val="ru-RU" w:eastAsia="en-US"/>
              </w:rPr>
              <w:t>разрешению</w:t>
            </w:r>
            <w:r w:rsidRPr="00AD7B01">
              <w:rPr>
                <w:rFonts w:eastAsia="Times New Roman" w:cs="Times New Roman"/>
                <w:spacing w:val="-14"/>
                <w:sz w:val="22"/>
                <w:lang w:val="ru-RU" w:eastAsia="en-US"/>
              </w:rPr>
              <w:t xml:space="preserve"> </w:t>
            </w:r>
            <w:r w:rsidRPr="00AD7B01">
              <w:rPr>
                <w:rFonts w:eastAsia="Times New Roman" w:cs="Times New Roman"/>
                <w:sz w:val="22"/>
                <w:lang w:val="ru-RU" w:eastAsia="en-US"/>
              </w:rPr>
              <w:t>проблемы.</w:t>
            </w:r>
          </w:p>
        </w:tc>
      </w:tr>
      <w:tr w:rsidR="00AD7B01" w:rsidRPr="00AD7B01" w14:paraId="09C2D6C2" w14:textId="77777777" w:rsidTr="00EE592B">
        <w:trPr>
          <w:trHeight w:val="2363"/>
        </w:trPr>
        <w:tc>
          <w:tcPr>
            <w:tcW w:w="2411" w:type="dxa"/>
          </w:tcPr>
          <w:p w14:paraId="3FC2A5DA" w14:textId="77777777" w:rsidR="00AD7B01" w:rsidRPr="00AD7B01" w:rsidRDefault="00AD7B01" w:rsidP="00AD7B01">
            <w:pPr>
              <w:rPr>
                <w:rFonts w:eastAsia="Times New Roman" w:cs="Times New Roman"/>
                <w:sz w:val="26"/>
                <w:lang w:val="ru-RU" w:eastAsia="en-US"/>
              </w:rPr>
            </w:pPr>
          </w:p>
          <w:p w14:paraId="2961822D" w14:textId="77777777" w:rsidR="00AD7B01" w:rsidRPr="00AD7B01" w:rsidRDefault="00AD7B01" w:rsidP="00AD7B01">
            <w:pPr>
              <w:rPr>
                <w:rFonts w:eastAsia="Times New Roman" w:cs="Times New Roman"/>
                <w:sz w:val="26"/>
                <w:lang w:val="ru-RU" w:eastAsia="en-US"/>
              </w:rPr>
            </w:pPr>
          </w:p>
          <w:p w14:paraId="1CCBB3FE" w14:textId="77777777" w:rsidR="00AD7B01" w:rsidRPr="00AD7B01" w:rsidRDefault="00AD7B01" w:rsidP="00AD7B01">
            <w:pPr>
              <w:rPr>
                <w:rFonts w:eastAsia="Times New Roman" w:cs="Times New Roman"/>
                <w:sz w:val="31"/>
                <w:lang w:val="ru-RU" w:eastAsia="en-US"/>
              </w:rPr>
            </w:pPr>
          </w:p>
          <w:p w14:paraId="4DC4E13A" w14:textId="77777777" w:rsidR="00AD7B01" w:rsidRPr="00EE592B" w:rsidRDefault="00AD7B01" w:rsidP="00AD7B01">
            <w:pPr>
              <w:rPr>
                <w:rFonts w:eastAsia="Times New Roman" w:cs="Times New Roman"/>
                <w:sz w:val="22"/>
                <w:lang w:val="ru-RU" w:eastAsia="en-US"/>
              </w:rPr>
            </w:pPr>
            <w:r w:rsidRPr="00EE592B">
              <w:rPr>
                <w:rFonts w:eastAsia="Times New Roman" w:cs="Times New Roman"/>
                <w:spacing w:val="-7"/>
                <w:sz w:val="22"/>
                <w:lang w:val="ru-RU" w:eastAsia="en-US"/>
              </w:rPr>
              <w:t>Низкий</w:t>
            </w:r>
            <w:r w:rsidRPr="00EE592B">
              <w:rPr>
                <w:rFonts w:eastAsia="Times New Roman" w:cs="Times New Roman"/>
                <w:spacing w:val="-6"/>
                <w:sz w:val="22"/>
                <w:lang w:val="ru-RU" w:eastAsia="en-US"/>
              </w:rPr>
              <w:t xml:space="preserve"> </w:t>
            </w:r>
            <w:r w:rsidRPr="00EE592B">
              <w:rPr>
                <w:rFonts w:eastAsia="Times New Roman" w:cs="Times New Roman"/>
                <w:spacing w:val="-7"/>
                <w:sz w:val="22"/>
                <w:lang w:val="ru-RU" w:eastAsia="en-US"/>
              </w:rPr>
              <w:t>уровень</w:t>
            </w:r>
            <w:r w:rsidRPr="00EE592B">
              <w:rPr>
                <w:rFonts w:eastAsia="Times New Roman" w:cs="Times New Roman"/>
                <w:spacing w:val="-52"/>
                <w:sz w:val="22"/>
                <w:lang w:val="ru-RU" w:eastAsia="en-US"/>
              </w:rPr>
              <w:t xml:space="preserve"> </w:t>
            </w:r>
            <w:r w:rsidRPr="00EE592B">
              <w:rPr>
                <w:rFonts w:eastAsia="Times New Roman" w:cs="Times New Roman"/>
                <w:sz w:val="22"/>
                <w:lang w:val="ru-RU" w:eastAsia="en-US"/>
              </w:rPr>
              <w:t>готовности</w:t>
            </w:r>
            <w:r w:rsidRPr="00EE592B">
              <w:rPr>
                <w:rFonts w:eastAsia="Times New Roman" w:cs="Times New Roman"/>
                <w:spacing w:val="1"/>
                <w:sz w:val="22"/>
                <w:lang w:val="ru-RU" w:eastAsia="en-US"/>
              </w:rPr>
              <w:t xml:space="preserve"> </w:t>
            </w:r>
            <w:r w:rsidRPr="00EE592B">
              <w:rPr>
                <w:rFonts w:eastAsia="Times New Roman" w:cs="Times New Roman"/>
                <w:spacing w:val="-6"/>
                <w:sz w:val="22"/>
                <w:lang w:val="ru-RU" w:eastAsia="en-US"/>
              </w:rPr>
              <w:t xml:space="preserve">педагогов </w:t>
            </w:r>
            <w:r w:rsidRPr="00EE592B">
              <w:rPr>
                <w:rFonts w:eastAsia="Times New Roman" w:cs="Times New Roman"/>
                <w:spacing w:val="-5"/>
                <w:sz w:val="22"/>
                <w:lang w:val="ru-RU" w:eastAsia="en-US"/>
              </w:rPr>
              <w:t>к</w:t>
            </w:r>
            <w:r w:rsidRPr="00EE592B">
              <w:rPr>
                <w:rFonts w:eastAsia="Times New Roman" w:cs="Times New Roman"/>
                <w:spacing w:val="-4"/>
                <w:sz w:val="22"/>
                <w:lang w:val="ru-RU" w:eastAsia="en-US"/>
              </w:rPr>
              <w:t xml:space="preserve"> </w:t>
            </w:r>
            <w:r w:rsidRPr="00EE592B">
              <w:rPr>
                <w:rFonts w:eastAsia="Times New Roman" w:cs="Times New Roman"/>
                <w:spacing w:val="-6"/>
                <w:sz w:val="22"/>
                <w:lang w:val="ru-RU" w:eastAsia="en-US"/>
              </w:rPr>
              <w:t xml:space="preserve">переходу </w:t>
            </w:r>
            <w:r w:rsidRPr="00EE592B">
              <w:rPr>
                <w:rFonts w:eastAsia="Times New Roman" w:cs="Times New Roman"/>
                <w:spacing w:val="-5"/>
                <w:sz w:val="22"/>
                <w:lang w:val="ru-RU" w:eastAsia="en-US"/>
              </w:rPr>
              <w:t>на</w:t>
            </w:r>
            <w:r w:rsidRPr="00EE592B">
              <w:rPr>
                <w:rFonts w:eastAsia="Times New Roman" w:cs="Times New Roman"/>
                <w:spacing w:val="-4"/>
                <w:sz w:val="22"/>
                <w:lang w:val="ru-RU" w:eastAsia="en-US"/>
              </w:rPr>
              <w:t xml:space="preserve"> ФГОС</w:t>
            </w:r>
            <w:r w:rsidRPr="00EE592B">
              <w:rPr>
                <w:rFonts w:eastAsia="Times New Roman" w:cs="Times New Roman"/>
                <w:spacing w:val="-11"/>
                <w:sz w:val="22"/>
                <w:lang w:val="ru-RU" w:eastAsia="en-US"/>
              </w:rPr>
              <w:t xml:space="preserve"> </w:t>
            </w:r>
            <w:r w:rsidRPr="00EE592B">
              <w:rPr>
                <w:rFonts w:eastAsia="Times New Roman" w:cs="Times New Roman"/>
                <w:spacing w:val="-4"/>
                <w:sz w:val="22"/>
                <w:lang w:val="ru-RU" w:eastAsia="en-US"/>
              </w:rPr>
              <w:t>ООО</w:t>
            </w:r>
          </w:p>
        </w:tc>
        <w:tc>
          <w:tcPr>
            <w:tcW w:w="1959" w:type="dxa"/>
          </w:tcPr>
          <w:p w14:paraId="150152A1" w14:textId="77777777" w:rsidR="00AD7B01" w:rsidRPr="00AD7B01" w:rsidRDefault="00AD7B01" w:rsidP="00AD7B01">
            <w:pPr>
              <w:rPr>
                <w:rFonts w:eastAsia="Times New Roman" w:cs="Times New Roman"/>
                <w:sz w:val="24"/>
                <w:lang w:val="ru-RU" w:eastAsia="en-US"/>
              </w:rPr>
            </w:pPr>
          </w:p>
          <w:p w14:paraId="480D7825" w14:textId="77777777" w:rsidR="00AD7B01" w:rsidRPr="00AD7B01" w:rsidRDefault="00AD7B01" w:rsidP="00AD7B01">
            <w:pPr>
              <w:rPr>
                <w:rFonts w:eastAsia="Times New Roman" w:cs="Times New Roman"/>
                <w:sz w:val="22"/>
                <w:lang w:val="ru-RU" w:eastAsia="en-US"/>
              </w:rPr>
            </w:pPr>
            <w:r w:rsidRPr="00AD7B01">
              <w:rPr>
                <w:rFonts w:eastAsia="Times New Roman" w:cs="Times New Roman"/>
                <w:sz w:val="22"/>
                <w:lang w:val="ru-RU" w:eastAsia="en-US"/>
              </w:rPr>
              <w:t>Диагностика</w:t>
            </w:r>
            <w:r w:rsidRPr="00AD7B01">
              <w:rPr>
                <w:rFonts w:eastAsia="Times New Roman" w:cs="Times New Roman"/>
                <w:spacing w:val="1"/>
                <w:sz w:val="22"/>
                <w:lang w:val="ru-RU" w:eastAsia="en-US"/>
              </w:rPr>
              <w:t xml:space="preserve"> </w:t>
            </w:r>
            <w:r w:rsidRPr="00AD7B01">
              <w:rPr>
                <w:rFonts w:eastAsia="Times New Roman" w:cs="Times New Roman"/>
                <w:spacing w:val="-6"/>
                <w:sz w:val="22"/>
                <w:lang w:val="ru-RU" w:eastAsia="en-US"/>
              </w:rPr>
              <w:t>профессиональной</w:t>
            </w:r>
            <w:r w:rsidRPr="00AD7B01">
              <w:rPr>
                <w:rFonts w:eastAsia="Times New Roman" w:cs="Times New Roman"/>
                <w:spacing w:val="-52"/>
                <w:sz w:val="22"/>
                <w:lang w:val="ru-RU" w:eastAsia="en-US"/>
              </w:rPr>
              <w:t xml:space="preserve"> </w:t>
            </w:r>
            <w:r w:rsidRPr="00AD7B01">
              <w:rPr>
                <w:rFonts w:eastAsia="Times New Roman" w:cs="Times New Roman"/>
                <w:sz w:val="22"/>
                <w:lang w:val="ru-RU" w:eastAsia="en-US"/>
              </w:rPr>
              <w:t>компетенции</w:t>
            </w:r>
            <w:r w:rsidRPr="00AD7B01">
              <w:rPr>
                <w:rFonts w:eastAsia="Times New Roman" w:cs="Times New Roman"/>
                <w:spacing w:val="1"/>
                <w:sz w:val="22"/>
                <w:lang w:val="ru-RU" w:eastAsia="en-US"/>
              </w:rPr>
              <w:t xml:space="preserve"> </w:t>
            </w:r>
            <w:r w:rsidRPr="00AD7B01">
              <w:rPr>
                <w:rFonts w:eastAsia="Times New Roman" w:cs="Times New Roman"/>
                <w:sz w:val="22"/>
                <w:lang w:val="ru-RU" w:eastAsia="en-US"/>
              </w:rPr>
              <w:t>педагогов.</w:t>
            </w:r>
          </w:p>
          <w:p w14:paraId="47C710B0" w14:textId="77777777" w:rsidR="00AD7B01" w:rsidRPr="00AD7B01" w:rsidRDefault="00AD7B01" w:rsidP="00AD7B01">
            <w:pPr>
              <w:rPr>
                <w:rFonts w:eastAsia="Times New Roman" w:cs="Times New Roman"/>
                <w:sz w:val="22"/>
                <w:lang w:val="ru-RU" w:eastAsia="en-US"/>
              </w:rPr>
            </w:pPr>
            <w:r w:rsidRPr="00AD7B01">
              <w:rPr>
                <w:rFonts w:eastAsia="Times New Roman" w:cs="Times New Roman"/>
                <w:spacing w:val="-7"/>
                <w:sz w:val="22"/>
                <w:lang w:val="ru-RU" w:eastAsia="en-US"/>
              </w:rPr>
              <w:t>Анализ</w:t>
            </w:r>
            <w:r w:rsidRPr="00AD7B01">
              <w:rPr>
                <w:rFonts w:eastAsia="Times New Roman" w:cs="Times New Roman"/>
                <w:spacing w:val="-5"/>
                <w:sz w:val="22"/>
                <w:lang w:val="ru-RU" w:eastAsia="en-US"/>
              </w:rPr>
              <w:t xml:space="preserve"> </w:t>
            </w:r>
            <w:r w:rsidRPr="00AD7B01">
              <w:rPr>
                <w:rFonts w:eastAsia="Times New Roman" w:cs="Times New Roman"/>
                <w:spacing w:val="-7"/>
                <w:sz w:val="22"/>
                <w:lang w:val="ru-RU" w:eastAsia="en-US"/>
              </w:rPr>
              <w:t>методического</w:t>
            </w:r>
            <w:r w:rsidRPr="00AD7B01">
              <w:rPr>
                <w:rFonts w:eastAsia="Times New Roman" w:cs="Times New Roman"/>
                <w:spacing w:val="-52"/>
                <w:sz w:val="22"/>
                <w:lang w:val="ru-RU" w:eastAsia="en-US"/>
              </w:rPr>
              <w:t xml:space="preserve"> </w:t>
            </w:r>
            <w:r w:rsidRPr="00AD7B01">
              <w:rPr>
                <w:rFonts w:eastAsia="Times New Roman" w:cs="Times New Roman"/>
                <w:spacing w:val="-6"/>
                <w:sz w:val="22"/>
                <w:lang w:val="ru-RU" w:eastAsia="en-US"/>
              </w:rPr>
              <w:t>обеспечения</w:t>
            </w:r>
            <w:r w:rsidRPr="00AD7B01">
              <w:rPr>
                <w:rFonts w:eastAsia="Times New Roman" w:cs="Times New Roman"/>
                <w:spacing w:val="-13"/>
                <w:sz w:val="22"/>
                <w:lang w:val="ru-RU" w:eastAsia="en-US"/>
              </w:rPr>
              <w:t xml:space="preserve"> </w:t>
            </w:r>
            <w:r w:rsidRPr="00AD7B01">
              <w:rPr>
                <w:rFonts w:eastAsia="Times New Roman" w:cs="Times New Roman"/>
                <w:spacing w:val="-5"/>
                <w:sz w:val="22"/>
                <w:lang w:val="ru-RU" w:eastAsia="en-US"/>
              </w:rPr>
              <w:t>УМК.</w:t>
            </w:r>
          </w:p>
        </w:tc>
        <w:tc>
          <w:tcPr>
            <w:tcW w:w="1585" w:type="dxa"/>
          </w:tcPr>
          <w:p w14:paraId="0C04B417" w14:textId="77777777" w:rsidR="00AD7B01" w:rsidRPr="00AD7B01" w:rsidRDefault="00AD7B01" w:rsidP="00AD7B01">
            <w:pPr>
              <w:rPr>
                <w:rFonts w:eastAsia="Times New Roman" w:cs="Times New Roman"/>
                <w:sz w:val="24"/>
                <w:lang w:val="ru-RU" w:eastAsia="en-US"/>
              </w:rPr>
            </w:pPr>
          </w:p>
          <w:p w14:paraId="2B7D9286" w14:textId="77777777" w:rsidR="00AD7B01" w:rsidRPr="00AD7B01" w:rsidRDefault="00AD7B01" w:rsidP="00AD7B01">
            <w:pPr>
              <w:rPr>
                <w:rFonts w:eastAsia="Times New Roman" w:cs="Times New Roman"/>
                <w:sz w:val="22"/>
                <w:lang w:val="ru-RU" w:eastAsia="en-US"/>
              </w:rPr>
            </w:pPr>
            <w:r w:rsidRPr="00AD7B01">
              <w:rPr>
                <w:rFonts w:eastAsia="Times New Roman" w:cs="Times New Roman"/>
                <w:sz w:val="22"/>
                <w:lang w:val="ru-RU" w:eastAsia="en-US"/>
              </w:rPr>
              <w:t>Самоанализ</w:t>
            </w:r>
            <w:r w:rsidRPr="00AD7B01">
              <w:rPr>
                <w:rFonts w:eastAsia="Times New Roman" w:cs="Times New Roman"/>
                <w:spacing w:val="1"/>
                <w:sz w:val="22"/>
                <w:lang w:val="ru-RU" w:eastAsia="en-US"/>
              </w:rPr>
              <w:t xml:space="preserve"> </w:t>
            </w:r>
            <w:r w:rsidRPr="00AD7B01">
              <w:rPr>
                <w:rFonts w:eastAsia="Times New Roman" w:cs="Times New Roman"/>
                <w:spacing w:val="-3"/>
                <w:sz w:val="22"/>
                <w:lang w:val="ru-RU" w:eastAsia="en-US"/>
              </w:rPr>
              <w:t>педагогической</w:t>
            </w:r>
            <w:r w:rsidRPr="00AD7B01">
              <w:rPr>
                <w:rFonts w:eastAsia="Times New Roman" w:cs="Times New Roman"/>
                <w:spacing w:val="-52"/>
                <w:sz w:val="22"/>
                <w:lang w:val="ru-RU" w:eastAsia="en-US"/>
              </w:rPr>
              <w:t xml:space="preserve"> </w:t>
            </w:r>
            <w:r w:rsidRPr="00AD7B01">
              <w:rPr>
                <w:rFonts w:eastAsia="Times New Roman" w:cs="Times New Roman"/>
                <w:spacing w:val="-7"/>
                <w:sz w:val="22"/>
                <w:lang w:val="ru-RU" w:eastAsia="en-US"/>
              </w:rPr>
              <w:t xml:space="preserve">деятельности </w:t>
            </w:r>
            <w:r w:rsidRPr="00AD7B01">
              <w:rPr>
                <w:rFonts w:eastAsia="Times New Roman" w:cs="Times New Roman"/>
                <w:spacing w:val="-6"/>
                <w:sz w:val="22"/>
                <w:lang w:val="ru-RU" w:eastAsia="en-US"/>
              </w:rPr>
              <w:t>по</w:t>
            </w:r>
            <w:r w:rsidRPr="00AD7B01">
              <w:rPr>
                <w:rFonts w:eastAsia="Times New Roman" w:cs="Times New Roman"/>
                <w:spacing w:val="-52"/>
                <w:sz w:val="22"/>
                <w:lang w:val="ru-RU" w:eastAsia="en-US"/>
              </w:rPr>
              <w:t xml:space="preserve"> </w:t>
            </w:r>
            <w:r w:rsidRPr="00AD7B01">
              <w:rPr>
                <w:rFonts w:eastAsia="Times New Roman" w:cs="Times New Roman"/>
                <w:spacing w:val="-2"/>
                <w:sz w:val="22"/>
                <w:lang w:val="ru-RU" w:eastAsia="en-US"/>
              </w:rPr>
              <w:t>формированию</w:t>
            </w:r>
            <w:r w:rsidRPr="00AD7B01">
              <w:rPr>
                <w:rFonts w:eastAsia="Times New Roman" w:cs="Times New Roman"/>
                <w:spacing w:val="-52"/>
                <w:sz w:val="22"/>
                <w:lang w:val="ru-RU" w:eastAsia="en-US"/>
              </w:rPr>
              <w:t xml:space="preserve"> </w:t>
            </w:r>
            <w:r w:rsidRPr="00AD7B01">
              <w:rPr>
                <w:rFonts w:eastAsia="Times New Roman" w:cs="Times New Roman"/>
                <w:sz w:val="22"/>
                <w:lang w:val="ru-RU" w:eastAsia="en-US"/>
              </w:rPr>
              <w:t>УУД.</w:t>
            </w:r>
          </w:p>
          <w:p w14:paraId="0B6AF30D" w14:textId="77777777" w:rsidR="00AD7B01" w:rsidRPr="00AD7B01" w:rsidRDefault="00AD7B01" w:rsidP="00AD7B01">
            <w:pPr>
              <w:rPr>
                <w:rFonts w:eastAsia="Times New Roman" w:cs="Times New Roman"/>
                <w:sz w:val="22"/>
                <w:lang w:eastAsia="en-US"/>
              </w:rPr>
            </w:pPr>
            <w:r w:rsidRPr="00AD7B01">
              <w:rPr>
                <w:rFonts w:eastAsia="Times New Roman" w:cs="Times New Roman"/>
                <w:spacing w:val="-6"/>
                <w:sz w:val="22"/>
                <w:lang w:eastAsia="en-US"/>
              </w:rPr>
              <w:t>Консультации</w:t>
            </w:r>
            <w:r w:rsidRPr="00AD7B01">
              <w:rPr>
                <w:rFonts w:eastAsia="Times New Roman" w:cs="Times New Roman"/>
                <w:spacing w:val="-52"/>
                <w:sz w:val="22"/>
                <w:lang w:eastAsia="en-US"/>
              </w:rPr>
              <w:t xml:space="preserve"> </w:t>
            </w:r>
            <w:r w:rsidRPr="00AD7B01">
              <w:rPr>
                <w:rFonts w:eastAsia="Times New Roman" w:cs="Times New Roman"/>
                <w:sz w:val="22"/>
                <w:lang w:eastAsia="en-US"/>
              </w:rPr>
              <w:t>психолога.</w:t>
            </w:r>
          </w:p>
        </w:tc>
        <w:tc>
          <w:tcPr>
            <w:tcW w:w="2018" w:type="dxa"/>
          </w:tcPr>
          <w:p w14:paraId="20FB016E" w14:textId="77777777" w:rsidR="00AD7B01" w:rsidRPr="00AD7B01" w:rsidRDefault="00AD7B01" w:rsidP="00AD7B01">
            <w:pPr>
              <w:rPr>
                <w:rFonts w:eastAsia="Times New Roman" w:cs="Times New Roman"/>
                <w:sz w:val="22"/>
                <w:lang w:val="ru-RU" w:eastAsia="en-US"/>
              </w:rPr>
            </w:pPr>
            <w:r w:rsidRPr="00AD7B01">
              <w:rPr>
                <w:rFonts w:eastAsia="Times New Roman" w:cs="Times New Roman"/>
                <w:sz w:val="22"/>
                <w:lang w:val="ru-RU" w:eastAsia="en-US"/>
              </w:rPr>
              <w:t>Анализ</w:t>
            </w:r>
            <w:r w:rsidRPr="00AD7B01">
              <w:rPr>
                <w:rFonts w:eastAsia="Times New Roman" w:cs="Times New Roman"/>
                <w:spacing w:val="1"/>
                <w:sz w:val="22"/>
                <w:lang w:val="ru-RU" w:eastAsia="en-US"/>
              </w:rPr>
              <w:t xml:space="preserve"> </w:t>
            </w:r>
            <w:r w:rsidRPr="00AD7B01">
              <w:rPr>
                <w:rFonts w:eastAsia="Times New Roman" w:cs="Times New Roman"/>
                <w:sz w:val="22"/>
                <w:lang w:val="ru-RU" w:eastAsia="en-US"/>
              </w:rPr>
              <w:t>деятельности</w:t>
            </w:r>
            <w:r w:rsidRPr="00AD7B01">
              <w:rPr>
                <w:rFonts w:eastAsia="Times New Roman" w:cs="Times New Roman"/>
                <w:spacing w:val="1"/>
                <w:sz w:val="22"/>
                <w:lang w:val="ru-RU" w:eastAsia="en-US"/>
              </w:rPr>
              <w:t xml:space="preserve"> </w:t>
            </w:r>
            <w:r w:rsidRPr="00AD7B01">
              <w:rPr>
                <w:rFonts w:eastAsia="Times New Roman" w:cs="Times New Roman"/>
                <w:spacing w:val="-6"/>
                <w:sz w:val="22"/>
                <w:lang w:val="ru-RU" w:eastAsia="en-US"/>
              </w:rPr>
              <w:t xml:space="preserve">педагога </w:t>
            </w:r>
            <w:r w:rsidRPr="00AD7B01">
              <w:rPr>
                <w:rFonts w:eastAsia="Times New Roman" w:cs="Times New Roman"/>
                <w:spacing w:val="-5"/>
                <w:sz w:val="22"/>
                <w:lang w:val="ru-RU" w:eastAsia="en-US"/>
              </w:rPr>
              <w:t>по</w:t>
            </w:r>
            <w:r w:rsidRPr="00AD7B01">
              <w:rPr>
                <w:rFonts w:eastAsia="Times New Roman" w:cs="Times New Roman"/>
                <w:spacing w:val="-4"/>
                <w:sz w:val="22"/>
                <w:lang w:val="ru-RU" w:eastAsia="en-US"/>
              </w:rPr>
              <w:t xml:space="preserve"> </w:t>
            </w:r>
            <w:r w:rsidRPr="00AD7B01">
              <w:rPr>
                <w:rFonts w:eastAsia="Times New Roman" w:cs="Times New Roman"/>
                <w:spacing w:val="-6"/>
                <w:sz w:val="22"/>
                <w:lang w:val="ru-RU" w:eastAsia="en-US"/>
              </w:rPr>
              <w:t>формированию</w:t>
            </w:r>
            <w:r w:rsidRPr="00AD7B01">
              <w:rPr>
                <w:rFonts w:eastAsia="Times New Roman" w:cs="Times New Roman"/>
                <w:spacing w:val="-52"/>
                <w:sz w:val="22"/>
                <w:lang w:val="ru-RU" w:eastAsia="en-US"/>
              </w:rPr>
              <w:t xml:space="preserve"> </w:t>
            </w:r>
            <w:r w:rsidRPr="00AD7B01">
              <w:rPr>
                <w:rFonts w:eastAsia="Times New Roman" w:cs="Times New Roman"/>
                <w:sz w:val="22"/>
                <w:lang w:val="ru-RU" w:eastAsia="en-US"/>
              </w:rPr>
              <w:t>УУД.</w:t>
            </w:r>
          </w:p>
          <w:p w14:paraId="5872AC48" w14:textId="77777777" w:rsidR="00AD7B01" w:rsidRPr="00AD7B01" w:rsidRDefault="00AD7B01" w:rsidP="00AD7B01">
            <w:pPr>
              <w:rPr>
                <w:rFonts w:eastAsia="Times New Roman" w:cs="Times New Roman"/>
                <w:sz w:val="22"/>
                <w:lang w:val="ru-RU" w:eastAsia="en-US"/>
              </w:rPr>
            </w:pPr>
            <w:r w:rsidRPr="00AD7B01">
              <w:rPr>
                <w:rFonts w:eastAsia="Times New Roman" w:cs="Times New Roman"/>
                <w:sz w:val="22"/>
                <w:lang w:val="ru-RU" w:eastAsia="en-US"/>
              </w:rPr>
              <w:t>Анализ</w:t>
            </w:r>
            <w:r w:rsidRPr="00AD7B01">
              <w:rPr>
                <w:rFonts w:eastAsia="Times New Roman" w:cs="Times New Roman"/>
                <w:spacing w:val="1"/>
                <w:sz w:val="22"/>
                <w:lang w:val="ru-RU" w:eastAsia="en-US"/>
              </w:rPr>
              <w:t xml:space="preserve"> </w:t>
            </w:r>
            <w:r w:rsidRPr="00AD7B01">
              <w:rPr>
                <w:rFonts w:eastAsia="Times New Roman" w:cs="Times New Roman"/>
                <w:sz w:val="22"/>
                <w:lang w:val="ru-RU" w:eastAsia="en-US"/>
              </w:rPr>
              <w:t>диагностики</w:t>
            </w:r>
            <w:r w:rsidRPr="00AD7B01">
              <w:rPr>
                <w:rFonts w:eastAsia="Times New Roman" w:cs="Times New Roman"/>
                <w:spacing w:val="1"/>
                <w:sz w:val="22"/>
                <w:lang w:val="ru-RU" w:eastAsia="en-US"/>
              </w:rPr>
              <w:t xml:space="preserve"> </w:t>
            </w:r>
            <w:r w:rsidRPr="00AD7B01">
              <w:rPr>
                <w:rFonts w:eastAsia="Times New Roman" w:cs="Times New Roman"/>
                <w:sz w:val="22"/>
                <w:lang w:val="ru-RU" w:eastAsia="en-US"/>
              </w:rPr>
              <w:t>результатов</w:t>
            </w:r>
            <w:r w:rsidRPr="00AD7B01">
              <w:rPr>
                <w:rFonts w:eastAsia="Times New Roman" w:cs="Times New Roman"/>
                <w:spacing w:val="1"/>
                <w:sz w:val="22"/>
                <w:lang w:val="ru-RU" w:eastAsia="en-US"/>
              </w:rPr>
              <w:t xml:space="preserve"> </w:t>
            </w:r>
            <w:r w:rsidRPr="00AD7B01">
              <w:rPr>
                <w:rFonts w:eastAsia="Times New Roman" w:cs="Times New Roman"/>
                <w:spacing w:val="-6"/>
                <w:sz w:val="22"/>
                <w:lang w:val="ru-RU" w:eastAsia="en-US"/>
              </w:rPr>
              <w:t>формирования</w:t>
            </w:r>
            <w:r w:rsidRPr="00AD7B01">
              <w:rPr>
                <w:rFonts w:eastAsia="Times New Roman" w:cs="Times New Roman"/>
                <w:spacing w:val="-52"/>
                <w:sz w:val="22"/>
                <w:lang w:val="ru-RU" w:eastAsia="en-US"/>
              </w:rPr>
              <w:t xml:space="preserve"> </w:t>
            </w:r>
            <w:r w:rsidRPr="00AD7B01">
              <w:rPr>
                <w:rFonts w:eastAsia="Times New Roman" w:cs="Times New Roman"/>
                <w:sz w:val="22"/>
                <w:lang w:val="ru-RU" w:eastAsia="en-US"/>
              </w:rPr>
              <w:t>УУД.</w:t>
            </w:r>
          </w:p>
          <w:p w14:paraId="42481F65" w14:textId="77777777" w:rsidR="00AD7B01" w:rsidRPr="00AD7B01" w:rsidRDefault="00AD7B01" w:rsidP="00AD7B01">
            <w:pPr>
              <w:rPr>
                <w:rFonts w:eastAsia="Times New Roman" w:cs="Times New Roman"/>
                <w:sz w:val="22"/>
                <w:lang w:eastAsia="en-US"/>
              </w:rPr>
            </w:pPr>
            <w:r w:rsidRPr="00AD7B01">
              <w:rPr>
                <w:rFonts w:eastAsia="Times New Roman" w:cs="Times New Roman"/>
                <w:sz w:val="22"/>
                <w:lang w:eastAsia="en-US"/>
              </w:rPr>
              <w:t>Разработка</w:t>
            </w:r>
            <w:r w:rsidRPr="00AD7B01">
              <w:rPr>
                <w:rFonts w:eastAsia="Times New Roman" w:cs="Times New Roman"/>
                <w:spacing w:val="1"/>
                <w:sz w:val="22"/>
                <w:lang w:eastAsia="en-US"/>
              </w:rPr>
              <w:t xml:space="preserve"> </w:t>
            </w:r>
            <w:r w:rsidRPr="00AD7B01">
              <w:rPr>
                <w:rFonts w:eastAsia="Times New Roman" w:cs="Times New Roman"/>
                <w:spacing w:val="-6"/>
                <w:sz w:val="22"/>
                <w:lang w:eastAsia="en-US"/>
              </w:rPr>
              <w:t>рекомендаций</w:t>
            </w:r>
          </w:p>
          <w:p w14:paraId="63E94C57" w14:textId="77777777" w:rsidR="00AD7B01" w:rsidRPr="00AD7B01" w:rsidRDefault="00AD7B01" w:rsidP="00AD7B01">
            <w:pPr>
              <w:rPr>
                <w:rFonts w:eastAsia="Times New Roman" w:cs="Times New Roman"/>
                <w:sz w:val="22"/>
                <w:lang w:eastAsia="en-US"/>
              </w:rPr>
            </w:pPr>
            <w:r w:rsidRPr="00AD7B01">
              <w:rPr>
                <w:rFonts w:eastAsia="Times New Roman" w:cs="Times New Roman"/>
                <w:sz w:val="22"/>
                <w:lang w:eastAsia="en-US"/>
              </w:rPr>
              <w:t>педагогу.</w:t>
            </w:r>
          </w:p>
        </w:tc>
        <w:tc>
          <w:tcPr>
            <w:tcW w:w="1739" w:type="dxa"/>
          </w:tcPr>
          <w:p w14:paraId="08229FF8" w14:textId="77777777" w:rsidR="00AD7B01" w:rsidRPr="00AD7B01" w:rsidRDefault="00AD7B01" w:rsidP="00AD7B01">
            <w:pPr>
              <w:rPr>
                <w:rFonts w:eastAsia="Times New Roman" w:cs="Times New Roman"/>
                <w:sz w:val="24"/>
                <w:lang w:eastAsia="en-US"/>
              </w:rPr>
            </w:pPr>
          </w:p>
          <w:p w14:paraId="335F91F6" w14:textId="77777777" w:rsidR="00AD7B01" w:rsidRPr="00AD7B01" w:rsidRDefault="00AD7B01" w:rsidP="00AD7B01">
            <w:pPr>
              <w:rPr>
                <w:rFonts w:eastAsia="Times New Roman" w:cs="Times New Roman"/>
                <w:sz w:val="24"/>
                <w:lang w:eastAsia="en-US"/>
              </w:rPr>
            </w:pPr>
          </w:p>
          <w:p w14:paraId="746F4BED" w14:textId="77777777" w:rsidR="00AD7B01" w:rsidRPr="00AD7B01" w:rsidRDefault="00AD7B01" w:rsidP="00AD7B01">
            <w:pPr>
              <w:rPr>
                <w:rFonts w:eastAsia="Times New Roman" w:cs="Times New Roman"/>
                <w:sz w:val="24"/>
                <w:lang w:eastAsia="en-US"/>
              </w:rPr>
            </w:pPr>
          </w:p>
          <w:p w14:paraId="6CC0C0D3" w14:textId="77777777" w:rsidR="00AD7B01" w:rsidRPr="00AD7B01" w:rsidRDefault="00AD7B01" w:rsidP="00AD7B01">
            <w:pPr>
              <w:rPr>
                <w:rFonts w:eastAsia="Times New Roman" w:cs="Times New Roman"/>
                <w:sz w:val="24"/>
                <w:lang w:eastAsia="en-US"/>
              </w:rPr>
            </w:pPr>
          </w:p>
          <w:p w14:paraId="39B25710" w14:textId="77777777" w:rsidR="00AD7B01" w:rsidRPr="00AD7B01" w:rsidRDefault="00AD7B01" w:rsidP="00AD7B01">
            <w:pPr>
              <w:rPr>
                <w:rFonts w:eastAsia="Times New Roman" w:cs="Times New Roman"/>
                <w:sz w:val="22"/>
                <w:lang w:eastAsia="en-US"/>
              </w:rPr>
            </w:pPr>
            <w:r w:rsidRPr="00AD7B01">
              <w:rPr>
                <w:rFonts w:eastAsia="Times New Roman" w:cs="Times New Roman"/>
                <w:spacing w:val="-6"/>
                <w:sz w:val="22"/>
                <w:lang w:eastAsia="en-US"/>
              </w:rPr>
              <w:t>Консультации</w:t>
            </w:r>
            <w:r w:rsidRPr="00AD7B01">
              <w:rPr>
                <w:rFonts w:eastAsia="Times New Roman" w:cs="Times New Roman"/>
                <w:spacing w:val="-52"/>
                <w:sz w:val="22"/>
                <w:lang w:eastAsia="en-US"/>
              </w:rPr>
              <w:t xml:space="preserve"> </w:t>
            </w:r>
            <w:r w:rsidRPr="00AD7B01">
              <w:rPr>
                <w:rFonts w:eastAsia="Times New Roman" w:cs="Times New Roman"/>
                <w:sz w:val="22"/>
                <w:lang w:eastAsia="en-US"/>
              </w:rPr>
              <w:t>педагога-</w:t>
            </w:r>
            <w:r w:rsidRPr="00AD7B01">
              <w:rPr>
                <w:rFonts w:eastAsia="Times New Roman" w:cs="Times New Roman"/>
                <w:spacing w:val="1"/>
                <w:sz w:val="22"/>
                <w:lang w:eastAsia="en-US"/>
              </w:rPr>
              <w:t xml:space="preserve"> </w:t>
            </w:r>
            <w:r w:rsidRPr="00AD7B01">
              <w:rPr>
                <w:rFonts w:eastAsia="Times New Roman" w:cs="Times New Roman"/>
                <w:sz w:val="22"/>
                <w:lang w:eastAsia="en-US"/>
              </w:rPr>
              <w:t>психолога.</w:t>
            </w:r>
          </w:p>
        </w:tc>
      </w:tr>
    </w:tbl>
    <w:p w14:paraId="16C5C1C8" w14:textId="447488B8" w:rsidR="00AD7B01" w:rsidRPr="007547F7" w:rsidRDefault="007547F7" w:rsidP="00AD7B01">
      <w:pPr>
        <w:spacing w:after="0" w:line="240" w:lineRule="auto"/>
        <w:rPr>
          <w:sz w:val="24"/>
          <w:szCs w:val="24"/>
        </w:rPr>
      </w:pPr>
      <w:r>
        <w:rPr>
          <w:sz w:val="24"/>
          <w:szCs w:val="24"/>
        </w:rPr>
        <w:t>(</w:t>
      </w:r>
      <w:r w:rsidRPr="007547F7">
        <w:rPr>
          <w:sz w:val="24"/>
          <w:szCs w:val="24"/>
        </w:rPr>
        <w:t>Оценочные и методические материалы</w:t>
      </w:r>
      <w:r>
        <w:rPr>
          <w:sz w:val="24"/>
          <w:szCs w:val="24"/>
        </w:rPr>
        <w:t xml:space="preserve"> прилагаются)</w:t>
      </w:r>
      <w:r w:rsidRPr="007547F7">
        <w:rPr>
          <w:sz w:val="24"/>
          <w:szCs w:val="24"/>
        </w:rPr>
        <w:t>.</w:t>
      </w:r>
    </w:p>
    <w:p w14:paraId="70B78B5E" w14:textId="3B76FD6E" w:rsidR="00EE38EF" w:rsidRPr="0072095C" w:rsidRDefault="00F2391C" w:rsidP="00AD7B01">
      <w:pPr>
        <w:pStyle w:val="1"/>
        <w:keepNext w:val="0"/>
        <w:keepLines w:val="0"/>
        <w:widowControl w:val="0"/>
        <w:tabs>
          <w:tab w:val="left" w:pos="1913"/>
        </w:tabs>
        <w:autoSpaceDE w:val="0"/>
        <w:autoSpaceDN w:val="0"/>
        <w:spacing w:line="240" w:lineRule="auto"/>
        <w:jc w:val="both"/>
        <w:rPr>
          <w:rFonts w:eastAsia="Times New Roman" w:cs="Times New Roman"/>
          <w:bCs/>
          <w:sz w:val="24"/>
          <w:szCs w:val="24"/>
          <w:lang w:eastAsia="en-US"/>
        </w:rPr>
      </w:pPr>
      <w:r w:rsidRPr="00EE38EF">
        <w:t>2.2.2.4.</w:t>
      </w:r>
      <w:r w:rsidRPr="001949C2">
        <w:t xml:space="preserve"> </w:t>
      </w:r>
      <w:r w:rsidR="00EE38EF" w:rsidRPr="0072095C">
        <w:rPr>
          <w:rFonts w:eastAsia="Times New Roman" w:cs="Times New Roman"/>
          <w:bCs/>
          <w:sz w:val="24"/>
          <w:szCs w:val="24"/>
          <w:lang w:eastAsia="en-US"/>
        </w:rPr>
        <w:t>Планируемые</w:t>
      </w:r>
      <w:r w:rsidR="00EE38EF" w:rsidRPr="0072095C">
        <w:rPr>
          <w:rFonts w:eastAsia="Times New Roman" w:cs="Times New Roman"/>
          <w:bCs/>
          <w:spacing w:val="-9"/>
          <w:sz w:val="24"/>
          <w:szCs w:val="24"/>
          <w:lang w:eastAsia="en-US"/>
        </w:rPr>
        <w:t xml:space="preserve"> </w:t>
      </w:r>
      <w:r w:rsidR="00EE38EF" w:rsidRPr="0072095C">
        <w:rPr>
          <w:rFonts w:eastAsia="Times New Roman" w:cs="Times New Roman"/>
          <w:bCs/>
          <w:sz w:val="24"/>
          <w:szCs w:val="24"/>
          <w:lang w:eastAsia="en-US"/>
        </w:rPr>
        <w:t>результаты</w:t>
      </w:r>
      <w:r w:rsidR="00EE38EF" w:rsidRPr="0072095C">
        <w:rPr>
          <w:rFonts w:eastAsia="Times New Roman" w:cs="Times New Roman"/>
          <w:bCs/>
          <w:spacing w:val="-1"/>
          <w:sz w:val="24"/>
          <w:szCs w:val="24"/>
          <w:lang w:eastAsia="en-US"/>
        </w:rPr>
        <w:t xml:space="preserve"> </w:t>
      </w:r>
      <w:r w:rsidR="00EE38EF" w:rsidRPr="0072095C">
        <w:rPr>
          <w:rFonts w:eastAsia="Times New Roman" w:cs="Times New Roman"/>
          <w:bCs/>
          <w:sz w:val="24"/>
          <w:szCs w:val="24"/>
          <w:lang w:eastAsia="en-US"/>
        </w:rPr>
        <w:t>усвоения</w:t>
      </w:r>
      <w:r w:rsidR="00EE38EF" w:rsidRPr="0072095C">
        <w:rPr>
          <w:rFonts w:eastAsia="Times New Roman" w:cs="Times New Roman"/>
          <w:bCs/>
          <w:spacing w:val="-5"/>
          <w:sz w:val="24"/>
          <w:szCs w:val="24"/>
          <w:lang w:eastAsia="en-US"/>
        </w:rPr>
        <w:t xml:space="preserve"> </w:t>
      </w:r>
      <w:r w:rsidR="00EE38EF" w:rsidRPr="0072095C">
        <w:rPr>
          <w:rFonts w:eastAsia="Times New Roman" w:cs="Times New Roman"/>
          <w:bCs/>
          <w:sz w:val="24"/>
          <w:szCs w:val="24"/>
          <w:lang w:eastAsia="en-US"/>
        </w:rPr>
        <w:t>обучающимися</w:t>
      </w:r>
      <w:r w:rsidR="00EE38EF" w:rsidRPr="0072095C">
        <w:rPr>
          <w:rFonts w:eastAsia="Times New Roman" w:cs="Times New Roman"/>
          <w:bCs/>
          <w:spacing w:val="-4"/>
          <w:sz w:val="24"/>
          <w:szCs w:val="24"/>
          <w:lang w:eastAsia="en-US"/>
        </w:rPr>
        <w:t xml:space="preserve"> </w:t>
      </w:r>
      <w:r w:rsidR="00EE38EF" w:rsidRPr="0072095C">
        <w:rPr>
          <w:rFonts w:eastAsia="Times New Roman" w:cs="Times New Roman"/>
          <w:bCs/>
          <w:sz w:val="24"/>
          <w:szCs w:val="24"/>
          <w:lang w:eastAsia="en-US"/>
        </w:rPr>
        <w:t>УУД</w:t>
      </w:r>
    </w:p>
    <w:p w14:paraId="4C6A7774" w14:textId="77777777" w:rsidR="00EE38EF" w:rsidRPr="00EE38EF" w:rsidRDefault="00EE38EF" w:rsidP="00AD7B01">
      <w:pPr>
        <w:widowControl w:val="0"/>
        <w:autoSpaceDE w:val="0"/>
        <w:autoSpaceDN w:val="0"/>
        <w:spacing w:after="0" w:line="240" w:lineRule="auto"/>
        <w:ind w:firstLine="452"/>
        <w:jc w:val="both"/>
        <w:rPr>
          <w:rFonts w:eastAsia="Times New Roman" w:cs="Times New Roman"/>
          <w:sz w:val="24"/>
          <w:szCs w:val="24"/>
          <w:lang w:eastAsia="en-US"/>
        </w:rPr>
      </w:pPr>
      <w:r w:rsidRPr="00EE38EF">
        <w:rPr>
          <w:rFonts w:eastAsia="Times New Roman" w:cs="Times New Roman"/>
          <w:sz w:val="24"/>
          <w:szCs w:val="24"/>
          <w:lang w:eastAsia="en-US"/>
        </w:rPr>
        <w:t>В результате изучения базовых</w:t>
      </w:r>
      <w:r w:rsidRPr="00EE38EF">
        <w:rPr>
          <w:rFonts w:eastAsia="Times New Roman" w:cs="Times New Roman"/>
          <w:spacing w:val="1"/>
          <w:sz w:val="24"/>
          <w:szCs w:val="24"/>
          <w:lang w:eastAsia="en-US"/>
        </w:rPr>
        <w:t xml:space="preserve"> </w:t>
      </w:r>
      <w:r w:rsidRPr="00EE38EF">
        <w:rPr>
          <w:rFonts w:eastAsia="Times New Roman" w:cs="Times New Roman"/>
          <w:sz w:val="24"/>
          <w:szCs w:val="24"/>
          <w:lang w:eastAsia="en-US"/>
        </w:rPr>
        <w:t>и дополнительных</w:t>
      </w:r>
      <w:r w:rsidRPr="00EE38EF">
        <w:rPr>
          <w:rFonts w:eastAsia="Times New Roman" w:cs="Times New Roman"/>
          <w:spacing w:val="1"/>
          <w:sz w:val="24"/>
          <w:szCs w:val="24"/>
          <w:lang w:eastAsia="en-US"/>
        </w:rPr>
        <w:t xml:space="preserve"> </w:t>
      </w:r>
      <w:r w:rsidRPr="00EE38EF">
        <w:rPr>
          <w:rFonts w:eastAsia="Times New Roman" w:cs="Times New Roman"/>
          <w:sz w:val="24"/>
          <w:szCs w:val="24"/>
          <w:lang w:eastAsia="en-US"/>
        </w:rPr>
        <w:t>учебных предметов,</w:t>
      </w:r>
      <w:r w:rsidRPr="00EE38EF">
        <w:rPr>
          <w:rFonts w:eastAsia="Times New Roman" w:cs="Times New Roman"/>
          <w:spacing w:val="1"/>
          <w:sz w:val="24"/>
          <w:szCs w:val="24"/>
          <w:lang w:eastAsia="en-US"/>
        </w:rPr>
        <w:t xml:space="preserve"> </w:t>
      </w:r>
      <w:r w:rsidRPr="00EE38EF">
        <w:rPr>
          <w:rFonts w:eastAsia="Times New Roman" w:cs="Times New Roman"/>
          <w:sz w:val="24"/>
          <w:szCs w:val="24"/>
          <w:lang w:eastAsia="en-US"/>
        </w:rPr>
        <w:t>а</w:t>
      </w:r>
      <w:r w:rsidRPr="00EE38EF">
        <w:rPr>
          <w:rFonts w:eastAsia="Times New Roman" w:cs="Times New Roman"/>
          <w:spacing w:val="1"/>
          <w:sz w:val="24"/>
          <w:szCs w:val="24"/>
          <w:lang w:eastAsia="en-US"/>
        </w:rPr>
        <w:t xml:space="preserve"> </w:t>
      </w:r>
      <w:r w:rsidRPr="00EE38EF">
        <w:rPr>
          <w:rFonts w:eastAsia="Times New Roman" w:cs="Times New Roman"/>
          <w:sz w:val="24"/>
          <w:szCs w:val="24"/>
          <w:lang w:eastAsia="en-US"/>
        </w:rPr>
        <w:t>также в ходе внеурочной деятельности у выпускников основной школы будут</w:t>
      </w:r>
      <w:r w:rsidRPr="00EE38EF">
        <w:rPr>
          <w:rFonts w:eastAsia="Times New Roman" w:cs="Times New Roman"/>
          <w:spacing w:val="1"/>
          <w:sz w:val="24"/>
          <w:szCs w:val="24"/>
          <w:lang w:eastAsia="en-US"/>
        </w:rPr>
        <w:t xml:space="preserve"> </w:t>
      </w:r>
      <w:r w:rsidRPr="00EE38EF">
        <w:rPr>
          <w:rFonts w:eastAsia="Times New Roman" w:cs="Times New Roman"/>
          <w:sz w:val="24"/>
          <w:szCs w:val="24"/>
          <w:lang w:eastAsia="en-US"/>
        </w:rPr>
        <w:t>сформированы личностные, познавательные, коммуникативные и регулятивные</w:t>
      </w:r>
      <w:r w:rsidRPr="00EE38EF">
        <w:rPr>
          <w:rFonts w:eastAsia="Times New Roman" w:cs="Times New Roman"/>
          <w:spacing w:val="1"/>
          <w:sz w:val="24"/>
          <w:szCs w:val="24"/>
          <w:lang w:eastAsia="en-US"/>
        </w:rPr>
        <w:t xml:space="preserve"> </w:t>
      </w:r>
      <w:r w:rsidRPr="00EE38EF">
        <w:rPr>
          <w:rFonts w:eastAsia="Times New Roman" w:cs="Times New Roman"/>
          <w:sz w:val="24"/>
          <w:szCs w:val="24"/>
          <w:lang w:eastAsia="en-US"/>
        </w:rPr>
        <w:t>УУД</w:t>
      </w:r>
      <w:r w:rsidRPr="00EE38EF">
        <w:rPr>
          <w:rFonts w:eastAsia="Times New Roman" w:cs="Times New Roman"/>
          <w:spacing w:val="-3"/>
          <w:sz w:val="24"/>
          <w:szCs w:val="24"/>
          <w:lang w:eastAsia="en-US"/>
        </w:rPr>
        <w:t xml:space="preserve"> </w:t>
      </w:r>
      <w:r w:rsidRPr="00EE38EF">
        <w:rPr>
          <w:rFonts w:eastAsia="Times New Roman" w:cs="Times New Roman"/>
          <w:sz w:val="24"/>
          <w:szCs w:val="24"/>
          <w:lang w:eastAsia="en-US"/>
        </w:rPr>
        <w:t>как</w:t>
      </w:r>
      <w:r w:rsidRPr="00EE38EF">
        <w:rPr>
          <w:rFonts w:eastAsia="Times New Roman" w:cs="Times New Roman"/>
          <w:spacing w:val="-1"/>
          <w:sz w:val="24"/>
          <w:szCs w:val="24"/>
          <w:lang w:eastAsia="en-US"/>
        </w:rPr>
        <w:t xml:space="preserve"> </w:t>
      </w:r>
      <w:r w:rsidRPr="00EE38EF">
        <w:rPr>
          <w:rFonts w:eastAsia="Times New Roman" w:cs="Times New Roman"/>
          <w:sz w:val="24"/>
          <w:szCs w:val="24"/>
          <w:lang w:eastAsia="en-US"/>
        </w:rPr>
        <w:t>основа</w:t>
      </w:r>
      <w:r w:rsidRPr="00EE38EF">
        <w:rPr>
          <w:rFonts w:eastAsia="Times New Roman" w:cs="Times New Roman"/>
          <w:spacing w:val="3"/>
          <w:sz w:val="24"/>
          <w:szCs w:val="24"/>
          <w:lang w:eastAsia="en-US"/>
        </w:rPr>
        <w:t xml:space="preserve"> </w:t>
      </w:r>
      <w:r w:rsidRPr="00EE38EF">
        <w:rPr>
          <w:rFonts w:eastAsia="Times New Roman" w:cs="Times New Roman"/>
          <w:sz w:val="24"/>
          <w:szCs w:val="24"/>
          <w:lang w:eastAsia="en-US"/>
        </w:rPr>
        <w:t>учебного</w:t>
      </w:r>
      <w:r w:rsidRPr="00EE38EF">
        <w:rPr>
          <w:rFonts w:eastAsia="Times New Roman" w:cs="Times New Roman"/>
          <w:spacing w:val="-4"/>
          <w:sz w:val="24"/>
          <w:szCs w:val="24"/>
          <w:lang w:eastAsia="en-US"/>
        </w:rPr>
        <w:t xml:space="preserve"> </w:t>
      </w:r>
      <w:r w:rsidRPr="00EE38EF">
        <w:rPr>
          <w:rFonts w:eastAsia="Times New Roman" w:cs="Times New Roman"/>
          <w:sz w:val="24"/>
          <w:szCs w:val="24"/>
          <w:lang w:eastAsia="en-US"/>
        </w:rPr>
        <w:t>сотрудничества</w:t>
      </w:r>
      <w:r w:rsidRPr="00EE38EF">
        <w:rPr>
          <w:rFonts w:eastAsia="Times New Roman" w:cs="Times New Roman"/>
          <w:spacing w:val="-1"/>
          <w:sz w:val="24"/>
          <w:szCs w:val="24"/>
          <w:lang w:eastAsia="en-US"/>
        </w:rPr>
        <w:t xml:space="preserve"> </w:t>
      </w:r>
      <w:r w:rsidRPr="00EE38EF">
        <w:rPr>
          <w:rFonts w:eastAsia="Times New Roman" w:cs="Times New Roman"/>
          <w:sz w:val="24"/>
          <w:szCs w:val="24"/>
          <w:lang w:eastAsia="en-US"/>
        </w:rPr>
        <w:t>и</w:t>
      </w:r>
      <w:r w:rsidRPr="00EE38EF">
        <w:rPr>
          <w:rFonts w:eastAsia="Times New Roman" w:cs="Times New Roman"/>
          <w:spacing w:val="1"/>
          <w:sz w:val="24"/>
          <w:szCs w:val="24"/>
          <w:lang w:eastAsia="en-US"/>
        </w:rPr>
        <w:t xml:space="preserve"> </w:t>
      </w:r>
      <w:r w:rsidRPr="00EE38EF">
        <w:rPr>
          <w:rFonts w:eastAsia="Times New Roman" w:cs="Times New Roman"/>
          <w:sz w:val="24"/>
          <w:szCs w:val="24"/>
          <w:lang w:eastAsia="en-US"/>
        </w:rPr>
        <w:t>умения</w:t>
      </w:r>
      <w:r w:rsidRPr="00EE38EF">
        <w:rPr>
          <w:rFonts w:eastAsia="Times New Roman" w:cs="Times New Roman"/>
          <w:spacing w:val="3"/>
          <w:sz w:val="24"/>
          <w:szCs w:val="24"/>
          <w:lang w:eastAsia="en-US"/>
        </w:rPr>
        <w:t xml:space="preserve"> </w:t>
      </w:r>
      <w:r w:rsidRPr="00EE38EF">
        <w:rPr>
          <w:rFonts w:eastAsia="Times New Roman" w:cs="Times New Roman"/>
          <w:sz w:val="24"/>
          <w:szCs w:val="24"/>
          <w:lang w:eastAsia="en-US"/>
        </w:rPr>
        <w:t>учиться</w:t>
      </w:r>
      <w:r w:rsidRPr="00EE38EF">
        <w:rPr>
          <w:rFonts w:eastAsia="Times New Roman" w:cs="Times New Roman"/>
          <w:spacing w:val="-1"/>
          <w:sz w:val="24"/>
          <w:szCs w:val="24"/>
          <w:lang w:eastAsia="en-US"/>
        </w:rPr>
        <w:t xml:space="preserve"> </w:t>
      </w:r>
      <w:r w:rsidRPr="00EE38EF">
        <w:rPr>
          <w:rFonts w:eastAsia="Times New Roman" w:cs="Times New Roman"/>
          <w:sz w:val="24"/>
          <w:szCs w:val="24"/>
          <w:lang w:eastAsia="en-US"/>
        </w:rPr>
        <w:t>в</w:t>
      </w:r>
      <w:r w:rsidRPr="00EE38EF">
        <w:rPr>
          <w:rFonts w:eastAsia="Times New Roman" w:cs="Times New Roman"/>
          <w:spacing w:val="-1"/>
          <w:sz w:val="24"/>
          <w:szCs w:val="24"/>
          <w:lang w:eastAsia="en-US"/>
        </w:rPr>
        <w:t xml:space="preserve"> </w:t>
      </w:r>
      <w:r w:rsidRPr="00EE38EF">
        <w:rPr>
          <w:rFonts w:eastAsia="Times New Roman" w:cs="Times New Roman"/>
          <w:sz w:val="24"/>
          <w:szCs w:val="24"/>
          <w:lang w:eastAsia="en-US"/>
        </w:rPr>
        <w:t>общении.</w:t>
      </w:r>
    </w:p>
    <w:tbl>
      <w:tblPr>
        <w:tblStyle w:val="TableNormal10"/>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7"/>
        <w:gridCol w:w="1985"/>
        <w:gridCol w:w="1945"/>
        <w:gridCol w:w="1696"/>
        <w:gridCol w:w="2422"/>
      </w:tblGrid>
      <w:tr w:rsidR="00B42306" w:rsidRPr="00B42306" w14:paraId="2F504395" w14:textId="77777777" w:rsidTr="00B803A9">
        <w:trPr>
          <w:trHeight w:val="1916"/>
        </w:trPr>
        <w:tc>
          <w:tcPr>
            <w:tcW w:w="2017" w:type="dxa"/>
          </w:tcPr>
          <w:p w14:paraId="68C5F207" w14:textId="77777777" w:rsidR="00B42306" w:rsidRPr="00B42306" w:rsidRDefault="00B42306" w:rsidP="009B62DC">
            <w:pPr>
              <w:rPr>
                <w:rFonts w:eastAsia="Times New Roman" w:cs="Times New Roman"/>
                <w:sz w:val="24"/>
                <w:lang w:val="ru-RU" w:eastAsia="en-US"/>
              </w:rPr>
            </w:pPr>
            <w:r w:rsidRPr="00B42306">
              <w:rPr>
                <w:rFonts w:eastAsia="Times New Roman" w:cs="Times New Roman"/>
                <w:sz w:val="24"/>
                <w:lang w:val="ru-RU" w:eastAsia="en-US"/>
              </w:rPr>
              <w:t>Сформированнос ть</w:t>
            </w:r>
            <w:r w:rsidRPr="00B42306">
              <w:rPr>
                <w:rFonts w:eastAsia="Times New Roman" w:cs="Times New Roman"/>
                <w:spacing w:val="-3"/>
                <w:sz w:val="24"/>
                <w:lang w:val="ru-RU" w:eastAsia="en-US"/>
              </w:rPr>
              <w:t xml:space="preserve"> </w:t>
            </w:r>
            <w:r w:rsidRPr="00B42306">
              <w:rPr>
                <w:rFonts w:eastAsia="Times New Roman" w:cs="Times New Roman"/>
                <w:sz w:val="24"/>
                <w:lang w:val="ru-RU" w:eastAsia="en-US"/>
              </w:rPr>
              <w:t>УУД</w:t>
            </w:r>
          </w:p>
          <w:p w14:paraId="0CE2EA76" w14:textId="77777777" w:rsidR="00B42306" w:rsidRPr="00B42306" w:rsidRDefault="00B42306" w:rsidP="009B62DC">
            <w:pPr>
              <w:rPr>
                <w:rFonts w:eastAsia="Times New Roman" w:cs="Times New Roman"/>
                <w:sz w:val="24"/>
                <w:lang w:val="ru-RU" w:eastAsia="en-US"/>
              </w:rPr>
            </w:pPr>
            <w:r w:rsidRPr="00B42306">
              <w:rPr>
                <w:rFonts w:eastAsia="Times New Roman" w:cs="Times New Roman"/>
                <w:sz w:val="24"/>
                <w:lang w:val="ru-RU" w:eastAsia="en-US"/>
              </w:rPr>
              <w:t>на начало 5-го</w:t>
            </w:r>
            <w:r w:rsidRPr="00B42306">
              <w:rPr>
                <w:rFonts w:eastAsia="Times New Roman" w:cs="Times New Roman"/>
                <w:spacing w:val="-57"/>
                <w:sz w:val="24"/>
                <w:lang w:val="ru-RU" w:eastAsia="en-US"/>
              </w:rPr>
              <w:t xml:space="preserve"> </w:t>
            </w:r>
            <w:r w:rsidRPr="00B42306">
              <w:rPr>
                <w:rFonts w:eastAsia="Times New Roman" w:cs="Times New Roman"/>
                <w:sz w:val="24"/>
                <w:lang w:val="ru-RU" w:eastAsia="en-US"/>
              </w:rPr>
              <w:t>класса</w:t>
            </w:r>
          </w:p>
        </w:tc>
        <w:tc>
          <w:tcPr>
            <w:tcW w:w="1985" w:type="dxa"/>
          </w:tcPr>
          <w:p w14:paraId="78496444" w14:textId="77777777" w:rsidR="00B42306" w:rsidRPr="00B42306" w:rsidRDefault="00B42306" w:rsidP="009B62DC">
            <w:pPr>
              <w:rPr>
                <w:rFonts w:eastAsia="Times New Roman" w:cs="Times New Roman"/>
                <w:sz w:val="24"/>
                <w:lang w:val="ru-RU" w:eastAsia="en-US"/>
              </w:rPr>
            </w:pPr>
            <w:r w:rsidRPr="00B42306">
              <w:rPr>
                <w:rFonts w:eastAsia="Times New Roman" w:cs="Times New Roman"/>
                <w:spacing w:val="-1"/>
                <w:sz w:val="24"/>
                <w:lang w:val="ru-RU" w:eastAsia="en-US"/>
              </w:rPr>
              <w:t>Планируемые</w:t>
            </w:r>
            <w:r w:rsidRPr="00B42306">
              <w:rPr>
                <w:rFonts w:eastAsia="Times New Roman" w:cs="Times New Roman"/>
                <w:spacing w:val="-57"/>
                <w:sz w:val="24"/>
                <w:lang w:val="ru-RU" w:eastAsia="en-US"/>
              </w:rPr>
              <w:t xml:space="preserve"> </w:t>
            </w:r>
            <w:r w:rsidRPr="00B42306">
              <w:rPr>
                <w:rFonts w:eastAsia="Times New Roman" w:cs="Times New Roman"/>
                <w:sz w:val="24"/>
                <w:lang w:val="ru-RU" w:eastAsia="en-US"/>
              </w:rPr>
              <w:t>результаты</w:t>
            </w:r>
          </w:p>
          <w:p w14:paraId="329875C5" w14:textId="77777777" w:rsidR="00B42306" w:rsidRPr="00B42306" w:rsidRDefault="00B42306" w:rsidP="009B62DC">
            <w:pPr>
              <w:rPr>
                <w:rFonts w:eastAsia="Times New Roman" w:cs="Times New Roman"/>
                <w:sz w:val="24"/>
                <w:lang w:val="ru-RU" w:eastAsia="en-US"/>
              </w:rPr>
            </w:pPr>
            <w:r w:rsidRPr="00B42306">
              <w:rPr>
                <w:rFonts w:eastAsia="Times New Roman" w:cs="Times New Roman"/>
                <w:sz w:val="24"/>
                <w:lang w:val="ru-RU" w:eastAsia="en-US"/>
              </w:rPr>
              <w:t>формирования</w:t>
            </w:r>
            <w:r w:rsidRPr="00B42306">
              <w:rPr>
                <w:rFonts w:eastAsia="Times New Roman" w:cs="Times New Roman"/>
                <w:spacing w:val="-58"/>
                <w:sz w:val="24"/>
                <w:lang w:val="ru-RU" w:eastAsia="en-US"/>
              </w:rPr>
              <w:t xml:space="preserve"> </w:t>
            </w:r>
            <w:r w:rsidRPr="00B42306">
              <w:rPr>
                <w:rFonts w:eastAsia="Times New Roman" w:cs="Times New Roman"/>
                <w:sz w:val="24"/>
                <w:lang w:val="ru-RU" w:eastAsia="en-US"/>
              </w:rPr>
              <w:t>УУД</w:t>
            </w:r>
            <w:r w:rsidRPr="00B42306">
              <w:rPr>
                <w:rFonts w:eastAsia="Times New Roman" w:cs="Times New Roman"/>
                <w:spacing w:val="-2"/>
                <w:sz w:val="24"/>
                <w:lang w:val="ru-RU" w:eastAsia="en-US"/>
              </w:rPr>
              <w:t xml:space="preserve"> </w:t>
            </w:r>
            <w:r w:rsidRPr="00B42306">
              <w:rPr>
                <w:rFonts w:eastAsia="Times New Roman" w:cs="Times New Roman"/>
                <w:sz w:val="24"/>
                <w:lang w:val="ru-RU" w:eastAsia="en-US"/>
              </w:rPr>
              <w:t>в</w:t>
            </w:r>
            <w:r w:rsidRPr="00B42306">
              <w:rPr>
                <w:rFonts w:eastAsia="Times New Roman" w:cs="Times New Roman"/>
                <w:spacing w:val="-2"/>
                <w:sz w:val="24"/>
                <w:lang w:val="ru-RU" w:eastAsia="en-US"/>
              </w:rPr>
              <w:t xml:space="preserve"> </w:t>
            </w:r>
            <w:r w:rsidRPr="00B42306">
              <w:rPr>
                <w:rFonts w:eastAsia="Times New Roman" w:cs="Times New Roman"/>
                <w:sz w:val="24"/>
                <w:lang w:val="ru-RU" w:eastAsia="en-US"/>
              </w:rPr>
              <w:t>5–6-м</w:t>
            </w:r>
          </w:p>
          <w:p w14:paraId="1DEAE427" w14:textId="77777777" w:rsidR="00B42306" w:rsidRPr="00B42306" w:rsidRDefault="00B42306" w:rsidP="009B62DC">
            <w:pPr>
              <w:rPr>
                <w:rFonts w:eastAsia="Times New Roman" w:cs="Times New Roman"/>
                <w:sz w:val="24"/>
                <w:lang w:eastAsia="en-US"/>
              </w:rPr>
            </w:pPr>
            <w:r w:rsidRPr="00B42306">
              <w:rPr>
                <w:rFonts w:eastAsia="Times New Roman" w:cs="Times New Roman"/>
                <w:sz w:val="24"/>
                <w:lang w:eastAsia="en-US"/>
              </w:rPr>
              <w:t>классах</w:t>
            </w:r>
            <w:r w:rsidRPr="00B42306">
              <w:rPr>
                <w:rFonts w:eastAsia="Times New Roman" w:cs="Times New Roman"/>
                <w:spacing w:val="-8"/>
                <w:sz w:val="24"/>
                <w:lang w:eastAsia="en-US"/>
              </w:rPr>
              <w:t xml:space="preserve"> </w:t>
            </w:r>
            <w:r w:rsidRPr="00B42306">
              <w:rPr>
                <w:rFonts w:eastAsia="Times New Roman" w:cs="Times New Roman"/>
                <w:sz w:val="24"/>
                <w:lang w:eastAsia="en-US"/>
              </w:rPr>
              <w:t>(на</w:t>
            </w:r>
            <w:r w:rsidRPr="00B42306">
              <w:rPr>
                <w:rFonts w:eastAsia="Times New Roman" w:cs="Times New Roman"/>
                <w:spacing w:val="-8"/>
                <w:sz w:val="24"/>
                <w:lang w:eastAsia="en-US"/>
              </w:rPr>
              <w:t xml:space="preserve"> </w:t>
            </w:r>
            <w:r w:rsidRPr="00B42306">
              <w:rPr>
                <w:rFonts w:eastAsia="Times New Roman" w:cs="Times New Roman"/>
                <w:sz w:val="24"/>
                <w:lang w:eastAsia="en-US"/>
              </w:rPr>
              <w:t>1-м</w:t>
            </w:r>
            <w:r w:rsidRPr="00B42306">
              <w:rPr>
                <w:rFonts w:eastAsia="Times New Roman" w:cs="Times New Roman"/>
                <w:spacing w:val="-57"/>
                <w:sz w:val="24"/>
                <w:lang w:eastAsia="en-US"/>
              </w:rPr>
              <w:t xml:space="preserve"> </w:t>
            </w:r>
            <w:r w:rsidRPr="00B42306">
              <w:rPr>
                <w:rFonts w:eastAsia="Times New Roman" w:cs="Times New Roman"/>
                <w:sz w:val="24"/>
                <w:lang w:eastAsia="en-US"/>
              </w:rPr>
              <w:t>этапе)</w:t>
            </w:r>
          </w:p>
        </w:tc>
        <w:tc>
          <w:tcPr>
            <w:tcW w:w="1945" w:type="dxa"/>
          </w:tcPr>
          <w:p w14:paraId="573F80FC" w14:textId="77777777" w:rsidR="00B42306" w:rsidRPr="00B42306" w:rsidRDefault="00B42306" w:rsidP="009B62DC">
            <w:pPr>
              <w:rPr>
                <w:rFonts w:eastAsia="Times New Roman" w:cs="Times New Roman"/>
                <w:sz w:val="24"/>
                <w:lang w:val="ru-RU" w:eastAsia="en-US"/>
              </w:rPr>
            </w:pPr>
            <w:r w:rsidRPr="00B42306">
              <w:rPr>
                <w:rFonts w:eastAsia="Times New Roman" w:cs="Times New Roman"/>
                <w:spacing w:val="-1"/>
                <w:sz w:val="24"/>
                <w:lang w:val="ru-RU" w:eastAsia="en-US"/>
              </w:rPr>
              <w:t>Планируемые</w:t>
            </w:r>
            <w:r w:rsidRPr="00B42306">
              <w:rPr>
                <w:rFonts w:eastAsia="Times New Roman" w:cs="Times New Roman"/>
                <w:spacing w:val="-57"/>
                <w:sz w:val="24"/>
                <w:lang w:val="ru-RU" w:eastAsia="en-US"/>
              </w:rPr>
              <w:t xml:space="preserve"> </w:t>
            </w:r>
            <w:r w:rsidRPr="00B42306">
              <w:rPr>
                <w:rFonts w:eastAsia="Times New Roman" w:cs="Times New Roman"/>
                <w:sz w:val="24"/>
                <w:lang w:val="ru-RU" w:eastAsia="en-US"/>
              </w:rPr>
              <w:t>результаты</w:t>
            </w:r>
          </w:p>
          <w:p w14:paraId="3A443510" w14:textId="77777777" w:rsidR="00B42306" w:rsidRPr="00B42306" w:rsidRDefault="00B42306" w:rsidP="009B62DC">
            <w:pPr>
              <w:rPr>
                <w:rFonts w:eastAsia="Times New Roman" w:cs="Times New Roman"/>
                <w:sz w:val="24"/>
                <w:lang w:val="ru-RU" w:eastAsia="en-US"/>
              </w:rPr>
            </w:pPr>
            <w:r w:rsidRPr="00B42306">
              <w:rPr>
                <w:rFonts w:eastAsia="Times New Roman" w:cs="Times New Roman"/>
                <w:sz w:val="24"/>
                <w:lang w:val="ru-RU" w:eastAsia="en-US"/>
              </w:rPr>
              <w:t>формирования</w:t>
            </w:r>
            <w:r w:rsidRPr="00B42306">
              <w:rPr>
                <w:rFonts w:eastAsia="Times New Roman" w:cs="Times New Roman"/>
                <w:spacing w:val="-58"/>
                <w:sz w:val="24"/>
                <w:lang w:val="ru-RU" w:eastAsia="en-US"/>
              </w:rPr>
              <w:t xml:space="preserve"> </w:t>
            </w:r>
            <w:r w:rsidRPr="00B42306">
              <w:rPr>
                <w:rFonts w:eastAsia="Times New Roman" w:cs="Times New Roman"/>
                <w:sz w:val="24"/>
                <w:lang w:val="ru-RU" w:eastAsia="en-US"/>
              </w:rPr>
              <w:t>УУД</w:t>
            </w:r>
            <w:r w:rsidRPr="00B42306">
              <w:rPr>
                <w:rFonts w:eastAsia="Times New Roman" w:cs="Times New Roman"/>
                <w:spacing w:val="-2"/>
                <w:sz w:val="24"/>
                <w:lang w:val="ru-RU" w:eastAsia="en-US"/>
              </w:rPr>
              <w:t xml:space="preserve"> </w:t>
            </w:r>
            <w:r w:rsidRPr="00B42306">
              <w:rPr>
                <w:rFonts w:eastAsia="Times New Roman" w:cs="Times New Roman"/>
                <w:sz w:val="24"/>
                <w:lang w:val="ru-RU" w:eastAsia="en-US"/>
              </w:rPr>
              <w:t>в</w:t>
            </w:r>
            <w:r w:rsidRPr="00B42306">
              <w:rPr>
                <w:rFonts w:eastAsia="Times New Roman" w:cs="Times New Roman"/>
                <w:spacing w:val="-2"/>
                <w:sz w:val="24"/>
                <w:lang w:val="ru-RU" w:eastAsia="en-US"/>
              </w:rPr>
              <w:t xml:space="preserve"> </w:t>
            </w:r>
            <w:r w:rsidRPr="00B42306">
              <w:rPr>
                <w:rFonts w:eastAsia="Times New Roman" w:cs="Times New Roman"/>
                <w:sz w:val="24"/>
                <w:lang w:val="ru-RU" w:eastAsia="en-US"/>
              </w:rPr>
              <w:t>7–8-м</w:t>
            </w:r>
          </w:p>
          <w:p w14:paraId="65B487C5" w14:textId="77777777" w:rsidR="00B42306" w:rsidRPr="00B42306" w:rsidRDefault="00B42306" w:rsidP="009B62DC">
            <w:pPr>
              <w:rPr>
                <w:rFonts w:eastAsia="Times New Roman" w:cs="Times New Roman"/>
                <w:sz w:val="24"/>
                <w:lang w:eastAsia="en-US"/>
              </w:rPr>
            </w:pPr>
            <w:r w:rsidRPr="00B42306">
              <w:rPr>
                <w:rFonts w:eastAsia="Times New Roman" w:cs="Times New Roman"/>
                <w:sz w:val="24"/>
                <w:lang w:eastAsia="en-US"/>
              </w:rPr>
              <w:t>классах</w:t>
            </w:r>
            <w:r w:rsidRPr="00B42306">
              <w:rPr>
                <w:rFonts w:eastAsia="Times New Roman" w:cs="Times New Roman"/>
                <w:spacing w:val="-9"/>
                <w:sz w:val="24"/>
                <w:lang w:eastAsia="en-US"/>
              </w:rPr>
              <w:t xml:space="preserve"> </w:t>
            </w:r>
            <w:r w:rsidRPr="00B42306">
              <w:rPr>
                <w:rFonts w:eastAsia="Times New Roman" w:cs="Times New Roman"/>
                <w:sz w:val="24"/>
                <w:lang w:eastAsia="en-US"/>
              </w:rPr>
              <w:t>(на</w:t>
            </w:r>
            <w:r w:rsidRPr="00B42306">
              <w:rPr>
                <w:rFonts w:eastAsia="Times New Roman" w:cs="Times New Roman"/>
                <w:spacing w:val="-7"/>
                <w:sz w:val="24"/>
                <w:lang w:eastAsia="en-US"/>
              </w:rPr>
              <w:t xml:space="preserve"> </w:t>
            </w:r>
            <w:r w:rsidRPr="00B42306">
              <w:rPr>
                <w:rFonts w:eastAsia="Times New Roman" w:cs="Times New Roman"/>
                <w:sz w:val="24"/>
                <w:lang w:eastAsia="en-US"/>
              </w:rPr>
              <w:t>2-м</w:t>
            </w:r>
            <w:r w:rsidRPr="00B42306">
              <w:rPr>
                <w:rFonts w:eastAsia="Times New Roman" w:cs="Times New Roman"/>
                <w:spacing w:val="-57"/>
                <w:sz w:val="24"/>
                <w:lang w:eastAsia="en-US"/>
              </w:rPr>
              <w:t xml:space="preserve"> </w:t>
            </w:r>
            <w:r w:rsidRPr="00B42306">
              <w:rPr>
                <w:rFonts w:eastAsia="Times New Roman" w:cs="Times New Roman"/>
                <w:sz w:val="24"/>
                <w:lang w:eastAsia="en-US"/>
              </w:rPr>
              <w:t>этапе)</w:t>
            </w:r>
          </w:p>
        </w:tc>
        <w:tc>
          <w:tcPr>
            <w:tcW w:w="1696" w:type="dxa"/>
          </w:tcPr>
          <w:p w14:paraId="59C96C0D" w14:textId="77777777" w:rsidR="00B42306" w:rsidRPr="00B42306" w:rsidRDefault="00B42306" w:rsidP="009B62DC">
            <w:pPr>
              <w:rPr>
                <w:rFonts w:eastAsia="Times New Roman" w:cs="Times New Roman"/>
                <w:sz w:val="24"/>
                <w:lang w:val="ru-RU" w:eastAsia="en-US"/>
              </w:rPr>
            </w:pPr>
            <w:r w:rsidRPr="00B42306">
              <w:rPr>
                <w:rFonts w:eastAsia="Times New Roman" w:cs="Times New Roman"/>
                <w:spacing w:val="-1"/>
                <w:sz w:val="24"/>
                <w:lang w:val="ru-RU" w:eastAsia="en-US"/>
              </w:rPr>
              <w:t>Планируемые</w:t>
            </w:r>
            <w:r w:rsidRPr="00B42306">
              <w:rPr>
                <w:rFonts w:eastAsia="Times New Roman" w:cs="Times New Roman"/>
                <w:spacing w:val="-57"/>
                <w:sz w:val="24"/>
                <w:lang w:val="ru-RU" w:eastAsia="en-US"/>
              </w:rPr>
              <w:t xml:space="preserve"> </w:t>
            </w:r>
            <w:r w:rsidRPr="00B42306">
              <w:rPr>
                <w:rFonts w:eastAsia="Times New Roman" w:cs="Times New Roman"/>
                <w:sz w:val="24"/>
                <w:lang w:val="ru-RU" w:eastAsia="en-US"/>
              </w:rPr>
              <w:t>результаты</w:t>
            </w:r>
          </w:p>
          <w:p w14:paraId="1F43269C" w14:textId="77777777" w:rsidR="00B42306" w:rsidRPr="00B42306" w:rsidRDefault="00B42306" w:rsidP="009B62DC">
            <w:pPr>
              <w:rPr>
                <w:rFonts w:eastAsia="Times New Roman" w:cs="Times New Roman"/>
                <w:sz w:val="24"/>
                <w:lang w:val="ru-RU" w:eastAsia="en-US"/>
              </w:rPr>
            </w:pPr>
            <w:r w:rsidRPr="00B42306">
              <w:rPr>
                <w:rFonts w:eastAsia="Times New Roman" w:cs="Times New Roman"/>
                <w:sz w:val="24"/>
                <w:lang w:val="ru-RU" w:eastAsia="en-US"/>
              </w:rPr>
              <w:t>формировани</w:t>
            </w:r>
            <w:r w:rsidRPr="00B42306">
              <w:rPr>
                <w:rFonts w:eastAsia="Times New Roman" w:cs="Times New Roman"/>
                <w:spacing w:val="-58"/>
                <w:sz w:val="24"/>
                <w:lang w:val="ru-RU" w:eastAsia="en-US"/>
              </w:rPr>
              <w:t xml:space="preserve"> </w:t>
            </w:r>
            <w:r w:rsidRPr="00B42306">
              <w:rPr>
                <w:rFonts w:eastAsia="Times New Roman" w:cs="Times New Roman"/>
                <w:sz w:val="24"/>
                <w:lang w:val="ru-RU" w:eastAsia="en-US"/>
              </w:rPr>
              <w:t>я</w:t>
            </w:r>
            <w:r w:rsidRPr="00B42306">
              <w:rPr>
                <w:rFonts w:eastAsia="Times New Roman" w:cs="Times New Roman"/>
                <w:spacing w:val="1"/>
                <w:sz w:val="24"/>
                <w:lang w:val="ru-RU" w:eastAsia="en-US"/>
              </w:rPr>
              <w:t xml:space="preserve"> </w:t>
            </w:r>
            <w:r w:rsidRPr="00B42306">
              <w:rPr>
                <w:rFonts w:eastAsia="Times New Roman" w:cs="Times New Roman"/>
                <w:sz w:val="24"/>
                <w:lang w:val="ru-RU" w:eastAsia="en-US"/>
              </w:rPr>
              <w:t>УУД</w:t>
            </w:r>
            <w:r w:rsidRPr="00B42306">
              <w:rPr>
                <w:rFonts w:eastAsia="Times New Roman" w:cs="Times New Roman"/>
                <w:spacing w:val="-1"/>
                <w:sz w:val="24"/>
                <w:lang w:val="ru-RU" w:eastAsia="en-US"/>
              </w:rPr>
              <w:t xml:space="preserve"> </w:t>
            </w:r>
            <w:r w:rsidRPr="00B42306">
              <w:rPr>
                <w:rFonts w:eastAsia="Times New Roman" w:cs="Times New Roman"/>
                <w:sz w:val="24"/>
                <w:lang w:val="ru-RU" w:eastAsia="en-US"/>
              </w:rPr>
              <w:t>в</w:t>
            </w:r>
            <w:r w:rsidRPr="00B42306">
              <w:rPr>
                <w:rFonts w:eastAsia="Times New Roman" w:cs="Times New Roman"/>
                <w:spacing w:val="-1"/>
                <w:sz w:val="24"/>
                <w:lang w:val="ru-RU" w:eastAsia="en-US"/>
              </w:rPr>
              <w:t xml:space="preserve"> </w:t>
            </w:r>
            <w:r w:rsidRPr="00B42306">
              <w:rPr>
                <w:rFonts w:eastAsia="Times New Roman" w:cs="Times New Roman"/>
                <w:sz w:val="24"/>
                <w:lang w:val="ru-RU" w:eastAsia="en-US"/>
              </w:rPr>
              <w:t>8–9-</w:t>
            </w:r>
          </w:p>
          <w:p w14:paraId="6E2CFA1F" w14:textId="77777777" w:rsidR="00B42306" w:rsidRPr="00B42306" w:rsidRDefault="00B42306" w:rsidP="009B62DC">
            <w:pPr>
              <w:rPr>
                <w:rFonts w:eastAsia="Times New Roman" w:cs="Times New Roman"/>
                <w:sz w:val="24"/>
                <w:lang w:val="ru-RU" w:eastAsia="en-US"/>
              </w:rPr>
            </w:pPr>
            <w:r w:rsidRPr="00B42306">
              <w:rPr>
                <w:rFonts w:eastAsia="Times New Roman" w:cs="Times New Roman"/>
                <w:sz w:val="24"/>
                <w:lang w:val="ru-RU" w:eastAsia="en-US"/>
              </w:rPr>
              <w:t>м классах (на</w:t>
            </w:r>
            <w:r w:rsidRPr="00B42306">
              <w:rPr>
                <w:rFonts w:eastAsia="Times New Roman" w:cs="Times New Roman"/>
                <w:spacing w:val="-58"/>
                <w:sz w:val="24"/>
                <w:lang w:val="ru-RU" w:eastAsia="en-US"/>
              </w:rPr>
              <w:t xml:space="preserve"> </w:t>
            </w:r>
            <w:r w:rsidRPr="00B42306">
              <w:rPr>
                <w:rFonts w:eastAsia="Times New Roman" w:cs="Times New Roman"/>
                <w:sz w:val="24"/>
                <w:lang w:val="ru-RU" w:eastAsia="en-US"/>
              </w:rPr>
              <w:t>3-м</w:t>
            </w:r>
            <w:r w:rsidRPr="00B42306">
              <w:rPr>
                <w:rFonts w:eastAsia="Times New Roman" w:cs="Times New Roman"/>
                <w:spacing w:val="-1"/>
                <w:sz w:val="24"/>
                <w:lang w:val="ru-RU" w:eastAsia="en-US"/>
              </w:rPr>
              <w:t xml:space="preserve"> </w:t>
            </w:r>
            <w:r w:rsidRPr="00B42306">
              <w:rPr>
                <w:rFonts w:eastAsia="Times New Roman" w:cs="Times New Roman"/>
                <w:sz w:val="24"/>
                <w:lang w:val="ru-RU" w:eastAsia="en-US"/>
              </w:rPr>
              <w:t>этапе)</w:t>
            </w:r>
          </w:p>
        </w:tc>
        <w:tc>
          <w:tcPr>
            <w:tcW w:w="2422" w:type="dxa"/>
          </w:tcPr>
          <w:p w14:paraId="4E847417" w14:textId="77777777" w:rsidR="00B42306" w:rsidRPr="00B42306" w:rsidRDefault="00B42306" w:rsidP="009B62DC">
            <w:pPr>
              <w:rPr>
                <w:rFonts w:eastAsia="Times New Roman" w:cs="Times New Roman"/>
                <w:sz w:val="24"/>
                <w:lang w:val="ru-RU" w:eastAsia="en-US"/>
              </w:rPr>
            </w:pPr>
            <w:r w:rsidRPr="00B42306">
              <w:rPr>
                <w:rFonts w:eastAsia="Times New Roman" w:cs="Times New Roman"/>
                <w:sz w:val="24"/>
                <w:lang w:val="ru-RU" w:eastAsia="en-US"/>
              </w:rPr>
              <w:t>Образовательная</w:t>
            </w:r>
            <w:r w:rsidRPr="00B42306">
              <w:rPr>
                <w:rFonts w:eastAsia="Times New Roman" w:cs="Times New Roman"/>
                <w:spacing w:val="-57"/>
                <w:sz w:val="24"/>
                <w:lang w:val="ru-RU" w:eastAsia="en-US"/>
              </w:rPr>
              <w:t xml:space="preserve"> </w:t>
            </w:r>
            <w:r w:rsidRPr="00B42306">
              <w:rPr>
                <w:rFonts w:eastAsia="Times New Roman" w:cs="Times New Roman"/>
                <w:sz w:val="24"/>
                <w:lang w:val="ru-RU" w:eastAsia="en-US"/>
              </w:rPr>
              <w:t>деятельность</w:t>
            </w:r>
            <w:r w:rsidRPr="00B42306">
              <w:rPr>
                <w:rFonts w:eastAsia="Times New Roman" w:cs="Times New Roman"/>
                <w:spacing w:val="1"/>
                <w:sz w:val="24"/>
                <w:lang w:val="ru-RU" w:eastAsia="en-US"/>
              </w:rPr>
              <w:t xml:space="preserve"> </w:t>
            </w:r>
            <w:r w:rsidRPr="00B42306">
              <w:rPr>
                <w:rFonts w:eastAsia="Times New Roman" w:cs="Times New Roman"/>
                <w:sz w:val="24"/>
                <w:lang w:val="ru-RU" w:eastAsia="en-US"/>
              </w:rPr>
              <w:t>(связь УУД с</w:t>
            </w:r>
            <w:r w:rsidRPr="00B42306">
              <w:rPr>
                <w:rFonts w:eastAsia="Times New Roman" w:cs="Times New Roman"/>
                <w:spacing w:val="1"/>
                <w:sz w:val="24"/>
                <w:lang w:val="ru-RU" w:eastAsia="en-US"/>
              </w:rPr>
              <w:t xml:space="preserve"> </w:t>
            </w:r>
            <w:r w:rsidRPr="00B42306">
              <w:rPr>
                <w:rFonts w:eastAsia="Times New Roman" w:cs="Times New Roman"/>
                <w:sz w:val="24"/>
                <w:lang w:val="ru-RU" w:eastAsia="en-US"/>
              </w:rPr>
              <w:t>содержанием</w:t>
            </w:r>
          </w:p>
          <w:p w14:paraId="4A6687DF" w14:textId="77777777" w:rsidR="00B42306" w:rsidRPr="00B42306" w:rsidRDefault="00B42306" w:rsidP="009B62DC">
            <w:pPr>
              <w:rPr>
                <w:rFonts w:eastAsia="Times New Roman" w:cs="Times New Roman"/>
                <w:sz w:val="24"/>
                <w:lang w:val="ru-RU" w:eastAsia="en-US"/>
              </w:rPr>
            </w:pPr>
            <w:r w:rsidRPr="00B42306">
              <w:rPr>
                <w:rFonts w:eastAsia="Times New Roman" w:cs="Times New Roman"/>
                <w:sz w:val="24"/>
                <w:lang w:val="ru-RU" w:eastAsia="en-US"/>
              </w:rPr>
              <w:t>учебных</w:t>
            </w:r>
            <w:r w:rsidRPr="00B42306">
              <w:rPr>
                <w:rFonts w:eastAsia="Times New Roman" w:cs="Times New Roman"/>
                <w:spacing w:val="-9"/>
                <w:sz w:val="24"/>
                <w:lang w:val="ru-RU" w:eastAsia="en-US"/>
              </w:rPr>
              <w:t xml:space="preserve"> </w:t>
            </w:r>
            <w:r w:rsidRPr="00B42306">
              <w:rPr>
                <w:rFonts w:eastAsia="Times New Roman" w:cs="Times New Roman"/>
                <w:sz w:val="24"/>
                <w:lang w:val="ru-RU" w:eastAsia="en-US"/>
              </w:rPr>
              <w:t>предметов,</w:t>
            </w:r>
            <w:r w:rsidRPr="00B42306">
              <w:rPr>
                <w:rFonts w:eastAsia="Times New Roman" w:cs="Times New Roman"/>
                <w:spacing w:val="-57"/>
                <w:sz w:val="24"/>
                <w:lang w:val="ru-RU" w:eastAsia="en-US"/>
              </w:rPr>
              <w:t xml:space="preserve"> </w:t>
            </w:r>
            <w:r w:rsidRPr="00B42306">
              <w:rPr>
                <w:rFonts w:eastAsia="Times New Roman" w:cs="Times New Roman"/>
                <w:sz w:val="24"/>
                <w:lang w:val="ru-RU" w:eastAsia="en-US"/>
              </w:rPr>
              <w:t>внеурочной</w:t>
            </w:r>
            <w:r w:rsidRPr="00B42306">
              <w:rPr>
                <w:rFonts w:eastAsia="Times New Roman" w:cs="Times New Roman"/>
                <w:spacing w:val="2"/>
                <w:sz w:val="24"/>
                <w:lang w:val="ru-RU" w:eastAsia="en-US"/>
              </w:rPr>
              <w:t xml:space="preserve"> </w:t>
            </w:r>
            <w:r w:rsidRPr="00B42306">
              <w:rPr>
                <w:rFonts w:eastAsia="Times New Roman" w:cs="Times New Roman"/>
                <w:sz w:val="24"/>
                <w:lang w:val="ru-RU" w:eastAsia="en-US"/>
              </w:rPr>
              <w:t>и</w:t>
            </w:r>
            <w:r w:rsidRPr="00B42306">
              <w:rPr>
                <w:rFonts w:eastAsia="Times New Roman" w:cs="Times New Roman"/>
                <w:spacing w:val="1"/>
                <w:sz w:val="24"/>
                <w:lang w:val="ru-RU" w:eastAsia="en-US"/>
              </w:rPr>
              <w:t xml:space="preserve"> </w:t>
            </w:r>
            <w:r w:rsidRPr="00B42306">
              <w:rPr>
                <w:rFonts w:eastAsia="Times New Roman" w:cs="Times New Roman"/>
                <w:sz w:val="24"/>
                <w:lang w:val="ru-RU" w:eastAsia="en-US"/>
              </w:rPr>
              <w:t>внешкольной</w:t>
            </w:r>
          </w:p>
          <w:p w14:paraId="5A7756F8" w14:textId="77777777" w:rsidR="00B42306" w:rsidRPr="00B42306" w:rsidRDefault="00B42306" w:rsidP="009B62DC">
            <w:pPr>
              <w:rPr>
                <w:rFonts w:eastAsia="Times New Roman" w:cs="Times New Roman"/>
                <w:sz w:val="24"/>
                <w:lang w:val="ru-RU" w:eastAsia="en-US"/>
              </w:rPr>
            </w:pPr>
            <w:r w:rsidRPr="00B42306">
              <w:rPr>
                <w:rFonts w:eastAsia="Times New Roman" w:cs="Times New Roman"/>
                <w:sz w:val="24"/>
                <w:lang w:val="ru-RU" w:eastAsia="en-US"/>
              </w:rPr>
              <w:t>деятельностью)</w:t>
            </w:r>
          </w:p>
        </w:tc>
      </w:tr>
      <w:tr w:rsidR="00B42306" w:rsidRPr="00B42306" w14:paraId="12E3DE20" w14:textId="77777777" w:rsidTr="00B803A9">
        <w:trPr>
          <w:trHeight w:val="273"/>
        </w:trPr>
        <w:tc>
          <w:tcPr>
            <w:tcW w:w="10065" w:type="dxa"/>
            <w:gridSpan w:val="5"/>
          </w:tcPr>
          <w:p w14:paraId="353D7CA7" w14:textId="77777777" w:rsidR="00B42306" w:rsidRPr="00B42306" w:rsidRDefault="00B42306" w:rsidP="009B62DC">
            <w:pPr>
              <w:jc w:val="center"/>
              <w:rPr>
                <w:rFonts w:eastAsia="Times New Roman" w:cs="Times New Roman"/>
                <w:b/>
                <w:sz w:val="24"/>
                <w:lang w:eastAsia="en-US"/>
              </w:rPr>
            </w:pPr>
            <w:r w:rsidRPr="00B42306">
              <w:rPr>
                <w:rFonts w:eastAsia="Times New Roman" w:cs="Times New Roman"/>
                <w:b/>
                <w:sz w:val="24"/>
                <w:lang w:eastAsia="en-US"/>
              </w:rPr>
              <w:t>Личностные УУД</w:t>
            </w:r>
          </w:p>
        </w:tc>
      </w:tr>
      <w:tr w:rsidR="00B42306" w:rsidRPr="00B42306" w14:paraId="5C38A349" w14:textId="77777777" w:rsidTr="00B803A9">
        <w:trPr>
          <w:trHeight w:val="3252"/>
        </w:trPr>
        <w:tc>
          <w:tcPr>
            <w:tcW w:w="10065" w:type="dxa"/>
            <w:gridSpan w:val="5"/>
          </w:tcPr>
          <w:p w14:paraId="4ACD21BB" w14:textId="77777777" w:rsidR="00B42306" w:rsidRPr="00B42306" w:rsidRDefault="00B42306" w:rsidP="009B62DC">
            <w:pPr>
              <w:rPr>
                <w:rFonts w:eastAsia="Times New Roman" w:cs="Times New Roman"/>
                <w:sz w:val="20"/>
                <w:lang w:eastAsia="en-US"/>
              </w:rPr>
            </w:pPr>
            <w:r w:rsidRPr="00B42306">
              <w:rPr>
                <w:rFonts w:eastAsia="Times New Roman" w:cs="Times New Roman"/>
                <w:sz w:val="20"/>
                <w:lang w:eastAsia="en-US"/>
              </w:rPr>
              <w:t>Цели:</w:t>
            </w:r>
          </w:p>
          <w:p w14:paraId="3A93CDF0" w14:textId="77777777" w:rsidR="00B42306" w:rsidRPr="00B42306" w:rsidRDefault="00B42306" w:rsidP="00877559">
            <w:pPr>
              <w:numPr>
                <w:ilvl w:val="0"/>
                <w:numId w:val="50"/>
              </w:numPr>
              <w:tabs>
                <w:tab w:val="left" w:pos="311"/>
              </w:tabs>
              <w:ind w:left="0" w:firstLine="0"/>
              <w:jc w:val="both"/>
              <w:rPr>
                <w:rFonts w:eastAsia="Times New Roman" w:cs="Times New Roman"/>
                <w:sz w:val="20"/>
                <w:lang w:val="ru-RU" w:eastAsia="en-US"/>
              </w:rPr>
            </w:pPr>
            <w:r w:rsidRPr="00B42306">
              <w:rPr>
                <w:rFonts w:eastAsia="Times New Roman" w:cs="Times New Roman"/>
                <w:sz w:val="20"/>
                <w:lang w:val="ru-RU" w:eastAsia="en-US"/>
              </w:rPr>
              <w:t>воспитание</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российской</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гражданской</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идентичности:</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патриотизма,</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уважения</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к</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Отечеству,</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прошлому</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и</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настоящему многонационального народа России; осознание своей этнической принадлежности, знание истории,</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языка,</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культуры</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своего</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народа,</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своего</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края,</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основ</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культурного</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наследия</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народов</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Россиии</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человечества;</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усвоение</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гуманистических,</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демократических</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и</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традиционных</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ценностей</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многонационального</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российского</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общества;</w:t>
            </w:r>
            <w:r w:rsidRPr="00B42306">
              <w:rPr>
                <w:rFonts w:eastAsia="Times New Roman" w:cs="Times New Roman"/>
                <w:spacing w:val="-3"/>
                <w:sz w:val="20"/>
                <w:lang w:val="ru-RU" w:eastAsia="en-US"/>
              </w:rPr>
              <w:t xml:space="preserve"> </w:t>
            </w:r>
            <w:r w:rsidRPr="00B42306">
              <w:rPr>
                <w:rFonts w:eastAsia="Times New Roman" w:cs="Times New Roman"/>
                <w:sz w:val="20"/>
                <w:lang w:val="ru-RU" w:eastAsia="en-US"/>
              </w:rPr>
              <w:t>воспитание</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чувства</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ответственности</w:t>
            </w:r>
            <w:r w:rsidRPr="00B42306">
              <w:rPr>
                <w:rFonts w:eastAsia="Times New Roman" w:cs="Times New Roman"/>
                <w:spacing w:val="-2"/>
                <w:sz w:val="20"/>
                <w:lang w:val="ru-RU" w:eastAsia="en-US"/>
              </w:rPr>
              <w:t xml:space="preserve"> </w:t>
            </w:r>
            <w:r w:rsidRPr="00B42306">
              <w:rPr>
                <w:rFonts w:eastAsia="Times New Roman" w:cs="Times New Roman"/>
                <w:sz w:val="20"/>
                <w:lang w:val="ru-RU" w:eastAsia="en-US"/>
              </w:rPr>
              <w:t>и</w:t>
            </w:r>
            <w:r w:rsidRPr="00B42306">
              <w:rPr>
                <w:rFonts w:eastAsia="Times New Roman" w:cs="Times New Roman"/>
                <w:spacing w:val="2"/>
                <w:sz w:val="20"/>
                <w:lang w:val="ru-RU" w:eastAsia="en-US"/>
              </w:rPr>
              <w:t xml:space="preserve"> </w:t>
            </w:r>
            <w:r w:rsidRPr="00B42306">
              <w:rPr>
                <w:rFonts w:eastAsia="Times New Roman" w:cs="Times New Roman"/>
                <w:sz w:val="20"/>
                <w:lang w:val="ru-RU" w:eastAsia="en-US"/>
              </w:rPr>
              <w:t>долга</w:t>
            </w:r>
            <w:r w:rsidRPr="00B42306">
              <w:rPr>
                <w:rFonts w:eastAsia="Times New Roman" w:cs="Times New Roman"/>
                <w:spacing w:val="-3"/>
                <w:sz w:val="20"/>
                <w:lang w:val="ru-RU" w:eastAsia="en-US"/>
              </w:rPr>
              <w:t xml:space="preserve"> </w:t>
            </w:r>
            <w:r w:rsidRPr="00B42306">
              <w:rPr>
                <w:rFonts w:eastAsia="Times New Roman" w:cs="Times New Roman"/>
                <w:sz w:val="20"/>
                <w:lang w:val="ru-RU" w:eastAsia="en-US"/>
              </w:rPr>
              <w:t>перед Родиной;</w:t>
            </w:r>
          </w:p>
          <w:p w14:paraId="53504335" w14:textId="77777777" w:rsidR="00B42306" w:rsidRPr="00B42306" w:rsidRDefault="00B42306" w:rsidP="00877559">
            <w:pPr>
              <w:numPr>
                <w:ilvl w:val="0"/>
                <w:numId w:val="50"/>
              </w:numPr>
              <w:tabs>
                <w:tab w:val="left" w:pos="235"/>
              </w:tabs>
              <w:ind w:left="0" w:firstLine="0"/>
              <w:jc w:val="both"/>
              <w:rPr>
                <w:rFonts w:eastAsia="Times New Roman" w:cs="Times New Roman"/>
                <w:sz w:val="20"/>
                <w:lang w:val="ru-RU" w:eastAsia="en-US"/>
              </w:rPr>
            </w:pPr>
            <w:r w:rsidRPr="00B42306">
              <w:rPr>
                <w:rFonts w:eastAsia="Times New Roman" w:cs="Times New Roman"/>
                <w:sz w:val="20"/>
                <w:lang w:val="ru-RU" w:eastAsia="en-US"/>
              </w:rPr>
              <w:t>формирование осознанного, уважительного и доброжелательного отношения к другому человеку, его мнению,</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мировоззрению, культуре, языку, вере, гражданской позиции, к истории, культуре, религии, традициям, языкам,</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ценностям</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народов</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России</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и</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народов</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мира;</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готовности</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и</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способности</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вести</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диалог</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с</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другими</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людьми</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и</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достигать</w:t>
            </w:r>
            <w:r w:rsidRPr="00B42306">
              <w:rPr>
                <w:rFonts w:eastAsia="Times New Roman" w:cs="Times New Roman"/>
                <w:spacing w:val="-2"/>
                <w:sz w:val="20"/>
                <w:lang w:val="ru-RU" w:eastAsia="en-US"/>
              </w:rPr>
              <w:t xml:space="preserve"> </w:t>
            </w:r>
            <w:r w:rsidRPr="00B42306">
              <w:rPr>
                <w:rFonts w:eastAsia="Times New Roman" w:cs="Times New Roman"/>
                <w:sz w:val="20"/>
                <w:lang w:val="ru-RU" w:eastAsia="en-US"/>
              </w:rPr>
              <w:t>в</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нем</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взаимопонимания;</w:t>
            </w:r>
          </w:p>
          <w:p w14:paraId="492F2BFC" w14:textId="77777777" w:rsidR="00B42306" w:rsidRPr="00B42306" w:rsidRDefault="00B42306" w:rsidP="00877559">
            <w:pPr>
              <w:numPr>
                <w:ilvl w:val="0"/>
                <w:numId w:val="50"/>
              </w:numPr>
              <w:tabs>
                <w:tab w:val="left" w:pos="263"/>
              </w:tabs>
              <w:ind w:left="0" w:firstLine="0"/>
              <w:jc w:val="both"/>
              <w:rPr>
                <w:rFonts w:eastAsia="Times New Roman" w:cs="Times New Roman"/>
                <w:sz w:val="20"/>
                <w:lang w:val="ru-RU" w:eastAsia="en-US"/>
              </w:rPr>
            </w:pPr>
            <w:r w:rsidRPr="00B42306">
              <w:rPr>
                <w:rFonts w:eastAsia="Times New Roman" w:cs="Times New Roman"/>
                <w:sz w:val="20"/>
                <w:lang w:val="ru-RU" w:eastAsia="en-US"/>
              </w:rPr>
              <w:t>освоение социальных норм, правил поведения, ролей и форм социальной жизни в группах и сообществах,</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включая взрослые и социальные сообщества; участие в школьном самоуправлении и общественной жизни в</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пределах</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возрастных</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компетенций</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с</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учетом</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региональных,</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этнокультурных,</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социальных</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и</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экономических</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особенностей;</w:t>
            </w:r>
          </w:p>
          <w:p w14:paraId="31B73352" w14:textId="77777777" w:rsidR="00B42306" w:rsidRPr="00B42306" w:rsidRDefault="00B42306" w:rsidP="00877559">
            <w:pPr>
              <w:numPr>
                <w:ilvl w:val="0"/>
                <w:numId w:val="50"/>
              </w:numPr>
              <w:tabs>
                <w:tab w:val="left" w:pos="239"/>
              </w:tabs>
              <w:ind w:left="0" w:firstLine="0"/>
              <w:jc w:val="both"/>
              <w:rPr>
                <w:rFonts w:eastAsia="Times New Roman" w:cs="Times New Roman"/>
                <w:sz w:val="20"/>
                <w:lang w:val="ru-RU" w:eastAsia="en-US"/>
              </w:rPr>
            </w:pPr>
            <w:r w:rsidRPr="00B42306">
              <w:rPr>
                <w:rFonts w:eastAsia="Times New Roman" w:cs="Times New Roman"/>
                <w:sz w:val="20"/>
                <w:lang w:val="ru-RU" w:eastAsia="en-US"/>
              </w:rPr>
              <w:t>осознание значения семьи в жизни человека и общества, принятие ценности семейной жизни, уважительное и</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заботливое</w:t>
            </w:r>
            <w:r w:rsidRPr="00B42306">
              <w:rPr>
                <w:rFonts w:eastAsia="Times New Roman" w:cs="Times New Roman"/>
                <w:spacing w:val="-8"/>
                <w:sz w:val="20"/>
                <w:lang w:val="ru-RU" w:eastAsia="en-US"/>
              </w:rPr>
              <w:t xml:space="preserve"> </w:t>
            </w:r>
            <w:r w:rsidRPr="00B42306">
              <w:rPr>
                <w:rFonts w:eastAsia="Times New Roman" w:cs="Times New Roman"/>
                <w:sz w:val="20"/>
                <w:lang w:val="ru-RU" w:eastAsia="en-US"/>
              </w:rPr>
              <w:t>отношение</w:t>
            </w:r>
            <w:r w:rsidRPr="00B42306">
              <w:rPr>
                <w:rFonts w:eastAsia="Times New Roman" w:cs="Times New Roman"/>
                <w:spacing w:val="1"/>
                <w:sz w:val="20"/>
                <w:lang w:val="ru-RU" w:eastAsia="en-US"/>
              </w:rPr>
              <w:t xml:space="preserve"> </w:t>
            </w:r>
            <w:r w:rsidRPr="00B42306">
              <w:rPr>
                <w:rFonts w:eastAsia="Times New Roman" w:cs="Times New Roman"/>
                <w:sz w:val="20"/>
                <w:lang w:val="ru-RU" w:eastAsia="en-US"/>
              </w:rPr>
              <w:t>к членам</w:t>
            </w:r>
            <w:r w:rsidRPr="00B42306">
              <w:rPr>
                <w:rFonts w:eastAsia="Times New Roman" w:cs="Times New Roman"/>
                <w:spacing w:val="3"/>
                <w:sz w:val="20"/>
                <w:lang w:val="ru-RU" w:eastAsia="en-US"/>
              </w:rPr>
              <w:t xml:space="preserve"> </w:t>
            </w:r>
            <w:r w:rsidRPr="00B42306">
              <w:rPr>
                <w:rFonts w:eastAsia="Times New Roman" w:cs="Times New Roman"/>
                <w:sz w:val="20"/>
                <w:lang w:val="ru-RU" w:eastAsia="en-US"/>
              </w:rPr>
              <w:t>своей</w:t>
            </w:r>
            <w:r w:rsidRPr="00B42306">
              <w:rPr>
                <w:rFonts w:eastAsia="Times New Roman" w:cs="Times New Roman"/>
                <w:spacing w:val="-2"/>
                <w:sz w:val="20"/>
                <w:lang w:val="ru-RU" w:eastAsia="en-US"/>
              </w:rPr>
              <w:t xml:space="preserve"> </w:t>
            </w:r>
            <w:r w:rsidRPr="00B42306">
              <w:rPr>
                <w:rFonts w:eastAsia="Times New Roman" w:cs="Times New Roman"/>
                <w:sz w:val="20"/>
                <w:lang w:val="ru-RU" w:eastAsia="en-US"/>
              </w:rPr>
              <w:t>семьи</w:t>
            </w:r>
          </w:p>
        </w:tc>
      </w:tr>
      <w:tr w:rsidR="00B42306" w:rsidRPr="00B42306" w14:paraId="0BB1F2D6" w14:textId="77777777" w:rsidTr="00B803A9">
        <w:trPr>
          <w:trHeight w:val="227"/>
        </w:trPr>
        <w:tc>
          <w:tcPr>
            <w:tcW w:w="2017" w:type="dxa"/>
            <w:tcBorders>
              <w:bottom w:val="nil"/>
            </w:tcBorders>
          </w:tcPr>
          <w:p w14:paraId="03DD00D7" w14:textId="77777777" w:rsidR="00B42306" w:rsidRPr="00B42306" w:rsidRDefault="00B42306" w:rsidP="009B62DC">
            <w:pPr>
              <w:rPr>
                <w:rFonts w:eastAsia="Times New Roman" w:cs="Times New Roman"/>
                <w:sz w:val="20"/>
                <w:lang w:eastAsia="en-US"/>
              </w:rPr>
            </w:pPr>
            <w:r w:rsidRPr="00B42306">
              <w:rPr>
                <w:rFonts w:eastAsia="Times New Roman" w:cs="Times New Roman"/>
                <w:sz w:val="20"/>
                <w:lang w:eastAsia="en-US"/>
              </w:rPr>
              <w:t>Называет</w:t>
            </w:r>
            <w:r w:rsidRPr="00B42306">
              <w:rPr>
                <w:rFonts w:eastAsia="Times New Roman" w:cs="Times New Roman"/>
                <w:spacing w:val="-4"/>
                <w:sz w:val="20"/>
                <w:lang w:eastAsia="en-US"/>
              </w:rPr>
              <w:t xml:space="preserve"> </w:t>
            </w:r>
            <w:r w:rsidRPr="00B42306">
              <w:rPr>
                <w:rFonts w:eastAsia="Times New Roman" w:cs="Times New Roman"/>
                <w:sz w:val="20"/>
                <w:lang w:eastAsia="en-US"/>
              </w:rPr>
              <w:t>основные</w:t>
            </w:r>
          </w:p>
        </w:tc>
        <w:tc>
          <w:tcPr>
            <w:tcW w:w="1985" w:type="dxa"/>
            <w:tcBorders>
              <w:bottom w:val="nil"/>
            </w:tcBorders>
          </w:tcPr>
          <w:p w14:paraId="5075D900" w14:textId="77777777" w:rsidR="00B42306" w:rsidRPr="00B42306" w:rsidRDefault="00B42306" w:rsidP="009B62DC">
            <w:pPr>
              <w:rPr>
                <w:rFonts w:eastAsia="Times New Roman" w:cs="Times New Roman"/>
                <w:sz w:val="20"/>
                <w:lang w:eastAsia="en-US"/>
              </w:rPr>
            </w:pPr>
            <w:r w:rsidRPr="00B42306">
              <w:rPr>
                <w:rFonts w:eastAsia="Times New Roman" w:cs="Times New Roman"/>
                <w:sz w:val="20"/>
                <w:lang w:eastAsia="en-US"/>
              </w:rPr>
              <w:t>Показывает</w:t>
            </w:r>
            <w:r w:rsidRPr="00B42306">
              <w:rPr>
                <w:rFonts w:eastAsia="Times New Roman" w:cs="Times New Roman"/>
                <w:spacing w:val="-4"/>
                <w:sz w:val="20"/>
                <w:lang w:eastAsia="en-US"/>
              </w:rPr>
              <w:t xml:space="preserve"> </w:t>
            </w:r>
            <w:r w:rsidRPr="00B42306">
              <w:rPr>
                <w:rFonts w:eastAsia="Times New Roman" w:cs="Times New Roman"/>
                <w:sz w:val="20"/>
                <w:lang w:eastAsia="en-US"/>
              </w:rPr>
              <w:t>на карте</w:t>
            </w:r>
          </w:p>
        </w:tc>
        <w:tc>
          <w:tcPr>
            <w:tcW w:w="1945" w:type="dxa"/>
            <w:tcBorders>
              <w:bottom w:val="nil"/>
            </w:tcBorders>
          </w:tcPr>
          <w:p w14:paraId="5412A4DF" w14:textId="77777777" w:rsidR="00B42306" w:rsidRPr="00B42306" w:rsidRDefault="00B42306" w:rsidP="009B62DC">
            <w:pPr>
              <w:rPr>
                <w:rFonts w:eastAsia="Times New Roman" w:cs="Times New Roman"/>
                <w:sz w:val="20"/>
                <w:lang w:eastAsia="en-US"/>
              </w:rPr>
            </w:pPr>
            <w:r w:rsidRPr="00B42306">
              <w:rPr>
                <w:rFonts w:eastAsia="Times New Roman" w:cs="Times New Roman"/>
                <w:sz w:val="20"/>
                <w:lang w:eastAsia="en-US"/>
              </w:rPr>
              <w:t>Показывает</w:t>
            </w:r>
            <w:r w:rsidRPr="00B42306">
              <w:rPr>
                <w:rFonts w:eastAsia="Times New Roman" w:cs="Times New Roman"/>
                <w:spacing w:val="-3"/>
                <w:sz w:val="20"/>
                <w:lang w:eastAsia="en-US"/>
              </w:rPr>
              <w:t xml:space="preserve"> </w:t>
            </w:r>
            <w:r w:rsidRPr="00B42306">
              <w:rPr>
                <w:rFonts w:eastAsia="Times New Roman" w:cs="Times New Roman"/>
                <w:sz w:val="20"/>
                <w:lang w:eastAsia="en-US"/>
              </w:rPr>
              <w:t>на</w:t>
            </w:r>
          </w:p>
        </w:tc>
        <w:tc>
          <w:tcPr>
            <w:tcW w:w="1696" w:type="dxa"/>
            <w:tcBorders>
              <w:bottom w:val="nil"/>
            </w:tcBorders>
          </w:tcPr>
          <w:p w14:paraId="6A4BF0FA" w14:textId="77777777" w:rsidR="00B42306" w:rsidRPr="00B42306" w:rsidRDefault="00B42306" w:rsidP="009B62DC">
            <w:pPr>
              <w:rPr>
                <w:rFonts w:eastAsia="Times New Roman" w:cs="Times New Roman"/>
                <w:sz w:val="20"/>
                <w:lang w:eastAsia="en-US"/>
              </w:rPr>
            </w:pPr>
            <w:r w:rsidRPr="00B42306">
              <w:rPr>
                <w:rFonts w:eastAsia="Times New Roman" w:cs="Times New Roman"/>
                <w:sz w:val="20"/>
                <w:lang w:eastAsia="en-US"/>
              </w:rPr>
              <w:t>Показывает</w:t>
            </w:r>
            <w:r w:rsidRPr="00B42306">
              <w:rPr>
                <w:rFonts w:eastAsia="Times New Roman" w:cs="Times New Roman"/>
                <w:spacing w:val="-3"/>
                <w:sz w:val="20"/>
                <w:lang w:eastAsia="en-US"/>
              </w:rPr>
              <w:t xml:space="preserve"> </w:t>
            </w:r>
            <w:r w:rsidRPr="00B42306">
              <w:rPr>
                <w:rFonts w:eastAsia="Times New Roman" w:cs="Times New Roman"/>
                <w:sz w:val="20"/>
                <w:lang w:eastAsia="en-US"/>
              </w:rPr>
              <w:t>на</w:t>
            </w:r>
          </w:p>
        </w:tc>
        <w:tc>
          <w:tcPr>
            <w:tcW w:w="2422" w:type="dxa"/>
            <w:tcBorders>
              <w:bottom w:val="nil"/>
            </w:tcBorders>
          </w:tcPr>
          <w:p w14:paraId="7E688B39" w14:textId="77777777" w:rsidR="00B42306" w:rsidRPr="00B42306" w:rsidRDefault="00B42306" w:rsidP="009B62DC">
            <w:pPr>
              <w:tabs>
                <w:tab w:val="left" w:pos="1553"/>
              </w:tabs>
              <w:rPr>
                <w:rFonts w:eastAsia="Times New Roman" w:cs="Times New Roman"/>
                <w:sz w:val="20"/>
                <w:lang w:eastAsia="en-US"/>
              </w:rPr>
            </w:pPr>
            <w:r w:rsidRPr="00B42306">
              <w:rPr>
                <w:rFonts w:eastAsia="Times New Roman" w:cs="Times New Roman"/>
                <w:sz w:val="20"/>
                <w:lang w:eastAsia="en-US"/>
              </w:rPr>
              <w:t>Посещение</w:t>
            </w:r>
            <w:r w:rsidRPr="00B42306">
              <w:rPr>
                <w:rFonts w:eastAsia="Times New Roman" w:cs="Times New Roman"/>
                <w:sz w:val="20"/>
                <w:lang w:eastAsia="en-US"/>
              </w:rPr>
              <w:tab/>
              <w:t>музеев;</w:t>
            </w:r>
          </w:p>
        </w:tc>
      </w:tr>
      <w:tr w:rsidR="00B42306" w:rsidRPr="00B42306" w14:paraId="7DBF6354" w14:textId="77777777" w:rsidTr="00B803A9">
        <w:trPr>
          <w:trHeight w:val="230"/>
        </w:trPr>
        <w:tc>
          <w:tcPr>
            <w:tcW w:w="2017" w:type="dxa"/>
            <w:tcBorders>
              <w:top w:val="nil"/>
              <w:bottom w:val="nil"/>
            </w:tcBorders>
          </w:tcPr>
          <w:p w14:paraId="44BDA939" w14:textId="1CE04B66" w:rsidR="00B42306" w:rsidRPr="00B803A9" w:rsidRDefault="00B42306" w:rsidP="009B62DC">
            <w:pPr>
              <w:rPr>
                <w:rFonts w:eastAsia="Times New Roman" w:cs="Times New Roman"/>
                <w:sz w:val="20"/>
                <w:lang w:val="ru-RU" w:eastAsia="en-US"/>
              </w:rPr>
            </w:pPr>
            <w:r w:rsidRPr="00B42306">
              <w:rPr>
                <w:rFonts w:eastAsia="Times New Roman" w:cs="Times New Roman"/>
                <w:sz w:val="20"/>
                <w:lang w:eastAsia="en-US"/>
              </w:rPr>
              <w:t>факты</w:t>
            </w:r>
            <w:r w:rsidRPr="00B42306">
              <w:rPr>
                <w:rFonts w:eastAsia="Times New Roman" w:cs="Times New Roman"/>
                <w:spacing w:val="1"/>
                <w:sz w:val="20"/>
                <w:lang w:eastAsia="en-US"/>
              </w:rPr>
              <w:t xml:space="preserve"> </w:t>
            </w:r>
            <w:r w:rsidRPr="00B42306">
              <w:rPr>
                <w:rFonts w:eastAsia="Times New Roman" w:cs="Times New Roman"/>
                <w:sz w:val="20"/>
                <w:lang w:eastAsia="en-US"/>
              </w:rPr>
              <w:t>истории</w:t>
            </w:r>
            <w:r w:rsidRPr="00B42306">
              <w:rPr>
                <w:rFonts w:eastAsia="Times New Roman" w:cs="Times New Roman"/>
                <w:spacing w:val="-4"/>
                <w:sz w:val="20"/>
                <w:lang w:eastAsia="en-US"/>
              </w:rPr>
              <w:t xml:space="preserve"> </w:t>
            </w:r>
            <w:r w:rsidRPr="00B42306">
              <w:rPr>
                <w:rFonts w:eastAsia="Times New Roman" w:cs="Times New Roman"/>
                <w:sz w:val="20"/>
                <w:lang w:eastAsia="en-US"/>
              </w:rPr>
              <w:t>РФ</w:t>
            </w:r>
            <w:r w:rsidR="00B803A9">
              <w:rPr>
                <w:rFonts w:eastAsia="Times New Roman" w:cs="Times New Roman"/>
                <w:sz w:val="20"/>
                <w:lang w:val="ru-RU" w:eastAsia="en-US"/>
              </w:rPr>
              <w:t>,</w:t>
            </w:r>
          </w:p>
        </w:tc>
        <w:tc>
          <w:tcPr>
            <w:tcW w:w="1985" w:type="dxa"/>
            <w:tcBorders>
              <w:top w:val="nil"/>
              <w:bottom w:val="nil"/>
            </w:tcBorders>
          </w:tcPr>
          <w:p w14:paraId="3B11D35D" w14:textId="77777777" w:rsidR="00B42306" w:rsidRPr="00B42306" w:rsidRDefault="00B42306" w:rsidP="009B62DC">
            <w:pPr>
              <w:rPr>
                <w:rFonts w:eastAsia="Times New Roman" w:cs="Times New Roman"/>
                <w:sz w:val="20"/>
                <w:lang w:eastAsia="en-US"/>
              </w:rPr>
            </w:pPr>
            <w:r w:rsidRPr="00B42306">
              <w:rPr>
                <w:rFonts w:eastAsia="Times New Roman" w:cs="Times New Roman"/>
                <w:sz w:val="20"/>
                <w:lang w:eastAsia="en-US"/>
              </w:rPr>
              <w:t>территорию и</w:t>
            </w:r>
          </w:p>
        </w:tc>
        <w:tc>
          <w:tcPr>
            <w:tcW w:w="1945" w:type="dxa"/>
            <w:tcBorders>
              <w:top w:val="nil"/>
              <w:bottom w:val="nil"/>
            </w:tcBorders>
          </w:tcPr>
          <w:p w14:paraId="35E66097" w14:textId="77777777" w:rsidR="00B42306" w:rsidRPr="00B42306" w:rsidRDefault="00B42306" w:rsidP="009B62DC">
            <w:pPr>
              <w:rPr>
                <w:rFonts w:eastAsia="Times New Roman" w:cs="Times New Roman"/>
                <w:sz w:val="20"/>
                <w:lang w:eastAsia="en-US"/>
              </w:rPr>
            </w:pPr>
            <w:r w:rsidRPr="00B42306">
              <w:rPr>
                <w:rFonts w:eastAsia="Times New Roman" w:cs="Times New Roman"/>
                <w:sz w:val="20"/>
                <w:lang w:eastAsia="en-US"/>
              </w:rPr>
              <w:t>карте территорию</w:t>
            </w:r>
            <w:r w:rsidRPr="00B42306">
              <w:rPr>
                <w:rFonts w:eastAsia="Times New Roman" w:cs="Times New Roman"/>
                <w:spacing w:val="-1"/>
                <w:sz w:val="20"/>
                <w:lang w:eastAsia="en-US"/>
              </w:rPr>
              <w:t xml:space="preserve"> </w:t>
            </w:r>
            <w:r w:rsidRPr="00B42306">
              <w:rPr>
                <w:rFonts w:eastAsia="Times New Roman" w:cs="Times New Roman"/>
                <w:sz w:val="20"/>
                <w:lang w:eastAsia="en-US"/>
              </w:rPr>
              <w:t>и</w:t>
            </w:r>
          </w:p>
        </w:tc>
        <w:tc>
          <w:tcPr>
            <w:tcW w:w="1696" w:type="dxa"/>
            <w:tcBorders>
              <w:top w:val="nil"/>
              <w:bottom w:val="nil"/>
            </w:tcBorders>
          </w:tcPr>
          <w:p w14:paraId="62145779" w14:textId="77777777" w:rsidR="00B42306" w:rsidRPr="00B42306" w:rsidRDefault="00B42306" w:rsidP="009B62DC">
            <w:pPr>
              <w:rPr>
                <w:rFonts w:eastAsia="Times New Roman" w:cs="Times New Roman"/>
                <w:sz w:val="20"/>
                <w:lang w:eastAsia="en-US"/>
              </w:rPr>
            </w:pPr>
            <w:r w:rsidRPr="00B42306">
              <w:rPr>
                <w:rFonts w:eastAsia="Times New Roman" w:cs="Times New Roman"/>
                <w:sz w:val="20"/>
                <w:lang w:eastAsia="en-US"/>
              </w:rPr>
              <w:t>карте</w:t>
            </w:r>
          </w:p>
        </w:tc>
        <w:tc>
          <w:tcPr>
            <w:tcW w:w="2422" w:type="dxa"/>
            <w:tcBorders>
              <w:top w:val="nil"/>
              <w:bottom w:val="nil"/>
            </w:tcBorders>
          </w:tcPr>
          <w:p w14:paraId="416C95E6" w14:textId="77777777" w:rsidR="00B42306" w:rsidRPr="00B42306" w:rsidRDefault="00B42306" w:rsidP="009B62DC">
            <w:pPr>
              <w:rPr>
                <w:rFonts w:eastAsia="Times New Roman" w:cs="Times New Roman"/>
                <w:sz w:val="20"/>
                <w:lang w:eastAsia="en-US"/>
              </w:rPr>
            </w:pPr>
            <w:r w:rsidRPr="00B42306">
              <w:rPr>
                <w:rFonts w:eastAsia="Times New Roman" w:cs="Times New Roman"/>
                <w:sz w:val="20"/>
                <w:lang w:eastAsia="en-US"/>
              </w:rPr>
              <w:t>подготовка</w:t>
            </w:r>
            <w:r w:rsidRPr="00B42306">
              <w:rPr>
                <w:rFonts w:eastAsia="Times New Roman" w:cs="Times New Roman"/>
                <w:spacing w:val="42"/>
                <w:sz w:val="20"/>
                <w:lang w:eastAsia="en-US"/>
              </w:rPr>
              <w:t xml:space="preserve"> </w:t>
            </w:r>
            <w:r w:rsidRPr="00B42306">
              <w:rPr>
                <w:rFonts w:eastAsia="Times New Roman" w:cs="Times New Roman"/>
                <w:sz w:val="20"/>
                <w:lang w:eastAsia="en-US"/>
              </w:rPr>
              <w:t>рассказов</w:t>
            </w:r>
            <w:r w:rsidRPr="00B42306">
              <w:rPr>
                <w:rFonts w:eastAsia="Times New Roman" w:cs="Times New Roman"/>
                <w:spacing w:val="44"/>
                <w:sz w:val="20"/>
                <w:lang w:eastAsia="en-US"/>
              </w:rPr>
              <w:t xml:space="preserve"> </w:t>
            </w:r>
            <w:r w:rsidRPr="00B42306">
              <w:rPr>
                <w:rFonts w:eastAsia="Times New Roman" w:cs="Times New Roman"/>
                <w:sz w:val="20"/>
                <w:lang w:eastAsia="en-US"/>
              </w:rPr>
              <w:t>о</w:t>
            </w:r>
          </w:p>
        </w:tc>
      </w:tr>
      <w:tr w:rsidR="00B42306" w:rsidRPr="00B42306" w14:paraId="1A5747B0" w14:textId="77777777" w:rsidTr="00B803A9">
        <w:trPr>
          <w:trHeight w:val="230"/>
        </w:trPr>
        <w:tc>
          <w:tcPr>
            <w:tcW w:w="2017" w:type="dxa"/>
            <w:tcBorders>
              <w:top w:val="nil"/>
              <w:bottom w:val="nil"/>
            </w:tcBorders>
          </w:tcPr>
          <w:p w14:paraId="77894F0E" w14:textId="5E665FCC" w:rsidR="00B42306" w:rsidRPr="00B42306" w:rsidRDefault="00B42306" w:rsidP="009B62DC">
            <w:pPr>
              <w:rPr>
                <w:rFonts w:eastAsia="Times New Roman" w:cs="Times New Roman"/>
                <w:sz w:val="20"/>
                <w:lang w:val="ru-RU" w:eastAsia="en-US"/>
              </w:rPr>
            </w:pPr>
            <w:r>
              <w:rPr>
                <w:rFonts w:eastAsia="Times New Roman" w:cs="Times New Roman"/>
                <w:sz w:val="20"/>
                <w:lang w:val="ru-RU" w:eastAsia="en-US"/>
              </w:rPr>
              <w:t xml:space="preserve"> </w:t>
            </w:r>
          </w:p>
        </w:tc>
        <w:tc>
          <w:tcPr>
            <w:tcW w:w="1985" w:type="dxa"/>
            <w:tcBorders>
              <w:top w:val="nil"/>
              <w:bottom w:val="nil"/>
            </w:tcBorders>
          </w:tcPr>
          <w:p w14:paraId="69AAB908" w14:textId="061EFF0B" w:rsidR="00B42306" w:rsidRPr="00B42306" w:rsidRDefault="00B42306" w:rsidP="009B62DC">
            <w:pPr>
              <w:rPr>
                <w:rFonts w:eastAsia="Times New Roman" w:cs="Times New Roman"/>
                <w:sz w:val="20"/>
                <w:lang w:val="ru-RU" w:eastAsia="en-US"/>
              </w:rPr>
            </w:pPr>
            <w:r>
              <w:rPr>
                <w:rFonts w:eastAsia="Times New Roman" w:cs="Times New Roman"/>
                <w:sz w:val="20"/>
                <w:lang w:val="ru-RU" w:eastAsia="en-US"/>
              </w:rPr>
              <w:t>республики</w:t>
            </w:r>
          </w:p>
        </w:tc>
        <w:tc>
          <w:tcPr>
            <w:tcW w:w="1945" w:type="dxa"/>
            <w:tcBorders>
              <w:top w:val="nil"/>
              <w:bottom w:val="nil"/>
            </w:tcBorders>
          </w:tcPr>
          <w:p w14:paraId="558945F1" w14:textId="0251BB43" w:rsidR="00B42306" w:rsidRPr="00B42306" w:rsidRDefault="0072095C" w:rsidP="009B62DC">
            <w:pPr>
              <w:rPr>
                <w:rFonts w:eastAsia="Times New Roman" w:cs="Times New Roman"/>
                <w:sz w:val="20"/>
                <w:lang w:val="ru-RU" w:eastAsia="en-US"/>
              </w:rPr>
            </w:pPr>
            <w:r>
              <w:rPr>
                <w:rFonts w:eastAsia="Times New Roman" w:cs="Times New Roman"/>
                <w:sz w:val="20"/>
                <w:lang w:val="ru-RU" w:eastAsia="en-US"/>
              </w:rPr>
              <w:t>Чувашии,</w:t>
            </w:r>
          </w:p>
        </w:tc>
        <w:tc>
          <w:tcPr>
            <w:tcW w:w="1696" w:type="dxa"/>
            <w:tcBorders>
              <w:top w:val="nil"/>
              <w:bottom w:val="nil"/>
            </w:tcBorders>
          </w:tcPr>
          <w:p w14:paraId="0E4D06D2" w14:textId="61A3E016" w:rsidR="00B42306" w:rsidRPr="00B42306" w:rsidRDefault="00B42306" w:rsidP="009B62DC">
            <w:pPr>
              <w:rPr>
                <w:rFonts w:eastAsia="Times New Roman" w:cs="Times New Roman"/>
                <w:sz w:val="20"/>
                <w:lang w:val="ru-RU" w:eastAsia="en-US"/>
              </w:rPr>
            </w:pPr>
            <w:r w:rsidRPr="00B42306">
              <w:rPr>
                <w:rFonts w:eastAsia="Times New Roman" w:cs="Times New Roman"/>
                <w:sz w:val="20"/>
                <w:lang w:eastAsia="en-US"/>
              </w:rPr>
              <w:t>границы</w:t>
            </w:r>
            <w:r w:rsidRPr="00B42306">
              <w:rPr>
                <w:rFonts w:eastAsia="Times New Roman" w:cs="Times New Roman"/>
                <w:spacing w:val="-3"/>
                <w:sz w:val="20"/>
                <w:lang w:eastAsia="en-US"/>
              </w:rPr>
              <w:t xml:space="preserve"> </w:t>
            </w:r>
            <w:r w:rsidRPr="00B42306">
              <w:rPr>
                <w:rFonts w:eastAsia="Times New Roman" w:cs="Times New Roman"/>
                <w:sz w:val="20"/>
                <w:lang w:eastAsia="en-US"/>
              </w:rPr>
              <w:t>РФ</w:t>
            </w:r>
            <w:r w:rsidR="0072095C">
              <w:rPr>
                <w:rFonts w:eastAsia="Times New Roman" w:cs="Times New Roman"/>
                <w:spacing w:val="2"/>
                <w:sz w:val="20"/>
                <w:lang w:val="ru-RU" w:eastAsia="en-US"/>
              </w:rPr>
              <w:t>,</w:t>
            </w:r>
          </w:p>
        </w:tc>
        <w:tc>
          <w:tcPr>
            <w:tcW w:w="2422" w:type="dxa"/>
            <w:tcBorders>
              <w:top w:val="nil"/>
              <w:bottom w:val="nil"/>
            </w:tcBorders>
          </w:tcPr>
          <w:p w14:paraId="3C0B58B7" w14:textId="77777777" w:rsidR="00B42306" w:rsidRPr="00B42306" w:rsidRDefault="00B42306" w:rsidP="009B62DC">
            <w:pPr>
              <w:rPr>
                <w:rFonts w:eastAsia="Times New Roman" w:cs="Times New Roman"/>
                <w:sz w:val="20"/>
                <w:lang w:eastAsia="en-US"/>
              </w:rPr>
            </w:pPr>
            <w:r w:rsidRPr="00B42306">
              <w:rPr>
                <w:rFonts w:eastAsia="Times New Roman" w:cs="Times New Roman"/>
                <w:sz w:val="20"/>
                <w:lang w:eastAsia="en-US"/>
              </w:rPr>
              <w:t>видел.</w:t>
            </w:r>
          </w:p>
        </w:tc>
      </w:tr>
      <w:tr w:rsidR="00B42306" w:rsidRPr="00B42306" w14:paraId="4EC7DF35" w14:textId="77777777" w:rsidTr="00B803A9">
        <w:trPr>
          <w:trHeight w:val="230"/>
        </w:trPr>
        <w:tc>
          <w:tcPr>
            <w:tcW w:w="2017" w:type="dxa"/>
            <w:tcBorders>
              <w:top w:val="nil"/>
              <w:bottom w:val="nil"/>
            </w:tcBorders>
          </w:tcPr>
          <w:p w14:paraId="0D1DD488" w14:textId="77777777" w:rsidR="00B42306" w:rsidRPr="00B42306" w:rsidRDefault="00B42306" w:rsidP="009B62DC">
            <w:pPr>
              <w:rPr>
                <w:rFonts w:eastAsia="Times New Roman" w:cs="Times New Roman"/>
                <w:sz w:val="16"/>
                <w:lang w:eastAsia="en-US"/>
              </w:rPr>
            </w:pPr>
          </w:p>
        </w:tc>
        <w:tc>
          <w:tcPr>
            <w:tcW w:w="1985" w:type="dxa"/>
            <w:tcBorders>
              <w:top w:val="nil"/>
              <w:bottom w:val="nil"/>
            </w:tcBorders>
          </w:tcPr>
          <w:p w14:paraId="4C6F26E5" w14:textId="4EE40709" w:rsidR="00B42306" w:rsidRPr="00B42306" w:rsidRDefault="00B42306" w:rsidP="009B62DC">
            <w:pPr>
              <w:rPr>
                <w:rFonts w:eastAsia="Times New Roman" w:cs="Times New Roman"/>
                <w:sz w:val="20"/>
                <w:lang w:eastAsia="en-US"/>
              </w:rPr>
            </w:pPr>
            <w:r w:rsidRPr="00B42306">
              <w:rPr>
                <w:rFonts w:eastAsia="Times New Roman" w:cs="Times New Roman"/>
                <w:spacing w:val="-1"/>
                <w:sz w:val="20"/>
                <w:lang w:eastAsia="en-US"/>
              </w:rPr>
              <w:t xml:space="preserve"> </w:t>
            </w:r>
            <w:r w:rsidRPr="00B42306">
              <w:rPr>
                <w:rFonts w:eastAsia="Times New Roman" w:cs="Times New Roman"/>
                <w:sz w:val="20"/>
                <w:lang w:eastAsia="en-US"/>
              </w:rPr>
              <w:t>культурно-</w:t>
            </w:r>
          </w:p>
        </w:tc>
        <w:tc>
          <w:tcPr>
            <w:tcW w:w="1945" w:type="dxa"/>
            <w:tcBorders>
              <w:top w:val="nil"/>
              <w:bottom w:val="nil"/>
            </w:tcBorders>
          </w:tcPr>
          <w:p w14:paraId="5F33EF96" w14:textId="77777777" w:rsidR="00B42306" w:rsidRPr="00B42306" w:rsidRDefault="00B42306" w:rsidP="009B62DC">
            <w:pPr>
              <w:rPr>
                <w:rFonts w:eastAsia="Times New Roman" w:cs="Times New Roman"/>
                <w:sz w:val="20"/>
                <w:lang w:eastAsia="en-US"/>
              </w:rPr>
            </w:pPr>
            <w:r w:rsidRPr="00B42306">
              <w:rPr>
                <w:rFonts w:eastAsia="Times New Roman" w:cs="Times New Roman"/>
                <w:sz w:val="20"/>
                <w:lang w:eastAsia="en-US"/>
              </w:rPr>
              <w:t>основные</w:t>
            </w:r>
          </w:p>
        </w:tc>
        <w:tc>
          <w:tcPr>
            <w:tcW w:w="1696" w:type="dxa"/>
            <w:tcBorders>
              <w:top w:val="nil"/>
              <w:bottom w:val="nil"/>
            </w:tcBorders>
          </w:tcPr>
          <w:p w14:paraId="667B49DF" w14:textId="77777777" w:rsidR="00B42306" w:rsidRPr="00B42306" w:rsidRDefault="00B42306" w:rsidP="009B62DC">
            <w:pPr>
              <w:rPr>
                <w:rFonts w:eastAsia="Times New Roman" w:cs="Times New Roman"/>
                <w:sz w:val="20"/>
                <w:lang w:eastAsia="en-US"/>
              </w:rPr>
            </w:pPr>
            <w:r w:rsidRPr="00B42306">
              <w:rPr>
                <w:rFonts w:eastAsia="Times New Roman" w:cs="Times New Roman"/>
                <w:sz w:val="20"/>
                <w:lang w:eastAsia="en-US"/>
              </w:rPr>
              <w:t>и</w:t>
            </w:r>
            <w:r w:rsidRPr="00B42306">
              <w:rPr>
                <w:rFonts w:eastAsia="Times New Roman" w:cs="Times New Roman"/>
                <w:spacing w:val="-2"/>
                <w:sz w:val="20"/>
                <w:lang w:eastAsia="en-US"/>
              </w:rPr>
              <w:t xml:space="preserve"> </w:t>
            </w:r>
            <w:r w:rsidRPr="00B42306">
              <w:rPr>
                <w:rFonts w:eastAsia="Times New Roman" w:cs="Times New Roman"/>
                <w:sz w:val="20"/>
                <w:lang w:eastAsia="en-US"/>
              </w:rPr>
              <w:t>экономические</w:t>
            </w:r>
          </w:p>
        </w:tc>
        <w:tc>
          <w:tcPr>
            <w:tcW w:w="2422" w:type="dxa"/>
            <w:tcBorders>
              <w:top w:val="nil"/>
              <w:bottom w:val="nil"/>
            </w:tcBorders>
          </w:tcPr>
          <w:p w14:paraId="22CDDDEF" w14:textId="77777777" w:rsidR="00B42306" w:rsidRPr="00B42306" w:rsidRDefault="00B42306" w:rsidP="009B62DC">
            <w:pPr>
              <w:rPr>
                <w:rFonts w:eastAsia="Times New Roman" w:cs="Times New Roman"/>
                <w:sz w:val="20"/>
                <w:lang w:eastAsia="en-US"/>
              </w:rPr>
            </w:pPr>
            <w:r w:rsidRPr="00B42306">
              <w:rPr>
                <w:rFonts w:eastAsia="Times New Roman" w:cs="Times New Roman"/>
                <w:sz w:val="20"/>
                <w:lang w:eastAsia="en-US"/>
              </w:rPr>
              <w:t>Совместная</w:t>
            </w:r>
            <w:r w:rsidRPr="00B42306">
              <w:rPr>
                <w:rFonts w:eastAsia="Times New Roman" w:cs="Times New Roman"/>
                <w:spacing w:val="37"/>
                <w:sz w:val="20"/>
                <w:lang w:eastAsia="en-US"/>
              </w:rPr>
              <w:t xml:space="preserve"> </w:t>
            </w:r>
            <w:r w:rsidRPr="00B42306">
              <w:rPr>
                <w:rFonts w:eastAsia="Times New Roman" w:cs="Times New Roman"/>
                <w:sz w:val="20"/>
                <w:lang w:eastAsia="en-US"/>
              </w:rPr>
              <w:t>разработка</w:t>
            </w:r>
          </w:p>
        </w:tc>
      </w:tr>
      <w:tr w:rsidR="00B42306" w:rsidRPr="00B42306" w14:paraId="218509AF" w14:textId="77777777" w:rsidTr="00B803A9">
        <w:trPr>
          <w:trHeight w:val="230"/>
        </w:trPr>
        <w:tc>
          <w:tcPr>
            <w:tcW w:w="2017" w:type="dxa"/>
            <w:tcBorders>
              <w:top w:val="nil"/>
              <w:bottom w:val="nil"/>
            </w:tcBorders>
          </w:tcPr>
          <w:p w14:paraId="64CAD5BC" w14:textId="77777777" w:rsidR="00B42306" w:rsidRPr="00B42306" w:rsidRDefault="00B42306" w:rsidP="009B62DC">
            <w:pPr>
              <w:rPr>
                <w:rFonts w:eastAsia="Times New Roman" w:cs="Times New Roman"/>
                <w:sz w:val="16"/>
                <w:lang w:eastAsia="en-US"/>
              </w:rPr>
            </w:pPr>
          </w:p>
        </w:tc>
        <w:tc>
          <w:tcPr>
            <w:tcW w:w="1985" w:type="dxa"/>
            <w:tcBorders>
              <w:top w:val="nil"/>
              <w:bottom w:val="nil"/>
            </w:tcBorders>
          </w:tcPr>
          <w:p w14:paraId="54767333" w14:textId="77777777" w:rsidR="00B42306" w:rsidRPr="00B42306" w:rsidRDefault="00B42306" w:rsidP="009B62DC">
            <w:pPr>
              <w:rPr>
                <w:rFonts w:eastAsia="Times New Roman" w:cs="Times New Roman"/>
                <w:sz w:val="20"/>
                <w:lang w:eastAsia="en-US"/>
              </w:rPr>
            </w:pPr>
            <w:r w:rsidRPr="00B42306">
              <w:rPr>
                <w:rFonts w:eastAsia="Times New Roman" w:cs="Times New Roman"/>
                <w:sz w:val="20"/>
                <w:lang w:eastAsia="en-US"/>
              </w:rPr>
              <w:t>исторические</w:t>
            </w:r>
          </w:p>
        </w:tc>
        <w:tc>
          <w:tcPr>
            <w:tcW w:w="1945" w:type="dxa"/>
            <w:tcBorders>
              <w:top w:val="nil"/>
              <w:bottom w:val="nil"/>
            </w:tcBorders>
          </w:tcPr>
          <w:p w14:paraId="5F2E4690" w14:textId="77777777" w:rsidR="00B42306" w:rsidRPr="00B42306" w:rsidRDefault="00B42306" w:rsidP="009B62DC">
            <w:pPr>
              <w:rPr>
                <w:rFonts w:eastAsia="Times New Roman" w:cs="Times New Roman"/>
                <w:sz w:val="20"/>
                <w:lang w:eastAsia="en-US"/>
              </w:rPr>
            </w:pPr>
            <w:r w:rsidRPr="00B42306">
              <w:rPr>
                <w:rFonts w:eastAsia="Times New Roman" w:cs="Times New Roman"/>
                <w:sz w:val="20"/>
                <w:lang w:eastAsia="en-US"/>
              </w:rPr>
              <w:t>исторические</w:t>
            </w:r>
          </w:p>
        </w:tc>
        <w:tc>
          <w:tcPr>
            <w:tcW w:w="1696" w:type="dxa"/>
            <w:tcBorders>
              <w:top w:val="nil"/>
              <w:bottom w:val="nil"/>
            </w:tcBorders>
          </w:tcPr>
          <w:p w14:paraId="0D55F6C1" w14:textId="77777777" w:rsidR="00B42306" w:rsidRPr="00B42306" w:rsidRDefault="00B42306" w:rsidP="009B62DC">
            <w:pPr>
              <w:rPr>
                <w:rFonts w:eastAsia="Times New Roman" w:cs="Times New Roman"/>
                <w:sz w:val="20"/>
                <w:lang w:eastAsia="en-US"/>
              </w:rPr>
            </w:pPr>
            <w:r w:rsidRPr="00B42306">
              <w:rPr>
                <w:rFonts w:eastAsia="Times New Roman" w:cs="Times New Roman"/>
                <w:sz w:val="20"/>
                <w:lang w:eastAsia="en-US"/>
              </w:rPr>
              <w:t>особенности,</w:t>
            </w:r>
          </w:p>
        </w:tc>
        <w:tc>
          <w:tcPr>
            <w:tcW w:w="2422" w:type="dxa"/>
            <w:tcBorders>
              <w:top w:val="nil"/>
              <w:bottom w:val="nil"/>
            </w:tcBorders>
          </w:tcPr>
          <w:p w14:paraId="35E807EE" w14:textId="77777777" w:rsidR="00B42306" w:rsidRPr="00B42306" w:rsidRDefault="00B42306" w:rsidP="009B62DC">
            <w:pPr>
              <w:rPr>
                <w:rFonts w:eastAsia="Times New Roman" w:cs="Times New Roman"/>
                <w:sz w:val="20"/>
                <w:lang w:eastAsia="en-US"/>
              </w:rPr>
            </w:pPr>
            <w:r w:rsidRPr="00B42306">
              <w:rPr>
                <w:rFonts w:eastAsia="Times New Roman" w:cs="Times New Roman"/>
                <w:sz w:val="20"/>
                <w:lang w:eastAsia="en-US"/>
              </w:rPr>
              <w:t>планов</w:t>
            </w:r>
            <w:r w:rsidRPr="00B42306">
              <w:rPr>
                <w:rFonts w:eastAsia="Times New Roman" w:cs="Times New Roman"/>
                <w:spacing w:val="24"/>
                <w:sz w:val="20"/>
                <w:lang w:eastAsia="en-US"/>
              </w:rPr>
              <w:t xml:space="preserve"> </w:t>
            </w:r>
            <w:r w:rsidRPr="00B42306">
              <w:rPr>
                <w:rFonts w:eastAsia="Times New Roman" w:cs="Times New Roman"/>
                <w:sz w:val="20"/>
                <w:lang w:eastAsia="en-US"/>
              </w:rPr>
              <w:t>мероприятий</w:t>
            </w:r>
            <w:r w:rsidRPr="00B42306">
              <w:rPr>
                <w:rFonts w:eastAsia="Times New Roman" w:cs="Times New Roman"/>
                <w:spacing w:val="76"/>
                <w:sz w:val="20"/>
                <w:lang w:eastAsia="en-US"/>
              </w:rPr>
              <w:t xml:space="preserve"> </w:t>
            </w:r>
            <w:r w:rsidRPr="00B42306">
              <w:rPr>
                <w:rFonts w:eastAsia="Times New Roman" w:cs="Times New Roman"/>
                <w:sz w:val="20"/>
                <w:lang w:eastAsia="en-US"/>
              </w:rPr>
              <w:t>и</w:t>
            </w:r>
          </w:p>
        </w:tc>
      </w:tr>
      <w:tr w:rsidR="00B42306" w:rsidRPr="00B42306" w14:paraId="4FE6075E" w14:textId="77777777" w:rsidTr="00B803A9">
        <w:trPr>
          <w:trHeight w:val="230"/>
        </w:trPr>
        <w:tc>
          <w:tcPr>
            <w:tcW w:w="2017" w:type="dxa"/>
            <w:tcBorders>
              <w:top w:val="nil"/>
              <w:bottom w:val="nil"/>
            </w:tcBorders>
          </w:tcPr>
          <w:p w14:paraId="07D13859" w14:textId="77777777" w:rsidR="00B42306" w:rsidRPr="00B42306" w:rsidRDefault="00B42306" w:rsidP="009B62DC">
            <w:pPr>
              <w:rPr>
                <w:rFonts w:eastAsia="Times New Roman" w:cs="Times New Roman"/>
                <w:sz w:val="16"/>
                <w:lang w:eastAsia="en-US"/>
              </w:rPr>
            </w:pPr>
          </w:p>
        </w:tc>
        <w:tc>
          <w:tcPr>
            <w:tcW w:w="1985" w:type="dxa"/>
            <w:tcBorders>
              <w:top w:val="nil"/>
              <w:bottom w:val="nil"/>
            </w:tcBorders>
          </w:tcPr>
          <w:p w14:paraId="006B6389" w14:textId="77777777" w:rsidR="00B42306" w:rsidRPr="00B42306" w:rsidRDefault="00B42306" w:rsidP="009B62DC">
            <w:pPr>
              <w:rPr>
                <w:rFonts w:eastAsia="Times New Roman" w:cs="Times New Roman"/>
                <w:sz w:val="20"/>
                <w:lang w:eastAsia="en-US"/>
              </w:rPr>
            </w:pPr>
            <w:r w:rsidRPr="00B42306">
              <w:rPr>
                <w:rFonts w:eastAsia="Times New Roman" w:cs="Times New Roman"/>
                <w:sz w:val="20"/>
                <w:lang w:eastAsia="en-US"/>
              </w:rPr>
              <w:t>традиции</w:t>
            </w:r>
            <w:r w:rsidRPr="00B42306">
              <w:rPr>
                <w:rFonts w:eastAsia="Times New Roman" w:cs="Times New Roman"/>
                <w:spacing w:val="1"/>
                <w:sz w:val="20"/>
                <w:lang w:eastAsia="en-US"/>
              </w:rPr>
              <w:t xml:space="preserve"> </w:t>
            </w:r>
            <w:r w:rsidRPr="00B42306">
              <w:rPr>
                <w:rFonts w:eastAsia="Times New Roman" w:cs="Times New Roman"/>
                <w:sz w:val="20"/>
                <w:lang w:eastAsia="en-US"/>
              </w:rPr>
              <w:t>и</w:t>
            </w:r>
          </w:p>
        </w:tc>
        <w:tc>
          <w:tcPr>
            <w:tcW w:w="1945" w:type="dxa"/>
            <w:tcBorders>
              <w:top w:val="nil"/>
              <w:bottom w:val="nil"/>
            </w:tcBorders>
          </w:tcPr>
          <w:p w14:paraId="32D630E6" w14:textId="77777777" w:rsidR="00B42306" w:rsidRPr="00B42306" w:rsidRDefault="00B42306" w:rsidP="009B62DC">
            <w:pPr>
              <w:rPr>
                <w:rFonts w:eastAsia="Times New Roman" w:cs="Times New Roman"/>
                <w:sz w:val="20"/>
                <w:lang w:eastAsia="en-US"/>
              </w:rPr>
            </w:pPr>
            <w:r w:rsidRPr="00B42306">
              <w:rPr>
                <w:rFonts w:eastAsia="Times New Roman" w:cs="Times New Roman"/>
                <w:sz w:val="20"/>
                <w:lang w:eastAsia="en-US"/>
              </w:rPr>
              <w:t>события</w:t>
            </w:r>
          </w:p>
        </w:tc>
        <w:tc>
          <w:tcPr>
            <w:tcW w:w="1696" w:type="dxa"/>
            <w:tcBorders>
              <w:top w:val="nil"/>
              <w:bottom w:val="nil"/>
            </w:tcBorders>
          </w:tcPr>
          <w:p w14:paraId="5E1EAEE3" w14:textId="77777777" w:rsidR="00B42306" w:rsidRPr="00B42306" w:rsidRDefault="00B42306" w:rsidP="009B62DC">
            <w:pPr>
              <w:rPr>
                <w:rFonts w:eastAsia="Times New Roman" w:cs="Times New Roman"/>
                <w:sz w:val="20"/>
                <w:lang w:eastAsia="en-US"/>
              </w:rPr>
            </w:pPr>
            <w:r w:rsidRPr="00B42306">
              <w:rPr>
                <w:rFonts w:eastAsia="Times New Roman" w:cs="Times New Roman"/>
                <w:sz w:val="20"/>
                <w:lang w:eastAsia="en-US"/>
              </w:rPr>
              <w:t>перечисляет</w:t>
            </w:r>
          </w:p>
        </w:tc>
        <w:tc>
          <w:tcPr>
            <w:tcW w:w="2422" w:type="dxa"/>
            <w:tcBorders>
              <w:top w:val="nil"/>
              <w:bottom w:val="nil"/>
            </w:tcBorders>
          </w:tcPr>
          <w:p w14:paraId="5A281CCF" w14:textId="77777777" w:rsidR="00B42306" w:rsidRPr="00B42306" w:rsidRDefault="00B42306" w:rsidP="009B62DC">
            <w:pPr>
              <w:rPr>
                <w:rFonts w:eastAsia="Times New Roman" w:cs="Times New Roman"/>
                <w:sz w:val="20"/>
                <w:lang w:eastAsia="en-US"/>
              </w:rPr>
            </w:pPr>
            <w:r w:rsidRPr="00B42306">
              <w:rPr>
                <w:rFonts w:eastAsia="Times New Roman" w:cs="Times New Roman"/>
                <w:sz w:val="20"/>
                <w:lang w:eastAsia="en-US"/>
              </w:rPr>
              <w:t>их</w:t>
            </w:r>
            <w:r w:rsidRPr="00B42306">
              <w:rPr>
                <w:rFonts w:eastAsia="Times New Roman" w:cs="Times New Roman"/>
                <w:spacing w:val="-5"/>
                <w:sz w:val="20"/>
                <w:lang w:eastAsia="en-US"/>
              </w:rPr>
              <w:t xml:space="preserve"> </w:t>
            </w:r>
            <w:r w:rsidRPr="00B42306">
              <w:rPr>
                <w:rFonts w:eastAsia="Times New Roman" w:cs="Times New Roman"/>
                <w:sz w:val="20"/>
                <w:lang w:eastAsia="en-US"/>
              </w:rPr>
              <w:t>сценариев.</w:t>
            </w:r>
          </w:p>
        </w:tc>
      </w:tr>
      <w:tr w:rsidR="00B42306" w:rsidRPr="00B42306" w14:paraId="077B74BC" w14:textId="77777777" w:rsidTr="00B803A9">
        <w:trPr>
          <w:trHeight w:val="230"/>
        </w:trPr>
        <w:tc>
          <w:tcPr>
            <w:tcW w:w="2017" w:type="dxa"/>
            <w:tcBorders>
              <w:top w:val="nil"/>
              <w:bottom w:val="nil"/>
            </w:tcBorders>
          </w:tcPr>
          <w:p w14:paraId="46B576A4" w14:textId="77777777" w:rsidR="00B42306" w:rsidRPr="00B42306" w:rsidRDefault="00B42306" w:rsidP="009B62DC">
            <w:pPr>
              <w:rPr>
                <w:rFonts w:eastAsia="Times New Roman" w:cs="Times New Roman"/>
                <w:sz w:val="16"/>
                <w:lang w:eastAsia="en-US"/>
              </w:rPr>
            </w:pPr>
          </w:p>
        </w:tc>
        <w:tc>
          <w:tcPr>
            <w:tcW w:w="1985" w:type="dxa"/>
            <w:tcBorders>
              <w:top w:val="nil"/>
              <w:bottom w:val="nil"/>
            </w:tcBorders>
          </w:tcPr>
          <w:p w14:paraId="3A955515" w14:textId="77777777" w:rsidR="00B42306" w:rsidRPr="00B42306" w:rsidRDefault="00B42306" w:rsidP="009B62DC">
            <w:pPr>
              <w:rPr>
                <w:rFonts w:eastAsia="Times New Roman" w:cs="Times New Roman"/>
                <w:sz w:val="20"/>
                <w:lang w:eastAsia="en-US"/>
              </w:rPr>
            </w:pPr>
            <w:r w:rsidRPr="00B42306">
              <w:rPr>
                <w:rFonts w:eastAsia="Times New Roman" w:cs="Times New Roman"/>
                <w:sz w:val="20"/>
                <w:lang w:eastAsia="en-US"/>
              </w:rPr>
              <w:t>памятники</w:t>
            </w:r>
          </w:p>
        </w:tc>
        <w:tc>
          <w:tcPr>
            <w:tcW w:w="1945" w:type="dxa"/>
            <w:tcBorders>
              <w:top w:val="nil"/>
              <w:bottom w:val="nil"/>
            </w:tcBorders>
          </w:tcPr>
          <w:p w14:paraId="0DEDE8DD" w14:textId="77777777" w:rsidR="00B42306" w:rsidRPr="00B42306" w:rsidRDefault="00B42306" w:rsidP="009B62DC">
            <w:pPr>
              <w:rPr>
                <w:rFonts w:eastAsia="Times New Roman" w:cs="Times New Roman"/>
                <w:sz w:val="20"/>
                <w:lang w:eastAsia="en-US"/>
              </w:rPr>
            </w:pPr>
            <w:r w:rsidRPr="00B42306">
              <w:rPr>
                <w:rFonts w:eastAsia="Times New Roman" w:cs="Times New Roman"/>
                <w:sz w:val="20"/>
                <w:lang w:eastAsia="en-US"/>
              </w:rPr>
              <w:t>развития</w:t>
            </w:r>
          </w:p>
        </w:tc>
        <w:tc>
          <w:tcPr>
            <w:tcW w:w="1696" w:type="dxa"/>
            <w:tcBorders>
              <w:top w:val="nil"/>
              <w:bottom w:val="nil"/>
            </w:tcBorders>
          </w:tcPr>
          <w:p w14:paraId="7B0B1EC7" w14:textId="77777777" w:rsidR="00B42306" w:rsidRPr="00B42306" w:rsidRDefault="00B42306" w:rsidP="009B62DC">
            <w:pPr>
              <w:rPr>
                <w:rFonts w:eastAsia="Times New Roman" w:cs="Times New Roman"/>
                <w:sz w:val="20"/>
                <w:lang w:eastAsia="en-US"/>
              </w:rPr>
            </w:pPr>
            <w:r w:rsidRPr="00B42306">
              <w:rPr>
                <w:rFonts w:eastAsia="Times New Roman" w:cs="Times New Roman"/>
                <w:sz w:val="20"/>
                <w:lang w:eastAsia="en-US"/>
              </w:rPr>
              <w:t>основные</w:t>
            </w:r>
          </w:p>
        </w:tc>
        <w:tc>
          <w:tcPr>
            <w:tcW w:w="2422" w:type="dxa"/>
            <w:tcBorders>
              <w:top w:val="nil"/>
              <w:bottom w:val="nil"/>
            </w:tcBorders>
          </w:tcPr>
          <w:p w14:paraId="74A8B6D8" w14:textId="77777777" w:rsidR="00B42306" w:rsidRPr="00B42306" w:rsidRDefault="00B42306" w:rsidP="009B62DC">
            <w:pPr>
              <w:rPr>
                <w:rFonts w:eastAsia="Times New Roman" w:cs="Times New Roman"/>
                <w:sz w:val="20"/>
                <w:lang w:eastAsia="en-US"/>
              </w:rPr>
            </w:pPr>
            <w:r w:rsidRPr="00B42306">
              <w:rPr>
                <w:rFonts w:eastAsia="Times New Roman" w:cs="Times New Roman"/>
                <w:sz w:val="20"/>
                <w:lang w:eastAsia="en-US"/>
              </w:rPr>
              <w:t>Тематические</w:t>
            </w:r>
            <w:r w:rsidRPr="00B42306">
              <w:rPr>
                <w:rFonts w:eastAsia="Times New Roman" w:cs="Times New Roman"/>
                <w:spacing w:val="36"/>
                <w:sz w:val="20"/>
                <w:lang w:eastAsia="en-US"/>
              </w:rPr>
              <w:t xml:space="preserve"> </w:t>
            </w:r>
            <w:r w:rsidRPr="00B42306">
              <w:rPr>
                <w:rFonts w:eastAsia="Times New Roman" w:cs="Times New Roman"/>
                <w:sz w:val="20"/>
                <w:lang w:eastAsia="en-US"/>
              </w:rPr>
              <w:t>классные</w:t>
            </w:r>
          </w:p>
        </w:tc>
      </w:tr>
      <w:tr w:rsidR="00B42306" w:rsidRPr="00B42306" w14:paraId="6358A793" w14:textId="77777777" w:rsidTr="00B803A9">
        <w:trPr>
          <w:trHeight w:val="230"/>
        </w:trPr>
        <w:tc>
          <w:tcPr>
            <w:tcW w:w="2017" w:type="dxa"/>
            <w:tcBorders>
              <w:top w:val="nil"/>
              <w:bottom w:val="nil"/>
            </w:tcBorders>
          </w:tcPr>
          <w:p w14:paraId="2639F1F1" w14:textId="77777777" w:rsidR="00B42306" w:rsidRPr="00B42306" w:rsidRDefault="00B42306" w:rsidP="009B62DC">
            <w:pPr>
              <w:rPr>
                <w:rFonts w:eastAsia="Times New Roman" w:cs="Times New Roman"/>
                <w:sz w:val="16"/>
                <w:lang w:eastAsia="en-US"/>
              </w:rPr>
            </w:pPr>
          </w:p>
        </w:tc>
        <w:tc>
          <w:tcPr>
            <w:tcW w:w="1985" w:type="dxa"/>
            <w:tcBorders>
              <w:top w:val="nil"/>
              <w:bottom w:val="nil"/>
            </w:tcBorders>
          </w:tcPr>
          <w:p w14:paraId="18037362" w14:textId="58ECA558" w:rsidR="00B42306" w:rsidRPr="00B42306" w:rsidRDefault="00B42306" w:rsidP="009B62DC">
            <w:pPr>
              <w:rPr>
                <w:rFonts w:eastAsia="Times New Roman" w:cs="Times New Roman"/>
                <w:sz w:val="20"/>
                <w:lang w:eastAsia="en-US"/>
              </w:rPr>
            </w:pPr>
          </w:p>
        </w:tc>
        <w:tc>
          <w:tcPr>
            <w:tcW w:w="1945" w:type="dxa"/>
            <w:tcBorders>
              <w:top w:val="nil"/>
              <w:bottom w:val="nil"/>
            </w:tcBorders>
          </w:tcPr>
          <w:p w14:paraId="576E3F5B" w14:textId="77777777" w:rsidR="00B42306" w:rsidRPr="00B42306" w:rsidRDefault="00B42306" w:rsidP="009B62DC">
            <w:pPr>
              <w:rPr>
                <w:rFonts w:eastAsia="Times New Roman" w:cs="Times New Roman"/>
                <w:sz w:val="20"/>
                <w:lang w:eastAsia="en-US"/>
              </w:rPr>
            </w:pPr>
            <w:r w:rsidRPr="00B42306">
              <w:rPr>
                <w:rFonts w:eastAsia="Times New Roman" w:cs="Times New Roman"/>
                <w:sz w:val="20"/>
                <w:lang w:eastAsia="en-US"/>
              </w:rPr>
              <w:t>российской</w:t>
            </w:r>
          </w:p>
        </w:tc>
        <w:tc>
          <w:tcPr>
            <w:tcW w:w="1696" w:type="dxa"/>
            <w:tcBorders>
              <w:top w:val="nil"/>
              <w:bottom w:val="nil"/>
            </w:tcBorders>
          </w:tcPr>
          <w:p w14:paraId="3B816E36" w14:textId="77777777" w:rsidR="00B42306" w:rsidRPr="00B42306" w:rsidRDefault="00B42306" w:rsidP="009B62DC">
            <w:pPr>
              <w:rPr>
                <w:rFonts w:eastAsia="Times New Roman" w:cs="Times New Roman"/>
                <w:sz w:val="20"/>
                <w:lang w:eastAsia="en-US"/>
              </w:rPr>
            </w:pPr>
            <w:r w:rsidRPr="00B42306">
              <w:rPr>
                <w:rFonts w:eastAsia="Times New Roman" w:cs="Times New Roman"/>
                <w:sz w:val="20"/>
                <w:lang w:eastAsia="en-US"/>
              </w:rPr>
              <w:t>исторические</w:t>
            </w:r>
          </w:p>
        </w:tc>
        <w:tc>
          <w:tcPr>
            <w:tcW w:w="2422" w:type="dxa"/>
            <w:tcBorders>
              <w:top w:val="nil"/>
              <w:bottom w:val="nil"/>
            </w:tcBorders>
          </w:tcPr>
          <w:p w14:paraId="6F6DD386" w14:textId="77777777" w:rsidR="00B42306" w:rsidRPr="00B42306" w:rsidRDefault="00B42306" w:rsidP="009B62DC">
            <w:pPr>
              <w:rPr>
                <w:rFonts w:eastAsia="Times New Roman" w:cs="Times New Roman"/>
                <w:sz w:val="20"/>
                <w:lang w:eastAsia="en-US"/>
              </w:rPr>
            </w:pPr>
            <w:r w:rsidRPr="00B42306">
              <w:rPr>
                <w:rFonts w:eastAsia="Times New Roman" w:cs="Times New Roman"/>
                <w:sz w:val="20"/>
                <w:lang w:eastAsia="en-US"/>
              </w:rPr>
              <w:t>часы.</w:t>
            </w:r>
          </w:p>
        </w:tc>
      </w:tr>
      <w:tr w:rsidR="00B42306" w:rsidRPr="00B42306" w14:paraId="61979775" w14:textId="77777777" w:rsidTr="00B803A9">
        <w:trPr>
          <w:trHeight w:val="230"/>
        </w:trPr>
        <w:tc>
          <w:tcPr>
            <w:tcW w:w="2017" w:type="dxa"/>
            <w:tcBorders>
              <w:top w:val="nil"/>
              <w:bottom w:val="nil"/>
            </w:tcBorders>
          </w:tcPr>
          <w:p w14:paraId="5B21A1D2" w14:textId="77777777" w:rsidR="00B42306" w:rsidRPr="00B42306" w:rsidRDefault="00B42306" w:rsidP="009B62DC">
            <w:pPr>
              <w:rPr>
                <w:rFonts w:eastAsia="Times New Roman" w:cs="Times New Roman"/>
                <w:sz w:val="16"/>
                <w:lang w:eastAsia="en-US"/>
              </w:rPr>
            </w:pPr>
          </w:p>
        </w:tc>
        <w:tc>
          <w:tcPr>
            <w:tcW w:w="1985" w:type="dxa"/>
            <w:tcBorders>
              <w:top w:val="nil"/>
              <w:bottom w:val="nil"/>
            </w:tcBorders>
          </w:tcPr>
          <w:p w14:paraId="3449D2F3" w14:textId="098FF352" w:rsidR="00B42306" w:rsidRPr="00B42306" w:rsidRDefault="00B42306" w:rsidP="009B62DC">
            <w:pPr>
              <w:rPr>
                <w:rFonts w:eastAsia="Times New Roman" w:cs="Times New Roman"/>
                <w:sz w:val="20"/>
                <w:lang w:eastAsia="en-US"/>
              </w:rPr>
            </w:pPr>
          </w:p>
        </w:tc>
        <w:tc>
          <w:tcPr>
            <w:tcW w:w="1945" w:type="dxa"/>
            <w:tcBorders>
              <w:top w:val="nil"/>
              <w:bottom w:val="nil"/>
            </w:tcBorders>
          </w:tcPr>
          <w:p w14:paraId="0F2E9011" w14:textId="77777777" w:rsidR="00B42306" w:rsidRPr="00B42306" w:rsidRDefault="00B42306" w:rsidP="009B62DC">
            <w:pPr>
              <w:rPr>
                <w:rFonts w:eastAsia="Times New Roman" w:cs="Times New Roman"/>
                <w:sz w:val="20"/>
                <w:lang w:eastAsia="en-US"/>
              </w:rPr>
            </w:pPr>
            <w:r w:rsidRPr="00B42306">
              <w:rPr>
                <w:rFonts w:eastAsia="Times New Roman" w:cs="Times New Roman"/>
                <w:sz w:val="20"/>
                <w:lang w:eastAsia="en-US"/>
              </w:rPr>
              <w:t>государственности</w:t>
            </w:r>
          </w:p>
        </w:tc>
        <w:tc>
          <w:tcPr>
            <w:tcW w:w="1696" w:type="dxa"/>
            <w:tcBorders>
              <w:top w:val="nil"/>
              <w:bottom w:val="nil"/>
            </w:tcBorders>
          </w:tcPr>
          <w:p w14:paraId="0859A336" w14:textId="77777777" w:rsidR="00B42306" w:rsidRPr="00B42306" w:rsidRDefault="00B42306" w:rsidP="009B62DC">
            <w:pPr>
              <w:rPr>
                <w:rFonts w:eastAsia="Times New Roman" w:cs="Times New Roman"/>
                <w:sz w:val="20"/>
                <w:lang w:eastAsia="en-US"/>
              </w:rPr>
            </w:pPr>
            <w:r w:rsidRPr="00B42306">
              <w:rPr>
                <w:rFonts w:eastAsia="Times New Roman" w:cs="Times New Roman"/>
                <w:sz w:val="20"/>
                <w:lang w:eastAsia="en-US"/>
              </w:rPr>
              <w:t>события</w:t>
            </w:r>
          </w:p>
        </w:tc>
        <w:tc>
          <w:tcPr>
            <w:tcW w:w="2422" w:type="dxa"/>
            <w:tcBorders>
              <w:top w:val="nil"/>
              <w:bottom w:val="nil"/>
            </w:tcBorders>
          </w:tcPr>
          <w:p w14:paraId="71D70995" w14:textId="77777777" w:rsidR="00B42306" w:rsidRPr="00B42306" w:rsidRDefault="00B42306" w:rsidP="009B62DC">
            <w:pPr>
              <w:tabs>
                <w:tab w:val="left" w:pos="1073"/>
                <w:tab w:val="left" w:pos="1585"/>
              </w:tabs>
              <w:rPr>
                <w:rFonts w:eastAsia="Times New Roman" w:cs="Times New Roman"/>
                <w:sz w:val="20"/>
                <w:lang w:eastAsia="en-US"/>
              </w:rPr>
            </w:pPr>
            <w:r w:rsidRPr="00B42306">
              <w:rPr>
                <w:rFonts w:eastAsia="Times New Roman" w:cs="Times New Roman"/>
                <w:sz w:val="20"/>
                <w:lang w:eastAsia="en-US"/>
              </w:rPr>
              <w:t>Уроки</w:t>
            </w:r>
            <w:r w:rsidRPr="00B42306">
              <w:rPr>
                <w:rFonts w:eastAsia="Times New Roman" w:cs="Times New Roman"/>
                <w:sz w:val="20"/>
                <w:lang w:eastAsia="en-US"/>
              </w:rPr>
              <w:tab/>
              <w:t>в</w:t>
            </w:r>
            <w:r w:rsidRPr="00B42306">
              <w:rPr>
                <w:rFonts w:eastAsia="Times New Roman" w:cs="Times New Roman"/>
                <w:sz w:val="20"/>
                <w:lang w:eastAsia="en-US"/>
              </w:rPr>
              <w:tab/>
              <w:t>рамках</w:t>
            </w:r>
          </w:p>
        </w:tc>
      </w:tr>
      <w:tr w:rsidR="00B42306" w:rsidRPr="00B42306" w14:paraId="5124D392" w14:textId="77777777" w:rsidTr="00B803A9">
        <w:trPr>
          <w:trHeight w:val="230"/>
        </w:trPr>
        <w:tc>
          <w:tcPr>
            <w:tcW w:w="2017" w:type="dxa"/>
            <w:tcBorders>
              <w:top w:val="nil"/>
              <w:bottom w:val="nil"/>
            </w:tcBorders>
          </w:tcPr>
          <w:p w14:paraId="0F9A46F0" w14:textId="77777777" w:rsidR="00B42306" w:rsidRPr="00B42306" w:rsidRDefault="00B42306" w:rsidP="009B62DC">
            <w:pPr>
              <w:rPr>
                <w:rFonts w:eastAsia="Times New Roman" w:cs="Times New Roman"/>
                <w:sz w:val="16"/>
                <w:lang w:eastAsia="en-US"/>
              </w:rPr>
            </w:pPr>
          </w:p>
        </w:tc>
        <w:tc>
          <w:tcPr>
            <w:tcW w:w="1985" w:type="dxa"/>
            <w:tcBorders>
              <w:top w:val="nil"/>
              <w:bottom w:val="nil"/>
            </w:tcBorders>
          </w:tcPr>
          <w:p w14:paraId="2CA01A17" w14:textId="77777777" w:rsidR="00B42306" w:rsidRPr="00B42306" w:rsidRDefault="00B42306" w:rsidP="009B62DC">
            <w:pPr>
              <w:rPr>
                <w:rFonts w:eastAsia="Times New Roman" w:cs="Times New Roman"/>
                <w:sz w:val="16"/>
                <w:lang w:eastAsia="en-US"/>
              </w:rPr>
            </w:pPr>
          </w:p>
        </w:tc>
        <w:tc>
          <w:tcPr>
            <w:tcW w:w="1945" w:type="dxa"/>
            <w:tcBorders>
              <w:top w:val="nil"/>
              <w:bottom w:val="nil"/>
            </w:tcBorders>
          </w:tcPr>
          <w:p w14:paraId="1515A0FA" w14:textId="4EA864E3" w:rsidR="00B42306" w:rsidRPr="00B803A9" w:rsidRDefault="00B42306" w:rsidP="009B62DC">
            <w:pPr>
              <w:rPr>
                <w:rFonts w:eastAsia="Times New Roman" w:cs="Times New Roman"/>
                <w:sz w:val="20"/>
                <w:lang w:val="ru-RU" w:eastAsia="en-US"/>
              </w:rPr>
            </w:pPr>
            <w:r w:rsidRPr="00B42306">
              <w:rPr>
                <w:rFonts w:eastAsia="Times New Roman" w:cs="Times New Roman"/>
                <w:sz w:val="20"/>
                <w:lang w:eastAsia="en-US"/>
              </w:rPr>
              <w:t>и</w:t>
            </w:r>
            <w:r w:rsidRPr="00B42306">
              <w:rPr>
                <w:rFonts w:eastAsia="Times New Roman" w:cs="Times New Roman"/>
                <w:spacing w:val="1"/>
                <w:sz w:val="20"/>
                <w:lang w:eastAsia="en-US"/>
              </w:rPr>
              <w:t xml:space="preserve"> </w:t>
            </w:r>
            <w:r w:rsidRPr="00B42306">
              <w:rPr>
                <w:rFonts w:eastAsia="Times New Roman" w:cs="Times New Roman"/>
                <w:sz w:val="20"/>
                <w:lang w:eastAsia="en-US"/>
              </w:rPr>
              <w:t>истории</w:t>
            </w:r>
            <w:r w:rsidR="00B803A9">
              <w:rPr>
                <w:rFonts w:eastAsia="Times New Roman" w:cs="Times New Roman"/>
                <w:sz w:val="20"/>
                <w:lang w:val="ru-RU" w:eastAsia="en-US"/>
              </w:rPr>
              <w:t xml:space="preserve"> ЧР</w:t>
            </w:r>
          </w:p>
        </w:tc>
        <w:tc>
          <w:tcPr>
            <w:tcW w:w="1696" w:type="dxa"/>
            <w:tcBorders>
              <w:top w:val="nil"/>
              <w:bottom w:val="nil"/>
            </w:tcBorders>
          </w:tcPr>
          <w:p w14:paraId="79CD4845" w14:textId="623FB23E" w:rsidR="00B42306" w:rsidRPr="00B803A9" w:rsidRDefault="00B803A9" w:rsidP="009B62DC">
            <w:pPr>
              <w:rPr>
                <w:rFonts w:eastAsia="Times New Roman" w:cs="Times New Roman"/>
                <w:sz w:val="20"/>
                <w:lang w:val="ru-RU" w:eastAsia="en-US"/>
              </w:rPr>
            </w:pPr>
            <w:r w:rsidRPr="00B42306">
              <w:rPr>
                <w:rFonts w:eastAsia="Times New Roman" w:cs="Times New Roman"/>
                <w:sz w:val="20"/>
                <w:lang w:eastAsia="en-US"/>
              </w:rPr>
              <w:t>Р</w:t>
            </w:r>
            <w:r w:rsidR="00B42306" w:rsidRPr="00B42306">
              <w:rPr>
                <w:rFonts w:eastAsia="Times New Roman" w:cs="Times New Roman"/>
                <w:sz w:val="20"/>
                <w:lang w:eastAsia="en-US"/>
              </w:rPr>
              <w:t>азвития</w:t>
            </w:r>
            <w:r>
              <w:rPr>
                <w:rFonts w:eastAsia="Times New Roman" w:cs="Times New Roman"/>
                <w:sz w:val="20"/>
                <w:lang w:val="ru-RU" w:eastAsia="en-US"/>
              </w:rPr>
              <w:t xml:space="preserve"> РФ,ЧР</w:t>
            </w:r>
          </w:p>
        </w:tc>
        <w:tc>
          <w:tcPr>
            <w:tcW w:w="2422" w:type="dxa"/>
            <w:tcBorders>
              <w:top w:val="nil"/>
              <w:bottom w:val="nil"/>
            </w:tcBorders>
          </w:tcPr>
          <w:p w14:paraId="535A7AC6" w14:textId="77777777" w:rsidR="00B42306" w:rsidRPr="00B42306" w:rsidRDefault="00B42306" w:rsidP="009B62DC">
            <w:pPr>
              <w:tabs>
                <w:tab w:val="left" w:pos="1357"/>
              </w:tabs>
              <w:rPr>
                <w:rFonts w:eastAsia="Times New Roman" w:cs="Times New Roman"/>
                <w:sz w:val="20"/>
                <w:lang w:eastAsia="en-US"/>
              </w:rPr>
            </w:pPr>
            <w:r w:rsidRPr="00B42306">
              <w:rPr>
                <w:rFonts w:eastAsia="Times New Roman" w:cs="Times New Roman"/>
                <w:sz w:val="20"/>
                <w:lang w:eastAsia="en-US"/>
              </w:rPr>
              <w:t>реализации</w:t>
            </w:r>
            <w:r w:rsidRPr="00B42306">
              <w:rPr>
                <w:rFonts w:eastAsia="Times New Roman" w:cs="Times New Roman"/>
                <w:sz w:val="20"/>
                <w:lang w:eastAsia="en-US"/>
              </w:rPr>
              <w:tab/>
              <w:t>программ</w:t>
            </w:r>
          </w:p>
        </w:tc>
      </w:tr>
      <w:tr w:rsidR="00B42306" w:rsidRPr="00B42306" w14:paraId="53E72693" w14:textId="77777777" w:rsidTr="00B803A9">
        <w:trPr>
          <w:trHeight w:val="230"/>
        </w:trPr>
        <w:tc>
          <w:tcPr>
            <w:tcW w:w="2017" w:type="dxa"/>
            <w:tcBorders>
              <w:top w:val="nil"/>
              <w:bottom w:val="nil"/>
            </w:tcBorders>
          </w:tcPr>
          <w:p w14:paraId="3DAC702A" w14:textId="77777777" w:rsidR="00B42306" w:rsidRPr="00B42306" w:rsidRDefault="00B42306" w:rsidP="009B62DC">
            <w:pPr>
              <w:rPr>
                <w:rFonts w:eastAsia="Times New Roman" w:cs="Times New Roman"/>
                <w:sz w:val="16"/>
                <w:lang w:eastAsia="en-US"/>
              </w:rPr>
            </w:pPr>
          </w:p>
        </w:tc>
        <w:tc>
          <w:tcPr>
            <w:tcW w:w="1985" w:type="dxa"/>
            <w:tcBorders>
              <w:top w:val="nil"/>
              <w:bottom w:val="nil"/>
            </w:tcBorders>
          </w:tcPr>
          <w:p w14:paraId="1B57D806" w14:textId="77777777" w:rsidR="00B42306" w:rsidRPr="00B42306" w:rsidRDefault="00B42306" w:rsidP="009B62DC">
            <w:pPr>
              <w:rPr>
                <w:rFonts w:eastAsia="Times New Roman" w:cs="Times New Roman"/>
                <w:sz w:val="16"/>
                <w:lang w:eastAsia="en-US"/>
              </w:rPr>
            </w:pPr>
          </w:p>
        </w:tc>
        <w:tc>
          <w:tcPr>
            <w:tcW w:w="1945" w:type="dxa"/>
            <w:tcBorders>
              <w:top w:val="nil"/>
              <w:bottom w:val="nil"/>
            </w:tcBorders>
          </w:tcPr>
          <w:p w14:paraId="14070CB7" w14:textId="77777777" w:rsidR="00B42306" w:rsidRPr="00B42306" w:rsidRDefault="00B42306" w:rsidP="009B62DC">
            <w:pPr>
              <w:rPr>
                <w:rFonts w:eastAsia="Times New Roman" w:cs="Times New Roman"/>
                <w:sz w:val="16"/>
                <w:lang w:eastAsia="en-US"/>
              </w:rPr>
            </w:pPr>
          </w:p>
        </w:tc>
        <w:tc>
          <w:tcPr>
            <w:tcW w:w="1696" w:type="dxa"/>
            <w:tcBorders>
              <w:top w:val="nil"/>
              <w:bottom w:val="nil"/>
            </w:tcBorders>
          </w:tcPr>
          <w:p w14:paraId="6D7F743C" w14:textId="688D7115" w:rsidR="00B42306" w:rsidRPr="00B42306" w:rsidRDefault="00B42306" w:rsidP="009B62DC">
            <w:pPr>
              <w:rPr>
                <w:rFonts w:eastAsia="Times New Roman" w:cs="Times New Roman"/>
                <w:sz w:val="20"/>
                <w:lang w:eastAsia="en-US"/>
              </w:rPr>
            </w:pPr>
          </w:p>
        </w:tc>
        <w:tc>
          <w:tcPr>
            <w:tcW w:w="2422" w:type="dxa"/>
            <w:tcBorders>
              <w:top w:val="nil"/>
              <w:bottom w:val="nil"/>
            </w:tcBorders>
          </w:tcPr>
          <w:p w14:paraId="4D9B24FF" w14:textId="77777777" w:rsidR="00B42306" w:rsidRPr="00B42306" w:rsidRDefault="00B42306" w:rsidP="009B62DC">
            <w:pPr>
              <w:rPr>
                <w:rFonts w:eastAsia="Times New Roman" w:cs="Times New Roman"/>
                <w:sz w:val="20"/>
                <w:lang w:eastAsia="en-US"/>
              </w:rPr>
            </w:pPr>
            <w:r w:rsidRPr="00B42306">
              <w:rPr>
                <w:rFonts w:eastAsia="Times New Roman" w:cs="Times New Roman"/>
                <w:sz w:val="20"/>
                <w:lang w:eastAsia="en-US"/>
              </w:rPr>
              <w:t>Викторины,</w:t>
            </w:r>
            <w:r w:rsidRPr="00B42306">
              <w:rPr>
                <w:rFonts w:eastAsia="Times New Roman" w:cs="Times New Roman"/>
                <w:spacing w:val="72"/>
                <w:sz w:val="20"/>
                <w:lang w:eastAsia="en-US"/>
              </w:rPr>
              <w:t xml:space="preserve"> </w:t>
            </w:r>
            <w:r w:rsidRPr="00B42306">
              <w:rPr>
                <w:rFonts w:eastAsia="Times New Roman" w:cs="Times New Roman"/>
                <w:sz w:val="20"/>
                <w:lang w:eastAsia="en-US"/>
              </w:rPr>
              <w:t>конкурсы,</w:t>
            </w:r>
          </w:p>
        </w:tc>
      </w:tr>
      <w:tr w:rsidR="00B42306" w:rsidRPr="00B42306" w14:paraId="4CAFBC7C" w14:textId="77777777" w:rsidTr="00B803A9">
        <w:trPr>
          <w:trHeight w:val="232"/>
        </w:trPr>
        <w:tc>
          <w:tcPr>
            <w:tcW w:w="2017" w:type="dxa"/>
            <w:tcBorders>
              <w:top w:val="nil"/>
            </w:tcBorders>
          </w:tcPr>
          <w:p w14:paraId="65BFAA5E" w14:textId="77777777" w:rsidR="00B42306" w:rsidRPr="00B42306" w:rsidRDefault="00B42306" w:rsidP="009B62DC">
            <w:pPr>
              <w:rPr>
                <w:rFonts w:eastAsia="Times New Roman" w:cs="Times New Roman"/>
                <w:sz w:val="16"/>
                <w:lang w:eastAsia="en-US"/>
              </w:rPr>
            </w:pPr>
          </w:p>
        </w:tc>
        <w:tc>
          <w:tcPr>
            <w:tcW w:w="1985" w:type="dxa"/>
            <w:tcBorders>
              <w:top w:val="nil"/>
            </w:tcBorders>
          </w:tcPr>
          <w:p w14:paraId="04F7D79B" w14:textId="77777777" w:rsidR="00B42306" w:rsidRPr="00B42306" w:rsidRDefault="00B42306" w:rsidP="009B62DC">
            <w:pPr>
              <w:rPr>
                <w:rFonts w:eastAsia="Times New Roman" w:cs="Times New Roman"/>
                <w:sz w:val="16"/>
                <w:lang w:eastAsia="en-US"/>
              </w:rPr>
            </w:pPr>
          </w:p>
        </w:tc>
        <w:tc>
          <w:tcPr>
            <w:tcW w:w="1945" w:type="dxa"/>
            <w:tcBorders>
              <w:top w:val="nil"/>
            </w:tcBorders>
          </w:tcPr>
          <w:p w14:paraId="331707A9" w14:textId="77777777" w:rsidR="00B42306" w:rsidRPr="00B42306" w:rsidRDefault="00B42306" w:rsidP="009B62DC">
            <w:pPr>
              <w:rPr>
                <w:rFonts w:eastAsia="Times New Roman" w:cs="Times New Roman"/>
                <w:sz w:val="16"/>
                <w:lang w:eastAsia="en-US"/>
              </w:rPr>
            </w:pPr>
          </w:p>
        </w:tc>
        <w:tc>
          <w:tcPr>
            <w:tcW w:w="1696" w:type="dxa"/>
            <w:tcBorders>
              <w:top w:val="nil"/>
            </w:tcBorders>
          </w:tcPr>
          <w:p w14:paraId="0D4EDB7C" w14:textId="77777777" w:rsidR="008D5EC8" w:rsidRDefault="008D5EC8" w:rsidP="009B62DC">
            <w:pPr>
              <w:pStyle w:val="TableParagraph"/>
              <w:spacing w:line="240" w:lineRule="auto"/>
              <w:ind w:left="0"/>
              <w:rPr>
                <w:sz w:val="20"/>
              </w:rPr>
            </w:pPr>
            <w:r>
              <w:rPr>
                <w:sz w:val="20"/>
              </w:rPr>
              <w:t>культурные</w:t>
            </w:r>
          </w:p>
          <w:p w14:paraId="158DBAA2" w14:textId="2546EEE7" w:rsidR="00B42306" w:rsidRPr="00B42306" w:rsidRDefault="008D5EC8" w:rsidP="009B62DC">
            <w:pPr>
              <w:rPr>
                <w:rFonts w:eastAsia="Times New Roman" w:cs="Times New Roman"/>
                <w:sz w:val="20"/>
                <w:lang w:eastAsia="en-US"/>
              </w:rPr>
            </w:pPr>
            <w:r>
              <w:rPr>
                <w:sz w:val="20"/>
              </w:rPr>
              <w:t>традиции и</w:t>
            </w:r>
            <w:r>
              <w:rPr>
                <w:spacing w:val="-47"/>
                <w:sz w:val="20"/>
              </w:rPr>
              <w:t xml:space="preserve"> </w:t>
            </w:r>
            <w:r>
              <w:rPr>
                <w:sz w:val="20"/>
              </w:rPr>
              <w:t>памятники</w:t>
            </w:r>
          </w:p>
        </w:tc>
        <w:tc>
          <w:tcPr>
            <w:tcW w:w="2422" w:type="dxa"/>
            <w:tcBorders>
              <w:top w:val="nil"/>
            </w:tcBorders>
          </w:tcPr>
          <w:p w14:paraId="475C225A" w14:textId="77777777" w:rsidR="00B42306" w:rsidRPr="00F7456B" w:rsidRDefault="00B42306" w:rsidP="009B62DC">
            <w:pPr>
              <w:rPr>
                <w:rFonts w:eastAsia="Times New Roman" w:cs="Times New Roman"/>
                <w:sz w:val="20"/>
                <w:lang w:val="ru-RU" w:eastAsia="en-US"/>
              </w:rPr>
            </w:pPr>
            <w:r w:rsidRPr="00F7456B">
              <w:rPr>
                <w:rFonts w:eastAsia="Times New Roman" w:cs="Times New Roman"/>
                <w:sz w:val="20"/>
                <w:lang w:val="ru-RU" w:eastAsia="en-US"/>
              </w:rPr>
              <w:t>олимпиады,</w:t>
            </w:r>
            <w:r w:rsidRPr="00F7456B">
              <w:rPr>
                <w:rFonts w:eastAsia="Times New Roman" w:cs="Times New Roman"/>
                <w:spacing w:val="36"/>
                <w:sz w:val="20"/>
                <w:lang w:val="ru-RU" w:eastAsia="en-US"/>
              </w:rPr>
              <w:t xml:space="preserve"> </w:t>
            </w:r>
            <w:r w:rsidRPr="00F7456B">
              <w:rPr>
                <w:rFonts w:eastAsia="Times New Roman" w:cs="Times New Roman"/>
                <w:sz w:val="20"/>
                <w:lang w:val="ru-RU" w:eastAsia="en-US"/>
              </w:rPr>
              <w:t>различного</w:t>
            </w:r>
          </w:p>
          <w:p w14:paraId="1F67E8C2" w14:textId="77777777" w:rsidR="00B803A9" w:rsidRPr="001002CF" w:rsidRDefault="00B803A9" w:rsidP="009B62DC">
            <w:pPr>
              <w:pStyle w:val="TableParagraph"/>
              <w:spacing w:line="240" w:lineRule="auto"/>
              <w:ind w:left="0"/>
              <w:rPr>
                <w:sz w:val="20"/>
                <w:lang w:val="ru-RU"/>
              </w:rPr>
            </w:pPr>
            <w:r w:rsidRPr="001002CF">
              <w:rPr>
                <w:sz w:val="20"/>
                <w:lang w:val="ru-RU"/>
              </w:rPr>
              <w:t>уровня.</w:t>
            </w:r>
          </w:p>
          <w:p w14:paraId="705911FF" w14:textId="77777777" w:rsidR="00B803A9" w:rsidRPr="001002CF" w:rsidRDefault="00B803A9" w:rsidP="009B62DC">
            <w:pPr>
              <w:pStyle w:val="TableParagraph"/>
              <w:spacing w:line="240" w:lineRule="auto"/>
              <w:ind w:left="0"/>
              <w:rPr>
                <w:sz w:val="20"/>
                <w:lang w:val="ru-RU"/>
              </w:rPr>
            </w:pPr>
            <w:r w:rsidRPr="001002CF">
              <w:rPr>
                <w:sz w:val="20"/>
                <w:lang w:val="ru-RU"/>
              </w:rPr>
              <w:t>Проекты</w:t>
            </w:r>
            <w:r w:rsidRPr="001002CF">
              <w:rPr>
                <w:spacing w:val="8"/>
                <w:sz w:val="20"/>
                <w:lang w:val="ru-RU"/>
              </w:rPr>
              <w:t xml:space="preserve"> </w:t>
            </w:r>
            <w:r w:rsidRPr="001002CF">
              <w:rPr>
                <w:sz w:val="20"/>
                <w:lang w:val="ru-RU"/>
              </w:rPr>
              <w:t>исследования</w:t>
            </w:r>
            <w:r w:rsidRPr="001002CF">
              <w:rPr>
                <w:spacing w:val="-47"/>
                <w:sz w:val="20"/>
                <w:lang w:val="ru-RU"/>
              </w:rPr>
              <w:t xml:space="preserve"> </w:t>
            </w:r>
            <w:r w:rsidRPr="001002CF">
              <w:rPr>
                <w:sz w:val="20"/>
                <w:lang w:val="ru-RU"/>
              </w:rPr>
              <w:t>краеведческого</w:t>
            </w:r>
            <w:r w:rsidRPr="001002CF">
              <w:rPr>
                <w:spacing w:val="1"/>
                <w:sz w:val="20"/>
                <w:lang w:val="ru-RU"/>
              </w:rPr>
              <w:t xml:space="preserve"> </w:t>
            </w:r>
            <w:r w:rsidRPr="001002CF">
              <w:rPr>
                <w:sz w:val="20"/>
                <w:lang w:val="ru-RU"/>
              </w:rPr>
              <w:t>характера.</w:t>
            </w:r>
          </w:p>
          <w:p w14:paraId="793DA354" w14:textId="24145455" w:rsidR="00B803A9" w:rsidRPr="00F7456B" w:rsidRDefault="00B803A9" w:rsidP="009B62DC">
            <w:pPr>
              <w:rPr>
                <w:rFonts w:eastAsia="Times New Roman" w:cs="Times New Roman"/>
                <w:sz w:val="20"/>
                <w:lang w:val="ru-RU" w:eastAsia="en-US"/>
              </w:rPr>
            </w:pPr>
            <w:r w:rsidRPr="001002CF">
              <w:rPr>
                <w:sz w:val="20"/>
                <w:lang w:val="ru-RU"/>
              </w:rPr>
              <w:t>Обзоры</w:t>
            </w:r>
            <w:r w:rsidRPr="001002CF">
              <w:rPr>
                <w:spacing w:val="1"/>
                <w:sz w:val="20"/>
                <w:lang w:val="ru-RU"/>
              </w:rPr>
              <w:t xml:space="preserve"> </w:t>
            </w:r>
            <w:r w:rsidRPr="001002CF">
              <w:rPr>
                <w:sz w:val="20"/>
                <w:lang w:val="ru-RU"/>
              </w:rPr>
              <w:t>событий</w:t>
            </w:r>
            <w:r w:rsidRPr="001002CF">
              <w:rPr>
                <w:spacing w:val="1"/>
                <w:sz w:val="20"/>
                <w:lang w:val="ru-RU"/>
              </w:rPr>
              <w:t xml:space="preserve"> </w:t>
            </w:r>
            <w:r w:rsidRPr="001002CF">
              <w:rPr>
                <w:sz w:val="20"/>
                <w:lang w:val="ru-RU"/>
              </w:rPr>
              <w:t>в</w:t>
            </w:r>
            <w:r w:rsidRPr="001002CF">
              <w:rPr>
                <w:spacing w:val="-47"/>
                <w:sz w:val="20"/>
                <w:lang w:val="ru-RU"/>
              </w:rPr>
              <w:t xml:space="preserve"> </w:t>
            </w:r>
            <w:r w:rsidRPr="001002CF">
              <w:rPr>
                <w:sz w:val="20"/>
                <w:lang w:val="ru-RU"/>
              </w:rPr>
              <w:t>стране</w:t>
            </w:r>
            <w:r w:rsidRPr="001002CF">
              <w:rPr>
                <w:spacing w:val="1"/>
                <w:sz w:val="20"/>
                <w:lang w:val="ru-RU"/>
              </w:rPr>
              <w:t xml:space="preserve"> </w:t>
            </w:r>
            <w:r w:rsidRPr="001002CF">
              <w:rPr>
                <w:sz w:val="20"/>
                <w:lang w:val="ru-RU"/>
              </w:rPr>
              <w:t>и</w:t>
            </w:r>
            <w:r w:rsidRPr="001002CF">
              <w:rPr>
                <w:spacing w:val="1"/>
                <w:sz w:val="20"/>
                <w:lang w:val="ru-RU"/>
              </w:rPr>
              <w:t xml:space="preserve"> </w:t>
            </w:r>
            <w:r w:rsidRPr="001002CF">
              <w:rPr>
                <w:sz w:val="20"/>
                <w:lang w:val="ru-RU"/>
              </w:rPr>
              <w:t>мире</w:t>
            </w:r>
            <w:r w:rsidRPr="001002CF">
              <w:rPr>
                <w:spacing w:val="1"/>
                <w:sz w:val="20"/>
                <w:lang w:val="ru-RU"/>
              </w:rPr>
              <w:t xml:space="preserve"> </w:t>
            </w:r>
            <w:r w:rsidRPr="001002CF">
              <w:rPr>
                <w:sz w:val="20"/>
                <w:lang w:val="ru-RU"/>
              </w:rPr>
              <w:t>(на</w:t>
            </w:r>
            <w:r w:rsidRPr="001002CF">
              <w:rPr>
                <w:spacing w:val="1"/>
                <w:sz w:val="20"/>
                <w:lang w:val="ru-RU"/>
              </w:rPr>
              <w:t xml:space="preserve"> </w:t>
            </w:r>
            <w:r w:rsidRPr="001002CF">
              <w:rPr>
                <w:sz w:val="20"/>
                <w:lang w:val="ru-RU"/>
              </w:rPr>
              <w:t>материалах</w:t>
            </w:r>
            <w:r w:rsidRPr="001002CF">
              <w:rPr>
                <w:spacing w:val="1"/>
                <w:sz w:val="20"/>
                <w:lang w:val="ru-RU"/>
              </w:rPr>
              <w:t xml:space="preserve"> </w:t>
            </w:r>
            <w:r w:rsidRPr="001002CF">
              <w:rPr>
                <w:sz w:val="20"/>
                <w:lang w:val="ru-RU"/>
              </w:rPr>
              <w:t>средств</w:t>
            </w:r>
            <w:r w:rsidRPr="001002CF">
              <w:rPr>
                <w:spacing w:val="1"/>
                <w:sz w:val="20"/>
                <w:lang w:val="ru-RU"/>
              </w:rPr>
              <w:t xml:space="preserve"> </w:t>
            </w:r>
            <w:r w:rsidRPr="001002CF">
              <w:rPr>
                <w:sz w:val="20"/>
                <w:lang w:val="ru-RU"/>
              </w:rPr>
              <w:t>массовой</w:t>
            </w:r>
            <w:r w:rsidRPr="001002CF">
              <w:rPr>
                <w:spacing w:val="-4"/>
                <w:sz w:val="20"/>
                <w:lang w:val="ru-RU"/>
              </w:rPr>
              <w:t xml:space="preserve"> </w:t>
            </w:r>
            <w:r w:rsidRPr="001002CF">
              <w:rPr>
                <w:sz w:val="20"/>
                <w:lang w:val="ru-RU"/>
              </w:rPr>
              <w:t>информации)</w:t>
            </w:r>
          </w:p>
        </w:tc>
      </w:tr>
    </w:tbl>
    <w:tbl>
      <w:tblPr>
        <w:tblStyle w:val="TableNormal11"/>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7"/>
        <w:gridCol w:w="1985"/>
        <w:gridCol w:w="1945"/>
        <w:gridCol w:w="1696"/>
        <w:gridCol w:w="2422"/>
      </w:tblGrid>
      <w:tr w:rsidR="005606E7" w14:paraId="52796FC5" w14:textId="77777777" w:rsidTr="0025460E">
        <w:trPr>
          <w:trHeight w:val="2259"/>
        </w:trPr>
        <w:tc>
          <w:tcPr>
            <w:tcW w:w="2017" w:type="dxa"/>
          </w:tcPr>
          <w:p w14:paraId="17D5AC58" w14:textId="1123EA3D" w:rsidR="005606E7" w:rsidRPr="001002CF" w:rsidRDefault="005606E7" w:rsidP="009B62DC">
            <w:pPr>
              <w:pStyle w:val="TableParagraph"/>
              <w:tabs>
                <w:tab w:val="left" w:pos="1266"/>
                <w:tab w:val="left" w:pos="1749"/>
              </w:tabs>
              <w:spacing w:line="240" w:lineRule="auto"/>
              <w:ind w:left="0"/>
              <w:rPr>
                <w:sz w:val="20"/>
                <w:lang w:val="ru-RU"/>
              </w:rPr>
            </w:pPr>
            <w:r w:rsidRPr="001002CF">
              <w:rPr>
                <w:sz w:val="20"/>
                <w:lang w:val="ru-RU"/>
              </w:rPr>
              <w:lastRenderedPageBreak/>
              <w:t>Отличает</w:t>
            </w:r>
            <w:r w:rsidRPr="001002CF">
              <w:rPr>
                <w:spacing w:val="1"/>
                <w:sz w:val="20"/>
                <w:lang w:val="ru-RU"/>
              </w:rPr>
              <w:t xml:space="preserve"> </w:t>
            </w:r>
            <w:r w:rsidRPr="001002CF">
              <w:rPr>
                <w:sz w:val="20"/>
                <w:lang w:val="ru-RU"/>
              </w:rPr>
              <w:t>государственную</w:t>
            </w:r>
            <w:r w:rsidRPr="001002CF">
              <w:rPr>
                <w:spacing w:val="1"/>
                <w:sz w:val="20"/>
                <w:lang w:val="ru-RU"/>
              </w:rPr>
              <w:t xml:space="preserve"> </w:t>
            </w:r>
            <w:r w:rsidRPr="001002CF">
              <w:rPr>
                <w:sz w:val="20"/>
                <w:lang w:val="ru-RU"/>
              </w:rPr>
              <w:t>символику</w:t>
            </w:r>
            <w:r w:rsidRPr="001002CF">
              <w:rPr>
                <w:sz w:val="20"/>
                <w:lang w:val="ru-RU"/>
              </w:rPr>
              <w:tab/>
              <w:t>РФ</w:t>
            </w:r>
            <w:r w:rsidRPr="001002CF">
              <w:rPr>
                <w:sz w:val="20"/>
                <w:lang w:val="ru-RU"/>
              </w:rPr>
              <w:tab/>
            </w:r>
            <w:r w:rsidRPr="001002CF">
              <w:rPr>
                <w:spacing w:val="-2"/>
                <w:sz w:val="20"/>
                <w:lang w:val="ru-RU"/>
              </w:rPr>
              <w:t>(а</w:t>
            </w:r>
            <w:r w:rsidRPr="001002CF">
              <w:rPr>
                <w:spacing w:val="-47"/>
                <w:sz w:val="20"/>
                <w:lang w:val="ru-RU"/>
              </w:rPr>
              <w:t xml:space="preserve"> </w:t>
            </w:r>
            <w:r w:rsidRPr="001002CF">
              <w:rPr>
                <w:sz w:val="20"/>
                <w:lang w:val="ru-RU"/>
              </w:rPr>
              <w:t>также,</w:t>
            </w:r>
            <w:r w:rsidRPr="001002CF">
              <w:rPr>
                <w:spacing w:val="2"/>
                <w:sz w:val="20"/>
                <w:lang w:val="ru-RU"/>
              </w:rPr>
              <w:t xml:space="preserve"> </w:t>
            </w:r>
            <w:r w:rsidRPr="001002CF">
              <w:rPr>
                <w:sz w:val="20"/>
                <w:lang w:val="ru-RU"/>
              </w:rPr>
              <w:t>герб,</w:t>
            </w:r>
            <w:r w:rsidR="00B803A9">
              <w:rPr>
                <w:sz w:val="20"/>
                <w:lang w:val="ru-RU"/>
              </w:rPr>
              <w:t xml:space="preserve"> </w:t>
            </w:r>
            <w:r w:rsidRPr="001002CF">
              <w:rPr>
                <w:sz w:val="20"/>
                <w:lang w:val="ru-RU"/>
              </w:rPr>
              <w:t>флаг,</w:t>
            </w:r>
            <w:r w:rsidRPr="001002CF">
              <w:rPr>
                <w:spacing w:val="2"/>
                <w:sz w:val="20"/>
                <w:lang w:val="ru-RU"/>
              </w:rPr>
              <w:t xml:space="preserve"> </w:t>
            </w:r>
            <w:r w:rsidRPr="001002CF">
              <w:rPr>
                <w:sz w:val="20"/>
                <w:lang w:val="ru-RU"/>
              </w:rPr>
              <w:t>гимн</w:t>
            </w:r>
            <w:r w:rsidRPr="001002CF">
              <w:rPr>
                <w:spacing w:val="1"/>
                <w:sz w:val="20"/>
                <w:lang w:val="ru-RU"/>
              </w:rPr>
              <w:t xml:space="preserve"> </w:t>
            </w:r>
            <w:r>
              <w:rPr>
                <w:sz w:val="20"/>
                <w:lang w:val="ru-RU"/>
              </w:rPr>
              <w:t>Чувашской Республики</w:t>
            </w:r>
            <w:r w:rsidRPr="001002CF">
              <w:rPr>
                <w:sz w:val="20"/>
                <w:lang w:val="ru-RU"/>
              </w:rPr>
              <w:t>).</w:t>
            </w:r>
          </w:p>
          <w:p w14:paraId="7B4171F3" w14:textId="77777777" w:rsidR="005606E7" w:rsidRPr="001002CF" w:rsidRDefault="005606E7" w:rsidP="009B62DC">
            <w:pPr>
              <w:pStyle w:val="TableParagraph"/>
              <w:spacing w:line="240" w:lineRule="auto"/>
              <w:ind w:left="0"/>
              <w:rPr>
                <w:sz w:val="20"/>
                <w:lang w:val="ru-RU"/>
              </w:rPr>
            </w:pPr>
            <w:r w:rsidRPr="001002CF">
              <w:rPr>
                <w:sz w:val="20"/>
                <w:lang w:val="ru-RU"/>
              </w:rPr>
              <w:t>Цитирует</w:t>
            </w:r>
            <w:r w:rsidRPr="001002CF">
              <w:rPr>
                <w:spacing w:val="1"/>
                <w:sz w:val="20"/>
                <w:lang w:val="ru-RU"/>
              </w:rPr>
              <w:t xml:space="preserve"> </w:t>
            </w:r>
            <w:r w:rsidRPr="001002CF">
              <w:rPr>
                <w:sz w:val="20"/>
                <w:lang w:val="ru-RU"/>
              </w:rPr>
              <w:t>наизусть</w:t>
            </w:r>
            <w:r w:rsidRPr="001002CF">
              <w:rPr>
                <w:spacing w:val="-7"/>
                <w:sz w:val="20"/>
                <w:lang w:val="ru-RU"/>
              </w:rPr>
              <w:t xml:space="preserve"> </w:t>
            </w:r>
            <w:r w:rsidRPr="001002CF">
              <w:rPr>
                <w:sz w:val="20"/>
                <w:lang w:val="ru-RU"/>
              </w:rPr>
              <w:t>гимн</w:t>
            </w:r>
            <w:r w:rsidRPr="001002CF">
              <w:rPr>
                <w:spacing w:val="-8"/>
                <w:sz w:val="20"/>
                <w:lang w:val="ru-RU"/>
              </w:rPr>
              <w:t xml:space="preserve"> </w:t>
            </w:r>
            <w:r w:rsidRPr="001002CF">
              <w:rPr>
                <w:sz w:val="20"/>
                <w:lang w:val="ru-RU"/>
              </w:rPr>
              <w:t>РФ</w:t>
            </w:r>
          </w:p>
        </w:tc>
        <w:tc>
          <w:tcPr>
            <w:tcW w:w="1985" w:type="dxa"/>
          </w:tcPr>
          <w:p w14:paraId="18BD6A25" w14:textId="77777777" w:rsidR="005606E7" w:rsidRPr="001002CF" w:rsidRDefault="005606E7" w:rsidP="009B62DC">
            <w:pPr>
              <w:pStyle w:val="TableParagraph"/>
              <w:tabs>
                <w:tab w:val="left" w:pos="1549"/>
                <w:tab w:val="left" w:pos="1769"/>
              </w:tabs>
              <w:spacing w:line="240" w:lineRule="auto"/>
              <w:ind w:left="0"/>
              <w:rPr>
                <w:sz w:val="20"/>
                <w:lang w:val="ru-RU"/>
              </w:rPr>
            </w:pPr>
            <w:r w:rsidRPr="001002CF">
              <w:rPr>
                <w:sz w:val="20"/>
                <w:lang w:val="ru-RU"/>
              </w:rPr>
              <w:t>Называет</w:t>
            </w:r>
            <w:r w:rsidRPr="001002CF">
              <w:rPr>
                <w:sz w:val="20"/>
                <w:lang w:val="ru-RU"/>
              </w:rPr>
              <w:tab/>
            </w:r>
            <w:r w:rsidRPr="001002CF">
              <w:rPr>
                <w:sz w:val="20"/>
                <w:lang w:val="ru-RU"/>
              </w:rPr>
              <w:tab/>
            </w:r>
            <w:r w:rsidRPr="001002CF">
              <w:rPr>
                <w:spacing w:val="-3"/>
                <w:sz w:val="20"/>
                <w:lang w:val="ru-RU"/>
              </w:rPr>
              <w:t>и</w:t>
            </w:r>
            <w:r w:rsidRPr="001002CF">
              <w:rPr>
                <w:spacing w:val="-47"/>
                <w:sz w:val="20"/>
                <w:lang w:val="ru-RU"/>
              </w:rPr>
              <w:t xml:space="preserve"> </w:t>
            </w:r>
            <w:r w:rsidRPr="001002CF">
              <w:rPr>
                <w:sz w:val="20"/>
                <w:lang w:val="ru-RU"/>
              </w:rPr>
              <w:t>характеризует</w:t>
            </w:r>
            <w:r w:rsidRPr="001002CF">
              <w:rPr>
                <w:spacing w:val="1"/>
                <w:sz w:val="20"/>
                <w:lang w:val="ru-RU"/>
              </w:rPr>
              <w:t xml:space="preserve"> </w:t>
            </w:r>
            <w:r w:rsidRPr="001002CF">
              <w:rPr>
                <w:sz w:val="20"/>
                <w:lang w:val="ru-RU"/>
              </w:rPr>
              <w:t>государственную</w:t>
            </w:r>
            <w:r w:rsidRPr="001002CF">
              <w:rPr>
                <w:spacing w:val="1"/>
                <w:sz w:val="20"/>
                <w:lang w:val="ru-RU"/>
              </w:rPr>
              <w:t xml:space="preserve"> </w:t>
            </w:r>
            <w:r w:rsidRPr="001002CF">
              <w:rPr>
                <w:sz w:val="20"/>
                <w:lang w:val="ru-RU"/>
              </w:rPr>
              <w:t>символику</w:t>
            </w:r>
            <w:r w:rsidRPr="001002CF">
              <w:rPr>
                <w:sz w:val="20"/>
                <w:lang w:val="ru-RU"/>
              </w:rPr>
              <w:tab/>
              <w:t>РФ,</w:t>
            </w:r>
            <w:r w:rsidRPr="001002CF">
              <w:rPr>
                <w:spacing w:val="-47"/>
                <w:sz w:val="20"/>
                <w:lang w:val="ru-RU"/>
              </w:rPr>
              <w:t xml:space="preserve"> </w:t>
            </w:r>
            <w:r w:rsidRPr="001002CF">
              <w:rPr>
                <w:sz w:val="20"/>
                <w:lang w:val="ru-RU"/>
              </w:rPr>
              <w:t>государственные</w:t>
            </w:r>
            <w:r w:rsidRPr="001002CF">
              <w:rPr>
                <w:spacing w:val="1"/>
                <w:sz w:val="20"/>
                <w:lang w:val="ru-RU"/>
              </w:rPr>
              <w:t xml:space="preserve"> </w:t>
            </w:r>
            <w:r w:rsidRPr="001002CF">
              <w:rPr>
                <w:sz w:val="20"/>
                <w:lang w:val="ru-RU"/>
              </w:rPr>
              <w:t>праздники</w:t>
            </w:r>
            <w:r w:rsidRPr="001002CF">
              <w:rPr>
                <w:spacing w:val="1"/>
                <w:sz w:val="20"/>
                <w:lang w:val="ru-RU"/>
              </w:rPr>
              <w:t xml:space="preserve"> </w:t>
            </w:r>
            <w:r w:rsidRPr="001002CF">
              <w:rPr>
                <w:sz w:val="20"/>
                <w:lang w:val="ru-RU"/>
              </w:rPr>
              <w:t>РФ</w:t>
            </w:r>
          </w:p>
        </w:tc>
        <w:tc>
          <w:tcPr>
            <w:tcW w:w="1945" w:type="dxa"/>
          </w:tcPr>
          <w:p w14:paraId="359DD274" w14:textId="77777777" w:rsidR="005606E7" w:rsidRPr="001002CF" w:rsidRDefault="005606E7" w:rsidP="009B62DC">
            <w:pPr>
              <w:pStyle w:val="TableParagraph"/>
              <w:tabs>
                <w:tab w:val="left" w:pos="1237"/>
                <w:tab w:val="left" w:pos="1724"/>
              </w:tabs>
              <w:spacing w:line="240" w:lineRule="auto"/>
              <w:ind w:left="0"/>
              <w:rPr>
                <w:sz w:val="20"/>
                <w:lang w:val="ru-RU"/>
              </w:rPr>
            </w:pPr>
            <w:r w:rsidRPr="001002CF">
              <w:rPr>
                <w:sz w:val="20"/>
                <w:lang w:val="ru-RU"/>
              </w:rPr>
              <w:t>Называет</w:t>
            </w:r>
            <w:r w:rsidRPr="001002CF">
              <w:rPr>
                <w:sz w:val="20"/>
                <w:lang w:val="ru-RU"/>
              </w:rPr>
              <w:tab/>
            </w:r>
            <w:r w:rsidRPr="001002CF">
              <w:rPr>
                <w:sz w:val="20"/>
                <w:lang w:val="ru-RU"/>
              </w:rPr>
              <w:tab/>
            </w:r>
            <w:r w:rsidRPr="001002CF">
              <w:rPr>
                <w:spacing w:val="-4"/>
                <w:sz w:val="20"/>
                <w:lang w:val="ru-RU"/>
              </w:rPr>
              <w:t>и</w:t>
            </w:r>
            <w:r w:rsidRPr="001002CF">
              <w:rPr>
                <w:spacing w:val="-47"/>
                <w:sz w:val="20"/>
                <w:lang w:val="ru-RU"/>
              </w:rPr>
              <w:t xml:space="preserve"> </w:t>
            </w:r>
            <w:r w:rsidRPr="001002CF">
              <w:rPr>
                <w:sz w:val="20"/>
                <w:lang w:val="ru-RU"/>
              </w:rPr>
              <w:t>характеризует</w:t>
            </w:r>
            <w:r w:rsidRPr="001002CF">
              <w:rPr>
                <w:spacing w:val="1"/>
                <w:sz w:val="20"/>
                <w:lang w:val="ru-RU"/>
              </w:rPr>
              <w:t xml:space="preserve"> </w:t>
            </w:r>
            <w:r w:rsidRPr="001002CF">
              <w:rPr>
                <w:sz w:val="20"/>
                <w:lang w:val="ru-RU"/>
              </w:rPr>
              <w:t>государственное</w:t>
            </w:r>
            <w:r w:rsidRPr="001002CF">
              <w:rPr>
                <w:spacing w:val="1"/>
                <w:sz w:val="20"/>
                <w:lang w:val="ru-RU"/>
              </w:rPr>
              <w:t xml:space="preserve"> </w:t>
            </w:r>
            <w:r w:rsidRPr="001002CF">
              <w:rPr>
                <w:sz w:val="20"/>
                <w:lang w:val="ru-RU"/>
              </w:rPr>
              <w:t>устройство,</w:t>
            </w:r>
            <w:r w:rsidRPr="001002CF">
              <w:rPr>
                <w:spacing w:val="1"/>
                <w:sz w:val="20"/>
                <w:lang w:val="ru-RU"/>
              </w:rPr>
              <w:t xml:space="preserve"> </w:t>
            </w:r>
            <w:r w:rsidRPr="001002CF">
              <w:rPr>
                <w:sz w:val="20"/>
                <w:lang w:val="ru-RU"/>
              </w:rPr>
              <w:t>государственную</w:t>
            </w:r>
            <w:r w:rsidRPr="001002CF">
              <w:rPr>
                <w:spacing w:val="1"/>
                <w:sz w:val="20"/>
                <w:lang w:val="ru-RU"/>
              </w:rPr>
              <w:t xml:space="preserve"> </w:t>
            </w:r>
            <w:r w:rsidRPr="001002CF">
              <w:rPr>
                <w:sz w:val="20"/>
                <w:lang w:val="ru-RU"/>
              </w:rPr>
              <w:t>символику</w:t>
            </w:r>
            <w:r w:rsidRPr="001002CF">
              <w:rPr>
                <w:sz w:val="20"/>
                <w:lang w:val="ru-RU"/>
              </w:rPr>
              <w:tab/>
              <w:t>РФ</w:t>
            </w:r>
            <w:r w:rsidRPr="001002CF">
              <w:rPr>
                <w:sz w:val="20"/>
                <w:lang w:val="ru-RU"/>
              </w:rPr>
              <w:tab/>
              <w:t>и</w:t>
            </w:r>
            <w:r w:rsidRPr="001002CF">
              <w:rPr>
                <w:spacing w:val="-47"/>
                <w:sz w:val="20"/>
                <w:lang w:val="ru-RU"/>
              </w:rPr>
              <w:t xml:space="preserve"> </w:t>
            </w:r>
            <w:r w:rsidRPr="001002CF">
              <w:rPr>
                <w:sz w:val="20"/>
                <w:lang w:val="ru-RU"/>
              </w:rPr>
              <w:t>государственные</w:t>
            </w:r>
            <w:r w:rsidRPr="001002CF">
              <w:rPr>
                <w:spacing w:val="1"/>
                <w:sz w:val="20"/>
                <w:lang w:val="ru-RU"/>
              </w:rPr>
              <w:t xml:space="preserve"> </w:t>
            </w:r>
            <w:r w:rsidRPr="001002CF">
              <w:rPr>
                <w:sz w:val="20"/>
                <w:lang w:val="ru-RU"/>
              </w:rPr>
              <w:t>праздники</w:t>
            </w:r>
            <w:r w:rsidRPr="001002CF">
              <w:rPr>
                <w:spacing w:val="1"/>
                <w:sz w:val="20"/>
                <w:lang w:val="ru-RU"/>
              </w:rPr>
              <w:t xml:space="preserve"> </w:t>
            </w:r>
            <w:r w:rsidRPr="001002CF">
              <w:rPr>
                <w:sz w:val="20"/>
                <w:lang w:val="ru-RU"/>
              </w:rPr>
              <w:t>РФ</w:t>
            </w:r>
          </w:p>
        </w:tc>
        <w:tc>
          <w:tcPr>
            <w:tcW w:w="1696" w:type="dxa"/>
          </w:tcPr>
          <w:p w14:paraId="029F6AC9" w14:textId="540A1BEB" w:rsidR="005606E7" w:rsidRPr="001002CF" w:rsidRDefault="005606E7" w:rsidP="009B62DC">
            <w:pPr>
              <w:pStyle w:val="TableParagraph"/>
              <w:tabs>
                <w:tab w:val="left" w:pos="629"/>
                <w:tab w:val="left" w:pos="1481"/>
              </w:tabs>
              <w:spacing w:line="240" w:lineRule="auto"/>
              <w:ind w:left="0"/>
              <w:rPr>
                <w:sz w:val="20"/>
                <w:lang w:val="ru-RU"/>
              </w:rPr>
            </w:pPr>
            <w:r w:rsidRPr="001002CF">
              <w:rPr>
                <w:sz w:val="20"/>
                <w:lang w:val="ru-RU"/>
              </w:rPr>
              <w:t>Называет</w:t>
            </w:r>
            <w:r w:rsidRPr="001002CF">
              <w:rPr>
                <w:sz w:val="20"/>
                <w:lang w:val="ru-RU"/>
              </w:rPr>
              <w:tab/>
            </w:r>
            <w:r w:rsidRPr="001002CF">
              <w:rPr>
                <w:spacing w:val="-3"/>
                <w:sz w:val="20"/>
                <w:lang w:val="ru-RU"/>
              </w:rPr>
              <w:t>и</w:t>
            </w:r>
            <w:r w:rsidRPr="001002CF">
              <w:rPr>
                <w:spacing w:val="-47"/>
                <w:sz w:val="20"/>
                <w:lang w:val="ru-RU"/>
              </w:rPr>
              <w:t xml:space="preserve"> </w:t>
            </w:r>
            <w:r w:rsidRPr="001002CF">
              <w:rPr>
                <w:sz w:val="20"/>
                <w:lang w:val="ru-RU"/>
              </w:rPr>
              <w:t>характеризует</w:t>
            </w:r>
            <w:r w:rsidRPr="001002CF">
              <w:rPr>
                <w:spacing w:val="1"/>
                <w:sz w:val="20"/>
                <w:lang w:val="ru-RU"/>
              </w:rPr>
              <w:t xml:space="preserve"> </w:t>
            </w:r>
            <w:r w:rsidRPr="001002CF">
              <w:rPr>
                <w:sz w:val="20"/>
                <w:lang w:val="ru-RU"/>
              </w:rPr>
              <w:t>государственное</w:t>
            </w:r>
            <w:r w:rsidRPr="001002CF">
              <w:rPr>
                <w:spacing w:val="1"/>
                <w:sz w:val="20"/>
                <w:lang w:val="ru-RU"/>
              </w:rPr>
              <w:t xml:space="preserve"> </w:t>
            </w:r>
            <w:r w:rsidR="00B803A9">
              <w:rPr>
                <w:sz w:val="20"/>
                <w:lang w:val="ru-RU"/>
              </w:rPr>
              <w:t xml:space="preserve">и </w:t>
            </w:r>
            <w:r w:rsidRPr="001002CF">
              <w:rPr>
                <w:sz w:val="20"/>
                <w:lang w:val="ru-RU"/>
              </w:rPr>
              <w:t>социально-</w:t>
            </w:r>
            <w:r w:rsidRPr="001002CF">
              <w:rPr>
                <w:spacing w:val="-47"/>
                <w:sz w:val="20"/>
                <w:lang w:val="ru-RU"/>
              </w:rPr>
              <w:t xml:space="preserve"> </w:t>
            </w:r>
            <w:r w:rsidRPr="001002CF">
              <w:rPr>
                <w:sz w:val="20"/>
                <w:lang w:val="ru-RU"/>
              </w:rPr>
              <w:t>политическое</w:t>
            </w:r>
            <w:r w:rsidRPr="001002CF">
              <w:rPr>
                <w:spacing w:val="1"/>
                <w:sz w:val="20"/>
                <w:lang w:val="ru-RU"/>
              </w:rPr>
              <w:t xml:space="preserve"> </w:t>
            </w:r>
            <w:r w:rsidRPr="001002CF">
              <w:rPr>
                <w:sz w:val="20"/>
                <w:lang w:val="ru-RU"/>
              </w:rPr>
              <w:t>устройство</w:t>
            </w:r>
          </w:p>
          <w:p w14:paraId="2A6BE7A4" w14:textId="4BD31D77" w:rsidR="005606E7" w:rsidRPr="00CA5564" w:rsidRDefault="005606E7" w:rsidP="009B62DC">
            <w:pPr>
              <w:pStyle w:val="TableParagraph"/>
              <w:spacing w:line="240" w:lineRule="auto"/>
              <w:ind w:left="0"/>
              <w:rPr>
                <w:sz w:val="20"/>
                <w:lang w:val="ru-RU"/>
              </w:rPr>
            </w:pPr>
            <w:r w:rsidRPr="00CA5564">
              <w:rPr>
                <w:sz w:val="20"/>
                <w:lang w:val="ru-RU"/>
              </w:rPr>
              <w:t>РФ,государственную</w:t>
            </w:r>
            <w:r w:rsidRPr="00CA5564">
              <w:rPr>
                <w:spacing w:val="13"/>
                <w:sz w:val="20"/>
                <w:lang w:val="ru-RU"/>
              </w:rPr>
              <w:t xml:space="preserve"> </w:t>
            </w:r>
            <w:r w:rsidRPr="00CA5564">
              <w:rPr>
                <w:sz w:val="20"/>
                <w:lang w:val="ru-RU"/>
              </w:rPr>
              <w:t>символику</w:t>
            </w:r>
            <w:r w:rsidRPr="00CA5564">
              <w:rPr>
                <w:spacing w:val="8"/>
                <w:sz w:val="20"/>
                <w:lang w:val="ru-RU"/>
              </w:rPr>
              <w:t xml:space="preserve"> </w:t>
            </w:r>
            <w:r w:rsidRPr="00CA5564">
              <w:rPr>
                <w:sz w:val="20"/>
                <w:lang w:val="ru-RU"/>
              </w:rPr>
              <w:t>РФ</w:t>
            </w:r>
            <w:r w:rsidRPr="00CA5564">
              <w:rPr>
                <w:spacing w:val="-47"/>
                <w:sz w:val="20"/>
                <w:lang w:val="ru-RU"/>
              </w:rPr>
              <w:t xml:space="preserve"> </w:t>
            </w:r>
            <w:r w:rsidRPr="00CA5564">
              <w:rPr>
                <w:sz w:val="20"/>
                <w:lang w:val="ru-RU"/>
              </w:rPr>
              <w:t>и</w:t>
            </w:r>
            <w:r w:rsidRPr="00CA5564">
              <w:rPr>
                <w:spacing w:val="1"/>
                <w:sz w:val="20"/>
                <w:lang w:val="ru-RU"/>
              </w:rPr>
              <w:t xml:space="preserve"> </w:t>
            </w:r>
            <w:r w:rsidR="00CA5564">
              <w:rPr>
                <w:spacing w:val="1"/>
                <w:sz w:val="20"/>
                <w:lang w:val="ru-RU"/>
              </w:rPr>
              <w:t>г</w:t>
            </w:r>
            <w:r w:rsidRPr="00CA5564">
              <w:rPr>
                <w:sz w:val="20"/>
                <w:lang w:val="ru-RU"/>
              </w:rPr>
              <w:t>осударственные</w:t>
            </w:r>
          </w:p>
          <w:p w14:paraId="08A24EE8" w14:textId="7A284C1F" w:rsidR="005606E7" w:rsidRPr="00B803A9" w:rsidRDefault="005606E7" w:rsidP="009B62DC">
            <w:pPr>
              <w:pStyle w:val="TableParagraph"/>
              <w:spacing w:line="240" w:lineRule="auto"/>
              <w:ind w:left="0"/>
              <w:rPr>
                <w:sz w:val="20"/>
                <w:lang w:val="ru-RU"/>
              </w:rPr>
            </w:pPr>
            <w:r>
              <w:rPr>
                <w:sz w:val="20"/>
              </w:rPr>
              <w:t>праздники</w:t>
            </w:r>
            <w:r>
              <w:rPr>
                <w:spacing w:val="-1"/>
                <w:sz w:val="20"/>
              </w:rPr>
              <w:t xml:space="preserve"> </w:t>
            </w:r>
            <w:r>
              <w:rPr>
                <w:sz w:val="20"/>
              </w:rPr>
              <w:t>РФ</w:t>
            </w:r>
            <w:r w:rsidR="00B803A9">
              <w:rPr>
                <w:sz w:val="20"/>
                <w:lang w:val="ru-RU"/>
              </w:rPr>
              <w:t>,ЧР</w:t>
            </w:r>
          </w:p>
        </w:tc>
        <w:tc>
          <w:tcPr>
            <w:tcW w:w="2422" w:type="dxa"/>
          </w:tcPr>
          <w:p w14:paraId="55B9C2F7" w14:textId="77777777" w:rsidR="005606E7" w:rsidRDefault="005606E7" w:rsidP="009B62DC">
            <w:pPr>
              <w:rPr>
                <w:sz w:val="2"/>
                <w:szCs w:val="2"/>
              </w:rPr>
            </w:pPr>
          </w:p>
        </w:tc>
      </w:tr>
      <w:tr w:rsidR="005606E7" w14:paraId="7CB4A157" w14:textId="77777777" w:rsidTr="009B62DC">
        <w:trPr>
          <w:trHeight w:val="3950"/>
        </w:trPr>
        <w:tc>
          <w:tcPr>
            <w:tcW w:w="2017" w:type="dxa"/>
          </w:tcPr>
          <w:p w14:paraId="17C1C3F1" w14:textId="09F01BCE" w:rsidR="005606E7" w:rsidRPr="001002CF" w:rsidRDefault="005606E7" w:rsidP="009B62DC">
            <w:pPr>
              <w:pStyle w:val="TableParagraph"/>
              <w:tabs>
                <w:tab w:val="left" w:pos="1318"/>
                <w:tab w:val="left" w:pos="1709"/>
                <w:tab w:val="left" w:pos="1810"/>
              </w:tabs>
              <w:spacing w:line="240" w:lineRule="auto"/>
              <w:ind w:left="0"/>
              <w:rPr>
                <w:sz w:val="20"/>
                <w:lang w:val="ru-RU"/>
              </w:rPr>
            </w:pPr>
            <w:r w:rsidRPr="001002CF">
              <w:rPr>
                <w:sz w:val="20"/>
                <w:lang w:val="ru-RU"/>
              </w:rPr>
              <w:t>Выполняет</w:t>
            </w:r>
            <w:r w:rsidRPr="001002CF">
              <w:rPr>
                <w:spacing w:val="34"/>
                <w:sz w:val="20"/>
                <w:lang w:val="ru-RU"/>
              </w:rPr>
              <w:t xml:space="preserve"> </w:t>
            </w:r>
            <w:r w:rsidRPr="001002CF">
              <w:rPr>
                <w:sz w:val="20"/>
                <w:lang w:val="ru-RU"/>
              </w:rPr>
              <w:t>нормы</w:t>
            </w:r>
            <w:r w:rsidRPr="001002CF">
              <w:rPr>
                <w:spacing w:val="36"/>
                <w:sz w:val="20"/>
                <w:lang w:val="ru-RU"/>
              </w:rPr>
              <w:t xml:space="preserve"> </w:t>
            </w:r>
            <w:r w:rsidRPr="001002CF">
              <w:rPr>
                <w:sz w:val="20"/>
                <w:lang w:val="ru-RU"/>
              </w:rPr>
              <w:t>и</w:t>
            </w:r>
            <w:r w:rsidRPr="001002CF">
              <w:rPr>
                <w:spacing w:val="-47"/>
                <w:sz w:val="20"/>
                <w:lang w:val="ru-RU"/>
              </w:rPr>
              <w:t xml:space="preserve"> </w:t>
            </w:r>
            <w:r w:rsidRPr="001002CF">
              <w:rPr>
                <w:sz w:val="20"/>
                <w:lang w:val="ru-RU"/>
              </w:rPr>
              <w:t>требования</w:t>
            </w:r>
            <w:r w:rsidRPr="001002CF">
              <w:rPr>
                <w:spacing w:val="1"/>
                <w:sz w:val="20"/>
                <w:lang w:val="ru-RU"/>
              </w:rPr>
              <w:t xml:space="preserve"> </w:t>
            </w:r>
            <w:r w:rsidRPr="001002CF">
              <w:rPr>
                <w:sz w:val="20"/>
                <w:lang w:val="ru-RU"/>
              </w:rPr>
              <w:t>Правил</w:t>
            </w:r>
            <w:r w:rsidRPr="001002CF">
              <w:rPr>
                <w:spacing w:val="-47"/>
                <w:sz w:val="20"/>
                <w:lang w:val="ru-RU"/>
              </w:rPr>
              <w:t xml:space="preserve"> </w:t>
            </w:r>
            <w:r w:rsidRPr="001002CF">
              <w:rPr>
                <w:sz w:val="20"/>
                <w:lang w:val="ru-RU"/>
              </w:rPr>
              <w:t>внутреннего</w:t>
            </w:r>
            <w:r w:rsidRPr="001002CF">
              <w:rPr>
                <w:spacing w:val="1"/>
                <w:sz w:val="20"/>
                <w:lang w:val="ru-RU"/>
              </w:rPr>
              <w:t xml:space="preserve"> </w:t>
            </w:r>
            <w:r w:rsidRPr="001002CF">
              <w:rPr>
                <w:sz w:val="20"/>
                <w:lang w:val="ru-RU"/>
              </w:rPr>
              <w:t>распорядка</w:t>
            </w:r>
            <w:r w:rsidRPr="001002CF">
              <w:rPr>
                <w:spacing w:val="1"/>
                <w:sz w:val="20"/>
                <w:lang w:val="ru-RU"/>
              </w:rPr>
              <w:t xml:space="preserve"> </w:t>
            </w:r>
            <w:r w:rsidRPr="001002CF">
              <w:rPr>
                <w:sz w:val="20"/>
                <w:lang w:val="ru-RU"/>
              </w:rPr>
              <w:t>обучающихся</w:t>
            </w:r>
            <w:r w:rsidRPr="001002CF">
              <w:rPr>
                <w:spacing w:val="36"/>
                <w:sz w:val="20"/>
                <w:lang w:val="ru-RU"/>
              </w:rPr>
              <w:t xml:space="preserve"> </w:t>
            </w:r>
            <w:r w:rsidRPr="001002CF">
              <w:rPr>
                <w:sz w:val="20"/>
                <w:lang w:val="ru-RU"/>
              </w:rPr>
              <w:t>в</w:t>
            </w:r>
            <w:r w:rsidRPr="001002CF">
              <w:rPr>
                <w:spacing w:val="39"/>
                <w:sz w:val="20"/>
                <w:lang w:val="ru-RU"/>
              </w:rPr>
              <w:t xml:space="preserve"> </w:t>
            </w:r>
            <w:r w:rsidRPr="001002CF">
              <w:rPr>
                <w:sz w:val="20"/>
                <w:lang w:val="ru-RU"/>
              </w:rPr>
              <w:t>ОО.</w:t>
            </w:r>
            <w:r w:rsidRPr="001002CF">
              <w:rPr>
                <w:spacing w:val="-47"/>
                <w:sz w:val="20"/>
                <w:lang w:val="ru-RU"/>
              </w:rPr>
              <w:t xml:space="preserve"> </w:t>
            </w:r>
            <w:r w:rsidRPr="001002CF">
              <w:rPr>
                <w:sz w:val="20"/>
                <w:lang w:val="ru-RU"/>
              </w:rPr>
              <w:t>Различает</w:t>
            </w:r>
            <w:r w:rsidRPr="001002CF">
              <w:rPr>
                <w:sz w:val="20"/>
                <w:lang w:val="ru-RU"/>
              </w:rPr>
              <w:tab/>
            </w:r>
            <w:r w:rsidRPr="001002CF">
              <w:rPr>
                <w:spacing w:val="-1"/>
                <w:sz w:val="20"/>
                <w:lang w:val="ru-RU"/>
              </w:rPr>
              <w:t>формы</w:t>
            </w:r>
            <w:r w:rsidRPr="001002CF">
              <w:rPr>
                <w:spacing w:val="-47"/>
                <w:sz w:val="20"/>
                <w:lang w:val="ru-RU"/>
              </w:rPr>
              <w:t xml:space="preserve"> </w:t>
            </w:r>
            <w:r w:rsidRPr="001002CF">
              <w:rPr>
                <w:sz w:val="20"/>
                <w:lang w:val="ru-RU"/>
              </w:rPr>
              <w:t>поведения,</w:t>
            </w:r>
            <w:r w:rsidRPr="001002CF">
              <w:rPr>
                <w:spacing w:val="1"/>
                <w:sz w:val="20"/>
                <w:lang w:val="ru-RU"/>
              </w:rPr>
              <w:t xml:space="preserve"> </w:t>
            </w:r>
            <w:r w:rsidRPr="001002CF">
              <w:rPr>
                <w:sz w:val="20"/>
                <w:lang w:val="ru-RU"/>
              </w:rPr>
              <w:t>допустимые</w:t>
            </w:r>
            <w:r w:rsidRPr="001002CF">
              <w:rPr>
                <w:sz w:val="20"/>
                <w:lang w:val="ru-RU"/>
              </w:rPr>
              <w:tab/>
            </w:r>
            <w:r w:rsidRPr="001002CF">
              <w:rPr>
                <w:sz w:val="20"/>
                <w:lang w:val="ru-RU"/>
              </w:rPr>
              <w:tab/>
              <w:t>на</w:t>
            </w:r>
            <w:r w:rsidRPr="001002CF">
              <w:rPr>
                <w:spacing w:val="-47"/>
                <w:sz w:val="20"/>
                <w:lang w:val="ru-RU"/>
              </w:rPr>
              <w:t xml:space="preserve"> </w:t>
            </w:r>
            <w:r w:rsidRPr="001002CF">
              <w:rPr>
                <w:sz w:val="20"/>
                <w:lang w:val="ru-RU"/>
              </w:rPr>
              <w:t>уроке,</w:t>
            </w:r>
            <w:r w:rsidRPr="001002CF">
              <w:rPr>
                <w:spacing w:val="5"/>
                <w:sz w:val="20"/>
                <w:lang w:val="ru-RU"/>
              </w:rPr>
              <w:t xml:space="preserve"> </w:t>
            </w:r>
            <w:r w:rsidRPr="001002CF">
              <w:rPr>
                <w:sz w:val="20"/>
                <w:lang w:val="ru-RU"/>
              </w:rPr>
              <w:t>перемене,</w:t>
            </w:r>
            <w:r w:rsidRPr="001002CF">
              <w:rPr>
                <w:spacing w:val="5"/>
                <w:sz w:val="20"/>
                <w:lang w:val="ru-RU"/>
              </w:rPr>
              <w:t xml:space="preserve"> </w:t>
            </w:r>
            <w:r w:rsidRPr="001002CF">
              <w:rPr>
                <w:sz w:val="20"/>
                <w:lang w:val="ru-RU"/>
              </w:rPr>
              <w:t>на</w:t>
            </w:r>
            <w:r w:rsidRPr="001002CF">
              <w:rPr>
                <w:spacing w:val="-47"/>
                <w:sz w:val="20"/>
                <w:lang w:val="ru-RU"/>
              </w:rPr>
              <w:t xml:space="preserve"> </w:t>
            </w:r>
            <w:r w:rsidRPr="001002CF">
              <w:rPr>
                <w:sz w:val="20"/>
                <w:lang w:val="ru-RU"/>
              </w:rPr>
              <w:t>улице,в</w:t>
            </w:r>
          </w:p>
          <w:p w14:paraId="7F86B330" w14:textId="15C7BB95" w:rsidR="005606E7" w:rsidRPr="001002CF" w:rsidRDefault="008D5EC8" w:rsidP="009B62DC">
            <w:pPr>
              <w:pStyle w:val="TableParagraph"/>
              <w:spacing w:line="240" w:lineRule="auto"/>
              <w:ind w:left="0"/>
              <w:rPr>
                <w:sz w:val="20"/>
                <w:lang w:val="ru-RU"/>
              </w:rPr>
            </w:pPr>
            <w:r>
              <w:rPr>
                <w:sz w:val="20"/>
                <w:lang w:val="ru-RU"/>
              </w:rPr>
              <w:t>о</w:t>
            </w:r>
            <w:r w:rsidR="005606E7" w:rsidRPr="001002CF">
              <w:rPr>
                <w:sz w:val="20"/>
                <w:lang w:val="ru-RU"/>
              </w:rPr>
              <w:t>бщественных</w:t>
            </w:r>
            <w:r>
              <w:rPr>
                <w:sz w:val="20"/>
                <w:lang w:val="ru-RU"/>
              </w:rPr>
              <w:t xml:space="preserve"> </w:t>
            </w:r>
            <w:r w:rsidR="005606E7" w:rsidRPr="001002CF">
              <w:rPr>
                <w:spacing w:val="-47"/>
                <w:sz w:val="20"/>
                <w:lang w:val="ru-RU"/>
              </w:rPr>
              <w:t xml:space="preserve"> </w:t>
            </w:r>
            <w:r w:rsidR="005606E7" w:rsidRPr="001002CF">
              <w:rPr>
                <w:sz w:val="20"/>
                <w:lang w:val="ru-RU"/>
              </w:rPr>
              <w:t>местах.</w:t>
            </w:r>
          </w:p>
          <w:p w14:paraId="6D9532F1" w14:textId="77777777" w:rsidR="005606E7" w:rsidRPr="001002CF" w:rsidRDefault="005606E7" w:rsidP="009B62DC">
            <w:pPr>
              <w:pStyle w:val="TableParagraph"/>
              <w:spacing w:line="240" w:lineRule="auto"/>
              <w:ind w:left="0"/>
              <w:rPr>
                <w:sz w:val="20"/>
                <w:lang w:val="ru-RU"/>
              </w:rPr>
            </w:pPr>
            <w:r w:rsidRPr="001002CF">
              <w:rPr>
                <w:sz w:val="20"/>
                <w:lang w:val="ru-RU"/>
              </w:rPr>
              <w:t>Договаривается</w:t>
            </w:r>
          </w:p>
          <w:p w14:paraId="0FD04728" w14:textId="42C3D6DF" w:rsidR="005606E7" w:rsidRPr="001002CF" w:rsidRDefault="005606E7" w:rsidP="009B62DC">
            <w:pPr>
              <w:pStyle w:val="TableParagraph"/>
              <w:tabs>
                <w:tab w:val="left" w:pos="990"/>
              </w:tabs>
              <w:spacing w:line="240" w:lineRule="auto"/>
              <w:ind w:left="0"/>
              <w:jc w:val="both"/>
              <w:rPr>
                <w:sz w:val="20"/>
                <w:lang w:val="ru-RU"/>
              </w:rPr>
            </w:pPr>
            <w:r w:rsidRPr="001002CF">
              <w:rPr>
                <w:sz w:val="20"/>
                <w:lang w:val="ru-RU"/>
              </w:rPr>
              <w:t>со</w:t>
            </w:r>
            <w:r w:rsidRPr="001002CF">
              <w:rPr>
                <w:spacing w:val="1"/>
                <w:sz w:val="20"/>
                <w:lang w:val="ru-RU"/>
              </w:rPr>
              <w:t xml:space="preserve"> </w:t>
            </w:r>
            <w:r w:rsidRPr="001002CF">
              <w:rPr>
                <w:sz w:val="20"/>
                <w:lang w:val="ru-RU"/>
              </w:rPr>
              <w:t>сверстниками</w:t>
            </w:r>
            <w:r w:rsidRPr="001002CF">
              <w:rPr>
                <w:spacing w:val="1"/>
                <w:sz w:val="20"/>
                <w:lang w:val="ru-RU"/>
              </w:rPr>
              <w:t xml:space="preserve"> </w:t>
            </w:r>
            <w:r w:rsidRPr="001002CF">
              <w:rPr>
                <w:sz w:val="20"/>
                <w:lang w:val="ru-RU"/>
              </w:rPr>
              <w:t>о</w:t>
            </w:r>
            <w:r w:rsidRPr="001002CF">
              <w:rPr>
                <w:spacing w:val="-47"/>
                <w:sz w:val="20"/>
                <w:lang w:val="ru-RU"/>
              </w:rPr>
              <w:t xml:space="preserve"> </w:t>
            </w:r>
            <w:r w:rsidRPr="001002CF">
              <w:rPr>
                <w:sz w:val="20"/>
                <w:lang w:val="ru-RU"/>
              </w:rPr>
              <w:t>правилах</w:t>
            </w:r>
            <w:r w:rsidRPr="001002CF">
              <w:rPr>
                <w:spacing w:val="1"/>
                <w:sz w:val="20"/>
                <w:lang w:val="ru-RU"/>
              </w:rPr>
              <w:t xml:space="preserve"> </w:t>
            </w:r>
            <w:r w:rsidRPr="001002CF">
              <w:rPr>
                <w:sz w:val="20"/>
                <w:lang w:val="ru-RU"/>
              </w:rPr>
              <w:t>поведения</w:t>
            </w:r>
            <w:r w:rsidRPr="001002CF">
              <w:rPr>
                <w:spacing w:val="-47"/>
                <w:sz w:val="20"/>
                <w:lang w:val="ru-RU"/>
              </w:rPr>
              <w:t xml:space="preserve"> </w:t>
            </w:r>
            <w:r w:rsidR="008D5EC8">
              <w:rPr>
                <w:sz w:val="20"/>
                <w:lang w:val="ru-RU"/>
              </w:rPr>
              <w:t xml:space="preserve">в </w:t>
            </w:r>
            <w:r w:rsidRPr="001002CF">
              <w:rPr>
                <w:spacing w:val="-1"/>
                <w:sz w:val="20"/>
                <w:lang w:val="ru-RU"/>
              </w:rPr>
              <w:t>различных</w:t>
            </w:r>
            <w:r w:rsidRPr="001002CF">
              <w:rPr>
                <w:spacing w:val="-48"/>
                <w:sz w:val="20"/>
                <w:lang w:val="ru-RU"/>
              </w:rPr>
              <w:t xml:space="preserve"> </w:t>
            </w:r>
            <w:r w:rsidRPr="001002CF">
              <w:rPr>
                <w:sz w:val="20"/>
                <w:lang w:val="ru-RU"/>
              </w:rPr>
              <w:t>ситуациях</w:t>
            </w:r>
          </w:p>
        </w:tc>
        <w:tc>
          <w:tcPr>
            <w:tcW w:w="1985" w:type="dxa"/>
          </w:tcPr>
          <w:p w14:paraId="444689E5" w14:textId="00E7BB16" w:rsidR="005606E7" w:rsidRPr="001002CF" w:rsidRDefault="005606E7" w:rsidP="009B62DC">
            <w:pPr>
              <w:pStyle w:val="TableParagraph"/>
              <w:tabs>
                <w:tab w:val="left" w:pos="997"/>
                <w:tab w:val="left" w:pos="1309"/>
                <w:tab w:val="left" w:pos="1685"/>
                <w:tab w:val="left" w:pos="1762"/>
              </w:tabs>
              <w:spacing w:line="240" w:lineRule="auto"/>
              <w:ind w:left="0"/>
              <w:rPr>
                <w:sz w:val="20"/>
                <w:lang w:val="ru-RU"/>
              </w:rPr>
            </w:pPr>
            <w:r w:rsidRPr="001002CF">
              <w:rPr>
                <w:sz w:val="20"/>
                <w:lang w:val="ru-RU"/>
              </w:rPr>
              <w:t>Выполняет</w:t>
            </w:r>
            <w:r w:rsidRPr="001002CF">
              <w:rPr>
                <w:spacing w:val="18"/>
                <w:sz w:val="20"/>
                <w:lang w:val="ru-RU"/>
              </w:rPr>
              <w:t xml:space="preserve"> </w:t>
            </w:r>
            <w:r w:rsidRPr="001002CF">
              <w:rPr>
                <w:sz w:val="20"/>
                <w:lang w:val="ru-RU"/>
              </w:rPr>
              <w:t>нормы</w:t>
            </w:r>
            <w:r w:rsidRPr="001002CF">
              <w:rPr>
                <w:spacing w:val="20"/>
                <w:sz w:val="20"/>
                <w:lang w:val="ru-RU"/>
              </w:rPr>
              <w:t xml:space="preserve"> </w:t>
            </w:r>
            <w:r w:rsidRPr="001002CF">
              <w:rPr>
                <w:sz w:val="20"/>
                <w:lang w:val="ru-RU"/>
              </w:rPr>
              <w:t>и</w:t>
            </w:r>
            <w:r w:rsidRPr="001002CF">
              <w:rPr>
                <w:spacing w:val="-47"/>
                <w:sz w:val="20"/>
                <w:lang w:val="ru-RU"/>
              </w:rPr>
              <w:t xml:space="preserve"> </w:t>
            </w:r>
            <w:r w:rsidRPr="001002CF">
              <w:rPr>
                <w:sz w:val="20"/>
                <w:lang w:val="ru-RU"/>
              </w:rPr>
              <w:t>требования</w:t>
            </w:r>
            <w:r w:rsidRPr="001002CF">
              <w:rPr>
                <w:spacing w:val="12"/>
                <w:sz w:val="20"/>
                <w:lang w:val="ru-RU"/>
              </w:rPr>
              <w:t xml:space="preserve"> </w:t>
            </w:r>
            <w:r w:rsidRPr="001002CF">
              <w:rPr>
                <w:sz w:val="20"/>
                <w:lang w:val="ru-RU"/>
              </w:rPr>
              <w:t>Правил</w:t>
            </w:r>
            <w:r w:rsidRPr="001002CF">
              <w:rPr>
                <w:spacing w:val="-47"/>
                <w:sz w:val="20"/>
                <w:lang w:val="ru-RU"/>
              </w:rPr>
              <w:t xml:space="preserve"> </w:t>
            </w:r>
            <w:r w:rsidRPr="001002CF">
              <w:rPr>
                <w:sz w:val="20"/>
                <w:lang w:val="ru-RU"/>
              </w:rPr>
              <w:t>внутреннего</w:t>
            </w:r>
            <w:r w:rsidRPr="001002CF">
              <w:rPr>
                <w:spacing w:val="1"/>
                <w:sz w:val="20"/>
                <w:lang w:val="ru-RU"/>
              </w:rPr>
              <w:t xml:space="preserve"> </w:t>
            </w:r>
            <w:r w:rsidRPr="001002CF">
              <w:rPr>
                <w:sz w:val="20"/>
                <w:lang w:val="ru-RU"/>
              </w:rPr>
              <w:t>распорядка обучаю-</w:t>
            </w:r>
            <w:r w:rsidRPr="001002CF">
              <w:rPr>
                <w:spacing w:val="1"/>
                <w:sz w:val="20"/>
                <w:lang w:val="ru-RU"/>
              </w:rPr>
              <w:t xml:space="preserve"> </w:t>
            </w:r>
            <w:r w:rsidRPr="001002CF">
              <w:rPr>
                <w:sz w:val="20"/>
                <w:lang w:val="ru-RU"/>
              </w:rPr>
              <w:t>щихся в</w:t>
            </w:r>
            <w:r w:rsidRPr="001002CF">
              <w:rPr>
                <w:spacing w:val="3"/>
                <w:sz w:val="20"/>
                <w:lang w:val="ru-RU"/>
              </w:rPr>
              <w:t xml:space="preserve"> </w:t>
            </w:r>
            <w:r w:rsidRPr="001002CF">
              <w:rPr>
                <w:sz w:val="20"/>
                <w:lang w:val="ru-RU"/>
              </w:rPr>
              <w:t>ОО;</w:t>
            </w:r>
            <w:r w:rsidRPr="001002CF">
              <w:rPr>
                <w:spacing w:val="1"/>
                <w:sz w:val="20"/>
                <w:lang w:val="ru-RU"/>
              </w:rPr>
              <w:t xml:space="preserve"> </w:t>
            </w:r>
            <w:r w:rsidRPr="001002CF">
              <w:rPr>
                <w:sz w:val="20"/>
                <w:lang w:val="ru-RU"/>
              </w:rPr>
              <w:t>перечисляет</w:t>
            </w:r>
            <w:r w:rsidRPr="001002CF">
              <w:rPr>
                <w:spacing w:val="10"/>
                <w:sz w:val="20"/>
                <w:lang w:val="ru-RU"/>
              </w:rPr>
              <w:t xml:space="preserve"> </w:t>
            </w:r>
            <w:r w:rsidRPr="001002CF">
              <w:rPr>
                <w:sz w:val="20"/>
                <w:lang w:val="ru-RU"/>
              </w:rPr>
              <w:t>права</w:t>
            </w:r>
            <w:r w:rsidRPr="001002CF">
              <w:rPr>
                <w:spacing w:val="10"/>
                <w:sz w:val="20"/>
                <w:lang w:val="ru-RU"/>
              </w:rPr>
              <w:t xml:space="preserve"> </w:t>
            </w:r>
            <w:r w:rsidRPr="001002CF">
              <w:rPr>
                <w:sz w:val="20"/>
                <w:lang w:val="ru-RU"/>
              </w:rPr>
              <w:t>и</w:t>
            </w:r>
            <w:r w:rsidRPr="001002CF">
              <w:rPr>
                <w:spacing w:val="-47"/>
                <w:sz w:val="20"/>
                <w:lang w:val="ru-RU"/>
              </w:rPr>
              <w:t xml:space="preserve"> </w:t>
            </w:r>
            <w:r w:rsidRPr="001002CF">
              <w:rPr>
                <w:sz w:val="20"/>
                <w:lang w:val="ru-RU"/>
              </w:rPr>
              <w:t>обязанности</w:t>
            </w:r>
            <w:r w:rsidRPr="001002CF">
              <w:rPr>
                <w:spacing w:val="1"/>
                <w:sz w:val="20"/>
                <w:lang w:val="ru-RU"/>
              </w:rPr>
              <w:t xml:space="preserve"> </w:t>
            </w:r>
            <w:r w:rsidR="008D5EC8">
              <w:rPr>
                <w:sz w:val="20"/>
                <w:lang w:val="ru-RU"/>
              </w:rPr>
              <w:t xml:space="preserve">учащи </w:t>
            </w:r>
            <w:r w:rsidRPr="001002CF">
              <w:rPr>
                <w:sz w:val="20"/>
                <w:lang w:val="ru-RU"/>
              </w:rPr>
              <w:tab/>
              <w:t>и</w:t>
            </w:r>
            <w:r w:rsidRPr="001002CF">
              <w:rPr>
                <w:spacing w:val="-47"/>
                <w:sz w:val="20"/>
                <w:lang w:val="ru-RU"/>
              </w:rPr>
              <w:t xml:space="preserve"> </w:t>
            </w:r>
            <w:r w:rsidRPr="001002CF">
              <w:rPr>
                <w:sz w:val="20"/>
                <w:lang w:val="ru-RU"/>
              </w:rPr>
              <w:t>руководствуется</w:t>
            </w:r>
            <w:r w:rsidRPr="001002CF">
              <w:rPr>
                <w:spacing w:val="1"/>
                <w:sz w:val="20"/>
                <w:lang w:val="ru-RU"/>
              </w:rPr>
              <w:t xml:space="preserve"> </w:t>
            </w:r>
            <w:r w:rsidRPr="001002CF">
              <w:rPr>
                <w:sz w:val="20"/>
                <w:lang w:val="ru-RU"/>
              </w:rPr>
              <w:t>ими</w:t>
            </w:r>
            <w:r w:rsidRPr="001002CF">
              <w:rPr>
                <w:spacing w:val="-2"/>
                <w:sz w:val="20"/>
                <w:lang w:val="ru-RU"/>
              </w:rPr>
              <w:t xml:space="preserve"> </w:t>
            </w:r>
            <w:r w:rsidRPr="001002CF">
              <w:rPr>
                <w:sz w:val="20"/>
                <w:lang w:val="ru-RU"/>
              </w:rPr>
              <w:t>в</w:t>
            </w:r>
            <w:r w:rsidRPr="001002CF">
              <w:rPr>
                <w:spacing w:val="3"/>
                <w:sz w:val="20"/>
                <w:lang w:val="ru-RU"/>
              </w:rPr>
              <w:t xml:space="preserve"> </w:t>
            </w:r>
            <w:r w:rsidRPr="001002CF">
              <w:rPr>
                <w:sz w:val="20"/>
                <w:lang w:val="ru-RU"/>
              </w:rPr>
              <w:t>ОО;</w:t>
            </w:r>
            <w:r w:rsidRPr="001002CF">
              <w:rPr>
                <w:spacing w:val="1"/>
                <w:sz w:val="20"/>
                <w:lang w:val="ru-RU"/>
              </w:rPr>
              <w:t xml:space="preserve"> </w:t>
            </w:r>
            <w:r w:rsidRPr="001002CF">
              <w:rPr>
                <w:sz w:val="20"/>
                <w:lang w:val="ru-RU"/>
              </w:rPr>
              <w:t>разрабатывает</w:t>
            </w:r>
            <w:r w:rsidRPr="001002CF">
              <w:rPr>
                <w:sz w:val="20"/>
                <w:lang w:val="ru-RU"/>
              </w:rPr>
              <w:tab/>
            </w:r>
            <w:r w:rsidRPr="001002CF">
              <w:rPr>
                <w:spacing w:val="-1"/>
                <w:sz w:val="20"/>
                <w:lang w:val="ru-RU"/>
              </w:rPr>
              <w:t>со</w:t>
            </w:r>
            <w:r w:rsidRPr="001002CF">
              <w:rPr>
                <w:spacing w:val="-47"/>
                <w:sz w:val="20"/>
                <w:lang w:val="ru-RU"/>
              </w:rPr>
              <w:t xml:space="preserve"> </w:t>
            </w:r>
            <w:r w:rsidRPr="001002CF">
              <w:rPr>
                <w:sz w:val="20"/>
                <w:lang w:val="ru-RU"/>
              </w:rPr>
              <w:t>сверстниками</w:t>
            </w:r>
            <w:r w:rsidRPr="001002CF">
              <w:rPr>
                <w:spacing w:val="1"/>
                <w:sz w:val="20"/>
                <w:lang w:val="ru-RU"/>
              </w:rPr>
              <w:t xml:space="preserve"> </w:t>
            </w:r>
            <w:r w:rsidR="008D5EC8">
              <w:rPr>
                <w:sz w:val="20"/>
                <w:lang w:val="ru-RU"/>
              </w:rPr>
              <w:t xml:space="preserve">правила и </w:t>
            </w:r>
            <w:r w:rsidRPr="001002CF">
              <w:rPr>
                <w:spacing w:val="-1"/>
                <w:sz w:val="20"/>
                <w:lang w:val="ru-RU"/>
              </w:rPr>
              <w:t>нормы</w:t>
            </w:r>
            <w:r w:rsidRPr="001002CF">
              <w:rPr>
                <w:spacing w:val="-47"/>
                <w:sz w:val="20"/>
                <w:lang w:val="ru-RU"/>
              </w:rPr>
              <w:t xml:space="preserve"> </w:t>
            </w:r>
            <w:r w:rsidRPr="001002CF">
              <w:rPr>
                <w:sz w:val="20"/>
                <w:lang w:val="ru-RU"/>
              </w:rPr>
              <w:t>поведения</w:t>
            </w:r>
            <w:r w:rsidRPr="001002CF">
              <w:rPr>
                <w:spacing w:val="1"/>
                <w:sz w:val="20"/>
                <w:lang w:val="ru-RU"/>
              </w:rPr>
              <w:t xml:space="preserve"> </w:t>
            </w:r>
            <w:r w:rsidRPr="001002CF">
              <w:rPr>
                <w:sz w:val="20"/>
                <w:lang w:val="ru-RU"/>
              </w:rPr>
              <w:t>применительно</w:t>
            </w:r>
            <w:r w:rsidRPr="001002CF">
              <w:rPr>
                <w:sz w:val="20"/>
                <w:lang w:val="ru-RU"/>
              </w:rPr>
              <w:tab/>
            </w:r>
            <w:r w:rsidRPr="001002CF">
              <w:rPr>
                <w:sz w:val="20"/>
                <w:lang w:val="ru-RU"/>
              </w:rPr>
              <w:tab/>
            </w:r>
            <w:r w:rsidRPr="001002CF">
              <w:rPr>
                <w:spacing w:val="-2"/>
                <w:sz w:val="20"/>
                <w:lang w:val="ru-RU"/>
              </w:rPr>
              <w:t>к</w:t>
            </w:r>
            <w:r w:rsidRPr="001002CF">
              <w:rPr>
                <w:spacing w:val="-47"/>
                <w:sz w:val="20"/>
                <w:lang w:val="ru-RU"/>
              </w:rPr>
              <w:t xml:space="preserve"> </w:t>
            </w:r>
            <w:r w:rsidRPr="001002CF">
              <w:rPr>
                <w:sz w:val="20"/>
                <w:lang w:val="ru-RU"/>
              </w:rPr>
              <w:t>различным</w:t>
            </w:r>
            <w:r w:rsidRPr="001002CF">
              <w:rPr>
                <w:spacing w:val="1"/>
                <w:sz w:val="20"/>
                <w:lang w:val="ru-RU"/>
              </w:rPr>
              <w:t xml:space="preserve"> </w:t>
            </w:r>
            <w:r w:rsidRPr="001002CF">
              <w:rPr>
                <w:sz w:val="20"/>
                <w:lang w:val="ru-RU"/>
              </w:rPr>
              <w:t>ситуациям</w:t>
            </w:r>
          </w:p>
        </w:tc>
        <w:tc>
          <w:tcPr>
            <w:tcW w:w="1945" w:type="dxa"/>
          </w:tcPr>
          <w:p w14:paraId="6124F127" w14:textId="77777777" w:rsidR="005606E7" w:rsidRPr="001002CF" w:rsidRDefault="005606E7" w:rsidP="009B62DC">
            <w:pPr>
              <w:pStyle w:val="TableParagraph"/>
              <w:spacing w:line="240" w:lineRule="auto"/>
              <w:ind w:left="0"/>
              <w:rPr>
                <w:sz w:val="20"/>
                <w:lang w:val="ru-RU"/>
              </w:rPr>
            </w:pPr>
            <w:r w:rsidRPr="001002CF">
              <w:rPr>
                <w:sz w:val="20"/>
                <w:lang w:val="ru-RU"/>
              </w:rPr>
              <w:t>Выполняет нормы и</w:t>
            </w:r>
            <w:r w:rsidRPr="001002CF">
              <w:rPr>
                <w:spacing w:val="-47"/>
                <w:sz w:val="20"/>
                <w:lang w:val="ru-RU"/>
              </w:rPr>
              <w:t xml:space="preserve"> </w:t>
            </w:r>
            <w:r w:rsidRPr="001002CF">
              <w:rPr>
                <w:sz w:val="20"/>
                <w:lang w:val="ru-RU"/>
              </w:rPr>
              <w:t>требования</w:t>
            </w:r>
            <w:r w:rsidRPr="001002CF">
              <w:rPr>
                <w:spacing w:val="22"/>
                <w:sz w:val="20"/>
                <w:lang w:val="ru-RU"/>
              </w:rPr>
              <w:t xml:space="preserve"> </w:t>
            </w:r>
            <w:r w:rsidRPr="001002CF">
              <w:rPr>
                <w:sz w:val="20"/>
                <w:lang w:val="ru-RU"/>
              </w:rPr>
              <w:t>Правил</w:t>
            </w:r>
            <w:r w:rsidRPr="001002CF">
              <w:rPr>
                <w:spacing w:val="-47"/>
                <w:sz w:val="20"/>
                <w:lang w:val="ru-RU"/>
              </w:rPr>
              <w:t xml:space="preserve"> </w:t>
            </w:r>
            <w:r w:rsidRPr="001002CF">
              <w:rPr>
                <w:sz w:val="20"/>
                <w:lang w:val="ru-RU"/>
              </w:rPr>
              <w:t>внутреннего</w:t>
            </w:r>
            <w:r w:rsidRPr="001002CF">
              <w:rPr>
                <w:spacing w:val="1"/>
                <w:sz w:val="20"/>
                <w:lang w:val="ru-RU"/>
              </w:rPr>
              <w:t xml:space="preserve"> </w:t>
            </w:r>
            <w:r w:rsidRPr="001002CF">
              <w:rPr>
                <w:sz w:val="20"/>
                <w:lang w:val="ru-RU"/>
              </w:rPr>
              <w:t>распорядка</w:t>
            </w:r>
            <w:r w:rsidRPr="001002CF">
              <w:rPr>
                <w:spacing w:val="1"/>
                <w:sz w:val="20"/>
                <w:lang w:val="ru-RU"/>
              </w:rPr>
              <w:t xml:space="preserve"> </w:t>
            </w:r>
            <w:r w:rsidRPr="001002CF">
              <w:rPr>
                <w:sz w:val="20"/>
                <w:lang w:val="ru-RU"/>
              </w:rPr>
              <w:t>обучающихся</w:t>
            </w:r>
          </w:p>
          <w:p w14:paraId="15231F85" w14:textId="0A36D2FD" w:rsidR="005606E7" w:rsidRPr="001002CF" w:rsidRDefault="005606E7" w:rsidP="009B62DC">
            <w:pPr>
              <w:pStyle w:val="TableParagraph"/>
              <w:tabs>
                <w:tab w:val="left" w:pos="1725"/>
              </w:tabs>
              <w:spacing w:line="240" w:lineRule="auto"/>
              <w:ind w:left="0"/>
              <w:rPr>
                <w:sz w:val="20"/>
                <w:lang w:val="ru-RU"/>
              </w:rPr>
            </w:pPr>
            <w:r w:rsidRPr="001002CF">
              <w:rPr>
                <w:sz w:val="20"/>
                <w:lang w:val="ru-RU"/>
              </w:rPr>
              <w:t>в</w:t>
            </w:r>
            <w:r w:rsidRPr="001002CF">
              <w:rPr>
                <w:spacing w:val="18"/>
                <w:sz w:val="20"/>
                <w:lang w:val="ru-RU"/>
              </w:rPr>
              <w:t xml:space="preserve"> </w:t>
            </w:r>
            <w:r w:rsidRPr="001002CF">
              <w:rPr>
                <w:sz w:val="20"/>
                <w:lang w:val="ru-RU"/>
              </w:rPr>
              <w:t>ОО;</w:t>
            </w:r>
            <w:r w:rsidRPr="001002CF">
              <w:rPr>
                <w:spacing w:val="13"/>
                <w:sz w:val="20"/>
                <w:lang w:val="ru-RU"/>
              </w:rPr>
              <w:t xml:space="preserve"> </w:t>
            </w:r>
            <w:r w:rsidRPr="001002CF">
              <w:rPr>
                <w:sz w:val="20"/>
                <w:lang w:val="ru-RU"/>
              </w:rPr>
              <w:t>перечисляет</w:t>
            </w:r>
            <w:r w:rsidRPr="001002CF">
              <w:rPr>
                <w:spacing w:val="-47"/>
                <w:sz w:val="20"/>
                <w:lang w:val="ru-RU"/>
              </w:rPr>
              <w:t xml:space="preserve"> </w:t>
            </w:r>
            <w:r w:rsidRPr="001002CF">
              <w:rPr>
                <w:sz w:val="20"/>
                <w:lang w:val="ru-RU"/>
              </w:rPr>
              <w:t>права</w:t>
            </w:r>
            <w:r w:rsidR="008D5EC8">
              <w:rPr>
                <w:sz w:val="20"/>
                <w:lang w:val="ru-RU"/>
              </w:rPr>
              <w:t xml:space="preserve"> </w:t>
            </w:r>
            <w:r w:rsidRPr="001002CF">
              <w:rPr>
                <w:spacing w:val="-4"/>
                <w:sz w:val="20"/>
                <w:lang w:val="ru-RU"/>
              </w:rPr>
              <w:t>и</w:t>
            </w:r>
            <w:r w:rsidR="008D5EC8">
              <w:rPr>
                <w:spacing w:val="-4"/>
                <w:sz w:val="20"/>
                <w:lang w:val="ru-RU"/>
              </w:rPr>
              <w:t xml:space="preserve"> </w:t>
            </w:r>
            <w:r w:rsidRPr="001002CF">
              <w:rPr>
                <w:sz w:val="20"/>
                <w:lang w:val="ru-RU"/>
              </w:rPr>
              <w:t>обязанности</w:t>
            </w:r>
            <w:r w:rsidRPr="001002CF">
              <w:rPr>
                <w:spacing w:val="1"/>
                <w:sz w:val="20"/>
                <w:lang w:val="ru-RU"/>
              </w:rPr>
              <w:t xml:space="preserve"> </w:t>
            </w:r>
            <w:r w:rsidRPr="001002CF">
              <w:rPr>
                <w:sz w:val="20"/>
                <w:lang w:val="ru-RU"/>
              </w:rPr>
              <w:t>учащихся</w:t>
            </w:r>
            <w:r w:rsidRPr="001002CF">
              <w:rPr>
                <w:sz w:val="20"/>
                <w:lang w:val="ru-RU"/>
              </w:rPr>
              <w:tab/>
            </w:r>
            <w:r w:rsidRPr="001002CF">
              <w:rPr>
                <w:spacing w:val="-4"/>
                <w:sz w:val="20"/>
                <w:lang w:val="ru-RU"/>
              </w:rPr>
              <w:t>и</w:t>
            </w:r>
            <w:r w:rsidRPr="001002CF">
              <w:rPr>
                <w:spacing w:val="-47"/>
                <w:sz w:val="20"/>
                <w:lang w:val="ru-RU"/>
              </w:rPr>
              <w:t xml:space="preserve"> </w:t>
            </w:r>
            <w:r w:rsidRPr="001002CF">
              <w:rPr>
                <w:sz w:val="20"/>
                <w:lang w:val="ru-RU"/>
              </w:rPr>
              <w:t>руководствуется</w:t>
            </w:r>
            <w:r w:rsidRPr="001002CF">
              <w:rPr>
                <w:spacing w:val="1"/>
                <w:sz w:val="20"/>
                <w:lang w:val="ru-RU"/>
              </w:rPr>
              <w:t xml:space="preserve"> </w:t>
            </w:r>
            <w:r w:rsidRPr="001002CF">
              <w:rPr>
                <w:sz w:val="20"/>
                <w:lang w:val="ru-RU"/>
              </w:rPr>
              <w:t>ими.</w:t>
            </w:r>
          </w:p>
          <w:p w14:paraId="7F7CDECB" w14:textId="77777777" w:rsidR="005606E7" w:rsidRPr="001002CF" w:rsidRDefault="005606E7" w:rsidP="009B62DC">
            <w:pPr>
              <w:pStyle w:val="TableParagraph"/>
              <w:spacing w:line="240" w:lineRule="auto"/>
              <w:ind w:left="0"/>
              <w:rPr>
                <w:sz w:val="20"/>
                <w:lang w:val="ru-RU"/>
              </w:rPr>
            </w:pPr>
            <w:r w:rsidRPr="001002CF">
              <w:rPr>
                <w:spacing w:val="-1"/>
                <w:sz w:val="20"/>
                <w:lang w:val="ru-RU"/>
              </w:rPr>
              <w:t>Характеризует</w:t>
            </w:r>
            <w:r w:rsidRPr="001002CF">
              <w:rPr>
                <w:spacing w:val="-47"/>
                <w:sz w:val="20"/>
                <w:lang w:val="ru-RU"/>
              </w:rPr>
              <w:t xml:space="preserve"> </w:t>
            </w:r>
            <w:r w:rsidRPr="001002CF">
              <w:rPr>
                <w:sz w:val="20"/>
                <w:lang w:val="ru-RU"/>
              </w:rPr>
              <w:t>основные</w:t>
            </w:r>
            <w:r w:rsidRPr="001002CF">
              <w:rPr>
                <w:spacing w:val="1"/>
                <w:sz w:val="20"/>
                <w:lang w:val="ru-RU"/>
              </w:rPr>
              <w:t xml:space="preserve"> </w:t>
            </w:r>
            <w:r w:rsidRPr="001002CF">
              <w:rPr>
                <w:sz w:val="20"/>
                <w:lang w:val="ru-RU"/>
              </w:rPr>
              <w:t>правовые</w:t>
            </w:r>
            <w:r w:rsidRPr="001002CF">
              <w:rPr>
                <w:spacing w:val="1"/>
                <w:sz w:val="20"/>
                <w:lang w:val="ru-RU"/>
              </w:rPr>
              <w:t xml:space="preserve"> </w:t>
            </w:r>
            <w:r w:rsidRPr="001002CF">
              <w:rPr>
                <w:sz w:val="20"/>
                <w:lang w:val="ru-RU"/>
              </w:rPr>
              <w:t>положения</w:t>
            </w:r>
          </w:p>
          <w:p w14:paraId="747C1BC3" w14:textId="77777777" w:rsidR="005606E7" w:rsidRPr="001002CF" w:rsidRDefault="005606E7" w:rsidP="009B62DC">
            <w:pPr>
              <w:pStyle w:val="TableParagraph"/>
              <w:tabs>
                <w:tab w:val="left" w:pos="1736"/>
              </w:tabs>
              <w:spacing w:line="240" w:lineRule="auto"/>
              <w:ind w:left="0"/>
              <w:rPr>
                <w:sz w:val="20"/>
                <w:lang w:val="ru-RU"/>
              </w:rPr>
            </w:pPr>
            <w:r w:rsidRPr="001002CF">
              <w:rPr>
                <w:sz w:val="20"/>
                <w:lang w:val="ru-RU"/>
              </w:rPr>
              <w:t>демократических</w:t>
            </w:r>
            <w:r w:rsidRPr="001002CF">
              <w:rPr>
                <w:spacing w:val="1"/>
                <w:sz w:val="20"/>
                <w:lang w:val="ru-RU"/>
              </w:rPr>
              <w:t xml:space="preserve"> </w:t>
            </w:r>
            <w:r w:rsidRPr="001002CF">
              <w:rPr>
                <w:sz w:val="20"/>
                <w:lang w:val="ru-RU"/>
              </w:rPr>
              <w:t>ценностей,</w:t>
            </w:r>
            <w:r w:rsidRPr="001002CF">
              <w:rPr>
                <w:spacing w:val="1"/>
                <w:sz w:val="20"/>
                <w:lang w:val="ru-RU"/>
              </w:rPr>
              <w:t xml:space="preserve"> </w:t>
            </w:r>
            <w:r w:rsidRPr="001002CF">
              <w:rPr>
                <w:sz w:val="20"/>
                <w:lang w:val="ru-RU"/>
              </w:rPr>
              <w:t>закрепленных</w:t>
            </w:r>
            <w:r w:rsidRPr="001002CF">
              <w:rPr>
                <w:sz w:val="20"/>
                <w:lang w:val="ru-RU"/>
              </w:rPr>
              <w:tab/>
            </w:r>
            <w:r w:rsidRPr="001002CF">
              <w:rPr>
                <w:spacing w:val="-4"/>
                <w:sz w:val="20"/>
                <w:lang w:val="ru-RU"/>
              </w:rPr>
              <w:t>в</w:t>
            </w:r>
            <w:r w:rsidRPr="001002CF">
              <w:rPr>
                <w:spacing w:val="-47"/>
                <w:sz w:val="20"/>
                <w:lang w:val="ru-RU"/>
              </w:rPr>
              <w:t xml:space="preserve"> </w:t>
            </w:r>
            <w:r w:rsidRPr="001002CF">
              <w:rPr>
                <w:sz w:val="20"/>
                <w:lang w:val="ru-RU"/>
              </w:rPr>
              <w:t>Конституции РФ</w:t>
            </w:r>
          </w:p>
        </w:tc>
        <w:tc>
          <w:tcPr>
            <w:tcW w:w="1696" w:type="dxa"/>
          </w:tcPr>
          <w:p w14:paraId="75D9FB28" w14:textId="5A425641" w:rsidR="005606E7" w:rsidRPr="001002CF" w:rsidRDefault="005606E7" w:rsidP="009B62DC">
            <w:pPr>
              <w:pStyle w:val="TableParagraph"/>
              <w:tabs>
                <w:tab w:val="left" w:pos="1489"/>
              </w:tabs>
              <w:spacing w:line="240" w:lineRule="auto"/>
              <w:ind w:left="0"/>
              <w:rPr>
                <w:sz w:val="20"/>
                <w:lang w:val="ru-RU"/>
              </w:rPr>
            </w:pPr>
            <w:r w:rsidRPr="001002CF">
              <w:rPr>
                <w:sz w:val="20"/>
                <w:lang w:val="ru-RU"/>
              </w:rPr>
              <w:t>Выполняет</w:t>
            </w:r>
            <w:r w:rsidRPr="001002CF">
              <w:rPr>
                <w:spacing w:val="1"/>
                <w:sz w:val="20"/>
                <w:lang w:val="ru-RU"/>
              </w:rPr>
              <w:t xml:space="preserve"> </w:t>
            </w:r>
            <w:r w:rsidR="008D5EC8">
              <w:rPr>
                <w:sz w:val="20"/>
                <w:lang w:val="ru-RU"/>
              </w:rPr>
              <w:t xml:space="preserve">нормы </w:t>
            </w:r>
            <w:r w:rsidRPr="001002CF">
              <w:rPr>
                <w:spacing w:val="-4"/>
                <w:sz w:val="20"/>
                <w:lang w:val="ru-RU"/>
              </w:rPr>
              <w:t>и</w:t>
            </w:r>
            <w:r w:rsidR="008D5EC8">
              <w:rPr>
                <w:spacing w:val="-4"/>
                <w:sz w:val="20"/>
                <w:lang w:val="ru-RU"/>
              </w:rPr>
              <w:t xml:space="preserve"> </w:t>
            </w:r>
            <w:r w:rsidRPr="001002CF">
              <w:rPr>
                <w:sz w:val="20"/>
                <w:lang w:val="ru-RU"/>
              </w:rPr>
              <w:t>требования</w:t>
            </w:r>
            <w:r w:rsidRPr="001002CF">
              <w:rPr>
                <w:spacing w:val="1"/>
                <w:sz w:val="20"/>
                <w:lang w:val="ru-RU"/>
              </w:rPr>
              <w:t xml:space="preserve"> </w:t>
            </w:r>
            <w:r w:rsidRPr="001002CF">
              <w:rPr>
                <w:sz w:val="20"/>
                <w:lang w:val="ru-RU"/>
              </w:rPr>
              <w:t>Правил</w:t>
            </w:r>
            <w:r w:rsidRPr="001002CF">
              <w:rPr>
                <w:spacing w:val="1"/>
                <w:sz w:val="20"/>
                <w:lang w:val="ru-RU"/>
              </w:rPr>
              <w:t xml:space="preserve"> </w:t>
            </w:r>
            <w:r w:rsidRPr="001002CF">
              <w:rPr>
                <w:sz w:val="20"/>
                <w:lang w:val="ru-RU"/>
              </w:rPr>
              <w:t>внутреннего</w:t>
            </w:r>
            <w:r w:rsidRPr="001002CF">
              <w:rPr>
                <w:spacing w:val="1"/>
                <w:sz w:val="20"/>
                <w:lang w:val="ru-RU"/>
              </w:rPr>
              <w:t xml:space="preserve"> </w:t>
            </w:r>
            <w:r w:rsidRPr="001002CF">
              <w:rPr>
                <w:sz w:val="20"/>
                <w:lang w:val="ru-RU"/>
              </w:rPr>
              <w:t>распорядка</w:t>
            </w:r>
            <w:r w:rsidRPr="001002CF">
              <w:rPr>
                <w:spacing w:val="1"/>
                <w:sz w:val="20"/>
                <w:lang w:val="ru-RU"/>
              </w:rPr>
              <w:t xml:space="preserve"> </w:t>
            </w:r>
            <w:r w:rsidR="008D5EC8">
              <w:rPr>
                <w:sz w:val="20"/>
                <w:lang w:val="ru-RU"/>
              </w:rPr>
              <w:t>обучающихся.</w:t>
            </w:r>
          </w:p>
          <w:p w14:paraId="46852B90" w14:textId="22A7C2F7" w:rsidR="005606E7" w:rsidRPr="001002CF" w:rsidRDefault="005606E7" w:rsidP="009B62DC">
            <w:pPr>
              <w:pStyle w:val="TableParagraph"/>
              <w:tabs>
                <w:tab w:val="left" w:pos="529"/>
                <w:tab w:val="left" w:pos="654"/>
              </w:tabs>
              <w:spacing w:line="240" w:lineRule="auto"/>
              <w:ind w:left="0"/>
              <w:rPr>
                <w:sz w:val="20"/>
                <w:lang w:val="ru-RU"/>
              </w:rPr>
            </w:pPr>
            <w:r w:rsidRPr="001002CF">
              <w:rPr>
                <w:sz w:val="20"/>
                <w:lang w:val="ru-RU"/>
              </w:rPr>
              <w:t>Характеризует</w:t>
            </w:r>
            <w:r w:rsidRPr="001002CF">
              <w:rPr>
                <w:spacing w:val="1"/>
                <w:sz w:val="20"/>
                <w:lang w:val="ru-RU"/>
              </w:rPr>
              <w:t xml:space="preserve"> </w:t>
            </w:r>
            <w:r w:rsidRPr="001002CF">
              <w:rPr>
                <w:sz w:val="20"/>
                <w:lang w:val="ru-RU"/>
              </w:rPr>
              <w:t>основные</w:t>
            </w:r>
            <w:r w:rsidRPr="001002CF">
              <w:rPr>
                <w:spacing w:val="1"/>
                <w:sz w:val="20"/>
                <w:lang w:val="ru-RU"/>
              </w:rPr>
              <w:t xml:space="preserve"> </w:t>
            </w:r>
            <w:r w:rsidRPr="001002CF">
              <w:rPr>
                <w:sz w:val="20"/>
                <w:lang w:val="ru-RU"/>
              </w:rPr>
              <w:t>правовые</w:t>
            </w:r>
            <w:r w:rsidRPr="001002CF">
              <w:rPr>
                <w:spacing w:val="1"/>
                <w:sz w:val="20"/>
                <w:lang w:val="ru-RU"/>
              </w:rPr>
              <w:t xml:space="preserve"> </w:t>
            </w:r>
            <w:r w:rsidRPr="001002CF">
              <w:rPr>
                <w:sz w:val="20"/>
                <w:lang w:val="ru-RU"/>
              </w:rPr>
              <w:t>положения</w:t>
            </w:r>
            <w:r w:rsidRPr="001002CF">
              <w:rPr>
                <w:spacing w:val="1"/>
                <w:sz w:val="20"/>
                <w:lang w:val="ru-RU"/>
              </w:rPr>
              <w:t xml:space="preserve"> </w:t>
            </w:r>
            <w:r w:rsidRPr="001002CF">
              <w:rPr>
                <w:sz w:val="20"/>
                <w:lang w:val="ru-RU"/>
              </w:rPr>
              <w:t>демократических</w:t>
            </w:r>
            <w:r w:rsidRPr="001002CF">
              <w:rPr>
                <w:spacing w:val="-47"/>
                <w:sz w:val="20"/>
                <w:lang w:val="ru-RU"/>
              </w:rPr>
              <w:t xml:space="preserve"> </w:t>
            </w:r>
            <w:r w:rsidRPr="001002CF">
              <w:rPr>
                <w:sz w:val="20"/>
                <w:lang w:val="ru-RU"/>
              </w:rPr>
              <w:t>ценностей,</w:t>
            </w:r>
            <w:r w:rsidRPr="001002CF">
              <w:rPr>
                <w:spacing w:val="1"/>
                <w:sz w:val="20"/>
                <w:lang w:val="ru-RU"/>
              </w:rPr>
              <w:t xml:space="preserve"> </w:t>
            </w:r>
            <w:r w:rsidRPr="001002CF">
              <w:rPr>
                <w:sz w:val="20"/>
                <w:lang w:val="ru-RU"/>
              </w:rPr>
              <w:t>закрепленные</w:t>
            </w:r>
            <w:r w:rsidRPr="001002CF">
              <w:rPr>
                <w:spacing w:val="1"/>
                <w:sz w:val="20"/>
                <w:lang w:val="ru-RU"/>
              </w:rPr>
              <w:t xml:space="preserve"> </w:t>
            </w:r>
            <w:r w:rsidRPr="001002CF">
              <w:rPr>
                <w:sz w:val="20"/>
                <w:lang w:val="ru-RU"/>
              </w:rPr>
              <w:t>в</w:t>
            </w:r>
            <w:r w:rsidRPr="001002CF">
              <w:rPr>
                <w:spacing w:val="-47"/>
                <w:sz w:val="20"/>
                <w:lang w:val="ru-RU"/>
              </w:rPr>
              <w:t xml:space="preserve"> </w:t>
            </w:r>
            <w:r w:rsidRPr="001002CF">
              <w:rPr>
                <w:sz w:val="20"/>
                <w:lang w:val="ru-RU"/>
              </w:rPr>
              <w:t>Конституции</w:t>
            </w:r>
            <w:r w:rsidRPr="001002CF">
              <w:rPr>
                <w:spacing w:val="1"/>
                <w:sz w:val="20"/>
                <w:lang w:val="ru-RU"/>
              </w:rPr>
              <w:t xml:space="preserve"> </w:t>
            </w:r>
            <w:r w:rsidRPr="001002CF">
              <w:rPr>
                <w:sz w:val="20"/>
                <w:lang w:val="ru-RU"/>
              </w:rPr>
              <w:t>РФ,</w:t>
            </w:r>
            <w:r w:rsidRPr="001002CF">
              <w:rPr>
                <w:spacing w:val="1"/>
                <w:sz w:val="20"/>
                <w:lang w:val="ru-RU"/>
              </w:rPr>
              <w:t xml:space="preserve"> </w:t>
            </w:r>
            <w:r w:rsidRPr="001002CF">
              <w:rPr>
                <w:sz w:val="20"/>
                <w:lang w:val="ru-RU"/>
              </w:rPr>
              <w:t>перечисляет</w:t>
            </w:r>
            <w:r w:rsidR="008D5EC8">
              <w:rPr>
                <w:sz w:val="20"/>
                <w:lang w:val="ru-RU"/>
              </w:rPr>
              <w:t xml:space="preserve"> </w:t>
            </w:r>
            <w:r w:rsidRPr="001002CF">
              <w:rPr>
                <w:spacing w:val="-47"/>
                <w:sz w:val="20"/>
                <w:lang w:val="ru-RU"/>
              </w:rPr>
              <w:t xml:space="preserve"> </w:t>
            </w:r>
            <w:r w:rsidR="008D5EC8">
              <w:rPr>
                <w:sz w:val="20"/>
                <w:lang w:val="ru-RU"/>
              </w:rPr>
              <w:t xml:space="preserve">и </w:t>
            </w:r>
            <w:r w:rsidRPr="001002CF">
              <w:rPr>
                <w:i/>
                <w:spacing w:val="-1"/>
                <w:sz w:val="20"/>
                <w:lang w:val="ru-RU"/>
              </w:rPr>
              <w:t>выполняет</w:t>
            </w:r>
            <w:r w:rsidRPr="001002CF">
              <w:rPr>
                <w:i/>
                <w:spacing w:val="-47"/>
                <w:sz w:val="20"/>
                <w:lang w:val="ru-RU"/>
              </w:rPr>
              <w:t xml:space="preserve"> </w:t>
            </w:r>
            <w:r w:rsidRPr="001002CF">
              <w:rPr>
                <w:sz w:val="20"/>
                <w:lang w:val="ru-RU"/>
              </w:rPr>
              <w:t>основные</w:t>
            </w:r>
            <w:r w:rsidRPr="001002CF">
              <w:rPr>
                <w:spacing w:val="68"/>
                <w:sz w:val="20"/>
                <w:lang w:val="ru-RU"/>
              </w:rPr>
              <w:t xml:space="preserve"> </w:t>
            </w:r>
            <w:r w:rsidRPr="001002CF">
              <w:rPr>
                <w:sz w:val="20"/>
                <w:lang w:val="ru-RU"/>
              </w:rPr>
              <w:t>права</w:t>
            </w:r>
            <w:r w:rsidRPr="001002CF">
              <w:rPr>
                <w:spacing w:val="-47"/>
                <w:sz w:val="20"/>
                <w:lang w:val="ru-RU"/>
              </w:rPr>
              <w:t xml:space="preserve"> </w:t>
            </w:r>
            <w:r w:rsidR="008D5EC8">
              <w:rPr>
                <w:spacing w:val="-47"/>
                <w:sz w:val="20"/>
                <w:lang w:val="ru-RU"/>
              </w:rPr>
              <w:t xml:space="preserve">         </w:t>
            </w:r>
            <w:r w:rsidR="008D5EC8">
              <w:rPr>
                <w:sz w:val="20"/>
                <w:lang w:val="ru-RU"/>
              </w:rPr>
              <w:t xml:space="preserve">и </w:t>
            </w:r>
            <w:r w:rsidRPr="001002CF">
              <w:rPr>
                <w:sz w:val="20"/>
                <w:lang w:val="ru-RU"/>
              </w:rPr>
              <w:t>обязанности</w:t>
            </w:r>
          </w:p>
          <w:p w14:paraId="7DE4FADE" w14:textId="77777777" w:rsidR="005606E7" w:rsidRDefault="005606E7" w:rsidP="009B62DC">
            <w:pPr>
              <w:pStyle w:val="TableParagraph"/>
              <w:spacing w:line="240" w:lineRule="auto"/>
              <w:ind w:left="0"/>
              <w:rPr>
                <w:sz w:val="20"/>
              </w:rPr>
            </w:pPr>
            <w:r>
              <w:rPr>
                <w:sz w:val="20"/>
              </w:rPr>
              <w:t>гражданина</w:t>
            </w:r>
          </w:p>
        </w:tc>
        <w:tc>
          <w:tcPr>
            <w:tcW w:w="2422" w:type="dxa"/>
          </w:tcPr>
          <w:p w14:paraId="415DBE53" w14:textId="596E77D8" w:rsidR="005606E7" w:rsidRPr="001002CF" w:rsidRDefault="005606E7" w:rsidP="009B62DC">
            <w:pPr>
              <w:pStyle w:val="TableParagraph"/>
              <w:tabs>
                <w:tab w:val="left" w:pos="1458"/>
                <w:tab w:val="left" w:pos="2081"/>
              </w:tabs>
              <w:spacing w:line="240" w:lineRule="auto"/>
              <w:ind w:left="0"/>
              <w:jc w:val="both"/>
              <w:rPr>
                <w:sz w:val="20"/>
                <w:lang w:val="ru-RU"/>
              </w:rPr>
            </w:pPr>
            <w:r w:rsidRPr="001002CF">
              <w:rPr>
                <w:sz w:val="20"/>
                <w:lang w:val="ru-RU"/>
              </w:rPr>
              <w:t>Проигрывание</w:t>
            </w:r>
            <w:r w:rsidRPr="001002CF">
              <w:rPr>
                <w:sz w:val="20"/>
                <w:lang w:val="ru-RU"/>
              </w:rPr>
              <w:tab/>
            </w:r>
            <w:r w:rsidRPr="001002CF">
              <w:rPr>
                <w:sz w:val="20"/>
                <w:lang w:val="ru-RU"/>
              </w:rPr>
              <w:tab/>
            </w:r>
            <w:r w:rsidRPr="001002CF">
              <w:rPr>
                <w:spacing w:val="-4"/>
                <w:sz w:val="20"/>
                <w:lang w:val="ru-RU"/>
              </w:rPr>
              <w:t>и</w:t>
            </w:r>
            <w:r w:rsidRPr="001002CF">
              <w:rPr>
                <w:spacing w:val="-48"/>
                <w:sz w:val="20"/>
                <w:lang w:val="ru-RU"/>
              </w:rPr>
              <w:t xml:space="preserve"> </w:t>
            </w:r>
            <w:r w:rsidRPr="001002CF">
              <w:rPr>
                <w:sz w:val="20"/>
                <w:lang w:val="ru-RU"/>
              </w:rPr>
              <w:t>обсуждение</w:t>
            </w:r>
            <w:r w:rsidRPr="001002CF">
              <w:rPr>
                <w:spacing w:val="1"/>
                <w:sz w:val="20"/>
                <w:lang w:val="ru-RU"/>
              </w:rPr>
              <w:t xml:space="preserve"> </w:t>
            </w:r>
            <w:r w:rsidRPr="001002CF">
              <w:rPr>
                <w:sz w:val="20"/>
                <w:lang w:val="ru-RU"/>
              </w:rPr>
              <w:t>разных</w:t>
            </w:r>
            <w:r w:rsidRPr="001002CF">
              <w:rPr>
                <w:spacing w:val="1"/>
                <w:sz w:val="20"/>
                <w:lang w:val="ru-RU"/>
              </w:rPr>
              <w:t xml:space="preserve"> </w:t>
            </w:r>
            <w:r w:rsidRPr="001002CF">
              <w:rPr>
                <w:sz w:val="20"/>
                <w:lang w:val="ru-RU"/>
              </w:rPr>
              <w:t>ситуаций</w:t>
            </w:r>
            <w:r w:rsidRPr="001002CF">
              <w:rPr>
                <w:spacing w:val="1"/>
                <w:sz w:val="20"/>
                <w:lang w:val="ru-RU"/>
              </w:rPr>
              <w:t xml:space="preserve"> </w:t>
            </w:r>
            <w:r w:rsidRPr="001002CF">
              <w:rPr>
                <w:sz w:val="20"/>
                <w:lang w:val="ru-RU"/>
              </w:rPr>
              <w:t>поведения</w:t>
            </w:r>
            <w:r w:rsidRPr="001002CF">
              <w:rPr>
                <w:spacing w:val="1"/>
                <w:sz w:val="20"/>
                <w:lang w:val="ru-RU"/>
              </w:rPr>
              <w:t xml:space="preserve"> </w:t>
            </w:r>
            <w:r w:rsidRPr="001002CF">
              <w:rPr>
                <w:sz w:val="20"/>
                <w:lang w:val="ru-RU"/>
              </w:rPr>
              <w:t>в</w:t>
            </w:r>
            <w:r w:rsidRPr="001002CF">
              <w:rPr>
                <w:spacing w:val="-47"/>
                <w:sz w:val="20"/>
                <w:lang w:val="ru-RU"/>
              </w:rPr>
              <w:t xml:space="preserve"> </w:t>
            </w:r>
            <w:r w:rsidRPr="001002CF">
              <w:rPr>
                <w:sz w:val="20"/>
                <w:lang w:val="ru-RU"/>
              </w:rPr>
              <w:t>ОО.</w:t>
            </w:r>
            <w:r w:rsidRPr="001002CF">
              <w:rPr>
                <w:spacing w:val="1"/>
                <w:sz w:val="20"/>
                <w:lang w:val="ru-RU"/>
              </w:rPr>
              <w:t xml:space="preserve"> </w:t>
            </w:r>
            <w:r w:rsidRPr="001002CF">
              <w:rPr>
                <w:sz w:val="20"/>
                <w:lang w:val="ru-RU"/>
              </w:rPr>
              <w:t>Разработка</w:t>
            </w:r>
            <w:r w:rsidRPr="001002CF">
              <w:rPr>
                <w:spacing w:val="50"/>
                <w:sz w:val="20"/>
                <w:lang w:val="ru-RU"/>
              </w:rPr>
              <w:t xml:space="preserve"> </w:t>
            </w:r>
            <w:r w:rsidRPr="001002CF">
              <w:rPr>
                <w:sz w:val="20"/>
                <w:lang w:val="ru-RU"/>
              </w:rPr>
              <w:t>вместе</w:t>
            </w:r>
            <w:r w:rsidR="00CA5564">
              <w:rPr>
                <w:sz w:val="20"/>
                <w:lang w:val="ru-RU"/>
              </w:rPr>
              <w:t xml:space="preserve"> </w:t>
            </w:r>
            <w:r w:rsidRPr="001002CF">
              <w:rPr>
                <w:spacing w:val="-47"/>
                <w:sz w:val="20"/>
                <w:lang w:val="ru-RU"/>
              </w:rPr>
              <w:t xml:space="preserve"> </w:t>
            </w:r>
            <w:r w:rsidR="008D5EC8">
              <w:rPr>
                <w:sz w:val="20"/>
                <w:lang w:val="ru-RU"/>
              </w:rPr>
              <w:t xml:space="preserve">с </w:t>
            </w:r>
            <w:r w:rsidRPr="001002CF">
              <w:rPr>
                <w:sz w:val="20"/>
                <w:lang w:val="ru-RU"/>
              </w:rPr>
              <w:t>другими</w:t>
            </w:r>
            <w:r w:rsidR="008D5EC8">
              <w:rPr>
                <w:sz w:val="20"/>
                <w:lang w:val="ru-RU"/>
              </w:rPr>
              <w:t xml:space="preserve"> </w:t>
            </w:r>
            <w:r w:rsidRPr="001002CF">
              <w:rPr>
                <w:sz w:val="20"/>
                <w:lang w:val="ru-RU"/>
              </w:rPr>
              <w:t>обучающимися</w:t>
            </w:r>
            <w:r w:rsidRPr="001002CF">
              <w:rPr>
                <w:spacing w:val="1"/>
                <w:sz w:val="20"/>
                <w:lang w:val="ru-RU"/>
              </w:rPr>
              <w:t xml:space="preserve"> </w:t>
            </w:r>
            <w:r w:rsidRPr="001002CF">
              <w:rPr>
                <w:sz w:val="20"/>
                <w:lang w:val="ru-RU"/>
              </w:rPr>
              <w:t>стратегии,</w:t>
            </w:r>
            <w:r w:rsidRPr="001002CF">
              <w:rPr>
                <w:sz w:val="20"/>
                <w:lang w:val="ru-RU"/>
              </w:rPr>
              <w:tab/>
            </w:r>
            <w:r w:rsidRPr="001002CF">
              <w:rPr>
                <w:spacing w:val="-1"/>
                <w:sz w:val="20"/>
                <w:lang w:val="ru-RU"/>
              </w:rPr>
              <w:t>правил</w:t>
            </w:r>
            <w:r w:rsidRPr="001002CF">
              <w:rPr>
                <w:spacing w:val="-47"/>
                <w:sz w:val="20"/>
                <w:lang w:val="ru-RU"/>
              </w:rPr>
              <w:t xml:space="preserve"> </w:t>
            </w:r>
            <w:r w:rsidRPr="001002CF">
              <w:rPr>
                <w:sz w:val="20"/>
                <w:lang w:val="ru-RU"/>
              </w:rPr>
              <w:t>поведения</w:t>
            </w:r>
            <w:r w:rsidRPr="001002CF">
              <w:rPr>
                <w:spacing w:val="33"/>
                <w:sz w:val="20"/>
                <w:lang w:val="ru-RU"/>
              </w:rPr>
              <w:t xml:space="preserve"> </w:t>
            </w:r>
            <w:r w:rsidRPr="001002CF">
              <w:rPr>
                <w:sz w:val="20"/>
                <w:lang w:val="ru-RU"/>
              </w:rPr>
              <w:t>в</w:t>
            </w:r>
            <w:r w:rsidRPr="001002CF">
              <w:rPr>
                <w:spacing w:val="35"/>
                <w:sz w:val="20"/>
                <w:lang w:val="ru-RU"/>
              </w:rPr>
              <w:t xml:space="preserve"> </w:t>
            </w:r>
            <w:r w:rsidRPr="001002CF">
              <w:rPr>
                <w:sz w:val="20"/>
                <w:lang w:val="ru-RU"/>
              </w:rPr>
              <w:t>различных</w:t>
            </w:r>
            <w:r w:rsidRPr="001002CF">
              <w:rPr>
                <w:spacing w:val="-47"/>
                <w:sz w:val="20"/>
                <w:lang w:val="ru-RU"/>
              </w:rPr>
              <w:t xml:space="preserve"> </w:t>
            </w:r>
            <w:r w:rsidRPr="001002CF">
              <w:rPr>
                <w:sz w:val="20"/>
                <w:lang w:val="ru-RU"/>
              </w:rPr>
              <w:t>ситуациях.</w:t>
            </w:r>
          </w:p>
          <w:p w14:paraId="445B43A1" w14:textId="3BD206E3" w:rsidR="005606E7" w:rsidRPr="001002CF" w:rsidRDefault="005606E7" w:rsidP="009B62DC">
            <w:pPr>
              <w:pStyle w:val="TableParagraph"/>
              <w:tabs>
                <w:tab w:val="left" w:pos="897"/>
                <w:tab w:val="left" w:pos="1541"/>
                <w:tab w:val="left" w:pos="1593"/>
                <w:tab w:val="left" w:pos="2076"/>
              </w:tabs>
              <w:spacing w:line="240" w:lineRule="auto"/>
              <w:ind w:left="0"/>
              <w:rPr>
                <w:sz w:val="20"/>
                <w:lang w:val="ru-RU"/>
              </w:rPr>
            </w:pPr>
            <w:r w:rsidRPr="001002CF">
              <w:rPr>
                <w:sz w:val="20"/>
                <w:lang w:val="ru-RU"/>
              </w:rPr>
              <w:t>Обсуждение</w:t>
            </w:r>
            <w:r w:rsidRPr="001002CF">
              <w:rPr>
                <w:spacing w:val="1"/>
                <w:sz w:val="20"/>
                <w:lang w:val="ru-RU"/>
              </w:rPr>
              <w:t xml:space="preserve"> </w:t>
            </w:r>
            <w:r w:rsidR="008D5EC8">
              <w:rPr>
                <w:sz w:val="20"/>
                <w:lang w:val="ru-RU"/>
              </w:rPr>
              <w:t xml:space="preserve">выполнения </w:t>
            </w:r>
            <w:r w:rsidRPr="001002CF">
              <w:rPr>
                <w:spacing w:val="-1"/>
                <w:sz w:val="20"/>
                <w:lang w:val="ru-RU"/>
              </w:rPr>
              <w:t>правил,</w:t>
            </w:r>
            <w:r w:rsidRPr="001002CF">
              <w:rPr>
                <w:spacing w:val="-47"/>
                <w:sz w:val="20"/>
                <w:lang w:val="ru-RU"/>
              </w:rPr>
              <w:t xml:space="preserve"> </w:t>
            </w:r>
            <w:r w:rsidR="008D5EC8">
              <w:rPr>
                <w:sz w:val="20"/>
                <w:lang w:val="ru-RU"/>
              </w:rPr>
              <w:t xml:space="preserve">качественная </w:t>
            </w:r>
            <w:r w:rsidRPr="001002CF">
              <w:rPr>
                <w:sz w:val="20"/>
                <w:lang w:val="ru-RU"/>
              </w:rPr>
              <w:t>оценка</w:t>
            </w:r>
            <w:r w:rsidRPr="001002CF">
              <w:rPr>
                <w:spacing w:val="-47"/>
                <w:sz w:val="20"/>
                <w:lang w:val="ru-RU"/>
              </w:rPr>
              <w:t xml:space="preserve"> </w:t>
            </w:r>
            <w:r w:rsidRPr="001002CF">
              <w:rPr>
                <w:sz w:val="20"/>
                <w:lang w:val="ru-RU"/>
              </w:rPr>
              <w:t>своих</w:t>
            </w:r>
            <w:r w:rsidRPr="001002CF">
              <w:rPr>
                <w:sz w:val="20"/>
                <w:lang w:val="ru-RU"/>
              </w:rPr>
              <w:tab/>
              <w:t>поступков</w:t>
            </w:r>
            <w:r w:rsidRPr="001002CF">
              <w:rPr>
                <w:sz w:val="20"/>
                <w:lang w:val="ru-RU"/>
              </w:rPr>
              <w:tab/>
            </w:r>
            <w:r w:rsidRPr="001002CF">
              <w:rPr>
                <w:spacing w:val="-1"/>
                <w:sz w:val="20"/>
                <w:lang w:val="ru-RU"/>
              </w:rPr>
              <w:t>и</w:t>
            </w:r>
            <w:r w:rsidRPr="001002CF">
              <w:rPr>
                <w:spacing w:val="-47"/>
                <w:sz w:val="20"/>
                <w:lang w:val="ru-RU"/>
              </w:rPr>
              <w:t xml:space="preserve"> </w:t>
            </w:r>
            <w:r w:rsidRPr="001002CF">
              <w:rPr>
                <w:sz w:val="20"/>
                <w:lang w:val="ru-RU"/>
              </w:rPr>
              <w:t>поступков</w:t>
            </w:r>
            <w:r w:rsidRPr="001002CF">
              <w:rPr>
                <w:sz w:val="20"/>
                <w:lang w:val="ru-RU"/>
              </w:rPr>
              <w:tab/>
            </w:r>
            <w:r w:rsidRPr="001002CF">
              <w:rPr>
                <w:sz w:val="20"/>
                <w:lang w:val="ru-RU"/>
              </w:rPr>
              <w:tab/>
            </w:r>
            <w:r w:rsidRPr="001002CF">
              <w:rPr>
                <w:spacing w:val="-1"/>
                <w:sz w:val="20"/>
                <w:lang w:val="ru-RU"/>
              </w:rPr>
              <w:t>других</w:t>
            </w:r>
          </w:p>
          <w:p w14:paraId="7C3E4A48" w14:textId="6D49095B" w:rsidR="005606E7" w:rsidRPr="001002CF" w:rsidRDefault="005606E7" w:rsidP="009B62DC">
            <w:pPr>
              <w:pStyle w:val="TableParagraph"/>
              <w:tabs>
                <w:tab w:val="left" w:pos="1249"/>
              </w:tabs>
              <w:spacing w:line="240" w:lineRule="auto"/>
              <w:ind w:left="0"/>
              <w:jc w:val="both"/>
              <w:rPr>
                <w:sz w:val="20"/>
                <w:lang w:val="ru-RU"/>
              </w:rPr>
            </w:pPr>
            <w:r w:rsidRPr="001002CF">
              <w:rPr>
                <w:sz w:val="20"/>
                <w:lang w:val="ru-RU"/>
              </w:rPr>
              <w:t>учащихся.</w:t>
            </w:r>
            <w:r w:rsidRPr="001002CF">
              <w:rPr>
                <w:spacing w:val="1"/>
                <w:sz w:val="20"/>
                <w:lang w:val="ru-RU"/>
              </w:rPr>
              <w:t xml:space="preserve"> </w:t>
            </w:r>
            <w:r w:rsidRPr="001002CF">
              <w:rPr>
                <w:sz w:val="20"/>
                <w:lang w:val="ru-RU"/>
              </w:rPr>
              <w:t>Ролевые</w:t>
            </w:r>
            <w:r w:rsidRPr="001002CF">
              <w:rPr>
                <w:spacing w:val="-47"/>
                <w:sz w:val="20"/>
                <w:lang w:val="ru-RU"/>
              </w:rPr>
              <w:t xml:space="preserve"> </w:t>
            </w:r>
            <w:r w:rsidR="008D5EC8">
              <w:rPr>
                <w:sz w:val="20"/>
                <w:lang w:val="ru-RU"/>
              </w:rPr>
              <w:t>игры,</w:t>
            </w:r>
            <w:r w:rsidRPr="001002CF">
              <w:rPr>
                <w:sz w:val="20"/>
                <w:lang w:val="ru-RU"/>
              </w:rPr>
              <w:t>дискуссии,</w:t>
            </w:r>
            <w:r w:rsidRPr="001002CF">
              <w:rPr>
                <w:spacing w:val="-48"/>
                <w:sz w:val="20"/>
                <w:lang w:val="ru-RU"/>
              </w:rPr>
              <w:t xml:space="preserve"> </w:t>
            </w:r>
            <w:r w:rsidRPr="001002CF">
              <w:rPr>
                <w:sz w:val="20"/>
                <w:lang w:val="ru-RU"/>
              </w:rPr>
              <w:t>классные часы</w:t>
            </w:r>
          </w:p>
        </w:tc>
      </w:tr>
      <w:tr w:rsidR="005606E7" w14:paraId="10CB3345" w14:textId="77777777" w:rsidTr="008D5EC8">
        <w:trPr>
          <w:trHeight w:val="417"/>
        </w:trPr>
        <w:tc>
          <w:tcPr>
            <w:tcW w:w="2017" w:type="dxa"/>
          </w:tcPr>
          <w:p w14:paraId="3524FF42" w14:textId="3EE39467" w:rsidR="005606E7" w:rsidRPr="001002CF" w:rsidRDefault="005606E7" w:rsidP="009B62DC">
            <w:pPr>
              <w:pStyle w:val="TableParagraph"/>
              <w:tabs>
                <w:tab w:val="left" w:pos="1623"/>
              </w:tabs>
              <w:spacing w:line="240" w:lineRule="auto"/>
              <w:ind w:left="0"/>
              <w:jc w:val="both"/>
              <w:rPr>
                <w:sz w:val="20"/>
                <w:lang w:val="ru-RU"/>
              </w:rPr>
            </w:pPr>
            <w:r w:rsidRPr="001002CF">
              <w:rPr>
                <w:sz w:val="20"/>
                <w:lang w:val="ru-RU"/>
              </w:rPr>
              <w:t>Идентифицирует</w:t>
            </w:r>
            <w:r w:rsidRPr="001002CF">
              <w:rPr>
                <w:spacing w:val="1"/>
                <w:sz w:val="20"/>
                <w:lang w:val="ru-RU"/>
              </w:rPr>
              <w:t xml:space="preserve"> </w:t>
            </w:r>
            <w:r w:rsidR="004A1819">
              <w:rPr>
                <w:sz w:val="20"/>
                <w:lang w:val="ru-RU"/>
              </w:rPr>
              <w:t xml:space="preserve">себя </w:t>
            </w:r>
            <w:r w:rsidRPr="001002CF">
              <w:rPr>
                <w:spacing w:val="-2"/>
                <w:sz w:val="20"/>
                <w:lang w:val="ru-RU"/>
              </w:rPr>
              <w:t>как</w:t>
            </w:r>
            <w:r w:rsidR="004A1819">
              <w:rPr>
                <w:spacing w:val="-2"/>
                <w:sz w:val="20"/>
                <w:lang w:val="ru-RU"/>
              </w:rPr>
              <w:t xml:space="preserve"> </w:t>
            </w:r>
            <w:r w:rsidRPr="001002CF">
              <w:rPr>
                <w:sz w:val="20"/>
                <w:lang w:val="ru-RU"/>
              </w:rPr>
              <w:t>представителя</w:t>
            </w:r>
            <w:r w:rsidRPr="001002CF">
              <w:rPr>
                <w:spacing w:val="-49"/>
                <w:sz w:val="20"/>
                <w:lang w:val="ru-RU"/>
              </w:rPr>
              <w:t xml:space="preserve"> </w:t>
            </w:r>
            <w:r w:rsidRPr="001002CF">
              <w:rPr>
                <w:sz w:val="20"/>
                <w:lang w:val="ru-RU"/>
              </w:rPr>
              <w:t>определенной</w:t>
            </w:r>
            <w:r w:rsidRPr="001002CF">
              <w:rPr>
                <w:spacing w:val="-48"/>
                <w:sz w:val="20"/>
                <w:lang w:val="ru-RU"/>
              </w:rPr>
              <w:t xml:space="preserve"> </w:t>
            </w:r>
            <w:r w:rsidRPr="001002CF">
              <w:rPr>
                <w:sz w:val="20"/>
                <w:lang w:val="ru-RU"/>
              </w:rPr>
              <w:t>национальной</w:t>
            </w:r>
            <w:r w:rsidRPr="001002CF">
              <w:rPr>
                <w:spacing w:val="-48"/>
                <w:sz w:val="20"/>
                <w:lang w:val="ru-RU"/>
              </w:rPr>
              <w:t xml:space="preserve"> </w:t>
            </w:r>
            <w:r w:rsidRPr="001002CF">
              <w:rPr>
                <w:sz w:val="20"/>
                <w:lang w:val="ru-RU"/>
              </w:rPr>
              <w:t>культуры</w:t>
            </w:r>
          </w:p>
        </w:tc>
        <w:tc>
          <w:tcPr>
            <w:tcW w:w="1985" w:type="dxa"/>
          </w:tcPr>
          <w:p w14:paraId="67614B75" w14:textId="77777777" w:rsidR="005606E7" w:rsidRPr="001002CF" w:rsidRDefault="005606E7" w:rsidP="009B62DC">
            <w:pPr>
              <w:pStyle w:val="TableParagraph"/>
              <w:spacing w:line="240" w:lineRule="auto"/>
              <w:ind w:left="0"/>
              <w:rPr>
                <w:sz w:val="20"/>
                <w:lang w:val="ru-RU"/>
              </w:rPr>
            </w:pPr>
            <w:r w:rsidRPr="001002CF">
              <w:rPr>
                <w:spacing w:val="-1"/>
                <w:sz w:val="20"/>
                <w:lang w:val="ru-RU"/>
              </w:rPr>
              <w:t>Положительно</w:t>
            </w:r>
            <w:r w:rsidRPr="001002CF">
              <w:rPr>
                <w:spacing w:val="-47"/>
                <w:sz w:val="20"/>
                <w:lang w:val="ru-RU"/>
              </w:rPr>
              <w:t xml:space="preserve"> </w:t>
            </w:r>
            <w:r w:rsidRPr="001002CF">
              <w:rPr>
                <w:sz w:val="20"/>
                <w:lang w:val="ru-RU"/>
              </w:rPr>
              <w:t>принимает</w:t>
            </w:r>
          </w:p>
          <w:p w14:paraId="1A98C875" w14:textId="77777777" w:rsidR="005606E7" w:rsidRPr="001002CF" w:rsidRDefault="005606E7" w:rsidP="009B62DC">
            <w:pPr>
              <w:pStyle w:val="TableParagraph"/>
              <w:tabs>
                <w:tab w:val="left" w:pos="1789"/>
              </w:tabs>
              <w:spacing w:line="240" w:lineRule="auto"/>
              <w:ind w:left="0"/>
              <w:rPr>
                <w:sz w:val="20"/>
                <w:lang w:val="ru-RU"/>
              </w:rPr>
            </w:pPr>
            <w:r w:rsidRPr="001002CF">
              <w:rPr>
                <w:sz w:val="20"/>
                <w:lang w:val="ru-RU"/>
              </w:rPr>
              <w:t>свою</w:t>
            </w:r>
            <w:r w:rsidRPr="001002CF">
              <w:rPr>
                <w:spacing w:val="22"/>
                <w:sz w:val="20"/>
                <w:lang w:val="ru-RU"/>
              </w:rPr>
              <w:t xml:space="preserve"> </w:t>
            </w:r>
            <w:r w:rsidRPr="001002CF">
              <w:rPr>
                <w:sz w:val="20"/>
                <w:lang w:val="ru-RU"/>
              </w:rPr>
              <w:t>национальную</w:t>
            </w:r>
            <w:r w:rsidRPr="001002CF">
              <w:rPr>
                <w:spacing w:val="-47"/>
                <w:sz w:val="20"/>
                <w:lang w:val="ru-RU"/>
              </w:rPr>
              <w:t xml:space="preserve"> </w:t>
            </w:r>
            <w:r w:rsidRPr="001002CF">
              <w:rPr>
                <w:sz w:val="20"/>
                <w:lang w:val="ru-RU"/>
              </w:rPr>
              <w:t>идентичность,</w:t>
            </w:r>
            <w:r w:rsidRPr="001002CF">
              <w:rPr>
                <w:sz w:val="20"/>
                <w:lang w:val="ru-RU"/>
              </w:rPr>
              <w:tab/>
            </w:r>
            <w:r w:rsidRPr="001002CF">
              <w:rPr>
                <w:spacing w:val="-5"/>
                <w:sz w:val="20"/>
                <w:lang w:val="ru-RU"/>
              </w:rPr>
              <w:t>а</w:t>
            </w:r>
            <w:r w:rsidRPr="001002CF">
              <w:rPr>
                <w:spacing w:val="-47"/>
                <w:sz w:val="20"/>
                <w:lang w:val="ru-RU"/>
              </w:rPr>
              <w:t xml:space="preserve"> </w:t>
            </w:r>
            <w:r w:rsidRPr="001002CF">
              <w:rPr>
                <w:sz w:val="20"/>
                <w:lang w:val="ru-RU"/>
              </w:rPr>
              <w:t>также</w:t>
            </w:r>
            <w:r w:rsidRPr="001002CF">
              <w:rPr>
                <w:spacing w:val="1"/>
                <w:sz w:val="20"/>
                <w:lang w:val="ru-RU"/>
              </w:rPr>
              <w:t xml:space="preserve"> </w:t>
            </w:r>
            <w:r w:rsidRPr="001002CF">
              <w:rPr>
                <w:sz w:val="20"/>
                <w:lang w:val="ru-RU"/>
              </w:rPr>
              <w:t>национальную</w:t>
            </w:r>
            <w:r w:rsidRPr="001002CF">
              <w:rPr>
                <w:spacing w:val="1"/>
                <w:sz w:val="20"/>
                <w:lang w:val="ru-RU"/>
              </w:rPr>
              <w:t xml:space="preserve"> </w:t>
            </w:r>
            <w:r w:rsidRPr="001002CF">
              <w:rPr>
                <w:sz w:val="20"/>
                <w:lang w:val="ru-RU"/>
              </w:rPr>
              <w:t>идентичность</w:t>
            </w:r>
            <w:r w:rsidRPr="001002CF">
              <w:rPr>
                <w:spacing w:val="1"/>
                <w:sz w:val="20"/>
                <w:lang w:val="ru-RU"/>
              </w:rPr>
              <w:t xml:space="preserve"> </w:t>
            </w:r>
            <w:r w:rsidRPr="001002CF">
              <w:rPr>
                <w:sz w:val="20"/>
                <w:lang w:val="ru-RU"/>
              </w:rPr>
              <w:t>других</w:t>
            </w:r>
            <w:r w:rsidRPr="001002CF">
              <w:rPr>
                <w:spacing w:val="1"/>
                <w:sz w:val="20"/>
                <w:lang w:val="ru-RU"/>
              </w:rPr>
              <w:t xml:space="preserve"> </w:t>
            </w:r>
            <w:r w:rsidRPr="001002CF">
              <w:rPr>
                <w:sz w:val="20"/>
                <w:lang w:val="ru-RU"/>
              </w:rPr>
              <w:t>обучающихся.</w:t>
            </w:r>
          </w:p>
          <w:p w14:paraId="724EFB21" w14:textId="77777777" w:rsidR="005606E7" w:rsidRPr="001002CF" w:rsidRDefault="005606E7" w:rsidP="009B62DC">
            <w:pPr>
              <w:pStyle w:val="TableParagraph"/>
              <w:tabs>
                <w:tab w:val="left" w:pos="954"/>
                <w:tab w:val="left" w:pos="1313"/>
                <w:tab w:val="left" w:pos="1677"/>
              </w:tabs>
              <w:spacing w:line="240" w:lineRule="auto"/>
              <w:ind w:left="0"/>
              <w:rPr>
                <w:i/>
                <w:sz w:val="20"/>
                <w:lang w:val="ru-RU"/>
              </w:rPr>
            </w:pPr>
            <w:r w:rsidRPr="001002CF">
              <w:rPr>
                <w:sz w:val="20"/>
                <w:lang w:val="ru-RU"/>
              </w:rPr>
              <w:t>Может</w:t>
            </w:r>
            <w:r w:rsidRPr="001002CF">
              <w:rPr>
                <w:spacing w:val="35"/>
                <w:sz w:val="20"/>
                <w:lang w:val="ru-RU"/>
              </w:rPr>
              <w:t xml:space="preserve"> </w:t>
            </w:r>
            <w:r w:rsidRPr="001002CF">
              <w:rPr>
                <w:sz w:val="20"/>
                <w:lang w:val="ru-RU"/>
              </w:rPr>
              <w:t>рассказать</w:t>
            </w:r>
            <w:r w:rsidRPr="001002CF">
              <w:rPr>
                <w:spacing w:val="36"/>
                <w:sz w:val="20"/>
                <w:lang w:val="ru-RU"/>
              </w:rPr>
              <w:t xml:space="preserve"> </w:t>
            </w:r>
            <w:r w:rsidRPr="001002CF">
              <w:rPr>
                <w:sz w:val="20"/>
                <w:lang w:val="ru-RU"/>
              </w:rPr>
              <w:t>о</w:t>
            </w:r>
            <w:r w:rsidRPr="001002CF">
              <w:rPr>
                <w:spacing w:val="-47"/>
                <w:sz w:val="20"/>
                <w:lang w:val="ru-RU"/>
              </w:rPr>
              <w:t xml:space="preserve"> </w:t>
            </w:r>
            <w:r w:rsidRPr="001002CF">
              <w:rPr>
                <w:sz w:val="20"/>
                <w:lang w:val="ru-RU"/>
              </w:rPr>
              <w:t>традициях</w:t>
            </w:r>
            <w:r w:rsidRPr="001002CF">
              <w:rPr>
                <w:sz w:val="20"/>
                <w:lang w:val="ru-RU"/>
              </w:rPr>
              <w:tab/>
              <w:t>своего</w:t>
            </w:r>
            <w:r w:rsidRPr="001002CF">
              <w:rPr>
                <w:spacing w:val="-47"/>
                <w:sz w:val="20"/>
                <w:lang w:val="ru-RU"/>
              </w:rPr>
              <w:t xml:space="preserve"> </w:t>
            </w:r>
            <w:r w:rsidRPr="001002CF">
              <w:rPr>
                <w:sz w:val="20"/>
                <w:lang w:val="ru-RU"/>
              </w:rPr>
              <w:t>народа</w:t>
            </w:r>
            <w:r w:rsidRPr="001002CF">
              <w:rPr>
                <w:sz w:val="20"/>
                <w:lang w:val="ru-RU"/>
              </w:rPr>
              <w:tab/>
              <w:t>и</w:t>
            </w:r>
            <w:r w:rsidRPr="001002CF">
              <w:rPr>
                <w:sz w:val="20"/>
                <w:lang w:val="ru-RU"/>
              </w:rPr>
              <w:tab/>
            </w:r>
            <w:r w:rsidRPr="001002CF">
              <w:rPr>
                <w:i/>
                <w:spacing w:val="-1"/>
                <w:sz w:val="20"/>
                <w:lang w:val="ru-RU"/>
              </w:rPr>
              <w:t>других</w:t>
            </w:r>
            <w:r w:rsidRPr="001002CF">
              <w:rPr>
                <w:i/>
                <w:spacing w:val="-47"/>
                <w:sz w:val="20"/>
                <w:lang w:val="ru-RU"/>
              </w:rPr>
              <w:t xml:space="preserve"> </w:t>
            </w:r>
            <w:r w:rsidRPr="001002CF">
              <w:rPr>
                <w:i/>
                <w:sz w:val="20"/>
                <w:lang w:val="ru-RU"/>
              </w:rPr>
              <w:t>народов,</w:t>
            </w:r>
            <w:r w:rsidRPr="001002CF">
              <w:rPr>
                <w:i/>
                <w:spacing w:val="1"/>
                <w:sz w:val="20"/>
                <w:lang w:val="ru-RU"/>
              </w:rPr>
              <w:t xml:space="preserve"> </w:t>
            </w:r>
            <w:r w:rsidRPr="001002CF">
              <w:rPr>
                <w:i/>
                <w:sz w:val="20"/>
                <w:lang w:val="ru-RU"/>
              </w:rPr>
              <w:t>проживающих</w:t>
            </w:r>
            <w:r w:rsidRPr="001002CF">
              <w:rPr>
                <w:i/>
                <w:sz w:val="20"/>
                <w:lang w:val="ru-RU"/>
              </w:rPr>
              <w:tab/>
            </w:r>
            <w:r w:rsidRPr="001002CF">
              <w:rPr>
                <w:i/>
                <w:spacing w:val="-1"/>
                <w:sz w:val="20"/>
                <w:lang w:val="ru-RU"/>
              </w:rPr>
              <w:t>на</w:t>
            </w:r>
            <w:r w:rsidRPr="001002CF">
              <w:rPr>
                <w:i/>
                <w:spacing w:val="-47"/>
                <w:sz w:val="20"/>
                <w:lang w:val="ru-RU"/>
              </w:rPr>
              <w:t xml:space="preserve"> </w:t>
            </w:r>
            <w:r w:rsidRPr="001002CF">
              <w:rPr>
                <w:i/>
                <w:sz w:val="20"/>
                <w:lang w:val="ru-RU"/>
              </w:rPr>
              <w:t>территории РФ</w:t>
            </w:r>
          </w:p>
        </w:tc>
        <w:tc>
          <w:tcPr>
            <w:tcW w:w="1945" w:type="dxa"/>
          </w:tcPr>
          <w:p w14:paraId="5AD47607" w14:textId="77777777" w:rsidR="005606E7" w:rsidRPr="001002CF" w:rsidRDefault="005606E7" w:rsidP="009B62DC">
            <w:pPr>
              <w:pStyle w:val="TableParagraph"/>
              <w:spacing w:line="240" w:lineRule="auto"/>
              <w:ind w:left="0"/>
              <w:rPr>
                <w:sz w:val="20"/>
                <w:lang w:val="ru-RU"/>
              </w:rPr>
            </w:pPr>
            <w:r w:rsidRPr="001002CF">
              <w:rPr>
                <w:sz w:val="20"/>
                <w:lang w:val="ru-RU"/>
              </w:rPr>
              <w:t>Может</w:t>
            </w:r>
            <w:r w:rsidRPr="001002CF">
              <w:rPr>
                <w:spacing w:val="9"/>
                <w:sz w:val="20"/>
                <w:lang w:val="ru-RU"/>
              </w:rPr>
              <w:t xml:space="preserve"> </w:t>
            </w:r>
            <w:r w:rsidRPr="001002CF">
              <w:rPr>
                <w:sz w:val="20"/>
                <w:lang w:val="ru-RU"/>
              </w:rPr>
              <w:t>рассказать</w:t>
            </w:r>
            <w:r w:rsidRPr="001002CF">
              <w:rPr>
                <w:spacing w:val="11"/>
                <w:sz w:val="20"/>
                <w:lang w:val="ru-RU"/>
              </w:rPr>
              <w:t xml:space="preserve"> </w:t>
            </w:r>
            <w:r w:rsidRPr="001002CF">
              <w:rPr>
                <w:sz w:val="20"/>
                <w:lang w:val="ru-RU"/>
              </w:rPr>
              <w:t>о</w:t>
            </w:r>
            <w:r w:rsidRPr="001002CF">
              <w:rPr>
                <w:spacing w:val="-47"/>
                <w:sz w:val="20"/>
                <w:lang w:val="ru-RU"/>
              </w:rPr>
              <w:t xml:space="preserve"> </w:t>
            </w:r>
            <w:r w:rsidRPr="001002CF">
              <w:rPr>
                <w:sz w:val="20"/>
                <w:lang w:val="ru-RU"/>
              </w:rPr>
              <w:t>культурных</w:t>
            </w:r>
          </w:p>
          <w:p w14:paraId="23C0CAAE" w14:textId="77777777" w:rsidR="005606E7" w:rsidRPr="001002CF" w:rsidRDefault="005606E7" w:rsidP="009B62DC">
            <w:pPr>
              <w:pStyle w:val="TableParagraph"/>
              <w:tabs>
                <w:tab w:val="left" w:pos="917"/>
                <w:tab w:val="left" w:pos="1249"/>
                <w:tab w:val="left" w:pos="1725"/>
              </w:tabs>
              <w:spacing w:line="240" w:lineRule="auto"/>
              <w:ind w:left="0"/>
              <w:rPr>
                <w:sz w:val="20"/>
                <w:lang w:val="ru-RU"/>
              </w:rPr>
            </w:pPr>
            <w:r w:rsidRPr="001002CF">
              <w:rPr>
                <w:sz w:val="20"/>
                <w:lang w:val="ru-RU"/>
              </w:rPr>
              <w:t>ценностях</w:t>
            </w:r>
            <w:r w:rsidRPr="001002CF">
              <w:rPr>
                <w:sz w:val="20"/>
                <w:lang w:val="ru-RU"/>
              </w:rPr>
              <w:tab/>
            </w:r>
            <w:r w:rsidRPr="001002CF">
              <w:rPr>
                <w:sz w:val="20"/>
                <w:lang w:val="ru-RU"/>
              </w:rPr>
              <w:tab/>
            </w:r>
            <w:r w:rsidRPr="001002CF">
              <w:rPr>
                <w:spacing w:val="-4"/>
                <w:sz w:val="20"/>
                <w:lang w:val="ru-RU"/>
              </w:rPr>
              <w:t>и</w:t>
            </w:r>
            <w:r w:rsidRPr="001002CF">
              <w:rPr>
                <w:spacing w:val="-47"/>
                <w:sz w:val="20"/>
                <w:lang w:val="ru-RU"/>
              </w:rPr>
              <w:t xml:space="preserve"> </w:t>
            </w:r>
            <w:r w:rsidRPr="001002CF">
              <w:rPr>
                <w:sz w:val="20"/>
                <w:lang w:val="ru-RU"/>
              </w:rPr>
              <w:t>традициях</w:t>
            </w:r>
            <w:r w:rsidRPr="001002CF">
              <w:rPr>
                <w:sz w:val="20"/>
                <w:lang w:val="ru-RU"/>
              </w:rPr>
              <w:tab/>
            </w:r>
            <w:r w:rsidRPr="001002CF">
              <w:rPr>
                <w:spacing w:val="-1"/>
                <w:sz w:val="20"/>
                <w:lang w:val="ru-RU"/>
              </w:rPr>
              <w:t>своего</w:t>
            </w:r>
            <w:r w:rsidRPr="001002CF">
              <w:rPr>
                <w:spacing w:val="-47"/>
                <w:sz w:val="20"/>
                <w:lang w:val="ru-RU"/>
              </w:rPr>
              <w:t xml:space="preserve"> </w:t>
            </w:r>
            <w:r w:rsidRPr="001002CF">
              <w:rPr>
                <w:sz w:val="20"/>
                <w:lang w:val="ru-RU"/>
              </w:rPr>
              <w:t>народа</w:t>
            </w:r>
            <w:r w:rsidRPr="001002CF">
              <w:rPr>
                <w:sz w:val="20"/>
                <w:lang w:val="ru-RU"/>
              </w:rPr>
              <w:tab/>
              <w:t>и</w:t>
            </w:r>
            <w:r w:rsidRPr="001002CF">
              <w:rPr>
                <w:sz w:val="20"/>
                <w:lang w:val="ru-RU"/>
              </w:rPr>
              <w:tab/>
            </w:r>
            <w:r w:rsidRPr="001002CF">
              <w:rPr>
                <w:spacing w:val="-2"/>
                <w:sz w:val="20"/>
                <w:lang w:val="ru-RU"/>
              </w:rPr>
              <w:t>других</w:t>
            </w:r>
            <w:r w:rsidRPr="001002CF">
              <w:rPr>
                <w:spacing w:val="-47"/>
                <w:sz w:val="20"/>
                <w:lang w:val="ru-RU"/>
              </w:rPr>
              <w:t xml:space="preserve"> </w:t>
            </w:r>
            <w:r w:rsidRPr="001002CF">
              <w:rPr>
                <w:sz w:val="20"/>
                <w:lang w:val="ru-RU"/>
              </w:rPr>
              <w:t>народов,</w:t>
            </w:r>
            <w:r w:rsidRPr="001002CF">
              <w:rPr>
                <w:spacing w:val="1"/>
                <w:sz w:val="20"/>
                <w:lang w:val="ru-RU"/>
              </w:rPr>
              <w:t xml:space="preserve"> </w:t>
            </w:r>
            <w:r w:rsidRPr="001002CF">
              <w:rPr>
                <w:sz w:val="20"/>
                <w:lang w:val="ru-RU"/>
              </w:rPr>
              <w:t>проживающих</w:t>
            </w:r>
          </w:p>
          <w:p w14:paraId="362C2A69" w14:textId="77777777" w:rsidR="005606E7" w:rsidRPr="001002CF" w:rsidRDefault="005606E7" w:rsidP="009B62DC">
            <w:pPr>
              <w:pStyle w:val="TableParagraph"/>
              <w:spacing w:line="240" w:lineRule="auto"/>
              <w:ind w:left="0"/>
              <w:rPr>
                <w:sz w:val="20"/>
                <w:lang w:val="ru-RU"/>
              </w:rPr>
            </w:pPr>
            <w:r w:rsidRPr="001002CF">
              <w:rPr>
                <w:sz w:val="20"/>
                <w:lang w:val="ru-RU"/>
              </w:rPr>
              <w:t>на территории РФ.</w:t>
            </w:r>
            <w:r w:rsidRPr="001002CF">
              <w:rPr>
                <w:spacing w:val="1"/>
                <w:sz w:val="20"/>
                <w:lang w:val="ru-RU"/>
              </w:rPr>
              <w:t xml:space="preserve"> </w:t>
            </w:r>
            <w:r w:rsidRPr="001002CF">
              <w:rPr>
                <w:sz w:val="20"/>
                <w:lang w:val="ru-RU"/>
              </w:rPr>
              <w:t>Приводит</w:t>
            </w:r>
            <w:r w:rsidRPr="001002CF">
              <w:rPr>
                <w:spacing w:val="9"/>
                <w:sz w:val="20"/>
                <w:lang w:val="ru-RU"/>
              </w:rPr>
              <w:t xml:space="preserve"> </w:t>
            </w:r>
            <w:r w:rsidRPr="001002CF">
              <w:rPr>
                <w:sz w:val="20"/>
                <w:lang w:val="ru-RU"/>
              </w:rPr>
              <w:t>примеры</w:t>
            </w:r>
            <w:r w:rsidRPr="001002CF">
              <w:rPr>
                <w:spacing w:val="-47"/>
                <w:sz w:val="20"/>
                <w:lang w:val="ru-RU"/>
              </w:rPr>
              <w:t xml:space="preserve"> </w:t>
            </w:r>
            <w:r w:rsidRPr="001002CF">
              <w:rPr>
                <w:sz w:val="20"/>
                <w:lang w:val="ru-RU"/>
              </w:rPr>
              <w:t>сопричастности</w:t>
            </w:r>
            <w:r w:rsidRPr="001002CF">
              <w:rPr>
                <w:spacing w:val="1"/>
                <w:sz w:val="20"/>
                <w:lang w:val="ru-RU"/>
              </w:rPr>
              <w:t xml:space="preserve"> </w:t>
            </w:r>
            <w:r w:rsidRPr="001002CF">
              <w:rPr>
                <w:sz w:val="20"/>
                <w:lang w:val="ru-RU"/>
              </w:rPr>
              <w:t>истории</w:t>
            </w:r>
            <w:r w:rsidRPr="001002CF">
              <w:rPr>
                <w:spacing w:val="1"/>
                <w:sz w:val="20"/>
                <w:lang w:val="ru-RU"/>
              </w:rPr>
              <w:t xml:space="preserve"> </w:t>
            </w:r>
            <w:r w:rsidRPr="001002CF">
              <w:rPr>
                <w:sz w:val="20"/>
                <w:lang w:val="ru-RU"/>
              </w:rPr>
              <w:t>народов</w:t>
            </w:r>
          </w:p>
          <w:p w14:paraId="5763D6A2" w14:textId="77777777" w:rsidR="005606E7" w:rsidRPr="001002CF" w:rsidRDefault="005606E7" w:rsidP="009B62DC">
            <w:pPr>
              <w:pStyle w:val="TableParagraph"/>
              <w:tabs>
                <w:tab w:val="left" w:pos="853"/>
              </w:tabs>
              <w:spacing w:line="240" w:lineRule="auto"/>
              <w:ind w:left="0"/>
              <w:rPr>
                <w:sz w:val="20"/>
                <w:lang w:val="ru-RU"/>
              </w:rPr>
            </w:pPr>
            <w:r w:rsidRPr="001002CF">
              <w:rPr>
                <w:sz w:val="20"/>
                <w:lang w:val="ru-RU"/>
              </w:rPr>
              <w:t>и</w:t>
            </w:r>
            <w:r w:rsidRPr="001002CF">
              <w:rPr>
                <w:sz w:val="20"/>
                <w:lang w:val="ru-RU"/>
              </w:rPr>
              <w:tab/>
            </w:r>
            <w:r w:rsidRPr="001002CF">
              <w:rPr>
                <w:spacing w:val="-1"/>
                <w:sz w:val="20"/>
                <w:lang w:val="ru-RU"/>
              </w:rPr>
              <w:t>государств,</w:t>
            </w:r>
            <w:r w:rsidRPr="001002CF">
              <w:rPr>
                <w:spacing w:val="-47"/>
                <w:sz w:val="20"/>
                <w:lang w:val="ru-RU"/>
              </w:rPr>
              <w:t xml:space="preserve"> </w:t>
            </w:r>
            <w:r w:rsidRPr="001002CF">
              <w:rPr>
                <w:sz w:val="20"/>
                <w:lang w:val="ru-RU"/>
              </w:rPr>
              <w:t>находящихся</w:t>
            </w:r>
          </w:p>
          <w:p w14:paraId="2C2DF28C" w14:textId="77777777" w:rsidR="005606E7" w:rsidRPr="001002CF" w:rsidRDefault="005606E7" w:rsidP="009B62DC">
            <w:pPr>
              <w:pStyle w:val="TableParagraph"/>
              <w:spacing w:line="240" w:lineRule="auto"/>
              <w:ind w:left="0"/>
              <w:rPr>
                <w:sz w:val="20"/>
                <w:lang w:val="ru-RU"/>
              </w:rPr>
            </w:pPr>
            <w:r w:rsidRPr="001002CF">
              <w:rPr>
                <w:sz w:val="20"/>
                <w:lang w:val="ru-RU"/>
              </w:rPr>
              <w:t>на</w:t>
            </w:r>
            <w:r w:rsidRPr="001002CF">
              <w:rPr>
                <w:spacing w:val="-1"/>
                <w:sz w:val="20"/>
                <w:lang w:val="ru-RU"/>
              </w:rPr>
              <w:t xml:space="preserve"> </w:t>
            </w:r>
            <w:r w:rsidRPr="001002CF">
              <w:rPr>
                <w:sz w:val="20"/>
                <w:lang w:val="ru-RU"/>
              </w:rPr>
              <w:t>территории</w:t>
            </w:r>
            <w:r w:rsidRPr="001002CF">
              <w:rPr>
                <w:spacing w:val="-3"/>
                <w:sz w:val="20"/>
                <w:lang w:val="ru-RU"/>
              </w:rPr>
              <w:t xml:space="preserve"> </w:t>
            </w:r>
            <w:r w:rsidRPr="001002CF">
              <w:rPr>
                <w:sz w:val="20"/>
                <w:lang w:val="ru-RU"/>
              </w:rPr>
              <w:t>РФ</w:t>
            </w:r>
          </w:p>
        </w:tc>
        <w:tc>
          <w:tcPr>
            <w:tcW w:w="1696" w:type="dxa"/>
          </w:tcPr>
          <w:p w14:paraId="79BEBBB3" w14:textId="77777777" w:rsidR="005606E7" w:rsidRPr="005606E7" w:rsidRDefault="005606E7" w:rsidP="009B62DC">
            <w:pPr>
              <w:pStyle w:val="TableParagraph"/>
              <w:spacing w:line="240" w:lineRule="auto"/>
              <w:ind w:left="0"/>
              <w:rPr>
                <w:sz w:val="20"/>
                <w:lang w:val="ru-RU"/>
              </w:rPr>
            </w:pPr>
            <w:r w:rsidRPr="005606E7">
              <w:rPr>
                <w:spacing w:val="-1"/>
                <w:sz w:val="20"/>
                <w:lang w:val="ru-RU"/>
              </w:rPr>
              <w:t>Положительно</w:t>
            </w:r>
            <w:r w:rsidRPr="005606E7">
              <w:rPr>
                <w:spacing w:val="-47"/>
                <w:sz w:val="20"/>
                <w:lang w:val="ru-RU"/>
              </w:rPr>
              <w:t xml:space="preserve"> </w:t>
            </w:r>
            <w:r w:rsidRPr="005606E7">
              <w:rPr>
                <w:sz w:val="20"/>
                <w:lang w:val="ru-RU"/>
              </w:rPr>
              <w:t>принимает</w:t>
            </w:r>
            <w:r w:rsidRPr="005606E7">
              <w:rPr>
                <w:spacing w:val="1"/>
                <w:sz w:val="20"/>
                <w:lang w:val="ru-RU"/>
              </w:rPr>
              <w:t xml:space="preserve"> </w:t>
            </w:r>
            <w:r w:rsidRPr="005606E7">
              <w:rPr>
                <w:sz w:val="20"/>
                <w:lang w:val="ru-RU"/>
              </w:rPr>
              <w:t>свою</w:t>
            </w:r>
            <w:r w:rsidRPr="005606E7">
              <w:rPr>
                <w:spacing w:val="1"/>
                <w:sz w:val="20"/>
                <w:lang w:val="ru-RU"/>
              </w:rPr>
              <w:t xml:space="preserve"> </w:t>
            </w:r>
            <w:r w:rsidRPr="005606E7">
              <w:rPr>
                <w:sz w:val="20"/>
                <w:lang w:val="ru-RU"/>
              </w:rPr>
              <w:t>национальную</w:t>
            </w:r>
          </w:p>
          <w:p w14:paraId="2533AFE0" w14:textId="77777777" w:rsidR="005606E7" w:rsidRPr="005606E7" w:rsidRDefault="005606E7" w:rsidP="009B62DC">
            <w:pPr>
              <w:pStyle w:val="TableParagraph"/>
              <w:spacing w:line="240" w:lineRule="auto"/>
              <w:ind w:left="0"/>
              <w:rPr>
                <w:sz w:val="20"/>
                <w:lang w:val="ru-RU"/>
              </w:rPr>
            </w:pPr>
            <w:r w:rsidRPr="005606E7">
              <w:rPr>
                <w:sz w:val="20"/>
                <w:lang w:val="ru-RU"/>
              </w:rPr>
              <w:t>идентичность,</w:t>
            </w:r>
            <w:r w:rsidRPr="005606E7">
              <w:rPr>
                <w:spacing w:val="5"/>
                <w:sz w:val="20"/>
                <w:lang w:val="ru-RU"/>
              </w:rPr>
              <w:t xml:space="preserve"> </w:t>
            </w:r>
            <w:r w:rsidRPr="005606E7">
              <w:rPr>
                <w:sz w:val="20"/>
                <w:lang w:val="ru-RU"/>
              </w:rPr>
              <w:t>а</w:t>
            </w:r>
            <w:r w:rsidRPr="005606E7">
              <w:rPr>
                <w:spacing w:val="-47"/>
                <w:sz w:val="20"/>
                <w:lang w:val="ru-RU"/>
              </w:rPr>
              <w:t xml:space="preserve"> </w:t>
            </w:r>
            <w:r w:rsidRPr="005606E7">
              <w:rPr>
                <w:sz w:val="20"/>
                <w:lang w:val="ru-RU"/>
              </w:rPr>
              <w:t>также</w:t>
            </w:r>
            <w:r w:rsidRPr="005606E7">
              <w:rPr>
                <w:spacing w:val="1"/>
                <w:sz w:val="20"/>
                <w:lang w:val="ru-RU"/>
              </w:rPr>
              <w:t xml:space="preserve"> </w:t>
            </w:r>
            <w:r w:rsidRPr="005606E7">
              <w:rPr>
                <w:sz w:val="20"/>
                <w:lang w:val="ru-RU"/>
              </w:rPr>
              <w:t>национальную</w:t>
            </w:r>
            <w:r w:rsidRPr="005606E7">
              <w:rPr>
                <w:spacing w:val="1"/>
                <w:sz w:val="20"/>
                <w:lang w:val="ru-RU"/>
              </w:rPr>
              <w:t xml:space="preserve"> </w:t>
            </w:r>
            <w:r w:rsidRPr="005606E7">
              <w:rPr>
                <w:sz w:val="20"/>
                <w:lang w:val="ru-RU"/>
              </w:rPr>
              <w:t>идентичность</w:t>
            </w:r>
            <w:r w:rsidRPr="005606E7">
              <w:rPr>
                <w:spacing w:val="1"/>
                <w:sz w:val="20"/>
                <w:lang w:val="ru-RU"/>
              </w:rPr>
              <w:t xml:space="preserve"> </w:t>
            </w:r>
            <w:r w:rsidRPr="005606E7">
              <w:rPr>
                <w:sz w:val="20"/>
                <w:lang w:val="ru-RU"/>
              </w:rPr>
              <w:t>других</w:t>
            </w:r>
            <w:r w:rsidRPr="005606E7">
              <w:rPr>
                <w:spacing w:val="1"/>
                <w:sz w:val="20"/>
                <w:lang w:val="ru-RU"/>
              </w:rPr>
              <w:t xml:space="preserve"> </w:t>
            </w:r>
            <w:r w:rsidRPr="005606E7">
              <w:rPr>
                <w:sz w:val="20"/>
                <w:lang w:val="ru-RU"/>
              </w:rPr>
              <w:t>обучающихся.</w:t>
            </w:r>
          </w:p>
          <w:p w14:paraId="4AEEE2F1" w14:textId="721812A8" w:rsidR="005606E7" w:rsidRPr="005606E7" w:rsidRDefault="005606E7" w:rsidP="009B62DC">
            <w:pPr>
              <w:pStyle w:val="TableParagraph"/>
              <w:tabs>
                <w:tab w:val="left" w:pos="1485"/>
              </w:tabs>
              <w:spacing w:line="240" w:lineRule="auto"/>
              <w:ind w:left="0"/>
              <w:rPr>
                <w:sz w:val="20"/>
                <w:lang w:val="ru-RU"/>
              </w:rPr>
            </w:pPr>
            <w:r w:rsidRPr="005606E7">
              <w:rPr>
                <w:sz w:val="20"/>
                <w:lang w:val="ru-RU"/>
              </w:rPr>
              <w:t>Может</w:t>
            </w:r>
            <w:r w:rsidRPr="005606E7">
              <w:rPr>
                <w:spacing w:val="1"/>
                <w:sz w:val="20"/>
                <w:lang w:val="ru-RU"/>
              </w:rPr>
              <w:t xml:space="preserve"> </w:t>
            </w:r>
            <w:r w:rsidRPr="005606E7">
              <w:rPr>
                <w:sz w:val="20"/>
                <w:lang w:val="ru-RU"/>
              </w:rPr>
              <w:t>рассказать</w:t>
            </w:r>
            <w:r w:rsidR="004A1819">
              <w:rPr>
                <w:sz w:val="20"/>
                <w:lang w:val="ru-RU"/>
              </w:rPr>
              <w:t xml:space="preserve"> </w:t>
            </w:r>
            <w:r w:rsidRPr="005606E7">
              <w:rPr>
                <w:spacing w:val="-4"/>
                <w:sz w:val="20"/>
                <w:lang w:val="ru-RU"/>
              </w:rPr>
              <w:t>о</w:t>
            </w:r>
            <w:r w:rsidRPr="005606E7">
              <w:rPr>
                <w:spacing w:val="-47"/>
                <w:sz w:val="20"/>
                <w:lang w:val="ru-RU"/>
              </w:rPr>
              <w:t xml:space="preserve"> </w:t>
            </w:r>
            <w:r w:rsidR="004A1819">
              <w:rPr>
                <w:spacing w:val="-47"/>
                <w:sz w:val="20"/>
                <w:lang w:val="ru-RU"/>
              </w:rPr>
              <w:t xml:space="preserve">                  </w:t>
            </w:r>
            <w:r w:rsidRPr="005606E7">
              <w:rPr>
                <w:sz w:val="20"/>
                <w:lang w:val="ru-RU"/>
              </w:rPr>
              <w:t>вкладе</w:t>
            </w:r>
            <w:r w:rsidRPr="005606E7">
              <w:rPr>
                <w:spacing w:val="1"/>
                <w:sz w:val="20"/>
                <w:lang w:val="ru-RU"/>
              </w:rPr>
              <w:t xml:space="preserve"> </w:t>
            </w:r>
            <w:r w:rsidRPr="005606E7">
              <w:rPr>
                <w:sz w:val="20"/>
                <w:lang w:val="ru-RU"/>
              </w:rPr>
              <w:t>национальной</w:t>
            </w:r>
            <w:r w:rsidRPr="005606E7">
              <w:rPr>
                <w:spacing w:val="1"/>
                <w:sz w:val="20"/>
                <w:lang w:val="ru-RU"/>
              </w:rPr>
              <w:t xml:space="preserve"> </w:t>
            </w:r>
            <w:r w:rsidRPr="005606E7">
              <w:rPr>
                <w:sz w:val="20"/>
                <w:lang w:val="ru-RU"/>
              </w:rPr>
              <w:t>культуры</w:t>
            </w:r>
          </w:p>
          <w:p w14:paraId="498504BA" w14:textId="538441FE" w:rsidR="005606E7" w:rsidRPr="005606E7" w:rsidRDefault="005606E7" w:rsidP="009B62DC">
            <w:pPr>
              <w:pStyle w:val="TableParagraph"/>
              <w:tabs>
                <w:tab w:val="left" w:pos="433"/>
              </w:tabs>
              <w:spacing w:line="240" w:lineRule="auto"/>
              <w:ind w:left="0"/>
              <w:rPr>
                <w:sz w:val="20"/>
                <w:lang w:val="ru-RU"/>
              </w:rPr>
            </w:pPr>
            <w:r w:rsidRPr="005606E7">
              <w:rPr>
                <w:sz w:val="20"/>
                <w:lang w:val="ru-RU"/>
              </w:rPr>
              <w:t>в</w:t>
            </w:r>
            <w:r w:rsidRPr="005606E7">
              <w:rPr>
                <w:sz w:val="20"/>
                <w:lang w:val="ru-RU"/>
              </w:rPr>
              <w:tab/>
            </w:r>
            <w:r w:rsidRPr="005606E7">
              <w:rPr>
                <w:spacing w:val="-1"/>
                <w:sz w:val="20"/>
                <w:lang w:val="ru-RU"/>
              </w:rPr>
              <w:t>историческое</w:t>
            </w:r>
            <w:r w:rsidRPr="005606E7">
              <w:rPr>
                <w:spacing w:val="-47"/>
                <w:sz w:val="20"/>
                <w:lang w:val="ru-RU"/>
              </w:rPr>
              <w:t xml:space="preserve"> </w:t>
            </w:r>
            <w:r w:rsidRPr="005606E7">
              <w:rPr>
                <w:sz w:val="20"/>
                <w:lang w:val="ru-RU"/>
              </w:rPr>
              <w:t>развитие</w:t>
            </w:r>
            <w:r w:rsidRPr="005606E7">
              <w:rPr>
                <w:spacing w:val="1"/>
                <w:sz w:val="20"/>
                <w:lang w:val="ru-RU"/>
              </w:rPr>
              <w:t xml:space="preserve"> </w:t>
            </w:r>
            <w:r w:rsidRPr="005606E7">
              <w:rPr>
                <w:sz w:val="20"/>
                <w:lang w:val="ru-RU"/>
              </w:rPr>
              <w:t>культ</w:t>
            </w:r>
            <w:r w:rsidR="004A1819">
              <w:rPr>
                <w:sz w:val="20"/>
                <w:lang w:val="ru-RU"/>
              </w:rPr>
              <w:t>.</w:t>
            </w:r>
            <w:r w:rsidRPr="005606E7">
              <w:rPr>
                <w:spacing w:val="2"/>
                <w:sz w:val="20"/>
                <w:lang w:val="ru-RU"/>
              </w:rPr>
              <w:t xml:space="preserve"> </w:t>
            </w:r>
            <w:r w:rsidRPr="005606E7">
              <w:rPr>
                <w:sz w:val="20"/>
                <w:lang w:val="ru-RU"/>
              </w:rPr>
              <w:t>РФ</w:t>
            </w:r>
          </w:p>
        </w:tc>
        <w:tc>
          <w:tcPr>
            <w:tcW w:w="2422" w:type="dxa"/>
          </w:tcPr>
          <w:p w14:paraId="0F1330DC" w14:textId="7F2860B7" w:rsidR="005606E7" w:rsidRPr="005606E7" w:rsidRDefault="005606E7" w:rsidP="009B62DC">
            <w:pPr>
              <w:pStyle w:val="TableParagraph"/>
              <w:tabs>
                <w:tab w:val="left" w:pos="1013"/>
                <w:tab w:val="left" w:pos="1089"/>
                <w:tab w:val="left" w:pos="1281"/>
                <w:tab w:val="left" w:pos="1813"/>
                <w:tab w:val="left" w:pos="1980"/>
              </w:tabs>
              <w:spacing w:line="240" w:lineRule="auto"/>
              <w:ind w:left="0"/>
              <w:rPr>
                <w:sz w:val="20"/>
                <w:lang w:val="ru-RU"/>
              </w:rPr>
            </w:pPr>
            <w:r w:rsidRPr="005606E7">
              <w:rPr>
                <w:sz w:val="20"/>
                <w:lang w:val="ru-RU"/>
              </w:rPr>
              <w:t>Участие</w:t>
            </w:r>
            <w:r w:rsidRPr="005606E7">
              <w:rPr>
                <w:spacing w:val="1"/>
                <w:sz w:val="20"/>
                <w:lang w:val="ru-RU"/>
              </w:rPr>
              <w:t xml:space="preserve"> </w:t>
            </w:r>
            <w:r w:rsidRPr="005606E7">
              <w:rPr>
                <w:sz w:val="20"/>
                <w:lang w:val="ru-RU"/>
              </w:rPr>
              <w:t>в</w:t>
            </w:r>
            <w:r w:rsidRPr="005606E7">
              <w:rPr>
                <w:spacing w:val="1"/>
                <w:sz w:val="20"/>
                <w:lang w:val="ru-RU"/>
              </w:rPr>
              <w:t xml:space="preserve"> </w:t>
            </w:r>
            <w:r w:rsidRPr="005606E7">
              <w:rPr>
                <w:sz w:val="20"/>
                <w:lang w:val="ru-RU"/>
              </w:rPr>
              <w:t>праздниках</w:t>
            </w:r>
            <w:r w:rsidRPr="005606E7">
              <w:rPr>
                <w:spacing w:val="-47"/>
                <w:sz w:val="20"/>
                <w:lang w:val="ru-RU"/>
              </w:rPr>
              <w:t xml:space="preserve"> </w:t>
            </w:r>
            <w:r w:rsidR="00CA5564">
              <w:rPr>
                <w:sz w:val="20"/>
                <w:lang w:val="ru-RU"/>
              </w:rPr>
              <w:t xml:space="preserve">класса, ОУ, </w:t>
            </w:r>
            <w:r w:rsidR="004A1819">
              <w:rPr>
                <w:sz w:val="20"/>
                <w:lang w:val="ru-RU"/>
              </w:rPr>
              <w:t>ЧР</w:t>
            </w:r>
            <w:r w:rsidR="00CA5564">
              <w:rPr>
                <w:sz w:val="20"/>
                <w:lang w:val="ru-RU"/>
              </w:rPr>
              <w:t>,</w:t>
            </w:r>
            <w:r w:rsidR="004A1819">
              <w:rPr>
                <w:sz w:val="20"/>
                <w:lang w:val="ru-RU"/>
              </w:rPr>
              <w:t xml:space="preserve"> </w:t>
            </w:r>
            <w:r w:rsidRPr="005606E7">
              <w:rPr>
                <w:spacing w:val="-1"/>
                <w:sz w:val="20"/>
                <w:lang w:val="ru-RU"/>
              </w:rPr>
              <w:t>посвященных</w:t>
            </w:r>
            <w:r w:rsidR="004A1819">
              <w:rPr>
                <w:spacing w:val="-1"/>
                <w:sz w:val="20"/>
                <w:lang w:val="ru-RU"/>
              </w:rPr>
              <w:t xml:space="preserve"> </w:t>
            </w:r>
            <w:r w:rsidRPr="005606E7">
              <w:rPr>
                <w:sz w:val="20"/>
                <w:lang w:val="ru-RU"/>
              </w:rPr>
              <w:t>сохранению</w:t>
            </w:r>
            <w:r w:rsidRPr="005606E7">
              <w:rPr>
                <w:spacing w:val="1"/>
                <w:sz w:val="20"/>
                <w:lang w:val="ru-RU"/>
              </w:rPr>
              <w:t xml:space="preserve"> </w:t>
            </w:r>
            <w:r w:rsidRPr="005606E7">
              <w:rPr>
                <w:sz w:val="20"/>
                <w:lang w:val="ru-RU"/>
              </w:rPr>
              <w:t>культурных традиций.</w:t>
            </w:r>
            <w:r w:rsidRPr="005606E7">
              <w:rPr>
                <w:spacing w:val="1"/>
                <w:sz w:val="20"/>
                <w:lang w:val="ru-RU"/>
              </w:rPr>
              <w:t xml:space="preserve"> </w:t>
            </w:r>
            <w:r w:rsidRPr="005606E7">
              <w:rPr>
                <w:sz w:val="20"/>
                <w:lang w:val="ru-RU"/>
              </w:rPr>
              <w:t>Инсценировка</w:t>
            </w:r>
            <w:r w:rsidRPr="005606E7">
              <w:rPr>
                <w:spacing w:val="1"/>
                <w:sz w:val="20"/>
                <w:lang w:val="ru-RU"/>
              </w:rPr>
              <w:t xml:space="preserve"> </w:t>
            </w:r>
            <w:r w:rsidRPr="005606E7">
              <w:rPr>
                <w:sz w:val="20"/>
                <w:lang w:val="ru-RU"/>
              </w:rPr>
              <w:t>характерных</w:t>
            </w:r>
            <w:r w:rsidRPr="005606E7">
              <w:rPr>
                <w:spacing w:val="1"/>
                <w:sz w:val="20"/>
                <w:lang w:val="ru-RU"/>
              </w:rPr>
              <w:t xml:space="preserve"> </w:t>
            </w:r>
            <w:r w:rsidRPr="005606E7">
              <w:rPr>
                <w:sz w:val="20"/>
                <w:lang w:val="ru-RU"/>
              </w:rPr>
              <w:t>фрагментов</w:t>
            </w:r>
            <w:r w:rsidRPr="005606E7">
              <w:rPr>
                <w:spacing w:val="1"/>
                <w:sz w:val="20"/>
                <w:lang w:val="ru-RU"/>
              </w:rPr>
              <w:t xml:space="preserve"> </w:t>
            </w:r>
            <w:r w:rsidR="004A1819">
              <w:rPr>
                <w:sz w:val="20"/>
                <w:lang w:val="ru-RU"/>
              </w:rPr>
              <w:t>произвед.</w:t>
            </w:r>
            <w:r w:rsidRPr="005606E7">
              <w:rPr>
                <w:sz w:val="20"/>
                <w:lang w:val="ru-RU"/>
              </w:rPr>
              <w:tab/>
            </w:r>
            <w:r w:rsidRPr="005606E7">
              <w:rPr>
                <w:spacing w:val="-2"/>
                <w:sz w:val="20"/>
                <w:lang w:val="ru-RU"/>
              </w:rPr>
              <w:t>по</w:t>
            </w:r>
            <w:r w:rsidRPr="005606E7">
              <w:rPr>
                <w:spacing w:val="-47"/>
                <w:sz w:val="20"/>
                <w:lang w:val="ru-RU"/>
              </w:rPr>
              <w:t xml:space="preserve"> </w:t>
            </w:r>
            <w:r w:rsidRPr="005606E7">
              <w:rPr>
                <w:sz w:val="20"/>
                <w:lang w:val="ru-RU"/>
              </w:rPr>
              <w:t>изучаемым</w:t>
            </w:r>
            <w:r w:rsidRPr="005606E7">
              <w:rPr>
                <w:spacing w:val="2"/>
                <w:sz w:val="20"/>
                <w:lang w:val="ru-RU"/>
              </w:rPr>
              <w:t xml:space="preserve"> </w:t>
            </w:r>
            <w:r w:rsidRPr="005606E7">
              <w:rPr>
                <w:sz w:val="20"/>
                <w:lang w:val="ru-RU"/>
              </w:rPr>
              <w:t>темам</w:t>
            </w:r>
          </w:p>
          <w:p w14:paraId="6E4620DD" w14:textId="44E0337D" w:rsidR="005606E7" w:rsidRPr="005606E7" w:rsidRDefault="005606E7" w:rsidP="009B62DC">
            <w:pPr>
              <w:pStyle w:val="TableParagraph"/>
              <w:tabs>
                <w:tab w:val="left" w:pos="477"/>
                <w:tab w:val="left" w:pos="825"/>
                <w:tab w:val="left" w:pos="1181"/>
              </w:tabs>
              <w:spacing w:line="240" w:lineRule="auto"/>
              <w:ind w:left="0"/>
              <w:rPr>
                <w:sz w:val="20"/>
                <w:lang w:val="ru-RU"/>
              </w:rPr>
            </w:pPr>
            <w:r w:rsidRPr="005606E7">
              <w:rPr>
                <w:sz w:val="20"/>
                <w:lang w:val="ru-RU"/>
              </w:rPr>
              <w:t>(в</w:t>
            </w:r>
            <w:r w:rsidRPr="005606E7">
              <w:rPr>
                <w:sz w:val="20"/>
                <w:lang w:val="ru-RU"/>
              </w:rPr>
              <w:tab/>
              <w:t>т.ч.</w:t>
            </w:r>
            <w:r w:rsidRPr="005606E7">
              <w:rPr>
                <w:sz w:val="20"/>
                <w:lang w:val="ru-RU"/>
              </w:rPr>
              <w:tab/>
            </w:r>
            <w:r w:rsidRPr="005606E7">
              <w:rPr>
                <w:spacing w:val="-1"/>
                <w:sz w:val="20"/>
                <w:lang w:val="ru-RU"/>
              </w:rPr>
              <w:t>фрагментов</w:t>
            </w:r>
            <w:r w:rsidRPr="005606E7">
              <w:rPr>
                <w:spacing w:val="-47"/>
                <w:sz w:val="20"/>
                <w:lang w:val="ru-RU"/>
              </w:rPr>
              <w:t xml:space="preserve"> </w:t>
            </w:r>
            <w:r w:rsidRPr="005606E7">
              <w:rPr>
                <w:sz w:val="20"/>
                <w:lang w:val="ru-RU"/>
              </w:rPr>
              <w:t>произведений</w:t>
            </w:r>
            <w:r w:rsidRPr="005606E7">
              <w:rPr>
                <w:spacing w:val="1"/>
                <w:sz w:val="20"/>
                <w:lang w:val="ru-RU"/>
              </w:rPr>
              <w:t xml:space="preserve"> </w:t>
            </w:r>
            <w:r w:rsidRPr="005606E7">
              <w:rPr>
                <w:sz w:val="20"/>
                <w:lang w:val="ru-RU"/>
              </w:rPr>
              <w:t>нац</w:t>
            </w:r>
            <w:r w:rsidR="004A1819">
              <w:rPr>
                <w:sz w:val="20"/>
                <w:lang w:val="ru-RU"/>
              </w:rPr>
              <w:t>.-</w:t>
            </w:r>
            <w:r w:rsidRPr="005606E7">
              <w:rPr>
                <w:sz w:val="20"/>
                <w:lang w:val="ru-RU"/>
              </w:rPr>
              <w:t>ных</w:t>
            </w:r>
            <w:r w:rsidRPr="005606E7">
              <w:rPr>
                <w:spacing w:val="3"/>
                <w:sz w:val="20"/>
                <w:lang w:val="ru-RU"/>
              </w:rPr>
              <w:t xml:space="preserve"> </w:t>
            </w:r>
            <w:r w:rsidRPr="005606E7">
              <w:rPr>
                <w:sz w:val="20"/>
                <w:lang w:val="ru-RU"/>
              </w:rPr>
              <w:t>культур).</w:t>
            </w:r>
          </w:p>
          <w:p w14:paraId="1367C04A" w14:textId="77777777" w:rsidR="005606E7" w:rsidRPr="005606E7" w:rsidRDefault="005606E7" w:rsidP="009B62DC">
            <w:pPr>
              <w:pStyle w:val="TableParagraph"/>
              <w:spacing w:line="240" w:lineRule="auto"/>
              <w:ind w:left="0"/>
              <w:jc w:val="both"/>
              <w:rPr>
                <w:sz w:val="20"/>
                <w:lang w:val="ru-RU"/>
              </w:rPr>
            </w:pPr>
            <w:r w:rsidRPr="005606E7">
              <w:rPr>
                <w:sz w:val="20"/>
                <w:lang w:val="ru-RU"/>
              </w:rPr>
              <w:t>Составление и решение</w:t>
            </w:r>
            <w:r w:rsidRPr="005606E7">
              <w:rPr>
                <w:spacing w:val="1"/>
                <w:sz w:val="20"/>
                <w:lang w:val="ru-RU"/>
              </w:rPr>
              <w:t xml:space="preserve"> </w:t>
            </w:r>
            <w:r w:rsidRPr="005606E7">
              <w:rPr>
                <w:sz w:val="20"/>
                <w:lang w:val="ru-RU"/>
              </w:rPr>
              <w:t>задач</w:t>
            </w:r>
            <w:r w:rsidRPr="005606E7">
              <w:rPr>
                <w:spacing w:val="1"/>
                <w:sz w:val="20"/>
                <w:lang w:val="ru-RU"/>
              </w:rPr>
              <w:t xml:space="preserve"> </w:t>
            </w:r>
            <w:r w:rsidRPr="005606E7">
              <w:rPr>
                <w:sz w:val="20"/>
                <w:lang w:val="ru-RU"/>
              </w:rPr>
              <w:t>на</w:t>
            </w:r>
            <w:r w:rsidRPr="005606E7">
              <w:rPr>
                <w:spacing w:val="1"/>
                <w:sz w:val="20"/>
                <w:lang w:val="ru-RU"/>
              </w:rPr>
              <w:t xml:space="preserve"> </w:t>
            </w:r>
            <w:r w:rsidRPr="005606E7">
              <w:rPr>
                <w:sz w:val="20"/>
                <w:lang w:val="ru-RU"/>
              </w:rPr>
              <w:t>актуальные</w:t>
            </w:r>
            <w:r w:rsidRPr="005606E7">
              <w:rPr>
                <w:spacing w:val="-47"/>
                <w:sz w:val="20"/>
                <w:lang w:val="ru-RU"/>
              </w:rPr>
              <w:t xml:space="preserve"> </w:t>
            </w:r>
            <w:r w:rsidRPr="005606E7">
              <w:rPr>
                <w:sz w:val="20"/>
                <w:lang w:val="ru-RU"/>
              </w:rPr>
              <w:t>общественные темы.</w:t>
            </w:r>
          </w:p>
          <w:p w14:paraId="0E48900E" w14:textId="1C120BF4" w:rsidR="005606E7" w:rsidRPr="004A1819" w:rsidRDefault="005606E7" w:rsidP="009B62DC">
            <w:pPr>
              <w:pStyle w:val="TableParagraph"/>
              <w:spacing w:line="240" w:lineRule="auto"/>
              <w:ind w:left="0"/>
              <w:jc w:val="both"/>
              <w:rPr>
                <w:sz w:val="20"/>
                <w:lang w:val="ru-RU"/>
              </w:rPr>
            </w:pPr>
            <w:r w:rsidRPr="004A1819">
              <w:rPr>
                <w:sz w:val="20"/>
                <w:lang w:val="ru-RU"/>
              </w:rPr>
              <w:t>Дискуссии,</w:t>
            </w:r>
            <w:r w:rsidRPr="004A1819">
              <w:rPr>
                <w:spacing w:val="1"/>
                <w:sz w:val="20"/>
                <w:lang w:val="ru-RU"/>
              </w:rPr>
              <w:t xml:space="preserve"> </w:t>
            </w:r>
            <w:r w:rsidRPr="004A1819">
              <w:rPr>
                <w:sz w:val="20"/>
                <w:lang w:val="ru-RU"/>
              </w:rPr>
              <w:t>классные</w:t>
            </w:r>
            <w:r w:rsidR="004A1819">
              <w:rPr>
                <w:sz w:val="20"/>
                <w:lang w:val="ru-RU"/>
              </w:rPr>
              <w:t xml:space="preserve"> </w:t>
            </w:r>
            <w:r w:rsidRPr="004A1819">
              <w:rPr>
                <w:spacing w:val="-47"/>
                <w:sz w:val="20"/>
                <w:lang w:val="ru-RU"/>
              </w:rPr>
              <w:t xml:space="preserve"> </w:t>
            </w:r>
            <w:r w:rsidRPr="004A1819">
              <w:rPr>
                <w:sz w:val="20"/>
                <w:lang w:val="ru-RU"/>
              </w:rPr>
              <w:t>часы</w:t>
            </w:r>
          </w:p>
        </w:tc>
      </w:tr>
      <w:tr w:rsidR="005606E7" w14:paraId="748AA34B" w14:textId="77777777" w:rsidTr="008D5EC8">
        <w:trPr>
          <w:trHeight w:val="918"/>
        </w:trPr>
        <w:tc>
          <w:tcPr>
            <w:tcW w:w="2017" w:type="dxa"/>
          </w:tcPr>
          <w:p w14:paraId="5E7A8ACC" w14:textId="77777777" w:rsidR="005606E7" w:rsidRPr="005606E7" w:rsidRDefault="005606E7" w:rsidP="009B62DC">
            <w:pPr>
              <w:pStyle w:val="TableParagraph"/>
              <w:spacing w:line="240" w:lineRule="auto"/>
              <w:ind w:left="0"/>
              <w:rPr>
                <w:sz w:val="20"/>
                <w:lang w:val="ru-RU"/>
              </w:rPr>
            </w:pPr>
            <w:r w:rsidRPr="005606E7">
              <w:rPr>
                <w:sz w:val="20"/>
                <w:lang w:val="ru-RU"/>
              </w:rPr>
              <w:t>Положительно</w:t>
            </w:r>
            <w:r w:rsidRPr="005606E7">
              <w:rPr>
                <w:spacing w:val="1"/>
                <w:sz w:val="20"/>
                <w:lang w:val="ru-RU"/>
              </w:rPr>
              <w:t xml:space="preserve"> </w:t>
            </w:r>
            <w:r w:rsidRPr="005606E7">
              <w:rPr>
                <w:sz w:val="20"/>
                <w:lang w:val="ru-RU"/>
              </w:rPr>
              <w:t>воспринимает</w:t>
            </w:r>
          </w:p>
          <w:p w14:paraId="66CC5686" w14:textId="16447163" w:rsidR="00FB2591" w:rsidRPr="001002CF" w:rsidRDefault="005606E7" w:rsidP="009B62DC">
            <w:pPr>
              <w:pStyle w:val="TableParagraph"/>
              <w:tabs>
                <w:tab w:val="left" w:pos="1713"/>
              </w:tabs>
              <w:spacing w:line="240" w:lineRule="auto"/>
              <w:ind w:left="0"/>
              <w:rPr>
                <w:sz w:val="20"/>
                <w:lang w:val="ru-RU"/>
              </w:rPr>
            </w:pPr>
            <w:r w:rsidRPr="005606E7">
              <w:rPr>
                <w:sz w:val="20"/>
                <w:lang w:val="ru-RU"/>
              </w:rPr>
              <w:t>национальную</w:t>
            </w:r>
            <w:r w:rsidRPr="005606E7">
              <w:rPr>
                <w:sz w:val="20"/>
                <w:lang w:val="ru-RU"/>
              </w:rPr>
              <w:tab/>
            </w:r>
            <w:r w:rsidRPr="005606E7">
              <w:rPr>
                <w:spacing w:val="-4"/>
                <w:sz w:val="20"/>
                <w:lang w:val="ru-RU"/>
              </w:rPr>
              <w:t>и</w:t>
            </w:r>
            <w:r w:rsidRPr="005606E7">
              <w:rPr>
                <w:spacing w:val="-47"/>
                <w:sz w:val="20"/>
                <w:lang w:val="ru-RU"/>
              </w:rPr>
              <w:t xml:space="preserve"> </w:t>
            </w:r>
            <w:r w:rsidRPr="005606E7">
              <w:rPr>
                <w:sz w:val="20"/>
                <w:lang w:val="ru-RU"/>
              </w:rPr>
              <w:t>религиозную</w:t>
            </w:r>
            <w:r w:rsidR="00FB2591" w:rsidRPr="001002CF">
              <w:rPr>
                <w:sz w:val="20"/>
                <w:lang w:val="ru-RU"/>
              </w:rPr>
              <w:t xml:space="preserve"> идентичности</w:t>
            </w:r>
            <w:r w:rsidR="00FB2591" w:rsidRPr="001002CF">
              <w:rPr>
                <w:spacing w:val="1"/>
                <w:sz w:val="20"/>
                <w:lang w:val="ru-RU"/>
              </w:rPr>
              <w:t xml:space="preserve"> </w:t>
            </w:r>
            <w:r w:rsidR="00FB2591" w:rsidRPr="001002CF">
              <w:rPr>
                <w:sz w:val="20"/>
                <w:lang w:val="ru-RU"/>
              </w:rPr>
              <w:t>другого</w:t>
            </w:r>
            <w:r w:rsidR="00FB2591" w:rsidRPr="001002CF">
              <w:rPr>
                <w:spacing w:val="5"/>
                <w:sz w:val="20"/>
                <w:lang w:val="ru-RU"/>
              </w:rPr>
              <w:t xml:space="preserve"> </w:t>
            </w:r>
            <w:r w:rsidR="00FB2591" w:rsidRPr="001002CF">
              <w:rPr>
                <w:sz w:val="20"/>
                <w:lang w:val="ru-RU"/>
              </w:rPr>
              <w:t>человека</w:t>
            </w:r>
            <w:r w:rsidR="00FB2591" w:rsidRPr="001002CF">
              <w:rPr>
                <w:spacing w:val="48"/>
                <w:sz w:val="20"/>
                <w:lang w:val="ru-RU"/>
              </w:rPr>
              <w:t xml:space="preserve"> </w:t>
            </w:r>
            <w:r w:rsidR="00FB2591" w:rsidRPr="001002CF">
              <w:rPr>
                <w:sz w:val="20"/>
                <w:lang w:val="ru-RU"/>
              </w:rPr>
              <w:t>(в</w:t>
            </w:r>
            <w:r w:rsidR="00FB2591" w:rsidRPr="001002CF">
              <w:rPr>
                <w:spacing w:val="-47"/>
                <w:sz w:val="20"/>
                <w:lang w:val="ru-RU"/>
              </w:rPr>
              <w:t xml:space="preserve"> </w:t>
            </w:r>
            <w:r w:rsidR="00FB2591" w:rsidRPr="001002CF">
              <w:rPr>
                <w:sz w:val="20"/>
                <w:lang w:val="ru-RU"/>
              </w:rPr>
              <w:t>т.</w:t>
            </w:r>
            <w:r w:rsidR="00FB2591" w:rsidRPr="001002CF">
              <w:rPr>
                <w:spacing w:val="3"/>
                <w:sz w:val="20"/>
                <w:lang w:val="ru-RU"/>
              </w:rPr>
              <w:t xml:space="preserve"> </w:t>
            </w:r>
            <w:r w:rsidR="00FB2591" w:rsidRPr="001002CF">
              <w:rPr>
                <w:sz w:val="20"/>
                <w:lang w:val="ru-RU"/>
              </w:rPr>
              <w:t>ч.</w:t>
            </w:r>
            <w:r w:rsidR="00FB2591" w:rsidRPr="001002CF">
              <w:rPr>
                <w:spacing w:val="3"/>
                <w:sz w:val="20"/>
                <w:lang w:val="ru-RU"/>
              </w:rPr>
              <w:t xml:space="preserve"> </w:t>
            </w:r>
            <w:r w:rsidR="00FB2591" w:rsidRPr="001002CF">
              <w:rPr>
                <w:sz w:val="20"/>
                <w:lang w:val="ru-RU"/>
              </w:rPr>
              <w:t>не</w:t>
            </w:r>
            <w:r w:rsidR="00FB2591" w:rsidRPr="001002CF">
              <w:rPr>
                <w:spacing w:val="-4"/>
                <w:sz w:val="20"/>
                <w:lang w:val="ru-RU"/>
              </w:rPr>
              <w:t xml:space="preserve"> </w:t>
            </w:r>
            <w:r w:rsidR="00FB2591" w:rsidRPr="001002CF">
              <w:rPr>
                <w:sz w:val="20"/>
                <w:lang w:val="ru-RU"/>
              </w:rPr>
              <w:t>является</w:t>
            </w:r>
            <w:r w:rsidR="00FB2591" w:rsidRPr="001002CF">
              <w:rPr>
                <w:spacing w:val="1"/>
                <w:sz w:val="20"/>
                <w:lang w:val="ru-RU"/>
              </w:rPr>
              <w:t xml:space="preserve"> </w:t>
            </w:r>
            <w:r w:rsidR="00FB2591" w:rsidRPr="001002CF">
              <w:rPr>
                <w:sz w:val="20"/>
                <w:lang w:val="ru-RU"/>
              </w:rPr>
              <w:t>инициатором</w:t>
            </w:r>
            <w:r w:rsidR="00FB2591" w:rsidRPr="001002CF">
              <w:rPr>
                <w:spacing w:val="1"/>
                <w:sz w:val="20"/>
                <w:lang w:val="ru-RU"/>
              </w:rPr>
              <w:t xml:space="preserve"> </w:t>
            </w:r>
            <w:r w:rsidR="00FB2591" w:rsidRPr="001002CF">
              <w:rPr>
                <w:sz w:val="20"/>
                <w:lang w:val="ru-RU"/>
              </w:rPr>
              <w:t>конфликтов</w:t>
            </w:r>
            <w:r w:rsidR="00FB2591" w:rsidRPr="001002CF">
              <w:rPr>
                <w:sz w:val="20"/>
                <w:lang w:val="ru-RU"/>
              </w:rPr>
              <w:tab/>
            </w:r>
            <w:r w:rsidR="00FB2591" w:rsidRPr="001002CF">
              <w:rPr>
                <w:spacing w:val="-2"/>
                <w:sz w:val="20"/>
                <w:lang w:val="ru-RU"/>
              </w:rPr>
              <w:t>на</w:t>
            </w:r>
          </w:p>
          <w:p w14:paraId="1E2B9ECF" w14:textId="482032AA" w:rsidR="005606E7" w:rsidRPr="005606E7" w:rsidRDefault="00FB2591" w:rsidP="009B62DC">
            <w:pPr>
              <w:pStyle w:val="TableParagraph"/>
              <w:tabs>
                <w:tab w:val="left" w:pos="1110"/>
                <w:tab w:val="left" w:pos="1795"/>
              </w:tabs>
              <w:spacing w:line="240" w:lineRule="auto"/>
              <w:ind w:left="0"/>
              <w:rPr>
                <w:sz w:val="20"/>
                <w:lang w:val="ru-RU"/>
              </w:rPr>
            </w:pPr>
            <w:r>
              <w:rPr>
                <w:sz w:val="20"/>
              </w:rPr>
              <w:t>национальной</w:t>
            </w:r>
            <w:r>
              <w:rPr>
                <w:sz w:val="20"/>
              </w:rPr>
              <w:tab/>
            </w:r>
            <w:r>
              <w:rPr>
                <w:spacing w:val="-4"/>
                <w:sz w:val="20"/>
              </w:rPr>
              <w:t>и</w:t>
            </w:r>
            <w:r>
              <w:rPr>
                <w:spacing w:val="-47"/>
                <w:sz w:val="20"/>
              </w:rPr>
              <w:t xml:space="preserve"> </w:t>
            </w:r>
            <w:r>
              <w:rPr>
                <w:sz w:val="20"/>
              </w:rPr>
              <w:t>религиозной</w:t>
            </w:r>
            <w:r>
              <w:rPr>
                <w:spacing w:val="-1"/>
                <w:sz w:val="20"/>
              </w:rPr>
              <w:t xml:space="preserve"> </w:t>
            </w:r>
            <w:r>
              <w:rPr>
                <w:sz w:val="20"/>
              </w:rPr>
              <w:t>почве)</w:t>
            </w:r>
          </w:p>
        </w:tc>
        <w:tc>
          <w:tcPr>
            <w:tcW w:w="1985" w:type="dxa"/>
          </w:tcPr>
          <w:p w14:paraId="0A7837DB" w14:textId="77777777" w:rsidR="005606E7" w:rsidRPr="005606E7" w:rsidRDefault="005606E7" w:rsidP="009B62DC">
            <w:pPr>
              <w:pStyle w:val="TableParagraph"/>
              <w:tabs>
                <w:tab w:val="left" w:pos="1777"/>
              </w:tabs>
              <w:spacing w:line="240" w:lineRule="auto"/>
              <w:ind w:left="0"/>
              <w:rPr>
                <w:sz w:val="20"/>
                <w:lang w:val="ru-RU"/>
              </w:rPr>
            </w:pPr>
            <w:r w:rsidRPr="005606E7">
              <w:rPr>
                <w:sz w:val="20"/>
                <w:lang w:val="ru-RU"/>
              </w:rPr>
              <w:t>Сотрудничает</w:t>
            </w:r>
            <w:r w:rsidRPr="005606E7">
              <w:rPr>
                <w:sz w:val="20"/>
                <w:lang w:val="ru-RU"/>
              </w:rPr>
              <w:tab/>
            </w:r>
            <w:r w:rsidRPr="005606E7">
              <w:rPr>
                <w:spacing w:val="-4"/>
                <w:sz w:val="20"/>
                <w:lang w:val="ru-RU"/>
              </w:rPr>
              <w:t>в</w:t>
            </w:r>
            <w:r w:rsidRPr="005606E7">
              <w:rPr>
                <w:spacing w:val="-47"/>
                <w:sz w:val="20"/>
                <w:lang w:val="ru-RU"/>
              </w:rPr>
              <w:t xml:space="preserve"> </w:t>
            </w:r>
            <w:r w:rsidRPr="005606E7">
              <w:rPr>
                <w:sz w:val="20"/>
                <w:lang w:val="ru-RU"/>
              </w:rPr>
              <w:t>играх</w:t>
            </w:r>
            <w:r w:rsidRPr="005606E7">
              <w:rPr>
                <w:spacing w:val="15"/>
                <w:sz w:val="20"/>
                <w:lang w:val="ru-RU"/>
              </w:rPr>
              <w:t xml:space="preserve"> </w:t>
            </w:r>
            <w:r w:rsidRPr="005606E7">
              <w:rPr>
                <w:sz w:val="20"/>
                <w:lang w:val="ru-RU"/>
              </w:rPr>
              <w:t>и</w:t>
            </w:r>
            <w:r w:rsidRPr="005606E7">
              <w:rPr>
                <w:spacing w:val="23"/>
                <w:sz w:val="20"/>
                <w:lang w:val="ru-RU"/>
              </w:rPr>
              <w:t xml:space="preserve"> </w:t>
            </w:r>
            <w:r w:rsidRPr="005606E7">
              <w:rPr>
                <w:sz w:val="20"/>
                <w:lang w:val="ru-RU"/>
              </w:rPr>
              <w:t>учебе</w:t>
            </w:r>
            <w:r w:rsidRPr="005606E7">
              <w:rPr>
                <w:spacing w:val="19"/>
                <w:sz w:val="20"/>
                <w:lang w:val="ru-RU"/>
              </w:rPr>
              <w:t xml:space="preserve"> </w:t>
            </w:r>
            <w:r w:rsidRPr="005606E7">
              <w:rPr>
                <w:sz w:val="20"/>
                <w:lang w:val="ru-RU"/>
              </w:rPr>
              <w:t>со</w:t>
            </w:r>
          </w:p>
          <w:p w14:paraId="501DEA9A" w14:textId="410868B5" w:rsidR="00FB2591" w:rsidRPr="00FB2591" w:rsidRDefault="004A1819" w:rsidP="009B62DC">
            <w:pPr>
              <w:pStyle w:val="TableParagraph"/>
              <w:spacing w:line="240" w:lineRule="auto"/>
              <w:ind w:left="0"/>
              <w:rPr>
                <w:sz w:val="20"/>
                <w:lang w:val="ru-RU"/>
              </w:rPr>
            </w:pPr>
            <w:r>
              <w:rPr>
                <w:sz w:val="20"/>
                <w:lang w:val="ru-RU"/>
              </w:rPr>
              <w:t>с</w:t>
            </w:r>
            <w:r w:rsidR="005606E7" w:rsidRPr="004A1819">
              <w:rPr>
                <w:sz w:val="20"/>
                <w:lang w:val="ru-RU"/>
              </w:rPr>
              <w:t>верстниками</w:t>
            </w:r>
            <w:r>
              <w:rPr>
                <w:sz w:val="20"/>
                <w:lang w:val="ru-RU"/>
              </w:rPr>
              <w:t xml:space="preserve"> </w:t>
            </w:r>
            <w:r w:rsidR="005606E7" w:rsidRPr="004A1819">
              <w:rPr>
                <w:spacing w:val="-47"/>
                <w:sz w:val="20"/>
                <w:lang w:val="ru-RU"/>
              </w:rPr>
              <w:t xml:space="preserve"> </w:t>
            </w:r>
            <w:r w:rsidR="005606E7" w:rsidRPr="004A1819">
              <w:rPr>
                <w:sz w:val="20"/>
                <w:lang w:val="ru-RU"/>
              </w:rPr>
              <w:t>любых</w:t>
            </w:r>
            <w:r w:rsidRPr="001002CF">
              <w:rPr>
                <w:sz w:val="20"/>
                <w:lang w:val="ru-RU"/>
              </w:rPr>
              <w:t xml:space="preserve"> национальностей,</w:t>
            </w:r>
            <w:r w:rsidR="00FB2591" w:rsidRPr="00FB2591">
              <w:rPr>
                <w:lang w:val="ru-RU"/>
              </w:rPr>
              <w:t xml:space="preserve"> </w:t>
            </w:r>
            <w:r w:rsidR="00FB2591" w:rsidRPr="00FB2591">
              <w:rPr>
                <w:sz w:val="20"/>
                <w:lang w:val="ru-RU"/>
              </w:rPr>
              <w:t>этнических</w:t>
            </w:r>
            <w:r w:rsidR="00FB2591" w:rsidRPr="00FB2591">
              <w:rPr>
                <w:sz w:val="20"/>
                <w:lang w:val="ru-RU"/>
              </w:rPr>
              <w:tab/>
              <w:t>групп, вероисповедания.</w:t>
            </w:r>
          </w:p>
          <w:p w14:paraId="26BDF542" w14:textId="05509FC0" w:rsidR="00FB2591" w:rsidRPr="00FB2591" w:rsidRDefault="00FB2591" w:rsidP="009B62DC">
            <w:pPr>
              <w:pStyle w:val="TableParagraph"/>
              <w:spacing w:line="240" w:lineRule="auto"/>
              <w:ind w:left="0"/>
              <w:rPr>
                <w:sz w:val="20"/>
                <w:lang w:val="ru-RU"/>
              </w:rPr>
            </w:pPr>
            <w:r w:rsidRPr="00FB2591">
              <w:rPr>
                <w:sz w:val="20"/>
                <w:lang w:val="ru-RU"/>
              </w:rPr>
              <w:t>Сопоставляет</w:t>
            </w:r>
            <w:r w:rsidRPr="00FB2591">
              <w:rPr>
                <w:sz w:val="20"/>
                <w:lang w:val="ru-RU"/>
              </w:rPr>
              <w:tab/>
              <w:t>свои поступки</w:t>
            </w:r>
            <w:r>
              <w:rPr>
                <w:sz w:val="20"/>
                <w:lang w:val="ru-RU"/>
              </w:rPr>
              <w:t xml:space="preserve"> </w:t>
            </w:r>
            <w:r w:rsidRPr="00FB2591">
              <w:rPr>
                <w:sz w:val="20"/>
                <w:lang w:val="ru-RU"/>
              </w:rPr>
              <w:t>и</w:t>
            </w:r>
          </w:p>
          <w:p w14:paraId="41037911" w14:textId="60769A40" w:rsidR="005606E7" w:rsidRPr="004A1819" w:rsidRDefault="00FB2591" w:rsidP="009B62DC">
            <w:pPr>
              <w:pStyle w:val="TableParagraph"/>
              <w:spacing w:line="240" w:lineRule="auto"/>
              <w:ind w:left="0"/>
              <w:rPr>
                <w:sz w:val="20"/>
                <w:lang w:val="ru-RU"/>
              </w:rPr>
            </w:pPr>
            <w:r w:rsidRPr="00FB2591">
              <w:rPr>
                <w:sz w:val="20"/>
                <w:lang w:val="ru-RU"/>
              </w:rPr>
              <w:t>поступки других людей на основе морально-этических ценностей</w:t>
            </w:r>
          </w:p>
        </w:tc>
        <w:tc>
          <w:tcPr>
            <w:tcW w:w="1945" w:type="dxa"/>
          </w:tcPr>
          <w:p w14:paraId="3D4856F8" w14:textId="77777777" w:rsidR="005606E7" w:rsidRPr="005606E7" w:rsidRDefault="005606E7" w:rsidP="009B62DC">
            <w:pPr>
              <w:pStyle w:val="TableParagraph"/>
              <w:spacing w:line="240" w:lineRule="auto"/>
              <w:ind w:left="0"/>
              <w:jc w:val="both"/>
              <w:rPr>
                <w:sz w:val="20"/>
                <w:lang w:val="ru-RU"/>
              </w:rPr>
            </w:pPr>
            <w:r w:rsidRPr="005606E7">
              <w:rPr>
                <w:sz w:val="20"/>
                <w:lang w:val="ru-RU"/>
              </w:rPr>
              <w:t>Сотрудничает</w:t>
            </w:r>
            <w:r w:rsidRPr="005606E7">
              <w:rPr>
                <w:spacing w:val="1"/>
                <w:sz w:val="20"/>
                <w:lang w:val="ru-RU"/>
              </w:rPr>
              <w:t xml:space="preserve"> </w:t>
            </w:r>
            <w:r w:rsidRPr="005606E7">
              <w:rPr>
                <w:sz w:val="20"/>
                <w:lang w:val="ru-RU"/>
              </w:rPr>
              <w:t>и</w:t>
            </w:r>
            <w:r w:rsidRPr="005606E7">
              <w:rPr>
                <w:spacing w:val="-47"/>
                <w:sz w:val="20"/>
                <w:lang w:val="ru-RU"/>
              </w:rPr>
              <w:t xml:space="preserve"> </w:t>
            </w:r>
            <w:r w:rsidRPr="005606E7">
              <w:rPr>
                <w:sz w:val="20"/>
                <w:lang w:val="ru-RU"/>
              </w:rPr>
              <w:t>выстраивает диалог</w:t>
            </w:r>
            <w:r w:rsidRPr="005606E7">
              <w:rPr>
                <w:spacing w:val="-47"/>
                <w:sz w:val="20"/>
                <w:lang w:val="ru-RU"/>
              </w:rPr>
              <w:t xml:space="preserve"> </w:t>
            </w:r>
            <w:r w:rsidRPr="005606E7">
              <w:rPr>
                <w:sz w:val="20"/>
                <w:lang w:val="ru-RU"/>
              </w:rPr>
              <w:t>со</w:t>
            </w:r>
            <w:r w:rsidRPr="005606E7">
              <w:rPr>
                <w:spacing w:val="3"/>
                <w:sz w:val="20"/>
                <w:lang w:val="ru-RU"/>
              </w:rPr>
              <w:t xml:space="preserve"> </w:t>
            </w:r>
            <w:r w:rsidRPr="005606E7">
              <w:rPr>
                <w:sz w:val="20"/>
                <w:lang w:val="ru-RU"/>
              </w:rPr>
              <w:t>сверстниками</w:t>
            </w:r>
          </w:p>
          <w:p w14:paraId="6943BB8C" w14:textId="03A4AB46" w:rsidR="00FB2591" w:rsidRPr="00FB2591" w:rsidRDefault="005606E7" w:rsidP="009B62DC">
            <w:pPr>
              <w:pStyle w:val="TableParagraph"/>
              <w:spacing w:line="240" w:lineRule="auto"/>
              <w:ind w:left="0"/>
              <w:jc w:val="both"/>
              <w:rPr>
                <w:sz w:val="20"/>
                <w:lang w:val="ru-RU"/>
              </w:rPr>
            </w:pPr>
            <w:r w:rsidRPr="00FB2591">
              <w:rPr>
                <w:sz w:val="20"/>
                <w:lang w:val="ru-RU"/>
              </w:rPr>
              <w:t>и</w:t>
            </w:r>
            <w:r w:rsidRPr="00FB2591">
              <w:rPr>
                <w:spacing w:val="1"/>
                <w:sz w:val="20"/>
                <w:lang w:val="ru-RU"/>
              </w:rPr>
              <w:t xml:space="preserve"> </w:t>
            </w:r>
            <w:r w:rsidRPr="00FB2591">
              <w:rPr>
                <w:sz w:val="20"/>
                <w:lang w:val="ru-RU"/>
              </w:rPr>
              <w:t>взрослыми</w:t>
            </w:r>
            <w:r w:rsidRPr="00FB2591">
              <w:rPr>
                <w:spacing w:val="1"/>
                <w:sz w:val="20"/>
                <w:lang w:val="ru-RU"/>
              </w:rPr>
              <w:t xml:space="preserve"> </w:t>
            </w:r>
            <w:r w:rsidRPr="00FB2591">
              <w:rPr>
                <w:sz w:val="20"/>
                <w:lang w:val="ru-RU"/>
              </w:rPr>
              <w:t>любых</w:t>
            </w:r>
            <w:r w:rsidR="00FB2591" w:rsidRPr="00FB2591">
              <w:rPr>
                <w:lang w:val="ru-RU"/>
              </w:rPr>
              <w:t xml:space="preserve"> </w:t>
            </w:r>
            <w:r w:rsidR="00FB2591" w:rsidRPr="00FB2591">
              <w:rPr>
                <w:sz w:val="20"/>
                <w:lang w:val="ru-RU"/>
              </w:rPr>
              <w:t>национальностей, этнических</w:t>
            </w:r>
            <w:r w:rsidR="00FB2591">
              <w:rPr>
                <w:sz w:val="20"/>
                <w:lang w:val="ru-RU"/>
              </w:rPr>
              <w:t xml:space="preserve"> </w:t>
            </w:r>
            <w:r w:rsidR="00FB2591" w:rsidRPr="00FB2591">
              <w:rPr>
                <w:sz w:val="20"/>
                <w:lang w:val="ru-RU"/>
              </w:rPr>
              <w:t>групп, вероисповедания</w:t>
            </w:r>
          </w:p>
          <w:p w14:paraId="667ED561" w14:textId="77777777" w:rsidR="00FB2591" w:rsidRPr="00FB2591" w:rsidRDefault="00FB2591" w:rsidP="009B62DC">
            <w:pPr>
              <w:pStyle w:val="TableParagraph"/>
              <w:spacing w:line="240" w:lineRule="auto"/>
              <w:ind w:left="0"/>
              <w:jc w:val="both"/>
              <w:rPr>
                <w:sz w:val="20"/>
                <w:lang w:val="ru-RU"/>
              </w:rPr>
            </w:pPr>
            <w:r w:rsidRPr="00FB2591">
              <w:rPr>
                <w:sz w:val="20"/>
                <w:lang w:val="ru-RU"/>
              </w:rPr>
              <w:t>в</w:t>
            </w:r>
            <w:r w:rsidRPr="00FB2591">
              <w:rPr>
                <w:sz w:val="20"/>
                <w:lang w:val="ru-RU"/>
              </w:rPr>
              <w:tab/>
              <w:t>ОО,</w:t>
            </w:r>
            <w:r w:rsidRPr="00FB2591">
              <w:rPr>
                <w:sz w:val="20"/>
                <w:lang w:val="ru-RU"/>
              </w:rPr>
              <w:tab/>
              <w:t>во внеучебных видах деятельности.</w:t>
            </w:r>
          </w:p>
          <w:p w14:paraId="1B3D411C" w14:textId="2ACCDD2E" w:rsidR="005606E7" w:rsidRPr="00FB2591" w:rsidRDefault="00FB2591" w:rsidP="009B62DC">
            <w:pPr>
              <w:pStyle w:val="TableParagraph"/>
              <w:spacing w:line="240" w:lineRule="auto"/>
              <w:ind w:left="0"/>
              <w:jc w:val="both"/>
              <w:rPr>
                <w:sz w:val="20"/>
                <w:lang w:val="ru-RU"/>
              </w:rPr>
            </w:pPr>
            <w:r w:rsidRPr="00FB2591">
              <w:rPr>
                <w:sz w:val="20"/>
                <w:lang w:val="ru-RU"/>
              </w:rPr>
              <w:t>Может осуществлять личностный выбор на основе знания и понимания моральных норм.</w:t>
            </w:r>
          </w:p>
        </w:tc>
        <w:tc>
          <w:tcPr>
            <w:tcW w:w="1696" w:type="dxa"/>
          </w:tcPr>
          <w:p w14:paraId="17F7A0EC" w14:textId="77777777" w:rsidR="005606E7" w:rsidRPr="005606E7" w:rsidRDefault="005606E7" w:rsidP="009B62DC">
            <w:pPr>
              <w:pStyle w:val="TableParagraph"/>
              <w:tabs>
                <w:tab w:val="left" w:pos="1477"/>
              </w:tabs>
              <w:spacing w:line="240" w:lineRule="auto"/>
              <w:ind w:left="0"/>
              <w:rPr>
                <w:sz w:val="20"/>
                <w:lang w:val="ru-RU"/>
              </w:rPr>
            </w:pPr>
            <w:r w:rsidRPr="005606E7">
              <w:rPr>
                <w:sz w:val="20"/>
                <w:lang w:val="ru-RU"/>
              </w:rPr>
              <w:t>Равноправно</w:t>
            </w:r>
            <w:r w:rsidRPr="005606E7">
              <w:rPr>
                <w:spacing w:val="1"/>
                <w:sz w:val="20"/>
                <w:lang w:val="ru-RU"/>
              </w:rPr>
              <w:t xml:space="preserve"> </w:t>
            </w:r>
            <w:r w:rsidRPr="005606E7">
              <w:rPr>
                <w:sz w:val="20"/>
                <w:lang w:val="ru-RU"/>
              </w:rPr>
              <w:t>сотрудничает</w:t>
            </w:r>
            <w:r w:rsidRPr="005606E7">
              <w:rPr>
                <w:sz w:val="20"/>
                <w:lang w:val="ru-RU"/>
              </w:rPr>
              <w:tab/>
            </w:r>
            <w:r w:rsidRPr="005606E7">
              <w:rPr>
                <w:spacing w:val="-5"/>
                <w:sz w:val="20"/>
                <w:lang w:val="ru-RU"/>
              </w:rPr>
              <w:t>и</w:t>
            </w:r>
          </w:p>
          <w:p w14:paraId="4E4171D4" w14:textId="11AB04B6" w:rsidR="00FB2591" w:rsidRPr="001002CF" w:rsidRDefault="005606E7" w:rsidP="009B62DC">
            <w:pPr>
              <w:pStyle w:val="TableParagraph"/>
              <w:spacing w:line="240" w:lineRule="auto"/>
              <w:ind w:left="0"/>
              <w:rPr>
                <w:i/>
                <w:sz w:val="20"/>
                <w:lang w:val="ru-RU"/>
              </w:rPr>
            </w:pPr>
            <w:r w:rsidRPr="005606E7">
              <w:rPr>
                <w:sz w:val="20"/>
                <w:lang w:val="ru-RU"/>
              </w:rPr>
              <w:t>выстраивает</w:t>
            </w:r>
            <w:r w:rsidRPr="005606E7">
              <w:rPr>
                <w:spacing w:val="1"/>
                <w:sz w:val="20"/>
                <w:lang w:val="ru-RU"/>
              </w:rPr>
              <w:t xml:space="preserve"> </w:t>
            </w:r>
            <w:r w:rsidRPr="005606E7">
              <w:rPr>
                <w:sz w:val="20"/>
                <w:lang w:val="ru-RU"/>
              </w:rPr>
              <w:t>диалог</w:t>
            </w:r>
            <w:r w:rsidRPr="005606E7">
              <w:rPr>
                <w:sz w:val="20"/>
                <w:lang w:val="ru-RU"/>
              </w:rPr>
              <w:tab/>
            </w:r>
            <w:r w:rsidRPr="005606E7">
              <w:rPr>
                <w:spacing w:val="-5"/>
                <w:sz w:val="20"/>
                <w:lang w:val="ru-RU"/>
              </w:rPr>
              <w:t>со</w:t>
            </w:r>
            <w:r w:rsidR="00FB2591" w:rsidRPr="00FB2591">
              <w:rPr>
                <w:sz w:val="20"/>
                <w:lang w:val="ru-RU"/>
              </w:rPr>
              <w:t xml:space="preserve"> сверст</w:t>
            </w:r>
            <w:r w:rsidR="00FB2591">
              <w:rPr>
                <w:sz w:val="20"/>
                <w:lang w:val="ru-RU"/>
              </w:rPr>
              <w:t>.</w:t>
            </w:r>
            <w:r w:rsidR="00FB2591" w:rsidRPr="00FB2591">
              <w:rPr>
                <w:spacing w:val="27"/>
                <w:sz w:val="20"/>
                <w:lang w:val="ru-RU"/>
              </w:rPr>
              <w:t xml:space="preserve"> </w:t>
            </w:r>
            <w:r w:rsidR="00FB2591">
              <w:rPr>
                <w:sz w:val="20"/>
                <w:lang w:val="ru-RU"/>
              </w:rPr>
              <w:t xml:space="preserve">и </w:t>
            </w:r>
            <w:r w:rsidR="00FB2591" w:rsidRPr="00FB2591">
              <w:rPr>
                <w:spacing w:val="-47"/>
                <w:sz w:val="20"/>
                <w:lang w:val="ru-RU"/>
              </w:rPr>
              <w:t xml:space="preserve"> </w:t>
            </w:r>
            <w:r w:rsidR="00FB2591" w:rsidRPr="00FB2591">
              <w:rPr>
                <w:sz w:val="20"/>
                <w:lang w:val="ru-RU"/>
              </w:rPr>
              <w:t>взрослыми</w:t>
            </w:r>
            <w:r w:rsidR="00FB2591" w:rsidRPr="00FB2591">
              <w:rPr>
                <w:spacing w:val="1"/>
                <w:sz w:val="20"/>
                <w:lang w:val="ru-RU"/>
              </w:rPr>
              <w:t xml:space="preserve"> </w:t>
            </w:r>
            <w:r w:rsidR="00FB2591" w:rsidRPr="00FB2591">
              <w:rPr>
                <w:sz w:val="20"/>
                <w:lang w:val="ru-RU"/>
              </w:rPr>
              <w:t>любых</w:t>
            </w:r>
            <w:r w:rsidR="00FB2591" w:rsidRPr="00FB2591">
              <w:rPr>
                <w:spacing w:val="1"/>
                <w:sz w:val="20"/>
                <w:lang w:val="ru-RU"/>
              </w:rPr>
              <w:t xml:space="preserve"> </w:t>
            </w:r>
            <w:r w:rsidR="00FB2591" w:rsidRPr="00FB2591">
              <w:rPr>
                <w:sz w:val="20"/>
                <w:lang w:val="ru-RU"/>
              </w:rPr>
              <w:t>нац</w:t>
            </w:r>
            <w:r w:rsidR="00FB2591">
              <w:rPr>
                <w:sz w:val="20"/>
                <w:lang w:val="ru-RU"/>
              </w:rPr>
              <w:t>-</w:t>
            </w:r>
            <w:r w:rsidR="00FB2591" w:rsidRPr="00FB2591">
              <w:rPr>
                <w:sz w:val="20"/>
                <w:lang w:val="ru-RU"/>
              </w:rPr>
              <w:t>тей</w:t>
            </w:r>
            <w:r w:rsidR="00FB2591" w:rsidRPr="001002CF">
              <w:rPr>
                <w:sz w:val="20"/>
                <w:lang w:val="ru-RU"/>
              </w:rPr>
              <w:t>,</w:t>
            </w:r>
            <w:r w:rsidR="00FB2591" w:rsidRPr="001002CF">
              <w:rPr>
                <w:spacing w:val="2"/>
                <w:sz w:val="20"/>
                <w:lang w:val="ru-RU"/>
              </w:rPr>
              <w:t xml:space="preserve"> </w:t>
            </w:r>
            <w:r w:rsidR="00FB2591" w:rsidRPr="001002CF">
              <w:rPr>
                <w:sz w:val="20"/>
                <w:lang w:val="ru-RU"/>
              </w:rPr>
              <w:t>этнических</w:t>
            </w:r>
            <w:r w:rsidR="00FB2591" w:rsidRPr="001002CF">
              <w:rPr>
                <w:spacing w:val="1"/>
                <w:sz w:val="20"/>
                <w:lang w:val="ru-RU"/>
              </w:rPr>
              <w:t xml:space="preserve"> </w:t>
            </w:r>
            <w:r w:rsidR="00FB2591" w:rsidRPr="001002CF">
              <w:rPr>
                <w:sz w:val="20"/>
                <w:lang w:val="ru-RU"/>
              </w:rPr>
              <w:t>групп,</w:t>
            </w:r>
            <w:r w:rsidR="00FB2591" w:rsidRPr="001002CF">
              <w:rPr>
                <w:spacing w:val="1"/>
                <w:sz w:val="20"/>
                <w:lang w:val="ru-RU"/>
              </w:rPr>
              <w:t xml:space="preserve"> </w:t>
            </w:r>
            <w:r w:rsidR="00FB2591" w:rsidRPr="001002CF">
              <w:rPr>
                <w:sz w:val="20"/>
                <w:lang w:val="ru-RU"/>
              </w:rPr>
              <w:t>вероисповедания</w:t>
            </w:r>
            <w:r w:rsidR="00FB2591" w:rsidRPr="001002CF">
              <w:rPr>
                <w:spacing w:val="-47"/>
                <w:sz w:val="20"/>
                <w:lang w:val="ru-RU"/>
              </w:rPr>
              <w:t xml:space="preserve"> </w:t>
            </w:r>
            <w:r w:rsidR="00FB2591" w:rsidRPr="001002CF">
              <w:rPr>
                <w:i/>
                <w:sz w:val="20"/>
                <w:lang w:val="ru-RU"/>
              </w:rPr>
              <w:t>Может</w:t>
            </w:r>
            <w:r w:rsidR="00FB2591" w:rsidRPr="001002CF">
              <w:rPr>
                <w:i/>
                <w:spacing w:val="1"/>
                <w:sz w:val="20"/>
                <w:lang w:val="ru-RU"/>
              </w:rPr>
              <w:t xml:space="preserve"> </w:t>
            </w:r>
            <w:r w:rsidR="00FB2591" w:rsidRPr="001002CF">
              <w:rPr>
                <w:i/>
                <w:sz w:val="20"/>
                <w:lang w:val="ru-RU"/>
              </w:rPr>
              <w:t>осуществлять</w:t>
            </w:r>
            <w:r w:rsidR="00FB2591" w:rsidRPr="001002CF">
              <w:rPr>
                <w:i/>
                <w:spacing w:val="1"/>
                <w:sz w:val="20"/>
                <w:lang w:val="ru-RU"/>
              </w:rPr>
              <w:t xml:space="preserve"> </w:t>
            </w:r>
            <w:r w:rsidR="00FB2591" w:rsidRPr="001002CF">
              <w:rPr>
                <w:i/>
                <w:sz w:val="20"/>
                <w:lang w:val="ru-RU"/>
              </w:rPr>
              <w:t>личностный</w:t>
            </w:r>
            <w:r w:rsidR="00FB2591" w:rsidRPr="001002CF">
              <w:rPr>
                <w:i/>
                <w:spacing w:val="1"/>
                <w:sz w:val="20"/>
                <w:lang w:val="ru-RU"/>
              </w:rPr>
              <w:t xml:space="preserve"> </w:t>
            </w:r>
            <w:r w:rsidR="00FB2591" w:rsidRPr="001002CF">
              <w:rPr>
                <w:i/>
                <w:sz w:val="20"/>
                <w:lang w:val="ru-RU"/>
              </w:rPr>
              <w:t>выбор на осн</w:t>
            </w:r>
            <w:r w:rsidR="00FB2591">
              <w:rPr>
                <w:i/>
                <w:sz w:val="20"/>
                <w:lang w:val="ru-RU"/>
              </w:rPr>
              <w:t>.</w:t>
            </w:r>
            <w:r w:rsidR="00FB2591" w:rsidRPr="001002CF">
              <w:rPr>
                <w:i/>
                <w:spacing w:val="1"/>
                <w:sz w:val="20"/>
                <w:lang w:val="ru-RU"/>
              </w:rPr>
              <w:t xml:space="preserve"> </w:t>
            </w:r>
            <w:r w:rsidR="00FB2591">
              <w:rPr>
                <w:i/>
                <w:spacing w:val="1"/>
                <w:sz w:val="20"/>
                <w:lang w:val="ru-RU"/>
              </w:rPr>
              <w:t>з</w:t>
            </w:r>
            <w:r w:rsidR="00FB2591">
              <w:rPr>
                <w:i/>
                <w:sz w:val="20"/>
                <w:lang w:val="ru-RU"/>
              </w:rPr>
              <w:t xml:space="preserve">нания </w:t>
            </w:r>
            <w:r w:rsidR="00FB2591" w:rsidRPr="001002CF">
              <w:rPr>
                <w:i/>
                <w:spacing w:val="-4"/>
                <w:sz w:val="20"/>
                <w:lang w:val="ru-RU"/>
              </w:rPr>
              <w:t>и</w:t>
            </w:r>
          </w:p>
          <w:p w14:paraId="11E537BB" w14:textId="3FB8B84B" w:rsidR="005606E7" w:rsidRPr="005606E7" w:rsidRDefault="00FB2591" w:rsidP="009B62DC">
            <w:pPr>
              <w:pStyle w:val="TableParagraph"/>
              <w:tabs>
                <w:tab w:val="left" w:pos="1401"/>
              </w:tabs>
              <w:spacing w:line="240" w:lineRule="auto"/>
              <w:ind w:left="0"/>
              <w:rPr>
                <w:sz w:val="20"/>
                <w:lang w:val="ru-RU"/>
              </w:rPr>
            </w:pPr>
            <w:r w:rsidRPr="001002CF">
              <w:rPr>
                <w:i/>
                <w:sz w:val="20"/>
                <w:lang w:val="ru-RU"/>
              </w:rPr>
              <w:t>понимания</w:t>
            </w:r>
            <w:r w:rsidRPr="001002CF">
              <w:rPr>
                <w:i/>
                <w:spacing w:val="1"/>
                <w:sz w:val="20"/>
                <w:lang w:val="ru-RU"/>
              </w:rPr>
              <w:t xml:space="preserve"> </w:t>
            </w:r>
            <w:r w:rsidRPr="001002CF">
              <w:rPr>
                <w:i/>
                <w:sz w:val="20"/>
                <w:lang w:val="ru-RU"/>
              </w:rPr>
              <w:t>моральных норм.</w:t>
            </w:r>
          </w:p>
        </w:tc>
        <w:tc>
          <w:tcPr>
            <w:tcW w:w="2422" w:type="dxa"/>
          </w:tcPr>
          <w:p w14:paraId="2197CB0A" w14:textId="77777777" w:rsidR="005606E7" w:rsidRPr="005606E7" w:rsidRDefault="005606E7" w:rsidP="009B62DC">
            <w:pPr>
              <w:pStyle w:val="TableParagraph"/>
              <w:tabs>
                <w:tab w:val="left" w:pos="1429"/>
                <w:tab w:val="left" w:pos="1976"/>
              </w:tabs>
              <w:spacing w:line="240" w:lineRule="auto"/>
              <w:ind w:left="0"/>
              <w:rPr>
                <w:sz w:val="20"/>
                <w:lang w:val="ru-RU"/>
              </w:rPr>
            </w:pPr>
            <w:r w:rsidRPr="005606E7">
              <w:rPr>
                <w:sz w:val="20"/>
                <w:lang w:val="ru-RU"/>
              </w:rPr>
              <w:t>Прогнозирование</w:t>
            </w:r>
            <w:r w:rsidRPr="005606E7">
              <w:rPr>
                <w:spacing w:val="1"/>
                <w:sz w:val="20"/>
                <w:lang w:val="ru-RU"/>
              </w:rPr>
              <w:t xml:space="preserve"> </w:t>
            </w:r>
            <w:r w:rsidRPr="005606E7">
              <w:rPr>
                <w:sz w:val="20"/>
                <w:lang w:val="ru-RU"/>
              </w:rPr>
              <w:t>поступков</w:t>
            </w:r>
            <w:r w:rsidRPr="005606E7">
              <w:rPr>
                <w:sz w:val="20"/>
                <w:lang w:val="ru-RU"/>
              </w:rPr>
              <w:tab/>
              <w:t>и</w:t>
            </w:r>
            <w:r w:rsidRPr="005606E7">
              <w:rPr>
                <w:sz w:val="20"/>
                <w:lang w:val="ru-RU"/>
              </w:rPr>
              <w:tab/>
            </w:r>
            <w:r w:rsidRPr="005606E7">
              <w:rPr>
                <w:spacing w:val="-2"/>
                <w:sz w:val="20"/>
                <w:lang w:val="ru-RU"/>
              </w:rPr>
              <w:t>их</w:t>
            </w:r>
            <w:r w:rsidRPr="005606E7">
              <w:rPr>
                <w:spacing w:val="-47"/>
                <w:sz w:val="20"/>
                <w:lang w:val="ru-RU"/>
              </w:rPr>
              <w:t xml:space="preserve"> </w:t>
            </w:r>
            <w:r w:rsidRPr="005606E7">
              <w:rPr>
                <w:sz w:val="20"/>
                <w:lang w:val="ru-RU"/>
              </w:rPr>
              <w:t>последствий.</w:t>
            </w:r>
          </w:p>
          <w:p w14:paraId="7C248BC6" w14:textId="44D0C8DC" w:rsidR="00FB2591" w:rsidRPr="005D50E2" w:rsidRDefault="00FB2591" w:rsidP="009B62DC">
            <w:pPr>
              <w:pStyle w:val="TableParagraph"/>
              <w:tabs>
                <w:tab w:val="left" w:pos="1638"/>
              </w:tabs>
              <w:spacing w:line="240" w:lineRule="auto"/>
              <w:ind w:left="0"/>
              <w:rPr>
                <w:sz w:val="20"/>
                <w:lang w:val="ru-RU"/>
              </w:rPr>
            </w:pPr>
            <w:r>
              <w:rPr>
                <w:sz w:val="20"/>
                <w:lang w:val="ru-RU"/>
              </w:rPr>
              <w:t>Групповая</w:t>
            </w:r>
            <w:r>
              <w:rPr>
                <w:sz w:val="20"/>
                <w:lang w:val="ru-RU"/>
              </w:rPr>
              <w:tab/>
              <w:t xml:space="preserve">работа </w:t>
            </w:r>
            <w:r w:rsidR="005606E7" w:rsidRPr="00FB2591">
              <w:rPr>
                <w:sz w:val="20"/>
                <w:lang w:val="ru-RU"/>
              </w:rPr>
              <w:t>со</w:t>
            </w:r>
            <w:r w:rsidRPr="005D50E2">
              <w:rPr>
                <w:sz w:val="20"/>
                <w:lang w:val="ru-RU"/>
              </w:rPr>
              <w:t xml:space="preserve"> сменой</w:t>
            </w:r>
            <w:r w:rsidRPr="005D50E2">
              <w:rPr>
                <w:sz w:val="20"/>
                <w:lang w:val="ru-RU"/>
              </w:rPr>
              <w:tab/>
            </w:r>
            <w:r w:rsidRPr="005D50E2">
              <w:rPr>
                <w:spacing w:val="-1"/>
                <w:sz w:val="20"/>
                <w:lang w:val="ru-RU"/>
              </w:rPr>
              <w:t>ролей;</w:t>
            </w:r>
            <w:r w:rsidRPr="005D50E2">
              <w:rPr>
                <w:spacing w:val="-47"/>
                <w:sz w:val="20"/>
                <w:lang w:val="ru-RU"/>
              </w:rPr>
              <w:t xml:space="preserve"> </w:t>
            </w:r>
            <w:r w:rsidRPr="005D50E2">
              <w:rPr>
                <w:sz w:val="20"/>
                <w:lang w:val="ru-RU"/>
              </w:rPr>
              <w:t>командные</w:t>
            </w:r>
            <w:r w:rsidRPr="005D50E2">
              <w:rPr>
                <w:spacing w:val="1"/>
                <w:sz w:val="20"/>
                <w:lang w:val="ru-RU"/>
              </w:rPr>
              <w:t xml:space="preserve"> </w:t>
            </w:r>
            <w:r w:rsidRPr="005D50E2">
              <w:rPr>
                <w:sz w:val="20"/>
                <w:lang w:val="ru-RU"/>
              </w:rPr>
              <w:t>соревнования.</w:t>
            </w:r>
          </w:p>
          <w:p w14:paraId="21132F08" w14:textId="77777777" w:rsidR="00FB2591" w:rsidRPr="005D50E2" w:rsidRDefault="00FB2591" w:rsidP="009B62DC">
            <w:pPr>
              <w:pStyle w:val="TableParagraph"/>
              <w:tabs>
                <w:tab w:val="left" w:pos="2079"/>
              </w:tabs>
              <w:spacing w:line="240" w:lineRule="auto"/>
              <w:ind w:left="0"/>
              <w:rPr>
                <w:sz w:val="20"/>
                <w:lang w:val="ru-RU"/>
              </w:rPr>
            </w:pPr>
            <w:r w:rsidRPr="005D50E2">
              <w:rPr>
                <w:sz w:val="20"/>
                <w:lang w:val="ru-RU"/>
              </w:rPr>
              <w:t>Столкновение</w:t>
            </w:r>
            <w:r w:rsidRPr="005D50E2">
              <w:rPr>
                <w:sz w:val="20"/>
                <w:lang w:val="ru-RU"/>
              </w:rPr>
              <w:tab/>
            </w:r>
            <w:r w:rsidRPr="005D50E2">
              <w:rPr>
                <w:spacing w:val="-4"/>
                <w:sz w:val="20"/>
                <w:lang w:val="ru-RU"/>
              </w:rPr>
              <w:t>и</w:t>
            </w:r>
            <w:r w:rsidRPr="005D50E2">
              <w:rPr>
                <w:spacing w:val="-47"/>
                <w:sz w:val="20"/>
                <w:lang w:val="ru-RU"/>
              </w:rPr>
              <w:t xml:space="preserve"> </w:t>
            </w:r>
            <w:r w:rsidRPr="005D50E2">
              <w:rPr>
                <w:sz w:val="20"/>
                <w:lang w:val="ru-RU"/>
              </w:rPr>
              <w:t>обсуждение мнений:</w:t>
            </w:r>
            <w:r w:rsidRPr="005D50E2">
              <w:rPr>
                <w:spacing w:val="1"/>
                <w:sz w:val="20"/>
                <w:lang w:val="ru-RU"/>
              </w:rPr>
              <w:t xml:space="preserve"> </w:t>
            </w:r>
            <w:r w:rsidRPr="005D50E2">
              <w:rPr>
                <w:sz w:val="20"/>
                <w:lang w:val="ru-RU"/>
              </w:rPr>
              <w:t>формулирование,</w:t>
            </w:r>
            <w:r w:rsidRPr="005D50E2">
              <w:rPr>
                <w:spacing w:val="1"/>
                <w:sz w:val="20"/>
                <w:lang w:val="ru-RU"/>
              </w:rPr>
              <w:t xml:space="preserve"> </w:t>
            </w:r>
            <w:r w:rsidRPr="005D50E2">
              <w:rPr>
                <w:sz w:val="20"/>
                <w:lang w:val="ru-RU"/>
              </w:rPr>
              <w:t>аргументация</w:t>
            </w:r>
            <w:r w:rsidRPr="005D50E2">
              <w:rPr>
                <w:sz w:val="20"/>
                <w:lang w:val="ru-RU"/>
              </w:rPr>
              <w:tab/>
            </w:r>
            <w:r w:rsidRPr="005D50E2">
              <w:rPr>
                <w:spacing w:val="-2"/>
                <w:sz w:val="20"/>
                <w:lang w:val="ru-RU"/>
              </w:rPr>
              <w:t>и</w:t>
            </w:r>
          </w:p>
          <w:p w14:paraId="7800025F" w14:textId="77777777" w:rsidR="00FB2591" w:rsidRPr="005D50E2" w:rsidRDefault="00FB2591" w:rsidP="009B62DC">
            <w:pPr>
              <w:pStyle w:val="TableParagraph"/>
              <w:tabs>
                <w:tab w:val="left" w:pos="1709"/>
              </w:tabs>
              <w:spacing w:line="240" w:lineRule="auto"/>
              <w:ind w:left="0"/>
              <w:rPr>
                <w:sz w:val="20"/>
                <w:lang w:val="ru-RU"/>
              </w:rPr>
            </w:pPr>
            <w:r w:rsidRPr="005D50E2">
              <w:rPr>
                <w:sz w:val="20"/>
                <w:lang w:val="ru-RU"/>
              </w:rPr>
              <w:t>отстаивание</w:t>
            </w:r>
            <w:r w:rsidRPr="005D50E2">
              <w:rPr>
                <w:sz w:val="20"/>
                <w:lang w:val="ru-RU"/>
              </w:rPr>
              <w:tab/>
            </w:r>
            <w:r w:rsidRPr="005D50E2">
              <w:rPr>
                <w:spacing w:val="-1"/>
                <w:sz w:val="20"/>
                <w:lang w:val="ru-RU"/>
              </w:rPr>
              <w:t>своей</w:t>
            </w:r>
            <w:r w:rsidRPr="005D50E2">
              <w:rPr>
                <w:spacing w:val="-47"/>
                <w:sz w:val="20"/>
                <w:lang w:val="ru-RU"/>
              </w:rPr>
              <w:t xml:space="preserve"> </w:t>
            </w:r>
            <w:r w:rsidRPr="005D50E2">
              <w:rPr>
                <w:sz w:val="20"/>
                <w:lang w:val="ru-RU"/>
              </w:rPr>
              <w:t>точки</w:t>
            </w:r>
            <w:r w:rsidRPr="005D50E2">
              <w:rPr>
                <w:spacing w:val="-2"/>
                <w:sz w:val="20"/>
                <w:lang w:val="ru-RU"/>
              </w:rPr>
              <w:t xml:space="preserve"> </w:t>
            </w:r>
            <w:r w:rsidRPr="005D50E2">
              <w:rPr>
                <w:sz w:val="20"/>
                <w:lang w:val="ru-RU"/>
              </w:rPr>
              <w:t>зрения.</w:t>
            </w:r>
          </w:p>
          <w:p w14:paraId="57550AC2" w14:textId="77777777" w:rsidR="005606E7" w:rsidRDefault="005606E7" w:rsidP="009B62DC">
            <w:pPr>
              <w:pStyle w:val="TableParagraph"/>
              <w:tabs>
                <w:tab w:val="left" w:pos="1221"/>
                <w:tab w:val="left" w:pos="1996"/>
              </w:tabs>
              <w:spacing w:line="240" w:lineRule="auto"/>
              <w:ind w:left="0"/>
              <w:rPr>
                <w:sz w:val="20"/>
              </w:rPr>
            </w:pPr>
          </w:p>
        </w:tc>
      </w:tr>
    </w:tbl>
    <w:tbl>
      <w:tblPr>
        <w:tblStyle w:val="TableNormal12"/>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6"/>
        <w:gridCol w:w="1984"/>
        <w:gridCol w:w="1985"/>
        <w:gridCol w:w="1842"/>
        <w:gridCol w:w="2552"/>
      </w:tblGrid>
      <w:tr w:rsidR="005D50E2" w14:paraId="1EDE2917" w14:textId="77777777" w:rsidTr="003303B9">
        <w:trPr>
          <w:trHeight w:val="2826"/>
        </w:trPr>
        <w:tc>
          <w:tcPr>
            <w:tcW w:w="1986" w:type="dxa"/>
          </w:tcPr>
          <w:p w14:paraId="42BC49E0" w14:textId="5BFF28C8" w:rsidR="005D50E2" w:rsidRDefault="005D50E2" w:rsidP="009B62DC">
            <w:pPr>
              <w:pStyle w:val="TableParagraph"/>
              <w:tabs>
                <w:tab w:val="left" w:pos="1803"/>
              </w:tabs>
              <w:spacing w:line="240" w:lineRule="auto"/>
              <w:ind w:left="0"/>
              <w:rPr>
                <w:sz w:val="20"/>
              </w:rPr>
            </w:pPr>
          </w:p>
        </w:tc>
        <w:tc>
          <w:tcPr>
            <w:tcW w:w="1984" w:type="dxa"/>
          </w:tcPr>
          <w:p w14:paraId="5E5756E1" w14:textId="0F21A001" w:rsidR="005D50E2" w:rsidRPr="001002CF" w:rsidRDefault="005D50E2" w:rsidP="009B62DC">
            <w:pPr>
              <w:pStyle w:val="TableParagraph"/>
              <w:spacing w:line="240" w:lineRule="auto"/>
              <w:ind w:left="0"/>
              <w:jc w:val="both"/>
              <w:rPr>
                <w:sz w:val="20"/>
                <w:lang w:val="ru-RU"/>
              </w:rPr>
            </w:pPr>
          </w:p>
        </w:tc>
        <w:tc>
          <w:tcPr>
            <w:tcW w:w="1985" w:type="dxa"/>
          </w:tcPr>
          <w:p w14:paraId="47CDD471" w14:textId="36CD8A2D" w:rsidR="005D50E2" w:rsidRPr="001002CF" w:rsidRDefault="005D50E2" w:rsidP="009B62DC">
            <w:pPr>
              <w:pStyle w:val="TableParagraph"/>
              <w:tabs>
                <w:tab w:val="left" w:pos="1728"/>
              </w:tabs>
              <w:spacing w:line="240" w:lineRule="auto"/>
              <w:ind w:left="0"/>
              <w:rPr>
                <w:sz w:val="20"/>
                <w:lang w:val="ru-RU"/>
              </w:rPr>
            </w:pPr>
            <w:r w:rsidRPr="001002CF">
              <w:rPr>
                <w:sz w:val="20"/>
                <w:lang w:val="ru-RU"/>
              </w:rPr>
              <w:t>Осознанно</w:t>
            </w:r>
            <w:r w:rsidR="00FB2591">
              <w:rPr>
                <w:sz w:val="20"/>
                <w:lang w:val="ru-RU"/>
              </w:rPr>
              <w:t xml:space="preserve"> </w:t>
            </w:r>
            <w:r w:rsidRPr="001002CF">
              <w:rPr>
                <w:spacing w:val="-1"/>
                <w:sz w:val="20"/>
                <w:lang w:val="ru-RU"/>
              </w:rPr>
              <w:t>и</w:t>
            </w:r>
            <w:r w:rsidRPr="001002CF">
              <w:rPr>
                <w:spacing w:val="-47"/>
                <w:sz w:val="20"/>
                <w:lang w:val="ru-RU"/>
              </w:rPr>
              <w:t xml:space="preserve"> </w:t>
            </w:r>
            <w:r w:rsidRPr="001002CF">
              <w:rPr>
                <w:sz w:val="20"/>
                <w:lang w:val="ru-RU"/>
              </w:rPr>
              <w:t>ответственно</w:t>
            </w:r>
            <w:r w:rsidRPr="001002CF">
              <w:rPr>
                <w:spacing w:val="1"/>
                <w:sz w:val="20"/>
                <w:lang w:val="ru-RU"/>
              </w:rPr>
              <w:t xml:space="preserve"> </w:t>
            </w:r>
            <w:r w:rsidRPr="001002CF">
              <w:rPr>
                <w:sz w:val="20"/>
                <w:lang w:val="ru-RU"/>
              </w:rPr>
              <w:t>о</w:t>
            </w:r>
            <w:r w:rsidR="00FB2591">
              <w:rPr>
                <w:sz w:val="20"/>
                <w:lang w:val="ru-RU"/>
              </w:rPr>
              <w:t xml:space="preserve">тносится </w:t>
            </w:r>
            <w:r w:rsidRPr="001002CF">
              <w:rPr>
                <w:sz w:val="20"/>
                <w:lang w:val="ru-RU"/>
              </w:rPr>
              <w:t>к</w:t>
            </w:r>
            <w:r w:rsidRPr="001002CF">
              <w:rPr>
                <w:spacing w:val="-47"/>
                <w:sz w:val="20"/>
                <w:lang w:val="ru-RU"/>
              </w:rPr>
              <w:t xml:space="preserve"> </w:t>
            </w:r>
            <w:r w:rsidRPr="001002CF">
              <w:rPr>
                <w:sz w:val="20"/>
                <w:lang w:val="ru-RU"/>
              </w:rPr>
              <w:t>собственным</w:t>
            </w:r>
            <w:r w:rsidRPr="001002CF">
              <w:rPr>
                <w:spacing w:val="1"/>
                <w:sz w:val="20"/>
                <w:lang w:val="ru-RU"/>
              </w:rPr>
              <w:t xml:space="preserve"> </w:t>
            </w:r>
            <w:r w:rsidRPr="001002CF">
              <w:rPr>
                <w:sz w:val="20"/>
                <w:lang w:val="ru-RU"/>
              </w:rPr>
              <w:t>поступкам</w:t>
            </w:r>
            <w:r w:rsidRPr="001002CF">
              <w:rPr>
                <w:spacing w:val="1"/>
                <w:sz w:val="20"/>
                <w:lang w:val="ru-RU"/>
              </w:rPr>
              <w:t xml:space="preserve"> </w:t>
            </w:r>
            <w:r w:rsidR="00FB2591">
              <w:rPr>
                <w:sz w:val="20"/>
                <w:lang w:val="ru-RU"/>
              </w:rPr>
              <w:t xml:space="preserve">(способен </w:t>
            </w:r>
            <w:r w:rsidRPr="001002CF">
              <w:rPr>
                <w:spacing w:val="-3"/>
                <w:sz w:val="20"/>
                <w:lang w:val="ru-RU"/>
              </w:rPr>
              <w:t>к</w:t>
            </w:r>
            <w:r w:rsidRPr="001002CF">
              <w:rPr>
                <w:spacing w:val="-47"/>
                <w:sz w:val="20"/>
                <w:lang w:val="ru-RU"/>
              </w:rPr>
              <w:t xml:space="preserve"> </w:t>
            </w:r>
            <w:r w:rsidR="00FB2591">
              <w:rPr>
                <w:spacing w:val="-47"/>
                <w:sz w:val="20"/>
                <w:lang w:val="ru-RU"/>
              </w:rPr>
              <w:t xml:space="preserve">             </w:t>
            </w:r>
            <w:r w:rsidRPr="001002CF">
              <w:rPr>
                <w:sz w:val="20"/>
                <w:lang w:val="ru-RU"/>
              </w:rPr>
              <w:t>нравственному</w:t>
            </w:r>
            <w:r w:rsidRPr="001002CF">
              <w:rPr>
                <w:spacing w:val="1"/>
                <w:sz w:val="20"/>
                <w:lang w:val="ru-RU"/>
              </w:rPr>
              <w:t xml:space="preserve"> </w:t>
            </w:r>
            <w:r w:rsidRPr="001002CF">
              <w:rPr>
                <w:sz w:val="20"/>
                <w:lang w:val="ru-RU"/>
              </w:rPr>
              <w:t>самосовершенствов</w:t>
            </w:r>
            <w:r w:rsidRPr="001002CF">
              <w:rPr>
                <w:spacing w:val="-47"/>
                <w:sz w:val="20"/>
                <w:lang w:val="ru-RU"/>
              </w:rPr>
              <w:t xml:space="preserve"> </w:t>
            </w:r>
            <w:r w:rsidRPr="001002CF">
              <w:rPr>
                <w:sz w:val="20"/>
                <w:lang w:val="ru-RU"/>
              </w:rPr>
              <w:t>анию)</w:t>
            </w:r>
          </w:p>
        </w:tc>
        <w:tc>
          <w:tcPr>
            <w:tcW w:w="1842" w:type="dxa"/>
          </w:tcPr>
          <w:p w14:paraId="62A0160A" w14:textId="65F08AFE" w:rsidR="005D50E2" w:rsidRPr="00FB2591" w:rsidRDefault="005D50E2" w:rsidP="009B62DC">
            <w:pPr>
              <w:pStyle w:val="TableParagraph"/>
              <w:tabs>
                <w:tab w:val="left" w:pos="1480"/>
              </w:tabs>
              <w:spacing w:line="240" w:lineRule="auto"/>
              <w:ind w:left="0"/>
              <w:rPr>
                <w:sz w:val="20"/>
                <w:lang w:val="ru-RU"/>
              </w:rPr>
            </w:pPr>
            <w:r w:rsidRPr="001002CF">
              <w:rPr>
                <w:sz w:val="20"/>
                <w:lang w:val="ru-RU"/>
              </w:rPr>
              <w:t>Осознанно</w:t>
            </w:r>
            <w:r w:rsidRPr="001002CF">
              <w:rPr>
                <w:sz w:val="20"/>
                <w:lang w:val="ru-RU"/>
              </w:rPr>
              <w:tab/>
            </w:r>
            <w:r w:rsidRPr="001002CF">
              <w:rPr>
                <w:spacing w:val="-1"/>
                <w:sz w:val="20"/>
                <w:lang w:val="ru-RU"/>
              </w:rPr>
              <w:t>и</w:t>
            </w:r>
            <w:r w:rsidRPr="001002CF">
              <w:rPr>
                <w:spacing w:val="-47"/>
                <w:sz w:val="20"/>
                <w:lang w:val="ru-RU"/>
              </w:rPr>
              <w:t xml:space="preserve"> </w:t>
            </w:r>
            <w:r w:rsidRPr="001002CF">
              <w:rPr>
                <w:sz w:val="20"/>
                <w:lang w:val="ru-RU"/>
              </w:rPr>
              <w:t>ответственно</w:t>
            </w:r>
            <w:r w:rsidRPr="001002CF">
              <w:rPr>
                <w:spacing w:val="1"/>
                <w:sz w:val="20"/>
                <w:lang w:val="ru-RU"/>
              </w:rPr>
              <w:t xml:space="preserve"> </w:t>
            </w:r>
            <w:r w:rsidR="00FB2591">
              <w:rPr>
                <w:sz w:val="20"/>
                <w:lang w:val="ru-RU"/>
              </w:rPr>
              <w:t xml:space="preserve">относится </w:t>
            </w:r>
            <w:r w:rsidRPr="001002CF">
              <w:rPr>
                <w:sz w:val="20"/>
                <w:lang w:val="ru-RU"/>
              </w:rPr>
              <w:t>к</w:t>
            </w:r>
            <w:r w:rsidRPr="001002CF">
              <w:rPr>
                <w:spacing w:val="-47"/>
                <w:sz w:val="20"/>
                <w:lang w:val="ru-RU"/>
              </w:rPr>
              <w:t xml:space="preserve"> </w:t>
            </w:r>
            <w:r w:rsidRPr="001002CF">
              <w:rPr>
                <w:sz w:val="20"/>
                <w:lang w:val="ru-RU"/>
              </w:rPr>
              <w:t>собственным</w:t>
            </w:r>
            <w:r w:rsidRPr="001002CF">
              <w:rPr>
                <w:spacing w:val="1"/>
                <w:sz w:val="20"/>
                <w:lang w:val="ru-RU"/>
              </w:rPr>
              <w:t xml:space="preserve"> </w:t>
            </w:r>
            <w:r w:rsidRPr="001002CF">
              <w:rPr>
                <w:sz w:val="20"/>
                <w:lang w:val="ru-RU"/>
              </w:rPr>
              <w:t>поступкам</w:t>
            </w:r>
            <w:r w:rsidRPr="001002CF">
              <w:rPr>
                <w:spacing w:val="1"/>
                <w:sz w:val="20"/>
                <w:lang w:val="ru-RU"/>
              </w:rPr>
              <w:t xml:space="preserve"> </w:t>
            </w:r>
            <w:r w:rsidR="00FB2591">
              <w:rPr>
                <w:sz w:val="20"/>
                <w:lang w:val="ru-RU"/>
              </w:rPr>
              <w:t xml:space="preserve">(способен </w:t>
            </w:r>
            <w:r w:rsidRPr="001002CF">
              <w:rPr>
                <w:spacing w:val="-3"/>
                <w:sz w:val="20"/>
                <w:lang w:val="ru-RU"/>
              </w:rPr>
              <w:t>к</w:t>
            </w:r>
            <w:r w:rsidRPr="001002CF">
              <w:rPr>
                <w:spacing w:val="-47"/>
                <w:sz w:val="20"/>
                <w:lang w:val="ru-RU"/>
              </w:rPr>
              <w:t xml:space="preserve"> </w:t>
            </w:r>
            <w:r w:rsidR="00FB2591">
              <w:rPr>
                <w:spacing w:val="-47"/>
                <w:sz w:val="20"/>
                <w:lang w:val="ru-RU"/>
              </w:rPr>
              <w:t xml:space="preserve">                    </w:t>
            </w:r>
            <w:r w:rsidRPr="001002CF">
              <w:rPr>
                <w:sz w:val="20"/>
                <w:lang w:val="ru-RU"/>
              </w:rPr>
              <w:t>нравственному</w:t>
            </w:r>
            <w:r w:rsidRPr="001002CF">
              <w:rPr>
                <w:spacing w:val="1"/>
                <w:sz w:val="20"/>
                <w:lang w:val="ru-RU"/>
              </w:rPr>
              <w:t xml:space="preserve"> </w:t>
            </w:r>
            <w:r w:rsidRPr="001002CF">
              <w:rPr>
                <w:sz w:val="20"/>
                <w:lang w:val="ru-RU"/>
              </w:rPr>
              <w:t>самосовершенст</w:t>
            </w:r>
            <w:r w:rsidRPr="001002CF">
              <w:rPr>
                <w:spacing w:val="1"/>
                <w:sz w:val="20"/>
                <w:lang w:val="ru-RU"/>
              </w:rPr>
              <w:t xml:space="preserve"> </w:t>
            </w:r>
            <w:r w:rsidRPr="001002CF">
              <w:rPr>
                <w:sz w:val="20"/>
                <w:lang w:val="ru-RU"/>
              </w:rPr>
              <w:t>вованию).</w:t>
            </w:r>
            <w:r w:rsidRPr="001002CF">
              <w:rPr>
                <w:spacing w:val="21"/>
                <w:sz w:val="20"/>
                <w:lang w:val="ru-RU"/>
              </w:rPr>
              <w:t xml:space="preserve"> </w:t>
            </w:r>
            <w:r w:rsidRPr="00FB2591">
              <w:rPr>
                <w:sz w:val="20"/>
                <w:lang w:val="ru-RU"/>
              </w:rPr>
              <w:t>Готов</w:t>
            </w:r>
            <w:r w:rsidRPr="00FB2591">
              <w:rPr>
                <w:spacing w:val="-47"/>
                <w:sz w:val="20"/>
                <w:lang w:val="ru-RU"/>
              </w:rPr>
              <w:t xml:space="preserve"> </w:t>
            </w:r>
            <w:r w:rsidR="00FB2591">
              <w:rPr>
                <w:spacing w:val="-47"/>
                <w:sz w:val="20"/>
                <w:lang w:val="ru-RU"/>
              </w:rPr>
              <w:t xml:space="preserve">                 </w:t>
            </w:r>
            <w:r w:rsidRPr="00FB2591">
              <w:rPr>
                <w:sz w:val="20"/>
                <w:lang w:val="ru-RU"/>
              </w:rPr>
              <w:t>к</w:t>
            </w:r>
            <w:r w:rsidRPr="00FB2591">
              <w:rPr>
                <w:spacing w:val="8"/>
                <w:sz w:val="20"/>
                <w:lang w:val="ru-RU"/>
              </w:rPr>
              <w:t xml:space="preserve"> </w:t>
            </w:r>
            <w:r w:rsidRPr="00FB2591">
              <w:rPr>
                <w:sz w:val="20"/>
                <w:lang w:val="ru-RU"/>
              </w:rPr>
              <w:t>сознательному</w:t>
            </w:r>
            <w:r w:rsidRPr="00FB2591">
              <w:rPr>
                <w:spacing w:val="-47"/>
                <w:sz w:val="20"/>
                <w:lang w:val="ru-RU"/>
              </w:rPr>
              <w:t xml:space="preserve"> </w:t>
            </w:r>
            <w:r w:rsidRPr="00FB2591">
              <w:rPr>
                <w:sz w:val="20"/>
                <w:lang w:val="ru-RU"/>
              </w:rPr>
              <w:t>самоограничени</w:t>
            </w:r>
          </w:p>
          <w:p w14:paraId="327A5A65" w14:textId="77777777" w:rsidR="005D50E2" w:rsidRPr="00FB2591" w:rsidRDefault="005D50E2" w:rsidP="009B62DC">
            <w:pPr>
              <w:pStyle w:val="TableParagraph"/>
              <w:spacing w:line="240" w:lineRule="auto"/>
              <w:ind w:left="0"/>
              <w:rPr>
                <w:sz w:val="20"/>
                <w:lang w:val="ru-RU"/>
              </w:rPr>
            </w:pPr>
            <w:r w:rsidRPr="00FB2591">
              <w:rPr>
                <w:sz w:val="20"/>
                <w:lang w:val="ru-RU"/>
              </w:rPr>
              <w:t>ю</w:t>
            </w:r>
            <w:r w:rsidRPr="00FB2591">
              <w:rPr>
                <w:spacing w:val="26"/>
                <w:sz w:val="20"/>
                <w:lang w:val="ru-RU"/>
              </w:rPr>
              <w:t xml:space="preserve"> </w:t>
            </w:r>
            <w:r w:rsidRPr="00FB2591">
              <w:rPr>
                <w:sz w:val="20"/>
                <w:lang w:val="ru-RU"/>
              </w:rPr>
              <w:t>в</w:t>
            </w:r>
            <w:r w:rsidRPr="00FB2591">
              <w:rPr>
                <w:spacing w:val="30"/>
                <w:sz w:val="20"/>
                <w:lang w:val="ru-RU"/>
              </w:rPr>
              <w:t xml:space="preserve"> </w:t>
            </w:r>
            <w:r w:rsidRPr="00FB2591">
              <w:rPr>
                <w:sz w:val="20"/>
                <w:lang w:val="ru-RU"/>
              </w:rPr>
              <w:t>поступках</w:t>
            </w:r>
            <w:r w:rsidRPr="00FB2591">
              <w:rPr>
                <w:spacing w:val="24"/>
                <w:sz w:val="20"/>
                <w:lang w:val="ru-RU"/>
              </w:rPr>
              <w:t xml:space="preserve"> </w:t>
            </w:r>
            <w:r w:rsidRPr="00FB2591">
              <w:rPr>
                <w:sz w:val="20"/>
                <w:lang w:val="ru-RU"/>
              </w:rPr>
              <w:t>и</w:t>
            </w:r>
            <w:r w:rsidRPr="00FB2591">
              <w:rPr>
                <w:spacing w:val="-47"/>
                <w:sz w:val="20"/>
                <w:lang w:val="ru-RU"/>
              </w:rPr>
              <w:t xml:space="preserve"> </w:t>
            </w:r>
            <w:r w:rsidRPr="00FB2591">
              <w:rPr>
                <w:sz w:val="20"/>
                <w:lang w:val="ru-RU"/>
              </w:rPr>
              <w:t>поведении</w:t>
            </w:r>
          </w:p>
        </w:tc>
        <w:tc>
          <w:tcPr>
            <w:tcW w:w="2552" w:type="dxa"/>
          </w:tcPr>
          <w:p w14:paraId="158836E0" w14:textId="77777777" w:rsidR="005D50E2" w:rsidRPr="005D50E2" w:rsidRDefault="005D50E2" w:rsidP="009B62DC">
            <w:pPr>
              <w:pStyle w:val="TableParagraph"/>
              <w:spacing w:line="240" w:lineRule="auto"/>
              <w:ind w:left="0"/>
              <w:rPr>
                <w:sz w:val="20"/>
                <w:lang w:val="ru-RU"/>
              </w:rPr>
            </w:pPr>
            <w:r w:rsidRPr="005D50E2">
              <w:rPr>
                <w:sz w:val="20"/>
                <w:lang w:val="ru-RU"/>
              </w:rPr>
              <w:t>Проигрывание</w:t>
            </w:r>
            <w:r w:rsidRPr="005D50E2">
              <w:rPr>
                <w:spacing w:val="-47"/>
                <w:sz w:val="20"/>
                <w:lang w:val="ru-RU"/>
              </w:rPr>
              <w:t xml:space="preserve"> </w:t>
            </w:r>
            <w:r w:rsidRPr="005D50E2">
              <w:rPr>
                <w:sz w:val="20"/>
                <w:lang w:val="ru-RU"/>
              </w:rPr>
              <w:t>конфликтных</w:t>
            </w:r>
          </w:p>
          <w:p w14:paraId="25ADFD61" w14:textId="77777777" w:rsidR="005D50E2" w:rsidRPr="005D50E2" w:rsidRDefault="005D50E2" w:rsidP="009B62DC">
            <w:pPr>
              <w:pStyle w:val="TableParagraph"/>
              <w:tabs>
                <w:tab w:val="left" w:pos="1475"/>
              </w:tabs>
              <w:spacing w:line="240" w:lineRule="auto"/>
              <w:ind w:left="0"/>
              <w:rPr>
                <w:sz w:val="20"/>
                <w:lang w:val="ru-RU"/>
              </w:rPr>
            </w:pPr>
            <w:r w:rsidRPr="005D50E2">
              <w:rPr>
                <w:sz w:val="20"/>
                <w:lang w:val="ru-RU"/>
              </w:rPr>
              <w:t>ситуаций</w:t>
            </w:r>
            <w:r w:rsidRPr="005D50E2">
              <w:rPr>
                <w:spacing w:val="1"/>
                <w:sz w:val="20"/>
                <w:lang w:val="ru-RU"/>
              </w:rPr>
              <w:t xml:space="preserve"> </w:t>
            </w:r>
            <w:r w:rsidRPr="005D50E2">
              <w:rPr>
                <w:sz w:val="20"/>
                <w:lang w:val="ru-RU"/>
              </w:rPr>
              <w:t>с</w:t>
            </w:r>
            <w:r w:rsidRPr="005D50E2">
              <w:rPr>
                <w:spacing w:val="1"/>
                <w:sz w:val="20"/>
                <w:lang w:val="ru-RU"/>
              </w:rPr>
              <w:t xml:space="preserve"> </w:t>
            </w:r>
            <w:r w:rsidRPr="005D50E2">
              <w:rPr>
                <w:sz w:val="20"/>
                <w:lang w:val="ru-RU"/>
              </w:rPr>
              <w:t>целью</w:t>
            </w:r>
            <w:r w:rsidRPr="005D50E2">
              <w:rPr>
                <w:spacing w:val="1"/>
                <w:sz w:val="20"/>
                <w:lang w:val="ru-RU"/>
              </w:rPr>
              <w:t xml:space="preserve"> </w:t>
            </w:r>
            <w:r w:rsidRPr="005D50E2">
              <w:rPr>
                <w:sz w:val="20"/>
                <w:lang w:val="ru-RU"/>
              </w:rPr>
              <w:t>их</w:t>
            </w:r>
            <w:r w:rsidRPr="005D50E2">
              <w:rPr>
                <w:spacing w:val="-47"/>
                <w:sz w:val="20"/>
                <w:lang w:val="ru-RU"/>
              </w:rPr>
              <w:t xml:space="preserve"> </w:t>
            </w:r>
            <w:r w:rsidRPr="005D50E2">
              <w:rPr>
                <w:sz w:val="20"/>
                <w:lang w:val="ru-RU"/>
              </w:rPr>
              <w:t>конструктивного</w:t>
            </w:r>
            <w:r w:rsidRPr="005D50E2">
              <w:rPr>
                <w:spacing w:val="1"/>
                <w:sz w:val="20"/>
                <w:lang w:val="ru-RU"/>
              </w:rPr>
              <w:t xml:space="preserve"> </w:t>
            </w:r>
            <w:r w:rsidRPr="005D50E2">
              <w:rPr>
                <w:sz w:val="20"/>
                <w:lang w:val="ru-RU"/>
              </w:rPr>
              <w:t>разрешения.</w:t>
            </w:r>
            <w:r w:rsidRPr="005D50E2">
              <w:rPr>
                <w:sz w:val="20"/>
                <w:lang w:val="ru-RU"/>
              </w:rPr>
              <w:tab/>
            </w:r>
            <w:r w:rsidRPr="005D50E2">
              <w:rPr>
                <w:spacing w:val="-2"/>
                <w:sz w:val="20"/>
                <w:lang w:val="ru-RU"/>
              </w:rPr>
              <w:t>Ведение</w:t>
            </w:r>
            <w:r w:rsidRPr="005D50E2">
              <w:rPr>
                <w:spacing w:val="-47"/>
                <w:sz w:val="20"/>
                <w:lang w:val="ru-RU"/>
              </w:rPr>
              <w:t xml:space="preserve"> </w:t>
            </w:r>
            <w:r w:rsidRPr="005D50E2">
              <w:rPr>
                <w:sz w:val="20"/>
                <w:lang w:val="ru-RU"/>
              </w:rPr>
              <w:t>диалога на основе</w:t>
            </w:r>
            <w:r w:rsidRPr="005D50E2">
              <w:rPr>
                <w:spacing w:val="1"/>
                <w:sz w:val="20"/>
                <w:lang w:val="ru-RU"/>
              </w:rPr>
              <w:t xml:space="preserve"> </w:t>
            </w:r>
            <w:r w:rsidRPr="005D50E2">
              <w:rPr>
                <w:sz w:val="20"/>
                <w:lang w:val="ru-RU"/>
              </w:rPr>
              <w:t>равноправных</w:t>
            </w:r>
            <w:r w:rsidRPr="005D50E2">
              <w:rPr>
                <w:spacing w:val="1"/>
                <w:sz w:val="20"/>
                <w:lang w:val="ru-RU"/>
              </w:rPr>
              <w:t xml:space="preserve"> </w:t>
            </w:r>
            <w:r w:rsidRPr="005D50E2">
              <w:rPr>
                <w:sz w:val="20"/>
                <w:lang w:val="ru-RU"/>
              </w:rPr>
              <w:t>отношений и взаимного</w:t>
            </w:r>
            <w:r w:rsidRPr="005D50E2">
              <w:rPr>
                <w:spacing w:val="-47"/>
                <w:sz w:val="20"/>
                <w:lang w:val="ru-RU"/>
              </w:rPr>
              <w:t xml:space="preserve"> </w:t>
            </w:r>
            <w:r w:rsidRPr="005D50E2">
              <w:rPr>
                <w:sz w:val="20"/>
                <w:lang w:val="ru-RU"/>
              </w:rPr>
              <w:t>уважения</w:t>
            </w:r>
          </w:p>
        </w:tc>
      </w:tr>
      <w:tr w:rsidR="005D50E2" w14:paraId="1A81B97A" w14:textId="77777777" w:rsidTr="003303B9">
        <w:trPr>
          <w:trHeight w:val="700"/>
        </w:trPr>
        <w:tc>
          <w:tcPr>
            <w:tcW w:w="1986" w:type="dxa"/>
          </w:tcPr>
          <w:p w14:paraId="4BDB0955" w14:textId="77777777" w:rsidR="005D50E2" w:rsidRPr="005D50E2" w:rsidRDefault="005D50E2" w:rsidP="009B62DC">
            <w:pPr>
              <w:pStyle w:val="TableParagraph"/>
              <w:spacing w:line="240" w:lineRule="auto"/>
              <w:ind w:left="0"/>
              <w:rPr>
                <w:sz w:val="20"/>
                <w:lang w:val="ru-RU"/>
              </w:rPr>
            </w:pPr>
            <w:r w:rsidRPr="005D50E2">
              <w:rPr>
                <w:sz w:val="20"/>
                <w:lang w:val="ru-RU"/>
              </w:rPr>
              <w:t>Проявляет</w:t>
            </w:r>
            <w:r w:rsidRPr="005D50E2">
              <w:rPr>
                <w:spacing w:val="-3"/>
                <w:sz w:val="20"/>
                <w:lang w:val="ru-RU"/>
              </w:rPr>
              <w:t xml:space="preserve"> </w:t>
            </w:r>
            <w:r w:rsidRPr="005D50E2">
              <w:rPr>
                <w:sz w:val="20"/>
                <w:lang w:val="ru-RU"/>
              </w:rPr>
              <w:t>заботу</w:t>
            </w:r>
          </w:p>
          <w:p w14:paraId="2D01E1A4" w14:textId="77777777" w:rsidR="005D50E2" w:rsidRPr="005D50E2" w:rsidRDefault="005D50E2" w:rsidP="009B62DC">
            <w:pPr>
              <w:pStyle w:val="TableParagraph"/>
              <w:tabs>
                <w:tab w:val="left" w:pos="490"/>
                <w:tab w:val="left" w:pos="1350"/>
              </w:tabs>
              <w:spacing w:line="240" w:lineRule="auto"/>
              <w:ind w:left="0"/>
              <w:rPr>
                <w:sz w:val="20"/>
                <w:lang w:val="ru-RU"/>
              </w:rPr>
            </w:pPr>
            <w:r w:rsidRPr="005D50E2">
              <w:rPr>
                <w:sz w:val="20"/>
                <w:lang w:val="ru-RU"/>
              </w:rPr>
              <w:t>о</w:t>
            </w:r>
            <w:r w:rsidRPr="005D50E2">
              <w:rPr>
                <w:sz w:val="20"/>
                <w:lang w:val="ru-RU"/>
              </w:rPr>
              <w:tab/>
              <w:t>членах</w:t>
            </w:r>
            <w:r w:rsidRPr="005D50E2">
              <w:rPr>
                <w:sz w:val="20"/>
                <w:lang w:val="ru-RU"/>
              </w:rPr>
              <w:tab/>
            </w:r>
            <w:r w:rsidRPr="005D50E2">
              <w:rPr>
                <w:spacing w:val="-1"/>
                <w:sz w:val="20"/>
                <w:lang w:val="ru-RU"/>
              </w:rPr>
              <w:t>семьи,</w:t>
            </w:r>
            <w:r w:rsidRPr="005D50E2">
              <w:rPr>
                <w:spacing w:val="-47"/>
                <w:sz w:val="20"/>
                <w:lang w:val="ru-RU"/>
              </w:rPr>
              <w:t xml:space="preserve"> </w:t>
            </w:r>
            <w:r w:rsidRPr="005D50E2">
              <w:rPr>
                <w:sz w:val="20"/>
                <w:lang w:val="ru-RU"/>
              </w:rPr>
              <w:t>товарищах</w:t>
            </w:r>
          </w:p>
        </w:tc>
        <w:tc>
          <w:tcPr>
            <w:tcW w:w="1984" w:type="dxa"/>
          </w:tcPr>
          <w:p w14:paraId="198395B5" w14:textId="4008F541" w:rsidR="005D50E2" w:rsidRPr="005D50E2" w:rsidRDefault="005D50E2" w:rsidP="009B62DC">
            <w:pPr>
              <w:pStyle w:val="TableParagraph"/>
              <w:tabs>
                <w:tab w:val="left" w:pos="1333"/>
                <w:tab w:val="left" w:pos="1769"/>
              </w:tabs>
              <w:spacing w:line="240" w:lineRule="auto"/>
              <w:ind w:left="0"/>
              <w:rPr>
                <w:sz w:val="20"/>
                <w:lang w:val="ru-RU"/>
              </w:rPr>
            </w:pPr>
            <w:r w:rsidRPr="005D50E2">
              <w:rPr>
                <w:sz w:val="20"/>
                <w:lang w:val="ru-RU"/>
              </w:rPr>
              <w:t>Проявляет уважение</w:t>
            </w:r>
            <w:r w:rsidRPr="005D50E2">
              <w:rPr>
                <w:spacing w:val="-47"/>
                <w:sz w:val="20"/>
                <w:lang w:val="ru-RU"/>
              </w:rPr>
              <w:t xml:space="preserve"> </w:t>
            </w:r>
            <w:r w:rsidRPr="005D50E2">
              <w:rPr>
                <w:sz w:val="20"/>
                <w:lang w:val="ru-RU"/>
              </w:rPr>
              <w:t>и</w:t>
            </w:r>
            <w:r w:rsidRPr="005D50E2">
              <w:rPr>
                <w:spacing w:val="40"/>
                <w:sz w:val="20"/>
                <w:lang w:val="ru-RU"/>
              </w:rPr>
              <w:t xml:space="preserve"> </w:t>
            </w:r>
            <w:r w:rsidRPr="005D50E2">
              <w:rPr>
                <w:sz w:val="20"/>
                <w:lang w:val="ru-RU"/>
              </w:rPr>
              <w:t>заботу</w:t>
            </w:r>
            <w:r w:rsidRPr="005D50E2">
              <w:rPr>
                <w:spacing w:val="32"/>
                <w:sz w:val="20"/>
                <w:lang w:val="ru-RU"/>
              </w:rPr>
              <w:t xml:space="preserve"> </w:t>
            </w:r>
            <w:r w:rsidRPr="005D50E2">
              <w:rPr>
                <w:sz w:val="20"/>
                <w:lang w:val="ru-RU"/>
              </w:rPr>
              <w:t>о</w:t>
            </w:r>
            <w:r w:rsidRPr="005D50E2">
              <w:rPr>
                <w:spacing w:val="43"/>
                <w:sz w:val="20"/>
                <w:lang w:val="ru-RU"/>
              </w:rPr>
              <w:t xml:space="preserve"> </w:t>
            </w:r>
            <w:r w:rsidRPr="005D50E2">
              <w:rPr>
                <w:sz w:val="20"/>
                <w:lang w:val="ru-RU"/>
              </w:rPr>
              <w:t>членах</w:t>
            </w:r>
            <w:r w:rsidRPr="005D50E2">
              <w:rPr>
                <w:spacing w:val="-47"/>
                <w:sz w:val="20"/>
                <w:lang w:val="ru-RU"/>
              </w:rPr>
              <w:t xml:space="preserve"> </w:t>
            </w:r>
            <w:r w:rsidR="00D11320">
              <w:rPr>
                <w:spacing w:val="-47"/>
                <w:sz w:val="20"/>
                <w:lang w:val="ru-RU"/>
              </w:rPr>
              <w:t xml:space="preserve"> </w:t>
            </w:r>
            <w:r w:rsidRPr="005D50E2">
              <w:rPr>
                <w:sz w:val="20"/>
                <w:lang w:val="ru-RU"/>
              </w:rPr>
              <w:t>семьи,</w:t>
            </w:r>
            <w:r w:rsidRPr="005D50E2">
              <w:rPr>
                <w:spacing w:val="1"/>
                <w:sz w:val="20"/>
                <w:lang w:val="ru-RU"/>
              </w:rPr>
              <w:t xml:space="preserve"> </w:t>
            </w:r>
            <w:r w:rsidRPr="005D50E2">
              <w:rPr>
                <w:sz w:val="20"/>
                <w:lang w:val="ru-RU"/>
              </w:rPr>
              <w:t>окружающих,</w:t>
            </w:r>
            <w:r w:rsidRPr="005D50E2">
              <w:rPr>
                <w:spacing w:val="1"/>
                <w:sz w:val="20"/>
                <w:lang w:val="ru-RU"/>
              </w:rPr>
              <w:t xml:space="preserve"> </w:t>
            </w:r>
            <w:r w:rsidRPr="005D50E2">
              <w:rPr>
                <w:sz w:val="20"/>
                <w:lang w:val="ru-RU"/>
              </w:rPr>
              <w:t>которым</w:t>
            </w:r>
            <w:r w:rsidRPr="005D50E2">
              <w:rPr>
                <w:sz w:val="20"/>
                <w:lang w:val="ru-RU"/>
              </w:rPr>
              <w:tab/>
            </w:r>
            <w:r w:rsidRPr="005D50E2">
              <w:rPr>
                <w:spacing w:val="-1"/>
                <w:sz w:val="20"/>
                <w:lang w:val="ru-RU"/>
              </w:rPr>
              <w:t>может</w:t>
            </w:r>
            <w:r w:rsidRPr="005D50E2">
              <w:rPr>
                <w:spacing w:val="-47"/>
                <w:sz w:val="20"/>
                <w:lang w:val="ru-RU"/>
              </w:rPr>
              <w:t xml:space="preserve"> </w:t>
            </w:r>
            <w:r w:rsidRPr="005D50E2">
              <w:rPr>
                <w:sz w:val="20"/>
                <w:lang w:val="ru-RU"/>
              </w:rPr>
              <w:t>потребоваться</w:t>
            </w:r>
            <w:r w:rsidRPr="005D50E2">
              <w:rPr>
                <w:spacing w:val="1"/>
                <w:sz w:val="20"/>
                <w:lang w:val="ru-RU"/>
              </w:rPr>
              <w:t xml:space="preserve"> </w:t>
            </w:r>
            <w:r w:rsidR="00D11320">
              <w:rPr>
                <w:sz w:val="20"/>
                <w:lang w:val="ru-RU"/>
              </w:rPr>
              <w:t xml:space="preserve">помощь </w:t>
            </w:r>
            <w:r w:rsidRPr="005D50E2">
              <w:rPr>
                <w:spacing w:val="-3"/>
                <w:sz w:val="20"/>
                <w:lang w:val="ru-RU"/>
              </w:rPr>
              <w:t>и</w:t>
            </w:r>
            <w:r w:rsidR="00D11320">
              <w:rPr>
                <w:spacing w:val="-3"/>
                <w:sz w:val="20"/>
                <w:lang w:val="ru-RU"/>
              </w:rPr>
              <w:t xml:space="preserve"> </w:t>
            </w:r>
            <w:r w:rsidRPr="005D50E2">
              <w:rPr>
                <w:sz w:val="20"/>
                <w:lang w:val="ru-RU"/>
              </w:rPr>
              <w:t>поддержка.</w:t>
            </w:r>
            <w:r w:rsidRPr="005D50E2">
              <w:rPr>
                <w:spacing w:val="1"/>
                <w:sz w:val="20"/>
                <w:lang w:val="ru-RU"/>
              </w:rPr>
              <w:t xml:space="preserve"> </w:t>
            </w:r>
            <w:r w:rsidR="00D11320">
              <w:rPr>
                <w:sz w:val="20"/>
                <w:lang w:val="ru-RU"/>
              </w:rPr>
              <w:t xml:space="preserve">Осознает роль </w:t>
            </w:r>
            <w:r w:rsidRPr="005D50E2">
              <w:rPr>
                <w:spacing w:val="-3"/>
                <w:sz w:val="20"/>
                <w:lang w:val="ru-RU"/>
              </w:rPr>
              <w:t>и</w:t>
            </w:r>
            <w:r w:rsidRPr="005D50E2">
              <w:rPr>
                <w:spacing w:val="-47"/>
                <w:sz w:val="20"/>
                <w:lang w:val="ru-RU"/>
              </w:rPr>
              <w:t xml:space="preserve"> </w:t>
            </w:r>
            <w:r w:rsidR="00D11320">
              <w:rPr>
                <w:spacing w:val="-47"/>
                <w:sz w:val="20"/>
                <w:lang w:val="ru-RU"/>
              </w:rPr>
              <w:t xml:space="preserve">            </w:t>
            </w:r>
            <w:r w:rsidRPr="005D50E2">
              <w:rPr>
                <w:sz w:val="20"/>
                <w:lang w:val="ru-RU"/>
              </w:rPr>
              <w:t>место</w:t>
            </w:r>
            <w:r w:rsidRPr="005D50E2">
              <w:rPr>
                <w:spacing w:val="1"/>
                <w:sz w:val="20"/>
                <w:lang w:val="ru-RU"/>
              </w:rPr>
              <w:t xml:space="preserve"> </w:t>
            </w:r>
            <w:r w:rsidRPr="005D50E2">
              <w:rPr>
                <w:sz w:val="20"/>
                <w:lang w:val="ru-RU"/>
              </w:rPr>
              <w:t>семьи в своей</w:t>
            </w:r>
            <w:r w:rsidR="002219A3">
              <w:rPr>
                <w:sz w:val="20"/>
                <w:lang w:val="ru-RU"/>
              </w:rPr>
              <w:t xml:space="preserve">  </w:t>
            </w:r>
            <w:r w:rsidRPr="005D50E2">
              <w:rPr>
                <w:spacing w:val="-47"/>
                <w:sz w:val="20"/>
                <w:lang w:val="ru-RU"/>
              </w:rPr>
              <w:t xml:space="preserve"> </w:t>
            </w:r>
            <w:r w:rsidRPr="005D50E2">
              <w:rPr>
                <w:sz w:val="20"/>
                <w:lang w:val="ru-RU"/>
              </w:rPr>
              <w:t>жизни</w:t>
            </w:r>
          </w:p>
        </w:tc>
        <w:tc>
          <w:tcPr>
            <w:tcW w:w="1985" w:type="dxa"/>
          </w:tcPr>
          <w:p w14:paraId="68130636" w14:textId="61CCEE39" w:rsidR="005D50E2" w:rsidRPr="005D50E2" w:rsidRDefault="005D50E2" w:rsidP="009B62DC">
            <w:pPr>
              <w:pStyle w:val="TableParagraph"/>
              <w:spacing w:line="240" w:lineRule="auto"/>
              <w:ind w:left="0"/>
              <w:rPr>
                <w:sz w:val="20"/>
                <w:lang w:val="ru-RU"/>
              </w:rPr>
            </w:pPr>
            <w:r w:rsidRPr="005D50E2">
              <w:rPr>
                <w:sz w:val="20"/>
                <w:lang w:val="ru-RU"/>
              </w:rPr>
              <w:t>Проявляет</w:t>
            </w:r>
            <w:r w:rsidRPr="005D50E2">
              <w:rPr>
                <w:spacing w:val="1"/>
                <w:sz w:val="20"/>
                <w:lang w:val="ru-RU"/>
              </w:rPr>
              <w:t xml:space="preserve"> </w:t>
            </w:r>
            <w:r w:rsidRPr="005D50E2">
              <w:rPr>
                <w:sz w:val="20"/>
                <w:lang w:val="ru-RU"/>
              </w:rPr>
              <w:t>уважение</w:t>
            </w:r>
            <w:r w:rsidRPr="005D50E2">
              <w:rPr>
                <w:spacing w:val="-5"/>
                <w:sz w:val="20"/>
                <w:lang w:val="ru-RU"/>
              </w:rPr>
              <w:t xml:space="preserve"> </w:t>
            </w:r>
            <w:r w:rsidRPr="005D50E2">
              <w:rPr>
                <w:sz w:val="20"/>
                <w:lang w:val="ru-RU"/>
              </w:rPr>
              <w:t>и</w:t>
            </w:r>
            <w:r w:rsidRPr="005D50E2">
              <w:rPr>
                <w:spacing w:val="-4"/>
                <w:sz w:val="20"/>
                <w:lang w:val="ru-RU"/>
              </w:rPr>
              <w:t xml:space="preserve"> </w:t>
            </w:r>
            <w:r w:rsidRPr="005D50E2">
              <w:rPr>
                <w:sz w:val="20"/>
                <w:lang w:val="ru-RU"/>
              </w:rPr>
              <w:t>заботу</w:t>
            </w:r>
            <w:r w:rsidRPr="005D50E2">
              <w:rPr>
                <w:spacing w:val="-11"/>
                <w:sz w:val="20"/>
                <w:lang w:val="ru-RU"/>
              </w:rPr>
              <w:t xml:space="preserve"> </w:t>
            </w:r>
            <w:r w:rsidRPr="005D50E2">
              <w:rPr>
                <w:sz w:val="20"/>
                <w:lang w:val="ru-RU"/>
              </w:rPr>
              <w:t>о</w:t>
            </w:r>
            <w:r w:rsidRPr="005D50E2">
              <w:rPr>
                <w:spacing w:val="-47"/>
                <w:sz w:val="20"/>
                <w:lang w:val="ru-RU"/>
              </w:rPr>
              <w:t xml:space="preserve"> </w:t>
            </w:r>
            <w:r w:rsidR="002219A3">
              <w:rPr>
                <w:spacing w:val="-47"/>
                <w:sz w:val="20"/>
                <w:lang w:val="ru-RU"/>
              </w:rPr>
              <w:t xml:space="preserve">           </w:t>
            </w:r>
            <w:r w:rsidRPr="005D50E2">
              <w:rPr>
                <w:sz w:val="20"/>
                <w:lang w:val="ru-RU"/>
              </w:rPr>
              <w:t>членах семьи,</w:t>
            </w:r>
            <w:r w:rsidRPr="005D50E2">
              <w:rPr>
                <w:spacing w:val="1"/>
                <w:sz w:val="20"/>
                <w:lang w:val="ru-RU"/>
              </w:rPr>
              <w:t xml:space="preserve"> </w:t>
            </w:r>
            <w:r w:rsidRPr="005D50E2">
              <w:rPr>
                <w:sz w:val="20"/>
                <w:lang w:val="ru-RU"/>
              </w:rPr>
              <w:t>окружающих,</w:t>
            </w:r>
            <w:r w:rsidRPr="005D50E2">
              <w:rPr>
                <w:spacing w:val="1"/>
                <w:sz w:val="20"/>
                <w:lang w:val="ru-RU"/>
              </w:rPr>
              <w:t xml:space="preserve"> </w:t>
            </w:r>
            <w:r w:rsidRPr="005D50E2">
              <w:rPr>
                <w:sz w:val="20"/>
                <w:lang w:val="ru-RU"/>
              </w:rPr>
              <w:t>которым</w:t>
            </w:r>
            <w:r w:rsidRPr="005D50E2">
              <w:rPr>
                <w:spacing w:val="2"/>
                <w:sz w:val="20"/>
                <w:lang w:val="ru-RU"/>
              </w:rPr>
              <w:t xml:space="preserve"> </w:t>
            </w:r>
            <w:r w:rsidRPr="005D50E2">
              <w:rPr>
                <w:sz w:val="20"/>
                <w:lang w:val="ru-RU"/>
              </w:rPr>
              <w:t>может</w:t>
            </w:r>
            <w:r w:rsidRPr="005D50E2">
              <w:rPr>
                <w:spacing w:val="1"/>
                <w:sz w:val="20"/>
                <w:lang w:val="ru-RU"/>
              </w:rPr>
              <w:t xml:space="preserve"> </w:t>
            </w:r>
            <w:r w:rsidRPr="005D50E2">
              <w:rPr>
                <w:sz w:val="20"/>
                <w:lang w:val="ru-RU"/>
              </w:rPr>
              <w:t>потребоваться</w:t>
            </w:r>
            <w:r w:rsidRPr="005D50E2">
              <w:rPr>
                <w:spacing w:val="1"/>
                <w:sz w:val="20"/>
                <w:lang w:val="ru-RU"/>
              </w:rPr>
              <w:t xml:space="preserve"> </w:t>
            </w:r>
            <w:r w:rsidRPr="005D50E2">
              <w:rPr>
                <w:sz w:val="20"/>
                <w:lang w:val="ru-RU"/>
              </w:rPr>
              <w:t>помощь и</w:t>
            </w:r>
            <w:r w:rsidRPr="005D50E2">
              <w:rPr>
                <w:spacing w:val="1"/>
                <w:sz w:val="20"/>
                <w:lang w:val="ru-RU"/>
              </w:rPr>
              <w:t xml:space="preserve"> </w:t>
            </w:r>
            <w:r w:rsidRPr="005D50E2">
              <w:rPr>
                <w:sz w:val="20"/>
                <w:lang w:val="ru-RU"/>
              </w:rPr>
              <w:t>поддержка.</w:t>
            </w:r>
          </w:p>
          <w:p w14:paraId="3CE22E11" w14:textId="6827E453" w:rsidR="005D50E2" w:rsidRPr="005D50E2" w:rsidRDefault="005D50E2" w:rsidP="009B62DC">
            <w:pPr>
              <w:pStyle w:val="TableParagraph"/>
              <w:spacing w:line="240" w:lineRule="auto"/>
              <w:ind w:left="0"/>
              <w:rPr>
                <w:i/>
                <w:sz w:val="20"/>
                <w:lang w:val="ru-RU"/>
              </w:rPr>
            </w:pPr>
            <w:r w:rsidRPr="005D50E2">
              <w:rPr>
                <w:sz w:val="20"/>
                <w:lang w:val="ru-RU"/>
              </w:rPr>
              <w:t>Осознает роль</w:t>
            </w:r>
            <w:r w:rsidRPr="005D50E2">
              <w:rPr>
                <w:spacing w:val="1"/>
                <w:sz w:val="20"/>
                <w:lang w:val="ru-RU"/>
              </w:rPr>
              <w:t xml:space="preserve"> </w:t>
            </w:r>
            <w:r w:rsidRPr="005D50E2">
              <w:rPr>
                <w:sz w:val="20"/>
                <w:lang w:val="ru-RU"/>
              </w:rPr>
              <w:t>и</w:t>
            </w:r>
            <w:r w:rsidRPr="005D50E2">
              <w:rPr>
                <w:spacing w:val="1"/>
                <w:sz w:val="20"/>
                <w:lang w:val="ru-RU"/>
              </w:rPr>
              <w:t xml:space="preserve"> </w:t>
            </w:r>
            <w:r w:rsidRPr="005D50E2">
              <w:rPr>
                <w:sz w:val="20"/>
                <w:lang w:val="ru-RU"/>
              </w:rPr>
              <w:t>место семьи в</w:t>
            </w:r>
            <w:r w:rsidRPr="005D50E2">
              <w:rPr>
                <w:spacing w:val="1"/>
                <w:sz w:val="20"/>
                <w:lang w:val="ru-RU"/>
              </w:rPr>
              <w:t xml:space="preserve"> </w:t>
            </w:r>
            <w:r w:rsidRPr="005D50E2">
              <w:rPr>
                <w:sz w:val="20"/>
                <w:lang w:val="ru-RU"/>
              </w:rPr>
              <w:t>жизни человека и</w:t>
            </w:r>
            <w:r w:rsidR="002219A3">
              <w:rPr>
                <w:sz w:val="20"/>
                <w:lang w:val="ru-RU"/>
              </w:rPr>
              <w:t xml:space="preserve"> </w:t>
            </w:r>
            <w:r w:rsidRPr="005D50E2">
              <w:rPr>
                <w:spacing w:val="-47"/>
                <w:sz w:val="20"/>
                <w:lang w:val="ru-RU"/>
              </w:rPr>
              <w:t xml:space="preserve"> </w:t>
            </w:r>
            <w:r w:rsidRPr="005D50E2">
              <w:rPr>
                <w:i/>
                <w:sz w:val="20"/>
                <w:lang w:val="ru-RU"/>
              </w:rPr>
              <w:t>общества</w:t>
            </w:r>
          </w:p>
        </w:tc>
        <w:tc>
          <w:tcPr>
            <w:tcW w:w="1842" w:type="dxa"/>
          </w:tcPr>
          <w:p w14:paraId="4C0E23F5" w14:textId="77777777" w:rsidR="005D50E2" w:rsidRPr="005D50E2" w:rsidRDefault="005D50E2" w:rsidP="009B62DC">
            <w:pPr>
              <w:pStyle w:val="TableParagraph"/>
              <w:spacing w:line="240" w:lineRule="auto"/>
              <w:ind w:left="0"/>
              <w:rPr>
                <w:sz w:val="20"/>
                <w:lang w:val="ru-RU"/>
              </w:rPr>
            </w:pPr>
            <w:r w:rsidRPr="005D50E2">
              <w:rPr>
                <w:sz w:val="20"/>
                <w:lang w:val="ru-RU"/>
              </w:rPr>
              <w:t>Проявляет</w:t>
            </w:r>
            <w:r w:rsidRPr="005D50E2">
              <w:rPr>
                <w:spacing w:val="1"/>
                <w:sz w:val="20"/>
                <w:lang w:val="ru-RU"/>
              </w:rPr>
              <w:t xml:space="preserve"> </w:t>
            </w:r>
            <w:r w:rsidRPr="005D50E2">
              <w:rPr>
                <w:sz w:val="20"/>
                <w:lang w:val="ru-RU"/>
              </w:rPr>
              <w:t>уважение и</w:t>
            </w:r>
            <w:r w:rsidRPr="005D50E2">
              <w:rPr>
                <w:spacing w:val="1"/>
                <w:sz w:val="20"/>
                <w:lang w:val="ru-RU"/>
              </w:rPr>
              <w:t xml:space="preserve"> </w:t>
            </w:r>
            <w:r w:rsidRPr="005D50E2">
              <w:rPr>
                <w:sz w:val="20"/>
                <w:lang w:val="ru-RU"/>
              </w:rPr>
              <w:t>заботу о членах</w:t>
            </w:r>
            <w:r w:rsidRPr="005D50E2">
              <w:rPr>
                <w:spacing w:val="-47"/>
                <w:sz w:val="20"/>
                <w:lang w:val="ru-RU"/>
              </w:rPr>
              <w:t xml:space="preserve"> </w:t>
            </w:r>
            <w:r w:rsidRPr="005D50E2">
              <w:rPr>
                <w:sz w:val="20"/>
                <w:lang w:val="ru-RU"/>
              </w:rPr>
              <w:t>семьи,</w:t>
            </w:r>
            <w:r w:rsidRPr="005D50E2">
              <w:rPr>
                <w:spacing w:val="1"/>
                <w:sz w:val="20"/>
                <w:lang w:val="ru-RU"/>
              </w:rPr>
              <w:t xml:space="preserve"> </w:t>
            </w:r>
            <w:r w:rsidRPr="005D50E2">
              <w:rPr>
                <w:sz w:val="20"/>
                <w:lang w:val="ru-RU"/>
              </w:rPr>
              <w:t>окружающих,</w:t>
            </w:r>
            <w:r w:rsidRPr="005D50E2">
              <w:rPr>
                <w:spacing w:val="1"/>
                <w:sz w:val="20"/>
                <w:lang w:val="ru-RU"/>
              </w:rPr>
              <w:t xml:space="preserve"> </w:t>
            </w:r>
            <w:r w:rsidRPr="005D50E2">
              <w:rPr>
                <w:sz w:val="20"/>
                <w:lang w:val="ru-RU"/>
              </w:rPr>
              <w:t>которым может</w:t>
            </w:r>
            <w:r w:rsidRPr="005D50E2">
              <w:rPr>
                <w:spacing w:val="-47"/>
                <w:sz w:val="20"/>
                <w:lang w:val="ru-RU"/>
              </w:rPr>
              <w:t xml:space="preserve"> </w:t>
            </w:r>
            <w:r w:rsidRPr="005D50E2">
              <w:rPr>
                <w:sz w:val="20"/>
                <w:lang w:val="ru-RU"/>
              </w:rPr>
              <w:t>потребоваться</w:t>
            </w:r>
            <w:r w:rsidRPr="005D50E2">
              <w:rPr>
                <w:spacing w:val="1"/>
                <w:sz w:val="20"/>
                <w:lang w:val="ru-RU"/>
              </w:rPr>
              <w:t xml:space="preserve"> </w:t>
            </w:r>
            <w:r w:rsidRPr="005D50E2">
              <w:rPr>
                <w:sz w:val="20"/>
                <w:lang w:val="ru-RU"/>
              </w:rPr>
              <w:t>помощь и</w:t>
            </w:r>
            <w:r w:rsidRPr="005D50E2">
              <w:rPr>
                <w:spacing w:val="1"/>
                <w:sz w:val="20"/>
                <w:lang w:val="ru-RU"/>
              </w:rPr>
              <w:t xml:space="preserve"> </w:t>
            </w:r>
            <w:r w:rsidRPr="005D50E2">
              <w:rPr>
                <w:sz w:val="20"/>
                <w:lang w:val="ru-RU"/>
              </w:rPr>
              <w:t>поддержка.</w:t>
            </w:r>
          </w:p>
          <w:p w14:paraId="5586496A" w14:textId="77777777" w:rsidR="005D50E2" w:rsidRPr="005D50E2" w:rsidRDefault="005D50E2" w:rsidP="009B62DC">
            <w:pPr>
              <w:pStyle w:val="TableParagraph"/>
              <w:spacing w:line="240" w:lineRule="auto"/>
              <w:ind w:left="0"/>
              <w:rPr>
                <w:sz w:val="20"/>
                <w:lang w:val="ru-RU"/>
              </w:rPr>
            </w:pPr>
            <w:r w:rsidRPr="005D50E2">
              <w:rPr>
                <w:sz w:val="20"/>
                <w:lang w:val="ru-RU"/>
              </w:rPr>
              <w:t>Осознает роль и</w:t>
            </w:r>
            <w:r w:rsidRPr="005D50E2">
              <w:rPr>
                <w:spacing w:val="-47"/>
                <w:sz w:val="20"/>
                <w:lang w:val="ru-RU"/>
              </w:rPr>
              <w:t xml:space="preserve"> </w:t>
            </w:r>
            <w:r w:rsidRPr="005D50E2">
              <w:rPr>
                <w:sz w:val="20"/>
                <w:lang w:val="ru-RU"/>
              </w:rPr>
              <w:t>место</w:t>
            </w:r>
            <w:r w:rsidRPr="005D50E2">
              <w:rPr>
                <w:spacing w:val="1"/>
                <w:sz w:val="20"/>
                <w:lang w:val="ru-RU"/>
              </w:rPr>
              <w:t xml:space="preserve"> </w:t>
            </w:r>
            <w:r w:rsidRPr="005D50E2">
              <w:rPr>
                <w:sz w:val="20"/>
                <w:lang w:val="ru-RU"/>
              </w:rPr>
              <w:t>семьи</w:t>
            </w:r>
          </w:p>
          <w:p w14:paraId="1BBB586D" w14:textId="77777777" w:rsidR="005D50E2" w:rsidRPr="005D50E2" w:rsidRDefault="005D50E2" w:rsidP="009B62DC">
            <w:pPr>
              <w:pStyle w:val="TableParagraph"/>
              <w:spacing w:line="240" w:lineRule="auto"/>
              <w:ind w:left="0"/>
              <w:rPr>
                <w:sz w:val="20"/>
                <w:lang w:val="ru-RU"/>
              </w:rPr>
            </w:pPr>
            <w:r w:rsidRPr="005D50E2">
              <w:rPr>
                <w:sz w:val="20"/>
                <w:lang w:val="ru-RU"/>
              </w:rPr>
              <w:t>в</w:t>
            </w:r>
            <w:r w:rsidRPr="005D50E2">
              <w:rPr>
                <w:spacing w:val="2"/>
                <w:sz w:val="20"/>
                <w:lang w:val="ru-RU"/>
              </w:rPr>
              <w:t xml:space="preserve"> </w:t>
            </w:r>
            <w:r w:rsidRPr="005D50E2">
              <w:rPr>
                <w:sz w:val="20"/>
                <w:lang w:val="ru-RU"/>
              </w:rPr>
              <w:t>жизни</w:t>
            </w:r>
            <w:r w:rsidRPr="005D50E2">
              <w:rPr>
                <w:spacing w:val="1"/>
                <w:sz w:val="20"/>
                <w:lang w:val="ru-RU"/>
              </w:rPr>
              <w:t xml:space="preserve"> </w:t>
            </w:r>
            <w:r w:rsidRPr="005D50E2">
              <w:rPr>
                <w:sz w:val="20"/>
                <w:lang w:val="ru-RU"/>
              </w:rPr>
              <w:t>человека</w:t>
            </w:r>
            <w:r w:rsidRPr="005D50E2">
              <w:rPr>
                <w:spacing w:val="1"/>
                <w:sz w:val="20"/>
                <w:lang w:val="ru-RU"/>
              </w:rPr>
              <w:t xml:space="preserve"> </w:t>
            </w:r>
            <w:r w:rsidRPr="005D50E2">
              <w:rPr>
                <w:sz w:val="20"/>
                <w:lang w:val="ru-RU"/>
              </w:rPr>
              <w:t>и</w:t>
            </w:r>
            <w:r w:rsidRPr="005D50E2">
              <w:rPr>
                <w:spacing w:val="1"/>
                <w:sz w:val="20"/>
                <w:lang w:val="ru-RU"/>
              </w:rPr>
              <w:t xml:space="preserve"> </w:t>
            </w:r>
            <w:r w:rsidRPr="005D50E2">
              <w:rPr>
                <w:sz w:val="20"/>
                <w:lang w:val="ru-RU"/>
              </w:rPr>
              <w:t>общества,</w:t>
            </w:r>
            <w:r w:rsidRPr="005D50E2">
              <w:rPr>
                <w:spacing w:val="1"/>
                <w:sz w:val="20"/>
                <w:lang w:val="ru-RU"/>
              </w:rPr>
              <w:t xml:space="preserve"> </w:t>
            </w:r>
            <w:r w:rsidRPr="005D50E2">
              <w:rPr>
                <w:sz w:val="20"/>
                <w:lang w:val="ru-RU"/>
              </w:rPr>
              <w:t>принимает</w:t>
            </w:r>
            <w:r w:rsidRPr="005D50E2">
              <w:rPr>
                <w:spacing w:val="1"/>
                <w:sz w:val="20"/>
                <w:lang w:val="ru-RU"/>
              </w:rPr>
              <w:t xml:space="preserve"> </w:t>
            </w:r>
            <w:r w:rsidRPr="005D50E2">
              <w:rPr>
                <w:sz w:val="20"/>
                <w:lang w:val="ru-RU"/>
              </w:rPr>
              <w:t>ценности</w:t>
            </w:r>
            <w:r w:rsidRPr="005D50E2">
              <w:rPr>
                <w:spacing w:val="1"/>
                <w:sz w:val="20"/>
                <w:lang w:val="ru-RU"/>
              </w:rPr>
              <w:t xml:space="preserve"> </w:t>
            </w:r>
            <w:r w:rsidRPr="005D50E2">
              <w:rPr>
                <w:sz w:val="20"/>
                <w:lang w:val="ru-RU"/>
              </w:rPr>
              <w:t>семейной</w:t>
            </w:r>
            <w:r w:rsidRPr="005D50E2">
              <w:rPr>
                <w:spacing w:val="-10"/>
                <w:sz w:val="20"/>
                <w:lang w:val="ru-RU"/>
              </w:rPr>
              <w:t xml:space="preserve"> </w:t>
            </w:r>
            <w:r w:rsidRPr="005D50E2">
              <w:rPr>
                <w:sz w:val="20"/>
                <w:lang w:val="ru-RU"/>
              </w:rPr>
              <w:t>жизни</w:t>
            </w:r>
          </w:p>
        </w:tc>
        <w:tc>
          <w:tcPr>
            <w:tcW w:w="2552" w:type="dxa"/>
          </w:tcPr>
          <w:p w14:paraId="7D3C1D2B" w14:textId="71010D9A" w:rsidR="005D50E2" w:rsidRPr="005D50E2" w:rsidRDefault="005D50E2" w:rsidP="009B62DC">
            <w:pPr>
              <w:pStyle w:val="TableParagraph"/>
              <w:tabs>
                <w:tab w:val="left" w:pos="913"/>
                <w:tab w:val="left" w:pos="985"/>
                <w:tab w:val="left" w:pos="1081"/>
                <w:tab w:val="left" w:pos="1532"/>
                <w:tab w:val="left" w:pos="1701"/>
                <w:tab w:val="left" w:pos="1848"/>
                <w:tab w:val="left" w:pos="2077"/>
              </w:tabs>
              <w:spacing w:line="240" w:lineRule="auto"/>
              <w:ind w:left="0"/>
              <w:rPr>
                <w:sz w:val="20"/>
                <w:lang w:val="ru-RU"/>
              </w:rPr>
            </w:pPr>
            <w:r w:rsidRPr="005D50E2">
              <w:rPr>
                <w:sz w:val="20"/>
                <w:lang w:val="ru-RU"/>
              </w:rPr>
              <w:t>Изучение</w:t>
            </w:r>
            <w:r w:rsidRPr="005D50E2">
              <w:rPr>
                <w:spacing w:val="8"/>
                <w:sz w:val="20"/>
                <w:lang w:val="ru-RU"/>
              </w:rPr>
              <w:t xml:space="preserve"> </w:t>
            </w:r>
            <w:r w:rsidRPr="005D50E2">
              <w:rPr>
                <w:sz w:val="20"/>
                <w:lang w:val="ru-RU"/>
              </w:rPr>
              <w:t>родословной,</w:t>
            </w:r>
            <w:r w:rsidRPr="005D50E2">
              <w:rPr>
                <w:spacing w:val="-47"/>
                <w:sz w:val="20"/>
                <w:lang w:val="ru-RU"/>
              </w:rPr>
              <w:t xml:space="preserve"> </w:t>
            </w:r>
            <w:r w:rsidRPr="005D50E2">
              <w:rPr>
                <w:sz w:val="20"/>
                <w:lang w:val="ru-RU"/>
              </w:rPr>
              <w:t>выполнение</w:t>
            </w:r>
            <w:r w:rsidRPr="005D50E2">
              <w:rPr>
                <w:sz w:val="20"/>
                <w:lang w:val="ru-RU"/>
              </w:rPr>
              <w:tab/>
            </w:r>
            <w:r w:rsidRPr="005D50E2">
              <w:rPr>
                <w:sz w:val="20"/>
                <w:lang w:val="ru-RU"/>
              </w:rPr>
              <w:tab/>
            </w:r>
            <w:r w:rsidRPr="005D50E2">
              <w:rPr>
                <w:sz w:val="20"/>
                <w:lang w:val="ru-RU"/>
              </w:rPr>
              <w:tab/>
            </w:r>
            <w:r w:rsidRPr="005D50E2">
              <w:rPr>
                <w:sz w:val="20"/>
                <w:lang w:val="ru-RU"/>
              </w:rPr>
              <w:tab/>
              <w:t>и</w:t>
            </w:r>
            <w:r w:rsidRPr="005D50E2">
              <w:rPr>
                <w:spacing w:val="-47"/>
                <w:sz w:val="20"/>
                <w:lang w:val="ru-RU"/>
              </w:rPr>
              <w:t xml:space="preserve"> </w:t>
            </w:r>
            <w:r w:rsidRPr="005D50E2">
              <w:rPr>
                <w:sz w:val="20"/>
                <w:lang w:val="ru-RU"/>
              </w:rPr>
              <w:t>презентация</w:t>
            </w:r>
            <w:r w:rsidRPr="005D50E2">
              <w:rPr>
                <w:spacing w:val="4"/>
                <w:sz w:val="20"/>
                <w:lang w:val="ru-RU"/>
              </w:rPr>
              <w:t xml:space="preserve"> </w:t>
            </w:r>
            <w:r w:rsidRPr="005D50E2">
              <w:rPr>
                <w:sz w:val="20"/>
                <w:lang w:val="ru-RU"/>
              </w:rPr>
              <w:t>творческих</w:t>
            </w:r>
            <w:r w:rsidRPr="005D50E2">
              <w:rPr>
                <w:spacing w:val="-47"/>
                <w:sz w:val="20"/>
                <w:lang w:val="ru-RU"/>
              </w:rPr>
              <w:t xml:space="preserve"> </w:t>
            </w:r>
            <w:r w:rsidRPr="005D50E2">
              <w:rPr>
                <w:sz w:val="20"/>
                <w:lang w:val="ru-RU"/>
              </w:rPr>
              <w:t>работ</w:t>
            </w:r>
            <w:r w:rsidRPr="005D50E2">
              <w:rPr>
                <w:sz w:val="20"/>
                <w:lang w:val="ru-RU"/>
              </w:rPr>
              <w:tab/>
            </w:r>
            <w:r w:rsidRPr="005D50E2">
              <w:rPr>
                <w:sz w:val="20"/>
                <w:lang w:val="ru-RU"/>
              </w:rPr>
              <w:tab/>
            </w:r>
            <w:r w:rsidRPr="005D50E2">
              <w:rPr>
                <w:sz w:val="20"/>
                <w:lang w:val="ru-RU"/>
              </w:rPr>
              <w:tab/>
            </w:r>
            <w:r w:rsidRPr="005D50E2">
              <w:rPr>
                <w:spacing w:val="-1"/>
                <w:sz w:val="20"/>
                <w:lang w:val="ru-RU"/>
              </w:rPr>
              <w:t>(составление</w:t>
            </w:r>
            <w:r w:rsidRPr="005D50E2">
              <w:rPr>
                <w:spacing w:val="-47"/>
                <w:sz w:val="20"/>
                <w:lang w:val="ru-RU"/>
              </w:rPr>
              <w:t xml:space="preserve"> </w:t>
            </w:r>
            <w:r w:rsidRPr="005D50E2">
              <w:rPr>
                <w:sz w:val="20"/>
                <w:lang w:val="ru-RU"/>
              </w:rPr>
              <w:t xml:space="preserve">древа  </w:t>
            </w:r>
            <w:r w:rsidRPr="005D50E2">
              <w:rPr>
                <w:spacing w:val="47"/>
                <w:sz w:val="20"/>
                <w:lang w:val="ru-RU"/>
              </w:rPr>
              <w:t xml:space="preserve"> </w:t>
            </w:r>
            <w:r w:rsidRPr="005D50E2">
              <w:rPr>
                <w:sz w:val="20"/>
                <w:lang w:val="ru-RU"/>
              </w:rPr>
              <w:t>семьи,</w:t>
            </w:r>
            <w:r w:rsidRPr="005D50E2">
              <w:rPr>
                <w:sz w:val="20"/>
                <w:lang w:val="ru-RU"/>
              </w:rPr>
              <w:tab/>
              <w:t>эскизов</w:t>
            </w:r>
            <w:r w:rsidRPr="005D50E2">
              <w:rPr>
                <w:spacing w:val="-47"/>
                <w:sz w:val="20"/>
                <w:lang w:val="ru-RU"/>
              </w:rPr>
              <w:t xml:space="preserve"> </w:t>
            </w:r>
            <w:r w:rsidRPr="005D50E2">
              <w:rPr>
                <w:sz w:val="20"/>
                <w:lang w:val="ru-RU"/>
              </w:rPr>
              <w:t>гербов</w:t>
            </w:r>
            <w:r w:rsidRPr="005D50E2">
              <w:rPr>
                <w:sz w:val="20"/>
                <w:lang w:val="ru-RU"/>
              </w:rPr>
              <w:tab/>
            </w:r>
            <w:r w:rsidRPr="005D50E2">
              <w:rPr>
                <w:sz w:val="20"/>
                <w:lang w:val="ru-RU"/>
              </w:rPr>
              <w:tab/>
              <w:t>семьи,</w:t>
            </w:r>
            <w:r w:rsidRPr="005D50E2">
              <w:rPr>
                <w:sz w:val="20"/>
                <w:lang w:val="ru-RU"/>
              </w:rPr>
              <w:tab/>
            </w:r>
            <w:r w:rsidRPr="005D50E2">
              <w:rPr>
                <w:sz w:val="20"/>
                <w:lang w:val="ru-RU"/>
              </w:rPr>
              <w:tab/>
            </w:r>
            <w:r w:rsidRPr="005D50E2">
              <w:rPr>
                <w:spacing w:val="-1"/>
                <w:sz w:val="20"/>
                <w:lang w:val="ru-RU"/>
              </w:rPr>
              <w:t>ОО,</w:t>
            </w:r>
            <w:r w:rsidRPr="005D50E2">
              <w:rPr>
                <w:spacing w:val="-47"/>
                <w:sz w:val="20"/>
                <w:lang w:val="ru-RU"/>
              </w:rPr>
              <w:t xml:space="preserve"> </w:t>
            </w:r>
            <w:r w:rsidR="002219A3">
              <w:rPr>
                <w:sz w:val="20"/>
                <w:lang w:val="ru-RU"/>
              </w:rPr>
              <w:t xml:space="preserve">  </w:t>
            </w:r>
            <w:r w:rsidRPr="005D50E2">
              <w:rPr>
                <w:sz w:val="20"/>
                <w:lang w:val="ru-RU"/>
              </w:rPr>
              <w:t>оформление альбомов).</w:t>
            </w:r>
            <w:r w:rsidRPr="005D50E2">
              <w:rPr>
                <w:spacing w:val="1"/>
                <w:sz w:val="20"/>
                <w:lang w:val="ru-RU"/>
              </w:rPr>
              <w:t xml:space="preserve"> </w:t>
            </w:r>
            <w:r w:rsidRPr="005D50E2">
              <w:rPr>
                <w:sz w:val="20"/>
                <w:lang w:val="ru-RU"/>
              </w:rPr>
              <w:t>Участие</w:t>
            </w:r>
            <w:r w:rsidRPr="005D50E2">
              <w:rPr>
                <w:spacing w:val="1"/>
                <w:sz w:val="20"/>
                <w:lang w:val="ru-RU"/>
              </w:rPr>
              <w:t xml:space="preserve"> </w:t>
            </w:r>
            <w:r w:rsidRPr="005D50E2">
              <w:rPr>
                <w:sz w:val="20"/>
                <w:lang w:val="ru-RU"/>
              </w:rPr>
              <w:t>в</w:t>
            </w:r>
            <w:r w:rsidRPr="005D50E2">
              <w:rPr>
                <w:spacing w:val="1"/>
                <w:sz w:val="20"/>
                <w:lang w:val="ru-RU"/>
              </w:rPr>
              <w:t xml:space="preserve"> </w:t>
            </w:r>
            <w:r w:rsidRPr="005D50E2">
              <w:rPr>
                <w:sz w:val="20"/>
                <w:lang w:val="ru-RU"/>
              </w:rPr>
              <w:t>праздниках</w:t>
            </w:r>
            <w:r w:rsidRPr="005D50E2">
              <w:rPr>
                <w:spacing w:val="-47"/>
                <w:sz w:val="20"/>
                <w:lang w:val="ru-RU"/>
              </w:rPr>
              <w:t xml:space="preserve"> </w:t>
            </w:r>
            <w:r w:rsidRPr="005D50E2">
              <w:rPr>
                <w:sz w:val="20"/>
                <w:lang w:val="ru-RU"/>
              </w:rPr>
              <w:t>класса,</w:t>
            </w:r>
            <w:r w:rsidRPr="005D50E2">
              <w:rPr>
                <w:sz w:val="20"/>
                <w:lang w:val="ru-RU"/>
              </w:rPr>
              <w:tab/>
            </w:r>
            <w:r w:rsidR="00257189">
              <w:rPr>
                <w:sz w:val="20"/>
                <w:lang w:val="ru-RU"/>
              </w:rPr>
              <w:t>ОУ</w:t>
            </w:r>
            <w:r w:rsidRPr="005D50E2">
              <w:rPr>
                <w:sz w:val="20"/>
                <w:lang w:val="ru-RU"/>
              </w:rPr>
              <w:t>.</w:t>
            </w:r>
          </w:p>
          <w:p w14:paraId="0637F715" w14:textId="3EAFA0CB" w:rsidR="005D50E2" w:rsidRPr="005D50E2" w:rsidRDefault="005D50E2" w:rsidP="009B62DC">
            <w:pPr>
              <w:pStyle w:val="TableParagraph"/>
              <w:tabs>
                <w:tab w:val="left" w:pos="1555"/>
                <w:tab w:val="left" w:pos="1589"/>
                <w:tab w:val="left" w:pos="1982"/>
              </w:tabs>
              <w:spacing w:line="240" w:lineRule="auto"/>
              <w:ind w:left="0"/>
              <w:rPr>
                <w:sz w:val="20"/>
                <w:lang w:val="ru-RU"/>
              </w:rPr>
            </w:pPr>
            <w:r w:rsidRPr="005D50E2">
              <w:rPr>
                <w:sz w:val="20"/>
                <w:lang w:val="ru-RU"/>
              </w:rPr>
              <w:t>Совместная</w:t>
            </w:r>
            <w:r w:rsidRPr="005D50E2">
              <w:rPr>
                <w:spacing w:val="26"/>
                <w:sz w:val="20"/>
                <w:lang w:val="ru-RU"/>
              </w:rPr>
              <w:t xml:space="preserve"> </w:t>
            </w:r>
            <w:r w:rsidR="00257189">
              <w:rPr>
                <w:sz w:val="20"/>
                <w:lang w:val="ru-RU"/>
              </w:rPr>
              <w:t xml:space="preserve">разработка </w:t>
            </w:r>
            <w:r w:rsidRPr="005D50E2">
              <w:rPr>
                <w:sz w:val="20"/>
                <w:lang w:val="ru-RU"/>
              </w:rPr>
              <w:t>планов</w:t>
            </w:r>
            <w:r w:rsidRPr="005D50E2">
              <w:rPr>
                <w:spacing w:val="-47"/>
                <w:sz w:val="20"/>
                <w:lang w:val="ru-RU"/>
              </w:rPr>
              <w:t xml:space="preserve"> </w:t>
            </w:r>
            <w:r w:rsidR="00257189">
              <w:rPr>
                <w:spacing w:val="-47"/>
                <w:sz w:val="20"/>
                <w:lang w:val="ru-RU"/>
              </w:rPr>
              <w:t xml:space="preserve">          </w:t>
            </w:r>
            <w:r w:rsidR="00257189">
              <w:rPr>
                <w:sz w:val="20"/>
                <w:lang w:val="ru-RU"/>
              </w:rPr>
              <w:t>мероприятий</w:t>
            </w:r>
            <w:r w:rsidRPr="005D50E2">
              <w:rPr>
                <w:sz w:val="20"/>
                <w:lang w:val="ru-RU"/>
              </w:rPr>
              <w:t>.</w:t>
            </w:r>
          </w:p>
          <w:p w14:paraId="44A574E1" w14:textId="4F57F7FA" w:rsidR="005D50E2" w:rsidRDefault="005D50E2" w:rsidP="0025460E">
            <w:pPr>
              <w:pStyle w:val="TableParagraph"/>
              <w:tabs>
                <w:tab w:val="left" w:pos="686"/>
                <w:tab w:val="left" w:pos="1185"/>
                <w:tab w:val="left" w:pos="1277"/>
                <w:tab w:val="left" w:pos="1353"/>
                <w:tab w:val="left" w:pos="1980"/>
                <w:tab w:val="left" w:pos="2019"/>
                <w:tab w:val="left" w:pos="2079"/>
              </w:tabs>
              <w:spacing w:line="240" w:lineRule="auto"/>
              <w:ind w:left="0"/>
              <w:rPr>
                <w:sz w:val="20"/>
              </w:rPr>
            </w:pPr>
            <w:r w:rsidRPr="001002CF">
              <w:rPr>
                <w:sz w:val="20"/>
                <w:lang w:val="ru-RU"/>
              </w:rPr>
              <w:t>Инсценировка</w:t>
            </w:r>
            <w:r w:rsidRPr="001002CF">
              <w:rPr>
                <w:spacing w:val="1"/>
                <w:sz w:val="20"/>
                <w:lang w:val="ru-RU"/>
              </w:rPr>
              <w:t xml:space="preserve"> </w:t>
            </w:r>
            <w:r w:rsidRPr="001002CF">
              <w:rPr>
                <w:sz w:val="20"/>
                <w:lang w:val="ru-RU"/>
              </w:rPr>
              <w:t>характерных</w:t>
            </w:r>
            <w:r w:rsidRPr="001002CF">
              <w:rPr>
                <w:spacing w:val="1"/>
                <w:sz w:val="20"/>
                <w:lang w:val="ru-RU"/>
              </w:rPr>
              <w:t xml:space="preserve"> </w:t>
            </w:r>
            <w:r w:rsidRPr="001002CF">
              <w:rPr>
                <w:sz w:val="20"/>
                <w:lang w:val="ru-RU"/>
              </w:rPr>
              <w:t>фрагментов</w:t>
            </w:r>
            <w:r w:rsidRPr="001002CF">
              <w:rPr>
                <w:spacing w:val="1"/>
                <w:sz w:val="20"/>
                <w:lang w:val="ru-RU"/>
              </w:rPr>
              <w:t xml:space="preserve"> </w:t>
            </w:r>
            <w:r w:rsidRPr="001002CF">
              <w:rPr>
                <w:sz w:val="20"/>
                <w:lang w:val="ru-RU"/>
              </w:rPr>
              <w:t>произведений</w:t>
            </w:r>
            <w:r w:rsidR="0025460E">
              <w:rPr>
                <w:sz w:val="20"/>
                <w:lang w:val="ru-RU"/>
              </w:rPr>
              <w:t xml:space="preserve"> </w:t>
            </w:r>
            <w:r w:rsidRPr="001002CF">
              <w:rPr>
                <w:spacing w:val="-3"/>
                <w:sz w:val="20"/>
                <w:lang w:val="ru-RU"/>
              </w:rPr>
              <w:t>по</w:t>
            </w:r>
            <w:r w:rsidRPr="001002CF">
              <w:rPr>
                <w:spacing w:val="-47"/>
                <w:sz w:val="20"/>
                <w:lang w:val="ru-RU"/>
              </w:rPr>
              <w:t xml:space="preserve"> </w:t>
            </w:r>
            <w:r w:rsidR="0025460E">
              <w:rPr>
                <w:spacing w:val="-47"/>
                <w:sz w:val="20"/>
                <w:lang w:val="ru-RU"/>
              </w:rPr>
              <w:t xml:space="preserve">                       </w:t>
            </w:r>
            <w:r w:rsidRPr="001002CF">
              <w:rPr>
                <w:sz w:val="20"/>
                <w:lang w:val="ru-RU"/>
              </w:rPr>
              <w:t>изучаемым</w:t>
            </w:r>
            <w:r w:rsidRPr="001002CF">
              <w:rPr>
                <w:sz w:val="20"/>
                <w:lang w:val="ru-RU"/>
              </w:rPr>
              <w:tab/>
            </w:r>
            <w:r w:rsidRPr="001002CF">
              <w:rPr>
                <w:sz w:val="20"/>
                <w:lang w:val="ru-RU"/>
              </w:rPr>
              <w:tab/>
              <w:t>темам</w:t>
            </w:r>
            <w:r w:rsidRPr="001002CF">
              <w:rPr>
                <w:sz w:val="20"/>
                <w:lang w:val="ru-RU"/>
              </w:rPr>
              <w:tab/>
            </w:r>
            <w:r w:rsidRPr="001002CF">
              <w:rPr>
                <w:sz w:val="20"/>
                <w:lang w:val="ru-RU"/>
              </w:rPr>
              <w:tab/>
            </w:r>
            <w:r w:rsidRPr="001002CF">
              <w:rPr>
                <w:spacing w:val="-2"/>
                <w:sz w:val="20"/>
                <w:lang w:val="ru-RU"/>
              </w:rPr>
              <w:t>(о</w:t>
            </w:r>
            <w:r w:rsidRPr="001002CF">
              <w:rPr>
                <w:spacing w:val="-47"/>
                <w:sz w:val="20"/>
                <w:lang w:val="ru-RU"/>
              </w:rPr>
              <w:t xml:space="preserve"> </w:t>
            </w:r>
            <w:r w:rsidRPr="001002CF">
              <w:rPr>
                <w:sz w:val="20"/>
                <w:lang w:val="ru-RU"/>
              </w:rPr>
              <w:t>мамах,</w:t>
            </w:r>
            <w:r w:rsidRPr="001002CF">
              <w:rPr>
                <w:spacing w:val="9"/>
                <w:sz w:val="20"/>
                <w:lang w:val="ru-RU"/>
              </w:rPr>
              <w:t xml:space="preserve"> </w:t>
            </w:r>
            <w:r w:rsidRPr="001002CF">
              <w:rPr>
                <w:sz w:val="20"/>
                <w:lang w:val="ru-RU"/>
              </w:rPr>
              <w:t>детях,</w:t>
            </w:r>
            <w:r w:rsidRPr="001002CF">
              <w:rPr>
                <w:spacing w:val="9"/>
                <w:sz w:val="20"/>
                <w:lang w:val="ru-RU"/>
              </w:rPr>
              <w:t xml:space="preserve"> </w:t>
            </w:r>
            <w:r w:rsidRPr="001002CF">
              <w:rPr>
                <w:sz w:val="20"/>
                <w:lang w:val="ru-RU"/>
              </w:rPr>
              <w:t>войне</w:t>
            </w:r>
            <w:r w:rsidRPr="001002CF">
              <w:rPr>
                <w:spacing w:val="7"/>
                <w:sz w:val="20"/>
                <w:lang w:val="ru-RU"/>
              </w:rPr>
              <w:t xml:space="preserve"> </w:t>
            </w:r>
            <w:r w:rsidRPr="001002CF">
              <w:rPr>
                <w:sz w:val="20"/>
                <w:lang w:val="ru-RU"/>
              </w:rPr>
              <w:t>и</w:t>
            </w:r>
            <w:r w:rsidRPr="001002CF">
              <w:rPr>
                <w:spacing w:val="5"/>
                <w:sz w:val="20"/>
                <w:lang w:val="ru-RU"/>
              </w:rPr>
              <w:t xml:space="preserve"> </w:t>
            </w:r>
            <w:r w:rsidRPr="001002CF">
              <w:rPr>
                <w:sz w:val="20"/>
                <w:lang w:val="ru-RU"/>
              </w:rPr>
              <w:t>т.</w:t>
            </w:r>
            <w:r w:rsidRPr="001002CF">
              <w:rPr>
                <w:spacing w:val="-47"/>
                <w:sz w:val="20"/>
                <w:lang w:val="ru-RU"/>
              </w:rPr>
              <w:t xml:space="preserve"> </w:t>
            </w:r>
            <w:r w:rsidRPr="001002CF">
              <w:rPr>
                <w:sz w:val="20"/>
                <w:lang w:val="ru-RU"/>
              </w:rPr>
              <w:t>д.).</w:t>
            </w:r>
            <w:r w:rsidR="0025460E">
              <w:rPr>
                <w:sz w:val="20"/>
                <w:lang w:val="ru-RU"/>
              </w:rPr>
              <w:t xml:space="preserve"> </w:t>
            </w:r>
            <w:r w:rsidRPr="003303B9">
              <w:rPr>
                <w:sz w:val="20"/>
                <w:lang w:val="ru-RU"/>
              </w:rPr>
              <w:t>Составление</w:t>
            </w:r>
            <w:r w:rsidRPr="003303B9">
              <w:rPr>
                <w:sz w:val="20"/>
                <w:lang w:val="ru-RU"/>
              </w:rPr>
              <w:tab/>
            </w:r>
            <w:r w:rsidRPr="003303B9">
              <w:rPr>
                <w:sz w:val="20"/>
                <w:lang w:val="ru-RU"/>
              </w:rPr>
              <w:tab/>
            </w:r>
            <w:r w:rsidRPr="003303B9">
              <w:rPr>
                <w:sz w:val="20"/>
                <w:lang w:val="ru-RU"/>
              </w:rPr>
              <w:tab/>
            </w:r>
            <w:r w:rsidRPr="003303B9">
              <w:rPr>
                <w:spacing w:val="-4"/>
                <w:sz w:val="20"/>
                <w:lang w:val="ru-RU"/>
              </w:rPr>
              <w:t>и</w:t>
            </w:r>
            <w:r w:rsidRPr="003303B9">
              <w:rPr>
                <w:spacing w:val="-47"/>
                <w:sz w:val="20"/>
                <w:lang w:val="ru-RU"/>
              </w:rPr>
              <w:t xml:space="preserve"> </w:t>
            </w:r>
            <w:r w:rsidRPr="003303B9">
              <w:rPr>
                <w:sz w:val="20"/>
                <w:lang w:val="ru-RU"/>
              </w:rPr>
              <w:t>решение</w:t>
            </w:r>
            <w:r w:rsidR="0025460E">
              <w:rPr>
                <w:sz w:val="20"/>
                <w:lang w:val="ru-RU"/>
              </w:rPr>
              <w:t xml:space="preserve"> </w:t>
            </w:r>
            <w:r>
              <w:rPr>
                <w:sz w:val="20"/>
              </w:rPr>
              <w:t>задач</w:t>
            </w:r>
            <w:r>
              <w:rPr>
                <w:sz w:val="20"/>
              </w:rPr>
              <w:tab/>
              <w:t>на</w:t>
            </w:r>
            <w:r>
              <w:rPr>
                <w:spacing w:val="-47"/>
                <w:sz w:val="20"/>
              </w:rPr>
              <w:t xml:space="preserve"> </w:t>
            </w:r>
            <w:r>
              <w:rPr>
                <w:sz w:val="20"/>
              </w:rPr>
              <w:t>актуал</w:t>
            </w:r>
            <w:r w:rsidR="00257189">
              <w:rPr>
                <w:sz w:val="20"/>
                <w:lang w:val="ru-RU"/>
              </w:rPr>
              <w:t>.с</w:t>
            </w:r>
            <w:r>
              <w:rPr>
                <w:spacing w:val="-1"/>
                <w:sz w:val="20"/>
              </w:rPr>
              <w:t>емейные</w:t>
            </w:r>
            <w:r w:rsidR="00257189">
              <w:rPr>
                <w:spacing w:val="-1"/>
                <w:sz w:val="20"/>
                <w:lang w:val="ru-RU"/>
              </w:rPr>
              <w:t xml:space="preserve"> </w:t>
            </w:r>
            <w:r>
              <w:rPr>
                <w:sz w:val="20"/>
              </w:rPr>
              <w:t>темы</w:t>
            </w:r>
          </w:p>
        </w:tc>
      </w:tr>
      <w:tr w:rsidR="005D50E2" w14:paraId="5590756F" w14:textId="77777777" w:rsidTr="00387FEE">
        <w:trPr>
          <w:trHeight w:val="4767"/>
        </w:trPr>
        <w:tc>
          <w:tcPr>
            <w:tcW w:w="1986" w:type="dxa"/>
          </w:tcPr>
          <w:p w14:paraId="7DB539B6" w14:textId="77777777" w:rsidR="005D50E2" w:rsidRPr="00A73A5A" w:rsidRDefault="005D50E2" w:rsidP="009B62DC">
            <w:pPr>
              <w:pStyle w:val="TableParagraph"/>
              <w:spacing w:line="240" w:lineRule="auto"/>
              <w:ind w:left="0"/>
              <w:rPr>
                <w:sz w:val="20"/>
                <w:lang w:val="ru-RU"/>
              </w:rPr>
            </w:pPr>
            <w:r w:rsidRPr="00A73A5A">
              <w:rPr>
                <w:sz w:val="20"/>
                <w:lang w:val="ru-RU"/>
              </w:rPr>
              <w:t>Ориентируется на</w:t>
            </w:r>
            <w:r w:rsidRPr="00A73A5A">
              <w:rPr>
                <w:spacing w:val="1"/>
                <w:sz w:val="20"/>
                <w:lang w:val="ru-RU"/>
              </w:rPr>
              <w:t xml:space="preserve"> </w:t>
            </w:r>
            <w:r w:rsidRPr="00A73A5A">
              <w:rPr>
                <w:sz w:val="20"/>
                <w:lang w:val="ru-RU"/>
              </w:rPr>
              <w:t>образец хорошего</w:t>
            </w:r>
            <w:r w:rsidRPr="00A73A5A">
              <w:rPr>
                <w:spacing w:val="1"/>
                <w:sz w:val="20"/>
                <w:lang w:val="ru-RU"/>
              </w:rPr>
              <w:t xml:space="preserve"> </w:t>
            </w:r>
            <w:r w:rsidRPr="00A73A5A">
              <w:rPr>
                <w:spacing w:val="-1"/>
                <w:sz w:val="20"/>
                <w:lang w:val="ru-RU"/>
              </w:rPr>
              <w:t xml:space="preserve">ученика </w:t>
            </w:r>
            <w:r w:rsidRPr="00A73A5A">
              <w:rPr>
                <w:sz w:val="20"/>
                <w:lang w:val="ru-RU"/>
              </w:rPr>
              <w:t>(разработан</w:t>
            </w:r>
            <w:r w:rsidRPr="00A73A5A">
              <w:rPr>
                <w:spacing w:val="-47"/>
                <w:sz w:val="20"/>
                <w:lang w:val="ru-RU"/>
              </w:rPr>
              <w:t xml:space="preserve"> </w:t>
            </w:r>
            <w:r w:rsidRPr="00A73A5A">
              <w:rPr>
                <w:sz w:val="20"/>
                <w:lang w:val="ru-RU"/>
              </w:rPr>
              <w:t>на основе портрета</w:t>
            </w:r>
            <w:r w:rsidRPr="00A73A5A">
              <w:rPr>
                <w:spacing w:val="1"/>
                <w:sz w:val="20"/>
                <w:lang w:val="ru-RU"/>
              </w:rPr>
              <w:t xml:space="preserve"> </w:t>
            </w:r>
            <w:r w:rsidRPr="00A73A5A">
              <w:rPr>
                <w:sz w:val="20"/>
                <w:lang w:val="ru-RU"/>
              </w:rPr>
              <w:t>выпускника в</w:t>
            </w:r>
            <w:r w:rsidRPr="00A73A5A">
              <w:rPr>
                <w:spacing w:val="1"/>
                <w:sz w:val="20"/>
                <w:lang w:val="ru-RU"/>
              </w:rPr>
              <w:t xml:space="preserve"> </w:t>
            </w:r>
            <w:r w:rsidRPr="00A73A5A">
              <w:rPr>
                <w:sz w:val="20"/>
                <w:lang w:val="ru-RU"/>
              </w:rPr>
              <w:t>контексте</w:t>
            </w:r>
            <w:r w:rsidRPr="00A73A5A">
              <w:rPr>
                <w:spacing w:val="1"/>
                <w:sz w:val="20"/>
                <w:lang w:val="ru-RU"/>
              </w:rPr>
              <w:t xml:space="preserve"> </w:t>
            </w:r>
            <w:r w:rsidRPr="00A73A5A">
              <w:rPr>
                <w:sz w:val="20"/>
                <w:lang w:val="ru-RU"/>
              </w:rPr>
              <w:t>реализации ФГОС</w:t>
            </w:r>
            <w:r w:rsidRPr="00A73A5A">
              <w:rPr>
                <w:spacing w:val="1"/>
                <w:sz w:val="20"/>
                <w:lang w:val="ru-RU"/>
              </w:rPr>
              <w:t xml:space="preserve"> </w:t>
            </w:r>
            <w:r w:rsidRPr="00A73A5A">
              <w:rPr>
                <w:sz w:val="20"/>
                <w:lang w:val="ru-RU"/>
              </w:rPr>
              <w:t>общего</w:t>
            </w:r>
            <w:r w:rsidRPr="00A73A5A">
              <w:rPr>
                <w:spacing w:val="1"/>
                <w:sz w:val="20"/>
                <w:lang w:val="ru-RU"/>
              </w:rPr>
              <w:t xml:space="preserve"> </w:t>
            </w:r>
            <w:r w:rsidRPr="00A73A5A">
              <w:rPr>
                <w:sz w:val="20"/>
                <w:lang w:val="ru-RU"/>
              </w:rPr>
              <w:t>образования).</w:t>
            </w:r>
          </w:p>
          <w:p w14:paraId="2C73E465" w14:textId="32F816A6" w:rsidR="005D50E2" w:rsidRPr="0099543C" w:rsidRDefault="005D50E2" w:rsidP="009B62DC">
            <w:pPr>
              <w:pStyle w:val="TableParagraph"/>
              <w:spacing w:line="240" w:lineRule="auto"/>
              <w:ind w:left="0"/>
              <w:rPr>
                <w:i/>
                <w:sz w:val="20"/>
                <w:lang w:val="ru-RU"/>
              </w:rPr>
            </w:pPr>
            <w:r w:rsidRPr="0099543C">
              <w:rPr>
                <w:i/>
                <w:sz w:val="20"/>
                <w:lang w:val="ru-RU"/>
              </w:rPr>
              <w:t>Осознанно</w:t>
            </w:r>
            <w:r w:rsidR="0099543C" w:rsidRPr="0099543C">
              <w:rPr>
                <w:i/>
                <w:sz w:val="20"/>
                <w:lang w:val="ru-RU"/>
              </w:rPr>
              <w:t xml:space="preserve"> выбирает</w:t>
            </w:r>
            <w:r w:rsidR="0099543C" w:rsidRPr="0099543C">
              <w:rPr>
                <w:i/>
                <w:spacing w:val="1"/>
                <w:sz w:val="20"/>
                <w:lang w:val="ru-RU"/>
              </w:rPr>
              <w:t xml:space="preserve"> </w:t>
            </w:r>
            <w:r w:rsidR="0099543C" w:rsidRPr="0099543C">
              <w:rPr>
                <w:i/>
                <w:sz w:val="20"/>
                <w:lang w:val="ru-RU"/>
              </w:rPr>
              <w:t>поручения</w:t>
            </w:r>
            <w:r w:rsidR="0099543C" w:rsidRPr="0099543C">
              <w:rPr>
                <w:i/>
                <w:spacing w:val="-8"/>
                <w:sz w:val="20"/>
                <w:lang w:val="ru-RU"/>
              </w:rPr>
              <w:t xml:space="preserve"> </w:t>
            </w:r>
            <w:r w:rsidR="0099543C" w:rsidRPr="0099543C">
              <w:rPr>
                <w:i/>
                <w:sz w:val="20"/>
                <w:lang w:val="ru-RU"/>
              </w:rPr>
              <w:t>в</w:t>
            </w:r>
            <w:r w:rsidR="0099543C" w:rsidRPr="0099543C">
              <w:rPr>
                <w:i/>
                <w:spacing w:val="-6"/>
                <w:sz w:val="20"/>
                <w:lang w:val="ru-RU"/>
              </w:rPr>
              <w:t xml:space="preserve"> </w:t>
            </w:r>
            <w:r w:rsidR="0099543C" w:rsidRPr="0099543C">
              <w:rPr>
                <w:i/>
                <w:sz w:val="20"/>
                <w:lang w:val="ru-RU"/>
              </w:rPr>
              <w:t>классе</w:t>
            </w:r>
          </w:p>
        </w:tc>
        <w:tc>
          <w:tcPr>
            <w:tcW w:w="1984" w:type="dxa"/>
          </w:tcPr>
          <w:p w14:paraId="4B9A4D4D" w14:textId="77777777" w:rsidR="0099543C" w:rsidRDefault="005D50E2" w:rsidP="009B62DC">
            <w:pPr>
              <w:pStyle w:val="TableParagraph"/>
              <w:tabs>
                <w:tab w:val="left" w:pos="1049"/>
                <w:tab w:val="left" w:pos="1321"/>
                <w:tab w:val="left" w:pos="1673"/>
                <w:tab w:val="left" w:pos="1773"/>
              </w:tabs>
              <w:spacing w:line="240" w:lineRule="auto"/>
              <w:ind w:left="0"/>
              <w:rPr>
                <w:lang w:val="ru-RU"/>
              </w:rPr>
            </w:pPr>
            <w:r w:rsidRPr="001002CF">
              <w:rPr>
                <w:sz w:val="20"/>
                <w:lang w:val="ru-RU"/>
              </w:rPr>
              <w:t>Ориентируется</w:t>
            </w:r>
            <w:r w:rsidRPr="001002CF">
              <w:rPr>
                <w:sz w:val="20"/>
                <w:lang w:val="ru-RU"/>
              </w:rPr>
              <w:tab/>
              <w:t>на</w:t>
            </w:r>
            <w:r w:rsidRPr="001002CF">
              <w:rPr>
                <w:spacing w:val="-47"/>
                <w:sz w:val="20"/>
                <w:lang w:val="ru-RU"/>
              </w:rPr>
              <w:t xml:space="preserve"> </w:t>
            </w:r>
            <w:r w:rsidRPr="001002CF">
              <w:rPr>
                <w:sz w:val="20"/>
                <w:lang w:val="ru-RU"/>
              </w:rPr>
              <w:t>образец</w:t>
            </w:r>
            <w:r w:rsidRPr="001002CF">
              <w:rPr>
                <w:sz w:val="20"/>
                <w:lang w:val="ru-RU"/>
              </w:rPr>
              <w:tab/>
              <w:t>хорошего</w:t>
            </w:r>
            <w:r w:rsidRPr="001002CF">
              <w:rPr>
                <w:spacing w:val="-47"/>
                <w:sz w:val="20"/>
                <w:lang w:val="ru-RU"/>
              </w:rPr>
              <w:t xml:space="preserve"> </w:t>
            </w:r>
            <w:r w:rsidRPr="001002CF">
              <w:rPr>
                <w:sz w:val="20"/>
                <w:lang w:val="ru-RU"/>
              </w:rPr>
              <w:t>ученика</w:t>
            </w:r>
            <w:r w:rsidRPr="001002CF">
              <w:rPr>
                <w:spacing w:val="14"/>
                <w:sz w:val="20"/>
                <w:lang w:val="ru-RU"/>
              </w:rPr>
              <w:t xml:space="preserve"> </w:t>
            </w:r>
            <w:r w:rsidRPr="001002CF">
              <w:rPr>
                <w:sz w:val="20"/>
                <w:lang w:val="ru-RU"/>
              </w:rPr>
              <w:t>(разработан</w:t>
            </w:r>
            <w:r w:rsidRPr="001002CF">
              <w:rPr>
                <w:spacing w:val="-47"/>
                <w:sz w:val="20"/>
                <w:lang w:val="ru-RU"/>
              </w:rPr>
              <w:t xml:space="preserve"> </w:t>
            </w:r>
            <w:r w:rsidRPr="001002CF">
              <w:rPr>
                <w:sz w:val="20"/>
                <w:lang w:val="ru-RU"/>
              </w:rPr>
              <w:t>на</w:t>
            </w:r>
            <w:r w:rsidRPr="001002CF">
              <w:rPr>
                <w:spacing w:val="11"/>
                <w:sz w:val="20"/>
                <w:lang w:val="ru-RU"/>
              </w:rPr>
              <w:t xml:space="preserve"> </w:t>
            </w:r>
            <w:r w:rsidRPr="001002CF">
              <w:rPr>
                <w:sz w:val="20"/>
                <w:lang w:val="ru-RU"/>
              </w:rPr>
              <w:t>основе</w:t>
            </w:r>
            <w:r w:rsidRPr="001002CF">
              <w:rPr>
                <w:spacing w:val="11"/>
                <w:sz w:val="20"/>
                <w:lang w:val="ru-RU"/>
              </w:rPr>
              <w:t xml:space="preserve"> </w:t>
            </w:r>
            <w:r w:rsidRPr="001002CF">
              <w:rPr>
                <w:sz w:val="20"/>
                <w:lang w:val="ru-RU"/>
              </w:rPr>
              <w:t>портрета</w:t>
            </w:r>
            <w:r w:rsidRPr="001002CF">
              <w:rPr>
                <w:spacing w:val="-47"/>
                <w:sz w:val="20"/>
                <w:lang w:val="ru-RU"/>
              </w:rPr>
              <w:t xml:space="preserve"> </w:t>
            </w:r>
            <w:r w:rsidRPr="001002CF">
              <w:rPr>
                <w:sz w:val="20"/>
                <w:lang w:val="ru-RU"/>
              </w:rPr>
              <w:t>выпускника</w:t>
            </w:r>
            <w:r w:rsidRPr="001002CF">
              <w:rPr>
                <w:sz w:val="20"/>
                <w:lang w:val="ru-RU"/>
              </w:rPr>
              <w:tab/>
            </w:r>
            <w:r w:rsidRPr="001002CF">
              <w:rPr>
                <w:sz w:val="20"/>
                <w:lang w:val="ru-RU"/>
              </w:rPr>
              <w:tab/>
            </w:r>
            <w:r w:rsidRPr="001002CF">
              <w:rPr>
                <w:sz w:val="20"/>
                <w:lang w:val="ru-RU"/>
              </w:rPr>
              <w:tab/>
              <w:t>в</w:t>
            </w:r>
            <w:r w:rsidRPr="001002CF">
              <w:rPr>
                <w:spacing w:val="-47"/>
                <w:sz w:val="20"/>
                <w:lang w:val="ru-RU"/>
              </w:rPr>
              <w:t xml:space="preserve"> </w:t>
            </w:r>
            <w:r w:rsidRPr="001002CF">
              <w:rPr>
                <w:sz w:val="20"/>
                <w:lang w:val="ru-RU"/>
              </w:rPr>
              <w:t>контексте</w:t>
            </w:r>
            <w:r w:rsidRPr="001002CF">
              <w:rPr>
                <w:spacing w:val="1"/>
                <w:sz w:val="20"/>
                <w:lang w:val="ru-RU"/>
              </w:rPr>
              <w:t xml:space="preserve"> </w:t>
            </w:r>
            <w:r w:rsidR="0099543C">
              <w:rPr>
                <w:sz w:val="20"/>
                <w:lang w:val="ru-RU"/>
              </w:rPr>
              <w:t xml:space="preserve">реализации </w:t>
            </w:r>
            <w:r w:rsidRPr="001002CF">
              <w:rPr>
                <w:sz w:val="20"/>
                <w:lang w:val="ru-RU"/>
              </w:rPr>
              <w:t>ФГОС</w:t>
            </w:r>
            <w:r w:rsidRPr="001002CF">
              <w:rPr>
                <w:spacing w:val="-47"/>
                <w:sz w:val="20"/>
                <w:lang w:val="ru-RU"/>
              </w:rPr>
              <w:t xml:space="preserve"> </w:t>
            </w:r>
            <w:r w:rsidR="0099543C">
              <w:rPr>
                <w:spacing w:val="-47"/>
                <w:sz w:val="20"/>
                <w:lang w:val="ru-RU"/>
              </w:rPr>
              <w:t xml:space="preserve">                                  </w:t>
            </w:r>
            <w:r w:rsidRPr="0099543C">
              <w:rPr>
                <w:spacing w:val="-1"/>
                <w:sz w:val="20"/>
                <w:lang w:val="ru-RU"/>
              </w:rPr>
              <w:t>соответств</w:t>
            </w:r>
            <w:r w:rsidR="0099543C">
              <w:rPr>
                <w:spacing w:val="-1"/>
                <w:sz w:val="20"/>
                <w:lang w:val="ru-RU"/>
              </w:rPr>
              <w:t>.</w:t>
            </w:r>
            <w:r w:rsidRPr="0099543C">
              <w:rPr>
                <w:spacing w:val="-47"/>
                <w:sz w:val="20"/>
                <w:lang w:val="ru-RU"/>
              </w:rPr>
              <w:t xml:space="preserve"> </w:t>
            </w:r>
            <w:r w:rsidRPr="0099543C">
              <w:rPr>
                <w:sz w:val="20"/>
                <w:lang w:val="ru-RU"/>
              </w:rPr>
              <w:t>уровня).</w:t>
            </w:r>
            <w:r w:rsidR="0099543C" w:rsidRPr="0099543C">
              <w:rPr>
                <w:lang w:val="ru-RU"/>
              </w:rPr>
              <w:t xml:space="preserve"> </w:t>
            </w:r>
          </w:p>
          <w:p w14:paraId="115CB30E" w14:textId="6008C5D4" w:rsidR="0099543C" w:rsidRPr="0099543C" w:rsidRDefault="0099543C" w:rsidP="009B62DC">
            <w:pPr>
              <w:pStyle w:val="TableParagraph"/>
              <w:tabs>
                <w:tab w:val="left" w:pos="1049"/>
                <w:tab w:val="left" w:pos="1321"/>
                <w:tab w:val="left" w:pos="1673"/>
                <w:tab w:val="left" w:pos="1773"/>
              </w:tabs>
              <w:spacing w:line="240" w:lineRule="auto"/>
              <w:ind w:left="0"/>
              <w:rPr>
                <w:sz w:val="20"/>
                <w:lang w:val="ru-RU"/>
              </w:rPr>
            </w:pPr>
            <w:r>
              <w:rPr>
                <w:sz w:val="20"/>
                <w:lang w:val="ru-RU"/>
              </w:rPr>
              <w:t xml:space="preserve">Осознанно выбирает поручения в </w:t>
            </w:r>
            <w:r w:rsidRPr="0099543C">
              <w:rPr>
                <w:sz w:val="20"/>
                <w:lang w:val="ru-RU"/>
              </w:rPr>
              <w:t>классе,</w:t>
            </w:r>
          </w:p>
          <w:p w14:paraId="2976B796" w14:textId="2377F458" w:rsidR="005D50E2" w:rsidRPr="0099543C" w:rsidRDefault="0099543C" w:rsidP="009B62DC">
            <w:pPr>
              <w:pStyle w:val="TableParagraph"/>
              <w:tabs>
                <w:tab w:val="left" w:pos="1049"/>
                <w:tab w:val="left" w:pos="1321"/>
                <w:tab w:val="left" w:pos="1673"/>
                <w:tab w:val="left" w:pos="1773"/>
              </w:tabs>
              <w:spacing w:line="240" w:lineRule="auto"/>
              <w:ind w:left="0"/>
              <w:rPr>
                <w:sz w:val="20"/>
                <w:lang w:val="ru-RU"/>
              </w:rPr>
            </w:pPr>
            <w:r w:rsidRPr="0099543C">
              <w:rPr>
                <w:sz w:val="20"/>
                <w:lang w:val="ru-RU"/>
              </w:rPr>
              <w:t>аргументируя выбор</w:t>
            </w:r>
          </w:p>
        </w:tc>
        <w:tc>
          <w:tcPr>
            <w:tcW w:w="1985" w:type="dxa"/>
          </w:tcPr>
          <w:p w14:paraId="4A6DC00C" w14:textId="77777777" w:rsidR="005D50E2" w:rsidRPr="001002CF" w:rsidRDefault="005D50E2" w:rsidP="009B62DC">
            <w:pPr>
              <w:pStyle w:val="TableParagraph"/>
              <w:tabs>
                <w:tab w:val="left" w:pos="1737"/>
              </w:tabs>
              <w:spacing w:line="240" w:lineRule="auto"/>
              <w:ind w:left="0"/>
              <w:rPr>
                <w:sz w:val="20"/>
                <w:lang w:val="ru-RU"/>
              </w:rPr>
            </w:pPr>
            <w:r w:rsidRPr="001002CF">
              <w:rPr>
                <w:sz w:val="20"/>
                <w:lang w:val="ru-RU"/>
              </w:rPr>
              <w:t>Стремится</w:t>
            </w:r>
            <w:r w:rsidRPr="001002CF">
              <w:rPr>
                <w:sz w:val="20"/>
                <w:lang w:val="ru-RU"/>
              </w:rPr>
              <w:tab/>
            </w:r>
            <w:r w:rsidRPr="001002CF">
              <w:rPr>
                <w:spacing w:val="-4"/>
                <w:sz w:val="20"/>
                <w:lang w:val="ru-RU"/>
              </w:rPr>
              <w:t>к</w:t>
            </w:r>
            <w:r w:rsidRPr="001002CF">
              <w:rPr>
                <w:spacing w:val="-47"/>
                <w:sz w:val="20"/>
                <w:lang w:val="ru-RU"/>
              </w:rPr>
              <w:t xml:space="preserve"> </w:t>
            </w:r>
            <w:r w:rsidRPr="001002CF">
              <w:rPr>
                <w:sz w:val="20"/>
                <w:lang w:val="ru-RU"/>
              </w:rPr>
              <w:t>самовыражению,</w:t>
            </w:r>
            <w:r w:rsidRPr="001002CF">
              <w:rPr>
                <w:spacing w:val="1"/>
                <w:sz w:val="20"/>
                <w:lang w:val="ru-RU"/>
              </w:rPr>
              <w:t xml:space="preserve"> </w:t>
            </w:r>
            <w:r w:rsidRPr="001002CF">
              <w:rPr>
                <w:sz w:val="20"/>
                <w:lang w:val="ru-RU"/>
              </w:rPr>
              <w:t>самореализации</w:t>
            </w:r>
          </w:p>
          <w:p w14:paraId="516CB5EB" w14:textId="650C53A5" w:rsidR="005D50E2" w:rsidRPr="0099543C" w:rsidRDefault="005D50E2" w:rsidP="009B62DC">
            <w:pPr>
              <w:pStyle w:val="TableParagraph"/>
              <w:tabs>
                <w:tab w:val="left" w:pos="1741"/>
              </w:tabs>
              <w:spacing w:line="240" w:lineRule="auto"/>
              <w:ind w:left="0"/>
              <w:jc w:val="both"/>
              <w:rPr>
                <w:sz w:val="20"/>
                <w:lang w:val="ru-RU"/>
              </w:rPr>
            </w:pPr>
            <w:r w:rsidRPr="001002CF">
              <w:rPr>
                <w:sz w:val="20"/>
                <w:lang w:val="ru-RU"/>
              </w:rPr>
              <w:t>и</w:t>
            </w:r>
            <w:r w:rsidRPr="001002CF">
              <w:rPr>
                <w:spacing w:val="1"/>
                <w:sz w:val="20"/>
                <w:lang w:val="ru-RU"/>
              </w:rPr>
              <w:t xml:space="preserve"> </w:t>
            </w:r>
            <w:r w:rsidRPr="001002CF">
              <w:rPr>
                <w:sz w:val="20"/>
                <w:lang w:val="ru-RU"/>
              </w:rPr>
              <w:t>социальному</w:t>
            </w:r>
            <w:r w:rsidRPr="001002CF">
              <w:rPr>
                <w:spacing w:val="1"/>
                <w:sz w:val="20"/>
                <w:lang w:val="ru-RU"/>
              </w:rPr>
              <w:t xml:space="preserve"> </w:t>
            </w:r>
            <w:r w:rsidRPr="001002CF">
              <w:rPr>
                <w:sz w:val="20"/>
                <w:lang w:val="ru-RU"/>
              </w:rPr>
              <w:t>признанию</w:t>
            </w:r>
            <w:r w:rsidRPr="001002CF">
              <w:rPr>
                <w:spacing w:val="1"/>
                <w:sz w:val="20"/>
                <w:lang w:val="ru-RU"/>
              </w:rPr>
              <w:t xml:space="preserve"> </w:t>
            </w:r>
            <w:r w:rsidRPr="001002CF">
              <w:rPr>
                <w:sz w:val="20"/>
                <w:lang w:val="ru-RU"/>
              </w:rPr>
              <w:t>среди</w:t>
            </w:r>
            <w:r w:rsidRPr="001002CF">
              <w:rPr>
                <w:spacing w:val="-47"/>
                <w:sz w:val="20"/>
                <w:lang w:val="ru-RU"/>
              </w:rPr>
              <w:t xml:space="preserve"> </w:t>
            </w:r>
            <w:r w:rsidRPr="001002CF">
              <w:rPr>
                <w:sz w:val="20"/>
                <w:lang w:val="ru-RU"/>
              </w:rPr>
              <w:t>сверстников</w:t>
            </w:r>
            <w:r w:rsidRPr="001002CF">
              <w:rPr>
                <w:sz w:val="20"/>
                <w:lang w:val="ru-RU"/>
              </w:rPr>
              <w:tab/>
            </w:r>
            <w:r w:rsidRPr="001002CF">
              <w:rPr>
                <w:spacing w:val="-3"/>
                <w:sz w:val="20"/>
                <w:lang w:val="ru-RU"/>
              </w:rPr>
              <w:t>в</w:t>
            </w:r>
            <w:r w:rsidRPr="001002CF">
              <w:rPr>
                <w:spacing w:val="-48"/>
                <w:sz w:val="20"/>
                <w:lang w:val="ru-RU"/>
              </w:rPr>
              <w:t xml:space="preserve"> </w:t>
            </w:r>
            <w:r w:rsidRPr="001002CF">
              <w:rPr>
                <w:sz w:val="20"/>
                <w:lang w:val="ru-RU"/>
              </w:rPr>
              <w:t>разных</w:t>
            </w:r>
            <w:r w:rsidRPr="001002CF">
              <w:rPr>
                <w:spacing w:val="1"/>
                <w:sz w:val="20"/>
                <w:lang w:val="ru-RU"/>
              </w:rPr>
              <w:t xml:space="preserve"> </w:t>
            </w:r>
            <w:r w:rsidRPr="001002CF">
              <w:rPr>
                <w:sz w:val="20"/>
                <w:lang w:val="ru-RU"/>
              </w:rPr>
              <w:t>сферах</w:t>
            </w:r>
            <w:r w:rsidRPr="001002CF">
              <w:rPr>
                <w:spacing w:val="-47"/>
                <w:sz w:val="20"/>
                <w:lang w:val="ru-RU"/>
              </w:rPr>
              <w:t xml:space="preserve"> </w:t>
            </w:r>
            <w:r w:rsidRPr="001002CF">
              <w:rPr>
                <w:sz w:val="20"/>
                <w:lang w:val="ru-RU"/>
              </w:rPr>
              <w:t>деятельности</w:t>
            </w:r>
            <w:r w:rsidR="0099543C">
              <w:rPr>
                <w:sz w:val="20"/>
                <w:lang w:val="ru-RU"/>
              </w:rPr>
              <w:t xml:space="preserve"> </w:t>
            </w:r>
            <w:r w:rsidRPr="0099543C">
              <w:rPr>
                <w:spacing w:val="-1"/>
                <w:sz w:val="20"/>
                <w:lang w:val="ru-RU"/>
              </w:rPr>
              <w:t xml:space="preserve">(спорте, </w:t>
            </w:r>
            <w:r w:rsidRPr="0099543C">
              <w:rPr>
                <w:sz w:val="20"/>
                <w:lang w:val="ru-RU"/>
              </w:rPr>
              <w:t>искусстве</w:t>
            </w:r>
            <w:r w:rsidRPr="0099543C">
              <w:rPr>
                <w:spacing w:val="-47"/>
                <w:sz w:val="20"/>
                <w:lang w:val="ru-RU"/>
              </w:rPr>
              <w:t xml:space="preserve"> </w:t>
            </w:r>
            <w:r w:rsidRPr="0099543C">
              <w:rPr>
                <w:sz w:val="20"/>
                <w:lang w:val="ru-RU"/>
              </w:rPr>
              <w:t>и</w:t>
            </w:r>
            <w:r w:rsidRPr="0099543C">
              <w:rPr>
                <w:spacing w:val="1"/>
                <w:sz w:val="20"/>
                <w:lang w:val="ru-RU"/>
              </w:rPr>
              <w:t xml:space="preserve"> </w:t>
            </w:r>
            <w:r w:rsidRPr="0099543C">
              <w:rPr>
                <w:sz w:val="20"/>
                <w:lang w:val="ru-RU"/>
              </w:rPr>
              <w:t>др.).</w:t>
            </w:r>
            <w:r w:rsidR="00FF2FC5" w:rsidRPr="00FF2FC5">
              <w:rPr>
                <w:lang w:val="ru-RU"/>
              </w:rPr>
              <w:t xml:space="preserve"> </w:t>
            </w:r>
            <w:r w:rsidR="00FF2FC5" w:rsidRPr="00FF2FC5">
              <w:rPr>
                <w:sz w:val="20"/>
                <w:lang w:val="ru-RU"/>
              </w:rPr>
              <w:t>Осознанный выбор</w:t>
            </w:r>
            <w:r w:rsidR="00FF2FC5" w:rsidRPr="00FF2FC5">
              <w:rPr>
                <w:sz w:val="20"/>
                <w:lang w:val="ru-RU"/>
              </w:rPr>
              <w:tab/>
              <w:t>и вып</w:t>
            </w:r>
            <w:r w:rsidR="00FF2FC5">
              <w:rPr>
                <w:sz w:val="20"/>
                <w:lang w:val="ru-RU"/>
              </w:rPr>
              <w:t>-</w:t>
            </w:r>
            <w:r w:rsidR="00FF2FC5" w:rsidRPr="00FF2FC5">
              <w:rPr>
                <w:sz w:val="20"/>
                <w:lang w:val="ru-RU"/>
              </w:rPr>
              <w:t>ние поручения в классе</w:t>
            </w:r>
            <w:r w:rsidR="00FF2FC5">
              <w:rPr>
                <w:sz w:val="20"/>
                <w:lang w:val="ru-RU"/>
              </w:rPr>
              <w:t>,</w:t>
            </w:r>
            <w:r w:rsidR="00FF2FC5" w:rsidRPr="00FF2FC5">
              <w:rPr>
                <w:sz w:val="20"/>
                <w:lang w:val="ru-RU"/>
              </w:rPr>
              <w:t xml:space="preserve"> ОО</w:t>
            </w:r>
          </w:p>
        </w:tc>
        <w:tc>
          <w:tcPr>
            <w:tcW w:w="1842" w:type="dxa"/>
          </w:tcPr>
          <w:p w14:paraId="79D2D5D7" w14:textId="77777777" w:rsidR="005D50E2" w:rsidRDefault="005D50E2" w:rsidP="009B62DC">
            <w:pPr>
              <w:pStyle w:val="TableParagraph"/>
              <w:tabs>
                <w:tab w:val="left" w:pos="1489"/>
              </w:tabs>
              <w:spacing w:line="240" w:lineRule="auto"/>
              <w:ind w:left="0"/>
              <w:rPr>
                <w:sz w:val="20"/>
                <w:lang w:val="ru-RU"/>
              </w:rPr>
            </w:pPr>
            <w:r w:rsidRPr="001002CF">
              <w:rPr>
                <w:sz w:val="20"/>
                <w:lang w:val="ru-RU"/>
              </w:rPr>
              <w:t>Стремится</w:t>
            </w:r>
            <w:r w:rsidRPr="001002CF">
              <w:rPr>
                <w:sz w:val="20"/>
                <w:lang w:val="ru-RU"/>
              </w:rPr>
              <w:tab/>
            </w:r>
            <w:r w:rsidRPr="001002CF">
              <w:rPr>
                <w:spacing w:val="-4"/>
                <w:sz w:val="20"/>
                <w:lang w:val="ru-RU"/>
              </w:rPr>
              <w:t>к</w:t>
            </w:r>
            <w:r w:rsidRPr="001002CF">
              <w:rPr>
                <w:spacing w:val="-47"/>
                <w:sz w:val="20"/>
                <w:lang w:val="ru-RU"/>
              </w:rPr>
              <w:t xml:space="preserve"> </w:t>
            </w:r>
            <w:r w:rsidRPr="001002CF">
              <w:rPr>
                <w:sz w:val="20"/>
                <w:lang w:val="ru-RU"/>
              </w:rPr>
              <w:t>самовыражению</w:t>
            </w:r>
            <w:r w:rsidRPr="001002CF">
              <w:rPr>
                <w:spacing w:val="1"/>
                <w:sz w:val="20"/>
                <w:lang w:val="ru-RU"/>
              </w:rPr>
              <w:t xml:space="preserve"> </w:t>
            </w:r>
            <w:r w:rsidRPr="001002CF">
              <w:rPr>
                <w:sz w:val="20"/>
                <w:lang w:val="ru-RU"/>
              </w:rPr>
              <w:t>и</w:t>
            </w:r>
            <w:r w:rsidRPr="001002CF">
              <w:rPr>
                <w:spacing w:val="1"/>
                <w:sz w:val="20"/>
                <w:lang w:val="ru-RU"/>
              </w:rPr>
              <w:t xml:space="preserve"> </w:t>
            </w:r>
            <w:r w:rsidRPr="001002CF">
              <w:rPr>
                <w:sz w:val="20"/>
                <w:lang w:val="ru-RU"/>
              </w:rPr>
              <w:t>самореализации,</w:t>
            </w:r>
            <w:r w:rsidRPr="001002CF">
              <w:rPr>
                <w:spacing w:val="1"/>
                <w:sz w:val="20"/>
                <w:lang w:val="ru-RU"/>
              </w:rPr>
              <w:t xml:space="preserve"> </w:t>
            </w:r>
            <w:r w:rsidRPr="001002CF">
              <w:rPr>
                <w:sz w:val="20"/>
                <w:lang w:val="ru-RU"/>
              </w:rPr>
              <w:t>социальному</w:t>
            </w:r>
            <w:r w:rsidRPr="001002CF">
              <w:rPr>
                <w:spacing w:val="1"/>
                <w:sz w:val="20"/>
                <w:lang w:val="ru-RU"/>
              </w:rPr>
              <w:t xml:space="preserve"> </w:t>
            </w:r>
            <w:r w:rsidRPr="001002CF">
              <w:rPr>
                <w:sz w:val="20"/>
                <w:lang w:val="ru-RU"/>
              </w:rPr>
              <w:t>признанию</w:t>
            </w:r>
            <w:r w:rsidR="00E45C80">
              <w:rPr>
                <w:sz w:val="20"/>
                <w:lang w:val="ru-RU"/>
              </w:rPr>
              <w:t>.</w:t>
            </w:r>
          </w:p>
          <w:p w14:paraId="5DE7D162" w14:textId="1E2C5BB8" w:rsidR="00E45C80" w:rsidRPr="00A73A5A" w:rsidRDefault="00E45C80" w:rsidP="009B62DC">
            <w:pPr>
              <w:pStyle w:val="TableParagraph"/>
              <w:tabs>
                <w:tab w:val="left" w:pos="2086"/>
              </w:tabs>
              <w:spacing w:line="240" w:lineRule="auto"/>
              <w:ind w:left="0"/>
              <w:rPr>
                <w:sz w:val="20"/>
                <w:lang w:val="ru-RU"/>
              </w:rPr>
            </w:pPr>
            <w:r w:rsidRPr="00A73A5A">
              <w:rPr>
                <w:sz w:val="20"/>
                <w:lang w:val="ru-RU"/>
              </w:rPr>
              <w:t>Участие</w:t>
            </w:r>
            <w:r>
              <w:rPr>
                <w:sz w:val="20"/>
                <w:lang w:val="ru-RU"/>
              </w:rPr>
              <w:t xml:space="preserve"> </w:t>
            </w:r>
            <w:r w:rsidRPr="00A73A5A">
              <w:rPr>
                <w:sz w:val="20"/>
                <w:lang w:val="ru-RU"/>
              </w:rPr>
              <w:t>в</w:t>
            </w:r>
          </w:p>
          <w:p w14:paraId="21587DC9" w14:textId="4E9B8E8E" w:rsidR="00E45C80" w:rsidRPr="00A73A5A" w:rsidRDefault="00E45C80" w:rsidP="009B62DC">
            <w:pPr>
              <w:pStyle w:val="TableParagraph"/>
              <w:tabs>
                <w:tab w:val="left" w:pos="1257"/>
                <w:tab w:val="left" w:pos="1651"/>
              </w:tabs>
              <w:spacing w:line="240" w:lineRule="auto"/>
              <w:ind w:left="0"/>
              <w:rPr>
                <w:sz w:val="20"/>
                <w:lang w:val="ru-RU"/>
              </w:rPr>
            </w:pPr>
            <w:r w:rsidRPr="00A73A5A">
              <w:rPr>
                <w:sz w:val="20"/>
                <w:lang w:val="ru-RU"/>
              </w:rPr>
              <w:t>общественной</w:t>
            </w:r>
            <w:r w:rsidRPr="00A73A5A">
              <w:rPr>
                <w:sz w:val="20"/>
                <w:lang w:val="ru-RU"/>
              </w:rPr>
              <w:tab/>
            </w:r>
            <w:r w:rsidRPr="00A73A5A">
              <w:rPr>
                <w:spacing w:val="-1"/>
                <w:sz w:val="20"/>
                <w:lang w:val="ru-RU"/>
              </w:rPr>
              <w:t>жизни</w:t>
            </w:r>
            <w:r w:rsidRPr="00A73A5A">
              <w:rPr>
                <w:spacing w:val="-47"/>
                <w:sz w:val="20"/>
                <w:lang w:val="ru-RU"/>
              </w:rPr>
              <w:t xml:space="preserve"> </w:t>
            </w:r>
            <w:r w:rsidRPr="00A73A5A">
              <w:rPr>
                <w:sz w:val="20"/>
                <w:lang w:val="ru-RU"/>
              </w:rPr>
              <w:t>(благотворительные</w:t>
            </w:r>
            <w:r w:rsidRPr="00A73A5A">
              <w:rPr>
                <w:spacing w:val="1"/>
                <w:sz w:val="20"/>
                <w:lang w:val="ru-RU"/>
              </w:rPr>
              <w:t xml:space="preserve"> </w:t>
            </w:r>
            <w:r w:rsidRPr="00A73A5A">
              <w:rPr>
                <w:sz w:val="20"/>
                <w:lang w:val="ru-RU"/>
              </w:rPr>
              <w:t>акции,</w:t>
            </w:r>
            <w:r w:rsidRPr="00A73A5A">
              <w:rPr>
                <w:spacing w:val="-1"/>
                <w:sz w:val="20"/>
                <w:lang w:val="ru-RU"/>
              </w:rPr>
              <w:t>посещение</w:t>
            </w:r>
            <w:r w:rsidRPr="00A73A5A">
              <w:rPr>
                <w:spacing w:val="-47"/>
                <w:sz w:val="20"/>
                <w:lang w:val="ru-RU"/>
              </w:rPr>
              <w:t xml:space="preserve"> </w:t>
            </w:r>
            <w:r w:rsidRPr="00A73A5A">
              <w:rPr>
                <w:sz w:val="20"/>
                <w:lang w:val="ru-RU"/>
              </w:rPr>
              <w:t>культурных</w:t>
            </w:r>
          </w:p>
          <w:p w14:paraId="5ADE520C" w14:textId="5E39B0E8" w:rsidR="00E45C80" w:rsidRPr="00A73A5A" w:rsidRDefault="00E45C80" w:rsidP="009B62DC">
            <w:pPr>
              <w:pStyle w:val="TableParagraph"/>
              <w:tabs>
                <w:tab w:val="left" w:pos="1489"/>
              </w:tabs>
              <w:spacing w:line="240" w:lineRule="auto"/>
              <w:ind w:left="0"/>
              <w:rPr>
                <w:sz w:val="20"/>
                <w:lang w:val="ru-RU"/>
              </w:rPr>
            </w:pPr>
            <w:r>
              <w:rPr>
                <w:sz w:val="20"/>
                <w:lang w:val="ru-RU"/>
              </w:rPr>
              <w:t>мероприятий,</w:t>
            </w:r>
            <w:r w:rsidRPr="00A73A5A">
              <w:rPr>
                <w:spacing w:val="-1"/>
                <w:sz w:val="20"/>
                <w:lang w:val="ru-RU"/>
              </w:rPr>
              <w:t>театров,</w:t>
            </w:r>
            <w:r w:rsidRPr="00A73A5A">
              <w:rPr>
                <w:spacing w:val="-47"/>
                <w:sz w:val="20"/>
                <w:lang w:val="ru-RU"/>
              </w:rPr>
              <w:t xml:space="preserve"> </w:t>
            </w:r>
            <w:r w:rsidRPr="00A73A5A">
              <w:rPr>
                <w:sz w:val="20"/>
                <w:lang w:val="ru-RU"/>
              </w:rPr>
              <w:t>музеев,</w:t>
            </w:r>
            <w:r w:rsidRPr="00A73A5A">
              <w:rPr>
                <w:spacing w:val="1"/>
                <w:sz w:val="20"/>
                <w:lang w:val="ru-RU"/>
              </w:rPr>
              <w:t xml:space="preserve"> </w:t>
            </w:r>
            <w:r w:rsidRPr="00A73A5A">
              <w:rPr>
                <w:sz w:val="20"/>
                <w:lang w:val="ru-RU"/>
              </w:rPr>
              <w:t>библиотек).</w:t>
            </w:r>
          </w:p>
          <w:p w14:paraId="1DFE81E2" w14:textId="399FEF24" w:rsidR="00E45C80" w:rsidRPr="00A73A5A" w:rsidRDefault="00E45C80" w:rsidP="009B62DC">
            <w:pPr>
              <w:pStyle w:val="TableParagraph"/>
              <w:tabs>
                <w:tab w:val="left" w:pos="1625"/>
                <w:tab w:val="left" w:pos="1981"/>
              </w:tabs>
              <w:spacing w:line="240" w:lineRule="auto"/>
              <w:ind w:left="0"/>
              <w:rPr>
                <w:sz w:val="20"/>
                <w:lang w:val="ru-RU"/>
              </w:rPr>
            </w:pPr>
            <w:r w:rsidRPr="00A73A5A">
              <w:rPr>
                <w:sz w:val="20"/>
                <w:lang w:val="ru-RU"/>
              </w:rPr>
              <w:t>Мероприятия</w:t>
            </w:r>
            <w:r>
              <w:rPr>
                <w:sz w:val="20"/>
                <w:lang w:val="ru-RU"/>
              </w:rPr>
              <w:t xml:space="preserve"> </w:t>
            </w:r>
            <w:r w:rsidRPr="00A73A5A">
              <w:rPr>
                <w:sz w:val="20"/>
                <w:lang w:val="ru-RU"/>
              </w:rPr>
              <w:tab/>
            </w:r>
            <w:r w:rsidRPr="00A73A5A">
              <w:rPr>
                <w:spacing w:val="-4"/>
                <w:sz w:val="20"/>
                <w:lang w:val="ru-RU"/>
              </w:rPr>
              <w:t>по</w:t>
            </w:r>
            <w:r w:rsidRPr="00A73A5A">
              <w:rPr>
                <w:spacing w:val="-47"/>
                <w:sz w:val="20"/>
                <w:lang w:val="ru-RU"/>
              </w:rPr>
              <w:t xml:space="preserve"> </w:t>
            </w:r>
            <w:r w:rsidRPr="00A73A5A">
              <w:rPr>
                <w:sz w:val="20"/>
                <w:lang w:val="ru-RU"/>
              </w:rPr>
              <w:t>реализации установок</w:t>
            </w:r>
            <w:r w:rsidRPr="00A73A5A">
              <w:rPr>
                <w:spacing w:val="1"/>
                <w:sz w:val="20"/>
                <w:lang w:val="ru-RU"/>
              </w:rPr>
              <w:t xml:space="preserve"> </w:t>
            </w:r>
            <w:r>
              <w:rPr>
                <w:sz w:val="20"/>
                <w:lang w:val="ru-RU"/>
              </w:rPr>
              <w:t>ЗОЖ</w:t>
            </w:r>
          </w:p>
          <w:p w14:paraId="528BC6F8" w14:textId="033DEDA7" w:rsidR="00E45C80" w:rsidRPr="001002CF" w:rsidRDefault="00E45C80" w:rsidP="009B62DC">
            <w:pPr>
              <w:pStyle w:val="TableParagraph"/>
              <w:tabs>
                <w:tab w:val="left" w:pos="1489"/>
              </w:tabs>
              <w:spacing w:line="240" w:lineRule="auto"/>
              <w:ind w:left="0"/>
              <w:rPr>
                <w:sz w:val="20"/>
                <w:lang w:val="ru-RU"/>
              </w:rPr>
            </w:pPr>
          </w:p>
        </w:tc>
        <w:tc>
          <w:tcPr>
            <w:tcW w:w="2552" w:type="dxa"/>
          </w:tcPr>
          <w:p w14:paraId="575D06B0" w14:textId="77777777" w:rsidR="005D50E2" w:rsidRPr="001002CF" w:rsidRDefault="005D50E2" w:rsidP="009B62DC">
            <w:pPr>
              <w:pStyle w:val="TableParagraph"/>
              <w:tabs>
                <w:tab w:val="left" w:pos="2081"/>
              </w:tabs>
              <w:spacing w:line="240" w:lineRule="auto"/>
              <w:ind w:left="0"/>
              <w:jc w:val="both"/>
              <w:rPr>
                <w:sz w:val="20"/>
                <w:lang w:val="ru-RU"/>
              </w:rPr>
            </w:pPr>
            <w:r w:rsidRPr="001002CF">
              <w:rPr>
                <w:sz w:val="20"/>
                <w:lang w:val="ru-RU"/>
              </w:rPr>
              <w:t>Чередование</w:t>
            </w:r>
            <w:r w:rsidRPr="001002CF">
              <w:rPr>
                <w:sz w:val="20"/>
                <w:lang w:val="ru-RU"/>
              </w:rPr>
              <w:tab/>
            </w:r>
            <w:r w:rsidRPr="001002CF">
              <w:rPr>
                <w:spacing w:val="-4"/>
                <w:sz w:val="20"/>
                <w:lang w:val="ru-RU"/>
              </w:rPr>
              <w:t>и</w:t>
            </w:r>
            <w:r w:rsidRPr="001002CF">
              <w:rPr>
                <w:spacing w:val="-48"/>
                <w:sz w:val="20"/>
                <w:lang w:val="ru-RU"/>
              </w:rPr>
              <w:t xml:space="preserve"> </w:t>
            </w:r>
            <w:r w:rsidRPr="001002CF">
              <w:rPr>
                <w:sz w:val="20"/>
                <w:lang w:val="ru-RU"/>
              </w:rPr>
              <w:t>исполнение</w:t>
            </w:r>
            <w:r w:rsidRPr="001002CF">
              <w:rPr>
                <w:spacing w:val="1"/>
                <w:sz w:val="20"/>
                <w:lang w:val="ru-RU"/>
              </w:rPr>
              <w:t xml:space="preserve"> </w:t>
            </w:r>
            <w:r w:rsidRPr="001002CF">
              <w:rPr>
                <w:sz w:val="20"/>
                <w:lang w:val="ru-RU"/>
              </w:rPr>
              <w:t>различных</w:t>
            </w:r>
            <w:r w:rsidRPr="001002CF">
              <w:rPr>
                <w:spacing w:val="-47"/>
                <w:sz w:val="20"/>
                <w:lang w:val="ru-RU"/>
              </w:rPr>
              <w:t xml:space="preserve"> </w:t>
            </w:r>
            <w:r w:rsidRPr="001002CF">
              <w:rPr>
                <w:sz w:val="20"/>
                <w:lang w:val="ru-RU"/>
              </w:rPr>
              <w:t>поручений</w:t>
            </w:r>
            <w:r w:rsidRPr="001002CF">
              <w:rPr>
                <w:spacing w:val="51"/>
                <w:sz w:val="20"/>
                <w:lang w:val="ru-RU"/>
              </w:rPr>
              <w:t xml:space="preserve"> </w:t>
            </w:r>
            <w:r w:rsidRPr="001002CF">
              <w:rPr>
                <w:sz w:val="20"/>
                <w:lang w:val="ru-RU"/>
              </w:rPr>
              <w:t>(дежурного</w:t>
            </w:r>
            <w:r w:rsidRPr="001002CF">
              <w:rPr>
                <w:spacing w:val="-47"/>
                <w:sz w:val="20"/>
                <w:lang w:val="ru-RU"/>
              </w:rPr>
              <w:t xml:space="preserve"> </w:t>
            </w:r>
            <w:r w:rsidRPr="001002CF">
              <w:rPr>
                <w:sz w:val="20"/>
                <w:lang w:val="ru-RU"/>
              </w:rPr>
              <w:t>в</w:t>
            </w:r>
            <w:r w:rsidRPr="001002CF">
              <w:rPr>
                <w:spacing w:val="1"/>
                <w:sz w:val="20"/>
                <w:lang w:val="ru-RU"/>
              </w:rPr>
              <w:t xml:space="preserve"> </w:t>
            </w:r>
            <w:r w:rsidRPr="001002CF">
              <w:rPr>
                <w:sz w:val="20"/>
                <w:lang w:val="ru-RU"/>
              </w:rPr>
              <w:t>ОО</w:t>
            </w:r>
            <w:r w:rsidRPr="001002CF">
              <w:rPr>
                <w:spacing w:val="-1"/>
                <w:sz w:val="20"/>
                <w:lang w:val="ru-RU"/>
              </w:rPr>
              <w:t xml:space="preserve"> </w:t>
            </w:r>
            <w:r w:rsidRPr="001002CF">
              <w:rPr>
                <w:sz w:val="20"/>
                <w:lang w:val="ru-RU"/>
              </w:rPr>
              <w:t>и</w:t>
            </w:r>
            <w:r w:rsidRPr="001002CF">
              <w:rPr>
                <w:spacing w:val="-3"/>
                <w:sz w:val="20"/>
                <w:lang w:val="ru-RU"/>
              </w:rPr>
              <w:t xml:space="preserve"> </w:t>
            </w:r>
            <w:r w:rsidRPr="001002CF">
              <w:rPr>
                <w:sz w:val="20"/>
                <w:lang w:val="ru-RU"/>
              </w:rPr>
              <w:t>классе и</w:t>
            </w:r>
            <w:r w:rsidRPr="001002CF">
              <w:rPr>
                <w:spacing w:val="1"/>
                <w:sz w:val="20"/>
                <w:lang w:val="ru-RU"/>
              </w:rPr>
              <w:t xml:space="preserve"> </w:t>
            </w:r>
            <w:r w:rsidRPr="001002CF">
              <w:rPr>
                <w:sz w:val="20"/>
                <w:lang w:val="ru-RU"/>
              </w:rPr>
              <w:t>т.</w:t>
            </w:r>
            <w:r w:rsidRPr="001002CF">
              <w:rPr>
                <w:spacing w:val="-2"/>
                <w:sz w:val="20"/>
                <w:lang w:val="ru-RU"/>
              </w:rPr>
              <w:t xml:space="preserve"> </w:t>
            </w:r>
            <w:r w:rsidRPr="001002CF">
              <w:rPr>
                <w:sz w:val="20"/>
                <w:lang w:val="ru-RU"/>
              </w:rPr>
              <w:t>п.).</w:t>
            </w:r>
          </w:p>
          <w:p w14:paraId="232372BC" w14:textId="2B58A840" w:rsidR="00543700" w:rsidRPr="00A73A5A" w:rsidRDefault="005D50E2" w:rsidP="009B62DC">
            <w:pPr>
              <w:pStyle w:val="TableParagraph"/>
              <w:tabs>
                <w:tab w:val="left" w:pos="2081"/>
              </w:tabs>
              <w:spacing w:line="240" w:lineRule="auto"/>
              <w:ind w:left="0"/>
              <w:jc w:val="both"/>
              <w:rPr>
                <w:sz w:val="20"/>
                <w:lang w:val="ru-RU"/>
              </w:rPr>
            </w:pPr>
            <w:r w:rsidRPr="001002CF">
              <w:rPr>
                <w:sz w:val="20"/>
                <w:lang w:val="ru-RU"/>
              </w:rPr>
              <w:t>Создание</w:t>
            </w:r>
            <w:r w:rsidR="00543700">
              <w:rPr>
                <w:sz w:val="20"/>
                <w:lang w:val="ru-RU"/>
              </w:rPr>
              <w:t xml:space="preserve"> </w:t>
            </w:r>
            <w:r w:rsidRPr="001002CF">
              <w:rPr>
                <w:spacing w:val="-1"/>
                <w:sz w:val="20"/>
                <w:lang w:val="ru-RU"/>
              </w:rPr>
              <w:t>ситуации</w:t>
            </w:r>
            <w:r w:rsidRPr="001002CF">
              <w:rPr>
                <w:spacing w:val="-47"/>
                <w:sz w:val="20"/>
                <w:lang w:val="ru-RU"/>
              </w:rPr>
              <w:t xml:space="preserve"> </w:t>
            </w:r>
            <w:r w:rsidRPr="001002CF">
              <w:rPr>
                <w:sz w:val="20"/>
                <w:lang w:val="ru-RU"/>
              </w:rPr>
              <w:t>успеха,</w:t>
            </w:r>
            <w:r w:rsidRPr="001002CF">
              <w:rPr>
                <w:spacing w:val="1"/>
                <w:sz w:val="20"/>
                <w:lang w:val="ru-RU"/>
              </w:rPr>
              <w:t xml:space="preserve"> </w:t>
            </w:r>
            <w:r w:rsidRPr="001002CF">
              <w:rPr>
                <w:sz w:val="20"/>
                <w:lang w:val="ru-RU"/>
              </w:rPr>
              <w:t>использование</w:t>
            </w:r>
            <w:r w:rsidRPr="001002CF">
              <w:rPr>
                <w:spacing w:val="-48"/>
                <w:sz w:val="20"/>
                <w:lang w:val="ru-RU"/>
              </w:rPr>
              <w:t xml:space="preserve"> </w:t>
            </w:r>
            <w:r w:rsidR="00543700">
              <w:rPr>
                <w:sz w:val="20"/>
                <w:lang w:val="ru-RU"/>
              </w:rPr>
              <w:t xml:space="preserve">системы </w:t>
            </w:r>
            <w:r w:rsidRPr="001002CF">
              <w:rPr>
                <w:spacing w:val="-1"/>
                <w:sz w:val="20"/>
                <w:lang w:val="ru-RU"/>
              </w:rPr>
              <w:t>поощрения,</w:t>
            </w:r>
            <w:r w:rsidRPr="001002CF">
              <w:rPr>
                <w:spacing w:val="-47"/>
                <w:sz w:val="20"/>
                <w:lang w:val="ru-RU"/>
              </w:rPr>
              <w:t xml:space="preserve"> </w:t>
            </w:r>
            <w:r w:rsidRPr="001002CF">
              <w:rPr>
                <w:sz w:val="20"/>
                <w:lang w:val="ru-RU"/>
              </w:rPr>
              <w:t>поддержка</w:t>
            </w:r>
            <w:r w:rsidRPr="001002CF">
              <w:rPr>
                <w:spacing w:val="1"/>
                <w:sz w:val="20"/>
                <w:lang w:val="ru-RU"/>
              </w:rPr>
              <w:t xml:space="preserve"> </w:t>
            </w:r>
            <w:r w:rsidRPr="001002CF">
              <w:rPr>
                <w:sz w:val="20"/>
                <w:lang w:val="ru-RU"/>
              </w:rPr>
              <w:t>обучающегося</w:t>
            </w:r>
            <w:r w:rsidRPr="001002CF">
              <w:rPr>
                <w:spacing w:val="31"/>
                <w:sz w:val="20"/>
                <w:lang w:val="ru-RU"/>
              </w:rPr>
              <w:t xml:space="preserve"> </w:t>
            </w:r>
            <w:r w:rsidRPr="001002CF">
              <w:rPr>
                <w:sz w:val="20"/>
                <w:lang w:val="ru-RU"/>
              </w:rPr>
              <w:t>в</w:t>
            </w:r>
            <w:r w:rsidRPr="001002CF">
              <w:rPr>
                <w:spacing w:val="32"/>
                <w:sz w:val="20"/>
                <w:lang w:val="ru-RU"/>
              </w:rPr>
              <w:t xml:space="preserve"> </w:t>
            </w:r>
            <w:r w:rsidRPr="001002CF">
              <w:rPr>
                <w:sz w:val="20"/>
                <w:lang w:val="ru-RU"/>
              </w:rPr>
              <w:t>случае</w:t>
            </w:r>
            <w:r w:rsidR="0099543C">
              <w:rPr>
                <w:sz w:val="20"/>
                <w:lang w:val="ru-RU"/>
              </w:rPr>
              <w:t xml:space="preserve"> </w:t>
            </w:r>
            <w:r w:rsidRPr="0099543C">
              <w:rPr>
                <w:sz w:val="20"/>
                <w:lang w:val="ru-RU"/>
              </w:rPr>
              <w:t>его</w:t>
            </w:r>
            <w:r w:rsidR="00543700">
              <w:rPr>
                <w:sz w:val="20"/>
                <w:lang w:val="ru-RU"/>
              </w:rPr>
              <w:t xml:space="preserve"> </w:t>
            </w:r>
            <w:r w:rsidRPr="0099543C">
              <w:rPr>
                <w:sz w:val="20"/>
                <w:lang w:val="ru-RU"/>
              </w:rPr>
              <w:t>неудачи.</w:t>
            </w:r>
            <w:r w:rsidR="00543700" w:rsidRPr="00A73A5A">
              <w:rPr>
                <w:sz w:val="20"/>
                <w:lang w:val="ru-RU"/>
              </w:rPr>
              <w:t xml:space="preserve"> Проигрывание</w:t>
            </w:r>
            <w:r w:rsidR="00543700" w:rsidRPr="00A73A5A">
              <w:rPr>
                <w:sz w:val="20"/>
                <w:lang w:val="ru-RU"/>
              </w:rPr>
              <w:tab/>
            </w:r>
            <w:r w:rsidR="00543700" w:rsidRPr="00A73A5A">
              <w:rPr>
                <w:spacing w:val="-4"/>
                <w:sz w:val="20"/>
                <w:lang w:val="ru-RU"/>
              </w:rPr>
              <w:t>и</w:t>
            </w:r>
            <w:r w:rsidR="00543700" w:rsidRPr="00A73A5A">
              <w:rPr>
                <w:spacing w:val="-48"/>
                <w:sz w:val="20"/>
                <w:lang w:val="ru-RU"/>
              </w:rPr>
              <w:t xml:space="preserve"> </w:t>
            </w:r>
            <w:r w:rsidR="00543700" w:rsidRPr="00A73A5A">
              <w:rPr>
                <w:sz w:val="20"/>
                <w:lang w:val="ru-RU"/>
              </w:rPr>
              <w:t>обсуждение</w:t>
            </w:r>
            <w:r w:rsidR="00543700" w:rsidRPr="00A73A5A">
              <w:rPr>
                <w:spacing w:val="1"/>
                <w:sz w:val="20"/>
                <w:lang w:val="ru-RU"/>
              </w:rPr>
              <w:t xml:space="preserve"> </w:t>
            </w:r>
            <w:r w:rsidR="00543700" w:rsidRPr="00A73A5A">
              <w:rPr>
                <w:sz w:val="20"/>
                <w:lang w:val="ru-RU"/>
              </w:rPr>
              <w:t>разных</w:t>
            </w:r>
            <w:r w:rsidR="00543700" w:rsidRPr="00A73A5A">
              <w:rPr>
                <w:spacing w:val="1"/>
                <w:sz w:val="20"/>
                <w:lang w:val="ru-RU"/>
              </w:rPr>
              <w:t xml:space="preserve"> </w:t>
            </w:r>
            <w:r w:rsidR="00543700" w:rsidRPr="00A73A5A">
              <w:rPr>
                <w:sz w:val="20"/>
                <w:lang w:val="ru-RU"/>
              </w:rPr>
              <w:t>ситуаций</w:t>
            </w:r>
            <w:r w:rsidR="00543700" w:rsidRPr="00A73A5A">
              <w:rPr>
                <w:spacing w:val="1"/>
                <w:sz w:val="20"/>
                <w:lang w:val="ru-RU"/>
              </w:rPr>
              <w:t xml:space="preserve"> </w:t>
            </w:r>
            <w:r w:rsidR="00543700" w:rsidRPr="00A73A5A">
              <w:rPr>
                <w:sz w:val="20"/>
                <w:lang w:val="ru-RU"/>
              </w:rPr>
              <w:t>поведения</w:t>
            </w:r>
            <w:r w:rsidR="00543700" w:rsidRPr="00A73A5A">
              <w:rPr>
                <w:spacing w:val="1"/>
                <w:sz w:val="20"/>
                <w:lang w:val="ru-RU"/>
              </w:rPr>
              <w:t xml:space="preserve"> </w:t>
            </w:r>
            <w:r w:rsidR="00543700" w:rsidRPr="00A73A5A">
              <w:rPr>
                <w:sz w:val="20"/>
                <w:lang w:val="ru-RU"/>
              </w:rPr>
              <w:t>в</w:t>
            </w:r>
            <w:r w:rsidR="00543700" w:rsidRPr="00A73A5A">
              <w:rPr>
                <w:spacing w:val="-47"/>
                <w:sz w:val="20"/>
                <w:lang w:val="ru-RU"/>
              </w:rPr>
              <w:t xml:space="preserve"> </w:t>
            </w:r>
            <w:r w:rsidR="00543700" w:rsidRPr="00A73A5A">
              <w:rPr>
                <w:sz w:val="20"/>
                <w:lang w:val="ru-RU"/>
              </w:rPr>
              <w:t>ОО.</w:t>
            </w:r>
          </w:p>
          <w:p w14:paraId="4AE06F70" w14:textId="5BD35868" w:rsidR="00E45C80" w:rsidRDefault="00543700" w:rsidP="009B62DC">
            <w:pPr>
              <w:pStyle w:val="TableParagraph"/>
              <w:tabs>
                <w:tab w:val="left" w:pos="2079"/>
              </w:tabs>
              <w:spacing w:line="240" w:lineRule="auto"/>
              <w:ind w:left="0"/>
              <w:jc w:val="both"/>
              <w:rPr>
                <w:lang w:val="ru-RU"/>
              </w:rPr>
            </w:pPr>
            <w:r w:rsidRPr="00A73A5A">
              <w:rPr>
                <w:sz w:val="20"/>
                <w:lang w:val="ru-RU"/>
              </w:rPr>
              <w:t>Участие</w:t>
            </w:r>
            <w:r w:rsidRPr="00A73A5A">
              <w:rPr>
                <w:spacing w:val="1"/>
                <w:sz w:val="20"/>
                <w:lang w:val="ru-RU"/>
              </w:rPr>
              <w:t xml:space="preserve"> </w:t>
            </w:r>
            <w:r w:rsidRPr="00A73A5A">
              <w:rPr>
                <w:sz w:val="20"/>
                <w:lang w:val="ru-RU"/>
              </w:rPr>
              <w:t>в</w:t>
            </w:r>
            <w:r w:rsidRPr="00A73A5A">
              <w:rPr>
                <w:spacing w:val="1"/>
                <w:sz w:val="20"/>
                <w:lang w:val="ru-RU"/>
              </w:rPr>
              <w:t xml:space="preserve"> </w:t>
            </w:r>
            <w:r w:rsidRPr="00A73A5A">
              <w:rPr>
                <w:sz w:val="20"/>
                <w:lang w:val="ru-RU"/>
              </w:rPr>
              <w:t>школьном</w:t>
            </w:r>
            <w:r w:rsidRPr="00A73A5A">
              <w:rPr>
                <w:spacing w:val="-47"/>
                <w:sz w:val="20"/>
                <w:lang w:val="ru-RU"/>
              </w:rPr>
              <w:t xml:space="preserve"> </w:t>
            </w:r>
            <w:r w:rsidRPr="00A73A5A">
              <w:rPr>
                <w:sz w:val="20"/>
                <w:lang w:val="ru-RU"/>
              </w:rPr>
              <w:t>самоуправлении</w:t>
            </w:r>
            <w:r w:rsidRPr="00A73A5A">
              <w:rPr>
                <w:sz w:val="20"/>
                <w:lang w:val="ru-RU"/>
              </w:rPr>
              <w:tab/>
            </w:r>
            <w:r w:rsidRPr="00A73A5A">
              <w:rPr>
                <w:spacing w:val="-2"/>
                <w:sz w:val="20"/>
                <w:lang w:val="ru-RU"/>
              </w:rPr>
              <w:t>и</w:t>
            </w:r>
            <w:r w:rsidRPr="00A73A5A">
              <w:rPr>
                <w:spacing w:val="-48"/>
                <w:sz w:val="20"/>
                <w:lang w:val="ru-RU"/>
              </w:rPr>
              <w:t xml:space="preserve"> </w:t>
            </w:r>
            <w:r w:rsidRPr="00A73A5A">
              <w:rPr>
                <w:sz w:val="20"/>
                <w:lang w:val="ru-RU"/>
              </w:rPr>
              <w:t>общественной</w:t>
            </w:r>
            <w:r w:rsidRPr="00A73A5A">
              <w:rPr>
                <w:spacing w:val="1"/>
                <w:sz w:val="20"/>
                <w:lang w:val="ru-RU"/>
              </w:rPr>
              <w:t xml:space="preserve"> </w:t>
            </w:r>
            <w:r w:rsidRPr="00A73A5A">
              <w:rPr>
                <w:sz w:val="20"/>
                <w:lang w:val="ru-RU"/>
              </w:rPr>
              <w:t>жизни</w:t>
            </w:r>
            <w:r w:rsidRPr="00A73A5A">
              <w:rPr>
                <w:spacing w:val="1"/>
                <w:sz w:val="20"/>
                <w:lang w:val="ru-RU"/>
              </w:rPr>
              <w:t xml:space="preserve"> </w:t>
            </w:r>
            <w:r w:rsidRPr="00543700">
              <w:rPr>
                <w:sz w:val="20"/>
                <w:lang w:val="ru-RU"/>
              </w:rPr>
              <w:t>Участие в детских и молодежных общественных организациях, мер</w:t>
            </w:r>
            <w:r w:rsidR="00E45C80">
              <w:rPr>
                <w:sz w:val="20"/>
                <w:lang w:val="ru-RU"/>
              </w:rPr>
              <w:t>-</w:t>
            </w:r>
            <w:r w:rsidRPr="00543700">
              <w:rPr>
                <w:sz w:val="20"/>
                <w:lang w:val="ru-RU"/>
              </w:rPr>
              <w:t>ях просоциального хар</w:t>
            </w:r>
            <w:r w:rsidR="00E45C80">
              <w:rPr>
                <w:sz w:val="20"/>
                <w:lang w:val="ru-RU"/>
              </w:rPr>
              <w:t>-</w:t>
            </w:r>
            <w:r w:rsidRPr="00543700">
              <w:rPr>
                <w:sz w:val="20"/>
                <w:lang w:val="ru-RU"/>
              </w:rPr>
              <w:t>ра различного уровня.</w:t>
            </w:r>
            <w:r w:rsidRPr="00543700">
              <w:rPr>
                <w:lang w:val="ru-RU"/>
              </w:rPr>
              <w:t xml:space="preserve"> </w:t>
            </w:r>
          </w:p>
          <w:p w14:paraId="44FA23E3" w14:textId="448F5C9B" w:rsidR="00543700" w:rsidRPr="00543700" w:rsidRDefault="00543700" w:rsidP="009B62DC">
            <w:pPr>
              <w:pStyle w:val="TableParagraph"/>
              <w:tabs>
                <w:tab w:val="left" w:pos="2079"/>
              </w:tabs>
              <w:spacing w:line="240" w:lineRule="auto"/>
              <w:ind w:left="0"/>
              <w:jc w:val="both"/>
              <w:rPr>
                <w:sz w:val="20"/>
                <w:lang w:val="ru-RU"/>
              </w:rPr>
            </w:pPr>
            <w:r w:rsidRPr="00543700">
              <w:rPr>
                <w:sz w:val="20"/>
                <w:lang w:val="ru-RU"/>
              </w:rPr>
              <w:t>Конкурсы,</w:t>
            </w:r>
          </w:p>
          <w:p w14:paraId="21F56799" w14:textId="4B3F84E5" w:rsidR="00543700" w:rsidRPr="00A73A5A" w:rsidRDefault="00543700" w:rsidP="009B62DC">
            <w:pPr>
              <w:pStyle w:val="TableParagraph"/>
              <w:tabs>
                <w:tab w:val="left" w:pos="2079"/>
              </w:tabs>
              <w:spacing w:line="240" w:lineRule="auto"/>
              <w:ind w:left="0"/>
              <w:jc w:val="both"/>
              <w:rPr>
                <w:sz w:val="20"/>
                <w:lang w:val="ru-RU"/>
              </w:rPr>
            </w:pPr>
            <w:r w:rsidRPr="00543700">
              <w:rPr>
                <w:sz w:val="20"/>
                <w:lang w:val="ru-RU"/>
              </w:rPr>
              <w:t>соревнования, олимпиады</w:t>
            </w:r>
          </w:p>
          <w:p w14:paraId="0AED883E" w14:textId="009E6419" w:rsidR="005D50E2" w:rsidRPr="0099543C" w:rsidRDefault="005D50E2" w:rsidP="009B62DC">
            <w:pPr>
              <w:pStyle w:val="TableParagraph"/>
              <w:tabs>
                <w:tab w:val="left" w:pos="1181"/>
                <w:tab w:val="left" w:pos="1393"/>
              </w:tabs>
              <w:spacing w:line="240" w:lineRule="auto"/>
              <w:ind w:left="0"/>
              <w:rPr>
                <w:sz w:val="20"/>
                <w:lang w:val="ru-RU"/>
              </w:rPr>
            </w:pPr>
          </w:p>
        </w:tc>
      </w:tr>
    </w:tbl>
    <w:tbl>
      <w:tblPr>
        <w:tblStyle w:val="TableNormal13"/>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9"/>
        <w:gridCol w:w="1985"/>
        <w:gridCol w:w="1945"/>
        <w:gridCol w:w="1696"/>
        <w:gridCol w:w="2564"/>
      </w:tblGrid>
      <w:tr w:rsidR="00A73A5A" w14:paraId="2E9F0361" w14:textId="77777777" w:rsidTr="003303B9">
        <w:trPr>
          <w:trHeight w:val="1150"/>
        </w:trPr>
        <w:tc>
          <w:tcPr>
            <w:tcW w:w="10349" w:type="dxa"/>
            <w:gridSpan w:val="5"/>
          </w:tcPr>
          <w:p w14:paraId="6E624532" w14:textId="77777777" w:rsidR="00A73A5A" w:rsidRPr="00A73A5A" w:rsidRDefault="00A73A5A" w:rsidP="009B62DC">
            <w:pPr>
              <w:pStyle w:val="TableParagraph"/>
              <w:spacing w:line="240" w:lineRule="auto"/>
              <w:ind w:left="0"/>
              <w:jc w:val="both"/>
              <w:rPr>
                <w:sz w:val="20"/>
                <w:lang w:val="ru-RU"/>
              </w:rPr>
            </w:pPr>
            <w:r w:rsidRPr="00A73A5A">
              <w:rPr>
                <w:sz w:val="20"/>
                <w:lang w:val="ru-RU"/>
              </w:rPr>
              <w:t>Цель:</w:t>
            </w:r>
            <w:r w:rsidRPr="00A73A5A">
              <w:rPr>
                <w:spacing w:val="1"/>
                <w:sz w:val="20"/>
                <w:lang w:val="ru-RU"/>
              </w:rPr>
              <w:t xml:space="preserve"> </w:t>
            </w:r>
            <w:r w:rsidRPr="00A73A5A">
              <w:rPr>
                <w:sz w:val="20"/>
                <w:lang w:val="ru-RU"/>
              </w:rPr>
              <w:t>формирование</w:t>
            </w:r>
            <w:r w:rsidRPr="00A73A5A">
              <w:rPr>
                <w:spacing w:val="1"/>
                <w:sz w:val="20"/>
                <w:lang w:val="ru-RU"/>
              </w:rPr>
              <w:t xml:space="preserve"> </w:t>
            </w:r>
            <w:r w:rsidRPr="00A73A5A">
              <w:rPr>
                <w:sz w:val="20"/>
                <w:lang w:val="ru-RU"/>
              </w:rPr>
              <w:t>ответственного</w:t>
            </w:r>
            <w:r w:rsidRPr="00A73A5A">
              <w:rPr>
                <w:spacing w:val="1"/>
                <w:sz w:val="20"/>
                <w:lang w:val="ru-RU"/>
              </w:rPr>
              <w:t xml:space="preserve"> </w:t>
            </w:r>
            <w:r w:rsidRPr="00A73A5A">
              <w:rPr>
                <w:sz w:val="20"/>
                <w:lang w:val="ru-RU"/>
              </w:rPr>
              <w:t>отношения</w:t>
            </w:r>
            <w:r w:rsidRPr="00A73A5A">
              <w:rPr>
                <w:spacing w:val="1"/>
                <w:sz w:val="20"/>
                <w:lang w:val="ru-RU"/>
              </w:rPr>
              <w:t xml:space="preserve"> </w:t>
            </w:r>
            <w:r w:rsidRPr="00A73A5A">
              <w:rPr>
                <w:sz w:val="20"/>
                <w:lang w:val="ru-RU"/>
              </w:rPr>
              <w:t>к</w:t>
            </w:r>
            <w:r w:rsidRPr="00A73A5A">
              <w:rPr>
                <w:spacing w:val="1"/>
                <w:sz w:val="20"/>
                <w:lang w:val="ru-RU"/>
              </w:rPr>
              <w:t xml:space="preserve"> </w:t>
            </w:r>
            <w:r w:rsidRPr="00A73A5A">
              <w:rPr>
                <w:sz w:val="20"/>
                <w:lang w:val="ru-RU"/>
              </w:rPr>
              <w:t>учению,</w:t>
            </w:r>
            <w:r w:rsidRPr="00A73A5A">
              <w:rPr>
                <w:spacing w:val="1"/>
                <w:sz w:val="20"/>
                <w:lang w:val="ru-RU"/>
              </w:rPr>
              <w:t xml:space="preserve"> </w:t>
            </w:r>
            <w:r w:rsidRPr="00A73A5A">
              <w:rPr>
                <w:sz w:val="20"/>
                <w:lang w:val="ru-RU"/>
              </w:rPr>
              <w:t>готовности</w:t>
            </w:r>
            <w:r w:rsidRPr="00A73A5A">
              <w:rPr>
                <w:spacing w:val="1"/>
                <w:sz w:val="20"/>
                <w:lang w:val="ru-RU"/>
              </w:rPr>
              <w:t xml:space="preserve"> </w:t>
            </w:r>
            <w:r w:rsidRPr="00A73A5A">
              <w:rPr>
                <w:sz w:val="20"/>
                <w:lang w:val="ru-RU"/>
              </w:rPr>
              <w:t>и</w:t>
            </w:r>
            <w:r w:rsidRPr="00A73A5A">
              <w:rPr>
                <w:spacing w:val="1"/>
                <w:sz w:val="20"/>
                <w:lang w:val="ru-RU"/>
              </w:rPr>
              <w:t xml:space="preserve"> </w:t>
            </w:r>
            <w:r w:rsidRPr="00A73A5A">
              <w:rPr>
                <w:sz w:val="20"/>
                <w:lang w:val="ru-RU"/>
              </w:rPr>
              <w:t>способности</w:t>
            </w:r>
            <w:r w:rsidRPr="00A73A5A">
              <w:rPr>
                <w:spacing w:val="1"/>
                <w:sz w:val="20"/>
                <w:lang w:val="ru-RU"/>
              </w:rPr>
              <w:t xml:space="preserve"> </w:t>
            </w:r>
            <w:r w:rsidRPr="00A73A5A">
              <w:rPr>
                <w:sz w:val="20"/>
                <w:lang w:val="ru-RU"/>
              </w:rPr>
              <w:t>обучающихся</w:t>
            </w:r>
            <w:r w:rsidRPr="00A73A5A">
              <w:rPr>
                <w:spacing w:val="1"/>
                <w:sz w:val="20"/>
                <w:lang w:val="ru-RU"/>
              </w:rPr>
              <w:t xml:space="preserve"> </w:t>
            </w:r>
            <w:r w:rsidRPr="00A73A5A">
              <w:rPr>
                <w:sz w:val="20"/>
                <w:lang w:val="ru-RU"/>
              </w:rPr>
              <w:t>к</w:t>
            </w:r>
            <w:r w:rsidRPr="00A73A5A">
              <w:rPr>
                <w:spacing w:val="1"/>
                <w:sz w:val="20"/>
                <w:lang w:val="ru-RU"/>
              </w:rPr>
              <w:t xml:space="preserve"> </w:t>
            </w:r>
            <w:r w:rsidRPr="00A73A5A">
              <w:rPr>
                <w:sz w:val="20"/>
                <w:lang w:val="ru-RU"/>
              </w:rPr>
              <w:t>саморазвитию</w:t>
            </w:r>
            <w:r w:rsidRPr="00A73A5A">
              <w:rPr>
                <w:spacing w:val="1"/>
                <w:sz w:val="20"/>
                <w:lang w:val="ru-RU"/>
              </w:rPr>
              <w:t xml:space="preserve"> </w:t>
            </w:r>
            <w:r w:rsidRPr="00A73A5A">
              <w:rPr>
                <w:sz w:val="20"/>
                <w:lang w:val="ru-RU"/>
              </w:rPr>
              <w:t>и</w:t>
            </w:r>
            <w:r w:rsidRPr="00A73A5A">
              <w:rPr>
                <w:spacing w:val="1"/>
                <w:sz w:val="20"/>
                <w:lang w:val="ru-RU"/>
              </w:rPr>
              <w:t xml:space="preserve"> </w:t>
            </w:r>
            <w:r w:rsidRPr="00A73A5A">
              <w:rPr>
                <w:sz w:val="20"/>
                <w:lang w:val="ru-RU"/>
              </w:rPr>
              <w:t>самообразованию</w:t>
            </w:r>
            <w:r w:rsidRPr="00A73A5A">
              <w:rPr>
                <w:spacing w:val="1"/>
                <w:sz w:val="20"/>
                <w:lang w:val="ru-RU"/>
              </w:rPr>
              <w:t xml:space="preserve"> </w:t>
            </w:r>
            <w:r w:rsidRPr="00A73A5A">
              <w:rPr>
                <w:sz w:val="20"/>
                <w:lang w:val="ru-RU"/>
              </w:rPr>
              <w:t>на</w:t>
            </w:r>
            <w:r w:rsidRPr="00A73A5A">
              <w:rPr>
                <w:spacing w:val="1"/>
                <w:sz w:val="20"/>
                <w:lang w:val="ru-RU"/>
              </w:rPr>
              <w:t xml:space="preserve"> </w:t>
            </w:r>
            <w:r w:rsidRPr="00A73A5A">
              <w:rPr>
                <w:sz w:val="20"/>
                <w:lang w:val="ru-RU"/>
              </w:rPr>
              <w:t>основе</w:t>
            </w:r>
            <w:r w:rsidRPr="00A73A5A">
              <w:rPr>
                <w:spacing w:val="1"/>
                <w:sz w:val="20"/>
                <w:lang w:val="ru-RU"/>
              </w:rPr>
              <w:t xml:space="preserve"> </w:t>
            </w:r>
            <w:r w:rsidRPr="00A73A5A">
              <w:rPr>
                <w:sz w:val="20"/>
                <w:lang w:val="ru-RU"/>
              </w:rPr>
              <w:t>мотивации</w:t>
            </w:r>
            <w:r w:rsidRPr="00A73A5A">
              <w:rPr>
                <w:spacing w:val="1"/>
                <w:sz w:val="20"/>
                <w:lang w:val="ru-RU"/>
              </w:rPr>
              <w:t xml:space="preserve"> </w:t>
            </w:r>
            <w:r w:rsidRPr="00A73A5A">
              <w:rPr>
                <w:sz w:val="20"/>
                <w:lang w:val="ru-RU"/>
              </w:rPr>
              <w:t>к</w:t>
            </w:r>
            <w:r w:rsidRPr="00A73A5A">
              <w:rPr>
                <w:spacing w:val="1"/>
                <w:sz w:val="20"/>
                <w:lang w:val="ru-RU"/>
              </w:rPr>
              <w:t xml:space="preserve"> </w:t>
            </w:r>
            <w:r w:rsidRPr="00A73A5A">
              <w:rPr>
                <w:sz w:val="20"/>
                <w:lang w:val="ru-RU"/>
              </w:rPr>
              <w:t>обучению</w:t>
            </w:r>
            <w:r w:rsidRPr="00A73A5A">
              <w:rPr>
                <w:spacing w:val="1"/>
                <w:sz w:val="20"/>
                <w:lang w:val="ru-RU"/>
              </w:rPr>
              <w:t xml:space="preserve"> </w:t>
            </w:r>
            <w:r w:rsidRPr="00A73A5A">
              <w:rPr>
                <w:sz w:val="20"/>
                <w:lang w:val="ru-RU"/>
              </w:rPr>
              <w:t>и</w:t>
            </w:r>
            <w:r w:rsidRPr="00A73A5A">
              <w:rPr>
                <w:spacing w:val="1"/>
                <w:sz w:val="20"/>
                <w:lang w:val="ru-RU"/>
              </w:rPr>
              <w:t xml:space="preserve"> </w:t>
            </w:r>
            <w:r w:rsidRPr="00A73A5A">
              <w:rPr>
                <w:sz w:val="20"/>
                <w:lang w:val="ru-RU"/>
              </w:rPr>
              <w:t>познанию,</w:t>
            </w:r>
            <w:r w:rsidRPr="00A73A5A">
              <w:rPr>
                <w:spacing w:val="1"/>
                <w:sz w:val="20"/>
                <w:lang w:val="ru-RU"/>
              </w:rPr>
              <w:t xml:space="preserve"> </w:t>
            </w:r>
            <w:r w:rsidRPr="00A73A5A">
              <w:rPr>
                <w:sz w:val="20"/>
                <w:lang w:val="ru-RU"/>
              </w:rPr>
              <w:t>осознанному</w:t>
            </w:r>
            <w:r w:rsidRPr="00A73A5A">
              <w:rPr>
                <w:spacing w:val="1"/>
                <w:sz w:val="20"/>
                <w:lang w:val="ru-RU"/>
              </w:rPr>
              <w:t xml:space="preserve"> </w:t>
            </w:r>
            <w:r w:rsidRPr="00A73A5A">
              <w:rPr>
                <w:sz w:val="20"/>
                <w:lang w:val="ru-RU"/>
              </w:rPr>
              <w:t>выбору</w:t>
            </w:r>
            <w:r w:rsidRPr="00A73A5A">
              <w:rPr>
                <w:spacing w:val="1"/>
                <w:sz w:val="20"/>
                <w:lang w:val="ru-RU"/>
              </w:rPr>
              <w:t xml:space="preserve"> </w:t>
            </w:r>
            <w:r w:rsidRPr="00A73A5A">
              <w:rPr>
                <w:sz w:val="20"/>
                <w:lang w:val="ru-RU"/>
              </w:rPr>
              <w:t>и</w:t>
            </w:r>
            <w:r w:rsidRPr="00A73A5A">
              <w:rPr>
                <w:spacing w:val="1"/>
                <w:sz w:val="20"/>
                <w:lang w:val="ru-RU"/>
              </w:rPr>
              <w:t xml:space="preserve"> </w:t>
            </w:r>
            <w:r w:rsidRPr="00A73A5A">
              <w:rPr>
                <w:sz w:val="20"/>
                <w:lang w:val="ru-RU"/>
              </w:rPr>
              <w:t>построению</w:t>
            </w:r>
            <w:r w:rsidRPr="00A73A5A">
              <w:rPr>
                <w:spacing w:val="29"/>
                <w:sz w:val="20"/>
                <w:lang w:val="ru-RU"/>
              </w:rPr>
              <w:t xml:space="preserve"> </w:t>
            </w:r>
            <w:r w:rsidRPr="00A73A5A">
              <w:rPr>
                <w:sz w:val="20"/>
                <w:lang w:val="ru-RU"/>
              </w:rPr>
              <w:t>дальнейшей</w:t>
            </w:r>
            <w:r w:rsidRPr="00A73A5A">
              <w:rPr>
                <w:spacing w:val="30"/>
                <w:sz w:val="20"/>
                <w:lang w:val="ru-RU"/>
              </w:rPr>
              <w:t xml:space="preserve"> </w:t>
            </w:r>
            <w:r w:rsidRPr="00A73A5A">
              <w:rPr>
                <w:sz w:val="20"/>
                <w:lang w:val="ru-RU"/>
              </w:rPr>
              <w:t>индивидуальной</w:t>
            </w:r>
            <w:r w:rsidRPr="00A73A5A">
              <w:rPr>
                <w:spacing w:val="31"/>
                <w:sz w:val="20"/>
                <w:lang w:val="ru-RU"/>
              </w:rPr>
              <w:t xml:space="preserve"> </w:t>
            </w:r>
            <w:r w:rsidRPr="00A73A5A">
              <w:rPr>
                <w:sz w:val="20"/>
                <w:lang w:val="ru-RU"/>
              </w:rPr>
              <w:t>траектории</w:t>
            </w:r>
            <w:r w:rsidRPr="00A73A5A">
              <w:rPr>
                <w:spacing w:val="27"/>
                <w:sz w:val="20"/>
                <w:lang w:val="ru-RU"/>
              </w:rPr>
              <w:t xml:space="preserve"> </w:t>
            </w:r>
            <w:r w:rsidRPr="00A73A5A">
              <w:rPr>
                <w:sz w:val="20"/>
                <w:lang w:val="ru-RU"/>
              </w:rPr>
              <w:t>образования</w:t>
            </w:r>
            <w:r w:rsidRPr="00A73A5A">
              <w:rPr>
                <w:spacing w:val="30"/>
                <w:sz w:val="20"/>
                <w:lang w:val="ru-RU"/>
              </w:rPr>
              <w:t xml:space="preserve"> </w:t>
            </w:r>
            <w:r w:rsidRPr="00A73A5A">
              <w:rPr>
                <w:sz w:val="20"/>
                <w:lang w:val="ru-RU"/>
              </w:rPr>
              <w:t>на</w:t>
            </w:r>
            <w:r w:rsidRPr="00A73A5A">
              <w:rPr>
                <w:spacing w:val="30"/>
                <w:sz w:val="20"/>
                <w:lang w:val="ru-RU"/>
              </w:rPr>
              <w:t xml:space="preserve"> </w:t>
            </w:r>
            <w:r w:rsidRPr="00A73A5A">
              <w:rPr>
                <w:sz w:val="20"/>
                <w:lang w:val="ru-RU"/>
              </w:rPr>
              <w:t>базе</w:t>
            </w:r>
            <w:r w:rsidRPr="00A73A5A">
              <w:rPr>
                <w:spacing w:val="27"/>
                <w:sz w:val="20"/>
                <w:lang w:val="ru-RU"/>
              </w:rPr>
              <w:t xml:space="preserve"> </w:t>
            </w:r>
            <w:r w:rsidRPr="00A73A5A">
              <w:rPr>
                <w:sz w:val="20"/>
                <w:lang w:val="ru-RU"/>
              </w:rPr>
              <w:t>ориентировки</w:t>
            </w:r>
            <w:r w:rsidRPr="00A73A5A">
              <w:rPr>
                <w:spacing w:val="30"/>
                <w:sz w:val="20"/>
                <w:lang w:val="ru-RU"/>
              </w:rPr>
              <w:t xml:space="preserve"> </w:t>
            </w:r>
            <w:r w:rsidRPr="00A73A5A">
              <w:rPr>
                <w:sz w:val="20"/>
                <w:lang w:val="ru-RU"/>
              </w:rPr>
              <w:t>в</w:t>
            </w:r>
            <w:r w:rsidRPr="00A73A5A">
              <w:rPr>
                <w:spacing w:val="29"/>
                <w:sz w:val="20"/>
                <w:lang w:val="ru-RU"/>
              </w:rPr>
              <w:t xml:space="preserve"> </w:t>
            </w:r>
            <w:r w:rsidRPr="00A73A5A">
              <w:rPr>
                <w:sz w:val="20"/>
                <w:lang w:val="ru-RU"/>
              </w:rPr>
              <w:t>мире</w:t>
            </w:r>
            <w:r w:rsidRPr="00A73A5A">
              <w:rPr>
                <w:spacing w:val="40"/>
                <w:sz w:val="20"/>
                <w:lang w:val="ru-RU"/>
              </w:rPr>
              <w:t xml:space="preserve"> </w:t>
            </w:r>
            <w:r w:rsidRPr="00A73A5A">
              <w:rPr>
                <w:sz w:val="20"/>
                <w:lang w:val="ru-RU"/>
              </w:rPr>
              <w:t>профессий</w:t>
            </w:r>
            <w:r w:rsidRPr="00A73A5A">
              <w:rPr>
                <w:spacing w:val="31"/>
                <w:sz w:val="20"/>
                <w:lang w:val="ru-RU"/>
              </w:rPr>
              <w:t xml:space="preserve"> </w:t>
            </w:r>
            <w:r w:rsidRPr="00A73A5A">
              <w:rPr>
                <w:sz w:val="20"/>
                <w:lang w:val="ru-RU"/>
              </w:rPr>
              <w:t>и</w:t>
            </w:r>
          </w:p>
          <w:p w14:paraId="4B058A7F" w14:textId="77777777" w:rsidR="00A73A5A" w:rsidRPr="00A73A5A" w:rsidRDefault="00A73A5A" w:rsidP="009B62DC">
            <w:pPr>
              <w:pStyle w:val="TableParagraph"/>
              <w:spacing w:line="240" w:lineRule="auto"/>
              <w:ind w:left="0"/>
              <w:jc w:val="both"/>
              <w:rPr>
                <w:sz w:val="20"/>
                <w:lang w:val="ru-RU"/>
              </w:rPr>
            </w:pPr>
            <w:r w:rsidRPr="00A73A5A">
              <w:rPr>
                <w:sz w:val="20"/>
                <w:lang w:val="ru-RU"/>
              </w:rPr>
              <w:t>профессиональных</w:t>
            </w:r>
            <w:r w:rsidRPr="00A73A5A">
              <w:rPr>
                <w:spacing w:val="1"/>
                <w:sz w:val="20"/>
                <w:lang w:val="ru-RU"/>
              </w:rPr>
              <w:t xml:space="preserve"> </w:t>
            </w:r>
            <w:r w:rsidRPr="00A73A5A">
              <w:rPr>
                <w:sz w:val="20"/>
                <w:lang w:val="ru-RU"/>
              </w:rPr>
              <w:t>предпочтений,</w:t>
            </w:r>
            <w:r w:rsidRPr="00A73A5A">
              <w:rPr>
                <w:spacing w:val="1"/>
                <w:sz w:val="20"/>
                <w:lang w:val="ru-RU"/>
              </w:rPr>
              <w:t xml:space="preserve"> </w:t>
            </w:r>
            <w:r w:rsidRPr="00A73A5A">
              <w:rPr>
                <w:sz w:val="20"/>
                <w:lang w:val="ru-RU"/>
              </w:rPr>
              <w:t>с</w:t>
            </w:r>
            <w:r w:rsidRPr="00A73A5A">
              <w:rPr>
                <w:spacing w:val="1"/>
                <w:sz w:val="20"/>
                <w:lang w:val="ru-RU"/>
              </w:rPr>
              <w:t xml:space="preserve"> </w:t>
            </w:r>
            <w:r w:rsidRPr="00A73A5A">
              <w:rPr>
                <w:sz w:val="20"/>
                <w:lang w:val="ru-RU"/>
              </w:rPr>
              <w:t>учетом</w:t>
            </w:r>
            <w:r w:rsidRPr="00A73A5A">
              <w:rPr>
                <w:spacing w:val="1"/>
                <w:sz w:val="20"/>
                <w:lang w:val="ru-RU"/>
              </w:rPr>
              <w:t xml:space="preserve"> </w:t>
            </w:r>
            <w:r w:rsidRPr="00A73A5A">
              <w:rPr>
                <w:sz w:val="20"/>
                <w:lang w:val="ru-RU"/>
              </w:rPr>
              <w:t>устойчивых</w:t>
            </w:r>
            <w:r w:rsidRPr="00A73A5A">
              <w:rPr>
                <w:spacing w:val="1"/>
                <w:sz w:val="20"/>
                <w:lang w:val="ru-RU"/>
              </w:rPr>
              <w:t xml:space="preserve"> </w:t>
            </w:r>
            <w:r w:rsidRPr="00A73A5A">
              <w:rPr>
                <w:sz w:val="20"/>
                <w:lang w:val="ru-RU"/>
              </w:rPr>
              <w:t>познавательных</w:t>
            </w:r>
            <w:r w:rsidRPr="00A73A5A">
              <w:rPr>
                <w:spacing w:val="1"/>
                <w:sz w:val="20"/>
                <w:lang w:val="ru-RU"/>
              </w:rPr>
              <w:t xml:space="preserve"> </w:t>
            </w:r>
            <w:r w:rsidRPr="00A73A5A">
              <w:rPr>
                <w:sz w:val="20"/>
                <w:lang w:val="ru-RU"/>
              </w:rPr>
              <w:t>интересов,</w:t>
            </w:r>
            <w:r w:rsidRPr="00A73A5A">
              <w:rPr>
                <w:spacing w:val="1"/>
                <w:sz w:val="20"/>
                <w:lang w:val="ru-RU"/>
              </w:rPr>
              <w:t xml:space="preserve"> </w:t>
            </w:r>
            <w:r w:rsidRPr="00A73A5A">
              <w:rPr>
                <w:sz w:val="20"/>
                <w:lang w:val="ru-RU"/>
              </w:rPr>
              <w:t>а</w:t>
            </w:r>
            <w:r w:rsidRPr="00A73A5A">
              <w:rPr>
                <w:spacing w:val="1"/>
                <w:sz w:val="20"/>
                <w:lang w:val="ru-RU"/>
              </w:rPr>
              <w:t xml:space="preserve"> </w:t>
            </w:r>
            <w:r w:rsidRPr="00A73A5A">
              <w:rPr>
                <w:sz w:val="20"/>
                <w:lang w:val="ru-RU"/>
              </w:rPr>
              <w:t>также</w:t>
            </w:r>
            <w:r w:rsidRPr="00A73A5A">
              <w:rPr>
                <w:spacing w:val="1"/>
                <w:sz w:val="20"/>
                <w:lang w:val="ru-RU"/>
              </w:rPr>
              <w:t xml:space="preserve"> </w:t>
            </w:r>
            <w:r w:rsidRPr="00A73A5A">
              <w:rPr>
                <w:sz w:val="20"/>
                <w:lang w:val="ru-RU"/>
              </w:rPr>
              <w:t>на</w:t>
            </w:r>
            <w:r w:rsidRPr="00A73A5A">
              <w:rPr>
                <w:spacing w:val="1"/>
                <w:sz w:val="20"/>
                <w:lang w:val="ru-RU"/>
              </w:rPr>
              <w:t xml:space="preserve"> </w:t>
            </w:r>
            <w:r w:rsidRPr="00A73A5A">
              <w:rPr>
                <w:sz w:val="20"/>
                <w:lang w:val="ru-RU"/>
              </w:rPr>
              <w:t>основе</w:t>
            </w:r>
            <w:r w:rsidRPr="00A73A5A">
              <w:rPr>
                <w:spacing w:val="1"/>
                <w:sz w:val="20"/>
                <w:lang w:val="ru-RU"/>
              </w:rPr>
              <w:t xml:space="preserve"> </w:t>
            </w:r>
            <w:r w:rsidRPr="00A73A5A">
              <w:rPr>
                <w:sz w:val="20"/>
                <w:lang w:val="ru-RU"/>
              </w:rPr>
              <w:t>формирования</w:t>
            </w:r>
            <w:r w:rsidRPr="00A73A5A">
              <w:rPr>
                <w:spacing w:val="-1"/>
                <w:sz w:val="20"/>
                <w:lang w:val="ru-RU"/>
              </w:rPr>
              <w:t xml:space="preserve"> </w:t>
            </w:r>
            <w:r w:rsidRPr="00A73A5A">
              <w:rPr>
                <w:sz w:val="20"/>
                <w:lang w:val="ru-RU"/>
              </w:rPr>
              <w:t>уважительного</w:t>
            </w:r>
            <w:r w:rsidRPr="00A73A5A">
              <w:rPr>
                <w:spacing w:val="-3"/>
                <w:sz w:val="20"/>
                <w:lang w:val="ru-RU"/>
              </w:rPr>
              <w:t xml:space="preserve"> </w:t>
            </w:r>
            <w:r w:rsidRPr="00A73A5A">
              <w:rPr>
                <w:sz w:val="20"/>
                <w:lang w:val="ru-RU"/>
              </w:rPr>
              <w:t>отношения</w:t>
            </w:r>
            <w:r w:rsidRPr="00A73A5A">
              <w:rPr>
                <w:spacing w:val="-1"/>
                <w:sz w:val="20"/>
                <w:lang w:val="ru-RU"/>
              </w:rPr>
              <w:t xml:space="preserve"> </w:t>
            </w:r>
            <w:r w:rsidRPr="00A73A5A">
              <w:rPr>
                <w:sz w:val="20"/>
                <w:lang w:val="ru-RU"/>
              </w:rPr>
              <w:t>к</w:t>
            </w:r>
            <w:r w:rsidRPr="00A73A5A">
              <w:rPr>
                <w:spacing w:val="-5"/>
                <w:sz w:val="20"/>
                <w:lang w:val="ru-RU"/>
              </w:rPr>
              <w:t xml:space="preserve"> </w:t>
            </w:r>
            <w:r w:rsidRPr="00A73A5A">
              <w:rPr>
                <w:sz w:val="20"/>
                <w:lang w:val="ru-RU"/>
              </w:rPr>
              <w:t>труду,</w:t>
            </w:r>
            <w:r w:rsidRPr="00A73A5A">
              <w:rPr>
                <w:spacing w:val="1"/>
                <w:sz w:val="20"/>
                <w:lang w:val="ru-RU"/>
              </w:rPr>
              <w:t xml:space="preserve"> </w:t>
            </w:r>
            <w:r w:rsidRPr="00A73A5A">
              <w:rPr>
                <w:sz w:val="20"/>
                <w:lang w:val="ru-RU"/>
              </w:rPr>
              <w:t>развития</w:t>
            </w:r>
            <w:r w:rsidRPr="00A73A5A">
              <w:rPr>
                <w:spacing w:val="-3"/>
                <w:sz w:val="20"/>
                <w:lang w:val="ru-RU"/>
              </w:rPr>
              <w:t xml:space="preserve"> </w:t>
            </w:r>
            <w:r w:rsidRPr="00A73A5A">
              <w:rPr>
                <w:sz w:val="20"/>
                <w:lang w:val="ru-RU"/>
              </w:rPr>
              <w:t>опыта участия</w:t>
            </w:r>
            <w:r w:rsidRPr="00A73A5A">
              <w:rPr>
                <w:spacing w:val="-1"/>
                <w:sz w:val="20"/>
                <w:lang w:val="ru-RU"/>
              </w:rPr>
              <w:t xml:space="preserve"> </w:t>
            </w:r>
            <w:r w:rsidRPr="00A73A5A">
              <w:rPr>
                <w:sz w:val="20"/>
                <w:lang w:val="ru-RU"/>
              </w:rPr>
              <w:t>в</w:t>
            </w:r>
            <w:r w:rsidRPr="00A73A5A">
              <w:rPr>
                <w:spacing w:val="2"/>
                <w:sz w:val="20"/>
                <w:lang w:val="ru-RU"/>
              </w:rPr>
              <w:t xml:space="preserve"> </w:t>
            </w:r>
            <w:r w:rsidRPr="00A73A5A">
              <w:rPr>
                <w:sz w:val="20"/>
                <w:lang w:val="ru-RU"/>
              </w:rPr>
              <w:t>социально</w:t>
            </w:r>
            <w:r w:rsidRPr="00A73A5A">
              <w:rPr>
                <w:spacing w:val="-1"/>
                <w:sz w:val="20"/>
                <w:lang w:val="ru-RU"/>
              </w:rPr>
              <w:t xml:space="preserve"> </w:t>
            </w:r>
            <w:r w:rsidRPr="00A73A5A">
              <w:rPr>
                <w:sz w:val="20"/>
                <w:lang w:val="ru-RU"/>
              </w:rPr>
              <w:t>значимом</w:t>
            </w:r>
            <w:r w:rsidRPr="00A73A5A">
              <w:rPr>
                <w:spacing w:val="-2"/>
                <w:sz w:val="20"/>
                <w:lang w:val="ru-RU"/>
              </w:rPr>
              <w:t xml:space="preserve"> </w:t>
            </w:r>
            <w:r w:rsidRPr="00A73A5A">
              <w:rPr>
                <w:sz w:val="20"/>
                <w:lang w:val="ru-RU"/>
              </w:rPr>
              <w:t>труде</w:t>
            </w:r>
          </w:p>
        </w:tc>
      </w:tr>
      <w:tr w:rsidR="00A73A5A" w14:paraId="17F44961" w14:textId="77777777" w:rsidTr="003303B9">
        <w:trPr>
          <w:trHeight w:val="4385"/>
        </w:trPr>
        <w:tc>
          <w:tcPr>
            <w:tcW w:w="2159" w:type="dxa"/>
          </w:tcPr>
          <w:p w14:paraId="25516087" w14:textId="4A131B13" w:rsidR="00A73A5A" w:rsidRPr="00A73A5A" w:rsidRDefault="00A73A5A" w:rsidP="009B62DC">
            <w:pPr>
              <w:pStyle w:val="TableParagraph"/>
              <w:spacing w:line="240" w:lineRule="auto"/>
              <w:ind w:left="0"/>
              <w:rPr>
                <w:i/>
                <w:sz w:val="20"/>
                <w:lang w:val="ru-RU"/>
              </w:rPr>
            </w:pPr>
            <w:r w:rsidRPr="00A73A5A">
              <w:rPr>
                <w:i/>
                <w:sz w:val="20"/>
                <w:lang w:val="ru-RU"/>
              </w:rPr>
              <w:lastRenderedPageBreak/>
              <w:t>Проявляет</w:t>
            </w:r>
            <w:r w:rsidRPr="00A73A5A">
              <w:rPr>
                <w:i/>
                <w:spacing w:val="1"/>
                <w:sz w:val="20"/>
                <w:lang w:val="ru-RU"/>
              </w:rPr>
              <w:t xml:space="preserve"> </w:t>
            </w:r>
            <w:r w:rsidRPr="00A73A5A">
              <w:rPr>
                <w:i/>
                <w:sz w:val="20"/>
                <w:lang w:val="ru-RU"/>
              </w:rPr>
              <w:t>познавательный</w:t>
            </w:r>
            <w:r w:rsidRPr="00A73A5A">
              <w:rPr>
                <w:i/>
                <w:spacing w:val="1"/>
                <w:sz w:val="20"/>
                <w:lang w:val="ru-RU"/>
              </w:rPr>
              <w:t xml:space="preserve"> </w:t>
            </w:r>
            <w:r w:rsidRPr="00A73A5A">
              <w:rPr>
                <w:i/>
                <w:sz w:val="20"/>
                <w:lang w:val="ru-RU"/>
              </w:rPr>
              <w:t>интерес к новому</w:t>
            </w:r>
            <w:r w:rsidRPr="00A73A5A">
              <w:rPr>
                <w:i/>
                <w:spacing w:val="1"/>
                <w:sz w:val="20"/>
                <w:lang w:val="ru-RU"/>
              </w:rPr>
              <w:t xml:space="preserve"> </w:t>
            </w:r>
            <w:r w:rsidRPr="00A73A5A">
              <w:rPr>
                <w:i/>
                <w:spacing w:val="-1"/>
                <w:sz w:val="20"/>
                <w:lang w:val="ru-RU"/>
              </w:rPr>
              <w:t xml:space="preserve">учебному </w:t>
            </w:r>
            <w:r w:rsidRPr="00A73A5A">
              <w:rPr>
                <w:i/>
                <w:sz w:val="20"/>
                <w:lang w:val="ru-RU"/>
              </w:rPr>
              <w:t>материалу</w:t>
            </w:r>
            <w:r w:rsidRPr="00A73A5A">
              <w:rPr>
                <w:i/>
                <w:spacing w:val="-47"/>
                <w:sz w:val="20"/>
                <w:lang w:val="ru-RU"/>
              </w:rPr>
              <w:t xml:space="preserve"> </w:t>
            </w:r>
            <w:r w:rsidR="007012FE">
              <w:rPr>
                <w:i/>
                <w:spacing w:val="-47"/>
                <w:sz w:val="20"/>
                <w:lang w:val="ru-RU"/>
              </w:rPr>
              <w:t xml:space="preserve">             </w:t>
            </w:r>
            <w:r w:rsidRPr="00A73A5A">
              <w:rPr>
                <w:i/>
                <w:sz w:val="20"/>
                <w:lang w:val="ru-RU"/>
              </w:rPr>
              <w:t>и способам решения</w:t>
            </w:r>
            <w:r w:rsidRPr="00A73A5A">
              <w:rPr>
                <w:i/>
                <w:spacing w:val="1"/>
                <w:sz w:val="20"/>
                <w:lang w:val="ru-RU"/>
              </w:rPr>
              <w:t xml:space="preserve"> </w:t>
            </w:r>
            <w:r w:rsidRPr="00A73A5A">
              <w:rPr>
                <w:i/>
                <w:sz w:val="20"/>
                <w:lang w:val="ru-RU"/>
              </w:rPr>
              <w:t>новой задачи.</w:t>
            </w:r>
          </w:p>
          <w:p w14:paraId="3DF0EF0A" w14:textId="77777777" w:rsidR="00A73A5A" w:rsidRPr="00A73A5A" w:rsidRDefault="00A73A5A" w:rsidP="009B62DC">
            <w:pPr>
              <w:pStyle w:val="TableParagraph"/>
              <w:spacing w:line="240" w:lineRule="auto"/>
              <w:ind w:left="0"/>
              <w:rPr>
                <w:sz w:val="20"/>
                <w:lang w:val="ru-RU"/>
              </w:rPr>
            </w:pPr>
            <w:r w:rsidRPr="00A73A5A">
              <w:rPr>
                <w:sz w:val="20"/>
                <w:lang w:val="ru-RU"/>
              </w:rPr>
              <w:t>Учится</w:t>
            </w:r>
            <w:r w:rsidRPr="00A73A5A">
              <w:rPr>
                <w:spacing w:val="-1"/>
                <w:sz w:val="20"/>
                <w:lang w:val="ru-RU"/>
              </w:rPr>
              <w:t xml:space="preserve"> </w:t>
            </w:r>
            <w:r w:rsidRPr="00A73A5A">
              <w:rPr>
                <w:sz w:val="20"/>
                <w:lang w:val="ru-RU"/>
              </w:rPr>
              <w:t>с опорой</w:t>
            </w:r>
          </w:p>
          <w:p w14:paraId="5F0F1DDC" w14:textId="77777777" w:rsidR="00A73A5A" w:rsidRPr="00A73A5A" w:rsidRDefault="00A73A5A" w:rsidP="009B62DC">
            <w:pPr>
              <w:pStyle w:val="TableParagraph"/>
              <w:tabs>
                <w:tab w:val="left" w:pos="678"/>
                <w:tab w:val="left" w:pos="1801"/>
              </w:tabs>
              <w:spacing w:line="240" w:lineRule="auto"/>
              <w:ind w:left="0"/>
              <w:rPr>
                <w:sz w:val="20"/>
                <w:lang w:val="ru-RU"/>
              </w:rPr>
            </w:pPr>
            <w:r w:rsidRPr="00A73A5A">
              <w:rPr>
                <w:sz w:val="20"/>
                <w:lang w:val="ru-RU"/>
              </w:rPr>
              <w:t>на</w:t>
            </w:r>
            <w:r w:rsidRPr="00A73A5A">
              <w:rPr>
                <w:sz w:val="20"/>
                <w:lang w:val="ru-RU"/>
              </w:rPr>
              <w:tab/>
              <w:t>внешние</w:t>
            </w:r>
            <w:r w:rsidRPr="00A73A5A">
              <w:rPr>
                <w:sz w:val="20"/>
                <w:lang w:val="ru-RU"/>
              </w:rPr>
              <w:tab/>
            </w:r>
            <w:r w:rsidRPr="00A73A5A">
              <w:rPr>
                <w:spacing w:val="-4"/>
                <w:sz w:val="20"/>
                <w:lang w:val="ru-RU"/>
              </w:rPr>
              <w:t>и</w:t>
            </w:r>
            <w:r w:rsidRPr="00A73A5A">
              <w:rPr>
                <w:spacing w:val="-47"/>
                <w:sz w:val="20"/>
                <w:lang w:val="ru-RU"/>
              </w:rPr>
              <w:t xml:space="preserve"> </w:t>
            </w:r>
            <w:r w:rsidRPr="00A73A5A">
              <w:rPr>
                <w:sz w:val="20"/>
                <w:lang w:val="ru-RU"/>
              </w:rPr>
              <w:t>внутренние</w:t>
            </w:r>
            <w:r w:rsidRPr="00A73A5A">
              <w:rPr>
                <w:spacing w:val="-1"/>
                <w:sz w:val="20"/>
                <w:lang w:val="ru-RU"/>
              </w:rPr>
              <w:t xml:space="preserve"> </w:t>
            </w:r>
            <w:r w:rsidRPr="00A73A5A">
              <w:rPr>
                <w:sz w:val="20"/>
                <w:lang w:val="ru-RU"/>
              </w:rPr>
              <w:t>мотивы</w:t>
            </w:r>
          </w:p>
        </w:tc>
        <w:tc>
          <w:tcPr>
            <w:tcW w:w="1985" w:type="dxa"/>
          </w:tcPr>
          <w:p w14:paraId="61F968D8" w14:textId="18CC086C" w:rsidR="00A73A5A" w:rsidRPr="00A73A5A" w:rsidRDefault="00A73A5A" w:rsidP="009B62DC">
            <w:pPr>
              <w:pStyle w:val="TableParagraph"/>
              <w:tabs>
                <w:tab w:val="left" w:pos="521"/>
                <w:tab w:val="left" w:pos="889"/>
                <w:tab w:val="left" w:pos="1308"/>
              </w:tabs>
              <w:spacing w:line="240" w:lineRule="auto"/>
              <w:ind w:left="0"/>
              <w:rPr>
                <w:i/>
                <w:sz w:val="20"/>
                <w:lang w:val="ru-RU"/>
              </w:rPr>
            </w:pPr>
            <w:r w:rsidRPr="00A73A5A">
              <w:rPr>
                <w:i/>
                <w:sz w:val="20"/>
                <w:lang w:val="ru-RU"/>
              </w:rPr>
              <w:t>Сохраняет</w:t>
            </w:r>
            <w:r w:rsidRPr="00A73A5A">
              <w:rPr>
                <w:i/>
                <w:spacing w:val="1"/>
                <w:sz w:val="20"/>
                <w:lang w:val="ru-RU"/>
              </w:rPr>
              <w:t xml:space="preserve"> </w:t>
            </w:r>
            <w:r w:rsidRPr="00A73A5A">
              <w:rPr>
                <w:i/>
                <w:sz w:val="20"/>
                <w:lang w:val="ru-RU"/>
              </w:rPr>
              <w:t>устойчивый</w:t>
            </w:r>
            <w:r w:rsidRPr="00A73A5A">
              <w:rPr>
                <w:i/>
                <w:spacing w:val="1"/>
                <w:sz w:val="20"/>
                <w:lang w:val="ru-RU"/>
              </w:rPr>
              <w:t xml:space="preserve"> </w:t>
            </w:r>
            <w:r w:rsidRPr="00A73A5A">
              <w:rPr>
                <w:i/>
                <w:sz w:val="20"/>
                <w:lang w:val="ru-RU"/>
              </w:rPr>
              <w:t>интерес</w:t>
            </w:r>
            <w:r w:rsidRPr="00A73A5A">
              <w:rPr>
                <w:i/>
                <w:spacing w:val="15"/>
                <w:sz w:val="20"/>
                <w:lang w:val="ru-RU"/>
              </w:rPr>
              <w:t xml:space="preserve"> </w:t>
            </w:r>
            <w:r w:rsidRPr="00A73A5A">
              <w:rPr>
                <w:i/>
                <w:sz w:val="20"/>
                <w:lang w:val="ru-RU"/>
              </w:rPr>
              <w:t>к</w:t>
            </w:r>
            <w:r w:rsidRPr="00A73A5A">
              <w:rPr>
                <w:i/>
                <w:spacing w:val="15"/>
                <w:sz w:val="20"/>
                <w:lang w:val="ru-RU"/>
              </w:rPr>
              <w:t xml:space="preserve"> </w:t>
            </w:r>
            <w:r w:rsidRPr="00A73A5A">
              <w:rPr>
                <w:i/>
                <w:sz w:val="20"/>
                <w:lang w:val="ru-RU"/>
              </w:rPr>
              <w:t>учению,</w:t>
            </w:r>
            <w:r w:rsidRPr="00A73A5A">
              <w:rPr>
                <w:i/>
                <w:spacing w:val="17"/>
                <w:sz w:val="20"/>
                <w:lang w:val="ru-RU"/>
              </w:rPr>
              <w:t xml:space="preserve"> </w:t>
            </w:r>
            <w:r w:rsidRPr="00A73A5A">
              <w:rPr>
                <w:i/>
                <w:sz w:val="20"/>
                <w:lang w:val="ru-RU"/>
              </w:rPr>
              <w:t>в</w:t>
            </w:r>
            <w:r w:rsidRPr="00A73A5A">
              <w:rPr>
                <w:i/>
                <w:spacing w:val="-47"/>
                <w:sz w:val="20"/>
                <w:lang w:val="ru-RU"/>
              </w:rPr>
              <w:t xml:space="preserve"> </w:t>
            </w:r>
            <w:r w:rsidR="004E24A7">
              <w:rPr>
                <w:i/>
                <w:spacing w:val="-47"/>
                <w:sz w:val="20"/>
                <w:lang w:val="ru-RU"/>
              </w:rPr>
              <w:t xml:space="preserve">                      </w:t>
            </w:r>
            <w:r w:rsidRPr="00A73A5A">
              <w:rPr>
                <w:i/>
                <w:sz w:val="20"/>
                <w:lang w:val="ru-RU"/>
              </w:rPr>
              <w:t>т.</w:t>
            </w:r>
            <w:r w:rsidR="004E24A7">
              <w:rPr>
                <w:i/>
                <w:sz w:val="20"/>
                <w:lang w:val="ru-RU"/>
              </w:rPr>
              <w:t>ч.</w:t>
            </w:r>
            <w:r w:rsidR="004E24A7">
              <w:rPr>
                <w:i/>
                <w:sz w:val="20"/>
                <w:lang w:val="ru-RU"/>
              </w:rPr>
              <w:tab/>
              <w:t xml:space="preserve">на </w:t>
            </w:r>
            <w:r w:rsidRPr="00A73A5A">
              <w:rPr>
                <w:i/>
                <w:spacing w:val="-1"/>
                <w:sz w:val="20"/>
                <w:lang w:val="ru-RU"/>
              </w:rPr>
              <w:t>основе</w:t>
            </w:r>
            <w:r w:rsidRPr="00A73A5A">
              <w:rPr>
                <w:i/>
                <w:spacing w:val="-47"/>
                <w:sz w:val="20"/>
                <w:lang w:val="ru-RU"/>
              </w:rPr>
              <w:t xml:space="preserve"> </w:t>
            </w:r>
            <w:r w:rsidR="004E24A7">
              <w:rPr>
                <w:i/>
                <w:spacing w:val="-47"/>
                <w:sz w:val="20"/>
                <w:lang w:val="ru-RU"/>
              </w:rPr>
              <w:t xml:space="preserve">                               </w:t>
            </w:r>
            <w:r w:rsidRPr="00A73A5A">
              <w:rPr>
                <w:i/>
                <w:sz w:val="20"/>
                <w:lang w:val="ru-RU"/>
              </w:rPr>
              <w:t>внешней</w:t>
            </w:r>
            <w:r w:rsidRPr="00A73A5A">
              <w:rPr>
                <w:i/>
                <w:spacing w:val="1"/>
                <w:sz w:val="20"/>
                <w:lang w:val="ru-RU"/>
              </w:rPr>
              <w:t xml:space="preserve"> </w:t>
            </w:r>
            <w:r w:rsidRPr="00A73A5A">
              <w:rPr>
                <w:i/>
                <w:sz w:val="20"/>
                <w:lang w:val="ru-RU"/>
              </w:rPr>
              <w:t>мотивации.</w:t>
            </w:r>
          </w:p>
          <w:p w14:paraId="38382433" w14:textId="77777777" w:rsidR="00A73A5A" w:rsidRDefault="00A73A5A" w:rsidP="009B62DC">
            <w:pPr>
              <w:pStyle w:val="TableParagraph"/>
              <w:tabs>
                <w:tab w:val="left" w:pos="1497"/>
              </w:tabs>
              <w:spacing w:line="240" w:lineRule="auto"/>
              <w:ind w:left="0"/>
              <w:rPr>
                <w:i/>
                <w:sz w:val="20"/>
              </w:rPr>
            </w:pPr>
            <w:r>
              <w:rPr>
                <w:i/>
                <w:sz w:val="20"/>
              </w:rPr>
              <w:t>Выделяет</w:t>
            </w:r>
            <w:r>
              <w:rPr>
                <w:i/>
                <w:sz w:val="20"/>
              </w:rPr>
              <w:tab/>
            </w:r>
            <w:r>
              <w:rPr>
                <w:i/>
                <w:spacing w:val="-1"/>
                <w:sz w:val="20"/>
              </w:rPr>
              <w:t>свои</w:t>
            </w:r>
            <w:r>
              <w:rPr>
                <w:i/>
                <w:spacing w:val="-47"/>
                <w:sz w:val="20"/>
              </w:rPr>
              <w:t xml:space="preserve"> </w:t>
            </w:r>
            <w:r>
              <w:rPr>
                <w:i/>
                <w:sz w:val="20"/>
              </w:rPr>
              <w:t>образовательные</w:t>
            </w:r>
            <w:r>
              <w:rPr>
                <w:i/>
                <w:spacing w:val="1"/>
                <w:sz w:val="20"/>
              </w:rPr>
              <w:t xml:space="preserve"> </w:t>
            </w:r>
            <w:r>
              <w:rPr>
                <w:i/>
                <w:sz w:val="20"/>
              </w:rPr>
              <w:t>дефициты</w:t>
            </w:r>
          </w:p>
        </w:tc>
        <w:tc>
          <w:tcPr>
            <w:tcW w:w="1945" w:type="dxa"/>
          </w:tcPr>
          <w:p w14:paraId="5CD18A6C" w14:textId="50CB9AE9" w:rsidR="00A73A5A" w:rsidRPr="00A73A5A" w:rsidRDefault="00A73A5A" w:rsidP="009B62DC">
            <w:pPr>
              <w:pStyle w:val="TableParagraph"/>
              <w:tabs>
                <w:tab w:val="left" w:pos="1369"/>
              </w:tabs>
              <w:spacing w:line="240" w:lineRule="auto"/>
              <w:ind w:left="0"/>
              <w:rPr>
                <w:i/>
                <w:sz w:val="20"/>
                <w:lang w:val="ru-RU"/>
              </w:rPr>
            </w:pPr>
            <w:r w:rsidRPr="00A73A5A">
              <w:rPr>
                <w:i/>
                <w:sz w:val="20"/>
                <w:lang w:val="ru-RU"/>
              </w:rPr>
              <w:t>Сохраняет</w:t>
            </w:r>
            <w:r w:rsidRPr="00A73A5A">
              <w:rPr>
                <w:i/>
                <w:spacing w:val="1"/>
                <w:sz w:val="20"/>
                <w:lang w:val="ru-RU"/>
              </w:rPr>
              <w:t xml:space="preserve"> </w:t>
            </w:r>
            <w:r w:rsidRPr="00A73A5A">
              <w:rPr>
                <w:i/>
                <w:sz w:val="20"/>
                <w:lang w:val="ru-RU"/>
              </w:rPr>
              <w:t>устойчивый</w:t>
            </w:r>
            <w:r w:rsidRPr="00A73A5A">
              <w:rPr>
                <w:i/>
                <w:spacing w:val="1"/>
                <w:sz w:val="20"/>
                <w:lang w:val="ru-RU"/>
              </w:rPr>
              <w:t xml:space="preserve"> </w:t>
            </w:r>
            <w:r w:rsidRPr="00A73A5A">
              <w:rPr>
                <w:i/>
                <w:sz w:val="20"/>
                <w:lang w:val="ru-RU"/>
              </w:rPr>
              <w:t>интерес к учению.</w:t>
            </w:r>
            <w:r w:rsidRPr="00A73A5A">
              <w:rPr>
                <w:i/>
                <w:spacing w:val="1"/>
                <w:sz w:val="20"/>
                <w:lang w:val="ru-RU"/>
              </w:rPr>
              <w:t xml:space="preserve"> </w:t>
            </w:r>
            <w:r w:rsidRPr="00A73A5A">
              <w:rPr>
                <w:i/>
                <w:sz w:val="20"/>
                <w:lang w:val="ru-RU"/>
              </w:rPr>
              <w:t>Выбирает</w:t>
            </w:r>
            <w:r w:rsidRPr="00A73A5A">
              <w:rPr>
                <w:i/>
                <w:spacing w:val="8"/>
                <w:sz w:val="20"/>
                <w:lang w:val="ru-RU"/>
              </w:rPr>
              <w:t xml:space="preserve"> </w:t>
            </w:r>
            <w:r w:rsidRPr="00A73A5A">
              <w:rPr>
                <w:i/>
                <w:sz w:val="20"/>
                <w:lang w:val="ru-RU"/>
              </w:rPr>
              <w:t>способы</w:t>
            </w:r>
            <w:r w:rsidRPr="00A73A5A">
              <w:rPr>
                <w:i/>
                <w:spacing w:val="-47"/>
                <w:sz w:val="20"/>
                <w:lang w:val="ru-RU"/>
              </w:rPr>
              <w:t xml:space="preserve"> </w:t>
            </w:r>
            <w:r w:rsidR="004E24A7">
              <w:rPr>
                <w:i/>
                <w:spacing w:val="-47"/>
                <w:sz w:val="20"/>
                <w:lang w:val="ru-RU"/>
              </w:rPr>
              <w:t xml:space="preserve">                     </w:t>
            </w:r>
            <w:r w:rsidR="004E24A7">
              <w:rPr>
                <w:i/>
                <w:sz w:val="20"/>
                <w:lang w:val="ru-RU"/>
              </w:rPr>
              <w:t xml:space="preserve">преодоления </w:t>
            </w:r>
            <w:r w:rsidRPr="00A73A5A">
              <w:rPr>
                <w:i/>
                <w:spacing w:val="-1"/>
                <w:sz w:val="20"/>
                <w:lang w:val="ru-RU"/>
              </w:rPr>
              <w:t>своих</w:t>
            </w:r>
            <w:r w:rsidRPr="00A73A5A">
              <w:rPr>
                <w:i/>
                <w:spacing w:val="-47"/>
                <w:sz w:val="20"/>
                <w:lang w:val="ru-RU"/>
              </w:rPr>
              <w:t xml:space="preserve"> </w:t>
            </w:r>
            <w:r w:rsidR="004E24A7">
              <w:rPr>
                <w:i/>
                <w:spacing w:val="-47"/>
                <w:sz w:val="20"/>
                <w:lang w:val="ru-RU"/>
              </w:rPr>
              <w:t xml:space="preserve">                                    </w:t>
            </w:r>
            <w:r w:rsidRPr="00A73A5A">
              <w:rPr>
                <w:i/>
                <w:sz w:val="20"/>
                <w:lang w:val="ru-RU"/>
              </w:rPr>
              <w:t>образ</w:t>
            </w:r>
            <w:r w:rsidR="004E24A7">
              <w:rPr>
                <w:i/>
                <w:sz w:val="20"/>
                <w:lang w:val="ru-RU"/>
              </w:rPr>
              <w:t>-</w:t>
            </w:r>
            <w:r w:rsidRPr="00A73A5A">
              <w:rPr>
                <w:i/>
                <w:sz w:val="20"/>
                <w:lang w:val="ru-RU"/>
              </w:rPr>
              <w:t>ных</w:t>
            </w:r>
            <w:r w:rsidRPr="00A73A5A">
              <w:rPr>
                <w:i/>
                <w:spacing w:val="1"/>
                <w:sz w:val="20"/>
                <w:lang w:val="ru-RU"/>
              </w:rPr>
              <w:t xml:space="preserve"> </w:t>
            </w:r>
            <w:r w:rsidRPr="00A73A5A">
              <w:rPr>
                <w:i/>
                <w:sz w:val="20"/>
                <w:lang w:val="ru-RU"/>
              </w:rPr>
              <w:t>дефицитов</w:t>
            </w:r>
          </w:p>
        </w:tc>
        <w:tc>
          <w:tcPr>
            <w:tcW w:w="1696" w:type="dxa"/>
          </w:tcPr>
          <w:p w14:paraId="6DB83F87" w14:textId="77777777" w:rsidR="00A73A5A" w:rsidRPr="00A73A5A" w:rsidRDefault="00A73A5A" w:rsidP="009B62DC">
            <w:pPr>
              <w:pStyle w:val="TableParagraph"/>
              <w:tabs>
                <w:tab w:val="left" w:pos="1489"/>
              </w:tabs>
              <w:spacing w:line="240" w:lineRule="auto"/>
              <w:ind w:left="0"/>
              <w:rPr>
                <w:i/>
                <w:sz w:val="20"/>
                <w:lang w:val="ru-RU"/>
              </w:rPr>
            </w:pPr>
            <w:r w:rsidRPr="00A73A5A">
              <w:rPr>
                <w:i/>
                <w:sz w:val="20"/>
                <w:lang w:val="ru-RU"/>
              </w:rPr>
              <w:t>Проявляет</w:t>
            </w:r>
            <w:r w:rsidRPr="00A73A5A">
              <w:rPr>
                <w:i/>
                <w:spacing w:val="1"/>
                <w:sz w:val="20"/>
                <w:lang w:val="ru-RU"/>
              </w:rPr>
              <w:t xml:space="preserve"> </w:t>
            </w:r>
            <w:r w:rsidRPr="00A73A5A">
              <w:rPr>
                <w:i/>
                <w:sz w:val="20"/>
                <w:lang w:val="ru-RU"/>
              </w:rPr>
              <w:t>устойчивый</w:t>
            </w:r>
            <w:r w:rsidRPr="00A73A5A">
              <w:rPr>
                <w:i/>
                <w:spacing w:val="1"/>
                <w:sz w:val="20"/>
                <w:lang w:val="ru-RU"/>
              </w:rPr>
              <w:t xml:space="preserve"> </w:t>
            </w:r>
            <w:r w:rsidRPr="00A73A5A">
              <w:rPr>
                <w:i/>
                <w:sz w:val="20"/>
                <w:lang w:val="ru-RU"/>
              </w:rPr>
              <w:t>интерес</w:t>
            </w:r>
            <w:r w:rsidRPr="00A73A5A">
              <w:rPr>
                <w:i/>
                <w:sz w:val="20"/>
                <w:lang w:val="ru-RU"/>
              </w:rPr>
              <w:tab/>
            </w:r>
            <w:r w:rsidRPr="00A73A5A">
              <w:rPr>
                <w:i/>
                <w:spacing w:val="-4"/>
                <w:sz w:val="20"/>
                <w:lang w:val="ru-RU"/>
              </w:rPr>
              <w:t>к</w:t>
            </w:r>
            <w:r w:rsidRPr="00A73A5A">
              <w:rPr>
                <w:i/>
                <w:spacing w:val="-47"/>
                <w:sz w:val="20"/>
                <w:lang w:val="ru-RU"/>
              </w:rPr>
              <w:t xml:space="preserve"> </w:t>
            </w:r>
            <w:r w:rsidRPr="00A73A5A">
              <w:rPr>
                <w:i/>
                <w:sz w:val="20"/>
                <w:lang w:val="ru-RU"/>
              </w:rPr>
              <w:t>учению,</w:t>
            </w:r>
            <w:r w:rsidRPr="00A73A5A">
              <w:rPr>
                <w:i/>
                <w:spacing w:val="1"/>
                <w:sz w:val="20"/>
                <w:lang w:val="ru-RU"/>
              </w:rPr>
              <w:t xml:space="preserve"> </w:t>
            </w:r>
            <w:r w:rsidRPr="00A73A5A">
              <w:rPr>
                <w:i/>
                <w:sz w:val="20"/>
                <w:lang w:val="ru-RU"/>
              </w:rPr>
              <w:t>ориентируясь</w:t>
            </w:r>
          </w:p>
          <w:p w14:paraId="506A0644" w14:textId="77777777" w:rsidR="00A73A5A" w:rsidRPr="00A73A5A" w:rsidRDefault="00A73A5A" w:rsidP="009B62DC">
            <w:pPr>
              <w:pStyle w:val="TableParagraph"/>
              <w:tabs>
                <w:tab w:val="left" w:pos="981"/>
              </w:tabs>
              <w:spacing w:line="240" w:lineRule="auto"/>
              <w:ind w:left="0"/>
              <w:rPr>
                <w:i/>
                <w:sz w:val="20"/>
                <w:lang w:val="ru-RU"/>
              </w:rPr>
            </w:pPr>
            <w:r w:rsidRPr="00A73A5A">
              <w:rPr>
                <w:i/>
                <w:sz w:val="20"/>
                <w:lang w:val="ru-RU"/>
              </w:rPr>
              <w:t>на</w:t>
            </w:r>
            <w:r w:rsidRPr="00A73A5A">
              <w:rPr>
                <w:i/>
                <w:sz w:val="20"/>
                <w:lang w:val="ru-RU"/>
              </w:rPr>
              <w:tab/>
            </w:r>
            <w:r w:rsidRPr="00A73A5A">
              <w:rPr>
                <w:i/>
                <w:spacing w:val="-1"/>
                <w:sz w:val="20"/>
                <w:lang w:val="ru-RU"/>
              </w:rPr>
              <w:t>личные</w:t>
            </w:r>
            <w:r w:rsidRPr="00A73A5A">
              <w:rPr>
                <w:i/>
                <w:spacing w:val="-47"/>
                <w:sz w:val="20"/>
                <w:lang w:val="ru-RU"/>
              </w:rPr>
              <w:t xml:space="preserve"> </w:t>
            </w:r>
            <w:r w:rsidRPr="00A73A5A">
              <w:rPr>
                <w:i/>
                <w:sz w:val="20"/>
                <w:lang w:val="ru-RU"/>
              </w:rPr>
              <w:t>представления</w:t>
            </w:r>
          </w:p>
          <w:p w14:paraId="0E7F5205" w14:textId="77777777" w:rsidR="00A73A5A" w:rsidRPr="00A73A5A" w:rsidRDefault="00A73A5A" w:rsidP="009B62DC">
            <w:pPr>
              <w:pStyle w:val="TableParagraph"/>
              <w:tabs>
                <w:tab w:val="left" w:pos="1485"/>
              </w:tabs>
              <w:spacing w:line="240" w:lineRule="auto"/>
              <w:ind w:left="0"/>
              <w:rPr>
                <w:i/>
                <w:sz w:val="20"/>
                <w:lang w:val="ru-RU"/>
              </w:rPr>
            </w:pPr>
            <w:r w:rsidRPr="00A73A5A">
              <w:rPr>
                <w:i/>
                <w:sz w:val="20"/>
                <w:lang w:val="ru-RU"/>
              </w:rPr>
              <w:t>о будущем.</w:t>
            </w:r>
            <w:r w:rsidRPr="00A73A5A">
              <w:rPr>
                <w:i/>
                <w:spacing w:val="1"/>
                <w:sz w:val="20"/>
                <w:lang w:val="ru-RU"/>
              </w:rPr>
              <w:t xml:space="preserve"> </w:t>
            </w:r>
            <w:r w:rsidRPr="00A73A5A">
              <w:rPr>
                <w:i/>
                <w:sz w:val="20"/>
                <w:lang w:val="ru-RU"/>
              </w:rPr>
              <w:t>Формирует</w:t>
            </w:r>
            <w:r w:rsidRPr="00A73A5A">
              <w:rPr>
                <w:i/>
                <w:sz w:val="20"/>
                <w:lang w:val="ru-RU"/>
              </w:rPr>
              <w:tab/>
            </w:r>
            <w:r w:rsidRPr="00A73A5A">
              <w:rPr>
                <w:i/>
                <w:spacing w:val="-4"/>
                <w:sz w:val="20"/>
                <w:lang w:val="ru-RU"/>
              </w:rPr>
              <w:t>и</w:t>
            </w:r>
            <w:r w:rsidRPr="00A73A5A">
              <w:rPr>
                <w:i/>
                <w:spacing w:val="-47"/>
                <w:sz w:val="20"/>
                <w:lang w:val="ru-RU"/>
              </w:rPr>
              <w:t xml:space="preserve"> </w:t>
            </w:r>
            <w:r w:rsidRPr="00A73A5A">
              <w:rPr>
                <w:i/>
                <w:sz w:val="20"/>
                <w:lang w:val="ru-RU"/>
              </w:rPr>
              <w:t>выполняет</w:t>
            </w:r>
            <w:r w:rsidRPr="00A73A5A">
              <w:rPr>
                <w:i/>
                <w:spacing w:val="1"/>
                <w:sz w:val="20"/>
                <w:lang w:val="ru-RU"/>
              </w:rPr>
              <w:t xml:space="preserve"> </w:t>
            </w:r>
            <w:r w:rsidRPr="00A73A5A">
              <w:rPr>
                <w:i/>
                <w:sz w:val="20"/>
                <w:lang w:val="ru-RU"/>
              </w:rPr>
              <w:t>образовательну</w:t>
            </w:r>
            <w:r w:rsidRPr="00A73A5A">
              <w:rPr>
                <w:i/>
                <w:spacing w:val="1"/>
                <w:sz w:val="20"/>
                <w:lang w:val="ru-RU"/>
              </w:rPr>
              <w:t xml:space="preserve"> </w:t>
            </w:r>
            <w:r w:rsidRPr="00A73A5A">
              <w:rPr>
                <w:i/>
                <w:sz w:val="20"/>
                <w:lang w:val="ru-RU"/>
              </w:rPr>
              <w:t>ю программу</w:t>
            </w:r>
            <w:r w:rsidRPr="00A73A5A">
              <w:rPr>
                <w:i/>
                <w:spacing w:val="1"/>
                <w:sz w:val="20"/>
                <w:lang w:val="ru-RU"/>
              </w:rPr>
              <w:t xml:space="preserve"> </w:t>
            </w:r>
            <w:r w:rsidRPr="00A73A5A">
              <w:rPr>
                <w:i/>
                <w:sz w:val="20"/>
                <w:lang w:val="ru-RU"/>
              </w:rPr>
              <w:t>учения,</w:t>
            </w:r>
            <w:r w:rsidRPr="00A73A5A">
              <w:rPr>
                <w:i/>
                <w:spacing w:val="1"/>
                <w:sz w:val="20"/>
                <w:lang w:val="ru-RU"/>
              </w:rPr>
              <w:t xml:space="preserve"> </w:t>
            </w:r>
            <w:r w:rsidRPr="00A73A5A">
              <w:rPr>
                <w:i/>
                <w:sz w:val="20"/>
                <w:lang w:val="ru-RU"/>
              </w:rPr>
              <w:t>саморазвития,</w:t>
            </w:r>
            <w:r w:rsidRPr="00A73A5A">
              <w:rPr>
                <w:i/>
                <w:spacing w:val="1"/>
                <w:sz w:val="20"/>
                <w:lang w:val="ru-RU"/>
              </w:rPr>
              <w:t xml:space="preserve"> </w:t>
            </w:r>
            <w:r w:rsidRPr="00A73A5A">
              <w:rPr>
                <w:i/>
                <w:sz w:val="20"/>
                <w:lang w:val="ru-RU"/>
              </w:rPr>
              <w:t>самовоспитания</w:t>
            </w:r>
          </w:p>
        </w:tc>
        <w:tc>
          <w:tcPr>
            <w:tcW w:w="2564" w:type="dxa"/>
          </w:tcPr>
          <w:p w14:paraId="457A5232" w14:textId="1A0BBD2E" w:rsidR="00A73A5A" w:rsidRPr="00A73A5A" w:rsidRDefault="00A73A5A" w:rsidP="009B62DC">
            <w:pPr>
              <w:pStyle w:val="TableParagraph"/>
              <w:tabs>
                <w:tab w:val="left" w:pos="1069"/>
                <w:tab w:val="left" w:pos="1177"/>
                <w:tab w:val="left" w:pos="1221"/>
                <w:tab w:val="left" w:pos="1385"/>
                <w:tab w:val="left" w:pos="1980"/>
              </w:tabs>
              <w:spacing w:line="240" w:lineRule="auto"/>
              <w:ind w:left="0"/>
              <w:rPr>
                <w:sz w:val="20"/>
                <w:lang w:val="ru-RU"/>
              </w:rPr>
            </w:pPr>
            <w:r w:rsidRPr="00A73A5A">
              <w:rPr>
                <w:sz w:val="20"/>
                <w:lang w:val="ru-RU"/>
              </w:rPr>
              <w:t>Применение</w:t>
            </w:r>
            <w:r w:rsidRPr="00A73A5A">
              <w:rPr>
                <w:spacing w:val="1"/>
                <w:sz w:val="20"/>
                <w:lang w:val="ru-RU"/>
              </w:rPr>
              <w:t xml:space="preserve"> </w:t>
            </w:r>
            <w:r w:rsidRPr="00A73A5A">
              <w:rPr>
                <w:sz w:val="20"/>
                <w:lang w:val="ru-RU"/>
              </w:rPr>
              <w:t>разноуровневых</w:t>
            </w:r>
            <w:r w:rsidRPr="00A73A5A">
              <w:rPr>
                <w:spacing w:val="1"/>
                <w:sz w:val="20"/>
                <w:lang w:val="ru-RU"/>
              </w:rPr>
              <w:t xml:space="preserve"> </w:t>
            </w:r>
            <w:r w:rsidR="005C7BDF">
              <w:rPr>
                <w:sz w:val="20"/>
                <w:lang w:val="ru-RU"/>
              </w:rPr>
              <w:t>заданий,по</w:t>
            </w:r>
            <w:r w:rsidRPr="00A73A5A">
              <w:rPr>
                <w:spacing w:val="-47"/>
                <w:sz w:val="20"/>
                <w:lang w:val="ru-RU"/>
              </w:rPr>
              <w:t xml:space="preserve"> </w:t>
            </w:r>
            <w:r w:rsidRPr="00A73A5A">
              <w:rPr>
                <w:sz w:val="20"/>
                <w:lang w:val="ru-RU"/>
              </w:rPr>
              <w:t>выбору.</w:t>
            </w:r>
            <w:r w:rsidRPr="00A73A5A">
              <w:rPr>
                <w:sz w:val="20"/>
                <w:lang w:val="ru-RU"/>
              </w:rPr>
              <w:tab/>
            </w:r>
            <w:r w:rsidRPr="00A73A5A">
              <w:rPr>
                <w:sz w:val="20"/>
                <w:lang w:val="ru-RU"/>
              </w:rPr>
              <w:tab/>
              <w:t>Совместная</w:t>
            </w:r>
            <w:r w:rsidRPr="00A73A5A">
              <w:rPr>
                <w:spacing w:val="-47"/>
                <w:sz w:val="20"/>
                <w:lang w:val="ru-RU"/>
              </w:rPr>
              <w:t xml:space="preserve"> </w:t>
            </w:r>
            <w:r w:rsidRPr="00A73A5A">
              <w:rPr>
                <w:sz w:val="20"/>
                <w:lang w:val="ru-RU"/>
              </w:rPr>
              <w:t>разработка алгоритма</w:t>
            </w:r>
            <w:r w:rsidRPr="00A73A5A">
              <w:rPr>
                <w:spacing w:val="1"/>
                <w:sz w:val="20"/>
                <w:lang w:val="ru-RU"/>
              </w:rPr>
              <w:t xml:space="preserve"> </w:t>
            </w:r>
            <w:r w:rsidRPr="00A73A5A">
              <w:rPr>
                <w:sz w:val="20"/>
                <w:lang w:val="ru-RU"/>
              </w:rPr>
              <w:t>решения</w:t>
            </w:r>
            <w:r w:rsidRPr="00A73A5A">
              <w:rPr>
                <w:sz w:val="20"/>
                <w:lang w:val="ru-RU"/>
              </w:rPr>
              <w:tab/>
            </w:r>
            <w:r w:rsidRPr="00A73A5A">
              <w:rPr>
                <w:sz w:val="20"/>
                <w:lang w:val="ru-RU"/>
              </w:rPr>
              <w:tab/>
            </w:r>
            <w:r w:rsidRPr="00A73A5A">
              <w:rPr>
                <w:sz w:val="20"/>
                <w:lang w:val="ru-RU"/>
              </w:rPr>
              <w:tab/>
            </w:r>
            <w:r w:rsidRPr="00A73A5A">
              <w:rPr>
                <w:spacing w:val="-1"/>
                <w:sz w:val="20"/>
                <w:lang w:val="ru-RU"/>
              </w:rPr>
              <w:t>творческих</w:t>
            </w:r>
            <w:r w:rsidRPr="00A73A5A">
              <w:rPr>
                <w:spacing w:val="-47"/>
                <w:sz w:val="20"/>
                <w:lang w:val="ru-RU"/>
              </w:rPr>
              <w:t xml:space="preserve"> </w:t>
            </w:r>
            <w:r w:rsidRPr="00A73A5A">
              <w:rPr>
                <w:sz w:val="20"/>
                <w:lang w:val="ru-RU"/>
              </w:rPr>
              <w:t>заданий.</w:t>
            </w:r>
            <w:r w:rsidRPr="00A73A5A">
              <w:rPr>
                <w:sz w:val="20"/>
                <w:lang w:val="ru-RU"/>
              </w:rPr>
              <w:tab/>
            </w:r>
            <w:r w:rsidRPr="00A73A5A">
              <w:rPr>
                <w:sz w:val="20"/>
                <w:lang w:val="ru-RU"/>
              </w:rPr>
              <w:tab/>
            </w:r>
            <w:r w:rsidRPr="00A73A5A">
              <w:rPr>
                <w:sz w:val="20"/>
                <w:lang w:val="ru-RU"/>
              </w:rPr>
              <w:tab/>
            </w:r>
            <w:r w:rsidRPr="00A73A5A">
              <w:rPr>
                <w:sz w:val="20"/>
                <w:lang w:val="ru-RU"/>
              </w:rPr>
              <w:tab/>
            </w:r>
            <w:r w:rsidRPr="00A73A5A">
              <w:rPr>
                <w:spacing w:val="-1"/>
                <w:sz w:val="20"/>
                <w:lang w:val="ru-RU"/>
              </w:rPr>
              <w:t>Проекты,</w:t>
            </w:r>
            <w:r w:rsidRPr="00A73A5A">
              <w:rPr>
                <w:spacing w:val="-47"/>
                <w:sz w:val="20"/>
                <w:lang w:val="ru-RU"/>
              </w:rPr>
              <w:t xml:space="preserve"> </w:t>
            </w:r>
            <w:r w:rsidRPr="00A73A5A">
              <w:rPr>
                <w:sz w:val="20"/>
                <w:lang w:val="ru-RU"/>
              </w:rPr>
              <w:t>исследования.</w:t>
            </w:r>
          </w:p>
          <w:p w14:paraId="00B033D7" w14:textId="77777777" w:rsidR="00A73A5A" w:rsidRPr="00A73A5A" w:rsidRDefault="00A73A5A" w:rsidP="009B62DC">
            <w:pPr>
              <w:pStyle w:val="TableParagraph"/>
              <w:spacing w:line="240" w:lineRule="auto"/>
              <w:ind w:left="0"/>
              <w:rPr>
                <w:sz w:val="20"/>
                <w:lang w:val="ru-RU"/>
              </w:rPr>
            </w:pPr>
            <w:r w:rsidRPr="00A73A5A">
              <w:rPr>
                <w:sz w:val="20"/>
                <w:lang w:val="ru-RU"/>
              </w:rPr>
              <w:t>Конкурсы,</w:t>
            </w:r>
            <w:r w:rsidRPr="00A73A5A">
              <w:rPr>
                <w:spacing w:val="39"/>
                <w:sz w:val="20"/>
                <w:lang w:val="ru-RU"/>
              </w:rPr>
              <w:t xml:space="preserve"> </w:t>
            </w:r>
            <w:r w:rsidRPr="00A73A5A">
              <w:rPr>
                <w:sz w:val="20"/>
                <w:lang w:val="ru-RU"/>
              </w:rPr>
              <w:t>олимпиады,</w:t>
            </w:r>
            <w:r w:rsidRPr="00A73A5A">
              <w:rPr>
                <w:spacing w:val="-47"/>
                <w:sz w:val="20"/>
                <w:lang w:val="ru-RU"/>
              </w:rPr>
              <w:t xml:space="preserve"> </w:t>
            </w:r>
            <w:r w:rsidRPr="00A73A5A">
              <w:rPr>
                <w:sz w:val="20"/>
                <w:lang w:val="ru-RU"/>
              </w:rPr>
              <w:t>научно-практические</w:t>
            </w:r>
            <w:r w:rsidRPr="00A73A5A">
              <w:rPr>
                <w:spacing w:val="1"/>
                <w:sz w:val="20"/>
                <w:lang w:val="ru-RU"/>
              </w:rPr>
              <w:t xml:space="preserve"> </w:t>
            </w:r>
            <w:r w:rsidRPr="00A73A5A">
              <w:rPr>
                <w:sz w:val="20"/>
                <w:lang w:val="ru-RU"/>
              </w:rPr>
              <w:t>конференции.</w:t>
            </w:r>
          </w:p>
          <w:p w14:paraId="526F6EA3" w14:textId="0F4EFC47" w:rsidR="00A73A5A" w:rsidRPr="005C7BDF" w:rsidRDefault="00A73A5A" w:rsidP="009B62DC">
            <w:pPr>
              <w:pStyle w:val="TableParagraph"/>
              <w:tabs>
                <w:tab w:val="left" w:pos="1041"/>
                <w:tab w:val="left" w:pos="1169"/>
                <w:tab w:val="left" w:pos="1233"/>
                <w:tab w:val="left" w:pos="1481"/>
                <w:tab w:val="left" w:pos="1769"/>
              </w:tabs>
              <w:spacing w:line="240" w:lineRule="auto"/>
              <w:ind w:left="0"/>
              <w:rPr>
                <w:sz w:val="20"/>
                <w:lang w:val="ru-RU"/>
              </w:rPr>
            </w:pPr>
            <w:r w:rsidRPr="00A73A5A">
              <w:rPr>
                <w:sz w:val="20"/>
                <w:lang w:val="ru-RU"/>
              </w:rPr>
              <w:t>Познавательные</w:t>
            </w:r>
            <w:r w:rsidRPr="00A73A5A">
              <w:rPr>
                <w:spacing w:val="1"/>
                <w:sz w:val="20"/>
                <w:lang w:val="ru-RU"/>
              </w:rPr>
              <w:t xml:space="preserve"> </w:t>
            </w:r>
            <w:r w:rsidR="005C7BDF">
              <w:rPr>
                <w:sz w:val="20"/>
                <w:lang w:val="ru-RU"/>
              </w:rPr>
              <w:t xml:space="preserve">квесты, </w:t>
            </w:r>
            <w:r w:rsidRPr="00A73A5A">
              <w:rPr>
                <w:spacing w:val="-1"/>
                <w:sz w:val="20"/>
                <w:lang w:val="ru-RU"/>
              </w:rPr>
              <w:t>брейн-ринг.</w:t>
            </w:r>
            <w:r w:rsidRPr="00A73A5A">
              <w:rPr>
                <w:spacing w:val="-47"/>
                <w:sz w:val="20"/>
                <w:lang w:val="ru-RU"/>
              </w:rPr>
              <w:t xml:space="preserve"> </w:t>
            </w:r>
            <w:r w:rsidR="005C7BDF">
              <w:rPr>
                <w:sz w:val="20"/>
                <w:lang w:val="ru-RU"/>
              </w:rPr>
              <w:t xml:space="preserve">Рефлексия </w:t>
            </w:r>
            <w:r w:rsidRPr="00A73A5A">
              <w:rPr>
                <w:spacing w:val="-1"/>
                <w:sz w:val="20"/>
                <w:lang w:val="ru-RU"/>
              </w:rPr>
              <w:t>учебной</w:t>
            </w:r>
            <w:r w:rsidRPr="00A73A5A">
              <w:rPr>
                <w:spacing w:val="-47"/>
                <w:sz w:val="20"/>
                <w:lang w:val="ru-RU"/>
              </w:rPr>
              <w:t xml:space="preserve"> </w:t>
            </w:r>
            <w:r w:rsidRPr="00A73A5A">
              <w:rPr>
                <w:sz w:val="20"/>
                <w:lang w:val="ru-RU"/>
              </w:rPr>
              <w:t>деятельности</w:t>
            </w:r>
            <w:r w:rsidRPr="00A73A5A">
              <w:rPr>
                <w:spacing w:val="7"/>
                <w:sz w:val="20"/>
                <w:lang w:val="ru-RU"/>
              </w:rPr>
              <w:t xml:space="preserve"> </w:t>
            </w:r>
            <w:r w:rsidRPr="00A73A5A">
              <w:rPr>
                <w:sz w:val="20"/>
                <w:lang w:val="ru-RU"/>
              </w:rPr>
              <w:t>(в</w:t>
            </w:r>
            <w:r w:rsidRPr="00A73A5A">
              <w:rPr>
                <w:spacing w:val="10"/>
                <w:sz w:val="20"/>
                <w:lang w:val="ru-RU"/>
              </w:rPr>
              <w:t xml:space="preserve"> </w:t>
            </w:r>
            <w:r w:rsidRPr="00A73A5A">
              <w:rPr>
                <w:sz w:val="20"/>
                <w:lang w:val="ru-RU"/>
              </w:rPr>
              <w:t>т.</w:t>
            </w:r>
            <w:r w:rsidRPr="00A73A5A">
              <w:rPr>
                <w:spacing w:val="10"/>
                <w:sz w:val="20"/>
                <w:lang w:val="ru-RU"/>
              </w:rPr>
              <w:t xml:space="preserve"> </w:t>
            </w:r>
            <w:r w:rsidRPr="00A73A5A">
              <w:rPr>
                <w:sz w:val="20"/>
                <w:lang w:val="ru-RU"/>
              </w:rPr>
              <w:t>ч.</w:t>
            </w:r>
            <w:r w:rsidRPr="00A73A5A">
              <w:rPr>
                <w:spacing w:val="-47"/>
                <w:sz w:val="20"/>
                <w:lang w:val="ru-RU"/>
              </w:rPr>
              <w:t xml:space="preserve"> </w:t>
            </w:r>
            <w:r w:rsidRPr="00A73A5A">
              <w:rPr>
                <w:sz w:val="20"/>
                <w:lang w:val="ru-RU"/>
              </w:rPr>
              <w:t>ответ</w:t>
            </w:r>
            <w:r w:rsidRPr="00A73A5A">
              <w:rPr>
                <w:spacing w:val="4"/>
                <w:sz w:val="20"/>
                <w:lang w:val="ru-RU"/>
              </w:rPr>
              <w:t xml:space="preserve"> </w:t>
            </w:r>
            <w:r w:rsidRPr="00A73A5A">
              <w:rPr>
                <w:sz w:val="20"/>
                <w:lang w:val="ru-RU"/>
              </w:rPr>
              <w:t>на</w:t>
            </w:r>
            <w:r w:rsidRPr="00A73A5A">
              <w:rPr>
                <w:spacing w:val="4"/>
                <w:sz w:val="20"/>
                <w:lang w:val="ru-RU"/>
              </w:rPr>
              <w:t xml:space="preserve"> </w:t>
            </w:r>
            <w:r w:rsidRPr="00A73A5A">
              <w:rPr>
                <w:sz w:val="20"/>
                <w:lang w:val="ru-RU"/>
              </w:rPr>
              <w:t>вопрос:</w:t>
            </w:r>
            <w:r w:rsidRPr="00A73A5A">
              <w:rPr>
                <w:spacing w:val="7"/>
                <w:sz w:val="20"/>
                <w:lang w:val="ru-RU"/>
              </w:rPr>
              <w:t xml:space="preserve"> </w:t>
            </w:r>
            <w:r w:rsidRPr="00A73A5A">
              <w:rPr>
                <w:sz w:val="20"/>
                <w:lang w:val="ru-RU"/>
              </w:rPr>
              <w:t>«Какое</w:t>
            </w:r>
            <w:r w:rsidRPr="00A73A5A">
              <w:rPr>
                <w:spacing w:val="-47"/>
                <w:sz w:val="20"/>
                <w:lang w:val="ru-RU"/>
              </w:rPr>
              <w:t xml:space="preserve"> </w:t>
            </w:r>
            <w:r w:rsidRPr="00A73A5A">
              <w:rPr>
                <w:sz w:val="20"/>
                <w:lang w:val="ru-RU"/>
              </w:rPr>
              <w:t>значение</w:t>
            </w:r>
            <w:r w:rsidRPr="00A73A5A">
              <w:rPr>
                <w:spacing w:val="6"/>
                <w:sz w:val="20"/>
                <w:lang w:val="ru-RU"/>
              </w:rPr>
              <w:t xml:space="preserve"> </w:t>
            </w:r>
            <w:r w:rsidRPr="00A73A5A">
              <w:rPr>
                <w:sz w:val="20"/>
                <w:lang w:val="ru-RU"/>
              </w:rPr>
              <w:t>и</w:t>
            </w:r>
            <w:r w:rsidRPr="00A73A5A">
              <w:rPr>
                <w:spacing w:val="8"/>
                <w:sz w:val="20"/>
                <w:lang w:val="ru-RU"/>
              </w:rPr>
              <w:t xml:space="preserve"> </w:t>
            </w:r>
            <w:r w:rsidRPr="00A73A5A">
              <w:rPr>
                <w:sz w:val="20"/>
                <w:lang w:val="ru-RU"/>
              </w:rPr>
              <w:t>какой</w:t>
            </w:r>
            <w:r w:rsidRPr="00A73A5A">
              <w:rPr>
                <w:spacing w:val="7"/>
                <w:sz w:val="20"/>
                <w:lang w:val="ru-RU"/>
              </w:rPr>
              <w:t xml:space="preserve"> </w:t>
            </w:r>
            <w:r w:rsidRPr="00A73A5A">
              <w:rPr>
                <w:sz w:val="20"/>
                <w:lang w:val="ru-RU"/>
              </w:rPr>
              <w:t>смысл</w:t>
            </w:r>
            <w:r w:rsidRPr="00A73A5A">
              <w:rPr>
                <w:spacing w:val="-47"/>
                <w:sz w:val="20"/>
                <w:lang w:val="ru-RU"/>
              </w:rPr>
              <w:t xml:space="preserve"> </w:t>
            </w:r>
            <w:r w:rsidRPr="00A73A5A">
              <w:rPr>
                <w:sz w:val="20"/>
                <w:lang w:val="ru-RU"/>
              </w:rPr>
              <w:t>имеет</w:t>
            </w:r>
            <w:r w:rsidRPr="00A73A5A">
              <w:rPr>
                <w:sz w:val="20"/>
                <w:lang w:val="ru-RU"/>
              </w:rPr>
              <w:tab/>
              <w:t>для</w:t>
            </w:r>
            <w:r w:rsidRPr="00A73A5A">
              <w:rPr>
                <w:sz w:val="20"/>
                <w:lang w:val="ru-RU"/>
              </w:rPr>
              <w:tab/>
            </w:r>
            <w:r w:rsidRPr="00A73A5A">
              <w:rPr>
                <w:sz w:val="20"/>
                <w:lang w:val="ru-RU"/>
              </w:rPr>
              <w:tab/>
              <w:t>меня</w:t>
            </w:r>
            <w:r w:rsidRPr="00A73A5A">
              <w:rPr>
                <w:spacing w:val="-47"/>
                <w:sz w:val="20"/>
                <w:lang w:val="ru-RU"/>
              </w:rPr>
              <w:t xml:space="preserve"> </w:t>
            </w:r>
            <w:r w:rsidRPr="00A73A5A">
              <w:rPr>
                <w:sz w:val="20"/>
                <w:lang w:val="ru-RU"/>
              </w:rPr>
              <w:t>учение?»).</w:t>
            </w:r>
            <w:r w:rsidRPr="00A73A5A">
              <w:rPr>
                <w:sz w:val="20"/>
                <w:lang w:val="ru-RU"/>
              </w:rPr>
              <w:tab/>
            </w:r>
            <w:r w:rsidRPr="00A73A5A">
              <w:rPr>
                <w:sz w:val="20"/>
                <w:lang w:val="ru-RU"/>
              </w:rPr>
              <w:tab/>
            </w:r>
            <w:r w:rsidRPr="00A73A5A">
              <w:rPr>
                <w:sz w:val="20"/>
                <w:lang w:val="ru-RU"/>
              </w:rPr>
              <w:tab/>
            </w:r>
            <w:r w:rsidRPr="005C7BDF">
              <w:rPr>
                <w:sz w:val="20"/>
                <w:lang w:val="ru-RU"/>
              </w:rPr>
              <w:t>Публичное</w:t>
            </w:r>
            <w:r w:rsidRPr="005C7BDF">
              <w:rPr>
                <w:spacing w:val="-47"/>
                <w:sz w:val="20"/>
                <w:lang w:val="ru-RU"/>
              </w:rPr>
              <w:t xml:space="preserve"> </w:t>
            </w:r>
            <w:r w:rsidRPr="005C7BDF">
              <w:rPr>
                <w:sz w:val="20"/>
                <w:lang w:val="ru-RU"/>
              </w:rPr>
              <w:t>представление</w:t>
            </w:r>
            <w:r w:rsidRPr="005C7BDF">
              <w:rPr>
                <w:spacing w:val="1"/>
                <w:sz w:val="20"/>
                <w:lang w:val="ru-RU"/>
              </w:rPr>
              <w:t xml:space="preserve"> </w:t>
            </w:r>
            <w:r w:rsidRPr="005C7BDF">
              <w:rPr>
                <w:sz w:val="20"/>
                <w:lang w:val="ru-RU"/>
              </w:rPr>
              <w:t>результатов</w:t>
            </w:r>
            <w:r w:rsidRPr="005C7BDF">
              <w:rPr>
                <w:spacing w:val="1"/>
                <w:sz w:val="20"/>
                <w:lang w:val="ru-RU"/>
              </w:rPr>
              <w:t xml:space="preserve"> </w:t>
            </w:r>
            <w:r w:rsidRPr="005C7BDF">
              <w:rPr>
                <w:sz w:val="20"/>
                <w:lang w:val="ru-RU"/>
              </w:rPr>
              <w:t>образ</w:t>
            </w:r>
            <w:r w:rsidR="005C7BDF">
              <w:rPr>
                <w:sz w:val="20"/>
                <w:lang w:val="ru-RU"/>
              </w:rPr>
              <w:t>-</w:t>
            </w:r>
            <w:r w:rsidRPr="005C7BDF">
              <w:rPr>
                <w:sz w:val="20"/>
                <w:lang w:val="ru-RU"/>
              </w:rPr>
              <w:t>ной</w:t>
            </w:r>
            <w:r w:rsidR="005C7BDF">
              <w:rPr>
                <w:sz w:val="20"/>
                <w:lang w:val="ru-RU"/>
              </w:rPr>
              <w:t xml:space="preserve"> д</w:t>
            </w:r>
            <w:r w:rsidRPr="005C7BDF">
              <w:rPr>
                <w:sz w:val="20"/>
                <w:lang w:val="ru-RU"/>
              </w:rPr>
              <w:t>еят</w:t>
            </w:r>
            <w:r w:rsidR="005C7BDF">
              <w:rPr>
                <w:sz w:val="20"/>
                <w:lang w:val="ru-RU"/>
              </w:rPr>
              <w:t>-</w:t>
            </w:r>
            <w:r w:rsidRPr="005C7BDF">
              <w:rPr>
                <w:sz w:val="20"/>
                <w:lang w:val="ru-RU"/>
              </w:rPr>
              <w:t>сти</w:t>
            </w:r>
          </w:p>
        </w:tc>
      </w:tr>
      <w:tr w:rsidR="00A73A5A" w14:paraId="18F232BB" w14:textId="77777777" w:rsidTr="003303B9">
        <w:trPr>
          <w:trHeight w:val="1150"/>
        </w:trPr>
        <w:tc>
          <w:tcPr>
            <w:tcW w:w="2159" w:type="dxa"/>
          </w:tcPr>
          <w:p w14:paraId="11AFD785" w14:textId="77777777" w:rsidR="00A73A5A" w:rsidRDefault="00A73A5A" w:rsidP="009B62DC">
            <w:pPr>
              <w:pStyle w:val="TableParagraph"/>
              <w:spacing w:line="240" w:lineRule="auto"/>
              <w:ind w:left="0"/>
              <w:rPr>
                <w:sz w:val="20"/>
              </w:rPr>
            </w:pPr>
            <w:r>
              <w:rPr>
                <w:spacing w:val="-1"/>
                <w:sz w:val="20"/>
              </w:rPr>
              <w:t>Интересуется</w:t>
            </w:r>
            <w:r>
              <w:rPr>
                <w:spacing w:val="-47"/>
                <w:sz w:val="20"/>
              </w:rPr>
              <w:t xml:space="preserve"> </w:t>
            </w:r>
            <w:r>
              <w:rPr>
                <w:sz w:val="20"/>
              </w:rPr>
              <w:t>профессиями</w:t>
            </w:r>
          </w:p>
        </w:tc>
        <w:tc>
          <w:tcPr>
            <w:tcW w:w="1985" w:type="dxa"/>
          </w:tcPr>
          <w:p w14:paraId="21EBD585" w14:textId="77777777" w:rsidR="00A73A5A" w:rsidRPr="00A73A5A" w:rsidRDefault="00A73A5A" w:rsidP="009B62DC">
            <w:pPr>
              <w:pStyle w:val="TableParagraph"/>
              <w:tabs>
                <w:tab w:val="left" w:pos="1497"/>
              </w:tabs>
              <w:spacing w:line="240" w:lineRule="auto"/>
              <w:ind w:left="0"/>
              <w:jc w:val="both"/>
              <w:rPr>
                <w:i/>
                <w:sz w:val="20"/>
                <w:lang w:val="ru-RU"/>
              </w:rPr>
            </w:pPr>
            <w:r w:rsidRPr="00A73A5A">
              <w:rPr>
                <w:i/>
                <w:sz w:val="20"/>
                <w:lang w:val="ru-RU"/>
              </w:rPr>
              <w:t>Осознает</w:t>
            </w:r>
            <w:r w:rsidRPr="00A73A5A">
              <w:rPr>
                <w:i/>
                <w:sz w:val="20"/>
                <w:lang w:val="ru-RU"/>
              </w:rPr>
              <w:tab/>
              <w:t>свои</w:t>
            </w:r>
          </w:p>
          <w:p w14:paraId="6F6B1EBD" w14:textId="25E95349" w:rsidR="00A73A5A" w:rsidRPr="00A73A5A" w:rsidRDefault="00A73A5A" w:rsidP="009B62DC">
            <w:pPr>
              <w:pStyle w:val="TableParagraph"/>
              <w:tabs>
                <w:tab w:val="left" w:pos="1769"/>
              </w:tabs>
              <w:spacing w:line="240" w:lineRule="auto"/>
              <w:ind w:left="0"/>
              <w:jc w:val="both"/>
              <w:rPr>
                <w:i/>
                <w:sz w:val="20"/>
                <w:lang w:val="ru-RU"/>
              </w:rPr>
            </w:pPr>
            <w:r w:rsidRPr="00A73A5A">
              <w:rPr>
                <w:i/>
                <w:sz w:val="20"/>
                <w:lang w:val="ru-RU"/>
              </w:rPr>
              <w:t>склонности</w:t>
            </w:r>
            <w:r w:rsidRPr="00A73A5A">
              <w:rPr>
                <w:i/>
                <w:sz w:val="20"/>
                <w:lang w:val="ru-RU"/>
              </w:rPr>
              <w:tab/>
            </w:r>
            <w:r w:rsidRPr="00A73A5A">
              <w:rPr>
                <w:i/>
                <w:spacing w:val="-4"/>
                <w:sz w:val="20"/>
                <w:lang w:val="ru-RU"/>
              </w:rPr>
              <w:t>и</w:t>
            </w:r>
            <w:r w:rsidRPr="00A73A5A">
              <w:rPr>
                <w:i/>
                <w:spacing w:val="-48"/>
                <w:sz w:val="20"/>
                <w:lang w:val="ru-RU"/>
              </w:rPr>
              <w:t xml:space="preserve"> </w:t>
            </w:r>
            <w:r w:rsidRPr="00A73A5A">
              <w:rPr>
                <w:i/>
                <w:sz w:val="20"/>
                <w:lang w:val="ru-RU"/>
              </w:rPr>
              <w:t>способности</w:t>
            </w:r>
            <w:r w:rsidRPr="00A73A5A">
              <w:rPr>
                <w:i/>
                <w:spacing w:val="1"/>
                <w:sz w:val="20"/>
                <w:lang w:val="ru-RU"/>
              </w:rPr>
              <w:t xml:space="preserve"> </w:t>
            </w:r>
            <w:r w:rsidRPr="00A73A5A">
              <w:rPr>
                <w:i/>
                <w:sz w:val="20"/>
                <w:lang w:val="ru-RU"/>
              </w:rPr>
              <w:t>к</w:t>
            </w:r>
            <w:r w:rsidRPr="00A73A5A">
              <w:rPr>
                <w:i/>
                <w:spacing w:val="1"/>
                <w:sz w:val="20"/>
                <w:lang w:val="ru-RU"/>
              </w:rPr>
              <w:t xml:space="preserve"> </w:t>
            </w:r>
            <w:r w:rsidRPr="00A73A5A">
              <w:rPr>
                <w:i/>
                <w:sz w:val="20"/>
                <w:lang w:val="ru-RU"/>
              </w:rPr>
              <w:t>той</w:t>
            </w:r>
            <w:r w:rsidRPr="00A73A5A">
              <w:rPr>
                <w:i/>
                <w:spacing w:val="-47"/>
                <w:sz w:val="20"/>
                <w:lang w:val="ru-RU"/>
              </w:rPr>
              <w:t xml:space="preserve"> </w:t>
            </w:r>
            <w:r w:rsidR="002B504D">
              <w:rPr>
                <w:i/>
                <w:spacing w:val="-47"/>
                <w:sz w:val="20"/>
                <w:lang w:val="ru-RU"/>
              </w:rPr>
              <w:t xml:space="preserve">                                  </w:t>
            </w:r>
            <w:r w:rsidRPr="00A73A5A">
              <w:rPr>
                <w:i/>
                <w:sz w:val="20"/>
                <w:lang w:val="ru-RU"/>
              </w:rPr>
              <w:t>или</w:t>
            </w:r>
            <w:r w:rsidRPr="00A73A5A">
              <w:rPr>
                <w:i/>
                <w:spacing w:val="-1"/>
                <w:sz w:val="20"/>
                <w:lang w:val="ru-RU"/>
              </w:rPr>
              <w:t xml:space="preserve"> </w:t>
            </w:r>
            <w:r w:rsidRPr="00A73A5A">
              <w:rPr>
                <w:i/>
                <w:sz w:val="20"/>
                <w:lang w:val="ru-RU"/>
              </w:rPr>
              <w:t>иной</w:t>
            </w:r>
            <w:r w:rsidRPr="00A73A5A">
              <w:rPr>
                <w:i/>
                <w:spacing w:val="-1"/>
                <w:sz w:val="20"/>
                <w:lang w:val="ru-RU"/>
              </w:rPr>
              <w:t xml:space="preserve"> </w:t>
            </w:r>
            <w:r w:rsidRPr="00A73A5A">
              <w:rPr>
                <w:i/>
                <w:sz w:val="20"/>
                <w:lang w:val="ru-RU"/>
              </w:rPr>
              <w:t>профессии</w:t>
            </w:r>
          </w:p>
        </w:tc>
        <w:tc>
          <w:tcPr>
            <w:tcW w:w="1945" w:type="dxa"/>
          </w:tcPr>
          <w:p w14:paraId="7B87272D" w14:textId="77777777" w:rsidR="00A73A5A" w:rsidRPr="00A73A5A" w:rsidRDefault="00A73A5A" w:rsidP="009B62DC">
            <w:pPr>
              <w:pStyle w:val="TableParagraph"/>
              <w:spacing w:line="240" w:lineRule="auto"/>
              <w:ind w:left="0"/>
              <w:rPr>
                <w:i/>
                <w:sz w:val="20"/>
                <w:lang w:val="ru-RU"/>
              </w:rPr>
            </w:pPr>
            <w:r w:rsidRPr="00A73A5A">
              <w:rPr>
                <w:i/>
                <w:sz w:val="20"/>
                <w:lang w:val="ru-RU"/>
              </w:rPr>
              <w:t>Строит</w:t>
            </w:r>
            <w:r w:rsidRPr="00A73A5A">
              <w:rPr>
                <w:i/>
                <w:spacing w:val="1"/>
                <w:sz w:val="20"/>
                <w:lang w:val="ru-RU"/>
              </w:rPr>
              <w:t xml:space="preserve"> </w:t>
            </w:r>
            <w:r w:rsidRPr="00A73A5A">
              <w:rPr>
                <w:i/>
                <w:sz w:val="20"/>
                <w:lang w:val="ru-RU"/>
              </w:rPr>
              <w:t>жизненные</w:t>
            </w:r>
            <w:r w:rsidRPr="00A73A5A">
              <w:rPr>
                <w:i/>
                <w:spacing w:val="10"/>
                <w:sz w:val="20"/>
                <w:lang w:val="ru-RU"/>
              </w:rPr>
              <w:t xml:space="preserve"> </w:t>
            </w:r>
            <w:r w:rsidRPr="00A73A5A">
              <w:rPr>
                <w:i/>
                <w:sz w:val="20"/>
                <w:lang w:val="ru-RU"/>
              </w:rPr>
              <w:t>планы</w:t>
            </w:r>
            <w:r w:rsidRPr="00A73A5A">
              <w:rPr>
                <w:i/>
                <w:spacing w:val="8"/>
                <w:sz w:val="20"/>
                <w:lang w:val="ru-RU"/>
              </w:rPr>
              <w:t xml:space="preserve"> </w:t>
            </w:r>
            <w:r w:rsidRPr="00A73A5A">
              <w:rPr>
                <w:i/>
                <w:sz w:val="20"/>
                <w:lang w:val="ru-RU"/>
              </w:rPr>
              <w:t>и</w:t>
            </w:r>
            <w:r w:rsidRPr="00A73A5A">
              <w:rPr>
                <w:i/>
                <w:spacing w:val="-47"/>
                <w:sz w:val="20"/>
                <w:lang w:val="ru-RU"/>
              </w:rPr>
              <w:t xml:space="preserve"> </w:t>
            </w:r>
            <w:r w:rsidRPr="00A73A5A">
              <w:rPr>
                <w:i/>
                <w:sz w:val="20"/>
                <w:lang w:val="ru-RU"/>
              </w:rPr>
              <w:t>аргументирует</w:t>
            </w:r>
            <w:r w:rsidRPr="00A73A5A">
              <w:rPr>
                <w:i/>
                <w:spacing w:val="1"/>
                <w:sz w:val="20"/>
                <w:lang w:val="ru-RU"/>
              </w:rPr>
              <w:t xml:space="preserve"> </w:t>
            </w:r>
            <w:r w:rsidRPr="00A73A5A">
              <w:rPr>
                <w:i/>
                <w:sz w:val="20"/>
                <w:lang w:val="ru-RU"/>
              </w:rPr>
              <w:t>выбор</w:t>
            </w:r>
            <w:r w:rsidRPr="00A73A5A">
              <w:rPr>
                <w:i/>
                <w:spacing w:val="2"/>
                <w:sz w:val="20"/>
                <w:lang w:val="ru-RU"/>
              </w:rPr>
              <w:t xml:space="preserve"> </w:t>
            </w:r>
            <w:r w:rsidRPr="00A73A5A">
              <w:rPr>
                <w:i/>
                <w:sz w:val="20"/>
                <w:lang w:val="ru-RU"/>
              </w:rPr>
              <w:t>профессии</w:t>
            </w:r>
            <w:r w:rsidRPr="00A73A5A">
              <w:rPr>
                <w:i/>
                <w:spacing w:val="2"/>
                <w:sz w:val="20"/>
                <w:lang w:val="ru-RU"/>
              </w:rPr>
              <w:t xml:space="preserve"> </w:t>
            </w:r>
            <w:r w:rsidRPr="00A73A5A">
              <w:rPr>
                <w:i/>
                <w:sz w:val="20"/>
                <w:lang w:val="ru-RU"/>
              </w:rPr>
              <w:t>с</w:t>
            </w:r>
          </w:p>
          <w:p w14:paraId="0AF6E68E" w14:textId="32EEF561" w:rsidR="00A73A5A" w:rsidRDefault="00A73A5A" w:rsidP="009B62DC">
            <w:pPr>
              <w:pStyle w:val="TableParagraph"/>
              <w:spacing w:line="240" w:lineRule="auto"/>
              <w:ind w:left="0"/>
              <w:rPr>
                <w:i/>
                <w:sz w:val="20"/>
              </w:rPr>
            </w:pPr>
            <w:r>
              <w:rPr>
                <w:i/>
                <w:sz w:val="20"/>
              </w:rPr>
              <w:t>учетом</w:t>
            </w:r>
            <w:r>
              <w:rPr>
                <w:i/>
                <w:spacing w:val="-2"/>
                <w:sz w:val="20"/>
              </w:rPr>
              <w:t xml:space="preserve"> </w:t>
            </w:r>
            <w:r>
              <w:rPr>
                <w:i/>
                <w:sz w:val="20"/>
              </w:rPr>
              <w:t>своих</w:t>
            </w:r>
            <w:r w:rsidR="002B504D">
              <w:rPr>
                <w:i/>
                <w:sz w:val="20"/>
              </w:rPr>
              <w:t xml:space="preserve"> предпочтений</w:t>
            </w:r>
          </w:p>
        </w:tc>
        <w:tc>
          <w:tcPr>
            <w:tcW w:w="1696" w:type="dxa"/>
          </w:tcPr>
          <w:p w14:paraId="3CF79D25" w14:textId="77777777" w:rsidR="00A73A5A" w:rsidRPr="00A73A5A" w:rsidRDefault="00A73A5A" w:rsidP="009B62DC">
            <w:pPr>
              <w:pStyle w:val="TableParagraph"/>
              <w:spacing w:line="240" w:lineRule="auto"/>
              <w:ind w:left="0"/>
              <w:rPr>
                <w:i/>
                <w:sz w:val="20"/>
                <w:lang w:val="ru-RU"/>
              </w:rPr>
            </w:pPr>
            <w:r w:rsidRPr="00A73A5A">
              <w:rPr>
                <w:i/>
                <w:sz w:val="20"/>
                <w:lang w:val="ru-RU"/>
              </w:rPr>
              <w:t>Строит</w:t>
            </w:r>
            <w:r w:rsidRPr="00A73A5A">
              <w:rPr>
                <w:i/>
                <w:spacing w:val="1"/>
                <w:sz w:val="20"/>
                <w:lang w:val="ru-RU"/>
              </w:rPr>
              <w:t xml:space="preserve"> </w:t>
            </w:r>
            <w:r w:rsidRPr="00A73A5A">
              <w:rPr>
                <w:i/>
                <w:sz w:val="20"/>
                <w:lang w:val="ru-RU"/>
              </w:rPr>
              <w:t>жизненные</w:t>
            </w:r>
            <w:r w:rsidRPr="00A73A5A">
              <w:rPr>
                <w:i/>
                <w:spacing w:val="1"/>
                <w:sz w:val="20"/>
                <w:lang w:val="ru-RU"/>
              </w:rPr>
              <w:t xml:space="preserve"> </w:t>
            </w:r>
            <w:r w:rsidRPr="00A73A5A">
              <w:rPr>
                <w:i/>
                <w:sz w:val="20"/>
                <w:lang w:val="ru-RU"/>
              </w:rPr>
              <w:t>планы</w:t>
            </w:r>
            <w:r w:rsidRPr="00A73A5A">
              <w:rPr>
                <w:i/>
                <w:spacing w:val="4"/>
                <w:sz w:val="20"/>
                <w:lang w:val="ru-RU"/>
              </w:rPr>
              <w:t xml:space="preserve"> </w:t>
            </w:r>
            <w:r w:rsidRPr="00A73A5A">
              <w:rPr>
                <w:i/>
                <w:sz w:val="20"/>
                <w:lang w:val="ru-RU"/>
              </w:rPr>
              <w:t>с</w:t>
            </w:r>
            <w:r w:rsidRPr="00A73A5A">
              <w:rPr>
                <w:i/>
                <w:spacing w:val="3"/>
                <w:sz w:val="20"/>
                <w:lang w:val="ru-RU"/>
              </w:rPr>
              <w:t xml:space="preserve"> </w:t>
            </w:r>
            <w:r w:rsidRPr="00A73A5A">
              <w:rPr>
                <w:i/>
                <w:sz w:val="20"/>
                <w:lang w:val="ru-RU"/>
              </w:rPr>
              <w:t>учетом</w:t>
            </w:r>
            <w:r w:rsidRPr="00A73A5A">
              <w:rPr>
                <w:i/>
                <w:spacing w:val="-47"/>
                <w:sz w:val="20"/>
                <w:lang w:val="ru-RU"/>
              </w:rPr>
              <w:t xml:space="preserve"> </w:t>
            </w:r>
            <w:r w:rsidRPr="00A73A5A">
              <w:rPr>
                <w:i/>
                <w:sz w:val="20"/>
                <w:lang w:val="ru-RU"/>
              </w:rPr>
              <w:t>конкретных</w:t>
            </w:r>
          </w:p>
          <w:p w14:paraId="454EFAEA" w14:textId="59F0CAF7" w:rsidR="002B504D" w:rsidRPr="00A73A5A" w:rsidRDefault="00A73A5A" w:rsidP="009B62DC">
            <w:pPr>
              <w:pStyle w:val="TableParagraph"/>
              <w:spacing w:line="240" w:lineRule="auto"/>
              <w:ind w:left="0"/>
              <w:rPr>
                <w:i/>
                <w:sz w:val="20"/>
                <w:lang w:val="ru-RU"/>
              </w:rPr>
            </w:pPr>
            <w:r w:rsidRPr="002B504D">
              <w:rPr>
                <w:i/>
                <w:sz w:val="20"/>
                <w:lang w:val="ru-RU"/>
              </w:rPr>
              <w:t>социально-</w:t>
            </w:r>
            <w:r w:rsidR="002B504D" w:rsidRPr="00A73A5A">
              <w:rPr>
                <w:i/>
                <w:sz w:val="20"/>
                <w:lang w:val="ru-RU"/>
              </w:rPr>
              <w:t xml:space="preserve"> исторических,</w:t>
            </w:r>
            <w:r w:rsidR="002B504D" w:rsidRPr="00A73A5A">
              <w:rPr>
                <w:i/>
                <w:spacing w:val="1"/>
                <w:sz w:val="20"/>
                <w:lang w:val="ru-RU"/>
              </w:rPr>
              <w:t xml:space="preserve"> </w:t>
            </w:r>
            <w:r w:rsidR="002B504D" w:rsidRPr="00A73A5A">
              <w:rPr>
                <w:i/>
                <w:sz w:val="20"/>
                <w:lang w:val="ru-RU"/>
              </w:rPr>
              <w:t>политических</w:t>
            </w:r>
            <w:r w:rsidR="002B504D" w:rsidRPr="00A73A5A">
              <w:rPr>
                <w:i/>
                <w:spacing w:val="27"/>
                <w:sz w:val="20"/>
                <w:lang w:val="ru-RU"/>
              </w:rPr>
              <w:t xml:space="preserve"> </w:t>
            </w:r>
            <w:r w:rsidR="002B504D" w:rsidRPr="00A73A5A">
              <w:rPr>
                <w:i/>
                <w:sz w:val="20"/>
                <w:lang w:val="ru-RU"/>
              </w:rPr>
              <w:t>и</w:t>
            </w:r>
            <w:r w:rsidR="002B504D" w:rsidRPr="00A73A5A">
              <w:rPr>
                <w:i/>
                <w:spacing w:val="-47"/>
                <w:sz w:val="20"/>
                <w:lang w:val="ru-RU"/>
              </w:rPr>
              <w:t xml:space="preserve"> </w:t>
            </w:r>
            <w:r w:rsidR="002B504D" w:rsidRPr="00A73A5A">
              <w:rPr>
                <w:i/>
                <w:sz w:val="20"/>
                <w:lang w:val="ru-RU"/>
              </w:rPr>
              <w:t>экономических</w:t>
            </w:r>
            <w:r w:rsidR="002B504D" w:rsidRPr="00A73A5A">
              <w:rPr>
                <w:i/>
                <w:spacing w:val="1"/>
                <w:sz w:val="20"/>
                <w:lang w:val="ru-RU"/>
              </w:rPr>
              <w:t xml:space="preserve"> </w:t>
            </w:r>
            <w:r w:rsidR="002B504D" w:rsidRPr="00A73A5A">
              <w:rPr>
                <w:i/>
                <w:sz w:val="20"/>
                <w:lang w:val="ru-RU"/>
              </w:rPr>
              <w:t>условий.</w:t>
            </w:r>
          </w:p>
          <w:p w14:paraId="025459D4" w14:textId="01FCCA7D" w:rsidR="00A73A5A" w:rsidRDefault="002B504D" w:rsidP="009B62DC">
            <w:pPr>
              <w:pStyle w:val="TableParagraph"/>
              <w:spacing w:line="240" w:lineRule="auto"/>
              <w:ind w:left="0"/>
              <w:rPr>
                <w:i/>
                <w:sz w:val="20"/>
              </w:rPr>
            </w:pPr>
            <w:r>
              <w:rPr>
                <w:spacing w:val="-1"/>
                <w:sz w:val="20"/>
              </w:rPr>
              <w:t>Аргументирует</w:t>
            </w:r>
            <w:r>
              <w:rPr>
                <w:spacing w:val="-47"/>
                <w:sz w:val="20"/>
              </w:rPr>
              <w:t xml:space="preserve"> </w:t>
            </w:r>
            <w:r>
              <w:rPr>
                <w:sz w:val="20"/>
              </w:rPr>
              <w:t>выбор</w:t>
            </w:r>
            <w:r>
              <w:rPr>
                <w:spacing w:val="1"/>
                <w:sz w:val="20"/>
              </w:rPr>
              <w:t xml:space="preserve"> </w:t>
            </w:r>
            <w:r>
              <w:rPr>
                <w:sz w:val="20"/>
              </w:rPr>
              <w:t>профильного</w:t>
            </w:r>
            <w:r>
              <w:rPr>
                <w:spacing w:val="1"/>
                <w:sz w:val="20"/>
              </w:rPr>
              <w:t xml:space="preserve"> </w:t>
            </w:r>
            <w:r>
              <w:rPr>
                <w:sz w:val="20"/>
              </w:rPr>
              <w:t>образования</w:t>
            </w:r>
          </w:p>
        </w:tc>
        <w:tc>
          <w:tcPr>
            <w:tcW w:w="2564" w:type="dxa"/>
          </w:tcPr>
          <w:p w14:paraId="7906D522" w14:textId="533D0B92" w:rsidR="00A73A5A" w:rsidRPr="00A73A5A" w:rsidRDefault="00A73A5A" w:rsidP="009B62DC">
            <w:pPr>
              <w:pStyle w:val="TableParagraph"/>
              <w:tabs>
                <w:tab w:val="left" w:pos="977"/>
                <w:tab w:val="left" w:pos="1597"/>
              </w:tabs>
              <w:spacing w:line="240" w:lineRule="auto"/>
              <w:ind w:left="0"/>
              <w:rPr>
                <w:sz w:val="20"/>
                <w:lang w:val="ru-RU"/>
              </w:rPr>
            </w:pPr>
            <w:r w:rsidRPr="00A73A5A">
              <w:rPr>
                <w:sz w:val="20"/>
                <w:lang w:val="ru-RU"/>
              </w:rPr>
              <w:t>Различные</w:t>
            </w:r>
            <w:r w:rsidRPr="00A73A5A">
              <w:rPr>
                <w:sz w:val="20"/>
                <w:lang w:val="ru-RU"/>
              </w:rPr>
              <w:tab/>
            </w:r>
            <w:r w:rsidRPr="00A73A5A">
              <w:rPr>
                <w:spacing w:val="-1"/>
                <w:sz w:val="20"/>
                <w:lang w:val="ru-RU"/>
              </w:rPr>
              <w:t>формы</w:t>
            </w:r>
            <w:r w:rsidR="002B504D">
              <w:rPr>
                <w:spacing w:val="-1"/>
                <w:sz w:val="20"/>
                <w:lang w:val="ru-RU"/>
              </w:rPr>
              <w:t xml:space="preserve"> </w:t>
            </w:r>
            <w:r w:rsidRPr="00A73A5A">
              <w:rPr>
                <w:spacing w:val="-47"/>
                <w:sz w:val="20"/>
                <w:lang w:val="ru-RU"/>
              </w:rPr>
              <w:t xml:space="preserve"> </w:t>
            </w:r>
            <w:r w:rsidR="002B504D">
              <w:rPr>
                <w:sz w:val="20"/>
                <w:lang w:val="ru-RU"/>
              </w:rPr>
              <w:t>работы,</w:t>
            </w:r>
            <w:r w:rsidRPr="00A73A5A">
              <w:rPr>
                <w:spacing w:val="-1"/>
                <w:sz w:val="20"/>
                <w:lang w:val="ru-RU"/>
              </w:rPr>
              <w:t>направленные</w:t>
            </w:r>
            <w:r w:rsidRPr="00A73A5A">
              <w:rPr>
                <w:spacing w:val="-47"/>
                <w:sz w:val="20"/>
                <w:lang w:val="ru-RU"/>
              </w:rPr>
              <w:t xml:space="preserve"> </w:t>
            </w:r>
            <w:r w:rsidR="002B504D">
              <w:rPr>
                <w:spacing w:val="-47"/>
                <w:sz w:val="20"/>
                <w:lang w:val="ru-RU"/>
              </w:rPr>
              <w:t xml:space="preserve">                   </w:t>
            </w:r>
            <w:r w:rsidRPr="00A73A5A">
              <w:rPr>
                <w:sz w:val="20"/>
                <w:lang w:val="ru-RU"/>
              </w:rPr>
              <w:t>на профессиональную</w:t>
            </w:r>
            <w:r w:rsidRPr="00A73A5A">
              <w:rPr>
                <w:spacing w:val="1"/>
                <w:sz w:val="20"/>
                <w:lang w:val="ru-RU"/>
              </w:rPr>
              <w:t xml:space="preserve"> </w:t>
            </w:r>
            <w:r w:rsidRPr="00A73A5A">
              <w:rPr>
                <w:sz w:val="20"/>
                <w:lang w:val="ru-RU"/>
              </w:rPr>
              <w:t xml:space="preserve">ориентацию:  </w:t>
            </w:r>
            <w:r w:rsidRPr="00A73A5A">
              <w:rPr>
                <w:spacing w:val="30"/>
                <w:sz w:val="20"/>
                <w:lang w:val="ru-RU"/>
              </w:rPr>
              <w:t xml:space="preserve"> </w:t>
            </w:r>
            <w:r w:rsidRPr="00A73A5A">
              <w:rPr>
                <w:sz w:val="20"/>
                <w:lang w:val="ru-RU"/>
              </w:rPr>
              <w:t>классные</w:t>
            </w:r>
          </w:p>
          <w:p w14:paraId="5A76251F" w14:textId="4AA67D96" w:rsidR="002B504D" w:rsidRPr="00A73A5A" w:rsidRDefault="00A73A5A" w:rsidP="009B62DC">
            <w:pPr>
              <w:pStyle w:val="TableParagraph"/>
              <w:tabs>
                <w:tab w:val="left" w:pos="1101"/>
                <w:tab w:val="left" w:pos="1217"/>
                <w:tab w:val="left" w:pos="1465"/>
              </w:tabs>
              <w:spacing w:line="240" w:lineRule="auto"/>
              <w:ind w:left="0"/>
              <w:rPr>
                <w:sz w:val="20"/>
                <w:lang w:val="ru-RU"/>
              </w:rPr>
            </w:pPr>
            <w:r w:rsidRPr="002B504D">
              <w:rPr>
                <w:sz w:val="20"/>
                <w:lang w:val="ru-RU"/>
              </w:rPr>
              <w:t>часы,экскурсии,</w:t>
            </w:r>
            <w:r w:rsidR="002B504D" w:rsidRPr="00A73A5A">
              <w:rPr>
                <w:sz w:val="20"/>
                <w:lang w:val="ru-RU"/>
              </w:rPr>
              <w:t xml:space="preserve"> </w:t>
            </w:r>
            <w:r w:rsidR="002B504D">
              <w:rPr>
                <w:sz w:val="20"/>
                <w:lang w:val="ru-RU"/>
              </w:rPr>
              <w:t xml:space="preserve">творческие </w:t>
            </w:r>
            <w:r w:rsidR="002B504D" w:rsidRPr="00A73A5A">
              <w:rPr>
                <w:sz w:val="20"/>
                <w:lang w:val="ru-RU"/>
              </w:rPr>
              <w:t>встречи,</w:t>
            </w:r>
            <w:r w:rsidR="002B504D" w:rsidRPr="00A73A5A">
              <w:rPr>
                <w:spacing w:val="-47"/>
                <w:sz w:val="20"/>
                <w:lang w:val="ru-RU"/>
              </w:rPr>
              <w:t xml:space="preserve"> </w:t>
            </w:r>
            <w:r w:rsidR="002B504D">
              <w:rPr>
                <w:sz w:val="20"/>
                <w:lang w:val="ru-RU"/>
              </w:rPr>
              <w:t xml:space="preserve">ярмарки </w:t>
            </w:r>
            <w:r w:rsidR="002B504D" w:rsidRPr="00A73A5A">
              <w:rPr>
                <w:spacing w:val="-1"/>
                <w:sz w:val="20"/>
                <w:lang w:val="ru-RU"/>
              </w:rPr>
              <w:t>профессий,</w:t>
            </w:r>
            <w:r w:rsidR="002B504D" w:rsidRPr="00A73A5A">
              <w:rPr>
                <w:spacing w:val="-47"/>
                <w:sz w:val="20"/>
                <w:lang w:val="ru-RU"/>
              </w:rPr>
              <w:t xml:space="preserve"> </w:t>
            </w:r>
            <w:r w:rsidR="002B504D">
              <w:rPr>
                <w:spacing w:val="-47"/>
                <w:sz w:val="20"/>
                <w:lang w:val="ru-RU"/>
              </w:rPr>
              <w:t xml:space="preserve">    </w:t>
            </w:r>
            <w:r w:rsidR="002B504D">
              <w:rPr>
                <w:sz w:val="20"/>
                <w:lang w:val="ru-RU"/>
              </w:rPr>
              <w:t xml:space="preserve">единый </w:t>
            </w:r>
            <w:r w:rsidR="002B504D" w:rsidRPr="00A73A5A">
              <w:rPr>
                <w:spacing w:val="-1"/>
                <w:sz w:val="20"/>
                <w:lang w:val="ru-RU"/>
              </w:rPr>
              <w:t>профильный</w:t>
            </w:r>
            <w:r w:rsidR="002B504D" w:rsidRPr="00A73A5A">
              <w:rPr>
                <w:spacing w:val="-47"/>
                <w:sz w:val="20"/>
                <w:lang w:val="ru-RU"/>
              </w:rPr>
              <w:t xml:space="preserve"> </w:t>
            </w:r>
            <w:r w:rsidR="002B504D">
              <w:rPr>
                <w:spacing w:val="-47"/>
                <w:sz w:val="20"/>
                <w:lang w:val="ru-RU"/>
              </w:rPr>
              <w:t xml:space="preserve">                       </w:t>
            </w:r>
            <w:r w:rsidR="002B504D" w:rsidRPr="00A73A5A">
              <w:rPr>
                <w:sz w:val="20"/>
                <w:lang w:val="ru-RU"/>
              </w:rPr>
              <w:t>день,</w:t>
            </w:r>
            <w:r w:rsidR="002B504D" w:rsidRPr="00A73A5A">
              <w:rPr>
                <w:spacing w:val="1"/>
                <w:sz w:val="20"/>
                <w:lang w:val="ru-RU"/>
              </w:rPr>
              <w:t xml:space="preserve"> </w:t>
            </w:r>
            <w:r w:rsidR="002B504D" w:rsidRPr="00A73A5A">
              <w:rPr>
                <w:sz w:val="20"/>
                <w:lang w:val="ru-RU"/>
              </w:rPr>
              <w:t>тестирование</w:t>
            </w:r>
            <w:r w:rsidR="002B504D" w:rsidRPr="00A73A5A">
              <w:rPr>
                <w:spacing w:val="1"/>
                <w:sz w:val="20"/>
                <w:lang w:val="ru-RU"/>
              </w:rPr>
              <w:t xml:space="preserve"> </w:t>
            </w:r>
            <w:r w:rsidR="002B504D" w:rsidRPr="00A73A5A">
              <w:rPr>
                <w:sz w:val="20"/>
                <w:lang w:val="ru-RU"/>
              </w:rPr>
              <w:t>на</w:t>
            </w:r>
            <w:r w:rsidR="002B504D" w:rsidRPr="00A73A5A">
              <w:rPr>
                <w:spacing w:val="-47"/>
                <w:sz w:val="20"/>
                <w:lang w:val="ru-RU"/>
              </w:rPr>
              <w:t xml:space="preserve"> </w:t>
            </w:r>
            <w:r w:rsidR="002B504D">
              <w:rPr>
                <w:spacing w:val="-47"/>
                <w:sz w:val="20"/>
                <w:lang w:val="ru-RU"/>
              </w:rPr>
              <w:t xml:space="preserve">                  </w:t>
            </w:r>
            <w:r w:rsidR="002B504D" w:rsidRPr="00A73A5A">
              <w:rPr>
                <w:sz w:val="20"/>
                <w:lang w:val="ru-RU"/>
              </w:rPr>
              <w:t>выявление</w:t>
            </w:r>
            <w:r w:rsidR="002B504D" w:rsidRPr="00A73A5A">
              <w:rPr>
                <w:spacing w:val="1"/>
                <w:sz w:val="20"/>
                <w:lang w:val="ru-RU"/>
              </w:rPr>
              <w:t xml:space="preserve"> </w:t>
            </w:r>
            <w:r w:rsidR="002B504D" w:rsidRPr="00A73A5A">
              <w:rPr>
                <w:sz w:val="20"/>
                <w:lang w:val="ru-RU"/>
              </w:rPr>
              <w:t>профессиональных</w:t>
            </w:r>
            <w:r w:rsidR="002B504D" w:rsidRPr="00A73A5A">
              <w:rPr>
                <w:spacing w:val="1"/>
                <w:sz w:val="20"/>
                <w:lang w:val="ru-RU"/>
              </w:rPr>
              <w:t xml:space="preserve"> </w:t>
            </w:r>
            <w:r w:rsidR="002B504D" w:rsidRPr="00A73A5A">
              <w:rPr>
                <w:sz w:val="20"/>
                <w:lang w:val="ru-RU"/>
              </w:rPr>
              <w:t>интересов</w:t>
            </w:r>
            <w:r w:rsidR="002B504D" w:rsidRPr="00A73A5A">
              <w:rPr>
                <w:spacing w:val="-2"/>
                <w:sz w:val="20"/>
                <w:lang w:val="ru-RU"/>
              </w:rPr>
              <w:t xml:space="preserve"> </w:t>
            </w:r>
            <w:r w:rsidR="002B504D" w:rsidRPr="00A73A5A">
              <w:rPr>
                <w:sz w:val="20"/>
                <w:lang w:val="ru-RU"/>
              </w:rPr>
              <w:t>и</w:t>
            </w:r>
            <w:r w:rsidR="002B504D" w:rsidRPr="00A73A5A">
              <w:rPr>
                <w:spacing w:val="-2"/>
                <w:sz w:val="20"/>
                <w:lang w:val="ru-RU"/>
              </w:rPr>
              <w:t xml:space="preserve"> </w:t>
            </w:r>
            <w:r w:rsidR="002B504D" w:rsidRPr="00A73A5A">
              <w:rPr>
                <w:sz w:val="20"/>
                <w:lang w:val="ru-RU"/>
              </w:rPr>
              <w:t>т. п.</w:t>
            </w:r>
          </w:p>
          <w:p w14:paraId="162B5F42" w14:textId="017B0516" w:rsidR="00A73A5A" w:rsidRDefault="002B504D" w:rsidP="009B62DC">
            <w:pPr>
              <w:pStyle w:val="TableParagraph"/>
              <w:tabs>
                <w:tab w:val="left" w:pos="1265"/>
              </w:tabs>
              <w:spacing w:line="240" w:lineRule="auto"/>
              <w:ind w:left="0"/>
              <w:rPr>
                <w:sz w:val="20"/>
              </w:rPr>
            </w:pPr>
            <w:r>
              <w:rPr>
                <w:sz w:val="20"/>
              </w:rPr>
              <w:t>Конкурсы</w:t>
            </w:r>
            <w:r>
              <w:rPr>
                <w:sz w:val="20"/>
              </w:rPr>
              <w:tab/>
            </w:r>
            <w:r>
              <w:rPr>
                <w:spacing w:val="-1"/>
                <w:sz w:val="20"/>
              </w:rPr>
              <w:t>творческих</w:t>
            </w:r>
            <w:r>
              <w:rPr>
                <w:spacing w:val="-47"/>
                <w:sz w:val="20"/>
              </w:rPr>
              <w:t xml:space="preserve"> </w:t>
            </w:r>
            <w:r>
              <w:rPr>
                <w:sz w:val="20"/>
              </w:rPr>
              <w:t>работ</w:t>
            </w:r>
          </w:p>
        </w:tc>
      </w:tr>
    </w:tbl>
    <w:tbl>
      <w:tblPr>
        <w:tblStyle w:val="TableNormal14"/>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985"/>
        <w:gridCol w:w="1984"/>
        <w:gridCol w:w="1701"/>
        <w:gridCol w:w="2552"/>
      </w:tblGrid>
      <w:tr w:rsidR="00A73A5A" w14:paraId="620DF731" w14:textId="77777777" w:rsidTr="00C46330">
        <w:trPr>
          <w:trHeight w:val="3214"/>
        </w:trPr>
        <w:tc>
          <w:tcPr>
            <w:tcW w:w="2268" w:type="dxa"/>
          </w:tcPr>
          <w:p w14:paraId="015F7B97" w14:textId="77777777" w:rsidR="00A73A5A" w:rsidRPr="00A73A5A" w:rsidRDefault="00A73A5A" w:rsidP="009B62DC">
            <w:pPr>
              <w:pStyle w:val="TableParagraph"/>
              <w:spacing w:line="240" w:lineRule="auto"/>
              <w:ind w:left="0"/>
              <w:rPr>
                <w:sz w:val="20"/>
                <w:lang w:val="ru-RU"/>
              </w:rPr>
            </w:pPr>
            <w:r w:rsidRPr="00A73A5A">
              <w:rPr>
                <w:sz w:val="20"/>
                <w:lang w:val="ru-RU"/>
              </w:rPr>
              <w:t>Осознанно</w:t>
            </w:r>
            <w:r w:rsidRPr="00A73A5A">
              <w:rPr>
                <w:spacing w:val="-8"/>
                <w:sz w:val="20"/>
                <w:lang w:val="ru-RU"/>
              </w:rPr>
              <w:t xml:space="preserve"> </w:t>
            </w:r>
            <w:r w:rsidRPr="00A73A5A">
              <w:rPr>
                <w:sz w:val="20"/>
                <w:lang w:val="ru-RU"/>
              </w:rPr>
              <w:t>выбирает</w:t>
            </w:r>
            <w:r w:rsidRPr="00A73A5A">
              <w:rPr>
                <w:spacing w:val="-47"/>
                <w:sz w:val="20"/>
                <w:lang w:val="ru-RU"/>
              </w:rPr>
              <w:t xml:space="preserve"> </w:t>
            </w:r>
            <w:r w:rsidRPr="00A73A5A">
              <w:rPr>
                <w:sz w:val="20"/>
                <w:lang w:val="ru-RU"/>
              </w:rPr>
              <w:t>поручения</w:t>
            </w:r>
            <w:r w:rsidRPr="00A73A5A">
              <w:rPr>
                <w:spacing w:val="-2"/>
                <w:sz w:val="20"/>
                <w:lang w:val="ru-RU"/>
              </w:rPr>
              <w:t xml:space="preserve"> </w:t>
            </w:r>
            <w:r w:rsidRPr="00A73A5A">
              <w:rPr>
                <w:sz w:val="20"/>
                <w:lang w:val="ru-RU"/>
              </w:rPr>
              <w:t>в классе</w:t>
            </w:r>
          </w:p>
        </w:tc>
        <w:tc>
          <w:tcPr>
            <w:tcW w:w="1985" w:type="dxa"/>
          </w:tcPr>
          <w:p w14:paraId="471512D7" w14:textId="77777777" w:rsidR="00A73A5A" w:rsidRPr="00A73A5A" w:rsidRDefault="00A73A5A" w:rsidP="009B62DC">
            <w:pPr>
              <w:pStyle w:val="TableParagraph"/>
              <w:tabs>
                <w:tab w:val="left" w:pos="1778"/>
              </w:tabs>
              <w:spacing w:line="240" w:lineRule="auto"/>
              <w:ind w:left="0"/>
              <w:rPr>
                <w:sz w:val="20"/>
                <w:lang w:val="ru-RU"/>
              </w:rPr>
            </w:pPr>
            <w:r w:rsidRPr="00A73A5A">
              <w:rPr>
                <w:sz w:val="20"/>
                <w:lang w:val="ru-RU"/>
              </w:rPr>
              <w:t>Участвует</w:t>
            </w:r>
            <w:r w:rsidRPr="00A73A5A">
              <w:rPr>
                <w:sz w:val="20"/>
                <w:lang w:val="ru-RU"/>
              </w:rPr>
              <w:tab/>
            </w:r>
            <w:r w:rsidRPr="00A73A5A">
              <w:rPr>
                <w:spacing w:val="-5"/>
                <w:sz w:val="20"/>
                <w:lang w:val="ru-RU"/>
              </w:rPr>
              <w:t>в</w:t>
            </w:r>
            <w:r w:rsidRPr="00A73A5A">
              <w:rPr>
                <w:spacing w:val="-47"/>
                <w:sz w:val="20"/>
                <w:lang w:val="ru-RU"/>
              </w:rPr>
              <w:t xml:space="preserve"> </w:t>
            </w:r>
            <w:r w:rsidRPr="00A73A5A">
              <w:rPr>
                <w:sz w:val="20"/>
                <w:lang w:val="ru-RU"/>
              </w:rPr>
              <w:t>общественно</w:t>
            </w:r>
            <w:r w:rsidRPr="00A73A5A">
              <w:rPr>
                <w:spacing w:val="1"/>
                <w:sz w:val="20"/>
                <w:lang w:val="ru-RU"/>
              </w:rPr>
              <w:t xml:space="preserve"> </w:t>
            </w:r>
            <w:r w:rsidRPr="00A73A5A">
              <w:rPr>
                <w:sz w:val="20"/>
                <w:lang w:val="ru-RU"/>
              </w:rPr>
              <w:t>полезной</w:t>
            </w:r>
          </w:p>
          <w:p w14:paraId="0E80AAC9" w14:textId="77777777" w:rsidR="00A73A5A" w:rsidRPr="00A73A5A" w:rsidRDefault="00A73A5A" w:rsidP="009B62DC">
            <w:pPr>
              <w:pStyle w:val="TableParagraph"/>
              <w:spacing w:line="240" w:lineRule="auto"/>
              <w:ind w:left="0"/>
              <w:rPr>
                <w:sz w:val="20"/>
                <w:lang w:val="ru-RU"/>
              </w:rPr>
            </w:pPr>
            <w:r w:rsidRPr="00A73A5A">
              <w:rPr>
                <w:sz w:val="20"/>
                <w:lang w:val="ru-RU"/>
              </w:rPr>
              <w:t>деятельности</w:t>
            </w:r>
          </w:p>
        </w:tc>
        <w:tc>
          <w:tcPr>
            <w:tcW w:w="1984" w:type="dxa"/>
          </w:tcPr>
          <w:p w14:paraId="79249671" w14:textId="77777777" w:rsidR="00A73A5A" w:rsidRPr="00A73A5A" w:rsidRDefault="00A73A5A" w:rsidP="009B62DC">
            <w:pPr>
              <w:pStyle w:val="TableParagraph"/>
              <w:tabs>
                <w:tab w:val="left" w:pos="1730"/>
              </w:tabs>
              <w:spacing w:line="240" w:lineRule="auto"/>
              <w:ind w:left="0"/>
              <w:rPr>
                <w:sz w:val="20"/>
                <w:lang w:val="ru-RU"/>
              </w:rPr>
            </w:pPr>
            <w:r w:rsidRPr="00A73A5A">
              <w:rPr>
                <w:i/>
                <w:sz w:val="20"/>
                <w:lang w:val="ru-RU"/>
              </w:rPr>
              <w:t>Организует</w:t>
            </w:r>
            <w:r w:rsidRPr="00A73A5A">
              <w:rPr>
                <w:i/>
                <w:sz w:val="20"/>
                <w:lang w:val="ru-RU"/>
              </w:rPr>
              <w:tab/>
            </w:r>
            <w:r w:rsidRPr="00A73A5A">
              <w:rPr>
                <w:sz w:val="20"/>
                <w:lang w:val="ru-RU"/>
              </w:rPr>
              <w:t>и</w:t>
            </w:r>
          </w:p>
          <w:p w14:paraId="0BAC5A73" w14:textId="77777777" w:rsidR="00A73A5A" w:rsidRPr="00A73A5A" w:rsidRDefault="00A73A5A" w:rsidP="009B62DC">
            <w:pPr>
              <w:pStyle w:val="TableParagraph"/>
              <w:tabs>
                <w:tab w:val="left" w:pos="1738"/>
              </w:tabs>
              <w:spacing w:line="240" w:lineRule="auto"/>
              <w:ind w:left="0"/>
              <w:rPr>
                <w:sz w:val="20"/>
                <w:lang w:val="ru-RU"/>
              </w:rPr>
            </w:pPr>
            <w:r w:rsidRPr="00A73A5A">
              <w:rPr>
                <w:sz w:val="20"/>
                <w:lang w:val="ru-RU"/>
              </w:rPr>
              <w:t>участвует</w:t>
            </w:r>
            <w:r w:rsidRPr="00A73A5A">
              <w:rPr>
                <w:sz w:val="20"/>
                <w:lang w:val="ru-RU"/>
              </w:rPr>
              <w:tab/>
            </w:r>
            <w:r w:rsidRPr="00A73A5A">
              <w:rPr>
                <w:spacing w:val="-5"/>
                <w:sz w:val="20"/>
                <w:lang w:val="ru-RU"/>
              </w:rPr>
              <w:t>в</w:t>
            </w:r>
            <w:r w:rsidRPr="00A73A5A">
              <w:rPr>
                <w:spacing w:val="-47"/>
                <w:sz w:val="20"/>
                <w:lang w:val="ru-RU"/>
              </w:rPr>
              <w:t xml:space="preserve"> </w:t>
            </w:r>
            <w:r w:rsidRPr="00A73A5A">
              <w:rPr>
                <w:sz w:val="20"/>
                <w:lang w:val="ru-RU"/>
              </w:rPr>
              <w:t>общественно-</w:t>
            </w:r>
            <w:r w:rsidRPr="00A73A5A">
              <w:rPr>
                <w:spacing w:val="1"/>
                <w:sz w:val="20"/>
                <w:lang w:val="ru-RU"/>
              </w:rPr>
              <w:t xml:space="preserve"> </w:t>
            </w:r>
            <w:r w:rsidRPr="00A73A5A">
              <w:rPr>
                <w:sz w:val="20"/>
                <w:lang w:val="ru-RU"/>
              </w:rPr>
              <w:t>полезной</w:t>
            </w:r>
          </w:p>
          <w:p w14:paraId="6E16A8BE" w14:textId="77777777" w:rsidR="00A73A5A" w:rsidRPr="00A73A5A" w:rsidRDefault="00A73A5A" w:rsidP="009B62DC">
            <w:pPr>
              <w:pStyle w:val="TableParagraph"/>
              <w:tabs>
                <w:tab w:val="left" w:pos="1737"/>
              </w:tabs>
              <w:spacing w:line="240" w:lineRule="auto"/>
              <w:ind w:left="0"/>
              <w:rPr>
                <w:sz w:val="20"/>
                <w:lang w:val="ru-RU"/>
              </w:rPr>
            </w:pPr>
            <w:r w:rsidRPr="00A73A5A">
              <w:rPr>
                <w:sz w:val="20"/>
                <w:lang w:val="ru-RU"/>
              </w:rPr>
              <w:t>деятельности.</w:t>
            </w:r>
            <w:r w:rsidRPr="00A73A5A">
              <w:rPr>
                <w:spacing w:val="1"/>
                <w:sz w:val="20"/>
                <w:lang w:val="ru-RU"/>
              </w:rPr>
              <w:t xml:space="preserve"> </w:t>
            </w:r>
            <w:r w:rsidRPr="00A73A5A">
              <w:rPr>
                <w:sz w:val="20"/>
                <w:lang w:val="ru-RU"/>
              </w:rPr>
              <w:t>Участвует</w:t>
            </w:r>
            <w:r w:rsidRPr="00A73A5A">
              <w:rPr>
                <w:sz w:val="20"/>
                <w:lang w:val="ru-RU"/>
              </w:rPr>
              <w:tab/>
            </w:r>
            <w:r w:rsidRPr="00A73A5A">
              <w:rPr>
                <w:spacing w:val="-2"/>
                <w:sz w:val="20"/>
                <w:lang w:val="ru-RU"/>
              </w:rPr>
              <w:t>в</w:t>
            </w:r>
            <w:r w:rsidRPr="00A73A5A">
              <w:rPr>
                <w:spacing w:val="-47"/>
                <w:sz w:val="20"/>
                <w:lang w:val="ru-RU"/>
              </w:rPr>
              <w:t xml:space="preserve"> </w:t>
            </w:r>
            <w:r w:rsidRPr="00A73A5A">
              <w:rPr>
                <w:sz w:val="20"/>
                <w:lang w:val="ru-RU"/>
              </w:rPr>
              <w:t>школьном</w:t>
            </w:r>
            <w:r w:rsidRPr="00A73A5A">
              <w:rPr>
                <w:spacing w:val="1"/>
                <w:sz w:val="20"/>
                <w:lang w:val="ru-RU"/>
              </w:rPr>
              <w:t xml:space="preserve"> </w:t>
            </w:r>
            <w:r w:rsidRPr="00A73A5A">
              <w:rPr>
                <w:sz w:val="20"/>
                <w:lang w:val="ru-RU"/>
              </w:rPr>
              <w:t>самоуправлении</w:t>
            </w:r>
            <w:r w:rsidRPr="00A73A5A">
              <w:rPr>
                <w:sz w:val="20"/>
                <w:lang w:val="ru-RU"/>
              </w:rPr>
              <w:tab/>
            </w:r>
            <w:r w:rsidRPr="00A73A5A">
              <w:rPr>
                <w:spacing w:val="-5"/>
                <w:sz w:val="20"/>
                <w:lang w:val="ru-RU"/>
              </w:rPr>
              <w:t>в</w:t>
            </w:r>
            <w:r w:rsidRPr="00A73A5A">
              <w:rPr>
                <w:spacing w:val="-47"/>
                <w:sz w:val="20"/>
                <w:lang w:val="ru-RU"/>
              </w:rPr>
              <w:t xml:space="preserve"> </w:t>
            </w:r>
            <w:r w:rsidRPr="00A73A5A">
              <w:rPr>
                <w:sz w:val="20"/>
                <w:lang w:val="ru-RU"/>
              </w:rPr>
              <w:t>пределах</w:t>
            </w:r>
            <w:r w:rsidRPr="00A73A5A">
              <w:rPr>
                <w:spacing w:val="1"/>
                <w:sz w:val="20"/>
                <w:lang w:val="ru-RU"/>
              </w:rPr>
              <w:t xml:space="preserve"> </w:t>
            </w:r>
            <w:r w:rsidRPr="00A73A5A">
              <w:rPr>
                <w:sz w:val="20"/>
                <w:lang w:val="ru-RU"/>
              </w:rPr>
              <w:t>возрастных</w:t>
            </w:r>
            <w:r w:rsidRPr="00A73A5A">
              <w:rPr>
                <w:spacing w:val="1"/>
                <w:sz w:val="20"/>
                <w:lang w:val="ru-RU"/>
              </w:rPr>
              <w:t xml:space="preserve"> </w:t>
            </w:r>
            <w:r w:rsidRPr="00A73A5A">
              <w:rPr>
                <w:sz w:val="20"/>
                <w:lang w:val="ru-RU"/>
              </w:rPr>
              <w:t>компетенций</w:t>
            </w:r>
          </w:p>
        </w:tc>
        <w:tc>
          <w:tcPr>
            <w:tcW w:w="1701" w:type="dxa"/>
          </w:tcPr>
          <w:p w14:paraId="76547F59" w14:textId="77777777" w:rsidR="00A73A5A" w:rsidRPr="00A73A5A" w:rsidRDefault="00A73A5A" w:rsidP="009B62DC">
            <w:pPr>
              <w:pStyle w:val="TableParagraph"/>
              <w:tabs>
                <w:tab w:val="left" w:pos="1482"/>
              </w:tabs>
              <w:spacing w:line="240" w:lineRule="auto"/>
              <w:ind w:left="0"/>
              <w:rPr>
                <w:sz w:val="20"/>
                <w:lang w:val="ru-RU"/>
              </w:rPr>
            </w:pPr>
            <w:r w:rsidRPr="00A73A5A">
              <w:rPr>
                <w:i/>
                <w:sz w:val="20"/>
                <w:lang w:val="ru-RU"/>
              </w:rPr>
              <w:t>Организует</w:t>
            </w:r>
            <w:r w:rsidRPr="00A73A5A">
              <w:rPr>
                <w:i/>
                <w:sz w:val="20"/>
                <w:lang w:val="ru-RU"/>
              </w:rPr>
              <w:tab/>
            </w:r>
            <w:r w:rsidRPr="00A73A5A">
              <w:rPr>
                <w:spacing w:val="-4"/>
                <w:sz w:val="20"/>
                <w:lang w:val="ru-RU"/>
              </w:rPr>
              <w:t>и</w:t>
            </w:r>
            <w:r w:rsidRPr="00A73A5A">
              <w:rPr>
                <w:spacing w:val="-47"/>
                <w:sz w:val="20"/>
                <w:lang w:val="ru-RU"/>
              </w:rPr>
              <w:t xml:space="preserve"> </w:t>
            </w:r>
            <w:r w:rsidRPr="00A73A5A">
              <w:rPr>
                <w:sz w:val="20"/>
                <w:lang w:val="ru-RU"/>
              </w:rPr>
              <w:t>участвует</w:t>
            </w:r>
          </w:p>
          <w:p w14:paraId="22A68321" w14:textId="77777777" w:rsidR="00A73A5A" w:rsidRPr="00A73A5A" w:rsidRDefault="00A73A5A" w:rsidP="009B62DC">
            <w:pPr>
              <w:pStyle w:val="TableParagraph"/>
              <w:tabs>
                <w:tab w:val="left" w:pos="469"/>
              </w:tabs>
              <w:spacing w:line="240" w:lineRule="auto"/>
              <w:ind w:left="0"/>
              <w:rPr>
                <w:sz w:val="20"/>
                <w:lang w:val="ru-RU"/>
              </w:rPr>
            </w:pPr>
            <w:r w:rsidRPr="00A73A5A">
              <w:rPr>
                <w:sz w:val="20"/>
                <w:lang w:val="ru-RU"/>
              </w:rPr>
              <w:t>в</w:t>
            </w:r>
            <w:r w:rsidRPr="00A73A5A">
              <w:rPr>
                <w:sz w:val="20"/>
                <w:lang w:val="ru-RU"/>
              </w:rPr>
              <w:tab/>
            </w:r>
            <w:r w:rsidRPr="00A73A5A">
              <w:rPr>
                <w:spacing w:val="-1"/>
                <w:sz w:val="20"/>
                <w:lang w:val="ru-RU"/>
              </w:rPr>
              <w:t>общественно</w:t>
            </w:r>
            <w:r w:rsidRPr="00A73A5A">
              <w:rPr>
                <w:spacing w:val="-47"/>
                <w:sz w:val="20"/>
                <w:lang w:val="ru-RU"/>
              </w:rPr>
              <w:t xml:space="preserve"> </w:t>
            </w:r>
            <w:r w:rsidRPr="00A73A5A">
              <w:rPr>
                <w:sz w:val="20"/>
                <w:lang w:val="ru-RU"/>
              </w:rPr>
              <w:t>полезной</w:t>
            </w:r>
          </w:p>
          <w:p w14:paraId="69013DF6" w14:textId="77777777" w:rsidR="00A73A5A" w:rsidRPr="00A73A5A" w:rsidRDefault="00A73A5A" w:rsidP="009B62DC">
            <w:pPr>
              <w:pStyle w:val="TableParagraph"/>
              <w:tabs>
                <w:tab w:val="left" w:pos="813"/>
                <w:tab w:val="left" w:pos="1489"/>
              </w:tabs>
              <w:spacing w:line="240" w:lineRule="auto"/>
              <w:ind w:left="0"/>
              <w:rPr>
                <w:sz w:val="20"/>
                <w:lang w:val="ru-RU"/>
              </w:rPr>
            </w:pPr>
            <w:r w:rsidRPr="00A73A5A">
              <w:rPr>
                <w:sz w:val="20"/>
                <w:lang w:val="ru-RU"/>
              </w:rPr>
              <w:t>деятельности.</w:t>
            </w:r>
            <w:r w:rsidRPr="00A73A5A">
              <w:rPr>
                <w:spacing w:val="1"/>
                <w:sz w:val="20"/>
                <w:lang w:val="ru-RU"/>
              </w:rPr>
              <w:t xml:space="preserve"> </w:t>
            </w:r>
            <w:r w:rsidRPr="00A73A5A">
              <w:rPr>
                <w:sz w:val="20"/>
                <w:lang w:val="ru-RU"/>
              </w:rPr>
              <w:t>Участвует</w:t>
            </w:r>
            <w:r w:rsidRPr="00A73A5A">
              <w:rPr>
                <w:sz w:val="20"/>
                <w:lang w:val="ru-RU"/>
              </w:rPr>
              <w:tab/>
            </w:r>
            <w:r w:rsidRPr="00A73A5A">
              <w:rPr>
                <w:spacing w:val="-3"/>
                <w:sz w:val="20"/>
                <w:lang w:val="ru-RU"/>
              </w:rPr>
              <w:t>в</w:t>
            </w:r>
            <w:r w:rsidRPr="00A73A5A">
              <w:rPr>
                <w:spacing w:val="-47"/>
                <w:sz w:val="20"/>
                <w:lang w:val="ru-RU"/>
              </w:rPr>
              <w:t xml:space="preserve"> </w:t>
            </w:r>
            <w:r w:rsidRPr="00A73A5A">
              <w:rPr>
                <w:sz w:val="20"/>
                <w:lang w:val="ru-RU"/>
              </w:rPr>
              <w:t>школьном</w:t>
            </w:r>
            <w:r w:rsidRPr="00A73A5A">
              <w:rPr>
                <w:spacing w:val="1"/>
                <w:sz w:val="20"/>
                <w:lang w:val="ru-RU"/>
              </w:rPr>
              <w:t xml:space="preserve"> </w:t>
            </w:r>
            <w:r w:rsidRPr="00A73A5A">
              <w:rPr>
                <w:sz w:val="20"/>
                <w:lang w:val="ru-RU"/>
              </w:rPr>
              <w:t>самоуправлении</w:t>
            </w:r>
            <w:r w:rsidRPr="00A73A5A">
              <w:rPr>
                <w:spacing w:val="1"/>
                <w:sz w:val="20"/>
                <w:lang w:val="ru-RU"/>
              </w:rPr>
              <w:t xml:space="preserve"> </w:t>
            </w:r>
            <w:r w:rsidRPr="00A73A5A">
              <w:rPr>
                <w:sz w:val="20"/>
                <w:lang w:val="ru-RU"/>
              </w:rPr>
              <w:t>в</w:t>
            </w:r>
            <w:r w:rsidRPr="00A73A5A">
              <w:rPr>
                <w:sz w:val="20"/>
                <w:lang w:val="ru-RU"/>
              </w:rPr>
              <w:tab/>
            </w:r>
            <w:r w:rsidRPr="00A73A5A">
              <w:rPr>
                <w:spacing w:val="-1"/>
                <w:sz w:val="20"/>
                <w:lang w:val="ru-RU"/>
              </w:rPr>
              <w:t>пределах</w:t>
            </w:r>
            <w:r w:rsidRPr="00A73A5A">
              <w:rPr>
                <w:spacing w:val="-47"/>
                <w:sz w:val="20"/>
                <w:lang w:val="ru-RU"/>
              </w:rPr>
              <w:t xml:space="preserve"> </w:t>
            </w:r>
            <w:r w:rsidRPr="00A73A5A">
              <w:rPr>
                <w:sz w:val="20"/>
                <w:lang w:val="ru-RU"/>
              </w:rPr>
              <w:t>возрастных</w:t>
            </w:r>
            <w:r w:rsidRPr="00A73A5A">
              <w:rPr>
                <w:spacing w:val="1"/>
                <w:sz w:val="20"/>
                <w:lang w:val="ru-RU"/>
              </w:rPr>
              <w:t xml:space="preserve"> </w:t>
            </w:r>
            <w:r w:rsidRPr="00A73A5A">
              <w:rPr>
                <w:sz w:val="20"/>
                <w:lang w:val="ru-RU"/>
              </w:rPr>
              <w:t>компетенций</w:t>
            </w:r>
          </w:p>
        </w:tc>
        <w:tc>
          <w:tcPr>
            <w:tcW w:w="2552" w:type="dxa"/>
          </w:tcPr>
          <w:p w14:paraId="6FB2F050" w14:textId="77777777" w:rsidR="00A73A5A" w:rsidRPr="00A73A5A" w:rsidRDefault="00A73A5A" w:rsidP="009B62DC">
            <w:pPr>
              <w:pStyle w:val="TableParagraph"/>
              <w:spacing w:line="240" w:lineRule="auto"/>
              <w:ind w:left="0"/>
              <w:rPr>
                <w:sz w:val="20"/>
                <w:lang w:val="ru-RU"/>
              </w:rPr>
            </w:pPr>
            <w:r w:rsidRPr="00A73A5A">
              <w:rPr>
                <w:sz w:val="20"/>
                <w:lang w:val="ru-RU"/>
              </w:rPr>
              <w:t>Использование</w:t>
            </w:r>
            <w:r w:rsidRPr="00A73A5A">
              <w:rPr>
                <w:spacing w:val="5"/>
                <w:sz w:val="20"/>
                <w:lang w:val="ru-RU"/>
              </w:rPr>
              <w:t xml:space="preserve"> </w:t>
            </w:r>
            <w:r w:rsidRPr="00A73A5A">
              <w:rPr>
                <w:sz w:val="20"/>
                <w:lang w:val="ru-RU"/>
              </w:rPr>
              <w:t>системы</w:t>
            </w:r>
            <w:r w:rsidRPr="00A73A5A">
              <w:rPr>
                <w:spacing w:val="-47"/>
                <w:sz w:val="20"/>
                <w:lang w:val="ru-RU"/>
              </w:rPr>
              <w:t xml:space="preserve"> </w:t>
            </w:r>
            <w:r w:rsidRPr="00A73A5A">
              <w:rPr>
                <w:sz w:val="20"/>
                <w:lang w:val="ru-RU"/>
              </w:rPr>
              <w:t>поощрения.</w:t>
            </w:r>
          </w:p>
          <w:p w14:paraId="3EBA271F" w14:textId="77777777" w:rsidR="00A73A5A" w:rsidRPr="00A73A5A" w:rsidRDefault="00A73A5A" w:rsidP="009B62DC">
            <w:pPr>
              <w:pStyle w:val="TableParagraph"/>
              <w:tabs>
                <w:tab w:val="left" w:pos="2081"/>
              </w:tabs>
              <w:spacing w:line="240" w:lineRule="auto"/>
              <w:ind w:left="0"/>
              <w:rPr>
                <w:sz w:val="20"/>
                <w:lang w:val="ru-RU"/>
              </w:rPr>
            </w:pPr>
            <w:r w:rsidRPr="00A73A5A">
              <w:rPr>
                <w:sz w:val="20"/>
                <w:lang w:val="ru-RU"/>
              </w:rPr>
              <w:t>Чередование</w:t>
            </w:r>
            <w:r w:rsidRPr="00A73A5A">
              <w:rPr>
                <w:sz w:val="20"/>
                <w:lang w:val="ru-RU"/>
              </w:rPr>
              <w:tab/>
            </w:r>
            <w:r w:rsidRPr="00A73A5A">
              <w:rPr>
                <w:spacing w:val="-4"/>
                <w:sz w:val="20"/>
                <w:lang w:val="ru-RU"/>
              </w:rPr>
              <w:t>и</w:t>
            </w:r>
            <w:r w:rsidRPr="00A73A5A">
              <w:rPr>
                <w:spacing w:val="-47"/>
                <w:sz w:val="20"/>
                <w:lang w:val="ru-RU"/>
              </w:rPr>
              <w:t xml:space="preserve"> </w:t>
            </w:r>
            <w:r w:rsidRPr="00A73A5A">
              <w:rPr>
                <w:sz w:val="20"/>
                <w:lang w:val="ru-RU"/>
              </w:rPr>
              <w:t>исполнение поручений</w:t>
            </w:r>
            <w:r w:rsidRPr="00A73A5A">
              <w:rPr>
                <w:spacing w:val="1"/>
                <w:sz w:val="20"/>
                <w:lang w:val="ru-RU"/>
              </w:rPr>
              <w:t xml:space="preserve"> </w:t>
            </w:r>
            <w:r w:rsidRPr="00A73A5A">
              <w:rPr>
                <w:sz w:val="20"/>
                <w:lang w:val="ru-RU"/>
              </w:rPr>
              <w:t>(включая</w:t>
            </w:r>
            <w:r w:rsidRPr="00A73A5A">
              <w:rPr>
                <w:spacing w:val="1"/>
                <w:sz w:val="20"/>
                <w:lang w:val="ru-RU"/>
              </w:rPr>
              <w:t xml:space="preserve"> </w:t>
            </w:r>
            <w:r w:rsidRPr="00A73A5A">
              <w:rPr>
                <w:sz w:val="20"/>
                <w:lang w:val="ru-RU"/>
              </w:rPr>
              <w:t>дежурство</w:t>
            </w:r>
            <w:r w:rsidRPr="00A73A5A">
              <w:rPr>
                <w:spacing w:val="1"/>
                <w:sz w:val="20"/>
                <w:lang w:val="ru-RU"/>
              </w:rPr>
              <w:t xml:space="preserve"> </w:t>
            </w:r>
            <w:r w:rsidRPr="00A73A5A">
              <w:rPr>
                <w:sz w:val="20"/>
                <w:lang w:val="ru-RU"/>
              </w:rPr>
              <w:t>в</w:t>
            </w:r>
            <w:r w:rsidRPr="00A73A5A">
              <w:rPr>
                <w:spacing w:val="-48"/>
                <w:sz w:val="20"/>
                <w:lang w:val="ru-RU"/>
              </w:rPr>
              <w:t xml:space="preserve"> </w:t>
            </w:r>
            <w:r w:rsidRPr="00A73A5A">
              <w:rPr>
                <w:sz w:val="20"/>
                <w:lang w:val="ru-RU"/>
              </w:rPr>
              <w:t>ОО</w:t>
            </w:r>
            <w:r w:rsidRPr="00A73A5A">
              <w:rPr>
                <w:spacing w:val="-1"/>
                <w:sz w:val="20"/>
                <w:lang w:val="ru-RU"/>
              </w:rPr>
              <w:t xml:space="preserve"> </w:t>
            </w:r>
            <w:r w:rsidRPr="00A73A5A">
              <w:rPr>
                <w:sz w:val="20"/>
                <w:lang w:val="ru-RU"/>
              </w:rPr>
              <w:t>и</w:t>
            </w:r>
            <w:r w:rsidRPr="00A73A5A">
              <w:rPr>
                <w:spacing w:val="2"/>
                <w:sz w:val="20"/>
                <w:lang w:val="ru-RU"/>
              </w:rPr>
              <w:t xml:space="preserve"> </w:t>
            </w:r>
            <w:r w:rsidRPr="00A73A5A">
              <w:rPr>
                <w:sz w:val="20"/>
                <w:lang w:val="ru-RU"/>
              </w:rPr>
              <w:t>классе).</w:t>
            </w:r>
          </w:p>
          <w:p w14:paraId="067BA60F" w14:textId="1B837C44" w:rsidR="00A73A5A" w:rsidRPr="002B504D" w:rsidRDefault="00A73A5A" w:rsidP="009B62DC">
            <w:pPr>
              <w:pStyle w:val="TableParagraph"/>
              <w:tabs>
                <w:tab w:val="left" w:pos="978"/>
                <w:tab w:val="left" w:pos="1090"/>
                <w:tab w:val="left" w:pos="1573"/>
                <w:tab w:val="left" w:pos="2081"/>
              </w:tabs>
              <w:spacing w:line="240" w:lineRule="auto"/>
              <w:ind w:left="0"/>
              <w:rPr>
                <w:sz w:val="20"/>
                <w:lang w:val="ru-RU"/>
              </w:rPr>
            </w:pPr>
            <w:r w:rsidRPr="00A73A5A">
              <w:rPr>
                <w:sz w:val="20"/>
                <w:lang w:val="ru-RU"/>
              </w:rPr>
              <w:t>Проигрывание</w:t>
            </w:r>
            <w:r w:rsidRPr="00A73A5A">
              <w:rPr>
                <w:sz w:val="20"/>
                <w:lang w:val="ru-RU"/>
              </w:rPr>
              <w:tab/>
            </w:r>
            <w:r w:rsidRPr="00A73A5A">
              <w:rPr>
                <w:sz w:val="20"/>
                <w:lang w:val="ru-RU"/>
              </w:rPr>
              <w:tab/>
            </w:r>
            <w:r w:rsidRPr="00A73A5A">
              <w:rPr>
                <w:spacing w:val="-3"/>
                <w:sz w:val="20"/>
                <w:lang w:val="ru-RU"/>
              </w:rPr>
              <w:t>и</w:t>
            </w:r>
            <w:r w:rsidRPr="00A73A5A">
              <w:rPr>
                <w:spacing w:val="-47"/>
                <w:sz w:val="20"/>
                <w:lang w:val="ru-RU"/>
              </w:rPr>
              <w:t xml:space="preserve"> </w:t>
            </w:r>
            <w:r w:rsidRPr="00A73A5A">
              <w:rPr>
                <w:sz w:val="20"/>
                <w:lang w:val="ru-RU"/>
              </w:rPr>
              <w:t>обсуждение</w:t>
            </w:r>
            <w:r w:rsidRPr="00A73A5A">
              <w:rPr>
                <w:sz w:val="20"/>
                <w:lang w:val="ru-RU"/>
              </w:rPr>
              <w:tab/>
              <w:t>разных</w:t>
            </w:r>
            <w:r w:rsidRPr="00A73A5A">
              <w:rPr>
                <w:spacing w:val="-47"/>
                <w:sz w:val="20"/>
                <w:lang w:val="ru-RU"/>
              </w:rPr>
              <w:t xml:space="preserve"> </w:t>
            </w:r>
            <w:r w:rsidRPr="00A73A5A">
              <w:rPr>
                <w:sz w:val="20"/>
                <w:lang w:val="ru-RU"/>
              </w:rPr>
              <w:t>ситуаций</w:t>
            </w:r>
            <w:r w:rsidRPr="00A73A5A">
              <w:rPr>
                <w:spacing w:val="1"/>
                <w:sz w:val="20"/>
                <w:lang w:val="ru-RU"/>
              </w:rPr>
              <w:t xml:space="preserve"> </w:t>
            </w:r>
            <w:r w:rsidRPr="00A73A5A">
              <w:rPr>
                <w:sz w:val="20"/>
                <w:lang w:val="ru-RU"/>
              </w:rPr>
              <w:t>поведения</w:t>
            </w:r>
            <w:r w:rsidRPr="00A73A5A">
              <w:rPr>
                <w:spacing w:val="1"/>
                <w:sz w:val="20"/>
                <w:lang w:val="ru-RU"/>
              </w:rPr>
              <w:t xml:space="preserve"> </w:t>
            </w:r>
            <w:r w:rsidRPr="00A73A5A">
              <w:rPr>
                <w:sz w:val="20"/>
                <w:lang w:val="ru-RU"/>
              </w:rPr>
              <w:t>в</w:t>
            </w:r>
            <w:r w:rsidRPr="00A73A5A">
              <w:rPr>
                <w:spacing w:val="-47"/>
                <w:sz w:val="20"/>
                <w:lang w:val="ru-RU"/>
              </w:rPr>
              <w:t xml:space="preserve"> </w:t>
            </w:r>
            <w:r w:rsidRPr="00A73A5A">
              <w:rPr>
                <w:sz w:val="20"/>
                <w:lang w:val="ru-RU"/>
              </w:rPr>
              <w:t>ОО.</w:t>
            </w:r>
            <w:r w:rsidRPr="00A73A5A">
              <w:rPr>
                <w:spacing w:val="39"/>
                <w:sz w:val="20"/>
                <w:lang w:val="ru-RU"/>
              </w:rPr>
              <w:t xml:space="preserve"> </w:t>
            </w:r>
            <w:r w:rsidRPr="00A73A5A">
              <w:rPr>
                <w:sz w:val="20"/>
                <w:lang w:val="ru-RU"/>
              </w:rPr>
              <w:t>Участие</w:t>
            </w:r>
            <w:r w:rsidRPr="00A73A5A">
              <w:rPr>
                <w:spacing w:val="38"/>
                <w:sz w:val="20"/>
                <w:lang w:val="ru-RU"/>
              </w:rPr>
              <w:t xml:space="preserve"> </w:t>
            </w:r>
            <w:r w:rsidRPr="00A73A5A">
              <w:rPr>
                <w:sz w:val="20"/>
                <w:lang w:val="ru-RU"/>
              </w:rPr>
              <w:t>в</w:t>
            </w:r>
            <w:r w:rsidRPr="00A73A5A">
              <w:rPr>
                <w:spacing w:val="39"/>
                <w:sz w:val="20"/>
                <w:lang w:val="ru-RU"/>
              </w:rPr>
              <w:t xml:space="preserve"> </w:t>
            </w:r>
            <w:r w:rsidRPr="00A73A5A">
              <w:rPr>
                <w:sz w:val="20"/>
                <w:lang w:val="ru-RU"/>
              </w:rPr>
              <w:t>детских</w:t>
            </w:r>
            <w:r w:rsidRPr="00A73A5A">
              <w:rPr>
                <w:spacing w:val="-47"/>
                <w:sz w:val="20"/>
                <w:lang w:val="ru-RU"/>
              </w:rPr>
              <w:t xml:space="preserve"> </w:t>
            </w:r>
            <w:r w:rsidR="002B504D">
              <w:rPr>
                <w:sz w:val="20"/>
                <w:lang w:val="ru-RU"/>
              </w:rPr>
              <w:t xml:space="preserve">и </w:t>
            </w:r>
            <w:r w:rsidRPr="00A73A5A">
              <w:rPr>
                <w:spacing w:val="-1"/>
                <w:sz w:val="20"/>
                <w:lang w:val="ru-RU"/>
              </w:rPr>
              <w:t>молодежных</w:t>
            </w:r>
            <w:r w:rsidRPr="00A73A5A">
              <w:rPr>
                <w:spacing w:val="-47"/>
                <w:sz w:val="20"/>
                <w:lang w:val="ru-RU"/>
              </w:rPr>
              <w:t xml:space="preserve"> </w:t>
            </w:r>
            <w:r w:rsidRPr="00A73A5A">
              <w:rPr>
                <w:sz w:val="20"/>
                <w:lang w:val="ru-RU"/>
              </w:rPr>
              <w:t>общественных</w:t>
            </w:r>
            <w:r w:rsidRPr="00A73A5A">
              <w:rPr>
                <w:spacing w:val="1"/>
                <w:sz w:val="20"/>
                <w:lang w:val="ru-RU"/>
              </w:rPr>
              <w:t xml:space="preserve"> </w:t>
            </w:r>
            <w:r w:rsidRPr="00A73A5A">
              <w:rPr>
                <w:sz w:val="20"/>
                <w:lang w:val="ru-RU"/>
              </w:rPr>
              <w:t>организациях.</w:t>
            </w:r>
            <w:r w:rsidRPr="00A73A5A">
              <w:rPr>
                <w:spacing w:val="60"/>
                <w:sz w:val="20"/>
                <w:lang w:val="ru-RU"/>
              </w:rPr>
              <w:t xml:space="preserve"> </w:t>
            </w:r>
            <w:r w:rsidRPr="002B504D">
              <w:rPr>
                <w:sz w:val="20"/>
                <w:lang w:val="ru-RU"/>
              </w:rPr>
              <w:t>Участие</w:t>
            </w:r>
            <w:r w:rsidRPr="002B504D">
              <w:rPr>
                <w:spacing w:val="-47"/>
                <w:sz w:val="20"/>
                <w:lang w:val="ru-RU"/>
              </w:rPr>
              <w:t xml:space="preserve"> </w:t>
            </w:r>
            <w:r w:rsidR="002B504D">
              <w:rPr>
                <w:spacing w:val="-47"/>
                <w:sz w:val="20"/>
                <w:lang w:val="ru-RU"/>
              </w:rPr>
              <w:t xml:space="preserve">                           </w:t>
            </w:r>
            <w:r w:rsidR="002B504D">
              <w:rPr>
                <w:sz w:val="20"/>
                <w:lang w:val="ru-RU"/>
              </w:rPr>
              <w:t>в</w:t>
            </w:r>
            <w:r w:rsidR="003303B9">
              <w:rPr>
                <w:sz w:val="20"/>
                <w:lang w:val="ru-RU"/>
              </w:rPr>
              <w:t xml:space="preserve"> </w:t>
            </w:r>
            <w:r w:rsidRPr="002B504D">
              <w:rPr>
                <w:spacing w:val="-1"/>
                <w:sz w:val="20"/>
                <w:lang w:val="ru-RU"/>
              </w:rPr>
              <w:t>мероприятиях</w:t>
            </w:r>
            <w:r w:rsidR="002B504D">
              <w:rPr>
                <w:spacing w:val="-1"/>
                <w:sz w:val="20"/>
                <w:lang w:val="ru-RU"/>
              </w:rPr>
              <w:t xml:space="preserve"> </w:t>
            </w:r>
            <w:r w:rsidRPr="002B504D">
              <w:rPr>
                <w:spacing w:val="-47"/>
                <w:sz w:val="20"/>
                <w:lang w:val="ru-RU"/>
              </w:rPr>
              <w:t xml:space="preserve"> </w:t>
            </w:r>
            <w:r w:rsidRPr="002B504D">
              <w:rPr>
                <w:sz w:val="20"/>
                <w:lang w:val="ru-RU"/>
              </w:rPr>
              <w:t>различного</w:t>
            </w:r>
            <w:r w:rsidRPr="002B504D">
              <w:rPr>
                <w:spacing w:val="9"/>
                <w:sz w:val="20"/>
                <w:lang w:val="ru-RU"/>
              </w:rPr>
              <w:t xml:space="preserve"> </w:t>
            </w:r>
            <w:r w:rsidRPr="002B504D">
              <w:rPr>
                <w:sz w:val="20"/>
                <w:lang w:val="ru-RU"/>
              </w:rPr>
              <w:t>уровня.</w:t>
            </w:r>
          </w:p>
          <w:p w14:paraId="509E401A" w14:textId="77777777" w:rsidR="00A73A5A" w:rsidRPr="002B504D" w:rsidRDefault="00A73A5A" w:rsidP="009B62DC">
            <w:pPr>
              <w:pStyle w:val="TableParagraph"/>
              <w:spacing w:line="240" w:lineRule="auto"/>
              <w:ind w:left="0"/>
              <w:rPr>
                <w:sz w:val="20"/>
                <w:lang w:val="ru-RU"/>
              </w:rPr>
            </w:pPr>
            <w:r w:rsidRPr="002B504D">
              <w:rPr>
                <w:sz w:val="20"/>
                <w:lang w:val="ru-RU"/>
              </w:rPr>
              <w:t>Дискуссии</w:t>
            </w:r>
          </w:p>
        </w:tc>
      </w:tr>
      <w:tr w:rsidR="00A73A5A" w14:paraId="20DD6A21" w14:textId="77777777" w:rsidTr="00C46330">
        <w:trPr>
          <w:trHeight w:val="690"/>
        </w:trPr>
        <w:tc>
          <w:tcPr>
            <w:tcW w:w="10490" w:type="dxa"/>
            <w:gridSpan w:val="5"/>
          </w:tcPr>
          <w:p w14:paraId="4CD0F328" w14:textId="77777777" w:rsidR="00A73A5A" w:rsidRPr="001002CF" w:rsidRDefault="00A73A5A" w:rsidP="009B62DC">
            <w:pPr>
              <w:pStyle w:val="TableParagraph"/>
              <w:spacing w:line="240" w:lineRule="auto"/>
              <w:ind w:left="0"/>
              <w:rPr>
                <w:sz w:val="20"/>
                <w:lang w:val="ru-RU"/>
              </w:rPr>
            </w:pPr>
            <w:r w:rsidRPr="001002CF">
              <w:rPr>
                <w:sz w:val="20"/>
                <w:lang w:val="ru-RU"/>
              </w:rPr>
              <w:t>Цель:</w:t>
            </w:r>
            <w:r w:rsidRPr="001002CF">
              <w:rPr>
                <w:spacing w:val="19"/>
                <w:sz w:val="20"/>
                <w:lang w:val="ru-RU"/>
              </w:rPr>
              <w:t xml:space="preserve"> </w:t>
            </w:r>
            <w:r w:rsidRPr="001002CF">
              <w:rPr>
                <w:sz w:val="20"/>
                <w:lang w:val="ru-RU"/>
              </w:rPr>
              <w:t>развитие</w:t>
            </w:r>
            <w:r w:rsidRPr="001002CF">
              <w:rPr>
                <w:spacing w:val="19"/>
                <w:sz w:val="20"/>
                <w:lang w:val="ru-RU"/>
              </w:rPr>
              <w:t xml:space="preserve"> </w:t>
            </w:r>
            <w:r w:rsidRPr="001002CF">
              <w:rPr>
                <w:sz w:val="20"/>
                <w:lang w:val="ru-RU"/>
              </w:rPr>
              <w:t>морального</w:t>
            </w:r>
            <w:r w:rsidRPr="001002CF">
              <w:rPr>
                <w:spacing w:val="22"/>
                <w:sz w:val="20"/>
                <w:lang w:val="ru-RU"/>
              </w:rPr>
              <w:t xml:space="preserve"> </w:t>
            </w:r>
            <w:r w:rsidRPr="001002CF">
              <w:rPr>
                <w:sz w:val="20"/>
                <w:lang w:val="ru-RU"/>
              </w:rPr>
              <w:t>сознания</w:t>
            </w:r>
            <w:r w:rsidRPr="001002CF">
              <w:rPr>
                <w:spacing w:val="19"/>
                <w:sz w:val="20"/>
                <w:lang w:val="ru-RU"/>
              </w:rPr>
              <w:t xml:space="preserve"> </w:t>
            </w:r>
            <w:r w:rsidRPr="001002CF">
              <w:rPr>
                <w:sz w:val="20"/>
                <w:lang w:val="ru-RU"/>
              </w:rPr>
              <w:t>и</w:t>
            </w:r>
            <w:r w:rsidRPr="001002CF">
              <w:rPr>
                <w:spacing w:val="20"/>
                <w:sz w:val="20"/>
                <w:lang w:val="ru-RU"/>
              </w:rPr>
              <w:t xml:space="preserve"> </w:t>
            </w:r>
            <w:r w:rsidRPr="001002CF">
              <w:rPr>
                <w:sz w:val="20"/>
                <w:lang w:val="ru-RU"/>
              </w:rPr>
              <w:t>компетентности</w:t>
            </w:r>
            <w:r w:rsidRPr="001002CF">
              <w:rPr>
                <w:spacing w:val="19"/>
                <w:sz w:val="20"/>
                <w:lang w:val="ru-RU"/>
              </w:rPr>
              <w:t xml:space="preserve"> </w:t>
            </w:r>
            <w:r w:rsidRPr="001002CF">
              <w:rPr>
                <w:sz w:val="20"/>
                <w:lang w:val="ru-RU"/>
              </w:rPr>
              <w:t>в</w:t>
            </w:r>
            <w:r w:rsidRPr="001002CF">
              <w:rPr>
                <w:spacing w:val="21"/>
                <w:sz w:val="20"/>
                <w:lang w:val="ru-RU"/>
              </w:rPr>
              <w:t xml:space="preserve"> </w:t>
            </w:r>
            <w:r w:rsidRPr="001002CF">
              <w:rPr>
                <w:sz w:val="20"/>
                <w:lang w:val="ru-RU"/>
              </w:rPr>
              <w:t>решении</w:t>
            </w:r>
            <w:r w:rsidRPr="001002CF">
              <w:rPr>
                <w:spacing w:val="20"/>
                <w:sz w:val="20"/>
                <w:lang w:val="ru-RU"/>
              </w:rPr>
              <w:t xml:space="preserve"> </w:t>
            </w:r>
            <w:r w:rsidRPr="001002CF">
              <w:rPr>
                <w:sz w:val="20"/>
                <w:lang w:val="ru-RU"/>
              </w:rPr>
              <w:t>моральных</w:t>
            </w:r>
            <w:r w:rsidRPr="001002CF">
              <w:rPr>
                <w:spacing w:val="15"/>
                <w:sz w:val="20"/>
                <w:lang w:val="ru-RU"/>
              </w:rPr>
              <w:t xml:space="preserve"> </w:t>
            </w:r>
            <w:r w:rsidRPr="001002CF">
              <w:rPr>
                <w:sz w:val="20"/>
                <w:lang w:val="ru-RU"/>
              </w:rPr>
              <w:t>проблем</w:t>
            </w:r>
            <w:r w:rsidRPr="001002CF">
              <w:rPr>
                <w:spacing w:val="20"/>
                <w:sz w:val="20"/>
                <w:lang w:val="ru-RU"/>
              </w:rPr>
              <w:t xml:space="preserve"> </w:t>
            </w:r>
            <w:r w:rsidRPr="001002CF">
              <w:rPr>
                <w:sz w:val="20"/>
                <w:lang w:val="ru-RU"/>
              </w:rPr>
              <w:t>на</w:t>
            </w:r>
            <w:r w:rsidRPr="001002CF">
              <w:rPr>
                <w:spacing w:val="15"/>
                <w:sz w:val="20"/>
                <w:lang w:val="ru-RU"/>
              </w:rPr>
              <w:t xml:space="preserve"> </w:t>
            </w:r>
            <w:r w:rsidRPr="001002CF">
              <w:rPr>
                <w:sz w:val="20"/>
                <w:lang w:val="ru-RU"/>
              </w:rPr>
              <w:t>основе</w:t>
            </w:r>
            <w:r w:rsidRPr="001002CF">
              <w:rPr>
                <w:spacing w:val="19"/>
                <w:sz w:val="20"/>
                <w:lang w:val="ru-RU"/>
              </w:rPr>
              <w:t xml:space="preserve"> </w:t>
            </w:r>
            <w:r w:rsidRPr="001002CF">
              <w:rPr>
                <w:sz w:val="20"/>
                <w:lang w:val="ru-RU"/>
              </w:rPr>
              <w:t>личностного</w:t>
            </w:r>
            <w:r w:rsidRPr="001002CF">
              <w:rPr>
                <w:spacing w:val="-47"/>
                <w:sz w:val="20"/>
                <w:lang w:val="ru-RU"/>
              </w:rPr>
              <w:t xml:space="preserve"> </w:t>
            </w:r>
            <w:r w:rsidRPr="001002CF">
              <w:rPr>
                <w:sz w:val="20"/>
                <w:lang w:val="ru-RU"/>
              </w:rPr>
              <w:t>выбора,</w:t>
            </w:r>
            <w:r w:rsidRPr="001002CF">
              <w:rPr>
                <w:spacing w:val="38"/>
                <w:sz w:val="20"/>
                <w:lang w:val="ru-RU"/>
              </w:rPr>
              <w:t xml:space="preserve"> </w:t>
            </w:r>
            <w:r w:rsidRPr="001002CF">
              <w:rPr>
                <w:sz w:val="20"/>
                <w:lang w:val="ru-RU"/>
              </w:rPr>
              <w:t>формирование</w:t>
            </w:r>
            <w:r w:rsidRPr="001002CF">
              <w:rPr>
                <w:spacing w:val="36"/>
                <w:sz w:val="20"/>
                <w:lang w:val="ru-RU"/>
              </w:rPr>
              <w:t xml:space="preserve"> </w:t>
            </w:r>
            <w:r w:rsidRPr="001002CF">
              <w:rPr>
                <w:sz w:val="20"/>
                <w:lang w:val="ru-RU"/>
              </w:rPr>
              <w:t>нравственных</w:t>
            </w:r>
            <w:r w:rsidRPr="001002CF">
              <w:rPr>
                <w:spacing w:val="32"/>
                <w:sz w:val="20"/>
                <w:lang w:val="ru-RU"/>
              </w:rPr>
              <w:t xml:space="preserve"> </w:t>
            </w:r>
            <w:r w:rsidRPr="001002CF">
              <w:rPr>
                <w:sz w:val="20"/>
                <w:lang w:val="ru-RU"/>
              </w:rPr>
              <w:t>чувств</w:t>
            </w:r>
            <w:r w:rsidRPr="001002CF">
              <w:rPr>
                <w:spacing w:val="38"/>
                <w:sz w:val="20"/>
                <w:lang w:val="ru-RU"/>
              </w:rPr>
              <w:t xml:space="preserve"> </w:t>
            </w:r>
            <w:r w:rsidRPr="001002CF">
              <w:rPr>
                <w:sz w:val="20"/>
                <w:lang w:val="ru-RU"/>
              </w:rPr>
              <w:t>и</w:t>
            </w:r>
            <w:r w:rsidRPr="001002CF">
              <w:rPr>
                <w:spacing w:val="37"/>
                <w:sz w:val="20"/>
                <w:lang w:val="ru-RU"/>
              </w:rPr>
              <w:t xml:space="preserve"> </w:t>
            </w:r>
            <w:r w:rsidRPr="001002CF">
              <w:rPr>
                <w:sz w:val="20"/>
                <w:lang w:val="ru-RU"/>
              </w:rPr>
              <w:t>нравственного</w:t>
            </w:r>
            <w:r w:rsidRPr="001002CF">
              <w:rPr>
                <w:spacing w:val="40"/>
                <w:sz w:val="20"/>
                <w:lang w:val="ru-RU"/>
              </w:rPr>
              <w:t xml:space="preserve"> </w:t>
            </w:r>
            <w:r w:rsidRPr="001002CF">
              <w:rPr>
                <w:sz w:val="20"/>
                <w:lang w:val="ru-RU"/>
              </w:rPr>
              <w:t>поведения,</w:t>
            </w:r>
            <w:r w:rsidRPr="001002CF">
              <w:rPr>
                <w:spacing w:val="34"/>
                <w:sz w:val="20"/>
                <w:lang w:val="ru-RU"/>
              </w:rPr>
              <w:t xml:space="preserve"> </w:t>
            </w:r>
            <w:r w:rsidRPr="001002CF">
              <w:rPr>
                <w:sz w:val="20"/>
                <w:lang w:val="ru-RU"/>
              </w:rPr>
              <w:t>осознанного</w:t>
            </w:r>
            <w:r w:rsidRPr="001002CF">
              <w:rPr>
                <w:spacing w:val="36"/>
                <w:sz w:val="20"/>
                <w:lang w:val="ru-RU"/>
              </w:rPr>
              <w:t xml:space="preserve"> </w:t>
            </w:r>
            <w:r w:rsidRPr="001002CF">
              <w:rPr>
                <w:sz w:val="20"/>
                <w:lang w:val="ru-RU"/>
              </w:rPr>
              <w:t>и</w:t>
            </w:r>
            <w:r w:rsidRPr="001002CF">
              <w:rPr>
                <w:spacing w:val="37"/>
                <w:sz w:val="20"/>
                <w:lang w:val="ru-RU"/>
              </w:rPr>
              <w:t xml:space="preserve"> </w:t>
            </w:r>
            <w:r w:rsidRPr="001002CF">
              <w:rPr>
                <w:sz w:val="20"/>
                <w:lang w:val="ru-RU"/>
              </w:rPr>
              <w:t>ответственного</w:t>
            </w:r>
          </w:p>
          <w:p w14:paraId="070D3601" w14:textId="77777777" w:rsidR="00A73A5A" w:rsidRDefault="00A73A5A" w:rsidP="009B62DC">
            <w:pPr>
              <w:pStyle w:val="TableParagraph"/>
              <w:spacing w:line="240" w:lineRule="auto"/>
              <w:ind w:left="0"/>
              <w:rPr>
                <w:sz w:val="20"/>
              </w:rPr>
            </w:pPr>
            <w:r>
              <w:rPr>
                <w:sz w:val="20"/>
              </w:rPr>
              <w:t>отношения</w:t>
            </w:r>
            <w:r>
              <w:rPr>
                <w:spacing w:val="-8"/>
                <w:sz w:val="20"/>
              </w:rPr>
              <w:t xml:space="preserve"> </w:t>
            </w:r>
            <w:r>
              <w:rPr>
                <w:sz w:val="20"/>
              </w:rPr>
              <w:t>к</w:t>
            </w:r>
            <w:r>
              <w:rPr>
                <w:spacing w:val="-4"/>
                <w:sz w:val="20"/>
              </w:rPr>
              <w:t xml:space="preserve"> </w:t>
            </w:r>
            <w:r>
              <w:rPr>
                <w:sz w:val="20"/>
              </w:rPr>
              <w:t>собственным</w:t>
            </w:r>
            <w:r>
              <w:rPr>
                <w:spacing w:val="-2"/>
                <w:sz w:val="20"/>
              </w:rPr>
              <w:t xml:space="preserve"> </w:t>
            </w:r>
            <w:r>
              <w:rPr>
                <w:sz w:val="20"/>
              </w:rPr>
              <w:t>поступкам</w:t>
            </w:r>
          </w:p>
        </w:tc>
      </w:tr>
      <w:tr w:rsidR="00A73A5A" w14:paraId="595D8A71" w14:textId="77777777" w:rsidTr="00C46330">
        <w:trPr>
          <w:trHeight w:val="2762"/>
        </w:trPr>
        <w:tc>
          <w:tcPr>
            <w:tcW w:w="2268" w:type="dxa"/>
          </w:tcPr>
          <w:p w14:paraId="693D3C71" w14:textId="77777777" w:rsidR="00A73A5A" w:rsidRPr="001002CF" w:rsidRDefault="00A73A5A" w:rsidP="009B62DC">
            <w:pPr>
              <w:pStyle w:val="TableParagraph"/>
              <w:spacing w:line="240" w:lineRule="auto"/>
              <w:ind w:left="0"/>
              <w:rPr>
                <w:i/>
                <w:sz w:val="20"/>
                <w:lang w:val="ru-RU"/>
              </w:rPr>
            </w:pPr>
            <w:r w:rsidRPr="001002CF">
              <w:rPr>
                <w:sz w:val="20"/>
                <w:lang w:val="ru-RU"/>
              </w:rPr>
              <w:t>Сопоставляет</w:t>
            </w:r>
            <w:r w:rsidRPr="001002CF">
              <w:rPr>
                <w:spacing w:val="1"/>
                <w:sz w:val="20"/>
                <w:lang w:val="ru-RU"/>
              </w:rPr>
              <w:t xml:space="preserve"> </w:t>
            </w:r>
            <w:r w:rsidRPr="001002CF">
              <w:rPr>
                <w:sz w:val="20"/>
                <w:lang w:val="ru-RU"/>
              </w:rPr>
              <w:t>поступки (свои и</w:t>
            </w:r>
            <w:r w:rsidRPr="001002CF">
              <w:rPr>
                <w:spacing w:val="-47"/>
                <w:sz w:val="20"/>
                <w:lang w:val="ru-RU"/>
              </w:rPr>
              <w:t xml:space="preserve"> </w:t>
            </w:r>
            <w:r w:rsidRPr="001002CF">
              <w:rPr>
                <w:sz w:val="20"/>
                <w:lang w:val="ru-RU"/>
              </w:rPr>
              <w:t>окружающих</w:t>
            </w:r>
            <w:r w:rsidRPr="001002CF">
              <w:rPr>
                <w:spacing w:val="1"/>
                <w:sz w:val="20"/>
                <w:lang w:val="ru-RU"/>
              </w:rPr>
              <w:t xml:space="preserve"> </w:t>
            </w:r>
            <w:r w:rsidRPr="001002CF">
              <w:rPr>
                <w:sz w:val="20"/>
                <w:lang w:val="ru-RU"/>
              </w:rPr>
              <w:t>людей)</w:t>
            </w:r>
            <w:r w:rsidRPr="001002CF">
              <w:rPr>
                <w:spacing w:val="2"/>
                <w:sz w:val="20"/>
                <w:lang w:val="ru-RU"/>
              </w:rPr>
              <w:t xml:space="preserve"> </w:t>
            </w:r>
            <w:r w:rsidRPr="001002CF">
              <w:rPr>
                <w:sz w:val="20"/>
                <w:lang w:val="ru-RU"/>
              </w:rPr>
              <w:t>с</w:t>
            </w:r>
            <w:r w:rsidRPr="001002CF">
              <w:rPr>
                <w:spacing w:val="1"/>
                <w:sz w:val="20"/>
                <w:lang w:val="ru-RU"/>
              </w:rPr>
              <w:t xml:space="preserve"> </w:t>
            </w:r>
            <w:r w:rsidRPr="001002CF">
              <w:rPr>
                <w:sz w:val="20"/>
                <w:lang w:val="ru-RU"/>
              </w:rPr>
              <w:t>моральными</w:t>
            </w:r>
            <w:r w:rsidRPr="001002CF">
              <w:rPr>
                <w:spacing w:val="1"/>
                <w:sz w:val="20"/>
                <w:lang w:val="ru-RU"/>
              </w:rPr>
              <w:t xml:space="preserve"> </w:t>
            </w:r>
            <w:r w:rsidRPr="001002CF">
              <w:rPr>
                <w:sz w:val="20"/>
                <w:lang w:val="ru-RU"/>
              </w:rPr>
              <w:t>нормами и</w:t>
            </w:r>
            <w:r w:rsidRPr="001002CF">
              <w:rPr>
                <w:spacing w:val="1"/>
                <w:sz w:val="20"/>
                <w:lang w:val="ru-RU"/>
              </w:rPr>
              <w:t xml:space="preserve"> </w:t>
            </w:r>
            <w:r w:rsidRPr="001002CF">
              <w:rPr>
                <w:i/>
                <w:sz w:val="20"/>
                <w:lang w:val="ru-RU"/>
              </w:rPr>
              <w:t>выполняет их</w:t>
            </w:r>
          </w:p>
        </w:tc>
        <w:tc>
          <w:tcPr>
            <w:tcW w:w="1985" w:type="dxa"/>
          </w:tcPr>
          <w:p w14:paraId="6D44ADB0" w14:textId="77777777" w:rsidR="00A73A5A" w:rsidRPr="001002CF" w:rsidRDefault="00A73A5A" w:rsidP="009B62DC">
            <w:pPr>
              <w:pStyle w:val="TableParagraph"/>
              <w:spacing w:line="240" w:lineRule="auto"/>
              <w:ind w:left="0"/>
              <w:rPr>
                <w:i/>
                <w:sz w:val="20"/>
                <w:lang w:val="ru-RU"/>
              </w:rPr>
            </w:pPr>
            <w:r w:rsidRPr="001002CF">
              <w:rPr>
                <w:sz w:val="20"/>
                <w:lang w:val="ru-RU"/>
              </w:rPr>
              <w:t>Оценивает свои</w:t>
            </w:r>
            <w:r w:rsidRPr="001002CF">
              <w:rPr>
                <w:spacing w:val="1"/>
                <w:sz w:val="20"/>
                <w:lang w:val="ru-RU"/>
              </w:rPr>
              <w:t xml:space="preserve"> </w:t>
            </w:r>
            <w:r w:rsidRPr="001002CF">
              <w:rPr>
                <w:sz w:val="20"/>
                <w:lang w:val="ru-RU"/>
              </w:rPr>
              <w:t>поступки</w:t>
            </w:r>
            <w:r w:rsidRPr="001002CF">
              <w:rPr>
                <w:spacing w:val="1"/>
                <w:sz w:val="20"/>
                <w:lang w:val="ru-RU"/>
              </w:rPr>
              <w:t xml:space="preserve"> </w:t>
            </w:r>
            <w:r w:rsidRPr="001002CF">
              <w:rPr>
                <w:sz w:val="20"/>
                <w:lang w:val="ru-RU"/>
              </w:rPr>
              <w:t>и</w:t>
            </w:r>
            <w:r w:rsidRPr="001002CF">
              <w:rPr>
                <w:spacing w:val="1"/>
                <w:sz w:val="20"/>
                <w:lang w:val="ru-RU"/>
              </w:rPr>
              <w:t xml:space="preserve"> </w:t>
            </w:r>
            <w:r w:rsidRPr="001002CF">
              <w:rPr>
                <w:sz w:val="20"/>
                <w:lang w:val="ru-RU"/>
              </w:rPr>
              <w:t>поступки</w:t>
            </w:r>
            <w:r w:rsidRPr="001002CF">
              <w:rPr>
                <w:spacing w:val="1"/>
                <w:sz w:val="20"/>
                <w:lang w:val="ru-RU"/>
              </w:rPr>
              <w:t xml:space="preserve"> </w:t>
            </w:r>
            <w:r w:rsidRPr="001002CF">
              <w:rPr>
                <w:sz w:val="20"/>
                <w:lang w:val="ru-RU"/>
              </w:rPr>
              <w:t xml:space="preserve">окружающих </w:t>
            </w:r>
            <w:r w:rsidRPr="001002CF">
              <w:rPr>
                <w:i/>
                <w:sz w:val="20"/>
                <w:lang w:val="ru-RU"/>
              </w:rPr>
              <w:t>на</w:t>
            </w:r>
            <w:r w:rsidRPr="001002CF">
              <w:rPr>
                <w:i/>
                <w:spacing w:val="1"/>
                <w:sz w:val="20"/>
                <w:lang w:val="ru-RU"/>
              </w:rPr>
              <w:t xml:space="preserve"> </w:t>
            </w:r>
            <w:r w:rsidRPr="001002CF">
              <w:rPr>
                <w:i/>
                <w:sz w:val="20"/>
                <w:lang w:val="ru-RU"/>
              </w:rPr>
              <w:t>основе моральных</w:t>
            </w:r>
            <w:r w:rsidRPr="001002CF">
              <w:rPr>
                <w:i/>
                <w:spacing w:val="-47"/>
                <w:sz w:val="20"/>
                <w:lang w:val="ru-RU"/>
              </w:rPr>
              <w:t xml:space="preserve"> </w:t>
            </w:r>
            <w:r w:rsidRPr="001002CF">
              <w:rPr>
                <w:i/>
                <w:sz w:val="20"/>
                <w:lang w:val="ru-RU"/>
              </w:rPr>
              <w:t>норм.</w:t>
            </w:r>
          </w:p>
          <w:p w14:paraId="7EC835B1" w14:textId="77777777" w:rsidR="00A73A5A" w:rsidRPr="001002CF" w:rsidRDefault="00A73A5A" w:rsidP="009B62DC">
            <w:pPr>
              <w:pStyle w:val="TableParagraph"/>
              <w:spacing w:line="240" w:lineRule="auto"/>
              <w:ind w:left="0"/>
              <w:rPr>
                <w:i/>
                <w:sz w:val="20"/>
                <w:lang w:val="ru-RU"/>
              </w:rPr>
            </w:pPr>
            <w:r w:rsidRPr="001002CF">
              <w:rPr>
                <w:i/>
                <w:sz w:val="20"/>
                <w:lang w:val="ru-RU"/>
              </w:rPr>
              <w:t>Решает моральные</w:t>
            </w:r>
            <w:r w:rsidRPr="001002CF">
              <w:rPr>
                <w:i/>
                <w:spacing w:val="-47"/>
                <w:sz w:val="20"/>
                <w:lang w:val="ru-RU"/>
              </w:rPr>
              <w:t xml:space="preserve"> </w:t>
            </w:r>
            <w:r w:rsidRPr="001002CF">
              <w:rPr>
                <w:i/>
                <w:sz w:val="20"/>
                <w:lang w:val="ru-RU"/>
              </w:rPr>
              <w:t>дилеммы на основе</w:t>
            </w:r>
            <w:r w:rsidRPr="001002CF">
              <w:rPr>
                <w:i/>
                <w:spacing w:val="-47"/>
                <w:sz w:val="20"/>
                <w:lang w:val="ru-RU"/>
              </w:rPr>
              <w:t xml:space="preserve"> </w:t>
            </w:r>
            <w:r w:rsidRPr="001002CF">
              <w:rPr>
                <w:i/>
                <w:sz w:val="20"/>
                <w:lang w:val="ru-RU"/>
              </w:rPr>
              <w:t>учета позиций</w:t>
            </w:r>
            <w:r w:rsidRPr="001002CF">
              <w:rPr>
                <w:i/>
                <w:spacing w:val="1"/>
                <w:sz w:val="20"/>
                <w:lang w:val="ru-RU"/>
              </w:rPr>
              <w:t xml:space="preserve"> </w:t>
            </w:r>
            <w:r w:rsidRPr="001002CF">
              <w:rPr>
                <w:i/>
                <w:sz w:val="20"/>
                <w:lang w:val="ru-RU"/>
              </w:rPr>
              <w:t>партнеров</w:t>
            </w:r>
            <w:r w:rsidRPr="001002CF">
              <w:rPr>
                <w:i/>
                <w:spacing w:val="2"/>
                <w:sz w:val="20"/>
                <w:lang w:val="ru-RU"/>
              </w:rPr>
              <w:t xml:space="preserve"> </w:t>
            </w:r>
            <w:r w:rsidRPr="001002CF">
              <w:rPr>
                <w:i/>
                <w:sz w:val="20"/>
                <w:lang w:val="ru-RU"/>
              </w:rPr>
              <w:t>в</w:t>
            </w:r>
            <w:r w:rsidRPr="001002CF">
              <w:rPr>
                <w:i/>
                <w:spacing w:val="1"/>
                <w:sz w:val="20"/>
                <w:lang w:val="ru-RU"/>
              </w:rPr>
              <w:t xml:space="preserve"> </w:t>
            </w:r>
            <w:r w:rsidRPr="001002CF">
              <w:rPr>
                <w:i/>
                <w:sz w:val="20"/>
                <w:lang w:val="ru-RU"/>
              </w:rPr>
              <w:t>общении,</w:t>
            </w:r>
            <w:r w:rsidRPr="001002CF">
              <w:rPr>
                <w:i/>
                <w:spacing w:val="2"/>
                <w:sz w:val="20"/>
                <w:lang w:val="ru-RU"/>
              </w:rPr>
              <w:t xml:space="preserve"> </w:t>
            </w:r>
            <w:r w:rsidRPr="001002CF">
              <w:rPr>
                <w:i/>
                <w:sz w:val="20"/>
                <w:lang w:val="ru-RU"/>
              </w:rPr>
              <w:t>их</w:t>
            </w:r>
          </w:p>
          <w:p w14:paraId="61C0B1C6" w14:textId="77777777" w:rsidR="00A73A5A" w:rsidRDefault="00A73A5A" w:rsidP="009B62DC">
            <w:pPr>
              <w:pStyle w:val="TableParagraph"/>
              <w:spacing w:line="240" w:lineRule="auto"/>
              <w:ind w:left="0"/>
              <w:rPr>
                <w:i/>
                <w:sz w:val="20"/>
              </w:rPr>
            </w:pPr>
            <w:r>
              <w:rPr>
                <w:i/>
                <w:sz w:val="20"/>
              </w:rPr>
              <w:t>мотивов</w:t>
            </w:r>
            <w:r>
              <w:rPr>
                <w:i/>
                <w:spacing w:val="-1"/>
                <w:sz w:val="20"/>
              </w:rPr>
              <w:t xml:space="preserve"> </w:t>
            </w:r>
            <w:r>
              <w:rPr>
                <w:i/>
                <w:sz w:val="20"/>
              </w:rPr>
              <w:t>и</w:t>
            </w:r>
            <w:r>
              <w:rPr>
                <w:i/>
                <w:spacing w:val="-5"/>
                <w:sz w:val="20"/>
              </w:rPr>
              <w:t xml:space="preserve"> </w:t>
            </w:r>
            <w:r>
              <w:rPr>
                <w:i/>
                <w:sz w:val="20"/>
              </w:rPr>
              <w:t>чувств</w:t>
            </w:r>
          </w:p>
        </w:tc>
        <w:tc>
          <w:tcPr>
            <w:tcW w:w="1984" w:type="dxa"/>
          </w:tcPr>
          <w:p w14:paraId="3870D71E" w14:textId="77777777" w:rsidR="00A73A5A" w:rsidRPr="001002CF" w:rsidRDefault="00A73A5A" w:rsidP="009B62DC">
            <w:pPr>
              <w:pStyle w:val="TableParagraph"/>
              <w:tabs>
                <w:tab w:val="left" w:pos="1445"/>
              </w:tabs>
              <w:spacing w:line="240" w:lineRule="auto"/>
              <w:ind w:left="0"/>
              <w:rPr>
                <w:sz w:val="20"/>
                <w:lang w:val="ru-RU"/>
              </w:rPr>
            </w:pPr>
            <w:r w:rsidRPr="001002CF">
              <w:rPr>
                <w:sz w:val="20"/>
                <w:lang w:val="ru-RU"/>
              </w:rPr>
              <w:t>Оценивает</w:t>
            </w:r>
            <w:r w:rsidRPr="001002CF">
              <w:rPr>
                <w:sz w:val="20"/>
                <w:lang w:val="ru-RU"/>
              </w:rPr>
              <w:tab/>
              <w:t>свои</w:t>
            </w:r>
          </w:p>
          <w:p w14:paraId="5BF959BC" w14:textId="77777777" w:rsidR="00A73A5A" w:rsidRPr="001002CF" w:rsidRDefault="00A73A5A" w:rsidP="009B62DC">
            <w:pPr>
              <w:pStyle w:val="TableParagraph"/>
              <w:tabs>
                <w:tab w:val="left" w:pos="1637"/>
                <w:tab w:val="left" w:pos="1725"/>
              </w:tabs>
              <w:spacing w:line="240" w:lineRule="auto"/>
              <w:ind w:left="0"/>
              <w:rPr>
                <w:sz w:val="20"/>
                <w:lang w:val="ru-RU"/>
              </w:rPr>
            </w:pPr>
            <w:r w:rsidRPr="001002CF">
              <w:rPr>
                <w:sz w:val="20"/>
                <w:lang w:val="ru-RU"/>
              </w:rPr>
              <w:t>поступки</w:t>
            </w:r>
            <w:r w:rsidRPr="001002CF">
              <w:rPr>
                <w:sz w:val="20"/>
                <w:lang w:val="ru-RU"/>
              </w:rPr>
              <w:tab/>
            </w:r>
            <w:r w:rsidRPr="001002CF">
              <w:rPr>
                <w:sz w:val="20"/>
                <w:lang w:val="ru-RU"/>
              </w:rPr>
              <w:tab/>
            </w:r>
            <w:r w:rsidRPr="001002CF">
              <w:rPr>
                <w:spacing w:val="-3"/>
                <w:sz w:val="20"/>
                <w:lang w:val="ru-RU"/>
              </w:rPr>
              <w:t>и</w:t>
            </w:r>
            <w:r w:rsidRPr="001002CF">
              <w:rPr>
                <w:spacing w:val="-47"/>
                <w:sz w:val="20"/>
                <w:lang w:val="ru-RU"/>
              </w:rPr>
              <w:t xml:space="preserve"> </w:t>
            </w:r>
            <w:r w:rsidRPr="001002CF">
              <w:rPr>
                <w:sz w:val="20"/>
                <w:lang w:val="ru-RU"/>
              </w:rPr>
              <w:t>поступки</w:t>
            </w:r>
            <w:r w:rsidRPr="001002CF">
              <w:rPr>
                <w:spacing w:val="1"/>
                <w:sz w:val="20"/>
                <w:lang w:val="ru-RU"/>
              </w:rPr>
              <w:t xml:space="preserve"> </w:t>
            </w:r>
            <w:r w:rsidRPr="001002CF">
              <w:rPr>
                <w:sz w:val="20"/>
                <w:lang w:val="ru-RU"/>
              </w:rPr>
              <w:t>окружающих</w:t>
            </w:r>
            <w:r w:rsidRPr="001002CF">
              <w:rPr>
                <w:sz w:val="20"/>
                <w:lang w:val="ru-RU"/>
              </w:rPr>
              <w:tab/>
            </w:r>
            <w:r w:rsidRPr="001002CF">
              <w:rPr>
                <w:spacing w:val="-2"/>
                <w:sz w:val="20"/>
                <w:lang w:val="ru-RU"/>
              </w:rPr>
              <w:t>на</w:t>
            </w:r>
            <w:r w:rsidRPr="001002CF">
              <w:rPr>
                <w:spacing w:val="-47"/>
                <w:sz w:val="20"/>
                <w:lang w:val="ru-RU"/>
              </w:rPr>
              <w:t xml:space="preserve"> </w:t>
            </w:r>
            <w:r w:rsidRPr="001002CF">
              <w:rPr>
                <w:sz w:val="20"/>
                <w:lang w:val="ru-RU"/>
              </w:rPr>
              <w:t>основе моральных</w:t>
            </w:r>
            <w:r w:rsidRPr="001002CF">
              <w:rPr>
                <w:spacing w:val="1"/>
                <w:sz w:val="20"/>
                <w:lang w:val="ru-RU"/>
              </w:rPr>
              <w:t xml:space="preserve"> </w:t>
            </w:r>
            <w:r w:rsidRPr="001002CF">
              <w:rPr>
                <w:sz w:val="20"/>
                <w:lang w:val="ru-RU"/>
              </w:rPr>
              <w:t>норм.</w:t>
            </w:r>
          </w:p>
          <w:p w14:paraId="07F47836" w14:textId="77777777" w:rsidR="00A73A5A" w:rsidRPr="00A73A5A" w:rsidRDefault="00A73A5A" w:rsidP="009B62DC">
            <w:pPr>
              <w:pStyle w:val="TableParagraph"/>
              <w:spacing w:line="240" w:lineRule="auto"/>
              <w:ind w:left="0"/>
              <w:rPr>
                <w:i/>
                <w:sz w:val="20"/>
                <w:lang w:val="ru-RU"/>
              </w:rPr>
            </w:pPr>
            <w:r w:rsidRPr="00A73A5A">
              <w:rPr>
                <w:i/>
                <w:sz w:val="20"/>
                <w:lang w:val="ru-RU"/>
              </w:rPr>
              <w:t>Придерживается</w:t>
            </w:r>
            <w:r w:rsidRPr="00A73A5A">
              <w:rPr>
                <w:i/>
                <w:spacing w:val="11"/>
                <w:sz w:val="20"/>
                <w:lang w:val="ru-RU"/>
              </w:rPr>
              <w:t xml:space="preserve"> </w:t>
            </w:r>
            <w:r w:rsidRPr="00A73A5A">
              <w:rPr>
                <w:i/>
                <w:sz w:val="20"/>
                <w:lang w:val="ru-RU"/>
              </w:rPr>
              <w:t>в</w:t>
            </w:r>
            <w:r w:rsidRPr="00A73A5A">
              <w:rPr>
                <w:i/>
                <w:spacing w:val="-47"/>
                <w:sz w:val="20"/>
                <w:lang w:val="ru-RU"/>
              </w:rPr>
              <w:t xml:space="preserve"> </w:t>
            </w:r>
            <w:r w:rsidRPr="00A73A5A">
              <w:rPr>
                <w:i/>
                <w:sz w:val="20"/>
                <w:lang w:val="ru-RU"/>
              </w:rPr>
              <w:t>поведении</w:t>
            </w:r>
            <w:r w:rsidRPr="00A73A5A">
              <w:rPr>
                <w:i/>
                <w:spacing w:val="1"/>
                <w:sz w:val="20"/>
                <w:lang w:val="ru-RU"/>
              </w:rPr>
              <w:t xml:space="preserve"> </w:t>
            </w:r>
            <w:r w:rsidRPr="00A73A5A">
              <w:rPr>
                <w:i/>
                <w:sz w:val="20"/>
                <w:lang w:val="ru-RU"/>
              </w:rPr>
              <w:t>моральных норм</w:t>
            </w:r>
          </w:p>
          <w:p w14:paraId="48B46D35" w14:textId="77777777" w:rsidR="00A73A5A" w:rsidRPr="00A73A5A" w:rsidRDefault="00A73A5A" w:rsidP="009B62DC">
            <w:pPr>
              <w:pStyle w:val="TableParagraph"/>
              <w:spacing w:line="240" w:lineRule="auto"/>
              <w:ind w:left="0"/>
              <w:rPr>
                <w:i/>
                <w:sz w:val="20"/>
                <w:lang w:val="ru-RU"/>
              </w:rPr>
            </w:pPr>
            <w:r w:rsidRPr="00A73A5A">
              <w:rPr>
                <w:i/>
                <w:sz w:val="20"/>
                <w:lang w:val="ru-RU"/>
              </w:rPr>
              <w:t>и</w:t>
            </w:r>
            <w:r w:rsidRPr="00A73A5A">
              <w:rPr>
                <w:i/>
                <w:spacing w:val="-2"/>
                <w:sz w:val="20"/>
                <w:lang w:val="ru-RU"/>
              </w:rPr>
              <w:t xml:space="preserve"> </w:t>
            </w:r>
            <w:r w:rsidRPr="00A73A5A">
              <w:rPr>
                <w:i/>
                <w:sz w:val="20"/>
                <w:lang w:val="ru-RU"/>
              </w:rPr>
              <w:t>ценностей</w:t>
            </w:r>
          </w:p>
        </w:tc>
        <w:tc>
          <w:tcPr>
            <w:tcW w:w="1701" w:type="dxa"/>
          </w:tcPr>
          <w:p w14:paraId="4CCE6FEE" w14:textId="77777777" w:rsidR="00A73A5A" w:rsidRPr="00A73A5A" w:rsidRDefault="00A73A5A" w:rsidP="009B62DC">
            <w:pPr>
              <w:pStyle w:val="TableParagraph"/>
              <w:spacing w:line="240" w:lineRule="auto"/>
              <w:ind w:left="0"/>
              <w:rPr>
                <w:sz w:val="20"/>
                <w:lang w:val="ru-RU"/>
              </w:rPr>
            </w:pPr>
            <w:r w:rsidRPr="00A73A5A">
              <w:rPr>
                <w:sz w:val="20"/>
                <w:lang w:val="ru-RU"/>
              </w:rPr>
              <w:t>Оценивает свои</w:t>
            </w:r>
            <w:r w:rsidRPr="00A73A5A">
              <w:rPr>
                <w:spacing w:val="-47"/>
                <w:sz w:val="20"/>
                <w:lang w:val="ru-RU"/>
              </w:rPr>
              <w:t xml:space="preserve"> </w:t>
            </w:r>
            <w:r w:rsidRPr="00A73A5A">
              <w:rPr>
                <w:sz w:val="20"/>
                <w:lang w:val="ru-RU"/>
              </w:rPr>
              <w:t>поступки</w:t>
            </w:r>
            <w:r w:rsidRPr="00A73A5A">
              <w:rPr>
                <w:spacing w:val="1"/>
                <w:sz w:val="20"/>
                <w:lang w:val="ru-RU"/>
              </w:rPr>
              <w:t xml:space="preserve"> </w:t>
            </w:r>
            <w:r w:rsidRPr="00A73A5A">
              <w:rPr>
                <w:sz w:val="20"/>
                <w:lang w:val="ru-RU"/>
              </w:rPr>
              <w:t>и</w:t>
            </w:r>
            <w:r w:rsidRPr="00A73A5A">
              <w:rPr>
                <w:spacing w:val="1"/>
                <w:sz w:val="20"/>
                <w:lang w:val="ru-RU"/>
              </w:rPr>
              <w:t xml:space="preserve"> </w:t>
            </w:r>
            <w:r w:rsidRPr="00A73A5A">
              <w:rPr>
                <w:sz w:val="20"/>
                <w:lang w:val="ru-RU"/>
              </w:rPr>
              <w:t>поступки</w:t>
            </w:r>
            <w:r w:rsidRPr="00A73A5A">
              <w:rPr>
                <w:spacing w:val="1"/>
                <w:sz w:val="20"/>
                <w:lang w:val="ru-RU"/>
              </w:rPr>
              <w:t xml:space="preserve"> </w:t>
            </w:r>
            <w:r w:rsidRPr="00A73A5A">
              <w:rPr>
                <w:sz w:val="20"/>
                <w:lang w:val="ru-RU"/>
              </w:rPr>
              <w:t>окружающих</w:t>
            </w:r>
            <w:r w:rsidRPr="00A73A5A">
              <w:rPr>
                <w:spacing w:val="1"/>
                <w:sz w:val="20"/>
                <w:lang w:val="ru-RU"/>
              </w:rPr>
              <w:t xml:space="preserve"> </w:t>
            </w:r>
            <w:r w:rsidRPr="00A73A5A">
              <w:rPr>
                <w:sz w:val="20"/>
                <w:lang w:val="ru-RU"/>
              </w:rPr>
              <w:t>на основе</w:t>
            </w:r>
            <w:r w:rsidRPr="00A73A5A">
              <w:rPr>
                <w:spacing w:val="1"/>
                <w:sz w:val="20"/>
                <w:lang w:val="ru-RU"/>
              </w:rPr>
              <w:t xml:space="preserve"> </w:t>
            </w:r>
            <w:r w:rsidRPr="00A73A5A">
              <w:rPr>
                <w:sz w:val="20"/>
                <w:lang w:val="ru-RU"/>
              </w:rPr>
              <w:t>моральных</w:t>
            </w:r>
            <w:r w:rsidRPr="00A73A5A">
              <w:rPr>
                <w:spacing w:val="1"/>
                <w:sz w:val="20"/>
                <w:lang w:val="ru-RU"/>
              </w:rPr>
              <w:t xml:space="preserve"> </w:t>
            </w:r>
            <w:r w:rsidRPr="00A73A5A">
              <w:rPr>
                <w:sz w:val="20"/>
                <w:lang w:val="ru-RU"/>
              </w:rPr>
              <w:t>норм.</w:t>
            </w:r>
          </w:p>
          <w:p w14:paraId="26A8E9F5" w14:textId="77777777" w:rsidR="00A73A5A" w:rsidRPr="00A73A5A" w:rsidRDefault="00A73A5A" w:rsidP="009B62DC">
            <w:pPr>
              <w:pStyle w:val="TableParagraph"/>
              <w:spacing w:line="240" w:lineRule="auto"/>
              <w:ind w:left="0"/>
              <w:rPr>
                <w:i/>
                <w:sz w:val="20"/>
                <w:lang w:val="ru-RU"/>
              </w:rPr>
            </w:pPr>
            <w:r w:rsidRPr="00A73A5A">
              <w:rPr>
                <w:i/>
                <w:sz w:val="20"/>
                <w:lang w:val="ru-RU"/>
              </w:rPr>
              <w:t>Придерживаетс</w:t>
            </w:r>
            <w:r w:rsidRPr="00A73A5A">
              <w:rPr>
                <w:i/>
                <w:spacing w:val="1"/>
                <w:sz w:val="20"/>
                <w:lang w:val="ru-RU"/>
              </w:rPr>
              <w:t xml:space="preserve"> </w:t>
            </w:r>
            <w:r w:rsidRPr="00A73A5A">
              <w:rPr>
                <w:i/>
                <w:sz w:val="20"/>
                <w:lang w:val="ru-RU"/>
              </w:rPr>
              <w:t>я</w:t>
            </w:r>
            <w:r w:rsidRPr="00A73A5A">
              <w:rPr>
                <w:i/>
                <w:spacing w:val="-1"/>
                <w:sz w:val="20"/>
                <w:lang w:val="ru-RU"/>
              </w:rPr>
              <w:t xml:space="preserve"> </w:t>
            </w:r>
            <w:r w:rsidRPr="00A73A5A">
              <w:rPr>
                <w:i/>
                <w:sz w:val="20"/>
                <w:lang w:val="ru-RU"/>
              </w:rPr>
              <w:t>в</w:t>
            </w:r>
            <w:r w:rsidRPr="00A73A5A">
              <w:rPr>
                <w:i/>
                <w:spacing w:val="2"/>
                <w:sz w:val="20"/>
                <w:lang w:val="ru-RU"/>
              </w:rPr>
              <w:t xml:space="preserve"> </w:t>
            </w:r>
            <w:r w:rsidRPr="00A73A5A">
              <w:rPr>
                <w:i/>
                <w:sz w:val="20"/>
                <w:lang w:val="ru-RU"/>
              </w:rPr>
              <w:t>поведении</w:t>
            </w:r>
            <w:r w:rsidRPr="00A73A5A">
              <w:rPr>
                <w:i/>
                <w:spacing w:val="1"/>
                <w:sz w:val="20"/>
                <w:lang w:val="ru-RU"/>
              </w:rPr>
              <w:t xml:space="preserve"> </w:t>
            </w:r>
            <w:r w:rsidRPr="00A73A5A">
              <w:rPr>
                <w:i/>
                <w:sz w:val="20"/>
                <w:lang w:val="ru-RU"/>
              </w:rPr>
              <w:t>моральных</w:t>
            </w:r>
            <w:r w:rsidRPr="00A73A5A">
              <w:rPr>
                <w:i/>
                <w:spacing w:val="11"/>
                <w:sz w:val="20"/>
                <w:lang w:val="ru-RU"/>
              </w:rPr>
              <w:t xml:space="preserve"> </w:t>
            </w:r>
            <w:r w:rsidRPr="00A73A5A">
              <w:rPr>
                <w:i/>
                <w:sz w:val="20"/>
                <w:lang w:val="ru-RU"/>
              </w:rPr>
              <w:t>норм</w:t>
            </w:r>
            <w:r w:rsidRPr="00A73A5A">
              <w:rPr>
                <w:i/>
                <w:spacing w:val="-47"/>
                <w:sz w:val="20"/>
                <w:lang w:val="ru-RU"/>
              </w:rPr>
              <w:t xml:space="preserve"> </w:t>
            </w:r>
            <w:r w:rsidRPr="00A73A5A">
              <w:rPr>
                <w:i/>
                <w:sz w:val="20"/>
                <w:lang w:val="ru-RU"/>
              </w:rPr>
              <w:t>и ценностей</w:t>
            </w:r>
          </w:p>
        </w:tc>
        <w:tc>
          <w:tcPr>
            <w:tcW w:w="2552" w:type="dxa"/>
          </w:tcPr>
          <w:p w14:paraId="39243671" w14:textId="77777777" w:rsidR="00A73A5A" w:rsidRPr="00A73A5A" w:rsidRDefault="00A73A5A" w:rsidP="009B62DC">
            <w:pPr>
              <w:pStyle w:val="TableParagraph"/>
              <w:spacing w:line="240" w:lineRule="auto"/>
              <w:ind w:left="0"/>
              <w:jc w:val="both"/>
              <w:rPr>
                <w:sz w:val="20"/>
                <w:lang w:val="ru-RU"/>
              </w:rPr>
            </w:pPr>
            <w:r w:rsidRPr="00A73A5A">
              <w:rPr>
                <w:sz w:val="20"/>
                <w:lang w:val="ru-RU"/>
              </w:rPr>
              <w:t>Формирование</w:t>
            </w:r>
            <w:r w:rsidRPr="00A73A5A">
              <w:rPr>
                <w:spacing w:val="1"/>
                <w:sz w:val="20"/>
                <w:lang w:val="ru-RU"/>
              </w:rPr>
              <w:t xml:space="preserve"> </w:t>
            </w:r>
            <w:r w:rsidRPr="00A73A5A">
              <w:rPr>
                <w:sz w:val="20"/>
                <w:lang w:val="ru-RU"/>
              </w:rPr>
              <w:t>правил</w:t>
            </w:r>
            <w:r w:rsidRPr="00A73A5A">
              <w:rPr>
                <w:spacing w:val="-47"/>
                <w:sz w:val="20"/>
                <w:lang w:val="ru-RU"/>
              </w:rPr>
              <w:t xml:space="preserve"> </w:t>
            </w:r>
            <w:r w:rsidRPr="00A73A5A">
              <w:rPr>
                <w:sz w:val="20"/>
                <w:lang w:val="ru-RU"/>
              </w:rPr>
              <w:t>поведения в классе, ОО,</w:t>
            </w:r>
            <w:r w:rsidRPr="00A73A5A">
              <w:rPr>
                <w:spacing w:val="-47"/>
                <w:sz w:val="20"/>
                <w:lang w:val="ru-RU"/>
              </w:rPr>
              <w:t xml:space="preserve"> </w:t>
            </w:r>
            <w:r w:rsidRPr="00A73A5A">
              <w:rPr>
                <w:sz w:val="20"/>
                <w:lang w:val="ru-RU"/>
              </w:rPr>
              <w:t>на улице.</w:t>
            </w:r>
          </w:p>
          <w:p w14:paraId="3D49701B" w14:textId="77777777" w:rsidR="00A73A5A" w:rsidRDefault="00A73A5A" w:rsidP="009B62DC">
            <w:pPr>
              <w:pStyle w:val="TableParagraph"/>
              <w:spacing w:line="240" w:lineRule="auto"/>
              <w:ind w:left="0"/>
              <w:rPr>
                <w:sz w:val="20"/>
              </w:rPr>
            </w:pPr>
            <w:r w:rsidRPr="00A73A5A">
              <w:rPr>
                <w:sz w:val="20"/>
                <w:lang w:val="ru-RU"/>
              </w:rPr>
              <w:t>Обсуждение</w:t>
            </w:r>
            <w:r w:rsidRPr="00A73A5A">
              <w:rPr>
                <w:spacing w:val="1"/>
                <w:sz w:val="20"/>
                <w:lang w:val="ru-RU"/>
              </w:rPr>
              <w:t xml:space="preserve"> </w:t>
            </w:r>
            <w:r w:rsidRPr="00A73A5A">
              <w:rPr>
                <w:sz w:val="20"/>
                <w:lang w:val="ru-RU"/>
              </w:rPr>
              <w:t>выполнения правил.</w:t>
            </w:r>
            <w:r w:rsidRPr="00A73A5A">
              <w:rPr>
                <w:spacing w:val="-47"/>
                <w:sz w:val="20"/>
                <w:lang w:val="ru-RU"/>
              </w:rPr>
              <w:t xml:space="preserve"> </w:t>
            </w:r>
            <w:r w:rsidRPr="00A73A5A">
              <w:rPr>
                <w:sz w:val="20"/>
                <w:lang w:val="ru-RU"/>
              </w:rPr>
              <w:t>Классные собрания.</w:t>
            </w:r>
            <w:r w:rsidRPr="00A73A5A">
              <w:rPr>
                <w:spacing w:val="-47"/>
                <w:sz w:val="20"/>
                <w:lang w:val="ru-RU"/>
              </w:rPr>
              <w:t xml:space="preserve"> </w:t>
            </w:r>
            <w:r>
              <w:rPr>
                <w:sz w:val="20"/>
              </w:rPr>
              <w:t>Диспуты.</w:t>
            </w:r>
          </w:p>
          <w:p w14:paraId="455E9A98" w14:textId="77777777" w:rsidR="00A73A5A" w:rsidRDefault="00A73A5A" w:rsidP="009B62DC">
            <w:pPr>
              <w:pStyle w:val="TableParagraph"/>
              <w:tabs>
                <w:tab w:val="left" w:pos="1689"/>
              </w:tabs>
              <w:spacing w:line="240" w:lineRule="auto"/>
              <w:ind w:left="0"/>
              <w:rPr>
                <w:sz w:val="20"/>
              </w:rPr>
            </w:pPr>
            <w:r>
              <w:rPr>
                <w:sz w:val="20"/>
              </w:rPr>
              <w:t>Рефлексия</w:t>
            </w:r>
            <w:r>
              <w:rPr>
                <w:sz w:val="20"/>
              </w:rPr>
              <w:tab/>
              <w:t>своих</w:t>
            </w:r>
            <w:r>
              <w:rPr>
                <w:spacing w:val="-47"/>
                <w:sz w:val="20"/>
              </w:rPr>
              <w:t xml:space="preserve"> </w:t>
            </w:r>
            <w:r>
              <w:rPr>
                <w:sz w:val="20"/>
              </w:rPr>
              <w:t>поступков</w:t>
            </w:r>
          </w:p>
        </w:tc>
      </w:tr>
      <w:tr w:rsidR="00A73A5A" w14:paraId="1DF9CBBA" w14:textId="77777777" w:rsidTr="00C46330">
        <w:trPr>
          <w:trHeight w:val="690"/>
        </w:trPr>
        <w:tc>
          <w:tcPr>
            <w:tcW w:w="10490" w:type="dxa"/>
            <w:gridSpan w:val="5"/>
          </w:tcPr>
          <w:p w14:paraId="7494E6FE" w14:textId="77777777" w:rsidR="00A73A5A" w:rsidRPr="00A73A5A" w:rsidRDefault="00A73A5A" w:rsidP="009B62DC">
            <w:pPr>
              <w:pStyle w:val="TableParagraph"/>
              <w:spacing w:line="240" w:lineRule="auto"/>
              <w:ind w:left="0"/>
              <w:rPr>
                <w:sz w:val="20"/>
                <w:lang w:val="ru-RU"/>
              </w:rPr>
            </w:pPr>
            <w:r w:rsidRPr="00A73A5A">
              <w:rPr>
                <w:sz w:val="20"/>
                <w:lang w:val="ru-RU"/>
              </w:rPr>
              <w:lastRenderedPageBreak/>
              <w:t>Цель:</w:t>
            </w:r>
            <w:r w:rsidRPr="00A73A5A">
              <w:rPr>
                <w:spacing w:val="42"/>
                <w:sz w:val="20"/>
                <w:lang w:val="ru-RU"/>
              </w:rPr>
              <w:t xml:space="preserve"> </w:t>
            </w:r>
            <w:r w:rsidRPr="00A73A5A">
              <w:rPr>
                <w:sz w:val="20"/>
                <w:lang w:val="ru-RU"/>
              </w:rPr>
              <w:t>формирование</w:t>
            </w:r>
            <w:r w:rsidRPr="00A73A5A">
              <w:rPr>
                <w:spacing w:val="41"/>
                <w:sz w:val="20"/>
                <w:lang w:val="ru-RU"/>
              </w:rPr>
              <w:t xml:space="preserve"> </w:t>
            </w:r>
            <w:r w:rsidRPr="00A73A5A">
              <w:rPr>
                <w:sz w:val="20"/>
                <w:lang w:val="ru-RU"/>
              </w:rPr>
              <w:t>ценности</w:t>
            </w:r>
            <w:r w:rsidRPr="00A73A5A">
              <w:rPr>
                <w:spacing w:val="43"/>
                <w:sz w:val="20"/>
                <w:lang w:val="ru-RU"/>
              </w:rPr>
              <w:t xml:space="preserve"> </w:t>
            </w:r>
            <w:r w:rsidRPr="00A73A5A">
              <w:rPr>
                <w:sz w:val="20"/>
                <w:lang w:val="ru-RU"/>
              </w:rPr>
              <w:t>здорового</w:t>
            </w:r>
            <w:r w:rsidRPr="00A73A5A">
              <w:rPr>
                <w:spacing w:val="44"/>
                <w:sz w:val="20"/>
                <w:lang w:val="ru-RU"/>
              </w:rPr>
              <w:t xml:space="preserve"> </w:t>
            </w:r>
            <w:r w:rsidRPr="00A73A5A">
              <w:rPr>
                <w:sz w:val="20"/>
                <w:lang w:val="ru-RU"/>
              </w:rPr>
              <w:t>и</w:t>
            </w:r>
            <w:r w:rsidRPr="00A73A5A">
              <w:rPr>
                <w:spacing w:val="42"/>
                <w:sz w:val="20"/>
                <w:lang w:val="ru-RU"/>
              </w:rPr>
              <w:t xml:space="preserve"> </w:t>
            </w:r>
            <w:r w:rsidRPr="00A73A5A">
              <w:rPr>
                <w:sz w:val="20"/>
                <w:lang w:val="ru-RU"/>
              </w:rPr>
              <w:t>безопасного</w:t>
            </w:r>
            <w:r w:rsidRPr="00A73A5A">
              <w:rPr>
                <w:spacing w:val="45"/>
                <w:sz w:val="20"/>
                <w:lang w:val="ru-RU"/>
              </w:rPr>
              <w:t xml:space="preserve"> </w:t>
            </w:r>
            <w:r w:rsidRPr="00A73A5A">
              <w:rPr>
                <w:sz w:val="20"/>
                <w:lang w:val="ru-RU"/>
              </w:rPr>
              <w:t>образа</w:t>
            </w:r>
            <w:r w:rsidRPr="00A73A5A">
              <w:rPr>
                <w:spacing w:val="41"/>
                <w:sz w:val="20"/>
                <w:lang w:val="ru-RU"/>
              </w:rPr>
              <w:t xml:space="preserve"> </w:t>
            </w:r>
            <w:r w:rsidRPr="00A73A5A">
              <w:rPr>
                <w:sz w:val="20"/>
                <w:lang w:val="ru-RU"/>
              </w:rPr>
              <w:t>жизни;</w:t>
            </w:r>
            <w:r w:rsidRPr="00A73A5A">
              <w:rPr>
                <w:spacing w:val="42"/>
                <w:sz w:val="20"/>
                <w:lang w:val="ru-RU"/>
              </w:rPr>
              <w:t xml:space="preserve"> </w:t>
            </w:r>
            <w:r w:rsidRPr="00A73A5A">
              <w:rPr>
                <w:sz w:val="20"/>
                <w:lang w:val="ru-RU"/>
              </w:rPr>
              <w:t>усвоение</w:t>
            </w:r>
            <w:r w:rsidRPr="00A73A5A">
              <w:rPr>
                <w:spacing w:val="41"/>
                <w:sz w:val="20"/>
                <w:lang w:val="ru-RU"/>
              </w:rPr>
              <w:t xml:space="preserve"> </w:t>
            </w:r>
            <w:r w:rsidRPr="00A73A5A">
              <w:rPr>
                <w:sz w:val="20"/>
                <w:lang w:val="ru-RU"/>
              </w:rPr>
              <w:t>правил</w:t>
            </w:r>
            <w:r w:rsidRPr="00A73A5A">
              <w:rPr>
                <w:spacing w:val="42"/>
                <w:sz w:val="20"/>
                <w:lang w:val="ru-RU"/>
              </w:rPr>
              <w:t xml:space="preserve"> </w:t>
            </w:r>
            <w:r w:rsidRPr="00A73A5A">
              <w:rPr>
                <w:sz w:val="20"/>
                <w:lang w:val="ru-RU"/>
              </w:rPr>
              <w:t>индивидуального</w:t>
            </w:r>
            <w:r w:rsidRPr="00A73A5A">
              <w:rPr>
                <w:spacing w:val="45"/>
                <w:sz w:val="20"/>
                <w:lang w:val="ru-RU"/>
              </w:rPr>
              <w:t xml:space="preserve"> </w:t>
            </w:r>
            <w:r w:rsidRPr="00A73A5A">
              <w:rPr>
                <w:sz w:val="20"/>
                <w:lang w:val="ru-RU"/>
              </w:rPr>
              <w:t>и</w:t>
            </w:r>
          </w:p>
          <w:p w14:paraId="0F6E853A" w14:textId="77777777" w:rsidR="00A73A5A" w:rsidRPr="00A73A5A" w:rsidRDefault="00A73A5A" w:rsidP="009B62DC">
            <w:pPr>
              <w:pStyle w:val="TableParagraph"/>
              <w:spacing w:line="240" w:lineRule="auto"/>
              <w:ind w:left="0"/>
              <w:rPr>
                <w:sz w:val="20"/>
                <w:lang w:val="ru-RU"/>
              </w:rPr>
            </w:pPr>
            <w:r w:rsidRPr="00A73A5A">
              <w:rPr>
                <w:sz w:val="20"/>
                <w:lang w:val="ru-RU"/>
              </w:rPr>
              <w:t>коллективного</w:t>
            </w:r>
            <w:r w:rsidRPr="00A73A5A">
              <w:rPr>
                <w:spacing w:val="8"/>
                <w:sz w:val="20"/>
                <w:lang w:val="ru-RU"/>
              </w:rPr>
              <w:t xml:space="preserve"> </w:t>
            </w:r>
            <w:r w:rsidRPr="00A73A5A">
              <w:rPr>
                <w:sz w:val="20"/>
                <w:lang w:val="ru-RU"/>
              </w:rPr>
              <w:t>безопасного</w:t>
            </w:r>
            <w:r w:rsidRPr="00A73A5A">
              <w:rPr>
                <w:spacing w:val="8"/>
                <w:sz w:val="20"/>
                <w:lang w:val="ru-RU"/>
              </w:rPr>
              <w:t xml:space="preserve"> </w:t>
            </w:r>
            <w:r w:rsidRPr="00A73A5A">
              <w:rPr>
                <w:sz w:val="20"/>
                <w:lang w:val="ru-RU"/>
              </w:rPr>
              <w:t>поведения</w:t>
            </w:r>
            <w:r w:rsidRPr="00A73A5A">
              <w:rPr>
                <w:spacing w:val="4"/>
                <w:sz w:val="20"/>
                <w:lang w:val="ru-RU"/>
              </w:rPr>
              <w:t xml:space="preserve"> </w:t>
            </w:r>
            <w:r w:rsidRPr="00A73A5A">
              <w:rPr>
                <w:sz w:val="20"/>
                <w:lang w:val="ru-RU"/>
              </w:rPr>
              <w:t>в</w:t>
            </w:r>
            <w:r w:rsidRPr="00A73A5A">
              <w:rPr>
                <w:spacing w:val="6"/>
                <w:sz w:val="20"/>
                <w:lang w:val="ru-RU"/>
              </w:rPr>
              <w:t xml:space="preserve"> </w:t>
            </w:r>
            <w:r w:rsidRPr="00A73A5A">
              <w:rPr>
                <w:sz w:val="20"/>
                <w:lang w:val="ru-RU"/>
              </w:rPr>
              <w:t>чрезвычайных</w:t>
            </w:r>
            <w:r w:rsidRPr="00A73A5A">
              <w:rPr>
                <w:spacing w:val="1"/>
                <w:sz w:val="20"/>
                <w:lang w:val="ru-RU"/>
              </w:rPr>
              <w:t xml:space="preserve"> </w:t>
            </w:r>
            <w:r w:rsidRPr="00A73A5A">
              <w:rPr>
                <w:sz w:val="20"/>
                <w:lang w:val="ru-RU"/>
              </w:rPr>
              <w:t>ситуациях,</w:t>
            </w:r>
            <w:r w:rsidRPr="00A73A5A">
              <w:rPr>
                <w:spacing w:val="10"/>
                <w:sz w:val="20"/>
                <w:lang w:val="ru-RU"/>
              </w:rPr>
              <w:t xml:space="preserve"> </w:t>
            </w:r>
            <w:r w:rsidRPr="00A73A5A">
              <w:rPr>
                <w:sz w:val="20"/>
                <w:lang w:val="ru-RU"/>
              </w:rPr>
              <w:t>угрожающих</w:t>
            </w:r>
            <w:r w:rsidRPr="00A73A5A">
              <w:rPr>
                <w:spacing w:val="1"/>
                <w:sz w:val="20"/>
                <w:lang w:val="ru-RU"/>
              </w:rPr>
              <w:t xml:space="preserve"> </w:t>
            </w:r>
            <w:r w:rsidRPr="00A73A5A">
              <w:rPr>
                <w:sz w:val="20"/>
                <w:lang w:val="ru-RU"/>
              </w:rPr>
              <w:t>жизни</w:t>
            </w:r>
            <w:r w:rsidRPr="00A73A5A">
              <w:rPr>
                <w:spacing w:val="5"/>
                <w:sz w:val="20"/>
                <w:lang w:val="ru-RU"/>
              </w:rPr>
              <w:t xml:space="preserve"> </w:t>
            </w:r>
            <w:r w:rsidRPr="00A73A5A">
              <w:rPr>
                <w:sz w:val="20"/>
                <w:lang w:val="ru-RU"/>
              </w:rPr>
              <w:t>и</w:t>
            </w:r>
            <w:r w:rsidRPr="00A73A5A">
              <w:rPr>
                <w:spacing w:val="2"/>
                <w:sz w:val="20"/>
                <w:lang w:val="ru-RU"/>
              </w:rPr>
              <w:t xml:space="preserve"> </w:t>
            </w:r>
            <w:r w:rsidRPr="00A73A5A">
              <w:rPr>
                <w:sz w:val="20"/>
                <w:lang w:val="ru-RU"/>
              </w:rPr>
              <w:t>здоровью</w:t>
            </w:r>
            <w:r w:rsidRPr="00A73A5A">
              <w:rPr>
                <w:spacing w:val="3"/>
                <w:sz w:val="20"/>
                <w:lang w:val="ru-RU"/>
              </w:rPr>
              <w:t xml:space="preserve"> </w:t>
            </w:r>
            <w:r w:rsidRPr="00A73A5A">
              <w:rPr>
                <w:sz w:val="20"/>
                <w:lang w:val="ru-RU"/>
              </w:rPr>
              <w:t>людей,</w:t>
            </w:r>
            <w:r w:rsidRPr="00A73A5A">
              <w:rPr>
                <w:spacing w:val="-47"/>
                <w:sz w:val="20"/>
                <w:lang w:val="ru-RU"/>
              </w:rPr>
              <w:t xml:space="preserve"> </w:t>
            </w:r>
            <w:r w:rsidRPr="00A73A5A">
              <w:rPr>
                <w:sz w:val="20"/>
                <w:lang w:val="ru-RU"/>
              </w:rPr>
              <w:t>правил</w:t>
            </w:r>
            <w:r w:rsidRPr="00A73A5A">
              <w:rPr>
                <w:spacing w:val="1"/>
                <w:sz w:val="20"/>
                <w:lang w:val="ru-RU"/>
              </w:rPr>
              <w:t xml:space="preserve"> </w:t>
            </w:r>
            <w:r w:rsidRPr="00A73A5A">
              <w:rPr>
                <w:sz w:val="20"/>
                <w:lang w:val="ru-RU"/>
              </w:rPr>
              <w:t>поведения</w:t>
            </w:r>
            <w:r w:rsidRPr="00A73A5A">
              <w:rPr>
                <w:spacing w:val="1"/>
                <w:sz w:val="20"/>
                <w:lang w:val="ru-RU"/>
              </w:rPr>
              <w:t xml:space="preserve"> </w:t>
            </w:r>
            <w:r w:rsidRPr="00A73A5A">
              <w:rPr>
                <w:sz w:val="20"/>
                <w:lang w:val="ru-RU"/>
              </w:rPr>
              <w:t>в</w:t>
            </w:r>
            <w:r w:rsidRPr="00A73A5A">
              <w:rPr>
                <w:spacing w:val="-1"/>
                <w:sz w:val="20"/>
                <w:lang w:val="ru-RU"/>
              </w:rPr>
              <w:t xml:space="preserve"> </w:t>
            </w:r>
            <w:r w:rsidRPr="00A73A5A">
              <w:rPr>
                <w:sz w:val="20"/>
                <w:lang w:val="ru-RU"/>
              </w:rPr>
              <w:t>транспорте</w:t>
            </w:r>
            <w:r w:rsidRPr="00A73A5A">
              <w:rPr>
                <w:spacing w:val="-3"/>
                <w:sz w:val="20"/>
                <w:lang w:val="ru-RU"/>
              </w:rPr>
              <w:t xml:space="preserve"> </w:t>
            </w:r>
            <w:r w:rsidRPr="00A73A5A">
              <w:rPr>
                <w:sz w:val="20"/>
                <w:lang w:val="ru-RU"/>
              </w:rPr>
              <w:t>и</w:t>
            </w:r>
            <w:r w:rsidRPr="00A73A5A">
              <w:rPr>
                <w:spacing w:val="-2"/>
                <w:sz w:val="20"/>
                <w:lang w:val="ru-RU"/>
              </w:rPr>
              <w:t xml:space="preserve"> </w:t>
            </w:r>
            <w:r w:rsidRPr="00A73A5A">
              <w:rPr>
                <w:sz w:val="20"/>
                <w:lang w:val="ru-RU"/>
              </w:rPr>
              <w:t>на</w:t>
            </w:r>
            <w:r w:rsidRPr="00A73A5A">
              <w:rPr>
                <w:spacing w:val="1"/>
                <w:sz w:val="20"/>
                <w:lang w:val="ru-RU"/>
              </w:rPr>
              <w:t xml:space="preserve"> </w:t>
            </w:r>
            <w:r w:rsidRPr="00A73A5A">
              <w:rPr>
                <w:sz w:val="20"/>
                <w:lang w:val="ru-RU"/>
              </w:rPr>
              <w:t>дорогах</w:t>
            </w:r>
          </w:p>
        </w:tc>
      </w:tr>
      <w:tr w:rsidR="00A73A5A" w14:paraId="26618296" w14:textId="77777777" w:rsidTr="00C46330">
        <w:trPr>
          <w:trHeight w:val="4371"/>
        </w:trPr>
        <w:tc>
          <w:tcPr>
            <w:tcW w:w="2268" w:type="dxa"/>
          </w:tcPr>
          <w:p w14:paraId="13096741" w14:textId="77777777" w:rsidR="00A73A5A" w:rsidRPr="00A73A5A" w:rsidRDefault="00A73A5A" w:rsidP="009B62DC">
            <w:pPr>
              <w:pStyle w:val="TableParagraph"/>
              <w:spacing w:line="240" w:lineRule="auto"/>
              <w:ind w:left="0"/>
              <w:rPr>
                <w:sz w:val="20"/>
                <w:lang w:val="ru-RU"/>
              </w:rPr>
            </w:pPr>
            <w:r w:rsidRPr="00A73A5A">
              <w:rPr>
                <w:sz w:val="20"/>
                <w:lang w:val="ru-RU"/>
              </w:rPr>
              <w:t>Сопоставляет</w:t>
            </w:r>
            <w:r w:rsidRPr="00A73A5A">
              <w:rPr>
                <w:spacing w:val="1"/>
                <w:sz w:val="20"/>
                <w:lang w:val="ru-RU"/>
              </w:rPr>
              <w:t xml:space="preserve"> </w:t>
            </w:r>
            <w:r w:rsidRPr="00A73A5A">
              <w:rPr>
                <w:sz w:val="20"/>
                <w:lang w:val="ru-RU"/>
              </w:rPr>
              <w:t>поступки</w:t>
            </w:r>
            <w:r w:rsidRPr="00A73A5A">
              <w:rPr>
                <w:spacing w:val="1"/>
                <w:sz w:val="20"/>
                <w:lang w:val="ru-RU"/>
              </w:rPr>
              <w:t xml:space="preserve"> </w:t>
            </w:r>
            <w:r w:rsidRPr="00A73A5A">
              <w:rPr>
                <w:sz w:val="20"/>
                <w:lang w:val="ru-RU"/>
              </w:rPr>
              <w:t>(свои</w:t>
            </w:r>
            <w:r w:rsidRPr="00A73A5A">
              <w:rPr>
                <w:spacing w:val="1"/>
                <w:sz w:val="20"/>
                <w:lang w:val="ru-RU"/>
              </w:rPr>
              <w:t xml:space="preserve"> </w:t>
            </w:r>
            <w:r w:rsidRPr="00A73A5A">
              <w:rPr>
                <w:sz w:val="20"/>
                <w:lang w:val="ru-RU"/>
              </w:rPr>
              <w:t>и</w:t>
            </w:r>
            <w:r w:rsidRPr="00A73A5A">
              <w:rPr>
                <w:spacing w:val="1"/>
                <w:sz w:val="20"/>
                <w:lang w:val="ru-RU"/>
              </w:rPr>
              <w:t xml:space="preserve"> </w:t>
            </w:r>
            <w:r w:rsidRPr="00A73A5A">
              <w:rPr>
                <w:sz w:val="20"/>
                <w:lang w:val="ru-RU"/>
              </w:rPr>
              <w:t>окружающих</w:t>
            </w:r>
            <w:r w:rsidRPr="00A73A5A">
              <w:rPr>
                <w:spacing w:val="-11"/>
                <w:sz w:val="20"/>
                <w:lang w:val="ru-RU"/>
              </w:rPr>
              <w:t xml:space="preserve"> </w:t>
            </w:r>
            <w:r w:rsidRPr="00A73A5A">
              <w:rPr>
                <w:sz w:val="20"/>
                <w:lang w:val="ru-RU"/>
              </w:rPr>
              <w:t>людей)</w:t>
            </w:r>
            <w:r w:rsidRPr="00A73A5A">
              <w:rPr>
                <w:spacing w:val="-47"/>
                <w:sz w:val="20"/>
                <w:lang w:val="ru-RU"/>
              </w:rPr>
              <w:t xml:space="preserve"> </w:t>
            </w:r>
            <w:r w:rsidRPr="00A73A5A">
              <w:rPr>
                <w:sz w:val="20"/>
                <w:lang w:val="ru-RU"/>
              </w:rPr>
              <w:t>на основе норм</w:t>
            </w:r>
            <w:r w:rsidRPr="00A73A5A">
              <w:rPr>
                <w:spacing w:val="1"/>
                <w:sz w:val="20"/>
                <w:lang w:val="ru-RU"/>
              </w:rPr>
              <w:t xml:space="preserve"> </w:t>
            </w:r>
            <w:r w:rsidRPr="00A73A5A">
              <w:rPr>
                <w:sz w:val="20"/>
                <w:lang w:val="ru-RU"/>
              </w:rPr>
              <w:t>здорового образа</w:t>
            </w:r>
            <w:r w:rsidRPr="00A73A5A">
              <w:rPr>
                <w:spacing w:val="1"/>
                <w:sz w:val="20"/>
                <w:lang w:val="ru-RU"/>
              </w:rPr>
              <w:t xml:space="preserve"> </w:t>
            </w:r>
            <w:r w:rsidRPr="00A73A5A">
              <w:rPr>
                <w:sz w:val="20"/>
                <w:lang w:val="ru-RU"/>
              </w:rPr>
              <w:t>жизни.</w:t>
            </w:r>
          </w:p>
          <w:p w14:paraId="6ACAE36E" w14:textId="77777777" w:rsidR="00A73A5A" w:rsidRDefault="00A73A5A" w:rsidP="009B62DC">
            <w:pPr>
              <w:pStyle w:val="TableParagraph"/>
              <w:spacing w:line="240" w:lineRule="auto"/>
              <w:ind w:left="0"/>
              <w:rPr>
                <w:sz w:val="20"/>
              </w:rPr>
            </w:pPr>
            <w:r>
              <w:rPr>
                <w:sz w:val="20"/>
              </w:rPr>
              <w:t>Соблюдает правила</w:t>
            </w:r>
            <w:r>
              <w:rPr>
                <w:spacing w:val="-47"/>
                <w:sz w:val="20"/>
              </w:rPr>
              <w:t xml:space="preserve"> </w:t>
            </w:r>
            <w:r>
              <w:rPr>
                <w:sz w:val="20"/>
              </w:rPr>
              <w:t>личной</w:t>
            </w:r>
            <w:r>
              <w:rPr>
                <w:spacing w:val="-3"/>
                <w:sz w:val="20"/>
              </w:rPr>
              <w:t xml:space="preserve"> </w:t>
            </w:r>
            <w:r>
              <w:rPr>
                <w:sz w:val="20"/>
              </w:rPr>
              <w:t>гигиены</w:t>
            </w:r>
          </w:p>
        </w:tc>
        <w:tc>
          <w:tcPr>
            <w:tcW w:w="1985" w:type="dxa"/>
          </w:tcPr>
          <w:p w14:paraId="0483E35B" w14:textId="77777777" w:rsidR="00A73A5A" w:rsidRPr="00A73A5A" w:rsidRDefault="00A73A5A" w:rsidP="009B62DC">
            <w:pPr>
              <w:pStyle w:val="TableParagraph"/>
              <w:spacing w:line="240" w:lineRule="auto"/>
              <w:ind w:left="0"/>
              <w:rPr>
                <w:sz w:val="20"/>
                <w:lang w:val="ru-RU"/>
              </w:rPr>
            </w:pPr>
            <w:r w:rsidRPr="00A73A5A">
              <w:rPr>
                <w:sz w:val="20"/>
                <w:lang w:val="ru-RU"/>
              </w:rPr>
              <w:t>Оценивает</w:t>
            </w:r>
            <w:r w:rsidRPr="00A73A5A">
              <w:rPr>
                <w:spacing w:val="1"/>
                <w:sz w:val="20"/>
                <w:lang w:val="ru-RU"/>
              </w:rPr>
              <w:t xml:space="preserve"> </w:t>
            </w:r>
            <w:r w:rsidRPr="00A73A5A">
              <w:rPr>
                <w:sz w:val="20"/>
                <w:lang w:val="ru-RU"/>
              </w:rPr>
              <w:t>свои</w:t>
            </w:r>
            <w:r w:rsidRPr="00A73A5A">
              <w:rPr>
                <w:spacing w:val="1"/>
                <w:sz w:val="20"/>
                <w:lang w:val="ru-RU"/>
              </w:rPr>
              <w:t xml:space="preserve"> </w:t>
            </w:r>
            <w:r w:rsidRPr="00A73A5A">
              <w:rPr>
                <w:sz w:val="20"/>
                <w:lang w:val="ru-RU"/>
              </w:rPr>
              <w:t>действия и действия</w:t>
            </w:r>
            <w:r w:rsidRPr="00A73A5A">
              <w:rPr>
                <w:spacing w:val="-47"/>
                <w:sz w:val="20"/>
                <w:lang w:val="ru-RU"/>
              </w:rPr>
              <w:t xml:space="preserve"> </w:t>
            </w:r>
            <w:r w:rsidRPr="00A73A5A">
              <w:rPr>
                <w:sz w:val="20"/>
                <w:lang w:val="ru-RU"/>
              </w:rPr>
              <w:t>сверстников</w:t>
            </w:r>
            <w:r w:rsidRPr="00A73A5A">
              <w:rPr>
                <w:spacing w:val="2"/>
                <w:sz w:val="20"/>
                <w:lang w:val="ru-RU"/>
              </w:rPr>
              <w:t xml:space="preserve"> </w:t>
            </w:r>
            <w:r w:rsidRPr="00A73A5A">
              <w:rPr>
                <w:sz w:val="20"/>
                <w:lang w:val="ru-RU"/>
              </w:rPr>
              <w:t>на</w:t>
            </w:r>
            <w:r w:rsidRPr="00A73A5A">
              <w:rPr>
                <w:spacing w:val="1"/>
                <w:sz w:val="20"/>
                <w:lang w:val="ru-RU"/>
              </w:rPr>
              <w:t xml:space="preserve"> </w:t>
            </w:r>
            <w:r w:rsidRPr="00A73A5A">
              <w:rPr>
                <w:sz w:val="20"/>
                <w:lang w:val="ru-RU"/>
              </w:rPr>
              <w:t>основе правил</w:t>
            </w:r>
            <w:r w:rsidRPr="00A73A5A">
              <w:rPr>
                <w:spacing w:val="1"/>
                <w:sz w:val="20"/>
                <w:lang w:val="ru-RU"/>
              </w:rPr>
              <w:t xml:space="preserve"> </w:t>
            </w:r>
            <w:r w:rsidRPr="00A73A5A">
              <w:rPr>
                <w:sz w:val="20"/>
                <w:lang w:val="ru-RU"/>
              </w:rPr>
              <w:t>поведения, техники</w:t>
            </w:r>
            <w:r w:rsidRPr="00A73A5A">
              <w:rPr>
                <w:spacing w:val="1"/>
                <w:sz w:val="20"/>
                <w:lang w:val="ru-RU"/>
              </w:rPr>
              <w:t xml:space="preserve"> </w:t>
            </w:r>
            <w:r w:rsidRPr="00A73A5A">
              <w:rPr>
                <w:sz w:val="20"/>
                <w:lang w:val="ru-RU"/>
              </w:rPr>
              <w:t>безопасности</w:t>
            </w:r>
          </w:p>
          <w:p w14:paraId="52B5DF37" w14:textId="77777777" w:rsidR="00A73A5A" w:rsidRPr="00A73A5A" w:rsidRDefault="00A73A5A" w:rsidP="009B62DC">
            <w:pPr>
              <w:pStyle w:val="TableParagraph"/>
              <w:spacing w:line="240" w:lineRule="auto"/>
              <w:ind w:left="0"/>
              <w:rPr>
                <w:i/>
                <w:sz w:val="20"/>
                <w:lang w:val="ru-RU"/>
              </w:rPr>
            </w:pPr>
            <w:r w:rsidRPr="00A73A5A">
              <w:rPr>
                <w:sz w:val="20"/>
                <w:lang w:val="ru-RU"/>
              </w:rPr>
              <w:t>в</w:t>
            </w:r>
            <w:r w:rsidRPr="00A73A5A">
              <w:rPr>
                <w:spacing w:val="2"/>
                <w:sz w:val="20"/>
                <w:lang w:val="ru-RU"/>
              </w:rPr>
              <w:t xml:space="preserve"> </w:t>
            </w:r>
            <w:r w:rsidRPr="00A73A5A">
              <w:rPr>
                <w:sz w:val="20"/>
                <w:lang w:val="ru-RU"/>
              </w:rPr>
              <w:t>различных</w:t>
            </w:r>
            <w:r w:rsidRPr="00A73A5A">
              <w:rPr>
                <w:spacing w:val="1"/>
                <w:sz w:val="20"/>
                <w:lang w:val="ru-RU"/>
              </w:rPr>
              <w:t xml:space="preserve"> </w:t>
            </w:r>
            <w:r w:rsidRPr="00A73A5A">
              <w:rPr>
                <w:sz w:val="20"/>
                <w:lang w:val="ru-RU"/>
              </w:rPr>
              <w:t>жизненных</w:t>
            </w:r>
            <w:r w:rsidRPr="00A73A5A">
              <w:rPr>
                <w:spacing w:val="1"/>
                <w:sz w:val="20"/>
                <w:lang w:val="ru-RU"/>
              </w:rPr>
              <w:t xml:space="preserve"> </w:t>
            </w:r>
            <w:r w:rsidRPr="00A73A5A">
              <w:rPr>
                <w:sz w:val="20"/>
                <w:lang w:val="ru-RU"/>
              </w:rPr>
              <w:t xml:space="preserve">ситуациях и </w:t>
            </w:r>
            <w:r w:rsidRPr="00A73A5A">
              <w:rPr>
                <w:i/>
                <w:sz w:val="20"/>
                <w:lang w:val="ru-RU"/>
              </w:rPr>
              <w:t>норм</w:t>
            </w:r>
            <w:r w:rsidRPr="00A73A5A">
              <w:rPr>
                <w:i/>
                <w:spacing w:val="-47"/>
                <w:sz w:val="20"/>
                <w:lang w:val="ru-RU"/>
              </w:rPr>
              <w:t xml:space="preserve"> </w:t>
            </w:r>
            <w:r w:rsidRPr="00A73A5A">
              <w:rPr>
                <w:i/>
                <w:sz w:val="20"/>
                <w:lang w:val="ru-RU"/>
              </w:rPr>
              <w:t>здорового образа</w:t>
            </w:r>
            <w:r w:rsidRPr="00A73A5A">
              <w:rPr>
                <w:i/>
                <w:spacing w:val="-47"/>
                <w:sz w:val="20"/>
                <w:lang w:val="ru-RU"/>
              </w:rPr>
              <w:t xml:space="preserve"> </w:t>
            </w:r>
            <w:r w:rsidRPr="00A73A5A">
              <w:rPr>
                <w:i/>
                <w:sz w:val="20"/>
                <w:lang w:val="ru-RU"/>
              </w:rPr>
              <w:t>жизни.</w:t>
            </w:r>
          </w:p>
          <w:p w14:paraId="264133EC" w14:textId="77777777" w:rsidR="00A73A5A" w:rsidRPr="00A73A5A" w:rsidRDefault="00A73A5A" w:rsidP="009B62DC">
            <w:pPr>
              <w:pStyle w:val="TableParagraph"/>
              <w:spacing w:line="240" w:lineRule="auto"/>
              <w:ind w:left="0"/>
              <w:rPr>
                <w:i/>
                <w:sz w:val="20"/>
                <w:lang w:val="ru-RU"/>
              </w:rPr>
            </w:pPr>
            <w:r w:rsidRPr="00A73A5A">
              <w:rPr>
                <w:i/>
                <w:sz w:val="20"/>
                <w:lang w:val="ru-RU"/>
              </w:rPr>
              <w:t>Придерживается</w:t>
            </w:r>
            <w:r w:rsidRPr="00A73A5A">
              <w:rPr>
                <w:i/>
                <w:spacing w:val="1"/>
                <w:sz w:val="20"/>
                <w:lang w:val="ru-RU"/>
              </w:rPr>
              <w:t xml:space="preserve"> </w:t>
            </w:r>
            <w:r w:rsidRPr="00A73A5A">
              <w:rPr>
                <w:i/>
                <w:sz w:val="20"/>
                <w:lang w:val="ru-RU"/>
              </w:rPr>
              <w:t>правил безопасного</w:t>
            </w:r>
            <w:r w:rsidRPr="00A73A5A">
              <w:rPr>
                <w:i/>
                <w:spacing w:val="-47"/>
                <w:sz w:val="20"/>
                <w:lang w:val="ru-RU"/>
              </w:rPr>
              <w:t xml:space="preserve"> </w:t>
            </w:r>
            <w:r w:rsidRPr="00A73A5A">
              <w:rPr>
                <w:i/>
                <w:sz w:val="20"/>
                <w:lang w:val="ru-RU"/>
              </w:rPr>
              <w:t>поведения в</w:t>
            </w:r>
            <w:r w:rsidRPr="00A73A5A">
              <w:rPr>
                <w:i/>
                <w:spacing w:val="1"/>
                <w:sz w:val="20"/>
                <w:lang w:val="ru-RU"/>
              </w:rPr>
              <w:t xml:space="preserve"> </w:t>
            </w:r>
            <w:r w:rsidRPr="00A73A5A">
              <w:rPr>
                <w:i/>
                <w:sz w:val="20"/>
                <w:lang w:val="ru-RU"/>
              </w:rPr>
              <w:t>различных</w:t>
            </w:r>
            <w:r w:rsidRPr="00A73A5A">
              <w:rPr>
                <w:i/>
                <w:spacing w:val="1"/>
                <w:sz w:val="20"/>
                <w:lang w:val="ru-RU"/>
              </w:rPr>
              <w:t xml:space="preserve"> </w:t>
            </w:r>
            <w:r w:rsidRPr="00A73A5A">
              <w:rPr>
                <w:i/>
                <w:sz w:val="20"/>
                <w:lang w:val="ru-RU"/>
              </w:rPr>
              <w:t>жизненных</w:t>
            </w:r>
            <w:r w:rsidRPr="00A73A5A">
              <w:rPr>
                <w:i/>
                <w:spacing w:val="1"/>
                <w:sz w:val="20"/>
                <w:lang w:val="ru-RU"/>
              </w:rPr>
              <w:t xml:space="preserve"> </w:t>
            </w:r>
            <w:r w:rsidRPr="00A73A5A">
              <w:rPr>
                <w:i/>
                <w:sz w:val="20"/>
                <w:lang w:val="ru-RU"/>
              </w:rPr>
              <w:t>ситуациях</w:t>
            </w:r>
          </w:p>
        </w:tc>
        <w:tc>
          <w:tcPr>
            <w:tcW w:w="1984" w:type="dxa"/>
          </w:tcPr>
          <w:p w14:paraId="2E71B0A3" w14:textId="77777777" w:rsidR="00A73A5A" w:rsidRPr="00A73A5A" w:rsidRDefault="00A73A5A" w:rsidP="009B62DC">
            <w:pPr>
              <w:pStyle w:val="TableParagraph"/>
              <w:spacing w:line="240" w:lineRule="auto"/>
              <w:ind w:left="0"/>
              <w:rPr>
                <w:sz w:val="20"/>
                <w:lang w:val="ru-RU"/>
              </w:rPr>
            </w:pPr>
            <w:r w:rsidRPr="00A73A5A">
              <w:rPr>
                <w:sz w:val="20"/>
                <w:lang w:val="ru-RU"/>
              </w:rPr>
              <w:t>Оценивает свои</w:t>
            </w:r>
            <w:r w:rsidRPr="00A73A5A">
              <w:rPr>
                <w:spacing w:val="-47"/>
                <w:sz w:val="20"/>
                <w:lang w:val="ru-RU"/>
              </w:rPr>
              <w:t xml:space="preserve"> </w:t>
            </w:r>
            <w:r w:rsidRPr="00A73A5A">
              <w:rPr>
                <w:sz w:val="20"/>
                <w:lang w:val="ru-RU"/>
              </w:rPr>
              <w:t>действия и</w:t>
            </w:r>
            <w:r w:rsidRPr="00A73A5A">
              <w:rPr>
                <w:spacing w:val="1"/>
                <w:sz w:val="20"/>
                <w:lang w:val="ru-RU"/>
              </w:rPr>
              <w:t xml:space="preserve"> </w:t>
            </w:r>
            <w:r w:rsidRPr="00A73A5A">
              <w:rPr>
                <w:sz w:val="20"/>
                <w:lang w:val="ru-RU"/>
              </w:rPr>
              <w:t>действия</w:t>
            </w:r>
            <w:r w:rsidRPr="00A73A5A">
              <w:rPr>
                <w:spacing w:val="1"/>
                <w:sz w:val="20"/>
                <w:lang w:val="ru-RU"/>
              </w:rPr>
              <w:t xml:space="preserve"> </w:t>
            </w:r>
            <w:r w:rsidRPr="00A73A5A">
              <w:rPr>
                <w:sz w:val="20"/>
                <w:lang w:val="ru-RU"/>
              </w:rPr>
              <w:t>сверстников</w:t>
            </w:r>
          </w:p>
          <w:p w14:paraId="5A923721" w14:textId="77777777" w:rsidR="00A73A5A" w:rsidRPr="00A73A5A" w:rsidRDefault="00A73A5A" w:rsidP="009B62DC">
            <w:pPr>
              <w:pStyle w:val="TableParagraph"/>
              <w:spacing w:line="240" w:lineRule="auto"/>
              <w:ind w:left="0"/>
              <w:rPr>
                <w:sz w:val="20"/>
                <w:lang w:val="ru-RU"/>
              </w:rPr>
            </w:pPr>
            <w:r w:rsidRPr="00A73A5A">
              <w:rPr>
                <w:sz w:val="20"/>
                <w:lang w:val="ru-RU"/>
              </w:rPr>
              <w:t>на основе норм</w:t>
            </w:r>
            <w:r w:rsidRPr="00A73A5A">
              <w:rPr>
                <w:spacing w:val="1"/>
                <w:sz w:val="20"/>
                <w:lang w:val="ru-RU"/>
              </w:rPr>
              <w:t xml:space="preserve"> </w:t>
            </w:r>
            <w:r w:rsidRPr="00A73A5A">
              <w:rPr>
                <w:sz w:val="20"/>
                <w:lang w:val="ru-RU"/>
              </w:rPr>
              <w:t>здорового образа</w:t>
            </w:r>
            <w:r w:rsidRPr="00A73A5A">
              <w:rPr>
                <w:spacing w:val="-47"/>
                <w:sz w:val="20"/>
                <w:lang w:val="ru-RU"/>
              </w:rPr>
              <w:t xml:space="preserve"> </w:t>
            </w:r>
            <w:r w:rsidRPr="00A73A5A">
              <w:rPr>
                <w:sz w:val="20"/>
                <w:lang w:val="ru-RU"/>
              </w:rPr>
              <w:t>жизни, техники</w:t>
            </w:r>
            <w:r w:rsidRPr="00A73A5A">
              <w:rPr>
                <w:spacing w:val="1"/>
                <w:sz w:val="20"/>
                <w:lang w:val="ru-RU"/>
              </w:rPr>
              <w:t xml:space="preserve"> </w:t>
            </w:r>
            <w:r w:rsidRPr="00A73A5A">
              <w:rPr>
                <w:sz w:val="20"/>
                <w:lang w:val="ru-RU"/>
              </w:rPr>
              <w:t>безопасности.</w:t>
            </w:r>
          </w:p>
          <w:p w14:paraId="3659C5A1" w14:textId="77777777" w:rsidR="00A73A5A" w:rsidRPr="00A73A5A" w:rsidRDefault="00A73A5A" w:rsidP="009B62DC">
            <w:pPr>
              <w:pStyle w:val="TableParagraph"/>
              <w:spacing w:line="240" w:lineRule="auto"/>
              <w:ind w:left="0"/>
              <w:rPr>
                <w:i/>
                <w:sz w:val="20"/>
                <w:lang w:val="ru-RU"/>
              </w:rPr>
            </w:pPr>
            <w:r w:rsidRPr="00A73A5A">
              <w:rPr>
                <w:i/>
                <w:spacing w:val="-1"/>
                <w:sz w:val="20"/>
                <w:lang w:val="ru-RU"/>
              </w:rPr>
              <w:t>Придерживается</w:t>
            </w:r>
            <w:r w:rsidRPr="00A73A5A">
              <w:rPr>
                <w:i/>
                <w:spacing w:val="-47"/>
                <w:sz w:val="20"/>
                <w:lang w:val="ru-RU"/>
              </w:rPr>
              <w:t xml:space="preserve"> </w:t>
            </w:r>
            <w:r w:rsidRPr="00A73A5A">
              <w:rPr>
                <w:i/>
                <w:sz w:val="20"/>
                <w:lang w:val="ru-RU"/>
              </w:rPr>
              <w:t>норм</w:t>
            </w:r>
            <w:r w:rsidRPr="00A73A5A">
              <w:rPr>
                <w:i/>
                <w:spacing w:val="1"/>
                <w:sz w:val="20"/>
                <w:lang w:val="ru-RU"/>
              </w:rPr>
              <w:t xml:space="preserve"> </w:t>
            </w:r>
            <w:r w:rsidRPr="00A73A5A">
              <w:rPr>
                <w:i/>
                <w:sz w:val="20"/>
                <w:lang w:val="ru-RU"/>
              </w:rPr>
              <w:t>здорового</w:t>
            </w:r>
            <w:r w:rsidRPr="00A73A5A">
              <w:rPr>
                <w:i/>
                <w:spacing w:val="1"/>
                <w:sz w:val="20"/>
                <w:lang w:val="ru-RU"/>
              </w:rPr>
              <w:t xml:space="preserve"> </w:t>
            </w:r>
            <w:r w:rsidRPr="00A73A5A">
              <w:rPr>
                <w:i/>
                <w:sz w:val="20"/>
                <w:lang w:val="ru-RU"/>
              </w:rPr>
              <w:t>образа жизни</w:t>
            </w:r>
          </w:p>
          <w:p w14:paraId="2CFF86C2" w14:textId="77777777" w:rsidR="00A73A5A" w:rsidRPr="00A73A5A" w:rsidRDefault="00A73A5A" w:rsidP="009B62DC">
            <w:pPr>
              <w:pStyle w:val="TableParagraph"/>
              <w:spacing w:line="240" w:lineRule="auto"/>
              <w:ind w:left="0"/>
              <w:rPr>
                <w:i/>
                <w:sz w:val="20"/>
                <w:lang w:val="ru-RU"/>
              </w:rPr>
            </w:pPr>
            <w:r w:rsidRPr="00A73A5A">
              <w:rPr>
                <w:i/>
                <w:sz w:val="20"/>
                <w:lang w:val="ru-RU"/>
              </w:rPr>
              <w:t>и</w:t>
            </w:r>
            <w:r w:rsidRPr="00A73A5A">
              <w:rPr>
                <w:i/>
                <w:spacing w:val="1"/>
                <w:sz w:val="20"/>
                <w:lang w:val="ru-RU"/>
              </w:rPr>
              <w:t xml:space="preserve"> </w:t>
            </w:r>
            <w:r w:rsidRPr="00A73A5A">
              <w:rPr>
                <w:i/>
                <w:sz w:val="20"/>
                <w:lang w:val="ru-RU"/>
              </w:rPr>
              <w:t>правил</w:t>
            </w:r>
            <w:r w:rsidRPr="00A73A5A">
              <w:rPr>
                <w:i/>
                <w:spacing w:val="1"/>
                <w:sz w:val="20"/>
                <w:lang w:val="ru-RU"/>
              </w:rPr>
              <w:t xml:space="preserve"> </w:t>
            </w:r>
            <w:r w:rsidRPr="00A73A5A">
              <w:rPr>
                <w:i/>
                <w:sz w:val="20"/>
                <w:lang w:val="ru-RU"/>
              </w:rPr>
              <w:t>безопасного</w:t>
            </w:r>
            <w:r w:rsidRPr="00A73A5A">
              <w:rPr>
                <w:i/>
                <w:spacing w:val="-47"/>
                <w:sz w:val="20"/>
                <w:lang w:val="ru-RU"/>
              </w:rPr>
              <w:t xml:space="preserve"> </w:t>
            </w:r>
            <w:r w:rsidRPr="00A73A5A">
              <w:rPr>
                <w:i/>
                <w:sz w:val="20"/>
                <w:lang w:val="ru-RU"/>
              </w:rPr>
              <w:t>поведения в</w:t>
            </w:r>
            <w:r w:rsidRPr="00A73A5A">
              <w:rPr>
                <w:i/>
                <w:spacing w:val="-47"/>
                <w:sz w:val="20"/>
                <w:lang w:val="ru-RU"/>
              </w:rPr>
              <w:t xml:space="preserve"> </w:t>
            </w:r>
            <w:r w:rsidRPr="00A73A5A">
              <w:rPr>
                <w:i/>
                <w:sz w:val="20"/>
                <w:lang w:val="ru-RU"/>
              </w:rPr>
              <w:t>различных</w:t>
            </w:r>
            <w:r w:rsidRPr="00A73A5A">
              <w:rPr>
                <w:i/>
                <w:spacing w:val="1"/>
                <w:sz w:val="20"/>
                <w:lang w:val="ru-RU"/>
              </w:rPr>
              <w:t xml:space="preserve"> </w:t>
            </w:r>
            <w:r w:rsidRPr="00A73A5A">
              <w:rPr>
                <w:i/>
                <w:sz w:val="20"/>
                <w:lang w:val="ru-RU"/>
              </w:rPr>
              <w:t>жизненных</w:t>
            </w:r>
            <w:r w:rsidRPr="00A73A5A">
              <w:rPr>
                <w:i/>
                <w:spacing w:val="1"/>
                <w:sz w:val="20"/>
                <w:lang w:val="ru-RU"/>
              </w:rPr>
              <w:t xml:space="preserve"> </w:t>
            </w:r>
            <w:r w:rsidRPr="00A73A5A">
              <w:rPr>
                <w:i/>
                <w:sz w:val="20"/>
                <w:lang w:val="ru-RU"/>
              </w:rPr>
              <w:t>ситуациях</w:t>
            </w:r>
          </w:p>
        </w:tc>
        <w:tc>
          <w:tcPr>
            <w:tcW w:w="1701" w:type="dxa"/>
          </w:tcPr>
          <w:p w14:paraId="61E18F13" w14:textId="77777777" w:rsidR="00A73A5A" w:rsidRPr="00A73A5A" w:rsidRDefault="00A73A5A" w:rsidP="009B62DC">
            <w:pPr>
              <w:pStyle w:val="TableParagraph"/>
              <w:spacing w:line="240" w:lineRule="auto"/>
              <w:ind w:left="0"/>
              <w:rPr>
                <w:sz w:val="20"/>
                <w:lang w:val="ru-RU"/>
              </w:rPr>
            </w:pPr>
            <w:r w:rsidRPr="00A73A5A">
              <w:rPr>
                <w:sz w:val="20"/>
                <w:lang w:val="ru-RU"/>
              </w:rPr>
              <w:t>Оценивает свои</w:t>
            </w:r>
            <w:r w:rsidRPr="00A73A5A">
              <w:rPr>
                <w:spacing w:val="1"/>
                <w:sz w:val="20"/>
                <w:lang w:val="ru-RU"/>
              </w:rPr>
              <w:t xml:space="preserve"> </w:t>
            </w:r>
            <w:r w:rsidRPr="00A73A5A">
              <w:rPr>
                <w:sz w:val="20"/>
                <w:lang w:val="ru-RU"/>
              </w:rPr>
              <w:t>действия</w:t>
            </w:r>
            <w:r w:rsidRPr="00A73A5A">
              <w:rPr>
                <w:spacing w:val="1"/>
                <w:sz w:val="20"/>
                <w:lang w:val="ru-RU"/>
              </w:rPr>
              <w:t xml:space="preserve"> </w:t>
            </w:r>
            <w:r w:rsidRPr="00A73A5A">
              <w:rPr>
                <w:sz w:val="20"/>
                <w:lang w:val="ru-RU"/>
              </w:rPr>
              <w:t>и</w:t>
            </w:r>
            <w:r w:rsidRPr="00A73A5A">
              <w:rPr>
                <w:spacing w:val="1"/>
                <w:sz w:val="20"/>
                <w:lang w:val="ru-RU"/>
              </w:rPr>
              <w:t xml:space="preserve"> </w:t>
            </w:r>
            <w:r w:rsidRPr="00A73A5A">
              <w:rPr>
                <w:sz w:val="20"/>
                <w:lang w:val="ru-RU"/>
              </w:rPr>
              <w:t>действия других</w:t>
            </w:r>
            <w:r w:rsidRPr="00A73A5A">
              <w:rPr>
                <w:spacing w:val="1"/>
                <w:sz w:val="20"/>
                <w:lang w:val="ru-RU"/>
              </w:rPr>
              <w:t xml:space="preserve"> </w:t>
            </w:r>
            <w:r w:rsidRPr="00A73A5A">
              <w:rPr>
                <w:sz w:val="20"/>
                <w:lang w:val="ru-RU"/>
              </w:rPr>
              <w:t>на основе норм</w:t>
            </w:r>
            <w:r w:rsidRPr="00A73A5A">
              <w:rPr>
                <w:spacing w:val="1"/>
                <w:sz w:val="20"/>
                <w:lang w:val="ru-RU"/>
              </w:rPr>
              <w:t xml:space="preserve"> </w:t>
            </w:r>
            <w:r w:rsidRPr="00A73A5A">
              <w:rPr>
                <w:sz w:val="20"/>
                <w:lang w:val="ru-RU"/>
              </w:rPr>
              <w:t>здорового образа</w:t>
            </w:r>
            <w:r w:rsidRPr="00A73A5A">
              <w:rPr>
                <w:spacing w:val="-47"/>
                <w:sz w:val="20"/>
                <w:lang w:val="ru-RU"/>
              </w:rPr>
              <w:t xml:space="preserve"> </w:t>
            </w:r>
            <w:r w:rsidRPr="00A73A5A">
              <w:rPr>
                <w:sz w:val="20"/>
                <w:lang w:val="ru-RU"/>
              </w:rPr>
              <w:t>жизни и правил</w:t>
            </w:r>
            <w:r w:rsidRPr="00A73A5A">
              <w:rPr>
                <w:spacing w:val="1"/>
                <w:sz w:val="20"/>
                <w:lang w:val="ru-RU"/>
              </w:rPr>
              <w:t xml:space="preserve"> </w:t>
            </w:r>
            <w:r w:rsidRPr="00A73A5A">
              <w:rPr>
                <w:sz w:val="20"/>
                <w:lang w:val="ru-RU"/>
              </w:rPr>
              <w:t>поведения,</w:t>
            </w:r>
            <w:r w:rsidRPr="00A73A5A">
              <w:rPr>
                <w:spacing w:val="1"/>
                <w:sz w:val="20"/>
                <w:lang w:val="ru-RU"/>
              </w:rPr>
              <w:t xml:space="preserve"> </w:t>
            </w:r>
            <w:r w:rsidRPr="00A73A5A">
              <w:rPr>
                <w:sz w:val="20"/>
                <w:lang w:val="ru-RU"/>
              </w:rPr>
              <w:t>техники</w:t>
            </w:r>
            <w:r w:rsidRPr="00A73A5A">
              <w:rPr>
                <w:spacing w:val="1"/>
                <w:sz w:val="20"/>
                <w:lang w:val="ru-RU"/>
              </w:rPr>
              <w:t xml:space="preserve"> </w:t>
            </w:r>
            <w:r w:rsidRPr="00A73A5A">
              <w:rPr>
                <w:sz w:val="20"/>
                <w:lang w:val="ru-RU"/>
              </w:rPr>
              <w:t>безопасности в</w:t>
            </w:r>
            <w:r w:rsidRPr="00A73A5A">
              <w:rPr>
                <w:spacing w:val="1"/>
                <w:sz w:val="20"/>
                <w:lang w:val="ru-RU"/>
              </w:rPr>
              <w:t xml:space="preserve"> </w:t>
            </w:r>
            <w:r w:rsidRPr="00A73A5A">
              <w:rPr>
                <w:sz w:val="20"/>
                <w:lang w:val="ru-RU"/>
              </w:rPr>
              <w:t>различных</w:t>
            </w:r>
            <w:r w:rsidRPr="00A73A5A">
              <w:rPr>
                <w:spacing w:val="1"/>
                <w:sz w:val="20"/>
                <w:lang w:val="ru-RU"/>
              </w:rPr>
              <w:t xml:space="preserve"> </w:t>
            </w:r>
            <w:r w:rsidRPr="00A73A5A">
              <w:rPr>
                <w:sz w:val="20"/>
                <w:lang w:val="ru-RU"/>
              </w:rPr>
              <w:t>жизненных</w:t>
            </w:r>
            <w:r w:rsidRPr="00A73A5A">
              <w:rPr>
                <w:spacing w:val="1"/>
                <w:sz w:val="20"/>
                <w:lang w:val="ru-RU"/>
              </w:rPr>
              <w:t xml:space="preserve"> </w:t>
            </w:r>
            <w:r w:rsidRPr="00A73A5A">
              <w:rPr>
                <w:sz w:val="20"/>
                <w:lang w:val="ru-RU"/>
              </w:rPr>
              <w:t>ситуациях.</w:t>
            </w:r>
          </w:p>
          <w:p w14:paraId="253ABA80" w14:textId="77777777" w:rsidR="00A73A5A" w:rsidRPr="00A73A5A" w:rsidRDefault="00A73A5A" w:rsidP="009B62DC">
            <w:pPr>
              <w:pStyle w:val="TableParagraph"/>
              <w:spacing w:line="240" w:lineRule="auto"/>
              <w:ind w:left="0"/>
              <w:rPr>
                <w:i/>
                <w:sz w:val="20"/>
                <w:lang w:val="ru-RU"/>
              </w:rPr>
            </w:pPr>
            <w:r w:rsidRPr="00A73A5A">
              <w:rPr>
                <w:i/>
                <w:sz w:val="20"/>
                <w:lang w:val="ru-RU"/>
              </w:rPr>
              <w:t>Придерживаетс</w:t>
            </w:r>
            <w:r w:rsidRPr="00A73A5A">
              <w:rPr>
                <w:i/>
                <w:spacing w:val="-47"/>
                <w:sz w:val="20"/>
                <w:lang w:val="ru-RU"/>
              </w:rPr>
              <w:t xml:space="preserve"> </w:t>
            </w:r>
            <w:r w:rsidRPr="00A73A5A">
              <w:rPr>
                <w:i/>
                <w:sz w:val="20"/>
                <w:lang w:val="ru-RU"/>
              </w:rPr>
              <w:t>я норм здорового</w:t>
            </w:r>
            <w:r w:rsidRPr="00A73A5A">
              <w:rPr>
                <w:i/>
                <w:spacing w:val="-47"/>
                <w:sz w:val="20"/>
                <w:lang w:val="ru-RU"/>
              </w:rPr>
              <w:t xml:space="preserve"> </w:t>
            </w:r>
            <w:r w:rsidRPr="00A73A5A">
              <w:rPr>
                <w:i/>
                <w:sz w:val="20"/>
                <w:lang w:val="ru-RU"/>
              </w:rPr>
              <w:t>образа жизни и</w:t>
            </w:r>
            <w:r w:rsidRPr="00A73A5A">
              <w:rPr>
                <w:i/>
                <w:spacing w:val="1"/>
                <w:sz w:val="20"/>
                <w:lang w:val="ru-RU"/>
              </w:rPr>
              <w:t xml:space="preserve"> </w:t>
            </w:r>
            <w:r w:rsidRPr="00A73A5A">
              <w:rPr>
                <w:i/>
                <w:sz w:val="20"/>
                <w:lang w:val="ru-RU"/>
              </w:rPr>
              <w:t>правил</w:t>
            </w:r>
            <w:r w:rsidRPr="00A73A5A">
              <w:rPr>
                <w:i/>
                <w:spacing w:val="1"/>
                <w:sz w:val="20"/>
                <w:lang w:val="ru-RU"/>
              </w:rPr>
              <w:t xml:space="preserve"> </w:t>
            </w:r>
            <w:r w:rsidRPr="00A73A5A">
              <w:rPr>
                <w:i/>
                <w:sz w:val="20"/>
                <w:lang w:val="ru-RU"/>
              </w:rPr>
              <w:t>безопасного</w:t>
            </w:r>
            <w:r w:rsidRPr="00A73A5A">
              <w:rPr>
                <w:i/>
                <w:spacing w:val="1"/>
                <w:sz w:val="20"/>
                <w:lang w:val="ru-RU"/>
              </w:rPr>
              <w:t xml:space="preserve"> </w:t>
            </w:r>
            <w:r w:rsidRPr="00A73A5A">
              <w:rPr>
                <w:i/>
                <w:sz w:val="20"/>
                <w:lang w:val="ru-RU"/>
              </w:rPr>
              <w:t>поведения,</w:t>
            </w:r>
          </w:p>
          <w:p w14:paraId="591177DF" w14:textId="0A0BD3E5" w:rsidR="00A73A5A" w:rsidRPr="00131440" w:rsidRDefault="00A73A5A" w:rsidP="009B62DC">
            <w:pPr>
              <w:pStyle w:val="TableParagraph"/>
              <w:spacing w:line="240" w:lineRule="auto"/>
              <w:ind w:left="0"/>
              <w:rPr>
                <w:i/>
                <w:sz w:val="20"/>
                <w:lang w:val="ru-RU"/>
              </w:rPr>
            </w:pPr>
            <w:r w:rsidRPr="00131440">
              <w:rPr>
                <w:i/>
                <w:sz w:val="20"/>
                <w:lang w:val="ru-RU"/>
              </w:rPr>
              <w:t>техники</w:t>
            </w:r>
            <w:r w:rsidR="00131440" w:rsidRPr="001002CF">
              <w:rPr>
                <w:i/>
                <w:sz w:val="20"/>
                <w:lang w:val="ru-RU"/>
              </w:rPr>
              <w:t xml:space="preserve"> безопасности в</w:t>
            </w:r>
            <w:r w:rsidR="00131440" w:rsidRPr="001002CF">
              <w:rPr>
                <w:i/>
                <w:spacing w:val="-47"/>
                <w:sz w:val="20"/>
                <w:lang w:val="ru-RU"/>
              </w:rPr>
              <w:t xml:space="preserve"> </w:t>
            </w:r>
            <w:r w:rsidR="00131440" w:rsidRPr="001002CF">
              <w:rPr>
                <w:i/>
                <w:sz w:val="20"/>
                <w:lang w:val="ru-RU"/>
              </w:rPr>
              <w:t>различных</w:t>
            </w:r>
            <w:r w:rsidR="00131440" w:rsidRPr="001002CF">
              <w:rPr>
                <w:i/>
                <w:spacing w:val="1"/>
                <w:sz w:val="20"/>
                <w:lang w:val="ru-RU"/>
              </w:rPr>
              <w:t xml:space="preserve"> </w:t>
            </w:r>
            <w:r w:rsidR="00131440" w:rsidRPr="001002CF">
              <w:rPr>
                <w:i/>
                <w:sz w:val="20"/>
                <w:lang w:val="ru-RU"/>
              </w:rPr>
              <w:t>жизненных</w:t>
            </w:r>
            <w:r w:rsidR="00131440" w:rsidRPr="001002CF">
              <w:rPr>
                <w:i/>
                <w:spacing w:val="1"/>
                <w:sz w:val="20"/>
                <w:lang w:val="ru-RU"/>
              </w:rPr>
              <w:t xml:space="preserve"> </w:t>
            </w:r>
            <w:r w:rsidR="00131440" w:rsidRPr="001002CF">
              <w:rPr>
                <w:i/>
                <w:sz w:val="20"/>
                <w:lang w:val="ru-RU"/>
              </w:rPr>
              <w:t>ситуациях</w:t>
            </w:r>
          </w:p>
        </w:tc>
        <w:tc>
          <w:tcPr>
            <w:tcW w:w="2552" w:type="dxa"/>
          </w:tcPr>
          <w:p w14:paraId="0E3088C5" w14:textId="77777777" w:rsidR="00A73A5A" w:rsidRPr="00A73A5A" w:rsidRDefault="00A73A5A" w:rsidP="009B62DC">
            <w:pPr>
              <w:pStyle w:val="TableParagraph"/>
              <w:tabs>
                <w:tab w:val="left" w:pos="897"/>
                <w:tab w:val="left" w:pos="1541"/>
                <w:tab w:val="left" w:pos="1593"/>
                <w:tab w:val="left" w:pos="2076"/>
              </w:tabs>
              <w:spacing w:line="240" w:lineRule="auto"/>
              <w:ind w:left="0"/>
              <w:rPr>
                <w:sz w:val="20"/>
                <w:lang w:val="ru-RU"/>
              </w:rPr>
            </w:pPr>
            <w:r w:rsidRPr="00A73A5A">
              <w:rPr>
                <w:sz w:val="20"/>
                <w:lang w:val="ru-RU"/>
              </w:rPr>
              <w:t>Обсуждение</w:t>
            </w:r>
            <w:r w:rsidRPr="00A73A5A">
              <w:rPr>
                <w:spacing w:val="1"/>
                <w:sz w:val="20"/>
                <w:lang w:val="ru-RU"/>
              </w:rPr>
              <w:t xml:space="preserve"> </w:t>
            </w:r>
            <w:r w:rsidRPr="00A73A5A">
              <w:rPr>
                <w:sz w:val="20"/>
                <w:lang w:val="ru-RU"/>
              </w:rPr>
              <w:t>выполнения</w:t>
            </w:r>
            <w:r w:rsidRPr="00A73A5A">
              <w:rPr>
                <w:sz w:val="20"/>
                <w:lang w:val="ru-RU"/>
              </w:rPr>
              <w:tab/>
            </w:r>
            <w:r w:rsidRPr="00A73A5A">
              <w:rPr>
                <w:spacing w:val="-1"/>
                <w:sz w:val="20"/>
                <w:lang w:val="ru-RU"/>
              </w:rPr>
              <w:t>правил,</w:t>
            </w:r>
            <w:r w:rsidRPr="00A73A5A">
              <w:rPr>
                <w:spacing w:val="-47"/>
                <w:sz w:val="20"/>
                <w:lang w:val="ru-RU"/>
              </w:rPr>
              <w:t xml:space="preserve"> </w:t>
            </w:r>
            <w:r w:rsidRPr="00A73A5A">
              <w:rPr>
                <w:sz w:val="20"/>
                <w:lang w:val="ru-RU"/>
              </w:rPr>
              <w:t>качественная</w:t>
            </w:r>
            <w:r w:rsidRPr="00A73A5A">
              <w:rPr>
                <w:sz w:val="20"/>
                <w:lang w:val="ru-RU"/>
              </w:rPr>
              <w:tab/>
            </w:r>
            <w:r w:rsidRPr="00A73A5A">
              <w:rPr>
                <w:sz w:val="20"/>
                <w:lang w:val="ru-RU"/>
              </w:rPr>
              <w:tab/>
              <w:t>оценка</w:t>
            </w:r>
            <w:r w:rsidRPr="00A73A5A">
              <w:rPr>
                <w:spacing w:val="-47"/>
                <w:sz w:val="20"/>
                <w:lang w:val="ru-RU"/>
              </w:rPr>
              <w:t xml:space="preserve"> </w:t>
            </w:r>
            <w:r w:rsidRPr="00A73A5A">
              <w:rPr>
                <w:sz w:val="20"/>
                <w:lang w:val="ru-RU"/>
              </w:rPr>
              <w:t>своих</w:t>
            </w:r>
            <w:r w:rsidRPr="00A73A5A">
              <w:rPr>
                <w:sz w:val="20"/>
                <w:lang w:val="ru-RU"/>
              </w:rPr>
              <w:tab/>
              <w:t>поступков</w:t>
            </w:r>
            <w:r w:rsidRPr="00A73A5A">
              <w:rPr>
                <w:sz w:val="20"/>
                <w:lang w:val="ru-RU"/>
              </w:rPr>
              <w:tab/>
            </w:r>
            <w:r w:rsidRPr="00A73A5A">
              <w:rPr>
                <w:spacing w:val="-1"/>
                <w:sz w:val="20"/>
                <w:lang w:val="ru-RU"/>
              </w:rPr>
              <w:t>и</w:t>
            </w:r>
            <w:r w:rsidRPr="00A73A5A">
              <w:rPr>
                <w:spacing w:val="-47"/>
                <w:sz w:val="20"/>
                <w:lang w:val="ru-RU"/>
              </w:rPr>
              <w:t xml:space="preserve"> </w:t>
            </w:r>
            <w:r w:rsidRPr="00A73A5A">
              <w:rPr>
                <w:sz w:val="20"/>
                <w:lang w:val="ru-RU"/>
              </w:rPr>
              <w:t>поступков</w:t>
            </w:r>
            <w:r w:rsidRPr="00A73A5A">
              <w:rPr>
                <w:sz w:val="20"/>
                <w:lang w:val="ru-RU"/>
              </w:rPr>
              <w:tab/>
            </w:r>
            <w:r w:rsidRPr="00A73A5A">
              <w:rPr>
                <w:sz w:val="20"/>
                <w:lang w:val="ru-RU"/>
              </w:rPr>
              <w:tab/>
            </w:r>
            <w:r w:rsidRPr="00A73A5A">
              <w:rPr>
                <w:spacing w:val="-1"/>
                <w:sz w:val="20"/>
                <w:lang w:val="ru-RU"/>
              </w:rPr>
              <w:t>других</w:t>
            </w:r>
            <w:r w:rsidRPr="00A73A5A">
              <w:rPr>
                <w:spacing w:val="-47"/>
                <w:sz w:val="20"/>
                <w:lang w:val="ru-RU"/>
              </w:rPr>
              <w:t xml:space="preserve"> </w:t>
            </w:r>
            <w:r w:rsidRPr="00A73A5A">
              <w:rPr>
                <w:sz w:val="20"/>
                <w:lang w:val="ru-RU"/>
              </w:rPr>
              <w:t>учащихся.</w:t>
            </w:r>
          </w:p>
          <w:p w14:paraId="76FBB079" w14:textId="77777777" w:rsidR="00A73A5A" w:rsidRPr="00A73A5A" w:rsidRDefault="00A73A5A" w:rsidP="009B62DC">
            <w:pPr>
              <w:pStyle w:val="TableParagraph"/>
              <w:tabs>
                <w:tab w:val="left" w:pos="1537"/>
                <w:tab w:val="left" w:pos="1626"/>
              </w:tabs>
              <w:spacing w:line="240" w:lineRule="auto"/>
              <w:ind w:left="0"/>
              <w:rPr>
                <w:sz w:val="20"/>
                <w:lang w:val="ru-RU"/>
              </w:rPr>
            </w:pPr>
            <w:r w:rsidRPr="00A73A5A">
              <w:rPr>
                <w:sz w:val="20"/>
                <w:lang w:val="ru-RU"/>
              </w:rPr>
              <w:t>Ролевые игры.</w:t>
            </w:r>
            <w:r w:rsidRPr="00A73A5A">
              <w:rPr>
                <w:spacing w:val="1"/>
                <w:sz w:val="20"/>
                <w:lang w:val="ru-RU"/>
              </w:rPr>
              <w:t xml:space="preserve"> </w:t>
            </w:r>
            <w:r w:rsidRPr="00A73A5A">
              <w:rPr>
                <w:sz w:val="20"/>
                <w:lang w:val="ru-RU"/>
              </w:rPr>
              <w:t>Составление</w:t>
            </w:r>
            <w:r w:rsidRPr="00A73A5A">
              <w:rPr>
                <w:spacing w:val="1"/>
                <w:sz w:val="20"/>
                <w:lang w:val="ru-RU"/>
              </w:rPr>
              <w:t xml:space="preserve"> </w:t>
            </w:r>
            <w:r w:rsidRPr="00A73A5A">
              <w:rPr>
                <w:sz w:val="20"/>
                <w:lang w:val="ru-RU"/>
              </w:rPr>
              <w:t>и</w:t>
            </w:r>
            <w:r w:rsidRPr="00A73A5A">
              <w:rPr>
                <w:spacing w:val="1"/>
                <w:sz w:val="20"/>
                <w:lang w:val="ru-RU"/>
              </w:rPr>
              <w:t xml:space="preserve"> </w:t>
            </w:r>
            <w:r w:rsidRPr="00A73A5A">
              <w:rPr>
                <w:sz w:val="20"/>
                <w:lang w:val="ru-RU"/>
              </w:rPr>
              <w:t>оценка</w:t>
            </w:r>
            <w:r w:rsidRPr="00A73A5A">
              <w:rPr>
                <w:spacing w:val="-47"/>
                <w:sz w:val="20"/>
                <w:lang w:val="ru-RU"/>
              </w:rPr>
              <w:t xml:space="preserve"> </w:t>
            </w:r>
            <w:r w:rsidRPr="00A73A5A">
              <w:rPr>
                <w:sz w:val="20"/>
                <w:lang w:val="ru-RU"/>
              </w:rPr>
              <w:t>выполнения</w:t>
            </w:r>
            <w:r w:rsidRPr="00A73A5A">
              <w:rPr>
                <w:sz w:val="20"/>
                <w:lang w:val="ru-RU"/>
              </w:rPr>
              <w:tab/>
            </w:r>
            <w:r w:rsidRPr="00A73A5A">
              <w:rPr>
                <w:spacing w:val="-1"/>
                <w:sz w:val="20"/>
                <w:lang w:val="ru-RU"/>
              </w:rPr>
              <w:t>режима</w:t>
            </w:r>
            <w:r w:rsidRPr="00A73A5A">
              <w:rPr>
                <w:spacing w:val="-47"/>
                <w:sz w:val="20"/>
                <w:lang w:val="ru-RU"/>
              </w:rPr>
              <w:t xml:space="preserve"> </w:t>
            </w:r>
            <w:r w:rsidRPr="00A73A5A">
              <w:rPr>
                <w:sz w:val="20"/>
                <w:lang w:val="ru-RU"/>
              </w:rPr>
              <w:t>дня.</w:t>
            </w:r>
            <w:r w:rsidRPr="00A73A5A">
              <w:rPr>
                <w:spacing w:val="11"/>
                <w:sz w:val="20"/>
                <w:lang w:val="ru-RU"/>
              </w:rPr>
              <w:t xml:space="preserve"> </w:t>
            </w:r>
            <w:r w:rsidRPr="00A73A5A">
              <w:rPr>
                <w:sz w:val="20"/>
                <w:lang w:val="ru-RU"/>
              </w:rPr>
              <w:t>Изучение</w:t>
            </w:r>
            <w:r w:rsidRPr="00A73A5A">
              <w:rPr>
                <w:spacing w:val="9"/>
                <w:sz w:val="20"/>
                <w:lang w:val="ru-RU"/>
              </w:rPr>
              <w:t xml:space="preserve"> </w:t>
            </w:r>
            <w:r w:rsidRPr="00A73A5A">
              <w:rPr>
                <w:sz w:val="20"/>
                <w:lang w:val="ru-RU"/>
              </w:rPr>
              <w:t>вопросов</w:t>
            </w:r>
            <w:r w:rsidRPr="00A73A5A">
              <w:rPr>
                <w:spacing w:val="-47"/>
                <w:sz w:val="20"/>
                <w:lang w:val="ru-RU"/>
              </w:rPr>
              <w:t xml:space="preserve"> </w:t>
            </w:r>
            <w:r w:rsidRPr="00A73A5A">
              <w:rPr>
                <w:sz w:val="20"/>
                <w:lang w:val="ru-RU"/>
              </w:rPr>
              <w:t>здорового</w:t>
            </w:r>
            <w:r w:rsidRPr="00A73A5A">
              <w:rPr>
                <w:sz w:val="20"/>
                <w:lang w:val="ru-RU"/>
              </w:rPr>
              <w:tab/>
            </w:r>
            <w:r w:rsidRPr="00A73A5A">
              <w:rPr>
                <w:sz w:val="20"/>
                <w:lang w:val="ru-RU"/>
              </w:rPr>
              <w:tab/>
              <w:t>образа</w:t>
            </w:r>
            <w:r w:rsidRPr="00A73A5A">
              <w:rPr>
                <w:spacing w:val="-47"/>
                <w:sz w:val="20"/>
                <w:lang w:val="ru-RU"/>
              </w:rPr>
              <w:t xml:space="preserve"> </w:t>
            </w:r>
            <w:r w:rsidRPr="00A73A5A">
              <w:rPr>
                <w:sz w:val="20"/>
                <w:lang w:val="ru-RU"/>
              </w:rPr>
              <w:t>жизни.</w:t>
            </w:r>
            <w:r w:rsidRPr="00A73A5A">
              <w:rPr>
                <w:spacing w:val="37"/>
                <w:sz w:val="20"/>
                <w:lang w:val="ru-RU"/>
              </w:rPr>
              <w:t xml:space="preserve"> </w:t>
            </w:r>
            <w:r w:rsidRPr="00A73A5A">
              <w:rPr>
                <w:sz w:val="20"/>
                <w:lang w:val="ru-RU"/>
              </w:rPr>
              <w:t>Исследования</w:t>
            </w:r>
            <w:r w:rsidRPr="00A73A5A">
              <w:rPr>
                <w:spacing w:val="36"/>
                <w:sz w:val="20"/>
                <w:lang w:val="ru-RU"/>
              </w:rPr>
              <w:t xml:space="preserve"> </w:t>
            </w:r>
            <w:r w:rsidRPr="00A73A5A">
              <w:rPr>
                <w:sz w:val="20"/>
                <w:lang w:val="ru-RU"/>
              </w:rPr>
              <w:t>и</w:t>
            </w:r>
            <w:r w:rsidRPr="00A73A5A">
              <w:rPr>
                <w:spacing w:val="-47"/>
                <w:sz w:val="20"/>
                <w:lang w:val="ru-RU"/>
              </w:rPr>
              <w:t xml:space="preserve"> </w:t>
            </w:r>
            <w:r w:rsidRPr="00A73A5A">
              <w:rPr>
                <w:sz w:val="20"/>
                <w:lang w:val="ru-RU"/>
              </w:rPr>
              <w:t>наблюдения.</w:t>
            </w:r>
          </w:p>
          <w:p w14:paraId="30AE1A07" w14:textId="77777777" w:rsidR="00A73A5A" w:rsidRPr="00A73A5A" w:rsidRDefault="00A73A5A" w:rsidP="009B62DC">
            <w:pPr>
              <w:pStyle w:val="TableParagraph"/>
              <w:tabs>
                <w:tab w:val="left" w:pos="1113"/>
                <w:tab w:val="left" w:pos="1633"/>
                <w:tab w:val="left" w:pos="2100"/>
              </w:tabs>
              <w:spacing w:line="240" w:lineRule="auto"/>
              <w:ind w:left="0"/>
              <w:rPr>
                <w:sz w:val="20"/>
                <w:lang w:val="ru-RU"/>
              </w:rPr>
            </w:pPr>
            <w:r w:rsidRPr="00A73A5A">
              <w:rPr>
                <w:sz w:val="20"/>
                <w:lang w:val="ru-RU"/>
              </w:rPr>
              <w:t>Сопоставление</w:t>
            </w:r>
            <w:r w:rsidRPr="00A73A5A">
              <w:rPr>
                <w:sz w:val="20"/>
                <w:lang w:val="ru-RU"/>
              </w:rPr>
              <w:tab/>
            </w:r>
            <w:r w:rsidRPr="00A73A5A">
              <w:rPr>
                <w:spacing w:val="-1"/>
                <w:sz w:val="20"/>
                <w:lang w:val="ru-RU"/>
              </w:rPr>
              <w:t>своего</w:t>
            </w:r>
            <w:r w:rsidRPr="00A73A5A">
              <w:rPr>
                <w:spacing w:val="-47"/>
                <w:sz w:val="20"/>
                <w:lang w:val="ru-RU"/>
              </w:rPr>
              <w:t xml:space="preserve"> </w:t>
            </w:r>
            <w:r w:rsidRPr="00A73A5A">
              <w:rPr>
                <w:sz w:val="20"/>
                <w:lang w:val="ru-RU"/>
              </w:rPr>
              <w:t>образа</w:t>
            </w:r>
            <w:r w:rsidRPr="00A73A5A">
              <w:rPr>
                <w:sz w:val="20"/>
                <w:lang w:val="ru-RU"/>
              </w:rPr>
              <w:tab/>
              <w:t>жизни</w:t>
            </w:r>
            <w:r w:rsidRPr="00A73A5A">
              <w:rPr>
                <w:sz w:val="20"/>
                <w:lang w:val="ru-RU"/>
              </w:rPr>
              <w:tab/>
            </w:r>
            <w:r w:rsidRPr="00A73A5A">
              <w:rPr>
                <w:spacing w:val="-4"/>
                <w:sz w:val="20"/>
                <w:lang w:val="ru-RU"/>
              </w:rPr>
              <w:t>с</w:t>
            </w:r>
            <w:r w:rsidRPr="00A73A5A">
              <w:rPr>
                <w:spacing w:val="-47"/>
                <w:sz w:val="20"/>
                <w:lang w:val="ru-RU"/>
              </w:rPr>
              <w:t xml:space="preserve"> </w:t>
            </w:r>
            <w:r w:rsidRPr="00A73A5A">
              <w:rPr>
                <w:sz w:val="20"/>
                <w:lang w:val="ru-RU"/>
              </w:rPr>
              <w:t>положительными</w:t>
            </w:r>
            <w:r w:rsidRPr="00A73A5A">
              <w:rPr>
                <w:spacing w:val="1"/>
                <w:sz w:val="20"/>
                <w:lang w:val="ru-RU"/>
              </w:rPr>
              <w:t xml:space="preserve"> </w:t>
            </w:r>
            <w:r w:rsidRPr="00A73A5A">
              <w:rPr>
                <w:sz w:val="20"/>
                <w:lang w:val="ru-RU"/>
              </w:rPr>
              <w:t>примерами.</w:t>
            </w:r>
          </w:p>
          <w:p w14:paraId="222952FD" w14:textId="23B940DA" w:rsidR="00A73A5A" w:rsidRPr="00131440" w:rsidRDefault="00A73A5A" w:rsidP="009B62DC">
            <w:pPr>
              <w:pStyle w:val="TableParagraph"/>
              <w:tabs>
                <w:tab w:val="left" w:pos="597"/>
                <w:tab w:val="left" w:pos="1865"/>
                <w:tab w:val="left" w:pos="1996"/>
              </w:tabs>
              <w:spacing w:line="240" w:lineRule="auto"/>
              <w:ind w:left="0"/>
              <w:rPr>
                <w:sz w:val="20"/>
                <w:lang w:val="ru-RU"/>
              </w:rPr>
            </w:pPr>
            <w:r w:rsidRPr="00131440">
              <w:rPr>
                <w:sz w:val="20"/>
                <w:lang w:val="ru-RU"/>
              </w:rPr>
              <w:t>Спортивные</w:t>
            </w:r>
            <w:r w:rsidRPr="00131440">
              <w:rPr>
                <w:spacing w:val="1"/>
                <w:sz w:val="20"/>
                <w:lang w:val="ru-RU"/>
              </w:rPr>
              <w:t xml:space="preserve"> </w:t>
            </w:r>
            <w:r w:rsidRPr="00131440">
              <w:rPr>
                <w:sz w:val="20"/>
                <w:lang w:val="ru-RU"/>
              </w:rPr>
              <w:t>соревнования,</w:t>
            </w:r>
            <w:r w:rsidRPr="00131440">
              <w:rPr>
                <w:spacing w:val="-6"/>
                <w:sz w:val="20"/>
                <w:lang w:val="ru-RU"/>
              </w:rPr>
              <w:t xml:space="preserve"> </w:t>
            </w:r>
            <w:r w:rsidRPr="00131440">
              <w:rPr>
                <w:sz w:val="20"/>
                <w:lang w:val="ru-RU"/>
              </w:rPr>
              <w:t>походы</w:t>
            </w:r>
            <w:r w:rsidR="00131440" w:rsidRPr="001002CF">
              <w:rPr>
                <w:sz w:val="20"/>
                <w:lang w:val="ru-RU"/>
              </w:rPr>
              <w:t xml:space="preserve"> </w:t>
            </w:r>
            <w:r w:rsidR="00131440">
              <w:rPr>
                <w:sz w:val="20"/>
                <w:lang w:val="ru-RU"/>
              </w:rPr>
              <w:t>(</w:t>
            </w:r>
            <w:r w:rsidR="00131440" w:rsidRPr="001002CF">
              <w:rPr>
                <w:sz w:val="20"/>
                <w:lang w:val="ru-RU"/>
              </w:rPr>
              <w:t>в</w:t>
            </w:r>
            <w:r w:rsidR="00131440">
              <w:rPr>
                <w:sz w:val="20"/>
                <w:lang w:val="ru-RU"/>
              </w:rPr>
              <w:t xml:space="preserve"> </w:t>
            </w:r>
            <w:r w:rsidR="00131440" w:rsidRPr="001002CF">
              <w:rPr>
                <w:sz w:val="20"/>
                <w:lang w:val="ru-RU"/>
              </w:rPr>
              <w:t>зависимости</w:t>
            </w:r>
            <w:r w:rsidR="00131440" w:rsidRPr="001002CF">
              <w:rPr>
                <w:sz w:val="20"/>
                <w:lang w:val="ru-RU"/>
              </w:rPr>
              <w:tab/>
            </w:r>
            <w:r w:rsidR="00131440" w:rsidRPr="001002CF">
              <w:rPr>
                <w:sz w:val="20"/>
                <w:lang w:val="ru-RU"/>
              </w:rPr>
              <w:tab/>
            </w:r>
            <w:r w:rsidR="00131440" w:rsidRPr="001002CF">
              <w:rPr>
                <w:spacing w:val="-1"/>
                <w:sz w:val="20"/>
                <w:lang w:val="ru-RU"/>
              </w:rPr>
              <w:t>от</w:t>
            </w:r>
            <w:r w:rsidR="00131440" w:rsidRPr="001002CF">
              <w:rPr>
                <w:spacing w:val="-47"/>
                <w:sz w:val="20"/>
                <w:lang w:val="ru-RU"/>
              </w:rPr>
              <w:t xml:space="preserve"> </w:t>
            </w:r>
            <w:r w:rsidR="00131440" w:rsidRPr="001002CF">
              <w:rPr>
                <w:sz w:val="20"/>
                <w:lang w:val="ru-RU"/>
              </w:rPr>
              <w:t>состояния здоровья),</w:t>
            </w:r>
            <w:r w:rsidR="00131440" w:rsidRPr="001002CF">
              <w:rPr>
                <w:spacing w:val="1"/>
                <w:sz w:val="20"/>
                <w:lang w:val="ru-RU"/>
              </w:rPr>
              <w:t xml:space="preserve"> </w:t>
            </w:r>
            <w:r w:rsidR="00131440">
              <w:rPr>
                <w:sz w:val="20"/>
                <w:lang w:val="ru-RU"/>
              </w:rPr>
              <w:t xml:space="preserve">экскурсии, </w:t>
            </w:r>
            <w:r w:rsidR="00131440" w:rsidRPr="001002CF">
              <w:rPr>
                <w:sz w:val="20"/>
                <w:lang w:val="ru-RU"/>
              </w:rPr>
              <w:t>дни</w:t>
            </w:r>
            <w:r w:rsidR="00131440">
              <w:rPr>
                <w:sz w:val="20"/>
                <w:lang w:val="ru-RU"/>
              </w:rPr>
              <w:t xml:space="preserve"> здоровья. </w:t>
            </w:r>
            <w:r w:rsidR="00131440" w:rsidRPr="00131440">
              <w:rPr>
                <w:spacing w:val="-1"/>
                <w:sz w:val="20"/>
                <w:lang w:val="ru-RU"/>
              </w:rPr>
              <w:t>Классные</w:t>
            </w:r>
            <w:r w:rsidR="00131440" w:rsidRPr="00131440">
              <w:rPr>
                <w:spacing w:val="-47"/>
                <w:sz w:val="20"/>
                <w:lang w:val="ru-RU"/>
              </w:rPr>
              <w:t xml:space="preserve"> </w:t>
            </w:r>
            <w:r w:rsidR="00131440">
              <w:rPr>
                <w:spacing w:val="-47"/>
                <w:sz w:val="20"/>
                <w:lang w:val="ru-RU"/>
              </w:rPr>
              <w:t xml:space="preserve">                                   </w:t>
            </w:r>
            <w:r w:rsidR="00131440" w:rsidRPr="00131440">
              <w:rPr>
                <w:sz w:val="20"/>
                <w:lang w:val="ru-RU"/>
              </w:rPr>
              <w:t>часы</w:t>
            </w:r>
          </w:p>
        </w:tc>
      </w:tr>
    </w:tbl>
    <w:tbl>
      <w:tblPr>
        <w:tblStyle w:val="TableNormal15"/>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985"/>
        <w:gridCol w:w="1984"/>
        <w:gridCol w:w="1701"/>
        <w:gridCol w:w="2552"/>
      </w:tblGrid>
      <w:tr w:rsidR="00A73A5A" w14:paraId="7C083197" w14:textId="77777777" w:rsidTr="00C46330">
        <w:trPr>
          <w:trHeight w:val="457"/>
        </w:trPr>
        <w:tc>
          <w:tcPr>
            <w:tcW w:w="10490" w:type="dxa"/>
            <w:gridSpan w:val="5"/>
          </w:tcPr>
          <w:p w14:paraId="625571E0" w14:textId="77777777" w:rsidR="00A73A5A" w:rsidRPr="001002CF" w:rsidRDefault="00A73A5A" w:rsidP="009B62DC">
            <w:pPr>
              <w:pStyle w:val="TableParagraph"/>
              <w:spacing w:line="240" w:lineRule="auto"/>
              <w:ind w:left="0"/>
              <w:rPr>
                <w:sz w:val="20"/>
                <w:lang w:val="ru-RU"/>
              </w:rPr>
            </w:pPr>
            <w:r w:rsidRPr="001002CF">
              <w:rPr>
                <w:sz w:val="20"/>
                <w:lang w:val="ru-RU"/>
              </w:rPr>
              <w:t>Цель:</w:t>
            </w:r>
            <w:r w:rsidRPr="001002CF">
              <w:rPr>
                <w:spacing w:val="2"/>
                <w:sz w:val="20"/>
                <w:lang w:val="ru-RU"/>
              </w:rPr>
              <w:t xml:space="preserve"> </w:t>
            </w:r>
            <w:r w:rsidRPr="001002CF">
              <w:rPr>
                <w:sz w:val="20"/>
                <w:lang w:val="ru-RU"/>
              </w:rPr>
              <w:t>развитие</w:t>
            </w:r>
            <w:r w:rsidRPr="001002CF">
              <w:rPr>
                <w:spacing w:val="50"/>
                <w:sz w:val="20"/>
                <w:lang w:val="ru-RU"/>
              </w:rPr>
              <w:t xml:space="preserve"> </w:t>
            </w:r>
            <w:r w:rsidRPr="001002CF">
              <w:rPr>
                <w:sz w:val="20"/>
                <w:lang w:val="ru-RU"/>
              </w:rPr>
              <w:t>эстетического</w:t>
            </w:r>
            <w:r w:rsidRPr="001002CF">
              <w:rPr>
                <w:spacing w:val="54"/>
                <w:sz w:val="20"/>
                <w:lang w:val="ru-RU"/>
              </w:rPr>
              <w:t xml:space="preserve"> </w:t>
            </w:r>
            <w:r w:rsidRPr="001002CF">
              <w:rPr>
                <w:sz w:val="20"/>
                <w:lang w:val="ru-RU"/>
              </w:rPr>
              <w:t>сознания</w:t>
            </w:r>
            <w:r w:rsidRPr="001002CF">
              <w:rPr>
                <w:spacing w:val="50"/>
                <w:sz w:val="20"/>
                <w:lang w:val="ru-RU"/>
              </w:rPr>
              <w:t xml:space="preserve"> </w:t>
            </w:r>
            <w:r w:rsidRPr="001002CF">
              <w:rPr>
                <w:sz w:val="20"/>
                <w:lang w:val="ru-RU"/>
              </w:rPr>
              <w:t>через</w:t>
            </w:r>
            <w:r w:rsidRPr="001002CF">
              <w:rPr>
                <w:spacing w:val="48"/>
                <w:sz w:val="20"/>
                <w:lang w:val="ru-RU"/>
              </w:rPr>
              <w:t xml:space="preserve"> </w:t>
            </w:r>
            <w:r w:rsidRPr="001002CF">
              <w:rPr>
                <w:sz w:val="20"/>
                <w:lang w:val="ru-RU"/>
              </w:rPr>
              <w:t>освоение</w:t>
            </w:r>
            <w:r w:rsidRPr="001002CF">
              <w:rPr>
                <w:spacing w:val="50"/>
                <w:sz w:val="20"/>
                <w:lang w:val="ru-RU"/>
              </w:rPr>
              <w:t xml:space="preserve"> </w:t>
            </w:r>
            <w:r w:rsidRPr="001002CF">
              <w:rPr>
                <w:sz w:val="20"/>
                <w:lang w:val="ru-RU"/>
              </w:rPr>
              <w:t>художественного</w:t>
            </w:r>
            <w:r w:rsidRPr="001002CF">
              <w:rPr>
                <w:spacing w:val="55"/>
                <w:sz w:val="20"/>
                <w:lang w:val="ru-RU"/>
              </w:rPr>
              <w:t xml:space="preserve"> </w:t>
            </w:r>
            <w:r w:rsidRPr="001002CF">
              <w:rPr>
                <w:sz w:val="20"/>
                <w:lang w:val="ru-RU"/>
              </w:rPr>
              <w:t>наследия</w:t>
            </w:r>
            <w:r w:rsidRPr="001002CF">
              <w:rPr>
                <w:spacing w:val="50"/>
                <w:sz w:val="20"/>
                <w:lang w:val="ru-RU"/>
              </w:rPr>
              <w:t xml:space="preserve"> </w:t>
            </w:r>
            <w:r w:rsidRPr="001002CF">
              <w:rPr>
                <w:sz w:val="20"/>
                <w:lang w:val="ru-RU"/>
              </w:rPr>
              <w:t>народов</w:t>
            </w:r>
            <w:r w:rsidRPr="001002CF">
              <w:rPr>
                <w:spacing w:val="52"/>
                <w:sz w:val="20"/>
                <w:lang w:val="ru-RU"/>
              </w:rPr>
              <w:t xml:space="preserve"> </w:t>
            </w:r>
            <w:r w:rsidRPr="001002CF">
              <w:rPr>
                <w:sz w:val="20"/>
                <w:lang w:val="ru-RU"/>
              </w:rPr>
              <w:t>России</w:t>
            </w:r>
            <w:r w:rsidRPr="001002CF">
              <w:rPr>
                <w:spacing w:val="52"/>
                <w:sz w:val="20"/>
                <w:lang w:val="ru-RU"/>
              </w:rPr>
              <w:t xml:space="preserve"> </w:t>
            </w:r>
            <w:r w:rsidRPr="001002CF">
              <w:rPr>
                <w:sz w:val="20"/>
                <w:lang w:val="ru-RU"/>
              </w:rPr>
              <w:t>и</w:t>
            </w:r>
            <w:r w:rsidRPr="001002CF">
              <w:rPr>
                <w:spacing w:val="51"/>
                <w:sz w:val="20"/>
                <w:lang w:val="ru-RU"/>
              </w:rPr>
              <w:t xml:space="preserve"> </w:t>
            </w:r>
            <w:r w:rsidRPr="001002CF">
              <w:rPr>
                <w:sz w:val="20"/>
                <w:lang w:val="ru-RU"/>
              </w:rPr>
              <w:t>мира,</w:t>
            </w:r>
          </w:p>
          <w:p w14:paraId="02FE978A" w14:textId="77777777" w:rsidR="00A73A5A" w:rsidRDefault="00A73A5A" w:rsidP="009B62DC">
            <w:pPr>
              <w:pStyle w:val="TableParagraph"/>
              <w:spacing w:line="240" w:lineRule="auto"/>
              <w:ind w:left="0"/>
              <w:rPr>
                <w:sz w:val="20"/>
              </w:rPr>
            </w:pPr>
            <w:r>
              <w:rPr>
                <w:sz w:val="20"/>
              </w:rPr>
              <w:t>творческой</w:t>
            </w:r>
            <w:r>
              <w:rPr>
                <w:spacing w:val="-3"/>
                <w:sz w:val="20"/>
              </w:rPr>
              <w:t xml:space="preserve"> </w:t>
            </w:r>
            <w:r>
              <w:rPr>
                <w:sz w:val="20"/>
              </w:rPr>
              <w:t>деятельности</w:t>
            </w:r>
            <w:r>
              <w:rPr>
                <w:spacing w:val="-5"/>
                <w:sz w:val="20"/>
              </w:rPr>
              <w:t xml:space="preserve"> </w:t>
            </w:r>
            <w:r>
              <w:rPr>
                <w:sz w:val="20"/>
              </w:rPr>
              <w:t>эстетического</w:t>
            </w:r>
            <w:r>
              <w:rPr>
                <w:spacing w:val="-3"/>
                <w:sz w:val="20"/>
              </w:rPr>
              <w:t xml:space="preserve"> </w:t>
            </w:r>
            <w:r>
              <w:rPr>
                <w:sz w:val="20"/>
              </w:rPr>
              <w:t>характера</w:t>
            </w:r>
          </w:p>
        </w:tc>
      </w:tr>
      <w:tr w:rsidR="00A73A5A" w14:paraId="146F9B87" w14:textId="77777777" w:rsidTr="00C46330">
        <w:trPr>
          <w:trHeight w:val="4158"/>
        </w:trPr>
        <w:tc>
          <w:tcPr>
            <w:tcW w:w="2268" w:type="dxa"/>
          </w:tcPr>
          <w:p w14:paraId="6163715B" w14:textId="77777777" w:rsidR="00A73A5A" w:rsidRPr="001002CF" w:rsidRDefault="00A73A5A" w:rsidP="009B62DC">
            <w:pPr>
              <w:pStyle w:val="TableParagraph"/>
              <w:spacing w:line="240" w:lineRule="auto"/>
              <w:ind w:left="0"/>
              <w:rPr>
                <w:i/>
                <w:sz w:val="20"/>
                <w:lang w:val="ru-RU"/>
              </w:rPr>
            </w:pPr>
            <w:r w:rsidRPr="001002CF">
              <w:rPr>
                <w:i/>
                <w:sz w:val="20"/>
                <w:lang w:val="ru-RU"/>
              </w:rPr>
              <w:t>Эмоционально</w:t>
            </w:r>
            <w:r w:rsidRPr="001002CF">
              <w:rPr>
                <w:i/>
                <w:spacing w:val="1"/>
                <w:sz w:val="20"/>
                <w:lang w:val="ru-RU"/>
              </w:rPr>
              <w:t xml:space="preserve"> </w:t>
            </w:r>
            <w:r w:rsidRPr="001002CF">
              <w:rPr>
                <w:i/>
                <w:sz w:val="20"/>
                <w:lang w:val="ru-RU"/>
              </w:rPr>
              <w:t>относится к</w:t>
            </w:r>
            <w:r w:rsidRPr="001002CF">
              <w:rPr>
                <w:i/>
                <w:spacing w:val="1"/>
                <w:sz w:val="20"/>
                <w:lang w:val="ru-RU"/>
              </w:rPr>
              <w:t xml:space="preserve"> </w:t>
            </w:r>
            <w:r w:rsidRPr="001002CF">
              <w:rPr>
                <w:i/>
                <w:sz w:val="20"/>
                <w:lang w:val="ru-RU"/>
              </w:rPr>
              <w:t>красоте природы,</w:t>
            </w:r>
            <w:r w:rsidRPr="001002CF">
              <w:rPr>
                <w:i/>
                <w:spacing w:val="1"/>
                <w:sz w:val="20"/>
                <w:lang w:val="ru-RU"/>
              </w:rPr>
              <w:t xml:space="preserve"> </w:t>
            </w:r>
            <w:r w:rsidRPr="001002CF">
              <w:rPr>
                <w:i/>
                <w:sz w:val="20"/>
                <w:lang w:val="ru-RU"/>
              </w:rPr>
              <w:t>рукотворного мира,</w:t>
            </w:r>
            <w:r w:rsidRPr="001002CF">
              <w:rPr>
                <w:i/>
                <w:spacing w:val="-47"/>
                <w:sz w:val="20"/>
                <w:lang w:val="ru-RU"/>
              </w:rPr>
              <w:t xml:space="preserve"> </w:t>
            </w:r>
            <w:r w:rsidRPr="001002CF">
              <w:rPr>
                <w:i/>
                <w:sz w:val="20"/>
                <w:lang w:val="ru-RU"/>
              </w:rPr>
              <w:t>произведениям</w:t>
            </w:r>
            <w:r w:rsidRPr="001002CF">
              <w:rPr>
                <w:i/>
                <w:spacing w:val="1"/>
                <w:sz w:val="20"/>
                <w:lang w:val="ru-RU"/>
              </w:rPr>
              <w:t xml:space="preserve"> </w:t>
            </w:r>
            <w:r w:rsidRPr="001002CF">
              <w:rPr>
                <w:i/>
                <w:sz w:val="20"/>
                <w:lang w:val="ru-RU"/>
              </w:rPr>
              <w:t>художественной</w:t>
            </w:r>
            <w:r w:rsidRPr="001002CF">
              <w:rPr>
                <w:i/>
                <w:spacing w:val="1"/>
                <w:sz w:val="20"/>
                <w:lang w:val="ru-RU"/>
              </w:rPr>
              <w:t xml:space="preserve"> </w:t>
            </w:r>
            <w:r w:rsidRPr="001002CF">
              <w:rPr>
                <w:i/>
                <w:sz w:val="20"/>
                <w:lang w:val="ru-RU"/>
              </w:rPr>
              <w:t>культуры</w:t>
            </w:r>
          </w:p>
        </w:tc>
        <w:tc>
          <w:tcPr>
            <w:tcW w:w="1985" w:type="dxa"/>
          </w:tcPr>
          <w:p w14:paraId="3F00986F" w14:textId="77777777" w:rsidR="00A73A5A" w:rsidRPr="001002CF" w:rsidRDefault="00A73A5A" w:rsidP="009B62DC">
            <w:pPr>
              <w:pStyle w:val="TableParagraph"/>
              <w:spacing w:line="240" w:lineRule="auto"/>
              <w:ind w:left="0"/>
              <w:rPr>
                <w:sz w:val="20"/>
                <w:lang w:val="ru-RU"/>
              </w:rPr>
            </w:pPr>
            <w:r w:rsidRPr="001002CF">
              <w:rPr>
                <w:sz w:val="20"/>
                <w:lang w:val="ru-RU"/>
              </w:rPr>
              <w:t>Проявляет интерес к</w:t>
            </w:r>
            <w:r w:rsidRPr="001002CF">
              <w:rPr>
                <w:spacing w:val="-47"/>
                <w:sz w:val="20"/>
                <w:lang w:val="ru-RU"/>
              </w:rPr>
              <w:t xml:space="preserve"> </w:t>
            </w:r>
            <w:r w:rsidRPr="001002CF">
              <w:rPr>
                <w:sz w:val="20"/>
                <w:lang w:val="ru-RU"/>
              </w:rPr>
              <w:t>произведениям</w:t>
            </w:r>
            <w:r w:rsidRPr="001002CF">
              <w:rPr>
                <w:spacing w:val="1"/>
                <w:sz w:val="20"/>
                <w:lang w:val="ru-RU"/>
              </w:rPr>
              <w:t xml:space="preserve"> </w:t>
            </w:r>
            <w:r w:rsidRPr="001002CF">
              <w:rPr>
                <w:sz w:val="20"/>
                <w:lang w:val="ru-RU"/>
              </w:rPr>
              <w:t>художественной</w:t>
            </w:r>
            <w:r w:rsidRPr="001002CF">
              <w:rPr>
                <w:spacing w:val="1"/>
                <w:sz w:val="20"/>
                <w:lang w:val="ru-RU"/>
              </w:rPr>
              <w:t xml:space="preserve"> </w:t>
            </w:r>
            <w:r w:rsidRPr="001002CF">
              <w:rPr>
                <w:sz w:val="20"/>
                <w:lang w:val="ru-RU"/>
              </w:rPr>
              <w:t>культуры,</w:t>
            </w:r>
            <w:r w:rsidRPr="001002CF">
              <w:rPr>
                <w:spacing w:val="50"/>
                <w:sz w:val="20"/>
                <w:lang w:val="ru-RU"/>
              </w:rPr>
              <w:t xml:space="preserve"> </w:t>
            </w:r>
            <w:r w:rsidRPr="001002CF">
              <w:rPr>
                <w:sz w:val="20"/>
                <w:lang w:val="ru-RU"/>
              </w:rPr>
              <w:t>к</w:t>
            </w:r>
            <w:r w:rsidRPr="001002CF">
              <w:rPr>
                <w:spacing w:val="1"/>
                <w:sz w:val="20"/>
                <w:lang w:val="ru-RU"/>
              </w:rPr>
              <w:t xml:space="preserve"> </w:t>
            </w:r>
            <w:r w:rsidRPr="001002CF">
              <w:rPr>
                <w:sz w:val="20"/>
                <w:lang w:val="ru-RU"/>
              </w:rPr>
              <w:t>участию</w:t>
            </w:r>
          </w:p>
          <w:p w14:paraId="14E4B524" w14:textId="77777777" w:rsidR="00A73A5A" w:rsidRDefault="00A73A5A" w:rsidP="009B62DC">
            <w:pPr>
              <w:pStyle w:val="TableParagraph"/>
              <w:spacing w:line="240" w:lineRule="auto"/>
              <w:ind w:left="0"/>
              <w:rPr>
                <w:sz w:val="20"/>
              </w:rPr>
            </w:pPr>
            <w:r>
              <w:rPr>
                <w:sz w:val="20"/>
              </w:rPr>
              <w:t>в художественной</w:t>
            </w:r>
            <w:r>
              <w:rPr>
                <w:spacing w:val="-47"/>
                <w:sz w:val="20"/>
              </w:rPr>
              <w:t xml:space="preserve"> </w:t>
            </w:r>
            <w:r>
              <w:rPr>
                <w:sz w:val="20"/>
              </w:rPr>
              <w:t>деятельности</w:t>
            </w:r>
          </w:p>
        </w:tc>
        <w:tc>
          <w:tcPr>
            <w:tcW w:w="1984" w:type="dxa"/>
          </w:tcPr>
          <w:p w14:paraId="6D52646D" w14:textId="67D30F28" w:rsidR="00A73A5A" w:rsidRPr="00131440" w:rsidRDefault="00A73A5A" w:rsidP="009B62DC">
            <w:pPr>
              <w:pStyle w:val="TableParagraph"/>
              <w:tabs>
                <w:tab w:val="left" w:pos="533"/>
                <w:tab w:val="left" w:pos="1738"/>
              </w:tabs>
              <w:spacing w:line="240" w:lineRule="auto"/>
              <w:ind w:left="0"/>
              <w:rPr>
                <w:sz w:val="20"/>
                <w:lang w:val="ru-RU"/>
              </w:rPr>
            </w:pPr>
            <w:r w:rsidRPr="001002CF">
              <w:rPr>
                <w:sz w:val="20"/>
                <w:lang w:val="ru-RU"/>
              </w:rPr>
              <w:t>Проявляет</w:t>
            </w:r>
            <w:r w:rsidRPr="001002CF">
              <w:rPr>
                <w:spacing w:val="51"/>
                <w:sz w:val="20"/>
                <w:lang w:val="ru-RU"/>
              </w:rPr>
              <w:t xml:space="preserve"> </w:t>
            </w:r>
            <w:r w:rsidRPr="001002CF">
              <w:rPr>
                <w:sz w:val="20"/>
                <w:lang w:val="ru-RU"/>
              </w:rPr>
              <w:t>интерес</w:t>
            </w:r>
            <w:r w:rsidRPr="001002CF">
              <w:rPr>
                <w:spacing w:val="-47"/>
                <w:sz w:val="20"/>
                <w:lang w:val="ru-RU"/>
              </w:rPr>
              <w:t xml:space="preserve"> </w:t>
            </w:r>
            <w:r w:rsidR="00131440">
              <w:rPr>
                <w:spacing w:val="-47"/>
                <w:sz w:val="20"/>
                <w:lang w:val="ru-RU"/>
              </w:rPr>
              <w:t xml:space="preserve">                        </w:t>
            </w:r>
            <w:r w:rsidR="00131440">
              <w:rPr>
                <w:sz w:val="20"/>
                <w:lang w:val="ru-RU"/>
              </w:rPr>
              <w:t xml:space="preserve">к </w:t>
            </w:r>
            <w:r w:rsidRPr="001002CF">
              <w:rPr>
                <w:sz w:val="20"/>
                <w:lang w:val="ru-RU"/>
              </w:rPr>
              <w:t>произведениям</w:t>
            </w:r>
            <w:r w:rsidRPr="001002CF">
              <w:rPr>
                <w:spacing w:val="-47"/>
                <w:sz w:val="20"/>
                <w:lang w:val="ru-RU"/>
              </w:rPr>
              <w:t xml:space="preserve"> </w:t>
            </w:r>
            <w:r w:rsidRPr="001002CF">
              <w:rPr>
                <w:sz w:val="20"/>
                <w:lang w:val="ru-RU"/>
              </w:rPr>
              <w:t>художественной</w:t>
            </w:r>
            <w:r w:rsidRPr="001002CF">
              <w:rPr>
                <w:spacing w:val="1"/>
                <w:sz w:val="20"/>
                <w:lang w:val="ru-RU"/>
              </w:rPr>
              <w:t xml:space="preserve"> </w:t>
            </w:r>
            <w:r w:rsidR="00131440">
              <w:rPr>
                <w:sz w:val="20"/>
                <w:lang w:val="ru-RU"/>
              </w:rPr>
              <w:t xml:space="preserve">культуры, </w:t>
            </w:r>
            <w:r w:rsidRPr="001002CF">
              <w:rPr>
                <w:spacing w:val="-1"/>
                <w:sz w:val="20"/>
                <w:lang w:val="ru-RU"/>
              </w:rPr>
              <w:t>к</w:t>
            </w:r>
            <w:r w:rsidR="00131440">
              <w:rPr>
                <w:spacing w:val="-1"/>
                <w:sz w:val="20"/>
                <w:lang w:val="ru-RU"/>
              </w:rPr>
              <w:t xml:space="preserve"> </w:t>
            </w:r>
            <w:r w:rsidR="00131440">
              <w:rPr>
                <w:sz w:val="20"/>
                <w:lang w:val="ru-RU"/>
              </w:rPr>
              <w:t xml:space="preserve">участию </w:t>
            </w:r>
            <w:r w:rsidRPr="00131440">
              <w:rPr>
                <w:sz w:val="20"/>
                <w:lang w:val="ru-RU"/>
              </w:rPr>
              <w:t>в</w:t>
            </w:r>
          </w:p>
          <w:p w14:paraId="0CE3A30F" w14:textId="77777777" w:rsidR="00A73A5A" w:rsidRPr="00131440" w:rsidRDefault="00A73A5A" w:rsidP="009B62DC">
            <w:pPr>
              <w:pStyle w:val="TableParagraph"/>
              <w:spacing w:line="240" w:lineRule="auto"/>
              <w:ind w:left="0"/>
              <w:rPr>
                <w:sz w:val="20"/>
                <w:lang w:val="ru-RU"/>
              </w:rPr>
            </w:pPr>
            <w:r w:rsidRPr="00131440">
              <w:rPr>
                <w:sz w:val="20"/>
                <w:lang w:val="ru-RU"/>
              </w:rPr>
              <w:t>художественной</w:t>
            </w:r>
            <w:r w:rsidRPr="00131440">
              <w:rPr>
                <w:spacing w:val="-47"/>
                <w:sz w:val="20"/>
                <w:lang w:val="ru-RU"/>
              </w:rPr>
              <w:t xml:space="preserve"> </w:t>
            </w:r>
            <w:r w:rsidRPr="00131440">
              <w:rPr>
                <w:sz w:val="20"/>
                <w:lang w:val="ru-RU"/>
              </w:rPr>
              <w:t>деятельности</w:t>
            </w:r>
          </w:p>
        </w:tc>
        <w:tc>
          <w:tcPr>
            <w:tcW w:w="1701" w:type="dxa"/>
          </w:tcPr>
          <w:p w14:paraId="13F33ADD" w14:textId="77777777" w:rsidR="00A73A5A" w:rsidRPr="001002CF" w:rsidRDefault="00A73A5A" w:rsidP="009B62DC">
            <w:pPr>
              <w:pStyle w:val="TableParagraph"/>
              <w:spacing w:line="240" w:lineRule="auto"/>
              <w:ind w:left="0"/>
              <w:rPr>
                <w:i/>
                <w:sz w:val="20"/>
                <w:lang w:val="ru-RU"/>
              </w:rPr>
            </w:pPr>
            <w:r w:rsidRPr="001002CF">
              <w:rPr>
                <w:i/>
                <w:sz w:val="20"/>
                <w:lang w:val="ru-RU"/>
              </w:rPr>
              <w:t>Проявляет</w:t>
            </w:r>
            <w:r w:rsidRPr="001002CF">
              <w:rPr>
                <w:i/>
                <w:spacing w:val="1"/>
                <w:sz w:val="20"/>
                <w:lang w:val="ru-RU"/>
              </w:rPr>
              <w:t xml:space="preserve"> </w:t>
            </w:r>
            <w:r w:rsidRPr="001002CF">
              <w:rPr>
                <w:i/>
                <w:spacing w:val="-1"/>
                <w:sz w:val="20"/>
                <w:lang w:val="ru-RU"/>
              </w:rPr>
              <w:t>потребность</w:t>
            </w:r>
            <w:r w:rsidRPr="001002CF">
              <w:rPr>
                <w:i/>
                <w:spacing w:val="-47"/>
                <w:sz w:val="20"/>
                <w:lang w:val="ru-RU"/>
              </w:rPr>
              <w:t xml:space="preserve"> </w:t>
            </w:r>
            <w:r w:rsidRPr="001002CF">
              <w:rPr>
                <w:i/>
                <w:sz w:val="20"/>
                <w:lang w:val="ru-RU"/>
              </w:rPr>
              <w:t>в</w:t>
            </w:r>
            <w:r w:rsidRPr="001002CF">
              <w:rPr>
                <w:i/>
                <w:spacing w:val="1"/>
                <w:sz w:val="20"/>
                <w:lang w:val="ru-RU"/>
              </w:rPr>
              <w:t xml:space="preserve"> </w:t>
            </w:r>
            <w:r w:rsidRPr="001002CF">
              <w:rPr>
                <w:i/>
                <w:sz w:val="20"/>
                <w:lang w:val="ru-RU"/>
              </w:rPr>
              <w:t>общении</w:t>
            </w:r>
            <w:r w:rsidRPr="001002CF">
              <w:rPr>
                <w:i/>
                <w:spacing w:val="1"/>
                <w:sz w:val="20"/>
                <w:lang w:val="ru-RU"/>
              </w:rPr>
              <w:t xml:space="preserve"> </w:t>
            </w:r>
            <w:r w:rsidRPr="001002CF">
              <w:rPr>
                <w:i/>
                <w:sz w:val="20"/>
                <w:lang w:val="ru-RU"/>
              </w:rPr>
              <w:t>с</w:t>
            </w:r>
          </w:p>
          <w:p w14:paraId="7525DD8A" w14:textId="77777777" w:rsidR="00A73A5A" w:rsidRPr="001002CF" w:rsidRDefault="00A73A5A" w:rsidP="009B62DC">
            <w:pPr>
              <w:pStyle w:val="TableParagraph"/>
              <w:spacing w:line="240" w:lineRule="auto"/>
              <w:ind w:left="0"/>
              <w:rPr>
                <w:i/>
                <w:sz w:val="20"/>
                <w:lang w:val="ru-RU"/>
              </w:rPr>
            </w:pPr>
            <w:r w:rsidRPr="001002CF">
              <w:rPr>
                <w:i/>
                <w:sz w:val="20"/>
                <w:lang w:val="ru-RU"/>
              </w:rPr>
              <w:t>художественны</w:t>
            </w:r>
            <w:r w:rsidRPr="001002CF">
              <w:rPr>
                <w:i/>
                <w:spacing w:val="-47"/>
                <w:sz w:val="20"/>
                <w:lang w:val="ru-RU"/>
              </w:rPr>
              <w:t xml:space="preserve"> </w:t>
            </w:r>
            <w:r w:rsidRPr="001002CF">
              <w:rPr>
                <w:i/>
                <w:sz w:val="20"/>
                <w:lang w:val="ru-RU"/>
              </w:rPr>
              <w:t>ми</w:t>
            </w:r>
            <w:r w:rsidRPr="001002CF">
              <w:rPr>
                <w:i/>
                <w:spacing w:val="1"/>
                <w:sz w:val="20"/>
                <w:lang w:val="ru-RU"/>
              </w:rPr>
              <w:t xml:space="preserve"> </w:t>
            </w:r>
            <w:r w:rsidRPr="001002CF">
              <w:rPr>
                <w:i/>
                <w:spacing w:val="-1"/>
                <w:sz w:val="20"/>
                <w:lang w:val="ru-RU"/>
              </w:rPr>
              <w:t>произведениями,</w:t>
            </w:r>
            <w:r w:rsidRPr="001002CF">
              <w:rPr>
                <w:i/>
                <w:spacing w:val="-47"/>
                <w:sz w:val="20"/>
                <w:lang w:val="ru-RU"/>
              </w:rPr>
              <w:t xml:space="preserve"> </w:t>
            </w:r>
            <w:r w:rsidRPr="001002CF">
              <w:rPr>
                <w:i/>
                <w:sz w:val="20"/>
                <w:lang w:val="ru-RU"/>
              </w:rPr>
              <w:t>включая</w:t>
            </w:r>
          </w:p>
          <w:p w14:paraId="48B0EC3F" w14:textId="77777777" w:rsidR="00A73A5A" w:rsidRPr="001002CF" w:rsidRDefault="00A73A5A" w:rsidP="009B62DC">
            <w:pPr>
              <w:pStyle w:val="TableParagraph"/>
              <w:spacing w:line="240" w:lineRule="auto"/>
              <w:ind w:left="0"/>
              <w:rPr>
                <w:sz w:val="20"/>
                <w:lang w:val="ru-RU"/>
              </w:rPr>
            </w:pPr>
            <w:r w:rsidRPr="001002CF">
              <w:rPr>
                <w:i/>
                <w:spacing w:val="-1"/>
                <w:sz w:val="20"/>
                <w:lang w:val="ru-RU"/>
              </w:rPr>
              <w:t>этнокультурные</w:t>
            </w:r>
            <w:r w:rsidRPr="001002CF">
              <w:rPr>
                <w:i/>
                <w:spacing w:val="-47"/>
                <w:sz w:val="20"/>
                <w:lang w:val="ru-RU"/>
              </w:rPr>
              <w:t xml:space="preserve"> </w:t>
            </w:r>
            <w:r w:rsidRPr="001002CF">
              <w:rPr>
                <w:sz w:val="20"/>
                <w:lang w:val="ru-RU"/>
              </w:rPr>
              <w:t>Является</w:t>
            </w:r>
            <w:r w:rsidRPr="001002CF">
              <w:rPr>
                <w:spacing w:val="1"/>
                <w:sz w:val="20"/>
                <w:lang w:val="ru-RU"/>
              </w:rPr>
              <w:t xml:space="preserve"> </w:t>
            </w:r>
            <w:r w:rsidRPr="001002CF">
              <w:rPr>
                <w:sz w:val="20"/>
                <w:lang w:val="ru-RU"/>
              </w:rPr>
              <w:t xml:space="preserve">участником </w:t>
            </w:r>
            <w:r w:rsidRPr="001002CF">
              <w:rPr>
                <w:i/>
                <w:sz w:val="20"/>
                <w:lang w:val="ru-RU"/>
              </w:rPr>
              <w:t>и</w:t>
            </w:r>
            <w:r w:rsidRPr="001002CF">
              <w:rPr>
                <w:i/>
                <w:spacing w:val="1"/>
                <w:sz w:val="20"/>
                <w:lang w:val="ru-RU"/>
              </w:rPr>
              <w:t xml:space="preserve"> </w:t>
            </w:r>
            <w:r w:rsidRPr="001002CF">
              <w:rPr>
                <w:i/>
                <w:sz w:val="20"/>
                <w:lang w:val="ru-RU"/>
              </w:rPr>
              <w:t>организатором</w:t>
            </w:r>
            <w:r w:rsidRPr="001002CF">
              <w:rPr>
                <w:i/>
                <w:spacing w:val="1"/>
                <w:sz w:val="20"/>
                <w:lang w:val="ru-RU"/>
              </w:rPr>
              <w:t xml:space="preserve"> </w:t>
            </w:r>
            <w:r w:rsidRPr="001002CF">
              <w:rPr>
                <w:sz w:val="20"/>
                <w:lang w:val="ru-RU"/>
              </w:rPr>
              <w:t>разных видов</w:t>
            </w:r>
            <w:r w:rsidRPr="001002CF">
              <w:rPr>
                <w:spacing w:val="1"/>
                <w:sz w:val="20"/>
                <w:lang w:val="ru-RU"/>
              </w:rPr>
              <w:t xml:space="preserve"> </w:t>
            </w:r>
            <w:r w:rsidRPr="001002CF">
              <w:rPr>
                <w:sz w:val="20"/>
                <w:lang w:val="ru-RU"/>
              </w:rPr>
              <w:t>художественной</w:t>
            </w:r>
            <w:r w:rsidRPr="001002CF">
              <w:rPr>
                <w:spacing w:val="-47"/>
                <w:sz w:val="20"/>
                <w:lang w:val="ru-RU"/>
              </w:rPr>
              <w:t xml:space="preserve"> </w:t>
            </w:r>
            <w:r w:rsidRPr="001002CF">
              <w:rPr>
                <w:sz w:val="20"/>
                <w:lang w:val="ru-RU"/>
              </w:rPr>
              <w:t>деятельности</w:t>
            </w:r>
          </w:p>
        </w:tc>
        <w:tc>
          <w:tcPr>
            <w:tcW w:w="2552" w:type="dxa"/>
          </w:tcPr>
          <w:p w14:paraId="46640321" w14:textId="0224DDE8" w:rsidR="00A73A5A" w:rsidRPr="001002CF" w:rsidRDefault="00A73A5A" w:rsidP="009B62DC">
            <w:pPr>
              <w:pStyle w:val="TableParagraph"/>
              <w:tabs>
                <w:tab w:val="left" w:pos="2081"/>
              </w:tabs>
              <w:spacing w:line="240" w:lineRule="auto"/>
              <w:ind w:left="0"/>
              <w:rPr>
                <w:sz w:val="20"/>
                <w:lang w:val="ru-RU"/>
              </w:rPr>
            </w:pPr>
            <w:r w:rsidRPr="001002CF">
              <w:rPr>
                <w:sz w:val="20"/>
                <w:lang w:val="ru-RU"/>
              </w:rPr>
              <w:t>Изучение</w:t>
            </w:r>
            <w:r w:rsidRPr="001002CF">
              <w:rPr>
                <w:spacing w:val="19"/>
                <w:sz w:val="20"/>
                <w:lang w:val="ru-RU"/>
              </w:rPr>
              <w:t xml:space="preserve"> </w:t>
            </w:r>
            <w:r w:rsidRPr="001002CF">
              <w:rPr>
                <w:sz w:val="20"/>
                <w:lang w:val="ru-RU"/>
              </w:rPr>
              <w:t>произведений</w:t>
            </w:r>
            <w:r w:rsidRPr="001002CF">
              <w:rPr>
                <w:spacing w:val="-47"/>
                <w:sz w:val="20"/>
                <w:lang w:val="ru-RU"/>
              </w:rPr>
              <w:t xml:space="preserve"> </w:t>
            </w:r>
            <w:r w:rsidRPr="001002CF">
              <w:rPr>
                <w:sz w:val="20"/>
                <w:lang w:val="ru-RU"/>
              </w:rPr>
              <w:t>мировой</w:t>
            </w:r>
            <w:r w:rsidR="00131440">
              <w:rPr>
                <w:sz w:val="20"/>
                <w:lang w:val="ru-RU"/>
              </w:rPr>
              <w:t xml:space="preserve"> </w:t>
            </w:r>
            <w:r w:rsidRPr="001002CF">
              <w:rPr>
                <w:spacing w:val="-4"/>
                <w:sz w:val="20"/>
                <w:lang w:val="ru-RU"/>
              </w:rPr>
              <w:t>и</w:t>
            </w:r>
          </w:p>
          <w:p w14:paraId="05D8E574" w14:textId="534D24C5" w:rsidR="00A73A5A" w:rsidRPr="001002CF" w:rsidRDefault="00A73A5A" w:rsidP="009B62DC">
            <w:pPr>
              <w:pStyle w:val="TableParagraph"/>
              <w:tabs>
                <w:tab w:val="left" w:pos="1197"/>
              </w:tabs>
              <w:spacing w:line="240" w:lineRule="auto"/>
              <w:ind w:left="0"/>
              <w:rPr>
                <w:sz w:val="20"/>
                <w:lang w:val="ru-RU"/>
              </w:rPr>
            </w:pPr>
            <w:r w:rsidRPr="001002CF">
              <w:rPr>
                <w:sz w:val="20"/>
                <w:lang w:val="ru-RU"/>
              </w:rPr>
              <w:t>отечественной</w:t>
            </w:r>
            <w:r w:rsidRPr="001002CF">
              <w:rPr>
                <w:spacing w:val="1"/>
                <w:sz w:val="20"/>
                <w:lang w:val="ru-RU"/>
              </w:rPr>
              <w:t xml:space="preserve"> </w:t>
            </w:r>
            <w:r w:rsidRPr="001002CF">
              <w:rPr>
                <w:sz w:val="20"/>
                <w:lang w:val="ru-RU"/>
              </w:rPr>
              <w:t>художественной</w:t>
            </w:r>
            <w:r w:rsidRPr="001002CF">
              <w:rPr>
                <w:spacing w:val="1"/>
                <w:sz w:val="20"/>
                <w:lang w:val="ru-RU"/>
              </w:rPr>
              <w:t xml:space="preserve"> </w:t>
            </w:r>
            <w:r w:rsidR="00131440">
              <w:rPr>
                <w:sz w:val="20"/>
                <w:lang w:val="ru-RU"/>
              </w:rPr>
              <w:t xml:space="preserve">культуры. </w:t>
            </w:r>
            <w:r w:rsidRPr="001002CF">
              <w:rPr>
                <w:sz w:val="20"/>
                <w:lang w:val="ru-RU"/>
              </w:rPr>
              <w:t>Командные</w:t>
            </w:r>
            <w:r w:rsidRPr="001002CF">
              <w:rPr>
                <w:spacing w:val="-47"/>
                <w:sz w:val="20"/>
                <w:lang w:val="ru-RU"/>
              </w:rPr>
              <w:t xml:space="preserve"> </w:t>
            </w:r>
            <w:r w:rsidRPr="001002CF">
              <w:rPr>
                <w:sz w:val="20"/>
                <w:lang w:val="ru-RU"/>
              </w:rPr>
              <w:t>соревнования.</w:t>
            </w:r>
          </w:p>
          <w:p w14:paraId="6CE74C29" w14:textId="077F90CD" w:rsidR="00A73A5A" w:rsidRPr="001002CF" w:rsidRDefault="00A73A5A" w:rsidP="009B62DC">
            <w:pPr>
              <w:pStyle w:val="TableParagraph"/>
              <w:tabs>
                <w:tab w:val="left" w:pos="1357"/>
                <w:tab w:val="left" w:pos="2077"/>
              </w:tabs>
              <w:spacing w:line="240" w:lineRule="auto"/>
              <w:ind w:left="0"/>
              <w:rPr>
                <w:sz w:val="20"/>
                <w:lang w:val="ru-RU"/>
              </w:rPr>
            </w:pPr>
            <w:r w:rsidRPr="001002CF">
              <w:rPr>
                <w:sz w:val="20"/>
                <w:lang w:val="ru-RU"/>
              </w:rPr>
              <w:t>Обсуждение</w:t>
            </w:r>
            <w:r w:rsidRPr="001002CF">
              <w:rPr>
                <w:spacing w:val="1"/>
                <w:sz w:val="20"/>
                <w:lang w:val="ru-RU"/>
              </w:rPr>
              <w:t xml:space="preserve"> </w:t>
            </w:r>
            <w:r w:rsidRPr="001002CF">
              <w:rPr>
                <w:sz w:val="20"/>
                <w:lang w:val="ru-RU"/>
              </w:rPr>
              <w:t>худ</w:t>
            </w:r>
            <w:r w:rsidR="00131440">
              <w:rPr>
                <w:sz w:val="20"/>
                <w:lang w:val="ru-RU"/>
              </w:rPr>
              <w:t>.</w:t>
            </w:r>
            <w:r w:rsidRPr="001002CF">
              <w:rPr>
                <w:spacing w:val="1"/>
                <w:sz w:val="20"/>
                <w:lang w:val="ru-RU"/>
              </w:rPr>
              <w:t xml:space="preserve"> </w:t>
            </w:r>
            <w:r w:rsidR="00131440">
              <w:rPr>
                <w:sz w:val="20"/>
                <w:lang w:val="ru-RU"/>
              </w:rPr>
              <w:t xml:space="preserve">произведений. </w:t>
            </w:r>
            <w:r w:rsidRPr="001002CF">
              <w:rPr>
                <w:spacing w:val="-1"/>
                <w:sz w:val="20"/>
                <w:lang w:val="ru-RU"/>
              </w:rPr>
              <w:t>Выставки</w:t>
            </w:r>
            <w:r w:rsidRPr="001002CF">
              <w:rPr>
                <w:spacing w:val="-47"/>
                <w:sz w:val="20"/>
                <w:lang w:val="ru-RU"/>
              </w:rPr>
              <w:t xml:space="preserve"> </w:t>
            </w:r>
            <w:r w:rsidRPr="001002CF">
              <w:rPr>
                <w:sz w:val="20"/>
                <w:lang w:val="ru-RU"/>
              </w:rPr>
              <w:t>творческих</w:t>
            </w:r>
            <w:r w:rsidRPr="001002CF">
              <w:rPr>
                <w:spacing w:val="-4"/>
                <w:sz w:val="20"/>
                <w:lang w:val="ru-RU"/>
              </w:rPr>
              <w:t xml:space="preserve"> </w:t>
            </w:r>
            <w:r w:rsidRPr="001002CF">
              <w:rPr>
                <w:sz w:val="20"/>
                <w:lang w:val="ru-RU"/>
              </w:rPr>
              <w:t>работ.</w:t>
            </w:r>
          </w:p>
          <w:p w14:paraId="0061A381" w14:textId="77777777" w:rsidR="00A73A5A" w:rsidRPr="001002CF" w:rsidRDefault="00A73A5A" w:rsidP="009B62DC">
            <w:pPr>
              <w:pStyle w:val="TableParagraph"/>
              <w:tabs>
                <w:tab w:val="left" w:pos="1633"/>
              </w:tabs>
              <w:spacing w:line="240" w:lineRule="auto"/>
              <w:ind w:left="0"/>
              <w:rPr>
                <w:sz w:val="20"/>
                <w:lang w:val="ru-RU"/>
              </w:rPr>
            </w:pPr>
            <w:r w:rsidRPr="001002CF">
              <w:rPr>
                <w:sz w:val="20"/>
                <w:lang w:val="ru-RU"/>
              </w:rPr>
              <w:t>Выражение</w:t>
            </w:r>
            <w:r w:rsidRPr="001002CF">
              <w:rPr>
                <w:sz w:val="20"/>
                <w:lang w:val="ru-RU"/>
              </w:rPr>
              <w:tab/>
              <w:t>своего</w:t>
            </w:r>
          </w:p>
          <w:p w14:paraId="3CCA40D7" w14:textId="77777777" w:rsidR="00A73A5A" w:rsidRPr="001002CF" w:rsidRDefault="00A73A5A" w:rsidP="009B62DC">
            <w:pPr>
              <w:pStyle w:val="TableParagraph"/>
              <w:tabs>
                <w:tab w:val="left" w:pos="1981"/>
              </w:tabs>
              <w:spacing w:line="240" w:lineRule="auto"/>
              <w:ind w:left="0"/>
              <w:rPr>
                <w:sz w:val="20"/>
                <w:lang w:val="ru-RU"/>
              </w:rPr>
            </w:pPr>
            <w:r w:rsidRPr="001002CF">
              <w:rPr>
                <w:sz w:val="20"/>
                <w:lang w:val="ru-RU"/>
              </w:rPr>
              <w:t>отношения</w:t>
            </w:r>
            <w:r w:rsidRPr="001002CF">
              <w:rPr>
                <w:sz w:val="20"/>
                <w:lang w:val="ru-RU"/>
              </w:rPr>
              <w:tab/>
              <w:t>об</w:t>
            </w:r>
          </w:p>
          <w:p w14:paraId="36263BB1" w14:textId="3F8E9C9C" w:rsidR="00A73A5A" w:rsidRPr="001002CF" w:rsidRDefault="00A73A5A" w:rsidP="009B62DC">
            <w:pPr>
              <w:pStyle w:val="TableParagraph"/>
              <w:tabs>
                <w:tab w:val="left" w:pos="1217"/>
                <w:tab w:val="left" w:pos="1489"/>
                <w:tab w:val="left" w:pos="1873"/>
                <w:tab w:val="left" w:pos="2095"/>
              </w:tabs>
              <w:spacing w:line="240" w:lineRule="auto"/>
              <w:ind w:left="0"/>
              <w:rPr>
                <w:sz w:val="20"/>
                <w:lang w:val="ru-RU"/>
              </w:rPr>
            </w:pPr>
            <w:r w:rsidRPr="001002CF">
              <w:rPr>
                <w:sz w:val="20"/>
                <w:lang w:val="ru-RU"/>
              </w:rPr>
              <w:t>услышанном</w:t>
            </w:r>
            <w:r w:rsidRPr="001002CF">
              <w:rPr>
                <w:sz w:val="20"/>
                <w:lang w:val="ru-RU"/>
              </w:rPr>
              <w:tab/>
            </w:r>
            <w:r w:rsidRPr="001002CF">
              <w:rPr>
                <w:sz w:val="20"/>
                <w:lang w:val="ru-RU"/>
              </w:rPr>
              <w:tab/>
            </w:r>
            <w:r w:rsidRPr="001002CF">
              <w:rPr>
                <w:sz w:val="20"/>
                <w:lang w:val="ru-RU"/>
              </w:rPr>
              <w:tab/>
            </w:r>
            <w:r w:rsidRPr="001002CF">
              <w:rPr>
                <w:spacing w:val="-1"/>
                <w:sz w:val="20"/>
                <w:lang w:val="ru-RU"/>
              </w:rPr>
              <w:t>или</w:t>
            </w:r>
            <w:r w:rsidRPr="001002CF">
              <w:rPr>
                <w:spacing w:val="-47"/>
                <w:sz w:val="20"/>
                <w:lang w:val="ru-RU"/>
              </w:rPr>
              <w:t xml:space="preserve"> </w:t>
            </w:r>
            <w:r w:rsidRPr="001002CF">
              <w:rPr>
                <w:sz w:val="20"/>
                <w:lang w:val="ru-RU"/>
              </w:rPr>
              <w:t>увиденном</w:t>
            </w:r>
            <w:r w:rsidRPr="001002CF">
              <w:rPr>
                <w:spacing w:val="1"/>
                <w:sz w:val="20"/>
                <w:lang w:val="ru-RU"/>
              </w:rPr>
              <w:t xml:space="preserve"> </w:t>
            </w:r>
            <w:r w:rsidRPr="001002CF">
              <w:rPr>
                <w:sz w:val="20"/>
                <w:lang w:val="ru-RU"/>
              </w:rPr>
              <w:t>произведении</w:t>
            </w:r>
            <w:r w:rsidRPr="001002CF">
              <w:rPr>
                <w:spacing w:val="1"/>
                <w:sz w:val="20"/>
                <w:lang w:val="ru-RU"/>
              </w:rPr>
              <w:t xml:space="preserve"> </w:t>
            </w:r>
            <w:r w:rsidRPr="001002CF">
              <w:rPr>
                <w:sz w:val="20"/>
                <w:lang w:val="ru-RU"/>
              </w:rPr>
              <w:t>искусства.</w:t>
            </w:r>
            <w:r w:rsidRPr="001002CF">
              <w:rPr>
                <w:sz w:val="20"/>
                <w:lang w:val="ru-RU"/>
              </w:rPr>
              <w:tab/>
              <w:t>Посещение</w:t>
            </w:r>
            <w:r w:rsidRPr="001002CF">
              <w:rPr>
                <w:spacing w:val="-47"/>
                <w:sz w:val="20"/>
                <w:lang w:val="ru-RU"/>
              </w:rPr>
              <w:t xml:space="preserve"> </w:t>
            </w:r>
            <w:r w:rsidRPr="001002CF">
              <w:rPr>
                <w:sz w:val="20"/>
                <w:lang w:val="ru-RU"/>
              </w:rPr>
              <w:t>музеев,</w:t>
            </w:r>
            <w:r w:rsidRPr="001002CF">
              <w:rPr>
                <w:sz w:val="20"/>
                <w:lang w:val="ru-RU"/>
              </w:rPr>
              <w:tab/>
            </w:r>
            <w:r w:rsidRPr="001002CF">
              <w:rPr>
                <w:sz w:val="20"/>
                <w:lang w:val="ru-RU"/>
              </w:rPr>
              <w:tab/>
            </w:r>
            <w:r w:rsidRPr="001002CF">
              <w:rPr>
                <w:spacing w:val="-1"/>
                <w:sz w:val="20"/>
                <w:lang w:val="ru-RU"/>
              </w:rPr>
              <w:t>театров,</w:t>
            </w:r>
            <w:r w:rsidRPr="001002CF">
              <w:rPr>
                <w:spacing w:val="-47"/>
                <w:sz w:val="20"/>
                <w:lang w:val="ru-RU"/>
              </w:rPr>
              <w:t xml:space="preserve"> </w:t>
            </w:r>
            <w:r w:rsidRPr="001002CF">
              <w:rPr>
                <w:sz w:val="20"/>
                <w:lang w:val="ru-RU"/>
              </w:rPr>
              <w:t>выставок,</w:t>
            </w:r>
            <w:r w:rsidRPr="001002CF">
              <w:rPr>
                <w:spacing w:val="16"/>
                <w:sz w:val="20"/>
                <w:lang w:val="ru-RU"/>
              </w:rPr>
              <w:t xml:space="preserve"> </w:t>
            </w:r>
            <w:r w:rsidRPr="001002CF">
              <w:rPr>
                <w:sz w:val="20"/>
                <w:lang w:val="ru-RU"/>
              </w:rPr>
              <w:t>в</w:t>
            </w:r>
            <w:r w:rsidRPr="001002CF">
              <w:rPr>
                <w:spacing w:val="16"/>
                <w:sz w:val="20"/>
                <w:lang w:val="ru-RU"/>
              </w:rPr>
              <w:t xml:space="preserve"> </w:t>
            </w:r>
            <w:r w:rsidRPr="001002CF">
              <w:rPr>
                <w:sz w:val="20"/>
                <w:lang w:val="ru-RU"/>
              </w:rPr>
              <w:t>том</w:t>
            </w:r>
            <w:r w:rsidRPr="001002CF">
              <w:rPr>
                <w:spacing w:val="16"/>
                <w:sz w:val="20"/>
                <w:lang w:val="ru-RU"/>
              </w:rPr>
              <w:t xml:space="preserve"> </w:t>
            </w:r>
            <w:r w:rsidRPr="001002CF">
              <w:rPr>
                <w:sz w:val="20"/>
                <w:lang w:val="ru-RU"/>
              </w:rPr>
              <w:t>числе</w:t>
            </w:r>
            <w:r w:rsidRPr="001002CF">
              <w:rPr>
                <w:spacing w:val="-47"/>
                <w:sz w:val="20"/>
                <w:lang w:val="ru-RU"/>
              </w:rPr>
              <w:t xml:space="preserve"> </w:t>
            </w:r>
            <w:r w:rsidRPr="001002CF">
              <w:rPr>
                <w:sz w:val="20"/>
                <w:lang w:val="ru-RU"/>
              </w:rPr>
              <w:t>виртуальное</w:t>
            </w:r>
            <w:r w:rsidRPr="001002CF">
              <w:rPr>
                <w:sz w:val="20"/>
                <w:lang w:val="ru-RU"/>
              </w:rPr>
              <w:tab/>
              <w:t>с</w:t>
            </w:r>
            <w:r w:rsidR="00131440">
              <w:rPr>
                <w:sz w:val="20"/>
                <w:lang w:val="ru-RU"/>
              </w:rPr>
              <w:t xml:space="preserve">  </w:t>
            </w:r>
            <w:r w:rsidRPr="001002CF">
              <w:rPr>
                <w:spacing w:val="-47"/>
                <w:sz w:val="20"/>
                <w:lang w:val="ru-RU"/>
              </w:rPr>
              <w:t xml:space="preserve"> </w:t>
            </w:r>
            <w:r w:rsidRPr="001002CF">
              <w:rPr>
                <w:sz w:val="20"/>
                <w:lang w:val="ru-RU"/>
              </w:rPr>
              <w:t>послед</w:t>
            </w:r>
            <w:r w:rsidR="00131440">
              <w:rPr>
                <w:sz w:val="20"/>
                <w:lang w:val="ru-RU"/>
              </w:rPr>
              <w:t>.</w:t>
            </w:r>
            <w:r w:rsidRPr="001002CF">
              <w:rPr>
                <w:spacing w:val="1"/>
                <w:sz w:val="20"/>
                <w:lang w:val="ru-RU"/>
              </w:rPr>
              <w:t xml:space="preserve"> </w:t>
            </w:r>
            <w:r w:rsidRPr="001002CF">
              <w:rPr>
                <w:sz w:val="20"/>
                <w:lang w:val="ru-RU"/>
              </w:rPr>
              <w:t>обсуждением</w:t>
            </w:r>
          </w:p>
          <w:p w14:paraId="73CCD761" w14:textId="77777777" w:rsidR="00A73A5A" w:rsidRDefault="00A73A5A" w:rsidP="009B62DC">
            <w:pPr>
              <w:pStyle w:val="TableParagraph"/>
              <w:spacing w:line="240" w:lineRule="auto"/>
              <w:ind w:left="0"/>
              <w:rPr>
                <w:sz w:val="20"/>
              </w:rPr>
            </w:pPr>
            <w:r>
              <w:rPr>
                <w:sz w:val="20"/>
              </w:rPr>
              <w:t>увиденного</w:t>
            </w:r>
          </w:p>
        </w:tc>
      </w:tr>
      <w:tr w:rsidR="00A73A5A" w14:paraId="7077DD9B" w14:textId="77777777" w:rsidTr="00C46330">
        <w:trPr>
          <w:trHeight w:val="273"/>
        </w:trPr>
        <w:tc>
          <w:tcPr>
            <w:tcW w:w="10490" w:type="dxa"/>
            <w:gridSpan w:val="5"/>
          </w:tcPr>
          <w:p w14:paraId="18AE441D" w14:textId="77777777" w:rsidR="00A73A5A" w:rsidRDefault="00A73A5A" w:rsidP="009B62DC">
            <w:pPr>
              <w:pStyle w:val="TableParagraph"/>
              <w:spacing w:line="240" w:lineRule="auto"/>
              <w:ind w:left="0"/>
              <w:jc w:val="center"/>
              <w:rPr>
                <w:b/>
                <w:sz w:val="24"/>
              </w:rPr>
            </w:pPr>
            <w:r>
              <w:rPr>
                <w:b/>
                <w:sz w:val="24"/>
              </w:rPr>
              <w:t>Регулятивные</w:t>
            </w:r>
            <w:r>
              <w:rPr>
                <w:b/>
                <w:spacing w:val="-1"/>
                <w:sz w:val="24"/>
              </w:rPr>
              <w:t xml:space="preserve"> </w:t>
            </w:r>
            <w:r>
              <w:rPr>
                <w:b/>
                <w:sz w:val="24"/>
              </w:rPr>
              <w:t>УУД</w:t>
            </w:r>
          </w:p>
        </w:tc>
      </w:tr>
      <w:tr w:rsidR="00A73A5A" w14:paraId="13C1F3A0" w14:textId="77777777" w:rsidTr="00C46330">
        <w:trPr>
          <w:trHeight w:val="690"/>
        </w:trPr>
        <w:tc>
          <w:tcPr>
            <w:tcW w:w="10490" w:type="dxa"/>
            <w:gridSpan w:val="5"/>
          </w:tcPr>
          <w:p w14:paraId="417D71AE" w14:textId="77777777" w:rsidR="00A73A5A" w:rsidRPr="001002CF" w:rsidRDefault="00A73A5A" w:rsidP="009B62DC">
            <w:pPr>
              <w:pStyle w:val="TableParagraph"/>
              <w:spacing w:line="240" w:lineRule="auto"/>
              <w:ind w:left="0"/>
              <w:rPr>
                <w:sz w:val="20"/>
                <w:lang w:val="ru-RU"/>
              </w:rPr>
            </w:pPr>
            <w:r w:rsidRPr="001002CF">
              <w:rPr>
                <w:sz w:val="20"/>
                <w:lang w:val="ru-RU"/>
              </w:rPr>
              <w:t>Цель:</w:t>
            </w:r>
            <w:r w:rsidRPr="001002CF">
              <w:rPr>
                <w:spacing w:val="49"/>
                <w:sz w:val="20"/>
                <w:lang w:val="ru-RU"/>
              </w:rPr>
              <w:t xml:space="preserve"> </w:t>
            </w:r>
            <w:r w:rsidRPr="001002CF">
              <w:rPr>
                <w:sz w:val="20"/>
                <w:lang w:val="ru-RU"/>
              </w:rPr>
              <w:t>формирование</w:t>
            </w:r>
            <w:r w:rsidRPr="001002CF">
              <w:rPr>
                <w:spacing w:val="44"/>
                <w:sz w:val="20"/>
                <w:lang w:val="ru-RU"/>
              </w:rPr>
              <w:t xml:space="preserve"> </w:t>
            </w:r>
            <w:r w:rsidRPr="001002CF">
              <w:rPr>
                <w:sz w:val="20"/>
                <w:lang w:val="ru-RU"/>
              </w:rPr>
              <w:t>и</w:t>
            </w:r>
            <w:r w:rsidRPr="001002CF">
              <w:rPr>
                <w:spacing w:val="49"/>
                <w:sz w:val="20"/>
                <w:lang w:val="ru-RU"/>
              </w:rPr>
              <w:t xml:space="preserve"> </w:t>
            </w:r>
            <w:r w:rsidRPr="001002CF">
              <w:rPr>
                <w:sz w:val="20"/>
                <w:lang w:val="ru-RU"/>
              </w:rPr>
              <w:t>развитие</w:t>
            </w:r>
            <w:r w:rsidRPr="001002CF">
              <w:rPr>
                <w:spacing w:val="44"/>
                <w:sz w:val="20"/>
                <w:lang w:val="ru-RU"/>
              </w:rPr>
              <w:t xml:space="preserve"> </w:t>
            </w:r>
            <w:r w:rsidRPr="001002CF">
              <w:rPr>
                <w:sz w:val="20"/>
                <w:lang w:val="ru-RU"/>
              </w:rPr>
              <w:t>умения</w:t>
            </w:r>
            <w:r w:rsidRPr="001002CF">
              <w:rPr>
                <w:spacing w:val="48"/>
                <w:sz w:val="20"/>
                <w:lang w:val="ru-RU"/>
              </w:rPr>
              <w:t xml:space="preserve"> </w:t>
            </w:r>
            <w:r w:rsidRPr="001002CF">
              <w:rPr>
                <w:sz w:val="20"/>
                <w:lang w:val="ru-RU"/>
              </w:rPr>
              <w:t>самостоятельно</w:t>
            </w:r>
            <w:r w:rsidRPr="001002CF">
              <w:rPr>
                <w:spacing w:val="48"/>
                <w:sz w:val="20"/>
                <w:lang w:val="ru-RU"/>
              </w:rPr>
              <w:t xml:space="preserve"> </w:t>
            </w:r>
            <w:r w:rsidRPr="001002CF">
              <w:rPr>
                <w:sz w:val="20"/>
                <w:lang w:val="ru-RU"/>
              </w:rPr>
              <w:t>определять</w:t>
            </w:r>
            <w:r w:rsidRPr="001002CF">
              <w:rPr>
                <w:spacing w:val="45"/>
                <w:sz w:val="20"/>
                <w:lang w:val="ru-RU"/>
              </w:rPr>
              <w:t xml:space="preserve"> </w:t>
            </w:r>
            <w:r w:rsidRPr="001002CF">
              <w:rPr>
                <w:sz w:val="20"/>
                <w:lang w:val="ru-RU"/>
              </w:rPr>
              <w:t>цели</w:t>
            </w:r>
            <w:r w:rsidRPr="001002CF">
              <w:rPr>
                <w:spacing w:val="49"/>
                <w:sz w:val="20"/>
                <w:lang w:val="ru-RU"/>
              </w:rPr>
              <w:t xml:space="preserve"> </w:t>
            </w:r>
            <w:r w:rsidRPr="001002CF">
              <w:rPr>
                <w:sz w:val="20"/>
                <w:lang w:val="ru-RU"/>
              </w:rPr>
              <w:t>своего</w:t>
            </w:r>
            <w:r w:rsidRPr="001002CF">
              <w:rPr>
                <w:spacing w:val="48"/>
                <w:sz w:val="20"/>
                <w:lang w:val="ru-RU"/>
              </w:rPr>
              <w:t xml:space="preserve"> </w:t>
            </w:r>
            <w:r w:rsidRPr="001002CF">
              <w:rPr>
                <w:sz w:val="20"/>
                <w:lang w:val="ru-RU"/>
              </w:rPr>
              <w:t>обучения,</w:t>
            </w:r>
            <w:r w:rsidRPr="001002CF">
              <w:rPr>
                <w:spacing w:val="50"/>
                <w:sz w:val="20"/>
                <w:lang w:val="ru-RU"/>
              </w:rPr>
              <w:t xml:space="preserve"> </w:t>
            </w:r>
            <w:r w:rsidRPr="001002CF">
              <w:rPr>
                <w:sz w:val="20"/>
                <w:lang w:val="ru-RU"/>
              </w:rPr>
              <w:t>ставить</w:t>
            </w:r>
            <w:r w:rsidRPr="001002CF">
              <w:rPr>
                <w:spacing w:val="46"/>
                <w:sz w:val="20"/>
                <w:lang w:val="ru-RU"/>
              </w:rPr>
              <w:t xml:space="preserve"> </w:t>
            </w:r>
            <w:r w:rsidRPr="001002CF">
              <w:rPr>
                <w:sz w:val="20"/>
                <w:lang w:val="ru-RU"/>
              </w:rPr>
              <w:t>и</w:t>
            </w:r>
            <w:r w:rsidRPr="001002CF">
              <w:rPr>
                <w:spacing w:val="-47"/>
                <w:sz w:val="20"/>
                <w:lang w:val="ru-RU"/>
              </w:rPr>
              <w:t xml:space="preserve"> </w:t>
            </w:r>
            <w:r w:rsidRPr="001002CF">
              <w:rPr>
                <w:sz w:val="20"/>
                <w:lang w:val="ru-RU"/>
              </w:rPr>
              <w:t>формулировать</w:t>
            </w:r>
            <w:r w:rsidRPr="001002CF">
              <w:rPr>
                <w:spacing w:val="28"/>
                <w:sz w:val="20"/>
                <w:lang w:val="ru-RU"/>
              </w:rPr>
              <w:t xml:space="preserve"> </w:t>
            </w:r>
            <w:r w:rsidRPr="001002CF">
              <w:rPr>
                <w:sz w:val="20"/>
                <w:lang w:val="ru-RU"/>
              </w:rPr>
              <w:t>для</w:t>
            </w:r>
            <w:r w:rsidRPr="001002CF">
              <w:rPr>
                <w:spacing w:val="27"/>
                <w:sz w:val="20"/>
                <w:lang w:val="ru-RU"/>
              </w:rPr>
              <w:t xml:space="preserve"> </w:t>
            </w:r>
            <w:r w:rsidRPr="001002CF">
              <w:rPr>
                <w:sz w:val="20"/>
                <w:lang w:val="ru-RU"/>
              </w:rPr>
              <w:t>себя</w:t>
            </w:r>
            <w:r w:rsidRPr="001002CF">
              <w:rPr>
                <w:spacing w:val="26"/>
                <w:sz w:val="20"/>
                <w:lang w:val="ru-RU"/>
              </w:rPr>
              <w:t xml:space="preserve"> </w:t>
            </w:r>
            <w:r w:rsidRPr="001002CF">
              <w:rPr>
                <w:sz w:val="20"/>
                <w:lang w:val="ru-RU"/>
              </w:rPr>
              <w:t>новые</w:t>
            </w:r>
            <w:r w:rsidRPr="001002CF">
              <w:rPr>
                <w:spacing w:val="26"/>
                <w:sz w:val="20"/>
                <w:lang w:val="ru-RU"/>
              </w:rPr>
              <w:t xml:space="preserve"> </w:t>
            </w:r>
            <w:r w:rsidRPr="001002CF">
              <w:rPr>
                <w:sz w:val="20"/>
                <w:lang w:val="ru-RU"/>
              </w:rPr>
              <w:t>задачи</w:t>
            </w:r>
            <w:r w:rsidRPr="001002CF">
              <w:rPr>
                <w:spacing w:val="27"/>
                <w:sz w:val="20"/>
                <w:lang w:val="ru-RU"/>
              </w:rPr>
              <w:t xml:space="preserve"> </w:t>
            </w:r>
            <w:r w:rsidRPr="001002CF">
              <w:rPr>
                <w:sz w:val="20"/>
                <w:lang w:val="ru-RU"/>
              </w:rPr>
              <w:t>в</w:t>
            </w:r>
            <w:r w:rsidRPr="001002CF">
              <w:rPr>
                <w:spacing w:val="28"/>
                <w:sz w:val="20"/>
                <w:lang w:val="ru-RU"/>
              </w:rPr>
              <w:t xml:space="preserve"> </w:t>
            </w:r>
            <w:r w:rsidRPr="001002CF">
              <w:rPr>
                <w:sz w:val="20"/>
                <w:lang w:val="ru-RU"/>
              </w:rPr>
              <w:t>учебе</w:t>
            </w:r>
            <w:r w:rsidRPr="001002CF">
              <w:rPr>
                <w:spacing w:val="27"/>
                <w:sz w:val="20"/>
                <w:lang w:val="ru-RU"/>
              </w:rPr>
              <w:t xml:space="preserve"> </w:t>
            </w:r>
            <w:r w:rsidRPr="001002CF">
              <w:rPr>
                <w:sz w:val="20"/>
                <w:lang w:val="ru-RU"/>
              </w:rPr>
              <w:t>и</w:t>
            </w:r>
            <w:r w:rsidRPr="001002CF">
              <w:rPr>
                <w:spacing w:val="27"/>
                <w:sz w:val="20"/>
                <w:lang w:val="ru-RU"/>
              </w:rPr>
              <w:t xml:space="preserve"> </w:t>
            </w:r>
            <w:r w:rsidRPr="001002CF">
              <w:rPr>
                <w:sz w:val="20"/>
                <w:lang w:val="ru-RU"/>
              </w:rPr>
              <w:t>познавательной</w:t>
            </w:r>
            <w:r w:rsidRPr="001002CF">
              <w:rPr>
                <w:spacing w:val="27"/>
                <w:sz w:val="20"/>
                <w:lang w:val="ru-RU"/>
              </w:rPr>
              <w:t xml:space="preserve"> </w:t>
            </w:r>
            <w:r w:rsidRPr="001002CF">
              <w:rPr>
                <w:sz w:val="20"/>
                <w:lang w:val="ru-RU"/>
              </w:rPr>
              <w:t>деятельности,</w:t>
            </w:r>
            <w:r w:rsidRPr="001002CF">
              <w:rPr>
                <w:spacing w:val="24"/>
                <w:sz w:val="20"/>
                <w:lang w:val="ru-RU"/>
              </w:rPr>
              <w:t xml:space="preserve"> </w:t>
            </w:r>
            <w:r w:rsidRPr="001002CF">
              <w:rPr>
                <w:sz w:val="20"/>
                <w:lang w:val="ru-RU"/>
              </w:rPr>
              <w:t>развивать</w:t>
            </w:r>
            <w:r w:rsidRPr="001002CF">
              <w:rPr>
                <w:spacing w:val="28"/>
                <w:sz w:val="20"/>
                <w:lang w:val="ru-RU"/>
              </w:rPr>
              <w:t xml:space="preserve"> </w:t>
            </w:r>
            <w:r w:rsidRPr="001002CF">
              <w:rPr>
                <w:sz w:val="20"/>
                <w:lang w:val="ru-RU"/>
              </w:rPr>
              <w:t>мотивы</w:t>
            </w:r>
            <w:r w:rsidRPr="001002CF">
              <w:rPr>
                <w:spacing w:val="25"/>
                <w:sz w:val="20"/>
                <w:lang w:val="ru-RU"/>
              </w:rPr>
              <w:t xml:space="preserve"> </w:t>
            </w:r>
            <w:r w:rsidRPr="001002CF">
              <w:rPr>
                <w:sz w:val="20"/>
                <w:lang w:val="ru-RU"/>
              </w:rPr>
              <w:t>и</w:t>
            </w:r>
            <w:r w:rsidRPr="001002CF">
              <w:rPr>
                <w:spacing w:val="27"/>
                <w:sz w:val="20"/>
                <w:lang w:val="ru-RU"/>
              </w:rPr>
              <w:t xml:space="preserve"> </w:t>
            </w:r>
            <w:r w:rsidRPr="001002CF">
              <w:rPr>
                <w:sz w:val="20"/>
                <w:lang w:val="ru-RU"/>
              </w:rPr>
              <w:t>интересы</w:t>
            </w:r>
          </w:p>
          <w:p w14:paraId="047EE91F" w14:textId="77777777" w:rsidR="00A73A5A" w:rsidRDefault="00A73A5A" w:rsidP="009B62DC">
            <w:pPr>
              <w:pStyle w:val="TableParagraph"/>
              <w:spacing w:line="240" w:lineRule="auto"/>
              <w:ind w:left="0"/>
              <w:rPr>
                <w:sz w:val="20"/>
              </w:rPr>
            </w:pPr>
            <w:r>
              <w:rPr>
                <w:sz w:val="20"/>
              </w:rPr>
              <w:t>своей</w:t>
            </w:r>
            <w:r>
              <w:rPr>
                <w:spacing w:val="-5"/>
                <w:sz w:val="20"/>
              </w:rPr>
              <w:t xml:space="preserve"> </w:t>
            </w:r>
            <w:r>
              <w:rPr>
                <w:sz w:val="20"/>
              </w:rPr>
              <w:t>познавательной</w:t>
            </w:r>
            <w:r>
              <w:rPr>
                <w:spacing w:val="-5"/>
                <w:sz w:val="20"/>
              </w:rPr>
              <w:t xml:space="preserve"> </w:t>
            </w:r>
            <w:r>
              <w:rPr>
                <w:sz w:val="20"/>
              </w:rPr>
              <w:t>деятельности</w:t>
            </w:r>
          </w:p>
        </w:tc>
      </w:tr>
      <w:tr w:rsidR="00A73A5A" w14:paraId="0BA2B22E" w14:textId="77777777" w:rsidTr="00C46330">
        <w:trPr>
          <w:trHeight w:val="4668"/>
        </w:trPr>
        <w:tc>
          <w:tcPr>
            <w:tcW w:w="2268" w:type="dxa"/>
          </w:tcPr>
          <w:p w14:paraId="12ABFECB" w14:textId="3404F9C4" w:rsidR="00A73A5A" w:rsidRPr="001002CF" w:rsidRDefault="00A73A5A" w:rsidP="009B62DC">
            <w:pPr>
              <w:pStyle w:val="TableParagraph"/>
              <w:tabs>
                <w:tab w:val="left" w:pos="1326"/>
              </w:tabs>
              <w:spacing w:line="240" w:lineRule="auto"/>
              <w:ind w:left="0"/>
              <w:jc w:val="both"/>
              <w:rPr>
                <w:sz w:val="20"/>
                <w:lang w:val="ru-RU"/>
              </w:rPr>
            </w:pPr>
            <w:r w:rsidRPr="001002CF">
              <w:rPr>
                <w:sz w:val="20"/>
                <w:lang w:val="ru-RU"/>
              </w:rPr>
              <w:lastRenderedPageBreak/>
              <w:t>В</w:t>
            </w:r>
            <w:r w:rsidRPr="001002CF">
              <w:rPr>
                <w:spacing w:val="1"/>
                <w:sz w:val="20"/>
                <w:lang w:val="ru-RU"/>
              </w:rPr>
              <w:t xml:space="preserve"> </w:t>
            </w:r>
            <w:r w:rsidRPr="001002CF">
              <w:rPr>
                <w:sz w:val="20"/>
                <w:lang w:val="ru-RU"/>
              </w:rPr>
              <w:t>сотрудничестве</w:t>
            </w:r>
            <w:r w:rsidRPr="001002CF">
              <w:rPr>
                <w:spacing w:val="1"/>
                <w:sz w:val="20"/>
                <w:lang w:val="ru-RU"/>
              </w:rPr>
              <w:t xml:space="preserve"> </w:t>
            </w:r>
            <w:r w:rsidRPr="001002CF">
              <w:rPr>
                <w:sz w:val="20"/>
                <w:lang w:val="ru-RU"/>
              </w:rPr>
              <w:t>с</w:t>
            </w:r>
            <w:r w:rsidRPr="001002CF">
              <w:rPr>
                <w:spacing w:val="-47"/>
                <w:sz w:val="20"/>
                <w:lang w:val="ru-RU"/>
              </w:rPr>
              <w:t xml:space="preserve"> </w:t>
            </w:r>
            <w:r w:rsidRPr="001002CF">
              <w:rPr>
                <w:sz w:val="20"/>
                <w:lang w:val="ru-RU"/>
              </w:rPr>
              <w:t>учителем</w:t>
            </w:r>
            <w:r w:rsidRPr="001002CF">
              <w:rPr>
                <w:spacing w:val="1"/>
                <w:sz w:val="20"/>
                <w:lang w:val="ru-RU"/>
              </w:rPr>
              <w:t xml:space="preserve"> </w:t>
            </w:r>
            <w:r w:rsidRPr="001002CF">
              <w:rPr>
                <w:sz w:val="20"/>
                <w:lang w:val="ru-RU"/>
              </w:rPr>
              <w:t>ставит</w:t>
            </w:r>
            <w:r w:rsidRPr="001002CF">
              <w:rPr>
                <w:spacing w:val="1"/>
                <w:sz w:val="20"/>
                <w:lang w:val="ru-RU"/>
              </w:rPr>
              <w:t xml:space="preserve"> </w:t>
            </w:r>
            <w:r w:rsidRPr="001002CF">
              <w:rPr>
                <w:sz w:val="20"/>
                <w:lang w:val="ru-RU"/>
              </w:rPr>
              <w:t>новые учебные цели</w:t>
            </w:r>
            <w:r w:rsidRPr="001002CF">
              <w:rPr>
                <w:spacing w:val="1"/>
                <w:sz w:val="20"/>
                <w:lang w:val="ru-RU"/>
              </w:rPr>
              <w:t xml:space="preserve"> </w:t>
            </w:r>
            <w:r w:rsidR="00D138C5">
              <w:rPr>
                <w:sz w:val="20"/>
                <w:lang w:val="ru-RU"/>
              </w:rPr>
              <w:t xml:space="preserve">на </w:t>
            </w:r>
            <w:r w:rsidRPr="001002CF">
              <w:rPr>
                <w:sz w:val="20"/>
                <w:lang w:val="ru-RU"/>
              </w:rPr>
              <w:t>основе</w:t>
            </w:r>
          </w:p>
          <w:p w14:paraId="6B5A7807" w14:textId="5CA47FA1" w:rsidR="00A73A5A" w:rsidRPr="001002CF" w:rsidRDefault="00A73A5A" w:rsidP="009B62DC">
            <w:pPr>
              <w:pStyle w:val="TableParagraph"/>
              <w:tabs>
                <w:tab w:val="left" w:pos="1489"/>
                <w:tab w:val="left" w:pos="1801"/>
              </w:tabs>
              <w:spacing w:line="240" w:lineRule="auto"/>
              <w:ind w:left="0"/>
              <w:rPr>
                <w:sz w:val="20"/>
                <w:lang w:val="ru-RU"/>
              </w:rPr>
            </w:pPr>
            <w:r w:rsidRPr="001002CF">
              <w:rPr>
                <w:sz w:val="20"/>
                <w:lang w:val="ru-RU"/>
              </w:rPr>
              <w:t>соотнесения</w:t>
            </w:r>
            <w:r w:rsidRPr="001002CF">
              <w:rPr>
                <w:sz w:val="20"/>
                <w:lang w:val="ru-RU"/>
              </w:rPr>
              <w:tab/>
            </w:r>
            <w:r w:rsidRPr="001002CF">
              <w:rPr>
                <w:spacing w:val="-1"/>
                <w:sz w:val="20"/>
                <w:lang w:val="ru-RU"/>
              </w:rPr>
              <w:t>того,</w:t>
            </w:r>
            <w:r w:rsidRPr="001002CF">
              <w:rPr>
                <w:spacing w:val="-47"/>
                <w:sz w:val="20"/>
                <w:lang w:val="ru-RU"/>
              </w:rPr>
              <w:t xml:space="preserve"> </w:t>
            </w:r>
            <w:r w:rsidRPr="001002CF">
              <w:rPr>
                <w:sz w:val="20"/>
                <w:lang w:val="ru-RU"/>
              </w:rPr>
              <w:t>что</w:t>
            </w:r>
            <w:r w:rsidRPr="001002CF">
              <w:rPr>
                <w:spacing w:val="7"/>
                <w:sz w:val="20"/>
                <w:lang w:val="ru-RU"/>
              </w:rPr>
              <w:t xml:space="preserve"> </w:t>
            </w:r>
            <w:r w:rsidRPr="001002CF">
              <w:rPr>
                <w:sz w:val="20"/>
                <w:lang w:val="ru-RU"/>
              </w:rPr>
              <w:t>уже</w:t>
            </w:r>
            <w:r w:rsidRPr="001002CF">
              <w:rPr>
                <w:spacing w:val="2"/>
                <w:sz w:val="20"/>
                <w:lang w:val="ru-RU"/>
              </w:rPr>
              <w:t xml:space="preserve"> </w:t>
            </w:r>
            <w:r w:rsidRPr="001002CF">
              <w:rPr>
                <w:sz w:val="20"/>
                <w:lang w:val="ru-RU"/>
              </w:rPr>
              <w:t>известно</w:t>
            </w:r>
            <w:r w:rsidRPr="001002CF">
              <w:rPr>
                <w:spacing w:val="6"/>
                <w:sz w:val="20"/>
                <w:lang w:val="ru-RU"/>
              </w:rPr>
              <w:t xml:space="preserve"> </w:t>
            </w:r>
            <w:r w:rsidRPr="001002CF">
              <w:rPr>
                <w:sz w:val="20"/>
                <w:lang w:val="ru-RU"/>
              </w:rPr>
              <w:t>и</w:t>
            </w:r>
            <w:r w:rsidRPr="001002CF">
              <w:rPr>
                <w:spacing w:val="-47"/>
                <w:sz w:val="20"/>
                <w:lang w:val="ru-RU"/>
              </w:rPr>
              <w:t xml:space="preserve"> </w:t>
            </w:r>
            <w:r w:rsidRPr="001002CF">
              <w:rPr>
                <w:sz w:val="20"/>
                <w:lang w:val="ru-RU"/>
              </w:rPr>
              <w:t>усвоено</w:t>
            </w:r>
            <w:r w:rsidRPr="001002CF">
              <w:rPr>
                <w:spacing w:val="1"/>
                <w:sz w:val="20"/>
                <w:lang w:val="ru-RU"/>
              </w:rPr>
              <w:t xml:space="preserve"> </w:t>
            </w:r>
            <w:r w:rsidR="00D138C5">
              <w:rPr>
                <w:sz w:val="20"/>
                <w:lang w:val="ru-RU"/>
              </w:rPr>
              <w:t>обучающимся,</w:t>
            </w:r>
            <w:r w:rsidRPr="001002CF">
              <w:rPr>
                <w:spacing w:val="-2"/>
                <w:sz w:val="20"/>
                <w:lang w:val="ru-RU"/>
              </w:rPr>
              <w:t>и</w:t>
            </w:r>
            <w:r w:rsidRPr="001002CF">
              <w:rPr>
                <w:spacing w:val="-47"/>
                <w:sz w:val="20"/>
                <w:lang w:val="ru-RU"/>
              </w:rPr>
              <w:t xml:space="preserve"> </w:t>
            </w:r>
            <w:r w:rsidRPr="001002CF">
              <w:rPr>
                <w:sz w:val="20"/>
                <w:lang w:val="ru-RU"/>
              </w:rPr>
              <w:t>того,</w:t>
            </w:r>
            <w:r w:rsidRPr="001002CF">
              <w:rPr>
                <w:spacing w:val="34"/>
                <w:sz w:val="20"/>
                <w:lang w:val="ru-RU"/>
              </w:rPr>
              <w:t xml:space="preserve"> </w:t>
            </w:r>
            <w:r w:rsidRPr="001002CF">
              <w:rPr>
                <w:sz w:val="20"/>
                <w:lang w:val="ru-RU"/>
              </w:rPr>
              <w:t>что</w:t>
            </w:r>
            <w:r w:rsidRPr="001002CF">
              <w:rPr>
                <w:spacing w:val="36"/>
                <w:sz w:val="20"/>
                <w:lang w:val="ru-RU"/>
              </w:rPr>
              <w:t xml:space="preserve"> </w:t>
            </w:r>
            <w:r w:rsidRPr="001002CF">
              <w:rPr>
                <w:sz w:val="20"/>
                <w:lang w:val="ru-RU"/>
              </w:rPr>
              <w:t>еще</w:t>
            </w:r>
            <w:r w:rsidRPr="001002CF">
              <w:rPr>
                <w:spacing w:val="32"/>
                <w:sz w:val="20"/>
                <w:lang w:val="ru-RU"/>
              </w:rPr>
              <w:t xml:space="preserve"> </w:t>
            </w:r>
            <w:r w:rsidRPr="001002CF">
              <w:rPr>
                <w:sz w:val="20"/>
                <w:lang w:val="ru-RU"/>
              </w:rPr>
              <w:t>не</w:t>
            </w:r>
            <w:r w:rsidRPr="001002CF">
              <w:rPr>
                <w:spacing w:val="-47"/>
                <w:sz w:val="20"/>
                <w:lang w:val="ru-RU"/>
              </w:rPr>
              <w:t xml:space="preserve"> </w:t>
            </w:r>
            <w:r w:rsidRPr="001002CF">
              <w:rPr>
                <w:sz w:val="20"/>
                <w:lang w:val="ru-RU"/>
              </w:rPr>
              <w:t>известно.</w:t>
            </w:r>
          </w:p>
          <w:p w14:paraId="08BB8CEC" w14:textId="693EFAAE" w:rsidR="00A73A5A" w:rsidRPr="001002CF" w:rsidRDefault="00A73A5A" w:rsidP="009B62DC">
            <w:pPr>
              <w:pStyle w:val="TableParagraph"/>
              <w:tabs>
                <w:tab w:val="left" w:pos="774"/>
                <w:tab w:val="left" w:pos="1818"/>
              </w:tabs>
              <w:spacing w:line="240" w:lineRule="auto"/>
              <w:ind w:left="0"/>
              <w:rPr>
                <w:i/>
                <w:sz w:val="20"/>
                <w:lang w:val="ru-RU"/>
              </w:rPr>
            </w:pPr>
            <w:r w:rsidRPr="001002CF">
              <w:rPr>
                <w:i/>
                <w:sz w:val="20"/>
                <w:lang w:val="ru-RU"/>
              </w:rPr>
              <w:t>Формулирует</w:t>
            </w:r>
            <w:r w:rsidRPr="001002CF">
              <w:rPr>
                <w:i/>
                <w:spacing w:val="1"/>
                <w:sz w:val="20"/>
                <w:lang w:val="ru-RU"/>
              </w:rPr>
              <w:t xml:space="preserve"> </w:t>
            </w:r>
            <w:r w:rsidRPr="001002CF">
              <w:rPr>
                <w:i/>
                <w:sz w:val="20"/>
                <w:lang w:val="ru-RU"/>
              </w:rPr>
              <w:t>познавательную</w:t>
            </w:r>
            <w:r w:rsidRPr="001002CF">
              <w:rPr>
                <w:i/>
                <w:spacing w:val="1"/>
                <w:sz w:val="20"/>
                <w:lang w:val="ru-RU"/>
              </w:rPr>
              <w:t xml:space="preserve"> </w:t>
            </w:r>
            <w:r w:rsidR="00D138C5">
              <w:rPr>
                <w:i/>
                <w:sz w:val="20"/>
                <w:lang w:val="ru-RU"/>
              </w:rPr>
              <w:t xml:space="preserve">цель. </w:t>
            </w:r>
            <w:r w:rsidRPr="001002CF">
              <w:rPr>
                <w:i/>
                <w:spacing w:val="-1"/>
                <w:sz w:val="20"/>
                <w:lang w:val="ru-RU"/>
              </w:rPr>
              <w:t>Преобразует</w:t>
            </w:r>
            <w:r w:rsidRPr="001002CF">
              <w:rPr>
                <w:i/>
                <w:spacing w:val="-47"/>
                <w:sz w:val="20"/>
                <w:lang w:val="ru-RU"/>
              </w:rPr>
              <w:t xml:space="preserve"> </w:t>
            </w:r>
            <w:r w:rsidRPr="001002CF">
              <w:rPr>
                <w:i/>
                <w:sz w:val="20"/>
                <w:lang w:val="ru-RU"/>
              </w:rPr>
              <w:t>практическую</w:t>
            </w:r>
            <w:r w:rsidRPr="001002CF">
              <w:rPr>
                <w:i/>
                <w:spacing w:val="1"/>
                <w:sz w:val="20"/>
                <w:lang w:val="ru-RU"/>
              </w:rPr>
              <w:t xml:space="preserve"> </w:t>
            </w:r>
            <w:r w:rsidR="00D138C5">
              <w:rPr>
                <w:i/>
                <w:sz w:val="20"/>
                <w:lang w:val="ru-RU"/>
              </w:rPr>
              <w:t xml:space="preserve">задачу </w:t>
            </w:r>
            <w:r w:rsidRPr="001002CF">
              <w:rPr>
                <w:i/>
                <w:spacing w:val="-3"/>
                <w:sz w:val="20"/>
                <w:lang w:val="ru-RU"/>
              </w:rPr>
              <w:t>в</w:t>
            </w:r>
          </w:p>
          <w:p w14:paraId="1E19EE43" w14:textId="77777777" w:rsidR="00A73A5A" w:rsidRPr="00D138C5" w:rsidRDefault="00A73A5A" w:rsidP="009B62DC">
            <w:pPr>
              <w:pStyle w:val="TableParagraph"/>
              <w:spacing w:line="240" w:lineRule="auto"/>
              <w:ind w:left="0"/>
              <w:rPr>
                <w:i/>
                <w:sz w:val="20"/>
                <w:lang w:val="ru-RU"/>
              </w:rPr>
            </w:pPr>
            <w:r w:rsidRPr="00D138C5">
              <w:rPr>
                <w:i/>
                <w:sz w:val="20"/>
                <w:lang w:val="ru-RU"/>
              </w:rPr>
              <w:t>познавательную</w:t>
            </w:r>
          </w:p>
        </w:tc>
        <w:tc>
          <w:tcPr>
            <w:tcW w:w="1985" w:type="dxa"/>
          </w:tcPr>
          <w:p w14:paraId="401BD2C5" w14:textId="77777777" w:rsidR="00A73A5A" w:rsidRDefault="00A73A5A" w:rsidP="009B62DC">
            <w:pPr>
              <w:pStyle w:val="TableParagraph"/>
              <w:tabs>
                <w:tab w:val="left" w:pos="1033"/>
                <w:tab w:val="left" w:pos="1669"/>
              </w:tabs>
              <w:spacing w:line="240" w:lineRule="auto"/>
              <w:ind w:left="0"/>
              <w:rPr>
                <w:sz w:val="20"/>
                <w:lang w:val="ru-RU"/>
              </w:rPr>
            </w:pPr>
            <w:r w:rsidRPr="001002CF">
              <w:rPr>
                <w:sz w:val="20"/>
                <w:lang w:val="ru-RU"/>
              </w:rPr>
              <w:t>Формулирует</w:t>
            </w:r>
            <w:r w:rsidRPr="001002CF">
              <w:rPr>
                <w:spacing w:val="1"/>
                <w:sz w:val="20"/>
                <w:lang w:val="ru-RU"/>
              </w:rPr>
              <w:t xml:space="preserve"> </w:t>
            </w:r>
            <w:r w:rsidR="00E133AD">
              <w:rPr>
                <w:sz w:val="20"/>
                <w:lang w:val="ru-RU"/>
              </w:rPr>
              <w:t xml:space="preserve">частные цели </w:t>
            </w:r>
            <w:r w:rsidRPr="001002CF">
              <w:rPr>
                <w:spacing w:val="-2"/>
                <w:sz w:val="20"/>
                <w:lang w:val="ru-RU"/>
              </w:rPr>
              <w:t>по</w:t>
            </w:r>
            <w:r w:rsidRPr="001002CF">
              <w:rPr>
                <w:spacing w:val="-47"/>
                <w:sz w:val="20"/>
                <w:lang w:val="ru-RU"/>
              </w:rPr>
              <w:t xml:space="preserve"> </w:t>
            </w:r>
            <w:r w:rsidR="00E133AD">
              <w:rPr>
                <w:spacing w:val="-47"/>
                <w:sz w:val="20"/>
                <w:lang w:val="ru-RU"/>
              </w:rPr>
              <w:t xml:space="preserve">                 у</w:t>
            </w:r>
            <w:r w:rsidRPr="001002CF">
              <w:rPr>
                <w:sz w:val="20"/>
                <w:lang w:val="ru-RU"/>
              </w:rPr>
              <w:t>своению готовых</w:t>
            </w:r>
            <w:r w:rsidRPr="001002CF">
              <w:rPr>
                <w:spacing w:val="1"/>
                <w:sz w:val="20"/>
                <w:lang w:val="ru-RU"/>
              </w:rPr>
              <w:t xml:space="preserve"> </w:t>
            </w:r>
            <w:r w:rsidRPr="001002CF">
              <w:rPr>
                <w:sz w:val="20"/>
                <w:lang w:val="ru-RU"/>
              </w:rPr>
              <w:t>знаний</w:t>
            </w:r>
            <w:r w:rsidRPr="001002CF">
              <w:rPr>
                <w:spacing w:val="11"/>
                <w:sz w:val="20"/>
                <w:lang w:val="ru-RU"/>
              </w:rPr>
              <w:t xml:space="preserve"> </w:t>
            </w:r>
            <w:r w:rsidRPr="001002CF">
              <w:rPr>
                <w:sz w:val="20"/>
                <w:lang w:val="ru-RU"/>
              </w:rPr>
              <w:t>и</w:t>
            </w:r>
            <w:r w:rsidRPr="001002CF">
              <w:rPr>
                <w:spacing w:val="12"/>
                <w:sz w:val="20"/>
                <w:lang w:val="ru-RU"/>
              </w:rPr>
              <w:t xml:space="preserve"> </w:t>
            </w:r>
            <w:r w:rsidRPr="001002CF">
              <w:rPr>
                <w:sz w:val="20"/>
                <w:lang w:val="ru-RU"/>
              </w:rPr>
              <w:t>действий</w:t>
            </w:r>
            <w:r w:rsidRPr="001002CF">
              <w:rPr>
                <w:spacing w:val="12"/>
                <w:sz w:val="20"/>
                <w:lang w:val="ru-RU"/>
              </w:rPr>
              <w:t xml:space="preserve"> </w:t>
            </w:r>
            <w:r w:rsidRPr="001002CF">
              <w:rPr>
                <w:sz w:val="20"/>
                <w:lang w:val="ru-RU"/>
              </w:rPr>
              <w:t>с</w:t>
            </w:r>
            <w:r w:rsidRPr="001002CF">
              <w:rPr>
                <w:spacing w:val="-47"/>
                <w:sz w:val="20"/>
                <w:lang w:val="ru-RU"/>
              </w:rPr>
              <w:t xml:space="preserve"> </w:t>
            </w:r>
            <w:r w:rsidRPr="001002CF">
              <w:rPr>
                <w:sz w:val="20"/>
                <w:lang w:val="ru-RU"/>
              </w:rPr>
              <w:t>ориентацией</w:t>
            </w:r>
            <w:r w:rsidRPr="001002CF">
              <w:rPr>
                <w:sz w:val="20"/>
                <w:lang w:val="ru-RU"/>
              </w:rPr>
              <w:tab/>
            </w:r>
            <w:r w:rsidRPr="001002CF">
              <w:rPr>
                <w:spacing w:val="-2"/>
                <w:sz w:val="20"/>
                <w:lang w:val="ru-RU"/>
              </w:rPr>
              <w:t>на</w:t>
            </w:r>
            <w:r w:rsidRPr="001002CF">
              <w:rPr>
                <w:spacing w:val="-47"/>
                <w:sz w:val="20"/>
                <w:lang w:val="ru-RU"/>
              </w:rPr>
              <w:t xml:space="preserve"> </w:t>
            </w:r>
            <w:r w:rsidRPr="001002CF">
              <w:rPr>
                <w:sz w:val="20"/>
                <w:lang w:val="ru-RU"/>
              </w:rPr>
              <w:t>процесс (под</w:t>
            </w:r>
            <w:r w:rsidRPr="001002CF">
              <w:rPr>
                <w:spacing w:val="1"/>
                <w:sz w:val="20"/>
                <w:lang w:val="ru-RU"/>
              </w:rPr>
              <w:t xml:space="preserve"> </w:t>
            </w:r>
            <w:r w:rsidRPr="001002CF">
              <w:rPr>
                <w:sz w:val="20"/>
                <w:lang w:val="ru-RU"/>
              </w:rPr>
              <w:t>рук</w:t>
            </w:r>
            <w:r w:rsidR="00E133AD">
              <w:rPr>
                <w:sz w:val="20"/>
                <w:lang w:val="ru-RU"/>
              </w:rPr>
              <w:t>.</w:t>
            </w:r>
            <w:r w:rsidRPr="001002CF">
              <w:rPr>
                <w:spacing w:val="1"/>
                <w:sz w:val="20"/>
                <w:lang w:val="ru-RU"/>
              </w:rPr>
              <w:t xml:space="preserve"> </w:t>
            </w:r>
            <w:r w:rsidRPr="001002CF">
              <w:rPr>
                <w:sz w:val="20"/>
                <w:lang w:val="ru-RU"/>
              </w:rPr>
              <w:t>учителя или</w:t>
            </w:r>
            <w:r w:rsidRPr="001002CF">
              <w:rPr>
                <w:spacing w:val="1"/>
                <w:sz w:val="20"/>
                <w:lang w:val="ru-RU"/>
              </w:rPr>
              <w:t xml:space="preserve"> </w:t>
            </w:r>
            <w:r w:rsidRPr="001002CF">
              <w:rPr>
                <w:i/>
                <w:sz w:val="20"/>
                <w:lang w:val="ru-RU"/>
              </w:rPr>
              <w:t>самостоятельно</w:t>
            </w:r>
            <w:r w:rsidRPr="001002CF">
              <w:rPr>
                <w:sz w:val="20"/>
                <w:lang w:val="ru-RU"/>
              </w:rPr>
              <w:t>)</w:t>
            </w:r>
          </w:p>
          <w:p w14:paraId="47CCE106" w14:textId="77777777" w:rsidR="00D138C5" w:rsidRPr="00E133AD" w:rsidRDefault="00D138C5" w:rsidP="009B62DC">
            <w:pPr>
              <w:pStyle w:val="TableParagraph"/>
              <w:spacing w:line="240" w:lineRule="auto"/>
              <w:ind w:left="0"/>
              <w:rPr>
                <w:sz w:val="20"/>
                <w:lang w:val="ru-RU"/>
              </w:rPr>
            </w:pPr>
            <w:r w:rsidRPr="00E133AD">
              <w:rPr>
                <w:sz w:val="20"/>
                <w:lang w:val="ru-RU"/>
              </w:rPr>
              <w:t>Соотносит</w:t>
            </w:r>
            <w:r w:rsidRPr="00E133AD">
              <w:rPr>
                <w:spacing w:val="-3"/>
                <w:sz w:val="20"/>
                <w:lang w:val="ru-RU"/>
              </w:rPr>
              <w:t xml:space="preserve"> </w:t>
            </w:r>
            <w:r w:rsidRPr="00E133AD">
              <w:rPr>
                <w:sz w:val="20"/>
                <w:lang w:val="ru-RU"/>
              </w:rPr>
              <w:t>цель</w:t>
            </w:r>
            <w:r w:rsidRPr="00E133AD">
              <w:rPr>
                <w:spacing w:val="-2"/>
                <w:sz w:val="20"/>
                <w:lang w:val="ru-RU"/>
              </w:rPr>
              <w:t xml:space="preserve"> </w:t>
            </w:r>
            <w:r w:rsidRPr="00E133AD">
              <w:rPr>
                <w:sz w:val="20"/>
                <w:lang w:val="ru-RU"/>
              </w:rPr>
              <w:t>и</w:t>
            </w:r>
          </w:p>
          <w:p w14:paraId="19E1863D" w14:textId="77777777" w:rsidR="00D138C5" w:rsidRDefault="00D138C5" w:rsidP="009B62DC">
            <w:pPr>
              <w:pStyle w:val="TableParagraph"/>
              <w:spacing w:line="240" w:lineRule="auto"/>
              <w:ind w:left="0"/>
              <w:rPr>
                <w:sz w:val="20"/>
              </w:rPr>
            </w:pPr>
            <w:r w:rsidRPr="00E133AD">
              <w:rPr>
                <w:sz w:val="20"/>
                <w:lang w:val="ru-RU"/>
              </w:rPr>
              <w:t>задачи,</w:t>
            </w:r>
            <w:r w:rsidRPr="001002CF">
              <w:rPr>
                <w:sz w:val="20"/>
                <w:lang w:val="ru-RU"/>
              </w:rPr>
              <w:t xml:space="preserve"> корректирует</w:t>
            </w:r>
            <w:r w:rsidRPr="001002CF">
              <w:rPr>
                <w:spacing w:val="1"/>
                <w:sz w:val="20"/>
                <w:lang w:val="ru-RU"/>
              </w:rPr>
              <w:t xml:space="preserve"> </w:t>
            </w:r>
            <w:r w:rsidRPr="001002CF">
              <w:rPr>
                <w:sz w:val="20"/>
                <w:lang w:val="ru-RU"/>
              </w:rPr>
              <w:t>задачи</w:t>
            </w:r>
            <w:r w:rsidRPr="001002CF">
              <w:rPr>
                <w:spacing w:val="2"/>
                <w:sz w:val="20"/>
                <w:lang w:val="ru-RU"/>
              </w:rPr>
              <w:t xml:space="preserve"> </w:t>
            </w:r>
            <w:r w:rsidRPr="001002CF">
              <w:rPr>
                <w:sz w:val="20"/>
                <w:lang w:val="ru-RU"/>
              </w:rPr>
              <w:t>в</w:t>
            </w:r>
            <w:r w:rsidRPr="001002CF">
              <w:rPr>
                <w:spacing w:val="1"/>
                <w:sz w:val="20"/>
                <w:lang w:val="ru-RU"/>
              </w:rPr>
              <w:t xml:space="preserve"> </w:t>
            </w:r>
            <w:r w:rsidRPr="001002CF">
              <w:rPr>
                <w:sz w:val="20"/>
                <w:lang w:val="ru-RU"/>
              </w:rPr>
              <w:t>соответствии с</w:t>
            </w:r>
            <w:r w:rsidRPr="001002CF">
              <w:rPr>
                <w:spacing w:val="-47"/>
                <w:sz w:val="20"/>
                <w:lang w:val="ru-RU"/>
              </w:rPr>
              <w:t xml:space="preserve"> </w:t>
            </w:r>
            <w:r w:rsidRPr="001002CF">
              <w:rPr>
                <w:sz w:val="20"/>
                <w:lang w:val="ru-RU"/>
              </w:rPr>
              <w:t xml:space="preserve">целью </w:t>
            </w:r>
            <w:r>
              <w:rPr>
                <w:sz w:val="20"/>
              </w:rPr>
              <w:t>(под</w:t>
            </w:r>
            <w:r>
              <w:rPr>
                <w:spacing w:val="1"/>
                <w:sz w:val="20"/>
              </w:rPr>
              <w:t xml:space="preserve"> </w:t>
            </w:r>
            <w:r>
              <w:rPr>
                <w:sz w:val="20"/>
              </w:rPr>
              <w:t>руководством</w:t>
            </w:r>
          </w:p>
          <w:p w14:paraId="63D6407A" w14:textId="7BE78A94" w:rsidR="00D138C5" w:rsidRPr="001002CF" w:rsidRDefault="00D138C5" w:rsidP="009B62DC">
            <w:pPr>
              <w:pStyle w:val="TableParagraph"/>
              <w:tabs>
                <w:tab w:val="left" w:pos="1033"/>
                <w:tab w:val="left" w:pos="1669"/>
              </w:tabs>
              <w:spacing w:line="240" w:lineRule="auto"/>
              <w:ind w:left="0"/>
              <w:rPr>
                <w:sz w:val="20"/>
                <w:lang w:val="ru-RU"/>
              </w:rPr>
            </w:pPr>
            <w:r>
              <w:rPr>
                <w:sz w:val="20"/>
              </w:rPr>
              <w:t>учителя)</w:t>
            </w:r>
          </w:p>
        </w:tc>
        <w:tc>
          <w:tcPr>
            <w:tcW w:w="1984" w:type="dxa"/>
          </w:tcPr>
          <w:p w14:paraId="2D7474BE" w14:textId="098E243D" w:rsidR="00A73A5A" w:rsidRPr="001002CF" w:rsidRDefault="00A73A5A" w:rsidP="009B62DC">
            <w:pPr>
              <w:pStyle w:val="TableParagraph"/>
              <w:tabs>
                <w:tab w:val="left" w:pos="757"/>
                <w:tab w:val="left" w:pos="1729"/>
              </w:tabs>
              <w:spacing w:line="240" w:lineRule="auto"/>
              <w:ind w:left="0"/>
              <w:rPr>
                <w:sz w:val="20"/>
                <w:lang w:val="ru-RU"/>
              </w:rPr>
            </w:pPr>
            <w:r w:rsidRPr="001002CF">
              <w:rPr>
                <w:sz w:val="20"/>
                <w:lang w:val="ru-RU"/>
              </w:rPr>
              <w:t>Формулирует</w:t>
            </w:r>
            <w:r w:rsidRPr="001002CF">
              <w:rPr>
                <w:spacing w:val="2"/>
                <w:sz w:val="20"/>
                <w:lang w:val="ru-RU"/>
              </w:rPr>
              <w:t xml:space="preserve"> </w:t>
            </w:r>
            <w:r w:rsidRPr="001002CF">
              <w:rPr>
                <w:sz w:val="20"/>
                <w:lang w:val="ru-RU"/>
              </w:rPr>
              <w:t>цели</w:t>
            </w:r>
            <w:r w:rsidRPr="001002CF">
              <w:rPr>
                <w:spacing w:val="-47"/>
                <w:sz w:val="20"/>
                <w:lang w:val="ru-RU"/>
              </w:rPr>
              <w:t xml:space="preserve"> </w:t>
            </w:r>
            <w:r w:rsidR="00E133AD">
              <w:rPr>
                <w:spacing w:val="-47"/>
                <w:sz w:val="20"/>
                <w:lang w:val="ru-RU"/>
              </w:rPr>
              <w:t xml:space="preserve">              </w:t>
            </w:r>
            <w:r w:rsidR="00E133AD">
              <w:rPr>
                <w:sz w:val="20"/>
                <w:lang w:val="ru-RU"/>
              </w:rPr>
              <w:t xml:space="preserve">для </w:t>
            </w:r>
            <w:r w:rsidRPr="001002CF">
              <w:rPr>
                <w:sz w:val="20"/>
                <w:lang w:val="ru-RU"/>
              </w:rPr>
              <w:t>организации</w:t>
            </w:r>
            <w:r w:rsidRPr="001002CF">
              <w:rPr>
                <w:spacing w:val="-47"/>
                <w:sz w:val="20"/>
                <w:lang w:val="ru-RU"/>
              </w:rPr>
              <w:t xml:space="preserve"> </w:t>
            </w:r>
            <w:r w:rsidRPr="001002CF">
              <w:rPr>
                <w:sz w:val="20"/>
                <w:lang w:val="ru-RU"/>
              </w:rPr>
              <w:t>межличностных</w:t>
            </w:r>
            <w:r w:rsidRPr="001002CF">
              <w:rPr>
                <w:spacing w:val="1"/>
                <w:sz w:val="20"/>
                <w:lang w:val="ru-RU"/>
              </w:rPr>
              <w:t xml:space="preserve"> </w:t>
            </w:r>
            <w:r w:rsidRPr="001002CF">
              <w:rPr>
                <w:sz w:val="20"/>
                <w:lang w:val="ru-RU"/>
              </w:rPr>
              <w:t>отношений</w:t>
            </w:r>
            <w:r w:rsidRPr="001002CF">
              <w:rPr>
                <w:sz w:val="20"/>
                <w:lang w:val="ru-RU"/>
              </w:rPr>
              <w:tab/>
            </w:r>
            <w:r w:rsidRPr="001002CF">
              <w:rPr>
                <w:spacing w:val="-4"/>
                <w:sz w:val="20"/>
                <w:lang w:val="ru-RU"/>
              </w:rPr>
              <w:t>и</w:t>
            </w:r>
          </w:p>
          <w:p w14:paraId="67AF707E" w14:textId="61D78353" w:rsidR="00A73A5A" w:rsidRPr="001002CF" w:rsidRDefault="00A73A5A" w:rsidP="009B62DC">
            <w:pPr>
              <w:pStyle w:val="TableParagraph"/>
              <w:tabs>
                <w:tab w:val="left" w:pos="670"/>
                <w:tab w:val="left" w:pos="925"/>
                <w:tab w:val="left" w:pos="1282"/>
                <w:tab w:val="left" w:pos="1649"/>
              </w:tabs>
              <w:spacing w:line="240" w:lineRule="auto"/>
              <w:ind w:left="0"/>
              <w:rPr>
                <w:sz w:val="20"/>
                <w:lang w:val="ru-RU"/>
              </w:rPr>
            </w:pPr>
            <w:r w:rsidRPr="001002CF">
              <w:rPr>
                <w:sz w:val="20"/>
                <w:lang w:val="ru-RU"/>
              </w:rPr>
              <w:t>общения</w:t>
            </w:r>
            <w:r w:rsidRPr="001002CF">
              <w:rPr>
                <w:sz w:val="20"/>
                <w:lang w:val="ru-RU"/>
              </w:rPr>
              <w:tab/>
            </w:r>
            <w:r w:rsidRPr="001002CF">
              <w:rPr>
                <w:sz w:val="20"/>
                <w:lang w:val="ru-RU"/>
              </w:rPr>
              <w:tab/>
            </w:r>
            <w:r w:rsidRPr="001002CF">
              <w:rPr>
                <w:sz w:val="20"/>
                <w:lang w:val="ru-RU"/>
              </w:rPr>
              <w:tab/>
            </w:r>
            <w:r w:rsidRPr="001002CF">
              <w:rPr>
                <w:spacing w:val="-2"/>
                <w:sz w:val="20"/>
                <w:lang w:val="ru-RU"/>
              </w:rPr>
              <w:t>со</w:t>
            </w:r>
            <w:r w:rsidRPr="001002CF">
              <w:rPr>
                <w:spacing w:val="-47"/>
                <w:sz w:val="20"/>
                <w:lang w:val="ru-RU"/>
              </w:rPr>
              <w:t xml:space="preserve"> </w:t>
            </w:r>
            <w:r w:rsidRPr="001002CF">
              <w:rPr>
                <w:sz w:val="20"/>
                <w:lang w:val="ru-RU"/>
              </w:rPr>
              <w:t>сверстниками,</w:t>
            </w:r>
            <w:r w:rsidRPr="001002CF">
              <w:rPr>
                <w:spacing w:val="30"/>
                <w:sz w:val="20"/>
                <w:lang w:val="ru-RU"/>
              </w:rPr>
              <w:t xml:space="preserve"> </w:t>
            </w:r>
            <w:r w:rsidRPr="001002CF">
              <w:rPr>
                <w:sz w:val="20"/>
                <w:lang w:val="ru-RU"/>
              </w:rPr>
              <w:t>в</w:t>
            </w:r>
            <w:r w:rsidRPr="001002CF">
              <w:rPr>
                <w:spacing w:val="30"/>
                <w:sz w:val="20"/>
                <w:lang w:val="ru-RU"/>
              </w:rPr>
              <w:t xml:space="preserve"> </w:t>
            </w:r>
            <w:r w:rsidRPr="001002CF">
              <w:rPr>
                <w:sz w:val="20"/>
                <w:lang w:val="ru-RU"/>
              </w:rPr>
              <w:t>т.</w:t>
            </w:r>
            <w:r w:rsidRPr="001002CF">
              <w:rPr>
                <w:spacing w:val="-47"/>
                <w:sz w:val="20"/>
                <w:lang w:val="ru-RU"/>
              </w:rPr>
              <w:t xml:space="preserve"> </w:t>
            </w:r>
            <w:r w:rsidR="00E133AD">
              <w:rPr>
                <w:sz w:val="20"/>
                <w:lang w:val="ru-RU"/>
              </w:rPr>
              <w:t xml:space="preserve">ч. </w:t>
            </w:r>
            <w:r w:rsidR="00D138C5">
              <w:rPr>
                <w:sz w:val="20"/>
                <w:lang w:val="ru-RU"/>
              </w:rPr>
              <w:t>о</w:t>
            </w:r>
            <w:r w:rsidRPr="001002CF">
              <w:rPr>
                <w:sz w:val="20"/>
                <w:lang w:val="ru-RU"/>
              </w:rPr>
              <w:t>тносительно</w:t>
            </w:r>
            <w:r w:rsidR="00E133AD">
              <w:rPr>
                <w:sz w:val="20"/>
                <w:lang w:val="ru-RU"/>
              </w:rPr>
              <w:t xml:space="preserve"> </w:t>
            </w:r>
            <w:r w:rsidRPr="001002CF">
              <w:rPr>
                <w:spacing w:val="-47"/>
                <w:sz w:val="20"/>
                <w:lang w:val="ru-RU"/>
              </w:rPr>
              <w:t xml:space="preserve"> </w:t>
            </w:r>
            <w:r w:rsidR="00E133AD">
              <w:rPr>
                <w:sz w:val="20"/>
                <w:lang w:val="ru-RU"/>
              </w:rPr>
              <w:t xml:space="preserve">спорта </w:t>
            </w:r>
            <w:r w:rsidR="00D138C5">
              <w:rPr>
                <w:sz w:val="20"/>
                <w:lang w:val="ru-RU"/>
              </w:rPr>
              <w:t xml:space="preserve">и </w:t>
            </w:r>
            <w:r w:rsidRPr="001002CF">
              <w:rPr>
                <w:i/>
                <w:spacing w:val="-1"/>
                <w:sz w:val="20"/>
                <w:lang w:val="ru-RU"/>
              </w:rPr>
              <w:t>других</w:t>
            </w:r>
            <w:r w:rsidRPr="001002CF">
              <w:rPr>
                <w:i/>
                <w:spacing w:val="-47"/>
                <w:sz w:val="20"/>
                <w:lang w:val="ru-RU"/>
              </w:rPr>
              <w:t xml:space="preserve"> </w:t>
            </w:r>
            <w:r w:rsidR="00E133AD">
              <w:rPr>
                <w:i/>
                <w:spacing w:val="-47"/>
                <w:sz w:val="20"/>
                <w:lang w:val="ru-RU"/>
              </w:rPr>
              <w:t xml:space="preserve">                    </w:t>
            </w:r>
            <w:r w:rsidRPr="001002CF">
              <w:rPr>
                <w:i/>
                <w:sz w:val="20"/>
                <w:lang w:val="ru-RU"/>
              </w:rPr>
              <w:t>видов</w:t>
            </w:r>
            <w:r w:rsidRPr="001002CF">
              <w:rPr>
                <w:i/>
                <w:spacing w:val="1"/>
                <w:sz w:val="20"/>
                <w:lang w:val="ru-RU"/>
              </w:rPr>
              <w:t xml:space="preserve"> </w:t>
            </w:r>
            <w:r w:rsidRPr="001002CF">
              <w:rPr>
                <w:i/>
                <w:sz w:val="20"/>
                <w:lang w:val="ru-RU"/>
              </w:rPr>
              <w:t>деятельности</w:t>
            </w:r>
            <w:r w:rsidRPr="001002CF">
              <w:rPr>
                <w:sz w:val="20"/>
                <w:lang w:val="ru-RU"/>
              </w:rPr>
              <w:t>.</w:t>
            </w:r>
          </w:p>
          <w:p w14:paraId="33D11928" w14:textId="77777777" w:rsidR="00D138C5" w:rsidRDefault="00A73A5A" w:rsidP="009B62DC">
            <w:pPr>
              <w:pStyle w:val="TableParagraph"/>
              <w:tabs>
                <w:tab w:val="left" w:pos="837"/>
                <w:tab w:val="left" w:pos="1637"/>
              </w:tabs>
              <w:spacing w:line="240" w:lineRule="auto"/>
              <w:ind w:left="0"/>
              <w:rPr>
                <w:sz w:val="20"/>
                <w:lang w:val="ru-RU"/>
              </w:rPr>
            </w:pPr>
            <w:r w:rsidRPr="001002CF">
              <w:rPr>
                <w:sz w:val="20"/>
                <w:lang w:val="ru-RU"/>
              </w:rPr>
              <w:t>Формулирует</w:t>
            </w:r>
            <w:r w:rsidRPr="001002CF">
              <w:rPr>
                <w:spacing w:val="2"/>
                <w:sz w:val="20"/>
                <w:lang w:val="ru-RU"/>
              </w:rPr>
              <w:t xml:space="preserve"> </w:t>
            </w:r>
            <w:r w:rsidRPr="001002CF">
              <w:rPr>
                <w:sz w:val="20"/>
                <w:lang w:val="ru-RU"/>
              </w:rPr>
              <w:t>цели</w:t>
            </w:r>
            <w:r w:rsidRPr="001002CF">
              <w:rPr>
                <w:spacing w:val="-47"/>
                <w:sz w:val="20"/>
                <w:lang w:val="ru-RU"/>
              </w:rPr>
              <w:t xml:space="preserve"> </w:t>
            </w:r>
            <w:r w:rsidRPr="001002CF">
              <w:rPr>
                <w:sz w:val="20"/>
                <w:lang w:val="ru-RU"/>
              </w:rPr>
              <w:t>для</w:t>
            </w:r>
            <w:r w:rsidRPr="001002CF">
              <w:rPr>
                <w:spacing w:val="30"/>
                <w:sz w:val="20"/>
                <w:lang w:val="ru-RU"/>
              </w:rPr>
              <w:t xml:space="preserve"> </w:t>
            </w:r>
            <w:r w:rsidRPr="001002CF">
              <w:rPr>
                <w:sz w:val="20"/>
                <w:lang w:val="ru-RU"/>
              </w:rPr>
              <w:t>новых</w:t>
            </w:r>
            <w:r w:rsidRPr="001002CF">
              <w:rPr>
                <w:spacing w:val="29"/>
                <w:sz w:val="20"/>
                <w:lang w:val="ru-RU"/>
              </w:rPr>
              <w:t xml:space="preserve"> </w:t>
            </w:r>
            <w:r w:rsidRPr="001002CF">
              <w:rPr>
                <w:sz w:val="20"/>
                <w:lang w:val="ru-RU"/>
              </w:rPr>
              <w:t>учебных</w:t>
            </w:r>
            <w:r w:rsidRPr="001002CF">
              <w:rPr>
                <w:spacing w:val="-47"/>
                <w:sz w:val="20"/>
                <w:lang w:val="ru-RU"/>
              </w:rPr>
              <w:t xml:space="preserve"> </w:t>
            </w:r>
            <w:r w:rsidR="00E133AD">
              <w:rPr>
                <w:sz w:val="20"/>
                <w:lang w:val="ru-RU"/>
              </w:rPr>
              <w:t>задач,</w:t>
            </w:r>
            <w:r w:rsidRPr="001002CF">
              <w:rPr>
                <w:sz w:val="20"/>
                <w:lang w:val="ru-RU"/>
              </w:rPr>
              <w:t>исходя</w:t>
            </w:r>
            <w:r w:rsidRPr="001002CF">
              <w:rPr>
                <w:sz w:val="20"/>
                <w:lang w:val="ru-RU"/>
              </w:rPr>
              <w:tab/>
            </w:r>
            <w:r w:rsidRPr="001002CF">
              <w:rPr>
                <w:spacing w:val="-2"/>
                <w:sz w:val="20"/>
                <w:lang w:val="ru-RU"/>
              </w:rPr>
              <w:t>из</w:t>
            </w:r>
            <w:r w:rsidRPr="001002CF">
              <w:rPr>
                <w:spacing w:val="-47"/>
                <w:sz w:val="20"/>
                <w:lang w:val="ru-RU"/>
              </w:rPr>
              <w:t xml:space="preserve"> </w:t>
            </w:r>
            <w:r w:rsidRPr="001002CF">
              <w:rPr>
                <w:sz w:val="20"/>
                <w:lang w:val="ru-RU"/>
              </w:rPr>
              <w:t>анализа условий,</w:t>
            </w:r>
            <w:r w:rsidRPr="001002CF">
              <w:rPr>
                <w:spacing w:val="1"/>
                <w:sz w:val="20"/>
                <w:lang w:val="ru-RU"/>
              </w:rPr>
              <w:t xml:space="preserve"> </w:t>
            </w:r>
            <w:r w:rsidRPr="001002CF">
              <w:rPr>
                <w:sz w:val="20"/>
                <w:lang w:val="ru-RU"/>
              </w:rPr>
              <w:t>способа</w:t>
            </w:r>
            <w:r w:rsidRPr="001002CF">
              <w:rPr>
                <w:spacing w:val="1"/>
                <w:sz w:val="20"/>
                <w:lang w:val="ru-RU"/>
              </w:rPr>
              <w:t xml:space="preserve"> </w:t>
            </w:r>
            <w:r w:rsidRPr="001002CF">
              <w:rPr>
                <w:sz w:val="20"/>
                <w:lang w:val="ru-RU"/>
              </w:rPr>
              <w:t>действий и</w:t>
            </w:r>
            <w:r w:rsidRPr="001002CF">
              <w:rPr>
                <w:spacing w:val="-47"/>
                <w:sz w:val="20"/>
                <w:lang w:val="ru-RU"/>
              </w:rPr>
              <w:t xml:space="preserve"> </w:t>
            </w:r>
            <w:r w:rsidRPr="001002CF">
              <w:rPr>
                <w:sz w:val="20"/>
                <w:lang w:val="ru-RU"/>
              </w:rPr>
              <w:t>оценки</w:t>
            </w:r>
            <w:r w:rsidR="00E133AD">
              <w:rPr>
                <w:sz w:val="20"/>
                <w:lang w:val="ru-RU"/>
              </w:rPr>
              <w:t xml:space="preserve"> </w:t>
            </w:r>
            <w:r w:rsidRPr="001002CF">
              <w:rPr>
                <w:sz w:val="20"/>
                <w:lang w:val="ru-RU"/>
              </w:rPr>
              <w:t>его</w:t>
            </w:r>
            <w:r w:rsidRPr="001002CF">
              <w:rPr>
                <w:spacing w:val="1"/>
                <w:sz w:val="20"/>
                <w:lang w:val="ru-RU"/>
              </w:rPr>
              <w:t xml:space="preserve"> </w:t>
            </w:r>
            <w:r w:rsidRPr="001002CF">
              <w:rPr>
                <w:sz w:val="20"/>
                <w:lang w:val="ru-RU"/>
              </w:rPr>
              <w:t>выполнения</w:t>
            </w:r>
            <w:r w:rsidRPr="001002CF">
              <w:rPr>
                <w:spacing w:val="1"/>
                <w:sz w:val="20"/>
                <w:lang w:val="ru-RU"/>
              </w:rPr>
              <w:t xml:space="preserve"> </w:t>
            </w:r>
            <w:r w:rsidRPr="001002CF">
              <w:rPr>
                <w:sz w:val="20"/>
                <w:lang w:val="ru-RU"/>
              </w:rPr>
              <w:t>и</w:t>
            </w:r>
            <w:r w:rsidRPr="001002CF">
              <w:rPr>
                <w:spacing w:val="-47"/>
                <w:sz w:val="20"/>
                <w:lang w:val="ru-RU"/>
              </w:rPr>
              <w:t xml:space="preserve"> </w:t>
            </w:r>
            <w:r w:rsidR="00E133AD">
              <w:rPr>
                <w:spacing w:val="-47"/>
                <w:sz w:val="20"/>
                <w:lang w:val="ru-RU"/>
              </w:rPr>
              <w:t xml:space="preserve">                            </w:t>
            </w:r>
            <w:r w:rsidR="00E133AD">
              <w:rPr>
                <w:sz w:val="20"/>
                <w:lang w:val="ru-RU"/>
              </w:rPr>
              <w:t xml:space="preserve">акцента </w:t>
            </w:r>
            <w:r w:rsidRPr="001002CF">
              <w:rPr>
                <w:spacing w:val="-1"/>
                <w:sz w:val="20"/>
                <w:lang w:val="ru-RU"/>
              </w:rPr>
              <w:t>на</w:t>
            </w:r>
            <w:r w:rsidR="00E133AD">
              <w:rPr>
                <w:spacing w:val="-1"/>
                <w:sz w:val="20"/>
                <w:lang w:val="ru-RU"/>
              </w:rPr>
              <w:t xml:space="preserve"> </w:t>
            </w:r>
            <w:r w:rsidRPr="001002CF">
              <w:rPr>
                <w:sz w:val="20"/>
                <w:lang w:val="ru-RU"/>
              </w:rPr>
              <w:t>результат</w:t>
            </w:r>
          </w:p>
          <w:p w14:paraId="0B09C8D1" w14:textId="77777777" w:rsidR="00D138C5" w:rsidRPr="00E133AD" w:rsidRDefault="00D138C5" w:rsidP="009B62DC">
            <w:pPr>
              <w:pStyle w:val="TableParagraph"/>
              <w:spacing w:line="240" w:lineRule="auto"/>
              <w:ind w:left="0"/>
              <w:rPr>
                <w:sz w:val="20"/>
                <w:lang w:val="ru-RU"/>
              </w:rPr>
            </w:pPr>
            <w:r w:rsidRPr="00E133AD">
              <w:rPr>
                <w:sz w:val="20"/>
                <w:lang w:val="ru-RU"/>
              </w:rPr>
              <w:t>Соотносит</w:t>
            </w:r>
            <w:r w:rsidRPr="00E133AD">
              <w:rPr>
                <w:spacing w:val="-3"/>
                <w:sz w:val="20"/>
                <w:lang w:val="ru-RU"/>
              </w:rPr>
              <w:t xml:space="preserve"> </w:t>
            </w:r>
            <w:r w:rsidRPr="00E133AD">
              <w:rPr>
                <w:sz w:val="20"/>
                <w:lang w:val="ru-RU"/>
              </w:rPr>
              <w:t>цель</w:t>
            </w:r>
            <w:r w:rsidRPr="00E133AD">
              <w:rPr>
                <w:spacing w:val="-2"/>
                <w:sz w:val="20"/>
                <w:lang w:val="ru-RU"/>
              </w:rPr>
              <w:t xml:space="preserve"> </w:t>
            </w:r>
            <w:r w:rsidRPr="00E133AD">
              <w:rPr>
                <w:sz w:val="20"/>
                <w:lang w:val="ru-RU"/>
              </w:rPr>
              <w:t>и</w:t>
            </w:r>
          </w:p>
          <w:p w14:paraId="2D4794AF" w14:textId="1169B6FF" w:rsidR="00A73A5A" w:rsidRPr="001002CF" w:rsidRDefault="00D138C5" w:rsidP="009B62DC">
            <w:pPr>
              <w:pStyle w:val="TableParagraph"/>
              <w:tabs>
                <w:tab w:val="left" w:pos="837"/>
                <w:tab w:val="left" w:pos="1637"/>
              </w:tabs>
              <w:spacing w:line="240" w:lineRule="auto"/>
              <w:ind w:left="0"/>
              <w:rPr>
                <w:sz w:val="20"/>
                <w:lang w:val="ru-RU"/>
              </w:rPr>
            </w:pPr>
            <w:r w:rsidRPr="00E133AD">
              <w:rPr>
                <w:sz w:val="20"/>
                <w:lang w:val="ru-RU"/>
              </w:rPr>
              <w:t>задачи,</w:t>
            </w:r>
            <w:r w:rsidRPr="001002CF">
              <w:rPr>
                <w:sz w:val="20"/>
                <w:lang w:val="ru-RU"/>
              </w:rPr>
              <w:t xml:space="preserve"> корректирует</w:t>
            </w:r>
            <w:r w:rsidRPr="001002CF">
              <w:rPr>
                <w:spacing w:val="1"/>
                <w:sz w:val="20"/>
                <w:lang w:val="ru-RU"/>
              </w:rPr>
              <w:t xml:space="preserve"> </w:t>
            </w:r>
            <w:r w:rsidRPr="001002CF">
              <w:rPr>
                <w:sz w:val="20"/>
                <w:lang w:val="ru-RU"/>
              </w:rPr>
              <w:t>задачи</w:t>
            </w:r>
            <w:r w:rsidRPr="001002CF">
              <w:rPr>
                <w:spacing w:val="1"/>
                <w:sz w:val="20"/>
                <w:lang w:val="ru-RU"/>
              </w:rPr>
              <w:t xml:space="preserve"> </w:t>
            </w:r>
            <w:r w:rsidRPr="001002CF">
              <w:rPr>
                <w:sz w:val="20"/>
                <w:lang w:val="ru-RU"/>
              </w:rPr>
              <w:t>в</w:t>
            </w:r>
            <w:r w:rsidRPr="001002CF">
              <w:rPr>
                <w:spacing w:val="1"/>
                <w:sz w:val="20"/>
                <w:lang w:val="ru-RU"/>
              </w:rPr>
              <w:t xml:space="preserve"> </w:t>
            </w:r>
            <w:r w:rsidRPr="001002CF">
              <w:rPr>
                <w:sz w:val="20"/>
                <w:lang w:val="ru-RU"/>
              </w:rPr>
              <w:t>соответствии с</w:t>
            </w:r>
            <w:r w:rsidRPr="001002CF">
              <w:rPr>
                <w:spacing w:val="1"/>
                <w:sz w:val="20"/>
                <w:lang w:val="ru-RU"/>
              </w:rPr>
              <w:t xml:space="preserve"> </w:t>
            </w:r>
            <w:r w:rsidRPr="001002CF">
              <w:rPr>
                <w:spacing w:val="-1"/>
                <w:sz w:val="20"/>
                <w:lang w:val="ru-RU"/>
              </w:rPr>
              <w:t xml:space="preserve">целью </w:t>
            </w:r>
            <w:r>
              <w:rPr>
                <w:sz w:val="20"/>
              </w:rPr>
              <w:t>(совместно</w:t>
            </w:r>
            <w:r>
              <w:rPr>
                <w:spacing w:val="-47"/>
                <w:sz w:val="20"/>
              </w:rPr>
              <w:t xml:space="preserve"> </w:t>
            </w:r>
            <w:r>
              <w:rPr>
                <w:sz w:val="20"/>
              </w:rPr>
              <w:t>со сверстниками)</w:t>
            </w:r>
            <w:r w:rsidR="00A73A5A" w:rsidRPr="001002CF">
              <w:rPr>
                <w:sz w:val="20"/>
                <w:lang w:val="ru-RU"/>
              </w:rPr>
              <w:tab/>
            </w:r>
          </w:p>
        </w:tc>
        <w:tc>
          <w:tcPr>
            <w:tcW w:w="1701" w:type="dxa"/>
          </w:tcPr>
          <w:p w14:paraId="2E1FC1C3" w14:textId="0B378B88" w:rsidR="00A73A5A" w:rsidRPr="001002CF" w:rsidRDefault="00A73A5A" w:rsidP="009B62DC">
            <w:pPr>
              <w:pStyle w:val="TableParagraph"/>
              <w:tabs>
                <w:tab w:val="left" w:pos="1033"/>
                <w:tab w:val="left" w:pos="1389"/>
              </w:tabs>
              <w:spacing w:line="240" w:lineRule="auto"/>
              <w:ind w:left="0"/>
              <w:rPr>
                <w:sz w:val="20"/>
                <w:lang w:val="ru-RU"/>
              </w:rPr>
            </w:pPr>
            <w:r w:rsidRPr="001002CF">
              <w:rPr>
                <w:sz w:val="20"/>
                <w:lang w:val="ru-RU"/>
              </w:rPr>
              <w:t>Формулирует</w:t>
            </w:r>
            <w:r w:rsidRPr="001002CF">
              <w:rPr>
                <w:spacing w:val="1"/>
                <w:sz w:val="20"/>
                <w:lang w:val="ru-RU"/>
              </w:rPr>
              <w:t xml:space="preserve"> </w:t>
            </w:r>
            <w:r w:rsidR="00E133AD">
              <w:rPr>
                <w:sz w:val="20"/>
                <w:lang w:val="ru-RU"/>
              </w:rPr>
              <w:t xml:space="preserve">цели </w:t>
            </w:r>
            <w:r w:rsidRPr="001002CF">
              <w:rPr>
                <w:spacing w:val="-1"/>
                <w:sz w:val="20"/>
                <w:lang w:val="ru-RU"/>
              </w:rPr>
              <w:t>своего</w:t>
            </w:r>
            <w:r w:rsidR="00E133AD">
              <w:rPr>
                <w:spacing w:val="-1"/>
                <w:sz w:val="20"/>
                <w:lang w:val="ru-RU"/>
              </w:rPr>
              <w:t xml:space="preserve"> </w:t>
            </w:r>
            <w:r w:rsidRPr="001002CF">
              <w:rPr>
                <w:spacing w:val="-47"/>
                <w:sz w:val="20"/>
                <w:lang w:val="ru-RU"/>
              </w:rPr>
              <w:t xml:space="preserve"> </w:t>
            </w:r>
            <w:r w:rsidR="00E133AD">
              <w:rPr>
                <w:sz w:val="20"/>
                <w:lang w:val="ru-RU"/>
              </w:rPr>
              <w:t>обучения</w:t>
            </w:r>
            <w:r w:rsidR="00E133AD">
              <w:rPr>
                <w:sz w:val="20"/>
                <w:lang w:val="ru-RU"/>
              </w:rPr>
              <w:tab/>
              <w:t xml:space="preserve"> </w:t>
            </w:r>
            <w:r w:rsidRPr="001002CF">
              <w:rPr>
                <w:spacing w:val="-1"/>
                <w:sz w:val="20"/>
                <w:lang w:val="ru-RU"/>
              </w:rPr>
              <w:t>на</w:t>
            </w:r>
            <w:r w:rsidRPr="001002CF">
              <w:rPr>
                <w:spacing w:val="-47"/>
                <w:sz w:val="20"/>
                <w:lang w:val="ru-RU"/>
              </w:rPr>
              <w:t xml:space="preserve"> </w:t>
            </w:r>
            <w:r w:rsidRPr="001002CF">
              <w:rPr>
                <w:sz w:val="20"/>
                <w:lang w:val="ru-RU"/>
              </w:rPr>
              <w:t>основе анализа</w:t>
            </w:r>
            <w:r w:rsidRPr="001002CF">
              <w:rPr>
                <w:spacing w:val="1"/>
                <w:sz w:val="20"/>
                <w:lang w:val="ru-RU"/>
              </w:rPr>
              <w:t xml:space="preserve"> </w:t>
            </w:r>
            <w:r w:rsidRPr="001002CF">
              <w:rPr>
                <w:sz w:val="20"/>
                <w:lang w:val="ru-RU"/>
              </w:rPr>
              <w:t>проблем,</w:t>
            </w:r>
            <w:r w:rsidRPr="001002CF">
              <w:rPr>
                <w:spacing w:val="1"/>
                <w:sz w:val="20"/>
                <w:lang w:val="ru-RU"/>
              </w:rPr>
              <w:t xml:space="preserve"> </w:t>
            </w:r>
            <w:r w:rsidRPr="001002CF">
              <w:rPr>
                <w:sz w:val="20"/>
                <w:lang w:val="ru-RU"/>
              </w:rPr>
              <w:t>образовательных</w:t>
            </w:r>
            <w:r w:rsidRPr="001002CF">
              <w:rPr>
                <w:spacing w:val="-47"/>
                <w:sz w:val="20"/>
                <w:lang w:val="ru-RU"/>
              </w:rPr>
              <w:t xml:space="preserve"> </w:t>
            </w:r>
            <w:r w:rsidRPr="001002CF">
              <w:rPr>
                <w:sz w:val="20"/>
                <w:lang w:val="ru-RU"/>
              </w:rPr>
              <w:t>результатов</w:t>
            </w:r>
            <w:r w:rsidR="00E133AD">
              <w:rPr>
                <w:sz w:val="20"/>
                <w:lang w:val="ru-RU"/>
              </w:rPr>
              <w:t xml:space="preserve"> </w:t>
            </w:r>
            <w:r w:rsidRPr="001002CF">
              <w:rPr>
                <w:spacing w:val="-47"/>
                <w:sz w:val="20"/>
                <w:lang w:val="ru-RU"/>
              </w:rPr>
              <w:t xml:space="preserve"> </w:t>
            </w:r>
            <w:r w:rsidRPr="001002CF">
              <w:rPr>
                <w:sz w:val="20"/>
                <w:lang w:val="ru-RU"/>
              </w:rPr>
              <w:t>и</w:t>
            </w:r>
            <w:r w:rsidRPr="001002CF">
              <w:rPr>
                <w:spacing w:val="1"/>
                <w:sz w:val="20"/>
                <w:lang w:val="ru-RU"/>
              </w:rPr>
              <w:t xml:space="preserve"> </w:t>
            </w:r>
            <w:r w:rsidRPr="001002CF">
              <w:rPr>
                <w:sz w:val="20"/>
                <w:lang w:val="ru-RU"/>
              </w:rPr>
              <w:t>возможностей</w:t>
            </w:r>
            <w:r w:rsidRPr="001002CF">
              <w:rPr>
                <w:spacing w:val="-47"/>
                <w:sz w:val="20"/>
                <w:lang w:val="ru-RU"/>
              </w:rPr>
              <w:t xml:space="preserve"> </w:t>
            </w:r>
            <w:r w:rsidRPr="001002CF">
              <w:rPr>
                <w:sz w:val="20"/>
                <w:lang w:val="ru-RU"/>
              </w:rPr>
              <w:t>(в</w:t>
            </w:r>
            <w:r w:rsidRPr="001002CF">
              <w:rPr>
                <w:spacing w:val="1"/>
                <w:sz w:val="20"/>
                <w:lang w:val="ru-RU"/>
              </w:rPr>
              <w:t xml:space="preserve"> </w:t>
            </w:r>
            <w:r w:rsidRPr="001002CF">
              <w:rPr>
                <w:sz w:val="20"/>
                <w:lang w:val="ru-RU"/>
              </w:rPr>
              <w:t>сотрудничестве</w:t>
            </w:r>
            <w:r w:rsidRPr="001002CF">
              <w:rPr>
                <w:spacing w:val="1"/>
                <w:sz w:val="20"/>
                <w:lang w:val="ru-RU"/>
              </w:rPr>
              <w:t xml:space="preserve"> </w:t>
            </w:r>
            <w:r w:rsidRPr="001002CF">
              <w:rPr>
                <w:sz w:val="20"/>
                <w:lang w:val="ru-RU"/>
              </w:rPr>
              <w:t>со</w:t>
            </w:r>
            <w:r w:rsidRPr="001002CF">
              <w:rPr>
                <w:spacing w:val="1"/>
                <w:sz w:val="20"/>
                <w:lang w:val="ru-RU"/>
              </w:rPr>
              <w:t xml:space="preserve"> </w:t>
            </w:r>
            <w:r w:rsidRPr="001002CF">
              <w:rPr>
                <w:sz w:val="20"/>
                <w:lang w:val="ru-RU"/>
              </w:rPr>
              <w:t>сверстниками</w:t>
            </w:r>
            <w:r w:rsidR="00E133AD">
              <w:rPr>
                <w:sz w:val="20"/>
                <w:lang w:val="ru-RU"/>
              </w:rPr>
              <w:t xml:space="preserve"> </w:t>
            </w:r>
            <w:r w:rsidRPr="001002CF">
              <w:rPr>
                <w:spacing w:val="-47"/>
                <w:sz w:val="20"/>
                <w:lang w:val="ru-RU"/>
              </w:rPr>
              <w:t xml:space="preserve"> </w:t>
            </w:r>
            <w:r w:rsidRPr="001002CF">
              <w:rPr>
                <w:sz w:val="20"/>
                <w:lang w:val="ru-RU"/>
              </w:rPr>
              <w:t>и</w:t>
            </w:r>
            <w:r w:rsidRPr="001002CF">
              <w:rPr>
                <w:spacing w:val="1"/>
                <w:sz w:val="20"/>
                <w:lang w:val="ru-RU"/>
              </w:rPr>
              <w:t xml:space="preserve"> </w:t>
            </w:r>
            <w:r w:rsidRPr="001002CF">
              <w:rPr>
                <w:sz w:val="20"/>
                <w:lang w:val="ru-RU"/>
              </w:rPr>
              <w:t>взрослыми).</w:t>
            </w:r>
          </w:p>
          <w:p w14:paraId="15ACFA93" w14:textId="77777777" w:rsidR="00A73A5A" w:rsidRDefault="00A73A5A" w:rsidP="009B62DC">
            <w:pPr>
              <w:pStyle w:val="TableParagraph"/>
              <w:tabs>
                <w:tab w:val="left" w:pos="909"/>
                <w:tab w:val="left" w:pos="1005"/>
                <w:tab w:val="left" w:pos="1389"/>
              </w:tabs>
              <w:spacing w:line="240" w:lineRule="auto"/>
              <w:ind w:left="0"/>
              <w:rPr>
                <w:i/>
                <w:sz w:val="20"/>
                <w:lang w:val="ru-RU"/>
              </w:rPr>
            </w:pPr>
            <w:r w:rsidRPr="001002CF">
              <w:rPr>
                <w:i/>
                <w:sz w:val="20"/>
                <w:lang w:val="ru-RU"/>
              </w:rPr>
              <w:t>Обосновывает</w:t>
            </w:r>
            <w:r w:rsidRPr="001002CF">
              <w:rPr>
                <w:i/>
                <w:spacing w:val="1"/>
                <w:sz w:val="20"/>
                <w:lang w:val="ru-RU"/>
              </w:rPr>
              <w:t xml:space="preserve"> </w:t>
            </w:r>
            <w:r w:rsidRPr="001002CF">
              <w:rPr>
                <w:i/>
                <w:sz w:val="20"/>
                <w:lang w:val="ru-RU"/>
              </w:rPr>
              <w:t>целевые</w:t>
            </w:r>
            <w:r w:rsidRPr="001002CF">
              <w:rPr>
                <w:i/>
                <w:spacing w:val="-47"/>
                <w:sz w:val="20"/>
                <w:lang w:val="ru-RU"/>
              </w:rPr>
              <w:t xml:space="preserve"> </w:t>
            </w:r>
            <w:r w:rsidRPr="001002CF">
              <w:rPr>
                <w:i/>
                <w:sz w:val="20"/>
                <w:lang w:val="ru-RU"/>
              </w:rPr>
              <w:t>приоритеты</w:t>
            </w:r>
            <w:r w:rsidRPr="001002CF">
              <w:rPr>
                <w:i/>
                <w:spacing w:val="6"/>
                <w:sz w:val="20"/>
                <w:lang w:val="ru-RU"/>
              </w:rPr>
              <w:t xml:space="preserve"> </w:t>
            </w:r>
            <w:r w:rsidRPr="001002CF">
              <w:rPr>
                <w:i/>
                <w:sz w:val="20"/>
                <w:lang w:val="ru-RU"/>
              </w:rPr>
              <w:t>на</w:t>
            </w:r>
            <w:r w:rsidRPr="001002CF">
              <w:rPr>
                <w:i/>
                <w:spacing w:val="-47"/>
                <w:sz w:val="20"/>
                <w:lang w:val="ru-RU"/>
              </w:rPr>
              <w:t xml:space="preserve"> </w:t>
            </w:r>
            <w:r w:rsidRPr="001002CF">
              <w:rPr>
                <w:i/>
                <w:sz w:val="20"/>
                <w:lang w:val="ru-RU"/>
              </w:rPr>
              <w:t>основе</w:t>
            </w:r>
            <w:r w:rsidRPr="001002CF">
              <w:rPr>
                <w:i/>
                <w:sz w:val="20"/>
                <w:lang w:val="ru-RU"/>
              </w:rPr>
              <w:tab/>
            </w:r>
            <w:r w:rsidRPr="001002CF">
              <w:rPr>
                <w:i/>
                <w:sz w:val="20"/>
                <w:lang w:val="ru-RU"/>
              </w:rPr>
              <w:tab/>
            </w:r>
            <w:r w:rsidRPr="001002CF">
              <w:rPr>
                <w:i/>
                <w:spacing w:val="-1"/>
                <w:sz w:val="20"/>
                <w:lang w:val="ru-RU"/>
              </w:rPr>
              <w:t>оценки</w:t>
            </w:r>
            <w:r w:rsidRPr="001002CF">
              <w:rPr>
                <w:i/>
                <w:spacing w:val="-47"/>
                <w:sz w:val="20"/>
                <w:lang w:val="ru-RU"/>
              </w:rPr>
              <w:t xml:space="preserve"> </w:t>
            </w:r>
            <w:r w:rsidRPr="001002CF">
              <w:rPr>
                <w:i/>
                <w:sz w:val="20"/>
                <w:lang w:val="ru-RU"/>
              </w:rPr>
              <w:t>своих</w:t>
            </w:r>
            <w:r w:rsidRPr="001002CF">
              <w:rPr>
                <w:i/>
                <w:spacing w:val="1"/>
                <w:sz w:val="20"/>
                <w:lang w:val="ru-RU"/>
              </w:rPr>
              <w:t xml:space="preserve"> </w:t>
            </w:r>
            <w:r w:rsidRPr="001002CF">
              <w:rPr>
                <w:i/>
                <w:sz w:val="20"/>
                <w:lang w:val="ru-RU"/>
              </w:rPr>
              <w:t>возмож</w:t>
            </w:r>
            <w:r w:rsidR="00D138C5">
              <w:rPr>
                <w:i/>
                <w:sz w:val="20"/>
                <w:lang w:val="ru-RU"/>
              </w:rPr>
              <w:t>-</w:t>
            </w:r>
            <w:r w:rsidRPr="001002CF">
              <w:rPr>
                <w:i/>
                <w:sz w:val="20"/>
                <w:lang w:val="ru-RU"/>
              </w:rPr>
              <w:t>ей,</w:t>
            </w:r>
            <w:r w:rsidRPr="001002CF">
              <w:rPr>
                <w:i/>
                <w:spacing w:val="1"/>
                <w:sz w:val="20"/>
                <w:lang w:val="ru-RU"/>
              </w:rPr>
              <w:t xml:space="preserve"> </w:t>
            </w:r>
            <w:r w:rsidRPr="001002CF">
              <w:rPr>
                <w:i/>
                <w:sz w:val="20"/>
                <w:lang w:val="ru-RU"/>
              </w:rPr>
              <w:t>общечеловечески</w:t>
            </w:r>
            <w:r w:rsidRPr="001002CF">
              <w:rPr>
                <w:i/>
                <w:spacing w:val="-47"/>
                <w:sz w:val="20"/>
                <w:lang w:val="ru-RU"/>
              </w:rPr>
              <w:t xml:space="preserve"> </w:t>
            </w:r>
            <w:r w:rsidRPr="001002CF">
              <w:rPr>
                <w:i/>
                <w:sz w:val="20"/>
                <w:lang w:val="ru-RU"/>
              </w:rPr>
              <w:t>х ценностей,</w:t>
            </w:r>
            <w:r w:rsidRPr="001002CF">
              <w:rPr>
                <w:i/>
                <w:spacing w:val="1"/>
                <w:sz w:val="20"/>
                <w:lang w:val="ru-RU"/>
              </w:rPr>
              <w:t xml:space="preserve"> </w:t>
            </w:r>
            <w:r w:rsidR="00E133AD">
              <w:rPr>
                <w:i/>
                <w:sz w:val="20"/>
                <w:lang w:val="ru-RU"/>
              </w:rPr>
              <w:t xml:space="preserve">планов </w:t>
            </w:r>
            <w:r w:rsidRPr="001002CF">
              <w:rPr>
                <w:i/>
                <w:spacing w:val="-2"/>
                <w:sz w:val="20"/>
                <w:lang w:val="ru-RU"/>
              </w:rPr>
              <w:t>на</w:t>
            </w:r>
            <w:r w:rsidR="00E133AD">
              <w:rPr>
                <w:i/>
                <w:spacing w:val="-2"/>
                <w:sz w:val="20"/>
                <w:lang w:val="ru-RU"/>
              </w:rPr>
              <w:t xml:space="preserve"> </w:t>
            </w:r>
            <w:r w:rsidRPr="00E133AD">
              <w:rPr>
                <w:i/>
                <w:sz w:val="20"/>
                <w:lang w:val="ru-RU"/>
              </w:rPr>
              <w:t>будущее</w:t>
            </w:r>
          </w:p>
          <w:p w14:paraId="1FD81C8A" w14:textId="77777777" w:rsidR="00D138C5" w:rsidRPr="00E133AD" w:rsidRDefault="00D138C5" w:rsidP="009B62DC">
            <w:pPr>
              <w:pStyle w:val="TableParagraph"/>
              <w:spacing w:line="240" w:lineRule="auto"/>
              <w:ind w:left="0"/>
              <w:rPr>
                <w:sz w:val="20"/>
                <w:lang w:val="ru-RU"/>
              </w:rPr>
            </w:pPr>
            <w:r w:rsidRPr="00E133AD">
              <w:rPr>
                <w:sz w:val="20"/>
                <w:lang w:val="ru-RU"/>
              </w:rPr>
              <w:t>Формулирует</w:t>
            </w:r>
          </w:p>
          <w:p w14:paraId="5B7666B3" w14:textId="40CB8B83" w:rsidR="00D138C5" w:rsidRPr="00E133AD" w:rsidRDefault="00D138C5" w:rsidP="009B62DC">
            <w:pPr>
              <w:pStyle w:val="TableParagraph"/>
              <w:tabs>
                <w:tab w:val="left" w:pos="909"/>
                <w:tab w:val="left" w:pos="1005"/>
                <w:tab w:val="left" w:pos="1389"/>
              </w:tabs>
              <w:spacing w:line="240" w:lineRule="auto"/>
              <w:ind w:left="0"/>
              <w:rPr>
                <w:i/>
                <w:sz w:val="20"/>
                <w:lang w:val="ru-RU"/>
              </w:rPr>
            </w:pPr>
            <w:r w:rsidRPr="00E133AD">
              <w:rPr>
                <w:sz w:val="20"/>
                <w:lang w:val="ru-RU"/>
              </w:rPr>
              <w:t>учебные</w:t>
            </w:r>
            <w:r w:rsidRPr="00E133AD">
              <w:rPr>
                <w:spacing w:val="-3"/>
                <w:sz w:val="20"/>
                <w:lang w:val="ru-RU"/>
              </w:rPr>
              <w:t xml:space="preserve"> </w:t>
            </w:r>
            <w:r w:rsidRPr="00E133AD">
              <w:rPr>
                <w:sz w:val="20"/>
                <w:lang w:val="ru-RU"/>
              </w:rPr>
              <w:t>задачи</w:t>
            </w:r>
            <w:r w:rsidRPr="001002CF">
              <w:rPr>
                <w:sz w:val="20"/>
                <w:lang w:val="ru-RU"/>
              </w:rPr>
              <w:t xml:space="preserve"> как шаги по</w:t>
            </w:r>
            <w:r w:rsidRPr="001002CF">
              <w:rPr>
                <w:spacing w:val="1"/>
                <w:sz w:val="20"/>
                <w:lang w:val="ru-RU"/>
              </w:rPr>
              <w:t xml:space="preserve"> </w:t>
            </w:r>
            <w:r w:rsidRPr="001002CF">
              <w:rPr>
                <w:sz w:val="20"/>
                <w:lang w:val="ru-RU"/>
              </w:rPr>
              <w:t>достижению</w:t>
            </w:r>
            <w:r w:rsidRPr="001002CF">
              <w:rPr>
                <w:spacing w:val="1"/>
                <w:sz w:val="20"/>
                <w:lang w:val="ru-RU"/>
              </w:rPr>
              <w:t xml:space="preserve"> </w:t>
            </w:r>
            <w:r w:rsidRPr="001002CF">
              <w:rPr>
                <w:sz w:val="20"/>
                <w:lang w:val="ru-RU"/>
              </w:rPr>
              <w:t>поставленной</w:t>
            </w:r>
            <w:r w:rsidRPr="001002CF">
              <w:rPr>
                <w:spacing w:val="-47"/>
                <w:sz w:val="20"/>
                <w:lang w:val="ru-RU"/>
              </w:rPr>
              <w:t xml:space="preserve"> </w:t>
            </w:r>
            <w:r>
              <w:rPr>
                <w:spacing w:val="-47"/>
                <w:sz w:val="20"/>
                <w:lang w:val="ru-RU"/>
              </w:rPr>
              <w:t xml:space="preserve">            </w:t>
            </w:r>
            <w:r w:rsidRPr="001002CF">
              <w:rPr>
                <w:sz w:val="20"/>
                <w:lang w:val="ru-RU"/>
              </w:rPr>
              <w:t>цели</w:t>
            </w:r>
          </w:p>
        </w:tc>
        <w:tc>
          <w:tcPr>
            <w:tcW w:w="2552" w:type="dxa"/>
          </w:tcPr>
          <w:p w14:paraId="684EB612" w14:textId="77777777" w:rsidR="00A73A5A" w:rsidRPr="001002CF" w:rsidRDefault="00A73A5A" w:rsidP="009B62DC">
            <w:pPr>
              <w:pStyle w:val="TableParagraph"/>
              <w:tabs>
                <w:tab w:val="left" w:pos="1281"/>
                <w:tab w:val="left" w:pos="1645"/>
                <w:tab w:val="left" w:pos="2077"/>
              </w:tabs>
              <w:spacing w:line="240" w:lineRule="auto"/>
              <w:ind w:left="0"/>
              <w:rPr>
                <w:sz w:val="20"/>
                <w:lang w:val="ru-RU"/>
              </w:rPr>
            </w:pPr>
            <w:r w:rsidRPr="001002CF">
              <w:rPr>
                <w:sz w:val="20"/>
                <w:lang w:val="ru-RU"/>
              </w:rPr>
              <w:t>Рефлексия</w:t>
            </w:r>
            <w:r w:rsidRPr="001002CF">
              <w:rPr>
                <w:sz w:val="20"/>
                <w:lang w:val="ru-RU"/>
              </w:rPr>
              <w:tab/>
              <w:t>с</w:t>
            </w:r>
            <w:r w:rsidRPr="001002CF">
              <w:rPr>
                <w:sz w:val="20"/>
                <w:lang w:val="ru-RU"/>
              </w:rPr>
              <w:tab/>
              <w:t>целью</w:t>
            </w:r>
            <w:r w:rsidRPr="001002CF">
              <w:rPr>
                <w:spacing w:val="-47"/>
                <w:sz w:val="20"/>
                <w:lang w:val="ru-RU"/>
              </w:rPr>
              <w:t xml:space="preserve"> </w:t>
            </w:r>
            <w:r w:rsidRPr="001002CF">
              <w:rPr>
                <w:sz w:val="20"/>
                <w:lang w:val="ru-RU"/>
              </w:rPr>
              <w:t>установления связи,</w:t>
            </w:r>
            <w:r w:rsidRPr="001002CF">
              <w:rPr>
                <w:spacing w:val="1"/>
                <w:sz w:val="20"/>
                <w:lang w:val="ru-RU"/>
              </w:rPr>
              <w:t xml:space="preserve"> </w:t>
            </w:r>
            <w:r w:rsidRPr="001002CF">
              <w:rPr>
                <w:sz w:val="20"/>
                <w:lang w:val="ru-RU"/>
              </w:rPr>
              <w:t>разрывов</w:t>
            </w:r>
            <w:r w:rsidRPr="001002CF">
              <w:rPr>
                <w:spacing w:val="4"/>
                <w:sz w:val="20"/>
                <w:lang w:val="ru-RU"/>
              </w:rPr>
              <w:t xml:space="preserve"> </w:t>
            </w:r>
            <w:r w:rsidRPr="001002CF">
              <w:rPr>
                <w:sz w:val="20"/>
                <w:lang w:val="ru-RU"/>
              </w:rPr>
              <w:t>между</w:t>
            </w:r>
            <w:r w:rsidRPr="001002CF">
              <w:rPr>
                <w:spacing w:val="-2"/>
                <w:sz w:val="20"/>
                <w:lang w:val="ru-RU"/>
              </w:rPr>
              <w:t xml:space="preserve"> </w:t>
            </w:r>
            <w:r w:rsidRPr="001002CF">
              <w:rPr>
                <w:sz w:val="20"/>
                <w:lang w:val="ru-RU"/>
              </w:rPr>
              <w:t>своими</w:t>
            </w:r>
            <w:r w:rsidRPr="001002CF">
              <w:rPr>
                <w:spacing w:val="-47"/>
                <w:sz w:val="20"/>
                <w:lang w:val="ru-RU"/>
              </w:rPr>
              <w:t xml:space="preserve"> </w:t>
            </w:r>
            <w:r w:rsidRPr="001002CF">
              <w:rPr>
                <w:sz w:val="20"/>
                <w:lang w:val="ru-RU"/>
              </w:rPr>
              <w:t>образовательными</w:t>
            </w:r>
            <w:r w:rsidRPr="001002CF">
              <w:rPr>
                <w:spacing w:val="1"/>
                <w:sz w:val="20"/>
                <w:lang w:val="ru-RU"/>
              </w:rPr>
              <w:t xml:space="preserve"> </w:t>
            </w:r>
            <w:r w:rsidRPr="001002CF">
              <w:rPr>
                <w:sz w:val="20"/>
                <w:lang w:val="ru-RU"/>
              </w:rPr>
              <w:t>результатами</w:t>
            </w:r>
            <w:r w:rsidRPr="001002CF">
              <w:rPr>
                <w:sz w:val="20"/>
                <w:lang w:val="ru-RU"/>
              </w:rPr>
              <w:tab/>
            </w:r>
            <w:r w:rsidRPr="001002CF">
              <w:rPr>
                <w:sz w:val="20"/>
                <w:lang w:val="ru-RU"/>
              </w:rPr>
              <w:tab/>
            </w:r>
            <w:r w:rsidRPr="001002CF">
              <w:rPr>
                <w:sz w:val="20"/>
                <w:lang w:val="ru-RU"/>
              </w:rPr>
              <w:tab/>
            </w:r>
            <w:r w:rsidRPr="001002CF">
              <w:rPr>
                <w:spacing w:val="-1"/>
                <w:sz w:val="20"/>
                <w:lang w:val="ru-RU"/>
              </w:rPr>
              <w:t>и</w:t>
            </w:r>
            <w:r w:rsidRPr="001002CF">
              <w:rPr>
                <w:spacing w:val="-47"/>
                <w:sz w:val="20"/>
                <w:lang w:val="ru-RU"/>
              </w:rPr>
              <w:t xml:space="preserve"> </w:t>
            </w:r>
            <w:r w:rsidRPr="001002CF">
              <w:rPr>
                <w:sz w:val="20"/>
                <w:lang w:val="ru-RU"/>
              </w:rPr>
              <w:t>актуальными</w:t>
            </w:r>
            <w:r w:rsidRPr="001002CF">
              <w:rPr>
                <w:spacing w:val="1"/>
                <w:sz w:val="20"/>
                <w:lang w:val="ru-RU"/>
              </w:rPr>
              <w:t xml:space="preserve"> </w:t>
            </w:r>
            <w:r w:rsidRPr="001002CF">
              <w:rPr>
                <w:sz w:val="20"/>
                <w:lang w:val="ru-RU"/>
              </w:rPr>
              <w:t>качествами.</w:t>
            </w:r>
          </w:p>
          <w:p w14:paraId="2EABB099" w14:textId="32CB87A9" w:rsidR="00A73A5A" w:rsidRPr="001002CF" w:rsidRDefault="00A73A5A" w:rsidP="009B62DC">
            <w:pPr>
              <w:pStyle w:val="TableParagraph"/>
              <w:tabs>
                <w:tab w:val="left" w:pos="1337"/>
                <w:tab w:val="left" w:pos="1601"/>
                <w:tab w:val="left" w:pos="1682"/>
              </w:tabs>
              <w:spacing w:line="240" w:lineRule="auto"/>
              <w:ind w:left="0"/>
              <w:rPr>
                <w:sz w:val="20"/>
                <w:lang w:val="ru-RU"/>
              </w:rPr>
            </w:pPr>
            <w:r w:rsidRPr="001002CF">
              <w:rPr>
                <w:sz w:val="20"/>
                <w:lang w:val="ru-RU"/>
              </w:rPr>
              <w:t>Выдвижение</w:t>
            </w:r>
            <w:r w:rsidRPr="001002CF">
              <w:rPr>
                <w:sz w:val="20"/>
                <w:lang w:val="ru-RU"/>
              </w:rPr>
              <w:tab/>
            </w:r>
            <w:r w:rsidRPr="001002CF">
              <w:rPr>
                <w:sz w:val="20"/>
                <w:lang w:val="ru-RU"/>
              </w:rPr>
              <w:tab/>
            </w:r>
            <w:r w:rsidRPr="001002CF">
              <w:rPr>
                <w:spacing w:val="-1"/>
                <w:sz w:val="20"/>
                <w:lang w:val="ru-RU"/>
              </w:rPr>
              <w:t>версий</w:t>
            </w:r>
            <w:r w:rsidRPr="001002CF">
              <w:rPr>
                <w:spacing w:val="-47"/>
                <w:sz w:val="20"/>
                <w:lang w:val="ru-RU"/>
              </w:rPr>
              <w:t xml:space="preserve"> </w:t>
            </w:r>
            <w:r w:rsidRPr="001002CF">
              <w:rPr>
                <w:sz w:val="20"/>
                <w:lang w:val="ru-RU"/>
              </w:rPr>
              <w:t>решения проблемы</w:t>
            </w:r>
            <w:r w:rsidRPr="001002CF">
              <w:rPr>
                <w:spacing w:val="1"/>
                <w:sz w:val="20"/>
                <w:lang w:val="ru-RU"/>
              </w:rPr>
              <w:t xml:space="preserve"> </w:t>
            </w:r>
            <w:r w:rsidR="00E133AD">
              <w:rPr>
                <w:sz w:val="20"/>
                <w:lang w:val="ru-RU"/>
              </w:rPr>
              <w:t xml:space="preserve">своего </w:t>
            </w:r>
            <w:r w:rsidRPr="001002CF">
              <w:rPr>
                <w:sz w:val="20"/>
                <w:lang w:val="ru-RU"/>
              </w:rPr>
              <w:t>обучения,</w:t>
            </w:r>
            <w:r w:rsidRPr="001002CF">
              <w:rPr>
                <w:spacing w:val="-47"/>
                <w:sz w:val="20"/>
                <w:lang w:val="ru-RU"/>
              </w:rPr>
              <w:t xml:space="preserve"> </w:t>
            </w:r>
            <w:r w:rsidRPr="001002CF">
              <w:rPr>
                <w:sz w:val="20"/>
                <w:lang w:val="ru-RU"/>
              </w:rPr>
              <w:t>прогнозирование</w:t>
            </w:r>
            <w:r w:rsidRPr="001002CF">
              <w:rPr>
                <w:spacing w:val="1"/>
                <w:sz w:val="20"/>
                <w:lang w:val="ru-RU"/>
              </w:rPr>
              <w:t xml:space="preserve"> </w:t>
            </w:r>
            <w:r w:rsidRPr="001002CF">
              <w:rPr>
                <w:sz w:val="20"/>
                <w:lang w:val="ru-RU"/>
              </w:rPr>
              <w:t>конечного результата.</w:t>
            </w:r>
            <w:r w:rsidRPr="001002CF">
              <w:rPr>
                <w:spacing w:val="1"/>
                <w:sz w:val="20"/>
                <w:lang w:val="ru-RU"/>
              </w:rPr>
              <w:t xml:space="preserve"> </w:t>
            </w:r>
            <w:r w:rsidRPr="001002CF">
              <w:rPr>
                <w:sz w:val="20"/>
                <w:lang w:val="ru-RU"/>
              </w:rPr>
              <w:t>Сопоставление</w:t>
            </w:r>
            <w:r w:rsidRPr="001002CF">
              <w:rPr>
                <w:spacing w:val="25"/>
                <w:sz w:val="20"/>
                <w:lang w:val="ru-RU"/>
              </w:rPr>
              <w:t xml:space="preserve"> </w:t>
            </w:r>
            <w:r w:rsidRPr="001002CF">
              <w:rPr>
                <w:sz w:val="20"/>
                <w:lang w:val="ru-RU"/>
              </w:rPr>
              <w:t>разных</w:t>
            </w:r>
            <w:r w:rsidRPr="001002CF">
              <w:rPr>
                <w:spacing w:val="-47"/>
                <w:sz w:val="20"/>
                <w:lang w:val="ru-RU"/>
              </w:rPr>
              <w:t xml:space="preserve"> </w:t>
            </w:r>
            <w:r w:rsidRPr="001002CF">
              <w:rPr>
                <w:sz w:val="20"/>
                <w:lang w:val="ru-RU"/>
              </w:rPr>
              <w:t>целевых</w:t>
            </w:r>
            <w:r w:rsidRPr="001002CF">
              <w:rPr>
                <w:spacing w:val="28"/>
                <w:sz w:val="20"/>
                <w:lang w:val="ru-RU"/>
              </w:rPr>
              <w:t xml:space="preserve"> </w:t>
            </w:r>
            <w:r w:rsidRPr="001002CF">
              <w:rPr>
                <w:sz w:val="20"/>
                <w:lang w:val="ru-RU"/>
              </w:rPr>
              <w:t>ориентиров</w:t>
            </w:r>
            <w:r w:rsidRPr="001002CF">
              <w:rPr>
                <w:spacing w:val="34"/>
                <w:sz w:val="20"/>
                <w:lang w:val="ru-RU"/>
              </w:rPr>
              <w:t xml:space="preserve"> </w:t>
            </w:r>
            <w:r w:rsidRPr="001002CF">
              <w:rPr>
                <w:sz w:val="20"/>
                <w:lang w:val="ru-RU"/>
              </w:rPr>
              <w:t>и</w:t>
            </w:r>
            <w:r w:rsidRPr="001002CF">
              <w:rPr>
                <w:spacing w:val="-47"/>
                <w:sz w:val="20"/>
                <w:lang w:val="ru-RU"/>
              </w:rPr>
              <w:t xml:space="preserve"> </w:t>
            </w:r>
            <w:r w:rsidRPr="001002CF">
              <w:rPr>
                <w:sz w:val="20"/>
                <w:lang w:val="ru-RU"/>
              </w:rPr>
              <w:t>приоритетов,</w:t>
            </w:r>
            <w:r w:rsidRPr="001002CF">
              <w:rPr>
                <w:spacing w:val="36"/>
                <w:sz w:val="20"/>
                <w:lang w:val="ru-RU"/>
              </w:rPr>
              <w:t xml:space="preserve"> </w:t>
            </w:r>
            <w:r w:rsidRPr="001002CF">
              <w:rPr>
                <w:sz w:val="20"/>
                <w:lang w:val="ru-RU"/>
              </w:rPr>
              <w:t>в</w:t>
            </w:r>
            <w:r w:rsidRPr="001002CF">
              <w:rPr>
                <w:spacing w:val="36"/>
                <w:sz w:val="20"/>
                <w:lang w:val="ru-RU"/>
              </w:rPr>
              <w:t xml:space="preserve"> </w:t>
            </w:r>
            <w:r w:rsidRPr="001002CF">
              <w:rPr>
                <w:sz w:val="20"/>
                <w:lang w:val="ru-RU"/>
              </w:rPr>
              <w:t>основе</w:t>
            </w:r>
            <w:r w:rsidRPr="001002CF">
              <w:rPr>
                <w:spacing w:val="-47"/>
                <w:sz w:val="20"/>
                <w:lang w:val="ru-RU"/>
              </w:rPr>
              <w:t xml:space="preserve"> </w:t>
            </w:r>
            <w:r w:rsidRPr="001002CF">
              <w:rPr>
                <w:sz w:val="20"/>
                <w:lang w:val="ru-RU"/>
              </w:rPr>
              <w:t>которых</w:t>
            </w:r>
            <w:r w:rsidRPr="001002CF">
              <w:rPr>
                <w:sz w:val="20"/>
                <w:lang w:val="ru-RU"/>
              </w:rPr>
              <w:tab/>
            </w:r>
            <w:r w:rsidRPr="001002CF">
              <w:rPr>
                <w:sz w:val="20"/>
                <w:lang w:val="ru-RU"/>
              </w:rPr>
              <w:tab/>
            </w:r>
            <w:r w:rsidRPr="001002CF">
              <w:rPr>
                <w:sz w:val="20"/>
                <w:lang w:val="ru-RU"/>
              </w:rPr>
              <w:tab/>
            </w:r>
            <w:r w:rsidRPr="001002CF">
              <w:rPr>
                <w:spacing w:val="-1"/>
                <w:sz w:val="20"/>
                <w:lang w:val="ru-RU"/>
              </w:rPr>
              <w:t>лежат</w:t>
            </w:r>
            <w:r w:rsidRPr="001002CF">
              <w:rPr>
                <w:spacing w:val="-47"/>
                <w:sz w:val="20"/>
                <w:lang w:val="ru-RU"/>
              </w:rPr>
              <w:t xml:space="preserve"> </w:t>
            </w:r>
            <w:r w:rsidRPr="001002CF">
              <w:rPr>
                <w:sz w:val="20"/>
                <w:lang w:val="ru-RU"/>
              </w:rPr>
              <w:t>отличающиеся</w:t>
            </w:r>
            <w:r w:rsidRPr="001002CF">
              <w:rPr>
                <w:spacing w:val="1"/>
                <w:sz w:val="20"/>
                <w:lang w:val="ru-RU"/>
              </w:rPr>
              <w:t xml:space="preserve"> </w:t>
            </w:r>
            <w:r w:rsidRPr="001002CF">
              <w:rPr>
                <w:sz w:val="20"/>
                <w:lang w:val="ru-RU"/>
              </w:rPr>
              <w:t>ценности</w:t>
            </w:r>
          </w:p>
        </w:tc>
      </w:tr>
    </w:tbl>
    <w:tbl>
      <w:tblPr>
        <w:tblStyle w:val="TableNormal16"/>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985"/>
        <w:gridCol w:w="1984"/>
        <w:gridCol w:w="1701"/>
        <w:gridCol w:w="2552"/>
      </w:tblGrid>
      <w:tr w:rsidR="00A37CB0" w14:paraId="01E511D5" w14:textId="77777777" w:rsidTr="00C46330">
        <w:trPr>
          <w:trHeight w:val="461"/>
        </w:trPr>
        <w:tc>
          <w:tcPr>
            <w:tcW w:w="10490" w:type="dxa"/>
            <w:gridSpan w:val="5"/>
          </w:tcPr>
          <w:p w14:paraId="36C6C0F4" w14:textId="77777777" w:rsidR="00A37CB0" w:rsidRPr="001002CF" w:rsidRDefault="00A37CB0" w:rsidP="009B62DC">
            <w:pPr>
              <w:pStyle w:val="TableParagraph"/>
              <w:spacing w:line="240" w:lineRule="auto"/>
              <w:ind w:left="0"/>
              <w:rPr>
                <w:sz w:val="20"/>
                <w:lang w:val="ru-RU"/>
              </w:rPr>
            </w:pPr>
            <w:r w:rsidRPr="001002CF">
              <w:rPr>
                <w:sz w:val="20"/>
                <w:lang w:val="ru-RU"/>
              </w:rPr>
              <w:t>Цель:</w:t>
            </w:r>
            <w:r w:rsidRPr="001002CF">
              <w:rPr>
                <w:spacing w:val="42"/>
                <w:sz w:val="20"/>
                <w:lang w:val="ru-RU"/>
              </w:rPr>
              <w:t xml:space="preserve"> </w:t>
            </w:r>
            <w:r w:rsidRPr="001002CF">
              <w:rPr>
                <w:sz w:val="20"/>
                <w:lang w:val="ru-RU"/>
              </w:rPr>
              <w:t>формирование</w:t>
            </w:r>
            <w:r w:rsidRPr="001002CF">
              <w:rPr>
                <w:spacing w:val="41"/>
                <w:sz w:val="20"/>
                <w:lang w:val="ru-RU"/>
              </w:rPr>
              <w:t xml:space="preserve"> </w:t>
            </w:r>
            <w:r w:rsidRPr="001002CF">
              <w:rPr>
                <w:sz w:val="20"/>
                <w:lang w:val="ru-RU"/>
              </w:rPr>
              <w:t>и</w:t>
            </w:r>
            <w:r w:rsidRPr="001002CF">
              <w:rPr>
                <w:spacing w:val="42"/>
                <w:sz w:val="20"/>
                <w:lang w:val="ru-RU"/>
              </w:rPr>
              <w:t xml:space="preserve"> </w:t>
            </w:r>
            <w:r w:rsidRPr="001002CF">
              <w:rPr>
                <w:sz w:val="20"/>
                <w:lang w:val="ru-RU"/>
              </w:rPr>
              <w:t>развитие</w:t>
            </w:r>
            <w:r w:rsidRPr="001002CF">
              <w:rPr>
                <w:spacing w:val="45"/>
                <w:sz w:val="20"/>
                <w:lang w:val="ru-RU"/>
              </w:rPr>
              <w:t xml:space="preserve"> </w:t>
            </w:r>
            <w:r w:rsidRPr="001002CF">
              <w:rPr>
                <w:sz w:val="20"/>
                <w:lang w:val="ru-RU"/>
              </w:rPr>
              <w:t>умения</w:t>
            </w:r>
            <w:r w:rsidRPr="001002CF">
              <w:rPr>
                <w:spacing w:val="41"/>
                <w:sz w:val="20"/>
                <w:lang w:val="ru-RU"/>
              </w:rPr>
              <w:t xml:space="preserve"> </w:t>
            </w:r>
            <w:r w:rsidRPr="001002CF">
              <w:rPr>
                <w:sz w:val="20"/>
                <w:lang w:val="ru-RU"/>
              </w:rPr>
              <w:t>самостоятельно</w:t>
            </w:r>
            <w:r w:rsidRPr="001002CF">
              <w:rPr>
                <w:spacing w:val="45"/>
                <w:sz w:val="20"/>
                <w:lang w:val="ru-RU"/>
              </w:rPr>
              <w:t xml:space="preserve"> </w:t>
            </w:r>
            <w:r w:rsidRPr="001002CF">
              <w:rPr>
                <w:sz w:val="20"/>
                <w:lang w:val="ru-RU"/>
              </w:rPr>
              <w:t>планировать</w:t>
            </w:r>
            <w:r w:rsidRPr="001002CF">
              <w:rPr>
                <w:spacing w:val="43"/>
                <w:sz w:val="20"/>
                <w:lang w:val="ru-RU"/>
              </w:rPr>
              <w:t xml:space="preserve"> </w:t>
            </w:r>
            <w:r w:rsidRPr="001002CF">
              <w:rPr>
                <w:sz w:val="20"/>
                <w:lang w:val="ru-RU"/>
              </w:rPr>
              <w:t>пути</w:t>
            </w:r>
            <w:r w:rsidRPr="001002CF">
              <w:rPr>
                <w:spacing w:val="43"/>
                <w:sz w:val="20"/>
                <w:lang w:val="ru-RU"/>
              </w:rPr>
              <w:t xml:space="preserve"> </w:t>
            </w:r>
            <w:r w:rsidRPr="001002CF">
              <w:rPr>
                <w:sz w:val="20"/>
                <w:lang w:val="ru-RU"/>
              </w:rPr>
              <w:t>достижения</w:t>
            </w:r>
            <w:r w:rsidRPr="001002CF">
              <w:rPr>
                <w:spacing w:val="41"/>
                <w:sz w:val="20"/>
                <w:lang w:val="ru-RU"/>
              </w:rPr>
              <w:t xml:space="preserve"> </w:t>
            </w:r>
            <w:r w:rsidRPr="001002CF">
              <w:rPr>
                <w:sz w:val="20"/>
                <w:lang w:val="ru-RU"/>
              </w:rPr>
              <w:t>целей,</w:t>
            </w:r>
            <w:r w:rsidRPr="001002CF">
              <w:rPr>
                <w:spacing w:val="43"/>
                <w:sz w:val="20"/>
                <w:lang w:val="ru-RU"/>
              </w:rPr>
              <w:t xml:space="preserve"> </w:t>
            </w:r>
            <w:r w:rsidRPr="001002CF">
              <w:rPr>
                <w:sz w:val="20"/>
                <w:lang w:val="ru-RU"/>
              </w:rPr>
              <w:t>в</w:t>
            </w:r>
            <w:r w:rsidRPr="001002CF">
              <w:rPr>
                <w:spacing w:val="43"/>
                <w:sz w:val="20"/>
                <w:lang w:val="ru-RU"/>
              </w:rPr>
              <w:t xml:space="preserve"> </w:t>
            </w:r>
            <w:r w:rsidRPr="001002CF">
              <w:rPr>
                <w:sz w:val="20"/>
                <w:lang w:val="ru-RU"/>
              </w:rPr>
              <w:t>т.</w:t>
            </w:r>
            <w:r w:rsidRPr="001002CF">
              <w:rPr>
                <w:spacing w:val="44"/>
                <w:sz w:val="20"/>
                <w:lang w:val="ru-RU"/>
              </w:rPr>
              <w:t xml:space="preserve"> </w:t>
            </w:r>
            <w:r w:rsidRPr="001002CF">
              <w:rPr>
                <w:sz w:val="20"/>
                <w:lang w:val="ru-RU"/>
              </w:rPr>
              <w:t>ч.</w:t>
            </w:r>
            <w:r w:rsidRPr="001002CF">
              <w:rPr>
                <w:spacing w:val="-47"/>
                <w:sz w:val="20"/>
                <w:lang w:val="ru-RU"/>
              </w:rPr>
              <w:t xml:space="preserve"> </w:t>
            </w:r>
            <w:r w:rsidRPr="001002CF">
              <w:rPr>
                <w:sz w:val="20"/>
                <w:lang w:val="ru-RU"/>
              </w:rPr>
              <w:t>альтернативные,</w:t>
            </w:r>
            <w:r w:rsidRPr="001002CF">
              <w:rPr>
                <w:spacing w:val="-5"/>
                <w:sz w:val="20"/>
                <w:lang w:val="ru-RU"/>
              </w:rPr>
              <w:t xml:space="preserve"> </w:t>
            </w:r>
            <w:r w:rsidRPr="001002CF">
              <w:rPr>
                <w:sz w:val="20"/>
                <w:lang w:val="ru-RU"/>
              </w:rPr>
              <w:t>осознанно</w:t>
            </w:r>
            <w:r w:rsidRPr="001002CF">
              <w:rPr>
                <w:spacing w:val="-3"/>
                <w:sz w:val="20"/>
                <w:lang w:val="ru-RU"/>
              </w:rPr>
              <w:t xml:space="preserve"> </w:t>
            </w:r>
            <w:r w:rsidRPr="001002CF">
              <w:rPr>
                <w:sz w:val="20"/>
                <w:lang w:val="ru-RU"/>
              </w:rPr>
              <w:t>выбирать</w:t>
            </w:r>
            <w:r w:rsidRPr="001002CF">
              <w:rPr>
                <w:spacing w:val="-5"/>
                <w:sz w:val="20"/>
                <w:lang w:val="ru-RU"/>
              </w:rPr>
              <w:t xml:space="preserve"> </w:t>
            </w:r>
            <w:r w:rsidRPr="001002CF">
              <w:rPr>
                <w:sz w:val="20"/>
                <w:lang w:val="ru-RU"/>
              </w:rPr>
              <w:t>наиболее</w:t>
            </w:r>
            <w:r w:rsidRPr="001002CF">
              <w:rPr>
                <w:spacing w:val="-6"/>
                <w:sz w:val="20"/>
                <w:lang w:val="ru-RU"/>
              </w:rPr>
              <w:t xml:space="preserve"> </w:t>
            </w:r>
            <w:r w:rsidRPr="001002CF">
              <w:rPr>
                <w:sz w:val="20"/>
                <w:lang w:val="ru-RU"/>
              </w:rPr>
              <w:t>эффективные</w:t>
            </w:r>
            <w:r w:rsidRPr="001002CF">
              <w:rPr>
                <w:spacing w:val="-3"/>
                <w:sz w:val="20"/>
                <w:lang w:val="ru-RU"/>
              </w:rPr>
              <w:t xml:space="preserve"> </w:t>
            </w:r>
            <w:r w:rsidRPr="001002CF">
              <w:rPr>
                <w:sz w:val="20"/>
                <w:lang w:val="ru-RU"/>
              </w:rPr>
              <w:t>способы</w:t>
            </w:r>
            <w:r w:rsidRPr="001002CF">
              <w:rPr>
                <w:spacing w:val="-1"/>
                <w:sz w:val="20"/>
                <w:lang w:val="ru-RU"/>
              </w:rPr>
              <w:t xml:space="preserve"> </w:t>
            </w:r>
            <w:r w:rsidRPr="001002CF">
              <w:rPr>
                <w:sz w:val="20"/>
                <w:lang w:val="ru-RU"/>
              </w:rPr>
              <w:t>решения</w:t>
            </w:r>
            <w:r w:rsidRPr="001002CF">
              <w:rPr>
                <w:spacing w:val="-3"/>
                <w:sz w:val="20"/>
                <w:lang w:val="ru-RU"/>
              </w:rPr>
              <w:t xml:space="preserve"> </w:t>
            </w:r>
            <w:r w:rsidRPr="001002CF">
              <w:rPr>
                <w:sz w:val="20"/>
                <w:lang w:val="ru-RU"/>
              </w:rPr>
              <w:t>учебных</w:t>
            </w:r>
            <w:r w:rsidRPr="001002CF">
              <w:rPr>
                <w:spacing w:val="-7"/>
                <w:sz w:val="20"/>
                <w:lang w:val="ru-RU"/>
              </w:rPr>
              <w:t xml:space="preserve"> </w:t>
            </w:r>
            <w:r w:rsidRPr="001002CF">
              <w:rPr>
                <w:sz w:val="20"/>
                <w:lang w:val="ru-RU"/>
              </w:rPr>
              <w:t>и</w:t>
            </w:r>
            <w:r w:rsidRPr="001002CF">
              <w:rPr>
                <w:spacing w:val="-2"/>
                <w:sz w:val="20"/>
                <w:lang w:val="ru-RU"/>
              </w:rPr>
              <w:t xml:space="preserve"> </w:t>
            </w:r>
            <w:r w:rsidRPr="001002CF">
              <w:rPr>
                <w:sz w:val="20"/>
                <w:lang w:val="ru-RU"/>
              </w:rPr>
              <w:t>познавательных</w:t>
            </w:r>
            <w:r w:rsidRPr="001002CF">
              <w:rPr>
                <w:spacing w:val="-6"/>
                <w:sz w:val="20"/>
                <w:lang w:val="ru-RU"/>
              </w:rPr>
              <w:t xml:space="preserve"> </w:t>
            </w:r>
            <w:r w:rsidRPr="001002CF">
              <w:rPr>
                <w:sz w:val="20"/>
                <w:lang w:val="ru-RU"/>
              </w:rPr>
              <w:t>задач</w:t>
            </w:r>
          </w:p>
        </w:tc>
      </w:tr>
      <w:tr w:rsidR="00A37CB0" w14:paraId="48A67909" w14:textId="77777777" w:rsidTr="00C46330">
        <w:trPr>
          <w:trHeight w:val="5979"/>
        </w:trPr>
        <w:tc>
          <w:tcPr>
            <w:tcW w:w="2268" w:type="dxa"/>
          </w:tcPr>
          <w:p w14:paraId="4BE9CCE7" w14:textId="77777777" w:rsidR="00A37CB0" w:rsidRPr="001002CF" w:rsidRDefault="00A37CB0" w:rsidP="009B62DC">
            <w:pPr>
              <w:pStyle w:val="TableParagraph"/>
              <w:spacing w:line="240" w:lineRule="auto"/>
              <w:ind w:left="0"/>
              <w:rPr>
                <w:sz w:val="20"/>
                <w:lang w:val="ru-RU"/>
              </w:rPr>
            </w:pPr>
            <w:r w:rsidRPr="001002CF">
              <w:rPr>
                <w:sz w:val="20"/>
                <w:lang w:val="ru-RU"/>
              </w:rPr>
              <w:t>Планирует свои</w:t>
            </w:r>
            <w:r w:rsidRPr="001002CF">
              <w:rPr>
                <w:spacing w:val="-47"/>
                <w:sz w:val="20"/>
                <w:lang w:val="ru-RU"/>
              </w:rPr>
              <w:t xml:space="preserve"> </w:t>
            </w:r>
            <w:r w:rsidRPr="001002CF">
              <w:rPr>
                <w:sz w:val="20"/>
                <w:lang w:val="ru-RU"/>
              </w:rPr>
              <w:t>действия в</w:t>
            </w:r>
            <w:r w:rsidRPr="001002CF">
              <w:rPr>
                <w:spacing w:val="1"/>
                <w:sz w:val="20"/>
                <w:lang w:val="ru-RU"/>
              </w:rPr>
              <w:t xml:space="preserve"> </w:t>
            </w:r>
            <w:r w:rsidRPr="001002CF">
              <w:rPr>
                <w:sz w:val="20"/>
                <w:lang w:val="ru-RU"/>
              </w:rPr>
              <w:t>соответствии</w:t>
            </w:r>
          </w:p>
          <w:p w14:paraId="6366A06C" w14:textId="77777777" w:rsidR="00A37CB0" w:rsidRPr="001002CF" w:rsidRDefault="00A37CB0" w:rsidP="009B62DC">
            <w:pPr>
              <w:pStyle w:val="TableParagraph"/>
              <w:spacing w:line="240" w:lineRule="auto"/>
              <w:ind w:left="0"/>
              <w:rPr>
                <w:sz w:val="20"/>
                <w:lang w:val="ru-RU"/>
              </w:rPr>
            </w:pPr>
            <w:r w:rsidRPr="001002CF">
              <w:rPr>
                <w:sz w:val="20"/>
                <w:lang w:val="ru-RU"/>
              </w:rPr>
              <w:t>с поставленной</w:t>
            </w:r>
            <w:r w:rsidRPr="001002CF">
              <w:rPr>
                <w:spacing w:val="1"/>
                <w:sz w:val="20"/>
                <w:lang w:val="ru-RU"/>
              </w:rPr>
              <w:t xml:space="preserve"> </w:t>
            </w:r>
            <w:r w:rsidRPr="001002CF">
              <w:rPr>
                <w:sz w:val="20"/>
                <w:lang w:val="ru-RU"/>
              </w:rPr>
              <w:t>задачей и условиями</w:t>
            </w:r>
            <w:r w:rsidRPr="001002CF">
              <w:rPr>
                <w:spacing w:val="-48"/>
                <w:sz w:val="20"/>
                <w:lang w:val="ru-RU"/>
              </w:rPr>
              <w:t xml:space="preserve"> </w:t>
            </w:r>
            <w:r w:rsidRPr="001002CF">
              <w:rPr>
                <w:sz w:val="20"/>
                <w:lang w:val="ru-RU"/>
              </w:rPr>
              <w:t>ее реализации.</w:t>
            </w:r>
          </w:p>
          <w:p w14:paraId="78EE1833" w14:textId="77777777" w:rsidR="00A37CB0" w:rsidRDefault="00A37CB0" w:rsidP="009B62DC">
            <w:pPr>
              <w:pStyle w:val="TableParagraph"/>
              <w:spacing w:line="240" w:lineRule="auto"/>
              <w:ind w:left="0"/>
              <w:rPr>
                <w:i/>
                <w:sz w:val="20"/>
                <w:lang w:val="ru-RU"/>
              </w:rPr>
            </w:pPr>
            <w:r w:rsidRPr="001002CF">
              <w:rPr>
                <w:i/>
                <w:sz w:val="20"/>
                <w:lang w:val="ru-RU"/>
              </w:rPr>
              <w:t>Описывает</w:t>
            </w:r>
            <w:r w:rsidRPr="001002CF">
              <w:rPr>
                <w:i/>
                <w:spacing w:val="1"/>
                <w:sz w:val="20"/>
                <w:lang w:val="ru-RU"/>
              </w:rPr>
              <w:t xml:space="preserve"> </w:t>
            </w:r>
            <w:r w:rsidRPr="001002CF">
              <w:rPr>
                <w:i/>
                <w:sz w:val="20"/>
                <w:lang w:val="ru-RU"/>
              </w:rPr>
              <w:t>возможный</w:t>
            </w:r>
            <w:r w:rsidRPr="001002CF">
              <w:rPr>
                <w:i/>
                <w:spacing w:val="1"/>
                <w:sz w:val="20"/>
                <w:lang w:val="ru-RU"/>
              </w:rPr>
              <w:t xml:space="preserve"> </w:t>
            </w:r>
            <w:r w:rsidRPr="001002CF">
              <w:rPr>
                <w:i/>
                <w:sz w:val="20"/>
                <w:lang w:val="ru-RU"/>
              </w:rPr>
              <w:t>результат и способ</w:t>
            </w:r>
            <w:r w:rsidRPr="001002CF">
              <w:rPr>
                <w:i/>
                <w:spacing w:val="-47"/>
                <w:sz w:val="20"/>
                <w:lang w:val="ru-RU"/>
              </w:rPr>
              <w:t xml:space="preserve"> </w:t>
            </w:r>
            <w:r w:rsidRPr="001002CF">
              <w:rPr>
                <w:i/>
                <w:sz w:val="20"/>
                <w:lang w:val="ru-RU"/>
              </w:rPr>
              <w:t>его достижения</w:t>
            </w:r>
          </w:p>
          <w:p w14:paraId="73252C4B" w14:textId="2047504F" w:rsidR="00582F74" w:rsidRPr="001002CF" w:rsidRDefault="00582F74" w:rsidP="009B62DC">
            <w:pPr>
              <w:pStyle w:val="TableParagraph"/>
              <w:spacing w:line="240" w:lineRule="auto"/>
              <w:ind w:left="0"/>
              <w:rPr>
                <w:i/>
                <w:sz w:val="20"/>
                <w:lang w:val="ru-RU"/>
              </w:rPr>
            </w:pPr>
            <w:r w:rsidRPr="001002CF">
              <w:rPr>
                <w:sz w:val="20"/>
                <w:lang w:val="ru-RU"/>
              </w:rPr>
              <w:t>Выбирает</w:t>
            </w:r>
            <w:r w:rsidRPr="001002CF">
              <w:rPr>
                <w:spacing w:val="1"/>
                <w:sz w:val="20"/>
                <w:lang w:val="ru-RU"/>
              </w:rPr>
              <w:t xml:space="preserve"> </w:t>
            </w:r>
            <w:r w:rsidRPr="001002CF">
              <w:rPr>
                <w:sz w:val="20"/>
                <w:lang w:val="ru-RU"/>
              </w:rPr>
              <w:t>рациональный</w:t>
            </w:r>
            <w:r w:rsidRPr="001002CF">
              <w:rPr>
                <w:spacing w:val="1"/>
                <w:sz w:val="20"/>
                <w:lang w:val="ru-RU"/>
              </w:rPr>
              <w:t xml:space="preserve"> </w:t>
            </w:r>
            <w:r w:rsidRPr="001002CF">
              <w:rPr>
                <w:sz w:val="20"/>
                <w:lang w:val="ru-RU"/>
              </w:rPr>
              <w:t>способ решения</w:t>
            </w:r>
            <w:r w:rsidRPr="001002CF">
              <w:rPr>
                <w:spacing w:val="1"/>
                <w:sz w:val="20"/>
                <w:lang w:val="ru-RU"/>
              </w:rPr>
              <w:t xml:space="preserve"> </w:t>
            </w:r>
            <w:r w:rsidRPr="001002CF">
              <w:rPr>
                <w:sz w:val="20"/>
                <w:lang w:val="ru-RU"/>
              </w:rPr>
              <w:t>задачи</w:t>
            </w:r>
            <w:r w:rsidRPr="001002CF">
              <w:rPr>
                <w:spacing w:val="1"/>
                <w:sz w:val="20"/>
                <w:lang w:val="ru-RU"/>
              </w:rPr>
              <w:t xml:space="preserve"> </w:t>
            </w:r>
            <w:r w:rsidRPr="001002CF">
              <w:rPr>
                <w:sz w:val="20"/>
                <w:lang w:val="ru-RU"/>
              </w:rPr>
              <w:t>из</w:t>
            </w:r>
            <w:r w:rsidRPr="001002CF">
              <w:rPr>
                <w:spacing w:val="1"/>
                <w:sz w:val="20"/>
                <w:lang w:val="ru-RU"/>
              </w:rPr>
              <w:t xml:space="preserve"> </w:t>
            </w:r>
            <w:r w:rsidRPr="001002CF">
              <w:rPr>
                <w:sz w:val="20"/>
                <w:lang w:val="ru-RU"/>
              </w:rPr>
              <w:t>ряда</w:t>
            </w:r>
            <w:r w:rsidRPr="001002CF">
              <w:rPr>
                <w:spacing w:val="1"/>
                <w:sz w:val="20"/>
                <w:lang w:val="ru-RU"/>
              </w:rPr>
              <w:t xml:space="preserve"> </w:t>
            </w:r>
            <w:r w:rsidRPr="001002CF">
              <w:rPr>
                <w:sz w:val="20"/>
                <w:lang w:val="ru-RU"/>
              </w:rPr>
              <w:t>предложенных.</w:t>
            </w:r>
            <w:r w:rsidRPr="001002CF">
              <w:rPr>
                <w:spacing w:val="1"/>
                <w:sz w:val="20"/>
                <w:lang w:val="ru-RU"/>
              </w:rPr>
              <w:t xml:space="preserve"> </w:t>
            </w:r>
            <w:r w:rsidRPr="001002CF">
              <w:rPr>
                <w:i/>
                <w:sz w:val="20"/>
                <w:lang w:val="ru-RU"/>
              </w:rPr>
              <w:t>Выбирает</w:t>
            </w:r>
            <w:r w:rsidRPr="001002CF">
              <w:rPr>
                <w:i/>
                <w:spacing w:val="1"/>
                <w:sz w:val="20"/>
                <w:lang w:val="ru-RU"/>
              </w:rPr>
              <w:t xml:space="preserve"> </w:t>
            </w:r>
            <w:r w:rsidRPr="001002CF">
              <w:rPr>
                <w:i/>
                <w:sz w:val="20"/>
                <w:lang w:val="ru-RU"/>
              </w:rPr>
              <w:t>рациональные</w:t>
            </w:r>
            <w:r w:rsidRPr="001002CF">
              <w:rPr>
                <w:i/>
                <w:spacing w:val="1"/>
                <w:sz w:val="20"/>
                <w:lang w:val="ru-RU"/>
              </w:rPr>
              <w:t xml:space="preserve"> </w:t>
            </w:r>
            <w:r w:rsidRPr="001002CF">
              <w:rPr>
                <w:i/>
                <w:sz w:val="20"/>
                <w:lang w:val="ru-RU"/>
              </w:rPr>
              <w:t>способы</w:t>
            </w:r>
            <w:r w:rsidRPr="001002CF">
              <w:rPr>
                <w:i/>
                <w:spacing w:val="1"/>
                <w:sz w:val="20"/>
                <w:lang w:val="ru-RU"/>
              </w:rPr>
              <w:t xml:space="preserve"> </w:t>
            </w:r>
            <w:r w:rsidRPr="001002CF">
              <w:rPr>
                <w:i/>
                <w:sz w:val="20"/>
                <w:lang w:val="ru-RU"/>
              </w:rPr>
              <w:t>решения</w:t>
            </w:r>
            <w:r w:rsidRPr="001002CF">
              <w:rPr>
                <w:i/>
                <w:spacing w:val="1"/>
                <w:sz w:val="20"/>
                <w:lang w:val="ru-RU"/>
              </w:rPr>
              <w:t xml:space="preserve"> </w:t>
            </w:r>
            <w:r w:rsidRPr="001002CF">
              <w:rPr>
                <w:i/>
                <w:sz w:val="20"/>
                <w:lang w:val="ru-RU"/>
              </w:rPr>
              <w:t>задач в зависимости</w:t>
            </w:r>
            <w:r w:rsidRPr="001002CF">
              <w:rPr>
                <w:i/>
                <w:spacing w:val="-47"/>
                <w:sz w:val="20"/>
                <w:lang w:val="ru-RU"/>
              </w:rPr>
              <w:t xml:space="preserve"> </w:t>
            </w:r>
            <w:r>
              <w:rPr>
                <w:i/>
                <w:sz w:val="20"/>
                <w:lang w:val="ru-RU"/>
              </w:rPr>
              <w:t xml:space="preserve">от </w:t>
            </w:r>
            <w:r w:rsidRPr="001002CF">
              <w:rPr>
                <w:i/>
                <w:spacing w:val="-1"/>
                <w:sz w:val="20"/>
                <w:lang w:val="ru-RU"/>
              </w:rPr>
              <w:t>конкретных</w:t>
            </w:r>
            <w:r>
              <w:rPr>
                <w:i/>
                <w:spacing w:val="-1"/>
                <w:sz w:val="20"/>
                <w:lang w:val="ru-RU"/>
              </w:rPr>
              <w:t xml:space="preserve"> </w:t>
            </w:r>
            <w:r w:rsidRPr="001002CF">
              <w:rPr>
                <w:i/>
                <w:spacing w:val="-47"/>
                <w:sz w:val="20"/>
                <w:lang w:val="ru-RU"/>
              </w:rPr>
              <w:t xml:space="preserve"> </w:t>
            </w:r>
            <w:r w:rsidRPr="001002CF">
              <w:rPr>
                <w:i/>
                <w:sz w:val="20"/>
                <w:lang w:val="ru-RU"/>
              </w:rPr>
              <w:t>условий</w:t>
            </w:r>
          </w:p>
        </w:tc>
        <w:tc>
          <w:tcPr>
            <w:tcW w:w="1985" w:type="dxa"/>
          </w:tcPr>
          <w:p w14:paraId="37559D2B" w14:textId="49704077" w:rsidR="00A37CB0" w:rsidRPr="001002CF" w:rsidRDefault="00A37CB0" w:rsidP="009B62DC">
            <w:pPr>
              <w:pStyle w:val="TableParagraph"/>
              <w:tabs>
                <w:tab w:val="left" w:pos="1762"/>
              </w:tabs>
              <w:spacing w:line="240" w:lineRule="auto"/>
              <w:ind w:left="0"/>
              <w:rPr>
                <w:sz w:val="20"/>
                <w:lang w:val="ru-RU"/>
              </w:rPr>
            </w:pPr>
            <w:r w:rsidRPr="001002CF">
              <w:rPr>
                <w:sz w:val="20"/>
                <w:lang w:val="ru-RU"/>
              </w:rPr>
              <w:t>Описывает</w:t>
            </w:r>
            <w:r w:rsidRPr="001002CF">
              <w:rPr>
                <w:spacing w:val="1"/>
                <w:sz w:val="20"/>
                <w:lang w:val="ru-RU"/>
              </w:rPr>
              <w:t xml:space="preserve"> </w:t>
            </w:r>
            <w:r w:rsidRPr="001002CF">
              <w:rPr>
                <w:sz w:val="20"/>
                <w:lang w:val="ru-RU"/>
              </w:rPr>
              <w:t>возможный</w:t>
            </w:r>
            <w:r w:rsidRPr="001002CF">
              <w:rPr>
                <w:spacing w:val="1"/>
                <w:sz w:val="20"/>
                <w:lang w:val="ru-RU"/>
              </w:rPr>
              <w:t xml:space="preserve"> </w:t>
            </w:r>
            <w:r w:rsidR="00D138C5">
              <w:rPr>
                <w:sz w:val="20"/>
                <w:lang w:val="ru-RU"/>
              </w:rPr>
              <w:t xml:space="preserve">результат </w:t>
            </w:r>
            <w:r w:rsidRPr="001002CF">
              <w:rPr>
                <w:spacing w:val="-4"/>
                <w:sz w:val="20"/>
                <w:lang w:val="ru-RU"/>
              </w:rPr>
              <w:t>и</w:t>
            </w:r>
            <w:r w:rsidR="00D138C5">
              <w:rPr>
                <w:spacing w:val="-4"/>
                <w:sz w:val="20"/>
                <w:lang w:val="ru-RU"/>
              </w:rPr>
              <w:t xml:space="preserve"> </w:t>
            </w:r>
            <w:r w:rsidRPr="001002CF">
              <w:rPr>
                <w:sz w:val="20"/>
                <w:lang w:val="ru-RU"/>
              </w:rPr>
              <w:t>выбирает</w:t>
            </w:r>
            <w:r w:rsidRPr="001002CF">
              <w:rPr>
                <w:sz w:val="20"/>
                <w:lang w:val="ru-RU"/>
              </w:rPr>
              <w:tab/>
            </w:r>
            <w:r w:rsidRPr="001002CF">
              <w:rPr>
                <w:spacing w:val="-2"/>
                <w:sz w:val="20"/>
                <w:lang w:val="ru-RU"/>
              </w:rPr>
              <w:t>из</w:t>
            </w:r>
            <w:r w:rsidRPr="001002CF">
              <w:rPr>
                <w:spacing w:val="-47"/>
                <w:sz w:val="20"/>
                <w:lang w:val="ru-RU"/>
              </w:rPr>
              <w:t xml:space="preserve"> </w:t>
            </w:r>
            <w:r w:rsidRPr="001002CF">
              <w:rPr>
                <w:sz w:val="20"/>
                <w:lang w:val="ru-RU"/>
              </w:rPr>
              <w:t>предложенных</w:t>
            </w:r>
            <w:r w:rsidRPr="001002CF">
              <w:rPr>
                <w:spacing w:val="1"/>
                <w:sz w:val="20"/>
                <w:lang w:val="ru-RU"/>
              </w:rPr>
              <w:t xml:space="preserve"> </w:t>
            </w:r>
            <w:r w:rsidR="00D138C5">
              <w:rPr>
                <w:sz w:val="20"/>
                <w:lang w:val="ru-RU"/>
              </w:rPr>
              <w:t xml:space="preserve">вариантов </w:t>
            </w:r>
            <w:r w:rsidRPr="001002CF">
              <w:rPr>
                <w:sz w:val="20"/>
                <w:lang w:val="ru-RU"/>
              </w:rPr>
              <w:t>путь</w:t>
            </w:r>
            <w:r w:rsidRPr="001002CF">
              <w:rPr>
                <w:spacing w:val="-47"/>
                <w:sz w:val="20"/>
                <w:lang w:val="ru-RU"/>
              </w:rPr>
              <w:t xml:space="preserve"> </w:t>
            </w:r>
            <w:r w:rsidR="00D138C5">
              <w:rPr>
                <w:spacing w:val="-47"/>
                <w:sz w:val="20"/>
                <w:lang w:val="ru-RU"/>
              </w:rPr>
              <w:t xml:space="preserve">                  </w:t>
            </w:r>
            <w:r w:rsidRPr="001002CF">
              <w:rPr>
                <w:sz w:val="20"/>
                <w:lang w:val="ru-RU"/>
              </w:rPr>
              <w:t>достижения</w:t>
            </w:r>
            <w:r w:rsidRPr="001002CF">
              <w:rPr>
                <w:spacing w:val="-1"/>
                <w:sz w:val="20"/>
                <w:lang w:val="ru-RU"/>
              </w:rPr>
              <w:t xml:space="preserve"> </w:t>
            </w:r>
            <w:r w:rsidRPr="001002CF">
              <w:rPr>
                <w:sz w:val="20"/>
                <w:lang w:val="ru-RU"/>
              </w:rPr>
              <w:t>цели.</w:t>
            </w:r>
          </w:p>
          <w:p w14:paraId="30C975C2" w14:textId="77777777" w:rsidR="00A37CB0" w:rsidRDefault="00A37CB0" w:rsidP="009B62DC">
            <w:pPr>
              <w:pStyle w:val="TableParagraph"/>
              <w:tabs>
                <w:tab w:val="left" w:pos="1421"/>
                <w:tab w:val="left" w:pos="1473"/>
              </w:tabs>
              <w:spacing w:line="240" w:lineRule="auto"/>
              <w:ind w:left="0"/>
              <w:rPr>
                <w:sz w:val="20"/>
                <w:lang w:val="ru-RU"/>
              </w:rPr>
            </w:pPr>
            <w:r w:rsidRPr="001002CF">
              <w:rPr>
                <w:sz w:val="20"/>
                <w:lang w:val="ru-RU"/>
              </w:rPr>
              <w:t>Составляет</w:t>
            </w:r>
            <w:r w:rsidRPr="001002CF">
              <w:rPr>
                <w:sz w:val="20"/>
                <w:lang w:val="ru-RU"/>
              </w:rPr>
              <w:tab/>
            </w:r>
            <w:r w:rsidRPr="001002CF">
              <w:rPr>
                <w:sz w:val="20"/>
                <w:lang w:val="ru-RU"/>
              </w:rPr>
              <w:tab/>
            </w:r>
            <w:r w:rsidRPr="001002CF">
              <w:rPr>
                <w:spacing w:val="-1"/>
                <w:sz w:val="20"/>
                <w:lang w:val="ru-RU"/>
              </w:rPr>
              <w:t>план</w:t>
            </w:r>
            <w:r w:rsidRPr="001002CF">
              <w:rPr>
                <w:spacing w:val="-47"/>
                <w:sz w:val="20"/>
                <w:lang w:val="ru-RU"/>
              </w:rPr>
              <w:t xml:space="preserve"> </w:t>
            </w:r>
            <w:r w:rsidRPr="001002CF">
              <w:rPr>
                <w:sz w:val="20"/>
                <w:lang w:val="ru-RU"/>
              </w:rPr>
              <w:t>достижения</w:t>
            </w:r>
            <w:r w:rsidRPr="001002CF">
              <w:rPr>
                <w:sz w:val="20"/>
                <w:lang w:val="ru-RU"/>
              </w:rPr>
              <w:tab/>
            </w:r>
            <w:r w:rsidRPr="001002CF">
              <w:rPr>
                <w:spacing w:val="-1"/>
                <w:sz w:val="20"/>
                <w:lang w:val="ru-RU"/>
              </w:rPr>
              <w:t>цели,</w:t>
            </w:r>
            <w:r w:rsidRPr="001002CF">
              <w:rPr>
                <w:spacing w:val="-47"/>
                <w:sz w:val="20"/>
                <w:lang w:val="ru-RU"/>
              </w:rPr>
              <w:t xml:space="preserve"> </w:t>
            </w:r>
            <w:r w:rsidRPr="001002CF">
              <w:rPr>
                <w:sz w:val="20"/>
                <w:lang w:val="ru-RU"/>
              </w:rPr>
              <w:t>решения</w:t>
            </w:r>
            <w:r w:rsidRPr="001002CF">
              <w:rPr>
                <w:spacing w:val="17"/>
                <w:sz w:val="20"/>
                <w:lang w:val="ru-RU"/>
              </w:rPr>
              <w:t xml:space="preserve"> </w:t>
            </w:r>
            <w:r w:rsidRPr="001002CF">
              <w:rPr>
                <w:sz w:val="20"/>
                <w:lang w:val="ru-RU"/>
              </w:rPr>
              <w:t>проблемы,</w:t>
            </w:r>
            <w:r w:rsidRPr="001002CF">
              <w:rPr>
                <w:spacing w:val="-47"/>
                <w:sz w:val="20"/>
                <w:lang w:val="ru-RU"/>
              </w:rPr>
              <w:t xml:space="preserve"> </w:t>
            </w:r>
            <w:r w:rsidRPr="001002CF">
              <w:rPr>
                <w:sz w:val="20"/>
                <w:lang w:val="ru-RU"/>
              </w:rPr>
              <w:t>учитывая (под</w:t>
            </w:r>
            <w:r w:rsidRPr="001002CF">
              <w:rPr>
                <w:spacing w:val="1"/>
                <w:sz w:val="20"/>
                <w:lang w:val="ru-RU"/>
              </w:rPr>
              <w:t xml:space="preserve"> </w:t>
            </w:r>
            <w:r w:rsidRPr="001002CF">
              <w:rPr>
                <w:sz w:val="20"/>
                <w:lang w:val="ru-RU"/>
              </w:rPr>
              <w:t>руководством</w:t>
            </w:r>
            <w:r w:rsidRPr="001002CF">
              <w:rPr>
                <w:spacing w:val="1"/>
                <w:sz w:val="20"/>
                <w:lang w:val="ru-RU"/>
              </w:rPr>
              <w:t xml:space="preserve"> </w:t>
            </w:r>
            <w:r w:rsidRPr="001002CF">
              <w:rPr>
                <w:sz w:val="20"/>
                <w:lang w:val="ru-RU"/>
              </w:rPr>
              <w:t>учителя)</w:t>
            </w:r>
            <w:r w:rsidRPr="001002CF">
              <w:rPr>
                <w:spacing w:val="19"/>
                <w:sz w:val="20"/>
                <w:lang w:val="ru-RU"/>
              </w:rPr>
              <w:t xml:space="preserve"> </w:t>
            </w:r>
            <w:r w:rsidRPr="001002CF">
              <w:rPr>
                <w:sz w:val="20"/>
                <w:lang w:val="ru-RU"/>
              </w:rPr>
              <w:t>условия</w:t>
            </w:r>
            <w:r w:rsidRPr="001002CF">
              <w:rPr>
                <w:spacing w:val="13"/>
                <w:sz w:val="20"/>
                <w:lang w:val="ru-RU"/>
              </w:rPr>
              <w:t xml:space="preserve"> </w:t>
            </w:r>
            <w:r w:rsidRPr="001002CF">
              <w:rPr>
                <w:sz w:val="20"/>
                <w:lang w:val="ru-RU"/>
              </w:rPr>
              <w:t>и</w:t>
            </w:r>
            <w:r w:rsidRPr="001002CF">
              <w:rPr>
                <w:spacing w:val="-47"/>
                <w:sz w:val="20"/>
                <w:lang w:val="ru-RU"/>
              </w:rPr>
              <w:t xml:space="preserve"> </w:t>
            </w:r>
            <w:r w:rsidRPr="001002CF">
              <w:rPr>
                <w:sz w:val="20"/>
                <w:lang w:val="ru-RU"/>
              </w:rPr>
              <w:t>средства</w:t>
            </w:r>
          </w:p>
          <w:p w14:paraId="6A7B39A2" w14:textId="253BA967" w:rsidR="00582F74" w:rsidRPr="001002CF" w:rsidRDefault="00582F74" w:rsidP="009B62DC">
            <w:pPr>
              <w:pStyle w:val="TableParagraph"/>
              <w:tabs>
                <w:tab w:val="left" w:pos="1421"/>
                <w:tab w:val="left" w:pos="1473"/>
              </w:tabs>
              <w:spacing w:line="240" w:lineRule="auto"/>
              <w:ind w:left="0"/>
              <w:rPr>
                <w:sz w:val="20"/>
                <w:lang w:val="ru-RU"/>
              </w:rPr>
            </w:pPr>
            <w:r w:rsidRPr="001002CF">
              <w:rPr>
                <w:sz w:val="20"/>
                <w:lang w:val="ru-RU"/>
              </w:rPr>
              <w:t>Выделяет</w:t>
            </w:r>
            <w:r w:rsidRPr="001002CF">
              <w:rPr>
                <w:spacing w:val="1"/>
                <w:sz w:val="20"/>
                <w:lang w:val="ru-RU"/>
              </w:rPr>
              <w:t xml:space="preserve"> </w:t>
            </w:r>
            <w:r w:rsidRPr="001002CF">
              <w:rPr>
                <w:sz w:val="20"/>
                <w:lang w:val="ru-RU"/>
              </w:rPr>
              <w:t>альтернативные</w:t>
            </w:r>
            <w:r w:rsidRPr="001002CF">
              <w:rPr>
                <w:spacing w:val="1"/>
                <w:sz w:val="20"/>
                <w:lang w:val="ru-RU"/>
              </w:rPr>
              <w:t xml:space="preserve"> </w:t>
            </w:r>
            <w:r w:rsidRPr="001002CF">
              <w:rPr>
                <w:sz w:val="20"/>
                <w:lang w:val="ru-RU"/>
              </w:rPr>
              <w:t>способы</w:t>
            </w:r>
            <w:r w:rsidRPr="001002CF">
              <w:rPr>
                <w:spacing w:val="1"/>
                <w:sz w:val="20"/>
                <w:lang w:val="ru-RU"/>
              </w:rPr>
              <w:t xml:space="preserve"> </w:t>
            </w:r>
            <w:r w:rsidRPr="001002CF">
              <w:rPr>
                <w:sz w:val="20"/>
                <w:lang w:val="ru-RU"/>
              </w:rPr>
              <w:t>достижения</w:t>
            </w:r>
            <w:r w:rsidRPr="001002CF">
              <w:rPr>
                <w:spacing w:val="-9"/>
                <w:sz w:val="20"/>
                <w:lang w:val="ru-RU"/>
              </w:rPr>
              <w:t xml:space="preserve"> </w:t>
            </w:r>
            <w:r w:rsidRPr="001002CF">
              <w:rPr>
                <w:sz w:val="20"/>
                <w:lang w:val="ru-RU"/>
              </w:rPr>
              <w:t>цели</w:t>
            </w:r>
          </w:p>
        </w:tc>
        <w:tc>
          <w:tcPr>
            <w:tcW w:w="1984" w:type="dxa"/>
          </w:tcPr>
          <w:p w14:paraId="3BFF366F" w14:textId="77777777" w:rsidR="00A37CB0" w:rsidRDefault="00A37CB0" w:rsidP="009B62DC">
            <w:pPr>
              <w:pStyle w:val="TableParagraph"/>
              <w:spacing w:line="240" w:lineRule="auto"/>
              <w:ind w:left="0"/>
              <w:rPr>
                <w:i/>
                <w:sz w:val="20"/>
                <w:lang w:val="ru-RU"/>
              </w:rPr>
            </w:pPr>
            <w:r w:rsidRPr="001002CF">
              <w:rPr>
                <w:sz w:val="20"/>
                <w:lang w:val="ru-RU"/>
              </w:rPr>
              <w:t>Выбирает путь</w:t>
            </w:r>
            <w:r w:rsidRPr="001002CF">
              <w:rPr>
                <w:spacing w:val="3"/>
                <w:sz w:val="20"/>
                <w:lang w:val="ru-RU"/>
              </w:rPr>
              <w:t xml:space="preserve"> </w:t>
            </w:r>
            <w:r w:rsidRPr="001002CF">
              <w:rPr>
                <w:sz w:val="20"/>
                <w:lang w:val="ru-RU"/>
              </w:rPr>
              <w:t>и</w:t>
            </w:r>
            <w:r w:rsidRPr="001002CF">
              <w:rPr>
                <w:spacing w:val="1"/>
                <w:sz w:val="20"/>
                <w:lang w:val="ru-RU"/>
              </w:rPr>
              <w:t xml:space="preserve"> </w:t>
            </w:r>
            <w:r w:rsidRPr="001002CF">
              <w:rPr>
                <w:sz w:val="20"/>
                <w:lang w:val="ru-RU"/>
              </w:rPr>
              <w:t>составляет план</w:t>
            </w:r>
            <w:r w:rsidRPr="001002CF">
              <w:rPr>
                <w:spacing w:val="1"/>
                <w:sz w:val="20"/>
                <w:lang w:val="ru-RU"/>
              </w:rPr>
              <w:t xml:space="preserve"> </w:t>
            </w:r>
            <w:r w:rsidRPr="001002CF">
              <w:rPr>
                <w:sz w:val="20"/>
                <w:lang w:val="ru-RU"/>
              </w:rPr>
              <w:t>достижения цели,</w:t>
            </w:r>
            <w:r w:rsidRPr="001002CF">
              <w:rPr>
                <w:spacing w:val="1"/>
                <w:sz w:val="20"/>
                <w:lang w:val="ru-RU"/>
              </w:rPr>
              <w:t xml:space="preserve"> </w:t>
            </w:r>
            <w:r w:rsidRPr="001002CF">
              <w:rPr>
                <w:spacing w:val="-1"/>
                <w:sz w:val="20"/>
                <w:lang w:val="ru-RU"/>
              </w:rPr>
              <w:t xml:space="preserve">решения </w:t>
            </w:r>
            <w:r w:rsidRPr="001002CF">
              <w:rPr>
                <w:sz w:val="20"/>
                <w:lang w:val="ru-RU"/>
              </w:rPr>
              <w:t>проблемы</w:t>
            </w:r>
            <w:r w:rsidRPr="001002CF">
              <w:rPr>
                <w:spacing w:val="-47"/>
                <w:sz w:val="20"/>
                <w:lang w:val="ru-RU"/>
              </w:rPr>
              <w:t xml:space="preserve"> </w:t>
            </w:r>
            <w:r w:rsidRPr="001002CF">
              <w:rPr>
                <w:sz w:val="20"/>
                <w:lang w:val="ru-RU"/>
              </w:rPr>
              <w:t>(учитывая</w:t>
            </w:r>
            <w:r w:rsidRPr="001002CF">
              <w:rPr>
                <w:spacing w:val="1"/>
                <w:sz w:val="20"/>
                <w:lang w:val="ru-RU"/>
              </w:rPr>
              <w:t xml:space="preserve"> </w:t>
            </w:r>
            <w:r w:rsidRPr="001002CF">
              <w:rPr>
                <w:i/>
                <w:sz w:val="20"/>
                <w:lang w:val="ru-RU"/>
              </w:rPr>
              <w:t>самостоятельно</w:t>
            </w:r>
            <w:r w:rsidRPr="001002CF">
              <w:rPr>
                <w:i/>
                <w:spacing w:val="1"/>
                <w:sz w:val="20"/>
                <w:lang w:val="ru-RU"/>
              </w:rPr>
              <w:t xml:space="preserve"> </w:t>
            </w:r>
            <w:r w:rsidRPr="001002CF">
              <w:rPr>
                <w:sz w:val="20"/>
                <w:lang w:val="ru-RU"/>
              </w:rPr>
              <w:t>или</w:t>
            </w:r>
            <w:r w:rsidRPr="001002CF">
              <w:rPr>
                <w:spacing w:val="-1"/>
                <w:sz w:val="20"/>
                <w:lang w:val="ru-RU"/>
              </w:rPr>
              <w:t xml:space="preserve"> </w:t>
            </w:r>
            <w:r w:rsidRPr="001002CF">
              <w:rPr>
                <w:sz w:val="20"/>
                <w:lang w:val="ru-RU"/>
              </w:rPr>
              <w:t>совместно</w:t>
            </w:r>
            <w:r w:rsidRPr="001002CF">
              <w:rPr>
                <w:spacing w:val="2"/>
                <w:sz w:val="20"/>
                <w:lang w:val="ru-RU"/>
              </w:rPr>
              <w:t xml:space="preserve"> </w:t>
            </w:r>
            <w:r w:rsidRPr="001002CF">
              <w:rPr>
                <w:sz w:val="20"/>
                <w:lang w:val="ru-RU"/>
              </w:rPr>
              <w:t>со</w:t>
            </w:r>
            <w:r w:rsidRPr="001002CF">
              <w:rPr>
                <w:spacing w:val="1"/>
                <w:sz w:val="20"/>
                <w:lang w:val="ru-RU"/>
              </w:rPr>
              <w:t xml:space="preserve"> </w:t>
            </w:r>
            <w:r w:rsidRPr="001002CF">
              <w:rPr>
                <w:sz w:val="20"/>
                <w:lang w:val="ru-RU"/>
              </w:rPr>
              <w:t>сверстниками</w:t>
            </w:r>
            <w:r w:rsidRPr="001002CF">
              <w:rPr>
                <w:spacing w:val="1"/>
                <w:sz w:val="20"/>
                <w:lang w:val="ru-RU"/>
              </w:rPr>
              <w:t xml:space="preserve"> </w:t>
            </w:r>
            <w:r w:rsidRPr="001002CF">
              <w:rPr>
                <w:sz w:val="20"/>
                <w:lang w:val="ru-RU"/>
              </w:rPr>
              <w:t>условия</w:t>
            </w:r>
            <w:r w:rsidRPr="001002CF">
              <w:rPr>
                <w:spacing w:val="1"/>
                <w:sz w:val="20"/>
                <w:lang w:val="ru-RU"/>
              </w:rPr>
              <w:t xml:space="preserve"> </w:t>
            </w:r>
            <w:r w:rsidRPr="001002CF">
              <w:rPr>
                <w:sz w:val="20"/>
                <w:lang w:val="ru-RU"/>
              </w:rPr>
              <w:t>и</w:t>
            </w:r>
            <w:r w:rsidRPr="001002CF">
              <w:rPr>
                <w:spacing w:val="1"/>
                <w:sz w:val="20"/>
                <w:lang w:val="ru-RU"/>
              </w:rPr>
              <w:t xml:space="preserve"> </w:t>
            </w:r>
            <w:r w:rsidRPr="001002CF">
              <w:rPr>
                <w:sz w:val="20"/>
                <w:lang w:val="ru-RU"/>
              </w:rPr>
              <w:t xml:space="preserve">средства), </w:t>
            </w:r>
            <w:r w:rsidRPr="001002CF">
              <w:rPr>
                <w:i/>
                <w:sz w:val="20"/>
                <w:lang w:val="ru-RU"/>
              </w:rPr>
              <w:t>включая</w:t>
            </w:r>
            <w:r w:rsidRPr="001002CF">
              <w:rPr>
                <w:i/>
                <w:spacing w:val="-47"/>
                <w:sz w:val="20"/>
                <w:lang w:val="ru-RU"/>
              </w:rPr>
              <w:t xml:space="preserve"> </w:t>
            </w:r>
            <w:r w:rsidRPr="001002CF">
              <w:rPr>
                <w:i/>
                <w:sz w:val="20"/>
                <w:lang w:val="ru-RU"/>
              </w:rPr>
              <w:t>преодоление своих</w:t>
            </w:r>
            <w:r w:rsidRPr="001002CF">
              <w:rPr>
                <w:i/>
                <w:spacing w:val="1"/>
                <w:sz w:val="20"/>
                <w:lang w:val="ru-RU"/>
              </w:rPr>
              <w:t xml:space="preserve"> </w:t>
            </w:r>
            <w:r w:rsidRPr="001002CF">
              <w:rPr>
                <w:i/>
                <w:sz w:val="20"/>
                <w:lang w:val="ru-RU"/>
              </w:rPr>
              <w:t>образовательных</w:t>
            </w:r>
            <w:r w:rsidRPr="001002CF">
              <w:rPr>
                <w:i/>
                <w:spacing w:val="1"/>
                <w:sz w:val="20"/>
                <w:lang w:val="ru-RU"/>
              </w:rPr>
              <w:t xml:space="preserve"> </w:t>
            </w:r>
            <w:r w:rsidRPr="001002CF">
              <w:rPr>
                <w:i/>
                <w:sz w:val="20"/>
                <w:lang w:val="ru-RU"/>
              </w:rPr>
              <w:t>дефицитов</w:t>
            </w:r>
          </w:p>
          <w:p w14:paraId="2FB0B24F" w14:textId="77777777" w:rsidR="00582F74" w:rsidRPr="001002CF" w:rsidRDefault="00582F74" w:rsidP="009B62DC">
            <w:pPr>
              <w:pStyle w:val="TableParagraph"/>
              <w:spacing w:line="240" w:lineRule="auto"/>
              <w:ind w:left="0"/>
              <w:rPr>
                <w:sz w:val="20"/>
                <w:lang w:val="ru-RU"/>
              </w:rPr>
            </w:pPr>
            <w:r w:rsidRPr="001002CF">
              <w:rPr>
                <w:sz w:val="20"/>
                <w:lang w:val="ru-RU"/>
              </w:rPr>
              <w:t>Выделяет</w:t>
            </w:r>
            <w:r w:rsidRPr="001002CF">
              <w:rPr>
                <w:spacing w:val="1"/>
                <w:sz w:val="20"/>
                <w:lang w:val="ru-RU"/>
              </w:rPr>
              <w:t xml:space="preserve"> </w:t>
            </w:r>
            <w:r w:rsidRPr="001002CF">
              <w:rPr>
                <w:sz w:val="20"/>
                <w:lang w:val="ru-RU"/>
              </w:rPr>
              <w:t>альтернативные</w:t>
            </w:r>
            <w:r w:rsidRPr="001002CF">
              <w:rPr>
                <w:spacing w:val="1"/>
                <w:sz w:val="20"/>
                <w:lang w:val="ru-RU"/>
              </w:rPr>
              <w:t xml:space="preserve"> </w:t>
            </w:r>
            <w:r w:rsidRPr="001002CF">
              <w:rPr>
                <w:sz w:val="20"/>
                <w:lang w:val="ru-RU"/>
              </w:rPr>
              <w:t>способы</w:t>
            </w:r>
            <w:r w:rsidRPr="001002CF">
              <w:rPr>
                <w:spacing w:val="1"/>
                <w:sz w:val="20"/>
                <w:lang w:val="ru-RU"/>
              </w:rPr>
              <w:t xml:space="preserve"> </w:t>
            </w:r>
            <w:r w:rsidRPr="001002CF">
              <w:rPr>
                <w:sz w:val="20"/>
                <w:lang w:val="ru-RU"/>
              </w:rPr>
              <w:t>достижения</w:t>
            </w:r>
            <w:r w:rsidRPr="001002CF">
              <w:rPr>
                <w:spacing w:val="-11"/>
                <w:sz w:val="20"/>
                <w:lang w:val="ru-RU"/>
              </w:rPr>
              <w:t xml:space="preserve"> </w:t>
            </w:r>
            <w:r w:rsidRPr="001002CF">
              <w:rPr>
                <w:sz w:val="20"/>
                <w:lang w:val="ru-RU"/>
              </w:rPr>
              <w:t>цели</w:t>
            </w:r>
          </w:p>
          <w:p w14:paraId="145EF2D7" w14:textId="4E8A017C" w:rsidR="00582F74" w:rsidRPr="001002CF" w:rsidRDefault="00582F74" w:rsidP="009B62DC">
            <w:pPr>
              <w:pStyle w:val="TableParagraph"/>
              <w:spacing w:line="240" w:lineRule="auto"/>
              <w:ind w:left="0"/>
              <w:rPr>
                <w:i/>
                <w:sz w:val="20"/>
                <w:lang w:val="ru-RU"/>
              </w:rPr>
            </w:pPr>
            <w:r w:rsidRPr="001002CF">
              <w:rPr>
                <w:sz w:val="20"/>
                <w:lang w:val="ru-RU"/>
              </w:rPr>
              <w:t>и</w:t>
            </w:r>
            <w:r w:rsidRPr="001002CF">
              <w:rPr>
                <w:sz w:val="20"/>
                <w:lang w:val="ru-RU"/>
              </w:rPr>
              <w:tab/>
            </w:r>
            <w:r w:rsidRPr="001002CF">
              <w:rPr>
                <w:spacing w:val="-1"/>
                <w:sz w:val="20"/>
                <w:lang w:val="ru-RU"/>
              </w:rPr>
              <w:t>выбирает</w:t>
            </w:r>
            <w:r w:rsidRPr="001002CF">
              <w:rPr>
                <w:spacing w:val="-47"/>
                <w:sz w:val="20"/>
                <w:lang w:val="ru-RU"/>
              </w:rPr>
              <w:t xml:space="preserve"> </w:t>
            </w:r>
            <w:r w:rsidRPr="001002CF">
              <w:rPr>
                <w:sz w:val="20"/>
                <w:lang w:val="ru-RU"/>
              </w:rPr>
              <w:t>наиболее</w:t>
            </w:r>
            <w:r w:rsidRPr="001002CF">
              <w:rPr>
                <w:spacing w:val="1"/>
                <w:sz w:val="20"/>
                <w:lang w:val="ru-RU"/>
              </w:rPr>
              <w:t xml:space="preserve"> </w:t>
            </w:r>
            <w:r w:rsidRPr="001002CF">
              <w:rPr>
                <w:sz w:val="20"/>
                <w:lang w:val="ru-RU"/>
              </w:rPr>
              <w:t>эффективный</w:t>
            </w:r>
            <w:r w:rsidRPr="001002CF">
              <w:rPr>
                <w:spacing w:val="1"/>
                <w:sz w:val="20"/>
                <w:lang w:val="ru-RU"/>
              </w:rPr>
              <w:t xml:space="preserve"> </w:t>
            </w:r>
            <w:r w:rsidRPr="001002CF">
              <w:rPr>
                <w:sz w:val="20"/>
                <w:lang w:val="ru-RU"/>
              </w:rPr>
              <w:t>способ,</w:t>
            </w:r>
            <w:r w:rsidRPr="001002CF">
              <w:rPr>
                <w:spacing w:val="11"/>
                <w:sz w:val="20"/>
                <w:lang w:val="ru-RU"/>
              </w:rPr>
              <w:t xml:space="preserve"> </w:t>
            </w:r>
            <w:r w:rsidRPr="001002CF">
              <w:rPr>
                <w:sz w:val="20"/>
                <w:lang w:val="ru-RU"/>
              </w:rPr>
              <w:t>в</w:t>
            </w:r>
            <w:r w:rsidRPr="001002CF">
              <w:rPr>
                <w:spacing w:val="14"/>
                <w:sz w:val="20"/>
                <w:lang w:val="ru-RU"/>
              </w:rPr>
              <w:t xml:space="preserve"> </w:t>
            </w:r>
            <w:r w:rsidRPr="001002CF">
              <w:rPr>
                <w:sz w:val="20"/>
                <w:lang w:val="ru-RU"/>
              </w:rPr>
              <w:t>т.</w:t>
            </w:r>
            <w:r w:rsidRPr="001002CF">
              <w:rPr>
                <w:spacing w:val="15"/>
                <w:sz w:val="20"/>
                <w:lang w:val="ru-RU"/>
              </w:rPr>
              <w:t xml:space="preserve"> </w:t>
            </w:r>
            <w:r w:rsidRPr="001002CF">
              <w:rPr>
                <w:sz w:val="20"/>
                <w:lang w:val="ru-RU"/>
              </w:rPr>
              <w:t>ч.</w:t>
            </w:r>
            <w:r w:rsidRPr="001002CF">
              <w:rPr>
                <w:spacing w:val="11"/>
                <w:sz w:val="20"/>
                <w:lang w:val="ru-RU"/>
              </w:rPr>
              <w:t xml:space="preserve"> </w:t>
            </w:r>
            <w:r w:rsidRPr="001002CF">
              <w:rPr>
                <w:sz w:val="20"/>
                <w:lang w:val="ru-RU"/>
              </w:rPr>
              <w:t>на</w:t>
            </w:r>
            <w:r>
              <w:rPr>
                <w:sz w:val="20"/>
                <w:lang w:val="ru-RU"/>
              </w:rPr>
              <w:t xml:space="preserve"> </w:t>
            </w:r>
            <w:r w:rsidRPr="001002CF">
              <w:rPr>
                <w:spacing w:val="-47"/>
                <w:sz w:val="20"/>
                <w:lang w:val="ru-RU"/>
              </w:rPr>
              <w:t xml:space="preserve"> </w:t>
            </w:r>
            <w:r w:rsidRPr="001002CF">
              <w:rPr>
                <w:sz w:val="20"/>
                <w:lang w:val="ru-RU"/>
              </w:rPr>
              <w:t>основе</w:t>
            </w:r>
            <w:r w:rsidRPr="001002CF">
              <w:rPr>
                <w:spacing w:val="1"/>
                <w:sz w:val="20"/>
                <w:lang w:val="ru-RU"/>
              </w:rPr>
              <w:t xml:space="preserve"> </w:t>
            </w:r>
            <w:r w:rsidRPr="001002CF">
              <w:rPr>
                <w:sz w:val="20"/>
                <w:lang w:val="ru-RU"/>
              </w:rPr>
              <w:t>прогнозирования</w:t>
            </w:r>
          </w:p>
        </w:tc>
        <w:tc>
          <w:tcPr>
            <w:tcW w:w="1701" w:type="dxa"/>
          </w:tcPr>
          <w:p w14:paraId="1996E6AB" w14:textId="77777777" w:rsidR="00A37CB0" w:rsidRPr="001002CF" w:rsidRDefault="00A37CB0" w:rsidP="009B62DC">
            <w:pPr>
              <w:pStyle w:val="TableParagraph"/>
              <w:spacing w:line="240" w:lineRule="auto"/>
              <w:ind w:left="0"/>
              <w:rPr>
                <w:sz w:val="20"/>
                <w:lang w:val="ru-RU"/>
              </w:rPr>
            </w:pPr>
            <w:r w:rsidRPr="001002CF">
              <w:rPr>
                <w:sz w:val="20"/>
                <w:lang w:val="ru-RU"/>
              </w:rPr>
              <w:t>Выделяет пути,</w:t>
            </w:r>
            <w:r w:rsidRPr="001002CF">
              <w:rPr>
                <w:spacing w:val="1"/>
                <w:sz w:val="20"/>
                <w:lang w:val="ru-RU"/>
              </w:rPr>
              <w:t xml:space="preserve"> </w:t>
            </w:r>
            <w:r w:rsidRPr="001002CF">
              <w:rPr>
                <w:sz w:val="20"/>
                <w:lang w:val="ru-RU"/>
              </w:rPr>
              <w:t>составляет и</w:t>
            </w:r>
            <w:r w:rsidRPr="001002CF">
              <w:rPr>
                <w:spacing w:val="1"/>
                <w:sz w:val="20"/>
                <w:lang w:val="ru-RU"/>
              </w:rPr>
              <w:t xml:space="preserve"> </w:t>
            </w:r>
            <w:r w:rsidRPr="001002CF">
              <w:rPr>
                <w:i/>
                <w:sz w:val="20"/>
                <w:lang w:val="ru-RU"/>
              </w:rPr>
              <w:t>корректирует</w:t>
            </w:r>
            <w:r w:rsidRPr="001002CF">
              <w:rPr>
                <w:i/>
                <w:spacing w:val="1"/>
                <w:sz w:val="20"/>
                <w:lang w:val="ru-RU"/>
              </w:rPr>
              <w:t xml:space="preserve"> </w:t>
            </w:r>
            <w:r w:rsidRPr="001002CF">
              <w:rPr>
                <w:sz w:val="20"/>
                <w:lang w:val="ru-RU"/>
              </w:rPr>
              <w:t>план достижения</w:t>
            </w:r>
            <w:r w:rsidRPr="001002CF">
              <w:rPr>
                <w:spacing w:val="-47"/>
                <w:sz w:val="20"/>
                <w:lang w:val="ru-RU"/>
              </w:rPr>
              <w:t xml:space="preserve"> </w:t>
            </w:r>
            <w:r w:rsidRPr="001002CF">
              <w:rPr>
                <w:sz w:val="20"/>
                <w:lang w:val="ru-RU"/>
              </w:rPr>
              <w:t>цели,</w:t>
            </w:r>
            <w:r w:rsidRPr="001002CF">
              <w:rPr>
                <w:spacing w:val="2"/>
                <w:sz w:val="20"/>
                <w:lang w:val="ru-RU"/>
              </w:rPr>
              <w:t xml:space="preserve"> </w:t>
            </w:r>
            <w:r w:rsidRPr="001002CF">
              <w:rPr>
                <w:sz w:val="20"/>
                <w:lang w:val="ru-RU"/>
              </w:rPr>
              <w:t>решения</w:t>
            </w:r>
            <w:r w:rsidRPr="001002CF">
              <w:rPr>
                <w:spacing w:val="1"/>
                <w:sz w:val="20"/>
                <w:lang w:val="ru-RU"/>
              </w:rPr>
              <w:t xml:space="preserve"> </w:t>
            </w:r>
            <w:r w:rsidRPr="001002CF">
              <w:rPr>
                <w:sz w:val="20"/>
                <w:lang w:val="ru-RU"/>
              </w:rPr>
              <w:t>проблемы,</w:t>
            </w:r>
            <w:r w:rsidRPr="001002CF">
              <w:rPr>
                <w:spacing w:val="1"/>
                <w:sz w:val="20"/>
                <w:lang w:val="ru-RU"/>
              </w:rPr>
              <w:t xml:space="preserve"> </w:t>
            </w:r>
            <w:r w:rsidRPr="001002CF">
              <w:rPr>
                <w:i/>
                <w:sz w:val="20"/>
                <w:lang w:val="ru-RU"/>
              </w:rPr>
              <w:t>выстраивает</w:t>
            </w:r>
            <w:r w:rsidRPr="001002CF">
              <w:rPr>
                <w:i/>
                <w:spacing w:val="1"/>
                <w:sz w:val="20"/>
                <w:lang w:val="ru-RU"/>
              </w:rPr>
              <w:t xml:space="preserve"> </w:t>
            </w:r>
            <w:r w:rsidRPr="001002CF">
              <w:rPr>
                <w:i/>
                <w:sz w:val="20"/>
                <w:lang w:val="ru-RU"/>
              </w:rPr>
              <w:t>свою</w:t>
            </w:r>
            <w:r w:rsidRPr="001002CF">
              <w:rPr>
                <w:i/>
                <w:spacing w:val="1"/>
                <w:sz w:val="20"/>
                <w:lang w:val="ru-RU"/>
              </w:rPr>
              <w:t xml:space="preserve"> </w:t>
            </w:r>
            <w:r w:rsidRPr="001002CF">
              <w:rPr>
                <w:i/>
                <w:sz w:val="20"/>
                <w:lang w:val="ru-RU"/>
              </w:rPr>
              <w:t>индивидуальную</w:t>
            </w:r>
            <w:r w:rsidRPr="001002CF">
              <w:rPr>
                <w:i/>
                <w:spacing w:val="1"/>
                <w:sz w:val="20"/>
                <w:lang w:val="ru-RU"/>
              </w:rPr>
              <w:t xml:space="preserve"> </w:t>
            </w:r>
            <w:r w:rsidRPr="001002CF">
              <w:rPr>
                <w:i/>
                <w:sz w:val="20"/>
                <w:lang w:val="ru-RU"/>
              </w:rPr>
              <w:t>образовательну</w:t>
            </w:r>
            <w:r w:rsidRPr="001002CF">
              <w:rPr>
                <w:i/>
                <w:spacing w:val="1"/>
                <w:sz w:val="20"/>
                <w:lang w:val="ru-RU"/>
              </w:rPr>
              <w:t xml:space="preserve"> </w:t>
            </w:r>
            <w:r w:rsidRPr="001002CF">
              <w:rPr>
                <w:i/>
                <w:sz w:val="20"/>
                <w:lang w:val="ru-RU"/>
              </w:rPr>
              <w:t>ю траекторию</w:t>
            </w:r>
            <w:r w:rsidRPr="001002CF">
              <w:rPr>
                <w:sz w:val="20"/>
                <w:lang w:val="ru-RU"/>
              </w:rPr>
              <w:t>,</w:t>
            </w:r>
            <w:r w:rsidRPr="001002CF">
              <w:rPr>
                <w:spacing w:val="1"/>
                <w:sz w:val="20"/>
                <w:lang w:val="ru-RU"/>
              </w:rPr>
              <w:t xml:space="preserve"> </w:t>
            </w:r>
            <w:r w:rsidRPr="001002CF">
              <w:rPr>
                <w:sz w:val="20"/>
                <w:lang w:val="ru-RU"/>
              </w:rPr>
              <w:t>учитывая</w:t>
            </w:r>
            <w:r w:rsidRPr="001002CF">
              <w:rPr>
                <w:spacing w:val="1"/>
                <w:sz w:val="20"/>
                <w:lang w:val="ru-RU"/>
              </w:rPr>
              <w:t xml:space="preserve"> </w:t>
            </w:r>
            <w:r w:rsidRPr="001002CF">
              <w:rPr>
                <w:sz w:val="20"/>
                <w:lang w:val="ru-RU"/>
              </w:rPr>
              <w:t>условия</w:t>
            </w:r>
            <w:r w:rsidRPr="001002CF">
              <w:rPr>
                <w:spacing w:val="-1"/>
                <w:sz w:val="20"/>
                <w:lang w:val="ru-RU"/>
              </w:rPr>
              <w:t xml:space="preserve"> </w:t>
            </w:r>
            <w:r w:rsidRPr="001002CF">
              <w:rPr>
                <w:sz w:val="20"/>
                <w:lang w:val="ru-RU"/>
              </w:rPr>
              <w:t>(в</w:t>
            </w:r>
            <w:r w:rsidRPr="001002CF">
              <w:rPr>
                <w:spacing w:val="1"/>
                <w:sz w:val="20"/>
                <w:lang w:val="ru-RU"/>
              </w:rPr>
              <w:t xml:space="preserve"> </w:t>
            </w:r>
            <w:r w:rsidRPr="001002CF">
              <w:rPr>
                <w:sz w:val="20"/>
                <w:lang w:val="ru-RU"/>
              </w:rPr>
              <w:t>т.</w:t>
            </w:r>
            <w:r w:rsidRPr="001002CF">
              <w:rPr>
                <w:spacing w:val="1"/>
                <w:sz w:val="20"/>
                <w:lang w:val="ru-RU"/>
              </w:rPr>
              <w:t xml:space="preserve"> </w:t>
            </w:r>
            <w:r w:rsidRPr="001002CF">
              <w:rPr>
                <w:sz w:val="20"/>
                <w:lang w:val="ru-RU"/>
              </w:rPr>
              <w:t>ч.</w:t>
            </w:r>
            <w:r w:rsidRPr="001002CF">
              <w:rPr>
                <w:spacing w:val="1"/>
                <w:sz w:val="20"/>
                <w:lang w:val="ru-RU"/>
              </w:rPr>
              <w:t xml:space="preserve"> </w:t>
            </w:r>
            <w:r w:rsidRPr="001002CF">
              <w:rPr>
                <w:sz w:val="20"/>
                <w:lang w:val="ru-RU"/>
              </w:rPr>
              <w:t>потенциальные</w:t>
            </w:r>
            <w:r w:rsidRPr="001002CF">
              <w:rPr>
                <w:spacing w:val="1"/>
                <w:sz w:val="20"/>
                <w:lang w:val="ru-RU"/>
              </w:rPr>
              <w:t xml:space="preserve"> </w:t>
            </w:r>
            <w:r w:rsidRPr="001002CF">
              <w:rPr>
                <w:sz w:val="20"/>
                <w:lang w:val="ru-RU"/>
              </w:rPr>
              <w:t>затруднения)</w:t>
            </w:r>
          </w:p>
          <w:p w14:paraId="4D1BE950" w14:textId="65B508EE" w:rsidR="00A37CB0" w:rsidRPr="00582F74" w:rsidRDefault="00A37CB0" w:rsidP="009B62DC">
            <w:pPr>
              <w:pStyle w:val="TableParagraph"/>
              <w:spacing w:line="240" w:lineRule="auto"/>
              <w:ind w:left="0"/>
              <w:rPr>
                <w:sz w:val="20"/>
                <w:lang w:val="ru-RU"/>
              </w:rPr>
            </w:pPr>
            <w:r w:rsidRPr="00582F74">
              <w:rPr>
                <w:sz w:val="20"/>
                <w:lang w:val="ru-RU"/>
              </w:rPr>
              <w:t>и средства</w:t>
            </w:r>
            <w:r w:rsidR="00582F74" w:rsidRPr="001002CF">
              <w:rPr>
                <w:sz w:val="20"/>
                <w:lang w:val="ru-RU"/>
              </w:rPr>
              <w:t xml:space="preserve"> Выделяет</w:t>
            </w:r>
            <w:r w:rsidR="00582F74" w:rsidRPr="001002CF">
              <w:rPr>
                <w:spacing w:val="1"/>
                <w:sz w:val="20"/>
                <w:lang w:val="ru-RU"/>
              </w:rPr>
              <w:t xml:space="preserve"> </w:t>
            </w:r>
            <w:r w:rsidR="00582F74" w:rsidRPr="001002CF">
              <w:rPr>
                <w:sz w:val="20"/>
                <w:lang w:val="ru-RU"/>
              </w:rPr>
              <w:t>альтернативные</w:t>
            </w:r>
            <w:r w:rsidR="00582F74" w:rsidRPr="001002CF">
              <w:rPr>
                <w:spacing w:val="1"/>
                <w:sz w:val="20"/>
                <w:lang w:val="ru-RU"/>
              </w:rPr>
              <w:t xml:space="preserve"> </w:t>
            </w:r>
            <w:r w:rsidR="00582F74" w:rsidRPr="001002CF">
              <w:rPr>
                <w:sz w:val="20"/>
                <w:lang w:val="ru-RU"/>
              </w:rPr>
              <w:t>способы</w:t>
            </w:r>
            <w:r w:rsidR="00582F74" w:rsidRPr="001002CF">
              <w:rPr>
                <w:spacing w:val="1"/>
                <w:sz w:val="20"/>
                <w:lang w:val="ru-RU"/>
              </w:rPr>
              <w:t xml:space="preserve"> </w:t>
            </w:r>
            <w:r w:rsidR="00582F74" w:rsidRPr="001002CF">
              <w:rPr>
                <w:sz w:val="20"/>
                <w:lang w:val="ru-RU"/>
              </w:rPr>
              <w:t>достижения цели</w:t>
            </w:r>
            <w:r w:rsidR="00582F74">
              <w:rPr>
                <w:sz w:val="20"/>
                <w:lang w:val="ru-RU"/>
              </w:rPr>
              <w:t xml:space="preserve"> </w:t>
            </w:r>
            <w:r w:rsidR="00582F74" w:rsidRPr="001002CF">
              <w:rPr>
                <w:spacing w:val="-47"/>
                <w:sz w:val="20"/>
                <w:lang w:val="ru-RU"/>
              </w:rPr>
              <w:t xml:space="preserve"> </w:t>
            </w:r>
            <w:r w:rsidR="00582F74">
              <w:rPr>
                <w:sz w:val="20"/>
                <w:lang w:val="ru-RU"/>
              </w:rPr>
              <w:t xml:space="preserve">и </w:t>
            </w:r>
            <w:r w:rsidR="00582F74" w:rsidRPr="001002CF">
              <w:rPr>
                <w:spacing w:val="-1"/>
                <w:sz w:val="20"/>
                <w:lang w:val="ru-RU"/>
              </w:rPr>
              <w:t>выбирает</w:t>
            </w:r>
            <w:r w:rsidR="00582F74" w:rsidRPr="001002CF">
              <w:rPr>
                <w:spacing w:val="-47"/>
                <w:sz w:val="20"/>
                <w:lang w:val="ru-RU"/>
              </w:rPr>
              <w:t xml:space="preserve"> </w:t>
            </w:r>
            <w:r w:rsidR="00582F74" w:rsidRPr="001002CF">
              <w:rPr>
                <w:sz w:val="20"/>
                <w:lang w:val="ru-RU"/>
              </w:rPr>
              <w:t>наиболее</w:t>
            </w:r>
            <w:r w:rsidR="00582F74" w:rsidRPr="001002CF">
              <w:rPr>
                <w:spacing w:val="1"/>
                <w:sz w:val="20"/>
                <w:lang w:val="ru-RU"/>
              </w:rPr>
              <w:t xml:space="preserve"> </w:t>
            </w:r>
            <w:r w:rsidR="00582F74" w:rsidRPr="001002CF">
              <w:rPr>
                <w:sz w:val="20"/>
                <w:lang w:val="ru-RU"/>
              </w:rPr>
              <w:t>эффективный</w:t>
            </w:r>
            <w:r w:rsidR="00582F74" w:rsidRPr="001002CF">
              <w:rPr>
                <w:spacing w:val="1"/>
                <w:sz w:val="20"/>
                <w:lang w:val="ru-RU"/>
              </w:rPr>
              <w:t xml:space="preserve"> </w:t>
            </w:r>
            <w:r w:rsidR="00582F74" w:rsidRPr="001002CF">
              <w:rPr>
                <w:sz w:val="20"/>
                <w:lang w:val="ru-RU"/>
              </w:rPr>
              <w:t>способ</w:t>
            </w:r>
          </w:p>
        </w:tc>
        <w:tc>
          <w:tcPr>
            <w:tcW w:w="2552" w:type="dxa"/>
          </w:tcPr>
          <w:p w14:paraId="42D28EEF" w14:textId="02A45B7C" w:rsidR="00A37CB0" w:rsidRPr="001002CF" w:rsidRDefault="00A37CB0" w:rsidP="009B62DC">
            <w:pPr>
              <w:pStyle w:val="TableParagraph"/>
              <w:tabs>
                <w:tab w:val="left" w:pos="598"/>
                <w:tab w:val="left" w:pos="1281"/>
                <w:tab w:val="left" w:pos="1521"/>
                <w:tab w:val="left" w:pos="1701"/>
                <w:tab w:val="left" w:pos="1972"/>
              </w:tabs>
              <w:spacing w:line="240" w:lineRule="auto"/>
              <w:ind w:left="0"/>
              <w:rPr>
                <w:sz w:val="20"/>
                <w:lang w:val="ru-RU"/>
              </w:rPr>
            </w:pPr>
            <w:r w:rsidRPr="001002CF">
              <w:rPr>
                <w:sz w:val="20"/>
                <w:lang w:val="ru-RU"/>
              </w:rPr>
              <w:t>Рефлексия</w:t>
            </w:r>
            <w:r w:rsidRPr="001002CF">
              <w:rPr>
                <w:sz w:val="20"/>
                <w:lang w:val="ru-RU"/>
              </w:rPr>
              <w:tab/>
            </w:r>
            <w:r w:rsidRPr="001002CF">
              <w:rPr>
                <w:sz w:val="20"/>
                <w:lang w:val="ru-RU"/>
              </w:rPr>
              <w:tab/>
            </w:r>
            <w:r w:rsidRPr="001002CF">
              <w:rPr>
                <w:sz w:val="20"/>
                <w:lang w:val="ru-RU"/>
              </w:rPr>
              <w:tab/>
              <w:t>своей</w:t>
            </w:r>
            <w:r w:rsidRPr="001002CF">
              <w:rPr>
                <w:spacing w:val="-47"/>
                <w:sz w:val="20"/>
                <w:lang w:val="ru-RU"/>
              </w:rPr>
              <w:t xml:space="preserve"> </w:t>
            </w:r>
            <w:r w:rsidRPr="001002CF">
              <w:rPr>
                <w:sz w:val="20"/>
                <w:lang w:val="ru-RU"/>
              </w:rPr>
              <w:t>учебной</w:t>
            </w:r>
            <w:r w:rsidRPr="001002CF">
              <w:rPr>
                <w:spacing w:val="50"/>
                <w:sz w:val="20"/>
                <w:lang w:val="ru-RU"/>
              </w:rPr>
              <w:t xml:space="preserve"> </w:t>
            </w:r>
            <w:r w:rsidRPr="001002CF">
              <w:rPr>
                <w:sz w:val="20"/>
                <w:lang w:val="ru-RU"/>
              </w:rPr>
              <w:t>деятельности,</w:t>
            </w:r>
            <w:r w:rsidRPr="001002CF">
              <w:rPr>
                <w:spacing w:val="1"/>
                <w:sz w:val="20"/>
                <w:lang w:val="ru-RU"/>
              </w:rPr>
              <w:t xml:space="preserve"> </w:t>
            </w:r>
            <w:r w:rsidR="00D138C5">
              <w:rPr>
                <w:sz w:val="20"/>
                <w:lang w:val="ru-RU"/>
              </w:rPr>
              <w:t xml:space="preserve">в </w:t>
            </w:r>
            <w:r w:rsidRPr="001002CF">
              <w:rPr>
                <w:sz w:val="20"/>
                <w:lang w:val="ru-RU"/>
              </w:rPr>
              <w:t>т.ч.</w:t>
            </w:r>
            <w:r w:rsidRPr="001002CF">
              <w:rPr>
                <w:sz w:val="20"/>
                <w:lang w:val="ru-RU"/>
              </w:rPr>
              <w:tab/>
            </w:r>
            <w:r w:rsidRPr="001002CF">
              <w:rPr>
                <w:spacing w:val="-1"/>
                <w:sz w:val="20"/>
                <w:lang w:val="ru-RU"/>
              </w:rPr>
              <w:t>выявление</w:t>
            </w:r>
            <w:r w:rsidRPr="001002CF">
              <w:rPr>
                <w:spacing w:val="-47"/>
                <w:sz w:val="20"/>
                <w:lang w:val="ru-RU"/>
              </w:rPr>
              <w:t xml:space="preserve"> </w:t>
            </w:r>
            <w:r w:rsidRPr="001002CF">
              <w:rPr>
                <w:sz w:val="20"/>
                <w:lang w:val="ru-RU"/>
              </w:rPr>
              <w:t>затруднений</w:t>
            </w:r>
            <w:r w:rsidRPr="001002CF">
              <w:rPr>
                <w:sz w:val="20"/>
                <w:lang w:val="ru-RU"/>
              </w:rPr>
              <w:tab/>
            </w:r>
            <w:r w:rsidRPr="001002CF">
              <w:rPr>
                <w:sz w:val="20"/>
                <w:lang w:val="ru-RU"/>
              </w:rPr>
              <w:tab/>
              <w:t>и</w:t>
            </w:r>
            <w:r w:rsidRPr="001002CF">
              <w:rPr>
                <w:sz w:val="20"/>
                <w:lang w:val="ru-RU"/>
              </w:rPr>
              <w:tab/>
            </w:r>
            <w:r w:rsidRPr="001002CF">
              <w:rPr>
                <w:sz w:val="20"/>
                <w:lang w:val="ru-RU"/>
              </w:rPr>
              <w:tab/>
              <w:t>их</w:t>
            </w:r>
            <w:r w:rsidRPr="001002CF">
              <w:rPr>
                <w:spacing w:val="-47"/>
                <w:sz w:val="20"/>
                <w:lang w:val="ru-RU"/>
              </w:rPr>
              <w:t xml:space="preserve"> </w:t>
            </w:r>
            <w:r w:rsidRPr="001002CF">
              <w:rPr>
                <w:sz w:val="20"/>
                <w:lang w:val="ru-RU"/>
              </w:rPr>
              <w:t>причин.</w:t>
            </w:r>
          </w:p>
          <w:p w14:paraId="22C23DBE" w14:textId="659B1881" w:rsidR="00A37CB0" w:rsidRPr="001002CF" w:rsidRDefault="00A37CB0" w:rsidP="009B62DC">
            <w:pPr>
              <w:pStyle w:val="TableParagraph"/>
              <w:tabs>
                <w:tab w:val="left" w:pos="1337"/>
                <w:tab w:val="left" w:pos="1601"/>
                <w:tab w:val="left" w:pos="2002"/>
              </w:tabs>
              <w:spacing w:line="240" w:lineRule="auto"/>
              <w:ind w:left="0"/>
              <w:rPr>
                <w:sz w:val="20"/>
                <w:lang w:val="ru-RU"/>
              </w:rPr>
            </w:pPr>
            <w:r w:rsidRPr="001002CF">
              <w:rPr>
                <w:sz w:val="20"/>
                <w:lang w:val="ru-RU"/>
              </w:rPr>
              <w:t>Выдвижение</w:t>
            </w:r>
            <w:r w:rsidRPr="001002CF">
              <w:rPr>
                <w:sz w:val="20"/>
                <w:lang w:val="ru-RU"/>
              </w:rPr>
              <w:tab/>
            </w:r>
            <w:r w:rsidRPr="001002CF">
              <w:rPr>
                <w:sz w:val="20"/>
                <w:lang w:val="ru-RU"/>
              </w:rPr>
              <w:tab/>
            </w:r>
            <w:r w:rsidRPr="001002CF">
              <w:rPr>
                <w:spacing w:val="-1"/>
                <w:sz w:val="20"/>
                <w:lang w:val="ru-RU"/>
              </w:rPr>
              <w:t>версий</w:t>
            </w:r>
            <w:r w:rsidRPr="001002CF">
              <w:rPr>
                <w:spacing w:val="-47"/>
                <w:sz w:val="20"/>
                <w:lang w:val="ru-RU"/>
              </w:rPr>
              <w:t xml:space="preserve"> </w:t>
            </w:r>
            <w:r w:rsidRPr="001002CF">
              <w:rPr>
                <w:sz w:val="20"/>
                <w:lang w:val="ru-RU"/>
              </w:rPr>
              <w:t>решения проблемы</w:t>
            </w:r>
            <w:r w:rsidRPr="001002CF">
              <w:rPr>
                <w:spacing w:val="1"/>
                <w:sz w:val="20"/>
                <w:lang w:val="ru-RU"/>
              </w:rPr>
              <w:t xml:space="preserve"> </w:t>
            </w:r>
            <w:r w:rsidR="00D138C5">
              <w:rPr>
                <w:sz w:val="20"/>
                <w:lang w:val="ru-RU"/>
              </w:rPr>
              <w:t xml:space="preserve">своего </w:t>
            </w:r>
            <w:r w:rsidRPr="001002CF">
              <w:rPr>
                <w:sz w:val="20"/>
                <w:lang w:val="ru-RU"/>
              </w:rPr>
              <w:t>обучения,</w:t>
            </w:r>
            <w:r w:rsidRPr="001002CF">
              <w:rPr>
                <w:spacing w:val="-47"/>
                <w:sz w:val="20"/>
                <w:lang w:val="ru-RU"/>
              </w:rPr>
              <w:t xml:space="preserve"> </w:t>
            </w:r>
            <w:r w:rsidRPr="001002CF">
              <w:rPr>
                <w:sz w:val="20"/>
                <w:lang w:val="ru-RU"/>
              </w:rPr>
              <w:t>прогнозирование</w:t>
            </w:r>
            <w:r w:rsidRPr="001002CF">
              <w:rPr>
                <w:spacing w:val="1"/>
                <w:sz w:val="20"/>
                <w:lang w:val="ru-RU"/>
              </w:rPr>
              <w:t xml:space="preserve"> </w:t>
            </w:r>
            <w:r w:rsidRPr="001002CF">
              <w:rPr>
                <w:sz w:val="20"/>
                <w:lang w:val="ru-RU"/>
              </w:rPr>
              <w:t>конечного результата.</w:t>
            </w:r>
            <w:r w:rsidRPr="001002CF">
              <w:rPr>
                <w:spacing w:val="1"/>
                <w:sz w:val="20"/>
                <w:lang w:val="ru-RU"/>
              </w:rPr>
              <w:t xml:space="preserve"> </w:t>
            </w:r>
            <w:r w:rsidRPr="001002CF">
              <w:rPr>
                <w:sz w:val="20"/>
                <w:lang w:val="ru-RU"/>
              </w:rPr>
              <w:t>Выбор</w:t>
            </w:r>
            <w:r w:rsidR="00D138C5">
              <w:rPr>
                <w:sz w:val="20"/>
                <w:lang w:val="ru-RU"/>
              </w:rPr>
              <w:t xml:space="preserve"> </w:t>
            </w:r>
            <w:r w:rsidRPr="001002CF">
              <w:rPr>
                <w:spacing w:val="-2"/>
                <w:sz w:val="20"/>
                <w:lang w:val="ru-RU"/>
              </w:rPr>
              <w:t>из</w:t>
            </w:r>
          </w:p>
          <w:p w14:paraId="4E32B29D" w14:textId="43F8A0FA" w:rsidR="00A37CB0" w:rsidRPr="001002CF" w:rsidRDefault="00A37CB0" w:rsidP="009B62DC">
            <w:pPr>
              <w:pStyle w:val="TableParagraph"/>
              <w:tabs>
                <w:tab w:val="left" w:pos="1097"/>
                <w:tab w:val="left" w:pos="1489"/>
              </w:tabs>
              <w:spacing w:line="240" w:lineRule="auto"/>
              <w:ind w:left="0"/>
              <w:rPr>
                <w:sz w:val="20"/>
                <w:lang w:val="ru-RU"/>
              </w:rPr>
            </w:pPr>
            <w:r w:rsidRPr="001002CF">
              <w:rPr>
                <w:sz w:val="20"/>
                <w:lang w:val="ru-RU"/>
              </w:rPr>
              <w:t>предложенных</w:t>
            </w:r>
            <w:r w:rsidRPr="001002CF">
              <w:rPr>
                <w:spacing w:val="1"/>
                <w:sz w:val="20"/>
                <w:lang w:val="ru-RU"/>
              </w:rPr>
              <w:t xml:space="preserve"> </w:t>
            </w:r>
            <w:r w:rsidR="00D138C5">
              <w:rPr>
                <w:sz w:val="20"/>
                <w:lang w:val="ru-RU"/>
              </w:rPr>
              <w:t xml:space="preserve">вариантов </w:t>
            </w:r>
            <w:r w:rsidRPr="001002CF">
              <w:rPr>
                <w:spacing w:val="-1"/>
                <w:sz w:val="20"/>
                <w:lang w:val="ru-RU"/>
              </w:rPr>
              <w:t>средств,</w:t>
            </w:r>
            <w:r w:rsidRPr="001002CF">
              <w:rPr>
                <w:spacing w:val="-47"/>
                <w:sz w:val="20"/>
                <w:lang w:val="ru-RU"/>
              </w:rPr>
              <w:t xml:space="preserve"> </w:t>
            </w:r>
            <w:r w:rsidRPr="001002CF">
              <w:rPr>
                <w:sz w:val="20"/>
                <w:lang w:val="ru-RU"/>
              </w:rPr>
              <w:t>ресурсов</w:t>
            </w:r>
            <w:r w:rsidRPr="001002CF">
              <w:rPr>
                <w:spacing w:val="38"/>
                <w:sz w:val="20"/>
                <w:lang w:val="ru-RU"/>
              </w:rPr>
              <w:t xml:space="preserve"> </w:t>
            </w:r>
            <w:r w:rsidRPr="001002CF">
              <w:rPr>
                <w:sz w:val="20"/>
                <w:lang w:val="ru-RU"/>
              </w:rPr>
              <w:t>для</w:t>
            </w:r>
            <w:r w:rsidRPr="001002CF">
              <w:rPr>
                <w:spacing w:val="37"/>
                <w:sz w:val="20"/>
                <w:lang w:val="ru-RU"/>
              </w:rPr>
              <w:t xml:space="preserve"> </w:t>
            </w:r>
            <w:r w:rsidRPr="001002CF">
              <w:rPr>
                <w:sz w:val="20"/>
                <w:lang w:val="ru-RU"/>
              </w:rPr>
              <w:t>решения</w:t>
            </w:r>
            <w:r w:rsidR="00D138C5">
              <w:rPr>
                <w:sz w:val="20"/>
                <w:lang w:val="ru-RU"/>
              </w:rPr>
              <w:t xml:space="preserve"> </w:t>
            </w:r>
            <w:r w:rsidRPr="001002CF">
              <w:rPr>
                <w:spacing w:val="-47"/>
                <w:sz w:val="20"/>
                <w:lang w:val="ru-RU"/>
              </w:rPr>
              <w:t xml:space="preserve"> </w:t>
            </w:r>
            <w:r w:rsidR="00D138C5">
              <w:rPr>
                <w:sz w:val="20"/>
                <w:lang w:val="ru-RU"/>
              </w:rPr>
              <w:t>задачи</w:t>
            </w:r>
            <w:r w:rsidR="00582F74">
              <w:rPr>
                <w:sz w:val="20"/>
                <w:lang w:val="ru-RU"/>
              </w:rPr>
              <w:t xml:space="preserve"> </w:t>
            </w:r>
            <w:r w:rsidRPr="001002CF">
              <w:rPr>
                <w:sz w:val="20"/>
                <w:lang w:val="ru-RU"/>
              </w:rPr>
              <w:t>(достижени</w:t>
            </w:r>
            <w:r w:rsidR="00582F74">
              <w:rPr>
                <w:sz w:val="20"/>
                <w:lang w:val="ru-RU"/>
              </w:rPr>
              <w:t xml:space="preserve"> </w:t>
            </w:r>
            <w:r w:rsidRPr="001002CF">
              <w:rPr>
                <w:sz w:val="20"/>
                <w:lang w:val="ru-RU"/>
              </w:rPr>
              <w:t>я</w:t>
            </w:r>
            <w:r w:rsidRPr="001002CF">
              <w:rPr>
                <w:spacing w:val="-47"/>
                <w:sz w:val="20"/>
                <w:lang w:val="ru-RU"/>
              </w:rPr>
              <w:t xml:space="preserve"> </w:t>
            </w:r>
            <w:r w:rsidRPr="001002CF">
              <w:rPr>
                <w:sz w:val="20"/>
                <w:lang w:val="ru-RU"/>
              </w:rPr>
              <w:t>цели).</w:t>
            </w:r>
            <w:r w:rsidR="000C55C6">
              <w:rPr>
                <w:sz w:val="20"/>
                <w:lang w:val="ru-RU"/>
              </w:rPr>
              <w:t xml:space="preserve"> </w:t>
            </w:r>
            <w:r w:rsidRPr="001002CF">
              <w:rPr>
                <w:sz w:val="20"/>
                <w:lang w:val="ru-RU"/>
              </w:rPr>
              <w:t>Самостоятельный</w:t>
            </w:r>
            <w:r w:rsidRPr="001002CF">
              <w:rPr>
                <w:spacing w:val="1"/>
                <w:sz w:val="20"/>
                <w:lang w:val="ru-RU"/>
              </w:rPr>
              <w:t xml:space="preserve"> </w:t>
            </w:r>
            <w:r w:rsidRPr="001002CF">
              <w:rPr>
                <w:sz w:val="20"/>
                <w:lang w:val="ru-RU"/>
              </w:rPr>
              <w:t>поиск</w:t>
            </w:r>
            <w:r w:rsidRPr="001002CF">
              <w:rPr>
                <w:spacing w:val="-1"/>
                <w:sz w:val="20"/>
                <w:lang w:val="ru-RU"/>
              </w:rPr>
              <w:t xml:space="preserve"> </w:t>
            </w:r>
            <w:r w:rsidRPr="001002CF">
              <w:rPr>
                <w:sz w:val="20"/>
                <w:lang w:val="ru-RU"/>
              </w:rPr>
              <w:t>средств,</w:t>
            </w:r>
            <w:r w:rsidRPr="001002CF">
              <w:rPr>
                <w:spacing w:val="3"/>
                <w:sz w:val="20"/>
                <w:lang w:val="ru-RU"/>
              </w:rPr>
              <w:t xml:space="preserve"> </w:t>
            </w:r>
            <w:r w:rsidRPr="001002CF">
              <w:rPr>
                <w:sz w:val="20"/>
                <w:lang w:val="ru-RU"/>
              </w:rPr>
              <w:t>ресурсов</w:t>
            </w:r>
            <w:r w:rsidR="00582F74">
              <w:rPr>
                <w:sz w:val="20"/>
                <w:lang w:val="ru-RU"/>
              </w:rPr>
              <w:t xml:space="preserve"> </w:t>
            </w:r>
            <w:r w:rsidRPr="001002CF">
              <w:rPr>
                <w:spacing w:val="-47"/>
                <w:sz w:val="20"/>
                <w:lang w:val="ru-RU"/>
              </w:rPr>
              <w:t xml:space="preserve"> </w:t>
            </w:r>
            <w:r w:rsidR="00582F74">
              <w:rPr>
                <w:sz w:val="20"/>
                <w:lang w:val="ru-RU"/>
              </w:rPr>
              <w:t xml:space="preserve">для </w:t>
            </w:r>
            <w:r w:rsidRPr="001002CF">
              <w:rPr>
                <w:sz w:val="20"/>
                <w:lang w:val="ru-RU"/>
              </w:rPr>
              <w:t>решения</w:t>
            </w:r>
            <w:r w:rsidRPr="001002CF">
              <w:rPr>
                <w:sz w:val="20"/>
                <w:lang w:val="ru-RU"/>
              </w:rPr>
              <w:tab/>
            </w:r>
            <w:r w:rsidRPr="001002CF">
              <w:rPr>
                <w:spacing w:val="-1"/>
                <w:sz w:val="20"/>
                <w:lang w:val="ru-RU"/>
              </w:rPr>
              <w:t>задачи</w:t>
            </w:r>
            <w:r w:rsidRPr="001002CF">
              <w:rPr>
                <w:spacing w:val="-47"/>
                <w:sz w:val="20"/>
                <w:lang w:val="ru-RU"/>
              </w:rPr>
              <w:t xml:space="preserve"> </w:t>
            </w:r>
            <w:r w:rsidRPr="001002CF">
              <w:rPr>
                <w:sz w:val="20"/>
                <w:lang w:val="ru-RU"/>
              </w:rPr>
              <w:t>(достижения</w:t>
            </w:r>
            <w:r w:rsidRPr="001002CF">
              <w:rPr>
                <w:spacing w:val="-3"/>
                <w:sz w:val="20"/>
                <w:lang w:val="ru-RU"/>
              </w:rPr>
              <w:t xml:space="preserve"> </w:t>
            </w:r>
            <w:r w:rsidRPr="001002CF">
              <w:rPr>
                <w:sz w:val="20"/>
                <w:lang w:val="ru-RU"/>
              </w:rPr>
              <w:t>цели).</w:t>
            </w:r>
          </w:p>
          <w:p w14:paraId="09FB1704" w14:textId="77777777" w:rsidR="00A37CB0" w:rsidRPr="001002CF" w:rsidRDefault="00A37CB0" w:rsidP="009B62DC">
            <w:pPr>
              <w:pStyle w:val="TableParagraph"/>
              <w:spacing w:line="240" w:lineRule="auto"/>
              <w:ind w:left="0"/>
              <w:jc w:val="both"/>
              <w:rPr>
                <w:sz w:val="20"/>
                <w:lang w:val="ru-RU"/>
              </w:rPr>
            </w:pPr>
            <w:r w:rsidRPr="001002CF">
              <w:rPr>
                <w:sz w:val="20"/>
                <w:lang w:val="ru-RU"/>
              </w:rPr>
              <w:t>Описание своего опыта</w:t>
            </w:r>
            <w:r w:rsidRPr="001002CF">
              <w:rPr>
                <w:spacing w:val="1"/>
                <w:sz w:val="20"/>
                <w:lang w:val="ru-RU"/>
              </w:rPr>
              <w:t xml:space="preserve"> </w:t>
            </w:r>
            <w:r w:rsidRPr="001002CF">
              <w:rPr>
                <w:sz w:val="20"/>
                <w:lang w:val="ru-RU"/>
              </w:rPr>
              <w:t>для</w:t>
            </w:r>
            <w:r w:rsidRPr="001002CF">
              <w:rPr>
                <w:spacing w:val="1"/>
                <w:sz w:val="20"/>
                <w:lang w:val="ru-RU"/>
              </w:rPr>
              <w:t xml:space="preserve"> </w:t>
            </w:r>
            <w:r w:rsidRPr="001002CF">
              <w:rPr>
                <w:sz w:val="20"/>
                <w:lang w:val="ru-RU"/>
              </w:rPr>
              <w:t>передачи</w:t>
            </w:r>
            <w:r w:rsidRPr="001002CF">
              <w:rPr>
                <w:spacing w:val="1"/>
                <w:sz w:val="20"/>
                <w:lang w:val="ru-RU"/>
              </w:rPr>
              <w:t xml:space="preserve"> </w:t>
            </w:r>
            <w:r w:rsidRPr="001002CF">
              <w:rPr>
                <w:sz w:val="20"/>
                <w:lang w:val="ru-RU"/>
              </w:rPr>
              <w:t>другим</w:t>
            </w:r>
            <w:r w:rsidRPr="001002CF">
              <w:rPr>
                <w:spacing w:val="1"/>
                <w:sz w:val="20"/>
                <w:lang w:val="ru-RU"/>
              </w:rPr>
              <w:t xml:space="preserve"> </w:t>
            </w:r>
            <w:r w:rsidRPr="001002CF">
              <w:rPr>
                <w:sz w:val="20"/>
                <w:lang w:val="ru-RU"/>
              </w:rPr>
              <w:t>людям</w:t>
            </w:r>
            <w:r w:rsidRPr="001002CF">
              <w:rPr>
                <w:spacing w:val="1"/>
                <w:sz w:val="20"/>
                <w:lang w:val="ru-RU"/>
              </w:rPr>
              <w:t xml:space="preserve"> </w:t>
            </w:r>
            <w:r w:rsidRPr="001002CF">
              <w:rPr>
                <w:sz w:val="20"/>
                <w:lang w:val="ru-RU"/>
              </w:rPr>
              <w:t>в</w:t>
            </w:r>
            <w:r w:rsidRPr="001002CF">
              <w:rPr>
                <w:spacing w:val="1"/>
                <w:sz w:val="20"/>
                <w:lang w:val="ru-RU"/>
              </w:rPr>
              <w:t xml:space="preserve"> </w:t>
            </w:r>
            <w:r w:rsidRPr="001002CF">
              <w:rPr>
                <w:sz w:val="20"/>
                <w:lang w:val="ru-RU"/>
              </w:rPr>
              <w:t>виде</w:t>
            </w:r>
            <w:r w:rsidRPr="001002CF">
              <w:rPr>
                <w:spacing w:val="-47"/>
                <w:sz w:val="20"/>
                <w:lang w:val="ru-RU"/>
              </w:rPr>
              <w:t xml:space="preserve"> </w:t>
            </w:r>
            <w:r w:rsidRPr="001002CF">
              <w:rPr>
                <w:sz w:val="20"/>
                <w:lang w:val="ru-RU"/>
              </w:rPr>
              <w:t>технологии</w:t>
            </w:r>
            <w:r w:rsidRPr="001002CF">
              <w:rPr>
                <w:spacing w:val="1"/>
                <w:sz w:val="20"/>
                <w:lang w:val="ru-RU"/>
              </w:rPr>
              <w:t xml:space="preserve"> </w:t>
            </w:r>
            <w:r w:rsidRPr="001002CF">
              <w:rPr>
                <w:sz w:val="20"/>
                <w:lang w:val="ru-RU"/>
              </w:rPr>
              <w:t>решения</w:t>
            </w:r>
            <w:r w:rsidRPr="001002CF">
              <w:rPr>
                <w:spacing w:val="-47"/>
                <w:sz w:val="20"/>
                <w:lang w:val="ru-RU"/>
              </w:rPr>
              <w:t xml:space="preserve"> </w:t>
            </w:r>
            <w:r w:rsidRPr="001002CF">
              <w:rPr>
                <w:sz w:val="20"/>
                <w:lang w:val="ru-RU"/>
              </w:rPr>
              <w:t>практических</w:t>
            </w:r>
            <w:r w:rsidRPr="001002CF">
              <w:rPr>
                <w:spacing w:val="41"/>
                <w:sz w:val="20"/>
                <w:lang w:val="ru-RU"/>
              </w:rPr>
              <w:t xml:space="preserve"> </w:t>
            </w:r>
            <w:r w:rsidRPr="001002CF">
              <w:rPr>
                <w:sz w:val="20"/>
                <w:lang w:val="ru-RU"/>
              </w:rPr>
              <w:t>задач</w:t>
            </w:r>
          </w:p>
          <w:p w14:paraId="00AEB01A" w14:textId="11CCA038" w:rsidR="00A37CB0" w:rsidRPr="000C55C6" w:rsidRDefault="00A37CB0" w:rsidP="009B62DC">
            <w:pPr>
              <w:pStyle w:val="TableParagraph"/>
              <w:tabs>
                <w:tab w:val="left" w:pos="1349"/>
                <w:tab w:val="left" w:pos="1601"/>
                <w:tab w:val="left" w:pos="2093"/>
              </w:tabs>
              <w:spacing w:line="240" w:lineRule="auto"/>
              <w:ind w:left="0"/>
              <w:rPr>
                <w:sz w:val="20"/>
                <w:lang w:val="ru-RU"/>
              </w:rPr>
            </w:pPr>
            <w:r w:rsidRPr="000C55C6">
              <w:rPr>
                <w:sz w:val="20"/>
                <w:lang w:val="ru-RU"/>
              </w:rPr>
              <w:t>определенного</w:t>
            </w:r>
            <w:r w:rsidRPr="000C55C6">
              <w:rPr>
                <w:spacing w:val="-4"/>
                <w:sz w:val="20"/>
                <w:lang w:val="ru-RU"/>
              </w:rPr>
              <w:t xml:space="preserve"> </w:t>
            </w:r>
            <w:r w:rsidRPr="000C55C6">
              <w:rPr>
                <w:sz w:val="20"/>
                <w:lang w:val="ru-RU"/>
              </w:rPr>
              <w:t>класса</w:t>
            </w:r>
            <w:r w:rsidR="000C55C6">
              <w:rPr>
                <w:sz w:val="20"/>
                <w:lang w:val="ru-RU"/>
              </w:rPr>
              <w:t>.</w:t>
            </w:r>
            <w:r w:rsidR="000C55C6" w:rsidRPr="001002CF">
              <w:rPr>
                <w:sz w:val="20"/>
                <w:lang w:val="ru-RU"/>
              </w:rPr>
              <w:t xml:space="preserve"> Выдвижение</w:t>
            </w:r>
            <w:r w:rsidR="000C55C6" w:rsidRPr="001002CF">
              <w:rPr>
                <w:sz w:val="20"/>
                <w:lang w:val="ru-RU"/>
              </w:rPr>
              <w:tab/>
            </w:r>
            <w:r w:rsidR="000C55C6" w:rsidRPr="001002CF">
              <w:rPr>
                <w:sz w:val="20"/>
                <w:lang w:val="ru-RU"/>
              </w:rPr>
              <w:tab/>
            </w:r>
            <w:r w:rsidR="000C55C6" w:rsidRPr="001002CF">
              <w:rPr>
                <w:spacing w:val="-1"/>
                <w:sz w:val="20"/>
                <w:lang w:val="ru-RU"/>
              </w:rPr>
              <w:t>версий</w:t>
            </w:r>
            <w:r w:rsidR="000C55C6" w:rsidRPr="001002CF">
              <w:rPr>
                <w:spacing w:val="-47"/>
                <w:sz w:val="20"/>
                <w:lang w:val="ru-RU"/>
              </w:rPr>
              <w:t xml:space="preserve"> </w:t>
            </w:r>
            <w:r w:rsidR="000C55C6" w:rsidRPr="001002CF">
              <w:rPr>
                <w:sz w:val="20"/>
                <w:lang w:val="ru-RU"/>
              </w:rPr>
              <w:t>достижения цели своего</w:t>
            </w:r>
            <w:r w:rsidR="000C55C6" w:rsidRPr="001002CF">
              <w:rPr>
                <w:spacing w:val="-47"/>
                <w:sz w:val="20"/>
                <w:lang w:val="ru-RU"/>
              </w:rPr>
              <w:t xml:space="preserve"> </w:t>
            </w:r>
            <w:r w:rsidR="000C55C6" w:rsidRPr="001002CF">
              <w:rPr>
                <w:sz w:val="20"/>
                <w:lang w:val="ru-RU"/>
              </w:rPr>
              <w:t>обучения,</w:t>
            </w:r>
            <w:r w:rsidR="000C55C6" w:rsidRPr="001002CF">
              <w:rPr>
                <w:spacing w:val="1"/>
                <w:sz w:val="20"/>
                <w:lang w:val="ru-RU"/>
              </w:rPr>
              <w:t xml:space="preserve"> </w:t>
            </w:r>
            <w:r w:rsidR="000C55C6" w:rsidRPr="001002CF">
              <w:rPr>
                <w:sz w:val="20"/>
                <w:lang w:val="ru-RU"/>
              </w:rPr>
              <w:t>прогнозирование</w:t>
            </w:r>
            <w:r w:rsidR="000C55C6" w:rsidRPr="001002CF">
              <w:rPr>
                <w:spacing w:val="1"/>
                <w:sz w:val="20"/>
                <w:lang w:val="ru-RU"/>
              </w:rPr>
              <w:t xml:space="preserve"> </w:t>
            </w:r>
            <w:r w:rsidR="000C55C6" w:rsidRPr="001002CF">
              <w:rPr>
                <w:sz w:val="20"/>
                <w:lang w:val="ru-RU"/>
              </w:rPr>
              <w:t>возможных</w:t>
            </w:r>
            <w:r w:rsidR="000C55C6" w:rsidRPr="001002CF">
              <w:rPr>
                <w:sz w:val="20"/>
                <w:lang w:val="ru-RU"/>
              </w:rPr>
              <w:tab/>
              <w:t>конечных</w:t>
            </w:r>
            <w:r w:rsidR="002B61A8">
              <w:rPr>
                <w:sz w:val="20"/>
                <w:lang w:val="ru-RU"/>
              </w:rPr>
              <w:t xml:space="preserve"> </w:t>
            </w:r>
            <w:r w:rsidR="000C55C6" w:rsidRPr="001002CF">
              <w:rPr>
                <w:spacing w:val="-47"/>
                <w:sz w:val="20"/>
                <w:lang w:val="ru-RU"/>
              </w:rPr>
              <w:t xml:space="preserve"> </w:t>
            </w:r>
            <w:r w:rsidR="000C55C6" w:rsidRPr="001002CF">
              <w:rPr>
                <w:sz w:val="20"/>
                <w:lang w:val="ru-RU"/>
              </w:rPr>
              <w:t>рез</w:t>
            </w:r>
            <w:r w:rsidR="000C55C6">
              <w:rPr>
                <w:sz w:val="20"/>
                <w:lang w:val="ru-RU"/>
              </w:rPr>
              <w:t>-</w:t>
            </w:r>
            <w:r w:rsidR="000C55C6" w:rsidRPr="001002CF">
              <w:rPr>
                <w:sz w:val="20"/>
                <w:lang w:val="ru-RU"/>
              </w:rPr>
              <w:t>ов</w:t>
            </w:r>
            <w:r w:rsidR="000C55C6" w:rsidRPr="001002CF">
              <w:rPr>
                <w:sz w:val="20"/>
                <w:lang w:val="ru-RU"/>
              </w:rPr>
              <w:tab/>
            </w:r>
            <w:r w:rsidR="000C55C6" w:rsidRPr="001002CF">
              <w:rPr>
                <w:sz w:val="20"/>
                <w:lang w:val="ru-RU"/>
              </w:rPr>
              <w:tab/>
            </w:r>
          </w:p>
        </w:tc>
      </w:tr>
      <w:tr w:rsidR="00A37CB0" w14:paraId="4E07F3F0" w14:textId="77777777" w:rsidTr="00C46330">
        <w:trPr>
          <w:trHeight w:val="1606"/>
        </w:trPr>
        <w:tc>
          <w:tcPr>
            <w:tcW w:w="10490" w:type="dxa"/>
            <w:gridSpan w:val="5"/>
          </w:tcPr>
          <w:p w14:paraId="4361EDAD" w14:textId="77777777" w:rsidR="00A37CB0" w:rsidRDefault="00A37CB0" w:rsidP="009B62DC">
            <w:pPr>
              <w:pStyle w:val="TableParagraph"/>
              <w:spacing w:line="240" w:lineRule="auto"/>
              <w:ind w:left="0"/>
              <w:rPr>
                <w:sz w:val="20"/>
              </w:rPr>
            </w:pPr>
            <w:r>
              <w:rPr>
                <w:sz w:val="20"/>
              </w:rPr>
              <w:t>Цели:</w:t>
            </w:r>
          </w:p>
          <w:p w14:paraId="1EE7D786" w14:textId="77777777" w:rsidR="00A37CB0" w:rsidRPr="001002CF" w:rsidRDefault="00A37CB0" w:rsidP="00877559">
            <w:pPr>
              <w:pStyle w:val="TableParagraph"/>
              <w:numPr>
                <w:ilvl w:val="0"/>
                <w:numId w:val="49"/>
              </w:numPr>
              <w:tabs>
                <w:tab w:val="left" w:pos="271"/>
              </w:tabs>
              <w:spacing w:line="240" w:lineRule="auto"/>
              <w:ind w:left="0" w:firstLine="0"/>
              <w:jc w:val="both"/>
              <w:rPr>
                <w:sz w:val="20"/>
                <w:lang w:val="ru-RU"/>
              </w:rPr>
            </w:pPr>
            <w:r w:rsidRPr="001002CF">
              <w:rPr>
                <w:sz w:val="20"/>
                <w:lang w:val="ru-RU"/>
              </w:rPr>
              <w:t>формирование и развитие умений соотносить свои действия с планируемыми результатами, осуществлять</w:t>
            </w:r>
            <w:r w:rsidRPr="001002CF">
              <w:rPr>
                <w:spacing w:val="1"/>
                <w:sz w:val="20"/>
                <w:lang w:val="ru-RU"/>
              </w:rPr>
              <w:t xml:space="preserve"> </w:t>
            </w:r>
            <w:r w:rsidRPr="001002CF">
              <w:rPr>
                <w:sz w:val="20"/>
                <w:lang w:val="ru-RU"/>
              </w:rPr>
              <w:t>контроль</w:t>
            </w:r>
            <w:r w:rsidRPr="001002CF">
              <w:rPr>
                <w:spacing w:val="1"/>
                <w:sz w:val="20"/>
                <w:lang w:val="ru-RU"/>
              </w:rPr>
              <w:t xml:space="preserve"> </w:t>
            </w:r>
            <w:r w:rsidRPr="001002CF">
              <w:rPr>
                <w:sz w:val="20"/>
                <w:lang w:val="ru-RU"/>
              </w:rPr>
              <w:t>своей</w:t>
            </w:r>
            <w:r w:rsidRPr="001002CF">
              <w:rPr>
                <w:spacing w:val="1"/>
                <w:sz w:val="20"/>
                <w:lang w:val="ru-RU"/>
              </w:rPr>
              <w:t xml:space="preserve"> </w:t>
            </w:r>
            <w:r w:rsidRPr="001002CF">
              <w:rPr>
                <w:sz w:val="20"/>
                <w:lang w:val="ru-RU"/>
              </w:rPr>
              <w:t>деятельности</w:t>
            </w:r>
            <w:r w:rsidRPr="001002CF">
              <w:rPr>
                <w:spacing w:val="1"/>
                <w:sz w:val="20"/>
                <w:lang w:val="ru-RU"/>
              </w:rPr>
              <w:t xml:space="preserve"> </w:t>
            </w:r>
            <w:r w:rsidRPr="001002CF">
              <w:rPr>
                <w:sz w:val="20"/>
                <w:lang w:val="ru-RU"/>
              </w:rPr>
              <w:t>в</w:t>
            </w:r>
            <w:r w:rsidRPr="001002CF">
              <w:rPr>
                <w:spacing w:val="1"/>
                <w:sz w:val="20"/>
                <w:lang w:val="ru-RU"/>
              </w:rPr>
              <w:t xml:space="preserve"> </w:t>
            </w:r>
            <w:r w:rsidRPr="001002CF">
              <w:rPr>
                <w:sz w:val="20"/>
                <w:lang w:val="ru-RU"/>
              </w:rPr>
              <w:t>процессе</w:t>
            </w:r>
            <w:r w:rsidRPr="001002CF">
              <w:rPr>
                <w:spacing w:val="1"/>
                <w:sz w:val="20"/>
                <w:lang w:val="ru-RU"/>
              </w:rPr>
              <w:t xml:space="preserve"> </w:t>
            </w:r>
            <w:r w:rsidRPr="001002CF">
              <w:rPr>
                <w:sz w:val="20"/>
                <w:lang w:val="ru-RU"/>
              </w:rPr>
              <w:t>достижения</w:t>
            </w:r>
            <w:r w:rsidRPr="001002CF">
              <w:rPr>
                <w:spacing w:val="1"/>
                <w:sz w:val="20"/>
                <w:lang w:val="ru-RU"/>
              </w:rPr>
              <w:t xml:space="preserve"> </w:t>
            </w:r>
            <w:r w:rsidRPr="001002CF">
              <w:rPr>
                <w:sz w:val="20"/>
                <w:lang w:val="ru-RU"/>
              </w:rPr>
              <w:t>результата,</w:t>
            </w:r>
            <w:r w:rsidRPr="001002CF">
              <w:rPr>
                <w:spacing w:val="1"/>
                <w:sz w:val="20"/>
                <w:lang w:val="ru-RU"/>
              </w:rPr>
              <w:t xml:space="preserve"> </w:t>
            </w:r>
            <w:r w:rsidRPr="001002CF">
              <w:rPr>
                <w:sz w:val="20"/>
                <w:lang w:val="ru-RU"/>
              </w:rPr>
              <w:t>определять</w:t>
            </w:r>
            <w:r w:rsidRPr="001002CF">
              <w:rPr>
                <w:spacing w:val="1"/>
                <w:sz w:val="20"/>
                <w:lang w:val="ru-RU"/>
              </w:rPr>
              <w:t xml:space="preserve"> </w:t>
            </w:r>
            <w:r w:rsidRPr="001002CF">
              <w:rPr>
                <w:sz w:val="20"/>
                <w:lang w:val="ru-RU"/>
              </w:rPr>
              <w:t>способы</w:t>
            </w:r>
            <w:r w:rsidRPr="001002CF">
              <w:rPr>
                <w:spacing w:val="1"/>
                <w:sz w:val="20"/>
                <w:lang w:val="ru-RU"/>
              </w:rPr>
              <w:t xml:space="preserve"> </w:t>
            </w:r>
            <w:r w:rsidRPr="001002CF">
              <w:rPr>
                <w:sz w:val="20"/>
                <w:lang w:val="ru-RU"/>
              </w:rPr>
              <w:t>действий</w:t>
            </w:r>
            <w:r w:rsidRPr="001002CF">
              <w:rPr>
                <w:spacing w:val="1"/>
                <w:sz w:val="20"/>
                <w:lang w:val="ru-RU"/>
              </w:rPr>
              <w:t xml:space="preserve"> </w:t>
            </w:r>
            <w:r w:rsidRPr="001002CF">
              <w:rPr>
                <w:sz w:val="20"/>
                <w:lang w:val="ru-RU"/>
              </w:rPr>
              <w:t>в</w:t>
            </w:r>
            <w:r w:rsidRPr="001002CF">
              <w:rPr>
                <w:spacing w:val="1"/>
                <w:sz w:val="20"/>
                <w:lang w:val="ru-RU"/>
              </w:rPr>
              <w:t xml:space="preserve"> </w:t>
            </w:r>
            <w:r w:rsidRPr="001002CF">
              <w:rPr>
                <w:sz w:val="20"/>
                <w:lang w:val="ru-RU"/>
              </w:rPr>
              <w:t>рамках</w:t>
            </w:r>
            <w:r w:rsidRPr="001002CF">
              <w:rPr>
                <w:spacing w:val="1"/>
                <w:sz w:val="20"/>
                <w:lang w:val="ru-RU"/>
              </w:rPr>
              <w:t xml:space="preserve"> </w:t>
            </w:r>
            <w:r w:rsidRPr="001002CF">
              <w:rPr>
                <w:sz w:val="20"/>
                <w:lang w:val="ru-RU"/>
              </w:rPr>
              <w:t>предложенных</w:t>
            </w:r>
            <w:r w:rsidRPr="001002CF">
              <w:rPr>
                <w:spacing w:val="-3"/>
                <w:sz w:val="20"/>
                <w:lang w:val="ru-RU"/>
              </w:rPr>
              <w:t xml:space="preserve"> </w:t>
            </w:r>
            <w:r w:rsidRPr="001002CF">
              <w:rPr>
                <w:sz w:val="20"/>
                <w:lang w:val="ru-RU"/>
              </w:rPr>
              <w:t>условий</w:t>
            </w:r>
            <w:r w:rsidRPr="001002CF">
              <w:rPr>
                <w:spacing w:val="-5"/>
                <w:sz w:val="20"/>
                <w:lang w:val="ru-RU"/>
              </w:rPr>
              <w:t xml:space="preserve"> </w:t>
            </w:r>
            <w:r w:rsidRPr="001002CF">
              <w:rPr>
                <w:sz w:val="20"/>
                <w:lang w:val="ru-RU"/>
              </w:rPr>
              <w:t>и</w:t>
            </w:r>
            <w:r w:rsidRPr="001002CF">
              <w:rPr>
                <w:spacing w:val="-2"/>
                <w:sz w:val="20"/>
                <w:lang w:val="ru-RU"/>
              </w:rPr>
              <w:t xml:space="preserve"> </w:t>
            </w:r>
            <w:r w:rsidRPr="001002CF">
              <w:rPr>
                <w:sz w:val="20"/>
                <w:lang w:val="ru-RU"/>
              </w:rPr>
              <w:t>требований,</w:t>
            </w:r>
            <w:r w:rsidRPr="001002CF">
              <w:rPr>
                <w:spacing w:val="-5"/>
                <w:sz w:val="20"/>
                <w:lang w:val="ru-RU"/>
              </w:rPr>
              <w:t xml:space="preserve"> </w:t>
            </w:r>
            <w:r w:rsidRPr="001002CF">
              <w:rPr>
                <w:sz w:val="20"/>
                <w:lang w:val="ru-RU"/>
              </w:rPr>
              <w:t>корректировать</w:t>
            </w:r>
            <w:r w:rsidRPr="001002CF">
              <w:rPr>
                <w:spacing w:val="-1"/>
                <w:sz w:val="20"/>
                <w:lang w:val="ru-RU"/>
              </w:rPr>
              <w:t xml:space="preserve"> </w:t>
            </w:r>
            <w:r w:rsidRPr="001002CF">
              <w:rPr>
                <w:sz w:val="20"/>
                <w:lang w:val="ru-RU"/>
              </w:rPr>
              <w:t>свои</w:t>
            </w:r>
            <w:r w:rsidRPr="001002CF">
              <w:rPr>
                <w:spacing w:val="-6"/>
                <w:sz w:val="20"/>
                <w:lang w:val="ru-RU"/>
              </w:rPr>
              <w:t xml:space="preserve"> </w:t>
            </w:r>
            <w:r w:rsidRPr="001002CF">
              <w:rPr>
                <w:sz w:val="20"/>
                <w:lang w:val="ru-RU"/>
              </w:rPr>
              <w:t>действия</w:t>
            </w:r>
            <w:r w:rsidRPr="001002CF">
              <w:rPr>
                <w:spacing w:val="-6"/>
                <w:sz w:val="20"/>
                <w:lang w:val="ru-RU"/>
              </w:rPr>
              <w:t xml:space="preserve"> </w:t>
            </w:r>
            <w:r w:rsidRPr="001002CF">
              <w:rPr>
                <w:sz w:val="20"/>
                <w:lang w:val="ru-RU"/>
              </w:rPr>
              <w:t>в</w:t>
            </w:r>
            <w:r w:rsidRPr="001002CF">
              <w:rPr>
                <w:spacing w:val="-4"/>
                <w:sz w:val="20"/>
                <w:lang w:val="ru-RU"/>
              </w:rPr>
              <w:t xml:space="preserve"> </w:t>
            </w:r>
            <w:r w:rsidRPr="001002CF">
              <w:rPr>
                <w:sz w:val="20"/>
                <w:lang w:val="ru-RU"/>
              </w:rPr>
              <w:t>соответствии</w:t>
            </w:r>
            <w:r w:rsidRPr="001002CF">
              <w:rPr>
                <w:spacing w:val="-2"/>
                <w:sz w:val="20"/>
                <w:lang w:val="ru-RU"/>
              </w:rPr>
              <w:t xml:space="preserve"> </w:t>
            </w:r>
            <w:r w:rsidRPr="001002CF">
              <w:rPr>
                <w:sz w:val="20"/>
                <w:lang w:val="ru-RU"/>
              </w:rPr>
              <w:t>с</w:t>
            </w:r>
            <w:r w:rsidRPr="001002CF">
              <w:rPr>
                <w:spacing w:val="-6"/>
                <w:sz w:val="20"/>
                <w:lang w:val="ru-RU"/>
              </w:rPr>
              <w:t xml:space="preserve"> </w:t>
            </w:r>
            <w:r w:rsidRPr="001002CF">
              <w:rPr>
                <w:sz w:val="20"/>
                <w:lang w:val="ru-RU"/>
              </w:rPr>
              <w:t>изменяющейся</w:t>
            </w:r>
            <w:r w:rsidRPr="001002CF">
              <w:rPr>
                <w:spacing w:val="7"/>
                <w:sz w:val="20"/>
                <w:lang w:val="ru-RU"/>
              </w:rPr>
              <w:t xml:space="preserve"> </w:t>
            </w:r>
            <w:r w:rsidRPr="001002CF">
              <w:rPr>
                <w:sz w:val="20"/>
                <w:lang w:val="ru-RU"/>
              </w:rPr>
              <w:t>ситуацией;</w:t>
            </w:r>
          </w:p>
          <w:p w14:paraId="3F43E2B5" w14:textId="77777777" w:rsidR="00A37CB0" w:rsidRPr="001002CF" w:rsidRDefault="00A37CB0" w:rsidP="00877559">
            <w:pPr>
              <w:pStyle w:val="TableParagraph"/>
              <w:numPr>
                <w:ilvl w:val="0"/>
                <w:numId w:val="49"/>
              </w:numPr>
              <w:tabs>
                <w:tab w:val="left" w:pos="227"/>
              </w:tabs>
              <w:spacing w:line="240" w:lineRule="auto"/>
              <w:ind w:left="0" w:hanging="120"/>
              <w:jc w:val="both"/>
              <w:rPr>
                <w:sz w:val="20"/>
                <w:lang w:val="ru-RU"/>
              </w:rPr>
            </w:pPr>
            <w:r w:rsidRPr="001002CF">
              <w:rPr>
                <w:sz w:val="20"/>
                <w:lang w:val="ru-RU"/>
              </w:rPr>
              <w:t>развитие</w:t>
            </w:r>
            <w:r w:rsidRPr="001002CF">
              <w:rPr>
                <w:spacing w:val="-3"/>
                <w:sz w:val="20"/>
                <w:lang w:val="ru-RU"/>
              </w:rPr>
              <w:t xml:space="preserve"> </w:t>
            </w:r>
            <w:r w:rsidRPr="001002CF">
              <w:rPr>
                <w:sz w:val="20"/>
                <w:lang w:val="ru-RU"/>
              </w:rPr>
              <w:t>умений</w:t>
            </w:r>
            <w:r w:rsidRPr="001002CF">
              <w:rPr>
                <w:spacing w:val="-5"/>
                <w:sz w:val="20"/>
                <w:lang w:val="ru-RU"/>
              </w:rPr>
              <w:t xml:space="preserve"> </w:t>
            </w:r>
            <w:r w:rsidRPr="001002CF">
              <w:rPr>
                <w:sz w:val="20"/>
                <w:lang w:val="ru-RU"/>
              </w:rPr>
              <w:t>оценивать</w:t>
            </w:r>
            <w:r w:rsidRPr="001002CF">
              <w:rPr>
                <w:spacing w:val="-4"/>
                <w:sz w:val="20"/>
                <w:lang w:val="ru-RU"/>
              </w:rPr>
              <w:t xml:space="preserve"> </w:t>
            </w:r>
            <w:r w:rsidRPr="001002CF">
              <w:rPr>
                <w:sz w:val="20"/>
                <w:lang w:val="ru-RU"/>
              </w:rPr>
              <w:t>правильность</w:t>
            </w:r>
            <w:r w:rsidRPr="001002CF">
              <w:rPr>
                <w:spacing w:val="-4"/>
                <w:sz w:val="20"/>
                <w:lang w:val="ru-RU"/>
              </w:rPr>
              <w:t xml:space="preserve"> </w:t>
            </w:r>
            <w:r w:rsidRPr="001002CF">
              <w:rPr>
                <w:sz w:val="20"/>
                <w:lang w:val="ru-RU"/>
              </w:rPr>
              <w:t>выполнения</w:t>
            </w:r>
            <w:r w:rsidRPr="001002CF">
              <w:rPr>
                <w:spacing w:val="-2"/>
                <w:sz w:val="20"/>
                <w:lang w:val="ru-RU"/>
              </w:rPr>
              <w:t xml:space="preserve"> </w:t>
            </w:r>
            <w:r w:rsidRPr="001002CF">
              <w:rPr>
                <w:sz w:val="20"/>
                <w:lang w:val="ru-RU"/>
              </w:rPr>
              <w:t>учебной</w:t>
            </w:r>
            <w:r w:rsidRPr="001002CF">
              <w:rPr>
                <w:spacing w:val="-5"/>
                <w:sz w:val="20"/>
                <w:lang w:val="ru-RU"/>
              </w:rPr>
              <w:t xml:space="preserve"> </w:t>
            </w:r>
            <w:r w:rsidRPr="001002CF">
              <w:rPr>
                <w:sz w:val="20"/>
                <w:lang w:val="ru-RU"/>
              </w:rPr>
              <w:t>задачи,</w:t>
            </w:r>
            <w:r w:rsidRPr="001002CF">
              <w:rPr>
                <w:spacing w:val="-1"/>
                <w:sz w:val="20"/>
                <w:lang w:val="ru-RU"/>
              </w:rPr>
              <w:t xml:space="preserve"> </w:t>
            </w:r>
            <w:r w:rsidRPr="001002CF">
              <w:rPr>
                <w:sz w:val="20"/>
                <w:lang w:val="ru-RU"/>
              </w:rPr>
              <w:t>собственные</w:t>
            </w:r>
            <w:r w:rsidRPr="001002CF">
              <w:rPr>
                <w:spacing w:val="-6"/>
                <w:sz w:val="20"/>
                <w:lang w:val="ru-RU"/>
              </w:rPr>
              <w:t xml:space="preserve"> </w:t>
            </w:r>
            <w:r w:rsidRPr="001002CF">
              <w:rPr>
                <w:sz w:val="20"/>
                <w:lang w:val="ru-RU"/>
              </w:rPr>
              <w:t>возможности</w:t>
            </w:r>
            <w:r w:rsidRPr="001002CF">
              <w:rPr>
                <w:spacing w:val="-4"/>
                <w:sz w:val="20"/>
                <w:lang w:val="ru-RU"/>
              </w:rPr>
              <w:t xml:space="preserve"> </w:t>
            </w:r>
            <w:r w:rsidRPr="001002CF">
              <w:rPr>
                <w:sz w:val="20"/>
                <w:lang w:val="ru-RU"/>
              </w:rPr>
              <w:t>ее</w:t>
            </w:r>
            <w:r w:rsidRPr="001002CF">
              <w:rPr>
                <w:spacing w:val="-2"/>
                <w:sz w:val="20"/>
                <w:lang w:val="ru-RU"/>
              </w:rPr>
              <w:t xml:space="preserve"> </w:t>
            </w:r>
            <w:r w:rsidRPr="001002CF">
              <w:rPr>
                <w:sz w:val="20"/>
                <w:lang w:val="ru-RU"/>
              </w:rPr>
              <w:t>решения;</w:t>
            </w:r>
          </w:p>
          <w:p w14:paraId="2A5D07FB" w14:textId="77777777" w:rsidR="00A37CB0" w:rsidRPr="001002CF" w:rsidRDefault="00A37CB0" w:rsidP="00877559">
            <w:pPr>
              <w:pStyle w:val="TableParagraph"/>
              <w:numPr>
                <w:ilvl w:val="0"/>
                <w:numId w:val="49"/>
              </w:numPr>
              <w:tabs>
                <w:tab w:val="left" w:pos="331"/>
              </w:tabs>
              <w:spacing w:line="240" w:lineRule="auto"/>
              <w:ind w:left="0" w:firstLine="0"/>
              <w:jc w:val="both"/>
              <w:rPr>
                <w:sz w:val="20"/>
                <w:lang w:val="ru-RU"/>
              </w:rPr>
            </w:pPr>
            <w:r w:rsidRPr="001002CF">
              <w:rPr>
                <w:sz w:val="20"/>
                <w:lang w:val="ru-RU"/>
              </w:rPr>
              <w:t>развитие</w:t>
            </w:r>
            <w:r w:rsidRPr="001002CF">
              <w:rPr>
                <w:spacing w:val="1"/>
                <w:sz w:val="20"/>
                <w:lang w:val="ru-RU"/>
              </w:rPr>
              <w:t xml:space="preserve"> </w:t>
            </w:r>
            <w:r w:rsidRPr="001002CF">
              <w:rPr>
                <w:sz w:val="20"/>
                <w:lang w:val="ru-RU"/>
              </w:rPr>
              <w:t>умений</w:t>
            </w:r>
            <w:r w:rsidRPr="001002CF">
              <w:rPr>
                <w:spacing w:val="1"/>
                <w:sz w:val="20"/>
                <w:lang w:val="ru-RU"/>
              </w:rPr>
              <w:t xml:space="preserve"> </w:t>
            </w:r>
            <w:r w:rsidRPr="001002CF">
              <w:rPr>
                <w:sz w:val="20"/>
                <w:lang w:val="ru-RU"/>
              </w:rPr>
              <w:t>владеть</w:t>
            </w:r>
            <w:r w:rsidRPr="001002CF">
              <w:rPr>
                <w:spacing w:val="1"/>
                <w:sz w:val="20"/>
                <w:lang w:val="ru-RU"/>
              </w:rPr>
              <w:t xml:space="preserve"> </w:t>
            </w:r>
            <w:r w:rsidRPr="001002CF">
              <w:rPr>
                <w:sz w:val="20"/>
                <w:lang w:val="ru-RU"/>
              </w:rPr>
              <w:t>основами</w:t>
            </w:r>
            <w:r w:rsidRPr="001002CF">
              <w:rPr>
                <w:spacing w:val="1"/>
                <w:sz w:val="20"/>
                <w:lang w:val="ru-RU"/>
              </w:rPr>
              <w:t xml:space="preserve"> </w:t>
            </w:r>
            <w:r w:rsidRPr="001002CF">
              <w:rPr>
                <w:sz w:val="20"/>
                <w:lang w:val="ru-RU"/>
              </w:rPr>
              <w:t>самоконтроля,</w:t>
            </w:r>
            <w:r w:rsidRPr="001002CF">
              <w:rPr>
                <w:spacing w:val="1"/>
                <w:sz w:val="20"/>
                <w:lang w:val="ru-RU"/>
              </w:rPr>
              <w:t xml:space="preserve"> </w:t>
            </w:r>
            <w:r w:rsidRPr="001002CF">
              <w:rPr>
                <w:sz w:val="20"/>
                <w:lang w:val="ru-RU"/>
              </w:rPr>
              <w:t>самооценки,</w:t>
            </w:r>
            <w:r w:rsidRPr="001002CF">
              <w:rPr>
                <w:spacing w:val="1"/>
                <w:sz w:val="20"/>
                <w:lang w:val="ru-RU"/>
              </w:rPr>
              <w:t xml:space="preserve"> </w:t>
            </w:r>
            <w:r w:rsidRPr="001002CF">
              <w:rPr>
                <w:sz w:val="20"/>
                <w:lang w:val="ru-RU"/>
              </w:rPr>
              <w:t>принятия</w:t>
            </w:r>
            <w:r w:rsidRPr="001002CF">
              <w:rPr>
                <w:spacing w:val="1"/>
                <w:sz w:val="20"/>
                <w:lang w:val="ru-RU"/>
              </w:rPr>
              <w:t xml:space="preserve"> </w:t>
            </w:r>
            <w:r w:rsidRPr="001002CF">
              <w:rPr>
                <w:sz w:val="20"/>
                <w:lang w:val="ru-RU"/>
              </w:rPr>
              <w:t>решений</w:t>
            </w:r>
            <w:r w:rsidRPr="001002CF">
              <w:rPr>
                <w:spacing w:val="1"/>
                <w:sz w:val="20"/>
                <w:lang w:val="ru-RU"/>
              </w:rPr>
              <w:t xml:space="preserve"> </w:t>
            </w:r>
            <w:r w:rsidRPr="001002CF">
              <w:rPr>
                <w:sz w:val="20"/>
                <w:lang w:val="ru-RU"/>
              </w:rPr>
              <w:t>и</w:t>
            </w:r>
            <w:r w:rsidRPr="001002CF">
              <w:rPr>
                <w:spacing w:val="1"/>
                <w:sz w:val="20"/>
                <w:lang w:val="ru-RU"/>
              </w:rPr>
              <w:t xml:space="preserve"> </w:t>
            </w:r>
            <w:r w:rsidRPr="001002CF">
              <w:rPr>
                <w:sz w:val="20"/>
                <w:lang w:val="ru-RU"/>
              </w:rPr>
              <w:t>осуществления</w:t>
            </w:r>
            <w:r w:rsidRPr="001002CF">
              <w:rPr>
                <w:spacing w:val="-47"/>
                <w:sz w:val="20"/>
                <w:lang w:val="ru-RU"/>
              </w:rPr>
              <w:t xml:space="preserve"> </w:t>
            </w:r>
            <w:r w:rsidRPr="001002CF">
              <w:rPr>
                <w:sz w:val="20"/>
                <w:lang w:val="ru-RU"/>
              </w:rPr>
              <w:t>осознанного выбора</w:t>
            </w:r>
            <w:r w:rsidRPr="001002CF">
              <w:rPr>
                <w:spacing w:val="-3"/>
                <w:sz w:val="20"/>
                <w:lang w:val="ru-RU"/>
              </w:rPr>
              <w:t xml:space="preserve"> </w:t>
            </w:r>
            <w:r w:rsidRPr="001002CF">
              <w:rPr>
                <w:sz w:val="20"/>
                <w:lang w:val="ru-RU"/>
              </w:rPr>
              <w:t>в</w:t>
            </w:r>
            <w:r w:rsidRPr="001002CF">
              <w:rPr>
                <w:spacing w:val="3"/>
                <w:sz w:val="20"/>
                <w:lang w:val="ru-RU"/>
              </w:rPr>
              <w:t xml:space="preserve"> </w:t>
            </w:r>
            <w:r w:rsidRPr="001002CF">
              <w:rPr>
                <w:sz w:val="20"/>
                <w:lang w:val="ru-RU"/>
              </w:rPr>
              <w:t>учебной</w:t>
            </w:r>
            <w:r w:rsidRPr="001002CF">
              <w:rPr>
                <w:spacing w:val="-2"/>
                <w:sz w:val="20"/>
                <w:lang w:val="ru-RU"/>
              </w:rPr>
              <w:t xml:space="preserve"> </w:t>
            </w:r>
            <w:r w:rsidRPr="001002CF">
              <w:rPr>
                <w:sz w:val="20"/>
                <w:lang w:val="ru-RU"/>
              </w:rPr>
              <w:t>и</w:t>
            </w:r>
            <w:r w:rsidRPr="001002CF">
              <w:rPr>
                <w:spacing w:val="1"/>
                <w:sz w:val="20"/>
                <w:lang w:val="ru-RU"/>
              </w:rPr>
              <w:t xml:space="preserve"> </w:t>
            </w:r>
            <w:r w:rsidRPr="001002CF">
              <w:rPr>
                <w:sz w:val="20"/>
                <w:lang w:val="ru-RU"/>
              </w:rPr>
              <w:t>познавательной</w:t>
            </w:r>
            <w:r w:rsidRPr="001002CF">
              <w:rPr>
                <w:spacing w:val="2"/>
                <w:sz w:val="20"/>
                <w:lang w:val="ru-RU"/>
              </w:rPr>
              <w:t xml:space="preserve"> </w:t>
            </w:r>
            <w:r w:rsidRPr="001002CF">
              <w:rPr>
                <w:sz w:val="20"/>
                <w:lang w:val="ru-RU"/>
              </w:rPr>
              <w:t>деятельности</w:t>
            </w:r>
          </w:p>
        </w:tc>
      </w:tr>
      <w:tr w:rsidR="00A37CB0" w14:paraId="6303B4A9" w14:textId="77777777" w:rsidTr="00C46330">
        <w:trPr>
          <w:trHeight w:val="1614"/>
        </w:trPr>
        <w:tc>
          <w:tcPr>
            <w:tcW w:w="2268" w:type="dxa"/>
          </w:tcPr>
          <w:p w14:paraId="22260A2B" w14:textId="77777777" w:rsidR="00A37CB0" w:rsidRPr="001002CF" w:rsidRDefault="00A37CB0" w:rsidP="009B62DC">
            <w:pPr>
              <w:pStyle w:val="TableParagraph"/>
              <w:tabs>
                <w:tab w:val="left" w:pos="1334"/>
              </w:tabs>
              <w:spacing w:line="240" w:lineRule="auto"/>
              <w:ind w:left="0"/>
              <w:rPr>
                <w:sz w:val="20"/>
                <w:lang w:val="ru-RU"/>
              </w:rPr>
            </w:pPr>
            <w:r w:rsidRPr="001002CF">
              <w:rPr>
                <w:sz w:val="20"/>
                <w:lang w:val="ru-RU"/>
              </w:rPr>
              <w:lastRenderedPageBreak/>
              <w:t>Оценивает учебный</w:t>
            </w:r>
            <w:r w:rsidRPr="001002CF">
              <w:rPr>
                <w:spacing w:val="1"/>
                <w:sz w:val="20"/>
                <w:lang w:val="ru-RU"/>
              </w:rPr>
              <w:t xml:space="preserve"> </w:t>
            </w:r>
            <w:r w:rsidRPr="001002CF">
              <w:rPr>
                <w:sz w:val="20"/>
                <w:lang w:val="ru-RU"/>
              </w:rPr>
              <w:t>результат,</w:t>
            </w:r>
            <w:r w:rsidRPr="001002CF">
              <w:rPr>
                <w:sz w:val="20"/>
                <w:lang w:val="ru-RU"/>
              </w:rPr>
              <w:tab/>
            </w:r>
            <w:r w:rsidRPr="001002CF">
              <w:rPr>
                <w:spacing w:val="-2"/>
                <w:sz w:val="20"/>
                <w:lang w:val="ru-RU"/>
              </w:rPr>
              <w:t>следуя</w:t>
            </w:r>
            <w:r w:rsidRPr="001002CF">
              <w:rPr>
                <w:spacing w:val="-47"/>
                <w:sz w:val="20"/>
                <w:lang w:val="ru-RU"/>
              </w:rPr>
              <w:t xml:space="preserve"> </w:t>
            </w:r>
            <w:r w:rsidRPr="001002CF">
              <w:rPr>
                <w:sz w:val="20"/>
                <w:lang w:val="ru-RU"/>
              </w:rPr>
              <w:t>установленным</w:t>
            </w:r>
            <w:r w:rsidRPr="001002CF">
              <w:rPr>
                <w:spacing w:val="1"/>
                <w:sz w:val="20"/>
                <w:lang w:val="ru-RU"/>
              </w:rPr>
              <w:t xml:space="preserve"> </w:t>
            </w:r>
            <w:r w:rsidRPr="001002CF">
              <w:rPr>
                <w:sz w:val="20"/>
                <w:lang w:val="ru-RU"/>
              </w:rPr>
              <w:t>критериям.</w:t>
            </w:r>
          </w:p>
          <w:p w14:paraId="2860CE24" w14:textId="77777777" w:rsidR="00A37CB0" w:rsidRPr="001002CF" w:rsidRDefault="00A37CB0" w:rsidP="009B62DC">
            <w:pPr>
              <w:pStyle w:val="TableParagraph"/>
              <w:tabs>
                <w:tab w:val="left" w:pos="1518"/>
              </w:tabs>
              <w:spacing w:line="240" w:lineRule="auto"/>
              <w:ind w:left="0"/>
              <w:rPr>
                <w:sz w:val="20"/>
                <w:lang w:val="ru-RU"/>
              </w:rPr>
            </w:pPr>
            <w:r w:rsidRPr="001002CF">
              <w:rPr>
                <w:sz w:val="20"/>
                <w:lang w:val="ru-RU"/>
              </w:rPr>
              <w:t>Сопоставляет</w:t>
            </w:r>
            <w:r w:rsidRPr="001002CF">
              <w:rPr>
                <w:sz w:val="20"/>
                <w:lang w:val="ru-RU"/>
              </w:rPr>
              <w:tab/>
            </w:r>
            <w:r w:rsidRPr="001002CF">
              <w:rPr>
                <w:spacing w:val="-1"/>
                <w:sz w:val="20"/>
                <w:lang w:val="ru-RU"/>
              </w:rPr>
              <w:t>свои</w:t>
            </w:r>
            <w:r w:rsidRPr="001002CF">
              <w:rPr>
                <w:spacing w:val="-47"/>
                <w:sz w:val="20"/>
                <w:lang w:val="ru-RU"/>
              </w:rPr>
              <w:t xml:space="preserve"> </w:t>
            </w:r>
            <w:r w:rsidRPr="001002CF">
              <w:rPr>
                <w:sz w:val="20"/>
                <w:lang w:val="ru-RU"/>
              </w:rPr>
              <w:t>критерии</w:t>
            </w:r>
            <w:r w:rsidRPr="001002CF">
              <w:rPr>
                <w:spacing w:val="95"/>
                <w:sz w:val="20"/>
                <w:lang w:val="ru-RU"/>
              </w:rPr>
              <w:t xml:space="preserve"> </w:t>
            </w:r>
            <w:r w:rsidRPr="001002CF">
              <w:rPr>
                <w:sz w:val="20"/>
                <w:lang w:val="ru-RU"/>
              </w:rPr>
              <w:t>оценки</w:t>
            </w:r>
            <w:r w:rsidRPr="001002CF">
              <w:rPr>
                <w:spacing w:val="99"/>
                <w:sz w:val="20"/>
                <w:lang w:val="ru-RU"/>
              </w:rPr>
              <w:t xml:space="preserve"> </w:t>
            </w:r>
            <w:r w:rsidRPr="001002CF">
              <w:rPr>
                <w:sz w:val="20"/>
                <w:lang w:val="ru-RU"/>
              </w:rPr>
              <w:t>с</w:t>
            </w:r>
          </w:p>
          <w:p w14:paraId="24D10F99" w14:textId="2C917C7D" w:rsidR="00A37CB0" w:rsidRPr="001002CF" w:rsidRDefault="00A37CB0" w:rsidP="009B62DC">
            <w:pPr>
              <w:pStyle w:val="TableParagraph"/>
              <w:spacing w:line="240" w:lineRule="auto"/>
              <w:ind w:left="0"/>
              <w:rPr>
                <w:sz w:val="20"/>
                <w:lang w:val="ru-RU"/>
              </w:rPr>
            </w:pPr>
            <w:r w:rsidRPr="001002CF">
              <w:rPr>
                <w:sz w:val="20"/>
                <w:lang w:val="ru-RU"/>
              </w:rPr>
              <w:t xml:space="preserve">критериями  </w:t>
            </w:r>
            <w:r w:rsidRPr="001002CF">
              <w:rPr>
                <w:spacing w:val="39"/>
                <w:sz w:val="20"/>
                <w:lang w:val="ru-RU"/>
              </w:rPr>
              <w:t xml:space="preserve"> </w:t>
            </w:r>
            <w:r w:rsidRPr="001002CF">
              <w:rPr>
                <w:sz w:val="20"/>
                <w:lang w:val="ru-RU"/>
              </w:rPr>
              <w:t>других</w:t>
            </w:r>
            <w:r w:rsidR="00872125" w:rsidRPr="00F7456B">
              <w:rPr>
                <w:sz w:val="20"/>
                <w:lang w:val="ru-RU"/>
              </w:rPr>
              <w:t xml:space="preserve"> учеников</w:t>
            </w:r>
          </w:p>
        </w:tc>
        <w:tc>
          <w:tcPr>
            <w:tcW w:w="1985" w:type="dxa"/>
          </w:tcPr>
          <w:p w14:paraId="0350363B" w14:textId="77777777" w:rsidR="00A37CB0" w:rsidRPr="001002CF" w:rsidRDefault="00A37CB0" w:rsidP="009B62DC">
            <w:pPr>
              <w:pStyle w:val="TableParagraph"/>
              <w:tabs>
                <w:tab w:val="left" w:pos="1265"/>
                <w:tab w:val="left" w:pos="1501"/>
              </w:tabs>
              <w:spacing w:line="240" w:lineRule="auto"/>
              <w:ind w:left="0"/>
              <w:rPr>
                <w:sz w:val="20"/>
                <w:lang w:val="ru-RU"/>
              </w:rPr>
            </w:pPr>
            <w:r w:rsidRPr="001002CF">
              <w:rPr>
                <w:sz w:val="20"/>
                <w:lang w:val="ru-RU"/>
              </w:rPr>
              <w:t>Определяет</w:t>
            </w:r>
            <w:r w:rsidRPr="001002CF">
              <w:rPr>
                <w:spacing w:val="1"/>
                <w:sz w:val="20"/>
                <w:lang w:val="ru-RU"/>
              </w:rPr>
              <w:t xml:space="preserve"> </w:t>
            </w:r>
            <w:r w:rsidRPr="001002CF">
              <w:rPr>
                <w:sz w:val="20"/>
                <w:lang w:val="ru-RU"/>
              </w:rPr>
              <w:t>критерии</w:t>
            </w:r>
            <w:r w:rsidRPr="001002CF">
              <w:rPr>
                <w:sz w:val="20"/>
                <w:lang w:val="ru-RU"/>
              </w:rPr>
              <w:tab/>
              <w:t>оценки</w:t>
            </w:r>
            <w:r w:rsidRPr="001002CF">
              <w:rPr>
                <w:spacing w:val="-47"/>
                <w:sz w:val="20"/>
                <w:lang w:val="ru-RU"/>
              </w:rPr>
              <w:t xml:space="preserve"> </w:t>
            </w:r>
            <w:r w:rsidRPr="001002CF">
              <w:rPr>
                <w:sz w:val="20"/>
                <w:lang w:val="ru-RU"/>
              </w:rPr>
              <w:t>планируемых</w:t>
            </w:r>
            <w:r w:rsidRPr="001002CF">
              <w:rPr>
                <w:spacing w:val="1"/>
                <w:sz w:val="20"/>
                <w:lang w:val="ru-RU"/>
              </w:rPr>
              <w:t xml:space="preserve"> </w:t>
            </w:r>
            <w:r w:rsidRPr="001002CF">
              <w:rPr>
                <w:sz w:val="20"/>
                <w:lang w:val="ru-RU"/>
              </w:rPr>
              <w:t>результатов</w:t>
            </w:r>
            <w:r w:rsidRPr="001002CF">
              <w:rPr>
                <w:sz w:val="20"/>
                <w:lang w:val="ru-RU"/>
              </w:rPr>
              <w:tab/>
            </w:r>
            <w:r w:rsidRPr="001002CF">
              <w:rPr>
                <w:sz w:val="20"/>
                <w:lang w:val="ru-RU"/>
              </w:rPr>
              <w:tab/>
            </w:r>
            <w:r w:rsidRPr="001002CF">
              <w:rPr>
                <w:spacing w:val="-2"/>
                <w:sz w:val="20"/>
                <w:lang w:val="ru-RU"/>
              </w:rPr>
              <w:t>(под</w:t>
            </w:r>
            <w:r w:rsidRPr="001002CF">
              <w:rPr>
                <w:spacing w:val="-47"/>
                <w:sz w:val="20"/>
                <w:lang w:val="ru-RU"/>
              </w:rPr>
              <w:t xml:space="preserve"> </w:t>
            </w:r>
            <w:r w:rsidRPr="001002CF">
              <w:rPr>
                <w:sz w:val="20"/>
                <w:lang w:val="ru-RU"/>
              </w:rPr>
              <w:t>руководством</w:t>
            </w:r>
            <w:r w:rsidRPr="001002CF">
              <w:rPr>
                <w:spacing w:val="1"/>
                <w:sz w:val="20"/>
                <w:lang w:val="ru-RU"/>
              </w:rPr>
              <w:t xml:space="preserve"> </w:t>
            </w:r>
            <w:r w:rsidRPr="001002CF">
              <w:rPr>
                <w:sz w:val="20"/>
                <w:lang w:val="ru-RU"/>
              </w:rPr>
              <w:t>учителя)</w:t>
            </w:r>
          </w:p>
        </w:tc>
        <w:tc>
          <w:tcPr>
            <w:tcW w:w="1984" w:type="dxa"/>
          </w:tcPr>
          <w:p w14:paraId="373D1A26" w14:textId="77777777" w:rsidR="00A37CB0" w:rsidRPr="001002CF" w:rsidRDefault="00A37CB0" w:rsidP="009B62DC">
            <w:pPr>
              <w:pStyle w:val="TableParagraph"/>
              <w:tabs>
                <w:tab w:val="left" w:pos="1225"/>
                <w:tab w:val="left" w:pos="1649"/>
              </w:tabs>
              <w:spacing w:line="240" w:lineRule="auto"/>
              <w:ind w:left="0"/>
              <w:rPr>
                <w:sz w:val="20"/>
                <w:lang w:val="ru-RU"/>
              </w:rPr>
            </w:pPr>
            <w:r w:rsidRPr="001002CF">
              <w:rPr>
                <w:sz w:val="20"/>
                <w:lang w:val="ru-RU"/>
              </w:rPr>
              <w:t>Определяет</w:t>
            </w:r>
            <w:r w:rsidRPr="001002CF">
              <w:rPr>
                <w:spacing w:val="1"/>
                <w:sz w:val="20"/>
                <w:lang w:val="ru-RU"/>
              </w:rPr>
              <w:t xml:space="preserve"> </w:t>
            </w:r>
            <w:r w:rsidRPr="001002CF">
              <w:rPr>
                <w:sz w:val="20"/>
                <w:lang w:val="ru-RU"/>
              </w:rPr>
              <w:t>критерии</w:t>
            </w:r>
            <w:r w:rsidRPr="001002CF">
              <w:rPr>
                <w:sz w:val="20"/>
                <w:lang w:val="ru-RU"/>
              </w:rPr>
              <w:tab/>
            </w:r>
            <w:r w:rsidRPr="001002CF">
              <w:rPr>
                <w:spacing w:val="-1"/>
                <w:sz w:val="20"/>
                <w:lang w:val="ru-RU"/>
              </w:rPr>
              <w:t>оценки</w:t>
            </w:r>
            <w:r w:rsidRPr="001002CF">
              <w:rPr>
                <w:spacing w:val="-47"/>
                <w:sz w:val="20"/>
                <w:lang w:val="ru-RU"/>
              </w:rPr>
              <w:t xml:space="preserve"> </w:t>
            </w:r>
            <w:r w:rsidRPr="001002CF">
              <w:rPr>
                <w:sz w:val="20"/>
                <w:lang w:val="ru-RU"/>
              </w:rPr>
              <w:t>планируемых</w:t>
            </w:r>
            <w:r w:rsidRPr="001002CF">
              <w:rPr>
                <w:spacing w:val="1"/>
                <w:sz w:val="20"/>
                <w:lang w:val="ru-RU"/>
              </w:rPr>
              <w:t xml:space="preserve"> </w:t>
            </w:r>
            <w:r w:rsidRPr="001002CF">
              <w:rPr>
                <w:sz w:val="20"/>
                <w:lang w:val="ru-RU"/>
              </w:rPr>
              <w:t>результатов</w:t>
            </w:r>
            <w:r w:rsidRPr="001002CF">
              <w:rPr>
                <w:spacing w:val="1"/>
                <w:sz w:val="20"/>
                <w:lang w:val="ru-RU"/>
              </w:rPr>
              <w:t xml:space="preserve"> </w:t>
            </w:r>
            <w:r w:rsidRPr="001002CF">
              <w:rPr>
                <w:sz w:val="20"/>
                <w:lang w:val="ru-RU"/>
              </w:rPr>
              <w:t>(совместно</w:t>
            </w:r>
            <w:r w:rsidRPr="001002CF">
              <w:rPr>
                <w:sz w:val="20"/>
                <w:lang w:val="ru-RU"/>
              </w:rPr>
              <w:tab/>
            </w:r>
            <w:r w:rsidRPr="001002CF">
              <w:rPr>
                <w:sz w:val="20"/>
                <w:lang w:val="ru-RU"/>
              </w:rPr>
              <w:tab/>
            </w:r>
            <w:r w:rsidRPr="001002CF">
              <w:rPr>
                <w:spacing w:val="-4"/>
                <w:sz w:val="20"/>
                <w:lang w:val="ru-RU"/>
              </w:rPr>
              <w:t>со</w:t>
            </w:r>
            <w:r w:rsidRPr="001002CF">
              <w:rPr>
                <w:spacing w:val="-47"/>
                <w:sz w:val="20"/>
                <w:lang w:val="ru-RU"/>
              </w:rPr>
              <w:t xml:space="preserve"> </w:t>
            </w:r>
            <w:r w:rsidRPr="001002CF">
              <w:rPr>
                <w:sz w:val="20"/>
                <w:lang w:val="ru-RU"/>
              </w:rPr>
              <w:t>сверстниками)</w:t>
            </w:r>
          </w:p>
        </w:tc>
        <w:tc>
          <w:tcPr>
            <w:tcW w:w="1701" w:type="dxa"/>
          </w:tcPr>
          <w:p w14:paraId="3E20FDCC" w14:textId="77777777" w:rsidR="00A37CB0" w:rsidRPr="001002CF" w:rsidRDefault="00A37CB0" w:rsidP="009B62DC">
            <w:pPr>
              <w:pStyle w:val="TableParagraph"/>
              <w:spacing w:line="240" w:lineRule="auto"/>
              <w:ind w:left="0"/>
              <w:rPr>
                <w:sz w:val="20"/>
                <w:lang w:val="ru-RU"/>
              </w:rPr>
            </w:pPr>
            <w:r w:rsidRPr="001002CF">
              <w:rPr>
                <w:sz w:val="20"/>
                <w:lang w:val="ru-RU"/>
              </w:rPr>
              <w:t>Определяет</w:t>
            </w:r>
            <w:r w:rsidRPr="001002CF">
              <w:rPr>
                <w:spacing w:val="1"/>
                <w:sz w:val="20"/>
                <w:lang w:val="ru-RU"/>
              </w:rPr>
              <w:t xml:space="preserve"> </w:t>
            </w:r>
            <w:r w:rsidRPr="001002CF">
              <w:rPr>
                <w:i/>
                <w:sz w:val="20"/>
                <w:lang w:val="ru-RU"/>
              </w:rPr>
              <w:t>и</w:t>
            </w:r>
            <w:r w:rsidRPr="001002CF">
              <w:rPr>
                <w:i/>
                <w:spacing w:val="1"/>
                <w:sz w:val="20"/>
                <w:lang w:val="ru-RU"/>
              </w:rPr>
              <w:t xml:space="preserve"> </w:t>
            </w:r>
            <w:r w:rsidRPr="001002CF">
              <w:rPr>
                <w:i/>
                <w:sz w:val="20"/>
                <w:lang w:val="ru-RU"/>
              </w:rPr>
              <w:t>систематизи-</w:t>
            </w:r>
            <w:r w:rsidRPr="001002CF">
              <w:rPr>
                <w:i/>
                <w:spacing w:val="1"/>
                <w:sz w:val="20"/>
                <w:lang w:val="ru-RU"/>
              </w:rPr>
              <w:t xml:space="preserve"> </w:t>
            </w:r>
            <w:r w:rsidRPr="001002CF">
              <w:rPr>
                <w:i/>
                <w:sz w:val="20"/>
                <w:lang w:val="ru-RU"/>
              </w:rPr>
              <w:t xml:space="preserve">рует </w:t>
            </w:r>
            <w:r w:rsidRPr="001002CF">
              <w:rPr>
                <w:sz w:val="20"/>
                <w:lang w:val="ru-RU"/>
              </w:rPr>
              <w:t>(в</w:t>
            </w:r>
            <w:r w:rsidRPr="001002CF">
              <w:rPr>
                <w:spacing w:val="2"/>
                <w:sz w:val="20"/>
                <w:lang w:val="ru-RU"/>
              </w:rPr>
              <w:t xml:space="preserve"> </w:t>
            </w:r>
            <w:r w:rsidRPr="001002CF">
              <w:rPr>
                <w:sz w:val="20"/>
                <w:lang w:val="ru-RU"/>
              </w:rPr>
              <w:t>т.</w:t>
            </w:r>
            <w:r w:rsidRPr="001002CF">
              <w:rPr>
                <w:spacing w:val="2"/>
                <w:sz w:val="20"/>
                <w:lang w:val="ru-RU"/>
              </w:rPr>
              <w:t xml:space="preserve"> </w:t>
            </w:r>
            <w:r w:rsidRPr="001002CF">
              <w:rPr>
                <w:sz w:val="20"/>
                <w:lang w:val="ru-RU"/>
              </w:rPr>
              <w:t>ч.</w:t>
            </w:r>
            <w:r w:rsidRPr="001002CF">
              <w:rPr>
                <w:spacing w:val="1"/>
                <w:sz w:val="20"/>
                <w:lang w:val="ru-RU"/>
              </w:rPr>
              <w:t xml:space="preserve"> </w:t>
            </w:r>
            <w:r w:rsidRPr="001002CF">
              <w:rPr>
                <w:sz w:val="20"/>
                <w:lang w:val="ru-RU"/>
              </w:rPr>
              <w:t>выбирает</w:t>
            </w:r>
            <w:r w:rsidRPr="001002CF">
              <w:rPr>
                <w:spacing w:val="1"/>
                <w:sz w:val="20"/>
                <w:lang w:val="ru-RU"/>
              </w:rPr>
              <w:t xml:space="preserve"> </w:t>
            </w:r>
            <w:r w:rsidRPr="001002CF">
              <w:rPr>
                <w:sz w:val="20"/>
                <w:lang w:val="ru-RU"/>
              </w:rPr>
              <w:t>приоритетные)</w:t>
            </w:r>
            <w:r w:rsidRPr="001002CF">
              <w:rPr>
                <w:spacing w:val="1"/>
                <w:sz w:val="20"/>
                <w:lang w:val="ru-RU"/>
              </w:rPr>
              <w:t xml:space="preserve"> </w:t>
            </w:r>
            <w:r w:rsidRPr="001002CF">
              <w:rPr>
                <w:sz w:val="20"/>
                <w:lang w:val="ru-RU"/>
              </w:rPr>
              <w:t>критерии</w:t>
            </w:r>
            <w:r w:rsidRPr="001002CF">
              <w:rPr>
                <w:spacing w:val="-12"/>
                <w:sz w:val="20"/>
                <w:lang w:val="ru-RU"/>
              </w:rPr>
              <w:t xml:space="preserve"> </w:t>
            </w:r>
            <w:r w:rsidRPr="001002CF">
              <w:rPr>
                <w:sz w:val="20"/>
                <w:lang w:val="ru-RU"/>
              </w:rPr>
              <w:t>оценки</w:t>
            </w:r>
          </w:p>
          <w:p w14:paraId="12B54B5C" w14:textId="61B287DF" w:rsidR="00A37CB0" w:rsidRDefault="00A37CB0" w:rsidP="009B62DC">
            <w:pPr>
              <w:pStyle w:val="TableParagraph"/>
              <w:spacing w:line="240" w:lineRule="auto"/>
              <w:ind w:left="0"/>
              <w:rPr>
                <w:sz w:val="20"/>
              </w:rPr>
            </w:pPr>
            <w:r>
              <w:rPr>
                <w:sz w:val="20"/>
              </w:rPr>
              <w:t>планируемых</w:t>
            </w:r>
            <w:r w:rsidR="00872125">
              <w:rPr>
                <w:sz w:val="20"/>
              </w:rPr>
              <w:t xml:space="preserve"> результатов</w:t>
            </w:r>
          </w:p>
        </w:tc>
        <w:tc>
          <w:tcPr>
            <w:tcW w:w="2552" w:type="dxa"/>
          </w:tcPr>
          <w:p w14:paraId="5018D081" w14:textId="77777777" w:rsidR="00A37CB0" w:rsidRDefault="00A37CB0" w:rsidP="009B62DC">
            <w:pPr>
              <w:pStyle w:val="TableParagraph"/>
              <w:spacing w:line="240" w:lineRule="auto"/>
              <w:ind w:left="0"/>
              <w:rPr>
                <w:sz w:val="20"/>
              </w:rPr>
            </w:pPr>
          </w:p>
        </w:tc>
      </w:tr>
    </w:tbl>
    <w:tbl>
      <w:tblPr>
        <w:tblStyle w:val="TableNormal17"/>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985"/>
        <w:gridCol w:w="1984"/>
        <w:gridCol w:w="1701"/>
        <w:gridCol w:w="2552"/>
      </w:tblGrid>
      <w:tr w:rsidR="00A37CB0" w14:paraId="0D10FEEE" w14:textId="77777777" w:rsidTr="009B62DC">
        <w:trPr>
          <w:trHeight w:val="2100"/>
        </w:trPr>
        <w:tc>
          <w:tcPr>
            <w:tcW w:w="2127" w:type="dxa"/>
          </w:tcPr>
          <w:p w14:paraId="45EC430B" w14:textId="41ACC13F" w:rsidR="00A37CB0" w:rsidRPr="001002CF" w:rsidRDefault="00A37CB0" w:rsidP="009B62DC">
            <w:pPr>
              <w:pStyle w:val="TableParagraph"/>
              <w:tabs>
                <w:tab w:val="left" w:pos="690"/>
                <w:tab w:val="left" w:pos="1802"/>
              </w:tabs>
              <w:spacing w:line="240" w:lineRule="auto"/>
              <w:ind w:left="0"/>
              <w:rPr>
                <w:sz w:val="20"/>
                <w:lang w:val="ru-RU"/>
              </w:rPr>
            </w:pPr>
            <w:r w:rsidRPr="001002CF">
              <w:rPr>
                <w:sz w:val="20"/>
                <w:lang w:val="ru-RU"/>
              </w:rPr>
              <w:t>Осуществляет</w:t>
            </w:r>
            <w:r w:rsidRPr="001002CF">
              <w:rPr>
                <w:spacing w:val="1"/>
                <w:sz w:val="20"/>
                <w:lang w:val="ru-RU"/>
              </w:rPr>
              <w:t xml:space="preserve"> </w:t>
            </w:r>
            <w:r w:rsidR="00872125">
              <w:rPr>
                <w:sz w:val="20"/>
                <w:lang w:val="ru-RU"/>
              </w:rPr>
              <w:t xml:space="preserve">итоговый </w:t>
            </w:r>
            <w:r w:rsidRPr="001002CF">
              <w:rPr>
                <w:spacing w:val="-4"/>
                <w:sz w:val="20"/>
                <w:lang w:val="ru-RU"/>
              </w:rPr>
              <w:t>и</w:t>
            </w:r>
            <w:r w:rsidRPr="001002CF">
              <w:rPr>
                <w:spacing w:val="-47"/>
                <w:sz w:val="20"/>
                <w:lang w:val="ru-RU"/>
              </w:rPr>
              <w:t xml:space="preserve"> </w:t>
            </w:r>
            <w:r w:rsidR="00872125">
              <w:rPr>
                <w:spacing w:val="-47"/>
                <w:sz w:val="20"/>
                <w:lang w:val="ru-RU"/>
              </w:rPr>
              <w:t xml:space="preserve">            </w:t>
            </w:r>
            <w:r w:rsidRPr="001002CF">
              <w:rPr>
                <w:sz w:val="20"/>
                <w:lang w:val="ru-RU"/>
              </w:rPr>
              <w:t>пошаговый</w:t>
            </w:r>
            <w:r w:rsidRPr="001002CF">
              <w:rPr>
                <w:spacing w:val="1"/>
                <w:sz w:val="20"/>
                <w:lang w:val="ru-RU"/>
              </w:rPr>
              <w:t xml:space="preserve"> </w:t>
            </w:r>
            <w:r w:rsidRPr="001002CF">
              <w:rPr>
                <w:sz w:val="20"/>
                <w:lang w:val="ru-RU"/>
              </w:rPr>
              <w:t>контроль,</w:t>
            </w:r>
            <w:r w:rsidRPr="001002CF">
              <w:rPr>
                <w:spacing w:val="2"/>
                <w:sz w:val="20"/>
                <w:lang w:val="ru-RU"/>
              </w:rPr>
              <w:t xml:space="preserve"> </w:t>
            </w:r>
            <w:r w:rsidRPr="001002CF">
              <w:rPr>
                <w:sz w:val="20"/>
                <w:lang w:val="ru-RU"/>
              </w:rPr>
              <w:t>сравнивая</w:t>
            </w:r>
            <w:r w:rsidRPr="001002CF">
              <w:rPr>
                <w:spacing w:val="-47"/>
                <w:sz w:val="20"/>
                <w:lang w:val="ru-RU"/>
              </w:rPr>
              <w:t xml:space="preserve"> </w:t>
            </w:r>
            <w:r w:rsidR="00872125">
              <w:rPr>
                <w:spacing w:val="-47"/>
                <w:sz w:val="20"/>
                <w:lang w:val="ru-RU"/>
              </w:rPr>
              <w:t xml:space="preserve">                                </w:t>
            </w:r>
            <w:r w:rsidRPr="001002CF">
              <w:rPr>
                <w:sz w:val="20"/>
                <w:lang w:val="ru-RU"/>
              </w:rPr>
              <w:t>способ</w:t>
            </w:r>
            <w:r w:rsidRPr="001002CF">
              <w:rPr>
                <w:spacing w:val="16"/>
                <w:sz w:val="20"/>
                <w:lang w:val="ru-RU"/>
              </w:rPr>
              <w:t xml:space="preserve"> </w:t>
            </w:r>
            <w:r w:rsidRPr="001002CF">
              <w:rPr>
                <w:sz w:val="20"/>
                <w:lang w:val="ru-RU"/>
              </w:rPr>
              <w:t>действия</w:t>
            </w:r>
            <w:r w:rsidRPr="001002CF">
              <w:rPr>
                <w:spacing w:val="17"/>
                <w:sz w:val="20"/>
                <w:lang w:val="ru-RU"/>
              </w:rPr>
              <w:t xml:space="preserve"> </w:t>
            </w:r>
            <w:r w:rsidRPr="001002CF">
              <w:rPr>
                <w:sz w:val="20"/>
                <w:lang w:val="ru-RU"/>
              </w:rPr>
              <w:t>и</w:t>
            </w:r>
            <w:r w:rsidRPr="001002CF">
              <w:rPr>
                <w:spacing w:val="-47"/>
                <w:sz w:val="20"/>
                <w:lang w:val="ru-RU"/>
              </w:rPr>
              <w:t xml:space="preserve"> </w:t>
            </w:r>
            <w:r w:rsidR="00872125">
              <w:rPr>
                <w:spacing w:val="-47"/>
                <w:sz w:val="20"/>
                <w:lang w:val="ru-RU"/>
              </w:rPr>
              <w:t xml:space="preserve">                       </w:t>
            </w:r>
            <w:r w:rsidR="00872125">
              <w:rPr>
                <w:sz w:val="20"/>
                <w:lang w:val="ru-RU"/>
              </w:rPr>
              <w:t xml:space="preserve">его </w:t>
            </w:r>
            <w:r w:rsidRPr="001002CF">
              <w:rPr>
                <w:sz w:val="20"/>
                <w:lang w:val="ru-RU"/>
              </w:rPr>
              <w:t>результат</w:t>
            </w:r>
            <w:r w:rsidRPr="001002CF">
              <w:rPr>
                <w:sz w:val="20"/>
                <w:lang w:val="ru-RU"/>
              </w:rPr>
              <w:tab/>
              <w:t>с</w:t>
            </w:r>
            <w:r w:rsidRPr="001002CF">
              <w:rPr>
                <w:spacing w:val="-47"/>
                <w:sz w:val="20"/>
                <w:lang w:val="ru-RU"/>
              </w:rPr>
              <w:t xml:space="preserve"> </w:t>
            </w:r>
            <w:r w:rsidRPr="001002CF">
              <w:rPr>
                <w:sz w:val="20"/>
                <w:lang w:val="ru-RU"/>
              </w:rPr>
              <w:t>эталоном,</w:t>
            </w:r>
            <w:r w:rsidRPr="001002CF">
              <w:rPr>
                <w:spacing w:val="1"/>
                <w:sz w:val="20"/>
                <w:lang w:val="ru-RU"/>
              </w:rPr>
              <w:t xml:space="preserve"> </w:t>
            </w:r>
            <w:r w:rsidRPr="001002CF">
              <w:rPr>
                <w:sz w:val="20"/>
                <w:lang w:val="ru-RU"/>
              </w:rPr>
              <w:t>требованиями</w:t>
            </w:r>
            <w:r w:rsidRPr="001002CF">
              <w:rPr>
                <w:spacing w:val="1"/>
                <w:sz w:val="20"/>
                <w:lang w:val="ru-RU"/>
              </w:rPr>
              <w:t xml:space="preserve"> </w:t>
            </w:r>
            <w:r w:rsidRPr="001002CF">
              <w:rPr>
                <w:sz w:val="20"/>
                <w:lang w:val="ru-RU"/>
              </w:rPr>
              <w:t>конкретной</w:t>
            </w:r>
            <w:r w:rsidRPr="001002CF">
              <w:rPr>
                <w:spacing w:val="-4"/>
                <w:sz w:val="20"/>
                <w:lang w:val="ru-RU"/>
              </w:rPr>
              <w:t xml:space="preserve"> </w:t>
            </w:r>
            <w:r w:rsidRPr="001002CF">
              <w:rPr>
                <w:sz w:val="20"/>
                <w:lang w:val="ru-RU"/>
              </w:rPr>
              <w:t>задачи</w:t>
            </w:r>
          </w:p>
        </w:tc>
        <w:tc>
          <w:tcPr>
            <w:tcW w:w="1985" w:type="dxa"/>
          </w:tcPr>
          <w:p w14:paraId="13D4D677" w14:textId="77777777" w:rsidR="00A37CB0" w:rsidRPr="001002CF" w:rsidRDefault="00A37CB0" w:rsidP="009B62DC">
            <w:pPr>
              <w:pStyle w:val="TableParagraph"/>
              <w:tabs>
                <w:tab w:val="left" w:pos="1385"/>
                <w:tab w:val="left" w:pos="1580"/>
                <w:tab w:val="left" w:pos="1769"/>
              </w:tabs>
              <w:spacing w:line="240" w:lineRule="auto"/>
              <w:ind w:left="0"/>
              <w:rPr>
                <w:sz w:val="20"/>
                <w:lang w:val="ru-RU"/>
              </w:rPr>
            </w:pPr>
            <w:r w:rsidRPr="001002CF">
              <w:rPr>
                <w:sz w:val="20"/>
                <w:lang w:val="ru-RU"/>
              </w:rPr>
              <w:t>Применяет</w:t>
            </w:r>
            <w:r w:rsidRPr="001002CF">
              <w:rPr>
                <w:spacing w:val="1"/>
                <w:sz w:val="20"/>
                <w:lang w:val="ru-RU"/>
              </w:rPr>
              <w:t xml:space="preserve"> </w:t>
            </w:r>
            <w:r w:rsidRPr="001002CF">
              <w:rPr>
                <w:sz w:val="20"/>
                <w:lang w:val="ru-RU"/>
              </w:rPr>
              <w:t>предложенные</w:t>
            </w:r>
            <w:r w:rsidRPr="001002CF">
              <w:rPr>
                <w:spacing w:val="1"/>
                <w:sz w:val="20"/>
                <w:lang w:val="ru-RU"/>
              </w:rPr>
              <w:t xml:space="preserve"> </w:t>
            </w:r>
            <w:r w:rsidRPr="001002CF">
              <w:rPr>
                <w:sz w:val="20"/>
                <w:lang w:val="ru-RU"/>
              </w:rPr>
              <w:t>инструменты</w:t>
            </w:r>
            <w:r w:rsidRPr="001002CF">
              <w:rPr>
                <w:sz w:val="20"/>
                <w:lang w:val="ru-RU"/>
              </w:rPr>
              <w:tab/>
            </w:r>
            <w:r w:rsidRPr="001002CF">
              <w:rPr>
                <w:sz w:val="20"/>
                <w:lang w:val="ru-RU"/>
              </w:rPr>
              <w:tab/>
            </w:r>
            <w:r w:rsidRPr="001002CF">
              <w:rPr>
                <w:spacing w:val="-1"/>
                <w:sz w:val="20"/>
                <w:lang w:val="ru-RU"/>
              </w:rPr>
              <w:t>для</w:t>
            </w:r>
            <w:r w:rsidRPr="001002CF">
              <w:rPr>
                <w:spacing w:val="-47"/>
                <w:sz w:val="20"/>
                <w:lang w:val="ru-RU"/>
              </w:rPr>
              <w:t xml:space="preserve"> </w:t>
            </w:r>
            <w:r w:rsidRPr="001002CF">
              <w:rPr>
                <w:sz w:val="20"/>
                <w:lang w:val="ru-RU"/>
              </w:rPr>
              <w:t>оценивания</w:t>
            </w:r>
            <w:r w:rsidRPr="001002CF">
              <w:rPr>
                <w:sz w:val="20"/>
                <w:lang w:val="ru-RU"/>
              </w:rPr>
              <w:tab/>
            </w:r>
            <w:r w:rsidRPr="001002CF">
              <w:rPr>
                <w:spacing w:val="-1"/>
                <w:sz w:val="20"/>
                <w:lang w:val="ru-RU"/>
              </w:rPr>
              <w:t>своих</w:t>
            </w:r>
            <w:r w:rsidRPr="001002CF">
              <w:rPr>
                <w:spacing w:val="-47"/>
                <w:sz w:val="20"/>
                <w:lang w:val="ru-RU"/>
              </w:rPr>
              <w:t xml:space="preserve"> </w:t>
            </w:r>
            <w:r w:rsidRPr="001002CF">
              <w:rPr>
                <w:sz w:val="20"/>
                <w:lang w:val="ru-RU"/>
              </w:rPr>
              <w:t>результатов</w:t>
            </w:r>
            <w:r w:rsidRPr="001002CF">
              <w:rPr>
                <w:sz w:val="20"/>
                <w:lang w:val="ru-RU"/>
              </w:rPr>
              <w:tab/>
            </w:r>
            <w:r w:rsidRPr="001002CF">
              <w:rPr>
                <w:sz w:val="20"/>
                <w:lang w:val="ru-RU"/>
              </w:rPr>
              <w:tab/>
            </w:r>
            <w:r w:rsidRPr="001002CF">
              <w:rPr>
                <w:sz w:val="20"/>
                <w:lang w:val="ru-RU"/>
              </w:rPr>
              <w:tab/>
            </w:r>
            <w:r w:rsidRPr="001002CF">
              <w:rPr>
                <w:spacing w:val="-4"/>
                <w:sz w:val="20"/>
                <w:lang w:val="ru-RU"/>
              </w:rPr>
              <w:t>и</w:t>
            </w:r>
            <w:r w:rsidRPr="001002CF">
              <w:rPr>
                <w:spacing w:val="-47"/>
                <w:sz w:val="20"/>
                <w:lang w:val="ru-RU"/>
              </w:rPr>
              <w:t xml:space="preserve"> </w:t>
            </w:r>
            <w:r w:rsidRPr="001002CF">
              <w:rPr>
                <w:sz w:val="20"/>
                <w:lang w:val="ru-RU"/>
              </w:rPr>
              <w:t>осуществляет</w:t>
            </w:r>
            <w:r w:rsidRPr="001002CF">
              <w:rPr>
                <w:spacing w:val="45"/>
                <w:sz w:val="20"/>
                <w:lang w:val="ru-RU"/>
              </w:rPr>
              <w:t xml:space="preserve"> </w:t>
            </w:r>
            <w:r w:rsidRPr="001002CF">
              <w:rPr>
                <w:sz w:val="20"/>
                <w:lang w:val="ru-RU"/>
              </w:rPr>
              <w:t>на</w:t>
            </w:r>
            <w:r w:rsidRPr="001002CF">
              <w:rPr>
                <w:spacing w:val="44"/>
                <w:sz w:val="20"/>
                <w:lang w:val="ru-RU"/>
              </w:rPr>
              <w:t xml:space="preserve"> </w:t>
            </w:r>
            <w:r w:rsidRPr="001002CF">
              <w:rPr>
                <w:sz w:val="20"/>
                <w:lang w:val="ru-RU"/>
              </w:rPr>
              <w:t>их</w:t>
            </w:r>
            <w:r w:rsidRPr="001002CF">
              <w:rPr>
                <w:spacing w:val="-47"/>
                <w:sz w:val="20"/>
                <w:lang w:val="ru-RU"/>
              </w:rPr>
              <w:t xml:space="preserve"> </w:t>
            </w:r>
            <w:r w:rsidRPr="001002CF">
              <w:rPr>
                <w:sz w:val="20"/>
                <w:lang w:val="ru-RU"/>
              </w:rPr>
              <w:t>основе</w:t>
            </w:r>
            <w:r w:rsidRPr="001002CF">
              <w:rPr>
                <w:spacing w:val="1"/>
                <w:sz w:val="20"/>
                <w:lang w:val="ru-RU"/>
              </w:rPr>
              <w:t xml:space="preserve"> </w:t>
            </w:r>
            <w:r w:rsidRPr="001002CF">
              <w:rPr>
                <w:sz w:val="20"/>
                <w:lang w:val="ru-RU"/>
              </w:rPr>
              <w:t>самоконтроль</w:t>
            </w:r>
          </w:p>
          <w:p w14:paraId="67344D86" w14:textId="77777777" w:rsidR="00A37CB0" w:rsidRDefault="00A37CB0" w:rsidP="009B62DC">
            <w:pPr>
              <w:pStyle w:val="TableParagraph"/>
              <w:spacing w:line="240" w:lineRule="auto"/>
              <w:ind w:left="0"/>
              <w:rPr>
                <w:sz w:val="20"/>
              </w:rPr>
            </w:pPr>
            <w:r>
              <w:rPr>
                <w:sz w:val="20"/>
              </w:rPr>
              <w:t>деятельности</w:t>
            </w:r>
          </w:p>
        </w:tc>
        <w:tc>
          <w:tcPr>
            <w:tcW w:w="1984" w:type="dxa"/>
          </w:tcPr>
          <w:p w14:paraId="5C8EF3A8" w14:textId="77777777" w:rsidR="00A37CB0" w:rsidRPr="001002CF" w:rsidRDefault="00A37CB0" w:rsidP="009B62DC">
            <w:pPr>
              <w:pStyle w:val="TableParagraph"/>
              <w:spacing w:line="240" w:lineRule="auto"/>
              <w:ind w:left="0"/>
              <w:rPr>
                <w:i/>
                <w:sz w:val="20"/>
                <w:lang w:val="ru-RU"/>
              </w:rPr>
            </w:pPr>
            <w:r w:rsidRPr="001002CF">
              <w:rPr>
                <w:i/>
                <w:sz w:val="20"/>
                <w:lang w:val="ru-RU"/>
              </w:rPr>
              <w:t>Осуществляет</w:t>
            </w:r>
            <w:r w:rsidRPr="001002CF">
              <w:rPr>
                <w:i/>
                <w:spacing w:val="1"/>
                <w:sz w:val="20"/>
                <w:lang w:val="ru-RU"/>
              </w:rPr>
              <w:t xml:space="preserve"> </w:t>
            </w:r>
            <w:r w:rsidRPr="001002CF">
              <w:rPr>
                <w:i/>
                <w:sz w:val="20"/>
                <w:lang w:val="ru-RU"/>
              </w:rPr>
              <w:t>отбор</w:t>
            </w:r>
            <w:r w:rsidRPr="001002CF">
              <w:rPr>
                <w:i/>
                <w:spacing w:val="1"/>
                <w:sz w:val="20"/>
                <w:lang w:val="ru-RU"/>
              </w:rPr>
              <w:t xml:space="preserve"> </w:t>
            </w:r>
            <w:r w:rsidRPr="001002CF">
              <w:rPr>
                <w:i/>
                <w:sz w:val="20"/>
                <w:lang w:val="ru-RU"/>
              </w:rPr>
              <w:t>инструментов для</w:t>
            </w:r>
            <w:r w:rsidRPr="001002CF">
              <w:rPr>
                <w:i/>
                <w:spacing w:val="-47"/>
                <w:sz w:val="20"/>
                <w:lang w:val="ru-RU"/>
              </w:rPr>
              <w:t xml:space="preserve"> </w:t>
            </w:r>
            <w:r w:rsidRPr="001002CF">
              <w:rPr>
                <w:i/>
                <w:sz w:val="20"/>
                <w:lang w:val="ru-RU"/>
              </w:rPr>
              <w:t>оценивания своих</w:t>
            </w:r>
            <w:r w:rsidRPr="001002CF">
              <w:rPr>
                <w:i/>
                <w:spacing w:val="1"/>
                <w:sz w:val="20"/>
                <w:lang w:val="ru-RU"/>
              </w:rPr>
              <w:t xml:space="preserve"> </w:t>
            </w:r>
            <w:r w:rsidRPr="001002CF">
              <w:rPr>
                <w:i/>
                <w:sz w:val="20"/>
                <w:lang w:val="ru-RU"/>
              </w:rPr>
              <w:t>результатов</w:t>
            </w:r>
            <w:r w:rsidRPr="001002CF">
              <w:rPr>
                <w:i/>
                <w:spacing w:val="1"/>
                <w:sz w:val="20"/>
                <w:lang w:val="ru-RU"/>
              </w:rPr>
              <w:t xml:space="preserve"> </w:t>
            </w:r>
            <w:r w:rsidRPr="001002CF">
              <w:rPr>
                <w:i/>
                <w:sz w:val="20"/>
                <w:lang w:val="ru-RU"/>
              </w:rPr>
              <w:t>и</w:t>
            </w:r>
            <w:r w:rsidRPr="001002CF">
              <w:rPr>
                <w:i/>
                <w:spacing w:val="1"/>
                <w:sz w:val="20"/>
                <w:lang w:val="ru-RU"/>
              </w:rPr>
              <w:t xml:space="preserve"> </w:t>
            </w:r>
            <w:r w:rsidRPr="001002CF">
              <w:rPr>
                <w:i/>
                <w:sz w:val="20"/>
                <w:lang w:val="ru-RU"/>
              </w:rPr>
              <w:t>осуществления на</w:t>
            </w:r>
            <w:r w:rsidRPr="001002CF">
              <w:rPr>
                <w:i/>
                <w:spacing w:val="-47"/>
                <w:sz w:val="20"/>
                <w:lang w:val="ru-RU"/>
              </w:rPr>
              <w:t xml:space="preserve"> </w:t>
            </w:r>
            <w:r w:rsidRPr="001002CF">
              <w:rPr>
                <w:i/>
                <w:sz w:val="20"/>
                <w:lang w:val="ru-RU"/>
              </w:rPr>
              <w:t>их</w:t>
            </w:r>
            <w:r w:rsidRPr="001002CF">
              <w:rPr>
                <w:i/>
                <w:spacing w:val="1"/>
                <w:sz w:val="20"/>
                <w:lang w:val="ru-RU"/>
              </w:rPr>
              <w:t xml:space="preserve"> </w:t>
            </w:r>
            <w:r w:rsidRPr="001002CF">
              <w:rPr>
                <w:i/>
                <w:sz w:val="20"/>
                <w:lang w:val="ru-RU"/>
              </w:rPr>
              <w:t>основе</w:t>
            </w:r>
            <w:r w:rsidRPr="001002CF">
              <w:rPr>
                <w:i/>
                <w:spacing w:val="1"/>
                <w:sz w:val="20"/>
                <w:lang w:val="ru-RU"/>
              </w:rPr>
              <w:t xml:space="preserve"> </w:t>
            </w:r>
            <w:r w:rsidRPr="001002CF">
              <w:rPr>
                <w:i/>
                <w:sz w:val="20"/>
                <w:lang w:val="ru-RU"/>
              </w:rPr>
              <w:t>самоконтроля</w:t>
            </w:r>
            <w:r w:rsidRPr="001002CF">
              <w:rPr>
                <w:i/>
                <w:spacing w:val="1"/>
                <w:sz w:val="20"/>
                <w:lang w:val="ru-RU"/>
              </w:rPr>
              <w:t xml:space="preserve"> </w:t>
            </w:r>
            <w:r w:rsidRPr="001002CF">
              <w:rPr>
                <w:i/>
                <w:sz w:val="20"/>
                <w:lang w:val="ru-RU"/>
              </w:rPr>
              <w:t>деятельности</w:t>
            </w:r>
          </w:p>
        </w:tc>
        <w:tc>
          <w:tcPr>
            <w:tcW w:w="1701" w:type="dxa"/>
          </w:tcPr>
          <w:p w14:paraId="73265609" w14:textId="77777777" w:rsidR="00A37CB0" w:rsidRPr="001002CF" w:rsidRDefault="00A37CB0" w:rsidP="009B62DC">
            <w:pPr>
              <w:pStyle w:val="TableParagraph"/>
              <w:spacing w:line="240" w:lineRule="auto"/>
              <w:ind w:left="0"/>
              <w:rPr>
                <w:sz w:val="20"/>
                <w:lang w:val="ru-RU"/>
              </w:rPr>
            </w:pPr>
            <w:r w:rsidRPr="001002CF">
              <w:rPr>
                <w:i/>
                <w:sz w:val="20"/>
                <w:lang w:val="ru-RU"/>
              </w:rPr>
              <w:t>Осуществляет</w:t>
            </w:r>
            <w:r w:rsidRPr="001002CF">
              <w:rPr>
                <w:i/>
                <w:spacing w:val="1"/>
                <w:sz w:val="20"/>
                <w:lang w:val="ru-RU"/>
              </w:rPr>
              <w:t xml:space="preserve"> </w:t>
            </w:r>
            <w:r w:rsidRPr="001002CF">
              <w:rPr>
                <w:i/>
                <w:sz w:val="20"/>
                <w:lang w:val="ru-RU"/>
              </w:rPr>
              <w:t>отбор</w:t>
            </w:r>
            <w:r w:rsidRPr="001002CF">
              <w:rPr>
                <w:i/>
                <w:spacing w:val="1"/>
                <w:sz w:val="20"/>
                <w:lang w:val="ru-RU"/>
              </w:rPr>
              <w:t xml:space="preserve"> </w:t>
            </w:r>
            <w:r w:rsidRPr="001002CF">
              <w:rPr>
                <w:i/>
                <w:sz w:val="20"/>
                <w:lang w:val="ru-RU"/>
              </w:rPr>
              <w:t>инструментов</w:t>
            </w:r>
            <w:r w:rsidRPr="001002CF">
              <w:rPr>
                <w:i/>
                <w:spacing w:val="1"/>
                <w:sz w:val="20"/>
                <w:lang w:val="ru-RU"/>
              </w:rPr>
              <w:t xml:space="preserve"> </w:t>
            </w:r>
            <w:r w:rsidRPr="001002CF">
              <w:rPr>
                <w:i/>
                <w:sz w:val="20"/>
                <w:lang w:val="ru-RU"/>
              </w:rPr>
              <w:t>для оценивания</w:t>
            </w:r>
            <w:r w:rsidRPr="001002CF">
              <w:rPr>
                <w:i/>
                <w:spacing w:val="1"/>
                <w:sz w:val="20"/>
                <w:lang w:val="ru-RU"/>
              </w:rPr>
              <w:t xml:space="preserve"> </w:t>
            </w:r>
            <w:r w:rsidRPr="001002CF">
              <w:rPr>
                <w:i/>
                <w:sz w:val="20"/>
                <w:lang w:val="ru-RU"/>
              </w:rPr>
              <w:t>своих</w:t>
            </w:r>
            <w:r w:rsidRPr="001002CF">
              <w:rPr>
                <w:i/>
                <w:spacing w:val="1"/>
                <w:sz w:val="20"/>
                <w:lang w:val="ru-RU"/>
              </w:rPr>
              <w:t xml:space="preserve"> </w:t>
            </w:r>
            <w:r w:rsidRPr="001002CF">
              <w:rPr>
                <w:i/>
                <w:sz w:val="20"/>
                <w:lang w:val="ru-RU"/>
              </w:rPr>
              <w:t>результатов</w:t>
            </w:r>
            <w:r w:rsidRPr="001002CF">
              <w:rPr>
                <w:i/>
                <w:spacing w:val="1"/>
                <w:sz w:val="20"/>
                <w:lang w:val="ru-RU"/>
              </w:rPr>
              <w:t xml:space="preserve"> </w:t>
            </w:r>
            <w:r w:rsidRPr="001002CF">
              <w:rPr>
                <w:sz w:val="20"/>
                <w:lang w:val="ru-RU"/>
              </w:rPr>
              <w:t>и</w:t>
            </w:r>
            <w:r w:rsidRPr="001002CF">
              <w:rPr>
                <w:spacing w:val="1"/>
                <w:sz w:val="20"/>
                <w:lang w:val="ru-RU"/>
              </w:rPr>
              <w:t xml:space="preserve"> </w:t>
            </w:r>
            <w:r w:rsidRPr="001002CF">
              <w:rPr>
                <w:sz w:val="20"/>
                <w:lang w:val="ru-RU"/>
              </w:rPr>
              <w:t>осуществляет на</w:t>
            </w:r>
            <w:r w:rsidRPr="001002CF">
              <w:rPr>
                <w:spacing w:val="-48"/>
                <w:sz w:val="20"/>
                <w:lang w:val="ru-RU"/>
              </w:rPr>
              <w:t xml:space="preserve"> </w:t>
            </w:r>
            <w:r w:rsidRPr="001002CF">
              <w:rPr>
                <w:sz w:val="20"/>
                <w:lang w:val="ru-RU"/>
              </w:rPr>
              <w:t>их</w:t>
            </w:r>
            <w:r w:rsidRPr="001002CF">
              <w:rPr>
                <w:spacing w:val="-3"/>
                <w:sz w:val="20"/>
                <w:lang w:val="ru-RU"/>
              </w:rPr>
              <w:t xml:space="preserve"> </w:t>
            </w:r>
            <w:r w:rsidRPr="001002CF">
              <w:rPr>
                <w:sz w:val="20"/>
                <w:lang w:val="ru-RU"/>
              </w:rPr>
              <w:t>основе</w:t>
            </w:r>
          </w:p>
          <w:p w14:paraId="20BF8797" w14:textId="77777777" w:rsidR="00A37CB0" w:rsidRDefault="00A37CB0" w:rsidP="009B62DC">
            <w:pPr>
              <w:pStyle w:val="TableParagraph"/>
              <w:spacing w:line="240" w:lineRule="auto"/>
              <w:ind w:left="0"/>
              <w:rPr>
                <w:sz w:val="20"/>
              </w:rPr>
            </w:pPr>
            <w:r>
              <w:rPr>
                <w:sz w:val="20"/>
              </w:rPr>
              <w:t>самоконтроль</w:t>
            </w:r>
            <w:r>
              <w:rPr>
                <w:spacing w:val="-47"/>
                <w:sz w:val="20"/>
              </w:rPr>
              <w:t xml:space="preserve"> </w:t>
            </w:r>
            <w:r>
              <w:rPr>
                <w:sz w:val="20"/>
              </w:rPr>
              <w:t>деятельности</w:t>
            </w:r>
          </w:p>
        </w:tc>
        <w:tc>
          <w:tcPr>
            <w:tcW w:w="2552" w:type="dxa"/>
          </w:tcPr>
          <w:p w14:paraId="6EC16A1E" w14:textId="77777777" w:rsidR="00A37CB0" w:rsidRDefault="00A37CB0" w:rsidP="009B62DC">
            <w:pPr>
              <w:pStyle w:val="TableParagraph"/>
              <w:spacing w:line="240" w:lineRule="auto"/>
              <w:ind w:left="0"/>
              <w:rPr>
                <w:sz w:val="20"/>
              </w:rPr>
            </w:pPr>
          </w:p>
        </w:tc>
      </w:tr>
      <w:tr w:rsidR="00A37CB0" w14:paraId="77D0F34A" w14:textId="77777777" w:rsidTr="009B62DC">
        <w:trPr>
          <w:trHeight w:val="2258"/>
        </w:trPr>
        <w:tc>
          <w:tcPr>
            <w:tcW w:w="2127" w:type="dxa"/>
          </w:tcPr>
          <w:p w14:paraId="6010B804" w14:textId="77777777" w:rsidR="00A37CB0" w:rsidRPr="001002CF" w:rsidRDefault="00A37CB0" w:rsidP="009B62DC">
            <w:pPr>
              <w:pStyle w:val="TableParagraph"/>
              <w:tabs>
                <w:tab w:val="left" w:pos="1814"/>
              </w:tabs>
              <w:spacing w:line="240" w:lineRule="auto"/>
              <w:ind w:left="0"/>
              <w:rPr>
                <w:sz w:val="20"/>
                <w:lang w:val="ru-RU"/>
              </w:rPr>
            </w:pPr>
            <w:r w:rsidRPr="001002CF">
              <w:rPr>
                <w:sz w:val="20"/>
                <w:lang w:val="ru-RU"/>
              </w:rPr>
              <w:t>Оценивает учебные</w:t>
            </w:r>
            <w:r w:rsidRPr="001002CF">
              <w:rPr>
                <w:spacing w:val="1"/>
                <w:sz w:val="20"/>
                <w:lang w:val="ru-RU"/>
              </w:rPr>
              <w:t xml:space="preserve"> </w:t>
            </w:r>
            <w:r w:rsidRPr="001002CF">
              <w:rPr>
                <w:sz w:val="20"/>
                <w:lang w:val="ru-RU"/>
              </w:rPr>
              <w:t>действия</w:t>
            </w:r>
            <w:r w:rsidRPr="001002CF">
              <w:rPr>
                <w:sz w:val="20"/>
                <w:lang w:val="ru-RU"/>
              </w:rPr>
              <w:tab/>
            </w:r>
            <w:r w:rsidRPr="001002CF">
              <w:rPr>
                <w:spacing w:val="-4"/>
                <w:sz w:val="20"/>
                <w:lang w:val="ru-RU"/>
              </w:rPr>
              <w:t>в</w:t>
            </w:r>
          </w:p>
          <w:p w14:paraId="7C705D32" w14:textId="77777777" w:rsidR="00A37CB0" w:rsidRPr="001002CF" w:rsidRDefault="00A37CB0" w:rsidP="009B62DC">
            <w:pPr>
              <w:pStyle w:val="TableParagraph"/>
              <w:tabs>
                <w:tab w:val="left" w:pos="518"/>
                <w:tab w:val="left" w:pos="1733"/>
                <w:tab w:val="left" w:pos="1821"/>
              </w:tabs>
              <w:spacing w:line="240" w:lineRule="auto"/>
              <w:ind w:left="0"/>
              <w:rPr>
                <w:sz w:val="20"/>
                <w:lang w:val="ru-RU"/>
              </w:rPr>
            </w:pPr>
            <w:r w:rsidRPr="001002CF">
              <w:rPr>
                <w:sz w:val="20"/>
                <w:lang w:val="ru-RU"/>
              </w:rPr>
              <w:t>соответствии</w:t>
            </w:r>
            <w:r w:rsidRPr="001002CF">
              <w:rPr>
                <w:sz w:val="20"/>
                <w:lang w:val="ru-RU"/>
              </w:rPr>
              <w:tab/>
            </w:r>
            <w:r w:rsidRPr="001002CF">
              <w:rPr>
                <w:sz w:val="20"/>
                <w:lang w:val="ru-RU"/>
              </w:rPr>
              <w:tab/>
            </w:r>
            <w:r w:rsidRPr="001002CF">
              <w:rPr>
                <w:spacing w:val="-4"/>
                <w:sz w:val="20"/>
                <w:lang w:val="ru-RU"/>
              </w:rPr>
              <w:t>с</w:t>
            </w:r>
            <w:r w:rsidRPr="001002CF">
              <w:rPr>
                <w:spacing w:val="-47"/>
                <w:sz w:val="20"/>
                <w:lang w:val="ru-RU"/>
              </w:rPr>
              <w:t xml:space="preserve"> </w:t>
            </w:r>
            <w:r w:rsidRPr="001002CF">
              <w:rPr>
                <w:sz w:val="20"/>
                <w:lang w:val="ru-RU"/>
              </w:rPr>
              <w:t>поставленной</w:t>
            </w:r>
            <w:r w:rsidRPr="001002CF">
              <w:rPr>
                <w:spacing w:val="1"/>
                <w:sz w:val="20"/>
                <w:lang w:val="ru-RU"/>
              </w:rPr>
              <w:t xml:space="preserve"> </w:t>
            </w:r>
            <w:r w:rsidRPr="001002CF">
              <w:rPr>
                <w:sz w:val="20"/>
                <w:lang w:val="ru-RU"/>
              </w:rPr>
              <w:t>конкретной</w:t>
            </w:r>
            <w:r w:rsidRPr="001002CF">
              <w:rPr>
                <w:spacing w:val="2"/>
                <w:sz w:val="20"/>
                <w:lang w:val="ru-RU"/>
              </w:rPr>
              <w:t xml:space="preserve"> </w:t>
            </w:r>
            <w:r w:rsidRPr="001002CF">
              <w:rPr>
                <w:sz w:val="20"/>
                <w:lang w:val="ru-RU"/>
              </w:rPr>
              <w:t>задачей</w:t>
            </w:r>
            <w:r w:rsidRPr="001002CF">
              <w:rPr>
                <w:spacing w:val="1"/>
                <w:sz w:val="20"/>
                <w:lang w:val="ru-RU"/>
              </w:rPr>
              <w:t xml:space="preserve"> </w:t>
            </w:r>
            <w:r w:rsidRPr="001002CF">
              <w:rPr>
                <w:sz w:val="20"/>
                <w:lang w:val="ru-RU"/>
              </w:rPr>
              <w:t>и</w:t>
            </w:r>
            <w:r w:rsidRPr="001002CF">
              <w:rPr>
                <w:sz w:val="20"/>
                <w:lang w:val="ru-RU"/>
              </w:rPr>
              <w:tab/>
              <w:t>условиями</w:t>
            </w:r>
            <w:r w:rsidRPr="001002CF">
              <w:rPr>
                <w:sz w:val="20"/>
                <w:lang w:val="ru-RU"/>
              </w:rPr>
              <w:tab/>
            </w:r>
            <w:r w:rsidRPr="001002CF">
              <w:rPr>
                <w:spacing w:val="-3"/>
                <w:sz w:val="20"/>
                <w:lang w:val="ru-RU"/>
              </w:rPr>
              <w:t>ее</w:t>
            </w:r>
            <w:r w:rsidRPr="001002CF">
              <w:rPr>
                <w:spacing w:val="-47"/>
                <w:sz w:val="20"/>
                <w:lang w:val="ru-RU"/>
              </w:rPr>
              <w:t xml:space="preserve"> </w:t>
            </w:r>
            <w:r w:rsidRPr="001002CF">
              <w:rPr>
                <w:sz w:val="20"/>
                <w:lang w:val="ru-RU"/>
              </w:rPr>
              <w:t>реализации</w:t>
            </w:r>
          </w:p>
        </w:tc>
        <w:tc>
          <w:tcPr>
            <w:tcW w:w="1985" w:type="dxa"/>
          </w:tcPr>
          <w:p w14:paraId="7DB44F01" w14:textId="77777777" w:rsidR="00A37CB0" w:rsidRPr="001002CF" w:rsidRDefault="00A37CB0" w:rsidP="009B62DC">
            <w:pPr>
              <w:pStyle w:val="TableParagraph"/>
              <w:tabs>
                <w:tab w:val="left" w:pos="1781"/>
              </w:tabs>
              <w:spacing w:line="240" w:lineRule="auto"/>
              <w:ind w:left="0"/>
              <w:rPr>
                <w:sz w:val="20"/>
                <w:lang w:val="ru-RU"/>
              </w:rPr>
            </w:pPr>
            <w:r w:rsidRPr="001002CF">
              <w:rPr>
                <w:sz w:val="20"/>
                <w:lang w:val="ru-RU"/>
              </w:rPr>
              <w:t>Оценивает</w:t>
            </w:r>
            <w:r w:rsidRPr="001002CF">
              <w:rPr>
                <w:spacing w:val="1"/>
                <w:sz w:val="20"/>
                <w:lang w:val="ru-RU"/>
              </w:rPr>
              <w:t xml:space="preserve"> </w:t>
            </w:r>
            <w:r w:rsidRPr="001002CF">
              <w:rPr>
                <w:sz w:val="20"/>
                <w:lang w:val="ru-RU"/>
              </w:rPr>
              <w:t>продукт</w:t>
            </w:r>
            <w:r w:rsidRPr="001002CF">
              <w:rPr>
                <w:spacing w:val="-47"/>
                <w:sz w:val="20"/>
                <w:lang w:val="ru-RU"/>
              </w:rPr>
              <w:t xml:space="preserve"> </w:t>
            </w:r>
            <w:r w:rsidRPr="001002CF">
              <w:rPr>
                <w:sz w:val="20"/>
                <w:lang w:val="ru-RU"/>
              </w:rPr>
              <w:t>своей</w:t>
            </w:r>
            <w:r w:rsidRPr="001002CF">
              <w:rPr>
                <w:spacing w:val="1"/>
                <w:sz w:val="20"/>
                <w:lang w:val="ru-RU"/>
              </w:rPr>
              <w:t xml:space="preserve"> </w:t>
            </w:r>
            <w:r w:rsidRPr="001002CF">
              <w:rPr>
                <w:sz w:val="20"/>
                <w:lang w:val="ru-RU"/>
              </w:rPr>
              <w:t>деятельности</w:t>
            </w:r>
            <w:r w:rsidRPr="001002CF">
              <w:rPr>
                <w:spacing w:val="-47"/>
                <w:sz w:val="20"/>
                <w:lang w:val="ru-RU"/>
              </w:rPr>
              <w:t xml:space="preserve"> </w:t>
            </w:r>
            <w:r w:rsidRPr="001002CF">
              <w:rPr>
                <w:sz w:val="20"/>
                <w:lang w:val="ru-RU"/>
              </w:rPr>
              <w:t>по заданным</w:t>
            </w:r>
            <w:r w:rsidRPr="001002CF">
              <w:rPr>
                <w:spacing w:val="1"/>
                <w:sz w:val="20"/>
                <w:lang w:val="ru-RU"/>
              </w:rPr>
              <w:t xml:space="preserve"> </w:t>
            </w:r>
            <w:r w:rsidRPr="001002CF">
              <w:rPr>
                <w:sz w:val="20"/>
                <w:lang w:val="ru-RU"/>
              </w:rPr>
              <w:t>критериям</w:t>
            </w:r>
            <w:r w:rsidRPr="001002CF">
              <w:rPr>
                <w:sz w:val="20"/>
                <w:lang w:val="ru-RU"/>
              </w:rPr>
              <w:tab/>
            </w:r>
            <w:r w:rsidRPr="001002CF">
              <w:rPr>
                <w:spacing w:val="-3"/>
                <w:sz w:val="20"/>
                <w:lang w:val="ru-RU"/>
              </w:rPr>
              <w:t>в</w:t>
            </w:r>
            <w:r w:rsidRPr="001002CF">
              <w:rPr>
                <w:spacing w:val="-47"/>
                <w:sz w:val="20"/>
                <w:lang w:val="ru-RU"/>
              </w:rPr>
              <w:t xml:space="preserve"> </w:t>
            </w:r>
            <w:r w:rsidRPr="001002CF">
              <w:rPr>
                <w:sz w:val="20"/>
                <w:lang w:val="ru-RU"/>
              </w:rPr>
              <w:t>соответствии</w:t>
            </w:r>
          </w:p>
          <w:p w14:paraId="0947E5B5" w14:textId="77777777" w:rsidR="00A37CB0" w:rsidRDefault="00A37CB0" w:rsidP="009B62DC">
            <w:pPr>
              <w:pStyle w:val="TableParagraph"/>
              <w:spacing w:line="240" w:lineRule="auto"/>
              <w:ind w:left="0"/>
              <w:rPr>
                <w:sz w:val="20"/>
              </w:rPr>
            </w:pPr>
            <w:r>
              <w:rPr>
                <w:sz w:val="20"/>
              </w:rPr>
              <w:t>с целью</w:t>
            </w:r>
          </w:p>
        </w:tc>
        <w:tc>
          <w:tcPr>
            <w:tcW w:w="1984" w:type="dxa"/>
          </w:tcPr>
          <w:p w14:paraId="26440C79" w14:textId="77777777" w:rsidR="00A37CB0" w:rsidRPr="001002CF" w:rsidRDefault="00A37CB0" w:rsidP="009B62DC">
            <w:pPr>
              <w:pStyle w:val="TableParagraph"/>
              <w:tabs>
                <w:tab w:val="left" w:pos="1445"/>
              </w:tabs>
              <w:spacing w:line="240" w:lineRule="auto"/>
              <w:ind w:left="0"/>
              <w:rPr>
                <w:sz w:val="20"/>
                <w:lang w:val="ru-RU"/>
              </w:rPr>
            </w:pPr>
            <w:r w:rsidRPr="001002CF">
              <w:rPr>
                <w:sz w:val="20"/>
                <w:lang w:val="ru-RU"/>
              </w:rPr>
              <w:t>Оценивает</w:t>
            </w:r>
            <w:r w:rsidRPr="001002CF">
              <w:rPr>
                <w:sz w:val="20"/>
                <w:lang w:val="ru-RU"/>
              </w:rPr>
              <w:tab/>
              <w:t>свой</w:t>
            </w:r>
          </w:p>
          <w:p w14:paraId="1B9F4EE2" w14:textId="77777777" w:rsidR="00A37CB0" w:rsidRPr="001002CF" w:rsidRDefault="00A37CB0" w:rsidP="009B62DC">
            <w:pPr>
              <w:pStyle w:val="TableParagraph"/>
              <w:tabs>
                <w:tab w:val="left" w:pos="1625"/>
                <w:tab w:val="left" w:pos="1741"/>
              </w:tabs>
              <w:spacing w:line="240" w:lineRule="auto"/>
              <w:ind w:left="0"/>
              <w:rPr>
                <w:sz w:val="20"/>
                <w:lang w:val="ru-RU"/>
              </w:rPr>
            </w:pPr>
            <w:r w:rsidRPr="001002CF">
              <w:rPr>
                <w:sz w:val="20"/>
                <w:lang w:val="ru-RU"/>
              </w:rPr>
              <w:t>результат</w:t>
            </w:r>
            <w:r w:rsidRPr="001002CF">
              <w:rPr>
                <w:sz w:val="20"/>
                <w:lang w:val="ru-RU"/>
              </w:rPr>
              <w:tab/>
            </w:r>
            <w:r w:rsidRPr="001002CF">
              <w:rPr>
                <w:spacing w:val="-1"/>
                <w:sz w:val="20"/>
                <w:lang w:val="ru-RU"/>
              </w:rPr>
              <w:t>по</w:t>
            </w:r>
            <w:r w:rsidRPr="001002CF">
              <w:rPr>
                <w:spacing w:val="-47"/>
                <w:sz w:val="20"/>
                <w:lang w:val="ru-RU"/>
              </w:rPr>
              <w:t xml:space="preserve"> </w:t>
            </w:r>
            <w:r w:rsidRPr="001002CF">
              <w:rPr>
                <w:sz w:val="20"/>
                <w:lang w:val="ru-RU"/>
              </w:rPr>
              <w:t>заданным</w:t>
            </w:r>
            <w:r w:rsidRPr="001002CF">
              <w:rPr>
                <w:spacing w:val="2"/>
                <w:sz w:val="20"/>
                <w:lang w:val="ru-RU"/>
              </w:rPr>
              <w:t xml:space="preserve"> </w:t>
            </w:r>
            <w:r w:rsidRPr="001002CF">
              <w:rPr>
                <w:sz w:val="20"/>
                <w:lang w:val="ru-RU"/>
              </w:rPr>
              <w:t>или</w:t>
            </w:r>
            <w:r w:rsidRPr="001002CF">
              <w:rPr>
                <w:spacing w:val="1"/>
                <w:sz w:val="20"/>
                <w:lang w:val="ru-RU"/>
              </w:rPr>
              <w:t xml:space="preserve"> </w:t>
            </w:r>
            <w:r w:rsidRPr="001002CF">
              <w:rPr>
                <w:sz w:val="20"/>
                <w:lang w:val="ru-RU"/>
              </w:rPr>
              <w:t>определенным</w:t>
            </w:r>
            <w:r w:rsidRPr="001002CF">
              <w:rPr>
                <w:spacing w:val="1"/>
                <w:sz w:val="20"/>
                <w:lang w:val="ru-RU"/>
              </w:rPr>
              <w:t xml:space="preserve"> </w:t>
            </w:r>
            <w:r w:rsidRPr="001002CF">
              <w:rPr>
                <w:sz w:val="20"/>
                <w:lang w:val="ru-RU"/>
              </w:rPr>
              <w:t>совместно</w:t>
            </w:r>
            <w:r w:rsidRPr="001002CF">
              <w:rPr>
                <w:sz w:val="20"/>
                <w:lang w:val="ru-RU"/>
              </w:rPr>
              <w:tab/>
            </w:r>
            <w:r w:rsidRPr="001002CF">
              <w:rPr>
                <w:spacing w:val="-4"/>
                <w:sz w:val="20"/>
                <w:lang w:val="ru-RU"/>
              </w:rPr>
              <w:t>со</w:t>
            </w:r>
            <w:r w:rsidRPr="001002CF">
              <w:rPr>
                <w:spacing w:val="-47"/>
                <w:sz w:val="20"/>
                <w:lang w:val="ru-RU"/>
              </w:rPr>
              <w:t xml:space="preserve"> </w:t>
            </w:r>
            <w:r w:rsidRPr="001002CF">
              <w:rPr>
                <w:sz w:val="20"/>
                <w:lang w:val="ru-RU"/>
              </w:rPr>
              <w:t>сверстниками</w:t>
            </w:r>
            <w:r w:rsidRPr="001002CF">
              <w:rPr>
                <w:spacing w:val="1"/>
                <w:sz w:val="20"/>
                <w:lang w:val="ru-RU"/>
              </w:rPr>
              <w:t xml:space="preserve"> </w:t>
            </w:r>
            <w:r w:rsidRPr="001002CF">
              <w:rPr>
                <w:sz w:val="20"/>
                <w:lang w:val="ru-RU"/>
              </w:rPr>
              <w:t>критериям</w:t>
            </w:r>
            <w:r w:rsidRPr="001002CF">
              <w:rPr>
                <w:sz w:val="20"/>
                <w:lang w:val="ru-RU"/>
              </w:rPr>
              <w:tab/>
            </w:r>
            <w:r w:rsidRPr="001002CF">
              <w:rPr>
                <w:sz w:val="20"/>
                <w:lang w:val="ru-RU"/>
              </w:rPr>
              <w:tab/>
            </w:r>
            <w:r w:rsidRPr="001002CF">
              <w:rPr>
                <w:spacing w:val="-5"/>
                <w:sz w:val="20"/>
                <w:lang w:val="ru-RU"/>
              </w:rPr>
              <w:t>в</w:t>
            </w:r>
          </w:p>
          <w:p w14:paraId="49A1EE2C" w14:textId="77777777" w:rsidR="00A37CB0" w:rsidRDefault="00A37CB0" w:rsidP="009B62DC">
            <w:pPr>
              <w:pStyle w:val="TableParagraph"/>
              <w:tabs>
                <w:tab w:val="left" w:pos="1748"/>
              </w:tabs>
              <w:spacing w:line="240" w:lineRule="auto"/>
              <w:ind w:left="0"/>
              <w:rPr>
                <w:sz w:val="20"/>
              </w:rPr>
            </w:pPr>
            <w:r>
              <w:rPr>
                <w:sz w:val="20"/>
              </w:rPr>
              <w:t>соответствии</w:t>
            </w:r>
            <w:r>
              <w:rPr>
                <w:sz w:val="20"/>
              </w:rPr>
              <w:tab/>
            </w:r>
            <w:r>
              <w:rPr>
                <w:spacing w:val="-4"/>
                <w:sz w:val="20"/>
              </w:rPr>
              <w:t>с</w:t>
            </w:r>
            <w:r>
              <w:rPr>
                <w:spacing w:val="-47"/>
                <w:sz w:val="20"/>
              </w:rPr>
              <w:t xml:space="preserve"> </w:t>
            </w:r>
            <w:r>
              <w:rPr>
                <w:sz w:val="20"/>
              </w:rPr>
              <w:t>целью</w:t>
            </w:r>
          </w:p>
        </w:tc>
        <w:tc>
          <w:tcPr>
            <w:tcW w:w="1701" w:type="dxa"/>
          </w:tcPr>
          <w:p w14:paraId="643ADF0E" w14:textId="0E3AFFD5" w:rsidR="00A37CB0" w:rsidRPr="001002CF" w:rsidRDefault="00A37CB0" w:rsidP="009B62DC">
            <w:pPr>
              <w:pStyle w:val="TableParagraph"/>
              <w:tabs>
                <w:tab w:val="left" w:pos="1105"/>
                <w:tab w:val="left" w:pos="1493"/>
              </w:tabs>
              <w:spacing w:line="240" w:lineRule="auto"/>
              <w:ind w:left="0"/>
              <w:rPr>
                <w:sz w:val="20"/>
                <w:lang w:val="ru-RU"/>
              </w:rPr>
            </w:pPr>
            <w:r w:rsidRPr="001002CF">
              <w:rPr>
                <w:sz w:val="20"/>
                <w:lang w:val="ru-RU"/>
              </w:rPr>
              <w:t>Оценивает</w:t>
            </w:r>
            <w:r w:rsidRPr="001002CF">
              <w:rPr>
                <w:spacing w:val="1"/>
                <w:sz w:val="20"/>
                <w:lang w:val="ru-RU"/>
              </w:rPr>
              <w:t xml:space="preserve"> </w:t>
            </w:r>
            <w:r w:rsidRPr="001002CF">
              <w:rPr>
                <w:sz w:val="20"/>
                <w:lang w:val="ru-RU"/>
              </w:rPr>
              <w:t>продукт</w:t>
            </w:r>
            <w:r w:rsidR="002B61A8">
              <w:rPr>
                <w:sz w:val="20"/>
                <w:lang w:val="ru-RU"/>
              </w:rPr>
              <w:t xml:space="preserve"> </w:t>
            </w:r>
            <w:r w:rsidRPr="001002CF">
              <w:rPr>
                <w:sz w:val="20"/>
                <w:lang w:val="ru-RU"/>
              </w:rPr>
              <w:t>своей</w:t>
            </w:r>
            <w:r w:rsidRPr="001002CF">
              <w:rPr>
                <w:spacing w:val="-47"/>
                <w:sz w:val="20"/>
                <w:lang w:val="ru-RU"/>
              </w:rPr>
              <w:t xml:space="preserve"> </w:t>
            </w:r>
            <w:r w:rsidR="002B61A8">
              <w:rPr>
                <w:spacing w:val="-47"/>
                <w:sz w:val="20"/>
                <w:lang w:val="ru-RU"/>
              </w:rPr>
              <w:t xml:space="preserve">                 </w:t>
            </w:r>
            <w:r w:rsidRPr="001002CF">
              <w:rPr>
                <w:sz w:val="20"/>
                <w:lang w:val="ru-RU"/>
              </w:rPr>
              <w:t>деятельности</w:t>
            </w:r>
            <w:r w:rsidRPr="001002CF">
              <w:rPr>
                <w:spacing w:val="29"/>
                <w:sz w:val="20"/>
                <w:lang w:val="ru-RU"/>
              </w:rPr>
              <w:t xml:space="preserve"> </w:t>
            </w:r>
            <w:r w:rsidRPr="001002CF">
              <w:rPr>
                <w:sz w:val="20"/>
                <w:lang w:val="ru-RU"/>
              </w:rPr>
              <w:t>по</w:t>
            </w:r>
            <w:r w:rsidRPr="001002CF">
              <w:rPr>
                <w:spacing w:val="-47"/>
                <w:sz w:val="20"/>
                <w:lang w:val="ru-RU"/>
              </w:rPr>
              <w:t xml:space="preserve"> </w:t>
            </w:r>
            <w:r w:rsidRPr="001002CF">
              <w:rPr>
                <w:sz w:val="20"/>
                <w:lang w:val="ru-RU"/>
              </w:rPr>
              <w:t>заданным</w:t>
            </w:r>
            <w:r w:rsidRPr="001002CF">
              <w:rPr>
                <w:spacing w:val="1"/>
                <w:sz w:val="20"/>
                <w:lang w:val="ru-RU"/>
              </w:rPr>
              <w:t xml:space="preserve"> </w:t>
            </w:r>
            <w:r w:rsidRPr="001002CF">
              <w:rPr>
                <w:sz w:val="20"/>
                <w:lang w:val="ru-RU"/>
              </w:rPr>
              <w:t>или</w:t>
            </w:r>
            <w:r w:rsidRPr="001002CF">
              <w:rPr>
                <w:spacing w:val="1"/>
                <w:sz w:val="20"/>
                <w:lang w:val="ru-RU"/>
              </w:rPr>
              <w:t xml:space="preserve"> </w:t>
            </w:r>
            <w:r w:rsidRPr="001002CF">
              <w:rPr>
                <w:sz w:val="20"/>
                <w:lang w:val="ru-RU"/>
              </w:rPr>
              <w:t>самостоятельно</w:t>
            </w:r>
            <w:r w:rsidRPr="001002CF">
              <w:rPr>
                <w:spacing w:val="1"/>
                <w:sz w:val="20"/>
                <w:lang w:val="ru-RU"/>
              </w:rPr>
              <w:t xml:space="preserve"> </w:t>
            </w:r>
            <w:r w:rsidRPr="001002CF">
              <w:rPr>
                <w:sz w:val="20"/>
                <w:lang w:val="ru-RU"/>
              </w:rPr>
              <w:t>определенным</w:t>
            </w:r>
            <w:r w:rsidRPr="001002CF">
              <w:rPr>
                <w:spacing w:val="1"/>
                <w:sz w:val="20"/>
                <w:lang w:val="ru-RU"/>
              </w:rPr>
              <w:t xml:space="preserve"> </w:t>
            </w:r>
            <w:r w:rsidRPr="001002CF">
              <w:rPr>
                <w:sz w:val="20"/>
                <w:lang w:val="ru-RU"/>
              </w:rPr>
              <w:t>критериям</w:t>
            </w:r>
            <w:r w:rsidRPr="001002CF">
              <w:rPr>
                <w:sz w:val="20"/>
                <w:lang w:val="ru-RU"/>
              </w:rPr>
              <w:tab/>
            </w:r>
            <w:r w:rsidRPr="001002CF">
              <w:rPr>
                <w:sz w:val="20"/>
                <w:lang w:val="ru-RU"/>
              </w:rPr>
              <w:tab/>
            </w:r>
            <w:r w:rsidRPr="001002CF">
              <w:rPr>
                <w:spacing w:val="-3"/>
                <w:sz w:val="20"/>
                <w:lang w:val="ru-RU"/>
              </w:rPr>
              <w:t>в</w:t>
            </w:r>
            <w:r w:rsidRPr="001002CF">
              <w:rPr>
                <w:spacing w:val="-47"/>
                <w:sz w:val="20"/>
                <w:lang w:val="ru-RU"/>
              </w:rPr>
              <w:t xml:space="preserve"> </w:t>
            </w:r>
            <w:r w:rsidRPr="001002CF">
              <w:rPr>
                <w:sz w:val="20"/>
                <w:lang w:val="ru-RU"/>
              </w:rPr>
              <w:t>соответствии</w:t>
            </w:r>
            <w:r w:rsidRPr="001002CF">
              <w:rPr>
                <w:sz w:val="20"/>
                <w:lang w:val="ru-RU"/>
              </w:rPr>
              <w:tab/>
            </w:r>
            <w:r w:rsidRPr="001002CF">
              <w:rPr>
                <w:spacing w:val="-4"/>
                <w:sz w:val="20"/>
                <w:lang w:val="ru-RU"/>
              </w:rPr>
              <w:t>с</w:t>
            </w:r>
            <w:r w:rsidRPr="001002CF">
              <w:rPr>
                <w:spacing w:val="-47"/>
                <w:sz w:val="20"/>
                <w:lang w:val="ru-RU"/>
              </w:rPr>
              <w:t xml:space="preserve"> </w:t>
            </w:r>
            <w:r w:rsidRPr="001002CF">
              <w:rPr>
                <w:sz w:val="20"/>
                <w:lang w:val="ru-RU"/>
              </w:rPr>
              <w:t>целью</w:t>
            </w:r>
          </w:p>
        </w:tc>
        <w:tc>
          <w:tcPr>
            <w:tcW w:w="2552" w:type="dxa"/>
          </w:tcPr>
          <w:p w14:paraId="418C0A75" w14:textId="77777777" w:rsidR="00A37CB0" w:rsidRPr="001002CF" w:rsidRDefault="00A37CB0" w:rsidP="009B62DC">
            <w:pPr>
              <w:pStyle w:val="TableParagraph"/>
              <w:tabs>
                <w:tab w:val="left" w:pos="2081"/>
              </w:tabs>
              <w:spacing w:line="240" w:lineRule="auto"/>
              <w:ind w:left="0"/>
              <w:rPr>
                <w:sz w:val="20"/>
                <w:lang w:val="ru-RU"/>
              </w:rPr>
            </w:pPr>
            <w:r w:rsidRPr="001002CF">
              <w:rPr>
                <w:sz w:val="20"/>
                <w:lang w:val="ru-RU"/>
              </w:rPr>
              <w:t>Самооценка</w:t>
            </w:r>
            <w:r w:rsidRPr="001002CF">
              <w:rPr>
                <w:sz w:val="20"/>
                <w:lang w:val="ru-RU"/>
              </w:rPr>
              <w:tab/>
              <w:t>и</w:t>
            </w:r>
          </w:p>
          <w:p w14:paraId="3479F356" w14:textId="39D04DB5" w:rsidR="00A37CB0" w:rsidRPr="001002CF" w:rsidRDefault="00A37CB0" w:rsidP="009B62DC">
            <w:pPr>
              <w:pStyle w:val="TableParagraph"/>
              <w:tabs>
                <w:tab w:val="left" w:pos="1361"/>
                <w:tab w:val="left" w:pos="1533"/>
                <w:tab w:val="left" w:pos="2097"/>
              </w:tabs>
              <w:spacing w:line="240" w:lineRule="auto"/>
              <w:ind w:left="0"/>
              <w:rPr>
                <w:sz w:val="20"/>
                <w:lang w:val="ru-RU"/>
              </w:rPr>
            </w:pPr>
            <w:r w:rsidRPr="001002CF">
              <w:rPr>
                <w:sz w:val="20"/>
                <w:lang w:val="ru-RU"/>
              </w:rPr>
              <w:t>взаимооценка</w:t>
            </w:r>
            <w:r w:rsidRPr="001002CF">
              <w:rPr>
                <w:sz w:val="20"/>
                <w:lang w:val="ru-RU"/>
              </w:rPr>
              <w:tab/>
            </w:r>
            <w:r w:rsidRPr="001002CF">
              <w:rPr>
                <w:sz w:val="20"/>
                <w:lang w:val="ru-RU"/>
              </w:rPr>
              <w:tab/>
            </w:r>
            <w:r w:rsidRPr="001002CF">
              <w:rPr>
                <w:sz w:val="20"/>
                <w:lang w:val="ru-RU"/>
              </w:rPr>
              <w:tab/>
            </w:r>
            <w:r w:rsidRPr="001002CF">
              <w:rPr>
                <w:spacing w:val="-4"/>
                <w:sz w:val="20"/>
                <w:lang w:val="ru-RU"/>
              </w:rPr>
              <w:t>с</w:t>
            </w:r>
            <w:r w:rsidRPr="001002CF">
              <w:rPr>
                <w:spacing w:val="-47"/>
                <w:sz w:val="20"/>
                <w:lang w:val="ru-RU"/>
              </w:rPr>
              <w:t xml:space="preserve"> </w:t>
            </w:r>
            <w:r w:rsidRPr="001002CF">
              <w:rPr>
                <w:sz w:val="20"/>
                <w:lang w:val="ru-RU"/>
              </w:rPr>
              <w:t>использованием</w:t>
            </w:r>
            <w:r w:rsidRPr="001002CF">
              <w:rPr>
                <w:spacing w:val="1"/>
                <w:sz w:val="20"/>
                <w:lang w:val="ru-RU"/>
              </w:rPr>
              <w:t xml:space="preserve"> </w:t>
            </w:r>
            <w:r w:rsidR="002B61A8">
              <w:rPr>
                <w:sz w:val="20"/>
                <w:lang w:val="ru-RU"/>
              </w:rPr>
              <w:t xml:space="preserve">различных </w:t>
            </w:r>
            <w:r w:rsidRPr="001002CF">
              <w:rPr>
                <w:sz w:val="20"/>
                <w:lang w:val="ru-RU"/>
              </w:rPr>
              <w:t>средств</w:t>
            </w:r>
            <w:r w:rsidRPr="001002CF">
              <w:rPr>
                <w:spacing w:val="-47"/>
                <w:sz w:val="20"/>
                <w:lang w:val="ru-RU"/>
              </w:rPr>
              <w:t xml:space="preserve"> </w:t>
            </w:r>
            <w:r w:rsidRPr="001002CF">
              <w:rPr>
                <w:sz w:val="20"/>
                <w:lang w:val="ru-RU"/>
              </w:rPr>
              <w:t>(«волшебная</w:t>
            </w:r>
            <w:r w:rsidRPr="001002CF">
              <w:rPr>
                <w:spacing w:val="32"/>
                <w:sz w:val="20"/>
                <w:lang w:val="ru-RU"/>
              </w:rPr>
              <w:t xml:space="preserve"> </w:t>
            </w:r>
            <w:r w:rsidRPr="001002CF">
              <w:rPr>
                <w:sz w:val="20"/>
                <w:lang w:val="ru-RU"/>
              </w:rPr>
              <w:t>линейка»,</w:t>
            </w:r>
            <w:r w:rsidRPr="001002CF">
              <w:rPr>
                <w:spacing w:val="-47"/>
                <w:sz w:val="20"/>
                <w:lang w:val="ru-RU"/>
              </w:rPr>
              <w:t xml:space="preserve"> </w:t>
            </w:r>
            <w:r w:rsidR="002B61A8">
              <w:rPr>
                <w:sz w:val="20"/>
                <w:lang w:val="ru-RU"/>
              </w:rPr>
              <w:t xml:space="preserve">сигнальные </w:t>
            </w:r>
            <w:r w:rsidRPr="001002CF">
              <w:rPr>
                <w:spacing w:val="-1"/>
                <w:sz w:val="20"/>
                <w:lang w:val="ru-RU"/>
              </w:rPr>
              <w:t>карточки,</w:t>
            </w:r>
            <w:r w:rsidRPr="001002CF">
              <w:rPr>
                <w:spacing w:val="-47"/>
                <w:sz w:val="20"/>
                <w:lang w:val="ru-RU"/>
              </w:rPr>
              <w:t xml:space="preserve"> </w:t>
            </w:r>
            <w:r w:rsidRPr="001002CF">
              <w:rPr>
                <w:sz w:val="20"/>
                <w:lang w:val="ru-RU"/>
              </w:rPr>
              <w:t>критерии</w:t>
            </w:r>
            <w:r w:rsidRPr="001002CF">
              <w:rPr>
                <w:spacing w:val="1"/>
                <w:sz w:val="20"/>
                <w:lang w:val="ru-RU"/>
              </w:rPr>
              <w:t xml:space="preserve"> </w:t>
            </w:r>
            <w:r w:rsidRPr="001002CF">
              <w:rPr>
                <w:sz w:val="20"/>
                <w:lang w:val="ru-RU"/>
              </w:rPr>
              <w:t>и</w:t>
            </w:r>
            <w:r w:rsidRPr="001002CF">
              <w:rPr>
                <w:spacing w:val="-2"/>
                <w:sz w:val="20"/>
                <w:lang w:val="ru-RU"/>
              </w:rPr>
              <w:t xml:space="preserve"> </w:t>
            </w:r>
            <w:r w:rsidRPr="001002CF">
              <w:rPr>
                <w:sz w:val="20"/>
                <w:lang w:val="ru-RU"/>
              </w:rPr>
              <w:t>т.</w:t>
            </w:r>
            <w:r w:rsidRPr="001002CF">
              <w:rPr>
                <w:spacing w:val="-1"/>
                <w:sz w:val="20"/>
                <w:lang w:val="ru-RU"/>
              </w:rPr>
              <w:t xml:space="preserve"> </w:t>
            </w:r>
            <w:r w:rsidRPr="001002CF">
              <w:rPr>
                <w:sz w:val="20"/>
                <w:lang w:val="ru-RU"/>
              </w:rPr>
              <w:t>д.).</w:t>
            </w:r>
          </w:p>
          <w:p w14:paraId="4578F2FF" w14:textId="315D7EF0" w:rsidR="00A37CB0" w:rsidRPr="001002CF" w:rsidRDefault="00A37CB0" w:rsidP="009B62DC">
            <w:pPr>
              <w:pStyle w:val="TableParagraph"/>
              <w:tabs>
                <w:tab w:val="left" w:pos="1162"/>
              </w:tabs>
              <w:spacing w:line="240" w:lineRule="auto"/>
              <w:ind w:left="0"/>
              <w:jc w:val="both"/>
              <w:rPr>
                <w:sz w:val="20"/>
                <w:lang w:val="ru-RU"/>
              </w:rPr>
            </w:pPr>
            <w:r w:rsidRPr="001002CF">
              <w:rPr>
                <w:sz w:val="20"/>
                <w:lang w:val="ru-RU"/>
              </w:rPr>
              <w:t>Соотнесение</w:t>
            </w:r>
            <w:r w:rsidRPr="001002CF">
              <w:rPr>
                <w:spacing w:val="1"/>
                <w:sz w:val="20"/>
                <w:lang w:val="ru-RU"/>
              </w:rPr>
              <w:t xml:space="preserve"> </w:t>
            </w:r>
            <w:r w:rsidRPr="001002CF">
              <w:rPr>
                <w:sz w:val="20"/>
                <w:lang w:val="ru-RU"/>
              </w:rPr>
              <w:t>внешних</w:t>
            </w:r>
            <w:r w:rsidRPr="001002CF">
              <w:rPr>
                <w:spacing w:val="-47"/>
                <w:sz w:val="20"/>
                <w:lang w:val="ru-RU"/>
              </w:rPr>
              <w:t xml:space="preserve"> </w:t>
            </w:r>
            <w:r w:rsidR="002B61A8">
              <w:rPr>
                <w:sz w:val="20"/>
                <w:lang w:val="ru-RU"/>
              </w:rPr>
              <w:t xml:space="preserve">оценок с </w:t>
            </w:r>
            <w:r w:rsidRPr="001002CF">
              <w:rPr>
                <w:sz w:val="20"/>
                <w:lang w:val="ru-RU"/>
              </w:rPr>
              <w:t>собственными</w:t>
            </w:r>
            <w:r w:rsidRPr="001002CF">
              <w:rPr>
                <w:spacing w:val="1"/>
                <w:sz w:val="20"/>
                <w:lang w:val="ru-RU"/>
              </w:rPr>
              <w:t xml:space="preserve"> </w:t>
            </w:r>
            <w:r w:rsidR="002B61A8">
              <w:rPr>
                <w:sz w:val="20"/>
                <w:lang w:val="ru-RU"/>
              </w:rPr>
              <w:t xml:space="preserve">и </w:t>
            </w:r>
            <w:r w:rsidRPr="001002CF">
              <w:rPr>
                <w:sz w:val="20"/>
                <w:lang w:val="ru-RU"/>
              </w:rPr>
              <w:t>обсуждение</w:t>
            </w:r>
          </w:p>
          <w:p w14:paraId="4C0F08C9" w14:textId="77777777" w:rsidR="00A37CB0" w:rsidRDefault="00A37CB0" w:rsidP="009B62DC">
            <w:pPr>
              <w:pStyle w:val="TableParagraph"/>
              <w:spacing w:line="240" w:lineRule="auto"/>
              <w:ind w:left="0"/>
              <w:rPr>
                <w:sz w:val="20"/>
              </w:rPr>
            </w:pPr>
            <w:r>
              <w:rPr>
                <w:sz w:val="20"/>
              </w:rPr>
              <w:t>расхождений</w:t>
            </w:r>
          </w:p>
        </w:tc>
      </w:tr>
      <w:tr w:rsidR="00A37CB0" w14:paraId="1E88308B" w14:textId="77777777" w:rsidTr="009B62DC">
        <w:trPr>
          <w:trHeight w:val="3779"/>
        </w:trPr>
        <w:tc>
          <w:tcPr>
            <w:tcW w:w="2127" w:type="dxa"/>
          </w:tcPr>
          <w:p w14:paraId="261249C8" w14:textId="77777777" w:rsidR="00A37CB0" w:rsidRPr="001002CF" w:rsidRDefault="00A37CB0" w:rsidP="009B62DC">
            <w:pPr>
              <w:pStyle w:val="TableParagraph"/>
              <w:spacing w:line="240" w:lineRule="auto"/>
              <w:ind w:left="0"/>
              <w:rPr>
                <w:i/>
                <w:sz w:val="20"/>
                <w:lang w:val="ru-RU"/>
              </w:rPr>
            </w:pPr>
            <w:r w:rsidRPr="001002CF">
              <w:rPr>
                <w:i/>
                <w:sz w:val="20"/>
                <w:lang w:val="ru-RU"/>
              </w:rPr>
              <w:t>Адекватно</w:t>
            </w:r>
            <w:r w:rsidRPr="001002CF">
              <w:rPr>
                <w:i/>
                <w:spacing w:val="1"/>
                <w:sz w:val="20"/>
                <w:lang w:val="ru-RU"/>
              </w:rPr>
              <w:t xml:space="preserve"> </w:t>
            </w:r>
            <w:r w:rsidRPr="001002CF">
              <w:rPr>
                <w:i/>
                <w:sz w:val="20"/>
                <w:lang w:val="ru-RU"/>
              </w:rPr>
              <w:t>определяет</w:t>
            </w:r>
            <w:r w:rsidRPr="001002CF">
              <w:rPr>
                <w:i/>
                <w:spacing w:val="1"/>
                <w:sz w:val="20"/>
                <w:lang w:val="ru-RU"/>
              </w:rPr>
              <w:t xml:space="preserve"> </w:t>
            </w:r>
            <w:r w:rsidRPr="001002CF">
              <w:rPr>
                <w:i/>
                <w:sz w:val="20"/>
                <w:lang w:val="ru-RU"/>
              </w:rPr>
              <w:t>причины</w:t>
            </w:r>
            <w:r w:rsidRPr="001002CF">
              <w:rPr>
                <w:i/>
                <w:spacing w:val="1"/>
                <w:sz w:val="20"/>
                <w:lang w:val="ru-RU"/>
              </w:rPr>
              <w:t xml:space="preserve"> </w:t>
            </w:r>
            <w:r w:rsidRPr="001002CF">
              <w:rPr>
                <w:i/>
                <w:spacing w:val="-1"/>
                <w:sz w:val="20"/>
                <w:lang w:val="ru-RU"/>
              </w:rPr>
              <w:t>успешности</w:t>
            </w:r>
          </w:p>
          <w:p w14:paraId="26A546B7" w14:textId="77777777" w:rsidR="00A37CB0" w:rsidRPr="001002CF" w:rsidRDefault="00A37CB0" w:rsidP="009B62DC">
            <w:pPr>
              <w:pStyle w:val="TableParagraph"/>
              <w:spacing w:line="240" w:lineRule="auto"/>
              <w:ind w:left="0"/>
              <w:rPr>
                <w:i/>
                <w:sz w:val="20"/>
                <w:lang w:val="ru-RU"/>
              </w:rPr>
            </w:pPr>
            <w:r w:rsidRPr="001002CF">
              <w:rPr>
                <w:i/>
                <w:sz w:val="20"/>
                <w:lang w:val="ru-RU"/>
              </w:rPr>
              <w:t>и неуспешности в</w:t>
            </w:r>
            <w:r w:rsidRPr="001002CF">
              <w:rPr>
                <w:i/>
                <w:spacing w:val="-47"/>
                <w:sz w:val="20"/>
                <w:lang w:val="ru-RU"/>
              </w:rPr>
              <w:t xml:space="preserve"> </w:t>
            </w:r>
            <w:r w:rsidRPr="001002CF">
              <w:rPr>
                <w:i/>
                <w:sz w:val="20"/>
                <w:lang w:val="ru-RU"/>
              </w:rPr>
              <w:t>деятельности,</w:t>
            </w:r>
            <w:r w:rsidRPr="001002CF">
              <w:rPr>
                <w:i/>
                <w:spacing w:val="1"/>
                <w:sz w:val="20"/>
                <w:lang w:val="ru-RU"/>
              </w:rPr>
              <w:t xml:space="preserve"> </w:t>
            </w:r>
            <w:r w:rsidRPr="001002CF">
              <w:rPr>
                <w:i/>
                <w:sz w:val="20"/>
                <w:lang w:val="ru-RU"/>
              </w:rPr>
              <w:t>сопоставляя</w:t>
            </w:r>
          </w:p>
          <w:p w14:paraId="2D9691C7" w14:textId="77777777" w:rsidR="00A37CB0" w:rsidRPr="001002CF" w:rsidRDefault="00A37CB0" w:rsidP="009B62DC">
            <w:pPr>
              <w:pStyle w:val="TableParagraph"/>
              <w:spacing w:line="240" w:lineRule="auto"/>
              <w:ind w:left="0"/>
              <w:rPr>
                <w:i/>
                <w:sz w:val="20"/>
                <w:lang w:val="ru-RU"/>
              </w:rPr>
            </w:pPr>
            <w:r w:rsidRPr="001002CF">
              <w:rPr>
                <w:i/>
                <w:sz w:val="20"/>
                <w:lang w:val="ru-RU"/>
              </w:rPr>
              <w:t>ее цель, ход и</w:t>
            </w:r>
            <w:r w:rsidRPr="001002CF">
              <w:rPr>
                <w:i/>
                <w:spacing w:val="-47"/>
                <w:sz w:val="20"/>
                <w:lang w:val="ru-RU"/>
              </w:rPr>
              <w:t xml:space="preserve"> </w:t>
            </w:r>
            <w:r w:rsidRPr="001002CF">
              <w:rPr>
                <w:i/>
                <w:sz w:val="20"/>
                <w:lang w:val="ru-RU"/>
              </w:rPr>
              <w:t>результат</w:t>
            </w:r>
          </w:p>
        </w:tc>
        <w:tc>
          <w:tcPr>
            <w:tcW w:w="1985" w:type="dxa"/>
          </w:tcPr>
          <w:p w14:paraId="04635B16" w14:textId="77777777" w:rsidR="00A37CB0" w:rsidRPr="001002CF" w:rsidRDefault="00A37CB0" w:rsidP="009B62DC">
            <w:pPr>
              <w:pStyle w:val="TableParagraph"/>
              <w:spacing w:line="240" w:lineRule="auto"/>
              <w:ind w:left="0"/>
              <w:rPr>
                <w:sz w:val="20"/>
                <w:lang w:val="ru-RU"/>
              </w:rPr>
            </w:pPr>
            <w:r w:rsidRPr="001002CF">
              <w:rPr>
                <w:spacing w:val="-1"/>
                <w:sz w:val="20"/>
                <w:lang w:val="ru-RU"/>
              </w:rPr>
              <w:t>Осуществляет</w:t>
            </w:r>
            <w:r w:rsidRPr="001002CF">
              <w:rPr>
                <w:spacing w:val="-47"/>
                <w:sz w:val="20"/>
                <w:lang w:val="ru-RU"/>
              </w:rPr>
              <w:t xml:space="preserve"> </w:t>
            </w:r>
            <w:r w:rsidRPr="001002CF">
              <w:rPr>
                <w:sz w:val="20"/>
                <w:lang w:val="ru-RU"/>
              </w:rPr>
              <w:t>рефлексию</w:t>
            </w:r>
          </w:p>
          <w:p w14:paraId="72A9FBA8" w14:textId="77777777" w:rsidR="00A37CB0" w:rsidRPr="001002CF" w:rsidRDefault="00A37CB0" w:rsidP="009B62DC">
            <w:pPr>
              <w:pStyle w:val="TableParagraph"/>
              <w:tabs>
                <w:tab w:val="left" w:pos="1554"/>
              </w:tabs>
              <w:spacing w:line="240" w:lineRule="auto"/>
              <w:ind w:left="0"/>
              <w:rPr>
                <w:sz w:val="20"/>
                <w:lang w:val="ru-RU"/>
              </w:rPr>
            </w:pPr>
            <w:r w:rsidRPr="001002CF">
              <w:rPr>
                <w:sz w:val="20"/>
                <w:lang w:val="ru-RU"/>
              </w:rPr>
              <w:t>своей</w:t>
            </w:r>
            <w:r w:rsidRPr="001002CF">
              <w:rPr>
                <w:spacing w:val="1"/>
                <w:sz w:val="20"/>
                <w:lang w:val="ru-RU"/>
              </w:rPr>
              <w:t xml:space="preserve"> </w:t>
            </w:r>
            <w:r w:rsidRPr="001002CF">
              <w:rPr>
                <w:sz w:val="20"/>
                <w:lang w:val="ru-RU"/>
              </w:rPr>
              <w:t>деятельности</w:t>
            </w:r>
            <w:r w:rsidRPr="001002CF">
              <w:rPr>
                <w:spacing w:val="-47"/>
                <w:sz w:val="20"/>
                <w:lang w:val="ru-RU"/>
              </w:rPr>
              <w:t xml:space="preserve"> </w:t>
            </w:r>
            <w:r w:rsidRPr="001002CF">
              <w:rPr>
                <w:sz w:val="20"/>
                <w:lang w:val="ru-RU"/>
              </w:rPr>
              <w:t>(определяет</w:t>
            </w:r>
            <w:r w:rsidRPr="001002CF">
              <w:rPr>
                <w:spacing w:val="1"/>
                <w:sz w:val="20"/>
                <w:lang w:val="ru-RU"/>
              </w:rPr>
              <w:t xml:space="preserve"> </w:t>
            </w:r>
            <w:r w:rsidRPr="001002CF">
              <w:rPr>
                <w:sz w:val="20"/>
                <w:lang w:val="ru-RU"/>
              </w:rPr>
              <w:t>причины своего</w:t>
            </w:r>
            <w:r w:rsidRPr="001002CF">
              <w:rPr>
                <w:spacing w:val="1"/>
                <w:sz w:val="20"/>
                <w:lang w:val="ru-RU"/>
              </w:rPr>
              <w:t xml:space="preserve"> </w:t>
            </w:r>
            <w:r w:rsidRPr="001002CF">
              <w:rPr>
                <w:sz w:val="20"/>
                <w:lang w:val="ru-RU"/>
              </w:rPr>
              <w:t>успеха</w:t>
            </w:r>
            <w:r w:rsidRPr="001002CF">
              <w:rPr>
                <w:sz w:val="20"/>
                <w:lang w:val="ru-RU"/>
              </w:rPr>
              <w:tab/>
              <w:t>или</w:t>
            </w:r>
            <w:r w:rsidRPr="001002CF">
              <w:rPr>
                <w:spacing w:val="-47"/>
                <w:sz w:val="20"/>
                <w:lang w:val="ru-RU"/>
              </w:rPr>
              <w:t xml:space="preserve"> </w:t>
            </w:r>
            <w:r w:rsidRPr="001002CF">
              <w:rPr>
                <w:sz w:val="20"/>
                <w:lang w:val="ru-RU"/>
              </w:rPr>
              <w:t>неуспеха,</w:t>
            </w:r>
            <w:r w:rsidRPr="001002CF">
              <w:rPr>
                <w:spacing w:val="1"/>
                <w:sz w:val="20"/>
                <w:lang w:val="ru-RU"/>
              </w:rPr>
              <w:t xml:space="preserve"> </w:t>
            </w:r>
            <w:r w:rsidRPr="001002CF">
              <w:rPr>
                <w:sz w:val="20"/>
                <w:lang w:val="ru-RU"/>
              </w:rPr>
              <w:t>сопоставляя ее цель,</w:t>
            </w:r>
            <w:r w:rsidRPr="001002CF">
              <w:rPr>
                <w:spacing w:val="-47"/>
                <w:sz w:val="20"/>
                <w:lang w:val="ru-RU"/>
              </w:rPr>
              <w:t xml:space="preserve"> </w:t>
            </w:r>
            <w:r w:rsidRPr="001002CF">
              <w:rPr>
                <w:sz w:val="20"/>
                <w:lang w:val="ru-RU"/>
              </w:rPr>
              <w:t>ход</w:t>
            </w:r>
            <w:r w:rsidRPr="001002CF">
              <w:rPr>
                <w:spacing w:val="-2"/>
                <w:sz w:val="20"/>
                <w:lang w:val="ru-RU"/>
              </w:rPr>
              <w:t xml:space="preserve"> </w:t>
            </w:r>
            <w:r w:rsidRPr="001002CF">
              <w:rPr>
                <w:sz w:val="20"/>
                <w:lang w:val="ru-RU"/>
              </w:rPr>
              <w:t>и</w:t>
            </w:r>
            <w:r w:rsidRPr="001002CF">
              <w:rPr>
                <w:spacing w:val="1"/>
                <w:sz w:val="20"/>
                <w:lang w:val="ru-RU"/>
              </w:rPr>
              <w:t xml:space="preserve"> </w:t>
            </w:r>
            <w:r w:rsidRPr="001002CF">
              <w:rPr>
                <w:sz w:val="20"/>
                <w:lang w:val="ru-RU"/>
              </w:rPr>
              <w:t>результат)</w:t>
            </w:r>
          </w:p>
        </w:tc>
        <w:tc>
          <w:tcPr>
            <w:tcW w:w="1984" w:type="dxa"/>
          </w:tcPr>
          <w:p w14:paraId="7E2863B9" w14:textId="77777777" w:rsidR="00A37CB0" w:rsidRPr="001002CF" w:rsidRDefault="00A37CB0" w:rsidP="009B62DC">
            <w:pPr>
              <w:pStyle w:val="TableParagraph"/>
              <w:spacing w:line="240" w:lineRule="auto"/>
              <w:ind w:left="0"/>
              <w:rPr>
                <w:sz w:val="20"/>
                <w:lang w:val="ru-RU"/>
              </w:rPr>
            </w:pPr>
            <w:r w:rsidRPr="001002CF">
              <w:rPr>
                <w:spacing w:val="-1"/>
                <w:sz w:val="20"/>
                <w:lang w:val="ru-RU"/>
              </w:rPr>
              <w:t>Осуществляет</w:t>
            </w:r>
            <w:r w:rsidRPr="001002CF">
              <w:rPr>
                <w:spacing w:val="-47"/>
                <w:sz w:val="20"/>
                <w:lang w:val="ru-RU"/>
              </w:rPr>
              <w:t xml:space="preserve"> </w:t>
            </w:r>
            <w:r w:rsidRPr="001002CF">
              <w:rPr>
                <w:sz w:val="20"/>
                <w:lang w:val="ru-RU"/>
              </w:rPr>
              <w:t>рефлексию</w:t>
            </w:r>
          </w:p>
          <w:p w14:paraId="6E86AE9C" w14:textId="77777777" w:rsidR="00A37CB0" w:rsidRPr="001002CF" w:rsidRDefault="00A37CB0" w:rsidP="009B62DC">
            <w:pPr>
              <w:pStyle w:val="TableParagraph"/>
              <w:spacing w:line="240" w:lineRule="auto"/>
              <w:ind w:left="0"/>
              <w:rPr>
                <w:sz w:val="20"/>
                <w:lang w:val="ru-RU"/>
              </w:rPr>
            </w:pPr>
            <w:r w:rsidRPr="001002CF">
              <w:rPr>
                <w:sz w:val="20"/>
                <w:lang w:val="ru-RU"/>
              </w:rPr>
              <w:t>своей деятельности</w:t>
            </w:r>
            <w:r w:rsidRPr="001002CF">
              <w:rPr>
                <w:spacing w:val="-47"/>
                <w:sz w:val="20"/>
                <w:lang w:val="ru-RU"/>
              </w:rPr>
              <w:t xml:space="preserve"> </w:t>
            </w:r>
            <w:r w:rsidRPr="001002CF">
              <w:rPr>
                <w:sz w:val="20"/>
                <w:lang w:val="ru-RU"/>
              </w:rPr>
              <w:t>(определяет</w:t>
            </w:r>
            <w:r w:rsidRPr="001002CF">
              <w:rPr>
                <w:spacing w:val="1"/>
                <w:sz w:val="20"/>
                <w:lang w:val="ru-RU"/>
              </w:rPr>
              <w:t xml:space="preserve"> </w:t>
            </w:r>
            <w:r w:rsidRPr="001002CF">
              <w:rPr>
                <w:sz w:val="20"/>
                <w:lang w:val="ru-RU"/>
              </w:rPr>
              <w:t>и</w:t>
            </w:r>
            <w:r w:rsidRPr="001002CF">
              <w:rPr>
                <w:spacing w:val="1"/>
                <w:sz w:val="20"/>
                <w:lang w:val="ru-RU"/>
              </w:rPr>
              <w:t xml:space="preserve"> </w:t>
            </w:r>
            <w:r w:rsidRPr="001002CF">
              <w:rPr>
                <w:sz w:val="20"/>
                <w:lang w:val="ru-RU"/>
              </w:rPr>
              <w:t>аргументирует</w:t>
            </w:r>
            <w:r w:rsidRPr="001002CF">
              <w:rPr>
                <w:spacing w:val="1"/>
                <w:sz w:val="20"/>
                <w:lang w:val="ru-RU"/>
              </w:rPr>
              <w:t xml:space="preserve"> </w:t>
            </w:r>
            <w:r w:rsidRPr="001002CF">
              <w:rPr>
                <w:sz w:val="20"/>
                <w:lang w:val="ru-RU"/>
              </w:rPr>
              <w:t>причины своего</w:t>
            </w:r>
            <w:r w:rsidRPr="001002CF">
              <w:rPr>
                <w:spacing w:val="1"/>
                <w:sz w:val="20"/>
                <w:lang w:val="ru-RU"/>
              </w:rPr>
              <w:t xml:space="preserve"> </w:t>
            </w:r>
            <w:r w:rsidRPr="001002CF">
              <w:rPr>
                <w:sz w:val="20"/>
                <w:lang w:val="ru-RU"/>
              </w:rPr>
              <w:t>успеха или</w:t>
            </w:r>
            <w:r w:rsidRPr="001002CF">
              <w:rPr>
                <w:spacing w:val="1"/>
                <w:sz w:val="20"/>
                <w:lang w:val="ru-RU"/>
              </w:rPr>
              <w:t xml:space="preserve"> </w:t>
            </w:r>
            <w:r w:rsidRPr="001002CF">
              <w:rPr>
                <w:sz w:val="20"/>
                <w:lang w:val="ru-RU"/>
              </w:rPr>
              <w:t>неуспеха)</w:t>
            </w:r>
            <w:r w:rsidRPr="001002CF">
              <w:rPr>
                <w:spacing w:val="2"/>
                <w:sz w:val="20"/>
                <w:lang w:val="ru-RU"/>
              </w:rPr>
              <w:t xml:space="preserve"> </w:t>
            </w:r>
            <w:r w:rsidRPr="001002CF">
              <w:rPr>
                <w:sz w:val="20"/>
                <w:lang w:val="ru-RU"/>
              </w:rPr>
              <w:t>и</w:t>
            </w:r>
            <w:r w:rsidRPr="001002CF">
              <w:rPr>
                <w:spacing w:val="1"/>
                <w:sz w:val="20"/>
                <w:lang w:val="ru-RU"/>
              </w:rPr>
              <w:t xml:space="preserve"> </w:t>
            </w:r>
            <w:r w:rsidRPr="001002CF">
              <w:rPr>
                <w:i/>
                <w:sz w:val="20"/>
                <w:lang w:val="ru-RU"/>
              </w:rPr>
              <w:t>самостоятельно</w:t>
            </w:r>
            <w:r w:rsidRPr="001002CF">
              <w:rPr>
                <w:i/>
                <w:spacing w:val="1"/>
                <w:sz w:val="20"/>
                <w:lang w:val="ru-RU"/>
              </w:rPr>
              <w:t xml:space="preserve"> </w:t>
            </w:r>
            <w:r w:rsidRPr="001002CF">
              <w:rPr>
                <w:sz w:val="20"/>
                <w:lang w:val="ru-RU"/>
              </w:rPr>
              <w:t>находит способы</w:t>
            </w:r>
            <w:r w:rsidRPr="001002CF">
              <w:rPr>
                <w:spacing w:val="1"/>
                <w:sz w:val="20"/>
                <w:lang w:val="ru-RU"/>
              </w:rPr>
              <w:t xml:space="preserve"> </w:t>
            </w:r>
            <w:r w:rsidRPr="001002CF">
              <w:rPr>
                <w:sz w:val="20"/>
                <w:lang w:val="ru-RU"/>
              </w:rPr>
              <w:t>выхода</w:t>
            </w:r>
            <w:r w:rsidRPr="001002CF">
              <w:rPr>
                <w:spacing w:val="-9"/>
                <w:sz w:val="20"/>
                <w:lang w:val="ru-RU"/>
              </w:rPr>
              <w:t xml:space="preserve"> </w:t>
            </w:r>
            <w:r w:rsidRPr="001002CF">
              <w:rPr>
                <w:sz w:val="20"/>
                <w:lang w:val="ru-RU"/>
              </w:rPr>
              <w:t>из</w:t>
            </w:r>
            <w:r w:rsidRPr="001002CF">
              <w:rPr>
                <w:spacing w:val="-10"/>
                <w:sz w:val="20"/>
                <w:lang w:val="ru-RU"/>
              </w:rPr>
              <w:t xml:space="preserve"> </w:t>
            </w:r>
            <w:r w:rsidRPr="001002CF">
              <w:rPr>
                <w:sz w:val="20"/>
                <w:lang w:val="ru-RU"/>
              </w:rPr>
              <w:t>ситуации</w:t>
            </w:r>
            <w:r w:rsidRPr="001002CF">
              <w:rPr>
                <w:spacing w:val="-47"/>
                <w:sz w:val="20"/>
                <w:lang w:val="ru-RU"/>
              </w:rPr>
              <w:t xml:space="preserve"> </w:t>
            </w:r>
            <w:r w:rsidRPr="001002CF">
              <w:rPr>
                <w:sz w:val="20"/>
                <w:lang w:val="ru-RU"/>
              </w:rPr>
              <w:t>неуспеха</w:t>
            </w:r>
          </w:p>
        </w:tc>
        <w:tc>
          <w:tcPr>
            <w:tcW w:w="1701" w:type="dxa"/>
          </w:tcPr>
          <w:p w14:paraId="3FE580FF" w14:textId="77777777" w:rsidR="00A37CB0" w:rsidRPr="001002CF" w:rsidRDefault="00A37CB0" w:rsidP="009B62DC">
            <w:pPr>
              <w:pStyle w:val="TableParagraph"/>
              <w:spacing w:line="240" w:lineRule="auto"/>
              <w:ind w:left="0"/>
              <w:rPr>
                <w:sz w:val="20"/>
                <w:lang w:val="ru-RU"/>
              </w:rPr>
            </w:pPr>
            <w:r w:rsidRPr="001002CF">
              <w:rPr>
                <w:spacing w:val="-1"/>
                <w:sz w:val="20"/>
                <w:lang w:val="ru-RU"/>
              </w:rPr>
              <w:t>Осуществляет</w:t>
            </w:r>
            <w:r w:rsidRPr="001002CF">
              <w:rPr>
                <w:spacing w:val="-47"/>
                <w:sz w:val="20"/>
                <w:lang w:val="ru-RU"/>
              </w:rPr>
              <w:t xml:space="preserve"> </w:t>
            </w:r>
            <w:r w:rsidRPr="001002CF">
              <w:rPr>
                <w:sz w:val="20"/>
                <w:lang w:val="ru-RU"/>
              </w:rPr>
              <w:t>рефлексию</w:t>
            </w:r>
            <w:r w:rsidRPr="001002CF">
              <w:rPr>
                <w:spacing w:val="1"/>
                <w:sz w:val="20"/>
                <w:lang w:val="ru-RU"/>
              </w:rPr>
              <w:t xml:space="preserve"> </w:t>
            </w:r>
            <w:r w:rsidRPr="001002CF">
              <w:rPr>
                <w:sz w:val="20"/>
                <w:lang w:val="ru-RU"/>
              </w:rPr>
              <w:t>своей</w:t>
            </w:r>
          </w:p>
          <w:p w14:paraId="629286E2" w14:textId="77777777" w:rsidR="00A37CB0" w:rsidRPr="001002CF" w:rsidRDefault="00A37CB0" w:rsidP="009B62DC">
            <w:pPr>
              <w:pStyle w:val="TableParagraph"/>
              <w:spacing w:line="240" w:lineRule="auto"/>
              <w:ind w:left="0"/>
              <w:rPr>
                <w:sz w:val="20"/>
                <w:lang w:val="ru-RU"/>
              </w:rPr>
            </w:pPr>
            <w:r w:rsidRPr="001002CF">
              <w:rPr>
                <w:sz w:val="20"/>
                <w:lang w:val="ru-RU"/>
              </w:rPr>
              <w:t>деятельности</w:t>
            </w:r>
            <w:r w:rsidRPr="001002CF">
              <w:rPr>
                <w:spacing w:val="1"/>
                <w:sz w:val="20"/>
                <w:lang w:val="ru-RU"/>
              </w:rPr>
              <w:t xml:space="preserve"> </w:t>
            </w:r>
            <w:r w:rsidRPr="001002CF">
              <w:rPr>
                <w:sz w:val="20"/>
                <w:lang w:val="ru-RU"/>
              </w:rPr>
              <w:t>(соотносит цели,</w:t>
            </w:r>
            <w:r w:rsidRPr="001002CF">
              <w:rPr>
                <w:spacing w:val="-47"/>
                <w:sz w:val="20"/>
                <w:lang w:val="ru-RU"/>
              </w:rPr>
              <w:t xml:space="preserve"> </w:t>
            </w:r>
            <w:r w:rsidRPr="001002CF">
              <w:rPr>
                <w:sz w:val="20"/>
                <w:lang w:val="ru-RU"/>
              </w:rPr>
              <w:t>план, действия,</w:t>
            </w:r>
            <w:r w:rsidRPr="001002CF">
              <w:rPr>
                <w:spacing w:val="1"/>
                <w:sz w:val="20"/>
                <w:lang w:val="ru-RU"/>
              </w:rPr>
              <w:t xml:space="preserve"> </w:t>
            </w:r>
            <w:r w:rsidRPr="001002CF">
              <w:rPr>
                <w:sz w:val="20"/>
                <w:lang w:val="ru-RU"/>
              </w:rPr>
              <w:t>средства и</w:t>
            </w:r>
            <w:r w:rsidRPr="001002CF">
              <w:rPr>
                <w:spacing w:val="1"/>
                <w:sz w:val="20"/>
                <w:lang w:val="ru-RU"/>
              </w:rPr>
              <w:t xml:space="preserve"> </w:t>
            </w:r>
            <w:r w:rsidRPr="001002CF">
              <w:rPr>
                <w:sz w:val="20"/>
                <w:lang w:val="ru-RU"/>
              </w:rPr>
              <w:t>результаты</w:t>
            </w:r>
            <w:r w:rsidRPr="001002CF">
              <w:rPr>
                <w:spacing w:val="1"/>
                <w:sz w:val="20"/>
                <w:lang w:val="ru-RU"/>
              </w:rPr>
              <w:t xml:space="preserve"> </w:t>
            </w:r>
            <w:r w:rsidRPr="001002CF">
              <w:rPr>
                <w:sz w:val="20"/>
                <w:lang w:val="ru-RU"/>
              </w:rPr>
              <w:t>своей</w:t>
            </w:r>
          </w:p>
          <w:p w14:paraId="2A4D7A8C" w14:textId="77777777" w:rsidR="00A37CB0" w:rsidRPr="001002CF" w:rsidRDefault="00A37CB0" w:rsidP="009B62DC">
            <w:pPr>
              <w:pStyle w:val="TableParagraph"/>
              <w:spacing w:line="240" w:lineRule="auto"/>
              <w:ind w:left="0"/>
              <w:rPr>
                <w:sz w:val="20"/>
                <w:lang w:val="ru-RU"/>
              </w:rPr>
            </w:pPr>
            <w:r w:rsidRPr="001002CF">
              <w:rPr>
                <w:sz w:val="20"/>
                <w:lang w:val="ru-RU"/>
              </w:rPr>
              <w:t>деятельности;</w:t>
            </w:r>
            <w:r w:rsidRPr="001002CF">
              <w:rPr>
                <w:spacing w:val="1"/>
                <w:sz w:val="20"/>
                <w:lang w:val="ru-RU"/>
              </w:rPr>
              <w:t xml:space="preserve"> </w:t>
            </w:r>
            <w:r w:rsidRPr="001002CF">
              <w:rPr>
                <w:sz w:val="20"/>
                <w:lang w:val="ru-RU"/>
              </w:rPr>
              <w:t>определяет</w:t>
            </w:r>
            <w:r w:rsidRPr="001002CF">
              <w:rPr>
                <w:spacing w:val="1"/>
                <w:sz w:val="20"/>
                <w:lang w:val="ru-RU"/>
              </w:rPr>
              <w:t xml:space="preserve"> </w:t>
            </w:r>
            <w:r w:rsidRPr="001002CF">
              <w:rPr>
                <w:sz w:val="20"/>
                <w:lang w:val="ru-RU"/>
              </w:rPr>
              <w:t>и</w:t>
            </w:r>
            <w:r w:rsidRPr="001002CF">
              <w:rPr>
                <w:spacing w:val="1"/>
                <w:sz w:val="20"/>
                <w:lang w:val="ru-RU"/>
              </w:rPr>
              <w:t xml:space="preserve"> </w:t>
            </w:r>
            <w:r w:rsidRPr="001002CF">
              <w:rPr>
                <w:sz w:val="20"/>
                <w:lang w:val="ru-RU"/>
              </w:rPr>
              <w:t>аргументирует</w:t>
            </w:r>
            <w:r w:rsidRPr="001002CF">
              <w:rPr>
                <w:spacing w:val="1"/>
                <w:sz w:val="20"/>
                <w:lang w:val="ru-RU"/>
              </w:rPr>
              <w:t xml:space="preserve"> </w:t>
            </w:r>
            <w:r w:rsidRPr="001002CF">
              <w:rPr>
                <w:sz w:val="20"/>
                <w:lang w:val="ru-RU"/>
              </w:rPr>
              <w:t>причины своего</w:t>
            </w:r>
            <w:r w:rsidRPr="001002CF">
              <w:rPr>
                <w:spacing w:val="1"/>
                <w:sz w:val="20"/>
                <w:lang w:val="ru-RU"/>
              </w:rPr>
              <w:t xml:space="preserve"> </w:t>
            </w:r>
            <w:r w:rsidRPr="001002CF">
              <w:rPr>
                <w:sz w:val="20"/>
                <w:lang w:val="ru-RU"/>
              </w:rPr>
              <w:t>успеха или</w:t>
            </w:r>
            <w:r w:rsidRPr="001002CF">
              <w:rPr>
                <w:spacing w:val="1"/>
                <w:sz w:val="20"/>
                <w:lang w:val="ru-RU"/>
              </w:rPr>
              <w:t xml:space="preserve"> </w:t>
            </w:r>
            <w:r w:rsidRPr="001002CF">
              <w:rPr>
                <w:sz w:val="20"/>
                <w:lang w:val="ru-RU"/>
              </w:rPr>
              <w:t>неуспеха)</w:t>
            </w:r>
            <w:r w:rsidRPr="001002CF">
              <w:rPr>
                <w:spacing w:val="2"/>
                <w:sz w:val="20"/>
                <w:lang w:val="ru-RU"/>
              </w:rPr>
              <w:t xml:space="preserve"> </w:t>
            </w:r>
            <w:r w:rsidRPr="001002CF">
              <w:rPr>
                <w:sz w:val="20"/>
                <w:lang w:val="ru-RU"/>
              </w:rPr>
              <w:t>и</w:t>
            </w:r>
            <w:r w:rsidRPr="001002CF">
              <w:rPr>
                <w:spacing w:val="1"/>
                <w:sz w:val="20"/>
                <w:lang w:val="ru-RU"/>
              </w:rPr>
              <w:t xml:space="preserve"> </w:t>
            </w:r>
            <w:r w:rsidRPr="001002CF">
              <w:rPr>
                <w:i/>
                <w:sz w:val="20"/>
                <w:lang w:val="ru-RU"/>
              </w:rPr>
              <w:t>самостоятельно</w:t>
            </w:r>
            <w:r w:rsidRPr="001002CF">
              <w:rPr>
                <w:i/>
                <w:spacing w:val="-47"/>
                <w:sz w:val="20"/>
                <w:lang w:val="ru-RU"/>
              </w:rPr>
              <w:t xml:space="preserve"> </w:t>
            </w:r>
            <w:r w:rsidRPr="001002CF">
              <w:rPr>
                <w:sz w:val="20"/>
                <w:lang w:val="ru-RU"/>
              </w:rPr>
              <w:t>находит способы</w:t>
            </w:r>
            <w:r w:rsidRPr="001002CF">
              <w:rPr>
                <w:spacing w:val="-47"/>
                <w:sz w:val="20"/>
                <w:lang w:val="ru-RU"/>
              </w:rPr>
              <w:t xml:space="preserve"> </w:t>
            </w:r>
            <w:r w:rsidRPr="001002CF">
              <w:rPr>
                <w:sz w:val="20"/>
                <w:lang w:val="ru-RU"/>
              </w:rPr>
              <w:t>выхода из</w:t>
            </w:r>
          </w:p>
          <w:p w14:paraId="79631CA8" w14:textId="3A5F88BE" w:rsidR="00A37CB0" w:rsidRDefault="00A37CB0" w:rsidP="009B62DC">
            <w:pPr>
              <w:pStyle w:val="TableParagraph"/>
              <w:spacing w:line="240" w:lineRule="auto"/>
              <w:ind w:left="0"/>
              <w:rPr>
                <w:sz w:val="20"/>
              </w:rPr>
            </w:pPr>
            <w:r>
              <w:rPr>
                <w:spacing w:val="-1"/>
                <w:sz w:val="20"/>
              </w:rPr>
              <w:t>ситуации</w:t>
            </w:r>
            <w:r>
              <w:rPr>
                <w:spacing w:val="-47"/>
                <w:sz w:val="20"/>
              </w:rPr>
              <w:t xml:space="preserve"> </w:t>
            </w:r>
            <w:r>
              <w:rPr>
                <w:sz w:val="20"/>
              </w:rPr>
              <w:t>не</w:t>
            </w:r>
            <w:r w:rsidR="002B61A8">
              <w:rPr>
                <w:sz w:val="20"/>
                <w:lang w:val="ru-RU"/>
              </w:rPr>
              <w:t xml:space="preserve"> </w:t>
            </w:r>
            <w:r>
              <w:rPr>
                <w:sz w:val="20"/>
              </w:rPr>
              <w:t>успеха</w:t>
            </w:r>
          </w:p>
        </w:tc>
        <w:tc>
          <w:tcPr>
            <w:tcW w:w="2552" w:type="dxa"/>
          </w:tcPr>
          <w:p w14:paraId="6A4F4407" w14:textId="77777777" w:rsidR="00A37CB0" w:rsidRPr="001002CF" w:rsidRDefault="00A37CB0" w:rsidP="009B62DC">
            <w:pPr>
              <w:pStyle w:val="TableParagraph"/>
              <w:tabs>
                <w:tab w:val="left" w:pos="1293"/>
              </w:tabs>
              <w:spacing w:line="240" w:lineRule="auto"/>
              <w:ind w:left="0"/>
              <w:rPr>
                <w:sz w:val="20"/>
                <w:lang w:val="ru-RU"/>
              </w:rPr>
            </w:pPr>
            <w:r w:rsidRPr="001002CF">
              <w:rPr>
                <w:sz w:val="20"/>
                <w:lang w:val="ru-RU"/>
              </w:rPr>
              <w:t>Анализ,</w:t>
            </w:r>
            <w:r w:rsidRPr="001002CF">
              <w:rPr>
                <w:sz w:val="20"/>
                <w:lang w:val="ru-RU"/>
              </w:rPr>
              <w:tab/>
            </w:r>
            <w:r w:rsidRPr="001002CF">
              <w:rPr>
                <w:spacing w:val="-1"/>
                <w:sz w:val="20"/>
                <w:lang w:val="ru-RU"/>
              </w:rPr>
              <w:t>рефлексия</w:t>
            </w:r>
            <w:r w:rsidRPr="001002CF">
              <w:rPr>
                <w:spacing w:val="-47"/>
                <w:sz w:val="20"/>
                <w:lang w:val="ru-RU"/>
              </w:rPr>
              <w:t xml:space="preserve"> </w:t>
            </w:r>
            <w:r w:rsidRPr="001002CF">
              <w:rPr>
                <w:sz w:val="20"/>
                <w:lang w:val="ru-RU"/>
              </w:rPr>
              <w:t>опыта разработки</w:t>
            </w:r>
          </w:p>
          <w:p w14:paraId="7DF1A911" w14:textId="00D4EED2" w:rsidR="00A37CB0" w:rsidRPr="001002CF" w:rsidRDefault="00A37CB0" w:rsidP="009B62DC">
            <w:pPr>
              <w:pStyle w:val="TableParagraph"/>
              <w:tabs>
                <w:tab w:val="left" w:pos="941"/>
                <w:tab w:val="left" w:pos="1381"/>
                <w:tab w:val="left" w:pos="1989"/>
              </w:tabs>
              <w:spacing w:line="240" w:lineRule="auto"/>
              <w:ind w:left="0"/>
              <w:rPr>
                <w:sz w:val="20"/>
                <w:lang w:val="ru-RU"/>
              </w:rPr>
            </w:pPr>
            <w:r w:rsidRPr="001002CF">
              <w:rPr>
                <w:sz w:val="20"/>
                <w:lang w:val="ru-RU"/>
              </w:rPr>
              <w:t>и</w:t>
            </w:r>
            <w:r w:rsidRPr="001002CF">
              <w:rPr>
                <w:spacing w:val="4"/>
                <w:sz w:val="20"/>
                <w:lang w:val="ru-RU"/>
              </w:rPr>
              <w:t xml:space="preserve"> </w:t>
            </w:r>
            <w:r w:rsidRPr="001002CF">
              <w:rPr>
                <w:sz w:val="20"/>
                <w:lang w:val="ru-RU"/>
              </w:rPr>
              <w:t>реализации</w:t>
            </w:r>
            <w:r w:rsidRPr="001002CF">
              <w:rPr>
                <w:spacing w:val="8"/>
                <w:sz w:val="20"/>
                <w:lang w:val="ru-RU"/>
              </w:rPr>
              <w:t xml:space="preserve"> </w:t>
            </w:r>
            <w:r w:rsidRPr="001002CF">
              <w:rPr>
                <w:sz w:val="20"/>
                <w:lang w:val="ru-RU"/>
              </w:rPr>
              <w:t>учебного</w:t>
            </w:r>
            <w:r w:rsidRPr="001002CF">
              <w:rPr>
                <w:spacing w:val="-47"/>
                <w:sz w:val="20"/>
                <w:lang w:val="ru-RU"/>
              </w:rPr>
              <w:t xml:space="preserve"> </w:t>
            </w:r>
            <w:r w:rsidRPr="001002CF">
              <w:rPr>
                <w:sz w:val="20"/>
                <w:lang w:val="ru-RU"/>
              </w:rPr>
              <w:t>проекта,</w:t>
            </w:r>
            <w:r w:rsidRPr="001002CF">
              <w:rPr>
                <w:spacing w:val="1"/>
                <w:sz w:val="20"/>
                <w:lang w:val="ru-RU"/>
              </w:rPr>
              <w:t xml:space="preserve"> </w:t>
            </w:r>
            <w:r w:rsidRPr="001002CF">
              <w:rPr>
                <w:sz w:val="20"/>
                <w:lang w:val="ru-RU"/>
              </w:rPr>
              <w:t>исследования</w:t>
            </w:r>
            <w:r w:rsidRPr="001002CF">
              <w:rPr>
                <w:spacing w:val="-48"/>
                <w:sz w:val="20"/>
                <w:lang w:val="ru-RU"/>
              </w:rPr>
              <w:t xml:space="preserve"> </w:t>
            </w:r>
            <w:r w:rsidRPr="001002CF">
              <w:rPr>
                <w:sz w:val="20"/>
                <w:lang w:val="ru-RU"/>
              </w:rPr>
              <w:t>(теоретического,</w:t>
            </w:r>
            <w:r w:rsidRPr="001002CF">
              <w:rPr>
                <w:spacing w:val="1"/>
                <w:sz w:val="20"/>
                <w:lang w:val="ru-RU"/>
              </w:rPr>
              <w:t xml:space="preserve"> </w:t>
            </w:r>
            <w:r w:rsidRPr="001002CF">
              <w:rPr>
                <w:sz w:val="20"/>
                <w:lang w:val="ru-RU"/>
              </w:rPr>
              <w:t>эмпирического)</w:t>
            </w:r>
            <w:r w:rsidRPr="001002CF">
              <w:rPr>
                <w:sz w:val="20"/>
                <w:lang w:val="ru-RU"/>
              </w:rPr>
              <w:tab/>
              <w:t>на</w:t>
            </w:r>
            <w:r w:rsidRPr="001002CF">
              <w:rPr>
                <w:spacing w:val="-47"/>
                <w:sz w:val="20"/>
                <w:lang w:val="ru-RU"/>
              </w:rPr>
              <w:t xml:space="preserve"> </w:t>
            </w:r>
            <w:r w:rsidR="002B61A8">
              <w:rPr>
                <w:sz w:val="20"/>
                <w:lang w:val="ru-RU"/>
              </w:rPr>
              <w:t xml:space="preserve">основе </w:t>
            </w:r>
            <w:r w:rsidRPr="001002CF">
              <w:rPr>
                <w:spacing w:val="-1"/>
                <w:sz w:val="20"/>
                <w:lang w:val="ru-RU"/>
              </w:rPr>
              <w:t>предложенной</w:t>
            </w:r>
            <w:r w:rsidRPr="001002CF">
              <w:rPr>
                <w:spacing w:val="-47"/>
                <w:sz w:val="20"/>
                <w:lang w:val="ru-RU"/>
              </w:rPr>
              <w:t xml:space="preserve"> </w:t>
            </w:r>
            <w:r w:rsidRPr="001002CF">
              <w:rPr>
                <w:sz w:val="20"/>
                <w:lang w:val="ru-RU"/>
              </w:rPr>
              <w:t>проблемной</w:t>
            </w:r>
            <w:r w:rsidRPr="001002CF">
              <w:rPr>
                <w:spacing w:val="1"/>
                <w:sz w:val="20"/>
                <w:lang w:val="ru-RU"/>
              </w:rPr>
              <w:t xml:space="preserve"> </w:t>
            </w:r>
            <w:r w:rsidRPr="001002CF">
              <w:rPr>
                <w:sz w:val="20"/>
                <w:lang w:val="ru-RU"/>
              </w:rPr>
              <w:t>ситуации,</w:t>
            </w:r>
            <w:r w:rsidRPr="001002CF">
              <w:rPr>
                <w:spacing w:val="-47"/>
                <w:sz w:val="20"/>
                <w:lang w:val="ru-RU"/>
              </w:rPr>
              <w:t xml:space="preserve"> </w:t>
            </w:r>
            <w:r w:rsidRPr="001002CF">
              <w:rPr>
                <w:sz w:val="20"/>
                <w:lang w:val="ru-RU"/>
              </w:rPr>
              <w:t>поставленной</w:t>
            </w:r>
            <w:r w:rsidRPr="001002CF">
              <w:rPr>
                <w:spacing w:val="47"/>
                <w:sz w:val="20"/>
                <w:lang w:val="ru-RU"/>
              </w:rPr>
              <w:t xml:space="preserve"> </w:t>
            </w:r>
            <w:r w:rsidRPr="001002CF">
              <w:rPr>
                <w:sz w:val="20"/>
                <w:lang w:val="ru-RU"/>
              </w:rPr>
              <w:t>цели</w:t>
            </w:r>
            <w:r w:rsidRPr="001002CF">
              <w:rPr>
                <w:spacing w:val="45"/>
                <w:sz w:val="20"/>
                <w:lang w:val="ru-RU"/>
              </w:rPr>
              <w:t xml:space="preserve"> </w:t>
            </w:r>
            <w:r w:rsidRPr="001002CF">
              <w:rPr>
                <w:sz w:val="20"/>
                <w:lang w:val="ru-RU"/>
              </w:rPr>
              <w:t>и</w:t>
            </w:r>
            <w:r w:rsidRPr="001002CF">
              <w:rPr>
                <w:spacing w:val="-47"/>
                <w:sz w:val="20"/>
                <w:lang w:val="ru-RU"/>
              </w:rPr>
              <w:t xml:space="preserve"> </w:t>
            </w:r>
            <w:r w:rsidR="002B61A8">
              <w:rPr>
                <w:sz w:val="20"/>
                <w:lang w:val="ru-RU"/>
              </w:rPr>
              <w:t>(или)</w:t>
            </w:r>
            <w:r w:rsidRPr="001002CF">
              <w:rPr>
                <w:spacing w:val="-1"/>
                <w:sz w:val="20"/>
                <w:lang w:val="ru-RU"/>
              </w:rPr>
              <w:t>заданных</w:t>
            </w:r>
          </w:p>
          <w:p w14:paraId="3AEFD9ED" w14:textId="052F866A" w:rsidR="00A37CB0" w:rsidRDefault="002B61A8" w:rsidP="009B62DC">
            <w:pPr>
              <w:pStyle w:val="TableParagraph"/>
              <w:tabs>
                <w:tab w:val="left" w:pos="1577"/>
              </w:tabs>
              <w:spacing w:line="240" w:lineRule="auto"/>
              <w:ind w:left="0"/>
              <w:rPr>
                <w:sz w:val="20"/>
              </w:rPr>
            </w:pPr>
            <w:r>
              <w:rPr>
                <w:sz w:val="20"/>
              </w:rPr>
              <w:t xml:space="preserve">критериев </w:t>
            </w:r>
            <w:r w:rsidR="00A37CB0">
              <w:rPr>
                <w:sz w:val="20"/>
              </w:rPr>
              <w:t>оценки</w:t>
            </w:r>
            <w:r>
              <w:rPr>
                <w:sz w:val="20"/>
                <w:lang w:val="ru-RU"/>
              </w:rPr>
              <w:t xml:space="preserve"> </w:t>
            </w:r>
            <w:r w:rsidR="00A37CB0">
              <w:rPr>
                <w:spacing w:val="-47"/>
                <w:sz w:val="20"/>
              </w:rPr>
              <w:t xml:space="preserve"> </w:t>
            </w:r>
            <w:r w:rsidR="00A37CB0">
              <w:rPr>
                <w:sz w:val="20"/>
              </w:rPr>
              <w:t>продукта</w:t>
            </w:r>
            <w:r w:rsidR="00A37CB0">
              <w:rPr>
                <w:spacing w:val="-1"/>
                <w:sz w:val="20"/>
              </w:rPr>
              <w:t xml:space="preserve"> </w:t>
            </w:r>
            <w:r w:rsidR="00A37CB0">
              <w:rPr>
                <w:sz w:val="20"/>
              </w:rPr>
              <w:t>(результата)</w:t>
            </w:r>
          </w:p>
        </w:tc>
      </w:tr>
      <w:tr w:rsidR="00A37CB0" w14:paraId="70F0D5E2" w14:textId="77777777" w:rsidTr="002B61A8">
        <w:trPr>
          <w:trHeight w:val="2259"/>
        </w:trPr>
        <w:tc>
          <w:tcPr>
            <w:tcW w:w="2127" w:type="dxa"/>
          </w:tcPr>
          <w:p w14:paraId="69BAF6FF" w14:textId="77777777" w:rsidR="00A37CB0" w:rsidRPr="001002CF" w:rsidRDefault="00A37CB0" w:rsidP="009B62DC">
            <w:pPr>
              <w:pStyle w:val="TableParagraph"/>
              <w:spacing w:line="240" w:lineRule="auto"/>
              <w:ind w:left="0"/>
              <w:rPr>
                <w:sz w:val="20"/>
                <w:lang w:val="ru-RU"/>
              </w:rPr>
            </w:pPr>
            <w:r w:rsidRPr="001002CF">
              <w:rPr>
                <w:sz w:val="20"/>
                <w:lang w:val="ru-RU"/>
              </w:rPr>
              <w:t>Корректирует</w:t>
            </w:r>
            <w:r w:rsidRPr="001002CF">
              <w:rPr>
                <w:spacing w:val="1"/>
                <w:sz w:val="20"/>
                <w:lang w:val="ru-RU"/>
              </w:rPr>
              <w:t xml:space="preserve"> </w:t>
            </w:r>
            <w:r w:rsidRPr="001002CF">
              <w:rPr>
                <w:sz w:val="20"/>
                <w:lang w:val="ru-RU"/>
              </w:rPr>
              <w:t>действие</w:t>
            </w:r>
            <w:r w:rsidRPr="001002CF">
              <w:rPr>
                <w:spacing w:val="-5"/>
                <w:sz w:val="20"/>
                <w:lang w:val="ru-RU"/>
              </w:rPr>
              <w:t xml:space="preserve"> </w:t>
            </w:r>
            <w:r w:rsidRPr="001002CF">
              <w:rPr>
                <w:sz w:val="20"/>
                <w:lang w:val="ru-RU"/>
              </w:rPr>
              <w:t>по</w:t>
            </w:r>
            <w:r w:rsidRPr="001002CF">
              <w:rPr>
                <w:spacing w:val="-2"/>
                <w:sz w:val="20"/>
                <w:lang w:val="ru-RU"/>
              </w:rPr>
              <w:t xml:space="preserve"> </w:t>
            </w:r>
            <w:r w:rsidRPr="001002CF">
              <w:rPr>
                <w:sz w:val="20"/>
                <w:lang w:val="ru-RU"/>
              </w:rPr>
              <w:t>ходу</w:t>
            </w:r>
            <w:r w:rsidRPr="001002CF">
              <w:rPr>
                <w:spacing w:val="-12"/>
                <w:sz w:val="20"/>
                <w:lang w:val="ru-RU"/>
              </w:rPr>
              <w:t xml:space="preserve"> </w:t>
            </w:r>
            <w:r w:rsidRPr="001002CF">
              <w:rPr>
                <w:sz w:val="20"/>
                <w:lang w:val="ru-RU"/>
              </w:rPr>
              <w:t>его</w:t>
            </w:r>
            <w:r w:rsidRPr="001002CF">
              <w:rPr>
                <w:spacing w:val="-47"/>
                <w:sz w:val="20"/>
                <w:lang w:val="ru-RU"/>
              </w:rPr>
              <w:t xml:space="preserve"> </w:t>
            </w:r>
            <w:r w:rsidRPr="001002CF">
              <w:rPr>
                <w:sz w:val="20"/>
                <w:lang w:val="ru-RU"/>
              </w:rPr>
              <w:t>выполнения (на</w:t>
            </w:r>
            <w:r w:rsidRPr="001002CF">
              <w:rPr>
                <w:spacing w:val="1"/>
                <w:sz w:val="20"/>
                <w:lang w:val="ru-RU"/>
              </w:rPr>
              <w:t xml:space="preserve"> </w:t>
            </w:r>
            <w:r w:rsidRPr="001002CF">
              <w:rPr>
                <w:sz w:val="20"/>
                <w:lang w:val="ru-RU"/>
              </w:rPr>
              <w:t>основе</w:t>
            </w:r>
            <w:r w:rsidRPr="001002CF">
              <w:rPr>
                <w:spacing w:val="1"/>
                <w:sz w:val="20"/>
                <w:lang w:val="ru-RU"/>
              </w:rPr>
              <w:t xml:space="preserve"> </w:t>
            </w:r>
            <w:r w:rsidRPr="001002CF">
              <w:rPr>
                <w:sz w:val="20"/>
                <w:lang w:val="ru-RU"/>
              </w:rPr>
              <w:t>сопоставления</w:t>
            </w:r>
            <w:r w:rsidRPr="001002CF">
              <w:rPr>
                <w:spacing w:val="1"/>
                <w:sz w:val="20"/>
                <w:lang w:val="ru-RU"/>
              </w:rPr>
              <w:t xml:space="preserve"> </w:t>
            </w:r>
            <w:r w:rsidRPr="001002CF">
              <w:rPr>
                <w:sz w:val="20"/>
                <w:lang w:val="ru-RU"/>
              </w:rPr>
              <w:t>эталона, реального</w:t>
            </w:r>
            <w:r w:rsidRPr="001002CF">
              <w:rPr>
                <w:spacing w:val="1"/>
                <w:sz w:val="20"/>
                <w:lang w:val="ru-RU"/>
              </w:rPr>
              <w:t xml:space="preserve"> </w:t>
            </w:r>
            <w:r w:rsidRPr="001002CF">
              <w:rPr>
                <w:sz w:val="20"/>
                <w:lang w:val="ru-RU"/>
              </w:rPr>
              <w:t>действия и</w:t>
            </w:r>
            <w:r w:rsidRPr="001002CF">
              <w:rPr>
                <w:spacing w:val="1"/>
                <w:sz w:val="20"/>
                <w:lang w:val="ru-RU"/>
              </w:rPr>
              <w:t xml:space="preserve"> </w:t>
            </w:r>
            <w:r w:rsidRPr="001002CF">
              <w:rPr>
                <w:sz w:val="20"/>
                <w:lang w:val="ru-RU"/>
              </w:rPr>
              <w:t>его</w:t>
            </w:r>
            <w:r w:rsidRPr="001002CF">
              <w:rPr>
                <w:spacing w:val="1"/>
                <w:sz w:val="20"/>
                <w:lang w:val="ru-RU"/>
              </w:rPr>
              <w:t xml:space="preserve"> </w:t>
            </w:r>
            <w:r w:rsidRPr="001002CF">
              <w:rPr>
                <w:sz w:val="20"/>
                <w:lang w:val="ru-RU"/>
              </w:rPr>
              <w:t>результата).</w:t>
            </w:r>
          </w:p>
          <w:p w14:paraId="44A27ECF" w14:textId="77777777" w:rsidR="00A37CB0" w:rsidRPr="001002CF" w:rsidRDefault="00A37CB0" w:rsidP="009B62DC">
            <w:pPr>
              <w:pStyle w:val="TableParagraph"/>
              <w:spacing w:line="240" w:lineRule="auto"/>
              <w:ind w:left="0"/>
              <w:rPr>
                <w:sz w:val="20"/>
                <w:lang w:val="ru-RU"/>
              </w:rPr>
            </w:pPr>
            <w:r w:rsidRPr="001002CF">
              <w:rPr>
                <w:sz w:val="20"/>
                <w:lang w:val="ru-RU"/>
              </w:rPr>
              <w:t>Корректирует</w:t>
            </w:r>
            <w:r w:rsidRPr="001002CF">
              <w:rPr>
                <w:spacing w:val="1"/>
                <w:sz w:val="20"/>
                <w:lang w:val="ru-RU"/>
              </w:rPr>
              <w:t xml:space="preserve"> </w:t>
            </w:r>
            <w:r w:rsidRPr="001002CF">
              <w:rPr>
                <w:sz w:val="20"/>
                <w:lang w:val="ru-RU"/>
              </w:rPr>
              <w:t>действие</w:t>
            </w:r>
            <w:r w:rsidRPr="001002CF">
              <w:rPr>
                <w:spacing w:val="-8"/>
                <w:sz w:val="20"/>
                <w:lang w:val="ru-RU"/>
              </w:rPr>
              <w:t xml:space="preserve"> </w:t>
            </w:r>
            <w:r w:rsidRPr="001002CF">
              <w:rPr>
                <w:sz w:val="20"/>
                <w:lang w:val="ru-RU"/>
              </w:rPr>
              <w:t>после</w:t>
            </w:r>
            <w:r w:rsidRPr="001002CF">
              <w:rPr>
                <w:spacing w:val="-7"/>
                <w:sz w:val="20"/>
                <w:lang w:val="ru-RU"/>
              </w:rPr>
              <w:t xml:space="preserve"> </w:t>
            </w:r>
            <w:r w:rsidRPr="001002CF">
              <w:rPr>
                <w:sz w:val="20"/>
                <w:lang w:val="ru-RU"/>
              </w:rPr>
              <w:t>его</w:t>
            </w:r>
            <w:r w:rsidRPr="001002CF">
              <w:rPr>
                <w:spacing w:val="-47"/>
                <w:sz w:val="20"/>
                <w:lang w:val="ru-RU"/>
              </w:rPr>
              <w:t xml:space="preserve"> </w:t>
            </w:r>
            <w:r w:rsidRPr="001002CF">
              <w:rPr>
                <w:sz w:val="20"/>
                <w:lang w:val="ru-RU"/>
              </w:rPr>
              <w:t>завершения на</w:t>
            </w:r>
            <w:r w:rsidRPr="001002CF">
              <w:rPr>
                <w:spacing w:val="1"/>
                <w:sz w:val="20"/>
                <w:lang w:val="ru-RU"/>
              </w:rPr>
              <w:t xml:space="preserve"> </w:t>
            </w:r>
            <w:r w:rsidRPr="001002CF">
              <w:rPr>
                <w:sz w:val="20"/>
                <w:lang w:val="ru-RU"/>
              </w:rPr>
              <w:t>основе</w:t>
            </w:r>
            <w:r w:rsidRPr="001002CF">
              <w:rPr>
                <w:spacing w:val="-4"/>
                <w:sz w:val="20"/>
                <w:lang w:val="ru-RU"/>
              </w:rPr>
              <w:t xml:space="preserve"> </w:t>
            </w:r>
            <w:r w:rsidRPr="001002CF">
              <w:rPr>
                <w:sz w:val="20"/>
                <w:lang w:val="ru-RU"/>
              </w:rPr>
              <w:t>его</w:t>
            </w:r>
            <w:r w:rsidRPr="001002CF">
              <w:rPr>
                <w:spacing w:val="-3"/>
                <w:sz w:val="20"/>
                <w:lang w:val="ru-RU"/>
              </w:rPr>
              <w:t xml:space="preserve"> </w:t>
            </w:r>
            <w:r w:rsidRPr="001002CF">
              <w:rPr>
                <w:sz w:val="20"/>
                <w:lang w:val="ru-RU"/>
              </w:rPr>
              <w:t>оценки</w:t>
            </w:r>
          </w:p>
          <w:p w14:paraId="28E7B3CD" w14:textId="77777777" w:rsidR="00A37CB0" w:rsidRPr="001002CF" w:rsidRDefault="00A37CB0" w:rsidP="009B62DC">
            <w:pPr>
              <w:pStyle w:val="TableParagraph"/>
              <w:spacing w:line="240" w:lineRule="auto"/>
              <w:ind w:left="0"/>
              <w:rPr>
                <w:sz w:val="20"/>
                <w:lang w:val="ru-RU"/>
              </w:rPr>
            </w:pPr>
            <w:r w:rsidRPr="001002CF">
              <w:rPr>
                <w:sz w:val="20"/>
                <w:lang w:val="ru-RU"/>
              </w:rPr>
              <w:t>и учета характера</w:t>
            </w:r>
            <w:r w:rsidRPr="001002CF">
              <w:rPr>
                <w:spacing w:val="1"/>
                <w:sz w:val="20"/>
                <w:lang w:val="ru-RU"/>
              </w:rPr>
              <w:t xml:space="preserve"> </w:t>
            </w:r>
            <w:r w:rsidRPr="001002CF">
              <w:rPr>
                <w:sz w:val="20"/>
                <w:lang w:val="ru-RU"/>
              </w:rPr>
              <w:t>сделанных</w:t>
            </w:r>
            <w:r w:rsidRPr="001002CF">
              <w:rPr>
                <w:spacing w:val="-13"/>
                <w:sz w:val="20"/>
                <w:lang w:val="ru-RU"/>
              </w:rPr>
              <w:t xml:space="preserve"> </w:t>
            </w:r>
            <w:r w:rsidRPr="001002CF">
              <w:rPr>
                <w:sz w:val="20"/>
                <w:lang w:val="ru-RU"/>
              </w:rPr>
              <w:t>ошибок</w:t>
            </w:r>
          </w:p>
        </w:tc>
        <w:tc>
          <w:tcPr>
            <w:tcW w:w="1985" w:type="dxa"/>
          </w:tcPr>
          <w:p w14:paraId="5BE988D3" w14:textId="77777777" w:rsidR="00A37CB0" w:rsidRPr="001002CF" w:rsidRDefault="00A37CB0" w:rsidP="009B62DC">
            <w:pPr>
              <w:pStyle w:val="TableParagraph"/>
              <w:spacing w:line="240" w:lineRule="auto"/>
              <w:ind w:left="0"/>
              <w:rPr>
                <w:sz w:val="20"/>
                <w:lang w:val="ru-RU"/>
              </w:rPr>
            </w:pPr>
            <w:r w:rsidRPr="001002CF">
              <w:rPr>
                <w:sz w:val="20"/>
                <w:lang w:val="ru-RU"/>
              </w:rPr>
              <w:t>Корректирует</w:t>
            </w:r>
            <w:r w:rsidRPr="001002CF">
              <w:rPr>
                <w:spacing w:val="1"/>
                <w:sz w:val="20"/>
                <w:lang w:val="ru-RU"/>
              </w:rPr>
              <w:t xml:space="preserve"> </w:t>
            </w:r>
            <w:r w:rsidRPr="001002CF">
              <w:rPr>
                <w:spacing w:val="-1"/>
                <w:sz w:val="20"/>
                <w:lang w:val="ru-RU"/>
              </w:rPr>
              <w:t xml:space="preserve">деятельность </w:t>
            </w:r>
            <w:r w:rsidRPr="001002CF">
              <w:rPr>
                <w:sz w:val="20"/>
                <w:lang w:val="ru-RU"/>
              </w:rPr>
              <w:t>по</w:t>
            </w:r>
            <w:r w:rsidRPr="001002CF">
              <w:rPr>
                <w:spacing w:val="-47"/>
                <w:sz w:val="20"/>
                <w:lang w:val="ru-RU"/>
              </w:rPr>
              <w:t xml:space="preserve"> </w:t>
            </w:r>
            <w:r w:rsidRPr="001002CF">
              <w:rPr>
                <w:sz w:val="20"/>
                <w:lang w:val="ru-RU"/>
              </w:rPr>
              <w:t>завершению на</w:t>
            </w:r>
            <w:r w:rsidRPr="001002CF">
              <w:rPr>
                <w:spacing w:val="1"/>
                <w:sz w:val="20"/>
                <w:lang w:val="ru-RU"/>
              </w:rPr>
              <w:t xml:space="preserve"> </w:t>
            </w:r>
            <w:r w:rsidRPr="001002CF">
              <w:rPr>
                <w:sz w:val="20"/>
                <w:lang w:val="ru-RU"/>
              </w:rPr>
              <w:t>основе оценки,</w:t>
            </w:r>
            <w:r w:rsidRPr="001002CF">
              <w:rPr>
                <w:spacing w:val="1"/>
                <w:sz w:val="20"/>
                <w:lang w:val="ru-RU"/>
              </w:rPr>
              <w:t xml:space="preserve"> </w:t>
            </w:r>
            <w:r w:rsidRPr="001002CF">
              <w:rPr>
                <w:sz w:val="20"/>
                <w:lang w:val="ru-RU"/>
              </w:rPr>
              <w:t>рефлексии,</w:t>
            </w:r>
            <w:r w:rsidRPr="001002CF">
              <w:rPr>
                <w:spacing w:val="1"/>
                <w:sz w:val="20"/>
                <w:lang w:val="ru-RU"/>
              </w:rPr>
              <w:t xml:space="preserve"> </w:t>
            </w:r>
            <w:r w:rsidRPr="001002CF">
              <w:rPr>
                <w:sz w:val="20"/>
                <w:lang w:val="ru-RU"/>
              </w:rPr>
              <w:t>предложенных</w:t>
            </w:r>
            <w:r w:rsidRPr="001002CF">
              <w:rPr>
                <w:spacing w:val="1"/>
                <w:sz w:val="20"/>
                <w:lang w:val="ru-RU"/>
              </w:rPr>
              <w:t xml:space="preserve"> </w:t>
            </w:r>
            <w:r w:rsidRPr="001002CF">
              <w:rPr>
                <w:sz w:val="20"/>
                <w:lang w:val="ru-RU"/>
              </w:rPr>
              <w:t>условий</w:t>
            </w:r>
            <w:r w:rsidRPr="001002CF">
              <w:rPr>
                <w:spacing w:val="2"/>
                <w:sz w:val="20"/>
                <w:lang w:val="ru-RU"/>
              </w:rPr>
              <w:t xml:space="preserve"> </w:t>
            </w:r>
            <w:r w:rsidRPr="001002CF">
              <w:rPr>
                <w:sz w:val="20"/>
                <w:lang w:val="ru-RU"/>
              </w:rPr>
              <w:t>и</w:t>
            </w:r>
            <w:r w:rsidRPr="001002CF">
              <w:rPr>
                <w:spacing w:val="1"/>
                <w:sz w:val="20"/>
                <w:lang w:val="ru-RU"/>
              </w:rPr>
              <w:t xml:space="preserve"> </w:t>
            </w:r>
            <w:r w:rsidRPr="001002CF">
              <w:rPr>
                <w:sz w:val="20"/>
                <w:lang w:val="ru-RU"/>
              </w:rPr>
              <w:t>требований</w:t>
            </w:r>
          </w:p>
        </w:tc>
        <w:tc>
          <w:tcPr>
            <w:tcW w:w="1984" w:type="dxa"/>
          </w:tcPr>
          <w:p w14:paraId="29330030" w14:textId="77777777" w:rsidR="00A37CB0" w:rsidRPr="001002CF" w:rsidRDefault="00A37CB0" w:rsidP="009B62DC">
            <w:pPr>
              <w:pStyle w:val="TableParagraph"/>
              <w:spacing w:line="240" w:lineRule="auto"/>
              <w:ind w:left="0"/>
              <w:rPr>
                <w:sz w:val="20"/>
                <w:lang w:val="ru-RU"/>
              </w:rPr>
            </w:pPr>
            <w:r w:rsidRPr="001002CF">
              <w:rPr>
                <w:spacing w:val="-1"/>
                <w:sz w:val="20"/>
                <w:lang w:val="ru-RU"/>
              </w:rPr>
              <w:t>Корректирует</w:t>
            </w:r>
            <w:r w:rsidRPr="001002CF">
              <w:rPr>
                <w:spacing w:val="-47"/>
                <w:sz w:val="20"/>
                <w:lang w:val="ru-RU"/>
              </w:rPr>
              <w:t xml:space="preserve"> </w:t>
            </w:r>
            <w:r w:rsidRPr="001002CF">
              <w:rPr>
                <w:sz w:val="20"/>
                <w:lang w:val="ru-RU"/>
              </w:rPr>
              <w:t>текущую</w:t>
            </w:r>
          </w:p>
          <w:p w14:paraId="249AFCBE" w14:textId="77777777" w:rsidR="00A37CB0" w:rsidRPr="001002CF" w:rsidRDefault="00A37CB0" w:rsidP="009B62DC">
            <w:pPr>
              <w:pStyle w:val="TableParagraph"/>
              <w:spacing w:line="240" w:lineRule="auto"/>
              <w:ind w:left="0"/>
              <w:rPr>
                <w:sz w:val="20"/>
                <w:lang w:val="ru-RU"/>
              </w:rPr>
            </w:pPr>
            <w:r w:rsidRPr="001002CF">
              <w:rPr>
                <w:sz w:val="20"/>
                <w:lang w:val="ru-RU"/>
              </w:rPr>
              <w:t>деятельность на</w:t>
            </w:r>
            <w:r w:rsidRPr="001002CF">
              <w:rPr>
                <w:spacing w:val="-47"/>
                <w:sz w:val="20"/>
                <w:lang w:val="ru-RU"/>
              </w:rPr>
              <w:t xml:space="preserve"> </w:t>
            </w:r>
            <w:r w:rsidRPr="001002CF">
              <w:rPr>
                <w:sz w:val="20"/>
                <w:lang w:val="ru-RU"/>
              </w:rPr>
              <w:t>основе</w:t>
            </w:r>
            <w:r w:rsidRPr="001002CF">
              <w:rPr>
                <w:spacing w:val="1"/>
                <w:sz w:val="20"/>
                <w:lang w:val="ru-RU"/>
              </w:rPr>
              <w:t xml:space="preserve"> </w:t>
            </w:r>
            <w:r w:rsidRPr="001002CF">
              <w:rPr>
                <w:sz w:val="20"/>
                <w:lang w:val="ru-RU"/>
              </w:rPr>
              <w:t>рефлексии,</w:t>
            </w:r>
            <w:r w:rsidRPr="001002CF">
              <w:rPr>
                <w:spacing w:val="1"/>
                <w:sz w:val="20"/>
                <w:lang w:val="ru-RU"/>
              </w:rPr>
              <w:t xml:space="preserve"> </w:t>
            </w:r>
            <w:r w:rsidRPr="001002CF">
              <w:rPr>
                <w:sz w:val="20"/>
                <w:lang w:val="ru-RU"/>
              </w:rPr>
              <w:t>предложенных</w:t>
            </w:r>
            <w:r w:rsidRPr="001002CF">
              <w:rPr>
                <w:spacing w:val="1"/>
                <w:sz w:val="20"/>
                <w:lang w:val="ru-RU"/>
              </w:rPr>
              <w:t xml:space="preserve"> </w:t>
            </w:r>
            <w:r w:rsidRPr="001002CF">
              <w:rPr>
                <w:sz w:val="20"/>
                <w:lang w:val="ru-RU"/>
              </w:rPr>
              <w:t>условий</w:t>
            </w:r>
            <w:r w:rsidRPr="001002CF">
              <w:rPr>
                <w:spacing w:val="2"/>
                <w:sz w:val="20"/>
                <w:lang w:val="ru-RU"/>
              </w:rPr>
              <w:t xml:space="preserve"> </w:t>
            </w:r>
            <w:r w:rsidRPr="001002CF">
              <w:rPr>
                <w:sz w:val="20"/>
                <w:lang w:val="ru-RU"/>
              </w:rPr>
              <w:t>и</w:t>
            </w:r>
            <w:r w:rsidRPr="001002CF">
              <w:rPr>
                <w:spacing w:val="1"/>
                <w:sz w:val="20"/>
                <w:lang w:val="ru-RU"/>
              </w:rPr>
              <w:t xml:space="preserve"> </w:t>
            </w:r>
            <w:r w:rsidRPr="001002CF">
              <w:rPr>
                <w:sz w:val="20"/>
                <w:lang w:val="ru-RU"/>
              </w:rPr>
              <w:t>требований</w:t>
            </w:r>
          </w:p>
        </w:tc>
        <w:tc>
          <w:tcPr>
            <w:tcW w:w="1701" w:type="dxa"/>
          </w:tcPr>
          <w:p w14:paraId="68DECD8D" w14:textId="77777777" w:rsidR="00A37CB0" w:rsidRPr="001002CF" w:rsidRDefault="00A37CB0" w:rsidP="009B62DC">
            <w:pPr>
              <w:pStyle w:val="TableParagraph"/>
              <w:spacing w:line="240" w:lineRule="auto"/>
              <w:ind w:left="0"/>
              <w:rPr>
                <w:sz w:val="20"/>
                <w:lang w:val="ru-RU"/>
              </w:rPr>
            </w:pPr>
            <w:r w:rsidRPr="001002CF">
              <w:rPr>
                <w:sz w:val="20"/>
                <w:lang w:val="ru-RU"/>
              </w:rPr>
              <w:t>Корректирует</w:t>
            </w:r>
            <w:r w:rsidRPr="001002CF">
              <w:rPr>
                <w:spacing w:val="1"/>
                <w:sz w:val="20"/>
                <w:lang w:val="ru-RU"/>
              </w:rPr>
              <w:t xml:space="preserve"> </w:t>
            </w:r>
            <w:r w:rsidRPr="001002CF">
              <w:rPr>
                <w:sz w:val="20"/>
                <w:lang w:val="ru-RU"/>
              </w:rPr>
              <w:t>деятельность</w:t>
            </w:r>
            <w:r w:rsidRPr="001002CF">
              <w:rPr>
                <w:spacing w:val="1"/>
                <w:sz w:val="20"/>
                <w:lang w:val="ru-RU"/>
              </w:rPr>
              <w:t xml:space="preserve"> </w:t>
            </w:r>
            <w:r w:rsidRPr="001002CF">
              <w:rPr>
                <w:sz w:val="20"/>
                <w:lang w:val="ru-RU"/>
              </w:rPr>
              <w:t>на основе ее</w:t>
            </w:r>
            <w:r w:rsidRPr="001002CF">
              <w:rPr>
                <w:spacing w:val="1"/>
                <w:sz w:val="20"/>
                <w:lang w:val="ru-RU"/>
              </w:rPr>
              <w:t xml:space="preserve"> </w:t>
            </w:r>
            <w:r w:rsidRPr="001002CF">
              <w:rPr>
                <w:sz w:val="20"/>
                <w:lang w:val="ru-RU"/>
              </w:rPr>
              <w:t>анализа и</w:t>
            </w:r>
            <w:r w:rsidRPr="001002CF">
              <w:rPr>
                <w:spacing w:val="1"/>
                <w:sz w:val="20"/>
                <w:lang w:val="ru-RU"/>
              </w:rPr>
              <w:t xml:space="preserve"> </w:t>
            </w:r>
            <w:r w:rsidRPr="001002CF">
              <w:rPr>
                <w:sz w:val="20"/>
                <w:lang w:val="ru-RU"/>
              </w:rPr>
              <w:t>рефлексии,</w:t>
            </w:r>
            <w:r w:rsidRPr="001002CF">
              <w:rPr>
                <w:spacing w:val="1"/>
                <w:sz w:val="20"/>
                <w:lang w:val="ru-RU"/>
              </w:rPr>
              <w:t xml:space="preserve"> </w:t>
            </w:r>
            <w:r w:rsidRPr="001002CF">
              <w:rPr>
                <w:sz w:val="20"/>
                <w:lang w:val="ru-RU"/>
              </w:rPr>
              <w:t>предложенных</w:t>
            </w:r>
            <w:r w:rsidRPr="001002CF">
              <w:rPr>
                <w:spacing w:val="-47"/>
                <w:sz w:val="20"/>
                <w:lang w:val="ru-RU"/>
              </w:rPr>
              <w:t xml:space="preserve"> </w:t>
            </w:r>
            <w:r w:rsidRPr="001002CF">
              <w:rPr>
                <w:sz w:val="20"/>
                <w:lang w:val="ru-RU"/>
              </w:rPr>
              <w:t>условий</w:t>
            </w:r>
            <w:r w:rsidRPr="001002CF">
              <w:rPr>
                <w:spacing w:val="2"/>
                <w:sz w:val="20"/>
                <w:lang w:val="ru-RU"/>
              </w:rPr>
              <w:t xml:space="preserve"> </w:t>
            </w:r>
            <w:r w:rsidRPr="001002CF">
              <w:rPr>
                <w:sz w:val="20"/>
                <w:lang w:val="ru-RU"/>
              </w:rPr>
              <w:t>и</w:t>
            </w:r>
          </w:p>
          <w:p w14:paraId="468093D5" w14:textId="77777777" w:rsidR="00A37CB0" w:rsidRPr="001002CF" w:rsidRDefault="00A37CB0" w:rsidP="009B62DC">
            <w:pPr>
              <w:pStyle w:val="TableParagraph"/>
              <w:spacing w:line="240" w:lineRule="auto"/>
              <w:ind w:left="0"/>
              <w:rPr>
                <w:sz w:val="20"/>
                <w:lang w:val="ru-RU"/>
              </w:rPr>
            </w:pPr>
            <w:r w:rsidRPr="001002CF">
              <w:rPr>
                <w:sz w:val="20"/>
                <w:lang w:val="ru-RU"/>
              </w:rPr>
              <w:t>требований (как</w:t>
            </w:r>
            <w:r w:rsidRPr="001002CF">
              <w:rPr>
                <w:spacing w:val="-47"/>
                <w:sz w:val="20"/>
                <w:lang w:val="ru-RU"/>
              </w:rPr>
              <w:t xml:space="preserve"> </w:t>
            </w:r>
            <w:r w:rsidRPr="001002CF">
              <w:rPr>
                <w:sz w:val="20"/>
                <w:lang w:val="ru-RU"/>
              </w:rPr>
              <w:t>в</w:t>
            </w:r>
            <w:r w:rsidRPr="001002CF">
              <w:rPr>
                <w:spacing w:val="2"/>
                <w:sz w:val="20"/>
                <w:lang w:val="ru-RU"/>
              </w:rPr>
              <w:t xml:space="preserve"> </w:t>
            </w:r>
            <w:r w:rsidRPr="001002CF">
              <w:rPr>
                <w:sz w:val="20"/>
                <w:lang w:val="ru-RU"/>
              </w:rPr>
              <w:t>конце</w:t>
            </w:r>
            <w:r w:rsidRPr="001002CF">
              <w:rPr>
                <w:spacing w:val="1"/>
                <w:sz w:val="20"/>
                <w:lang w:val="ru-RU"/>
              </w:rPr>
              <w:t xml:space="preserve"> </w:t>
            </w:r>
            <w:r w:rsidRPr="001002CF">
              <w:rPr>
                <w:sz w:val="20"/>
                <w:lang w:val="ru-RU"/>
              </w:rPr>
              <w:t>действия, так и</w:t>
            </w:r>
            <w:r w:rsidRPr="001002CF">
              <w:rPr>
                <w:spacing w:val="1"/>
                <w:sz w:val="20"/>
                <w:lang w:val="ru-RU"/>
              </w:rPr>
              <w:t xml:space="preserve"> </w:t>
            </w:r>
            <w:r w:rsidRPr="001002CF">
              <w:rPr>
                <w:sz w:val="20"/>
                <w:lang w:val="ru-RU"/>
              </w:rPr>
              <w:t>по</w:t>
            </w:r>
            <w:r w:rsidRPr="001002CF">
              <w:rPr>
                <w:spacing w:val="1"/>
                <w:sz w:val="20"/>
                <w:lang w:val="ru-RU"/>
              </w:rPr>
              <w:t xml:space="preserve"> </w:t>
            </w:r>
            <w:r w:rsidRPr="001002CF">
              <w:rPr>
                <w:sz w:val="20"/>
                <w:lang w:val="ru-RU"/>
              </w:rPr>
              <w:t>ходу</w:t>
            </w:r>
          </w:p>
          <w:p w14:paraId="4DB424A6" w14:textId="77777777" w:rsidR="00A37CB0" w:rsidRDefault="00A37CB0" w:rsidP="009B62DC">
            <w:pPr>
              <w:pStyle w:val="TableParagraph"/>
              <w:spacing w:line="240" w:lineRule="auto"/>
              <w:ind w:left="0"/>
              <w:rPr>
                <w:sz w:val="20"/>
              </w:rPr>
            </w:pPr>
            <w:r>
              <w:rPr>
                <w:sz w:val="20"/>
              </w:rPr>
              <w:t>его</w:t>
            </w:r>
            <w:r>
              <w:rPr>
                <w:spacing w:val="-2"/>
                <w:sz w:val="20"/>
              </w:rPr>
              <w:t xml:space="preserve"> </w:t>
            </w:r>
            <w:r>
              <w:rPr>
                <w:sz w:val="20"/>
              </w:rPr>
              <w:t>реализации)</w:t>
            </w:r>
          </w:p>
        </w:tc>
        <w:tc>
          <w:tcPr>
            <w:tcW w:w="2552" w:type="dxa"/>
          </w:tcPr>
          <w:p w14:paraId="12EEDF15" w14:textId="77777777" w:rsidR="00A37CB0" w:rsidRDefault="00A37CB0" w:rsidP="009B62DC">
            <w:pPr>
              <w:pStyle w:val="TableParagraph"/>
              <w:spacing w:line="240" w:lineRule="auto"/>
              <w:ind w:left="0"/>
              <w:rPr>
                <w:sz w:val="20"/>
              </w:rPr>
            </w:pPr>
          </w:p>
        </w:tc>
      </w:tr>
      <w:tr w:rsidR="00A37CB0" w14:paraId="0E953858" w14:textId="77777777" w:rsidTr="009B62DC">
        <w:trPr>
          <w:trHeight w:val="1408"/>
        </w:trPr>
        <w:tc>
          <w:tcPr>
            <w:tcW w:w="2127" w:type="dxa"/>
          </w:tcPr>
          <w:p w14:paraId="624A3436" w14:textId="77777777" w:rsidR="00A37CB0" w:rsidRPr="001002CF" w:rsidRDefault="00A37CB0" w:rsidP="009B62DC">
            <w:pPr>
              <w:pStyle w:val="TableParagraph"/>
              <w:spacing w:line="240" w:lineRule="auto"/>
              <w:ind w:left="0"/>
              <w:rPr>
                <w:i/>
                <w:sz w:val="20"/>
                <w:lang w:val="ru-RU"/>
              </w:rPr>
            </w:pPr>
            <w:r w:rsidRPr="001002CF">
              <w:rPr>
                <w:i/>
                <w:sz w:val="20"/>
                <w:lang w:val="ru-RU"/>
              </w:rPr>
              <w:t>Фиксирует</w:t>
            </w:r>
            <w:r w:rsidRPr="001002CF">
              <w:rPr>
                <w:i/>
                <w:spacing w:val="1"/>
                <w:sz w:val="20"/>
                <w:lang w:val="ru-RU"/>
              </w:rPr>
              <w:t xml:space="preserve"> </w:t>
            </w:r>
            <w:r w:rsidRPr="001002CF">
              <w:rPr>
                <w:i/>
                <w:sz w:val="20"/>
                <w:lang w:val="ru-RU"/>
              </w:rPr>
              <w:t>динамику</w:t>
            </w:r>
            <w:r w:rsidRPr="001002CF">
              <w:rPr>
                <w:i/>
                <w:spacing w:val="1"/>
                <w:sz w:val="20"/>
                <w:lang w:val="ru-RU"/>
              </w:rPr>
              <w:t xml:space="preserve"> </w:t>
            </w:r>
            <w:r w:rsidRPr="001002CF">
              <w:rPr>
                <w:i/>
                <w:sz w:val="20"/>
                <w:lang w:val="ru-RU"/>
              </w:rPr>
              <w:t>собственных</w:t>
            </w:r>
            <w:r w:rsidRPr="001002CF">
              <w:rPr>
                <w:i/>
                <w:spacing w:val="1"/>
                <w:sz w:val="20"/>
                <w:lang w:val="ru-RU"/>
              </w:rPr>
              <w:t xml:space="preserve"> </w:t>
            </w:r>
            <w:r w:rsidRPr="001002CF">
              <w:rPr>
                <w:i/>
                <w:sz w:val="20"/>
                <w:lang w:val="ru-RU"/>
              </w:rPr>
              <w:t>образовательных</w:t>
            </w:r>
            <w:r w:rsidRPr="001002CF">
              <w:rPr>
                <w:i/>
                <w:spacing w:val="-47"/>
                <w:sz w:val="20"/>
                <w:lang w:val="ru-RU"/>
              </w:rPr>
              <w:t xml:space="preserve"> </w:t>
            </w:r>
            <w:r w:rsidRPr="001002CF">
              <w:rPr>
                <w:i/>
                <w:sz w:val="20"/>
                <w:lang w:val="ru-RU"/>
              </w:rPr>
              <w:t>результатов</w:t>
            </w:r>
          </w:p>
          <w:p w14:paraId="53C1F839" w14:textId="77777777" w:rsidR="00A37CB0" w:rsidRPr="001002CF" w:rsidRDefault="00A37CB0" w:rsidP="009B62DC">
            <w:pPr>
              <w:pStyle w:val="TableParagraph"/>
              <w:spacing w:line="240" w:lineRule="auto"/>
              <w:ind w:left="0"/>
              <w:rPr>
                <w:i/>
                <w:sz w:val="20"/>
                <w:lang w:val="ru-RU"/>
              </w:rPr>
            </w:pPr>
            <w:r w:rsidRPr="001002CF">
              <w:rPr>
                <w:i/>
                <w:sz w:val="20"/>
                <w:lang w:val="ru-RU"/>
              </w:rPr>
              <w:t>в</w:t>
            </w:r>
            <w:r w:rsidRPr="001002CF">
              <w:rPr>
                <w:i/>
                <w:spacing w:val="1"/>
                <w:sz w:val="20"/>
                <w:lang w:val="ru-RU"/>
              </w:rPr>
              <w:t xml:space="preserve"> </w:t>
            </w:r>
            <w:r w:rsidRPr="001002CF">
              <w:rPr>
                <w:i/>
                <w:sz w:val="20"/>
                <w:lang w:val="ru-RU"/>
              </w:rPr>
              <w:t>листе</w:t>
            </w:r>
            <w:r w:rsidRPr="001002CF">
              <w:rPr>
                <w:i/>
                <w:spacing w:val="1"/>
                <w:sz w:val="20"/>
                <w:lang w:val="ru-RU"/>
              </w:rPr>
              <w:t xml:space="preserve"> </w:t>
            </w:r>
            <w:r w:rsidRPr="001002CF">
              <w:rPr>
                <w:i/>
                <w:spacing w:val="-1"/>
                <w:sz w:val="20"/>
                <w:lang w:val="ru-RU"/>
              </w:rPr>
              <w:t>достижений</w:t>
            </w:r>
          </w:p>
          <w:p w14:paraId="535C7F2B" w14:textId="77777777" w:rsidR="00A37CB0" w:rsidRDefault="00A37CB0" w:rsidP="009B62DC">
            <w:pPr>
              <w:pStyle w:val="TableParagraph"/>
              <w:spacing w:line="240" w:lineRule="auto"/>
              <w:ind w:left="0"/>
              <w:rPr>
                <w:i/>
                <w:sz w:val="20"/>
              </w:rPr>
            </w:pPr>
            <w:r>
              <w:rPr>
                <w:i/>
                <w:sz w:val="20"/>
              </w:rPr>
              <w:t>с помощью</w:t>
            </w:r>
            <w:r>
              <w:rPr>
                <w:i/>
                <w:spacing w:val="-1"/>
                <w:sz w:val="20"/>
              </w:rPr>
              <w:t xml:space="preserve"> </w:t>
            </w:r>
            <w:r>
              <w:rPr>
                <w:i/>
                <w:sz w:val="20"/>
              </w:rPr>
              <w:t>учителя</w:t>
            </w:r>
          </w:p>
        </w:tc>
        <w:tc>
          <w:tcPr>
            <w:tcW w:w="1985" w:type="dxa"/>
          </w:tcPr>
          <w:p w14:paraId="1E877402" w14:textId="77777777" w:rsidR="00A37CB0" w:rsidRPr="001002CF" w:rsidRDefault="00A37CB0" w:rsidP="009B62DC">
            <w:pPr>
              <w:pStyle w:val="TableParagraph"/>
              <w:spacing w:line="240" w:lineRule="auto"/>
              <w:ind w:left="0"/>
              <w:rPr>
                <w:i/>
                <w:sz w:val="20"/>
                <w:lang w:val="ru-RU"/>
              </w:rPr>
            </w:pPr>
            <w:r w:rsidRPr="001002CF">
              <w:rPr>
                <w:i/>
                <w:sz w:val="20"/>
                <w:lang w:val="ru-RU"/>
              </w:rPr>
              <w:t>Фиксирует</w:t>
            </w:r>
            <w:r w:rsidRPr="001002CF">
              <w:rPr>
                <w:i/>
                <w:spacing w:val="1"/>
                <w:sz w:val="20"/>
                <w:lang w:val="ru-RU"/>
              </w:rPr>
              <w:t xml:space="preserve"> </w:t>
            </w:r>
            <w:r w:rsidRPr="001002CF">
              <w:rPr>
                <w:i/>
                <w:sz w:val="20"/>
                <w:lang w:val="ru-RU"/>
              </w:rPr>
              <w:t>динамику</w:t>
            </w:r>
            <w:r w:rsidRPr="001002CF">
              <w:rPr>
                <w:i/>
                <w:spacing w:val="1"/>
                <w:sz w:val="20"/>
                <w:lang w:val="ru-RU"/>
              </w:rPr>
              <w:t xml:space="preserve"> </w:t>
            </w:r>
            <w:r w:rsidRPr="001002CF">
              <w:rPr>
                <w:i/>
                <w:sz w:val="20"/>
                <w:lang w:val="ru-RU"/>
              </w:rPr>
              <w:t>собственных</w:t>
            </w:r>
            <w:r w:rsidRPr="001002CF">
              <w:rPr>
                <w:i/>
                <w:spacing w:val="1"/>
                <w:sz w:val="20"/>
                <w:lang w:val="ru-RU"/>
              </w:rPr>
              <w:t xml:space="preserve"> </w:t>
            </w:r>
            <w:r w:rsidRPr="001002CF">
              <w:rPr>
                <w:i/>
                <w:sz w:val="20"/>
                <w:lang w:val="ru-RU"/>
              </w:rPr>
              <w:t>образовательных</w:t>
            </w:r>
            <w:r w:rsidRPr="001002CF">
              <w:rPr>
                <w:i/>
                <w:spacing w:val="-47"/>
                <w:sz w:val="20"/>
                <w:lang w:val="ru-RU"/>
              </w:rPr>
              <w:t xml:space="preserve"> </w:t>
            </w:r>
            <w:r w:rsidRPr="001002CF">
              <w:rPr>
                <w:i/>
                <w:sz w:val="20"/>
                <w:lang w:val="ru-RU"/>
              </w:rPr>
              <w:t>результатов</w:t>
            </w:r>
          </w:p>
        </w:tc>
        <w:tc>
          <w:tcPr>
            <w:tcW w:w="1984" w:type="dxa"/>
          </w:tcPr>
          <w:p w14:paraId="4D7A2CF8" w14:textId="77777777" w:rsidR="00A37CB0" w:rsidRPr="001002CF" w:rsidRDefault="00A37CB0" w:rsidP="009B62DC">
            <w:pPr>
              <w:pStyle w:val="TableParagraph"/>
              <w:spacing w:line="240" w:lineRule="auto"/>
              <w:ind w:left="0"/>
              <w:rPr>
                <w:i/>
                <w:sz w:val="20"/>
                <w:lang w:val="ru-RU"/>
              </w:rPr>
            </w:pPr>
            <w:r w:rsidRPr="001002CF">
              <w:rPr>
                <w:i/>
                <w:sz w:val="20"/>
                <w:lang w:val="ru-RU"/>
              </w:rPr>
              <w:t>Фиксирует и</w:t>
            </w:r>
            <w:r w:rsidRPr="001002CF">
              <w:rPr>
                <w:i/>
                <w:spacing w:val="1"/>
                <w:sz w:val="20"/>
                <w:lang w:val="ru-RU"/>
              </w:rPr>
              <w:t xml:space="preserve"> </w:t>
            </w:r>
            <w:r w:rsidRPr="001002CF">
              <w:rPr>
                <w:i/>
                <w:sz w:val="20"/>
                <w:lang w:val="ru-RU"/>
              </w:rPr>
              <w:t>анализирует</w:t>
            </w:r>
            <w:r w:rsidRPr="001002CF">
              <w:rPr>
                <w:i/>
                <w:spacing w:val="1"/>
                <w:sz w:val="20"/>
                <w:lang w:val="ru-RU"/>
              </w:rPr>
              <w:t xml:space="preserve"> </w:t>
            </w:r>
            <w:r w:rsidRPr="001002CF">
              <w:rPr>
                <w:i/>
                <w:sz w:val="20"/>
                <w:lang w:val="ru-RU"/>
              </w:rPr>
              <w:t>динамику</w:t>
            </w:r>
            <w:r w:rsidRPr="001002CF">
              <w:rPr>
                <w:i/>
                <w:spacing w:val="1"/>
                <w:sz w:val="20"/>
                <w:lang w:val="ru-RU"/>
              </w:rPr>
              <w:t xml:space="preserve"> </w:t>
            </w:r>
            <w:r w:rsidRPr="001002CF">
              <w:rPr>
                <w:i/>
                <w:sz w:val="20"/>
                <w:lang w:val="ru-RU"/>
              </w:rPr>
              <w:t>собственных</w:t>
            </w:r>
            <w:r w:rsidRPr="001002CF">
              <w:rPr>
                <w:i/>
                <w:spacing w:val="1"/>
                <w:sz w:val="20"/>
                <w:lang w:val="ru-RU"/>
              </w:rPr>
              <w:t xml:space="preserve"> </w:t>
            </w:r>
            <w:r w:rsidRPr="001002CF">
              <w:rPr>
                <w:i/>
                <w:sz w:val="20"/>
                <w:lang w:val="ru-RU"/>
              </w:rPr>
              <w:t>образовательных</w:t>
            </w:r>
            <w:r w:rsidRPr="001002CF">
              <w:rPr>
                <w:i/>
                <w:spacing w:val="-47"/>
                <w:sz w:val="20"/>
                <w:lang w:val="ru-RU"/>
              </w:rPr>
              <w:t xml:space="preserve"> </w:t>
            </w:r>
            <w:r w:rsidRPr="001002CF">
              <w:rPr>
                <w:i/>
                <w:sz w:val="20"/>
                <w:lang w:val="ru-RU"/>
              </w:rPr>
              <w:t>результатов</w:t>
            </w:r>
          </w:p>
        </w:tc>
        <w:tc>
          <w:tcPr>
            <w:tcW w:w="1701" w:type="dxa"/>
          </w:tcPr>
          <w:p w14:paraId="631C016E" w14:textId="77777777" w:rsidR="00A37CB0" w:rsidRPr="001002CF" w:rsidRDefault="00A37CB0" w:rsidP="009B62DC">
            <w:pPr>
              <w:pStyle w:val="TableParagraph"/>
              <w:spacing w:line="240" w:lineRule="auto"/>
              <w:ind w:left="0"/>
              <w:rPr>
                <w:i/>
                <w:sz w:val="20"/>
                <w:lang w:val="ru-RU"/>
              </w:rPr>
            </w:pPr>
            <w:r w:rsidRPr="001002CF">
              <w:rPr>
                <w:i/>
                <w:sz w:val="20"/>
                <w:lang w:val="ru-RU"/>
              </w:rPr>
              <w:t>Фиксирует и</w:t>
            </w:r>
            <w:r w:rsidRPr="001002CF">
              <w:rPr>
                <w:i/>
                <w:spacing w:val="1"/>
                <w:sz w:val="20"/>
                <w:lang w:val="ru-RU"/>
              </w:rPr>
              <w:t xml:space="preserve"> </w:t>
            </w:r>
            <w:r w:rsidRPr="001002CF">
              <w:rPr>
                <w:i/>
                <w:sz w:val="20"/>
                <w:lang w:val="ru-RU"/>
              </w:rPr>
              <w:t>анализирует</w:t>
            </w:r>
            <w:r w:rsidRPr="001002CF">
              <w:rPr>
                <w:i/>
                <w:spacing w:val="1"/>
                <w:sz w:val="20"/>
                <w:lang w:val="ru-RU"/>
              </w:rPr>
              <w:t xml:space="preserve"> </w:t>
            </w:r>
            <w:r w:rsidRPr="001002CF">
              <w:rPr>
                <w:i/>
                <w:sz w:val="20"/>
                <w:lang w:val="ru-RU"/>
              </w:rPr>
              <w:t>динамику</w:t>
            </w:r>
            <w:r w:rsidRPr="001002CF">
              <w:rPr>
                <w:i/>
                <w:spacing w:val="1"/>
                <w:sz w:val="20"/>
                <w:lang w:val="ru-RU"/>
              </w:rPr>
              <w:t xml:space="preserve"> </w:t>
            </w:r>
            <w:r w:rsidRPr="001002CF">
              <w:rPr>
                <w:i/>
                <w:sz w:val="20"/>
                <w:lang w:val="ru-RU"/>
              </w:rPr>
              <w:t>собственных</w:t>
            </w:r>
            <w:r w:rsidRPr="001002CF">
              <w:rPr>
                <w:i/>
                <w:spacing w:val="1"/>
                <w:sz w:val="20"/>
                <w:lang w:val="ru-RU"/>
              </w:rPr>
              <w:t xml:space="preserve"> </w:t>
            </w:r>
            <w:r w:rsidRPr="001002CF">
              <w:rPr>
                <w:i/>
                <w:sz w:val="20"/>
                <w:lang w:val="ru-RU"/>
              </w:rPr>
              <w:t>образовательны</w:t>
            </w:r>
            <w:r w:rsidRPr="001002CF">
              <w:rPr>
                <w:i/>
                <w:spacing w:val="-47"/>
                <w:sz w:val="20"/>
                <w:lang w:val="ru-RU"/>
              </w:rPr>
              <w:t xml:space="preserve"> </w:t>
            </w:r>
            <w:r w:rsidRPr="001002CF">
              <w:rPr>
                <w:i/>
                <w:sz w:val="20"/>
                <w:lang w:val="ru-RU"/>
              </w:rPr>
              <w:t>х результатов</w:t>
            </w:r>
          </w:p>
        </w:tc>
        <w:tc>
          <w:tcPr>
            <w:tcW w:w="2552" w:type="dxa"/>
          </w:tcPr>
          <w:p w14:paraId="446FC2E9" w14:textId="77777777" w:rsidR="00A37CB0" w:rsidRPr="001002CF" w:rsidRDefault="00A37CB0" w:rsidP="009B62DC">
            <w:pPr>
              <w:pStyle w:val="TableParagraph"/>
              <w:spacing w:line="240" w:lineRule="auto"/>
              <w:ind w:left="0"/>
              <w:rPr>
                <w:sz w:val="20"/>
                <w:lang w:val="ru-RU"/>
              </w:rPr>
            </w:pPr>
          </w:p>
        </w:tc>
      </w:tr>
    </w:tbl>
    <w:tbl>
      <w:tblPr>
        <w:tblStyle w:val="TableNormal18"/>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985"/>
        <w:gridCol w:w="1984"/>
        <w:gridCol w:w="1701"/>
        <w:gridCol w:w="2552"/>
      </w:tblGrid>
      <w:tr w:rsidR="00A37CB0" w14:paraId="366AFE4F" w14:textId="77777777" w:rsidTr="002B61A8">
        <w:trPr>
          <w:trHeight w:val="274"/>
        </w:trPr>
        <w:tc>
          <w:tcPr>
            <w:tcW w:w="10349" w:type="dxa"/>
            <w:gridSpan w:val="5"/>
          </w:tcPr>
          <w:p w14:paraId="7D0B528E" w14:textId="77777777" w:rsidR="00A37CB0" w:rsidRDefault="00A37CB0" w:rsidP="009B62DC">
            <w:pPr>
              <w:pStyle w:val="TableParagraph"/>
              <w:spacing w:line="240" w:lineRule="auto"/>
              <w:ind w:left="0"/>
              <w:jc w:val="center"/>
              <w:rPr>
                <w:b/>
                <w:sz w:val="24"/>
              </w:rPr>
            </w:pPr>
            <w:r>
              <w:rPr>
                <w:b/>
                <w:sz w:val="24"/>
              </w:rPr>
              <w:t>Познавательные</w:t>
            </w:r>
            <w:r>
              <w:rPr>
                <w:b/>
                <w:spacing w:val="-2"/>
                <w:sz w:val="24"/>
              </w:rPr>
              <w:t xml:space="preserve"> </w:t>
            </w:r>
            <w:r>
              <w:rPr>
                <w:b/>
                <w:sz w:val="24"/>
              </w:rPr>
              <w:t>УУД</w:t>
            </w:r>
          </w:p>
        </w:tc>
      </w:tr>
      <w:tr w:rsidR="00A37CB0" w14:paraId="426D59B8" w14:textId="77777777" w:rsidTr="002B61A8">
        <w:trPr>
          <w:trHeight w:val="922"/>
        </w:trPr>
        <w:tc>
          <w:tcPr>
            <w:tcW w:w="10349" w:type="dxa"/>
            <w:gridSpan w:val="5"/>
          </w:tcPr>
          <w:p w14:paraId="41AAE5C1" w14:textId="77777777" w:rsidR="00A37CB0" w:rsidRPr="001002CF" w:rsidRDefault="00A37CB0" w:rsidP="009B62DC">
            <w:pPr>
              <w:pStyle w:val="TableParagraph"/>
              <w:spacing w:line="240" w:lineRule="auto"/>
              <w:ind w:left="0"/>
              <w:jc w:val="both"/>
              <w:rPr>
                <w:sz w:val="20"/>
                <w:lang w:val="ru-RU"/>
              </w:rPr>
            </w:pPr>
            <w:r w:rsidRPr="001002CF">
              <w:rPr>
                <w:sz w:val="20"/>
                <w:lang w:val="ru-RU"/>
              </w:rPr>
              <w:lastRenderedPageBreak/>
              <w:t>Цель: формирование и развитие умения определять понятия, создавать обобщения, устанавливать аналогии,</w:t>
            </w:r>
            <w:r w:rsidRPr="001002CF">
              <w:rPr>
                <w:spacing w:val="1"/>
                <w:sz w:val="20"/>
                <w:lang w:val="ru-RU"/>
              </w:rPr>
              <w:t xml:space="preserve"> </w:t>
            </w:r>
            <w:r w:rsidRPr="001002CF">
              <w:rPr>
                <w:sz w:val="20"/>
                <w:lang w:val="ru-RU"/>
              </w:rPr>
              <w:t>классифицировать,</w:t>
            </w:r>
            <w:r w:rsidRPr="001002CF">
              <w:rPr>
                <w:spacing w:val="1"/>
                <w:sz w:val="20"/>
                <w:lang w:val="ru-RU"/>
              </w:rPr>
              <w:t xml:space="preserve"> </w:t>
            </w:r>
            <w:r w:rsidRPr="001002CF">
              <w:rPr>
                <w:sz w:val="20"/>
                <w:lang w:val="ru-RU"/>
              </w:rPr>
              <w:t>самостоятельно</w:t>
            </w:r>
            <w:r w:rsidRPr="001002CF">
              <w:rPr>
                <w:spacing w:val="1"/>
                <w:sz w:val="20"/>
                <w:lang w:val="ru-RU"/>
              </w:rPr>
              <w:t xml:space="preserve"> </w:t>
            </w:r>
            <w:r w:rsidRPr="001002CF">
              <w:rPr>
                <w:sz w:val="20"/>
                <w:lang w:val="ru-RU"/>
              </w:rPr>
              <w:t>выбирать</w:t>
            </w:r>
            <w:r w:rsidRPr="001002CF">
              <w:rPr>
                <w:spacing w:val="1"/>
                <w:sz w:val="20"/>
                <w:lang w:val="ru-RU"/>
              </w:rPr>
              <w:t xml:space="preserve"> </w:t>
            </w:r>
            <w:r w:rsidRPr="001002CF">
              <w:rPr>
                <w:sz w:val="20"/>
                <w:lang w:val="ru-RU"/>
              </w:rPr>
              <w:t>основания</w:t>
            </w:r>
            <w:r w:rsidRPr="001002CF">
              <w:rPr>
                <w:spacing w:val="1"/>
                <w:sz w:val="20"/>
                <w:lang w:val="ru-RU"/>
              </w:rPr>
              <w:t xml:space="preserve"> </w:t>
            </w:r>
            <w:r w:rsidRPr="001002CF">
              <w:rPr>
                <w:sz w:val="20"/>
                <w:lang w:val="ru-RU"/>
              </w:rPr>
              <w:t>и</w:t>
            </w:r>
            <w:r w:rsidRPr="001002CF">
              <w:rPr>
                <w:spacing w:val="1"/>
                <w:sz w:val="20"/>
                <w:lang w:val="ru-RU"/>
              </w:rPr>
              <w:t xml:space="preserve"> </w:t>
            </w:r>
            <w:r w:rsidRPr="001002CF">
              <w:rPr>
                <w:sz w:val="20"/>
                <w:lang w:val="ru-RU"/>
              </w:rPr>
              <w:t>критерии</w:t>
            </w:r>
            <w:r w:rsidRPr="001002CF">
              <w:rPr>
                <w:spacing w:val="1"/>
                <w:sz w:val="20"/>
                <w:lang w:val="ru-RU"/>
              </w:rPr>
              <w:t xml:space="preserve"> </w:t>
            </w:r>
            <w:r w:rsidRPr="001002CF">
              <w:rPr>
                <w:sz w:val="20"/>
                <w:lang w:val="ru-RU"/>
              </w:rPr>
              <w:t>для</w:t>
            </w:r>
            <w:r w:rsidRPr="001002CF">
              <w:rPr>
                <w:spacing w:val="1"/>
                <w:sz w:val="20"/>
                <w:lang w:val="ru-RU"/>
              </w:rPr>
              <w:t xml:space="preserve"> </w:t>
            </w:r>
            <w:r w:rsidRPr="001002CF">
              <w:rPr>
                <w:sz w:val="20"/>
                <w:lang w:val="ru-RU"/>
              </w:rPr>
              <w:t>классификации,</w:t>
            </w:r>
            <w:r w:rsidRPr="001002CF">
              <w:rPr>
                <w:spacing w:val="1"/>
                <w:sz w:val="20"/>
                <w:lang w:val="ru-RU"/>
              </w:rPr>
              <w:t xml:space="preserve"> </w:t>
            </w:r>
            <w:r w:rsidRPr="001002CF">
              <w:rPr>
                <w:sz w:val="20"/>
                <w:lang w:val="ru-RU"/>
              </w:rPr>
              <w:t>устанавливать</w:t>
            </w:r>
            <w:r w:rsidRPr="001002CF">
              <w:rPr>
                <w:spacing w:val="1"/>
                <w:sz w:val="20"/>
                <w:lang w:val="ru-RU"/>
              </w:rPr>
              <w:t xml:space="preserve"> </w:t>
            </w:r>
            <w:r w:rsidRPr="001002CF">
              <w:rPr>
                <w:sz w:val="20"/>
                <w:lang w:val="ru-RU"/>
              </w:rPr>
              <w:t>причинно-следственные</w:t>
            </w:r>
            <w:r w:rsidRPr="001002CF">
              <w:rPr>
                <w:spacing w:val="23"/>
                <w:sz w:val="20"/>
                <w:lang w:val="ru-RU"/>
              </w:rPr>
              <w:t xml:space="preserve"> </w:t>
            </w:r>
            <w:r w:rsidRPr="001002CF">
              <w:rPr>
                <w:sz w:val="20"/>
                <w:lang w:val="ru-RU"/>
              </w:rPr>
              <w:t>связи,</w:t>
            </w:r>
            <w:r w:rsidRPr="001002CF">
              <w:rPr>
                <w:spacing w:val="25"/>
                <w:sz w:val="20"/>
                <w:lang w:val="ru-RU"/>
              </w:rPr>
              <w:t xml:space="preserve"> </w:t>
            </w:r>
            <w:r w:rsidRPr="001002CF">
              <w:rPr>
                <w:sz w:val="20"/>
                <w:lang w:val="ru-RU"/>
              </w:rPr>
              <w:t>строить</w:t>
            </w:r>
            <w:r w:rsidRPr="001002CF">
              <w:rPr>
                <w:spacing w:val="26"/>
                <w:sz w:val="20"/>
                <w:lang w:val="ru-RU"/>
              </w:rPr>
              <w:t xml:space="preserve"> </w:t>
            </w:r>
            <w:r w:rsidRPr="001002CF">
              <w:rPr>
                <w:sz w:val="20"/>
                <w:lang w:val="ru-RU"/>
              </w:rPr>
              <w:t>логическое</w:t>
            </w:r>
            <w:r w:rsidRPr="001002CF">
              <w:rPr>
                <w:spacing w:val="23"/>
                <w:sz w:val="20"/>
                <w:lang w:val="ru-RU"/>
              </w:rPr>
              <w:t xml:space="preserve"> </w:t>
            </w:r>
            <w:r w:rsidRPr="001002CF">
              <w:rPr>
                <w:sz w:val="20"/>
                <w:lang w:val="ru-RU"/>
              </w:rPr>
              <w:t>рассуждение,</w:t>
            </w:r>
            <w:r w:rsidRPr="001002CF">
              <w:rPr>
                <w:spacing w:val="29"/>
                <w:sz w:val="20"/>
                <w:lang w:val="ru-RU"/>
              </w:rPr>
              <w:t xml:space="preserve"> </w:t>
            </w:r>
            <w:r w:rsidRPr="001002CF">
              <w:rPr>
                <w:sz w:val="20"/>
                <w:lang w:val="ru-RU"/>
              </w:rPr>
              <w:t>умозаключение</w:t>
            </w:r>
            <w:r w:rsidRPr="001002CF">
              <w:rPr>
                <w:spacing w:val="24"/>
                <w:sz w:val="20"/>
                <w:lang w:val="ru-RU"/>
              </w:rPr>
              <w:t xml:space="preserve"> </w:t>
            </w:r>
            <w:r w:rsidRPr="001002CF">
              <w:rPr>
                <w:sz w:val="20"/>
                <w:lang w:val="ru-RU"/>
              </w:rPr>
              <w:t>(индуктивное,</w:t>
            </w:r>
            <w:r w:rsidRPr="001002CF">
              <w:rPr>
                <w:spacing w:val="25"/>
                <w:sz w:val="20"/>
                <w:lang w:val="ru-RU"/>
              </w:rPr>
              <w:t xml:space="preserve"> </w:t>
            </w:r>
            <w:r w:rsidRPr="001002CF">
              <w:rPr>
                <w:sz w:val="20"/>
                <w:lang w:val="ru-RU"/>
              </w:rPr>
              <w:t>дедуктивное</w:t>
            </w:r>
            <w:r w:rsidRPr="001002CF">
              <w:rPr>
                <w:spacing w:val="24"/>
                <w:sz w:val="20"/>
                <w:lang w:val="ru-RU"/>
              </w:rPr>
              <w:t xml:space="preserve"> </w:t>
            </w:r>
            <w:r w:rsidRPr="001002CF">
              <w:rPr>
                <w:sz w:val="20"/>
                <w:lang w:val="ru-RU"/>
              </w:rPr>
              <w:t>и</w:t>
            </w:r>
          </w:p>
          <w:p w14:paraId="543CFAC6" w14:textId="77777777" w:rsidR="00A37CB0" w:rsidRPr="001002CF" w:rsidRDefault="00A37CB0" w:rsidP="009B62DC">
            <w:pPr>
              <w:pStyle w:val="TableParagraph"/>
              <w:spacing w:line="240" w:lineRule="auto"/>
              <w:ind w:left="0"/>
              <w:jc w:val="both"/>
              <w:rPr>
                <w:sz w:val="20"/>
                <w:lang w:val="ru-RU"/>
              </w:rPr>
            </w:pPr>
            <w:r w:rsidRPr="001002CF">
              <w:rPr>
                <w:sz w:val="20"/>
                <w:lang w:val="ru-RU"/>
              </w:rPr>
              <w:t>по</w:t>
            </w:r>
            <w:r w:rsidRPr="001002CF">
              <w:rPr>
                <w:spacing w:val="-1"/>
                <w:sz w:val="20"/>
                <w:lang w:val="ru-RU"/>
              </w:rPr>
              <w:t xml:space="preserve"> </w:t>
            </w:r>
            <w:r w:rsidRPr="001002CF">
              <w:rPr>
                <w:sz w:val="20"/>
                <w:lang w:val="ru-RU"/>
              </w:rPr>
              <w:t>аналогии)</w:t>
            </w:r>
            <w:r w:rsidRPr="001002CF">
              <w:rPr>
                <w:spacing w:val="-3"/>
                <w:sz w:val="20"/>
                <w:lang w:val="ru-RU"/>
              </w:rPr>
              <w:t xml:space="preserve"> </w:t>
            </w:r>
            <w:r w:rsidRPr="001002CF">
              <w:rPr>
                <w:sz w:val="20"/>
                <w:lang w:val="ru-RU"/>
              </w:rPr>
              <w:t>и делать</w:t>
            </w:r>
            <w:r w:rsidRPr="001002CF">
              <w:rPr>
                <w:spacing w:val="-3"/>
                <w:sz w:val="20"/>
                <w:lang w:val="ru-RU"/>
              </w:rPr>
              <w:t xml:space="preserve"> </w:t>
            </w:r>
            <w:r w:rsidRPr="001002CF">
              <w:rPr>
                <w:sz w:val="20"/>
                <w:lang w:val="ru-RU"/>
              </w:rPr>
              <w:t>выводы</w:t>
            </w:r>
          </w:p>
        </w:tc>
      </w:tr>
      <w:tr w:rsidR="00A37CB0" w14:paraId="5B1D23F4" w14:textId="77777777" w:rsidTr="009B62DC">
        <w:trPr>
          <w:trHeight w:val="7562"/>
        </w:trPr>
        <w:tc>
          <w:tcPr>
            <w:tcW w:w="2127" w:type="dxa"/>
          </w:tcPr>
          <w:p w14:paraId="7817AEDF" w14:textId="77777777" w:rsidR="00A37CB0" w:rsidRPr="001002CF" w:rsidRDefault="00A37CB0" w:rsidP="009B62DC">
            <w:pPr>
              <w:pStyle w:val="TableParagraph"/>
              <w:spacing w:line="240" w:lineRule="auto"/>
              <w:ind w:left="0"/>
              <w:rPr>
                <w:sz w:val="20"/>
                <w:lang w:val="ru-RU"/>
              </w:rPr>
            </w:pPr>
            <w:r w:rsidRPr="001002CF">
              <w:rPr>
                <w:spacing w:val="-1"/>
                <w:sz w:val="20"/>
                <w:lang w:val="ru-RU"/>
              </w:rPr>
              <w:t>Анализирует</w:t>
            </w:r>
            <w:r w:rsidRPr="001002CF">
              <w:rPr>
                <w:spacing w:val="-47"/>
                <w:sz w:val="20"/>
                <w:lang w:val="ru-RU"/>
              </w:rPr>
              <w:t xml:space="preserve"> </w:t>
            </w:r>
            <w:r w:rsidRPr="001002CF">
              <w:rPr>
                <w:sz w:val="20"/>
                <w:lang w:val="ru-RU"/>
              </w:rPr>
              <w:t>объекты,</w:t>
            </w:r>
          </w:p>
          <w:p w14:paraId="3F9CA8B5" w14:textId="77777777" w:rsidR="00A37CB0" w:rsidRPr="001002CF" w:rsidRDefault="00A37CB0" w:rsidP="009B62DC">
            <w:pPr>
              <w:pStyle w:val="TableParagraph"/>
              <w:tabs>
                <w:tab w:val="left" w:pos="1693"/>
                <w:tab w:val="left" w:pos="1798"/>
              </w:tabs>
              <w:spacing w:line="240" w:lineRule="auto"/>
              <w:ind w:left="0"/>
              <w:rPr>
                <w:sz w:val="20"/>
                <w:lang w:val="ru-RU"/>
              </w:rPr>
            </w:pPr>
            <w:r w:rsidRPr="001002CF">
              <w:rPr>
                <w:sz w:val="20"/>
                <w:lang w:val="ru-RU"/>
              </w:rPr>
              <w:t>проводит сравнение,</w:t>
            </w:r>
            <w:r w:rsidRPr="001002CF">
              <w:rPr>
                <w:spacing w:val="-47"/>
                <w:sz w:val="20"/>
                <w:lang w:val="ru-RU"/>
              </w:rPr>
              <w:t xml:space="preserve"> </w:t>
            </w:r>
            <w:r w:rsidRPr="001002CF">
              <w:rPr>
                <w:sz w:val="20"/>
                <w:lang w:val="ru-RU"/>
              </w:rPr>
              <w:t>сериацию</w:t>
            </w:r>
            <w:r w:rsidRPr="001002CF">
              <w:rPr>
                <w:sz w:val="20"/>
                <w:lang w:val="ru-RU"/>
              </w:rPr>
              <w:tab/>
            </w:r>
            <w:r w:rsidRPr="001002CF">
              <w:rPr>
                <w:sz w:val="20"/>
                <w:lang w:val="ru-RU"/>
              </w:rPr>
              <w:tab/>
              <w:t>и</w:t>
            </w:r>
            <w:r w:rsidRPr="001002CF">
              <w:rPr>
                <w:spacing w:val="-47"/>
                <w:sz w:val="20"/>
                <w:lang w:val="ru-RU"/>
              </w:rPr>
              <w:t xml:space="preserve"> </w:t>
            </w:r>
            <w:r w:rsidRPr="001002CF">
              <w:rPr>
                <w:sz w:val="20"/>
                <w:lang w:val="ru-RU"/>
              </w:rPr>
              <w:t>классификацию</w:t>
            </w:r>
            <w:r w:rsidRPr="001002CF">
              <w:rPr>
                <w:sz w:val="20"/>
                <w:lang w:val="ru-RU"/>
              </w:rPr>
              <w:tab/>
              <w:t>по</w:t>
            </w:r>
            <w:r w:rsidRPr="001002CF">
              <w:rPr>
                <w:spacing w:val="-47"/>
                <w:sz w:val="20"/>
                <w:lang w:val="ru-RU"/>
              </w:rPr>
              <w:t xml:space="preserve"> </w:t>
            </w:r>
            <w:r w:rsidRPr="001002CF">
              <w:rPr>
                <w:sz w:val="20"/>
                <w:lang w:val="ru-RU"/>
              </w:rPr>
              <w:t>заданным критериям</w:t>
            </w:r>
            <w:r w:rsidRPr="001002CF">
              <w:rPr>
                <w:spacing w:val="-47"/>
                <w:sz w:val="20"/>
                <w:lang w:val="ru-RU"/>
              </w:rPr>
              <w:t xml:space="preserve"> </w:t>
            </w:r>
            <w:r w:rsidRPr="001002CF">
              <w:rPr>
                <w:sz w:val="20"/>
                <w:lang w:val="ru-RU"/>
              </w:rPr>
              <w:t>или</w:t>
            </w:r>
            <w:r w:rsidRPr="001002CF">
              <w:rPr>
                <w:spacing w:val="1"/>
                <w:sz w:val="20"/>
                <w:lang w:val="ru-RU"/>
              </w:rPr>
              <w:t xml:space="preserve"> </w:t>
            </w:r>
            <w:r w:rsidRPr="001002CF">
              <w:rPr>
                <w:i/>
                <w:sz w:val="20"/>
                <w:lang w:val="ru-RU"/>
              </w:rPr>
              <w:t>самостоятельно</w:t>
            </w:r>
            <w:r w:rsidRPr="001002CF">
              <w:rPr>
                <w:sz w:val="20"/>
                <w:lang w:val="ru-RU"/>
              </w:rPr>
              <w:t>,</w:t>
            </w:r>
            <w:r w:rsidRPr="001002CF">
              <w:rPr>
                <w:spacing w:val="1"/>
                <w:sz w:val="20"/>
                <w:lang w:val="ru-RU"/>
              </w:rPr>
              <w:t xml:space="preserve"> </w:t>
            </w:r>
            <w:r w:rsidRPr="001002CF">
              <w:rPr>
                <w:sz w:val="20"/>
                <w:lang w:val="ru-RU"/>
              </w:rPr>
              <w:t>выбирая</w:t>
            </w:r>
            <w:r w:rsidRPr="001002CF">
              <w:rPr>
                <w:spacing w:val="14"/>
                <w:sz w:val="20"/>
                <w:lang w:val="ru-RU"/>
              </w:rPr>
              <w:t xml:space="preserve"> </w:t>
            </w:r>
            <w:r w:rsidRPr="001002CF">
              <w:rPr>
                <w:sz w:val="20"/>
                <w:lang w:val="ru-RU"/>
              </w:rPr>
              <w:t>для</w:t>
            </w:r>
            <w:r w:rsidRPr="001002CF">
              <w:rPr>
                <w:spacing w:val="14"/>
                <w:sz w:val="20"/>
                <w:lang w:val="ru-RU"/>
              </w:rPr>
              <w:t xml:space="preserve"> </w:t>
            </w:r>
            <w:r w:rsidRPr="001002CF">
              <w:rPr>
                <w:sz w:val="20"/>
                <w:lang w:val="ru-RU"/>
              </w:rPr>
              <w:t>этого</w:t>
            </w:r>
            <w:r w:rsidRPr="001002CF">
              <w:rPr>
                <w:spacing w:val="-47"/>
                <w:sz w:val="20"/>
                <w:lang w:val="ru-RU"/>
              </w:rPr>
              <w:t xml:space="preserve"> </w:t>
            </w:r>
            <w:r w:rsidRPr="001002CF">
              <w:rPr>
                <w:sz w:val="20"/>
                <w:lang w:val="ru-RU"/>
              </w:rPr>
              <w:t>основания</w:t>
            </w:r>
            <w:r w:rsidRPr="001002CF">
              <w:rPr>
                <w:sz w:val="20"/>
                <w:lang w:val="ru-RU"/>
              </w:rPr>
              <w:tab/>
            </w:r>
            <w:r w:rsidRPr="001002CF">
              <w:rPr>
                <w:sz w:val="20"/>
                <w:lang w:val="ru-RU"/>
              </w:rPr>
              <w:tab/>
            </w:r>
            <w:r w:rsidRPr="001002CF">
              <w:rPr>
                <w:spacing w:val="-4"/>
                <w:sz w:val="20"/>
                <w:lang w:val="ru-RU"/>
              </w:rPr>
              <w:t>и</w:t>
            </w:r>
            <w:r w:rsidRPr="001002CF">
              <w:rPr>
                <w:spacing w:val="-47"/>
                <w:sz w:val="20"/>
                <w:lang w:val="ru-RU"/>
              </w:rPr>
              <w:t xml:space="preserve"> </w:t>
            </w:r>
            <w:r w:rsidRPr="001002CF">
              <w:rPr>
                <w:sz w:val="20"/>
                <w:lang w:val="ru-RU"/>
              </w:rPr>
              <w:t>критерии.</w:t>
            </w:r>
          </w:p>
          <w:p w14:paraId="7800FFCB" w14:textId="135F563D" w:rsidR="00A37CB0" w:rsidRDefault="00A37CB0" w:rsidP="009B62DC">
            <w:pPr>
              <w:pStyle w:val="TableParagraph"/>
              <w:spacing w:line="240" w:lineRule="auto"/>
              <w:ind w:left="0"/>
              <w:rPr>
                <w:sz w:val="20"/>
              </w:rPr>
            </w:pPr>
            <w:r>
              <w:rPr>
                <w:sz w:val="20"/>
              </w:rPr>
              <w:t>Устанавливает</w:t>
            </w:r>
            <w:r>
              <w:rPr>
                <w:spacing w:val="-48"/>
                <w:sz w:val="20"/>
              </w:rPr>
              <w:t xml:space="preserve"> </w:t>
            </w:r>
            <w:r w:rsidR="002B61A8">
              <w:rPr>
                <w:spacing w:val="-48"/>
                <w:sz w:val="20"/>
                <w:lang w:val="ru-RU"/>
              </w:rPr>
              <w:t xml:space="preserve">                    </w:t>
            </w:r>
            <w:r>
              <w:rPr>
                <w:sz w:val="20"/>
              </w:rPr>
              <w:t>аналогии</w:t>
            </w:r>
          </w:p>
        </w:tc>
        <w:tc>
          <w:tcPr>
            <w:tcW w:w="1985" w:type="dxa"/>
          </w:tcPr>
          <w:p w14:paraId="5961F8FE" w14:textId="77777777" w:rsidR="00A37CB0" w:rsidRPr="001002CF" w:rsidRDefault="00A37CB0" w:rsidP="009B62DC">
            <w:pPr>
              <w:pStyle w:val="TableParagraph"/>
              <w:spacing w:line="240" w:lineRule="auto"/>
              <w:ind w:left="0"/>
              <w:rPr>
                <w:sz w:val="20"/>
                <w:lang w:val="ru-RU"/>
              </w:rPr>
            </w:pPr>
            <w:r w:rsidRPr="001002CF">
              <w:rPr>
                <w:sz w:val="20"/>
                <w:lang w:val="ru-RU"/>
              </w:rPr>
              <w:t>Выделяет</w:t>
            </w:r>
            <w:r w:rsidRPr="001002CF">
              <w:rPr>
                <w:spacing w:val="1"/>
                <w:sz w:val="20"/>
                <w:lang w:val="ru-RU"/>
              </w:rPr>
              <w:t xml:space="preserve"> </w:t>
            </w:r>
            <w:r w:rsidRPr="001002CF">
              <w:rPr>
                <w:sz w:val="20"/>
                <w:lang w:val="ru-RU"/>
              </w:rPr>
              <w:t>существенные</w:t>
            </w:r>
          </w:p>
          <w:p w14:paraId="1E9A17FE" w14:textId="77777777" w:rsidR="00A37CB0" w:rsidRPr="001002CF" w:rsidRDefault="00A37CB0" w:rsidP="009B62DC">
            <w:pPr>
              <w:pStyle w:val="TableParagraph"/>
              <w:tabs>
                <w:tab w:val="left" w:pos="450"/>
                <w:tab w:val="left" w:pos="1769"/>
              </w:tabs>
              <w:spacing w:line="240" w:lineRule="auto"/>
              <w:ind w:left="0"/>
              <w:rPr>
                <w:sz w:val="20"/>
                <w:lang w:val="ru-RU"/>
              </w:rPr>
            </w:pPr>
            <w:r w:rsidRPr="001002CF">
              <w:rPr>
                <w:sz w:val="20"/>
                <w:lang w:val="ru-RU"/>
              </w:rPr>
              <w:t>и</w:t>
            </w:r>
            <w:r w:rsidRPr="001002CF">
              <w:rPr>
                <w:sz w:val="20"/>
                <w:lang w:val="ru-RU"/>
              </w:rPr>
              <w:tab/>
              <w:t>несущественные</w:t>
            </w:r>
            <w:r w:rsidRPr="001002CF">
              <w:rPr>
                <w:spacing w:val="-47"/>
                <w:sz w:val="20"/>
                <w:lang w:val="ru-RU"/>
              </w:rPr>
              <w:t xml:space="preserve"> </w:t>
            </w:r>
            <w:r w:rsidRPr="001002CF">
              <w:rPr>
                <w:sz w:val="20"/>
                <w:lang w:val="ru-RU"/>
              </w:rPr>
              <w:t>признаки</w:t>
            </w:r>
            <w:r w:rsidRPr="001002CF">
              <w:rPr>
                <w:spacing w:val="1"/>
                <w:sz w:val="20"/>
                <w:lang w:val="ru-RU"/>
              </w:rPr>
              <w:t xml:space="preserve"> </w:t>
            </w:r>
            <w:r w:rsidRPr="001002CF">
              <w:rPr>
                <w:sz w:val="20"/>
                <w:lang w:val="ru-RU"/>
              </w:rPr>
              <w:t>объектов,</w:t>
            </w:r>
            <w:r w:rsidRPr="001002CF">
              <w:rPr>
                <w:spacing w:val="-47"/>
                <w:sz w:val="20"/>
                <w:lang w:val="ru-RU"/>
              </w:rPr>
              <w:t xml:space="preserve"> </w:t>
            </w:r>
            <w:r w:rsidRPr="001002CF">
              <w:rPr>
                <w:sz w:val="20"/>
                <w:lang w:val="ru-RU"/>
              </w:rPr>
              <w:t>сравнивает</w:t>
            </w:r>
            <w:r w:rsidRPr="001002CF">
              <w:rPr>
                <w:sz w:val="20"/>
                <w:lang w:val="ru-RU"/>
              </w:rPr>
              <w:tab/>
            </w:r>
            <w:r w:rsidRPr="001002CF">
              <w:rPr>
                <w:spacing w:val="-4"/>
                <w:sz w:val="20"/>
                <w:lang w:val="ru-RU"/>
              </w:rPr>
              <w:t>и</w:t>
            </w:r>
            <w:r w:rsidRPr="001002CF">
              <w:rPr>
                <w:spacing w:val="-47"/>
                <w:sz w:val="20"/>
                <w:lang w:val="ru-RU"/>
              </w:rPr>
              <w:t xml:space="preserve"> </w:t>
            </w:r>
            <w:r w:rsidRPr="001002CF">
              <w:rPr>
                <w:sz w:val="20"/>
                <w:lang w:val="ru-RU"/>
              </w:rPr>
              <w:t>классифицирует</w:t>
            </w:r>
            <w:r w:rsidRPr="001002CF">
              <w:rPr>
                <w:spacing w:val="3"/>
                <w:sz w:val="20"/>
                <w:lang w:val="ru-RU"/>
              </w:rPr>
              <w:t xml:space="preserve"> </w:t>
            </w:r>
            <w:r w:rsidRPr="001002CF">
              <w:rPr>
                <w:sz w:val="20"/>
                <w:lang w:val="ru-RU"/>
              </w:rPr>
              <w:t>по</w:t>
            </w:r>
            <w:r w:rsidRPr="001002CF">
              <w:rPr>
                <w:spacing w:val="-47"/>
                <w:sz w:val="20"/>
                <w:lang w:val="ru-RU"/>
              </w:rPr>
              <w:t xml:space="preserve"> </w:t>
            </w:r>
            <w:r w:rsidRPr="001002CF">
              <w:rPr>
                <w:sz w:val="20"/>
                <w:lang w:val="ru-RU"/>
              </w:rPr>
              <w:t>заданным</w:t>
            </w:r>
            <w:r w:rsidRPr="001002CF">
              <w:rPr>
                <w:sz w:val="20"/>
                <w:lang w:val="ru-RU"/>
              </w:rPr>
              <w:tab/>
            </w:r>
            <w:r w:rsidRPr="001002CF">
              <w:rPr>
                <w:spacing w:val="-2"/>
                <w:sz w:val="20"/>
                <w:lang w:val="ru-RU"/>
              </w:rPr>
              <w:t>и</w:t>
            </w:r>
            <w:r w:rsidRPr="001002CF">
              <w:rPr>
                <w:spacing w:val="-47"/>
                <w:sz w:val="20"/>
                <w:lang w:val="ru-RU"/>
              </w:rPr>
              <w:t xml:space="preserve"> </w:t>
            </w:r>
            <w:r w:rsidRPr="001002CF">
              <w:rPr>
                <w:sz w:val="20"/>
                <w:lang w:val="ru-RU"/>
              </w:rPr>
              <w:t>самостоятельно</w:t>
            </w:r>
            <w:r w:rsidRPr="001002CF">
              <w:rPr>
                <w:spacing w:val="1"/>
                <w:sz w:val="20"/>
                <w:lang w:val="ru-RU"/>
              </w:rPr>
              <w:t xml:space="preserve"> </w:t>
            </w:r>
            <w:r w:rsidRPr="001002CF">
              <w:rPr>
                <w:sz w:val="20"/>
                <w:lang w:val="ru-RU"/>
              </w:rPr>
              <w:t>выбранным</w:t>
            </w:r>
            <w:r w:rsidRPr="001002CF">
              <w:rPr>
                <w:spacing w:val="1"/>
                <w:sz w:val="20"/>
                <w:lang w:val="ru-RU"/>
              </w:rPr>
              <w:t xml:space="preserve"> </w:t>
            </w:r>
            <w:r w:rsidRPr="001002CF">
              <w:rPr>
                <w:sz w:val="20"/>
                <w:lang w:val="ru-RU"/>
              </w:rPr>
              <w:t>критериям,</w:t>
            </w:r>
            <w:r w:rsidRPr="001002CF">
              <w:rPr>
                <w:spacing w:val="1"/>
                <w:sz w:val="20"/>
                <w:lang w:val="ru-RU"/>
              </w:rPr>
              <w:t xml:space="preserve"> </w:t>
            </w:r>
            <w:r w:rsidRPr="001002CF">
              <w:rPr>
                <w:sz w:val="20"/>
                <w:lang w:val="ru-RU"/>
              </w:rPr>
              <w:t>устанавливает</w:t>
            </w:r>
            <w:r w:rsidRPr="001002CF">
              <w:rPr>
                <w:spacing w:val="1"/>
                <w:sz w:val="20"/>
                <w:lang w:val="ru-RU"/>
              </w:rPr>
              <w:t xml:space="preserve"> </w:t>
            </w:r>
            <w:r w:rsidRPr="001002CF">
              <w:rPr>
                <w:sz w:val="20"/>
                <w:lang w:val="ru-RU"/>
              </w:rPr>
              <w:t>аналогии(на</w:t>
            </w:r>
            <w:r w:rsidRPr="001002CF">
              <w:rPr>
                <w:spacing w:val="1"/>
                <w:sz w:val="20"/>
                <w:lang w:val="ru-RU"/>
              </w:rPr>
              <w:t xml:space="preserve"> </w:t>
            </w:r>
            <w:r w:rsidRPr="001002CF">
              <w:rPr>
                <w:sz w:val="20"/>
                <w:lang w:val="ru-RU"/>
              </w:rPr>
              <w:t>материале</w:t>
            </w:r>
            <w:r w:rsidRPr="001002CF">
              <w:rPr>
                <w:spacing w:val="1"/>
                <w:sz w:val="20"/>
                <w:lang w:val="ru-RU"/>
              </w:rPr>
              <w:t xml:space="preserve"> </w:t>
            </w:r>
            <w:r w:rsidRPr="001002CF">
              <w:rPr>
                <w:sz w:val="20"/>
                <w:lang w:val="ru-RU"/>
              </w:rPr>
              <w:t>соответствующей</w:t>
            </w:r>
            <w:r w:rsidRPr="001002CF">
              <w:rPr>
                <w:spacing w:val="1"/>
                <w:sz w:val="20"/>
                <w:lang w:val="ru-RU"/>
              </w:rPr>
              <w:t xml:space="preserve"> </w:t>
            </w:r>
            <w:r w:rsidRPr="001002CF">
              <w:rPr>
                <w:sz w:val="20"/>
                <w:lang w:val="ru-RU"/>
              </w:rPr>
              <w:t>классу</w:t>
            </w:r>
            <w:r w:rsidRPr="001002CF">
              <w:rPr>
                <w:spacing w:val="-4"/>
                <w:sz w:val="20"/>
                <w:lang w:val="ru-RU"/>
              </w:rPr>
              <w:t xml:space="preserve"> </w:t>
            </w:r>
            <w:r w:rsidRPr="001002CF">
              <w:rPr>
                <w:sz w:val="20"/>
                <w:lang w:val="ru-RU"/>
              </w:rPr>
              <w:t>сложности)</w:t>
            </w:r>
          </w:p>
        </w:tc>
        <w:tc>
          <w:tcPr>
            <w:tcW w:w="1984" w:type="dxa"/>
          </w:tcPr>
          <w:p w14:paraId="18973E72" w14:textId="77777777" w:rsidR="00A37CB0" w:rsidRPr="001002CF" w:rsidRDefault="00A37CB0" w:rsidP="009B62DC">
            <w:pPr>
              <w:pStyle w:val="TableParagraph"/>
              <w:spacing w:line="240" w:lineRule="auto"/>
              <w:ind w:left="0"/>
              <w:rPr>
                <w:sz w:val="20"/>
                <w:lang w:val="ru-RU"/>
              </w:rPr>
            </w:pPr>
            <w:r w:rsidRPr="001002CF">
              <w:rPr>
                <w:sz w:val="20"/>
                <w:lang w:val="ru-RU"/>
              </w:rPr>
              <w:t>Выделяет</w:t>
            </w:r>
            <w:r w:rsidRPr="001002CF">
              <w:rPr>
                <w:spacing w:val="1"/>
                <w:sz w:val="20"/>
                <w:lang w:val="ru-RU"/>
              </w:rPr>
              <w:t xml:space="preserve"> </w:t>
            </w:r>
            <w:r w:rsidRPr="001002CF">
              <w:rPr>
                <w:spacing w:val="-1"/>
                <w:sz w:val="20"/>
                <w:lang w:val="ru-RU"/>
              </w:rPr>
              <w:t>существенные</w:t>
            </w:r>
          </w:p>
          <w:p w14:paraId="7D4366B7" w14:textId="77777777" w:rsidR="00A37CB0" w:rsidRPr="001002CF" w:rsidRDefault="00A37CB0" w:rsidP="009B62DC">
            <w:pPr>
              <w:pStyle w:val="TableParagraph"/>
              <w:tabs>
                <w:tab w:val="left" w:pos="413"/>
                <w:tab w:val="left" w:pos="1728"/>
              </w:tabs>
              <w:spacing w:line="240" w:lineRule="auto"/>
              <w:ind w:left="0"/>
              <w:rPr>
                <w:sz w:val="20"/>
                <w:lang w:val="ru-RU"/>
              </w:rPr>
            </w:pPr>
            <w:r w:rsidRPr="001002CF">
              <w:rPr>
                <w:sz w:val="20"/>
                <w:lang w:val="ru-RU"/>
              </w:rPr>
              <w:t>и</w:t>
            </w:r>
            <w:r w:rsidRPr="001002CF">
              <w:rPr>
                <w:sz w:val="20"/>
                <w:lang w:val="ru-RU"/>
              </w:rPr>
              <w:tab/>
            </w:r>
            <w:r w:rsidRPr="001002CF">
              <w:rPr>
                <w:spacing w:val="-1"/>
                <w:sz w:val="20"/>
                <w:lang w:val="ru-RU"/>
              </w:rPr>
              <w:t>несущественные</w:t>
            </w:r>
            <w:r w:rsidRPr="001002CF">
              <w:rPr>
                <w:spacing w:val="-47"/>
                <w:sz w:val="20"/>
                <w:lang w:val="ru-RU"/>
              </w:rPr>
              <w:t xml:space="preserve"> </w:t>
            </w:r>
            <w:r w:rsidRPr="001002CF">
              <w:rPr>
                <w:sz w:val="20"/>
                <w:lang w:val="ru-RU"/>
              </w:rPr>
              <w:t>признаки</w:t>
            </w:r>
            <w:r w:rsidRPr="001002CF">
              <w:rPr>
                <w:spacing w:val="4"/>
                <w:sz w:val="20"/>
                <w:lang w:val="ru-RU"/>
              </w:rPr>
              <w:t xml:space="preserve"> </w:t>
            </w:r>
            <w:r w:rsidRPr="001002CF">
              <w:rPr>
                <w:sz w:val="20"/>
                <w:lang w:val="ru-RU"/>
              </w:rPr>
              <w:t>объектов,</w:t>
            </w:r>
            <w:r w:rsidRPr="001002CF">
              <w:rPr>
                <w:spacing w:val="-47"/>
                <w:sz w:val="20"/>
                <w:lang w:val="ru-RU"/>
              </w:rPr>
              <w:t xml:space="preserve"> </w:t>
            </w:r>
            <w:r w:rsidRPr="001002CF">
              <w:rPr>
                <w:sz w:val="20"/>
                <w:lang w:val="ru-RU"/>
              </w:rPr>
              <w:t>сравнивает</w:t>
            </w:r>
            <w:r w:rsidRPr="001002CF">
              <w:rPr>
                <w:sz w:val="20"/>
                <w:lang w:val="ru-RU"/>
              </w:rPr>
              <w:tab/>
            </w:r>
            <w:r w:rsidRPr="001002CF">
              <w:rPr>
                <w:spacing w:val="-4"/>
                <w:sz w:val="20"/>
                <w:lang w:val="ru-RU"/>
              </w:rPr>
              <w:t>и</w:t>
            </w:r>
            <w:r w:rsidRPr="001002CF">
              <w:rPr>
                <w:spacing w:val="-47"/>
                <w:sz w:val="20"/>
                <w:lang w:val="ru-RU"/>
              </w:rPr>
              <w:t xml:space="preserve"> </w:t>
            </w:r>
            <w:r w:rsidRPr="001002CF">
              <w:rPr>
                <w:sz w:val="20"/>
                <w:lang w:val="ru-RU"/>
              </w:rPr>
              <w:t>классифицирует</w:t>
            </w:r>
            <w:r w:rsidRPr="001002CF">
              <w:rPr>
                <w:spacing w:val="13"/>
                <w:sz w:val="20"/>
                <w:lang w:val="ru-RU"/>
              </w:rPr>
              <w:t xml:space="preserve"> </w:t>
            </w:r>
            <w:r w:rsidRPr="001002CF">
              <w:rPr>
                <w:sz w:val="20"/>
                <w:lang w:val="ru-RU"/>
              </w:rPr>
              <w:t>по</w:t>
            </w:r>
            <w:r w:rsidRPr="001002CF">
              <w:rPr>
                <w:spacing w:val="-47"/>
                <w:sz w:val="20"/>
                <w:lang w:val="ru-RU"/>
              </w:rPr>
              <w:t xml:space="preserve"> </w:t>
            </w:r>
            <w:r w:rsidRPr="001002CF">
              <w:rPr>
                <w:sz w:val="20"/>
                <w:lang w:val="ru-RU"/>
              </w:rPr>
              <w:t>заданным</w:t>
            </w:r>
            <w:r w:rsidRPr="001002CF">
              <w:rPr>
                <w:sz w:val="20"/>
                <w:lang w:val="ru-RU"/>
              </w:rPr>
              <w:tab/>
            </w:r>
            <w:r w:rsidRPr="001002CF">
              <w:rPr>
                <w:spacing w:val="-2"/>
                <w:sz w:val="20"/>
                <w:lang w:val="ru-RU"/>
              </w:rPr>
              <w:t>и</w:t>
            </w:r>
            <w:r w:rsidRPr="001002CF">
              <w:rPr>
                <w:spacing w:val="-47"/>
                <w:sz w:val="20"/>
                <w:lang w:val="ru-RU"/>
              </w:rPr>
              <w:t xml:space="preserve"> </w:t>
            </w:r>
            <w:r w:rsidRPr="001002CF">
              <w:rPr>
                <w:sz w:val="20"/>
                <w:lang w:val="ru-RU"/>
              </w:rPr>
              <w:t>самостоятельно</w:t>
            </w:r>
            <w:r w:rsidRPr="001002CF">
              <w:rPr>
                <w:spacing w:val="1"/>
                <w:sz w:val="20"/>
                <w:lang w:val="ru-RU"/>
              </w:rPr>
              <w:t xml:space="preserve"> </w:t>
            </w:r>
            <w:r w:rsidRPr="001002CF">
              <w:rPr>
                <w:sz w:val="20"/>
                <w:lang w:val="ru-RU"/>
              </w:rPr>
              <w:t>выбранным</w:t>
            </w:r>
            <w:r w:rsidRPr="001002CF">
              <w:rPr>
                <w:spacing w:val="1"/>
                <w:sz w:val="20"/>
                <w:lang w:val="ru-RU"/>
              </w:rPr>
              <w:t xml:space="preserve"> </w:t>
            </w:r>
            <w:r w:rsidRPr="001002CF">
              <w:rPr>
                <w:sz w:val="20"/>
                <w:lang w:val="ru-RU"/>
              </w:rPr>
              <w:t>критериям,</w:t>
            </w:r>
            <w:r w:rsidRPr="001002CF">
              <w:rPr>
                <w:spacing w:val="1"/>
                <w:sz w:val="20"/>
                <w:lang w:val="ru-RU"/>
              </w:rPr>
              <w:t xml:space="preserve"> </w:t>
            </w:r>
            <w:r w:rsidRPr="001002CF">
              <w:rPr>
                <w:sz w:val="20"/>
                <w:lang w:val="ru-RU"/>
              </w:rPr>
              <w:t>устанавливает</w:t>
            </w:r>
            <w:r w:rsidRPr="001002CF">
              <w:rPr>
                <w:spacing w:val="1"/>
                <w:sz w:val="20"/>
                <w:lang w:val="ru-RU"/>
              </w:rPr>
              <w:t xml:space="preserve"> </w:t>
            </w:r>
            <w:r w:rsidRPr="001002CF">
              <w:rPr>
                <w:sz w:val="20"/>
                <w:lang w:val="ru-RU"/>
              </w:rPr>
              <w:t>аналогии</w:t>
            </w:r>
          </w:p>
          <w:p w14:paraId="1DC86960" w14:textId="77777777" w:rsidR="00A37CB0" w:rsidRPr="001002CF" w:rsidRDefault="00A37CB0" w:rsidP="009B62DC">
            <w:pPr>
              <w:pStyle w:val="TableParagraph"/>
              <w:tabs>
                <w:tab w:val="left" w:pos="961"/>
              </w:tabs>
              <w:spacing w:line="240" w:lineRule="auto"/>
              <w:ind w:left="0"/>
              <w:rPr>
                <w:sz w:val="20"/>
                <w:lang w:val="ru-RU"/>
              </w:rPr>
            </w:pPr>
            <w:r w:rsidRPr="001002CF">
              <w:rPr>
                <w:sz w:val="20"/>
                <w:lang w:val="ru-RU"/>
              </w:rPr>
              <w:t>(на</w:t>
            </w:r>
            <w:r w:rsidRPr="001002CF">
              <w:rPr>
                <w:sz w:val="20"/>
                <w:lang w:val="ru-RU"/>
              </w:rPr>
              <w:tab/>
            </w:r>
            <w:r w:rsidRPr="001002CF">
              <w:rPr>
                <w:spacing w:val="-1"/>
                <w:sz w:val="20"/>
                <w:lang w:val="ru-RU"/>
              </w:rPr>
              <w:t>материале</w:t>
            </w:r>
            <w:r w:rsidRPr="001002CF">
              <w:rPr>
                <w:spacing w:val="-47"/>
                <w:sz w:val="20"/>
                <w:lang w:val="ru-RU"/>
              </w:rPr>
              <w:t xml:space="preserve"> </w:t>
            </w:r>
            <w:r w:rsidRPr="001002CF">
              <w:rPr>
                <w:sz w:val="20"/>
                <w:lang w:val="ru-RU"/>
              </w:rPr>
              <w:t>соответствующей</w:t>
            </w:r>
            <w:r w:rsidRPr="001002CF">
              <w:rPr>
                <w:spacing w:val="1"/>
                <w:sz w:val="20"/>
                <w:lang w:val="ru-RU"/>
              </w:rPr>
              <w:t xml:space="preserve"> </w:t>
            </w:r>
            <w:r w:rsidRPr="001002CF">
              <w:rPr>
                <w:sz w:val="20"/>
                <w:lang w:val="ru-RU"/>
              </w:rPr>
              <w:t>классу</w:t>
            </w:r>
            <w:r w:rsidRPr="001002CF">
              <w:rPr>
                <w:spacing w:val="-4"/>
                <w:sz w:val="20"/>
                <w:lang w:val="ru-RU"/>
              </w:rPr>
              <w:t xml:space="preserve"> </w:t>
            </w:r>
            <w:r w:rsidRPr="001002CF">
              <w:rPr>
                <w:sz w:val="20"/>
                <w:lang w:val="ru-RU"/>
              </w:rPr>
              <w:t>сложности)</w:t>
            </w:r>
          </w:p>
        </w:tc>
        <w:tc>
          <w:tcPr>
            <w:tcW w:w="1701" w:type="dxa"/>
          </w:tcPr>
          <w:p w14:paraId="2C7F5B1F" w14:textId="77777777" w:rsidR="00A37CB0" w:rsidRPr="001002CF" w:rsidRDefault="00A37CB0" w:rsidP="009B62DC">
            <w:pPr>
              <w:pStyle w:val="TableParagraph"/>
              <w:tabs>
                <w:tab w:val="left" w:pos="1481"/>
              </w:tabs>
              <w:spacing w:line="240" w:lineRule="auto"/>
              <w:ind w:left="0"/>
              <w:rPr>
                <w:sz w:val="20"/>
                <w:lang w:val="ru-RU"/>
              </w:rPr>
            </w:pPr>
            <w:r w:rsidRPr="001002CF">
              <w:rPr>
                <w:sz w:val="20"/>
                <w:lang w:val="ru-RU"/>
              </w:rPr>
              <w:t>Объединяет</w:t>
            </w:r>
            <w:r w:rsidRPr="001002CF">
              <w:rPr>
                <w:spacing w:val="1"/>
                <w:sz w:val="20"/>
                <w:lang w:val="ru-RU"/>
              </w:rPr>
              <w:t xml:space="preserve"> </w:t>
            </w:r>
            <w:r w:rsidRPr="001002CF">
              <w:rPr>
                <w:sz w:val="20"/>
                <w:lang w:val="ru-RU"/>
              </w:rPr>
              <w:t>предметы</w:t>
            </w:r>
            <w:r w:rsidRPr="001002CF">
              <w:rPr>
                <w:sz w:val="20"/>
                <w:lang w:val="ru-RU"/>
              </w:rPr>
              <w:tab/>
            </w:r>
            <w:r w:rsidRPr="001002CF">
              <w:rPr>
                <w:spacing w:val="-5"/>
                <w:sz w:val="20"/>
                <w:lang w:val="ru-RU"/>
              </w:rPr>
              <w:t>и</w:t>
            </w:r>
          </w:p>
          <w:p w14:paraId="2CD78689" w14:textId="77777777" w:rsidR="00A37CB0" w:rsidRPr="001002CF" w:rsidRDefault="00A37CB0" w:rsidP="009B62DC">
            <w:pPr>
              <w:pStyle w:val="TableParagraph"/>
              <w:tabs>
                <w:tab w:val="left" w:pos="1493"/>
              </w:tabs>
              <w:spacing w:line="240" w:lineRule="auto"/>
              <w:ind w:left="0"/>
              <w:rPr>
                <w:sz w:val="20"/>
                <w:lang w:val="ru-RU"/>
              </w:rPr>
            </w:pPr>
            <w:r w:rsidRPr="001002CF">
              <w:rPr>
                <w:sz w:val="20"/>
                <w:lang w:val="ru-RU"/>
              </w:rPr>
              <w:t>явления</w:t>
            </w:r>
            <w:r w:rsidRPr="001002CF">
              <w:rPr>
                <w:sz w:val="20"/>
                <w:lang w:val="ru-RU"/>
              </w:rPr>
              <w:tab/>
              <w:t>в</w:t>
            </w:r>
          </w:p>
          <w:p w14:paraId="6350FA2D" w14:textId="77777777" w:rsidR="00A37CB0" w:rsidRPr="001002CF" w:rsidRDefault="00A37CB0" w:rsidP="009B62DC">
            <w:pPr>
              <w:pStyle w:val="TableParagraph"/>
              <w:tabs>
                <w:tab w:val="left" w:pos="1380"/>
              </w:tabs>
              <w:spacing w:line="240" w:lineRule="auto"/>
              <w:ind w:left="0"/>
              <w:rPr>
                <w:sz w:val="20"/>
                <w:lang w:val="ru-RU"/>
              </w:rPr>
            </w:pPr>
            <w:r w:rsidRPr="001002CF">
              <w:rPr>
                <w:sz w:val="20"/>
                <w:lang w:val="ru-RU"/>
              </w:rPr>
              <w:t>группы</w:t>
            </w:r>
            <w:r w:rsidRPr="001002CF">
              <w:rPr>
                <w:sz w:val="20"/>
                <w:lang w:val="ru-RU"/>
              </w:rPr>
              <w:tab/>
            </w:r>
            <w:r w:rsidRPr="001002CF">
              <w:rPr>
                <w:spacing w:val="-4"/>
                <w:sz w:val="20"/>
                <w:lang w:val="ru-RU"/>
              </w:rPr>
              <w:t>по</w:t>
            </w:r>
            <w:r w:rsidRPr="001002CF">
              <w:rPr>
                <w:spacing w:val="-47"/>
                <w:sz w:val="20"/>
                <w:lang w:val="ru-RU"/>
              </w:rPr>
              <w:t xml:space="preserve"> </w:t>
            </w:r>
            <w:r w:rsidRPr="001002CF">
              <w:rPr>
                <w:sz w:val="20"/>
                <w:lang w:val="ru-RU"/>
              </w:rPr>
              <w:t>определенным</w:t>
            </w:r>
            <w:r w:rsidRPr="001002CF">
              <w:rPr>
                <w:spacing w:val="1"/>
                <w:sz w:val="20"/>
                <w:lang w:val="ru-RU"/>
              </w:rPr>
              <w:t xml:space="preserve"> </w:t>
            </w:r>
            <w:r w:rsidRPr="001002CF">
              <w:rPr>
                <w:sz w:val="20"/>
                <w:lang w:val="ru-RU"/>
              </w:rPr>
              <w:t>признакам</w:t>
            </w:r>
            <w:r w:rsidRPr="001002CF">
              <w:rPr>
                <w:spacing w:val="1"/>
                <w:sz w:val="20"/>
                <w:lang w:val="ru-RU"/>
              </w:rPr>
              <w:t xml:space="preserve"> </w:t>
            </w:r>
            <w:r w:rsidRPr="001002CF">
              <w:rPr>
                <w:sz w:val="20"/>
                <w:lang w:val="ru-RU"/>
              </w:rPr>
              <w:t>(различая</w:t>
            </w:r>
            <w:r w:rsidRPr="001002CF">
              <w:rPr>
                <w:spacing w:val="1"/>
                <w:sz w:val="20"/>
                <w:lang w:val="ru-RU"/>
              </w:rPr>
              <w:t xml:space="preserve"> </w:t>
            </w:r>
            <w:r w:rsidRPr="001002CF">
              <w:rPr>
                <w:sz w:val="20"/>
                <w:lang w:val="ru-RU"/>
              </w:rPr>
              <w:t>существенные</w:t>
            </w:r>
            <w:r w:rsidRPr="001002CF">
              <w:rPr>
                <w:spacing w:val="28"/>
                <w:sz w:val="20"/>
                <w:lang w:val="ru-RU"/>
              </w:rPr>
              <w:t xml:space="preserve"> </w:t>
            </w:r>
            <w:r w:rsidRPr="001002CF">
              <w:rPr>
                <w:sz w:val="20"/>
                <w:lang w:val="ru-RU"/>
              </w:rPr>
              <w:t>и</w:t>
            </w:r>
            <w:r w:rsidRPr="001002CF">
              <w:rPr>
                <w:spacing w:val="-47"/>
                <w:sz w:val="20"/>
                <w:lang w:val="ru-RU"/>
              </w:rPr>
              <w:t xml:space="preserve"> </w:t>
            </w:r>
            <w:r w:rsidRPr="001002CF">
              <w:rPr>
                <w:sz w:val="20"/>
                <w:lang w:val="ru-RU"/>
              </w:rPr>
              <w:t>несущественные</w:t>
            </w:r>
          </w:p>
          <w:p w14:paraId="349A8A55" w14:textId="77777777" w:rsidR="00A37CB0" w:rsidRDefault="00A37CB0" w:rsidP="009B62DC">
            <w:pPr>
              <w:pStyle w:val="TableParagraph"/>
              <w:tabs>
                <w:tab w:val="left" w:pos="593"/>
              </w:tabs>
              <w:spacing w:line="240" w:lineRule="auto"/>
              <w:ind w:left="0"/>
              <w:rPr>
                <w:sz w:val="20"/>
              </w:rPr>
            </w:pPr>
            <w:r>
              <w:rPr>
                <w:sz w:val="20"/>
              </w:rPr>
              <w:t>),</w:t>
            </w:r>
            <w:r>
              <w:rPr>
                <w:sz w:val="20"/>
              </w:rPr>
              <w:tab/>
            </w:r>
            <w:r>
              <w:rPr>
                <w:spacing w:val="-1"/>
                <w:sz w:val="20"/>
              </w:rPr>
              <w:t>сравнивает,</w:t>
            </w:r>
            <w:r>
              <w:rPr>
                <w:spacing w:val="-47"/>
                <w:sz w:val="20"/>
              </w:rPr>
              <w:t xml:space="preserve"> </w:t>
            </w:r>
            <w:r>
              <w:rPr>
                <w:sz w:val="20"/>
              </w:rPr>
              <w:t>классифицирует,</w:t>
            </w:r>
            <w:r>
              <w:rPr>
                <w:spacing w:val="-47"/>
                <w:sz w:val="20"/>
              </w:rPr>
              <w:t xml:space="preserve"> </w:t>
            </w:r>
            <w:r>
              <w:rPr>
                <w:sz w:val="20"/>
              </w:rPr>
              <w:t>устанавливает</w:t>
            </w:r>
            <w:r>
              <w:rPr>
                <w:spacing w:val="1"/>
                <w:sz w:val="20"/>
              </w:rPr>
              <w:t xml:space="preserve"> </w:t>
            </w:r>
            <w:r>
              <w:rPr>
                <w:sz w:val="20"/>
              </w:rPr>
              <w:t>аналогии</w:t>
            </w:r>
          </w:p>
        </w:tc>
        <w:tc>
          <w:tcPr>
            <w:tcW w:w="2552" w:type="dxa"/>
          </w:tcPr>
          <w:p w14:paraId="4C993586" w14:textId="790C0D35" w:rsidR="00A37CB0" w:rsidRPr="001002CF" w:rsidRDefault="00A37CB0" w:rsidP="009B62DC">
            <w:pPr>
              <w:pStyle w:val="TableParagraph"/>
              <w:spacing w:line="240" w:lineRule="auto"/>
              <w:ind w:left="0"/>
              <w:jc w:val="both"/>
              <w:rPr>
                <w:sz w:val="20"/>
                <w:lang w:val="ru-RU"/>
              </w:rPr>
            </w:pPr>
            <w:r w:rsidRPr="001002CF">
              <w:rPr>
                <w:sz w:val="20"/>
                <w:lang w:val="ru-RU"/>
              </w:rPr>
              <w:t>Выделение</w:t>
            </w:r>
            <w:r w:rsidRPr="001002CF">
              <w:rPr>
                <w:spacing w:val="1"/>
                <w:sz w:val="20"/>
                <w:lang w:val="ru-RU"/>
              </w:rPr>
              <w:t xml:space="preserve"> </w:t>
            </w:r>
            <w:r w:rsidRPr="001002CF">
              <w:rPr>
                <w:sz w:val="20"/>
                <w:lang w:val="ru-RU"/>
              </w:rPr>
              <w:t>признака</w:t>
            </w:r>
            <w:r w:rsidR="002B61A8">
              <w:rPr>
                <w:sz w:val="20"/>
                <w:lang w:val="ru-RU"/>
              </w:rPr>
              <w:t xml:space="preserve"> </w:t>
            </w:r>
            <w:r w:rsidRPr="001002CF">
              <w:rPr>
                <w:sz w:val="20"/>
                <w:lang w:val="ru-RU"/>
              </w:rPr>
              <w:t>двух</w:t>
            </w:r>
            <w:r w:rsidRPr="001002CF">
              <w:rPr>
                <w:spacing w:val="1"/>
                <w:sz w:val="20"/>
                <w:lang w:val="ru-RU"/>
              </w:rPr>
              <w:t xml:space="preserve"> </w:t>
            </w:r>
            <w:r w:rsidRPr="001002CF">
              <w:rPr>
                <w:sz w:val="20"/>
                <w:lang w:val="ru-RU"/>
              </w:rPr>
              <w:t>или</w:t>
            </w:r>
            <w:r w:rsidRPr="001002CF">
              <w:rPr>
                <w:spacing w:val="1"/>
                <w:sz w:val="20"/>
                <w:lang w:val="ru-RU"/>
              </w:rPr>
              <w:t xml:space="preserve"> </w:t>
            </w:r>
            <w:r w:rsidRPr="001002CF">
              <w:rPr>
                <w:sz w:val="20"/>
                <w:lang w:val="ru-RU"/>
              </w:rPr>
              <w:t>нескольких</w:t>
            </w:r>
            <w:r w:rsidRPr="001002CF">
              <w:rPr>
                <w:spacing w:val="1"/>
                <w:sz w:val="20"/>
                <w:lang w:val="ru-RU"/>
              </w:rPr>
              <w:t xml:space="preserve"> </w:t>
            </w:r>
            <w:r w:rsidRPr="001002CF">
              <w:rPr>
                <w:sz w:val="20"/>
                <w:lang w:val="ru-RU"/>
              </w:rPr>
              <w:t>предметов или явлений</w:t>
            </w:r>
            <w:r w:rsidRPr="001002CF">
              <w:rPr>
                <w:spacing w:val="1"/>
                <w:sz w:val="20"/>
                <w:lang w:val="ru-RU"/>
              </w:rPr>
              <w:t xml:space="preserve"> </w:t>
            </w:r>
            <w:r w:rsidRPr="001002CF">
              <w:rPr>
                <w:sz w:val="20"/>
                <w:lang w:val="ru-RU"/>
              </w:rPr>
              <w:t>и</w:t>
            </w:r>
            <w:r w:rsidRPr="001002CF">
              <w:rPr>
                <w:spacing w:val="1"/>
                <w:sz w:val="20"/>
                <w:lang w:val="ru-RU"/>
              </w:rPr>
              <w:t xml:space="preserve"> </w:t>
            </w:r>
            <w:r w:rsidRPr="001002CF">
              <w:rPr>
                <w:sz w:val="20"/>
                <w:lang w:val="ru-RU"/>
              </w:rPr>
              <w:t>объяснение</w:t>
            </w:r>
            <w:r w:rsidRPr="001002CF">
              <w:rPr>
                <w:spacing w:val="1"/>
                <w:sz w:val="20"/>
                <w:lang w:val="ru-RU"/>
              </w:rPr>
              <w:t xml:space="preserve"> </w:t>
            </w:r>
            <w:r w:rsidRPr="001002CF">
              <w:rPr>
                <w:sz w:val="20"/>
                <w:lang w:val="ru-RU"/>
              </w:rPr>
              <w:t>их</w:t>
            </w:r>
            <w:r w:rsidRPr="001002CF">
              <w:rPr>
                <w:spacing w:val="1"/>
                <w:sz w:val="20"/>
                <w:lang w:val="ru-RU"/>
              </w:rPr>
              <w:t xml:space="preserve"> </w:t>
            </w:r>
            <w:r w:rsidRPr="001002CF">
              <w:rPr>
                <w:sz w:val="20"/>
                <w:lang w:val="ru-RU"/>
              </w:rPr>
              <w:t>сходства.Нахождение</w:t>
            </w:r>
            <w:r w:rsidRPr="001002CF">
              <w:rPr>
                <w:spacing w:val="-47"/>
                <w:sz w:val="20"/>
                <w:lang w:val="ru-RU"/>
              </w:rPr>
              <w:t xml:space="preserve"> </w:t>
            </w:r>
            <w:r w:rsidR="002B61A8">
              <w:rPr>
                <w:spacing w:val="-47"/>
                <w:sz w:val="20"/>
                <w:lang w:val="ru-RU"/>
              </w:rPr>
              <w:t xml:space="preserve">               </w:t>
            </w:r>
            <w:r w:rsidRPr="001002CF">
              <w:rPr>
                <w:sz w:val="20"/>
                <w:lang w:val="ru-RU"/>
              </w:rPr>
              <w:t>общего и различного в</w:t>
            </w:r>
            <w:r w:rsidRPr="001002CF">
              <w:rPr>
                <w:spacing w:val="1"/>
                <w:sz w:val="20"/>
                <w:lang w:val="ru-RU"/>
              </w:rPr>
              <w:t xml:space="preserve"> </w:t>
            </w:r>
            <w:r w:rsidRPr="001002CF">
              <w:rPr>
                <w:sz w:val="20"/>
                <w:lang w:val="ru-RU"/>
              </w:rPr>
              <w:t>объектах,</w:t>
            </w:r>
            <w:r w:rsidRPr="001002CF">
              <w:rPr>
                <w:spacing w:val="1"/>
                <w:sz w:val="20"/>
                <w:lang w:val="ru-RU"/>
              </w:rPr>
              <w:t xml:space="preserve"> </w:t>
            </w:r>
            <w:r w:rsidRPr="001002CF">
              <w:rPr>
                <w:sz w:val="20"/>
                <w:lang w:val="ru-RU"/>
              </w:rPr>
              <w:t>явлениях,</w:t>
            </w:r>
            <w:r w:rsidRPr="001002CF">
              <w:rPr>
                <w:spacing w:val="-47"/>
                <w:sz w:val="20"/>
                <w:lang w:val="ru-RU"/>
              </w:rPr>
              <w:t xml:space="preserve"> </w:t>
            </w:r>
            <w:r w:rsidRPr="001002CF">
              <w:rPr>
                <w:sz w:val="20"/>
                <w:lang w:val="ru-RU"/>
              </w:rPr>
              <w:t>процессах,</w:t>
            </w:r>
            <w:r w:rsidRPr="001002CF">
              <w:rPr>
                <w:spacing w:val="41"/>
                <w:sz w:val="20"/>
                <w:lang w:val="ru-RU"/>
              </w:rPr>
              <w:t xml:space="preserve"> </w:t>
            </w:r>
            <w:r w:rsidRPr="001002CF">
              <w:rPr>
                <w:sz w:val="20"/>
                <w:lang w:val="ru-RU"/>
              </w:rPr>
              <w:t>событиях.</w:t>
            </w:r>
            <w:r w:rsidR="002B61A8">
              <w:rPr>
                <w:sz w:val="20"/>
                <w:lang w:val="ru-RU"/>
              </w:rPr>
              <w:t xml:space="preserve"> В</w:t>
            </w:r>
            <w:r w:rsidRPr="001002CF">
              <w:rPr>
                <w:sz w:val="20"/>
                <w:lang w:val="ru-RU"/>
              </w:rPr>
              <w:t>ыделение</w:t>
            </w:r>
            <w:r w:rsidRPr="001002CF">
              <w:rPr>
                <w:spacing w:val="-2"/>
                <w:sz w:val="20"/>
                <w:lang w:val="ru-RU"/>
              </w:rPr>
              <w:t xml:space="preserve"> </w:t>
            </w:r>
            <w:r w:rsidRPr="001002CF">
              <w:rPr>
                <w:sz w:val="20"/>
                <w:lang w:val="ru-RU"/>
              </w:rPr>
              <w:t>явления</w:t>
            </w:r>
            <w:r w:rsidR="002B61A8">
              <w:rPr>
                <w:sz w:val="20"/>
                <w:lang w:val="ru-RU"/>
              </w:rPr>
              <w:t xml:space="preserve"> </w:t>
            </w:r>
            <w:r w:rsidRPr="001002CF">
              <w:rPr>
                <w:sz w:val="20"/>
                <w:lang w:val="ru-RU"/>
              </w:rPr>
              <w:t>из общего</w:t>
            </w:r>
            <w:r w:rsidRPr="001002CF">
              <w:rPr>
                <w:spacing w:val="1"/>
                <w:sz w:val="20"/>
                <w:lang w:val="ru-RU"/>
              </w:rPr>
              <w:t xml:space="preserve"> </w:t>
            </w:r>
            <w:r w:rsidRPr="001002CF">
              <w:rPr>
                <w:sz w:val="20"/>
                <w:lang w:val="ru-RU"/>
              </w:rPr>
              <w:t>ряда других</w:t>
            </w:r>
            <w:r w:rsidRPr="001002CF">
              <w:rPr>
                <w:spacing w:val="1"/>
                <w:sz w:val="20"/>
                <w:lang w:val="ru-RU"/>
              </w:rPr>
              <w:t xml:space="preserve"> </w:t>
            </w:r>
            <w:r w:rsidRPr="001002CF">
              <w:rPr>
                <w:sz w:val="20"/>
                <w:lang w:val="ru-RU"/>
              </w:rPr>
              <w:t>явлений.</w:t>
            </w:r>
            <w:r w:rsidRPr="001002CF">
              <w:rPr>
                <w:spacing w:val="1"/>
                <w:sz w:val="20"/>
                <w:lang w:val="ru-RU"/>
              </w:rPr>
              <w:t xml:space="preserve"> </w:t>
            </w:r>
            <w:r w:rsidRPr="001002CF">
              <w:rPr>
                <w:sz w:val="20"/>
                <w:lang w:val="ru-RU"/>
              </w:rPr>
              <w:t>Нахождение</w:t>
            </w:r>
            <w:r w:rsidRPr="001002CF">
              <w:rPr>
                <w:spacing w:val="-47"/>
                <w:sz w:val="20"/>
                <w:lang w:val="ru-RU"/>
              </w:rPr>
              <w:t xml:space="preserve"> </w:t>
            </w:r>
            <w:r w:rsidR="002B61A8">
              <w:rPr>
                <w:sz w:val="20"/>
                <w:lang w:val="ru-RU"/>
              </w:rPr>
              <w:t xml:space="preserve">аналогий </w:t>
            </w:r>
            <w:r w:rsidRPr="001002CF">
              <w:rPr>
                <w:spacing w:val="-2"/>
                <w:sz w:val="20"/>
                <w:lang w:val="ru-RU"/>
              </w:rPr>
              <w:t>среди</w:t>
            </w:r>
            <w:r w:rsidRPr="001002CF">
              <w:rPr>
                <w:spacing w:val="-48"/>
                <w:sz w:val="20"/>
                <w:lang w:val="ru-RU"/>
              </w:rPr>
              <w:t xml:space="preserve"> </w:t>
            </w:r>
            <w:r w:rsidRPr="001002CF">
              <w:rPr>
                <w:sz w:val="20"/>
                <w:lang w:val="ru-RU"/>
              </w:rPr>
              <w:t>предметов,</w:t>
            </w:r>
            <w:r w:rsidRPr="001002CF">
              <w:rPr>
                <w:spacing w:val="1"/>
                <w:sz w:val="20"/>
                <w:lang w:val="ru-RU"/>
              </w:rPr>
              <w:t xml:space="preserve"> </w:t>
            </w:r>
            <w:r w:rsidRPr="001002CF">
              <w:rPr>
                <w:sz w:val="20"/>
                <w:lang w:val="ru-RU"/>
              </w:rPr>
              <w:t>явлений,</w:t>
            </w:r>
            <w:r w:rsidRPr="001002CF">
              <w:rPr>
                <w:spacing w:val="-47"/>
                <w:sz w:val="20"/>
                <w:lang w:val="ru-RU"/>
              </w:rPr>
              <w:t xml:space="preserve"> </w:t>
            </w:r>
            <w:r w:rsidRPr="001002CF">
              <w:rPr>
                <w:sz w:val="20"/>
                <w:lang w:val="ru-RU"/>
              </w:rPr>
              <w:t>процессов.</w:t>
            </w:r>
          </w:p>
          <w:p w14:paraId="2649A24F" w14:textId="24AC0022" w:rsidR="00A37CB0" w:rsidRPr="001002CF" w:rsidRDefault="00A37CB0" w:rsidP="009B62DC">
            <w:pPr>
              <w:pStyle w:val="TableParagraph"/>
              <w:spacing w:line="240" w:lineRule="auto"/>
              <w:ind w:left="0"/>
              <w:rPr>
                <w:sz w:val="20"/>
                <w:lang w:val="ru-RU"/>
              </w:rPr>
            </w:pPr>
            <w:r w:rsidRPr="001002CF">
              <w:rPr>
                <w:sz w:val="20"/>
                <w:lang w:val="ru-RU"/>
              </w:rPr>
              <w:t>Распределение</w:t>
            </w:r>
            <w:r w:rsidRPr="001002CF">
              <w:rPr>
                <w:spacing w:val="1"/>
                <w:sz w:val="20"/>
                <w:lang w:val="ru-RU"/>
              </w:rPr>
              <w:t xml:space="preserve"> </w:t>
            </w:r>
            <w:r w:rsidRPr="001002CF">
              <w:rPr>
                <w:sz w:val="20"/>
                <w:lang w:val="ru-RU"/>
              </w:rPr>
              <w:t>предметов</w:t>
            </w:r>
            <w:r w:rsidRPr="001002CF">
              <w:rPr>
                <w:spacing w:val="-7"/>
                <w:sz w:val="20"/>
                <w:lang w:val="ru-RU"/>
              </w:rPr>
              <w:t xml:space="preserve"> </w:t>
            </w:r>
            <w:r w:rsidRPr="001002CF">
              <w:rPr>
                <w:sz w:val="20"/>
                <w:lang w:val="ru-RU"/>
              </w:rPr>
              <w:t>и</w:t>
            </w:r>
            <w:r w:rsidRPr="001002CF">
              <w:rPr>
                <w:spacing w:val="-8"/>
                <w:sz w:val="20"/>
                <w:lang w:val="ru-RU"/>
              </w:rPr>
              <w:t xml:space="preserve"> </w:t>
            </w:r>
            <w:r w:rsidRPr="001002CF">
              <w:rPr>
                <w:sz w:val="20"/>
                <w:lang w:val="ru-RU"/>
              </w:rPr>
              <w:t>явлений</w:t>
            </w:r>
            <w:r w:rsidR="002B61A8">
              <w:rPr>
                <w:sz w:val="20"/>
                <w:lang w:val="ru-RU"/>
              </w:rPr>
              <w:t xml:space="preserve"> на</w:t>
            </w:r>
            <w:r w:rsidR="002B61A8">
              <w:rPr>
                <w:sz w:val="20"/>
                <w:lang w:val="ru-RU"/>
              </w:rPr>
              <w:tab/>
              <w:t>группы</w:t>
            </w:r>
            <w:r w:rsidR="002B61A8">
              <w:rPr>
                <w:sz w:val="20"/>
                <w:lang w:val="ru-RU"/>
              </w:rPr>
              <w:tab/>
            </w:r>
            <w:r w:rsidRPr="001002CF">
              <w:rPr>
                <w:sz w:val="20"/>
                <w:lang w:val="ru-RU"/>
              </w:rPr>
              <w:t>(по</w:t>
            </w:r>
            <w:r w:rsidRPr="001002CF">
              <w:rPr>
                <w:spacing w:val="-47"/>
                <w:sz w:val="20"/>
                <w:lang w:val="ru-RU"/>
              </w:rPr>
              <w:t xml:space="preserve"> </w:t>
            </w:r>
            <w:r w:rsidRPr="001002CF">
              <w:rPr>
                <w:sz w:val="20"/>
                <w:lang w:val="ru-RU"/>
              </w:rPr>
              <w:t>признакам,</w:t>
            </w:r>
            <w:r w:rsidRPr="001002CF">
              <w:rPr>
                <w:spacing w:val="1"/>
                <w:sz w:val="20"/>
                <w:lang w:val="ru-RU"/>
              </w:rPr>
              <w:t xml:space="preserve"> </w:t>
            </w:r>
            <w:r w:rsidR="002B61A8">
              <w:rPr>
                <w:sz w:val="20"/>
                <w:lang w:val="ru-RU"/>
              </w:rPr>
              <w:t xml:space="preserve">назначению). </w:t>
            </w:r>
            <w:r w:rsidRPr="001002CF">
              <w:rPr>
                <w:spacing w:val="-1"/>
                <w:sz w:val="20"/>
                <w:lang w:val="ru-RU"/>
              </w:rPr>
              <w:t>Выбор</w:t>
            </w:r>
            <w:r w:rsidRPr="001002CF">
              <w:rPr>
                <w:spacing w:val="-47"/>
                <w:sz w:val="20"/>
                <w:lang w:val="ru-RU"/>
              </w:rPr>
              <w:t xml:space="preserve"> </w:t>
            </w:r>
            <w:r w:rsidR="002B61A8">
              <w:rPr>
                <w:spacing w:val="-47"/>
                <w:sz w:val="20"/>
                <w:lang w:val="ru-RU"/>
              </w:rPr>
              <w:t xml:space="preserve">                             </w:t>
            </w:r>
            <w:r w:rsidR="002B61A8">
              <w:rPr>
                <w:sz w:val="20"/>
                <w:lang w:val="ru-RU"/>
              </w:rPr>
              <w:t>критериев</w:t>
            </w:r>
            <w:r w:rsidR="002B61A8">
              <w:rPr>
                <w:sz w:val="20"/>
                <w:lang w:val="ru-RU"/>
              </w:rPr>
              <w:tab/>
            </w:r>
            <w:r w:rsidRPr="001002CF">
              <w:rPr>
                <w:spacing w:val="-1"/>
                <w:sz w:val="20"/>
                <w:lang w:val="ru-RU"/>
              </w:rPr>
              <w:t>для</w:t>
            </w:r>
          </w:p>
          <w:p w14:paraId="71E46931" w14:textId="0ADEADFC" w:rsidR="00A37CB0" w:rsidRPr="002B61A8" w:rsidRDefault="00A37CB0" w:rsidP="009B62DC">
            <w:pPr>
              <w:pStyle w:val="TableParagraph"/>
              <w:tabs>
                <w:tab w:val="left" w:pos="1290"/>
                <w:tab w:val="left" w:pos="1791"/>
              </w:tabs>
              <w:spacing w:line="240" w:lineRule="auto"/>
              <w:ind w:left="0"/>
              <w:jc w:val="both"/>
              <w:rPr>
                <w:sz w:val="20"/>
                <w:lang w:val="ru-RU"/>
              </w:rPr>
            </w:pPr>
            <w:r w:rsidRPr="001002CF">
              <w:rPr>
                <w:sz w:val="20"/>
                <w:lang w:val="ru-RU"/>
              </w:rPr>
              <w:t>сравнения</w:t>
            </w:r>
            <w:r w:rsidRPr="001002CF">
              <w:rPr>
                <w:sz w:val="20"/>
                <w:lang w:val="ru-RU"/>
              </w:rPr>
              <w:tab/>
            </w:r>
            <w:r w:rsidRPr="001002CF">
              <w:rPr>
                <w:sz w:val="20"/>
                <w:lang w:val="ru-RU"/>
              </w:rPr>
              <w:tab/>
            </w:r>
            <w:r w:rsidRPr="001002CF">
              <w:rPr>
                <w:spacing w:val="-1"/>
                <w:sz w:val="20"/>
                <w:lang w:val="ru-RU"/>
              </w:rPr>
              <w:t>двух</w:t>
            </w:r>
            <w:r w:rsidRPr="001002CF">
              <w:rPr>
                <w:spacing w:val="-48"/>
                <w:sz w:val="20"/>
                <w:lang w:val="ru-RU"/>
              </w:rPr>
              <w:t xml:space="preserve"> </w:t>
            </w:r>
            <w:r w:rsidRPr="001002CF">
              <w:rPr>
                <w:sz w:val="20"/>
                <w:lang w:val="ru-RU"/>
              </w:rPr>
              <w:t>объектов.</w:t>
            </w:r>
            <w:r w:rsidR="00B507F2">
              <w:rPr>
                <w:sz w:val="20"/>
                <w:lang w:val="ru-RU"/>
              </w:rPr>
              <w:t xml:space="preserve"> </w:t>
            </w:r>
            <w:r w:rsidRPr="001002CF">
              <w:rPr>
                <w:sz w:val="20"/>
                <w:lang w:val="ru-RU"/>
              </w:rPr>
              <w:t>Сравнение</w:t>
            </w:r>
            <w:r w:rsidRPr="001002CF">
              <w:rPr>
                <w:spacing w:val="-47"/>
                <w:sz w:val="20"/>
                <w:lang w:val="ru-RU"/>
              </w:rPr>
              <w:t xml:space="preserve"> </w:t>
            </w:r>
            <w:r w:rsidRPr="001002CF">
              <w:rPr>
                <w:sz w:val="20"/>
                <w:lang w:val="ru-RU"/>
              </w:rPr>
              <w:t>объектов</w:t>
            </w:r>
            <w:r w:rsidRPr="001002CF">
              <w:rPr>
                <w:spacing w:val="1"/>
                <w:sz w:val="20"/>
                <w:lang w:val="ru-RU"/>
              </w:rPr>
              <w:t xml:space="preserve"> </w:t>
            </w:r>
            <w:r w:rsidRPr="001002CF">
              <w:rPr>
                <w:sz w:val="20"/>
                <w:lang w:val="ru-RU"/>
              </w:rPr>
              <w:t>по</w:t>
            </w:r>
            <w:r w:rsidRPr="001002CF">
              <w:rPr>
                <w:spacing w:val="1"/>
                <w:sz w:val="20"/>
                <w:lang w:val="ru-RU"/>
              </w:rPr>
              <w:t xml:space="preserve"> </w:t>
            </w:r>
            <w:r w:rsidRPr="001002CF">
              <w:rPr>
                <w:sz w:val="20"/>
                <w:lang w:val="ru-RU"/>
              </w:rPr>
              <w:t>заданным</w:t>
            </w:r>
            <w:r w:rsidRPr="001002CF">
              <w:rPr>
                <w:spacing w:val="1"/>
                <w:sz w:val="20"/>
                <w:lang w:val="ru-RU"/>
              </w:rPr>
              <w:t xml:space="preserve"> </w:t>
            </w:r>
            <w:r w:rsidRPr="001002CF">
              <w:rPr>
                <w:sz w:val="20"/>
                <w:lang w:val="ru-RU"/>
              </w:rPr>
              <w:t xml:space="preserve">критериям. </w:t>
            </w:r>
            <w:r w:rsidRPr="002B61A8">
              <w:rPr>
                <w:sz w:val="20"/>
                <w:lang w:val="ru-RU"/>
              </w:rPr>
              <w:t>Дополнение</w:t>
            </w:r>
            <w:r w:rsidRPr="002B61A8">
              <w:rPr>
                <w:spacing w:val="-47"/>
                <w:sz w:val="20"/>
                <w:lang w:val="ru-RU"/>
              </w:rPr>
              <w:t xml:space="preserve"> </w:t>
            </w:r>
            <w:r w:rsidR="002B61A8">
              <w:rPr>
                <w:sz w:val="20"/>
                <w:lang w:val="ru-RU"/>
              </w:rPr>
              <w:t xml:space="preserve">группы </w:t>
            </w:r>
            <w:r w:rsidRPr="002B61A8">
              <w:rPr>
                <w:sz w:val="20"/>
                <w:lang w:val="ru-RU"/>
              </w:rPr>
              <w:t>предметов</w:t>
            </w:r>
            <w:r w:rsidRPr="002B61A8">
              <w:rPr>
                <w:spacing w:val="-48"/>
                <w:sz w:val="20"/>
                <w:lang w:val="ru-RU"/>
              </w:rPr>
              <w:t xml:space="preserve"> </w:t>
            </w:r>
            <w:r w:rsidR="002B61A8">
              <w:rPr>
                <w:spacing w:val="-48"/>
                <w:sz w:val="20"/>
                <w:lang w:val="ru-RU"/>
              </w:rPr>
              <w:t xml:space="preserve">                      </w:t>
            </w:r>
            <w:r w:rsidRPr="002B61A8">
              <w:rPr>
                <w:sz w:val="20"/>
                <w:lang w:val="ru-RU"/>
              </w:rPr>
              <w:t>однородными.</w:t>
            </w:r>
          </w:p>
          <w:p w14:paraId="787390F0" w14:textId="77777777" w:rsidR="00A37CB0" w:rsidRDefault="00A37CB0" w:rsidP="009B62DC">
            <w:pPr>
              <w:pStyle w:val="TableParagraph"/>
              <w:spacing w:line="240" w:lineRule="auto"/>
              <w:ind w:left="0"/>
              <w:jc w:val="both"/>
              <w:rPr>
                <w:sz w:val="20"/>
                <w:lang w:val="ru-RU"/>
              </w:rPr>
            </w:pPr>
            <w:r w:rsidRPr="002B61A8">
              <w:rPr>
                <w:sz w:val="20"/>
                <w:lang w:val="ru-RU"/>
              </w:rPr>
              <w:t>Составление</w:t>
            </w:r>
            <w:r w:rsidRPr="002B61A8">
              <w:rPr>
                <w:spacing w:val="1"/>
                <w:sz w:val="20"/>
                <w:lang w:val="ru-RU"/>
              </w:rPr>
              <w:t xml:space="preserve"> </w:t>
            </w:r>
            <w:r w:rsidRPr="002B61A8">
              <w:rPr>
                <w:sz w:val="20"/>
                <w:lang w:val="ru-RU"/>
              </w:rPr>
              <w:t>подобной</w:t>
            </w:r>
            <w:r w:rsidRPr="002B61A8">
              <w:rPr>
                <w:spacing w:val="-47"/>
                <w:sz w:val="20"/>
                <w:lang w:val="ru-RU"/>
              </w:rPr>
              <w:t xml:space="preserve"> </w:t>
            </w:r>
            <w:r w:rsidRPr="002B61A8">
              <w:rPr>
                <w:sz w:val="20"/>
                <w:lang w:val="ru-RU"/>
              </w:rPr>
              <w:t>группы</w:t>
            </w:r>
            <w:r w:rsidRPr="002B61A8">
              <w:rPr>
                <w:spacing w:val="2"/>
                <w:sz w:val="20"/>
                <w:lang w:val="ru-RU"/>
              </w:rPr>
              <w:t xml:space="preserve"> </w:t>
            </w:r>
            <w:r w:rsidRPr="002B61A8">
              <w:rPr>
                <w:sz w:val="20"/>
                <w:lang w:val="ru-RU"/>
              </w:rPr>
              <w:t>предметов</w:t>
            </w:r>
            <w:r w:rsidR="002B61A8">
              <w:rPr>
                <w:sz w:val="20"/>
                <w:lang w:val="ru-RU"/>
              </w:rPr>
              <w:t>.</w:t>
            </w:r>
          </w:p>
          <w:p w14:paraId="3463AEA9" w14:textId="73AD5801" w:rsidR="002B61A8" w:rsidRPr="00A37CB0" w:rsidRDefault="002B61A8" w:rsidP="009B62DC">
            <w:pPr>
              <w:pStyle w:val="TableParagraph"/>
              <w:tabs>
                <w:tab w:val="left" w:pos="1045"/>
                <w:tab w:val="left" w:pos="1181"/>
                <w:tab w:val="left" w:pos="1313"/>
                <w:tab w:val="left" w:pos="1357"/>
                <w:tab w:val="left" w:pos="1649"/>
                <w:tab w:val="left" w:pos="1754"/>
                <w:tab w:val="left" w:pos="1871"/>
                <w:tab w:val="left" w:pos="1913"/>
                <w:tab w:val="left" w:pos="2077"/>
              </w:tabs>
              <w:spacing w:line="240" w:lineRule="auto"/>
              <w:ind w:left="0"/>
              <w:rPr>
                <w:sz w:val="20"/>
                <w:lang w:val="ru-RU"/>
              </w:rPr>
            </w:pPr>
            <w:r>
              <w:rPr>
                <w:sz w:val="20"/>
                <w:lang w:val="ru-RU"/>
              </w:rPr>
              <w:t xml:space="preserve">Подбор </w:t>
            </w:r>
            <w:r w:rsidRPr="00A37CB0">
              <w:rPr>
                <w:spacing w:val="-1"/>
                <w:sz w:val="20"/>
                <w:lang w:val="ru-RU"/>
              </w:rPr>
              <w:t>слов,</w:t>
            </w:r>
            <w:r w:rsidRPr="00A37CB0">
              <w:rPr>
                <w:spacing w:val="-47"/>
                <w:sz w:val="20"/>
                <w:lang w:val="ru-RU"/>
              </w:rPr>
              <w:t xml:space="preserve"> </w:t>
            </w:r>
            <w:r w:rsidRPr="00A37CB0">
              <w:rPr>
                <w:sz w:val="20"/>
                <w:lang w:val="ru-RU"/>
              </w:rPr>
              <w:t>соподчиненных</w:t>
            </w:r>
            <w:r w:rsidRPr="00A37CB0">
              <w:rPr>
                <w:spacing w:val="1"/>
                <w:sz w:val="20"/>
                <w:lang w:val="ru-RU"/>
              </w:rPr>
              <w:t xml:space="preserve"> </w:t>
            </w:r>
            <w:r w:rsidRPr="00A37CB0">
              <w:rPr>
                <w:sz w:val="20"/>
                <w:lang w:val="ru-RU"/>
              </w:rPr>
              <w:t>ключевому</w:t>
            </w:r>
            <w:r w:rsidRPr="00A37CB0">
              <w:rPr>
                <w:sz w:val="20"/>
                <w:lang w:val="ru-RU"/>
              </w:rPr>
              <w:tab/>
            </w:r>
            <w:r w:rsidRPr="00A37CB0">
              <w:rPr>
                <w:sz w:val="20"/>
                <w:lang w:val="ru-RU"/>
              </w:rPr>
              <w:tab/>
            </w:r>
            <w:r w:rsidRPr="00A37CB0">
              <w:rPr>
                <w:sz w:val="20"/>
                <w:lang w:val="ru-RU"/>
              </w:rPr>
              <w:tab/>
            </w:r>
            <w:r w:rsidRPr="00A37CB0">
              <w:rPr>
                <w:sz w:val="20"/>
                <w:lang w:val="ru-RU"/>
              </w:rPr>
              <w:tab/>
              <w:t>слову,</w:t>
            </w:r>
            <w:r w:rsidRPr="00A37CB0">
              <w:rPr>
                <w:spacing w:val="-47"/>
                <w:sz w:val="20"/>
                <w:lang w:val="ru-RU"/>
              </w:rPr>
              <w:t xml:space="preserve"> </w:t>
            </w:r>
            <w:r w:rsidRPr="00A37CB0">
              <w:rPr>
                <w:sz w:val="20"/>
                <w:lang w:val="ru-RU"/>
              </w:rPr>
              <w:t>определяющих</w:t>
            </w:r>
            <w:r w:rsidRPr="00A37CB0">
              <w:rPr>
                <w:sz w:val="20"/>
                <w:lang w:val="ru-RU"/>
              </w:rPr>
              <w:tab/>
            </w:r>
            <w:r w:rsidRPr="00A37CB0">
              <w:rPr>
                <w:sz w:val="20"/>
                <w:lang w:val="ru-RU"/>
              </w:rPr>
              <w:tab/>
            </w:r>
            <w:r w:rsidRPr="00A37CB0">
              <w:rPr>
                <w:sz w:val="20"/>
                <w:lang w:val="ru-RU"/>
              </w:rPr>
              <w:tab/>
            </w:r>
            <w:r w:rsidRPr="00A37CB0">
              <w:rPr>
                <w:sz w:val="20"/>
                <w:lang w:val="ru-RU"/>
              </w:rPr>
              <w:tab/>
              <w:t>его</w:t>
            </w:r>
            <w:r w:rsidRPr="00A37CB0">
              <w:rPr>
                <w:spacing w:val="-47"/>
                <w:sz w:val="20"/>
                <w:lang w:val="ru-RU"/>
              </w:rPr>
              <w:t xml:space="preserve"> </w:t>
            </w:r>
            <w:r w:rsidRPr="00A37CB0">
              <w:rPr>
                <w:sz w:val="20"/>
                <w:lang w:val="ru-RU"/>
              </w:rPr>
              <w:t>признаки</w:t>
            </w:r>
            <w:r w:rsidRPr="00A37CB0">
              <w:rPr>
                <w:spacing w:val="38"/>
                <w:sz w:val="20"/>
                <w:lang w:val="ru-RU"/>
              </w:rPr>
              <w:t xml:space="preserve"> </w:t>
            </w:r>
            <w:r w:rsidRPr="00A37CB0">
              <w:rPr>
                <w:sz w:val="20"/>
                <w:lang w:val="ru-RU"/>
              </w:rPr>
              <w:t>и</w:t>
            </w:r>
            <w:r w:rsidRPr="00A37CB0">
              <w:rPr>
                <w:spacing w:val="38"/>
                <w:sz w:val="20"/>
                <w:lang w:val="ru-RU"/>
              </w:rPr>
              <w:t xml:space="preserve"> </w:t>
            </w:r>
            <w:r w:rsidRPr="00A37CB0">
              <w:rPr>
                <w:sz w:val="20"/>
                <w:lang w:val="ru-RU"/>
              </w:rPr>
              <w:t>свойства.</w:t>
            </w:r>
            <w:r w:rsidRPr="00A37CB0">
              <w:rPr>
                <w:spacing w:val="-47"/>
                <w:sz w:val="20"/>
                <w:lang w:val="ru-RU"/>
              </w:rPr>
              <w:t xml:space="preserve"> </w:t>
            </w:r>
            <w:r w:rsidRPr="00A37CB0">
              <w:rPr>
                <w:sz w:val="20"/>
                <w:lang w:val="ru-RU"/>
              </w:rPr>
              <w:t>Выстраивание</w:t>
            </w:r>
            <w:r w:rsidRPr="00A37CB0">
              <w:rPr>
                <w:spacing w:val="1"/>
                <w:sz w:val="20"/>
                <w:lang w:val="ru-RU"/>
              </w:rPr>
              <w:t xml:space="preserve"> </w:t>
            </w:r>
            <w:r>
              <w:rPr>
                <w:sz w:val="20"/>
                <w:lang w:val="ru-RU"/>
              </w:rPr>
              <w:t xml:space="preserve">логической </w:t>
            </w:r>
            <w:r w:rsidRPr="00A37CB0">
              <w:rPr>
                <w:spacing w:val="-1"/>
                <w:sz w:val="20"/>
                <w:lang w:val="ru-RU"/>
              </w:rPr>
              <w:t>цепи</w:t>
            </w:r>
            <w:r>
              <w:rPr>
                <w:spacing w:val="-1"/>
                <w:sz w:val="20"/>
                <w:lang w:val="ru-RU"/>
              </w:rPr>
              <w:t xml:space="preserve"> </w:t>
            </w:r>
            <w:r w:rsidRPr="00A37CB0">
              <w:rPr>
                <w:spacing w:val="-47"/>
                <w:sz w:val="20"/>
                <w:lang w:val="ru-RU"/>
              </w:rPr>
              <w:t xml:space="preserve"> </w:t>
            </w:r>
            <w:r>
              <w:rPr>
                <w:sz w:val="20"/>
                <w:lang w:val="ru-RU"/>
              </w:rPr>
              <w:t>ключевого</w:t>
            </w:r>
            <w:r>
              <w:rPr>
                <w:sz w:val="20"/>
                <w:lang w:val="ru-RU"/>
              </w:rPr>
              <w:tab/>
            </w:r>
            <w:r>
              <w:rPr>
                <w:sz w:val="20"/>
                <w:lang w:val="ru-RU"/>
              </w:rPr>
              <w:tab/>
            </w:r>
            <w:r>
              <w:rPr>
                <w:sz w:val="20"/>
                <w:lang w:val="ru-RU"/>
              </w:rPr>
              <w:tab/>
              <w:t xml:space="preserve">слова </w:t>
            </w:r>
            <w:r w:rsidRPr="00A37CB0">
              <w:rPr>
                <w:sz w:val="20"/>
                <w:lang w:val="ru-RU"/>
              </w:rPr>
              <w:t>и</w:t>
            </w:r>
            <w:r w:rsidRPr="00A37CB0">
              <w:rPr>
                <w:spacing w:val="-47"/>
                <w:sz w:val="20"/>
                <w:lang w:val="ru-RU"/>
              </w:rPr>
              <w:t xml:space="preserve"> </w:t>
            </w:r>
            <w:r>
              <w:rPr>
                <w:sz w:val="20"/>
                <w:lang w:val="ru-RU"/>
              </w:rPr>
              <w:t>соподчиненных</w:t>
            </w:r>
            <w:r>
              <w:rPr>
                <w:sz w:val="20"/>
                <w:lang w:val="ru-RU"/>
              </w:rPr>
              <w:tab/>
            </w:r>
            <w:r>
              <w:rPr>
                <w:sz w:val="20"/>
                <w:lang w:val="ru-RU"/>
              </w:rPr>
              <w:tab/>
            </w:r>
            <w:r w:rsidRPr="00A37CB0">
              <w:rPr>
                <w:spacing w:val="-1"/>
                <w:sz w:val="20"/>
                <w:lang w:val="ru-RU"/>
              </w:rPr>
              <w:t>ему</w:t>
            </w:r>
            <w:r>
              <w:rPr>
                <w:spacing w:val="-1"/>
                <w:sz w:val="20"/>
                <w:lang w:val="ru-RU"/>
              </w:rPr>
              <w:t xml:space="preserve"> </w:t>
            </w:r>
            <w:r w:rsidRPr="00A37CB0">
              <w:rPr>
                <w:spacing w:val="-47"/>
                <w:sz w:val="20"/>
                <w:lang w:val="ru-RU"/>
              </w:rPr>
              <w:t xml:space="preserve"> </w:t>
            </w:r>
            <w:r>
              <w:rPr>
                <w:sz w:val="20"/>
                <w:lang w:val="ru-RU"/>
              </w:rPr>
              <w:t>слов.</w:t>
            </w:r>
            <w:r w:rsidRPr="00A37CB0">
              <w:rPr>
                <w:sz w:val="20"/>
                <w:lang w:val="ru-RU"/>
              </w:rPr>
              <w:t>Толкование</w:t>
            </w:r>
            <w:r>
              <w:rPr>
                <w:sz w:val="20"/>
                <w:lang w:val="ru-RU"/>
              </w:rPr>
              <w:t xml:space="preserve"> </w:t>
            </w:r>
            <w:r w:rsidRPr="00A37CB0">
              <w:rPr>
                <w:spacing w:val="-47"/>
                <w:sz w:val="20"/>
                <w:lang w:val="ru-RU"/>
              </w:rPr>
              <w:t xml:space="preserve"> </w:t>
            </w:r>
            <w:r>
              <w:rPr>
                <w:sz w:val="20"/>
                <w:lang w:val="ru-RU"/>
              </w:rPr>
              <w:t xml:space="preserve">понятий с </w:t>
            </w:r>
            <w:r w:rsidRPr="00A37CB0">
              <w:rPr>
                <w:sz w:val="20"/>
                <w:lang w:val="ru-RU"/>
              </w:rPr>
              <w:t>помощью</w:t>
            </w:r>
            <w:r>
              <w:rPr>
                <w:sz w:val="20"/>
                <w:lang w:val="ru-RU"/>
              </w:rPr>
              <w:t xml:space="preserve"> </w:t>
            </w:r>
            <w:r w:rsidRPr="00A37CB0">
              <w:rPr>
                <w:spacing w:val="-47"/>
                <w:sz w:val="20"/>
                <w:lang w:val="ru-RU"/>
              </w:rPr>
              <w:t xml:space="preserve"> </w:t>
            </w:r>
            <w:r w:rsidRPr="00A37CB0">
              <w:rPr>
                <w:sz w:val="20"/>
                <w:lang w:val="ru-RU"/>
              </w:rPr>
              <w:t>словаря.</w:t>
            </w:r>
          </w:p>
          <w:p w14:paraId="62A47B5A" w14:textId="3443F2A2" w:rsidR="002B61A8" w:rsidRPr="002B61A8" w:rsidRDefault="002B61A8" w:rsidP="009B62DC">
            <w:pPr>
              <w:pStyle w:val="TableParagraph"/>
              <w:spacing w:line="240" w:lineRule="auto"/>
              <w:ind w:left="0"/>
              <w:rPr>
                <w:sz w:val="20"/>
                <w:lang w:val="ru-RU"/>
              </w:rPr>
            </w:pPr>
            <w:r w:rsidRPr="002B61A8">
              <w:rPr>
                <w:sz w:val="20"/>
                <w:lang w:val="ru-RU"/>
              </w:rPr>
              <w:t>Формулирование</w:t>
            </w:r>
            <w:r>
              <w:rPr>
                <w:sz w:val="20"/>
              </w:rPr>
              <w:t xml:space="preserve"> понятий</w:t>
            </w:r>
          </w:p>
        </w:tc>
      </w:tr>
      <w:tr w:rsidR="00A37CB0" w14:paraId="45F0813A" w14:textId="77777777" w:rsidTr="00B507F2">
        <w:trPr>
          <w:trHeight w:val="3438"/>
        </w:trPr>
        <w:tc>
          <w:tcPr>
            <w:tcW w:w="2127" w:type="dxa"/>
          </w:tcPr>
          <w:p w14:paraId="07F935F0" w14:textId="77777777" w:rsidR="00A37CB0" w:rsidRPr="001002CF" w:rsidRDefault="00A37CB0" w:rsidP="009B62DC">
            <w:pPr>
              <w:pStyle w:val="TableParagraph"/>
              <w:spacing w:line="240" w:lineRule="auto"/>
              <w:ind w:left="0"/>
              <w:rPr>
                <w:sz w:val="20"/>
                <w:lang w:val="ru-RU"/>
              </w:rPr>
            </w:pPr>
            <w:r w:rsidRPr="001002CF">
              <w:rPr>
                <w:sz w:val="20"/>
                <w:lang w:val="ru-RU"/>
              </w:rPr>
              <w:t>Обобщает</w:t>
            </w:r>
            <w:r w:rsidRPr="001002CF">
              <w:rPr>
                <w:spacing w:val="1"/>
                <w:sz w:val="20"/>
                <w:lang w:val="ru-RU"/>
              </w:rPr>
              <w:t xml:space="preserve"> </w:t>
            </w:r>
            <w:r w:rsidRPr="001002CF">
              <w:rPr>
                <w:sz w:val="20"/>
                <w:lang w:val="ru-RU"/>
              </w:rPr>
              <w:t>(объединяет</w:t>
            </w:r>
          </w:p>
          <w:p w14:paraId="7E96FA0C" w14:textId="77777777" w:rsidR="00A37CB0" w:rsidRPr="001002CF" w:rsidRDefault="00A37CB0" w:rsidP="009B62DC">
            <w:pPr>
              <w:pStyle w:val="TableParagraph"/>
              <w:spacing w:line="240" w:lineRule="auto"/>
              <w:ind w:left="0"/>
              <w:rPr>
                <w:i/>
                <w:sz w:val="20"/>
                <w:lang w:val="ru-RU"/>
              </w:rPr>
            </w:pPr>
            <w:r w:rsidRPr="001002CF">
              <w:rPr>
                <w:sz w:val="20"/>
                <w:lang w:val="ru-RU"/>
              </w:rPr>
              <w:t>объекты, выделяя их</w:t>
            </w:r>
            <w:r w:rsidRPr="001002CF">
              <w:rPr>
                <w:spacing w:val="-47"/>
                <w:sz w:val="20"/>
                <w:lang w:val="ru-RU"/>
              </w:rPr>
              <w:t xml:space="preserve"> </w:t>
            </w:r>
            <w:r w:rsidRPr="001002CF">
              <w:rPr>
                <w:sz w:val="20"/>
                <w:lang w:val="ru-RU"/>
              </w:rPr>
              <w:t>специфические</w:t>
            </w:r>
            <w:r w:rsidRPr="001002CF">
              <w:rPr>
                <w:spacing w:val="1"/>
                <w:sz w:val="20"/>
                <w:lang w:val="ru-RU"/>
              </w:rPr>
              <w:t xml:space="preserve"> </w:t>
            </w:r>
            <w:r w:rsidRPr="001002CF">
              <w:rPr>
                <w:sz w:val="20"/>
                <w:lang w:val="ru-RU"/>
              </w:rPr>
              <w:t>признаки,</w:t>
            </w:r>
            <w:r w:rsidRPr="001002CF">
              <w:rPr>
                <w:spacing w:val="1"/>
                <w:sz w:val="20"/>
                <w:lang w:val="ru-RU"/>
              </w:rPr>
              <w:t xml:space="preserve"> </w:t>
            </w:r>
            <w:r w:rsidRPr="001002CF">
              <w:rPr>
                <w:i/>
                <w:sz w:val="20"/>
                <w:lang w:val="ru-RU"/>
              </w:rPr>
              <w:t>сущностную</w:t>
            </w:r>
          </w:p>
          <w:p w14:paraId="0103919A" w14:textId="77777777" w:rsidR="00A37CB0" w:rsidRPr="001002CF" w:rsidRDefault="00A37CB0" w:rsidP="009B62DC">
            <w:pPr>
              <w:pStyle w:val="TableParagraph"/>
              <w:spacing w:line="240" w:lineRule="auto"/>
              <w:ind w:left="0"/>
              <w:rPr>
                <w:sz w:val="20"/>
                <w:lang w:val="ru-RU"/>
              </w:rPr>
            </w:pPr>
            <w:r w:rsidRPr="001002CF">
              <w:rPr>
                <w:i/>
                <w:sz w:val="20"/>
                <w:lang w:val="ru-RU"/>
              </w:rPr>
              <w:t>связь</w:t>
            </w:r>
            <w:r w:rsidRPr="001002CF">
              <w:rPr>
                <w:sz w:val="20"/>
                <w:lang w:val="ru-RU"/>
              </w:rPr>
              <w:t>).</w:t>
            </w:r>
          </w:p>
          <w:p w14:paraId="00F58283" w14:textId="77777777" w:rsidR="00A37CB0" w:rsidRPr="001002CF" w:rsidRDefault="00A37CB0" w:rsidP="009B62DC">
            <w:pPr>
              <w:pStyle w:val="TableParagraph"/>
              <w:spacing w:line="240" w:lineRule="auto"/>
              <w:ind w:left="0"/>
              <w:rPr>
                <w:sz w:val="20"/>
                <w:lang w:val="ru-RU"/>
              </w:rPr>
            </w:pPr>
            <w:r w:rsidRPr="001002CF">
              <w:rPr>
                <w:sz w:val="20"/>
                <w:lang w:val="ru-RU"/>
              </w:rPr>
              <w:t>Подводит под</w:t>
            </w:r>
            <w:r w:rsidRPr="001002CF">
              <w:rPr>
                <w:spacing w:val="1"/>
                <w:sz w:val="20"/>
                <w:lang w:val="ru-RU"/>
              </w:rPr>
              <w:t xml:space="preserve"> </w:t>
            </w:r>
            <w:r w:rsidRPr="001002CF">
              <w:rPr>
                <w:sz w:val="20"/>
                <w:lang w:val="ru-RU"/>
              </w:rPr>
              <w:t>понятие (распознает</w:t>
            </w:r>
            <w:r w:rsidRPr="001002CF">
              <w:rPr>
                <w:spacing w:val="-47"/>
                <w:sz w:val="20"/>
                <w:lang w:val="ru-RU"/>
              </w:rPr>
              <w:t xml:space="preserve"> </w:t>
            </w:r>
            <w:r w:rsidRPr="001002CF">
              <w:rPr>
                <w:sz w:val="20"/>
                <w:lang w:val="ru-RU"/>
              </w:rPr>
              <w:t>объект, выделяет его</w:t>
            </w:r>
            <w:r w:rsidRPr="001002CF">
              <w:rPr>
                <w:spacing w:val="-48"/>
                <w:sz w:val="20"/>
                <w:lang w:val="ru-RU"/>
              </w:rPr>
              <w:t xml:space="preserve"> </w:t>
            </w:r>
            <w:r w:rsidRPr="001002CF">
              <w:rPr>
                <w:sz w:val="20"/>
                <w:lang w:val="ru-RU"/>
              </w:rPr>
              <w:t>существенные</w:t>
            </w:r>
            <w:r w:rsidRPr="001002CF">
              <w:rPr>
                <w:spacing w:val="1"/>
                <w:sz w:val="20"/>
                <w:lang w:val="ru-RU"/>
              </w:rPr>
              <w:t xml:space="preserve"> </w:t>
            </w:r>
            <w:r w:rsidRPr="001002CF">
              <w:rPr>
                <w:sz w:val="20"/>
                <w:lang w:val="ru-RU"/>
              </w:rPr>
              <w:t>признаки</w:t>
            </w:r>
          </w:p>
          <w:p w14:paraId="659C8C98" w14:textId="77777777" w:rsidR="00A37CB0" w:rsidRPr="001002CF" w:rsidRDefault="00A37CB0" w:rsidP="009B62DC">
            <w:pPr>
              <w:pStyle w:val="TableParagraph"/>
              <w:spacing w:line="240" w:lineRule="auto"/>
              <w:ind w:left="0"/>
              <w:rPr>
                <w:sz w:val="20"/>
                <w:lang w:val="ru-RU"/>
              </w:rPr>
            </w:pPr>
            <w:r w:rsidRPr="001002CF">
              <w:rPr>
                <w:sz w:val="20"/>
                <w:lang w:val="ru-RU"/>
              </w:rPr>
              <w:t>и на их основе</w:t>
            </w:r>
            <w:r w:rsidRPr="001002CF">
              <w:rPr>
                <w:spacing w:val="1"/>
                <w:sz w:val="20"/>
                <w:lang w:val="ru-RU"/>
              </w:rPr>
              <w:t xml:space="preserve"> </w:t>
            </w:r>
            <w:r w:rsidRPr="001002CF">
              <w:rPr>
                <w:sz w:val="20"/>
                <w:lang w:val="ru-RU"/>
              </w:rPr>
              <w:t>определяет</w:t>
            </w:r>
            <w:r w:rsidRPr="001002CF">
              <w:rPr>
                <w:spacing w:val="1"/>
                <w:sz w:val="20"/>
                <w:lang w:val="ru-RU"/>
              </w:rPr>
              <w:t xml:space="preserve"> </w:t>
            </w:r>
            <w:r w:rsidRPr="001002CF">
              <w:rPr>
                <w:sz w:val="20"/>
                <w:lang w:val="ru-RU"/>
              </w:rPr>
              <w:t>принадлежность</w:t>
            </w:r>
            <w:r w:rsidRPr="001002CF">
              <w:rPr>
                <w:spacing w:val="1"/>
                <w:sz w:val="20"/>
                <w:lang w:val="ru-RU"/>
              </w:rPr>
              <w:t xml:space="preserve"> </w:t>
            </w:r>
            <w:r w:rsidRPr="001002CF">
              <w:rPr>
                <w:sz w:val="20"/>
                <w:lang w:val="ru-RU"/>
              </w:rPr>
              <w:t>объекта к</w:t>
            </w:r>
            <w:r w:rsidRPr="001002CF">
              <w:rPr>
                <w:spacing w:val="-1"/>
                <w:sz w:val="20"/>
                <w:lang w:val="ru-RU"/>
              </w:rPr>
              <w:t xml:space="preserve"> </w:t>
            </w:r>
            <w:r w:rsidRPr="001002CF">
              <w:rPr>
                <w:sz w:val="20"/>
                <w:lang w:val="ru-RU"/>
              </w:rPr>
              <w:t>тому</w:t>
            </w:r>
            <w:r w:rsidRPr="001002CF">
              <w:rPr>
                <w:spacing w:val="-8"/>
                <w:sz w:val="20"/>
                <w:lang w:val="ru-RU"/>
              </w:rPr>
              <w:t xml:space="preserve"> </w:t>
            </w:r>
            <w:r w:rsidRPr="001002CF">
              <w:rPr>
                <w:sz w:val="20"/>
                <w:lang w:val="ru-RU"/>
              </w:rPr>
              <w:t>или</w:t>
            </w:r>
            <w:r w:rsidRPr="001002CF">
              <w:rPr>
                <w:spacing w:val="-47"/>
                <w:sz w:val="20"/>
                <w:lang w:val="ru-RU"/>
              </w:rPr>
              <w:t xml:space="preserve"> </w:t>
            </w:r>
            <w:r w:rsidRPr="001002CF">
              <w:rPr>
                <w:sz w:val="20"/>
                <w:lang w:val="ru-RU"/>
              </w:rPr>
              <w:t>иному</w:t>
            </w:r>
            <w:r w:rsidRPr="001002CF">
              <w:rPr>
                <w:spacing w:val="-7"/>
                <w:sz w:val="20"/>
                <w:lang w:val="ru-RU"/>
              </w:rPr>
              <w:t xml:space="preserve"> </w:t>
            </w:r>
            <w:r w:rsidRPr="001002CF">
              <w:rPr>
                <w:sz w:val="20"/>
                <w:lang w:val="ru-RU"/>
              </w:rPr>
              <w:t>понятию)</w:t>
            </w:r>
          </w:p>
        </w:tc>
        <w:tc>
          <w:tcPr>
            <w:tcW w:w="1985" w:type="dxa"/>
          </w:tcPr>
          <w:p w14:paraId="41CA809D" w14:textId="77777777" w:rsidR="00A37CB0" w:rsidRPr="001002CF" w:rsidRDefault="00A37CB0" w:rsidP="009B62DC">
            <w:pPr>
              <w:pStyle w:val="TableParagraph"/>
              <w:spacing w:line="240" w:lineRule="auto"/>
              <w:ind w:left="0"/>
              <w:rPr>
                <w:sz w:val="20"/>
                <w:lang w:val="ru-RU"/>
              </w:rPr>
            </w:pPr>
            <w:r w:rsidRPr="001002CF">
              <w:rPr>
                <w:sz w:val="20"/>
                <w:lang w:val="ru-RU"/>
              </w:rPr>
              <w:t>Обобщает</w:t>
            </w:r>
            <w:r w:rsidRPr="001002CF">
              <w:rPr>
                <w:spacing w:val="20"/>
                <w:sz w:val="20"/>
                <w:lang w:val="ru-RU"/>
              </w:rPr>
              <w:t xml:space="preserve"> </w:t>
            </w:r>
            <w:r w:rsidRPr="001002CF">
              <w:rPr>
                <w:sz w:val="20"/>
                <w:lang w:val="ru-RU"/>
              </w:rPr>
              <w:t>факты</w:t>
            </w:r>
            <w:r w:rsidRPr="001002CF">
              <w:rPr>
                <w:spacing w:val="21"/>
                <w:sz w:val="20"/>
                <w:lang w:val="ru-RU"/>
              </w:rPr>
              <w:t xml:space="preserve"> </w:t>
            </w:r>
            <w:r w:rsidRPr="001002CF">
              <w:rPr>
                <w:sz w:val="20"/>
                <w:lang w:val="ru-RU"/>
              </w:rPr>
              <w:t>и</w:t>
            </w:r>
            <w:r w:rsidRPr="001002CF">
              <w:rPr>
                <w:spacing w:val="-47"/>
                <w:sz w:val="20"/>
                <w:lang w:val="ru-RU"/>
              </w:rPr>
              <w:t xml:space="preserve"> </w:t>
            </w:r>
            <w:r w:rsidRPr="001002CF">
              <w:rPr>
                <w:sz w:val="20"/>
                <w:lang w:val="ru-RU"/>
              </w:rPr>
              <w:t>явления;</w:t>
            </w:r>
          </w:p>
          <w:p w14:paraId="10B4ED04" w14:textId="77777777" w:rsidR="00A37CB0" w:rsidRPr="001002CF" w:rsidRDefault="00A37CB0" w:rsidP="009B62DC">
            <w:pPr>
              <w:pStyle w:val="TableParagraph"/>
              <w:tabs>
                <w:tab w:val="left" w:pos="1594"/>
                <w:tab w:val="left" w:pos="1777"/>
              </w:tabs>
              <w:spacing w:line="240" w:lineRule="auto"/>
              <w:ind w:left="0"/>
              <w:rPr>
                <w:sz w:val="20"/>
                <w:lang w:val="ru-RU"/>
              </w:rPr>
            </w:pPr>
            <w:r w:rsidRPr="001002CF">
              <w:rPr>
                <w:sz w:val="20"/>
                <w:lang w:val="ru-RU"/>
              </w:rPr>
              <w:t>формулирует</w:t>
            </w:r>
            <w:r w:rsidRPr="001002CF">
              <w:rPr>
                <w:spacing w:val="1"/>
                <w:sz w:val="20"/>
                <w:lang w:val="ru-RU"/>
              </w:rPr>
              <w:t xml:space="preserve"> </w:t>
            </w:r>
            <w:r w:rsidRPr="001002CF">
              <w:rPr>
                <w:sz w:val="20"/>
                <w:lang w:val="ru-RU"/>
              </w:rPr>
              <w:t>определения</w:t>
            </w:r>
            <w:r w:rsidRPr="001002CF">
              <w:rPr>
                <w:sz w:val="20"/>
                <w:lang w:val="ru-RU"/>
              </w:rPr>
              <w:tab/>
            </w:r>
            <w:r w:rsidRPr="001002CF">
              <w:rPr>
                <w:sz w:val="20"/>
                <w:lang w:val="ru-RU"/>
              </w:rPr>
              <w:tab/>
            </w:r>
            <w:r w:rsidRPr="001002CF">
              <w:rPr>
                <w:spacing w:val="-2"/>
                <w:sz w:val="20"/>
                <w:lang w:val="ru-RU"/>
              </w:rPr>
              <w:t>к</w:t>
            </w:r>
            <w:r w:rsidRPr="001002CF">
              <w:rPr>
                <w:spacing w:val="-47"/>
                <w:sz w:val="20"/>
                <w:lang w:val="ru-RU"/>
              </w:rPr>
              <w:t xml:space="preserve"> </w:t>
            </w:r>
            <w:r w:rsidRPr="001002CF">
              <w:rPr>
                <w:sz w:val="20"/>
                <w:lang w:val="ru-RU"/>
              </w:rPr>
              <w:t>понятиям</w:t>
            </w:r>
            <w:r w:rsidRPr="001002CF">
              <w:rPr>
                <w:spacing w:val="32"/>
                <w:sz w:val="20"/>
                <w:lang w:val="ru-RU"/>
              </w:rPr>
              <w:t xml:space="preserve"> </w:t>
            </w:r>
            <w:r w:rsidRPr="001002CF">
              <w:rPr>
                <w:sz w:val="20"/>
                <w:lang w:val="ru-RU"/>
              </w:rPr>
              <w:t>с</w:t>
            </w:r>
            <w:r w:rsidRPr="001002CF">
              <w:rPr>
                <w:spacing w:val="35"/>
                <w:sz w:val="20"/>
                <w:lang w:val="ru-RU"/>
              </w:rPr>
              <w:t xml:space="preserve"> </w:t>
            </w:r>
            <w:r w:rsidRPr="001002CF">
              <w:rPr>
                <w:sz w:val="20"/>
                <w:lang w:val="ru-RU"/>
              </w:rPr>
              <w:t>помощь</w:t>
            </w:r>
            <w:r w:rsidRPr="001002CF">
              <w:rPr>
                <w:spacing w:val="-47"/>
                <w:sz w:val="20"/>
                <w:lang w:val="ru-RU"/>
              </w:rPr>
              <w:t xml:space="preserve"> </w:t>
            </w:r>
            <w:r w:rsidRPr="001002CF">
              <w:rPr>
                <w:sz w:val="20"/>
                <w:lang w:val="ru-RU"/>
              </w:rPr>
              <w:t>учителя</w:t>
            </w:r>
            <w:r w:rsidRPr="001002CF">
              <w:rPr>
                <w:sz w:val="20"/>
                <w:lang w:val="ru-RU"/>
              </w:rPr>
              <w:tab/>
              <w:t>(по</w:t>
            </w:r>
            <w:r w:rsidRPr="001002CF">
              <w:rPr>
                <w:spacing w:val="-47"/>
                <w:sz w:val="20"/>
                <w:lang w:val="ru-RU"/>
              </w:rPr>
              <w:t xml:space="preserve"> </w:t>
            </w:r>
            <w:r w:rsidRPr="001002CF">
              <w:rPr>
                <w:sz w:val="20"/>
                <w:lang w:val="ru-RU"/>
              </w:rPr>
              <w:t>образцу)</w:t>
            </w:r>
          </w:p>
        </w:tc>
        <w:tc>
          <w:tcPr>
            <w:tcW w:w="1984" w:type="dxa"/>
          </w:tcPr>
          <w:p w14:paraId="07F56E1A" w14:textId="77777777" w:rsidR="00A37CB0" w:rsidRPr="001002CF" w:rsidRDefault="00A37CB0" w:rsidP="009B62DC">
            <w:pPr>
              <w:pStyle w:val="TableParagraph"/>
              <w:spacing w:line="240" w:lineRule="auto"/>
              <w:ind w:left="0"/>
              <w:jc w:val="both"/>
              <w:rPr>
                <w:sz w:val="20"/>
                <w:lang w:val="ru-RU"/>
              </w:rPr>
            </w:pPr>
            <w:r w:rsidRPr="001002CF">
              <w:rPr>
                <w:sz w:val="20"/>
                <w:lang w:val="ru-RU"/>
              </w:rPr>
              <w:t>Обобщает</w:t>
            </w:r>
            <w:r w:rsidRPr="001002CF">
              <w:rPr>
                <w:spacing w:val="1"/>
                <w:sz w:val="20"/>
                <w:lang w:val="ru-RU"/>
              </w:rPr>
              <w:t xml:space="preserve"> </w:t>
            </w:r>
            <w:r w:rsidRPr="001002CF">
              <w:rPr>
                <w:sz w:val="20"/>
                <w:lang w:val="ru-RU"/>
              </w:rPr>
              <w:t>факты</w:t>
            </w:r>
            <w:r w:rsidRPr="001002CF">
              <w:rPr>
                <w:spacing w:val="1"/>
                <w:sz w:val="20"/>
                <w:lang w:val="ru-RU"/>
              </w:rPr>
              <w:t xml:space="preserve"> </w:t>
            </w:r>
            <w:r w:rsidRPr="001002CF">
              <w:rPr>
                <w:sz w:val="20"/>
                <w:lang w:val="ru-RU"/>
              </w:rPr>
              <w:t>и</w:t>
            </w:r>
            <w:r w:rsidRPr="001002CF">
              <w:rPr>
                <w:spacing w:val="-47"/>
                <w:sz w:val="20"/>
                <w:lang w:val="ru-RU"/>
              </w:rPr>
              <w:t xml:space="preserve"> </w:t>
            </w:r>
            <w:r w:rsidRPr="001002CF">
              <w:rPr>
                <w:sz w:val="20"/>
                <w:lang w:val="ru-RU"/>
              </w:rPr>
              <w:t>явления;</w:t>
            </w:r>
          </w:p>
          <w:p w14:paraId="6D8D7F09" w14:textId="77777777" w:rsidR="00A37CB0" w:rsidRPr="001002CF" w:rsidRDefault="00A37CB0" w:rsidP="009B62DC">
            <w:pPr>
              <w:pStyle w:val="TableParagraph"/>
              <w:tabs>
                <w:tab w:val="left" w:pos="1740"/>
              </w:tabs>
              <w:spacing w:line="240" w:lineRule="auto"/>
              <w:ind w:left="0"/>
              <w:jc w:val="both"/>
              <w:rPr>
                <w:sz w:val="20"/>
                <w:lang w:val="ru-RU"/>
              </w:rPr>
            </w:pPr>
            <w:r w:rsidRPr="001002CF">
              <w:rPr>
                <w:sz w:val="20"/>
                <w:lang w:val="ru-RU"/>
              </w:rPr>
              <w:t>формулирует</w:t>
            </w:r>
            <w:r w:rsidRPr="001002CF">
              <w:rPr>
                <w:spacing w:val="1"/>
                <w:sz w:val="20"/>
                <w:lang w:val="ru-RU"/>
              </w:rPr>
              <w:t xml:space="preserve"> </w:t>
            </w:r>
            <w:r w:rsidRPr="001002CF">
              <w:rPr>
                <w:sz w:val="20"/>
                <w:lang w:val="ru-RU"/>
              </w:rPr>
              <w:t>определения</w:t>
            </w:r>
            <w:r w:rsidRPr="001002CF">
              <w:rPr>
                <w:sz w:val="20"/>
                <w:lang w:val="ru-RU"/>
              </w:rPr>
              <w:tab/>
            </w:r>
            <w:r w:rsidRPr="001002CF">
              <w:rPr>
                <w:spacing w:val="-3"/>
                <w:sz w:val="20"/>
                <w:lang w:val="ru-RU"/>
              </w:rPr>
              <w:t>к</w:t>
            </w:r>
          </w:p>
          <w:p w14:paraId="684F60D2" w14:textId="77777777" w:rsidR="00A37CB0" w:rsidRPr="001002CF" w:rsidRDefault="00A37CB0" w:rsidP="009B62DC">
            <w:pPr>
              <w:pStyle w:val="TableParagraph"/>
              <w:tabs>
                <w:tab w:val="left" w:pos="1676"/>
              </w:tabs>
              <w:spacing w:line="240" w:lineRule="auto"/>
              <w:ind w:left="0"/>
              <w:jc w:val="both"/>
              <w:rPr>
                <w:sz w:val="20"/>
                <w:lang w:val="ru-RU"/>
              </w:rPr>
            </w:pPr>
            <w:r w:rsidRPr="001002CF">
              <w:rPr>
                <w:sz w:val="20"/>
                <w:lang w:val="ru-RU"/>
              </w:rPr>
              <w:t>понятиям</w:t>
            </w:r>
            <w:r w:rsidRPr="001002CF">
              <w:rPr>
                <w:sz w:val="20"/>
                <w:lang w:val="ru-RU"/>
              </w:rPr>
              <w:tab/>
            </w:r>
            <w:r w:rsidRPr="001002CF">
              <w:rPr>
                <w:spacing w:val="-3"/>
                <w:sz w:val="20"/>
                <w:lang w:val="ru-RU"/>
              </w:rPr>
              <w:t>(в</w:t>
            </w:r>
            <w:r w:rsidRPr="001002CF">
              <w:rPr>
                <w:spacing w:val="-48"/>
                <w:sz w:val="20"/>
                <w:lang w:val="ru-RU"/>
              </w:rPr>
              <w:t xml:space="preserve"> </w:t>
            </w:r>
            <w:r w:rsidRPr="001002CF">
              <w:rPr>
                <w:sz w:val="20"/>
                <w:lang w:val="ru-RU"/>
              </w:rPr>
              <w:t>сотрудничестве</w:t>
            </w:r>
            <w:r w:rsidRPr="001002CF">
              <w:rPr>
                <w:spacing w:val="1"/>
                <w:sz w:val="20"/>
                <w:lang w:val="ru-RU"/>
              </w:rPr>
              <w:t xml:space="preserve"> </w:t>
            </w:r>
            <w:r w:rsidRPr="001002CF">
              <w:rPr>
                <w:sz w:val="20"/>
                <w:lang w:val="ru-RU"/>
              </w:rPr>
              <w:t>со</w:t>
            </w:r>
            <w:r w:rsidRPr="001002CF">
              <w:rPr>
                <w:spacing w:val="1"/>
                <w:sz w:val="20"/>
                <w:lang w:val="ru-RU"/>
              </w:rPr>
              <w:t xml:space="preserve"> </w:t>
            </w:r>
            <w:r w:rsidRPr="001002CF">
              <w:rPr>
                <w:sz w:val="20"/>
                <w:lang w:val="ru-RU"/>
              </w:rPr>
              <w:t>сверстниками)</w:t>
            </w:r>
          </w:p>
        </w:tc>
        <w:tc>
          <w:tcPr>
            <w:tcW w:w="1701" w:type="dxa"/>
          </w:tcPr>
          <w:p w14:paraId="48424F80" w14:textId="77777777" w:rsidR="00A37CB0" w:rsidRPr="001002CF" w:rsidRDefault="00A37CB0" w:rsidP="009B62DC">
            <w:pPr>
              <w:pStyle w:val="TableParagraph"/>
              <w:spacing w:line="240" w:lineRule="auto"/>
              <w:ind w:left="0"/>
              <w:rPr>
                <w:sz w:val="20"/>
                <w:lang w:val="ru-RU"/>
              </w:rPr>
            </w:pPr>
            <w:r w:rsidRPr="001002CF">
              <w:rPr>
                <w:sz w:val="20"/>
                <w:lang w:val="ru-RU"/>
              </w:rPr>
              <w:t>Обобщает</w:t>
            </w:r>
            <w:r w:rsidRPr="001002CF">
              <w:rPr>
                <w:spacing w:val="10"/>
                <w:sz w:val="20"/>
                <w:lang w:val="ru-RU"/>
              </w:rPr>
              <w:t xml:space="preserve"> </w:t>
            </w:r>
            <w:r w:rsidRPr="001002CF">
              <w:rPr>
                <w:sz w:val="20"/>
                <w:lang w:val="ru-RU"/>
              </w:rPr>
              <w:t>факты</w:t>
            </w:r>
            <w:r w:rsidRPr="001002CF">
              <w:rPr>
                <w:spacing w:val="-47"/>
                <w:sz w:val="20"/>
                <w:lang w:val="ru-RU"/>
              </w:rPr>
              <w:t xml:space="preserve"> </w:t>
            </w:r>
            <w:r w:rsidRPr="001002CF">
              <w:rPr>
                <w:sz w:val="20"/>
                <w:lang w:val="ru-RU"/>
              </w:rPr>
              <w:t>и</w:t>
            </w:r>
            <w:r w:rsidRPr="001002CF">
              <w:rPr>
                <w:spacing w:val="2"/>
                <w:sz w:val="20"/>
                <w:lang w:val="ru-RU"/>
              </w:rPr>
              <w:t xml:space="preserve"> </w:t>
            </w:r>
            <w:r w:rsidRPr="001002CF">
              <w:rPr>
                <w:sz w:val="20"/>
                <w:lang w:val="ru-RU"/>
              </w:rPr>
              <w:t>явления;</w:t>
            </w:r>
          </w:p>
          <w:p w14:paraId="32F0BAF7" w14:textId="77777777" w:rsidR="00A37CB0" w:rsidRPr="001002CF" w:rsidRDefault="00A37CB0" w:rsidP="009B62DC">
            <w:pPr>
              <w:pStyle w:val="TableParagraph"/>
              <w:spacing w:line="240" w:lineRule="auto"/>
              <w:ind w:left="0"/>
              <w:rPr>
                <w:sz w:val="20"/>
                <w:lang w:val="ru-RU"/>
              </w:rPr>
            </w:pPr>
            <w:r w:rsidRPr="001002CF">
              <w:rPr>
                <w:spacing w:val="-1"/>
                <w:sz w:val="20"/>
                <w:lang w:val="ru-RU"/>
              </w:rPr>
              <w:t>формулирует</w:t>
            </w:r>
            <w:r w:rsidRPr="001002CF">
              <w:rPr>
                <w:spacing w:val="-47"/>
                <w:sz w:val="20"/>
                <w:lang w:val="ru-RU"/>
              </w:rPr>
              <w:t xml:space="preserve"> </w:t>
            </w:r>
            <w:r w:rsidRPr="001002CF">
              <w:rPr>
                <w:sz w:val="20"/>
                <w:lang w:val="ru-RU"/>
              </w:rPr>
              <w:t>определения</w:t>
            </w:r>
          </w:p>
          <w:p w14:paraId="58416AEC" w14:textId="77777777" w:rsidR="00A37CB0" w:rsidRDefault="00A37CB0" w:rsidP="009B62DC">
            <w:pPr>
              <w:pStyle w:val="TableParagraph"/>
              <w:tabs>
                <w:tab w:val="left" w:pos="765"/>
              </w:tabs>
              <w:spacing w:line="240" w:lineRule="auto"/>
              <w:ind w:left="0"/>
              <w:rPr>
                <w:sz w:val="20"/>
              </w:rPr>
            </w:pPr>
            <w:r>
              <w:rPr>
                <w:sz w:val="20"/>
              </w:rPr>
              <w:t>к</w:t>
            </w:r>
            <w:r>
              <w:rPr>
                <w:sz w:val="20"/>
              </w:rPr>
              <w:tab/>
            </w:r>
            <w:r>
              <w:rPr>
                <w:spacing w:val="-1"/>
                <w:sz w:val="20"/>
              </w:rPr>
              <w:t>понятиям</w:t>
            </w:r>
            <w:r>
              <w:rPr>
                <w:spacing w:val="-47"/>
                <w:sz w:val="20"/>
              </w:rPr>
              <w:t xml:space="preserve"> </w:t>
            </w:r>
            <w:r>
              <w:rPr>
                <w:sz w:val="20"/>
              </w:rPr>
              <w:t>(самостоятельно)</w:t>
            </w:r>
          </w:p>
        </w:tc>
        <w:tc>
          <w:tcPr>
            <w:tcW w:w="2552" w:type="dxa"/>
          </w:tcPr>
          <w:p w14:paraId="60AFCDBA" w14:textId="77777777" w:rsidR="00A37CB0" w:rsidRPr="001002CF" w:rsidRDefault="00A37CB0" w:rsidP="009B62DC">
            <w:pPr>
              <w:pStyle w:val="TableParagraph"/>
              <w:spacing w:line="240" w:lineRule="auto"/>
              <w:ind w:left="0"/>
              <w:jc w:val="both"/>
              <w:rPr>
                <w:sz w:val="20"/>
                <w:lang w:val="ru-RU"/>
              </w:rPr>
            </w:pPr>
            <w:r w:rsidRPr="001002CF">
              <w:rPr>
                <w:sz w:val="20"/>
                <w:lang w:val="ru-RU"/>
              </w:rPr>
              <w:t>Выделение</w:t>
            </w:r>
            <w:r w:rsidRPr="001002CF">
              <w:rPr>
                <w:spacing w:val="1"/>
                <w:sz w:val="20"/>
                <w:lang w:val="ru-RU"/>
              </w:rPr>
              <w:t xml:space="preserve"> </w:t>
            </w:r>
            <w:r w:rsidRPr="001002CF">
              <w:rPr>
                <w:sz w:val="20"/>
                <w:lang w:val="ru-RU"/>
              </w:rPr>
              <w:t>явления</w:t>
            </w:r>
            <w:r w:rsidRPr="001002CF">
              <w:rPr>
                <w:spacing w:val="1"/>
                <w:sz w:val="20"/>
                <w:lang w:val="ru-RU"/>
              </w:rPr>
              <w:t xml:space="preserve"> </w:t>
            </w:r>
            <w:r w:rsidRPr="001002CF">
              <w:rPr>
                <w:sz w:val="20"/>
                <w:lang w:val="ru-RU"/>
              </w:rPr>
              <w:t>из</w:t>
            </w:r>
            <w:r w:rsidRPr="001002CF">
              <w:rPr>
                <w:spacing w:val="1"/>
                <w:sz w:val="20"/>
                <w:lang w:val="ru-RU"/>
              </w:rPr>
              <w:t xml:space="preserve"> </w:t>
            </w:r>
            <w:r w:rsidRPr="001002CF">
              <w:rPr>
                <w:sz w:val="20"/>
                <w:lang w:val="ru-RU"/>
              </w:rPr>
              <w:t>общего</w:t>
            </w:r>
            <w:r w:rsidRPr="001002CF">
              <w:rPr>
                <w:spacing w:val="39"/>
                <w:sz w:val="20"/>
                <w:lang w:val="ru-RU"/>
              </w:rPr>
              <w:t xml:space="preserve"> </w:t>
            </w:r>
            <w:r w:rsidRPr="001002CF">
              <w:rPr>
                <w:sz w:val="20"/>
                <w:lang w:val="ru-RU"/>
              </w:rPr>
              <w:t>ряда</w:t>
            </w:r>
            <w:r w:rsidRPr="001002CF">
              <w:rPr>
                <w:spacing w:val="35"/>
                <w:sz w:val="20"/>
                <w:lang w:val="ru-RU"/>
              </w:rPr>
              <w:t xml:space="preserve"> </w:t>
            </w:r>
            <w:r w:rsidRPr="001002CF">
              <w:rPr>
                <w:sz w:val="20"/>
                <w:lang w:val="ru-RU"/>
              </w:rPr>
              <w:t>других</w:t>
            </w:r>
          </w:p>
          <w:p w14:paraId="53744B49" w14:textId="77777777" w:rsidR="00A37CB0" w:rsidRPr="001002CF" w:rsidRDefault="00A37CB0" w:rsidP="009B62DC">
            <w:pPr>
              <w:pStyle w:val="TableParagraph"/>
              <w:spacing w:line="240" w:lineRule="auto"/>
              <w:ind w:left="0"/>
              <w:jc w:val="both"/>
              <w:rPr>
                <w:sz w:val="20"/>
                <w:lang w:val="ru-RU"/>
              </w:rPr>
            </w:pPr>
            <w:r w:rsidRPr="001002CF">
              <w:rPr>
                <w:sz w:val="20"/>
                <w:lang w:val="ru-RU"/>
              </w:rPr>
              <w:t>явлений.</w:t>
            </w:r>
            <w:r w:rsidRPr="001002CF">
              <w:rPr>
                <w:spacing w:val="1"/>
                <w:sz w:val="20"/>
                <w:lang w:val="ru-RU"/>
              </w:rPr>
              <w:t xml:space="preserve"> </w:t>
            </w:r>
            <w:r w:rsidRPr="001002CF">
              <w:rPr>
                <w:sz w:val="20"/>
                <w:lang w:val="ru-RU"/>
              </w:rPr>
              <w:t>Нахождение</w:t>
            </w:r>
            <w:r w:rsidRPr="001002CF">
              <w:rPr>
                <w:spacing w:val="-47"/>
                <w:sz w:val="20"/>
                <w:lang w:val="ru-RU"/>
              </w:rPr>
              <w:t xml:space="preserve"> </w:t>
            </w:r>
            <w:r w:rsidRPr="001002CF">
              <w:rPr>
                <w:sz w:val="20"/>
                <w:lang w:val="ru-RU"/>
              </w:rPr>
              <w:t>общего</w:t>
            </w:r>
            <w:r w:rsidRPr="001002CF">
              <w:rPr>
                <w:spacing w:val="1"/>
                <w:sz w:val="20"/>
                <w:lang w:val="ru-RU"/>
              </w:rPr>
              <w:t xml:space="preserve"> </w:t>
            </w:r>
            <w:r w:rsidRPr="001002CF">
              <w:rPr>
                <w:sz w:val="20"/>
                <w:lang w:val="ru-RU"/>
              </w:rPr>
              <w:t>в</w:t>
            </w:r>
            <w:r w:rsidRPr="001002CF">
              <w:rPr>
                <w:spacing w:val="1"/>
                <w:sz w:val="20"/>
                <w:lang w:val="ru-RU"/>
              </w:rPr>
              <w:t xml:space="preserve"> </w:t>
            </w:r>
            <w:r w:rsidRPr="001002CF">
              <w:rPr>
                <w:sz w:val="20"/>
                <w:lang w:val="ru-RU"/>
              </w:rPr>
              <w:t>явлениях,</w:t>
            </w:r>
            <w:r w:rsidRPr="001002CF">
              <w:rPr>
                <w:spacing w:val="-47"/>
                <w:sz w:val="20"/>
                <w:lang w:val="ru-RU"/>
              </w:rPr>
              <w:t xml:space="preserve"> </w:t>
            </w:r>
            <w:r w:rsidRPr="001002CF">
              <w:rPr>
                <w:sz w:val="20"/>
                <w:lang w:val="ru-RU"/>
              </w:rPr>
              <w:t>процессах,</w:t>
            </w:r>
            <w:r w:rsidRPr="001002CF">
              <w:rPr>
                <w:spacing w:val="1"/>
                <w:sz w:val="20"/>
                <w:lang w:val="ru-RU"/>
              </w:rPr>
              <w:t xml:space="preserve"> </w:t>
            </w:r>
            <w:r w:rsidRPr="001002CF">
              <w:rPr>
                <w:sz w:val="20"/>
                <w:lang w:val="ru-RU"/>
              </w:rPr>
              <w:t>системах.</w:t>
            </w:r>
          </w:p>
          <w:p w14:paraId="74B103ED" w14:textId="443DD926" w:rsidR="00A37CB0" w:rsidRDefault="00A37CB0" w:rsidP="009B62DC">
            <w:pPr>
              <w:pStyle w:val="TableParagraph"/>
              <w:tabs>
                <w:tab w:val="left" w:pos="1702"/>
              </w:tabs>
              <w:spacing w:line="240" w:lineRule="auto"/>
              <w:ind w:left="0"/>
              <w:jc w:val="both"/>
              <w:rPr>
                <w:sz w:val="20"/>
              </w:rPr>
            </w:pPr>
            <w:r w:rsidRPr="001002CF">
              <w:rPr>
                <w:sz w:val="20"/>
                <w:lang w:val="ru-RU"/>
              </w:rPr>
              <w:t>Выделение</w:t>
            </w:r>
            <w:r w:rsidRPr="001002CF">
              <w:rPr>
                <w:spacing w:val="1"/>
                <w:sz w:val="20"/>
                <w:lang w:val="ru-RU"/>
              </w:rPr>
              <w:t xml:space="preserve"> </w:t>
            </w:r>
            <w:r w:rsidRPr="001002CF">
              <w:rPr>
                <w:sz w:val="20"/>
                <w:lang w:val="ru-RU"/>
              </w:rPr>
              <w:t>признаков</w:t>
            </w:r>
            <w:r w:rsidRPr="001002CF">
              <w:rPr>
                <w:spacing w:val="1"/>
                <w:sz w:val="20"/>
                <w:lang w:val="ru-RU"/>
              </w:rPr>
              <w:t xml:space="preserve"> </w:t>
            </w:r>
            <w:r w:rsidRPr="001002CF">
              <w:rPr>
                <w:sz w:val="20"/>
                <w:lang w:val="ru-RU"/>
              </w:rPr>
              <w:t>двух</w:t>
            </w:r>
            <w:r w:rsidRPr="001002CF">
              <w:rPr>
                <w:spacing w:val="1"/>
                <w:sz w:val="20"/>
                <w:lang w:val="ru-RU"/>
              </w:rPr>
              <w:t xml:space="preserve"> </w:t>
            </w:r>
            <w:r w:rsidRPr="001002CF">
              <w:rPr>
                <w:sz w:val="20"/>
                <w:lang w:val="ru-RU"/>
              </w:rPr>
              <w:t>или</w:t>
            </w:r>
            <w:r w:rsidRPr="001002CF">
              <w:rPr>
                <w:spacing w:val="1"/>
                <w:sz w:val="20"/>
                <w:lang w:val="ru-RU"/>
              </w:rPr>
              <w:t xml:space="preserve"> </w:t>
            </w:r>
            <w:r w:rsidRPr="001002CF">
              <w:rPr>
                <w:sz w:val="20"/>
                <w:lang w:val="ru-RU"/>
              </w:rPr>
              <w:t>нескольких</w:t>
            </w:r>
            <w:r w:rsidRPr="001002CF">
              <w:rPr>
                <w:spacing w:val="1"/>
                <w:sz w:val="20"/>
                <w:lang w:val="ru-RU"/>
              </w:rPr>
              <w:t xml:space="preserve"> </w:t>
            </w:r>
            <w:r w:rsidRPr="001002CF">
              <w:rPr>
                <w:sz w:val="20"/>
                <w:lang w:val="ru-RU"/>
              </w:rPr>
              <w:t>предметов или явлений</w:t>
            </w:r>
            <w:r w:rsidRPr="001002CF">
              <w:rPr>
                <w:spacing w:val="1"/>
                <w:sz w:val="20"/>
                <w:lang w:val="ru-RU"/>
              </w:rPr>
              <w:t xml:space="preserve"> </w:t>
            </w:r>
            <w:r w:rsidRPr="001002CF">
              <w:rPr>
                <w:sz w:val="20"/>
                <w:lang w:val="ru-RU"/>
              </w:rPr>
              <w:t>и</w:t>
            </w:r>
            <w:r w:rsidRPr="001002CF">
              <w:rPr>
                <w:spacing w:val="1"/>
                <w:sz w:val="20"/>
                <w:lang w:val="ru-RU"/>
              </w:rPr>
              <w:t xml:space="preserve"> </w:t>
            </w:r>
            <w:r w:rsidRPr="001002CF">
              <w:rPr>
                <w:sz w:val="20"/>
                <w:lang w:val="ru-RU"/>
              </w:rPr>
              <w:t>объяснение</w:t>
            </w:r>
            <w:r w:rsidRPr="001002CF">
              <w:rPr>
                <w:spacing w:val="1"/>
                <w:sz w:val="20"/>
                <w:lang w:val="ru-RU"/>
              </w:rPr>
              <w:t xml:space="preserve"> </w:t>
            </w:r>
            <w:r w:rsidRPr="001002CF">
              <w:rPr>
                <w:sz w:val="20"/>
                <w:lang w:val="ru-RU"/>
              </w:rPr>
              <w:t>их</w:t>
            </w:r>
            <w:r w:rsidRPr="001002CF">
              <w:rPr>
                <w:spacing w:val="1"/>
                <w:sz w:val="20"/>
                <w:lang w:val="ru-RU"/>
              </w:rPr>
              <w:t xml:space="preserve"> </w:t>
            </w:r>
            <w:r w:rsidRPr="001002CF">
              <w:rPr>
                <w:sz w:val="20"/>
                <w:lang w:val="ru-RU"/>
              </w:rPr>
              <w:t>сходства.</w:t>
            </w:r>
            <w:r w:rsidRPr="001002CF">
              <w:rPr>
                <w:spacing w:val="1"/>
                <w:sz w:val="20"/>
                <w:lang w:val="ru-RU"/>
              </w:rPr>
              <w:t xml:space="preserve"> </w:t>
            </w:r>
            <w:r w:rsidRPr="00A37CB0">
              <w:rPr>
                <w:sz w:val="20"/>
                <w:lang w:val="ru-RU"/>
              </w:rPr>
              <w:t>Нахождение</w:t>
            </w:r>
            <w:r w:rsidRPr="00A37CB0">
              <w:rPr>
                <w:spacing w:val="-47"/>
                <w:sz w:val="20"/>
                <w:lang w:val="ru-RU"/>
              </w:rPr>
              <w:t xml:space="preserve"> </w:t>
            </w:r>
            <w:r w:rsidRPr="00A37CB0">
              <w:rPr>
                <w:sz w:val="20"/>
                <w:lang w:val="ru-RU"/>
              </w:rPr>
              <w:t>аналогий</w:t>
            </w:r>
            <w:r w:rsidRPr="00A37CB0">
              <w:rPr>
                <w:sz w:val="20"/>
                <w:lang w:val="ru-RU"/>
              </w:rPr>
              <w:tab/>
            </w:r>
            <w:r w:rsidRPr="00A37CB0">
              <w:rPr>
                <w:spacing w:val="-1"/>
                <w:sz w:val="20"/>
                <w:lang w:val="ru-RU"/>
              </w:rPr>
              <w:t>среди</w:t>
            </w:r>
            <w:r w:rsidRPr="00A37CB0">
              <w:rPr>
                <w:spacing w:val="-48"/>
                <w:sz w:val="20"/>
                <w:lang w:val="ru-RU"/>
              </w:rPr>
              <w:t xml:space="preserve"> </w:t>
            </w:r>
            <w:r w:rsidRPr="00A37CB0">
              <w:rPr>
                <w:sz w:val="20"/>
                <w:lang w:val="ru-RU"/>
              </w:rPr>
              <w:t>явлений,</w:t>
            </w:r>
            <w:r w:rsidRPr="00A37CB0">
              <w:rPr>
                <w:spacing w:val="-2"/>
                <w:sz w:val="20"/>
                <w:lang w:val="ru-RU"/>
              </w:rPr>
              <w:t xml:space="preserve"> </w:t>
            </w:r>
            <w:r w:rsidRPr="00A37CB0">
              <w:rPr>
                <w:sz w:val="20"/>
                <w:lang w:val="ru-RU"/>
              </w:rPr>
              <w:t>процессов.</w:t>
            </w:r>
          </w:p>
        </w:tc>
      </w:tr>
      <w:tr w:rsidR="00A37CB0" w14:paraId="3F15B740" w14:textId="77777777" w:rsidTr="002B61A8">
        <w:trPr>
          <w:trHeight w:val="1150"/>
        </w:trPr>
        <w:tc>
          <w:tcPr>
            <w:tcW w:w="2127" w:type="dxa"/>
          </w:tcPr>
          <w:p w14:paraId="369A57BA" w14:textId="26770385" w:rsidR="00A37CB0" w:rsidRPr="00A37CB0" w:rsidRDefault="00A37CB0" w:rsidP="009B62DC">
            <w:pPr>
              <w:pStyle w:val="TableParagraph"/>
              <w:tabs>
                <w:tab w:val="left" w:pos="834"/>
              </w:tabs>
              <w:spacing w:line="240" w:lineRule="auto"/>
              <w:ind w:left="0"/>
              <w:rPr>
                <w:sz w:val="20"/>
                <w:lang w:val="ru-RU"/>
              </w:rPr>
            </w:pPr>
            <w:r w:rsidRPr="00A37CB0">
              <w:rPr>
                <w:sz w:val="20"/>
                <w:lang w:val="ru-RU"/>
              </w:rPr>
              <w:t>Устанавливает</w:t>
            </w:r>
            <w:r w:rsidRPr="00A37CB0">
              <w:rPr>
                <w:spacing w:val="1"/>
                <w:sz w:val="20"/>
                <w:lang w:val="ru-RU"/>
              </w:rPr>
              <w:t xml:space="preserve"> </w:t>
            </w:r>
            <w:r w:rsidRPr="00A37CB0">
              <w:rPr>
                <w:sz w:val="20"/>
                <w:lang w:val="ru-RU"/>
              </w:rPr>
              <w:t>причинно-</w:t>
            </w:r>
            <w:r w:rsidRPr="00A37CB0">
              <w:rPr>
                <w:spacing w:val="1"/>
                <w:sz w:val="20"/>
                <w:lang w:val="ru-RU"/>
              </w:rPr>
              <w:t xml:space="preserve"> </w:t>
            </w:r>
            <w:r w:rsidRPr="00A37CB0">
              <w:rPr>
                <w:sz w:val="20"/>
                <w:lang w:val="ru-RU"/>
              </w:rPr>
              <w:t>следственные</w:t>
            </w:r>
            <w:r w:rsidRPr="00A37CB0">
              <w:rPr>
                <w:spacing w:val="10"/>
                <w:sz w:val="20"/>
                <w:lang w:val="ru-RU"/>
              </w:rPr>
              <w:t xml:space="preserve"> </w:t>
            </w:r>
            <w:r w:rsidRPr="00A37CB0">
              <w:rPr>
                <w:sz w:val="20"/>
                <w:lang w:val="ru-RU"/>
              </w:rPr>
              <w:t>связи</w:t>
            </w:r>
            <w:r w:rsidRPr="00A37CB0">
              <w:rPr>
                <w:spacing w:val="1"/>
                <w:sz w:val="20"/>
                <w:lang w:val="ru-RU"/>
              </w:rPr>
              <w:t xml:space="preserve"> </w:t>
            </w:r>
            <w:r w:rsidR="00B507F2">
              <w:rPr>
                <w:sz w:val="20"/>
                <w:lang w:val="ru-RU"/>
              </w:rPr>
              <w:t xml:space="preserve">и </w:t>
            </w:r>
            <w:r w:rsidRPr="00A37CB0">
              <w:rPr>
                <w:spacing w:val="-1"/>
                <w:sz w:val="20"/>
                <w:lang w:val="ru-RU"/>
              </w:rPr>
              <w:t>зависимости</w:t>
            </w:r>
          </w:p>
          <w:p w14:paraId="195D360E" w14:textId="25F1F255" w:rsidR="00B507F2" w:rsidRPr="001002CF" w:rsidRDefault="00A37CB0" w:rsidP="009B62DC">
            <w:pPr>
              <w:pStyle w:val="TableParagraph"/>
              <w:tabs>
                <w:tab w:val="left" w:pos="1813"/>
              </w:tabs>
              <w:spacing w:line="240" w:lineRule="auto"/>
              <w:ind w:left="0"/>
              <w:rPr>
                <w:sz w:val="20"/>
                <w:lang w:val="ru-RU"/>
              </w:rPr>
            </w:pPr>
            <w:r w:rsidRPr="00B507F2">
              <w:rPr>
                <w:sz w:val="20"/>
                <w:lang w:val="ru-RU"/>
              </w:rPr>
              <w:t>(отношения,</w:t>
            </w:r>
            <w:r w:rsidR="00B507F2" w:rsidRPr="001002CF">
              <w:rPr>
                <w:sz w:val="20"/>
                <w:lang w:val="ru-RU"/>
              </w:rPr>
              <w:t xml:space="preserve"> закономерности)</w:t>
            </w:r>
            <w:r w:rsidR="00B507F2" w:rsidRPr="001002CF">
              <w:rPr>
                <w:sz w:val="20"/>
                <w:lang w:val="ru-RU"/>
              </w:rPr>
              <w:tab/>
            </w:r>
            <w:r w:rsidR="00B507F2" w:rsidRPr="001002CF">
              <w:rPr>
                <w:spacing w:val="-5"/>
                <w:sz w:val="20"/>
                <w:lang w:val="ru-RU"/>
              </w:rPr>
              <w:t>в</w:t>
            </w:r>
            <w:r w:rsidR="00B507F2" w:rsidRPr="001002CF">
              <w:rPr>
                <w:spacing w:val="-47"/>
                <w:sz w:val="20"/>
                <w:lang w:val="ru-RU"/>
              </w:rPr>
              <w:t xml:space="preserve"> </w:t>
            </w:r>
            <w:r w:rsidR="00B507F2" w:rsidRPr="001002CF">
              <w:rPr>
                <w:sz w:val="20"/>
                <w:lang w:val="ru-RU"/>
              </w:rPr>
              <w:t>изучаемом</w:t>
            </w:r>
            <w:r w:rsidR="00B507F2" w:rsidRPr="001002CF">
              <w:rPr>
                <w:spacing w:val="1"/>
                <w:sz w:val="20"/>
                <w:lang w:val="ru-RU"/>
              </w:rPr>
              <w:t xml:space="preserve"> </w:t>
            </w:r>
            <w:r w:rsidR="00B507F2" w:rsidRPr="001002CF">
              <w:rPr>
                <w:sz w:val="20"/>
                <w:lang w:val="ru-RU"/>
              </w:rPr>
              <w:t>круге</w:t>
            </w:r>
          </w:p>
          <w:p w14:paraId="4D060120" w14:textId="77777777" w:rsidR="00A37CB0" w:rsidRDefault="00B507F2" w:rsidP="009B62DC">
            <w:pPr>
              <w:pStyle w:val="TableParagraph"/>
              <w:spacing w:line="240" w:lineRule="auto"/>
              <w:ind w:left="0"/>
              <w:rPr>
                <w:sz w:val="20"/>
                <w:lang w:val="ru-RU"/>
              </w:rPr>
            </w:pPr>
            <w:r w:rsidRPr="001002CF">
              <w:rPr>
                <w:sz w:val="20"/>
                <w:lang w:val="ru-RU"/>
              </w:rPr>
              <w:t>явлений</w:t>
            </w:r>
          </w:p>
          <w:p w14:paraId="55863B79" w14:textId="77777777" w:rsidR="00B507F2" w:rsidRPr="001002CF" w:rsidRDefault="00B507F2" w:rsidP="009B62DC">
            <w:pPr>
              <w:pStyle w:val="TableParagraph"/>
              <w:spacing w:line="240" w:lineRule="auto"/>
              <w:ind w:left="0"/>
              <w:rPr>
                <w:sz w:val="20"/>
                <w:lang w:val="ru-RU"/>
              </w:rPr>
            </w:pPr>
            <w:r w:rsidRPr="001002CF">
              <w:rPr>
                <w:sz w:val="20"/>
                <w:lang w:val="ru-RU"/>
              </w:rPr>
              <w:t>Строит</w:t>
            </w:r>
            <w:r w:rsidRPr="001002CF">
              <w:rPr>
                <w:spacing w:val="1"/>
                <w:sz w:val="20"/>
                <w:lang w:val="ru-RU"/>
              </w:rPr>
              <w:t xml:space="preserve"> </w:t>
            </w:r>
            <w:r w:rsidRPr="001002CF">
              <w:rPr>
                <w:spacing w:val="-1"/>
                <w:sz w:val="20"/>
                <w:lang w:val="ru-RU"/>
              </w:rPr>
              <w:t>рассуждение,</w:t>
            </w:r>
          </w:p>
          <w:p w14:paraId="5A244340" w14:textId="483351D4" w:rsidR="00B507F2" w:rsidRPr="00B507F2" w:rsidRDefault="00B507F2" w:rsidP="009B62DC">
            <w:pPr>
              <w:pStyle w:val="TableParagraph"/>
              <w:spacing w:line="240" w:lineRule="auto"/>
              <w:ind w:left="0"/>
              <w:rPr>
                <w:sz w:val="20"/>
                <w:lang w:val="ru-RU"/>
              </w:rPr>
            </w:pPr>
            <w:r w:rsidRPr="001002CF">
              <w:rPr>
                <w:sz w:val="20"/>
                <w:lang w:val="ru-RU"/>
              </w:rPr>
              <w:t>связывая</w:t>
            </w:r>
            <w:r w:rsidRPr="001002CF">
              <w:rPr>
                <w:sz w:val="20"/>
                <w:lang w:val="ru-RU"/>
              </w:rPr>
              <w:tab/>
            </w:r>
            <w:r w:rsidRPr="001002CF">
              <w:rPr>
                <w:spacing w:val="-1"/>
                <w:sz w:val="20"/>
                <w:lang w:val="ru-RU"/>
              </w:rPr>
              <w:t>простые</w:t>
            </w:r>
            <w:r w:rsidRPr="001002CF">
              <w:rPr>
                <w:spacing w:val="-47"/>
                <w:sz w:val="20"/>
                <w:lang w:val="ru-RU"/>
              </w:rPr>
              <w:t xml:space="preserve"> </w:t>
            </w:r>
            <w:r>
              <w:rPr>
                <w:sz w:val="20"/>
                <w:lang w:val="ru-RU"/>
              </w:rPr>
              <w:lastRenderedPageBreak/>
              <w:t>суждения</w:t>
            </w:r>
            <w:r>
              <w:rPr>
                <w:sz w:val="20"/>
                <w:lang w:val="ru-RU"/>
              </w:rPr>
              <w:tab/>
            </w:r>
            <w:r w:rsidRPr="001002CF">
              <w:rPr>
                <w:sz w:val="20"/>
                <w:lang w:val="ru-RU"/>
              </w:rPr>
              <w:t>об</w:t>
            </w:r>
            <w:r w:rsidRPr="001002CF">
              <w:rPr>
                <w:spacing w:val="-47"/>
                <w:sz w:val="20"/>
                <w:lang w:val="ru-RU"/>
              </w:rPr>
              <w:t xml:space="preserve"> </w:t>
            </w:r>
            <w:r w:rsidRPr="001002CF">
              <w:rPr>
                <w:sz w:val="20"/>
                <w:lang w:val="ru-RU"/>
              </w:rPr>
              <w:t>объекте,</w:t>
            </w:r>
            <w:r w:rsidRPr="001002CF">
              <w:rPr>
                <w:spacing w:val="2"/>
                <w:sz w:val="20"/>
                <w:lang w:val="ru-RU"/>
              </w:rPr>
              <w:t xml:space="preserve"> </w:t>
            </w:r>
            <w:r w:rsidRPr="001002CF">
              <w:rPr>
                <w:sz w:val="20"/>
                <w:lang w:val="ru-RU"/>
              </w:rPr>
              <w:t>его</w:t>
            </w:r>
            <w:r w:rsidRPr="001002CF">
              <w:rPr>
                <w:spacing w:val="1"/>
                <w:sz w:val="20"/>
                <w:lang w:val="ru-RU"/>
              </w:rPr>
              <w:t xml:space="preserve"> </w:t>
            </w:r>
            <w:r w:rsidRPr="001002CF">
              <w:rPr>
                <w:sz w:val="20"/>
                <w:lang w:val="ru-RU"/>
              </w:rPr>
              <w:t>строении, свойствах</w:t>
            </w:r>
            <w:r w:rsidRPr="001002CF">
              <w:rPr>
                <w:spacing w:val="1"/>
                <w:sz w:val="20"/>
                <w:lang w:val="ru-RU"/>
              </w:rPr>
              <w:t xml:space="preserve"> </w:t>
            </w:r>
            <w:r w:rsidRPr="001002CF">
              <w:rPr>
                <w:sz w:val="20"/>
                <w:lang w:val="ru-RU"/>
              </w:rPr>
              <w:t>и</w:t>
            </w:r>
            <w:r w:rsidRPr="001002CF">
              <w:rPr>
                <w:spacing w:val="2"/>
                <w:sz w:val="20"/>
                <w:lang w:val="ru-RU"/>
              </w:rPr>
              <w:t xml:space="preserve"> </w:t>
            </w:r>
            <w:r w:rsidRPr="001002CF">
              <w:rPr>
                <w:sz w:val="20"/>
                <w:lang w:val="ru-RU"/>
              </w:rPr>
              <w:t>связях</w:t>
            </w:r>
          </w:p>
        </w:tc>
        <w:tc>
          <w:tcPr>
            <w:tcW w:w="1985" w:type="dxa"/>
          </w:tcPr>
          <w:p w14:paraId="3C34CF6F" w14:textId="77777777" w:rsidR="00A37CB0" w:rsidRPr="00A37CB0" w:rsidRDefault="00A37CB0" w:rsidP="009B62DC">
            <w:pPr>
              <w:pStyle w:val="TableParagraph"/>
              <w:tabs>
                <w:tab w:val="left" w:pos="798"/>
              </w:tabs>
              <w:spacing w:line="240" w:lineRule="auto"/>
              <w:ind w:left="0"/>
              <w:rPr>
                <w:sz w:val="20"/>
                <w:lang w:val="ru-RU"/>
              </w:rPr>
            </w:pPr>
            <w:r w:rsidRPr="00A37CB0">
              <w:rPr>
                <w:sz w:val="20"/>
                <w:lang w:val="ru-RU"/>
              </w:rPr>
              <w:lastRenderedPageBreak/>
              <w:t>Устанавливает</w:t>
            </w:r>
            <w:r w:rsidRPr="00A37CB0">
              <w:rPr>
                <w:spacing w:val="1"/>
                <w:sz w:val="20"/>
                <w:lang w:val="ru-RU"/>
              </w:rPr>
              <w:t xml:space="preserve"> </w:t>
            </w:r>
            <w:r w:rsidRPr="00A37CB0">
              <w:rPr>
                <w:sz w:val="20"/>
                <w:lang w:val="ru-RU"/>
              </w:rPr>
              <w:t>причинно-</w:t>
            </w:r>
            <w:r w:rsidRPr="00A37CB0">
              <w:rPr>
                <w:spacing w:val="1"/>
                <w:sz w:val="20"/>
                <w:lang w:val="ru-RU"/>
              </w:rPr>
              <w:t xml:space="preserve"> </w:t>
            </w:r>
            <w:r w:rsidRPr="00A37CB0">
              <w:rPr>
                <w:sz w:val="20"/>
                <w:lang w:val="ru-RU"/>
              </w:rPr>
              <w:t>следственные</w:t>
            </w:r>
            <w:r w:rsidRPr="00A37CB0">
              <w:rPr>
                <w:spacing w:val="19"/>
                <w:sz w:val="20"/>
                <w:lang w:val="ru-RU"/>
              </w:rPr>
              <w:t xml:space="preserve"> </w:t>
            </w:r>
            <w:r w:rsidRPr="00A37CB0">
              <w:rPr>
                <w:sz w:val="20"/>
                <w:lang w:val="ru-RU"/>
              </w:rPr>
              <w:t>связи</w:t>
            </w:r>
            <w:r w:rsidRPr="00A37CB0">
              <w:rPr>
                <w:spacing w:val="-47"/>
                <w:sz w:val="20"/>
                <w:lang w:val="ru-RU"/>
              </w:rPr>
              <w:t xml:space="preserve"> </w:t>
            </w:r>
            <w:r w:rsidRPr="00A37CB0">
              <w:rPr>
                <w:sz w:val="20"/>
                <w:lang w:val="ru-RU"/>
              </w:rPr>
              <w:t>и</w:t>
            </w:r>
            <w:r w:rsidRPr="00A37CB0">
              <w:rPr>
                <w:sz w:val="20"/>
                <w:lang w:val="ru-RU"/>
              </w:rPr>
              <w:tab/>
            </w:r>
            <w:r w:rsidRPr="00A37CB0">
              <w:rPr>
                <w:spacing w:val="-1"/>
                <w:sz w:val="20"/>
                <w:lang w:val="ru-RU"/>
              </w:rPr>
              <w:t>зависимости</w:t>
            </w:r>
          </w:p>
          <w:p w14:paraId="48FDA83B" w14:textId="77777777" w:rsidR="00A37CB0" w:rsidRDefault="00A37CB0" w:rsidP="009B62DC">
            <w:pPr>
              <w:pStyle w:val="TableParagraph"/>
              <w:spacing w:line="240" w:lineRule="auto"/>
              <w:ind w:left="0"/>
              <w:rPr>
                <w:sz w:val="20"/>
                <w:lang w:val="ru-RU"/>
              </w:rPr>
            </w:pPr>
            <w:r w:rsidRPr="00B507F2">
              <w:rPr>
                <w:sz w:val="20"/>
                <w:lang w:val="ru-RU"/>
              </w:rPr>
              <w:t>(отношения,</w:t>
            </w:r>
            <w:r w:rsidR="00B507F2" w:rsidRPr="001002CF">
              <w:rPr>
                <w:sz w:val="20"/>
                <w:lang w:val="ru-RU"/>
              </w:rPr>
              <w:t xml:space="preserve"> закономерности)</w:t>
            </w:r>
            <w:r w:rsidR="00B507F2" w:rsidRPr="001002CF">
              <w:rPr>
                <w:spacing w:val="24"/>
                <w:sz w:val="20"/>
                <w:lang w:val="ru-RU"/>
              </w:rPr>
              <w:t xml:space="preserve"> </w:t>
            </w:r>
            <w:r w:rsidR="00B507F2" w:rsidRPr="001002CF">
              <w:rPr>
                <w:sz w:val="20"/>
                <w:lang w:val="ru-RU"/>
              </w:rPr>
              <w:t>на</w:t>
            </w:r>
            <w:r w:rsidR="00B507F2" w:rsidRPr="001002CF">
              <w:rPr>
                <w:spacing w:val="-47"/>
                <w:sz w:val="20"/>
                <w:lang w:val="ru-RU"/>
              </w:rPr>
              <w:t xml:space="preserve"> </w:t>
            </w:r>
            <w:r w:rsidR="00B507F2" w:rsidRPr="001002CF">
              <w:rPr>
                <w:sz w:val="20"/>
                <w:lang w:val="ru-RU"/>
              </w:rPr>
              <w:t>материале</w:t>
            </w:r>
            <w:r w:rsidR="00B507F2" w:rsidRPr="001002CF">
              <w:rPr>
                <w:spacing w:val="1"/>
                <w:sz w:val="20"/>
                <w:lang w:val="ru-RU"/>
              </w:rPr>
              <w:t xml:space="preserve"> </w:t>
            </w:r>
            <w:r w:rsidR="00B507F2" w:rsidRPr="001002CF">
              <w:rPr>
                <w:sz w:val="20"/>
                <w:lang w:val="ru-RU"/>
              </w:rPr>
              <w:t>соответствующей</w:t>
            </w:r>
            <w:r w:rsidR="00B507F2" w:rsidRPr="001002CF">
              <w:rPr>
                <w:spacing w:val="1"/>
                <w:sz w:val="20"/>
                <w:lang w:val="ru-RU"/>
              </w:rPr>
              <w:t xml:space="preserve"> </w:t>
            </w:r>
            <w:r w:rsidR="00B507F2" w:rsidRPr="001002CF">
              <w:rPr>
                <w:sz w:val="20"/>
                <w:lang w:val="ru-RU"/>
              </w:rPr>
              <w:t>классу</w:t>
            </w:r>
            <w:r w:rsidR="00B507F2" w:rsidRPr="001002CF">
              <w:rPr>
                <w:spacing w:val="-3"/>
                <w:sz w:val="20"/>
                <w:lang w:val="ru-RU"/>
              </w:rPr>
              <w:t xml:space="preserve"> </w:t>
            </w:r>
            <w:r w:rsidR="00B507F2" w:rsidRPr="001002CF">
              <w:rPr>
                <w:sz w:val="20"/>
                <w:lang w:val="ru-RU"/>
              </w:rPr>
              <w:t>сложности</w:t>
            </w:r>
          </w:p>
          <w:p w14:paraId="592C26E0" w14:textId="77777777" w:rsidR="00B507F2" w:rsidRDefault="00B507F2" w:rsidP="009B62DC">
            <w:pPr>
              <w:pStyle w:val="TableParagraph"/>
              <w:spacing w:line="240" w:lineRule="auto"/>
              <w:ind w:left="0"/>
              <w:rPr>
                <w:sz w:val="20"/>
                <w:lang w:val="ru-RU"/>
              </w:rPr>
            </w:pPr>
          </w:p>
          <w:p w14:paraId="375C3D06" w14:textId="77777777" w:rsidR="00B507F2" w:rsidRPr="001002CF" w:rsidRDefault="00B507F2" w:rsidP="009B62DC">
            <w:pPr>
              <w:pStyle w:val="TableParagraph"/>
              <w:spacing w:line="240" w:lineRule="auto"/>
              <w:ind w:left="0"/>
              <w:rPr>
                <w:sz w:val="20"/>
                <w:lang w:val="ru-RU"/>
              </w:rPr>
            </w:pPr>
            <w:r w:rsidRPr="001002CF">
              <w:rPr>
                <w:sz w:val="20"/>
                <w:lang w:val="ru-RU"/>
              </w:rPr>
              <w:lastRenderedPageBreak/>
              <w:t>Строит</w:t>
            </w:r>
            <w:r w:rsidRPr="001002CF">
              <w:rPr>
                <w:spacing w:val="1"/>
                <w:sz w:val="20"/>
                <w:lang w:val="ru-RU"/>
              </w:rPr>
              <w:t xml:space="preserve"> </w:t>
            </w:r>
            <w:r w:rsidRPr="001002CF">
              <w:rPr>
                <w:spacing w:val="-1"/>
                <w:sz w:val="20"/>
                <w:lang w:val="ru-RU"/>
              </w:rPr>
              <w:t>рассуждение,</w:t>
            </w:r>
          </w:p>
          <w:p w14:paraId="689DE5A5" w14:textId="77777777" w:rsidR="00B507F2" w:rsidRPr="001002CF" w:rsidRDefault="00B507F2" w:rsidP="009B62DC">
            <w:pPr>
              <w:pStyle w:val="TableParagraph"/>
              <w:spacing w:line="240" w:lineRule="auto"/>
              <w:ind w:left="0"/>
              <w:rPr>
                <w:sz w:val="20"/>
                <w:lang w:val="ru-RU"/>
              </w:rPr>
            </w:pPr>
            <w:r w:rsidRPr="001002CF">
              <w:rPr>
                <w:sz w:val="20"/>
                <w:lang w:val="ru-RU"/>
              </w:rPr>
              <w:t>связывая простые</w:t>
            </w:r>
            <w:r w:rsidRPr="001002CF">
              <w:rPr>
                <w:spacing w:val="-47"/>
                <w:sz w:val="20"/>
                <w:lang w:val="ru-RU"/>
              </w:rPr>
              <w:t xml:space="preserve"> </w:t>
            </w:r>
            <w:r w:rsidRPr="001002CF">
              <w:rPr>
                <w:sz w:val="20"/>
                <w:lang w:val="ru-RU"/>
              </w:rPr>
              <w:t>суждения</w:t>
            </w:r>
          </w:p>
          <w:p w14:paraId="0C7FDC50" w14:textId="77777777" w:rsidR="00B507F2" w:rsidRPr="001002CF" w:rsidRDefault="00B507F2" w:rsidP="009B62DC">
            <w:pPr>
              <w:pStyle w:val="TableParagraph"/>
              <w:spacing w:line="240" w:lineRule="auto"/>
              <w:ind w:left="0"/>
              <w:rPr>
                <w:sz w:val="20"/>
                <w:lang w:val="ru-RU"/>
              </w:rPr>
            </w:pPr>
            <w:r w:rsidRPr="001002CF">
              <w:rPr>
                <w:sz w:val="20"/>
                <w:lang w:val="ru-RU"/>
              </w:rPr>
              <w:t>об объекте, его</w:t>
            </w:r>
            <w:r w:rsidRPr="001002CF">
              <w:rPr>
                <w:spacing w:val="1"/>
                <w:sz w:val="20"/>
                <w:lang w:val="ru-RU"/>
              </w:rPr>
              <w:t xml:space="preserve"> </w:t>
            </w:r>
            <w:r w:rsidRPr="001002CF">
              <w:rPr>
                <w:sz w:val="20"/>
                <w:lang w:val="ru-RU"/>
              </w:rPr>
              <w:t>строении,</w:t>
            </w:r>
            <w:r w:rsidRPr="001002CF">
              <w:rPr>
                <w:spacing w:val="1"/>
                <w:sz w:val="20"/>
                <w:lang w:val="ru-RU"/>
              </w:rPr>
              <w:t xml:space="preserve"> </w:t>
            </w:r>
            <w:r w:rsidRPr="001002CF">
              <w:rPr>
                <w:sz w:val="20"/>
                <w:lang w:val="ru-RU"/>
              </w:rPr>
              <w:t>свойствах, опираясь</w:t>
            </w:r>
            <w:r w:rsidRPr="001002CF">
              <w:rPr>
                <w:spacing w:val="-47"/>
                <w:sz w:val="20"/>
                <w:lang w:val="ru-RU"/>
              </w:rPr>
              <w:t xml:space="preserve"> </w:t>
            </w:r>
            <w:r w:rsidRPr="001002CF">
              <w:rPr>
                <w:sz w:val="20"/>
                <w:lang w:val="ru-RU"/>
              </w:rPr>
              <w:t>на причинно-</w:t>
            </w:r>
            <w:r w:rsidRPr="001002CF">
              <w:rPr>
                <w:spacing w:val="1"/>
                <w:sz w:val="20"/>
                <w:lang w:val="ru-RU"/>
              </w:rPr>
              <w:t xml:space="preserve"> </w:t>
            </w:r>
            <w:r w:rsidRPr="001002CF">
              <w:rPr>
                <w:sz w:val="20"/>
                <w:lang w:val="ru-RU"/>
              </w:rPr>
              <w:t>следственные</w:t>
            </w:r>
          </w:p>
          <w:p w14:paraId="51069F5A" w14:textId="203395B9" w:rsidR="00B507F2" w:rsidRPr="00B507F2" w:rsidRDefault="00B507F2" w:rsidP="009B62DC">
            <w:pPr>
              <w:pStyle w:val="TableParagraph"/>
              <w:spacing w:line="240" w:lineRule="auto"/>
              <w:ind w:left="0"/>
              <w:rPr>
                <w:sz w:val="20"/>
                <w:lang w:val="ru-RU"/>
              </w:rPr>
            </w:pPr>
            <w:r w:rsidRPr="001002CF">
              <w:rPr>
                <w:sz w:val="20"/>
                <w:lang w:val="ru-RU"/>
              </w:rPr>
              <w:t>связи</w:t>
            </w:r>
            <w:r w:rsidRPr="001002CF">
              <w:rPr>
                <w:spacing w:val="2"/>
                <w:sz w:val="20"/>
                <w:lang w:val="ru-RU"/>
              </w:rPr>
              <w:t xml:space="preserve"> </w:t>
            </w:r>
            <w:r w:rsidRPr="001002CF">
              <w:rPr>
                <w:sz w:val="20"/>
                <w:lang w:val="ru-RU"/>
              </w:rPr>
              <w:t>и</w:t>
            </w:r>
            <w:r w:rsidRPr="001002CF">
              <w:rPr>
                <w:spacing w:val="1"/>
                <w:sz w:val="20"/>
                <w:lang w:val="ru-RU"/>
              </w:rPr>
              <w:t xml:space="preserve"> </w:t>
            </w:r>
            <w:r w:rsidRPr="001002CF">
              <w:rPr>
                <w:sz w:val="20"/>
                <w:lang w:val="ru-RU"/>
              </w:rPr>
              <w:t>зависимости,</w:t>
            </w:r>
            <w:r w:rsidRPr="001002CF">
              <w:rPr>
                <w:spacing w:val="1"/>
                <w:sz w:val="20"/>
                <w:lang w:val="ru-RU"/>
              </w:rPr>
              <w:t xml:space="preserve"> </w:t>
            </w:r>
            <w:r w:rsidRPr="001002CF">
              <w:rPr>
                <w:sz w:val="20"/>
                <w:lang w:val="ru-RU"/>
              </w:rPr>
              <w:t>отношения,</w:t>
            </w:r>
            <w:r w:rsidRPr="001002CF">
              <w:rPr>
                <w:spacing w:val="1"/>
                <w:sz w:val="20"/>
                <w:lang w:val="ru-RU"/>
              </w:rPr>
              <w:t xml:space="preserve"> </w:t>
            </w:r>
            <w:r w:rsidRPr="001002CF">
              <w:rPr>
                <w:sz w:val="20"/>
                <w:lang w:val="ru-RU"/>
              </w:rPr>
              <w:t>закономерности</w:t>
            </w:r>
            <w:r w:rsidRPr="001002CF">
              <w:rPr>
                <w:spacing w:val="1"/>
                <w:sz w:val="20"/>
                <w:lang w:val="ru-RU"/>
              </w:rPr>
              <w:t xml:space="preserve"> </w:t>
            </w:r>
            <w:r w:rsidRPr="001002CF">
              <w:rPr>
                <w:sz w:val="20"/>
                <w:lang w:val="ru-RU"/>
              </w:rPr>
              <w:t>(под руководством</w:t>
            </w:r>
            <w:r w:rsidRPr="001002CF">
              <w:rPr>
                <w:spacing w:val="-47"/>
                <w:sz w:val="20"/>
                <w:lang w:val="ru-RU"/>
              </w:rPr>
              <w:t xml:space="preserve"> </w:t>
            </w:r>
            <w:r w:rsidRPr="001002CF">
              <w:rPr>
                <w:sz w:val="20"/>
                <w:lang w:val="ru-RU"/>
              </w:rPr>
              <w:t>учителя)</w:t>
            </w:r>
          </w:p>
        </w:tc>
        <w:tc>
          <w:tcPr>
            <w:tcW w:w="1984" w:type="dxa"/>
          </w:tcPr>
          <w:p w14:paraId="061C2B39" w14:textId="77777777" w:rsidR="00A37CB0" w:rsidRPr="00A37CB0" w:rsidRDefault="00A37CB0" w:rsidP="009B62DC">
            <w:pPr>
              <w:pStyle w:val="TableParagraph"/>
              <w:spacing w:line="240" w:lineRule="auto"/>
              <w:ind w:left="0"/>
              <w:rPr>
                <w:sz w:val="20"/>
                <w:lang w:val="ru-RU"/>
              </w:rPr>
            </w:pPr>
            <w:r w:rsidRPr="00A37CB0">
              <w:rPr>
                <w:sz w:val="20"/>
                <w:lang w:val="ru-RU"/>
              </w:rPr>
              <w:lastRenderedPageBreak/>
              <w:t>Устанавливает</w:t>
            </w:r>
            <w:r w:rsidRPr="00A37CB0">
              <w:rPr>
                <w:spacing w:val="1"/>
                <w:sz w:val="20"/>
                <w:lang w:val="ru-RU"/>
              </w:rPr>
              <w:t xml:space="preserve"> </w:t>
            </w:r>
            <w:r w:rsidRPr="00A37CB0">
              <w:rPr>
                <w:sz w:val="20"/>
                <w:lang w:val="ru-RU"/>
              </w:rPr>
              <w:t>причинно-</w:t>
            </w:r>
            <w:r w:rsidRPr="00A37CB0">
              <w:rPr>
                <w:spacing w:val="1"/>
                <w:sz w:val="20"/>
                <w:lang w:val="ru-RU"/>
              </w:rPr>
              <w:t xml:space="preserve"> </w:t>
            </w:r>
            <w:r w:rsidRPr="00A37CB0">
              <w:rPr>
                <w:sz w:val="20"/>
                <w:lang w:val="ru-RU"/>
              </w:rPr>
              <w:t>следственные связи</w:t>
            </w:r>
            <w:r w:rsidRPr="00A37CB0">
              <w:rPr>
                <w:spacing w:val="-47"/>
                <w:sz w:val="20"/>
                <w:lang w:val="ru-RU"/>
              </w:rPr>
              <w:t xml:space="preserve"> </w:t>
            </w:r>
            <w:r w:rsidRPr="00A37CB0">
              <w:rPr>
                <w:sz w:val="20"/>
                <w:lang w:val="ru-RU"/>
              </w:rPr>
              <w:t>и</w:t>
            </w:r>
            <w:r w:rsidRPr="00A37CB0">
              <w:rPr>
                <w:spacing w:val="1"/>
                <w:sz w:val="20"/>
                <w:lang w:val="ru-RU"/>
              </w:rPr>
              <w:t xml:space="preserve"> </w:t>
            </w:r>
            <w:r w:rsidRPr="00A37CB0">
              <w:rPr>
                <w:sz w:val="20"/>
                <w:lang w:val="ru-RU"/>
              </w:rPr>
              <w:t>зависимости</w:t>
            </w:r>
          </w:p>
          <w:p w14:paraId="39851675" w14:textId="77777777" w:rsidR="00A37CB0" w:rsidRPr="00F7456B" w:rsidRDefault="00A37CB0" w:rsidP="009B62DC">
            <w:pPr>
              <w:pStyle w:val="TableParagraph"/>
              <w:spacing w:line="240" w:lineRule="auto"/>
              <w:ind w:left="0"/>
              <w:rPr>
                <w:i/>
                <w:sz w:val="20"/>
                <w:lang w:val="ru-RU"/>
              </w:rPr>
            </w:pPr>
            <w:r w:rsidRPr="00B507F2">
              <w:rPr>
                <w:sz w:val="20"/>
                <w:lang w:val="ru-RU"/>
              </w:rPr>
              <w:t>(отношения,</w:t>
            </w:r>
            <w:r w:rsidR="00B507F2" w:rsidRPr="001002CF">
              <w:rPr>
                <w:sz w:val="20"/>
                <w:lang w:val="ru-RU"/>
              </w:rPr>
              <w:t xml:space="preserve"> закономерности) на</w:t>
            </w:r>
            <w:r w:rsidR="00B507F2" w:rsidRPr="001002CF">
              <w:rPr>
                <w:spacing w:val="-47"/>
                <w:sz w:val="20"/>
                <w:lang w:val="ru-RU"/>
              </w:rPr>
              <w:t xml:space="preserve"> </w:t>
            </w:r>
            <w:r w:rsidR="00B507F2" w:rsidRPr="001002CF">
              <w:rPr>
                <w:sz w:val="20"/>
                <w:lang w:val="ru-RU"/>
              </w:rPr>
              <w:t>материале</w:t>
            </w:r>
            <w:r w:rsidR="00B507F2" w:rsidRPr="001002CF">
              <w:rPr>
                <w:spacing w:val="1"/>
                <w:sz w:val="20"/>
                <w:lang w:val="ru-RU"/>
              </w:rPr>
              <w:t xml:space="preserve"> </w:t>
            </w:r>
            <w:r w:rsidR="00B507F2" w:rsidRPr="001002CF">
              <w:rPr>
                <w:sz w:val="20"/>
                <w:lang w:val="ru-RU"/>
              </w:rPr>
              <w:t>соответствующей</w:t>
            </w:r>
            <w:r w:rsidR="00B507F2" w:rsidRPr="001002CF">
              <w:rPr>
                <w:spacing w:val="1"/>
                <w:sz w:val="20"/>
                <w:lang w:val="ru-RU"/>
              </w:rPr>
              <w:t xml:space="preserve"> </w:t>
            </w:r>
            <w:r w:rsidR="00B507F2" w:rsidRPr="001002CF">
              <w:rPr>
                <w:sz w:val="20"/>
                <w:lang w:val="ru-RU"/>
              </w:rPr>
              <w:t>классу сложности.</w:t>
            </w:r>
            <w:r w:rsidR="00B507F2" w:rsidRPr="001002CF">
              <w:rPr>
                <w:spacing w:val="1"/>
                <w:sz w:val="20"/>
                <w:lang w:val="ru-RU"/>
              </w:rPr>
              <w:t xml:space="preserve"> </w:t>
            </w:r>
            <w:r w:rsidR="00B507F2" w:rsidRPr="00F7456B">
              <w:rPr>
                <w:i/>
                <w:sz w:val="20"/>
                <w:lang w:val="ru-RU"/>
              </w:rPr>
              <w:t>Выявляет</w:t>
            </w:r>
            <w:r w:rsidR="00B507F2" w:rsidRPr="00F7456B">
              <w:rPr>
                <w:i/>
                <w:spacing w:val="1"/>
                <w:sz w:val="20"/>
                <w:lang w:val="ru-RU"/>
              </w:rPr>
              <w:t xml:space="preserve"> </w:t>
            </w:r>
            <w:r w:rsidR="00B507F2" w:rsidRPr="00F7456B">
              <w:rPr>
                <w:i/>
                <w:sz w:val="20"/>
                <w:lang w:val="ru-RU"/>
              </w:rPr>
              <w:t xml:space="preserve">следствия </w:t>
            </w:r>
            <w:r w:rsidR="00B507F2" w:rsidRPr="00F7456B">
              <w:rPr>
                <w:i/>
                <w:sz w:val="20"/>
                <w:lang w:val="ru-RU"/>
              </w:rPr>
              <w:lastRenderedPageBreak/>
              <w:t>этих</w:t>
            </w:r>
            <w:r w:rsidR="00B507F2" w:rsidRPr="00F7456B">
              <w:rPr>
                <w:i/>
                <w:spacing w:val="1"/>
                <w:sz w:val="20"/>
                <w:lang w:val="ru-RU"/>
              </w:rPr>
              <w:t xml:space="preserve"> </w:t>
            </w:r>
            <w:r w:rsidR="00B507F2" w:rsidRPr="00F7456B">
              <w:rPr>
                <w:i/>
                <w:sz w:val="20"/>
                <w:lang w:val="ru-RU"/>
              </w:rPr>
              <w:t>связей</w:t>
            </w:r>
          </w:p>
          <w:p w14:paraId="68156053" w14:textId="77777777" w:rsidR="00B507F2" w:rsidRPr="001002CF" w:rsidRDefault="00B507F2" w:rsidP="009B62DC">
            <w:pPr>
              <w:pStyle w:val="TableParagraph"/>
              <w:spacing w:line="240" w:lineRule="auto"/>
              <w:ind w:left="0"/>
              <w:rPr>
                <w:sz w:val="20"/>
                <w:lang w:val="ru-RU"/>
              </w:rPr>
            </w:pPr>
            <w:r w:rsidRPr="001002CF">
              <w:rPr>
                <w:sz w:val="20"/>
                <w:lang w:val="ru-RU"/>
              </w:rPr>
              <w:t>Строит</w:t>
            </w:r>
            <w:r w:rsidRPr="001002CF">
              <w:rPr>
                <w:spacing w:val="1"/>
                <w:sz w:val="20"/>
                <w:lang w:val="ru-RU"/>
              </w:rPr>
              <w:t xml:space="preserve"> </w:t>
            </w:r>
            <w:r w:rsidRPr="001002CF">
              <w:rPr>
                <w:spacing w:val="-1"/>
                <w:sz w:val="20"/>
                <w:lang w:val="ru-RU"/>
              </w:rPr>
              <w:t>рассуждение,</w:t>
            </w:r>
          </w:p>
          <w:p w14:paraId="171D4D23" w14:textId="77777777" w:rsidR="00B507F2" w:rsidRPr="001002CF" w:rsidRDefault="00B507F2" w:rsidP="009B62DC">
            <w:pPr>
              <w:pStyle w:val="TableParagraph"/>
              <w:tabs>
                <w:tab w:val="left" w:pos="1129"/>
                <w:tab w:val="left" w:pos="1630"/>
              </w:tabs>
              <w:spacing w:line="240" w:lineRule="auto"/>
              <w:ind w:left="0"/>
              <w:rPr>
                <w:sz w:val="20"/>
                <w:lang w:val="ru-RU"/>
              </w:rPr>
            </w:pPr>
            <w:r w:rsidRPr="001002CF">
              <w:rPr>
                <w:sz w:val="20"/>
                <w:lang w:val="ru-RU"/>
              </w:rPr>
              <w:t>связывая</w:t>
            </w:r>
            <w:r w:rsidRPr="001002CF">
              <w:rPr>
                <w:sz w:val="20"/>
                <w:lang w:val="ru-RU"/>
              </w:rPr>
              <w:tab/>
            </w:r>
            <w:r w:rsidRPr="001002CF">
              <w:rPr>
                <w:spacing w:val="-1"/>
                <w:sz w:val="20"/>
                <w:lang w:val="ru-RU"/>
              </w:rPr>
              <w:t>простые</w:t>
            </w:r>
            <w:r w:rsidRPr="001002CF">
              <w:rPr>
                <w:spacing w:val="-47"/>
                <w:sz w:val="20"/>
                <w:lang w:val="ru-RU"/>
              </w:rPr>
              <w:t xml:space="preserve"> </w:t>
            </w:r>
            <w:r w:rsidRPr="001002CF">
              <w:rPr>
                <w:sz w:val="20"/>
                <w:lang w:val="ru-RU"/>
              </w:rPr>
              <w:t>суждения</w:t>
            </w:r>
            <w:r w:rsidRPr="001002CF">
              <w:rPr>
                <w:sz w:val="20"/>
                <w:lang w:val="ru-RU"/>
              </w:rPr>
              <w:tab/>
            </w:r>
            <w:r w:rsidRPr="001002CF">
              <w:rPr>
                <w:sz w:val="20"/>
                <w:lang w:val="ru-RU"/>
              </w:rPr>
              <w:tab/>
              <w:t>об</w:t>
            </w:r>
          </w:p>
          <w:p w14:paraId="5A24EA4A" w14:textId="77777777" w:rsidR="00B507F2" w:rsidRPr="001002CF" w:rsidRDefault="00B507F2" w:rsidP="009B62DC">
            <w:pPr>
              <w:pStyle w:val="TableParagraph"/>
              <w:tabs>
                <w:tab w:val="left" w:pos="933"/>
                <w:tab w:val="left" w:pos="1565"/>
              </w:tabs>
              <w:spacing w:line="240" w:lineRule="auto"/>
              <w:ind w:left="0"/>
              <w:rPr>
                <w:sz w:val="20"/>
                <w:lang w:val="ru-RU"/>
              </w:rPr>
            </w:pPr>
            <w:r w:rsidRPr="001002CF">
              <w:rPr>
                <w:sz w:val="20"/>
                <w:lang w:val="ru-RU"/>
              </w:rPr>
              <w:t>объекте,</w:t>
            </w:r>
            <w:r w:rsidRPr="001002CF">
              <w:rPr>
                <w:sz w:val="20"/>
                <w:lang w:val="ru-RU"/>
              </w:rPr>
              <w:tab/>
            </w:r>
            <w:r w:rsidRPr="001002CF">
              <w:rPr>
                <w:sz w:val="20"/>
                <w:lang w:val="ru-RU"/>
              </w:rPr>
              <w:tab/>
            </w:r>
            <w:r w:rsidRPr="001002CF">
              <w:rPr>
                <w:spacing w:val="-1"/>
                <w:sz w:val="20"/>
                <w:lang w:val="ru-RU"/>
              </w:rPr>
              <w:t>его</w:t>
            </w:r>
            <w:r w:rsidRPr="001002CF">
              <w:rPr>
                <w:spacing w:val="-47"/>
                <w:sz w:val="20"/>
                <w:lang w:val="ru-RU"/>
              </w:rPr>
              <w:t xml:space="preserve"> </w:t>
            </w:r>
            <w:r w:rsidRPr="001002CF">
              <w:rPr>
                <w:sz w:val="20"/>
                <w:lang w:val="ru-RU"/>
              </w:rPr>
              <w:t>строении,</w:t>
            </w:r>
            <w:r w:rsidRPr="001002CF">
              <w:rPr>
                <w:spacing w:val="1"/>
                <w:sz w:val="20"/>
                <w:lang w:val="ru-RU"/>
              </w:rPr>
              <w:t xml:space="preserve"> </w:t>
            </w:r>
            <w:r w:rsidRPr="001002CF">
              <w:rPr>
                <w:sz w:val="20"/>
                <w:lang w:val="ru-RU"/>
              </w:rPr>
              <w:t>свойствах, опираясь</w:t>
            </w:r>
            <w:r w:rsidRPr="001002CF">
              <w:rPr>
                <w:spacing w:val="-47"/>
                <w:sz w:val="20"/>
                <w:lang w:val="ru-RU"/>
              </w:rPr>
              <w:t xml:space="preserve"> </w:t>
            </w:r>
            <w:r>
              <w:rPr>
                <w:sz w:val="20"/>
                <w:lang w:val="ru-RU"/>
              </w:rPr>
              <w:t xml:space="preserve">на </w:t>
            </w:r>
            <w:r w:rsidRPr="001002CF">
              <w:rPr>
                <w:spacing w:val="-1"/>
                <w:sz w:val="20"/>
                <w:lang w:val="ru-RU"/>
              </w:rPr>
              <w:t>причинно-</w:t>
            </w:r>
            <w:r w:rsidRPr="001002CF">
              <w:rPr>
                <w:spacing w:val="-47"/>
                <w:sz w:val="20"/>
                <w:lang w:val="ru-RU"/>
              </w:rPr>
              <w:t xml:space="preserve"> </w:t>
            </w:r>
            <w:r w:rsidRPr="001002CF">
              <w:rPr>
                <w:sz w:val="20"/>
                <w:lang w:val="ru-RU"/>
              </w:rPr>
              <w:t>следственные</w:t>
            </w:r>
          </w:p>
          <w:p w14:paraId="553D0A06" w14:textId="77777777" w:rsidR="00B507F2" w:rsidRPr="001002CF" w:rsidRDefault="00B507F2" w:rsidP="009B62DC">
            <w:pPr>
              <w:pStyle w:val="TableParagraph"/>
              <w:tabs>
                <w:tab w:val="left" w:pos="1730"/>
              </w:tabs>
              <w:spacing w:line="240" w:lineRule="auto"/>
              <w:ind w:left="0"/>
              <w:rPr>
                <w:sz w:val="20"/>
                <w:lang w:val="ru-RU"/>
              </w:rPr>
            </w:pPr>
            <w:r w:rsidRPr="001002CF">
              <w:rPr>
                <w:sz w:val="20"/>
                <w:lang w:val="ru-RU"/>
              </w:rPr>
              <w:t>связи</w:t>
            </w:r>
            <w:r w:rsidRPr="001002CF">
              <w:rPr>
                <w:sz w:val="20"/>
                <w:lang w:val="ru-RU"/>
              </w:rPr>
              <w:tab/>
              <w:t>и</w:t>
            </w:r>
          </w:p>
          <w:p w14:paraId="21B66CA9" w14:textId="77777777" w:rsidR="00B507F2" w:rsidRPr="001002CF" w:rsidRDefault="00B507F2" w:rsidP="009B62DC">
            <w:pPr>
              <w:pStyle w:val="TableParagraph"/>
              <w:spacing w:line="240" w:lineRule="auto"/>
              <w:ind w:left="0"/>
              <w:rPr>
                <w:sz w:val="20"/>
                <w:lang w:val="ru-RU"/>
              </w:rPr>
            </w:pPr>
            <w:r w:rsidRPr="001002CF">
              <w:rPr>
                <w:sz w:val="20"/>
                <w:lang w:val="ru-RU"/>
              </w:rPr>
              <w:t>зависимости, отношения,</w:t>
            </w:r>
            <w:r w:rsidRPr="001002CF">
              <w:rPr>
                <w:spacing w:val="1"/>
                <w:sz w:val="20"/>
                <w:lang w:val="ru-RU"/>
              </w:rPr>
              <w:t xml:space="preserve"> </w:t>
            </w:r>
            <w:r w:rsidRPr="001002CF">
              <w:rPr>
                <w:sz w:val="20"/>
                <w:lang w:val="ru-RU"/>
              </w:rPr>
              <w:t>закономерности</w:t>
            </w:r>
          </w:p>
          <w:p w14:paraId="2BBC6206" w14:textId="77777777" w:rsidR="00B507F2" w:rsidRDefault="00B507F2" w:rsidP="009B62DC">
            <w:pPr>
              <w:pStyle w:val="TableParagraph"/>
              <w:spacing w:line="240" w:lineRule="auto"/>
              <w:ind w:left="0"/>
              <w:rPr>
                <w:sz w:val="20"/>
                <w:lang w:val="ru-RU"/>
              </w:rPr>
            </w:pPr>
            <w:r w:rsidRPr="001002CF">
              <w:rPr>
                <w:sz w:val="20"/>
                <w:lang w:val="ru-RU"/>
              </w:rPr>
              <w:t>(в</w:t>
            </w:r>
            <w:r w:rsidRPr="001002CF">
              <w:rPr>
                <w:spacing w:val="9"/>
                <w:sz w:val="20"/>
                <w:lang w:val="ru-RU"/>
              </w:rPr>
              <w:t xml:space="preserve"> </w:t>
            </w:r>
            <w:r w:rsidRPr="001002CF">
              <w:rPr>
                <w:sz w:val="20"/>
                <w:lang w:val="ru-RU"/>
              </w:rPr>
              <w:t>сотрудничестве</w:t>
            </w:r>
            <w:r w:rsidRPr="001002CF">
              <w:rPr>
                <w:spacing w:val="9"/>
                <w:sz w:val="20"/>
                <w:lang w:val="ru-RU"/>
              </w:rPr>
              <w:t xml:space="preserve"> </w:t>
            </w:r>
            <w:r w:rsidRPr="001002CF">
              <w:rPr>
                <w:sz w:val="20"/>
                <w:lang w:val="ru-RU"/>
              </w:rPr>
              <w:t>с</w:t>
            </w:r>
            <w:r w:rsidRPr="001002CF">
              <w:rPr>
                <w:spacing w:val="-47"/>
                <w:sz w:val="20"/>
                <w:lang w:val="ru-RU"/>
              </w:rPr>
              <w:t xml:space="preserve"> </w:t>
            </w:r>
            <w:r w:rsidRPr="001002CF">
              <w:rPr>
                <w:sz w:val="20"/>
                <w:lang w:val="ru-RU"/>
              </w:rPr>
              <w:t>одноклассниками)</w:t>
            </w:r>
          </w:p>
          <w:p w14:paraId="0211475B" w14:textId="77777777" w:rsidR="00B507F2" w:rsidRPr="001002CF" w:rsidRDefault="00B507F2" w:rsidP="009B62DC">
            <w:pPr>
              <w:pStyle w:val="TableParagraph"/>
              <w:spacing w:line="240" w:lineRule="auto"/>
              <w:ind w:left="0"/>
              <w:rPr>
                <w:sz w:val="20"/>
                <w:lang w:val="ru-RU"/>
              </w:rPr>
            </w:pPr>
            <w:r w:rsidRPr="001002CF">
              <w:rPr>
                <w:sz w:val="20"/>
                <w:lang w:val="ru-RU"/>
              </w:rPr>
              <w:t>Строит</w:t>
            </w:r>
            <w:r w:rsidRPr="001002CF">
              <w:rPr>
                <w:spacing w:val="1"/>
                <w:sz w:val="20"/>
                <w:lang w:val="ru-RU"/>
              </w:rPr>
              <w:t xml:space="preserve"> </w:t>
            </w:r>
            <w:r w:rsidRPr="001002CF">
              <w:rPr>
                <w:sz w:val="20"/>
                <w:lang w:val="ru-RU"/>
              </w:rPr>
              <w:t>рассуждение и</w:t>
            </w:r>
            <w:r w:rsidRPr="001002CF">
              <w:rPr>
                <w:spacing w:val="1"/>
                <w:sz w:val="20"/>
                <w:lang w:val="ru-RU"/>
              </w:rPr>
              <w:t xml:space="preserve"> </w:t>
            </w:r>
            <w:r w:rsidRPr="001002CF">
              <w:rPr>
                <w:sz w:val="20"/>
                <w:lang w:val="ru-RU"/>
              </w:rPr>
              <w:t>делает вывод,</w:t>
            </w:r>
            <w:r w:rsidRPr="001002CF">
              <w:rPr>
                <w:spacing w:val="1"/>
                <w:sz w:val="20"/>
                <w:lang w:val="ru-RU"/>
              </w:rPr>
              <w:t xml:space="preserve"> </w:t>
            </w:r>
            <w:r w:rsidRPr="001002CF">
              <w:rPr>
                <w:i/>
                <w:sz w:val="20"/>
                <w:lang w:val="ru-RU"/>
              </w:rPr>
              <w:t>подтверждая</w:t>
            </w:r>
            <w:r w:rsidRPr="001002CF">
              <w:rPr>
                <w:i/>
                <w:spacing w:val="1"/>
                <w:sz w:val="20"/>
                <w:lang w:val="ru-RU"/>
              </w:rPr>
              <w:t xml:space="preserve"> </w:t>
            </w:r>
            <w:r w:rsidRPr="001002CF">
              <w:rPr>
                <w:i/>
                <w:sz w:val="20"/>
                <w:lang w:val="ru-RU"/>
              </w:rPr>
              <w:t>собственной</w:t>
            </w:r>
            <w:r w:rsidRPr="001002CF">
              <w:rPr>
                <w:i/>
                <w:spacing w:val="1"/>
                <w:sz w:val="20"/>
                <w:lang w:val="ru-RU"/>
              </w:rPr>
              <w:t xml:space="preserve"> </w:t>
            </w:r>
            <w:r w:rsidRPr="001002CF">
              <w:rPr>
                <w:i/>
                <w:spacing w:val="-1"/>
                <w:sz w:val="20"/>
                <w:lang w:val="ru-RU"/>
              </w:rPr>
              <w:t>аргументацией</w:t>
            </w:r>
            <w:r w:rsidRPr="001002CF">
              <w:rPr>
                <w:i/>
                <w:spacing w:val="-47"/>
                <w:sz w:val="20"/>
                <w:lang w:val="ru-RU"/>
              </w:rPr>
              <w:t xml:space="preserve"> </w:t>
            </w:r>
            <w:r w:rsidRPr="001002CF">
              <w:rPr>
                <w:sz w:val="20"/>
                <w:lang w:val="ru-RU"/>
              </w:rPr>
              <w:t>или</w:t>
            </w:r>
          </w:p>
          <w:p w14:paraId="01B2CFED" w14:textId="6BEB3098" w:rsidR="00B507F2" w:rsidRDefault="00B507F2" w:rsidP="009B62DC">
            <w:pPr>
              <w:pStyle w:val="TableParagraph"/>
              <w:spacing w:line="240" w:lineRule="auto"/>
              <w:ind w:left="0"/>
              <w:rPr>
                <w:sz w:val="20"/>
              </w:rPr>
            </w:pPr>
            <w:r>
              <w:rPr>
                <w:sz w:val="20"/>
              </w:rPr>
              <w:t>самостоятельно</w:t>
            </w:r>
            <w:r>
              <w:rPr>
                <w:spacing w:val="-47"/>
                <w:sz w:val="20"/>
              </w:rPr>
              <w:t xml:space="preserve"> </w:t>
            </w:r>
            <w:r>
              <w:rPr>
                <w:sz w:val="20"/>
              </w:rPr>
              <w:t>полученными</w:t>
            </w:r>
            <w:r>
              <w:rPr>
                <w:spacing w:val="1"/>
                <w:sz w:val="20"/>
              </w:rPr>
              <w:t xml:space="preserve"> </w:t>
            </w:r>
            <w:r>
              <w:rPr>
                <w:sz w:val="20"/>
              </w:rPr>
              <w:t>данными</w:t>
            </w:r>
          </w:p>
        </w:tc>
        <w:tc>
          <w:tcPr>
            <w:tcW w:w="1701" w:type="dxa"/>
          </w:tcPr>
          <w:p w14:paraId="43DF5CA3" w14:textId="77777777" w:rsidR="00A37CB0" w:rsidRPr="00A37CB0" w:rsidRDefault="00A37CB0" w:rsidP="009B62DC">
            <w:pPr>
              <w:pStyle w:val="TableParagraph"/>
              <w:spacing w:line="240" w:lineRule="auto"/>
              <w:ind w:left="0"/>
              <w:rPr>
                <w:i/>
                <w:sz w:val="20"/>
                <w:lang w:val="ru-RU"/>
              </w:rPr>
            </w:pPr>
            <w:r w:rsidRPr="00A37CB0">
              <w:rPr>
                <w:sz w:val="20"/>
                <w:lang w:val="ru-RU"/>
              </w:rPr>
              <w:lastRenderedPageBreak/>
              <w:t>Устанавливает</w:t>
            </w:r>
            <w:r w:rsidRPr="00A37CB0">
              <w:rPr>
                <w:spacing w:val="-48"/>
                <w:sz w:val="20"/>
                <w:lang w:val="ru-RU"/>
              </w:rPr>
              <w:t xml:space="preserve"> </w:t>
            </w:r>
            <w:r w:rsidRPr="00A37CB0">
              <w:rPr>
                <w:sz w:val="20"/>
                <w:lang w:val="ru-RU"/>
              </w:rPr>
              <w:t>причинно-</w:t>
            </w:r>
            <w:r w:rsidRPr="00A37CB0">
              <w:rPr>
                <w:spacing w:val="1"/>
                <w:sz w:val="20"/>
                <w:lang w:val="ru-RU"/>
              </w:rPr>
              <w:t xml:space="preserve"> </w:t>
            </w:r>
            <w:r w:rsidRPr="00A37CB0">
              <w:rPr>
                <w:sz w:val="20"/>
                <w:lang w:val="ru-RU"/>
              </w:rPr>
              <w:t>следственные</w:t>
            </w:r>
            <w:r w:rsidRPr="00A37CB0">
              <w:rPr>
                <w:spacing w:val="1"/>
                <w:sz w:val="20"/>
                <w:lang w:val="ru-RU"/>
              </w:rPr>
              <w:t xml:space="preserve"> </w:t>
            </w:r>
            <w:r w:rsidRPr="00A37CB0">
              <w:rPr>
                <w:sz w:val="20"/>
                <w:lang w:val="ru-RU"/>
              </w:rPr>
              <w:t>связи</w:t>
            </w:r>
            <w:r w:rsidRPr="00A37CB0">
              <w:rPr>
                <w:spacing w:val="1"/>
                <w:sz w:val="20"/>
                <w:lang w:val="ru-RU"/>
              </w:rPr>
              <w:t xml:space="preserve"> </w:t>
            </w:r>
            <w:r w:rsidRPr="00A37CB0">
              <w:rPr>
                <w:i/>
                <w:sz w:val="20"/>
                <w:lang w:val="ru-RU"/>
              </w:rPr>
              <w:t>(в т.</w:t>
            </w:r>
            <w:r w:rsidRPr="00A37CB0">
              <w:rPr>
                <w:i/>
                <w:spacing w:val="1"/>
                <w:sz w:val="20"/>
                <w:lang w:val="ru-RU"/>
              </w:rPr>
              <w:t xml:space="preserve"> </w:t>
            </w:r>
            <w:r w:rsidRPr="00A37CB0">
              <w:rPr>
                <w:i/>
                <w:sz w:val="20"/>
                <w:lang w:val="ru-RU"/>
              </w:rPr>
              <w:t>ч.</w:t>
            </w:r>
          </w:p>
          <w:p w14:paraId="395521B8" w14:textId="57F6D88D" w:rsidR="00B507F2" w:rsidRPr="001002CF" w:rsidRDefault="00A37CB0" w:rsidP="009B62DC">
            <w:pPr>
              <w:pStyle w:val="TableParagraph"/>
              <w:spacing w:line="240" w:lineRule="auto"/>
              <w:ind w:left="0"/>
              <w:rPr>
                <w:i/>
                <w:sz w:val="20"/>
                <w:lang w:val="ru-RU"/>
              </w:rPr>
            </w:pPr>
            <w:r w:rsidRPr="00B507F2">
              <w:rPr>
                <w:i/>
                <w:sz w:val="20"/>
                <w:lang w:val="ru-RU"/>
              </w:rPr>
              <w:t>определяет</w:t>
            </w:r>
            <w:r w:rsidR="00B507F2" w:rsidRPr="001002CF">
              <w:rPr>
                <w:i/>
                <w:sz w:val="20"/>
                <w:lang w:val="ru-RU"/>
              </w:rPr>
              <w:t xml:space="preserve"> обстоятельства</w:t>
            </w:r>
          </w:p>
          <w:p w14:paraId="11FB62A5" w14:textId="77777777" w:rsidR="00B507F2" w:rsidRPr="001002CF" w:rsidRDefault="00B507F2" w:rsidP="009B62DC">
            <w:pPr>
              <w:pStyle w:val="TableParagraph"/>
              <w:spacing w:line="240" w:lineRule="auto"/>
              <w:ind w:left="0"/>
              <w:rPr>
                <w:i/>
                <w:sz w:val="20"/>
                <w:lang w:val="ru-RU"/>
              </w:rPr>
            </w:pPr>
            <w:r w:rsidRPr="001002CF">
              <w:rPr>
                <w:i/>
                <w:sz w:val="20"/>
                <w:lang w:val="ru-RU"/>
              </w:rPr>
              <w:t>,</w:t>
            </w:r>
            <w:r w:rsidRPr="001002CF">
              <w:rPr>
                <w:i/>
                <w:spacing w:val="2"/>
                <w:sz w:val="20"/>
                <w:lang w:val="ru-RU"/>
              </w:rPr>
              <w:t xml:space="preserve"> </w:t>
            </w:r>
            <w:r w:rsidRPr="001002CF">
              <w:rPr>
                <w:i/>
                <w:sz w:val="20"/>
                <w:lang w:val="ru-RU"/>
              </w:rPr>
              <w:t>которые</w:t>
            </w:r>
            <w:r w:rsidRPr="001002CF">
              <w:rPr>
                <w:i/>
                <w:spacing w:val="1"/>
                <w:sz w:val="20"/>
                <w:lang w:val="ru-RU"/>
              </w:rPr>
              <w:t xml:space="preserve"> </w:t>
            </w:r>
            <w:r w:rsidRPr="001002CF">
              <w:rPr>
                <w:i/>
                <w:spacing w:val="-1"/>
                <w:sz w:val="20"/>
                <w:lang w:val="ru-RU"/>
              </w:rPr>
              <w:t>предшествовали</w:t>
            </w:r>
            <w:r w:rsidRPr="001002CF">
              <w:rPr>
                <w:i/>
                <w:spacing w:val="-47"/>
                <w:sz w:val="20"/>
                <w:lang w:val="ru-RU"/>
              </w:rPr>
              <w:t xml:space="preserve"> </w:t>
            </w:r>
            <w:r w:rsidRPr="001002CF">
              <w:rPr>
                <w:i/>
                <w:sz w:val="20"/>
                <w:lang w:val="ru-RU"/>
              </w:rPr>
              <w:t>возникновению</w:t>
            </w:r>
            <w:r w:rsidRPr="001002CF">
              <w:rPr>
                <w:i/>
                <w:spacing w:val="1"/>
                <w:sz w:val="20"/>
                <w:lang w:val="ru-RU"/>
              </w:rPr>
              <w:t xml:space="preserve"> </w:t>
            </w:r>
            <w:r w:rsidRPr="001002CF">
              <w:rPr>
                <w:i/>
                <w:sz w:val="20"/>
                <w:lang w:val="ru-RU"/>
              </w:rPr>
              <w:t>связей между</w:t>
            </w:r>
            <w:r w:rsidRPr="001002CF">
              <w:rPr>
                <w:i/>
                <w:spacing w:val="1"/>
                <w:sz w:val="20"/>
                <w:lang w:val="ru-RU"/>
              </w:rPr>
              <w:t xml:space="preserve"> </w:t>
            </w:r>
            <w:r w:rsidRPr="001002CF">
              <w:rPr>
                <w:i/>
                <w:sz w:val="20"/>
                <w:lang w:val="ru-RU"/>
              </w:rPr>
              <w:lastRenderedPageBreak/>
              <w:t>явлениями,</w:t>
            </w:r>
            <w:r w:rsidRPr="001002CF">
              <w:rPr>
                <w:i/>
                <w:spacing w:val="2"/>
                <w:sz w:val="20"/>
                <w:lang w:val="ru-RU"/>
              </w:rPr>
              <w:t xml:space="preserve"> </w:t>
            </w:r>
            <w:r w:rsidRPr="001002CF">
              <w:rPr>
                <w:i/>
                <w:sz w:val="20"/>
                <w:lang w:val="ru-RU"/>
              </w:rPr>
              <w:t>и</w:t>
            </w:r>
            <w:r w:rsidRPr="001002CF">
              <w:rPr>
                <w:i/>
                <w:spacing w:val="1"/>
                <w:sz w:val="20"/>
                <w:lang w:val="ru-RU"/>
              </w:rPr>
              <w:t xml:space="preserve"> </w:t>
            </w:r>
            <w:r w:rsidRPr="001002CF">
              <w:rPr>
                <w:i/>
                <w:sz w:val="20"/>
                <w:lang w:val="ru-RU"/>
              </w:rPr>
              <w:t>следствия</w:t>
            </w:r>
          </w:p>
          <w:p w14:paraId="6AF1B321" w14:textId="7403FC66" w:rsidR="00A37CB0" w:rsidRDefault="00B507F2" w:rsidP="009B62DC">
            <w:pPr>
              <w:pStyle w:val="TableParagraph"/>
              <w:spacing w:line="240" w:lineRule="auto"/>
              <w:ind w:left="0"/>
              <w:rPr>
                <w:i/>
                <w:sz w:val="20"/>
              </w:rPr>
            </w:pPr>
            <w:r>
              <w:rPr>
                <w:i/>
                <w:sz w:val="20"/>
              </w:rPr>
              <w:t>этих</w:t>
            </w:r>
            <w:r>
              <w:rPr>
                <w:i/>
                <w:spacing w:val="-1"/>
                <w:sz w:val="20"/>
              </w:rPr>
              <w:t xml:space="preserve"> </w:t>
            </w:r>
            <w:r>
              <w:rPr>
                <w:i/>
                <w:sz w:val="20"/>
              </w:rPr>
              <w:t>связей)</w:t>
            </w:r>
          </w:p>
        </w:tc>
        <w:tc>
          <w:tcPr>
            <w:tcW w:w="2552" w:type="dxa"/>
          </w:tcPr>
          <w:p w14:paraId="088D1434" w14:textId="3CDEF6FB" w:rsidR="00B507F2" w:rsidRPr="001002CF" w:rsidRDefault="00A37CB0" w:rsidP="009B62DC">
            <w:pPr>
              <w:pStyle w:val="TableParagraph"/>
              <w:tabs>
                <w:tab w:val="left" w:pos="1389"/>
              </w:tabs>
              <w:spacing w:line="240" w:lineRule="auto"/>
              <w:ind w:left="0"/>
              <w:jc w:val="both"/>
              <w:rPr>
                <w:sz w:val="20"/>
                <w:lang w:val="ru-RU"/>
              </w:rPr>
            </w:pPr>
            <w:r w:rsidRPr="00A37CB0">
              <w:rPr>
                <w:sz w:val="20"/>
                <w:lang w:val="ru-RU"/>
              </w:rPr>
              <w:lastRenderedPageBreak/>
              <w:t>Составление вопросов к</w:t>
            </w:r>
            <w:r w:rsidRPr="00A37CB0">
              <w:rPr>
                <w:spacing w:val="-47"/>
                <w:sz w:val="20"/>
                <w:lang w:val="ru-RU"/>
              </w:rPr>
              <w:t xml:space="preserve"> </w:t>
            </w:r>
            <w:r w:rsidRPr="00A37CB0">
              <w:rPr>
                <w:sz w:val="20"/>
                <w:lang w:val="ru-RU"/>
              </w:rPr>
              <w:t>тексту.</w:t>
            </w:r>
            <w:r w:rsidRPr="00A37CB0">
              <w:rPr>
                <w:spacing w:val="1"/>
                <w:sz w:val="20"/>
                <w:lang w:val="ru-RU"/>
              </w:rPr>
              <w:t xml:space="preserve"> </w:t>
            </w:r>
            <w:r w:rsidRPr="00A37CB0">
              <w:rPr>
                <w:sz w:val="20"/>
                <w:lang w:val="ru-RU"/>
              </w:rPr>
              <w:t>Установление</w:t>
            </w:r>
            <w:r w:rsidRPr="00A37CB0">
              <w:rPr>
                <w:spacing w:val="-47"/>
                <w:sz w:val="20"/>
                <w:lang w:val="ru-RU"/>
              </w:rPr>
              <w:t xml:space="preserve"> </w:t>
            </w:r>
            <w:r w:rsidRPr="00A37CB0">
              <w:rPr>
                <w:sz w:val="20"/>
                <w:lang w:val="ru-RU"/>
              </w:rPr>
              <w:t>причин (в т. ч. наиболее</w:t>
            </w:r>
            <w:r w:rsidRPr="00A37CB0">
              <w:rPr>
                <w:spacing w:val="-47"/>
                <w:sz w:val="20"/>
                <w:lang w:val="ru-RU"/>
              </w:rPr>
              <w:t xml:space="preserve"> </w:t>
            </w:r>
            <w:r w:rsidRPr="00A37CB0">
              <w:rPr>
                <w:sz w:val="20"/>
                <w:lang w:val="ru-RU"/>
              </w:rPr>
              <w:t>вероятных)</w:t>
            </w:r>
            <w:r w:rsidRPr="00A37CB0">
              <w:rPr>
                <w:spacing w:val="27"/>
                <w:sz w:val="20"/>
                <w:lang w:val="ru-RU"/>
              </w:rPr>
              <w:t xml:space="preserve"> </w:t>
            </w:r>
            <w:r w:rsidRPr="00A37CB0">
              <w:rPr>
                <w:sz w:val="20"/>
                <w:lang w:val="ru-RU"/>
              </w:rPr>
              <w:t>событий,</w:t>
            </w:r>
            <w:r w:rsidR="00B507F2">
              <w:rPr>
                <w:sz w:val="20"/>
                <w:lang w:val="ru-RU"/>
              </w:rPr>
              <w:t xml:space="preserve"> </w:t>
            </w:r>
            <w:r w:rsidRPr="00B507F2">
              <w:rPr>
                <w:sz w:val="20"/>
                <w:lang w:val="ru-RU"/>
              </w:rPr>
              <w:t>действий,</w:t>
            </w:r>
            <w:r w:rsidRPr="00B507F2">
              <w:rPr>
                <w:spacing w:val="-1"/>
                <w:sz w:val="20"/>
                <w:lang w:val="ru-RU"/>
              </w:rPr>
              <w:t xml:space="preserve"> </w:t>
            </w:r>
            <w:r w:rsidRPr="00B507F2">
              <w:rPr>
                <w:sz w:val="20"/>
                <w:lang w:val="ru-RU"/>
              </w:rPr>
              <w:t>результатов</w:t>
            </w:r>
            <w:r w:rsidR="00B507F2">
              <w:rPr>
                <w:sz w:val="20"/>
                <w:lang w:val="ru-RU"/>
              </w:rPr>
              <w:t xml:space="preserve">(включая </w:t>
            </w:r>
            <w:r w:rsidR="00B507F2" w:rsidRPr="001002CF">
              <w:rPr>
                <w:spacing w:val="-1"/>
                <w:sz w:val="20"/>
                <w:lang w:val="ru-RU"/>
              </w:rPr>
              <w:t>поступки</w:t>
            </w:r>
            <w:r w:rsidR="00B507F2" w:rsidRPr="001002CF">
              <w:rPr>
                <w:spacing w:val="-47"/>
                <w:sz w:val="20"/>
                <w:lang w:val="ru-RU"/>
              </w:rPr>
              <w:t xml:space="preserve"> </w:t>
            </w:r>
            <w:r w:rsidR="00B507F2" w:rsidRPr="001002CF">
              <w:rPr>
                <w:sz w:val="20"/>
                <w:lang w:val="ru-RU"/>
              </w:rPr>
              <w:t>героев и события</w:t>
            </w:r>
            <w:r w:rsidR="00B507F2" w:rsidRPr="001002CF">
              <w:rPr>
                <w:spacing w:val="1"/>
                <w:sz w:val="20"/>
                <w:lang w:val="ru-RU"/>
              </w:rPr>
              <w:t xml:space="preserve"> </w:t>
            </w:r>
            <w:r w:rsidR="00B507F2" w:rsidRPr="001002CF">
              <w:rPr>
                <w:sz w:val="20"/>
                <w:lang w:val="ru-RU"/>
              </w:rPr>
              <w:t>произведений).</w:t>
            </w:r>
          </w:p>
          <w:p w14:paraId="274CBE8C" w14:textId="77777777" w:rsidR="00B507F2" w:rsidRPr="001002CF" w:rsidRDefault="00B507F2" w:rsidP="009B62DC">
            <w:pPr>
              <w:pStyle w:val="TableParagraph"/>
              <w:spacing w:line="240" w:lineRule="auto"/>
              <w:ind w:left="0"/>
              <w:jc w:val="both"/>
              <w:rPr>
                <w:sz w:val="20"/>
                <w:lang w:val="ru-RU"/>
              </w:rPr>
            </w:pPr>
            <w:r w:rsidRPr="001002CF">
              <w:rPr>
                <w:sz w:val="20"/>
                <w:lang w:val="ru-RU"/>
              </w:rPr>
              <w:t>Выдвижение</w:t>
            </w:r>
            <w:r w:rsidRPr="001002CF">
              <w:rPr>
                <w:spacing w:val="-4"/>
                <w:sz w:val="20"/>
                <w:lang w:val="ru-RU"/>
              </w:rPr>
              <w:t xml:space="preserve"> </w:t>
            </w:r>
            <w:r w:rsidRPr="001002CF">
              <w:rPr>
                <w:sz w:val="20"/>
                <w:lang w:val="ru-RU"/>
              </w:rPr>
              <w:t>гипотез</w:t>
            </w:r>
          </w:p>
          <w:p w14:paraId="4636C86A" w14:textId="77777777" w:rsidR="00B507F2" w:rsidRPr="001002CF" w:rsidRDefault="00B507F2" w:rsidP="009B62DC">
            <w:pPr>
              <w:pStyle w:val="TableParagraph"/>
              <w:tabs>
                <w:tab w:val="left" w:pos="582"/>
                <w:tab w:val="left" w:pos="1066"/>
                <w:tab w:val="left" w:pos="1415"/>
                <w:tab w:val="left" w:pos="1744"/>
              </w:tabs>
              <w:spacing w:line="240" w:lineRule="auto"/>
              <w:ind w:left="0"/>
              <w:jc w:val="both"/>
              <w:rPr>
                <w:sz w:val="20"/>
                <w:lang w:val="ru-RU"/>
              </w:rPr>
            </w:pPr>
            <w:r w:rsidRPr="001002CF">
              <w:rPr>
                <w:sz w:val="20"/>
                <w:lang w:val="ru-RU"/>
              </w:rPr>
              <w:t>по</w:t>
            </w:r>
            <w:r w:rsidRPr="001002CF">
              <w:rPr>
                <w:sz w:val="20"/>
                <w:lang w:val="ru-RU"/>
              </w:rPr>
              <w:tab/>
              <w:t>изучаемой</w:t>
            </w:r>
            <w:r w:rsidRPr="001002CF">
              <w:rPr>
                <w:sz w:val="20"/>
                <w:lang w:val="ru-RU"/>
              </w:rPr>
              <w:tab/>
            </w:r>
            <w:r w:rsidRPr="001002CF">
              <w:rPr>
                <w:spacing w:val="-1"/>
                <w:sz w:val="20"/>
                <w:lang w:val="ru-RU"/>
              </w:rPr>
              <w:t>теме,</w:t>
            </w:r>
            <w:r w:rsidRPr="001002CF">
              <w:rPr>
                <w:spacing w:val="-47"/>
                <w:sz w:val="20"/>
                <w:lang w:val="ru-RU"/>
              </w:rPr>
              <w:t xml:space="preserve"> </w:t>
            </w:r>
            <w:r w:rsidRPr="001002CF">
              <w:rPr>
                <w:sz w:val="20"/>
                <w:lang w:val="ru-RU"/>
              </w:rPr>
              <w:t>обоснование своего</w:t>
            </w:r>
            <w:r w:rsidRPr="001002CF">
              <w:rPr>
                <w:spacing w:val="1"/>
                <w:sz w:val="20"/>
                <w:lang w:val="ru-RU"/>
              </w:rPr>
              <w:t xml:space="preserve"> </w:t>
            </w:r>
            <w:r>
              <w:rPr>
                <w:sz w:val="20"/>
                <w:lang w:val="ru-RU"/>
              </w:rPr>
              <w:t xml:space="preserve">выбора. </w:t>
            </w:r>
            <w:r w:rsidRPr="001002CF">
              <w:rPr>
                <w:spacing w:val="-1"/>
                <w:sz w:val="20"/>
                <w:lang w:val="ru-RU"/>
              </w:rPr>
              <w:lastRenderedPageBreak/>
              <w:t>Определение</w:t>
            </w:r>
            <w:r w:rsidRPr="001002CF">
              <w:rPr>
                <w:spacing w:val="-47"/>
                <w:sz w:val="20"/>
                <w:lang w:val="ru-RU"/>
              </w:rPr>
              <w:t xml:space="preserve"> </w:t>
            </w:r>
            <w:r w:rsidRPr="001002CF">
              <w:rPr>
                <w:sz w:val="20"/>
                <w:lang w:val="ru-RU"/>
              </w:rPr>
              <w:t>возможных</w:t>
            </w:r>
            <w:r w:rsidRPr="001002CF">
              <w:rPr>
                <w:spacing w:val="1"/>
                <w:sz w:val="20"/>
                <w:lang w:val="ru-RU"/>
              </w:rPr>
              <w:t xml:space="preserve"> </w:t>
            </w:r>
            <w:r w:rsidRPr="001002CF">
              <w:rPr>
                <w:sz w:val="20"/>
                <w:lang w:val="ru-RU"/>
              </w:rPr>
              <w:t>последствий</w:t>
            </w:r>
            <w:r w:rsidRPr="001002CF">
              <w:rPr>
                <w:sz w:val="20"/>
                <w:lang w:val="ru-RU"/>
              </w:rPr>
              <w:tab/>
            </w:r>
            <w:r w:rsidRPr="001002CF">
              <w:rPr>
                <w:spacing w:val="-1"/>
                <w:sz w:val="20"/>
                <w:lang w:val="ru-RU"/>
              </w:rPr>
              <w:t>событий,</w:t>
            </w:r>
            <w:r w:rsidRPr="001002CF">
              <w:rPr>
                <w:spacing w:val="-47"/>
                <w:sz w:val="20"/>
                <w:lang w:val="ru-RU"/>
              </w:rPr>
              <w:t xml:space="preserve"> </w:t>
            </w:r>
            <w:r w:rsidRPr="001002CF">
              <w:rPr>
                <w:sz w:val="20"/>
                <w:lang w:val="ru-RU"/>
              </w:rPr>
              <w:t>действий.</w:t>
            </w:r>
          </w:p>
          <w:p w14:paraId="1E3984A9" w14:textId="77777777" w:rsidR="00B507F2" w:rsidRDefault="00B507F2" w:rsidP="009B62DC">
            <w:pPr>
              <w:pStyle w:val="TableParagraph"/>
              <w:tabs>
                <w:tab w:val="left" w:pos="1110"/>
                <w:tab w:val="left" w:pos="1441"/>
                <w:tab w:val="left" w:pos="1598"/>
                <w:tab w:val="left" w:pos="2013"/>
              </w:tabs>
              <w:spacing w:line="240" w:lineRule="auto"/>
              <w:ind w:left="0"/>
              <w:jc w:val="both"/>
              <w:rPr>
                <w:spacing w:val="30"/>
                <w:sz w:val="20"/>
                <w:lang w:val="ru-RU"/>
              </w:rPr>
            </w:pPr>
            <w:r w:rsidRPr="001002CF">
              <w:rPr>
                <w:sz w:val="20"/>
                <w:lang w:val="ru-RU"/>
              </w:rPr>
              <w:t>Моделирование</w:t>
            </w:r>
            <w:r w:rsidRPr="001002CF">
              <w:rPr>
                <w:spacing w:val="1"/>
                <w:sz w:val="20"/>
                <w:lang w:val="ru-RU"/>
              </w:rPr>
              <w:t xml:space="preserve"> </w:t>
            </w:r>
            <w:r>
              <w:rPr>
                <w:sz w:val="20"/>
                <w:lang w:val="ru-RU"/>
              </w:rPr>
              <w:t>событий,</w:t>
            </w:r>
            <w:r w:rsidRPr="001002CF">
              <w:rPr>
                <w:sz w:val="20"/>
                <w:lang w:val="ru-RU"/>
              </w:rPr>
              <w:t>явле</w:t>
            </w:r>
            <w:r>
              <w:rPr>
                <w:sz w:val="20"/>
                <w:lang w:val="ru-RU"/>
              </w:rPr>
              <w:t>н</w:t>
            </w:r>
            <w:r w:rsidRPr="001002CF">
              <w:rPr>
                <w:sz w:val="20"/>
                <w:lang w:val="ru-RU"/>
              </w:rPr>
              <w:t>ий</w:t>
            </w:r>
            <w:r w:rsidRPr="001002CF">
              <w:rPr>
                <w:sz w:val="20"/>
                <w:lang w:val="ru-RU"/>
              </w:rPr>
              <w:tab/>
            </w:r>
            <w:r w:rsidRPr="001002CF">
              <w:rPr>
                <w:spacing w:val="-4"/>
                <w:sz w:val="20"/>
                <w:lang w:val="ru-RU"/>
              </w:rPr>
              <w:t>с</w:t>
            </w:r>
            <w:r w:rsidRPr="001002CF">
              <w:rPr>
                <w:spacing w:val="-47"/>
                <w:sz w:val="20"/>
                <w:lang w:val="ru-RU"/>
              </w:rPr>
              <w:t xml:space="preserve"> </w:t>
            </w:r>
            <w:r w:rsidRPr="001002CF">
              <w:rPr>
                <w:sz w:val="20"/>
                <w:lang w:val="ru-RU"/>
              </w:rPr>
              <w:t>указанием</w:t>
            </w:r>
            <w:r>
              <w:rPr>
                <w:sz w:val="20"/>
                <w:lang w:val="ru-RU"/>
              </w:rPr>
              <w:t xml:space="preserve"> </w:t>
            </w:r>
            <w:r w:rsidRPr="001002CF">
              <w:rPr>
                <w:sz w:val="20"/>
                <w:lang w:val="ru-RU"/>
              </w:rPr>
              <w:t>причинно-следственных</w:t>
            </w:r>
            <w:r w:rsidRPr="001002CF">
              <w:rPr>
                <w:spacing w:val="10"/>
                <w:sz w:val="20"/>
                <w:lang w:val="ru-RU"/>
              </w:rPr>
              <w:t xml:space="preserve"> </w:t>
            </w:r>
            <w:r w:rsidRPr="001002CF">
              <w:rPr>
                <w:sz w:val="20"/>
                <w:lang w:val="ru-RU"/>
              </w:rPr>
              <w:t>связей</w:t>
            </w:r>
            <w:r>
              <w:rPr>
                <w:sz w:val="20"/>
                <w:lang w:val="ru-RU"/>
              </w:rPr>
              <w:t xml:space="preserve"> </w:t>
            </w:r>
            <w:r w:rsidRPr="001002CF">
              <w:rPr>
                <w:sz w:val="20"/>
                <w:lang w:val="ru-RU"/>
              </w:rPr>
              <w:t>и</w:t>
            </w:r>
            <w:r w:rsidRPr="001002CF">
              <w:rPr>
                <w:spacing w:val="-47"/>
                <w:sz w:val="20"/>
                <w:lang w:val="ru-RU"/>
              </w:rPr>
              <w:t xml:space="preserve"> </w:t>
            </w:r>
            <w:r w:rsidRPr="001002CF">
              <w:rPr>
                <w:sz w:val="20"/>
                <w:lang w:val="ru-RU"/>
              </w:rPr>
              <w:t>отношений. Использование речевых</w:t>
            </w:r>
            <w:r w:rsidRPr="001002CF">
              <w:rPr>
                <w:spacing w:val="-47"/>
                <w:sz w:val="20"/>
                <w:lang w:val="ru-RU"/>
              </w:rPr>
              <w:t xml:space="preserve"> </w:t>
            </w:r>
            <w:r w:rsidRPr="001002CF">
              <w:rPr>
                <w:sz w:val="20"/>
                <w:lang w:val="ru-RU"/>
              </w:rPr>
              <w:t>клише</w:t>
            </w:r>
            <w:r w:rsidRPr="001002CF">
              <w:rPr>
                <w:spacing w:val="38"/>
                <w:sz w:val="20"/>
                <w:lang w:val="ru-RU"/>
              </w:rPr>
              <w:t xml:space="preserve"> </w:t>
            </w:r>
            <w:r w:rsidRPr="001002CF">
              <w:rPr>
                <w:sz w:val="20"/>
                <w:lang w:val="ru-RU"/>
              </w:rPr>
              <w:t>для</w:t>
            </w:r>
            <w:r w:rsidRPr="001002CF">
              <w:rPr>
                <w:spacing w:val="39"/>
                <w:sz w:val="20"/>
                <w:lang w:val="ru-RU"/>
              </w:rPr>
              <w:t xml:space="preserve"> </w:t>
            </w:r>
            <w:r w:rsidRPr="001002CF">
              <w:rPr>
                <w:sz w:val="20"/>
                <w:lang w:val="ru-RU"/>
              </w:rPr>
              <w:t>выявления,</w:t>
            </w:r>
            <w:r w:rsidRPr="001002CF">
              <w:rPr>
                <w:spacing w:val="-47"/>
                <w:sz w:val="20"/>
                <w:lang w:val="ru-RU"/>
              </w:rPr>
              <w:t xml:space="preserve"> </w:t>
            </w:r>
            <w:r w:rsidRPr="001002CF">
              <w:rPr>
                <w:sz w:val="20"/>
                <w:lang w:val="ru-RU"/>
              </w:rPr>
              <w:t>обоснования</w:t>
            </w:r>
            <w:r w:rsidRPr="001002CF">
              <w:rPr>
                <w:spacing w:val="24"/>
                <w:sz w:val="20"/>
                <w:lang w:val="ru-RU"/>
              </w:rPr>
              <w:t xml:space="preserve"> </w:t>
            </w:r>
            <w:r w:rsidRPr="001002CF">
              <w:rPr>
                <w:sz w:val="20"/>
                <w:lang w:val="ru-RU"/>
              </w:rPr>
              <w:t>причин</w:t>
            </w:r>
            <w:r w:rsidRPr="001002CF">
              <w:rPr>
                <w:spacing w:val="25"/>
                <w:sz w:val="20"/>
                <w:lang w:val="ru-RU"/>
              </w:rPr>
              <w:t xml:space="preserve"> </w:t>
            </w:r>
            <w:r w:rsidRPr="001002CF">
              <w:rPr>
                <w:sz w:val="20"/>
                <w:lang w:val="ru-RU"/>
              </w:rPr>
              <w:t>и</w:t>
            </w:r>
            <w:r w:rsidRPr="001002CF">
              <w:rPr>
                <w:spacing w:val="-47"/>
                <w:sz w:val="20"/>
                <w:lang w:val="ru-RU"/>
              </w:rPr>
              <w:t xml:space="preserve"> </w:t>
            </w:r>
            <w:r w:rsidRPr="001002CF">
              <w:rPr>
                <w:sz w:val="20"/>
                <w:lang w:val="ru-RU"/>
              </w:rPr>
              <w:t>следствий.</w:t>
            </w:r>
            <w:r w:rsidRPr="001002CF">
              <w:rPr>
                <w:spacing w:val="19"/>
                <w:sz w:val="20"/>
                <w:lang w:val="ru-RU"/>
              </w:rPr>
              <w:t xml:space="preserve"> </w:t>
            </w:r>
            <w:r w:rsidRPr="001002CF">
              <w:rPr>
                <w:sz w:val="20"/>
                <w:lang w:val="ru-RU"/>
              </w:rPr>
              <w:t>Оформление</w:t>
            </w:r>
            <w:r w:rsidRPr="001002CF">
              <w:rPr>
                <w:spacing w:val="-47"/>
                <w:sz w:val="20"/>
                <w:lang w:val="ru-RU"/>
              </w:rPr>
              <w:t xml:space="preserve"> </w:t>
            </w:r>
            <w:r w:rsidRPr="001002CF">
              <w:rPr>
                <w:sz w:val="20"/>
                <w:lang w:val="ru-RU"/>
              </w:rPr>
              <w:t>в</w:t>
            </w:r>
            <w:r>
              <w:rPr>
                <w:sz w:val="20"/>
                <w:lang w:val="ru-RU"/>
              </w:rPr>
              <w:t xml:space="preserve">ыводов по </w:t>
            </w:r>
            <w:r w:rsidRPr="001002CF">
              <w:rPr>
                <w:spacing w:val="-1"/>
                <w:sz w:val="20"/>
                <w:lang w:val="ru-RU"/>
              </w:rPr>
              <w:t>итогам</w:t>
            </w:r>
            <w:r>
              <w:rPr>
                <w:spacing w:val="-1"/>
                <w:sz w:val="20"/>
                <w:lang w:val="ru-RU"/>
              </w:rPr>
              <w:t xml:space="preserve"> </w:t>
            </w:r>
            <w:r w:rsidRPr="001002CF">
              <w:rPr>
                <w:spacing w:val="-47"/>
                <w:sz w:val="20"/>
                <w:lang w:val="ru-RU"/>
              </w:rPr>
              <w:t xml:space="preserve"> </w:t>
            </w:r>
            <w:r>
              <w:rPr>
                <w:sz w:val="20"/>
                <w:lang w:val="ru-RU"/>
              </w:rPr>
              <w:t>наблюдений</w:t>
            </w:r>
            <w:r>
              <w:rPr>
                <w:sz w:val="20"/>
                <w:lang w:val="ru-RU"/>
              </w:rPr>
              <w:tab/>
            </w:r>
            <w:r>
              <w:rPr>
                <w:sz w:val="20"/>
                <w:lang w:val="ru-RU"/>
              </w:rPr>
              <w:tab/>
            </w:r>
            <w:r w:rsidRPr="001002CF">
              <w:rPr>
                <w:sz w:val="20"/>
                <w:lang w:val="ru-RU"/>
              </w:rPr>
              <w:t>за</w:t>
            </w:r>
            <w:r w:rsidRPr="001002CF">
              <w:rPr>
                <w:spacing w:val="-47"/>
                <w:sz w:val="20"/>
                <w:lang w:val="ru-RU"/>
              </w:rPr>
              <w:t xml:space="preserve"> </w:t>
            </w:r>
            <w:r w:rsidRPr="001002CF">
              <w:rPr>
                <w:sz w:val="20"/>
                <w:lang w:val="ru-RU"/>
              </w:rPr>
              <w:t>объектами.</w:t>
            </w:r>
            <w:r>
              <w:rPr>
                <w:spacing w:val="30"/>
                <w:sz w:val="20"/>
                <w:lang w:val="ru-RU"/>
              </w:rPr>
              <w:t xml:space="preserve"> </w:t>
            </w:r>
          </w:p>
          <w:p w14:paraId="6639A370" w14:textId="54DC3065" w:rsidR="00B507F2" w:rsidRPr="001002CF" w:rsidRDefault="00B507F2" w:rsidP="009B62DC">
            <w:pPr>
              <w:pStyle w:val="TableParagraph"/>
              <w:tabs>
                <w:tab w:val="left" w:pos="1110"/>
                <w:tab w:val="left" w:pos="1441"/>
                <w:tab w:val="left" w:pos="1598"/>
                <w:tab w:val="left" w:pos="2013"/>
              </w:tabs>
              <w:spacing w:line="240" w:lineRule="auto"/>
              <w:ind w:left="0"/>
              <w:jc w:val="both"/>
              <w:rPr>
                <w:sz w:val="20"/>
                <w:lang w:val="ru-RU"/>
              </w:rPr>
            </w:pPr>
            <w:r w:rsidRPr="001002CF">
              <w:rPr>
                <w:sz w:val="20"/>
                <w:lang w:val="ru-RU"/>
              </w:rPr>
              <w:t>Выявление</w:t>
            </w:r>
            <w:r w:rsidRPr="001002CF">
              <w:rPr>
                <w:spacing w:val="-47"/>
                <w:sz w:val="20"/>
                <w:lang w:val="ru-RU"/>
              </w:rPr>
              <w:t xml:space="preserve"> </w:t>
            </w:r>
            <w:r w:rsidRPr="001002CF">
              <w:rPr>
                <w:sz w:val="20"/>
                <w:lang w:val="ru-RU"/>
              </w:rPr>
              <w:t>взаимосвязи</w:t>
            </w:r>
            <w:r w:rsidRPr="001002CF">
              <w:rPr>
                <w:spacing w:val="1"/>
                <w:sz w:val="20"/>
                <w:lang w:val="ru-RU"/>
              </w:rPr>
              <w:t xml:space="preserve"> </w:t>
            </w:r>
            <w:r w:rsidRPr="001002CF">
              <w:rPr>
                <w:sz w:val="20"/>
                <w:lang w:val="ru-RU"/>
              </w:rPr>
              <w:t>описываемых</w:t>
            </w:r>
            <w:r w:rsidRPr="001002CF">
              <w:rPr>
                <w:spacing w:val="37"/>
                <w:sz w:val="20"/>
                <w:lang w:val="ru-RU"/>
              </w:rPr>
              <w:t xml:space="preserve"> </w:t>
            </w:r>
            <w:r w:rsidRPr="001002CF">
              <w:rPr>
                <w:sz w:val="20"/>
                <w:lang w:val="ru-RU"/>
              </w:rPr>
              <w:t>в</w:t>
            </w:r>
            <w:r w:rsidRPr="001002CF">
              <w:rPr>
                <w:spacing w:val="36"/>
                <w:sz w:val="20"/>
                <w:lang w:val="ru-RU"/>
              </w:rPr>
              <w:t xml:space="preserve"> </w:t>
            </w:r>
            <w:r w:rsidRPr="001002CF">
              <w:rPr>
                <w:sz w:val="20"/>
                <w:lang w:val="ru-RU"/>
              </w:rPr>
              <w:t>тексте</w:t>
            </w:r>
            <w:r w:rsidRPr="001002CF">
              <w:rPr>
                <w:spacing w:val="-47"/>
                <w:sz w:val="20"/>
                <w:lang w:val="ru-RU"/>
              </w:rPr>
              <w:t xml:space="preserve"> </w:t>
            </w:r>
            <w:r w:rsidRPr="001002CF">
              <w:rPr>
                <w:sz w:val="20"/>
                <w:lang w:val="ru-RU"/>
              </w:rPr>
              <w:t>событий,</w:t>
            </w:r>
            <w:r w:rsidRPr="001002CF">
              <w:rPr>
                <w:sz w:val="20"/>
                <w:lang w:val="ru-RU"/>
              </w:rPr>
              <w:tab/>
            </w:r>
            <w:r w:rsidRPr="001002CF">
              <w:rPr>
                <w:sz w:val="20"/>
                <w:lang w:val="ru-RU"/>
              </w:rPr>
              <w:tab/>
            </w:r>
            <w:r w:rsidRPr="001002CF">
              <w:rPr>
                <w:spacing w:val="-1"/>
                <w:sz w:val="20"/>
                <w:lang w:val="ru-RU"/>
              </w:rPr>
              <w:t>явлений,</w:t>
            </w:r>
          </w:p>
          <w:p w14:paraId="62E39008" w14:textId="77777777" w:rsidR="00A37CB0" w:rsidRDefault="00B507F2" w:rsidP="009B62DC">
            <w:pPr>
              <w:pStyle w:val="TableParagraph"/>
              <w:tabs>
                <w:tab w:val="left" w:pos="1145"/>
                <w:tab w:val="left" w:pos="1277"/>
                <w:tab w:val="left" w:pos="2102"/>
              </w:tabs>
              <w:spacing w:line="240" w:lineRule="auto"/>
              <w:ind w:left="0"/>
              <w:jc w:val="both"/>
              <w:rPr>
                <w:sz w:val="20"/>
                <w:lang w:val="ru-RU"/>
              </w:rPr>
            </w:pPr>
            <w:r>
              <w:rPr>
                <w:sz w:val="20"/>
                <w:lang w:val="ru-RU"/>
              </w:rPr>
              <w:t>п</w:t>
            </w:r>
            <w:r w:rsidRPr="00B507F2">
              <w:rPr>
                <w:sz w:val="20"/>
                <w:lang w:val="ru-RU"/>
              </w:rPr>
              <w:t>роцессов</w:t>
            </w:r>
            <w:r>
              <w:rPr>
                <w:sz w:val="20"/>
                <w:lang w:val="ru-RU"/>
              </w:rPr>
              <w:t>.</w:t>
            </w:r>
          </w:p>
          <w:p w14:paraId="18F631C2" w14:textId="1A34885D" w:rsidR="00D0789A" w:rsidRPr="001002CF" w:rsidRDefault="00B507F2" w:rsidP="009B62DC">
            <w:pPr>
              <w:pStyle w:val="TableParagraph"/>
              <w:tabs>
                <w:tab w:val="left" w:pos="1041"/>
                <w:tab w:val="left" w:pos="1117"/>
                <w:tab w:val="left" w:pos="1174"/>
                <w:tab w:val="left" w:pos="1605"/>
                <w:tab w:val="left" w:pos="1869"/>
              </w:tabs>
              <w:spacing w:line="240" w:lineRule="auto"/>
              <w:ind w:left="0"/>
              <w:rPr>
                <w:sz w:val="20"/>
                <w:lang w:val="ru-RU"/>
              </w:rPr>
            </w:pPr>
            <w:r w:rsidRPr="001002CF">
              <w:rPr>
                <w:sz w:val="20"/>
                <w:lang w:val="ru-RU"/>
              </w:rPr>
              <w:t>Выбор</w:t>
            </w:r>
            <w:r w:rsidRPr="001002CF">
              <w:rPr>
                <w:sz w:val="20"/>
                <w:lang w:val="ru-RU"/>
              </w:rPr>
              <w:tab/>
            </w:r>
            <w:r w:rsidRPr="001002CF">
              <w:rPr>
                <w:spacing w:val="-1"/>
                <w:sz w:val="20"/>
                <w:lang w:val="ru-RU"/>
              </w:rPr>
              <w:t>верного</w:t>
            </w:r>
            <w:r w:rsidRPr="001002CF">
              <w:rPr>
                <w:spacing w:val="-47"/>
                <w:sz w:val="20"/>
                <w:lang w:val="ru-RU"/>
              </w:rPr>
              <w:t xml:space="preserve"> </w:t>
            </w:r>
            <w:r w:rsidRPr="001002CF">
              <w:rPr>
                <w:sz w:val="20"/>
                <w:lang w:val="ru-RU"/>
              </w:rPr>
              <w:t>варианта</w:t>
            </w:r>
            <w:r w:rsidRPr="001002CF">
              <w:rPr>
                <w:spacing w:val="1"/>
                <w:sz w:val="20"/>
                <w:lang w:val="ru-RU"/>
              </w:rPr>
              <w:t xml:space="preserve"> </w:t>
            </w:r>
            <w:r>
              <w:rPr>
                <w:sz w:val="20"/>
                <w:lang w:val="ru-RU"/>
              </w:rPr>
              <w:t xml:space="preserve">умозаключения </w:t>
            </w:r>
            <w:r w:rsidRPr="001002CF">
              <w:rPr>
                <w:spacing w:val="-1"/>
                <w:sz w:val="20"/>
                <w:lang w:val="ru-RU"/>
              </w:rPr>
              <w:t>из</w:t>
            </w:r>
            <w:r w:rsidRPr="001002CF">
              <w:rPr>
                <w:spacing w:val="-47"/>
                <w:sz w:val="20"/>
                <w:lang w:val="ru-RU"/>
              </w:rPr>
              <w:t xml:space="preserve"> </w:t>
            </w:r>
            <w:r w:rsidRPr="001002CF">
              <w:rPr>
                <w:sz w:val="20"/>
                <w:lang w:val="ru-RU"/>
              </w:rPr>
              <w:t>предложенных.</w:t>
            </w:r>
            <w:r w:rsidR="00D0789A" w:rsidRPr="001002CF">
              <w:rPr>
                <w:sz w:val="20"/>
                <w:lang w:val="ru-RU"/>
              </w:rPr>
              <w:t xml:space="preserve"> Выстраивание</w:t>
            </w:r>
            <w:r w:rsidR="00D0789A" w:rsidRPr="001002CF">
              <w:rPr>
                <w:spacing w:val="1"/>
                <w:sz w:val="20"/>
                <w:lang w:val="ru-RU"/>
              </w:rPr>
              <w:t xml:space="preserve"> </w:t>
            </w:r>
            <w:r w:rsidR="00D0789A" w:rsidRPr="001002CF">
              <w:rPr>
                <w:sz w:val="20"/>
                <w:lang w:val="ru-RU"/>
              </w:rPr>
              <w:t>доказательства</w:t>
            </w:r>
            <w:r w:rsidR="00D0789A" w:rsidRPr="001002CF">
              <w:rPr>
                <w:spacing w:val="1"/>
                <w:sz w:val="20"/>
                <w:lang w:val="ru-RU"/>
              </w:rPr>
              <w:t xml:space="preserve"> </w:t>
            </w:r>
            <w:r w:rsidR="00D0789A">
              <w:rPr>
                <w:sz w:val="20"/>
                <w:lang w:val="ru-RU"/>
              </w:rPr>
              <w:t xml:space="preserve">(прямого, </w:t>
            </w:r>
            <w:r w:rsidR="00D0789A" w:rsidRPr="001002CF">
              <w:rPr>
                <w:spacing w:val="-1"/>
                <w:sz w:val="20"/>
                <w:lang w:val="ru-RU"/>
              </w:rPr>
              <w:t>косвенного,</w:t>
            </w:r>
            <w:r w:rsidR="00D0789A" w:rsidRPr="001002CF">
              <w:rPr>
                <w:spacing w:val="-47"/>
                <w:sz w:val="20"/>
                <w:lang w:val="ru-RU"/>
              </w:rPr>
              <w:t xml:space="preserve"> </w:t>
            </w:r>
            <w:r w:rsidR="00D0789A" w:rsidRPr="001002CF">
              <w:rPr>
                <w:sz w:val="20"/>
                <w:lang w:val="ru-RU"/>
              </w:rPr>
              <w:t>от</w:t>
            </w:r>
            <w:r w:rsidR="00D0789A" w:rsidRPr="001002CF">
              <w:rPr>
                <w:spacing w:val="-3"/>
                <w:sz w:val="20"/>
                <w:lang w:val="ru-RU"/>
              </w:rPr>
              <w:t xml:space="preserve"> </w:t>
            </w:r>
            <w:r w:rsidR="00D0789A" w:rsidRPr="001002CF">
              <w:rPr>
                <w:sz w:val="20"/>
                <w:lang w:val="ru-RU"/>
              </w:rPr>
              <w:t>противного).</w:t>
            </w:r>
          </w:p>
          <w:p w14:paraId="0DF65B35" w14:textId="2CB01494" w:rsidR="00B507F2" w:rsidRPr="00B507F2" w:rsidRDefault="00D0789A" w:rsidP="009B62DC">
            <w:pPr>
              <w:pStyle w:val="TableParagraph"/>
              <w:tabs>
                <w:tab w:val="left" w:pos="1073"/>
                <w:tab w:val="left" w:pos="1301"/>
                <w:tab w:val="left" w:pos="1486"/>
                <w:tab w:val="left" w:pos="1891"/>
                <w:tab w:val="left" w:pos="2090"/>
              </w:tabs>
              <w:spacing w:line="240" w:lineRule="auto"/>
              <w:ind w:left="0"/>
              <w:rPr>
                <w:sz w:val="20"/>
                <w:lang w:val="ru-RU"/>
              </w:rPr>
            </w:pPr>
            <w:r w:rsidRPr="001002CF">
              <w:rPr>
                <w:sz w:val="20"/>
                <w:lang w:val="ru-RU"/>
              </w:rPr>
              <w:t>Использование</w:t>
            </w:r>
            <w:r w:rsidRPr="001002CF">
              <w:rPr>
                <w:spacing w:val="1"/>
                <w:sz w:val="20"/>
                <w:lang w:val="ru-RU"/>
              </w:rPr>
              <w:t xml:space="preserve"> </w:t>
            </w:r>
            <w:r w:rsidRPr="001002CF">
              <w:rPr>
                <w:sz w:val="20"/>
                <w:lang w:val="ru-RU"/>
              </w:rPr>
              <w:t>графических моделей</w:t>
            </w:r>
            <w:r w:rsidRPr="001002CF">
              <w:rPr>
                <w:spacing w:val="1"/>
                <w:sz w:val="20"/>
                <w:lang w:val="ru-RU"/>
              </w:rPr>
              <w:t xml:space="preserve"> </w:t>
            </w:r>
            <w:r w:rsidRPr="001002CF">
              <w:rPr>
                <w:sz w:val="20"/>
                <w:lang w:val="ru-RU"/>
              </w:rPr>
              <w:t>разного</w:t>
            </w:r>
            <w:r w:rsidRPr="001002CF">
              <w:rPr>
                <w:spacing w:val="15"/>
                <w:sz w:val="20"/>
                <w:lang w:val="ru-RU"/>
              </w:rPr>
              <w:t xml:space="preserve"> </w:t>
            </w:r>
            <w:r w:rsidRPr="001002CF">
              <w:rPr>
                <w:sz w:val="20"/>
                <w:lang w:val="ru-RU"/>
              </w:rPr>
              <w:t>вида</w:t>
            </w:r>
            <w:r w:rsidRPr="001002CF">
              <w:rPr>
                <w:spacing w:val="12"/>
                <w:sz w:val="20"/>
                <w:lang w:val="ru-RU"/>
              </w:rPr>
              <w:t xml:space="preserve"> </w:t>
            </w:r>
            <w:r w:rsidRPr="001002CF">
              <w:rPr>
                <w:sz w:val="20"/>
                <w:lang w:val="ru-RU"/>
              </w:rPr>
              <w:t>суждений;</w:t>
            </w:r>
            <w:r w:rsidRPr="001002CF">
              <w:rPr>
                <w:spacing w:val="-47"/>
                <w:sz w:val="20"/>
                <w:lang w:val="ru-RU"/>
              </w:rPr>
              <w:t xml:space="preserve"> </w:t>
            </w:r>
            <w:r>
              <w:rPr>
                <w:spacing w:val="-47"/>
                <w:sz w:val="20"/>
                <w:lang w:val="ru-RU"/>
              </w:rPr>
              <w:t xml:space="preserve">     </w:t>
            </w:r>
            <w:r>
              <w:rPr>
                <w:sz w:val="20"/>
                <w:lang w:val="ru-RU"/>
              </w:rPr>
              <w:t>речевых</w:t>
            </w:r>
            <w:r>
              <w:rPr>
                <w:sz w:val="20"/>
                <w:lang w:val="ru-RU"/>
              </w:rPr>
              <w:tab/>
              <w:t xml:space="preserve">клише </w:t>
            </w:r>
            <w:r w:rsidRPr="001002CF">
              <w:rPr>
                <w:spacing w:val="-2"/>
                <w:sz w:val="20"/>
                <w:lang w:val="ru-RU"/>
              </w:rPr>
              <w:t>для</w:t>
            </w:r>
            <w:r>
              <w:rPr>
                <w:spacing w:val="-2"/>
                <w:sz w:val="20"/>
                <w:lang w:val="ru-RU"/>
              </w:rPr>
              <w:t xml:space="preserve"> </w:t>
            </w:r>
            <w:r w:rsidRPr="001002CF">
              <w:rPr>
                <w:spacing w:val="-47"/>
                <w:sz w:val="20"/>
                <w:lang w:val="ru-RU"/>
              </w:rPr>
              <w:t xml:space="preserve"> </w:t>
            </w:r>
            <w:r w:rsidRPr="001002CF">
              <w:rPr>
                <w:sz w:val="20"/>
                <w:lang w:val="ru-RU"/>
              </w:rPr>
              <w:t>построения</w:t>
            </w:r>
            <w:r w:rsidRPr="001002CF">
              <w:rPr>
                <w:sz w:val="20"/>
                <w:lang w:val="ru-RU"/>
              </w:rPr>
              <w:tab/>
            </w:r>
            <w:r w:rsidRPr="001002CF">
              <w:rPr>
                <w:spacing w:val="-2"/>
                <w:sz w:val="20"/>
                <w:lang w:val="ru-RU"/>
              </w:rPr>
              <w:t>суждений,</w:t>
            </w:r>
            <w:r w:rsidRPr="001002CF">
              <w:rPr>
                <w:spacing w:val="-47"/>
                <w:sz w:val="20"/>
                <w:lang w:val="ru-RU"/>
              </w:rPr>
              <w:t xml:space="preserve"> </w:t>
            </w:r>
            <w:r w:rsidRPr="001002CF">
              <w:rPr>
                <w:sz w:val="20"/>
                <w:lang w:val="ru-RU"/>
              </w:rPr>
              <w:t>связывания</w:t>
            </w:r>
            <w:r w:rsidRPr="001002CF">
              <w:rPr>
                <w:sz w:val="20"/>
                <w:lang w:val="ru-RU"/>
              </w:rPr>
              <w:tab/>
            </w:r>
            <w:r w:rsidRPr="001002CF">
              <w:rPr>
                <w:sz w:val="20"/>
                <w:lang w:val="ru-RU"/>
              </w:rPr>
              <w:tab/>
              <w:t>их</w:t>
            </w:r>
            <w:r w:rsidRPr="001002CF">
              <w:rPr>
                <w:sz w:val="20"/>
                <w:lang w:val="ru-RU"/>
              </w:rPr>
              <w:tab/>
            </w:r>
            <w:r w:rsidRPr="001002CF">
              <w:rPr>
                <w:sz w:val="20"/>
                <w:lang w:val="ru-RU"/>
              </w:rPr>
              <w:tab/>
            </w:r>
            <w:r w:rsidRPr="001002CF">
              <w:rPr>
                <w:spacing w:val="-5"/>
                <w:sz w:val="20"/>
                <w:lang w:val="ru-RU"/>
              </w:rPr>
              <w:t>в</w:t>
            </w:r>
            <w:r w:rsidRPr="001002CF">
              <w:rPr>
                <w:spacing w:val="-47"/>
                <w:sz w:val="20"/>
                <w:lang w:val="ru-RU"/>
              </w:rPr>
              <w:t xml:space="preserve"> </w:t>
            </w:r>
            <w:r w:rsidRPr="001002CF">
              <w:rPr>
                <w:sz w:val="20"/>
                <w:lang w:val="ru-RU"/>
              </w:rPr>
              <w:t>рассуждение.</w:t>
            </w:r>
          </w:p>
        </w:tc>
      </w:tr>
    </w:tbl>
    <w:tbl>
      <w:tblPr>
        <w:tblStyle w:val="TableNormal20"/>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985"/>
        <w:gridCol w:w="1984"/>
        <w:gridCol w:w="1701"/>
        <w:gridCol w:w="2552"/>
      </w:tblGrid>
      <w:tr w:rsidR="00A37CB0" w14:paraId="4DD53393" w14:textId="77777777" w:rsidTr="00D0789A">
        <w:trPr>
          <w:trHeight w:val="461"/>
        </w:trPr>
        <w:tc>
          <w:tcPr>
            <w:tcW w:w="10349" w:type="dxa"/>
            <w:gridSpan w:val="5"/>
          </w:tcPr>
          <w:p w14:paraId="0FB92BE2" w14:textId="77777777" w:rsidR="00A37CB0" w:rsidRPr="001002CF" w:rsidRDefault="00A37CB0" w:rsidP="009B62DC">
            <w:pPr>
              <w:pStyle w:val="TableParagraph"/>
              <w:spacing w:line="240" w:lineRule="auto"/>
              <w:ind w:left="0"/>
              <w:rPr>
                <w:sz w:val="20"/>
                <w:lang w:val="ru-RU"/>
              </w:rPr>
            </w:pPr>
            <w:r w:rsidRPr="001002CF">
              <w:rPr>
                <w:sz w:val="20"/>
                <w:lang w:val="ru-RU"/>
              </w:rPr>
              <w:lastRenderedPageBreak/>
              <w:t>Цель:</w:t>
            </w:r>
            <w:r w:rsidRPr="001002CF">
              <w:rPr>
                <w:spacing w:val="27"/>
                <w:sz w:val="20"/>
                <w:lang w:val="ru-RU"/>
              </w:rPr>
              <w:t xml:space="preserve"> </w:t>
            </w:r>
            <w:r w:rsidRPr="001002CF">
              <w:rPr>
                <w:sz w:val="20"/>
                <w:lang w:val="ru-RU"/>
              </w:rPr>
              <w:t>формирование</w:t>
            </w:r>
            <w:r w:rsidRPr="001002CF">
              <w:rPr>
                <w:spacing w:val="27"/>
                <w:sz w:val="20"/>
                <w:lang w:val="ru-RU"/>
              </w:rPr>
              <w:t xml:space="preserve"> </w:t>
            </w:r>
            <w:r w:rsidRPr="001002CF">
              <w:rPr>
                <w:sz w:val="20"/>
                <w:lang w:val="ru-RU"/>
              </w:rPr>
              <w:t>и</w:t>
            </w:r>
            <w:r w:rsidRPr="001002CF">
              <w:rPr>
                <w:spacing w:val="27"/>
                <w:sz w:val="20"/>
                <w:lang w:val="ru-RU"/>
              </w:rPr>
              <w:t xml:space="preserve"> </w:t>
            </w:r>
            <w:r w:rsidRPr="001002CF">
              <w:rPr>
                <w:sz w:val="20"/>
                <w:lang w:val="ru-RU"/>
              </w:rPr>
              <w:t>развитие</w:t>
            </w:r>
            <w:r w:rsidRPr="001002CF">
              <w:rPr>
                <w:spacing w:val="27"/>
                <w:sz w:val="20"/>
                <w:lang w:val="ru-RU"/>
              </w:rPr>
              <w:t xml:space="preserve"> </w:t>
            </w:r>
            <w:r w:rsidRPr="001002CF">
              <w:rPr>
                <w:sz w:val="20"/>
                <w:lang w:val="ru-RU"/>
              </w:rPr>
              <w:t>умения</w:t>
            </w:r>
            <w:r w:rsidRPr="001002CF">
              <w:rPr>
                <w:spacing w:val="27"/>
                <w:sz w:val="20"/>
                <w:lang w:val="ru-RU"/>
              </w:rPr>
              <w:t xml:space="preserve"> </w:t>
            </w:r>
            <w:r w:rsidRPr="001002CF">
              <w:rPr>
                <w:sz w:val="20"/>
                <w:lang w:val="ru-RU"/>
              </w:rPr>
              <w:t>создавать,</w:t>
            </w:r>
            <w:r w:rsidRPr="001002CF">
              <w:rPr>
                <w:spacing w:val="28"/>
                <w:sz w:val="20"/>
                <w:lang w:val="ru-RU"/>
              </w:rPr>
              <w:t xml:space="preserve"> </w:t>
            </w:r>
            <w:r w:rsidRPr="001002CF">
              <w:rPr>
                <w:sz w:val="20"/>
                <w:lang w:val="ru-RU"/>
              </w:rPr>
              <w:t>применять</w:t>
            </w:r>
            <w:r w:rsidRPr="001002CF">
              <w:rPr>
                <w:spacing w:val="29"/>
                <w:sz w:val="20"/>
                <w:lang w:val="ru-RU"/>
              </w:rPr>
              <w:t xml:space="preserve"> </w:t>
            </w:r>
            <w:r w:rsidRPr="001002CF">
              <w:rPr>
                <w:sz w:val="20"/>
                <w:lang w:val="ru-RU"/>
              </w:rPr>
              <w:t>и</w:t>
            </w:r>
            <w:r w:rsidRPr="001002CF">
              <w:rPr>
                <w:spacing w:val="28"/>
                <w:sz w:val="20"/>
                <w:lang w:val="ru-RU"/>
              </w:rPr>
              <w:t xml:space="preserve"> </w:t>
            </w:r>
            <w:r w:rsidRPr="001002CF">
              <w:rPr>
                <w:sz w:val="20"/>
                <w:lang w:val="ru-RU"/>
              </w:rPr>
              <w:t>преобразовывать</w:t>
            </w:r>
            <w:r w:rsidRPr="001002CF">
              <w:rPr>
                <w:spacing w:val="28"/>
                <w:sz w:val="20"/>
                <w:lang w:val="ru-RU"/>
              </w:rPr>
              <w:t xml:space="preserve"> </w:t>
            </w:r>
            <w:r w:rsidRPr="001002CF">
              <w:rPr>
                <w:sz w:val="20"/>
                <w:lang w:val="ru-RU"/>
              </w:rPr>
              <w:t>знаки</w:t>
            </w:r>
            <w:r w:rsidRPr="001002CF">
              <w:rPr>
                <w:spacing w:val="28"/>
                <w:sz w:val="20"/>
                <w:lang w:val="ru-RU"/>
              </w:rPr>
              <w:t xml:space="preserve"> </w:t>
            </w:r>
            <w:r w:rsidRPr="001002CF">
              <w:rPr>
                <w:sz w:val="20"/>
                <w:lang w:val="ru-RU"/>
              </w:rPr>
              <w:t>и</w:t>
            </w:r>
            <w:r w:rsidRPr="001002CF">
              <w:rPr>
                <w:spacing w:val="27"/>
                <w:sz w:val="20"/>
                <w:lang w:val="ru-RU"/>
              </w:rPr>
              <w:t xml:space="preserve"> </w:t>
            </w:r>
            <w:r w:rsidRPr="001002CF">
              <w:rPr>
                <w:sz w:val="20"/>
                <w:lang w:val="ru-RU"/>
              </w:rPr>
              <w:t>символы,</w:t>
            </w:r>
            <w:r w:rsidRPr="001002CF">
              <w:rPr>
                <w:spacing w:val="29"/>
                <w:sz w:val="20"/>
                <w:lang w:val="ru-RU"/>
              </w:rPr>
              <w:t xml:space="preserve"> </w:t>
            </w:r>
            <w:r w:rsidRPr="001002CF">
              <w:rPr>
                <w:sz w:val="20"/>
                <w:lang w:val="ru-RU"/>
              </w:rPr>
              <w:t>модели</w:t>
            </w:r>
            <w:r w:rsidRPr="001002CF">
              <w:rPr>
                <w:spacing w:val="28"/>
                <w:sz w:val="20"/>
                <w:lang w:val="ru-RU"/>
              </w:rPr>
              <w:t xml:space="preserve"> </w:t>
            </w:r>
            <w:r w:rsidRPr="001002CF">
              <w:rPr>
                <w:sz w:val="20"/>
                <w:lang w:val="ru-RU"/>
              </w:rPr>
              <w:t>и</w:t>
            </w:r>
            <w:r w:rsidRPr="001002CF">
              <w:rPr>
                <w:spacing w:val="-47"/>
                <w:sz w:val="20"/>
                <w:lang w:val="ru-RU"/>
              </w:rPr>
              <w:t xml:space="preserve"> </w:t>
            </w:r>
            <w:r w:rsidRPr="001002CF">
              <w:rPr>
                <w:sz w:val="20"/>
                <w:lang w:val="ru-RU"/>
              </w:rPr>
              <w:t>схемы</w:t>
            </w:r>
            <w:r w:rsidRPr="001002CF">
              <w:rPr>
                <w:spacing w:val="2"/>
                <w:sz w:val="20"/>
                <w:lang w:val="ru-RU"/>
              </w:rPr>
              <w:t xml:space="preserve"> </w:t>
            </w:r>
            <w:r w:rsidRPr="001002CF">
              <w:rPr>
                <w:sz w:val="20"/>
                <w:lang w:val="ru-RU"/>
              </w:rPr>
              <w:t>для</w:t>
            </w:r>
            <w:r w:rsidRPr="001002CF">
              <w:rPr>
                <w:spacing w:val="2"/>
                <w:sz w:val="20"/>
                <w:lang w:val="ru-RU"/>
              </w:rPr>
              <w:t xml:space="preserve"> </w:t>
            </w:r>
            <w:r w:rsidRPr="001002CF">
              <w:rPr>
                <w:sz w:val="20"/>
                <w:lang w:val="ru-RU"/>
              </w:rPr>
              <w:t>решения</w:t>
            </w:r>
            <w:r w:rsidRPr="001002CF">
              <w:rPr>
                <w:spacing w:val="1"/>
                <w:sz w:val="20"/>
                <w:lang w:val="ru-RU"/>
              </w:rPr>
              <w:t xml:space="preserve"> </w:t>
            </w:r>
            <w:r w:rsidRPr="001002CF">
              <w:rPr>
                <w:sz w:val="20"/>
                <w:lang w:val="ru-RU"/>
              </w:rPr>
              <w:t>учебных</w:t>
            </w:r>
            <w:r w:rsidRPr="001002CF">
              <w:rPr>
                <w:spacing w:val="-3"/>
                <w:sz w:val="20"/>
                <w:lang w:val="ru-RU"/>
              </w:rPr>
              <w:t xml:space="preserve"> </w:t>
            </w:r>
            <w:r w:rsidRPr="001002CF">
              <w:rPr>
                <w:sz w:val="20"/>
                <w:lang w:val="ru-RU"/>
              </w:rPr>
              <w:t>и</w:t>
            </w:r>
            <w:r w:rsidRPr="001002CF">
              <w:rPr>
                <w:spacing w:val="1"/>
                <w:sz w:val="20"/>
                <w:lang w:val="ru-RU"/>
              </w:rPr>
              <w:t xml:space="preserve"> </w:t>
            </w:r>
            <w:r w:rsidRPr="001002CF">
              <w:rPr>
                <w:sz w:val="20"/>
                <w:lang w:val="ru-RU"/>
              </w:rPr>
              <w:t>познавательных</w:t>
            </w:r>
            <w:r w:rsidRPr="001002CF">
              <w:rPr>
                <w:spacing w:val="-3"/>
                <w:sz w:val="20"/>
                <w:lang w:val="ru-RU"/>
              </w:rPr>
              <w:t xml:space="preserve"> </w:t>
            </w:r>
            <w:r w:rsidRPr="001002CF">
              <w:rPr>
                <w:sz w:val="20"/>
                <w:lang w:val="ru-RU"/>
              </w:rPr>
              <w:t>задач</w:t>
            </w:r>
          </w:p>
        </w:tc>
      </w:tr>
      <w:tr w:rsidR="00A37CB0" w14:paraId="3E16BE02" w14:textId="77777777" w:rsidTr="009B62DC">
        <w:trPr>
          <w:trHeight w:val="6228"/>
        </w:trPr>
        <w:tc>
          <w:tcPr>
            <w:tcW w:w="2127" w:type="dxa"/>
          </w:tcPr>
          <w:p w14:paraId="07286A45" w14:textId="77777777" w:rsidR="00A37CB0" w:rsidRPr="001002CF" w:rsidRDefault="00A37CB0" w:rsidP="009B62DC">
            <w:pPr>
              <w:pStyle w:val="TableParagraph"/>
              <w:tabs>
                <w:tab w:val="left" w:pos="930"/>
                <w:tab w:val="left" w:pos="1325"/>
                <w:tab w:val="left" w:pos="1610"/>
              </w:tabs>
              <w:spacing w:line="240" w:lineRule="auto"/>
              <w:ind w:left="0"/>
              <w:rPr>
                <w:sz w:val="20"/>
                <w:lang w:val="ru-RU"/>
              </w:rPr>
            </w:pPr>
            <w:r w:rsidRPr="001002CF">
              <w:rPr>
                <w:sz w:val="20"/>
                <w:lang w:val="ru-RU"/>
              </w:rPr>
              <w:t>Использует модели,</w:t>
            </w:r>
            <w:r w:rsidRPr="001002CF">
              <w:rPr>
                <w:spacing w:val="1"/>
                <w:sz w:val="20"/>
                <w:lang w:val="ru-RU"/>
              </w:rPr>
              <w:t xml:space="preserve"> </w:t>
            </w:r>
            <w:r w:rsidRPr="001002CF">
              <w:rPr>
                <w:sz w:val="20"/>
                <w:lang w:val="ru-RU"/>
              </w:rPr>
              <w:t>схемы</w:t>
            </w:r>
            <w:r w:rsidRPr="001002CF">
              <w:rPr>
                <w:sz w:val="20"/>
                <w:lang w:val="ru-RU"/>
              </w:rPr>
              <w:tab/>
              <w:t>и</w:t>
            </w:r>
            <w:r w:rsidRPr="001002CF">
              <w:rPr>
                <w:sz w:val="20"/>
                <w:lang w:val="ru-RU"/>
              </w:rPr>
              <w:tab/>
            </w:r>
            <w:r w:rsidRPr="001002CF">
              <w:rPr>
                <w:spacing w:val="-2"/>
                <w:sz w:val="20"/>
                <w:lang w:val="ru-RU"/>
              </w:rPr>
              <w:t>другие</w:t>
            </w:r>
            <w:r w:rsidRPr="001002CF">
              <w:rPr>
                <w:spacing w:val="-47"/>
                <w:sz w:val="20"/>
                <w:lang w:val="ru-RU"/>
              </w:rPr>
              <w:t xml:space="preserve"> </w:t>
            </w:r>
            <w:r w:rsidRPr="001002CF">
              <w:rPr>
                <w:sz w:val="20"/>
                <w:lang w:val="ru-RU"/>
              </w:rPr>
              <w:t>знаково-</w:t>
            </w:r>
            <w:r w:rsidRPr="001002CF">
              <w:rPr>
                <w:spacing w:val="1"/>
                <w:sz w:val="20"/>
                <w:lang w:val="ru-RU"/>
              </w:rPr>
              <w:t xml:space="preserve"> </w:t>
            </w:r>
            <w:r w:rsidRPr="001002CF">
              <w:rPr>
                <w:sz w:val="20"/>
                <w:lang w:val="ru-RU"/>
              </w:rPr>
              <w:t>символические</w:t>
            </w:r>
            <w:r w:rsidRPr="001002CF">
              <w:rPr>
                <w:spacing w:val="1"/>
                <w:sz w:val="20"/>
                <w:lang w:val="ru-RU"/>
              </w:rPr>
              <w:t xml:space="preserve"> </w:t>
            </w:r>
            <w:r w:rsidRPr="001002CF">
              <w:rPr>
                <w:sz w:val="20"/>
                <w:lang w:val="ru-RU"/>
              </w:rPr>
              <w:t>средства</w:t>
            </w:r>
            <w:r w:rsidRPr="001002CF">
              <w:rPr>
                <w:sz w:val="20"/>
                <w:lang w:val="ru-RU"/>
              </w:rPr>
              <w:tab/>
            </w:r>
            <w:r w:rsidRPr="001002CF">
              <w:rPr>
                <w:sz w:val="20"/>
                <w:lang w:val="ru-RU"/>
              </w:rPr>
              <w:tab/>
            </w:r>
            <w:r w:rsidRPr="001002CF">
              <w:rPr>
                <w:sz w:val="20"/>
                <w:lang w:val="ru-RU"/>
              </w:rPr>
              <w:tab/>
            </w:r>
            <w:r w:rsidRPr="001002CF">
              <w:rPr>
                <w:spacing w:val="-2"/>
                <w:sz w:val="20"/>
                <w:lang w:val="ru-RU"/>
              </w:rPr>
              <w:t>для</w:t>
            </w:r>
            <w:r w:rsidRPr="001002CF">
              <w:rPr>
                <w:spacing w:val="-47"/>
                <w:sz w:val="20"/>
                <w:lang w:val="ru-RU"/>
              </w:rPr>
              <w:t xml:space="preserve"> </w:t>
            </w:r>
            <w:r w:rsidRPr="001002CF">
              <w:rPr>
                <w:sz w:val="20"/>
                <w:lang w:val="ru-RU"/>
              </w:rPr>
              <w:t>решения</w:t>
            </w:r>
            <w:r w:rsidRPr="001002CF">
              <w:rPr>
                <w:spacing w:val="1"/>
                <w:sz w:val="20"/>
                <w:lang w:val="ru-RU"/>
              </w:rPr>
              <w:t xml:space="preserve"> </w:t>
            </w:r>
            <w:r w:rsidRPr="001002CF">
              <w:rPr>
                <w:sz w:val="20"/>
                <w:lang w:val="ru-RU"/>
              </w:rPr>
              <w:t>задач.</w:t>
            </w:r>
          </w:p>
          <w:p w14:paraId="348180B4" w14:textId="77777777" w:rsidR="00A37CB0" w:rsidRPr="001002CF" w:rsidRDefault="00A37CB0" w:rsidP="009B62DC">
            <w:pPr>
              <w:pStyle w:val="TableParagraph"/>
              <w:tabs>
                <w:tab w:val="left" w:pos="1174"/>
                <w:tab w:val="left" w:pos="1323"/>
                <w:tab w:val="left" w:pos="1517"/>
              </w:tabs>
              <w:spacing w:line="240" w:lineRule="auto"/>
              <w:ind w:left="0"/>
              <w:rPr>
                <w:sz w:val="20"/>
                <w:lang w:val="ru-RU"/>
              </w:rPr>
            </w:pPr>
            <w:r w:rsidRPr="001002CF">
              <w:rPr>
                <w:sz w:val="20"/>
                <w:lang w:val="ru-RU"/>
              </w:rPr>
              <w:t>Читает</w:t>
            </w:r>
            <w:r w:rsidRPr="001002CF">
              <w:rPr>
                <w:spacing w:val="1"/>
                <w:sz w:val="20"/>
                <w:lang w:val="ru-RU"/>
              </w:rPr>
              <w:t xml:space="preserve"> </w:t>
            </w:r>
            <w:r w:rsidRPr="001002CF">
              <w:rPr>
                <w:sz w:val="20"/>
                <w:lang w:val="ru-RU"/>
              </w:rPr>
              <w:t>информацию,</w:t>
            </w:r>
            <w:r w:rsidRPr="001002CF">
              <w:rPr>
                <w:spacing w:val="1"/>
                <w:sz w:val="20"/>
                <w:lang w:val="ru-RU"/>
              </w:rPr>
              <w:t xml:space="preserve"> </w:t>
            </w:r>
            <w:r w:rsidRPr="001002CF">
              <w:rPr>
                <w:sz w:val="20"/>
                <w:lang w:val="ru-RU"/>
              </w:rPr>
              <w:t>представленную</w:t>
            </w:r>
            <w:r w:rsidRPr="001002CF">
              <w:rPr>
                <w:spacing w:val="1"/>
                <w:sz w:val="20"/>
                <w:lang w:val="ru-RU"/>
              </w:rPr>
              <w:t xml:space="preserve"> </w:t>
            </w:r>
            <w:r w:rsidRPr="001002CF">
              <w:rPr>
                <w:sz w:val="20"/>
                <w:lang w:val="ru-RU"/>
              </w:rPr>
              <w:t>разными</w:t>
            </w:r>
            <w:r w:rsidRPr="001002CF">
              <w:rPr>
                <w:spacing w:val="37"/>
                <w:sz w:val="20"/>
                <w:lang w:val="ru-RU"/>
              </w:rPr>
              <w:t xml:space="preserve"> </w:t>
            </w:r>
            <w:r w:rsidRPr="001002CF">
              <w:rPr>
                <w:sz w:val="20"/>
                <w:lang w:val="ru-RU"/>
              </w:rPr>
              <w:t>способами:</w:t>
            </w:r>
            <w:r w:rsidRPr="001002CF">
              <w:rPr>
                <w:spacing w:val="-47"/>
                <w:sz w:val="20"/>
                <w:lang w:val="ru-RU"/>
              </w:rPr>
              <w:t xml:space="preserve"> </w:t>
            </w:r>
            <w:r w:rsidRPr="001002CF">
              <w:rPr>
                <w:sz w:val="20"/>
                <w:lang w:val="ru-RU"/>
              </w:rPr>
              <w:t>словесно,</w:t>
            </w:r>
            <w:r w:rsidRPr="001002CF">
              <w:rPr>
                <w:sz w:val="20"/>
                <w:lang w:val="ru-RU"/>
              </w:rPr>
              <w:tab/>
              <w:t>в</w:t>
            </w:r>
            <w:r w:rsidRPr="001002CF">
              <w:rPr>
                <w:sz w:val="20"/>
                <w:lang w:val="ru-RU"/>
              </w:rPr>
              <w:tab/>
            </w:r>
            <w:r w:rsidRPr="001002CF">
              <w:rPr>
                <w:sz w:val="20"/>
                <w:lang w:val="ru-RU"/>
              </w:rPr>
              <w:tab/>
            </w:r>
            <w:r w:rsidRPr="001002CF">
              <w:rPr>
                <w:spacing w:val="-1"/>
                <w:sz w:val="20"/>
                <w:lang w:val="ru-RU"/>
              </w:rPr>
              <w:t>виде</w:t>
            </w:r>
            <w:r w:rsidRPr="001002CF">
              <w:rPr>
                <w:spacing w:val="-47"/>
                <w:sz w:val="20"/>
                <w:lang w:val="ru-RU"/>
              </w:rPr>
              <w:t xml:space="preserve"> </w:t>
            </w:r>
            <w:r w:rsidRPr="001002CF">
              <w:rPr>
                <w:sz w:val="20"/>
                <w:lang w:val="ru-RU"/>
              </w:rPr>
              <w:t>таблицы,</w:t>
            </w:r>
            <w:r w:rsidRPr="001002CF">
              <w:rPr>
                <w:sz w:val="20"/>
                <w:lang w:val="ru-RU"/>
              </w:rPr>
              <w:tab/>
            </w:r>
            <w:r w:rsidRPr="001002CF">
              <w:rPr>
                <w:sz w:val="20"/>
                <w:lang w:val="ru-RU"/>
              </w:rPr>
              <w:tab/>
            </w:r>
            <w:r w:rsidRPr="001002CF">
              <w:rPr>
                <w:spacing w:val="-2"/>
                <w:sz w:val="20"/>
                <w:lang w:val="ru-RU"/>
              </w:rPr>
              <w:t>схемы,</w:t>
            </w:r>
            <w:r w:rsidRPr="001002CF">
              <w:rPr>
                <w:spacing w:val="-47"/>
                <w:sz w:val="20"/>
                <w:lang w:val="ru-RU"/>
              </w:rPr>
              <w:t xml:space="preserve"> </w:t>
            </w:r>
            <w:r w:rsidRPr="001002CF">
              <w:rPr>
                <w:sz w:val="20"/>
                <w:lang w:val="ru-RU"/>
              </w:rPr>
              <w:t>диаграммы</w:t>
            </w:r>
          </w:p>
        </w:tc>
        <w:tc>
          <w:tcPr>
            <w:tcW w:w="1985" w:type="dxa"/>
          </w:tcPr>
          <w:p w14:paraId="67335699" w14:textId="77777777" w:rsidR="00A37CB0" w:rsidRPr="001002CF" w:rsidRDefault="00A37CB0" w:rsidP="009B62DC">
            <w:pPr>
              <w:pStyle w:val="TableParagraph"/>
              <w:spacing w:line="240" w:lineRule="auto"/>
              <w:ind w:left="0"/>
              <w:rPr>
                <w:sz w:val="20"/>
                <w:lang w:val="ru-RU"/>
              </w:rPr>
            </w:pPr>
            <w:r w:rsidRPr="001002CF">
              <w:rPr>
                <w:sz w:val="20"/>
                <w:lang w:val="ru-RU"/>
              </w:rPr>
              <w:t>Переводит</w:t>
            </w:r>
          </w:p>
          <w:p w14:paraId="378E2A49" w14:textId="77777777" w:rsidR="00A37CB0" w:rsidRPr="001002CF" w:rsidRDefault="00A37CB0" w:rsidP="009B62DC">
            <w:pPr>
              <w:pStyle w:val="TableParagraph"/>
              <w:spacing w:line="240" w:lineRule="auto"/>
              <w:ind w:left="0"/>
              <w:rPr>
                <w:sz w:val="20"/>
                <w:lang w:val="ru-RU"/>
              </w:rPr>
            </w:pPr>
            <w:r w:rsidRPr="001002CF">
              <w:rPr>
                <w:sz w:val="20"/>
                <w:lang w:val="ru-RU"/>
              </w:rPr>
              <w:t>языковые средства в</w:t>
            </w:r>
            <w:r w:rsidRPr="001002CF">
              <w:rPr>
                <w:spacing w:val="-48"/>
                <w:sz w:val="20"/>
                <w:lang w:val="ru-RU"/>
              </w:rPr>
              <w:t xml:space="preserve"> </w:t>
            </w:r>
            <w:r w:rsidRPr="001002CF">
              <w:rPr>
                <w:sz w:val="20"/>
                <w:lang w:val="ru-RU"/>
              </w:rPr>
              <w:t>условные</w:t>
            </w:r>
            <w:r w:rsidRPr="001002CF">
              <w:rPr>
                <w:spacing w:val="1"/>
                <w:sz w:val="20"/>
                <w:lang w:val="ru-RU"/>
              </w:rPr>
              <w:t xml:space="preserve"> </w:t>
            </w:r>
            <w:r w:rsidRPr="001002CF">
              <w:rPr>
                <w:sz w:val="20"/>
                <w:lang w:val="ru-RU"/>
              </w:rPr>
              <w:t>обозначения,</w:t>
            </w:r>
            <w:r w:rsidRPr="001002CF">
              <w:rPr>
                <w:spacing w:val="1"/>
                <w:sz w:val="20"/>
                <w:lang w:val="ru-RU"/>
              </w:rPr>
              <w:t xml:space="preserve"> </w:t>
            </w:r>
            <w:r w:rsidRPr="001002CF">
              <w:rPr>
                <w:i/>
                <w:sz w:val="20"/>
                <w:lang w:val="ru-RU"/>
              </w:rPr>
              <w:t>создает и</w:t>
            </w:r>
            <w:r w:rsidRPr="001002CF">
              <w:rPr>
                <w:i/>
                <w:spacing w:val="1"/>
                <w:sz w:val="20"/>
                <w:lang w:val="ru-RU"/>
              </w:rPr>
              <w:t xml:space="preserve"> </w:t>
            </w:r>
            <w:r w:rsidRPr="001002CF">
              <w:rPr>
                <w:i/>
                <w:sz w:val="20"/>
                <w:lang w:val="ru-RU"/>
              </w:rPr>
              <w:t>преобразует схемы</w:t>
            </w:r>
            <w:r w:rsidRPr="001002CF">
              <w:rPr>
                <w:i/>
                <w:spacing w:val="1"/>
                <w:sz w:val="20"/>
                <w:lang w:val="ru-RU"/>
              </w:rPr>
              <w:t xml:space="preserve"> </w:t>
            </w:r>
            <w:r w:rsidRPr="001002CF">
              <w:rPr>
                <w:sz w:val="20"/>
                <w:lang w:val="ru-RU"/>
              </w:rPr>
              <w:t>(с помощью</w:t>
            </w:r>
            <w:r w:rsidRPr="001002CF">
              <w:rPr>
                <w:spacing w:val="1"/>
                <w:sz w:val="20"/>
                <w:lang w:val="ru-RU"/>
              </w:rPr>
              <w:t xml:space="preserve"> </w:t>
            </w:r>
            <w:r w:rsidRPr="001002CF">
              <w:rPr>
                <w:sz w:val="20"/>
                <w:lang w:val="ru-RU"/>
              </w:rPr>
              <w:t>учителя).</w:t>
            </w:r>
          </w:p>
          <w:p w14:paraId="63F91247" w14:textId="77777777" w:rsidR="00A37CB0" w:rsidRPr="001002CF" w:rsidRDefault="00A37CB0" w:rsidP="009B62DC">
            <w:pPr>
              <w:pStyle w:val="TableParagraph"/>
              <w:spacing w:line="240" w:lineRule="auto"/>
              <w:ind w:left="0"/>
              <w:rPr>
                <w:sz w:val="20"/>
                <w:lang w:val="ru-RU"/>
              </w:rPr>
            </w:pPr>
            <w:r w:rsidRPr="001002CF">
              <w:rPr>
                <w:sz w:val="20"/>
                <w:lang w:val="ru-RU"/>
              </w:rPr>
              <w:t>Создает</w:t>
            </w:r>
            <w:r w:rsidRPr="001002CF">
              <w:rPr>
                <w:spacing w:val="1"/>
                <w:sz w:val="20"/>
                <w:lang w:val="ru-RU"/>
              </w:rPr>
              <w:t xml:space="preserve"> </w:t>
            </w:r>
            <w:r w:rsidRPr="001002CF">
              <w:rPr>
                <w:sz w:val="20"/>
                <w:lang w:val="ru-RU"/>
              </w:rPr>
              <w:t>материальные</w:t>
            </w:r>
            <w:r w:rsidRPr="001002CF">
              <w:rPr>
                <w:spacing w:val="1"/>
                <w:sz w:val="20"/>
                <w:lang w:val="ru-RU"/>
              </w:rPr>
              <w:t xml:space="preserve"> </w:t>
            </w:r>
            <w:r w:rsidRPr="001002CF">
              <w:rPr>
                <w:sz w:val="20"/>
                <w:lang w:val="ru-RU"/>
              </w:rPr>
              <w:t>модели объектов (с</w:t>
            </w:r>
            <w:r w:rsidRPr="001002CF">
              <w:rPr>
                <w:spacing w:val="-47"/>
                <w:sz w:val="20"/>
                <w:lang w:val="ru-RU"/>
              </w:rPr>
              <w:t xml:space="preserve"> </w:t>
            </w:r>
            <w:r w:rsidRPr="001002CF">
              <w:rPr>
                <w:spacing w:val="-1"/>
                <w:sz w:val="20"/>
                <w:lang w:val="ru-RU"/>
              </w:rPr>
              <w:t xml:space="preserve">помощью </w:t>
            </w:r>
            <w:r w:rsidRPr="001002CF">
              <w:rPr>
                <w:sz w:val="20"/>
                <w:lang w:val="ru-RU"/>
              </w:rPr>
              <w:t>учителя).</w:t>
            </w:r>
            <w:r w:rsidRPr="001002CF">
              <w:rPr>
                <w:spacing w:val="-47"/>
                <w:sz w:val="20"/>
                <w:lang w:val="ru-RU"/>
              </w:rPr>
              <w:t xml:space="preserve"> </w:t>
            </w:r>
            <w:r w:rsidRPr="001002CF">
              <w:rPr>
                <w:sz w:val="20"/>
                <w:lang w:val="ru-RU"/>
              </w:rPr>
              <w:t>Переводит</w:t>
            </w:r>
            <w:r w:rsidRPr="001002CF">
              <w:rPr>
                <w:spacing w:val="1"/>
                <w:sz w:val="20"/>
                <w:lang w:val="ru-RU"/>
              </w:rPr>
              <w:t xml:space="preserve"> </w:t>
            </w:r>
            <w:r w:rsidRPr="001002CF">
              <w:rPr>
                <w:sz w:val="20"/>
                <w:lang w:val="ru-RU"/>
              </w:rPr>
              <w:t>информацию</w:t>
            </w:r>
          </w:p>
          <w:p w14:paraId="653F0CE0" w14:textId="77777777" w:rsidR="00A37CB0" w:rsidRPr="001002CF" w:rsidRDefault="00A37CB0" w:rsidP="009B62DC">
            <w:pPr>
              <w:pStyle w:val="TableParagraph"/>
              <w:spacing w:line="240" w:lineRule="auto"/>
              <w:ind w:left="0"/>
              <w:rPr>
                <w:sz w:val="20"/>
                <w:lang w:val="ru-RU"/>
              </w:rPr>
            </w:pPr>
            <w:r w:rsidRPr="001002CF">
              <w:rPr>
                <w:sz w:val="20"/>
                <w:lang w:val="ru-RU"/>
              </w:rPr>
              <w:t>из одной формы в</w:t>
            </w:r>
            <w:r w:rsidRPr="001002CF">
              <w:rPr>
                <w:spacing w:val="-47"/>
                <w:sz w:val="20"/>
                <w:lang w:val="ru-RU"/>
              </w:rPr>
              <w:t xml:space="preserve"> </w:t>
            </w:r>
            <w:r w:rsidRPr="001002CF">
              <w:rPr>
                <w:sz w:val="20"/>
                <w:lang w:val="ru-RU"/>
              </w:rPr>
              <w:t>другую</w:t>
            </w:r>
            <w:r w:rsidRPr="001002CF">
              <w:rPr>
                <w:spacing w:val="1"/>
                <w:sz w:val="20"/>
                <w:lang w:val="ru-RU"/>
              </w:rPr>
              <w:t xml:space="preserve"> </w:t>
            </w:r>
            <w:r w:rsidRPr="001002CF">
              <w:rPr>
                <w:sz w:val="20"/>
                <w:lang w:val="ru-RU"/>
              </w:rPr>
              <w:t>(графическую,</w:t>
            </w:r>
            <w:r w:rsidRPr="001002CF">
              <w:rPr>
                <w:spacing w:val="1"/>
                <w:sz w:val="20"/>
                <w:lang w:val="ru-RU"/>
              </w:rPr>
              <w:t xml:space="preserve"> </w:t>
            </w:r>
            <w:r w:rsidRPr="001002CF">
              <w:rPr>
                <w:sz w:val="20"/>
                <w:lang w:val="ru-RU"/>
              </w:rPr>
              <w:t>символическую,</w:t>
            </w:r>
            <w:r w:rsidRPr="001002CF">
              <w:rPr>
                <w:spacing w:val="1"/>
                <w:sz w:val="20"/>
                <w:lang w:val="ru-RU"/>
              </w:rPr>
              <w:t xml:space="preserve"> </w:t>
            </w:r>
            <w:r w:rsidRPr="001002CF">
              <w:rPr>
                <w:sz w:val="20"/>
                <w:lang w:val="ru-RU"/>
              </w:rPr>
              <w:t>схематическую,</w:t>
            </w:r>
            <w:r w:rsidRPr="001002CF">
              <w:rPr>
                <w:spacing w:val="1"/>
                <w:sz w:val="20"/>
                <w:lang w:val="ru-RU"/>
              </w:rPr>
              <w:t xml:space="preserve"> </w:t>
            </w:r>
            <w:r w:rsidRPr="001002CF">
              <w:rPr>
                <w:sz w:val="20"/>
                <w:lang w:val="ru-RU"/>
              </w:rPr>
              <w:t>текстовую и др.)</w:t>
            </w:r>
            <w:r w:rsidRPr="001002CF">
              <w:rPr>
                <w:spacing w:val="1"/>
                <w:sz w:val="20"/>
                <w:lang w:val="ru-RU"/>
              </w:rPr>
              <w:t xml:space="preserve"> </w:t>
            </w:r>
            <w:r w:rsidRPr="001002CF">
              <w:rPr>
                <w:sz w:val="20"/>
                <w:lang w:val="ru-RU"/>
              </w:rPr>
              <w:t>под руководством</w:t>
            </w:r>
            <w:r w:rsidRPr="001002CF">
              <w:rPr>
                <w:spacing w:val="-48"/>
                <w:sz w:val="20"/>
                <w:lang w:val="ru-RU"/>
              </w:rPr>
              <w:t xml:space="preserve"> </w:t>
            </w:r>
            <w:r w:rsidRPr="001002CF">
              <w:rPr>
                <w:sz w:val="20"/>
                <w:lang w:val="ru-RU"/>
              </w:rPr>
              <w:t>учителя</w:t>
            </w:r>
          </w:p>
        </w:tc>
        <w:tc>
          <w:tcPr>
            <w:tcW w:w="1984" w:type="dxa"/>
          </w:tcPr>
          <w:p w14:paraId="3EDDDA79" w14:textId="77777777" w:rsidR="00A37CB0" w:rsidRPr="001002CF" w:rsidRDefault="00A37CB0" w:rsidP="009B62DC">
            <w:pPr>
              <w:pStyle w:val="TableParagraph"/>
              <w:spacing w:line="240" w:lineRule="auto"/>
              <w:ind w:left="0"/>
              <w:rPr>
                <w:sz w:val="20"/>
                <w:lang w:val="ru-RU"/>
              </w:rPr>
            </w:pPr>
            <w:r w:rsidRPr="001002CF">
              <w:rPr>
                <w:sz w:val="20"/>
                <w:lang w:val="ru-RU"/>
              </w:rPr>
              <w:t>Читает,</w:t>
            </w:r>
            <w:r w:rsidRPr="001002CF">
              <w:rPr>
                <w:spacing w:val="1"/>
                <w:sz w:val="20"/>
                <w:lang w:val="ru-RU"/>
              </w:rPr>
              <w:t xml:space="preserve"> </w:t>
            </w:r>
            <w:r w:rsidRPr="001002CF">
              <w:rPr>
                <w:i/>
                <w:sz w:val="20"/>
                <w:lang w:val="ru-RU"/>
              </w:rPr>
              <w:t>самостоятельно</w:t>
            </w:r>
            <w:r w:rsidRPr="001002CF">
              <w:rPr>
                <w:i/>
                <w:spacing w:val="1"/>
                <w:sz w:val="20"/>
                <w:lang w:val="ru-RU"/>
              </w:rPr>
              <w:t xml:space="preserve"> </w:t>
            </w:r>
            <w:r w:rsidRPr="001002CF">
              <w:rPr>
                <w:sz w:val="20"/>
                <w:lang w:val="ru-RU"/>
              </w:rPr>
              <w:t>создает</w:t>
            </w:r>
            <w:r w:rsidRPr="001002CF">
              <w:rPr>
                <w:spacing w:val="1"/>
                <w:sz w:val="20"/>
                <w:lang w:val="ru-RU"/>
              </w:rPr>
              <w:t xml:space="preserve"> </w:t>
            </w:r>
            <w:r w:rsidRPr="001002CF">
              <w:rPr>
                <w:sz w:val="20"/>
                <w:lang w:val="ru-RU"/>
              </w:rPr>
              <w:t>и</w:t>
            </w:r>
            <w:r w:rsidRPr="001002CF">
              <w:rPr>
                <w:spacing w:val="1"/>
                <w:sz w:val="20"/>
                <w:lang w:val="ru-RU"/>
              </w:rPr>
              <w:t xml:space="preserve"> </w:t>
            </w:r>
            <w:r w:rsidRPr="001002CF">
              <w:rPr>
                <w:i/>
                <w:spacing w:val="-1"/>
                <w:sz w:val="20"/>
                <w:lang w:val="ru-RU"/>
              </w:rPr>
              <w:t xml:space="preserve">преобразует </w:t>
            </w:r>
            <w:r w:rsidRPr="001002CF">
              <w:rPr>
                <w:sz w:val="20"/>
                <w:lang w:val="ru-RU"/>
              </w:rPr>
              <w:t>схемы</w:t>
            </w:r>
            <w:r w:rsidRPr="001002CF">
              <w:rPr>
                <w:spacing w:val="-47"/>
                <w:sz w:val="20"/>
                <w:lang w:val="ru-RU"/>
              </w:rPr>
              <w:t xml:space="preserve"> </w:t>
            </w:r>
            <w:r w:rsidRPr="001002CF">
              <w:rPr>
                <w:sz w:val="20"/>
                <w:lang w:val="ru-RU"/>
              </w:rPr>
              <w:t>и</w:t>
            </w:r>
            <w:r w:rsidRPr="001002CF">
              <w:rPr>
                <w:spacing w:val="1"/>
                <w:sz w:val="20"/>
                <w:lang w:val="ru-RU"/>
              </w:rPr>
              <w:t xml:space="preserve"> </w:t>
            </w:r>
            <w:r w:rsidRPr="001002CF">
              <w:rPr>
                <w:sz w:val="20"/>
                <w:lang w:val="ru-RU"/>
              </w:rPr>
              <w:t>таблицы.</w:t>
            </w:r>
          </w:p>
          <w:p w14:paraId="6013196A" w14:textId="0CB15DE5" w:rsidR="00A37CB0" w:rsidRPr="001002CF" w:rsidRDefault="00A37CB0" w:rsidP="009B62DC">
            <w:pPr>
              <w:pStyle w:val="TableParagraph"/>
              <w:spacing w:line="240" w:lineRule="auto"/>
              <w:ind w:left="0"/>
              <w:rPr>
                <w:sz w:val="20"/>
                <w:lang w:val="ru-RU"/>
              </w:rPr>
            </w:pPr>
            <w:r w:rsidRPr="001002CF">
              <w:rPr>
                <w:sz w:val="20"/>
                <w:lang w:val="ru-RU"/>
              </w:rPr>
              <w:t>Преобразует</w:t>
            </w:r>
            <w:r w:rsidRPr="001002CF">
              <w:rPr>
                <w:spacing w:val="1"/>
                <w:sz w:val="20"/>
                <w:lang w:val="ru-RU"/>
              </w:rPr>
              <w:t xml:space="preserve"> </w:t>
            </w:r>
            <w:r w:rsidRPr="001002CF">
              <w:rPr>
                <w:sz w:val="20"/>
                <w:lang w:val="ru-RU"/>
              </w:rPr>
              <w:t>материальные</w:t>
            </w:r>
            <w:r w:rsidRPr="001002CF">
              <w:rPr>
                <w:spacing w:val="1"/>
                <w:sz w:val="20"/>
                <w:lang w:val="ru-RU"/>
              </w:rPr>
              <w:t xml:space="preserve"> </w:t>
            </w:r>
            <w:r w:rsidRPr="001002CF">
              <w:rPr>
                <w:sz w:val="20"/>
                <w:lang w:val="ru-RU"/>
              </w:rPr>
              <w:t>модели объектов.</w:t>
            </w:r>
            <w:r w:rsidRPr="001002CF">
              <w:rPr>
                <w:spacing w:val="1"/>
                <w:sz w:val="20"/>
                <w:lang w:val="ru-RU"/>
              </w:rPr>
              <w:t xml:space="preserve"> </w:t>
            </w:r>
            <w:r w:rsidRPr="001002CF">
              <w:rPr>
                <w:sz w:val="20"/>
                <w:lang w:val="ru-RU"/>
              </w:rPr>
              <w:t>Создает вербальные</w:t>
            </w:r>
            <w:r w:rsidRPr="001002CF">
              <w:rPr>
                <w:spacing w:val="-47"/>
                <w:sz w:val="20"/>
                <w:lang w:val="ru-RU"/>
              </w:rPr>
              <w:t xml:space="preserve"> </w:t>
            </w:r>
            <w:r w:rsidRPr="001002CF">
              <w:rPr>
                <w:sz w:val="20"/>
                <w:lang w:val="ru-RU"/>
              </w:rPr>
              <w:t>и информационные</w:t>
            </w:r>
            <w:r w:rsidRPr="001002CF">
              <w:rPr>
                <w:spacing w:val="1"/>
                <w:sz w:val="20"/>
                <w:lang w:val="ru-RU"/>
              </w:rPr>
              <w:t xml:space="preserve"> </w:t>
            </w:r>
            <w:r w:rsidRPr="001002CF">
              <w:rPr>
                <w:sz w:val="20"/>
                <w:lang w:val="ru-RU"/>
              </w:rPr>
              <w:t>модели (под</w:t>
            </w:r>
            <w:r w:rsidRPr="001002CF">
              <w:rPr>
                <w:spacing w:val="1"/>
                <w:sz w:val="20"/>
                <w:lang w:val="ru-RU"/>
              </w:rPr>
              <w:t xml:space="preserve"> </w:t>
            </w:r>
            <w:r w:rsidRPr="001002CF">
              <w:rPr>
                <w:sz w:val="20"/>
                <w:lang w:val="ru-RU"/>
              </w:rPr>
              <w:t>руководством учителя).</w:t>
            </w:r>
            <w:r w:rsidRPr="001002CF">
              <w:rPr>
                <w:spacing w:val="3"/>
                <w:sz w:val="20"/>
                <w:lang w:val="ru-RU"/>
              </w:rPr>
              <w:t xml:space="preserve"> </w:t>
            </w:r>
            <w:r w:rsidRPr="001002CF">
              <w:rPr>
                <w:sz w:val="20"/>
                <w:lang w:val="ru-RU"/>
              </w:rPr>
              <w:t>Переводит</w:t>
            </w:r>
            <w:r w:rsidRPr="001002CF">
              <w:rPr>
                <w:spacing w:val="1"/>
                <w:sz w:val="20"/>
                <w:lang w:val="ru-RU"/>
              </w:rPr>
              <w:t xml:space="preserve"> </w:t>
            </w:r>
            <w:r w:rsidRPr="001002CF">
              <w:rPr>
                <w:sz w:val="20"/>
                <w:lang w:val="ru-RU"/>
              </w:rPr>
              <w:t>информацию</w:t>
            </w:r>
          </w:p>
          <w:p w14:paraId="57C2DFF5" w14:textId="77777777" w:rsidR="00A37CB0" w:rsidRPr="001002CF" w:rsidRDefault="00A37CB0" w:rsidP="009B62DC">
            <w:pPr>
              <w:pStyle w:val="TableParagraph"/>
              <w:spacing w:line="240" w:lineRule="auto"/>
              <w:ind w:left="0"/>
              <w:rPr>
                <w:sz w:val="20"/>
                <w:lang w:val="ru-RU"/>
              </w:rPr>
            </w:pPr>
            <w:r w:rsidRPr="001002CF">
              <w:rPr>
                <w:sz w:val="20"/>
                <w:lang w:val="ru-RU"/>
              </w:rPr>
              <w:t>из одной формы в</w:t>
            </w:r>
            <w:r w:rsidRPr="001002CF">
              <w:rPr>
                <w:spacing w:val="-47"/>
                <w:sz w:val="20"/>
                <w:lang w:val="ru-RU"/>
              </w:rPr>
              <w:t xml:space="preserve"> </w:t>
            </w:r>
            <w:r w:rsidRPr="001002CF">
              <w:rPr>
                <w:sz w:val="20"/>
                <w:lang w:val="ru-RU"/>
              </w:rPr>
              <w:t>другую</w:t>
            </w:r>
            <w:r w:rsidRPr="001002CF">
              <w:rPr>
                <w:spacing w:val="1"/>
                <w:sz w:val="20"/>
                <w:lang w:val="ru-RU"/>
              </w:rPr>
              <w:t xml:space="preserve"> </w:t>
            </w:r>
            <w:r w:rsidRPr="001002CF">
              <w:rPr>
                <w:sz w:val="20"/>
                <w:lang w:val="ru-RU"/>
              </w:rPr>
              <w:t>(графическую,</w:t>
            </w:r>
            <w:r w:rsidRPr="001002CF">
              <w:rPr>
                <w:spacing w:val="1"/>
                <w:sz w:val="20"/>
                <w:lang w:val="ru-RU"/>
              </w:rPr>
              <w:t xml:space="preserve"> </w:t>
            </w:r>
            <w:r w:rsidRPr="001002CF">
              <w:rPr>
                <w:sz w:val="20"/>
                <w:lang w:val="ru-RU"/>
              </w:rPr>
              <w:t>символическую,</w:t>
            </w:r>
            <w:r w:rsidRPr="001002CF">
              <w:rPr>
                <w:spacing w:val="1"/>
                <w:sz w:val="20"/>
                <w:lang w:val="ru-RU"/>
              </w:rPr>
              <w:t xml:space="preserve"> </w:t>
            </w:r>
            <w:r w:rsidRPr="001002CF">
              <w:rPr>
                <w:sz w:val="20"/>
                <w:lang w:val="ru-RU"/>
              </w:rPr>
              <w:t>схематическую,</w:t>
            </w:r>
            <w:r w:rsidRPr="001002CF">
              <w:rPr>
                <w:spacing w:val="1"/>
                <w:sz w:val="20"/>
                <w:lang w:val="ru-RU"/>
              </w:rPr>
              <w:t xml:space="preserve"> </w:t>
            </w:r>
            <w:r w:rsidRPr="001002CF">
              <w:rPr>
                <w:sz w:val="20"/>
                <w:lang w:val="ru-RU"/>
              </w:rPr>
              <w:t>текстовую и др.) в</w:t>
            </w:r>
            <w:r w:rsidRPr="001002CF">
              <w:rPr>
                <w:spacing w:val="-47"/>
                <w:sz w:val="20"/>
                <w:lang w:val="ru-RU"/>
              </w:rPr>
              <w:t xml:space="preserve"> </w:t>
            </w:r>
            <w:r w:rsidRPr="001002CF">
              <w:rPr>
                <w:sz w:val="20"/>
                <w:lang w:val="ru-RU"/>
              </w:rPr>
              <w:t>сотрудничестве с</w:t>
            </w:r>
            <w:r w:rsidRPr="001002CF">
              <w:rPr>
                <w:spacing w:val="1"/>
                <w:sz w:val="20"/>
                <w:lang w:val="ru-RU"/>
              </w:rPr>
              <w:t xml:space="preserve"> </w:t>
            </w:r>
            <w:r w:rsidRPr="001002CF">
              <w:rPr>
                <w:sz w:val="20"/>
                <w:lang w:val="ru-RU"/>
              </w:rPr>
              <w:t>одноклассниками</w:t>
            </w:r>
          </w:p>
        </w:tc>
        <w:tc>
          <w:tcPr>
            <w:tcW w:w="1701" w:type="dxa"/>
          </w:tcPr>
          <w:p w14:paraId="6A169BC8" w14:textId="468820F9" w:rsidR="00A37CB0" w:rsidRPr="001002CF" w:rsidRDefault="00A37CB0" w:rsidP="009B62DC">
            <w:pPr>
              <w:pStyle w:val="TableParagraph"/>
              <w:spacing w:line="240" w:lineRule="auto"/>
              <w:ind w:left="0"/>
              <w:rPr>
                <w:sz w:val="20"/>
                <w:lang w:val="ru-RU"/>
              </w:rPr>
            </w:pPr>
            <w:r w:rsidRPr="001002CF">
              <w:rPr>
                <w:sz w:val="20"/>
                <w:lang w:val="ru-RU"/>
              </w:rPr>
              <w:t>Читает</w:t>
            </w:r>
            <w:r w:rsidRPr="001002CF">
              <w:rPr>
                <w:spacing w:val="2"/>
                <w:sz w:val="20"/>
                <w:lang w:val="ru-RU"/>
              </w:rPr>
              <w:t xml:space="preserve"> </w:t>
            </w:r>
            <w:r w:rsidRPr="001002CF">
              <w:rPr>
                <w:sz w:val="20"/>
                <w:lang w:val="ru-RU"/>
              </w:rPr>
              <w:t>и</w:t>
            </w:r>
            <w:r w:rsidRPr="001002CF">
              <w:rPr>
                <w:spacing w:val="1"/>
                <w:sz w:val="20"/>
                <w:lang w:val="ru-RU"/>
              </w:rPr>
              <w:t xml:space="preserve"> </w:t>
            </w:r>
            <w:r w:rsidRPr="001002CF">
              <w:rPr>
                <w:sz w:val="20"/>
                <w:lang w:val="ru-RU"/>
              </w:rPr>
              <w:t>использует в</w:t>
            </w:r>
            <w:r w:rsidRPr="001002CF">
              <w:rPr>
                <w:spacing w:val="1"/>
                <w:sz w:val="20"/>
                <w:lang w:val="ru-RU"/>
              </w:rPr>
              <w:t xml:space="preserve"> </w:t>
            </w:r>
            <w:r w:rsidRPr="001002CF">
              <w:rPr>
                <w:sz w:val="20"/>
                <w:lang w:val="ru-RU"/>
              </w:rPr>
              <w:t>схеме знаки и</w:t>
            </w:r>
            <w:r w:rsidRPr="001002CF">
              <w:rPr>
                <w:spacing w:val="1"/>
                <w:sz w:val="20"/>
                <w:lang w:val="ru-RU"/>
              </w:rPr>
              <w:t xml:space="preserve"> </w:t>
            </w:r>
            <w:r w:rsidRPr="001002CF">
              <w:rPr>
                <w:sz w:val="20"/>
                <w:lang w:val="ru-RU"/>
              </w:rPr>
              <w:t>символы (для</w:t>
            </w:r>
            <w:r w:rsidRPr="001002CF">
              <w:rPr>
                <w:spacing w:val="1"/>
                <w:sz w:val="20"/>
                <w:lang w:val="ru-RU"/>
              </w:rPr>
              <w:t xml:space="preserve"> </w:t>
            </w:r>
            <w:r w:rsidRPr="001002CF">
              <w:rPr>
                <w:sz w:val="20"/>
                <w:lang w:val="ru-RU"/>
              </w:rPr>
              <w:t>создания</w:t>
            </w:r>
            <w:r w:rsidRPr="001002CF">
              <w:rPr>
                <w:spacing w:val="1"/>
                <w:sz w:val="20"/>
                <w:lang w:val="ru-RU"/>
              </w:rPr>
              <w:t xml:space="preserve"> </w:t>
            </w:r>
            <w:r w:rsidRPr="001002CF">
              <w:rPr>
                <w:sz w:val="20"/>
                <w:lang w:val="ru-RU"/>
              </w:rPr>
              <w:t>абстрактного</w:t>
            </w:r>
            <w:r w:rsidRPr="001002CF">
              <w:rPr>
                <w:spacing w:val="1"/>
                <w:sz w:val="20"/>
                <w:lang w:val="ru-RU"/>
              </w:rPr>
              <w:t xml:space="preserve"> </w:t>
            </w:r>
            <w:r w:rsidRPr="001002CF">
              <w:rPr>
                <w:sz w:val="20"/>
                <w:lang w:val="ru-RU"/>
              </w:rPr>
              <w:t>или реального</w:t>
            </w:r>
            <w:r w:rsidRPr="001002CF">
              <w:rPr>
                <w:spacing w:val="1"/>
                <w:sz w:val="20"/>
                <w:lang w:val="ru-RU"/>
              </w:rPr>
              <w:t xml:space="preserve"> </w:t>
            </w:r>
            <w:r w:rsidRPr="001002CF">
              <w:rPr>
                <w:sz w:val="20"/>
                <w:lang w:val="ru-RU"/>
              </w:rPr>
              <w:t>образа предмета</w:t>
            </w:r>
            <w:r w:rsidRPr="001002CF">
              <w:rPr>
                <w:spacing w:val="1"/>
                <w:sz w:val="20"/>
                <w:lang w:val="ru-RU"/>
              </w:rPr>
              <w:t xml:space="preserve"> </w:t>
            </w:r>
            <w:r w:rsidRPr="001002CF">
              <w:rPr>
                <w:sz w:val="20"/>
                <w:lang w:val="ru-RU"/>
              </w:rPr>
              <w:t>и (или)</w:t>
            </w:r>
            <w:r w:rsidRPr="001002CF">
              <w:rPr>
                <w:spacing w:val="2"/>
                <w:sz w:val="20"/>
                <w:lang w:val="ru-RU"/>
              </w:rPr>
              <w:t xml:space="preserve"> </w:t>
            </w:r>
            <w:r w:rsidRPr="001002CF">
              <w:rPr>
                <w:sz w:val="20"/>
                <w:lang w:val="ru-RU"/>
              </w:rPr>
              <w:t>явления;</w:t>
            </w:r>
            <w:r w:rsidRPr="001002CF">
              <w:rPr>
                <w:spacing w:val="1"/>
                <w:sz w:val="20"/>
                <w:lang w:val="ru-RU"/>
              </w:rPr>
              <w:t xml:space="preserve"> </w:t>
            </w:r>
            <w:r w:rsidRPr="001002CF">
              <w:rPr>
                <w:sz w:val="20"/>
                <w:lang w:val="ru-RU"/>
              </w:rPr>
              <w:t>представления</w:t>
            </w:r>
            <w:r w:rsidRPr="001002CF">
              <w:rPr>
                <w:spacing w:val="1"/>
                <w:sz w:val="20"/>
                <w:lang w:val="ru-RU"/>
              </w:rPr>
              <w:t xml:space="preserve"> </w:t>
            </w:r>
            <w:r w:rsidRPr="001002CF">
              <w:rPr>
                <w:sz w:val="20"/>
                <w:lang w:val="ru-RU"/>
              </w:rPr>
              <w:t>условия задачи и</w:t>
            </w:r>
            <w:r w:rsidRPr="001002CF">
              <w:rPr>
                <w:spacing w:val="-47"/>
                <w:sz w:val="20"/>
                <w:lang w:val="ru-RU"/>
              </w:rPr>
              <w:t xml:space="preserve"> </w:t>
            </w:r>
            <w:r w:rsidRPr="001002CF">
              <w:rPr>
                <w:sz w:val="20"/>
                <w:lang w:val="ru-RU"/>
              </w:rPr>
              <w:t>(или) способа</w:t>
            </w:r>
            <w:r w:rsidRPr="001002CF">
              <w:rPr>
                <w:spacing w:val="1"/>
                <w:sz w:val="20"/>
                <w:lang w:val="ru-RU"/>
              </w:rPr>
              <w:t xml:space="preserve"> </w:t>
            </w:r>
            <w:r w:rsidRPr="001002CF">
              <w:rPr>
                <w:sz w:val="20"/>
                <w:lang w:val="ru-RU"/>
              </w:rPr>
              <w:t>решения задачи).</w:t>
            </w:r>
            <w:r w:rsidRPr="001002CF">
              <w:rPr>
                <w:spacing w:val="-47"/>
                <w:sz w:val="20"/>
                <w:lang w:val="ru-RU"/>
              </w:rPr>
              <w:t xml:space="preserve"> </w:t>
            </w:r>
            <w:r w:rsidRPr="001002CF">
              <w:rPr>
                <w:sz w:val="20"/>
                <w:lang w:val="ru-RU"/>
              </w:rPr>
              <w:t>Создает,</w:t>
            </w:r>
            <w:r w:rsidRPr="001002CF">
              <w:rPr>
                <w:spacing w:val="1"/>
                <w:sz w:val="20"/>
                <w:lang w:val="ru-RU"/>
              </w:rPr>
              <w:t xml:space="preserve"> </w:t>
            </w:r>
            <w:r w:rsidRPr="001002CF">
              <w:rPr>
                <w:sz w:val="20"/>
                <w:lang w:val="ru-RU"/>
              </w:rPr>
              <w:t>преобразует вербальные,</w:t>
            </w:r>
            <w:r w:rsidRPr="001002CF">
              <w:rPr>
                <w:spacing w:val="1"/>
                <w:sz w:val="20"/>
                <w:lang w:val="ru-RU"/>
              </w:rPr>
              <w:t xml:space="preserve"> </w:t>
            </w:r>
            <w:r w:rsidRPr="001002CF">
              <w:rPr>
                <w:sz w:val="20"/>
                <w:lang w:val="ru-RU"/>
              </w:rPr>
              <w:t>материальные и</w:t>
            </w:r>
            <w:r w:rsidRPr="001002CF">
              <w:rPr>
                <w:spacing w:val="1"/>
                <w:sz w:val="20"/>
                <w:lang w:val="ru-RU"/>
              </w:rPr>
              <w:t xml:space="preserve"> </w:t>
            </w:r>
            <w:r w:rsidRPr="001002CF">
              <w:rPr>
                <w:sz w:val="20"/>
                <w:lang w:val="ru-RU"/>
              </w:rPr>
              <w:t>информационны</w:t>
            </w:r>
            <w:r w:rsidRPr="001002CF">
              <w:rPr>
                <w:spacing w:val="1"/>
                <w:sz w:val="20"/>
                <w:lang w:val="ru-RU"/>
              </w:rPr>
              <w:t xml:space="preserve"> </w:t>
            </w:r>
            <w:r w:rsidRPr="001002CF">
              <w:rPr>
                <w:sz w:val="20"/>
                <w:lang w:val="ru-RU"/>
              </w:rPr>
              <w:t>е модели.</w:t>
            </w:r>
          </w:p>
          <w:p w14:paraId="00634970" w14:textId="77777777" w:rsidR="00A37CB0" w:rsidRPr="001002CF" w:rsidRDefault="00A37CB0" w:rsidP="009B62DC">
            <w:pPr>
              <w:pStyle w:val="TableParagraph"/>
              <w:spacing w:line="240" w:lineRule="auto"/>
              <w:ind w:left="0"/>
              <w:rPr>
                <w:sz w:val="20"/>
                <w:lang w:val="ru-RU"/>
              </w:rPr>
            </w:pPr>
            <w:r w:rsidRPr="001002CF">
              <w:rPr>
                <w:sz w:val="20"/>
                <w:lang w:val="ru-RU"/>
              </w:rPr>
              <w:t>Переводит</w:t>
            </w:r>
            <w:r w:rsidRPr="001002CF">
              <w:rPr>
                <w:spacing w:val="1"/>
                <w:sz w:val="20"/>
                <w:lang w:val="ru-RU"/>
              </w:rPr>
              <w:t xml:space="preserve"> </w:t>
            </w:r>
            <w:r w:rsidRPr="001002CF">
              <w:rPr>
                <w:sz w:val="20"/>
                <w:lang w:val="ru-RU"/>
              </w:rPr>
              <w:t>информацию из</w:t>
            </w:r>
            <w:r w:rsidRPr="001002CF">
              <w:rPr>
                <w:spacing w:val="1"/>
                <w:sz w:val="20"/>
                <w:lang w:val="ru-RU"/>
              </w:rPr>
              <w:t xml:space="preserve"> </w:t>
            </w:r>
            <w:r w:rsidRPr="001002CF">
              <w:rPr>
                <w:sz w:val="20"/>
                <w:lang w:val="ru-RU"/>
              </w:rPr>
              <w:t>одной формы в</w:t>
            </w:r>
            <w:r w:rsidRPr="001002CF">
              <w:rPr>
                <w:spacing w:val="1"/>
                <w:sz w:val="20"/>
                <w:lang w:val="ru-RU"/>
              </w:rPr>
              <w:t xml:space="preserve"> </w:t>
            </w:r>
            <w:r w:rsidRPr="001002CF">
              <w:rPr>
                <w:sz w:val="20"/>
                <w:lang w:val="ru-RU"/>
              </w:rPr>
              <w:t>другую</w:t>
            </w:r>
            <w:r w:rsidRPr="001002CF">
              <w:rPr>
                <w:spacing w:val="1"/>
                <w:sz w:val="20"/>
                <w:lang w:val="ru-RU"/>
              </w:rPr>
              <w:t xml:space="preserve"> </w:t>
            </w:r>
            <w:r w:rsidRPr="001002CF">
              <w:rPr>
                <w:sz w:val="20"/>
                <w:lang w:val="ru-RU"/>
              </w:rPr>
              <w:t>(графическую,</w:t>
            </w:r>
            <w:r w:rsidRPr="001002CF">
              <w:rPr>
                <w:spacing w:val="1"/>
                <w:sz w:val="20"/>
                <w:lang w:val="ru-RU"/>
              </w:rPr>
              <w:t xml:space="preserve"> </w:t>
            </w:r>
            <w:r w:rsidRPr="001002CF">
              <w:rPr>
                <w:sz w:val="20"/>
                <w:lang w:val="ru-RU"/>
              </w:rPr>
              <w:t>символическую,</w:t>
            </w:r>
            <w:r w:rsidRPr="001002CF">
              <w:rPr>
                <w:spacing w:val="-47"/>
                <w:sz w:val="20"/>
                <w:lang w:val="ru-RU"/>
              </w:rPr>
              <w:t xml:space="preserve"> </w:t>
            </w:r>
            <w:r w:rsidRPr="001002CF">
              <w:rPr>
                <w:sz w:val="20"/>
                <w:lang w:val="ru-RU"/>
              </w:rPr>
              <w:t>схематическую,</w:t>
            </w:r>
            <w:r w:rsidRPr="001002CF">
              <w:rPr>
                <w:spacing w:val="1"/>
                <w:sz w:val="20"/>
                <w:lang w:val="ru-RU"/>
              </w:rPr>
              <w:t xml:space="preserve"> </w:t>
            </w:r>
            <w:r w:rsidRPr="001002CF">
              <w:rPr>
                <w:sz w:val="20"/>
                <w:lang w:val="ru-RU"/>
              </w:rPr>
              <w:t>текстовую</w:t>
            </w:r>
            <w:r w:rsidRPr="001002CF">
              <w:rPr>
                <w:spacing w:val="-9"/>
                <w:sz w:val="20"/>
                <w:lang w:val="ru-RU"/>
              </w:rPr>
              <w:t xml:space="preserve"> </w:t>
            </w:r>
            <w:r w:rsidRPr="001002CF">
              <w:rPr>
                <w:sz w:val="20"/>
                <w:lang w:val="ru-RU"/>
              </w:rPr>
              <w:t>и</w:t>
            </w:r>
            <w:r w:rsidRPr="001002CF">
              <w:rPr>
                <w:spacing w:val="-7"/>
                <w:sz w:val="20"/>
                <w:lang w:val="ru-RU"/>
              </w:rPr>
              <w:t xml:space="preserve"> </w:t>
            </w:r>
            <w:r w:rsidRPr="001002CF">
              <w:rPr>
                <w:sz w:val="20"/>
                <w:lang w:val="ru-RU"/>
              </w:rPr>
              <w:t>др.)</w:t>
            </w:r>
          </w:p>
        </w:tc>
        <w:tc>
          <w:tcPr>
            <w:tcW w:w="2552" w:type="dxa"/>
          </w:tcPr>
          <w:p w14:paraId="7C04F1E0" w14:textId="77777777" w:rsidR="00A37CB0" w:rsidRPr="001002CF" w:rsidRDefault="00A37CB0" w:rsidP="009B62DC">
            <w:pPr>
              <w:pStyle w:val="TableParagraph"/>
              <w:spacing w:line="240" w:lineRule="auto"/>
              <w:ind w:left="0"/>
              <w:jc w:val="both"/>
              <w:rPr>
                <w:sz w:val="18"/>
                <w:lang w:val="ru-RU"/>
              </w:rPr>
            </w:pPr>
            <w:r w:rsidRPr="001002CF">
              <w:rPr>
                <w:sz w:val="18"/>
                <w:lang w:val="ru-RU"/>
              </w:rPr>
              <w:t>Работа с готовой моделью,</w:t>
            </w:r>
            <w:r w:rsidRPr="001002CF">
              <w:rPr>
                <w:spacing w:val="-42"/>
                <w:sz w:val="18"/>
                <w:lang w:val="ru-RU"/>
              </w:rPr>
              <w:t xml:space="preserve"> </w:t>
            </w:r>
            <w:r w:rsidRPr="001002CF">
              <w:rPr>
                <w:sz w:val="18"/>
                <w:lang w:val="ru-RU"/>
              </w:rPr>
              <w:t>схемой,</w:t>
            </w:r>
            <w:r w:rsidRPr="001002CF">
              <w:rPr>
                <w:spacing w:val="1"/>
                <w:sz w:val="18"/>
                <w:lang w:val="ru-RU"/>
              </w:rPr>
              <w:t xml:space="preserve"> </w:t>
            </w:r>
            <w:r w:rsidRPr="001002CF">
              <w:rPr>
                <w:sz w:val="18"/>
                <w:lang w:val="ru-RU"/>
              </w:rPr>
              <w:t>краткой</w:t>
            </w:r>
            <w:r w:rsidRPr="001002CF">
              <w:rPr>
                <w:spacing w:val="1"/>
                <w:sz w:val="18"/>
                <w:lang w:val="ru-RU"/>
              </w:rPr>
              <w:t xml:space="preserve"> </w:t>
            </w:r>
            <w:r w:rsidRPr="001002CF">
              <w:rPr>
                <w:sz w:val="18"/>
                <w:lang w:val="ru-RU"/>
              </w:rPr>
              <w:t>записью,</w:t>
            </w:r>
            <w:r w:rsidRPr="001002CF">
              <w:rPr>
                <w:spacing w:val="-42"/>
                <w:sz w:val="18"/>
                <w:lang w:val="ru-RU"/>
              </w:rPr>
              <w:t xml:space="preserve"> </w:t>
            </w:r>
            <w:r w:rsidRPr="001002CF">
              <w:rPr>
                <w:sz w:val="18"/>
                <w:lang w:val="ru-RU"/>
              </w:rPr>
              <w:t>чертежом,</w:t>
            </w:r>
            <w:r w:rsidRPr="001002CF">
              <w:rPr>
                <w:spacing w:val="-4"/>
                <w:sz w:val="18"/>
                <w:lang w:val="ru-RU"/>
              </w:rPr>
              <w:t xml:space="preserve"> </w:t>
            </w:r>
            <w:r w:rsidRPr="001002CF">
              <w:rPr>
                <w:sz w:val="18"/>
                <w:lang w:val="ru-RU"/>
              </w:rPr>
              <w:t>рисунком.</w:t>
            </w:r>
          </w:p>
          <w:p w14:paraId="64C01450" w14:textId="77777777" w:rsidR="00A37CB0" w:rsidRPr="001002CF" w:rsidRDefault="00A37CB0" w:rsidP="009B62DC">
            <w:pPr>
              <w:pStyle w:val="TableParagraph"/>
              <w:spacing w:line="240" w:lineRule="auto"/>
              <w:ind w:left="0"/>
              <w:jc w:val="both"/>
              <w:rPr>
                <w:sz w:val="18"/>
                <w:lang w:val="ru-RU"/>
              </w:rPr>
            </w:pPr>
            <w:r w:rsidRPr="001002CF">
              <w:rPr>
                <w:sz w:val="18"/>
                <w:lang w:val="ru-RU"/>
              </w:rPr>
              <w:t>Определение</w:t>
            </w:r>
            <w:r w:rsidRPr="001002CF">
              <w:rPr>
                <w:spacing w:val="1"/>
                <w:sz w:val="18"/>
                <w:lang w:val="ru-RU"/>
              </w:rPr>
              <w:t xml:space="preserve"> </w:t>
            </w:r>
            <w:r w:rsidRPr="001002CF">
              <w:rPr>
                <w:sz w:val="18"/>
                <w:lang w:val="ru-RU"/>
              </w:rPr>
              <w:t>логических</w:t>
            </w:r>
            <w:r w:rsidRPr="001002CF">
              <w:rPr>
                <w:spacing w:val="-42"/>
                <w:sz w:val="18"/>
                <w:lang w:val="ru-RU"/>
              </w:rPr>
              <w:t xml:space="preserve"> </w:t>
            </w:r>
            <w:r w:rsidRPr="001002CF">
              <w:rPr>
                <w:sz w:val="18"/>
                <w:lang w:val="ru-RU"/>
              </w:rPr>
              <w:t>связей между предметами</w:t>
            </w:r>
            <w:r w:rsidRPr="001002CF">
              <w:rPr>
                <w:spacing w:val="1"/>
                <w:sz w:val="18"/>
                <w:lang w:val="ru-RU"/>
              </w:rPr>
              <w:t xml:space="preserve"> </w:t>
            </w:r>
            <w:r w:rsidRPr="001002CF">
              <w:rPr>
                <w:sz w:val="18"/>
                <w:lang w:val="ru-RU"/>
              </w:rPr>
              <w:t>и</w:t>
            </w:r>
            <w:r w:rsidRPr="001002CF">
              <w:rPr>
                <w:spacing w:val="-3"/>
                <w:sz w:val="18"/>
                <w:lang w:val="ru-RU"/>
              </w:rPr>
              <w:t xml:space="preserve"> </w:t>
            </w:r>
            <w:r w:rsidRPr="001002CF">
              <w:rPr>
                <w:sz w:val="18"/>
                <w:lang w:val="ru-RU"/>
              </w:rPr>
              <w:t>(или)</w:t>
            </w:r>
            <w:r w:rsidRPr="001002CF">
              <w:rPr>
                <w:spacing w:val="-2"/>
                <w:sz w:val="18"/>
                <w:lang w:val="ru-RU"/>
              </w:rPr>
              <w:t xml:space="preserve"> </w:t>
            </w:r>
            <w:r w:rsidRPr="001002CF">
              <w:rPr>
                <w:sz w:val="18"/>
                <w:lang w:val="ru-RU"/>
              </w:rPr>
              <w:t>явлениями.</w:t>
            </w:r>
          </w:p>
          <w:p w14:paraId="7A250F39" w14:textId="7FEA9CD3" w:rsidR="00A37CB0" w:rsidRPr="001002CF" w:rsidRDefault="00A37CB0" w:rsidP="009B62DC">
            <w:pPr>
              <w:pStyle w:val="TableParagraph"/>
              <w:tabs>
                <w:tab w:val="left" w:pos="1714"/>
              </w:tabs>
              <w:spacing w:line="240" w:lineRule="auto"/>
              <w:ind w:left="0"/>
              <w:jc w:val="both"/>
              <w:rPr>
                <w:sz w:val="18"/>
                <w:lang w:val="ru-RU"/>
              </w:rPr>
            </w:pPr>
            <w:r w:rsidRPr="001002CF">
              <w:rPr>
                <w:sz w:val="18"/>
                <w:lang w:val="ru-RU"/>
              </w:rPr>
              <w:t>Обозначение</w:t>
            </w:r>
            <w:r w:rsidRPr="001002CF">
              <w:rPr>
                <w:spacing w:val="1"/>
                <w:sz w:val="18"/>
                <w:lang w:val="ru-RU"/>
              </w:rPr>
              <w:t xml:space="preserve"> </w:t>
            </w:r>
            <w:r w:rsidRPr="001002CF">
              <w:rPr>
                <w:sz w:val="18"/>
                <w:lang w:val="ru-RU"/>
              </w:rPr>
              <w:t>логических</w:t>
            </w:r>
            <w:r w:rsidRPr="001002CF">
              <w:rPr>
                <w:spacing w:val="-42"/>
                <w:sz w:val="18"/>
                <w:lang w:val="ru-RU"/>
              </w:rPr>
              <w:t xml:space="preserve"> </w:t>
            </w:r>
            <w:r w:rsidRPr="001002CF">
              <w:rPr>
                <w:sz w:val="18"/>
                <w:lang w:val="ru-RU"/>
              </w:rPr>
              <w:t>связей между предметами</w:t>
            </w:r>
            <w:r w:rsidRPr="001002CF">
              <w:rPr>
                <w:spacing w:val="1"/>
                <w:sz w:val="18"/>
                <w:lang w:val="ru-RU"/>
              </w:rPr>
              <w:t xml:space="preserve"> </w:t>
            </w:r>
            <w:r w:rsidRPr="001002CF">
              <w:rPr>
                <w:sz w:val="18"/>
                <w:lang w:val="ru-RU"/>
              </w:rPr>
              <w:t>и</w:t>
            </w:r>
            <w:r w:rsidRPr="001002CF">
              <w:rPr>
                <w:spacing w:val="1"/>
                <w:sz w:val="18"/>
                <w:lang w:val="ru-RU"/>
              </w:rPr>
              <w:t xml:space="preserve"> </w:t>
            </w:r>
            <w:r w:rsidRPr="001002CF">
              <w:rPr>
                <w:sz w:val="18"/>
                <w:lang w:val="ru-RU"/>
              </w:rPr>
              <w:t>(или)</w:t>
            </w:r>
            <w:r w:rsidRPr="001002CF">
              <w:rPr>
                <w:spacing w:val="1"/>
                <w:sz w:val="18"/>
                <w:lang w:val="ru-RU"/>
              </w:rPr>
              <w:t xml:space="preserve"> </w:t>
            </w:r>
            <w:r w:rsidRPr="001002CF">
              <w:rPr>
                <w:sz w:val="18"/>
                <w:lang w:val="ru-RU"/>
              </w:rPr>
              <w:t>явлениями</w:t>
            </w:r>
            <w:r w:rsidRPr="001002CF">
              <w:rPr>
                <w:spacing w:val="1"/>
                <w:sz w:val="18"/>
                <w:lang w:val="ru-RU"/>
              </w:rPr>
              <w:t xml:space="preserve"> </w:t>
            </w:r>
            <w:r w:rsidRPr="001002CF">
              <w:rPr>
                <w:sz w:val="18"/>
                <w:lang w:val="ru-RU"/>
              </w:rPr>
              <w:t>с</w:t>
            </w:r>
            <w:r w:rsidRPr="001002CF">
              <w:rPr>
                <w:spacing w:val="1"/>
                <w:sz w:val="18"/>
                <w:lang w:val="ru-RU"/>
              </w:rPr>
              <w:t xml:space="preserve"> </w:t>
            </w:r>
            <w:r w:rsidRPr="001002CF">
              <w:rPr>
                <w:sz w:val="18"/>
                <w:lang w:val="ru-RU"/>
              </w:rPr>
              <w:t>помощью знаков в схеме.</w:t>
            </w:r>
            <w:r w:rsidRPr="001002CF">
              <w:rPr>
                <w:spacing w:val="1"/>
                <w:sz w:val="18"/>
                <w:lang w:val="ru-RU"/>
              </w:rPr>
              <w:t xml:space="preserve"> </w:t>
            </w:r>
            <w:r w:rsidRPr="001002CF">
              <w:rPr>
                <w:sz w:val="18"/>
                <w:lang w:val="ru-RU"/>
              </w:rPr>
              <w:t>Схематизация</w:t>
            </w:r>
            <w:r w:rsidRPr="001002CF">
              <w:rPr>
                <w:spacing w:val="1"/>
                <w:sz w:val="18"/>
                <w:lang w:val="ru-RU"/>
              </w:rPr>
              <w:t xml:space="preserve"> </w:t>
            </w:r>
            <w:r w:rsidRPr="001002CF">
              <w:rPr>
                <w:sz w:val="18"/>
                <w:lang w:val="ru-RU"/>
              </w:rPr>
              <w:t>учебного</w:t>
            </w:r>
            <w:r w:rsidRPr="001002CF">
              <w:rPr>
                <w:spacing w:val="-42"/>
                <w:sz w:val="18"/>
                <w:lang w:val="ru-RU"/>
              </w:rPr>
              <w:t xml:space="preserve"> </w:t>
            </w:r>
            <w:r w:rsidRPr="001002CF">
              <w:rPr>
                <w:sz w:val="18"/>
                <w:lang w:val="ru-RU"/>
              </w:rPr>
              <w:t>материала</w:t>
            </w:r>
            <w:r w:rsidRPr="001002CF">
              <w:rPr>
                <w:spacing w:val="1"/>
                <w:sz w:val="18"/>
                <w:lang w:val="ru-RU"/>
              </w:rPr>
              <w:t xml:space="preserve"> </w:t>
            </w:r>
            <w:r w:rsidRPr="001002CF">
              <w:rPr>
                <w:sz w:val="18"/>
                <w:lang w:val="ru-RU"/>
              </w:rPr>
              <w:t>(состава</w:t>
            </w:r>
            <w:r w:rsidRPr="001002CF">
              <w:rPr>
                <w:spacing w:val="1"/>
                <w:sz w:val="18"/>
                <w:lang w:val="ru-RU"/>
              </w:rPr>
              <w:t xml:space="preserve"> </w:t>
            </w:r>
            <w:r w:rsidRPr="001002CF">
              <w:rPr>
                <w:sz w:val="18"/>
                <w:lang w:val="ru-RU"/>
              </w:rPr>
              <w:t>слова,</w:t>
            </w:r>
            <w:r w:rsidRPr="001002CF">
              <w:rPr>
                <w:spacing w:val="-42"/>
                <w:sz w:val="18"/>
                <w:lang w:val="ru-RU"/>
              </w:rPr>
              <w:t xml:space="preserve"> </w:t>
            </w:r>
            <w:r w:rsidRPr="001002CF">
              <w:rPr>
                <w:sz w:val="18"/>
                <w:lang w:val="ru-RU"/>
              </w:rPr>
              <w:t>предложения,</w:t>
            </w:r>
            <w:r w:rsidRPr="001002CF">
              <w:rPr>
                <w:spacing w:val="1"/>
                <w:sz w:val="18"/>
                <w:lang w:val="ru-RU"/>
              </w:rPr>
              <w:t xml:space="preserve"> </w:t>
            </w:r>
            <w:r w:rsidRPr="001002CF">
              <w:rPr>
                <w:sz w:val="18"/>
                <w:lang w:val="ru-RU"/>
              </w:rPr>
              <w:t>звукового</w:t>
            </w:r>
            <w:r w:rsidRPr="001002CF">
              <w:rPr>
                <w:spacing w:val="-42"/>
                <w:sz w:val="18"/>
                <w:lang w:val="ru-RU"/>
              </w:rPr>
              <w:t xml:space="preserve"> </w:t>
            </w:r>
            <w:r w:rsidR="00D0789A">
              <w:rPr>
                <w:sz w:val="18"/>
                <w:lang w:val="ru-RU"/>
              </w:rPr>
              <w:t xml:space="preserve">состава </w:t>
            </w:r>
            <w:r w:rsidRPr="001002CF">
              <w:rPr>
                <w:spacing w:val="-1"/>
                <w:sz w:val="18"/>
                <w:lang w:val="ru-RU"/>
              </w:rPr>
              <w:t>слова</w:t>
            </w:r>
            <w:r w:rsidR="00D0789A">
              <w:rPr>
                <w:spacing w:val="-1"/>
                <w:sz w:val="18"/>
                <w:lang w:val="ru-RU"/>
              </w:rPr>
              <w:t xml:space="preserve">, </w:t>
            </w:r>
            <w:r w:rsidRPr="001002CF">
              <w:rPr>
                <w:sz w:val="18"/>
                <w:lang w:val="ru-RU"/>
              </w:rPr>
              <w:t>использование</w:t>
            </w:r>
          </w:p>
          <w:p w14:paraId="7AE1A8D4" w14:textId="4BCB469B" w:rsidR="00A37CB0" w:rsidRPr="00D0789A" w:rsidRDefault="00A37CB0" w:rsidP="009B62DC">
            <w:pPr>
              <w:pStyle w:val="TableParagraph"/>
              <w:spacing w:line="240" w:lineRule="auto"/>
              <w:ind w:left="0"/>
              <w:rPr>
                <w:sz w:val="18"/>
                <w:lang w:val="ru-RU"/>
              </w:rPr>
            </w:pPr>
            <w:r w:rsidRPr="001002CF">
              <w:rPr>
                <w:sz w:val="18"/>
                <w:lang w:val="ru-RU"/>
              </w:rPr>
              <w:t>графической</w:t>
            </w:r>
            <w:r w:rsidRPr="001002CF">
              <w:rPr>
                <w:spacing w:val="12"/>
                <w:sz w:val="18"/>
                <w:lang w:val="ru-RU"/>
              </w:rPr>
              <w:t xml:space="preserve"> </w:t>
            </w:r>
            <w:r w:rsidRPr="001002CF">
              <w:rPr>
                <w:sz w:val="18"/>
                <w:lang w:val="ru-RU"/>
              </w:rPr>
              <w:t>формы</w:t>
            </w:r>
            <w:r w:rsidRPr="001002CF">
              <w:rPr>
                <w:spacing w:val="55"/>
                <w:sz w:val="18"/>
                <w:lang w:val="ru-RU"/>
              </w:rPr>
              <w:t xml:space="preserve"> </w:t>
            </w:r>
            <w:r w:rsidRPr="001002CF">
              <w:rPr>
                <w:sz w:val="18"/>
                <w:lang w:val="ru-RU"/>
              </w:rPr>
              <w:t>букв</w:t>
            </w:r>
            <w:r w:rsidRPr="001002CF">
              <w:rPr>
                <w:spacing w:val="-42"/>
                <w:sz w:val="18"/>
                <w:lang w:val="ru-RU"/>
              </w:rPr>
              <w:t xml:space="preserve"> </w:t>
            </w:r>
            <w:r w:rsidR="00D0789A">
              <w:rPr>
                <w:spacing w:val="-42"/>
                <w:sz w:val="18"/>
                <w:lang w:val="ru-RU"/>
              </w:rPr>
              <w:t xml:space="preserve">                 </w:t>
            </w:r>
            <w:r w:rsidRPr="001002CF">
              <w:rPr>
                <w:sz w:val="18"/>
                <w:lang w:val="ru-RU"/>
              </w:rPr>
              <w:t>и</w:t>
            </w:r>
            <w:r w:rsidRPr="001002CF">
              <w:rPr>
                <w:spacing w:val="-2"/>
                <w:sz w:val="18"/>
                <w:lang w:val="ru-RU"/>
              </w:rPr>
              <w:t xml:space="preserve"> </w:t>
            </w:r>
            <w:r w:rsidRPr="001002CF">
              <w:rPr>
                <w:sz w:val="18"/>
                <w:lang w:val="ru-RU"/>
              </w:rPr>
              <w:t>т.</w:t>
            </w:r>
            <w:r w:rsidRPr="001002CF">
              <w:rPr>
                <w:spacing w:val="-3"/>
                <w:sz w:val="18"/>
                <w:lang w:val="ru-RU"/>
              </w:rPr>
              <w:t xml:space="preserve"> </w:t>
            </w:r>
            <w:r w:rsidRPr="001002CF">
              <w:rPr>
                <w:sz w:val="18"/>
                <w:lang w:val="ru-RU"/>
              </w:rPr>
              <w:t>д.).</w:t>
            </w:r>
            <w:r w:rsidR="00D0789A">
              <w:rPr>
                <w:sz w:val="18"/>
                <w:lang w:val="ru-RU"/>
              </w:rPr>
              <w:t xml:space="preserve"> </w:t>
            </w:r>
            <w:r w:rsidRPr="001002CF">
              <w:rPr>
                <w:sz w:val="18"/>
                <w:lang w:val="ru-RU"/>
              </w:rPr>
              <w:t>Составление</w:t>
            </w:r>
            <w:r w:rsidR="00D0789A">
              <w:rPr>
                <w:sz w:val="18"/>
                <w:lang w:val="ru-RU"/>
              </w:rPr>
              <w:t xml:space="preserve"> </w:t>
            </w:r>
            <w:r w:rsidRPr="001002CF">
              <w:rPr>
                <w:spacing w:val="-1"/>
                <w:sz w:val="18"/>
                <w:lang w:val="ru-RU"/>
              </w:rPr>
              <w:t>условия</w:t>
            </w:r>
            <w:r w:rsidR="00D0789A">
              <w:rPr>
                <w:spacing w:val="-1"/>
                <w:sz w:val="18"/>
                <w:lang w:val="ru-RU"/>
              </w:rPr>
              <w:t xml:space="preserve"> </w:t>
            </w:r>
            <w:r w:rsidRPr="001002CF">
              <w:rPr>
                <w:spacing w:val="-43"/>
                <w:sz w:val="18"/>
                <w:lang w:val="ru-RU"/>
              </w:rPr>
              <w:t xml:space="preserve"> </w:t>
            </w:r>
            <w:r w:rsidRPr="001002CF">
              <w:rPr>
                <w:sz w:val="18"/>
                <w:lang w:val="ru-RU"/>
              </w:rPr>
              <w:t>задачи по схеме, чертежу,</w:t>
            </w:r>
            <w:r w:rsidRPr="001002CF">
              <w:rPr>
                <w:spacing w:val="1"/>
                <w:sz w:val="18"/>
                <w:lang w:val="ru-RU"/>
              </w:rPr>
              <w:t xml:space="preserve"> </w:t>
            </w:r>
            <w:r w:rsidRPr="001002CF">
              <w:rPr>
                <w:sz w:val="18"/>
                <w:lang w:val="ru-RU"/>
              </w:rPr>
              <w:t>краткой</w:t>
            </w:r>
            <w:r w:rsidRPr="001002CF">
              <w:rPr>
                <w:spacing w:val="1"/>
                <w:sz w:val="18"/>
                <w:lang w:val="ru-RU"/>
              </w:rPr>
              <w:t xml:space="preserve"> </w:t>
            </w:r>
            <w:r w:rsidRPr="001002CF">
              <w:rPr>
                <w:sz w:val="18"/>
                <w:lang w:val="ru-RU"/>
              </w:rPr>
              <w:t>записи</w:t>
            </w:r>
            <w:r w:rsidR="009B62DC">
              <w:rPr>
                <w:sz w:val="18"/>
                <w:lang w:val="ru-RU"/>
              </w:rPr>
              <w:t>,</w:t>
            </w:r>
            <w:r w:rsidRPr="001002CF">
              <w:rPr>
                <w:spacing w:val="1"/>
                <w:sz w:val="18"/>
                <w:lang w:val="ru-RU"/>
              </w:rPr>
              <w:t xml:space="preserve"> </w:t>
            </w:r>
            <w:r w:rsidRPr="001002CF">
              <w:rPr>
                <w:spacing w:val="-1"/>
                <w:sz w:val="18"/>
                <w:lang w:val="ru-RU"/>
              </w:rPr>
              <w:t>схем-</w:t>
            </w:r>
            <w:r w:rsidRPr="001002CF">
              <w:rPr>
                <w:spacing w:val="-43"/>
                <w:sz w:val="18"/>
                <w:lang w:val="ru-RU"/>
              </w:rPr>
              <w:t xml:space="preserve"> </w:t>
            </w:r>
            <w:r w:rsidRPr="001002CF">
              <w:rPr>
                <w:sz w:val="18"/>
                <w:lang w:val="ru-RU"/>
              </w:rPr>
              <w:t>алгоритмов</w:t>
            </w:r>
            <w:r w:rsidRPr="001002CF">
              <w:rPr>
                <w:spacing w:val="1"/>
                <w:sz w:val="18"/>
                <w:lang w:val="ru-RU"/>
              </w:rPr>
              <w:t xml:space="preserve"> </w:t>
            </w:r>
            <w:r w:rsidRPr="001002CF">
              <w:rPr>
                <w:sz w:val="18"/>
                <w:lang w:val="ru-RU"/>
              </w:rPr>
              <w:t>применения</w:t>
            </w:r>
            <w:r w:rsidRPr="001002CF">
              <w:rPr>
                <w:spacing w:val="-42"/>
                <w:sz w:val="18"/>
                <w:lang w:val="ru-RU"/>
              </w:rPr>
              <w:t xml:space="preserve"> </w:t>
            </w:r>
            <w:r w:rsidR="009B62DC">
              <w:rPr>
                <w:spacing w:val="-42"/>
                <w:sz w:val="18"/>
                <w:lang w:val="ru-RU"/>
              </w:rPr>
              <w:t xml:space="preserve">               </w:t>
            </w:r>
            <w:r w:rsidRPr="001002CF">
              <w:rPr>
                <w:sz w:val="18"/>
                <w:lang w:val="ru-RU"/>
              </w:rPr>
              <w:t>правил.</w:t>
            </w:r>
            <w:r w:rsidR="00D0789A">
              <w:rPr>
                <w:sz w:val="18"/>
                <w:lang w:val="ru-RU"/>
              </w:rPr>
              <w:t xml:space="preserve"> </w:t>
            </w:r>
            <w:r w:rsidRPr="001002CF">
              <w:rPr>
                <w:spacing w:val="-1"/>
                <w:sz w:val="18"/>
                <w:lang w:val="ru-RU"/>
              </w:rPr>
              <w:t>Разработка</w:t>
            </w:r>
            <w:r w:rsidRPr="001002CF">
              <w:rPr>
                <w:spacing w:val="-43"/>
                <w:sz w:val="18"/>
                <w:lang w:val="ru-RU"/>
              </w:rPr>
              <w:t xml:space="preserve"> </w:t>
            </w:r>
            <w:r w:rsidRPr="001002CF">
              <w:rPr>
                <w:sz w:val="18"/>
                <w:lang w:val="ru-RU"/>
              </w:rPr>
              <w:t>таблицы.</w:t>
            </w:r>
            <w:r w:rsidR="00D0789A">
              <w:rPr>
                <w:sz w:val="18"/>
                <w:lang w:val="ru-RU"/>
              </w:rPr>
              <w:t xml:space="preserve"> </w:t>
            </w:r>
            <w:r w:rsidRPr="001002CF">
              <w:rPr>
                <w:sz w:val="18"/>
                <w:lang w:val="ru-RU"/>
              </w:rPr>
              <w:t>Преобразование</w:t>
            </w:r>
            <w:r w:rsidRPr="001002CF">
              <w:rPr>
                <w:spacing w:val="1"/>
                <w:sz w:val="18"/>
                <w:lang w:val="ru-RU"/>
              </w:rPr>
              <w:t xml:space="preserve"> </w:t>
            </w:r>
            <w:r w:rsidRPr="001002CF">
              <w:rPr>
                <w:sz w:val="18"/>
                <w:lang w:val="ru-RU"/>
              </w:rPr>
              <w:t>модели</w:t>
            </w:r>
            <w:r w:rsidRPr="001002CF">
              <w:rPr>
                <w:spacing w:val="-42"/>
                <w:sz w:val="18"/>
                <w:lang w:val="ru-RU"/>
              </w:rPr>
              <w:t xml:space="preserve"> </w:t>
            </w:r>
            <w:r w:rsidRPr="001002CF">
              <w:rPr>
                <w:sz w:val="18"/>
                <w:lang w:val="ru-RU"/>
              </w:rPr>
              <w:t>(например,</w:t>
            </w:r>
            <w:r w:rsidRPr="001002CF">
              <w:rPr>
                <w:spacing w:val="1"/>
                <w:sz w:val="18"/>
                <w:lang w:val="ru-RU"/>
              </w:rPr>
              <w:t xml:space="preserve"> </w:t>
            </w:r>
            <w:r w:rsidRPr="001002CF">
              <w:rPr>
                <w:sz w:val="18"/>
                <w:lang w:val="ru-RU"/>
              </w:rPr>
              <w:t>молекулы)</w:t>
            </w:r>
            <w:r w:rsidRPr="001002CF">
              <w:rPr>
                <w:spacing w:val="1"/>
                <w:sz w:val="18"/>
                <w:lang w:val="ru-RU"/>
              </w:rPr>
              <w:t xml:space="preserve"> </w:t>
            </w:r>
            <w:r w:rsidRPr="001002CF">
              <w:rPr>
                <w:sz w:val="18"/>
                <w:lang w:val="ru-RU"/>
              </w:rPr>
              <w:t>с</w:t>
            </w:r>
            <w:r w:rsidRPr="001002CF">
              <w:rPr>
                <w:spacing w:val="1"/>
                <w:sz w:val="18"/>
                <w:lang w:val="ru-RU"/>
              </w:rPr>
              <w:t xml:space="preserve"> </w:t>
            </w:r>
            <w:r w:rsidRPr="001002CF">
              <w:rPr>
                <w:sz w:val="18"/>
                <w:lang w:val="ru-RU"/>
              </w:rPr>
              <w:t>целью</w:t>
            </w:r>
            <w:r w:rsidRPr="001002CF">
              <w:rPr>
                <w:spacing w:val="1"/>
                <w:sz w:val="18"/>
                <w:lang w:val="ru-RU"/>
              </w:rPr>
              <w:t xml:space="preserve"> </w:t>
            </w:r>
            <w:r w:rsidRPr="001002CF">
              <w:rPr>
                <w:sz w:val="18"/>
                <w:lang w:val="ru-RU"/>
              </w:rPr>
              <w:t>выявления</w:t>
            </w:r>
            <w:r w:rsidRPr="001002CF">
              <w:rPr>
                <w:spacing w:val="1"/>
                <w:sz w:val="18"/>
                <w:lang w:val="ru-RU"/>
              </w:rPr>
              <w:t xml:space="preserve"> </w:t>
            </w:r>
            <w:r w:rsidRPr="001002CF">
              <w:rPr>
                <w:sz w:val="18"/>
                <w:lang w:val="ru-RU"/>
              </w:rPr>
              <w:t>общих</w:t>
            </w:r>
            <w:r w:rsidRPr="001002CF">
              <w:rPr>
                <w:spacing w:val="1"/>
                <w:sz w:val="18"/>
                <w:lang w:val="ru-RU"/>
              </w:rPr>
              <w:t xml:space="preserve"> </w:t>
            </w:r>
            <w:r w:rsidR="00D0789A">
              <w:rPr>
                <w:spacing w:val="1"/>
                <w:sz w:val="18"/>
                <w:lang w:val="ru-RU"/>
              </w:rPr>
              <w:t>з</w:t>
            </w:r>
            <w:r w:rsidRPr="001002CF">
              <w:rPr>
                <w:sz w:val="18"/>
                <w:lang w:val="ru-RU"/>
              </w:rPr>
              <w:t>аконов,</w:t>
            </w:r>
            <w:r w:rsidRPr="001002CF">
              <w:rPr>
                <w:spacing w:val="1"/>
                <w:sz w:val="18"/>
                <w:lang w:val="ru-RU"/>
              </w:rPr>
              <w:t xml:space="preserve"> </w:t>
            </w:r>
            <w:r w:rsidRPr="001002CF">
              <w:rPr>
                <w:sz w:val="18"/>
                <w:lang w:val="ru-RU"/>
              </w:rPr>
              <w:t>определяющих</w:t>
            </w:r>
            <w:r w:rsidRPr="001002CF">
              <w:rPr>
                <w:spacing w:val="1"/>
                <w:sz w:val="18"/>
                <w:lang w:val="ru-RU"/>
              </w:rPr>
              <w:t xml:space="preserve"> </w:t>
            </w:r>
            <w:r w:rsidRPr="001002CF">
              <w:rPr>
                <w:sz w:val="18"/>
                <w:lang w:val="ru-RU"/>
              </w:rPr>
              <w:t>данную</w:t>
            </w:r>
            <w:r w:rsidR="00D0789A">
              <w:rPr>
                <w:sz w:val="18"/>
                <w:lang w:val="ru-RU"/>
              </w:rPr>
              <w:t xml:space="preserve"> </w:t>
            </w:r>
            <w:r w:rsidRPr="001002CF">
              <w:rPr>
                <w:spacing w:val="-1"/>
                <w:sz w:val="18"/>
                <w:lang w:val="ru-RU"/>
              </w:rPr>
              <w:t>предметную</w:t>
            </w:r>
            <w:r w:rsidR="00D0789A">
              <w:rPr>
                <w:spacing w:val="-1"/>
                <w:sz w:val="18"/>
                <w:lang w:val="ru-RU"/>
              </w:rPr>
              <w:t xml:space="preserve"> </w:t>
            </w:r>
            <w:r w:rsidRPr="001002CF">
              <w:rPr>
                <w:sz w:val="18"/>
                <w:lang w:val="ru-RU"/>
              </w:rPr>
              <w:t>область.</w:t>
            </w:r>
            <w:r w:rsidRPr="001002CF">
              <w:rPr>
                <w:spacing w:val="1"/>
                <w:sz w:val="18"/>
                <w:lang w:val="ru-RU"/>
              </w:rPr>
              <w:t xml:space="preserve"> </w:t>
            </w:r>
            <w:r w:rsidRPr="001002CF">
              <w:rPr>
                <w:sz w:val="18"/>
                <w:lang w:val="ru-RU"/>
              </w:rPr>
              <w:t>Рассказ об</w:t>
            </w:r>
            <w:r w:rsidRPr="001002CF">
              <w:rPr>
                <w:spacing w:val="-42"/>
                <w:sz w:val="18"/>
                <w:lang w:val="ru-RU"/>
              </w:rPr>
              <w:t xml:space="preserve"> </w:t>
            </w:r>
            <w:r w:rsidRPr="001002CF">
              <w:rPr>
                <w:sz w:val="18"/>
                <w:lang w:val="ru-RU"/>
              </w:rPr>
              <w:t>объекте,</w:t>
            </w:r>
            <w:r w:rsidRPr="001002CF">
              <w:rPr>
                <w:spacing w:val="1"/>
                <w:sz w:val="18"/>
                <w:lang w:val="ru-RU"/>
              </w:rPr>
              <w:t xml:space="preserve"> </w:t>
            </w:r>
            <w:r w:rsidRPr="001002CF">
              <w:rPr>
                <w:sz w:val="18"/>
                <w:lang w:val="ru-RU"/>
              </w:rPr>
              <w:t>процессе</w:t>
            </w:r>
            <w:r w:rsidRPr="001002CF">
              <w:rPr>
                <w:spacing w:val="1"/>
                <w:sz w:val="18"/>
                <w:lang w:val="ru-RU"/>
              </w:rPr>
              <w:t xml:space="preserve"> </w:t>
            </w:r>
            <w:r w:rsidRPr="001002CF">
              <w:rPr>
                <w:sz w:val="18"/>
                <w:lang w:val="ru-RU"/>
              </w:rPr>
              <w:t>на</w:t>
            </w:r>
            <w:r w:rsidRPr="001002CF">
              <w:rPr>
                <w:spacing w:val="-42"/>
                <w:sz w:val="18"/>
                <w:lang w:val="ru-RU"/>
              </w:rPr>
              <w:t xml:space="preserve"> </w:t>
            </w:r>
            <w:r w:rsidRPr="001002CF">
              <w:rPr>
                <w:sz w:val="18"/>
                <w:lang w:val="ru-RU"/>
              </w:rPr>
              <w:t>основе</w:t>
            </w:r>
            <w:r w:rsidRPr="001002CF">
              <w:rPr>
                <w:spacing w:val="1"/>
                <w:sz w:val="18"/>
                <w:lang w:val="ru-RU"/>
              </w:rPr>
              <w:t xml:space="preserve"> </w:t>
            </w:r>
            <w:r w:rsidRPr="001002CF">
              <w:rPr>
                <w:sz w:val="18"/>
                <w:lang w:val="ru-RU"/>
              </w:rPr>
              <w:t>модели,</w:t>
            </w:r>
            <w:r w:rsidRPr="001002CF">
              <w:rPr>
                <w:spacing w:val="1"/>
                <w:sz w:val="18"/>
                <w:lang w:val="ru-RU"/>
              </w:rPr>
              <w:t xml:space="preserve"> </w:t>
            </w:r>
            <w:r w:rsidRPr="001002CF">
              <w:rPr>
                <w:sz w:val="18"/>
                <w:lang w:val="ru-RU"/>
              </w:rPr>
              <w:t>схемы,</w:t>
            </w:r>
            <w:r w:rsidRPr="001002CF">
              <w:rPr>
                <w:spacing w:val="1"/>
                <w:sz w:val="18"/>
                <w:lang w:val="ru-RU"/>
              </w:rPr>
              <w:t xml:space="preserve"> </w:t>
            </w:r>
            <w:r w:rsidRPr="001002CF">
              <w:rPr>
                <w:sz w:val="18"/>
                <w:lang w:val="ru-RU"/>
              </w:rPr>
              <w:t>таблицы.</w:t>
            </w:r>
            <w:r w:rsidRPr="001002CF">
              <w:rPr>
                <w:spacing w:val="1"/>
                <w:sz w:val="18"/>
                <w:lang w:val="ru-RU"/>
              </w:rPr>
              <w:t xml:space="preserve"> </w:t>
            </w:r>
            <w:r w:rsidRPr="001002CF">
              <w:rPr>
                <w:sz w:val="18"/>
                <w:lang w:val="ru-RU"/>
              </w:rPr>
              <w:t>Использование</w:t>
            </w:r>
            <w:r w:rsidR="00D0789A">
              <w:rPr>
                <w:sz w:val="18"/>
                <w:lang w:val="ru-RU"/>
              </w:rPr>
              <w:t xml:space="preserve"> </w:t>
            </w:r>
            <w:r w:rsidRPr="001002CF">
              <w:rPr>
                <w:spacing w:val="-42"/>
                <w:sz w:val="18"/>
                <w:lang w:val="ru-RU"/>
              </w:rPr>
              <w:t xml:space="preserve"> </w:t>
            </w:r>
            <w:r w:rsidRPr="001002CF">
              <w:rPr>
                <w:sz w:val="18"/>
                <w:lang w:val="ru-RU"/>
              </w:rPr>
              <w:t>моделей</w:t>
            </w:r>
            <w:r w:rsidR="00D0789A">
              <w:rPr>
                <w:sz w:val="18"/>
                <w:lang w:val="ru-RU"/>
              </w:rPr>
              <w:t xml:space="preserve"> </w:t>
            </w:r>
            <w:r w:rsidRPr="001002CF">
              <w:rPr>
                <w:sz w:val="18"/>
                <w:lang w:val="ru-RU"/>
              </w:rPr>
              <w:t>типичных</w:t>
            </w:r>
            <w:r w:rsidR="00D0789A">
              <w:rPr>
                <w:sz w:val="18"/>
                <w:lang w:val="ru-RU"/>
              </w:rPr>
              <w:t xml:space="preserve"> </w:t>
            </w:r>
            <w:r w:rsidRPr="001002CF">
              <w:rPr>
                <w:spacing w:val="-43"/>
                <w:sz w:val="18"/>
                <w:lang w:val="ru-RU"/>
              </w:rPr>
              <w:t xml:space="preserve"> </w:t>
            </w:r>
            <w:r w:rsidRPr="001002CF">
              <w:rPr>
                <w:sz w:val="18"/>
                <w:lang w:val="ru-RU"/>
              </w:rPr>
              <w:t>умозаключений. Фиксация</w:t>
            </w:r>
            <w:r w:rsidRPr="001002CF">
              <w:rPr>
                <w:spacing w:val="-42"/>
                <w:sz w:val="18"/>
                <w:lang w:val="ru-RU"/>
              </w:rPr>
              <w:t xml:space="preserve"> </w:t>
            </w:r>
            <w:r w:rsidRPr="001002CF">
              <w:rPr>
                <w:sz w:val="18"/>
                <w:lang w:val="ru-RU"/>
              </w:rPr>
              <w:t>в</w:t>
            </w:r>
            <w:r w:rsidRPr="001002CF">
              <w:rPr>
                <w:spacing w:val="1"/>
                <w:sz w:val="18"/>
                <w:lang w:val="ru-RU"/>
              </w:rPr>
              <w:t xml:space="preserve"> </w:t>
            </w:r>
            <w:r w:rsidRPr="001002CF">
              <w:rPr>
                <w:sz w:val="18"/>
                <w:lang w:val="ru-RU"/>
              </w:rPr>
              <w:t>таблице</w:t>
            </w:r>
            <w:r w:rsidRPr="001002CF">
              <w:rPr>
                <w:spacing w:val="1"/>
                <w:sz w:val="18"/>
                <w:lang w:val="ru-RU"/>
              </w:rPr>
              <w:t xml:space="preserve"> </w:t>
            </w:r>
            <w:r w:rsidRPr="001002CF">
              <w:rPr>
                <w:sz w:val="18"/>
                <w:lang w:val="ru-RU"/>
              </w:rPr>
              <w:t>сложной</w:t>
            </w:r>
            <w:r w:rsidRPr="001002CF">
              <w:rPr>
                <w:spacing w:val="1"/>
                <w:sz w:val="18"/>
                <w:lang w:val="ru-RU"/>
              </w:rPr>
              <w:t xml:space="preserve"> </w:t>
            </w:r>
            <w:r w:rsidRPr="001002CF">
              <w:rPr>
                <w:sz w:val="18"/>
                <w:lang w:val="ru-RU"/>
              </w:rPr>
              <w:t>по</w:t>
            </w:r>
            <w:r w:rsidRPr="001002CF">
              <w:rPr>
                <w:spacing w:val="1"/>
                <w:sz w:val="18"/>
                <w:lang w:val="ru-RU"/>
              </w:rPr>
              <w:t xml:space="preserve"> </w:t>
            </w:r>
            <w:r w:rsidRPr="001002CF">
              <w:rPr>
                <w:sz w:val="18"/>
                <w:lang w:val="ru-RU"/>
              </w:rPr>
              <w:t>составу</w:t>
            </w:r>
            <w:r w:rsidRPr="001002CF">
              <w:rPr>
                <w:spacing w:val="1"/>
                <w:sz w:val="18"/>
                <w:lang w:val="ru-RU"/>
              </w:rPr>
              <w:t xml:space="preserve"> </w:t>
            </w:r>
            <w:r w:rsidRPr="001002CF">
              <w:rPr>
                <w:sz w:val="18"/>
                <w:lang w:val="ru-RU"/>
              </w:rPr>
              <w:t>(многоаспектной)</w:t>
            </w:r>
            <w:r w:rsidRPr="001002CF">
              <w:rPr>
                <w:spacing w:val="-42"/>
                <w:sz w:val="18"/>
                <w:lang w:val="ru-RU"/>
              </w:rPr>
              <w:t xml:space="preserve"> </w:t>
            </w:r>
            <w:r w:rsidR="00D207E7">
              <w:rPr>
                <w:sz w:val="18"/>
                <w:lang w:val="ru-RU"/>
              </w:rPr>
              <w:t>информации</w:t>
            </w:r>
          </w:p>
        </w:tc>
      </w:tr>
      <w:tr w:rsidR="00A37CB0" w14:paraId="2E300E0A" w14:textId="77777777" w:rsidTr="00D0789A">
        <w:trPr>
          <w:trHeight w:val="374"/>
        </w:trPr>
        <w:tc>
          <w:tcPr>
            <w:tcW w:w="10349" w:type="dxa"/>
            <w:gridSpan w:val="5"/>
          </w:tcPr>
          <w:p w14:paraId="09842946" w14:textId="77777777" w:rsidR="00A37CB0" w:rsidRDefault="00A37CB0" w:rsidP="009B62DC">
            <w:pPr>
              <w:pStyle w:val="TableParagraph"/>
              <w:spacing w:line="240" w:lineRule="auto"/>
              <w:ind w:left="0"/>
              <w:jc w:val="center"/>
              <w:rPr>
                <w:b/>
                <w:sz w:val="24"/>
              </w:rPr>
            </w:pPr>
            <w:r>
              <w:rPr>
                <w:b/>
                <w:sz w:val="24"/>
              </w:rPr>
              <w:t>Коммуникативные</w:t>
            </w:r>
            <w:r>
              <w:rPr>
                <w:b/>
                <w:spacing w:val="-4"/>
                <w:sz w:val="24"/>
              </w:rPr>
              <w:t xml:space="preserve"> </w:t>
            </w:r>
            <w:r>
              <w:rPr>
                <w:b/>
                <w:sz w:val="24"/>
              </w:rPr>
              <w:t>УУД</w:t>
            </w:r>
          </w:p>
        </w:tc>
      </w:tr>
      <w:tr w:rsidR="00A37CB0" w14:paraId="622603D7" w14:textId="77777777" w:rsidTr="00D0789A">
        <w:trPr>
          <w:trHeight w:val="690"/>
        </w:trPr>
        <w:tc>
          <w:tcPr>
            <w:tcW w:w="10349" w:type="dxa"/>
            <w:gridSpan w:val="5"/>
          </w:tcPr>
          <w:p w14:paraId="04976489" w14:textId="77777777" w:rsidR="00A37CB0" w:rsidRPr="001002CF" w:rsidRDefault="00A37CB0" w:rsidP="009B62DC">
            <w:pPr>
              <w:pStyle w:val="TableParagraph"/>
              <w:spacing w:line="240" w:lineRule="auto"/>
              <w:ind w:left="0"/>
              <w:rPr>
                <w:sz w:val="20"/>
                <w:lang w:val="ru-RU"/>
              </w:rPr>
            </w:pPr>
            <w:r w:rsidRPr="001002CF">
              <w:rPr>
                <w:sz w:val="20"/>
                <w:lang w:val="ru-RU"/>
              </w:rPr>
              <w:lastRenderedPageBreak/>
              <w:t>Цели: формирование и развитие умения организовывать</w:t>
            </w:r>
            <w:r w:rsidRPr="001002CF">
              <w:rPr>
                <w:spacing w:val="1"/>
                <w:sz w:val="20"/>
                <w:lang w:val="ru-RU"/>
              </w:rPr>
              <w:t xml:space="preserve"> </w:t>
            </w:r>
            <w:r w:rsidRPr="001002CF">
              <w:rPr>
                <w:sz w:val="20"/>
                <w:lang w:val="ru-RU"/>
              </w:rPr>
              <w:t>учебное сотрудничество</w:t>
            </w:r>
            <w:r w:rsidRPr="001002CF">
              <w:rPr>
                <w:spacing w:val="1"/>
                <w:sz w:val="20"/>
                <w:lang w:val="ru-RU"/>
              </w:rPr>
              <w:t xml:space="preserve"> </w:t>
            </w:r>
            <w:r w:rsidRPr="001002CF">
              <w:rPr>
                <w:sz w:val="20"/>
                <w:lang w:val="ru-RU"/>
              </w:rPr>
              <w:t>и совместную</w:t>
            </w:r>
            <w:r w:rsidRPr="001002CF">
              <w:rPr>
                <w:spacing w:val="1"/>
                <w:sz w:val="20"/>
                <w:lang w:val="ru-RU"/>
              </w:rPr>
              <w:t xml:space="preserve"> </w:t>
            </w:r>
            <w:r w:rsidRPr="001002CF">
              <w:rPr>
                <w:sz w:val="20"/>
                <w:lang w:val="ru-RU"/>
              </w:rPr>
              <w:t>деятельность</w:t>
            </w:r>
            <w:r w:rsidRPr="001002CF">
              <w:rPr>
                <w:spacing w:val="1"/>
                <w:sz w:val="20"/>
                <w:lang w:val="ru-RU"/>
              </w:rPr>
              <w:t xml:space="preserve"> </w:t>
            </w:r>
            <w:r w:rsidRPr="001002CF">
              <w:rPr>
                <w:sz w:val="20"/>
                <w:lang w:val="ru-RU"/>
              </w:rPr>
              <w:t>с</w:t>
            </w:r>
            <w:r w:rsidRPr="001002CF">
              <w:rPr>
                <w:spacing w:val="-47"/>
                <w:sz w:val="20"/>
                <w:lang w:val="ru-RU"/>
              </w:rPr>
              <w:t xml:space="preserve"> </w:t>
            </w:r>
            <w:r w:rsidRPr="001002CF">
              <w:rPr>
                <w:sz w:val="20"/>
                <w:lang w:val="ru-RU"/>
              </w:rPr>
              <w:t>учителем</w:t>
            </w:r>
            <w:r w:rsidRPr="001002CF">
              <w:rPr>
                <w:spacing w:val="1"/>
                <w:sz w:val="20"/>
                <w:lang w:val="ru-RU"/>
              </w:rPr>
              <w:t xml:space="preserve"> </w:t>
            </w:r>
            <w:r w:rsidRPr="001002CF">
              <w:rPr>
                <w:sz w:val="20"/>
                <w:lang w:val="ru-RU"/>
              </w:rPr>
              <w:t>и сверстниками;</w:t>
            </w:r>
            <w:r w:rsidRPr="001002CF">
              <w:rPr>
                <w:spacing w:val="-3"/>
                <w:sz w:val="20"/>
                <w:lang w:val="ru-RU"/>
              </w:rPr>
              <w:t xml:space="preserve"> </w:t>
            </w:r>
            <w:r w:rsidRPr="001002CF">
              <w:rPr>
                <w:sz w:val="20"/>
                <w:lang w:val="ru-RU"/>
              </w:rPr>
              <w:t>работать индивидуально и в</w:t>
            </w:r>
            <w:r w:rsidRPr="001002CF">
              <w:rPr>
                <w:spacing w:val="1"/>
                <w:sz w:val="20"/>
                <w:lang w:val="ru-RU"/>
              </w:rPr>
              <w:t xml:space="preserve"> </w:t>
            </w:r>
            <w:r w:rsidRPr="001002CF">
              <w:rPr>
                <w:sz w:val="20"/>
                <w:lang w:val="ru-RU"/>
              </w:rPr>
              <w:t>группе:</w:t>
            </w:r>
            <w:r w:rsidRPr="001002CF">
              <w:rPr>
                <w:spacing w:val="1"/>
                <w:sz w:val="20"/>
                <w:lang w:val="ru-RU"/>
              </w:rPr>
              <w:t xml:space="preserve"> </w:t>
            </w:r>
            <w:r w:rsidRPr="001002CF">
              <w:rPr>
                <w:sz w:val="20"/>
                <w:lang w:val="ru-RU"/>
              </w:rPr>
              <w:t>находить</w:t>
            </w:r>
            <w:r w:rsidRPr="001002CF">
              <w:rPr>
                <w:spacing w:val="1"/>
                <w:sz w:val="20"/>
                <w:lang w:val="ru-RU"/>
              </w:rPr>
              <w:t xml:space="preserve"> </w:t>
            </w:r>
            <w:r w:rsidRPr="001002CF">
              <w:rPr>
                <w:sz w:val="20"/>
                <w:lang w:val="ru-RU"/>
              </w:rPr>
              <w:t>общее</w:t>
            </w:r>
            <w:r w:rsidRPr="001002CF">
              <w:rPr>
                <w:spacing w:val="-1"/>
                <w:sz w:val="20"/>
                <w:lang w:val="ru-RU"/>
              </w:rPr>
              <w:t xml:space="preserve"> </w:t>
            </w:r>
            <w:r w:rsidRPr="001002CF">
              <w:rPr>
                <w:sz w:val="20"/>
                <w:lang w:val="ru-RU"/>
              </w:rPr>
              <w:t>решение и разрешать</w:t>
            </w:r>
            <w:r w:rsidRPr="001002CF">
              <w:rPr>
                <w:spacing w:val="2"/>
                <w:sz w:val="20"/>
                <w:lang w:val="ru-RU"/>
              </w:rPr>
              <w:t xml:space="preserve"> </w:t>
            </w:r>
            <w:r w:rsidRPr="001002CF">
              <w:rPr>
                <w:sz w:val="20"/>
                <w:lang w:val="ru-RU"/>
              </w:rPr>
              <w:t>конфликты</w:t>
            </w:r>
          </w:p>
          <w:p w14:paraId="3EF89983" w14:textId="77777777" w:rsidR="00A37CB0" w:rsidRPr="001002CF" w:rsidRDefault="00A37CB0" w:rsidP="009B62DC">
            <w:pPr>
              <w:pStyle w:val="TableParagraph"/>
              <w:spacing w:line="240" w:lineRule="auto"/>
              <w:ind w:left="0"/>
              <w:rPr>
                <w:sz w:val="20"/>
                <w:lang w:val="ru-RU"/>
              </w:rPr>
            </w:pPr>
            <w:r w:rsidRPr="001002CF">
              <w:rPr>
                <w:sz w:val="20"/>
                <w:lang w:val="ru-RU"/>
              </w:rPr>
              <w:t>на</w:t>
            </w:r>
            <w:r w:rsidRPr="001002CF">
              <w:rPr>
                <w:spacing w:val="-6"/>
                <w:sz w:val="20"/>
                <w:lang w:val="ru-RU"/>
              </w:rPr>
              <w:t xml:space="preserve"> </w:t>
            </w:r>
            <w:r w:rsidRPr="001002CF">
              <w:rPr>
                <w:sz w:val="20"/>
                <w:lang w:val="ru-RU"/>
              </w:rPr>
              <w:t>основе</w:t>
            </w:r>
            <w:r w:rsidRPr="001002CF">
              <w:rPr>
                <w:spacing w:val="-1"/>
                <w:sz w:val="20"/>
                <w:lang w:val="ru-RU"/>
              </w:rPr>
              <w:t xml:space="preserve"> </w:t>
            </w:r>
            <w:r w:rsidRPr="001002CF">
              <w:rPr>
                <w:sz w:val="20"/>
                <w:lang w:val="ru-RU"/>
              </w:rPr>
              <w:t>согласования</w:t>
            </w:r>
            <w:r w:rsidRPr="001002CF">
              <w:rPr>
                <w:spacing w:val="-4"/>
                <w:sz w:val="20"/>
                <w:lang w:val="ru-RU"/>
              </w:rPr>
              <w:t xml:space="preserve"> </w:t>
            </w:r>
            <w:r w:rsidRPr="001002CF">
              <w:rPr>
                <w:sz w:val="20"/>
                <w:lang w:val="ru-RU"/>
              </w:rPr>
              <w:t>позиций</w:t>
            </w:r>
            <w:r w:rsidRPr="001002CF">
              <w:rPr>
                <w:spacing w:val="-5"/>
                <w:sz w:val="20"/>
                <w:lang w:val="ru-RU"/>
              </w:rPr>
              <w:t xml:space="preserve"> </w:t>
            </w:r>
            <w:r w:rsidRPr="001002CF">
              <w:rPr>
                <w:sz w:val="20"/>
                <w:lang w:val="ru-RU"/>
              </w:rPr>
              <w:t>и учета</w:t>
            </w:r>
            <w:r w:rsidRPr="001002CF">
              <w:rPr>
                <w:spacing w:val="-1"/>
                <w:sz w:val="20"/>
                <w:lang w:val="ru-RU"/>
              </w:rPr>
              <w:t xml:space="preserve"> </w:t>
            </w:r>
            <w:r w:rsidRPr="001002CF">
              <w:rPr>
                <w:sz w:val="20"/>
                <w:lang w:val="ru-RU"/>
              </w:rPr>
              <w:t>интересов;</w:t>
            </w:r>
            <w:r w:rsidRPr="001002CF">
              <w:rPr>
                <w:spacing w:val="-5"/>
                <w:sz w:val="20"/>
                <w:lang w:val="ru-RU"/>
              </w:rPr>
              <w:t xml:space="preserve"> </w:t>
            </w:r>
            <w:r w:rsidRPr="001002CF">
              <w:rPr>
                <w:sz w:val="20"/>
                <w:lang w:val="ru-RU"/>
              </w:rPr>
              <w:t>формулировать,</w:t>
            </w:r>
            <w:r w:rsidRPr="001002CF">
              <w:rPr>
                <w:spacing w:val="-3"/>
                <w:sz w:val="20"/>
                <w:lang w:val="ru-RU"/>
              </w:rPr>
              <w:t xml:space="preserve"> </w:t>
            </w:r>
            <w:r w:rsidRPr="001002CF">
              <w:rPr>
                <w:sz w:val="20"/>
                <w:lang w:val="ru-RU"/>
              </w:rPr>
              <w:t>аргументировать</w:t>
            </w:r>
            <w:r w:rsidRPr="001002CF">
              <w:rPr>
                <w:spacing w:val="-3"/>
                <w:sz w:val="20"/>
                <w:lang w:val="ru-RU"/>
              </w:rPr>
              <w:t xml:space="preserve"> </w:t>
            </w:r>
            <w:r w:rsidRPr="001002CF">
              <w:rPr>
                <w:sz w:val="20"/>
                <w:lang w:val="ru-RU"/>
              </w:rPr>
              <w:t>и</w:t>
            </w:r>
            <w:r w:rsidRPr="001002CF">
              <w:rPr>
                <w:spacing w:val="-5"/>
                <w:sz w:val="20"/>
                <w:lang w:val="ru-RU"/>
              </w:rPr>
              <w:t xml:space="preserve"> </w:t>
            </w:r>
            <w:r w:rsidRPr="001002CF">
              <w:rPr>
                <w:sz w:val="20"/>
                <w:lang w:val="ru-RU"/>
              </w:rPr>
              <w:t>отстаивать</w:t>
            </w:r>
            <w:r w:rsidRPr="001002CF">
              <w:rPr>
                <w:spacing w:val="1"/>
                <w:sz w:val="20"/>
                <w:lang w:val="ru-RU"/>
              </w:rPr>
              <w:t xml:space="preserve"> </w:t>
            </w:r>
            <w:r w:rsidRPr="001002CF">
              <w:rPr>
                <w:sz w:val="20"/>
                <w:lang w:val="ru-RU"/>
              </w:rPr>
              <w:t>свое</w:t>
            </w:r>
            <w:r w:rsidRPr="001002CF">
              <w:rPr>
                <w:spacing w:val="-5"/>
                <w:sz w:val="20"/>
                <w:lang w:val="ru-RU"/>
              </w:rPr>
              <w:t xml:space="preserve"> </w:t>
            </w:r>
            <w:r w:rsidRPr="001002CF">
              <w:rPr>
                <w:sz w:val="20"/>
                <w:lang w:val="ru-RU"/>
              </w:rPr>
              <w:t>мнение</w:t>
            </w:r>
          </w:p>
        </w:tc>
      </w:tr>
      <w:tr w:rsidR="00A37CB0" w14:paraId="0656DBB0" w14:textId="77777777" w:rsidTr="00D0789A">
        <w:trPr>
          <w:trHeight w:val="553"/>
        </w:trPr>
        <w:tc>
          <w:tcPr>
            <w:tcW w:w="10349" w:type="dxa"/>
            <w:gridSpan w:val="5"/>
          </w:tcPr>
          <w:p w14:paraId="676E335C" w14:textId="77777777" w:rsidR="00A37CB0" w:rsidRPr="001002CF" w:rsidRDefault="00A37CB0" w:rsidP="009B62DC">
            <w:pPr>
              <w:pStyle w:val="TableParagraph"/>
              <w:spacing w:line="240" w:lineRule="auto"/>
              <w:ind w:left="0"/>
              <w:rPr>
                <w:sz w:val="24"/>
                <w:lang w:val="ru-RU"/>
              </w:rPr>
            </w:pPr>
            <w:r w:rsidRPr="001002CF">
              <w:rPr>
                <w:sz w:val="24"/>
                <w:lang w:val="ru-RU"/>
              </w:rPr>
              <w:t>1.</w:t>
            </w:r>
            <w:r w:rsidRPr="001002CF">
              <w:rPr>
                <w:spacing w:val="44"/>
                <w:sz w:val="24"/>
                <w:lang w:val="ru-RU"/>
              </w:rPr>
              <w:t xml:space="preserve"> </w:t>
            </w:r>
            <w:r w:rsidRPr="001002CF">
              <w:rPr>
                <w:sz w:val="24"/>
                <w:lang w:val="ru-RU"/>
              </w:rPr>
              <w:t>Организация</w:t>
            </w:r>
            <w:r w:rsidRPr="001002CF">
              <w:rPr>
                <w:spacing w:val="104"/>
                <w:sz w:val="24"/>
                <w:lang w:val="ru-RU"/>
              </w:rPr>
              <w:t xml:space="preserve"> </w:t>
            </w:r>
            <w:r w:rsidRPr="001002CF">
              <w:rPr>
                <w:sz w:val="24"/>
                <w:lang w:val="ru-RU"/>
              </w:rPr>
              <w:t>и</w:t>
            </w:r>
            <w:r w:rsidRPr="001002CF">
              <w:rPr>
                <w:spacing w:val="103"/>
                <w:sz w:val="24"/>
                <w:lang w:val="ru-RU"/>
              </w:rPr>
              <w:t xml:space="preserve"> </w:t>
            </w:r>
            <w:r w:rsidRPr="001002CF">
              <w:rPr>
                <w:sz w:val="24"/>
                <w:lang w:val="ru-RU"/>
              </w:rPr>
              <w:t>планирование</w:t>
            </w:r>
            <w:r w:rsidRPr="001002CF">
              <w:rPr>
                <w:spacing w:val="105"/>
                <w:sz w:val="24"/>
                <w:lang w:val="ru-RU"/>
              </w:rPr>
              <w:t xml:space="preserve"> </w:t>
            </w:r>
            <w:r w:rsidRPr="001002CF">
              <w:rPr>
                <w:sz w:val="24"/>
                <w:lang w:val="ru-RU"/>
              </w:rPr>
              <w:t>взаимодействия</w:t>
            </w:r>
            <w:r w:rsidRPr="001002CF">
              <w:rPr>
                <w:spacing w:val="104"/>
                <w:sz w:val="24"/>
                <w:lang w:val="ru-RU"/>
              </w:rPr>
              <w:t xml:space="preserve"> </w:t>
            </w:r>
            <w:r w:rsidRPr="001002CF">
              <w:rPr>
                <w:sz w:val="24"/>
                <w:lang w:val="ru-RU"/>
              </w:rPr>
              <w:t>и</w:t>
            </w:r>
            <w:r w:rsidRPr="001002CF">
              <w:rPr>
                <w:spacing w:val="102"/>
                <w:sz w:val="24"/>
                <w:lang w:val="ru-RU"/>
              </w:rPr>
              <w:t xml:space="preserve"> </w:t>
            </w:r>
            <w:r w:rsidRPr="001002CF">
              <w:rPr>
                <w:sz w:val="24"/>
                <w:lang w:val="ru-RU"/>
              </w:rPr>
              <w:t>сотрудничества</w:t>
            </w:r>
            <w:r w:rsidRPr="001002CF">
              <w:rPr>
                <w:spacing w:val="105"/>
                <w:sz w:val="24"/>
                <w:lang w:val="ru-RU"/>
              </w:rPr>
              <w:t xml:space="preserve"> </w:t>
            </w:r>
            <w:r w:rsidRPr="001002CF">
              <w:rPr>
                <w:sz w:val="24"/>
                <w:lang w:val="ru-RU"/>
              </w:rPr>
              <w:t>со</w:t>
            </w:r>
            <w:r w:rsidRPr="001002CF">
              <w:rPr>
                <w:spacing w:val="103"/>
                <w:sz w:val="24"/>
                <w:lang w:val="ru-RU"/>
              </w:rPr>
              <w:t xml:space="preserve"> </w:t>
            </w:r>
            <w:r w:rsidRPr="001002CF">
              <w:rPr>
                <w:sz w:val="24"/>
                <w:lang w:val="ru-RU"/>
              </w:rPr>
              <w:t>сверстниками</w:t>
            </w:r>
            <w:r w:rsidRPr="001002CF">
              <w:rPr>
                <w:spacing w:val="103"/>
                <w:sz w:val="24"/>
                <w:lang w:val="ru-RU"/>
              </w:rPr>
              <w:t xml:space="preserve"> </w:t>
            </w:r>
            <w:r w:rsidRPr="001002CF">
              <w:rPr>
                <w:sz w:val="24"/>
                <w:lang w:val="ru-RU"/>
              </w:rPr>
              <w:t>и</w:t>
            </w:r>
          </w:p>
          <w:p w14:paraId="09B52B9D" w14:textId="77777777" w:rsidR="00A37CB0" w:rsidRPr="001002CF" w:rsidRDefault="00A37CB0" w:rsidP="009B62DC">
            <w:pPr>
              <w:pStyle w:val="TableParagraph"/>
              <w:spacing w:line="240" w:lineRule="auto"/>
              <w:ind w:left="0"/>
              <w:rPr>
                <w:sz w:val="24"/>
                <w:lang w:val="ru-RU"/>
              </w:rPr>
            </w:pPr>
            <w:r w:rsidRPr="001002CF">
              <w:rPr>
                <w:sz w:val="24"/>
                <w:lang w:val="ru-RU"/>
              </w:rPr>
              <w:t>взрослыми</w:t>
            </w:r>
            <w:r w:rsidRPr="001002CF">
              <w:rPr>
                <w:spacing w:val="-3"/>
                <w:sz w:val="24"/>
                <w:lang w:val="ru-RU"/>
              </w:rPr>
              <w:t xml:space="preserve"> </w:t>
            </w:r>
            <w:r w:rsidRPr="001002CF">
              <w:rPr>
                <w:sz w:val="24"/>
                <w:lang w:val="ru-RU"/>
              </w:rPr>
              <w:t>(в</w:t>
            </w:r>
            <w:r w:rsidRPr="001002CF">
              <w:rPr>
                <w:spacing w:val="-4"/>
                <w:sz w:val="24"/>
                <w:lang w:val="ru-RU"/>
              </w:rPr>
              <w:t xml:space="preserve"> </w:t>
            </w:r>
            <w:r w:rsidRPr="001002CF">
              <w:rPr>
                <w:sz w:val="24"/>
                <w:lang w:val="ru-RU"/>
              </w:rPr>
              <w:t>парах,</w:t>
            </w:r>
            <w:r w:rsidRPr="001002CF">
              <w:rPr>
                <w:spacing w:val="-2"/>
                <w:sz w:val="24"/>
                <w:lang w:val="ru-RU"/>
              </w:rPr>
              <w:t xml:space="preserve"> </w:t>
            </w:r>
            <w:r w:rsidRPr="001002CF">
              <w:rPr>
                <w:sz w:val="24"/>
                <w:lang w:val="ru-RU"/>
              </w:rPr>
              <w:t>группах,</w:t>
            </w:r>
            <w:r w:rsidRPr="001002CF">
              <w:rPr>
                <w:spacing w:val="-2"/>
                <w:sz w:val="24"/>
                <w:lang w:val="ru-RU"/>
              </w:rPr>
              <w:t xml:space="preserve"> </w:t>
            </w:r>
            <w:r w:rsidRPr="001002CF">
              <w:rPr>
                <w:sz w:val="24"/>
                <w:lang w:val="ru-RU"/>
              </w:rPr>
              <w:t>командах)</w:t>
            </w:r>
          </w:p>
        </w:tc>
      </w:tr>
      <w:tr w:rsidR="00A37CB0" w14:paraId="0C7DD973" w14:textId="77777777" w:rsidTr="009B62DC">
        <w:trPr>
          <w:trHeight w:val="4010"/>
        </w:trPr>
        <w:tc>
          <w:tcPr>
            <w:tcW w:w="2127" w:type="dxa"/>
          </w:tcPr>
          <w:p w14:paraId="4D36A483" w14:textId="77777777" w:rsidR="00A37CB0" w:rsidRPr="001002CF" w:rsidRDefault="00A37CB0" w:rsidP="009B62DC">
            <w:pPr>
              <w:pStyle w:val="TableParagraph"/>
              <w:tabs>
                <w:tab w:val="left" w:pos="1450"/>
                <w:tab w:val="left" w:pos="1506"/>
              </w:tabs>
              <w:spacing w:line="240" w:lineRule="auto"/>
              <w:ind w:left="0"/>
              <w:rPr>
                <w:sz w:val="20"/>
                <w:lang w:val="ru-RU"/>
              </w:rPr>
            </w:pPr>
            <w:r w:rsidRPr="001002CF">
              <w:rPr>
                <w:sz w:val="20"/>
                <w:lang w:val="ru-RU"/>
              </w:rPr>
              <w:t>Определяет</w:t>
            </w:r>
            <w:r w:rsidRPr="001002CF">
              <w:rPr>
                <w:sz w:val="20"/>
                <w:lang w:val="ru-RU"/>
              </w:rPr>
              <w:tab/>
              <w:t>цели,</w:t>
            </w:r>
            <w:r w:rsidRPr="001002CF">
              <w:rPr>
                <w:spacing w:val="-47"/>
                <w:sz w:val="20"/>
                <w:lang w:val="ru-RU"/>
              </w:rPr>
              <w:t xml:space="preserve"> </w:t>
            </w:r>
            <w:r w:rsidRPr="001002CF">
              <w:rPr>
                <w:sz w:val="20"/>
                <w:lang w:val="ru-RU"/>
              </w:rPr>
              <w:t>составляет</w:t>
            </w:r>
            <w:r w:rsidRPr="001002CF">
              <w:rPr>
                <w:sz w:val="20"/>
                <w:lang w:val="ru-RU"/>
              </w:rPr>
              <w:tab/>
            </w:r>
            <w:r w:rsidRPr="001002CF">
              <w:rPr>
                <w:sz w:val="20"/>
                <w:lang w:val="ru-RU"/>
              </w:rPr>
              <w:tab/>
            </w:r>
            <w:r w:rsidRPr="001002CF">
              <w:rPr>
                <w:spacing w:val="-1"/>
                <w:sz w:val="20"/>
                <w:lang w:val="ru-RU"/>
              </w:rPr>
              <w:t>план</w:t>
            </w:r>
            <w:r w:rsidRPr="001002CF">
              <w:rPr>
                <w:spacing w:val="-47"/>
                <w:sz w:val="20"/>
                <w:lang w:val="ru-RU"/>
              </w:rPr>
              <w:t xml:space="preserve"> </w:t>
            </w:r>
            <w:r w:rsidRPr="001002CF">
              <w:rPr>
                <w:sz w:val="20"/>
                <w:lang w:val="ru-RU"/>
              </w:rPr>
              <w:t>совместной</w:t>
            </w:r>
            <w:r w:rsidRPr="001002CF">
              <w:rPr>
                <w:spacing w:val="1"/>
                <w:sz w:val="20"/>
                <w:lang w:val="ru-RU"/>
              </w:rPr>
              <w:t xml:space="preserve"> </w:t>
            </w:r>
            <w:r w:rsidRPr="001002CF">
              <w:rPr>
                <w:sz w:val="20"/>
                <w:lang w:val="ru-RU"/>
              </w:rPr>
              <w:t>работы,</w:t>
            </w:r>
            <w:r w:rsidRPr="001002CF">
              <w:rPr>
                <w:spacing w:val="-47"/>
                <w:sz w:val="20"/>
                <w:lang w:val="ru-RU"/>
              </w:rPr>
              <w:t xml:space="preserve"> </w:t>
            </w:r>
            <w:r w:rsidRPr="001002CF">
              <w:rPr>
                <w:sz w:val="20"/>
                <w:lang w:val="ru-RU"/>
              </w:rPr>
              <w:t>распределяет</w:t>
            </w:r>
            <w:r w:rsidRPr="001002CF">
              <w:rPr>
                <w:spacing w:val="1"/>
                <w:sz w:val="20"/>
                <w:lang w:val="ru-RU"/>
              </w:rPr>
              <w:t xml:space="preserve"> </w:t>
            </w:r>
            <w:r w:rsidRPr="001002CF">
              <w:rPr>
                <w:sz w:val="20"/>
                <w:lang w:val="ru-RU"/>
              </w:rPr>
              <w:t>функции</w:t>
            </w:r>
          </w:p>
          <w:p w14:paraId="44520A8F" w14:textId="0796FF74" w:rsidR="00A37CB0" w:rsidRPr="00D207E7" w:rsidRDefault="00A37CB0" w:rsidP="009B62DC">
            <w:pPr>
              <w:pStyle w:val="TableParagraph"/>
              <w:tabs>
                <w:tab w:val="left" w:pos="1802"/>
              </w:tabs>
              <w:spacing w:line="240" w:lineRule="auto"/>
              <w:ind w:left="0"/>
              <w:rPr>
                <w:sz w:val="20"/>
                <w:lang w:val="ru-RU"/>
              </w:rPr>
            </w:pPr>
            <w:r w:rsidRPr="00D207E7">
              <w:rPr>
                <w:sz w:val="20"/>
                <w:lang w:val="ru-RU"/>
              </w:rPr>
              <w:t>участников,</w:t>
            </w:r>
            <w:r w:rsidRPr="00D207E7">
              <w:rPr>
                <w:spacing w:val="14"/>
                <w:sz w:val="20"/>
                <w:lang w:val="ru-RU"/>
              </w:rPr>
              <w:t xml:space="preserve"> </w:t>
            </w:r>
            <w:r w:rsidRPr="00D207E7">
              <w:rPr>
                <w:sz w:val="20"/>
                <w:lang w:val="ru-RU"/>
              </w:rPr>
              <w:t>следует</w:t>
            </w:r>
            <w:r w:rsidRPr="00D207E7">
              <w:rPr>
                <w:spacing w:val="-47"/>
                <w:sz w:val="20"/>
                <w:lang w:val="ru-RU"/>
              </w:rPr>
              <w:t xml:space="preserve"> </w:t>
            </w:r>
            <w:r w:rsidRPr="00D207E7">
              <w:rPr>
                <w:sz w:val="20"/>
                <w:lang w:val="ru-RU"/>
              </w:rPr>
              <w:t>правилам</w:t>
            </w:r>
            <w:r w:rsidRPr="00D207E7">
              <w:rPr>
                <w:sz w:val="20"/>
                <w:lang w:val="ru-RU"/>
              </w:rPr>
              <w:tab/>
            </w:r>
            <w:r w:rsidRPr="00D207E7">
              <w:rPr>
                <w:spacing w:val="-4"/>
                <w:sz w:val="20"/>
                <w:lang w:val="ru-RU"/>
              </w:rPr>
              <w:t>и</w:t>
            </w:r>
            <w:r w:rsidR="00D207E7" w:rsidRPr="001002CF">
              <w:rPr>
                <w:sz w:val="20"/>
                <w:lang w:val="ru-RU"/>
              </w:rPr>
              <w:t xml:space="preserve"> способам</w:t>
            </w:r>
            <w:r w:rsidR="00D207E7" w:rsidRPr="001002CF">
              <w:rPr>
                <w:spacing w:val="1"/>
                <w:sz w:val="20"/>
                <w:lang w:val="ru-RU"/>
              </w:rPr>
              <w:t xml:space="preserve"> </w:t>
            </w:r>
            <w:r w:rsidR="00D207E7" w:rsidRPr="001002CF">
              <w:rPr>
                <w:sz w:val="20"/>
                <w:lang w:val="ru-RU"/>
              </w:rPr>
              <w:t>взаимодействия</w:t>
            </w:r>
            <w:r w:rsidR="00D207E7" w:rsidRPr="001002CF">
              <w:rPr>
                <w:spacing w:val="7"/>
                <w:sz w:val="20"/>
                <w:lang w:val="ru-RU"/>
              </w:rPr>
              <w:t xml:space="preserve"> </w:t>
            </w:r>
            <w:r w:rsidR="00D207E7" w:rsidRPr="001002CF">
              <w:rPr>
                <w:sz w:val="20"/>
                <w:lang w:val="ru-RU"/>
              </w:rPr>
              <w:t>(под</w:t>
            </w:r>
            <w:r w:rsidR="00D207E7" w:rsidRPr="001002CF">
              <w:rPr>
                <w:spacing w:val="-47"/>
                <w:sz w:val="20"/>
                <w:lang w:val="ru-RU"/>
              </w:rPr>
              <w:t xml:space="preserve"> </w:t>
            </w:r>
            <w:r w:rsidR="00D207E7" w:rsidRPr="001002CF">
              <w:rPr>
                <w:sz w:val="20"/>
                <w:lang w:val="ru-RU"/>
              </w:rPr>
              <w:t>руководством</w:t>
            </w:r>
            <w:r w:rsidR="00D207E7" w:rsidRPr="001002CF">
              <w:rPr>
                <w:spacing w:val="1"/>
                <w:sz w:val="20"/>
                <w:lang w:val="ru-RU"/>
              </w:rPr>
              <w:t xml:space="preserve"> </w:t>
            </w:r>
            <w:r w:rsidR="00D207E7" w:rsidRPr="001002CF">
              <w:rPr>
                <w:sz w:val="20"/>
                <w:lang w:val="ru-RU"/>
              </w:rPr>
              <w:t>учителя)</w:t>
            </w:r>
          </w:p>
        </w:tc>
        <w:tc>
          <w:tcPr>
            <w:tcW w:w="1985" w:type="dxa"/>
          </w:tcPr>
          <w:p w14:paraId="38D7FD59" w14:textId="46090A43" w:rsidR="00A37CB0" w:rsidRPr="00D207E7" w:rsidRDefault="00A37CB0" w:rsidP="009B62DC">
            <w:pPr>
              <w:pStyle w:val="TableParagraph"/>
              <w:tabs>
                <w:tab w:val="left" w:pos="1097"/>
                <w:tab w:val="left" w:pos="1417"/>
                <w:tab w:val="left" w:pos="1460"/>
              </w:tabs>
              <w:spacing w:line="240" w:lineRule="auto"/>
              <w:ind w:left="0"/>
              <w:rPr>
                <w:sz w:val="20"/>
                <w:lang w:val="ru-RU"/>
              </w:rPr>
            </w:pPr>
            <w:r w:rsidRPr="001002CF">
              <w:rPr>
                <w:sz w:val="20"/>
                <w:lang w:val="ru-RU"/>
              </w:rPr>
              <w:t>Определяет</w:t>
            </w:r>
            <w:r w:rsidRPr="001002CF">
              <w:rPr>
                <w:sz w:val="20"/>
                <w:lang w:val="ru-RU"/>
              </w:rPr>
              <w:tab/>
              <w:t>цели,</w:t>
            </w:r>
            <w:r w:rsidRPr="001002CF">
              <w:rPr>
                <w:spacing w:val="-47"/>
                <w:sz w:val="20"/>
                <w:lang w:val="ru-RU"/>
              </w:rPr>
              <w:t xml:space="preserve"> </w:t>
            </w:r>
            <w:r w:rsidRPr="001002CF">
              <w:rPr>
                <w:sz w:val="20"/>
                <w:lang w:val="ru-RU"/>
              </w:rPr>
              <w:t>способы</w:t>
            </w:r>
            <w:r w:rsidRPr="001002CF">
              <w:rPr>
                <w:sz w:val="20"/>
                <w:lang w:val="ru-RU"/>
              </w:rPr>
              <w:tab/>
              <w:t>и</w:t>
            </w:r>
            <w:r w:rsidRPr="001002CF">
              <w:rPr>
                <w:sz w:val="20"/>
                <w:lang w:val="ru-RU"/>
              </w:rPr>
              <w:tab/>
            </w:r>
            <w:r w:rsidRPr="001002CF">
              <w:rPr>
                <w:sz w:val="20"/>
                <w:lang w:val="ru-RU"/>
              </w:rPr>
              <w:tab/>
            </w:r>
            <w:r w:rsidRPr="001002CF">
              <w:rPr>
                <w:spacing w:val="-2"/>
                <w:sz w:val="20"/>
                <w:lang w:val="ru-RU"/>
              </w:rPr>
              <w:t>план</w:t>
            </w:r>
            <w:r w:rsidRPr="001002CF">
              <w:rPr>
                <w:spacing w:val="-47"/>
                <w:sz w:val="20"/>
                <w:lang w:val="ru-RU"/>
              </w:rPr>
              <w:t xml:space="preserve"> </w:t>
            </w:r>
            <w:r w:rsidRPr="001002CF">
              <w:rPr>
                <w:sz w:val="20"/>
                <w:lang w:val="ru-RU"/>
              </w:rPr>
              <w:t>взаимодействия,</w:t>
            </w:r>
            <w:r w:rsidRPr="001002CF">
              <w:rPr>
                <w:spacing w:val="1"/>
                <w:sz w:val="20"/>
                <w:lang w:val="ru-RU"/>
              </w:rPr>
              <w:t xml:space="preserve"> </w:t>
            </w:r>
            <w:r w:rsidRPr="001002CF">
              <w:rPr>
                <w:sz w:val="20"/>
                <w:lang w:val="ru-RU"/>
              </w:rPr>
              <w:t>распределяет</w:t>
            </w:r>
            <w:r w:rsidRPr="001002CF">
              <w:rPr>
                <w:spacing w:val="1"/>
                <w:sz w:val="20"/>
                <w:lang w:val="ru-RU"/>
              </w:rPr>
              <w:t xml:space="preserve"> </w:t>
            </w:r>
            <w:r w:rsidR="00D207E7">
              <w:rPr>
                <w:sz w:val="20"/>
                <w:lang w:val="ru-RU"/>
              </w:rPr>
              <w:t xml:space="preserve">функции и </w:t>
            </w:r>
            <w:r w:rsidRPr="001002CF">
              <w:rPr>
                <w:sz w:val="20"/>
                <w:lang w:val="ru-RU"/>
              </w:rPr>
              <w:t>роли</w:t>
            </w:r>
            <w:r w:rsidR="00D207E7">
              <w:rPr>
                <w:sz w:val="20"/>
                <w:lang w:val="ru-RU"/>
              </w:rPr>
              <w:t xml:space="preserve"> </w:t>
            </w:r>
            <w:r w:rsidRPr="00D207E7">
              <w:rPr>
                <w:sz w:val="20"/>
                <w:lang w:val="ru-RU"/>
              </w:rPr>
              <w:t>участников,</w:t>
            </w:r>
            <w:r w:rsidRPr="00D207E7">
              <w:rPr>
                <w:spacing w:val="4"/>
                <w:sz w:val="20"/>
                <w:lang w:val="ru-RU"/>
              </w:rPr>
              <w:t xml:space="preserve"> </w:t>
            </w:r>
            <w:r w:rsidRPr="00D207E7">
              <w:rPr>
                <w:sz w:val="20"/>
                <w:lang w:val="ru-RU"/>
              </w:rPr>
              <w:t>создает</w:t>
            </w:r>
            <w:r w:rsidR="00D207E7">
              <w:rPr>
                <w:sz w:val="20"/>
                <w:lang w:val="ru-RU"/>
              </w:rPr>
              <w:t xml:space="preserve"> </w:t>
            </w:r>
            <w:r w:rsidRPr="00D207E7">
              <w:rPr>
                <w:spacing w:val="-47"/>
                <w:sz w:val="20"/>
                <w:lang w:val="ru-RU"/>
              </w:rPr>
              <w:t xml:space="preserve"> </w:t>
            </w:r>
            <w:r w:rsidRPr="00D207E7">
              <w:rPr>
                <w:sz w:val="20"/>
                <w:lang w:val="ru-RU"/>
              </w:rPr>
              <w:t>правила</w:t>
            </w:r>
            <w:r w:rsidR="00D207E7" w:rsidRPr="001002CF">
              <w:rPr>
                <w:sz w:val="20"/>
                <w:lang w:val="ru-RU"/>
              </w:rPr>
              <w:t xml:space="preserve"> взаимодействия</w:t>
            </w:r>
            <w:r w:rsidR="00D207E7" w:rsidRPr="001002CF">
              <w:rPr>
                <w:spacing w:val="1"/>
                <w:sz w:val="20"/>
                <w:lang w:val="ru-RU"/>
              </w:rPr>
              <w:t xml:space="preserve"> </w:t>
            </w:r>
            <w:r w:rsidR="00D207E7" w:rsidRPr="001002CF">
              <w:rPr>
                <w:sz w:val="20"/>
                <w:lang w:val="ru-RU"/>
              </w:rPr>
              <w:t>(под</w:t>
            </w:r>
            <w:r w:rsidR="00D207E7" w:rsidRPr="001002CF">
              <w:rPr>
                <w:spacing w:val="1"/>
                <w:sz w:val="20"/>
                <w:lang w:val="ru-RU"/>
              </w:rPr>
              <w:t xml:space="preserve"> </w:t>
            </w:r>
            <w:r w:rsidR="00D207E7" w:rsidRPr="001002CF">
              <w:rPr>
                <w:sz w:val="20"/>
                <w:lang w:val="ru-RU"/>
              </w:rPr>
              <w:t>руководством</w:t>
            </w:r>
            <w:r w:rsidR="00D207E7" w:rsidRPr="001002CF">
              <w:rPr>
                <w:spacing w:val="-47"/>
                <w:sz w:val="20"/>
                <w:lang w:val="ru-RU"/>
              </w:rPr>
              <w:t xml:space="preserve"> </w:t>
            </w:r>
            <w:r w:rsidR="00D207E7" w:rsidRPr="001002CF">
              <w:rPr>
                <w:sz w:val="20"/>
                <w:lang w:val="ru-RU"/>
              </w:rPr>
              <w:t>учителя и</w:t>
            </w:r>
            <w:r w:rsidR="00D207E7" w:rsidRPr="001002CF">
              <w:rPr>
                <w:spacing w:val="1"/>
                <w:sz w:val="20"/>
                <w:lang w:val="ru-RU"/>
              </w:rPr>
              <w:t xml:space="preserve"> </w:t>
            </w:r>
            <w:r w:rsidR="00D207E7" w:rsidRPr="001002CF">
              <w:rPr>
                <w:sz w:val="20"/>
                <w:lang w:val="ru-RU"/>
              </w:rPr>
              <w:t>на основе</w:t>
            </w:r>
            <w:r w:rsidR="00D207E7" w:rsidRPr="001002CF">
              <w:rPr>
                <w:spacing w:val="-47"/>
                <w:sz w:val="20"/>
                <w:lang w:val="ru-RU"/>
              </w:rPr>
              <w:t xml:space="preserve"> </w:t>
            </w:r>
            <w:r w:rsidR="00D207E7" w:rsidRPr="001002CF">
              <w:rPr>
                <w:sz w:val="20"/>
                <w:lang w:val="ru-RU"/>
              </w:rPr>
              <w:t>внешних</w:t>
            </w:r>
            <w:r w:rsidR="00D207E7">
              <w:rPr>
                <w:sz w:val="20"/>
                <w:lang w:val="ru-RU"/>
              </w:rPr>
              <w:t xml:space="preserve"> </w:t>
            </w:r>
            <w:r w:rsidR="00D207E7" w:rsidRPr="001002CF">
              <w:rPr>
                <w:spacing w:val="-1"/>
                <w:sz w:val="20"/>
                <w:lang w:val="ru-RU"/>
              </w:rPr>
              <w:t>средств:</w:t>
            </w:r>
            <w:r w:rsidR="00D207E7" w:rsidRPr="001002CF">
              <w:rPr>
                <w:spacing w:val="-47"/>
                <w:sz w:val="20"/>
                <w:lang w:val="ru-RU"/>
              </w:rPr>
              <w:t xml:space="preserve"> </w:t>
            </w:r>
            <w:r w:rsidR="00D207E7" w:rsidRPr="001002CF">
              <w:rPr>
                <w:sz w:val="20"/>
                <w:lang w:val="ru-RU"/>
              </w:rPr>
              <w:t>памяток,</w:t>
            </w:r>
            <w:r w:rsidR="00D207E7" w:rsidRPr="001002CF">
              <w:rPr>
                <w:spacing w:val="1"/>
                <w:sz w:val="20"/>
                <w:lang w:val="ru-RU"/>
              </w:rPr>
              <w:t xml:space="preserve"> </w:t>
            </w:r>
            <w:r w:rsidR="00D207E7" w:rsidRPr="001002CF">
              <w:rPr>
                <w:sz w:val="20"/>
                <w:lang w:val="ru-RU"/>
              </w:rPr>
              <w:t>сигнальных</w:t>
            </w:r>
            <w:r w:rsidR="00D207E7" w:rsidRPr="001002CF">
              <w:rPr>
                <w:spacing w:val="1"/>
                <w:sz w:val="20"/>
                <w:lang w:val="ru-RU"/>
              </w:rPr>
              <w:t xml:space="preserve"> </w:t>
            </w:r>
            <w:r w:rsidR="00D207E7" w:rsidRPr="001002CF">
              <w:rPr>
                <w:sz w:val="20"/>
                <w:lang w:val="ru-RU"/>
              </w:rPr>
              <w:t>карточек</w:t>
            </w:r>
            <w:r w:rsidR="00D207E7" w:rsidRPr="001002CF">
              <w:rPr>
                <w:spacing w:val="-1"/>
                <w:sz w:val="20"/>
                <w:lang w:val="ru-RU"/>
              </w:rPr>
              <w:t xml:space="preserve"> </w:t>
            </w:r>
            <w:r w:rsidR="00D207E7" w:rsidRPr="001002CF">
              <w:rPr>
                <w:sz w:val="20"/>
                <w:lang w:val="ru-RU"/>
              </w:rPr>
              <w:t>и</w:t>
            </w:r>
            <w:r w:rsidR="00D207E7" w:rsidRPr="001002CF">
              <w:rPr>
                <w:spacing w:val="1"/>
                <w:sz w:val="20"/>
                <w:lang w:val="ru-RU"/>
              </w:rPr>
              <w:t xml:space="preserve"> </w:t>
            </w:r>
            <w:r w:rsidR="00D207E7" w:rsidRPr="001002CF">
              <w:rPr>
                <w:sz w:val="20"/>
                <w:lang w:val="ru-RU"/>
              </w:rPr>
              <w:t>т.</w:t>
            </w:r>
            <w:r w:rsidR="00D207E7" w:rsidRPr="001002CF">
              <w:rPr>
                <w:spacing w:val="-1"/>
                <w:sz w:val="20"/>
                <w:lang w:val="ru-RU"/>
              </w:rPr>
              <w:t xml:space="preserve"> </w:t>
            </w:r>
            <w:r w:rsidR="00D207E7" w:rsidRPr="001002CF">
              <w:rPr>
                <w:sz w:val="20"/>
                <w:lang w:val="ru-RU"/>
              </w:rPr>
              <w:t>п.)</w:t>
            </w:r>
          </w:p>
        </w:tc>
        <w:tc>
          <w:tcPr>
            <w:tcW w:w="1984" w:type="dxa"/>
          </w:tcPr>
          <w:p w14:paraId="511F1B91" w14:textId="77777777" w:rsidR="00A37CB0" w:rsidRPr="001002CF" w:rsidRDefault="00A37CB0" w:rsidP="009B62DC">
            <w:pPr>
              <w:pStyle w:val="TableParagraph"/>
              <w:spacing w:line="240" w:lineRule="auto"/>
              <w:ind w:left="0"/>
              <w:jc w:val="both"/>
              <w:rPr>
                <w:sz w:val="20"/>
                <w:lang w:val="ru-RU"/>
              </w:rPr>
            </w:pPr>
            <w:r w:rsidRPr="001002CF">
              <w:rPr>
                <w:sz w:val="20"/>
                <w:lang w:val="ru-RU"/>
              </w:rPr>
              <w:t>Определяет</w:t>
            </w:r>
            <w:r w:rsidRPr="001002CF">
              <w:rPr>
                <w:spacing w:val="1"/>
                <w:sz w:val="20"/>
                <w:lang w:val="ru-RU"/>
              </w:rPr>
              <w:t xml:space="preserve"> </w:t>
            </w:r>
            <w:r w:rsidRPr="001002CF">
              <w:rPr>
                <w:sz w:val="20"/>
                <w:lang w:val="ru-RU"/>
              </w:rPr>
              <w:t>цели,</w:t>
            </w:r>
            <w:r w:rsidRPr="001002CF">
              <w:rPr>
                <w:spacing w:val="-47"/>
                <w:sz w:val="20"/>
                <w:lang w:val="ru-RU"/>
              </w:rPr>
              <w:t xml:space="preserve"> </w:t>
            </w:r>
            <w:r w:rsidRPr="001002CF">
              <w:rPr>
                <w:sz w:val="20"/>
                <w:lang w:val="ru-RU"/>
              </w:rPr>
              <w:t>способы</w:t>
            </w:r>
            <w:r w:rsidRPr="001002CF">
              <w:rPr>
                <w:spacing w:val="1"/>
                <w:sz w:val="20"/>
                <w:lang w:val="ru-RU"/>
              </w:rPr>
              <w:t xml:space="preserve"> </w:t>
            </w:r>
            <w:r w:rsidRPr="001002CF">
              <w:rPr>
                <w:sz w:val="20"/>
                <w:lang w:val="ru-RU"/>
              </w:rPr>
              <w:t>и</w:t>
            </w:r>
            <w:r w:rsidRPr="001002CF">
              <w:rPr>
                <w:spacing w:val="1"/>
                <w:sz w:val="20"/>
                <w:lang w:val="ru-RU"/>
              </w:rPr>
              <w:t xml:space="preserve"> </w:t>
            </w:r>
            <w:r w:rsidRPr="001002CF">
              <w:rPr>
                <w:sz w:val="20"/>
                <w:lang w:val="ru-RU"/>
              </w:rPr>
              <w:t>план</w:t>
            </w:r>
            <w:r w:rsidRPr="001002CF">
              <w:rPr>
                <w:spacing w:val="1"/>
                <w:sz w:val="20"/>
                <w:lang w:val="ru-RU"/>
              </w:rPr>
              <w:t xml:space="preserve"> </w:t>
            </w:r>
            <w:r w:rsidRPr="001002CF">
              <w:rPr>
                <w:sz w:val="20"/>
                <w:lang w:val="ru-RU"/>
              </w:rPr>
              <w:t>взаимодействия.</w:t>
            </w:r>
          </w:p>
          <w:p w14:paraId="226A0880" w14:textId="526A7E86" w:rsidR="00D207E7" w:rsidRPr="00D207E7" w:rsidRDefault="00A37CB0" w:rsidP="009B62DC">
            <w:pPr>
              <w:pStyle w:val="TableParagraph"/>
              <w:tabs>
                <w:tab w:val="left" w:pos="1149"/>
              </w:tabs>
              <w:spacing w:line="240" w:lineRule="auto"/>
              <w:ind w:left="0"/>
              <w:rPr>
                <w:sz w:val="20"/>
                <w:lang w:val="ru-RU"/>
              </w:rPr>
            </w:pPr>
            <w:r w:rsidRPr="001002CF">
              <w:rPr>
                <w:sz w:val="20"/>
                <w:lang w:val="ru-RU"/>
              </w:rPr>
              <w:t>Создает</w:t>
            </w:r>
            <w:r w:rsidRPr="001002CF">
              <w:rPr>
                <w:sz w:val="20"/>
                <w:lang w:val="ru-RU"/>
              </w:rPr>
              <w:tab/>
            </w:r>
            <w:r w:rsidRPr="001002CF">
              <w:rPr>
                <w:spacing w:val="-1"/>
                <w:sz w:val="20"/>
                <w:lang w:val="ru-RU"/>
              </w:rPr>
              <w:t>правила</w:t>
            </w:r>
            <w:r w:rsidRPr="001002CF">
              <w:rPr>
                <w:spacing w:val="-47"/>
                <w:sz w:val="20"/>
                <w:lang w:val="ru-RU"/>
              </w:rPr>
              <w:t xml:space="preserve"> </w:t>
            </w:r>
            <w:r w:rsidRPr="001002CF">
              <w:rPr>
                <w:sz w:val="20"/>
                <w:lang w:val="ru-RU"/>
              </w:rPr>
              <w:t>взаимодействия,</w:t>
            </w:r>
            <w:r w:rsidRPr="001002CF">
              <w:rPr>
                <w:spacing w:val="1"/>
                <w:sz w:val="20"/>
                <w:lang w:val="ru-RU"/>
              </w:rPr>
              <w:t xml:space="preserve"> </w:t>
            </w:r>
            <w:r w:rsidRPr="001002CF">
              <w:rPr>
                <w:sz w:val="20"/>
                <w:lang w:val="ru-RU"/>
              </w:rPr>
              <w:t>распределяет</w:t>
            </w:r>
            <w:r w:rsidR="00D0789A">
              <w:rPr>
                <w:sz w:val="20"/>
                <w:lang w:val="ru-RU"/>
              </w:rPr>
              <w:t xml:space="preserve"> функции и </w:t>
            </w:r>
            <w:r w:rsidRPr="001002CF">
              <w:rPr>
                <w:sz w:val="20"/>
                <w:lang w:val="ru-RU"/>
              </w:rPr>
              <w:t>роли</w:t>
            </w:r>
            <w:r w:rsidR="00D207E7" w:rsidRPr="00D207E7">
              <w:rPr>
                <w:lang w:val="ru-RU"/>
              </w:rPr>
              <w:t xml:space="preserve"> </w:t>
            </w:r>
            <w:r w:rsidR="00D207E7" w:rsidRPr="00D207E7">
              <w:rPr>
                <w:sz w:val="20"/>
                <w:lang w:val="ru-RU"/>
              </w:rPr>
              <w:t>участников</w:t>
            </w:r>
          </w:p>
          <w:p w14:paraId="697608EB" w14:textId="77E239CF" w:rsidR="00A37CB0" w:rsidRPr="001002CF" w:rsidRDefault="00A37CB0" w:rsidP="009B62DC">
            <w:pPr>
              <w:pStyle w:val="TableParagraph"/>
              <w:tabs>
                <w:tab w:val="left" w:pos="1149"/>
              </w:tabs>
              <w:spacing w:line="240" w:lineRule="auto"/>
              <w:ind w:left="0"/>
              <w:rPr>
                <w:sz w:val="20"/>
                <w:lang w:val="ru-RU"/>
              </w:rPr>
            </w:pPr>
          </w:p>
        </w:tc>
        <w:tc>
          <w:tcPr>
            <w:tcW w:w="1701" w:type="dxa"/>
          </w:tcPr>
          <w:p w14:paraId="70411FF2" w14:textId="77777777" w:rsidR="00A37CB0" w:rsidRPr="00D207E7" w:rsidRDefault="00A37CB0" w:rsidP="009B62DC">
            <w:pPr>
              <w:pStyle w:val="TableParagraph"/>
              <w:spacing w:line="240" w:lineRule="auto"/>
              <w:ind w:left="0"/>
              <w:rPr>
                <w:sz w:val="20"/>
                <w:lang w:val="ru-RU"/>
              </w:rPr>
            </w:pPr>
            <w:r w:rsidRPr="001002CF">
              <w:rPr>
                <w:sz w:val="20"/>
                <w:lang w:val="ru-RU"/>
              </w:rPr>
              <w:t>Определяет</w:t>
            </w:r>
            <w:r w:rsidRPr="001002CF">
              <w:rPr>
                <w:spacing w:val="1"/>
                <w:sz w:val="20"/>
                <w:lang w:val="ru-RU"/>
              </w:rPr>
              <w:t xml:space="preserve"> </w:t>
            </w:r>
            <w:r w:rsidRPr="001002CF">
              <w:rPr>
                <w:sz w:val="20"/>
                <w:lang w:val="ru-RU"/>
              </w:rPr>
              <w:t>цели,</w:t>
            </w:r>
            <w:r w:rsidRPr="001002CF">
              <w:rPr>
                <w:spacing w:val="1"/>
                <w:sz w:val="20"/>
                <w:lang w:val="ru-RU"/>
              </w:rPr>
              <w:t xml:space="preserve"> </w:t>
            </w:r>
            <w:r w:rsidRPr="001002CF">
              <w:rPr>
                <w:sz w:val="20"/>
                <w:lang w:val="ru-RU"/>
              </w:rPr>
              <w:t>способы</w:t>
            </w:r>
            <w:r w:rsidRPr="001002CF">
              <w:rPr>
                <w:spacing w:val="1"/>
                <w:sz w:val="20"/>
                <w:lang w:val="ru-RU"/>
              </w:rPr>
              <w:t xml:space="preserve"> </w:t>
            </w:r>
            <w:r w:rsidRPr="001002CF">
              <w:rPr>
                <w:sz w:val="20"/>
                <w:lang w:val="ru-RU"/>
              </w:rPr>
              <w:t>и</w:t>
            </w:r>
            <w:r w:rsidRPr="001002CF">
              <w:rPr>
                <w:spacing w:val="-47"/>
                <w:sz w:val="20"/>
                <w:lang w:val="ru-RU"/>
              </w:rPr>
              <w:t xml:space="preserve"> </w:t>
            </w:r>
            <w:r w:rsidRPr="001002CF">
              <w:rPr>
                <w:sz w:val="20"/>
                <w:lang w:val="ru-RU"/>
              </w:rPr>
              <w:t>план</w:t>
            </w:r>
            <w:r w:rsidRPr="001002CF">
              <w:rPr>
                <w:spacing w:val="1"/>
                <w:sz w:val="20"/>
                <w:lang w:val="ru-RU"/>
              </w:rPr>
              <w:t xml:space="preserve"> </w:t>
            </w:r>
            <w:r w:rsidRPr="001002CF">
              <w:rPr>
                <w:sz w:val="20"/>
                <w:lang w:val="ru-RU"/>
              </w:rPr>
              <w:t>взаимодействия.</w:t>
            </w:r>
            <w:r w:rsidRPr="001002CF">
              <w:rPr>
                <w:spacing w:val="1"/>
                <w:sz w:val="20"/>
                <w:lang w:val="ru-RU"/>
              </w:rPr>
              <w:t xml:space="preserve"> </w:t>
            </w:r>
            <w:r w:rsidRPr="00D207E7">
              <w:rPr>
                <w:sz w:val="20"/>
                <w:lang w:val="ru-RU"/>
              </w:rPr>
              <w:t>Создает</w:t>
            </w:r>
            <w:r w:rsidRPr="00D207E7">
              <w:rPr>
                <w:spacing w:val="4"/>
                <w:sz w:val="20"/>
                <w:lang w:val="ru-RU"/>
              </w:rPr>
              <w:t xml:space="preserve"> </w:t>
            </w:r>
            <w:r w:rsidRPr="00D207E7">
              <w:rPr>
                <w:sz w:val="20"/>
                <w:lang w:val="ru-RU"/>
              </w:rPr>
              <w:t>правила</w:t>
            </w:r>
          </w:p>
          <w:p w14:paraId="0D737B6E" w14:textId="29653300" w:rsidR="00A37CB0" w:rsidRPr="00D207E7" w:rsidRDefault="00A37CB0" w:rsidP="009B62DC">
            <w:pPr>
              <w:pStyle w:val="TableParagraph"/>
              <w:spacing w:line="240" w:lineRule="auto"/>
              <w:ind w:left="0"/>
              <w:rPr>
                <w:sz w:val="20"/>
                <w:lang w:val="ru-RU"/>
              </w:rPr>
            </w:pPr>
            <w:r w:rsidRPr="00D207E7">
              <w:rPr>
                <w:spacing w:val="-1"/>
                <w:sz w:val="20"/>
                <w:lang w:val="ru-RU"/>
              </w:rPr>
              <w:t>взаимодействия.</w:t>
            </w:r>
            <w:r w:rsidRPr="00D207E7">
              <w:rPr>
                <w:spacing w:val="-47"/>
                <w:sz w:val="20"/>
                <w:lang w:val="ru-RU"/>
              </w:rPr>
              <w:t xml:space="preserve"> </w:t>
            </w:r>
            <w:r w:rsidRPr="00D207E7">
              <w:rPr>
                <w:sz w:val="20"/>
                <w:lang w:val="ru-RU"/>
              </w:rPr>
              <w:t>Распределяет</w:t>
            </w:r>
            <w:r w:rsidR="00D207E7" w:rsidRPr="00D207E7">
              <w:rPr>
                <w:sz w:val="20"/>
                <w:lang w:val="ru-RU"/>
              </w:rPr>
              <w:t xml:space="preserve"> функции,</w:t>
            </w:r>
            <w:r w:rsidR="00D207E7" w:rsidRPr="00D207E7">
              <w:rPr>
                <w:spacing w:val="-1"/>
                <w:sz w:val="20"/>
                <w:lang w:val="ru-RU"/>
              </w:rPr>
              <w:t>роли,</w:t>
            </w:r>
            <w:r w:rsidR="00D207E7" w:rsidRPr="00D207E7">
              <w:rPr>
                <w:spacing w:val="-47"/>
                <w:sz w:val="20"/>
                <w:lang w:val="ru-RU"/>
              </w:rPr>
              <w:t xml:space="preserve"> </w:t>
            </w:r>
            <w:r w:rsidR="00D207E7" w:rsidRPr="00D207E7">
              <w:rPr>
                <w:sz w:val="20"/>
                <w:lang w:val="ru-RU"/>
              </w:rPr>
              <w:t>позиции</w:t>
            </w:r>
            <w:r w:rsidR="00D207E7">
              <w:rPr>
                <w:sz w:val="20"/>
                <w:lang w:val="ru-RU"/>
              </w:rPr>
              <w:t xml:space="preserve"> </w:t>
            </w:r>
            <w:r w:rsidR="00D207E7" w:rsidRPr="00D207E7">
              <w:rPr>
                <w:sz w:val="20"/>
                <w:lang w:val="ru-RU"/>
              </w:rPr>
              <w:t>участников</w:t>
            </w:r>
          </w:p>
        </w:tc>
        <w:tc>
          <w:tcPr>
            <w:tcW w:w="2552" w:type="dxa"/>
          </w:tcPr>
          <w:p w14:paraId="2252EFD2" w14:textId="0FFAC46E" w:rsidR="00A37CB0" w:rsidRPr="001002CF" w:rsidRDefault="00A37CB0" w:rsidP="009B62DC">
            <w:pPr>
              <w:pStyle w:val="TableParagraph"/>
              <w:tabs>
                <w:tab w:val="left" w:pos="1345"/>
                <w:tab w:val="left" w:pos="1755"/>
                <w:tab w:val="left" w:pos="2073"/>
              </w:tabs>
              <w:spacing w:line="240" w:lineRule="auto"/>
              <w:ind w:left="0"/>
              <w:rPr>
                <w:sz w:val="20"/>
                <w:lang w:val="ru-RU"/>
              </w:rPr>
            </w:pPr>
            <w:r w:rsidRPr="001002CF">
              <w:rPr>
                <w:sz w:val="20"/>
                <w:lang w:val="ru-RU"/>
              </w:rPr>
              <w:t>Формулирование,</w:t>
            </w:r>
            <w:r w:rsidRPr="001002CF">
              <w:rPr>
                <w:spacing w:val="1"/>
                <w:sz w:val="20"/>
                <w:lang w:val="ru-RU"/>
              </w:rPr>
              <w:t xml:space="preserve"> </w:t>
            </w:r>
            <w:r w:rsidRPr="001002CF">
              <w:rPr>
                <w:sz w:val="20"/>
                <w:lang w:val="ru-RU"/>
              </w:rPr>
              <w:t>разработка,</w:t>
            </w:r>
            <w:r w:rsidRPr="001002CF">
              <w:rPr>
                <w:spacing w:val="15"/>
                <w:sz w:val="20"/>
                <w:lang w:val="ru-RU"/>
              </w:rPr>
              <w:t xml:space="preserve"> </w:t>
            </w:r>
            <w:r w:rsidRPr="001002CF">
              <w:rPr>
                <w:sz w:val="20"/>
                <w:lang w:val="ru-RU"/>
              </w:rPr>
              <w:t>обсуждение</w:t>
            </w:r>
            <w:r w:rsidRPr="001002CF">
              <w:rPr>
                <w:spacing w:val="-47"/>
                <w:sz w:val="20"/>
                <w:lang w:val="ru-RU"/>
              </w:rPr>
              <w:t xml:space="preserve"> </w:t>
            </w:r>
            <w:r w:rsidRPr="001002CF">
              <w:rPr>
                <w:sz w:val="20"/>
                <w:lang w:val="ru-RU"/>
              </w:rPr>
              <w:t>морально-этических</w:t>
            </w:r>
            <w:r w:rsidRPr="001002CF">
              <w:rPr>
                <w:sz w:val="20"/>
                <w:lang w:val="ru-RU"/>
              </w:rPr>
              <w:tab/>
              <w:t>и</w:t>
            </w:r>
            <w:r w:rsidRPr="001002CF">
              <w:rPr>
                <w:spacing w:val="-47"/>
                <w:sz w:val="20"/>
                <w:lang w:val="ru-RU"/>
              </w:rPr>
              <w:t xml:space="preserve"> </w:t>
            </w:r>
            <w:r w:rsidRPr="001002CF">
              <w:rPr>
                <w:sz w:val="20"/>
                <w:lang w:val="ru-RU"/>
              </w:rPr>
              <w:t>психологических</w:t>
            </w:r>
            <w:r w:rsidRPr="001002CF">
              <w:rPr>
                <w:spacing w:val="1"/>
                <w:sz w:val="20"/>
                <w:lang w:val="ru-RU"/>
              </w:rPr>
              <w:t xml:space="preserve"> </w:t>
            </w:r>
            <w:r w:rsidRPr="001002CF">
              <w:rPr>
                <w:sz w:val="20"/>
                <w:lang w:val="ru-RU"/>
              </w:rPr>
              <w:t>принципов</w:t>
            </w:r>
            <w:r w:rsidR="00D0789A">
              <w:rPr>
                <w:sz w:val="20"/>
                <w:lang w:val="ru-RU"/>
              </w:rPr>
              <w:t xml:space="preserve"> </w:t>
            </w:r>
            <w:r w:rsidRPr="001002CF">
              <w:rPr>
                <w:sz w:val="20"/>
                <w:lang w:val="ru-RU"/>
              </w:rPr>
              <w:t>и</w:t>
            </w:r>
            <w:r w:rsidR="00D0789A">
              <w:rPr>
                <w:sz w:val="20"/>
                <w:lang w:val="ru-RU"/>
              </w:rPr>
              <w:t xml:space="preserve"> </w:t>
            </w:r>
            <w:r w:rsidRPr="001002CF">
              <w:rPr>
                <w:spacing w:val="-1"/>
                <w:sz w:val="20"/>
                <w:lang w:val="ru-RU"/>
              </w:rPr>
              <w:t>норм</w:t>
            </w:r>
            <w:r w:rsidRPr="001002CF">
              <w:rPr>
                <w:spacing w:val="-47"/>
                <w:sz w:val="20"/>
                <w:lang w:val="ru-RU"/>
              </w:rPr>
              <w:t xml:space="preserve"> </w:t>
            </w:r>
            <w:r w:rsidRPr="001002CF">
              <w:rPr>
                <w:sz w:val="20"/>
                <w:lang w:val="ru-RU"/>
              </w:rPr>
              <w:t>общения</w:t>
            </w:r>
            <w:r w:rsidRPr="001002CF">
              <w:rPr>
                <w:sz w:val="20"/>
                <w:lang w:val="ru-RU"/>
              </w:rPr>
              <w:tab/>
            </w:r>
            <w:r w:rsidRPr="001002CF">
              <w:rPr>
                <w:sz w:val="20"/>
                <w:lang w:val="ru-RU"/>
              </w:rPr>
              <w:tab/>
            </w:r>
            <w:r w:rsidRPr="001002CF">
              <w:rPr>
                <w:sz w:val="20"/>
                <w:lang w:val="ru-RU"/>
              </w:rPr>
              <w:tab/>
            </w:r>
            <w:r w:rsidRPr="001002CF">
              <w:rPr>
                <w:spacing w:val="-3"/>
                <w:sz w:val="20"/>
                <w:lang w:val="ru-RU"/>
              </w:rPr>
              <w:t>и</w:t>
            </w:r>
          </w:p>
          <w:p w14:paraId="61639BE1" w14:textId="0B739137" w:rsidR="00D207E7" w:rsidRPr="001002CF" w:rsidRDefault="00A37CB0" w:rsidP="009B62DC">
            <w:pPr>
              <w:pStyle w:val="TableParagraph"/>
              <w:tabs>
                <w:tab w:val="left" w:pos="1141"/>
                <w:tab w:val="left" w:pos="2076"/>
              </w:tabs>
              <w:spacing w:line="240" w:lineRule="auto"/>
              <w:ind w:left="0"/>
              <w:rPr>
                <w:sz w:val="20"/>
                <w:lang w:val="ru-RU"/>
              </w:rPr>
            </w:pPr>
            <w:r w:rsidRPr="00D207E7">
              <w:rPr>
                <w:sz w:val="20"/>
                <w:lang w:val="ru-RU"/>
              </w:rPr>
              <w:t>сотрудничества.</w:t>
            </w:r>
            <w:r w:rsidR="00D207E7" w:rsidRPr="001002CF">
              <w:rPr>
                <w:sz w:val="20"/>
                <w:lang w:val="ru-RU"/>
              </w:rPr>
              <w:t xml:space="preserve"> Определение</w:t>
            </w:r>
            <w:r w:rsidR="00D207E7" w:rsidRPr="001002CF">
              <w:rPr>
                <w:sz w:val="20"/>
                <w:lang w:val="ru-RU"/>
              </w:rPr>
              <w:tab/>
              <w:t>цели,</w:t>
            </w:r>
            <w:r w:rsidR="00D207E7" w:rsidRPr="001002CF">
              <w:rPr>
                <w:spacing w:val="-47"/>
                <w:sz w:val="20"/>
                <w:lang w:val="ru-RU"/>
              </w:rPr>
              <w:t xml:space="preserve"> </w:t>
            </w:r>
            <w:r w:rsidR="00D207E7">
              <w:rPr>
                <w:sz w:val="20"/>
                <w:lang w:val="ru-RU"/>
              </w:rPr>
              <w:t xml:space="preserve">функций </w:t>
            </w:r>
            <w:r w:rsidR="00D207E7" w:rsidRPr="001002CF">
              <w:rPr>
                <w:spacing w:val="-1"/>
                <w:sz w:val="20"/>
                <w:lang w:val="ru-RU"/>
              </w:rPr>
              <w:t>участников,</w:t>
            </w:r>
            <w:r w:rsidR="00D207E7" w:rsidRPr="001002CF">
              <w:rPr>
                <w:spacing w:val="-47"/>
                <w:sz w:val="20"/>
                <w:lang w:val="ru-RU"/>
              </w:rPr>
              <w:t xml:space="preserve"> </w:t>
            </w:r>
            <w:r w:rsidR="00D207E7" w:rsidRPr="001002CF">
              <w:rPr>
                <w:sz w:val="20"/>
                <w:lang w:val="ru-RU"/>
              </w:rPr>
              <w:t>способов</w:t>
            </w:r>
            <w:r w:rsidR="00D207E7" w:rsidRPr="001002CF">
              <w:rPr>
                <w:spacing w:val="1"/>
                <w:sz w:val="20"/>
                <w:lang w:val="ru-RU"/>
              </w:rPr>
              <w:t xml:space="preserve"> </w:t>
            </w:r>
            <w:r w:rsidR="00D207E7" w:rsidRPr="001002CF">
              <w:rPr>
                <w:sz w:val="20"/>
                <w:lang w:val="ru-RU"/>
              </w:rPr>
              <w:t>взаимодействия</w:t>
            </w:r>
            <w:r w:rsidR="00D207E7" w:rsidRPr="001002CF">
              <w:rPr>
                <w:sz w:val="20"/>
                <w:lang w:val="ru-RU"/>
              </w:rPr>
              <w:tab/>
            </w:r>
            <w:r w:rsidR="00D207E7" w:rsidRPr="001002CF">
              <w:rPr>
                <w:sz w:val="20"/>
                <w:lang w:val="ru-RU"/>
              </w:rPr>
              <w:tab/>
            </w:r>
            <w:r w:rsidR="00D207E7" w:rsidRPr="001002CF">
              <w:rPr>
                <w:spacing w:val="-1"/>
                <w:sz w:val="20"/>
                <w:lang w:val="ru-RU"/>
              </w:rPr>
              <w:t>при</w:t>
            </w:r>
            <w:r w:rsidR="00D207E7" w:rsidRPr="001002CF">
              <w:rPr>
                <w:spacing w:val="-47"/>
                <w:sz w:val="20"/>
                <w:lang w:val="ru-RU"/>
              </w:rPr>
              <w:t xml:space="preserve"> </w:t>
            </w:r>
            <w:r w:rsidR="00D207E7" w:rsidRPr="001002CF">
              <w:rPr>
                <w:sz w:val="20"/>
                <w:lang w:val="ru-RU"/>
              </w:rPr>
              <w:t>работе</w:t>
            </w:r>
            <w:r w:rsidR="00D207E7" w:rsidRPr="001002CF">
              <w:rPr>
                <w:spacing w:val="3"/>
                <w:sz w:val="20"/>
                <w:lang w:val="ru-RU"/>
              </w:rPr>
              <w:t xml:space="preserve"> </w:t>
            </w:r>
            <w:r w:rsidR="00D207E7" w:rsidRPr="001002CF">
              <w:rPr>
                <w:sz w:val="20"/>
                <w:lang w:val="ru-RU"/>
              </w:rPr>
              <w:t>в</w:t>
            </w:r>
            <w:r w:rsidR="00D207E7" w:rsidRPr="001002CF">
              <w:rPr>
                <w:spacing w:val="5"/>
                <w:sz w:val="20"/>
                <w:lang w:val="ru-RU"/>
              </w:rPr>
              <w:t xml:space="preserve"> </w:t>
            </w:r>
            <w:r w:rsidR="00D207E7" w:rsidRPr="001002CF">
              <w:rPr>
                <w:sz w:val="20"/>
                <w:lang w:val="ru-RU"/>
              </w:rPr>
              <w:t>паре</w:t>
            </w:r>
            <w:r w:rsidR="00D207E7" w:rsidRPr="001002CF">
              <w:rPr>
                <w:spacing w:val="3"/>
                <w:sz w:val="20"/>
                <w:lang w:val="ru-RU"/>
              </w:rPr>
              <w:t xml:space="preserve"> </w:t>
            </w:r>
            <w:r w:rsidR="00D207E7" w:rsidRPr="001002CF">
              <w:rPr>
                <w:sz w:val="20"/>
                <w:lang w:val="ru-RU"/>
              </w:rPr>
              <w:t>(группе)</w:t>
            </w:r>
            <w:r w:rsidR="00D207E7" w:rsidRPr="001002CF">
              <w:rPr>
                <w:spacing w:val="5"/>
                <w:sz w:val="20"/>
                <w:lang w:val="ru-RU"/>
              </w:rPr>
              <w:t xml:space="preserve"> </w:t>
            </w:r>
            <w:r w:rsidR="00D207E7" w:rsidRPr="001002CF">
              <w:rPr>
                <w:sz w:val="20"/>
                <w:lang w:val="ru-RU"/>
              </w:rPr>
              <w:t>с</w:t>
            </w:r>
            <w:r w:rsidR="00D207E7" w:rsidRPr="001002CF">
              <w:rPr>
                <w:spacing w:val="-47"/>
                <w:sz w:val="20"/>
                <w:lang w:val="ru-RU"/>
              </w:rPr>
              <w:t xml:space="preserve"> </w:t>
            </w:r>
            <w:r w:rsidR="00D207E7" w:rsidRPr="001002CF">
              <w:rPr>
                <w:sz w:val="20"/>
                <w:lang w:val="ru-RU"/>
              </w:rPr>
              <w:t>распределением</w:t>
            </w:r>
            <w:r w:rsidR="00D207E7" w:rsidRPr="001002CF">
              <w:rPr>
                <w:spacing w:val="1"/>
                <w:sz w:val="20"/>
                <w:lang w:val="ru-RU"/>
              </w:rPr>
              <w:t xml:space="preserve"> </w:t>
            </w:r>
            <w:r w:rsidR="00D207E7" w:rsidRPr="001002CF">
              <w:rPr>
                <w:sz w:val="20"/>
                <w:lang w:val="ru-RU"/>
              </w:rPr>
              <w:t>ролей,</w:t>
            </w:r>
            <w:r w:rsidR="00D207E7" w:rsidRPr="001002CF">
              <w:rPr>
                <w:spacing w:val="-47"/>
                <w:sz w:val="20"/>
                <w:lang w:val="ru-RU"/>
              </w:rPr>
              <w:t xml:space="preserve"> </w:t>
            </w:r>
            <w:r w:rsidR="00D207E7" w:rsidRPr="001002CF">
              <w:rPr>
                <w:sz w:val="20"/>
                <w:lang w:val="ru-RU"/>
              </w:rPr>
              <w:t>заданий. изделий</w:t>
            </w:r>
            <w:r w:rsidR="00D207E7" w:rsidRPr="001002CF">
              <w:rPr>
                <w:spacing w:val="1"/>
                <w:sz w:val="20"/>
                <w:lang w:val="ru-RU"/>
              </w:rPr>
              <w:t xml:space="preserve"> </w:t>
            </w:r>
            <w:r w:rsidR="00D207E7" w:rsidRPr="001002CF">
              <w:rPr>
                <w:sz w:val="20"/>
                <w:lang w:val="ru-RU"/>
              </w:rPr>
              <w:t>(поделок,моделей</w:t>
            </w:r>
            <w:r w:rsidR="00D207E7">
              <w:rPr>
                <w:sz w:val="20"/>
                <w:lang w:val="ru-RU"/>
              </w:rPr>
              <w:t xml:space="preserve"> </w:t>
            </w:r>
            <w:r w:rsidR="00D207E7" w:rsidRPr="001002CF">
              <w:rPr>
                <w:spacing w:val="-4"/>
                <w:sz w:val="20"/>
                <w:lang w:val="ru-RU"/>
              </w:rPr>
              <w:t>и</w:t>
            </w:r>
            <w:r w:rsidR="00D207E7" w:rsidRPr="001002CF">
              <w:rPr>
                <w:spacing w:val="-47"/>
                <w:sz w:val="20"/>
                <w:lang w:val="ru-RU"/>
              </w:rPr>
              <w:t xml:space="preserve"> </w:t>
            </w:r>
            <w:r w:rsidR="00D207E7" w:rsidRPr="001002CF">
              <w:rPr>
                <w:sz w:val="20"/>
                <w:lang w:val="ru-RU"/>
              </w:rPr>
              <w:t>др.)</w:t>
            </w:r>
            <w:r w:rsidR="00D207E7" w:rsidRPr="001002CF">
              <w:rPr>
                <w:spacing w:val="41"/>
                <w:sz w:val="20"/>
                <w:lang w:val="ru-RU"/>
              </w:rPr>
              <w:t xml:space="preserve"> </w:t>
            </w:r>
            <w:r w:rsidR="00D207E7" w:rsidRPr="001002CF">
              <w:rPr>
                <w:sz w:val="20"/>
                <w:lang w:val="ru-RU"/>
              </w:rPr>
              <w:t>с</w:t>
            </w:r>
            <w:r w:rsidR="00D207E7" w:rsidRPr="001002CF">
              <w:rPr>
                <w:spacing w:val="39"/>
                <w:sz w:val="20"/>
                <w:lang w:val="ru-RU"/>
              </w:rPr>
              <w:t xml:space="preserve"> </w:t>
            </w:r>
            <w:r w:rsidR="00D207E7" w:rsidRPr="001002CF">
              <w:rPr>
                <w:sz w:val="20"/>
                <w:lang w:val="ru-RU"/>
              </w:rPr>
              <w:t>распределением</w:t>
            </w:r>
            <w:r w:rsidR="00D207E7" w:rsidRPr="001002CF">
              <w:rPr>
                <w:spacing w:val="-47"/>
                <w:sz w:val="20"/>
                <w:lang w:val="ru-RU"/>
              </w:rPr>
              <w:t xml:space="preserve"> </w:t>
            </w:r>
            <w:r w:rsidR="00D207E7" w:rsidRPr="001002CF">
              <w:rPr>
                <w:sz w:val="20"/>
                <w:lang w:val="ru-RU"/>
              </w:rPr>
              <w:t>ролей.</w:t>
            </w:r>
          </w:p>
          <w:p w14:paraId="62C7225B" w14:textId="02613253" w:rsidR="00A37CB0" w:rsidRPr="00D207E7" w:rsidRDefault="00D207E7" w:rsidP="009B62DC">
            <w:pPr>
              <w:pStyle w:val="TableParagraph"/>
              <w:tabs>
                <w:tab w:val="left" w:pos="1165"/>
                <w:tab w:val="left" w:pos="1729"/>
                <w:tab w:val="left" w:pos="1872"/>
              </w:tabs>
              <w:spacing w:line="240" w:lineRule="auto"/>
              <w:ind w:left="0"/>
              <w:rPr>
                <w:sz w:val="20"/>
                <w:lang w:val="ru-RU"/>
              </w:rPr>
            </w:pPr>
            <w:r w:rsidRPr="001002CF">
              <w:rPr>
                <w:sz w:val="20"/>
                <w:lang w:val="ru-RU"/>
              </w:rPr>
              <w:t>Соревнование,</w:t>
            </w:r>
            <w:r w:rsidRPr="001002CF">
              <w:rPr>
                <w:spacing w:val="1"/>
                <w:sz w:val="20"/>
                <w:lang w:val="ru-RU"/>
              </w:rPr>
              <w:t xml:space="preserve"> </w:t>
            </w:r>
            <w:r w:rsidRPr="001002CF">
              <w:rPr>
                <w:sz w:val="20"/>
                <w:lang w:val="ru-RU"/>
              </w:rPr>
              <w:t>групповая и парная</w:t>
            </w:r>
            <w:r w:rsidRPr="001002CF">
              <w:rPr>
                <w:spacing w:val="1"/>
                <w:sz w:val="20"/>
                <w:lang w:val="ru-RU"/>
              </w:rPr>
              <w:t xml:space="preserve"> </w:t>
            </w:r>
            <w:r w:rsidRPr="001002CF">
              <w:rPr>
                <w:sz w:val="20"/>
                <w:lang w:val="ru-RU"/>
              </w:rPr>
              <w:t>работа</w:t>
            </w:r>
            <w:r w:rsidRPr="001002CF">
              <w:rPr>
                <w:spacing w:val="-1"/>
                <w:sz w:val="20"/>
                <w:lang w:val="ru-RU"/>
              </w:rPr>
              <w:t xml:space="preserve"> </w:t>
            </w:r>
            <w:r w:rsidRPr="001002CF">
              <w:rPr>
                <w:sz w:val="20"/>
                <w:lang w:val="ru-RU"/>
              </w:rPr>
              <w:t>со</w:t>
            </w:r>
            <w:r w:rsidRPr="001002CF">
              <w:rPr>
                <w:spacing w:val="3"/>
                <w:sz w:val="20"/>
                <w:lang w:val="ru-RU"/>
              </w:rPr>
              <w:t xml:space="preserve"> </w:t>
            </w:r>
            <w:r w:rsidRPr="001002CF">
              <w:rPr>
                <w:sz w:val="20"/>
                <w:lang w:val="ru-RU"/>
              </w:rPr>
              <w:t>сменой</w:t>
            </w:r>
            <w:r w:rsidRPr="001002CF">
              <w:rPr>
                <w:spacing w:val="1"/>
                <w:sz w:val="20"/>
                <w:lang w:val="ru-RU"/>
              </w:rPr>
              <w:t xml:space="preserve"> </w:t>
            </w:r>
            <w:r w:rsidRPr="001002CF">
              <w:rPr>
                <w:sz w:val="20"/>
                <w:lang w:val="ru-RU"/>
              </w:rPr>
              <w:t>ролей,</w:t>
            </w:r>
            <w:r>
              <w:rPr>
                <w:sz w:val="20"/>
                <w:lang w:val="ru-RU"/>
              </w:rPr>
              <w:t xml:space="preserve"> </w:t>
            </w:r>
            <w:r w:rsidRPr="00D207E7">
              <w:rPr>
                <w:spacing w:val="-1"/>
                <w:sz w:val="20"/>
                <w:lang w:val="ru-RU"/>
              </w:rPr>
              <w:t>распределением</w:t>
            </w:r>
            <w:r w:rsidRPr="00D207E7">
              <w:rPr>
                <w:spacing w:val="-47"/>
                <w:sz w:val="20"/>
                <w:lang w:val="ru-RU"/>
              </w:rPr>
              <w:t xml:space="preserve"> </w:t>
            </w:r>
            <w:r w:rsidRPr="00D207E7">
              <w:rPr>
                <w:sz w:val="20"/>
                <w:lang w:val="ru-RU"/>
              </w:rPr>
              <w:t>заданий</w:t>
            </w:r>
          </w:p>
        </w:tc>
      </w:tr>
    </w:tbl>
    <w:tbl>
      <w:tblPr>
        <w:tblStyle w:val="TableNormal21"/>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985"/>
        <w:gridCol w:w="1984"/>
        <w:gridCol w:w="1701"/>
        <w:gridCol w:w="2552"/>
      </w:tblGrid>
      <w:tr w:rsidR="00A37CB0" w14:paraId="595EB4D5" w14:textId="77777777" w:rsidTr="00D0789A">
        <w:trPr>
          <w:trHeight w:val="3911"/>
        </w:trPr>
        <w:tc>
          <w:tcPr>
            <w:tcW w:w="2127" w:type="dxa"/>
          </w:tcPr>
          <w:p w14:paraId="2D486129" w14:textId="77777777" w:rsidR="00A37CB0" w:rsidRDefault="00A37CB0" w:rsidP="009B62DC">
            <w:pPr>
              <w:pStyle w:val="TableParagraph"/>
              <w:spacing w:line="240" w:lineRule="auto"/>
              <w:ind w:left="0"/>
              <w:rPr>
                <w:sz w:val="20"/>
              </w:rPr>
            </w:pPr>
            <w:r>
              <w:rPr>
                <w:spacing w:val="-1"/>
                <w:sz w:val="20"/>
              </w:rPr>
              <w:t>Руководствуется</w:t>
            </w:r>
            <w:r>
              <w:rPr>
                <w:spacing w:val="-47"/>
                <w:sz w:val="20"/>
              </w:rPr>
              <w:t xml:space="preserve"> </w:t>
            </w:r>
            <w:r>
              <w:rPr>
                <w:sz w:val="20"/>
              </w:rPr>
              <w:t>заданными</w:t>
            </w:r>
            <w:r>
              <w:rPr>
                <w:spacing w:val="1"/>
                <w:sz w:val="20"/>
              </w:rPr>
              <w:t xml:space="preserve"> </w:t>
            </w:r>
            <w:r>
              <w:rPr>
                <w:sz w:val="20"/>
              </w:rPr>
              <w:t>правилами</w:t>
            </w:r>
            <w:r>
              <w:rPr>
                <w:spacing w:val="1"/>
                <w:sz w:val="20"/>
              </w:rPr>
              <w:t xml:space="preserve"> </w:t>
            </w:r>
            <w:r>
              <w:rPr>
                <w:sz w:val="20"/>
              </w:rPr>
              <w:t>взаимодействия</w:t>
            </w:r>
          </w:p>
        </w:tc>
        <w:tc>
          <w:tcPr>
            <w:tcW w:w="1985" w:type="dxa"/>
          </w:tcPr>
          <w:p w14:paraId="4CC4209C" w14:textId="77777777" w:rsidR="00A37CB0" w:rsidRPr="001002CF" w:rsidRDefault="00A37CB0" w:rsidP="009B62DC">
            <w:pPr>
              <w:pStyle w:val="TableParagraph"/>
              <w:spacing w:line="240" w:lineRule="auto"/>
              <w:ind w:left="0"/>
              <w:rPr>
                <w:sz w:val="20"/>
                <w:lang w:val="ru-RU"/>
              </w:rPr>
            </w:pPr>
            <w:r w:rsidRPr="001002CF">
              <w:rPr>
                <w:sz w:val="20"/>
                <w:lang w:val="ru-RU"/>
              </w:rPr>
              <w:t>Придерживается</w:t>
            </w:r>
            <w:r w:rsidRPr="001002CF">
              <w:rPr>
                <w:spacing w:val="1"/>
                <w:sz w:val="20"/>
                <w:lang w:val="ru-RU"/>
              </w:rPr>
              <w:t xml:space="preserve"> </w:t>
            </w:r>
            <w:r w:rsidRPr="001002CF">
              <w:rPr>
                <w:sz w:val="20"/>
                <w:lang w:val="ru-RU"/>
              </w:rPr>
              <w:t>ролей в совместной</w:t>
            </w:r>
            <w:r w:rsidRPr="001002CF">
              <w:rPr>
                <w:spacing w:val="-47"/>
                <w:sz w:val="20"/>
                <w:lang w:val="ru-RU"/>
              </w:rPr>
              <w:t xml:space="preserve"> </w:t>
            </w:r>
            <w:r w:rsidRPr="001002CF">
              <w:rPr>
                <w:sz w:val="20"/>
                <w:lang w:val="ru-RU"/>
              </w:rPr>
              <w:t>деятельности</w:t>
            </w:r>
          </w:p>
          <w:p w14:paraId="1B23DBCA" w14:textId="77777777" w:rsidR="00A37CB0" w:rsidRPr="001002CF" w:rsidRDefault="00A37CB0" w:rsidP="009B62DC">
            <w:pPr>
              <w:pStyle w:val="TableParagraph"/>
              <w:spacing w:line="240" w:lineRule="auto"/>
              <w:ind w:left="0"/>
              <w:rPr>
                <w:sz w:val="20"/>
                <w:lang w:val="ru-RU"/>
              </w:rPr>
            </w:pPr>
            <w:r w:rsidRPr="001002CF">
              <w:rPr>
                <w:sz w:val="20"/>
                <w:lang w:val="ru-RU"/>
              </w:rPr>
              <w:t>(под руководством</w:t>
            </w:r>
            <w:r w:rsidRPr="001002CF">
              <w:rPr>
                <w:spacing w:val="1"/>
                <w:sz w:val="20"/>
                <w:lang w:val="ru-RU"/>
              </w:rPr>
              <w:t xml:space="preserve"> </w:t>
            </w:r>
            <w:r w:rsidRPr="001002CF">
              <w:rPr>
                <w:sz w:val="20"/>
                <w:lang w:val="ru-RU"/>
              </w:rPr>
              <w:t>учителя и на основе</w:t>
            </w:r>
            <w:r w:rsidRPr="001002CF">
              <w:rPr>
                <w:spacing w:val="-47"/>
                <w:sz w:val="20"/>
                <w:lang w:val="ru-RU"/>
              </w:rPr>
              <w:t xml:space="preserve"> </w:t>
            </w:r>
            <w:r w:rsidRPr="001002CF">
              <w:rPr>
                <w:sz w:val="20"/>
                <w:lang w:val="ru-RU"/>
              </w:rPr>
              <w:t>внешних</w:t>
            </w:r>
          </w:p>
          <w:p w14:paraId="49B38310" w14:textId="77777777" w:rsidR="00A37CB0" w:rsidRPr="001002CF" w:rsidRDefault="00A37CB0" w:rsidP="009B62DC">
            <w:pPr>
              <w:pStyle w:val="TableParagraph"/>
              <w:spacing w:line="240" w:lineRule="auto"/>
              <w:ind w:left="0"/>
              <w:rPr>
                <w:i/>
                <w:sz w:val="20"/>
                <w:lang w:val="ru-RU"/>
              </w:rPr>
            </w:pPr>
            <w:r w:rsidRPr="001002CF">
              <w:rPr>
                <w:sz w:val="20"/>
                <w:lang w:val="ru-RU"/>
              </w:rPr>
              <w:t>средств: памяток,</w:t>
            </w:r>
            <w:r w:rsidRPr="001002CF">
              <w:rPr>
                <w:spacing w:val="1"/>
                <w:sz w:val="20"/>
                <w:lang w:val="ru-RU"/>
              </w:rPr>
              <w:t xml:space="preserve"> </w:t>
            </w:r>
            <w:r w:rsidRPr="001002CF">
              <w:rPr>
                <w:sz w:val="20"/>
                <w:lang w:val="ru-RU"/>
              </w:rPr>
              <w:t>сигнальных</w:t>
            </w:r>
            <w:r w:rsidRPr="001002CF">
              <w:rPr>
                <w:spacing w:val="1"/>
                <w:sz w:val="20"/>
                <w:lang w:val="ru-RU"/>
              </w:rPr>
              <w:t xml:space="preserve"> </w:t>
            </w:r>
            <w:r w:rsidRPr="001002CF">
              <w:rPr>
                <w:sz w:val="20"/>
                <w:lang w:val="ru-RU"/>
              </w:rPr>
              <w:t>карточек и т. п.).</w:t>
            </w:r>
            <w:r w:rsidRPr="001002CF">
              <w:rPr>
                <w:spacing w:val="1"/>
                <w:sz w:val="20"/>
                <w:lang w:val="ru-RU"/>
              </w:rPr>
              <w:t xml:space="preserve"> </w:t>
            </w:r>
            <w:r w:rsidRPr="001002CF">
              <w:rPr>
                <w:i/>
                <w:sz w:val="20"/>
                <w:lang w:val="ru-RU"/>
              </w:rPr>
              <w:t>Занимает позицию</w:t>
            </w:r>
            <w:r w:rsidRPr="001002CF">
              <w:rPr>
                <w:i/>
                <w:spacing w:val="-47"/>
                <w:sz w:val="20"/>
                <w:lang w:val="ru-RU"/>
              </w:rPr>
              <w:t xml:space="preserve"> </w:t>
            </w:r>
            <w:r w:rsidRPr="001002CF">
              <w:rPr>
                <w:i/>
                <w:sz w:val="20"/>
                <w:lang w:val="ru-RU"/>
              </w:rPr>
              <w:t>руководителя в</w:t>
            </w:r>
            <w:r w:rsidRPr="001002CF">
              <w:rPr>
                <w:i/>
                <w:spacing w:val="1"/>
                <w:sz w:val="20"/>
                <w:lang w:val="ru-RU"/>
              </w:rPr>
              <w:t xml:space="preserve"> </w:t>
            </w:r>
            <w:r w:rsidRPr="001002CF">
              <w:rPr>
                <w:i/>
                <w:sz w:val="20"/>
                <w:lang w:val="ru-RU"/>
              </w:rPr>
              <w:t>учебном</w:t>
            </w:r>
            <w:r w:rsidRPr="001002CF">
              <w:rPr>
                <w:i/>
                <w:spacing w:val="1"/>
                <w:sz w:val="20"/>
                <w:lang w:val="ru-RU"/>
              </w:rPr>
              <w:t xml:space="preserve"> </w:t>
            </w:r>
            <w:r w:rsidRPr="001002CF">
              <w:rPr>
                <w:i/>
                <w:sz w:val="20"/>
                <w:lang w:val="ru-RU"/>
              </w:rPr>
              <w:t>взаимодействии</w:t>
            </w:r>
          </w:p>
        </w:tc>
        <w:tc>
          <w:tcPr>
            <w:tcW w:w="1984" w:type="dxa"/>
          </w:tcPr>
          <w:p w14:paraId="06B7DCE0" w14:textId="77777777" w:rsidR="00A37CB0" w:rsidRPr="001002CF" w:rsidRDefault="00A37CB0" w:rsidP="009B62DC">
            <w:pPr>
              <w:pStyle w:val="TableParagraph"/>
              <w:spacing w:line="240" w:lineRule="auto"/>
              <w:ind w:left="0"/>
              <w:rPr>
                <w:sz w:val="20"/>
                <w:lang w:val="ru-RU"/>
              </w:rPr>
            </w:pPr>
            <w:r w:rsidRPr="001002CF">
              <w:rPr>
                <w:sz w:val="20"/>
                <w:lang w:val="ru-RU"/>
              </w:rPr>
              <w:t>Придерживается</w:t>
            </w:r>
            <w:r w:rsidRPr="001002CF">
              <w:rPr>
                <w:spacing w:val="1"/>
                <w:sz w:val="20"/>
                <w:lang w:val="ru-RU"/>
              </w:rPr>
              <w:t xml:space="preserve"> </w:t>
            </w:r>
            <w:r w:rsidRPr="001002CF">
              <w:rPr>
                <w:sz w:val="20"/>
                <w:lang w:val="ru-RU"/>
              </w:rPr>
              <w:t>ролей в совместной</w:t>
            </w:r>
            <w:r w:rsidRPr="001002CF">
              <w:rPr>
                <w:spacing w:val="-47"/>
                <w:sz w:val="20"/>
                <w:lang w:val="ru-RU"/>
              </w:rPr>
              <w:t xml:space="preserve"> </w:t>
            </w:r>
            <w:r w:rsidRPr="001002CF">
              <w:rPr>
                <w:sz w:val="20"/>
                <w:lang w:val="ru-RU"/>
              </w:rPr>
              <w:t>деятельности (на</w:t>
            </w:r>
            <w:r w:rsidRPr="001002CF">
              <w:rPr>
                <w:spacing w:val="1"/>
                <w:sz w:val="20"/>
                <w:lang w:val="ru-RU"/>
              </w:rPr>
              <w:t xml:space="preserve"> </w:t>
            </w:r>
            <w:r w:rsidRPr="001002CF">
              <w:rPr>
                <w:sz w:val="20"/>
                <w:lang w:val="ru-RU"/>
              </w:rPr>
              <w:t>основе внешних</w:t>
            </w:r>
            <w:r w:rsidRPr="001002CF">
              <w:rPr>
                <w:spacing w:val="1"/>
                <w:sz w:val="20"/>
                <w:lang w:val="ru-RU"/>
              </w:rPr>
              <w:t xml:space="preserve"> </w:t>
            </w:r>
            <w:r w:rsidRPr="001002CF">
              <w:rPr>
                <w:sz w:val="20"/>
                <w:lang w:val="ru-RU"/>
              </w:rPr>
              <w:t>средств:</w:t>
            </w:r>
            <w:r w:rsidRPr="001002CF">
              <w:rPr>
                <w:spacing w:val="1"/>
                <w:sz w:val="20"/>
                <w:lang w:val="ru-RU"/>
              </w:rPr>
              <w:t xml:space="preserve"> </w:t>
            </w:r>
            <w:r w:rsidRPr="001002CF">
              <w:rPr>
                <w:sz w:val="20"/>
                <w:lang w:val="ru-RU"/>
              </w:rPr>
              <w:t>правил,</w:t>
            </w:r>
            <w:r w:rsidRPr="001002CF">
              <w:rPr>
                <w:spacing w:val="1"/>
                <w:sz w:val="20"/>
                <w:lang w:val="ru-RU"/>
              </w:rPr>
              <w:t xml:space="preserve"> </w:t>
            </w:r>
            <w:r w:rsidRPr="001002CF">
              <w:rPr>
                <w:sz w:val="20"/>
                <w:lang w:val="ru-RU"/>
              </w:rPr>
              <w:t>памяток,</w:t>
            </w:r>
            <w:r w:rsidRPr="001002CF">
              <w:rPr>
                <w:spacing w:val="1"/>
                <w:sz w:val="20"/>
                <w:lang w:val="ru-RU"/>
              </w:rPr>
              <w:t xml:space="preserve"> </w:t>
            </w:r>
            <w:r w:rsidRPr="001002CF">
              <w:rPr>
                <w:sz w:val="20"/>
                <w:lang w:val="ru-RU"/>
              </w:rPr>
              <w:t>сигнальных</w:t>
            </w:r>
            <w:r w:rsidRPr="001002CF">
              <w:rPr>
                <w:spacing w:val="1"/>
                <w:sz w:val="20"/>
                <w:lang w:val="ru-RU"/>
              </w:rPr>
              <w:t xml:space="preserve"> </w:t>
            </w:r>
            <w:r w:rsidRPr="001002CF">
              <w:rPr>
                <w:sz w:val="20"/>
                <w:lang w:val="ru-RU"/>
              </w:rPr>
              <w:t>карточек и</w:t>
            </w:r>
            <w:r w:rsidRPr="001002CF">
              <w:rPr>
                <w:spacing w:val="1"/>
                <w:sz w:val="20"/>
                <w:lang w:val="ru-RU"/>
              </w:rPr>
              <w:t xml:space="preserve"> </w:t>
            </w:r>
            <w:r w:rsidRPr="001002CF">
              <w:rPr>
                <w:sz w:val="20"/>
                <w:lang w:val="ru-RU"/>
              </w:rPr>
              <w:t>т.</w:t>
            </w:r>
            <w:r w:rsidRPr="001002CF">
              <w:rPr>
                <w:spacing w:val="-2"/>
                <w:sz w:val="20"/>
                <w:lang w:val="ru-RU"/>
              </w:rPr>
              <w:t xml:space="preserve"> </w:t>
            </w:r>
            <w:r w:rsidRPr="001002CF">
              <w:rPr>
                <w:sz w:val="20"/>
                <w:lang w:val="ru-RU"/>
              </w:rPr>
              <w:t>п.).</w:t>
            </w:r>
          </w:p>
          <w:p w14:paraId="56A12B9B" w14:textId="77777777" w:rsidR="00A37CB0" w:rsidRPr="001002CF" w:rsidRDefault="00A37CB0" w:rsidP="009B62DC">
            <w:pPr>
              <w:pStyle w:val="TableParagraph"/>
              <w:spacing w:line="240" w:lineRule="auto"/>
              <w:ind w:left="0"/>
              <w:rPr>
                <w:i/>
                <w:sz w:val="20"/>
                <w:lang w:val="ru-RU"/>
              </w:rPr>
            </w:pPr>
            <w:r w:rsidRPr="001002CF">
              <w:rPr>
                <w:i/>
                <w:sz w:val="20"/>
                <w:lang w:val="ru-RU"/>
              </w:rPr>
              <w:t>Занимает позицию</w:t>
            </w:r>
            <w:r w:rsidRPr="001002CF">
              <w:rPr>
                <w:i/>
                <w:spacing w:val="-47"/>
                <w:sz w:val="20"/>
                <w:lang w:val="ru-RU"/>
              </w:rPr>
              <w:t xml:space="preserve"> </w:t>
            </w:r>
            <w:r w:rsidRPr="001002CF">
              <w:rPr>
                <w:i/>
                <w:sz w:val="20"/>
                <w:lang w:val="ru-RU"/>
              </w:rPr>
              <w:t>руководителя в</w:t>
            </w:r>
            <w:r w:rsidRPr="001002CF">
              <w:rPr>
                <w:i/>
                <w:spacing w:val="1"/>
                <w:sz w:val="20"/>
                <w:lang w:val="ru-RU"/>
              </w:rPr>
              <w:t xml:space="preserve"> </w:t>
            </w:r>
            <w:r w:rsidRPr="001002CF">
              <w:rPr>
                <w:i/>
                <w:sz w:val="20"/>
                <w:lang w:val="ru-RU"/>
              </w:rPr>
              <w:t>учебном</w:t>
            </w:r>
            <w:r w:rsidRPr="001002CF">
              <w:rPr>
                <w:i/>
                <w:spacing w:val="1"/>
                <w:sz w:val="20"/>
                <w:lang w:val="ru-RU"/>
              </w:rPr>
              <w:t xml:space="preserve"> </w:t>
            </w:r>
            <w:r w:rsidRPr="001002CF">
              <w:rPr>
                <w:i/>
                <w:sz w:val="20"/>
                <w:lang w:val="ru-RU"/>
              </w:rPr>
              <w:t>взаимодействии</w:t>
            </w:r>
          </w:p>
        </w:tc>
        <w:tc>
          <w:tcPr>
            <w:tcW w:w="1701" w:type="dxa"/>
          </w:tcPr>
          <w:p w14:paraId="0012B5ED" w14:textId="77777777" w:rsidR="00A37CB0" w:rsidRPr="001002CF" w:rsidRDefault="00A37CB0" w:rsidP="009B62DC">
            <w:pPr>
              <w:pStyle w:val="TableParagraph"/>
              <w:spacing w:line="240" w:lineRule="auto"/>
              <w:ind w:left="0"/>
              <w:rPr>
                <w:sz w:val="20"/>
                <w:lang w:val="ru-RU"/>
              </w:rPr>
            </w:pPr>
            <w:r w:rsidRPr="001002CF">
              <w:rPr>
                <w:sz w:val="20"/>
                <w:lang w:val="ru-RU"/>
              </w:rPr>
              <w:t>Придерживается</w:t>
            </w:r>
            <w:r w:rsidRPr="001002CF">
              <w:rPr>
                <w:spacing w:val="-48"/>
                <w:sz w:val="20"/>
                <w:lang w:val="ru-RU"/>
              </w:rPr>
              <w:t xml:space="preserve"> </w:t>
            </w:r>
            <w:r w:rsidRPr="001002CF">
              <w:rPr>
                <w:sz w:val="20"/>
                <w:lang w:val="ru-RU"/>
              </w:rPr>
              <w:t>ролей в</w:t>
            </w:r>
            <w:r w:rsidRPr="001002CF">
              <w:rPr>
                <w:spacing w:val="1"/>
                <w:sz w:val="20"/>
                <w:lang w:val="ru-RU"/>
              </w:rPr>
              <w:t xml:space="preserve"> </w:t>
            </w:r>
            <w:r w:rsidRPr="001002CF">
              <w:rPr>
                <w:sz w:val="20"/>
                <w:lang w:val="ru-RU"/>
              </w:rPr>
              <w:t>совместной</w:t>
            </w:r>
          </w:p>
          <w:p w14:paraId="68D9E5B0" w14:textId="77777777" w:rsidR="00A37CB0" w:rsidRPr="001002CF" w:rsidRDefault="00A37CB0" w:rsidP="009B62DC">
            <w:pPr>
              <w:pStyle w:val="TableParagraph"/>
              <w:spacing w:line="240" w:lineRule="auto"/>
              <w:ind w:left="0"/>
              <w:rPr>
                <w:i/>
                <w:sz w:val="20"/>
                <w:lang w:val="ru-RU"/>
              </w:rPr>
            </w:pPr>
            <w:r w:rsidRPr="001002CF">
              <w:rPr>
                <w:sz w:val="20"/>
                <w:lang w:val="ru-RU"/>
              </w:rPr>
              <w:t>деятельности,</w:t>
            </w:r>
            <w:r w:rsidRPr="001002CF">
              <w:rPr>
                <w:spacing w:val="-48"/>
                <w:sz w:val="20"/>
                <w:lang w:val="ru-RU"/>
              </w:rPr>
              <w:t xml:space="preserve"> </w:t>
            </w:r>
            <w:r w:rsidRPr="001002CF">
              <w:rPr>
                <w:i/>
                <w:sz w:val="20"/>
                <w:lang w:val="ru-RU"/>
              </w:rPr>
              <w:t>сохраняя</w:t>
            </w:r>
            <w:r w:rsidRPr="001002CF">
              <w:rPr>
                <w:i/>
                <w:spacing w:val="1"/>
                <w:sz w:val="20"/>
                <w:lang w:val="ru-RU"/>
              </w:rPr>
              <w:t xml:space="preserve"> </w:t>
            </w:r>
            <w:r w:rsidRPr="001002CF">
              <w:rPr>
                <w:i/>
                <w:sz w:val="20"/>
                <w:lang w:val="ru-RU"/>
              </w:rPr>
              <w:t>собственную</w:t>
            </w:r>
            <w:r w:rsidRPr="001002CF">
              <w:rPr>
                <w:i/>
                <w:spacing w:val="1"/>
                <w:sz w:val="20"/>
                <w:lang w:val="ru-RU"/>
              </w:rPr>
              <w:t xml:space="preserve"> </w:t>
            </w:r>
            <w:r w:rsidRPr="001002CF">
              <w:rPr>
                <w:i/>
                <w:sz w:val="20"/>
                <w:lang w:val="ru-RU"/>
              </w:rPr>
              <w:t>линию</w:t>
            </w:r>
            <w:r w:rsidRPr="001002CF">
              <w:rPr>
                <w:i/>
                <w:spacing w:val="1"/>
                <w:sz w:val="20"/>
                <w:lang w:val="ru-RU"/>
              </w:rPr>
              <w:t xml:space="preserve"> </w:t>
            </w:r>
            <w:r w:rsidRPr="001002CF">
              <w:rPr>
                <w:i/>
                <w:sz w:val="20"/>
                <w:lang w:val="ru-RU"/>
              </w:rPr>
              <w:t>поведения.</w:t>
            </w:r>
          </w:p>
          <w:p w14:paraId="0A4D91AB" w14:textId="77777777" w:rsidR="00A37CB0" w:rsidRPr="001002CF" w:rsidRDefault="00A37CB0" w:rsidP="009B62DC">
            <w:pPr>
              <w:pStyle w:val="TableParagraph"/>
              <w:spacing w:line="240" w:lineRule="auto"/>
              <w:ind w:left="0"/>
              <w:rPr>
                <w:i/>
                <w:sz w:val="20"/>
                <w:lang w:val="ru-RU"/>
              </w:rPr>
            </w:pPr>
            <w:r w:rsidRPr="001002CF">
              <w:rPr>
                <w:i/>
                <w:sz w:val="20"/>
                <w:lang w:val="ru-RU"/>
              </w:rPr>
              <w:t>Занимает</w:t>
            </w:r>
            <w:r w:rsidRPr="001002CF">
              <w:rPr>
                <w:i/>
                <w:spacing w:val="1"/>
                <w:sz w:val="20"/>
                <w:lang w:val="ru-RU"/>
              </w:rPr>
              <w:t xml:space="preserve"> </w:t>
            </w:r>
            <w:r w:rsidRPr="001002CF">
              <w:rPr>
                <w:i/>
                <w:sz w:val="20"/>
                <w:lang w:val="ru-RU"/>
              </w:rPr>
              <w:t>позицию</w:t>
            </w:r>
            <w:r w:rsidRPr="001002CF">
              <w:rPr>
                <w:i/>
                <w:spacing w:val="1"/>
                <w:sz w:val="20"/>
                <w:lang w:val="ru-RU"/>
              </w:rPr>
              <w:t xml:space="preserve"> </w:t>
            </w:r>
            <w:r w:rsidRPr="001002CF">
              <w:rPr>
                <w:i/>
                <w:sz w:val="20"/>
                <w:lang w:val="ru-RU"/>
              </w:rPr>
              <w:t>руководителя в</w:t>
            </w:r>
            <w:r w:rsidRPr="001002CF">
              <w:rPr>
                <w:i/>
                <w:spacing w:val="1"/>
                <w:sz w:val="20"/>
                <w:lang w:val="ru-RU"/>
              </w:rPr>
              <w:t xml:space="preserve"> </w:t>
            </w:r>
            <w:r w:rsidRPr="001002CF">
              <w:rPr>
                <w:i/>
                <w:sz w:val="20"/>
                <w:lang w:val="ru-RU"/>
              </w:rPr>
              <w:t>учебном</w:t>
            </w:r>
            <w:r w:rsidRPr="001002CF">
              <w:rPr>
                <w:i/>
                <w:spacing w:val="1"/>
                <w:sz w:val="20"/>
                <w:lang w:val="ru-RU"/>
              </w:rPr>
              <w:t xml:space="preserve"> </w:t>
            </w:r>
            <w:r w:rsidRPr="001002CF">
              <w:rPr>
                <w:i/>
                <w:sz w:val="20"/>
                <w:lang w:val="ru-RU"/>
              </w:rPr>
              <w:t>взаимодействии</w:t>
            </w:r>
          </w:p>
        </w:tc>
        <w:tc>
          <w:tcPr>
            <w:tcW w:w="2552" w:type="dxa"/>
          </w:tcPr>
          <w:p w14:paraId="5CDA107B" w14:textId="77777777" w:rsidR="00A37CB0" w:rsidRPr="001002CF" w:rsidRDefault="00A37CB0" w:rsidP="009B62DC">
            <w:pPr>
              <w:pStyle w:val="TableParagraph"/>
              <w:spacing w:line="240" w:lineRule="auto"/>
              <w:ind w:left="0"/>
              <w:jc w:val="both"/>
              <w:rPr>
                <w:sz w:val="20"/>
                <w:lang w:val="ru-RU"/>
              </w:rPr>
            </w:pPr>
            <w:r w:rsidRPr="001002CF">
              <w:rPr>
                <w:sz w:val="20"/>
                <w:lang w:val="ru-RU"/>
              </w:rPr>
              <w:t>Работа в паре (группе) с</w:t>
            </w:r>
            <w:r w:rsidRPr="001002CF">
              <w:rPr>
                <w:spacing w:val="-47"/>
                <w:sz w:val="20"/>
                <w:lang w:val="ru-RU"/>
              </w:rPr>
              <w:t xml:space="preserve"> </w:t>
            </w:r>
            <w:r w:rsidRPr="001002CF">
              <w:rPr>
                <w:sz w:val="20"/>
                <w:lang w:val="ru-RU"/>
              </w:rPr>
              <w:t>распределением</w:t>
            </w:r>
            <w:r w:rsidRPr="001002CF">
              <w:rPr>
                <w:spacing w:val="1"/>
                <w:sz w:val="20"/>
                <w:lang w:val="ru-RU"/>
              </w:rPr>
              <w:t xml:space="preserve"> </w:t>
            </w:r>
            <w:r w:rsidRPr="001002CF">
              <w:rPr>
                <w:sz w:val="20"/>
                <w:lang w:val="ru-RU"/>
              </w:rPr>
              <w:t>ролей,</w:t>
            </w:r>
            <w:r w:rsidRPr="001002CF">
              <w:rPr>
                <w:spacing w:val="1"/>
                <w:sz w:val="20"/>
                <w:lang w:val="ru-RU"/>
              </w:rPr>
              <w:t xml:space="preserve"> </w:t>
            </w:r>
            <w:r w:rsidRPr="001002CF">
              <w:rPr>
                <w:sz w:val="20"/>
                <w:lang w:val="ru-RU"/>
              </w:rPr>
              <w:t>заданий.</w:t>
            </w:r>
          </w:p>
          <w:p w14:paraId="34B723D6" w14:textId="77777777" w:rsidR="00A37CB0" w:rsidRPr="001002CF" w:rsidRDefault="00A37CB0" w:rsidP="009B62DC">
            <w:pPr>
              <w:pStyle w:val="TableParagraph"/>
              <w:tabs>
                <w:tab w:val="left" w:pos="825"/>
                <w:tab w:val="left" w:pos="1117"/>
                <w:tab w:val="left" w:pos="1265"/>
                <w:tab w:val="left" w:pos="2080"/>
              </w:tabs>
              <w:spacing w:line="240" w:lineRule="auto"/>
              <w:ind w:left="0"/>
              <w:rPr>
                <w:sz w:val="20"/>
                <w:lang w:val="ru-RU"/>
              </w:rPr>
            </w:pPr>
            <w:r w:rsidRPr="001002CF">
              <w:rPr>
                <w:sz w:val="20"/>
                <w:lang w:val="ru-RU"/>
              </w:rPr>
              <w:t>Разработка</w:t>
            </w:r>
            <w:r w:rsidRPr="001002CF">
              <w:rPr>
                <w:sz w:val="20"/>
                <w:lang w:val="ru-RU"/>
              </w:rPr>
              <w:tab/>
            </w:r>
            <w:r w:rsidRPr="001002CF">
              <w:rPr>
                <w:sz w:val="20"/>
                <w:lang w:val="ru-RU"/>
              </w:rPr>
              <w:tab/>
              <w:t>правил</w:t>
            </w:r>
            <w:r w:rsidRPr="001002CF">
              <w:rPr>
                <w:sz w:val="20"/>
                <w:lang w:val="ru-RU"/>
              </w:rPr>
              <w:tab/>
            </w:r>
            <w:r w:rsidRPr="001002CF">
              <w:rPr>
                <w:spacing w:val="-3"/>
                <w:sz w:val="20"/>
                <w:lang w:val="ru-RU"/>
              </w:rPr>
              <w:t>и</w:t>
            </w:r>
            <w:r w:rsidRPr="001002CF">
              <w:rPr>
                <w:spacing w:val="-47"/>
                <w:sz w:val="20"/>
                <w:lang w:val="ru-RU"/>
              </w:rPr>
              <w:t xml:space="preserve"> </w:t>
            </w:r>
            <w:r w:rsidRPr="001002CF">
              <w:rPr>
                <w:sz w:val="20"/>
                <w:lang w:val="ru-RU"/>
              </w:rPr>
              <w:t>норм</w:t>
            </w:r>
            <w:r w:rsidRPr="001002CF">
              <w:rPr>
                <w:sz w:val="20"/>
                <w:lang w:val="ru-RU"/>
              </w:rPr>
              <w:tab/>
            </w:r>
            <w:r w:rsidRPr="001002CF">
              <w:rPr>
                <w:spacing w:val="-1"/>
                <w:sz w:val="20"/>
                <w:lang w:val="ru-RU"/>
              </w:rPr>
              <w:t>взаимодействия</w:t>
            </w:r>
            <w:r w:rsidRPr="001002CF">
              <w:rPr>
                <w:spacing w:val="-47"/>
                <w:sz w:val="20"/>
                <w:lang w:val="ru-RU"/>
              </w:rPr>
              <w:t xml:space="preserve"> </w:t>
            </w:r>
            <w:r w:rsidRPr="001002CF">
              <w:rPr>
                <w:sz w:val="20"/>
                <w:lang w:val="ru-RU"/>
              </w:rPr>
              <w:t>внутри групп учащихся.</w:t>
            </w:r>
            <w:r w:rsidRPr="001002CF">
              <w:rPr>
                <w:spacing w:val="-47"/>
                <w:sz w:val="20"/>
                <w:lang w:val="ru-RU"/>
              </w:rPr>
              <w:t xml:space="preserve"> </w:t>
            </w:r>
            <w:r w:rsidRPr="001002CF">
              <w:rPr>
                <w:sz w:val="20"/>
                <w:lang w:val="ru-RU"/>
              </w:rPr>
              <w:t>Рефлексия</w:t>
            </w:r>
            <w:r w:rsidRPr="001002CF">
              <w:rPr>
                <w:spacing w:val="1"/>
                <w:sz w:val="20"/>
                <w:lang w:val="ru-RU"/>
              </w:rPr>
              <w:t xml:space="preserve"> </w:t>
            </w:r>
            <w:r w:rsidRPr="001002CF">
              <w:rPr>
                <w:sz w:val="20"/>
                <w:lang w:val="ru-RU"/>
              </w:rPr>
              <w:t>позиционирования</w:t>
            </w:r>
            <w:r w:rsidRPr="001002CF">
              <w:rPr>
                <w:spacing w:val="1"/>
                <w:sz w:val="20"/>
                <w:lang w:val="ru-RU"/>
              </w:rPr>
              <w:t xml:space="preserve"> </w:t>
            </w:r>
            <w:r w:rsidRPr="001002CF">
              <w:rPr>
                <w:sz w:val="20"/>
                <w:lang w:val="ru-RU"/>
              </w:rPr>
              <w:t>своего</w:t>
            </w:r>
            <w:r w:rsidRPr="001002CF">
              <w:rPr>
                <w:sz w:val="20"/>
                <w:lang w:val="ru-RU"/>
              </w:rPr>
              <w:tab/>
            </w:r>
            <w:r w:rsidRPr="001002CF">
              <w:rPr>
                <w:sz w:val="20"/>
                <w:lang w:val="ru-RU"/>
              </w:rPr>
              <w:tab/>
            </w:r>
            <w:r w:rsidRPr="001002CF">
              <w:rPr>
                <w:spacing w:val="-1"/>
                <w:sz w:val="20"/>
                <w:lang w:val="ru-RU"/>
              </w:rPr>
              <w:t>социального</w:t>
            </w:r>
            <w:r w:rsidRPr="001002CF">
              <w:rPr>
                <w:spacing w:val="-47"/>
                <w:sz w:val="20"/>
                <w:lang w:val="ru-RU"/>
              </w:rPr>
              <w:t xml:space="preserve"> </w:t>
            </w:r>
            <w:r w:rsidRPr="001002CF">
              <w:rPr>
                <w:sz w:val="20"/>
                <w:lang w:val="ru-RU"/>
              </w:rPr>
              <w:t>действия</w:t>
            </w:r>
            <w:r w:rsidRPr="001002CF">
              <w:rPr>
                <w:spacing w:val="77"/>
                <w:sz w:val="20"/>
                <w:lang w:val="ru-RU"/>
              </w:rPr>
              <w:t xml:space="preserve"> </w:t>
            </w:r>
            <w:r w:rsidRPr="001002CF">
              <w:rPr>
                <w:sz w:val="20"/>
                <w:lang w:val="ru-RU"/>
              </w:rPr>
              <w:t>как</w:t>
            </w:r>
            <w:r w:rsidRPr="001002CF">
              <w:rPr>
                <w:spacing w:val="79"/>
                <w:sz w:val="20"/>
                <w:lang w:val="ru-RU"/>
              </w:rPr>
              <w:t xml:space="preserve"> </w:t>
            </w:r>
            <w:r w:rsidRPr="001002CF">
              <w:rPr>
                <w:sz w:val="20"/>
                <w:lang w:val="ru-RU"/>
              </w:rPr>
              <w:t>действия</w:t>
            </w:r>
          </w:p>
          <w:p w14:paraId="70E6AAD2" w14:textId="77777777" w:rsidR="00A37CB0" w:rsidRPr="001002CF" w:rsidRDefault="00A37CB0" w:rsidP="009B62DC">
            <w:pPr>
              <w:pStyle w:val="TableParagraph"/>
              <w:tabs>
                <w:tab w:val="left" w:pos="1197"/>
                <w:tab w:val="left" w:pos="1241"/>
                <w:tab w:val="left" w:pos="2082"/>
              </w:tabs>
              <w:spacing w:line="240" w:lineRule="auto"/>
              <w:ind w:left="0"/>
              <w:rPr>
                <w:sz w:val="20"/>
                <w:lang w:val="ru-RU"/>
              </w:rPr>
            </w:pPr>
            <w:r w:rsidRPr="001002CF">
              <w:rPr>
                <w:sz w:val="20"/>
                <w:lang w:val="ru-RU"/>
              </w:rPr>
              <w:t>«среди других» и «для</w:t>
            </w:r>
            <w:r w:rsidRPr="001002CF">
              <w:rPr>
                <w:spacing w:val="1"/>
                <w:sz w:val="20"/>
                <w:lang w:val="ru-RU"/>
              </w:rPr>
              <w:t xml:space="preserve"> </w:t>
            </w:r>
            <w:r w:rsidRPr="001002CF">
              <w:rPr>
                <w:sz w:val="20"/>
                <w:lang w:val="ru-RU"/>
              </w:rPr>
              <w:t>других».</w:t>
            </w:r>
            <w:r w:rsidRPr="001002CF">
              <w:rPr>
                <w:sz w:val="20"/>
                <w:lang w:val="ru-RU"/>
              </w:rPr>
              <w:tab/>
            </w:r>
            <w:r w:rsidRPr="001002CF">
              <w:rPr>
                <w:sz w:val="20"/>
                <w:lang w:val="ru-RU"/>
              </w:rPr>
              <w:tab/>
              <w:t>Разработка</w:t>
            </w:r>
            <w:r w:rsidRPr="001002CF">
              <w:rPr>
                <w:spacing w:val="-47"/>
                <w:sz w:val="20"/>
                <w:lang w:val="ru-RU"/>
              </w:rPr>
              <w:t xml:space="preserve"> </w:t>
            </w:r>
            <w:r w:rsidRPr="001002CF">
              <w:rPr>
                <w:sz w:val="20"/>
                <w:lang w:val="ru-RU"/>
              </w:rPr>
              <w:t>правил</w:t>
            </w:r>
            <w:r w:rsidRPr="001002CF">
              <w:rPr>
                <w:sz w:val="20"/>
                <w:lang w:val="ru-RU"/>
              </w:rPr>
              <w:tab/>
            </w:r>
            <w:r w:rsidRPr="001002CF">
              <w:rPr>
                <w:spacing w:val="-1"/>
                <w:sz w:val="20"/>
                <w:lang w:val="ru-RU"/>
              </w:rPr>
              <w:t>совместной</w:t>
            </w:r>
            <w:r w:rsidRPr="001002CF">
              <w:rPr>
                <w:spacing w:val="-47"/>
                <w:sz w:val="20"/>
                <w:lang w:val="ru-RU"/>
              </w:rPr>
              <w:t xml:space="preserve"> </w:t>
            </w:r>
            <w:r w:rsidRPr="001002CF">
              <w:rPr>
                <w:sz w:val="20"/>
                <w:lang w:val="ru-RU"/>
              </w:rPr>
              <w:t>деятельности</w:t>
            </w:r>
            <w:r w:rsidRPr="001002CF">
              <w:rPr>
                <w:sz w:val="20"/>
                <w:lang w:val="ru-RU"/>
              </w:rPr>
              <w:tab/>
            </w:r>
            <w:r w:rsidRPr="001002CF">
              <w:rPr>
                <w:spacing w:val="-4"/>
                <w:sz w:val="20"/>
                <w:lang w:val="ru-RU"/>
              </w:rPr>
              <w:t>и</w:t>
            </w:r>
            <w:r w:rsidRPr="001002CF">
              <w:rPr>
                <w:spacing w:val="-47"/>
                <w:sz w:val="20"/>
                <w:lang w:val="ru-RU"/>
              </w:rPr>
              <w:t xml:space="preserve"> </w:t>
            </w:r>
            <w:r w:rsidRPr="001002CF">
              <w:rPr>
                <w:sz w:val="20"/>
                <w:lang w:val="ru-RU"/>
              </w:rPr>
              <w:t>общения</w:t>
            </w:r>
            <w:r w:rsidRPr="001002CF">
              <w:rPr>
                <w:spacing w:val="50"/>
                <w:sz w:val="20"/>
                <w:lang w:val="ru-RU"/>
              </w:rPr>
              <w:t xml:space="preserve"> </w:t>
            </w:r>
            <w:r w:rsidRPr="001002CF">
              <w:rPr>
                <w:sz w:val="20"/>
                <w:lang w:val="ru-RU"/>
              </w:rPr>
              <w:t>со</w:t>
            </w:r>
            <w:r w:rsidRPr="001002CF">
              <w:rPr>
                <w:spacing w:val="54"/>
                <w:sz w:val="20"/>
                <w:lang w:val="ru-RU"/>
              </w:rPr>
              <w:t xml:space="preserve"> </w:t>
            </w:r>
            <w:r w:rsidRPr="001002CF">
              <w:rPr>
                <w:sz w:val="20"/>
                <w:lang w:val="ru-RU"/>
              </w:rPr>
              <w:t>взрослыми</w:t>
            </w:r>
          </w:p>
          <w:p w14:paraId="5C343193" w14:textId="77777777" w:rsidR="00A37CB0" w:rsidRDefault="00A37CB0" w:rsidP="009B62DC">
            <w:pPr>
              <w:pStyle w:val="TableParagraph"/>
              <w:tabs>
                <w:tab w:val="left" w:pos="650"/>
                <w:tab w:val="left" w:pos="1973"/>
              </w:tabs>
              <w:spacing w:line="240" w:lineRule="auto"/>
              <w:ind w:left="0"/>
              <w:rPr>
                <w:sz w:val="20"/>
              </w:rPr>
            </w:pPr>
            <w:r>
              <w:rPr>
                <w:sz w:val="20"/>
              </w:rPr>
              <w:t>и</w:t>
            </w:r>
            <w:r>
              <w:rPr>
                <w:sz w:val="20"/>
              </w:rPr>
              <w:tab/>
              <w:t>рефлексия</w:t>
            </w:r>
            <w:r>
              <w:rPr>
                <w:sz w:val="20"/>
              </w:rPr>
              <w:tab/>
              <w:t>их</w:t>
            </w:r>
            <w:r>
              <w:rPr>
                <w:spacing w:val="-47"/>
                <w:sz w:val="20"/>
              </w:rPr>
              <w:t xml:space="preserve"> </w:t>
            </w:r>
            <w:r>
              <w:rPr>
                <w:sz w:val="20"/>
              </w:rPr>
              <w:t>выполнения</w:t>
            </w:r>
          </w:p>
        </w:tc>
      </w:tr>
      <w:tr w:rsidR="00A37CB0" w14:paraId="53F2A3ED" w14:textId="77777777" w:rsidTr="00D0789A">
        <w:trPr>
          <w:trHeight w:val="3911"/>
        </w:trPr>
        <w:tc>
          <w:tcPr>
            <w:tcW w:w="2127" w:type="dxa"/>
          </w:tcPr>
          <w:p w14:paraId="214C46D1" w14:textId="77777777" w:rsidR="00A37CB0" w:rsidRPr="001002CF" w:rsidRDefault="00A37CB0" w:rsidP="009B62DC">
            <w:pPr>
              <w:pStyle w:val="TableParagraph"/>
              <w:spacing w:line="240" w:lineRule="auto"/>
              <w:ind w:left="0"/>
              <w:rPr>
                <w:i/>
                <w:sz w:val="20"/>
                <w:lang w:val="ru-RU"/>
              </w:rPr>
            </w:pPr>
            <w:r w:rsidRPr="001002CF">
              <w:rPr>
                <w:i/>
                <w:sz w:val="20"/>
                <w:lang w:val="ru-RU"/>
              </w:rPr>
              <w:t>Осуществляет</w:t>
            </w:r>
            <w:r w:rsidRPr="001002CF">
              <w:rPr>
                <w:i/>
                <w:spacing w:val="1"/>
                <w:sz w:val="20"/>
                <w:lang w:val="ru-RU"/>
              </w:rPr>
              <w:t xml:space="preserve"> </w:t>
            </w:r>
            <w:r w:rsidRPr="001002CF">
              <w:rPr>
                <w:i/>
                <w:sz w:val="20"/>
                <w:lang w:val="ru-RU"/>
              </w:rPr>
              <w:t>взаимный</w:t>
            </w:r>
            <w:r w:rsidRPr="001002CF">
              <w:rPr>
                <w:i/>
                <w:spacing w:val="1"/>
                <w:sz w:val="20"/>
                <w:lang w:val="ru-RU"/>
              </w:rPr>
              <w:t xml:space="preserve"> </w:t>
            </w:r>
            <w:r w:rsidRPr="001002CF">
              <w:rPr>
                <w:i/>
                <w:sz w:val="20"/>
                <w:lang w:val="ru-RU"/>
              </w:rPr>
              <w:t>контроль</w:t>
            </w:r>
            <w:r w:rsidRPr="001002CF">
              <w:rPr>
                <w:i/>
                <w:spacing w:val="1"/>
                <w:sz w:val="20"/>
                <w:lang w:val="ru-RU"/>
              </w:rPr>
              <w:t xml:space="preserve"> </w:t>
            </w:r>
            <w:r w:rsidRPr="001002CF">
              <w:rPr>
                <w:i/>
                <w:sz w:val="20"/>
                <w:lang w:val="ru-RU"/>
              </w:rPr>
              <w:t>и</w:t>
            </w:r>
            <w:r w:rsidRPr="001002CF">
              <w:rPr>
                <w:i/>
                <w:spacing w:val="1"/>
                <w:sz w:val="20"/>
                <w:lang w:val="ru-RU"/>
              </w:rPr>
              <w:t xml:space="preserve"> </w:t>
            </w:r>
            <w:r w:rsidRPr="001002CF">
              <w:rPr>
                <w:i/>
                <w:sz w:val="20"/>
                <w:lang w:val="ru-RU"/>
              </w:rPr>
              <w:t>оказывает</w:t>
            </w:r>
            <w:r w:rsidRPr="001002CF">
              <w:rPr>
                <w:i/>
                <w:spacing w:val="1"/>
                <w:sz w:val="20"/>
                <w:lang w:val="ru-RU"/>
              </w:rPr>
              <w:t xml:space="preserve"> </w:t>
            </w:r>
            <w:r w:rsidRPr="001002CF">
              <w:rPr>
                <w:i/>
                <w:sz w:val="20"/>
                <w:lang w:val="ru-RU"/>
              </w:rPr>
              <w:t>в</w:t>
            </w:r>
            <w:r w:rsidRPr="001002CF">
              <w:rPr>
                <w:i/>
                <w:spacing w:val="1"/>
                <w:sz w:val="20"/>
                <w:lang w:val="ru-RU"/>
              </w:rPr>
              <w:t xml:space="preserve"> </w:t>
            </w:r>
            <w:r w:rsidRPr="001002CF">
              <w:rPr>
                <w:i/>
                <w:spacing w:val="-1"/>
                <w:sz w:val="20"/>
                <w:lang w:val="ru-RU"/>
              </w:rPr>
              <w:t>сотрудничестве</w:t>
            </w:r>
            <w:r w:rsidRPr="001002CF">
              <w:rPr>
                <w:i/>
                <w:spacing w:val="-47"/>
                <w:sz w:val="20"/>
                <w:lang w:val="ru-RU"/>
              </w:rPr>
              <w:t xml:space="preserve"> </w:t>
            </w:r>
            <w:r w:rsidRPr="001002CF">
              <w:rPr>
                <w:i/>
                <w:sz w:val="20"/>
                <w:lang w:val="ru-RU"/>
              </w:rPr>
              <w:t>необходимую</w:t>
            </w:r>
            <w:r w:rsidRPr="001002CF">
              <w:rPr>
                <w:i/>
                <w:spacing w:val="1"/>
                <w:sz w:val="20"/>
                <w:lang w:val="ru-RU"/>
              </w:rPr>
              <w:t xml:space="preserve"> </w:t>
            </w:r>
            <w:r w:rsidRPr="001002CF">
              <w:rPr>
                <w:i/>
                <w:sz w:val="20"/>
                <w:lang w:val="ru-RU"/>
              </w:rPr>
              <w:t>помощь.</w:t>
            </w:r>
          </w:p>
          <w:p w14:paraId="064587F0" w14:textId="77777777" w:rsidR="00A37CB0" w:rsidRPr="001002CF" w:rsidRDefault="00A37CB0" w:rsidP="009B62DC">
            <w:pPr>
              <w:pStyle w:val="TableParagraph"/>
              <w:spacing w:line="240" w:lineRule="auto"/>
              <w:ind w:left="0"/>
              <w:rPr>
                <w:i/>
                <w:sz w:val="20"/>
                <w:lang w:val="ru-RU"/>
              </w:rPr>
            </w:pPr>
            <w:r w:rsidRPr="001002CF">
              <w:rPr>
                <w:sz w:val="20"/>
                <w:lang w:val="ru-RU"/>
              </w:rPr>
              <w:t>Оценивает действия</w:t>
            </w:r>
            <w:r w:rsidRPr="001002CF">
              <w:rPr>
                <w:spacing w:val="1"/>
                <w:sz w:val="20"/>
                <w:lang w:val="ru-RU"/>
              </w:rPr>
              <w:t xml:space="preserve"> </w:t>
            </w:r>
            <w:r w:rsidRPr="001002CF">
              <w:rPr>
                <w:sz w:val="20"/>
                <w:lang w:val="ru-RU"/>
              </w:rPr>
              <w:t>партнера на основе</w:t>
            </w:r>
            <w:r w:rsidRPr="001002CF">
              <w:rPr>
                <w:spacing w:val="1"/>
                <w:sz w:val="20"/>
                <w:lang w:val="ru-RU"/>
              </w:rPr>
              <w:t xml:space="preserve"> </w:t>
            </w:r>
            <w:r w:rsidRPr="001002CF">
              <w:rPr>
                <w:sz w:val="20"/>
                <w:lang w:val="ru-RU"/>
              </w:rPr>
              <w:t>заданных критериев.</w:t>
            </w:r>
            <w:r w:rsidRPr="001002CF">
              <w:rPr>
                <w:spacing w:val="-47"/>
                <w:sz w:val="20"/>
                <w:lang w:val="ru-RU"/>
              </w:rPr>
              <w:t xml:space="preserve"> </w:t>
            </w:r>
            <w:r w:rsidRPr="001002CF">
              <w:rPr>
                <w:i/>
                <w:sz w:val="20"/>
                <w:lang w:val="ru-RU"/>
              </w:rPr>
              <w:t>Контролирует и</w:t>
            </w:r>
            <w:r w:rsidRPr="001002CF">
              <w:rPr>
                <w:i/>
                <w:spacing w:val="1"/>
                <w:sz w:val="20"/>
                <w:lang w:val="ru-RU"/>
              </w:rPr>
              <w:t xml:space="preserve"> </w:t>
            </w:r>
            <w:r w:rsidRPr="001002CF">
              <w:rPr>
                <w:i/>
                <w:sz w:val="20"/>
                <w:lang w:val="ru-RU"/>
              </w:rPr>
              <w:t>корректирует</w:t>
            </w:r>
            <w:r w:rsidRPr="001002CF">
              <w:rPr>
                <w:i/>
                <w:spacing w:val="1"/>
                <w:sz w:val="20"/>
                <w:lang w:val="ru-RU"/>
              </w:rPr>
              <w:t xml:space="preserve"> </w:t>
            </w:r>
            <w:r w:rsidRPr="001002CF">
              <w:rPr>
                <w:i/>
                <w:sz w:val="20"/>
                <w:lang w:val="ru-RU"/>
              </w:rPr>
              <w:t>действия партнера</w:t>
            </w:r>
            <w:r w:rsidRPr="001002CF">
              <w:rPr>
                <w:i/>
                <w:spacing w:val="1"/>
                <w:sz w:val="20"/>
                <w:lang w:val="ru-RU"/>
              </w:rPr>
              <w:t xml:space="preserve"> </w:t>
            </w:r>
            <w:r w:rsidRPr="001002CF">
              <w:rPr>
                <w:i/>
                <w:sz w:val="20"/>
                <w:lang w:val="ru-RU"/>
              </w:rPr>
              <w:t>на основе совместно</w:t>
            </w:r>
            <w:r w:rsidRPr="001002CF">
              <w:rPr>
                <w:i/>
                <w:spacing w:val="-47"/>
                <w:sz w:val="20"/>
                <w:lang w:val="ru-RU"/>
              </w:rPr>
              <w:t xml:space="preserve"> </w:t>
            </w:r>
            <w:r w:rsidRPr="001002CF">
              <w:rPr>
                <w:i/>
                <w:sz w:val="20"/>
                <w:lang w:val="ru-RU"/>
              </w:rPr>
              <w:t>определенных</w:t>
            </w:r>
            <w:r w:rsidRPr="001002CF">
              <w:rPr>
                <w:i/>
                <w:spacing w:val="1"/>
                <w:sz w:val="20"/>
                <w:lang w:val="ru-RU"/>
              </w:rPr>
              <w:t xml:space="preserve"> </w:t>
            </w:r>
            <w:r w:rsidRPr="001002CF">
              <w:rPr>
                <w:i/>
                <w:sz w:val="20"/>
                <w:lang w:val="ru-RU"/>
              </w:rPr>
              <w:t>критериев</w:t>
            </w:r>
          </w:p>
        </w:tc>
        <w:tc>
          <w:tcPr>
            <w:tcW w:w="1985" w:type="dxa"/>
          </w:tcPr>
          <w:p w14:paraId="347CA4A8" w14:textId="77777777" w:rsidR="00A37CB0" w:rsidRDefault="00A37CB0" w:rsidP="009B62DC">
            <w:pPr>
              <w:pStyle w:val="TableParagraph"/>
              <w:spacing w:line="240" w:lineRule="auto"/>
              <w:ind w:left="0"/>
              <w:rPr>
                <w:sz w:val="20"/>
              </w:rPr>
            </w:pPr>
            <w:r w:rsidRPr="001002CF">
              <w:rPr>
                <w:sz w:val="20"/>
                <w:lang w:val="ru-RU"/>
              </w:rPr>
              <w:t>Осуществляет</w:t>
            </w:r>
            <w:r w:rsidRPr="001002CF">
              <w:rPr>
                <w:spacing w:val="1"/>
                <w:sz w:val="20"/>
                <w:lang w:val="ru-RU"/>
              </w:rPr>
              <w:t xml:space="preserve"> </w:t>
            </w:r>
            <w:r w:rsidRPr="001002CF">
              <w:rPr>
                <w:sz w:val="20"/>
                <w:lang w:val="ru-RU"/>
              </w:rPr>
              <w:t>взаимный контроль,</w:t>
            </w:r>
            <w:r w:rsidRPr="001002CF">
              <w:rPr>
                <w:spacing w:val="-47"/>
                <w:sz w:val="20"/>
                <w:lang w:val="ru-RU"/>
              </w:rPr>
              <w:t xml:space="preserve"> </w:t>
            </w:r>
            <w:r w:rsidRPr="001002CF">
              <w:rPr>
                <w:sz w:val="20"/>
                <w:lang w:val="ru-RU"/>
              </w:rPr>
              <w:t>коррекцию, оценку</w:t>
            </w:r>
            <w:r w:rsidRPr="001002CF">
              <w:rPr>
                <w:spacing w:val="1"/>
                <w:sz w:val="20"/>
                <w:lang w:val="ru-RU"/>
              </w:rPr>
              <w:t xml:space="preserve"> </w:t>
            </w:r>
            <w:r w:rsidRPr="001002CF">
              <w:rPr>
                <w:sz w:val="20"/>
                <w:lang w:val="ru-RU"/>
              </w:rPr>
              <w:t>действий партнеров,</w:t>
            </w:r>
            <w:r w:rsidRPr="001002CF">
              <w:rPr>
                <w:spacing w:val="-47"/>
                <w:sz w:val="20"/>
                <w:lang w:val="ru-RU"/>
              </w:rPr>
              <w:t xml:space="preserve"> </w:t>
            </w:r>
            <w:r w:rsidRPr="001002CF">
              <w:rPr>
                <w:sz w:val="20"/>
                <w:lang w:val="ru-RU"/>
              </w:rPr>
              <w:t>оказывает</w:t>
            </w:r>
            <w:r w:rsidRPr="001002CF">
              <w:rPr>
                <w:spacing w:val="1"/>
                <w:sz w:val="20"/>
                <w:lang w:val="ru-RU"/>
              </w:rPr>
              <w:t xml:space="preserve"> </w:t>
            </w:r>
            <w:r w:rsidRPr="001002CF">
              <w:rPr>
                <w:sz w:val="20"/>
                <w:lang w:val="ru-RU"/>
              </w:rPr>
              <w:t>необходимую</w:t>
            </w:r>
            <w:r w:rsidRPr="001002CF">
              <w:rPr>
                <w:spacing w:val="1"/>
                <w:sz w:val="20"/>
                <w:lang w:val="ru-RU"/>
              </w:rPr>
              <w:t xml:space="preserve"> </w:t>
            </w:r>
            <w:r w:rsidRPr="001002CF">
              <w:rPr>
                <w:sz w:val="20"/>
                <w:lang w:val="ru-RU"/>
              </w:rPr>
              <w:t>помощь (под</w:t>
            </w:r>
            <w:r w:rsidRPr="001002CF">
              <w:rPr>
                <w:spacing w:val="1"/>
                <w:sz w:val="20"/>
                <w:lang w:val="ru-RU"/>
              </w:rPr>
              <w:t xml:space="preserve"> </w:t>
            </w:r>
            <w:r w:rsidRPr="001002CF">
              <w:rPr>
                <w:sz w:val="20"/>
                <w:lang w:val="ru-RU"/>
              </w:rPr>
              <w:t>руководством</w:t>
            </w:r>
            <w:r w:rsidRPr="001002CF">
              <w:rPr>
                <w:spacing w:val="1"/>
                <w:sz w:val="20"/>
                <w:lang w:val="ru-RU"/>
              </w:rPr>
              <w:t xml:space="preserve"> </w:t>
            </w:r>
            <w:r w:rsidRPr="001002CF">
              <w:rPr>
                <w:sz w:val="20"/>
                <w:lang w:val="ru-RU"/>
              </w:rPr>
              <w:t>учителя и на основе</w:t>
            </w:r>
            <w:r w:rsidRPr="001002CF">
              <w:rPr>
                <w:spacing w:val="1"/>
                <w:sz w:val="20"/>
                <w:lang w:val="ru-RU"/>
              </w:rPr>
              <w:t xml:space="preserve"> </w:t>
            </w:r>
            <w:r w:rsidRPr="001002CF">
              <w:rPr>
                <w:sz w:val="20"/>
                <w:lang w:val="ru-RU"/>
              </w:rPr>
              <w:t>внешних средств:</w:t>
            </w:r>
            <w:r w:rsidRPr="001002CF">
              <w:rPr>
                <w:spacing w:val="1"/>
                <w:sz w:val="20"/>
                <w:lang w:val="ru-RU"/>
              </w:rPr>
              <w:t xml:space="preserve"> </w:t>
            </w:r>
            <w:r w:rsidRPr="001002CF">
              <w:rPr>
                <w:sz w:val="20"/>
                <w:lang w:val="ru-RU"/>
              </w:rPr>
              <w:t>памяток,</w:t>
            </w:r>
            <w:r w:rsidRPr="001002CF">
              <w:rPr>
                <w:spacing w:val="1"/>
                <w:sz w:val="20"/>
                <w:lang w:val="ru-RU"/>
              </w:rPr>
              <w:t xml:space="preserve"> </w:t>
            </w:r>
            <w:r w:rsidRPr="001002CF">
              <w:rPr>
                <w:sz w:val="20"/>
                <w:lang w:val="ru-RU"/>
              </w:rPr>
              <w:t>алгоритмов и т. п.).</w:t>
            </w:r>
            <w:r w:rsidRPr="001002CF">
              <w:rPr>
                <w:spacing w:val="1"/>
                <w:sz w:val="20"/>
                <w:lang w:val="ru-RU"/>
              </w:rPr>
              <w:t xml:space="preserve"> </w:t>
            </w:r>
            <w:r>
              <w:rPr>
                <w:sz w:val="20"/>
              </w:rPr>
              <w:t>Разрабатывает</w:t>
            </w:r>
            <w:r>
              <w:rPr>
                <w:spacing w:val="1"/>
                <w:sz w:val="20"/>
              </w:rPr>
              <w:t xml:space="preserve"> </w:t>
            </w:r>
            <w:r>
              <w:rPr>
                <w:sz w:val="20"/>
              </w:rPr>
              <w:t>критерии оценки</w:t>
            </w:r>
            <w:r>
              <w:rPr>
                <w:spacing w:val="1"/>
                <w:sz w:val="20"/>
              </w:rPr>
              <w:t xml:space="preserve"> </w:t>
            </w:r>
            <w:r>
              <w:rPr>
                <w:sz w:val="20"/>
              </w:rPr>
              <w:t>действий</w:t>
            </w:r>
            <w:r>
              <w:rPr>
                <w:spacing w:val="-2"/>
                <w:sz w:val="20"/>
              </w:rPr>
              <w:t xml:space="preserve"> </w:t>
            </w:r>
            <w:r>
              <w:rPr>
                <w:sz w:val="20"/>
              </w:rPr>
              <w:t>партнеров</w:t>
            </w:r>
          </w:p>
          <w:p w14:paraId="2CC589CA" w14:textId="77777777" w:rsidR="00A37CB0" w:rsidRDefault="00A37CB0" w:rsidP="009B62DC">
            <w:pPr>
              <w:pStyle w:val="TableParagraph"/>
              <w:spacing w:line="240" w:lineRule="auto"/>
              <w:ind w:left="0"/>
              <w:rPr>
                <w:sz w:val="20"/>
              </w:rPr>
            </w:pPr>
            <w:r>
              <w:rPr>
                <w:sz w:val="20"/>
              </w:rPr>
              <w:t>(под руководством</w:t>
            </w:r>
            <w:r>
              <w:rPr>
                <w:spacing w:val="-47"/>
                <w:sz w:val="20"/>
              </w:rPr>
              <w:t xml:space="preserve"> </w:t>
            </w:r>
            <w:r>
              <w:rPr>
                <w:sz w:val="20"/>
              </w:rPr>
              <w:t>учителя)</w:t>
            </w:r>
          </w:p>
        </w:tc>
        <w:tc>
          <w:tcPr>
            <w:tcW w:w="1984" w:type="dxa"/>
          </w:tcPr>
          <w:p w14:paraId="3143CC2C" w14:textId="77777777" w:rsidR="00A37CB0" w:rsidRPr="001002CF" w:rsidRDefault="00A37CB0" w:rsidP="009B62DC">
            <w:pPr>
              <w:pStyle w:val="TableParagraph"/>
              <w:spacing w:line="240" w:lineRule="auto"/>
              <w:ind w:left="0"/>
              <w:rPr>
                <w:sz w:val="20"/>
                <w:lang w:val="ru-RU"/>
              </w:rPr>
            </w:pPr>
            <w:r w:rsidRPr="001002CF">
              <w:rPr>
                <w:sz w:val="20"/>
                <w:lang w:val="ru-RU"/>
              </w:rPr>
              <w:t>Осуществляет</w:t>
            </w:r>
            <w:r w:rsidRPr="001002CF">
              <w:rPr>
                <w:spacing w:val="1"/>
                <w:sz w:val="20"/>
                <w:lang w:val="ru-RU"/>
              </w:rPr>
              <w:t xml:space="preserve"> </w:t>
            </w:r>
            <w:r w:rsidRPr="001002CF">
              <w:rPr>
                <w:sz w:val="20"/>
                <w:lang w:val="ru-RU"/>
              </w:rPr>
              <w:t>взаимный контроль,</w:t>
            </w:r>
            <w:r w:rsidRPr="001002CF">
              <w:rPr>
                <w:spacing w:val="-47"/>
                <w:sz w:val="20"/>
                <w:lang w:val="ru-RU"/>
              </w:rPr>
              <w:t xml:space="preserve"> </w:t>
            </w:r>
            <w:r w:rsidRPr="001002CF">
              <w:rPr>
                <w:sz w:val="20"/>
                <w:lang w:val="ru-RU"/>
              </w:rPr>
              <w:t>коррекцию, оценку</w:t>
            </w:r>
            <w:r w:rsidRPr="001002CF">
              <w:rPr>
                <w:spacing w:val="1"/>
                <w:sz w:val="20"/>
                <w:lang w:val="ru-RU"/>
              </w:rPr>
              <w:t xml:space="preserve"> </w:t>
            </w:r>
            <w:r w:rsidRPr="001002CF">
              <w:rPr>
                <w:sz w:val="20"/>
                <w:lang w:val="ru-RU"/>
              </w:rPr>
              <w:t>действий</w:t>
            </w:r>
            <w:r w:rsidRPr="001002CF">
              <w:rPr>
                <w:spacing w:val="1"/>
                <w:sz w:val="20"/>
                <w:lang w:val="ru-RU"/>
              </w:rPr>
              <w:t xml:space="preserve"> </w:t>
            </w:r>
            <w:r w:rsidRPr="001002CF">
              <w:rPr>
                <w:sz w:val="20"/>
                <w:lang w:val="ru-RU"/>
              </w:rPr>
              <w:t>партнеров,</w:t>
            </w:r>
            <w:r w:rsidRPr="001002CF">
              <w:rPr>
                <w:spacing w:val="1"/>
                <w:sz w:val="20"/>
                <w:lang w:val="ru-RU"/>
              </w:rPr>
              <w:t xml:space="preserve"> </w:t>
            </w:r>
            <w:r w:rsidRPr="001002CF">
              <w:rPr>
                <w:sz w:val="20"/>
                <w:lang w:val="ru-RU"/>
              </w:rPr>
              <w:t>оказывает</w:t>
            </w:r>
            <w:r w:rsidRPr="001002CF">
              <w:rPr>
                <w:spacing w:val="1"/>
                <w:sz w:val="20"/>
                <w:lang w:val="ru-RU"/>
              </w:rPr>
              <w:t xml:space="preserve"> </w:t>
            </w:r>
            <w:r w:rsidRPr="001002CF">
              <w:rPr>
                <w:sz w:val="20"/>
                <w:lang w:val="ru-RU"/>
              </w:rPr>
              <w:t>необходимую</w:t>
            </w:r>
            <w:r w:rsidRPr="001002CF">
              <w:rPr>
                <w:spacing w:val="1"/>
                <w:sz w:val="20"/>
                <w:lang w:val="ru-RU"/>
              </w:rPr>
              <w:t xml:space="preserve"> </w:t>
            </w:r>
            <w:r w:rsidRPr="001002CF">
              <w:rPr>
                <w:sz w:val="20"/>
                <w:lang w:val="ru-RU"/>
              </w:rPr>
              <w:t>помощь (на основе</w:t>
            </w:r>
            <w:r w:rsidRPr="001002CF">
              <w:rPr>
                <w:spacing w:val="1"/>
                <w:sz w:val="20"/>
                <w:lang w:val="ru-RU"/>
              </w:rPr>
              <w:t xml:space="preserve"> </w:t>
            </w:r>
            <w:r w:rsidRPr="001002CF">
              <w:rPr>
                <w:sz w:val="20"/>
                <w:lang w:val="ru-RU"/>
              </w:rPr>
              <w:t>распределения</w:t>
            </w:r>
          </w:p>
          <w:p w14:paraId="10FC79E5" w14:textId="77777777" w:rsidR="00A37CB0" w:rsidRPr="001002CF" w:rsidRDefault="00A37CB0" w:rsidP="009B62DC">
            <w:pPr>
              <w:pStyle w:val="TableParagraph"/>
              <w:spacing w:line="240" w:lineRule="auto"/>
              <w:ind w:left="0"/>
              <w:rPr>
                <w:sz w:val="20"/>
                <w:lang w:val="ru-RU"/>
              </w:rPr>
            </w:pPr>
            <w:r w:rsidRPr="001002CF">
              <w:rPr>
                <w:sz w:val="20"/>
                <w:lang w:val="ru-RU"/>
              </w:rPr>
              <w:t>обязанностей,</w:t>
            </w:r>
            <w:r w:rsidRPr="001002CF">
              <w:rPr>
                <w:spacing w:val="1"/>
                <w:sz w:val="20"/>
                <w:lang w:val="ru-RU"/>
              </w:rPr>
              <w:t xml:space="preserve"> </w:t>
            </w:r>
            <w:r w:rsidRPr="001002CF">
              <w:rPr>
                <w:sz w:val="20"/>
                <w:lang w:val="ru-RU"/>
              </w:rPr>
              <w:t>аспектов</w:t>
            </w:r>
            <w:r w:rsidRPr="001002CF">
              <w:rPr>
                <w:spacing w:val="-9"/>
                <w:sz w:val="20"/>
                <w:lang w:val="ru-RU"/>
              </w:rPr>
              <w:t xml:space="preserve"> </w:t>
            </w:r>
            <w:r w:rsidRPr="001002CF">
              <w:rPr>
                <w:sz w:val="20"/>
                <w:lang w:val="ru-RU"/>
              </w:rPr>
              <w:t>в</w:t>
            </w:r>
            <w:r w:rsidRPr="001002CF">
              <w:rPr>
                <w:spacing w:val="-9"/>
                <w:sz w:val="20"/>
                <w:lang w:val="ru-RU"/>
              </w:rPr>
              <w:t xml:space="preserve"> </w:t>
            </w:r>
            <w:r w:rsidRPr="001002CF">
              <w:rPr>
                <w:sz w:val="20"/>
                <w:lang w:val="ru-RU"/>
              </w:rPr>
              <w:t>группе).</w:t>
            </w:r>
            <w:r w:rsidRPr="001002CF">
              <w:rPr>
                <w:spacing w:val="-47"/>
                <w:sz w:val="20"/>
                <w:lang w:val="ru-RU"/>
              </w:rPr>
              <w:t xml:space="preserve"> </w:t>
            </w:r>
            <w:r w:rsidRPr="001002CF">
              <w:rPr>
                <w:sz w:val="20"/>
                <w:lang w:val="ru-RU"/>
              </w:rPr>
              <w:t>Разрабатывает</w:t>
            </w:r>
            <w:r w:rsidRPr="001002CF">
              <w:rPr>
                <w:spacing w:val="1"/>
                <w:sz w:val="20"/>
                <w:lang w:val="ru-RU"/>
              </w:rPr>
              <w:t xml:space="preserve"> </w:t>
            </w:r>
            <w:r w:rsidRPr="001002CF">
              <w:rPr>
                <w:sz w:val="20"/>
                <w:lang w:val="ru-RU"/>
              </w:rPr>
              <w:t>критерии</w:t>
            </w:r>
          </w:p>
          <w:p w14:paraId="40DD0BBA" w14:textId="77777777" w:rsidR="00A37CB0" w:rsidRPr="001002CF" w:rsidRDefault="00A37CB0" w:rsidP="009B62DC">
            <w:pPr>
              <w:pStyle w:val="TableParagraph"/>
              <w:spacing w:line="240" w:lineRule="auto"/>
              <w:ind w:left="0"/>
              <w:rPr>
                <w:sz w:val="20"/>
                <w:lang w:val="ru-RU"/>
              </w:rPr>
            </w:pPr>
            <w:r w:rsidRPr="001002CF">
              <w:rPr>
                <w:sz w:val="20"/>
                <w:lang w:val="ru-RU"/>
              </w:rPr>
              <w:t>оценки действий</w:t>
            </w:r>
            <w:r w:rsidRPr="001002CF">
              <w:rPr>
                <w:spacing w:val="-47"/>
                <w:sz w:val="20"/>
                <w:lang w:val="ru-RU"/>
              </w:rPr>
              <w:t xml:space="preserve"> </w:t>
            </w:r>
            <w:r w:rsidRPr="001002CF">
              <w:rPr>
                <w:sz w:val="20"/>
                <w:lang w:val="ru-RU"/>
              </w:rPr>
              <w:t>партнеров</w:t>
            </w:r>
            <w:r w:rsidRPr="001002CF">
              <w:rPr>
                <w:spacing w:val="1"/>
                <w:sz w:val="20"/>
                <w:lang w:val="ru-RU"/>
              </w:rPr>
              <w:t xml:space="preserve"> </w:t>
            </w:r>
            <w:r w:rsidRPr="001002CF">
              <w:rPr>
                <w:sz w:val="20"/>
                <w:lang w:val="ru-RU"/>
              </w:rPr>
              <w:t>(совместно</w:t>
            </w:r>
            <w:r w:rsidRPr="001002CF">
              <w:rPr>
                <w:spacing w:val="3"/>
                <w:sz w:val="20"/>
                <w:lang w:val="ru-RU"/>
              </w:rPr>
              <w:t xml:space="preserve"> </w:t>
            </w:r>
            <w:r w:rsidRPr="001002CF">
              <w:rPr>
                <w:sz w:val="20"/>
                <w:lang w:val="ru-RU"/>
              </w:rPr>
              <w:t>со</w:t>
            </w:r>
          </w:p>
          <w:p w14:paraId="7B17A79F" w14:textId="77777777" w:rsidR="00A37CB0" w:rsidRPr="001002CF" w:rsidRDefault="00A37CB0" w:rsidP="009B62DC">
            <w:pPr>
              <w:pStyle w:val="TableParagraph"/>
              <w:spacing w:line="240" w:lineRule="auto"/>
              <w:ind w:left="0"/>
              <w:rPr>
                <w:sz w:val="20"/>
                <w:lang w:val="ru-RU"/>
              </w:rPr>
            </w:pPr>
            <w:r w:rsidRPr="001002CF">
              <w:rPr>
                <w:sz w:val="20"/>
                <w:lang w:val="ru-RU"/>
              </w:rPr>
              <w:t>сверстниками)</w:t>
            </w:r>
          </w:p>
        </w:tc>
        <w:tc>
          <w:tcPr>
            <w:tcW w:w="1701" w:type="dxa"/>
          </w:tcPr>
          <w:p w14:paraId="558682C9" w14:textId="77777777" w:rsidR="00A37CB0" w:rsidRPr="001002CF" w:rsidRDefault="00A37CB0" w:rsidP="009B62DC">
            <w:pPr>
              <w:pStyle w:val="TableParagraph"/>
              <w:spacing w:line="240" w:lineRule="auto"/>
              <w:ind w:left="0"/>
              <w:rPr>
                <w:sz w:val="20"/>
                <w:lang w:val="ru-RU"/>
              </w:rPr>
            </w:pPr>
            <w:r w:rsidRPr="001002CF">
              <w:rPr>
                <w:sz w:val="20"/>
                <w:lang w:val="ru-RU"/>
              </w:rPr>
              <w:t>Осуществляет</w:t>
            </w:r>
            <w:r w:rsidRPr="001002CF">
              <w:rPr>
                <w:spacing w:val="1"/>
                <w:sz w:val="20"/>
                <w:lang w:val="ru-RU"/>
              </w:rPr>
              <w:t xml:space="preserve"> </w:t>
            </w:r>
            <w:r w:rsidRPr="001002CF">
              <w:rPr>
                <w:sz w:val="20"/>
                <w:lang w:val="ru-RU"/>
              </w:rPr>
              <w:t>взаимный</w:t>
            </w:r>
            <w:r w:rsidRPr="001002CF">
              <w:rPr>
                <w:spacing w:val="1"/>
                <w:sz w:val="20"/>
                <w:lang w:val="ru-RU"/>
              </w:rPr>
              <w:t xml:space="preserve"> </w:t>
            </w:r>
            <w:r w:rsidRPr="001002CF">
              <w:rPr>
                <w:sz w:val="20"/>
                <w:lang w:val="ru-RU"/>
              </w:rPr>
              <w:t>контроль,</w:t>
            </w:r>
            <w:r w:rsidRPr="001002CF">
              <w:rPr>
                <w:spacing w:val="1"/>
                <w:sz w:val="20"/>
                <w:lang w:val="ru-RU"/>
              </w:rPr>
              <w:t xml:space="preserve"> </w:t>
            </w:r>
            <w:r w:rsidRPr="001002CF">
              <w:rPr>
                <w:sz w:val="20"/>
                <w:lang w:val="ru-RU"/>
              </w:rPr>
              <w:t>коррекцию,</w:t>
            </w:r>
            <w:r w:rsidRPr="001002CF">
              <w:rPr>
                <w:spacing w:val="1"/>
                <w:sz w:val="20"/>
                <w:lang w:val="ru-RU"/>
              </w:rPr>
              <w:t xml:space="preserve"> </w:t>
            </w:r>
            <w:r w:rsidRPr="001002CF">
              <w:rPr>
                <w:spacing w:val="-1"/>
                <w:sz w:val="20"/>
                <w:lang w:val="ru-RU"/>
              </w:rPr>
              <w:t>оценку действий</w:t>
            </w:r>
            <w:r w:rsidRPr="001002CF">
              <w:rPr>
                <w:spacing w:val="-47"/>
                <w:sz w:val="20"/>
                <w:lang w:val="ru-RU"/>
              </w:rPr>
              <w:t xml:space="preserve"> </w:t>
            </w:r>
            <w:r w:rsidRPr="001002CF">
              <w:rPr>
                <w:sz w:val="20"/>
                <w:lang w:val="ru-RU"/>
              </w:rPr>
              <w:t>партнеров</w:t>
            </w:r>
          </w:p>
          <w:p w14:paraId="245434F5" w14:textId="77777777" w:rsidR="00A37CB0" w:rsidRPr="001002CF" w:rsidRDefault="00A37CB0" w:rsidP="009B62DC">
            <w:pPr>
              <w:pStyle w:val="TableParagraph"/>
              <w:spacing w:line="240" w:lineRule="auto"/>
              <w:ind w:left="0"/>
              <w:rPr>
                <w:sz w:val="20"/>
                <w:lang w:val="ru-RU"/>
              </w:rPr>
            </w:pPr>
            <w:r w:rsidRPr="001002CF">
              <w:rPr>
                <w:sz w:val="20"/>
                <w:lang w:val="ru-RU"/>
              </w:rPr>
              <w:t>на основе</w:t>
            </w:r>
            <w:r w:rsidRPr="001002CF">
              <w:rPr>
                <w:spacing w:val="1"/>
                <w:sz w:val="20"/>
                <w:lang w:val="ru-RU"/>
              </w:rPr>
              <w:t xml:space="preserve"> </w:t>
            </w:r>
            <w:r w:rsidRPr="001002CF">
              <w:rPr>
                <w:sz w:val="20"/>
                <w:lang w:val="ru-RU"/>
              </w:rPr>
              <w:t>критериев,</w:t>
            </w:r>
            <w:r w:rsidRPr="001002CF">
              <w:rPr>
                <w:spacing w:val="1"/>
                <w:sz w:val="20"/>
                <w:lang w:val="ru-RU"/>
              </w:rPr>
              <w:t xml:space="preserve"> </w:t>
            </w:r>
            <w:r w:rsidRPr="001002CF">
              <w:rPr>
                <w:sz w:val="20"/>
                <w:lang w:val="ru-RU"/>
              </w:rPr>
              <w:t>оказывает</w:t>
            </w:r>
            <w:r w:rsidRPr="001002CF">
              <w:rPr>
                <w:spacing w:val="1"/>
                <w:sz w:val="20"/>
                <w:lang w:val="ru-RU"/>
              </w:rPr>
              <w:t xml:space="preserve"> </w:t>
            </w:r>
            <w:r w:rsidRPr="001002CF">
              <w:rPr>
                <w:spacing w:val="-1"/>
                <w:sz w:val="20"/>
                <w:lang w:val="ru-RU"/>
              </w:rPr>
              <w:t>необходимую</w:t>
            </w:r>
            <w:r w:rsidRPr="001002CF">
              <w:rPr>
                <w:spacing w:val="-47"/>
                <w:sz w:val="20"/>
                <w:lang w:val="ru-RU"/>
              </w:rPr>
              <w:t xml:space="preserve"> </w:t>
            </w:r>
            <w:r w:rsidRPr="001002CF">
              <w:rPr>
                <w:sz w:val="20"/>
                <w:lang w:val="ru-RU"/>
              </w:rPr>
              <w:t>помощь.</w:t>
            </w:r>
          </w:p>
          <w:p w14:paraId="4D806FF9" w14:textId="77777777" w:rsidR="00A37CB0" w:rsidRPr="001002CF" w:rsidRDefault="00A37CB0" w:rsidP="009B62DC">
            <w:pPr>
              <w:pStyle w:val="TableParagraph"/>
              <w:spacing w:line="240" w:lineRule="auto"/>
              <w:ind w:left="0"/>
              <w:rPr>
                <w:i/>
                <w:sz w:val="20"/>
                <w:lang w:val="ru-RU"/>
              </w:rPr>
            </w:pPr>
            <w:r w:rsidRPr="001002CF">
              <w:rPr>
                <w:i/>
                <w:sz w:val="20"/>
                <w:lang w:val="ru-RU"/>
              </w:rPr>
              <w:t>Самостоятельн</w:t>
            </w:r>
            <w:r w:rsidRPr="001002CF">
              <w:rPr>
                <w:i/>
                <w:spacing w:val="1"/>
                <w:sz w:val="20"/>
                <w:lang w:val="ru-RU"/>
              </w:rPr>
              <w:t xml:space="preserve"> </w:t>
            </w:r>
            <w:r w:rsidRPr="001002CF">
              <w:rPr>
                <w:i/>
                <w:sz w:val="20"/>
                <w:lang w:val="ru-RU"/>
              </w:rPr>
              <w:t>о</w:t>
            </w:r>
            <w:r w:rsidRPr="001002CF">
              <w:rPr>
                <w:i/>
                <w:spacing w:val="1"/>
                <w:sz w:val="20"/>
                <w:lang w:val="ru-RU"/>
              </w:rPr>
              <w:t xml:space="preserve"> </w:t>
            </w:r>
            <w:r w:rsidRPr="001002CF">
              <w:rPr>
                <w:i/>
                <w:sz w:val="20"/>
                <w:lang w:val="ru-RU"/>
              </w:rPr>
              <w:t>разрабатывает</w:t>
            </w:r>
            <w:r w:rsidRPr="001002CF">
              <w:rPr>
                <w:i/>
                <w:spacing w:val="1"/>
                <w:sz w:val="20"/>
                <w:lang w:val="ru-RU"/>
              </w:rPr>
              <w:t xml:space="preserve"> </w:t>
            </w:r>
            <w:r w:rsidRPr="001002CF">
              <w:rPr>
                <w:i/>
                <w:spacing w:val="-1"/>
                <w:sz w:val="20"/>
                <w:lang w:val="ru-RU"/>
              </w:rPr>
              <w:t xml:space="preserve">критерии </w:t>
            </w:r>
            <w:r w:rsidRPr="001002CF">
              <w:rPr>
                <w:i/>
                <w:sz w:val="20"/>
                <w:lang w:val="ru-RU"/>
              </w:rPr>
              <w:t>оценки</w:t>
            </w:r>
            <w:r w:rsidRPr="001002CF">
              <w:rPr>
                <w:i/>
                <w:spacing w:val="-47"/>
                <w:sz w:val="20"/>
                <w:lang w:val="ru-RU"/>
              </w:rPr>
              <w:t xml:space="preserve"> </w:t>
            </w:r>
            <w:r w:rsidRPr="001002CF">
              <w:rPr>
                <w:i/>
                <w:sz w:val="20"/>
                <w:lang w:val="ru-RU"/>
              </w:rPr>
              <w:t>действий</w:t>
            </w:r>
          </w:p>
          <w:p w14:paraId="53547C8C" w14:textId="77777777" w:rsidR="00A37CB0" w:rsidRDefault="00A37CB0" w:rsidP="009B62DC">
            <w:pPr>
              <w:pStyle w:val="TableParagraph"/>
              <w:spacing w:line="240" w:lineRule="auto"/>
              <w:ind w:left="0"/>
              <w:rPr>
                <w:i/>
                <w:sz w:val="20"/>
              </w:rPr>
            </w:pPr>
            <w:r>
              <w:rPr>
                <w:i/>
                <w:sz w:val="20"/>
              </w:rPr>
              <w:t>партнеров</w:t>
            </w:r>
          </w:p>
        </w:tc>
        <w:tc>
          <w:tcPr>
            <w:tcW w:w="2552" w:type="dxa"/>
          </w:tcPr>
          <w:p w14:paraId="6B3ADF92" w14:textId="77777777" w:rsidR="00A37CB0" w:rsidRPr="001002CF" w:rsidRDefault="00A37CB0" w:rsidP="009B62DC">
            <w:pPr>
              <w:pStyle w:val="TableParagraph"/>
              <w:tabs>
                <w:tab w:val="left" w:pos="989"/>
                <w:tab w:val="left" w:pos="2073"/>
              </w:tabs>
              <w:spacing w:line="240" w:lineRule="auto"/>
              <w:ind w:left="0"/>
              <w:rPr>
                <w:sz w:val="20"/>
                <w:lang w:val="ru-RU"/>
              </w:rPr>
            </w:pPr>
            <w:r w:rsidRPr="001002CF">
              <w:rPr>
                <w:sz w:val="20"/>
                <w:lang w:val="ru-RU"/>
              </w:rPr>
              <w:t>Обсуждение</w:t>
            </w:r>
            <w:r w:rsidRPr="001002CF">
              <w:rPr>
                <w:sz w:val="20"/>
                <w:lang w:val="ru-RU"/>
              </w:rPr>
              <w:tab/>
              <w:t>и</w:t>
            </w:r>
            <w:r w:rsidRPr="001002CF">
              <w:rPr>
                <w:spacing w:val="-47"/>
                <w:sz w:val="20"/>
                <w:lang w:val="ru-RU"/>
              </w:rPr>
              <w:t xml:space="preserve"> </w:t>
            </w:r>
            <w:r w:rsidRPr="001002CF">
              <w:rPr>
                <w:sz w:val="20"/>
                <w:lang w:val="ru-RU"/>
              </w:rPr>
              <w:t>оценивание поступков</w:t>
            </w:r>
            <w:r w:rsidRPr="001002CF">
              <w:rPr>
                <w:spacing w:val="1"/>
                <w:sz w:val="20"/>
                <w:lang w:val="ru-RU"/>
              </w:rPr>
              <w:t xml:space="preserve"> </w:t>
            </w:r>
            <w:r w:rsidRPr="001002CF">
              <w:rPr>
                <w:sz w:val="20"/>
                <w:lang w:val="ru-RU"/>
              </w:rPr>
              <w:t>героев</w:t>
            </w:r>
            <w:r w:rsidRPr="001002CF">
              <w:rPr>
                <w:sz w:val="20"/>
                <w:lang w:val="ru-RU"/>
              </w:rPr>
              <w:tab/>
            </w:r>
            <w:r w:rsidRPr="001002CF">
              <w:rPr>
                <w:spacing w:val="-1"/>
                <w:sz w:val="20"/>
                <w:lang w:val="ru-RU"/>
              </w:rPr>
              <w:t>литературных</w:t>
            </w:r>
            <w:r w:rsidRPr="001002CF">
              <w:rPr>
                <w:spacing w:val="-47"/>
                <w:sz w:val="20"/>
                <w:lang w:val="ru-RU"/>
              </w:rPr>
              <w:t xml:space="preserve"> </w:t>
            </w:r>
            <w:r w:rsidRPr="001002CF">
              <w:rPr>
                <w:sz w:val="20"/>
                <w:lang w:val="ru-RU"/>
              </w:rPr>
              <w:t>произведений.</w:t>
            </w:r>
          </w:p>
          <w:p w14:paraId="4C9FE6A3" w14:textId="77777777" w:rsidR="00A37CB0" w:rsidRPr="001002CF" w:rsidRDefault="00A37CB0" w:rsidP="009B62DC">
            <w:pPr>
              <w:pStyle w:val="TableParagraph"/>
              <w:tabs>
                <w:tab w:val="left" w:pos="1021"/>
                <w:tab w:val="left" w:pos="1233"/>
                <w:tab w:val="left" w:pos="1282"/>
                <w:tab w:val="left" w:pos="1481"/>
                <w:tab w:val="left" w:pos="1557"/>
              </w:tabs>
              <w:spacing w:line="240" w:lineRule="auto"/>
              <w:ind w:left="0"/>
              <w:rPr>
                <w:sz w:val="20"/>
                <w:lang w:val="ru-RU"/>
              </w:rPr>
            </w:pPr>
            <w:r w:rsidRPr="001002CF">
              <w:rPr>
                <w:sz w:val="20"/>
                <w:lang w:val="ru-RU"/>
              </w:rPr>
              <w:t>Проигрывание</w:t>
            </w:r>
            <w:r w:rsidRPr="001002CF">
              <w:rPr>
                <w:spacing w:val="1"/>
                <w:sz w:val="20"/>
                <w:lang w:val="ru-RU"/>
              </w:rPr>
              <w:t xml:space="preserve"> </w:t>
            </w:r>
            <w:r w:rsidRPr="001002CF">
              <w:rPr>
                <w:sz w:val="20"/>
                <w:lang w:val="ru-RU"/>
              </w:rPr>
              <w:t>ситуаций.</w:t>
            </w:r>
            <w:r w:rsidRPr="001002CF">
              <w:rPr>
                <w:sz w:val="20"/>
                <w:lang w:val="ru-RU"/>
              </w:rPr>
              <w:tab/>
            </w:r>
            <w:r w:rsidRPr="001002CF">
              <w:rPr>
                <w:sz w:val="20"/>
                <w:lang w:val="ru-RU"/>
              </w:rPr>
              <w:tab/>
            </w:r>
            <w:r w:rsidRPr="001002CF">
              <w:rPr>
                <w:sz w:val="20"/>
                <w:lang w:val="ru-RU"/>
              </w:rPr>
              <w:tab/>
              <w:t>Рефлексия</w:t>
            </w:r>
            <w:r w:rsidRPr="001002CF">
              <w:rPr>
                <w:spacing w:val="-47"/>
                <w:sz w:val="20"/>
                <w:lang w:val="ru-RU"/>
              </w:rPr>
              <w:t xml:space="preserve"> </w:t>
            </w:r>
            <w:r w:rsidRPr="001002CF">
              <w:rPr>
                <w:sz w:val="20"/>
                <w:lang w:val="ru-RU"/>
              </w:rPr>
              <w:t>деятельности</w:t>
            </w:r>
            <w:r w:rsidRPr="001002CF">
              <w:rPr>
                <w:sz w:val="20"/>
                <w:lang w:val="ru-RU"/>
              </w:rPr>
              <w:tab/>
            </w:r>
            <w:r w:rsidRPr="001002CF">
              <w:rPr>
                <w:sz w:val="20"/>
                <w:lang w:val="ru-RU"/>
              </w:rPr>
              <w:tab/>
            </w:r>
            <w:r w:rsidRPr="001002CF">
              <w:rPr>
                <w:sz w:val="20"/>
                <w:lang w:val="ru-RU"/>
              </w:rPr>
              <w:tab/>
            </w:r>
            <w:r w:rsidRPr="001002CF">
              <w:rPr>
                <w:spacing w:val="-1"/>
                <w:sz w:val="20"/>
                <w:lang w:val="ru-RU"/>
              </w:rPr>
              <w:t>группы</w:t>
            </w:r>
            <w:r w:rsidRPr="001002CF">
              <w:rPr>
                <w:spacing w:val="-47"/>
                <w:sz w:val="20"/>
                <w:lang w:val="ru-RU"/>
              </w:rPr>
              <w:t xml:space="preserve"> </w:t>
            </w:r>
            <w:r w:rsidRPr="001002CF">
              <w:rPr>
                <w:sz w:val="20"/>
                <w:lang w:val="ru-RU"/>
              </w:rPr>
              <w:t>(пары)</w:t>
            </w:r>
            <w:r w:rsidRPr="001002CF">
              <w:rPr>
                <w:sz w:val="20"/>
                <w:lang w:val="ru-RU"/>
              </w:rPr>
              <w:tab/>
              <w:t>и</w:t>
            </w:r>
            <w:r w:rsidRPr="001002CF">
              <w:rPr>
                <w:sz w:val="20"/>
                <w:lang w:val="ru-RU"/>
              </w:rPr>
              <w:tab/>
            </w:r>
            <w:r w:rsidRPr="001002CF">
              <w:rPr>
                <w:sz w:val="20"/>
                <w:lang w:val="ru-RU"/>
              </w:rPr>
              <w:tab/>
            </w:r>
            <w:r w:rsidRPr="001002CF">
              <w:rPr>
                <w:sz w:val="20"/>
                <w:lang w:val="ru-RU"/>
              </w:rPr>
              <w:tab/>
            </w:r>
            <w:r w:rsidRPr="001002CF">
              <w:rPr>
                <w:spacing w:val="-1"/>
                <w:sz w:val="20"/>
                <w:lang w:val="ru-RU"/>
              </w:rPr>
              <w:t>каждого</w:t>
            </w:r>
            <w:r w:rsidRPr="001002CF">
              <w:rPr>
                <w:spacing w:val="-47"/>
                <w:sz w:val="20"/>
                <w:lang w:val="ru-RU"/>
              </w:rPr>
              <w:t xml:space="preserve"> </w:t>
            </w:r>
            <w:r w:rsidRPr="001002CF">
              <w:rPr>
                <w:sz w:val="20"/>
                <w:lang w:val="ru-RU"/>
              </w:rPr>
              <w:t>участника в</w:t>
            </w:r>
            <w:r w:rsidRPr="001002CF">
              <w:rPr>
                <w:spacing w:val="2"/>
                <w:sz w:val="20"/>
                <w:lang w:val="ru-RU"/>
              </w:rPr>
              <w:t xml:space="preserve"> </w:t>
            </w:r>
            <w:r w:rsidRPr="001002CF">
              <w:rPr>
                <w:sz w:val="20"/>
                <w:lang w:val="ru-RU"/>
              </w:rPr>
              <w:t>аспекте</w:t>
            </w:r>
            <w:r w:rsidRPr="001002CF">
              <w:rPr>
                <w:spacing w:val="1"/>
                <w:sz w:val="20"/>
                <w:lang w:val="ru-RU"/>
              </w:rPr>
              <w:t xml:space="preserve"> </w:t>
            </w:r>
            <w:r w:rsidRPr="001002CF">
              <w:rPr>
                <w:sz w:val="20"/>
                <w:lang w:val="ru-RU"/>
              </w:rPr>
              <w:t>контроля,</w:t>
            </w:r>
            <w:r w:rsidRPr="001002CF">
              <w:rPr>
                <w:sz w:val="20"/>
                <w:lang w:val="ru-RU"/>
              </w:rPr>
              <w:tab/>
            </w:r>
            <w:r w:rsidRPr="001002CF">
              <w:rPr>
                <w:sz w:val="20"/>
                <w:lang w:val="ru-RU"/>
              </w:rPr>
              <w:tab/>
            </w:r>
            <w:r w:rsidRPr="001002CF">
              <w:rPr>
                <w:spacing w:val="-1"/>
                <w:sz w:val="20"/>
                <w:lang w:val="ru-RU"/>
              </w:rPr>
              <w:t>коррекции,</w:t>
            </w:r>
            <w:r w:rsidRPr="001002CF">
              <w:rPr>
                <w:spacing w:val="-47"/>
                <w:sz w:val="20"/>
                <w:lang w:val="ru-RU"/>
              </w:rPr>
              <w:t xml:space="preserve"> </w:t>
            </w:r>
            <w:r w:rsidRPr="001002CF">
              <w:rPr>
                <w:sz w:val="20"/>
                <w:lang w:val="ru-RU"/>
              </w:rPr>
              <w:t>оценки</w:t>
            </w:r>
            <w:r w:rsidRPr="001002CF">
              <w:rPr>
                <w:spacing w:val="1"/>
                <w:sz w:val="20"/>
                <w:lang w:val="ru-RU"/>
              </w:rPr>
              <w:t xml:space="preserve"> </w:t>
            </w:r>
            <w:r w:rsidRPr="001002CF">
              <w:rPr>
                <w:sz w:val="20"/>
                <w:lang w:val="ru-RU"/>
              </w:rPr>
              <w:t>действий</w:t>
            </w:r>
            <w:r w:rsidRPr="001002CF">
              <w:rPr>
                <w:spacing w:val="1"/>
                <w:sz w:val="20"/>
                <w:lang w:val="ru-RU"/>
              </w:rPr>
              <w:t xml:space="preserve"> </w:t>
            </w:r>
            <w:r w:rsidRPr="001002CF">
              <w:rPr>
                <w:sz w:val="20"/>
                <w:lang w:val="ru-RU"/>
              </w:rPr>
              <w:t>друг</w:t>
            </w:r>
            <w:r w:rsidRPr="001002CF">
              <w:rPr>
                <w:spacing w:val="-47"/>
                <w:sz w:val="20"/>
                <w:lang w:val="ru-RU"/>
              </w:rPr>
              <w:t xml:space="preserve"> </w:t>
            </w:r>
            <w:r w:rsidRPr="001002CF">
              <w:rPr>
                <w:sz w:val="20"/>
                <w:lang w:val="ru-RU"/>
              </w:rPr>
              <w:t>друга.</w:t>
            </w:r>
          </w:p>
          <w:p w14:paraId="2D5FEC22" w14:textId="77777777" w:rsidR="00A37CB0" w:rsidRPr="001002CF" w:rsidRDefault="00A37CB0" w:rsidP="009B62DC">
            <w:pPr>
              <w:pStyle w:val="TableParagraph"/>
              <w:tabs>
                <w:tab w:val="left" w:pos="1405"/>
              </w:tabs>
              <w:spacing w:line="240" w:lineRule="auto"/>
              <w:ind w:left="0"/>
              <w:jc w:val="both"/>
              <w:rPr>
                <w:sz w:val="20"/>
                <w:lang w:val="ru-RU"/>
              </w:rPr>
            </w:pPr>
            <w:r w:rsidRPr="001002CF">
              <w:rPr>
                <w:sz w:val="20"/>
                <w:lang w:val="ru-RU"/>
              </w:rPr>
              <w:t>Разработка</w:t>
            </w:r>
            <w:r w:rsidRPr="001002CF">
              <w:rPr>
                <w:spacing w:val="1"/>
                <w:sz w:val="20"/>
                <w:lang w:val="ru-RU"/>
              </w:rPr>
              <w:t xml:space="preserve"> </w:t>
            </w:r>
            <w:r w:rsidRPr="001002CF">
              <w:rPr>
                <w:sz w:val="20"/>
                <w:lang w:val="ru-RU"/>
              </w:rPr>
              <w:t>критериев</w:t>
            </w:r>
            <w:r w:rsidRPr="001002CF">
              <w:rPr>
                <w:spacing w:val="-47"/>
                <w:sz w:val="20"/>
                <w:lang w:val="ru-RU"/>
              </w:rPr>
              <w:t xml:space="preserve"> </w:t>
            </w:r>
            <w:r w:rsidRPr="001002CF">
              <w:rPr>
                <w:sz w:val="20"/>
                <w:lang w:val="ru-RU"/>
              </w:rPr>
              <w:t>оценки</w:t>
            </w:r>
            <w:r w:rsidRPr="001002CF">
              <w:rPr>
                <w:sz w:val="20"/>
                <w:lang w:val="ru-RU"/>
              </w:rPr>
              <w:tab/>
            </w:r>
            <w:r w:rsidRPr="001002CF">
              <w:rPr>
                <w:spacing w:val="-1"/>
                <w:sz w:val="20"/>
                <w:lang w:val="ru-RU"/>
              </w:rPr>
              <w:t>действий</w:t>
            </w:r>
            <w:r w:rsidRPr="001002CF">
              <w:rPr>
                <w:spacing w:val="-48"/>
                <w:sz w:val="20"/>
                <w:lang w:val="ru-RU"/>
              </w:rPr>
              <w:t xml:space="preserve"> </w:t>
            </w:r>
            <w:r w:rsidRPr="001002CF">
              <w:rPr>
                <w:sz w:val="20"/>
                <w:lang w:val="ru-RU"/>
              </w:rPr>
              <w:t>партнеров</w:t>
            </w:r>
          </w:p>
        </w:tc>
      </w:tr>
      <w:tr w:rsidR="00A37CB0" w14:paraId="312E83BB" w14:textId="77777777" w:rsidTr="00D0789A">
        <w:trPr>
          <w:trHeight w:val="3102"/>
        </w:trPr>
        <w:tc>
          <w:tcPr>
            <w:tcW w:w="2127" w:type="dxa"/>
          </w:tcPr>
          <w:p w14:paraId="1E879131" w14:textId="77777777" w:rsidR="00A37CB0" w:rsidRPr="001002CF" w:rsidRDefault="00A37CB0" w:rsidP="009B62DC">
            <w:pPr>
              <w:pStyle w:val="TableParagraph"/>
              <w:spacing w:line="240" w:lineRule="auto"/>
              <w:ind w:left="0"/>
              <w:rPr>
                <w:sz w:val="20"/>
                <w:lang w:val="ru-RU"/>
              </w:rPr>
            </w:pPr>
            <w:r w:rsidRPr="001002CF">
              <w:rPr>
                <w:spacing w:val="-1"/>
                <w:sz w:val="20"/>
                <w:lang w:val="ru-RU"/>
              </w:rPr>
              <w:lastRenderedPageBreak/>
              <w:t xml:space="preserve">Задает </w:t>
            </w:r>
            <w:r w:rsidRPr="001002CF">
              <w:rPr>
                <w:sz w:val="20"/>
                <w:lang w:val="ru-RU"/>
              </w:rPr>
              <w:t>собеседнику</w:t>
            </w:r>
            <w:r w:rsidRPr="001002CF">
              <w:rPr>
                <w:spacing w:val="-47"/>
                <w:sz w:val="20"/>
                <w:lang w:val="ru-RU"/>
              </w:rPr>
              <w:t xml:space="preserve"> </w:t>
            </w:r>
            <w:r w:rsidRPr="001002CF">
              <w:rPr>
                <w:sz w:val="20"/>
                <w:lang w:val="ru-RU"/>
              </w:rPr>
              <w:t>вопросы на</w:t>
            </w:r>
            <w:r w:rsidRPr="001002CF">
              <w:rPr>
                <w:spacing w:val="1"/>
                <w:sz w:val="20"/>
                <w:lang w:val="ru-RU"/>
              </w:rPr>
              <w:t xml:space="preserve"> </w:t>
            </w:r>
            <w:r w:rsidRPr="001002CF">
              <w:rPr>
                <w:sz w:val="20"/>
                <w:lang w:val="ru-RU"/>
              </w:rPr>
              <w:t>понимание его</w:t>
            </w:r>
            <w:r w:rsidRPr="001002CF">
              <w:rPr>
                <w:spacing w:val="1"/>
                <w:sz w:val="20"/>
                <w:lang w:val="ru-RU"/>
              </w:rPr>
              <w:t xml:space="preserve"> </w:t>
            </w:r>
            <w:r w:rsidRPr="001002CF">
              <w:rPr>
                <w:sz w:val="20"/>
                <w:lang w:val="ru-RU"/>
              </w:rPr>
              <w:t>действий</w:t>
            </w:r>
            <w:r w:rsidRPr="001002CF">
              <w:rPr>
                <w:spacing w:val="1"/>
                <w:sz w:val="20"/>
                <w:lang w:val="ru-RU"/>
              </w:rPr>
              <w:t xml:space="preserve"> </w:t>
            </w:r>
            <w:r w:rsidRPr="001002CF">
              <w:rPr>
                <w:sz w:val="20"/>
                <w:lang w:val="ru-RU"/>
              </w:rPr>
              <w:t>и</w:t>
            </w:r>
          </w:p>
          <w:p w14:paraId="51D9D353" w14:textId="1B04FC62" w:rsidR="00A37CB0" w:rsidRPr="001002CF" w:rsidRDefault="00A37CB0" w:rsidP="009B62DC">
            <w:pPr>
              <w:pStyle w:val="TableParagraph"/>
              <w:spacing w:line="240" w:lineRule="auto"/>
              <w:ind w:left="0"/>
              <w:rPr>
                <w:sz w:val="20"/>
                <w:lang w:val="ru-RU"/>
              </w:rPr>
            </w:pPr>
            <w:r w:rsidRPr="001002CF">
              <w:rPr>
                <w:sz w:val="20"/>
                <w:lang w:val="ru-RU"/>
              </w:rPr>
              <w:t>выяснение</w:t>
            </w:r>
            <w:r w:rsidRPr="001002CF">
              <w:rPr>
                <w:spacing w:val="1"/>
                <w:sz w:val="20"/>
                <w:lang w:val="ru-RU"/>
              </w:rPr>
              <w:t xml:space="preserve"> </w:t>
            </w:r>
            <w:r w:rsidRPr="001002CF">
              <w:rPr>
                <w:sz w:val="20"/>
                <w:lang w:val="ru-RU"/>
              </w:rPr>
              <w:t>необходимых</w:t>
            </w:r>
            <w:r w:rsidR="0034797D">
              <w:rPr>
                <w:sz w:val="20"/>
                <w:lang w:val="ru-RU"/>
              </w:rPr>
              <w:t xml:space="preserve"> </w:t>
            </w:r>
            <w:r w:rsidRPr="001002CF">
              <w:rPr>
                <w:spacing w:val="-47"/>
                <w:sz w:val="20"/>
                <w:lang w:val="ru-RU"/>
              </w:rPr>
              <w:t xml:space="preserve"> </w:t>
            </w:r>
            <w:r w:rsidRPr="001002CF">
              <w:rPr>
                <w:sz w:val="20"/>
                <w:lang w:val="ru-RU"/>
              </w:rPr>
              <w:t>сведений от</w:t>
            </w:r>
            <w:r w:rsidRPr="001002CF">
              <w:rPr>
                <w:spacing w:val="1"/>
                <w:sz w:val="20"/>
                <w:lang w:val="ru-RU"/>
              </w:rPr>
              <w:t xml:space="preserve"> </w:t>
            </w:r>
            <w:r w:rsidRPr="001002CF">
              <w:rPr>
                <w:sz w:val="20"/>
                <w:lang w:val="ru-RU"/>
              </w:rPr>
              <w:t>партнера по</w:t>
            </w:r>
            <w:r w:rsidRPr="001002CF">
              <w:rPr>
                <w:spacing w:val="1"/>
                <w:sz w:val="20"/>
                <w:lang w:val="ru-RU"/>
              </w:rPr>
              <w:t xml:space="preserve"> </w:t>
            </w:r>
            <w:r w:rsidRPr="001002CF">
              <w:rPr>
                <w:sz w:val="20"/>
                <w:lang w:val="ru-RU"/>
              </w:rPr>
              <w:t>деятельности</w:t>
            </w:r>
          </w:p>
          <w:p w14:paraId="2C8CFEC8" w14:textId="77777777" w:rsidR="00A37CB0" w:rsidRPr="001002CF" w:rsidRDefault="00A37CB0" w:rsidP="009B62DC">
            <w:pPr>
              <w:pStyle w:val="TableParagraph"/>
              <w:spacing w:line="240" w:lineRule="auto"/>
              <w:ind w:left="0"/>
              <w:rPr>
                <w:sz w:val="20"/>
                <w:lang w:val="ru-RU"/>
              </w:rPr>
            </w:pPr>
            <w:r w:rsidRPr="001002CF">
              <w:rPr>
                <w:sz w:val="20"/>
                <w:lang w:val="ru-RU"/>
              </w:rPr>
              <w:t>(</w:t>
            </w:r>
            <w:r w:rsidRPr="001002CF">
              <w:rPr>
                <w:i/>
                <w:sz w:val="20"/>
                <w:lang w:val="ru-RU"/>
              </w:rPr>
              <w:t>самостоятельно</w:t>
            </w:r>
            <w:r w:rsidRPr="001002CF">
              <w:rPr>
                <w:i/>
                <w:spacing w:val="1"/>
                <w:sz w:val="20"/>
                <w:lang w:val="ru-RU"/>
              </w:rPr>
              <w:t xml:space="preserve"> </w:t>
            </w:r>
            <w:r w:rsidRPr="001002CF">
              <w:rPr>
                <w:sz w:val="20"/>
                <w:lang w:val="ru-RU"/>
              </w:rPr>
              <w:t>или</w:t>
            </w:r>
            <w:r w:rsidRPr="001002CF">
              <w:rPr>
                <w:spacing w:val="2"/>
                <w:sz w:val="20"/>
                <w:lang w:val="ru-RU"/>
              </w:rPr>
              <w:t xml:space="preserve"> </w:t>
            </w:r>
            <w:r w:rsidRPr="001002CF">
              <w:rPr>
                <w:sz w:val="20"/>
                <w:lang w:val="ru-RU"/>
              </w:rPr>
              <w:t>под</w:t>
            </w:r>
            <w:r w:rsidRPr="001002CF">
              <w:rPr>
                <w:spacing w:val="1"/>
                <w:sz w:val="20"/>
                <w:lang w:val="ru-RU"/>
              </w:rPr>
              <w:t xml:space="preserve"> </w:t>
            </w:r>
            <w:r w:rsidRPr="001002CF">
              <w:rPr>
                <w:spacing w:val="-1"/>
                <w:sz w:val="20"/>
                <w:lang w:val="ru-RU"/>
              </w:rPr>
              <w:t xml:space="preserve">руководством </w:t>
            </w:r>
            <w:r w:rsidRPr="001002CF">
              <w:rPr>
                <w:sz w:val="20"/>
                <w:lang w:val="ru-RU"/>
              </w:rPr>
              <w:t>учи-</w:t>
            </w:r>
            <w:r w:rsidRPr="001002CF">
              <w:rPr>
                <w:spacing w:val="-47"/>
                <w:sz w:val="20"/>
                <w:lang w:val="ru-RU"/>
              </w:rPr>
              <w:t xml:space="preserve"> </w:t>
            </w:r>
            <w:r w:rsidRPr="001002CF">
              <w:rPr>
                <w:sz w:val="20"/>
                <w:lang w:val="ru-RU"/>
              </w:rPr>
              <w:t>теля)</w:t>
            </w:r>
          </w:p>
        </w:tc>
        <w:tc>
          <w:tcPr>
            <w:tcW w:w="1985" w:type="dxa"/>
          </w:tcPr>
          <w:p w14:paraId="3816FA26" w14:textId="1A7D81B8" w:rsidR="0034797D" w:rsidRPr="001002CF" w:rsidRDefault="00A37CB0" w:rsidP="009B62DC">
            <w:pPr>
              <w:pStyle w:val="TableParagraph"/>
              <w:tabs>
                <w:tab w:val="left" w:pos="1681"/>
              </w:tabs>
              <w:spacing w:line="240" w:lineRule="auto"/>
              <w:ind w:left="0"/>
              <w:rPr>
                <w:spacing w:val="1"/>
                <w:sz w:val="20"/>
                <w:lang w:val="ru-RU"/>
              </w:rPr>
            </w:pPr>
            <w:r w:rsidRPr="001002CF">
              <w:rPr>
                <w:sz w:val="20"/>
                <w:lang w:val="ru-RU"/>
              </w:rPr>
              <w:t>Задает</w:t>
            </w:r>
            <w:r w:rsidRPr="001002CF">
              <w:rPr>
                <w:spacing w:val="31"/>
                <w:sz w:val="20"/>
                <w:lang w:val="ru-RU"/>
              </w:rPr>
              <w:t xml:space="preserve"> </w:t>
            </w:r>
            <w:r w:rsidRPr="001002CF">
              <w:rPr>
                <w:sz w:val="20"/>
                <w:lang w:val="ru-RU"/>
              </w:rPr>
              <w:t>собеседнику</w:t>
            </w:r>
            <w:r w:rsidRPr="001002CF">
              <w:rPr>
                <w:spacing w:val="-47"/>
                <w:sz w:val="20"/>
                <w:lang w:val="ru-RU"/>
              </w:rPr>
              <w:t xml:space="preserve"> </w:t>
            </w:r>
            <w:r w:rsidRPr="001002CF">
              <w:rPr>
                <w:sz w:val="20"/>
                <w:lang w:val="ru-RU"/>
              </w:rPr>
              <w:t>вопросы</w:t>
            </w:r>
            <w:r w:rsidRPr="001002CF">
              <w:rPr>
                <w:sz w:val="20"/>
                <w:lang w:val="ru-RU"/>
              </w:rPr>
              <w:tab/>
            </w:r>
          </w:p>
          <w:p w14:paraId="2DACBEE0" w14:textId="03C6F329" w:rsidR="0034797D" w:rsidRPr="001002CF" w:rsidRDefault="00A37CB0" w:rsidP="009B62DC">
            <w:pPr>
              <w:pStyle w:val="TableParagraph"/>
              <w:spacing w:line="240" w:lineRule="auto"/>
              <w:ind w:left="0"/>
              <w:rPr>
                <w:sz w:val="20"/>
                <w:lang w:val="ru-RU"/>
              </w:rPr>
            </w:pPr>
            <w:r w:rsidRPr="001002CF">
              <w:rPr>
                <w:spacing w:val="1"/>
                <w:sz w:val="20"/>
                <w:lang w:val="ru-RU"/>
              </w:rPr>
              <w:t xml:space="preserve"> </w:t>
            </w:r>
            <w:r w:rsidRPr="001002CF">
              <w:rPr>
                <w:sz w:val="20"/>
                <w:lang w:val="ru-RU"/>
              </w:rPr>
              <w:t>(</w:t>
            </w:r>
            <w:r w:rsidRPr="001002CF">
              <w:rPr>
                <w:i/>
                <w:sz w:val="20"/>
                <w:lang w:val="ru-RU"/>
              </w:rPr>
              <w:t>самостоятельно</w:t>
            </w:r>
            <w:r w:rsidRPr="001002CF">
              <w:rPr>
                <w:sz w:val="20"/>
                <w:lang w:val="ru-RU"/>
              </w:rPr>
              <w:t>).</w:t>
            </w:r>
            <w:r w:rsidRPr="001002CF">
              <w:rPr>
                <w:spacing w:val="1"/>
                <w:sz w:val="20"/>
                <w:lang w:val="ru-RU"/>
              </w:rPr>
              <w:t xml:space="preserve"> </w:t>
            </w:r>
            <w:r w:rsidRPr="001002CF">
              <w:rPr>
                <w:sz w:val="20"/>
                <w:lang w:val="ru-RU"/>
              </w:rPr>
              <w:t>Задает</w:t>
            </w:r>
            <w:r w:rsidR="0034797D">
              <w:rPr>
                <w:sz w:val="20"/>
                <w:lang w:val="ru-RU"/>
              </w:rPr>
              <w:t xml:space="preserve"> </w:t>
            </w:r>
            <w:r w:rsidRPr="001002CF">
              <w:rPr>
                <w:sz w:val="20"/>
                <w:lang w:val="ru-RU"/>
              </w:rPr>
              <w:t>вопросы,</w:t>
            </w:r>
            <w:r w:rsidRPr="001002CF">
              <w:rPr>
                <w:spacing w:val="-47"/>
                <w:sz w:val="20"/>
                <w:lang w:val="ru-RU"/>
              </w:rPr>
              <w:t xml:space="preserve"> </w:t>
            </w:r>
            <w:r w:rsidRPr="001002CF">
              <w:rPr>
                <w:sz w:val="20"/>
                <w:lang w:val="ru-RU"/>
              </w:rPr>
              <w:t>необходимые</w:t>
            </w:r>
            <w:r w:rsidRPr="001002CF">
              <w:rPr>
                <w:sz w:val="20"/>
                <w:lang w:val="ru-RU"/>
              </w:rPr>
              <w:tab/>
            </w:r>
            <w:r w:rsidRPr="001002CF">
              <w:rPr>
                <w:spacing w:val="-2"/>
                <w:sz w:val="20"/>
                <w:lang w:val="ru-RU"/>
              </w:rPr>
              <w:t>для</w:t>
            </w:r>
            <w:r w:rsidRPr="001002CF">
              <w:rPr>
                <w:spacing w:val="-47"/>
                <w:sz w:val="20"/>
                <w:lang w:val="ru-RU"/>
              </w:rPr>
              <w:t xml:space="preserve"> </w:t>
            </w:r>
            <w:r w:rsidRPr="001002CF">
              <w:rPr>
                <w:sz w:val="20"/>
                <w:lang w:val="ru-RU"/>
              </w:rPr>
              <w:t>организации</w:t>
            </w:r>
            <w:r w:rsidR="0034797D" w:rsidRPr="001002CF">
              <w:rPr>
                <w:sz w:val="20"/>
                <w:lang w:val="ru-RU"/>
              </w:rPr>
              <w:t xml:space="preserve"> совместной</w:t>
            </w:r>
          </w:p>
          <w:p w14:paraId="66B60BF5" w14:textId="5723642D" w:rsidR="00A37CB0" w:rsidRPr="001002CF" w:rsidRDefault="0034797D" w:rsidP="009B62DC">
            <w:pPr>
              <w:pStyle w:val="TableParagraph"/>
              <w:tabs>
                <w:tab w:val="left" w:pos="1094"/>
                <w:tab w:val="left" w:pos="1581"/>
                <w:tab w:val="left" w:pos="1665"/>
              </w:tabs>
              <w:spacing w:line="240" w:lineRule="auto"/>
              <w:ind w:left="0"/>
              <w:rPr>
                <w:sz w:val="20"/>
                <w:lang w:val="ru-RU"/>
              </w:rPr>
            </w:pPr>
            <w:r w:rsidRPr="001002CF">
              <w:rPr>
                <w:sz w:val="20"/>
                <w:lang w:val="ru-RU"/>
              </w:rPr>
              <w:t>деятельности</w:t>
            </w:r>
            <w:r w:rsidRPr="001002CF">
              <w:rPr>
                <w:sz w:val="20"/>
                <w:lang w:val="ru-RU"/>
              </w:rPr>
              <w:tab/>
            </w:r>
            <w:r w:rsidRPr="001002CF">
              <w:rPr>
                <w:sz w:val="20"/>
                <w:lang w:val="ru-RU"/>
              </w:rPr>
              <w:tab/>
            </w:r>
            <w:r w:rsidRPr="001002CF">
              <w:rPr>
                <w:spacing w:val="-5"/>
                <w:sz w:val="20"/>
                <w:lang w:val="ru-RU"/>
              </w:rPr>
              <w:t>с</w:t>
            </w:r>
            <w:r w:rsidRPr="001002CF">
              <w:rPr>
                <w:spacing w:val="-47"/>
                <w:sz w:val="20"/>
                <w:lang w:val="ru-RU"/>
              </w:rPr>
              <w:t xml:space="preserve"> </w:t>
            </w:r>
            <w:r w:rsidRPr="001002CF">
              <w:rPr>
                <w:sz w:val="20"/>
                <w:lang w:val="ru-RU"/>
              </w:rPr>
              <w:t>партнером</w:t>
            </w:r>
            <w:r w:rsidRPr="001002CF">
              <w:rPr>
                <w:sz w:val="20"/>
                <w:lang w:val="ru-RU"/>
              </w:rPr>
              <w:tab/>
            </w:r>
            <w:r w:rsidRPr="001002CF">
              <w:rPr>
                <w:spacing w:val="-1"/>
                <w:sz w:val="20"/>
                <w:lang w:val="ru-RU"/>
              </w:rPr>
              <w:t>(под</w:t>
            </w:r>
            <w:r w:rsidRPr="001002CF">
              <w:rPr>
                <w:spacing w:val="-47"/>
                <w:sz w:val="20"/>
                <w:lang w:val="ru-RU"/>
              </w:rPr>
              <w:t xml:space="preserve"> </w:t>
            </w:r>
            <w:r w:rsidRPr="001002CF">
              <w:rPr>
                <w:sz w:val="20"/>
                <w:lang w:val="ru-RU"/>
              </w:rPr>
              <w:t>руководством</w:t>
            </w:r>
            <w:r w:rsidRPr="001002CF">
              <w:rPr>
                <w:spacing w:val="1"/>
                <w:sz w:val="20"/>
                <w:lang w:val="ru-RU"/>
              </w:rPr>
              <w:t xml:space="preserve"> </w:t>
            </w:r>
            <w:r w:rsidRPr="001002CF">
              <w:rPr>
                <w:sz w:val="20"/>
                <w:lang w:val="ru-RU"/>
              </w:rPr>
              <w:t>учителя)</w:t>
            </w:r>
          </w:p>
        </w:tc>
        <w:tc>
          <w:tcPr>
            <w:tcW w:w="1984" w:type="dxa"/>
          </w:tcPr>
          <w:p w14:paraId="70F5AEEF" w14:textId="77777777" w:rsidR="00A37CB0" w:rsidRPr="001002CF" w:rsidRDefault="00A37CB0" w:rsidP="009B62DC">
            <w:pPr>
              <w:pStyle w:val="TableParagraph"/>
              <w:spacing w:line="240" w:lineRule="auto"/>
              <w:ind w:left="0"/>
              <w:rPr>
                <w:i/>
                <w:sz w:val="18"/>
                <w:lang w:val="ru-RU"/>
              </w:rPr>
            </w:pPr>
            <w:r w:rsidRPr="001002CF">
              <w:rPr>
                <w:i/>
                <w:sz w:val="18"/>
                <w:lang w:val="ru-RU"/>
              </w:rPr>
              <w:t>Выделяет</w:t>
            </w:r>
            <w:r w:rsidRPr="001002CF">
              <w:rPr>
                <w:i/>
                <w:spacing w:val="1"/>
                <w:sz w:val="18"/>
                <w:lang w:val="ru-RU"/>
              </w:rPr>
              <w:t xml:space="preserve"> </w:t>
            </w:r>
            <w:r w:rsidRPr="001002CF">
              <w:rPr>
                <w:i/>
                <w:sz w:val="18"/>
                <w:lang w:val="ru-RU"/>
              </w:rPr>
              <w:t>цели,</w:t>
            </w:r>
            <w:r w:rsidRPr="001002CF">
              <w:rPr>
                <w:i/>
                <w:spacing w:val="1"/>
                <w:sz w:val="18"/>
                <w:lang w:val="ru-RU"/>
              </w:rPr>
              <w:t xml:space="preserve"> </w:t>
            </w:r>
            <w:r w:rsidRPr="001002CF">
              <w:rPr>
                <w:i/>
                <w:sz w:val="18"/>
                <w:lang w:val="ru-RU"/>
              </w:rPr>
              <w:t>поступки участников</w:t>
            </w:r>
            <w:r w:rsidRPr="001002CF">
              <w:rPr>
                <w:i/>
                <w:spacing w:val="-42"/>
                <w:sz w:val="18"/>
                <w:lang w:val="ru-RU"/>
              </w:rPr>
              <w:t xml:space="preserve"> </w:t>
            </w:r>
            <w:r w:rsidRPr="001002CF">
              <w:rPr>
                <w:i/>
                <w:sz w:val="18"/>
                <w:lang w:val="ru-RU"/>
              </w:rPr>
              <w:t>общения, различает в</w:t>
            </w:r>
            <w:r w:rsidRPr="001002CF">
              <w:rPr>
                <w:i/>
                <w:spacing w:val="-42"/>
                <w:sz w:val="18"/>
                <w:lang w:val="ru-RU"/>
              </w:rPr>
              <w:t xml:space="preserve"> </w:t>
            </w:r>
            <w:r w:rsidRPr="001002CF">
              <w:rPr>
                <w:i/>
                <w:sz w:val="18"/>
                <w:lang w:val="ru-RU"/>
              </w:rPr>
              <w:t>речи тип содержания</w:t>
            </w:r>
            <w:r w:rsidRPr="001002CF">
              <w:rPr>
                <w:i/>
                <w:spacing w:val="-42"/>
                <w:sz w:val="18"/>
                <w:lang w:val="ru-RU"/>
              </w:rPr>
              <w:t xml:space="preserve"> </w:t>
            </w:r>
            <w:r w:rsidRPr="001002CF">
              <w:rPr>
                <w:i/>
                <w:sz w:val="18"/>
                <w:lang w:val="ru-RU"/>
              </w:rPr>
              <w:t>(предположение,</w:t>
            </w:r>
          </w:p>
          <w:p w14:paraId="1C450D79" w14:textId="77777777" w:rsidR="00A37CB0" w:rsidRPr="0034797D" w:rsidRDefault="00A37CB0" w:rsidP="009B62DC">
            <w:pPr>
              <w:pStyle w:val="TableParagraph"/>
              <w:spacing w:line="240" w:lineRule="auto"/>
              <w:ind w:left="0"/>
              <w:rPr>
                <w:i/>
                <w:sz w:val="18"/>
                <w:lang w:val="ru-RU"/>
              </w:rPr>
            </w:pPr>
            <w:r w:rsidRPr="0034797D">
              <w:rPr>
                <w:i/>
                <w:sz w:val="18"/>
                <w:lang w:val="ru-RU"/>
              </w:rPr>
              <w:t>аксиому,</w:t>
            </w:r>
          </w:p>
          <w:p w14:paraId="20229E2C" w14:textId="0D3157F9" w:rsidR="00A37CB0" w:rsidRPr="001002CF" w:rsidRDefault="00A37CB0" w:rsidP="009B62DC">
            <w:pPr>
              <w:pStyle w:val="TableParagraph"/>
              <w:spacing w:line="240" w:lineRule="auto"/>
              <w:ind w:left="0"/>
              <w:jc w:val="both"/>
              <w:rPr>
                <w:i/>
                <w:sz w:val="18"/>
                <w:lang w:val="ru-RU"/>
              </w:rPr>
            </w:pPr>
            <w:r w:rsidRPr="001002CF">
              <w:rPr>
                <w:i/>
                <w:sz w:val="18"/>
                <w:lang w:val="ru-RU"/>
              </w:rPr>
              <w:t>доказательство, фак</w:t>
            </w:r>
            <w:r w:rsidRPr="001002CF">
              <w:rPr>
                <w:i/>
                <w:spacing w:val="-42"/>
                <w:sz w:val="18"/>
                <w:lang w:val="ru-RU"/>
              </w:rPr>
              <w:t xml:space="preserve"> </w:t>
            </w:r>
            <w:r w:rsidRPr="001002CF">
              <w:rPr>
                <w:i/>
                <w:sz w:val="18"/>
                <w:lang w:val="ru-RU"/>
              </w:rPr>
              <w:t>ты и др.) и адекватно</w:t>
            </w:r>
            <w:r w:rsidRPr="001002CF">
              <w:rPr>
                <w:i/>
                <w:spacing w:val="-43"/>
                <w:sz w:val="18"/>
                <w:lang w:val="ru-RU"/>
              </w:rPr>
              <w:t xml:space="preserve"> </w:t>
            </w:r>
            <w:r w:rsidRPr="001002CF">
              <w:rPr>
                <w:i/>
                <w:sz w:val="18"/>
                <w:lang w:val="ru-RU"/>
              </w:rPr>
              <w:t>реагирует</w:t>
            </w:r>
            <w:r w:rsidRPr="001002CF">
              <w:rPr>
                <w:i/>
                <w:spacing w:val="-1"/>
                <w:sz w:val="18"/>
                <w:lang w:val="ru-RU"/>
              </w:rPr>
              <w:t xml:space="preserve"> </w:t>
            </w:r>
            <w:r w:rsidRPr="001002CF">
              <w:rPr>
                <w:i/>
                <w:sz w:val="18"/>
                <w:lang w:val="ru-RU"/>
              </w:rPr>
              <w:t>(под</w:t>
            </w:r>
          </w:p>
          <w:p w14:paraId="6B1AAED6" w14:textId="324A03F5" w:rsidR="00A37CB0" w:rsidRPr="001002CF" w:rsidRDefault="00A37CB0" w:rsidP="009B62DC">
            <w:pPr>
              <w:pStyle w:val="TableParagraph"/>
              <w:spacing w:line="240" w:lineRule="auto"/>
              <w:ind w:left="0"/>
              <w:rPr>
                <w:i/>
                <w:sz w:val="18"/>
                <w:lang w:val="ru-RU"/>
              </w:rPr>
            </w:pPr>
            <w:r w:rsidRPr="001002CF">
              <w:rPr>
                <w:i/>
                <w:sz w:val="18"/>
                <w:lang w:val="ru-RU"/>
              </w:rPr>
              <w:t>руководством</w:t>
            </w:r>
            <w:r w:rsidRPr="001002CF">
              <w:rPr>
                <w:i/>
                <w:spacing w:val="-42"/>
                <w:sz w:val="18"/>
                <w:lang w:val="ru-RU"/>
              </w:rPr>
              <w:t xml:space="preserve"> </w:t>
            </w:r>
            <w:r w:rsidR="0034797D">
              <w:rPr>
                <w:i/>
                <w:spacing w:val="-42"/>
                <w:sz w:val="18"/>
                <w:lang w:val="ru-RU"/>
              </w:rPr>
              <w:t xml:space="preserve">                     </w:t>
            </w:r>
            <w:r w:rsidRPr="001002CF">
              <w:rPr>
                <w:i/>
                <w:sz w:val="18"/>
                <w:lang w:val="ru-RU"/>
              </w:rPr>
              <w:t>учителя).</w:t>
            </w:r>
          </w:p>
          <w:p w14:paraId="79B23210" w14:textId="4209D542" w:rsidR="0034797D" w:rsidRPr="0034797D" w:rsidRDefault="0034797D" w:rsidP="009B62DC">
            <w:pPr>
              <w:pStyle w:val="TableParagraph"/>
              <w:spacing w:line="240" w:lineRule="auto"/>
              <w:ind w:left="0"/>
              <w:rPr>
                <w:sz w:val="18"/>
                <w:lang w:val="ru-RU"/>
              </w:rPr>
            </w:pPr>
            <w:r>
              <w:rPr>
                <w:sz w:val="18"/>
                <w:lang w:val="ru-RU"/>
              </w:rPr>
              <w:t xml:space="preserve">Задает вопросы </w:t>
            </w:r>
            <w:r w:rsidRPr="001002CF">
              <w:rPr>
                <w:sz w:val="18"/>
                <w:lang w:val="ru-RU"/>
              </w:rPr>
              <w:t>партнером (на</w:t>
            </w:r>
            <w:r w:rsidRPr="001002CF">
              <w:rPr>
                <w:spacing w:val="1"/>
                <w:sz w:val="18"/>
                <w:lang w:val="ru-RU"/>
              </w:rPr>
              <w:t xml:space="preserve"> </w:t>
            </w:r>
            <w:r w:rsidRPr="001002CF">
              <w:rPr>
                <w:sz w:val="18"/>
                <w:lang w:val="ru-RU"/>
              </w:rPr>
              <w:t>основе внешних</w:t>
            </w:r>
            <w:r w:rsidRPr="001002CF">
              <w:rPr>
                <w:spacing w:val="1"/>
                <w:sz w:val="18"/>
                <w:lang w:val="ru-RU"/>
              </w:rPr>
              <w:t xml:space="preserve"> </w:t>
            </w:r>
            <w:r w:rsidRPr="001002CF">
              <w:rPr>
                <w:spacing w:val="-1"/>
                <w:sz w:val="18"/>
                <w:lang w:val="ru-RU"/>
              </w:rPr>
              <w:t>средств:</w:t>
            </w:r>
            <w:r w:rsidRPr="001002CF">
              <w:rPr>
                <w:spacing w:val="-11"/>
                <w:sz w:val="18"/>
                <w:lang w:val="ru-RU"/>
              </w:rPr>
              <w:t xml:space="preserve"> </w:t>
            </w:r>
            <w:r w:rsidRPr="001002CF">
              <w:rPr>
                <w:sz w:val="18"/>
                <w:lang w:val="ru-RU"/>
              </w:rPr>
              <w:t>памяток,</w:t>
            </w:r>
            <w:r>
              <w:rPr>
                <w:sz w:val="18"/>
                <w:lang w:val="ru-RU"/>
              </w:rPr>
              <w:t xml:space="preserve"> </w:t>
            </w:r>
            <w:r w:rsidRPr="0034797D">
              <w:rPr>
                <w:sz w:val="18"/>
                <w:lang w:val="ru-RU"/>
              </w:rPr>
              <w:t>алгоритмов</w:t>
            </w:r>
          </w:p>
          <w:p w14:paraId="4437866D" w14:textId="59A4945D" w:rsidR="00A37CB0" w:rsidRPr="0034797D" w:rsidRDefault="00A37CB0" w:rsidP="009B62DC">
            <w:pPr>
              <w:pStyle w:val="TableParagraph"/>
              <w:spacing w:line="240" w:lineRule="auto"/>
              <w:ind w:left="0"/>
              <w:rPr>
                <w:sz w:val="18"/>
                <w:lang w:val="ru-RU"/>
              </w:rPr>
            </w:pPr>
          </w:p>
        </w:tc>
        <w:tc>
          <w:tcPr>
            <w:tcW w:w="1701" w:type="dxa"/>
          </w:tcPr>
          <w:p w14:paraId="212CCBC1" w14:textId="77777777" w:rsidR="00A37CB0" w:rsidRPr="00A37CB0" w:rsidRDefault="00A37CB0" w:rsidP="009B62DC">
            <w:pPr>
              <w:pStyle w:val="TableParagraph"/>
              <w:spacing w:line="240" w:lineRule="auto"/>
              <w:ind w:left="0"/>
              <w:rPr>
                <w:sz w:val="20"/>
                <w:lang w:val="ru-RU"/>
              </w:rPr>
            </w:pPr>
            <w:r w:rsidRPr="00A37CB0">
              <w:rPr>
                <w:sz w:val="20"/>
                <w:lang w:val="ru-RU"/>
              </w:rPr>
              <w:t>Анализирует</w:t>
            </w:r>
            <w:r w:rsidRPr="00A37CB0">
              <w:rPr>
                <w:spacing w:val="1"/>
                <w:sz w:val="20"/>
                <w:lang w:val="ru-RU"/>
              </w:rPr>
              <w:t xml:space="preserve"> </w:t>
            </w:r>
            <w:r w:rsidRPr="00A37CB0">
              <w:rPr>
                <w:sz w:val="20"/>
                <w:lang w:val="ru-RU"/>
              </w:rPr>
              <w:t>ситуацию</w:t>
            </w:r>
            <w:r w:rsidRPr="00A37CB0">
              <w:rPr>
                <w:spacing w:val="1"/>
                <w:sz w:val="20"/>
                <w:lang w:val="ru-RU"/>
              </w:rPr>
              <w:t xml:space="preserve"> </w:t>
            </w:r>
            <w:r w:rsidRPr="00A37CB0">
              <w:rPr>
                <w:sz w:val="20"/>
                <w:lang w:val="ru-RU"/>
              </w:rPr>
              <w:t>общения</w:t>
            </w:r>
            <w:r w:rsidRPr="00A37CB0">
              <w:rPr>
                <w:spacing w:val="1"/>
                <w:sz w:val="20"/>
                <w:lang w:val="ru-RU"/>
              </w:rPr>
              <w:t xml:space="preserve"> </w:t>
            </w:r>
            <w:r w:rsidRPr="00A37CB0">
              <w:rPr>
                <w:sz w:val="20"/>
                <w:lang w:val="ru-RU"/>
              </w:rPr>
              <w:t>(</w:t>
            </w:r>
            <w:r w:rsidRPr="00A37CB0">
              <w:rPr>
                <w:i/>
                <w:sz w:val="20"/>
                <w:lang w:val="ru-RU"/>
              </w:rPr>
              <w:t>выделяет цели</w:t>
            </w:r>
            <w:r w:rsidRPr="00A37CB0">
              <w:rPr>
                <w:i/>
                <w:spacing w:val="1"/>
                <w:sz w:val="20"/>
                <w:lang w:val="ru-RU"/>
              </w:rPr>
              <w:t xml:space="preserve"> </w:t>
            </w:r>
            <w:r w:rsidRPr="00A37CB0">
              <w:rPr>
                <w:i/>
                <w:sz w:val="20"/>
                <w:lang w:val="ru-RU"/>
              </w:rPr>
              <w:t>и мотивы</w:t>
            </w:r>
            <w:r w:rsidRPr="00A37CB0">
              <w:rPr>
                <w:i/>
                <w:spacing w:val="1"/>
                <w:sz w:val="20"/>
                <w:lang w:val="ru-RU"/>
              </w:rPr>
              <w:t xml:space="preserve"> </w:t>
            </w:r>
            <w:r w:rsidRPr="00A37CB0">
              <w:rPr>
                <w:i/>
                <w:sz w:val="20"/>
                <w:lang w:val="ru-RU"/>
              </w:rPr>
              <w:t>действий</w:t>
            </w:r>
            <w:r w:rsidRPr="00A37CB0">
              <w:rPr>
                <w:i/>
                <w:spacing w:val="1"/>
                <w:sz w:val="20"/>
                <w:lang w:val="ru-RU"/>
              </w:rPr>
              <w:t xml:space="preserve"> </w:t>
            </w:r>
            <w:r w:rsidRPr="00A37CB0">
              <w:rPr>
                <w:i/>
                <w:sz w:val="20"/>
                <w:lang w:val="ru-RU"/>
              </w:rPr>
              <w:t>партнера</w:t>
            </w:r>
            <w:r w:rsidRPr="00A37CB0">
              <w:rPr>
                <w:sz w:val="20"/>
                <w:lang w:val="ru-RU"/>
              </w:rPr>
              <w:t>;</w:t>
            </w:r>
            <w:r w:rsidRPr="00A37CB0">
              <w:rPr>
                <w:spacing w:val="1"/>
                <w:sz w:val="20"/>
                <w:lang w:val="ru-RU"/>
              </w:rPr>
              <w:t xml:space="preserve"> </w:t>
            </w:r>
            <w:r w:rsidRPr="00A37CB0">
              <w:rPr>
                <w:sz w:val="20"/>
                <w:lang w:val="ru-RU"/>
              </w:rPr>
              <w:t>различает в его</w:t>
            </w:r>
            <w:r w:rsidRPr="00A37CB0">
              <w:rPr>
                <w:spacing w:val="1"/>
                <w:sz w:val="20"/>
                <w:lang w:val="ru-RU"/>
              </w:rPr>
              <w:t xml:space="preserve"> </w:t>
            </w:r>
            <w:r w:rsidRPr="00A37CB0">
              <w:rPr>
                <w:sz w:val="20"/>
                <w:lang w:val="ru-RU"/>
              </w:rPr>
              <w:t>речи</w:t>
            </w:r>
            <w:r w:rsidRPr="00A37CB0">
              <w:rPr>
                <w:spacing w:val="2"/>
                <w:sz w:val="20"/>
                <w:lang w:val="ru-RU"/>
              </w:rPr>
              <w:t xml:space="preserve"> </w:t>
            </w:r>
            <w:r w:rsidRPr="00A37CB0">
              <w:rPr>
                <w:sz w:val="20"/>
                <w:lang w:val="ru-RU"/>
              </w:rPr>
              <w:t>тип</w:t>
            </w:r>
            <w:r w:rsidRPr="00A37CB0">
              <w:rPr>
                <w:spacing w:val="1"/>
                <w:sz w:val="20"/>
                <w:lang w:val="ru-RU"/>
              </w:rPr>
              <w:t xml:space="preserve"> </w:t>
            </w:r>
            <w:r w:rsidRPr="00A37CB0">
              <w:rPr>
                <w:sz w:val="20"/>
                <w:lang w:val="ru-RU"/>
              </w:rPr>
              <w:t>содержания:</w:t>
            </w:r>
            <w:r w:rsidRPr="00A37CB0">
              <w:rPr>
                <w:spacing w:val="1"/>
                <w:sz w:val="20"/>
                <w:lang w:val="ru-RU"/>
              </w:rPr>
              <w:t xml:space="preserve"> </w:t>
            </w:r>
            <w:r w:rsidRPr="00A37CB0">
              <w:rPr>
                <w:spacing w:val="-1"/>
                <w:sz w:val="20"/>
                <w:lang w:val="ru-RU"/>
              </w:rPr>
              <w:t>предположение,</w:t>
            </w:r>
            <w:r w:rsidRPr="00A37CB0">
              <w:rPr>
                <w:spacing w:val="-47"/>
                <w:sz w:val="20"/>
                <w:lang w:val="ru-RU"/>
              </w:rPr>
              <w:t xml:space="preserve"> </w:t>
            </w:r>
            <w:r w:rsidRPr="00A37CB0">
              <w:rPr>
                <w:sz w:val="20"/>
                <w:lang w:val="ru-RU"/>
              </w:rPr>
              <w:t>аксиому,</w:t>
            </w:r>
            <w:r w:rsidRPr="00A37CB0">
              <w:rPr>
                <w:spacing w:val="1"/>
                <w:sz w:val="20"/>
                <w:lang w:val="ru-RU"/>
              </w:rPr>
              <w:t xml:space="preserve"> </w:t>
            </w:r>
            <w:r w:rsidRPr="00A37CB0">
              <w:rPr>
                <w:sz w:val="20"/>
                <w:lang w:val="ru-RU"/>
              </w:rPr>
              <w:t>доказательство,</w:t>
            </w:r>
          </w:p>
        </w:tc>
        <w:tc>
          <w:tcPr>
            <w:tcW w:w="2552" w:type="dxa"/>
          </w:tcPr>
          <w:p w14:paraId="4E9181E1" w14:textId="77777777" w:rsidR="00A37CB0" w:rsidRPr="00A37CB0" w:rsidRDefault="00A37CB0" w:rsidP="009B62DC">
            <w:pPr>
              <w:pStyle w:val="TableParagraph"/>
              <w:tabs>
                <w:tab w:val="left" w:pos="1875"/>
              </w:tabs>
              <w:spacing w:line="240" w:lineRule="auto"/>
              <w:ind w:left="0"/>
              <w:jc w:val="both"/>
              <w:rPr>
                <w:sz w:val="20"/>
                <w:lang w:val="ru-RU"/>
              </w:rPr>
            </w:pPr>
            <w:r w:rsidRPr="00A37CB0">
              <w:rPr>
                <w:sz w:val="20"/>
                <w:lang w:val="ru-RU"/>
              </w:rPr>
              <w:t>Рефлексия</w:t>
            </w:r>
            <w:r w:rsidRPr="00A37CB0">
              <w:rPr>
                <w:spacing w:val="1"/>
                <w:sz w:val="20"/>
                <w:lang w:val="ru-RU"/>
              </w:rPr>
              <w:t xml:space="preserve"> </w:t>
            </w:r>
            <w:r w:rsidRPr="00A37CB0">
              <w:rPr>
                <w:sz w:val="20"/>
                <w:lang w:val="ru-RU"/>
              </w:rPr>
              <w:t>ситуаций</w:t>
            </w:r>
            <w:r w:rsidRPr="00A37CB0">
              <w:rPr>
                <w:spacing w:val="-47"/>
                <w:sz w:val="20"/>
                <w:lang w:val="ru-RU"/>
              </w:rPr>
              <w:t xml:space="preserve"> </w:t>
            </w:r>
            <w:r w:rsidRPr="00A37CB0">
              <w:rPr>
                <w:sz w:val="20"/>
                <w:lang w:val="ru-RU"/>
              </w:rPr>
              <w:t>непонимания</w:t>
            </w:r>
            <w:r w:rsidRPr="00A37CB0">
              <w:rPr>
                <w:sz w:val="20"/>
                <w:lang w:val="ru-RU"/>
              </w:rPr>
              <w:tab/>
            </w:r>
            <w:r w:rsidRPr="00A37CB0">
              <w:rPr>
                <w:spacing w:val="-2"/>
                <w:sz w:val="20"/>
                <w:lang w:val="ru-RU"/>
              </w:rPr>
              <w:t>при</w:t>
            </w:r>
            <w:r w:rsidRPr="00A37CB0">
              <w:rPr>
                <w:spacing w:val="-48"/>
                <w:sz w:val="20"/>
                <w:lang w:val="ru-RU"/>
              </w:rPr>
              <w:t xml:space="preserve"> </w:t>
            </w:r>
            <w:r w:rsidRPr="00A37CB0">
              <w:rPr>
                <w:sz w:val="20"/>
                <w:lang w:val="ru-RU"/>
              </w:rPr>
              <w:t>работе</w:t>
            </w:r>
            <w:r w:rsidRPr="00A37CB0">
              <w:rPr>
                <w:spacing w:val="1"/>
                <w:sz w:val="20"/>
                <w:lang w:val="ru-RU"/>
              </w:rPr>
              <w:t xml:space="preserve"> </w:t>
            </w:r>
            <w:r w:rsidRPr="00A37CB0">
              <w:rPr>
                <w:sz w:val="20"/>
                <w:lang w:val="ru-RU"/>
              </w:rPr>
              <w:t>в</w:t>
            </w:r>
            <w:r w:rsidRPr="00A37CB0">
              <w:rPr>
                <w:spacing w:val="1"/>
                <w:sz w:val="20"/>
                <w:lang w:val="ru-RU"/>
              </w:rPr>
              <w:t xml:space="preserve"> </w:t>
            </w:r>
            <w:r w:rsidRPr="00A37CB0">
              <w:rPr>
                <w:sz w:val="20"/>
                <w:lang w:val="ru-RU"/>
              </w:rPr>
              <w:t>парах</w:t>
            </w:r>
            <w:r w:rsidRPr="00A37CB0">
              <w:rPr>
                <w:spacing w:val="1"/>
                <w:sz w:val="20"/>
                <w:lang w:val="ru-RU"/>
              </w:rPr>
              <w:t xml:space="preserve"> </w:t>
            </w:r>
            <w:r w:rsidRPr="00A37CB0">
              <w:rPr>
                <w:sz w:val="20"/>
                <w:lang w:val="ru-RU"/>
              </w:rPr>
              <w:t>и</w:t>
            </w:r>
            <w:r w:rsidRPr="00A37CB0">
              <w:rPr>
                <w:spacing w:val="1"/>
                <w:sz w:val="20"/>
                <w:lang w:val="ru-RU"/>
              </w:rPr>
              <w:t xml:space="preserve"> </w:t>
            </w:r>
            <w:r w:rsidRPr="00A37CB0">
              <w:rPr>
                <w:sz w:val="20"/>
                <w:lang w:val="ru-RU"/>
              </w:rPr>
              <w:t>группах. Проигрывание</w:t>
            </w:r>
            <w:r w:rsidRPr="00A37CB0">
              <w:rPr>
                <w:spacing w:val="-47"/>
                <w:sz w:val="20"/>
                <w:lang w:val="ru-RU"/>
              </w:rPr>
              <w:t xml:space="preserve"> </w:t>
            </w:r>
            <w:r w:rsidRPr="00A37CB0">
              <w:rPr>
                <w:sz w:val="20"/>
                <w:lang w:val="ru-RU"/>
              </w:rPr>
              <w:t>ситуаций</w:t>
            </w:r>
            <w:r w:rsidRPr="00A37CB0">
              <w:rPr>
                <w:spacing w:val="1"/>
                <w:sz w:val="20"/>
                <w:lang w:val="ru-RU"/>
              </w:rPr>
              <w:t xml:space="preserve"> </w:t>
            </w:r>
            <w:r w:rsidRPr="00A37CB0">
              <w:rPr>
                <w:sz w:val="20"/>
                <w:lang w:val="ru-RU"/>
              </w:rPr>
              <w:t>общения</w:t>
            </w:r>
          </w:p>
          <w:p w14:paraId="3F307B9D" w14:textId="57BFBD6A" w:rsidR="00A37CB0" w:rsidRPr="00A37CB0" w:rsidRDefault="00A37CB0" w:rsidP="009B62DC">
            <w:pPr>
              <w:pStyle w:val="TableParagraph"/>
              <w:tabs>
                <w:tab w:val="left" w:pos="1153"/>
              </w:tabs>
              <w:spacing w:line="240" w:lineRule="auto"/>
              <w:ind w:left="0"/>
              <w:rPr>
                <w:sz w:val="20"/>
                <w:lang w:val="ru-RU"/>
              </w:rPr>
            </w:pPr>
            <w:r w:rsidRPr="00A37CB0">
              <w:rPr>
                <w:sz w:val="20"/>
                <w:lang w:val="ru-RU"/>
              </w:rPr>
              <w:t>и их рефлексия.</w:t>
            </w:r>
            <w:r w:rsidRPr="00A37CB0">
              <w:rPr>
                <w:spacing w:val="1"/>
                <w:sz w:val="20"/>
                <w:lang w:val="ru-RU"/>
              </w:rPr>
              <w:t xml:space="preserve"> </w:t>
            </w:r>
            <w:r w:rsidRPr="00A37CB0">
              <w:rPr>
                <w:sz w:val="20"/>
                <w:lang w:val="ru-RU"/>
              </w:rPr>
              <w:t>Квалифицирование</w:t>
            </w:r>
            <w:r w:rsidRPr="00A37CB0">
              <w:rPr>
                <w:spacing w:val="1"/>
                <w:sz w:val="20"/>
                <w:lang w:val="ru-RU"/>
              </w:rPr>
              <w:t xml:space="preserve"> </w:t>
            </w:r>
            <w:r w:rsidRPr="00A37CB0">
              <w:rPr>
                <w:sz w:val="20"/>
                <w:lang w:val="ru-RU"/>
              </w:rPr>
              <w:t>действий участников</w:t>
            </w:r>
            <w:r w:rsidRPr="00A37CB0">
              <w:rPr>
                <w:spacing w:val="1"/>
                <w:sz w:val="20"/>
                <w:lang w:val="ru-RU"/>
              </w:rPr>
              <w:t xml:space="preserve"> </w:t>
            </w:r>
            <w:r w:rsidRPr="00A37CB0">
              <w:rPr>
                <w:sz w:val="20"/>
                <w:lang w:val="ru-RU"/>
              </w:rPr>
              <w:t>общения</w:t>
            </w:r>
            <w:r w:rsidR="0034797D">
              <w:rPr>
                <w:sz w:val="20"/>
                <w:lang w:val="ru-RU"/>
              </w:rPr>
              <w:t xml:space="preserve"> </w:t>
            </w:r>
            <w:r w:rsidRPr="00A37CB0">
              <w:rPr>
                <w:spacing w:val="-1"/>
                <w:sz w:val="20"/>
                <w:lang w:val="ru-RU"/>
              </w:rPr>
              <w:t>(различение</w:t>
            </w:r>
            <w:r w:rsidRPr="00A37CB0">
              <w:rPr>
                <w:spacing w:val="-47"/>
                <w:sz w:val="20"/>
                <w:lang w:val="ru-RU"/>
              </w:rPr>
              <w:t xml:space="preserve"> </w:t>
            </w:r>
            <w:r w:rsidRPr="00A37CB0">
              <w:rPr>
                <w:sz w:val="20"/>
                <w:lang w:val="ru-RU"/>
              </w:rPr>
              <w:t>действий</w:t>
            </w:r>
            <w:r w:rsidRPr="00A37CB0">
              <w:rPr>
                <w:spacing w:val="5"/>
                <w:sz w:val="20"/>
                <w:lang w:val="ru-RU"/>
              </w:rPr>
              <w:t xml:space="preserve"> </w:t>
            </w:r>
            <w:r w:rsidRPr="00A37CB0">
              <w:rPr>
                <w:sz w:val="20"/>
                <w:lang w:val="ru-RU"/>
              </w:rPr>
              <w:t>«дополняет»,</w:t>
            </w:r>
          </w:p>
          <w:p w14:paraId="42031EEF" w14:textId="77777777" w:rsidR="00A37CB0" w:rsidRPr="00A37CB0" w:rsidRDefault="00A37CB0" w:rsidP="009B62DC">
            <w:pPr>
              <w:pStyle w:val="TableParagraph"/>
              <w:spacing w:line="240" w:lineRule="auto"/>
              <w:ind w:left="0"/>
              <w:rPr>
                <w:sz w:val="20"/>
                <w:lang w:val="ru-RU"/>
              </w:rPr>
            </w:pPr>
            <w:r w:rsidRPr="00A37CB0">
              <w:rPr>
                <w:sz w:val="20"/>
                <w:lang w:val="ru-RU"/>
              </w:rPr>
              <w:t>«противопоставляет»,</w:t>
            </w:r>
          </w:p>
          <w:p w14:paraId="0CC69C0E" w14:textId="77777777" w:rsidR="00A37CB0" w:rsidRPr="00A37CB0" w:rsidRDefault="00A37CB0" w:rsidP="009B62DC">
            <w:pPr>
              <w:pStyle w:val="TableParagraph"/>
              <w:spacing w:line="240" w:lineRule="auto"/>
              <w:ind w:left="0"/>
              <w:rPr>
                <w:sz w:val="20"/>
                <w:lang w:val="ru-RU"/>
              </w:rPr>
            </w:pPr>
            <w:r w:rsidRPr="00A37CB0">
              <w:rPr>
                <w:sz w:val="20"/>
                <w:lang w:val="ru-RU"/>
              </w:rPr>
              <w:t>«проблематизирует»,</w:t>
            </w:r>
          </w:p>
          <w:p w14:paraId="3A5D87C6" w14:textId="77777777" w:rsidR="00A37CB0" w:rsidRPr="00A37CB0" w:rsidRDefault="00A37CB0" w:rsidP="009B62DC">
            <w:pPr>
              <w:pStyle w:val="TableParagraph"/>
              <w:spacing w:line="240" w:lineRule="auto"/>
              <w:ind w:left="0"/>
              <w:rPr>
                <w:sz w:val="20"/>
                <w:lang w:val="ru-RU"/>
              </w:rPr>
            </w:pPr>
            <w:r w:rsidRPr="00A37CB0">
              <w:rPr>
                <w:sz w:val="20"/>
                <w:lang w:val="ru-RU"/>
              </w:rPr>
              <w:t>«информирует»</w:t>
            </w:r>
            <w:r w:rsidRPr="00A37CB0">
              <w:rPr>
                <w:spacing w:val="-5"/>
                <w:sz w:val="20"/>
                <w:lang w:val="ru-RU"/>
              </w:rPr>
              <w:t xml:space="preserve"> </w:t>
            </w:r>
            <w:r w:rsidRPr="00A37CB0">
              <w:rPr>
                <w:sz w:val="20"/>
                <w:lang w:val="ru-RU"/>
              </w:rPr>
              <w:t>и</w:t>
            </w:r>
            <w:r w:rsidRPr="00A37CB0">
              <w:rPr>
                <w:spacing w:val="-1"/>
                <w:sz w:val="20"/>
                <w:lang w:val="ru-RU"/>
              </w:rPr>
              <w:t xml:space="preserve"> </w:t>
            </w:r>
            <w:r w:rsidRPr="00A37CB0">
              <w:rPr>
                <w:sz w:val="20"/>
                <w:lang w:val="ru-RU"/>
              </w:rPr>
              <w:t>т. п.).</w:t>
            </w:r>
          </w:p>
        </w:tc>
      </w:tr>
    </w:tbl>
    <w:tbl>
      <w:tblPr>
        <w:tblStyle w:val="TableNormal22"/>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985"/>
        <w:gridCol w:w="1984"/>
        <w:gridCol w:w="1701"/>
        <w:gridCol w:w="2552"/>
      </w:tblGrid>
      <w:tr w:rsidR="00A37CB0" w14:paraId="5EE8B9CC" w14:textId="77777777" w:rsidTr="0048013D">
        <w:trPr>
          <w:trHeight w:val="3959"/>
        </w:trPr>
        <w:tc>
          <w:tcPr>
            <w:tcW w:w="2127" w:type="dxa"/>
          </w:tcPr>
          <w:p w14:paraId="3E88C5CE" w14:textId="77777777" w:rsidR="00A37CB0" w:rsidRPr="00A37CB0" w:rsidRDefault="00A37CB0" w:rsidP="009B62DC">
            <w:pPr>
              <w:pStyle w:val="TableParagraph"/>
              <w:spacing w:line="240" w:lineRule="auto"/>
              <w:ind w:left="0"/>
              <w:rPr>
                <w:i/>
                <w:sz w:val="20"/>
                <w:lang w:val="ru-RU"/>
              </w:rPr>
            </w:pPr>
            <w:r w:rsidRPr="00A37CB0">
              <w:rPr>
                <w:sz w:val="20"/>
                <w:lang w:val="ru-RU"/>
              </w:rPr>
              <w:t>Допускает</w:t>
            </w:r>
            <w:r w:rsidRPr="00A37CB0">
              <w:rPr>
                <w:spacing w:val="1"/>
                <w:sz w:val="20"/>
                <w:lang w:val="ru-RU"/>
              </w:rPr>
              <w:t xml:space="preserve"> </w:t>
            </w:r>
            <w:r w:rsidRPr="00A37CB0">
              <w:rPr>
                <w:sz w:val="20"/>
                <w:lang w:val="ru-RU"/>
              </w:rPr>
              <w:t>существование</w:t>
            </w:r>
            <w:r w:rsidRPr="00A37CB0">
              <w:rPr>
                <w:spacing w:val="-47"/>
                <w:sz w:val="20"/>
                <w:lang w:val="ru-RU"/>
              </w:rPr>
              <w:t xml:space="preserve"> </w:t>
            </w:r>
            <w:r w:rsidRPr="00A37CB0">
              <w:rPr>
                <w:spacing w:val="-1"/>
                <w:sz w:val="20"/>
                <w:lang w:val="ru-RU"/>
              </w:rPr>
              <w:t>у собеседников</w:t>
            </w:r>
            <w:r w:rsidRPr="00A37CB0">
              <w:rPr>
                <w:spacing w:val="-47"/>
                <w:sz w:val="20"/>
                <w:lang w:val="ru-RU"/>
              </w:rPr>
              <w:t xml:space="preserve"> </w:t>
            </w:r>
            <w:r w:rsidRPr="00A37CB0">
              <w:rPr>
                <w:sz w:val="20"/>
                <w:lang w:val="ru-RU"/>
              </w:rPr>
              <w:t>различных</w:t>
            </w:r>
            <w:r w:rsidRPr="00A37CB0">
              <w:rPr>
                <w:spacing w:val="1"/>
                <w:sz w:val="20"/>
                <w:lang w:val="ru-RU"/>
              </w:rPr>
              <w:t xml:space="preserve"> </w:t>
            </w:r>
            <w:r w:rsidRPr="00A37CB0">
              <w:rPr>
                <w:sz w:val="20"/>
                <w:lang w:val="ru-RU"/>
              </w:rPr>
              <w:t>точек зрения,</w:t>
            </w:r>
            <w:r w:rsidRPr="00A37CB0">
              <w:rPr>
                <w:spacing w:val="1"/>
                <w:sz w:val="20"/>
                <w:lang w:val="ru-RU"/>
              </w:rPr>
              <w:t xml:space="preserve"> </w:t>
            </w:r>
            <w:r w:rsidRPr="00A37CB0">
              <w:rPr>
                <w:i/>
                <w:sz w:val="20"/>
                <w:lang w:val="ru-RU"/>
              </w:rPr>
              <w:t>выделяет</w:t>
            </w:r>
            <w:r w:rsidRPr="00A37CB0">
              <w:rPr>
                <w:i/>
                <w:spacing w:val="1"/>
                <w:sz w:val="20"/>
                <w:lang w:val="ru-RU"/>
              </w:rPr>
              <w:t xml:space="preserve"> </w:t>
            </w:r>
            <w:r w:rsidRPr="00A37CB0">
              <w:rPr>
                <w:i/>
                <w:sz w:val="20"/>
                <w:lang w:val="ru-RU"/>
              </w:rPr>
              <w:t>их</w:t>
            </w:r>
            <w:r w:rsidRPr="00A37CB0">
              <w:rPr>
                <w:i/>
                <w:spacing w:val="1"/>
                <w:sz w:val="20"/>
                <w:lang w:val="ru-RU"/>
              </w:rPr>
              <w:t xml:space="preserve"> </w:t>
            </w:r>
            <w:r w:rsidRPr="00A37CB0">
              <w:rPr>
                <w:i/>
                <w:sz w:val="20"/>
                <w:lang w:val="ru-RU"/>
              </w:rPr>
              <w:t>основания</w:t>
            </w:r>
          </w:p>
          <w:p w14:paraId="2019330D" w14:textId="77777777" w:rsidR="00A37CB0" w:rsidRPr="001002CF" w:rsidRDefault="00A37CB0" w:rsidP="009B62DC">
            <w:pPr>
              <w:pStyle w:val="TableParagraph"/>
              <w:spacing w:line="240" w:lineRule="auto"/>
              <w:ind w:left="0"/>
              <w:rPr>
                <w:i/>
                <w:sz w:val="20"/>
                <w:lang w:val="ru-RU"/>
              </w:rPr>
            </w:pPr>
            <w:r w:rsidRPr="001002CF">
              <w:rPr>
                <w:sz w:val="20"/>
                <w:lang w:val="ru-RU"/>
              </w:rPr>
              <w:t>(отличающиеся от</w:t>
            </w:r>
            <w:r w:rsidRPr="001002CF">
              <w:rPr>
                <w:spacing w:val="-47"/>
                <w:sz w:val="20"/>
                <w:lang w:val="ru-RU"/>
              </w:rPr>
              <w:t xml:space="preserve"> </w:t>
            </w:r>
            <w:r w:rsidRPr="001002CF">
              <w:rPr>
                <w:sz w:val="20"/>
                <w:lang w:val="ru-RU"/>
              </w:rPr>
              <w:t>собственных),</w:t>
            </w:r>
            <w:r w:rsidRPr="001002CF">
              <w:rPr>
                <w:spacing w:val="1"/>
                <w:sz w:val="20"/>
                <w:lang w:val="ru-RU"/>
              </w:rPr>
              <w:t xml:space="preserve"> </w:t>
            </w:r>
            <w:r w:rsidRPr="001002CF">
              <w:rPr>
                <w:i/>
                <w:sz w:val="20"/>
                <w:lang w:val="ru-RU"/>
              </w:rPr>
              <w:t>уважительно</w:t>
            </w:r>
            <w:r w:rsidRPr="001002CF">
              <w:rPr>
                <w:i/>
                <w:spacing w:val="1"/>
                <w:sz w:val="20"/>
                <w:lang w:val="ru-RU"/>
              </w:rPr>
              <w:t xml:space="preserve"> </w:t>
            </w:r>
            <w:r w:rsidRPr="001002CF">
              <w:rPr>
                <w:i/>
                <w:sz w:val="20"/>
                <w:lang w:val="ru-RU"/>
              </w:rPr>
              <w:t>относится</w:t>
            </w:r>
          </w:p>
          <w:p w14:paraId="01C82A94" w14:textId="77777777" w:rsidR="00A37CB0" w:rsidRPr="001002CF" w:rsidRDefault="00A37CB0" w:rsidP="009B62DC">
            <w:pPr>
              <w:pStyle w:val="TableParagraph"/>
              <w:spacing w:line="240" w:lineRule="auto"/>
              <w:ind w:left="0"/>
              <w:rPr>
                <w:i/>
                <w:sz w:val="20"/>
                <w:lang w:val="ru-RU"/>
              </w:rPr>
            </w:pPr>
            <w:r w:rsidRPr="001002CF">
              <w:rPr>
                <w:i/>
                <w:sz w:val="20"/>
                <w:lang w:val="ru-RU"/>
              </w:rPr>
              <w:t>к их мнению, даже</w:t>
            </w:r>
            <w:r w:rsidRPr="001002CF">
              <w:rPr>
                <w:i/>
                <w:spacing w:val="-47"/>
                <w:sz w:val="20"/>
                <w:lang w:val="ru-RU"/>
              </w:rPr>
              <w:t xml:space="preserve"> </w:t>
            </w:r>
            <w:r w:rsidRPr="001002CF">
              <w:rPr>
                <w:i/>
                <w:sz w:val="20"/>
                <w:lang w:val="ru-RU"/>
              </w:rPr>
              <w:t>если не согласен с</w:t>
            </w:r>
            <w:r w:rsidRPr="001002CF">
              <w:rPr>
                <w:i/>
                <w:spacing w:val="1"/>
                <w:sz w:val="20"/>
                <w:lang w:val="ru-RU"/>
              </w:rPr>
              <w:t xml:space="preserve"> </w:t>
            </w:r>
            <w:r w:rsidRPr="001002CF">
              <w:rPr>
                <w:i/>
                <w:sz w:val="20"/>
                <w:lang w:val="ru-RU"/>
              </w:rPr>
              <w:t>ним</w:t>
            </w:r>
          </w:p>
        </w:tc>
        <w:tc>
          <w:tcPr>
            <w:tcW w:w="1985" w:type="dxa"/>
          </w:tcPr>
          <w:p w14:paraId="771633B9" w14:textId="77777777" w:rsidR="00A37CB0" w:rsidRPr="001002CF" w:rsidRDefault="00A37CB0" w:rsidP="009B62DC">
            <w:pPr>
              <w:pStyle w:val="TableParagraph"/>
              <w:spacing w:line="240" w:lineRule="auto"/>
              <w:ind w:left="0"/>
              <w:rPr>
                <w:sz w:val="20"/>
                <w:lang w:val="ru-RU"/>
              </w:rPr>
            </w:pPr>
            <w:r w:rsidRPr="001002CF">
              <w:rPr>
                <w:sz w:val="20"/>
                <w:lang w:val="ru-RU"/>
              </w:rPr>
              <w:t>Сравнивает разные</w:t>
            </w:r>
            <w:r w:rsidRPr="001002CF">
              <w:rPr>
                <w:spacing w:val="1"/>
                <w:sz w:val="20"/>
                <w:lang w:val="ru-RU"/>
              </w:rPr>
              <w:t xml:space="preserve"> </w:t>
            </w:r>
            <w:r w:rsidRPr="001002CF">
              <w:rPr>
                <w:sz w:val="20"/>
                <w:lang w:val="ru-RU"/>
              </w:rPr>
              <w:t>точки зрения,</w:t>
            </w:r>
            <w:r w:rsidRPr="001002CF">
              <w:rPr>
                <w:spacing w:val="1"/>
                <w:sz w:val="20"/>
                <w:lang w:val="ru-RU"/>
              </w:rPr>
              <w:t xml:space="preserve"> </w:t>
            </w:r>
            <w:r w:rsidRPr="001002CF">
              <w:rPr>
                <w:sz w:val="20"/>
                <w:lang w:val="ru-RU"/>
              </w:rPr>
              <w:t>соотносит мысли,</w:t>
            </w:r>
            <w:r w:rsidRPr="001002CF">
              <w:rPr>
                <w:spacing w:val="1"/>
                <w:sz w:val="20"/>
                <w:lang w:val="ru-RU"/>
              </w:rPr>
              <w:t xml:space="preserve"> </w:t>
            </w:r>
            <w:r w:rsidRPr="001002CF">
              <w:rPr>
                <w:sz w:val="20"/>
                <w:lang w:val="ru-RU"/>
              </w:rPr>
              <w:t>чувства, стремления</w:t>
            </w:r>
            <w:r w:rsidRPr="001002CF">
              <w:rPr>
                <w:spacing w:val="-47"/>
                <w:sz w:val="20"/>
                <w:lang w:val="ru-RU"/>
              </w:rPr>
              <w:t xml:space="preserve"> </w:t>
            </w:r>
            <w:r w:rsidRPr="001002CF">
              <w:rPr>
                <w:sz w:val="20"/>
                <w:lang w:val="ru-RU"/>
              </w:rPr>
              <w:t>и</w:t>
            </w:r>
            <w:r w:rsidRPr="001002CF">
              <w:rPr>
                <w:spacing w:val="1"/>
                <w:sz w:val="20"/>
                <w:lang w:val="ru-RU"/>
              </w:rPr>
              <w:t xml:space="preserve"> </w:t>
            </w:r>
            <w:r w:rsidRPr="001002CF">
              <w:rPr>
                <w:sz w:val="20"/>
                <w:lang w:val="ru-RU"/>
              </w:rPr>
              <w:t>желания</w:t>
            </w:r>
            <w:r w:rsidRPr="001002CF">
              <w:rPr>
                <w:spacing w:val="1"/>
                <w:sz w:val="20"/>
                <w:lang w:val="ru-RU"/>
              </w:rPr>
              <w:t xml:space="preserve"> </w:t>
            </w:r>
            <w:r w:rsidRPr="001002CF">
              <w:rPr>
                <w:sz w:val="20"/>
                <w:lang w:val="ru-RU"/>
              </w:rPr>
              <w:t>участников</w:t>
            </w:r>
            <w:r w:rsidRPr="001002CF">
              <w:rPr>
                <w:spacing w:val="1"/>
                <w:sz w:val="20"/>
                <w:lang w:val="ru-RU"/>
              </w:rPr>
              <w:t xml:space="preserve"> </w:t>
            </w:r>
            <w:r w:rsidRPr="001002CF">
              <w:rPr>
                <w:sz w:val="20"/>
                <w:lang w:val="ru-RU"/>
              </w:rPr>
              <w:t>взаимодействия</w:t>
            </w:r>
            <w:r w:rsidRPr="001002CF">
              <w:rPr>
                <w:spacing w:val="1"/>
                <w:sz w:val="20"/>
                <w:lang w:val="ru-RU"/>
              </w:rPr>
              <w:t xml:space="preserve"> </w:t>
            </w:r>
            <w:r w:rsidRPr="001002CF">
              <w:rPr>
                <w:sz w:val="20"/>
                <w:lang w:val="ru-RU"/>
              </w:rPr>
              <w:t>(под руководством</w:t>
            </w:r>
            <w:r w:rsidRPr="001002CF">
              <w:rPr>
                <w:spacing w:val="1"/>
                <w:sz w:val="20"/>
                <w:lang w:val="ru-RU"/>
              </w:rPr>
              <w:t xml:space="preserve"> </w:t>
            </w:r>
            <w:r w:rsidRPr="001002CF">
              <w:rPr>
                <w:sz w:val="20"/>
                <w:lang w:val="ru-RU"/>
              </w:rPr>
              <w:t>учителя)</w:t>
            </w:r>
          </w:p>
        </w:tc>
        <w:tc>
          <w:tcPr>
            <w:tcW w:w="1984" w:type="dxa"/>
          </w:tcPr>
          <w:p w14:paraId="29CB36BF" w14:textId="77777777" w:rsidR="00A37CB0" w:rsidRPr="001002CF" w:rsidRDefault="00A37CB0" w:rsidP="009B62DC">
            <w:pPr>
              <w:pStyle w:val="TableParagraph"/>
              <w:spacing w:line="240" w:lineRule="auto"/>
              <w:ind w:left="0"/>
              <w:rPr>
                <w:sz w:val="20"/>
                <w:lang w:val="ru-RU"/>
              </w:rPr>
            </w:pPr>
            <w:r w:rsidRPr="001002CF">
              <w:rPr>
                <w:sz w:val="20"/>
                <w:lang w:val="ru-RU"/>
              </w:rPr>
              <w:t>Сравнивает</w:t>
            </w:r>
            <w:r w:rsidRPr="001002CF">
              <w:rPr>
                <w:spacing w:val="1"/>
                <w:sz w:val="20"/>
                <w:lang w:val="ru-RU"/>
              </w:rPr>
              <w:t xml:space="preserve"> </w:t>
            </w:r>
            <w:r w:rsidRPr="001002CF">
              <w:rPr>
                <w:sz w:val="20"/>
                <w:lang w:val="ru-RU"/>
              </w:rPr>
              <w:t>различные точки</w:t>
            </w:r>
            <w:r w:rsidRPr="001002CF">
              <w:rPr>
                <w:spacing w:val="1"/>
                <w:sz w:val="20"/>
                <w:lang w:val="ru-RU"/>
              </w:rPr>
              <w:t xml:space="preserve"> </w:t>
            </w:r>
            <w:r w:rsidRPr="001002CF">
              <w:rPr>
                <w:spacing w:val="-1"/>
                <w:sz w:val="20"/>
                <w:lang w:val="ru-RU"/>
              </w:rPr>
              <w:t>зрения, обсуждает</w:t>
            </w:r>
            <w:r w:rsidRPr="001002CF">
              <w:rPr>
                <w:spacing w:val="-47"/>
                <w:sz w:val="20"/>
                <w:lang w:val="ru-RU"/>
              </w:rPr>
              <w:t xml:space="preserve"> </w:t>
            </w:r>
            <w:r w:rsidRPr="001002CF">
              <w:rPr>
                <w:sz w:val="20"/>
                <w:lang w:val="ru-RU"/>
              </w:rPr>
              <w:t>их</w:t>
            </w:r>
            <w:r w:rsidRPr="001002CF">
              <w:rPr>
                <w:spacing w:val="-5"/>
                <w:sz w:val="20"/>
                <w:lang w:val="ru-RU"/>
              </w:rPr>
              <w:t xml:space="preserve"> </w:t>
            </w:r>
            <w:r w:rsidRPr="001002CF">
              <w:rPr>
                <w:sz w:val="20"/>
                <w:lang w:val="ru-RU"/>
              </w:rPr>
              <w:t>в</w:t>
            </w:r>
            <w:r w:rsidRPr="001002CF">
              <w:rPr>
                <w:spacing w:val="1"/>
                <w:sz w:val="20"/>
                <w:lang w:val="ru-RU"/>
              </w:rPr>
              <w:t xml:space="preserve"> </w:t>
            </w:r>
            <w:r w:rsidRPr="001002CF">
              <w:rPr>
                <w:sz w:val="20"/>
                <w:lang w:val="ru-RU"/>
              </w:rPr>
              <w:t>дискуссии.</w:t>
            </w:r>
          </w:p>
          <w:p w14:paraId="74001593" w14:textId="77777777" w:rsidR="00A37CB0" w:rsidRPr="001002CF" w:rsidRDefault="00A37CB0" w:rsidP="009B62DC">
            <w:pPr>
              <w:pStyle w:val="TableParagraph"/>
              <w:spacing w:line="240" w:lineRule="auto"/>
              <w:ind w:left="0"/>
              <w:rPr>
                <w:i/>
                <w:sz w:val="20"/>
                <w:lang w:val="ru-RU"/>
              </w:rPr>
            </w:pPr>
            <w:r w:rsidRPr="001002CF">
              <w:rPr>
                <w:i/>
                <w:sz w:val="20"/>
                <w:lang w:val="ru-RU"/>
              </w:rPr>
              <w:t>Прогнозирует</w:t>
            </w:r>
            <w:r w:rsidRPr="001002CF">
              <w:rPr>
                <w:i/>
                <w:spacing w:val="1"/>
                <w:sz w:val="20"/>
                <w:lang w:val="ru-RU"/>
              </w:rPr>
              <w:t xml:space="preserve"> </w:t>
            </w:r>
            <w:r w:rsidRPr="001002CF">
              <w:rPr>
                <w:i/>
                <w:sz w:val="20"/>
                <w:lang w:val="ru-RU"/>
              </w:rPr>
              <w:t>возможные мнения</w:t>
            </w:r>
            <w:r w:rsidRPr="001002CF">
              <w:rPr>
                <w:i/>
                <w:spacing w:val="-47"/>
                <w:sz w:val="20"/>
                <w:lang w:val="ru-RU"/>
              </w:rPr>
              <w:t xml:space="preserve"> </w:t>
            </w:r>
            <w:r w:rsidRPr="001002CF">
              <w:rPr>
                <w:i/>
                <w:sz w:val="20"/>
                <w:lang w:val="ru-RU"/>
              </w:rPr>
              <w:t>других людей</w:t>
            </w:r>
          </w:p>
        </w:tc>
        <w:tc>
          <w:tcPr>
            <w:tcW w:w="1701" w:type="dxa"/>
          </w:tcPr>
          <w:p w14:paraId="4248A096" w14:textId="77777777" w:rsidR="00A37CB0" w:rsidRPr="001002CF" w:rsidRDefault="00A37CB0" w:rsidP="009B62DC">
            <w:pPr>
              <w:pStyle w:val="TableParagraph"/>
              <w:spacing w:line="240" w:lineRule="auto"/>
              <w:ind w:left="0"/>
              <w:rPr>
                <w:sz w:val="20"/>
                <w:lang w:val="ru-RU"/>
              </w:rPr>
            </w:pPr>
            <w:r w:rsidRPr="001002CF">
              <w:rPr>
                <w:sz w:val="20"/>
                <w:lang w:val="ru-RU"/>
              </w:rPr>
              <w:t>Сравнивает</w:t>
            </w:r>
            <w:r w:rsidRPr="001002CF">
              <w:rPr>
                <w:spacing w:val="1"/>
                <w:sz w:val="20"/>
                <w:lang w:val="ru-RU"/>
              </w:rPr>
              <w:t xml:space="preserve"> </w:t>
            </w:r>
            <w:r w:rsidRPr="001002CF">
              <w:rPr>
                <w:sz w:val="20"/>
                <w:lang w:val="ru-RU"/>
              </w:rPr>
              <w:t>разные точки</w:t>
            </w:r>
            <w:r w:rsidRPr="001002CF">
              <w:rPr>
                <w:spacing w:val="-47"/>
                <w:sz w:val="20"/>
                <w:lang w:val="ru-RU"/>
              </w:rPr>
              <w:t xml:space="preserve"> </w:t>
            </w:r>
            <w:r w:rsidRPr="001002CF">
              <w:rPr>
                <w:sz w:val="20"/>
                <w:lang w:val="ru-RU"/>
              </w:rPr>
              <w:t>зрения;</w:t>
            </w:r>
            <w:r w:rsidRPr="001002CF">
              <w:rPr>
                <w:spacing w:val="1"/>
                <w:sz w:val="20"/>
                <w:lang w:val="ru-RU"/>
              </w:rPr>
              <w:t xml:space="preserve"> </w:t>
            </w:r>
            <w:r w:rsidRPr="001002CF">
              <w:rPr>
                <w:sz w:val="20"/>
                <w:lang w:val="ru-RU"/>
              </w:rPr>
              <w:t>принимает</w:t>
            </w:r>
            <w:r w:rsidRPr="001002CF">
              <w:rPr>
                <w:spacing w:val="1"/>
                <w:sz w:val="20"/>
                <w:lang w:val="ru-RU"/>
              </w:rPr>
              <w:t xml:space="preserve"> </w:t>
            </w:r>
            <w:r w:rsidRPr="001002CF">
              <w:rPr>
                <w:sz w:val="20"/>
                <w:lang w:val="ru-RU"/>
              </w:rPr>
              <w:t>мнение</w:t>
            </w:r>
          </w:p>
          <w:p w14:paraId="774581D1" w14:textId="77777777" w:rsidR="00A37CB0" w:rsidRDefault="00A37CB0" w:rsidP="009B62DC">
            <w:pPr>
              <w:pStyle w:val="TableParagraph"/>
              <w:spacing w:line="240" w:lineRule="auto"/>
              <w:ind w:left="0"/>
              <w:jc w:val="both"/>
              <w:rPr>
                <w:sz w:val="20"/>
              </w:rPr>
            </w:pPr>
            <w:r>
              <w:rPr>
                <w:spacing w:val="-1"/>
                <w:sz w:val="20"/>
              </w:rPr>
              <w:t xml:space="preserve">(точку </w:t>
            </w:r>
            <w:r>
              <w:rPr>
                <w:sz w:val="20"/>
              </w:rPr>
              <w:t>зрения),</w:t>
            </w:r>
            <w:r>
              <w:rPr>
                <w:spacing w:val="-47"/>
                <w:sz w:val="20"/>
              </w:rPr>
              <w:t xml:space="preserve"> </w:t>
            </w:r>
            <w:r>
              <w:rPr>
                <w:spacing w:val="-1"/>
                <w:sz w:val="20"/>
              </w:rPr>
              <w:t>доказательство</w:t>
            </w:r>
            <w:r>
              <w:rPr>
                <w:spacing w:val="-48"/>
                <w:sz w:val="20"/>
              </w:rPr>
              <w:t xml:space="preserve"> </w:t>
            </w:r>
            <w:r>
              <w:rPr>
                <w:sz w:val="20"/>
              </w:rPr>
              <w:t>собеседника</w:t>
            </w:r>
          </w:p>
        </w:tc>
        <w:tc>
          <w:tcPr>
            <w:tcW w:w="2552" w:type="dxa"/>
          </w:tcPr>
          <w:p w14:paraId="40921B46" w14:textId="77777777" w:rsidR="00A37CB0" w:rsidRPr="001002CF" w:rsidRDefault="00A37CB0" w:rsidP="009B62DC">
            <w:pPr>
              <w:pStyle w:val="TableParagraph"/>
              <w:tabs>
                <w:tab w:val="left" w:pos="2086"/>
              </w:tabs>
              <w:spacing w:line="240" w:lineRule="auto"/>
              <w:ind w:left="0"/>
              <w:jc w:val="both"/>
              <w:rPr>
                <w:sz w:val="18"/>
                <w:lang w:val="ru-RU"/>
              </w:rPr>
            </w:pPr>
            <w:r w:rsidRPr="001002CF">
              <w:rPr>
                <w:sz w:val="18"/>
                <w:lang w:val="ru-RU"/>
              </w:rPr>
              <w:t>Высказывание</w:t>
            </w:r>
            <w:r w:rsidRPr="001002CF">
              <w:rPr>
                <w:sz w:val="18"/>
                <w:lang w:val="ru-RU"/>
              </w:rPr>
              <w:tab/>
              <w:t>и</w:t>
            </w:r>
          </w:p>
          <w:p w14:paraId="249ABD4B" w14:textId="7399A2AF" w:rsidR="00A37CB0" w:rsidRPr="001002CF" w:rsidRDefault="00A37CB0" w:rsidP="009B62DC">
            <w:pPr>
              <w:pStyle w:val="TableParagraph"/>
              <w:tabs>
                <w:tab w:val="left" w:pos="1633"/>
                <w:tab w:val="left" w:pos="1898"/>
              </w:tabs>
              <w:spacing w:line="240" w:lineRule="auto"/>
              <w:ind w:left="0"/>
              <w:jc w:val="both"/>
              <w:rPr>
                <w:sz w:val="18"/>
                <w:lang w:val="ru-RU"/>
              </w:rPr>
            </w:pPr>
            <w:r w:rsidRPr="001002CF">
              <w:rPr>
                <w:sz w:val="18"/>
                <w:lang w:val="ru-RU"/>
              </w:rPr>
              <w:t>согласование</w:t>
            </w:r>
            <w:r w:rsidRPr="001002CF">
              <w:rPr>
                <w:sz w:val="18"/>
                <w:lang w:val="ru-RU"/>
              </w:rPr>
              <w:tab/>
            </w:r>
            <w:r w:rsidRPr="001002CF">
              <w:rPr>
                <w:spacing w:val="-1"/>
                <w:sz w:val="18"/>
                <w:lang w:val="ru-RU"/>
              </w:rPr>
              <w:t>разных</w:t>
            </w:r>
            <w:r w:rsidRPr="001002CF">
              <w:rPr>
                <w:spacing w:val="-43"/>
                <w:sz w:val="18"/>
                <w:lang w:val="ru-RU"/>
              </w:rPr>
              <w:t xml:space="preserve"> </w:t>
            </w:r>
            <w:r w:rsidRPr="001002CF">
              <w:rPr>
                <w:sz w:val="18"/>
                <w:lang w:val="ru-RU"/>
              </w:rPr>
              <w:t>мнений</w:t>
            </w:r>
            <w:r w:rsidR="00840A6B">
              <w:rPr>
                <w:sz w:val="18"/>
                <w:lang w:val="ru-RU"/>
              </w:rPr>
              <w:t xml:space="preserve"> </w:t>
            </w:r>
            <w:r w:rsidRPr="001002CF">
              <w:rPr>
                <w:spacing w:val="-1"/>
                <w:sz w:val="18"/>
                <w:lang w:val="ru-RU"/>
              </w:rPr>
              <w:t>при</w:t>
            </w:r>
            <w:r w:rsidR="00840A6B">
              <w:rPr>
                <w:spacing w:val="-1"/>
                <w:sz w:val="18"/>
                <w:lang w:val="ru-RU"/>
              </w:rPr>
              <w:t xml:space="preserve"> </w:t>
            </w:r>
            <w:r w:rsidRPr="001002CF">
              <w:rPr>
                <w:sz w:val="18"/>
                <w:lang w:val="ru-RU"/>
              </w:rPr>
              <w:t>распределении поручений,</w:t>
            </w:r>
            <w:r w:rsidR="0048013D">
              <w:rPr>
                <w:sz w:val="18"/>
                <w:lang w:val="ru-RU"/>
              </w:rPr>
              <w:t xml:space="preserve"> </w:t>
            </w:r>
            <w:r w:rsidRPr="001002CF">
              <w:rPr>
                <w:sz w:val="18"/>
                <w:lang w:val="ru-RU"/>
              </w:rPr>
              <w:t>ролей</w:t>
            </w:r>
            <w:r w:rsidR="00840A6B">
              <w:rPr>
                <w:sz w:val="18"/>
                <w:lang w:val="ru-RU"/>
              </w:rPr>
              <w:t xml:space="preserve"> </w:t>
            </w:r>
            <w:r w:rsidRPr="001002CF">
              <w:rPr>
                <w:spacing w:val="-1"/>
                <w:sz w:val="18"/>
                <w:lang w:val="ru-RU"/>
              </w:rPr>
              <w:t>(определение</w:t>
            </w:r>
            <w:r w:rsidRPr="001002CF">
              <w:rPr>
                <w:spacing w:val="-43"/>
                <w:sz w:val="18"/>
                <w:lang w:val="ru-RU"/>
              </w:rPr>
              <w:t xml:space="preserve"> </w:t>
            </w:r>
            <w:r w:rsidRPr="001002CF">
              <w:rPr>
                <w:sz w:val="18"/>
                <w:lang w:val="ru-RU"/>
              </w:rPr>
              <w:t>компромиссного</w:t>
            </w:r>
            <w:r w:rsidR="00840A6B">
              <w:rPr>
                <w:sz w:val="18"/>
                <w:lang w:val="ru-RU"/>
              </w:rPr>
              <w:t xml:space="preserve"> </w:t>
            </w:r>
            <w:r w:rsidRPr="001002CF">
              <w:rPr>
                <w:sz w:val="18"/>
                <w:lang w:val="ru-RU"/>
              </w:rPr>
              <w:t>варианта). Рефлексия</w:t>
            </w:r>
            <w:r w:rsidRPr="001002CF">
              <w:rPr>
                <w:spacing w:val="1"/>
                <w:sz w:val="18"/>
                <w:lang w:val="ru-RU"/>
              </w:rPr>
              <w:t xml:space="preserve"> </w:t>
            </w:r>
            <w:r w:rsidRPr="001002CF">
              <w:rPr>
                <w:sz w:val="18"/>
                <w:lang w:val="ru-RU"/>
              </w:rPr>
              <w:t>совместных</w:t>
            </w:r>
            <w:r w:rsidR="00840A6B">
              <w:rPr>
                <w:sz w:val="18"/>
                <w:lang w:val="ru-RU"/>
              </w:rPr>
              <w:t xml:space="preserve"> </w:t>
            </w:r>
            <w:r w:rsidRPr="001002CF">
              <w:rPr>
                <w:spacing w:val="-1"/>
                <w:sz w:val="18"/>
                <w:lang w:val="ru-RU"/>
              </w:rPr>
              <w:t>действий.</w:t>
            </w:r>
            <w:r w:rsidRPr="001002CF">
              <w:rPr>
                <w:spacing w:val="-42"/>
                <w:sz w:val="18"/>
                <w:lang w:val="ru-RU"/>
              </w:rPr>
              <w:t xml:space="preserve"> </w:t>
            </w:r>
            <w:r w:rsidRPr="001002CF">
              <w:rPr>
                <w:sz w:val="18"/>
                <w:lang w:val="ru-RU"/>
              </w:rPr>
              <w:t>Обсуждение</w:t>
            </w:r>
            <w:r w:rsidR="00840A6B">
              <w:rPr>
                <w:sz w:val="18"/>
                <w:lang w:val="ru-RU"/>
              </w:rPr>
              <w:t xml:space="preserve"> </w:t>
            </w:r>
            <w:r w:rsidRPr="001002CF">
              <w:rPr>
                <w:spacing w:val="-1"/>
                <w:sz w:val="18"/>
                <w:lang w:val="ru-RU"/>
              </w:rPr>
              <w:t>оснований</w:t>
            </w:r>
            <w:r w:rsidR="00840A6B">
              <w:rPr>
                <w:spacing w:val="-1"/>
                <w:sz w:val="18"/>
                <w:lang w:val="ru-RU"/>
              </w:rPr>
              <w:t xml:space="preserve"> </w:t>
            </w:r>
            <w:r w:rsidR="00840A6B">
              <w:rPr>
                <w:sz w:val="18"/>
                <w:lang w:val="ru-RU"/>
              </w:rPr>
              <w:t xml:space="preserve">спорных вопросов </w:t>
            </w:r>
            <w:r w:rsidRPr="001002CF">
              <w:rPr>
                <w:sz w:val="18"/>
                <w:lang w:val="ru-RU"/>
              </w:rPr>
              <w:t>по</w:t>
            </w:r>
            <w:r w:rsidRPr="001002CF">
              <w:rPr>
                <w:spacing w:val="-42"/>
                <w:sz w:val="18"/>
                <w:lang w:val="ru-RU"/>
              </w:rPr>
              <w:t xml:space="preserve"> </w:t>
            </w:r>
            <w:r w:rsidRPr="001002CF">
              <w:rPr>
                <w:sz w:val="18"/>
                <w:lang w:val="ru-RU"/>
              </w:rPr>
              <w:t>разным</w:t>
            </w:r>
            <w:r w:rsidRPr="001002CF">
              <w:rPr>
                <w:spacing w:val="3"/>
                <w:sz w:val="18"/>
                <w:lang w:val="ru-RU"/>
              </w:rPr>
              <w:t xml:space="preserve"> </w:t>
            </w:r>
            <w:r w:rsidRPr="001002CF">
              <w:rPr>
                <w:sz w:val="18"/>
                <w:lang w:val="ru-RU"/>
              </w:rPr>
              <w:t>темам</w:t>
            </w:r>
            <w:r w:rsidRPr="001002CF">
              <w:rPr>
                <w:spacing w:val="8"/>
                <w:sz w:val="18"/>
                <w:lang w:val="ru-RU"/>
              </w:rPr>
              <w:t xml:space="preserve"> </w:t>
            </w:r>
            <w:r w:rsidRPr="001002CF">
              <w:rPr>
                <w:sz w:val="18"/>
                <w:lang w:val="ru-RU"/>
              </w:rPr>
              <w:t>учебных</w:t>
            </w:r>
            <w:r w:rsidRPr="001002CF">
              <w:rPr>
                <w:spacing w:val="-42"/>
                <w:sz w:val="18"/>
                <w:lang w:val="ru-RU"/>
              </w:rPr>
              <w:t xml:space="preserve"> </w:t>
            </w:r>
            <w:r w:rsidR="00840A6B">
              <w:rPr>
                <w:spacing w:val="-42"/>
                <w:sz w:val="18"/>
                <w:lang w:val="ru-RU"/>
              </w:rPr>
              <w:t xml:space="preserve">                                 </w:t>
            </w:r>
            <w:r w:rsidRPr="001002CF">
              <w:rPr>
                <w:sz w:val="18"/>
                <w:lang w:val="ru-RU"/>
              </w:rPr>
              <w:t>предметов.</w:t>
            </w:r>
          </w:p>
          <w:p w14:paraId="04223F17" w14:textId="65D310BC" w:rsidR="00A37CB0" w:rsidRPr="00A37CB0" w:rsidRDefault="00A37CB0" w:rsidP="009B62DC">
            <w:pPr>
              <w:pStyle w:val="TableParagraph"/>
              <w:spacing w:line="240" w:lineRule="auto"/>
              <w:ind w:left="0"/>
              <w:rPr>
                <w:sz w:val="18"/>
                <w:lang w:val="ru-RU"/>
              </w:rPr>
            </w:pPr>
            <w:r w:rsidRPr="00840A6B">
              <w:rPr>
                <w:sz w:val="18"/>
                <w:lang w:val="ru-RU"/>
              </w:rPr>
              <w:t>Прогнозирование</w:t>
            </w:r>
            <w:r w:rsidR="00840A6B">
              <w:rPr>
                <w:sz w:val="18"/>
                <w:lang w:val="ru-RU"/>
              </w:rPr>
              <w:t xml:space="preserve"> </w:t>
            </w:r>
            <w:r w:rsidRPr="001002CF">
              <w:rPr>
                <w:sz w:val="18"/>
                <w:lang w:val="ru-RU"/>
              </w:rPr>
              <w:t>ситуаций</w:t>
            </w:r>
            <w:r w:rsidRPr="001002CF">
              <w:rPr>
                <w:spacing w:val="1"/>
                <w:sz w:val="18"/>
                <w:lang w:val="ru-RU"/>
              </w:rPr>
              <w:t xml:space="preserve"> </w:t>
            </w:r>
            <w:r w:rsidRPr="001002CF">
              <w:rPr>
                <w:sz w:val="18"/>
                <w:lang w:val="ru-RU"/>
              </w:rPr>
              <w:t>и</w:t>
            </w:r>
            <w:r w:rsidRPr="001002CF">
              <w:rPr>
                <w:spacing w:val="1"/>
                <w:sz w:val="18"/>
                <w:lang w:val="ru-RU"/>
              </w:rPr>
              <w:t xml:space="preserve"> </w:t>
            </w:r>
            <w:r w:rsidRPr="001002CF">
              <w:rPr>
                <w:sz w:val="18"/>
                <w:lang w:val="ru-RU"/>
              </w:rPr>
              <w:t>нахождение</w:t>
            </w:r>
            <w:r w:rsidRPr="001002CF">
              <w:rPr>
                <w:spacing w:val="1"/>
                <w:sz w:val="18"/>
                <w:lang w:val="ru-RU"/>
              </w:rPr>
              <w:t xml:space="preserve"> </w:t>
            </w:r>
            <w:r w:rsidRPr="001002CF">
              <w:rPr>
                <w:sz w:val="18"/>
                <w:lang w:val="ru-RU"/>
              </w:rPr>
              <w:t>альтернативных</w:t>
            </w:r>
            <w:r w:rsidRPr="001002CF">
              <w:rPr>
                <w:spacing w:val="1"/>
                <w:sz w:val="18"/>
                <w:lang w:val="ru-RU"/>
              </w:rPr>
              <w:t xml:space="preserve"> </w:t>
            </w:r>
            <w:r w:rsidRPr="001002CF">
              <w:rPr>
                <w:sz w:val="18"/>
                <w:lang w:val="ru-RU"/>
              </w:rPr>
              <w:t>способов</w:t>
            </w:r>
            <w:r w:rsidRPr="001002CF">
              <w:rPr>
                <w:spacing w:val="1"/>
                <w:sz w:val="18"/>
                <w:lang w:val="ru-RU"/>
              </w:rPr>
              <w:t xml:space="preserve"> </w:t>
            </w:r>
            <w:r w:rsidRPr="001002CF">
              <w:rPr>
                <w:sz w:val="18"/>
                <w:lang w:val="ru-RU"/>
              </w:rPr>
              <w:t>кооперации</w:t>
            </w:r>
            <w:r w:rsidR="0048013D">
              <w:rPr>
                <w:sz w:val="18"/>
                <w:lang w:val="ru-RU"/>
              </w:rPr>
              <w:t xml:space="preserve"> </w:t>
            </w:r>
            <w:r w:rsidRPr="001002CF">
              <w:rPr>
                <w:spacing w:val="-1"/>
                <w:sz w:val="18"/>
                <w:lang w:val="ru-RU"/>
              </w:rPr>
              <w:t>усилий</w:t>
            </w:r>
            <w:r w:rsidRPr="001002CF">
              <w:rPr>
                <w:spacing w:val="-43"/>
                <w:sz w:val="18"/>
                <w:lang w:val="ru-RU"/>
              </w:rPr>
              <w:t xml:space="preserve"> </w:t>
            </w:r>
            <w:r w:rsidRPr="001002CF">
              <w:rPr>
                <w:sz w:val="18"/>
                <w:lang w:val="ru-RU"/>
              </w:rPr>
              <w:t>(мнений) в целях ухода от</w:t>
            </w:r>
            <w:r w:rsidRPr="001002CF">
              <w:rPr>
                <w:spacing w:val="1"/>
                <w:sz w:val="18"/>
                <w:lang w:val="ru-RU"/>
              </w:rPr>
              <w:t xml:space="preserve"> </w:t>
            </w:r>
            <w:r w:rsidRPr="001002CF">
              <w:rPr>
                <w:sz w:val="18"/>
                <w:lang w:val="ru-RU"/>
              </w:rPr>
              <w:t>конфликта.</w:t>
            </w:r>
            <w:r w:rsidRPr="001002CF">
              <w:rPr>
                <w:spacing w:val="1"/>
                <w:sz w:val="18"/>
                <w:lang w:val="ru-RU"/>
              </w:rPr>
              <w:t xml:space="preserve"> </w:t>
            </w:r>
            <w:r w:rsidRPr="00A37CB0">
              <w:rPr>
                <w:sz w:val="18"/>
                <w:lang w:val="ru-RU"/>
              </w:rPr>
              <w:t>Построение</w:t>
            </w:r>
            <w:r w:rsidRPr="00A37CB0">
              <w:rPr>
                <w:spacing w:val="-42"/>
                <w:sz w:val="18"/>
                <w:lang w:val="ru-RU"/>
              </w:rPr>
              <w:t xml:space="preserve"> </w:t>
            </w:r>
            <w:r w:rsidRPr="00A37CB0">
              <w:rPr>
                <w:sz w:val="18"/>
                <w:lang w:val="ru-RU"/>
              </w:rPr>
              <w:t>понятных</w:t>
            </w:r>
            <w:r w:rsidRPr="00A37CB0">
              <w:rPr>
                <w:spacing w:val="1"/>
                <w:sz w:val="18"/>
                <w:lang w:val="ru-RU"/>
              </w:rPr>
              <w:t xml:space="preserve"> </w:t>
            </w:r>
            <w:r w:rsidRPr="00A37CB0">
              <w:rPr>
                <w:sz w:val="18"/>
                <w:lang w:val="ru-RU"/>
              </w:rPr>
              <w:t>для</w:t>
            </w:r>
            <w:r w:rsidRPr="00A37CB0">
              <w:rPr>
                <w:spacing w:val="1"/>
                <w:sz w:val="18"/>
                <w:lang w:val="ru-RU"/>
              </w:rPr>
              <w:t xml:space="preserve"> </w:t>
            </w:r>
            <w:r w:rsidRPr="00A37CB0">
              <w:rPr>
                <w:sz w:val="18"/>
                <w:lang w:val="ru-RU"/>
              </w:rPr>
              <w:t>партнера</w:t>
            </w:r>
            <w:r w:rsidRPr="00A37CB0">
              <w:rPr>
                <w:spacing w:val="-42"/>
                <w:sz w:val="18"/>
                <w:lang w:val="ru-RU"/>
              </w:rPr>
              <w:t xml:space="preserve"> </w:t>
            </w:r>
            <w:r w:rsidRPr="00A37CB0">
              <w:rPr>
                <w:sz w:val="18"/>
                <w:lang w:val="ru-RU"/>
              </w:rPr>
              <w:t>высказываний</w:t>
            </w:r>
            <w:r w:rsidRPr="00A37CB0">
              <w:rPr>
                <w:spacing w:val="1"/>
                <w:sz w:val="18"/>
                <w:lang w:val="ru-RU"/>
              </w:rPr>
              <w:t xml:space="preserve"> </w:t>
            </w:r>
            <w:r w:rsidRPr="00A37CB0">
              <w:rPr>
                <w:sz w:val="18"/>
                <w:lang w:val="ru-RU"/>
              </w:rPr>
              <w:t>на</w:t>
            </w:r>
            <w:r w:rsidRPr="00A37CB0">
              <w:rPr>
                <w:spacing w:val="1"/>
                <w:sz w:val="18"/>
                <w:lang w:val="ru-RU"/>
              </w:rPr>
              <w:t xml:space="preserve"> </w:t>
            </w:r>
            <w:r w:rsidRPr="00A37CB0">
              <w:rPr>
                <w:sz w:val="18"/>
                <w:lang w:val="ru-RU"/>
              </w:rPr>
              <w:t>основе</w:t>
            </w:r>
            <w:r w:rsidRPr="00A37CB0">
              <w:rPr>
                <w:spacing w:val="-42"/>
                <w:sz w:val="18"/>
                <w:lang w:val="ru-RU"/>
              </w:rPr>
              <w:t xml:space="preserve"> </w:t>
            </w:r>
            <w:r w:rsidRPr="00A37CB0">
              <w:rPr>
                <w:sz w:val="18"/>
                <w:lang w:val="ru-RU"/>
              </w:rPr>
              <w:t xml:space="preserve">выявления     </w:t>
            </w:r>
            <w:r w:rsidRPr="00A37CB0">
              <w:rPr>
                <w:spacing w:val="33"/>
                <w:sz w:val="18"/>
                <w:lang w:val="ru-RU"/>
              </w:rPr>
              <w:t xml:space="preserve"> </w:t>
            </w:r>
            <w:r w:rsidRPr="00A37CB0">
              <w:rPr>
                <w:sz w:val="18"/>
                <w:lang w:val="ru-RU"/>
              </w:rPr>
              <w:t xml:space="preserve">того,     </w:t>
            </w:r>
            <w:r w:rsidRPr="00A37CB0">
              <w:rPr>
                <w:spacing w:val="33"/>
                <w:sz w:val="18"/>
                <w:lang w:val="ru-RU"/>
              </w:rPr>
              <w:t xml:space="preserve"> </w:t>
            </w:r>
            <w:r w:rsidRPr="00A37CB0">
              <w:rPr>
                <w:sz w:val="18"/>
                <w:lang w:val="ru-RU"/>
              </w:rPr>
              <w:t>что</w:t>
            </w:r>
          </w:p>
          <w:p w14:paraId="30DB0F5A" w14:textId="77777777" w:rsidR="00A37CB0" w:rsidRPr="00A37CB0" w:rsidRDefault="00A37CB0" w:rsidP="009B62DC">
            <w:pPr>
              <w:pStyle w:val="TableParagraph"/>
              <w:spacing w:line="240" w:lineRule="auto"/>
              <w:ind w:left="0"/>
              <w:jc w:val="both"/>
              <w:rPr>
                <w:sz w:val="18"/>
                <w:lang w:val="ru-RU"/>
              </w:rPr>
            </w:pPr>
            <w:r w:rsidRPr="00A37CB0">
              <w:rPr>
                <w:sz w:val="18"/>
                <w:lang w:val="ru-RU"/>
              </w:rPr>
              <w:t>партнер</w:t>
            </w:r>
            <w:r w:rsidRPr="00A37CB0">
              <w:rPr>
                <w:spacing w:val="-5"/>
                <w:sz w:val="18"/>
                <w:lang w:val="ru-RU"/>
              </w:rPr>
              <w:t xml:space="preserve"> </w:t>
            </w:r>
            <w:r w:rsidRPr="00A37CB0">
              <w:rPr>
                <w:sz w:val="18"/>
                <w:lang w:val="ru-RU"/>
              </w:rPr>
              <w:t>знает</w:t>
            </w:r>
            <w:r w:rsidRPr="00A37CB0">
              <w:rPr>
                <w:spacing w:val="-4"/>
                <w:sz w:val="18"/>
                <w:lang w:val="ru-RU"/>
              </w:rPr>
              <w:t xml:space="preserve"> </w:t>
            </w:r>
            <w:r w:rsidRPr="00A37CB0">
              <w:rPr>
                <w:sz w:val="18"/>
                <w:lang w:val="ru-RU"/>
              </w:rPr>
              <w:t>или</w:t>
            </w:r>
            <w:r w:rsidRPr="00A37CB0">
              <w:rPr>
                <w:spacing w:val="-2"/>
                <w:sz w:val="18"/>
                <w:lang w:val="ru-RU"/>
              </w:rPr>
              <w:t xml:space="preserve"> </w:t>
            </w:r>
            <w:r w:rsidRPr="00A37CB0">
              <w:rPr>
                <w:sz w:val="18"/>
                <w:lang w:val="ru-RU"/>
              </w:rPr>
              <w:t>не</w:t>
            </w:r>
            <w:r w:rsidRPr="00A37CB0">
              <w:rPr>
                <w:spacing w:val="-9"/>
                <w:sz w:val="18"/>
                <w:lang w:val="ru-RU"/>
              </w:rPr>
              <w:t xml:space="preserve"> </w:t>
            </w:r>
            <w:r w:rsidRPr="00A37CB0">
              <w:rPr>
                <w:sz w:val="18"/>
                <w:lang w:val="ru-RU"/>
              </w:rPr>
              <w:t>знает</w:t>
            </w:r>
          </w:p>
        </w:tc>
      </w:tr>
      <w:tr w:rsidR="00A37CB0" w14:paraId="23CD187A" w14:textId="77777777" w:rsidTr="009B62DC">
        <w:trPr>
          <w:trHeight w:val="2528"/>
        </w:trPr>
        <w:tc>
          <w:tcPr>
            <w:tcW w:w="2127" w:type="dxa"/>
          </w:tcPr>
          <w:p w14:paraId="212CB99A" w14:textId="77777777" w:rsidR="00A37CB0" w:rsidRPr="001002CF" w:rsidRDefault="00A37CB0" w:rsidP="009B62DC">
            <w:pPr>
              <w:pStyle w:val="TableParagraph"/>
              <w:spacing w:line="240" w:lineRule="auto"/>
              <w:ind w:left="0"/>
              <w:rPr>
                <w:sz w:val="20"/>
                <w:lang w:val="ru-RU"/>
              </w:rPr>
            </w:pPr>
            <w:r w:rsidRPr="001002CF">
              <w:rPr>
                <w:sz w:val="20"/>
                <w:lang w:val="ru-RU"/>
              </w:rPr>
              <w:t>Формулирует</w:t>
            </w:r>
            <w:r w:rsidRPr="001002CF">
              <w:rPr>
                <w:spacing w:val="1"/>
                <w:sz w:val="20"/>
                <w:lang w:val="ru-RU"/>
              </w:rPr>
              <w:t xml:space="preserve"> </w:t>
            </w:r>
            <w:r w:rsidRPr="001002CF">
              <w:rPr>
                <w:sz w:val="20"/>
                <w:lang w:val="ru-RU"/>
              </w:rPr>
              <w:t>и</w:t>
            </w:r>
            <w:r w:rsidRPr="001002CF">
              <w:rPr>
                <w:spacing w:val="1"/>
                <w:sz w:val="20"/>
                <w:lang w:val="ru-RU"/>
              </w:rPr>
              <w:t xml:space="preserve"> </w:t>
            </w:r>
            <w:r w:rsidRPr="001002CF">
              <w:rPr>
                <w:sz w:val="20"/>
                <w:lang w:val="ru-RU"/>
              </w:rPr>
              <w:t>высказывает</w:t>
            </w:r>
            <w:r w:rsidRPr="001002CF">
              <w:rPr>
                <w:spacing w:val="1"/>
                <w:sz w:val="20"/>
                <w:lang w:val="ru-RU"/>
              </w:rPr>
              <w:t xml:space="preserve"> </w:t>
            </w:r>
            <w:r w:rsidRPr="001002CF">
              <w:rPr>
                <w:sz w:val="20"/>
                <w:lang w:val="ru-RU"/>
              </w:rPr>
              <w:t>собственное мнение</w:t>
            </w:r>
            <w:r w:rsidRPr="001002CF">
              <w:rPr>
                <w:spacing w:val="-47"/>
                <w:sz w:val="20"/>
                <w:lang w:val="ru-RU"/>
              </w:rPr>
              <w:t xml:space="preserve"> </w:t>
            </w:r>
            <w:r w:rsidRPr="001002CF">
              <w:rPr>
                <w:sz w:val="20"/>
                <w:lang w:val="ru-RU"/>
              </w:rPr>
              <w:t>и</w:t>
            </w:r>
            <w:r w:rsidRPr="001002CF">
              <w:rPr>
                <w:spacing w:val="1"/>
                <w:sz w:val="20"/>
                <w:lang w:val="ru-RU"/>
              </w:rPr>
              <w:t xml:space="preserve"> </w:t>
            </w:r>
            <w:r w:rsidRPr="001002CF">
              <w:rPr>
                <w:sz w:val="20"/>
                <w:lang w:val="ru-RU"/>
              </w:rPr>
              <w:t>позицию.</w:t>
            </w:r>
          </w:p>
          <w:p w14:paraId="4BD91167" w14:textId="77777777" w:rsidR="00A37CB0" w:rsidRDefault="00A37CB0" w:rsidP="009B62DC">
            <w:pPr>
              <w:pStyle w:val="TableParagraph"/>
              <w:spacing w:line="240" w:lineRule="auto"/>
              <w:ind w:left="0"/>
              <w:rPr>
                <w:sz w:val="20"/>
              </w:rPr>
            </w:pPr>
            <w:r>
              <w:rPr>
                <w:sz w:val="20"/>
              </w:rPr>
              <w:t>Отстаивает</w:t>
            </w:r>
            <w:r>
              <w:rPr>
                <w:spacing w:val="1"/>
                <w:sz w:val="20"/>
              </w:rPr>
              <w:t xml:space="preserve"> </w:t>
            </w:r>
            <w:r>
              <w:rPr>
                <w:spacing w:val="-1"/>
                <w:sz w:val="20"/>
              </w:rPr>
              <w:t>собственную</w:t>
            </w:r>
            <w:r>
              <w:rPr>
                <w:spacing w:val="-47"/>
                <w:sz w:val="20"/>
              </w:rPr>
              <w:t xml:space="preserve"> </w:t>
            </w:r>
            <w:r>
              <w:rPr>
                <w:spacing w:val="-1"/>
                <w:sz w:val="20"/>
              </w:rPr>
              <w:t>точку</w:t>
            </w:r>
            <w:r>
              <w:rPr>
                <w:spacing w:val="-12"/>
                <w:sz w:val="20"/>
              </w:rPr>
              <w:t xml:space="preserve"> </w:t>
            </w:r>
            <w:r>
              <w:rPr>
                <w:sz w:val="20"/>
              </w:rPr>
              <w:t>зрения</w:t>
            </w:r>
          </w:p>
        </w:tc>
        <w:tc>
          <w:tcPr>
            <w:tcW w:w="1985" w:type="dxa"/>
          </w:tcPr>
          <w:p w14:paraId="617D68B1" w14:textId="77777777" w:rsidR="00A37CB0" w:rsidRPr="001002CF" w:rsidRDefault="00A37CB0" w:rsidP="009B62DC">
            <w:pPr>
              <w:pStyle w:val="TableParagraph"/>
              <w:tabs>
                <w:tab w:val="left" w:pos="1765"/>
              </w:tabs>
              <w:spacing w:line="240" w:lineRule="auto"/>
              <w:ind w:left="0"/>
              <w:rPr>
                <w:sz w:val="20"/>
                <w:lang w:val="ru-RU"/>
              </w:rPr>
            </w:pPr>
            <w:r w:rsidRPr="001002CF">
              <w:rPr>
                <w:sz w:val="20"/>
                <w:lang w:val="ru-RU"/>
              </w:rPr>
              <w:t>Обосновывает</w:t>
            </w:r>
            <w:r w:rsidRPr="001002CF">
              <w:rPr>
                <w:sz w:val="20"/>
                <w:lang w:val="ru-RU"/>
              </w:rPr>
              <w:tab/>
              <w:t>и</w:t>
            </w:r>
            <w:r w:rsidRPr="001002CF">
              <w:rPr>
                <w:spacing w:val="-47"/>
                <w:sz w:val="20"/>
                <w:lang w:val="ru-RU"/>
              </w:rPr>
              <w:t xml:space="preserve"> </w:t>
            </w:r>
            <w:r w:rsidRPr="001002CF">
              <w:rPr>
                <w:sz w:val="20"/>
                <w:lang w:val="ru-RU"/>
              </w:rPr>
              <w:t>отстаивает</w:t>
            </w:r>
            <w:r w:rsidRPr="001002CF">
              <w:rPr>
                <w:spacing w:val="1"/>
                <w:sz w:val="20"/>
                <w:lang w:val="ru-RU"/>
              </w:rPr>
              <w:t xml:space="preserve"> </w:t>
            </w:r>
            <w:r w:rsidRPr="001002CF">
              <w:rPr>
                <w:sz w:val="20"/>
                <w:lang w:val="ru-RU"/>
              </w:rPr>
              <w:t>собственную</w:t>
            </w:r>
            <w:r w:rsidRPr="001002CF">
              <w:rPr>
                <w:spacing w:val="8"/>
                <w:sz w:val="20"/>
                <w:lang w:val="ru-RU"/>
              </w:rPr>
              <w:t xml:space="preserve"> </w:t>
            </w:r>
            <w:r w:rsidRPr="001002CF">
              <w:rPr>
                <w:sz w:val="20"/>
                <w:lang w:val="ru-RU"/>
              </w:rPr>
              <w:t>точку</w:t>
            </w:r>
            <w:r w:rsidRPr="001002CF">
              <w:rPr>
                <w:spacing w:val="-47"/>
                <w:sz w:val="20"/>
                <w:lang w:val="ru-RU"/>
              </w:rPr>
              <w:t xml:space="preserve"> </w:t>
            </w:r>
            <w:r w:rsidRPr="001002CF">
              <w:rPr>
                <w:sz w:val="20"/>
                <w:lang w:val="ru-RU"/>
              </w:rPr>
              <w:t>зрения</w:t>
            </w:r>
          </w:p>
        </w:tc>
        <w:tc>
          <w:tcPr>
            <w:tcW w:w="1984" w:type="dxa"/>
          </w:tcPr>
          <w:p w14:paraId="23264B0F" w14:textId="77777777" w:rsidR="00A37CB0" w:rsidRPr="001002CF" w:rsidRDefault="00A37CB0" w:rsidP="009B62DC">
            <w:pPr>
              <w:pStyle w:val="TableParagraph"/>
              <w:tabs>
                <w:tab w:val="left" w:pos="1729"/>
              </w:tabs>
              <w:spacing w:line="240" w:lineRule="auto"/>
              <w:ind w:left="0"/>
              <w:rPr>
                <w:sz w:val="20"/>
                <w:lang w:val="ru-RU"/>
              </w:rPr>
            </w:pPr>
            <w:r w:rsidRPr="001002CF">
              <w:rPr>
                <w:sz w:val="20"/>
                <w:lang w:val="ru-RU"/>
              </w:rPr>
              <w:t>Выражает</w:t>
            </w:r>
            <w:r w:rsidRPr="001002CF">
              <w:rPr>
                <w:sz w:val="20"/>
                <w:lang w:val="ru-RU"/>
              </w:rPr>
              <w:tab/>
            </w:r>
            <w:r w:rsidRPr="001002CF">
              <w:rPr>
                <w:spacing w:val="-2"/>
                <w:sz w:val="20"/>
                <w:lang w:val="ru-RU"/>
              </w:rPr>
              <w:t>и</w:t>
            </w:r>
            <w:r w:rsidRPr="001002CF">
              <w:rPr>
                <w:spacing w:val="-47"/>
                <w:sz w:val="20"/>
                <w:lang w:val="ru-RU"/>
              </w:rPr>
              <w:t xml:space="preserve"> </w:t>
            </w:r>
            <w:r w:rsidRPr="001002CF">
              <w:rPr>
                <w:sz w:val="20"/>
                <w:lang w:val="ru-RU"/>
              </w:rPr>
              <w:t>обосновывает</w:t>
            </w:r>
            <w:r w:rsidRPr="001002CF">
              <w:rPr>
                <w:spacing w:val="1"/>
                <w:sz w:val="20"/>
                <w:lang w:val="ru-RU"/>
              </w:rPr>
              <w:t xml:space="preserve"> </w:t>
            </w:r>
            <w:r w:rsidRPr="001002CF">
              <w:rPr>
                <w:sz w:val="20"/>
                <w:lang w:val="ru-RU"/>
              </w:rPr>
              <w:t>собственную</w:t>
            </w:r>
            <w:r w:rsidRPr="001002CF">
              <w:rPr>
                <w:spacing w:val="19"/>
                <w:sz w:val="20"/>
                <w:lang w:val="ru-RU"/>
              </w:rPr>
              <w:t xml:space="preserve"> </w:t>
            </w:r>
            <w:r w:rsidRPr="001002CF">
              <w:rPr>
                <w:sz w:val="20"/>
                <w:lang w:val="ru-RU"/>
              </w:rPr>
              <w:t>точку</w:t>
            </w:r>
            <w:r w:rsidRPr="001002CF">
              <w:rPr>
                <w:spacing w:val="-47"/>
                <w:sz w:val="20"/>
                <w:lang w:val="ru-RU"/>
              </w:rPr>
              <w:t xml:space="preserve"> </w:t>
            </w:r>
            <w:r w:rsidRPr="001002CF">
              <w:rPr>
                <w:sz w:val="20"/>
                <w:lang w:val="ru-RU"/>
              </w:rPr>
              <w:t>зрения,</w:t>
            </w:r>
            <w:r w:rsidRPr="001002CF">
              <w:rPr>
                <w:spacing w:val="1"/>
                <w:sz w:val="20"/>
                <w:lang w:val="ru-RU"/>
              </w:rPr>
              <w:t xml:space="preserve"> </w:t>
            </w:r>
            <w:r w:rsidRPr="001002CF">
              <w:rPr>
                <w:sz w:val="20"/>
                <w:lang w:val="ru-RU"/>
              </w:rPr>
              <w:t>соотнося</w:t>
            </w:r>
            <w:r w:rsidRPr="001002CF">
              <w:rPr>
                <w:spacing w:val="1"/>
                <w:sz w:val="20"/>
                <w:lang w:val="ru-RU"/>
              </w:rPr>
              <w:t xml:space="preserve"> </w:t>
            </w:r>
            <w:r w:rsidRPr="001002CF">
              <w:rPr>
                <w:sz w:val="20"/>
                <w:lang w:val="ru-RU"/>
              </w:rPr>
              <w:t>с</w:t>
            </w:r>
            <w:r w:rsidRPr="001002CF">
              <w:rPr>
                <w:spacing w:val="-47"/>
                <w:sz w:val="20"/>
                <w:lang w:val="ru-RU"/>
              </w:rPr>
              <w:t xml:space="preserve"> </w:t>
            </w:r>
            <w:r w:rsidRPr="001002CF">
              <w:rPr>
                <w:sz w:val="20"/>
                <w:lang w:val="ru-RU"/>
              </w:rPr>
              <w:t>разными</w:t>
            </w:r>
            <w:r w:rsidRPr="001002CF">
              <w:rPr>
                <w:spacing w:val="19"/>
                <w:sz w:val="20"/>
                <w:lang w:val="ru-RU"/>
              </w:rPr>
              <w:t xml:space="preserve"> </w:t>
            </w:r>
            <w:r w:rsidRPr="001002CF">
              <w:rPr>
                <w:sz w:val="20"/>
                <w:lang w:val="ru-RU"/>
              </w:rPr>
              <w:t>мнениями</w:t>
            </w:r>
            <w:r w:rsidRPr="001002CF">
              <w:rPr>
                <w:spacing w:val="-47"/>
                <w:sz w:val="20"/>
                <w:lang w:val="ru-RU"/>
              </w:rPr>
              <w:t xml:space="preserve"> </w:t>
            </w:r>
            <w:r w:rsidRPr="001002CF">
              <w:rPr>
                <w:sz w:val="20"/>
                <w:lang w:val="ru-RU"/>
              </w:rPr>
              <w:t>других</w:t>
            </w:r>
            <w:r w:rsidRPr="001002CF">
              <w:rPr>
                <w:spacing w:val="12"/>
                <w:sz w:val="20"/>
                <w:lang w:val="ru-RU"/>
              </w:rPr>
              <w:t xml:space="preserve"> </w:t>
            </w:r>
            <w:r w:rsidRPr="001002CF">
              <w:rPr>
                <w:sz w:val="20"/>
                <w:lang w:val="ru-RU"/>
              </w:rPr>
              <w:t>людей.</w:t>
            </w:r>
            <w:r w:rsidRPr="001002CF">
              <w:rPr>
                <w:spacing w:val="20"/>
                <w:sz w:val="20"/>
                <w:lang w:val="ru-RU"/>
              </w:rPr>
              <w:t xml:space="preserve"> </w:t>
            </w:r>
            <w:r w:rsidRPr="001002CF">
              <w:rPr>
                <w:sz w:val="20"/>
                <w:lang w:val="ru-RU"/>
              </w:rPr>
              <w:t>Дает</w:t>
            </w:r>
            <w:r w:rsidRPr="001002CF">
              <w:rPr>
                <w:spacing w:val="-47"/>
                <w:sz w:val="20"/>
                <w:lang w:val="ru-RU"/>
              </w:rPr>
              <w:t xml:space="preserve"> </w:t>
            </w:r>
            <w:r w:rsidRPr="001002CF">
              <w:rPr>
                <w:sz w:val="20"/>
                <w:lang w:val="ru-RU"/>
              </w:rPr>
              <w:t>оценки действиям,</w:t>
            </w:r>
            <w:r w:rsidRPr="001002CF">
              <w:rPr>
                <w:spacing w:val="1"/>
                <w:sz w:val="20"/>
                <w:lang w:val="ru-RU"/>
              </w:rPr>
              <w:t xml:space="preserve"> </w:t>
            </w:r>
            <w:r w:rsidRPr="001002CF">
              <w:rPr>
                <w:sz w:val="20"/>
                <w:lang w:val="ru-RU"/>
              </w:rPr>
              <w:t>мнениям,</w:t>
            </w:r>
            <w:r w:rsidRPr="001002CF">
              <w:rPr>
                <w:spacing w:val="1"/>
                <w:sz w:val="20"/>
                <w:lang w:val="ru-RU"/>
              </w:rPr>
              <w:t xml:space="preserve"> </w:t>
            </w:r>
            <w:r w:rsidRPr="001002CF">
              <w:rPr>
                <w:sz w:val="20"/>
                <w:lang w:val="ru-RU"/>
              </w:rPr>
              <w:t>исходя из</w:t>
            </w:r>
            <w:r w:rsidRPr="001002CF">
              <w:rPr>
                <w:spacing w:val="-47"/>
                <w:sz w:val="20"/>
                <w:lang w:val="ru-RU"/>
              </w:rPr>
              <w:t xml:space="preserve"> </w:t>
            </w:r>
            <w:r w:rsidRPr="001002CF">
              <w:rPr>
                <w:sz w:val="20"/>
                <w:lang w:val="ru-RU"/>
              </w:rPr>
              <w:t>разных</w:t>
            </w:r>
            <w:r w:rsidRPr="001002CF">
              <w:rPr>
                <w:spacing w:val="-2"/>
                <w:sz w:val="20"/>
                <w:lang w:val="ru-RU"/>
              </w:rPr>
              <w:t xml:space="preserve"> </w:t>
            </w:r>
            <w:r w:rsidRPr="001002CF">
              <w:rPr>
                <w:sz w:val="20"/>
                <w:lang w:val="ru-RU"/>
              </w:rPr>
              <w:t>оснований</w:t>
            </w:r>
          </w:p>
        </w:tc>
        <w:tc>
          <w:tcPr>
            <w:tcW w:w="1701" w:type="dxa"/>
          </w:tcPr>
          <w:p w14:paraId="0F1A427D" w14:textId="77777777" w:rsidR="00A37CB0" w:rsidRPr="001002CF" w:rsidRDefault="00A37CB0" w:rsidP="009B62DC">
            <w:pPr>
              <w:pStyle w:val="TableParagraph"/>
              <w:tabs>
                <w:tab w:val="left" w:pos="1317"/>
                <w:tab w:val="left" w:pos="1489"/>
              </w:tabs>
              <w:spacing w:line="240" w:lineRule="auto"/>
              <w:ind w:left="0"/>
              <w:rPr>
                <w:sz w:val="20"/>
                <w:lang w:val="ru-RU"/>
              </w:rPr>
            </w:pPr>
            <w:r w:rsidRPr="001002CF">
              <w:rPr>
                <w:sz w:val="20"/>
                <w:lang w:val="ru-RU"/>
              </w:rPr>
              <w:t>Аргументирует и</w:t>
            </w:r>
            <w:r w:rsidRPr="001002CF">
              <w:rPr>
                <w:spacing w:val="-47"/>
                <w:sz w:val="20"/>
                <w:lang w:val="ru-RU"/>
              </w:rPr>
              <w:t xml:space="preserve"> </w:t>
            </w:r>
            <w:r w:rsidRPr="001002CF">
              <w:rPr>
                <w:sz w:val="20"/>
                <w:lang w:val="ru-RU"/>
              </w:rPr>
              <w:t>выражает</w:t>
            </w:r>
            <w:r w:rsidRPr="001002CF">
              <w:rPr>
                <w:spacing w:val="1"/>
                <w:sz w:val="20"/>
                <w:lang w:val="ru-RU"/>
              </w:rPr>
              <w:t xml:space="preserve"> </w:t>
            </w:r>
            <w:r w:rsidRPr="001002CF">
              <w:rPr>
                <w:sz w:val="20"/>
                <w:lang w:val="ru-RU"/>
              </w:rPr>
              <w:t>собственное</w:t>
            </w:r>
            <w:r w:rsidRPr="001002CF">
              <w:rPr>
                <w:spacing w:val="1"/>
                <w:sz w:val="20"/>
                <w:lang w:val="ru-RU"/>
              </w:rPr>
              <w:t xml:space="preserve"> </w:t>
            </w:r>
            <w:r w:rsidRPr="001002CF">
              <w:rPr>
                <w:sz w:val="20"/>
                <w:lang w:val="ru-RU"/>
              </w:rPr>
              <w:t>мнение</w:t>
            </w:r>
            <w:r w:rsidRPr="001002CF">
              <w:rPr>
                <w:spacing w:val="1"/>
                <w:sz w:val="20"/>
                <w:lang w:val="ru-RU"/>
              </w:rPr>
              <w:t xml:space="preserve"> </w:t>
            </w:r>
            <w:r w:rsidRPr="001002CF">
              <w:rPr>
                <w:sz w:val="20"/>
                <w:lang w:val="ru-RU"/>
              </w:rPr>
              <w:t>(позицию),</w:t>
            </w:r>
            <w:r w:rsidRPr="001002CF">
              <w:rPr>
                <w:spacing w:val="1"/>
                <w:sz w:val="20"/>
                <w:lang w:val="ru-RU"/>
              </w:rPr>
              <w:t xml:space="preserve"> </w:t>
            </w:r>
            <w:r w:rsidRPr="001002CF">
              <w:rPr>
                <w:sz w:val="20"/>
                <w:lang w:val="ru-RU"/>
              </w:rPr>
              <w:t>корректно</w:t>
            </w:r>
            <w:r w:rsidRPr="001002CF">
              <w:rPr>
                <w:sz w:val="20"/>
                <w:lang w:val="ru-RU"/>
              </w:rPr>
              <w:tab/>
            </w:r>
            <w:r w:rsidRPr="001002CF">
              <w:rPr>
                <w:spacing w:val="-2"/>
                <w:sz w:val="20"/>
                <w:lang w:val="ru-RU"/>
              </w:rPr>
              <w:t>его</w:t>
            </w:r>
            <w:r w:rsidRPr="001002CF">
              <w:rPr>
                <w:spacing w:val="-47"/>
                <w:sz w:val="20"/>
                <w:lang w:val="ru-RU"/>
              </w:rPr>
              <w:t xml:space="preserve"> </w:t>
            </w:r>
            <w:r w:rsidRPr="001002CF">
              <w:rPr>
                <w:sz w:val="20"/>
                <w:lang w:val="ru-RU"/>
              </w:rPr>
              <w:t>отстаивает,</w:t>
            </w:r>
            <w:r w:rsidRPr="001002CF">
              <w:rPr>
                <w:spacing w:val="1"/>
                <w:sz w:val="20"/>
                <w:lang w:val="ru-RU"/>
              </w:rPr>
              <w:t xml:space="preserve"> </w:t>
            </w:r>
            <w:r w:rsidRPr="001002CF">
              <w:rPr>
                <w:sz w:val="20"/>
                <w:lang w:val="ru-RU"/>
              </w:rPr>
              <w:t>критически</w:t>
            </w:r>
            <w:r w:rsidRPr="001002CF">
              <w:rPr>
                <w:sz w:val="20"/>
                <w:lang w:val="ru-RU"/>
              </w:rPr>
              <w:tab/>
            </w:r>
            <w:r w:rsidRPr="001002CF">
              <w:rPr>
                <w:sz w:val="20"/>
                <w:lang w:val="ru-RU"/>
              </w:rPr>
              <w:tab/>
            </w:r>
            <w:r w:rsidRPr="001002CF">
              <w:rPr>
                <w:spacing w:val="-3"/>
                <w:sz w:val="20"/>
                <w:lang w:val="ru-RU"/>
              </w:rPr>
              <w:t>к</w:t>
            </w:r>
            <w:r w:rsidRPr="001002CF">
              <w:rPr>
                <w:spacing w:val="-47"/>
                <w:sz w:val="20"/>
                <w:lang w:val="ru-RU"/>
              </w:rPr>
              <w:t xml:space="preserve"> </w:t>
            </w:r>
            <w:r w:rsidRPr="001002CF">
              <w:rPr>
                <w:sz w:val="20"/>
                <w:lang w:val="ru-RU"/>
              </w:rPr>
              <w:t>нему</w:t>
            </w:r>
            <w:r w:rsidRPr="001002CF">
              <w:rPr>
                <w:spacing w:val="51"/>
                <w:sz w:val="20"/>
                <w:lang w:val="ru-RU"/>
              </w:rPr>
              <w:t xml:space="preserve"> </w:t>
            </w:r>
            <w:r w:rsidRPr="001002CF">
              <w:rPr>
                <w:sz w:val="20"/>
                <w:lang w:val="ru-RU"/>
              </w:rPr>
              <w:t>относится,</w:t>
            </w:r>
            <w:r w:rsidRPr="001002CF">
              <w:rPr>
                <w:spacing w:val="-47"/>
                <w:sz w:val="20"/>
                <w:lang w:val="ru-RU"/>
              </w:rPr>
              <w:t xml:space="preserve"> </w:t>
            </w:r>
            <w:r w:rsidRPr="001002CF">
              <w:rPr>
                <w:sz w:val="20"/>
                <w:lang w:val="ru-RU"/>
              </w:rPr>
              <w:t>с достоинством</w:t>
            </w:r>
            <w:r w:rsidRPr="001002CF">
              <w:rPr>
                <w:spacing w:val="1"/>
                <w:sz w:val="20"/>
                <w:lang w:val="ru-RU"/>
              </w:rPr>
              <w:t xml:space="preserve"> </w:t>
            </w:r>
            <w:r w:rsidRPr="001002CF">
              <w:rPr>
                <w:sz w:val="20"/>
                <w:lang w:val="ru-RU"/>
              </w:rPr>
              <w:t>признавая</w:t>
            </w:r>
          </w:p>
          <w:p w14:paraId="7D75662F" w14:textId="77777777" w:rsidR="00A37CB0" w:rsidRDefault="00A37CB0" w:rsidP="009B62DC">
            <w:pPr>
              <w:pStyle w:val="TableParagraph"/>
              <w:spacing w:line="240" w:lineRule="auto"/>
              <w:ind w:left="0"/>
              <w:rPr>
                <w:sz w:val="20"/>
              </w:rPr>
            </w:pPr>
            <w:r>
              <w:rPr>
                <w:sz w:val="20"/>
              </w:rPr>
              <w:t>ошибочность</w:t>
            </w:r>
          </w:p>
        </w:tc>
        <w:tc>
          <w:tcPr>
            <w:tcW w:w="2552" w:type="dxa"/>
          </w:tcPr>
          <w:p w14:paraId="1BDE22CC" w14:textId="77777777" w:rsidR="00A37CB0" w:rsidRPr="001002CF" w:rsidRDefault="00A37CB0" w:rsidP="009B62DC">
            <w:pPr>
              <w:pStyle w:val="TableParagraph"/>
              <w:tabs>
                <w:tab w:val="left" w:pos="1014"/>
                <w:tab w:val="left" w:pos="1489"/>
                <w:tab w:val="left" w:pos="1697"/>
                <w:tab w:val="left" w:pos="1977"/>
                <w:tab w:val="left" w:pos="2080"/>
              </w:tabs>
              <w:spacing w:line="240" w:lineRule="auto"/>
              <w:ind w:left="0"/>
              <w:rPr>
                <w:sz w:val="20"/>
                <w:lang w:val="ru-RU"/>
              </w:rPr>
            </w:pPr>
            <w:r w:rsidRPr="001002CF">
              <w:rPr>
                <w:sz w:val="20"/>
                <w:lang w:val="ru-RU"/>
              </w:rPr>
              <w:t>Формулирование</w:t>
            </w:r>
            <w:r w:rsidRPr="001002CF">
              <w:rPr>
                <w:sz w:val="20"/>
                <w:lang w:val="ru-RU"/>
              </w:rPr>
              <w:tab/>
            </w:r>
            <w:r w:rsidRPr="001002CF">
              <w:rPr>
                <w:sz w:val="20"/>
                <w:lang w:val="ru-RU"/>
              </w:rPr>
              <w:tab/>
            </w:r>
            <w:r w:rsidRPr="001002CF">
              <w:rPr>
                <w:sz w:val="20"/>
                <w:lang w:val="ru-RU"/>
              </w:rPr>
              <w:tab/>
            </w:r>
            <w:r w:rsidRPr="001002CF">
              <w:rPr>
                <w:spacing w:val="-1"/>
                <w:sz w:val="20"/>
                <w:lang w:val="ru-RU"/>
              </w:rPr>
              <w:t>и</w:t>
            </w:r>
            <w:r w:rsidRPr="001002CF">
              <w:rPr>
                <w:spacing w:val="-47"/>
                <w:sz w:val="20"/>
                <w:lang w:val="ru-RU"/>
              </w:rPr>
              <w:t xml:space="preserve"> </w:t>
            </w:r>
            <w:r w:rsidRPr="001002CF">
              <w:rPr>
                <w:sz w:val="20"/>
                <w:lang w:val="ru-RU"/>
              </w:rPr>
              <w:t>высказывание</w:t>
            </w:r>
            <w:r w:rsidRPr="001002CF">
              <w:rPr>
                <w:spacing w:val="1"/>
                <w:sz w:val="20"/>
                <w:lang w:val="ru-RU"/>
              </w:rPr>
              <w:t xml:space="preserve"> </w:t>
            </w:r>
            <w:r w:rsidRPr="001002CF">
              <w:rPr>
                <w:sz w:val="20"/>
                <w:lang w:val="ru-RU"/>
              </w:rPr>
              <w:t>собственного</w:t>
            </w:r>
            <w:r w:rsidRPr="001002CF">
              <w:rPr>
                <w:spacing w:val="1"/>
                <w:sz w:val="20"/>
                <w:lang w:val="ru-RU"/>
              </w:rPr>
              <w:t xml:space="preserve"> </w:t>
            </w:r>
            <w:r w:rsidRPr="001002CF">
              <w:rPr>
                <w:sz w:val="20"/>
                <w:lang w:val="ru-RU"/>
              </w:rPr>
              <w:t>мнения</w:t>
            </w:r>
            <w:r w:rsidRPr="001002CF">
              <w:rPr>
                <w:spacing w:val="1"/>
                <w:sz w:val="20"/>
                <w:lang w:val="ru-RU"/>
              </w:rPr>
              <w:t xml:space="preserve"> </w:t>
            </w:r>
            <w:r w:rsidRPr="001002CF">
              <w:rPr>
                <w:sz w:val="20"/>
                <w:lang w:val="ru-RU"/>
              </w:rPr>
              <w:t>и</w:t>
            </w:r>
            <w:r w:rsidRPr="001002CF">
              <w:rPr>
                <w:spacing w:val="-47"/>
                <w:sz w:val="20"/>
                <w:lang w:val="ru-RU"/>
              </w:rPr>
              <w:t xml:space="preserve"> </w:t>
            </w:r>
            <w:r w:rsidRPr="001002CF">
              <w:rPr>
                <w:sz w:val="20"/>
                <w:lang w:val="ru-RU"/>
              </w:rPr>
              <w:t>позиции.</w:t>
            </w:r>
            <w:r w:rsidRPr="001002CF">
              <w:rPr>
                <w:spacing w:val="31"/>
                <w:sz w:val="20"/>
                <w:lang w:val="ru-RU"/>
              </w:rPr>
              <w:t xml:space="preserve"> </w:t>
            </w:r>
            <w:r w:rsidRPr="001002CF">
              <w:rPr>
                <w:sz w:val="20"/>
                <w:lang w:val="ru-RU"/>
              </w:rPr>
              <w:t>Обоснование</w:t>
            </w:r>
            <w:r w:rsidRPr="001002CF">
              <w:rPr>
                <w:spacing w:val="-47"/>
                <w:sz w:val="20"/>
                <w:lang w:val="ru-RU"/>
              </w:rPr>
              <w:t xml:space="preserve"> </w:t>
            </w:r>
            <w:r w:rsidRPr="001002CF">
              <w:rPr>
                <w:sz w:val="20"/>
                <w:lang w:val="ru-RU"/>
              </w:rPr>
              <w:t>собственной</w:t>
            </w:r>
            <w:r w:rsidRPr="001002CF">
              <w:rPr>
                <w:sz w:val="20"/>
                <w:lang w:val="ru-RU"/>
              </w:rPr>
              <w:tab/>
            </w:r>
            <w:r w:rsidRPr="001002CF">
              <w:rPr>
                <w:sz w:val="20"/>
                <w:lang w:val="ru-RU"/>
              </w:rPr>
              <w:tab/>
            </w:r>
            <w:r w:rsidRPr="001002CF">
              <w:rPr>
                <w:spacing w:val="-1"/>
                <w:sz w:val="20"/>
                <w:lang w:val="ru-RU"/>
              </w:rPr>
              <w:t>точки</w:t>
            </w:r>
            <w:r w:rsidRPr="001002CF">
              <w:rPr>
                <w:spacing w:val="-47"/>
                <w:sz w:val="20"/>
                <w:lang w:val="ru-RU"/>
              </w:rPr>
              <w:t xml:space="preserve"> </w:t>
            </w:r>
            <w:r w:rsidRPr="001002CF">
              <w:rPr>
                <w:sz w:val="20"/>
                <w:lang w:val="ru-RU"/>
              </w:rPr>
              <w:t>зрения.</w:t>
            </w:r>
            <w:r w:rsidRPr="001002CF">
              <w:rPr>
                <w:sz w:val="20"/>
                <w:lang w:val="ru-RU"/>
              </w:rPr>
              <w:tab/>
            </w:r>
            <w:r w:rsidRPr="001002CF">
              <w:rPr>
                <w:spacing w:val="-1"/>
                <w:sz w:val="20"/>
                <w:lang w:val="ru-RU"/>
              </w:rPr>
              <w:t>Соотношение</w:t>
            </w:r>
            <w:r w:rsidRPr="001002CF">
              <w:rPr>
                <w:spacing w:val="-47"/>
                <w:sz w:val="20"/>
                <w:lang w:val="ru-RU"/>
              </w:rPr>
              <w:t xml:space="preserve"> </w:t>
            </w:r>
            <w:r w:rsidRPr="001002CF">
              <w:rPr>
                <w:sz w:val="20"/>
                <w:lang w:val="ru-RU"/>
              </w:rPr>
              <w:t>разных</w:t>
            </w:r>
            <w:r w:rsidRPr="001002CF">
              <w:rPr>
                <w:sz w:val="20"/>
                <w:lang w:val="ru-RU"/>
              </w:rPr>
              <w:tab/>
            </w:r>
            <w:r w:rsidRPr="001002CF">
              <w:rPr>
                <w:sz w:val="20"/>
                <w:lang w:val="ru-RU"/>
              </w:rPr>
              <w:tab/>
              <w:t>мнений,</w:t>
            </w:r>
            <w:r w:rsidRPr="001002CF">
              <w:rPr>
                <w:spacing w:val="-47"/>
                <w:sz w:val="20"/>
                <w:lang w:val="ru-RU"/>
              </w:rPr>
              <w:t xml:space="preserve"> </w:t>
            </w:r>
            <w:r w:rsidRPr="001002CF">
              <w:rPr>
                <w:spacing w:val="-1"/>
                <w:sz w:val="20"/>
                <w:lang w:val="ru-RU"/>
              </w:rPr>
              <w:t>выявление</w:t>
            </w:r>
            <w:r w:rsidRPr="001002CF">
              <w:rPr>
                <w:spacing w:val="-1"/>
                <w:sz w:val="20"/>
                <w:lang w:val="ru-RU"/>
              </w:rPr>
              <w:tab/>
            </w:r>
            <w:r w:rsidRPr="001002CF">
              <w:rPr>
                <w:spacing w:val="-1"/>
                <w:sz w:val="20"/>
                <w:lang w:val="ru-RU"/>
              </w:rPr>
              <w:tab/>
            </w:r>
            <w:r w:rsidRPr="001002CF">
              <w:rPr>
                <w:spacing w:val="-1"/>
                <w:sz w:val="20"/>
                <w:lang w:val="ru-RU"/>
              </w:rPr>
              <w:tab/>
            </w:r>
            <w:r w:rsidRPr="001002CF">
              <w:rPr>
                <w:sz w:val="20"/>
                <w:lang w:val="ru-RU"/>
              </w:rPr>
              <w:t>их</w:t>
            </w:r>
            <w:r w:rsidRPr="001002CF">
              <w:rPr>
                <w:spacing w:val="1"/>
                <w:sz w:val="20"/>
                <w:lang w:val="ru-RU"/>
              </w:rPr>
              <w:t xml:space="preserve"> </w:t>
            </w:r>
            <w:r w:rsidRPr="001002CF">
              <w:rPr>
                <w:sz w:val="20"/>
                <w:lang w:val="ru-RU"/>
              </w:rPr>
              <w:t>оснований.</w:t>
            </w:r>
          </w:p>
          <w:p w14:paraId="33E99A31" w14:textId="77777777" w:rsidR="00A37CB0" w:rsidRDefault="00A37CB0" w:rsidP="009B62DC">
            <w:pPr>
              <w:pStyle w:val="TableParagraph"/>
              <w:spacing w:line="240" w:lineRule="auto"/>
              <w:ind w:left="0"/>
              <w:rPr>
                <w:sz w:val="20"/>
              </w:rPr>
            </w:pPr>
            <w:r>
              <w:rPr>
                <w:sz w:val="20"/>
              </w:rPr>
              <w:t>Рефлексия</w:t>
            </w:r>
          </w:p>
        </w:tc>
      </w:tr>
      <w:tr w:rsidR="00A37CB0" w14:paraId="75E1B534" w14:textId="77777777" w:rsidTr="00D0789A">
        <w:trPr>
          <w:trHeight w:val="3678"/>
        </w:trPr>
        <w:tc>
          <w:tcPr>
            <w:tcW w:w="2127" w:type="dxa"/>
          </w:tcPr>
          <w:p w14:paraId="0E30CF86" w14:textId="77777777" w:rsidR="00A37CB0" w:rsidRPr="001002CF" w:rsidRDefault="00A37CB0" w:rsidP="009B62DC">
            <w:pPr>
              <w:pStyle w:val="TableParagraph"/>
              <w:tabs>
                <w:tab w:val="left" w:pos="1815"/>
              </w:tabs>
              <w:spacing w:line="240" w:lineRule="auto"/>
              <w:ind w:left="0"/>
              <w:jc w:val="both"/>
              <w:rPr>
                <w:sz w:val="20"/>
                <w:lang w:val="ru-RU"/>
              </w:rPr>
            </w:pPr>
            <w:r w:rsidRPr="001002CF">
              <w:rPr>
                <w:sz w:val="20"/>
                <w:lang w:val="ru-RU"/>
              </w:rPr>
              <w:t>Договаривается</w:t>
            </w:r>
            <w:r w:rsidRPr="001002CF">
              <w:rPr>
                <w:spacing w:val="1"/>
                <w:sz w:val="20"/>
                <w:lang w:val="ru-RU"/>
              </w:rPr>
              <w:t xml:space="preserve"> </w:t>
            </w:r>
            <w:r w:rsidRPr="001002CF">
              <w:rPr>
                <w:sz w:val="20"/>
                <w:lang w:val="ru-RU"/>
              </w:rPr>
              <w:t>и</w:t>
            </w:r>
            <w:r w:rsidRPr="001002CF">
              <w:rPr>
                <w:spacing w:val="-47"/>
                <w:sz w:val="20"/>
                <w:lang w:val="ru-RU"/>
              </w:rPr>
              <w:t xml:space="preserve"> </w:t>
            </w:r>
            <w:r w:rsidRPr="001002CF">
              <w:rPr>
                <w:sz w:val="20"/>
                <w:lang w:val="ru-RU"/>
              </w:rPr>
              <w:t>приходит</w:t>
            </w:r>
            <w:r w:rsidRPr="001002CF">
              <w:rPr>
                <w:spacing w:val="1"/>
                <w:sz w:val="20"/>
                <w:lang w:val="ru-RU"/>
              </w:rPr>
              <w:t xml:space="preserve"> </w:t>
            </w:r>
            <w:r w:rsidRPr="001002CF">
              <w:rPr>
                <w:sz w:val="20"/>
                <w:lang w:val="ru-RU"/>
              </w:rPr>
              <w:t>к</w:t>
            </w:r>
            <w:r w:rsidRPr="001002CF">
              <w:rPr>
                <w:spacing w:val="1"/>
                <w:sz w:val="20"/>
                <w:lang w:val="ru-RU"/>
              </w:rPr>
              <w:t xml:space="preserve"> </w:t>
            </w:r>
            <w:r w:rsidRPr="001002CF">
              <w:rPr>
                <w:sz w:val="20"/>
                <w:lang w:val="ru-RU"/>
              </w:rPr>
              <w:t>общему</w:t>
            </w:r>
            <w:r w:rsidRPr="001002CF">
              <w:rPr>
                <w:spacing w:val="-47"/>
                <w:sz w:val="20"/>
                <w:lang w:val="ru-RU"/>
              </w:rPr>
              <w:t xml:space="preserve"> </w:t>
            </w:r>
            <w:r w:rsidRPr="001002CF">
              <w:rPr>
                <w:sz w:val="20"/>
                <w:lang w:val="ru-RU"/>
              </w:rPr>
              <w:t>решению</w:t>
            </w:r>
            <w:r w:rsidRPr="001002CF">
              <w:rPr>
                <w:sz w:val="20"/>
                <w:lang w:val="ru-RU"/>
              </w:rPr>
              <w:tab/>
            </w:r>
            <w:r w:rsidRPr="001002CF">
              <w:rPr>
                <w:spacing w:val="-5"/>
                <w:sz w:val="20"/>
                <w:lang w:val="ru-RU"/>
              </w:rPr>
              <w:t>в</w:t>
            </w:r>
          </w:p>
          <w:p w14:paraId="0195FAEF" w14:textId="77777777" w:rsidR="00A37CB0" w:rsidRPr="001002CF" w:rsidRDefault="00A37CB0" w:rsidP="009B62DC">
            <w:pPr>
              <w:pStyle w:val="TableParagraph"/>
              <w:tabs>
                <w:tab w:val="left" w:pos="718"/>
              </w:tabs>
              <w:spacing w:line="240" w:lineRule="auto"/>
              <w:ind w:left="0"/>
              <w:rPr>
                <w:sz w:val="20"/>
                <w:lang w:val="ru-RU"/>
              </w:rPr>
            </w:pPr>
            <w:r w:rsidRPr="001002CF">
              <w:rPr>
                <w:sz w:val="20"/>
                <w:lang w:val="ru-RU"/>
              </w:rPr>
              <w:t>совместной учебной</w:t>
            </w:r>
            <w:r w:rsidRPr="001002CF">
              <w:rPr>
                <w:spacing w:val="1"/>
                <w:sz w:val="20"/>
                <w:lang w:val="ru-RU"/>
              </w:rPr>
              <w:t xml:space="preserve"> </w:t>
            </w:r>
            <w:r w:rsidRPr="001002CF">
              <w:rPr>
                <w:sz w:val="20"/>
                <w:lang w:val="ru-RU"/>
              </w:rPr>
              <w:t>(под</w:t>
            </w:r>
            <w:r w:rsidRPr="001002CF">
              <w:rPr>
                <w:sz w:val="20"/>
                <w:lang w:val="ru-RU"/>
              </w:rPr>
              <w:tab/>
            </w:r>
            <w:r w:rsidRPr="001002CF">
              <w:rPr>
                <w:spacing w:val="-1"/>
                <w:sz w:val="20"/>
                <w:lang w:val="ru-RU"/>
              </w:rPr>
              <w:t>руководством</w:t>
            </w:r>
            <w:r w:rsidRPr="001002CF">
              <w:rPr>
                <w:spacing w:val="-47"/>
                <w:sz w:val="20"/>
                <w:lang w:val="ru-RU"/>
              </w:rPr>
              <w:t xml:space="preserve"> </w:t>
            </w:r>
            <w:r w:rsidRPr="001002CF">
              <w:rPr>
                <w:sz w:val="20"/>
                <w:lang w:val="ru-RU"/>
              </w:rPr>
              <w:t>учителя)</w:t>
            </w:r>
            <w:r w:rsidRPr="001002CF">
              <w:rPr>
                <w:spacing w:val="24"/>
                <w:sz w:val="20"/>
                <w:lang w:val="ru-RU"/>
              </w:rPr>
              <w:t xml:space="preserve"> </w:t>
            </w:r>
            <w:r w:rsidRPr="001002CF">
              <w:rPr>
                <w:sz w:val="20"/>
                <w:lang w:val="ru-RU"/>
              </w:rPr>
              <w:t>и</w:t>
            </w:r>
            <w:r w:rsidRPr="001002CF">
              <w:rPr>
                <w:spacing w:val="23"/>
                <w:sz w:val="20"/>
                <w:lang w:val="ru-RU"/>
              </w:rPr>
              <w:t xml:space="preserve"> </w:t>
            </w:r>
            <w:r w:rsidRPr="001002CF">
              <w:rPr>
                <w:sz w:val="20"/>
                <w:lang w:val="ru-RU"/>
              </w:rPr>
              <w:t>игровой</w:t>
            </w:r>
            <w:r w:rsidRPr="001002CF">
              <w:rPr>
                <w:spacing w:val="-47"/>
                <w:sz w:val="20"/>
                <w:lang w:val="ru-RU"/>
              </w:rPr>
              <w:t xml:space="preserve"> </w:t>
            </w:r>
            <w:r w:rsidRPr="001002CF">
              <w:rPr>
                <w:sz w:val="20"/>
                <w:lang w:val="ru-RU"/>
              </w:rPr>
              <w:t>деятельности,</w:t>
            </w:r>
            <w:r w:rsidRPr="001002CF">
              <w:rPr>
                <w:spacing w:val="7"/>
                <w:sz w:val="20"/>
                <w:lang w:val="ru-RU"/>
              </w:rPr>
              <w:t xml:space="preserve"> </w:t>
            </w:r>
            <w:r w:rsidRPr="001002CF">
              <w:rPr>
                <w:sz w:val="20"/>
                <w:lang w:val="ru-RU"/>
              </w:rPr>
              <w:t>в</w:t>
            </w:r>
            <w:r w:rsidRPr="001002CF">
              <w:rPr>
                <w:spacing w:val="56"/>
                <w:sz w:val="20"/>
                <w:lang w:val="ru-RU"/>
              </w:rPr>
              <w:t xml:space="preserve"> </w:t>
            </w:r>
            <w:r w:rsidRPr="001002CF">
              <w:rPr>
                <w:sz w:val="20"/>
                <w:lang w:val="ru-RU"/>
              </w:rPr>
              <w:t>т.ч.</w:t>
            </w:r>
            <w:r w:rsidRPr="001002CF">
              <w:rPr>
                <w:spacing w:val="-47"/>
                <w:sz w:val="20"/>
                <w:lang w:val="ru-RU"/>
              </w:rPr>
              <w:t xml:space="preserve"> </w:t>
            </w:r>
            <w:r w:rsidRPr="001002CF">
              <w:rPr>
                <w:sz w:val="20"/>
                <w:lang w:val="ru-RU"/>
              </w:rPr>
              <w:t>в</w:t>
            </w:r>
            <w:r w:rsidRPr="001002CF">
              <w:rPr>
                <w:spacing w:val="2"/>
                <w:sz w:val="20"/>
                <w:lang w:val="ru-RU"/>
              </w:rPr>
              <w:t xml:space="preserve"> </w:t>
            </w:r>
            <w:r w:rsidRPr="001002CF">
              <w:rPr>
                <w:sz w:val="20"/>
                <w:lang w:val="ru-RU"/>
              </w:rPr>
              <w:t>ситуации</w:t>
            </w:r>
            <w:r w:rsidRPr="001002CF">
              <w:rPr>
                <w:spacing w:val="1"/>
                <w:sz w:val="20"/>
                <w:lang w:val="ru-RU"/>
              </w:rPr>
              <w:t xml:space="preserve"> </w:t>
            </w:r>
            <w:r w:rsidRPr="001002CF">
              <w:rPr>
                <w:sz w:val="20"/>
                <w:lang w:val="ru-RU"/>
              </w:rPr>
              <w:t>столкновения</w:t>
            </w:r>
            <w:r w:rsidRPr="001002CF">
              <w:rPr>
                <w:spacing w:val="1"/>
                <w:sz w:val="20"/>
                <w:lang w:val="ru-RU"/>
              </w:rPr>
              <w:t xml:space="preserve"> </w:t>
            </w:r>
            <w:r w:rsidRPr="001002CF">
              <w:rPr>
                <w:sz w:val="20"/>
                <w:lang w:val="ru-RU"/>
              </w:rPr>
              <w:t>интересов</w:t>
            </w:r>
          </w:p>
        </w:tc>
        <w:tc>
          <w:tcPr>
            <w:tcW w:w="1985" w:type="dxa"/>
          </w:tcPr>
          <w:p w14:paraId="71C85F97" w14:textId="77777777" w:rsidR="00A37CB0" w:rsidRPr="001002CF" w:rsidRDefault="00A37CB0" w:rsidP="009B62DC">
            <w:pPr>
              <w:pStyle w:val="TableParagraph"/>
              <w:tabs>
                <w:tab w:val="left" w:pos="669"/>
                <w:tab w:val="left" w:pos="1491"/>
              </w:tabs>
              <w:spacing w:line="240" w:lineRule="auto"/>
              <w:ind w:left="0"/>
              <w:rPr>
                <w:sz w:val="20"/>
                <w:lang w:val="ru-RU"/>
              </w:rPr>
            </w:pPr>
            <w:r w:rsidRPr="001002CF">
              <w:rPr>
                <w:sz w:val="20"/>
                <w:lang w:val="ru-RU"/>
              </w:rPr>
              <w:t>Выбирает</w:t>
            </w:r>
            <w:r w:rsidRPr="001002CF">
              <w:rPr>
                <w:spacing w:val="1"/>
                <w:sz w:val="20"/>
                <w:lang w:val="ru-RU"/>
              </w:rPr>
              <w:t xml:space="preserve"> </w:t>
            </w:r>
            <w:r w:rsidRPr="001002CF">
              <w:rPr>
                <w:sz w:val="20"/>
                <w:lang w:val="ru-RU"/>
              </w:rPr>
              <w:t>оптимальный</w:t>
            </w:r>
            <w:r w:rsidRPr="001002CF">
              <w:rPr>
                <w:sz w:val="20"/>
                <w:lang w:val="ru-RU"/>
              </w:rPr>
              <w:tab/>
            </w:r>
            <w:r w:rsidRPr="001002CF">
              <w:rPr>
                <w:spacing w:val="-1"/>
                <w:sz w:val="20"/>
                <w:lang w:val="ru-RU"/>
              </w:rPr>
              <w:t>путь</w:t>
            </w:r>
            <w:r w:rsidRPr="001002CF">
              <w:rPr>
                <w:spacing w:val="-47"/>
                <w:sz w:val="20"/>
                <w:lang w:val="ru-RU"/>
              </w:rPr>
              <w:t xml:space="preserve"> </w:t>
            </w:r>
            <w:r w:rsidRPr="001002CF">
              <w:rPr>
                <w:sz w:val="20"/>
                <w:lang w:val="ru-RU"/>
              </w:rPr>
              <w:t>совместного</w:t>
            </w:r>
            <w:r w:rsidRPr="001002CF">
              <w:rPr>
                <w:spacing w:val="1"/>
                <w:sz w:val="20"/>
                <w:lang w:val="ru-RU"/>
              </w:rPr>
              <w:t xml:space="preserve"> </w:t>
            </w:r>
            <w:r w:rsidRPr="001002CF">
              <w:rPr>
                <w:sz w:val="20"/>
                <w:lang w:val="ru-RU"/>
              </w:rPr>
              <w:t>выполнения</w:t>
            </w:r>
            <w:r w:rsidRPr="001002CF">
              <w:rPr>
                <w:spacing w:val="13"/>
                <w:sz w:val="20"/>
                <w:lang w:val="ru-RU"/>
              </w:rPr>
              <w:t xml:space="preserve"> </w:t>
            </w:r>
            <w:r w:rsidRPr="001002CF">
              <w:rPr>
                <w:sz w:val="20"/>
                <w:lang w:val="ru-RU"/>
              </w:rPr>
              <w:t>работы</w:t>
            </w:r>
            <w:r w:rsidRPr="001002CF">
              <w:rPr>
                <w:spacing w:val="-47"/>
                <w:sz w:val="20"/>
                <w:lang w:val="ru-RU"/>
              </w:rPr>
              <w:t xml:space="preserve"> </w:t>
            </w:r>
            <w:r w:rsidRPr="001002CF">
              <w:rPr>
                <w:sz w:val="20"/>
                <w:lang w:val="ru-RU"/>
              </w:rPr>
              <w:t>из</w:t>
            </w:r>
            <w:r w:rsidRPr="001002CF">
              <w:rPr>
                <w:sz w:val="20"/>
                <w:lang w:val="ru-RU"/>
              </w:rPr>
              <w:tab/>
            </w:r>
            <w:r w:rsidRPr="001002CF">
              <w:rPr>
                <w:spacing w:val="-1"/>
                <w:sz w:val="20"/>
                <w:lang w:val="ru-RU"/>
              </w:rPr>
              <w:t>предлагаемых</w:t>
            </w:r>
            <w:r w:rsidRPr="001002CF">
              <w:rPr>
                <w:spacing w:val="-47"/>
                <w:sz w:val="20"/>
                <w:lang w:val="ru-RU"/>
              </w:rPr>
              <w:t xml:space="preserve"> </w:t>
            </w:r>
            <w:r w:rsidRPr="001002CF">
              <w:rPr>
                <w:sz w:val="20"/>
                <w:lang w:val="ru-RU"/>
              </w:rPr>
              <w:t>вариантов в целях</w:t>
            </w:r>
            <w:r w:rsidRPr="001002CF">
              <w:rPr>
                <w:spacing w:val="1"/>
                <w:sz w:val="20"/>
                <w:lang w:val="ru-RU"/>
              </w:rPr>
              <w:t xml:space="preserve"> </w:t>
            </w:r>
            <w:r w:rsidRPr="001002CF">
              <w:rPr>
                <w:sz w:val="20"/>
                <w:lang w:val="ru-RU"/>
              </w:rPr>
              <w:t>обеспечения</w:t>
            </w:r>
            <w:r w:rsidRPr="001002CF">
              <w:rPr>
                <w:spacing w:val="1"/>
                <w:sz w:val="20"/>
                <w:lang w:val="ru-RU"/>
              </w:rPr>
              <w:t xml:space="preserve"> </w:t>
            </w:r>
            <w:r w:rsidRPr="001002CF">
              <w:rPr>
                <w:sz w:val="20"/>
                <w:lang w:val="ru-RU"/>
              </w:rPr>
              <w:t>доверительных</w:t>
            </w:r>
            <w:r w:rsidRPr="001002CF">
              <w:rPr>
                <w:spacing w:val="1"/>
                <w:sz w:val="20"/>
                <w:lang w:val="ru-RU"/>
              </w:rPr>
              <w:t xml:space="preserve"> </w:t>
            </w:r>
            <w:r w:rsidRPr="001002CF">
              <w:rPr>
                <w:sz w:val="20"/>
                <w:lang w:val="ru-RU"/>
              </w:rPr>
              <w:t>отношений.</w:t>
            </w:r>
          </w:p>
          <w:p w14:paraId="2F08099C" w14:textId="77777777" w:rsidR="00A37CB0" w:rsidRPr="001002CF" w:rsidRDefault="00A37CB0" w:rsidP="009B62DC">
            <w:pPr>
              <w:pStyle w:val="TableParagraph"/>
              <w:tabs>
                <w:tab w:val="left" w:pos="1769"/>
              </w:tabs>
              <w:spacing w:line="240" w:lineRule="auto"/>
              <w:ind w:left="0"/>
              <w:jc w:val="both"/>
              <w:rPr>
                <w:sz w:val="20"/>
                <w:lang w:val="ru-RU"/>
              </w:rPr>
            </w:pPr>
            <w:r w:rsidRPr="001002CF">
              <w:rPr>
                <w:sz w:val="20"/>
                <w:lang w:val="ru-RU"/>
              </w:rPr>
              <w:t>Выделяет</w:t>
            </w:r>
            <w:r w:rsidRPr="001002CF">
              <w:rPr>
                <w:spacing w:val="1"/>
                <w:sz w:val="20"/>
                <w:lang w:val="ru-RU"/>
              </w:rPr>
              <w:t xml:space="preserve"> </w:t>
            </w:r>
            <w:r w:rsidRPr="001002CF">
              <w:rPr>
                <w:sz w:val="20"/>
                <w:lang w:val="ru-RU"/>
              </w:rPr>
              <w:t>причины</w:t>
            </w:r>
            <w:r w:rsidRPr="001002CF">
              <w:rPr>
                <w:spacing w:val="-47"/>
                <w:sz w:val="20"/>
                <w:lang w:val="ru-RU"/>
              </w:rPr>
              <w:t xml:space="preserve"> </w:t>
            </w:r>
            <w:r w:rsidRPr="001002CF">
              <w:rPr>
                <w:sz w:val="20"/>
                <w:lang w:val="ru-RU"/>
              </w:rPr>
              <w:t>конфликта</w:t>
            </w:r>
            <w:r w:rsidRPr="001002CF">
              <w:rPr>
                <w:sz w:val="20"/>
                <w:lang w:val="ru-RU"/>
              </w:rPr>
              <w:tab/>
            </w:r>
            <w:r w:rsidRPr="001002CF">
              <w:rPr>
                <w:spacing w:val="-4"/>
                <w:sz w:val="20"/>
                <w:lang w:val="ru-RU"/>
              </w:rPr>
              <w:t>и</w:t>
            </w:r>
            <w:r w:rsidRPr="001002CF">
              <w:rPr>
                <w:spacing w:val="-48"/>
                <w:sz w:val="20"/>
                <w:lang w:val="ru-RU"/>
              </w:rPr>
              <w:t xml:space="preserve"> </w:t>
            </w:r>
            <w:r w:rsidRPr="001002CF">
              <w:rPr>
                <w:sz w:val="20"/>
                <w:lang w:val="ru-RU"/>
              </w:rPr>
              <w:t>договаривается</w:t>
            </w:r>
          </w:p>
          <w:p w14:paraId="62657E4F" w14:textId="77777777" w:rsidR="00A37CB0" w:rsidRPr="001002CF" w:rsidRDefault="00A37CB0" w:rsidP="009B62DC">
            <w:pPr>
              <w:pStyle w:val="TableParagraph"/>
              <w:spacing w:line="240" w:lineRule="auto"/>
              <w:ind w:left="0"/>
              <w:jc w:val="both"/>
              <w:rPr>
                <w:sz w:val="20"/>
                <w:lang w:val="ru-RU"/>
              </w:rPr>
            </w:pPr>
            <w:r w:rsidRPr="001002CF">
              <w:rPr>
                <w:sz w:val="20"/>
                <w:lang w:val="ru-RU"/>
              </w:rPr>
              <w:t>по</w:t>
            </w:r>
            <w:r w:rsidRPr="001002CF">
              <w:rPr>
                <w:spacing w:val="1"/>
                <w:sz w:val="20"/>
                <w:lang w:val="ru-RU"/>
              </w:rPr>
              <w:t xml:space="preserve"> </w:t>
            </w:r>
            <w:r w:rsidRPr="001002CF">
              <w:rPr>
                <w:sz w:val="20"/>
                <w:lang w:val="ru-RU"/>
              </w:rPr>
              <w:t>поводу</w:t>
            </w:r>
            <w:r w:rsidRPr="001002CF">
              <w:rPr>
                <w:spacing w:val="1"/>
                <w:sz w:val="20"/>
                <w:lang w:val="ru-RU"/>
              </w:rPr>
              <w:t xml:space="preserve"> </w:t>
            </w:r>
            <w:r w:rsidRPr="001002CF">
              <w:rPr>
                <w:sz w:val="20"/>
                <w:lang w:val="ru-RU"/>
              </w:rPr>
              <w:t>его</w:t>
            </w:r>
            <w:r w:rsidRPr="001002CF">
              <w:rPr>
                <w:spacing w:val="1"/>
                <w:sz w:val="20"/>
                <w:lang w:val="ru-RU"/>
              </w:rPr>
              <w:t xml:space="preserve"> </w:t>
            </w:r>
            <w:r w:rsidRPr="001002CF">
              <w:rPr>
                <w:sz w:val="20"/>
                <w:lang w:val="ru-RU"/>
              </w:rPr>
              <w:t>разрешения</w:t>
            </w:r>
            <w:r w:rsidRPr="001002CF">
              <w:rPr>
                <w:spacing w:val="1"/>
                <w:sz w:val="20"/>
                <w:lang w:val="ru-RU"/>
              </w:rPr>
              <w:t xml:space="preserve"> </w:t>
            </w:r>
            <w:r w:rsidRPr="001002CF">
              <w:rPr>
                <w:sz w:val="20"/>
                <w:lang w:val="ru-RU"/>
              </w:rPr>
              <w:t>(под</w:t>
            </w:r>
            <w:r w:rsidRPr="001002CF">
              <w:rPr>
                <w:spacing w:val="-47"/>
                <w:sz w:val="20"/>
                <w:lang w:val="ru-RU"/>
              </w:rPr>
              <w:t xml:space="preserve"> </w:t>
            </w:r>
            <w:r w:rsidRPr="001002CF">
              <w:rPr>
                <w:sz w:val="20"/>
                <w:lang w:val="ru-RU"/>
              </w:rPr>
              <w:t>руководством</w:t>
            </w:r>
          </w:p>
          <w:p w14:paraId="6AAB9854" w14:textId="77777777" w:rsidR="00A37CB0" w:rsidRDefault="00A37CB0" w:rsidP="009B62DC">
            <w:pPr>
              <w:pStyle w:val="TableParagraph"/>
              <w:spacing w:line="240" w:lineRule="auto"/>
              <w:ind w:left="0"/>
              <w:rPr>
                <w:sz w:val="20"/>
              </w:rPr>
            </w:pPr>
            <w:r>
              <w:rPr>
                <w:sz w:val="20"/>
              </w:rPr>
              <w:t>учителя)</w:t>
            </w:r>
          </w:p>
        </w:tc>
        <w:tc>
          <w:tcPr>
            <w:tcW w:w="1984" w:type="dxa"/>
          </w:tcPr>
          <w:p w14:paraId="53FFC37A" w14:textId="77777777" w:rsidR="00A37CB0" w:rsidRPr="001002CF" w:rsidRDefault="00A37CB0" w:rsidP="009B62DC">
            <w:pPr>
              <w:pStyle w:val="TableParagraph"/>
              <w:spacing w:line="240" w:lineRule="auto"/>
              <w:ind w:left="0"/>
              <w:rPr>
                <w:sz w:val="20"/>
                <w:lang w:val="ru-RU"/>
              </w:rPr>
            </w:pPr>
            <w:r w:rsidRPr="001002CF">
              <w:rPr>
                <w:sz w:val="20"/>
                <w:lang w:val="ru-RU"/>
              </w:rPr>
              <w:t>Проигрывает</w:t>
            </w:r>
            <w:r w:rsidRPr="001002CF">
              <w:rPr>
                <w:spacing w:val="1"/>
                <w:sz w:val="20"/>
                <w:lang w:val="ru-RU"/>
              </w:rPr>
              <w:t xml:space="preserve"> </w:t>
            </w:r>
            <w:r w:rsidRPr="001002CF">
              <w:rPr>
                <w:sz w:val="20"/>
                <w:lang w:val="ru-RU"/>
              </w:rPr>
              <w:t>разные</w:t>
            </w:r>
            <w:r w:rsidRPr="001002CF">
              <w:rPr>
                <w:spacing w:val="1"/>
                <w:sz w:val="20"/>
                <w:lang w:val="ru-RU"/>
              </w:rPr>
              <w:t xml:space="preserve"> </w:t>
            </w:r>
            <w:r w:rsidRPr="001002CF">
              <w:rPr>
                <w:sz w:val="20"/>
                <w:lang w:val="ru-RU"/>
              </w:rPr>
              <w:t>конфликтные</w:t>
            </w:r>
            <w:r w:rsidRPr="001002CF">
              <w:rPr>
                <w:spacing w:val="1"/>
                <w:sz w:val="20"/>
                <w:lang w:val="ru-RU"/>
              </w:rPr>
              <w:t xml:space="preserve"> </w:t>
            </w:r>
            <w:r w:rsidRPr="001002CF">
              <w:rPr>
                <w:sz w:val="20"/>
                <w:lang w:val="ru-RU"/>
              </w:rPr>
              <w:t>ситуации, в т. ч.</w:t>
            </w:r>
            <w:r w:rsidRPr="001002CF">
              <w:rPr>
                <w:spacing w:val="1"/>
                <w:sz w:val="20"/>
                <w:lang w:val="ru-RU"/>
              </w:rPr>
              <w:t xml:space="preserve"> </w:t>
            </w:r>
            <w:r w:rsidRPr="001002CF">
              <w:rPr>
                <w:sz w:val="20"/>
                <w:lang w:val="ru-RU"/>
              </w:rPr>
              <w:t>ситуации</w:t>
            </w:r>
            <w:r w:rsidRPr="001002CF">
              <w:rPr>
                <w:spacing w:val="1"/>
                <w:sz w:val="20"/>
                <w:lang w:val="ru-RU"/>
              </w:rPr>
              <w:t xml:space="preserve"> </w:t>
            </w:r>
            <w:r w:rsidRPr="001002CF">
              <w:rPr>
                <w:sz w:val="20"/>
                <w:lang w:val="ru-RU"/>
              </w:rPr>
              <w:t>столкновения</w:t>
            </w:r>
            <w:r w:rsidRPr="001002CF">
              <w:rPr>
                <w:spacing w:val="1"/>
                <w:sz w:val="20"/>
                <w:lang w:val="ru-RU"/>
              </w:rPr>
              <w:t xml:space="preserve"> </w:t>
            </w:r>
            <w:r w:rsidRPr="001002CF">
              <w:rPr>
                <w:spacing w:val="-1"/>
                <w:sz w:val="20"/>
                <w:lang w:val="ru-RU"/>
              </w:rPr>
              <w:t xml:space="preserve">интересов, </w:t>
            </w:r>
            <w:r w:rsidRPr="001002CF">
              <w:rPr>
                <w:sz w:val="20"/>
                <w:lang w:val="ru-RU"/>
              </w:rPr>
              <w:t>находя</w:t>
            </w:r>
            <w:r w:rsidRPr="001002CF">
              <w:rPr>
                <w:spacing w:val="-47"/>
                <w:sz w:val="20"/>
                <w:lang w:val="ru-RU"/>
              </w:rPr>
              <w:t xml:space="preserve"> </w:t>
            </w:r>
            <w:r w:rsidRPr="001002CF">
              <w:rPr>
                <w:sz w:val="20"/>
                <w:lang w:val="ru-RU"/>
              </w:rPr>
              <w:t>пути</w:t>
            </w:r>
            <w:r w:rsidRPr="001002CF">
              <w:rPr>
                <w:spacing w:val="3"/>
                <w:sz w:val="20"/>
                <w:lang w:val="ru-RU"/>
              </w:rPr>
              <w:t xml:space="preserve"> </w:t>
            </w:r>
            <w:r w:rsidRPr="001002CF">
              <w:rPr>
                <w:sz w:val="20"/>
                <w:lang w:val="ru-RU"/>
              </w:rPr>
              <w:t>их</w:t>
            </w:r>
            <w:r w:rsidRPr="001002CF">
              <w:rPr>
                <w:spacing w:val="1"/>
                <w:sz w:val="20"/>
                <w:lang w:val="ru-RU"/>
              </w:rPr>
              <w:t xml:space="preserve"> </w:t>
            </w:r>
            <w:r w:rsidRPr="001002CF">
              <w:rPr>
                <w:sz w:val="20"/>
                <w:lang w:val="ru-RU"/>
              </w:rPr>
              <w:t>разрешения.</w:t>
            </w:r>
          </w:p>
          <w:p w14:paraId="15FB0DEB" w14:textId="77777777" w:rsidR="00A37CB0" w:rsidRPr="001002CF" w:rsidRDefault="00A37CB0" w:rsidP="009B62DC">
            <w:pPr>
              <w:pStyle w:val="TableParagraph"/>
              <w:spacing w:line="240" w:lineRule="auto"/>
              <w:ind w:left="0"/>
              <w:rPr>
                <w:i/>
                <w:sz w:val="20"/>
                <w:lang w:val="ru-RU"/>
              </w:rPr>
            </w:pPr>
            <w:r w:rsidRPr="001002CF">
              <w:rPr>
                <w:i/>
                <w:sz w:val="20"/>
                <w:lang w:val="ru-RU"/>
              </w:rPr>
              <w:t>Предлагает</w:t>
            </w:r>
            <w:r w:rsidRPr="001002CF">
              <w:rPr>
                <w:i/>
                <w:spacing w:val="1"/>
                <w:sz w:val="20"/>
                <w:lang w:val="ru-RU"/>
              </w:rPr>
              <w:t xml:space="preserve"> </w:t>
            </w:r>
            <w:r w:rsidRPr="001002CF">
              <w:rPr>
                <w:i/>
                <w:sz w:val="20"/>
                <w:lang w:val="ru-RU"/>
              </w:rPr>
              <w:t>способы</w:t>
            </w:r>
            <w:r w:rsidRPr="001002CF">
              <w:rPr>
                <w:i/>
                <w:spacing w:val="1"/>
                <w:sz w:val="20"/>
                <w:lang w:val="ru-RU"/>
              </w:rPr>
              <w:t xml:space="preserve"> </w:t>
            </w:r>
            <w:r w:rsidRPr="001002CF">
              <w:rPr>
                <w:i/>
                <w:spacing w:val="-1"/>
                <w:sz w:val="20"/>
                <w:lang w:val="ru-RU"/>
              </w:rPr>
              <w:t>продуктивного</w:t>
            </w:r>
            <w:r w:rsidRPr="001002CF">
              <w:rPr>
                <w:i/>
                <w:spacing w:val="-47"/>
                <w:sz w:val="20"/>
                <w:lang w:val="ru-RU"/>
              </w:rPr>
              <w:t xml:space="preserve"> </w:t>
            </w:r>
            <w:r w:rsidRPr="001002CF">
              <w:rPr>
                <w:i/>
                <w:sz w:val="20"/>
                <w:lang w:val="ru-RU"/>
              </w:rPr>
              <w:t>разрешения</w:t>
            </w:r>
            <w:r w:rsidRPr="001002CF">
              <w:rPr>
                <w:i/>
                <w:spacing w:val="1"/>
                <w:sz w:val="20"/>
                <w:lang w:val="ru-RU"/>
              </w:rPr>
              <w:t xml:space="preserve"> </w:t>
            </w:r>
            <w:r w:rsidRPr="001002CF">
              <w:rPr>
                <w:i/>
                <w:sz w:val="20"/>
                <w:lang w:val="ru-RU"/>
              </w:rPr>
              <w:t>конфликтов</w:t>
            </w:r>
          </w:p>
        </w:tc>
        <w:tc>
          <w:tcPr>
            <w:tcW w:w="1701" w:type="dxa"/>
          </w:tcPr>
          <w:p w14:paraId="5B51A7BE" w14:textId="77777777" w:rsidR="00A37CB0" w:rsidRPr="001002CF" w:rsidRDefault="00A37CB0" w:rsidP="009B62DC">
            <w:pPr>
              <w:pStyle w:val="TableParagraph"/>
              <w:spacing w:line="240" w:lineRule="auto"/>
              <w:ind w:left="0"/>
              <w:rPr>
                <w:sz w:val="20"/>
                <w:lang w:val="ru-RU"/>
              </w:rPr>
            </w:pPr>
            <w:r w:rsidRPr="001002CF">
              <w:rPr>
                <w:sz w:val="20"/>
                <w:lang w:val="ru-RU"/>
              </w:rPr>
              <w:t>Продуктивно</w:t>
            </w:r>
            <w:r w:rsidRPr="001002CF">
              <w:rPr>
                <w:spacing w:val="1"/>
                <w:sz w:val="20"/>
                <w:lang w:val="ru-RU"/>
              </w:rPr>
              <w:t xml:space="preserve"> </w:t>
            </w:r>
            <w:r w:rsidRPr="001002CF">
              <w:rPr>
                <w:sz w:val="20"/>
                <w:lang w:val="ru-RU"/>
              </w:rPr>
              <w:t>разрешает</w:t>
            </w:r>
            <w:r w:rsidRPr="001002CF">
              <w:rPr>
                <w:spacing w:val="1"/>
                <w:sz w:val="20"/>
                <w:lang w:val="ru-RU"/>
              </w:rPr>
              <w:t xml:space="preserve"> </w:t>
            </w:r>
            <w:r w:rsidRPr="001002CF">
              <w:rPr>
                <w:sz w:val="20"/>
                <w:lang w:val="ru-RU"/>
              </w:rPr>
              <w:t>конфликты,</w:t>
            </w:r>
            <w:r w:rsidRPr="001002CF">
              <w:rPr>
                <w:spacing w:val="1"/>
                <w:sz w:val="20"/>
                <w:lang w:val="ru-RU"/>
              </w:rPr>
              <w:t xml:space="preserve"> </w:t>
            </w:r>
            <w:r w:rsidRPr="001002CF">
              <w:rPr>
                <w:sz w:val="20"/>
                <w:lang w:val="ru-RU"/>
              </w:rPr>
              <w:t>учитывая</w:t>
            </w:r>
            <w:r w:rsidRPr="001002CF">
              <w:rPr>
                <w:spacing w:val="1"/>
                <w:sz w:val="20"/>
                <w:lang w:val="ru-RU"/>
              </w:rPr>
              <w:t xml:space="preserve"> </w:t>
            </w:r>
            <w:r w:rsidRPr="001002CF">
              <w:rPr>
                <w:sz w:val="20"/>
                <w:lang w:val="ru-RU"/>
              </w:rPr>
              <w:t>интересы</w:t>
            </w:r>
            <w:r w:rsidRPr="001002CF">
              <w:rPr>
                <w:spacing w:val="2"/>
                <w:sz w:val="20"/>
                <w:lang w:val="ru-RU"/>
              </w:rPr>
              <w:t xml:space="preserve"> </w:t>
            </w:r>
            <w:r w:rsidRPr="001002CF">
              <w:rPr>
                <w:sz w:val="20"/>
                <w:lang w:val="ru-RU"/>
              </w:rPr>
              <w:t>и</w:t>
            </w:r>
            <w:r w:rsidRPr="001002CF">
              <w:rPr>
                <w:spacing w:val="1"/>
                <w:sz w:val="20"/>
                <w:lang w:val="ru-RU"/>
              </w:rPr>
              <w:t xml:space="preserve"> </w:t>
            </w:r>
            <w:r w:rsidRPr="001002CF">
              <w:rPr>
                <w:sz w:val="20"/>
                <w:lang w:val="ru-RU"/>
              </w:rPr>
              <w:t>позиции всех</w:t>
            </w:r>
            <w:r w:rsidRPr="001002CF">
              <w:rPr>
                <w:spacing w:val="1"/>
                <w:sz w:val="20"/>
                <w:lang w:val="ru-RU"/>
              </w:rPr>
              <w:t xml:space="preserve"> </w:t>
            </w:r>
            <w:r w:rsidRPr="001002CF">
              <w:rPr>
                <w:sz w:val="20"/>
                <w:lang w:val="ru-RU"/>
              </w:rPr>
              <w:t>участников,</w:t>
            </w:r>
            <w:r w:rsidRPr="001002CF">
              <w:rPr>
                <w:spacing w:val="1"/>
                <w:sz w:val="20"/>
                <w:lang w:val="ru-RU"/>
              </w:rPr>
              <w:t xml:space="preserve"> </w:t>
            </w:r>
            <w:r w:rsidRPr="001002CF">
              <w:rPr>
                <w:sz w:val="20"/>
                <w:lang w:val="ru-RU"/>
              </w:rPr>
              <w:t>договаривается</w:t>
            </w:r>
            <w:r w:rsidRPr="001002CF">
              <w:rPr>
                <w:spacing w:val="-47"/>
                <w:sz w:val="20"/>
                <w:lang w:val="ru-RU"/>
              </w:rPr>
              <w:t xml:space="preserve"> </w:t>
            </w:r>
            <w:r w:rsidRPr="001002CF">
              <w:rPr>
                <w:sz w:val="20"/>
                <w:lang w:val="ru-RU"/>
              </w:rPr>
              <w:t>и приходит к</w:t>
            </w:r>
            <w:r w:rsidRPr="001002CF">
              <w:rPr>
                <w:spacing w:val="1"/>
                <w:sz w:val="20"/>
                <w:lang w:val="ru-RU"/>
              </w:rPr>
              <w:t xml:space="preserve"> </w:t>
            </w:r>
            <w:r w:rsidRPr="001002CF">
              <w:rPr>
                <w:sz w:val="20"/>
                <w:lang w:val="ru-RU"/>
              </w:rPr>
              <w:t>общему</w:t>
            </w:r>
            <w:r w:rsidRPr="001002CF">
              <w:rPr>
                <w:spacing w:val="1"/>
                <w:sz w:val="20"/>
                <w:lang w:val="ru-RU"/>
              </w:rPr>
              <w:t xml:space="preserve"> </w:t>
            </w:r>
            <w:r w:rsidRPr="001002CF">
              <w:rPr>
                <w:sz w:val="20"/>
                <w:lang w:val="ru-RU"/>
              </w:rPr>
              <w:t>решению в</w:t>
            </w:r>
            <w:r w:rsidRPr="001002CF">
              <w:rPr>
                <w:spacing w:val="1"/>
                <w:sz w:val="20"/>
                <w:lang w:val="ru-RU"/>
              </w:rPr>
              <w:t xml:space="preserve"> </w:t>
            </w:r>
            <w:r w:rsidRPr="001002CF">
              <w:rPr>
                <w:sz w:val="20"/>
                <w:lang w:val="ru-RU"/>
              </w:rPr>
              <w:t>ситуации</w:t>
            </w:r>
            <w:r w:rsidRPr="001002CF">
              <w:rPr>
                <w:spacing w:val="1"/>
                <w:sz w:val="20"/>
                <w:lang w:val="ru-RU"/>
              </w:rPr>
              <w:t xml:space="preserve"> </w:t>
            </w:r>
            <w:r w:rsidRPr="001002CF">
              <w:rPr>
                <w:sz w:val="20"/>
                <w:lang w:val="ru-RU"/>
              </w:rPr>
              <w:t>столкновения</w:t>
            </w:r>
            <w:r w:rsidRPr="001002CF">
              <w:rPr>
                <w:spacing w:val="1"/>
                <w:sz w:val="20"/>
                <w:lang w:val="ru-RU"/>
              </w:rPr>
              <w:t xml:space="preserve"> </w:t>
            </w:r>
            <w:r w:rsidRPr="001002CF">
              <w:rPr>
                <w:sz w:val="20"/>
                <w:lang w:val="ru-RU"/>
              </w:rPr>
              <w:t>интересов</w:t>
            </w:r>
          </w:p>
        </w:tc>
        <w:tc>
          <w:tcPr>
            <w:tcW w:w="2552" w:type="dxa"/>
          </w:tcPr>
          <w:p w14:paraId="669D06C7" w14:textId="77777777" w:rsidR="00A37CB0" w:rsidRPr="001002CF" w:rsidRDefault="00A37CB0" w:rsidP="009B62DC">
            <w:pPr>
              <w:pStyle w:val="TableParagraph"/>
              <w:spacing w:line="240" w:lineRule="auto"/>
              <w:ind w:left="0"/>
              <w:jc w:val="both"/>
              <w:rPr>
                <w:sz w:val="20"/>
                <w:lang w:val="ru-RU"/>
              </w:rPr>
            </w:pPr>
            <w:r w:rsidRPr="001002CF">
              <w:rPr>
                <w:sz w:val="20"/>
                <w:lang w:val="ru-RU"/>
              </w:rPr>
              <w:t>Работа в паре (группе) с</w:t>
            </w:r>
            <w:r w:rsidRPr="001002CF">
              <w:rPr>
                <w:spacing w:val="-47"/>
                <w:sz w:val="20"/>
                <w:lang w:val="ru-RU"/>
              </w:rPr>
              <w:t xml:space="preserve"> </w:t>
            </w:r>
            <w:r w:rsidRPr="001002CF">
              <w:rPr>
                <w:sz w:val="20"/>
                <w:lang w:val="ru-RU"/>
              </w:rPr>
              <w:t>распределением</w:t>
            </w:r>
            <w:r w:rsidRPr="001002CF">
              <w:rPr>
                <w:spacing w:val="1"/>
                <w:sz w:val="20"/>
                <w:lang w:val="ru-RU"/>
              </w:rPr>
              <w:t xml:space="preserve"> </w:t>
            </w:r>
            <w:r w:rsidRPr="001002CF">
              <w:rPr>
                <w:sz w:val="20"/>
                <w:lang w:val="ru-RU"/>
              </w:rPr>
              <w:t>ролей,</w:t>
            </w:r>
            <w:r w:rsidRPr="001002CF">
              <w:rPr>
                <w:spacing w:val="1"/>
                <w:sz w:val="20"/>
                <w:lang w:val="ru-RU"/>
              </w:rPr>
              <w:t xml:space="preserve"> </w:t>
            </w:r>
            <w:r w:rsidRPr="001002CF">
              <w:rPr>
                <w:sz w:val="20"/>
                <w:lang w:val="ru-RU"/>
              </w:rPr>
              <w:t>заданий.</w:t>
            </w:r>
          </w:p>
          <w:p w14:paraId="3119E992" w14:textId="77777777" w:rsidR="00A37CB0" w:rsidRPr="001002CF" w:rsidRDefault="00A37CB0" w:rsidP="009B62DC">
            <w:pPr>
              <w:pStyle w:val="TableParagraph"/>
              <w:tabs>
                <w:tab w:val="left" w:pos="1049"/>
                <w:tab w:val="left" w:pos="1182"/>
                <w:tab w:val="left" w:pos="1277"/>
                <w:tab w:val="left" w:pos="1389"/>
                <w:tab w:val="left" w:pos="1597"/>
                <w:tab w:val="left" w:pos="2081"/>
              </w:tabs>
              <w:spacing w:line="240" w:lineRule="auto"/>
              <w:ind w:left="0"/>
              <w:rPr>
                <w:sz w:val="20"/>
                <w:lang w:val="ru-RU"/>
              </w:rPr>
            </w:pPr>
            <w:r w:rsidRPr="001002CF">
              <w:rPr>
                <w:sz w:val="20"/>
                <w:lang w:val="ru-RU"/>
              </w:rPr>
              <w:t>Выявление</w:t>
            </w:r>
            <w:r w:rsidRPr="001002CF">
              <w:rPr>
                <w:sz w:val="20"/>
                <w:lang w:val="ru-RU"/>
              </w:rPr>
              <w:tab/>
            </w:r>
            <w:r w:rsidRPr="001002CF">
              <w:rPr>
                <w:sz w:val="20"/>
                <w:lang w:val="ru-RU"/>
              </w:rPr>
              <w:tab/>
              <w:t>проблемы,</w:t>
            </w:r>
            <w:r w:rsidRPr="001002CF">
              <w:rPr>
                <w:spacing w:val="-47"/>
                <w:sz w:val="20"/>
                <w:lang w:val="ru-RU"/>
              </w:rPr>
              <w:t xml:space="preserve"> </w:t>
            </w:r>
            <w:r w:rsidRPr="001002CF">
              <w:rPr>
                <w:sz w:val="20"/>
                <w:lang w:val="ru-RU"/>
              </w:rPr>
              <w:t>поиск</w:t>
            </w:r>
            <w:r w:rsidRPr="001002CF">
              <w:rPr>
                <w:sz w:val="20"/>
                <w:lang w:val="ru-RU"/>
              </w:rPr>
              <w:tab/>
              <w:t>и</w:t>
            </w:r>
            <w:r w:rsidRPr="001002CF">
              <w:rPr>
                <w:sz w:val="20"/>
                <w:lang w:val="ru-RU"/>
              </w:rPr>
              <w:tab/>
            </w:r>
            <w:r w:rsidRPr="001002CF">
              <w:rPr>
                <w:sz w:val="20"/>
                <w:lang w:val="ru-RU"/>
              </w:rPr>
              <w:tab/>
            </w:r>
            <w:r w:rsidRPr="001002CF">
              <w:rPr>
                <w:sz w:val="20"/>
                <w:lang w:val="ru-RU"/>
              </w:rPr>
              <w:tab/>
            </w:r>
            <w:r w:rsidRPr="001002CF">
              <w:rPr>
                <w:sz w:val="20"/>
                <w:lang w:val="ru-RU"/>
              </w:rPr>
              <w:tab/>
            </w:r>
            <w:r w:rsidRPr="001002CF">
              <w:rPr>
                <w:spacing w:val="-1"/>
                <w:sz w:val="20"/>
                <w:lang w:val="ru-RU"/>
              </w:rPr>
              <w:t>оценка</w:t>
            </w:r>
            <w:r w:rsidRPr="001002CF">
              <w:rPr>
                <w:spacing w:val="-47"/>
                <w:sz w:val="20"/>
                <w:lang w:val="ru-RU"/>
              </w:rPr>
              <w:t xml:space="preserve"> </w:t>
            </w:r>
            <w:r w:rsidRPr="001002CF">
              <w:rPr>
                <w:sz w:val="20"/>
                <w:lang w:val="ru-RU"/>
              </w:rPr>
              <w:t>альтернативных</w:t>
            </w:r>
            <w:r w:rsidRPr="001002CF">
              <w:rPr>
                <w:spacing w:val="1"/>
                <w:sz w:val="20"/>
                <w:lang w:val="ru-RU"/>
              </w:rPr>
              <w:t xml:space="preserve"> </w:t>
            </w:r>
            <w:r w:rsidRPr="001002CF">
              <w:rPr>
                <w:sz w:val="20"/>
                <w:lang w:val="ru-RU"/>
              </w:rPr>
              <w:t>способов</w:t>
            </w:r>
            <w:r w:rsidRPr="001002CF">
              <w:rPr>
                <w:sz w:val="20"/>
                <w:lang w:val="ru-RU"/>
              </w:rPr>
              <w:tab/>
            </w:r>
            <w:r w:rsidRPr="001002CF">
              <w:rPr>
                <w:sz w:val="20"/>
                <w:lang w:val="ru-RU"/>
              </w:rPr>
              <w:tab/>
            </w:r>
            <w:r w:rsidRPr="001002CF">
              <w:rPr>
                <w:spacing w:val="-1"/>
                <w:sz w:val="20"/>
                <w:lang w:val="ru-RU"/>
              </w:rPr>
              <w:t>разрешения</w:t>
            </w:r>
            <w:r w:rsidRPr="001002CF">
              <w:rPr>
                <w:spacing w:val="-47"/>
                <w:sz w:val="20"/>
                <w:lang w:val="ru-RU"/>
              </w:rPr>
              <w:t xml:space="preserve"> </w:t>
            </w:r>
            <w:r w:rsidRPr="001002CF">
              <w:rPr>
                <w:sz w:val="20"/>
                <w:lang w:val="ru-RU"/>
              </w:rPr>
              <w:t>конфликта,</w:t>
            </w:r>
            <w:r w:rsidRPr="001002CF">
              <w:rPr>
                <w:sz w:val="20"/>
                <w:lang w:val="ru-RU"/>
              </w:rPr>
              <w:tab/>
            </w:r>
            <w:r w:rsidRPr="001002CF">
              <w:rPr>
                <w:sz w:val="20"/>
                <w:lang w:val="ru-RU"/>
              </w:rPr>
              <w:tab/>
            </w:r>
            <w:r w:rsidRPr="001002CF">
              <w:rPr>
                <w:sz w:val="20"/>
                <w:lang w:val="ru-RU"/>
              </w:rPr>
              <w:tab/>
              <w:t>принятие</w:t>
            </w:r>
            <w:r w:rsidRPr="001002CF">
              <w:rPr>
                <w:spacing w:val="-47"/>
                <w:sz w:val="20"/>
                <w:lang w:val="ru-RU"/>
              </w:rPr>
              <w:t xml:space="preserve"> </w:t>
            </w:r>
            <w:r w:rsidRPr="001002CF">
              <w:rPr>
                <w:sz w:val="20"/>
                <w:lang w:val="ru-RU"/>
              </w:rPr>
              <w:t>решения</w:t>
            </w:r>
            <w:r w:rsidRPr="001002CF">
              <w:rPr>
                <w:sz w:val="20"/>
                <w:lang w:val="ru-RU"/>
              </w:rPr>
              <w:tab/>
            </w:r>
            <w:r w:rsidRPr="001002CF">
              <w:rPr>
                <w:sz w:val="20"/>
                <w:lang w:val="ru-RU"/>
              </w:rPr>
              <w:tab/>
            </w:r>
            <w:r w:rsidRPr="001002CF">
              <w:rPr>
                <w:sz w:val="20"/>
                <w:lang w:val="ru-RU"/>
              </w:rPr>
              <w:tab/>
            </w:r>
            <w:r w:rsidRPr="001002CF">
              <w:rPr>
                <w:sz w:val="20"/>
                <w:lang w:val="ru-RU"/>
              </w:rPr>
              <w:tab/>
            </w:r>
            <w:r w:rsidRPr="001002CF">
              <w:rPr>
                <w:sz w:val="20"/>
                <w:lang w:val="ru-RU"/>
              </w:rPr>
              <w:tab/>
            </w:r>
            <w:r w:rsidRPr="001002CF">
              <w:rPr>
                <w:sz w:val="20"/>
                <w:lang w:val="ru-RU"/>
              </w:rPr>
              <w:tab/>
            </w:r>
            <w:r w:rsidRPr="001002CF">
              <w:rPr>
                <w:spacing w:val="-3"/>
                <w:sz w:val="20"/>
                <w:lang w:val="ru-RU"/>
              </w:rPr>
              <w:t>и</w:t>
            </w:r>
          </w:p>
          <w:p w14:paraId="4A224162" w14:textId="77777777" w:rsidR="00A37CB0" w:rsidRPr="001002CF" w:rsidRDefault="00A37CB0" w:rsidP="009B62DC">
            <w:pPr>
              <w:pStyle w:val="TableParagraph"/>
              <w:tabs>
                <w:tab w:val="left" w:pos="1917"/>
              </w:tabs>
              <w:spacing w:line="240" w:lineRule="auto"/>
              <w:ind w:left="0"/>
              <w:rPr>
                <w:sz w:val="20"/>
                <w:lang w:val="ru-RU"/>
              </w:rPr>
            </w:pPr>
            <w:r w:rsidRPr="001002CF">
              <w:rPr>
                <w:sz w:val="20"/>
                <w:lang w:val="ru-RU"/>
              </w:rPr>
              <w:t>отслеживание</w:t>
            </w:r>
            <w:r w:rsidRPr="001002CF">
              <w:rPr>
                <w:sz w:val="20"/>
                <w:lang w:val="ru-RU"/>
              </w:rPr>
              <w:tab/>
            </w:r>
            <w:r w:rsidRPr="001002CF">
              <w:rPr>
                <w:spacing w:val="-3"/>
                <w:sz w:val="20"/>
                <w:lang w:val="ru-RU"/>
              </w:rPr>
              <w:t>его</w:t>
            </w:r>
            <w:r w:rsidRPr="001002CF">
              <w:rPr>
                <w:spacing w:val="-47"/>
                <w:sz w:val="20"/>
                <w:lang w:val="ru-RU"/>
              </w:rPr>
              <w:t xml:space="preserve"> </w:t>
            </w:r>
            <w:r w:rsidRPr="001002CF">
              <w:rPr>
                <w:sz w:val="20"/>
                <w:lang w:val="ru-RU"/>
              </w:rPr>
              <w:t>реализации</w:t>
            </w:r>
          </w:p>
          <w:p w14:paraId="1F33210C" w14:textId="77777777" w:rsidR="00A37CB0" w:rsidRPr="001002CF" w:rsidRDefault="00A37CB0" w:rsidP="009B62DC">
            <w:pPr>
              <w:pStyle w:val="TableParagraph"/>
              <w:spacing w:line="240" w:lineRule="auto"/>
              <w:ind w:left="0"/>
              <w:rPr>
                <w:sz w:val="20"/>
                <w:lang w:val="ru-RU"/>
              </w:rPr>
            </w:pPr>
            <w:r w:rsidRPr="001002CF">
              <w:rPr>
                <w:sz w:val="20"/>
                <w:lang w:val="ru-RU"/>
              </w:rPr>
              <w:t>в</w:t>
            </w:r>
            <w:r w:rsidRPr="001002CF">
              <w:rPr>
                <w:spacing w:val="4"/>
                <w:sz w:val="20"/>
                <w:lang w:val="ru-RU"/>
              </w:rPr>
              <w:t xml:space="preserve"> </w:t>
            </w:r>
            <w:r w:rsidRPr="001002CF">
              <w:rPr>
                <w:sz w:val="20"/>
                <w:lang w:val="ru-RU"/>
              </w:rPr>
              <w:t>урочной</w:t>
            </w:r>
            <w:r w:rsidRPr="001002CF">
              <w:rPr>
                <w:spacing w:val="-1"/>
                <w:sz w:val="20"/>
                <w:lang w:val="ru-RU"/>
              </w:rPr>
              <w:t xml:space="preserve"> </w:t>
            </w:r>
            <w:r w:rsidRPr="001002CF">
              <w:rPr>
                <w:sz w:val="20"/>
                <w:lang w:val="ru-RU"/>
              </w:rPr>
              <w:t>и</w:t>
            </w:r>
            <w:r w:rsidRPr="001002CF">
              <w:rPr>
                <w:spacing w:val="-1"/>
                <w:sz w:val="20"/>
                <w:lang w:val="ru-RU"/>
              </w:rPr>
              <w:t xml:space="preserve"> </w:t>
            </w:r>
            <w:r w:rsidRPr="001002CF">
              <w:rPr>
                <w:sz w:val="20"/>
                <w:lang w:val="ru-RU"/>
              </w:rPr>
              <w:t>внеурочной</w:t>
            </w:r>
            <w:r w:rsidRPr="001002CF">
              <w:rPr>
                <w:spacing w:val="-47"/>
                <w:sz w:val="20"/>
                <w:lang w:val="ru-RU"/>
              </w:rPr>
              <w:t xml:space="preserve"> </w:t>
            </w:r>
            <w:r w:rsidRPr="001002CF">
              <w:rPr>
                <w:sz w:val="20"/>
                <w:lang w:val="ru-RU"/>
              </w:rPr>
              <w:t>деятельности.</w:t>
            </w:r>
          </w:p>
          <w:p w14:paraId="0787980A" w14:textId="77777777" w:rsidR="00A37CB0" w:rsidRPr="001002CF" w:rsidRDefault="00A37CB0" w:rsidP="009B62DC">
            <w:pPr>
              <w:pStyle w:val="TableParagraph"/>
              <w:tabs>
                <w:tab w:val="left" w:pos="2081"/>
              </w:tabs>
              <w:spacing w:line="240" w:lineRule="auto"/>
              <w:ind w:left="0"/>
              <w:rPr>
                <w:sz w:val="20"/>
                <w:lang w:val="ru-RU"/>
              </w:rPr>
            </w:pPr>
            <w:r w:rsidRPr="001002CF">
              <w:rPr>
                <w:sz w:val="20"/>
                <w:lang w:val="ru-RU"/>
              </w:rPr>
              <w:t>Проигрывание</w:t>
            </w:r>
            <w:r w:rsidRPr="001002CF">
              <w:rPr>
                <w:sz w:val="20"/>
                <w:lang w:val="ru-RU"/>
              </w:rPr>
              <w:tab/>
            </w:r>
            <w:r w:rsidRPr="001002CF">
              <w:rPr>
                <w:spacing w:val="-4"/>
                <w:sz w:val="20"/>
                <w:lang w:val="ru-RU"/>
              </w:rPr>
              <w:t>и</w:t>
            </w:r>
            <w:r w:rsidRPr="001002CF">
              <w:rPr>
                <w:spacing w:val="-47"/>
                <w:sz w:val="20"/>
                <w:lang w:val="ru-RU"/>
              </w:rPr>
              <w:t xml:space="preserve"> </w:t>
            </w:r>
            <w:r w:rsidRPr="001002CF">
              <w:rPr>
                <w:sz w:val="20"/>
                <w:lang w:val="ru-RU"/>
              </w:rPr>
              <w:t>прогнозирование</w:t>
            </w:r>
          </w:p>
          <w:p w14:paraId="77E06077" w14:textId="77777777" w:rsidR="00A37CB0" w:rsidRPr="001002CF" w:rsidRDefault="00A37CB0" w:rsidP="009B62DC">
            <w:pPr>
              <w:pStyle w:val="TableParagraph"/>
              <w:spacing w:line="240" w:lineRule="auto"/>
              <w:ind w:left="0"/>
              <w:rPr>
                <w:sz w:val="20"/>
                <w:lang w:val="ru-RU"/>
              </w:rPr>
            </w:pPr>
            <w:r w:rsidRPr="001002CF">
              <w:rPr>
                <w:sz w:val="20"/>
                <w:lang w:val="ru-RU"/>
              </w:rPr>
              <w:t>конфликтных</w:t>
            </w:r>
            <w:r w:rsidRPr="001002CF">
              <w:rPr>
                <w:spacing w:val="-8"/>
                <w:sz w:val="20"/>
                <w:lang w:val="ru-RU"/>
              </w:rPr>
              <w:t xml:space="preserve"> </w:t>
            </w:r>
            <w:r w:rsidRPr="001002CF">
              <w:rPr>
                <w:sz w:val="20"/>
                <w:lang w:val="ru-RU"/>
              </w:rPr>
              <w:t>ситуаций</w:t>
            </w:r>
          </w:p>
        </w:tc>
      </w:tr>
      <w:tr w:rsidR="00A37CB0" w14:paraId="35086338" w14:textId="77777777" w:rsidTr="00D0789A">
        <w:trPr>
          <w:trHeight w:val="1150"/>
        </w:trPr>
        <w:tc>
          <w:tcPr>
            <w:tcW w:w="2127" w:type="dxa"/>
          </w:tcPr>
          <w:p w14:paraId="6EF19562" w14:textId="77777777" w:rsidR="00A37CB0" w:rsidRPr="001002CF" w:rsidRDefault="00A37CB0" w:rsidP="009B62DC">
            <w:pPr>
              <w:pStyle w:val="TableParagraph"/>
              <w:spacing w:line="240" w:lineRule="auto"/>
              <w:ind w:left="0"/>
              <w:rPr>
                <w:sz w:val="18"/>
                <w:lang w:val="ru-RU"/>
              </w:rPr>
            </w:pPr>
          </w:p>
        </w:tc>
        <w:tc>
          <w:tcPr>
            <w:tcW w:w="1985" w:type="dxa"/>
          </w:tcPr>
          <w:p w14:paraId="44FCB66E" w14:textId="77777777" w:rsidR="00A37CB0" w:rsidRPr="001002CF" w:rsidRDefault="00A37CB0" w:rsidP="009B62DC">
            <w:pPr>
              <w:pStyle w:val="TableParagraph"/>
              <w:spacing w:line="240" w:lineRule="auto"/>
              <w:ind w:left="0"/>
              <w:rPr>
                <w:sz w:val="20"/>
                <w:lang w:val="ru-RU"/>
              </w:rPr>
            </w:pPr>
            <w:r w:rsidRPr="001002CF">
              <w:rPr>
                <w:spacing w:val="-1"/>
                <w:sz w:val="20"/>
                <w:lang w:val="ru-RU"/>
              </w:rPr>
              <w:t>Формулирует</w:t>
            </w:r>
            <w:r w:rsidRPr="001002CF">
              <w:rPr>
                <w:spacing w:val="-47"/>
                <w:sz w:val="20"/>
                <w:lang w:val="ru-RU"/>
              </w:rPr>
              <w:t xml:space="preserve"> </w:t>
            </w:r>
            <w:r w:rsidRPr="001002CF">
              <w:rPr>
                <w:sz w:val="20"/>
                <w:lang w:val="ru-RU"/>
              </w:rPr>
              <w:t>оценочный</w:t>
            </w:r>
          </w:p>
          <w:p w14:paraId="2DEF6E1B" w14:textId="77777777" w:rsidR="00A37CB0" w:rsidRPr="001002CF" w:rsidRDefault="00A37CB0" w:rsidP="009B62DC">
            <w:pPr>
              <w:pStyle w:val="TableParagraph"/>
              <w:spacing w:line="240" w:lineRule="auto"/>
              <w:ind w:left="0"/>
              <w:rPr>
                <w:sz w:val="20"/>
                <w:lang w:val="ru-RU"/>
              </w:rPr>
            </w:pPr>
            <w:r w:rsidRPr="001002CF">
              <w:rPr>
                <w:sz w:val="20"/>
                <w:lang w:val="ru-RU"/>
              </w:rPr>
              <w:t>вывод о достижении</w:t>
            </w:r>
            <w:r w:rsidRPr="001002CF">
              <w:rPr>
                <w:spacing w:val="-47"/>
                <w:sz w:val="20"/>
                <w:lang w:val="ru-RU"/>
              </w:rPr>
              <w:t xml:space="preserve"> </w:t>
            </w:r>
            <w:r w:rsidRPr="001002CF">
              <w:rPr>
                <w:sz w:val="20"/>
                <w:lang w:val="ru-RU"/>
              </w:rPr>
              <w:t>цели</w:t>
            </w:r>
          </w:p>
          <w:p w14:paraId="555FDAF9" w14:textId="77777777" w:rsidR="00A37CB0" w:rsidRDefault="00A37CB0" w:rsidP="009B62DC">
            <w:pPr>
              <w:pStyle w:val="TableParagraph"/>
              <w:spacing w:line="240" w:lineRule="auto"/>
              <w:ind w:left="0"/>
              <w:rPr>
                <w:sz w:val="20"/>
              </w:rPr>
            </w:pPr>
            <w:r>
              <w:rPr>
                <w:sz w:val="20"/>
              </w:rPr>
              <w:t>коммуникации</w:t>
            </w:r>
          </w:p>
        </w:tc>
        <w:tc>
          <w:tcPr>
            <w:tcW w:w="1984" w:type="dxa"/>
          </w:tcPr>
          <w:p w14:paraId="59606224" w14:textId="77777777" w:rsidR="00A37CB0" w:rsidRPr="001002CF" w:rsidRDefault="00A37CB0" w:rsidP="009B62DC">
            <w:pPr>
              <w:pStyle w:val="TableParagraph"/>
              <w:spacing w:line="240" w:lineRule="auto"/>
              <w:ind w:left="0"/>
              <w:rPr>
                <w:sz w:val="20"/>
                <w:lang w:val="ru-RU"/>
              </w:rPr>
            </w:pPr>
            <w:r w:rsidRPr="001002CF">
              <w:rPr>
                <w:spacing w:val="-1"/>
                <w:sz w:val="20"/>
                <w:lang w:val="ru-RU"/>
              </w:rPr>
              <w:t>Формулирует</w:t>
            </w:r>
            <w:r w:rsidRPr="001002CF">
              <w:rPr>
                <w:spacing w:val="-47"/>
                <w:sz w:val="20"/>
                <w:lang w:val="ru-RU"/>
              </w:rPr>
              <w:t xml:space="preserve"> </w:t>
            </w:r>
            <w:r w:rsidRPr="001002CF">
              <w:rPr>
                <w:sz w:val="20"/>
                <w:lang w:val="ru-RU"/>
              </w:rPr>
              <w:t>оценочный</w:t>
            </w:r>
          </w:p>
          <w:p w14:paraId="61A1D731" w14:textId="77777777" w:rsidR="00A37CB0" w:rsidRPr="001002CF" w:rsidRDefault="00A37CB0" w:rsidP="009B62DC">
            <w:pPr>
              <w:pStyle w:val="TableParagraph"/>
              <w:tabs>
                <w:tab w:val="left" w:pos="1733"/>
              </w:tabs>
              <w:spacing w:line="240" w:lineRule="auto"/>
              <w:ind w:left="0"/>
              <w:rPr>
                <w:sz w:val="20"/>
                <w:lang w:val="ru-RU"/>
              </w:rPr>
            </w:pPr>
            <w:r w:rsidRPr="001002CF">
              <w:rPr>
                <w:sz w:val="20"/>
                <w:lang w:val="ru-RU"/>
              </w:rPr>
              <w:t>вывод</w:t>
            </w:r>
            <w:r w:rsidRPr="001002CF">
              <w:rPr>
                <w:sz w:val="20"/>
                <w:lang w:val="ru-RU"/>
              </w:rPr>
              <w:tab/>
              <w:t>о</w:t>
            </w:r>
          </w:p>
          <w:p w14:paraId="18C96405" w14:textId="77777777" w:rsidR="00A37CB0" w:rsidRPr="001002CF" w:rsidRDefault="00A37CB0" w:rsidP="009B62DC">
            <w:pPr>
              <w:pStyle w:val="TableParagraph"/>
              <w:spacing w:line="240" w:lineRule="auto"/>
              <w:ind w:left="0"/>
              <w:rPr>
                <w:sz w:val="20"/>
                <w:lang w:val="ru-RU"/>
              </w:rPr>
            </w:pPr>
            <w:r w:rsidRPr="001002CF">
              <w:rPr>
                <w:sz w:val="20"/>
                <w:lang w:val="ru-RU"/>
              </w:rPr>
              <w:t>достижении цели</w:t>
            </w:r>
            <w:r w:rsidRPr="001002CF">
              <w:rPr>
                <w:spacing w:val="-48"/>
                <w:sz w:val="20"/>
                <w:lang w:val="ru-RU"/>
              </w:rPr>
              <w:t xml:space="preserve"> </w:t>
            </w:r>
            <w:r w:rsidRPr="001002CF">
              <w:rPr>
                <w:sz w:val="20"/>
                <w:lang w:val="ru-RU"/>
              </w:rPr>
              <w:t>коммуникации</w:t>
            </w:r>
          </w:p>
        </w:tc>
        <w:tc>
          <w:tcPr>
            <w:tcW w:w="1701" w:type="dxa"/>
          </w:tcPr>
          <w:p w14:paraId="010ED8E8" w14:textId="77777777" w:rsidR="00A37CB0" w:rsidRPr="001002CF" w:rsidRDefault="00A37CB0" w:rsidP="009B62DC">
            <w:pPr>
              <w:pStyle w:val="TableParagraph"/>
              <w:spacing w:line="240" w:lineRule="auto"/>
              <w:ind w:left="0"/>
              <w:rPr>
                <w:sz w:val="20"/>
                <w:lang w:val="ru-RU"/>
              </w:rPr>
            </w:pPr>
            <w:r w:rsidRPr="001002CF">
              <w:rPr>
                <w:spacing w:val="-1"/>
                <w:sz w:val="20"/>
                <w:lang w:val="ru-RU"/>
              </w:rPr>
              <w:t xml:space="preserve">Формулирует </w:t>
            </w:r>
            <w:r w:rsidRPr="001002CF">
              <w:rPr>
                <w:i/>
                <w:sz w:val="20"/>
                <w:lang w:val="ru-RU"/>
              </w:rPr>
              <w:t>и</w:t>
            </w:r>
            <w:r w:rsidRPr="001002CF">
              <w:rPr>
                <w:i/>
                <w:spacing w:val="-47"/>
                <w:sz w:val="20"/>
                <w:lang w:val="ru-RU"/>
              </w:rPr>
              <w:t xml:space="preserve"> </w:t>
            </w:r>
            <w:r w:rsidRPr="001002CF">
              <w:rPr>
                <w:i/>
                <w:sz w:val="20"/>
                <w:lang w:val="ru-RU"/>
              </w:rPr>
              <w:t>обосновывает</w:t>
            </w:r>
            <w:r w:rsidRPr="001002CF">
              <w:rPr>
                <w:i/>
                <w:spacing w:val="1"/>
                <w:sz w:val="20"/>
                <w:lang w:val="ru-RU"/>
              </w:rPr>
              <w:t xml:space="preserve"> </w:t>
            </w:r>
            <w:r w:rsidRPr="001002CF">
              <w:rPr>
                <w:sz w:val="20"/>
                <w:lang w:val="ru-RU"/>
              </w:rPr>
              <w:t>оценочный</w:t>
            </w:r>
            <w:r w:rsidRPr="001002CF">
              <w:rPr>
                <w:spacing w:val="1"/>
                <w:sz w:val="20"/>
                <w:lang w:val="ru-RU"/>
              </w:rPr>
              <w:t xml:space="preserve"> </w:t>
            </w:r>
            <w:r w:rsidRPr="001002CF">
              <w:rPr>
                <w:sz w:val="20"/>
                <w:lang w:val="ru-RU"/>
              </w:rPr>
              <w:t>вывод</w:t>
            </w:r>
          </w:p>
          <w:p w14:paraId="31A3DB87" w14:textId="77777777" w:rsidR="00A37CB0" w:rsidRPr="001002CF" w:rsidRDefault="00A37CB0" w:rsidP="009B62DC">
            <w:pPr>
              <w:pStyle w:val="TableParagraph"/>
              <w:spacing w:line="240" w:lineRule="auto"/>
              <w:ind w:left="0"/>
              <w:rPr>
                <w:sz w:val="20"/>
                <w:lang w:val="ru-RU"/>
              </w:rPr>
            </w:pPr>
            <w:r w:rsidRPr="001002CF">
              <w:rPr>
                <w:sz w:val="20"/>
                <w:lang w:val="ru-RU"/>
              </w:rPr>
              <w:t>о</w:t>
            </w:r>
            <w:r w:rsidRPr="001002CF">
              <w:rPr>
                <w:spacing w:val="1"/>
                <w:sz w:val="20"/>
                <w:lang w:val="ru-RU"/>
              </w:rPr>
              <w:t xml:space="preserve"> </w:t>
            </w:r>
            <w:r w:rsidRPr="001002CF">
              <w:rPr>
                <w:sz w:val="20"/>
                <w:lang w:val="ru-RU"/>
              </w:rPr>
              <w:t>достижении</w:t>
            </w:r>
          </w:p>
        </w:tc>
        <w:tc>
          <w:tcPr>
            <w:tcW w:w="2552" w:type="dxa"/>
          </w:tcPr>
          <w:p w14:paraId="76299A11" w14:textId="77777777" w:rsidR="00A37CB0" w:rsidRPr="001002CF" w:rsidRDefault="00A37CB0" w:rsidP="009B62DC">
            <w:pPr>
              <w:pStyle w:val="TableParagraph"/>
              <w:tabs>
                <w:tab w:val="left" w:pos="1381"/>
                <w:tab w:val="left" w:pos="1972"/>
              </w:tabs>
              <w:spacing w:line="240" w:lineRule="auto"/>
              <w:ind w:left="0"/>
              <w:rPr>
                <w:sz w:val="20"/>
                <w:lang w:val="ru-RU"/>
              </w:rPr>
            </w:pPr>
            <w:r w:rsidRPr="001002CF">
              <w:rPr>
                <w:sz w:val="20"/>
                <w:lang w:val="ru-RU"/>
              </w:rPr>
              <w:t>Проигрывание</w:t>
            </w:r>
            <w:r w:rsidRPr="001002CF">
              <w:rPr>
                <w:spacing w:val="1"/>
                <w:sz w:val="20"/>
                <w:lang w:val="ru-RU"/>
              </w:rPr>
              <w:t xml:space="preserve"> </w:t>
            </w:r>
            <w:r w:rsidRPr="001002CF">
              <w:rPr>
                <w:sz w:val="20"/>
                <w:lang w:val="ru-RU"/>
              </w:rPr>
              <w:t>ситуаций</w:t>
            </w:r>
            <w:r w:rsidRPr="001002CF">
              <w:rPr>
                <w:sz w:val="20"/>
                <w:lang w:val="ru-RU"/>
              </w:rPr>
              <w:tab/>
              <w:t>и</w:t>
            </w:r>
            <w:r w:rsidRPr="001002CF">
              <w:rPr>
                <w:sz w:val="20"/>
                <w:lang w:val="ru-RU"/>
              </w:rPr>
              <w:tab/>
              <w:t>их</w:t>
            </w:r>
            <w:r w:rsidRPr="001002CF">
              <w:rPr>
                <w:spacing w:val="-47"/>
                <w:sz w:val="20"/>
                <w:lang w:val="ru-RU"/>
              </w:rPr>
              <w:t xml:space="preserve"> </w:t>
            </w:r>
            <w:r w:rsidRPr="001002CF">
              <w:rPr>
                <w:sz w:val="20"/>
                <w:lang w:val="ru-RU"/>
              </w:rPr>
              <w:t>рефлексия</w:t>
            </w:r>
          </w:p>
        </w:tc>
      </w:tr>
    </w:tbl>
    <w:tbl>
      <w:tblPr>
        <w:tblStyle w:val="TableNormal23"/>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985"/>
        <w:gridCol w:w="1984"/>
        <w:gridCol w:w="1701"/>
        <w:gridCol w:w="2552"/>
      </w:tblGrid>
      <w:tr w:rsidR="00A37CB0" w14:paraId="15EF6B61" w14:textId="77777777" w:rsidTr="00F52B97">
        <w:trPr>
          <w:trHeight w:val="1098"/>
        </w:trPr>
        <w:tc>
          <w:tcPr>
            <w:tcW w:w="2127" w:type="dxa"/>
          </w:tcPr>
          <w:p w14:paraId="57ACD535" w14:textId="77777777" w:rsidR="00A37CB0" w:rsidRPr="001002CF" w:rsidRDefault="00A37CB0" w:rsidP="009B62DC">
            <w:pPr>
              <w:pStyle w:val="TableParagraph"/>
              <w:spacing w:line="240" w:lineRule="auto"/>
              <w:ind w:left="0"/>
              <w:rPr>
                <w:sz w:val="18"/>
                <w:lang w:val="ru-RU"/>
              </w:rPr>
            </w:pPr>
          </w:p>
        </w:tc>
        <w:tc>
          <w:tcPr>
            <w:tcW w:w="1985" w:type="dxa"/>
          </w:tcPr>
          <w:p w14:paraId="1C7C2B1F" w14:textId="77777777" w:rsidR="00A37CB0" w:rsidRPr="001002CF" w:rsidRDefault="00A37CB0" w:rsidP="009B62DC">
            <w:pPr>
              <w:pStyle w:val="TableParagraph"/>
              <w:spacing w:line="240" w:lineRule="auto"/>
              <w:ind w:left="0"/>
              <w:rPr>
                <w:sz w:val="20"/>
                <w:lang w:val="ru-RU"/>
              </w:rPr>
            </w:pPr>
            <w:r w:rsidRPr="001002CF">
              <w:rPr>
                <w:sz w:val="20"/>
                <w:lang w:val="ru-RU"/>
              </w:rPr>
              <w:t>непосредственно</w:t>
            </w:r>
            <w:r w:rsidRPr="001002CF">
              <w:rPr>
                <w:spacing w:val="1"/>
                <w:sz w:val="20"/>
                <w:lang w:val="ru-RU"/>
              </w:rPr>
              <w:t xml:space="preserve"> </w:t>
            </w:r>
            <w:r w:rsidRPr="001002CF">
              <w:rPr>
                <w:sz w:val="20"/>
                <w:lang w:val="ru-RU"/>
              </w:rPr>
              <w:t>после ее завершения</w:t>
            </w:r>
            <w:r w:rsidRPr="001002CF">
              <w:rPr>
                <w:spacing w:val="-47"/>
                <w:sz w:val="20"/>
                <w:lang w:val="ru-RU"/>
              </w:rPr>
              <w:t xml:space="preserve"> </w:t>
            </w:r>
            <w:r w:rsidRPr="001002CF">
              <w:rPr>
                <w:sz w:val="20"/>
                <w:lang w:val="ru-RU"/>
              </w:rPr>
              <w:t>на</w:t>
            </w:r>
            <w:r w:rsidRPr="001002CF">
              <w:rPr>
                <w:spacing w:val="50"/>
                <w:sz w:val="20"/>
                <w:lang w:val="ru-RU"/>
              </w:rPr>
              <w:t xml:space="preserve"> </w:t>
            </w:r>
            <w:r w:rsidRPr="001002CF">
              <w:rPr>
                <w:sz w:val="20"/>
                <w:lang w:val="ru-RU"/>
              </w:rPr>
              <w:t>основе</w:t>
            </w:r>
            <w:r w:rsidRPr="001002CF">
              <w:rPr>
                <w:spacing w:val="1"/>
                <w:sz w:val="20"/>
                <w:lang w:val="ru-RU"/>
              </w:rPr>
              <w:t xml:space="preserve"> </w:t>
            </w:r>
            <w:r w:rsidRPr="001002CF">
              <w:rPr>
                <w:sz w:val="20"/>
                <w:lang w:val="ru-RU"/>
              </w:rPr>
              <w:t>критериев,</w:t>
            </w:r>
            <w:r w:rsidRPr="001002CF">
              <w:rPr>
                <w:spacing w:val="1"/>
                <w:sz w:val="20"/>
                <w:lang w:val="ru-RU"/>
              </w:rPr>
              <w:t xml:space="preserve"> </w:t>
            </w:r>
            <w:r w:rsidRPr="001002CF">
              <w:rPr>
                <w:sz w:val="20"/>
                <w:lang w:val="ru-RU"/>
              </w:rPr>
              <w:t>предложенных</w:t>
            </w:r>
          </w:p>
          <w:p w14:paraId="628F0812" w14:textId="77777777" w:rsidR="00A37CB0" w:rsidRDefault="00A37CB0" w:rsidP="009B62DC">
            <w:pPr>
              <w:pStyle w:val="TableParagraph"/>
              <w:spacing w:line="240" w:lineRule="auto"/>
              <w:ind w:left="0"/>
              <w:rPr>
                <w:sz w:val="20"/>
              </w:rPr>
            </w:pPr>
            <w:r>
              <w:rPr>
                <w:sz w:val="20"/>
              </w:rPr>
              <w:t>учителем</w:t>
            </w:r>
          </w:p>
        </w:tc>
        <w:tc>
          <w:tcPr>
            <w:tcW w:w="1984" w:type="dxa"/>
          </w:tcPr>
          <w:p w14:paraId="24358324" w14:textId="77777777" w:rsidR="00A37CB0" w:rsidRDefault="00A37CB0" w:rsidP="009B62DC">
            <w:pPr>
              <w:pStyle w:val="TableParagraph"/>
              <w:tabs>
                <w:tab w:val="left" w:pos="1661"/>
              </w:tabs>
              <w:spacing w:line="240" w:lineRule="auto"/>
              <w:ind w:left="0"/>
              <w:rPr>
                <w:sz w:val="20"/>
              </w:rPr>
            </w:pPr>
            <w:r>
              <w:rPr>
                <w:sz w:val="20"/>
              </w:rPr>
              <w:t>непосредственно</w:t>
            </w:r>
            <w:r>
              <w:rPr>
                <w:spacing w:val="1"/>
                <w:sz w:val="20"/>
              </w:rPr>
              <w:t xml:space="preserve"> </w:t>
            </w:r>
            <w:r>
              <w:rPr>
                <w:sz w:val="20"/>
              </w:rPr>
              <w:t>после</w:t>
            </w:r>
            <w:r>
              <w:rPr>
                <w:sz w:val="20"/>
              </w:rPr>
              <w:tab/>
            </w:r>
            <w:r>
              <w:rPr>
                <w:spacing w:val="-3"/>
                <w:sz w:val="20"/>
              </w:rPr>
              <w:t>ее</w:t>
            </w:r>
          </w:p>
          <w:p w14:paraId="33F4C56F" w14:textId="77777777" w:rsidR="00A37CB0" w:rsidRDefault="00A37CB0" w:rsidP="009B62DC">
            <w:pPr>
              <w:pStyle w:val="TableParagraph"/>
              <w:spacing w:line="240" w:lineRule="auto"/>
              <w:ind w:left="0"/>
              <w:rPr>
                <w:sz w:val="20"/>
              </w:rPr>
            </w:pPr>
            <w:r>
              <w:rPr>
                <w:sz w:val="20"/>
              </w:rPr>
              <w:t>завершения</w:t>
            </w:r>
          </w:p>
        </w:tc>
        <w:tc>
          <w:tcPr>
            <w:tcW w:w="1701" w:type="dxa"/>
          </w:tcPr>
          <w:p w14:paraId="5047067E" w14:textId="77777777" w:rsidR="00A37CB0" w:rsidRPr="001002CF" w:rsidRDefault="00A37CB0" w:rsidP="009B62DC">
            <w:pPr>
              <w:pStyle w:val="TableParagraph"/>
              <w:tabs>
                <w:tab w:val="left" w:pos="1413"/>
              </w:tabs>
              <w:spacing w:line="240" w:lineRule="auto"/>
              <w:ind w:left="0"/>
              <w:rPr>
                <w:sz w:val="20"/>
                <w:lang w:val="ru-RU"/>
              </w:rPr>
            </w:pPr>
            <w:r w:rsidRPr="001002CF">
              <w:rPr>
                <w:sz w:val="20"/>
                <w:lang w:val="ru-RU"/>
              </w:rPr>
              <w:t>цели</w:t>
            </w:r>
            <w:r w:rsidRPr="001002CF">
              <w:rPr>
                <w:spacing w:val="1"/>
                <w:sz w:val="20"/>
                <w:lang w:val="ru-RU"/>
              </w:rPr>
              <w:t xml:space="preserve"> </w:t>
            </w:r>
            <w:r w:rsidRPr="001002CF">
              <w:rPr>
                <w:sz w:val="20"/>
                <w:lang w:val="ru-RU"/>
              </w:rPr>
              <w:t>коммуникации</w:t>
            </w:r>
            <w:r w:rsidRPr="001002CF">
              <w:rPr>
                <w:spacing w:val="1"/>
                <w:sz w:val="20"/>
                <w:lang w:val="ru-RU"/>
              </w:rPr>
              <w:t xml:space="preserve"> </w:t>
            </w:r>
            <w:r w:rsidRPr="001002CF">
              <w:rPr>
                <w:sz w:val="20"/>
                <w:lang w:val="ru-RU"/>
              </w:rPr>
              <w:t>непосредственно</w:t>
            </w:r>
            <w:r w:rsidRPr="001002CF">
              <w:rPr>
                <w:spacing w:val="-47"/>
                <w:sz w:val="20"/>
                <w:lang w:val="ru-RU"/>
              </w:rPr>
              <w:t xml:space="preserve"> </w:t>
            </w:r>
            <w:r w:rsidRPr="001002CF">
              <w:rPr>
                <w:sz w:val="20"/>
                <w:lang w:val="ru-RU"/>
              </w:rPr>
              <w:t>после</w:t>
            </w:r>
            <w:r w:rsidRPr="001002CF">
              <w:rPr>
                <w:sz w:val="20"/>
                <w:lang w:val="ru-RU"/>
              </w:rPr>
              <w:tab/>
            </w:r>
            <w:r w:rsidRPr="001002CF">
              <w:rPr>
                <w:spacing w:val="-3"/>
                <w:sz w:val="20"/>
                <w:lang w:val="ru-RU"/>
              </w:rPr>
              <w:t>ее</w:t>
            </w:r>
          </w:p>
          <w:p w14:paraId="4FD10170" w14:textId="77777777" w:rsidR="00A37CB0" w:rsidRPr="001002CF" w:rsidRDefault="00A37CB0" w:rsidP="009B62DC">
            <w:pPr>
              <w:pStyle w:val="TableParagraph"/>
              <w:spacing w:line="240" w:lineRule="auto"/>
              <w:ind w:left="0"/>
              <w:rPr>
                <w:sz w:val="20"/>
                <w:lang w:val="ru-RU"/>
              </w:rPr>
            </w:pPr>
            <w:r w:rsidRPr="001002CF">
              <w:rPr>
                <w:sz w:val="20"/>
                <w:lang w:val="ru-RU"/>
              </w:rPr>
              <w:t>завершения</w:t>
            </w:r>
          </w:p>
        </w:tc>
        <w:tc>
          <w:tcPr>
            <w:tcW w:w="2552" w:type="dxa"/>
          </w:tcPr>
          <w:p w14:paraId="20311495" w14:textId="77777777" w:rsidR="00A37CB0" w:rsidRPr="001002CF" w:rsidRDefault="00A37CB0" w:rsidP="009B62DC">
            <w:pPr>
              <w:pStyle w:val="TableParagraph"/>
              <w:spacing w:line="240" w:lineRule="auto"/>
              <w:ind w:left="0"/>
              <w:rPr>
                <w:sz w:val="18"/>
                <w:lang w:val="ru-RU"/>
              </w:rPr>
            </w:pPr>
          </w:p>
        </w:tc>
      </w:tr>
      <w:tr w:rsidR="00A37CB0" w14:paraId="4210A39A" w14:textId="77777777" w:rsidTr="00D0789A">
        <w:trPr>
          <w:trHeight w:val="690"/>
        </w:trPr>
        <w:tc>
          <w:tcPr>
            <w:tcW w:w="10349" w:type="dxa"/>
            <w:gridSpan w:val="5"/>
          </w:tcPr>
          <w:p w14:paraId="1CF71426" w14:textId="77777777" w:rsidR="00A37CB0" w:rsidRPr="001002CF" w:rsidRDefault="00A37CB0" w:rsidP="009B62DC">
            <w:pPr>
              <w:pStyle w:val="TableParagraph"/>
              <w:spacing w:line="240" w:lineRule="auto"/>
              <w:ind w:left="0"/>
              <w:rPr>
                <w:sz w:val="20"/>
                <w:lang w:val="ru-RU"/>
              </w:rPr>
            </w:pPr>
            <w:r w:rsidRPr="001002CF">
              <w:rPr>
                <w:sz w:val="20"/>
                <w:lang w:val="ru-RU"/>
              </w:rPr>
              <w:t>Цели:</w:t>
            </w:r>
            <w:r w:rsidRPr="001002CF">
              <w:rPr>
                <w:spacing w:val="35"/>
                <w:sz w:val="20"/>
                <w:lang w:val="ru-RU"/>
              </w:rPr>
              <w:t xml:space="preserve"> </w:t>
            </w:r>
            <w:r w:rsidRPr="001002CF">
              <w:rPr>
                <w:sz w:val="20"/>
                <w:lang w:val="ru-RU"/>
              </w:rPr>
              <w:t>формирование</w:t>
            </w:r>
            <w:r w:rsidRPr="001002CF">
              <w:rPr>
                <w:spacing w:val="35"/>
                <w:sz w:val="20"/>
                <w:lang w:val="ru-RU"/>
              </w:rPr>
              <w:t xml:space="preserve"> </w:t>
            </w:r>
            <w:r w:rsidRPr="001002CF">
              <w:rPr>
                <w:sz w:val="20"/>
                <w:lang w:val="ru-RU"/>
              </w:rPr>
              <w:t>и</w:t>
            </w:r>
            <w:r w:rsidRPr="001002CF">
              <w:rPr>
                <w:spacing w:val="36"/>
                <w:sz w:val="20"/>
                <w:lang w:val="ru-RU"/>
              </w:rPr>
              <w:t xml:space="preserve"> </w:t>
            </w:r>
            <w:r w:rsidRPr="001002CF">
              <w:rPr>
                <w:sz w:val="20"/>
                <w:lang w:val="ru-RU"/>
              </w:rPr>
              <w:t>развитие</w:t>
            </w:r>
            <w:r w:rsidRPr="001002CF">
              <w:rPr>
                <w:spacing w:val="38"/>
                <w:sz w:val="20"/>
                <w:lang w:val="ru-RU"/>
              </w:rPr>
              <w:t xml:space="preserve"> </w:t>
            </w:r>
            <w:r w:rsidRPr="001002CF">
              <w:rPr>
                <w:sz w:val="20"/>
                <w:lang w:val="ru-RU"/>
              </w:rPr>
              <w:t>умения</w:t>
            </w:r>
            <w:r w:rsidRPr="001002CF">
              <w:rPr>
                <w:spacing w:val="35"/>
                <w:sz w:val="20"/>
                <w:lang w:val="ru-RU"/>
              </w:rPr>
              <w:t xml:space="preserve"> </w:t>
            </w:r>
            <w:r w:rsidRPr="001002CF">
              <w:rPr>
                <w:sz w:val="20"/>
                <w:lang w:val="ru-RU"/>
              </w:rPr>
              <w:t>осознанно</w:t>
            </w:r>
            <w:r w:rsidRPr="001002CF">
              <w:rPr>
                <w:spacing w:val="39"/>
                <w:sz w:val="20"/>
                <w:lang w:val="ru-RU"/>
              </w:rPr>
              <w:t xml:space="preserve"> </w:t>
            </w:r>
            <w:r w:rsidRPr="001002CF">
              <w:rPr>
                <w:sz w:val="20"/>
                <w:lang w:val="ru-RU"/>
              </w:rPr>
              <w:t>использовать</w:t>
            </w:r>
            <w:r w:rsidRPr="001002CF">
              <w:rPr>
                <w:spacing w:val="36"/>
                <w:sz w:val="20"/>
                <w:lang w:val="ru-RU"/>
              </w:rPr>
              <w:t xml:space="preserve"> </w:t>
            </w:r>
            <w:r w:rsidRPr="001002CF">
              <w:rPr>
                <w:sz w:val="20"/>
                <w:lang w:val="ru-RU"/>
              </w:rPr>
              <w:t>речевые</w:t>
            </w:r>
            <w:r w:rsidRPr="001002CF">
              <w:rPr>
                <w:spacing w:val="35"/>
                <w:sz w:val="20"/>
                <w:lang w:val="ru-RU"/>
              </w:rPr>
              <w:t xml:space="preserve"> </w:t>
            </w:r>
            <w:r w:rsidRPr="001002CF">
              <w:rPr>
                <w:sz w:val="20"/>
                <w:lang w:val="ru-RU"/>
              </w:rPr>
              <w:t>средства</w:t>
            </w:r>
            <w:r w:rsidRPr="001002CF">
              <w:rPr>
                <w:spacing w:val="35"/>
                <w:sz w:val="20"/>
                <w:lang w:val="ru-RU"/>
              </w:rPr>
              <w:t xml:space="preserve"> </w:t>
            </w:r>
            <w:r w:rsidRPr="001002CF">
              <w:rPr>
                <w:sz w:val="20"/>
                <w:lang w:val="ru-RU"/>
              </w:rPr>
              <w:t>в</w:t>
            </w:r>
            <w:r w:rsidRPr="001002CF">
              <w:rPr>
                <w:spacing w:val="36"/>
                <w:sz w:val="20"/>
                <w:lang w:val="ru-RU"/>
              </w:rPr>
              <w:t xml:space="preserve"> </w:t>
            </w:r>
            <w:r w:rsidRPr="001002CF">
              <w:rPr>
                <w:sz w:val="20"/>
                <w:lang w:val="ru-RU"/>
              </w:rPr>
              <w:t>соответствии</w:t>
            </w:r>
            <w:r w:rsidRPr="001002CF">
              <w:rPr>
                <w:spacing w:val="36"/>
                <w:sz w:val="20"/>
                <w:lang w:val="ru-RU"/>
              </w:rPr>
              <w:t xml:space="preserve"> </w:t>
            </w:r>
            <w:r w:rsidRPr="001002CF">
              <w:rPr>
                <w:sz w:val="20"/>
                <w:lang w:val="ru-RU"/>
              </w:rPr>
              <w:t>с</w:t>
            </w:r>
            <w:r w:rsidRPr="001002CF">
              <w:rPr>
                <w:spacing w:val="35"/>
                <w:sz w:val="20"/>
                <w:lang w:val="ru-RU"/>
              </w:rPr>
              <w:t xml:space="preserve"> </w:t>
            </w:r>
            <w:r w:rsidRPr="001002CF">
              <w:rPr>
                <w:sz w:val="20"/>
                <w:lang w:val="ru-RU"/>
              </w:rPr>
              <w:t>задачей</w:t>
            </w:r>
            <w:r w:rsidRPr="001002CF">
              <w:rPr>
                <w:spacing w:val="-47"/>
                <w:sz w:val="20"/>
                <w:lang w:val="ru-RU"/>
              </w:rPr>
              <w:t xml:space="preserve"> </w:t>
            </w:r>
            <w:r w:rsidRPr="001002CF">
              <w:rPr>
                <w:sz w:val="20"/>
                <w:lang w:val="ru-RU"/>
              </w:rPr>
              <w:t>коммуникации</w:t>
            </w:r>
            <w:r w:rsidRPr="001002CF">
              <w:rPr>
                <w:spacing w:val="31"/>
                <w:sz w:val="20"/>
                <w:lang w:val="ru-RU"/>
              </w:rPr>
              <w:t xml:space="preserve"> </w:t>
            </w:r>
            <w:r w:rsidRPr="001002CF">
              <w:rPr>
                <w:sz w:val="20"/>
                <w:lang w:val="ru-RU"/>
              </w:rPr>
              <w:t>для</w:t>
            </w:r>
            <w:r w:rsidRPr="001002CF">
              <w:rPr>
                <w:spacing w:val="31"/>
                <w:sz w:val="20"/>
                <w:lang w:val="ru-RU"/>
              </w:rPr>
              <w:t xml:space="preserve"> </w:t>
            </w:r>
            <w:r w:rsidRPr="001002CF">
              <w:rPr>
                <w:sz w:val="20"/>
                <w:lang w:val="ru-RU"/>
              </w:rPr>
              <w:t>выражения</w:t>
            </w:r>
            <w:r w:rsidRPr="001002CF">
              <w:rPr>
                <w:spacing w:val="30"/>
                <w:sz w:val="20"/>
                <w:lang w:val="ru-RU"/>
              </w:rPr>
              <w:t xml:space="preserve"> </w:t>
            </w:r>
            <w:r w:rsidRPr="001002CF">
              <w:rPr>
                <w:sz w:val="20"/>
                <w:lang w:val="ru-RU"/>
              </w:rPr>
              <w:t>своих</w:t>
            </w:r>
            <w:r w:rsidRPr="001002CF">
              <w:rPr>
                <w:spacing w:val="31"/>
                <w:sz w:val="20"/>
                <w:lang w:val="ru-RU"/>
              </w:rPr>
              <w:t xml:space="preserve"> </w:t>
            </w:r>
            <w:r w:rsidRPr="001002CF">
              <w:rPr>
                <w:sz w:val="20"/>
                <w:lang w:val="ru-RU"/>
              </w:rPr>
              <w:t>чувств,</w:t>
            </w:r>
            <w:r w:rsidRPr="001002CF">
              <w:rPr>
                <w:spacing w:val="32"/>
                <w:sz w:val="20"/>
                <w:lang w:val="ru-RU"/>
              </w:rPr>
              <w:t xml:space="preserve"> </w:t>
            </w:r>
            <w:r w:rsidRPr="001002CF">
              <w:rPr>
                <w:sz w:val="20"/>
                <w:lang w:val="ru-RU"/>
              </w:rPr>
              <w:t>мыслей</w:t>
            </w:r>
            <w:r w:rsidRPr="001002CF">
              <w:rPr>
                <w:spacing w:val="31"/>
                <w:sz w:val="20"/>
                <w:lang w:val="ru-RU"/>
              </w:rPr>
              <w:t xml:space="preserve"> </w:t>
            </w:r>
            <w:r w:rsidRPr="001002CF">
              <w:rPr>
                <w:sz w:val="20"/>
                <w:lang w:val="ru-RU"/>
              </w:rPr>
              <w:t>и</w:t>
            </w:r>
            <w:r w:rsidRPr="001002CF">
              <w:rPr>
                <w:spacing w:val="31"/>
                <w:sz w:val="20"/>
                <w:lang w:val="ru-RU"/>
              </w:rPr>
              <w:t xml:space="preserve"> </w:t>
            </w:r>
            <w:r w:rsidRPr="001002CF">
              <w:rPr>
                <w:sz w:val="20"/>
                <w:lang w:val="ru-RU"/>
              </w:rPr>
              <w:t>потребностей;</w:t>
            </w:r>
            <w:r w:rsidRPr="001002CF">
              <w:rPr>
                <w:spacing w:val="27"/>
                <w:sz w:val="20"/>
                <w:lang w:val="ru-RU"/>
              </w:rPr>
              <w:t xml:space="preserve"> </w:t>
            </w:r>
            <w:r w:rsidRPr="001002CF">
              <w:rPr>
                <w:sz w:val="20"/>
                <w:lang w:val="ru-RU"/>
              </w:rPr>
              <w:t>планирования</w:t>
            </w:r>
            <w:r w:rsidRPr="001002CF">
              <w:rPr>
                <w:spacing w:val="30"/>
                <w:sz w:val="20"/>
                <w:lang w:val="ru-RU"/>
              </w:rPr>
              <w:t xml:space="preserve"> </w:t>
            </w:r>
            <w:r w:rsidRPr="001002CF">
              <w:rPr>
                <w:sz w:val="20"/>
                <w:lang w:val="ru-RU"/>
              </w:rPr>
              <w:t>и</w:t>
            </w:r>
            <w:r w:rsidRPr="001002CF">
              <w:rPr>
                <w:spacing w:val="27"/>
                <w:sz w:val="20"/>
                <w:lang w:val="ru-RU"/>
              </w:rPr>
              <w:t xml:space="preserve"> </w:t>
            </w:r>
            <w:r w:rsidRPr="001002CF">
              <w:rPr>
                <w:sz w:val="20"/>
                <w:lang w:val="ru-RU"/>
              </w:rPr>
              <w:t>регуляции</w:t>
            </w:r>
            <w:r w:rsidRPr="001002CF">
              <w:rPr>
                <w:spacing w:val="31"/>
                <w:sz w:val="20"/>
                <w:lang w:val="ru-RU"/>
              </w:rPr>
              <w:t xml:space="preserve"> </w:t>
            </w:r>
            <w:r w:rsidRPr="001002CF">
              <w:rPr>
                <w:sz w:val="20"/>
                <w:lang w:val="ru-RU"/>
              </w:rPr>
              <w:t>своей</w:t>
            </w:r>
          </w:p>
          <w:p w14:paraId="4DCCBA37" w14:textId="77777777" w:rsidR="00A37CB0" w:rsidRPr="001002CF" w:rsidRDefault="00A37CB0" w:rsidP="009B62DC">
            <w:pPr>
              <w:pStyle w:val="TableParagraph"/>
              <w:spacing w:line="240" w:lineRule="auto"/>
              <w:ind w:left="0"/>
              <w:rPr>
                <w:sz w:val="20"/>
                <w:lang w:val="ru-RU"/>
              </w:rPr>
            </w:pPr>
            <w:r w:rsidRPr="001002CF">
              <w:rPr>
                <w:sz w:val="20"/>
                <w:lang w:val="ru-RU"/>
              </w:rPr>
              <w:t>деятельности;</w:t>
            </w:r>
            <w:r w:rsidRPr="001002CF">
              <w:rPr>
                <w:spacing w:val="-6"/>
                <w:sz w:val="20"/>
                <w:lang w:val="ru-RU"/>
              </w:rPr>
              <w:t xml:space="preserve"> </w:t>
            </w:r>
            <w:r w:rsidRPr="001002CF">
              <w:rPr>
                <w:sz w:val="20"/>
                <w:lang w:val="ru-RU"/>
              </w:rPr>
              <w:t>владение</w:t>
            </w:r>
            <w:r w:rsidRPr="001002CF">
              <w:rPr>
                <w:spacing w:val="-3"/>
                <w:sz w:val="20"/>
                <w:lang w:val="ru-RU"/>
              </w:rPr>
              <w:t xml:space="preserve"> </w:t>
            </w:r>
            <w:r w:rsidRPr="001002CF">
              <w:rPr>
                <w:sz w:val="20"/>
                <w:lang w:val="ru-RU"/>
              </w:rPr>
              <w:t>устной</w:t>
            </w:r>
            <w:r w:rsidRPr="001002CF">
              <w:rPr>
                <w:spacing w:val="-2"/>
                <w:sz w:val="20"/>
                <w:lang w:val="ru-RU"/>
              </w:rPr>
              <w:t xml:space="preserve"> </w:t>
            </w:r>
            <w:r w:rsidRPr="001002CF">
              <w:rPr>
                <w:sz w:val="20"/>
                <w:lang w:val="ru-RU"/>
              </w:rPr>
              <w:t>и</w:t>
            </w:r>
            <w:r w:rsidRPr="001002CF">
              <w:rPr>
                <w:spacing w:val="-5"/>
                <w:sz w:val="20"/>
                <w:lang w:val="ru-RU"/>
              </w:rPr>
              <w:t xml:space="preserve"> </w:t>
            </w:r>
            <w:r w:rsidRPr="001002CF">
              <w:rPr>
                <w:sz w:val="20"/>
                <w:lang w:val="ru-RU"/>
              </w:rPr>
              <w:t>письменной</w:t>
            </w:r>
            <w:r w:rsidRPr="001002CF">
              <w:rPr>
                <w:spacing w:val="-6"/>
                <w:sz w:val="20"/>
                <w:lang w:val="ru-RU"/>
              </w:rPr>
              <w:t xml:space="preserve"> </w:t>
            </w:r>
            <w:r w:rsidRPr="001002CF">
              <w:rPr>
                <w:sz w:val="20"/>
                <w:lang w:val="ru-RU"/>
              </w:rPr>
              <w:t>речью,</w:t>
            </w:r>
            <w:r w:rsidRPr="001002CF">
              <w:rPr>
                <w:spacing w:val="-1"/>
                <w:sz w:val="20"/>
                <w:lang w:val="ru-RU"/>
              </w:rPr>
              <w:t xml:space="preserve"> </w:t>
            </w:r>
            <w:r w:rsidRPr="001002CF">
              <w:rPr>
                <w:sz w:val="20"/>
                <w:lang w:val="ru-RU"/>
              </w:rPr>
              <w:t>монологической</w:t>
            </w:r>
            <w:r w:rsidRPr="001002CF">
              <w:rPr>
                <w:spacing w:val="-6"/>
                <w:sz w:val="20"/>
                <w:lang w:val="ru-RU"/>
              </w:rPr>
              <w:t xml:space="preserve"> </w:t>
            </w:r>
            <w:r w:rsidRPr="001002CF">
              <w:rPr>
                <w:sz w:val="20"/>
                <w:lang w:val="ru-RU"/>
              </w:rPr>
              <w:t>контекстной</w:t>
            </w:r>
            <w:r w:rsidRPr="001002CF">
              <w:rPr>
                <w:spacing w:val="-1"/>
                <w:sz w:val="20"/>
                <w:lang w:val="ru-RU"/>
              </w:rPr>
              <w:t xml:space="preserve"> </w:t>
            </w:r>
            <w:r w:rsidRPr="001002CF">
              <w:rPr>
                <w:sz w:val="20"/>
                <w:lang w:val="ru-RU"/>
              </w:rPr>
              <w:t>речью</w:t>
            </w:r>
          </w:p>
        </w:tc>
      </w:tr>
      <w:tr w:rsidR="00A37CB0" w14:paraId="0F2397D6" w14:textId="77777777" w:rsidTr="00D0789A">
        <w:trPr>
          <w:trHeight w:val="278"/>
        </w:trPr>
        <w:tc>
          <w:tcPr>
            <w:tcW w:w="10349" w:type="dxa"/>
            <w:gridSpan w:val="5"/>
          </w:tcPr>
          <w:p w14:paraId="136119B3" w14:textId="77777777" w:rsidR="00A37CB0" w:rsidRPr="001002CF" w:rsidRDefault="00A37CB0" w:rsidP="009B62DC">
            <w:pPr>
              <w:pStyle w:val="TableParagraph"/>
              <w:spacing w:line="240" w:lineRule="auto"/>
              <w:ind w:left="0"/>
              <w:rPr>
                <w:sz w:val="24"/>
                <w:lang w:val="ru-RU"/>
              </w:rPr>
            </w:pPr>
            <w:r w:rsidRPr="001002CF">
              <w:rPr>
                <w:sz w:val="24"/>
                <w:lang w:val="ru-RU"/>
              </w:rPr>
              <w:t>2.</w:t>
            </w:r>
            <w:r w:rsidRPr="001002CF">
              <w:rPr>
                <w:spacing w:val="-3"/>
                <w:sz w:val="24"/>
                <w:lang w:val="ru-RU"/>
              </w:rPr>
              <w:t xml:space="preserve"> </w:t>
            </w:r>
            <w:r w:rsidRPr="001002CF">
              <w:rPr>
                <w:sz w:val="24"/>
                <w:lang w:val="ru-RU"/>
              </w:rPr>
              <w:t>Работа</w:t>
            </w:r>
            <w:r w:rsidRPr="001002CF">
              <w:rPr>
                <w:spacing w:val="-1"/>
                <w:sz w:val="24"/>
                <w:lang w:val="ru-RU"/>
              </w:rPr>
              <w:t xml:space="preserve"> </w:t>
            </w:r>
            <w:r w:rsidRPr="001002CF">
              <w:rPr>
                <w:sz w:val="24"/>
                <w:lang w:val="ru-RU"/>
              </w:rPr>
              <w:t>с</w:t>
            </w:r>
            <w:r w:rsidRPr="001002CF">
              <w:rPr>
                <w:spacing w:val="-1"/>
                <w:sz w:val="24"/>
                <w:lang w:val="ru-RU"/>
              </w:rPr>
              <w:t xml:space="preserve"> </w:t>
            </w:r>
            <w:r w:rsidRPr="001002CF">
              <w:rPr>
                <w:sz w:val="24"/>
                <w:lang w:val="ru-RU"/>
              </w:rPr>
              <w:t>устным</w:t>
            </w:r>
            <w:r w:rsidRPr="001002CF">
              <w:rPr>
                <w:spacing w:val="-2"/>
                <w:sz w:val="24"/>
                <w:lang w:val="ru-RU"/>
              </w:rPr>
              <w:t xml:space="preserve"> </w:t>
            </w:r>
            <w:r w:rsidRPr="001002CF">
              <w:rPr>
                <w:sz w:val="24"/>
                <w:lang w:val="ru-RU"/>
              </w:rPr>
              <w:t>текстом,</w:t>
            </w:r>
            <w:r w:rsidRPr="001002CF">
              <w:rPr>
                <w:spacing w:val="-3"/>
                <w:sz w:val="24"/>
                <w:lang w:val="ru-RU"/>
              </w:rPr>
              <w:t xml:space="preserve"> </w:t>
            </w:r>
            <w:r w:rsidRPr="001002CF">
              <w:rPr>
                <w:sz w:val="24"/>
                <w:lang w:val="ru-RU"/>
              </w:rPr>
              <w:t>слушание</w:t>
            </w:r>
            <w:r w:rsidRPr="001002CF">
              <w:rPr>
                <w:spacing w:val="-1"/>
                <w:sz w:val="24"/>
                <w:lang w:val="ru-RU"/>
              </w:rPr>
              <w:t xml:space="preserve"> </w:t>
            </w:r>
            <w:r w:rsidRPr="001002CF">
              <w:rPr>
                <w:sz w:val="24"/>
                <w:lang w:val="ru-RU"/>
              </w:rPr>
              <w:t>и</w:t>
            </w:r>
            <w:r w:rsidRPr="001002CF">
              <w:rPr>
                <w:spacing w:val="-3"/>
                <w:sz w:val="24"/>
                <w:lang w:val="ru-RU"/>
              </w:rPr>
              <w:t xml:space="preserve"> </w:t>
            </w:r>
            <w:r w:rsidRPr="001002CF">
              <w:rPr>
                <w:sz w:val="24"/>
                <w:lang w:val="ru-RU"/>
              </w:rPr>
              <w:t>понимание</w:t>
            </w:r>
            <w:r w:rsidRPr="001002CF">
              <w:rPr>
                <w:spacing w:val="-1"/>
                <w:sz w:val="24"/>
                <w:lang w:val="ru-RU"/>
              </w:rPr>
              <w:t xml:space="preserve"> </w:t>
            </w:r>
            <w:r w:rsidRPr="001002CF">
              <w:rPr>
                <w:sz w:val="24"/>
                <w:lang w:val="ru-RU"/>
              </w:rPr>
              <w:t>другого</w:t>
            </w:r>
            <w:r w:rsidRPr="001002CF">
              <w:rPr>
                <w:spacing w:val="-3"/>
                <w:sz w:val="24"/>
                <w:lang w:val="ru-RU"/>
              </w:rPr>
              <w:t xml:space="preserve"> </w:t>
            </w:r>
            <w:r w:rsidRPr="001002CF">
              <w:rPr>
                <w:sz w:val="24"/>
                <w:lang w:val="ru-RU"/>
              </w:rPr>
              <w:t>человека</w:t>
            </w:r>
          </w:p>
        </w:tc>
      </w:tr>
      <w:tr w:rsidR="00A37CB0" w14:paraId="6A786201" w14:textId="77777777" w:rsidTr="00E17694">
        <w:trPr>
          <w:trHeight w:val="4392"/>
        </w:trPr>
        <w:tc>
          <w:tcPr>
            <w:tcW w:w="2127" w:type="dxa"/>
          </w:tcPr>
          <w:p w14:paraId="63849BDF" w14:textId="77777777" w:rsidR="00A37CB0" w:rsidRPr="001002CF" w:rsidRDefault="00A37CB0" w:rsidP="009B62DC">
            <w:pPr>
              <w:pStyle w:val="TableParagraph"/>
              <w:tabs>
                <w:tab w:val="left" w:pos="1802"/>
              </w:tabs>
              <w:spacing w:line="240" w:lineRule="auto"/>
              <w:ind w:left="0"/>
              <w:rPr>
                <w:sz w:val="20"/>
                <w:lang w:val="ru-RU"/>
              </w:rPr>
            </w:pPr>
            <w:r w:rsidRPr="001002CF">
              <w:rPr>
                <w:sz w:val="20"/>
                <w:lang w:val="ru-RU"/>
              </w:rPr>
              <w:t>Выделяет</w:t>
            </w:r>
            <w:r w:rsidRPr="001002CF">
              <w:rPr>
                <w:sz w:val="20"/>
                <w:lang w:val="ru-RU"/>
              </w:rPr>
              <w:tab/>
              <w:t>в</w:t>
            </w:r>
            <w:r w:rsidRPr="001002CF">
              <w:rPr>
                <w:spacing w:val="-47"/>
                <w:sz w:val="20"/>
                <w:lang w:val="ru-RU"/>
              </w:rPr>
              <w:t xml:space="preserve"> </w:t>
            </w:r>
            <w:r w:rsidRPr="001002CF">
              <w:rPr>
                <w:sz w:val="20"/>
                <w:lang w:val="ru-RU"/>
              </w:rPr>
              <w:t>услышанном</w:t>
            </w:r>
            <w:r w:rsidRPr="001002CF">
              <w:rPr>
                <w:spacing w:val="1"/>
                <w:sz w:val="20"/>
                <w:lang w:val="ru-RU"/>
              </w:rPr>
              <w:t xml:space="preserve"> </w:t>
            </w:r>
            <w:r w:rsidRPr="001002CF">
              <w:rPr>
                <w:sz w:val="20"/>
                <w:lang w:val="ru-RU"/>
              </w:rPr>
              <w:t>тексте</w:t>
            </w:r>
            <w:r w:rsidRPr="001002CF">
              <w:rPr>
                <w:spacing w:val="-47"/>
                <w:sz w:val="20"/>
                <w:lang w:val="ru-RU"/>
              </w:rPr>
              <w:t xml:space="preserve"> </w:t>
            </w:r>
            <w:r w:rsidRPr="001002CF">
              <w:rPr>
                <w:sz w:val="20"/>
                <w:lang w:val="ru-RU"/>
              </w:rPr>
              <w:t>(повествовании,</w:t>
            </w:r>
            <w:r w:rsidRPr="001002CF">
              <w:rPr>
                <w:spacing w:val="1"/>
                <w:sz w:val="20"/>
                <w:lang w:val="ru-RU"/>
              </w:rPr>
              <w:t xml:space="preserve"> </w:t>
            </w:r>
            <w:r w:rsidRPr="001002CF">
              <w:rPr>
                <w:sz w:val="20"/>
                <w:lang w:val="ru-RU"/>
              </w:rPr>
              <w:t>описании,</w:t>
            </w:r>
            <w:r w:rsidRPr="001002CF">
              <w:rPr>
                <w:spacing w:val="1"/>
                <w:sz w:val="20"/>
                <w:lang w:val="ru-RU"/>
              </w:rPr>
              <w:t xml:space="preserve"> </w:t>
            </w:r>
            <w:r w:rsidRPr="001002CF">
              <w:rPr>
                <w:sz w:val="20"/>
                <w:lang w:val="ru-RU"/>
              </w:rPr>
              <w:t>рассуждении)</w:t>
            </w:r>
            <w:r w:rsidRPr="001002CF">
              <w:rPr>
                <w:spacing w:val="1"/>
                <w:sz w:val="20"/>
                <w:lang w:val="ru-RU"/>
              </w:rPr>
              <w:t xml:space="preserve"> </w:t>
            </w:r>
            <w:r w:rsidRPr="001002CF">
              <w:rPr>
                <w:sz w:val="20"/>
                <w:lang w:val="ru-RU"/>
              </w:rPr>
              <w:t>понятное</w:t>
            </w:r>
            <w:r w:rsidRPr="001002CF">
              <w:rPr>
                <w:sz w:val="20"/>
                <w:lang w:val="ru-RU"/>
              </w:rPr>
              <w:tab/>
            </w:r>
            <w:r w:rsidRPr="001002CF">
              <w:rPr>
                <w:spacing w:val="-4"/>
                <w:sz w:val="20"/>
                <w:lang w:val="ru-RU"/>
              </w:rPr>
              <w:t>и</w:t>
            </w:r>
          </w:p>
          <w:p w14:paraId="715C9D84" w14:textId="77777777" w:rsidR="00A37CB0" w:rsidRPr="001002CF" w:rsidRDefault="00A37CB0" w:rsidP="009B62DC">
            <w:pPr>
              <w:pStyle w:val="TableParagraph"/>
              <w:spacing w:line="240" w:lineRule="auto"/>
              <w:ind w:left="0"/>
              <w:rPr>
                <w:sz w:val="20"/>
                <w:lang w:val="ru-RU"/>
              </w:rPr>
            </w:pPr>
            <w:r w:rsidRPr="001002CF">
              <w:rPr>
                <w:sz w:val="20"/>
                <w:lang w:val="ru-RU"/>
              </w:rPr>
              <w:t>непонятное.</w:t>
            </w:r>
            <w:r w:rsidRPr="001002CF">
              <w:rPr>
                <w:spacing w:val="1"/>
                <w:sz w:val="20"/>
                <w:lang w:val="ru-RU"/>
              </w:rPr>
              <w:t xml:space="preserve"> </w:t>
            </w:r>
            <w:r w:rsidRPr="001002CF">
              <w:rPr>
                <w:spacing w:val="-1"/>
                <w:sz w:val="20"/>
                <w:lang w:val="ru-RU"/>
              </w:rPr>
              <w:t>Формулирует</w:t>
            </w:r>
            <w:r w:rsidRPr="001002CF">
              <w:rPr>
                <w:spacing w:val="-47"/>
                <w:sz w:val="20"/>
                <w:lang w:val="ru-RU"/>
              </w:rPr>
              <w:t xml:space="preserve"> </w:t>
            </w:r>
            <w:r w:rsidRPr="001002CF">
              <w:rPr>
                <w:sz w:val="20"/>
                <w:lang w:val="ru-RU"/>
              </w:rPr>
              <w:t>вопрос</w:t>
            </w:r>
          </w:p>
          <w:p w14:paraId="0913B330" w14:textId="77777777" w:rsidR="00A37CB0" w:rsidRPr="001002CF" w:rsidRDefault="00A37CB0" w:rsidP="009B62DC">
            <w:pPr>
              <w:pStyle w:val="TableParagraph"/>
              <w:tabs>
                <w:tab w:val="left" w:pos="802"/>
              </w:tabs>
              <w:spacing w:line="240" w:lineRule="auto"/>
              <w:ind w:left="0"/>
              <w:jc w:val="both"/>
              <w:rPr>
                <w:sz w:val="20"/>
                <w:lang w:val="ru-RU"/>
              </w:rPr>
            </w:pPr>
            <w:r w:rsidRPr="001002CF">
              <w:rPr>
                <w:sz w:val="20"/>
                <w:lang w:val="ru-RU"/>
              </w:rPr>
              <w:t>о том, что непонятно</w:t>
            </w:r>
            <w:r w:rsidRPr="001002CF">
              <w:rPr>
                <w:spacing w:val="-47"/>
                <w:sz w:val="20"/>
                <w:lang w:val="ru-RU"/>
              </w:rPr>
              <w:t xml:space="preserve"> </w:t>
            </w:r>
            <w:r w:rsidRPr="001002CF">
              <w:rPr>
                <w:sz w:val="20"/>
                <w:lang w:val="ru-RU"/>
              </w:rPr>
              <w:t>в</w:t>
            </w:r>
            <w:r w:rsidRPr="001002CF">
              <w:rPr>
                <w:sz w:val="20"/>
                <w:lang w:val="ru-RU"/>
              </w:rPr>
              <w:tab/>
            </w:r>
            <w:r w:rsidRPr="001002CF">
              <w:rPr>
                <w:spacing w:val="-1"/>
                <w:sz w:val="20"/>
                <w:lang w:val="ru-RU"/>
              </w:rPr>
              <w:t>услышанном</w:t>
            </w:r>
            <w:r w:rsidRPr="001002CF">
              <w:rPr>
                <w:spacing w:val="-48"/>
                <w:sz w:val="20"/>
                <w:lang w:val="ru-RU"/>
              </w:rPr>
              <w:t xml:space="preserve"> </w:t>
            </w:r>
            <w:r w:rsidRPr="001002CF">
              <w:rPr>
                <w:sz w:val="20"/>
                <w:lang w:val="ru-RU"/>
              </w:rPr>
              <w:t>тексте.</w:t>
            </w:r>
          </w:p>
          <w:p w14:paraId="53CDF102" w14:textId="77777777" w:rsidR="00A37CB0" w:rsidRPr="001002CF" w:rsidRDefault="00A37CB0" w:rsidP="009B62DC">
            <w:pPr>
              <w:pStyle w:val="TableParagraph"/>
              <w:tabs>
                <w:tab w:val="left" w:pos="1718"/>
              </w:tabs>
              <w:spacing w:line="240" w:lineRule="auto"/>
              <w:ind w:left="0"/>
              <w:rPr>
                <w:sz w:val="20"/>
                <w:lang w:val="ru-RU"/>
              </w:rPr>
            </w:pPr>
            <w:r w:rsidRPr="001002CF">
              <w:rPr>
                <w:sz w:val="20"/>
                <w:lang w:val="ru-RU"/>
              </w:rPr>
              <w:t>Извлекает</w:t>
            </w:r>
            <w:r w:rsidRPr="001002CF">
              <w:rPr>
                <w:sz w:val="20"/>
                <w:lang w:val="ru-RU"/>
              </w:rPr>
              <w:tab/>
              <w:t>из</w:t>
            </w:r>
            <w:r w:rsidRPr="001002CF">
              <w:rPr>
                <w:spacing w:val="-47"/>
                <w:sz w:val="20"/>
                <w:lang w:val="ru-RU"/>
              </w:rPr>
              <w:t xml:space="preserve"> </w:t>
            </w:r>
            <w:r w:rsidRPr="001002CF">
              <w:rPr>
                <w:sz w:val="20"/>
                <w:lang w:val="ru-RU"/>
              </w:rPr>
              <w:t>услышанного</w:t>
            </w:r>
            <w:r w:rsidRPr="001002CF">
              <w:rPr>
                <w:spacing w:val="1"/>
                <w:sz w:val="20"/>
                <w:lang w:val="ru-RU"/>
              </w:rPr>
              <w:t xml:space="preserve"> </w:t>
            </w:r>
            <w:r w:rsidRPr="001002CF">
              <w:rPr>
                <w:sz w:val="20"/>
                <w:lang w:val="ru-RU"/>
              </w:rPr>
              <w:t>текста</w:t>
            </w:r>
            <w:r w:rsidRPr="001002CF">
              <w:rPr>
                <w:spacing w:val="-47"/>
                <w:sz w:val="20"/>
                <w:lang w:val="ru-RU"/>
              </w:rPr>
              <w:t xml:space="preserve"> </w:t>
            </w:r>
            <w:r w:rsidRPr="001002CF">
              <w:rPr>
                <w:sz w:val="20"/>
                <w:lang w:val="ru-RU"/>
              </w:rPr>
              <w:t>информацию,</w:t>
            </w:r>
            <w:r w:rsidRPr="001002CF">
              <w:rPr>
                <w:spacing w:val="1"/>
                <w:sz w:val="20"/>
                <w:lang w:val="ru-RU"/>
              </w:rPr>
              <w:t xml:space="preserve"> </w:t>
            </w:r>
            <w:r w:rsidRPr="001002CF">
              <w:rPr>
                <w:sz w:val="20"/>
                <w:lang w:val="ru-RU"/>
              </w:rPr>
              <w:t>данную</w:t>
            </w:r>
            <w:r w:rsidRPr="001002CF">
              <w:rPr>
                <w:spacing w:val="35"/>
                <w:sz w:val="20"/>
                <w:lang w:val="ru-RU"/>
              </w:rPr>
              <w:t xml:space="preserve"> </w:t>
            </w:r>
            <w:r w:rsidRPr="001002CF">
              <w:rPr>
                <w:sz w:val="20"/>
                <w:lang w:val="ru-RU"/>
              </w:rPr>
              <w:t>в</w:t>
            </w:r>
            <w:r w:rsidRPr="001002CF">
              <w:rPr>
                <w:spacing w:val="38"/>
                <w:sz w:val="20"/>
                <w:lang w:val="ru-RU"/>
              </w:rPr>
              <w:t xml:space="preserve"> </w:t>
            </w:r>
            <w:r w:rsidRPr="001002CF">
              <w:rPr>
                <w:sz w:val="20"/>
                <w:lang w:val="ru-RU"/>
              </w:rPr>
              <w:t>явном</w:t>
            </w:r>
            <w:r w:rsidRPr="001002CF">
              <w:rPr>
                <w:spacing w:val="38"/>
                <w:sz w:val="20"/>
                <w:lang w:val="ru-RU"/>
              </w:rPr>
              <w:t xml:space="preserve"> </w:t>
            </w:r>
            <w:r w:rsidRPr="001002CF">
              <w:rPr>
                <w:sz w:val="20"/>
                <w:lang w:val="ru-RU"/>
              </w:rPr>
              <w:t>и</w:t>
            </w:r>
            <w:r w:rsidRPr="001002CF">
              <w:rPr>
                <w:spacing w:val="-47"/>
                <w:sz w:val="20"/>
                <w:lang w:val="ru-RU"/>
              </w:rPr>
              <w:t xml:space="preserve"> </w:t>
            </w:r>
            <w:r w:rsidRPr="001002CF">
              <w:rPr>
                <w:sz w:val="20"/>
                <w:lang w:val="ru-RU"/>
              </w:rPr>
              <w:t>неявном</w:t>
            </w:r>
            <w:r w:rsidRPr="001002CF">
              <w:rPr>
                <w:spacing w:val="-2"/>
                <w:sz w:val="20"/>
                <w:lang w:val="ru-RU"/>
              </w:rPr>
              <w:t xml:space="preserve"> </w:t>
            </w:r>
            <w:r w:rsidRPr="001002CF">
              <w:rPr>
                <w:sz w:val="20"/>
                <w:lang w:val="ru-RU"/>
              </w:rPr>
              <w:t>видах</w:t>
            </w:r>
          </w:p>
        </w:tc>
        <w:tc>
          <w:tcPr>
            <w:tcW w:w="1985" w:type="dxa"/>
          </w:tcPr>
          <w:p w14:paraId="1EA3B8E3" w14:textId="77777777" w:rsidR="00A37CB0" w:rsidRPr="001002CF" w:rsidRDefault="00A37CB0" w:rsidP="009B62DC">
            <w:pPr>
              <w:pStyle w:val="TableParagraph"/>
              <w:tabs>
                <w:tab w:val="left" w:pos="1285"/>
                <w:tab w:val="left" w:pos="1685"/>
              </w:tabs>
              <w:spacing w:line="240" w:lineRule="auto"/>
              <w:ind w:left="0"/>
              <w:rPr>
                <w:sz w:val="20"/>
                <w:lang w:val="ru-RU"/>
              </w:rPr>
            </w:pPr>
            <w:r w:rsidRPr="001002CF">
              <w:rPr>
                <w:sz w:val="20"/>
                <w:lang w:val="ru-RU"/>
              </w:rPr>
              <w:t>Извлекает</w:t>
            </w:r>
            <w:r w:rsidRPr="001002CF">
              <w:rPr>
                <w:sz w:val="20"/>
                <w:lang w:val="ru-RU"/>
              </w:rPr>
              <w:tab/>
            </w:r>
            <w:r w:rsidRPr="001002CF">
              <w:rPr>
                <w:sz w:val="20"/>
                <w:lang w:val="ru-RU"/>
              </w:rPr>
              <w:tab/>
            </w:r>
            <w:r w:rsidRPr="001002CF">
              <w:rPr>
                <w:spacing w:val="-2"/>
                <w:sz w:val="20"/>
                <w:lang w:val="ru-RU"/>
              </w:rPr>
              <w:t>из</w:t>
            </w:r>
            <w:r w:rsidRPr="001002CF">
              <w:rPr>
                <w:spacing w:val="-47"/>
                <w:sz w:val="20"/>
                <w:lang w:val="ru-RU"/>
              </w:rPr>
              <w:t xml:space="preserve"> </w:t>
            </w:r>
            <w:r w:rsidRPr="001002CF">
              <w:rPr>
                <w:sz w:val="20"/>
                <w:lang w:val="ru-RU"/>
              </w:rPr>
              <w:t>устного</w:t>
            </w:r>
            <w:r w:rsidRPr="001002CF">
              <w:rPr>
                <w:sz w:val="20"/>
                <w:lang w:val="ru-RU"/>
              </w:rPr>
              <w:tab/>
            </w:r>
            <w:r w:rsidRPr="001002CF">
              <w:rPr>
                <w:spacing w:val="-1"/>
                <w:sz w:val="20"/>
                <w:lang w:val="ru-RU"/>
              </w:rPr>
              <w:t>текста,</w:t>
            </w:r>
          </w:p>
          <w:p w14:paraId="09F8AA2B" w14:textId="77777777" w:rsidR="00A37CB0" w:rsidRPr="001002CF" w:rsidRDefault="00A37CB0" w:rsidP="009B62DC">
            <w:pPr>
              <w:pStyle w:val="TableParagraph"/>
              <w:tabs>
                <w:tab w:val="left" w:pos="1762"/>
              </w:tabs>
              <w:spacing w:line="240" w:lineRule="auto"/>
              <w:ind w:left="0"/>
              <w:rPr>
                <w:sz w:val="20"/>
                <w:lang w:val="ru-RU"/>
              </w:rPr>
            </w:pPr>
            <w:r w:rsidRPr="001002CF">
              <w:rPr>
                <w:sz w:val="20"/>
                <w:lang w:val="ru-RU"/>
              </w:rPr>
              <w:t>структура</w:t>
            </w:r>
            <w:r w:rsidRPr="001002CF">
              <w:rPr>
                <w:sz w:val="20"/>
                <w:lang w:val="ru-RU"/>
              </w:rPr>
              <w:tab/>
              <w:t>и</w:t>
            </w:r>
            <w:r w:rsidRPr="001002CF">
              <w:rPr>
                <w:spacing w:val="-47"/>
                <w:sz w:val="20"/>
                <w:lang w:val="ru-RU"/>
              </w:rPr>
              <w:t xml:space="preserve"> </w:t>
            </w:r>
            <w:r w:rsidRPr="001002CF">
              <w:rPr>
                <w:sz w:val="20"/>
                <w:lang w:val="ru-RU"/>
              </w:rPr>
              <w:t>содержание</w:t>
            </w:r>
            <w:r w:rsidRPr="001002CF">
              <w:rPr>
                <w:spacing w:val="1"/>
                <w:sz w:val="20"/>
                <w:lang w:val="ru-RU"/>
              </w:rPr>
              <w:t xml:space="preserve"> </w:t>
            </w:r>
            <w:r w:rsidRPr="001002CF">
              <w:rPr>
                <w:sz w:val="20"/>
                <w:lang w:val="ru-RU"/>
              </w:rPr>
              <w:t>которого</w:t>
            </w:r>
            <w:r w:rsidRPr="001002CF">
              <w:rPr>
                <w:spacing w:val="9"/>
                <w:sz w:val="20"/>
                <w:lang w:val="ru-RU"/>
              </w:rPr>
              <w:t xml:space="preserve"> </w:t>
            </w:r>
            <w:r w:rsidRPr="001002CF">
              <w:rPr>
                <w:sz w:val="20"/>
                <w:lang w:val="ru-RU"/>
              </w:rPr>
              <w:t>очевидны,</w:t>
            </w:r>
            <w:r w:rsidRPr="001002CF">
              <w:rPr>
                <w:spacing w:val="-47"/>
                <w:sz w:val="20"/>
                <w:lang w:val="ru-RU"/>
              </w:rPr>
              <w:t xml:space="preserve"> </w:t>
            </w:r>
            <w:r w:rsidRPr="001002CF">
              <w:rPr>
                <w:sz w:val="20"/>
                <w:lang w:val="ru-RU"/>
              </w:rPr>
              <w:t>информацию,</w:t>
            </w:r>
            <w:r w:rsidRPr="001002CF">
              <w:rPr>
                <w:spacing w:val="1"/>
                <w:sz w:val="20"/>
                <w:lang w:val="ru-RU"/>
              </w:rPr>
              <w:t xml:space="preserve"> </w:t>
            </w:r>
            <w:r w:rsidRPr="001002CF">
              <w:rPr>
                <w:sz w:val="20"/>
                <w:lang w:val="ru-RU"/>
              </w:rPr>
              <w:t>данную</w:t>
            </w:r>
            <w:r w:rsidRPr="001002CF">
              <w:rPr>
                <w:spacing w:val="-1"/>
                <w:sz w:val="20"/>
                <w:lang w:val="ru-RU"/>
              </w:rPr>
              <w:t xml:space="preserve"> </w:t>
            </w:r>
            <w:r w:rsidRPr="001002CF">
              <w:rPr>
                <w:sz w:val="20"/>
                <w:lang w:val="ru-RU"/>
              </w:rPr>
              <w:t>в</w:t>
            </w:r>
            <w:r w:rsidRPr="001002CF">
              <w:rPr>
                <w:spacing w:val="2"/>
                <w:sz w:val="20"/>
                <w:lang w:val="ru-RU"/>
              </w:rPr>
              <w:t xml:space="preserve"> </w:t>
            </w:r>
            <w:r w:rsidRPr="001002CF">
              <w:rPr>
                <w:sz w:val="20"/>
                <w:lang w:val="ru-RU"/>
              </w:rPr>
              <w:t>явном</w:t>
            </w:r>
          </w:p>
          <w:p w14:paraId="23A4F4F6" w14:textId="77777777" w:rsidR="00A37CB0" w:rsidRPr="001002CF" w:rsidRDefault="00A37CB0" w:rsidP="009B62DC">
            <w:pPr>
              <w:pStyle w:val="TableParagraph"/>
              <w:tabs>
                <w:tab w:val="left" w:pos="1009"/>
                <w:tab w:val="left" w:pos="1685"/>
                <w:tab w:val="left" w:pos="1781"/>
              </w:tabs>
              <w:spacing w:line="240" w:lineRule="auto"/>
              <w:ind w:left="0"/>
              <w:rPr>
                <w:sz w:val="20"/>
                <w:lang w:val="ru-RU"/>
              </w:rPr>
            </w:pPr>
            <w:r w:rsidRPr="001002CF">
              <w:rPr>
                <w:sz w:val="20"/>
                <w:lang w:val="ru-RU"/>
              </w:rPr>
              <w:t>и неявном видах.</w:t>
            </w:r>
            <w:r w:rsidRPr="001002CF">
              <w:rPr>
                <w:spacing w:val="1"/>
                <w:sz w:val="20"/>
                <w:lang w:val="ru-RU"/>
              </w:rPr>
              <w:t xml:space="preserve"> </w:t>
            </w:r>
            <w:r w:rsidRPr="001002CF">
              <w:rPr>
                <w:sz w:val="20"/>
                <w:lang w:val="ru-RU"/>
              </w:rPr>
              <w:t>Извлекает</w:t>
            </w:r>
            <w:r w:rsidRPr="001002CF">
              <w:rPr>
                <w:sz w:val="20"/>
                <w:lang w:val="ru-RU"/>
              </w:rPr>
              <w:tab/>
            </w:r>
            <w:r w:rsidRPr="001002CF">
              <w:rPr>
                <w:sz w:val="20"/>
                <w:lang w:val="ru-RU"/>
              </w:rPr>
              <w:tab/>
            </w:r>
            <w:r w:rsidRPr="001002CF">
              <w:rPr>
                <w:spacing w:val="-2"/>
                <w:sz w:val="20"/>
                <w:lang w:val="ru-RU"/>
              </w:rPr>
              <w:t>из</w:t>
            </w:r>
            <w:r w:rsidRPr="001002CF">
              <w:rPr>
                <w:spacing w:val="-47"/>
                <w:sz w:val="20"/>
                <w:lang w:val="ru-RU"/>
              </w:rPr>
              <w:t xml:space="preserve"> </w:t>
            </w:r>
            <w:r w:rsidRPr="001002CF">
              <w:rPr>
                <w:sz w:val="20"/>
                <w:lang w:val="ru-RU"/>
              </w:rPr>
              <w:t>устного</w:t>
            </w:r>
            <w:r w:rsidRPr="001002CF">
              <w:rPr>
                <w:sz w:val="20"/>
                <w:lang w:val="ru-RU"/>
              </w:rPr>
              <w:tab/>
              <w:t>текста</w:t>
            </w:r>
            <w:r w:rsidRPr="001002CF">
              <w:rPr>
                <w:sz w:val="20"/>
                <w:lang w:val="ru-RU"/>
              </w:rPr>
              <w:tab/>
            </w:r>
            <w:r w:rsidRPr="001002CF">
              <w:rPr>
                <w:sz w:val="20"/>
                <w:lang w:val="ru-RU"/>
              </w:rPr>
              <w:tab/>
            </w:r>
            <w:r w:rsidRPr="001002CF">
              <w:rPr>
                <w:spacing w:val="-2"/>
                <w:sz w:val="20"/>
                <w:lang w:val="ru-RU"/>
              </w:rPr>
              <w:t>с</w:t>
            </w:r>
            <w:r w:rsidRPr="001002CF">
              <w:rPr>
                <w:spacing w:val="-47"/>
                <w:sz w:val="20"/>
                <w:lang w:val="ru-RU"/>
              </w:rPr>
              <w:t xml:space="preserve"> </w:t>
            </w:r>
            <w:r w:rsidRPr="001002CF">
              <w:rPr>
                <w:sz w:val="20"/>
                <w:lang w:val="ru-RU"/>
              </w:rPr>
              <w:t>неявно</w:t>
            </w:r>
            <w:r w:rsidRPr="001002CF">
              <w:rPr>
                <w:spacing w:val="1"/>
                <w:sz w:val="20"/>
                <w:lang w:val="ru-RU"/>
              </w:rPr>
              <w:t xml:space="preserve"> </w:t>
            </w:r>
            <w:r w:rsidRPr="001002CF">
              <w:rPr>
                <w:sz w:val="20"/>
                <w:lang w:val="ru-RU"/>
              </w:rPr>
              <w:t>выраженными</w:t>
            </w:r>
            <w:r w:rsidRPr="001002CF">
              <w:rPr>
                <w:spacing w:val="1"/>
                <w:sz w:val="20"/>
                <w:lang w:val="ru-RU"/>
              </w:rPr>
              <w:t xml:space="preserve"> </w:t>
            </w:r>
            <w:r w:rsidRPr="001002CF">
              <w:rPr>
                <w:sz w:val="20"/>
                <w:lang w:val="ru-RU"/>
              </w:rPr>
              <w:t>логическими</w:t>
            </w:r>
          </w:p>
          <w:p w14:paraId="0A5643D5" w14:textId="77777777" w:rsidR="00A37CB0" w:rsidRPr="001002CF" w:rsidRDefault="00A37CB0" w:rsidP="009B62DC">
            <w:pPr>
              <w:pStyle w:val="TableParagraph"/>
              <w:tabs>
                <w:tab w:val="left" w:pos="1671"/>
              </w:tabs>
              <w:spacing w:line="240" w:lineRule="auto"/>
              <w:ind w:left="0"/>
              <w:rPr>
                <w:sz w:val="20"/>
                <w:lang w:val="ru-RU"/>
              </w:rPr>
            </w:pPr>
            <w:r w:rsidRPr="001002CF">
              <w:rPr>
                <w:sz w:val="20"/>
                <w:lang w:val="ru-RU"/>
              </w:rPr>
              <w:t>связями,</w:t>
            </w:r>
            <w:r w:rsidRPr="001002CF">
              <w:rPr>
                <w:sz w:val="20"/>
                <w:lang w:val="ru-RU"/>
              </w:rPr>
              <w:tab/>
            </w:r>
            <w:r w:rsidRPr="001002CF">
              <w:rPr>
                <w:spacing w:val="-4"/>
                <w:sz w:val="20"/>
                <w:lang w:val="ru-RU"/>
              </w:rPr>
              <w:t>но</w:t>
            </w:r>
            <w:r w:rsidRPr="001002CF">
              <w:rPr>
                <w:spacing w:val="-47"/>
                <w:sz w:val="20"/>
                <w:lang w:val="ru-RU"/>
              </w:rPr>
              <w:t xml:space="preserve"> </w:t>
            </w:r>
            <w:r w:rsidRPr="001002CF">
              <w:rPr>
                <w:sz w:val="20"/>
                <w:lang w:val="ru-RU"/>
              </w:rPr>
              <w:t>структура</w:t>
            </w:r>
            <w:r w:rsidRPr="001002CF">
              <w:rPr>
                <w:spacing w:val="1"/>
                <w:sz w:val="20"/>
                <w:lang w:val="ru-RU"/>
              </w:rPr>
              <w:t xml:space="preserve"> </w:t>
            </w:r>
            <w:r w:rsidRPr="001002CF">
              <w:rPr>
                <w:sz w:val="20"/>
                <w:lang w:val="ru-RU"/>
              </w:rPr>
              <w:t>которого</w:t>
            </w:r>
            <w:r w:rsidRPr="001002CF">
              <w:rPr>
                <w:spacing w:val="-47"/>
                <w:sz w:val="20"/>
                <w:lang w:val="ru-RU"/>
              </w:rPr>
              <w:t xml:space="preserve"> </w:t>
            </w:r>
            <w:r w:rsidRPr="001002CF">
              <w:rPr>
                <w:sz w:val="20"/>
                <w:lang w:val="ru-RU"/>
              </w:rPr>
              <w:t>очевидна,</w:t>
            </w:r>
            <w:r w:rsidRPr="001002CF">
              <w:rPr>
                <w:spacing w:val="1"/>
                <w:sz w:val="20"/>
                <w:lang w:val="ru-RU"/>
              </w:rPr>
              <w:t xml:space="preserve"> </w:t>
            </w:r>
            <w:r w:rsidRPr="001002CF">
              <w:rPr>
                <w:sz w:val="20"/>
                <w:lang w:val="ru-RU"/>
              </w:rPr>
              <w:t>информацию,</w:t>
            </w:r>
            <w:r w:rsidRPr="001002CF">
              <w:rPr>
                <w:spacing w:val="1"/>
                <w:sz w:val="20"/>
                <w:lang w:val="ru-RU"/>
              </w:rPr>
              <w:t xml:space="preserve"> </w:t>
            </w:r>
            <w:r w:rsidRPr="001002CF">
              <w:rPr>
                <w:sz w:val="20"/>
                <w:lang w:val="ru-RU"/>
              </w:rPr>
              <w:t>данную</w:t>
            </w:r>
            <w:r w:rsidRPr="001002CF">
              <w:rPr>
                <w:spacing w:val="24"/>
                <w:sz w:val="20"/>
                <w:lang w:val="ru-RU"/>
              </w:rPr>
              <w:t xml:space="preserve"> </w:t>
            </w:r>
            <w:r w:rsidRPr="001002CF">
              <w:rPr>
                <w:sz w:val="20"/>
                <w:lang w:val="ru-RU"/>
              </w:rPr>
              <w:t>в</w:t>
            </w:r>
            <w:r w:rsidRPr="001002CF">
              <w:rPr>
                <w:spacing w:val="27"/>
                <w:sz w:val="20"/>
                <w:lang w:val="ru-RU"/>
              </w:rPr>
              <w:t xml:space="preserve"> </w:t>
            </w:r>
            <w:r w:rsidRPr="001002CF">
              <w:rPr>
                <w:sz w:val="20"/>
                <w:lang w:val="ru-RU"/>
              </w:rPr>
              <w:t>явном</w:t>
            </w:r>
            <w:r w:rsidRPr="001002CF">
              <w:rPr>
                <w:spacing w:val="27"/>
                <w:sz w:val="20"/>
                <w:lang w:val="ru-RU"/>
              </w:rPr>
              <w:t xml:space="preserve"> </w:t>
            </w:r>
            <w:r w:rsidRPr="001002CF">
              <w:rPr>
                <w:sz w:val="20"/>
                <w:lang w:val="ru-RU"/>
              </w:rPr>
              <w:t>и</w:t>
            </w:r>
            <w:r w:rsidRPr="001002CF">
              <w:rPr>
                <w:spacing w:val="-47"/>
                <w:sz w:val="20"/>
                <w:lang w:val="ru-RU"/>
              </w:rPr>
              <w:t xml:space="preserve"> </w:t>
            </w:r>
            <w:r w:rsidRPr="001002CF">
              <w:rPr>
                <w:sz w:val="20"/>
                <w:lang w:val="ru-RU"/>
              </w:rPr>
              <w:t>неявном</w:t>
            </w:r>
            <w:r w:rsidRPr="001002CF">
              <w:rPr>
                <w:spacing w:val="-1"/>
                <w:sz w:val="20"/>
                <w:lang w:val="ru-RU"/>
              </w:rPr>
              <w:t xml:space="preserve"> </w:t>
            </w:r>
            <w:r w:rsidRPr="001002CF">
              <w:rPr>
                <w:sz w:val="20"/>
                <w:lang w:val="ru-RU"/>
              </w:rPr>
              <w:t>видах</w:t>
            </w:r>
          </w:p>
        </w:tc>
        <w:tc>
          <w:tcPr>
            <w:tcW w:w="1984" w:type="dxa"/>
          </w:tcPr>
          <w:p w14:paraId="2A74FA47" w14:textId="77777777" w:rsidR="00A37CB0" w:rsidRPr="001002CF" w:rsidRDefault="00A37CB0" w:rsidP="009B62DC">
            <w:pPr>
              <w:pStyle w:val="TableParagraph"/>
              <w:tabs>
                <w:tab w:val="left" w:pos="993"/>
                <w:tab w:val="left" w:pos="1649"/>
                <w:tab w:val="left" w:pos="1748"/>
              </w:tabs>
              <w:spacing w:line="240" w:lineRule="auto"/>
              <w:ind w:left="0"/>
              <w:rPr>
                <w:sz w:val="20"/>
                <w:lang w:val="ru-RU"/>
              </w:rPr>
            </w:pPr>
            <w:r w:rsidRPr="001002CF">
              <w:rPr>
                <w:sz w:val="20"/>
                <w:lang w:val="ru-RU"/>
              </w:rPr>
              <w:t>Извлекает</w:t>
            </w:r>
            <w:r w:rsidRPr="001002CF">
              <w:rPr>
                <w:sz w:val="20"/>
                <w:lang w:val="ru-RU"/>
              </w:rPr>
              <w:tab/>
            </w:r>
            <w:r w:rsidRPr="001002CF">
              <w:rPr>
                <w:sz w:val="20"/>
                <w:lang w:val="ru-RU"/>
              </w:rPr>
              <w:tab/>
            </w:r>
            <w:r w:rsidRPr="001002CF">
              <w:rPr>
                <w:spacing w:val="-1"/>
                <w:sz w:val="20"/>
                <w:lang w:val="ru-RU"/>
              </w:rPr>
              <w:t>из</w:t>
            </w:r>
            <w:r w:rsidRPr="001002CF">
              <w:rPr>
                <w:spacing w:val="-47"/>
                <w:sz w:val="20"/>
                <w:lang w:val="ru-RU"/>
              </w:rPr>
              <w:t xml:space="preserve"> </w:t>
            </w:r>
            <w:r w:rsidRPr="001002CF">
              <w:rPr>
                <w:sz w:val="20"/>
                <w:lang w:val="ru-RU"/>
              </w:rPr>
              <w:t>устного</w:t>
            </w:r>
            <w:r w:rsidRPr="001002CF">
              <w:rPr>
                <w:sz w:val="20"/>
                <w:lang w:val="ru-RU"/>
              </w:rPr>
              <w:tab/>
              <w:t>текста</w:t>
            </w:r>
            <w:r w:rsidRPr="001002CF">
              <w:rPr>
                <w:sz w:val="20"/>
                <w:lang w:val="ru-RU"/>
              </w:rPr>
              <w:tab/>
            </w:r>
            <w:r w:rsidRPr="001002CF">
              <w:rPr>
                <w:sz w:val="20"/>
                <w:lang w:val="ru-RU"/>
              </w:rPr>
              <w:tab/>
            </w:r>
            <w:r w:rsidRPr="001002CF">
              <w:rPr>
                <w:spacing w:val="-4"/>
                <w:sz w:val="20"/>
                <w:lang w:val="ru-RU"/>
              </w:rPr>
              <w:t>с</w:t>
            </w:r>
            <w:r w:rsidRPr="001002CF">
              <w:rPr>
                <w:spacing w:val="-47"/>
                <w:sz w:val="20"/>
                <w:lang w:val="ru-RU"/>
              </w:rPr>
              <w:t xml:space="preserve"> </w:t>
            </w:r>
            <w:r w:rsidRPr="001002CF">
              <w:rPr>
                <w:sz w:val="20"/>
                <w:lang w:val="ru-RU"/>
              </w:rPr>
              <w:t>ясно выраженной</w:t>
            </w:r>
            <w:r w:rsidRPr="001002CF">
              <w:rPr>
                <w:spacing w:val="1"/>
                <w:sz w:val="20"/>
                <w:lang w:val="ru-RU"/>
              </w:rPr>
              <w:t xml:space="preserve"> </w:t>
            </w:r>
            <w:r w:rsidRPr="001002CF">
              <w:rPr>
                <w:sz w:val="20"/>
                <w:lang w:val="ru-RU"/>
              </w:rPr>
              <w:t>структурой</w:t>
            </w:r>
            <w:r w:rsidRPr="001002CF">
              <w:rPr>
                <w:spacing w:val="1"/>
                <w:sz w:val="20"/>
                <w:lang w:val="ru-RU"/>
              </w:rPr>
              <w:t xml:space="preserve"> </w:t>
            </w:r>
            <w:r w:rsidRPr="001002CF">
              <w:rPr>
                <w:sz w:val="20"/>
                <w:lang w:val="ru-RU"/>
              </w:rPr>
              <w:t>информацию,</w:t>
            </w:r>
            <w:r w:rsidRPr="001002CF">
              <w:rPr>
                <w:spacing w:val="1"/>
                <w:sz w:val="20"/>
                <w:lang w:val="ru-RU"/>
              </w:rPr>
              <w:t xml:space="preserve"> </w:t>
            </w:r>
            <w:r w:rsidRPr="001002CF">
              <w:rPr>
                <w:sz w:val="20"/>
                <w:lang w:val="ru-RU"/>
              </w:rPr>
              <w:t>данную</w:t>
            </w:r>
            <w:r w:rsidRPr="001002CF">
              <w:rPr>
                <w:spacing w:val="12"/>
                <w:sz w:val="20"/>
                <w:lang w:val="ru-RU"/>
              </w:rPr>
              <w:t xml:space="preserve"> </w:t>
            </w:r>
            <w:r w:rsidRPr="001002CF">
              <w:rPr>
                <w:sz w:val="20"/>
                <w:lang w:val="ru-RU"/>
              </w:rPr>
              <w:t>в</w:t>
            </w:r>
            <w:r w:rsidRPr="001002CF">
              <w:rPr>
                <w:spacing w:val="14"/>
                <w:sz w:val="20"/>
                <w:lang w:val="ru-RU"/>
              </w:rPr>
              <w:t xml:space="preserve"> </w:t>
            </w:r>
            <w:r w:rsidRPr="001002CF">
              <w:rPr>
                <w:sz w:val="20"/>
                <w:lang w:val="ru-RU"/>
              </w:rPr>
              <w:t>явном</w:t>
            </w:r>
            <w:r w:rsidRPr="001002CF">
              <w:rPr>
                <w:spacing w:val="14"/>
                <w:sz w:val="20"/>
                <w:lang w:val="ru-RU"/>
              </w:rPr>
              <w:t xml:space="preserve"> </w:t>
            </w:r>
            <w:r w:rsidRPr="001002CF">
              <w:rPr>
                <w:sz w:val="20"/>
                <w:lang w:val="ru-RU"/>
              </w:rPr>
              <w:t>и</w:t>
            </w:r>
            <w:r w:rsidRPr="001002CF">
              <w:rPr>
                <w:spacing w:val="-47"/>
                <w:sz w:val="20"/>
                <w:lang w:val="ru-RU"/>
              </w:rPr>
              <w:t xml:space="preserve"> </w:t>
            </w:r>
            <w:r w:rsidRPr="001002CF">
              <w:rPr>
                <w:sz w:val="20"/>
                <w:lang w:val="ru-RU"/>
              </w:rPr>
              <w:t>неявном</w:t>
            </w:r>
            <w:r w:rsidRPr="001002CF">
              <w:rPr>
                <w:spacing w:val="-1"/>
                <w:sz w:val="20"/>
                <w:lang w:val="ru-RU"/>
              </w:rPr>
              <w:t xml:space="preserve"> </w:t>
            </w:r>
            <w:r w:rsidRPr="001002CF">
              <w:rPr>
                <w:sz w:val="20"/>
                <w:lang w:val="ru-RU"/>
              </w:rPr>
              <w:t>видах.</w:t>
            </w:r>
          </w:p>
          <w:p w14:paraId="64B23C99" w14:textId="77777777" w:rsidR="00A37CB0" w:rsidRPr="001002CF" w:rsidRDefault="00A37CB0" w:rsidP="009B62DC">
            <w:pPr>
              <w:pStyle w:val="TableParagraph"/>
              <w:tabs>
                <w:tab w:val="left" w:pos="1249"/>
                <w:tab w:val="left" w:pos="1649"/>
                <w:tab w:val="left" w:pos="1750"/>
              </w:tabs>
              <w:spacing w:line="240" w:lineRule="auto"/>
              <w:ind w:left="0"/>
              <w:rPr>
                <w:sz w:val="20"/>
                <w:lang w:val="ru-RU"/>
              </w:rPr>
            </w:pPr>
            <w:r w:rsidRPr="001002CF">
              <w:rPr>
                <w:sz w:val="20"/>
                <w:lang w:val="ru-RU"/>
              </w:rPr>
              <w:t>Извлекает</w:t>
            </w:r>
            <w:r w:rsidRPr="001002CF">
              <w:rPr>
                <w:sz w:val="20"/>
                <w:lang w:val="ru-RU"/>
              </w:rPr>
              <w:tab/>
            </w:r>
            <w:r w:rsidRPr="001002CF">
              <w:rPr>
                <w:sz w:val="20"/>
                <w:lang w:val="ru-RU"/>
              </w:rPr>
              <w:tab/>
              <w:t>из</w:t>
            </w:r>
            <w:r w:rsidRPr="001002CF">
              <w:rPr>
                <w:spacing w:val="-47"/>
                <w:sz w:val="20"/>
                <w:lang w:val="ru-RU"/>
              </w:rPr>
              <w:t xml:space="preserve"> </w:t>
            </w:r>
            <w:r w:rsidRPr="001002CF">
              <w:rPr>
                <w:sz w:val="20"/>
                <w:lang w:val="ru-RU"/>
              </w:rPr>
              <w:t>устного</w:t>
            </w:r>
            <w:r w:rsidRPr="001002CF">
              <w:rPr>
                <w:sz w:val="20"/>
                <w:lang w:val="ru-RU"/>
              </w:rPr>
              <w:tab/>
            </w:r>
            <w:r w:rsidRPr="001002CF">
              <w:rPr>
                <w:spacing w:val="-1"/>
                <w:sz w:val="20"/>
                <w:lang w:val="ru-RU"/>
              </w:rPr>
              <w:t>текста,</w:t>
            </w:r>
            <w:r w:rsidRPr="001002CF">
              <w:rPr>
                <w:spacing w:val="-47"/>
                <w:sz w:val="20"/>
                <w:lang w:val="ru-RU"/>
              </w:rPr>
              <w:t xml:space="preserve"> </w:t>
            </w:r>
            <w:r w:rsidRPr="001002CF">
              <w:rPr>
                <w:sz w:val="20"/>
                <w:lang w:val="ru-RU"/>
              </w:rPr>
              <w:t>лексически</w:t>
            </w:r>
            <w:r w:rsidRPr="001002CF">
              <w:rPr>
                <w:spacing w:val="1"/>
                <w:sz w:val="20"/>
                <w:lang w:val="ru-RU"/>
              </w:rPr>
              <w:t xml:space="preserve"> </w:t>
            </w:r>
            <w:r w:rsidRPr="001002CF">
              <w:rPr>
                <w:sz w:val="20"/>
                <w:lang w:val="ru-RU"/>
              </w:rPr>
              <w:t>осложненного,</w:t>
            </w:r>
            <w:r w:rsidRPr="001002CF">
              <w:rPr>
                <w:sz w:val="20"/>
                <w:lang w:val="ru-RU"/>
              </w:rPr>
              <w:tab/>
            </w:r>
            <w:r w:rsidRPr="001002CF">
              <w:rPr>
                <w:sz w:val="20"/>
                <w:lang w:val="ru-RU"/>
              </w:rPr>
              <w:tab/>
            </w:r>
            <w:r w:rsidRPr="001002CF">
              <w:rPr>
                <w:spacing w:val="-4"/>
                <w:sz w:val="20"/>
                <w:lang w:val="ru-RU"/>
              </w:rPr>
              <w:t>с</w:t>
            </w:r>
            <w:r w:rsidRPr="001002CF">
              <w:rPr>
                <w:spacing w:val="-47"/>
                <w:sz w:val="20"/>
                <w:lang w:val="ru-RU"/>
              </w:rPr>
              <w:t xml:space="preserve"> </w:t>
            </w:r>
            <w:r w:rsidRPr="001002CF">
              <w:rPr>
                <w:sz w:val="20"/>
                <w:lang w:val="ru-RU"/>
              </w:rPr>
              <w:t>неявно</w:t>
            </w:r>
            <w:r w:rsidRPr="001002CF">
              <w:rPr>
                <w:spacing w:val="1"/>
                <w:sz w:val="20"/>
                <w:lang w:val="ru-RU"/>
              </w:rPr>
              <w:t xml:space="preserve"> </w:t>
            </w:r>
            <w:r w:rsidRPr="001002CF">
              <w:rPr>
                <w:sz w:val="20"/>
                <w:lang w:val="ru-RU"/>
              </w:rPr>
              <w:t>выраженными</w:t>
            </w:r>
            <w:r w:rsidRPr="001002CF">
              <w:rPr>
                <w:spacing w:val="1"/>
                <w:sz w:val="20"/>
                <w:lang w:val="ru-RU"/>
              </w:rPr>
              <w:t xml:space="preserve"> </w:t>
            </w:r>
            <w:r w:rsidRPr="001002CF">
              <w:rPr>
                <w:sz w:val="20"/>
                <w:lang w:val="ru-RU"/>
              </w:rPr>
              <w:t>логическими</w:t>
            </w:r>
          </w:p>
          <w:p w14:paraId="24CBAC60" w14:textId="77777777" w:rsidR="00A37CB0" w:rsidRPr="001002CF" w:rsidRDefault="00A37CB0" w:rsidP="009B62DC">
            <w:pPr>
              <w:pStyle w:val="TableParagraph"/>
              <w:spacing w:line="240" w:lineRule="auto"/>
              <w:ind w:left="0"/>
              <w:rPr>
                <w:sz w:val="20"/>
                <w:lang w:val="ru-RU"/>
              </w:rPr>
            </w:pPr>
            <w:r w:rsidRPr="001002CF">
              <w:rPr>
                <w:sz w:val="20"/>
                <w:lang w:val="ru-RU"/>
              </w:rPr>
              <w:t>связями,</w:t>
            </w:r>
            <w:r w:rsidRPr="001002CF">
              <w:rPr>
                <w:spacing w:val="1"/>
                <w:sz w:val="20"/>
                <w:lang w:val="ru-RU"/>
              </w:rPr>
              <w:t xml:space="preserve"> </w:t>
            </w:r>
            <w:r w:rsidRPr="001002CF">
              <w:rPr>
                <w:sz w:val="20"/>
                <w:lang w:val="ru-RU"/>
              </w:rPr>
              <w:t>информацию,</w:t>
            </w:r>
            <w:r w:rsidRPr="001002CF">
              <w:rPr>
                <w:spacing w:val="1"/>
                <w:sz w:val="20"/>
                <w:lang w:val="ru-RU"/>
              </w:rPr>
              <w:t xml:space="preserve"> </w:t>
            </w:r>
            <w:r w:rsidRPr="001002CF">
              <w:rPr>
                <w:sz w:val="20"/>
                <w:lang w:val="ru-RU"/>
              </w:rPr>
              <w:t>данную</w:t>
            </w:r>
            <w:r w:rsidRPr="001002CF">
              <w:rPr>
                <w:spacing w:val="11"/>
                <w:sz w:val="20"/>
                <w:lang w:val="ru-RU"/>
              </w:rPr>
              <w:t xml:space="preserve"> </w:t>
            </w:r>
            <w:r w:rsidRPr="001002CF">
              <w:rPr>
                <w:sz w:val="20"/>
                <w:lang w:val="ru-RU"/>
              </w:rPr>
              <w:t>в</w:t>
            </w:r>
            <w:r w:rsidRPr="001002CF">
              <w:rPr>
                <w:spacing w:val="14"/>
                <w:sz w:val="20"/>
                <w:lang w:val="ru-RU"/>
              </w:rPr>
              <w:t xml:space="preserve"> </w:t>
            </w:r>
            <w:r w:rsidRPr="001002CF">
              <w:rPr>
                <w:sz w:val="20"/>
                <w:lang w:val="ru-RU"/>
              </w:rPr>
              <w:t>явном</w:t>
            </w:r>
            <w:r w:rsidRPr="001002CF">
              <w:rPr>
                <w:spacing w:val="14"/>
                <w:sz w:val="20"/>
                <w:lang w:val="ru-RU"/>
              </w:rPr>
              <w:t xml:space="preserve"> </w:t>
            </w:r>
            <w:r w:rsidRPr="001002CF">
              <w:rPr>
                <w:sz w:val="20"/>
                <w:lang w:val="ru-RU"/>
              </w:rPr>
              <w:t>и</w:t>
            </w:r>
            <w:r w:rsidRPr="001002CF">
              <w:rPr>
                <w:spacing w:val="-47"/>
                <w:sz w:val="20"/>
                <w:lang w:val="ru-RU"/>
              </w:rPr>
              <w:t xml:space="preserve"> </w:t>
            </w:r>
            <w:r w:rsidRPr="001002CF">
              <w:rPr>
                <w:sz w:val="20"/>
                <w:lang w:val="ru-RU"/>
              </w:rPr>
              <w:t>неявном</w:t>
            </w:r>
            <w:r w:rsidRPr="001002CF">
              <w:rPr>
                <w:spacing w:val="-2"/>
                <w:sz w:val="20"/>
                <w:lang w:val="ru-RU"/>
              </w:rPr>
              <w:t xml:space="preserve"> </w:t>
            </w:r>
            <w:r w:rsidRPr="001002CF">
              <w:rPr>
                <w:sz w:val="20"/>
                <w:lang w:val="ru-RU"/>
              </w:rPr>
              <w:t>видах</w:t>
            </w:r>
          </w:p>
        </w:tc>
        <w:tc>
          <w:tcPr>
            <w:tcW w:w="1701" w:type="dxa"/>
          </w:tcPr>
          <w:p w14:paraId="34A09CD7" w14:textId="77777777" w:rsidR="00A37CB0" w:rsidRPr="001002CF" w:rsidRDefault="00A37CB0" w:rsidP="009B62DC">
            <w:pPr>
              <w:pStyle w:val="TableParagraph"/>
              <w:tabs>
                <w:tab w:val="left" w:pos="1401"/>
              </w:tabs>
              <w:spacing w:line="240" w:lineRule="auto"/>
              <w:ind w:left="0"/>
              <w:rPr>
                <w:sz w:val="20"/>
                <w:lang w:val="ru-RU"/>
              </w:rPr>
            </w:pPr>
            <w:r w:rsidRPr="001002CF">
              <w:rPr>
                <w:sz w:val="20"/>
                <w:lang w:val="ru-RU"/>
              </w:rPr>
              <w:t>Извлекает</w:t>
            </w:r>
            <w:r w:rsidRPr="001002CF">
              <w:rPr>
                <w:sz w:val="20"/>
                <w:lang w:val="ru-RU"/>
              </w:rPr>
              <w:tab/>
            </w:r>
            <w:r w:rsidRPr="001002CF">
              <w:rPr>
                <w:spacing w:val="-2"/>
                <w:sz w:val="20"/>
                <w:lang w:val="ru-RU"/>
              </w:rPr>
              <w:t>из</w:t>
            </w:r>
            <w:r w:rsidRPr="001002CF">
              <w:rPr>
                <w:spacing w:val="-47"/>
                <w:sz w:val="20"/>
                <w:lang w:val="ru-RU"/>
              </w:rPr>
              <w:t xml:space="preserve"> </w:t>
            </w:r>
            <w:r w:rsidRPr="001002CF">
              <w:rPr>
                <w:sz w:val="20"/>
                <w:lang w:val="ru-RU"/>
              </w:rPr>
              <w:t>устного</w:t>
            </w:r>
            <w:r w:rsidRPr="001002CF">
              <w:rPr>
                <w:spacing w:val="3"/>
                <w:sz w:val="20"/>
                <w:lang w:val="ru-RU"/>
              </w:rPr>
              <w:t xml:space="preserve"> </w:t>
            </w:r>
            <w:r w:rsidRPr="001002CF">
              <w:rPr>
                <w:sz w:val="20"/>
                <w:lang w:val="ru-RU"/>
              </w:rPr>
              <w:t>текста</w:t>
            </w:r>
            <w:r w:rsidRPr="001002CF">
              <w:rPr>
                <w:spacing w:val="1"/>
                <w:sz w:val="20"/>
                <w:lang w:val="ru-RU"/>
              </w:rPr>
              <w:t xml:space="preserve"> </w:t>
            </w:r>
            <w:r w:rsidRPr="001002CF">
              <w:rPr>
                <w:sz w:val="20"/>
                <w:lang w:val="ru-RU"/>
              </w:rPr>
              <w:t>информацию,</w:t>
            </w:r>
            <w:r w:rsidRPr="001002CF">
              <w:rPr>
                <w:spacing w:val="1"/>
                <w:sz w:val="20"/>
                <w:lang w:val="ru-RU"/>
              </w:rPr>
              <w:t xml:space="preserve"> </w:t>
            </w:r>
            <w:r w:rsidRPr="001002CF">
              <w:rPr>
                <w:sz w:val="20"/>
                <w:lang w:val="ru-RU"/>
              </w:rPr>
              <w:t>данную</w:t>
            </w:r>
            <w:r w:rsidRPr="001002CF">
              <w:rPr>
                <w:spacing w:val="1"/>
                <w:sz w:val="20"/>
                <w:lang w:val="ru-RU"/>
              </w:rPr>
              <w:t xml:space="preserve"> </w:t>
            </w:r>
            <w:r w:rsidRPr="001002CF">
              <w:rPr>
                <w:sz w:val="20"/>
                <w:lang w:val="ru-RU"/>
              </w:rPr>
              <w:t>в</w:t>
            </w:r>
            <w:r w:rsidRPr="001002CF">
              <w:rPr>
                <w:spacing w:val="50"/>
                <w:sz w:val="20"/>
                <w:lang w:val="ru-RU"/>
              </w:rPr>
              <w:t xml:space="preserve"> </w:t>
            </w:r>
            <w:r w:rsidRPr="001002CF">
              <w:rPr>
                <w:sz w:val="20"/>
                <w:lang w:val="ru-RU"/>
              </w:rPr>
              <w:t>явном</w:t>
            </w:r>
            <w:r w:rsidRPr="001002CF">
              <w:rPr>
                <w:spacing w:val="-47"/>
                <w:sz w:val="20"/>
                <w:lang w:val="ru-RU"/>
              </w:rPr>
              <w:t xml:space="preserve"> </w:t>
            </w:r>
            <w:r w:rsidRPr="001002CF">
              <w:rPr>
                <w:sz w:val="20"/>
                <w:lang w:val="ru-RU"/>
              </w:rPr>
              <w:t>и неявном</w:t>
            </w:r>
            <w:r w:rsidRPr="001002CF">
              <w:rPr>
                <w:spacing w:val="-3"/>
                <w:sz w:val="20"/>
                <w:lang w:val="ru-RU"/>
              </w:rPr>
              <w:t xml:space="preserve"> </w:t>
            </w:r>
            <w:r w:rsidRPr="001002CF">
              <w:rPr>
                <w:sz w:val="20"/>
                <w:lang w:val="ru-RU"/>
              </w:rPr>
              <w:t>видах</w:t>
            </w:r>
          </w:p>
        </w:tc>
        <w:tc>
          <w:tcPr>
            <w:tcW w:w="2552" w:type="dxa"/>
          </w:tcPr>
          <w:p w14:paraId="10ADC644" w14:textId="77777777" w:rsidR="00A37CB0" w:rsidRPr="001002CF" w:rsidRDefault="00A37CB0" w:rsidP="009B62DC">
            <w:pPr>
              <w:pStyle w:val="TableParagraph"/>
              <w:tabs>
                <w:tab w:val="left" w:pos="1818"/>
              </w:tabs>
              <w:spacing w:line="240" w:lineRule="auto"/>
              <w:ind w:left="0"/>
              <w:jc w:val="both"/>
              <w:rPr>
                <w:sz w:val="18"/>
                <w:lang w:val="ru-RU"/>
              </w:rPr>
            </w:pPr>
            <w:r w:rsidRPr="001002CF">
              <w:rPr>
                <w:sz w:val="18"/>
                <w:lang w:val="ru-RU"/>
              </w:rPr>
              <w:t>Постановка</w:t>
            </w:r>
            <w:r w:rsidRPr="001002CF">
              <w:rPr>
                <w:sz w:val="18"/>
                <w:lang w:val="ru-RU"/>
              </w:rPr>
              <w:tab/>
              <w:t>цели</w:t>
            </w:r>
          </w:p>
          <w:p w14:paraId="759BD03A" w14:textId="77777777" w:rsidR="00A37CB0" w:rsidRPr="001002CF" w:rsidRDefault="00A37CB0" w:rsidP="009B62DC">
            <w:pPr>
              <w:pStyle w:val="TableParagraph"/>
              <w:spacing w:line="240" w:lineRule="auto"/>
              <w:ind w:left="0"/>
              <w:jc w:val="both"/>
              <w:rPr>
                <w:sz w:val="18"/>
                <w:lang w:val="ru-RU"/>
              </w:rPr>
            </w:pPr>
            <w:r w:rsidRPr="001002CF">
              <w:rPr>
                <w:sz w:val="18"/>
                <w:lang w:val="ru-RU"/>
              </w:rPr>
              <w:t xml:space="preserve">слушания.        </w:t>
            </w:r>
            <w:r w:rsidRPr="001002CF">
              <w:rPr>
                <w:spacing w:val="15"/>
                <w:sz w:val="18"/>
                <w:lang w:val="ru-RU"/>
              </w:rPr>
              <w:t xml:space="preserve"> </w:t>
            </w:r>
            <w:r w:rsidRPr="001002CF">
              <w:rPr>
                <w:sz w:val="18"/>
                <w:lang w:val="ru-RU"/>
              </w:rPr>
              <w:t>Выделение</w:t>
            </w:r>
          </w:p>
          <w:p w14:paraId="759043BE" w14:textId="77777777" w:rsidR="00A37CB0" w:rsidRPr="001002CF" w:rsidRDefault="00A37CB0" w:rsidP="009B62DC">
            <w:pPr>
              <w:pStyle w:val="TableParagraph"/>
              <w:tabs>
                <w:tab w:val="left" w:pos="1793"/>
              </w:tabs>
              <w:spacing w:line="240" w:lineRule="auto"/>
              <w:ind w:left="0"/>
              <w:jc w:val="both"/>
              <w:rPr>
                <w:sz w:val="18"/>
                <w:lang w:val="ru-RU"/>
              </w:rPr>
            </w:pPr>
            <w:r w:rsidRPr="001002CF">
              <w:rPr>
                <w:sz w:val="18"/>
                <w:lang w:val="ru-RU"/>
              </w:rPr>
              <w:t>непонятных</w:t>
            </w:r>
            <w:r w:rsidRPr="001002CF">
              <w:rPr>
                <w:sz w:val="18"/>
                <w:lang w:val="ru-RU"/>
              </w:rPr>
              <w:tab/>
            </w:r>
            <w:r w:rsidRPr="001002CF">
              <w:rPr>
                <w:spacing w:val="-1"/>
                <w:sz w:val="18"/>
                <w:lang w:val="ru-RU"/>
              </w:rPr>
              <w:t>слов,</w:t>
            </w:r>
            <w:r w:rsidRPr="001002CF">
              <w:rPr>
                <w:spacing w:val="-43"/>
                <w:sz w:val="18"/>
                <w:lang w:val="ru-RU"/>
              </w:rPr>
              <w:t xml:space="preserve"> </w:t>
            </w:r>
            <w:r w:rsidRPr="001002CF">
              <w:rPr>
                <w:sz w:val="18"/>
                <w:lang w:val="ru-RU"/>
              </w:rPr>
              <w:t>словосочетаний,</w:t>
            </w:r>
            <w:r w:rsidRPr="001002CF">
              <w:rPr>
                <w:spacing w:val="-4"/>
                <w:sz w:val="18"/>
                <w:lang w:val="ru-RU"/>
              </w:rPr>
              <w:t xml:space="preserve"> </w:t>
            </w:r>
            <w:r w:rsidRPr="001002CF">
              <w:rPr>
                <w:sz w:val="18"/>
                <w:lang w:val="ru-RU"/>
              </w:rPr>
              <w:t>фраз.</w:t>
            </w:r>
          </w:p>
          <w:p w14:paraId="3A83C7D6" w14:textId="77777777" w:rsidR="00A37CB0" w:rsidRPr="001002CF" w:rsidRDefault="00A37CB0" w:rsidP="009B62DC">
            <w:pPr>
              <w:pStyle w:val="TableParagraph"/>
              <w:spacing w:line="240" w:lineRule="auto"/>
              <w:ind w:left="0"/>
              <w:jc w:val="both"/>
              <w:rPr>
                <w:sz w:val="18"/>
                <w:lang w:val="ru-RU"/>
              </w:rPr>
            </w:pPr>
            <w:r w:rsidRPr="001002CF">
              <w:rPr>
                <w:sz w:val="18"/>
                <w:lang w:val="ru-RU"/>
              </w:rPr>
              <w:t>Объяснение</w:t>
            </w:r>
            <w:r w:rsidRPr="001002CF">
              <w:rPr>
                <w:spacing w:val="1"/>
                <w:sz w:val="18"/>
                <w:lang w:val="ru-RU"/>
              </w:rPr>
              <w:t xml:space="preserve"> </w:t>
            </w:r>
            <w:r w:rsidRPr="001002CF">
              <w:rPr>
                <w:sz w:val="18"/>
                <w:lang w:val="ru-RU"/>
              </w:rPr>
              <w:t>непонятных</w:t>
            </w:r>
            <w:r w:rsidRPr="001002CF">
              <w:rPr>
                <w:spacing w:val="1"/>
                <w:sz w:val="18"/>
                <w:lang w:val="ru-RU"/>
              </w:rPr>
              <w:t xml:space="preserve"> </w:t>
            </w:r>
            <w:r w:rsidRPr="001002CF">
              <w:rPr>
                <w:sz w:val="18"/>
                <w:lang w:val="ru-RU"/>
              </w:rPr>
              <w:t>слов с помощью словаря, а</w:t>
            </w:r>
            <w:r w:rsidRPr="001002CF">
              <w:rPr>
                <w:spacing w:val="-42"/>
                <w:sz w:val="18"/>
                <w:lang w:val="ru-RU"/>
              </w:rPr>
              <w:t xml:space="preserve"> </w:t>
            </w:r>
            <w:r w:rsidRPr="001002CF">
              <w:rPr>
                <w:sz w:val="18"/>
                <w:lang w:val="ru-RU"/>
              </w:rPr>
              <w:t>также</w:t>
            </w:r>
            <w:r w:rsidRPr="001002CF">
              <w:rPr>
                <w:spacing w:val="1"/>
                <w:sz w:val="18"/>
                <w:lang w:val="ru-RU"/>
              </w:rPr>
              <w:t xml:space="preserve"> </w:t>
            </w:r>
            <w:r w:rsidRPr="001002CF">
              <w:rPr>
                <w:sz w:val="18"/>
                <w:lang w:val="ru-RU"/>
              </w:rPr>
              <w:t>с</w:t>
            </w:r>
            <w:r w:rsidRPr="001002CF">
              <w:rPr>
                <w:spacing w:val="1"/>
                <w:sz w:val="18"/>
                <w:lang w:val="ru-RU"/>
              </w:rPr>
              <w:t xml:space="preserve"> </w:t>
            </w:r>
            <w:r w:rsidRPr="001002CF">
              <w:rPr>
                <w:sz w:val="18"/>
                <w:lang w:val="ru-RU"/>
              </w:rPr>
              <w:t>помощью</w:t>
            </w:r>
            <w:r w:rsidRPr="001002CF">
              <w:rPr>
                <w:spacing w:val="1"/>
                <w:sz w:val="18"/>
                <w:lang w:val="ru-RU"/>
              </w:rPr>
              <w:t xml:space="preserve"> </w:t>
            </w:r>
            <w:r w:rsidRPr="001002CF">
              <w:rPr>
                <w:sz w:val="18"/>
                <w:lang w:val="ru-RU"/>
              </w:rPr>
              <w:t>контекста.</w:t>
            </w:r>
          </w:p>
          <w:p w14:paraId="6C96214D" w14:textId="77777777" w:rsidR="00A37CB0" w:rsidRPr="001002CF" w:rsidRDefault="00A37CB0" w:rsidP="009B62DC">
            <w:pPr>
              <w:pStyle w:val="TableParagraph"/>
              <w:spacing w:line="240" w:lineRule="auto"/>
              <w:ind w:left="0"/>
              <w:rPr>
                <w:sz w:val="18"/>
                <w:lang w:val="ru-RU"/>
              </w:rPr>
            </w:pPr>
            <w:r w:rsidRPr="001002CF">
              <w:rPr>
                <w:spacing w:val="-1"/>
                <w:sz w:val="18"/>
                <w:lang w:val="ru-RU"/>
              </w:rPr>
              <w:t>Формулирование</w:t>
            </w:r>
            <w:r w:rsidRPr="001002CF">
              <w:rPr>
                <w:spacing w:val="-42"/>
                <w:sz w:val="18"/>
                <w:lang w:val="ru-RU"/>
              </w:rPr>
              <w:t xml:space="preserve"> </w:t>
            </w:r>
            <w:r w:rsidRPr="001002CF">
              <w:rPr>
                <w:sz w:val="18"/>
                <w:lang w:val="ru-RU"/>
              </w:rPr>
              <w:t>вопросов.</w:t>
            </w:r>
          </w:p>
          <w:p w14:paraId="56886887" w14:textId="77777777" w:rsidR="00A37CB0" w:rsidRPr="001002CF" w:rsidRDefault="00A37CB0" w:rsidP="009B62DC">
            <w:pPr>
              <w:pStyle w:val="TableParagraph"/>
              <w:spacing w:line="240" w:lineRule="auto"/>
              <w:ind w:left="0"/>
              <w:jc w:val="both"/>
              <w:rPr>
                <w:sz w:val="18"/>
                <w:lang w:val="ru-RU"/>
              </w:rPr>
            </w:pPr>
            <w:r w:rsidRPr="001002CF">
              <w:rPr>
                <w:sz w:val="18"/>
                <w:lang w:val="ru-RU"/>
              </w:rPr>
              <w:t>Выделение в услышанном</w:t>
            </w:r>
            <w:r w:rsidRPr="001002CF">
              <w:rPr>
                <w:spacing w:val="1"/>
                <w:sz w:val="18"/>
                <w:lang w:val="ru-RU"/>
              </w:rPr>
              <w:t xml:space="preserve"> </w:t>
            </w:r>
            <w:r w:rsidRPr="001002CF">
              <w:rPr>
                <w:sz w:val="18"/>
                <w:lang w:val="ru-RU"/>
              </w:rPr>
              <w:t>тексте</w:t>
            </w:r>
            <w:r w:rsidRPr="001002CF">
              <w:rPr>
                <w:spacing w:val="1"/>
                <w:sz w:val="18"/>
                <w:lang w:val="ru-RU"/>
              </w:rPr>
              <w:t xml:space="preserve"> </w:t>
            </w:r>
            <w:r w:rsidRPr="001002CF">
              <w:rPr>
                <w:sz w:val="18"/>
                <w:lang w:val="ru-RU"/>
              </w:rPr>
              <w:t>понятного</w:t>
            </w:r>
            <w:r w:rsidRPr="001002CF">
              <w:rPr>
                <w:spacing w:val="1"/>
                <w:sz w:val="18"/>
                <w:lang w:val="ru-RU"/>
              </w:rPr>
              <w:t xml:space="preserve"> </w:t>
            </w:r>
            <w:r w:rsidRPr="001002CF">
              <w:rPr>
                <w:sz w:val="18"/>
                <w:lang w:val="ru-RU"/>
              </w:rPr>
              <w:t>и</w:t>
            </w:r>
            <w:r w:rsidRPr="001002CF">
              <w:rPr>
                <w:spacing w:val="1"/>
                <w:sz w:val="18"/>
                <w:lang w:val="ru-RU"/>
              </w:rPr>
              <w:t xml:space="preserve"> </w:t>
            </w:r>
            <w:r w:rsidRPr="001002CF">
              <w:rPr>
                <w:sz w:val="18"/>
                <w:lang w:val="ru-RU"/>
              </w:rPr>
              <w:t>непонятного.</w:t>
            </w:r>
          </w:p>
          <w:p w14:paraId="4A1EF010" w14:textId="77777777" w:rsidR="00A37CB0" w:rsidRPr="001002CF" w:rsidRDefault="00A37CB0" w:rsidP="009B62DC">
            <w:pPr>
              <w:pStyle w:val="TableParagraph"/>
              <w:spacing w:line="240" w:lineRule="auto"/>
              <w:ind w:left="0"/>
              <w:jc w:val="both"/>
              <w:rPr>
                <w:sz w:val="18"/>
                <w:lang w:val="ru-RU"/>
              </w:rPr>
            </w:pPr>
            <w:r w:rsidRPr="001002CF">
              <w:rPr>
                <w:sz w:val="18"/>
                <w:lang w:val="ru-RU"/>
              </w:rPr>
              <w:t>Формулировка вопросов о</w:t>
            </w:r>
            <w:r w:rsidRPr="001002CF">
              <w:rPr>
                <w:spacing w:val="1"/>
                <w:sz w:val="18"/>
                <w:lang w:val="ru-RU"/>
              </w:rPr>
              <w:t xml:space="preserve"> </w:t>
            </w:r>
            <w:r w:rsidRPr="001002CF">
              <w:rPr>
                <w:sz w:val="18"/>
                <w:lang w:val="ru-RU"/>
              </w:rPr>
              <w:t>том,</w:t>
            </w:r>
            <w:r w:rsidRPr="001002CF">
              <w:rPr>
                <w:spacing w:val="1"/>
                <w:sz w:val="18"/>
                <w:lang w:val="ru-RU"/>
              </w:rPr>
              <w:t xml:space="preserve"> </w:t>
            </w:r>
            <w:r w:rsidRPr="001002CF">
              <w:rPr>
                <w:sz w:val="18"/>
                <w:lang w:val="ru-RU"/>
              </w:rPr>
              <w:t>что</w:t>
            </w:r>
            <w:r w:rsidRPr="001002CF">
              <w:rPr>
                <w:spacing w:val="1"/>
                <w:sz w:val="18"/>
                <w:lang w:val="ru-RU"/>
              </w:rPr>
              <w:t xml:space="preserve"> </w:t>
            </w:r>
            <w:r w:rsidRPr="001002CF">
              <w:rPr>
                <w:sz w:val="18"/>
                <w:lang w:val="ru-RU"/>
              </w:rPr>
              <w:t>непонятно</w:t>
            </w:r>
            <w:r w:rsidRPr="001002CF">
              <w:rPr>
                <w:spacing w:val="1"/>
                <w:sz w:val="18"/>
                <w:lang w:val="ru-RU"/>
              </w:rPr>
              <w:t xml:space="preserve"> </w:t>
            </w:r>
            <w:r w:rsidRPr="001002CF">
              <w:rPr>
                <w:sz w:val="18"/>
                <w:lang w:val="ru-RU"/>
              </w:rPr>
              <w:t>в</w:t>
            </w:r>
            <w:r w:rsidRPr="001002CF">
              <w:rPr>
                <w:spacing w:val="1"/>
                <w:sz w:val="18"/>
                <w:lang w:val="ru-RU"/>
              </w:rPr>
              <w:t xml:space="preserve"> </w:t>
            </w:r>
            <w:r w:rsidRPr="001002CF">
              <w:rPr>
                <w:sz w:val="18"/>
                <w:lang w:val="ru-RU"/>
              </w:rPr>
              <w:t>услышанном</w:t>
            </w:r>
            <w:r w:rsidRPr="001002CF">
              <w:rPr>
                <w:spacing w:val="-5"/>
                <w:sz w:val="18"/>
                <w:lang w:val="ru-RU"/>
              </w:rPr>
              <w:t xml:space="preserve"> </w:t>
            </w:r>
            <w:r w:rsidRPr="001002CF">
              <w:rPr>
                <w:sz w:val="18"/>
                <w:lang w:val="ru-RU"/>
              </w:rPr>
              <w:t>тексте.</w:t>
            </w:r>
          </w:p>
          <w:p w14:paraId="1FEC7AAB" w14:textId="77777777" w:rsidR="00A37CB0" w:rsidRPr="001002CF" w:rsidRDefault="00A37CB0" w:rsidP="009B62DC">
            <w:pPr>
              <w:pStyle w:val="TableParagraph"/>
              <w:spacing w:line="240" w:lineRule="auto"/>
              <w:ind w:left="0"/>
              <w:jc w:val="both"/>
              <w:rPr>
                <w:sz w:val="18"/>
                <w:lang w:val="ru-RU"/>
              </w:rPr>
            </w:pPr>
            <w:r w:rsidRPr="001002CF">
              <w:rPr>
                <w:sz w:val="18"/>
                <w:lang w:val="ru-RU"/>
              </w:rPr>
              <w:t>Извлечение</w:t>
            </w:r>
            <w:r w:rsidRPr="001002CF">
              <w:rPr>
                <w:spacing w:val="1"/>
                <w:sz w:val="18"/>
                <w:lang w:val="ru-RU"/>
              </w:rPr>
              <w:t xml:space="preserve"> </w:t>
            </w:r>
            <w:r w:rsidRPr="001002CF">
              <w:rPr>
                <w:sz w:val="18"/>
                <w:lang w:val="ru-RU"/>
              </w:rPr>
              <w:t>информации</w:t>
            </w:r>
            <w:r w:rsidRPr="001002CF">
              <w:rPr>
                <w:spacing w:val="-42"/>
                <w:sz w:val="18"/>
                <w:lang w:val="ru-RU"/>
              </w:rPr>
              <w:t xml:space="preserve"> </w:t>
            </w:r>
            <w:r w:rsidRPr="001002CF">
              <w:rPr>
                <w:sz w:val="18"/>
                <w:lang w:val="ru-RU"/>
              </w:rPr>
              <w:t>из</w:t>
            </w:r>
            <w:r w:rsidRPr="001002CF">
              <w:rPr>
                <w:spacing w:val="1"/>
                <w:sz w:val="18"/>
                <w:lang w:val="ru-RU"/>
              </w:rPr>
              <w:t xml:space="preserve"> </w:t>
            </w:r>
            <w:r w:rsidRPr="001002CF">
              <w:rPr>
                <w:sz w:val="18"/>
                <w:lang w:val="ru-RU"/>
              </w:rPr>
              <w:t>текста</w:t>
            </w:r>
            <w:r w:rsidRPr="001002CF">
              <w:rPr>
                <w:spacing w:val="1"/>
                <w:sz w:val="18"/>
                <w:lang w:val="ru-RU"/>
              </w:rPr>
              <w:t xml:space="preserve"> </w:t>
            </w:r>
            <w:r w:rsidRPr="001002CF">
              <w:rPr>
                <w:sz w:val="18"/>
                <w:lang w:val="ru-RU"/>
              </w:rPr>
              <w:t>(фактов,</w:t>
            </w:r>
            <w:r w:rsidRPr="001002CF">
              <w:rPr>
                <w:spacing w:val="1"/>
                <w:sz w:val="18"/>
                <w:lang w:val="ru-RU"/>
              </w:rPr>
              <w:t xml:space="preserve"> </w:t>
            </w:r>
            <w:r w:rsidRPr="001002CF">
              <w:rPr>
                <w:sz w:val="18"/>
                <w:lang w:val="ru-RU"/>
              </w:rPr>
              <w:t>слов,</w:t>
            </w:r>
            <w:r w:rsidRPr="001002CF">
              <w:rPr>
                <w:spacing w:val="1"/>
                <w:sz w:val="18"/>
                <w:lang w:val="ru-RU"/>
              </w:rPr>
              <w:t xml:space="preserve"> </w:t>
            </w:r>
            <w:r w:rsidRPr="001002CF">
              <w:rPr>
                <w:sz w:val="18"/>
                <w:lang w:val="ru-RU"/>
              </w:rPr>
              <w:t>выражений).</w:t>
            </w:r>
          </w:p>
          <w:p w14:paraId="4E2AB854" w14:textId="77777777" w:rsidR="00A37CB0" w:rsidRPr="001002CF" w:rsidRDefault="00A37CB0" w:rsidP="009B62DC">
            <w:pPr>
              <w:pStyle w:val="TableParagraph"/>
              <w:spacing w:line="240" w:lineRule="auto"/>
              <w:ind w:left="0"/>
              <w:jc w:val="both"/>
              <w:rPr>
                <w:sz w:val="18"/>
                <w:lang w:val="ru-RU"/>
              </w:rPr>
            </w:pPr>
            <w:r w:rsidRPr="001002CF">
              <w:rPr>
                <w:sz w:val="18"/>
                <w:lang w:val="ru-RU"/>
              </w:rPr>
              <w:t>Выделение</w:t>
            </w:r>
            <w:r w:rsidRPr="001002CF">
              <w:rPr>
                <w:spacing w:val="1"/>
                <w:sz w:val="18"/>
                <w:lang w:val="ru-RU"/>
              </w:rPr>
              <w:t xml:space="preserve"> </w:t>
            </w:r>
            <w:r w:rsidRPr="001002CF">
              <w:rPr>
                <w:sz w:val="18"/>
                <w:lang w:val="ru-RU"/>
              </w:rPr>
              <w:t>в</w:t>
            </w:r>
            <w:r w:rsidRPr="001002CF">
              <w:rPr>
                <w:spacing w:val="1"/>
                <w:sz w:val="18"/>
                <w:lang w:val="ru-RU"/>
              </w:rPr>
              <w:t xml:space="preserve"> </w:t>
            </w:r>
            <w:r w:rsidRPr="001002CF">
              <w:rPr>
                <w:sz w:val="18"/>
                <w:lang w:val="ru-RU"/>
              </w:rPr>
              <w:t>тексте</w:t>
            </w:r>
            <w:r w:rsidRPr="001002CF">
              <w:rPr>
                <w:spacing w:val="-42"/>
                <w:sz w:val="18"/>
                <w:lang w:val="ru-RU"/>
              </w:rPr>
              <w:t xml:space="preserve"> </w:t>
            </w:r>
            <w:r w:rsidRPr="001002CF">
              <w:rPr>
                <w:sz w:val="18"/>
                <w:lang w:val="ru-RU"/>
              </w:rPr>
              <w:t>ключевых</w:t>
            </w:r>
            <w:r w:rsidRPr="001002CF">
              <w:rPr>
                <w:spacing w:val="3"/>
                <w:sz w:val="18"/>
                <w:lang w:val="ru-RU"/>
              </w:rPr>
              <w:t xml:space="preserve"> </w:t>
            </w:r>
            <w:r w:rsidRPr="001002CF">
              <w:rPr>
                <w:sz w:val="18"/>
                <w:lang w:val="ru-RU"/>
              </w:rPr>
              <w:t>слов.</w:t>
            </w:r>
          </w:p>
          <w:p w14:paraId="57EE4FEC" w14:textId="77777777" w:rsidR="00A37CB0" w:rsidRPr="001002CF" w:rsidRDefault="00A37CB0" w:rsidP="009B62DC">
            <w:pPr>
              <w:pStyle w:val="TableParagraph"/>
              <w:spacing w:line="240" w:lineRule="auto"/>
              <w:ind w:left="0"/>
              <w:jc w:val="both"/>
              <w:rPr>
                <w:sz w:val="18"/>
                <w:lang w:val="ru-RU"/>
              </w:rPr>
            </w:pPr>
            <w:r w:rsidRPr="001002CF">
              <w:rPr>
                <w:sz w:val="18"/>
                <w:lang w:val="ru-RU"/>
              </w:rPr>
              <w:t>Поиск верных и неверных</w:t>
            </w:r>
            <w:r w:rsidRPr="001002CF">
              <w:rPr>
                <w:spacing w:val="1"/>
                <w:sz w:val="18"/>
                <w:lang w:val="ru-RU"/>
              </w:rPr>
              <w:t xml:space="preserve"> </w:t>
            </w:r>
            <w:r w:rsidRPr="001002CF">
              <w:rPr>
                <w:sz w:val="18"/>
                <w:lang w:val="ru-RU"/>
              </w:rPr>
              <w:t>утверждений</w:t>
            </w:r>
            <w:r w:rsidRPr="001002CF">
              <w:rPr>
                <w:spacing w:val="1"/>
                <w:sz w:val="18"/>
                <w:lang w:val="ru-RU"/>
              </w:rPr>
              <w:t xml:space="preserve"> </w:t>
            </w:r>
            <w:r w:rsidRPr="001002CF">
              <w:rPr>
                <w:sz w:val="18"/>
                <w:lang w:val="ru-RU"/>
              </w:rPr>
              <w:t>по</w:t>
            </w:r>
            <w:r w:rsidRPr="001002CF">
              <w:rPr>
                <w:spacing w:val="1"/>
                <w:sz w:val="18"/>
                <w:lang w:val="ru-RU"/>
              </w:rPr>
              <w:t xml:space="preserve"> </w:t>
            </w:r>
            <w:r w:rsidRPr="001002CF">
              <w:rPr>
                <w:sz w:val="18"/>
                <w:lang w:val="ru-RU"/>
              </w:rPr>
              <w:t>содер-</w:t>
            </w:r>
            <w:r w:rsidRPr="001002CF">
              <w:rPr>
                <w:spacing w:val="-42"/>
                <w:sz w:val="18"/>
                <w:lang w:val="ru-RU"/>
              </w:rPr>
              <w:t xml:space="preserve"> </w:t>
            </w:r>
            <w:r w:rsidRPr="001002CF">
              <w:rPr>
                <w:sz w:val="18"/>
                <w:lang w:val="ru-RU"/>
              </w:rPr>
              <w:t>жанию</w:t>
            </w:r>
            <w:r w:rsidRPr="001002CF">
              <w:rPr>
                <w:spacing w:val="1"/>
                <w:sz w:val="18"/>
                <w:lang w:val="ru-RU"/>
              </w:rPr>
              <w:t xml:space="preserve"> </w:t>
            </w:r>
            <w:r w:rsidRPr="001002CF">
              <w:rPr>
                <w:sz w:val="18"/>
                <w:lang w:val="ru-RU"/>
              </w:rPr>
              <w:t>прослушанного</w:t>
            </w:r>
            <w:r w:rsidRPr="001002CF">
              <w:rPr>
                <w:spacing w:val="-42"/>
                <w:sz w:val="18"/>
                <w:lang w:val="ru-RU"/>
              </w:rPr>
              <w:t xml:space="preserve"> </w:t>
            </w:r>
            <w:r w:rsidRPr="001002CF">
              <w:rPr>
                <w:sz w:val="18"/>
                <w:lang w:val="ru-RU"/>
              </w:rPr>
              <w:t>текста.</w:t>
            </w:r>
          </w:p>
          <w:p w14:paraId="6C7CEFAB" w14:textId="77777777" w:rsidR="00A37CB0" w:rsidRPr="001002CF" w:rsidRDefault="00A37CB0" w:rsidP="009B62DC">
            <w:pPr>
              <w:pStyle w:val="TableParagraph"/>
              <w:spacing w:line="240" w:lineRule="auto"/>
              <w:ind w:left="0"/>
              <w:jc w:val="both"/>
              <w:rPr>
                <w:sz w:val="18"/>
                <w:lang w:val="ru-RU"/>
              </w:rPr>
            </w:pPr>
            <w:r w:rsidRPr="001002CF">
              <w:rPr>
                <w:sz w:val="18"/>
                <w:lang w:val="ru-RU"/>
              </w:rPr>
              <w:t>Интерпретация</w:t>
            </w:r>
            <w:r w:rsidRPr="001002CF">
              <w:rPr>
                <w:spacing w:val="53"/>
                <w:sz w:val="18"/>
                <w:lang w:val="ru-RU"/>
              </w:rPr>
              <w:t xml:space="preserve"> </w:t>
            </w:r>
            <w:r w:rsidRPr="001002CF">
              <w:rPr>
                <w:sz w:val="18"/>
                <w:lang w:val="ru-RU"/>
              </w:rPr>
              <w:t>услышан-</w:t>
            </w:r>
          </w:p>
          <w:p w14:paraId="10035249" w14:textId="77777777" w:rsidR="00A37CB0" w:rsidRPr="001002CF" w:rsidRDefault="00A37CB0" w:rsidP="009B62DC">
            <w:pPr>
              <w:pStyle w:val="TableParagraph"/>
              <w:spacing w:line="240" w:lineRule="auto"/>
              <w:ind w:left="0"/>
              <w:jc w:val="both"/>
              <w:rPr>
                <w:sz w:val="18"/>
                <w:lang w:val="ru-RU"/>
              </w:rPr>
            </w:pPr>
            <w:r w:rsidRPr="001002CF">
              <w:rPr>
                <w:sz w:val="18"/>
                <w:lang w:val="ru-RU"/>
              </w:rPr>
              <w:t>ного</w:t>
            </w:r>
            <w:r w:rsidRPr="001002CF">
              <w:rPr>
                <w:spacing w:val="1"/>
                <w:sz w:val="18"/>
                <w:lang w:val="ru-RU"/>
              </w:rPr>
              <w:t xml:space="preserve"> </w:t>
            </w:r>
            <w:r w:rsidRPr="001002CF">
              <w:rPr>
                <w:sz w:val="18"/>
                <w:lang w:val="ru-RU"/>
              </w:rPr>
              <w:t>в</w:t>
            </w:r>
            <w:r w:rsidRPr="001002CF">
              <w:rPr>
                <w:spacing w:val="1"/>
                <w:sz w:val="18"/>
                <w:lang w:val="ru-RU"/>
              </w:rPr>
              <w:t xml:space="preserve"> </w:t>
            </w:r>
            <w:r w:rsidRPr="001002CF">
              <w:rPr>
                <w:sz w:val="18"/>
                <w:lang w:val="ru-RU"/>
              </w:rPr>
              <w:t>форме</w:t>
            </w:r>
            <w:r w:rsidRPr="001002CF">
              <w:rPr>
                <w:spacing w:val="1"/>
                <w:sz w:val="18"/>
                <w:lang w:val="ru-RU"/>
              </w:rPr>
              <w:t xml:space="preserve"> </w:t>
            </w:r>
            <w:r w:rsidRPr="001002CF">
              <w:rPr>
                <w:sz w:val="18"/>
                <w:lang w:val="ru-RU"/>
              </w:rPr>
              <w:t>схемы,</w:t>
            </w:r>
            <w:r w:rsidRPr="001002CF">
              <w:rPr>
                <w:spacing w:val="1"/>
                <w:sz w:val="18"/>
                <w:lang w:val="ru-RU"/>
              </w:rPr>
              <w:t xml:space="preserve"> </w:t>
            </w:r>
            <w:r w:rsidRPr="001002CF">
              <w:rPr>
                <w:sz w:val="18"/>
                <w:lang w:val="ru-RU"/>
              </w:rPr>
              <w:t>рисунка</w:t>
            </w:r>
          </w:p>
        </w:tc>
      </w:tr>
      <w:tr w:rsidR="00A37CB0" w14:paraId="27E0FA2B" w14:textId="77777777" w:rsidTr="00F52B97">
        <w:trPr>
          <w:trHeight w:val="2035"/>
        </w:trPr>
        <w:tc>
          <w:tcPr>
            <w:tcW w:w="2127" w:type="dxa"/>
          </w:tcPr>
          <w:p w14:paraId="2754B601" w14:textId="77777777" w:rsidR="00A37CB0" w:rsidRPr="001002CF" w:rsidRDefault="00A37CB0" w:rsidP="009B62DC">
            <w:pPr>
              <w:pStyle w:val="TableParagraph"/>
              <w:tabs>
                <w:tab w:val="left" w:pos="1811"/>
              </w:tabs>
              <w:spacing w:line="240" w:lineRule="auto"/>
              <w:ind w:left="0"/>
              <w:rPr>
                <w:sz w:val="20"/>
                <w:lang w:val="ru-RU"/>
              </w:rPr>
            </w:pPr>
            <w:r w:rsidRPr="001002CF">
              <w:rPr>
                <w:sz w:val="20"/>
                <w:lang w:val="ru-RU"/>
              </w:rPr>
              <w:t>Выделяет</w:t>
            </w:r>
            <w:r w:rsidRPr="001002CF">
              <w:rPr>
                <w:sz w:val="20"/>
                <w:lang w:val="ru-RU"/>
              </w:rPr>
              <w:tab/>
            </w:r>
            <w:r w:rsidRPr="001002CF">
              <w:rPr>
                <w:spacing w:val="-5"/>
                <w:sz w:val="20"/>
                <w:lang w:val="ru-RU"/>
              </w:rPr>
              <w:t>в</w:t>
            </w:r>
            <w:r w:rsidRPr="001002CF">
              <w:rPr>
                <w:spacing w:val="-47"/>
                <w:sz w:val="20"/>
                <w:lang w:val="ru-RU"/>
              </w:rPr>
              <w:t xml:space="preserve"> </w:t>
            </w:r>
            <w:r w:rsidRPr="001002CF">
              <w:rPr>
                <w:sz w:val="20"/>
                <w:lang w:val="ru-RU"/>
              </w:rPr>
              <w:t>услышанном</w:t>
            </w:r>
          </w:p>
          <w:p w14:paraId="77D6FE94" w14:textId="77777777" w:rsidR="00A37CB0" w:rsidRPr="001002CF" w:rsidRDefault="00A37CB0" w:rsidP="009B62DC">
            <w:pPr>
              <w:pStyle w:val="TableParagraph"/>
              <w:tabs>
                <w:tab w:val="left" w:pos="1802"/>
              </w:tabs>
              <w:spacing w:line="240" w:lineRule="auto"/>
              <w:ind w:left="0"/>
              <w:rPr>
                <w:sz w:val="20"/>
                <w:lang w:val="ru-RU"/>
              </w:rPr>
            </w:pPr>
            <w:r w:rsidRPr="001002CF">
              <w:rPr>
                <w:sz w:val="20"/>
                <w:lang w:val="ru-RU"/>
              </w:rPr>
              <w:t>тексте</w:t>
            </w:r>
            <w:r w:rsidRPr="001002CF">
              <w:rPr>
                <w:spacing w:val="1"/>
                <w:sz w:val="20"/>
                <w:lang w:val="ru-RU"/>
              </w:rPr>
              <w:t xml:space="preserve"> </w:t>
            </w:r>
            <w:r w:rsidRPr="001002CF">
              <w:rPr>
                <w:sz w:val="20"/>
                <w:lang w:val="ru-RU"/>
              </w:rPr>
              <w:t>(повествовании,</w:t>
            </w:r>
            <w:r w:rsidRPr="001002CF">
              <w:rPr>
                <w:spacing w:val="1"/>
                <w:sz w:val="20"/>
                <w:lang w:val="ru-RU"/>
              </w:rPr>
              <w:t xml:space="preserve"> </w:t>
            </w:r>
            <w:r w:rsidRPr="001002CF">
              <w:rPr>
                <w:sz w:val="20"/>
                <w:lang w:val="ru-RU"/>
              </w:rPr>
              <w:t>описании,</w:t>
            </w:r>
            <w:r w:rsidRPr="001002CF">
              <w:rPr>
                <w:spacing w:val="1"/>
                <w:sz w:val="20"/>
                <w:lang w:val="ru-RU"/>
              </w:rPr>
              <w:t xml:space="preserve"> </w:t>
            </w:r>
            <w:r w:rsidRPr="001002CF">
              <w:rPr>
                <w:sz w:val="20"/>
                <w:lang w:val="ru-RU"/>
              </w:rPr>
              <w:t>рассуждении)</w:t>
            </w:r>
            <w:r w:rsidRPr="001002CF">
              <w:rPr>
                <w:spacing w:val="1"/>
                <w:sz w:val="20"/>
                <w:lang w:val="ru-RU"/>
              </w:rPr>
              <w:t xml:space="preserve"> </w:t>
            </w:r>
            <w:r w:rsidRPr="001002CF">
              <w:rPr>
                <w:sz w:val="20"/>
                <w:lang w:val="ru-RU"/>
              </w:rPr>
              <w:t>понятное</w:t>
            </w:r>
            <w:r w:rsidRPr="001002CF">
              <w:rPr>
                <w:sz w:val="20"/>
                <w:lang w:val="ru-RU"/>
              </w:rPr>
              <w:tab/>
            </w:r>
            <w:r w:rsidRPr="001002CF">
              <w:rPr>
                <w:spacing w:val="-5"/>
                <w:sz w:val="20"/>
                <w:lang w:val="ru-RU"/>
              </w:rPr>
              <w:t>и</w:t>
            </w:r>
          </w:p>
          <w:p w14:paraId="03C119D9" w14:textId="7ED052F1" w:rsidR="00A37CB0" w:rsidRPr="00F52B97" w:rsidRDefault="00A37CB0" w:rsidP="00F52B97">
            <w:pPr>
              <w:pStyle w:val="TableParagraph"/>
              <w:spacing w:line="240" w:lineRule="auto"/>
              <w:ind w:left="0"/>
              <w:rPr>
                <w:sz w:val="20"/>
                <w:lang w:val="ru-RU"/>
              </w:rPr>
            </w:pPr>
            <w:r w:rsidRPr="001002CF">
              <w:rPr>
                <w:sz w:val="20"/>
                <w:lang w:val="ru-RU"/>
              </w:rPr>
              <w:t>непонятное.</w:t>
            </w:r>
            <w:r w:rsidRPr="001002CF">
              <w:rPr>
                <w:spacing w:val="1"/>
                <w:sz w:val="20"/>
                <w:lang w:val="ru-RU"/>
              </w:rPr>
              <w:t xml:space="preserve"> </w:t>
            </w:r>
            <w:r w:rsidRPr="001002CF">
              <w:rPr>
                <w:sz w:val="20"/>
                <w:lang w:val="ru-RU"/>
              </w:rPr>
              <w:t>Формулирует</w:t>
            </w:r>
            <w:r w:rsidRPr="001002CF">
              <w:rPr>
                <w:spacing w:val="1"/>
                <w:sz w:val="20"/>
                <w:lang w:val="ru-RU"/>
              </w:rPr>
              <w:t xml:space="preserve"> </w:t>
            </w:r>
            <w:r w:rsidRPr="001002CF">
              <w:rPr>
                <w:sz w:val="20"/>
                <w:lang w:val="ru-RU"/>
              </w:rPr>
              <w:t>вопрос</w:t>
            </w:r>
            <w:r w:rsidRPr="001002CF">
              <w:rPr>
                <w:spacing w:val="98"/>
                <w:sz w:val="20"/>
                <w:lang w:val="ru-RU"/>
              </w:rPr>
              <w:t xml:space="preserve"> </w:t>
            </w:r>
            <w:r w:rsidRPr="001002CF">
              <w:rPr>
                <w:sz w:val="20"/>
                <w:lang w:val="ru-RU"/>
              </w:rPr>
              <w:t xml:space="preserve">о  </w:t>
            </w:r>
            <w:r w:rsidRPr="001002CF">
              <w:rPr>
                <w:spacing w:val="2"/>
                <w:sz w:val="20"/>
                <w:lang w:val="ru-RU"/>
              </w:rPr>
              <w:t xml:space="preserve"> </w:t>
            </w:r>
            <w:r w:rsidRPr="001002CF">
              <w:rPr>
                <w:sz w:val="20"/>
                <w:lang w:val="ru-RU"/>
              </w:rPr>
              <w:t xml:space="preserve">том,  </w:t>
            </w:r>
            <w:r w:rsidRPr="001002CF">
              <w:rPr>
                <w:spacing w:val="1"/>
                <w:sz w:val="20"/>
                <w:lang w:val="ru-RU"/>
              </w:rPr>
              <w:t xml:space="preserve"> </w:t>
            </w:r>
            <w:r w:rsidRPr="001002CF">
              <w:rPr>
                <w:sz w:val="20"/>
                <w:lang w:val="ru-RU"/>
              </w:rPr>
              <w:t>что</w:t>
            </w:r>
            <w:r w:rsidR="00F52B97">
              <w:rPr>
                <w:sz w:val="20"/>
                <w:lang w:val="ru-RU"/>
              </w:rPr>
              <w:t xml:space="preserve"> </w:t>
            </w:r>
            <w:r w:rsidRPr="00F52B97">
              <w:rPr>
                <w:sz w:val="20"/>
                <w:lang w:val="ru-RU"/>
              </w:rPr>
              <w:t>непонятно</w:t>
            </w:r>
            <w:r w:rsidR="00F52B97">
              <w:rPr>
                <w:sz w:val="20"/>
                <w:lang w:val="ru-RU"/>
              </w:rPr>
              <w:t xml:space="preserve"> </w:t>
            </w:r>
            <w:r w:rsidRPr="00F52B97">
              <w:rPr>
                <w:spacing w:val="-5"/>
                <w:sz w:val="20"/>
                <w:lang w:val="ru-RU"/>
              </w:rPr>
              <w:t>в</w:t>
            </w:r>
            <w:r w:rsidRPr="00F52B97">
              <w:rPr>
                <w:spacing w:val="-47"/>
                <w:sz w:val="20"/>
                <w:lang w:val="ru-RU"/>
              </w:rPr>
              <w:t xml:space="preserve"> </w:t>
            </w:r>
            <w:r w:rsidRPr="00F52B97">
              <w:rPr>
                <w:sz w:val="20"/>
                <w:lang w:val="ru-RU"/>
              </w:rPr>
              <w:t>услышанном</w:t>
            </w:r>
            <w:r w:rsidRPr="00F52B97">
              <w:rPr>
                <w:spacing w:val="-3"/>
                <w:sz w:val="20"/>
                <w:lang w:val="ru-RU"/>
              </w:rPr>
              <w:t xml:space="preserve"> </w:t>
            </w:r>
            <w:r w:rsidRPr="00F52B97">
              <w:rPr>
                <w:sz w:val="20"/>
                <w:lang w:val="ru-RU"/>
              </w:rPr>
              <w:t>тексте</w:t>
            </w:r>
          </w:p>
        </w:tc>
        <w:tc>
          <w:tcPr>
            <w:tcW w:w="1985" w:type="dxa"/>
          </w:tcPr>
          <w:p w14:paraId="22093D0D" w14:textId="77777777" w:rsidR="00A37CB0" w:rsidRPr="001002CF" w:rsidRDefault="00A37CB0" w:rsidP="009B62DC">
            <w:pPr>
              <w:pStyle w:val="TableParagraph"/>
              <w:tabs>
                <w:tab w:val="left" w:pos="1770"/>
              </w:tabs>
              <w:spacing w:line="240" w:lineRule="auto"/>
              <w:ind w:left="0"/>
              <w:jc w:val="both"/>
              <w:rPr>
                <w:sz w:val="20"/>
                <w:lang w:val="ru-RU"/>
              </w:rPr>
            </w:pPr>
            <w:r w:rsidRPr="001002CF">
              <w:rPr>
                <w:sz w:val="20"/>
                <w:lang w:val="ru-RU"/>
              </w:rPr>
              <w:t>Выделяет</w:t>
            </w:r>
            <w:r w:rsidRPr="001002CF">
              <w:rPr>
                <w:sz w:val="20"/>
                <w:lang w:val="ru-RU"/>
              </w:rPr>
              <w:tab/>
              <w:t>в</w:t>
            </w:r>
            <w:r w:rsidRPr="001002CF">
              <w:rPr>
                <w:spacing w:val="-48"/>
                <w:sz w:val="20"/>
                <w:lang w:val="ru-RU"/>
              </w:rPr>
              <w:t xml:space="preserve"> </w:t>
            </w:r>
            <w:r w:rsidRPr="001002CF">
              <w:rPr>
                <w:sz w:val="20"/>
                <w:lang w:val="ru-RU"/>
              </w:rPr>
              <w:t>слушаемом</w:t>
            </w:r>
            <w:r w:rsidRPr="001002CF">
              <w:rPr>
                <w:spacing w:val="1"/>
                <w:sz w:val="20"/>
                <w:lang w:val="ru-RU"/>
              </w:rPr>
              <w:t xml:space="preserve"> </w:t>
            </w:r>
            <w:r w:rsidRPr="001002CF">
              <w:rPr>
                <w:sz w:val="20"/>
                <w:lang w:val="ru-RU"/>
              </w:rPr>
              <w:t>тексте</w:t>
            </w:r>
            <w:r w:rsidRPr="001002CF">
              <w:rPr>
                <w:spacing w:val="-47"/>
                <w:sz w:val="20"/>
                <w:lang w:val="ru-RU"/>
              </w:rPr>
              <w:t xml:space="preserve"> </w:t>
            </w:r>
            <w:r w:rsidRPr="001002CF">
              <w:rPr>
                <w:sz w:val="20"/>
                <w:lang w:val="ru-RU"/>
              </w:rPr>
              <w:t>понятное</w:t>
            </w:r>
            <w:r w:rsidRPr="001002CF">
              <w:rPr>
                <w:sz w:val="20"/>
                <w:lang w:val="ru-RU"/>
              </w:rPr>
              <w:tab/>
            </w:r>
            <w:r w:rsidRPr="001002CF">
              <w:rPr>
                <w:spacing w:val="-4"/>
                <w:sz w:val="20"/>
                <w:lang w:val="ru-RU"/>
              </w:rPr>
              <w:t>и</w:t>
            </w:r>
            <w:r w:rsidRPr="001002CF">
              <w:rPr>
                <w:spacing w:val="-48"/>
                <w:sz w:val="20"/>
                <w:lang w:val="ru-RU"/>
              </w:rPr>
              <w:t xml:space="preserve"> </w:t>
            </w:r>
            <w:r w:rsidRPr="001002CF">
              <w:rPr>
                <w:sz w:val="20"/>
                <w:lang w:val="ru-RU"/>
              </w:rPr>
              <w:t>непонятное.</w:t>
            </w:r>
          </w:p>
          <w:p w14:paraId="5777DD6F" w14:textId="77777777" w:rsidR="00A37CB0" w:rsidRPr="001002CF" w:rsidRDefault="00A37CB0" w:rsidP="009B62DC">
            <w:pPr>
              <w:pStyle w:val="TableParagraph"/>
              <w:tabs>
                <w:tab w:val="left" w:pos="997"/>
              </w:tabs>
              <w:spacing w:line="240" w:lineRule="auto"/>
              <w:ind w:left="0"/>
              <w:rPr>
                <w:sz w:val="20"/>
                <w:lang w:val="ru-RU"/>
              </w:rPr>
            </w:pPr>
            <w:r w:rsidRPr="001002CF">
              <w:rPr>
                <w:sz w:val="20"/>
                <w:lang w:val="ru-RU"/>
              </w:rPr>
              <w:t>Формулирует</w:t>
            </w:r>
            <w:r w:rsidRPr="001002CF">
              <w:rPr>
                <w:spacing w:val="1"/>
                <w:sz w:val="20"/>
                <w:lang w:val="ru-RU"/>
              </w:rPr>
              <w:t xml:space="preserve"> </w:t>
            </w:r>
            <w:r w:rsidRPr="001002CF">
              <w:rPr>
                <w:sz w:val="20"/>
                <w:lang w:val="ru-RU"/>
              </w:rPr>
              <w:t>вопрос</w:t>
            </w:r>
            <w:r w:rsidRPr="001002CF">
              <w:rPr>
                <w:spacing w:val="6"/>
                <w:sz w:val="20"/>
                <w:lang w:val="ru-RU"/>
              </w:rPr>
              <w:t xml:space="preserve"> </w:t>
            </w:r>
            <w:r w:rsidRPr="001002CF">
              <w:rPr>
                <w:sz w:val="20"/>
                <w:lang w:val="ru-RU"/>
              </w:rPr>
              <w:t>к</w:t>
            </w:r>
            <w:r w:rsidRPr="001002CF">
              <w:rPr>
                <w:spacing w:val="5"/>
                <w:sz w:val="20"/>
                <w:lang w:val="ru-RU"/>
              </w:rPr>
              <w:t xml:space="preserve"> </w:t>
            </w:r>
            <w:r w:rsidRPr="001002CF">
              <w:rPr>
                <w:sz w:val="20"/>
                <w:lang w:val="ru-RU"/>
              </w:rPr>
              <w:t>тому,</w:t>
            </w:r>
            <w:r w:rsidRPr="001002CF">
              <w:rPr>
                <w:spacing w:val="8"/>
                <w:sz w:val="20"/>
                <w:lang w:val="ru-RU"/>
              </w:rPr>
              <w:t xml:space="preserve"> </w:t>
            </w:r>
            <w:r w:rsidRPr="001002CF">
              <w:rPr>
                <w:sz w:val="20"/>
                <w:lang w:val="ru-RU"/>
              </w:rPr>
              <w:t>что</w:t>
            </w:r>
            <w:r w:rsidRPr="001002CF">
              <w:rPr>
                <w:spacing w:val="-47"/>
                <w:sz w:val="20"/>
                <w:lang w:val="ru-RU"/>
              </w:rPr>
              <w:t xml:space="preserve"> </w:t>
            </w:r>
            <w:r w:rsidRPr="001002CF">
              <w:rPr>
                <w:sz w:val="20"/>
                <w:lang w:val="ru-RU"/>
              </w:rPr>
              <w:t>непонятно</w:t>
            </w:r>
            <w:r w:rsidRPr="001002CF">
              <w:rPr>
                <w:spacing w:val="-1"/>
                <w:sz w:val="20"/>
                <w:lang w:val="ru-RU"/>
              </w:rPr>
              <w:t xml:space="preserve"> </w:t>
            </w:r>
            <w:r w:rsidRPr="001002CF">
              <w:rPr>
                <w:sz w:val="20"/>
                <w:lang w:val="ru-RU"/>
              </w:rPr>
              <w:t>в</w:t>
            </w:r>
            <w:r w:rsidRPr="001002CF">
              <w:rPr>
                <w:spacing w:val="2"/>
                <w:sz w:val="20"/>
                <w:lang w:val="ru-RU"/>
              </w:rPr>
              <w:t xml:space="preserve"> </w:t>
            </w:r>
            <w:r w:rsidRPr="001002CF">
              <w:rPr>
                <w:sz w:val="20"/>
                <w:lang w:val="ru-RU"/>
              </w:rPr>
              <w:t>тексте</w:t>
            </w:r>
            <w:r w:rsidRPr="001002CF">
              <w:rPr>
                <w:spacing w:val="1"/>
                <w:sz w:val="20"/>
                <w:lang w:val="ru-RU"/>
              </w:rPr>
              <w:t xml:space="preserve"> </w:t>
            </w:r>
            <w:r w:rsidRPr="001002CF">
              <w:rPr>
                <w:sz w:val="20"/>
                <w:lang w:val="ru-RU"/>
              </w:rPr>
              <w:t>(на</w:t>
            </w:r>
            <w:r w:rsidRPr="001002CF">
              <w:rPr>
                <w:sz w:val="20"/>
                <w:lang w:val="ru-RU"/>
              </w:rPr>
              <w:tab/>
            </w:r>
            <w:r w:rsidRPr="001002CF">
              <w:rPr>
                <w:spacing w:val="-1"/>
                <w:sz w:val="20"/>
                <w:lang w:val="ru-RU"/>
              </w:rPr>
              <w:t>материале</w:t>
            </w:r>
            <w:r w:rsidRPr="001002CF">
              <w:rPr>
                <w:spacing w:val="-47"/>
                <w:sz w:val="20"/>
                <w:lang w:val="ru-RU"/>
              </w:rPr>
              <w:t xml:space="preserve"> </w:t>
            </w:r>
            <w:r w:rsidRPr="001002CF">
              <w:rPr>
                <w:sz w:val="20"/>
                <w:lang w:val="ru-RU"/>
              </w:rPr>
              <w:t>соответствующей</w:t>
            </w:r>
            <w:r w:rsidRPr="001002CF">
              <w:rPr>
                <w:spacing w:val="1"/>
                <w:sz w:val="20"/>
                <w:lang w:val="ru-RU"/>
              </w:rPr>
              <w:t xml:space="preserve"> </w:t>
            </w:r>
            <w:r w:rsidRPr="001002CF">
              <w:rPr>
                <w:sz w:val="20"/>
                <w:lang w:val="ru-RU"/>
              </w:rPr>
              <w:t>классу</w:t>
            </w:r>
            <w:r w:rsidRPr="001002CF">
              <w:rPr>
                <w:spacing w:val="-4"/>
                <w:sz w:val="20"/>
                <w:lang w:val="ru-RU"/>
              </w:rPr>
              <w:t xml:space="preserve"> </w:t>
            </w:r>
            <w:r w:rsidRPr="001002CF">
              <w:rPr>
                <w:sz w:val="20"/>
                <w:lang w:val="ru-RU"/>
              </w:rPr>
              <w:t>сложности)</w:t>
            </w:r>
          </w:p>
        </w:tc>
        <w:tc>
          <w:tcPr>
            <w:tcW w:w="1984" w:type="dxa"/>
          </w:tcPr>
          <w:p w14:paraId="2C76D0A1" w14:textId="77777777" w:rsidR="00A37CB0" w:rsidRPr="001002CF" w:rsidRDefault="00A37CB0" w:rsidP="009B62DC">
            <w:pPr>
              <w:pStyle w:val="TableParagraph"/>
              <w:tabs>
                <w:tab w:val="left" w:pos="1729"/>
              </w:tabs>
              <w:spacing w:line="240" w:lineRule="auto"/>
              <w:ind w:left="0"/>
              <w:jc w:val="both"/>
              <w:rPr>
                <w:sz w:val="20"/>
                <w:lang w:val="ru-RU"/>
              </w:rPr>
            </w:pPr>
            <w:r w:rsidRPr="001002CF">
              <w:rPr>
                <w:sz w:val="20"/>
                <w:lang w:val="ru-RU"/>
              </w:rPr>
              <w:t>Выделяет</w:t>
            </w:r>
            <w:r w:rsidRPr="001002CF">
              <w:rPr>
                <w:sz w:val="20"/>
                <w:lang w:val="ru-RU"/>
              </w:rPr>
              <w:tab/>
              <w:t>в</w:t>
            </w:r>
            <w:r w:rsidRPr="001002CF">
              <w:rPr>
                <w:spacing w:val="-48"/>
                <w:sz w:val="20"/>
                <w:lang w:val="ru-RU"/>
              </w:rPr>
              <w:t xml:space="preserve"> </w:t>
            </w:r>
            <w:r w:rsidRPr="001002CF">
              <w:rPr>
                <w:sz w:val="20"/>
                <w:lang w:val="ru-RU"/>
              </w:rPr>
              <w:t>слушаемом</w:t>
            </w:r>
            <w:r w:rsidRPr="001002CF">
              <w:rPr>
                <w:spacing w:val="1"/>
                <w:sz w:val="20"/>
                <w:lang w:val="ru-RU"/>
              </w:rPr>
              <w:t xml:space="preserve"> </w:t>
            </w:r>
            <w:r w:rsidRPr="001002CF">
              <w:rPr>
                <w:sz w:val="20"/>
                <w:lang w:val="ru-RU"/>
              </w:rPr>
              <w:t>тексте</w:t>
            </w:r>
            <w:r w:rsidRPr="001002CF">
              <w:rPr>
                <w:spacing w:val="-47"/>
                <w:sz w:val="20"/>
                <w:lang w:val="ru-RU"/>
              </w:rPr>
              <w:t xml:space="preserve"> </w:t>
            </w:r>
            <w:r w:rsidRPr="001002CF">
              <w:rPr>
                <w:sz w:val="20"/>
                <w:lang w:val="ru-RU"/>
              </w:rPr>
              <w:t>понятное</w:t>
            </w:r>
            <w:r w:rsidRPr="001002CF">
              <w:rPr>
                <w:sz w:val="20"/>
                <w:lang w:val="ru-RU"/>
              </w:rPr>
              <w:tab/>
            </w:r>
            <w:r w:rsidRPr="001002CF">
              <w:rPr>
                <w:spacing w:val="-4"/>
                <w:sz w:val="20"/>
                <w:lang w:val="ru-RU"/>
              </w:rPr>
              <w:t>и</w:t>
            </w:r>
            <w:r w:rsidRPr="001002CF">
              <w:rPr>
                <w:spacing w:val="-48"/>
                <w:sz w:val="20"/>
                <w:lang w:val="ru-RU"/>
              </w:rPr>
              <w:t xml:space="preserve"> </w:t>
            </w:r>
            <w:r w:rsidRPr="001002CF">
              <w:rPr>
                <w:sz w:val="20"/>
                <w:lang w:val="ru-RU"/>
              </w:rPr>
              <w:t>непонятное.</w:t>
            </w:r>
          </w:p>
          <w:p w14:paraId="652E7A24" w14:textId="21854BE1" w:rsidR="00A37CB0" w:rsidRPr="001002CF" w:rsidRDefault="00A37CB0" w:rsidP="00F52B97">
            <w:pPr>
              <w:pStyle w:val="TableParagraph"/>
              <w:tabs>
                <w:tab w:val="left" w:pos="961"/>
              </w:tabs>
              <w:spacing w:line="240" w:lineRule="auto"/>
              <w:ind w:left="0"/>
              <w:rPr>
                <w:sz w:val="20"/>
                <w:lang w:val="ru-RU"/>
              </w:rPr>
            </w:pPr>
            <w:r w:rsidRPr="001002CF">
              <w:rPr>
                <w:sz w:val="20"/>
                <w:lang w:val="ru-RU"/>
              </w:rPr>
              <w:t>Формулирует</w:t>
            </w:r>
            <w:r w:rsidRPr="001002CF">
              <w:rPr>
                <w:spacing w:val="1"/>
                <w:sz w:val="20"/>
                <w:lang w:val="ru-RU"/>
              </w:rPr>
              <w:t xml:space="preserve"> </w:t>
            </w:r>
            <w:r w:rsidRPr="001002CF">
              <w:rPr>
                <w:sz w:val="20"/>
                <w:lang w:val="ru-RU"/>
              </w:rPr>
              <w:t>вопрос</w:t>
            </w:r>
            <w:r w:rsidRPr="001002CF">
              <w:rPr>
                <w:spacing w:val="43"/>
                <w:sz w:val="20"/>
                <w:lang w:val="ru-RU"/>
              </w:rPr>
              <w:t xml:space="preserve"> </w:t>
            </w:r>
            <w:r w:rsidRPr="001002CF">
              <w:rPr>
                <w:sz w:val="20"/>
                <w:lang w:val="ru-RU"/>
              </w:rPr>
              <w:t>к</w:t>
            </w:r>
            <w:r w:rsidRPr="001002CF">
              <w:rPr>
                <w:spacing w:val="43"/>
                <w:sz w:val="20"/>
                <w:lang w:val="ru-RU"/>
              </w:rPr>
              <w:t xml:space="preserve"> </w:t>
            </w:r>
            <w:r w:rsidRPr="001002CF">
              <w:rPr>
                <w:sz w:val="20"/>
                <w:lang w:val="ru-RU"/>
              </w:rPr>
              <w:t>тому,</w:t>
            </w:r>
            <w:r w:rsidRPr="001002CF">
              <w:rPr>
                <w:spacing w:val="46"/>
                <w:sz w:val="20"/>
                <w:lang w:val="ru-RU"/>
              </w:rPr>
              <w:t xml:space="preserve"> </w:t>
            </w:r>
            <w:r w:rsidRPr="001002CF">
              <w:rPr>
                <w:sz w:val="20"/>
                <w:lang w:val="ru-RU"/>
              </w:rPr>
              <w:t>что</w:t>
            </w:r>
            <w:r w:rsidRPr="001002CF">
              <w:rPr>
                <w:spacing w:val="-47"/>
                <w:sz w:val="20"/>
                <w:lang w:val="ru-RU"/>
              </w:rPr>
              <w:t xml:space="preserve"> </w:t>
            </w:r>
            <w:r w:rsidRPr="001002CF">
              <w:rPr>
                <w:sz w:val="20"/>
                <w:lang w:val="ru-RU"/>
              </w:rPr>
              <w:t>непонятно</w:t>
            </w:r>
            <w:r w:rsidRPr="001002CF">
              <w:rPr>
                <w:spacing w:val="-1"/>
                <w:sz w:val="20"/>
                <w:lang w:val="ru-RU"/>
              </w:rPr>
              <w:t xml:space="preserve"> </w:t>
            </w:r>
            <w:r w:rsidRPr="001002CF">
              <w:rPr>
                <w:sz w:val="20"/>
                <w:lang w:val="ru-RU"/>
              </w:rPr>
              <w:t>в</w:t>
            </w:r>
            <w:r w:rsidRPr="001002CF">
              <w:rPr>
                <w:spacing w:val="1"/>
                <w:sz w:val="20"/>
                <w:lang w:val="ru-RU"/>
              </w:rPr>
              <w:t xml:space="preserve"> </w:t>
            </w:r>
            <w:r w:rsidRPr="001002CF">
              <w:rPr>
                <w:sz w:val="20"/>
                <w:lang w:val="ru-RU"/>
              </w:rPr>
              <w:t>тексте</w:t>
            </w:r>
            <w:r w:rsidRPr="001002CF">
              <w:rPr>
                <w:spacing w:val="1"/>
                <w:sz w:val="20"/>
                <w:lang w:val="ru-RU"/>
              </w:rPr>
              <w:t xml:space="preserve"> </w:t>
            </w:r>
            <w:r w:rsidRPr="001002CF">
              <w:rPr>
                <w:sz w:val="20"/>
                <w:lang w:val="ru-RU"/>
              </w:rPr>
              <w:t>(на</w:t>
            </w:r>
            <w:r w:rsidR="00F52B97">
              <w:rPr>
                <w:sz w:val="20"/>
                <w:lang w:val="ru-RU"/>
              </w:rPr>
              <w:t xml:space="preserve"> </w:t>
            </w:r>
            <w:r w:rsidRPr="001002CF">
              <w:rPr>
                <w:spacing w:val="-1"/>
                <w:sz w:val="20"/>
                <w:lang w:val="ru-RU"/>
              </w:rPr>
              <w:t>материале</w:t>
            </w:r>
            <w:r w:rsidRPr="001002CF">
              <w:rPr>
                <w:spacing w:val="-47"/>
                <w:sz w:val="20"/>
                <w:lang w:val="ru-RU"/>
              </w:rPr>
              <w:t xml:space="preserve"> </w:t>
            </w:r>
            <w:r w:rsidRPr="001002CF">
              <w:rPr>
                <w:sz w:val="20"/>
                <w:lang w:val="ru-RU"/>
              </w:rPr>
              <w:t>соответствующей</w:t>
            </w:r>
            <w:r w:rsidRPr="001002CF">
              <w:rPr>
                <w:spacing w:val="1"/>
                <w:sz w:val="20"/>
                <w:lang w:val="ru-RU"/>
              </w:rPr>
              <w:t xml:space="preserve"> </w:t>
            </w:r>
            <w:r w:rsidRPr="001002CF">
              <w:rPr>
                <w:sz w:val="20"/>
                <w:lang w:val="ru-RU"/>
              </w:rPr>
              <w:t>классу</w:t>
            </w:r>
            <w:r w:rsidRPr="001002CF">
              <w:rPr>
                <w:spacing w:val="-4"/>
                <w:sz w:val="20"/>
                <w:lang w:val="ru-RU"/>
              </w:rPr>
              <w:t xml:space="preserve"> </w:t>
            </w:r>
            <w:r w:rsidRPr="001002CF">
              <w:rPr>
                <w:sz w:val="20"/>
                <w:lang w:val="ru-RU"/>
              </w:rPr>
              <w:t>сложности)</w:t>
            </w:r>
          </w:p>
        </w:tc>
        <w:tc>
          <w:tcPr>
            <w:tcW w:w="1701" w:type="dxa"/>
          </w:tcPr>
          <w:p w14:paraId="4310A61F" w14:textId="77777777" w:rsidR="00A37CB0" w:rsidRPr="001002CF" w:rsidRDefault="00A37CB0" w:rsidP="009B62DC">
            <w:pPr>
              <w:pStyle w:val="TableParagraph"/>
              <w:tabs>
                <w:tab w:val="left" w:pos="1489"/>
              </w:tabs>
              <w:spacing w:line="240" w:lineRule="auto"/>
              <w:ind w:left="0"/>
              <w:rPr>
                <w:sz w:val="20"/>
                <w:lang w:val="ru-RU"/>
              </w:rPr>
            </w:pPr>
            <w:r w:rsidRPr="001002CF">
              <w:rPr>
                <w:sz w:val="20"/>
                <w:lang w:val="ru-RU"/>
              </w:rPr>
              <w:t>Выделяет</w:t>
            </w:r>
            <w:r w:rsidRPr="001002CF">
              <w:rPr>
                <w:sz w:val="20"/>
                <w:lang w:val="ru-RU"/>
              </w:rPr>
              <w:tab/>
              <w:t>в</w:t>
            </w:r>
            <w:r w:rsidRPr="001002CF">
              <w:rPr>
                <w:spacing w:val="-47"/>
                <w:sz w:val="20"/>
                <w:lang w:val="ru-RU"/>
              </w:rPr>
              <w:t xml:space="preserve"> </w:t>
            </w:r>
            <w:r w:rsidRPr="001002CF">
              <w:rPr>
                <w:sz w:val="20"/>
                <w:lang w:val="ru-RU"/>
              </w:rPr>
              <w:t>слушаемом</w:t>
            </w:r>
            <w:r w:rsidRPr="001002CF">
              <w:rPr>
                <w:spacing w:val="1"/>
                <w:sz w:val="20"/>
                <w:lang w:val="ru-RU"/>
              </w:rPr>
              <w:t xml:space="preserve"> </w:t>
            </w:r>
            <w:r w:rsidRPr="001002CF">
              <w:rPr>
                <w:sz w:val="20"/>
                <w:lang w:val="ru-RU"/>
              </w:rPr>
              <w:t>тексте</w:t>
            </w:r>
            <w:r w:rsidRPr="001002CF">
              <w:rPr>
                <w:spacing w:val="1"/>
                <w:sz w:val="20"/>
                <w:lang w:val="ru-RU"/>
              </w:rPr>
              <w:t xml:space="preserve"> </w:t>
            </w:r>
            <w:r w:rsidRPr="001002CF">
              <w:rPr>
                <w:sz w:val="20"/>
                <w:lang w:val="ru-RU"/>
              </w:rPr>
              <w:t>понятное</w:t>
            </w:r>
            <w:r w:rsidRPr="001002CF">
              <w:rPr>
                <w:spacing w:val="-47"/>
                <w:sz w:val="20"/>
                <w:lang w:val="ru-RU"/>
              </w:rPr>
              <w:t xml:space="preserve"> </w:t>
            </w:r>
            <w:r w:rsidRPr="001002CF">
              <w:rPr>
                <w:sz w:val="20"/>
                <w:lang w:val="ru-RU"/>
              </w:rPr>
              <w:t>и непонятное.</w:t>
            </w:r>
          </w:p>
          <w:p w14:paraId="56FFE371" w14:textId="04295241" w:rsidR="00A37CB0" w:rsidRPr="00F52B97" w:rsidRDefault="00A37CB0" w:rsidP="00F52B97">
            <w:pPr>
              <w:pStyle w:val="TableParagraph"/>
              <w:tabs>
                <w:tab w:val="left" w:pos="1026"/>
                <w:tab w:val="left" w:pos="1322"/>
              </w:tabs>
              <w:spacing w:line="240" w:lineRule="auto"/>
              <w:ind w:left="0"/>
              <w:rPr>
                <w:sz w:val="20"/>
                <w:lang w:val="ru-RU"/>
              </w:rPr>
            </w:pPr>
            <w:r w:rsidRPr="001002CF">
              <w:rPr>
                <w:sz w:val="20"/>
                <w:lang w:val="ru-RU"/>
              </w:rPr>
              <w:t>Формулирует</w:t>
            </w:r>
            <w:r w:rsidRPr="001002CF">
              <w:rPr>
                <w:spacing w:val="1"/>
                <w:sz w:val="20"/>
                <w:lang w:val="ru-RU"/>
              </w:rPr>
              <w:t xml:space="preserve"> </w:t>
            </w:r>
            <w:r w:rsidRPr="001002CF">
              <w:rPr>
                <w:sz w:val="20"/>
                <w:lang w:val="ru-RU"/>
              </w:rPr>
              <w:t>вопрос</w:t>
            </w:r>
            <w:r w:rsidRPr="001002CF">
              <w:rPr>
                <w:spacing w:val="12"/>
                <w:sz w:val="20"/>
                <w:lang w:val="ru-RU"/>
              </w:rPr>
              <w:t xml:space="preserve"> </w:t>
            </w:r>
            <w:r w:rsidRPr="001002CF">
              <w:rPr>
                <w:sz w:val="20"/>
                <w:lang w:val="ru-RU"/>
              </w:rPr>
              <w:t>к</w:t>
            </w:r>
            <w:r w:rsidRPr="001002CF">
              <w:rPr>
                <w:spacing w:val="11"/>
                <w:sz w:val="20"/>
                <w:lang w:val="ru-RU"/>
              </w:rPr>
              <w:t xml:space="preserve"> </w:t>
            </w:r>
            <w:r w:rsidRPr="001002CF">
              <w:rPr>
                <w:sz w:val="20"/>
                <w:lang w:val="ru-RU"/>
              </w:rPr>
              <w:t>тому,</w:t>
            </w:r>
            <w:r w:rsidRPr="001002CF">
              <w:rPr>
                <w:spacing w:val="-47"/>
                <w:sz w:val="20"/>
                <w:lang w:val="ru-RU"/>
              </w:rPr>
              <w:t xml:space="preserve"> </w:t>
            </w:r>
            <w:r w:rsidRPr="001002CF">
              <w:rPr>
                <w:sz w:val="20"/>
                <w:lang w:val="ru-RU"/>
              </w:rPr>
              <w:t>что</w:t>
            </w:r>
            <w:r w:rsidRPr="001002CF">
              <w:rPr>
                <w:spacing w:val="1"/>
                <w:sz w:val="20"/>
                <w:lang w:val="ru-RU"/>
              </w:rPr>
              <w:t xml:space="preserve"> </w:t>
            </w:r>
            <w:r w:rsidRPr="001002CF">
              <w:rPr>
                <w:sz w:val="20"/>
                <w:lang w:val="ru-RU"/>
              </w:rPr>
              <w:t>непонятно</w:t>
            </w:r>
            <w:r w:rsidRPr="001002CF">
              <w:rPr>
                <w:spacing w:val="1"/>
                <w:sz w:val="20"/>
                <w:lang w:val="ru-RU"/>
              </w:rPr>
              <w:t xml:space="preserve"> </w:t>
            </w:r>
            <w:r w:rsidRPr="001002CF">
              <w:rPr>
                <w:sz w:val="20"/>
                <w:lang w:val="ru-RU"/>
              </w:rPr>
              <w:t>в</w:t>
            </w:r>
            <w:r w:rsidRPr="001002CF">
              <w:rPr>
                <w:spacing w:val="-47"/>
                <w:sz w:val="20"/>
                <w:lang w:val="ru-RU"/>
              </w:rPr>
              <w:t xml:space="preserve"> </w:t>
            </w:r>
            <w:r w:rsidR="00F52B97">
              <w:rPr>
                <w:spacing w:val="-47"/>
                <w:sz w:val="20"/>
                <w:lang w:val="ru-RU"/>
              </w:rPr>
              <w:t xml:space="preserve">                    </w:t>
            </w:r>
            <w:r w:rsidRPr="001002CF">
              <w:rPr>
                <w:sz w:val="20"/>
                <w:lang w:val="ru-RU"/>
              </w:rPr>
              <w:t>тексте</w:t>
            </w:r>
            <w:r w:rsidR="00F52B97">
              <w:rPr>
                <w:sz w:val="20"/>
                <w:lang w:val="ru-RU"/>
              </w:rPr>
              <w:t xml:space="preserve"> </w:t>
            </w:r>
            <w:r w:rsidRPr="001002CF">
              <w:rPr>
                <w:sz w:val="20"/>
                <w:lang w:val="ru-RU"/>
              </w:rPr>
              <w:t>(на</w:t>
            </w:r>
            <w:r w:rsidR="00F52B97">
              <w:rPr>
                <w:sz w:val="20"/>
                <w:lang w:val="ru-RU"/>
              </w:rPr>
              <w:t xml:space="preserve"> </w:t>
            </w:r>
            <w:r w:rsidRPr="001002CF">
              <w:rPr>
                <w:spacing w:val="-47"/>
                <w:sz w:val="20"/>
                <w:lang w:val="ru-RU"/>
              </w:rPr>
              <w:t xml:space="preserve"> </w:t>
            </w:r>
            <w:r w:rsidRPr="001002CF">
              <w:rPr>
                <w:sz w:val="20"/>
                <w:lang w:val="ru-RU"/>
              </w:rPr>
              <w:t>материале</w:t>
            </w:r>
            <w:r w:rsidRPr="001002CF">
              <w:rPr>
                <w:spacing w:val="1"/>
                <w:sz w:val="20"/>
                <w:lang w:val="ru-RU"/>
              </w:rPr>
              <w:t xml:space="preserve"> </w:t>
            </w:r>
            <w:r w:rsidRPr="001002CF">
              <w:rPr>
                <w:sz w:val="20"/>
                <w:lang w:val="ru-RU"/>
              </w:rPr>
              <w:t>соответствующей</w:t>
            </w:r>
            <w:r w:rsidR="00F52B97">
              <w:rPr>
                <w:sz w:val="20"/>
                <w:lang w:val="ru-RU"/>
              </w:rPr>
              <w:t xml:space="preserve"> </w:t>
            </w:r>
            <w:r w:rsidRPr="001002CF">
              <w:rPr>
                <w:spacing w:val="-1"/>
                <w:sz w:val="20"/>
                <w:lang w:val="ru-RU"/>
              </w:rPr>
              <w:t>классу</w:t>
            </w:r>
            <w:r w:rsidR="00F52B97">
              <w:rPr>
                <w:spacing w:val="-1"/>
                <w:sz w:val="20"/>
                <w:lang w:val="ru-RU"/>
              </w:rPr>
              <w:t xml:space="preserve"> </w:t>
            </w:r>
            <w:r w:rsidRPr="00F52B97">
              <w:rPr>
                <w:sz w:val="20"/>
                <w:lang w:val="ru-RU"/>
              </w:rPr>
              <w:t>сложности)</w:t>
            </w:r>
          </w:p>
        </w:tc>
        <w:tc>
          <w:tcPr>
            <w:tcW w:w="2552" w:type="dxa"/>
          </w:tcPr>
          <w:p w14:paraId="31C55193" w14:textId="77777777" w:rsidR="00A37CB0" w:rsidRPr="001002CF" w:rsidRDefault="00A37CB0" w:rsidP="009B62DC">
            <w:pPr>
              <w:pStyle w:val="TableParagraph"/>
              <w:spacing w:line="240" w:lineRule="auto"/>
              <w:ind w:left="0"/>
              <w:jc w:val="both"/>
              <w:rPr>
                <w:sz w:val="18"/>
                <w:lang w:val="ru-RU"/>
              </w:rPr>
            </w:pPr>
            <w:r w:rsidRPr="001002CF">
              <w:rPr>
                <w:sz w:val="18"/>
                <w:lang w:val="ru-RU"/>
              </w:rPr>
              <w:t>Выделение</w:t>
            </w:r>
            <w:r w:rsidRPr="001002CF">
              <w:rPr>
                <w:spacing w:val="1"/>
                <w:sz w:val="18"/>
                <w:lang w:val="ru-RU"/>
              </w:rPr>
              <w:t xml:space="preserve"> </w:t>
            </w:r>
            <w:r w:rsidRPr="001002CF">
              <w:rPr>
                <w:sz w:val="18"/>
                <w:lang w:val="ru-RU"/>
              </w:rPr>
              <w:t>непонятных</w:t>
            </w:r>
            <w:r w:rsidRPr="001002CF">
              <w:rPr>
                <w:spacing w:val="-42"/>
                <w:sz w:val="18"/>
                <w:lang w:val="ru-RU"/>
              </w:rPr>
              <w:t xml:space="preserve"> </w:t>
            </w:r>
            <w:r w:rsidRPr="001002CF">
              <w:rPr>
                <w:sz w:val="18"/>
                <w:lang w:val="ru-RU"/>
              </w:rPr>
              <w:t>слов,</w:t>
            </w:r>
            <w:r w:rsidRPr="001002CF">
              <w:rPr>
                <w:spacing w:val="1"/>
                <w:sz w:val="18"/>
                <w:lang w:val="ru-RU"/>
              </w:rPr>
              <w:t xml:space="preserve"> </w:t>
            </w:r>
            <w:r w:rsidRPr="001002CF">
              <w:rPr>
                <w:sz w:val="18"/>
                <w:lang w:val="ru-RU"/>
              </w:rPr>
              <w:t>словосочетаний,</w:t>
            </w:r>
            <w:r w:rsidRPr="001002CF">
              <w:rPr>
                <w:spacing w:val="-42"/>
                <w:sz w:val="18"/>
                <w:lang w:val="ru-RU"/>
              </w:rPr>
              <w:t xml:space="preserve"> </w:t>
            </w:r>
            <w:r w:rsidRPr="001002CF">
              <w:rPr>
                <w:sz w:val="18"/>
                <w:lang w:val="ru-RU"/>
              </w:rPr>
              <w:t>фраз.</w:t>
            </w:r>
          </w:p>
          <w:p w14:paraId="79D740FA" w14:textId="77777777" w:rsidR="00A37CB0" w:rsidRPr="001002CF" w:rsidRDefault="00A37CB0" w:rsidP="009B62DC">
            <w:pPr>
              <w:pStyle w:val="TableParagraph"/>
              <w:spacing w:line="240" w:lineRule="auto"/>
              <w:ind w:left="0"/>
              <w:jc w:val="both"/>
              <w:rPr>
                <w:sz w:val="18"/>
                <w:lang w:val="ru-RU"/>
              </w:rPr>
            </w:pPr>
            <w:r w:rsidRPr="001002CF">
              <w:rPr>
                <w:sz w:val="18"/>
                <w:lang w:val="ru-RU"/>
              </w:rPr>
              <w:t>Объяснение</w:t>
            </w:r>
            <w:r w:rsidRPr="001002CF">
              <w:rPr>
                <w:spacing w:val="1"/>
                <w:sz w:val="18"/>
                <w:lang w:val="ru-RU"/>
              </w:rPr>
              <w:t xml:space="preserve"> </w:t>
            </w:r>
            <w:r w:rsidRPr="001002CF">
              <w:rPr>
                <w:sz w:val="18"/>
                <w:lang w:val="ru-RU"/>
              </w:rPr>
              <w:t>непонятных</w:t>
            </w:r>
            <w:r w:rsidRPr="001002CF">
              <w:rPr>
                <w:spacing w:val="1"/>
                <w:sz w:val="18"/>
                <w:lang w:val="ru-RU"/>
              </w:rPr>
              <w:t xml:space="preserve"> </w:t>
            </w:r>
            <w:r w:rsidRPr="001002CF">
              <w:rPr>
                <w:sz w:val="18"/>
                <w:lang w:val="ru-RU"/>
              </w:rPr>
              <w:t>слов с помощью словаря, а</w:t>
            </w:r>
            <w:r w:rsidRPr="001002CF">
              <w:rPr>
                <w:spacing w:val="-42"/>
                <w:sz w:val="18"/>
                <w:lang w:val="ru-RU"/>
              </w:rPr>
              <w:t xml:space="preserve"> </w:t>
            </w:r>
            <w:r w:rsidRPr="001002CF">
              <w:rPr>
                <w:sz w:val="18"/>
                <w:lang w:val="ru-RU"/>
              </w:rPr>
              <w:t>также</w:t>
            </w:r>
            <w:r w:rsidRPr="001002CF">
              <w:rPr>
                <w:spacing w:val="-2"/>
                <w:sz w:val="18"/>
                <w:lang w:val="ru-RU"/>
              </w:rPr>
              <w:t xml:space="preserve"> </w:t>
            </w:r>
            <w:r w:rsidRPr="001002CF">
              <w:rPr>
                <w:sz w:val="18"/>
                <w:lang w:val="ru-RU"/>
              </w:rPr>
              <w:t>с</w:t>
            </w:r>
            <w:r w:rsidRPr="001002CF">
              <w:rPr>
                <w:spacing w:val="-6"/>
                <w:sz w:val="18"/>
                <w:lang w:val="ru-RU"/>
              </w:rPr>
              <w:t xml:space="preserve"> </w:t>
            </w:r>
            <w:r w:rsidRPr="001002CF">
              <w:rPr>
                <w:sz w:val="18"/>
                <w:lang w:val="ru-RU"/>
              </w:rPr>
              <w:t>помощью</w:t>
            </w:r>
          </w:p>
          <w:p w14:paraId="51E4A916" w14:textId="77777777" w:rsidR="00A37CB0" w:rsidRPr="001002CF" w:rsidRDefault="00A37CB0" w:rsidP="009B62DC">
            <w:pPr>
              <w:pStyle w:val="TableParagraph"/>
              <w:spacing w:line="240" w:lineRule="auto"/>
              <w:ind w:left="0"/>
              <w:rPr>
                <w:sz w:val="18"/>
                <w:lang w:val="ru-RU"/>
              </w:rPr>
            </w:pPr>
            <w:r w:rsidRPr="001002CF">
              <w:rPr>
                <w:sz w:val="18"/>
                <w:lang w:val="ru-RU"/>
              </w:rPr>
              <w:t>контекста.</w:t>
            </w:r>
          </w:p>
          <w:p w14:paraId="09DB9ECC" w14:textId="7FAE06AA" w:rsidR="00A37CB0" w:rsidRPr="001002CF" w:rsidRDefault="00A37CB0" w:rsidP="00F52B97">
            <w:pPr>
              <w:pStyle w:val="TableParagraph"/>
              <w:spacing w:line="240" w:lineRule="auto"/>
              <w:ind w:left="0"/>
              <w:rPr>
                <w:sz w:val="18"/>
                <w:lang w:val="ru-RU"/>
              </w:rPr>
            </w:pPr>
            <w:r w:rsidRPr="001002CF">
              <w:rPr>
                <w:sz w:val="18"/>
                <w:lang w:val="ru-RU"/>
              </w:rPr>
              <w:t>Формулирование</w:t>
            </w:r>
            <w:r w:rsidR="00F52B97">
              <w:rPr>
                <w:sz w:val="18"/>
                <w:lang w:val="ru-RU"/>
              </w:rPr>
              <w:t xml:space="preserve"> </w:t>
            </w:r>
            <w:r w:rsidRPr="001002CF">
              <w:rPr>
                <w:sz w:val="18"/>
                <w:lang w:val="ru-RU"/>
              </w:rPr>
              <w:t>вопросов</w:t>
            </w:r>
            <w:r w:rsidRPr="001002CF">
              <w:rPr>
                <w:spacing w:val="1"/>
                <w:sz w:val="18"/>
                <w:lang w:val="ru-RU"/>
              </w:rPr>
              <w:t xml:space="preserve"> </w:t>
            </w:r>
            <w:r w:rsidRPr="001002CF">
              <w:rPr>
                <w:sz w:val="18"/>
                <w:lang w:val="ru-RU"/>
              </w:rPr>
              <w:t>на</w:t>
            </w:r>
            <w:r w:rsidRPr="001002CF">
              <w:rPr>
                <w:spacing w:val="1"/>
                <w:sz w:val="18"/>
                <w:lang w:val="ru-RU"/>
              </w:rPr>
              <w:t xml:space="preserve"> </w:t>
            </w:r>
            <w:r w:rsidRPr="001002CF">
              <w:rPr>
                <w:sz w:val="18"/>
                <w:lang w:val="ru-RU"/>
              </w:rPr>
              <w:t>понимание</w:t>
            </w:r>
            <w:r w:rsidRPr="001002CF">
              <w:rPr>
                <w:spacing w:val="1"/>
                <w:sz w:val="18"/>
                <w:lang w:val="ru-RU"/>
              </w:rPr>
              <w:t xml:space="preserve"> </w:t>
            </w:r>
            <w:r w:rsidRPr="001002CF">
              <w:rPr>
                <w:sz w:val="18"/>
                <w:lang w:val="ru-RU"/>
              </w:rPr>
              <w:t>слушаемого</w:t>
            </w:r>
            <w:r w:rsidRPr="001002CF">
              <w:rPr>
                <w:spacing w:val="-1"/>
                <w:sz w:val="18"/>
                <w:lang w:val="ru-RU"/>
              </w:rPr>
              <w:t xml:space="preserve"> </w:t>
            </w:r>
            <w:r w:rsidRPr="001002CF">
              <w:rPr>
                <w:sz w:val="18"/>
                <w:lang w:val="ru-RU"/>
              </w:rPr>
              <w:t>текста.</w:t>
            </w:r>
          </w:p>
          <w:p w14:paraId="4967A2E5" w14:textId="4322E938" w:rsidR="00A37CB0" w:rsidRPr="001002CF" w:rsidRDefault="00A37CB0" w:rsidP="00F52B97">
            <w:pPr>
              <w:pStyle w:val="TableParagraph"/>
              <w:tabs>
                <w:tab w:val="left" w:pos="1431"/>
                <w:tab w:val="left" w:pos="2006"/>
              </w:tabs>
              <w:spacing w:line="240" w:lineRule="auto"/>
              <w:ind w:left="0"/>
              <w:jc w:val="both"/>
              <w:rPr>
                <w:sz w:val="18"/>
                <w:lang w:val="ru-RU"/>
              </w:rPr>
            </w:pPr>
            <w:r w:rsidRPr="001002CF">
              <w:rPr>
                <w:sz w:val="18"/>
                <w:lang w:val="ru-RU"/>
              </w:rPr>
              <w:t>Различие</w:t>
            </w:r>
            <w:r w:rsidRPr="001002CF">
              <w:rPr>
                <w:spacing w:val="1"/>
                <w:sz w:val="18"/>
                <w:lang w:val="ru-RU"/>
              </w:rPr>
              <w:t xml:space="preserve"> </w:t>
            </w:r>
            <w:r w:rsidRPr="001002CF">
              <w:rPr>
                <w:sz w:val="18"/>
                <w:lang w:val="ru-RU"/>
              </w:rPr>
              <w:t>вопросов</w:t>
            </w:r>
            <w:r w:rsidRPr="001002CF">
              <w:rPr>
                <w:spacing w:val="1"/>
                <w:sz w:val="18"/>
                <w:lang w:val="ru-RU"/>
              </w:rPr>
              <w:t xml:space="preserve"> </w:t>
            </w:r>
            <w:r w:rsidRPr="001002CF">
              <w:rPr>
                <w:sz w:val="18"/>
                <w:lang w:val="ru-RU"/>
              </w:rPr>
              <w:t>на</w:t>
            </w:r>
            <w:r w:rsidRPr="001002CF">
              <w:rPr>
                <w:spacing w:val="-42"/>
                <w:sz w:val="18"/>
                <w:lang w:val="ru-RU"/>
              </w:rPr>
              <w:t xml:space="preserve"> </w:t>
            </w:r>
            <w:r w:rsidR="00F52B97">
              <w:rPr>
                <w:spacing w:val="-42"/>
                <w:sz w:val="18"/>
                <w:lang w:val="ru-RU"/>
              </w:rPr>
              <w:t xml:space="preserve">                    </w:t>
            </w:r>
            <w:r w:rsidR="00F52B97">
              <w:rPr>
                <w:sz w:val="18"/>
                <w:lang w:val="ru-RU"/>
              </w:rPr>
              <w:t xml:space="preserve">понимание и </w:t>
            </w:r>
            <w:r w:rsidRPr="001002CF">
              <w:rPr>
                <w:spacing w:val="-2"/>
                <w:sz w:val="18"/>
                <w:lang w:val="ru-RU"/>
              </w:rPr>
              <w:t>на</w:t>
            </w:r>
            <w:r w:rsidR="00F52B97">
              <w:rPr>
                <w:spacing w:val="-2"/>
                <w:sz w:val="18"/>
                <w:lang w:val="ru-RU"/>
              </w:rPr>
              <w:t xml:space="preserve"> </w:t>
            </w:r>
            <w:r w:rsidRPr="001002CF">
              <w:rPr>
                <w:spacing w:val="-43"/>
                <w:sz w:val="18"/>
                <w:lang w:val="ru-RU"/>
              </w:rPr>
              <w:t xml:space="preserve"> </w:t>
            </w:r>
            <w:r w:rsidRPr="001002CF">
              <w:rPr>
                <w:sz w:val="18"/>
                <w:lang w:val="ru-RU"/>
              </w:rPr>
              <w:t>обсуждение</w:t>
            </w:r>
          </w:p>
        </w:tc>
      </w:tr>
      <w:tr w:rsidR="00A37CB0" w14:paraId="7C205680" w14:textId="77777777" w:rsidTr="00D0789A">
        <w:trPr>
          <w:trHeight w:val="1838"/>
        </w:trPr>
        <w:tc>
          <w:tcPr>
            <w:tcW w:w="2127" w:type="dxa"/>
          </w:tcPr>
          <w:p w14:paraId="7CEA0854" w14:textId="77777777" w:rsidR="00A37CB0" w:rsidRPr="001002CF" w:rsidRDefault="00A37CB0" w:rsidP="009B62DC">
            <w:pPr>
              <w:pStyle w:val="TableParagraph"/>
              <w:spacing w:line="240" w:lineRule="auto"/>
              <w:ind w:left="0"/>
              <w:jc w:val="both"/>
              <w:rPr>
                <w:sz w:val="20"/>
                <w:lang w:val="ru-RU"/>
              </w:rPr>
            </w:pPr>
            <w:r w:rsidRPr="001002CF">
              <w:rPr>
                <w:sz w:val="20"/>
                <w:lang w:val="ru-RU"/>
              </w:rPr>
              <w:t>Выделяет</w:t>
            </w:r>
            <w:r w:rsidRPr="001002CF">
              <w:rPr>
                <w:spacing w:val="1"/>
                <w:sz w:val="20"/>
                <w:lang w:val="ru-RU"/>
              </w:rPr>
              <w:t xml:space="preserve"> </w:t>
            </w:r>
            <w:r w:rsidRPr="001002CF">
              <w:rPr>
                <w:sz w:val="20"/>
                <w:lang w:val="ru-RU"/>
              </w:rPr>
              <w:t>главную</w:t>
            </w:r>
            <w:r w:rsidRPr="001002CF">
              <w:rPr>
                <w:spacing w:val="1"/>
                <w:sz w:val="20"/>
                <w:lang w:val="ru-RU"/>
              </w:rPr>
              <w:t xml:space="preserve"> </w:t>
            </w:r>
            <w:r w:rsidRPr="001002CF">
              <w:rPr>
                <w:sz w:val="20"/>
                <w:lang w:val="ru-RU"/>
              </w:rPr>
              <w:t>мысль</w:t>
            </w:r>
            <w:r w:rsidRPr="001002CF">
              <w:rPr>
                <w:spacing w:val="1"/>
                <w:sz w:val="20"/>
                <w:lang w:val="ru-RU"/>
              </w:rPr>
              <w:t xml:space="preserve"> </w:t>
            </w:r>
            <w:r w:rsidRPr="001002CF">
              <w:rPr>
                <w:sz w:val="20"/>
                <w:lang w:val="ru-RU"/>
              </w:rPr>
              <w:t>(мысли)</w:t>
            </w:r>
            <w:r w:rsidRPr="001002CF">
              <w:rPr>
                <w:spacing w:val="1"/>
                <w:sz w:val="20"/>
                <w:lang w:val="ru-RU"/>
              </w:rPr>
              <w:t xml:space="preserve"> </w:t>
            </w:r>
            <w:r w:rsidRPr="001002CF">
              <w:rPr>
                <w:sz w:val="20"/>
                <w:lang w:val="ru-RU"/>
              </w:rPr>
              <w:t>из</w:t>
            </w:r>
            <w:r w:rsidRPr="001002CF">
              <w:rPr>
                <w:spacing w:val="1"/>
                <w:sz w:val="20"/>
                <w:lang w:val="ru-RU"/>
              </w:rPr>
              <w:t xml:space="preserve"> </w:t>
            </w:r>
            <w:r w:rsidRPr="001002CF">
              <w:rPr>
                <w:sz w:val="20"/>
                <w:lang w:val="ru-RU"/>
              </w:rPr>
              <w:t>услышанного</w:t>
            </w:r>
          </w:p>
          <w:p w14:paraId="394E6E02" w14:textId="77777777" w:rsidR="00A37CB0" w:rsidRPr="001002CF" w:rsidRDefault="00A37CB0" w:rsidP="009B62DC">
            <w:pPr>
              <w:pStyle w:val="TableParagraph"/>
              <w:spacing w:line="240" w:lineRule="auto"/>
              <w:ind w:left="0"/>
              <w:rPr>
                <w:sz w:val="20"/>
                <w:lang w:val="ru-RU"/>
              </w:rPr>
            </w:pPr>
            <w:r w:rsidRPr="001002CF">
              <w:rPr>
                <w:sz w:val="20"/>
                <w:lang w:val="ru-RU"/>
              </w:rPr>
              <w:t>текста.</w:t>
            </w:r>
          </w:p>
          <w:p w14:paraId="10DF275C" w14:textId="77777777" w:rsidR="00A37CB0" w:rsidRPr="001002CF" w:rsidRDefault="00A37CB0" w:rsidP="009B62DC">
            <w:pPr>
              <w:pStyle w:val="TableParagraph"/>
              <w:spacing w:line="240" w:lineRule="auto"/>
              <w:ind w:left="0"/>
              <w:rPr>
                <w:sz w:val="20"/>
                <w:lang w:val="ru-RU"/>
              </w:rPr>
            </w:pPr>
            <w:r w:rsidRPr="001002CF">
              <w:rPr>
                <w:sz w:val="20"/>
                <w:lang w:val="ru-RU"/>
              </w:rPr>
              <w:t>Формулирует</w:t>
            </w:r>
            <w:r w:rsidRPr="001002CF">
              <w:rPr>
                <w:spacing w:val="1"/>
                <w:sz w:val="20"/>
                <w:lang w:val="ru-RU"/>
              </w:rPr>
              <w:t xml:space="preserve"> </w:t>
            </w:r>
            <w:r w:rsidRPr="001002CF">
              <w:rPr>
                <w:sz w:val="20"/>
                <w:lang w:val="ru-RU"/>
              </w:rPr>
              <w:t>выводы</w:t>
            </w:r>
            <w:r w:rsidRPr="001002CF">
              <w:rPr>
                <w:spacing w:val="28"/>
                <w:sz w:val="20"/>
                <w:lang w:val="ru-RU"/>
              </w:rPr>
              <w:t xml:space="preserve"> </w:t>
            </w:r>
            <w:r w:rsidRPr="001002CF">
              <w:rPr>
                <w:sz w:val="20"/>
                <w:lang w:val="ru-RU"/>
              </w:rPr>
              <w:t>на</w:t>
            </w:r>
            <w:r w:rsidRPr="001002CF">
              <w:rPr>
                <w:spacing w:val="25"/>
                <w:sz w:val="20"/>
                <w:lang w:val="ru-RU"/>
              </w:rPr>
              <w:t xml:space="preserve"> </w:t>
            </w:r>
            <w:r w:rsidRPr="001002CF">
              <w:rPr>
                <w:sz w:val="20"/>
                <w:lang w:val="ru-RU"/>
              </w:rPr>
              <w:t>основе</w:t>
            </w:r>
            <w:r w:rsidRPr="001002CF">
              <w:rPr>
                <w:spacing w:val="-47"/>
                <w:sz w:val="20"/>
                <w:lang w:val="ru-RU"/>
              </w:rPr>
              <w:t xml:space="preserve"> </w:t>
            </w:r>
            <w:r w:rsidRPr="001002CF">
              <w:rPr>
                <w:sz w:val="20"/>
                <w:lang w:val="ru-RU"/>
              </w:rPr>
              <w:t>услышанного</w:t>
            </w:r>
          </w:p>
        </w:tc>
        <w:tc>
          <w:tcPr>
            <w:tcW w:w="1985" w:type="dxa"/>
          </w:tcPr>
          <w:p w14:paraId="5BF5A5B9" w14:textId="77777777" w:rsidR="00A37CB0" w:rsidRPr="001002CF" w:rsidRDefault="00A37CB0" w:rsidP="009B62DC">
            <w:pPr>
              <w:pStyle w:val="TableParagraph"/>
              <w:tabs>
                <w:tab w:val="left" w:pos="1501"/>
              </w:tabs>
              <w:spacing w:line="240" w:lineRule="auto"/>
              <w:ind w:left="0"/>
              <w:rPr>
                <w:sz w:val="20"/>
                <w:lang w:val="ru-RU"/>
              </w:rPr>
            </w:pPr>
            <w:r w:rsidRPr="001002CF">
              <w:rPr>
                <w:sz w:val="20"/>
                <w:lang w:val="ru-RU"/>
              </w:rPr>
              <w:t>Высказывает</w:t>
            </w:r>
            <w:r w:rsidRPr="001002CF">
              <w:rPr>
                <w:sz w:val="20"/>
                <w:lang w:val="ru-RU"/>
              </w:rPr>
              <w:tab/>
              <w:t>свое</w:t>
            </w:r>
            <w:r w:rsidRPr="001002CF">
              <w:rPr>
                <w:spacing w:val="-47"/>
                <w:sz w:val="20"/>
                <w:lang w:val="ru-RU"/>
              </w:rPr>
              <w:t xml:space="preserve"> </w:t>
            </w:r>
            <w:r w:rsidRPr="001002CF">
              <w:rPr>
                <w:sz w:val="20"/>
                <w:lang w:val="ru-RU"/>
              </w:rPr>
              <w:t>мнение</w:t>
            </w:r>
            <w:r w:rsidRPr="001002CF">
              <w:rPr>
                <w:spacing w:val="1"/>
                <w:sz w:val="20"/>
                <w:lang w:val="ru-RU"/>
              </w:rPr>
              <w:t xml:space="preserve"> </w:t>
            </w:r>
            <w:r w:rsidRPr="001002CF">
              <w:rPr>
                <w:sz w:val="20"/>
                <w:lang w:val="ru-RU"/>
              </w:rPr>
              <w:t>относительно</w:t>
            </w:r>
            <w:r w:rsidRPr="001002CF">
              <w:rPr>
                <w:spacing w:val="1"/>
                <w:sz w:val="20"/>
                <w:lang w:val="ru-RU"/>
              </w:rPr>
              <w:t xml:space="preserve"> </w:t>
            </w:r>
            <w:r w:rsidRPr="001002CF">
              <w:rPr>
                <w:sz w:val="20"/>
                <w:lang w:val="ru-RU"/>
              </w:rPr>
              <w:t>услышанного</w:t>
            </w:r>
            <w:r w:rsidRPr="001002CF">
              <w:rPr>
                <w:spacing w:val="1"/>
                <w:sz w:val="20"/>
                <w:lang w:val="ru-RU"/>
              </w:rPr>
              <w:t xml:space="preserve"> </w:t>
            </w:r>
            <w:r w:rsidRPr="001002CF">
              <w:rPr>
                <w:sz w:val="20"/>
                <w:lang w:val="ru-RU"/>
              </w:rPr>
              <w:t>текста,</w:t>
            </w:r>
            <w:r w:rsidRPr="001002CF">
              <w:rPr>
                <w:spacing w:val="1"/>
                <w:sz w:val="20"/>
                <w:lang w:val="ru-RU"/>
              </w:rPr>
              <w:t xml:space="preserve"> </w:t>
            </w:r>
            <w:r w:rsidRPr="001002CF">
              <w:rPr>
                <w:sz w:val="20"/>
                <w:lang w:val="ru-RU"/>
              </w:rPr>
              <w:t>участвует</w:t>
            </w:r>
            <w:r w:rsidRPr="001002CF">
              <w:rPr>
                <w:spacing w:val="1"/>
                <w:sz w:val="20"/>
                <w:lang w:val="ru-RU"/>
              </w:rPr>
              <w:t xml:space="preserve"> </w:t>
            </w:r>
            <w:r w:rsidRPr="001002CF">
              <w:rPr>
                <w:sz w:val="20"/>
                <w:lang w:val="ru-RU"/>
              </w:rPr>
              <w:t>в</w:t>
            </w:r>
            <w:r w:rsidRPr="001002CF">
              <w:rPr>
                <w:spacing w:val="-47"/>
                <w:sz w:val="20"/>
                <w:lang w:val="ru-RU"/>
              </w:rPr>
              <w:t xml:space="preserve"> </w:t>
            </w:r>
            <w:r w:rsidRPr="001002CF">
              <w:rPr>
                <w:sz w:val="20"/>
                <w:lang w:val="ru-RU"/>
              </w:rPr>
              <w:t>коллективном</w:t>
            </w:r>
          </w:p>
          <w:p w14:paraId="79E397F9" w14:textId="77777777" w:rsidR="00A37CB0" w:rsidRDefault="00A37CB0" w:rsidP="009B62DC">
            <w:pPr>
              <w:pStyle w:val="TableParagraph"/>
              <w:spacing w:line="240" w:lineRule="auto"/>
              <w:ind w:left="0"/>
              <w:rPr>
                <w:sz w:val="20"/>
              </w:rPr>
            </w:pPr>
            <w:r>
              <w:rPr>
                <w:sz w:val="20"/>
              </w:rPr>
              <w:t>формулировании</w:t>
            </w:r>
            <w:r>
              <w:rPr>
                <w:spacing w:val="-47"/>
                <w:sz w:val="20"/>
              </w:rPr>
              <w:t xml:space="preserve"> </w:t>
            </w:r>
            <w:r>
              <w:rPr>
                <w:sz w:val="20"/>
              </w:rPr>
              <w:t>вывода</w:t>
            </w:r>
          </w:p>
        </w:tc>
        <w:tc>
          <w:tcPr>
            <w:tcW w:w="1984" w:type="dxa"/>
          </w:tcPr>
          <w:p w14:paraId="2B4A2FA2" w14:textId="77777777" w:rsidR="00A37CB0" w:rsidRPr="001002CF" w:rsidRDefault="00A37CB0" w:rsidP="009B62DC">
            <w:pPr>
              <w:pStyle w:val="TableParagraph"/>
              <w:tabs>
                <w:tab w:val="left" w:pos="697"/>
                <w:tab w:val="left" w:pos="1464"/>
              </w:tabs>
              <w:spacing w:line="240" w:lineRule="auto"/>
              <w:ind w:left="0"/>
              <w:rPr>
                <w:sz w:val="20"/>
                <w:lang w:val="ru-RU"/>
              </w:rPr>
            </w:pPr>
            <w:r w:rsidRPr="001002CF">
              <w:rPr>
                <w:sz w:val="20"/>
                <w:lang w:val="ru-RU"/>
              </w:rPr>
              <w:t>Аргументированно</w:t>
            </w:r>
            <w:r w:rsidRPr="001002CF">
              <w:rPr>
                <w:spacing w:val="1"/>
                <w:sz w:val="20"/>
                <w:lang w:val="ru-RU"/>
              </w:rPr>
              <w:t xml:space="preserve"> </w:t>
            </w:r>
            <w:r w:rsidRPr="001002CF">
              <w:rPr>
                <w:sz w:val="20"/>
                <w:lang w:val="ru-RU"/>
              </w:rPr>
              <w:t>высказывает</w:t>
            </w:r>
            <w:r w:rsidRPr="001002CF">
              <w:rPr>
                <w:sz w:val="20"/>
                <w:lang w:val="ru-RU"/>
              </w:rPr>
              <w:tab/>
            </w:r>
            <w:r w:rsidRPr="001002CF">
              <w:rPr>
                <w:spacing w:val="-1"/>
                <w:sz w:val="20"/>
                <w:lang w:val="ru-RU"/>
              </w:rPr>
              <w:t>свое</w:t>
            </w:r>
            <w:r w:rsidRPr="001002CF">
              <w:rPr>
                <w:spacing w:val="-47"/>
                <w:sz w:val="20"/>
                <w:lang w:val="ru-RU"/>
              </w:rPr>
              <w:t xml:space="preserve"> </w:t>
            </w:r>
            <w:r w:rsidRPr="001002CF">
              <w:rPr>
                <w:sz w:val="20"/>
                <w:lang w:val="ru-RU"/>
              </w:rPr>
              <w:t>мнение</w:t>
            </w:r>
            <w:r w:rsidRPr="001002CF">
              <w:rPr>
                <w:spacing w:val="1"/>
                <w:sz w:val="20"/>
                <w:lang w:val="ru-RU"/>
              </w:rPr>
              <w:t xml:space="preserve"> </w:t>
            </w:r>
            <w:r w:rsidRPr="001002CF">
              <w:rPr>
                <w:sz w:val="20"/>
                <w:lang w:val="ru-RU"/>
              </w:rPr>
              <w:t>относительно</w:t>
            </w:r>
            <w:r w:rsidRPr="001002CF">
              <w:rPr>
                <w:spacing w:val="1"/>
                <w:sz w:val="20"/>
                <w:lang w:val="ru-RU"/>
              </w:rPr>
              <w:t xml:space="preserve"> </w:t>
            </w:r>
            <w:r w:rsidRPr="001002CF">
              <w:rPr>
                <w:sz w:val="20"/>
                <w:lang w:val="ru-RU"/>
              </w:rPr>
              <w:t>услышанного</w:t>
            </w:r>
            <w:r w:rsidRPr="001002CF">
              <w:rPr>
                <w:spacing w:val="3"/>
                <w:sz w:val="20"/>
                <w:lang w:val="ru-RU"/>
              </w:rPr>
              <w:t xml:space="preserve"> </w:t>
            </w:r>
            <w:r w:rsidRPr="001002CF">
              <w:rPr>
                <w:sz w:val="20"/>
                <w:lang w:val="ru-RU"/>
              </w:rPr>
              <w:t>тек-</w:t>
            </w:r>
            <w:r w:rsidRPr="001002CF">
              <w:rPr>
                <w:spacing w:val="1"/>
                <w:sz w:val="20"/>
                <w:lang w:val="ru-RU"/>
              </w:rPr>
              <w:t xml:space="preserve"> </w:t>
            </w:r>
            <w:r w:rsidRPr="001002CF">
              <w:rPr>
                <w:sz w:val="20"/>
                <w:lang w:val="ru-RU"/>
              </w:rPr>
              <w:t>ста,</w:t>
            </w:r>
            <w:r w:rsidRPr="001002CF">
              <w:rPr>
                <w:sz w:val="20"/>
                <w:lang w:val="ru-RU"/>
              </w:rPr>
              <w:tab/>
            </w:r>
            <w:r w:rsidRPr="001002CF">
              <w:rPr>
                <w:spacing w:val="-1"/>
                <w:sz w:val="20"/>
                <w:lang w:val="ru-RU"/>
              </w:rPr>
              <w:t>формулирует</w:t>
            </w:r>
            <w:r w:rsidRPr="001002CF">
              <w:rPr>
                <w:spacing w:val="-47"/>
                <w:sz w:val="20"/>
                <w:lang w:val="ru-RU"/>
              </w:rPr>
              <w:t xml:space="preserve"> </w:t>
            </w:r>
            <w:r w:rsidRPr="001002CF">
              <w:rPr>
                <w:sz w:val="20"/>
                <w:lang w:val="ru-RU"/>
              </w:rPr>
              <w:t>выводы</w:t>
            </w:r>
          </w:p>
        </w:tc>
        <w:tc>
          <w:tcPr>
            <w:tcW w:w="1701" w:type="dxa"/>
          </w:tcPr>
          <w:p w14:paraId="58121D36" w14:textId="77777777" w:rsidR="00A37CB0" w:rsidRPr="001002CF" w:rsidRDefault="00A37CB0" w:rsidP="009B62DC">
            <w:pPr>
              <w:pStyle w:val="TableParagraph"/>
              <w:tabs>
                <w:tab w:val="left" w:pos="513"/>
                <w:tab w:val="left" w:pos="965"/>
              </w:tabs>
              <w:spacing w:line="240" w:lineRule="auto"/>
              <w:ind w:left="0"/>
              <w:rPr>
                <w:sz w:val="20"/>
                <w:lang w:val="ru-RU"/>
              </w:rPr>
            </w:pPr>
            <w:r w:rsidRPr="001002CF">
              <w:rPr>
                <w:sz w:val="20"/>
                <w:lang w:val="ru-RU"/>
              </w:rPr>
              <w:t>Аргументирован</w:t>
            </w:r>
            <w:r w:rsidRPr="001002CF">
              <w:rPr>
                <w:spacing w:val="1"/>
                <w:sz w:val="20"/>
                <w:lang w:val="ru-RU"/>
              </w:rPr>
              <w:t xml:space="preserve"> </w:t>
            </w:r>
            <w:r w:rsidRPr="001002CF">
              <w:rPr>
                <w:sz w:val="20"/>
                <w:lang w:val="ru-RU"/>
              </w:rPr>
              <w:t>о</w:t>
            </w:r>
            <w:r w:rsidRPr="001002CF">
              <w:rPr>
                <w:sz w:val="20"/>
                <w:lang w:val="ru-RU"/>
              </w:rPr>
              <w:tab/>
            </w:r>
            <w:r w:rsidRPr="001002CF">
              <w:rPr>
                <w:spacing w:val="-1"/>
                <w:sz w:val="20"/>
                <w:lang w:val="ru-RU"/>
              </w:rPr>
              <w:t>высказывает</w:t>
            </w:r>
            <w:r w:rsidRPr="001002CF">
              <w:rPr>
                <w:spacing w:val="-47"/>
                <w:sz w:val="20"/>
                <w:lang w:val="ru-RU"/>
              </w:rPr>
              <w:t xml:space="preserve"> </w:t>
            </w:r>
            <w:r w:rsidRPr="001002CF">
              <w:rPr>
                <w:sz w:val="20"/>
                <w:lang w:val="ru-RU"/>
              </w:rPr>
              <w:t>свое</w:t>
            </w:r>
            <w:r w:rsidRPr="001002CF">
              <w:rPr>
                <w:sz w:val="20"/>
                <w:lang w:val="ru-RU"/>
              </w:rPr>
              <w:tab/>
            </w:r>
            <w:r w:rsidRPr="001002CF">
              <w:rPr>
                <w:sz w:val="20"/>
                <w:lang w:val="ru-RU"/>
              </w:rPr>
              <w:tab/>
            </w:r>
            <w:r w:rsidRPr="001002CF">
              <w:rPr>
                <w:spacing w:val="-1"/>
                <w:sz w:val="20"/>
                <w:lang w:val="ru-RU"/>
              </w:rPr>
              <w:t>мнение</w:t>
            </w:r>
            <w:r w:rsidRPr="001002CF">
              <w:rPr>
                <w:spacing w:val="-47"/>
                <w:sz w:val="20"/>
                <w:lang w:val="ru-RU"/>
              </w:rPr>
              <w:t xml:space="preserve"> </w:t>
            </w:r>
            <w:r w:rsidRPr="001002CF">
              <w:rPr>
                <w:sz w:val="20"/>
                <w:lang w:val="ru-RU"/>
              </w:rPr>
              <w:t>относительно</w:t>
            </w:r>
            <w:r w:rsidRPr="001002CF">
              <w:rPr>
                <w:spacing w:val="1"/>
                <w:sz w:val="20"/>
                <w:lang w:val="ru-RU"/>
              </w:rPr>
              <w:t xml:space="preserve"> </w:t>
            </w:r>
            <w:r w:rsidRPr="001002CF">
              <w:rPr>
                <w:sz w:val="20"/>
                <w:lang w:val="ru-RU"/>
              </w:rPr>
              <w:t>услышанного</w:t>
            </w:r>
            <w:r w:rsidRPr="001002CF">
              <w:rPr>
                <w:spacing w:val="1"/>
                <w:sz w:val="20"/>
                <w:lang w:val="ru-RU"/>
              </w:rPr>
              <w:t xml:space="preserve"> </w:t>
            </w:r>
            <w:r w:rsidRPr="001002CF">
              <w:rPr>
                <w:sz w:val="20"/>
                <w:lang w:val="ru-RU"/>
              </w:rPr>
              <w:t>текста,</w:t>
            </w:r>
          </w:p>
          <w:p w14:paraId="49F785C5" w14:textId="77777777" w:rsidR="00A37CB0" w:rsidRDefault="00A37CB0" w:rsidP="009B62DC">
            <w:pPr>
              <w:pStyle w:val="TableParagraph"/>
              <w:spacing w:line="240" w:lineRule="auto"/>
              <w:ind w:left="0"/>
              <w:rPr>
                <w:sz w:val="20"/>
              </w:rPr>
            </w:pPr>
            <w:r>
              <w:rPr>
                <w:spacing w:val="-1"/>
                <w:sz w:val="20"/>
              </w:rPr>
              <w:t>формулирует</w:t>
            </w:r>
            <w:r>
              <w:rPr>
                <w:spacing w:val="-47"/>
                <w:sz w:val="20"/>
              </w:rPr>
              <w:t xml:space="preserve"> </w:t>
            </w:r>
            <w:r>
              <w:rPr>
                <w:sz w:val="20"/>
              </w:rPr>
              <w:t>выводы</w:t>
            </w:r>
          </w:p>
        </w:tc>
        <w:tc>
          <w:tcPr>
            <w:tcW w:w="2552" w:type="dxa"/>
          </w:tcPr>
          <w:p w14:paraId="37D3B8A6" w14:textId="77777777" w:rsidR="00A37CB0" w:rsidRPr="001002CF" w:rsidRDefault="00A37CB0" w:rsidP="009B62DC">
            <w:pPr>
              <w:pStyle w:val="TableParagraph"/>
              <w:spacing w:line="240" w:lineRule="auto"/>
              <w:ind w:left="0"/>
              <w:jc w:val="both"/>
              <w:rPr>
                <w:sz w:val="18"/>
                <w:lang w:val="ru-RU"/>
              </w:rPr>
            </w:pPr>
            <w:r w:rsidRPr="001002CF">
              <w:rPr>
                <w:sz w:val="18"/>
                <w:lang w:val="ru-RU"/>
              </w:rPr>
              <w:t>Определение</w:t>
            </w:r>
            <w:r w:rsidRPr="001002CF">
              <w:rPr>
                <w:spacing w:val="1"/>
                <w:sz w:val="18"/>
                <w:lang w:val="ru-RU"/>
              </w:rPr>
              <w:t xml:space="preserve"> </w:t>
            </w:r>
            <w:r w:rsidRPr="001002CF">
              <w:rPr>
                <w:sz w:val="18"/>
                <w:lang w:val="ru-RU"/>
              </w:rPr>
              <w:t>авторской</w:t>
            </w:r>
            <w:r w:rsidRPr="001002CF">
              <w:rPr>
                <w:spacing w:val="-42"/>
                <w:sz w:val="18"/>
                <w:lang w:val="ru-RU"/>
              </w:rPr>
              <w:t xml:space="preserve"> </w:t>
            </w:r>
            <w:r w:rsidRPr="001002CF">
              <w:rPr>
                <w:sz w:val="18"/>
                <w:lang w:val="ru-RU"/>
              </w:rPr>
              <w:t>позиции. Формулирование</w:t>
            </w:r>
            <w:r w:rsidRPr="001002CF">
              <w:rPr>
                <w:spacing w:val="-42"/>
                <w:sz w:val="18"/>
                <w:lang w:val="ru-RU"/>
              </w:rPr>
              <w:t xml:space="preserve"> </w:t>
            </w:r>
            <w:r w:rsidRPr="001002CF">
              <w:rPr>
                <w:sz w:val="18"/>
                <w:lang w:val="ru-RU"/>
              </w:rPr>
              <w:t>своих</w:t>
            </w:r>
            <w:r w:rsidRPr="001002CF">
              <w:rPr>
                <w:spacing w:val="1"/>
                <w:sz w:val="18"/>
                <w:lang w:val="ru-RU"/>
              </w:rPr>
              <w:t xml:space="preserve"> </w:t>
            </w:r>
            <w:r w:rsidRPr="001002CF">
              <w:rPr>
                <w:sz w:val="18"/>
                <w:lang w:val="ru-RU"/>
              </w:rPr>
              <w:t>выводов</w:t>
            </w:r>
            <w:r w:rsidRPr="001002CF">
              <w:rPr>
                <w:spacing w:val="1"/>
                <w:sz w:val="18"/>
                <w:lang w:val="ru-RU"/>
              </w:rPr>
              <w:t xml:space="preserve"> </w:t>
            </w:r>
            <w:r w:rsidRPr="001002CF">
              <w:rPr>
                <w:sz w:val="18"/>
                <w:lang w:val="ru-RU"/>
              </w:rPr>
              <w:t>по</w:t>
            </w:r>
            <w:r w:rsidRPr="001002CF">
              <w:rPr>
                <w:spacing w:val="1"/>
                <w:sz w:val="18"/>
                <w:lang w:val="ru-RU"/>
              </w:rPr>
              <w:t xml:space="preserve"> </w:t>
            </w:r>
            <w:r w:rsidRPr="001002CF">
              <w:rPr>
                <w:sz w:val="18"/>
                <w:lang w:val="ru-RU"/>
              </w:rPr>
              <w:t>прослушанному</w:t>
            </w:r>
            <w:r w:rsidRPr="001002CF">
              <w:rPr>
                <w:spacing w:val="-5"/>
                <w:sz w:val="18"/>
                <w:lang w:val="ru-RU"/>
              </w:rPr>
              <w:t xml:space="preserve"> </w:t>
            </w:r>
            <w:r w:rsidRPr="001002CF">
              <w:rPr>
                <w:sz w:val="18"/>
                <w:lang w:val="ru-RU"/>
              </w:rPr>
              <w:t>тексту.</w:t>
            </w:r>
          </w:p>
          <w:p w14:paraId="505F893A" w14:textId="77777777" w:rsidR="00A37CB0" w:rsidRDefault="00A37CB0" w:rsidP="009B62DC">
            <w:pPr>
              <w:pStyle w:val="TableParagraph"/>
              <w:spacing w:line="240" w:lineRule="auto"/>
              <w:ind w:left="0"/>
              <w:jc w:val="both"/>
              <w:rPr>
                <w:sz w:val="18"/>
              </w:rPr>
            </w:pPr>
            <w:r w:rsidRPr="001002CF">
              <w:rPr>
                <w:sz w:val="18"/>
                <w:lang w:val="ru-RU"/>
              </w:rPr>
              <w:t>Анализ</w:t>
            </w:r>
            <w:r w:rsidRPr="001002CF">
              <w:rPr>
                <w:spacing w:val="1"/>
                <w:sz w:val="18"/>
                <w:lang w:val="ru-RU"/>
              </w:rPr>
              <w:t xml:space="preserve"> </w:t>
            </w:r>
            <w:r w:rsidRPr="001002CF">
              <w:rPr>
                <w:sz w:val="18"/>
                <w:lang w:val="ru-RU"/>
              </w:rPr>
              <w:t>ошибок</w:t>
            </w:r>
            <w:r w:rsidRPr="001002CF">
              <w:rPr>
                <w:spacing w:val="1"/>
                <w:sz w:val="18"/>
                <w:lang w:val="ru-RU"/>
              </w:rPr>
              <w:t xml:space="preserve"> </w:t>
            </w:r>
            <w:r w:rsidRPr="001002CF">
              <w:rPr>
                <w:sz w:val="18"/>
                <w:lang w:val="ru-RU"/>
              </w:rPr>
              <w:t>в</w:t>
            </w:r>
            <w:r w:rsidRPr="001002CF">
              <w:rPr>
                <w:spacing w:val="-42"/>
                <w:sz w:val="18"/>
                <w:lang w:val="ru-RU"/>
              </w:rPr>
              <w:t xml:space="preserve"> </w:t>
            </w:r>
            <w:r w:rsidRPr="001002CF">
              <w:rPr>
                <w:sz w:val="18"/>
                <w:lang w:val="ru-RU"/>
              </w:rPr>
              <w:t>высказываниях,</w:t>
            </w:r>
            <w:r w:rsidRPr="001002CF">
              <w:rPr>
                <w:spacing w:val="1"/>
                <w:sz w:val="18"/>
                <w:lang w:val="ru-RU"/>
              </w:rPr>
              <w:t xml:space="preserve"> </w:t>
            </w:r>
            <w:r w:rsidRPr="001002CF">
              <w:rPr>
                <w:sz w:val="18"/>
                <w:lang w:val="ru-RU"/>
              </w:rPr>
              <w:t>выводах</w:t>
            </w:r>
            <w:r w:rsidRPr="001002CF">
              <w:rPr>
                <w:spacing w:val="-42"/>
                <w:sz w:val="18"/>
                <w:lang w:val="ru-RU"/>
              </w:rPr>
              <w:t xml:space="preserve"> </w:t>
            </w:r>
            <w:r w:rsidRPr="001002CF">
              <w:rPr>
                <w:sz w:val="18"/>
                <w:lang w:val="ru-RU"/>
              </w:rPr>
              <w:t>других</w:t>
            </w:r>
            <w:r w:rsidRPr="001002CF">
              <w:rPr>
                <w:spacing w:val="1"/>
                <w:sz w:val="18"/>
                <w:lang w:val="ru-RU"/>
              </w:rPr>
              <w:t xml:space="preserve"> </w:t>
            </w:r>
            <w:r w:rsidRPr="001002CF">
              <w:rPr>
                <w:sz w:val="18"/>
                <w:lang w:val="ru-RU"/>
              </w:rPr>
              <w:t>учеников.</w:t>
            </w:r>
            <w:r w:rsidRPr="001002CF">
              <w:rPr>
                <w:spacing w:val="1"/>
                <w:sz w:val="18"/>
                <w:lang w:val="ru-RU"/>
              </w:rPr>
              <w:t xml:space="preserve"> </w:t>
            </w:r>
            <w:r>
              <w:rPr>
                <w:sz w:val="18"/>
              </w:rPr>
              <w:t>Анализ</w:t>
            </w:r>
            <w:r>
              <w:rPr>
                <w:spacing w:val="-42"/>
                <w:sz w:val="18"/>
              </w:rPr>
              <w:t xml:space="preserve"> </w:t>
            </w:r>
            <w:r>
              <w:rPr>
                <w:sz w:val="18"/>
              </w:rPr>
              <w:t>собственного</w:t>
            </w:r>
            <w:r>
              <w:rPr>
                <w:spacing w:val="-5"/>
                <w:sz w:val="18"/>
              </w:rPr>
              <w:t xml:space="preserve"> </w:t>
            </w:r>
            <w:r>
              <w:rPr>
                <w:sz w:val="18"/>
              </w:rPr>
              <w:t>вывода</w:t>
            </w:r>
          </w:p>
        </w:tc>
      </w:tr>
      <w:tr w:rsidR="00A37CB0" w14:paraId="63D0A7B2" w14:textId="77777777" w:rsidTr="00D0789A">
        <w:trPr>
          <w:trHeight w:val="2066"/>
        </w:trPr>
        <w:tc>
          <w:tcPr>
            <w:tcW w:w="2127" w:type="dxa"/>
          </w:tcPr>
          <w:p w14:paraId="7FA363EF" w14:textId="77777777" w:rsidR="00A37CB0" w:rsidRPr="001002CF" w:rsidRDefault="00A37CB0" w:rsidP="009B62DC">
            <w:pPr>
              <w:pStyle w:val="TableParagraph"/>
              <w:spacing w:line="240" w:lineRule="auto"/>
              <w:ind w:left="0"/>
              <w:jc w:val="both"/>
              <w:rPr>
                <w:sz w:val="20"/>
                <w:lang w:val="ru-RU"/>
              </w:rPr>
            </w:pPr>
            <w:r w:rsidRPr="001002CF">
              <w:rPr>
                <w:sz w:val="20"/>
                <w:lang w:val="ru-RU"/>
              </w:rPr>
              <w:t>Выделяет</w:t>
            </w:r>
            <w:r w:rsidRPr="001002CF">
              <w:rPr>
                <w:spacing w:val="1"/>
                <w:sz w:val="20"/>
                <w:lang w:val="ru-RU"/>
              </w:rPr>
              <w:t xml:space="preserve"> </w:t>
            </w:r>
            <w:r w:rsidRPr="001002CF">
              <w:rPr>
                <w:sz w:val="20"/>
                <w:lang w:val="ru-RU"/>
              </w:rPr>
              <w:t>главную</w:t>
            </w:r>
            <w:r w:rsidRPr="001002CF">
              <w:rPr>
                <w:spacing w:val="1"/>
                <w:sz w:val="20"/>
                <w:lang w:val="ru-RU"/>
              </w:rPr>
              <w:t xml:space="preserve"> </w:t>
            </w:r>
            <w:r w:rsidRPr="001002CF">
              <w:rPr>
                <w:sz w:val="20"/>
                <w:lang w:val="ru-RU"/>
              </w:rPr>
              <w:t>мысль</w:t>
            </w:r>
            <w:r w:rsidRPr="001002CF">
              <w:rPr>
                <w:spacing w:val="1"/>
                <w:sz w:val="20"/>
                <w:lang w:val="ru-RU"/>
              </w:rPr>
              <w:t xml:space="preserve"> </w:t>
            </w:r>
            <w:r w:rsidRPr="001002CF">
              <w:rPr>
                <w:sz w:val="20"/>
                <w:lang w:val="ru-RU"/>
              </w:rPr>
              <w:t>(мысли)</w:t>
            </w:r>
            <w:r w:rsidRPr="001002CF">
              <w:rPr>
                <w:spacing w:val="1"/>
                <w:sz w:val="20"/>
                <w:lang w:val="ru-RU"/>
              </w:rPr>
              <w:t xml:space="preserve"> </w:t>
            </w:r>
            <w:r w:rsidRPr="001002CF">
              <w:rPr>
                <w:sz w:val="20"/>
                <w:lang w:val="ru-RU"/>
              </w:rPr>
              <w:t>из</w:t>
            </w:r>
            <w:r w:rsidRPr="001002CF">
              <w:rPr>
                <w:spacing w:val="1"/>
                <w:sz w:val="20"/>
                <w:lang w:val="ru-RU"/>
              </w:rPr>
              <w:t xml:space="preserve"> </w:t>
            </w:r>
            <w:r w:rsidRPr="001002CF">
              <w:rPr>
                <w:sz w:val="20"/>
                <w:lang w:val="ru-RU"/>
              </w:rPr>
              <w:t>услышанного</w:t>
            </w:r>
          </w:p>
          <w:p w14:paraId="3A3DB658" w14:textId="77777777" w:rsidR="00A37CB0" w:rsidRPr="001002CF" w:rsidRDefault="00A37CB0" w:rsidP="009B62DC">
            <w:pPr>
              <w:pStyle w:val="TableParagraph"/>
              <w:tabs>
                <w:tab w:val="left" w:pos="946"/>
                <w:tab w:val="left" w:pos="1050"/>
                <w:tab w:val="left" w:pos="1814"/>
              </w:tabs>
              <w:spacing w:line="240" w:lineRule="auto"/>
              <w:ind w:left="0"/>
              <w:rPr>
                <w:sz w:val="20"/>
                <w:lang w:val="ru-RU"/>
              </w:rPr>
            </w:pPr>
            <w:r w:rsidRPr="001002CF">
              <w:rPr>
                <w:sz w:val="20"/>
                <w:lang w:val="ru-RU"/>
              </w:rPr>
              <w:t>текста.</w:t>
            </w:r>
            <w:r w:rsidRPr="001002CF">
              <w:rPr>
                <w:sz w:val="20"/>
                <w:lang w:val="ru-RU"/>
              </w:rPr>
              <w:tab/>
            </w:r>
            <w:r w:rsidRPr="001002CF">
              <w:rPr>
                <w:spacing w:val="-1"/>
                <w:sz w:val="20"/>
                <w:lang w:val="ru-RU"/>
              </w:rPr>
              <w:t>Составляет</w:t>
            </w:r>
            <w:r w:rsidRPr="001002CF">
              <w:rPr>
                <w:spacing w:val="-47"/>
                <w:sz w:val="20"/>
                <w:lang w:val="ru-RU"/>
              </w:rPr>
              <w:t xml:space="preserve"> </w:t>
            </w:r>
            <w:r w:rsidRPr="001002CF">
              <w:rPr>
                <w:sz w:val="20"/>
                <w:lang w:val="ru-RU"/>
              </w:rPr>
              <w:t>план</w:t>
            </w:r>
            <w:r w:rsidRPr="001002CF">
              <w:rPr>
                <w:spacing w:val="1"/>
                <w:sz w:val="20"/>
                <w:lang w:val="ru-RU"/>
              </w:rPr>
              <w:t xml:space="preserve"> </w:t>
            </w:r>
            <w:r w:rsidRPr="001002CF">
              <w:rPr>
                <w:sz w:val="20"/>
                <w:lang w:val="ru-RU"/>
              </w:rPr>
              <w:t>текста</w:t>
            </w:r>
            <w:r w:rsidRPr="001002CF">
              <w:rPr>
                <w:spacing w:val="1"/>
                <w:sz w:val="20"/>
                <w:lang w:val="ru-RU"/>
              </w:rPr>
              <w:t xml:space="preserve"> </w:t>
            </w:r>
            <w:r w:rsidRPr="001002CF">
              <w:rPr>
                <w:sz w:val="20"/>
                <w:lang w:val="ru-RU"/>
              </w:rPr>
              <w:t>(выделяет</w:t>
            </w:r>
            <w:r w:rsidRPr="001002CF">
              <w:rPr>
                <w:sz w:val="20"/>
                <w:lang w:val="ru-RU"/>
              </w:rPr>
              <w:tab/>
            </w:r>
            <w:r w:rsidRPr="001002CF">
              <w:rPr>
                <w:sz w:val="20"/>
                <w:lang w:val="ru-RU"/>
              </w:rPr>
              <w:tab/>
            </w:r>
            <w:r w:rsidRPr="001002CF">
              <w:rPr>
                <w:spacing w:val="-4"/>
                <w:sz w:val="20"/>
                <w:lang w:val="ru-RU"/>
              </w:rPr>
              <w:t>в</w:t>
            </w:r>
            <w:r w:rsidRPr="001002CF">
              <w:rPr>
                <w:spacing w:val="-47"/>
                <w:sz w:val="20"/>
                <w:lang w:val="ru-RU"/>
              </w:rPr>
              <w:t xml:space="preserve"> </w:t>
            </w:r>
            <w:r w:rsidRPr="001002CF">
              <w:rPr>
                <w:sz w:val="20"/>
                <w:lang w:val="ru-RU"/>
              </w:rPr>
              <w:t>прослушанном</w:t>
            </w:r>
            <w:r w:rsidRPr="001002CF">
              <w:rPr>
                <w:spacing w:val="1"/>
                <w:sz w:val="20"/>
                <w:lang w:val="ru-RU"/>
              </w:rPr>
              <w:t xml:space="preserve"> </w:t>
            </w:r>
            <w:r w:rsidRPr="001002CF">
              <w:rPr>
                <w:sz w:val="20"/>
                <w:lang w:val="ru-RU"/>
              </w:rPr>
              <w:t>тексте</w:t>
            </w:r>
            <w:r w:rsidRPr="001002CF">
              <w:rPr>
                <w:sz w:val="20"/>
                <w:lang w:val="ru-RU"/>
              </w:rPr>
              <w:tab/>
            </w:r>
            <w:r w:rsidRPr="001002CF">
              <w:rPr>
                <w:sz w:val="20"/>
                <w:lang w:val="ru-RU"/>
              </w:rPr>
              <w:tab/>
              <w:t>ключевые</w:t>
            </w:r>
          </w:p>
          <w:p w14:paraId="6C8924CF" w14:textId="77777777" w:rsidR="00A37CB0" w:rsidRDefault="00A37CB0" w:rsidP="009B62DC">
            <w:pPr>
              <w:pStyle w:val="TableParagraph"/>
              <w:spacing w:line="240" w:lineRule="auto"/>
              <w:ind w:left="0"/>
              <w:rPr>
                <w:sz w:val="20"/>
              </w:rPr>
            </w:pPr>
            <w:r>
              <w:rPr>
                <w:sz w:val="20"/>
              </w:rPr>
              <w:t xml:space="preserve">слова;  </w:t>
            </w:r>
            <w:r>
              <w:rPr>
                <w:spacing w:val="13"/>
                <w:sz w:val="20"/>
              </w:rPr>
              <w:t xml:space="preserve"> </w:t>
            </w:r>
            <w:r>
              <w:rPr>
                <w:sz w:val="20"/>
              </w:rPr>
              <w:t xml:space="preserve">делит  </w:t>
            </w:r>
            <w:r>
              <w:rPr>
                <w:spacing w:val="17"/>
                <w:sz w:val="20"/>
              </w:rPr>
              <w:t xml:space="preserve"> </w:t>
            </w:r>
            <w:r>
              <w:rPr>
                <w:sz w:val="20"/>
              </w:rPr>
              <w:t>текст</w:t>
            </w:r>
          </w:p>
        </w:tc>
        <w:tc>
          <w:tcPr>
            <w:tcW w:w="1985" w:type="dxa"/>
          </w:tcPr>
          <w:p w14:paraId="6456070B" w14:textId="77777777" w:rsidR="00A37CB0" w:rsidRPr="001002CF" w:rsidRDefault="00A37CB0" w:rsidP="009B62DC">
            <w:pPr>
              <w:pStyle w:val="TableParagraph"/>
              <w:tabs>
                <w:tab w:val="left" w:pos="1210"/>
              </w:tabs>
              <w:spacing w:line="240" w:lineRule="auto"/>
              <w:ind w:left="0"/>
              <w:jc w:val="both"/>
              <w:rPr>
                <w:sz w:val="20"/>
                <w:lang w:val="ru-RU"/>
              </w:rPr>
            </w:pPr>
            <w:r w:rsidRPr="001002CF">
              <w:rPr>
                <w:sz w:val="20"/>
                <w:lang w:val="ru-RU"/>
              </w:rPr>
              <w:t>Определяет</w:t>
            </w:r>
            <w:r w:rsidRPr="001002CF">
              <w:rPr>
                <w:spacing w:val="1"/>
                <w:sz w:val="20"/>
                <w:lang w:val="ru-RU"/>
              </w:rPr>
              <w:t xml:space="preserve"> </w:t>
            </w:r>
            <w:r w:rsidRPr="001002CF">
              <w:rPr>
                <w:sz w:val="20"/>
                <w:lang w:val="ru-RU"/>
              </w:rPr>
              <w:t>тему,</w:t>
            </w:r>
            <w:r w:rsidRPr="001002CF">
              <w:rPr>
                <w:spacing w:val="-47"/>
                <w:sz w:val="20"/>
                <w:lang w:val="ru-RU"/>
              </w:rPr>
              <w:t xml:space="preserve"> </w:t>
            </w:r>
            <w:r w:rsidRPr="001002CF">
              <w:rPr>
                <w:sz w:val="20"/>
                <w:lang w:val="ru-RU"/>
              </w:rPr>
              <w:t>идею</w:t>
            </w:r>
            <w:r w:rsidRPr="001002CF">
              <w:rPr>
                <w:sz w:val="20"/>
                <w:lang w:val="ru-RU"/>
              </w:rPr>
              <w:tab/>
            </w:r>
            <w:r w:rsidRPr="001002CF">
              <w:rPr>
                <w:spacing w:val="-1"/>
                <w:sz w:val="20"/>
                <w:lang w:val="ru-RU"/>
              </w:rPr>
              <w:t>устного</w:t>
            </w:r>
            <w:r w:rsidRPr="001002CF">
              <w:rPr>
                <w:spacing w:val="-48"/>
                <w:sz w:val="20"/>
                <w:lang w:val="ru-RU"/>
              </w:rPr>
              <w:t xml:space="preserve"> </w:t>
            </w:r>
            <w:r w:rsidRPr="001002CF">
              <w:rPr>
                <w:sz w:val="20"/>
                <w:lang w:val="ru-RU"/>
              </w:rPr>
              <w:t>текста.</w:t>
            </w:r>
          </w:p>
          <w:p w14:paraId="535915EC" w14:textId="77777777" w:rsidR="00A37CB0" w:rsidRPr="001002CF" w:rsidRDefault="00A37CB0" w:rsidP="009B62DC">
            <w:pPr>
              <w:pStyle w:val="TableParagraph"/>
              <w:spacing w:line="240" w:lineRule="auto"/>
              <w:ind w:left="0"/>
              <w:jc w:val="both"/>
              <w:rPr>
                <w:sz w:val="20"/>
                <w:lang w:val="ru-RU"/>
              </w:rPr>
            </w:pPr>
            <w:r w:rsidRPr="001002CF">
              <w:rPr>
                <w:sz w:val="20"/>
                <w:lang w:val="ru-RU"/>
              </w:rPr>
              <w:t>Составляет</w:t>
            </w:r>
            <w:r w:rsidRPr="001002CF">
              <w:rPr>
                <w:spacing w:val="1"/>
                <w:sz w:val="20"/>
                <w:lang w:val="ru-RU"/>
              </w:rPr>
              <w:t xml:space="preserve"> </w:t>
            </w:r>
            <w:r w:rsidRPr="001002CF">
              <w:rPr>
                <w:sz w:val="20"/>
                <w:lang w:val="ru-RU"/>
              </w:rPr>
              <w:t>простой</w:t>
            </w:r>
            <w:r w:rsidRPr="001002CF">
              <w:rPr>
                <w:spacing w:val="-47"/>
                <w:sz w:val="20"/>
                <w:lang w:val="ru-RU"/>
              </w:rPr>
              <w:t xml:space="preserve"> </w:t>
            </w:r>
            <w:r w:rsidRPr="001002CF">
              <w:rPr>
                <w:sz w:val="20"/>
                <w:lang w:val="ru-RU"/>
              </w:rPr>
              <w:t>план устного текста</w:t>
            </w:r>
            <w:r w:rsidRPr="001002CF">
              <w:rPr>
                <w:spacing w:val="1"/>
                <w:sz w:val="20"/>
                <w:lang w:val="ru-RU"/>
              </w:rPr>
              <w:t xml:space="preserve"> </w:t>
            </w:r>
            <w:r w:rsidRPr="001002CF">
              <w:rPr>
                <w:sz w:val="20"/>
                <w:lang w:val="ru-RU"/>
              </w:rPr>
              <w:t>(выделяет ключевые</w:t>
            </w:r>
            <w:r w:rsidRPr="001002CF">
              <w:rPr>
                <w:spacing w:val="-47"/>
                <w:sz w:val="20"/>
                <w:lang w:val="ru-RU"/>
              </w:rPr>
              <w:t xml:space="preserve"> </w:t>
            </w:r>
            <w:r w:rsidRPr="001002CF">
              <w:rPr>
                <w:sz w:val="20"/>
                <w:lang w:val="ru-RU"/>
              </w:rPr>
              <w:t>слова;</w:t>
            </w:r>
            <w:r w:rsidRPr="001002CF">
              <w:rPr>
                <w:spacing w:val="1"/>
                <w:sz w:val="20"/>
                <w:lang w:val="ru-RU"/>
              </w:rPr>
              <w:t xml:space="preserve"> </w:t>
            </w:r>
            <w:r w:rsidRPr="001002CF">
              <w:rPr>
                <w:sz w:val="20"/>
                <w:lang w:val="ru-RU"/>
              </w:rPr>
              <w:t>делит</w:t>
            </w:r>
            <w:r w:rsidRPr="001002CF">
              <w:rPr>
                <w:spacing w:val="1"/>
                <w:sz w:val="20"/>
                <w:lang w:val="ru-RU"/>
              </w:rPr>
              <w:t xml:space="preserve"> </w:t>
            </w:r>
            <w:r w:rsidRPr="001002CF">
              <w:rPr>
                <w:sz w:val="20"/>
                <w:lang w:val="ru-RU"/>
              </w:rPr>
              <w:t>на</w:t>
            </w:r>
            <w:r w:rsidRPr="001002CF">
              <w:rPr>
                <w:spacing w:val="1"/>
                <w:sz w:val="20"/>
                <w:lang w:val="ru-RU"/>
              </w:rPr>
              <w:t xml:space="preserve"> </w:t>
            </w:r>
            <w:r w:rsidRPr="001002CF">
              <w:rPr>
                <w:sz w:val="20"/>
                <w:lang w:val="ru-RU"/>
              </w:rPr>
              <w:t>смысловые</w:t>
            </w:r>
            <w:r w:rsidRPr="001002CF">
              <w:rPr>
                <w:spacing w:val="-4"/>
                <w:sz w:val="20"/>
                <w:lang w:val="ru-RU"/>
              </w:rPr>
              <w:t xml:space="preserve"> </w:t>
            </w:r>
            <w:r w:rsidRPr="001002CF">
              <w:rPr>
                <w:sz w:val="20"/>
                <w:lang w:val="ru-RU"/>
              </w:rPr>
              <w:t>части</w:t>
            </w:r>
          </w:p>
          <w:p w14:paraId="1BAAF247" w14:textId="77777777" w:rsidR="00A37CB0" w:rsidRDefault="00A37CB0" w:rsidP="009B62DC">
            <w:pPr>
              <w:pStyle w:val="TableParagraph"/>
              <w:spacing w:line="240" w:lineRule="auto"/>
              <w:ind w:left="0"/>
              <w:jc w:val="both"/>
              <w:rPr>
                <w:sz w:val="20"/>
              </w:rPr>
            </w:pPr>
            <w:r>
              <w:rPr>
                <w:sz w:val="20"/>
              </w:rPr>
              <w:t>и их</w:t>
            </w:r>
            <w:r>
              <w:rPr>
                <w:spacing w:val="-4"/>
                <w:sz w:val="20"/>
              </w:rPr>
              <w:t xml:space="preserve"> </w:t>
            </w:r>
            <w:r>
              <w:rPr>
                <w:sz w:val="20"/>
              </w:rPr>
              <w:t>озаглавливает)</w:t>
            </w:r>
          </w:p>
        </w:tc>
        <w:tc>
          <w:tcPr>
            <w:tcW w:w="1984" w:type="dxa"/>
          </w:tcPr>
          <w:p w14:paraId="081D44B8" w14:textId="77777777" w:rsidR="00A37CB0" w:rsidRPr="001002CF" w:rsidRDefault="00A37CB0" w:rsidP="009B62DC">
            <w:pPr>
              <w:pStyle w:val="TableParagraph"/>
              <w:spacing w:line="240" w:lineRule="auto"/>
              <w:ind w:left="0"/>
              <w:jc w:val="both"/>
              <w:rPr>
                <w:sz w:val="20"/>
                <w:lang w:val="ru-RU"/>
              </w:rPr>
            </w:pPr>
            <w:r w:rsidRPr="001002CF">
              <w:rPr>
                <w:sz w:val="20"/>
                <w:lang w:val="ru-RU"/>
              </w:rPr>
              <w:t>Определяет</w:t>
            </w:r>
            <w:r w:rsidRPr="001002CF">
              <w:rPr>
                <w:spacing w:val="1"/>
                <w:sz w:val="20"/>
                <w:lang w:val="ru-RU"/>
              </w:rPr>
              <w:t xml:space="preserve"> </w:t>
            </w:r>
            <w:r w:rsidRPr="001002CF">
              <w:rPr>
                <w:sz w:val="20"/>
                <w:lang w:val="ru-RU"/>
              </w:rPr>
              <w:t>тему,</w:t>
            </w:r>
            <w:r w:rsidRPr="001002CF">
              <w:rPr>
                <w:spacing w:val="-47"/>
                <w:sz w:val="20"/>
                <w:lang w:val="ru-RU"/>
              </w:rPr>
              <w:t xml:space="preserve"> </w:t>
            </w:r>
            <w:r w:rsidRPr="001002CF">
              <w:rPr>
                <w:sz w:val="20"/>
                <w:lang w:val="ru-RU"/>
              </w:rPr>
              <w:t>идею,</w:t>
            </w:r>
            <w:r w:rsidRPr="001002CF">
              <w:rPr>
                <w:spacing w:val="1"/>
                <w:sz w:val="20"/>
                <w:lang w:val="ru-RU"/>
              </w:rPr>
              <w:t xml:space="preserve"> </w:t>
            </w:r>
            <w:r w:rsidRPr="001002CF">
              <w:rPr>
                <w:sz w:val="20"/>
                <w:lang w:val="ru-RU"/>
              </w:rPr>
              <w:t>назначение</w:t>
            </w:r>
            <w:r w:rsidRPr="001002CF">
              <w:rPr>
                <w:spacing w:val="-47"/>
                <w:sz w:val="20"/>
                <w:lang w:val="ru-RU"/>
              </w:rPr>
              <w:t xml:space="preserve"> </w:t>
            </w:r>
            <w:r w:rsidRPr="001002CF">
              <w:rPr>
                <w:sz w:val="20"/>
                <w:lang w:val="ru-RU"/>
              </w:rPr>
              <w:t>устного</w:t>
            </w:r>
            <w:r w:rsidRPr="001002CF">
              <w:rPr>
                <w:spacing w:val="4"/>
                <w:sz w:val="20"/>
                <w:lang w:val="ru-RU"/>
              </w:rPr>
              <w:t xml:space="preserve"> </w:t>
            </w:r>
            <w:r w:rsidRPr="001002CF">
              <w:rPr>
                <w:sz w:val="20"/>
                <w:lang w:val="ru-RU"/>
              </w:rPr>
              <w:t>текста.</w:t>
            </w:r>
          </w:p>
          <w:p w14:paraId="65E1FFCA" w14:textId="77777777" w:rsidR="00A37CB0" w:rsidRDefault="00A37CB0" w:rsidP="009B62DC">
            <w:pPr>
              <w:pStyle w:val="TableParagraph"/>
              <w:tabs>
                <w:tab w:val="left" w:pos="1274"/>
                <w:tab w:val="left" w:pos="1389"/>
              </w:tabs>
              <w:spacing w:line="240" w:lineRule="auto"/>
              <w:ind w:left="0"/>
              <w:rPr>
                <w:sz w:val="20"/>
              </w:rPr>
            </w:pPr>
            <w:r w:rsidRPr="001002CF">
              <w:rPr>
                <w:sz w:val="20"/>
                <w:lang w:val="ru-RU"/>
              </w:rPr>
              <w:t>Выявляет</w:t>
            </w:r>
            <w:r w:rsidRPr="001002CF">
              <w:rPr>
                <w:sz w:val="20"/>
                <w:lang w:val="ru-RU"/>
              </w:rPr>
              <w:tab/>
            </w:r>
            <w:r w:rsidRPr="001002CF">
              <w:rPr>
                <w:sz w:val="20"/>
                <w:lang w:val="ru-RU"/>
              </w:rPr>
              <w:tab/>
            </w:r>
            <w:r w:rsidRPr="001002CF">
              <w:rPr>
                <w:spacing w:val="-1"/>
                <w:sz w:val="20"/>
                <w:lang w:val="ru-RU"/>
              </w:rPr>
              <w:t>связь</w:t>
            </w:r>
            <w:r w:rsidRPr="001002CF">
              <w:rPr>
                <w:spacing w:val="-47"/>
                <w:sz w:val="20"/>
                <w:lang w:val="ru-RU"/>
              </w:rPr>
              <w:t xml:space="preserve"> </w:t>
            </w:r>
            <w:r w:rsidRPr="001002CF">
              <w:rPr>
                <w:sz w:val="20"/>
                <w:lang w:val="ru-RU"/>
              </w:rPr>
              <w:t>отдельных</w:t>
            </w:r>
            <w:r w:rsidRPr="001002CF">
              <w:rPr>
                <w:sz w:val="20"/>
                <w:lang w:val="ru-RU"/>
              </w:rPr>
              <w:tab/>
            </w:r>
            <w:r w:rsidRPr="001002CF">
              <w:rPr>
                <w:spacing w:val="-1"/>
                <w:sz w:val="20"/>
                <w:lang w:val="ru-RU"/>
              </w:rPr>
              <w:t>частей</w:t>
            </w:r>
            <w:r w:rsidRPr="001002CF">
              <w:rPr>
                <w:spacing w:val="-47"/>
                <w:sz w:val="20"/>
                <w:lang w:val="ru-RU"/>
              </w:rPr>
              <w:t xml:space="preserve"> </w:t>
            </w:r>
            <w:r w:rsidRPr="001002CF">
              <w:rPr>
                <w:sz w:val="20"/>
                <w:lang w:val="ru-RU"/>
              </w:rPr>
              <w:t>текста с темой или</w:t>
            </w:r>
            <w:r w:rsidRPr="001002CF">
              <w:rPr>
                <w:spacing w:val="1"/>
                <w:sz w:val="20"/>
                <w:lang w:val="ru-RU"/>
              </w:rPr>
              <w:t xml:space="preserve"> </w:t>
            </w:r>
            <w:r w:rsidRPr="001002CF">
              <w:rPr>
                <w:sz w:val="20"/>
                <w:lang w:val="ru-RU"/>
              </w:rPr>
              <w:t>основной мыслью.</w:t>
            </w:r>
            <w:r w:rsidRPr="001002CF">
              <w:rPr>
                <w:spacing w:val="1"/>
                <w:sz w:val="20"/>
                <w:lang w:val="ru-RU"/>
              </w:rPr>
              <w:t xml:space="preserve"> </w:t>
            </w:r>
            <w:r>
              <w:rPr>
                <w:sz w:val="20"/>
              </w:rPr>
              <w:t>Составляет</w:t>
            </w:r>
          </w:p>
          <w:p w14:paraId="2A1EC406" w14:textId="77777777" w:rsidR="00A37CB0" w:rsidRDefault="00A37CB0" w:rsidP="009B62DC">
            <w:pPr>
              <w:pStyle w:val="TableParagraph"/>
              <w:spacing w:line="240" w:lineRule="auto"/>
              <w:ind w:left="0"/>
              <w:rPr>
                <w:sz w:val="20"/>
              </w:rPr>
            </w:pPr>
            <w:r>
              <w:rPr>
                <w:sz w:val="20"/>
              </w:rPr>
              <w:t>расширенный</w:t>
            </w:r>
          </w:p>
        </w:tc>
        <w:tc>
          <w:tcPr>
            <w:tcW w:w="1701" w:type="dxa"/>
          </w:tcPr>
          <w:p w14:paraId="7952D346" w14:textId="77777777" w:rsidR="00A37CB0" w:rsidRPr="001002CF" w:rsidRDefault="00A37CB0" w:rsidP="009B62DC">
            <w:pPr>
              <w:pStyle w:val="TableParagraph"/>
              <w:tabs>
                <w:tab w:val="left" w:pos="625"/>
                <w:tab w:val="left" w:pos="1049"/>
              </w:tabs>
              <w:spacing w:line="240" w:lineRule="auto"/>
              <w:ind w:left="0"/>
              <w:rPr>
                <w:sz w:val="20"/>
                <w:lang w:val="ru-RU"/>
              </w:rPr>
            </w:pPr>
            <w:r w:rsidRPr="001002CF">
              <w:rPr>
                <w:sz w:val="20"/>
                <w:lang w:val="ru-RU"/>
              </w:rPr>
              <w:t>Определяет</w:t>
            </w:r>
            <w:r w:rsidRPr="001002CF">
              <w:rPr>
                <w:spacing w:val="1"/>
                <w:sz w:val="20"/>
                <w:lang w:val="ru-RU"/>
              </w:rPr>
              <w:t xml:space="preserve"> </w:t>
            </w:r>
            <w:r w:rsidRPr="001002CF">
              <w:rPr>
                <w:sz w:val="20"/>
                <w:lang w:val="ru-RU"/>
              </w:rPr>
              <w:t>тему,</w:t>
            </w:r>
            <w:r w:rsidRPr="001002CF">
              <w:rPr>
                <w:spacing w:val="18"/>
                <w:sz w:val="20"/>
                <w:lang w:val="ru-RU"/>
              </w:rPr>
              <w:t xml:space="preserve"> </w:t>
            </w:r>
            <w:r w:rsidRPr="001002CF">
              <w:rPr>
                <w:sz w:val="20"/>
                <w:lang w:val="ru-RU"/>
              </w:rPr>
              <w:t>идею,</w:t>
            </w:r>
            <w:r w:rsidRPr="001002CF">
              <w:rPr>
                <w:spacing w:val="20"/>
                <w:sz w:val="20"/>
                <w:lang w:val="ru-RU"/>
              </w:rPr>
              <w:t xml:space="preserve"> </w:t>
            </w:r>
            <w:r w:rsidRPr="001002CF">
              <w:rPr>
                <w:sz w:val="20"/>
                <w:lang w:val="ru-RU"/>
              </w:rPr>
              <w:t>цель</w:t>
            </w:r>
            <w:r w:rsidRPr="001002CF">
              <w:rPr>
                <w:spacing w:val="-47"/>
                <w:sz w:val="20"/>
                <w:lang w:val="ru-RU"/>
              </w:rPr>
              <w:t xml:space="preserve"> </w:t>
            </w:r>
            <w:r w:rsidRPr="001002CF">
              <w:rPr>
                <w:sz w:val="20"/>
                <w:lang w:val="ru-RU"/>
              </w:rPr>
              <w:t>или</w:t>
            </w:r>
            <w:r w:rsidRPr="001002CF">
              <w:rPr>
                <w:sz w:val="20"/>
                <w:lang w:val="ru-RU"/>
              </w:rPr>
              <w:tab/>
            </w:r>
            <w:r w:rsidRPr="001002CF">
              <w:rPr>
                <w:spacing w:val="-1"/>
                <w:sz w:val="20"/>
                <w:lang w:val="ru-RU"/>
              </w:rPr>
              <w:t>назначение</w:t>
            </w:r>
            <w:r w:rsidRPr="001002CF">
              <w:rPr>
                <w:spacing w:val="-47"/>
                <w:sz w:val="20"/>
                <w:lang w:val="ru-RU"/>
              </w:rPr>
              <w:t xml:space="preserve"> </w:t>
            </w:r>
            <w:r w:rsidRPr="001002CF">
              <w:rPr>
                <w:sz w:val="20"/>
                <w:lang w:val="ru-RU"/>
              </w:rPr>
              <w:t>устного</w:t>
            </w:r>
            <w:r w:rsidRPr="001002CF">
              <w:rPr>
                <w:spacing w:val="3"/>
                <w:sz w:val="20"/>
                <w:lang w:val="ru-RU"/>
              </w:rPr>
              <w:t xml:space="preserve"> </w:t>
            </w:r>
            <w:r w:rsidRPr="001002CF">
              <w:rPr>
                <w:sz w:val="20"/>
                <w:lang w:val="ru-RU"/>
              </w:rPr>
              <w:t>текста.</w:t>
            </w:r>
            <w:r w:rsidRPr="001002CF">
              <w:rPr>
                <w:spacing w:val="1"/>
                <w:sz w:val="20"/>
                <w:lang w:val="ru-RU"/>
              </w:rPr>
              <w:t xml:space="preserve"> </w:t>
            </w:r>
            <w:r w:rsidRPr="001002CF">
              <w:rPr>
                <w:sz w:val="20"/>
                <w:lang w:val="ru-RU"/>
              </w:rPr>
              <w:t>Составляет</w:t>
            </w:r>
            <w:r w:rsidRPr="001002CF">
              <w:rPr>
                <w:spacing w:val="5"/>
                <w:sz w:val="20"/>
                <w:lang w:val="ru-RU"/>
              </w:rPr>
              <w:t xml:space="preserve"> </w:t>
            </w:r>
            <w:r w:rsidRPr="001002CF">
              <w:rPr>
                <w:sz w:val="20"/>
                <w:lang w:val="ru-RU"/>
              </w:rPr>
              <w:t>план</w:t>
            </w:r>
            <w:r w:rsidRPr="001002CF">
              <w:rPr>
                <w:spacing w:val="-47"/>
                <w:sz w:val="20"/>
                <w:lang w:val="ru-RU"/>
              </w:rPr>
              <w:t xml:space="preserve"> </w:t>
            </w:r>
            <w:r w:rsidRPr="001002CF">
              <w:rPr>
                <w:sz w:val="20"/>
                <w:lang w:val="ru-RU"/>
              </w:rPr>
              <w:t>устного</w:t>
            </w:r>
            <w:r w:rsidRPr="001002CF">
              <w:rPr>
                <w:sz w:val="20"/>
                <w:lang w:val="ru-RU"/>
              </w:rPr>
              <w:tab/>
            </w:r>
            <w:r w:rsidRPr="001002CF">
              <w:rPr>
                <w:spacing w:val="-1"/>
                <w:sz w:val="20"/>
                <w:lang w:val="ru-RU"/>
              </w:rPr>
              <w:t>текста</w:t>
            </w:r>
            <w:r w:rsidRPr="001002CF">
              <w:rPr>
                <w:spacing w:val="-47"/>
                <w:sz w:val="20"/>
                <w:lang w:val="ru-RU"/>
              </w:rPr>
              <w:t xml:space="preserve"> </w:t>
            </w:r>
            <w:r w:rsidRPr="001002CF">
              <w:rPr>
                <w:sz w:val="20"/>
                <w:lang w:val="ru-RU"/>
              </w:rPr>
              <w:t>(выделяет</w:t>
            </w:r>
            <w:r w:rsidRPr="001002CF">
              <w:rPr>
                <w:spacing w:val="1"/>
                <w:sz w:val="20"/>
                <w:lang w:val="ru-RU"/>
              </w:rPr>
              <w:t xml:space="preserve"> </w:t>
            </w:r>
            <w:r w:rsidRPr="001002CF">
              <w:rPr>
                <w:sz w:val="20"/>
                <w:lang w:val="ru-RU"/>
              </w:rPr>
              <w:t>ключевые</w:t>
            </w:r>
          </w:p>
          <w:p w14:paraId="79800E00" w14:textId="77777777" w:rsidR="00A37CB0" w:rsidRDefault="00A37CB0" w:rsidP="009B62DC">
            <w:pPr>
              <w:pStyle w:val="TableParagraph"/>
              <w:spacing w:line="240" w:lineRule="auto"/>
              <w:ind w:left="0"/>
              <w:rPr>
                <w:sz w:val="20"/>
              </w:rPr>
            </w:pPr>
            <w:r>
              <w:rPr>
                <w:sz w:val="20"/>
              </w:rPr>
              <w:t>слова;</w:t>
            </w:r>
            <w:r>
              <w:rPr>
                <w:spacing w:val="33"/>
                <w:sz w:val="20"/>
              </w:rPr>
              <w:t xml:space="preserve"> </w:t>
            </w:r>
            <w:r>
              <w:rPr>
                <w:sz w:val="20"/>
              </w:rPr>
              <w:t>делит</w:t>
            </w:r>
            <w:r>
              <w:rPr>
                <w:spacing w:val="86"/>
                <w:sz w:val="20"/>
              </w:rPr>
              <w:t xml:space="preserve"> </w:t>
            </w:r>
            <w:r>
              <w:rPr>
                <w:sz w:val="20"/>
              </w:rPr>
              <w:t>на</w:t>
            </w:r>
          </w:p>
        </w:tc>
        <w:tc>
          <w:tcPr>
            <w:tcW w:w="2552" w:type="dxa"/>
          </w:tcPr>
          <w:p w14:paraId="40A613A8" w14:textId="77777777" w:rsidR="00A37CB0" w:rsidRPr="001002CF" w:rsidRDefault="00A37CB0" w:rsidP="009B62DC">
            <w:pPr>
              <w:pStyle w:val="TableParagraph"/>
              <w:tabs>
                <w:tab w:val="left" w:pos="1829"/>
              </w:tabs>
              <w:spacing w:line="240" w:lineRule="auto"/>
              <w:ind w:left="0"/>
              <w:jc w:val="both"/>
              <w:rPr>
                <w:sz w:val="18"/>
                <w:lang w:val="ru-RU"/>
              </w:rPr>
            </w:pPr>
            <w:r w:rsidRPr="001002CF">
              <w:rPr>
                <w:sz w:val="18"/>
                <w:lang w:val="ru-RU"/>
              </w:rPr>
              <w:t>Определение</w:t>
            </w:r>
            <w:r w:rsidRPr="001002CF">
              <w:rPr>
                <w:sz w:val="18"/>
                <w:lang w:val="ru-RU"/>
              </w:rPr>
              <w:tab/>
              <w:t>хода</w:t>
            </w:r>
            <w:r w:rsidRPr="001002CF">
              <w:rPr>
                <w:spacing w:val="-43"/>
                <w:sz w:val="18"/>
                <w:lang w:val="ru-RU"/>
              </w:rPr>
              <w:t xml:space="preserve"> </w:t>
            </w:r>
            <w:r w:rsidRPr="001002CF">
              <w:rPr>
                <w:sz w:val="18"/>
                <w:lang w:val="ru-RU"/>
              </w:rPr>
              <w:t>развития</w:t>
            </w:r>
            <w:r w:rsidRPr="001002CF">
              <w:rPr>
                <w:spacing w:val="1"/>
                <w:sz w:val="18"/>
                <w:lang w:val="ru-RU"/>
              </w:rPr>
              <w:t xml:space="preserve"> </w:t>
            </w:r>
            <w:r w:rsidRPr="001002CF">
              <w:rPr>
                <w:sz w:val="18"/>
                <w:lang w:val="ru-RU"/>
              </w:rPr>
              <w:t>событий</w:t>
            </w:r>
            <w:r w:rsidRPr="001002CF">
              <w:rPr>
                <w:spacing w:val="46"/>
                <w:sz w:val="18"/>
                <w:lang w:val="ru-RU"/>
              </w:rPr>
              <w:t xml:space="preserve"> </w:t>
            </w:r>
            <w:r w:rsidRPr="001002CF">
              <w:rPr>
                <w:sz w:val="18"/>
                <w:lang w:val="ru-RU"/>
              </w:rPr>
              <w:t>в</w:t>
            </w:r>
            <w:r w:rsidRPr="001002CF">
              <w:rPr>
                <w:spacing w:val="-42"/>
                <w:sz w:val="18"/>
                <w:lang w:val="ru-RU"/>
              </w:rPr>
              <w:t xml:space="preserve"> </w:t>
            </w:r>
            <w:r w:rsidRPr="001002CF">
              <w:rPr>
                <w:sz w:val="18"/>
                <w:lang w:val="ru-RU"/>
              </w:rPr>
              <w:t>тексте. Деление текста по</w:t>
            </w:r>
            <w:r w:rsidRPr="001002CF">
              <w:rPr>
                <w:spacing w:val="1"/>
                <w:sz w:val="18"/>
                <w:lang w:val="ru-RU"/>
              </w:rPr>
              <w:t xml:space="preserve"> </w:t>
            </w:r>
            <w:r w:rsidRPr="001002CF">
              <w:rPr>
                <w:sz w:val="18"/>
                <w:lang w:val="ru-RU"/>
              </w:rPr>
              <w:t>плану</w:t>
            </w:r>
            <w:r w:rsidRPr="001002CF">
              <w:rPr>
                <w:spacing w:val="1"/>
                <w:sz w:val="18"/>
                <w:lang w:val="ru-RU"/>
              </w:rPr>
              <w:t xml:space="preserve"> </w:t>
            </w:r>
            <w:r w:rsidRPr="001002CF">
              <w:rPr>
                <w:sz w:val="18"/>
                <w:lang w:val="ru-RU"/>
              </w:rPr>
              <w:t>на</w:t>
            </w:r>
            <w:r w:rsidRPr="001002CF">
              <w:rPr>
                <w:spacing w:val="1"/>
                <w:sz w:val="18"/>
                <w:lang w:val="ru-RU"/>
              </w:rPr>
              <w:t xml:space="preserve"> </w:t>
            </w:r>
            <w:r w:rsidRPr="001002CF">
              <w:rPr>
                <w:sz w:val="18"/>
                <w:lang w:val="ru-RU"/>
              </w:rPr>
              <w:t>части.</w:t>
            </w:r>
            <w:r w:rsidRPr="001002CF">
              <w:rPr>
                <w:spacing w:val="1"/>
                <w:sz w:val="18"/>
                <w:lang w:val="ru-RU"/>
              </w:rPr>
              <w:t xml:space="preserve"> </w:t>
            </w:r>
            <w:r w:rsidRPr="001002CF">
              <w:rPr>
                <w:sz w:val="18"/>
                <w:lang w:val="ru-RU"/>
              </w:rPr>
              <w:t>Работа</w:t>
            </w:r>
            <w:r w:rsidRPr="001002CF">
              <w:rPr>
                <w:spacing w:val="1"/>
                <w:sz w:val="18"/>
                <w:lang w:val="ru-RU"/>
              </w:rPr>
              <w:t xml:space="preserve"> </w:t>
            </w:r>
            <w:r w:rsidRPr="001002CF">
              <w:rPr>
                <w:sz w:val="18"/>
                <w:lang w:val="ru-RU"/>
              </w:rPr>
              <w:t>с</w:t>
            </w:r>
            <w:r w:rsidRPr="001002CF">
              <w:rPr>
                <w:spacing w:val="-42"/>
                <w:sz w:val="18"/>
                <w:lang w:val="ru-RU"/>
              </w:rPr>
              <w:t xml:space="preserve"> </w:t>
            </w:r>
            <w:r w:rsidRPr="001002CF">
              <w:rPr>
                <w:sz w:val="18"/>
                <w:lang w:val="ru-RU"/>
              </w:rPr>
              <w:t>деформированным</w:t>
            </w:r>
          </w:p>
          <w:p w14:paraId="3E4CDF09" w14:textId="77777777" w:rsidR="00A37CB0" w:rsidRPr="001002CF" w:rsidRDefault="00A37CB0" w:rsidP="009B62DC">
            <w:pPr>
              <w:pStyle w:val="TableParagraph"/>
              <w:spacing w:line="240" w:lineRule="auto"/>
              <w:ind w:left="0"/>
              <w:jc w:val="both"/>
              <w:rPr>
                <w:sz w:val="18"/>
                <w:lang w:val="ru-RU"/>
              </w:rPr>
            </w:pPr>
            <w:r w:rsidRPr="001002CF">
              <w:rPr>
                <w:sz w:val="18"/>
                <w:lang w:val="ru-RU"/>
              </w:rPr>
              <w:t>текстом.</w:t>
            </w:r>
            <w:r w:rsidRPr="001002CF">
              <w:rPr>
                <w:spacing w:val="1"/>
                <w:sz w:val="18"/>
                <w:lang w:val="ru-RU"/>
              </w:rPr>
              <w:t xml:space="preserve"> </w:t>
            </w:r>
            <w:r w:rsidRPr="001002CF">
              <w:rPr>
                <w:sz w:val="18"/>
                <w:lang w:val="ru-RU"/>
              </w:rPr>
              <w:t>Составление</w:t>
            </w:r>
            <w:r w:rsidRPr="001002CF">
              <w:rPr>
                <w:spacing w:val="1"/>
                <w:sz w:val="18"/>
                <w:lang w:val="ru-RU"/>
              </w:rPr>
              <w:t xml:space="preserve"> </w:t>
            </w:r>
            <w:r w:rsidRPr="001002CF">
              <w:rPr>
                <w:sz w:val="18"/>
                <w:lang w:val="ru-RU"/>
              </w:rPr>
              <w:t>плана</w:t>
            </w:r>
            <w:r w:rsidRPr="001002CF">
              <w:rPr>
                <w:spacing w:val="28"/>
                <w:sz w:val="18"/>
                <w:lang w:val="ru-RU"/>
              </w:rPr>
              <w:t xml:space="preserve"> </w:t>
            </w:r>
            <w:r w:rsidRPr="001002CF">
              <w:rPr>
                <w:sz w:val="18"/>
                <w:lang w:val="ru-RU"/>
              </w:rPr>
              <w:t>по</w:t>
            </w:r>
            <w:r w:rsidRPr="001002CF">
              <w:rPr>
                <w:spacing w:val="30"/>
                <w:sz w:val="18"/>
                <w:lang w:val="ru-RU"/>
              </w:rPr>
              <w:t xml:space="preserve"> </w:t>
            </w:r>
            <w:r w:rsidRPr="001002CF">
              <w:rPr>
                <w:sz w:val="18"/>
                <w:lang w:val="ru-RU"/>
              </w:rPr>
              <w:t>памятке.</w:t>
            </w:r>
          </w:p>
          <w:p w14:paraId="26152F4B" w14:textId="77777777" w:rsidR="00A37CB0" w:rsidRPr="001002CF" w:rsidRDefault="00A37CB0" w:rsidP="009B62DC">
            <w:pPr>
              <w:pStyle w:val="TableParagraph"/>
              <w:spacing w:line="240" w:lineRule="auto"/>
              <w:ind w:left="0"/>
              <w:rPr>
                <w:sz w:val="18"/>
                <w:lang w:val="ru-RU"/>
              </w:rPr>
            </w:pPr>
            <w:r w:rsidRPr="001002CF">
              <w:rPr>
                <w:sz w:val="18"/>
                <w:lang w:val="ru-RU"/>
              </w:rPr>
              <w:t>Сворачивание</w:t>
            </w:r>
          </w:p>
          <w:p w14:paraId="15C40D9E" w14:textId="77777777" w:rsidR="00A37CB0" w:rsidRPr="001002CF" w:rsidRDefault="00A37CB0" w:rsidP="009B62DC">
            <w:pPr>
              <w:pStyle w:val="TableParagraph"/>
              <w:spacing w:line="240" w:lineRule="auto"/>
              <w:ind w:left="0"/>
              <w:rPr>
                <w:sz w:val="18"/>
                <w:lang w:val="ru-RU"/>
              </w:rPr>
            </w:pPr>
            <w:r w:rsidRPr="001002CF">
              <w:rPr>
                <w:sz w:val="18"/>
                <w:lang w:val="ru-RU"/>
              </w:rPr>
              <w:t>высказывания</w:t>
            </w:r>
            <w:r w:rsidRPr="001002CF">
              <w:rPr>
                <w:spacing w:val="30"/>
                <w:sz w:val="18"/>
                <w:lang w:val="ru-RU"/>
              </w:rPr>
              <w:t xml:space="preserve"> </w:t>
            </w:r>
            <w:r w:rsidRPr="001002CF">
              <w:rPr>
                <w:sz w:val="18"/>
                <w:lang w:val="ru-RU"/>
              </w:rPr>
              <w:t>в</w:t>
            </w:r>
            <w:r w:rsidRPr="001002CF">
              <w:rPr>
                <w:spacing w:val="29"/>
                <w:sz w:val="18"/>
                <w:lang w:val="ru-RU"/>
              </w:rPr>
              <w:t xml:space="preserve"> </w:t>
            </w:r>
            <w:r w:rsidRPr="001002CF">
              <w:rPr>
                <w:sz w:val="18"/>
                <w:lang w:val="ru-RU"/>
              </w:rPr>
              <w:t>короткую</w:t>
            </w:r>
          </w:p>
          <w:p w14:paraId="1D4B10CF" w14:textId="77777777" w:rsidR="00A37CB0" w:rsidRDefault="00A37CB0" w:rsidP="009B62DC">
            <w:pPr>
              <w:pStyle w:val="TableParagraph"/>
              <w:spacing w:line="240" w:lineRule="auto"/>
              <w:ind w:left="0"/>
              <w:rPr>
                <w:sz w:val="18"/>
              </w:rPr>
            </w:pPr>
            <w:r>
              <w:rPr>
                <w:sz w:val="18"/>
              </w:rPr>
              <w:t>фразу.</w:t>
            </w:r>
            <w:r>
              <w:rPr>
                <w:spacing w:val="65"/>
                <w:sz w:val="18"/>
              </w:rPr>
              <w:t xml:space="preserve"> </w:t>
            </w:r>
            <w:r>
              <w:rPr>
                <w:sz w:val="18"/>
              </w:rPr>
              <w:t>Выбор</w:t>
            </w:r>
            <w:r>
              <w:rPr>
                <w:spacing w:val="68"/>
                <w:sz w:val="18"/>
              </w:rPr>
              <w:t xml:space="preserve"> </w:t>
            </w:r>
            <w:r>
              <w:rPr>
                <w:sz w:val="18"/>
              </w:rPr>
              <w:t>заголовков</w:t>
            </w:r>
          </w:p>
        </w:tc>
      </w:tr>
    </w:tbl>
    <w:tbl>
      <w:tblPr>
        <w:tblStyle w:val="TableNormal24"/>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985"/>
        <w:gridCol w:w="1984"/>
        <w:gridCol w:w="1701"/>
        <w:gridCol w:w="2552"/>
      </w:tblGrid>
      <w:tr w:rsidR="00A37CB0" w14:paraId="6300EFD0" w14:textId="77777777" w:rsidTr="00D0789A">
        <w:trPr>
          <w:trHeight w:val="3518"/>
        </w:trPr>
        <w:tc>
          <w:tcPr>
            <w:tcW w:w="2127" w:type="dxa"/>
          </w:tcPr>
          <w:p w14:paraId="39F18564" w14:textId="77777777" w:rsidR="00A37CB0" w:rsidRPr="001002CF" w:rsidRDefault="00A37CB0" w:rsidP="009B62DC">
            <w:pPr>
              <w:pStyle w:val="TableParagraph"/>
              <w:tabs>
                <w:tab w:val="left" w:pos="1437"/>
              </w:tabs>
              <w:spacing w:line="240" w:lineRule="auto"/>
              <w:ind w:left="0"/>
              <w:rPr>
                <w:sz w:val="20"/>
                <w:lang w:val="ru-RU"/>
              </w:rPr>
            </w:pPr>
            <w:r w:rsidRPr="001002CF">
              <w:rPr>
                <w:sz w:val="20"/>
                <w:lang w:val="ru-RU"/>
              </w:rPr>
              <w:lastRenderedPageBreak/>
              <w:t>на</w:t>
            </w:r>
            <w:r w:rsidRPr="001002CF">
              <w:rPr>
                <w:spacing w:val="3"/>
                <w:sz w:val="20"/>
                <w:lang w:val="ru-RU"/>
              </w:rPr>
              <w:t xml:space="preserve"> </w:t>
            </w:r>
            <w:r w:rsidRPr="001002CF">
              <w:rPr>
                <w:sz w:val="20"/>
                <w:lang w:val="ru-RU"/>
              </w:rPr>
              <w:t>смысловые</w:t>
            </w:r>
            <w:r w:rsidRPr="001002CF">
              <w:rPr>
                <w:spacing w:val="4"/>
                <w:sz w:val="20"/>
                <w:lang w:val="ru-RU"/>
              </w:rPr>
              <w:t xml:space="preserve"> </w:t>
            </w:r>
            <w:r w:rsidRPr="001002CF">
              <w:rPr>
                <w:sz w:val="20"/>
                <w:lang w:val="ru-RU"/>
              </w:rPr>
              <w:t>части;</w:t>
            </w:r>
            <w:r w:rsidRPr="001002CF">
              <w:rPr>
                <w:spacing w:val="-47"/>
                <w:sz w:val="20"/>
                <w:lang w:val="ru-RU"/>
              </w:rPr>
              <w:t xml:space="preserve"> </w:t>
            </w:r>
            <w:r w:rsidRPr="001002CF">
              <w:rPr>
                <w:sz w:val="20"/>
                <w:lang w:val="ru-RU"/>
              </w:rPr>
              <w:t>озаглавливает</w:t>
            </w:r>
            <w:r w:rsidRPr="001002CF">
              <w:rPr>
                <w:spacing w:val="1"/>
                <w:sz w:val="20"/>
                <w:lang w:val="ru-RU"/>
              </w:rPr>
              <w:t xml:space="preserve"> </w:t>
            </w:r>
            <w:r w:rsidRPr="001002CF">
              <w:rPr>
                <w:sz w:val="20"/>
                <w:lang w:val="ru-RU"/>
              </w:rPr>
              <w:t>смысловые</w:t>
            </w:r>
            <w:r w:rsidRPr="001002CF">
              <w:rPr>
                <w:sz w:val="20"/>
                <w:lang w:val="ru-RU"/>
              </w:rPr>
              <w:tab/>
            </w:r>
            <w:r w:rsidRPr="001002CF">
              <w:rPr>
                <w:spacing w:val="-1"/>
                <w:sz w:val="20"/>
                <w:lang w:val="ru-RU"/>
              </w:rPr>
              <w:t>части</w:t>
            </w:r>
            <w:r w:rsidRPr="001002CF">
              <w:rPr>
                <w:spacing w:val="-47"/>
                <w:sz w:val="20"/>
                <w:lang w:val="ru-RU"/>
              </w:rPr>
              <w:t xml:space="preserve"> </w:t>
            </w:r>
            <w:r w:rsidRPr="001002CF">
              <w:rPr>
                <w:sz w:val="20"/>
                <w:lang w:val="ru-RU"/>
              </w:rPr>
              <w:t>текста)</w:t>
            </w:r>
          </w:p>
        </w:tc>
        <w:tc>
          <w:tcPr>
            <w:tcW w:w="1985" w:type="dxa"/>
          </w:tcPr>
          <w:p w14:paraId="01972393" w14:textId="77777777" w:rsidR="00A37CB0" w:rsidRPr="001002CF" w:rsidRDefault="00A37CB0" w:rsidP="009B62DC">
            <w:pPr>
              <w:pStyle w:val="TableParagraph"/>
              <w:spacing w:line="240" w:lineRule="auto"/>
              <w:ind w:left="0"/>
              <w:rPr>
                <w:sz w:val="18"/>
                <w:lang w:val="ru-RU"/>
              </w:rPr>
            </w:pPr>
          </w:p>
        </w:tc>
        <w:tc>
          <w:tcPr>
            <w:tcW w:w="1984" w:type="dxa"/>
          </w:tcPr>
          <w:p w14:paraId="1E3C7481" w14:textId="77777777" w:rsidR="00A37CB0" w:rsidRPr="001002CF" w:rsidRDefault="00A37CB0" w:rsidP="009B62DC">
            <w:pPr>
              <w:pStyle w:val="TableParagraph"/>
              <w:tabs>
                <w:tab w:val="left" w:pos="1638"/>
              </w:tabs>
              <w:spacing w:line="240" w:lineRule="auto"/>
              <w:ind w:left="0"/>
              <w:rPr>
                <w:sz w:val="20"/>
                <w:lang w:val="ru-RU"/>
              </w:rPr>
            </w:pPr>
            <w:r w:rsidRPr="001002CF">
              <w:rPr>
                <w:sz w:val="20"/>
                <w:lang w:val="ru-RU"/>
              </w:rPr>
              <w:t>план</w:t>
            </w:r>
            <w:r w:rsidRPr="001002CF">
              <w:rPr>
                <w:spacing w:val="4"/>
                <w:sz w:val="20"/>
                <w:lang w:val="ru-RU"/>
              </w:rPr>
              <w:t xml:space="preserve"> </w:t>
            </w:r>
            <w:r w:rsidRPr="001002CF">
              <w:rPr>
                <w:sz w:val="20"/>
                <w:lang w:val="ru-RU"/>
              </w:rPr>
              <w:t>устного</w:t>
            </w:r>
            <w:r w:rsidRPr="001002CF">
              <w:rPr>
                <w:spacing w:val="3"/>
                <w:sz w:val="20"/>
                <w:lang w:val="ru-RU"/>
              </w:rPr>
              <w:t xml:space="preserve"> </w:t>
            </w:r>
            <w:r w:rsidRPr="001002CF">
              <w:rPr>
                <w:sz w:val="20"/>
                <w:lang w:val="ru-RU"/>
              </w:rPr>
              <w:t>текста</w:t>
            </w:r>
            <w:r w:rsidRPr="001002CF">
              <w:rPr>
                <w:spacing w:val="-47"/>
                <w:sz w:val="20"/>
                <w:lang w:val="ru-RU"/>
              </w:rPr>
              <w:t xml:space="preserve"> </w:t>
            </w:r>
            <w:r w:rsidRPr="001002CF">
              <w:rPr>
                <w:sz w:val="20"/>
                <w:lang w:val="ru-RU"/>
              </w:rPr>
              <w:t>(выделяет</w:t>
            </w:r>
            <w:r w:rsidRPr="001002CF">
              <w:rPr>
                <w:spacing w:val="1"/>
                <w:sz w:val="20"/>
                <w:lang w:val="ru-RU"/>
              </w:rPr>
              <w:t xml:space="preserve"> </w:t>
            </w:r>
            <w:r w:rsidRPr="001002CF">
              <w:rPr>
                <w:sz w:val="20"/>
                <w:lang w:val="ru-RU"/>
              </w:rPr>
              <w:t>ключевые слова;</w:t>
            </w:r>
            <w:r w:rsidRPr="001002CF">
              <w:rPr>
                <w:spacing w:val="1"/>
                <w:sz w:val="20"/>
                <w:lang w:val="ru-RU"/>
              </w:rPr>
              <w:t xml:space="preserve"> </w:t>
            </w:r>
            <w:r w:rsidRPr="001002CF">
              <w:rPr>
                <w:sz w:val="20"/>
                <w:lang w:val="ru-RU"/>
              </w:rPr>
              <w:t>делит</w:t>
            </w:r>
            <w:r w:rsidRPr="001002CF">
              <w:rPr>
                <w:sz w:val="20"/>
                <w:lang w:val="ru-RU"/>
              </w:rPr>
              <w:tab/>
            </w:r>
            <w:r w:rsidRPr="001002CF">
              <w:rPr>
                <w:spacing w:val="-2"/>
                <w:sz w:val="20"/>
                <w:lang w:val="ru-RU"/>
              </w:rPr>
              <w:t>на</w:t>
            </w:r>
          </w:p>
          <w:p w14:paraId="104E31E3" w14:textId="77777777" w:rsidR="00A37CB0" w:rsidRPr="001002CF" w:rsidRDefault="00A37CB0" w:rsidP="009B62DC">
            <w:pPr>
              <w:pStyle w:val="TableParagraph"/>
              <w:spacing w:line="240" w:lineRule="auto"/>
              <w:ind w:left="0"/>
              <w:rPr>
                <w:sz w:val="20"/>
                <w:lang w:val="ru-RU"/>
              </w:rPr>
            </w:pPr>
            <w:r w:rsidRPr="001002CF">
              <w:rPr>
                <w:sz w:val="20"/>
                <w:lang w:val="ru-RU"/>
              </w:rPr>
              <w:t>смысловые</w:t>
            </w:r>
            <w:r w:rsidRPr="001002CF">
              <w:rPr>
                <w:spacing w:val="38"/>
                <w:sz w:val="20"/>
                <w:lang w:val="ru-RU"/>
              </w:rPr>
              <w:t xml:space="preserve"> </w:t>
            </w:r>
            <w:r w:rsidRPr="001002CF">
              <w:rPr>
                <w:sz w:val="20"/>
                <w:lang w:val="ru-RU"/>
              </w:rPr>
              <w:t>части</w:t>
            </w:r>
            <w:r w:rsidRPr="001002CF">
              <w:rPr>
                <w:spacing w:val="41"/>
                <w:sz w:val="20"/>
                <w:lang w:val="ru-RU"/>
              </w:rPr>
              <w:t xml:space="preserve"> </w:t>
            </w:r>
            <w:r w:rsidRPr="001002CF">
              <w:rPr>
                <w:sz w:val="20"/>
                <w:lang w:val="ru-RU"/>
              </w:rPr>
              <w:t>и</w:t>
            </w:r>
            <w:r w:rsidRPr="001002CF">
              <w:rPr>
                <w:spacing w:val="-47"/>
                <w:sz w:val="20"/>
                <w:lang w:val="ru-RU"/>
              </w:rPr>
              <w:t xml:space="preserve"> </w:t>
            </w:r>
            <w:r w:rsidRPr="001002CF">
              <w:rPr>
                <w:sz w:val="20"/>
                <w:lang w:val="ru-RU"/>
              </w:rPr>
              <w:t>их озаглавливает).</w:t>
            </w:r>
            <w:r w:rsidRPr="001002CF">
              <w:rPr>
                <w:spacing w:val="1"/>
                <w:sz w:val="20"/>
                <w:lang w:val="ru-RU"/>
              </w:rPr>
              <w:t xml:space="preserve"> </w:t>
            </w:r>
            <w:r w:rsidRPr="001002CF">
              <w:rPr>
                <w:sz w:val="20"/>
                <w:lang w:val="ru-RU"/>
              </w:rPr>
              <w:t>Составляет</w:t>
            </w:r>
            <w:r w:rsidRPr="001002CF">
              <w:rPr>
                <w:spacing w:val="1"/>
                <w:sz w:val="20"/>
                <w:lang w:val="ru-RU"/>
              </w:rPr>
              <w:t xml:space="preserve"> </w:t>
            </w:r>
            <w:r w:rsidRPr="001002CF">
              <w:rPr>
                <w:sz w:val="20"/>
                <w:lang w:val="ru-RU"/>
              </w:rPr>
              <w:t>вопросный</w:t>
            </w:r>
          </w:p>
          <w:p w14:paraId="22DC9936" w14:textId="77777777" w:rsidR="00A37CB0" w:rsidRPr="001002CF" w:rsidRDefault="00A37CB0" w:rsidP="009B62DC">
            <w:pPr>
              <w:pStyle w:val="TableParagraph"/>
              <w:tabs>
                <w:tab w:val="left" w:pos="1721"/>
              </w:tabs>
              <w:spacing w:line="240" w:lineRule="auto"/>
              <w:ind w:left="0"/>
              <w:rPr>
                <w:sz w:val="20"/>
                <w:lang w:val="ru-RU"/>
              </w:rPr>
            </w:pPr>
            <w:r w:rsidRPr="001002CF">
              <w:rPr>
                <w:sz w:val="20"/>
                <w:lang w:val="ru-RU"/>
              </w:rPr>
              <w:t>план,</w:t>
            </w:r>
            <w:r w:rsidRPr="001002CF">
              <w:rPr>
                <w:spacing w:val="17"/>
                <w:sz w:val="20"/>
                <w:lang w:val="ru-RU"/>
              </w:rPr>
              <w:t xml:space="preserve"> </w:t>
            </w:r>
            <w:r w:rsidRPr="001002CF">
              <w:rPr>
                <w:sz w:val="20"/>
                <w:lang w:val="ru-RU"/>
              </w:rPr>
              <w:t>т.</w:t>
            </w:r>
            <w:r w:rsidRPr="001002CF">
              <w:rPr>
                <w:spacing w:val="17"/>
                <w:sz w:val="20"/>
                <w:lang w:val="ru-RU"/>
              </w:rPr>
              <w:t xml:space="preserve"> </w:t>
            </w:r>
            <w:r w:rsidRPr="001002CF">
              <w:rPr>
                <w:sz w:val="20"/>
                <w:lang w:val="ru-RU"/>
              </w:rPr>
              <w:t>е.</w:t>
            </w:r>
            <w:r w:rsidRPr="001002CF">
              <w:rPr>
                <w:spacing w:val="13"/>
                <w:sz w:val="20"/>
                <w:lang w:val="ru-RU"/>
              </w:rPr>
              <w:t xml:space="preserve"> </w:t>
            </w:r>
            <w:r w:rsidRPr="001002CF">
              <w:rPr>
                <w:sz w:val="20"/>
                <w:lang w:val="ru-RU"/>
              </w:rPr>
              <w:t>выделяет</w:t>
            </w:r>
            <w:r w:rsidRPr="001002CF">
              <w:rPr>
                <w:spacing w:val="-47"/>
                <w:sz w:val="20"/>
                <w:lang w:val="ru-RU"/>
              </w:rPr>
              <w:t xml:space="preserve"> </w:t>
            </w:r>
            <w:r w:rsidRPr="001002CF">
              <w:rPr>
                <w:sz w:val="20"/>
                <w:lang w:val="ru-RU"/>
              </w:rPr>
              <w:t>логическую</w:t>
            </w:r>
            <w:r w:rsidRPr="001002CF">
              <w:rPr>
                <w:sz w:val="20"/>
                <w:lang w:val="ru-RU"/>
              </w:rPr>
              <w:tab/>
              <w:t>и</w:t>
            </w:r>
            <w:r w:rsidRPr="001002CF">
              <w:rPr>
                <w:spacing w:val="-47"/>
                <w:sz w:val="20"/>
                <w:lang w:val="ru-RU"/>
              </w:rPr>
              <w:t xml:space="preserve"> </w:t>
            </w:r>
            <w:r w:rsidRPr="001002CF">
              <w:rPr>
                <w:sz w:val="20"/>
                <w:lang w:val="ru-RU"/>
              </w:rPr>
              <w:t>последовательную</w:t>
            </w:r>
            <w:r w:rsidRPr="001002CF">
              <w:rPr>
                <w:spacing w:val="1"/>
                <w:sz w:val="20"/>
                <w:lang w:val="ru-RU"/>
              </w:rPr>
              <w:t xml:space="preserve"> </w:t>
            </w:r>
            <w:r w:rsidRPr="001002CF">
              <w:rPr>
                <w:sz w:val="20"/>
                <w:lang w:val="ru-RU"/>
              </w:rPr>
              <w:t>структуру</w:t>
            </w:r>
            <w:r w:rsidRPr="001002CF">
              <w:rPr>
                <w:spacing w:val="-4"/>
                <w:sz w:val="20"/>
                <w:lang w:val="ru-RU"/>
              </w:rPr>
              <w:t xml:space="preserve"> </w:t>
            </w:r>
            <w:r w:rsidRPr="001002CF">
              <w:rPr>
                <w:sz w:val="20"/>
                <w:lang w:val="ru-RU"/>
              </w:rPr>
              <w:t>текста</w:t>
            </w:r>
          </w:p>
        </w:tc>
        <w:tc>
          <w:tcPr>
            <w:tcW w:w="1701" w:type="dxa"/>
          </w:tcPr>
          <w:p w14:paraId="03EE703E" w14:textId="77777777" w:rsidR="00A37CB0" w:rsidRPr="001002CF" w:rsidRDefault="00A37CB0" w:rsidP="009B62DC">
            <w:pPr>
              <w:pStyle w:val="TableParagraph"/>
              <w:spacing w:line="240" w:lineRule="auto"/>
              <w:ind w:left="0"/>
              <w:rPr>
                <w:sz w:val="20"/>
                <w:lang w:val="ru-RU"/>
              </w:rPr>
            </w:pPr>
            <w:r w:rsidRPr="001002CF">
              <w:rPr>
                <w:sz w:val="20"/>
                <w:lang w:val="ru-RU"/>
              </w:rPr>
              <w:t>смысловые</w:t>
            </w:r>
          </w:p>
          <w:p w14:paraId="6D54BE85" w14:textId="77777777" w:rsidR="00A37CB0" w:rsidRPr="001002CF" w:rsidRDefault="00A37CB0" w:rsidP="009B62DC">
            <w:pPr>
              <w:pStyle w:val="TableParagraph"/>
              <w:tabs>
                <w:tab w:val="left" w:pos="925"/>
                <w:tab w:val="left" w:pos="1381"/>
              </w:tabs>
              <w:spacing w:line="240" w:lineRule="auto"/>
              <w:ind w:left="0"/>
              <w:rPr>
                <w:sz w:val="20"/>
                <w:lang w:val="ru-RU"/>
              </w:rPr>
            </w:pPr>
            <w:r w:rsidRPr="001002CF">
              <w:rPr>
                <w:sz w:val="20"/>
                <w:lang w:val="ru-RU"/>
              </w:rPr>
              <w:t>части</w:t>
            </w:r>
            <w:r w:rsidRPr="001002CF">
              <w:rPr>
                <w:sz w:val="20"/>
                <w:lang w:val="ru-RU"/>
              </w:rPr>
              <w:tab/>
              <w:t>и</w:t>
            </w:r>
            <w:r w:rsidRPr="001002CF">
              <w:rPr>
                <w:sz w:val="20"/>
                <w:lang w:val="ru-RU"/>
              </w:rPr>
              <w:tab/>
            </w:r>
            <w:r w:rsidRPr="001002CF">
              <w:rPr>
                <w:spacing w:val="-2"/>
                <w:sz w:val="20"/>
                <w:lang w:val="ru-RU"/>
              </w:rPr>
              <w:t>их</w:t>
            </w:r>
            <w:r w:rsidRPr="001002CF">
              <w:rPr>
                <w:spacing w:val="-47"/>
                <w:sz w:val="20"/>
                <w:lang w:val="ru-RU"/>
              </w:rPr>
              <w:t xml:space="preserve"> </w:t>
            </w:r>
            <w:r w:rsidRPr="001002CF">
              <w:rPr>
                <w:sz w:val="20"/>
                <w:lang w:val="ru-RU"/>
              </w:rPr>
              <w:t>озаглавливает)</w:t>
            </w:r>
          </w:p>
        </w:tc>
        <w:tc>
          <w:tcPr>
            <w:tcW w:w="2552" w:type="dxa"/>
          </w:tcPr>
          <w:p w14:paraId="671DDB27" w14:textId="77777777" w:rsidR="00A37CB0" w:rsidRPr="001002CF" w:rsidRDefault="00A37CB0" w:rsidP="009B62DC">
            <w:pPr>
              <w:pStyle w:val="TableParagraph"/>
              <w:spacing w:line="240" w:lineRule="auto"/>
              <w:ind w:left="0"/>
              <w:rPr>
                <w:sz w:val="18"/>
                <w:lang w:val="ru-RU"/>
              </w:rPr>
            </w:pPr>
            <w:r w:rsidRPr="001002CF">
              <w:rPr>
                <w:sz w:val="18"/>
                <w:lang w:val="ru-RU"/>
              </w:rPr>
              <w:t>для</w:t>
            </w:r>
            <w:r w:rsidRPr="001002CF">
              <w:rPr>
                <w:spacing w:val="24"/>
                <w:sz w:val="18"/>
                <w:lang w:val="ru-RU"/>
              </w:rPr>
              <w:t xml:space="preserve"> </w:t>
            </w:r>
            <w:r w:rsidRPr="001002CF">
              <w:rPr>
                <w:sz w:val="18"/>
                <w:lang w:val="ru-RU"/>
              </w:rPr>
              <w:t>фрагмента</w:t>
            </w:r>
            <w:r w:rsidRPr="001002CF">
              <w:rPr>
                <w:spacing w:val="25"/>
                <w:sz w:val="18"/>
                <w:lang w:val="ru-RU"/>
              </w:rPr>
              <w:t xml:space="preserve"> </w:t>
            </w:r>
            <w:r w:rsidRPr="001002CF">
              <w:rPr>
                <w:sz w:val="18"/>
                <w:lang w:val="ru-RU"/>
              </w:rPr>
              <w:t>текста</w:t>
            </w:r>
            <w:r w:rsidRPr="001002CF">
              <w:rPr>
                <w:spacing w:val="23"/>
                <w:sz w:val="18"/>
                <w:lang w:val="ru-RU"/>
              </w:rPr>
              <w:t xml:space="preserve"> </w:t>
            </w:r>
            <w:r w:rsidRPr="001002CF">
              <w:rPr>
                <w:sz w:val="18"/>
                <w:lang w:val="ru-RU"/>
              </w:rPr>
              <w:t>из</w:t>
            </w:r>
            <w:r w:rsidRPr="001002CF">
              <w:rPr>
                <w:spacing w:val="-42"/>
                <w:sz w:val="18"/>
                <w:lang w:val="ru-RU"/>
              </w:rPr>
              <w:t xml:space="preserve"> </w:t>
            </w:r>
            <w:r w:rsidRPr="001002CF">
              <w:rPr>
                <w:sz w:val="18"/>
                <w:lang w:val="ru-RU"/>
              </w:rPr>
              <w:t>предложенных</w:t>
            </w:r>
            <w:r w:rsidRPr="001002CF">
              <w:rPr>
                <w:spacing w:val="9"/>
                <w:sz w:val="18"/>
                <w:lang w:val="ru-RU"/>
              </w:rPr>
              <w:t xml:space="preserve"> </w:t>
            </w:r>
            <w:r w:rsidRPr="001002CF">
              <w:rPr>
                <w:sz w:val="18"/>
                <w:lang w:val="ru-RU"/>
              </w:rPr>
              <w:t>вариантов.</w:t>
            </w:r>
          </w:p>
          <w:p w14:paraId="7F6D5FE0" w14:textId="77777777" w:rsidR="00A37CB0" w:rsidRPr="001002CF" w:rsidRDefault="00A37CB0" w:rsidP="009B62DC">
            <w:pPr>
              <w:pStyle w:val="TableParagraph"/>
              <w:spacing w:line="240" w:lineRule="auto"/>
              <w:ind w:left="0"/>
              <w:rPr>
                <w:sz w:val="18"/>
                <w:lang w:val="ru-RU"/>
              </w:rPr>
            </w:pPr>
            <w:r w:rsidRPr="001002CF">
              <w:rPr>
                <w:sz w:val="18"/>
                <w:lang w:val="ru-RU"/>
              </w:rPr>
              <w:t>Коррекция</w:t>
            </w:r>
          </w:p>
          <w:p w14:paraId="2204061E" w14:textId="77777777" w:rsidR="00A37CB0" w:rsidRPr="001002CF" w:rsidRDefault="00A37CB0" w:rsidP="009B62DC">
            <w:pPr>
              <w:pStyle w:val="TableParagraph"/>
              <w:tabs>
                <w:tab w:val="left" w:pos="1278"/>
              </w:tabs>
              <w:spacing w:line="240" w:lineRule="auto"/>
              <w:ind w:left="0"/>
              <w:jc w:val="both"/>
              <w:rPr>
                <w:sz w:val="18"/>
                <w:lang w:val="ru-RU"/>
              </w:rPr>
            </w:pPr>
            <w:r w:rsidRPr="001002CF">
              <w:rPr>
                <w:sz w:val="18"/>
                <w:lang w:val="ru-RU"/>
              </w:rPr>
              <w:t>деформированного</w:t>
            </w:r>
            <w:r w:rsidRPr="001002CF">
              <w:rPr>
                <w:spacing w:val="1"/>
                <w:sz w:val="18"/>
                <w:lang w:val="ru-RU"/>
              </w:rPr>
              <w:t xml:space="preserve"> </w:t>
            </w:r>
            <w:r w:rsidRPr="001002CF">
              <w:rPr>
                <w:sz w:val="18"/>
                <w:lang w:val="ru-RU"/>
              </w:rPr>
              <w:t>плана.</w:t>
            </w:r>
            <w:r w:rsidRPr="001002CF">
              <w:rPr>
                <w:spacing w:val="-42"/>
                <w:sz w:val="18"/>
                <w:lang w:val="ru-RU"/>
              </w:rPr>
              <w:t xml:space="preserve"> </w:t>
            </w:r>
            <w:r w:rsidRPr="001002CF">
              <w:rPr>
                <w:sz w:val="18"/>
                <w:lang w:val="ru-RU"/>
              </w:rPr>
              <w:t>Составление</w:t>
            </w:r>
            <w:r w:rsidRPr="001002CF">
              <w:rPr>
                <w:spacing w:val="1"/>
                <w:sz w:val="18"/>
                <w:lang w:val="ru-RU"/>
              </w:rPr>
              <w:t xml:space="preserve"> </w:t>
            </w:r>
            <w:r w:rsidRPr="001002CF">
              <w:rPr>
                <w:sz w:val="18"/>
                <w:lang w:val="ru-RU"/>
              </w:rPr>
              <w:t>вопросного</w:t>
            </w:r>
            <w:r w:rsidRPr="001002CF">
              <w:rPr>
                <w:spacing w:val="-42"/>
                <w:sz w:val="18"/>
                <w:lang w:val="ru-RU"/>
              </w:rPr>
              <w:t xml:space="preserve"> </w:t>
            </w:r>
            <w:r w:rsidRPr="001002CF">
              <w:rPr>
                <w:sz w:val="18"/>
                <w:lang w:val="ru-RU"/>
              </w:rPr>
              <w:t>плана.</w:t>
            </w:r>
            <w:r w:rsidRPr="001002CF">
              <w:rPr>
                <w:sz w:val="18"/>
                <w:lang w:val="ru-RU"/>
              </w:rPr>
              <w:tab/>
            </w:r>
            <w:r w:rsidRPr="001002CF">
              <w:rPr>
                <w:spacing w:val="-1"/>
                <w:sz w:val="18"/>
                <w:lang w:val="ru-RU"/>
              </w:rPr>
              <w:t>Творческий</w:t>
            </w:r>
            <w:r w:rsidRPr="001002CF">
              <w:rPr>
                <w:spacing w:val="-43"/>
                <w:sz w:val="18"/>
                <w:lang w:val="ru-RU"/>
              </w:rPr>
              <w:t xml:space="preserve"> </w:t>
            </w:r>
            <w:r w:rsidRPr="001002CF">
              <w:rPr>
                <w:sz w:val="18"/>
                <w:lang w:val="ru-RU"/>
              </w:rPr>
              <w:t>пересказ (от другого лица,</w:t>
            </w:r>
            <w:r w:rsidRPr="001002CF">
              <w:rPr>
                <w:spacing w:val="1"/>
                <w:sz w:val="18"/>
                <w:lang w:val="ru-RU"/>
              </w:rPr>
              <w:t xml:space="preserve"> </w:t>
            </w:r>
            <w:r w:rsidRPr="001002CF">
              <w:rPr>
                <w:sz w:val="18"/>
                <w:lang w:val="ru-RU"/>
              </w:rPr>
              <w:t>с</w:t>
            </w:r>
            <w:r w:rsidRPr="001002CF">
              <w:rPr>
                <w:spacing w:val="1"/>
                <w:sz w:val="18"/>
                <w:lang w:val="ru-RU"/>
              </w:rPr>
              <w:t xml:space="preserve"> </w:t>
            </w:r>
            <w:r w:rsidRPr="001002CF">
              <w:rPr>
                <w:sz w:val="18"/>
                <w:lang w:val="ru-RU"/>
              </w:rPr>
              <w:t>конца</w:t>
            </w:r>
            <w:r w:rsidRPr="001002CF">
              <w:rPr>
                <w:spacing w:val="1"/>
                <w:sz w:val="18"/>
                <w:lang w:val="ru-RU"/>
              </w:rPr>
              <w:t xml:space="preserve"> </w:t>
            </w:r>
            <w:r w:rsidRPr="001002CF">
              <w:rPr>
                <w:sz w:val="18"/>
                <w:lang w:val="ru-RU"/>
              </w:rPr>
              <w:t>произведения,</w:t>
            </w:r>
            <w:r w:rsidRPr="001002CF">
              <w:rPr>
                <w:spacing w:val="1"/>
                <w:sz w:val="18"/>
                <w:lang w:val="ru-RU"/>
              </w:rPr>
              <w:t xml:space="preserve"> </w:t>
            </w:r>
            <w:r w:rsidRPr="001002CF">
              <w:rPr>
                <w:sz w:val="18"/>
                <w:lang w:val="ru-RU"/>
              </w:rPr>
              <w:t>с</w:t>
            </w:r>
            <w:r w:rsidRPr="001002CF">
              <w:rPr>
                <w:spacing w:val="1"/>
                <w:sz w:val="18"/>
                <w:lang w:val="ru-RU"/>
              </w:rPr>
              <w:t xml:space="preserve"> </w:t>
            </w:r>
            <w:r w:rsidRPr="001002CF">
              <w:rPr>
                <w:sz w:val="18"/>
                <w:lang w:val="ru-RU"/>
              </w:rPr>
              <w:t>позиции</w:t>
            </w:r>
            <w:r w:rsidRPr="001002CF">
              <w:rPr>
                <w:spacing w:val="-4"/>
                <w:sz w:val="18"/>
                <w:lang w:val="ru-RU"/>
              </w:rPr>
              <w:t xml:space="preserve"> </w:t>
            </w:r>
            <w:r w:rsidRPr="001002CF">
              <w:rPr>
                <w:sz w:val="18"/>
                <w:lang w:val="ru-RU"/>
              </w:rPr>
              <w:t>другого</w:t>
            </w:r>
            <w:r w:rsidRPr="001002CF">
              <w:rPr>
                <w:spacing w:val="-5"/>
                <w:sz w:val="18"/>
                <w:lang w:val="ru-RU"/>
              </w:rPr>
              <w:t xml:space="preserve"> </w:t>
            </w:r>
            <w:r w:rsidRPr="001002CF">
              <w:rPr>
                <w:sz w:val="18"/>
                <w:lang w:val="ru-RU"/>
              </w:rPr>
              <w:t>героя).</w:t>
            </w:r>
          </w:p>
          <w:p w14:paraId="0F6B7C8D" w14:textId="77777777" w:rsidR="00A37CB0" w:rsidRPr="001002CF" w:rsidRDefault="00A37CB0" w:rsidP="009B62DC">
            <w:pPr>
              <w:pStyle w:val="TableParagraph"/>
              <w:tabs>
                <w:tab w:val="left" w:pos="1686"/>
              </w:tabs>
              <w:spacing w:line="240" w:lineRule="auto"/>
              <w:ind w:left="0"/>
              <w:jc w:val="both"/>
              <w:rPr>
                <w:sz w:val="18"/>
                <w:lang w:val="ru-RU"/>
              </w:rPr>
            </w:pPr>
            <w:r w:rsidRPr="001002CF">
              <w:rPr>
                <w:sz w:val="18"/>
                <w:lang w:val="ru-RU"/>
              </w:rPr>
              <w:t>Пересказ</w:t>
            </w:r>
            <w:r w:rsidRPr="001002CF">
              <w:rPr>
                <w:spacing w:val="1"/>
                <w:sz w:val="18"/>
                <w:lang w:val="ru-RU"/>
              </w:rPr>
              <w:t xml:space="preserve"> </w:t>
            </w:r>
            <w:r w:rsidRPr="001002CF">
              <w:rPr>
                <w:sz w:val="18"/>
                <w:lang w:val="ru-RU"/>
              </w:rPr>
              <w:t>по</w:t>
            </w:r>
            <w:r w:rsidRPr="001002CF">
              <w:rPr>
                <w:spacing w:val="1"/>
                <w:sz w:val="18"/>
                <w:lang w:val="ru-RU"/>
              </w:rPr>
              <w:t xml:space="preserve"> </w:t>
            </w:r>
            <w:r w:rsidRPr="001002CF">
              <w:rPr>
                <w:sz w:val="18"/>
                <w:lang w:val="ru-RU"/>
              </w:rPr>
              <w:t>готовому</w:t>
            </w:r>
            <w:r w:rsidRPr="001002CF">
              <w:rPr>
                <w:spacing w:val="-42"/>
                <w:sz w:val="18"/>
                <w:lang w:val="ru-RU"/>
              </w:rPr>
              <w:t xml:space="preserve"> </w:t>
            </w:r>
            <w:r w:rsidRPr="001002CF">
              <w:rPr>
                <w:sz w:val="18"/>
                <w:lang w:val="ru-RU"/>
              </w:rPr>
              <w:t>плану;</w:t>
            </w:r>
            <w:r w:rsidRPr="001002CF">
              <w:rPr>
                <w:sz w:val="18"/>
                <w:lang w:val="ru-RU"/>
              </w:rPr>
              <w:tab/>
            </w:r>
            <w:r w:rsidRPr="001002CF">
              <w:rPr>
                <w:spacing w:val="-1"/>
                <w:sz w:val="18"/>
                <w:lang w:val="ru-RU"/>
              </w:rPr>
              <w:t>плану,</w:t>
            </w:r>
          </w:p>
          <w:p w14:paraId="2995E3EC" w14:textId="77777777" w:rsidR="00A37CB0" w:rsidRPr="001002CF" w:rsidRDefault="00A37CB0" w:rsidP="009B62DC">
            <w:pPr>
              <w:pStyle w:val="TableParagraph"/>
              <w:spacing w:line="240" w:lineRule="auto"/>
              <w:ind w:left="0"/>
              <w:jc w:val="both"/>
              <w:rPr>
                <w:sz w:val="18"/>
                <w:lang w:val="ru-RU"/>
              </w:rPr>
            </w:pPr>
            <w:r w:rsidRPr="001002CF">
              <w:rPr>
                <w:sz w:val="18"/>
                <w:lang w:val="ru-RU"/>
              </w:rPr>
              <w:t>составленному</w:t>
            </w:r>
            <w:r w:rsidRPr="001002CF">
              <w:rPr>
                <w:spacing w:val="1"/>
                <w:sz w:val="18"/>
                <w:lang w:val="ru-RU"/>
              </w:rPr>
              <w:t xml:space="preserve"> </w:t>
            </w:r>
            <w:r w:rsidRPr="001002CF">
              <w:rPr>
                <w:sz w:val="18"/>
                <w:lang w:val="ru-RU"/>
              </w:rPr>
              <w:t>в</w:t>
            </w:r>
            <w:r w:rsidRPr="001002CF">
              <w:rPr>
                <w:spacing w:val="1"/>
                <w:sz w:val="18"/>
                <w:lang w:val="ru-RU"/>
              </w:rPr>
              <w:t xml:space="preserve"> </w:t>
            </w:r>
            <w:r w:rsidRPr="001002CF">
              <w:rPr>
                <w:sz w:val="18"/>
                <w:lang w:val="ru-RU"/>
              </w:rPr>
              <w:t>группе;</w:t>
            </w:r>
            <w:r w:rsidRPr="001002CF">
              <w:rPr>
                <w:spacing w:val="1"/>
                <w:sz w:val="18"/>
                <w:lang w:val="ru-RU"/>
              </w:rPr>
              <w:t xml:space="preserve"> </w:t>
            </w:r>
            <w:r w:rsidRPr="001002CF">
              <w:rPr>
                <w:sz w:val="18"/>
                <w:lang w:val="ru-RU"/>
              </w:rPr>
              <w:t>самостоятельно</w:t>
            </w:r>
          </w:p>
          <w:p w14:paraId="76559F23" w14:textId="77777777" w:rsidR="00A37CB0" w:rsidRPr="001002CF" w:rsidRDefault="00A37CB0" w:rsidP="009B62DC">
            <w:pPr>
              <w:pStyle w:val="TableParagraph"/>
              <w:tabs>
                <w:tab w:val="left" w:pos="1313"/>
              </w:tabs>
              <w:spacing w:line="240" w:lineRule="auto"/>
              <w:ind w:left="0"/>
              <w:jc w:val="both"/>
              <w:rPr>
                <w:sz w:val="18"/>
                <w:lang w:val="ru-RU"/>
              </w:rPr>
            </w:pPr>
            <w:r w:rsidRPr="001002CF">
              <w:rPr>
                <w:sz w:val="18"/>
                <w:lang w:val="ru-RU"/>
              </w:rPr>
              <w:t>составленному</w:t>
            </w:r>
            <w:r w:rsidRPr="001002CF">
              <w:rPr>
                <w:spacing w:val="1"/>
                <w:sz w:val="18"/>
                <w:lang w:val="ru-RU"/>
              </w:rPr>
              <w:t xml:space="preserve"> </w:t>
            </w:r>
            <w:r w:rsidRPr="001002CF">
              <w:rPr>
                <w:sz w:val="18"/>
                <w:lang w:val="ru-RU"/>
              </w:rPr>
              <w:t>плану.</w:t>
            </w:r>
            <w:r w:rsidRPr="001002CF">
              <w:rPr>
                <w:spacing w:val="-42"/>
                <w:sz w:val="18"/>
                <w:lang w:val="ru-RU"/>
              </w:rPr>
              <w:t xml:space="preserve"> </w:t>
            </w:r>
            <w:r w:rsidRPr="001002CF">
              <w:rPr>
                <w:sz w:val="18"/>
                <w:lang w:val="ru-RU"/>
              </w:rPr>
              <w:t>Пересказ</w:t>
            </w:r>
            <w:r w:rsidRPr="001002CF">
              <w:rPr>
                <w:sz w:val="18"/>
                <w:lang w:val="ru-RU"/>
              </w:rPr>
              <w:tab/>
            </w:r>
            <w:r w:rsidRPr="001002CF">
              <w:rPr>
                <w:spacing w:val="-1"/>
                <w:sz w:val="18"/>
                <w:lang w:val="ru-RU"/>
              </w:rPr>
              <w:t>какой-либо</w:t>
            </w:r>
            <w:r w:rsidRPr="001002CF">
              <w:rPr>
                <w:spacing w:val="-43"/>
                <w:sz w:val="18"/>
                <w:lang w:val="ru-RU"/>
              </w:rPr>
              <w:t xml:space="preserve"> </w:t>
            </w:r>
            <w:r w:rsidRPr="001002CF">
              <w:rPr>
                <w:sz w:val="18"/>
                <w:lang w:val="ru-RU"/>
              </w:rPr>
              <w:t>одной</w:t>
            </w:r>
            <w:r w:rsidRPr="001002CF">
              <w:rPr>
                <w:spacing w:val="16"/>
                <w:sz w:val="18"/>
                <w:lang w:val="ru-RU"/>
              </w:rPr>
              <w:t xml:space="preserve"> </w:t>
            </w:r>
            <w:r w:rsidRPr="001002CF">
              <w:rPr>
                <w:sz w:val="18"/>
                <w:lang w:val="ru-RU"/>
              </w:rPr>
              <w:t>сюжетной</w:t>
            </w:r>
            <w:r w:rsidRPr="001002CF">
              <w:rPr>
                <w:spacing w:val="18"/>
                <w:sz w:val="18"/>
                <w:lang w:val="ru-RU"/>
              </w:rPr>
              <w:t xml:space="preserve"> </w:t>
            </w:r>
            <w:r w:rsidRPr="001002CF">
              <w:rPr>
                <w:sz w:val="18"/>
                <w:lang w:val="ru-RU"/>
              </w:rPr>
              <w:t>линии</w:t>
            </w:r>
            <w:r w:rsidRPr="001002CF">
              <w:rPr>
                <w:spacing w:val="13"/>
                <w:sz w:val="18"/>
                <w:lang w:val="ru-RU"/>
              </w:rPr>
              <w:t xml:space="preserve"> </w:t>
            </w:r>
            <w:r w:rsidRPr="001002CF">
              <w:rPr>
                <w:sz w:val="18"/>
                <w:lang w:val="ru-RU"/>
              </w:rPr>
              <w:t>из</w:t>
            </w:r>
          </w:p>
          <w:p w14:paraId="4DC6E9B7" w14:textId="77777777" w:rsidR="00A37CB0" w:rsidRDefault="00A37CB0" w:rsidP="009B62DC">
            <w:pPr>
              <w:pStyle w:val="TableParagraph"/>
              <w:spacing w:line="240" w:lineRule="auto"/>
              <w:ind w:left="0"/>
              <w:rPr>
                <w:sz w:val="18"/>
              </w:rPr>
            </w:pPr>
            <w:r>
              <w:rPr>
                <w:sz w:val="18"/>
              </w:rPr>
              <w:t>параллельных</w:t>
            </w:r>
          </w:p>
        </w:tc>
      </w:tr>
      <w:tr w:rsidR="00A37CB0" w14:paraId="43F7ABB2" w14:textId="77777777" w:rsidTr="00D0789A">
        <w:trPr>
          <w:trHeight w:val="274"/>
        </w:trPr>
        <w:tc>
          <w:tcPr>
            <w:tcW w:w="10349" w:type="dxa"/>
            <w:gridSpan w:val="5"/>
          </w:tcPr>
          <w:p w14:paraId="35FCF2B4" w14:textId="77777777" w:rsidR="00A37CB0" w:rsidRPr="001002CF" w:rsidRDefault="00A37CB0" w:rsidP="009B62DC">
            <w:pPr>
              <w:pStyle w:val="TableParagraph"/>
              <w:spacing w:line="240" w:lineRule="auto"/>
              <w:ind w:left="0"/>
              <w:rPr>
                <w:sz w:val="24"/>
                <w:lang w:val="ru-RU"/>
              </w:rPr>
            </w:pPr>
            <w:r w:rsidRPr="001002CF">
              <w:rPr>
                <w:sz w:val="24"/>
                <w:lang w:val="ru-RU"/>
              </w:rPr>
              <w:t>3.</w:t>
            </w:r>
            <w:r w:rsidRPr="001002CF">
              <w:rPr>
                <w:spacing w:val="-4"/>
                <w:sz w:val="24"/>
                <w:lang w:val="ru-RU"/>
              </w:rPr>
              <w:t xml:space="preserve"> </w:t>
            </w:r>
            <w:r w:rsidRPr="001002CF">
              <w:rPr>
                <w:sz w:val="24"/>
                <w:lang w:val="ru-RU"/>
              </w:rPr>
              <w:t>Выражение</w:t>
            </w:r>
            <w:r w:rsidRPr="001002CF">
              <w:rPr>
                <w:spacing w:val="-2"/>
                <w:sz w:val="24"/>
                <w:lang w:val="ru-RU"/>
              </w:rPr>
              <w:t xml:space="preserve"> </w:t>
            </w:r>
            <w:r w:rsidRPr="001002CF">
              <w:rPr>
                <w:sz w:val="24"/>
                <w:lang w:val="ru-RU"/>
              </w:rPr>
              <w:t>своих</w:t>
            </w:r>
            <w:r w:rsidRPr="001002CF">
              <w:rPr>
                <w:spacing w:val="-4"/>
                <w:sz w:val="24"/>
                <w:lang w:val="ru-RU"/>
              </w:rPr>
              <w:t xml:space="preserve"> </w:t>
            </w:r>
            <w:r w:rsidRPr="001002CF">
              <w:rPr>
                <w:sz w:val="24"/>
                <w:lang w:val="ru-RU"/>
              </w:rPr>
              <w:t>мыслей</w:t>
            </w:r>
            <w:r w:rsidRPr="001002CF">
              <w:rPr>
                <w:spacing w:val="-4"/>
                <w:sz w:val="24"/>
                <w:lang w:val="ru-RU"/>
              </w:rPr>
              <w:t xml:space="preserve"> </w:t>
            </w:r>
            <w:r w:rsidRPr="001002CF">
              <w:rPr>
                <w:sz w:val="24"/>
                <w:lang w:val="ru-RU"/>
              </w:rPr>
              <w:t>письменно и</w:t>
            </w:r>
            <w:r w:rsidRPr="001002CF">
              <w:rPr>
                <w:spacing w:val="-1"/>
                <w:sz w:val="24"/>
                <w:lang w:val="ru-RU"/>
              </w:rPr>
              <w:t xml:space="preserve"> </w:t>
            </w:r>
            <w:r w:rsidRPr="001002CF">
              <w:rPr>
                <w:sz w:val="24"/>
                <w:lang w:val="ru-RU"/>
              </w:rPr>
              <w:t>устно</w:t>
            </w:r>
          </w:p>
        </w:tc>
      </w:tr>
      <w:tr w:rsidR="00A37CB0" w14:paraId="6B50A6ED" w14:textId="77777777" w:rsidTr="00D0789A">
        <w:trPr>
          <w:trHeight w:val="2530"/>
        </w:trPr>
        <w:tc>
          <w:tcPr>
            <w:tcW w:w="2127" w:type="dxa"/>
          </w:tcPr>
          <w:p w14:paraId="0F82B05F" w14:textId="77777777" w:rsidR="00A37CB0" w:rsidRPr="001002CF" w:rsidRDefault="00A37CB0" w:rsidP="009B62DC">
            <w:pPr>
              <w:pStyle w:val="TableParagraph"/>
              <w:spacing w:line="240" w:lineRule="auto"/>
              <w:ind w:left="0"/>
              <w:jc w:val="both"/>
              <w:rPr>
                <w:sz w:val="20"/>
                <w:lang w:val="ru-RU"/>
              </w:rPr>
            </w:pPr>
            <w:r w:rsidRPr="001002CF">
              <w:rPr>
                <w:sz w:val="20"/>
                <w:lang w:val="ru-RU"/>
              </w:rPr>
              <w:t>Комментирует</w:t>
            </w:r>
            <w:r w:rsidRPr="001002CF">
              <w:rPr>
                <w:spacing w:val="1"/>
                <w:sz w:val="20"/>
                <w:lang w:val="ru-RU"/>
              </w:rPr>
              <w:t xml:space="preserve"> </w:t>
            </w:r>
            <w:r w:rsidRPr="001002CF">
              <w:rPr>
                <w:sz w:val="20"/>
                <w:lang w:val="ru-RU"/>
              </w:rPr>
              <w:t>свои</w:t>
            </w:r>
            <w:r w:rsidRPr="001002CF">
              <w:rPr>
                <w:spacing w:val="1"/>
                <w:sz w:val="20"/>
                <w:lang w:val="ru-RU"/>
              </w:rPr>
              <w:t xml:space="preserve"> </w:t>
            </w:r>
            <w:r w:rsidRPr="001002CF">
              <w:rPr>
                <w:sz w:val="20"/>
                <w:lang w:val="ru-RU"/>
              </w:rPr>
              <w:t>действия, в т. ч. их</w:t>
            </w:r>
            <w:r w:rsidRPr="001002CF">
              <w:rPr>
                <w:spacing w:val="1"/>
                <w:sz w:val="20"/>
                <w:lang w:val="ru-RU"/>
              </w:rPr>
              <w:t xml:space="preserve"> </w:t>
            </w:r>
            <w:r w:rsidRPr="001002CF">
              <w:rPr>
                <w:sz w:val="20"/>
                <w:lang w:val="ru-RU"/>
              </w:rPr>
              <w:t>порядок</w:t>
            </w:r>
          </w:p>
        </w:tc>
        <w:tc>
          <w:tcPr>
            <w:tcW w:w="1985" w:type="dxa"/>
          </w:tcPr>
          <w:p w14:paraId="23B4E4C9" w14:textId="77777777" w:rsidR="00A37CB0" w:rsidRPr="001002CF" w:rsidRDefault="00A37CB0" w:rsidP="009B62DC">
            <w:pPr>
              <w:pStyle w:val="TableParagraph"/>
              <w:tabs>
                <w:tab w:val="left" w:pos="1163"/>
                <w:tab w:val="left" w:pos="1193"/>
                <w:tab w:val="left" w:pos="1465"/>
                <w:tab w:val="left" w:pos="1779"/>
              </w:tabs>
              <w:spacing w:line="240" w:lineRule="auto"/>
              <w:ind w:left="0"/>
              <w:rPr>
                <w:sz w:val="20"/>
                <w:lang w:val="ru-RU"/>
              </w:rPr>
            </w:pPr>
            <w:r w:rsidRPr="001002CF">
              <w:rPr>
                <w:sz w:val="20"/>
                <w:lang w:val="ru-RU"/>
              </w:rPr>
              <w:t>Описывает</w:t>
            </w:r>
            <w:r w:rsidRPr="001002CF">
              <w:rPr>
                <w:sz w:val="20"/>
                <w:lang w:val="ru-RU"/>
              </w:rPr>
              <w:tab/>
            </w:r>
            <w:r w:rsidRPr="001002CF">
              <w:rPr>
                <w:sz w:val="20"/>
                <w:lang w:val="ru-RU"/>
              </w:rPr>
              <w:tab/>
            </w:r>
            <w:r w:rsidRPr="001002CF">
              <w:rPr>
                <w:sz w:val="20"/>
                <w:lang w:val="ru-RU"/>
              </w:rPr>
              <w:tab/>
            </w:r>
            <w:r w:rsidRPr="001002CF">
              <w:rPr>
                <w:spacing w:val="-1"/>
                <w:sz w:val="20"/>
                <w:lang w:val="ru-RU"/>
              </w:rPr>
              <w:t>либо</w:t>
            </w:r>
            <w:r w:rsidRPr="001002CF">
              <w:rPr>
                <w:spacing w:val="-47"/>
                <w:sz w:val="20"/>
                <w:lang w:val="ru-RU"/>
              </w:rPr>
              <w:t xml:space="preserve"> </w:t>
            </w:r>
            <w:r w:rsidRPr="001002CF">
              <w:rPr>
                <w:sz w:val="20"/>
                <w:lang w:val="ru-RU"/>
              </w:rPr>
              <w:t>объясняет</w:t>
            </w:r>
            <w:r w:rsidRPr="001002CF">
              <w:rPr>
                <w:spacing w:val="1"/>
                <w:sz w:val="20"/>
                <w:lang w:val="ru-RU"/>
              </w:rPr>
              <w:t xml:space="preserve"> </w:t>
            </w:r>
            <w:r w:rsidRPr="001002CF">
              <w:rPr>
                <w:sz w:val="20"/>
                <w:lang w:val="ru-RU"/>
              </w:rPr>
              <w:t>содержание</w:t>
            </w:r>
            <w:r w:rsidRPr="001002CF">
              <w:rPr>
                <w:spacing w:val="1"/>
                <w:sz w:val="20"/>
                <w:lang w:val="ru-RU"/>
              </w:rPr>
              <w:t xml:space="preserve"> </w:t>
            </w:r>
            <w:r w:rsidRPr="001002CF">
              <w:rPr>
                <w:sz w:val="20"/>
                <w:lang w:val="ru-RU"/>
              </w:rPr>
              <w:t>совершаемых</w:t>
            </w:r>
            <w:r w:rsidRPr="001002CF">
              <w:rPr>
                <w:spacing w:val="1"/>
                <w:sz w:val="20"/>
                <w:lang w:val="ru-RU"/>
              </w:rPr>
              <w:t xml:space="preserve"> </w:t>
            </w:r>
            <w:r w:rsidRPr="001002CF">
              <w:rPr>
                <w:sz w:val="20"/>
                <w:lang w:val="ru-RU"/>
              </w:rPr>
              <w:t>действий</w:t>
            </w:r>
            <w:r w:rsidRPr="001002CF">
              <w:rPr>
                <w:sz w:val="20"/>
                <w:lang w:val="ru-RU"/>
              </w:rPr>
              <w:tab/>
            </w:r>
            <w:r w:rsidRPr="001002CF">
              <w:rPr>
                <w:sz w:val="20"/>
                <w:lang w:val="ru-RU"/>
              </w:rPr>
              <w:tab/>
              <w:t>как</w:t>
            </w:r>
            <w:r w:rsidRPr="001002CF">
              <w:rPr>
                <w:sz w:val="20"/>
                <w:lang w:val="ru-RU"/>
              </w:rPr>
              <w:tab/>
            </w:r>
            <w:r w:rsidRPr="001002CF">
              <w:rPr>
                <w:spacing w:val="-1"/>
                <w:sz w:val="20"/>
                <w:lang w:val="ru-RU"/>
              </w:rPr>
              <w:t>в</w:t>
            </w:r>
            <w:r w:rsidRPr="001002CF">
              <w:rPr>
                <w:spacing w:val="-47"/>
                <w:sz w:val="20"/>
                <w:lang w:val="ru-RU"/>
              </w:rPr>
              <w:t xml:space="preserve"> </w:t>
            </w:r>
            <w:r w:rsidRPr="001002CF">
              <w:rPr>
                <w:sz w:val="20"/>
                <w:lang w:val="ru-RU"/>
              </w:rPr>
              <w:t>форме</w:t>
            </w:r>
            <w:r w:rsidRPr="001002CF">
              <w:rPr>
                <w:sz w:val="20"/>
                <w:lang w:val="ru-RU"/>
              </w:rPr>
              <w:tab/>
            </w:r>
            <w:r w:rsidRPr="001002CF">
              <w:rPr>
                <w:spacing w:val="-1"/>
                <w:sz w:val="20"/>
                <w:lang w:val="ru-RU"/>
              </w:rPr>
              <w:t>громкой</w:t>
            </w:r>
            <w:r w:rsidRPr="001002CF">
              <w:rPr>
                <w:spacing w:val="-47"/>
                <w:sz w:val="20"/>
                <w:lang w:val="ru-RU"/>
              </w:rPr>
              <w:t xml:space="preserve"> </w:t>
            </w:r>
            <w:r w:rsidRPr="001002CF">
              <w:rPr>
                <w:sz w:val="20"/>
                <w:lang w:val="ru-RU"/>
              </w:rPr>
              <w:t>социализированной</w:t>
            </w:r>
            <w:r w:rsidRPr="001002CF">
              <w:rPr>
                <w:spacing w:val="1"/>
                <w:sz w:val="20"/>
                <w:lang w:val="ru-RU"/>
              </w:rPr>
              <w:t xml:space="preserve"> </w:t>
            </w:r>
            <w:r w:rsidRPr="001002CF">
              <w:rPr>
                <w:sz w:val="20"/>
                <w:lang w:val="ru-RU"/>
              </w:rPr>
              <w:t>речи,</w:t>
            </w:r>
            <w:r w:rsidRPr="001002CF">
              <w:rPr>
                <w:spacing w:val="23"/>
                <w:sz w:val="20"/>
                <w:lang w:val="ru-RU"/>
              </w:rPr>
              <w:t xml:space="preserve"> </w:t>
            </w:r>
            <w:r w:rsidRPr="001002CF">
              <w:rPr>
                <w:sz w:val="20"/>
                <w:lang w:val="ru-RU"/>
              </w:rPr>
              <w:t>так</w:t>
            </w:r>
            <w:r w:rsidRPr="001002CF">
              <w:rPr>
                <w:spacing w:val="20"/>
                <w:sz w:val="20"/>
                <w:lang w:val="ru-RU"/>
              </w:rPr>
              <w:t xml:space="preserve"> </w:t>
            </w:r>
            <w:r w:rsidRPr="001002CF">
              <w:rPr>
                <w:sz w:val="20"/>
                <w:lang w:val="ru-RU"/>
              </w:rPr>
              <w:t>и</w:t>
            </w:r>
            <w:r w:rsidRPr="001002CF">
              <w:rPr>
                <w:spacing w:val="22"/>
                <w:sz w:val="20"/>
                <w:lang w:val="ru-RU"/>
              </w:rPr>
              <w:t xml:space="preserve"> </w:t>
            </w:r>
            <w:r w:rsidRPr="001002CF">
              <w:rPr>
                <w:sz w:val="20"/>
                <w:lang w:val="ru-RU"/>
              </w:rPr>
              <w:t>в</w:t>
            </w:r>
            <w:r w:rsidRPr="001002CF">
              <w:rPr>
                <w:spacing w:val="23"/>
                <w:sz w:val="20"/>
                <w:lang w:val="ru-RU"/>
              </w:rPr>
              <w:t xml:space="preserve"> </w:t>
            </w:r>
            <w:r w:rsidRPr="001002CF">
              <w:rPr>
                <w:sz w:val="20"/>
                <w:lang w:val="ru-RU"/>
              </w:rPr>
              <w:t>форме</w:t>
            </w:r>
            <w:r w:rsidRPr="001002CF">
              <w:rPr>
                <w:spacing w:val="-47"/>
                <w:sz w:val="20"/>
                <w:lang w:val="ru-RU"/>
              </w:rPr>
              <w:t xml:space="preserve"> </w:t>
            </w:r>
            <w:r w:rsidRPr="001002CF">
              <w:rPr>
                <w:sz w:val="20"/>
                <w:lang w:val="ru-RU"/>
              </w:rPr>
              <w:t>внутренней речи</w:t>
            </w:r>
          </w:p>
        </w:tc>
        <w:tc>
          <w:tcPr>
            <w:tcW w:w="1984" w:type="dxa"/>
          </w:tcPr>
          <w:p w14:paraId="6DB9B64D" w14:textId="77777777" w:rsidR="00A37CB0" w:rsidRPr="001002CF" w:rsidRDefault="00A37CB0" w:rsidP="009B62DC">
            <w:pPr>
              <w:pStyle w:val="TableParagraph"/>
              <w:spacing w:line="240" w:lineRule="auto"/>
              <w:ind w:left="0"/>
              <w:rPr>
                <w:sz w:val="20"/>
                <w:lang w:val="ru-RU"/>
              </w:rPr>
            </w:pPr>
            <w:r w:rsidRPr="001002CF">
              <w:rPr>
                <w:sz w:val="20"/>
                <w:lang w:val="ru-RU"/>
              </w:rPr>
              <w:t>Использует</w:t>
            </w:r>
            <w:r w:rsidRPr="001002CF">
              <w:rPr>
                <w:spacing w:val="1"/>
                <w:sz w:val="20"/>
                <w:lang w:val="ru-RU"/>
              </w:rPr>
              <w:t xml:space="preserve"> </w:t>
            </w:r>
            <w:r w:rsidRPr="001002CF">
              <w:rPr>
                <w:sz w:val="20"/>
                <w:lang w:val="ru-RU"/>
              </w:rPr>
              <w:t>речевые средства</w:t>
            </w:r>
            <w:r w:rsidRPr="001002CF">
              <w:rPr>
                <w:spacing w:val="1"/>
                <w:sz w:val="20"/>
                <w:lang w:val="ru-RU"/>
              </w:rPr>
              <w:t xml:space="preserve"> </w:t>
            </w:r>
            <w:r w:rsidRPr="001002CF">
              <w:rPr>
                <w:sz w:val="20"/>
                <w:lang w:val="ru-RU"/>
              </w:rPr>
              <w:t>для планирования</w:t>
            </w:r>
            <w:r w:rsidRPr="001002CF">
              <w:rPr>
                <w:spacing w:val="-47"/>
                <w:sz w:val="20"/>
                <w:lang w:val="ru-RU"/>
              </w:rPr>
              <w:t xml:space="preserve"> </w:t>
            </w:r>
            <w:r w:rsidRPr="001002CF">
              <w:rPr>
                <w:sz w:val="20"/>
                <w:lang w:val="ru-RU"/>
              </w:rPr>
              <w:t>и регуляции своей</w:t>
            </w:r>
            <w:r w:rsidRPr="001002CF">
              <w:rPr>
                <w:spacing w:val="-48"/>
                <w:sz w:val="20"/>
                <w:lang w:val="ru-RU"/>
              </w:rPr>
              <w:t xml:space="preserve"> </w:t>
            </w:r>
            <w:r w:rsidRPr="001002CF">
              <w:rPr>
                <w:sz w:val="20"/>
                <w:lang w:val="ru-RU"/>
              </w:rPr>
              <w:t>деятельности,</w:t>
            </w:r>
          </w:p>
          <w:p w14:paraId="0893AC86" w14:textId="77777777" w:rsidR="00A37CB0" w:rsidRPr="001002CF" w:rsidRDefault="00A37CB0" w:rsidP="009B62DC">
            <w:pPr>
              <w:pStyle w:val="TableParagraph"/>
              <w:spacing w:line="240" w:lineRule="auto"/>
              <w:ind w:left="0"/>
              <w:rPr>
                <w:i/>
                <w:sz w:val="20"/>
                <w:lang w:val="ru-RU"/>
              </w:rPr>
            </w:pPr>
            <w:r w:rsidRPr="001002CF">
              <w:rPr>
                <w:i/>
                <w:sz w:val="20"/>
                <w:lang w:val="ru-RU"/>
              </w:rPr>
              <w:t>отображения своих</w:t>
            </w:r>
            <w:r w:rsidRPr="001002CF">
              <w:rPr>
                <w:i/>
                <w:spacing w:val="-47"/>
                <w:sz w:val="20"/>
                <w:lang w:val="ru-RU"/>
              </w:rPr>
              <w:t xml:space="preserve"> </w:t>
            </w:r>
            <w:r w:rsidRPr="001002CF">
              <w:rPr>
                <w:i/>
                <w:sz w:val="20"/>
                <w:lang w:val="ru-RU"/>
              </w:rPr>
              <w:t>чувств,</w:t>
            </w:r>
            <w:r w:rsidRPr="001002CF">
              <w:rPr>
                <w:i/>
                <w:spacing w:val="1"/>
                <w:sz w:val="20"/>
                <w:lang w:val="ru-RU"/>
              </w:rPr>
              <w:t xml:space="preserve"> </w:t>
            </w:r>
            <w:r w:rsidRPr="001002CF">
              <w:rPr>
                <w:i/>
                <w:sz w:val="20"/>
                <w:lang w:val="ru-RU"/>
              </w:rPr>
              <w:t>мыслей,</w:t>
            </w:r>
            <w:r w:rsidRPr="001002CF">
              <w:rPr>
                <w:i/>
                <w:spacing w:val="1"/>
                <w:sz w:val="20"/>
                <w:lang w:val="ru-RU"/>
              </w:rPr>
              <w:t xml:space="preserve"> </w:t>
            </w:r>
            <w:r w:rsidRPr="001002CF">
              <w:rPr>
                <w:i/>
                <w:sz w:val="20"/>
                <w:lang w:val="ru-RU"/>
              </w:rPr>
              <w:t>мотивов</w:t>
            </w:r>
            <w:r w:rsidRPr="001002CF">
              <w:rPr>
                <w:i/>
                <w:spacing w:val="2"/>
                <w:sz w:val="20"/>
                <w:lang w:val="ru-RU"/>
              </w:rPr>
              <w:t xml:space="preserve"> </w:t>
            </w:r>
            <w:r w:rsidRPr="001002CF">
              <w:rPr>
                <w:i/>
                <w:sz w:val="20"/>
                <w:lang w:val="ru-RU"/>
              </w:rPr>
              <w:t>и</w:t>
            </w:r>
            <w:r w:rsidRPr="001002CF">
              <w:rPr>
                <w:i/>
                <w:spacing w:val="1"/>
                <w:sz w:val="20"/>
                <w:lang w:val="ru-RU"/>
              </w:rPr>
              <w:t xml:space="preserve"> </w:t>
            </w:r>
            <w:r w:rsidRPr="001002CF">
              <w:rPr>
                <w:i/>
                <w:sz w:val="20"/>
                <w:lang w:val="ru-RU"/>
              </w:rPr>
              <w:t>потребностей</w:t>
            </w:r>
          </w:p>
        </w:tc>
        <w:tc>
          <w:tcPr>
            <w:tcW w:w="1701" w:type="dxa"/>
          </w:tcPr>
          <w:p w14:paraId="244E5098" w14:textId="77777777" w:rsidR="00A37CB0" w:rsidRPr="001002CF" w:rsidRDefault="00A37CB0" w:rsidP="009B62DC">
            <w:pPr>
              <w:pStyle w:val="TableParagraph"/>
              <w:tabs>
                <w:tab w:val="left" w:pos="1289"/>
              </w:tabs>
              <w:spacing w:line="240" w:lineRule="auto"/>
              <w:ind w:left="0"/>
              <w:rPr>
                <w:sz w:val="20"/>
                <w:lang w:val="ru-RU"/>
              </w:rPr>
            </w:pPr>
            <w:r w:rsidRPr="001002CF">
              <w:rPr>
                <w:sz w:val="20"/>
                <w:lang w:val="ru-RU"/>
              </w:rPr>
              <w:t>Использует</w:t>
            </w:r>
            <w:r w:rsidRPr="001002CF">
              <w:rPr>
                <w:spacing w:val="1"/>
                <w:sz w:val="20"/>
                <w:lang w:val="ru-RU"/>
              </w:rPr>
              <w:t xml:space="preserve"> </w:t>
            </w:r>
            <w:r w:rsidRPr="001002CF">
              <w:rPr>
                <w:sz w:val="20"/>
                <w:lang w:val="ru-RU"/>
              </w:rPr>
              <w:t>речевые</w:t>
            </w:r>
            <w:r w:rsidRPr="001002CF">
              <w:rPr>
                <w:spacing w:val="1"/>
                <w:sz w:val="20"/>
                <w:lang w:val="ru-RU"/>
              </w:rPr>
              <w:t xml:space="preserve"> </w:t>
            </w:r>
            <w:r w:rsidRPr="001002CF">
              <w:rPr>
                <w:sz w:val="20"/>
                <w:lang w:val="ru-RU"/>
              </w:rPr>
              <w:t>средства</w:t>
            </w:r>
            <w:r w:rsidRPr="001002CF">
              <w:rPr>
                <w:sz w:val="20"/>
                <w:lang w:val="ru-RU"/>
              </w:rPr>
              <w:tab/>
            </w:r>
            <w:r w:rsidRPr="001002CF">
              <w:rPr>
                <w:spacing w:val="-2"/>
                <w:sz w:val="20"/>
                <w:lang w:val="ru-RU"/>
              </w:rPr>
              <w:t>для</w:t>
            </w:r>
            <w:r w:rsidRPr="001002CF">
              <w:rPr>
                <w:spacing w:val="-47"/>
                <w:sz w:val="20"/>
                <w:lang w:val="ru-RU"/>
              </w:rPr>
              <w:t xml:space="preserve"> </w:t>
            </w:r>
            <w:r w:rsidRPr="001002CF">
              <w:rPr>
                <w:sz w:val="20"/>
                <w:lang w:val="ru-RU"/>
              </w:rPr>
              <w:t>планирования</w:t>
            </w:r>
          </w:p>
          <w:p w14:paraId="6B76AEBC" w14:textId="77777777" w:rsidR="00A37CB0" w:rsidRPr="001002CF" w:rsidRDefault="00A37CB0" w:rsidP="009B62DC">
            <w:pPr>
              <w:pStyle w:val="TableParagraph"/>
              <w:tabs>
                <w:tab w:val="left" w:pos="705"/>
              </w:tabs>
              <w:spacing w:line="240" w:lineRule="auto"/>
              <w:ind w:left="0"/>
              <w:rPr>
                <w:sz w:val="20"/>
                <w:lang w:val="ru-RU"/>
              </w:rPr>
            </w:pPr>
            <w:r w:rsidRPr="001002CF">
              <w:rPr>
                <w:sz w:val="20"/>
                <w:lang w:val="ru-RU"/>
              </w:rPr>
              <w:t>и</w:t>
            </w:r>
            <w:r w:rsidRPr="001002CF">
              <w:rPr>
                <w:sz w:val="20"/>
                <w:lang w:val="ru-RU"/>
              </w:rPr>
              <w:tab/>
            </w:r>
            <w:r w:rsidRPr="001002CF">
              <w:rPr>
                <w:spacing w:val="-1"/>
                <w:sz w:val="20"/>
                <w:lang w:val="ru-RU"/>
              </w:rPr>
              <w:t>регуляции</w:t>
            </w:r>
            <w:r w:rsidRPr="001002CF">
              <w:rPr>
                <w:spacing w:val="-47"/>
                <w:sz w:val="20"/>
                <w:lang w:val="ru-RU"/>
              </w:rPr>
              <w:t xml:space="preserve"> </w:t>
            </w:r>
            <w:r w:rsidRPr="001002CF">
              <w:rPr>
                <w:sz w:val="20"/>
                <w:lang w:val="ru-RU"/>
              </w:rPr>
              <w:t>своей</w:t>
            </w:r>
          </w:p>
          <w:p w14:paraId="431A4221" w14:textId="77777777" w:rsidR="00A37CB0" w:rsidRPr="001002CF" w:rsidRDefault="00A37CB0" w:rsidP="009B62DC">
            <w:pPr>
              <w:pStyle w:val="TableParagraph"/>
              <w:tabs>
                <w:tab w:val="left" w:pos="974"/>
              </w:tabs>
              <w:spacing w:line="240" w:lineRule="auto"/>
              <w:ind w:left="0"/>
              <w:rPr>
                <w:sz w:val="20"/>
                <w:lang w:val="ru-RU"/>
              </w:rPr>
            </w:pPr>
            <w:r w:rsidRPr="001002CF">
              <w:rPr>
                <w:sz w:val="20"/>
                <w:lang w:val="ru-RU"/>
              </w:rPr>
              <w:t>деятельности,</w:t>
            </w:r>
            <w:r w:rsidRPr="001002CF">
              <w:rPr>
                <w:spacing w:val="1"/>
                <w:sz w:val="20"/>
                <w:lang w:val="ru-RU"/>
              </w:rPr>
              <w:t xml:space="preserve"> </w:t>
            </w:r>
            <w:r w:rsidRPr="001002CF">
              <w:rPr>
                <w:sz w:val="20"/>
                <w:lang w:val="ru-RU"/>
              </w:rPr>
              <w:t>отображения</w:t>
            </w:r>
            <w:r w:rsidRPr="001002CF">
              <w:rPr>
                <w:spacing w:val="1"/>
                <w:sz w:val="20"/>
                <w:lang w:val="ru-RU"/>
              </w:rPr>
              <w:t xml:space="preserve"> </w:t>
            </w:r>
            <w:r w:rsidRPr="001002CF">
              <w:rPr>
                <w:sz w:val="20"/>
                <w:lang w:val="ru-RU"/>
              </w:rPr>
              <w:t>своих</w:t>
            </w:r>
            <w:r w:rsidRPr="001002CF">
              <w:rPr>
                <w:sz w:val="20"/>
                <w:lang w:val="ru-RU"/>
              </w:rPr>
              <w:tab/>
            </w:r>
            <w:r w:rsidRPr="001002CF">
              <w:rPr>
                <w:spacing w:val="-2"/>
                <w:sz w:val="20"/>
                <w:lang w:val="ru-RU"/>
              </w:rPr>
              <w:t>чувств,</w:t>
            </w:r>
            <w:r w:rsidRPr="001002CF">
              <w:rPr>
                <w:spacing w:val="-47"/>
                <w:sz w:val="20"/>
                <w:lang w:val="ru-RU"/>
              </w:rPr>
              <w:t xml:space="preserve"> </w:t>
            </w:r>
            <w:r w:rsidRPr="001002CF">
              <w:rPr>
                <w:sz w:val="20"/>
                <w:lang w:val="ru-RU"/>
              </w:rPr>
              <w:t>мыслей,</w:t>
            </w:r>
            <w:r w:rsidRPr="001002CF">
              <w:rPr>
                <w:spacing w:val="-3"/>
                <w:sz w:val="20"/>
                <w:lang w:val="ru-RU"/>
              </w:rPr>
              <w:t xml:space="preserve"> </w:t>
            </w:r>
            <w:r w:rsidRPr="001002CF">
              <w:rPr>
                <w:sz w:val="20"/>
                <w:lang w:val="ru-RU"/>
              </w:rPr>
              <w:t>мотивов</w:t>
            </w:r>
          </w:p>
          <w:p w14:paraId="6167D21D" w14:textId="77777777" w:rsidR="00A37CB0" w:rsidRDefault="00A37CB0" w:rsidP="009B62DC">
            <w:pPr>
              <w:pStyle w:val="TableParagraph"/>
              <w:spacing w:line="240" w:lineRule="auto"/>
              <w:ind w:left="0"/>
              <w:rPr>
                <w:sz w:val="20"/>
              </w:rPr>
            </w:pPr>
            <w:r>
              <w:rPr>
                <w:sz w:val="20"/>
              </w:rPr>
              <w:t>и</w:t>
            </w:r>
            <w:r>
              <w:rPr>
                <w:spacing w:val="-1"/>
                <w:sz w:val="20"/>
              </w:rPr>
              <w:t xml:space="preserve"> </w:t>
            </w:r>
            <w:r>
              <w:rPr>
                <w:sz w:val="20"/>
              </w:rPr>
              <w:t>потребностей</w:t>
            </w:r>
          </w:p>
        </w:tc>
        <w:tc>
          <w:tcPr>
            <w:tcW w:w="2552" w:type="dxa"/>
          </w:tcPr>
          <w:p w14:paraId="66F4927A" w14:textId="77777777" w:rsidR="00A37CB0" w:rsidRPr="001002CF" w:rsidRDefault="00A37CB0" w:rsidP="009B62DC">
            <w:pPr>
              <w:pStyle w:val="TableParagraph"/>
              <w:spacing w:line="240" w:lineRule="auto"/>
              <w:ind w:left="0"/>
              <w:jc w:val="both"/>
              <w:rPr>
                <w:sz w:val="18"/>
                <w:lang w:val="ru-RU"/>
              </w:rPr>
            </w:pPr>
            <w:r w:rsidRPr="001002CF">
              <w:rPr>
                <w:sz w:val="18"/>
                <w:lang w:val="ru-RU"/>
              </w:rPr>
              <w:t>Представление</w:t>
            </w:r>
            <w:r w:rsidRPr="001002CF">
              <w:rPr>
                <w:spacing w:val="1"/>
                <w:sz w:val="18"/>
                <w:lang w:val="ru-RU"/>
              </w:rPr>
              <w:t xml:space="preserve"> </w:t>
            </w:r>
            <w:r w:rsidRPr="001002CF">
              <w:rPr>
                <w:sz w:val="18"/>
                <w:lang w:val="ru-RU"/>
              </w:rPr>
              <w:t>в</w:t>
            </w:r>
            <w:r w:rsidRPr="001002CF">
              <w:rPr>
                <w:spacing w:val="1"/>
                <w:sz w:val="18"/>
                <w:lang w:val="ru-RU"/>
              </w:rPr>
              <w:t xml:space="preserve"> </w:t>
            </w:r>
            <w:r w:rsidRPr="001002CF">
              <w:rPr>
                <w:sz w:val="18"/>
                <w:lang w:val="ru-RU"/>
              </w:rPr>
              <w:t>устной</w:t>
            </w:r>
            <w:r w:rsidRPr="001002CF">
              <w:rPr>
                <w:spacing w:val="-42"/>
                <w:sz w:val="18"/>
                <w:lang w:val="ru-RU"/>
              </w:rPr>
              <w:t xml:space="preserve"> </w:t>
            </w:r>
            <w:r w:rsidRPr="001002CF">
              <w:rPr>
                <w:sz w:val="18"/>
                <w:lang w:val="ru-RU"/>
              </w:rPr>
              <w:t>или</w:t>
            </w:r>
            <w:r w:rsidRPr="001002CF">
              <w:rPr>
                <w:spacing w:val="1"/>
                <w:sz w:val="18"/>
                <w:lang w:val="ru-RU"/>
              </w:rPr>
              <w:t xml:space="preserve"> </w:t>
            </w:r>
            <w:r w:rsidRPr="001002CF">
              <w:rPr>
                <w:sz w:val="18"/>
                <w:lang w:val="ru-RU"/>
              </w:rPr>
              <w:t>письменной</w:t>
            </w:r>
            <w:r w:rsidRPr="001002CF">
              <w:rPr>
                <w:spacing w:val="1"/>
                <w:sz w:val="18"/>
                <w:lang w:val="ru-RU"/>
              </w:rPr>
              <w:t xml:space="preserve"> </w:t>
            </w:r>
            <w:r w:rsidRPr="001002CF">
              <w:rPr>
                <w:sz w:val="18"/>
                <w:lang w:val="ru-RU"/>
              </w:rPr>
              <w:t>форме</w:t>
            </w:r>
            <w:r w:rsidRPr="001002CF">
              <w:rPr>
                <w:spacing w:val="-42"/>
                <w:sz w:val="18"/>
                <w:lang w:val="ru-RU"/>
              </w:rPr>
              <w:t xml:space="preserve"> </w:t>
            </w:r>
            <w:r w:rsidRPr="001002CF">
              <w:rPr>
                <w:sz w:val="18"/>
                <w:lang w:val="ru-RU"/>
              </w:rPr>
              <w:t>развернутого</w:t>
            </w:r>
            <w:r w:rsidRPr="001002CF">
              <w:rPr>
                <w:spacing w:val="-5"/>
                <w:sz w:val="18"/>
                <w:lang w:val="ru-RU"/>
              </w:rPr>
              <w:t xml:space="preserve"> </w:t>
            </w:r>
            <w:r w:rsidRPr="001002CF">
              <w:rPr>
                <w:sz w:val="18"/>
                <w:lang w:val="ru-RU"/>
              </w:rPr>
              <w:t>плана</w:t>
            </w:r>
          </w:p>
          <w:p w14:paraId="4FA43A65" w14:textId="77777777" w:rsidR="00A37CB0" w:rsidRPr="001002CF" w:rsidRDefault="00A37CB0" w:rsidP="009B62DC">
            <w:pPr>
              <w:pStyle w:val="TableParagraph"/>
              <w:spacing w:line="240" w:lineRule="auto"/>
              <w:ind w:left="0"/>
              <w:rPr>
                <w:sz w:val="18"/>
                <w:lang w:val="ru-RU"/>
              </w:rPr>
            </w:pPr>
            <w:r w:rsidRPr="001002CF">
              <w:rPr>
                <w:sz w:val="18"/>
                <w:lang w:val="ru-RU"/>
              </w:rPr>
              <w:t>Собственной</w:t>
            </w:r>
          </w:p>
          <w:p w14:paraId="6A6119FE" w14:textId="77777777" w:rsidR="00A37CB0" w:rsidRPr="001002CF" w:rsidRDefault="00A37CB0" w:rsidP="009B62DC">
            <w:pPr>
              <w:pStyle w:val="TableParagraph"/>
              <w:spacing w:line="240" w:lineRule="auto"/>
              <w:ind w:left="0"/>
              <w:jc w:val="both"/>
              <w:rPr>
                <w:sz w:val="18"/>
                <w:lang w:val="ru-RU"/>
              </w:rPr>
            </w:pPr>
            <w:r w:rsidRPr="001002CF">
              <w:rPr>
                <w:sz w:val="18"/>
                <w:lang w:val="ru-RU"/>
              </w:rPr>
              <w:t>деятельности.</w:t>
            </w:r>
            <w:r w:rsidRPr="001002CF">
              <w:rPr>
                <w:spacing w:val="1"/>
                <w:sz w:val="18"/>
                <w:lang w:val="ru-RU"/>
              </w:rPr>
              <w:t xml:space="preserve"> </w:t>
            </w:r>
            <w:r w:rsidRPr="001002CF">
              <w:rPr>
                <w:sz w:val="18"/>
                <w:lang w:val="ru-RU"/>
              </w:rPr>
              <w:t>Описание,</w:t>
            </w:r>
            <w:r w:rsidRPr="001002CF">
              <w:rPr>
                <w:spacing w:val="-42"/>
                <w:sz w:val="18"/>
                <w:lang w:val="ru-RU"/>
              </w:rPr>
              <w:t xml:space="preserve"> </w:t>
            </w:r>
            <w:r w:rsidRPr="001002CF">
              <w:rPr>
                <w:sz w:val="18"/>
                <w:lang w:val="ru-RU"/>
              </w:rPr>
              <w:t>объяснение</w:t>
            </w:r>
            <w:r w:rsidRPr="001002CF">
              <w:rPr>
                <w:spacing w:val="1"/>
                <w:sz w:val="18"/>
                <w:lang w:val="ru-RU"/>
              </w:rPr>
              <w:t xml:space="preserve"> </w:t>
            </w:r>
            <w:r w:rsidRPr="001002CF">
              <w:rPr>
                <w:sz w:val="18"/>
                <w:lang w:val="ru-RU"/>
              </w:rPr>
              <w:t>порядка</w:t>
            </w:r>
            <w:r w:rsidRPr="001002CF">
              <w:rPr>
                <w:spacing w:val="1"/>
                <w:sz w:val="18"/>
                <w:lang w:val="ru-RU"/>
              </w:rPr>
              <w:t xml:space="preserve"> </w:t>
            </w:r>
            <w:r w:rsidRPr="001002CF">
              <w:rPr>
                <w:sz w:val="18"/>
                <w:lang w:val="ru-RU"/>
              </w:rPr>
              <w:t>и</w:t>
            </w:r>
            <w:r w:rsidRPr="001002CF">
              <w:rPr>
                <w:spacing w:val="-42"/>
                <w:sz w:val="18"/>
                <w:lang w:val="ru-RU"/>
              </w:rPr>
              <w:t xml:space="preserve"> </w:t>
            </w:r>
            <w:r w:rsidRPr="001002CF">
              <w:rPr>
                <w:sz w:val="18"/>
                <w:lang w:val="ru-RU"/>
              </w:rPr>
              <w:t>содержания</w:t>
            </w:r>
            <w:r w:rsidRPr="001002CF">
              <w:rPr>
                <w:spacing w:val="1"/>
                <w:sz w:val="18"/>
                <w:lang w:val="ru-RU"/>
              </w:rPr>
              <w:t xml:space="preserve"> </w:t>
            </w:r>
            <w:r w:rsidRPr="001002CF">
              <w:rPr>
                <w:sz w:val="18"/>
                <w:lang w:val="ru-RU"/>
              </w:rPr>
              <w:t>совершаемых</w:t>
            </w:r>
            <w:r w:rsidRPr="001002CF">
              <w:rPr>
                <w:spacing w:val="-42"/>
                <w:sz w:val="18"/>
                <w:lang w:val="ru-RU"/>
              </w:rPr>
              <w:t xml:space="preserve"> </w:t>
            </w:r>
            <w:r w:rsidRPr="001002CF">
              <w:rPr>
                <w:sz w:val="18"/>
                <w:lang w:val="ru-RU"/>
              </w:rPr>
              <w:t>действий</w:t>
            </w:r>
            <w:r w:rsidRPr="001002CF">
              <w:rPr>
                <w:spacing w:val="1"/>
                <w:sz w:val="18"/>
                <w:lang w:val="ru-RU"/>
              </w:rPr>
              <w:t xml:space="preserve"> </w:t>
            </w:r>
            <w:r w:rsidRPr="001002CF">
              <w:rPr>
                <w:sz w:val="18"/>
                <w:lang w:val="ru-RU"/>
              </w:rPr>
              <w:t>(как</w:t>
            </w:r>
            <w:r w:rsidRPr="001002CF">
              <w:rPr>
                <w:spacing w:val="1"/>
                <w:sz w:val="18"/>
                <w:lang w:val="ru-RU"/>
              </w:rPr>
              <w:t xml:space="preserve"> </w:t>
            </w:r>
            <w:r w:rsidRPr="001002CF">
              <w:rPr>
                <w:sz w:val="18"/>
                <w:lang w:val="ru-RU"/>
              </w:rPr>
              <w:t>в</w:t>
            </w:r>
            <w:r w:rsidRPr="001002CF">
              <w:rPr>
                <w:spacing w:val="1"/>
                <w:sz w:val="18"/>
                <w:lang w:val="ru-RU"/>
              </w:rPr>
              <w:t xml:space="preserve"> </w:t>
            </w:r>
            <w:r w:rsidRPr="001002CF">
              <w:rPr>
                <w:sz w:val="18"/>
                <w:lang w:val="ru-RU"/>
              </w:rPr>
              <w:t>форме</w:t>
            </w:r>
            <w:r w:rsidRPr="001002CF">
              <w:rPr>
                <w:spacing w:val="1"/>
                <w:sz w:val="18"/>
                <w:lang w:val="ru-RU"/>
              </w:rPr>
              <w:t xml:space="preserve"> </w:t>
            </w:r>
            <w:r w:rsidRPr="001002CF">
              <w:rPr>
                <w:sz w:val="18"/>
                <w:lang w:val="ru-RU"/>
              </w:rPr>
              <w:t>громкой</w:t>
            </w:r>
          </w:p>
          <w:p w14:paraId="2A2F154B" w14:textId="77777777" w:rsidR="00A37CB0" w:rsidRPr="001002CF" w:rsidRDefault="00A37CB0" w:rsidP="009B62DC">
            <w:pPr>
              <w:pStyle w:val="TableParagraph"/>
              <w:spacing w:line="240" w:lineRule="auto"/>
              <w:ind w:left="0"/>
              <w:jc w:val="both"/>
              <w:rPr>
                <w:sz w:val="18"/>
                <w:lang w:val="ru-RU"/>
              </w:rPr>
            </w:pPr>
            <w:r w:rsidRPr="001002CF">
              <w:rPr>
                <w:sz w:val="18"/>
                <w:lang w:val="ru-RU"/>
              </w:rPr>
              <w:t>социализированной</w:t>
            </w:r>
            <w:r w:rsidRPr="001002CF">
              <w:rPr>
                <w:spacing w:val="1"/>
                <w:sz w:val="18"/>
                <w:lang w:val="ru-RU"/>
              </w:rPr>
              <w:t xml:space="preserve"> </w:t>
            </w:r>
            <w:r w:rsidRPr="001002CF">
              <w:rPr>
                <w:sz w:val="18"/>
                <w:lang w:val="ru-RU"/>
              </w:rPr>
              <w:t>речи,</w:t>
            </w:r>
            <w:r w:rsidRPr="001002CF">
              <w:rPr>
                <w:spacing w:val="-42"/>
                <w:sz w:val="18"/>
                <w:lang w:val="ru-RU"/>
              </w:rPr>
              <w:t xml:space="preserve"> </w:t>
            </w:r>
            <w:r w:rsidRPr="001002CF">
              <w:rPr>
                <w:sz w:val="18"/>
                <w:lang w:val="ru-RU"/>
              </w:rPr>
              <w:t>так и в форме внутренней</w:t>
            </w:r>
            <w:r w:rsidRPr="001002CF">
              <w:rPr>
                <w:spacing w:val="1"/>
                <w:sz w:val="18"/>
                <w:lang w:val="ru-RU"/>
              </w:rPr>
              <w:t xml:space="preserve"> </w:t>
            </w:r>
            <w:r w:rsidRPr="001002CF">
              <w:rPr>
                <w:sz w:val="18"/>
                <w:lang w:val="ru-RU"/>
              </w:rPr>
              <w:t>речи)</w:t>
            </w:r>
          </w:p>
        </w:tc>
      </w:tr>
      <w:tr w:rsidR="00A37CB0" w14:paraId="5D638EDC" w14:textId="77777777" w:rsidTr="009B62DC">
        <w:trPr>
          <w:trHeight w:val="3393"/>
        </w:trPr>
        <w:tc>
          <w:tcPr>
            <w:tcW w:w="2127" w:type="dxa"/>
          </w:tcPr>
          <w:p w14:paraId="1020B348" w14:textId="77777777" w:rsidR="00A37CB0" w:rsidRPr="001002CF" w:rsidRDefault="00A37CB0" w:rsidP="009B62DC">
            <w:pPr>
              <w:pStyle w:val="TableParagraph"/>
              <w:spacing w:line="240" w:lineRule="auto"/>
              <w:ind w:left="0"/>
              <w:rPr>
                <w:i/>
                <w:sz w:val="20"/>
                <w:lang w:val="ru-RU"/>
              </w:rPr>
            </w:pPr>
            <w:r w:rsidRPr="001002CF">
              <w:rPr>
                <w:sz w:val="20"/>
                <w:lang w:val="ru-RU"/>
              </w:rPr>
              <w:t>Формулирует</w:t>
            </w:r>
            <w:r w:rsidRPr="001002CF">
              <w:rPr>
                <w:spacing w:val="1"/>
                <w:sz w:val="20"/>
                <w:lang w:val="ru-RU"/>
              </w:rPr>
              <w:t xml:space="preserve"> </w:t>
            </w:r>
            <w:r w:rsidRPr="001002CF">
              <w:rPr>
                <w:sz w:val="20"/>
                <w:lang w:val="ru-RU"/>
              </w:rPr>
              <w:t>тему</w:t>
            </w:r>
            <w:r w:rsidRPr="001002CF">
              <w:rPr>
                <w:spacing w:val="1"/>
                <w:sz w:val="20"/>
                <w:lang w:val="ru-RU"/>
              </w:rPr>
              <w:t xml:space="preserve"> </w:t>
            </w:r>
            <w:r w:rsidRPr="001002CF">
              <w:rPr>
                <w:sz w:val="20"/>
                <w:lang w:val="ru-RU"/>
              </w:rPr>
              <w:t>высказывания</w:t>
            </w:r>
            <w:r w:rsidRPr="001002CF">
              <w:rPr>
                <w:spacing w:val="1"/>
                <w:sz w:val="20"/>
                <w:lang w:val="ru-RU"/>
              </w:rPr>
              <w:t xml:space="preserve"> </w:t>
            </w:r>
            <w:r w:rsidRPr="001002CF">
              <w:rPr>
                <w:sz w:val="20"/>
                <w:lang w:val="ru-RU"/>
              </w:rPr>
              <w:t>(устного и</w:t>
            </w:r>
            <w:r w:rsidRPr="001002CF">
              <w:rPr>
                <w:spacing w:val="1"/>
                <w:sz w:val="20"/>
                <w:lang w:val="ru-RU"/>
              </w:rPr>
              <w:t xml:space="preserve"> </w:t>
            </w:r>
            <w:r w:rsidRPr="001002CF">
              <w:rPr>
                <w:sz w:val="20"/>
                <w:lang w:val="ru-RU"/>
              </w:rPr>
              <w:t>письменного) под</w:t>
            </w:r>
            <w:r w:rsidRPr="001002CF">
              <w:rPr>
                <w:spacing w:val="1"/>
                <w:sz w:val="20"/>
                <w:lang w:val="ru-RU"/>
              </w:rPr>
              <w:t xml:space="preserve"> </w:t>
            </w:r>
            <w:r w:rsidRPr="001002CF">
              <w:rPr>
                <w:sz w:val="20"/>
                <w:lang w:val="ru-RU"/>
              </w:rPr>
              <w:t>руководством</w:t>
            </w:r>
            <w:r w:rsidRPr="001002CF">
              <w:rPr>
                <w:spacing w:val="1"/>
                <w:sz w:val="20"/>
                <w:lang w:val="ru-RU"/>
              </w:rPr>
              <w:t xml:space="preserve"> </w:t>
            </w:r>
            <w:r w:rsidRPr="001002CF">
              <w:rPr>
                <w:sz w:val="20"/>
                <w:lang w:val="ru-RU"/>
              </w:rPr>
              <w:t>учителя.</w:t>
            </w:r>
            <w:r w:rsidRPr="001002CF">
              <w:rPr>
                <w:spacing w:val="2"/>
                <w:sz w:val="20"/>
                <w:lang w:val="ru-RU"/>
              </w:rPr>
              <w:t xml:space="preserve"> </w:t>
            </w:r>
            <w:r w:rsidRPr="001002CF">
              <w:rPr>
                <w:sz w:val="20"/>
                <w:lang w:val="ru-RU"/>
              </w:rPr>
              <w:t>При</w:t>
            </w:r>
            <w:r w:rsidRPr="001002CF">
              <w:rPr>
                <w:spacing w:val="1"/>
                <w:sz w:val="20"/>
                <w:lang w:val="ru-RU"/>
              </w:rPr>
              <w:t xml:space="preserve"> </w:t>
            </w:r>
            <w:r w:rsidRPr="001002CF">
              <w:rPr>
                <w:sz w:val="20"/>
                <w:lang w:val="ru-RU"/>
              </w:rPr>
              <w:t>изложении</w:t>
            </w:r>
            <w:r w:rsidRPr="001002CF">
              <w:rPr>
                <w:spacing w:val="3"/>
                <w:sz w:val="20"/>
                <w:lang w:val="ru-RU"/>
              </w:rPr>
              <w:t xml:space="preserve"> </w:t>
            </w:r>
            <w:r w:rsidRPr="001002CF">
              <w:rPr>
                <w:sz w:val="20"/>
                <w:lang w:val="ru-RU"/>
              </w:rPr>
              <w:t>своих</w:t>
            </w:r>
            <w:r w:rsidRPr="001002CF">
              <w:rPr>
                <w:spacing w:val="1"/>
                <w:sz w:val="20"/>
                <w:lang w:val="ru-RU"/>
              </w:rPr>
              <w:t xml:space="preserve"> </w:t>
            </w:r>
            <w:r w:rsidRPr="001002CF">
              <w:rPr>
                <w:sz w:val="20"/>
                <w:lang w:val="ru-RU"/>
              </w:rPr>
              <w:t>мыслей (по заданно-</w:t>
            </w:r>
            <w:r w:rsidRPr="001002CF">
              <w:rPr>
                <w:spacing w:val="-47"/>
                <w:sz w:val="20"/>
                <w:lang w:val="ru-RU"/>
              </w:rPr>
              <w:t xml:space="preserve"> </w:t>
            </w:r>
            <w:r w:rsidRPr="001002CF">
              <w:rPr>
                <w:sz w:val="20"/>
                <w:lang w:val="ru-RU"/>
              </w:rPr>
              <w:t>му вопросу)</w:t>
            </w:r>
            <w:r w:rsidRPr="001002CF">
              <w:rPr>
                <w:spacing w:val="1"/>
                <w:sz w:val="20"/>
                <w:lang w:val="ru-RU"/>
              </w:rPr>
              <w:t xml:space="preserve"> </w:t>
            </w:r>
            <w:r w:rsidRPr="001002CF">
              <w:rPr>
                <w:sz w:val="20"/>
                <w:lang w:val="ru-RU"/>
              </w:rPr>
              <w:t>придерживается</w:t>
            </w:r>
            <w:r w:rsidRPr="001002CF">
              <w:rPr>
                <w:spacing w:val="1"/>
                <w:sz w:val="20"/>
                <w:lang w:val="ru-RU"/>
              </w:rPr>
              <w:t xml:space="preserve"> </w:t>
            </w:r>
            <w:r w:rsidRPr="001002CF">
              <w:rPr>
                <w:sz w:val="20"/>
                <w:lang w:val="ru-RU"/>
              </w:rPr>
              <w:t xml:space="preserve">темы. </w:t>
            </w:r>
            <w:r w:rsidRPr="001002CF">
              <w:rPr>
                <w:i/>
                <w:sz w:val="20"/>
                <w:lang w:val="ru-RU"/>
              </w:rPr>
              <w:t>При</w:t>
            </w:r>
            <w:r w:rsidRPr="001002CF">
              <w:rPr>
                <w:i/>
                <w:spacing w:val="1"/>
                <w:sz w:val="20"/>
                <w:lang w:val="ru-RU"/>
              </w:rPr>
              <w:t xml:space="preserve"> </w:t>
            </w:r>
            <w:r w:rsidRPr="001002CF">
              <w:rPr>
                <w:i/>
                <w:sz w:val="20"/>
                <w:lang w:val="ru-RU"/>
              </w:rPr>
              <w:t>изложении</w:t>
            </w:r>
          </w:p>
          <w:p w14:paraId="518A9B42" w14:textId="77777777" w:rsidR="00A37CB0" w:rsidRPr="001002CF" w:rsidRDefault="00A37CB0" w:rsidP="009B62DC">
            <w:pPr>
              <w:pStyle w:val="TableParagraph"/>
              <w:spacing w:line="240" w:lineRule="auto"/>
              <w:ind w:left="0"/>
              <w:rPr>
                <w:i/>
                <w:sz w:val="20"/>
                <w:lang w:val="ru-RU"/>
              </w:rPr>
            </w:pPr>
            <w:r w:rsidRPr="001002CF">
              <w:rPr>
                <w:i/>
                <w:sz w:val="20"/>
                <w:lang w:val="ru-RU"/>
              </w:rPr>
              <w:t>своих мыслей (на</w:t>
            </w:r>
            <w:r w:rsidRPr="001002CF">
              <w:rPr>
                <w:i/>
                <w:spacing w:val="1"/>
                <w:sz w:val="20"/>
                <w:lang w:val="ru-RU"/>
              </w:rPr>
              <w:t xml:space="preserve"> </w:t>
            </w:r>
            <w:r w:rsidRPr="001002CF">
              <w:rPr>
                <w:i/>
                <w:sz w:val="20"/>
                <w:lang w:val="ru-RU"/>
              </w:rPr>
              <w:t>заданную тему)</w:t>
            </w:r>
            <w:r w:rsidRPr="001002CF">
              <w:rPr>
                <w:i/>
                <w:spacing w:val="1"/>
                <w:sz w:val="20"/>
                <w:lang w:val="ru-RU"/>
              </w:rPr>
              <w:t xml:space="preserve"> </w:t>
            </w:r>
            <w:r w:rsidRPr="001002CF">
              <w:rPr>
                <w:i/>
                <w:sz w:val="20"/>
                <w:lang w:val="ru-RU"/>
              </w:rPr>
              <w:t>придерживается</w:t>
            </w:r>
            <w:r w:rsidRPr="001002CF">
              <w:rPr>
                <w:i/>
                <w:spacing w:val="1"/>
                <w:sz w:val="20"/>
                <w:lang w:val="ru-RU"/>
              </w:rPr>
              <w:t xml:space="preserve"> </w:t>
            </w:r>
            <w:r w:rsidRPr="001002CF">
              <w:rPr>
                <w:i/>
                <w:sz w:val="20"/>
                <w:lang w:val="ru-RU"/>
              </w:rPr>
              <w:t>определенного</w:t>
            </w:r>
            <w:r w:rsidRPr="001002CF">
              <w:rPr>
                <w:i/>
                <w:spacing w:val="-11"/>
                <w:sz w:val="20"/>
                <w:lang w:val="ru-RU"/>
              </w:rPr>
              <w:t xml:space="preserve"> </w:t>
            </w:r>
            <w:r w:rsidRPr="001002CF">
              <w:rPr>
                <w:i/>
                <w:sz w:val="20"/>
                <w:lang w:val="ru-RU"/>
              </w:rPr>
              <w:t>плана</w:t>
            </w:r>
          </w:p>
        </w:tc>
        <w:tc>
          <w:tcPr>
            <w:tcW w:w="1985" w:type="dxa"/>
          </w:tcPr>
          <w:p w14:paraId="4D732577" w14:textId="77777777" w:rsidR="00A37CB0" w:rsidRPr="001002CF" w:rsidRDefault="00A37CB0" w:rsidP="009B62DC">
            <w:pPr>
              <w:pStyle w:val="TableParagraph"/>
              <w:spacing w:line="240" w:lineRule="auto"/>
              <w:ind w:left="0"/>
              <w:rPr>
                <w:sz w:val="20"/>
                <w:lang w:val="ru-RU"/>
              </w:rPr>
            </w:pPr>
            <w:r w:rsidRPr="001002CF">
              <w:rPr>
                <w:sz w:val="20"/>
                <w:lang w:val="ru-RU"/>
              </w:rPr>
              <w:t>Формулирует</w:t>
            </w:r>
            <w:r w:rsidRPr="001002CF">
              <w:rPr>
                <w:spacing w:val="1"/>
                <w:sz w:val="20"/>
                <w:lang w:val="ru-RU"/>
              </w:rPr>
              <w:t xml:space="preserve"> </w:t>
            </w:r>
            <w:r w:rsidRPr="001002CF">
              <w:rPr>
                <w:sz w:val="20"/>
                <w:lang w:val="ru-RU"/>
              </w:rPr>
              <w:t>название (тему)</w:t>
            </w:r>
            <w:r w:rsidRPr="001002CF">
              <w:rPr>
                <w:spacing w:val="1"/>
                <w:sz w:val="20"/>
                <w:lang w:val="ru-RU"/>
              </w:rPr>
              <w:t xml:space="preserve"> </w:t>
            </w:r>
            <w:r w:rsidRPr="001002CF">
              <w:rPr>
                <w:sz w:val="20"/>
                <w:lang w:val="ru-RU"/>
              </w:rPr>
              <w:t>своего текста четко,</w:t>
            </w:r>
            <w:r w:rsidRPr="001002CF">
              <w:rPr>
                <w:spacing w:val="-47"/>
                <w:sz w:val="20"/>
                <w:lang w:val="ru-RU"/>
              </w:rPr>
              <w:t xml:space="preserve"> </w:t>
            </w:r>
            <w:r w:rsidRPr="001002CF">
              <w:rPr>
                <w:sz w:val="20"/>
                <w:lang w:val="ru-RU"/>
              </w:rPr>
              <w:t>компактно;</w:t>
            </w:r>
            <w:r w:rsidRPr="001002CF">
              <w:rPr>
                <w:spacing w:val="1"/>
                <w:sz w:val="20"/>
                <w:lang w:val="ru-RU"/>
              </w:rPr>
              <w:t xml:space="preserve"> </w:t>
            </w:r>
            <w:r w:rsidRPr="001002CF">
              <w:rPr>
                <w:sz w:val="20"/>
                <w:lang w:val="ru-RU"/>
              </w:rPr>
              <w:t>выбирает объем</w:t>
            </w:r>
            <w:r w:rsidRPr="001002CF">
              <w:rPr>
                <w:spacing w:val="1"/>
                <w:sz w:val="20"/>
                <w:lang w:val="ru-RU"/>
              </w:rPr>
              <w:t xml:space="preserve"> </w:t>
            </w:r>
            <w:r w:rsidRPr="001002CF">
              <w:rPr>
                <w:sz w:val="20"/>
                <w:lang w:val="ru-RU"/>
              </w:rPr>
              <w:t>высказывания в</w:t>
            </w:r>
            <w:r w:rsidRPr="001002CF">
              <w:rPr>
                <w:spacing w:val="1"/>
                <w:sz w:val="20"/>
                <w:lang w:val="ru-RU"/>
              </w:rPr>
              <w:t xml:space="preserve"> </w:t>
            </w:r>
            <w:r w:rsidRPr="001002CF">
              <w:rPr>
                <w:sz w:val="20"/>
                <w:lang w:val="ru-RU"/>
              </w:rPr>
              <w:t>зависимости от</w:t>
            </w:r>
            <w:r w:rsidRPr="001002CF">
              <w:rPr>
                <w:spacing w:val="1"/>
                <w:sz w:val="20"/>
                <w:lang w:val="ru-RU"/>
              </w:rPr>
              <w:t xml:space="preserve"> </w:t>
            </w:r>
            <w:r w:rsidRPr="001002CF">
              <w:rPr>
                <w:sz w:val="20"/>
                <w:lang w:val="ru-RU"/>
              </w:rPr>
              <w:t>ситуации</w:t>
            </w:r>
            <w:r w:rsidRPr="001002CF">
              <w:rPr>
                <w:spacing w:val="1"/>
                <w:sz w:val="20"/>
                <w:lang w:val="ru-RU"/>
              </w:rPr>
              <w:t xml:space="preserve"> </w:t>
            </w:r>
            <w:r w:rsidRPr="001002CF">
              <w:rPr>
                <w:sz w:val="20"/>
                <w:lang w:val="ru-RU"/>
              </w:rPr>
              <w:t>и</w:t>
            </w:r>
            <w:r w:rsidRPr="001002CF">
              <w:rPr>
                <w:spacing w:val="1"/>
                <w:sz w:val="20"/>
                <w:lang w:val="ru-RU"/>
              </w:rPr>
              <w:t xml:space="preserve"> </w:t>
            </w:r>
            <w:r w:rsidRPr="001002CF">
              <w:rPr>
                <w:sz w:val="20"/>
                <w:lang w:val="ru-RU"/>
              </w:rPr>
              <w:t>цели</w:t>
            </w:r>
            <w:r w:rsidRPr="001002CF">
              <w:rPr>
                <w:spacing w:val="1"/>
                <w:sz w:val="20"/>
                <w:lang w:val="ru-RU"/>
              </w:rPr>
              <w:t xml:space="preserve"> </w:t>
            </w:r>
            <w:r w:rsidRPr="001002CF">
              <w:rPr>
                <w:sz w:val="20"/>
                <w:lang w:val="ru-RU"/>
              </w:rPr>
              <w:t>общения;</w:t>
            </w:r>
            <w:r w:rsidRPr="001002CF">
              <w:rPr>
                <w:spacing w:val="1"/>
                <w:sz w:val="20"/>
                <w:lang w:val="ru-RU"/>
              </w:rPr>
              <w:t xml:space="preserve"> </w:t>
            </w:r>
            <w:r w:rsidRPr="001002CF">
              <w:rPr>
                <w:sz w:val="20"/>
                <w:lang w:val="ru-RU"/>
              </w:rPr>
              <w:t>определяет границы</w:t>
            </w:r>
            <w:r w:rsidRPr="001002CF">
              <w:rPr>
                <w:spacing w:val="-47"/>
                <w:sz w:val="20"/>
                <w:lang w:val="ru-RU"/>
              </w:rPr>
              <w:t xml:space="preserve"> </w:t>
            </w:r>
            <w:r w:rsidRPr="001002CF">
              <w:rPr>
                <w:sz w:val="20"/>
                <w:lang w:val="ru-RU"/>
              </w:rPr>
              <w:t>содержания темы</w:t>
            </w:r>
            <w:r w:rsidRPr="001002CF">
              <w:rPr>
                <w:spacing w:val="1"/>
                <w:sz w:val="20"/>
                <w:lang w:val="ru-RU"/>
              </w:rPr>
              <w:t xml:space="preserve"> </w:t>
            </w:r>
            <w:r w:rsidRPr="001002CF">
              <w:rPr>
                <w:sz w:val="20"/>
                <w:lang w:val="ru-RU"/>
              </w:rPr>
              <w:t>(на</w:t>
            </w:r>
            <w:r w:rsidRPr="001002CF">
              <w:rPr>
                <w:spacing w:val="1"/>
                <w:sz w:val="20"/>
                <w:lang w:val="ru-RU"/>
              </w:rPr>
              <w:t xml:space="preserve"> </w:t>
            </w:r>
            <w:r w:rsidRPr="001002CF">
              <w:rPr>
                <w:sz w:val="20"/>
                <w:lang w:val="ru-RU"/>
              </w:rPr>
              <w:t>материале</w:t>
            </w:r>
            <w:r w:rsidRPr="001002CF">
              <w:rPr>
                <w:spacing w:val="1"/>
                <w:sz w:val="20"/>
                <w:lang w:val="ru-RU"/>
              </w:rPr>
              <w:t xml:space="preserve"> </w:t>
            </w:r>
            <w:r w:rsidRPr="001002CF">
              <w:rPr>
                <w:sz w:val="20"/>
                <w:lang w:val="ru-RU"/>
              </w:rPr>
              <w:t>соответствующей</w:t>
            </w:r>
            <w:r w:rsidRPr="001002CF">
              <w:rPr>
                <w:spacing w:val="1"/>
                <w:sz w:val="20"/>
                <w:lang w:val="ru-RU"/>
              </w:rPr>
              <w:t xml:space="preserve"> </w:t>
            </w:r>
            <w:r w:rsidRPr="001002CF">
              <w:rPr>
                <w:sz w:val="20"/>
                <w:lang w:val="ru-RU"/>
              </w:rPr>
              <w:t>классу</w:t>
            </w:r>
            <w:r w:rsidRPr="001002CF">
              <w:rPr>
                <w:spacing w:val="-3"/>
                <w:sz w:val="20"/>
                <w:lang w:val="ru-RU"/>
              </w:rPr>
              <w:t xml:space="preserve"> </w:t>
            </w:r>
            <w:r w:rsidRPr="001002CF">
              <w:rPr>
                <w:sz w:val="20"/>
                <w:lang w:val="ru-RU"/>
              </w:rPr>
              <w:t>сложности)</w:t>
            </w:r>
          </w:p>
        </w:tc>
        <w:tc>
          <w:tcPr>
            <w:tcW w:w="1984" w:type="dxa"/>
          </w:tcPr>
          <w:p w14:paraId="5571350C" w14:textId="77777777" w:rsidR="00A37CB0" w:rsidRPr="001002CF" w:rsidRDefault="00A37CB0" w:rsidP="009B62DC">
            <w:pPr>
              <w:pStyle w:val="TableParagraph"/>
              <w:spacing w:line="240" w:lineRule="auto"/>
              <w:ind w:left="0"/>
              <w:rPr>
                <w:sz w:val="20"/>
                <w:lang w:val="ru-RU"/>
              </w:rPr>
            </w:pPr>
            <w:r w:rsidRPr="001002CF">
              <w:rPr>
                <w:sz w:val="20"/>
                <w:lang w:val="ru-RU"/>
              </w:rPr>
              <w:t>Формулирует</w:t>
            </w:r>
            <w:r w:rsidRPr="001002CF">
              <w:rPr>
                <w:spacing w:val="1"/>
                <w:sz w:val="20"/>
                <w:lang w:val="ru-RU"/>
              </w:rPr>
              <w:t xml:space="preserve"> </w:t>
            </w:r>
            <w:r w:rsidRPr="001002CF">
              <w:rPr>
                <w:sz w:val="20"/>
                <w:lang w:val="ru-RU"/>
              </w:rPr>
              <w:t>название (тему)</w:t>
            </w:r>
            <w:r w:rsidRPr="001002CF">
              <w:rPr>
                <w:spacing w:val="1"/>
                <w:sz w:val="20"/>
                <w:lang w:val="ru-RU"/>
              </w:rPr>
              <w:t xml:space="preserve"> </w:t>
            </w:r>
            <w:r w:rsidRPr="001002CF">
              <w:rPr>
                <w:sz w:val="20"/>
                <w:lang w:val="ru-RU"/>
              </w:rPr>
              <w:t>своего текста четко,</w:t>
            </w:r>
            <w:r w:rsidRPr="001002CF">
              <w:rPr>
                <w:spacing w:val="-47"/>
                <w:sz w:val="20"/>
                <w:lang w:val="ru-RU"/>
              </w:rPr>
              <w:t xml:space="preserve"> </w:t>
            </w:r>
            <w:r w:rsidRPr="001002CF">
              <w:rPr>
                <w:sz w:val="20"/>
                <w:lang w:val="ru-RU"/>
              </w:rPr>
              <w:t>компактно;</w:t>
            </w:r>
            <w:r w:rsidRPr="001002CF">
              <w:rPr>
                <w:spacing w:val="1"/>
                <w:sz w:val="20"/>
                <w:lang w:val="ru-RU"/>
              </w:rPr>
              <w:t xml:space="preserve"> </w:t>
            </w:r>
            <w:r w:rsidRPr="001002CF">
              <w:rPr>
                <w:sz w:val="20"/>
                <w:lang w:val="ru-RU"/>
              </w:rPr>
              <w:t>выбирает объем</w:t>
            </w:r>
            <w:r w:rsidRPr="001002CF">
              <w:rPr>
                <w:spacing w:val="1"/>
                <w:sz w:val="20"/>
                <w:lang w:val="ru-RU"/>
              </w:rPr>
              <w:t xml:space="preserve"> </w:t>
            </w:r>
            <w:r w:rsidRPr="001002CF">
              <w:rPr>
                <w:sz w:val="20"/>
                <w:lang w:val="ru-RU"/>
              </w:rPr>
              <w:t>высказывания в</w:t>
            </w:r>
            <w:r w:rsidRPr="001002CF">
              <w:rPr>
                <w:spacing w:val="1"/>
                <w:sz w:val="20"/>
                <w:lang w:val="ru-RU"/>
              </w:rPr>
              <w:t xml:space="preserve"> </w:t>
            </w:r>
            <w:r w:rsidRPr="001002CF">
              <w:rPr>
                <w:sz w:val="20"/>
                <w:lang w:val="ru-RU"/>
              </w:rPr>
              <w:t>зависимости от</w:t>
            </w:r>
            <w:r w:rsidRPr="001002CF">
              <w:rPr>
                <w:spacing w:val="1"/>
                <w:sz w:val="20"/>
                <w:lang w:val="ru-RU"/>
              </w:rPr>
              <w:t xml:space="preserve"> </w:t>
            </w:r>
            <w:r w:rsidRPr="001002CF">
              <w:rPr>
                <w:sz w:val="20"/>
                <w:lang w:val="ru-RU"/>
              </w:rPr>
              <w:t>ситуации</w:t>
            </w:r>
            <w:r w:rsidRPr="001002CF">
              <w:rPr>
                <w:spacing w:val="1"/>
                <w:sz w:val="20"/>
                <w:lang w:val="ru-RU"/>
              </w:rPr>
              <w:t xml:space="preserve"> </w:t>
            </w:r>
            <w:r w:rsidRPr="001002CF">
              <w:rPr>
                <w:sz w:val="20"/>
                <w:lang w:val="ru-RU"/>
              </w:rPr>
              <w:t>и</w:t>
            </w:r>
            <w:r w:rsidRPr="001002CF">
              <w:rPr>
                <w:spacing w:val="1"/>
                <w:sz w:val="20"/>
                <w:lang w:val="ru-RU"/>
              </w:rPr>
              <w:t xml:space="preserve"> </w:t>
            </w:r>
            <w:r w:rsidRPr="001002CF">
              <w:rPr>
                <w:sz w:val="20"/>
                <w:lang w:val="ru-RU"/>
              </w:rPr>
              <w:t>цели</w:t>
            </w:r>
            <w:r w:rsidRPr="001002CF">
              <w:rPr>
                <w:spacing w:val="1"/>
                <w:sz w:val="20"/>
                <w:lang w:val="ru-RU"/>
              </w:rPr>
              <w:t xml:space="preserve"> </w:t>
            </w:r>
            <w:r w:rsidRPr="001002CF">
              <w:rPr>
                <w:sz w:val="20"/>
                <w:lang w:val="ru-RU"/>
              </w:rPr>
              <w:t>общения;</w:t>
            </w:r>
            <w:r w:rsidRPr="001002CF">
              <w:rPr>
                <w:spacing w:val="1"/>
                <w:sz w:val="20"/>
                <w:lang w:val="ru-RU"/>
              </w:rPr>
              <w:t xml:space="preserve"> </w:t>
            </w:r>
            <w:r w:rsidRPr="001002CF">
              <w:rPr>
                <w:sz w:val="20"/>
                <w:lang w:val="ru-RU"/>
              </w:rPr>
              <w:t>определяет</w:t>
            </w:r>
            <w:r w:rsidRPr="001002CF">
              <w:rPr>
                <w:spacing w:val="1"/>
                <w:sz w:val="20"/>
                <w:lang w:val="ru-RU"/>
              </w:rPr>
              <w:t xml:space="preserve"> </w:t>
            </w:r>
            <w:r w:rsidRPr="001002CF">
              <w:rPr>
                <w:sz w:val="20"/>
                <w:lang w:val="ru-RU"/>
              </w:rPr>
              <w:t>границы</w:t>
            </w:r>
            <w:r w:rsidRPr="001002CF">
              <w:rPr>
                <w:spacing w:val="1"/>
                <w:sz w:val="20"/>
                <w:lang w:val="ru-RU"/>
              </w:rPr>
              <w:t xml:space="preserve"> </w:t>
            </w:r>
            <w:r w:rsidRPr="001002CF">
              <w:rPr>
                <w:sz w:val="20"/>
                <w:lang w:val="ru-RU"/>
              </w:rPr>
              <w:t>содержания темы</w:t>
            </w:r>
            <w:r w:rsidRPr="001002CF">
              <w:rPr>
                <w:spacing w:val="1"/>
                <w:sz w:val="20"/>
                <w:lang w:val="ru-RU"/>
              </w:rPr>
              <w:t xml:space="preserve"> </w:t>
            </w:r>
            <w:r w:rsidRPr="001002CF">
              <w:rPr>
                <w:sz w:val="20"/>
                <w:lang w:val="ru-RU"/>
              </w:rPr>
              <w:t>(на</w:t>
            </w:r>
            <w:r w:rsidRPr="001002CF">
              <w:rPr>
                <w:spacing w:val="1"/>
                <w:sz w:val="20"/>
                <w:lang w:val="ru-RU"/>
              </w:rPr>
              <w:t xml:space="preserve"> </w:t>
            </w:r>
            <w:r w:rsidRPr="001002CF">
              <w:rPr>
                <w:sz w:val="20"/>
                <w:lang w:val="ru-RU"/>
              </w:rPr>
              <w:t>материале</w:t>
            </w:r>
            <w:r w:rsidRPr="001002CF">
              <w:rPr>
                <w:spacing w:val="1"/>
                <w:sz w:val="20"/>
                <w:lang w:val="ru-RU"/>
              </w:rPr>
              <w:t xml:space="preserve"> </w:t>
            </w:r>
            <w:r w:rsidRPr="001002CF">
              <w:rPr>
                <w:sz w:val="20"/>
                <w:lang w:val="ru-RU"/>
              </w:rPr>
              <w:t>соответствующей</w:t>
            </w:r>
            <w:r w:rsidRPr="001002CF">
              <w:rPr>
                <w:spacing w:val="1"/>
                <w:sz w:val="20"/>
                <w:lang w:val="ru-RU"/>
              </w:rPr>
              <w:t xml:space="preserve"> </w:t>
            </w:r>
            <w:r w:rsidRPr="001002CF">
              <w:rPr>
                <w:sz w:val="20"/>
                <w:lang w:val="ru-RU"/>
              </w:rPr>
              <w:t>классу</w:t>
            </w:r>
            <w:r w:rsidRPr="001002CF">
              <w:rPr>
                <w:spacing w:val="-3"/>
                <w:sz w:val="20"/>
                <w:lang w:val="ru-RU"/>
              </w:rPr>
              <w:t xml:space="preserve"> </w:t>
            </w:r>
            <w:r w:rsidRPr="001002CF">
              <w:rPr>
                <w:sz w:val="20"/>
                <w:lang w:val="ru-RU"/>
              </w:rPr>
              <w:t>сложности)</w:t>
            </w:r>
          </w:p>
        </w:tc>
        <w:tc>
          <w:tcPr>
            <w:tcW w:w="1701" w:type="dxa"/>
          </w:tcPr>
          <w:p w14:paraId="730CFFFF" w14:textId="77777777" w:rsidR="00A37CB0" w:rsidRPr="001002CF" w:rsidRDefault="00A37CB0" w:rsidP="009B62DC">
            <w:pPr>
              <w:pStyle w:val="TableParagraph"/>
              <w:tabs>
                <w:tab w:val="left" w:pos="1026"/>
              </w:tabs>
              <w:spacing w:line="240" w:lineRule="auto"/>
              <w:ind w:left="0"/>
              <w:rPr>
                <w:sz w:val="20"/>
                <w:lang w:val="ru-RU"/>
              </w:rPr>
            </w:pPr>
            <w:r w:rsidRPr="001002CF">
              <w:rPr>
                <w:sz w:val="20"/>
                <w:lang w:val="ru-RU"/>
              </w:rPr>
              <w:t>Формулирует</w:t>
            </w:r>
            <w:r w:rsidRPr="001002CF">
              <w:rPr>
                <w:spacing w:val="1"/>
                <w:sz w:val="20"/>
                <w:lang w:val="ru-RU"/>
              </w:rPr>
              <w:t xml:space="preserve"> </w:t>
            </w:r>
            <w:r w:rsidRPr="001002CF">
              <w:rPr>
                <w:sz w:val="20"/>
                <w:lang w:val="ru-RU"/>
              </w:rPr>
              <w:t>название (тему)</w:t>
            </w:r>
            <w:r w:rsidRPr="001002CF">
              <w:rPr>
                <w:spacing w:val="1"/>
                <w:sz w:val="20"/>
                <w:lang w:val="ru-RU"/>
              </w:rPr>
              <w:t xml:space="preserve"> </w:t>
            </w:r>
            <w:r w:rsidRPr="001002CF">
              <w:rPr>
                <w:sz w:val="20"/>
                <w:lang w:val="ru-RU"/>
              </w:rPr>
              <w:t>своего текста</w:t>
            </w:r>
            <w:r w:rsidRPr="001002CF">
              <w:rPr>
                <w:spacing w:val="1"/>
                <w:sz w:val="20"/>
                <w:lang w:val="ru-RU"/>
              </w:rPr>
              <w:t xml:space="preserve"> </w:t>
            </w:r>
            <w:r w:rsidRPr="001002CF">
              <w:rPr>
                <w:sz w:val="20"/>
                <w:lang w:val="ru-RU"/>
              </w:rPr>
              <w:t>четко,</w:t>
            </w:r>
            <w:r w:rsidRPr="001002CF">
              <w:rPr>
                <w:spacing w:val="1"/>
                <w:sz w:val="20"/>
                <w:lang w:val="ru-RU"/>
              </w:rPr>
              <w:t xml:space="preserve"> </w:t>
            </w:r>
            <w:r w:rsidRPr="001002CF">
              <w:rPr>
                <w:sz w:val="20"/>
                <w:lang w:val="ru-RU"/>
              </w:rPr>
              <w:t>компактно;</w:t>
            </w:r>
            <w:r w:rsidRPr="001002CF">
              <w:rPr>
                <w:spacing w:val="1"/>
                <w:sz w:val="20"/>
                <w:lang w:val="ru-RU"/>
              </w:rPr>
              <w:t xml:space="preserve"> </w:t>
            </w:r>
            <w:r w:rsidRPr="001002CF">
              <w:rPr>
                <w:sz w:val="20"/>
                <w:lang w:val="ru-RU"/>
              </w:rPr>
              <w:t>выбирает объем</w:t>
            </w:r>
            <w:r w:rsidRPr="001002CF">
              <w:rPr>
                <w:spacing w:val="1"/>
                <w:sz w:val="20"/>
                <w:lang w:val="ru-RU"/>
              </w:rPr>
              <w:t xml:space="preserve"> </w:t>
            </w:r>
            <w:r w:rsidRPr="001002CF">
              <w:rPr>
                <w:sz w:val="20"/>
                <w:lang w:val="ru-RU"/>
              </w:rPr>
              <w:t>высказывания в</w:t>
            </w:r>
            <w:r w:rsidRPr="001002CF">
              <w:rPr>
                <w:spacing w:val="1"/>
                <w:sz w:val="20"/>
                <w:lang w:val="ru-RU"/>
              </w:rPr>
              <w:t xml:space="preserve"> </w:t>
            </w:r>
            <w:r w:rsidRPr="001002CF">
              <w:rPr>
                <w:sz w:val="20"/>
                <w:lang w:val="ru-RU"/>
              </w:rPr>
              <w:t>зависимости от</w:t>
            </w:r>
            <w:r w:rsidRPr="001002CF">
              <w:rPr>
                <w:spacing w:val="1"/>
                <w:sz w:val="20"/>
                <w:lang w:val="ru-RU"/>
              </w:rPr>
              <w:t xml:space="preserve"> </w:t>
            </w:r>
            <w:r w:rsidRPr="001002CF">
              <w:rPr>
                <w:sz w:val="20"/>
                <w:lang w:val="ru-RU"/>
              </w:rPr>
              <w:t>ситуации и цели</w:t>
            </w:r>
            <w:r w:rsidRPr="001002CF">
              <w:rPr>
                <w:spacing w:val="1"/>
                <w:sz w:val="20"/>
                <w:lang w:val="ru-RU"/>
              </w:rPr>
              <w:t xml:space="preserve"> </w:t>
            </w:r>
            <w:r w:rsidRPr="001002CF">
              <w:rPr>
                <w:sz w:val="20"/>
                <w:lang w:val="ru-RU"/>
              </w:rPr>
              <w:t>общения;</w:t>
            </w:r>
            <w:r w:rsidRPr="001002CF">
              <w:rPr>
                <w:spacing w:val="1"/>
                <w:sz w:val="20"/>
                <w:lang w:val="ru-RU"/>
              </w:rPr>
              <w:t xml:space="preserve"> </w:t>
            </w:r>
            <w:r w:rsidRPr="001002CF">
              <w:rPr>
                <w:sz w:val="20"/>
                <w:lang w:val="ru-RU"/>
              </w:rPr>
              <w:t>определяет</w:t>
            </w:r>
            <w:r w:rsidRPr="001002CF">
              <w:rPr>
                <w:spacing w:val="1"/>
                <w:sz w:val="20"/>
                <w:lang w:val="ru-RU"/>
              </w:rPr>
              <w:t xml:space="preserve"> </w:t>
            </w:r>
            <w:r w:rsidRPr="001002CF">
              <w:rPr>
                <w:sz w:val="20"/>
                <w:lang w:val="ru-RU"/>
              </w:rPr>
              <w:t>границы</w:t>
            </w:r>
            <w:r w:rsidRPr="001002CF">
              <w:rPr>
                <w:spacing w:val="1"/>
                <w:sz w:val="20"/>
                <w:lang w:val="ru-RU"/>
              </w:rPr>
              <w:t xml:space="preserve"> </w:t>
            </w:r>
            <w:r w:rsidRPr="001002CF">
              <w:rPr>
                <w:sz w:val="20"/>
                <w:lang w:val="ru-RU"/>
              </w:rPr>
              <w:t>содержания</w:t>
            </w:r>
            <w:r w:rsidRPr="001002CF">
              <w:rPr>
                <w:spacing w:val="1"/>
                <w:sz w:val="20"/>
                <w:lang w:val="ru-RU"/>
              </w:rPr>
              <w:t xml:space="preserve"> </w:t>
            </w:r>
            <w:r w:rsidRPr="001002CF">
              <w:rPr>
                <w:sz w:val="20"/>
                <w:lang w:val="ru-RU"/>
              </w:rPr>
              <w:t>темы (на</w:t>
            </w:r>
            <w:r w:rsidRPr="001002CF">
              <w:rPr>
                <w:spacing w:val="1"/>
                <w:sz w:val="20"/>
                <w:lang w:val="ru-RU"/>
              </w:rPr>
              <w:t xml:space="preserve"> </w:t>
            </w:r>
            <w:r w:rsidRPr="001002CF">
              <w:rPr>
                <w:sz w:val="20"/>
                <w:lang w:val="ru-RU"/>
              </w:rPr>
              <w:t>материале</w:t>
            </w:r>
            <w:r w:rsidRPr="001002CF">
              <w:rPr>
                <w:spacing w:val="1"/>
                <w:sz w:val="20"/>
                <w:lang w:val="ru-RU"/>
              </w:rPr>
              <w:t xml:space="preserve"> </w:t>
            </w:r>
            <w:r w:rsidRPr="001002CF">
              <w:rPr>
                <w:sz w:val="20"/>
                <w:lang w:val="ru-RU"/>
              </w:rPr>
              <w:t>соответствующе</w:t>
            </w:r>
            <w:r w:rsidRPr="001002CF">
              <w:rPr>
                <w:spacing w:val="1"/>
                <w:sz w:val="20"/>
                <w:lang w:val="ru-RU"/>
              </w:rPr>
              <w:t xml:space="preserve"> </w:t>
            </w:r>
            <w:r w:rsidRPr="001002CF">
              <w:rPr>
                <w:sz w:val="20"/>
                <w:lang w:val="ru-RU"/>
              </w:rPr>
              <w:t>й</w:t>
            </w:r>
            <w:r w:rsidRPr="001002CF">
              <w:rPr>
                <w:sz w:val="20"/>
                <w:lang w:val="ru-RU"/>
              </w:rPr>
              <w:tab/>
            </w:r>
            <w:r w:rsidRPr="001002CF">
              <w:rPr>
                <w:spacing w:val="-1"/>
                <w:sz w:val="20"/>
                <w:lang w:val="ru-RU"/>
              </w:rPr>
              <w:t>классу</w:t>
            </w:r>
          </w:p>
          <w:p w14:paraId="54C5D664" w14:textId="77777777" w:rsidR="00A37CB0" w:rsidRDefault="00A37CB0" w:rsidP="009B62DC">
            <w:pPr>
              <w:pStyle w:val="TableParagraph"/>
              <w:spacing w:line="240" w:lineRule="auto"/>
              <w:ind w:left="0"/>
              <w:rPr>
                <w:sz w:val="20"/>
              </w:rPr>
            </w:pPr>
            <w:r>
              <w:rPr>
                <w:sz w:val="20"/>
              </w:rPr>
              <w:t>сложности)</w:t>
            </w:r>
          </w:p>
        </w:tc>
        <w:tc>
          <w:tcPr>
            <w:tcW w:w="2552" w:type="dxa"/>
            <w:vMerge w:val="restart"/>
          </w:tcPr>
          <w:p w14:paraId="44BEA4CD" w14:textId="77777777" w:rsidR="00A37CB0" w:rsidRPr="001002CF" w:rsidRDefault="00A37CB0" w:rsidP="009B62DC">
            <w:pPr>
              <w:pStyle w:val="TableParagraph"/>
              <w:tabs>
                <w:tab w:val="left" w:pos="1569"/>
              </w:tabs>
              <w:spacing w:line="240" w:lineRule="auto"/>
              <w:ind w:left="0"/>
              <w:rPr>
                <w:sz w:val="18"/>
                <w:lang w:val="ru-RU"/>
              </w:rPr>
            </w:pPr>
            <w:r w:rsidRPr="001002CF">
              <w:rPr>
                <w:sz w:val="18"/>
                <w:lang w:val="ru-RU"/>
              </w:rPr>
              <w:t>Определение</w:t>
            </w:r>
            <w:r w:rsidRPr="001002CF">
              <w:rPr>
                <w:sz w:val="18"/>
                <w:lang w:val="ru-RU"/>
              </w:rPr>
              <w:tab/>
              <w:t>главной</w:t>
            </w:r>
          </w:p>
          <w:p w14:paraId="60C52A95" w14:textId="77777777" w:rsidR="00A37CB0" w:rsidRPr="001002CF" w:rsidRDefault="00A37CB0" w:rsidP="009B62DC">
            <w:pPr>
              <w:pStyle w:val="TableParagraph"/>
              <w:tabs>
                <w:tab w:val="left" w:pos="1646"/>
              </w:tabs>
              <w:spacing w:line="240" w:lineRule="auto"/>
              <w:ind w:left="0"/>
              <w:rPr>
                <w:sz w:val="18"/>
                <w:lang w:val="ru-RU"/>
              </w:rPr>
            </w:pPr>
            <w:r w:rsidRPr="001002CF">
              <w:rPr>
                <w:sz w:val="18"/>
                <w:lang w:val="ru-RU"/>
              </w:rPr>
              <w:t>мысли</w:t>
            </w:r>
            <w:r w:rsidRPr="001002CF">
              <w:rPr>
                <w:sz w:val="18"/>
                <w:lang w:val="ru-RU"/>
              </w:rPr>
              <w:tab/>
              <w:t>текста;</w:t>
            </w:r>
          </w:p>
          <w:p w14:paraId="06FF755E" w14:textId="77777777" w:rsidR="00A37CB0" w:rsidRPr="001002CF" w:rsidRDefault="00A37CB0" w:rsidP="009B62DC">
            <w:pPr>
              <w:pStyle w:val="TableParagraph"/>
              <w:tabs>
                <w:tab w:val="left" w:pos="1106"/>
                <w:tab w:val="left" w:pos="1373"/>
                <w:tab w:val="left" w:pos="1699"/>
                <w:tab w:val="left" w:pos="1790"/>
                <w:tab w:val="left" w:pos="1831"/>
                <w:tab w:val="left" w:pos="2097"/>
              </w:tabs>
              <w:spacing w:line="240" w:lineRule="auto"/>
              <w:ind w:left="0"/>
              <w:rPr>
                <w:sz w:val="18"/>
                <w:lang w:val="ru-RU"/>
              </w:rPr>
            </w:pPr>
            <w:r w:rsidRPr="001002CF">
              <w:rPr>
                <w:sz w:val="18"/>
                <w:lang w:val="ru-RU"/>
              </w:rPr>
              <w:t>определение</w:t>
            </w:r>
            <w:r w:rsidRPr="001002CF">
              <w:rPr>
                <w:sz w:val="18"/>
                <w:lang w:val="ru-RU"/>
              </w:rPr>
              <w:tab/>
            </w:r>
            <w:r w:rsidRPr="001002CF">
              <w:rPr>
                <w:sz w:val="18"/>
                <w:lang w:val="ru-RU"/>
              </w:rPr>
              <w:tab/>
            </w:r>
            <w:r w:rsidRPr="001002CF">
              <w:rPr>
                <w:sz w:val="18"/>
                <w:lang w:val="ru-RU"/>
              </w:rPr>
              <w:tab/>
            </w:r>
            <w:r w:rsidRPr="001002CF">
              <w:rPr>
                <w:sz w:val="18"/>
                <w:lang w:val="ru-RU"/>
              </w:rPr>
              <w:tab/>
            </w:r>
            <w:r w:rsidRPr="001002CF">
              <w:rPr>
                <w:sz w:val="18"/>
                <w:lang w:val="ru-RU"/>
              </w:rPr>
              <w:tab/>
              <w:t>хода</w:t>
            </w:r>
            <w:r w:rsidRPr="001002CF">
              <w:rPr>
                <w:spacing w:val="-42"/>
                <w:sz w:val="18"/>
                <w:lang w:val="ru-RU"/>
              </w:rPr>
              <w:t xml:space="preserve"> </w:t>
            </w:r>
            <w:r w:rsidRPr="001002CF">
              <w:rPr>
                <w:sz w:val="18"/>
                <w:lang w:val="ru-RU"/>
              </w:rPr>
              <w:t>развития</w:t>
            </w:r>
            <w:r w:rsidRPr="001002CF">
              <w:rPr>
                <w:sz w:val="18"/>
                <w:lang w:val="ru-RU"/>
              </w:rPr>
              <w:tab/>
              <w:t>событий</w:t>
            </w:r>
            <w:r w:rsidRPr="001002CF">
              <w:rPr>
                <w:sz w:val="18"/>
                <w:lang w:val="ru-RU"/>
              </w:rPr>
              <w:tab/>
            </w:r>
            <w:r w:rsidRPr="001002CF">
              <w:rPr>
                <w:sz w:val="18"/>
                <w:lang w:val="ru-RU"/>
              </w:rPr>
              <w:tab/>
            </w:r>
            <w:r w:rsidRPr="001002CF">
              <w:rPr>
                <w:sz w:val="18"/>
                <w:lang w:val="ru-RU"/>
              </w:rPr>
              <w:tab/>
            </w:r>
            <w:r w:rsidRPr="001002CF">
              <w:rPr>
                <w:spacing w:val="-4"/>
                <w:sz w:val="18"/>
                <w:lang w:val="ru-RU"/>
              </w:rPr>
              <w:t>в</w:t>
            </w:r>
            <w:r w:rsidRPr="001002CF">
              <w:rPr>
                <w:spacing w:val="-42"/>
                <w:sz w:val="18"/>
                <w:lang w:val="ru-RU"/>
              </w:rPr>
              <w:t xml:space="preserve"> </w:t>
            </w:r>
            <w:r w:rsidRPr="001002CF">
              <w:rPr>
                <w:sz w:val="18"/>
                <w:lang w:val="ru-RU"/>
              </w:rPr>
              <w:t>тексте.</w:t>
            </w:r>
            <w:r w:rsidRPr="001002CF">
              <w:rPr>
                <w:sz w:val="18"/>
                <w:lang w:val="ru-RU"/>
              </w:rPr>
              <w:tab/>
              <w:t>Выбор</w:t>
            </w:r>
            <w:r w:rsidRPr="001002CF">
              <w:rPr>
                <w:sz w:val="18"/>
                <w:lang w:val="ru-RU"/>
              </w:rPr>
              <w:tab/>
            </w:r>
            <w:r w:rsidRPr="001002CF">
              <w:rPr>
                <w:sz w:val="18"/>
                <w:lang w:val="ru-RU"/>
              </w:rPr>
              <w:tab/>
            </w:r>
            <w:r w:rsidRPr="001002CF">
              <w:rPr>
                <w:sz w:val="18"/>
                <w:lang w:val="ru-RU"/>
              </w:rPr>
              <w:tab/>
            </w:r>
            <w:r w:rsidRPr="001002CF">
              <w:rPr>
                <w:sz w:val="18"/>
                <w:lang w:val="ru-RU"/>
              </w:rPr>
              <w:tab/>
            </w:r>
            <w:r w:rsidRPr="001002CF">
              <w:rPr>
                <w:spacing w:val="-2"/>
                <w:sz w:val="18"/>
                <w:lang w:val="ru-RU"/>
              </w:rPr>
              <w:t>к</w:t>
            </w:r>
            <w:r w:rsidRPr="001002CF">
              <w:rPr>
                <w:spacing w:val="-42"/>
                <w:sz w:val="18"/>
                <w:lang w:val="ru-RU"/>
              </w:rPr>
              <w:t xml:space="preserve"> </w:t>
            </w:r>
            <w:r w:rsidRPr="001002CF">
              <w:rPr>
                <w:sz w:val="18"/>
                <w:lang w:val="ru-RU"/>
              </w:rPr>
              <w:t>формулировке</w:t>
            </w:r>
            <w:r w:rsidRPr="001002CF">
              <w:rPr>
                <w:sz w:val="18"/>
                <w:lang w:val="ru-RU"/>
              </w:rPr>
              <w:tab/>
            </w:r>
            <w:r w:rsidRPr="001002CF">
              <w:rPr>
                <w:sz w:val="18"/>
                <w:lang w:val="ru-RU"/>
              </w:rPr>
              <w:tab/>
            </w:r>
            <w:r w:rsidRPr="001002CF">
              <w:rPr>
                <w:sz w:val="18"/>
                <w:lang w:val="ru-RU"/>
              </w:rPr>
              <w:tab/>
            </w:r>
            <w:r w:rsidRPr="001002CF">
              <w:rPr>
                <w:spacing w:val="-1"/>
                <w:sz w:val="18"/>
                <w:lang w:val="ru-RU"/>
              </w:rPr>
              <w:t>темы</w:t>
            </w:r>
            <w:r w:rsidRPr="001002CF">
              <w:rPr>
                <w:spacing w:val="-42"/>
                <w:sz w:val="18"/>
                <w:lang w:val="ru-RU"/>
              </w:rPr>
              <w:t xml:space="preserve"> </w:t>
            </w:r>
            <w:r w:rsidRPr="001002CF">
              <w:rPr>
                <w:sz w:val="18"/>
                <w:lang w:val="ru-RU"/>
              </w:rPr>
              <w:t>уместного</w:t>
            </w:r>
            <w:r w:rsidRPr="001002CF">
              <w:rPr>
                <w:sz w:val="18"/>
                <w:lang w:val="ru-RU"/>
              </w:rPr>
              <w:tab/>
            </w:r>
            <w:r w:rsidRPr="001002CF">
              <w:rPr>
                <w:sz w:val="18"/>
                <w:lang w:val="ru-RU"/>
              </w:rPr>
              <w:tab/>
              <w:t>фрагмента</w:t>
            </w:r>
            <w:r w:rsidRPr="001002CF">
              <w:rPr>
                <w:spacing w:val="-42"/>
                <w:sz w:val="18"/>
                <w:lang w:val="ru-RU"/>
              </w:rPr>
              <w:t xml:space="preserve"> </w:t>
            </w:r>
            <w:r w:rsidRPr="001002CF">
              <w:rPr>
                <w:sz w:val="18"/>
                <w:lang w:val="ru-RU"/>
              </w:rPr>
              <w:t>текста из предложенных.</w:t>
            </w:r>
            <w:r w:rsidRPr="001002CF">
              <w:rPr>
                <w:spacing w:val="1"/>
                <w:sz w:val="18"/>
                <w:lang w:val="ru-RU"/>
              </w:rPr>
              <w:t xml:space="preserve"> </w:t>
            </w:r>
            <w:r w:rsidRPr="001002CF">
              <w:rPr>
                <w:sz w:val="18"/>
                <w:lang w:val="ru-RU"/>
              </w:rPr>
              <w:t>Выбор</w:t>
            </w:r>
            <w:r w:rsidRPr="001002CF">
              <w:rPr>
                <w:spacing w:val="32"/>
                <w:sz w:val="18"/>
                <w:lang w:val="ru-RU"/>
              </w:rPr>
              <w:t xml:space="preserve"> </w:t>
            </w:r>
            <w:r w:rsidRPr="001002CF">
              <w:rPr>
                <w:sz w:val="18"/>
                <w:lang w:val="ru-RU"/>
              </w:rPr>
              <w:t>к</w:t>
            </w:r>
            <w:r w:rsidRPr="001002CF">
              <w:rPr>
                <w:spacing w:val="31"/>
                <w:sz w:val="18"/>
                <w:lang w:val="ru-RU"/>
              </w:rPr>
              <w:t xml:space="preserve"> </w:t>
            </w:r>
            <w:r w:rsidRPr="001002CF">
              <w:rPr>
                <w:sz w:val="18"/>
                <w:lang w:val="ru-RU"/>
              </w:rPr>
              <w:t>предложенному</w:t>
            </w:r>
            <w:r w:rsidRPr="001002CF">
              <w:rPr>
                <w:spacing w:val="-42"/>
                <w:sz w:val="18"/>
                <w:lang w:val="ru-RU"/>
              </w:rPr>
              <w:t xml:space="preserve"> </w:t>
            </w:r>
            <w:r w:rsidRPr="001002CF">
              <w:rPr>
                <w:sz w:val="18"/>
                <w:lang w:val="ru-RU"/>
              </w:rPr>
              <w:t>фрагменту</w:t>
            </w:r>
            <w:r w:rsidRPr="001002CF">
              <w:rPr>
                <w:sz w:val="18"/>
                <w:lang w:val="ru-RU"/>
              </w:rPr>
              <w:tab/>
            </w:r>
            <w:r w:rsidRPr="001002CF">
              <w:rPr>
                <w:sz w:val="18"/>
                <w:lang w:val="ru-RU"/>
              </w:rPr>
              <w:tab/>
            </w:r>
            <w:r w:rsidRPr="001002CF">
              <w:rPr>
                <w:sz w:val="18"/>
                <w:lang w:val="ru-RU"/>
              </w:rPr>
              <w:tab/>
            </w:r>
            <w:r w:rsidRPr="001002CF">
              <w:rPr>
                <w:spacing w:val="-1"/>
                <w:sz w:val="18"/>
                <w:lang w:val="ru-RU"/>
              </w:rPr>
              <w:t>текста</w:t>
            </w:r>
            <w:r w:rsidRPr="001002CF">
              <w:rPr>
                <w:spacing w:val="-42"/>
                <w:sz w:val="18"/>
                <w:lang w:val="ru-RU"/>
              </w:rPr>
              <w:t xml:space="preserve"> </w:t>
            </w:r>
            <w:r w:rsidRPr="001002CF">
              <w:rPr>
                <w:sz w:val="18"/>
                <w:lang w:val="ru-RU"/>
              </w:rPr>
              <w:t>адекватной</w:t>
            </w:r>
            <w:r w:rsidRPr="001002CF">
              <w:rPr>
                <w:spacing w:val="23"/>
                <w:sz w:val="18"/>
                <w:lang w:val="ru-RU"/>
              </w:rPr>
              <w:t xml:space="preserve"> </w:t>
            </w:r>
            <w:r w:rsidRPr="001002CF">
              <w:rPr>
                <w:sz w:val="18"/>
                <w:lang w:val="ru-RU"/>
              </w:rPr>
              <w:t>формулировки</w:t>
            </w:r>
            <w:r w:rsidRPr="001002CF">
              <w:rPr>
                <w:spacing w:val="-42"/>
                <w:sz w:val="18"/>
                <w:lang w:val="ru-RU"/>
              </w:rPr>
              <w:t xml:space="preserve"> </w:t>
            </w:r>
            <w:r w:rsidRPr="001002CF">
              <w:rPr>
                <w:sz w:val="18"/>
                <w:lang w:val="ru-RU"/>
              </w:rPr>
              <w:t>темы.</w:t>
            </w:r>
          </w:p>
          <w:p w14:paraId="11464575" w14:textId="77777777" w:rsidR="00A37CB0" w:rsidRPr="001002CF" w:rsidRDefault="00A37CB0" w:rsidP="009B62DC">
            <w:pPr>
              <w:pStyle w:val="TableParagraph"/>
              <w:spacing w:line="240" w:lineRule="auto"/>
              <w:ind w:left="0"/>
              <w:jc w:val="both"/>
              <w:rPr>
                <w:sz w:val="18"/>
                <w:lang w:val="ru-RU"/>
              </w:rPr>
            </w:pPr>
            <w:r w:rsidRPr="001002CF">
              <w:rPr>
                <w:sz w:val="18"/>
                <w:lang w:val="ru-RU"/>
              </w:rPr>
              <w:t>Корректировка</w:t>
            </w:r>
            <w:r w:rsidRPr="001002CF">
              <w:rPr>
                <w:spacing w:val="1"/>
                <w:sz w:val="18"/>
                <w:lang w:val="ru-RU"/>
              </w:rPr>
              <w:t xml:space="preserve"> </w:t>
            </w:r>
            <w:r w:rsidRPr="001002CF">
              <w:rPr>
                <w:sz w:val="18"/>
                <w:lang w:val="ru-RU"/>
              </w:rPr>
              <w:t>объема</w:t>
            </w:r>
            <w:r w:rsidRPr="001002CF">
              <w:rPr>
                <w:spacing w:val="1"/>
                <w:sz w:val="18"/>
                <w:lang w:val="ru-RU"/>
              </w:rPr>
              <w:t xml:space="preserve"> </w:t>
            </w:r>
            <w:r w:rsidRPr="001002CF">
              <w:rPr>
                <w:sz w:val="18"/>
                <w:lang w:val="ru-RU"/>
              </w:rPr>
              <w:t>и</w:t>
            </w:r>
            <w:r w:rsidRPr="001002CF">
              <w:rPr>
                <w:spacing w:val="1"/>
                <w:sz w:val="18"/>
                <w:lang w:val="ru-RU"/>
              </w:rPr>
              <w:t xml:space="preserve"> </w:t>
            </w:r>
            <w:r w:rsidRPr="001002CF">
              <w:rPr>
                <w:sz w:val="18"/>
                <w:lang w:val="ru-RU"/>
              </w:rPr>
              <w:t>границ содержания текста</w:t>
            </w:r>
            <w:r w:rsidRPr="001002CF">
              <w:rPr>
                <w:spacing w:val="1"/>
                <w:sz w:val="18"/>
                <w:lang w:val="ru-RU"/>
              </w:rPr>
              <w:t xml:space="preserve"> </w:t>
            </w:r>
            <w:r w:rsidRPr="001002CF">
              <w:rPr>
                <w:sz w:val="18"/>
                <w:lang w:val="ru-RU"/>
              </w:rPr>
              <w:t>в соответствии с заданной</w:t>
            </w:r>
            <w:r w:rsidRPr="001002CF">
              <w:rPr>
                <w:spacing w:val="1"/>
                <w:sz w:val="18"/>
                <w:lang w:val="ru-RU"/>
              </w:rPr>
              <w:t xml:space="preserve"> </w:t>
            </w:r>
            <w:r w:rsidRPr="001002CF">
              <w:rPr>
                <w:sz w:val="18"/>
                <w:lang w:val="ru-RU"/>
              </w:rPr>
              <w:t>темой.</w:t>
            </w:r>
          </w:p>
          <w:p w14:paraId="4FE356B8" w14:textId="77777777" w:rsidR="00A37CB0" w:rsidRPr="001002CF" w:rsidRDefault="00A37CB0" w:rsidP="009B62DC">
            <w:pPr>
              <w:pStyle w:val="TableParagraph"/>
              <w:spacing w:line="240" w:lineRule="auto"/>
              <w:ind w:left="0"/>
              <w:jc w:val="both"/>
              <w:rPr>
                <w:sz w:val="18"/>
                <w:lang w:val="ru-RU"/>
              </w:rPr>
            </w:pPr>
            <w:r w:rsidRPr="001002CF">
              <w:rPr>
                <w:sz w:val="18"/>
                <w:lang w:val="ru-RU"/>
              </w:rPr>
              <w:t>Деление</w:t>
            </w:r>
            <w:r w:rsidRPr="001002CF">
              <w:rPr>
                <w:spacing w:val="1"/>
                <w:sz w:val="18"/>
                <w:lang w:val="ru-RU"/>
              </w:rPr>
              <w:t xml:space="preserve"> </w:t>
            </w:r>
            <w:r w:rsidRPr="001002CF">
              <w:rPr>
                <w:sz w:val="18"/>
                <w:lang w:val="ru-RU"/>
              </w:rPr>
              <w:t>текста</w:t>
            </w:r>
            <w:r w:rsidRPr="001002CF">
              <w:rPr>
                <w:spacing w:val="1"/>
                <w:sz w:val="18"/>
                <w:lang w:val="ru-RU"/>
              </w:rPr>
              <w:t xml:space="preserve"> </w:t>
            </w:r>
            <w:r w:rsidRPr="001002CF">
              <w:rPr>
                <w:sz w:val="18"/>
                <w:lang w:val="ru-RU"/>
              </w:rPr>
              <w:t>по</w:t>
            </w:r>
            <w:r w:rsidRPr="001002CF">
              <w:rPr>
                <w:spacing w:val="45"/>
                <w:sz w:val="18"/>
                <w:lang w:val="ru-RU"/>
              </w:rPr>
              <w:t xml:space="preserve"> </w:t>
            </w:r>
            <w:r w:rsidRPr="001002CF">
              <w:rPr>
                <w:sz w:val="18"/>
                <w:lang w:val="ru-RU"/>
              </w:rPr>
              <w:t>плану</w:t>
            </w:r>
            <w:r w:rsidRPr="001002CF">
              <w:rPr>
                <w:spacing w:val="-42"/>
                <w:sz w:val="18"/>
                <w:lang w:val="ru-RU"/>
              </w:rPr>
              <w:t xml:space="preserve"> </w:t>
            </w:r>
            <w:r w:rsidRPr="001002CF">
              <w:rPr>
                <w:sz w:val="18"/>
                <w:lang w:val="ru-RU"/>
              </w:rPr>
              <w:t>на</w:t>
            </w:r>
            <w:r w:rsidRPr="001002CF">
              <w:rPr>
                <w:spacing w:val="1"/>
                <w:sz w:val="18"/>
                <w:lang w:val="ru-RU"/>
              </w:rPr>
              <w:t xml:space="preserve"> </w:t>
            </w:r>
            <w:r w:rsidRPr="001002CF">
              <w:rPr>
                <w:sz w:val="18"/>
                <w:lang w:val="ru-RU"/>
              </w:rPr>
              <w:t>части.</w:t>
            </w:r>
            <w:r w:rsidRPr="001002CF">
              <w:rPr>
                <w:spacing w:val="1"/>
                <w:sz w:val="18"/>
                <w:lang w:val="ru-RU"/>
              </w:rPr>
              <w:t xml:space="preserve"> </w:t>
            </w:r>
            <w:r w:rsidRPr="001002CF">
              <w:rPr>
                <w:sz w:val="18"/>
                <w:lang w:val="ru-RU"/>
              </w:rPr>
              <w:t>Составление</w:t>
            </w:r>
            <w:r w:rsidRPr="001002CF">
              <w:rPr>
                <w:spacing w:val="-42"/>
                <w:sz w:val="18"/>
                <w:lang w:val="ru-RU"/>
              </w:rPr>
              <w:t xml:space="preserve"> </w:t>
            </w:r>
            <w:r w:rsidRPr="001002CF">
              <w:rPr>
                <w:sz w:val="18"/>
                <w:lang w:val="ru-RU"/>
              </w:rPr>
              <w:t>плана</w:t>
            </w:r>
            <w:r w:rsidRPr="001002CF">
              <w:rPr>
                <w:spacing w:val="-3"/>
                <w:sz w:val="18"/>
                <w:lang w:val="ru-RU"/>
              </w:rPr>
              <w:t xml:space="preserve"> </w:t>
            </w:r>
            <w:r w:rsidRPr="001002CF">
              <w:rPr>
                <w:sz w:val="18"/>
                <w:lang w:val="ru-RU"/>
              </w:rPr>
              <w:t>по памятке.</w:t>
            </w:r>
          </w:p>
          <w:p w14:paraId="5F82BA0B" w14:textId="77777777" w:rsidR="00A37CB0" w:rsidRPr="001002CF" w:rsidRDefault="00A37CB0" w:rsidP="009B62DC">
            <w:pPr>
              <w:pStyle w:val="TableParagraph"/>
              <w:tabs>
                <w:tab w:val="left" w:pos="946"/>
                <w:tab w:val="left" w:pos="1301"/>
                <w:tab w:val="left" w:pos="1993"/>
              </w:tabs>
              <w:spacing w:line="240" w:lineRule="auto"/>
              <w:ind w:left="0"/>
              <w:rPr>
                <w:sz w:val="18"/>
                <w:lang w:val="ru-RU"/>
              </w:rPr>
            </w:pPr>
            <w:r w:rsidRPr="001002CF">
              <w:rPr>
                <w:sz w:val="18"/>
                <w:lang w:val="ru-RU"/>
              </w:rPr>
              <w:t>Составление</w:t>
            </w:r>
            <w:r w:rsidRPr="001002CF">
              <w:rPr>
                <w:sz w:val="18"/>
                <w:lang w:val="ru-RU"/>
              </w:rPr>
              <w:tab/>
            </w:r>
            <w:r w:rsidRPr="001002CF">
              <w:rPr>
                <w:spacing w:val="-1"/>
                <w:sz w:val="18"/>
                <w:lang w:val="ru-RU"/>
              </w:rPr>
              <w:t>вопросного</w:t>
            </w:r>
            <w:r w:rsidRPr="001002CF">
              <w:rPr>
                <w:spacing w:val="-42"/>
                <w:sz w:val="18"/>
                <w:lang w:val="ru-RU"/>
              </w:rPr>
              <w:t xml:space="preserve"> </w:t>
            </w:r>
            <w:r w:rsidRPr="001002CF">
              <w:rPr>
                <w:sz w:val="18"/>
                <w:lang w:val="ru-RU"/>
              </w:rPr>
              <w:t>плана.</w:t>
            </w:r>
            <w:r w:rsidRPr="001002CF">
              <w:rPr>
                <w:sz w:val="18"/>
                <w:lang w:val="ru-RU"/>
              </w:rPr>
              <w:tab/>
              <w:t>Пересказ</w:t>
            </w:r>
            <w:r w:rsidRPr="001002CF">
              <w:rPr>
                <w:sz w:val="18"/>
                <w:lang w:val="ru-RU"/>
              </w:rPr>
              <w:tab/>
              <w:t>по</w:t>
            </w:r>
            <w:r w:rsidRPr="001002CF">
              <w:rPr>
                <w:spacing w:val="-42"/>
                <w:sz w:val="18"/>
                <w:lang w:val="ru-RU"/>
              </w:rPr>
              <w:t xml:space="preserve"> </w:t>
            </w:r>
            <w:r w:rsidRPr="001002CF">
              <w:rPr>
                <w:sz w:val="18"/>
                <w:lang w:val="ru-RU"/>
              </w:rPr>
              <w:t>готовому плану; плану,</w:t>
            </w:r>
            <w:r w:rsidRPr="001002CF">
              <w:rPr>
                <w:spacing w:val="1"/>
                <w:sz w:val="18"/>
                <w:lang w:val="ru-RU"/>
              </w:rPr>
              <w:t xml:space="preserve"> </w:t>
            </w:r>
            <w:r w:rsidRPr="001002CF">
              <w:rPr>
                <w:sz w:val="18"/>
                <w:lang w:val="ru-RU"/>
              </w:rPr>
              <w:t>составленному</w:t>
            </w:r>
            <w:r w:rsidRPr="001002CF">
              <w:rPr>
                <w:spacing w:val="34"/>
                <w:sz w:val="18"/>
                <w:lang w:val="ru-RU"/>
              </w:rPr>
              <w:t xml:space="preserve"> </w:t>
            </w:r>
            <w:r w:rsidRPr="001002CF">
              <w:rPr>
                <w:sz w:val="18"/>
                <w:lang w:val="ru-RU"/>
              </w:rPr>
              <w:t>в</w:t>
            </w:r>
            <w:r w:rsidRPr="001002CF">
              <w:rPr>
                <w:spacing w:val="39"/>
                <w:sz w:val="18"/>
                <w:lang w:val="ru-RU"/>
              </w:rPr>
              <w:t xml:space="preserve"> </w:t>
            </w:r>
            <w:r w:rsidRPr="001002CF">
              <w:rPr>
                <w:sz w:val="18"/>
                <w:lang w:val="ru-RU"/>
              </w:rPr>
              <w:t>группе;</w:t>
            </w:r>
            <w:r w:rsidRPr="001002CF">
              <w:rPr>
                <w:spacing w:val="-42"/>
                <w:sz w:val="18"/>
                <w:lang w:val="ru-RU"/>
              </w:rPr>
              <w:t xml:space="preserve"> </w:t>
            </w:r>
            <w:r w:rsidRPr="001002CF">
              <w:rPr>
                <w:sz w:val="18"/>
                <w:lang w:val="ru-RU"/>
              </w:rPr>
              <w:t>самостоятельно</w:t>
            </w:r>
          </w:p>
          <w:p w14:paraId="7B3E30A6" w14:textId="77777777" w:rsidR="00A37CB0" w:rsidRDefault="00A37CB0" w:rsidP="009B62DC">
            <w:pPr>
              <w:pStyle w:val="TableParagraph"/>
              <w:tabs>
                <w:tab w:val="left" w:pos="1313"/>
              </w:tabs>
              <w:spacing w:line="240" w:lineRule="auto"/>
              <w:ind w:left="0"/>
              <w:rPr>
                <w:sz w:val="18"/>
                <w:lang w:val="ru-RU"/>
              </w:rPr>
            </w:pPr>
            <w:r w:rsidRPr="001002CF">
              <w:rPr>
                <w:sz w:val="18"/>
                <w:lang w:val="ru-RU"/>
              </w:rPr>
              <w:t>составленному плану.</w:t>
            </w:r>
            <w:r w:rsidRPr="001002CF">
              <w:rPr>
                <w:spacing w:val="1"/>
                <w:sz w:val="18"/>
                <w:lang w:val="ru-RU"/>
              </w:rPr>
              <w:t xml:space="preserve"> </w:t>
            </w:r>
            <w:r w:rsidRPr="001002CF">
              <w:rPr>
                <w:sz w:val="18"/>
                <w:lang w:val="ru-RU"/>
              </w:rPr>
              <w:t>Пересказ</w:t>
            </w:r>
            <w:r w:rsidRPr="001002CF">
              <w:rPr>
                <w:sz w:val="18"/>
                <w:lang w:val="ru-RU"/>
              </w:rPr>
              <w:tab/>
            </w:r>
            <w:r w:rsidRPr="001002CF">
              <w:rPr>
                <w:spacing w:val="-1"/>
                <w:sz w:val="18"/>
                <w:lang w:val="ru-RU"/>
              </w:rPr>
              <w:t>какой-либо</w:t>
            </w:r>
            <w:r w:rsidRPr="001002CF">
              <w:rPr>
                <w:spacing w:val="-42"/>
                <w:sz w:val="18"/>
                <w:lang w:val="ru-RU"/>
              </w:rPr>
              <w:t xml:space="preserve"> </w:t>
            </w:r>
            <w:r w:rsidRPr="001002CF">
              <w:rPr>
                <w:sz w:val="18"/>
                <w:lang w:val="ru-RU"/>
              </w:rPr>
              <w:t>одной</w:t>
            </w:r>
            <w:r w:rsidRPr="001002CF">
              <w:rPr>
                <w:spacing w:val="16"/>
                <w:sz w:val="18"/>
                <w:lang w:val="ru-RU"/>
              </w:rPr>
              <w:t xml:space="preserve"> </w:t>
            </w:r>
            <w:r w:rsidRPr="001002CF">
              <w:rPr>
                <w:sz w:val="18"/>
                <w:lang w:val="ru-RU"/>
              </w:rPr>
              <w:t>сюжетной</w:t>
            </w:r>
            <w:r w:rsidRPr="001002CF">
              <w:rPr>
                <w:spacing w:val="16"/>
                <w:sz w:val="18"/>
                <w:lang w:val="ru-RU"/>
              </w:rPr>
              <w:t xml:space="preserve"> </w:t>
            </w:r>
            <w:r w:rsidRPr="001002CF">
              <w:rPr>
                <w:sz w:val="18"/>
                <w:lang w:val="ru-RU"/>
              </w:rPr>
              <w:t>линии</w:t>
            </w:r>
            <w:r w:rsidRPr="001002CF">
              <w:rPr>
                <w:spacing w:val="13"/>
                <w:sz w:val="18"/>
                <w:lang w:val="ru-RU"/>
              </w:rPr>
              <w:t xml:space="preserve"> </w:t>
            </w:r>
            <w:r w:rsidRPr="001002CF">
              <w:rPr>
                <w:sz w:val="18"/>
                <w:lang w:val="ru-RU"/>
              </w:rPr>
              <w:t>из</w:t>
            </w:r>
            <w:r w:rsidRPr="001002CF">
              <w:rPr>
                <w:spacing w:val="-42"/>
                <w:sz w:val="18"/>
                <w:lang w:val="ru-RU"/>
              </w:rPr>
              <w:t xml:space="preserve"> </w:t>
            </w:r>
            <w:r w:rsidRPr="001002CF">
              <w:rPr>
                <w:sz w:val="18"/>
                <w:lang w:val="ru-RU"/>
              </w:rPr>
              <w:t>параллельных</w:t>
            </w:r>
            <w:r w:rsidRPr="001002CF">
              <w:rPr>
                <w:spacing w:val="1"/>
                <w:sz w:val="18"/>
                <w:lang w:val="ru-RU"/>
              </w:rPr>
              <w:t xml:space="preserve"> </w:t>
            </w:r>
            <w:r w:rsidRPr="001002CF">
              <w:rPr>
                <w:sz w:val="18"/>
                <w:lang w:val="ru-RU"/>
              </w:rPr>
              <w:t>сюжетных</w:t>
            </w:r>
            <w:r w:rsidRPr="001002CF">
              <w:rPr>
                <w:spacing w:val="-42"/>
                <w:sz w:val="18"/>
                <w:lang w:val="ru-RU"/>
              </w:rPr>
              <w:t xml:space="preserve"> </w:t>
            </w:r>
            <w:r w:rsidRPr="001002CF">
              <w:rPr>
                <w:sz w:val="18"/>
                <w:lang w:val="ru-RU"/>
              </w:rPr>
              <w:t>линий</w:t>
            </w:r>
          </w:p>
          <w:p w14:paraId="06201E96" w14:textId="77777777" w:rsidR="009B62DC" w:rsidRPr="00B115E8" w:rsidRDefault="009B62DC" w:rsidP="009B62DC">
            <w:pPr>
              <w:pStyle w:val="TableParagraph"/>
              <w:spacing w:line="240" w:lineRule="auto"/>
              <w:ind w:left="0"/>
              <w:rPr>
                <w:sz w:val="18"/>
                <w:lang w:val="ru-RU"/>
              </w:rPr>
            </w:pPr>
            <w:r w:rsidRPr="00B115E8">
              <w:rPr>
                <w:sz w:val="18"/>
                <w:lang w:val="ru-RU"/>
              </w:rPr>
              <w:t>Корректировка</w:t>
            </w:r>
          </w:p>
          <w:p w14:paraId="4480B295" w14:textId="77777777" w:rsidR="00B115E8" w:rsidRDefault="009B62DC" w:rsidP="00B115E8">
            <w:pPr>
              <w:pStyle w:val="TableParagraph"/>
              <w:spacing w:line="240" w:lineRule="auto"/>
              <w:ind w:left="0"/>
              <w:rPr>
                <w:sz w:val="18"/>
                <w:lang w:val="ru-RU"/>
              </w:rPr>
            </w:pPr>
            <w:r w:rsidRPr="00B115E8">
              <w:rPr>
                <w:sz w:val="18"/>
                <w:lang w:val="ru-RU"/>
              </w:rPr>
              <w:t>предложенных</w:t>
            </w:r>
            <w:r w:rsidRPr="00B115E8">
              <w:rPr>
                <w:spacing w:val="1"/>
                <w:sz w:val="18"/>
                <w:lang w:val="ru-RU"/>
              </w:rPr>
              <w:t xml:space="preserve"> </w:t>
            </w:r>
            <w:r w:rsidRPr="00B115E8">
              <w:rPr>
                <w:sz w:val="18"/>
                <w:lang w:val="ru-RU"/>
              </w:rPr>
              <w:t xml:space="preserve">формулировок </w:t>
            </w:r>
            <w:r w:rsidRPr="00B115E8">
              <w:rPr>
                <w:spacing w:val="-1"/>
                <w:sz w:val="18"/>
                <w:lang w:val="ru-RU"/>
              </w:rPr>
              <w:t>тезисов</w:t>
            </w:r>
            <w:r w:rsidR="00B115E8" w:rsidRPr="00A37CB0">
              <w:rPr>
                <w:sz w:val="18"/>
                <w:lang w:val="ru-RU"/>
              </w:rPr>
              <w:t xml:space="preserve"> выводов.</w:t>
            </w:r>
            <w:r w:rsidR="00B115E8">
              <w:rPr>
                <w:sz w:val="18"/>
                <w:lang w:val="ru-RU"/>
              </w:rPr>
              <w:t xml:space="preserve"> </w:t>
            </w:r>
          </w:p>
          <w:p w14:paraId="15B90952" w14:textId="24FACC6A" w:rsidR="00B115E8" w:rsidRPr="00A37CB0" w:rsidRDefault="00B115E8" w:rsidP="00B115E8">
            <w:pPr>
              <w:pStyle w:val="TableParagraph"/>
              <w:spacing w:line="240" w:lineRule="auto"/>
              <w:ind w:left="0"/>
              <w:rPr>
                <w:sz w:val="18"/>
                <w:lang w:val="ru-RU"/>
              </w:rPr>
            </w:pPr>
            <w:r w:rsidRPr="00A37CB0">
              <w:rPr>
                <w:sz w:val="18"/>
                <w:lang w:val="ru-RU"/>
              </w:rPr>
              <w:t>Корректировка</w:t>
            </w:r>
          </w:p>
          <w:p w14:paraId="76A759B7" w14:textId="77777777" w:rsidR="00B115E8" w:rsidRPr="00A37CB0" w:rsidRDefault="00B115E8" w:rsidP="00B115E8">
            <w:pPr>
              <w:pStyle w:val="TableParagraph"/>
              <w:tabs>
                <w:tab w:val="left" w:pos="1597"/>
              </w:tabs>
              <w:spacing w:line="240" w:lineRule="auto"/>
              <w:ind w:left="0"/>
              <w:jc w:val="both"/>
              <w:rPr>
                <w:sz w:val="18"/>
                <w:lang w:val="ru-RU"/>
              </w:rPr>
            </w:pPr>
            <w:r w:rsidRPr="00A37CB0">
              <w:rPr>
                <w:sz w:val="18"/>
                <w:lang w:val="ru-RU"/>
              </w:rPr>
              <w:t>предложенных</w:t>
            </w:r>
            <w:r w:rsidRPr="00A37CB0">
              <w:rPr>
                <w:spacing w:val="1"/>
                <w:sz w:val="18"/>
                <w:lang w:val="ru-RU"/>
              </w:rPr>
              <w:t xml:space="preserve"> </w:t>
            </w:r>
            <w:r w:rsidRPr="00A37CB0">
              <w:rPr>
                <w:sz w:val="18"/>
                <w:lang w:val="ru-RU"/>
              </w:rPr>
              <w:t>к</w:t>
            </w:r>
            <w:r w:rsidRPr="00A37CB0">
              <w:rPr>
                <w:spacing w:val="1"/>
                <w:sz w:val="18"/>
                <w:lang w:val="ru-RU"/>
              </w:rPr>
              <w:t xml:space="preserve"> </w:t>
            </w:r>
            <w:r w:rsidRPr="00A37CB0">
              <w:rPr>
                <w:sz w:val="18"/>
                <w:lang w:val="ru-RU"/>
              </w:rPr>
              <w:t>тезису</w:t>
            </w:r>
            <w:r w:rsidRPr="00A37CB0">
              <w:rPr>
                <w:spacing w:val="1"/>
                <w:sz w:val="18"/>
                <w:lang w:val="ru-RU"/>
              </w:rPr>
              <w:t xml:space="preserve"> </w:t>
            </w:r>
            <w:r>
              <w:rPr>
                <w:sz w:val="18"/>
                <w:lang w:val="ru-RU"/>
              </w:rPr>
              <w:t>примеров,</w:t>
            </w:r>
            <w:r w:rsidRPr="00A37CB0">
              <w:rPr>
                <w:spacing w:val="-1"/>
                <w:sz w:val="18"/>
                <w:lang w:val="ru-RU"/>
              </w:rPr>
              <w:t>фактов,</w:t>
            </w:r>
            <w:r w:rsidRPr="00A37CB0">
              <w:rPr>
                <w:spacing w:val="-43"/>
                <w:sz w:val="18"/>
                <w:lang w:val="ru-RU"/>
              </w:rPr>
              <w:t xml:space="preserve"> </w:t>
            </w:r>
            <w:r w:rsidRPr="00A37CB0">
              <w:rPr>
                <w:sz w:val="18"/>
                <w:lang w:val="ru-RU"/>
              </w:rPr>
              <w:t>аргументов.</w:t>
            </w:r>
          </w:p>
          <w:p w14:paraId="352812BC" w14:textId="0D29B3E6" w:rsidR="009B62DC" w:rsidRPr="001002CF" w:rsidRDefault="00B115E8" w:rsidP="00B115E8">
            <w:pPr>
              <w:pStyle w:val="TableParagraph"/>
              <w:tabs>
                <w:tab w:val="left" w:pos="1313"/>
              </w:tabs>
              <w:spacing w:line="240" w:lineRule="auto"/>
              <w:ind w:left="0"/>
              <w:rPr>
                <w:sz w:val="18"/>
                <w:lang w:val="ru-RU"/>
              </w:rPr>
            </w:pPr>
            <w:r>
              <w:rPr>
                <w:sz w:val="18"/>
                <w:lang w:val="ru-RU"/>
              </w:rPr>
              <w:t xml:space="preserve">Оценка </w:t>
            </w:r>
            <w:r w:rsidRPr="00A37CB0">
              <w:rPr>
                <w:spacing w:val="-1"/>
                <w:sz w:val="18"/>
                <w:lang w:val="ru-RU"/>
              </w:rPr>
              <w:t>выбора</w:t>
            </w:r>
            <w:r w:rsidRPr="00A37CB0">
              <w:rPr>
                <w:spacing w:val="-43"/>
                <w:sz w:val="18"/>
                <w:lang w:val="ru-RU"/>
              </w:rPr>
              <w:t xml:space="preserve"> </w:t>
            </w:r>
            <w:r w:rsidRPr="00A37CB0">
              <w:rPr>
                <w:sz w:val="18"/>
                <w:lang w:val="ru-RU"/>
              </w:rPr>
              <w:t>уместности</w:t>
            </w:r>
            <w:r w:rsidRPr="00A37CB0">
              <w:rPr>
                <w:spacing w:val="-4"/>
                <w:sz w:val="18"/>
                <w:lang w:val="ru-RU"/>
              </w:rPr>
              <w:t xml:space="preserve"> </w:t>
            </w:r>
            <w:r w:rsidRPr="00A37CB0">
              <w:rPr>
                <w:sz w:val="18"/>
                <w:lang w:val="ru-RU"/>
              </w:rPr>
              <w:t>примеров,фактов,</w:t>
            </w:r>
            <w:r w:rsidRPr="00A37CB0">
              <w:rPr>
                <w:spacing w:val="-7"/>
                <w:sz w:val="18"/>
                <w:lang w:val="ru-RU"/>
              </w:rPr>
              <w:t xml:space="preserve"> </w:t>
            </w:r>
            <w:r w:rsidRPr="00A37CB0">
              <w:rPr>
                <w:sz w:val="18"/>
                <w:lang w:val="ru-RU"/>
              </w:rPr>
              <w:t>аргументов</w:t>
            </w:r>
          </w:p>
        </w:tc>
      </w:tr>
      <w:tr w:rsidR="00A37CB0" w14:paraId="2BAF78D5" w14:textId="77777777" w:rsidTr="00D0789A">
        <w:trPr>
          <w:trHeight w:val="3678"/>
        </w:trPr>
        <w:tc>
          <w:tcPr>
            <w:tcW w:w="2127" w:type="dxa"/>
          </w:tcPr>
          <w:p w14:paraId="20753571" w14:textId="77777777" w:rsidR="00A37CB0" w:rsidRDefault="00A37CB0" w:rsidP="009B62DC">
            <w:pPr>
              <w:pStyle w:val="TableParagraph"/>
              <w:spacing w:line="240" w:lineRule="auto"/>
              <w:ind w:left="0"/>
              <w:rPr>
                <w:i/>
                <w:sz w:val="20"/>
                <w:lang w:val="ru-RU"/>
              </w:rPr>
            </w:pPr>
            <w:r w:rsidRPr="001002CF">
              <w:rPr>
                <w:sz w:val="20"/>
                <w:lang w:val="ru-RU"/>
              </w:rPr>
              <w:t>При изложении</w:t>
            </w:r>
            <w:r w:rsidRPr="001002CF">
              <w:rPr>
                <w:spacing w:val="1"/>
                <w:sz w:val="20"/>
                <w:lang w:val="ru-RU"/>
              </w:rPr>
              <w:t xml:space="preserve"> </w:t>
            </w:r>
            <w:r w:rsidRPr="001002CF">
              <w:rPr>
                <w:sz w:val="20"/>
                <w:lang w:val="ru-RU"/>
              </w:rPr>
              <w:t>своих мыслей</w:t>
            </w:r>
            <w:r w:rsidRPr="001002CF">
              <w:rPr>
                <w:spacing w:val="1"/>
                <w:sz w:val="20"/>
                <w:lang w:val="ru-RU"/>
              </w:rPr>
              <w:t xml:space="preserve"> </w:t>
            </w:r>
            <w:r w:rsidRPr="001002CF">
              <w:rPr>
                <w:sz w:val="20"/>
                <w:lang w:val="ru-RU"/>
              </w:rPr>
              <w:t>придерживается</w:t>
            </w:r>
            <w:r w:rsidRPr="001002CF">
              <w:rPr>
                <w:spacing w:val="-47"/>
                <w:sz w:val="20"/>
                <w:lang w:val="ru-RU"/>
              </w:rPr>
              <w:t xml:space="preserve"> </w:t>
            </w:r>
            <w:r w:rsidRPr="001002CF">
              <w:rPr>
                <w:sz w:val="20"/>
                <w:lang w:val="ru-RU"/>
              </w:rPr>
              <w:t>темы</w:t>
            </w:r>
            <w:r w:rsidRPr="001002CF">
              <w:rPr>
                <w:spacing w:val="3"/>
                <w:sz w:val="20"/>
                <w:lang w:val="ru-RU"/>
              </w:rPr>
              <w:t xml:space="preserve"> </w:t>
            </w:r>
            <w:r w:rsidRPr="001002CF">
              <w:rPr>
                <w:sz w:val="20"/>
                <w:lang w:val="ru-RU"/>
              </w:rPr>
              <w:t>и</w:t>
            </w:r>
            <w:r w:rsidRPr="001002CF">
              <w:rPr>
                <w:spacing w:val="1"/>
                <w:sz w:val="20"/>
                <w:lang w:val="ru-RU"/>
              </w:rPr>
              <w:t xml:space="preserve"> </w:t>
            </w:r>
            <w:r w:rsidRPr="001002CF">
              <w:rPr>
                <w:i/>
                <w:sz w:val="20"/>
                <w:lang w:val="ru-RU"/>
              </w:rPr>
              <w:t>определенного</w:t>
            </w:r>
            <w:r w:rsidRPr="001002CF">
              <w:rPr>
                <w:i/>
                <w:spacing w:val="1"/>
                <w:sz w:val="20"/>
                <w:lang w:val="ru-RU"/>
              </w:rPr>
              <w:t xml:space="preserve"> </w:t>
            </w:r>
            <w:r w:rsidRPr="001002CF">
              <w:rPr>
                <w:i/>
                <w:sz w:val="20"/>
                <w:lang w:val="ru-RU"/>
              </w:rPr>
              <w:t>плана</w:t>
            </w:r>
          </w:p>
          <w:p w14:paraId="43983933" w14:textId="77777777" w:rsidR="009B62DC" w:rsidRPr="00F7456B" w:rsidRDefault="009B62DC" w:rsidP="009B62DC">
            <w:pPr>
              <w:pStyle w:val="TableParagraph"/>
              <w:spacing w:line="240" w:lineRule="auto"/>
              <w:ind w:left="0"/>
              <w:rPr>
                <w:i/>
                <w:spacing w:val="-1"/>
                <w:sz w:val="20"/>
                <w:lang w:val="ru-RU"/>
              </w:rPr>
            </w:pPr>
          </w:p>
          <w:p w14:paraId="3D7CC50E" w14:textId="6F950971" w:rsidR="009B62DC" w:rsidRPr="009B62DC" w:rsidRDefault="009B62DC" w:rsidP="009B62DC">
            <w:pPr>
              <w:pStyle w:val="TableParagraph"/>
              <w:spacing w:line="240" w:lineRule="auto"/>
              <w:ind w:left="0"/>
              <w:rPr>
                <w:i/>
                <w:sz w:val="20"/>
                <w:lang w:val="ru-RU"/>
              </w:rPr>
            </w:pPr>
            <w:r w:rsidRPr="009B62DC">
              <w:rPr>
                <w:i/>
                <w:spacing w:val="-1"/>
                <w:sz w:val="20"/>
                <w:lang w:val="ru-RU"/>
              </w:rPr>
              <w:t>Формулирует</w:t>
            </w:r>
            <w:r w:rsidRPr="009B62DC">
              <w:rPr>
                <w:i/>
                <w:spacing w:val="-47"/>
                <w:sz w:val="20"/>
                <w:lang w:val="ru-RU"/>
              </w:rPr>
              <w:t xml:space="preserve"> </w:t>
            </w:r>
            <w:r w:rsidRPr="009B62DC">
              <w:rPr>
                <w:i/>
                <w:sz w:val="20"/>
                <w:lang w:val="ru-RU"/>
              </w:rPr>
              <w:t>выводы</w:t>
            </w:r>
            <w:r w:rsidRPr="009B62DC">
              <w:rPr>
                <w:i/>
                <w:spacing w:val="2"/>
                <w:sz w:val="20"/>
                <w:lang w:val="ru-RU"/>
              </w:rPr>
              <w:t xml:space="preserve"> </w:t>
            </w:r>
            <w:r w:rsidRPr="009B62DC">
              <w:rPr>
                <w:i/>
                <w:sz w:val="20"/>
                <w:lang w:val="ru-RU"/>
              </w:rPr>
              <w:t>из</w:t>
            </w:r>
          </w:p>
          <w:p w14:paraId="299C02C1" w14:textId="77777777" w:rsidR="009B62DC" w:rsidRPr="009B62DC" w:rsidRDefault="009B62DC" w:rsidP="009B62DC">
            <w:pPr>
              <w:pStyle w:val="TableParagraph"/>
              <w:spacing w:line="240" w:lineRule="auto"/>
              <w:ind w:left="0"/>
              <w:rPr>
                <w:i/>
                <w:sz w:val="20"/>
                <w:lang w:val="ru-RU"/>
              </w:rPr>
            </w:pPr>
            <w:r w:rsidRPr="009B62DC">
              <w:rPr>
                <w:i/>
                <w:sz w:val="20"/>
                <w:lang w:val="ru-RU"/>
              </w:rPr>
              <w:t>собственного</w:t>
            </w:r>
          </w:p>
          <w:p w14:paraId="4F6C8296" w14:textId="03E28436" w:rsidR="009B62DC" w:rsidRPr="009B62DC" w:rsidRDefault="009B62DC" w:rsidP="009B62DC">
            <w:pPr>
              <w:pStyle w:val="TableParagraph"/>
              <w:spacing w:line="240" w:lineRule="auto"/>
              <w:ind w:left="0"/>
              <w:rPr>
                <w:i/>
                <w:sz w:val="20"/>
                <w:lang w:val="ru-RU"/>
              </w:rPr>
            </w:pPr>
            <w:r w:rsidRPr="009B62DC">
              <w:rPr>
                <w:i/>
                <w:sz w:val="20"/>
                <w:lang w:val="ru-RU"/>
              </w:rPr>
              <w:t>текста (под</w:t>
            </w:r>
            <w:r w:rsidRPr="009B62DC">
              <w:rPr>
                <w:i/>
                <w:spacing w:val="1"/>
                <w:sz w:val="20"/>
                <w:lang w:val="ru-RU"/>
              </w:rPr>
              <w:t xml:space="preserve"> </w:t>
            </w:r>
            <w:r w:rsidRPr="009B62DC">
              <w:rPr>
                <w:i/>
                <w:spacing w:val="-1"/>
                <w:sz w:val="20"/>
                <w:lang w:val="ru-RU"/>
              </w:rPr>
              <w:t>руководством</w:t>
            </w:r>
            <w:r w:rsidRPr="009B62DC">
              <w:rPr>
                <w:i/>
                <w:spacing w:val="-47"/>
                <w:sz w:val="20"/>
                <w:lang w:val="ru-RU"/>
              </w:rPr>
              <w:t xml:space="preserve"> </w:t>
            </w:r>
            <w:r w:rsidRPr="009B62DC">
              <w:rPr>
                <w:i/>
                <w:sz w:val="20"/>
                <w:lang w:val="ru-RU"/>
              </w:rPr>
              <w:t>учителя</w:t>
            </w:r>
            <w:r>
              <w:rPr>
                <w:i/>
                <w:sz w:val="20"/>
                <w:lang w:val="ru-RU"/>
              </w:rPr>
              <w:t>)</w:t>
            </w:r>
          </w:p>
        </w:tc>
        <w:tc>
          <w:tcPr>
            <w:tcW w:w="1985" w:type="dxa"/>
          </w:tcPr>
          <w:p w14:paraId="10DA8737" w14:textId="77777777" w:rsidR="00A37CB0" w:rsidRPr="001002CF" w:rsidRDefault="00A37CB0" w:rsidP="009B62DC">
            <w:pPr>
              <w:pStyle w:val="TableParagraph"/>
              <w:spacing w:line="240" w:lineRule="auto"/>
              <w:ind w:left="0"/>
              <w:rPr>
                <w:sz w:val="20"/>
                <w:lang w:val="ru-RU"/>
              </w:rPr>
            </w:pPr>
            <w:r w:rsidRPr="001002CF">
              <w:rPr>
                <w:sz w:val="20"/>
                <w:lang w:val="ru-RU"/>
              </w:rPr>
              <w:t>При изложении</w:t>
            </w:r>
            <w:r w:rsidRPr="001002CF">
              <w:rPr>
                <w:spacing w:val="-47"/>
                <w:sz w:val="20"/>
                <w:lang w:val="ru-RU"/>
              </w:rPr>
              <w:t xml:space="preserve"> </w:t>
            </w:r>
            <w:r w:rsidRPr="001002CF">
              <w:rPr>
                <w:sz w:val="20"/>
                <w:lang w:val="ru-RU"/>
              </w:rPr>
              <w:t>своих</w:t>
            </w:r>
            <w:r w:rsidRPr="001002CF">
              <w:rPr>
                <w:spacing w:val="-3"/>
                <w:sz w:val="20"/>
                <w:lang w:val="ru-RU"/>
              </w:rPr>
              <w:t xml:space="preserve"> </w:t>
            </w:r>
            <w:r w:rsidRPr="001002CF">
              <w:rPr>
                <w:sz w:val="20"/>
                <w:lang w:val="ru-RU"/>
              </w:rPr>
              <w:t>мыс-</w:t>
            </w:r>
          </w:p>
          <w:p w14:paraId="2A8210D7" w14:textId="77777777" w:rsidR="00A37CB0" w:rsidRPr="001002CF" w:rsidRDefault="00A37CB0" w:rsidP="009B62DC">
            <w:pPr>
              <w:pStyle w:val="TableParagraph"/>
              <w:spacing w:line="240" w:lineRule="auto"/>
              <w:ind w:left="0"/>
              <w:rPr>
                <w:sz w:val="20"/>
                <w:lang w:val="ru-RU"/>
              </w:rPr>
            </w:pPr>
            <w:r w:rsidRPr="001002CF">
              <w:rPr>
                <w:sz w:val="20"/>
                <w:lang w:val="ru-RU"/>
              </w:rPr>
              <w:t>лей (по заданному</w:t>
            </w:r>
            <w:r w:rsidRPr="001002CF">
              <w:rPr>
                <w:spacing w:val="-47"/>
                <w:sz w:val="20"/>
                <w:lang w:val="ru-RU"/>
              </w:rPr>
              <w:t xml:space="preserve"> </w:t>
            </w:r>
            <w:r w:rsidRPr="001002CF">
              <w:rPr>
                <w:sz w:val="20"/>
                <w:lang w:val="ru-RU"/>
              </w:rPr>
              <w:t>вопросу)</w:t>
            </w:r>
            <w:r w:rsidRPr="001002CF">
              <w:rPr>
                <w:spacing w:val="1"/>
                <w:sz w:val="20"/>
                <w:lang w:val="ru-RU"/>
              </w:rPr>
              <w:t xml:space="preserve"> </w:t>
            </w:r>
            <w:r w:rsidRPr="001002CF">
              <w:rPr>
                <w:sz w:val="20"/>
                <w:lang w:val="ru-RU"/>
              </w:rPr>
              <w:t>придерживается</w:t>
            </w:r>
            <w:r w:rsidRPr="001002CF">
              <w:rPr>
                <w:spacing w:val="1"/>
                <w:sz w:val="20"/>
                <w:lang w:val="ru-RU"/>
              </w:rPr>
              <w:t xml:space="preserve"> </w:t>
            </w:r>
            <w:r w:rsidRPr="001002CF">
              <w:rPr>
                <w:sz w:val="20"/>
                <w:lang w:val="ru-RU"/>
              </w:rPr>
              <w:t>темы, используя</w:t>
            </w:r>
            <w:r w:rsidRPr="001002CF">
              <w:rPr>
                <w:spacing w:val="1"/>
                <w:sz w:val="20"/>
                <w:lang w:val="ru-RU"/>
              </w:rPr>
              <w:t xml:space="preserve"> </w:t>
            </w:r>
            <w:r w:rsidRPr="001002CF">
              <w:rPr>
                <w:sz w:val="20"/>
                <w:lang w:val="ru-RU"/>
              </w:rPr>
              <w:t>ключевые слова,</w:t>
            </w:r>
            <w:r w:rsidRPr="001002CF">
              <w:rPr>
                <w:spacing w:val="1"/>
                <w:sz w:val="20"/>
                <w:lang w:val="ru-RU"/>
              </w:rPr>
              <w:t xml:space="preserve"> </w:t>
            </w:r>
            <w:r w:rsidRPr="001002CF">
              <w:rPr>
                <w:sz w:val="20"/>
                <w:lang w:val="ru-RU"/>
              </w:rPr>
              <w:t>схемы,</w:t>
            </w:r>
            <w:r w:rsidRPr="001002CF">
              <w:rPr>
                <w:spacing w:val="2"/>
                <w:sz w:val="20"/>
                <w:lang w:val="ru-RU"/>
              </w:rPr>
              <w:t xml:space="preserve"> </w:t>
            </w:r>
            <w:r w:rsidRPr="001002CF">
              <w:rPr>
                <w:sz w:val="20"/>
                <w:lang w:val="ru-RU"/>
              </w:rPr>
              <w:t>модели,</w:t>
            </w:r>
            <w:r w:rsidRPr="001002CF">
              <w:rPr>
                <w:spacing w:val="1"/>
                <w:sz w:val="20"/>
                <w:lang w:val="ru-RU"/>
              </w:rPr>
              <w:t xml:space="preserve"> </w:t>
            </w:r>
            <w:r w:rsidRPr="001002CF">
              <w:rPr>
                <w:sz w:val="20"/>
                <w:lang w:val="ru-RU"/>
              </w:rPr>
              <w:t>иллюстрации,</w:t>
            </w:r>
            <w:r w:rsidRPr="001002CF">
              <w:rPr>
                <w:spacing w:val="1"/>
                <w:sz w:val="20"/>
                <w:lang w:val="ru-RU"/>
              </w:rPr>
              <w:t xml:space="preserve"> </w:t>
            </w:r>
            <w:r w:rsidRPr="001002CF">
              <w:rPr>
                <w:sz w:val="20"/>
                <w:lang w:val="ru-RU"/>
              </w:rPr>
              <w:t>формулы</w:t>
            </w:r>
            <w:r w:rsidRPr="001002CF">
              <w:rPr>
                <w:spacing w:val="1"/>
                <w:sz w:val="20"/>
                <w:lang w:val="ru-RU"/>
              </w:rPr>
              <w:t xml:space="preserve"> </w:t>
            </w:r>
            <w:r w:rsidRPr="001002CF">
              <w:rPr>
                <w:sz w:val="20"/>
                <w:lang w:val="ru-RU"/>
              </w:rPr>
              <w:t>и</w:t>
            </w:r>
            <w:r w:rsidRPr="001002CF">
              <w:rPr>
                <w:spacing w:val="1"/>
                <w:sz w:val="20"/>
                <w:lang w:val="ru-RU"/>
              </w:rPr>
              <w:t xml:space="preserve"> </w:t>
            </w:r>
            <w:r w:rsidRPr="001002CF">
              <w:rPr>
                <w:sz w:val="20"/>
                <w:lang w:val="ru-RU"/>
              </w:rPr>
              <w:t>т.</w:t>
            </w:r>
            <w:r w:rsidRPr="001002CF">
              <w:rPr>
                <w:spacing w:val="-1"/>
                <w:sz w:val="20"/>
                <w:lang w:val="ru-RU"/>
              </w:rPr>
              <w:t xml:space="preserve"> </w:t>
            </w:r>
            <w:r w:rsidRPr="001002CF">
              <w:rPr>
                <w:sz w:val="20"/>
                <w:lang w:val="ru-RU"/>
              </w:rPr>
              <w:t>п.</w:t>
            </w:r>
          </w:p>
          <w:p w14:paraId="5ACCC2FF" w14:textId="77777777" w:rsidR="00A37CB0" w:rsidRPr="001002CF" w:rsidRDefault="00A37CB0" w:rsidP="009B62DC">
            <w:pPr>
              <w:pStyle w:val="TableParagraph"/>
              <w:spacing w:line="240" w:lineRule="auto"/>
              <w:ind w:left="0"/>
              <w:rPr>
                <w:i/>
                <w:sz w:val="20"/>
                <w:lang w:val="ru-RU"/>
              </w:rPr>
            </w:pPr>
            <w:r w:rsidRPr="001002CF">
              <w:rPr>
                <w:i/>
                <w:sz w:val="20"/>
                <w:lang w:val="ru-RU"/>
              </w:rPr>
              <w:t>При изложении</w:t>
            </w:r>
            <w:r w:rsidRPr="001002CF">
              <w:rPr>
                <w:i/>
                <w:spacing w:val="1"/>
                <w:sz w:val="20"/>
                <w:lang w:val="ru-RU"/>
              </w:rPr>
              <w:t xml:space="preserve"> </w:t>
            </w:r>
            <w:r w:rsidRPr="001002CF">
              <w:rPr>
                <w:i/>
                <w:sz w:val="20"/>
                <w:lang w:val="ru-RU"/>
              </w:rPr>
              <w:t>своих мыслей (на</w:t>
            </w:r>
            <w:r w:rsidRPr="001002CF">
              <w:rPr>
                <w:i/>
                <w:spacing w:val="-47"/>
                <w:sz w:val="20"/>
                <w:lang w:val="ru-RU"/>
              </w:rPr>
              <w:t xml:space="preserve"> </w:t>
            </w:r>
            <w:r w:rsidRPr="001002CF">
              <w:rPr>
                <w:i/>
                <w:sz w:val="20"/>
                <w:lang w:val="ru-RU"/>
              </w:rPr>
              <w:t>заданную тему)</w:t>
            </w:r>
            <w:r w:rsidRPr="001002CF">
              <w:rPr>
                <w:i/>
                <w:spacing w:val="1"/>
                <w:sz w:val="20"/>
                <w:lang w:val="ru-RU"/>
              </w:rPr>
              <w:t xml:space="preserve"> </w:t>
            </w:r>
            <w:r w:rsidRPr="001002CF">
              <w:rPr>
                <w:i/>
                <w:spacing w:val="-1"/>
                <w:sz w:val="20"/>
                <w:lang w:val="ru-RU"/>
              </w:rPr>
              <w:t>придерживается</w:t>
            </w:r>
          </w:p>
          <w:p w14:paraId="7C61A7FE" w14:textId="58D7643D" w:rsidR="00A37CB0" w:rsidRPr="009B62DC" w:rsidRDefault="00A37CB0" w:rsidP="00B115E8">
            <w:pPr>
              <w:pStyle w:val="TableParagraph"/>
              <w:tabs>
                <w:tab w:val="left" w:pos="1691"/>
              </w:tabs>
              <w:spacing w:line="240" w:lineRule="auto"/>
              <w:ind w:left="0"/>
              <w:rPr>
                <w:i/>
                <w:sz w:val="20"/>
                <w:lang w:val="ru-RU"/>
              </w:rPr>
            </w:pPr>
            <w:r w:rsidRPr="009B62DC">
              <w:rPr>
                <w:i/>
                <w:sz w:val="20"/>
                <w:lang w:val="ru-RU"/>
              </w:rPr>
              <w:t>определенного</w:t>
            </w:r>
            <w:r w:rsidRPr="009B62DC">
              <w:rPr>
                <w:i/>
                <w:spacing w:val="-48"/>
                <w:sz w:val="20"/>
                <w:lang w:val="ru-RU"/>
              </w:rPr>
              <w:t xml:space="preserve"> </w:t>
            </w:r>
            <w:r w:rsidRPr="009B62DC">
              <w:rPr>
                <w:i/>
                <w:sz w:val="20"/>
                <w:lang w:val="ru-RU"/>
              </w:rPr>
              <w:t>плана</w:t>
            </w:r>
            <w:r w:rsidR="009B62DC" w:rsidRPr="009B62DC">
              <w:rPr>
                <w:sz w:val="20"/>
                <w:lang w:val="ru-RU"/>
              </w:rPr>
              <w:t xml:space="preserve"> Формулирует</w:t>
            </w:r>
            <w:r w:rsidR="009B62DC" w:rsidRPr="009B62DC">
              <w:rPr>
                <w:spacing w:val="1"/>
                <w:sz w:val="20"/>
                <w:lang w:val="ru-RU"/>
              </w:rPr>
              <w:t xml:space="preserve"> </w:t>
            </w:r>
            <w:r w:rsidR="009B62DC" w:rsidRPr="009B62DC">
              <w:rPr>
                <w:sz w:val="20"/>
                <w:lang w:val="ru-RU"/>
              </w:rPr>
              <w:t xml:space="preserve">выводы </w:t>
            </w:r>
            <w:r w:rsidR="009B62DC" w:rsidRPr="009B62DC">
              <w:rPr>
                <w:spacing w:val="-2"/>
                <w:sz w:val="20"/>
                <w:lang w:val="ru-RU"/>
              </w:rPr>
              <w:t>из</w:t>
            </w:r>
            <w:r w:rsidR="009B62DC">
              <w:rPr>
                <w:spacing w:val="-2"/>
                <w:sz w:val="20"/>
                <w:lang w:val="ru-RU"/>
              </w:rPr>
              <w:t xml:space="preserve"> </w:t>
            </w:r>
            <w:r w:rsidR="009B62DC" w:rsidRPr="009B62DC">
              <w:rPr>
                <w:sz w:val="20"/>
                <w:lang w:val="ru-RU"/>
              </w:rPr>
              <w:t>собственного</w:t>
            </w:r>
            <w:r w:rsidR="00B115E8" w:rsidRPr="00A37CB0">
              <w:rPr>
                <w:sz w:val="20"/>
                <w:lang w:val="ru-RU"/>
              </w:rPr>
              <w:t xml:space="preserve"> текста;</w:t>
            </w:r>
            <w:r w:rsidR="00B115E8" w:rsidRPr="00A37CB0">
              <w:rPr>
                <w:spacing w:val="-1"/>
                <w:sz w:val="20"/>
                <w:lang w:val="ru-RU"/>
              </w:rPr>
              <w:t>подбирает</w:t>
            </w:r>
            <w:r w:rsidR="00B115E8" w:rsidRPr="00A37CB0">
              <w:rPr>
                <w:spacing w:val="-47"/>
                <w:sz w:val="20"/>
                <w:lang w:val="ru-RU"/>
              </w:rPr>
              <w:t xml:space="preserve"> </w:t>
            </w:r>
            <w:r w:rsidR="00B115E8" w:rsidRPr="00A37CB0">
              <w:rPr>
                <w:sz w:val="20"/>
                <w:lang w:val="ru-RU"/>
              </w:rPr>
              <w:t>соответствующие</w:t>
            </w:r>
            <w:r w:rsidR="00B115E8" w:rsidRPr="00A37CB0">
              <w:rPr>
                <w:spacing w:val="1"/>
                <w:sz w:val="20"/>
                <w:lang w:val="ru-RU"/>
              </w:rPr>
              <w:t xml:space="preserve"> </w:t>
            </w:r>
            <w:r w:rsidR="00B115E8" w:rsidRPr="00A37CB0">
              <w:rPr>
                <w:sz w:val="20"/>
                <w:lang w:val="ru-RU"/>
              </w:rPr>
              <w:t>примеры,</w:t>
            </w:r>
            <w:r w:rsidR="00B115E8" w:rsidRPr="00A37CB0">
              <w:rPr>
                <w:spacing w:val="-1"/>
                <w:sz w:val="20"/>
                <w:lang w:val="ru-RU"/>
              </w:rPr>
              <w:t>факты,</w:t>
            </w:r>
            <w:r w:rsidR="00B115E8" w:rsidRPr="00A37CB0">
              <w:rPr>
                <w:spacing w:val="-47"/>
                <w:sz w:val="20"/>
                <w:lang w:val="ru-RU"/>
              </w:rPr>
              <w:t xml:space="preserve"> </w:t>
            </w:r>
            <w:r w:rsidR="00B115E8" w:rsidRPr="00A37CB0">
              <w:rPr>
                <w:sz w:val="20"/>
                <w:lang w:val="ru-RU"/>
              </w:rPr>
              <w:lastRenderedPageBreak/>
              <w:t>аргументы</w:t>
            </w:r>
            <w:r w:rsidR="00B115E8" w:rsidRPr="00A37CB0">
              <w:rPr>
                <w:spacing w:val="1"/>
                <w:sz w:val="20"/>
                <w:lang w:val="ru-RU"/>
              </w:rPr>
              <w:t xml:space="preserve"> </w:t>
            </w:r>
            <w:r w:rsidR="00B115E8">
              <w:rPr>
                <w:sz w:val="20"/>
                <w:lang w:val="ru-RU"/>
              </w:rPr>
              <w:t xml:space="preserve">(совместно </w:t>
            </w:r>
            <w:r w:rsidR="00B115E8" w:rsidRPr="00A37CB0">
              <w:rPr>
                <w:spacing w:val="-3"/>
                <w:sz w:val="20"/>
                <w:lang w:val="ru-RU"/>
              </w:rPr>
              <w:t>со</w:t>
            </w:r>
            <w:r w:rsidR="00B115E8" w:rsidRPr="00A37CB0">
              <w:rPr>
                <w:spacing w:val="-47"/>
                <w:sz w:val="20"/>
                <w:lang w:val="ru-RU"/>
              </w:rPr>
              <w:t xml:space="preserve"> </w:t>
            </w:r>
            <w:r w:rsidR="00B115E8" w:rsidRPr="00A37CB0">
              <w:rPr>
                <w:sz w:val="20"/>
                <w:lang w:val="ru-RU"/>
              </w:rPr>
              <w:t>сверстниками)</w:t>
            </w:r>
          </w:p>
        </w:tc>
        <w:tc>
          <w:tcPr>
            <w:tcW w:w="1984" w:type="dxa"/>
          </w:tcPr>
          <w:p w14:paraId="4976C90A" w14:textId="77777777" w:rsidR="00A37CB0" w:rsidRPr="001002CF" w:rsidRDefault="00A37CB0" w:rsidP="009B62DC">
            <w:pPr>
              <w:pStyle w:val="TableParagraph"/>
              <w:spacing w:line="240" w:lineRule="auto"/>
              <w:ind w:left="0"/>
              <w:rPr>
                <w:i/>
                <w:sz w:val="20"/>
                <w:lang w:val="ru-RU"/>
              </w:rPr>
            </w:pPr>
            <w:r w:rsidRPr="001002CF">
              <w:rPr>
                <w:sz w:val="20"/>
                <w:lang w:val="ru-RU"/>
              </w:rPr>
              <w:lastRenderedPageBreak/>
              <w:t>При</w:t>
            </w:r>
            <w:r w:rsidRPr="001002CF">
              <w:rPr>
                <w:spacing w:val="1"/>
                <w:sz w:val="20"/>
                <w:lang w:val="ru-RU"/>
              </w:rPr>
              <w:t xml:space="preserve"> </w:t>
            </w:r>
            <w:r w:rsidRPr="001002CF">
              <w:rPr>
                <w:sz w:val="20"/>
                <w:lang w:val="ru-RU"/>
              </w:rPr>
              <w:t>изложении</w:t>
            </w:r>
            <w:r w:rsidRPr="001002CF">
              <w:rPr>
                <w:spacing w:val="1"/>
                <w:sz w:val="20"/>
                <w:lang w:val="ru-RU"/>
              </w:rPr>
              <w:t xml:space="preserve"> </w:t>
            </w:r>
            <w:r w:rsidRPr="001002CF">
              <w:rPr>
                <w:sz w:val="20"/>
                <w:lang w:val="ru-RU"/>
              </w:rPr>
              <w:t>своих мыслей (по</w:t>
            </w:r>
            <w:r w:rsidRPr="001002CF">
              <w:rPr>
                <w:spacing w:val="1"/>
                <w:sz w:val="20"/>
                <w:lang w:val="ru-RU"/>
              </w:rPr>
              <w:t xml:space="preserve"> </w:t>
            </w:r>
            <w:r w:rsidRPr="001002CF">
              <w:rPr>
                <w:sz w:val="20"/>
                <w:lang w:val="ru-RU"/>
              </w:rPr>
              <w:t>заданному вопросу)</w:t>
            </w:r>
            <w:r w:rsidRPr="001002CF">
              <w:rPr>
                <w:spacing w:val="-47"/>
                <w:sz w:val="20"/>
                <w:lang w:val="ru-RU"/>
              </w:rPr>
              <w:t xml:space="preserve"> </w:t>
            </w:r>
            <w:r w:rsidRPr="001002CF">
              <w:rPr>
                <w:sz w:val="20"/>
                <w:lang w:val="ru-RU"/>
              </w:rPr>
              <w:t>придерживается</w:t>
            </w:r>
            <w:r w:rsidRPr="001002CF">
              <w:rPr>
                <w:spacing w:val="1"/>
                <w:sz w:val="20"/>
                <w:lang w:val="ru-RU"/>
              </w:rPr>
              <w:t xml:space="preserve"> </w:t>
            </w:r>
            <w:r w:rsidRPr="001002CF">
              <w:rPr>
                <w:sz w:val="20"/>
                <w:lang w:val="ru-RU"/>
              </w:rPr>
              <w:t>темы, используя</w:t>
            </w:r>
            <w:r w:rsidRPr="001002CF">
              <w:rPr>
                <w:spacing w:val="1"/>
                <w:sz w:val="20"/>
                <w:lang w:val="ru-RU"/>
              </w:rPr>
              <w:t xml:space="preserve"> </w:t>
            </w:r>
            <w:r w:rsidRPr="001002CF">
              <w:rPr>
                <w:sz w:val="20"/>
                <w:lang w:val="ru-RU"/>
              </w:rPr>
              <w:t>ключевые слова,</w:t>
            </w:r>
            <w:r w:rsidRPr="001002CF">
              <w:rPr>
                <w:spacing w:val="1"/>
                <w:sz w:val="20"/>
                <w:lang w:val="ru-RU"/>
              </w:rPr>
              <w:t xml:space="preserve"> </w:t>
            </w:r>
            <w:r w:rsidRPr="001002CF">
              <w:rPr>
                <w:sz w:val="20"/>
                <w:lang w:val="ru-RU"/>
              </w:rPr>
              <w:t>схемы,</w:t>
            </w:r>
            <w:r w:rsidRPr="001002CF">
              <w:rPr>
                <w:spacing w:val="-4"/>
                <w:sz w:val="20"/>
                <w:lang w:val="ru-RU"/>
              </w:rPr>
              <w:t xml:space="preserve"> </w:t>
            </w:r>
            <w:r w:rsidRPr="001002CF">
              <w:rPr>
                <w:sz w:val="20"/>
                <w:lang w:val="ru-RU"/>
              </w:rPr>
              <w:t>модели</w:t>
            </w:r>
            <w:r w:rsidRPr="001002CF">
              <w:rPr>
                <w:spacing w:val="-4"/>
                <w:sz w:val="20"/>
                <w:lang w:val="ru-RU"/>
              </w:rPr>
              <w:t xml:space="preserve"> </w:t>
            </w:r>
            <w:r w:rsidRPr="001002CF">
              <w:rPr>
                <w:sz w:val="20"/>
                <w:lang w:val="ru-RU"/>
              </w:rPr>
              <w:t>и</w:t>
            </w:r>
            <w:r w:rsidRPr="001002CF">
              <w:rPr>
                <w:spacing w:val="-8"/>
                <w:sz w:val="20"/>
                <w:lang w:val="ru-RU"/>
              </w:rPr>
              <w:t xml:space="preserve"> </w:t>
            </w:r>
            <w:r w:rsidRPr="001002CF">
              <w:rPr>
                <w:sz w:val="20"/>
                <w:lang w:val="ru-RU"/>
              </w:rPr>
              <w:t>др.</w:t>
            </w:r>
            <w:r w:rsidRPr="001002CF">
              <w:rPr>
                <w:spacing w:val="-47"/>
                <w:sz w:val="20"/>
                <w:lang w:val="ru-RU"/>
              </w:rPr>
              <w:t xml:space="preserve"> </w:t>
            </w:r>
            <w:r w:rsidRPr="001002CF">
              <w:rPr>
                <w:i/>
                <w:sz w:val="20"/>
                <w:lang w:val="ru-RU"/>
              </w:rPr>
              <w:t>При изложении</w:t>
            </w:r>
            <w:r w:rsidRPr="001002CF">
              <w:rPr>
                <w:i/>
                <w:spacing w:val="1"/>
                <w:sz w:val="20"/>
                <w:lang w:val="ru-RU"/>
              </w:rPr>
              <w:t xml:space="preserve"> </w:t>
            </w:r>
            <w:r w:rsidRPr="001002CF">
              <w:rPr>
                <w:i/>
                <w:sz w:val="20"/>
                <w:lang w:val="ru-RU"/>
              </w:rPr>
              <w:t>своих мыслей (на</w:t>
            </w:r>
            <w:r w:rsidRPr="001002CF">
              <w:rPr>
                <w:i/>
                <w:spacing w:val="1"/>
                <w:sz w:val="20"/>
                <w:lang w:val="ru-RU"/>
              </w:rPr>
              <w:t xml:space="preserve"> </w:t>
            </w:r>
            <w:r w:rsidRPr="001002CF">
              <w:rPr>
                <w:i/>
                <w:sz w:val="20"/>
                <w:lang w:val="ru-RU"/>
              </w:rPr>
              <w:t>заданную тему)</w:t>
            </w:r>
            <w:r w:rsidRPr="001002CF">
              <w:rPr>
                <w:i/>
                <w:spacing w:val="1"/>
                <w:sz w:val="20"/>
                <w:lang w:val="ru-RU"/>
              </w:rPr>
              <w:t xml:space="preserve"> </w:t>
            </w:r>
            <w:r w:rsidRPr="001002CF">
              <w:rPr>
                <w:i/>
                <w:sz w:val="20"/>
                <w:lang w:val="ru-RU"/>
              </w:rPr>
              <w:t>придерживается</w:t>
            </w:r>
            <w:r w:rsidRPr="001002CF">
              <w:rPr>
                <w:i/>
                <w:spacing w:val="1"/>
                <w:sz w:val="20"/>
                <w:lang w:val="ru-RU"/>
              </w:rPr>
              <w:t xml:space="preserve"> </w:t>
            </w:r>
            <w:r w:rsidRPr="001002CF">
              <w:rPr>
                <w:i/>
                <w:sz w:val="20"/>
                <w:lang w:val="ru-RU"/>
              </w:rPr>
              <w:t>определенного</w:t>
            </w:r>
            <w:r w:rsidRPr="001002CF">
              <w:rPr>
                <w:i/>
                <w:spacing w:val="1"/>
                <w:sz w:val="20"/>
                <w:lang w:val="ru-RU"/>
              </w:rPr>
              <w:t xml:space="preserve"> </w:t>
            </w:r>
            <w:r w:rsidRPr="001002CF">
              <w:rPr>
                <w:i/>
                <w:sz w:val="20"/>
                <w:lang w:val="ru-RU"/>
              </w:rPr>
              <w:t>плана,</w:t>
            </w:r>
            <w:r w:rsidRPr="001002CF">
              <w:rPr>
                <w:i/>
                <w:spacing w:val="1"/>
                <w:sz w:val="20"/>
                <w:lang w:val="ru-RU"/>
              </w:rPr>
              <w:t xml:space="preserve"> </w:t>
            </w:r>
            <w:r w:rsidRPr="001002CF">
              <w:rPr>
                <w:i/>
                <w:sz w:val="20"/>
                <w:lang w:val="ru-RU"/>
              </w:rPr>
              <w:t>подготовленного</w:t>
            </w:r>
          </w:p>
          <w:p w14:paraId="6D0B5195" w14:textId="20FACA13" w:rsidR="00A37CB0" w:rsidRPr="009B62DC" w:rsidRDefault="00A37CB0" w:rsidP="00B115E8">
            <w:pPr>
              <w:pStyle w:val="TableParagraph"/>
              <w:spacing w:line="240" w:lineRule="auto"/>
              <w:ind w:left="0"/>
              <w:rPr>
                <w:i/>
                <w:sz w:val="20"/>
                <w:lang w:val="ru-RU"/>
              </w:rPr>
            </w:pPr>
            <w:r w:rsidRPr="009B62DC">
              <w:rPr>
                <w:i/>
                <w:sz w:val="20"/>
                <w:lang w:val="ru-RU"/>
              </w:rPr>
              <w:t>совместно со</w:t>
            </w:r>
            <w:r w:rsidRPr="009B62DC">
              <w:rPr>
                <w:i/>
                <w:spacing w:val="1"/>
                <w:sz w:val="20"/>
                <w:lang w:val="ru-RU"/>
              </w:rPr>
              <w:t xml:space="preserve"> </w:t>
            </w:r>
            <w:r w:rsidRPr="009B62DC">
              <w:rPr>
                <w:i/>
                <w:spacing w:val="-1"/>
                <w:sz w:val="20"/>
                <w:lang w:val="ru-RU"/>
              </w:rPr>
              <w:t>сверстниками</w:t>
            </w:r>
            <w:r w:rsidR="009B62DC" w:rsidRPr="009B62DC">
              <w:rPr>
                <w:sz w:val="20"/>
                <w:lang w:val="ru-RU"/>
              </w:rPr>
              <w:t xml:space="preserve"> Формулирует</w:t>
            </w:r>
            <w:r w:rsidR="009B62DC" w:rsidRPr="009B62DC">
              <w:rPr>
                <w:spacing w:val="1"/>
                <w:sz w:val="20"/>
                <w:lang w:val="ru-RU"/>
              </w:rPr>
              <w:t xml:space="preserve"> </w:t>
            </w:r>
            <w:r w:rsidR="009B62DC" w:rsidRPr="009B62DC">
              <w:rPr>
                <w:sz w:val="20"/>
                <w:lang w:val="ru-RU"/>
              </w:rPr>
              <w:t xml:space="preserve">выводы </w:t>
            </w:r>
            <w:r w:rsidR="009B62DC" w:rsidRPr="009B62DC">
              <w:rPr>
                <w:spacing w:val="-2"/>
                <w:sz w:val="20"/>
                <w:lang w:val="ru-RU"/>
              </w:rPr>
              <w:t>из</w:t>
            </w:r>
            <w:r w:rsidR="009B62DC">
              <w:rPr>
                <w:spacing w:val="-2"/>
                <w:sz w:val="20"/>
                <w:lang w:val="ru-RU"/>
              </w:rPr>
              <w:t xml:space="preserve"> </w:t>
            </w:r>
            <w:r w:rsidR="009B62DC" w:rsidRPr="009B62DC">
              <w:rPr>
                <w:sz w:val="20"/>
                <w:lang w:val="ru-RU"/>
              </w:rPr>
              <w:t>собственного</w:t>
            </w:r>
            <w:r w:rsidR="00B115E8" w:rsidRPr="00A37CB0">
              <w:rPr>
                <w:sz w:val="20"/>
                <w:lang w:val="ru-RU"/>
              </w:rPr>
              <w:t xml:space="preserve"> текста;</w:t>
            </w:r>
            <w:r w:rsidR="00B115E8" w:rsidRPr="00A37CB0">
              <w:rPr>
                <w:sz w:val="20"/>
                <w:lang w:val="ru-RU"/>
              </w:rPr>
              <w:tab/>
            </w:r>
            <w:r w:rsidR="00B115E8" w:rsidRPr="00A37CB0">
              <w:rPr>
                <w:spacing w:val="-1"/>
                <w:sz w:val="20"/>
                <w:lang w:val="ru-RU"/>
              </w:rPr>
              <w:t>подбирает</w:t>
            </w:r>
            <w:r w:rsidR="00B115E8" w:rsidRPr="00A37CB0">
              <w:rPr>
                <w:spacing w:val="-47"/>
                <w:sz w:val="20"/>
                <w:lang w:val="ru-RU"/>
              </w:rPr>
              <w:t xml:space="preserve"> </w:t>
            </w:r>
            <w:r w:rsidR="00B115E8" w:rsidRPr="00A37CB0">
              <w:rPr>
                <w:sz w:val="20"/>
                <w:lang w:val="ru-RU"/>
              </w:rPr>
              <w:t>соответствующие</w:t>
            </w:r>
            <w:r w:rsidR="00B115E8" w:rsidRPr="00A37CB0">
              <w:rPr>
                <w:spacing w:val="1"/>
                <w:sz w:val="20"/>
                <w:lang w:val="ru-RU"/>
              </w:rPr>
              <w:t xml:space="preserve"> </w:t>
            </w:r>
            <w:r w:rsidR="00B115E8" w:rsidRPr="00A37CB0">
              <w:rPr>
                <w:sz w:val="20"/>
                <w:lang w:val="ru-RU"/>
              </w:rPr>
              <w:t>примеры,</w:t>
            </w:r>
            <w:r w:rsidR="00B115E8" w:rsidRPr="00A37CB0">
              <w:rPr>
                <w:spacing w:val="-1"/>
                <w:sz w:val="20"/>
                <w:lang w:val="ru-RU"/>
              </w:rPr>
              <w:t>факты,</w:t>
            </w:r>
            <w:r w:rsidR="00B115E8" w:rsidRPr="00A37CB0">
              <w:rPr>
                <w:spacing w:val="-47"/>
                <w:sz w:val="20"/>
                <w:lang w:val="ru-RU"/>
              </w:rPr>
              <w:t xml:space="preserve"> </w:t>
            </w:r>
            <w:r w:rsidR="00B115E8" w:rsidRPr="00A37CB0">
              <w:rPr>
                <w:sz w:val="20"/>
                <w:lang w:val="ru-RU"/>
              </w:rPr>
              <w:lastRenderedPageBreak/>
              <w:t>аргументы</w:t>
            </w:r>
          </w:p>
        </w:tc>
        <w:tc>
          <w:tcPr>
            <w:tcW w:w="1701" w:type="dxa"/>
          </w:tcPr>
          <w:p w14:paraId="3A0D36DE" w14:textId="77777777" w:rsidR="00A37CB0" w:rsidRDefault="00A37CB0" w:rsidP="009B62DC">
            <w:pPr>
              <w:pStyle w:val="TableParagraph"/>
              <w:spacing w:line="240" w:lineRule="auto"/>
              <w:ind w:left="0"/>
              <w:rPr>
                <w:sz w:val="20"/>
                <w:lang w:val="ru-RU"/>
              </w:rPr>
            </w:pPr>
            <w:r w:rsidRPr="001002CF">
              <w:rPr>
                <w:sz w:val="20"/>
                <w:lang w:val="ru-RU"/>
              </w:rPr>
              <w:lastRenderedPageBreak/>
              <w:t>При</w:t>
            </w:r>
            <w:r w:rsidRPr="001002CF">
              <w:rPr>
                <w:spacing w:val="31"/>
                <w:sz w:val="20"/>
                <w:lang w:val="ru-RU"/>
              </w:rPr>
              <w:t xml:space="preserve"> </w:t>
            </w:r>
            <w:r w:rsidRPr="001002CF">
              <w:rPr>
                <w:sz w:val="20"/>
                <w:lang w:val="ru-RU"/>
              </w:rPr>
              <w:t>изложении</w:t>
            </w:r>
            <w:r w:rsidRPr="001002CF">
              <w:rPr>
                <w:spacing w:val="-47"/>
                <w:sz w:val="20"/>
                <w:lang w:val="ru-RU"/>
              </w:rPr>
              <w:t xml:space="preserve"> </w:t>
            </w:r>
            <w:r w:rsidRPr="001002CF">
              <w:rPr>
                <w:sz w:val="20"/>
                <w:lang w:val="ru-RU"/>
              </w:rPr>
              <w:t>мыслей</w:t>
            </w:r>
            <w:r w:rsidRPr="001002CF">
              <w:rPr>
                <w:spacing w:val="1"/>
                <w:sz w:val="20"/>
                <w:lang w:val="ru-RU"/>
              </w:rPr>
              <w:t xml:space="preserve"> </w:t>
            </w:r>
            <w:r w:rsidRPr="001002CF">
              <w:rPr>
                <w:sz w:val="20"/>
                <w:lang w:val="ru-RU"/>
              </w:rPr>
              <w:t>придерживается</w:t>
            </w:r>
            <w:r w:rsidRPr="001002CF">
              <w:rPr>
                <w:spacing w:val="1"/>
                <w:sz w:val="20"/>
                <w:lang w:val="ru-RU"/>
              </w:rPr>
              <w:t xml:space="preserve"> </w:t>
            </w:r>
            <w:r w:rsidRPr="001002CF">
              <w:rPr>
                <w:sz w:val="20"/>
                <w:lang w:val="ru-RU"/>
              </w:rPr>
              <w:t>темы</w:t>
            </w:r>
            <w:r w:rsidRPr="001002CF">
              <w:rPr>
                <w:spacing w:val="41"/>
                <w:sz w:val="20"/>
                <w:lang w:val="ru-RU"/>
              </w:rPr>
              <w:t xml:space="preserve"> </w:t>
            </w:r>
            <w:r w:rsidRPr="001002CF">
              <w:rPr>
                <w:sz w:val="20"/>
                <w:lang w:val="ru-RU"/>
              </w:rPr>
              <w:t>и</w:t>
            </w:r>
            <w:r w:rsidRPr="001002CF">
              <w:rPr>
                <w:spacing w:val="37"/>
                <w:sz w:val="20"/>
                <w:lang w:val="ru-RU"/>
              </w:rPr>
              <w:t xml:space="preserve"> </w:t>
            </w:r>
            <w:r w:rsidRPr="001002CF">
              <w:rPr>
                <w:sz w:val="20"/>
                <w:lang w:val="ru-RU"/>
              </w:rPr>
              <w:t>плана</w:t>
            </w:r>
            <w:r w:rsidRPr="001002CF">
              <w:rPr>
                <w:spacing w:val="40"/>
                <w:sz w:val="20"/>
                <w:lang w:val="ru-RU"/>
              </w:rPr>
              <w:t xml:space="preserve"> </w:t>
            </w:r>
            <w:r w:rsidRPr="001002CF">
              <w:rPr>
                <w:sz w:val="20"/>
                <w:lang w:val="ru-RU"/>
              </w:rPr>
              <w:t>(в</w:t>
            </w:r>
            <w:r w:rsidRPr="001002CF">
              <w:rPr>
                <w:spacing w:val="-47"/>
                <w:sz w:val="20"/>
                <w:lang w:val="ru-RU"/>
              </w:rPr>
              <w:t xml:space="preserve"> </w:t>
            </w:r>
            <w:r w:rsidRPr="001002CF">
              <w:rPr>
                <w:sz w:val="20"/>
                <w:lang w:val="ru-RU"/>
              </w:rPr>
              <w:t>частности,</w:t>
            </w:r>
            <w:r w:rsidRPr="001002CF">
              <w:rPr>
                <w:spacing w:val="1"/>
                <w:sz w:val="20"/>
                <w:lang w:val="ru-RU"/>
              </w:rPr>
              <w:t xml:space="preserve"> </w:t>
            </w:r>
            <w:r w:rsidRPr="001002CF">
              <w:rPr>
                <w:sz w:val="20"/>
                <w:lang w:val="ru-RU"/>
              </w:rPr>
              <w:t>используя</w:t>
            </w:r>
            <w:r w:rsidRPr="001002CF">
              <w:rPr>
                <w:spacing w:val="1"/>
                <w:sz w:val="20"/>
                <w:lang w:val="ru-RU"/>
              </w:rPr>
              <w:t xml:space="preserve"> </w:t>
            </w:r>
            <w:r w:rsidRPr="001002CF">
              <w:rPr>
                <w:sz w:val="20"/>
                <w:lang w:val="ru-RU"/>
              </w:rPr>
              <w:t>ключевые слова,</w:t>
            </w:r>
            <w:r w:rsidRPr="001002CF">
              <w:rPr>
                <w:spacing w:val="1"/>
                <w:sz w:val="20"/>
                <w:lang w:val="ru-RU"/>
              </w:rPr>
              <w:t xml:space="preserve"> </w:t>
            </w:r>
            <w:r w:rsidRPr="001002CF">
              <w:rPr>
                <w:sz w:val="20"/>
                <w:lang w:val="ru-RU"/>
              </w:rPr>
              <w:t>схемы,</w:t>
            </w:r>
            <w:r w:rsidRPr="001002CF">
              <w:rPr>
                <w:spacing w:val="23"/>
                <w:sz w:val="20"/>
                <w:lang w:val="ru-RU"/>
              </w:rPr>
              <w:t xml:space="preserve"> </w:t>
            </w:r>
            <w:r w:rsidRPr="001002CF">
              <w:rPr>
                <w:sz w:val="20"/>
                <w:lang w:val="ru-RU"/>
              </w:rPr>
              <w:t>модели</w:t>
            </w:r>
            <w:r w:rsidRPr="001002CF">
              <w:rPr>
                <w:spacing w:val="23"/>
                <w:sz w:val="20"/>
                <w:lang w:val="ru-RU"/>
              </w:rPr>
              <w:t xml:space="preserve"> </w:t>
            </w:r>
            <w:r w:rsidRPr="001002CF">
              <w:rPr>
                <w:sz w:val="20"/>
                <w:lang w:val="ru-RU"/>
              </w:rPr>
              <w:t>и</w:t>
            </w:r>
            <w:r w:rsidRPr="001002CF">
              <w:rPr>
                <w:spacing w:val="-47"/>
                <w:sz w:val="20"/>
                <w:lang w:val="ru-RU"/>
              </w:rPr>
              <w:t xml:space="preserve"> </w:t>
            </w:r>
            <w:r w:rsidRPr="001002CF">
              <w:rPr>
                <w:sz w:val="20"/>
                <w:lang w:val="ru-RU"/>
              </w:rPr>
              <w:t>др.)</w:t>
            </w:r>
          </w:p>
          <w:p w14:paraId="002B5325" w14:textId="77777777" w:rsidR="009B62DC" w:rsidRPr="001002CF" w:rsidRDefault="009B62DC" w:rsidP="009B62DC">
            <w:pPr>
              <w:pStyle w:val="TableParagraph"/>
              <w:spacing w:line="240" w:lineRule="auto"/>
              <w:ind w:left="0"/>
              <w:rPr>
                <w:i/>
                <w:sz w:val="20"/>
                <w:lang w:val="ru-RU"/>
              </w:rPr>
            </w:pPr>
            <w:r w:rsidRPr="001002CF">
              <w:rPr>
                <w:i/>
                <w:sz w:val="20"/>
                <w:lang w:val="ru-RU"/>
              </w:rPr>
              <w:t>Излагает свой</w:t>
            </w:r>
            <w:r w:rsidRPr="001002CF">
              <w:rPr>
                <w:i/>
                <w:spacing w:val="1"/>
                <w:sz w:val="20"/>
                <w:lang w:val="ru-RU"/>
              </w:rPr>
              <w:t xml:space="preserve"> </w:t>
            </w:r>
            <w:r w:rsidRPr="001002CF">
              <w:rPr>
                <w:i/>
                <w:spacing w:val="-1"/>
                <w:sz w:val="20"/>
                <w:lang w:val="ru-RU"/>
              </w:rPr>
              <w:t>текст</w:t>
            </w:r>
            <w:r w:rsidRPr="001002CF">
              <w:rPr>
                <w:i/>
                <w:spacing w:val="-8"/>
                <w:sz w:val="20"/>
                <w:lang w:val="ru-RU"/>
              </w:rPr>
              <w:t xml:space="preserve"> </w:t>
            </w:r>
            <w:r w:rsidRPr="001002CF">
              <w:rPr>
                <w:i/>
                <w:spacing w:val="-1"/>
                <w:sz w:val="20"/>
                <w:lang w:val="ru-RU"/>
              </w:rPr>
              <w:t>(устный</w:t>
            </w:r>
          </w:p>
          <w:p w14:paraId="6645AFDF" w14:textId="6691BA87" w:rsidR="009B62DC" w:rsidRPr="001002CF" w:rsidRDefault="009B62DC" w:rsidP="009B62DC">
            <w:pPr>
              <w:pStyle w:val="TableParagraph"/>
              <w:spacing w:line="240" w:lineRule="auto"/>
              <w:ind w:left="0"/>
              <w:rPr>
                <w:sz w:val="20"/>
                <w:lang w:val="ru-RU"/>
              </w:rPr>
            </w:pPr>
            <w:r w:rsidRPr="001002CF">
              <w:rPr>
                <w:i/>
                <w:sz w:val="20"/>
                <w:lang w:val="ru-RU"/>
              </w:rPr>
              <w:t>и</w:t>
            </w:r>
            <w:r w:rsidRPr="001002CF">
              <w:rPr>
                <w:i/>
                <w:spacing w:val="-3"/>
                <w:sz w:val="20"/>
                <w:lang w:val="ru-RU"/>
              </w:rPr>
              <w:t xml:space="preserve"> </w:t>
            </w:r>
            <w:r w:rsidRPr="001002CF">
              <w:rPr>
                <w:i/>
                <w:sz w:val="20"/>
                <w:lang w:val="ru-RU"/>
              </w:rPr>
              <w:t>письменный)</w:t>
            </w:r>
            <w:r w:rsidR="00B115E8" w:rsidRPr="00A37CB0">
              <w:rPr>
                <w:i/>
                <w:sz w:val="20"/>
                <w:lang w:val="ru-RU"/>
              </w:rPr>
              <w:t xml:space="preserve"> тезисно</w:t>
            </w:r>
            <w:r w:rsidR="00B115E8" w:rsidRPr="00A37CB0">
              <w:rPr>
                <w:sz w:val="20"/>
                <w:lang w:val="ru-RU"/>
              </w:rPr>
              <w:t>;</w:t>
            </w:r>
            <w:r w:rsidR="00B115E8" w:rsidRPr="00A37CB0">
              <w:rPr>
                <w:spacing w:val="1"/>
                <w:sz w:val="20"/>
                <w:lang w:val="ru-RU"/>
              </w:rPr>
              <w:t xml:space="preserve"> </w:t>
            </w:r>
            <w:r w:rsidR="00B115E8" w:rsidRPr="00A37CB0">
              <w:rPr>
                <w:sz w:val="20"/>
                <w:lang w:val="ru-RU"/>
              </w:rPr>
              <w:t>формулирует</w:t>
            </w:r>
            <w:r w:rsidR="00B115E8" w:rsidRPr="00A37CB0">
              <w:rPr>
                <w:spacing w:val="1"/>
                <w:sz w:val="20"/>
                <w:lang w:val="ru-RU"/>
              </w:rPr>
              <w:t xml:space="preserve"> </w:t>
            </w:r>
            <w:r w:rsidR="00B115E8" w:rsidRPr="00A37CB0">
              <w:rPr>
                <w:sz w:val="20"/>
                <w:lang w:val="ru-RU"/>
              </w:rPr>
              <w:t>выводы из</w:t>
            </w:r>
            <w:r w:rsidR="00B115E8" w:rsidRPr="00A37CB0">
              <w:rPr>
                <w:spacing w:val="1"/>
                <w:sz w:val="20"/>
                <w:lang w:val="ru-RU"/>
              </w:rPr>
              <w:t xml:space="preserve"> </w:t>
            </w:r>
            <w:r w:rsidR="00B115E8" w:rsidRPr="00A37CB0">
              <w:rPr>
                <w:sz w:val="20"/>
                <w:lang w:val="ru-RU"/>
              </w:rPr>
              <w:t>собственного</w:t>
            </w:r>
            <w:r w:rsidR="00B115E8" w:rsidRPr="00A37CB0">
              <w:rPr>
                <w:spacing w:val="1"/>
                <w:sz w:val="20"/>
                <w:lang w:val="ru-RU"/>
              </w:rPr>
              <w:t xml:space="preserve"> </w:t>
            </w:r>
            <w:r w:rsidR="00B115E8" w:rsidRPr="00A37CB0">
              <w:rPr>
                <w:sz w:val="20"/>
                <w:lang w:val="ru-RU"/>
              </w:rPr>
              <w:t>текста;</w:t>
            </w:r>
            <w:r w:rsidR="00B115E8" w:rsidRPr="00A37CB0">
              <w:rPr>
                <w:spacing w:val="1"/>
                <w:sz w:val="20"/>
                <w:lang w:val="ru-RU"/>
              </w:rPr>
              <w:t xml:space="preserve"> </w:t>
            </w:r>
            <w:r w:rsidR="00B115E8" w:rsidRPr="00A37CB0">
              <w:rPr>
                <w:sz w:val="20"/>
                <w:lang w:val="ru-RU"/>
              </w:rPr>
              <w:t>подбирает</w:t>
            </w:r>
            <w:r w:rsidR="00B115E8" w:rsidRPr="00A37CB0">
              <w:rPr>
                <w:spacing w:val="1"/>
                <w:sz w:val="20"/>
                <w:lang w:val="ru-RU"/>
              </w:rPr>
              <w:t xml:space="preserve"> </w:t>
            </w:r>
            <w:r w:rsidR="00B115E8" w:rsidRPr="00A37CB0">
              <w:rPr>
                <w:sz w:val="20"/>
                <w:lang w:val="ru-RU"/>
              </w:rPr>
              <w:t>к</w:t>
            </w:r>
            <w:r w:rsidR="00B115E8" w:rsidRPr="00A37CB0">
              <w:rPr>
                <w:spacing w:val="1"/>
                <w:sz w:val="20"/>
                <w:lang w:val="ru-RU"/>
              </w:rPr>
              <w:t xml:space="preserve"> </w:t>
            </w:r>
            <w:r w:rsidR="00B115E8" w:rsidRPr="00A37CB0">
              <w:rPr>
                <w:sz w:val="20"/>
                <w:lang w:val="ru-RU"/>
              </w:rPr>
              <w:t>тезисам</w:t>
            </w:r>
            <w:r w:rsidR="00B115E8" w:rsidRPr="00A37CB0">
              <w:rPr>
                <w:spacing w:val="1"/>
                <w:sz w:val="20"/>
                <w:lang w:val="ru-RU"/>
              </w:rPr>
              <w:t xml:space="preserve"> </w:t>
            </w:r>
            <w:r w:rsidR="00B115E8" w:rsidRPr="00A37CB0">
              <w:rPr>
                <w:spacing w:val="-1"/>
                <w:sz w:val="20"/>
                <w:lang w:val="ru-RU"/>
              </w:rPr>
              <w:t>соответствующи</w:t>
            </w:r>
            <w:r w:rsidR="00B115E8" w:rsidRPr="00A37CB0">
              <w:rPr>
                <w:spacing w:val="-47"/>
                <w:sz w:val="20"/>
                <w:lang w:val="ru-RU"/>
              </w:rPr>
              <w:t xml:space="preserve"> </w:t>
            </w:r>
            <w:r w:rsidR="00B115E8" w:rsidRPr="00A37CB0">
              <w:rPr>
                <w:sz w:val="20"/>
                <w:lang w:val="ru-RU"/>
              </w:rPr>
              <w:t xml:space="preserve">е </w:t>
            </w:r>
            <w:r w:rsidR="00B115E8" w:rsidRPr="00A37CB0">
              <w:rPr>
                <w:sz w:val="20"/>
                <w:lang w:val="ru-RU"/>
              </w:rPr>
              <w:lastRenderedPageBreak/>
              <w:t>примеры,</w:t>
            </w:r>
            <w:r w:rsidR="00B115E8" w:rsidRPr="00A37CB0">
              <w:rPr>
                <w:spacing w:val="1"/>
                <w:sz w:val="20"/>
                <w:lang w:val="ru-RU"/>
              </w:rPr>
              <w:t xml:space="preserve"> </w:t>
            </w:r>
            <w:r w:rsidR="00B115E8" w:rsidRPr="00A37CB0">
              <w:rPr>
                <w:sz w:val="20"/>
                <w:lang w:val="ru-RU"/>
              </w:rPr>
              <w:t>факты,</w:t>
            </w:r>
            <w:r w:rsidR="00B115E8" w:rsidRPr="00A37CB0">
              <w:rPr>
                <w:spacing w:val="1"/>
                <w:sz w:val="20"/>
                <w:lang w:val="ru-RU"/>
              </w:rPr>
              <w:t xml:space="preserve"> </w:t>
            </w:r>
            <w:r w:rsidR="00B115E8" w:rsidRPr="00A37CB0">
              <w:rPr>
                <w:sz w:val="20"/>
                <w:lang w:val="ru-RU"/>
              </w:rPr>
              <w:t>аргументы;</w:t>
            </w:r>
          </w:p>
        </w:tc>
        <w:tc>
          <w:tcPr>
            <w:tcW w:w="2552" w:type="dxa"/>
            <w:vMerge/>
            <w:tcBorders>
              <w:top w:val="nil"/>
            </w:tcBorders>
          </w:tcPr>
          <w:p w14:paraId="1A78E9D6" w14:textId="77777777" w:rsidR="00A37CB0" w:rsidRPr="001002CF" w:rsidRDefault="00A37CB0" w:rsidP="009B62DC">
            <w:pPr>
              <w:rPr>
                <w:sz w:val="2"/>
                <w:szCs w:val="2"/>
                <w:lang w:val="ru-RU"/>
              </w:rPr>
            </w:pPr>
          </w:p>
        </w:tc>
      </w:tr>
    </w:tbl>
    <w:tbl>
      <w:tblPr>
        <w:tblStyle w:val="TableNormal25"/>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985"/>
        <w:gridCol w:w="1984"/>
        <w:gridCol w:w="1560"/>
        <w:gridCol w:w="2693"/>
      </w:tblGrid>
      <w:tr w:rsidR="00A37CB0" w14:paraId="3B0FCD04" w14:textId="77777777" w:rsidTr="00F52B97">
        <w:trPr>
          <w:trHeight w:val="4920"/>
        </w:trPr>
        <w:tc>
          <w:tcPr>
            <w:tcW w:w="2127" w:type="dxa"/>
          </w:tcPr>
          <w:p w14:paraId="23813D24" w14:textId="77777777" w:rsidR="00A37CB0" w:rsidRPr="001002CF" w:rsidRDefault="00A37CB0" w:rsidP="009B62DC">
            <w:pPr>
              <w:pStyle w:val="TableParagraph"/>
              <w:spacing w:line="240" w:lineRule="auto"/>
              <w:ind w:left="0"/>
              <w:jc w:val="both"/>
              <w:rPr>
                <w:sz w:val="20"/>
                <w:lang w:val="ru-RU"/>
              </w:rPr>
            </w:pPr>
            <w:r w:rsidRPr="001002CF">
              <w:rPr>
                <w:sz w:val="20"/>
                <w:lang w:val="ru-RU"/>
              </w:rPr>
              <w:lastRenderedPageBreak/>
              <w:t>Грамотно</w:t>
            </w:r>
            <w:r w:rsidRPr="001002CF">
              <w:rPr>
                <w:spacing w:val="1"/>
                <w:sz w:val="20"/>
                <w:lang w:val="ru-RU"/>
              </w:rPr>
              <w:t xml:space="preserve"> </w:t>
            </w:r>
            <w:r w:rsidRPr="001002CF">
              <w:rPr>
                <w:sz w:val="20"/>
                <w:lang w:val="ru-RU"/>
              </w:rPr>
              <w:t>строит</w:t>
            </w:r>
            <w:r w:rsidRPr="001002CF">
              <w:rPr>
                <w:spacing w:val="-47"/>
                <w:sz w:val="20"/>
                <w:lang w:val="ru-RU"/>
              </w:rPr>
              <w:t xml:space="preserve"> </w:t>
            </w:r>
            <w:r w:rsidRPr="001002CF">
              <w:rPr>
                <w:sz w:val="20"/>
                <w:lang w:val="ru-RU"/>
              </w:rPr>
              <w:t>высказывания</w:t>
            </w:r>
            <w:r w:rsidRPr="001002CF">
              <w:rPr>
                <w:spacing w:val="1"/>
                <w:sz w:val="20"/>
                <w:lang w:val="ru-RU"/>
              </w:rPr>
              <w:t xml:space="preserve"> </w:t>
            </w:r>
            <w:r w:rsidRPr="001002CF">
              <w:rPr>
                <w:sz w:val="20"/>
                <w:lang w:val="ru-RU"/>
              </w:rPr>
              <w:t>(в</w:t>
            </w:r>
            <w:r w:rsidRPr="001002CF">
              <w:rPr>
                <w:spacing w:val="51"/>
                <w:sz w:val="20"/>
                <w:lang w:val="ru-RU"/>
              </w:rPr>
              <w:t xml:space="preserve"> </w:t>
            </w:r>
            <w:r w:rsidRPr="001002CF">
              <w:rPr>
                <w:sz w:val="20"/>
                <w:lang w:val="ru-RU"/>
              </w:rPr>
              <w:t>т.</w:t>
            </w:r>
            <w:r w:rsidRPr="001002CF">
              <w:rPr>
                <w:spacing w:val="1"/>
                <w:sz w:val="20"/>
                <w:lang w:val="ru-RU"/>
              </w:rPr>
              <w:t xml:space="preserve"> </w:t>
            </w:r>
            <w:r w:rsidRPr="001002CF">
              <w:rPr>
                <w:sz w:val="20"/>
                <w:lang w:val="ru-RU"/>
              </w:rPr>
              <w:t>ч. вывод) в устной и</w:t>
            </w:r>
            <w:r w:rsidRPr="001002CF">
              <w:rPr>
                <w:spacing w:val="1"/>
                <w:sz w:val="20"/>
                <w:lang w:val="ru-RU"/>
              </w:rPr>
              <w:t xml:space="preserve"> </w:t>
            </w:r>
            <w:r w:rsidRPr="001002CF">
              <w:rPr>
                <w:sz w:val="20"/>
                <w:lang w:val="ru-RU"/>
              </w:rPr>
              <w:t>письменной</w:t>
            </w:r>
            <w:r w:rsidRPr="001002CF">
              <w:rPr>
                <w:spacing w:val="-1"/>
                <w:sz w:val="20"/>
                <w:lang w:val="ru-RU"/>
              </w:rPr>
              <w:t xml:space="preserve"> </w:t>
            </w:r>
            <w:r w:rsidRPr="001002CF">
              <w:rPr>
                <w:sz w:val="20"/>
                <w:lang w:val="ru-RU"/>
              </w:rPr>
              <w:t>форме</w:t>
            </w:r>
          </w:p>
        </w:tc>
        <w:tc>
          <w:tcPr>
            <w:tcW w:w="1985" w:type="dxa"/>
          </w:tcPr>
          <w:p w14:paraId="30136239" w14:textId="77777777" w:rsidR="00A37CB0" w:rsidRPr="001002CF" w:rsidRDefault="00A37CB0" w:rsidP="009B62DC">
            <w:pPr>
              <w:pStyle w:val="TableParagraph"/>
              <w:tabs>
                <w:tab w:val="left" w:pos="1780"/>
              </w:tabs>
              <w:spacing w:line="240" w:lineRule="auto"/>
              <w:ind w:left="0"/>
              <w:rPr>
                <w:sz w:val="20"/>
                <w:lang w:val="ru-RU"/>
              </w:rPr>
            </w:pPr>
            <w:r w:rsidRPr="001002CF">
              <w:rPr>
                <w:sz w:val="20"/>
                <w:lang w:val="ru-RU"/>
              </w:rPr>
              <w:t>Строит</w:t>
            </w:r>
            <w:r w:rsidRPr="001002CF">
              <w:rPr>
                <w:spacing w:val="1"/>
                <w:sz w:val="20"/>
                <w:lang w:val="ru-RU"/>
              </w:rPr>
              <w:t xml:space="preserve"> </w:t>
            </w:r>
            <w:r w:rsidRPr="001002CF">
              <w:rPr>
                <w:sz w:val="20"/>
                <w:lang w:val="ru-RU"/>
              </w:rPr>
              <w:t>высказывания</w:t>
            </w:r>
            <w:r w:rsidRPr="001002CF">
              <w:rPr>
                <w:sz w:val="20"/>
                <w:lang w:val="ru-RU"/>
              </w:rPr>
              <w:tab/>
            </w:r>
            <w:r w:rsidRPr="001002CF">
              <w:rPr>
                <w:spacing w:val="-4"/>
                <w:sz w:val="20"/>
                <w:lang w:val="ru-RU"/>
              </w:rPr>
              <w:t>в</w:t>
            </w:r>
          </w:p>
          <w:p w14:paraId="72ABFDDE" w14:textId="77777777" w:rsidR="00A37CB0" w:rsidRPr="001002CF" w:rsidRDefault="00A37CB0" w:rsidP="009B62DC">
            <w:pPr>
              <w:pStyle w:val="TableParagraph"/>
              <w:tabs>
                <w:tab w:val="left" w:pos="1154"/>
                <w:tab w:val="left" w:pos="1185"/>
                <w:tab w:val="left" w:pos="1579"/>
                <w:tab w:val="left" w:pos="1789"/>
              </w:tabs>
              <w:spacing w:line="240" w:lineRule="auto"/>
              <w:ind w:left="0"/>
              <w:rPr>
                <w:sz w:val="20"/>
                <w:lang w:val="ru-RU"/>
              </w:rPr>
            </w:pPr>
            <w:r w:rsidRPr="001002CF">
              <w:rPr>
                <w:sz w:val="20"/>
                <w:lang w:val="ru-RU"/>
              </w:rPr>
              <w:t>соответствии</w:t>
            </w:r>
            <w:r w:rsidRPr="001002CF">
              <w:rPr>
                <w:sz w:val="20"/>
                <w:lang w:val="ru-RU"/>
              </w:rPr>
              <w:tab/>
            </w:r>
            <w:r w:rsidRPr="001002CF">
              <w:rPr>
                <w:sz w:val="20"/>
                <w:lang w:val="ru-RU"/>
              </w:rPr>
              <w:tab/>
            </w:r>
            <w:r w:rsidRPr="001002CF">
              <w:rPr>
                <w:spacing w:val="-4"/>
                <w:sz w:val="20"/>
                <w:lang w:val="ru-RU"/>
              </w:rPr>
              <w:t>с</w:t>
            </w:r>
            <w:r w:rsidRPr="001002CF">
              <w:rPr>
                <w:spacing w:val="-47"/>
                <w:sz w:val="20"/>
                <w:lang w:val="ru-RU"/>
              </w:rPr>
              <w:t xml:space="preserve"> </w:t>
            </w:r>
            <w:r w:rsidRPr="001002CF">
              <w:rPr>
                <w:sz w:val="20"/>
                <w:lang w:val="ru-RU"/>
              </w:rPr>
              <w:t>грамматическими</w:t>
            </w:r>
            <w:r w:rsidRPr="001002CF">
              <w:rPr>
                <w:spacing w:val="35"/>
                <w:sz w:val="20"/>
                <w:lang w:val="ru-RU"/>
              </w:rPr>
              <w:t xml:space="preserve"> </w:t>
            </w:r>
            <w:r w:rsidRPr="001002CF">
              <w:rPr>
                <w:sz w:val="20"/>
                <w:lang w:val="ru-RU"/>
              </w:rPr>
              <w:t>и</w:t>
            </w:r>
            <w:r w:rsidRPr="001002CF">
              <w:rPr>
                <w:spacing w:val="-47"/>
                <w:sz w:val="20"/>
                <w:lang w:val="ru-RU"/>
              </w:rPr>
              <w:t xml:space="preserve"> </w:t>
            </w:r>
            <w:r w:rsidRPr="001002CF">
              <w:rPr>
                <w:sz w:val="20"/>
                <w:lang w:val="ru-RU"/>
              </w:rPr>
              <w:t>синтаксическими</w:t>
            </w:r>
            <w:r w:rsidRPr="001002CF">
              <w:rPr>
                <w:spacing w:val="1"/>
                <w:sz w:val="20"/>
                <w:lang w:val="ru-RU"/>
              </w:rPr>
              <w:t xml:space="preserve"> </w:t>
            </w:r>
            <w:r w:rsidRPr="001002CF">
              <w:rPr>
                <w:sz w:val="20"/>
                <w:lang w:val="ru-RU"/>
              </w:rPr>
              <w:t>нормами</w:t>
            </w:r>
            <w:r w:rsidRPr="001002CF">
              <w:rPr>
                <w:sz w:val="20"/>
                <w:lang w:val="ru-RU"/>
              </w:rPr>
              <w:tab/>
            </w:r>
            <w:r w:rsidRPr="001002CF">
              <w:rPr>
                <w:sz w:val="20"/>
                <w:lang w:val="ru-RU"/>
              </w:rPr>
              <w:tab/>
              <w:t>родного</w:t>
            </w:r>
            <w:r w:rsidRPr="001002CF">
              <w:rPr>
                <w:spacing w:val="-47"/>
                <w:sz w:val="20"/>
                <w:lang w:val="ru-RU"/>
              </w:rPr>
              <w:t xml:space="preserve"> </w:t>
            </w:r>
            <w:r w:rsidRPr="001002CF">
              <w:rPr>
                <w:sz w:val="20"/>
                <w:lang w:val="ru-RU"/>
              </w:rPr>
              <w:t>языка,</w:t>
            </w:r>
            <w:r w:rsidRPr="001002CF">
              <w:rPr>
                <w:sz w:val="20"/>
                <w:lang w:val="ru-RU"/>
              </w:rPr>
              <w:tab/>
            </w:r>
            <w:r w:rsidRPr="001002CF">
              <w:rPr>
                <w:spacing w:val="-1"/>
                <w:sz w:val="20"/>
                <w:lang w:val="ru-RU"/>
              </w:rPr>
              <w:t>включая</w:t>
            </w:r>
            <w:r w:rsidRPr="001002CF">
              <w:rPr>
                <w:spacing w:val="-47"/>
                <w:sz w:val="20"/>
                <w:lang w:val="ru-RU"/>
              </w:rPr>
              <w:t xml:space="preserve"> </w:t>
            </w:r>
            <w:r w:rsidRPr="001002CF">
              <w:rPr>
                <w:sz w:val="20"/>
                <w:lang w:val="ru-RU"/>
              </w:rPr>
              <w:t>подбор</w:t>
            </w:r>
            <w:r w:rsidRPr="001002CF">
              <w:rPr>
                <w:spacing w:val="1"/>
                <w:sz w:val="20"/>
                <w:lang w:val="ru-RU"/>
              </w:rPr>
              <w:t xml:space="preserve"> </w:t>
            </w:r>
            <w:r w:rsidRPr="001002CF">
              <w:rPr>
                <w:sz w:val="20"/>
                <w:lang w:val="ru-RU"/>
              </w:rPr>
              <w:t>выразительных</w:t>
            </w:r>
            <w:r w:rsidRPr="001002CF">
              <w:rPr>
                <w:spacing w:val="1"/>
                <w:sz w:val="20"/>
                <w:lang w:val="ru-RU"/>
              </w:rPr>
              <w:t xml:space="preserve"> </w:t>
            </w:r>
            <w:r w:rsidRPr="001002CF">
              <w:rPr>
                <w:sz w:val="20"/>
                <w:lang w:val="ru-RU"/>
              </w:rPr>
              <w:t>средств</w:t>
            </w:r>
            <w:r w:rsidRPr="001002CF">
              <w:rPr>
                <w:sz w:val="20"/>
                <w:lang w:val="ru-RU"/>
              </w:rPr>
              <w:tab/>
            </w:r>
            <w:r w:rsidRPr="001002CF">
              <w:rPr>
                <w:sz w:val="20"/>
                <w:lang w:val="ru-RU"/>
              </w:rPr>
              <w:tab/>
            </w:r>
            <w:r w:rsidRPr="001002CF">
              <w:rPr>
                <w:sz w:val="20"/>
                <w:lang w:val="ru-RU"/>
              </w:rPr>
              <w:tab/>
              <w:t>для</w:t>
            </w:r>
            <w:r w:rsidRPr="001002CF">
              <w:rPr>
                <w:spacing w:val="-47"/>
                <w:sz w:val="20"/>
                <w:lang w:val="ru-RU"/>
              </w:rPr>
              <w:t xml:space="preserve"> </w:t>
            </w:r>
            <w:r w:rsidRPr="001002CF">
              <w:rPr>
                <w:sz w:val="20"/>
                <w:lang w:val="ru-RU"/>
              </w:rPr>
              <w:t>изложения</w:t>
            </w:r>
            <w:r w:rsidRPr="001002CF">
              <w:rPr>
                <w:spacing w:val="-4"/>
                <w:sz w:val="20"/>
                <w:lang w:val="ru-RU"/>
              </w:rPr>
              <w:t xml:space="preserve"> </w:t>
            </w:r>
            <w:r w:rsidRPr="001002CF">
              <w:rPr>
                <w:sz w:val="20"/>
                <w:lang w:val="ru-RU"/>
              </w:rPr>
              <w:t>мысли</w:t>
            </w:r>
          </w:p>
        </w:tc>
        <w:tc>
          <w:tcPr>
            <w:tcW w:w="1984" w:type="dxa"/>
          </w:tcPr>
          <w:p w14:paraId="4B3733B2" w14:textId="77777777" w:rsidR="00A37CB0" w:rsidRPr="001002CF" w:rsidRDefault="00A37CB0" w:rsidP="009B62DC">
            <w:pPr>
              <w:pStyle w:val="TableParagraph"/>
              <w:tabs>
                <w:tab w:val="left" w:pos="1740"/>
              </w:tabs>
              <w:spacing w:line="240" w:lineRule="auto"/>
              <w:ind w:left="0"/>
              <w:rPr>
                <w:sz w:val="20"/>
                <w:lang w:val="ru-RU"/>
              </w:rPr>
            </w:pPr>
            <w:r w:rsidRPr="001002CF">
              <w:rPr>
                <w:sz w:val="20"/>
                <w:lang w:val="ru-RU"/>
              </w:rPr>
              <w:t>Строит</w:t>
            </w:r>
            <w:r w:rsidRPr="001002CF">
              <w:rPr>
                <w:spacing w:val="1"/>
                <w:sz w:val="20"/>
                <w:lang w:val="ru-RU"/>
              </w:rPr>
              <w:t xml:space="preserve"> </w:t>
            </w:r>
            <w:r w:rsidRPr="001002CF">
              <w:rPr>
                <w:sz w:val="20"/>
                <w:lang w:val="ru-RU"/>
              </w:rPr>
              <w:t>высказывания</w:t>
            </w:r>
            <w:r w:rsidRPr="001002CF">
              <w:rPr>
                <w:sz w:val="20"/>
                <w:lang w:val="ru-RU"/>
              </w:rPr>
              <w:tab/>
            </w:r>
            <w:r w:rsidRPr="001002CF">
              <w:rPr>
                <w:spacing w:val="-5"/>
                <w:sz w:val="20"/>
                <w:lang w:val="ru-RU"/>
              </w:rPr>
              <w:t>в</w:t>
            </w:r>
          </w:p>
          <w:p w14:paraId="1FC70BDB" w14:textId="77777777" w:rsidR="00A37CB0" w:rsidRPr="001002CF" w:rsidRDefault="00A37CB0" w:rsidP="009B62DC">
            <w:pPr>
              <w:pStyle w:val="TableParagraph"/>
              <w:tabs>
                <w:tab w:val="left" w:pos="1148"/>
                <w:tab w:val="left" w:pos="1750"/>
              </w:tabs>
              <w:spacing w:line="240" w:lineRule="auto"/>
              <w:ind w:left="0"/>
              <w:rPr>
                <w:sz w:val="20"/>
                <w:lang w:val="ru-RU"/>
              </w:rPr>
            </w:pPr>
            <w:r w:rsidRPr="001002CF">
              <w:rPr>
                <w:sz w:val="20"/>
                <w:lang w:val="ru-RU"/>
              </w:rPr>
              <w:t>соответствии</w:t>
            </w:r>
            <w:r w:rsidRPr="001002CF">
              <w:rPr>
                <w:sz w:val="20"/>
                <w:lang w:val="ru-RU"/>
              </w:rPr>
              <w:tab/>
            </w:r>
            <w:r w:rsidRPr="001002CF">
              <w:rPr>
                <w:spacing w:val="-4"/>
                <w:sz w:val="20"/>
                <w:lang w:val="ru-RU"/>
              </w:rPr>
              <w:t>с</w:t>
            </w:r>
            <w:r w:rsidRPr="001002CF">
              <w:rPr>
                <w:spacing w:val="-47"/>
                <w:sz w:val="20"/>
                <w:lang w:val="ru-RU"/>
              </w:rPr>
              <w:t xml:space="preserve"> </w:t>
            </w:r>
            <w:r w:rsidRPr="001002CF">
              <w:rPr>
                <w:sz w:val="20"/>
                <w:lang w:val="ru-RU"/>
              </w:rPr>
              <w:t>грамматическими</w:t>
            </w:r>
            <w:r w:rsidRPr="001002CF">
              <w:rPr>
                <w:spacing w:val="1"/>
                <w:sz w:val="20"/>
                <w:lang w:val="ru-RU"/>
              </w:rPr>
              <w:t xml:space="preserve"> </w:t>
            </w:r>
            <w:r w:rsidRPr="001002CF">
              <w:rPr>
                <w:sz w:val="20"/>
                <w:lang w:val="ru-RU"/>
              </w:rPr>
              <w:t>и</w:t>
            </w:r>
            <w:r w:rsidRPr="001002CF">
              <w:rPr>
                <w:spacing w:val="-47"/>
                <w:sz w:val="20"/>
                <w:lang w:val="ru-RU"/>
              </w:rPr>
              <w:t xml:space="preserve"> </w:t>
            </w:r>
            <w:r w:rsidRPr="001002CF">
              <w:rPr>
                <w:sz w:val="20"/>
                <w:lang w:val="ru-RU"/>
              </w:rPr>
              <w:t>синтаксическими</w:t>
            </w:r>
            <w:r w:rsidRPr="001002CF">
              <w:rPr>
                <w:spacing w:val="1"/>
                <w:sz w:val="20"/>
                <w:lang w:val="ru-RU"/>
              </w:rPr>
              <w:t xml:space="preserve"> </w:t>
            </w:r>
            <w:r w:rsidRPr="001002CF">
              <w:rPr>
                <w:sz w:val="20"/>
                <w:lang w:val="ru-RU"/>
              </w:rPr>
              <w:t>нормами</w:t>
            </w:r>
            <w:r w:rsidRPr="001002CF">
              <w:rPr>
                <w:sz w:val="20"/>
                <w:lang w:val="ru-RU"/>
              </w:rPr>
              <w:tab/>
            </w:r>
            <w:r w:rsidRPr="001002CF">
              <w:rPr>
                <w:spacing w:val="-1"/>
                <w:sz w:val="20"/>
                <w:lang w:val="ru-RU"/>
              </w:rPr>
              <w:t>родного</w:t>
            </w:r>
            <w:r w:rsidRPr="001002CF">
              <w:rPr>
                <w:spacing w:val="-47"/>
                <w:sz w:val="20"/>
                <w:lang w:val="ru-RU"/>
              </w:rPr>
              <w:t xml:space="preserve"> </w:t>
            </w:r>
            <w:r w:rsidRPr="001002CF">
              <w:rPr>
                <w:sz w:val="20"/>
                <w:lang w:val="ru-RU"/>
              </w:rPr>
              <w:t>языка,</w:t>
            </w:r>
          </w:p>
          <w:p w14:paraId="321EA262" w14:textId="77777777" w:rsidR="00A37CB0" w:rsidRPr="001002CF" w:rsidRDefault="00A37CB0" w:rsidP="009B62DC">
            <w:pPr>
              <w:pStyle w:val="TableParagraph"/>
              <w:tabs>
                <w:tab w:val="left" w:pos="1221"/>
                <w:tab w:val="left" w:pos="1538"/>
              </w:tabs>
              <w:spacing w:line="240" w:lineRule="auto"/>
              <w:ind w:left="0"/>
              <w:rPr>
                <w:sz w:val="20"/>
                <w:lang w:val="ru-RU"/>
              </w:rPr>
            </w:pPr>
            <w:r w:rsidRPr="001002CF">
              <w:rPr>
                <w:sz w:val="20"/>
                <w:lang w:val="ru-RU"/>
              </w:rPr>
              <w:t>включая</w:t>
            </w:r>
            <w:r w:rsidRPr="001002CF">
              <w:rPr>
                <w:sz w:val="20"/>
                <w:lang w:val="ru-RU"/>
              </w:rPr>
              <w:tab/>
              <w:t>подбор</w:t>
            </w:r>
            <w:r w:rsidRPr="001002CF">
              <w:rPr>
                <w:spacing w:val="-47"/>
                <w:sz w:val="20"/>
                <w:lang w:val="ru-RU"/>
              </w:rPr>
              <w:t xml:space="preserve"> </w:t>
            </w:r>
            <w:r w:rsidRPr="001002CF">
              <w:rPr>
                <w:sz w:val="20"/>
                <w:lang w:val="ru-RU"/>
              </w:rPr>
              <w:t>выразительных</w:t>
            </w:r>
            <w:r w:rsidRPr="001002CF">
              <w:rPr>
                <w:spacing w:val="1"/>
                <w:sz w:val="20"/>
                <w:lang w:val="ru-RU"/>
              </w:rPr>
              <w:t xml:space="preserve"> </w:t>
            </w:r>
            <w:r w:rsidRPr="001002CF">
              <w:rPr>
                <w:sz w:val="20"/>
                <w:lang w:val="ru-RU"/>
              </w:rPr>
              <w:t>средств</w:t>
            </w:r>
            <w:r w:rsidRPr="001002CF">
              <w:rPr>
                <w:sz w:val="20"/>
                <w:lang w:val="ru-RU"/>
              </w:rPr>
              <w:tab/>
            </w:r>
            <w:r w:rsidRPr="001002CF">
              <w:rPr>
                <w:sz w:val="20"/>
                <w:lang w:val="ru-RU"/>
              </w:rPr>
              <w:tab/>
              <w:t>для</w:t>
            </w:r>
            <w:r w:rsidRPr="001002CF">
              <w:rPr>
                <w:spacing w:val="-47"/>
                <w:sz w:val="20"/>
                <w:lang w:val="ru-RU"/>
              </w:rPr>
              <w:t xml:space="preserve"> </w:t>
            </w:r>
            <w:r w:rsidRPr="001002CF">
              <w:rPr>
                <w:sz w:val="20"/>
                <w:lang w:val="ru-RU"/>
              </w:rPr>
              <w:t>изложения</w:t>
            </w:r>
            <w:r w:rsidRPr="001002CF">
              <w:rPr>
                <w:spacing w:val="-4"/>
                <w:sz w:val="20"/>
                <w:lang w:val="ru-RU"/>
              </w:rPr>
              <w:t xml:space="preserve"> </w:t>
            </w:r>
            <w:r w:rsidRPr="001002CF">
              <w:rPr>
                <w:sz w:val="20"/>
                <w:lang w:val="ru-RU"/>
              </w:rPr>
              <w:t>мысли</w:t>
            </w:r>
          </w:p>
        </w:tc>
        <w:tc>
          <w:tcPr>
            <w:tcW w:w="1560" w:type="dxa"/>
          </w:tcPr>
          <w:p w14:paraId="5C484A90" w14:textId="1CFE4669" w:rsidR="00A37CB0" w:rsidRPr="001002CF" w:rsidRDefault="00A37CB0" w:rsidP="009B62DC">
            <w:pPr>
              <w:pStyle w:val="TableParagraph"/>
              <w:tabs>
                <w:tab w:val="left" w:pos="1552"/>
              </w:tabs>
              <w:spacing w:line="240" w:lineRule="auto"/>
              <w:ind w:left="0"/>
              <w:rPr>
                <w:sz w:val="20"/>
                <w:lang w:val="ru-RU"/>
              </w:rPr>
            </w:pPr>
            <w:r w:rsidRPr="001002CF">
              <w:rPr>
                <w:sz w:val="20"/>
                <w:lang w:val="ru-RU"/>
              </w:rPr>
              <w:t>Строит</w:t>
            </w:r>
            <w:r w:rsidRPr="001002CF">
              <w:rPr>
                <w:spacing w:val="1"/>
                <w:sz w:val="20"/>
                <w:lang w:val="ru-RU"/>
              </w:rPr>
              <w:t xml:space="preserve"> </w:t>
            </w:r>
            <w:r w:rsidRPr="001002CF">
              <w:rPr>
                <w:sz w:val="20"/>
                <w:lang w:val="ru-RU"/>
              </w:rPr>
              <w:t>высказывания</w:t>
            </w:r>
            <w:r w:rsidR="00F52B97">
              <w:rPr>
                <w:sz w:val="20"/>
                <w:lang w:val="ru-RU"/>
              </w:rPr>
              <w:t xml:space="preserve"> </w:t>
            </w:r>
            <w:r w:rsidRPr="001002CF">
              <w:rPr>
                <w:spacing w:val="-2"/>
                <w:sz w:val="20"/>
                <w:lang w:val="ru-RU"/>
              </w:rPr>
              <w:t>в</w:t>
            </w:r>
            <w:r w:rsidRPr="001002CF">
              <w:rPr>
                <w:spacing w:val="-47"/>
                <w:sz w:val="20"/>
                <w:lang w:val="ru-RU"/>
              </w:rPr>
              <w:t xml:space="preserve"> </w:t>
            </w:r>
            <w:r w:rsidRPr="001002CF">
              <w:rPr>
                <w:sz w:val="20"/>
                <w:lang w:val="ru-RU"/>
              </w:rPr>
              <w:t>соответствии</w:t>
            </w:r>
            <w:r w:rsidR="00F52B97">
              <w:rPr>
                <w:sz w:val="20"/>
                <w:lang w:val="ru-RU"/>
              </w:rPr>
              <w:t xml:space="preserve"> </w:t>
            </w:r>
            <w:r w:rsidRPr="001002CF">
              <w:rPr>
                <w:spacing w:val="-4"/>
                <w:sz w:val="20"/>
                <w:lang w:val="ru-RU"/>
              </w:rPr>
              <w:t>с</w:t>
            </w:r>
            <w:r w:rsidRPr="001002CF">
              <w:rPr>
                <w:spacing w:val="-47"/>
                <w:sz w:val="20"/>
                <w:lang w:val="ru-RU"/>
              </w:rPr>
              <w:t xml:space="preserve"> </w:t>
            </w:r>
            <w:r w:rsidRPr="001002CF">
              <w:rPr>
                <w:sz w:val="20"/>
                <w:lang w:val="ru-RU"/>
              </w:rPr>
              <w:t>грамматическими</w:t>
            </w:r>
            <w:r w:rsidRPr="001002CF">
              <w:rPr>
                <w:spacing w:val="1"/>
                <w:sz w:val="20"/>
                <w:lang w:val="ru-RU"/>
              </w:rPr>
              <w:t xml:space="preserve"> </w:t>
            </w:r>
            <w:r w:rsidRPr="001002CF">
              <w:rPr>
                <w:sz w:val="20"/>
                <w:lang w:val="ru-RU"/>
              </w:rPr>
              <w:t>и</w:t>
            </w:r>
            <w:r w:rsidRPr="001002CF">
              <w:rPr>
                <w:spacing w:val="1"/>
                <w:sz w:val="20"/>
                <w:lang w:val="ru-RU"/>
              </w:rPr>
              <w:t xml:space="preserve"> </w:t>
            </w:r>
            <w:r w:rsidRPr="001002CF">
              <w:rPr>
                <w:sz w:val="20"/>
                <w:lang w:val="ru-RU"/>
              </w:rPr>
              <w:t>синтаксическими</w:t>
            </w:r>
            <w:r w:rsidRPr="001002CF">
              <w:rPr>
                <w:spacing w:val="1"/>
                <w:sz w:val="20"/>
                <w:lang w:val="ru-RU"/>
              </w:rPr>
              <w:t xml:space="preserve"> </w:t>
            </w:r>
            <w:r w:rsidRPr="001002CF">
              <w:rPr>
                <w:sz w:val="20"/>
                <w:lang w:val="ru-RU"/>
              </w:rPr>
              <w:t>нормами</w:t>
            </w:r>
            <w:r w:rsidRPr="001002CF">
              <w:rPr>
                <w:spacing w:val="1"/>
                <w:sz w:val="20"/>
                <w:lang w:val="ru-RU"/>
              </w:rPr>
              <w:t xml:space="preserve"> </w:t>
            </w:r>
            <w:r w:rsidRPr="001002CF">
              <w:rPr>
                <w:sz w:val="20"/>
                <w:lang w:val="ru-RU"/>
              </w:rPr>
              <w:t>родного</w:t>
            </w:r>
            <w:r w:rsidRPr="001002CF">
              <w:rPr>
                <w:spacing w:val="-47"/>
                <w:sz w:val="20"/>
                <w:lang w:val="ru-RU"/>
              </w:rPr>
              <w:t xml:space="preserve"> </w:t>
            </w:r>
            <w:r w:rsidRPr="001002CF">
              <w:rPr>
                <w:sz w:val="20"/>
                <w:lang w:val="ru-RU"/>
              </w:rPr>
              <w:t>языка,</w:t>
            </w:r>
          </w:p>
          <w:p w14:paraId="5C6162A8" w14:textId="14E30F0D" w:rsidR="00A37CB0" w:rsidRPr="001002CF" w:rsidRDefault="00A37CB0" w:rsidP="00F52B97">
            <w:pPr>
              <w:pStyle w:val="TableParagraph"/>
              <w:tabs>
                <w:tab w:val="left" w:pos="1289"/>
              </w:tabs>
              <w:spacing w:line="240" w:lineRule="auto"/>
              <w:ind w:left="0"/>
              <w:rPr>
                <w:sz w:val="20"/>
                <w:lang w:val="ru-RU"/>
              </w:rPr>
            </w:pPr>
            <w:r w:rsidRPr="001002CF">
              <w:rPr>
                <w:sz w:val="20"/>
                <w:lang w:val="ru-RU"/>
              </w:rPr>
              <w:t>включая</w:t>
            </w:r>
            <w:r w:rsidRPr="001002CF">
              <w:rPr>
                <w:spacing w:val="1"/>
                <w:sz w:val="20"/>
                <w:lang w:val="ru-RU"/>
              </w:rPr>
              <w:t xml:space="preserve"> </w:t>
            </w:r>
            <w:r w:rsidRPr="001002CF">
              <w:rPr>
                <w:sz w:val="20"/>
                <w:lang w:val="ru-RU"/>
              </w:rPr>
              <w:t>подбор</w:t>
            </w:r>
            <w:r w:rsidRPr="001002CF">
              <w:rPr>
                <w:spacing w:val="-47"/>
                <w:sz w:val="20"/>
                <w:lang w:val="ru-RU"/>
              </w:rPr>
              <w:t xml:space="preserve"> </w:t>
            </w:r>
            <w:r w:rsidRPr="001002CF">
              <w:rPr>
                <w:sz w:val="20"/>
                <w:lang w:val="ru-RU"/>
              </w:rPr>
              <w:t>выразительных</w:t>
            </w:r>
            <w:r w:rsidRPr="001002CF">
              <w:rPr>
                <w:spacing w:val="1"/>
                <w:sz w:val="20"/>
                <w:lang w:val="ru-RU"/>
              </w:rPr>
              <w:t xml:space="preserve"> </w:t>
            </w:r>
            <w:r w:rsidRPr="001002CF">
              <w:rPr>
                <w:sz w:val="20"/>
                <w:lang w:val="ru-RU"/>
              </w:rPr>
              <w:t>средств</w:t>
            </w:r>
            <w:r w:rsidR="00F52B97">
              <w:rPr>
                <w:sz w:val="20"/>
                <w:lang w:val="ru-RU"/>
              </w:rPr>
              <w:t xml:space="preserve"> </w:t>
            </w:r>
            <w:r w:rsidRPr="001002CF">
              <w:rPr>
                <w:sz w:val="20"/>
                <w:lang w:val="ru-RU"/>
              </w:rPr>
              <w:t>для</w:t>
            </w:r>
            <w:r w:rsidRPr="001002CF">
              <w:rPr>
                <w:spacing w:val="-47"/>
                <w:sz w:val="20"/>
                <w:lang w:val="ru-RU"/>
              </w:rPr>
              <w:t xml:space="preserve"> </w:t>
            </w:r>
            <w:r w:rsidRPr="001002CF">
              <w:rPr>
                <w:sz w:val="20"/>
                <w:lang w:val="ru-RU"/>
              </w:rPr>
              <w:t>изложения</w:t>
            </w:r>
            <w:r w:rsidRPr="001002CF">
              <w:rPr>
                <w:spacing w:val="1"/>
                <w:sz w:val="20"/>
                <w:lang w:val="ru-RU"/>
              </w:rPr>
              <w:t xml:space="preserve"> </w:t>
            </w:r>
            <w:r w:rsidRPr="001002CF">
              <w:rPr>
                <w:sz w:val="20"/>
                <w:lang w:val="ru-RU"/>
              </w:rPr>
              <w:t>мысли</w:t>
            </w:r>
          </w:p>
        </w:tc>
        <w:tc>
          <w:tcPr>
            <w:tcW w:w="2693" w:type="dxa"/>
          </w:tcPr>
          <w:p w14:paraId="3D78A672" w14:textId="1FE38EBB" w:rsidR="00A37CB0" w:rsidRPr="00F52B97" w:rsidRDefault="00A37CB0" w:rsidP="00F52B97">
            <w:pPr>
              <w:pStyle w:val="TableParagraph"/>
              <w:spacing w:line="240" w:lineRule="auto"/>
              <w:ind w:left="0"/>
              <w:jc w:val="both"/>
              <w:rPr>
                <w:sz w:val="20"/>
                <w:lang w:val="ru-RU"/>
              </w:rPr>
            </w:pPr>
            <w:r w:rsidRPr="001002CF">
              <w:rPr>
                <w:sz w:val="20"/>
                <w:lang w:val="ru-RU"/>
              </w:rPr>
              <w:t>Анализ,</w:t>
            </w:r>
            <w:r w:rsidRPr="001002CF">
              <w:rPr>
                <w:spacing w:val="1"/>
                <w:sz w:val="20"/>
                <w:lang w:val="ru-RU"/>
              </w:rPr>
              <w:t xml:space="preserve"> </w:t>
            </w:r>
            <w:r w:rsidRPr="001002CF">
              <w:rPr>
                <w:sz w:val="20"/>
                <w:lang w:val="ru-RU"/>
              </w:rPr>
              <w:t>заучивание</w:t>
            </w:r>
            <w:r w:rsidRPr="001002CF">
              <w:rPr>
                <w:spacing w:val="1"/>
                <w:sz w:val="20"/>
                <w:lang w:val="ru-RU"/>
              </w:rPr>
              <w:t xml:space="preserve"> </w:t>
            </w:r>
            <w:r w:rsidRPr="001002CF">
              <w:rPr>
                <w:sz w:val="20"/>
                <w:lang w:val="ru-RU"/>
              </w:rPr>
              <w:t>и</w:t>
            </w:r>
            <w:r w:rsidRPr="001002CF">
              <w:rPr>
                <w:spacing w:val="-47"/>
                <w:sz w:val="20"/>
                <w:lang w:val="ru-RU"/>
              </w:rPr>
              <w:t xml:space="preserve"> </w:t>
            </w:r>
            <w:r w:rsidRPr="001002CF">
              <w:rPr>
                <w:sz w:val="20"/>
                <w:lang w:val="ru-RU"/>
              </w:rPr>
              <w:t>декламация</w:t>
            </w:r>
            <w:r w:rsidRPr="001002CF">
              <w:rPr>
                <w:spacing w:val="1"/>
                <w:sz w:val="20"/>
                <w:lang w:val="ru-RU"/>
              </w:rPr>
              <w:t xml:space="preserve"> </w:t>
            </w:r>
            <w:r w:rsidRPr="001002CF">
              <w:rPr>
                <w:sz w:val="20"/>
                <w:lang w:val="ru-RU"/>
              </w:rPr>
              <w:t>образцов</w:t>
            </w:r>
            <w:r w:rsidRPr="001002CF">
              <w:rPr>
                <w:spacing w:val="-47"/>
                <w:sz w:val="20"/>
                <w:lang w:val="ru-RU"/>
              </w:rPr>
              <w:t xml:space="preserve"> </w:t>
            </w:r>
            <w:r w:rsidRPr="001002CF">
              <w:rPr>
                <w:sz w:val="20"/>
                <w:lang w:val="ru-RU"/>
              </w:rPr>
              <w:t>устной</w:t>
            </w:r>
            <w:r w:rsidRPr="001002CF">
              <w:rPr>
                <w:spacing w:val="1"/>
                <w:sz w:val="20"/>
                <w:lang w:val="ru-RU"/>
              </w:rPr>
              <w:t xml:space="preserve"> </w:t>
            </w:r>
            <w:r w:rsidRPr="001002CF">
              <w:rPr>
                <w:sz w:val="20"/>
                <w:lang w:val="ru-RU"/>
              </w:rPr>
              <w:t>речи.</w:t>
            </w:r>
            <w:r w:rsidR="00F52B97">
              <w:rPr>
                <w:sz w:val="20"/>
                <w:lang w:val="ru-RU"/>
              </w:rPr>
              <w:t xml:space="preserve"> </w:t>
            </w:r>
            <w:r w:rsidRPr="001002CF">
              <w:rPr>
                <w:sz w:val="20"/>
                <w:lang w:val="ru-RU"/>
              </w:rPr>
              <w:t>Драматизация.</w:t>
            </w:r>
            <w:r w:rsidRPr="001002CF">
              <w:rPr>
                <w:spacing w:val="1"/>
                <w:sz w:val="20"/>
                <w:lang w:val="ru-RU"/>
              </w:rPr>
              <w:t xml:space="preserve"> </w:t>
            </w:r>
            <w:r w:rsidRPr="001002CF">
              <w:rPr>
                <w:sz w:val="20"/>
                <w:lang w:val="ru-RU"/>
              </w:rPr>
              <w:t>Сопоставление,</w:t>
            </w:r>
            <w:r w:rsidRPr="001002CF">
              <w:rPr>
                <w:spacing w:val="1"/>
                <w:sz w:val="20"/>
                <w:lang w:val="ru-RU"/>
              </w:rPr>
              <w:t xml:space="preserve"> </w:t>
            </w:r>
            <w:r w:rsidRPr="001002CF">
              <w:rPr>
                <w:sz w:val="20"/>
                <w:lang w:val="ru-RU"/>
              </w:rPr>
              <w:t>оценка</w:t>
            </w:r>
            <w:r w:rsidRPr="001002CF">
              <w:rPr>
                <w:spacing w:val="-47"/>
                <w:sz w:val="20"/>
                <w:lang w:val="ru-RU"/>
              </w:rPr>
              <w:t xml:space="preserve"> </w:t>
            </w:r>
            <w:r w:rsidR="00F52B97">
              <w:rPr>
                <w:spacing w:val="-47"/>
                <w:sz w:val="20"/>
                <w:lang w:val="ru-RU"/>
              </w:rPr>
              <w:t xml:space="preserve">                            </w:t>
            </w:r>
            <w:r w:rsidRPr="001002CF">
              <w:rPr>
                <w:sz w:val="20"/>
                <w:lang w:val="ru-RU"/>
              </w:rPr>
              <w:t>различных</w:t>
            </w:r>
            <w:r w:rsidR="00F52B97">
              <w:rPr>
                <w:sz w:val="20"/>
                <w:lang w:val="ru-RU"/>
              </w:rPr>
              <w:t xml:space="preserve"> </w:t>
            </w:r>
            <w:r w:rsidRPr="001002CF">
              <w:rPr>
                <w:sz w:val="20"/>
                <w:lang w:val="ru-RU"/>
              </w:rPr>
              <w:t>монологи</w:t>
            </w:r>
            <w:r w:rsidRPr="001002CF">
              <w:rPr>
                <w:spacing w:val="-47"/>
                <w:sz w:val="20"/>
                <w:lang w:val="ru-RU"/>
              </w:rPr>
              <w:t xml:space="preserve"> </w:t>
            </w:r>
            <w:r w:rsidRPr="001002CF">
              <w:rPr>
                <w:sz w:val="20"/>
                <w:lang w:val="ru-RU"/>
              </w:rPr>
              <w:t>ческих</w:t>
            </w:r>
            <w:r w:rsidR="00F52B97">
              <w:rPr>
                <w:sz w:val="20"/>
                <w:lang w:val="ru-RU"/>
              </w:rPr>
              <w:t xml:space="preserve">                                     </w:t>
            </w:r>
            <w:r w:rsidRPr="001002CF">
              <w:rPr>
                <w:sz w:val="20"/>
                <w:lang w:val="ru-RU"/>
              </w:rPr>
              <w:t>высказываний</w:t>
            </w:r>
            <w:r w:rsidR="00F52B97">
              <w:rPr>
                <w:sz w:val="20"/>
                <w:lang w:val="ru-RU"/>
              </w:rPr>
              <w:t xml:space="preserve"> </w:t>
            </w:r>
            <w:r w:rsidRPr="001002CF">
              <w:rPr>
                <w:spacing w:val="-47"/>
                <w:sz w:val="20"/>
                <w:lang w:val="ru-RU"/>
              </w:rPr>
              <w:t xml:space="preserve"> </w:t>
            </w:r>
            <w:r w:rsidRPr="001002CF">
              <w:rPr>
                <w:sz w:val="20"/>
                <w:lang w:val="ru-RU"/>
              </w:rPr>
              <w:t>(своих</w:t>
            </w:r>
            <w:r w:rsidRPr="001002CF">
              <w:rPr>
                <w:sz w:val="20"/>
                <w:lang w:val="ru-RU"/>
              </w:rPr>
              <w:tab/>
              <w:t>и</w:t>
            </w:r>
            <w:r w:rsidR="00F52B97">
              <w:rPr>
                <w:sz w:val="20"/>
                <w:lang w:val="ru-RU"/>
              </w:rPr>
              <w:t xml:space="preserve"> </w:t>
            </w:r>
            <w:r w:rsidRPr="001002CF">
              <w:rPr>
                <w:sz w:val="20"/>
                <w:lang w:val="ru-RU"/>
              </w:rPr>
              <w:t>чужих),</w:t>
            </w:r>
            <w:r w:rsidRPr="001002CF">
              <w:rPr>
                <w:spacing w:val="-47"/>
                <w:sz w:val="20"/>
                <w:lang w:val="ru-RU"/>
              </w:rPr>
              <w:t xml:space="preserve"> </w:t>
            </w:r>
            <w:r w:rsidRPr="001002CF">
              <w:rPr>
                <w:sz w:val="20"/>
                <w:lang w:val="ru-RU"/>
              </w:rPr>
              <w:t>включая</w:t>
            </w:r>
            <w:r w:rsidRPr="001002CF">
              <w:rPr>
                <w:spacing w:val="38"/>
                <w:sz w:val="20"/>
                <w:lang w:val="ru-RU"/>
              </w:rPr>
              <w:t xml:space="preserve"> </w:t>
            </w:r>
            <w:r w:rsidRPr="001002CF">
              <w:rPr>
                <w:sz w:val="20"/>
                <w:lang w:val="ru-RU"/>
              </w:rPr>
              <w:t>устный</w:t>
            </w:r>
            <w:r w:rsidRPr="001002CF">
              <w:rPr>
                <w:spacing w:val="35"/>
                <w:sz w:val="20"/>
                <w:lang w:val="ru-RU"/>
              </w:rPr>
              <w:t xml:space="preserve"> </w:t>
            </w:r>
            <w:r w:rsidRPr="001002CF">
              <w:rPr>
                <w:sz w:val="20"/>
                <w:lang w:val="ru-RU"/>
              </w:rPr>
              <w:t>ответ</w:t>
            </w:r>
            <w:r w:rsidRPr="001002CF">
              <w:rPr>
                <w:spacing w:val="-47"/>
                <w:sz w:val="20"/>
                <w:lang w:val="ru-RU"/>
              </w:rPr>
              <w:t xml:space="preserve"> </w:t>
            </w:r>
            <w:r w:rsidRPr="001002CF">
              <w:rPr>
                <w:sz w:val="20"/>
                <w:lang w:val="ru-RU"/>
              </w:rPr>
              <w:t>товарища.</w:t>
            </w:r>
            <w:r w:rsidR="00F52B97">
              <w:rPr>
                <w:sz w:val="20"/>
                <w:lang w:val="ru-RU"/>
              </w:rPr>
              <w:t xml:space="preserve"> </w:t>
            </w:r>
            <w:r w:rsidRPr="00F52B97">
              <w:rPr>
                <w:sz w:val="20"/>
                <w:lang w:val="ru-RU"/>
              </w:rPr>
              <w:t>Организация</w:t>
            </w:r>
            <w:r w:rsidR="00F52B97">
              <w:rPr>
                <w:sz w:val="20"/>
                <w:lang w:val="ru-RU"/>
              </w:rPr>
              <w:t xml:space="preserve"> </w:t>
            </w:r>
            <w:r w:rsidRPr="00F52B97">
              <w:rPr>
                <w:spacing w:val="-1"/>
                <w:sz w:val="20"/>
                <w:lang w:val="ru-RU"/>
              </w:rPr>
              <w:t>диалога</w:t>
            </w:r>
            <w:r w:rsidRPr="00F52B97">
              <w:rPr>
                <w:spacing w:val="-47"/>
                <w:sz w:val="20"/>
                <w:lang w:val="ru-RU"/>
              </w:rPr>
              <w:t xml:space="preserve"> </w:t>
            </w:r>
            <w:r w:rsidR="00F52B97">
              <w:rPr>
                <w:spacing w:val="-47"/>
                <w:sz w:val="20"/>
                <w:lang w:val="ru-RU"/>
              </w:rPr>
              <w:t xml:space="preserve">            </w:t>
            </w:r>
            <w:r w:rsidRPr="00F52B97">
              <w:rPr>
                <w:sz w:val="20"/>
                <w:lang w:val="ru-RU"/>
              </w:rPr>
              <w:t>других</w:t>
            </w:r>
            <w:r w:rsidRPr="00F52B97">
              <w:rPr>
                <w:spacing w:val="-4"/>
                <w:sz w:val="20"/>
                <w:lang w:val="ru-RU"/>
              </w:rPr>
              <w:t xml:space="preserve"> </w:t>
            </w:r>
            <w:r w:rsidRPr="00F52B97">
              <w:rPr>
                <w:sz w:val="20"/>
                <w:lang w:val="ru-RU"/>
              </w:rPr>
              <w:t>людей.</w:t>
            </w:r>
          </w:p>
          <w:p w14:paraId="58963BAE" w14:textId="43697D49" w:rsidR="00A37CB0" w:rsidRPr="001002CF" w:rsidRDefault="00A37CB0" w:rsidP="009B62DC">
            <w:pPr>
              <w:pStyle w:val="TableParagraph"/>
              <w:spacing w:line="240" w:lineRule="auto"/>
              <w:ind w:left="0"/>
              <w:jc w:val="both"/>
              <w:rPr>
                <w:sz w:val="20"/>
                <w:lang w:val="ru-RU"/>
              </w:rPr>
            </w:pPr>
            <w:r w:rsidRPr="001002CF">
              <w:rPr>
                <w:sz w:val="20"/>
                <w:lang w:val="ru-RU"/>
              </w:rPr>
              <w:t>Сопоставление,</w:t>
            </w:r>
            <w:r w:rsidRPr="001002CF">
              <w:rPr>
                <w:spacing w:val="1"/>
                <w:sz w:val="20"/>
                <w:lang w:val="ru-RU"/>
              </w:rPr>
              <w:t xml:space="preserve"> </w:t>
            </w:r>
            <w:r w:rsidRPr="001002CF">
              <w:rPr>
                <w:sz w:val="20"/>
                <w:lang w:val="ru-RU"/>
              </w:rPr>
              <w:t>оценка</w:t>
            </w:r>
            <w:r w:rsidRPr="001002CF">
              <w:rPr>
                <w:spacing w:val="1"/>
                <w:sz w:val="20"/>
                <w:lang w:val="ru-RU"/>
              </w:rPr>
              <w:t xml:space="preserve"> </w:t>
            </w:r>
            <w:r w:rsidRPr="001002CF">
              <w:rPr>
                <w:sz w:val="20"/>
                <w:lang w:val="ru-RU"/>
              </w:rPr>
              <w:t>различных</w:t>
            </w:r>
            <w:r w:rsidRPr="001002CF">
              <w:rPr>
                <w:spacing w:val="1"/>
                <w:sz w:val="20"/>
                <w:lang w:val="ru-RU"/>
              </w:rPr>
              <w:t xml:space="preserve"> </w:t>
            </w:r>
            <w:r w:rsidRPr="001002CF">
              <w:rPr>
                <w:sz w:val="20"/>
                <w:lang w:val="ru-RU"/>
              </w:rPr>
              <w:t>ситуаций</w:t>
            </w:r>
            <w:r w:rsidRPr="001002CF">
              <w:rPr>
                <w:spacing w:val="-47"/>
                <w:sz w:val="20"/>
                <w:lang w:val="ru-RU"/>
              </w:rPr>
              <w:t xml:space="preserve"> </w:t>
            </w:r>
            <w:r w:rsidRPr="001002CF">
              <w:rPr>
                <w:sz w:val="20"/>
                <w:lang w:val="ru-RU"/>
              </w:rPr>
              <w:t>диалога.</w:t>
            </w:r>
            <w:r w:rsidRPr="001002CF">
              <w:rPr>
                <w:spacing w:val="1"/>
                <w:sz w:val="20"/>
                <w:lang w:val="ru-RU"/>
              </w:rPr>
              <w:t xml:space="preserve"> </w:t>
            </w:r>
            <w:r w:rsidRPr="001002CF">
              <w:rPr>
                <w:sz w:val="20"/>
                <w:lang w:val="ru-RU"/>
              </w:rPr>
              <w:t>Обсуждение,</w:t>
            </w:r>
            <w:r w:rsidRPr="001002CF">
              <w:rPr>
                <w:spacing w:val="-47"/>
                <w:sz w:val="20"/>
                <w:lang w:val="ru-RU"/>
              </w:rPr>
              <w:t xml:space="preserve"> </w:t>
            </w:r>
            <w:r w:rsidRPr="001002CF">
              <w:rPr>
                <w:sz w:val="20"/>
                <w:lang w:val="ru-RU"/>
              </w:rPr>
              <w:t>оценка норм публичной</w:t>
            </w:r>
            <w:r w:rsidRPr="001002CF">
              <w:rPr>
                <w:spacing w:val="-47"/>
                <w:sz w:val="20"/>
                <w:lang w:val="ru-RU"/>
              </w:rPr>
              <w:t xml:space="preserve"> </w:t>
            </w:r>
            <w:r w:rsidRPr="001002CF">
              <w:rPr>
                <w:sz w:val="20"/>
                <w:lang w:val="ru-RU"/>
              </w:rPr>
              <w:t>речи</w:t>
            </w:r>
            <w:r w:rsidRPr="001002CF">
              <w:rPr>
                <w:spacing w:val="1"/>
                <w:sz w:val="20"/>
                <w:lang w:val="ru-RU"/>
              </w:rPr>
              <w:t xml:space="preserve"> </w:t>
            </w:r>
            <w:r w:rsidRPr="001002CF">
              <w:rPr>
                <w:sz w:val="20"/>
                <w:lang w:val="ru-RU"/>
              </w:rPr>
              <w:t>(своей</w:t>
            </w:r>
            <w:r w:rsidRPr="001002CF">
              <w:rPr>
                <w:spacing w:val="1"/>
                <w:sz w:val="20"/>
                <w:lang w:val="ru-RU"/>
              </w:rPr>
              <w:t xml:space="preserve"> </w:t>
            </w:r>
            <w:r w:rsidRPr="001002CF">
              <w:rPr>
                <w:sz w:val="20"/>
                <w:lang w:val="ru-RU"/>
              </w:rPr>
              <w:t>и</w:t>
            </w:r>
            <w:r w:rsidRPr="001002CF">
              <w:rPr>
                <w:spacing w:val="1"/>
                <w:sz w:val="20"/>
                <w:lang w:val="ru-RU"/>
              </w:rPr>
              <w:t xml:space="preserve"> </w:t>
            </w:r>
            <w:r w:rsidRPr="001002CF">
              <w:rPr>
                <w:sz w:val="20"/>
                <w:lang w:val="ru-RU"/>
              </w:rPr>
              <w:t>других</w:t>
            </w:r>
            <w:r w:rsidRPr="001002CF">
              <w:rPr>
                <w:spacing w:val="1"/>
                <w:sz w:val="20"/>
                <w:lang w:val="ru-RU"/>
              </w:rPr>
              <w:t xml:space="preserve"> </w:t>
            </w:r>
            <w:r w:rsidRPr="001002CF">
              <w:rPr>
                <w:sz w:val="20"/>
                <w:lang w:val="ru-RU"/>
              </w:rPr>
              <w:t>людей)</w:t>
            </w:r>
            <w:r w:rsidRPr="001002CF">
              <w:rPr>
                <w:spacing w:val="1"/>
                <w:sz w:val="20"/>
                <w:lang w:val="ru-RU"/>
              </w:rPr>
              <w:t xml:space="preserve"> </w:t>
            </w:r>
            <w:r w:rsidRPr="001002CF">
              <w:rPr>
                <w:sz w:val="20"/>
                <w:lang w:val="ru-RU"/>
              </w:rPr>
              <w:t>и</w:t>
            </w:r>
            <w:r w:rsidRPr="001002CF">
              <w:rPr>
                <w:spacing w:val="1"/>
                <w:sz w:val="20"/>
                <w:lang w:val="ru-RU"/>
              </w:rPr>
              <w:t xml:space="preserve"> </w:t>
            </w:r>
            <w:r w:rsidRPr="001002CF">
              <w:rPr>
                <w:sz w:val="20"/>
                <w:lang w:val="ru-RU"/>
              </w:rPr>
              <w:t>регламента</w:t>
            </w:r>
            <w:r w:rsidRPr="001002CF">
              <w:rPr>
                <w:spacing w:val="1"/>
                <w:sz w:val="20"/>
                <w:lang w:val="ru-RU"/>
              </w:rPr>
              <w:t xml:space="preserve"> </w:t>
            </w:r>
            <w:r w:rsidRPr="001002CF">
              <w:rPr>
                <w:sz w:val="20"/>
                <w:lang w:val="ru-RU"/>
              </w:rPr>
              <w:t>в</w:t>
            </w:r>
            <w:r w:rsidRPr="001002CF">
              <w:rPr>
                <w:spacing w:val="-47"/>
                <w:sz w:val="20"/>
                <w:lang w:val="ru-RU"/>
              </w:rPr>
              <w:t xml:space="preserve"> </w:t>
            </w:r>
            <w:r w:rsidRPr="001002CF">
              <w:rPr>
                <w:sz w:val="20"/>
                <w:lang w:val="ru-RU"/>
              </w:rPr>
              <w:t>монологе и дискуссии в</w:t>
            </w:r>
            <w:r w:rsidRPr="001002CF">
              <w:rPr>
                <w:spacing w:val="-47"/>
                <w:sz w:val="20"/>
                <w:lang w:val="ru-RU"/>
              </w:rPr>
              <w:t xml:space="preserve"> </w:t>
            </w:r>
            <w:r w:rsidRPr="001002CF">
              <w:rPr>
                <w:sz w:val="20"/>
                <w:lang w:val="ru-RU"/>
              </w:rPr>
              <w:t>соответствии</w:t>
            </w:r>
            <w:r w:rsidRPr="001002CF">
              <w:rPr>
                <w:spacing w:val="1"/>
                <w:sz w:val="20"/>
                <w:lang w:val="ru-RU"/>
              </w:rPr>
              <w:t xml:space="preserve"> </w:t>
            </w:r>
            <w:r w:rsidRPr="001002CF">
              <w:rPr>
                <w:sz w:val="20"/>
                <w:lang w:val="ru-RU"/>
              </w:rPr>
              <w:t>с</w:t>
            </w:r>
            <w:r w:rsidRPr="001002CF">
              <w:rPr>
                <w:spacing w:val="1"/>
                <w:sz w:val="20"/>
                <w:lang w:val="ru-RU"/>
              </w:rPr>
              <w:t xml:space="preserve"> </w:t>
            </w:r>
            <w:r w:rsidRPr="001002CF">
              <w:rPr>
                <w:sz w:val="20"/>
                <w:lang w:val="ru-RU"/>
              </w:rPr>
              <w:t>комму</w:t>
            </w:r>
            <w:r w:rsidRPr="001002CF">
              <w:rPr>
                <w:spacing w:val="-47"/>
                <w:sz w:val="20"/>
                <w:lang w:val="ru-RU"/>
              </w:rPr>
              <w:t xml:space="preserve"> </w:t>
            </w:r>
            <w:r w:rsidRPr="001002CF">
              <w:rPr>
                <w:sz w:val="20"/>
                <w:lang w:val="ru-RU"/>
              </w:rPr>
              <w:t>никативной</w:t>
            </w:r>
            <w:r w:rsidRPr="001002CF">
              <w:rPr>
                <w:spacing w:val="-3"/>
                <w:sz w:val="20"/>
                <w:lang w:val="ru-RU"/>
              </w:rPr>
              <w:t xml:space="preserve"> </w:t>
            </w:r>
            <w:r w:rsidRPr="001002CF">
              <w:rPr>
                <w:sz w:val="20"/>
                <w:lang w:val="ru-RU"/>
              </w:rPr>
              <w:t>задачей.</w:t>
            </w:r>
          </w:p>
          <w:p w14:paraId="167C5B01" w14:textId="77777777" w:rsidR="00A37CB0" w:rsidRPr="00A37CB0" w:rsidRDefault="00A37CB0" w:rsidP="009B62DC">
            <w:pPr>
              <w:pStyle w:val="TableParagraph"/>
              <w:spacing w:line="240" w:lineRule="auto"/>
              <w:ind w:left="0"/>
              <w:jc w:val="both"/>
              <w:rPr>
                <w:sz w:val="20"/>
                <w:lang w:val="ru-RU"/>
              </w:rPr>
            </w:pPr>
            <w:r w:rsidRPr="00A37CB0">
              <w:rPr>
                <w:sz w:val="20"/>
                <w:lang w:val="ru-RU"/>
              </w:rPr>
              <w:t xml:space="preserve">Подбор       </w:t>
            </w:r>
            <w:r w:rsidRPr="00A37CB0">
              <w:rPr>
                <w:spacing w:val="22"/>
                <w:sz w:val="20"/>
                <w:lang w:val="ru-RU"/>
              </w:rPr>
              <w:t xml:space="preserve"> </w:t>
            </w:r>
            <w:r w:rsidRPr="00A37CB0">
              <w:rPr>
                <w:sz w:val="20"/>
                <w:lang w:val="ru-RU"/>
              </w:rPr>
              <w:t>вербальных</w:t>
            </w:r>
          </w:p>
          <w:p w14:paraId="3447A19D" w14:textId="6D8BC398" w:rsidR="00A37CB0" w:rsidRPr="00F52B97" w:rsidRDefault="00A37CB0" w:rsidP="00F52B97">
            <w:pPr>
              <w:pStyle w:val="TableParagraph"/>
              <w:tabs>
                <w:tab w:val="left" w:pos="1466"/>
                <w:tab w:val="left" w:pos="1634"/>
              </w:tabs>
              <w:spacing w:line="240" w:lineRule="auto"/>
              <w:ind w:left="0"/>
              <w:jc w:val="both"/>
              <w:rPr>
                <w:sz w:val="20"/>
                <w:lang w:val="ru-RU"/>
              </w:rPr>
            </w:pPr>
            <w:r w:rsidRPr="00A37CB0">
              <w:rPr>
                <w:sz w:val="20"/>
                <w:lang w:val="ru-RU"/>
              </w:rPr>
              <w:t>средств</w:t>
            </w:r>
            <w:r w:rsidRPr="00A37CB0">
              <w:rPr>
                <w:sz w:val="20"/>
                <w:lang w:val="ru-RU"/>
              </w:rPr>
              <w:tab/>
              <w:t>(средств</w:t>
            </w:r>
            <w:r w:rsidRPr="00A37CB0">
              <w:rPr>
                <w:spacing w:val="-48"/>
                <w:sz w:val="20"/>
                <w:lang w:val="ru-RU"/>
              </w:rPr>
              <w:t xml:space="preserve"> </w:t>
            </w:r>
            <w:r w:rsidRPr="00A37CB0">
              <w:rPr>
                <w:sz w:val="20"/>
                <w:lang w:val="ru-RU"/>
              </w:rPr>
              <w:t>логической</w:t>
            </w:r>
            <w:r w:rsidRPr="00A37CB0">
              <w:rPr>
                <w:spacing w:val="1"/>
                <w:sz w:val="20"/>
                <w:lang w:val="ru-RU"/>
              </w:rPr>
              <w:t xml:space="preserve"> </w:t>
            </w:r>
            <w:r w:rsidRPr="00A37CB0">
              <w:rPr>
                <w:sz w:val="20"/>
                <w:lang w:val="ru-RU"/>
              </w:rPr>
              <w:t>связи)</w:t>
            </w:r>
            <w:r w:rsidRPr="00A37CB0">
              <w:rPr>
                <w:spacing w:val="1"/>
                <w:sz w:val="20"/>
                <w:lang w:val="ru-RU"/>
              </w:rPr>
              <w:t xml:space="preserve"> </w:t>
            </w:r>
            <w:r w:rsidRPr="00A37CB0">
              <w:rPr>
                <w:sz w:val="20"/>
                <w:lang w:val="ru-RU"/>
              </w:rPr>
              <w:t>для</w:t>
            </w:r>
            <w:r w:rsidRPr="00A37CB0">
              <w:rPr>
                <w:spacing w:val="1"/>
                <w:sz w:val="20"/>
                <w:lang w:val="ru-RU"/>
              </w:rPr>
              <w:t xml:space="preserve"> </w:t>
            </w:r>
            <w:r w:rsidRPr="00A37CB0">
              <w:rPr>
                <w:sz w:val="20"/>
                <w:lang w:val="ru-RU"/>
              </w:rPr>
              <w:t>выделения</w:t>
            </w:r>
            <w:r w:rsidRPr="00A37CB0">
              <w:rPr>
                <w:spacing w:val="1"/>
                <w:sz w:val="20"/>
                <w:lang w:val="ru-RU"/>
              </w:rPr>
              <w:t xml:space="preserve"> </w:t>
            </w:r>
            <w:r w:rsidRPr="00A37CB0">
              <w:rPr>
                <w:sz w:val="20"/>
                <w:lang w:val="ru-RU"/>
              </w:rPr>
              <w:t>смысловых</w:t>
            </w:r>
            <w:r w:rsidRPr="00A37CB0">
              <w:rPr>
                <w:spacing w:val="1"/>
                <w:sz w:val="20"/>
                <w:lang w:val="ru-RU"/>
              </w:rPr>
              <w:t xml:space="preserve"> </w:t>
            </w:r>
            <w:r w:rsidR="00F52B97">
              <w:rPr>
                <w:sz w:val="20"/>
                <w:lang w:val="ru-RU"/>
              </w:rPr>
              <w:t xml:space="preserve">блоков </w:t>
            </w:r>
            <w:r w:rsidRPr="00A37CB0">
              <w:rPr>
                <w:spacing w:val="-1"/>
                <w:sz w:val="20"/>
                <w:lang w:val="ru-RU"/>
              </w:rPr>
              <w:t>своего</w:t>
            </w:r>
            <w:r w:rsidR="00F52B97">
              <w:rPr>
                <w:spacing w:val="-1"/>
                <w:sz w:val="20"/>
                <w:lang w:val="ru-RU"/>
              </w:rPr>
              <w:t xml:space="preserve"> </w:t>
            </w:r>
            <w:r w:rsidRPr="00F52B97">
              <w:rPr>
                <w:sz w:val="20"/>
                <w:lang w:val="ru-RU"/>
              </w:rPr>
              <w:t>выступления</w:t>
            </w:r>
          </w:p>
        </w:tc>
      </w:tr>
      <w:tr w:rsidR="00A37CB0" w14:paraId="6A551059" w14:textId="77777777" w:rsidTr="00D0789A">
        <w:trPr>
          <w:trHeight w:val="278"/>
        </w:trPr>
        <w:tc>
          <w:tcPr>
            <w:tcW w:w="10349" w:type="dxa"/>
            <w:gridSpan w:val="5"/>
          </w:tcPr>
          <w:p w14:paraId="6838E925" w14:textId="77777777" w:rsidR="00A37CB0" w:rsidRDefault="00A37CB0" w:rsidP="009B62DC">
            <w:pPr>
              <w:pStyle w:val="TableParagraph"/>
              <w:spacing w:line="240" w:lineRule="auto"/>
              <w:ind w:left="0"/>
              <w:rPr>
                <w:sz w:val="24"/>
              </w:rPr>
            </w:pPr>
            <w:r>
              <w:rPr>
                <w:sz w:val="24"/>
              </w:rPr>
              <w:t>4.</w:t>
            </w:r>
            <w:r>
              <w:rPr>
                <w:spacing w:val="-2"/>
                <w:sz w:val="24"/>
              </w:rPr>
              <w:t xml:space="preserve"> </w:t>
            </w:r>
            <w:r>
              <w:rPr>
                <w:sz w:val="24"/>
              </w:rPr>
              <w:t>Смысловое чтение</w:t>
            </w:r>
          </w:p>
        </w:tc>
      </w:tr>
      <w:tr w:rsidR="00A37CB0" w14:paraId="1330488D" w14:textId="77777777" w:rsidTr="00D0789A">
        <w:trPr>
          <w:trHeight w:val="274"/>
        </w:trPr>
        <w:tc>
          <w:tcPr>
            <w:tcW w:w="10349" w:type="dxa"/>
            <w:gridSpan w:val="5"/>
          </w:tcPr>
          <w:p w14:paraId="5C61135A" w14:textId="77777777" w:rsidR="00A37CB0" w:rsidRPr="00A37CB0" w:rsidRDefault="00A37CB0" w:rsidP="009B62DC">
            <w:pPr>
              <w:pStyle w:val="TableParagraph"/>
              <w:spacing w:line="240" w:lineRule="auto"/>
              <w:ind w:left="0"/>
              <w:rPr>
                <w:sz w:val="24"/>
                <w:lang w:val="ru-RU"/>
              </w:rPr>
            </w:pPr>
            <w:r w:rsidRPr="00A37CB0">
              <w:rPr>
                <w:sz w:val="24"/>
                <w:lang w:val="ru-RU"/>
              </w:rPr>
              <w:t>4.1.</w:t>
            </w:r>
            <w:r w:rsidRPr="00A37CB0">
              <w:rPr>
                <w:spacing w:val="-3"/>
                <w:sz w:val="24"/>
                <w:lang w:val="ru-RU"/>
              </w:rPr>
              <w:t xml:space="preserve"> </w:t>
            </w:r>
            <w:r w:rsidRPr="00A37CB0">
              <w:rPr>
                <w:sz w:val="24"/>
                <w:lang w:val="ru-RU"/>
              </w:rPr>
              <w:t>Работа</w:t>
            </w:r>
            <w:r w:rsidRPr="00A37CB0">
              <w:rPr>
                <w:spacing w:val="-2"/>
                <w:sz w:val="24"/>
                <w:lang w:val="ru-RU"/>
              </w:rPr>
              <w:t xml:space="preserve"> </w:t>
            </w:r>
            <w:r w:rsidRPr="00A37CB0">
              <w:rPr>
                <w:sz w:val="24"/>
                <w:lang w:val="ru-RU"/>
              </w:rPr>
              <w:t>с</w:t>
            </w:r>
            <w:r w:rsidRPr="00A37CB0">
              <w:rPr>
                <w:spacing w:val="-2"/>
                <w:sz w:val="24"/>
                <w:lang w:val="ru-RU"/>
              </w:rPr>
              <w:t xml:space="preserve"> </w:t>
            </w:r>
            <w:r w:rsidRPr="00A37CB0">
              <w:rPr>
                <w:sz w:val="24"/>
                <w:lang w:val="ru-RU"/>
              </w:rPr>
              <w:t>письменным</w:t>
            </w:r>
            <w:r w:rsidRPr="00A37CB0">
              <w:rPr>
                <w:spacing w:val="-3"/>
                <w:sz w:val="24"/>
                <w:lang w:val="ru-RU"/>
              </w:rPr>
              <w:t xml:space="preserve"> </w:t>
            </w:r>
            <w:r w:rsidRPr="00A37CB0">
              <w:rPr>
                <w:sz w:val="24"/>
                <w:lang w:val="ru-RU"/>
              </w:rPr>
              <w:t>текстом:</w:t>
            </w:r>
            <w:r w:rsidRPr="00A37CB0">
              <w:rPr>
                <w:spacing w:val="-9"/>
                <w:sz w:val="24"/>
                <w:lang w:val="ru-RU"/>
              </w:rPr>
              <w:t xml:space="preserve"> </w:t>
            </w:r>
            <w:r w:rsidRPr="00A37CB0">
              <w:rPr>
                <w:sz w:val="24"/>
                <w:lang w:val="ru-RU"/>
              </w:rPr>
              <w:t>поиск</w:t>
            </w:r>
            <w:r w:rsidRPr="00A37CB0">
              <w:rPr>
                <w:spacing w:val="-3"/>
                <w:sz w:val="24"/>
                <w:lang w:val="ru-RU"/>
              </w:rPr>
              <w:t xml:space="preserve"> </w:t>
            </w:r>
            <w:r w:rsidRPr="00A37CB0">
              <w:rPr>
                <w:sz w:val="24"/>
                <w:lang w:val="ru-RU"/>
              </w:rPr>
              <w:t>информации</w:t>
            </w:r>
            <w:r w:rsidRPr="00A37CB0">
              <w:rPr>
                <w:spacing w:val="-4"/>
                <w:sz w:val="24"/>
                <w:lang w:val="ru-RU"/>
              </w:rPr>
              <w:t xml:space="preserve"> </w:t>
            </w:r>
            <w:r w:rsidRPr="00A37CB0">
              <w:rPr>
                <w:sz w:val="24"/>
                <w:lang w:val="ru-RU"/>
              </w:rPr>
              <w:t>и</w:t>
            </w:r>
            <w:r w:rsidRPr="00A37CB0">
              <w:rPr>
                <w:spacing w:val="-4"/>
                <w:sz w:val="24"/>
                <w:lang w:val="ru-RU"/>
              </w:rPr>
              <w:t xml:space="preserve"> </w:t>
            </w:r>
            <w:r w:rsidRPr="00A37CB0">
              <w:rPr>
                <w:sz w:val="24"/>
                <w:lang w:val="ru-RU"/>
              </w:rPr>
              <w:t>понимание</w:t>
            </w:r>
            <w:r w:rsidRPr="00A37CB0">
              <w:rPr>
                <w:spacing w:val="-2"/>
                <w:sz w:val="24"/>
                <w:lang w:val="ru-RU"/>
              </w:rPr>
              <w:t xml:space="preserve"> </w:t>
            </w:r>
            <w:r w:rsidRPr="00A37CB0">
              <w:rPr>
                <w:sz w:val="24"/>
                <w:lang w:val="ru-RU"/>
              </w:rPr>
              <w:t>прочитанного</w:t>
            </w:r>
          </w:p>
        </w:tc>
      </w:tr>
      <w:tr w:rsidR="00A37CB0" w14:paraId="0326A123" w14:textId="77777777" w:rsidTr="00E17694">
        <w:trPr>
          <w:trHeight w:val="3534"/>
        </w:trPr>
        <w:tc>
          <w:tcPr>
            <w:tcW w:w="2127" w:type="dxa"/>
          </w:tcPr>
          <w:p w14:paraId="3E5C0F6E" w14:textId="77777777" w:rsidR="00A37CB0" w:rsidRPr="00A37CB0" w:rsidRDefault="00A37CB0" w:rsidP="009B62DC">
            <w:pPr>
              <w:pStyle w:val="TableParagraph"/>
              <w:tabs>
                <w:tab w:val="left" w:pos="1811"/>
              </w:tabs>
              <w:spacing w:line="240" w:lineRule="auto"/>
              <w:ind w:left="0"/>
              <w:rPr>
                <w:sz w:val="20"/>
                <w:lang w:val="ru-RU"/>
              </w:rPr>
            </w:pPr>
            <w:r w:rsidRPr="00A37CB0">
              <w:rPr>
                <w:sz w:val="20"/>
                <w:lang w:val="ru-RU"/>
              </w:rPr>
              <w:t>Выделяет</w:t>
            </w:r>
            <w:r w:rsidRPr="00A37CB0">
              <w:rPr>
                <w:sz w:val="20"/>
                <w:lang w:val="ru-RU"/>
              </w:rPr>
              <w:tab/>
            </w:r>
            <w:r w:rsidRPr="00A37CB0">
              <w:rPr>
                <w:spacing w:val="-5"/>
                <w:sz w:val="20"/>
                <w:lang w:val="ru-RU"/>
              </w:rPr>
              <w:t>в</w:t>
            </w:r>
            <w:r w:rsidRPr="00A37CB0">
              <w:rPr>
                <w:spacing w:val="-47"/>
                <w:sz w:val="20"/>
                <w:lang w:val="ru-RU"/>
              </w:rPr>
              <w:t xml:space="preserve"> </w:t>
            </w:r>
            <w:r w:rsidRPr="00A37CB0">
              <w:rPr>
                <w:sz w:val="20"/>
                <w:lang w:val="ru-RU"/>
              </w:rPr>
              <w:t>письменном</w:t>
            </w:r>
          </w:p>
          <w:p w14:paraId="6CC8D05E" w14:textId="77777777" w:rsidR="00A37CB0" w:rsidRPr="00A37CB0" w:rsidRDefault="00A37CB0" w:rsidP="009B62DC">
            <w:pPr>
              <w:pStyle w:val="TableParagraph"/>
              <w:tabs>
                <w:tab w:val="left" w:pos="1802"/>
              </w:tabs>
              <w:spacing w:line="240" w:lineRule="auto"/>
              <w:ind w:left="0"/>
              <w:rPr>
                <w:sz w:val="20"/>
                <w:lang w:val="ru-RU"/>
              </w:rPr>
            </w:pPr>
            <w:r w:rsidRPr="00A37CB0">
              <w:rPr>
                <w:sz w:val="20"/>
                <w:lang w:val="ru-RU"/>
              </w:rPr>
              <w:t>тексте</w:t>
            </w:r>
            <w:r w:rsidRPr="00A37CB0">
              <w:rPr>
                <w:spacing w:val="1"/>
                <w:sz w:val="20"/>
                <w:lang w:val="ru-RU"/>
              </w:rPr>
              <w:t xml:space="preserve"> </w:t>
            </w:r>
            <w:r w:rsidRPr="00A37CB0">
              <w:rPr>
                <w:sz w:val="20"/>
                <w:lang w:val="ru-RU"/>
              </w:rPr>
              <w:t>(повествовании,</w:t>
            </w:r>
            <w:r w:rsidRPr="00A37CB0">
              <w:rPr>
                <w:spacing w:val="1"/>
                <w:sz w:val="20"/>
                <w:lang w:val="ru-RU"/>
              </w:rPr>
              <w:t xml:space="preserve"> </w:t>
            </w:r>
            <w:r w:rsidRPr="00A37CB0">
              <w:rPr>
                <w:sz w:val="20"/>
                <w:lang w:val="ru-RU"/>
              </w:rPr>
              <w:t>описании,</w:t>
            </w:r>
            <w:r w:rsidRPr="00A37CB0">
              <w:rPr>
                <w:spacing w:val="1"/>
                <w:sz w:val="20"/>
                <w:lang w:val="ru-RU"/>
              </w:rPr>
              <w:t xml:space="preserve"> </w:t>
            </w:r>
            <w:r w:rsidRPr="00A37CB0">
              <w:rPr>
                <w:sz w:val="20"/>
                <w:lang w:val="ru-RU"/>
              </w:rPr>
              <w:t>рассуждении)</w:t>
            </w:r>
            <w:r w:rsidRPr="00A37CB0">
              <w:rPr>
                <w:spacing w:val="1"/>
                <w:sz w:val="20"/>
                <w:lang w:val="ru-RU"/>
              </w:rPr>
              <w:t xml:space="preserve"> </w:t>
            </w:r>
            <w:r w:rsidRPr="00A37CB0">
              <w:rPr>
                <w:sz w:val="20"/>
                <w:lang w:val="ru-RU"/>
              </w:rPr>
              <w:t>понятное</w:t>
            </w:r>
            <w:r w:rsidRPr="00A37CB0">
              <w:rPr>
                <w:sz w:val="20"/>
                <w:lang w:val="ru-RU"/>
              </w:rPr>
              <w:tab/>
            </w:r>
            <w:r w:rsidRPr="00A37CB0">
              <w:rPr>
                <w:spacing w:val="-4"/>
                <w:sz w:val="20"/>
                <w:lang w:val="ru-RU"/>
              </w:rPr>
              <w:t>и</w:t>
            </w:r>
          </w:p>
          <w:p w14:paraId="6EEE8514" w14:textId="77777777" w:rsidR="00A37CB0" w:rsidRPr="00A37CB0" w:rsidRDefault="00A37CB0" w:rsidP="009B62DC">
            <w:pPr>
              <w:pStyle w:val="TableParagraph"/>
              <w:spacing w:line="240" w:lineRule="auto"/>
              <w:ind w:left="0"/>
              <w:rPr>
                <w:sz w:val="20"/>
                <w:lang w:val="ru-RU"/>
              </w:rPr>
            </w:pPr>
            <w:r w:rsidRPr="00A37CB0">
              <w:rPr>
                <w:sz w:val="20"/>
                <w:lang w:val="ru-RU"/>
              </w:rPr>
              <w:t>непонятное.</w:t>
            </w:r>
            <w:r w:rsidRPr="00A37CB0">
              <w:rPr>
                <w:spacing w:val="1"/>
                <w:sz w:val="20"/>
                <w:lang w:val="ru-RU"/>
              </w:rPr>
              <w:t xml:space="preserve"> </w:t>
            </w:r>
            <w:r w:rsidRPr="00A37CB0">
              <w:rPr>
                <w:sz w:val="20"/>
                <w:lang w:val="ru-RU"/>
              </w:rPr>
              <w:t>Формулирует</w:t>
            </w:r>
            <w:r w:rsidRPr="00A37CB0">
              <w:rPr>
                <w:spacing w:val="1"/>
                <w:sz w:val="20"/>
                <w:lang w:val="ru-RU"/>
              </w:rPr>
              <w:t xml:space="preserve"> </w:t>
            </w:r>
            <w:r w:rsidRPr="00A37CB0">
              <w:rPr>
                <w:sz w:val="20"/>
                <w:lang w:val="ru-RU"/>
              </w:rPr>
              <w:t>вопрос</w:t>
            </w:r>
            <w:r w:rsidRPr="00A37CB0">
              <w:rPr>
                <w:spacing w:val="1"/>
                <w:sz w:val="20"/>
                <w:lang w:val="ru-RU"/>
              </w:rPr>
              <w:t xml:space="preserve"> </w:t>
            </w:r>
            <w:r w:rsidRPr="00A37CB0">
              <w:rPr>
                <w:sz w:val="20"/>
                <w:lang w:val="ru-RU"/>
              </w:rPr>
              <w:t>о</w:t>
            </w:r>
            <w:r w:rsidRPr="00A37CB0">
              <w:rPr>
                <w:spacing w:val="1"/>
                <w:sz w:val="20"/>
                <w:lang w:val="ru-RU"/>
              </w:rPr>
              <w:t xml:space="preserve"> </w:t>
            </w:r>
            <w:r w:rsidRPr="00A37CB0">
              <w:rPr>
                <w:sz w:val="20"/>
                <w:lang w:val="ru-RU"/>
              </w:rPr>
              <w:t>том,</w:t>
            </w:r>
            <w:r w:rsidRPr="00A37CB0">
              <w:rPr>
                <w:spacing w:val="1"/>
                <w:sz w:val="20"/>
                <w:lang w:val="ru-RU"/>
              </w:rPr>
              <w:t xml:space="preserve"> </w:t>
            </w:r>
            <w:r w:rsidRPr="00A37CB0">
              <w:rPr>
                <w:sz w:val="20"/>
                <w:lang w:val="ru-RU"/>
              </w:rPr>
              <w:t>что</w:t>
            </w:r>
            <w:r w:rsidRPr="00A37CB0">
              <w:rPr>
                <w:spacing w:val="-47"/>
                <w:sz w:val="20"/>
                <w:lang w:val="ru-RU"/>
              </w:rPr>
              <w:t xml:space="preserve"> </w:t>
            </w:r>
            <w:r w:rsidRPr="00A37CB0">
              <w:rPr>
                <w:sz w:val="20"/>
                <w:lang w:val="ru-RU"/>
              </w:rPr>
              <w:t>непонятно.</w:t>
            </w:r>
          </w:p>
          <w:p w14:paraId="4F7455DD" w14:textId="77777777" w:rsidR="00A37CB0" w:rsidRPr="00A37CB0" w:rsidRDefault="00A37CB0" w:rsidP="009B62DC">
            <w:pPr>
              <w:pStyle w:val="TableParagraph"/>
              <w:tabs>
                <w:tab w:val="left" w:pos="1362"/>
              </w:tabs>
              <w:spacing w:line="240" w:lineRule="auto"/>
              <w:ind w:left="0"/>
              <w:jc w:val="both"/>
              <w:rPr>
                <w:sz w:val="20"/>
                <w:lang w:val="ru-RU"/>
              </w:rPr>
            </w:pPr>
            <w:r w:rsidRPr="00A37CB0">
              <w:rPr>
                <w:sz w:val="20"/>
                <w:lang w:val="ru-RU"/>
              </w:rPr>
              <w:t>Определяет</w:t>
            </w:r>
            <w:r w:rsidRPr="00A37CB0">
              <w:rPr>
                <w:spacing w:val="1"/>
                <w:sz w:val="20"/>
                <w:lang w:val="ru-RU"/>
              </w:rPr>
              <w:t xml:space="preserve"> </w:t>
            </w:r>
            <w:r w:rsidRPr="00A37CB0">
              <w:rPr>
                <w:sz w:val="20"/>
                <w:lang w:val="ru-RU"/>
              </w:rPr>
              <w:t>тему</w:t>
            </w:r>
            <w:r w:rsidRPr="00A37CB0">
              <w:rPr>
                <w:spacing w:val="1"/>
                <w:sz w:val="20"/>
                <w:lang w:val="ru-RU"/>
              </w:rPr>
              <w:t xml:space="preserve"> </w:t>
            </w:r>
            <w:r w:rsidRPr="00A37CB0">
              <w:rPr>
                <w:sz w:val="20"/>
                <w:lang w:val="ru-RU"/>
              </w:rPr>
              <w:t>и</w:t>
            </w:r>
            <w:r w:rsidRPr="00A37CB0">
              <w:rPr>
                <w:spacing w:val="1"/>
                <w:sz w:val="20"/>
                <w:lang w:val="ru-RU"/>
              </w:rPr>
              <w:t xml:space="preserve"> </w:t>
            </w:r>
            <w:r w:rsidRPr="00A37CB0">
              <w:rPr>
                <w:sz w:val="20"/>
                <w:lang w:val="ru-RU"/>
              </w:rPr>
              <w:t>главную</w:t>
            </w:r>
            <w:r w:rsidRPr="00A37CB0">
              <w:rPr>
                <w:sz w:val="20"/>
                <w:lang w:val="ru-RU"/>
              </w:rPr>
              <w:tab/>
            </w:r>
            <w:r w:rsidRPr="00A37CB0">
              <w:rPr>
                <w:spacing w:val="-1"/>
                <w:sz w:val="20"/>
                <w:lang w:val="ru-RU"/>
              </w:rPr>
              <w:t>мысль</w:t>
            </w:r>
            <w:r w:rsidRPr="00A37CB0">
              <w:rPr>
                <w:spacing w:val="-48"/>
                <w:sz w:val="20"/>
                <w:lang w:val="ru-RU"/>
              </w:rPr>
              <w:t xml:space="preserve"> </w:t>
            </w:r>
            <w:r w:rsidRPr="00A37CB0">
              <w:rPr>
                <w:sz w:val="20"/>
                <w:lang w:val="ru-RU"/>
              </w:rPr>
              <w:t>письменного</w:t>
            </w:r>
            <w:r w:rsidRPr="00A37CB0">
              <w:rPr>
                <w:spacing w:val="3"/>
                <w:sz w:val="20"/>
                <w:lang w:val="ru-RU"/>
              </w:rPr>
              <w:t xml:space="preserve"> </w:t>
            </w:r>
            <w:r w:rsidRPr="00A37CB0">
              <w:rPr>
                <w:sz w:val="20"/>
                <w:lang w:val="ru-RU"/>
              </w:rPr>
              <w:t>текста</w:t>
            </w:r>
          </w:p>
        </w:tc>
        <w:tc>
          <w:tcPr>
            <w:tcW w:w="1985" w:type="dxa"/>
          </w:tcPr>
          <w:p w14:paraId="3D0ED408" w14:textId="77777777" w:rsidR="00A37CB0" w:rsidRPr="00A37CB0" w:rsidRDefault="00A37CB0" w:rsidP="009B62DC">
            <w:pPr>
              <w:pStyle w:val="TableParagraph"/>
              <w:spacing w:line="240" w:lineRule="auto"/>
              <w:ind w:left="0"/>
              <w:rPr>
                <w:sz w:val="20"/>
                <w:lang w:val="ru-RU"/>
              </w:rPr>
            </w:pPr>
            <w:r w:rsidRPr="00A37CB0">
              <w:rPr>
                <w:sz w:val="20"/>
                <w:lang w:val="ru-RU"/>
              </w:rPr>
              <w:t>Определяет</w:t>
            </w:r>
            <w:r w:rsidRPr="00A37CB0">
              <w:rPr>
                <w:spacing w:val="1"/>
                <w:sz w:val="20"/>
                <w:lang w:val="ru-RU"/>
              </w:rPr>
              <w:t xml:space="preserve"> </w:t>
            </w:r>
            <w:r w:rsidRPr="00A37CB0">
              <w:rPr>
                <w:spacing w:val="-1"/>
                <w:sz w:val="20"/>
                <w:lang w:val="ru-RU"/>
              </w:rPr>
              <w:t>главную</w:t>
            </w:r>
            <w:r w:rsidRPr="00A37CB0">
              <w:rPr>
                <w:spacing w:val="-9"/>
                <w:sz w:val="20"/>
                <w:lang w:val="ru-RU"/>
              </w:rPr>
              <w:t xml:space="preserve"> </w:t>
            </w:r>
            <w:r w:rsidRPr="00A37CB0">
              <w:rPr>
                <w:spacing w:val="-1"/>
                <w:sz w:val="20"/>
                <w:lang w:val="ru-RU"/>
              </w:rPr>
              <w:t>тему,</w:t>
            </w:r>
          </w:p>
          <w:p w14:paraId="7CE8FB16" w14:textId="77777777" w:rsidR="00A37CB0" w:rsidRDefault="00A37CB0" w:rsidP="009B62DC">
            <w:pPr>
              <w:pStyle w:val="TableParagraph"/>
              <w:tabs>
                <w:tab w:val="left" w:pos="937"/>
                <w:tab w:val="left" w:pos="997"/>
                <w:tab w:val="left" w:pos="1287"/>
                <w:tab w:val="left" w:pos="1557"/>
              </w:tabs>
              <w:spacing w:line="240" w:lineRule="auto"/>
              <w:ind w:left="0"/>
              <w:rPr>
                <w:sz w:val="20"/>
              </w:rPr>
            </w:pPr>
            <w:r w:rsidRPr="00A37CB0">
              <w:rPr>
                <w:sz w:val="20"/>
                <w:lang w:val="ru-RU"/>
              </w:rPr>
              <w:t>общую</w:t>
            </w:r>
            <w:r w:rsidRPr="00A37CB0">
              <w:rPr>
                <w:sz w:val="20"/>
                <w:lang w:val="ru-RU"/>
              </w:rPr>
              <w:tab/>
              <w:t>цель</w:t>
            </w:r>
            <w:r w:rsidRPr="00A37CB0">
              <w:rPr>
                <w:sz w:val="20"/>
                <w:lang w:val="ru-RU"/>
              </w:rPr>
              <w:tab/>
              <w:t>или</w:t>
            </w:r>
            <w:r w:rsidRPr="00A37CB0">
              <w:rPr>
                <w:spacing w:val="-47"/>
                <w:sz w:val="20"/>
                <w:lang w:val="ru-RU"/>
              </w:rPr>
              <w:t xml:space="preserve"> </w:t>
            </w:r>
            <w:r w:rsidRPr="00A37CB0">
              <w:rPr>
                <w:sz w:val="20"/>
                <w:lang w:val="ru-RU"/>
              </w:rPr>
              <w:t>назначение</w:t>
            </w:r>
            <w:r w:rsidRPr="00A37CB0">
              <w:rPr>
                <w:sz w:val="20"/>
                <w:lang w:val="ru-RU"/>
              </w:rPr>
              <w:tab/>
            </w:r>
            <w:r w:rsidRPr="00A37CB0">
              <w:rPr>
                <w:spacing w:val="-1"/>
                <w:sz w:val="20"/>
                <w:lang w:val="ru-RU"/>
              </w:rPr>
              <w:t>текста,</w:t>
            </w:r>
            <w:r w:rsidRPr="00A37CB0">
              <w:rPr>
                <w:spacing w:val="-47"/>
                <w:sz w:val="20"/>
                <w:lang w:val="ru-RU"/>
              </w:rPr>
              <w:t xml:space="preserve"> </w:t>
            </w:r>
            <w:r w:rsidRPr="00A37CB0">
              <w:rPr>
                <w:sz w:val="20"/>
                <w:lang w:val="ru-RU"/>
              </w:rPr>
              <w:t>структурирует текст</w:t>
            </w:r>
            <w:r w:rsidRPr="00A37CB0">
              <w:rPr>
                <w:spacing w:val="-47"/>
                <w:sz w:val="20"/>
                <w:lang w:val="ru-RU"/>
              </w:rPr>
              <w:t xml:space="preserve"> </w:t>
            </w:r>
            <w:r w:rsidRPr="00A37CB0">
              <w:rPr>
                <w:sz w:val="20"/>
                <w:lang w:val="ru-RU"/>
              </w:rPr>
              <w:t>(на</w:t>
            </w:r>
            <w:r w:rsidRPr="00A37CB0">
              <w:rPr>
                <w:sz w:val="20"/>
                <w:lang w:val="ru-RU"/>
              </w:rPr>
              <w:tab/>
            </w:r>
            <w:r w:rsidRPr="00A37CB0">
              <w:rPr>
                <w:sz w:val="20"/>
                <w:lang w:val="ru-RU"/>
              </w:rPr>
              <w:tab/>
            </w:r>
            <w:r w:rsidRPr="00A37CB0">
              <w:rPr>
                <w:spacing w:val="-1"/>
                <w:sz w:val="20"/>
                <w:lang w:val="ru-RU"/>
              </w:rPr>
              <w:t>материале</w:t>
            </w:r>
            <w:r w:rsidRPr="00A37CB0">
              <w:rPr>
                <w:spacing w:val="-47"/>
                <w:sz w:val="20"/>
                <w:lang w:val="ru-RU"/>
              </w:rPr>
              <w:t xml:space="preserve"> </w:t>
            </w:r>
            <w:r w:rsidRPr="00A37CB0">
              <w:rPr>
                <w:sz w:val="20"/>
                <w:lang w:val="ru-RU"/>
              </w:rPr>
              <w:t>соответствующей</w:t>
            </w:r>
            <w:r w:rsidRPr="00A37CB0">
              <w:rPr>
                <w:spacing w:val="1"/>
                <w:sz w:val="20"/>
                <w:lang w:val="ru-RU"/>
              </w:rPr>
              <w:t xml:space="preserve"> </w:t>
            </w:r>
            <w:r w:rsidRPr="00A37CB0">
              <w:rPr>
                <w:sz w:val="20"/>
                <w:lang w:val="ru-RU"/>
              </w:rPr>
              <w:t>классу сложности).</w:t>
            </w:r>
            <w:r w:rsidRPr="00A37CB0">
              <w:rPr>
                <w:spacing w:val="1"/>
                <w:sz w:val="20"/>
                <w:lang w:val="ru-RU"/>
              </w:rPr>
              <w:t xml:space="preserve"> </w:t>
            </w:r>
            <w:r>
              <w:rPr>
                <w:sz w:val="20"/>
              </w:rPr>
              <w:t>Формулирует</w:t>
            </w:r>
            <w:r>
              <w:rPr>
                <w:spacing w:val="1"/>
                <w:sz w:val="20"/>
              </w:rPr>
              <w:t xml:space="preserve"> </w:t>
            </w:r>
            <w:r>
              <w:rPr>
                <w:sz w:val="20"/>
              </w:rPr>
              <w:t>тезис,</w:t>
            </w:r>
            <w:r>
              <w:rPr>
                <w:spacing w:val="-47"/>
                <w:sz w:val="20"/>
              </w:rPr>
              <w:t xml:space="preserve"> </w:t>
            </w:r>
            <w:r>
              <w:rPr>
                <w:sz w:val="20"/>
              </w:rPr>
              <w:t>выражающий</w:t>
            </w:r>
            <w:r>
              <w:rPr>
                <w:spacing w:val="1"/>
                <w:sz w:val="20"/>
              </w:rPr>
              <w:t xml:space="preserve"> </w:t>
            </w:r>
            <w:r>
              <w:rPr>
                <w:sz w:val="20"/>
              </w:rPr>
              <w:t>общий</w:t>
            </w:r>
            <w:r>
              <w:rPr>
                <w:spacing w:val="3"/>
                <w:sz w:val="20"/>
              </w:rPr>
              <w:t xml:space="preserve"> </w:t>
            </w:r>
            <w:r>
              <w:rPr>
                <w:sz w:val="20"/>
              </w:rPr>
              <w:t>смысл</w:t>
            </w:r>
            <w:r>
              <w:rPr>
                <w:spacing w:val="4"/>
                <w:sz w:val="20"/>
              </w:rPr>
              <w:t xml:space="preserve"> </w:t>
            </w:r>
            <w:r>
              <w:rPr>
                <w:sz w:val="20"/>
              </w:rPr>
              <w:t>текста</w:t>
            </w:r>
            <w:r>
              <w:rPr>
                <w:spacing w:val="-47"/>
                <w:sz w:val="20"/>
              </w:rPr>
              <w:t xml:space="preserve"> </w:t>
            </w:r>
            <w:r>
              <w:rPr>
                <w:sz w:val="20"/>
              </w:rPr>
              <w:t>(под руководством</w:t>
            </w:r>
            <w:r>
              <w:rPr>
                <w:spacing w:val="1"/>
                <w:sz w:val="20"/>
              </w:rPr>
              <w:t xml:space="preserve"> </w:t>
            </w:r>
            <w:r>
              <w:rPr>
                <w:sz w:val="20"/>
              </w:rPr>
              <w:t>учителя)</w:t>
            </w:r>
          </w:p>
        </w:tc>
        <w:tc>
          <w:tcPr>
            <w:tcW w:w="1984" w:type="dxa"/>
          </w:tcPr>
          <w:p w14:paraId="10F58670" w14:textId="77777777" w:rsidR="00A37CB0" w:rsidRDefault="00A37CB0" w:rsidP="009B62DC">
            <w:pPr>
              <w:pStyle w:val="TableParagraph"/>
              <w:tabs>
                <w:tab w:val="left" w:pos="885"/>
                <w:tab w:val="left" w:pos="917"/>
                <w:tab w:val="left" w:pos="1516"/>
              </w:tabs>
              <w:spacing w:line="240" w:lineRule="auto"/>
              <w:ind w:left="0"/>
              <w:rPr>
                <w:sz w:val="20"/>
              </w:rPr>
            </w:pPr>
            <w:r w:rsidRPr="00A37CB0">
              <w:rPr>
                <w:sz w:val="20"/>
                <w:lang w:val="ru-RU"/>
              </w:rPr>
              <w:t>Определяет</w:t>
            </w:r>
            <w:r w:rsidRPr="00A37CB0">
              <w:rPr>
                <w:spacing w:val="1"/>
                <w:sz w:val="20"/>
                <w:lang w:val="ru-RU"/>
              </w:rPr>
              <w:t xml:space="preserve"> </w:t>
            </w:r>
            <w:r w:rsidRPr="00A37CB0">
              <w:rPr>
                <w:sz w:val="20"/>
                <w:lang w:val="ru-RU"/>
              </w:rPr>
              <w:t>главную тему,</w:t>
            </w:r>
            <w:r w:rsidRPr="00A37CB0">
              <w:rPr>
                <w:spacing w:val="1"/>
                <w:sz w:val="20"/>
                <w:lang w:val="ru-RU"/>
              </w:rPr>
              <w:t xml:space="preserve"> </w:t>
            </w:r>
            <w:r w:rsidRPr="00A37CB0">
              <w:rPr>
                <w:sz w:val="20"/>
                <w:lang w:val="ru-RU"/>
              </w:rPr>
              <w:t>общую</w:t>
            </w:r>
            <w:r w:rsidRPr="00A37CB0">
              <w:rPr>
                <w:sz w:val="20"/>
                <w:lang w:val="ru-RU"/>
              </w:rPr>
              <w:tab/>
            </w:r>
            <w:r w:rsidRPr="00A37CB0">
              <w:rPr>
                <w:sz w:val="20"/>
                <w:lang w:val="ru-RU"/>
              </w:rPr>
              <w:tab/>
              <w:t>цель</w:t>
            </w:r>
            <w:r w:rsidRPr="00A37CB0">
              <w:rPr>
                <w:sz w:val="20"/>
                <w:lang w:val="ru-RU"/>
              </w:rPr>
              <w:tab/>
              <w:t>или</w:t>
            </w:r>
            <w:r w:rsidRPr="00A37CB0">
              <w:rPr>
                <w:spacing w:val="-47"/>
                <w:sz w:val="20"/>
                <w:lang w:val="ru-RU"/>
              </w:rPr>
              <w:t xml:space="preserve"> </w:t>
            </w:r>
            <w:r w:rsidRPr="00A37CB0">
              <w:rPr>
                <w:sz w:val="20"/>
                <w:lang w:val="ru-RU"/>
              </w:rPr>
              <w:t>назначение</w:t>
            </w:r>
            <w:r w:rsidRPr="00A37CB0">
              <w:rPr>
                <w:spacing w:val="19"/>
                <w:sz w:val="20"/>
                <w:lang w:val="ru-RU"/>
              </w:rPr>
              <w:t xml:space="preserve"> </w:t>
            </w:r>
            <w:r w:rsidRPr="00A37CB0">
              <w:rPr>
                <w:sz w:val="20"/>
                <w:lang w:val="ru-RU"/>
              </w:rPr>
              <w:t>текста,</w:t>
            </w:r>
            <w:r w:rsidRPr="00A37CB0">
              <w:rPr>
                <w:spacing w:val="-47"/>
                <w:sz w:val="20"/>
                <w:lang w:val="ru-RU"/>
              </w:rPr>
              <w:t xml:space="preserve"> </w:t>
            </w:r>
            <w:r w:rsidRPr="00A37CB0">
              <w:rPr>
                <w:sz w:val="20"/>
                <w:lang w:val="ru-RU"/>
              </w:rPr>
              <w:t>структурирует</w:t>
            </w:r>
            <w:r w:rsidRPr="00A37CB0">
              <w:rPr>
                <w:spacing w:val="1"/>
                <w:sz w:val="20"/>
                <w:lang w:val="ru-RU"/>
              </w:rPr>
              <w:t xml:space="preserve"> </w:t>
            </w:r>
            <w:r w:rsidRPr="00A37CB0">
              <w:rPr>
                <w:sz w:val="20"/>
                <w:lang w:val="ru-RU"/>
              </w:rPr>
              <w:t>текст</w:t>
            </w:r>
            <w:r w:rsidRPr="00A37CB0">
              <w:rPr>
                <w:spacing w:val="14"/>
                <w:sz w:val="20"/>
                <w:lang w:val="ru-RU"/>
              </w:rPr>
              <w:t xml:space="preserve"> </w:t>
            </w:r>
            <w:r w:rsidRPr="00A37CB0">
              <w:rPr>
                <w:sz w:val="20"/>
                <w:lang w:val="ru-RU"/>
              </w:rPr>
              <w:t>(на</w:t>
            </w:r>
            <w:r w:rsidRPr="00A37CB0">
              <w:rPr>
                <w:spacing w:val="14"/>
                <w:sz w:val="20"/>
                <w:lang w:val="ru-RU"/>
              </w:rPr>
              <w:t xml:space="preserve"> </w:t>
            </w:r>
            <w:r w:rsidRPr="00A37CB0">
              <w:rPr>
                <w:sz w:val="20"/>
                <w:lang w:val="ru-RU"/>
              </w:rPr>
              <w:t>материале</w:t>
            </w:r>
            <w:r w:rsidRPr="00A37CB0">
              <w:rPr>
                <w:spacing w:val="-47"/>
                <w:sz w:val="20"/>
                <w:lang w:val="ru-RU"/>
              </w:rPr>
              <w:t xml:space="preserve"> </w:t>
            </w:r>
            <w:r w:rsidRPr="00A37CB0">
              <w:rPr>
                <w:sz w:val="20"/>
                <w:lang w:val="ru-RU"/>
              </w:rPr>
              <w:t>соответствующей</w:t>
            </w:r>
            <w:r w:rsidRPr="00A37CB0">
              <w:rPr>
                <w:spacing w:val="1"/>
                <w:sz w:val="20"/>
                <w:lang w:val="ru-RU"/>
              </w:rPr>
              <w:t xml:space="preserve"> </w:t>
            </w:r>
            <w:r w:rsidRPr="00A37CB0">
              <w:rPr>
                <w:sz w:val="20"/>
                <w:lang w:val="ru-RU"/>
              </w:rPr>
              <w:t>классу сложности).</w:t>
            </w:r>
            <w:r w:rsidRPr="00A37CB0">
              <w:rPr>
                <w:spacing w:val="1"/>
                <w:sz w:val="20"/>
                <w:lang w:val="ru-RU"/>
              </w:rPr>
              <w:t xml:space="preserve"> </w:t>
            </w:r>
            <w:r>
              <w:rPr>
                <w:sz w:val="20"/>
              </w:rPr>
              <w:t>Формулирует</w:t>
            </w:r>
            <w:r>
              <w:rPr>
                <w:spacing w:val="2"/>
                <w:sz w:val="20"/>
              </w:rPr>
              <w:t xml:space="preserve"> </w:t>
            </w:r>
            <w:r>
              <w:rPr>
                <w:sz w:val="20"/>
              </w:rPr>
              <w:t>тезис,</w:t>
            </w:r>
            <w:r>
              <w:rPr>
                <w:spacing w:val="-47"/>
                <w:sz w:val="20"/>
              </w:rPr>
              <w:t xml:space="preserve"> </w:t>
            </w:r>
            <w:r>
              <w:rPr>
                <w:sz w:val="20"/>
              </w:rPr>
              <w:t>выражающий</w:t>
            </w:r>
            <w:r>
              <w:rPr>
                <w:spacing w:val="1"/>
                <w:sz w:val="20"/>
              </w:rPr>
              <w:t xml:space="preserve"> </w:t>
            </w:r>
            <w:r>
              <w:rPr>
                <w:sz w:val="20"/>
              </w:rPr>
              <w:t>общий</w:t>
            </w:r>
            <w:r>
              <w:rPr>
                <w:spacing w:val="50"/>
                <w:sz w:val="20"/>
              </w:rPr>
              <w:t xml:space="preserve"> </w:t>
            </w:r>
            <w:r>
              <w:rPr>
                <w:sz w:val="20"/>
              </w:rPr>
              <w:t>смысл</w:t>
            </w:r>
            <w:r>
              <w:rPr>
                <w:spacing w:val="1"/>
                <w:sz w:val="20"/>
              </w:rPr>
              <w:t xml:space="preserve"> </w:t>
            </w:r>
            <w:r>
              <w:rPr>
                <w:sz w:val="20"/>
              </w:rPr>
              <w:t>текста</w:t>
            </w:r>
            <w:r>
              <w:rPr>
                <w:sz w:val="20"/>
              </w:rPr>
              <w:tab/>
              <w:t>(совместно</w:t>
            </w:r>
            <w:r>
              <w:rPr>
                <w:spacing w:val="-47"/>
                <w:sz w:val="20"/>
              </w:rPr>
              <w:t xml:space="preserve"> </w:t>
            </w:r>
            <w:r>
              <w:rPr>
                <w:sz w:val="20"/>
              </w:rPr>
              <w:t>со</w:t>
            </w:r>
            <w:r>
              <w:rPr>
                <w:spacing w:val="3"/>
                <w:sz w:val="20"/>
              </w:rPr>
              <w:t xml:space="preserve"> </w:t>
            </w:r>
            <w:r>
              <w:rPr>
                <w:sz w:val="20"/>
              </w:rPr>
              <w:t>сверстниками)</w:t>
            </w:r>
          </w:p>
        </w:tc>
        <w:tc>
          <w:tcPr>
            <w:tcW w:w="1560" w:type="dxa"/>
          </w:tcPr>
          <w:p w14:paraId="36332B83" w14:textId="48855B69" w:rsidR="00A37CB0" w:rsidRPr="00A37CB0" w:rsidRDefault="00A37CB0" w:rsidP="009B62DC">
            <w:pPr>
              <w:pStyle w:val="TableParagraph"/>
              <w:tabs>
                <w:tab w:val="left" w:pos="1321"/>
              </w:tabs>
              <w:spacing w:line="240" w:lineRule="auto"/>
              <w:ind w:left="0"/>
              <w:rPr>
                <w:sz w:val="20"/>
                <w:lang w:val="ru-RU"/>
              </w:rPr>
            </w:pPr>
            <w:r w:rsidRPr="00A37CB0">
              <w:rPr>
                <w:sz w:val="20"/>
                <w:lang w:val="ru-RU"/>
              </w:rPr>
              <w:t>Определяет</w:t>
            </w:r>
            <w:r w:rsidRPr="00A37CB0">
              <w:rPr>
                <w:spacing w:val="1"/>
                <w:sz w:val="20"/>
                <w:lang w:val="ru-RU"/>
              </w:rPr>
              <w:t xml:space="preserve"> </w:t>
            </w:r>
            <w:r w:rsidRPr="00A37CB0">
              <w:rPr>
                <w:sz w:val="20"/>
                <w:lang w:val="ru-RU"/>
              </w:rPr>
              <w:t>главную тему,</w:t>
            </w:r>
            <w:r w:rsidRPr="00A37CB0">
              <w:rPr>
                <w:spacing w:val="1"/>
                <w:sz w:val="20"/>
                <w:lang w:val="ru-RU"/>
              </w:rPr>
              <w:t xml:space="preserve"> </w:t>
            </w:r>
            <w:r w:rsidRPr="00A37CB0">
              <w:rPr>
                <w:sz w:val="20"/>
                <w:lang w:val="ru-RU"/>
              </w:rPr>
              <w:t>общую</w:t>
            </w:r>
            <w:r w:rsidRPr="00A37CB0">
              <w:rPr>
                <w:spacing w:val="32"/>
                <w:sz w:val="20"/>
                <w:lang w:val="ru-RU"/>
              </w:rPr>
              <w:t xml:space="preserve"> </w:t>
            </w:r>
            <w:r w:rsidRPr="00A37CB0">
              <w:rPr>
                <w:sz w:val="20"/>
                <w:lang w:val="ru-RU"/>
              </w:rPr>
              <w:t>цель</w:t>
            </w:r>
            <w:r w:rsidRPr="00A37CB0">
              <w:rPr>
                <w:spacing w:val="35"/>
                <w:sz w:val="20"/>
                <w:lang w:val="ru-RU"/>
              </w:rPr>
              <w:t xml:space="preserve"> </w:t>
            </w:r>
            <w:r w:rsidRPr="00A37CB0">
              <w:rPr>
                <w:sz w:val="20"/>
                <w:lang w:val="ru-RU"/>
              </w:rPr>
              <w:t>или</w:t>
            </w:r>
            <w:r w:rsidRPr="00A37CB0">
              <w:rPr>
                <w:spacing w:val="-47"/>
                <w:sz w:val="20"/>
                <w:lang w:val="ru-RU"/>
              </w:rPr>
              <w:t xml:space="preserve"> </w:t>
            </w:r>
            <w:r w:rsidRPr="00A37CB0">
              <w:rPr>
                <w:sz w:val="20"/>
                <w:lang w:val="ru-RU"/>
              </w:rPr>
              <w:t>назначение</w:t>
            </w:r>
            <w:r w:rsidRPr="00A37CB0">
              <w:rPr>
                <w:spacing w:val="1"/>
                <w:sz w:val="20"/>
                <w:lang w:val="ru-RU"/>
              </w:rPr>
              <w:t xml:space="preserve"> </w:t>
            </w:r>
            <w:r w:rsidRPr="00A37CB0">
              <w:rPr>
                <w:sz w:val="20"/>
                <w:lang w:val="ru-RU"/>
              </w:rPr>
              <w:t>текста,</w:t>
            </w:r>
            <w:r w:rsidRPr="00A37CB0">
              <w:rPr>
                <w:spacing w:val="1"/>
                <w:sz w:val="20"/>
                <w:lang w:val="ru-RU"/>
              </w:rPr>
              <w:t xml:space="preserve"> </w:t>
            </w:r>
            <w:r w:rsidRPr="00A37CB0">
              <w:rPr>
                <w:sz w:val="20"/>
                <w:lang w:val="ru-RU"/>
              </w:rPr>
              <w:t>структурирует</w:t>
            </w:r>
            <w:r w:rsidRPr="00A37CB0">
              <w:rPr>
                <w:spacing w:val="1"/>
                <w:sz w:val="20"/>
                <w:lang w:val="ru-RU"/>
              </w:rPr>
              <w:t xml:space="preserve"> </w:t>
            </w:r>
            <w:r w:rsidRPr="00A37CB0">
              <w:rPr>
                <w:sz w:val="20"/>
                <w:lang w:val="ru-RU"/>
              </w:rPr>
              <w:t>текст</w:t>
            </w:r>
            <w:r w:rsidR="00E17694">
              <w:rPr>
                <w:sz w:val="20"/>
                <w:lang w:val="ru-RU"/>
              </w:rPr>
              <w:t xml:space="preserve"> </w:t>
            </w:r>
            <w:r w:rsidRPr="00A37CB0">
              <w:rPr>
                <w:spacing w:val="-1"/>
                <w:sz w:val="20"/>
                <w:lang w:val="ru-RU"/>
              </w:rPr>
              <w:t>(на</w:t>
            </w:r>
          </w:p>
          <w:p w14:paraId="64191C9A" w14:textId="57144ABF" w:rsidR="00A37CB0" w:rsidRPr="00A37CB0" w:rsidRDefault="00A37CB0" w:rsidP="009B62DC">
            <w:pPr>
              <w:pStyle w:val="TableParagraph"/>
              <w:tabs>
                <w:tab w:val="left" w:pos="1026"/>
              </w:tabs>
              <w:spacing w:line="240" w:lineRule="auto"/>
              <w:ind w:left="0"/>
              <w:rPr>
                <w:sz w:val="20"/>
                <w:lang w:val="ru-RU"/>
              </w:rPr>
            </w:pPr>
            <w:r w:rsidRPr="00A37CB0">
              <w:rPr>
                <w:sz w:val="20"/>
                <w:lang w:val="ru-RU"/>
              </w:rPr>
              <w:t>материале</w:t>
            </w:r>
            <w:r w:rsidRPr="00A37CB0">
              <w:rPr>
                <w:spacing w:val="1"/>
                <w:sz w:val="20"/>
                <w:lang w:val="ru-RU"/>
              </w:rPr>
              <w:t xml:space="preserve"> </w:t>
            </w:r>
            <w:r w:rsidRPr="00A37CB0">
              <w:rPr>
                <w:sz w:val="20"/>
                <w:lang w:val="ru-RU"/>
              </w:rPr>
              <w:t>соответствующе</w:t>
            </w:r>
            <w:r w:rsidRPr="00A37CB0">
              <w:rPr>
                <w:spacing w:val="1"/>
                <w:sz w:val="20"/>
                <w:lang w:val="ru-RU"/>
              </w:rPr>
              <w:t xml:space="preserve"> </w:t>
            </w:r>
            <w:r w:rsidRPr="00A37CB0">
              <w:rPr>
                <w:sz w:val="20"/>
                <w:lang w:val="ru-RU"/>
              </w:rPr>
              <w:t>й</w:t>
            </w:r>
            <w:r w:rsidR="00E17694">
              <w:rPr>
                <w:sz w:val="20"/>
                <w:lang w:val="ru-RU"/>
              </w:rPr>
              <w:t xml:space="preserve"> </w:t>
            </w:r>
            <w:r w:rsidRPr="00A37CB0">
              <w:rPr>
                <w:spacing w:val="-1"/>
                <w:sz w:val="20"/>
                <w:lang w:val="ru-RU"/>
              </w:rPr>
              <w:t>классу</w:t>
            </w:r>
          </w:p>
          <w:p w14:paraId="326B1BE2" w14:textId="77777777" w:rsidR="00A37CB0" w:rsidRPr="00A37CB0" w:rsidRDefault="00A37CB0" w:rsidP="009B62DC">
            <w:pPr>
              <w:pStyle w:val="TableParagraph"/>
              <w:spacing w:line="240" w:lineRule="auto"/>
              <w:ind w:left="0"/>
              <w:rPr>
                <w:sz w:val="20"/>
                <w:lang w:val="ru-RU"/>
              </w:rPr>
            </w:pPr>
            <w:r w:rsidRPr="00A37CB0">
              <w:rPr>
                <w:sz w:val="20"/>
                <w:lang w:val="ru-RU"/>
              </w:rPr>
              <w:t>сложности).</w:t>
            </w:r>
            <w:r w:rsidRPr="00A37CB0">
              <w:rPr>
                <w:spacing w:val="1"/>
                <w:sz w:val="20"/>
                <w:lang w:val="ru-RU"/>
              </w:rPr>
              <w:t xml:space="preserve"> </w:t>
            </w:r>
            <w:r w:rsidRPr="00A37CB0">
              <w:rPr>
                <w:spacing w:val="-1"/>
                <w:sz w:val="20"/>
                <w:lang w:val="ru-RU"/>
              </w:rPr>
              <w:t>Формулирует</w:t>
            </w:r>
            <w:r w:rsidRPr="00A37CB0">
              <w:rPr>
                <w:spacing w:val="-47"/>
                <w:sz w:val="20"/>
                <w:lang w:val="ru-RU"/>
              </w:rPr>
              <w:t xml:space="preserve"> </w:t>
            </w:r>
            <w:r w:rsidRPr="00A37CB0">
              <w:rPr>
                <w:sz w:val="20"/>
                <w:lang w:val="ru-RU"/>
              </w:rPr>
              <w:t>тезис,</w:t>
            </w:r>
            <w:r w:rsidRPr="00A37CB0">
              <w:rPr>
                <w:spacing w:val="1"/>
                <w:sz w:val="20"/>
                <w:lang w:val="ru-RU"/>
              </w:rPr>
              <w:t xml:space="preserve"> </w:t>
            </w:r>
            <w:r w:rsidRPr="00A37CB0">
              <w:rPr>
                <w:sz w:val="20"/>
                <w:lang w:val="ru-RU"/>
              </w:rPr>
              <w:t>выражающий</w:t>
            </w:r>
            <w:r w:rsidRPr="00A37CB0">
              <w:rPr>
                <w:spacing w:val="-47"/>
                <w:sz w:val="20"/>
                <w:lang w:val="ru-RU"/>
              </w:rPr>
              <w:t xml:space="preserve"> </w:t>
            </w:r>
            <w:r w:rsidRPr="00A37CB0">
              <w:rPr>
                <w:sz w:val="20"/>
                <w:lang w:val="ru-RU"/>
              </w:rPr>
              <w:t>общий смысл</w:t>
            </w:r>
            <w:r w:rsidRPr="00A37CB0">
              <w:rPr>
                <w:spacing w:val="-47"/>
                <w:sz w:val="20"/>
                <w:lang w:val="ru-RU"/>
              </w:rPr>
              <w:t xml:space="preserve"> </w:t>
            </w:r>
            <w:r w:rsidRPr="00A37CB0">
              <w:rPr>
                <w:sz w:val="20"/>
                <w:lang w:val="ru-RU"/>
              </w:rPr>
              <w:t>текста</w:t>
            </w:r>
          </w:p>
        </w:tc>
        <w:tc>
          <w:tcPr>
            <w:tcW w:w="2693" w:type="dxa"/>
          </w:tcPr>
          <w:p w14:paraId="52198212" w14:textId="77777777" w:rsidR="00A37CB0" w:rsidRPr="00A37CB0" w:rsidRDefault="00A37CB0" w:rsidP="009B62DC">
            <w:pPr>
              <w:pStyle w:val="TableParagraph"/>
              <w:spacing w:line="240" w:lineRule="auto"/>
              <w:ind w:left="0"/>
              <w:jc w:val="both"/>
              <w:rPr>
                <w:sz w:val="18"/>
                <w:lang w:val="ru-RU"/>
              </w:rPr>
            </w:pPr>
            <w:r w:rsidRPr="00A37CB0">
              <w:rPr>
                <w:sz w:val="18"/>
                <w:lang w:val="ru-RU"/>
              </w:rPr>
              <w:t>Восстановление</w:t>
            </w:r>
            <w:r w:rsidRPr="00A37CB0">
              <w:rPr>
                <w:spacing w:val="1"/>
                <w:sz w:val="18"/>
                <w:lang w:val="ru-RU"/>
              </w:rPr>
              <w:t xml:space="preserve"> </w:t>
            </w:r>
            <w:r w:rsidRPr="00A37CB0">
              <w:rPr>
                <w:sz w:val="18"/>
                <w:lang w:val="ru-RU"/>
              </w:rPr>
              <w:t>дефор-</w:t>
            </w:r>
            <w:r w:rsidRPr="00A37CB0">
              <w:rPr>
                <w:spacing w:val="-42"/>
                <w:sz w:val="18"/>
                <w:lang w:val="ru-RU"/>
              </w:rPr>
              <w:t xml:space="preserve"> </w:t>
            </w:r>
            <w:r w:rsidRPr="00A37CB0">
              <w:rPr>
                <w:sz w:val="18"/>
                <w:lang w:val="ru-RU"/>
              </w:rPr>
              <w:t>мированного текста.</w:t>
            </w:r>
          </w:p>
          <w:p w14:paraId="379FC5A1" w14:textId="6C1C2DAF" w:rsidR="00A37CB0" w:rsidRPr="00A37CB0" w:rsidRDefault="00A37CB0" w:rsidP="009B62DC">
            <w:pPr>
              <w:pStyle w:val="TableParagraph"/>
              <w:tabs>
                <w:tab w:val="left" w:pos="1639"/>
              </w:tabs>
              <w:spacing w:line="240" w:lineRule="auto"/>
              <w:ind w:left="0"/>
              <w:jc w:val="both"/>
              <w:rPr>
                <w:sz w:val="18"/>
                <w:lang w:val="ru-RU"/>
              </w:rPr>
            </w:pPr>
            <w:r w:rsidRPr="00A37CB0">
              <w:rPr>
                <w:sz w:val="18"/>
                <w:lang w:val="ru-RU"/>
              </w:rPr>
              <w:t>Выделение</w:t>
            </w:r>
            <w:r w:rsidRPr="00A37CB0">
              <w:rPr>
                <w:spacing w:val="1"/>
                <w:sz w:val="18"/>
                <w:lang w:val="ru-RU"/>
              </w:rPr>
              <w:t xml:space="preserve"> </w:t>
            </w:r>
            <w:r w:rsidRPr="00A37CB0">
              <w:rPr>
                <w:sz w:val="18"/>
                <w:lang w:val="ru-RU"/>
              </w:rPr>
              <w:t>и</w:t>
            </w:r>
            <w:r w:rsidRPr="00A37CB0">
              <w:rPr>
                <w:spacing w:val="1"/>
                <w:sz w:val="18"/>
                <w:lang w:val="ru-RU"/>
              </w:rPr>
              <w:t xml:space="preserve"> </w:t>
            </w:r>
            <w:r w:rsidRPr="00A37CB0">
              <w:rPr>
                <w:sz w:val="18"/>
                <w:lang w:val="ru-RU"/>
              </w:rPr>
              <w:t>объяснение</w:t>
            </w:r>
            <w:r w:rsidRPr="00A37CB0">
              <w:rPr>
                <w:spacing w:val="1"/>
                <w:sz w:val="18"/>
                <w:lang w:val="ru-RU"/>
              </w:rPr>
              <w:t xml:space="preserve"> </w:t>
            </w:r>
            <w:r w:rsidR="00E17694">
              <w:rPr>
                <w:sz w:val="18"/>
                <w:lang w:val="ru-RU"/>
              </w:rPr>
              <w:t xml:space="preserve">порядка </w:t>
            </w:r>
            <w:r w:rsidRPr="00A37CB0">
              <w:rPr>
                <w:spacing w:val="-2"/>
                <w:sz w:val="18"/>
                <w:lang w:val="ru-RU"/>
              </w:rPr>
              <w:t>частей,</w:t>
            </w:r>
            <w:r w:rsidRPr="00A37CB0">
              <w:rPr>
                <w:spacing w:val="-43"/>
                <w:sz w:val="18"/>
                <w:lang w:val="ru-RU"/>
              </w:rPr>
              <w:t xml:space="preserve"> </w:t>
            </w:r>
            <w:r w:rsidRPr="00A37CB0">
              <w:rPr>
                <w:sz w:val="18"/>
                <w:lang w:val="ru-RU"/>
              </w:rPr>
              <w:t>содержащихся</w:t>
            </w:r>
            <w:r w:rsidRPr="00A37CB0">
              <w:rPr>
                <w:spacing w:val="1"/>
                <w:sz w:val="18"/>
                <w:lang w:val="ru-RU"/>
              </w:rPr>
              <w:t xml:space="preserve"> </w:t>
            </w:r>
            <w:r w:rsidRPr="00A37CB0">
              <w:rPr>
                <w:sz w:val="18"/>
                <w:lang w:val="ru-RU"/>
              </w:rPr>
              <w:t>в</w:t>
            </w:r>
            <w:r w:rsidRPr="00A37CB0">
              <w:rPr>
                <w:spacing w:val="1"/>
                <w:sz w:val="18"/>
                <w:lang w:val="ru-RU"/>
              </w:rPr>
              <w:t xml:space="preserve"> </w:t>
            </w:r>
            <w:r w:rsidRPr="00A37CB0">
              <w:rPr>
                <w:sz w:val="18"/>
                <w:lang w:val="ru-RU"/>
              </w:rPr>
              <w:t>тексте</w:t>
            </w:r>
            <w:r w:rsidRPr="00A37CB0">
              <w:rPr>
                <w:spacing w:val="-42"/>
                <w:sz w:val="18"/>
                <w:lang w:val="ru-RU"/>
              </w:rPr>
              <w:t xml:space="preserve"> </w:t>
            </w:r>
            <w:r w:rsidRPr="00A37CB0">
              <w:rPr>
                <w:sz w:val="18"/>
                <w:lang w:val="ru-RU"/>
              </w:rPr>
              <w:t>(инструкции).</w:t>
            </w:r>
          </w:p>
          <w:p w14:paraId="076D8A35" w14:textId="18294405" w:rsidR="00A37CB0" w:rsidRPr="00A37CB0" w:rsidRDefault="00A37CB0" w:rsidP="009B62DC">
            <w:pPr>
              <w:pStyle w:val="TableParagraph"/>
              <w:tabs>
                <w:tab w:val="left" w:pos="1680"/>
              </w:tabs>
              <w:spacing w:line="240" w:lineRule="auto"/>
              <w:ind w:left="0"/>
              <w:rPr>
                <w:sz w:val="18"/>
                <w:lang w:val="ru-RU"/>
              </w:rPr>
            </w:pPr>
            <w:r w:rsidRPr="00A37CB0">
              <w:rPr>
                <w:sz w:val="18"/>
                <w:lang w:val="ru-RU"/>
              </w:rPr>
              <w:t>Установление</w:t>
            </w:r>
            <w:r w:rsidRPr="00A37CB0">
              <w:rPr>
                <w:spacing w:val="1"/>
                <w:sz w:val="18"/>
                <w:lang w:val="ru-RU"/>
              </w:rPr>
              <w:t xml:space="preserve"> </w:t>
            </w:r>
            <w:r w:rsidRPr="00A37CB0">
              <w:rPr>
                <w:sz w:val="18"/>
                <w:lang w:val="ru-RU"/>
              </w:rPr>
              <w:t>соответствия</w:t>
            </w:r>
            <w:r w:rsidR="00E17694">
              <w:rPr>
                <w:sz w:val="18"/>
                <w:lang w:val="ru-RU"/>
              </w:rPr>
              <w:t xml:space="preserve"> </w:t>
            </w:r>
            <w:r w:rsidRPr="00A37CB0">
              <w:rPr>
                <w:spacing w:val="-1"/>
                <w:sz w:val="18"/>
                <w:lang w:val="ru-RU"/>
              </w:rPr>
              <w:t>между</w:t>
            </w:r>
            <w:r w:rsidRPr="00A37CB0">
              <w:rPr>
                <w:spacing w:val="-42"/>
                <w:sz w:val="18"/>
                <w:lang w:val="ru-RU"/>
              </w:rPr>
              <w:t xml:space="preserve"> </w:t>
            </w:r>
            <w:r w:rsidRPr="00A37CB0">
              <w:rPr>
                <w:sz w:val="18"/>
                <w:lang w:val="ru-RU"/>
              </w:rPr>
              <w:t>частью</w:t>
            </w:r>
            <w:r w:rsidRPr="00A37CB0">
              <w:rPr>
                <w:spacing w:val="5"/>
                <w:sz w:val="18"/>
                <w:lang w:val="ru-RU"/>
              </w:rPr>
              <w:t xml:space="preserve"> </w:t>
            </w:r>
            <w:r w:rsidRPr="00A37CB0">
              <w:rPr>
                <w:sz w:val="18"/>
                <w:lang w:val="ru-RU"/>
              </w:rPr>
              <w:t>текста</w:t>
            </w:r>
            <w:r w:rsidRPr="00A37CB0">
              <w:rPr>
                <w:spacing w:val="4"/>
                <w:sz w:val="18"/>
                <w:lang w:val="ru-RU"/>
              </w:rPr>
              <w:t xml:space="preserve"> </w:t>
            </w:r>
            <w:r w:rsidRPr="00A37CB0">
              <w:rPr>
                <w:sz w:val="18"/>
                <w:lang w:val="ru-RU"/>
              </w:rPr>
              <w:t>и</w:t>
            </w:r>
            <w:r w:rsidRPr="00A37CB0">
              <w:rPr>
                <w:spacing w:val="7"/>
                <w:sz w:val="18"/>
                <w:lang w:val="ru-RU"/>
              </w:rPr>
              <w:t xml:space="preserve"> </w:t>
            </w:r>
            <w:r w:rsidRPr="00A37CB0">
              <w:rPr>
                <w:sz w:val="18"/>
                <w:lang w:val="ru-RU"/>
              </w:rPr>
              <w:t>его</w:t>
            </w:r>
            <w:r w:rsidRPr="00A37CB0">
              <w:rPr>
                <w:spacing w:val="6"/>
                <w:sz w:val="18"/>
                <w:lang w:val="ru-RU"/>
              </w:rPr>
              <w:t xml:space="preserve"> </w:t>
            </w:r>
            <w:r w:rsidRPr="00A37CB0">
              <w:rPr>
                <w:sz w:val="18"/>
                <w:lang w:val="ru-RU"/>
              </w:rPr>
              <w:t>общей</w:t>
            </w:r>
            <w:r w:rsidRPr="00A37CB0">
              <w:rPr>
                <w:spacing w:val="-42"/>
                <w:sz w:val="18"/>
                <w:lang w:val="ru-RU"/>
              </w:rPr>
              <w:t xml:space="preserve"> </w:t>
            </w:r>
            <w:r w:rsidRPr="00A37CB0">
              <w:rPr>
                <w:sz w:val="18"/>
                <w:lang w:val="ru-RU"/>
              </w:rPr>
              <w:t>идеей.</w:t>
            </w:r>
          </w:p>
          <w:p w14:paraId="105BC921" w14:textId="77777777" w:rsidR="00A37CB0" w:rsidRPr="00A37CB0" w:rsidRDefault="00A37CB0" w:rsidP="009B62DC">
            <w:pPr>
              <w:pStyle w:val="TableParagraph"/>
              <w:spacing w:line="240" w:lineRule="auto"/>
              <w:ind w:left="0"/>
              <w:jc w:val="both"/>
              <w:rPr>
                <w:sz w:val="18"/>
                <w:lang w:val="ru-RU"/>
              </w:rPr>
            </w:pPr>
            <w:r w:rsidRPr="00A37CB0">
              <w:rPr>
                <w:sz w:val="18"/>
                <w:lang w:val="ru-RU"/>
              </w:rPr>
              <w:t>Сопоставление</w:t>
            </w:r>
            <w:r w:rsidRPr="00A37CB0">
              <w:rPr>
                <w:spacing w:val="1"/>
                <w:sz w:val="18"/>
                <w:lang w:val="ru-RU"/>
              </w:rPr>
              <w:t xml:space="preserve"> </w:t>
            </w:r>
            <w:r w:rsidRPr="00A37CB0">
              <w:rPr>
                <w:sz w:val="18"/>
                <w:lang w:val="ru-RU"/>
              </w:rPr>
              <w:t>основных</w:t>
            </w:r>
            <w:r w:rsidRPr="00A37CB0">
              <w:rPr>
                <w:spacing w:val="-42"/>
                <w:sz w:val="18"/>
                <w:lang w:val="ru-RU"/>
              </w:rPr>
              <w:t xml:space="preserve"> </w:t>
            </w:r>
            <w:r w:rsidRPr="00A37CB0">
              <w:rPr>
                <w:sz w:val="18"/>
                <w:lang w:val="ru-RU"/>
              </w:rPr>
              <w:t>частей</w:t>
            </w:r>
            <w:r w:rsidRPr="00A37CB0">
              <w:rPr>
                <w:spacing w:val="1"/>
                <w:sz w:val="18"/>
                <w:lang w:val="ru-RU"/>
              </w:rPr>
              <w:t xml:space="preserve"> </w:t>
            </w:r>
            <w:r w:rsidRPr="00A37CB0">
              <w:rPr>
                <w:sz w:val="18"/>
                <w:lang w:val="ru-RU"/>
              </w:rPr>
              <w:t>текста,</w:t>
            </w:r>
            <w:r w:rsidRPr="00A37CB0">
              <w:rPr>
                <w:spacing w:val="1"/>
                <w:sz w:val="18"/>
                <w:lang w:val="ru-RU"/>
              </w:rPr>
              <w:t xml:space="preserve"> </w:t>
            </w:r>
            <w:r w:rsidRPr="00A37CB0">
              <w:rPr>
                <w:sz w:val="18"/>
                <w:lang w:val="ru-RU"/>
              </w:rPr>
              <w:t>графиков,</w:t>
            </w:r>
            <w:r w:rsidRPr="00A37CB0">
              <w:rPr>
                <w:spacing w:val="-42"/>
                <w:sz w:val="18"/>
                <w:lang w:val="ru-RU"/>
              </w:rPr>
              <w:t xml:space="preserve"> </w:t>
            </w:r>
            <w:r w:rsidRPr="00A37CB0">
              <w:rPr>
                <w:sz w:val="18"/>
                <w:lang w:val="ru-RU"/>
              </w:rPr>
              <w:t>таблиц,</w:t>
            </w:r>
            <w:r w:rsidRPr="00A37CB0">
              <w:rPr>
                <w:spacing w:val="-5"/>
                <w:sz w:val="18"/>
                <w:lang w:val="ru-RU"/>
              </w:rPr>
              <w:t xml:space="preserve"> </w:t>
            </w:r>
            <w:r w:rsidRPr="00A37CB0">
              <w:rPr>
                <w:sz w:val="18"/>
                <w:lang w:val="ru-RU"/>
              </w:rPr>
              <w:t>карт,</w:t>
            </w:r>
            <w:r w:rsidRPr="00A37CB0">
              <w:rPr>
                <w:spacing w:val="-4"/>
                <w:sz w:val="18"/>
                <w:lang w:val="ru-RU"/>
              </w:rPr>
              <w:t xml:space="preserve"> </w:t>
            </w:r>
            <w:r w:rsidRPr="00A37CB0">
              <w:rPr>
                <w:sz w:val="18"/>
                <w:lang w:val="ru-RU"/>
              </w:rPr>
              <w:t>рисунков.</w:t>
            </w:r>
          </w:p>
          <w:p w14:paraId="2C3FC178" w14:textId="77777777" w:rsidR="00A37CB0" w:rsidRPr="00A37CB0" w:rsidRDefault="00A37CB0" w:rsidP="009B62DC">
            <w:pPr>
              <w:pStyle w:val="TableParagraph"/>
              <w:spacing w:line="240" w:lineRule="auto"/>
              <w:ind w:left="0"/>
              <w:jc w:val="both"/>
              <w:rPr>
                <w:sz w:val="18"/>
                <w:lang w:val="ru-RU"/>
              </w:rPr>
            </w:pPr>
            <w:r w:rsidRPr="00A37CB0">
              <w:rPr>
                <w:sz w:val="18"/>
                <w:lang w:val="ru-RU"/>
              </w:rPr>
              <w:t>Составление</w:t>
            </w:r>
            <w:r w:rsidRPr="00A37CB0">
              <w:rPr>
                <w:spacing w:val="1"/>
                <w:sz w:val="18"/>
                <w:lang w:val="ru-RU"/>
              </w:rPr>
              <w:t xml:space="preserve"> </w:t>
            </w:r>
            <w:r w:rsidRPr="00A37CB0">
              <w:rPr>
                <w:sz w:val="18"/>
                <w:lang w:val="ru-RU"/>
              </w:rPr>
              <w:t>тезисного</w:t>
            </w:r>
            <w:r w:rsidRPr="00A37CB0">
              <w:rPr>
                <w:spacing w:val="-42"/>
                <w:sz w:val="18"/>
                <w:lang w:val="ru-RU"/>
              </w:rPr>
              <w:t xml:space="preserve"> </w:t>
            </w:r>
            <w:r w:rsidRPr="00A37CB0">
              <w:rPr>
                <w:sz w:val="18"/>
                <w:lang w:val="ru-RU"/>
              </w:rPr>
              <w:t>плана.</w:t>
            </w:r>
          </w:p>
          <w:p w14:paraId="24EDE134" w14:textId="77777777" w:rsidR="00A37CB0" w:rsidRPr="00A37CB0" w:rsidRDefault="00A37CB0" w:rsidP="009B62DC">
            <w:pPr>
              <w:pStyle w:val="TableParagraph"/>
              <w:spacing w:line="240" w:lineRule="auto"/>
              <w:ind w:left="0"/>
              <w:jc w:val="both"/>
              <w:rPr>
                <w:sz w:val="18"/>
                <w:lang w:val="ru-RU"/>
              </w:rPr>
            </w:pPr>
            <w:r w:rsidRPr="00A37CB0">
              <w:rPr>
                <w:sz w:val="18"/>
                <w:lang w:val="ru-RU"/>
              </w:rPr>
              <w:t>Обнаружение</w:t>
            </w:r>
            <w:r w:rsidRPr="00A37CB0">
              <w:rPr>
                <w:spacing w:val="1"/>
                <w:sz w:val="18"/>
                <w:lang w:val="ru-RU"/>
              </w:rPr>
              <w:t xml:space="preserve"> </w:t>
            </w:r>
            <w:r w:rsidRPr="00A37CB0">
              <w:rPr>
                <w:sz w:val="18"/>
                <w:lang w:val="ru-RU"/>
              </w:rPr>
              <w:t>в</w:t>
            </w:r>
            <w:r w:rsidRPr="00A37CB0">
              <w:rPr>
                <w:spacing w:val="1"/>
                <w:sz w:val="18"/>
                <w:lang w:val="ru-RU"/>
              </w:rPr>
              <w:t xml:space="preserve"> </w:t>
            </w:r>
            <w:r w:rsidRPr="00A37CB0">
              <w:rPr>
                <w:sz w:val="18"/>
                <w:lang w:val="ru-RU"/>
              </w:rPr>
              <w:t>тексте</w:t>
            </w:r>
            <w:r w:rsidRPr="00A37CB0">
              <w:rPr>
                <w:spacing w:val="1"/>
                <w:sz w:val="18"/>
                <w:lang w:val="ru-RU"/>
              </w:rPr>
              <w:t xml:space="preserve"> </w:t>
            </w:r>
            <w:r w:rsidRPr="00A37CB0">
              <w:rPr>
                <w:sz w:val="18"/>
                <w:lang w:val="ru-RU"/>
              </w:rPr>
              <w:t>доводов</w:t>
            </w:r>
            <w:r w:rsidRPr="00A37CB0">
              <w:rPr>
                <w:spacing w:val="1"/>
                <w:sz w:val="18"/>
                <w:lang w:val="ru-RU"/>
              </w:rPr>
              <w:t xml:space="preserve"> </w:t>
            </w:r>
            <w:r w:rsidRPr="00A37CB0">
              <w:rPr>
                <w:sz w:val="18"/>
                <w:lang w:val="ru-RU"/>
              </w:rPr>
              <w:t>в</w:t>
            </w:r>
            <w:r w:rsidRPr="00A37CB0">
              <w:rPr>
                <w:spacing w:val="1"/>
                <w:sz w:val="18"/>
                <w:lang w:val="ru-RU"/>
              </w:rPr>
              <w:t xml:space="preserve"> </w:t>
            </w:r>
            <w:r w:rsidRPr="00A37CB0">
              <w:rPr>
                <w:sz w:val="18"/>
                <w:lang w:val="ru-RU"/>
              </w:rPr>
              <w:t>подтверждение</w:t>
            </w:r>
            <w:r w:rsidRPr="00A37CB0">
              <w:rPr>
                <w:spacing w:val="-42"/>
                <w:sz w:val="18"/>
                <w:lang w:val="ru-RU"/>
              </w:rPr>
              <w:t xml:space="preserve"> </w:t>
            </w:r>
            <w:r w:rsidRPr="00A37CB0">
              <w:rPr>
                <w:sz w:val="18"/>
                <w:lang w:val="ru-RU"/>
              </w:rPr>
              <w:t>выдвинутых</w:t>
            </w:r>
            <w:r w:rsidRPr="00A37CB0">
              <w:rPr>
                <w:spacing w:val="-2"/>
                <w:sz w:val="18"/>
                <w:lang w:val="ru-RU"/>
              </w:rPr>
              <w:t xml:space="preserve"> </w:t>
            </w:r>
            <w:r w:rsidRPr="00A37CB0">
              <w:rPr>
                <w:sz w:val="18"/>
                <w:lang w:val="ru-RU"/>
              </w:rPr>
              <w:t>тезисов.</w:t>
            </w:r>
          </w:p>
          <w:p w14:paraId="54E53BBD" w14:textId="77777777" w:rsidR="00A37CB0" w:rsidRPr="00A37CB0" w:rsidRDefault="00A37CB0" w:rsidP="009B62DC">
            <w:pPr>
              <w:pStyle w:val="TableParagraph"/>
              <w:tabs>
                <w:tab w:val="left" w:pos="994"/>
                <w:tab w:val="left" w:pos="2013"/>
              </w:tabs>
              <w:spacing w:line="240" w:lineRule="auto"/>
              <w:ind w:left="0"/>
              <w:rPr>
                <w:sz w:val="18"/>
                <w:lang w:val="ru-RU"/>
              </w:rPr>
            </w:pPr>
            <w:r w:rsidRPr="00A37CB0">
              <w:rPr>
                <w:sz w:val="18"/>
                <w:lang w:val="ru-RU"/>
              </w:rPr>
              <w:t>Выбор</w:t>
            </w:r>
            <w:r w:rsidRPr="00A37CB0">
              <w:rPr>
                <w:sz w:val="18"/>
                <w:lang w:val="ru-RU"/>
              </w:rPr>
              <w:tab/>
              <w:t>выводов</w:t>
            </w:r>
            <w:r w:rsidRPr="00A37CB0">
              <w:rPr>
                <w:sz w:val="18"/>
                <w:lang w:val="ru-RU"/>
              </w:rPr>
              <w:tab/>
              <w:t>из</w:t>
            </w:r>
          </w:p>
          <w:p w14:paraId="7931B62C" w14:textId="77777777" w:rsidR="00A37CB0" w:rsidRPr="00A37CB0" w:rsidRDefault="00A37CB0" w:rsidP="009B62DC">
            <w:pPr>
              <w:pStyle w:val="TableParagraph"/>
              <w:spacing w:line="240" w:lineRule="auto"/>
              <w:ind w:left="0"/>
              <w:rPr>
                <w:sz w:val="18"/>
                <w:lang w:val="ru-RU"/>
              </w:rPr>
            </w:pPr>
            <w:r w:rsidRPr="00A37CB0">
              <w:rPr>
                <w:spacing w:val="-1"/>
                <w:sz w:val="18"/>
                <w:lang w:val="ru-RU"/>
              </w:rPr>
              <w:t>сформулированных</w:t>
            </w:r>
            <w:r w:rsidRPr="00A37CB0">
              <w:rPr>
                <w:spacing w:val="-42"/>
                <w:sz w:val="18"/>
                <w:lang w:val="ru-RU"/>
              </w:rPr>
              <w:t xml:space="preserve"> </w:t>
            </w:r>
            <w:r w:rsidRPr="00A37CB0">
              <w:rPr>
                <w:sz w:val="18"/>
                <w:lang w:val="ru-RU"/>
              </w:rPr>
              <w:t>посылок.</w:t>
            </w:r>
          </w:p>
        </w:tc>
      </w:tr>
    </w:tbl>
    <w:tbl>
      <w:tblPr>
        <w:tblStyle w:val="TableNormal26"/>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985"/>
        <w:gridCol w:w="1984"/>
        <w:gridCol w:w="1560"/>
        <w:gridCol w:w="2693"/>
      </w:tblGrid>
      <w:tr w:rsidR="00A37CB0" w14:paraId="5A01C05E" w14:textId="77777777" w:rsidTr="00E17694">
        <w:trPr>
          <w:trHeight w:val="2522"/>
        </w:trPr>
        <w:tc>
          <w:tcPr>
            <w:tcW w:w="2127" w:type="dxa"/>
          </w:tcPr>
          <w:p w14:paraId="7B246FE7" w14:textId="77777777" w:rsidR="00A37CB0" w:rsidRPr="001002CF" w:rsidRDefault="00A37CB0" w:rsidP="009B62DC">
            <w:pPr>
              <w:pStyle w:val="TableParagraph"/>
              <w:spacing w:line="240" w:lineRule="auto"/>
              <w:ind w:left="0"/>
              <w:rPr>
                <w:sz w:val="18"/>
                <w:lang w:val="ru-RU"/>
              </w:rPr>
            </w:pPr>
          </w:p>
        </w:tc>
        <w:tc>
          <w:tcPr>
            <w:tcW w:w="1985" w:type="dxa"/>
          </w:tcPr>
          <w:p w14:paraId="3FE5DDA4" w14:textId="77777777" w:rsidR="00A37CB0" w:rsidRPr="001002CF" w:rsidRDefault="00A37CB0" w:rsidP="009B62DC">
            <w:pPr>
              <w:pStyle w:val="TableParagraph"/>
              <w:spacing w:line="240" w:lineRule="auto"/>
              <w:ind w:left="0"/>
              <w:rPr>
                <w:sz w:val="18"/>
                <w:lang w:val="ru-RU"/>
              </w:rPr>
            </w:pPr>
          </w:p>
        </w:tc>
        <w:tc>
          <w:tcPr>
            <w:tcW w:w="1984" w:type="dxa"/>
          </w:tcPr>
          <w:p w14:paraId="7074A5A1" w14:textId="77777777" w:rsidR="00A37CB0" w:rsidRPr="001002CF" w:rsidRDefault="00A37CB0" w:rsidP="009B62DC">
            <w:pPr>
              <w:pStyle w:val="TableParagraph"/>
              <w:spacing w:line="240" w:lineRule="auto"/>
              <w:ind w:left="0"/>
              <w:rPr>
                <w:sz w:val="18"/>
                <w:lang w:val="ru-RU"/>
              </w:rPr>
            </w:pPr>
          </w:p>
        </w:tc>
        <w:tc>
          <w:tcPr>
            <w:tcW w:w="1560" w:type="dxa"/>
          </w:tcPr>
          <w:p w14:paraId="46031583" w14:textId="77777777" w:rsidR="00A37CB0" w:rsidRPr="001002CF" w:rsidRDefault="00A37CB0" w:rsidP="009B62DC">
            <w:pPr>
              <w:pStyle w:val="TableParagraph"/>
              <w:spacing w:line="240" w:lineRule="auto"/>
              <w:ind w:left="0"/>
              <w:rPr>
                <w:sz w:val="18"/>
                <w:lang w:val="ru-RU"/>
              </w:rPr>
            </w:pPr>
          </w:p>
        </w:tc>
        <w:tc>
          <w:tcPr>
            <w:tcW w:w="2693" w:type="dxa"/>
          </w:tcPr>
          <w:p w14:paraId="7F5D1E86" w14:textId="77777777" w:rsidR="00A37CB0" w:rsidRPr="001002CF" w:rsidRDefault="00A37CB0" w:rsidP="009B62DC">
            <w:pPr>
              <w:pStyle w:val="TableParagraph"/>
              <w:spacing w:line="240" w:lineRule="auto"/>
              <w:ind w:left="0"/>
              <w:jc w:val="both"/>
              <w:rPr>
                <w:sz w:val="18"/>
                <w:lang w:val="ru-RU"/>
              </w:rPr>
            </w:pPr>
            <w:r w:rsidRPr="001002CF">
              <w:rPr>
                <w:sz w:val="18"/>
                <w:lang w:val="ru-RU"/>
              </w:rPr>
              <w:t>Определение</w:t>
            </w:r>
            <w:r w:rsidRPr="001002CF">
              <w:rPr>
                <w:spacing w:val="1"/>
                <w:sz w:val="18"/>
                <w:lang w:val="ru-RU"/>
              </w:rPr>
              <w:t xml:space="preserve"> </w:t>
            </w:r>
            <w:r w:rsidRPr="001002CF">
              <w:rPr>
                <w:sz w:val="18"/>
                <w:lang w:val="ru-RU"/>
              </w:rPr>
              <w:t>авторской</w:t>
            </w:r>
            <w:r w:rsidRPr="001002CF">
              <w:rPr>
                <w:spacing w:val="-42"/>
                <w:sz w:val="18"/>
                <w:lang w:val="ru-RU"/>
              </w:rPr>
              <w:t xml:space="preserve"> </w:t>
            </w:r>
            <w:r w:rsidRPr="001002CF">
              <w:rPr>
                <w:sz w:val="18"/>
                <w:lang w:val="ru-RU"/>
              </w:rPr>
              <w:t>позиции.</w:t>
            </w:r>
          </w:p>
          <w:p w14:paraId="3268F603" w14:textId="77777777" w:rsidR="00A37CB0" w:rsidRPr="001002CF" w:rsidRDefault="00A37CB0" w:rsidP="009B62DC">
            <w:pPr>
              <w:pStyle w:val="TableParagraph"/>
              <w:spacing w:line="240" w:lineRule="auto"/>
              <w:ind w:left="0"/>
              <w:jc w:val="both"/>
              <w:rPr>
                <w:sz w:val="18"/>
                <w:lang w:val="ru-RU"/>
              </w:rPr>
            </w:pPr>
            <w:r w:rsidRPr="001002CF">
              <w:rPr>
                <w:sz w:val="18"/>
                <w:lang w:val="ru-RU"/>
              </w:rPr>
              <w:t>Подготовка</w:t>
            </w:r>
            <w:r w:rsidRPr="001002CF">
              <w:rPr>
                <w:spacing w:val="1"/>
                <w:sz w:val="18"/>
                <w:lang w:val="ru-RU"/>
              </w:rPr>
              <w:t xml:space="preserve"> </w:t>
            </w:r>
            <w:r w:rsidRPr="001002CF">
              <w:rPr>
                <w:sz w:val="18"/>
                <w:lang w:val="ru-RU"/>
              </w:rPr>
              <w:t>ответов</w:t>
            </w:r>
            <w:r w:rsidRPr="001002CF">
              <w:rPr>
                <w:spacing w:val="1"/>
                <w:sz w:val="18"/>
                <w:lang w:val="ru-RU"/>
              </w:rPr>
              <w:t xml:space="preserve"> </w:t>
            </w:r>
            <w:r w:rsidRPr="001002CF">
              <w:rPr>
                <w:sz w:val="18"/>
                <w:lang w:val="ru-RU"/>
              </w:rPr>
              <w:t>на</w:t>
            </w:r>
            <w:r w:rsidRPr="001002CF">
              <w:rPr>
                <w:spacing w:val="1"/>
                <w:sz w:val="18"/>
                <w:lang w:val="ru-RU"/>
              </w:rPr>
              <w:t xml:space="preserve"> </w:t>
            </w:r>
            <w:r w:rsidRPr="001002CF">
              <w:rPr>
                <w:sz w:val="18"/>
                <w:lang w:val="ru-RU"/>
              </w:rPr>
              <w:t>наводящие</w:t>
            </w:r>
            <w:r w:rsidRPr="001002CF">
              <w:rPr>
                <w:spacing w:val="1"/>
                <w:sz w:val="18"/>
                <w:lang w:val="ru-RU"/>
              </w:rPr>
              <w:t xml:space="preserve"> </w:t>
            </w:r>
            <w:r w:rsidRPr="001002CF">
              <w:rPr>
                <w:sz w:val="18"/>
                <w:lang w:val="ru-RU"/>
              </w:rPr>
              <w:t>вопросы</w:t>
            </w:r>
            <w:r w:rsidRPr="001002CF">
              <w:rPr>
                <w:spacing w:val="1"/>
                <w:sz w:val="18"/>
                <w:lang w:val="ru-RU"/>
              </w:rPr>
              <w:t xml:space="preserve"> </w:t>
            </w:r>
            <w:r w:rsidRPr="001002CF">
              <w:rPr>
                <w:sz w:val="18"/>
                <w:lang w:val="ru-RU"/>
              </w:rPr>
              <w:t>по</w:t>
            </w:r>
            <w:r w:rsidRPr="001002CF">
              <w:rPr>
                <w:spacing w:val="-42"/>
                <w:sz w:val="18"/>
                <w:lang w:val="ru-RU"/>
              </w:rPr>
              <w:t xml:space="preserve"> </w:t>
            </w:r>
            <w:r w:rsidRPr="001002CF">
              <w:rPr>
                <w:sz w:val="18"/>
                <w:lang w:val="ru-RU"/>
              </w:rPr>
              <w:t>содержанию</w:t>
            </w:r>
            <w:r w:rsidRPr="001002CF">
              <w:rPr>
                <w:spacing w:val="-2"/>
                <w:sz w:val="18"/>
                <w:lang w:val="ru-RU"/>
              </w:rPr>
              <w:t xml:space="preserve"> </w:t>
            </w:r>
            <w:r w:rsidRPr="001002CF">
              <w:rPr>
                <w:sz w:val="18"/>
                <w:lang w:val="ru-RU"/>
              </w:rPr>
              <w:t>текста.</w:t>
            </w:r>
          </w:p>
          <w:p w14:paraId="7FB2AA53" w14:textId="77777777" w:rsidR="00A37CB0" w:rsidRPr="001002CF" w:rsidRDefault="00A37CB0" w:rsidP="009B62DC">
            <w:pPr>
              <w:pStyle w:val="TableParagraph"/>
              <w:tabs>
                <w:tab w:val="left" w:pos="2011"/>
              </w:tabs>
              <w:spacing w:line="240" w:lineRule="auto"/>
              <w:ind w:left="0"/>
              <w:jc w:val="both"/>
              <w:rPr>
                <w:sz w:val="18"/>
                <w:lang w:val="ru-RU"/>
              </w:rPr>
            </w:pPr>
            <w:r w:rsidRPr="001002CF">
              <w:rPr>
                <w:sz w:val="18"/>
                <w:lang w:val="ru-RU"/>
              </w:rPr>
              <w:t>Подготовка</w:t>
            </w:r>
            <w:r w:rsidRPr="001002CF">
              <w:rPr>
                <w:spacing w:val="1"/>
                <w:sz w:val="18"/>
                <w:lang w:val="ru-RU"/>
              </w:rPr>
              <w:t xml:space="preserve"> </w:t>
            </w:r>
            <w:r w:rsidRPr="001002CF">
              <w:rPr>
                <w:sz w:val="18"/>
                <w:lang w:val="ru-RU"/>
              </w:rPr>
              <w:t>вопросов,</w:t>
            </w:r>
            <w:r w:rsidRPr="001002CF">
              <w:rPr>
                <w:spacing w:val="-42"/>
                <w:sz w:val="18"/>
                <w:lang w:val="ru-RU"/>
              </w:rPr>
              <w:t xml:space="preserve"> </w:t>
            </w:r>
            <w:r w:rsidRPr="001002CF">
              <w:rPr>
                <w:sz w:val="18"/>
                <w:lang w:val="ru-RU"/>
              </w:rPr>
              <w:t>направленных</w:t>
            </w:r>
            <w:r w:rsidRPr="001002CF">
              <w:rPr>
                <w:sz w:val="18"/>
                <w:lang w:val="ru-RU"/>
              </w:rPr>
              <w:tab/>
            </w:r>
            <w:r w:rsidRPr="001002CF">
              <w:rPr>
                <w:spacing w:val="-2"/>
                <w:sz w:val="18"/>
                <w:lang w:val="ru-RU"/>
              </w:rPr>
              <w:t>на</w:t>
            </w:r>
            <w:r w:rsidRPr="001002CF">
              <w:rPr>
                <w:spacing w:val="-43"/>
                <w:sz w:val="18"/>
                <w:lang w:val="ru-RU"/>
              </w:rPr>
              <w:t xml:space="preserve"> </w:t>
            </w:r>
            <w:r w:rsidRPr="001002CF">
              <w:rPr>
                <w:sz w:val="18"/>
                <w:lang w:val="ru-RU"/>
              </w:rPr>
              <w:t>обсуждение</w:t>
            </w:r>
            <w:r w:rsidRPr="001002CF">
              <w:rPr>
                <w:spacing w:val="-7"/>
                <w:sz w:val="18"/>
                <w:lang w:val="ru-RU"/>
              </w:rPr>
              <w:t xml:space="preserve"> </w:t>
            </w:r>
            <w:r w:rsidRPr="001002CF">
              <w:rPr>
                <w:sz w:val="18"/>
                <w:lang w:val="ru-RU"/>
              </w:rPr>
              <w:t>текста.</w:t>
            </w:r>
          </w:p>
          <w:p w14:paraId="043D3F2C" w14:textId="77777777" w:rsidR="00A37CB0" w:rsidRPr="001002CF" w:rsidRDefault="00A37CB0" w:rsidP="009B62DC">
            <w:pPr>
              <w:pStyle w:val="TableParagraph"/>
              <w:spacing w:line="240" w:lineRule="auto"/>
              <w:ind w:left="0"/>
              <w:jc w:val="both"/>
              <w:rPr>
                <w:sz w:val="18"/>
                <w:lang w:val="ru-RU"/>
              </w:rPr>
            </w:pPr>
            <w:r w:rsidRPr="001002CF">
              <w:rPr>
                <w:sz w:val="18"/>
                <w:lang w:val="ru-RU"/>
              </w:rPr>
              <w:t>Подготовка</w:t>
            </w:r>
            <w:r w:rsidRPr="001002CF">
              <w:rPr>
                <w:spacing w:val="1"/>
                <w:sz w:val="18"/>
                <w:lang w:val="ru-RU"/>
              </w:rPr>
              <w:t xml:space="preserve"> </w:t>
            </w:r>
            <w:r w:rsidRPr="001002CF">
              <w:rPr>
                <w:sz w:val="18"/>
                <w:lang w:val="ru-RU"/>
              </w:rPr>
              <w:t>ответов</w:t>
            </w:r>
            <w:r w:rsidRPr="001002CF">
              <w:rPr>
                <w:spacing w:val="1"/>
                <w:sz w:val="18"/>
                <w:lang w:val="ru-RU"/>
              </w:rPr>
              <w:t xml:space="preserve"> </w:t>
            </w:r>
            <w:r w:rsidRPr="001002CF">
              <w:rPr>
                <w:sz w:val="18"/>
                <w:lang w:val="ru-RU"/>
              </w:rPr>
              <w:t>на</w:t>
            </w:r>
            <w:r w:rsidRPr="001002CF">
              <w:rPr>
                <w:spacing w:val="1"/>
                <w:sz w:val="18"/>
                <w:lang w:val="ru-RU"/>
              </w:rPr>
              <w:t xml:space="preserve"> </w:t>
            </w:r>
            <w:r w:rsidRPr="001002CF">
              <w:rPr>
                <w:sz w:val="18"/>
                <w:lang w:val="ru-RU"/>
              </w:rPr>
              <w:t>вопросы, направленные на</w:t>
            </w:r>
            <w:r w:rsidRPr="001002CF">
              <w:rPr>
                <w:spacing w:val="-42"/>
                <w:sz w:val="18"/>
                <w:lang w:val="ru-RU"/>
              </w:rPr>
              <w:t xml:space="preserve"> </w:t>
            </w:r>
            <w:r w:rsidRPr="001002CF">
              <w:rPr>
                <w:sz w:val="18"/>
                <w:lang w:val="ru-RU"/>
              </w:rPr>
              <w:t>обсуждение</w:t>
            </w:r>
            <w:r w:rsidRPr="001002CF">
              <w:rPr>
                <w:spacing w:val="-7"/>
                <w:sz w:val="18"/>
                <w:lang w:val="ru-RU"/>
              </w:rPr>
              <w:t xml:space="preserve"> </w:t>
            </w:r>
            <w:r w:rsidRPr="001002CF">
              <w:rPr>
                <w:sz w:val="18"/>
                <w:lang w:val="ru-RU"/>
              </w:rPr>
              <w:t>текста.</w:t>
            </w:r>
          </w:p>
          <w:p w14:paraId="3CAD28C4" w14:textId="77777777" w:rsidR="00A37CB0" w:rsidRPr="001002CF" w:rsidRDefault="00A37CB0" w:rsidP="009B62DC">
            <w:pPr>
              <w:pStyle w:val="TableParagraph"/>
              <w:tabs>
                <w:tab w:val="left" w:pos="1649"/>
              </w:tabs>
              <w:spacing w:line="240" w:lineRule="auto"/>
              <w:ind w:left="0"/>
              <w:jc w:val="both"/>
              <w:rPr>
                <w:sz w:val="18"/>
                <w:lang w:val="ru-RU"/>
              </w:rPr>
            </w:pPr>
            <w:r w:rsidRPr="001002CF">
              <w:rPr>
                <w:sz w:val="18"/>
                <w:lang w:val="ru-RU"/>
              </w:rPr>
              <w:t>Подготовка</w:t>
            </w:r>
            <w:r w:rsidRPr="001002CF">
              <w:rPr>
                <w:spacing w:val="1"/>
                <w:sz w:val="18"/>
                <w:lang w:val="ru-RU"/>
              </w:rPr>
              <w:t xml:space="preserve"> </w:t>
            </w:r>
            <w:r w:rsidRPr="001002CF">
              <w:rPr>
                <w:sz w:val="18"/>
                <w:lang w:val="ru-RU"/>
              </w:rPr>
              <w:t>вопросов</w:t>
            </w:r>
            <w:r w:rsidRPr="001002CF">
              <w:rPr>
                <w:spacing w:val="1"/>
                <w:sz w:val="18"/>
                <w:lang w:val="ru-RU"/>
              </w:rPr>
              <w:t xml:space="preserve"> </w:t>
            </w:r>
            <w:r w:rsidRPr="001002CF">
              <w:rPr>
                <w:sz w:val="18"/>
                <w:lang w:val="ru-RU"/>
              </w:rPr>
              <w:t>на</w:t>
            </w:r>
            <w:r w:rsidRPr="001002CF">
              <w:rPr>
                <w:spacing w:val="-42"/>
                <w:sz w:val="18"/>
                <w:lang w:val="ru-RU"/>
              </w:rPr>
              <w:t xml:space="preserve"> </w:t>
            </w:r>
            <w:r w:rsidRPr="001002CF">
              <w:rPr>
                <w:sz w:val="18"/>
                <w:lang w:val="ru-RU"/>
              </w:rPr>
              <w:t>понимание</w:t>
            </w:r>
            <w:r w:rsidRPr="001002CF">
              <w:rPr>
                <w:sz w:val="18"/>
                <w:lang w:val="ru-RU"/>
              </w:rPr>
              <w:tab/>
              <w:t>текста,</w:t>
            </w:r>
            <w:r w:rsidRPr="001002CF">
              <w:rPr>
                <w:spacing w:val="-43"/>
                <w:sz w:val="18"/>
                <w:lang w:val="ru-RU"/>
              </w:rPr>
              <w:t xml:space="preserve"> </w:t>
            </w:r>
            <w:r w:rsidRPr="001002CF">
              <w:rPr>
                <w:sz w:val="18"/>
                <w:lang w:val="ru-RU"/>
              </w:rPr>
              <w:t>включая</w:t>
            </w:r>
            <w:r w:rsidRPr="001002CF">
              <w:rPr>
                <w:spacing w:val="1"/>
                <w:sz w:val="18"/>
                <w:lang w:val="ru-RU"/>
              </w:rPr>
              <w:t xml:space="preserve"> </w:t>
            </w:r>
            <w:r w:rsidRPr="001002CF">
              <w:rPr>
                <w:sz w:val="18"/>
                <w:lang w:val="ru-RU"/>
              </w:rPr>
              <w:t>вопросы</w:t>
            </w:r>
            <w:r w:rsidRPr="001002CF">
              <w:rPr>
                <w:spacing w:val="1"/>
                <w:sz w:val="18"/>
                <w:lang w:val="ru-RU"/>
              </w:rPr>
              <w:t xml:space="preserve"> </w:t>
            </w:r>
            <w:r w:rsidRPr="001002CF">
              <w:rPr>
                <w:sz w:val="18"/>
                <w:lang w:val="ru-RU"/>
              </w:rPr>
              <w:t>о</w:t>
            </w:r>
            <w:r w:rsidRPr="001002CF">
              <w:rPr>
                <w:spacing w:val="1"/>
                <w:sz w:val="18"/>
                <w:lang w:val="ru-RU"/>
              </w:rPr>
              <w:t xml:space="preserve"> </w:t>
            </w:r>
            <w:r w:rsidRPr="001002CF">
              <w:rPr>
                <w:sz w:val="18"/>
                <w:lang w:val="ru-RU"/>
              </w:rPr>
              <w:t>непонятном</w:t>
            </w:r>
            <w:r w:rsidRPr="001002CF">
              <w:rPr>
                <w:spacing w:val="-1"/>
                <w:sz w:val="18"/>
                <w:lang w:val="ru-RU"/>
              </w:rPr>
              <w:t xml:space="preserve"> </w:t>
            </w:r>
            <w:r w:rsidRPr="001002CF">
              <w:rPr>
                <w:sz w:val="18"/>
                <w:lang w:val="ru-RU"/>
              </w:rPr>
              <w:t>в</w:t>
            </w:r>
            <w:r w:rsidRPr="001002CF">
              <w:rPr>
                <w:spacing w:val="-4"/>
                <w:sz w:val="18"/>
                <w:lang w:val="ru-RU"/>
              </w:rPr>
              <w:t xml:space="preserve"> </w:t>
            </w:r>
            <w:r w:rsidRPr="001002CF">
              <w:rPr>
                <w:sz w:val="18"/>
                <w:lang w:val="ru-RU"/>
              </w:rPr>
              <w:t>тексте</w:t>
            </w:r>
          </w:p>
        </w:tc>
      </w:tr>
      <w:tr w:rsidR="00A37CB0" w14:paraId="3CE6C898" w14:textId="77777777" w:rsidTr="00E17694">
        <w:trPr>
          <w:trHeight w:val="3228"/>
        </w:trPr>
        <w:tc>
          <w:tcPr>
            <w:tcW w:w="2127" w:type="dxa"/>
          </w:tcPr>
          <w:p w14:paraId="103DB5D6" w14:textId="77777777" w:rsidR="00A37CB0" w:rsidRPr="001002CF" w:rsidRDefault="00A37CB0" w:rsidP="009B62DC">
            <w:pPr>
              <w:pStyle w:val="TableParagraph"/>
              <w:spacing w:line="240" w:lineRule="auto"/>
              <w:ind w:left="0"/>
              <w:rPr>
                <w:sz w:val="20"/>
                <w:lang w:val="ru-RU"/>
              </w:rPr>
            </w:pPr>
            <w:r w:rsidRPr="001002CF">
              <w:rPr>
                <w:sz w:val="20"/>
                <w:lang w:val="ru-RU"/>
              </w:rPr>
              <w:t>Ориентируется в</w:t>
            </w:r>
            <w:r w:rsidRPr="001002CF">
              <w:rPr>
                <w:spacing w:val="1"/>
                <w:sz w:val="20"/>
                <w:lang w:val="ru-RU"/>
              </w:rPr>
              <w:t xml:space="preserve"> </w:t>
            </w:r>
            <w:r w:rsidRPr="001002CF">
              <w:rPr>
                <w:spacing w:val="-1"/>
                <w:sz w:val="20"/>
                <w:lang w:val="ru-RU"/>
              </w:rPr>
              <w:t>соответствующих</w:t>
            </w:r>
          </w:p>
          <w:p w14:paraId="2A75847F" w14:textId="77777777" w:rsidR="00A37CB0" w:rsidRPr="001002CF" w:rsidRDefault="00A37CB0" w:rsidP="009B62DC">
            <w:pPr>
              <w:pStyle w:val="TableParagraph"/>
              <w:spacing w:line="240" w:lineRule="auto"/>
              <w:ind w:left="0"/>
              <w:rPr>
                <w:sz w:val="20"/>
                <w:lang w:val="ru-RU"/>
              </w:rPr>
            </w:pPr>
            <w:r w:rsidRPr="001002CF">
              <w:rPr>
                <w:sz w:val="20"/>
                <w:lang w:val="ru-RU"/>
              </w:rPr>
              <w:t>возрасту словарях и</w:t>
            </w:r>
            <w:r w:rsidRPr="001002CF">
              <w:rPr>
                <w:spacing w:val="-48"/>
                <w:sz w:val="20"/>
                <w:lang w:val="ru-RU"/>
              </w:rPr>
              <w:t xml:space="preserve"> </w:t>
            </w:r>
            <w:r w:rsidRPr="001002CF">
              <w:rPr>
                <w:sz w:val="20"/>
                <w:lang w:val="ru-RU"/>
              </w:rPr>
              <w:t>справочниках.</w:t>
            </w:r>
          </w:p>
          <w:p w14:paraId="7968C6FD" w14:textId="77777777" w:rsidR="00A37CB0" w:rsidRPr="001002CF" w:rsidRDefault="00A37CB0" w:rsidP="009B62DC">
            <w:pPr>
              <w:pStyle w:val="TableParagraph"/>
              <w:spacing w:line="240" w:lineRule="auto"/>
              <w:ind w:left="0"/>
              <w:rPr>
                <w:i/>
                <w:sz w:val="20"/>
                <w:lang w:val="ru-RU"/>
              </w:rPr>
            </w:pPr>
            <w:r w:rsidRPr="001002CF">
              <w:rPr>
                <w:i/>
                <w:sz w:val="20"/>
                <w:lang w:val="ru-RU"/>
              </w:rPr>
              <w:t>Объясняет</w:t>
            </w:r>
            <w:r w:rsidRPr="001002CF">
              <w:rPr>
                <w:i/>
                <w:spacing w:val="1"/>
                <w:sz w:val="20"/>
                <w:lang w:val="ru-RU"/>
              </w:rPr>
              <w:t xml:space="preserve"> </w:t>
            </w:r>
            <w:r w:rsidRPr="001002CF">
              <w:rPr>
                <w:i/>
                <w:sz w:val="20"/>
                <w:lang w:val="ru-RU"/>
              </w:rPr>
              <w:t>непонятные</w:t>
            </w:r>
            <w:r w:rsidRPr="001002CF">
              <w:rPr>
                <w:i/>
                <w:spacing w:val="1"/>
                <w:sz w:val="20"/>
                <w:lang w:val="ru-RU"/>
              </w:rPr>
              <w:t xml:space="preserve"> </w:t>
            </w:r>
            <w:r w:rsidRPr="001002CF">
              <w:rPr>
                <w:i/>
                <w:sz w:val="20"/>
                <w:lang w:val="ru-RU"/>
              </w:rPr>
              <w:t>слова с помощью</w:t>
            </w:r>
            <w:r w:rsidRPr="001002CF">
              <w:rPr>
                <w:i/>
                <w:spacing w:val="-47"/>
                <w:sz w:val="20"/>
                <w:lang w:val="ru-RU"/>
              </w:rPr>
              <w:t xml:space="preserve"> </w:t>
            </w:r>
            <w:r w:rsidRPr="001002CF">
              <w:rPr>
                <w:i/>
                <w:sz w:val="20"/>
                <w:lang w:val="ru-RU"/>
              </w:rPr>
              <w:t>контекста</w:t>
            </w:r>
          </w:p>
        </w:tc>
        <w:tc>
          <w:tcPr>
            <w:tcW w:w="1985" w:type="dxa"/>
          </w:tcPr>
          <w:p w14:paraId="43A6C35C" w14:textId="77777777" w:rsidR="00A37CB0" w:rsidRPr="001002CF" w:rsidRDefault="00A37CB0" w:rsidP="009B62DC">
            <w:pPr>
              <w:pStyle w:val="TableParagraph"/>
              <w:spacing w:line="240" w:lineRule="auto"/>
              <w:ind w:left="0"/>
              <w:rPr>
                <w:sz w:val="20"/>
                <w:lang w:val="ru-RU"/>
              </w:rPr>
            </w:pPr>
            <w:r w:rsidRPr="001002CF">
              <w:rPr>
                <w:sz w:val="20"/>
                <w:lang w:val="ru-RU"/>
              </w:rPr>
              <w:t>Выделяет</w:t>
            </w:r>
            <w:r w:rsidRPr="001002CF">
              <w:rPr>
                <w:spacing w:val="1"/>
                <w:sz w:val="20"/>
                <w:lang w:val="ru-RU"/>
              </w:rPr>
              <w:t xml:space="preserve"> </w:t>
            </w:r>
            <w:r w:rsidRPr="001002CF">
              <w:rPr>
                <w:sz w:val="20"/>
                <w:lang w:val="ru-RU"/>
              </w:rPr>
              <w:t>в</w:t>
            </w:r>
            <w:r w:rsidRPr="001002CF">
              <w:rPr>
                <w:spacing w:val="1"/>
                <w:sz w:val="20"/>
                <w:lang w:val="ru-RU"/>
              </w:rPr>
              <w:t xml:space="preserve"> </w:t>
            </w:r>
            <w:r w:rsidRPr="001002CF">
              <w:rPr>
                <w:sz w:val="20"/>
                <w:lang w:val="ru-RU"/>
              </w:rPr>
              <w:t>тексте</w:t>
            </w:r>
            <w:r w:rsidRPr="001002CF">
              <w:rPr>
                <w:spacing w:val="-47"/>
                <w:sz w:val="20"/>
                <w:lang w:val="ru-RU"/>
              </w:rPr>
              <w:t xml:space="preserve"> </w:t>
            </w:r>
            <w:r w:rsidRPr="001002CF">
              <w:rPr>
                <w:sz w:val="20"/>
                <w:lang w:val="ru-RU"/>
              </w:rPr>
              <w:t>ключевые слова.</w:t>
            </w:r>
          </w:p>
          <w:p w14:paraId="6FA1662D" w14:textId="77777777" w:rsidR="00A37CB0" w:rsidRPr="001002CF" w:rsidRDefault="00A37CB0" w:rsidP="009B62DC">
            <w:pPr>
              <w:pStyle w:val="TableParagraph"/>
              <w:spacing w:line="240" w:lineRule="auto"/>
              <w:ind w:left="0"/>
              <w:rPr>
                <w:sz w:val="20"/>
                <w:lang w:val="ru-RU"/>
              </w:rPr>
            </w:pPr>
            <w:r w:rsidRPr="001002CF">
              <w:rPr>
                <w:sz w:val="20"/>
                <w:lang w:val="ru-RU"/>
              </w:rPr>
              <w:t>Выделяет</w:t>
            </w:r>
          </w:p>
          <w:p w14:paraId="1DD9D0AC" w14:textId="77777777" w:rsidR="00A37CB0" w:rsidRPr="001002CF" w:rsidRDefault="00A37CB0" w:rsidP="009B62DC">
            <w:pPr>
              <w:pStyle w:val="TableParagraph"/>
              <w:tabs>
                <w:tab w:val="left" w:pos="1661"/>
              </w:tabs>
              <w:spacing w:line="240" w:lineRule="auto"/>
              <w:ind w:left="0"/>
              <w:rPr>
                <w:sz w:val="20"/>
                <w:lang w:val="ru-RU"/>
              </w:rPr>
            </w:pPr>
            <w:r w:rsidRPr="001002CF">
              <w:rPr>
                <w:sz w:val="20"/>
                <w:lang w:val="ru-RU"/>
              </w:rPr>
              <w:t>непонятные</w:t>
            </w:r>
            <w:r w:rsidRPr="001002CF">
              <w:rPr>
                <w:spacing w:val="27"/>
                <w:sz w:val="20"/>
                <w:lang w:val="ru-RU"/>
              </w:rPr>
              <w:t xml:space="preserve"> </w:t>
            </w:r>
            <w:r w:rsidRPr="001002CF">
              <w:rPr>
                <w:sz w:val="20"/>
                <w:lang w:val="ru-RU"/>
              </w:rPr>
              <w:t>слова</w:t>
            </w:r>
            <w:r w:rsidRPr="001002CF">
              <w:rPr>
                <w:spacing w:val="28"/>
                <w:sz w:val="20"/>
                <w:lang w:val="ru-RU"/>
              </w:rPr>
              <w:t xml:space="preserve"> </w:t>
            </w:r>
            <w:r w:rsidRPr="001002CF">
              <w:rPr>
                <w:sz w:val="20"/>
                <w:lang w:val="ru-RU"/>
              </w:rPr>
              <w:t>и</w:t>
            </w:r>
            <w:r w:rsidRPr="001002CF">
              <w:rPr>
                <w:spacing w:val="-47"/>
                <w:sz w:val="20"/>
                <w:lang w:val="ru-RU"/>
              </w:rPr>
              <w:t xml:space="preserve"> </w:t>
            </w:r>
            <w:r w:rsidRPr="001002CF">
              <w:rPr>
                <w:sz w:val="20"/>
                <w:lang w:val="ru-RU"/>
              </w:rPr>
              <w:t>осуществляет</w:t>
            </w:r>
            <w:r w:rsidRPr="001002CF">
              <w:rPr>
                <w:sz w:val="20"/>
                <w:lang w:val="ru-RU"/>
              </w:rPr>
              <w:tab/>
              <w:t>их</w:t>
            </w:r>
          </w:p>
          <w:p w14:paraId="482727EE" w14:textId="77777777" w:rsidR="00A37CB0" w:rsidRPr="001002CF" w:rsidRDefault="00A37CB0" w:rsidP="009B62DC">
            <w:pPr>
              <w:pStyle w:val="TableParagraph"/>
              <w:tabs>
                <w:tab w:val="left" w:pos="1265"/>
                <w:tab w:val="left" w:pos="1717"/>
              </w:tabs>
              <w:spacing w:line="240" w:lineRule="auto"/>
              <w:ind w:left="0"/>
              <w:rPr>
                <w:sz w:val="20"/>
                <w:lang w:val="ru-RU"/>
              </w:rPr>
            </w:pPr>
            <w:r w:rsidRPr="001002CF">
              <w:rPr>
                <w:sz w:val="20"/>
                <w:lang w:val="ru-RU"/>
              </w:rPr>
              <w:t>толкование</w:t>
            </w:r>
            <w:r w:rsidRPr="001002CF">
              <w:rPr>
                <w:sz w:val="20"/>
                <w:lang w:val="ru-RU"/>
              </w:rPr>
              <w:tab/>
            </w:r>
            <w:r w:rsidRPr="001002CF">
              <w:rPr>
                <w:sz w:val="20"/>
                <w:lang w:val="ru-RU"/>
              </w:rPr>
              <w:tab/>
            </w:r>
            <w:r w:rsidRPr="001002CF">
              <w:rPr>
                <w:spacing w:val="-1"/>
                <w:sz w:val="20"/>
                <w:lang w:val="ru-RU"/>
              </w:rPr>
              <w:t>(с</w:t>
            </w:r>
            <w:r w:rsidRPr="001002CF">
              <w:rPr>
                <w:spacing w:val="-47"/>
                <w:sz w:val="20"/>
                <w:lang w:val="ru-RU"/>
              </w:rPr>
              <w:t xml:space="preserve"> </w:t>
            </w:r>
            <w:r w:rsidRPr="001002CF">
              <w:rPr>
                <w:sz w:val="20"/>
                <w:lang w:val="ru-RU"/>
              </w:rPr>
              <w:t>помощью</w:t>
            </w:r>
            <w:r w:rsidRPr="001002CF">
              <w:rPr>
                <w:sz w:val="20"/>
                <w:lang w:val="ru-RU"/>
              </w:rPr>
              <w:tab/>
            </w:r>
            <w:r w:rsidRPr="001002CF">
              <w:rPr>
                <w:spacing w:val="-1"/>
                <w:sz w:val="20"/>
                <w:lang w:val="ru-RU"/>
              </w:rPr>
              <w:t>разных</w:t>
            </w:r>
            <w:r w:rsidRPr="001002CF">
              <w:rPr>
                <w:spacing w:val="-47"/>
                <w:sz w:val="20"/>
                <w:lang w:val="ru-RU"/>
              </w:rPr>
              <w:t xml:space="preserve"> </w:t>
            </w:r>
            <w:r w:rsidRPr="001002CF">
              <w:rPr>
                <w:sz w:val="20"/>
                <w:lang w:val="ru-RU"/>
              </w:rPr>
              <w:t>словарей,</w:t>
            </w:r>
            <w:r w:rsidRPr="001002CF">
              <w:rPr>
                <w:spacing w:val="1"/>
                <w:sz w:val="20"/>
                <w:lang w:val="ru-RU"/>
              </w:rPr>
              <w:t xml:space="preserve"> </w:t>
            </w:r>
            <w:r w:rsidRPr="001002CF">
              <w:rPr>
                <w:sz w:val="20"/>
                <w:lang w:val="ru-RU"/>
              </w:rPr>
              <w:t>справочников,</w:t>
            </w:r>
            <w:r w:rsidRPr="001002CF">
              <w:rPr>
                <w:spacing w:val="1"/>
                <w:sz w:val="20"/>
                <w:lang w:val="ru-RU"/>
              </w:rPr>
              <w:t xml:space="preserve"> </w:t>
            </w:r>
            <w:r w:rsidRPr="001002CF">
              <w:rPr>
                <w:sz w:val="20"/>
                <w:lang w:val="ru-RU"/>
              </w:rPr>
              <w:t>Интернета,</w:t>
            </w:r>
          </w:p>
          <w:p w14:paraId="2133C050" w14:textId="77777777" w:rsidR="00A37CB0" w:rsidRPr="001002CF" w:rsidRDefault="00A37CB0" w:rsidP="009B62DC">
            <w:pPr>
              <w:pStyle w:val="TableParagraph"/>
              <w:tabs>
                <w:tab w:val="left" w:pos="1683"/>
              </w:tabs>
              <w:spacing w:line="240" w:lineRule="auto"/>
              <w:ind w:left="0"/>
              <w:rPr>
                <w:sz w:val="20"/>
                <w:lang w:val="ru-RU"/>
              </w:rPr>
            </w:pPr>
            <w:r w:rsidRPr="001002CF">
              <w:rPr>
                <w:sz w:val="20"/>
                <w:lang w:val="ru-RU"/>
              </w:rPr>
              <w:t>опираясь</w:t>
            </w:r>
            <w:r w:rsidRPr="001002CF">
              <w:rPr>
                <w:sz w:val="20"/>
                <w:lang w:val="ru-RU"/>
              </w:rPr>
              <w:tab/>
              <w:t>на</w:t>
            </w:r>
          </w:p>
          <w:p w14:paraId="59657149" w14:textId="77777777" w:rsidR="00A37CB0" w:rsidRPr="001002CF" w:rsidRDefault="00A37CB0" w:rsidP="009B62DC">
            <w:pPr>
              <w:pStyle w:val="TableParagraph"/>
              <w:tabs>
                <w:tab w:val="left" w:pos="1565"/>
              </w:tabs>
              <w:spacing w:line="240" w:lineRule="auto"/>
              <w:ind w:left="0"/>
              <w:rPr>
                <w:sz w:val="20"/>
                <w:lang w:val="ru-RU"/>
              </w:rPr>
            </w:pPr>
            <w:r w:rsidRPr="001002CF">
              <w:rPr>
                <w:sz w:val="20"/>
                <w:lang w:val="ru-RU"/>
              </w:rPr>
              <w:t>контекст)</w:t>
            </w:r>
            <w:r w:rsidRPr="001002CF">
              <w:rPr>
                <w:sz w:val="20"/>
                <w:lang w:val="ru-RU"/>
              </w:rPr>
              <w:tab/>
            </w:r>
            <w:r w:rsidRPr="001002CF">
              <w:rPr>
                <w:spacing w:val="-1"/>
                <w:sz w:val="20"/>
                <w:lang w:val="ru-RU"/>
              </w:rPr>
              <w:t>под</w:t>
            </w:r>
            <w:r w:rsidRPr="001002CF">
              <w:rPr>
                <w:spacing w:val="-47"/>
                <w:sz w:val="20"/>
                <w:lang w:val="ru-RU"/>
              </w:rPr>
              <w:t xml:space="preserve"> </w:t>
            </w:r>
            <w:r w:rsidRPr="001002CF">
              <w:rPr>
                <w:sz w:val="20"/>
                <w:lang w:val="ru-RU"/>
              </w:rPr>
              <w:t>руководством</w:t>
            </w:r>
            <w:r w:rsidRPr="001002CF">
              <w:rPr>
                <w:spacing w:val="1"/>
                <w:sz w:val="20"/>
                <w:lang w:val="ru-RU"/>
              </w:rPr>
              <w:t xml:space="preserve"> </w:t>
            </w:r>
            <w:r w:rsidRPr="001002CF">
              <w:rPr>
                <w:sz w:val="20"/>
                <w:lang w:val="ru-RU"/>
              </w:rPr>
              <w:t>учителя</w:t>
            </w:r>
          </w:p>
        </w:tc>
        <w:tc>
          <w:tcPr>
            <w:tcW w:w="1984" w:type="dxa"/>
          </w:tcPr>
          <w:p w14:paraId="23B7EE83" w14:textId="77777777" w:rsidR="00A37CB0" w:rsidRPr="001002CF" w:rsidRDefault="00A37CB0" w:rsidP="009B62DC">
            <w:pPr>
              <w:pStyle w:val="TableParagraph"/>
              <w:spacing w:line="240" w:lineRule="auto"/>
              <w:ind w:left="0"/>
              <w:rPr>
                <w:sz w:val="20"/>
                <w:lang w:val="ru-RU"/>
              </w:rPr>
            </w:pPr>
            <w:r w:rsidRPr="001002CF">
              <w:rPr>
                <w:sz w:val="20"/>
                <w:lang w:val="ru-RU"/>
              </w:rPr>
              <w:t>Выделяет</w:t>
            </w:r>
            <w:r w:rsidRPr="001002CF">
              <w:rPr>
                <w:spacing w:val="26"/>
                <w:sz w:val="20"/>
                <w:lang w:val="ru-RU"/>
              </w:rPr>
              <w:t xml:space="preserve"> </w:t>
            </w:r>
            <w:r w:rsidRPr="001002CF">
              <w:rPr>
                <w:sz w:val="20"/>
                <w:lang w:val="ru-RU"/>
              </w:rPr>
              <w:t>в</w:t>
            </w:r>
            <w:r w:rsidRPr="001002CF">
              <w:rPr>
                <w:spacing w:val="27"/>
                <w:sz w:val="20"/>
                <w:lang w:val="ru-RU"/>
              </w:rPr>
              <w:t xml:space="preserve"> </w:t>
            </w:r>
            <w:r w:rsidRPr="001002CF">
              <w:rPr>
                <w:sz w:val="20"/>
                <w:lang w:val="ru-RU"/>
              </w:rPr>
              <w:t>тексте</w:t>
            </w:r>
            <w:r w:rsidRPr="001002CF">
              <w:rPr>
                <w:spacing w:val="-47"/>
                <w:sz w:val="20"/>
                <w:lang w:val="ru-RU"/>
              </w:rPr>
              <w:t xml:space="preserve"> </w:t>
            </w:r>
            <w:r w:rsidRPr="001002CF">
              <w:rPr>
                <w:sz w:val="20"/>
                <w:lang w:val="ru-RU"/>
              </w:rPr>
              <w:t>ключевые слова.</w:t>
            </w:r>
          </w:p>
          <w:p w14:paraId="6245EE21" w14:textId="77777777" w:rsidR="00A37CB0" w:rsidRPr="001002CF" w:rsidRDefault="00A37CB0" w:rsidP="009B62DC">
            <w:pPr>
              <w:pStyle w:val="TableParagraph"/>
              <w:spacing w:line="240" w:lineRule="auto"/>
              <w:ind w:left="0"/>
              <w:rPr>
                <w:sz w:val="20"/>
                <w:lang w:val="ru-RU"/>
              </w:rPr>
            </w:pPr>
            <w:r w:rsidRPr="001002CF">
              <w:rPr>
                <w:sz w:val="20"/>
                <w:lang w:val="ru-RU"/>
              </w:rPr>
              <w:t>Выделяет</w:t>
            </w:r>
          </w:p>
          <w:p w14:paraId="2FCD6053" w14:textId="77777777" w:rsidR="00A37CB0" w:rsidRPr="001002CF" w:rsidRDefault="00A37CB0" w:rsidP="009B62DC">
            <w:pPr>
              <w:pStyle w:val="TableParagraph"/>
              <w:tabs>
                <w:tab w:val="left" w:pos="1625"/>
              </w:tabs>
              <w:spacing w:line="240" w:lineRule="auto"/>
              <w:ind w:left="0"/>
              <w:rPr>
                <w:sz w:val="20"/>
                <w:lang w:val="ru-RU"/>
              </w:rPr>
            </w:pPr>
            <w:r w:rsidRPr="001002CF">
              <w:rPr>
                <w:sz w:val="20"/>
                <w:lang w:val="ru-RU"/>
              </w:rPr>
              <w:t>непонятные</w:t>
            </w:r>
            <w:r w:rsidRPr="001002CF">
              <w:rPr>
                <w:spacing w:val="7"/>
                <w:sz w:val="20"/>
                <w:lang w:val="ru-RU"/>
              </w:rPr>
              <w:t xml:space="preserve"> </w:t>
            </w:r>
            <w:r w:rsidRPr="001002CF">
              <w:rPr>
                <w:sz w:val="20"/>
                <w:lang w:val="ru-RU"/>
              </w:rPr>
              <w:t>слова</w:t>
            </w:r>
            <w:r w:rsidRPr="001002CF">
              <w:rPr>
                <w:spacing w:val="8"/>
                <w:sz w:val="20"/>
                <w:lang w:val="ru-RU"/>
              </w:rPr>
              <w:t xml:space="preserve"> </w:t>
            </w:r>
            <w:r w:rsidRPr="001002CF">
              <w:rPr>
                <w:sz w:val="20"/>
                <w:lang w:val="ru-RU"/>
              </w:rPr>
              <w:t>и</w:t>
            </w:r>
            <w:r w:rsidRPr="001002CF">
              <w:rPr>
                <w:spacing w:val="-47"/>
                <w:sz w:val="20"/>
                <w:lang w:val="ru-RU"/>
              </w:rPr>
              <w:t xml:space="preserve"> </w:t>
            </w:r>
            <w:r w:rsidRPr="001002CF">
              <w:rPr>
                <w:sz w:val="20"/>
                <w:lang w:val="ru-RU"/>
              </w:rPr>
              <w:t>осуществляет</w:t>
            </w:r>
            <w:r w:rsidRPr="001002CF">
              <w:rPr>
                <w:sz w:val="20"/>
                <w:lang w:val="ru-RU"/>
              </w:rPr>
              <w:tab/>
            </w:r>
            <w:r w:rsidRPr="001002CF">
              <w:rPr>
                <w:spacing w:val="-1"/>
                <w:sz w:val="20"/>
                <w:lang w:val="ru-RU"/>
              </w:rPr>
              <w:t>их</w:t>
            </w:r>
          </w:p>
          <w:p w14:paraId="74F51F0D" w14:textId="77777777" w:rsidR="00A37CB0" w:rsidRPr="001002CF" w:rsidRDefault="00A37CB0" w:rsidP="009B62DC">
            <w:pPr>
              <w:pStyle w:val="TableParagraph"/>
              <w:tabs>
                <w:tab w:val="left" w:pos="1228"/>
                <w:tab w:val="left" w:pos="1680"/>
              </w:tabs>
              <w:spacing w:line="240" w:lineRule="auto"/>
              <w:ind w:left="0"/>
              <w:rPr>
                <w:sz w:val="20"/>
                <w:lang w:val="ru-RU"/>
              </w:rPr>
            </w:pPr>
            <w:r w:rsidRPr="001002CF">
              <w:rPr>
                <w:sz w:val="20"/>
                <w:lang w:val="ru-RU"/>
              </w:rPr>
              <w:t>толкование</w:t>
            </w:r>
            <w:r w:rsidRPr="001002CF">
              <w:rPr>
                <w:sz w:val="20"/>
                <w:lang w:val="ru-RU"/>
              </w:rPr>
              <w:tab/>
            </w:r>
            <w:r w:rsidRPr="001002CF">
              <w:rPr>
                <w:sz w:val="20"/>
                <w:lang w:val="ru-RU"/>
              </w:rPr>
              <w:tab/>
            </w:r>
            <w:r w:rsidRPr="001002CF">
              <w:rPr>
                <w:spacing w:val="-2"/>
                <w:sz w:val="20"/>
                <w:lang w:val="ru-RU"/>
              </w:rPr>
              <w:t>(с</w:t>
            </w:r>
            <w:r w:rsidRPr="001002CF">
              <w:rPr>
                <w:spacing w:val="-47"/>
                <w:sz w:val="20"/>
                <w:lang w:val="ru-RU"/>
              </w:rPr>
              <w:t xml:space="preserve"> </w:t>
            </w:r>
            <w:r w:rsidRPr="001002CF">
              <w:rPr>
                <w:sz w:val="20"/>
                <w:lang w:val="ru-RU"/>
              </w:rPr>
              <w:t>помощью</w:t>
            </w:r>
            <w:r w:rsidRPr="001002CF">
              <w:rPr>
                <w:sz w:val="20"/>
                <w:lang w:val="ru-RU"/>
              </w:rPr>
              <w:tab/>
            </w:r>
            <w:r w:rsidRPr="001002CF">
              <w:rPr>
                <w:spacing w:val="-1"/>
                <w:sz w:val="20"/>
                <w:lang w:val="ru-RU"/>
              </w:rPr>
              <w:t>разных</w:t>
            </w:r>
            <w:r w:rsidRPr="001002CF">
              <w:rPr>
                <w:spacing w:val="-47"/>
                <w:sz w:val="20"/>
                <w:lang w:val="ru-RU"/>
              </w:rPr>
              <w:t xml:space="preserve"> </w:t>
            </w:r>
            <w:r w:rsidRPr="001002CF">
              <w:rPr>
                <w:sz w:val="20"/>
                <w:lang w:val="ru-RU"/>
              </w:rPr>
              <w:t>словарей,</w:t>
            </w:r>
            <w:r w:rsidRPr="001002CF">
              <w:rPr>
                <w:spacing w:val="1"/>
                <w:sz w:val="20"/>
                <w:lang w:val="ru-RU"/>
              </w:rPr>
              <w:t xml:space="preserve"> </w:t>
            </w:r>
            <w:r w:rsidRPr="001002CF">
              <w:rPr>
                <w:sz w:val="20"/>
                <w:lang w:val="ru-RU"/>
              </w:rPr>
              <w:t>справочников,</w:t>
            </w:r>
            <w:r w:rsidRPr="001002CF">
              <w:rPr>
                <w:spacing w:val="1"/>
                <w:sz w:val="20"/>
                <w:lang w:val="ru-RU"/>
              </w:rPr>
              <w:t xml:space="preserve"> </w:t>
            </w:r>
            <w:r w:rsidRPr="001002CF">
              <w:rPr>
                <w:sz w:val="20"/>
                <w:lang w:val="ru-RU"/>
              </w:rPr>
              <w:t>Интернета;</w:t>
            </w:r>
          </w:p>
          <w:p w14:paraId="7AB519D3" w14:textId="3C87C15F" w:rsidR="00A37CB0" w:rsidRPr="001002CF" w:rsidRDefault="00A37CB0" w:rsidP="009B62DC">
            <w:pPr>
              <w:pStyle w:val="TableParagraph"/>
              <w:tabs>
                <w:tab w:val="left" w:pos="1642"/>
              </w:tabs>
              <w:spacing w:line="240" w:lineRule="auto"/>
              <w:ind w:left="0"/>
              <w:rPr>
                <w:sz w:val="20"/>
                <w:lang w:val="ru-RU"/>
              </w:rPr>
            </w:pPr>
            <w:r w:rsidRPr="001002CF">
              <w:rPr>
                <w:sz w:val="20"/>
                <w:lang w:val="ru-RU"/>
              </w:rPr>
              <w:t>опираясь</w:t>
            </w:r>
            <w:r w:rsidR="00E17694">
              <w:rPr>
                <w:sz w:val="20"/>
                <w:lang w:val="ru-RU"/>
              </w:rPr>
              <w:t xml:space="preserve"> </w:t>
            </w:r>
            <w:r w:rsidRPr="001002CF">
              <w:rPr>
                <w:spacing w:val="-2"/>
                <w:sz w:val="20"/>
                <w:lang w:val="ru-RU"/>
              </w:rPr>
              <w:t>на</w:t>
            </w:r>
            <w:r w:rsidR="00E17694">
              <w:rPr>
                <w:spacing w:val="-2"/>
                <w:sz w:val="20"/>
                <w:lang w:val="ru-RU"/>
              </w:rPr>
              <w:t xml:space="preserve"> </w:t>
            </w:r>
            <w:r w:rsidRPr="001002CF">
              <w:rPr>
                <w:spacing w:val="-47"/>
                <w:sz w:val="20"/>
                <w:lang w:val="ru-RU"/>
              </w:rPr>
              <w:t xml:space="preserve"> </w:t>
            </w:r>
            <w:r w:rsidRPr="001002CF">
              <w:rPr>
                <w:sz w:val="20"/>
                <w:lang w:val="ru-RU"/>
              </w:rPr>
              <w:t>контекст)</w:t>
            </w:r>
            <w:r w:rsidRPr="001002CF">
              <w:rPr>
                <w:spacing w:val="1"/>
                <w:sz w:val="20"/>
                <w:lang w:val="ru-RU"/>
              </w:rPr>
              <w:t xml:space="preserve"> </w:t>
            </w:r>
            <w:r w:rsidRPr="001002CF">
              <w:rPr>
                <w:sz w:val="20"/>
                <w:lang w:val="ru-RU"/>
              </w:rPr>
              <w:t>совместно</w:t>
            </w:r>
            <w:r w:rsidRPr="001002CF">
              <w:rPr>
                <w:sz w:val="20"/>
                <w:lang w:val="ru-RU"/>
              </w:rPr>
              <w:tab/>
            </w:r>
            <w:r w:rsidRPr="001002CF">
              <w:rPr>
                <w:spacing w:val="-2"/>
                <w:sz w:val="20"/>
                <w:lang w:val="ru-RU"/>
              </w:rPr>
              <w:t>со</w:t>
            </w:r>
          </w:p>
          <w:p w14:paraId="10ACA745" w14:textId="77777777" w:rsidR="00A37CB0" w:rsidRPr="001002CF" w:rsidRDefault="00A37CB0" w:rsidP="009B62DC">
            <w:pPr>
              <w:pStyle w:val="TableParagraph"/>
              <w:tabs>
                <w:tab w:val="left" w:pos="1677"/>
              </w:tabs>
              <w:spacing w:line="240" w:lineRule="auto"/>
              <w:ind w:left="0"/>
              <w:rPr>
                <w:sz w:val="20"/>
                <w:lang w:val="ru-RU"/>
              </w:rPr>
            </w:pPr>
            <w:r w:rsidRPr="001002CF">
              <w:rPr>
                <w:sz w:val="20"/>
                <w:lang w:val="ru-RU"/>
              </w:rPr>
              <w:t>сверстниками</w:t>
            </w:r>
            <w:r w:rsidRPr="001002CF">
              <w:rPr>
                <w:sz w:val="20"/>
                <w:lang w:val="ru-RU"/>
              </w:rPr>
              <w:tab/>
              <w:t>(в</w:t>
            </w:r>
          </w:p>
          <w:p w14:paraId="4A99C008" w14:textId="77777777" w:rsidR="00A37CB0" w:rsidRDefault="00A37CB0" w:rsidP="009B62DC">
            <w:pPr>
              <w:pStyle w:val="TableParagraph"/>
              <w:spacing w:line="240" w:lineRule="auto"/>
              <w:ind w:left="0"/>
              <w:rPr>
                <w:sz w:val="20"/>
              </w:rPr>
            </w:pPr>
            <w:r>
              <w:rPr>
                <w:sz w:val="20"/>
              </w:rPr>
              <w:t>группе)</w:t>
            </w:r>
          </w:p>
        </w:tc>
        <w:tc>
          <w:tcPr>
            <w:tcW w:w="1560" w:type="dxa"/>
          </w:tcPr>
          <w:p w14:paraId="0768D511" w14:textId="466489AF" w:rsidR="00A37CB0" w:rsidRPr="001002CF" w:rsidRDefault="00A37CB0" w:rsidP="009B62DC">
            <w:pPr>
              <w:pStyle w:val="TableParagraph"/>
              <w:tabs>
                <w:tab w:val="left" w:pos="1489"/>
              </w:tabs>
              <w:spacing w:line="240" w:lineRule="auto"/>
              <w:ind w:left="0"/>
              <w:rPr>
                <w:sz w:val="20"/>
                <w:lang w:val="ru-RU"/>
              </w:rPr>
            </w:pPr>
            <w:r w:rsidRPr="001002CF">
              <w:rPr>
                <w:sz w:val="20"/>
                <w:lang w:val="ru-RU"/>
              </w:rPr>
              <w:t>Выделяет</w:t>
            </w:r>
            <w:r w:rsidR="00E17694">
              <w:rPr>
                <w:sz w:val="20"/>
                <w:lang w:val="ru-RU"/>
              </w:rPr>
              <w:t xml:space="preserve"> </w:t>
            </w:r>
            <w:r w:rsidRPr="001002CF">
              <w:rPr>
                <w:spacing w:val="-3"/>
                <w:sz w:val="20"/>
                <w:lang w:val="ru-RU"/>
              </w:rPr>
              <w:t>в</w:t>
            </w:r>
            <w:r w:rsidRPr="001002CF">
              <w:rPr>
                <w:spacing w:val="-47"/>
                <w:sz w:val="20"/>
                <w:lang w:val="ru-RU"/>
              </w:rPr>
              <w:t xml:space="preserve"> </w:t>
            </w:r>
            <w:r w:rsidR="00E17694">
              <w:rPr>
                <w:spacing w:val="-47"/>
                <w:sz w:val="20"/>
                <w:lang w:val="ru-RU"/>
              </w:rPr>
              <w:t xml:space="preserve">           </w:t>
            </w:r>
            <w:r w:rsidRPr="001002CF">
              <w:rPr>
                <w:sz w:val="20"/>
                <w:lang w:val="ru-RU"/>
              </w:rPr>
              <w:t>тексте</w:t>
            </w:r>
            <w:r w:rsidRPr="001002CF">
              <w:rPr>
                <w:spacing w:val="23"/>
                <w:sz w:val="20"/>
                <w:lang w:val="ru-RU"/>
              </w:rPr>
              <w:t xml:space="preserve"> </w:t>
            </w:r>
            <w:r w:rsidRPr="001002CF">
              <w:rPr>
                <w:sz w:val="20"/>
                <w:lang w:val="ru-RU"/>
              </w:rPr>
              <w:t>ключевые</w:t>
            </w:r>
          </w:p>
          <w:p w14:paraId="5BC29EB4" w14:textId="77777777" w:rsidR="00A37CB0" w:rsidRPr="001002CF" w:rsidRDefault="00A37CB0" w:rsidP="009B62DC">
            <w:pPr>
              <w:pStyle w:val="TableParagraph"/>
              <w:spacing w:line="240" w:lineRule="auto"/>
              <w:ind w:left="0"/>
              <w:rPr>
                <w:sz w:val="20"/>
                <w:lang w:val="ru-RU"/>
              </w:rPr>
            </w:pPr>
            <w:r w:rsidRPr="001002CF">
              <w:rPr>
                <w:sz w:val="20"/>
                <w:lang w:val="ru-RU"/>
              </w:rPr>
              <w:t>слова.</w:t>
            </w:r>
            <w:r w:rsidRPr="001002CF">
              <w:rPr>
                <w:spacing w:val="1"/>
                <w:sz w:val="20"/>
                <w:lang w:val="ru-RU"/>
              </w:rPr>
              <w:t xml:space="preserve"> </w:t>
            </w:r>
            <w:r w:rsidRPr="001002CF">
              <w:rPr>
                <w:sz w:val="20"/>
                <w:lang w:val="ru-RU"/>
              </w:rPr>
              <w:t>Выделяет</w:t>
            </w:r>
            <w:r w:rsidRPr="001002CF">
              <w:rPr>
                <w:spacing w:val="1"/>
                <w:sz w:val="20"/>
                <w:lang w:val="ru-RU"/>
              </w:rPr>
              <w:t xml:space="preserve"> </w:t>
            </w:r>
            <w:r w:rsidRPr="001002CF">
              <w:rPr>
                <w:sz w:val="20"/>
                <w:lang w:val="ru-RU"/>
              </w:rPr>
              <w:t>непонятные</w:t>
            </w:r>
          </w:p>
          <w:p w14:paraId="544F3BB4" w14:textId="1C9A219A" w:rsidR="00A37CB0" w:rsidRPr="001002CF" w:rsidRDefault="00A37CB0" w:rsidP="009B62DC">
            <w:pPr>
              <w:pStyle w:val="TableParagraph"/>
              <w:tabs>
                <w:tab w:val="left" w:pos="1482"/>
              </w:tabs>
              <w:spacing w:line="240" w:lineRule="auto"/>
              <w:ind w:left="0"/>
              <w:rPr>
                <w:sz w:val="20"/>
                <w:lang w:val="ru-RU"/>
              </w:rPr>
            </w:pPr>
            <w:r w:rsidRPr="001002CF">
              <w:rPr>
                <w:sz w:val="20"/>
                <w:lang w:val="ru-RU"/>
              </w:rPr>
              <w:t>слова</w:t>
            </w:r>
            <w:r w:rsidR="00E17694">
              <w:rPr>
                <w:sz w:val="20"/>
                <w:lang w:val="ru-RU"/>
              </w:rPr>
              <w:t xml:space="preserve"> </w:t>
            </w:r>
            <w:r w:rsidRPr="001002CF">
              <w:rPr>
                <w:sz w:val="20"/>
                <w:lang w:val="ru-RU"/>
              </w:rPr>
              <w:t>и</w:t>
            </w:r>
          </w:p>
          <w:p w14:paraId="7EB239D6" w14:textId="2237CDFB" w:rsidR="00A37CB0" w:rsidRPr="001002CF" w:rsidRDefault="00A37CB0" w:rsidP="00E17694">
            <w:pPr>
              <w:pStyle w:val="TableParagraph"/>
              <w:tabs>
                <w:tab w:val="left" w:pos="1394"/>
                <w:tab w:val="left" w:pos="1432"/>
              </w:tabs>
              <w:spacing w:line="240" w:lineRule="auto"/>
              <w:ind w:left="0"/>
              <w:rPr>
                <w:sz w:val="20"/>
                <w:lang w:val="ru-RU"/>
              </w:rPr>
            </w:pPr>
            <w:r w:rsidRPr="001002CF">
              <w:rPr>
                <w:sz w:val="20"/>
                <w:lang w:val="ru-RU"/>
              </w:rPr>
              <w:t>осуществляет</w:t>
            </w:r>
            <w:r w:rsidRPr="001002CF">
              <w:rPr>
                <w:spacing w:val="1"/>
                <w:sz w:val="20"/>
                <w:lang w:val="ru-RU"/>
              </w:rPr>
              <w:t xml:space="preserve"> </w:t>
            </w:r>
            <w:r w:rsidRPr="001002CF">
              <w:rPr>
                <w:sz w:val="20"/>
                <w:lang w:val="ru-RU"/>
              </w:rPr>
              <w:t>их</w:t>
            </w:r>
            <w:r w:rsidRPr="001002CF">
              <w:rPr>
                <w:spacing w:val="-47"/>
                <w:sz w:val="20"/>
                <w:lang w:val="ru-RU"/>
              </w:rPr>
              <w:t xml:space="preserve"> </w:t>
            </w:r>
            <w:r w:rsidRPr="001002CF">
              <w:rPr>
                <w:sz w:val="20"/>
                <w:lang w:val="ru-RU"/>
              </w:rPr>
              <w:t>толкование</w:t>
            </w:r>
            <w:r w:rsidR="00E17694">
              <w:rPr>
                <w:sz w:val="20"/>
                <w:lang w:val="ru-RU"/>
              </w:rPr>
              <w:t xml:space="preserve"> </w:t>
            </w:r>
            <w:r w:rsidRPr="001002CF">
              <w:rPr>
                <w:spacing w:val="-1"/>
                <w:sz w:val="20"/>
                <w:lang w:val="ru-RU"/>
              </w:rPr>
              <w:t>(с</w:t>
            </w:r>
            <w:r w:rsidRPr="001002CF">
              <w:rPr>
                <w:spacing w:val="-47"/>
                <w:sz w:val="20"/>
                <w:lang w:val="ru-RU"/>
              </w:rPr>
              <w:t xml:space="preserve"> </w:t>
            </w:r>
            <w:r w:rsidRPr="001002CF">
              <w:rPr>
                <w:sz w:val="20"/>
                <w:lang w:val="ru-RU"/>
              </w:rPr>
              <w:t>помощью</w:t>
            </w:r>
            <w:r w:rsidRPr="001002CF">
              <w:rPr>
                <w:spacing w:val="1"/>
                <w:sz w:val="20"/>
                <w:lang w:val="ru-RU"/>
              </w:rPr>
              <w:t xml:space="preserve"> </w:t>
            </w:r>
            <w:r w:rsidRPr="001002CF">
              <w:rPr>
                <w:sz w:val="20"/>
                <w:lang w:val="ru-RU"/>
              </w:rPr>
              <w:t>разных словарей,</w:t>
            </w:r>
            <w:r w:rsidRPr="001002CF">
              <w:rPr>
                <w:spacing w:val="-47"/>
                <w:sz w:val="20"/>
                <w:lang w:val="ru-RU"/>
              </w:rPr>
              <w:t xml:space="preserve"> </w:t>
            </w:r>
            <w:r w:rsidRPr="001002CF">
              <w:rPr>
                <w:sz w:val="20"/>
                <w:lang w:val="ru-RU"/>
              </w:rPr>
              <w:t>справочников,</w:t>
            </w:r>
            <w:r w:rsidRPr="001002CF">
              <w:rPr>
                <w:spacing w:val="1"/>
                <w:sz w:val="20"/>
                <w:lang w:val="ru-RU"/>
              </w:rPr>
              <w:t xml:space="preserve"> </w:t>
            </w:r>
            <w:r w:rsidRPr="001002CF">
              <w:rPr>
                <w:sz w:val="20"/>
                <w:lang w:val="ru-RU"/>
              </w:rPr>
              <w:t>Интернета;</w:t>
            </w:r>
            <w:r w:rsidRPr="001002CF">
              <w:rPr>
                <w:spacing w:val="1"/>
                <w:sz w:val="20"/>
                <w:lang w:val="ru-RU"/>
              </w:rPr>
              <w:t xml:space="preserve"> </w:t>
            </w:r>
            <w:r w:rsidRPr="001002CF">
              <w:rPr>
                <w:sz w:val="20"/>
                <w:lang w:val="ru-RU"/>
              </w:rPr>
              <w:t>опираясь</w:t>
            </w:r>
            <w:r w:rsidR="00E17694">
              <w:rPr>
                <w:sz w:val="20"/>
                <w:lang w:val="ru-RU"/>
              </w:rPr>
              <w:t xml:space="preserve"> </w:t>
            </w:r>
            <w:r w:rsidRPr="001002CF">
              <w:rPr>
                <w:spacing w:val="-2"/>
                <w:sz w:val="20"/>
                <w:lang w:val="ru-RU"/>
              </w:rPr>
              <w:t>на</w:t>
            </w:r>
            <w:r w:rsidRPr="001002CF">
              <w:rPr>
                <w:spacing w:val="-47"/>
                <w:sz w:val="20"/>
                <w:lang w:val="ru-RU"/>
              </w:rPr>
              <w:t xml:space="preserve"> </w:t>
            </w:r>
            <w:r w:rsidRPr="001002CF">
              <w:rPr>
                <w:sz w:val="20"/>
                <w:lang w:val="ru-RU"/>
              </w:rPr>
              <w:t>контекст)</w:t>
            </w:r>
          </w:p>
        </w:tc>
        <w:tc>
          <w:tcPr>
            <w:tcW w:w="2693" w:type="dxa"/>
          </w:tcPr>
          <w:p w14:paraId="1661B198" w14:textId="77777777" w:rsidR="00A37CB0" w:rsidRPr="001002CF" w:rsidRDefault="00A37CB0" w:rsidP="009B62DC">
            <w:pPr>
              <w:pStyle w:val="TableParagraph"/>
              <w:spacing w:line="240" w:lineRule="auto"/>
              <w:ind w:left="0"/>
              <w:rPr>
                <w:sz w:val="18"/>
                <w:lang w:val="ru-RU"/>
              </w:rPr>
            </w:pPr>
          </w:p>
        </w:tc>
      </w:tr>
      <w:tr w:rsidR="00A37CB0" w14:paraId="2C2D5AB7" w14:textId="77777777" w:rsidTr="00F52B97">
        <w:trPr>
          <w:trHeight w:val="2980"/>
        </w:trPr>
        <w:tc>
          <w:tcPr>
            <w:tcW w:w="2127" w:type="dxa"/>
          </w:tcPr>
          <w:p w14:paraId="7CAA47C8" w14:textId="7786EF9B" w:rsidR="00A37CB0" w:rsidRPr="001002CF" w:rsidRDefault="00A37CB0" w:rsidP="00F52B97">
            <w:pPr>
              <w:pStyle w:val="TableParagraph"/>
              <w:tabs>
                <w:tab w:val="left" w:pos="1050"/>
                <w:tab w:val="left" w:pos="1437"/>
                <w:tab w:val="left" w:pos="1506"/>
              </w:tabs>
              <w:spacing w:line="240" w:lineRule="auto"/>
              <w:ind w:left="0"/>
              <w:rPr>
                <w:sz w:val="20"/>
                <w:lang w:val="ru-RU"/>
              </w:rPr>
            </w:pPr>
            <w:r w:rsidRPr="001002CF">
              <w:rPr>
                <w:sz w:val="20"/>
                <w:lang w:val="ru-RU"/>
              </w:rPr>
              <w:t>Составляет</w:t>
            </w:r>
            <w:r w:rsidRPr="001002CF">
              <w:rPr>
                <w:sz w:val="20"/>
                <w:lang w:val="ru-RU"/>
              </w:rPr>
              <w:tab/>
            </w:r>
            <w:r w:rsidRPr="001002CF">
              <w:rPr>
                <w:sz w:val="20"/>
                <w:lang w:val="ru-RU"/>
              </w:rPr>
              <w:tab/>
            </w:r>
            <w:r w:rsidRPr="001002CF">
              <w:rPr>
                <w:spacing w:val="-1"/>
                <w:sz w:val="20"/>
                <w:lang w:val="ru-RU"/>
              </w:rPr>
              <w:t>план</w:t>
            </w:r>
            <w:r w:rsidRPr="001002CF">
              <w:rPr>
                <w:spacing w:val="-47"/>
                <w:sz w:val="20"/>
                <w:lang w:val="ru-RU"/>
              </w:rPr>
              <w:t xml:space="preserve"> </w:t>
            </w:r>
            <w:r w:rsidRPr="001002CF">
              <w:rPr>
                <w:sz w:val="20"/>
                <w:lang w:val="ru-RU"/>
              </w:rPr>
              <w:t>текста</w:t>
            </w:r>
            <w:r w:rsidRPr="001002CF">
              <w:rPr>
                <w:spacing w:val="4"/>
                <w:sz w:val="20"/>
                <w:lang w:val="ru-RU"/>
              </w:rPr>
              <w:t xml:space="preserve"> </w:t>
            </w:r>
            <w:r w:rsidRPr="001002CF">
              <w:rPr>
                <w:sz w:val="20"/>
                <w:lang w:val="ru-RU"/>
              </w:rPr>
              <w:t>(выделяет</w:t>
            </w:r>
            <w:r w:rsidRPr="001002CF">
              <w:rPr>
                <w:spacing w:val="5"/>
                <w:sz w:val="20"/>
                <w:lang w:val="ru-RU"/>
              </w:rPr>
              <w:t xml:space="preserve"> </w:t>
            </w:r>
            <w:r w:rsidRPr="001002CF">
              <w:rPr>
                <w:sz w:val="20"/>
                <w:lang w:val="ru-RU"/>
              </w:rPr>
              <w:t>в</w:t>
            </w:r>
            <w:r w:rsidRPr="001002CF">
              <w:rPr>
                <w:spacing w:val="-47"/>
                <w:sz w:val="20"/>
                <w:lang w:val="ru-RU"/>
              </w:rPr>
              <w:t xml:space="preserve"> </w:t>
            </w:r>
            <w:r w:rsidRPr="001002CF">
              <w:rPr>
                <w:sz w:val="20"/>
                <w:lang w:val="ru-RU"/>
              </w:rPr>
              <w:t>прослушанном</w:t>
            </w:r>
            <w:r w:rsidRPr="001002CF">
              <w:rPr>
                <w:spacing w:val="1"/>
                <w:sz w:val="20"/>
                <w:lang w:val="ru-RU"/>
              </w:rPr>
              <w:t xml:space="preserve"> </w:t>
            </w:r>
            <w:r w:rsidRPr="001002CF">
              <w:rPr>
                <w:sz w:val="20"/>
                <w:lang w:val="ru-RU"/>
              </w:rPr>
              <w:t>тексте</w:t>
            </w:r>
            <w:r w:rsidR="00F52B97">
              <w:rPr>
                <w:sz w:val="20"/>
                <w:lang w:val="ru-RU"/>
              </w:rPr>
              <w:t xml:space="preserve"> </w:t>
            </w:r>
            <w:r w:rsidRPr="001002CF">
              <w:rPr>
                <w:sz w:val="20"/>
                <w:lang w:val="ru-RU"/>
              </w:rPr>
              <w:t>ключевые</w:t>
            </w:r>
            <w:r w:rsidRPr="001002CF">
              <w:rPr>
                <w:spacing w:val="-47"/>
                <w:sz w:val="20"/>
                <w:lang w:val="ru-RU"/>
              </w:rPr>
              <w:t xml:space="preserve"> </w:t>
            </w:r>
            <w:r w:rsidRPr="001002CF">
              <w:rPr>
                <w:sz w:val="20"/>
                <w:lang w:val="ru-RU"/>
              </w:rPr>
              <w:t>слова;</w:t>
            </w:r>
            <w:r w:rsidRPr="001002CF">
              <w:rPr>
                <w:spacing w:val="14"/>
                <w:sz w:val="20"/>
                <w:lang w:val="ru-RU"/>
              </w:rPr>
              <w:t xml:space="preserve"> </w:t>
            </w:r>
            <w:r w:rsidRPr="001002CF">
              <w:rPr>
                <w:sz w:val="20"/>
                <w:lang w:val="ru-RU"/>
              </w:rPr>
              <w:t>делит</w:t>
            </w:r>
            <w:r w:rsidRPr="001002CF">
              <w:rPr>
                <w:spacing w:val="69"/>
                <w:sz w:val="20"/>
                <w:lang w:val="ru-RU"/>
              </w:rPr>
              <w:t xml:space="preserve"> </w:t>
            </w:r>
            <w:r w:rsidRPr="001002CF">
              <w:rPr>
                <w:sz w:val="20"/>
                <w:lang w:val="ru-RU"/>
              </w:rPr>
              <w:t>текст</w:t>
            </w:r>
            <w:r w:rsidRPr="001002CF">
              <w:rPr>
                <w:spacing w:val="-47"/>
                <w:sz w:val="20"/>
                <w:lang w:val="ru-RU"/>
              </w:rPr>
              <w:t xml:space="preserve"> </w:t>
            </w:r>
            <w:r w:rsidRPr="001002CF">
              <w:rPr>
                <w:sz w:val="20"/>
                <w:lang w:val="ru-RU"/>
              </w:rPr>
              <w:t>на</w:t>
            </w:r>
            <w:r w:rsidRPr="001002CF">
              <w:rPr>
                <w:spacing w:val="3"/>
                <w:sz w:val="20"/>
                <w:lang w:val="ru-RU"/>
              </w:rPr>
              <w:t xml:space="preserve"> </w:t>
            </w:r>
            <w:r w:rsidRPr="001002CF">
              <w:rPr>
                <w:sz w:val="20"/>
                <w:lang w:val="ru-RU"/>
              </w:rPr>
              <w:t>смысловые</w:t>
            </w:r>
            <w:r w:rsidRPr="001002CF">
              <w:rPr>
                <w:spacing w:val="4"/>
                <w:sz w:val="20"/>
                <w:lang w:val="ru-RU"/>
              </w:rPr>
              <w:t xml:space="preserve"> </w:t>
            </w:r>
            <w:r w:rsidRPr="001002CF">
              <w:rPr>
                <w:sz w:val="20"/>
                <w:lang w:val="ru-RU"/>
              </w:rPr>
              <w:t>части;</w:t>
            </w:r>
            <w:r w:rsidRPr="001002CF">
              <w:rPr>
                <w:spacing w:val="-47"/>
                <w:sz w:val="20"/>
                <w:lang w:val="ru-RU"/>
              </w:rPr>
              <w:t xml:space="preserve"> </w:t>
            </w:r>
            <w:r w:rsidRPr="001002CF">
              <w:rPr>
                <w:sz w:val="20"/>
                <w:lang w:val="ru-RU"/>
              </w:rPr>
              <w:t>озаглавливает</w:t>
            </w:r>
            <w:r w:rsidRPr="001002CF">
              <w:rPr>
                <w:spacing w:val="1"/>
                <w:sz w:val="20"/>
                <w:lang w:val="ru-RU"/>
              </w:rPr>
              <w:t xml:space="preserve"> </w:t>
            </w:r>
            <w:r w:rsidRPr="001002CF">
              <w:rPr>
                <w:sz w:val="20"/>
                <w:lang w:val="ru-RU"/>
              </w:rPr>
              <w:t>смысловые</w:t>
            </w:r>
            <w:r w:rsidRPr="001002CF">
              <w:rPr>
                <w:sz w:val="20"/>
                <w:lang w:val="ru-RU"/>
              </w:rPr>
              <w:tab/>
            </w:r>
            <w:r w:rsidRPr="001002CF">
              <w:rPr>
                <w:spacing w:val="-1"/>
                <w:sz w:val="20"/>
                <w:lang w:val="ru-RU"/>
              </w:rPr>
              <w:t>части</w:t>
            </w:r>
            <w:r w:rsidRPr="001002CF">
              <w:rPr>
                <w:spacing w:val="-47"/>
                <w:sz w:val="20"/>
                <w:lang w:val="ru-RU"/>
              </w:rPr>
              <w:t xml:space="preserve"> </w:t>
            </w:r>
            <w:r w:rsidRPr="001002CF">
              <w:rPr>
                <w:sz w:val="20"/>
                <w:lang w:val="ru-RU"/>
              </w:rPr>
              <w:t>текста)</w:t>
            </w:r>
          </w:p>
        </w:tc>
        <w:tc>
          <w:tcPr>
            <w:tcW w:w="1985" w:type="dxa"/>
          </w:tcPr>
          <w:p w14:paraId="2B90B852" w14:textId="77777777" w:rsidR="00A37CB0" w:rsidRPr="001002CF" w:rsidRDefault="00A37CB0" w:rsidP="009B62DC">
            <w:pPr>
              <w:pStyle w:val="TableParagraph"/>
              <w:spacing w:line="240" w:lineRule="auto"/>
              <w:ind w:left="0"/>
              <w:jc w:val="both"/>
              <w:rPr>
                <w:sz w:val="20"/>
                <w:lang w:val="ru-RU"/>
              </w:rPr>
            </w:pPr>
            <w:r w:rsidRPr="001002CF">
              <w:rPr>
                <w:sz w:val="20"/>
                <w:lang w:val="ru-RU"/>
              </w:rPr>
              <w:t>Составляет</w:t>
            </w:r>
            <w:r w:rsidRPr="001002CF">
              <w:rPr>
                <w:spacing w:val="1"/>
                <w:sz w:val="20"/>
                <w:lang w:val="ru-RU"/>
              </w:rPr>
              <w:t xml:space="preserve"> </w:t>
            </w:r>
            <w:r w:rsidRPr="001002CF">
              <w:rPr>
                <w:sz w:val="20"/>
                <w:lang w:val="ru-RU"/>
              </w:rPr>
              <w:t>простой</w:t>
            </w:r>
            <w:r w:rsidRPr="001002CF">
              <w:rPr>
                <w:spacing w:val="-47"/>
                <w:sz w:val="20"/>
                <w:lang w:val="ru-RU"/>
              </w:rPr>
              <w:t xml:space="preserve"> </w:t>
            </w:r>
            <w:r w:rsidRPr="001002CF">
              <w:rPr>
                <w:sz w:val="20"/>
                <w:lang w:val="ru-RU"/>
              </w:rPr>
              <w:t>план</w:t>
            </w:r>
            <w:r w:rsidRPr="001002CF">
              <w:rPr>
                <w:spacing w:val="1"/>
                <w:sz w:val="20"/>
                <w:lang w:val="ru-RU"/>
              </w:rPr>
              <w:t xml:space="preserve"> </w:t>
            </w:r>
            <w:r w:rsidRPr="001002CF">
              <w:rPr>
                <w:sz w:val="20"/>
                <w:lang w:val="ru-RU"/>
              </w:rPr>
              <w:t>письменного</w:t>
            </w:r>
            <w:r w:rsidRPr="001002CF">
              <w:rPr>
                <w:spacing w:val="-47"/>
                <w:sz w:val="20"/>
                <w:lang w:val="ru-RU"/>
              </w:rPr>
              <w:t xml:space="preserve"> </w:t>
            </w:r>
            <w:r w:rsidRPr="001002CF">
              <w:rPr>
                <w:sz w:val="20"/>
                <w:lang w:val="ru-RU"/>
              </w:rPr>
              <w:t>текста</w:t>
            </w:r>
            <w:r w:rsidRPr="001002CF">
              <w:rPr>
                <w:spacing w:val="1"/>
                <w:sz w:val="20"/>
                <w:lang w:val="ru-RU"/>
              </w:rPr>
              <w:t xml:space="preserve"> </w:t>
            </w:r>
            <w:r w:rsidRPr="001002CF">
              <w:rPr>
                <w:sz w:val="20"/>
                <w:lang w:val="ru-RU"/>
              </w:rPr>
              <w:t>(выделяет</w:t>
            </w:r>
            <w:r w:rsidRPr="001002CF">
              <w:rPr>
                <w:spacing w:val="-47"/>
                <w:sz w:val="20"/>
                <w:lang w:val="ru-RU"/>
              </w:rPr>
              <w:t xml:space="preserve"> </w:t>
            </w:r>
            <w:r w:rsidRPr="001002CF">
              <w:rPr>
                <w:sz w:val="20"/>
                <w:lang w:val="ru-RU"/>
              </w:rPr>
              <w:t>ключевые</w:t>
            </w:r>
            <w:r w:rsidRPr="001002CF">
              <w:rPr>
                <w:spacing w:val="1"/>
                <w:sz w:val="20"/>
                <w:lang w:val="ru-RU"/>
              </w:rPr>
              <w:t xml:space="preserve"> </w:t>
            </w:r>
            <w:r w:rsidRPr="001002CF">
              <w:rPr>
                <w:sz w:val="20"/>
                <w:lang w:val="ru-RU"/>
              </w:rPr>
              <w:t>слова;</w:t>
            </w:r>
            <w:r w:rsidRPr="001002CF">
              <w:rPr>
                <w:spacing w:val="-47"/>
                <w:sz w:val="20"/>
                <w:lang w:val="ru-RU"/>
              </w:rPr>
              <w:t xml:space="preserve"> </w:t>
            </w:r>
            <w:r w:rsidRPr="001002CF">
              <w:rPr>
                <w:sz w:val="20"/>
                <w:lang w:val="ru-RU"/>
              </w:rPr>
              <w:t>делит на смысловые</w:t>
            </w:r>
            <w:r w:rsidRPr="001002CF">
              <w:rPr>
                <w:spacing w:val="-47"/>
                <w:sz w:val="20"/>
                <w:lang w:val="ru-RU"/>
              </w:rPr>
              <w:t xml:space="preserve"> </w:t>
            </w:r>
            <w:r w:rsidRPr="001002CF">
              <w:rPr>
                <w:sz w:val="20"/>
                <w:lang w:val="ru-RU"/>
              </w:rPr>
              <w:t>части</w:t>
            </w:r>
            <w:r w:rsidRPr="001002CF">
              <w:rPr>
                <w:spacing w:val="1"/>
                <w:sz w:val="20"/>
                <w:lang w:val="ru-RU"/>
              </w:rPr>
              <w:t xml:space="preserve"> </w:t>
            </w:r>
            <w:r w:rsidRPr="001002CF">
              <w:rPr>
                <w:sz w:val="20"/>
                <w:lang w:val="ru-RU"/>
              </w:rPr>
              <w:t>и</w:t>
            </w:r>
            <w:r w:rsidRPr="001002CF">
              <w:rPr>
                <w:spacing w:val="1"/>
                <w:sz w:val="20"/>
                <w:lang w:val="ru-RU"/>
              </w:rPr>
              <w:t xml:space="preserve"> </w:t>
            </w:r>
            <w:r w:rsidRPr="001002CF">
              <w:rPr>
                <w:sz w:val="20"/>
                <w:lang w:val="ru-RU"/>
              </w:rPr>
              <w:t>их</w:t>
            </w:r>
            <w:r w:rsidRPr="001002CF">
              <w:rPr>
                <w:spacing w:val="1"/>
                <w:sz w:val="20"/>
                <w:lang w:val="ru-RU"/>
              </w:rPr>
              <w:t xml:space="preserve"> </w:t>
            </w:r>
            <w:r w:rsidRPr="001002CF">
              <w:rPr>
                <w:sz w:val="20"/>
                <w:lang w:val="ru-RU"/>
              </w:rPr>
              <w:t>озаглавливает).</w:t>
            </w:r>
          </w:p>
          <w:p w14:paraId="69FBF495" w14:textId="77777777" w:rsidR="00A37CB0" w:rsidRPr="001002CF" w:rsidRDefault="00A37CB0" w:rsidP="009B62DC">
            <w:pPr>
              <w:pStyle w:val="TableParagraph"/>
              <w:tabs>
                <w:tab w:val="left" w:pos="1339"/>
              </w:tabs>
              <w:spacing w:line="240" w:lineRule="auto"/>
              <w:ind w:left="0"/>
              <w:rPr>
                <w:sz w:val="20"/>
                <w:lang w:val="ru-RU"/>
              </w:rPr>
            </w:pPr>
            <w:r w:rsidRPr="001002CF">
              <w:rPr>
                <w:sz w:val="20"/>
                <w:lang w:val="ru-RU"/>
              </w:rPr>
              <w:t>Прогнозирует</w:t>
            </w:r>
            <w:r w:rsidRPr="001002CF">
              <w:rPr>
                <w:spacing w:val="1"/>
                <w:sz w:val="20"/>
                <w:lang w:val="ru-RU"/>
              </w:rPr>
              <w:t xml:space="preserve"> </w:t>
            </w:r>
            <w:r w:rsidRPr="001002CF">
              <w:rPr>
                <w:sz w:val="20"/>
                <w:lang w:val="ru-RU"/>
              </w:rPr>
              <w:t>содержание</w:t>
            </w:r>
            <w:r w:rsidRPr="001002CF">
              <w:rPr>
                <w:sz w:val="20"/>
                <w:lang w:val="ru-RU"/>
              </w:rPr>
              <w:tab/>
            </w:r>
            <w:r w:rsidRPr="001002CF">
              <w:rPr>
                <w:spacing w:val="-1"/>
                <w:sz w:val="20"/>
                <w:lang w:val="ru-RU"/>
              </w:rPr>
              <w:t>текста</w:t>
            </w:r>
            <w:r w:rsidRPr="001002CF">
              <w:rPr>
                <w:spacing w:val="-47"/>
                <w:sz w:val="20"/>
                <w:lang w:val="ru-RU"/>
              </w:rPr>
              <w:t xml:space="preserve"> </w:t>
            </w:r>
            <w:r w:rsidRPr="001002CF">
              <w:rPr>
                <w:sz w:val="20"/>
                <w:lang w:val="ru-RU"/>
              </w:rPr>
              <w:t>по</w:t>
            </w:r>
            <w:r w:rsidRPr="001002CF">
              <w:rPr>
                <w:spacing w:val="33"/>
                <w:sz w:val="20"/>
                <w:lang w:val="ru-RU"/>
              </w:rPr>
              <w:t xml:space="preserve"> </w:t>
            </w:r>
            <w:r w:rsidRPr="001002CF">
              <w:rPr>
                <w:sz w:val="20"/>
                <w:lang w:val="ru-RU"/>
              </w:rPr>
              <w:t>предложенному</w:t>
            </w:r>
            <w:r w:rsidRPr="001002CF">
              <w:rPr>
                <w:spacing w:val="-47"/>
                <w:sz w:val="20"/>
                <w:lang w:val="ru-RU"/>
              </w:rPr>
              <w:t xml:space="preserve"> </w:t>
            </w:r>
            <w:r w:rsidRPr="001002CF">
              <w:rPr>
                <w:sz w:val="20"/>
                <w:lang w:val="ru-RU"/>
              </w:rPr>
              <w:t>плану</w:t>
            </w:r>
            <w:r w:rsidRPr="001002CF">
              <w:rPr>
                <w:spacing w:val="25"/>
                <w:sz w:val="20"/>
                <w:lang w:val="ru-RU"/>
              </w:rPr>
              <w:t xml:space="preserve"> </w:t>
            </w:r>
            <w:r w:rsidRPr="001002CF">
              <w:rPr>
                <w:sz w:val="20"/>
                <w:lang w:val="ru-RU"/>
              </w:rPr>
              <w:t>(оглавлению,</w:t>
            </w:r>
            <w:r w:rsidRPr="001002CF">
              <w:rPr>
                <w:spacing w:val="-47"/>
                <w:sz w:val="20"/>
                <w:lang w:val="ru-RU"/>
              </w:rPr>
              <w:t xml:space="preserve"> </w:t>
            </w:r>
            <w:r w:rsidRPr="001002CF">
              <w:rPr>
                <w:sz w:val="20"/>
                <w:lang w:val="ru-RU"/>
              </w:rPr>
              <w:t>заголовку)</w:t>
            </w:r>
          </w:p>
        </w:tc>
        <w:tc>
          <w:tcPr>
            <w:tcW w:w="1984" w:type="dxa"/>
          </w:tcPr>
          <w:p w14:paraId="01E2ED52" w14:textId="77777777" w:rsidR="00A37CB0" w:rsidRPr="001002CF" w:rsidRDefault="00A37CB0" w:rsidP="009B62DC">
            <w:pPr>
              <w:pStyle w:val="TableParagraph"/>
              <w:spacing w:line="240" w:lineRule="auto"/>
              <w:ind w:left="0"/>
              <w:rPr>
                <w:sz w:val="20"/>
                <w:lang w:val="ru-RU"/>
              </w:rPr>
            </w:pPr>
            <w:r w:rsidRPr="001002CF">
              <w:rPr>
                <w:sz w:val="20"/>
                <w:lang w:val="ru-RU"/>
              </w:rPr>
              <w:t>Составляет</w:t>
            </w:r>
            <w:r w:rsidRPr="001002CF">
              <w:rPr>
                <w:spacing w:val="1"/>
                <w:sz w:val="20"/>
                <w:lang w:val="ru-RU"/>
              </w:rPr>
              <w:t xml:space="preserve"> </w:t>
            </w:r>
            <w:r w:rsidRPr="001002CF">
              <w:rPr>
                <w:sz w:val="20"/>
                <w:lang w:val="ru-RU"/>
              </w:rPr>
              <w:t>расширенный</w:t>
            </w:r>
          </w:p>
          <w:p w14:paraId="005C7AB1" w14:textId="36DFC456" w:rsidR="00A37CB0" w:rsidRPr="00F52B97" w:rsidRDefault="00A37CB0" w:rsidP="00F52B97">
            <w:pPr>
              <w:pStyle w:val="TableParagraph"/>
              <w:tabs>
                <w:tab w:val="left" w:pos="729"/>
                <w:tab w:val="left" w:pos="978"/>
                <w:tab w:val="left" w:pos="1638"/>
              </w:tabs>
              <w:spacing w:line="240" w:lineRule="auto"/>
              <w:ind w:left="0"/>
              <w:rPr>
                <w:sz w:val="20"/>
                <w:lang w:val="ru-RU"/>
              </w:rPr>
            </w:pPr>
            <w:r w:rsidRPr="001002CF">
              <w:rPr>
                <w:sz w:val="20"/>
                <w:lang w:val="ru-RU"/>
              </w:rPr>
              <w:t>план</w:t>
            </w:r>
            <w:r w:rsidRPr="001002CF">
              <w:rPr>
                <w:sz w:val="20"/>
                <w:lang w:val="ru-RU"/>
              </w:rPr>
              <w:tab/>
            </w:r>
            <w:r w:rsidRPr="001002CF">
              <w:rPr>
                <w:spacing w:val="-1"/>
                <w:sz w:val="20"/>
                <w:lang w:val="ru-RU"/>
              </w:rPr>
              <w:t>письменного</w:t>
            </w:r>
            <w:r w:rsidRPr="001002CF">
              <w:rPr>
                <w:spacing w:val="-47"/>
                <w:sz w:val="20"/>
                <w:lang w:val="ru-RU"/>
              </w:rPr>
              <w:t xml:space="preserve"> </w:t>
            </w:r>
            <w:r w:rsidRPr="001002CF">
              <w:rPr>
                <w:sz w:val="20"/>
                <w:lang w:val="ru-RU"/>
              </w:rPr>
              <w:t>текста</w:t>
            </w:r>
            <w:r w:rsidRPr="001002CF">
              <w:rPr>
                <w:sz w:val="20"/>
                <w:lang w:val="ru-RU"/>
              </w:rPr>
              <w:tab/>
            </w:r>
            <w:r w:rsidRPr="001002CF">
              <w:rPr>
                <w:sz w:val="20"/>
                <w:lang w:val="ru-RU"/>
              </w:rPr>
              <w:tab/>
            </w:r>
            <w:r w:rsidRPr="001002CF">
              <w:rPr>
                <w:spacing w:val="-1"/>
                <w:sz w:val="20"/>
                <w:lang w:val="ru-RU"/>
              </w:rPr>
              <w:t>(выделяет</w:t>
            </w:r>
            <w:r w:rsidRPr="001002CF">
              <w:rPr>
                <w:spacing w:val="-47"/>
                <w:sz w:val="20"/>
                <w:lang w:val="ru-RU"/>
              </w:rPr>
              <w:t xml:space="preserve"> </w:t>
            </w:r>
            <w:r w:rsidRPr="001002CF">
              <w:rPr>
                <w:sz w:val="20"/>
                <w:lang w:val="ru-RU"/>
              </w:rPr>
              <w:t>ключевые слова;</w:t>
            </w:r>
            <w:r w:rsidRPr="001002CF">
              <w:rPr>
                <w:spacing w:val="1"/>
                <w:sz w:val="20"/>
                <w:lang w:val="ru-RU"/>
              </w:rPr>
              <w:t xml:space="preserve"> </w:t>
            </w:r>
            <w:r w:rsidRPr="001002CF">
              <w:rPr>
                <w:sz w:val="20"/>
                <w:lang w:val="ru-RU"/>
              </w:rPr>
              <w:t>делит</w:t>
            </w:r>
            <w:r w:rsidR="00F52B97">
              <w:rPr>
                <w:sz w:val="20"/>
                <w:lang w:val="ru-RU"/>
              </w:rPr>
              <w:t xml:space="preserve"> </w:t>
            </w:r>
            <w:r w:rsidRPr="001002CF">
              <w:rPr>
                <w:spacing w:val="-2"/>
                <w:sz w:val="20"/>
                <w:lang w:val="ru-RU"/>
              </w:rPr>
              <w:t>на</w:t>
            </w:r>
            <w:r w:rsidR="00F52B97">
              <w:rPr>
                <w:spacing w:val="-2"/>
                <w:sz w:val="20"/>
                <w:lang w:val="ru-RU"/>
              </w:rPr>
              <w:t xml:space="preserve"> </w:t>
            </w:r>
            <w:r w:rsidRPr="001002CF">
              <w:rPr>
                <w:sz w:val="20"/>
                <w:lang w:val="ru-RU"/>
              </w:rPr>
              <w:t>смысловые</w:t>
            </w:r>
            <w:r w:rsidRPr="001002CF">
              <w:rPr>
                <w:spacing w:val="38"/>
                <w:sz w:val="20"/>
                <w:lang w:val="ru-RU"/>
              </w:rPr>
              <w:t xml:space="preserve"> </w:t>
            </w:r>
            <w:r w:rsidRPr="001002CF">
              <w:rPr>
                <w:sz w:val="20"/>
                <w:lang w:val="ru-RU"/>
              </w:rPr>
              <w:t>части</w:t>
            </w:r>
            <w:r w:rsidRPr="001002CF">
              <w:rPr>
                <w:spacing w:val="41"/>
                <w:sz w:val="20"/>
                <w:lang w:val="ru-RU"/>
              </w:rPr>
              <w:t xml:space="preserve"> </w:t>
            </w:r>
            <w:r w:rsidRPr="001002CF">
              <w:rPr>
                <w:sz w:val="20"/>
                <w:lang w:val="ru-RU"/>
              </w:rPr>
              <w:t>и</w:t>
            </w:r>
            <w:r w:rsidRPr="001002CF">
              <w:rPr>
                <w:spacing w:val="-47"/>
                <w:sz w:val="20"/>
                <w:lang w:val="ru-RU"/>
              </w:rPr>
              <w:t xml:space="preserve"> </w:t>
            </w:r>
            <w:r w:rsidRPr="001002CF">
              <w:rPr>
                <w:sz w:val="20"/>
                <w:lang w:val="ru-RU"/>
              </w:rPr>
              <w:t>их</w:t>
            </w:r>
            <w:r w:rsidR="00F52B97">
              <w:rPr>
                <w:sz w:val="20"/>
                <w:lang w:val="ru-RU"/>
              </w:rPr>
              <w:t xml:space="preserve"> </w:t>
            </w:r>
            <w:r w:rsidRPr="001002CF">
              <w:rPr>
                <w:spacing w:val="-1"/>
                <w:sz w:val="20"/>
                <w:lang w:val="ru-RU"/>
              </w:rPr>
              <w:t>озаглавливает).</w:t>
            </w:r>
            <w:r w:rsidRPr="001002CF">
              <w:rPr>
                <w:spacing w:val="-47"/>
                <w:sz w:val="20"/>
                <w:lang w:val="ru-RU"/>
              </w:rPr>
              <w:t xml:space="preserve"> </w:t>
            </w:r>
            <w:r w:rsidRPr="001002CF">
              <w:rPr>
                <w:sz w:val="20"/>
                <w:lang w:val="ru-RU"/>
              </w:rPr>
              <w:t>Составляет</w:t>
            </w:r>
            <w:r w:rsidRPr="001002CF">
              <w:rPr>
                <w:spacing w:val="1"/>
                <w:sz w:val="20"/>
                <w:lang w:val="ru-RU"/>
              </w:rPr>
              <w:t xml:space="preserve"> </w:t>
            </w:r>
            <w:r w:rsidRPr="001002CF">
              <w:rPr>
                <w:sz w:val="20"/>
                <w:lang w:val="ru-RU"/>
              </w:rPr>
              <w:t>вопросный</w:t>
            </w:r>
            <w:r w:rsidR="00F52B97">
              <w:rPr>
                <w:sz w:val="20"/>
                <w:lang w:val="ru-RU"/>
              </w:rPr>
              <w:t xml:space="preserve"> </w:t>
            </w:r>
            <w:r w:rsidRPr="001002CF">
              <w:rPr>
                <w:spacing w:val="-2"/>
                <w:sz w:val="20"/>
                <w:lang w:val="ru-RU"/>
              </w:rPr>
              <w:t>план,</w:t>
            </w:r>
            <w:r w:rsidRPr="001002CF">
              <w:rPr>
                <w:spacing w:val="-47"/>
                <w:sz w:val="20"/>
                <w:lang w:val="ru-RU"/>
              </w:rPr>
              <w:t xml:space="preserve"> </w:t>
            </w:r>
            <w:r w:rsidRPr="001002CF">
              <w:rPr>
                <w:sz w:val="20"/>
                <w:lang w:val="ru-RU"/>
              </w:rPr>
              <w:t>т.е.</w:t>
            </w:r>
            <w:r w:rsidRPr="001002CF">
              <w:rPr>
                <w:sz w:val="20"/>
                <w:lang w:val="ru-RU"/>
              </w:rPr>
              <w:tab/>
            </w:r>
            <w:r w:rsidRPr="001002CF">
              <w:rPr>
                <w:sz w:val="20"/>
                <w:lang w:val="ru-RU"/>
              </w:rPr>
              <w:tab/>
            </w:r>
            <w:r w:rsidRPr="00F52B97">
              <w:rPr>
                <w:spacing w:val="-1"/>
                <w:sz w:val="20"/>
                <w:lang w:val="ru-RU"/>
              </w:rPr>
              <w:t>выделяет</w:t>
            </w:r>
            <w:r w:rsidRPr="00F52B97">
              <w:rPr>
                <w:spacing w:val="-47"/>
                <w:sz w:val="20"/>
                <w:lang w:val="ru-RU"/>
              </w:rPr>
              <w:t xml:space="preserve"> </w:t>
            </w:r>
            <w:r w:rsidRPr="00F52B97">
              <w:rPr>
                <w:sz w:val="20"/>
                <w:lang w:val="ru-RU"/>
              </w:rPr>
              <w:t>логическую</w:t>
            </w:r>
            <w:r w:rsidRPr="00F52B97">
              <w:rPr>
                <w:sz w:val="20"/>
                <w:lang w:val="ru-RU"/>
              </w:rPr>
              <w:tab/>
              <w:t>и</w:t>
            </w:r>
            <w:r w:rsidRPr="00F52B97">
              <w:rPr>
                <w:spacing w:val="-47"/>
                <w:sz w:val="20"/>
                <w:lang w:val="ru-RU"/>
              </w:rPr>
              <w:t xml:space="preserve"> </w:t>
            </w:r>
            <w:r w:rsidRPr="00F52B97">
              <w:rPr>
                <w:sz w:val="20"/>
                <w:lang w:val="ru-RU"/>
              </w:rPr>
              <w:t>последовательную</w:t>
            </w:r>
            <w:r w:rsidRPr="00F52B97">
              <w:rPr>
                <w:spacing w:val="1"/>
                <w:sz w:val="20"/>
                <w:lang w:val="ru-RU"/>
              </w:rPr>
              <w:t xml:space="preserve"> </w:t>
            </w:r>
            <w:r w:rsidRPr="00F52B97">
              <w:rPr>
                <w:sz w:val="20"/>
                <w:lang w:val="ru-RU"/>
              </w:rPr>
              <w:t>структуру</w:t>
            </w:r>
            <w:r w:rsidRPr="00F52B97">
              <w:rPr>
                <w:spacing w:val="-5"/>
                <w:sz w:val="20"/>
                <w:lang w:val="ru-RU"/>
              </w:rPr>
              <w:t xml:space="preserve"> </w:t>
            </w:r>
            <w:r w:rsidRPr="00F52B97">
              <w:rPr>
                <w:sz w:val="20"/>
                <w:lang w:val="ru-RU"/>
              </w:rPr>
              <w:t>текста.</w:t>
            </w:r>
          </w:p>
        </w:tc>
        <w:tc>
          <w:tcPr>
            <w:tcW w:w="1560" w:type="dxa"/>
          </w:tcPr>
          <w:p w14:paraId="76DB8687" w14:textId="33882644" w:rsidR="00A37CB0" w:rsidRPr="001002CF" w:rsidRDefault="00A37CB0" w:rsidP="009B62DC">
            <w:pPr>
              <w:pStyle w:val="TableParagraph"/>
              <w:tabs>
                <w:tab w:val="left" w:pos="889"/>
                <w:tab w:val="left" w:pos="1301"/>
              </w:tabs>
              <w:spacing w:line="240" w:lineRule="auto"/>
              <w:ind w:left="0"/>
              <w:rPr>
                <w:sz w:val="20"/>
                <w:lang w:val="ru-RU"/>
              </w:rPr>
            </w:pPr>
            <w:r w:rsidRPr="001002CF">
              <w:rPr>
                <w:sz w:val="20"/>
                <w:lang w:val="ru-RU"/>
              </w:rPr>
              <w:t>Составляет</w:t>
            </w:r>
            <w:r w:rsidRPr="001002CF">
              <w:rPr>
                <w:spacing w:val="1"/>
                <w:sz w:val="20"/>
                <w:lang w:val="ru-RU"/>
              </w:rPr>
              <w:t xml:space="preserve"> </w:t>
            </w:r>
            <w:r w:rsidRPr="001002CF">
              <w:rPr>
                <w:sz w:val="20"/>
                <w:lang w:val="ru-RU"/>
              </w:rPr>
              <w:t>разные виды</w:t>
            </w:r>
            <w:r w:rsidRPr="001002CF">
              <w:rPr>
                <w:spacing w:val="1"/>
                <w:sz w:val="20"/>
                <w:lang w:val="ru-RU"/>
              </w:rPr>
              <w:t xml:space="preserve"> </w:t>
            </w:r>
            <w:r w:rsidRPr="001002CF">
              <w:rPr>
                <w:sz w:val="20"/>
                <w:lang w:val="ru-RU"/>
              </w:rPr>
              <w:t>планов</w:t>
            </w:r>
            <w:r w:rsidRPr="001002CF">
              <w:rPr>
                <w:spacing w:val="1"/>
                <w:sz w:val="20"/>
                <w:lang w:val="ru-RU"/>
              </w:rPr>
              <w:t xml:space="preserve"> </w:t>
            </w:r>
            <w:r w:rsidRPr="001002CF">
              <w:rPr>
                <w:sz w:val="20"/>
                <w:lang w:val="ru-RU"/>
              </w:rPr>
              <w:t>письменного</w:t>
            </w:r>
            <w:r w:rsidRPr="001002CF">
              <w:rPr>
                <w:spacing w:val="1"/>
                <w:sz w:val="20"/>
                <w:lang w:val="ru-RU"/>
              </w:rPr>
              <w:t xml:space="preserve"> </w:t>
            </w:r>
            <w:r w:rsidRPr="001002CF">
              <w:rPr>
                <w:sz w:val="20"/>
                <w:lang w:val="ru-RU"/>
              </w:rPr>
              <w:t>текста(в</w:t>
            </w:r>
            <w:r w:rsidRPr="001002CF">
              <w:rPr>
                <w:sz w:val="20"/>
                <w:lang w:val="ru-RU"/>
              </w:rPr>
              <w:tab/>
            </w:r>
            <w:r w:rsidRPr="001002CF">
              <w:rPr>
                <w:spacing w:val="-2"/>
                <w:sz w:val="20"/>
                <w:lang w:val="ru-RU"/>
              </w:rPr>
              <w:t>т.ч.</w:t>
            </w:r>
            <w:r w:rsidRPr="001002CF">
              <w:rPr>
                <w:spacing w:val="-47"/>
                <w:sz w:val="20"/>
                <w:lang w:val="ru-RU"/>
              </w:rPr>
              <w:t xml:space="preserve"> </w:t>
            </w:r>
            <w:r w:rsidRPr="001002CF">
              <w:rPr>
                <w:sz w:val="20"/>
                <w:lang w:val="ru-RU"/>
              </w:rPr>
              <w:t>тезисный).</w:t>
            </w:r>
          </w:p>
          <w:p w14:paraId="5EC4EC04" w14:textId="671674D5" w:rsidR="00A37CB0" w:rsidRPr="001002CF" w:rsidRDefault="00A37CB0" w:rsidP="00F52B97">
            <w:pPr>
              <w:pStyle w:val="TableParagraph"/>
              <w:tabs>
                <w:tab w:val="left" w:pos="1377"/>
              </w:tabs>
              <w:spacing w:line="240" w:lineRule="auto"/>
              <w:ind w:left="0"/>
              <w:rPr>
                <w:sz w:val="20"/>
                <w:lang w:val="ru-RU"/>
              </w:rPr>
            </w:pPr>
            <w:r w:rsidRPr="001002CF">
              <w:rPr>
                <w:sz w:val="20"/>
                <w:lang w:val="ru-RU"/>
              </w:rPr>
              <w:t>Прогнозирует</w:t>
            </w:r>
            <w:r w:rsidRPr="001002CF">
              <w:rPr>
                <w:spacing w:val="1"/>
                <w:sz w:val="20"/>
                <w:lang w:val="ru-RU"/>
              </w:rPr>
              <w:t xml:space="preserve"> </w:t>
            </w:r>
            <w:r w:rsidRPr="001002CF">
              <w:rPr>
                <w:sz w:val="20"/>
                <w:lang w:val="ru-RU"/>
              </w:rPr>
              <w:t>содержание</w:t>
            </w:r>
            <w:r w:rsidRPr="001002CF">
              <w:rPr>
                <w:spacing w:val="1"/>
                <w:sz w:val="20"/>
                <w:lang w:val="ru-RU"/>
              </w:rPr>
              <w:t xml:space="preserve"> </w:t>
            </w:r>
            <w:r w:rsidRPr="001002CF">
              <w:rPr>
                <w:sz w:val="20"/>
                <w:lang w:val="ru-RU"/>
              </w:rPr>
              <w:t>текста</w:t>
            </w:r>
            <w:r w:rsidR="00F52B97">
              <w:rPr>
                <w:sz w:val="20"/>
                <w:lang w:val="ru-RU"/>
              </w:rPr>
              <w:t xml:space="preserve"> </w:t>
            </w:r>
            <w:r w:rsidRPr="001002CF">
              <w:rPr>
                <w:spacing w:val="-2"/>
                <w:sz w:val="20"/>
                <w:lang w:val="ru-RU"/>
              </w:rPr>
              <w:t>по</w:t>
            </w:r>
            <w:r w:rsidRPr="001002CF">
              <w:rPr>
                <w:spacing w:val="-47"/>
                <w:sz w:val="20"/>
                <w:lang w:val="ru-RU"/>
              </w:rPr>
              <w:t xml:space="preserve"> </w:t>
            </w:r>
            <w:r w:rsidRPr="001002CF">
              <w:rPr>
                <w:sz w:val="20"/>
                <w:lang w:val="ru-RU"/>
              </w:rPr>
              <w:t>предложенному</w:t>
            </w:r>
            <w:r w:rsidRPr="001002CF">
              <w:rPr>
                <w:spacing w:val="1"/>
                <w:sz w:val="20"/>
                <w:lang w:val="ru-RU"/>
              </w:rPr>
              <w:t xml:space="preserve"> </w:t>
            </w:r>
            <w:r w:rsidRPr="001002CF">
              <w:rPr>
                <w:sz w:val="20"/>
                <w:lang w:val="ru-RU"/>
              </w:rPr>
              <w:t>плану</w:t>
            </w:r>
            <w:r w:rsidRPr="001002CF">
              <w:rPr>
                <w:spacing w:val="1"/>
                <w:sz w:val="20"/>
                <w:lang w:val="ru-RU"/>
              </w:rPr>
              <w:t xml:space="preserve"> </w:t>
            </w:r>
            <w:r w:rsidRPr="001002CF">
              <w:rPr>
                <w:sz w:val="20"/>
                <w:lang w:val="ru-RU"/>
              </w:rPr>
              <w:t>оглавлению,</w:t>
            </w:r>
            <w:r w:rsidRPr="001002CF">
              <w:rPr>
                <w:spacing w:val="1"/>
                <w:sz w:val="20"/>
                <w:lang w:val="ru-RU"/>
              </w:rPr>
              <w:t xml:space="preserve"> </w:t>
            </w:r>
            <w:r w:rsidRPr="001002CF">
              <w:rPr>
                <w:sz w:val="20"/>
                <w:lang w:val="ru-RU"/>
              </w:rPr>
              <w:t>заголовку)</w:t>
            </w:r>
          </w:p>
        </w:tc>
        <w:tc>
          <w:tcPr>
            <w:tcW w:w="2693" w:type="dxa"/>
          </w:tcPr>
          <w:p w14:paraId="439F5129" w14:textId="64FB99B4" w:rsidR="00A37CB0" w:rsidRPr="001002CF" w:rsidRDefault="00A37CB0" w:rsidP="009B62DC">
            <w:pPr>
              <w:pStyle w:val="TableParagraph"/>
              <w:tabs>
                <w:tab w:val="left" w:pos="1793"/>
                <w:tab w:val="left" w:pos="2098"/>
              </w:tabs>
              <w:spacing w:line="240" w:lineRule="auto"/>
              <w:ind w:left="0"/>
              <w:jc w:val="both"/>
              <w:rPr>
                <w:sz w:val="20"/>
                <w:lang w:val="ru-RU"/>
              </w:rPr>
            </w:pPr>
            <w:r w:rsidRPr="001002CF">
              <w:rPr>
                <w:sz w:val="20"/>
                <w:lang w:val="ru-RU"/>
              </w:rPr>
              <w:t>Определение</w:t>
            </w:r>
            <w:r w:rsidRPr="001002CF">
              <w:rPr>
                <w:sz w:val="20"/>
                <w:lang w:val="ru-RU"/>
              </w:rPr>
              <w:tab/>
            </w:r>
            <w:r w:rsidRPr="001002CF">
              <w:rPr>
                <w:spacing w:val="-1"/>
                <w:sz w:val="20"/>
                <w:lang w:val="ru-RU"/>
              </w:rPr>
              <w:t>хода</w:t>
            </w:r>
            <w:r w:rsidRPr="001002CF">
              <w:rPr>
                <w:spacing w:val="-48"/>
                <w:sz w:val="20"/>
                <w:lang w:val="ru-RU"/>
              </w:rPr>
              <w:t xml:space="preserve"> </w:t>
            </w:r>
            <w:r w:rsidRPr="001002CF">
              <w:rPr>
                <w:sz w:val="20"/>
                <w:lang w:val="ru-RU"/>
              </w:rPr>
              <w:t>развития</w:t>
            </w:r>
            <w:r w:rsidRPr="001002CF">
              <w:rPr>
                <w:spacing w:val="1"/>
                <w:sz w:val="20"/>
                <w:lang w:val="ru-RU"/>
              </w:rPr>
              <w:t xml:space="preserve"> </w:t>
            </w:r>
            <w:r w:rsidRPr="001002CF">
              <w:rPr>
                <w:sz w:val="20"/>
                <w:lang w:val="ru-RU"/>
              </w:rPr>
              <w:t>событий</w:t>
            </w:r>
            <w:r w:rsidRPr="001002CF">
              <w:rPr>
                <w:spacing w:val="1"/>
                <w:sz w:val="20"/>
                <w:lang w:val="ru-RU"/>
              </w:rPr>
              <w:t xml:space="preserve"> </w:t>
            </w:r>
            <w:r w:rsidRPr="001002CF">
              <w:rPr>
                <w:sz w:val="20"/>
                <w:lang w:val="ru-RU"/>
              </w:rPr>
              <w:t>в</w:t>
            </w:r>
            <w:r w:rsidRPr="001002CF">
              <w:rPr>
                <w:spacing w:val="1"/>
                <w:sz w:val="20"/>
                <w:lang w:val="ru-RU"/>
              </w:rPr>
              <w:t xml:space="preserve"> </w:t>
            </w:r>
            <w:r w:rsidRPr="001002CF">
              <w:rPr>
                <w:sz w:val="20"/>
                <w:lang w:val="ru-RU"/>
              </w:rPr>
              <w:t>тексте.</w:t>
            </w:r>
            <w:r w:rsidRPr="001002CF">
              <w:rPr>
                <w:spacing w:val="1"/>
                <w:sz w:val="20"/>
                <w:lang w:val="ru-RU"/>
              </w:rPr>
              <w:t xml:space="preserve"> </w:t>
            </w:r>
            <w:r w:rsidRPr="001002CF">
              <w:rPr>
                <w:sz w:val="20"/>
                <w:lang w:val="ru-RU"/>
              </w:rPr>
              <w:t>Деление</w:t>
            </w:r>
            <w:r w:rsidRPr="001002CF">
              <w:rPr>
                <w:spacing w:val="1"/>
                <w:sz w:val="20"/>
                <w:lang w:val="ru-RU"/>
              </w:rPr>
              <w:t xml:space="preserve"> </w:t>
            </w:r>
            <w:r w:rsidRPr="001002CF">
              <w:rPr>
                <w:sz w:val="20"/>
                <w:lang w:val="ru-RU"/>
              </w:rPr>
              <w:t>текста</w:t>
            </w:r>
            <w:r w:rsidRPr="001002CF">
              <w:rPr>
                <w:spacing w:val="-47"/>
                <w:sz w:val="20"/>
                <w:lang w:val="ru-RU"/>
              </w:rPr>
              <w:t xml:space="preserve"> </w:t>
            </w:r>
            <w:r w:rsidRPr="001002CF">
              <w:rPr>
                <w:sz w:val="20"/>
                <w:lang w:val="ru-RU"/>
              </w:rPr>
              <w:t>по</w:t>
            </w:r>
            <w:r w:rsidRPr="001002CF">
              <w:rPr>
                <w:spacing w:val="1"/>
                <w:sz w:val="20"/>
                <w:lang w:val="ru-RU"/>
              </w:rPr>
              <w:t xml:space="preserve"> </w:t>
            </w:r>
            <w:r w:rsidRPr="001002CF">
              <w:rPr>
                <w:sz w:val="20"/>
                <w:lang w:val="ru-RU"/>
              </w:rPr>
              <w:t>плану</w:t>
            </w:r>
            <w:r w:rsidRPr="001002CF">
              <w:rPr>
                <w:spacing w:val="1"/>
                <w:sz w:val="20"/>
                <w:lang w:val="ru-RU"/>
              </w:rPr>
              <w:t xml:space="preserve"> </w:t>
            </w:r>
            <w:r w:rsidRPr="001002CF">
              <w:rPr>
                <w:sz w:val="20"/>
                <w:lang w:val="ru-RU"/>
              </w:rPr>
              <w:t>на</w:t>
            </w:r>
            <w:r w:rsidRPr="001002CF">
              <w:rPr>
                <w:spacing w:val="1"/>
                <w:sz w:val="20"/>
                <w:lang w:val="ru-RU"/>
              </w:rPr>
              <w:t xml:space="preserve"> </w:t>
            </w:r>
            <w:r w:rsidRPr="001002CF">
              <w:rPr>
                <w:sz w:val="20"/>
                <w:lang w:val="ru-RU"/>
              </w:rPr>
              <w:t>части.</w:t>
            </w:r>
            <w:r w:rsidRPr="001002CF">
              <w:rPr>
                <w:spacing w:val="1"/>
                <w:sz w:val="20"/>
                <w:lang w:val="ru-RU"/>
              </w:rPr>
              <w:t xml:space="preserve"> </w:t>
            </w:r>
            <w:r w:rsidRPr="001002CF">
              <w:rPr>
                <w:sz w:val="20"/>
                <w:lang w:val="ru-RU"/>
              </w:rPr>
              <w:t>Работа</w:t>
            </w:r>
            <w:r w:rsidR="00F52B97">
              <w:rPr>
                <w:sz w:val="20"/>
                <w:lang w:val="ru-RU"/>
              </w:rPr>
              <w:t xml:space="preserve"> </w:t>
            </w:r>
            <w:r w:rsidRPr="001002CF">
              <w:rPr>
                <w:spacing w:val="-4"/>
                <w:sz w:val="20"/>
                <w:lang w:val="ru-RU"/>
              </w:rPr>
              <w:t>с</w:t>
            </w:r>
          </w:p>
          <w:p w14:paraId="51F96776" w14:textId="57B2A86C" w:rsidR="00A37CB0" w:rsidRPr="001002CF" w:rsidRDefault="00A37CB0" w:rsidP="009B62DC">
            <w:pPr>
              <w:pStyle w:val="TableParagraph"/>
              <w:tabs>
                <w:tab w:val="left" w:pos="917"/>
                <w:tab w:val="left" w:pos="1449"/>
                <w:tab w:val="left" w:pos="2093"/>
              </w:tabs>
              <w:spacing w:line="240" w:lineRule="auto"/>
              <w:ind w:left="0"/>
              <w:rPr>
                <w:sz w:val="20"/>
                <w:lang w:val="ru-RU"/>
              </w:rPr>
            </w:pPr>
            <w:r w:rsidRPr="001002CF">
              <w:rPr>
                <w:sz w:val="20"/>
                <w:lang w:val="ru-RU"/>
              </w:rPr>
              <w:t>деформированным</w:t>
            </w:r>
            <w:r w:rsidRPr="001002CF">
              <w:rPr>
                <w:spacing w:val="1"/>
                <w:sz w:val="20"/>
                <w:lang w:val="ru-RU"/>
              </w:rPr>
              <w:t xml:space="preserve"> </w:t>
            </w:r>
            <w:r w:rsidRPr="001002CF">
              <w:rPr>
                <w:sz w:val="20"/>
                <w:lang w:val="ru-RU"/>
              </w:rPr>
              <w:t>текстом. Составление</w:t>
            </w:r>
            <w:r w:rsidRPr="001002CF">
              <w:rPr>
                <w:spacing w:val="1"/>
                <w:sz w:val="20"/>
                <w:lang w:val="ru-RU"/>
              </w:rPr>
              <w:t xml:space="preserve"> </w:t>
            </w:r>
            <w:r w:rsidRPr="001002CF">
              <w:rPr>
                <w:sz w:val="20"/>
                <w:lang w:val="ru-RU"/>
              </w:rPr>
              <w:t>плана</w:t>
            </w:r>
            <w:r w:rsidRPr="001002CF">
              <w:rPr>
                <w:sz w:val="20"/>
                <w:lang w:val="ru-RU"/>
              </w:rPr>
              <w:tab/>
              <w:t>по</w:t>
            </w:r>
            <w:r w:rsidR="00F52B97">
              <w:rPr>
                <w:sz w:val="20"/>
                <w:lang w:val="ru-RU"/>
              </w:rPr>
              <w:t xml:space="preserve"> </w:t>
            </w:r>
            <w:r w:rsidRPr="001002CF">
              <w:rPr>
                <w:spacing w:val="-1"/>
                <w:sz w:val="20"/>
                <w:lang w:val="ru-RU"/>
              </w:rPr>
              <w:t>памятке.</w:t>
            </w:r>
            <w:r w:rsidRPr="001002CF">
              <w:rPr>
                <w:spacing w:val="-47"/>
                <w:sz w:val="20"/>
                <w:lang w:val="ru-RU"/>
              </w:rPr>
              <w:t xml:space="preserve"> </w:t>
            </w:r>
            <w:r w:rsidRPr="001002CF">
              <w:rPr>
                <w:sz w:val="20"/>
                <w:lang w:val="ru-RU"/>
              </w:rPr>
              <w:t>Сворачивание</w:t>
            </w:r>
            <w:r w:rsidRPr="001002CF">
              <w:rPr>
                <w:spacing w:val="1"/>
                <w:sz w:val="20"/>
                <w:lang w:val="ru-RU"/>
              </w:rPr>
              <w:t xml:space="preserve"> </w:t>
            </w:r>
            <w:r w:rsidRPr="001002CF">
              <w:rPr>
                <w:sz w:val="20"/>
                <w:lang w:val="ru-RU"/>
              </w:rPr>
              <w:t>высказывания</w:t>
            </w:r>
            <w:r w:rsidRPr="001002CF">
              <w:rPr>
                <w:sz w:val="20"/>
                <w:lang w:val="ru-RU"/>
              </w:rPr>
              <w:tab/>
            </w:r>
            <w:r w:rsidRPr="001002CF">
              <w:rPr>
                <w:sz w:val="20"/>
                <w:lang w:val="ru-RU"/>
              </w:rPr>
              <w:tab/>
            </w:r>
            <w:r w:rsidRPr="001002CF">
              <w:rPr>
                <w:spacing w:val="-5"/>
                <w:sz w:val="20"/>
                <w:lang w:val="ru-RU"/>
              </w:rPr>
              <w:t>в</w:t>
            </w:r>
            <w:r w:rsidRPr="001002CF">
              <w:rPr>
                <w:spacing w:val="-47"/>
                <w:sz w:val="20"/>
                <w:lang w:val="ru-RU"/>
              </w:rPr>
              <w:t xml:space="preserve"> </w:t>
            </w:r>
            <w:r w:rsidRPr="001002CF">
              <w:rPr>
                <w:sz w:val="20"/>
                <w:lang w:val="ru-RU"/>
              </w:rPr>
              <w:t>короткую</w:t>
            </w:r>
            <w:r w:rsidRPr="001002CF">
              <w:rPr>
                <w:spacing w:val="-1"/>
                <w:sz w:val="20"/>
                <w:lang w:val="ru-RU"/>
              </w:rPr>
              <w:t xml:space="preserve"> </w:t>
            </w:r>
            <w:r w:rsidRPr="001002CF">
              <w:rPr>
                <w:sz w:val="20"/>
                <w:lang w:val="ru-RU"/>
              </w:rPr>
              <w:t>фразу.</w:t>
            </w:r>
          </w:p>
          <w:p w14:paraId="68030457" w14:textId="77777777" w:rsidR="00A37CB0" w:rsidRPr="001002CF" w:rsidRDefault="00A37CB0" w:rsidP="009B62DC">
            <w:pPr>
              <w:pStyle w:val="TableParagraph"/>
              <w:spacing w:line="240" w:lineRule="auto"/>
              <w:ind w:left="0"/>
              <w:jc w:val="both"/>
              <w:rPr>
                <w:sz w:val="20"/>
                <w:lang w:val="ru-RU"/>
              </w:rPr>
            </w:pPr>
            <w:r w:rsidRPr="001002CF">
              <w:rPr>
                <w:sz w:val="20"/>
                <w:lang w:val="ru-RU"/>
              </w:rPr>
              <w:t>Выбор</w:t>
            </w:r>
            <w:r w:rsidRPr="001002CF">
              <w:rPr>
                <w:spacing w:val="1"/>
                <w:sz w:val="20"/>
                <w:lang w:val="ru-RU"/>
              </w:rPr>
              <w:t xml:space="preserve"> </w:t>
            </w:r>
            <w:r w:rsidRPr="001002CF">
              <w:rPr>
                <w:sz w:val="20"/>
                <w:lang w:val="ru-RU"/>
              </w:rPr>
              <w:t>заголовков</w:t>
            </w:r>
            <w:r w:rsidRPr="001002CF">
              <w:rPr>
                <w:spacing w:val="1"/>
                <w:sz w:val="20"/>
                <w:lang w:val="ru-RU"/>
              </w:rPr>
              <w:t xml:space="preserve"> </w:t>
            </w:r>
            <w:r w:rsidRPr="001002CF">
              <w:rPr>
                <w:sz w:val="20"/>
                <w:lang w:val="ru-RU"/>
              </w:rPr>
              <w:t>для</w:t>
            </w:r>
            <w:r w:rsidRPr="001002CF">
              <w:rPr>
                <w:spacing w:val="1"/>
                <w:sz w:val="20"/>
                <w:lang w:val="ru-RU"/>
              </w:rPr>
              <w:t xml:space="preserve"> </w:t>
            </w:r>
            <w:r w:rsidRPr="001002CF">
              <w:rPr>
                <w:sz w:val="20"/>
                <w:lang w:val="ru-RU"/>
              </w:rPr>
              <w:t>фрагмента</w:t>
            </w:r>
            <w:r w:rsidRPr="001002CF">
              <w:rPr>
                <w:spacing w:val="1"/>
                <w:sz w:val="20"/>
                <w:lang w:val="ru-RU"/>
              </w:rPr>
              <w:t xml:space="preserve"> </w:t>
            </w:r>
            <w:r w:rsidRPr="001002CF">
              <w:rPr>
                <w:sz w:val="20"/>
                <w:lang w:val="ru-RU"/>
              </w:rPr>
              <w:t>текста</w:t>
            </w:r>
            <w:r w:rsidRPr="001002CF">
              <w:rPr>
                <w:spacing w:val="1"/>
                <w:sz w:val="20"/>
                <w:lang w:val="ru-RU"/>
              </w:rPr>
              <w:t xml:space="preserve"> </w:t>
            </w:r>
            <w:r w:rsidRPr="001002CF">
              <w:rPr>
                <w:sz w:val="20"/>
                <w:lang w:val="ru-RU"/>
              </w:rPr>
              <w:t>из</w:t>
            </w:r>
            <w:r w:rsidRPr="001002CF">
              <w:rPr>
                <w:spacing w:val="1"/>
                <w:sz w:val="20"/>
                <w:lang w:val="ru-RU"/>
              </w:rPr>
              <w:t xml:space="preserve"> </w:t>
            </w:r>
            <w:r w:rsidRPr="001002CF">
              <w:rPr>
                <w:sz w:val="20"/>
                <w:lang w:val="ru-RU"/>
              </w:rPr>
              <w:t>предложенных</w:t>
            </w:r>
          </w:p>
          <w:p w14:paraId="56CA5BB7" w14:textId="77777777" w:rsidR="00A37CB0" w:rsidRDefault="00A37CB0" w:rsidP="009B62DC">
            <w:pPr>
              <w:pStyle w:val="TableParagraph"/>
              <w:spacing w:line="240" w:lineRule="auto"/>
              <w:ind w:left="0"/>
              <w:rPr>
                <w:sz w:val="20"/>
              </w:rPr>
            </w:pPr>
            <w:r>
              <w:rPr>
                <w:sz w:val="20"/>
              </w:rPr>
              <w:t>вариантов.</w:t>
            </w:r>
          </w:p>
        </w:tc>
      </w:tr>
      <w:tr w:rsidR="00A37CB0" w14:paraId="505927E9" w14:textId="77777777" w:rsidTr="00E17694">
        <w:trPr>
          <w:trHeight w:val="416"/>
        </w:trPr>
        <w:tc>
          <w:tcPr>
            <w:tcW w:w="2127" w:type="dxa"/>
          </w:tcPr>
          <w:p w14:paraId="4365DC62" w14:textId="6D44FE2F" w:rsidR="00A37CB0" w:rsidRPr="001002CF" w:rsidRDefault="00A37CB0" w:rsidP="00F52B97">
            <w:pPr>
              <w:pStyle w:val="TableParagraph"/>
              <w:tabs>
                <w:tab w:val="left" w:pos="1419"/>
              </w:tabs>
              <w:spacing w:line="240" w:lineRule="auto"/>
              <w:ind w:left="0"/>
              <w:rPr>
                <w:sz w:val="20"/>
                <w:lang w:val="ru-RU"/>
              </w:rPr>
            </w:pPr>
            <w:r w:rsidRPr="001002CF">
              <w:rPr>
                <w:sz w:val="20"/>
                <w:lang w:val="ru-RU"/>
              </w:rPr>
              <w:t>Устанавливает</w:t>
            </w:r>
            <w:r w:rsidRPr="001002CF">
              <w:rPr>
                <w:spacing w:val="1"/>
                <w:sz w:val="20"/>
                <w:lang w:val="ru-RU"/>
              </w:rPr>
              <w:t xml:space="preserve"> </w:t>
            </w:r>
            <w:r w:rsidR="00E17694">
              <w:rPr>
                <w:sz w:val="20"/>
                <w:lang w:val="ru-RU"/>
              </w:rPr>
              <w:t>порядок,</w:t>
            </w:r>
            <w:r w:rsidRPr="001002CF">
              <w:rPr>
                <w:spacing w:val="-2"/>
                <w:sz w:val="20"/>
                <w:lang w:val="ru-RU"/>
              </w:rPr>
              <w:t>место</w:t>
            </w:r>
            <w:r w:rsidRPr="001002CF">
              <w:rPr>
                <w:spacing w:val="-47"/>
                <w:sz w:val="20"/>
                <w:lang w:val="ru-RU"/>
              </w:rPr>
              <w:t xml:space="preserve"> </w:t>
            </w:r>
            <w:r w:rsidR="00F52B97">
              <w:rPr>
                <w:spacing w:val="-47"/>
                <w:sz w:val="20"/>
                <w:lang w:val="ru-RU"/>
              </w:rPr>
              <w:t xml:space="preserve"> </w:t>
            </w:r>
            <w:r w:rsidRPr="001002CF">
              <w:rPr>
                <w:sz w:val="20"/>
                <w:lang w:val="ru-RU"/>
              </w:rPr>
              <w:t>иллюстративного</w:t>
            </w:r>
            <w:r w:rsidRPr="001002CF">
              <w:rPr>
                <w:spacing w:val="1"/>
                <w:sz w:val="20"/>
                <w:lang w:val="ru-RU"/>
              </w:rPr>
              <w:t xml:space="preserve"> </w:t>
            </w:r>
            <w:r w:rsidRPr="001002CF">
              <w:rPr>
                <w:sz w:val="20"/>
                <w:lang w:val="ru-RU"/>
              </w:rPr>
              <w:t>ряда в</w:t>
            </w:r>
            <w:r w:rsidRPr="001002CF">
              <w:rPr>
                <w:spacing w:val="3"/>
                <w:sz w:val="20"/>
                <w:lang w:val="ru-RU"/>
              </w:rPr>
              <w:t xml:space="preserve"> </w:t>
            </w:r>
            <w:r w:rsidRPr="001002CF">
              <w:rPr>
                <w:sz w:val="20"/>
                <w:lang w:val="ru-RU"/>
              </w:rPr>
              <w:t>тексте.</w:t>
            </w:r>
            <w:r w:rsidR="00F52B97">
              <w:rPr>
                <w:sz w:val="20"/>
                <w:lang w:val="ru-RU"/>
              </w:rPr>
              <w:t xml:space="preserve"> </w:t>
            </w:r>
            <w:r w:rsidRPr="001002CF">
              <w:rPr>
                <w:sz w:val="20"/>
                <w:lang w:val="ru-RU"/>
              </w:rPr>
              <w:t>Ориентируется</w:t>
            </w:r>
            <w:r w:rsidR="00F52B97">
              <w:rPr>
                <w:sz w:val="20"/>
                <w:lang w:val="ru-RU"/>
              </w:rPr>
              <w:t xml:space="preserve"> </w:t>
            </w:r>
            <w:r w:rsidRPr="001002CF">
              <w:rPr>
                <w:sz w:val="20"/>
                <w:lang w:val="ru-RU"/>
              </w:rPr>
              <w:t>на</w:t>
            </w:r>
            <w:r w:rsidR="00F52B97">
              <w:rPr>
                <w:sz w:val="20"/>
                <w:lang w:val="ru-RU"/>
              </w:rPr>
              <w:t xml:space="preserve"> </w:t>
            </w:r>
            <w:r w:rsidRPr="001002CF">
              <w:rPr>
                <w:spacing w:val="-47"/>
                <w:sz w:val="20"/>
                <w:lang w:val="ru-RU"/>
              </w:rPr>
              <w:t xml:space="preserve"> </w:t>
            </w:r>
            <w:r w:rsidRPr="001002CF">
              <w:rPr>
                <w:sz w:val="20"/>
                <w:lang w:val="ru-RU"/>
              </w:rPr>
              <w:t>условные</w:t>
            </w:r>
            <w:r w:rsidRPr="001002CF">
              <w:rPr>
                <w:spacing w:val="1"/>
                <w:sz w:val="20"/>
                <w:lang w:val="ru-RU"/>
              </w:rPr>
              <w:t xml:space="preserve"> </w:t>
            </w:r>
            <w:r w:rsidR="00E17694">
              <w:rPr>
                <w:sz w:val="20"/>
                <w:lang w:val="ru-RU"/>
              </w:rPr>
              <w:t xml:space="preserve">обозначения </w:t>
            </w:r>
            <w:r w:rsidRPr="001002CF">
              <w:rPr>
                <w:spacing w:val="-4"/>
                <w:sz w:val="20"/>
                <w:lang w:val="ru-RU"/>
              </w:rPr>
              <w:t>в</w:t>
            </w:r>
          </w:p>
          <w:p w14:paraId="35C484CD" w14:textId="77777777" w:rsidR="00A37CB0" w:rsidRPr="001002CF" w:rsidRDefault="00A37CB0" w:rsidP="009B62DC">
            <w:pPr>
              <w:pStyle w:val="TableParagraph"/>
              <w:spacing w:line="240" w:lineRule="auto"/>
              <w:ind w:left="0"/>
              <w:rPr>
                <w:sz w:val="20"/>
                <w:lang w:val="ru-RU"/>
              </w:rPr>
            </w:pPr>
            <w:r w:rsidRPr="001002CF">
              <w:rPr>
                <w:sz w:val="20"/>
                <w:lang w:val="ru-RU"/>
              </w:rPr>
              <w:t>учебнике</w:t>
            </w:r>
          </w:p>
        </w:tc>
        <w:tc>
          <w:tcPr>
            <w:tcW w:w="1985" w:type="dxa"/>
          </w:tcPr>
          <w:p w14:paraId="4F278736" w14:textId="77777777" w:rsidR="00A37CB0" w:rsidRPr="001002CF" w:rsidRDefault="00A37CB0" w:rsidP="009B62DC">
            <w:pPr>
              <w:pStyle w:val="TableParagraph"/>
              <w:spacing w:line="240" w:lineRule="auto"/>
              <w:ind w:left="0"/>
              <w:rPr>
                <w:sz w:val="20"/>
                <w:lang w:val="ru-RU"/>
              </w:rPr>
            </w:pPr>
            <w:r w:rsidRPr="001002CF">
              <w:rPr>
                <w:spacing w:val="-1"/>
                <w:sz w:val="20"/>
                <w:lang w:val="ru-RU"/>
              </w:rPr>
              <w:t>Характеризует</w:t>
            </w:r>
            <w:r w:rsidRPr="001002CF">
              <w:rPr>
                <w:spacing w:val="-47"/>
                <w:sz w:val="20"/>
                <w:lang w:val="ru-RU"/>
              </w:rPr>
              <w:t xml:space="preserve"> </w:t>
            </w:r>
            <w:r w:rsidRPr="001002CF">
              <w:rPr>
                <w:sz w:val="20"/>
                <w:lang w:val="ru-RU"/>
              </w:rPr>
              <w:t>назначение,</w:t>
            </w:r>
          </w:p>
          <w:p w14:paraId="3A7AFB2F" w14:textId="77777777" w:rsidR="00A37CB0" w:rsidRPr="001002CF" w:rsidRDefault="00A37CB0" w:rsidP="009B62DC">
            <w:pPr>
              <w:pStyle w:val="TableParagraph"/>
              <w:spacing w:line="240" w:lineRule="auto"/>
              <w:ind w:left="0"/>
              <w:rPr>
                <w:sz w:val="20"/>
                <w:lang w:val="ru-RU"/>
              </w:rPr>
            </w:pPr>
            <w:r w:rsidRPr="001002CF">
              <w:rPr>
                <w:sz w:val="20"/>
                <w:lang w:val="ru-RU"/>
              </w:rPr>
              <w:t>место</w:t>
            </w:r>
            <w:r w:rsidRPr="001002CF">
              <w:rPr>
                <w:spacing w:val="41"/>
                <w:sz w:val="20"/>
                <w:lang w:val="ru-RU"/>
              </w:rPr>
              <w:t xml:space="preserve"> </w:t>
            </w:r>
            <w:r w:rsidRPr="001002CF">
              <w:rPr>
                <w:sz w:val="20"/>
                <w:lang w:val="ru-RU"/>
              </w:rPr>
              <w:t>текстовых</w:t>
            </w:r>
            <w:r w:rsidRPr="001002CF">
              <w:rPr>
                <w:spacing w:val="33"/>
                <w:sz w:val="20"/>
                <w:lang w:val="ru-RU"/>
              </w:rPr>
              <w:t xml:space="preserve"> </w:t>
            </w:r>
            <w:r w:rsidRPr="001002CF">
              <w:rPr>
                <w:sz w:val="20"/>
                <w:lang w:val="ru-RU"/>
              </w:rPr>
              <w:t>и</w:t>
            </w:r>
            <w:r w:rsidRPr="001002CF">
              <w:rPr>
                <w:spacing w:val="-47"/>
                <w:sz w:val="20"/>
                <w:lang w:val="ru-RU"/>
              </w:rPr>
              <w:t xml:space="preserve"> </w:t>
            </w:r>
            <w:r w:rsidRPr="001002CF">
              <w:rPr>
                <w:sz w:val="20"/>
                <w:lang w:val="ru-RU"/>
              </w:rPr>
              <w:t>внетекстовых</w:t>
            </w:r>
            <w:r w:rsidRPr="001002CF">
              <w:rPr>
                <w:spacing w:val="1"/>
                <w:sz w:val="20"/>
                <w:lang w:val="ru-RU"/>
              </w:rPr>
              <w:t xml:space="preserve"> </w:t>
            </w:r>
            <w:r w:rsidRPr="001002CF">
              <w:rPr>
                <w:sz w:val="20"/>
                <w:lang w:val="ru-RU"/>
              </w:rPr>
              <w:t>компонентов</w:t>
            </w:r>
          </w:p>
        </w:tc>
        <w:tc>
          <w:tcPr>
            <w:tcW w:w="1984" w:type="dxa"/>
          </w:tcPr>
          <w:p w14:paraId="1B030860" w14:textId="3CEE04A6" w:rsidR="00A37CB0" w:rsidRPr="001002CF" w:rsidRDefault="00A37CB0" w:rsidP="00E17694">
            <w:pPr>
              <w:pStyle w:val="TableParagraph"/>
              <w:tabs>
                <w:tab w:val="left" w:pos="1729"/>
              </w:tabs>
              <w:spacing w:line="240" w:lineRule="auto"/>
              <w:ind w:left="0"/>
              <w:rPr>
                <w:sz w:val="20"/>
                <w:lang w:val="ru-RU"/>
              </w:rPr>
            </w:pPr>
            <w:r w:rsidRPr="001002CF">
              <w:rPr>
                <w:sz w:val="20"/>
                <w:lang w:val="ru-RU"/>
              </w:rPr>
              <w:t>Сопоставляет</w:t>
            </w:r>
            <w:r w:rsidRPr="001002CF">
              <w:rPr>
                <w:spacing w:val="1"/>
                <w:sz w:val="20"/>
                <w:lang w:val="ru-RU"/>
              </w:rPr>
              <w:t xml:space="preserve"> </w:t>
            </w:r>
            <w:r w:rsidRPr="001002CF">
              <w:rPr>
                <w:sz w:val="20"/>
                <w:lang w:val="ru-RU"/>
              </w:rPr>
              <w:t>основные</w:t>
            </w:r>
            <w:r w:rsidRPr="001002CF">
              <w:rPr>
                <w:spacing w:val="1"/>
                <w:sz w:val="20"/>
                <w:lang w:val="ru-RU"/>
              </w:rPr>
              <w:t xml:space="preserve"> </w:t>
            </w:r>
            <w:r w:rsidRPr="001002CF">
              <w:rPr>
                <w:sz w:val="20"/>
                <w:lang w:val="ru-RU"/>
              </w:rPr>
              <w:t>текстовые</w:t>
            </w:r>
            <w:r w:rsidR="00E17694">
              <w:rPr>
                <w:sz w:val="20"/>
                <w:lang w:val="ru-RU"/>
              </w:rPr>
              <w:t xml:space="preserve"> </w:t>
            </w:r>
            <w:r w:rsidRPr="001002CF">
              <w:rPr>
                <w:spacing w:val="-4"/>
                <w:sz w:val="20"/>
                <w:lang w:val="ru-RU"/>
              </w:rPr>
              <w:t>и</w:t>
            </w:r>
            <w:r w:rsidRPr="001002CF">
              <w:rPr>
                <w:spacing w:val="-47"/>
                <w:sz w:val="20"/>
                <w:lang w:val="ru-RU"/>
              </w:rPr>
              <w:t xml:space="preserve"> </w:t>
            </w:r>
            <w:r w:rsidRPr="001002CF">
              <w:rPr>
                <w:sz w:val="20"/>
                <w:lang w:val="ru-RU"/>
              </w:rPr>
              <w:t>внетекстовые</w:t>
            </w:r>
            <w:r w:rsidRPr="001002CF">
              <w:rPr>
                <w:spacing w:val="1"/>
                <w:sz w:val="20"/>
                <w:lang w:val="ru-RU"/>
              </w:rPr>
              <w:t xml:space="preserve"> </w:t>
            </w:r>
            <w:r w:rsidRPr="001002CF">
              <w:rPr>
                <w:sz w:val="20"/>
                <w:lang w:val="ru-RU"/>
              </w:rPr>
              <w:t>компоненты</w:t>
            </w:r>
          </w:p>
        </w:tc>
        <w:tc>
          <w:tcPr>
            <w:tcW w:w="1560" w:type="dxa"/>
          </w:tcPr>
          <w:p w14:paraId="5E651D98" w14:textId="0738AEEA" w:rsidR="00A37CB0" w:rsidRPr="001002CF" w:rsidRDefault="00A37CB0" w:rsidP="00E17694">
            <w:pPr>
              <w:pStyle w:val="TableParagraph"/>
              <w:tabs>
                <w:tab w:val="left" w:pos="1481"/>
              </w:tabs>
              <w:spacing w:line="240" w:lineRule="auto"/>
              <w:ind w:left="0"/>
              <w:rPr>
                <w:sz w:val="20"/>
                <w:lang w:val="ru-RU"/>
              </w:rPr>
            </w:pPr>
            <w:r w:rsidRPr="001002CF">
              <w:rPr>
                <w:sz w:val="20"/>
                <w:lang w:val="ru-RU"/>
              </w:rPr>
              <w:t>Устанавливает</w:t>
            </w:r>
            <w:r w:rsidRPr="001002CF">
              <w:rPr>
                <w:spacing w:val="1"/>
                <w:sz w:val="20"/>
                <w:lang w:val="ru-RU"/>
              </w:rPr>
              <w:t xml:space="preserve"> </w:t>
            </w:r>
            <w:r w:rsidRPr="001002CF">
              <w:rPr>
                <w:sz w:val="20"/>
                <w:lang w:val="ru-RU"/>
              </w:rPr>
              <w:t>основные</w:t>
            </w:r>
            <w:r w:rsidRPr="001002CF">
              <w:rPr>
                <w:spacing w:val="1"/>
                <w:sz w:val="20"/>
                <w:lang w:val="ru-RU"/>
              </w:rPr>
              <w:t xml:space="preserve"> </w:t>
            </w:r>
            <w:r w:rsidRPr="001002CF">
              <w:rPr>
                <w:sz w:val="20"/>
                <w:lang w:val="ru-RU"/>
              </w:rPr>
              <w:t>текстовые</w:t>
            </w:r>
            <w:r w:rsidR="00E17694">
              <w:rPr>
                <w:sz w:val="20"/>
                <w:lang w:val="ru-RU"/>
              </w:rPr>
              <w:t xml:space="preserve"> </w:t>
            </w:r>
            <w:r w:rsidRPr="001002CF">
              <w:rPr>
                <w:spacing w:val="-4"/>
                <w:sz w:val="20"/>
                <w:lang w:val="ru-RU"/>
              </w:rPr>
              <w:t>и</w:t>
            </w:r>
            <w:r w:rsidRPr="001002CF">
              <w:rPr>
                <w:spacing w:val="-47"/>
                <w:sz w:val="20"/>
                <w:lang w:val="ru-RU"/>
              </w:rPr>
              <w:t xml:space="preserve"> </w:t>
            </w:r>
            <w:r w:rsidRPr="001002CF">
              <w:rPr>
                <w:sz w:val="20"/>
                <w:lang w:val="ru-RU"/>
              </w:rPr>
              <w:t>внетекстовые</w:t>
            </w:r>
            <w:r w:rsidRPr="001002CF">
              <w:rPr>
                <w:spacing w:val="1"/>
                <w:sz w:val="20"/>
                <w:lang w:val="ru-RU"/>
              </w:rPr>
              <w:t xml:space="preserve"> </w:t>
            </w:r>
            <w:r w:rsidRPr="001002CF">
              <w:rPr>
                <w:sz w:val="20"/>
                <w:lang w:val="ru-RU"/>
              </w:rPr>
              <w:t>компоненты</w:t>
            </w:r>
          </w:p>
        </w:tc>
        <w:tc>
          <w:tcPr>
            <w:tcW w:w="2693" w:type="dxa"/>
          </w:tcPr>
          <w:p w14:paraId="682D3E70" w14:textId="77777777" w:rsidR="00A37CB0" w:rsidRPr="001002CF" w:rsidRDefault="00A37CB0" w:rsidP="009B62DC">
            <w:pPr>
              <w:pStyle w:val="TableParagraph"/>
              <w:tabs>
                <w:tab w:val="left" w:pos="1353"/>
                <w:tab w:val="left" w:pos="2078"/>
              </w:tabs>
              <w:spacing w:line="240" w:lineRule="auto"/>
              <w:ind w:left="0"/>
              <w:rPr>
                <w:sz w:val="20"/>
                <w:lang w:val="ru-RU"/>
              </w:rPr>
            </w:pPr>
            <w:r w:rsidRPr="001002CF">
              <w:rPr>
                <w:sz w:val="20"/>
                <w:lang w:val="ru-RU"/>
              </w:rPr>
              <w:t>Установление,</w:t>
            </w:r>
            <w:r w:rsidRPr="001002CF">
              <w:rPr>
                <w:spacing w:val="1"/>
                <w:sz w:val="20"/>
                <w:lang w:val="ru-RU"/>
              </w:rPr>
              <w:t xml:space="preserve"> </w:t>
            </w:r>
            <w:r w:rsidRPr="001002CF">
              <w:rPr>
                <w:sz w:val="20"/>
                <w:lang w:val="ru-RU"/>
              </w:rPr>
              <w:t>характеристика,</w:t>
            </w:r>
            <w:r w:rsidRPr="001002CF">
              <w:rPr>
                <w:spacing w:val="1"/>
                <w:sz w:val="20"/>
                <w:lang w:val="ru-RU"/>
              </w:rPr>
              <w:t xml:space="preserve"> </w:t>
            </w:r>
            <w:r w:rsidRPr="001002CF">
              <w:rPr>
                <w:sz w:val="20"/>
                <w:lang w:val="ru-RU"/>
              </w:rPr>
              <w:t>сравнение</w:t>
            </w:r>
            <w:r w:rsidRPr="001002CF">
              <w:rPr>
                <w:sz w:val="20"/>
                <w:lang w:val="ru-RU"/>
              </w:rPr>
              <w:tab/>
            </w:r>
            <w:r w:rsidRPr="001002CF">
              <w:rPr>
                <w:spacing w:val="-1"/>
                <w:sz w:val="20"/>
                <w:lang w:val="ru-RU"/>
              </w:rPr>
              <w:t>основных</w:t>
            </w:r>
            <w:r w:rsidRPr="001002CF">
              <w:rPr>
                <w:spacing w:val="-47"/>
                <w:sz w:val="20"/>
                <w:lang w:val="ru-RU"/>
              </w:rPr>
              <w:t xml:space="preserve"> </w:t>
            </w:r>
            <w:r w:rsidRPr="001002CF">
              <w:rPr>
                <w:sz w:val="20"/>
                <w:lang w:val="ru-RU"/>
              </w:rPr>
              <w:t>текстовых</w:t>
            </w:r>
            <w:r w:rsidRPr="001002CF">
              <w:rPr>
                <w:sz w:val="20"/>
                <w:lang w:val="ru-RU"/>
              </w:rPr>
              <w:tab/>
            </w:r>
            <w:r w:rsidRPr="001002CF">
              <w:rPr>
                <w:sz w:val="20"/>
                <w:lang w:val="ru-RU"/>
              </w:rPr>
              <w:tab/>
            </w:r>
            <w:r w:rsidRPr="001002CF">
              <w:rPr>
                <w:spacing w:val="-1"/>
                <w:sz w:val="20"/>
                <w:lang w:val="ru-RU"/>
              </w:rPr>
              <w:t>и</w:t>
            </w:r>
          </w:p>
          <w:p w14:paraId="2AC12FF2" w14:textId="59283B30" w:rsidR="00A37CB0" w:rsidRDefault="00E17694" w:rsidP="009B62DC">
            <w:pPr>
              <w:pStyle w:val="TableParagraph"/>
              <w:spacing w:line="240" w:lineRule="auto"/>
              <w:ind w:left="0"/>
              <w:rPr>
                <w:sz w:val="20"/>
              </w:rPr>
            </w:pPr>
            <w:r>
              <w:rPr>
                <w:sz w:val="20"/>
                <w:lang w:val="ru-RU"/>
              </w:rPr>
              <w:t>в</w:t>
            </w:r>
            <w:r w:rsidR="00A37CB0">
              <w:rPr>
                <w:sz w:val="20"/>
              </w:rPr>
              <w:t>нетекстовых</w:t>
            </w:r>
            <w:r>
              <w:rPr>
                <w:sz w:val="20"/>
                <w:lang w:val="ru-RU"/>
              </w:rPr>
              <w:t xml:space="preserve"> </w:t>
            </w:r>
            <w:r w:rsidR="00A37CB0">
              <w:rPr>
                <w:spacing w:val="-47"/>
                <w:sz w:val="20"/>
              </w:rPr>
              <w:t xml:space="preserve"> </w:t>
            </w:r>
            <w:r w:rsidR="00A37CB0">
              <w:rPr>
                <w:sz w:val="20"/>
              </w:rPr>
              <w:t>компонентов</w:t>
            </w:r>
          </w:p>
        </w:tc>
      </w:tr>
      <w:tr w:rsidR="00A37CB0" w14:paraId="069E0E34" w14:textId="77777777" w:rsidTr="00E17694">
        <w:trPr>
          <w:trHeight w:val="2681"/>
        </w:trPr>
        <w:tc>
          <w:tcPr>
            <w:tcW w:w="2127" w:type="dxa"/>
          </w:tcPr>
          <w:p w14:paraId="075CFD0D" w14:textId="77777777" w:rsidR="00A37CB0" w:rsidRPr="001002CF" w:rsidRDefault="00A37CB0" w:rsidP="009B62DC">
            <w:pPr>
              <w:pStyle w:val="TableParagraph"/>
              <w:spacing w:line="240" w:lineRule="auto"/>
              <w:ind w:left="0"/>
              <w:rPr>
                <w:i/>
                <w:sz w:val="20"/>
                <w:lang w:val="ru-RU"/>
              </w:rPr>
            </w:pPr>
            <w:r w:rsidRPr="001002CF">
              <w:rPr>
                <w:i/>
                <w:sz w:val="20"/>
                <w:lang w:val="ru-RU"/>
              </w:rPr>
              <w:t>Использует</w:t>
            </w:r>
            <w:r w:rsidRPr="001002CF">
              <w:rPr>
                <w:i/>
                <w:spacing w:val="1"/>
                <w:sz w:val="20"/>
                <w:lang w:val="ru-RU"/>
              </w:rPr>
              <w:t xml:space="preserve"> </w:t>
            </w:r>
            <w:r w:rsidRPr="001002CF">
              <w:rPr>
                <w:i/>
                <w:sz w:val="20"/>
                <w:lang w:val="ru-RU"/>
              </w:rPr>
              <w:t>формальные</w:t>
            </w:r>
          </w:p>
          <w:p w14:paraId="15648250" w14:textId="77777777" w:rsidR="00A37CB0" w:rsidRPr="001002CF" w:rsidRDefault="00A37CB0" w:rsidP="009B62DC">
            <w:pPr>
              <w:pStyle w:val="TableParagraph"/>
              <w:spacing w:line="240" w:lineRule="auto"/>
              <w:ind w:left="0"/>
              <w:rPr>
                <w:i/>
                <w:sz w:val="20"/>
                <w:lang w:val="ru-RU"/>
              </w:rPr>
            </w:pPr>
            <w:r w:rsidRPr="001002CF">
              <w:rPr>
                <w:i/>
                <w:sz w:val="20"/>
                <w:lang w:val="ru-RU"/>
              </w:rPr>
              <w:t>элементы</w:t>
            </w:r>
            <w:r w:rsidRPr="001002CF">
              <w:rPr>
                <w:i/>
                <w:spacing w:val="-8"/>
                <w:sz w:val="20"/>
                <w:lang w:val="ru-RU"/>
              </w:rPr>
              <w:t xml:space="preserve"> </w:t>
            </w:r>
            <w:r w:rsidRPr="001002CF">
              <w:rPr>
                <w:i/>
                <w:sz w:val="20"/>
                <w:lang w:val="ru-RU"/>
              </w:rPr>
              <w:t>текста</w:t>
            </w:r>
            <w:r w:rsidRPr="001002CF">
              <w:rPr>
                <w:i/>
                <w:spacing w:val="-47"/>
                <w:sz w:val="20"/>
                <w:lang w:val="ru-RU"/>
              </w:rPr>
              <w:t xml:space="preserve"> </w:t>
            </w:r>
            <w:r w:rsidRPr="001002CF">
              <w:rPr>
                <w:i/>
                <w:sz w:val="20"/>
                <w:lang w:val="ru-RU"/>
              </w:rPr>
              <w:t>(подзаголовки,</w:t>
            </w:r>
            <w:r w:rsidRPr="001002CF">
              <w:rPr>
                <w:i/>
                <w:spacing w:val="1"/>
                <w:sz w:val="20"/>
                <w:lang w:val="ru-RU"/>
              </w:rPr>
              <w:t xml:space="preserve"> </w:t>
            </w:r>
            <w:r w:rsidRPr="001002CF">
              <w:rPr>
                <w:i/>
                <w:sz w:val="20"/>
                <w:lang w:val="ru-RU"/>
              </w:rPr>
              <w:t>сноски</w:t>
            </w:r>
            <w:r w:rsidRPr="001002CF">
              <w:rPr>
                <w:i/>
                <w:spacing w:val="-1"/>
                <w:sz w:val="20"/>
                <w:lang w:val="ru-RU"/>
              </w:rPr>
              <w:t xml:space="preserve"> </w:t>
            </w:r>
            <w:r w:rsidRPr="001002CF">
              <w:rPr>
                <w:i/>
                <w:sz w:val="20"/>
                <w:lang w:val="ru-RU"/>
              </w:rPr>
              <w:t>и др.)</w:t>
            </w:r>
            <w:r w:rsidRPr="001002CF">
              <w:rPr>
                <w:i/>
                <w:spacing w:val="2"/>
                <w:sz w:val="20"/>
                <w:lang w:val="ru-RU"/>
              </w:rPr>
              <w:t xml:space="preserve"> </w:t>
            </w:r>
            <w:r w:rsidRPr="001002CF">
              <w:rPr>
                <w:i/>
                <w:sz w:val="20"/>
                <w:lang w:val="ru-RU"/>
              </w:rPr>
              <w:t>для</w:t>
            </w:r>
            <w:r w:rsidRPr="001002CF">
              <w:rPr>
                <w:i/>
                <w:spacing w:val="1"/>
                <w:sz w:val="20"/>
                <w:lang w:val="ru-RU"/>
              </w:rPr>
              <w:t xml:space="preserve"> </w:t>
            </w:r>
            <w:r w:rsidRPr="001002CF">
              <w:rPr>
                <w:i/>
                <w:sz w:val="20"/>
                <w:lang w:val="ru-RU"/>
              </w:rPr>
              <w:t>поиска нужной</w:t>
            </w:r>
            <w:r w:rsidRPr="001002CF">
              <w:rPr>
                <w:i/>
                <w:spacing w:val="1"/>
                <w:sz w:val="20"/>
                <w:lang w:val="ru-RU"/>
              </w:rPr>
              <w:t xml:space="preserve"> </w:t>
            </w:r>
            <w:r w:rsidRPr="001002CF">
              <w:rPr>
                <w:i/>
                <w:sz w:val="20"/>
                <w:lang w:val="ru-RU"/>
              </w:rPr>
              <w:t>информации.</w:t>
            </w:r>
          </w:p>
          <w:p w14:paraId="4BE7FF71" w14:textId="77777777" w:rsidR="00A37CB0" w:rsidRPr="001002CF" w:rsidRDefault="00A37CB0" w:rsidP="009B62DC">
            <w:pPr>
              <w:pStyle w:val="TableParagraph"/>
              <w:spacing w:line="240" w:lineRule="auto"/>
              <w:ind w:left="0"/>
              <w:rPr>
                <w:sz w:val="20"/>
                <w:lang w:val="ru-RU"/>
              </w:rPr>
            </w:pPr>
            <w:r w:rsidRPr="001002CF">
              <w:rPr>
                <w:sz w:val="20"/>
                <w:lang w:val="ru-RU"/>
              </w:rPr>
              <w:t>Извлекает</w:t>
            </w:r>
            <w:r w:rsidRPr="001002CF">
              <w:rPr>
                <w:spacing w:val="1"/>
                <w:sz w:val="20"/>
                <w:lang w:val="ru-RU"/>
              </w:rPr>
              <w:t xml:space="preserve"> </w:t>
            </w:r>
            <w:r w:rsidRPr="001002CF">
              <w:rPr>
                <w:sz w:val="20"/>
                <w:lang w:val="ru-RU"/>
              </w:rPr>
              <w:t>информацию,</w:t>
            </w:r>
            <w:r w:rsidRPr="001002CF">
              <w:rPr>
                <w:spacing w:val="1"/>
                <w:sz w:val="20"/>
                <w:lang w:val="ru-RU"/>
              </w:rPr>
              <w:t xml:space="preserve"> </w:t>
            </w:r>
            <w:r w:rsidRPr="001002CF">
              <w:rPr>
                <w:spacing w:val="-1"/>
                <w:sz w:val="20"/>
                <w:lang w:val="ru-RU"/>
              </w:rPr>
              <w:t>представленную</w:t>
            </w:r>
            <w:r w:rsidRPr="001002CF">
              <w:rPr>
                <w:spacing w:val="-47"/>
                <w:sz w:val="20"/>
                <w:lang w:val="ru-RU"/>
              </w:rPr>
              <w:t xml:space="preserve"> </w:t>
            </w:r>
            <w:r w:rsidRPr="001002CF">
              <w:rPr>
                <w:sz w:val="20"/>
                <w:lang w:val="ru-RU"/>
              </w:rPr>
              <w:t>в</w:t>
            </w:r>
            <w:r w:rsidRPr="001002CF">
              <w:rPr>
                <w:spacing w:val="1"/>
                <w:sz w:val="20"/>
                <w:lang w:val="ru-RU"/>
              </w:rPr>
              <w:t xml:space="preserve"> </w:t>
            </w:r>
            <w:r w:rsidRPr="001002CF">
              <w:rPr>
                <w:sz w:val="20"/>
                <w:lang w:val="ru-RU"/>
              </w:rPr>
              <w:t>неявном</w:t>
            </w:r>
            <w:r w:rsidRPr="001002CF">
              <w:rPr>
                <w:spacing w:val="-2"/>
                <w:sz w:val="20"/>
                <w:lang w:val="ru-RU"/>
              </w:rPr>
              <w:t xml:space="preserve"> </w:t>
            </w:r>
            <w:r w:rsidRPr="001002CF">
              <w:rPr>
                <w:sz w:val="20"/>
                <w:lang w:val="ru-RU"/>
              </w:rPr>
              <w:t>виде</w:t>
            </w:r>
          </w:p>
        </w:tc>
        <w:tc>
          <w:tcPr>
            <w:tcW w:w="1985" w:type="dxa"/>
          </w:tcPr>
          <w:p w14:paraId="04C6FCB9" w14:textId="3081EDBE" w:rsidR="00A37CB0" w:rsidRPr="001002CF" w:rsidRDefault="00A37CB0" w:rsidP="009B62DC">
            <w:pPr>
              <w:pStyle w:val="TableParagraph"/>
              <w:spacing w:line="240" w:lineRule="auto"/>
              <w:ind w:left="0"/>
              <w:rPr>
                <w:sz w:val="20"/>
                <w:lang w:val="ru-RU"/>
              </w:rPr>
            </w:pPr>
            <w:r w:rsidRPr="001002CF">
              <w:rPr>
                <w:sz w:val="20"/>
                <w:lang w:val="ru-RU"/>
              </w:rPr>
              <w:t>Извлекает</w:t>
            </w:r>
            <w:r w:rsidRPr="001002CF">
              <w:rPr>
                <w:spacing w:val="1"/>
                <w:sz w:val="20"/>
                <w:lang w:val="ru-RU"/>
              </w:rPr>
              <w:t xml:space="preserve"> </w:t>
            </w:r>
            <w:r w:rsidRPr="001002CF">
              <w:rPr>
                <w:sz w:val="20"/>
                <w:lang w:val="ru-RU"/>
              </w:rPr>
              <w:t>из</w:t>
            </w:r>
            <w:r w:rsidRPr="001002CF">
              <w:rPr>
                <w:spacing w:val="1"/>
                <w:sz w:val="20"/>
                <w:lang w:val="ru-RU"/>
              </w:rPr>
              <w:t xml:space="preserve"> </w:t>
            </w:r>
            <w:r w:rsidRPr="001002CF">
              <w:rPr>
                <w:sz w:val="20"/>
                <w:lang w:val="ru-RU"/>
              </w:rPr>
              <w:t>письменного</w:t>
            </w:r>
            <w:r w:rsidRPr="001002CF">
              <w:rPr>
                <w:spacing w:val="1"/>
                <w:sz w:val="20"/>
                <w:lang w:val="ru-RU"/>
              </w:rPr>
              <w:t xml:space="preserve"> </w:t>
            </w:r>
            <w:r w:rsidRPr="001002CF">
              <w:rPr>
                <w:sz w:val="20"/>
                <w:lang w:val="ru-RU"/>
              </w:rPr>
              <w:t>текста, структура и</w:t>
            </w:r>
            <w:r w:rsidRPr="001002CF">
              <w:rPr>
                <w:spacing w:val="1"/>
                <w:sz w:val="20"/>
                <w:lang w:val="ru-RU"/>
              </w:rPr>
              <w:t xml:space="preserve"> </w:t>
            </w:r>
            <w:r w:rsidRPr="001002CF">
              <w:rPr>
                <w:sz w:val="20"/>
                <w:lang w:val="ru-RU"/>
              </w:rPr>
              <w:t>содержание</w:t>
            </w:r>
            <w:r w:rsidRPr="001002CF">
              <w:rPr>
                <w:spacing w:val="1"/>
                <w:sz w:val="20"/>
                <w:lang w:val="ru-RU"/>
              </w:rPr>
              <w:t xml:space="preserve"> </w:t>
            </w:r>
            <w:r w:rsidRPr="001002CF">
              <w:rPr>
                <w:sz w:val="20"/>
                <w:lang w:val="ru-RU"/>
              </w:rPr>
              <w:t>которого очевидны,</w:t>
            </w:r>
            <w:r w:rsidRPr="001002CF">
              <w:rPr>
                <w:spacing w:val="-47"/>
                <w:sz w:val="20"/>
                <w:lang w:val="ru-RU"/>
              </w:rPr>
              <w:t xml:space="preserve"> </w:t>
            </w:r>
            <w:r w:rsidRPr="001002CF">
              <w:rPr>
                <w:sz w:val="20"/>
                <w:lang w:val="ru-RU"/>
              </w:rPr>
              <w:t>информацию,</w:t>
            </w:r>
            <w:r w:rsidRPr="001002CF">
              <w:rPr>
                <w:spacing w:val="1"/>
                <w:sz w:val="20"/>
                <w:lang w:val="ru-RU"/>
              </w:rPr>
              <w:t xml:space="preserve"> </w:t>
            </w:r>
            <w:r w:rsidRPr="001002CF">
              <w:rPr>
                <w:sz w:val="20"/>
                <w:lang w:val="ru-RU"/>
              </w:rPr>
              <w:t>данную в явном и</w:t>
            </w:r>
            <w:r w:rsidRPr="001002CF">
              <w:rPr>
                <w:spacing w:val="1"/>
                <w:sz w:val="20"/>
                <w:lang w:val="ru-RU"/>
              </w:rPr>
              <w:t xml:space="preserve"> </w:t>
            </w:r>
            <w:r w:rsidRPr="001002CF">
              <w:rPr>
                <w:i/>
                <w:sz w:val="20"/>
                <w:lang w:val="ru-RU"/>
              </w:rPr>
              <w:t>неявном</w:t>
            </w:r>
            <w:r w:rsidRPr="001002CF">
              <w:rPr>
                <w:i/>
                <w:spacing w:val="2"/>
                <w:sz w:val="20"/>
                <w:lang w:val="ru-RU"/>
              </w:rPr>
              <w:t xml:space="preserve"> </w:t>
            </w:r>
            <w:r w:rsidRPr="001002CF">
              <w:rPr>
                <w:sz w:val="20"/>
                <w:lang w:val="ru-RU"/>
              </w:rPr>
              <w:t>видах</w:t>
            </w:r>
            <w:r w:rsidR="00E17694">
              <w:rPr>
                <w:sz w:val="20"/>
                <w:lang w:val="ru-RU"/>
              </w:rPr>
              <w:t xml:space="preserve"> </w:t>
            </w:r>
            <w:r w:rsidRPr="001002CF">
              <w:rPr>
                <w:sz w:val="20"/>
                <w:lang w:val="ru-RU"/>
              </w:rPr>
              <w:t>(в т. ч. с опорой на</w:t>
            </w:r>
            <w:r w:rsidRPr="001002CF">
              <w:rPr>
                <w:spacing w:val="-47"/>
                <w:sz w:val="20"/>
                <w:lang w:val="ru-RU"/>
              </w:rPr>
              <w:t xml:space="preserve"> </w:t>
            </w:r>
            <w:r w:rsidRPr="001002CF">
              <w:rPr>
                <w:sz w:val="20"/>
                <w:lang w:val="ru-RU"/>
              </w:rPr>
              <w:t>внетекстовые</w:t>
            </w:r>
            <w:r w:rsidRPr="001002CF">
              <w:rPr>
                <w:spacing w:val="1"/>
                <w:sz w:val="20"/>
                <w:lang w:val="ru-RU"/>
              </w:rPr>
              <w:t xml:space="preserve"> </w:t>
            </w:r>
            <w:r w:rsidRPr="001002CF">
              <w:rPr>
                <w:sz w:val="20"/>
                <w:lang w:val="ru-RU"/>
              </w:rPr>
              <w:t>компоненты).</w:t>
            </w:r>
          </w:p>
          <w:p w14:paraId="60DA08DE" w14:textId="77777777" w:rsidR="00A37CB0" w:rsidRPr="001002CF" w:rsidRDefault="00A37CB0" w:rsidP="009B62DC">
            <w:pPr>
              <w:pStyle w:val="TableParagraph"/>
              <w:spacing w:line="240" w:lineRule="auto"/>
              <w:ind w:left="0"/>
              <w:rPr>
                <w:i/>
                <w:sz w:val="20"/>
                <w:lang w:val="ru-RU"/>
              </w:rPr>
            </w:pPr>
            <w:r w:rsidRPr="001002CF">
              <w:rPr>
                <w:i/>
                <w:sz w:val="20"/>
                <w:lang w:val="ru-RU"/>
              </w:rPr>
              <w:t>Извлекает из</w:t>
            </w:r>
            <w:r w:rsidRPr="001002CF">
              <w:rPr>
                <w:i/>
                <w:spacing w:val="1"/>
                <w:sz w:val="20"/>
                <w:lang w:val="ru-RU"/>
              </w:rPr>
              <w:t xml:space="preserve"> </w:t>
            </w:r>
            <w:r w:rsidRPr="001002CF">
              <w:rPr>
                <w:i/>
                <w:sz w:val="20"/>
                <w:lang w:val="ru-RU"/>
              </w:rPr>
              <w:t>текста</w:t>
            </w:r>
            <w:r w:rsidRPr="001002CF">
              <w:rPr>
                <w:i/>
                <w:spacing w:val="-8"/>
                <w:sz w:val="20"/>
                <w:lang w:val="ru-RU"/>
              </w:rPr>
              <w:t xml:space="preserve"> </w:t>
            </w:r>
            <w:r w:rsidRPr="001002CF">
              <w:rPr>
                <w:i/>
                <w:sz w:val="20"/>
                <w:lang w:val="ru-RU"/>
              </w:rPr>
              <w:t>с</w:t>
            </w:r>
            <w:r w:rsidRPr="001002CF">
              <w:rPr>
                <w:i/>
                <w:spacing w:val="-7"/>
                <w:sz w:val="20"/>
                <w:lang w:val="ru-RU"/>
              </w:rPr>
              <w:t xml:space="preserve"> </w:t>
            </w:r>
            <w:r w:rsidRPr="001002CF">
              <w:rPr>
                <w:i/>
                <w:sz w:val="20"/>
                <w:lang w:val="ru-RU"/>
              </w:rPr>
              <w:t>неявно</w:t>
            </w:r>
          </w:p>
        </w:tc>
        <w:tc>
          <w:tcPr>
            <w:tcW w:w="1984" w:type="dxa"/>
          </w:tcPr>
          <w:p w14:paraId="27930750" w14:textId="77777777" w:rsidR="00A37CB0" w:rsidRPr="001002CF" w:rsidRDefault="00A37CB0" w:rsidP="009B62DC">
            <w:pPr>
              <w:pStyle w:val="TableParagraph"/>
              <w:spacing w:line="240" w:lineRule="auto"/>
              <w:ind w:left="0"/>
              <w:rPr>
                <w:sz w:val="20"/>
                <w:lang w:val="ru-RU"/>
              </w:rPr>
            </w:pPr>
            <w:r w:rsidRPr="001002CF">
              <w:rPr>
                <w:sz w:val="20"/>
                <w:lang w:val="ru-RU"/>
              </w:rPr>
              <w:t>Извлекает</w:t>
            </w:r>
            <w:r w:rsidRPr="001002CF">
              <w:rPr>
                <w:spacing w:val="1"/>
                <w:sz w:val="20"/>
                <w:lang w:val="ru-RU"/>
              </w:rPr>
              <w:t xml:space="preserve"> </w:t>
            </w:r>
            <w:r w:rsidRPr="001002CF">
              <w:rPr>
                <w:sz w:val="20"/>
                <w:lang w:val="ru-RU"/>
              </w:rPr>
              <w:t>из</w:t>
            </w:r>
            <w:r w:rsidRPr="001002CF">
              <w:rPr>
                <w:spacing w:val="1"/>
                <w:sz w:val="20"/>
                <w:lang w:val="ru-RU"/>
              </w:rPr>
              <w:t xml:space="preserve"> </w:t>
            </w:r>
            <w:r w:rsidRPr="001002CF">
              <w:rPr>
                <w:sz w:val="20"/>
                <w:lang w:val="ru-RU"/>
              </w:rPr>
              <w:t>письменного</w:t>
            </w:r>
            <w:r w:rsidRPr="001002CF">
              <w:rPr>
                <w:spacing w:val="1"/>
                <w:sz w:val="20"/>
                <w:lang w:val="ru-RU"/>
              </w:rPr>
              <w:t xml:space="preserve"> </w:t>
            </w:r>
            <w:r w:rsidRPr="001002CF">
              <w:rPr>
                <w:sz w:val="20"/>
                <w:lang w:val="ru-RU"/>
              </w:rPr>
              <w:t>текста с</w:t>
            </w:r>
            <w:r w:rsidRPr="001002CF">
              <w:rPr>
                <w:spacing w:val="1"/>
                <w:sz w:val="20"/>
                <w:lang w:val="ru-RU"/>
              </w:rPr>
              <w:t xml:space="preserve"> </w:t>
            </w:r>
            <w:r w:rsidRPr="001002CF">
              <w:rPr>
                <w:sz w:val="20"/>
                <w:lang w:val="ru-RU"/>
              </w:rPr>
              <w:t>ясно</w:t>
            </w:r>
            <w:r w:rsidRPr="001002CF">
              <w:rPr>
                <w:spacing w:val="1"/>
                <w:sz w:val="20"/>
                <w:lang w:val="ru-RU"/>
              </w:rPr>
              <w:t xml:space="preserve"> </w:t>
            </w:r>
            <w:r w:rsidRPr="001002CF">
              <w:rPr>
                <w:sz w:val="20"/>
                <w:lang w:val="ru-RU"/>
              </w:rPr>
              <w:t>выраженной</w:t>
            </w:r>
            <w:r w:rsidRPr="001002CF">
              <w:rPr>
                <w:spacing w:val="1"/>
                <w:sz w:val="20"/>
                <w:lang w:val="ru-RU"/>
              </w:rPr>
              <w:t xml:space="preserve"> </w:t>
            </w:r>
            <w:r w:rsidRPr="001002CF">
              <w:rPr>
                <w:sz w:val="20"/>
                <w:lang w:val="ru-RU"/>
              </w:rPr>
              <w:t>структурой</w:t>
            </w:r>
            <w:r w:rsidRPr="001002CF">
              <w:rPr>
                <w:spacing w:val="1"/>
                <w:sz w:val="20"/>
                <w:lang w:val="ru-RU"/>
              </w:rPr>
              <w:t xml:space="preserve"> </w:t>
            </w:r>
            <w:r w:rsidRPr="001002CF">
              <w:rPr>
                <w:sz w:val="20"/>
                <w:lang w:val="ru-RU"/>
              </w:rPr>
              <w:t>информацию,</w:t>
            </w:r>
            <w:r w:rsidRPr="001002CF">
              <w:rPr>
                <w:spacing w:val="1"/>
                <w:sz w:val="20"/>
                <w:lang w:val="ru-RU"/>
              </w:rPr>
              <w:t xml:space="preserve"> </w:t>
            </w:r>
            <w:r w:rsidRPr="001002CF">
              <w:rPr>
                <w:sz w:val="20"/>
                <w:lang w:val="ru-RU"/>
              </w:rPr>
              <w:t>данную в явном и</w:t>
            </w:r>
            <w:r w:rsidRPr="001002CF">
              <w:rPr>
                <w:spacing w:val="1"/>
                <w:sz w:val="20"/>
                <w:lang w:val="ru-RU"/>
              </w:rPr>
              <w:t xml:space="preserve"> </w:t>
            </w:r>
            <w:r w:rsidRPr="001002CF">
              <w:rPr>
                <w:sz w:val="20"/>
                <w:lang w:val="ru-RU"/>
              </w:rPr>
              <w:t>неявном видах (в т.</w:t>
            </w:r>
            <w:r w:rsidRPr="001002CF">
              <w:rPr>
                <w:spacing w:val="-48"/>
                <w:sz w:val="20"/>
                <w:lang w:val="ru-RU"/>
              </w:rPr>
              <w:t xml:space="preserve"> </w:t>
            </w:r>
            <w:r w:rsidRPr="001002CF">
              <w:rPr>
                <w:sz w:val="20"/>
                <w:lang w:val="ru-RU"/>
              </w:rPr>
              <w:t>ч.</w:t>
            </w:r>
            <w:r w:rsidRPr="001002CF">
              <w:rPr>
                <w:spacing w:val="2"/>
                <w:sz w:val="20"/>
                <w:lang w:val="ru-RU"/>
              </w:rPr>
              <w:t xml:space="preserve"> </w:t>
            </w:r>
            <w:r w:rsidRPr="001002CF">
              <w:rPr>
                <w:sz w:val="20"/>
                <w:lang w:val="ru-RU"/>
              </w:rPr>
              <w:t>с</w:t>
            </w:r>
            <w:r w:rsidRPr="001002CF">
              <w:rPr>
                <w:spacing w:val="-3"/>
                <w:sz w:val="20"/>
                <w:lang w:val="ru-RU"/>
              </w:rPr>
              <w:t xml:space="preserve"> </w:t>
            </w:r>
            <w:r w:rsidRPr="001002CF">
              <w:rPr>
                <w:sz w:val="20"/>
                <w:lang w:val="ru-RU"/>
              </w:rPr>
              <w:t>опорой</w:t>
            </w:r>
          </w:p>
          <w:p w14:paraId="4E8C59A9" w14:textId="77777777" w:rsidR="00A37CB0" w:rsidRPr="001002CF" w:rsidRDefault="00A37CB0" w:rsidP="009B62DC">
            <w:pPr>
              <w:pStyle w:val="TableParagraph"/>
              <w:spacing w:line="240" w:lineRule="auto"/>
              <w:ind w:left="0"/>
              <w:rPr>
                <w:sz w:val="20"/>
                <w:lang w:val="ru-RU"/>
              </w:rPr>
            </w:pPr>
            <w:r w:rsidRPr="001002CF">
              <w:rPr>
                <w:sz w:val="20"/>
                <w:lang w:val="ru-RU"/>
              </w:rPr>
              <w:t>на внетекстовые</w:t>
            </w:r>
            <w:r w:rsidRPr="001002CF">
              <w:rPr>
                <w:spacing w:val="-47"/>
                <w:sz w:val="20"/>
                <w:lang w:val="ru-RU"/>
              </w:rPr>
              <w:t xml:space="preserve"> </w:t>
            </w:r>
            <w:r w:rsidRPr="001002CF">
              <w:rPr>
                <w:sz w:val="20"/>
                <w:lang w:val="ru-RU"/>
              </w:rPr>
              <w:t>компоненты).</w:t>
            </w:r>
          </w:p>
          <w:p w14:paraId="79587AD0" w14:textId="77777777" w:rsidR="00A37CB0" w:rsidRPr="001002CF" w:rsidRDefault="00A37CB0" w:rsidP="009B62DC">
            <w:pPr>
              <w:pStyle w:val="TableParagraph"/>
              <w:spacing w:line="240" w:lineRule="auto"/>
              <w:ind w:left="0"/>
              <w:rPr>
                <w:i/>
                <w:sz w:val="20"/>
                <w:lang w:val="ru-RU"/>
              </w:rPr>
            </w:pPr>
            <w:r w:rsidRPr="001002CF">
              <w:rPr>
                <w:i/>
                <w:sz w:val="20"/>
                <w:lang w:val="ru-RU"/>
              </w:rPr>
              <w:t>Извлекает из</w:t>
            </w:r>
            <w:r w:rsidRPr="001002CF">
              <w:rPr>
                <w:i/>
                <w:spacing w:val="1"/>
                <w:sz w:val="20"/>
                <w:lang w:val="ru-RU"/>
              </w:rPr>
              <w:t xml:space="preserve"> </w:t>
            </w:r>
            <w:r w:rsidRPr="001002CF">
              <w:rPr>
                <w:i/>
                <w:sz w:val="20"/>
                <w:lang w:val="ru-RU"/>
              </w:rPr>
              <w:t>текста,</w:t>
            </w:r>
            <w:r w:rsidRPr="001002CF">
              <w:rPr>
                <w:i/>
                <w:spacing w:val="-11"/>
                <w:sz w:val="20"/>
                <w:lang w:val="ru-RU"/>
              </w:rPr>
              <w:t xml:space="preserve"> </w:t>
            </w:r>
            <w:r w:rsidRPr="001002CF">
              <w:rPr>
                <w:i/>
                <w:sz w:val="20"/>
                <w:lang w:val="ru-RU"/>
              </w:rPr>
              <w:t>лексически</w:t>
            </w:r>
          </w:p>
        </w:tc>
        <w:tc>
          <w:tcPr>
            <w:tcW w:w="1560" w:type="dxa"/>
          </w:tcPr>
          <w:p w14:paraId="526C7645" w14:textId="2DB858C4" w:rsidR="00A37CB0" w:rsidRPr="001002CF" w:rsidRDefault="00A37CB0" w:rsidP="009B62DC">
            <w:pPr>
              <w:pStyle w:val="TableParagraph"/>
              <w:tabs>
                <w:tab w:val="left" w:pos="1109"/>
                <w:tab w:val="left" w:pos="1500"/>
              </w:tabs>
              <w:spacing w:line="240" w:lineRule="auto"/>
              <w:ind w:left="0"/>
              <w:rPr>
                <w:sz w:val="20"/>
                <w:lang w:val="ru-RU"/>
              </w:rPr>
            </w:pPr>
            <w:r w:rsidRPr="001002CF">
              <w:rPr>
                <w:sz w:val="20"/>
                <w:lang w:val="ru-RU"/>
              </w:rPr>
              <w:t>Находит</w:t>
            </w:r>
            <w:r w:rsidRPr="001002CF">
              <w:rPr>
                <w:spacing w:val="5"/>
                <w:sz w:val="20"/>
                <w:lang w:val="ru-RU"/>
              </w:rPr>
              <w:t xml:space="preserve"> </w:t>
            </w:r>
            <w:r w:rsidRPr="001002CF">
              <w:rPr>
                <w:sz w:val="20"/>
                <w:lang w:val="ru-RU"/>
              </w:rPr>
              <w:t>в</w:t>
            </w:r>
            <w:r w:rsidRPr="001002CF">
              <w:rPr>
                <w:spacing w:val="7"/>
                <w:sz w:val="20"/>
                <w:lang w:val="ru-RU"/>
              </w:rPr>
              <w:t xml:space="preserve"> </w:t>
            </w:r>
            <w:r w:rsidRPr="001002CF">
              <w:rPr>
                <w:sz w:val="20"/>
                <w:lang w:val="ru-RU"/>
              </w:rPr>
              <w:t>тексте</w:t>
            </w:r>
            <w:r w:rsidRPr="001002CF">
              <w:rPr>
                <w:spacing w:val="-47"/>
                <w:sz w:val="20"/>
                <w:lang w:val="ru-RU"/>
              </w:rPr>
              <w:t xml:space="preserve"> </w:t>
            </w:r>
            <w:r w:rsidRPr="001002CF">
              <w:rPr>
                <w:sz w:val="20"/>
                <w:lang w:val="ru-RU"/>
              </w:rPr>
              <w:t>требуемую</w:t>
            </w:r>
            <w:r w:rsidRPr="001002CF">
              <w:rPr>
                <w:spacing w:val="1"/>
                <w:sz w:val="20"/>
                <w:lang w:val="ru-RU"/>
              </w:rPr>
              <w:t xml:space="preserve"> </w:t>
            </w:r>
            <w:r w:rsidRPr="001002CF">
              <w:rPr>
                <w:sz w:val="20"/>
                <w:lang w:val="ru-RU"/>
              </w:rPr>
              <w:t>информацию</w:t>
            </w:r>
            <w:r w:rsidRPr="001002CF">
              <w:rPr>
                <w:spacing w:val="1"/>
                <w:sz w:val="20"/>
                <w:lang w:val="ru-RU"/>
              </w:rPr>
              <w:t xml:space="preserve"> </w:t>
            </w:r>
            <w:r w:rsidRPr="001002CF">
              <w:rPr>
                <w:sz w:val="20"/>
                <w:lang w:val="ru-RU"/>
              </w:rPr>
              <w:t>(в</w:t>
            </w:r>
            <w:r w:rsidRPr="001002CF">
              <w:rPr>
                <w:spacing w:val="-48"/>
                <w:sz w:val="20"/>
                <w:lang w:val="ru-RU"/>
              </w:rPr>
              <w:t xml:space="preserve"> </w:t>
            </w:r>
            <w:r w:rsidRPr="001002CF">
              <w:rPr>
                <w:sz w:val="20"/>
                <w:lang w:val="ru-RU"/>
              </w:rPr>
              <w:t>соответствии</w:t>
            </w:r>
            <w:r w:rsidR="00E17694">
              <w:rPr>
                <w:sz w:val="20"/>
                <w:lang w:val="ru-RU"/>
              </w:rPr>
              <w:t xml:space="preserve"> </w:t>
            </w:r>
            <w:r w:rsidRPr="001002CF">
              <w:rPr>
                <w:spacing w:val="-4"/>
                <w:sz w:val="20"/>
                <w:lang w:val="ru-RU"/>
              </w:rPr>
              <w:t>с</w:t>
            </w:r>
            <w:r w:rsidRPr="001002CF">
              <w:rPr>
                <w:spacing w:val="-47"/>
                <w:sz w:val="20"/>
                <w:lang w:val="ru-RU"/>
              </w:rPr>
              <w:t xml:space="preserve"> </w:t>
            </w:r>
            <w:r w:rsidRPr="001002CF">
              <w:rPr>
                <w:sz w:val="20"/>
                <w:lang w:val="ru-RU"/>
              </w:rPr>
              <w:t>целями</w:t>
            </w:r>
            <w:r w:rsidR="00E17694">
              <w:rPr>
                <w:sz w:val="20"/>
                <w:lang w:val="ru-RU"/>
              </w:rPr>
              <w:t xml:space="preserve"> </w:t>
            </w:r>
            <w:r w:rsidRPr="001002CF">
              <w:rPr>
                <w:spacing w:val="-1"/>
                <w:sz w:val="20"/>
                <w:lang w:val="ru-RU"/>
              </w:rPr>
              <w:t>своей</w:t>
            </w:r>
            <w:r w:rsidRPr="001002CF">
              <w:rPr>
                <w:spacing w:val="-47"/>
                <w:sz w:val="20"/>
                <w:lang w:val="ru-RU"/>
              </w:rPr>
              <w:t xml:space="preserve"> </w:t>
            </w:r>
            <w:r w:rsidRPr="001002CF">
              <w:rPr>
                <w:sz w:val="20"/>
                <w:lang w:val="ru-RU"/>
              </w:rPr>
              <w:t>деятельности),</w:t>
            </w:r>
            <w:r w:rsidRPr="001002CF">
              <w:rPr>
                <w:spacing w:val="17"/>
                <w:sz w:val="20"/>
                <w:lang w:val="ru-RU"/>
              </w:rPr>
              <w:t xml:space="preserve"> </w:t>
            </w:r>
            <w:r w:rsidRPr="001002CF">
              <w:rPr>
                <w:sz w:val="20"/>
                <w:lang w:val="ru-RU"/>
              </w:rPr>
              <w:t>в</w:t>
            </w:r>
            <w:r w:rsidRPr="001002CF">
              <w:rPr>
                <w:spacing w:val="-47"/>
                <w:sz w:val="20"/>
                <w:lang w:val="ru-RU"/>
              </w:rPr>
              <w:t xml:space="preserve"> </w:t>
            </w:r>
            <w:r w:rsidRPr="001002CF">
              <w:rPr>
                <w:sz w:val="20"/>
                <w:lang w:val="ru-RU"/>
              </w:rPr>
              <w:t>т.</w:t>
            </w:r>
            <w:r w:rsidRPr="001002CF">
              <w:rPr>
                <w:spacing w:val="3"/>
                <w:sz w:val="20"/>
                <w:lang w:val="ru-RU"/>
              </w:rPr>
              <w:t xml:space="preserve"> </w:t>
            </w:r>
            <w:r w:rsidRPr="001002CF">
              <w:rPr>
                <w:sz w:val="20"/>
                <w:lang w:val="ru-RU"/>
              </w:rPr>
              <w:t>ч.</w:t>
            </w:r>
            <w:r w:rsidRPr="001002CF">
              <w:rPr>
                <w:spacing w:val="2"/>
                <w:sz w:val="20"/>
                <w:lang w:val="ru-RU"/>
              </w:rPr>
              <w:t xml:space="preserve"> </w:t>
            </w:r>
            <w:r w:rsidRPr="001002CF">
              <w:rPr>
                <w:sz w:val="20"/>
                <w:lang w:val="ru-RU"/>
              </w:rPr>
              <w:t>с</w:t>
            </w:r>
            <w:r w:rsidRPr="001002CF">
              <w:rPr>
                <w:spacing w:val="-3"/>
                <w:sz w:val="20"/>
                <w:lang w:val="ru-RU"/>
              </w:rPr>
              <w:t xml:space="preserve"> </w:t>
            </w:r>
            <w:r w:rsidRPr="001002CF">
              <w:rPr>
                <w:sz w:val="20"/>
                <w:lang w:val="ru-RU"/>
              </w:rPr>
              <w:t>опорой</w:t>
            </w:r>
          </w:p>
          <w:p w14:paraId="260226E2" w14:textId="77777777" w:rsidR="00A37CB0" w:rsidRPr="001002CF" w:rsidRDefault="00A37CB0" w:rsidP="009B62DC">
            <w:pPr>
              <w:pStyle w:val="TableParagraph"/>
              <w:spacing w:line="240" w:lineRule="auto"/>
              <w:ind w:left="0"/>
              <w:rPr>
                <w:sz w:val="20"/>
                <w:lang w:val="ru-RU"/>
              </w:rPr>
            </w:pPr>
            <w:r w:rsidRPr="001002CF">
              <w:rPr>
                <w:sz w:val="20"/>
                <w:lang w:val="ru-RU"/>
              </w:rPr>
              <w:t>на</w:t>
            </w:r>
            <w:r w:rsidRPr="001002CF">
              <w:rPr>
                <w:spacing w:val="15"/>
                <w:sz w:val="20"/>
                <w:lang w:val="ru-RU"/>
              </w:rPr>
              <w:t xml:space="preserve"> </w:t>
            </w:r>
            <w:r w:rsidRPr="001002CF">
              <w:rPr>
                <w:sz w:val="20"/>
                <w:lang w:val="ru-RU"/>
              </w:rPr>
              <w:t>внетекстовые</w:t>
            </w:r>
            <w:r w:rsidRPr="001002CF">
              <w:rPr>
                <w:spacing w:val="-47"/>
                <w:sz w:val="20"/>
                <w:lang w:val="ru-RU"/>
              </w:rPr>
              <w:t xml:space="preserve"> </w:t>
            </w:r>
            <w:r w:rsidRPr="001002CF">
              <w:rPr>
                <w:sz w:val="20"/>
                <w:lang w:val="ru-RU"/>
              </w:rPr>
              <w:t>компоненты.</w:t>
            </w:r>
          </w:p>
          <w:p w14:paraId="318FE60B" w14:textId="0FCC8C8D" w:rsidR="00A37CB0" w:rsidRPr="001002CF" w:rsidRDefault="00A37CB0" w:rsidP="00E17694">
            <w:pPr>
              <w:pStyle w:val="TableParagraph"/>
              <w:spacing w:line="240" w:lineRule="auto"/>
              <w:ind w:left="0"/>
              <w:rPr>
                <w:sz w:val="20"/>
                <w:lang w:val="ru-RU"/>
              </w:rPr>
            </w:pPr>
            <w:r w:rsidRPr="001002CF">
              <w:rPr>
                <w:spacing w:val="-1"/>
                <w:sz w:val="20"/>
                <w:lang w:val="ru-RU"/>
              </w:rPr>
              <w:t>Анализирует</w:t>
            </w:r>
            <w:r w:rsidRPr="001002CF">
              <w:rPr>
                <w:spacing w:val="-47"/>
                <w:sz w:val="20"/>
                <w:lang w:val="ru-RU"/>
              </w:rPr>
              <w:t xml:space="preserve"> </w:t>
            </w:r>
            <w:r w:rsidRPr="001002CF">
              <w:rPr>
                <w:sz w:val="20"/>
                <w:lang w:val="ru-RU"/>
              </w:rPr>
              <w:t>подтекст</w:t>
            </w:r>
            <w:r w:rsidR="00E17694">
              <w:rPr>
                <w:sz w:val="20"/>
                <w:lang w:val="ru-RU"/>
              </w:rPr>
              <w:t xml:space="preserve"> н</w:t>
            </w:r>
            <w:r w:rsidRPr="001002CF">
              <w:rPr>
                <w:sz w:val="20"/>
                <w:lang w:val="ru-RU"/>
              </w:rPr>
              <w:t>а</w:t>
            </w:r>
            <w:r w:rsidR="00E17694">
              <w:rPr>
                <w:sz w:val="20"/>
                <w:lang w:val="ru-RU"/>
              </w:rPr>
              <w:t xml:space="preserve"> </w:t>
            </w:r>
            <w:r w:rsidRPr="001002CF">
              <w:rPr>
                <w:sz w:val="20"/>
                <w:lang w:val="ru-RU"/>
              </w:rPr>
              <w:t>основе</w:t>
            </w:r>
            <w:r w:rsidR="00E1380E">
              <w:rPr>
                <w:sz w:val="20"/>
                <w:lang w:val="ru-RU"/>
              </w:rPr>
              <w:t xml:space="preserve"> </w:t>
            </w:r>
            <w:r w:rsidRPr="001002CF">
              <w:rPr>
                <w:spacing w:val="-47"/>
                <w:sz w:val="20"/>
                <w:lang w:val="ru-RU"/>
              </w:rPr>
              <w:t xml:space="preserve"> </w:t>
            </w:r>
            <w:r w:rsidRPr="001002CF">
              <w:rPr>
                <w:sz w:val="20"/>
                <w:lang w:val="ru-RU"/>
              </w:rPr>
              <w:t>выявления</w:t>
            </w:r>
          </w:p>
        </w:tc>
        <w:tc>
          <w:tcPr>
            <w:tcW w:w="2693" w:type="dxa"/>
          </w:tcPr>
          <w:p w14:paraId="78790703" w14:textId="4A24AA87" w:rsidR="00A37CB0" w:rsidRPr="001002CF" w:rsidRDefault="00A37CB0" w:rsidP="009B62DC">
            <w:pPr>
              <w:pStyle w:val="TableParagraph"/>
              <w:tabs>
                <w:tab w:val="left" w:pos="1313"/>
                <w:tab w:val="left" w:pos="1793"/>
              </w:tabs>
              <w:spacing w:line="240" w:lineRule="auto"/>
              <w:ind w:left="0"/>
              <w:rPr>
                <w:sz w:val="20"/>
                <w:lang w:val="ru-RU"/>
              </w:rPr>
            </w:pPr>
            <w:r w:rsidRPr="001002CF">
              <w:rPr>
                <w:sz w:val="20"/>
                <w:lang w:val="ru-RU"/>
              </w:rPr>
              <w:t>Извлечение</w:t>
            </w:r>
            <w:r w:rsidRPr="001002CF">
              <w:rPr>
                <w:spacing w:val="1"/>
                <w:sz w:val="20"/>
                <w:lang w:val="ru-RU"/>
              </w:rPr>
              <w:t xml:space="preserve"> </w:t>
            </w:r>
            <w:r w:rsidRPr="001002CF">
              <w:rPr>
                <w:sz w:val="20"/>
                <w:lang w:val="ru-RU"/>
              </w:rPr>
              <w:t>из</w:t>
            </w:r>
            <w:r w:rsidRPr="001002CF">
              <w:rPr>
                <w:spacing w:val="1"/>
                <w:sz w:val="20"/>
                <w:lang w:val="ru-RU"/>
              </w:rPr>
              <w:t xml:space="preserve"> </w:t>
            </w:r>
            <w:r w:rsidRPr="001002CF">
              <w:rPr>
                <w:sz w:val="20"/>
                <w:lang w:val="ru-RU"/>
              </w:rPr>
              <w:t>текста</w:t>
            </w:r>
            <w:r w:rsidRPr="001002CF">
              <w:rPr>
                <w:spacing w:val="-47"/>
                <w:sz w:val="20"/>
                <w:lang w:val="ru-RU"/>
              </w:rPr>
              <w:t xml:space="preserve"> </w:t>
            </w:r>
            <w:r w:rsidRPr="001002CF">
              <w:rPr>
                <w:sz w:val="20"/>
                <w:lang w:val="ru-RU"/>
              </w:rPr>
              <w:t>информации,</w:t>
            </w:r>
            <w:r w:rsidRPr="001002CF">
              <w:rPr>
                <w:spacing w:val="1"/>
                <w:sz w:val="20"/>
                <w:lang w:val="ru-RU"/>
              </w:rPr>
              <w:t xml:space="preserve"> </w:t>
            </w:r>
            <w:r w:rsidRPr="001002CF">
              <w:rPr>
                <w:sz w:val="20"/>
                <w:lang w:val="ru-RU"/>
              </w:rPr>
              <w:t>представленной</w:t>
            </w:r>
            <w:r w:rsidRPr="001002CF">
              <w:rPr>
                <w:spacing w:val="1"/>
                <w:sz w:val="20"/>
                <w:lang w:val="ru-RU"/>
              </w:rPr>
              <w:t xml:space="preserve"> </w:t>
            </w:r>
            <w:r w:rsidRPr="001002CF">
              <w:rPr>
                <w:sz w:val="20"/>
                <w:lang w:val="ru-RU"/>
              </w:rPr>
              <w:t>разными способами:</w:t>
            </w:r>
            <w:r w:rsidRPr="001002CF">
              <w:rPr>
                <w:spacing w:val="1"/>
                <w:sz w:val="20"/>
                <w:lang w:val="ru-RU"/>
              </w:rPr>
              <w:t xml:space="preserve"> </w:t>
            </w:r>
            <w:r w:rsidR="00E17694">
              <w:rPr>
                <w:sz w:val="20"/>
                <w:lang w:val="ru-RU"/>
              </w:rPr>
              <w:t>словесно,</w:t>
            </w:r>
            <w:r w:rsidRPr="001002CF">
              <w:rPr>
                <w:sz w:val="20"/>
                <w:lang w:val="ru-RU"/>
              </w:rPr>
              <w:t>в</w:t>
            </w:r>
            <w:r w:rsidRPr="001002CF">
              <w:rPr>
                <w:sz w:val="20"/>
                <w:lang w:val="ru-RU"/>
              </w:rPr>
              <w:tab/>
            </w:r>
            <w:r w:rsidRPr="001002CF">
              <w:rPr>
                <w:spacing w:val="-1"/>
                <w:sz w:val="20"/>
                <w:lang w:val="ru-RU"/>
              </w:rPr>
              <w:t>виде</w:t>
            </w:r>
            <w:r w:rsidR="00E17694">
              <w:rPr>
                <w:spacing w:val="-1"/>
                <w:sz w:val="20"/>
                <w:lang w:val="ru-RU"/>
              </w:rPr>
              <w:t xml:space="preserve"> </w:t>
            </w:r>
            <w:r w:rsidRPr="001002CF">
              <w:rPr>
                <w:spacing w:val="-47"/>
                <w:sz w:val="20"/>
                <w:lang w:val="ru-RU"/>
              </w:rPr>
              <w:t xml:space="preserve"> </w:t>
            </w:r>
            <w:r w:rsidRPr="001002CF">
              <w:rPr>
                <w:sz w:val="20"/>
                <w:lang w:val="ru-RU"/>
              </w:rPr>
              <w:t>таблицы,</w:t>
            </w:r>
            <w:r w:rsidRPr="001002CF">
              <w:rPr>
                <w:spacing w:val="2"/>
                <w:sz w:val="20"/>
                <w:lang w:val="ru-RU"/>
              </w:rPr>
              <w:t xml:space="preserve"> </w:t>
            </w:r>
            <w:r w:rsidRPr="001002CF">
              <w:rPr>
                <w:sz w:val="20"/>
                <w:lang w:val="ru-RU"/>
              </w:rPr>
              <w:t>схемы,</w:t>
            </w:r>
            <w:r w:rsidRPr="001002CF">
              <w:rPr>
                <w:spacing w:val="1"/>
                <w:sz w:val="20"/>
                <w:lang w:val="ru-RU"/>
              </w:rPr>
              <w:t xml:space="preserve"> </w:t>
            </w:r>
            <w:r w:rsidRPr="001002CF">
              <w:rPr>
                <w:sz w:val="20"/>
                <w:lang w:val="ru-RU"/>
              </w:rPr>
              <w:t>диаграммы.</w:t>
            </w:r>
          </w:p>
          <w:p w14:paraId="560F082F" w14:textId="77777777" w:rsidR="00A37CB0" w:rsidRPr="001002CF" w:rsidRDefault="00A37CB0" w:rsidP="009B62DC">
            <w:pPr>
              <w:pStyle w:val="TableParagraph"/>
              <w:tabs>
                <w:tab w:val="left" w:pos="1437"/>
              </w:tabs>
              <w:spacing w:line="240" w:lineRule="auto"/>
              <w:ind w:left="0"/>
              <w:rPr>
                <w:sz w:val="20"/>
                <w:lang w:val="ru-RU"/>
              </w:rPr>
            </w:pPr>
            <w:r w:rsidRPr="001002CF">
              <w:rPr>
                <w:sz w:val="20"/>
                <w:lang w:val="ru-RU"/>
              </w:rPr>
              <w:t>Владение</w:t>
            </w:r>
            <w:r w:rsidRPr="001002CF">
              <w:rPr>
                <w:sz w:val="20"/>
                <w:lang w:val="ru-RU"/>
              </w:rPr>
              <w:tab/>
              <w:t>разными</w:t>
            </w:r>
            <w:r w:rsidRPr="001002CF">
              <w:rPr>
                <w:spacing w:val="-47"/>
                <w:sz w:val="20"/>
                <w:lang w:val="ru-RU"/>
              </w:rPr>
              <w:t xml:space="preserve"> </w:t>
            </w:r>
            <w:r w:rsidRPr="001002CF">
              <w:rPr>
                <w:sz w:val="20"/>
                <w:lang w:val="ru-RU"/>
              </w:rPr>
              <w:t>видами</w:t>
            </w:r>
            <w:r w:rsidRPr="001002CF">
              <w:rPr>
                <w:spacing w:val="1"/>
                <w:sz w:val="20"/>
                <w:lang w:val="ru-RU"/>
              </w:rPr>
              <w:t xml:space="preserve"> </w:t>
            </w:r>
            <w:r w:rsidRPr="001002CF">
              <w:rPr>
                <w:sz w:val="20"/>
                <w:lang w:val="ru-RU"/>
              </w:rPr>
              <w:t>чтения:</w:t>
            </w:r>
            <w:r w:rsidRPr="001002CF">
              <w:rPr>
                <w:spacing w:val="1"/>
                <w:sz w:val="20"/>
                <w:lang w:val="ru-RU"/>
              </w:rPr>
              <w:t xml:space="preserve"> </w:t>
            </w:r>
            <w:r w:rsidRPr="001002CF">
              <w:rPr>
                <w:sz w:val="20"/>
                <w:lang w:val="ru-RU"/>
              </w:rPr>
              <w:t>просмотровое,</w:t>
            </w:r>
            <w:r w:rsidRPr="001002CF">
              <w:rPr>
                <w:spacing w:val="1"/>
                <w:sz w:val="20"/>
                <w:lang w:val="ru-RU"/>
              </w:rPr>
              <w:t xml:space="preserve"> </w:t>
            </w:r>
            <w:r w:rsidRPr="001002CF">
              <w:rPr>
                <w:sz w:val="20"/>
                <w:lang w:val="ru-RU"/>
              </w:rPr>
              <w:t>ознакомительное,</w:t>
            </w:r>
            <w:r w:rsidRPr="001002CF">
              <w:rPr>
                <w:spacing w:val="1"/>
                <w:sz w:val="20"/>
                <w:lang w:val="ru-RU"/>
              </w:rPr>
              <w:t xml:space="preserve"> </w:t>
            </w:r>
            <w:r w:rsidRPr="001002CF">
              <w:rPr>
                <w:sz w:val="20"/>
                <w:lang w:val="ru-RU"/>
              </w:rPr>
              <w:t>изучающее,</w:t>
            </w:r>
            <w:r w:rsidRPr="001002CF">
              <w:rPr>
                <w:spacing w:val="31"/>
                <w:sz w:val="20"/>
                <w:lang w:val="ru-RU"/>
              </w:rPr>
              <w:t xml:space="preserve"> </w:t>
            </w:r>
            <w:r w:rsidRPr="001002CF">
              <w:rPr>
                <w:sz w:val="20"/>
                <w:lang w:val="ru-RU"/>
              </w:rPr>
              <w:t>поисковое.</w:t>
            </w:r>
          </w:p>
          <w:p w14:paraId="19B9C3ED" w14:textId="1B58F2C5" w:rsidR="00A37CB0" w:rsidRPr="005270F0" w:rsidRDefault="00A37CB0" w:rsidP="009B62DC">
            <w:pPr>
              <w:pStyle w:val="TableParagraph"/>
              <w:spacing w:line="240" w:lineRule="auto"/>
              <w:ind w:left="0"/>
              <w:rPr>
                <w:sz w:val="20"/>
                <w:lang w:val="ru-RU"/>
              </w:rPr>
            </w:pPr>
          </w:p>
        </w:tc>
      </w:tr>
    </w:tbl>
    <w:tbl>
      <w:tblPr>
        <w:tblStyle w:val="TableNormal27"/>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1843"/>
        <w:gridCol w:w="1984"/>
        <w:gridCol w:w="1560"/>
        <w:gridCol w:w="2693"/>
      </w:tblGrid>
      <w:tr w:rsidR="00A37CB0" w14:paraId="328B00BC" w14:textId="77777777" w:rsidTr="00E1380E">
        <w:trPr>
          <w:trHeight w:val="2400"/>
        </w:trPr>
        <w:tc>
          <w:tcPr>
            <w:tcW w:w="2269" w:type="dxa"/>
          </w:tcPr>
          <w:p w14:paraId="326AD0F9" w14:textId="77777777" w:rsidR="00A37CB0" w:rsidRPr="005270F0" w:rsidRDefault="00A37CB0" w:rsidP="009B62DC">
            <w:pPr>
              <w:pStyle w:val="TableParagraph"/>
              <w:spacing w:line="240" w:lineRule="auto"/>
              <w:ind w:left="0"/>
              <w:rPr>
                <w:sz w:val="20"/>
                <w:lang w:val="ru-RU"/>
              </w:rPr>
            </w:pPr>
          </w:p>
        </w:tc>
        <w:tc>
          <w:tcPr>
            <w:tcW w:w="1843" w:type="dxa"/>
          </w:tcPr>
          <w:p w14:paraId="46DFB101" w14:textId="77777777" w:rsidR="00A37CB0" w:rsidRPr="001002CF" w:rsidRDefault="00A37CB0" w:rsidP="009B62DC">
            <w:pPr>
              <w:pStyle w:val="TableParagraph"/>
              <w:spacing w:line="240" w:lineRule="auto"/>
              <w:ind w:left="0"/>
              <w:rPr>
                <w:i/>
                <w:sz w:val="20"/>
                <w:lang w:val="ru-RU"/>
              </w:rPr>
            </w:pPr>
            <w:r w:rsidRPr="001002CF">
              <w:rPr>
                <w:i/>
                <w:sz w:val="20"/>
                <w:lang w:val="ru-RU"/>
              </w:rPr>
              <w:t>выраженными</w:t>
            </w:r>
            <w:r w:rsidRPr="001002CF">
              <w:rPr>
                <w:i/>
                <w:spacing w:val="1"/>
                <w:sz w:val="20"/>
                <w:lang w:val="ru-RU"/>
              </w:rPr>
              <w:t xml:space="preserve"> </w:t>
            </w:r>
            <w:r w:rsidRPr="001002CF">
              <w:rPr>
                <w:i/>
                <w:sz w:val="20"/>
                <w:lang w:val="ru-RU"/>
              </w:rPr>
              <w:t>логическими</w:t>
            </w:r>
            <w:r w:rsidRPr="001002CF">
              <w:rPr>
                <w:i/>
                <w:spacing w:val="1"/>
                <w:sz w:val="20"/>
                <w:lang w:val="ru-RU"/>
              </w:rPr>
              <w:t xml:space="preserve"> </w:t>
            </w:r>
            <w:r w:rsidRPr="001002CF">
              <w:rPr>
                <w:i/>
                <w:sz w:val="20"/>
                <w:lang w:val="ru-RU"/>
              </w:rPr>
              <w:t>связями,</w:t>
            </w:r>
            <w:r w:rsidRPr="001002CF">
              <w:rPr>
                <w:i/>
                <w:spacing w:val="2"/>
                <w:sz w:val="20"/>
                <w:lang w:val="ru-RU"/>
              </w:rPr>
              <w:t xml:space="preserve"> </w:t>
            </w:r>
            <w:r w:rsidRPr="001002CF">
              <w:rPr>
                <w:i/>
                <w:sz w:val="20"/>
                <w:lang w:val="ru-RU"/>
              </w:rPr>
              <w:t>но</w:t>
            </w:r>
            <w:r w:rsidRPr="001002CF">
              <w:rPr>
                <w:i/>
                <w:spacing w:val="1"/>
                <w:sz w:val="20"/>
                <w:lang w:val="ru-RU"/>
              </w:rPr>
              <w:t xml:space="preserve"> </w:t>
            </w:r>
            <w:r w:rsidRPr="001002CF">
              <w:rPr>
                <w:i/>
                <w:sz w:val="20"/>
                <w:lang w:val="ru-RU"/>
              </w:rPr>
              <w:t>структура</w:t>
            </w:r>
            <w:r w:rsidRPr="001002CF">
              <w:rPr>
                <w:i/>
                <w:spacing w:val="1"/>
                <w:sz w:val="20"/>
                <w:lang w:val="ru-RU"/>
              </w:rPr>
              <w:t xml:space="preserve"> </w:t>
            </w:r>
            <w:r w:rsidRPr="001002CF">
              <w:rPr>
                <w:i/>
                <w:sz w:val="20"/>
                <w:lang w:val="ru-RU"/>
              </w:rPr>
              <w:t>которого очевидна,</w:t>
            </w:r>
            <w:r w:rsidRPr="001002CF">
              <w:rPr>
                <w:i/>
                <w:spacing w:val="-47"/>
                <w:sz w:val="20"/>
                <w:lang w:val="ru-RU"/>
              </w:rPr>
              <w:t xml:space="preserve"> </w:t>
            </w:r>
            <w:r w:rsidRPr="001002CF">
              <w:rPr>
                <w:i/>
                <w:sz w:val="20"/>
                <w:lang w:val="ru-RU"/>
              </w:rPr>
              <w:t>информацию,</w:t>
            </w:r>
            <w:r w:rsidRPr="001002CF">
              <w:rPr>
                <w:i/>
                <w:spacing w:val="1"/>
                <w:sz w:val="20"/>
                <w:lang w:val="ru-RU"/>
              </w:rPr>
              <w:t xml:space="preserve"> </w:t>
            </w:r>
            <w:r w:rsidRPr="001002CF">
              <w:rPr>
                <w:i/>
                <w:sz w:val="20"/>
                <w:lang w:val="ru-RU"/>
              </w:rPr>
              <w:t>данную</w:t>
            </w:r>
            <w:r w:rsidRPr="001002CF">
              <w:rPr>
                <w:i/>
                <w:spacing w:val="-1"/>
                <w:sz w:val="20"/>
                <w:lang w:val="ru-RU"/>
              </w:rPr>
              <w:t xml:space="preserve"> </w:t>
            </w:r>
            <w:r w:rsidRPr="001002CF">
              <w:rPr>
                <w:i/>
                <w:sz w:val="20"/>
                <w:lang w:val="ru-RU"/>
              </w:rPr>
              <w:t>в</w:t>
            </w:r>
            <w:r w:rsidRPr="001002CF">
              <w:rPr>
                <w:i/>
                <w:spacing w:val="2"/>
                <w:sz w:val="20"/>
                <w:lang w:val="ru-RU"/>
              </w:rPr>
              <w:t xml:space="preserve"> </w:t>
            </w:r>
            <w:r w:rsidRPr="001002CF">
              <w:rPr>
                <w:i/>
                <w:sz w:val="20"/>
                <w:lang w:val="ru-RU"/>
              </w:rPr>
              <w:t>явном</w:t>
            </w:r>
          </w:p>
          <w:p w14:paraId="0E965752" w14:textId="77777777" w:rsidR="00A37CB0" w:rsidRDefault="00A37CB0" w:rsidP="009B62DC">
            <w:pPr>
              <w:pStyle w:val="TableParagraph"/>
              <w:spacing w:line="240" w:lineRule="auto"/>
              <w:ind w:left="0"/>
              <w:rPr>
                <w:i/>
                <w:sz w:val="20"/>
              </w:rPr>
            </w:pPr>
            <w:r>
              <w:rPr>
                <w:i/>
                <w:sz w:val="20"/>
              </w:rPr>
              <w:t>и</w:t>
            </w:r>
            <w:r>
              <w:rPr>
                <w:i/>
                <w:spacing w:val="-1"/>
                <w:sz w:val="20"/>
              </w:rPr>
              <w:t xml:space="preserve"> </w:t>
            </w:r>
            <w:r>
              <w:rPr>
                <w:i/>
                <w:sz w:val="20"/>
              </w:rPr>
              <w:t>неявном</w:t>
            </w:r>
            <w:r>
              <w:rPr>
                <w:i/>
                <w:spacing w:val="-3"/>
                <w:sz w:val="20"/>
              </w:rPr>
              <w:t xml:space="preserve"> </w:t>
            </w:r>
            <w:r>
              <w:rPr>
                <w:i/>
                <w:sz w:val="20"/>
              </w:rPr>
              <w:t>видах</w:t>
            </w:r>
          </w:p>
        </w:tc>
        <w:tc>
          <w:tcPr>
            <w:tcW w:w="1984" w:type="dxa"/>
          </w:tcPr>
          <w:p w14:paraId="38A0A41B" w14:textId="77777777" w:rsidR="00A37CB0" w:rsidRPr="001002CF" w:rsidRDefault="00A37CB0" w:rsidP="009B62DC">
            <w:pPr>
              <w:pStyle w:val="TableParagraph"/>
              <w:spacing w:line="240" w:lineRule="auto"/>
              <w:ind w:left="0"/>
              <w:rPr>
                <w:i/>
                <w:sz w:val="20"/>
                <w:lang w:val="ru-RU"/>
              </w:rPr>
            </w:pPr>
            <w:r w:rsidRPr="001002CF">
              <w:rPr>
                <w:i/>
                <w:sz w:val="20"/>
                <w:lang w:val="ru-RU"/>
              </w:rPr>
              <w:t>осложненного,</w:t>
            </w:r>
            <w:r w:rsidRPr="001002CF">
              <w:rPr>
                <w:i/>
                <w:spacing w:val="1"/>
                <w:sz w:val="20"/>
                <w:lang w:val="ru-RU"/>
              </w:rPr>
              <w:t xml:space="preserve"> </w:t>
            </w:r>
            <w:r w:rsidRPr="001002CF">
              <w:rPr>
                <w:i/>
                <w:sz w:val="20"/>
                <w:lang w:val="ru-RU"/>
              </w:rPr>
              <w:t>с неявно</w:t>
            </w:r>
            <w:r w:rsidRPr="001002CF">
              <w:rPr>
                <w:i/>
                <w:spacing w:val="1"/>
                <w:sz w:val="20"/>
                <w:lang w:val="ru-RU"/>
              </w:rPr>
              <w:t xml:space="preserve"> </w:t>
            </w:r>
            <w:r w:rsidRPr="001002CF">
              <w:rPr>
                <w:i/>
                <w:sz w:val="20"/>
                <w:lang w:val="ru-RU"/>
              </w:rPr>
              <w:t>выраженными</w:t>
            </w:r>
            <w:r w:rsidRPr="001002CF">
              <w:rPr>
                <w:i/>
                <w:spacing w:val="1"/>
                <w:sz w:val="20"/>
                <w:lang w:val="ru-RU"/>
              </w:rPr>
              <w:t xml:space="preserve"> </w:t>
            </w:r>
            <w:r w:rsidRPr="001002CF">
              <w:rPr>
                <w:i/>
                <w:sz w:val="20"/>
                <w:lang w:val="ru-RU"/>
              </w:rPr>
              <w:t>логическими</w:t>
            </w:r>
            <w:r w:rsidRPr="001002CF">
              <w:rPr>
                <w:i/>
                <w:spacing w:val="1"/>
                <w:sz w:val="20"/>
                <w:lang w:val="ru-RU"/>
              </w:rPr>
              <w:t xml:space="preserve"> </w:t>
            </w:r>
            <w:r w:rsidRPr="001002CF">
              <w:rPr>
                <w:i/>
                <w:sz w:val="20"/>
                <w:lang w:val="ru-RU"/>
              </w:rPr>
              <w:t>связями,</w:t>
            </w:r>
            <w:r w:rsidRPr="001002CF">
              <w:rPr>
                <w:i/>
                <w:spacing w:val="1"/>
                <w:sz w:val="20"/>
                <w:lang w:val="ru-RU"/>
              </w:rPr>
              <w:t xml:space="preserve"> </w:t>
            </w:r>
            <w:r w:rsidRPr="001002CF">
              <w:rPr>
                <w:i/>
                <w:sz w:val="20"/>
                <w:lang w:val="ru-RU"/>
              </w:rPr>
              <w:t>информацию,</w:t>
            </w:r>
            <w:r w:rsidRPr="001002CF">
              <w:rPr>
                <w:i/>
                <w:spacing w:val="1"/>
                <w:sz w:val="20"/>
                <w:lang w:val="ru-RU"/>
              </w:rPr>
              <w:t xml:space="preserve"> </w:t>
            </w:r>
            <w:r w:rsidRPr="001002CF">
              <w:rPr>
                <w:i/>
                <w:sz w:val="20"/>
                <w:lang w:val="ru-RU"/>
              </w:rPr>
              <w:t>данную в явном</w:t>
            </w:r>
            <w:r w:rsidRPr="001002CF">
              <w:rPr>
                <w:i/>
                <w:spacing w:val="1"/>
                <w:sz w:val="20"/>
                <w:lang w:val="ru-RU"/>
              </w:rPr>
              <w:t xml:space="preserve"> </w:t>
            </w:r>
            <w:r w:rsidRPr="001002CF">
              <w:rPr>
                <w:i/>
                <w:sz w:val="20"/>
                <w:lang w:val="ru-RU"/>
              </w:rPr>
              <w:t>и</w:t>
            </w:r>
            <w:r w:rsidRPr="001002CF">
              <w:rPr>
                <w:i/>
                <w:spacing w:val="-7"/>
                <w:sz w:val="20"/>
                <w:lang w:val="ru-RU"/>
              </w:rPr>
              <w:t xml:space="preserve"> </w:t>
            </w:r>
            <w:r w:rsidRPr="001002CF">
              <w:rPr>
                <w:i/>
                <w:sz w:val="20"/>
                <w:lang w:val="ru-RU"/>
              </w:rPr>
              <w:t>неявном</w:t>
            </w:r>
            <w:r w:rsidRPr="001002CF">
              <w:rPr>
                <w:i/>
                <w:spacing w:val="-8"/>
                <w:sz w:val="20"/>
                <w:lang w:val="ru-RU"/>
              </w:rPr>
              <w:t xml:space="preserve"> </w:t>
            </w:r>
            <w:r w:rsidRPr="001002CF">
              <w:rPr>
                <w:i/>
                <w:sz w:val="20"/>
                <w:lang w:val="ru-RU"/>
              </w:rPr>
              <w:t>видах</w:t>
            </w:r>
          </w:p>
        </w:tc>
        <w:tc>
          <w:tcPr>
            <w:tcW w:w="1560" w:type="dxa"/>
          </w:tcPr>
          <w:p w14:paraId="05C465F2" w14:textId="77777777" w:rsidR="00A37CB0" w:rsidRPr="001002CF" w:rsidRDefault="00A37CB0" w:rsidP="009B62DC">
            <w:pPr>
              <w:pStyle w:val="TableParagraph"/>
              <w:tabs>
                <w:tab w:val="left" w:pos="1477"/>
              </w:tabs>
              <w:spacing w:line="240" w:lineRule="auto"/>
              <w:ind w:left="0"/>
              <w:rPr>
                <w:sz w:val="20"/>
                <w:lang w:val="ru-RU"/>
              </w:rPr>
            </w:pPr>
            <w:r w:rsidRPr="001002CF">
              <w:rPr>
                <w:sz w:val="20"/>
                <w:lang w:val="ru-RU"/>
              </w:rPr>
              <w:t>использованных</w:t>
            </w:r>
            <w:r w:rsidRPr="001002CF">
              <w:rPr>
                <w:spacing w:val="1"/>
                <w:sz w:val="20"/>
                <w:lang w:val="ru-RU"/>
              </w:rPr>
              <w:t xml:space="preserve"> </w:t>
            </w:r>
            <w:r w:rsidRPr="001002CF">
              <w:rPr>
                <w:sz w:val="20"/>
                <w:lang w:val="ru-RU"/>
              </w:rPr>
              <w:t>языковых</w:t>
            </w:r>
            <w:r w:rsidRPr="001002CF">
              <w:rPr>
                <w:spacing w:val="1"/>
                <w:sz w:val="20"/>
                <w:lang w:val="ru-RU"/>
              </w:rPr>
              <w:t xml:space="preserve"> </w:t>
            </w:r>
            <w:r w:rsidRPr="001002CF">
              <w:rPr>
                <w:sz w:val="20"/>
                <w:lang w:val="ru-RU"/>
              </w:rPr>
              <w:t>средств</w:t>
            </w:r>
            <w:r w:rsidRPr="001002CF">
              <w:rPr>
                <w:sz w:val="20"/>
                <w:lang w:val="ru-RU"/>
              </w:rPr>
              <w:tab/>
            </w:r>
            <w:r w:rsidRPr="001002CF">
              <w:rPr>
                <w:spacing w:val="-4"/>
                <w:sz w:val="20"/>
                <w:lang w:val="ru-RU"/>
              </w:rPr>
              <w:t>и</w:t>
            </w:r>
            <w:r w:rsidRPr="001002CF">
              <w:rPr>
                <w:spacing w:val="-47"/>
                <w:sz w:val="20"/>
                <w:lang w:val="ru-RU"/>
              </w:rPr>
              <w:t xml:space="preserve"> </w:t>
            </w:r>
            <w:r w:rsidRPr="001002CF">
              <w:rPr>
                <w:sz w:val="20"/>
                <w:lang w:val="ru-RU"/>
              </w:rPr>
              <w:t>структуры</w:t>
            </w:r>
          </w:p>
          <w:p w14:paraId="5A87A8FD" w14:textId="77777777" w:rsidR="00A37CB0" w:rsidRPr="001002CF" w:rsidRDefault="00A37CB0" w:rsidP="009B62DC">
            <w:pPr>
              <w:pStyle w:val="TableParagraph"/>
              <w:spacing w:line="240" w:lineRule="auto"/>
              <w:ind w:left="0"/>
              <w:rPr>
                <w:sz w:val="20"/>
                <w:lang w:val="ru-RU"/>
              </w:rPr>
            </w:pPr>
            <w:r w:rsidRPr="001002CF">
              <w:rPr>
                <w:sz w:val="20"/>
                <w:lang w:val="ru-RU"/>
              </w:rPr>
              <w:t>текста</w:t>
            </w:r>
          </w:p>
        </w:tc>
        <w:tc>
          <w:tcPr>
            <w:tcW w:w="2693" w:type="dxa"/>
          </w:tcPr>
          <w:p w14:paraId="216AD4F8" w14:textId="77777777" w:rsidR="00A37CB0" w:rsidRPr="001002CF" w:rsidRDefault="00A37CB0" w:rsidP="009B62DC">
            <w:pPr>
              <w:pStyle w:val="TableParagraph"/>
              <w:spacing w:line="240" w:lineRule="auto"/>
              <w:ind w:left="0"/>
              <w:rPr>
                <w:sz w:val="20"/>
                <w:lang w:val="ru-RU"/>
              </w:rPr>
            </w:pPr>
            <w:r w:rsidRPr="001002CF">
              <w:rPr>
                <w:sz w:val="20"/>
                <w:lang w:val="ru-RU"/>
              </w:rPr>
              <w:t>в</w:t>
            </w:r>
            <w:r w:rsidRPr="001002CF">
              <w:rPr>
                <w:spacing w:val="3"/>
                <w:sz w:val="20"/>
                <w:lang w:val="ru-RU"/>
              </w:rPr>
              <w:t xml:space="preserve"> </w:t>
            </w:r>
            <w:r w:rsidRPr="001002CF">
              <w:rPr>
                <w:sz w:val="20"/>
                <w:lang w:val="ru-RU"/>
              </w:rPr>
              <w:t>тексте</w:t>
            </w:r>
            <w:r w:rsidRPr="001002CF">
              <w:rPr>
                <w:spacing w:val="1"/>
                <w:sz w:val="20"/>
                <w:lang w:val="ru-RU"/>
              </w:rPr>
              <w:t xml:space="preserve"> </w:t>
            </w:r>
            <w:r w:rsidRPr="001002CF">
              <w:rPr>
                <w:sz w:val="20"/>
                <w:lang w:val="ru-RU"/>
              </w:rPr>
              <w:t>подтверждений</w:t>
            </w:r>
            <w:r w:rsidRPr="001002CF">
              <w:rPr>
                <w:spacing w:val="-47"/>
                <w:sz w:val="20"/>
                <w:lang w:val="ru-RU"/>
              </w:rPr>
              <w:t xml:space="preserve"> </w:t>
            </w:r>
            <w:r w:rsidRPr="001002CF">
              <w:rPr>
                <w:sz w:val="20"/>
                <w:lang w:val="ru-RU"/>
              </w:rPr>
              <w:t>предложенного</w:t>
            </w:r>
            <w:r w:rsidRPr="001002CF">
              <w:rPr>
                <w:spacing w:val="1"/>
                <w:sz w:val="20"/>
                <w:lang w:val="ru-RU"/>
              </w:rPr>
              <w:t xml:space="preserve"> </w:t>
            </w:r>
            <w:r w:rsidRPr="001002CF">
              <w:rPr>
                <w:sz w:val="20"/>
                <w:lang w:val="ru-RU"/>
              </w:rPr>
              <w:t>суждения.</w:t>
            </w:r>
          </w:p>
          <w:p w14:paraId="1A78E684" w14:textId="77777777" w:rsidR="00A37CB0" w:rsidRPr="001002CF" w:rsidRDefault="00A37CB0" w:rsidP="009B62DC">
            <w:pPr>
              <w:pStyle w:val="TableParagraph"/>
              <w:spacing w:line="240" w:lineRule="auto"/>
              <w:ind w:left="0"/>
              <w:jc w:val="both"/>
              <w:rPr>
                <w:sz w:val="20"/>
                <w:lang w:val="ru-RU"/>
              </w:rPr>
            </w:pPr>
            <w:r w:rsidRPr="001002CF">
              <w:rPr>
                <w:sz w:val="20"/>
                <w:lang w:val="ru-RU"/>
              </w:rPr>
              <w:t>Подтверждение</w:t>
            </w:r>
            <w:r w:rsidRPr="001002CF">
              <w:rPr>
                <w:spacing w:val="1"/>
                <w:sz w:val="20"/>
                <w:lang w:val="ru-RU"/>
              </w:rPr>
              <w:t xml:space="preserve"> </w:t>
            </w:r>
            <w:r w:rsidRPr="001002CF">
              <w:rPr>
                <w:sz w:val="20"/>
                <w:lang w:val="ru-RU"/>
              </w:rPr>
              <w:t>своего</w:t>
            </w:r>
            <w:r w:rsidRPr="001002CF">
              <w:rPr>
                <w:spacing w:val="-47"/>
                <w:sz w:val="20"/>
                <w:lang w:val="ru-RU"/>
              </w:rPr>
              <w:t xml:space="preserve"> </w:t>
            </w:r>
            <w:r w:rsidRPr="001002CF">
              <w:rPr>
                <w:sz w:val="20"/>
                <w:lang w:val="ru-RU"/>
              </w:rPr>
              <w:t>суждения примерами из</w:t>
            </w:r>
            <w:r w:rsidRPr="001002CF">
              <w:rPr>
                <w:spacing w:val="-47"/>
                <w:sz w:val="20"/>
                <w:lang w:val="ru-RU"/>
              </w:rPr>
              <w:t xml:space="preserve"> </w:t>
            </w:r>
            <w:r w:rsidRPr="001002CF">
              <w:rPr>
                <w:sz w:val="20"/>
                <w:lang w:val="ru-RU"/>
              </w:rPr>
              <w:t>текста.</w:t>
            </w:r>
          </w:p>
          <w:p w14:paraId="2B30272D" w14:textId="36A60E69" w:rsidR="00A37CB0" w:rsidRPr="001002CF" w:rsidRDefault="00A37CB0" w:rsidP="009B62DC">
            <w:pPr>
              <w:pStyle w:val="TableParagraph"/>
              <w:tabs>
                <w:tab w:val="left" w:pos="1350"/>
                <w:tab w:val="left" w:pos="1473"/>
                <w:tab w:val="left" w:pos="1893"/>
              </w:tabs>
              <w:spacing w:line="240" w:lineRule="auto"/>
              <w:ind w:left="0"/>
              <w:rPr>
                <w:sz w:val="20"/>
                <w:lang w:val="ru-RU"/>
              </w:rPr>
            </w:pPr>
            <w:r w:rsidRPr="001002CF">
              <w:rPr>
                <w:sz w:val="20"/>
                <w:lang w:val="ru-RU"/>
              </w:rPr>
              <w:t>Формулирование</w:t>
            </w:r>
            <w:r w:rsidRPr="001002CF">
              <w:rPr>
                <w:spacing w:val="1"/>
                <w:sz w:val="20"/>
                <w:lang w:val="ru-RU"/>
              </w:rPr>
              <w:t xml:space="preserve"> </w:t>
            </w:r>
            <w:r w:rsidRPr="001002CF">
              <w:rPr>
                <w:sz w:val="20"/>
                <w:lang w:val="ru-RU"/>
              </w:rPr>
              <w:t>вывода</w:t>
            </w:r>
            <w:r w:rsidRPr="001002CF">
              <w:rPr>
                <w:spacing w:val="22"/>
                <w:sz w:val="20"/>
                <w:lang w:val="ru-RU"/>
              </w:rPr>
              <w:t xml:space="preserve"> </w:t>
            </w:r>
            <w:r w:rsidRPr="001002CF">
              <w:rPr>
                <w:sz w:val="20"/>
                <w:lang w:val="ru-RU"/>
              </w:rPr>
              <w:t>о</w:t>
            </w:r>
            <w:r w:rsidRPr="001002CF">
              <w:rPr>
                <w:spacing w:val="30"/>
                <w:sz w:val="20"/>
                <w:lang w:val="ru-RU"/>
              </w:rPr>
              <w:t xml:space="preserve"> </w:t>
            </w:r>
            <w:r w:rsidRPr="001002CF">
              <w:rPr>
                <w:sz w:val="20"/>
                <w:lang w:val="ru-RU"/>
              </w:rPr>
              <w:t>том,</w:t>
            </w:r>
            <w:r w:rsidRPr="001002CF">
              <w:rPr>
                <w:spacing w:val="28"/>
                <w:sz w:val="20"/>
                <w:lang w:val="ru-RU"/>
              </w:rPr>
              <w:t xml:space="preserve"> </w:t>
            </w:r>
            <w:r w:rsidRPr="001002CF">
              <w:rPr>
                <w:sz w:val="20"/>
                <w:lang w:val="ru-RU"/>
              </w:rPr>
              <w:t>какая</w:t>
            </w:r>
            <w:r w:rsidRPr="001002CF">
              <w:rPr>
                <w:spacing w:val="-47"/>
                <w:sz w:val="20"/>
                <w:lang w:val="ru-RU"/>
              </w:rPr>
              <w:t xml:space="preserve"> </w:t>
            </w:r>
            <w:r w:rsidR="00E17694">
              <w:rPr>
                <w:spacing w:val="-47"/>
                <w:sz w:val="20"/>
                <w:lang w:val="ru-RU"/>
              </w:rPr>
              <w:t xml:space="preserve">            </w:t>
            </w:r>
            <w:r w:rsidRPr="001002CF">
              <w:rPr>
                <w:sz w:val="20"/>
                <w:lang w:val="ru-RU"/>
              </w:rPr>
              <w:t>информация</w:t>
            </w:r>
            <w:r w:rsidRPr="001002CF">
              <w:rPr>
                <w:spacing w:val="39"/>
                <w:sz w:val="20"/>
                <w:lang w:val="ru-RU"/>
              </w:rPr>
              <w:t xml:space="preserve"> </w:t>
            </w:r>
            <w:r w:rsidRPr="001002CF">
              <w:rPr>
                <w:sz w:val="20"/>
                <w:lang w:val="ru-RU"/>
              </w:rPr>
              <w:t>в</w:t>
            </w:r>
            <w:r w:rsidRPr="001002CF">
              <w:rPr>
                <w:spacing w:val="37"/>
                <w:sz w:val="20"/>
                <w:lang w:val="ru-RU"/>
              </w:rPr>
              <w:t xml:space="preserve"> </w:t>
            </w:r>
            <w:r w:rsidRPr="001002CF">
              <w:rPr>
                <w:sz w:val="20"/>
                <w:lang w:val="ru-RU"/>
              </w:rPr>
              <w:t>тексте</w:t>
            </w:r>
            <w:r w:rsidRPr="001002CF">
              <w:rPr>
                <w:spacing w:val="-47"/>
                <w:sz w:val="20"/>
                <w:lang w:val="ru-RU"/>
              </w:rPr>
              <w:t xml:space="preserve"> </w:t>
            </w:r>
            <w:r w:rsidR="00E17694">
              <w:rPr>
                <w:spacing w:val="-47"/>
                <w:sz w:val="20"/>
                <w:lang w:val="ru-RU"/>
              </w:rPr>
              <w:t xml:space="preserve">               </w:t>
            </w:r>
            <w:r w:rsidRPr="001002CF">
              <w:rPr>
                <w:sz w:val="20"/>
                <w:lang w:val="ru-RU"/>
              </w:rPr>
              <w:t>необходима</w:t>
            </w:r>
            <w:r w:rsidR="00E17694">
              <w:rPr>
                <w:sz w:val="20"/>
                <w:lang w:val="ru-RU"/>
              </w:rPr>
              <w:t xml:space="preserve"> </w:t>
            </w:r>
            <w:r w:rsidRPr="001002CF">
              <w:rPr>
                <w:sz w:val="20"/>
                <w:lang w:val="ru-RU"/>
              </w:rPr>
              <w:tab/>
            </w:r>
            <w:r w:rsidRPr="001002CF">
              <w:rPr>
                <w:sz w:val="20"/>
                <w:lang w:val="ru-RU"/>
              </w:rPr>
              <w:tab/>
            </w:r>
            <w:r w:rsidRPr="001002CF">
              <w:rPr>
                <w:spacing w:val="-1"/>
                <w:sz w:val="20"/>
                <w:lang w:val="ru-RU"/>
              </w:rPr>
              <w:t>для</w:t>
            </w:r>
            <w:r w:rsidRPr="001002CF">
              <w:rPr>
                <w:spacing w:val="-47"/>
                <w:sz w:val="20"/>
                <w:lang w:val="ru-RU"/>
              </w:rPr>
              <w:t xml:space="preserve"> </w:t>
            </w:r>
            <w:r w:rsidRPr="001002CF">
              <w:rPr>
                <w:sz w:val="20"/>
                <w:lang w:val="ru-RU"/>
              </w:rPr>
              <w:t>выполнения</w:t>
            </w:r>
            <w:r w:rsidRPr="001002CF">
              <w:rPr>
                <w:sz w:val="20"/>
                <w:lang w:val="ru-RU"/>
              </w:rPr>
              <w:tab/>
            </w:r>
            <w:r w:rsidRPr="001002CF">
              <w:rPr>
                <w:sz w:val="20"/>
                <w:lang w:val="ru-RU"/>
              </w:rPr>
              <w:tab/>
            </w:r>
            <w:r w:rsidRPr="001002CF">
              <w:rPr>
                <w:spacing w:val="-1"/>
                <w:sz w:val="20"/>
                <w:lang w:val="ru-RU"/>
              </w:rPr>
              <w:t>задания.</w:t>
            </w:r>
            <w:r w:rsidRPr="001002CF">
              <w:rPr>
                <w:spacing w:val="-47"/>
                <w:sz w:val="20"/>
                <w:lang w:val="ru-RU"/>
              </w:rPr>
              <w:t xml:space="preserve"> </w:t>
            </w:r>
            <w:r w:rsidRPr="001002CF">
              <w:rPr>
                <w:sz w:val="20"/>
                <w:lang w:val="ru-RU"/>
              </w:rPr>
              <w:t>Анализ</w:t>
            </w:r>
            <w:r w:rsidRPr="001002CF">
              <w:rPr>
                <w:sz w:val="20"/>
                <w:lang w:val="ru-RU"/>
              </w:rPr>
              <w:tab/>
              <w:t>языковых</w:t>
            </w:r>
          </w:p>
          <w:p w14:paraId="407DBB66" w14:textId="61C7BFEA" w:rsidR="00A37CB0" w:rsidRDefault="00DF4D9A" w:rsidP="00E1380E">
            <w:pPr>
              <w:pStyle w:val="TableParagraph"/>
              <w:tabs>
                <w:tab w:val="left" w:pos="1305"/>
              </w:tabs>
              <w:spacing w:line="240" w:lineRule="auto"/>
              <w:ind w:left="0"/>
              <w:rPr>
                <w:sz w:val="20"/>
              </w:rPr>
            </w:pPr>
            <w:r>
              <w:rPr>
                <w:sz w:val="20"/>
                <w:lang w:val="ru-RU"/>
              </w:rPr>
              <w:t>средств,</w:t>
            </w:r>
            <w:r w:rsidR="00A37CB0" w:rsidRPr="001002CF">
              <w:rPr>
                <w:spacing w:val="-1"/>
                <w:sz w:val="20"/>
                <w:lang w:val="ru-RU"/>
              </w:rPr>
              <w:t>элементов</w:t>
            </w:r>
            <w:r w:rsidR="00A37CB0" w:rsidRPr="001002CF">
              <w:rPr>
                <w:spacing w:val="-47"/>
                <w:sz w:val="20"/>
                <w:lang w:val="ru-RU"/>
              </w:rPr>
              <w:t xml:space="preserve"> </w:t>
            </w:r>
            <w:r w:rsidR="00A37CB0" w:rsidRPr="001002CF">
              <w:rPr>
                <w:sz w:val="20"/>
                <w:lang w:val="ru-RU"/>
              </w:rPr>
              <w:t>текста.</w:t>
            </w:r>
          </w:p>
        </w:tc>
      </w:tr>
      <w:tr w:rsidR="00A37CB0" w14:paraId="5F19F1B6" w14:textId="77777777" w:rsidTr="009B62DC">
        <w:trPr>
          <w:trHeight w:val="273"/>
        </w:trPr>
        <w:tc>
          <w:tcPr>
            <w:tcW w:w="10349" w:type="dxa"/>
            <w:gridSpan w:val="5"/>
          </w:tcPr>
          <w:p w14:paraId="19A80D7B" w14:textId="77777777" w:rsidR="00A37CB0" w:rsidRPr="001002CF" w:rsidRDefault="00A37CB0" w:rsidP="009B62DC">
            <w:pPr>
              <w:pStyle w:val="TableParagraph"/>
              <w:spacing w:line="240" w:lineRule="auto"/>
              <w:ind w:left="0"/>
              <w:rPr>
                <w:sz w:val="24"/>
                <w:lang w:val="ru-RU"/>
              </w:rPr>
            </w:pPr>
            <w:r w:rsidRPr="001002CF">
              <w:rPr>
                <w:sz w:val="24"/>
                <w:lang w:val="ru-RU"/>
              </w:rPr>
              <w:t>4.2.</w:t>
            </w:r>
            <w:r w:rsidRPr="001002CF">
              <w:rPr>
                <w:spacing w:val="-1"/>
                <w:sz w:val="24"/>
                <w:lang w:val="ru-RU"/>
              </w:rPr>
              <w:t xml:space="preserve"> </w:t>
            </w:r>
            <w:r w:rsidRPr="001002CF">
              <w:rPr>
                <w:sz w:val="24"/>
                <w:lang w:val="ru-RU"/>
              </w:rPr>
              <w:t>Работа с текстом:</w:t>
            </w:r>
            <w:r w:rsidRPr="001002CF">
              <w:rPr>
                <w:spacing w:val="-8"/>
                <w:sz w:val="24"/>
                <w:lang w:val="ru-RU"/>
              </w:rPr>
              <w:t xml:space="preserve"> </w:t>
            </w:r>
            <w:r w:rsidRPr="001002CF">
              <w:rPr>
                <w:sz w:val="24"/>
                <w:lang w:val="ru-RU"/>
              </w:rPr>
              <w:t>преобразование,</w:t>
            </w:r>
            <w:r w:rsidRPr="001002CF">
              <w:rPr>
                <w:spacing w:val="-6"/>
                <w:sz w:val="24"/>
                <w:lang w:val="ru-RU"/>
              </w:rPr>
              <w:t xml:space="preserve"> </w:t>
            </w:r>
            <w:r w:rsidRPr="001002CF">
              <w:rPr>
                <w:sz w:val="24"/>
                <w:lang w:val="ru-RU"/>
              </w:rPr>
              <w:t>интерпретация и</w:t>
            </w:r>
            <w:r w:rsidRPr="001002CF">
              <w:rPr>
                <w:spacing w:val="-1"/>
                <w:sz w:val="24"/>
                <w:lang w:val="ru-RU"/>
              </w:rPr>
              <w:t xml:space="preserve"> </w:t>
            </w:r>
            <w:r w:rsidRPr="001002CF">
              <w:rPr>
                <w:sz w:val="24"/>
                <w:lang w:val="ru-RU"/>
              </w:rPr>
              <w:t>оценка информации</w:t>
            </w:r>
          </w:p>
        </w:tc>
      </w:tr>
      <w:tr w:rsidR="00A37CB0" w14:paraId="74677C02" w14:textId="77777777" w:rsidTr="00E1380E">
        <w:trPr>
          <w:trHeight w:val="2411"/>
        </w:trPr>
        <w:tc>
          <w:tcPr>
            <w:tcW w:w="2269" w:type="dxa"/>
          </w:tcPr>
          <w:p w14:paraId="015ABEA5" w14:textId="77777777" w:rsidR="00A37CB0" w:rsidRPr="001002CF" w:rsidRDefault="00A37CB0" w:rsidP="009B62DC">
            <w:pPr>
              <w:pStyle w:val="TableParagraph"/>
              <w:spacing w:line="240" w:lineRule="auto"/>
              <w:ind w:left="0"/>
              <w:rPr>
                <w:sz w:val="20"/>
                <w:lang w:val="ru-RU"/>
              </w:rPr>
            </w:pPr>
            <w:r w:rsidRPr="001002CF">
              <w:rPr>
                <w:sz w:val="20"/>
                <w:lang w:val="ru-RU"/>
              </w:rPr>
              <w:t>Выполняет</w:t>
            </w:r>
            <w:r w:rsidRPr="001002CF">
              <w:rPr>
                <w:spacing w:val="-47"/>
                <w:sz w:val="20"/>
                <w:lang w:val="ru-RU"/>
              </w:rPr>
              <w:t xml:space="preserve"> </w:t>
            </w:r>
            <w:r w:rsidRPr="001002CF">
              <w:rPr>
                <w:sz w:val="20"/>
                <w:lang w:val="ru-RU"/>
              </w:rPr>
              <w:t>подробный</w:t>
            </w:r>
          </w:p>
          <w:p w14:paraId="11506628" w14:textId="77777777" w:rsidR="00A37CB0" w:rsidRPr="001002CF" w:rsidRDefault="00A37CB0" w:rsidP="009B62DC">
            <w:pPr>
              <w:pStyle w:val="TableParagraph"/>
              <w:spacing w:line="240" w:lineRule="auto"/>
              <w:ind w:left="0"/>
              <w:rPr>
                <w:sz w:val="20"/>
                <w:lang w:val="ru-RU"/>
              </w:rPr>
            </w:pPr>
            <w:r w:rsidRPr="001002CF">
              <w:rPr>
                <w:sz w:val="20"/>
                <w:lang w:val="ru-RU"/>
              </w:rPr>
              <w:t>и</w:t>
            </w:r>
            <w:r w:rsidRPr="001002CF">
              <w:rPr>
                <w:spacing w:val="26"/>
                <w:sz w:val="20"/>
                <w:lang w:val="ru-RU"/>
              </w:rPr>
              <w:t xml:space="preserve"> </w:t>
            </w:r>
            <w:r w:rsidRPr="001002CF">
              <w:rPr>
                <w:sz w:val="20"/>
                <w:lang w:val="ru-RU"/>
              </w:rPr>
              <w:t>краткий</w:t>
            </w:r>
            <w:r w:rsidRPr="001002CF">
              <w:rPr>
                <w:spacing w:val="27"/>
                <w:sz w:val="20"/>
                <w:lang w:val="ru-RU"/>
              </w:rPr>
              <w:t xml:space="preserve"> </w:t>
            </w:r>
            <w:r w:rsidRPr="001002CF">
              <w:rPr>
                <w:sz w:val="20"/>
                <w:lang w:val="ru-RU"/>
              </w:rPr>
              <w:t>пересказ</w:t>
            </w:r>
            <w:r w:rsidRPr="001002CF">
              <w:rPr>
                <w:spacing w:val="-47"/>
                <w:sz w:val="20"/>
                <w:lang w:val="ru-RU"/>
              </w:rPr>
              <w:t xml:space="preserve"> </w:t>
            </w:r>
            <w:r w:rsidRPr="001002CF">
              <w:rPr>
                <w:sz w:val="20"/>
                <w:lang w:val="ru-RU"/>
              </w:rPr>
              <w:t>прочитанного</w:t>
            </w:r>
          </w:p>
        </w:tc>
        <w:tc>
          <w:tcPr>
            <w:tcW w:w="1843" w:type="dxa"/>
          </w:tcPr>
          <w:p w14:paraId="546BD86F" w14:textId="77777777" w:rsidR="00A37CB0" w:rsidRPr="001002CF" w:rsidRDefault="00A37CB0" w:rsidP="009B62DC">
            <w:pPr>
              <w:pStyle w:val="TableParagraph"/>
              <w:spacing w:line="240" w:lineRule="auto"/>
              <w:ind w:left="0"/>
              <w:rPr>
                <w:sz w:val="20"/>
                <w:lang w:val="ru-RU"/>
              </w:rPr>
            </w:pPr>
            <w:r w:rsidRPr="001002CF">
              <w:rPr>
                <w:sz w:val="20"/>
                <w:lang w:val="ru-RU"/>
              </w:rPr>
              <w:t>Пересказывает</w:t>
            </w:r>
          </w:p>
          <w:p w14:paraId="485AFFBD" w14:textId="6874FF4E" w:rsidR="00A37CB0" w:rsidRPr="001002CF" w:rsidRDefault="00E17694" w:rsidP="009B62DC">
            <w:pPr>
              <w:pStyle w:val="TableParagraph"/>
              <w:tabs>
                <w:tab w:val="left" w:pos="866"/>
                <w:tab w:val="left" w:pos="1269"/>
              </w:tabs>
              <w:spacing w:line="240" w:lineRule="auto"/>
              <w:ind w:left="0"/>
              <w:rPr>
                <w:sz w:val="20"/>
                <w:lang w:val="ru-RU"/>
              </w:rPr>
            </w:pPr>
            <w:r>
              <w:rPr>
                <w:sz w:val="20"/>
                <w:lang w:val="ru-RU"/>
              </w:rPr>
              <w:t xml:space="preserve">Текст с </w:t>
            </w:r>
            <w:r w:rsidR="00A37CB0" w:rsidRPr="001002CF">
              <w:rPr>
                <w:spacing w:val="-1"/>
                <w:sz w:val="20"/>
                <w:lang w:val="ru-RU"/>
              </w:rPr>
              <w:t>учетом</w:t>
            </w:r>
            <w:r w:rsidR="00A37CB0" w:rsidRPr="001002CF">
              <w:rPr>
                <w:spacing w:val="-47"/>
                <w:sz w:val="20"/>
                <w:lang w:val="ru-RU"/>
              </w:rPr>
              <w:t xml:space="preserve"> </w:t>
            </w:r>
            <w:r>
              <w:rPr>
                <w:spacing w:val="-47"/>
                <w:sz w:val="20"/>
                <w:lang w:val="ru-RU"/>
              </w:rPr>
              <w:t xml:space="preserve">                 </w:t>
            </w:r>
            <w:r w:rsidR="00A37CB0" w:rsidRPr="001002CF">
              <w:rPr>
                <w:sz w:val="20"/>
                <w:lang w:val="ru-RU"/>
              </w:rPr>
              <w:t>жанра</w:t>
            </w:r>
          </w:p>
          <w:p w14:paraId="6611DCE9" w14:textId="6D608444" w:rsidR="00A37CB0" w:rsidRPr="001002CF" w:rsidRDefault="00A37CB0" w:rsidP="00E17694">
            <w:pPr>
              <w:pStyle w:val="TableParagraph"/>
              <w:tabs>
                <w:tab w:val="left" w:pos="1685"/>
              </w:tabs>
              <w:spacing w:line="240" w:lineRule="auto"/>
              <w:ind w:left="0"/>
              <w:rPr>
                <w:sz w:val="20"/>
                <w:lang w:val="ru-RU"/>
              </w:rPr>
            </w:pPr>
            <w:r w:rsidRPr="001002CF">
              <w:rPr>
                <w:sz w:val="20"/>
                <w:lang w:val="ru-RU"/>
              </w:rPr>
              <w:t>произведения;</w:t>
            </w:r>
            <w:r w:rsidRPr="001002CF">
              <w:rPr>
                <w:spacing w:val="1"/>
                <w:sz w:val="20"/>
                <w:lang w:val="ru-RU"/>
              </w:rPr>
              <w:t xml:space="preserve"> </w:t>
            </w:r>
            <w:r w:rsidRPr="001002CF">
              <w:rPr>
                <w:sz w:val="20"/>
                <w:lang w:val="ru-RU"/>
              </w:rPr>
              <w:t>пересказывает</w:t>
            </w:r>
            <w:r w:rsidR="00E17694">
              <w:rPr>
                <w:sz w:val="20"/>
                <w:lang w:val="ru-RU"/>
              </w:rPr>
              <w:t xml:space="preserve"> </w:t>
            </w:r>
            <w:r w:rsidRPr="001002CF">
              <w:rPr>
                <w:spacing w:val="-1"/>
                <w:sz w:val="20"/>
                <w:lang w:val="ru-RU"/>
              </w:rPr>
              <w:t>от</w:t>
            </w:r>
            <w:r w:rsidRPr="001002CF">
              <w:rPr>
                <w:spacing w:val="-47"/>
                <w:sz w:val="20"/>
                <w:lang w:val="ru-RU"/>
              </w:rPr>
              <w:t xml:space="preserve"> </w:t>
            </w:r>
            <w:r w:rsidRPr="001002CF">
              <w:rPr>
                <w:sz w:val="20"/>
                <w:lang w:val="ru-RU"/>
              </w:rPr>
              <w:t>разных</w:t>
            </w:r>
            <w:r w:rsidRPr="001002CF">
              <w:rPr>
                <w:spacing w:val="-1"/>
                <w:sz w:val="20"/>
                <w:lang w:val="ru-RU"/>
              </w:rPr>
              <w:t xml:space="preserve"> </w:t>
            </w:r>
            <w:r w:rsidRPr="001002CF">
              <w:rPr>
                <w:sz w:val="20"/>
                <w:lang w:val="ru-RU"/>
              </w:rPr>
              <w:t>лиц</w:t>
            </w:r>
          </w:p>
        </w:tc>
        <w:tc>
          <w:tcPr>
            <w:tcW w:w="1984" w:type="dxa"/>
          </w:tcPr>
          <w:p w14:paraId="5654BC05" w14:textId="3A818866" w:rsidR="00A37CB0" w:rsidRPr="001002CF" w:rsidRDefault="00A37CB0" w:rsidP="009B62DC">
            <w:pPr>
              <w:pStyle w:val="TableParagraph"/>
              <w:spacing w:line="240" w:lineRule="auto"/>
              <w:ind w:left="0"/>
              <w:rPr>
                <w:sz w:val="20"/>
                <w:lang w:val="ru-RU"/>
              </w:rPr>
            </w:pPr>
            <w:r w:rsidRPr="001002CF">
              <w:rPr>
                <w:sz w:val="20"/>
                <w:lang w:val="ru-RU"/>
              </w:rPr>
              <w:t>Коротко</w:t>
            </w:r>
            <w:r w:rsidRPr="001002CF">
              <w:rPr>
                <w:spacing w:val="1"/>
                <w:sz w:val="20"/>
                <w:lang w:val="ru-RU"/>
              </w:rPr>
              <w:t xml:space="preserve"> </w:t>
            </w:r>
            <w:r w:rsidR="00E17694">
              <w:rPr>
                <w:spacing w:val="1"/>
                <w:sz w:val="20"/>
                <w:lang w:val="ru-RU"/>
              </w:rPr>
              <w:t>п</w:t>
            </w:r>
            <w:r w:rsidRPr="001002CF">
              <w:rPr>
                <w:spacing w:val="-1"/>
                <w:sz w:val="20"/>
                <w:lang w:val="ru-RU"/>
              </w:rPr>
              <w:t>ересказывает</w:t>
            </w:r>
          </w:p>
          <w:p w14:paraId="137E5D66" w14:textId="4BCD2391" w:rsidR="00A37CB0" w:rsidRPr="00E17694" w:rsidRDefault="00A37CB0" w:rsidP="00E1380E">
            <w:pPr>
              <w:pStyle w:val="TableParagraph"/>
              <w:tabs>
                <w:tab w:val="left" w:pos="873"/>
                <w:tab w:val="left" w:pos="1289"/>
                <w:tab w:val="left" w:pos="1397"/>
                <w:tab w:val="left" w:pos="1736"/>
              </w:tabs>
              <w:spacing w:line="240" w:lineRule="auto"/>
              <w:ind w:left="0"/>
              <w:rPr>
                <w:sz w:val="20"/>
                <w:lang w:val="ru-RU"/>
              </w:rPr>
            </w:pPr>
            <w:r w:rsidRPr="001002CF">
              <w:rPr>
                <w:sz w:val="20"/>
                <w:lang w:val="ru-RU"/>
              </w:rPr>
              <w:t>текст</w:t>
            </w:r>
            <w:r w:rsidRPr="001002CF">
              <w:rPr>
                <w:sz w:val="20"/>
                <w:lang w:val="ru-RU"/>
              </w:rPr>
              <w:tab/>
              <w:t>в</w:t>
            </w:r>
            <w:r w:rsidRPr="001002CF">
              <w:rPr>
                <w:sz w:val="20"/>
                <w:lang w:val="ru-RU"/>
              </w:rPr>
              <w:tab/>
            </w:r>
            <w:r w:rsidRPr="001002CF">
              <w:rPr>
                <w:spacing w:val="-1"/>
                <w:sz w:val="20"/>
                <w:lang w:val="ru-RU"/>
              </w:rPr>
              <w:t>форме</w:t>
            </w:r>
            <w:r w:rsidRPr="001002CF">
              <w:rPr>
                <w:spacing w:val="-47"/>
                <w:sz w:val="20"/>
                <w:lang w:val="ru-RU"/>
              </w:rPr>
              <w:t xml:space="preserve"> </w:t>
            </w:r>
            <w:r w:rsidRPr="001002CF">
              <w:rPr>
                <w:sz w:val="20"/>
                <w:lang w:val="ru-RU"/>
              </w:rPr>
              <w:t>аннотирования,</w:t>
            </w:r>
            <w:r w:rsidRPr="001002CF">
              <w:rPr>
                <w:spacing w:val="1"/>
                <w:sz w:val="20"/>
                <w:lang w:val="ru-RU"/>
              </w:rPr>
              <w:t xml:space="preserve"> </w:t>
            </w:r>
            <w:r w:rsidRPr="001002CF">
              <w:rPr>
                <w:sz w:val="20"/>
                <w:lang w:val="ru-RU"/>
              </w:rPr>
              <w:t>составляет</w:t>
            </w:r>
            <w:r w:rsidRPr="001002CF">
              <w:rPr>
                <w:spacing w:val="1"/>
                <w:sz w:val="20"/>
                <w:lang w:val="ru-RU"/>
              </w:rPr>
              <w:t xml:space="preserve"> </w:t>
            </w:r>
            <w:r w:rsidR="00E17694">
              <w:rPr>
                <w:sz w:val="20"/>
                <w:lang w:val="ru-RU"/>
              </w:rPr>
              <w:t xml:space="preserve">различные </w:t>
            </w:r>
            <w:r w:rsidRPr="001002CF">
              <w:rPr>
                <w:spacing w:val="-1"/>
                <w:sz w:val="20"/>
                <w:lang w:val="ru-RU"/>
              </w:rPr>
              <w:t>виды</w:t>
            </w:r>
            <w:r w:rsidR="00E17694">
              <w:rPr>
                <w:spacing w:val="-1"/>
                <w:sz w:val="20"/>
                <w:lang w:val="ru-RU"/>
              </w:rPr>
              <w:t xml:space="preserve"> </w:t>
            </w:r>
            <w:r w:rsidRPr="001002CF">
              <w:rPr>
                <w:spacing w:val="-47"/>
                <w:sz w:val="20"/>
                <w:lang w:val="ru-RU"/>
              </w:rPr>
              <w:t xml:space="preserve"> </w:t>
            </w:r>
            <w:r w:rsidRPr="001002CF">
              <w:rPr>
                <w:sz w:val="20"/>
                <w:lang w:val="ru-RU"/>
              </w:rPr>
              <w:t>планов</w:t>
            </w:r>
            <w:r w:rsidRPr="001002CF">
              <w:rPr>
                <w:spacing w:val="1"/>
                <w:sz w:val="20"/>
                <w:lang w:val="ru-RU"/>
              </w:rPr>
              <w:t xml:space="preserve"> </w:t>
            </w:r>
            <w:r w:rsidRPr="001002CF">
              <w:rPr>
                <w:sz w:val="20"/>
                <w:lang w:val="ru-RU"/>
              </w:rPr>
              <w:t>пересказа</w:t>
            </w:r>
            <w:r w:rsidRPr="001002CF">
              <w:rPr>
                <w:spacing w:val="1"/>
                <w:sz w:val="20"/>
                <w:lang w:val="ru-RU"/>
              </w:rPr>
              <w:t xml:space="preserve"> </w:t>
            </w:r>
            <w:r w:rsidRPr="001002CF">
              <w:rPr>
                <w:sz w:val="20"/>
                <w:lang w:val="ru-RU"/>
              </w:rPr>
              <w:t>текста,</w:t>
            </w:r>
            <w:r w:rsidRPr="001002CF">
              <w:rPr>
                <w:sz w:val="20"/>
                <w:lang w:val="ru-RU"/>
              </w:rPr>
              <w:tab/>
              <w:t>пользуется</w:t>
            </w:r>
            <w:r w:rsidRPr="001002CF">
              <w:rPr>
                <w:spacing w:val="-47"/>
                <w:sz w:val="20"/>
                <w:lang w:val="ru-RU"/>
              </w:rPr>
              <w:t xml:space="preserve"> </w:t>
            </w:r>
            <w:r w:rsidRPr="001002CF">
              <w:rPr>
                <w:sz w:val="20"/>
                <w:lang w:val="ru-RU"/>
              </w:rPr>
              <w:t>ими при</w:t>
            </w:r>
            <w:r w:rsidRPr="001002CF">
              <w:rPr>
                <w:spacing w:val="1"/>
                <w:sz w:val="20"/>
                <w:lang w:val="ru-RU"/>
              </w:rPr>
              <w:t xml:space="preserve"> </w:t>
            </w:r>
            <w:r w:rsidRPr="001002CF">
              <w:rPr>
                <w:sz w:val="20"/>
                <w:lang w:val="ru-RU"/>
              </w:rPr>
              <w:t>воспроизведении</w:t>
            </w:r>
            <w:r w:rsidRPr="001002CF">
              <w:rPr>
                <w:spacing w:val="1"/>
                <w:sz w:val="20"/>
                <w:lang w:val="ru-RU"/>
              </w:rPr>
              <w:t xml:space="preserve"> </w:t>
            </w:r>
            <w:r w:rsidRPr="001002CF">
              <w:rPr>
                <w:sz w:val="20"/>
                <w:lang w:val="ru-RU"/>
              </w:rPr>
              <w:t>текста, сохраняя его</w:t>
            </w:r>
            <w:r w:rsidRPr="001002CF">
              <w:rPr>
                <w:spacing w:val="-47"/>
                <w:sz w:val="20"/>
                <w:lang w:val="ru-RU"/>
              </w:rPr>
              <w:t xml:space="preserve"> </w:t>
            </w:r>
            <w:r w:rsidRPr="001002CF">
              <w:rPr>
                <w:sz w:val="20"/>
                <w:lang w:val="ru-RU"/>
              </w:rPr>
              <w:t>основную</w:t>
            </w:r>
            <w:r w:rsidRPr="001002CF">
              <w:rPr>
                <w:sz w:val="20"/>
                <w:lang w:val="ru-RU"/>
              </w:rPr>
              <w:tab/>
              <w:t>мысль</w:t>
            </w:r>
            <w:r w:rsidRPr="001002CF">
              <w:rPr>
                <w:spacing w:val="-47"/>
                <w:sz w:val="20"/>
                <w:lang w:val="ru-RU"/>
              </w:rPr>
              <w:t xml:space="preserve"> </w:t>
            </w:r>
          </w:p>
        </w:tc>
        <w:tc>
          <w:tcPr>
            <w:tcW w:w="1560" w:type="dxa"/>
          </w:tcPr>
          <w:p w14:paraId="71D1CD3F" w14:textId="77777777" w:rsidR="00A37CB0" w:rsidRPr="001002CF" w:rsidRDefault="00A37CB0" w:rsidP="009B62DC">
            <w:pPr>
              <w:pStyle w:val="TableParagraph"/>
              <w:spacing w:line="240" w:lineRule="auto"/>
              <w:ind w:left="0"/>
              <w:rPr>
                <w:sz w:val="20"/>
                <w:lang w:val="ru-RU"/>
              </w:rPr>
            </w:pPr>
            <w:r w:rsidRPr="001002CF">
              <w:rPr>
                <w:sz w:val="20"/>
                <w:lang w:val="ru-RU"/>
              </w:rPr>
              <w:t>Преобразовывае</w:t>
            </w:r>
            <w:r w:rsidRPr="001002CF">
              <w:rPr>
                <w:spacing w:val="1"/>
                <w:sz w:val="20"/>
                <w:lang w:val="ru-RU"/>
              </w:rPr>
              <w:t xml:space="preserve"> </w:t>
            </w:r>
            <w:r w:rsidRPr="001002CF">
              <w:rPr>
                <w:sz w:val="20"/>
                <w:lang w:val="ru-RU"/>
              </w:rPr>
              <w:t>т</w:t>
            </w:r>
            <w:r w:rsidRPr="001002CF">
              <w:rPr>
                <w:spacing w:val="3"/>
                <w:sz w:val="20"/>
                <w:lang w:val="ru-RU"/>
              </w:rPr>
              <w:t xml:space="preserve"> </w:t>
            </w:r>
            <w:r w:rsidRPr="001002CF">
              <w:rPr>
                <w:sz w:val="20"/>
                <w:lang w:val="ru-RU"/>
              </w:rPr>
              <w:t>текст,</w:t>
            </w:r>
            <w:r w:rsidRPr="001002CF">
              <w:rPr>
                <w:spacing w:val="5"/>
                <w:sz w:val="20"/>
                <w:lang w:val="ru-RU"/>
              </w:rPr>
              <w:t xml:space="preserve"> </w:t>
            </w:r>
            <w:r w:rsidRPr="001002CF">
              <w:rPr>
                <w:sz w:val="20"/>
                <w:lang w:val="ru-RU"/>
              </w:rPr>
              <w:t>переводя</w:t>
            </w:r>
            <w:r w:rsidRPr="001002CF">
              <w:rPr>
                <w:spacing w:val="-47"/>
                <w:sz w:val="20"/>
                <w:lang w:val="ru-RU"/>
              </w:rPr>
              <w:t xml:space="preserve"> </w:t>
            </w:r>
            <w:r w:rsidRPr="001002CF">
              <w:rPr>
                <w:sz w:val="20"/>
                <w:lang w:val="ru-RU"/>
              </w:rPr>
              <w:t>его в другую мо-</w:t>
            </w:r>
            <w:r w:rsidRPr="001002CF">
              <w:rPr>
                <w:spacing w:val="-47"/>
                <w:sz w:val="20"/>
                <w:lang w:val="ru-RU"/>
              </w:rPr>
              <w:t xml:space="preserve"> </w:t>
            </w:r>
            <w:r w:rsidRPr="001002CF">
              <w:rPr>
                <w:sz w:val="20"/>
                <w:lang w:val="ru-RU"/>
              </w:rPr>
              <w:t>дальность</w:t>
            </w:r>
            <w:r w:rsidRPr="001002CF">
              <w:rPr>
                <w:spacing w:val="19"/>
                <w:sz w:val="20"/>
                <w:lang w:val="ru-RU"/>
              </w:rPr>
              <w:t xml:space="preserve"> </w:t>
            </w:r>
            <w:r w:rsidRPr="001002CF">
              <w:rPr>
                <w:sz w:val="20"/>
                <w:lang w:val="ru-RU"/>
              </w:rPr>
              <w:t>(жанр,</w:t>
            </w:r>
            <w:r w:rsidRPr="001002CF">
              <w:rPr>
                <w:spacing w:val="-47"/>
                <w:sz w:val="20"/>
                <w:lang w:val="ru-RU"/>
              </w:rPr>
              <w:t xml:space="preserve"> </w:t>
            </w:r>
            <w:r w:rsidRPr="001002CF">
              <w:rPr>
                <w:sz w:val="20"/>
                <w:lang w:val="ru-RU"/>
              </w:rPr>
              <w:t>тип)</w:t>
            </w:r>
          </w:p>
        </w:tc>
        <w:tc>
          <w:tcPr>
            <w:tcW w:w="2693" w:type="dxa"/>
          </w:tcPr>
          <w:p w14:paraId="18BBD6C3" w14:textId="77777777" w:rsidR="00A37CB0" w:rsidRPr="001002CF" w:rsidRDefault="00A37CB0" w:rsidP="009B62DC">
            <w:pPr>
              <w:pStyle w:val="TableParagraph"/>
              <w:tabs>
                <w:tab w:val="left" w:pos="1705"/>
              </w:tabs>
              <w:spacing w:line="240" w:lineRule="auto"/>
              <w:ind w:left="0"/>
              <w:rPr>
                <w:sz w:val="20"/>
                <w:lang w:val="ru-RU"/>
              </w:rPr>
            </w:pPr>
            <w:r w:rsidRPr="001002CF">
              <w:rPr>
                <w:sz w:val="20"/>
                <w:lang w:val="ru-RU"/>
              </w:rPr>
              <w:t>Определение</w:t>
            </w:r>
            <w:r w:rsidRPr="001002CF">
              <w:rPr>
                <w:sz w:val="20"/>
                <w:lang w:val="ru-RU"/>
              </w:rPr>
              <w:tab/>
              <w:t>стиля</w:t>
            </w:r>
            <w:r w:rsidRPr="001002CF">
              <w:rPr>
                <w:spacing w:val="-47"/>
                <w:sz w:val="20"/>
                <w:lang w:val="ru-RU"/>
              </w:rPr>
              <w:t xml:space="preserve"> </w:t>
            </w:r>
            <w:r w:rsidRPr="001002CF">
              <w:rPr>
                <w:sz w:val="20"/>
                <w:lang w:val="ru-RU"/>
              </w:rPr>
              <w:t>текста</w:t>
            </w:r>
            <w:r w:rsidRPr="001002CF">
              <w:rPr>
                <w:spacing w:val="1"/>
                <w:sz w:val="20"/>
                <w:lang w:val="ru-RU"/>
              </w:rPr>
              <w:t xml:space="preserve"> </w:t>
            </w:r>
            <w:r w:rsidRPr="001002CF">
              <w:rPr>
                <w:sz w:val="20"/>
                <w:lang w:val="ru-RU"/>
              </w:rPr>
              <w:t>(художественный,</w:t>
            </w:r>
            <w:r w:rsidRPr="001002CF">
              <w:rPr>
                <w:spacing w:val="1"/>
                <w:sz w:val="20"/>
                <w:lang w:val="ru-RU"/>
              </w:rPr>
              <w:t xml:space="preserve"> </w:t>
            </w:r>
            <w:r w:rsidRPr="001002CF">
              <w:rPr>
                <w:sz w:val="20"/>
                <w:lang w:val="ru-RU"/>
              </w:rPr>
              <w:t>научный,</w:t>
            </w:r>
            <w:r w:rsidRPr="001002CF">
              <w:rPr>
                <w:spacing w:val="1"/>
                <w:sz w:val="20"/>
                <w:lang w:val="ru-RU"/>
              </w:rPr>
              <w:t xml:space="preserve"> </w:t>
            </w:r>
            <w:r w:rsidRPr="001002CF">
              <w:rPr>
                <w:sz w:val="20"/>
                <w:lang w:val="ru-RU"/>
              </w:rPr>
              <w:t>публицистический</w:t>
            </w:r>
            <w:r w:rsidRPr="001002CF">
              <w:rPr>
                <w:spacing w:val="13"/>
                <w:sz w:val="20"/>
                <w:lang w:val="ru-RU"/>
              </w:rPr>
              <w:t xml:space="preserve"> </w:t>
            </w:r>
            <w:r w:rsidRPr="001002CF">
              <w:rPr>
                <w:sz w:val="20"/>
                <w:lang w:val="ru-RU"/>
              </w:rPr>
              <w:t>и</w:t>
            </w:r>
            <w:r w:rsidRPr="001002CF">
              <w:rPr>
                <w:spacing w:val="13"/>
                <w:sz w:val="20"/>
                <w:lang w:val="ru-RU"/>
              </w:rPr>
              <w:t xml:space="preserve"> </w:t>
            </w:r>
            <w:r w:rsidRPr="001002CF">
              <w:rPr>
                <w:sz w:val="20"/>
                <w:lang w:val="ru-RU"/>
              </w:rPr>
              <w:t>т.</w:t>
            </w:r>
            <w:r w:rsidRPr="001002CF">
              <w:rPr>
                <w:spacing w:val="-47"/>
                <w:sz w:val="20"/>
                <w:lang w:val="ru-RU"/>
              </w:rPr>
              <w:t xml:space="preserve"> </w:t>
            </w:r>
            <w:r w:rsidRPr="001002CF">
              <w:rPr>
                <w:sz w:val="20"/>
                <w:lang w:val="ru-RU"/>
              </w:rPr>
              <w:t>д.)</w:t>
            </w:r>
            <w:r w:rsidRPr="001002CF">
              <w:rPr>
                <w:spacing w:val="1"/>
                <w:sz w:val="20"/>
                <w:lang w:val="ru-RU"/>
              </w:rPr>
              <w:t xml:space="preserve"> </w:t>
            </w:r>
            <w:r w:rsidRPr="001002CF">
              <w:rPr>
                <w:sz w:val="20"/>
                <w:lang w:val="ru-RU"/>
              </w:rPr>
              <w:t>и</w:t>
            </w:r>
            <w:r w:rsidRPr="001002CF">
              <w:rPr>
                <w:spacing w:val="1"/>
                <w:sz w:val="20"/>
                <w:lang w:val="ru-RU"/>
              </w:rPr>
              <w:t xml:space="preserve"> </w:t>
            </w:r>
            <w:r w:rsidRPr="001002CF">
              <w:rPr>
                <w:sz w:val="20"/>
                <w:lang w:val="ru-RU"/>
              </w:rPr>
              <w:t>типа</w:t>
            </w:r>
            <w:r w:rsidRPr="001002CF">
              <w:rPr>
                <w:spacing w:val="1"/>
                <w:sz w:val="20"/>
                <w:lang w:val="ru-RU"/>
              </w:rPr>
              <w:t xml:space="preserve"> </w:t>
            </w:r>
            <w:r w:rsidRPr="001002CF">
              <w:rPr>
                <w:sz w:val="20"/>
                <w:lang w:val="ru-RU"/>
              </w:rPr>
              <w:t>(описание,</w:t>
            </w:r>
            <w:r w:rsidRPr="001002CF">
              <w:rPr>
                <w:spacing w:val="-47"/>
                <w:sz w:val="20"/>
                <w:lang w:val="ru-RU"/>
              </w:rPr>
              <w:t xml:space="preserve"> </w:t>
            </w:r>
            <w:r w:rsidRPr="001002CF">
              <w:rPr>
                <w:sz w:val="20"/>
                <w:lang w:val="ru-RU"/>
              </w:rPr>
              <w:t>повествование</w:t>
            </w:r>
            <w:r w:rsidRPr="001002CF">
              <w:rPr>
                <w:spacing w:val="-3"/>
                <w:sz w:val="20"/>
                <w:lang w:val="ru-RU"/>
              </w:rPr>
              <w:t xml:space="preserve"> </w:t>
            </w:r>
            <w:r w:rsidRPr="001002CF">
              <w:rPr>
                <w:sz w:val="20"/>
                <w:lang w:val="ru-RU"/>
              </w:rPr>
              <w:t>и</w:t>
            </w:r>
            <w:r w:rsidRPr="001002CF">
              <w:rPr>
                <w:spacing w:val="-2"/>
                <w:sz w:val="20"/>
                <w:lang w:val="ru-RU"/>
              </w:rPr>
              <w:t xml:space="preserve"> </w:t>
            </w:r>
            <w:r w:rsidRPr="001002CF">
              <w:rPr>
                <w:sz w:val="20"/>
                <w:lang w:val="ru-RU"/>
              </w:rPr>
              <w:t>др.).</w:t>
            </w:r>
          </w:p>
          <w:p w14:paraId="792AA777" w14:textId="77777777" w:rsidR="00A37CB0" w:rsidRPr="001002CF" w:rsidRDefault="00A37CB0" w:rsidP="009B62DC">
            <w:pPr>
              <w:pStyle w:val="TableParagraph"/>
              <w:spacing w:line="240" w:lineRule="auto"/>
              <w:ind w:left="0"/>
              <w:jc w:val="both"/>
              <w:rPr>
                <w:sz w:val="20"/>
                <w:lang w:val="ru-RU"/>
              </w:rPr>
            </w:pPr>
            <w:r w:rsidRPr="001002CF">
              <w:rPr>
                <w:sz w:val="20"/>
                <w:lang w:val="ru-RU"/>
              </w:rPr>
              <w:t>Творческий</w:t>
            </w:r>
            <w:r w:rsidRPr="001002CF">
              <w:rPr>
                <w:spacing w:val="51"/>
                <w:sz w:val="20"/>
                <w:lang w:val="ru-RU"/>
              </w:rPr>
              <w:t xml:space="preserve"> </w:t>
            </w:r>
            <w:r w:rsidRPr="001002CF">
              <w:rPr>
                <w:sz w:val="20"/>
                <w:lang w:val="ru-RU"/>
              </w:rPr>
              <w:t>пересказ</w:t>
            </w:r>
            <w:r w:rsidRPr="001002CF">
              <w:rPr>
                <w:spacing w:val="-47"/>
                <w:sz w:val="20"/>
                <w:lang w:val="ru-RU"/>
              </w:rPr>
              <w:t xml:space="preserve"> </w:t>
            </w:r>
            <w:r w:rsidRPr="001002CF">
              <w:rPr>
                <w:sz w:val="20"/>
                <w:lang w:val="ru-RU"/>
              </w:rPr>
              <w:t>(от</w:t>
            </w:r>
            <w:r w:rsidRPr="001002CF">
              <w:rPr>
                <w:spacing w:val="1"/>
                <w:sz w:val="20"/>
                <w:lang w:val="ru-RU"/>
              </w:rPr>
              <w:t xml:space="preserve"> </w:t>
            </w:r>
            <w:r w:rsidRPr="001002CF">
              <w:rPr>
                <w:sz w:val="20"/>
                <w:lang w:val="ru-RU"/>
              </w:rPr>
              <w:t>третьего</w:t>
            </w:r>
            <w:r w:rsidRPr="001002CF">
              <w:rPr>
                <w:spacing w:val="1"/>
                <w:sz w:val="20"/>
                <w:lang w:val="ru-RU"/>
              </w:rPr>
              <w:t xml:space="preserve"> </w:t>
            </w:r>
            <w:r w:rsidRPr="001002CF">
              <w:rPr>
                <w:sz w:val="20"/>
                <w:lang w:val="ru-RU"/>
              </w:rPr>
              <w:t>лица,</w:t>
            </w:r>
            <w:r w:rsidRPr="001002CF">
              <w:rPr>
                <w:spacing w:val="1"/>
                <w:sz w:val="20"/>
                <w:lang w:val="ru-RU"/>
              </w:rPr>
              <w:t xml:space="preserve"> </w:t>
            </w:r>
            <w:r w:rsidRPr="001002CF">
              <w:rPr>
                <w:sz w:val="20"/>
                <w:lang w:val="ru-RU"/>
              </w:rPr>
              <w:t>с</w:t>
            </w:r>
            <w:r w:rsidRPr="001002CF">
              <w:rPr>
                <w:spacing w:val="1"/>
                <w:sz w:val="20"/>
                <w:lang w:val="ru-RU"/>
              </w:rPr>
              <w:t xml:space="preserve"> </w:t>
            </w:r>
            <w:r w:rsidRPr="001002CF">
              <w:rPr>
                <w:sz w:val="20"/>
                <w:lang w:val="ru-RU"/>
              </w:rPr>
              <w:t>позиции</w:t>
            </w:r>
            <w:r w:rsidRPr="001002CF">
              <w:rPr>
                <w:spacing w:val="1"/>
                <w:sz w:val="20"/>
                <w:lang w:val="ru-RU"/>
              </w:rPr>
              <w:t xml:space="preserve"> </w:t>
            </w:r>
            <w:r w:rsidRPr="001002CF">
              <w:rPr>
                <w:sz w:val="20"/>
                <w:lang w:val="ru-RU"/>
              </w:rPr>
              <w:t>другого</w:t>
            </w:r>
            <w:r w:rsidRPr="001002CF">
              <w:rPr>
                <w:spacing w:val="50"/>
                <w:sz w:val="20"/>
                <w:lang w:val="ru-RU"/>
              </w:rPr>
              <w:t xml:space="preserve"> </w:t>
            </w:r>
            <w:r w:rsidRPr="001002CF">
              <w:rPr>
                <w:sz w:val="20"/>
                <w:lang w:val="ru-RU"/>
              </w:rPr>
              <w:t>героя</w:t>
            </w:r>
            <w:r w:rsidRPr="001002CF">
              <w:rPr>
                <w:spacing w:val="-47"/>
                <w:sz w:val="20"/>
                <w:lang w:val="ru-RU"/>
              </w:rPr>
              <w:t xml:space="preserve"> </w:t>
            </w:r>
            <w:r w:rsidRPr="001002CF">
              <w:rPr>
                <w:sz w:val="20"/>
                <w:lang w:val="ru-RU"/>
              </w:rPr>
              <w:t>и</w:t>
            </w:r>
            <w:r w:rsidRPr="001002CF">
              <w:rPr>
                <w:spacing w:val="1"/>
                <w:sz w:val="20"/>
                <w:lang w:val="ru-RU"/>
              </w:rPr>
              <w:t xml:space="preserve"> </w:t>
            </w:r>
            <w:r w:rsidRPr="001002CF">
              <w:rPr>
                <w:sz w:val="20"/>
                <w:lang w:val="ru-RU"/>
              </w:rPr>
              <w:t>т. п.)</w:t>
            </w:r>
          </w:p>
        </w:tc>
      </w:tr>
      <w:tr w:rsidR="00A37CB0" w14:paraId="19E20E2F" w14:textId="77777777" w:rsidTr="00B3092D">
        <w:trPr>
          <w:trHeight w:val="2702"/>
        </w:trPr>
        <w:tc>
          <w:tcPr>
            <w:tcW w:w="2269" w:type="dxa"/>
          </w:tcPr>
          <w:p w14:paraId="410D5BA0" w14:textId="77777777" w:rsidR="00A37CB0" w:rsidRPr="001002CF" w:rsidRDefault="00A37CB0" w:rsidP="009B62DC">
            <w:pPr>
              <w:pStyle w:val="TableParagraph"/>
              <w:spacing w:line="240" w:lineRule="auto"/>
              <w:ind w:left="0"/>
              <w:rPr>
                <w:sz w:val="20"/>
                <w:lang w:val="ru-RU"/>
              </w:rPr>
            </w:pPr>
          </w:p>
        </w:tc>
        <w:tc>
          <w:tcPr>
            <w:tcW w:w="1843" w:type="dxa"/>
          </w:tcPr>
          <w:p w14:paraId="3880EF8E" w14:textId="36B1EE52" w:rsidR="00A37CB0" w:rsidRPr="001002CF" w:rsidRDefault="00A37CB0" w:rsidP="00B3092D">
            <w:pPr>
              <w:pStyle w:val="TableParagraph"/>
              <w:tabs>
                <w:tab w:val="left" w:pos="590"/>
                <w:tab w:val="left" w:pos="1369"/>
                <w:tab w:val="left" w:pos="1613"/>
                <w:tab w:val="left" w:pos="1761"/>
              </w:tabs>
              <w:spacing w:line="240" w:lineRule="auto"/>
              <w:ind w:left="0"/>
              <w:rPr>
                <w:sz w:val="20"/>
                <w:lang w:val="ru-RU"/>
              </w:rPr>
            </w:pPr>
            <w:r w:rsidRPr="001002CF">
              <w:rPr>
                <w:sz w:val="20"/>
                <w:lang w:val="ru-RU"/>
              </w:rPr>
              <w:t>Структурирует</w:t>
            </w:r>
            <w:r w:rsidRPr="001002CF">
              <w:rPr>
                <w:sz w:val="20"/>
                <w:lang w:val="ru-RU"/>
              </w:rPr>
              <w:tab/>
            </w:r>
            <w:r w:rsidRPr="001002CF">
              <w:rPr>
                <w:sz w:val="20"/>
                <w:lang w:val="ru-RU"/>
              </w:rPr>
              <w:tab/>
              <w:t>и</w:t>
            </w:r>
            <w:r w:rsidRPr="001002CF">
              <w:rPr>
                <w:spacing w:val="-47"/>
                <w:sz w:val="20"/>
                <w:lang w:val="ru-RU"/>
              </w:rPr>
              <w:t xml:space="preserve"> </w:t>
            </w:r>
            <w:r w:rsidRPr="001002CF">
              <w:rPr>
                <w:sz w:val="20"/>
                <w:lang w:val="ru-RU"/>
              </w:rPr>
              <w:t>преобразует</w:t>
            </w:r>
            <w:r w:rsidRPr="001002CF">
              <w:rPr>
                <w:sz w:val="20"/>
                <w:lang w:val="ru-RU"/>
              </w:rPr>
              <w:tab/>
              <w:t>текст,</w:t>
            </w:r>
            <w:r w:rsidRPr="001002CF">
              <w:rPr>
                <w:spacing w:val="-47"/>
                <w:sz w:val="20"/>
                <w:lang w:val="ru-RU"/>
              </w:rPr>
              <w:t xml:space="preserve"> </w:t>
            </w:r>
            <w:r w:rsidRPr="001002CF">
              <w:rPr>
                <w:sz w:val="20"/>
                <w:lang w:val="ru-RU"/>
              </w:rPr>
              <w:t>переходит от одного</w:t>
            </w:r>
            <w:r w:rsidRPr="001002CF">
              <w:rPr>
                <w:spacing w:val="-47"/>
                <w:sz w:val="20"/>
                <w:lang w:val="ru-RU"/>
              </w:rPr>
              <w:t xml:space="preserve"> </w:t>
            </w:r>
            <w:r w:rsidRPr="001002CF">
              <w:rPr>
                <w:sz w:val="20"/>
                <w:lang w:val="ru-RU"/>
              </w:rPr>
              <w:t>представления</w:t>
            </w:r>
            <w:r w:rsidRPr="001002CF">
              <w:rPr>
                <w:spacing w:val="1"/>
                <w:sz w:val="20"/>
                <w:lang w:val="ru-RU"/>
              </w:rPr>
              <w:t xml:space="preserve"> </w:t>
            </w:r>
            <w:r w:rsidRPr="001002CF">
              <w:rPr>
                <w:sz w:val="20"/>
                <w:lang w:val="ru-RU"/>
              </w:rPr>
              <w:t>данных к другому.</w:t>
            </w:r>
            <w:r w:rsidRPr="001002CF">
              <w:rPr>
                <w:spacing w:val="1"/>
                <w:sz w:val="20"/>
                <w:lang w:val="ru-RU"/>
              </w:rPr>
              <w:t xml:space="preserve"> </w:t>
            </w:r>
            <w:r w:rsidRPr="001002CF">
              <w:rPr>
                <w:sz w:val="20"/>
                <w:lang w:val="ru-RU"/>
              </w:rPr>
              <w:t>Выполняет</w:t>
            </w:r>
            <w:r w:rsidRPr="001002CF">
              <w:rPr>
                <w:spacing w:val="1"/>
                <w:sz w:val="20"/>
                <w:lang w:val="ru-RU"/>
              </w:rPr>
              <w:t xml:space="preserve"> </w:t>
            </w:r>
            <w:r w:rsidRPr="001002CF">
              <w:rPr>
                <w:sz w:val="20"/>
                <w:lang w:val="ru-RU"/>
              </w:rPr>
              <w:t>смысловое</w:t>
            </w:r>
            <w:r w:rsidRPr="001002CF">
              <w:rPr>
                <w:spacing w:val="1"/>
                <w:sz w:val="20"/>
                <w:lang w:val="ru-RU"/>
              </w:rPr>
              <w:t xml:space="preserve"> </w:t>
            </w:r>
            <w:r w:rsidRPr="001002CF">
              <w:rPr>
                <w:sz w:val="20"/>
                <w:lang w:val="ru-RU"/>
              </w:rPr>
              <w:t>свертывание</w:t>
            </w:r>
            <w:r w:rsidRPr="001002CF">
              <w:rPr>
                <w:spacing w:val="1"/>
                <w:sz w:val="20"/>
                <w:lang w:val="ru-RU"/>
              </w:rPr>
              <w:t xml:space="preserve"> </w:t>
            </w:r>
            <w:r w:rsidRPr="001002CF">
              <w:rPr>
                <w:sz w:val="20"/>
                <w:lang w:val="ru-RU"/>
              </w:rPr>
              <w:t>выделенных</w:t>
            </w:r>
            <w:r w:rsidRPr="001002CF">
              <w:rPr>
                <w:spacing w:val="6"/>
                <w:sz w:val="20"/>
                <w:lang w:val="ru-RU"/>
              </w:rPr>
              <w:t xml:space="preserve"> </w:t>
            </w:r>
            <w:r w:rsidRPr="001002CF">
              <w:rPr>
                <w:sz w:val="20"/>
                <w:lang w:val="ru-RU"/>
              </w:rPr>
              <w:t>фактов</w:t>
            </w:r>
            <w:r w:rsidR="00B3092D">
              <w:rPr>
                <w:sz w:val="20"/>
                <w:lang w:val="ru-RU"/>
              </w:rPr>
              <w:t xml:space="preserve"> </w:t>
            </w:r>
            <w:r w:rsidRPr="001002CF">
              <w:rPr>
                <w:spacing w:val="-47"/>
                <w:sz w:val="20"/>
                <w:lang w:val="ru-RU"/>
              </w:rPr>
              <w:t xml:space="preserve"> </w:t>
            </w:r>
            <w:r w:rsidR="00B3092D">
              <w:rPr>
                <w:sz w:val="20"/>
                <w:lang w:val="ru-RU"/>
              </w:rPr>
              <w:t xml:space="preserve">и </w:t>
            </w:r>
            <w:r w:rsidRPr="001002CF">
              <w:rPr>
                <w:sz w:val="20"/>
                <w:lang w:val="ru-RU"/>
              </w:rPr>
              <w:t>мыслей</w:t>
            </w:r>
            <w:r w:rsidRPr="001002CF">
              <w:rPr>
                <w:sz w:val="20"/>
                <w:lang w:val="ru-RU"/>
              </w:rPr>
              <w:tab/>
            </w:r>
            <w:r w:rsidRPr="001002CF">
              <w:rPr>
                <w:sz w:val="20"/>
                <w:lang w:val="ru-RU"/>
              </w:rPr>
              <w:tab/>
            </w:r>
          </w:p>
        </w:tc>
        <w:tc>
          <w:tcPr>
            <w:tcW w:w="1984" w:type="dxa"/>
          </w:tcPr>
          <w:p w14:paraId="4572D9AD" w14:textId="77777777" w:rsidR="00A37CB0" w:rsidRPr="001002CF" w:rsidRDefault="00A37CB0" w:rsidP="009B62DC">
            <w:pPr>
              <w:pStyle w:val="TableParagraph"/>
              <w:tabs>
                <w:tab w:val="left" w:pos="569"/>
                <w:tab w:val="left" w:pos="1572"/>
                <w:tab w:val="left" w:pos="1645"/>
                <w:tab w:val="left" w:pos="1721"/>
              </w:tabs>
              <w:spacing w:line="240" w:lineRule="auto"/>
              <w:ind w:left="0"/>
              <w:rPr>
                <w:sz w:val="20"/>
                <w:lang w:val="ru-RU"/>
              </w:rPr>
            </w:pPr>
            <w:r w:rsidRPr="001002CF">
              <w:rPr>
                <w:sz w:val="20"/>
                <w:lang w:val="ru-RU"/>
              </w:rPr>
              <w:t>Структурирует</w:t>
            </w:r>
            <w:r w:rsidRPr="001002CF">
              <w:rPr>
                <w:sz w:val="20"/>
                <w:lang w:val="ru-RU"/>
              </w:rPr>
              <w:tab/>
            </w:r>
            <w:r w:rsidRPr="001002CF">
              <w:rPr>
                <w:sz w:val="20"/>
                <w:lang w:val="ru-RU"/>
              </w:rPr>
              <w:tab/>
            </w:r>
            <w:r w:rsidRPr="001002CF">
              <w:rPr>
                <w:sz w:val="20"/>
                <w:lang w:val="ru-RU"/>
              </w:rPr>
              <w:tab/>
              <w:t>и</w:t>
            </w:r>
            <w:r w:rsidRPr="001002CF">
              <w:rPr>
                <w:spacing w:val="-47"/>
                <w:sz w:val="20"/>
                <w:lang w:val="ru-RU"/>
              </w:rPr>
              <w:t xml:space="preserve"> </w:t>
            </w:r>
            <w:r w:rsidRPr="001002CF">
              <w:rPr>
                <w:sz w:val="20"/>
                <w:lang w:val="ru-RU"/>
              </w:rPr>
              <w:t>преобразует</w:t>
            </w:r>
            <w:r w:rsidRPr="001002CF">
              <w:rPr>
                <w:spacing w:val="30"/>
                <w:sz w:val="20"/>
                <w:lang w:val="ru-RU"/>
              </w:rPr>
              <w:t xml:space="preserve"> </w:t>
            </w:r>
            <w:r w:rsidRPr="001002CF">
              <w:rPr>
                <w:sz w:val="20"/>
                <w:lang w:val="ru-RU"/>
              </w:rPr>
              <w:t>текст,</w:t>
            </w:r>
            <w:r w:rsidRPr="001002CF">
              <w:rPr>
                <w:spacing w:val="-47"/>
                <w:sz w:val="20"/>
                <w:lang w:val="ru-RU"/>
              </w:rPr>
              <w:t xml:space="preserve"> </w:t>
            </w:r>
            <w:r w:rsidRPr="001002CF">
              <w:rPr>
                <w:sz w:val="20"/>
                <w:lang w:val="ru-RU"/>
              </w:rPr>
              <w:t>переходит</w:t>
            </w:r>
            <w:r w:rsidRPr="001002CF">
              <w:rPr>
                <w:sz w:val="20"/>
                <w:lang w:val="ru-RU"/>
              </w:rPr>
              <w:tab/>
            </w:r>
            <w:r w:rsidRPr="001002CF">
              <w:rPr>
                <w:sz w:val="20"/>
                <w:lang w:val="ru-RU"/>
              </w:rPr>
              <w:tab/>
              <w:t>от</w:t>
            </w:r>
            <w:r w:rsidRPr="001002CF">
              <w:rPr>
                <w:spacing w:val="-47"/>
                <w:sz w:val="20"/>
                <w:lang w:val="ru-RU"/>
              </w:rPr>
              <w:t xml:space="preserve"> </w:t>
            </w:r>
            <w:r w:rsidRPr="001002CF">
              <w:rPr>
                <w:sz w:val="20"/>
                <w:lang w:val="ru-RU"/>
              </w:rPr>
              <w:t>одного</w:t>
            </w:r>
            <w:r w:rsidRPr="001002CF">
              <w:rPr>
                <w:spacing w:val="1"/>
                <w:sz w:val="20"/>
                <w:lang w:val="ru-RU"/>
              </w:rPr>
              <w:t xml:space="preserve"> </w:t>
            </w:r>
            <w:r w:rsidRPr="001002CF">
              <w:rPr>
                <w:sz w:val="20"/>
                <w:lang w:val="ru-RU"/>
              </w:rPr>
              <w:t>представления</w:t>
            </w:r>
            <w:r w:rsidRPr="001002CF">
              <w:rPr>
                <w:spacing w:val="1"/>
                <w:sz w:val="20"/>
                <w:lang w:val="ru-RU"/>
              </w:rPr>
              <w:t xml:space="preserve"> </w:t>
            </w:r>
            <w:r w:rsidRPr="001002CF">
              <w:rPr>
                <w:sz w:val="20"/>
                <w:lang w:val="ru-RU"/>
              </w:rPr>
              <w:t>данных к другому.</w:t>
            </w:r>
            <w:r w:rsidRPr="001002CF">
              <w:rPr>
                <w:spacing w:val="1"/>
                <w:sz w:val="20"/>
                <w:lang w:val="ru-RU"/>
              </w:rPr>
              <w:t xml:space="preserve"> </w:t>
            </w:r>
            <w:r w:rsidRPr="001002CF">
              <w:rPr>
                <w:sz w:val="20"/>
                <w:lang w:val="ru-RU"/>
              </w:rPr>
              <w:t>Выполняет</w:t>
            </w:r>
            <w:r w:rsidRPr="001002CF">
              <w:rPr>
                <w:spacing w:val="1"/>
                <w:sz w:val="20"/>
                <w:lang w:val="ru-RU"/>
              </w:rPr>
              <w:t xml:space="preserve"> </w:t>
            </w:r>
            <w:r w:rsidRPr="001002CF">
              <w:rPr>
                <w:sz w:val="20"/>
                <w:lang w:val="ru-RU"/>
              </w:rPr>
              <w:t>смысловое</w:t>
            </w:r>
            <w:r w:rsidRPr="001002CF">
              <w:rPr>
                <w:spacing w:val="1"/>
                <w:sz w:val="20"/>
                <w:lang w:val="ru-RU"/>
              </w:rPr>
              <w:t xml:space="preserve"> </w:t>
            </w:r>
            <w:r w:rsidRPr="001002CF">
              <w:rPr>
                <w:sz w:val="20"/>
                <w:lang w:val="ru-RU"/>
              </w:rPr>
              <w:t>свертывание</w:t>
            </w:r>
            <w:r w:rsidRPr="001002CF">
              <w:rPr>
                <w:spacing w:val="1"/>
                <w:sz w:val="20"/>
                <w:lang w:val="ru-RU"/>
              </w:rPr>
              <w:t xml:space="preserve"> </w:t>
            </w:r>
            <w:r w:rsidRPr="001002CF">
              <w:rPr>
                <w:sz w:val="20"/>
                <w:lang w:val="ru-RU"/>
              </w:rPr>
              <w:t>выделенных</w:t>
            </w:r>
            <w:r w:rsidRPr="001002CF">
              <w:rPr>
                <w:spacing w:val="19"/>
                <w:sz w:val="20"/>
                <w:lang w:val="ru-RU"/>
              </w:rPr>
              <w:t xml:space="preserve"> </w:t>
            </w:r>
            <w:r w:rsidRPr="001002CF">
              <w:rPr>
                <w:sz w:val="20"/>
                <w:lang w:val="ru-RU"/>
              </w:rPr>
              <w:t>фактов</w:t>
            </w:r>
            <w:r w:rsidRPr="001002CF">
              <w:rPr>
                <w:spacing w:val="-47"/>
                <w:sz w:val="20"/>
                <w:lang w:val="ru-RU"/>
              </w:rPr>
              <w:t xml:space="preserve"> </w:t>
            </w:r>
            <w:r w:rsidRPr="001002CF">
              <w:rPr>
                <w:sz w:val="20"/>
                <w:lang w:val="ru-RU"/>
              </w:rPr>
              <w:t>и</w:t>
            </w:r>
            <w:r w:rsidRPr="001002CF">
              <w:rPr>
                <w:sz w:val="20"/>
                <w:lang w:val="ru-RU"/>
              </w:rPr>
              <w:tab/>
              <w:t>мыслей</w:t>
            </w:r>
            <w:r w:rsidRPr="001002CF">
              <w:rPr>
                <w:sz w:val="20"/>
                <w:lang w:val="ru-RU"/>
              </w:rPr>
              <w:tab/>
            </w:r>
            <w:r w:rsidRPr="001002CF">
              <w:rPr>
                <w:spacing w:val="-1"/>
                <w:sz w:val="20"/>
                <w:lang w:val="ru-RU"/>
              </w:rPr>
              <w:t>(на</w:t>
            </w:r>
            <w:r w:rsidRPr="001002CF">
              <w:rPr>
                <w:spacing w:val="-47"/>
                <w:sz w:val="20"/>
                <w:lang w:val="ru-RU"/>
              </w:rPr>
              <w:t xml:space="preserve"> </w:t>
            </w:r>
            <w:r w:rsidRPr="001002CF">
              <w:rPr>
                <w:sz w:val="20"/>
                <w:lang w:val="ru-RU"/>
              </w:rPr>
              <w:t>материале</w:t>
            </w:r>
            <w:r w:rsidRPr="001002CF">
              <w:rPr>
                <w:spacing w:val="1"/>
                <w:sz w:val="20"/>
                <w:lang w:val="ru-RU"/>
              </w:rPr>
              <w:t xml:space="preserve"> </w:t>
            </w:r>
            <w:r w:rsidRPr="001002CF">
              <w:rPr>
                <w:sz w:val="20"/>
                <w:lang w:val="ru-RU"/>
              </w:rPr>
              <w:t>соответствующей</w:t>
            </w:r>
            <w:r w:rsidRPr="001002CF">
              <w:rPr>
                <w:spacing w:val="1"/>
                <w:sz w:val="20"/>
                <w:lang w:val="ru-RU"/>
              </w:rPr>
              <w:t xml:space="preserve"> </w:t>
            </w:r>
            <w:r w:rsidRPr="001002CF">
              <w:rPr>
                <w:sz w:val="20"/>
                <w:lang w:val="ru-RU"/>
              </w:rPr>
              <w:t>классу</w:t>
            </w:r>
            <w:r w:rsidRPr="001002CF">
              <w:rPr>
                <w:spacing w:val="-3"/>
                <w:sz w:val="20"/>
                <w:lang w:val="ru-RU"/>
              </w:rPr>
              <w:t xml:space="preserve"> </w:t>
            </w:r>
            <w:r w:rsidRPr="001002CF">
              <w:rPr>
                <w:sz w:val="20"/>
                <w:lang w:val="ru-RU"/>
              </w:rPr>
              <w:t>сложности)</w:t>
            </w:r>
          </w:p>
        </w:tc>
        <w:tc>
          <w:tcPr>
            <w:tcW w:w="1560" w:type="dxa"/>
          </w:tcPr>
          <w:p w14:paraId="62159970" w14:textId="584F6FA5" w:rsidR="00A37CB0" w:rsidRPr="001002CF" w:rsidRDefault="00A37CB0" w:rsidP="009B62DC">
            <w:pPr>
              <w:pStyle w:val="TableParagraph"/>
              <w:tabs>
                <w:tab w:val="left" w:pos="997"/>
                <w:tab w:val="left" w:pos="1486"/>
              </w:tabs>
              <w:spacing w:line="240" w:lineRule="auto"/>
              <w:ind w:left="0"/>
              <w:rPr>
                <w:sz w:val="20"/>
                <w:lang w:val="ru-RU"/>
              </w:rPr>
            </w:pPr>
            <w:r w:rsidRPr="001002CF">
              <w:rPr>
                <w:sz w:val="20"/>
                <w:lang w:val="ru-RU"/>
              </w:rPr>
              <w:t>Структурирует</w:t>
            </w:r>
            <w:r w:rsidRPr="001002CF">
              <w:rPr>
                <w:spacing w:val="25"/>
                <w:sz w:val="20"/>
                <w:lang w:val="ru-RU"/>
              </w:rPr>
              <w:t xml:space="preserve"> </w:t>
            </w:r>
            <w:r w:rsidRPr="001002CF">
              <w:rPr>
                <w:sz w:val="20"/>
                <w:lang w:val="ru-RU"/>
              </w:rPr>
              <w:t>и</w:t>
            </w:r>
            <w:r w:rsidRPr="001002CF">
              <w:rPr>
                <w:spacing w:val="-47"/>
                <w:sz w:val="20"/>
                <w:lang w:val="ru-RU"/>
              </w:rPr>
              <w:t xml:space="preserve"> </w:t>
            </w:r>
            <w:r w:rsidRPr="001002CF">
              <w:rPr>
                <w:sz w:val="20"/>
                <w:lang w:val="ru-RU"/>
              </w:rPr>
              <w:t>преобразует</w:t>
            </w:r>
            <w:r w:rsidRPr="001002CF">
              <w:rPr>
                <w:spacing w:val="1"/>
                <w:sz w:val="20"/>
                <w:lang w:val="ru-RU"/>
              </w:rPr>
              <w:t xml:space="preserve"> </w:t>
            </w:r>
            <w:r w:rsidRPr="001002CF">
              <w:rPr>
                <w:sz w:val="20"/>
                <w:lang w:val="ru-RU"/>
              </w:rPr>
              <w:t>текст,</w:t>
            </w:r>
            <w:r w:rsidRPr="001002CF">
              <w:rPr>
                <w:spacing w:val="35"/>
                <w:sz w:val="20"/>
                <w:lang w:val="ru-RU"/>
              </w:rPr>
              <w:t xml:space="preserve"> </w:t>
            </w:r>
            <w:r w:rsidRPr="001002CF">
              <w:rPr>
                <w:sz w:val="20"/>
                <w:lang w:val="ru-RU"/>
              </w:rPr>
              <w:t>переходит</w:t>
            </w:r>
            <w:r w:rsidRPr="001002CF">
              <w:rPr>
                <w:spacing w:val="-47"/>
                <w:sz w:val="20"/>
                <w:lang w:val="ru-RU"/>
              </w:rPr>
              <w:t xml:space="preserve"> </w:t>
            </w:r>
            <w:r w:rsidRPr="001002CF">
              <w:rPr>
                <w:sz w:val="20"/>
                <w:lang w:val="ru-RU"/>
              </w:rPr>
              <w:t>от</w:t>
            </w:r>
            <w:r w:rsidR="00B3092D">
              <w:rPr>
                <w:sz w:val="20"/>
                <w:lang w:val="ru-RU"/>
              </w:rPr>
              <w:t xml:space="preserve"> </w:t>
            </w:r>
            <w:r w:rsidRPr="001002CF">
              <w:rPr>
                <w:spacing w:val="-2"/>
                <w:sz w:val="20"/>
                <w:lang w:val="ru-RU"/>
              </w:rPr>
              <w:t>одного</w:t>
            </w:r>
            <w:r w:rsidRPr="001002CF">
              <w:rPr>
                <w:spacing w:val="-47"/>
                <w:sz w:val="20"/>
                <w:lang w:val="ru-RU"/>
              </w:rPr>
              <w:t xml:space="preserve"> </w:t>
            </w:r>
            <w:r w:rsidRPr="001002CF">
              <w:rPr>
                <w:sz w:val="20"/>
                <w:lang w:val="ru-RU"/>
              </w:rPr>
              <w:t>представления</w:t>
            </w:r>
            <w:r w:rsidRPr="001002CF">
              <w:rPr>
                <w:spacing w:val="1"/>
                <w:sz w:val="20"/>
                <w:lang w:val="ru-RU"/>
              </w:rPr>
              <w:t xml:space="preserve"> </w:t>
            </w:r>
            <w:r w:rsidRPr="001002CF">
              <w:rPr>
                <w:sz w:val="20"/>
                <w:lang w:val="ru-RU"/>
              </w:rPr>
              <w:t>данных</w:t>
            </w:r>
            <w:r w:rsidR="00B3092D">
              <w:rPr>
                <w:sz w:val="20"/>
                <w:lang w:val="ru-RU"/>
              </w:rPr>
              <w:t xml:space="preserve"> </w:t>
            </w:r>
            <w:r w:rsidRPr="001002CF">
              <w:rPr>
                <w:sz w:val="20"/>
                <w:lang w:val="ru-RU"/>
              </w:rPr>
              <w:tab/>
            </w:r>
            <w:r w:rsidRPr="001002CF">
              <w:rPr>
                <w:spacing w:val="-3"/>
                <w:sz w:val="20"/>
                <w:lang w:val="ru-RU"/>
              </w:rPr>
              <w:t>к</w:t>
            </w:r>
          </w:p>
          <w:p w14:paraId="78CC5157" w14:textId="16844F24" w:rsidR="00A37CB0" w:rsidRPr="005270F0" w:rsidRDefault="00A37CB0" w:rsidP="00B3092D">
            <w:pPr>
              <w:pStyle w:val="TableParagraph"/>
              <w:tabs>
                <w:tab w:val="left" w:pos="1026"/>
              </w:tabs>
              <w:spacing w:line="240" w:lineRule="auto"/>
              <w:ind w:left="0"/>
              <w:rPr>
                <w:sz w:val="20"/>
                <w:lang w:val="ru-RU"/>
              </w:rPr>
            </w:pPr>
            <w:r w:rsidRPr="001002CF">
              <w:rPr>
                <w:sz w:val="20"/>
                <w:lang w:val="ru-RU"/>
              </w:rPr>
              <w:t>другому.</w:t>
            </w:r>
            <w:r w:rsidRPr="001002CF">
              <w:rPr>
                <w:spacing w:val="1"/>
                <w:sz w:val="20"/>
                <w:lang w:val="ru-RU"/>
              </w:rPr>
              <w:t xml:space="preserve"> </w:t>
            </w:r>
            <w:r w:rsidRPr="001002CF">
              <w:rPr>
                <w:sz w:val="20"/>
                <w:lang w:val="ru-RU"/>
              </w:rPr>
              <w:t>Выполняет</w:t>
            </w:r>
            <w:r w:rsidRPr="001002CF">
              <w:rPr>
                <w:spacing w:val="1"/>
                <w:sz w:val="20"/>
                <w:lang w:val="ru-RU"/>
              </w:rPr>
              <w:t xml:space="preserve"> </w:t>
            </w:r>
            <w:r w:rsidRPr="001002CF">
              <w:rPr>
                <w:sz w:val="20"/>
                <w:lang w:val="ru-RU"/>
              </w:rPr>
              <w:t>смысловое</w:t>
            </w:r>
            <w:r w:rsidRPr="001002CF">
              <w:rPr>
                <w:spacing w:val="1"/>
                <w:sz w:val="20"/>
                <w:lang w:val="ru-RU"/>
              </w:rPr>
              <w:t xml:space="preserve"> </w:t>
            </w:r>
            <w:r w:rsidRPr="001002CF">
              <w:rPr>
                <w:sz w:val="20"/>
                <w:lang w:val="ru-RU"/>
              </w:rPr>
              <w:t>свертывание</w:t>
            </w:r>
            <w:r w:rsidRPr="001002CF">
              <w:rPr>
                <w:spacing w:val="1"/>
                <w:sz w:val="20"/>
                <w:lang w:val="ru-RU"/>
              </w:rPr>
              <w:t xml:space="preserve"> </w:t>
            </w:r>
            <w:r w:rsidRPr="001002CF">
              <w:rPr>
                <w:sz w:val="20"/>
                <w:lang w:val="ru-RU"/>
              </w:rPr>
              <w:t>выделенных</w:t>
            </w:r>
            <w:r w:rsidRPr="001002CF">
              <w:rPr>
                <w:spacing w:val="1"/>
                <w:sz w:val="20"/>
                <w:lang w:val="ru-RU"/>
              </w:rPr>
              <w:t xml:space="preserve"> </w:t>
            </w:r>
            <w:r w:rsidRPr="001002CF">
              <w:rPr>
                <w:sz w:val="20"/>
                <w:lang w:val="ru-RU"/>
              </w:rPr>
              <w:t>фактов</w:t>
            </w:r>
            <w:r w:rsidRPr="001002CF">
              <w:rPr>
                <w:spacing w:val="9"/>
                <w:sz w:val="20"/>
                <w:lang w:val="ru-RU"/>
              </w:rPr>
              <w:t xml:space="preserve"> </w:t>
            </w:r>
            <w:r w:rsidRPr="001002CF">
              <w:rPr>
                <w:sz w:val="20"/>
                <w:lang w:val="ru-RU"/>
              </w:rPr>
              <w:t>и</w:t>
            </w:r>
            <w:r w:rsidRPr="001002CF">
              <w:rPr>
                <w:spacing w:val="9"/>
                <w:sz w:val="20"/>
                <w:lang w:val="ru-RU"/>
              </w:rPr>
              <w:t xml:space="preserve"> </w:t>
            </w:r>
            <w:r w:rsidRPr="001002CF">
              <w:rPr>
                <w:sz w:val="20"/>
                <w:lang w:val="ru-RU"/>
              </w:rPr>
              <w:t>мыслей</w:t>
            </w:r>
            <w:r w:rsidRPr="001002CF">
              <w:rPr>
                <w:spacing w:val="-47"/>
                <w:sz w:val="20"/>
                <w:lang w:val="ru-RU"/>
              </w:rPr>
              <w:t xml:space="preserve"> </w:t>
            </w:r>
          </w:p>
        </w:tc>
        <w:tc>
          <w:tcPr>
            <w:tcW w:w="2693" w:type="dxa"/>
          </w:tcPr>
          <w:p w14:paraId="51596007" w14:textId="77777777" w:rsidR="00A37CB0" w:rsidRPr="001002CF" w:rsidRDefault="00A37CB0" w:rsidP="009B62DC">
            <w:pPr>
              <w:pStyle w:val="TableParagraph"/>
              <w:tabs>
                <w:tab w:val="left" w:pos="2076"/>
              </w:tabs>
              <w:spacing w:line="240" w:lineRule="auto"/>
              <w:ind w:left="0"/>
              <w:rPr>
                <w:sz w:val="20"/>
                <w:lang w:val="ru-RU"/>
              </w:rPr>
            </w:pPr>
            <w:r w:rsidRPr="001002CF">
              <w:rPr>
                <w:sz w:val="20"/>
                <w:lang w:val="ru-RU"/>
              </w:rPr>
              <w:t>Структурирование</w:t>
            </w:r>
            <w:r w:rsidRPr="001002CF">
              <w:rPr>
                <w:sz w:val="20"/>
                <w:lang w:val="ru-RU"/>
              </w:rPr>
              <w:tab/>
            </w:r>
            <w:r w:rsidRPr="001002CF">
              <w:rPr>
                <w:spacing w:val="-4"/>
                <w:sz w:val="20"/>
                <w:lang w:val="ru-RU"/>
              </w:rPr>
              <w:t>и</w:t>
            </w:r>
            <w:r w:rsidRPr="001002CF">
              <w:rPr>
                <w:spacing w:val="-47"/>
                <w:sz w:val="20"/>
                <w:lang w:val="ru-RU"/>
              </w:rPr>
              <w:t xml:space="preserve"> </w:t>
            </w:r>
            <w:r w:rsidRPr="001002CF">
              <w:rPr>
                <w:sz w:val="20"/>
                <w:lang w:val="ru-RU"/>
              </w:rPr>
              <w:t>преобразование</w:t>
            </w:r>
          </w:p>
          <w:p w14:paraId="6CC5DC42" w14:textId="77777777" w:rsidR="00A37CB0" w:rsidRPr="001002CF" w:rsidRDefault="00A37CB0" w:rsidP="009B62DC">
            <w:pPr>
              <w:pStyle w:val="TableParagraph"/>
              <w:tabs>
                <w:tab w:val="left" w:pos="2094"/>
              </w:tabs>
              <w:spacing w:line="240" w:lineRule="auto"/>
              <w:ind w:left="0"/>
              <w:rPr>
                <w:sz w:val="20"/>
                <w:lang w:val="ru-RU"/>
              </w:rPr>
            </w:pPr>
            <w:r w:rsidRPr="001002CF">
              <w:rPr>
                <w:sz w:val="20"/>
                <w:lang w:val="ru-RU"/>
              </w:rPr>
              <w:t>текста</w:t>
            </w:r>
            <w:r w:rsidRPr="001002CF">
              <w:rPr>
                <w:sz w:val="20"/>
                <w:lang w:val="ru-RU"/>
              </w:rPr>
              <w:tab/>
              <w:t>с</w:t>
            </w:r>
          </w:p>
          <w:p w14:paraId="7D9FC982" w14:textId="77777777" w:rsidR="00A37CB0" w:rsidRPr="001002CF" w:rsidRDefault="00A37CB0" w:rsidP="009B62DC">
            <w:pPr>
              <w:pStyle w:val="TableParagraph"/>
              <w:spacing w:line="240" w:lineRule="auto"/>
              <w:ind w:left="0"/>
              <w:rPr>
                <w:sz w:val="20"/>
                <w:lang w:val="ru-RU"/>
              </w:rPr>
            </w:pPr>
            <w:r w:rsidRPr="001002CF">
              <w:rPr>
                <w:sz w:val="20"/>
                <w:lang w:val="ru-RU"/>
              </w:rPr>
              <w:t>использованием</w:t>
            </w:r>
            <w:r w:rsidRPr="001002CF">
              <w:rPr>
                <w:spacing w:val="-47"/>
                <w:sz w:val="20"/>
                <w:lang w:val="ru-RU"/>
              </w:rPr>
              <w:t xml:space="preserve"> </w:t>
            </w:r>
            <w:r w:rsidRPr="001002CF">
              <w:rPr>
                <w:sz w:val="20"/>
                <w:lang w:val="ru-RU"/>
              </w:rPr>
              <w:t>нумерации</w:t>
            </w:r>
          </w:p>
          <w:p w14:paraId="7602720A" w14:textId="77777777" w:rsidR="00A37CB0" w:rsidRPr="001002CF" w:rsidRDefault="00A37CB0" w:rsidP="009B62DC">
            <w:pPr>
              <w:pStyle w:val="TableParagraph"/>
              <w:tabs>
                <w:tab w:val="left" w:pos="1045"/>
                <w:tab w:val="left" w:pos="1169"/>
                <w:tab w:val="left" w:pos="1453"/>
                <w:tab w:val="left" w:pos="1553"/>
                <w:tab w:val="left" w:pos="2037"/>
              </w:tabs>
              <w:spacing w:line="240" w:lineRule="auto"/>
              <w:ind w:left="0"/>
              <w:rPr>
                <w:sz w:val="20"/>
                <w:lang w:val="ru-RU"/>
              </w:rPr>
            </w:pPr>
            <w:r w:rsidRPr="001002CF">
              <w:rPr>
                <w:sz w:val="20"/>
                <w:lang w:val="ru-RU"/>
              </w:rPr>
              <w:t>страниц,</w:t>
            </w:r>
            <w:r w:rsidRPr="001002CF">
              <w:rPr>
                <w:sz w:val="20"/>
                <w:lang w:val="ru-RU"/>
              </w:rPr>
              <w:tab/>
            </w:r>
            <w:r w:rsidRPr="001002CF">
              <w:rPr>
                <w:sz w:val="20"/>
                <w:lang w:val="ru-RU"/>
              </w:rPr>
              <w:tab/>
            </w:r>
            <w:r w:rsidRPr="001002CF">
              <w:rPr>
                <w:sz w:val="20"/>
                <w:lang w:val="ru-RU"/>
              </w:rPr>
              <w:tab/>
            </w:r>
            <w:r w:rsidRPr="001002CF">
              <w:rPr>
                <w:spacing w:val="-1"/>
                <w:sz w:val="20"/>
                <w:lang w:val="ru-RU"/>
              </w:rPr>
              <w:t>списков,</w:t>
            </w:r>
            <w:r w:rsidRPr="001002CF">
              <w:rPr>
                <w:spacing w:val="-47"/>
                <w:sz w:val="20"/>
                <w:lang w:val="ru-RU"/>
              </w:rPr>
              <w:t xml:space="preserve"> </w:t>
            </w:r>
            <w:r w:rsidRPr="001002CF">
              <w:rPr>
                <w:sz w:val="20"/>
                <w:lang w:val="ru-RU"/>
              </w:rPr>
              <w:t>ссылок,</w:t>
            </w:r>
            <w:r w:rsidRPr="001002CF">
              <w:rPr>
                <w:sz w:val="20"/>
                <w:lang w:val="ru-RU"/>
              </w:rPr>
              <w:tab/>
            </w:r>
            <w:r w:rsidRPr="001002CF">
              <w:rPr>
                <w:sz w:val="20"/>
                <w:lang w:val="ru-RU"/>
              </w:rPr>
              <w:tab/>
              <w:t>оглавления;</w:t>
            </w:r>
            <w:r w:rsidRPr="001002CF">
              <w:rPr>
                <w:spacing w:val="-47"/>
                <w:sz w:val="20"/>
                <w:lang w:val="ru-RU"/>
              </w:rPr>
              <w:t xml:space="preserve"> </w:t>
            </w:r>
            <w:r w:rsidRPr="001002CF">
              <w:rPr>
                <w:sz w:val="20"/>
                <w:lang w:val="ru-RU"/>
              </w:rPr>
              <w:t>таблиц</w:t>
            </w:r>
            <w:r w:rsidRPr="001002CF">
              <w:rPr>
                <w:sz w:val="20"/>
                <w:lang w:val="ru-RU"/>
              </w:rPr>
              <w:tab/>
              <w:t>(в</w:t>
            </w:r>
            <w:r w:rsidRPr="001002CF">
              <w:rPr>
                <w:sz w:val="20"/>
                <w:lang w:val="ru-RU"/>
              </w:rPr>
              <w:tab/>
            </w:r>
            <w:r w:rsidRPr="001002CF">
              <w:rPr>
                <w:sz w:val="20"/>
                <w:lang w:val="ru-RU"/>
              </w:rPr>
              <w:tab/>
              <w:t>т.</w:t>
            </w:r>
            <w:r w:rsidRPr="001002CF">
              <w:rPr>
                <w:sz w:val="20"/>
                <w:lang w:val="ru-RU"/>
              </w:rPr>
              <w:tab/>
            </w:r>
            <w:r w:rsidRPr="001002CF">
              <w:rPr>
                <w:spacing w:val="-2"/>
                <w:sz w:val="20"/>
                <w:lang w:val="ru-RU"/>
              </w:rPr>
              <w:t>ч.</w:t>
            </w:r>
            <w:r w:rsidRPr="001002CF">
              <w:rPr>
                <w:spacing w:val="-47"/>
                <w:sz w:val="20"/>
                <w:lang w:val="ru-RU"/>
              </w:rPr>
              <w:t xml:space="preserve"> </w:t>
            </w:r>
            <w:r w:rsidRPr="001002CF">
              <w:rPr>
                <w:sz w:val="20"/>
                <w:lang w:val="ru-RU"/>
              </w:rPr>
              <w:t>динамических,</w:t>
            </w:r>
            <w:r w:rsidRPr="001002CF">
              <w:rPr>
                <w:spacing w:val="1"/>
                <w:sz w:val="20"/>
                <w:lang w:val="ru-RU"/>
              </w:rPr>
              <w:t xml:space="preserve"> </w:t>
            </w:r>
            <w:r w:rsidRPr="001002CF">
              <w:rPr>
                <w:sz w:val="20"/>
                <w:lang w:val="ru-RU"/>
              </w:rPr>
              <w:t>электронных),</w:t>
            </w:r>
            <w:r w:rsidRPr="001002CF">
              <w:rPr>
                <w:spacing w:val="1"/>
                <w:sz w:val="20"/>
                <w:lang w:val="ru-RU"/>
              </w:rPr>
              <w:t xml:space="preserve"> </w:t>
            </w:r>
            <w:r w:rsidRPr="001002CF">
              <w:rPr>
                <w:sz w:val="20"/>
                <w:lang w:val="ru-RU"/>
              </w:rPr>
              <w:t>изображений, формул,</w:t>
            </w:r>
            <w:r w:rsidRPr="001002CF">
              <w:rPr>
                <w:spacing w:val="1"/>
                <w:sz w:val="20"/>
                <w:lang w:val="ru-RU"/>
              </w:rPr>
              <w:t xml:space="preserve"> </w:t>
            </w:r>
            <w:r w:rsidRPr="001002CF">
              <w:rPr>
                <w:sz w:val="20"/>
                <w:lang w:val="ru-RU"/>
              </w:rPr>
              <w:t>графиков,</w:t>
            </w:r>
            <w:r w:rsidRPr="001002CF">
              <w:rPr>
                <w:spacing w:val="1"/>
                <w:sz w:val="20"/>
                <w:lang w:val="ru-RU"/>
              </w:rPr>
              <w:t xml:space="preserve"> </w:t>
            </w:r>
            <w:r w:rsidRPr="001002CF">
              <w:rPr>
                <w:sz w:val="20"/>
                <w:lang w:val="ru-RU"/>
              </w:rPr>
              <w:t>диаграмм.</w:t>
            </w:r>
          </w:p>
          <w:p w14:paraId="56DDE68A" w14:textId="77777777" w:rsidR="00A37CB0" w:rsidRDefault="00A37CB0" w:rsidP="009B62DC">
            <w:pPr>
              <w:pStyle w:val="TableParagraph"/>
              <w:tabs>
                <w:tab w:val="left" w:pos="1446"/>
              </w:tabs>
              <w:spacing w:line="240" w:lineRule="auto"/>
              <w:ind w:left="0"/>
              <w:rPr>
                <w:sz w:val="20"/>
              </w:rPr>
            </w:pPr>
            <w:r>
              <w:rPr>
                <w:sz w:val="20"/>
              </w:rPr>
              <w:t>Краткий</w:t>
            </w:r>
            <w:r>
              <w:rPr>
                <w:sz w:val="20"/>
              </w:rPr>
              <w:tab/>
            </w:r>
            <w:r>
              <w:rPr>
                <w:spacing w:val="-1"/>
                <w:sz w:val="20"/>
              </w:rPr>
              <w:t>пересказ</w:t>
            </w:r>
            <w:r>
              <w:rPr>
                <w:spacing w:val="-47"/>
                <w:sz w:val="20"/>
              </w:rPr>
              <w:t xml:space="preserve"> </w:t>
            </w:r>
            <w:r>
              <w:rPr>
                <w:sz w:val="20"/>
              </w:rPr>
              <w:t>прочитанного</w:t>
            </w:r>
            <w:r>
              <w:rPr>
                <w:spacing w:val="-1"/>
                <w:sz w:val="20"/>
              </w:rPr>
              <w:t xml:space="preserve"> </w:t>
            </w:r>
            <w:r>
              <w:rPr>
                <w:sz w:val="20"/>
              </w:rPr>
              <w:t>текста</w:t>
            </w:r>
          </w:p>
        </w:tc>
      </w:tr>
      <w:tr w:rsidR="00A37CB0" w14:paraId="6C601CE9" w14:textId="77777777" w:rsidTr="00596860">
        <w:trPr>
          <w:trHeight w:val="2075"/>
        </w:trPr>
        <w:tc>
          <w:tcPr>
            <w:tcW w:w="2269" w:type="dxa"/>
          </w:tcPr>
          <w:p w14:paraId="1046D095" w14:textId="1B05FAAB" w:rsidR="00A37CB0" w:rsidRPr="001002CF" w:rsidRDefault="00A37CB0" w:rsidP="009B62DC">
            <w:pPr>
              <w:pStyle w:val="TableParagraph"/>
              <w:tabs>
                <w:tab w:val="left" w:pos="1715"/>
              </w:tabs>
              <w:spacing w:line="240" w:lineRule="auto"/>
              <w:ind w:left="0"/>
              <w:rPr>
                <w:sz w:val="20"/>
                <w:lang w:val="ru-RU"/>
              </w:rPr>
            </w:pPr>
            <w:r w:rsidRPr="001002CF">
              <w:rPr>
                <w:sz w:val="20"/>
                <w:lang w:val="ru-RU"/>
              </w:rPr>
              <w:t>Формулирует</w:t>
            </w:r>
            <w:r w:rsidRPr="001002CF">
              <w:rPr>
                <w:spacing w:val="1"/>
                <w:sz w:val="20"/>
                <w:lang w:val="ru-RU"/>
              </w:rPr>
              <w:t xml:space="preserve"> </w:t>
            </w:r>
            <w:r w:rsidRPr="001002CF">
              <w:rPr>
                <w:sz w:val="20"/>
                <w:lang w:val="ru-RU"/>
              </w:rPr>
              <w:t>несложные</w:t>
            </w:r>
            <w:r w:rsidRPr="001002CF">
              <w:rPr>
                <w:spacing w:val="33"/>
                <w:sz w:val="20"/>
                <w:lang w:val="ru-RU"/>
              </w:rPr>
              <w:t xml:space="preserve"> </w:t>
            </w:r>
            <w:r w:rsidRPr="001002CF">
              <w:rPr>
                <w:sz w:val="20"/>
                <w:lang w:val="ru-RU"/>
              </w:rPr>
              <w:t>выводы,</w:t>
            </w:r>
            <w:r w:rsidRPr="001002CF">
              <w:rPr>
                <w:spacing w:val="-47"/>
                <w:sz w:val="20"/>
                <w:lang w:val="ru-RU"/>
              </w:rPr>
              <w:t xml:space="preserve"> </w:t>
            </w:r>
            <w:r w:rsidRPr="001002CF">
              <w:rPr>
                <w:sz w:val="20"/>
                <w:lang w:val="ru-RU"/>
              </w:rPr>
              <w:t>основываясь</w:t>
            </w:r>
            <w:r w:rsidR="004272C8">
              <w:rPr>
                <w:sz w:val="20"/>
                <w:lang w:val="ru-RU"/>
              </w:rPr>
              <w:t xml:space="preserve"> </w:t>
            </w:r>
            <w:r w:rsidRPr="001002CF">
              <w:rPr>
                <w:spacing w:val="-2"/>
                <w:sz w:val="20"/>
                <w:lang w:val="ru-RU"/>
              </w:rPr>
              <w:t>на</w:t>
            </w:r>
            <w:r w:rsidRPr="001002CF">
              <w:rPr>
                <w:spacing w:val="-47"/>
                <w:sz w:val="20"/>
                <w:lang w:val="ru-RU"/>
              </w:rPr>
              <w:t xml:space="preserve"> </w:t>
            </w:r>
            <w:r w:rsidRPr="001002CF">
              <w:rPr>
                <w:sz w:val="20"/>
                <w:lang w:val="ru-RU"/>
              </w:rPr>
              <w:t>тексте.</w:t>
            </w:r>
          </w:p>
          <w:p w14:paraId="07BC9DC1" w14:textId="77777777" w:rsidR="00A37CB0" w:rsidRPr="001002CF" w:rsidRDefault="00A37CB0" w:rsidP="009B62DC">
            <w:pPr>
              <w:pStyle w:val="TableParagraph"/>
              <w:tabs>
                <w:tab w:val="left" w:pos="718"/>
                <w:tab w:val="left" w:pos="1211"/>
              </w:tabs>
              <w:spacing w:line="240" w:lineRule="auto"/>
              <w:ind w:left="0"/>
              <w:rPr>
                <w:sz w:val="20"/>
                <w:lang w:val="ru-RU"/>
              </w:rPr>
            </w:pPr>
            <w:r w:rsidRPr="001002CF">
              <w:rPr>
                <w:sz w:val="20"/>
                <w:lang w:val="ru-RU"/>
              </w:rPr>
              <w:t>Под</w:t>
            </w:r>
            <w:r w:rsidRPr="001002CF">
              <w:rPr>
                <w:sz w:val="20"/>
                <w:lang w:val="ru-RU"/>
              </w:rPr>
              <w:tab/>
            </w:r>
            <w:r w:rsidRPr="001002CF">
              <w:rPr>
                <w:spacing w:val="-1"/>
                <w:sz w:val="20"/>
                <w:lang w:val="ru-RU"/>
              </w:rPr>
              <w:t>руководством</w:t>
            </w:r>
            <w:r w:rsidRPr="001002CF">
              <w:rPr>
                <w:spacing w:val="-47"/>
                <w:sz w:val="20"/>
                <w:lang w:val="ru-RU"/>
              </w:rPr>
              <w:t xml:space="preserve"> </w:t>
            </w:r>
            <w:r w:rsidRPr="001002CF">
              <w:rPr>
                <w:sz w:val="20"/>
                <w:lang w:val="ru-RU"/>
              </w:rPr>
              <w:t>учителя</w:t>
            </w:r>
            <w:r w:rsidRPr="001002CF">
              <w:rPr>
                <w:sz w:val="20"/>
                <w:lang w:val="ru-RU"/>
              </w:rPr>
              <w:tab/>
              <w:t>находит</w:t>
            </w:r>
            <w:r w:rsidRPr="001002CF">
              <w:rPr>
                <w:spacing w:val="-47"/>
                <w:sz w:val="20"/>
                <w:lang w:val="ru-RU"/>
              </w:rPr>
              <w:t xml:space="preserve"> </w:t>
            </w:r>
            <w:r w:rsidRPr="001002CF">
              <w:rPr>
                <w:sz w:val="20"/>
                <w:lang w:val="ru-RU"/>
              </w:rPr>
              <w:t>аргументы,</w:t>
            </w:r>
            <w:r w:rsidRPr="001002CF">
              <w:rPr>
                <w:spacing w:val="1"/>
                <w:sz w:val="20"/>
                <w:lang w:val="ru-RU"/>
              </w:rPr>
              <w:t xml:space="preserve"> </w:t>
            </w:r>
            <w:r w:rsidRPr="001002CF">
              <w:rPr>
                <w:sz w:val="20"/>
                <w:lang w:val="ru-RU"/>
              </w:rPr>
              <w:t>подтверждающие</w:t>
            </w:r>
            <w:r w:rsidRPr="001002CF">
              <w:rPr>
                <w:spacing w:val="1"/>
                <w:sz w:val="20"/>
                <w:lang w:val="ru-RU"/>
              </w:rPr>
              <w:t xml:space="preserve"> </w:t>
            </w:r>
            <w:r w:rsidRPr="001002CF">
              <w:rPr>
                <w:sz w:val="20"/>
                <w:lang w:val="ru-RU"/>
              </w:rPr>
              <w:t>вывод</w:t>
            </w:r>
          </w:p>
        </w:tc>
        <w:tc>
          <w:tcPr>
            <w:tcW w:w="1843" w:type="dxa"/>
          </w:tcPr>
          <w:p w14:paraId="69FC9C60" w14:textId="24CD63C1" w:rsidR="00A37CB0" w:rsidRPr="001002CF" w:rsidRDefault="00A37CB0" w:rsidP="009B62DC">
            <w:pPr>
              <w:pStyle w:val="TableParagraph"/>
              <w:tabs>
                <w:tab w:val="left" w:pos="1267"/>
              </w:tabs>
              <w:spacing w:line="240" w:lineRule="auto"/>
              <w:ind w:left="0"/>
              <w:rPr>
                <w:sz w:val="20"/>
                <w:lang w:val="ru-RU"/>
              </w:rPr>
            </w:pPr>
            <w:r w:rsidRPr="001002CF">
              <w:rPr>
                <w:sz w:val="20"/>
                <w:lang w:val="ru-RU"/>
              </w:rPr>
              <w:t>Формулирует</w:t>
            </w:r>
            <w:r w:rsidRPr="001002CF">
              <w:rPr>
                <w:spacing w:val="1"/>
                <w:sz w:val="20"/>
                <w:lang w:val="ru-RU"/>
              </w:rPr>
              <w:t xml:space="preserve"> </w:t>
            </w:r>
            <w:r w:rsidRPr="001002CF">
              <w:rPr>
                <w:sz w:val="20"/>
                <w:lang w:val="ru-RU"/>
              </w:rPr>
              <w:t>выводы</w:t>
            </w:r>
            <w:r w:rsidRPr="001002CF">
              <w:rPr>
                <w:spacing w:val="16"/>
                <w:sz w:val="20"/>
                <w:lang w:val="ru-RU"/>
              </w:rPr>
              <w:t xml:space="preserve"> </w:t>
            </w:r>
            <w:r w:rsidRPr="001002CF">
              <w:rPr>
                <w:sz w:val="20"/>
                <w:lang w:val="ru-RU"/>
              </w:rPr>
              <w:t>на</w:t>
            </w:r>
            <w:r w:rsidRPr="001002CF">
              <w:rPr>
                <w:spacing w:val="14"/>
                <w:sz w:val="20"/>
                <w:lang w:val="ru-RU"/>
              </w:rPr>
              <w:t xml:space="preserve"> </w:t>
            </w:r>
            <w:r w:rsidRPr="001002CF">
              <w:rPr>
                <w:sz w:val="20"/>
                <w:lang w:val="ru-RU"/>
              </w:rPr>
              <w:t>основе</w:t>
            </w:r>
            <w:r w:rsidRPr="001002CF">
              <w:rPr>
                <w:spacing w:val="-47"/>
                <w:sz w:val="20"/>
                <w:lang w:val="ru-RU"/>
              </w:rPr>
              <w:t xml:space="preserve"> </w:t>
            </w:r>
            <w:r w:rsidRPr="001002CF">
              <w:rPr>
                <w:sz w:val="20"/>
                <w:lang w:val="ru-RU"/>
              </w:rPr>
              <w:t>прочитанных</w:t>
            </w:r>
            <w:r w:rsidRPr="001002CF">
              <w:rPr>
                <w:spacing w:val="1"/>
                <w:sz w:val="20"/>
                <w:lang w:val="ru-RU"/>
              </w:rPr>
              <w:t xml:space="preserve"> </w:t>
            </w:r>
            <w:r w:rsidRPr="001002CF">
              <w:rPr>
                <w:sz w:val="20"/>
                <w:lang w:val="ru-RU"/>
              </w:rPr>
              <w:t>текстов</w:t>
            </w:r>
            <w:r w:rsidR="004272C8">
              <w:rPr>
                <w:sz w:val="20"/>
                <w:lang w:val="ru-RU"/>
              </w:rPr>
              <w:t xml:space="preserve"> </w:t>
            </w:r>
            <w:r w:rsidRPr="001002CF">
              <w:rPr>
                <w:spacing w:val="-1"/>
                <w:sz w:val="20"/>
                <w:lang w:val="ru-RU"/>
              </w:rPr>
              <w:t>разных</w:t>
            </w:r>
            <w:r w:rsidRPr="001002CF">
              <w:rPr>
                <w:spacing w:val="-47"/>
                <w:sz w:val="20"/>
                <w:lang w:val="ru-RU"/>
              </w:rPr>
              <w:t xml:space="preserve"> </w:t>
            </w:r>
            <w:r w:rsidRPr="001002CF">
              <w:rPr>
                <w:sz w:val="20"/>
                <w:lang w:val="ru-RU"/>
              </w:rPr>
              <w:t>типов.</w:t>
            </w:r>
          </w:p>
          <w:p w14:paraId="1B07EF9C" w14:textId="77777777" w:rsidR="00A37CB0" w:rsidRPr="001002CF" w:rsidRDefault="00A37CB0" w:rsidP="009B62DC">
            <w:pPr>
              <w:pStyle w:val="TableParagraph"/>
              <w:spacing w:line="240" w:lineRule="auto"/>
              <w:ind w:left="0"/>
              <w:rPr>
                <w:sz w:val="20"/>
                <w:lang w:val="ru-RU"/>
              </w:rPr>
            </w:pPr>
            <w:r w:rsidRPr="001002CF">
              <w:rPr>
                <w:sz w:val="20"/>
                <w:lang w:val="ru-RU"/>
              </w:rPr>
              <w:t>Находит</w:t>
            </w:r>
            <w:r w:rsidRPr="001002CF">
              <w:rPr>
                <w:spacing w:val="7"/>
                <w:sz w:val="20"/>
                <w:lang w:val="ru-RU"/>
              </w:rPr>
              <w:t xml:space="preserve"> </w:t>
            </w:r>
            <w:r w:rsidRPr="001002CF">
              <w:rPr>
                <w:sz w:val="20"/>
                <w:lang w:val="ru-RU"/>
              </w:rPr>
              <w:t>аргументы,</w:t>
            </w:r>
            <w:r w:rsidRPr="001002CF">
              <w:rPr>
                <w:spacing w:val="-47"/>
                <w:sz w:val="20"/>
                <w:lang w:val="ru-RU"/>
              </w:rPr>
              <w:t xml:space="preserve"> </w:t>
            </w:r>
            <w:r w:rsidRPr="001002CF">
              <w:rPr>
                <w:sz w:val="20"/>
                <w:lang w:val="ru-RU"/>
              </w:rPr>
              <w:t>подтверждающие</w:t>
            </w:r>
            <w:r w:rsidRPr="001002CF">
              <w:rPr>
                <w:spacing w:val="1"/>
                <w:sz w:val="20"/>
                <w:lang w:val="ru-RU"/>
              </w:rPr>
              <w:t xml:space="preserve"> </w:t>
            </w:r>
            <w:r w:rsidRPr="001002CF">
              <w:rPr>
                <w:sz w:val="20"/>
                <w:lang w:val="ru-RU"/>
              </w:rPr>
              <w:t>вывод</w:t>
            </w:r>
            <w:r w:rsidRPr="001002CF">
              <w:rPr>
                <w:spacing w:val="1"/>
                <w:sz w:val="20"/>
                <w:lang w:val="ru-RU"/>
              </w:rPr>
              <w:t xml:space="preserve"> </w:t>
            </w:r>
            <w:r w:rsidRPr="001002CF">
              <w:rPr>
                <w:sz w:val="20"/>
                <w:lang w:val="ru-RU"/>
              </w:rPr>
              <w:t>(в</w:t>
            </w:r>
            <w:r w:rsidRPr="001002CF">
              <w:rPr>
                <w:spacing w:val="1"/>
                <w:sz w:val="20"/>
                <w:lang w:val="ru-RU"/>
              </w:rPr>
              <w:t xml:space="preserve"> </w:t>
            </w:r>
            <w:r w:rsidRPr="001002CF">
              <w:rPr>
                <w:sz w:val="20"/>
                <w:lang w:val="ru-RU"/>
              </w:rPr>
              <w:t>группе</w:t>
            </w:r>
            <w:r w:rsidRPr="001002CF">
              <w:rPr>
                <w:spacing w:val="1"/>
                <w:sz w:val="20"/>
                <w:lang w:val="ru-RU"/>
              </w:rPr>
              <w:t xml:space="preserve"> </w:t>
            </w:r>
            <w:r w:rsidRPr="001002CF">
              <w:rPr>
                <w:sz w:val="20"/>
                <w:lang w:val="ru-RU"/>
              </w:rPr>
              <w:t>со</w:t>
            </w:r>
            <w:r w:rsidRPr="001002CF">
              <w:rPr>
                <w:spacing w:val="-47"/>
                <w:sz w:val="20"/>
                <w:lang w:val="ru-RU"/>
              </w:rPr>
              <w:t xml:space="preserve"> </w:t>
            </w:r>
            <w:r w:rsidRPr="001002CF">
              <w:rPr>
                <w:sz w:val="20"/>
                <w:lang w:val="ru-RU"/>
              </w:rPr>
              <w:t>сверстниками)</w:t>
            </w:r>
          </w:p>
        </w:tc>
        <w:tc>
          <w:tcPr>
            <w:tcW w:w="1984" w:type="dxa"/>
          </w:tcPr>
          <w:p w14:paraId="1A7FFA42" w14:textId="6C1637CD" w:rsidR="00A37CB0" w:rsidRPr="00575353" w:rsidRDefault="00A37CB0" w:rsidP="009B62DC">
            <w:pPr>
              <w:pStyle w:val="TableParagraph"/>
              <w:tabs>
                <w:tab w:val="left" w:pos="1230"/>
              </w:tabs>
              <w:spacing w:line="240" w:lineRule="auto"/>
              <w:ind w:left="0"/>
              <w:rPr>
                <w:sz w:val="20"/>
                <w:lang w:val="ru-RU"/>
              </w:rPr>
            </w:pPr>
            <w:r w:rsidRPr="00575353">
              <w:rPr>
                <w:sz w:val="20"/>
                <w:lang w:val="ru-RU"/>
              </w:rPr>
              <w:t>Формулирует</w:t>
            </w:r>
            <w:r w:rsidRPr="00575353">
              <w:rPr>
                <w:spacing w:val="1"/>
                <w:sz w:val="20"/>
                <w:lang w:val="ru-RU"/>
              </w:rPr>
              <w:t xml:space="preserve"> </w:t>
            </w:r>
            <w:r w:rsidRPr="00575353">
              <w:rPr>
                <w:sz w:val="20"/>
                <w:lang w:val="ru-RU"/>
              </w:rPr>
              <w:t>выводы</w:t>
            </w:r>
            <w:r w:rsidRPr="00575353">
              <w:rPr>
                <w:spacing w:val="46"/>
                <w:sz w:val="20"/>
                <w:lang w:val="ru-RU"/>
              </w:rPr>
              <w:t xml:space="preserve"> </w:t>
            </w:r>
            <w:r w:rsidRPr="00575353">
              <w:rPr>
                <w:sz w:val="20"/>
                <w:lang w:val="ru-RU"/>
              </w:rPr>
              <w:t>на</w:t>
            </w:r>
            <w:r w:rsidRPr="00575353">
              <w:rPr>
                <w:spacing w:val="44"/>
                <w:sz w:val="20"/>
                <w:lang w:val="ru-RU"/>
              </w:rPr>
              <w:t xml:space="preserve"> </w:t>
            </w:r>
            <w:r w:rsidRPr="00575353">
              <w:rPr>
                <w:sz w:val="20"/>
                <w:lang w:val="ru-RU"/>
              </w:rPr>
              <w:t>основе</w:t>
            </w:r>
            <w:r w:rsidRPr="00575353">
              <w:rPr>
                <w:spacing w:val="-47"/>
                <w:sz w:val="20"/>
                <w:lang w:val="ru-RU"/>
              </w:rPr>
              <w:t xml:space="preserve"> </w:t>
            </w:r>
            <w:r w:rsidRPr="00575353">
              <w:rPr>
                <w:sz w:val="20"/>
                <w:lang w:val="ru-RU"/>
              </w:rPr>
              <w:t>прочитанных</w:t>
            </w:r>
            <w:r w:rsidRPr="00575353">
              <w:rPr>
                <w:spacing w:val="1"/>
                <w:sz w:val="20"/>
                <w:lang w:val="ru-RU"/>
              </w:rPr>
              <w:t xml:space="preserve"> </w:t>
            </w:r>
            <w:r w:rsidR="00575353" w:rsidRPr="00575353">
              <w:rPr>
                <w:sz w:val="20"/>
                <w:lang w:val="ru-RU"/>
              </w:rPr>
              <w:t>текстов</w:t>
            </w:r>
            <w:r w:rsidR="00575353">
              <w:rPr>
                <w:sz w:val="20"/>
                <w:lang w:val="ru-RU"/>
              </w:rPr>
              <w:t xml:space="preserve"> </w:t>
            </w:r>
            <w:r w:rsidRPr="00575353">
              <w:rPr>
                <w:spacing w:val="-1"/>
                <w:sz w:val="20"/>
                <w:lang w:val="ru-RU"/>
              </w:rPr>
              <w:t>разных</w:t>
            </w:r>
            <w:r w:rsidRPr="00575353">
              <w:rPr>
                <w:spacing w:val="-47"/>
                <w:sz w:val="20"/>
                <w:lang w:val="ru-RU"/>
              </w:rPr>
              <w:t xml:space="preserve"> </w:t>
            </w:r>
            <w:r w:rsidR="00575353">
              <w:rPr>
                <w:spacing w:val="-47"/>
                <w:sz w:val="20"/>
                <w:lang w:val="ru-RU"/>
              </w:rPr>
              <w:t xml:space="preserve">    т                        </w:t>
            </w:r>
            <w:r w:rsidRPr="00575353">
              <w:rPr>
                <w:sz w:val="20"/>
                <w:lang w:val="ru-RU"/>
              </w:rPr>
              <w:t>типов.</w:t>
            </w:r>
          </w:p>
          <w:p w14:paraId="3AB06D80" w14:textId="77777777" w:rsidR="00A37CB0" w:rsidRDefault="00A37CB0" w:rsidP="009B62DC">
            <w:pPr>
              <w:pStyle w:val="TableParagraph"/>
              <w:spacing w:line="240" w:lineRule="auto"/>
              <w:ind w:left="0"/>
              <w:rPr>
                <w:sz w:val="20"/>
              </w:rPr>
            </w:pPr>
            <w:r>
              <w:rPr>
                <w:sz w:val="20"/>
              </w:rPr>
              <w:t>Находит</w:t>
            </w:r>
            <w:r>
              <w:rPr>
                <w:spacing w:val="1"/>
                <w:sz w:val="20"/>
              </w:rPr>
              <w:t xml:space="preserve"> </w:t>
            </w:r>
            <w:r>
              <w:rPr>
                <w:sz w:val="20"/>
              </w:rPr>
              <w:t>аргументы,</w:t>
            </w:r>
            <w:r>
              <w:rPr>
                <w:spacing w:val="1"/>
                <w:sz w:val="20"/>
              </w:rPr>
              <w:t xml:space="preserve"> </w:t>
            </w:r>
            <w:r>
              <w:rPr>
                <w:sz w:val="20"/>
              </w:rPr>
              <w:t>подтверждающие</w:t>
            </w:r>
            <w:r>
              <w:rPr>
                <w:spacing w:val="-47"/>
                <w:sz w:val="20"/>
              </w:rPr>
              <w:t xml:space="preserve"> </w:t>
            </w:r>
            <w:r>
              <w:rPr>
                <w:sz w:val="20"/>
              </w:rPr>
              <w:t>вывод</w:t>
            </w:r>
          </w:p>
        </w:tc>
        <w:tc>
          <w:tcPr>
            <w:tcW w:w="1560" w:type="dxa"/>
          </w:tcPr>
          <w:p w14:paraId="1D6591D5" w14:textId="16835E59" w:rsidR="00A37CB0" w:rsidRPr="001002CF" w:rsidRDefault="00A37CB0" w:rsidP="009B62DC">
            <w:pPr>
              <w:pStyle w:val="TableParagraph"/>
              <w:tabs>
                <w:tab w:val="left" w:pos="982"/>
                <w:tab w:val="left" w:pos="1393"/>
              </w:tabs>
              <w:spacing w:line="240" w:lineRule="auto"/>
              <w:ind w:left="0"/>
              <w:rPr>
                <w:sz w:val="20"/>
                <w:lang w:val="ru-RU"/>
              </w:rPr>
            </w:pPr>
            <w:r w:rsidRPr="001002CF">
              <w:rPr>
                <w:sz w:val="20"/>
                <w:lang w:val="ru-RU"/>
              </w:rPr>
              <w:t>Формулирует</w:t>
            </w:r>
            <w:r w:rsidRPr="001002CF">
              <w:rPr>
                <w:spacing w:val="1"/>
                <w:sz w:val="20"/>
                <w:lang w:val="ru-RU"/>
              </w:rPr>
              <w:t xml:space="preserve"> </w:t>
            </w:r>
            <w:r w:rsidRPr="001002CF">
              <w:rPr>
                <w:sz w:val="20"/>
                <w:lang w:val="ru-RU"/>
              </w:rPr>
              <w:t>выводы</w:t>
            </w:r>
            <w:r w:rsidR="004272C8">
              <w:rPr>
                <w:sz w:val="20"/>
                <w:lang w:val="ru-RU"/>
              </w:rPr>
              <w:t xml:space="preserve"> </w:t>
            </w:r>
            <w:r w:rsidRPr="001002CF">
              <w:rPr>
                <w:spacing w:val="-2"/>
                <w:sz w:val="20"/>
                <w:lang w:val="ru-RU"/>
              </w:rPr>
              <w:t>на</w:t>
            </w:r>
            <w:r w:rsidRPr="001002CF">
              <w:rPr>
                <w:spacing w:val="-47"/>
                <w:sz w:val="20"/>
                <w:lang w:val="ru-RU"/>
              </w:rPr>
              <w:t xml:space="preserve"> </w:t>
            </w:r>
            <w:r w:rsidR="004272C8">
              <w:rPr>
                <w:spacing w:val="-47"/>
                <w:sz w:val="20"/>
                <w:lang w:val="ru-RU"/>
              </w:rPr>
              <w:t xml:space="preserve">           </w:t>
            </w:r>
            <w:r w:rsidRPr="001002CF">
              <w:rPr>
                <w:sz w:val="20"/>
                <w:lang w:val="ru-RU"/>
              </w:rPr>
              <w:t>основе</w:t>
            </w:r>
            <w:r w:rsidRPr="001002CF">
              <w:rPr>
                <w:spacing w:val="1"/>
                <w:sz w:val="20"/>
                <w:lang w:val="ru-RU"/>
              </w:rPr>
              <w:t xml:space="preserve"> </w:t>
            </w:r>
            <w:r w:rsidRPr="001002CF">
              <w:rPr>
                <w:sz w:val="20"/>
                <w:lang w:val="ru-RU"/>
              </w:rPr>
              <w:t>прочитанных</w:t>
            </w:r>
            <w:r w:rsidRPr="001002CF">
              <w:rPr>
                <w:spacing w:val="1"/>
                <w:sz w:val="20"/>
                <w:lang w:val="ru-RU"/>
              </w:rPr>
              <w:t xml:space="preserve"> </w:t>
            </w:r>
            <w:r w:rsidRPr="001002CF">
              <w:rPr>
                <w:sz w:val="20"/>
                <w:lang w:val="ru-RU"/>
              </w:rPr>
              <w:t>текстов</w:t>
            </w:r>
            <w:r w:rsidR="004272C8">
              <w:rPr>
                <w:sz w:val="20"/>
                <w:lang w:val="ru-RU"/>
              </w:rPr>
              <w:t xml:space="preserve"> </w:t>
            </w:r>
            <w:r w:rsidRPr="001002CF">
              <w:rPr>
                <w:spacing w:val="-1"/>
                <w:sz w:val="20"/>
                <w:lang w:val="ru-RU"/>
              </w:rPr>
              <w:t>разных</w:t>
            </w:r>
            <w:r w:rsidRPr="001002CF">
              <w:rPr>
                <w:spacing w:val="-47"/>
                <w:sz w:val="20"/>
                <w:lang w:val="ru-RU"/>
              </w:rPr>
              <w:t xml:space="preserve"> </w:t>
            </w:r>
            <w:r w:rsidRPr="001002CF">
              <w:rPr>
                <w:sz w:val="20"/>
                <w:lang w:val="ru-RU"/>
              </w:rPr>
              <w:t>типов.</w:t>
            </w:r>
          </w:p>
          <w:p w14:paraId="5C98530C" w14:textId="77777777" w:rsidR="00A37CB0" w:rsidRPr="001002CF" w:rsidRDefault="00A37CB0" w:rsidP="009B62DC">
            <w:pPr>
              <w:pStyle w:val="TableParagraph"/>
              <w:spacing w:line="240" w:lineRule="auto"/>
              <w:ind w:left="0"/>
              <w:rPr>
                <w:sz w:val="20"/>
                <w:lang w:val="ru-RU"/>
              </w:rPr>
            </w:pPr>
            <w:r w:rsidRPr="001002CF">
              <w:rPr>
                <w:sz w:val="20"/>
                <w:lang w:val="ru-RU"/>
              </w:rPr>
              <w:t>Находит</w:t>
            </w:r>
            <w:r w:rsidRPr="001002CF">
              <w:rPr>
                <w:spacing w:val="1"/>
                <w:sz w:val="20"/>
                <w:lang w:val="ru-RU"/>
              </w:rPr>
              <w:t xml:space="preserve"> </w:t>
            </w:r>
            <w:r w:rsidRPr="001002CF">
              <w:rPr>
                <w:sz w:val="20"/>
                <w:lang w:val="ru-RU"/>
              </w:rPr>
              <w:t>аргументы,</w:t>
            </w:r>
            <w:r w:rsidRPr="001002CF">
              <w:rPr>
                <w:spacing w:val="1"/>
                <w:sz w:val="20"/>
                <w:lang w:val="ru-RU"/>
              </w:rPr>
              <w:t xml:space="preserve"> </w:t>
            </w:r>
            <w:r w:rsidRPr="001002CF">
              <w:rPr>
                <w:spacing w:val="-1"/>
                <w:sz w:val="20"/>
                <w:lang w:val="ru-RU"/>
              </w:rPr>
              <w:t>подтверждающи</w:t>
            </w:r>
            <w:r w:rsidRPr="001002CF">
              <w:rPr>
                <w:spacing w:val="-47"/>
                <w:sz w:val="20"/>
                <w:lang w:val="ru-RU"/>
              </w:rPr>
              <w:t xml:space="preserve"> </w:t>
            </w:r>
            <w:r w:rsidRPr="001002CF">
              <w:rPr>
                <w:sz w:val="20"/>
                <w:lang w:val="ru-RU"/>
              </w:rPr>
              <w:t>е</w:t>
            </w:r>
            <w:r w:rsidRPr="001002CF">
              <w:rPr>
                <w:spacing w:val="1"/>
                <w:sz w:val="20"/>
                <w:lang w:val="ru-RU"/>
              </w:rPr>
              <w:t xml:space="preserve"> </w:t>
            </w:r>
            <w:r w:rsidRPr="001002CF">
              <w:rPr>
                <w:sz w:val="20"/>
                <w:lang w:val="ru-RU"/>
              </w:rPr>
              <w:t>вывод</w:t>
            </w:r>
          </w:p>
        </w:tc>
        <w:tc>
          <w:tcPr>
            <w:tcW w:w="2693" w:type="dxa"/>
          </w:tcPr>
          <w:p w14:paraId="5AB6D5D0" w14:textId="20101560" w:rsidR="00A37CB0" w:rsidRPr="001002CF" w:rsidRDefault="00A37CB0" w:rsidP="009B62DC">
            <w:pPr>
              <w:pStyle w:val="TableParagraph"/>
              <w:tabs>
                <w:tab w:val="left" w:pos="1993"/>
              </w:tabs>
              <w:spacing w:line="240" w:lineRule="auto"/>
              <w:ind w:left="0"/>
              <w:rPr>
                <w:sz w:val="20"/>
                <w:lang w:val="ru-RU"/>
              </w:rPr>
            </w:pPr>
            <w:r w:rsidRPr="001002CF">
              <w:rPr>
                <w:sz w:val="20"/>
                <w:lang w:val="ru-RU"/>
              </w:rPr>
              <w:t>Опровержение</w:t>
            </w:r>
            <w:r w:rsidRPr="001002CF">
              <w:rPr>
                <w:spacing w:val="1"/>
                <w:sz w:val="20"/>
                <w:lang w:val="ru-RU"/>
              </w:rPr>
              <w:t xml:space="preserve"> </w:t>
            </w:r>
            <w:r w:rsidRPr="001002CF">
              <w:rPr>
                <w:sz w:val="20"/>
                <w:lang w:val="ru-RU"/>
              </w:rPr>
              <w:t>предложенных</w:t>
            </w:r>
            <w:r w:rsidRPr="001002CF">
              <w:rPr>
                <w:spacing w:val="1"/>
                <w:sz w:val="20"/>
                <w:lang w:val="ru-RU"/>
              </w:rPr>
              <w:t xml:space="preserve"> </w:t>
            </w:r>
            <w:r w:rsidRPr="001002CF">
              <w:rPr>
                <w:sz w:val="20"/>
                <w:lang w:val="ru-RU"/>
              </w:rPr>
              <w:t>умозаключений,</w:t>
            </w:r>
            <w:r w:rsidRPr="001002CF">
              <w:rPr>
                <w:spacing w:val="1"/>
                <w:sz w:val="20"/>
                <w:lang w:val="ru-RU"/>
              </w:rPr>
              <w:t xml:space="preserve"> </w:t>
            </w:r>
            <w:r w:rsidRPr="001002CF">
              <w:rPr>
                <w:sz w:val="20"/>
                <w:lang w:val="ru-RU"/>
              </w:rPr>
              <w:t>основываясь</w:t>
            </w:r>
            <w:r w:rsidR="004272C8">
              <w:rPr>
                <w:sz w:val="20"/>
                <w:lang w:val="ru-RU"/>
              </w:rPr>
              <w:t xml:space="preserve"> </w:t>
            </w:r>
            <w:r w:rsidRPr="001002CF">
              <w:rPr>
                <w:spacing w:val="-2"/>
                <w:sz w:val="20"/>
                <w:lang w:val="ru-RU"/>
              </w:rPr>
              <w:t>на</w:t>
            </w:r>
            <w:r w:rsidRPr="001002CF">
              <w:rPr>
                <w:spacing w:val="-47"/>
                <w:sz w:val="20"/>
                <w:lang w:val="ru-RU"/>
              </w:rPr>
              <w:t xml:space="preserve"> </w:t>
            </w:r>
            <w:r w:rsidR="004272C8">
              <w:rPr>
                <w:spacing w:val="-47"/>
                <w:sz w:val="20"/>
                <w:lang w:val="ru-RU"/>
              </w:rPr>
              <w:t xml:space="preserve">            </w:t>
            </w:r>
            <w:r w:rsidRPr="001002CF">
              <w:rPr>
                <w:sz w:val="20"/>
                <w:lang w:val="ru-RU"/>
              </w:rPr>
              <w:t>содержании</w:t>
            </w:r>
            <w:r w:rsidRPr="001002CF">
              <w:rPr>
                <w:spacing w:val="-3"/>
                <w:sz w:val="20"/>
                <w:lang w:val="ru-RU"/>
              </w:rPr>
              <w:t xml:space="preserve"> </w:t>
            </w:r>
            <w:r w:rsidRPr="001002CF">
              <w:rPr>
                <w:sz w:val="20"/>
                <w:lang w:val="ru-RU"/>
              </w:rPr>
              <w:t>текста.</w:t>
            </w:r>
          </w:p>
          <w:p w14:paraId="33358054" w14:textId="10B0E342" w:rsidR="00A37CB0" w:rsidRPr="004272C8" w:rsidRDefault="00A37CB0" w:rsidP="009B62DC">
            <w:pPr>
              <w:pStyle w:val="TableParagraph"/>
              <w:spacing w:line="240" w:lineRule="auto"/>
              <w:ind w:left="0"/>
              <w:rPr>
                <w:sz w:val="20"/>
                <w:lang w:val="ru-RU"/>
              </w:rPr>
            </w:pPr>
            <w:r w:rsidRPr="004272C8">
              <w:rPr>
                <w:sz w:val="20"/>
                <w:lang w:val="ru-RU"/>
              </w:rPr>
              <w:t>Корректировка</w:t>
            </w:r>
            <w:r w:rsidRPr="004272C8">
              <w:rPr>
                <w:spacing w:val="-47"/>
                <w:sz w:val="20"/>
                <w:lang w:val="ru-RU"/>
              </w:rPr>
              <w:t xml:space="preserve"> </w:t>
            </w:r>
            <w:r w:rsidR="004272C8">
              <w:rPr>
                <w:spacing w:val="-47"/>
                <w:sz w:val="20"/>
                <w:lang w:val="ru-RU"/>
              </w:rPr>
              <w:t xml:space="preserve">                   </w:t>
            </w:r>
            <w:r w:rsidRPr="004272C8">
              <w:rPr>
                <w:spacing w:val="-1"/>
                <w:sz w:val="20"/>
                <w:lang w:val="ru-RU"/>
              </w:rPr>
              <w:t>предложенного</w:t>
            </w:r>
            <w:r w:rsidRPr="004272C8">
              <w:rPr>
                <w:spacing w:val="-47"/>
                <w:sz w:val="20"/>
                <w:lang w:val="ru-RU"/>
              </w:rPr>
              <w:t xml:space="preserve"> </w:t>
            </w:r>
            <w:r w:rsidRPr="004272C8">
              <w:rPr>
                <w:sz w:val="20"/>
                <w:lang w:val="ru-RU"/>
              </w:rPr>
              <w:t>утверждения.</w:t>
            </w:r>
            <w:r w:rsidRPr="004272C8">
              <w:rPr>
                <w:spacing w:val="1"/>
                <w:sz w:val="20"/>
                <w:lang w:val="ru-RU"/>
              </w:rPr>
              <w:t xml:space="preserve"> </w:t>
            </w:r>
            <w:r w:rsidRPr="004272C8">
              <w:rPr>
                <w:sz w:val="20"/>
                <w:lang w:val="ru-RU"/>
              </w:rPr>
              <w:t>Корректировка</w:t>
            </w:r>
            <w:r w:rsidRPr="004272C8">
              <w:rPr>
                <w:spacing w:val="-47"/>
                <w:sz w:val="20"/>
                <w:lang w:val="ru-RU"/>
              </w:rPr>
              <w:t xml:space="preserve"> </w:t>
            </w:r>
            <w:r w:rsidRPr="004272C8">
              <w:rPr>
                <w:sz w:val="20"/>
                <w:lang w:val="ru-RU"/>
              </w:rPr>
              <w:t>предложенных</w:t>
            </w:r>
          </w:p>
          <w:p w14:paraId="5C556B58" w14:textId="380B3DB5" w:rsidR="00575353" w:rsidRPr="00A37CB0" w:rsidRDefault="00575353" w:rsidP="009B62DC">
            <w:pPr>
              <w:pStyle w:val="TableParagraph"/>
              <w:tabs>
                <w:tab w:val="left" w:pos="1999"/>
              </w:tabs>
              <w:spacing w:line="240" w:lineRule="auto"/>
              <w:ind w:left="0"/>
              <w:rPr>
                <w:sz w:val="20"/>
                <w:lang w:val="ru-RU"/>
              </w:rPr>
            </w:pPr>
            <w:r w:rsidRPr="00575353">
              <w:rPr>
                <w:sz w:val="20"/>
                <w:lang w:val="ru-RU"/>
              </w:rPr>
              <w:t>аргументов.</w:t>
            </w:r>
            <w:r w:rsidR="004272C8">
              <w:rPr>
                <w:sz w:val="20"/>
                <w:lang w:val="ru-RU"/>
              </w:rPr>
              <w:t xml:space="preserve"> </w:t>
            </w:r>
            <w:r w:rsidR="00A37CB0" w:rsidRPr="00575353">
              <w:rPr>
                <w:sz w:val="20"/>
                <w:lang w:val="ru-RU"/>
              </w:rPr>
              <w:t>Выбор</w:t>
            </w:r>
            <w:r w:rsidRPr="00A37CB0">
              <w:rPr>
                <w:sz w:val="20"/>
                <w:lang w:val="ru-RU"/>
              </w:rPr>
              <w:t xml:space="preserve"> правильного</w:t>
            </w:r>
            <w:r w:rsidRPr="00A37CB0">
              <w:rPr>
                <w:spacing w:val="1"/>
                <w:sz w:val="20"/>
                <w:lang w:val="ru-RU"/>
              </w:rPr>
              <w:t xml:space="preserve"> </w:t>
            </w:r>
            <w:r w:rsidRPr="00A37CB0">
              <w:rPr>
                <w:sz w:val="20"/>
                <w:lang w:val="ru-RU"/>
              </w:rPr>
              <w:t>утверждения</w:t>
            </w:r>
            <w:r>
              <w:rPr>
                <w:sz w:val="20"/>
                <w:lang w:val="ru-RU"/>
              </w:rPr>
              <w:t xml:space="preserve"> </w:t>
            </w:r>
            <w:r w:rsidRPr="00A37CB0">
              <w:rPr>
                <w:spacing w:val="-1"/>
                <w:sz w:val="20"/>
                <w:lang w:val="ru-RU"/>
              </w:rPr>
              <w:t>из</w:t>
            </w:r>
            <w:r w:rsidRPr="00A37CB0">
              <w:rPr>
                <w:spacing w:val="-47"/>
                <w:sz w:val="20"/>
                <w:lang w:val="ru-RU"/>
              </w:rPr>
              <w:t xml:space="preserve"> </w:t>
            </w:r>
            <w:r>
              <w:rPr>
                <w:spacing w:val="-47"/>
                <w:sz w:val="20"/>
                <w:lang w:val="ru-RU"/>
              </w:rPr>
              <w:t xml:space="preserve"> </w:t>
            </w:r>
            <w:r w:rsidRPr="00A37CB0">
              <w:rPr>
                <w:sz w:val="20"/>
                <w:lang w:val="ru-RU"/>
              </w:rPr>
              <w:t>предложенных</w:t>
            </w:r>
          </w:p>
          <w:p w14:paraId="2688E258" w14:textId="4EACD46B" w:rsidR="00575353" w:rsidRPr="009D68FA" w:rsidRDefault="00575353" w:rsidP="009B62DC">
            <w:pPr>
              <w:pStyle w:val="TableParagraph"/>
              <w:tabs>
                <w:tab w:val="left" w:pos="1619"/>
              </w:tabs>
              <w:spacing w:line="240" w:lineRule="auto"/>
              <w:ind w:left="0"/>
              <w:rPr>
                <w:sz w:val="20"/>
                <w:lang w:val="ru-RU"/>
              </w:rPr>
            </w:pPr>
            <w:r w:rsidRPr="00A37CB0">
              <w:rPr>
                <w:sz w:val="20"/>
                <w:lang w:val="ru-RU"/>
              </w:rPr>
              <w:t>вариантов</w:t>
            </w:r>
          </w:p>
        </w:tc>
      </w:tr>
    </w:tbl>
    <w:tbl>
      <w:tblPr>
        <w:tblStyle w:val="TableNormal28"/>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1843"/>
        <w:gridCol w:w="1984"/>
        <w:gridCol w:w="1560"/>
        <w:gridCol w:w="2693"/>
      </w:tblGrid>
      <w:tr w:rsidR="00A37CB0" w14:paraId="3214F9BD" w14:textId="77777777" w:rsidTr="009B62DC">
        <w:trPr>
          <w:trHeight w:val="2302"/>
        </w:trPr>
        <w:tc>
          <w:tcPr>
            <w:tcW w:w="2269" w:type="dxa"/>
          </w:tcPr>
          <w:p w14:paraId="2F049458" w14:textId="37DA06ED" w:rsidR="00A37CB0" w:rsidRPr="00A37CB0" w:rsidRDefault="00A37CB0" w:rsidP="009B62DC">
            <w:pPr>
              <w:pStyle w:val="TableParagraph"/>
              <w:spacing w:line="240" w:lineRule="auto"/>
              <w:ind w:left="0"/>
              <w:rPr>
                <w:i/>
                <w:sz w:val="20"/>
                <w:lang w:val="ru-RU"/>
              </w:rPr>
            </w:pPr>
            <w:r w:rsidRPr="00A37CB0">
              <w:rPr>
                <w:i/>
                <w:spacing w:val="-1"/>
                <w:sz w:val="20"/>
                <w:lang w:val="ru-RU"/>
              </w:rPr>
              <w:t>Составляет</w:t>
            </w:r>
            <w:r w:rsidRPr="00A37CB0">
              <w:rPr>
                <w:i/>
                <w:spacing w:val="-47"/>
                <w:sz w:val="20"/>
                <w:lang w:val="ru-RU"/>
              </w:rPr>
              <w:t xml:space="preserve"> </w:t>
            </w:r>
            <w:r w:rsidR="00E17694">
              <w:rPr>
                <w:i/>
                <w:spacing w:val="-47"/>
                <w:sz w:val="20"/>
                <w:lang w:val="ru-RU"/>
              </w:rPr>
              <w:t xml:space="preserve">               </w:t>
            </w:r>
            <w:r w:rsidRPr="00A37CB0">
              <w:rPr>
                <w:i/>
                <w:sz w:val="20"/>
                <w:lang w:val="ru-RU"/>
              </w:rPr>
              <w:t>небольшие</w:t>
            </w:r>
            <w:r w:rsidRPr="00A37CB0">
              <w:rPr>
                <w:i/>
                <w:spacing w:val="1"/>
                <w:sz w:val="20"/>
                <w:lang w:val="ru-RU"/>
              </w:rPr>
              <w:t xml:space="preserve"> </w:t>
            </w:r>
            <w:r w:rsidRPr="00A37CB0">
              <w:rPr>
                <w:i/>
                <w:sz w:val="20"/>
                <w:lang w:val="ru-RU"/>
              </w:rPr>
              <w:t>письменные</w:t>
            </w:r>
            <w:r w:rsidRPr="00A37CB0">
              <w:rPr>
                <w:i/>
                <w:spacing w:val="-47"/>
                <w:sz w:val="20"/>
                <w:lang w:val="ru-RU"/>
              </w:rPr>
              <w:t xml:space="preserve"> </w:t>
            </w:r>
            <w:r w:rsidR="00E17694">
              <w:rPr>
                <w:i/>
                <w:spacing w:val="-47"/>
                <w:sz w:val="20"/>
                <w:lang w:val="ru-RU"/>
              </w:rPr>
              <w:t xml:space="preserve">                              </w:t>
            </w:r>
            <w:r w:rsidRPr="00A37CB0">
              <w:rPr>
                <w:i/>
                <w:sz w:val="20"/>
                <w:lang w:val="ru-RU"/>
              </w:rPr>
              <w:t>аннотации</w:t>
            </w:r>
          </w:p>
          <w:p w14:paraId="5DBBCB1C" w14:textId="77777777" w:rsidR="00A37CB0" w:rsidRPr="00A37CB0" w:rsidRDefault="00A37CB0" w:rsidP="009B62DC">
            <w:pPr>
              <w:pStyle w:val="TableParagraph"/>
              <w:spacing w:line="240" w:lineRule="auto"/>
              <w:ind w:left="0"/>
              <w:rPr>
                <w:i/>
                <w:sz w:val="20"/>
                <w:lang w:val="ru-RU"/>
              </w:rPr>
            </w:pPr>
            <w:r w:rsidRPr="00A37CB0">
              <w:rPr>
                <w:i/>
                <w:sz w:val="20"/>
                <w:lang w:val="ru-RU"/>
              </w:rPr>
              <w:t>к тексту, отзывы о</w:t>
            </w:r>
            <w:r w:rsidRPr="00A37CB0">
              <w:rPr>
                <w:i/>
                <w:spacing w:val="-47"/>
                <w:sz w:val="20"/>
                <w:lang w:val="ru-RU"/>
              </w:rPr>
              <w:t xml:space="preserve"> </w:t>
            </w:r>
            <w:r w:rsidRPr="00A37CB0">
              <w:rPr>
                <w:i/>
                <w:sz w:val="20"/>
                <w:lang w:val="ru-RU"/>
              </w:rPr>
              <w:t>прочитанном</w:t>
            </w:r>
            <w:r w:rsidRPr="00A37CB0">
              <w:rPr>
                <w:i/>
                <w:spacing w:val="1"/>
                <w:sz w:val="20"/>
                <w:lang w:val="ru-RU"/>
              </w:rPr>
              <w:t xml:space="preserve"> </w:t>
            </w:r>
            <w:r w:rsidRPr="00A37CB0">
              <w:rPr>
                <w:i/>
                <w:sz w:val="20"/>
                <w:lang w:val="ru-RU"/>
              </w:rPr>
              <w:t>тексте под</w:t>
            </w:r>
            <w:r w:rsidRPr="00A37CB0">
              <w:rPr>
                <w:i/>
                <w:spacing w:val="1"/>
                <w:sz w:val="20"/>
                <w:lang w:val="ru-RU"/>
              </w:rPr>
              <w:t xml:space="preserve"> </w:t>
            </w:r>
            <w:r w:rsidRPr="00A37CB0">
              <w:rPr>
                <w:i/>
                <w:sz w:val="20"/>
                <w:lang w:val="ru-RU"/>
              </w:rPr>
              <w:t>руководством</w:t>
            </w:r>
            <w:r w:rsidRPr="00A37CB0">
              <w:rPr>
                <w:i/>
                <w:spacing w:val="1"/>
                <w:sz w:val="20"/>
                <w:lang w:val="ru-RU"/>
              </w:rPr>
              <w:t xml:space="preserve"> </w:t>
            </w:r>
            <w:r w:rsidRPr="00A37CB0">
              <w:rPr>
                <w:i/>
                <w:sz w:val="20"/>
                <w:lang w:val="ru-RU"/>
              </w:rPr>
              <w:t>учителя</w:t>
            </w:r>
          </w:p>
        </w:tc>
        <w:tc>
          <w:tcPr>
            <w:tcW w:w="1843" w:type="dxa"/>
          </w:tcPr>
          <w:p w14:paraId="086BD488" w14:textId="77777777" w:rsidR="00A37CB0" w:rsidRPr="00A37CB0" w:rsidRDefault="00A37CB0" w:rsidP="009B62DC">
            <w:pPr>
              <w:pStyle w:val="TableParagraph"/>
              <w:spacing w:line="240" w:lineRule="auto"/>
              <w:ind w:left="0"/>
              <w:rPr>
                <w:sz w:val="20"/>
                <w:lang w:val="ru-RU"/>
              </w:rPr>
            </w:pPr>
            <w:r w:rsidRPr="00A37CB0">
              <w:rPr>
                <w:i/>
                <w:sz w:val="20"/>
                <w:lang w:val="ru-RU"/>
              </w:rPr>
              <w:t>Составляет</w:t>
            </w:r>
            <w:r w:rsidRPr="00A37CB0">
              <w:rPr>
                <w:i/>
                <w:spacing w:val="1"/>
                <w:sz w:val="20"/>
                <w:lang w:val="ru-RU"/>
              </w:rPr>
              <w:t xml:space="preserve"> </w:t>
            </w:r>
            <w:r w:rsidRPr="00A37CB0">
              <w:rPr>
                <w:i/>
                <w:sz w:val="20"/>
                <w:lang w:val="ru-RU"/>
              </w:rPr>
              <w:t>письменные</w:t>
            </w:r>
            <w:r w:rsidRPr="00A37CB0">
              <w:rPr>
                <w:i/>
                <w:spacing w:val="1"/>
                <w:sz w:val="20"/>
                <w:lang w:val="ru-RU"/>
              </w:rPr>
              <w:t xml:space="preserve"> </w:t>
            </w:r>
            <w:r w:rsidRPr="00A37CB0">
              <w:rPr>
                <w:i/>
                <w:sz w:val="20"/>
                <w:lang w:val="ru-RU"/>
              </w:rPr>
              <w:t>аннотации</w:t>
            </w:r>
            <w:r w:rsidRPr="00A37CB0">
              <w:rPr>
                <w:i/>
                <w:spacing w:val="1"/>
                <w:sz w:val="20"/>
                <w:lang w:val="ru-RU"/>
              </w:rPr>
              <w:t xml:space="preserve"> </w:t>
            </w:r>
            <w:r w:rsidRPr="00A37CB0">
              <w:rPr>
                <w:i/>
                <w:sz w:val="20"/>
                <w:lang w:val="ru-RU"/>
              </w:rPr>
              <w:t>к</w:t>
            </w:r>
            <w:r w:rsidRPr="00A37CB0">
              <w:rPr>
                <w:i/>
                <w:spacing w:val="1"/>
                <w:sz w:val="20"/>
                <w:lang w:val="ru-RU"/>
              </w:rPr>
              <w:t xml:space="preserve"> </w:t>
            </w:r>
            <w:r w:rsidRPr="00A37CB0">
              <w:rPr>
                <w:i/>
                <w:sz w:val="20"/>
                <w:lang w:val="ru-RU"/>
              </w:rPr>
              <w:t>тексту</w:t>
            </w:r>
            <w:r w:rsidRPr="00A37CB0">
              <w:rPr>
                <w:sz w:val="20"/>
                <w:lang w:val="ru-RU"/>
              </w:rPr>
              <w:t>,</w:t>
            </w:r>
            <w:r w:rsidRPr="00A37CB0">
              <w:rPr>
                <w:spacing w:val="-9"/>
                <w:sz w:val="20"/>
                <w:lang w:val="ru-RU"/>
              </w:rPr>
              <w:t xml:space="preserve"> </w:t>
            </w:r>
            <w:r w:rsidRPr="00A37CB0">
              <w:rPr>
                <w:sz w:val="20"/>
                <w:lang w:val="ru-RU"/>
              </w:rPr>
              <w:t>отзывы</w:t>
            </w:r>
          </w:p>
          <w:p w14:paraId="2BC51357" w14:textId="780FB86A" w:rsidR="00A37CB0" w:rsidRPr="00E17694" w:rsidRDefault="00E17694" w:rsidP="00E17694">
            <w:pPr>
              <w:pStyle w:val="TableParagraph"/>
              <w:tabs>
                <w:tab w:val="left" w:pos="746"/>
              </w:tabs>
              <w:spacing w:line="240" w:lineRule="auto"/>
              <w:ind w:left="0"/>
              <w:rPr>
                <w:sz w:val="20"/>
                <w:lang w:val="ru-RU"/>
              </w:rPr>
            </w:pPr>
            <w:r>
              <w:rPr>
                <w:sz w:val="20"/>
              </w:rPr>
              <w:t>О</w:t>
            </w:r>
            <w:r>
              <w:rPr>
                <w:sz w:val="20"/>
                <w:lang w:val="ru-RU"/>
              </w:rPr>
              <w:t xml:space="preserve"> </w:t>
            </w:r>
            <w:r w:rsidR="00A37CB0">
              <w:rPr>
                <w:spacing w:val="-1"/>
                <w:sz w:val="20"/>
              </w:rPr>
              <w:t>прочитанном</w:t>
            </w:r>
            <w:r w:rsidR="00A37CB0">
              <w:rPr>
                <w:spacing w:val="-47"/>
                <w:sz w:val="20"/>
              </w:rPr>
              <w:t xml:space="preserve"> </w:t>
            </w:r>
            <w:r w:rsidR="00A37CB0">
              <w:rPr>
                <w:sz w:val="20"/>
              </w:rPr>
              <w:t>тексте</w:t>
            </w:r>
            <w:r>
              <w:rPr>
                <w:sz w:val="20"/>
                <w:lang w:val="ru-RU"/>
              </w:rPr>
              <w:t xml:space="preserve"> </w:t>
            </w:r>
          </w:p>
        </w:tc>
        <w:tc>
          <w:tcPr>
            <w:tcW w:w="1984" w:type="dxa"/>
          </w:tcPr>
          <w:p w14:paraId="4283B158" w14:textId="77777777" w:rsidR="00A37CB0" w:rsidRPr="00A37CB0" w:rsidRDefault="00A37CB0" w:rsidP="009B62DC">
            <w:pPr>
              <w:pStyle w:val="TableParagraph"/>
              <w:spacing w:line="240" w:lineRule="auto"/>
              <w:ind w:left="0"/>
              <w:rPr>
                <w:sz w:val="20"/>
                <w:lang w:val="ru-RU"/>
              </w:rPr>
            </w:pPr>
            <w:r w:rsidRPr="00A37CB0">
              <w:rPr>
                <w:i/>
                <w:sz w:val="20"/>
                <w:lang w:val="ru-RU"/>
              </w:rPr>
              <w:t>Составляет</w:t>
            </w:r>
            <w:r w:rsidRPr="00A37CB0">
              <w:rPr>
                <w:i/>
                <w:spacing w:val="1"/>
                <w:sz w:val="20"/>
                <w:lang w:val="ru-RU"/>
              </w:rPr>
              <w:t xml:space="preserve"> </w:t>
            </w:r>
            <w:r w:rsidRPr="00A37CB0">
              <w:rPr>
                <w:i/>
                <w:sz w:val="20"/>
                <w:lang w:val="ru-RU"/>
              </w:rPr>
              <w:t>письменные</w:t>
            </w:r>
            <w:r w:rsidRPr="00A37CB0">
              <w:rPr>
                <w:i/>
                <w:spacing w:val="1"/>
                <w:sz w:val="20"/>
                <w:lang w:val="ru-RU"/>
              </w:rPr>
              <w:t xml:space="preserve"> </w:t>
            </w:r>
            <w:r w:rsidRPr="00A37CB0">
              <w:rPr>
                <w:i/>
                <w:sz w:val="20"/>
                <w:lang w:val="ru-RU"/>
              </w:rPr>
              <w:t>аннотации</w:t>
            </w:r>
            <w:r w:rsidRPr="00A37CB0">
              <w:rPr>
                <w:i/>
                <w:spacing w:val="1"/>
                <w:sz w:val="20"/>
                <w:lang w:val="ru-RU"/>
              </w:rPr>
              <w:t xml:space="preserve"> </w:t>
            </w:r>
            <w:r w:rsidRPr="00A37CB0">
              <w:rPr>
                <w:i/>
                <w:sz w:val="20"/>
                <w:lang w:val="ru-RU"/>
              </w:rPr>
              <w:t>к</w:t>
            </w:r>
            <w:r w:rsidRPr="00A37CB0">
              <w:rPr>
                <w:i/>
                <w:spacing w:val="1"/>
                <w:sz w:val="20"/>
                <w:lang w:val="ru-RU"/>
              </w:rPr>
              <w:t xml:space="preserve"> </w:t>
            </w:r>
            <w:r w:rsidRPr="00A37CB0">
              <w:rPr>
                <w:i/>
                <w:sz w:val="20"/>
                <w:lang w:val="ru-RU"/>
              </w:rPr>
              <w:t xml:space="preserve">тексту, </w:t>
            </w:r>
            <w:r w:rsidRPr="00A37CB0">
              <w:rPr>
                <w:sz w:val="20"/>
                <w:lang w:val="ru-RU"/>
              </w:rPr>
              <w:t>отзывы</w:t>
            </w:r>
            <w:r w:rsidRPr="00A37CB0">
              <w:rPr>
                <w:spacing w:val="-47"/>
                <w:sz w:val="20"/>
                <w:lang w:val="ru-RU"/>
              </w:rPr>
              <w:t xml:space="preserve"> </w:t>
            </w:r>
            <w:r w:rsidRPr="00A37CB0">
              <w:rPr>
                <w:sz w:val="20"/>
                <w:lang w:val="ru-RU"/>
              </w:rPr>
              <w:t>о</w:t>
            </w:r>
            <w:r w:rsidRPr="00A37CB0">
              <w:rPr>
                <w:spacing w:val="-1"/>
                <w:sz w:val="20"/>
                <w:lang w:val="ru-RU"/>
              </w:rPr>
              <w:t xml:space="preserve"> </w:t>
            </w:r>
            <w:r w:rsidRPr="00A37CB0">
              <w:rPr>
                <w:sz w:val="20"/>
                <w:lang w:val="ru-RU"/>
              </w:rPr>
              <w:t>прочитанном</w:t>
            </w:r>
          </w:p>
          <w:p w14:paraId="51375469" w14:textId="77777777" w:rsidR="00A37CB0" w:rsidRDefault="00A37CB0" w:rsidP="009B62DC">
            <w:pPr>
              <w:pStyle w:val="TableParagraph"/>
              <w:spacing w:line="240" w:lineRule="auto"/>
              <w:ind w:left="0"/>
              <w:rPr>
                <w:sz w:val="20"/>
              </w:rPr>
            </w:pPr>
            <w:r>
              <w:rPr>
                <w:sz w:val="20"/>
              </w:rPr>
              <w:t xml:space="preserve">тексте, </w:t>
            </w:r>
            <w:r>
              <w:rPr>
                <w:i/>
                <w:sz w:val="20"/>
              </w:rPr>
              <w:t xml:space="preserve">рецензии </w:t>
            </w:r>
            <w:r>
              <w:rPr>
                <w:sz w:val="20"/>
              </w:rPr>
              <w:t>и</w:t>
            </w:r>
            <w:r>
              <w:rPr>
                <w:spacing w:val="-47"/>
                <w:sz w:val="20"/>
              </w:rPr>
              <w:t xml:space="preserve"> </w:t>
            </w:r>
            <w:r>
              <w:rPr>
                <w:sz w:val="20"/>
              </w:rPr>
              <w:t>др.</w:t>
            </w:r>
          </w:p>
        </w:tc>
        <w:tc>
          <w:tcPr>
            <w:tcW w:w="1560" w:type="dxa"/>
          </w:tcPr>
          <w:p w14:paraId="52AE1902" w14:textId="77777777" w:rsidR="00A37CB0" w:rsidRPr="00A37CB0" w:rsidRDefault="00A37CB0" w:rsidP="009B62DC">
            <w:pPr>
              <w:pStyle w:val="TableParagraph"/>
              <w:spacing w:line="240" w:lineRule="auto"/>
              <w:ind w:left="0"/>
              <w:rPr>
                <w:i/>
                <w:sz w:val="20"/>
                <w:lang w:val="ru-RU"/>
              </w:rPr>
            </w:pPr>
            <w:r w:rsidRPr="00A37CB0">
              <w:rPr>
                <w:sz w:val="20"/>
                <w:lang w:val="ru-RU"/>
              </w:rPr>
              <w:t>Составляет</w:t>
            </w:r>
            <w:r w:rsidRPr="00A37CB0">
              <w:rPr>
                <w:spacing w:val="1"/>
                <w:sz w:val="20"/>
                <w:lang w:val="ru-RU"/>
              </w:rPr>
              <w:t xml:space="preserve"> </w:t>
            </w:r>
            <w:r w:rsidRPr="00A37CB0">
              <w:rPr>
                <w:sz w:val="20"/>
                <w:lang w:val="ru-RU"/>
              </w:rPr>
              <w:t>вторичные</w:t>
            </w:r>
            <w:r w:rsidRPr="00A37CB0">
              <w:rPr>
                <w:spacing w:val="1"/>
                <w:sz w:val="20"/>
                <w:lang w:val="ru-RU"/>
              </w:rPr>
              <w:t xml:space="preserve"> </w:t>
            </w:r>
            <w:r w:rsidRPr="00A37CB0">
              <w:rPr>
                <w:sz w:val="20"/>
                <w:lang w:val="ru-RU"/>
              </w:rPr>
              <w:t>тексты на основе</w:t>
            </w:r>
            <w:r w:rsidRPr="00A37CB0">
              <w:rPr>
                <w:spacing w:val="-47"/>
                <w:sz w:val="20"/>
                <w:lang w:val="ru-RU"/>
              </w:rPr>
              <w:t xml:space="preserve"> </w:t>
            </w:r>
            <w:r w:rsidRPr="00A37CB0">
              <w:rPr>
                <w:sz w:val="20"/>
                <w:lang w:val="ru-RU"/>
              </w:rPr>
              <w:t>прочитанного</w:t>
            </w:r>
            <w:r w:rsidRPr="00A37CB0">
              <w:rPr>
                <w:spacing w:val="1"/>
                <w:sz w:val="20"/>
                <w:lang w:val="ru-RU"/>
              </w:rPr>
              <w:t xml:space="preserve"> </w:t>
            </w:r>
            <w:r w:rsidRPr="00A37CB0">
              <w:rPr>
                <w:sz w:val="20"/>
                <w:lang w:val="ru-RU"/>
              </w:rPr>
              <w:t>текста</w:t>
            </w:r>
            <w:r w:rsidRPr="00A37CB0">
              <w:rPr>
                <w:spacing w:val="1"/>
                <w:sz w:val="20"/>
                <w:lang w:val="ru-RU"/>
              </w:rPr>
              <w:t xml:space="preserve"> </w:t>
            </w:r>
            <w:r w:rsidRPr="00A37CB0">
              <w:rPr>
                <w:sz w:val="20"/>
                <w:lang w:val="ru-RU"/>
              </w:rPr>
              <w:t>(</w:t>
            </w:r>
            <w:r w:rsidRPr="00A37CB0">
              <w:rPr>
                <w:i/>
                <w:sz w:val="20"/>
                <w:lang w:val="ru-RU"/>
              </w:rPr>
              <w:t>аннотации</w:t>
            </w:r>
            <w:r w:rsidRPr="00A37CB0">
              <w:rPr>
                <w:i/>
                <w:spacing w:val="1"/>
                <w:sz w:val="20"/>
                <w:lang w:val="ru-RU"/>
              </w:rPr>
              <w:t xml:space="preserve"> </w:t>
            </w:r>
            <w:r w:rsidRPr="00A37CB0">
              <w:rPr>
                <w:i/>
                <w:sz w:val="20"/>
                <w:lang w:val="ru-RU"/>
              </w:rPr>
              <w:t>к</w:t>
            </w:r>
            <w:r w:rsidRPr="00A37CB0">
              <w:rPr>
                <w:i/>
                <w:spacing w:val="1"/>
                <w:sz w:val="20"/>
                <w:lang w:val="ru-RU"/>
              </w:rPr>
              <w:t xml:space="preserve"> </w:t>
            </w:r>
            <w:r w:rsidRPr="00A37CB0">
              <w:rPr>
                <w:i/>
                <w:sz w:val="20"/>
                <w:lang w:val="ru-RU"/>
              </w:rPr>
              <w:t>тексту,</w:t>
            </w:r>
          </w:p>
          <w:p w14:paraId="7C024BE6" w14:textId="77777777" w:rsidR="00A37CB0" w:rsidRPr="00A37CB0" w:rsidRDefault="00A37CB0" w:rsidP="009B62DC">
            <w:pPr>
              <w:pStyle w:val="TableParagraph"/>
              <w:spacing w:line="240" w:lineRule="auto"/>
              <w:ind w:left="0"/>
              <w:rPr>
                <w:sz w:val="20"/>
                <w:lang w:val="ru-RU"/>
              </w:rPr>
            </w:pPr>
            <w:r w:rsidRPr="00A37CB0">
              <w:rPr>
                <w:sz w:val="20"/>
                <w:lang w:val="ru-RU"/>
              </w:rPr>
              <w:t>отзывы о</w:t>
            </w:r>
            <w:r w:rsidRPr="00A37CB0">
              <w:rPr>
                <w:spacing w:val="1"/>
                <w:sz w:val="20"/>
                <w:lang w:val="ru-RU"/>
              </w:rPr>
              <w:t xml:space="preserve"> </w:t>
            </w:r>
            <w:r w:rsidRPr="00A37CB0">
              <w:rPr>
                <w:spacing w:val="-1"/>
                <w:sz w:val="20"/>
                <w:lang w:val="ru-RU"/>
              </w:rPr>
              <w:t>прочитанном,</w:t>
            </w:r>
          </w:p>
          <w:p w14:paraId="7F269F27" w14:textId="77777777" w:rsidR="00A37CB0" w:rsidRPr="00A37CB0" w:rsidRDefault="00A37CB0" w:rsidP="009B62DC">
            <w:pPr>
              <w:pStyle w:val="TableParagraph"/>
              <w:spacing w:line="240" w:lineRule="auto"/>
              <w:ind w:left="0"/>
              <w:rPr>
                <w:sz w:val="20"/>
                <w:lang w:val="ru-RU"/>
              </w:rPr>
            </w:pPr>
            <w:r w:rsidRPr="00A37CB0">
              <w:rPr>
                <w:i/>
                <w:sz w:val="20"/>
                <w:lang w:val="ru-RU"/>
              </w:rPr>
              <w:t>рецензии</w:t>
            </w:r>
            <w:r w:rsidRPr="00A37CB0">
              <w:rPr>
                <w:i/>
                <w:spacing w:val="1"/>
                <w:sz w:val="20"/>
                <w:lang w:val="ru-RU"/>
              </w:rPr>
              <w:t xml:space="preserve"> </w:t>
            </w:r>
            <w:r w:rsidRPr="00A37CB0">
              <w:rPr>
                <w:sz w:val="20"/>
                <w:lang w:val="ru-RU"/>
              </w:rPr>
              <w:t>и</w:t>
            </w:r>
            <w:r w:rsidRPr="00A37CB0">
              <w:rPr>
                <w:spacing w:val="-3"/>
                <w:sz w:val="20"/>
                <w:lang w:val="ru-RU"/>
              </w:rPr>
              <w:t xml:space="preserve"> </w:t>
            </w:r>
            <w:r w:rsidRPr="00A37CB0">
              <w:rPr>
                <w:sz w:val="20"/>
                <w:lang w:val="ru-RU"/>
              </w:rPr>
              <w:t>др.)</w:t>
            </w:r>
          </w:p>
        </w:tc>
        <w:tc>
          <w:tcPr>
            <w:tcW w:w="2693" w:type="dxa"/>
          </w:tcPr>
          <w:p w14:paraId="07B48AE4" w14:textId="77777777" w:rsidR="00A37CB0" w:rsidRPr="00A37CB0" w:rsidRDefault="00A37CB0" w:rsidP="009B62DC">
            <w:pPr>
              <w:pStyle w:val="TableParagraph"/>
              <w:tabs>
                <w:tab w:val="left" w:pos="1253"/>
              </w:tabs>
              <w:spacing w:line="240" w:lineRule="auto"/>
              <w:ind w:left="0"/>
              <w:rPr>
                <w:sz w:val="20"/>
                <w:lang w:val="ru-RU"/>
              </w:rPr>
            </w:pPr>
            <w:r w:rsidRPr="00A37CB0">
              <w:rPr>
                <w:sz w:val="20"/>
                <w:lang w:val="ru-RU"/>
              </w:rPr>
              <w:t>Корректировка</w:t>
            </w:r>
            <w:r w:rsidRPr="00A37CB0">
              <w:rPr>
                <w:spacing w:val="1"/>
                <w:sz w:val="20"/>
                <w:lang w:val="ru-RU"/>
              </w:rPr>
              <w:t xml:space="preserve"> </w:t>
            </w:r>
            <w:r w:rsidRPr="00A37CB0">
              <w:rPr>
                <w:sz w:val="20"/>
                <w:lang w:val="ru-RU"/>
              </w:rPr>
              <w:t>вторичных текстов.</w:t>
            </w:r>
            <w:r w:rsidRPr="00A37CB0">
              <w:rPr>
                <w:spacing w:val="1"/>
                <w:sz w:val="20"/>
                <w:lang w:val="ru-RU"/>
              </w:rPr>
              <w:t xml:space="preserve"> </w:t>
            </w:r>
            <w:r w:rsidRPr="00A37CB0">
              <w:rPr>
                <w:sz w:val="20"/>
                <w:lang w:val="ru-RU"/>
              </w:rPr>
              <w:t>Оценка</w:t>
            </w:r>
            <w:r w:rsidRPr="00A37CB0">
              <w:rPr>
                <w:sz w:val="20"/>
                <w:lang w:val="ru-RU"/>
              </w:rPr>
              <w:tab/>
            </w:r>
            <w:r w:rsidRPr="00A37CB0">
              <w:rPr>
                <w:spacing w:val="-1"/>
                <w:sz w:val="20"/>
                <w:lang w:val="ru-RU"/>
              </w:rPr>
              <w:t>вторичных</w:t>
            </w:r>
          </w:p>
          <w:p w14:paraId="3440F9B6" w14:textId="77777777" w:rsidR="00A37CB0" w:rsidRPr="00A37CB0" w:rsidRDefault="00A37CB0" w:rsidP="009B62DC">
            <w:pPr>
              <w:pStyle w:val="TableParagraph"/>
              <w:tabs>
                <w:tab w:val="left" w:pos="1982"/>
              </w:tabs>
              <w:spacing w:line="240" w:lineRule="auto"/>
              <w:ind w:left="0"/>
              <w:rPr>
                <w:sz w:val="20"/>
                <w:lang w:val="ru-RU"/>
              </w:rPr>
            </w:pPr>
            <w:r w:rsidRPr="00A37CB0">
              <w:rPr>
                <w:sz w:val="20"/>
                <w:lang w:val="ru-RU"/>
              </w:rPr>
              <w:t>текстов</w:t>
            </w:r>
            <w:r w:rsidRPr="00A37CB0">
              <w:rPr>
                <w:sz w:val="20"/>
                <w:lang w:val="ru-RU"/>
              </w:rPr>
              <w:tab/>
              <w:t>по</w:t>
            </w:r>
          </w:p>
          <w:p w14:paraId="3BB88D64" w14:textId="7758D2D0" w:rsidR="00A37CB0" w:rsidRDefault="00A37CB0" w:rsidP="009B62DC">
            <w:pPr>
              <w:pStyle w:val="TableParagraph"/>
              <w:spacing w:line="240" w:lineRule="auto"/>
              <w:ind w:left="0"/>
              <w:rPr>
                <w:sz w:val="20"/>
              </w:rPr>
            </w:pPr>
            <w:r>
              <w:rPr>
                <w:sz w:val="20"/>
              </w:rPr>
              <w:t>определенным</w:t>
            </w:r>
            <w:r w:rsidR="00E17694">
              <w:rPr>
                <w:sz w:val="20"/>
                <w:lang w:val="ru-RU"/>
              </w:rPr>
              <w:t xml:space="preserve"> </w:t>
            </w:r>
            <w:r>
              <w:rPr>
                <w:spacing w:val="-47"/>
                <w:sz w:val="20"/>
              </w:rPr>
              <w:t xml:space="preserve"> </w:t>
            </w:r>
            <w:r>
              <w:rPr>
                <w:sz w:val="20"/>
              </w:rPr>
              <w:t>критериям</w:t>
            </w:r>
          </w:p>
        </w:tc>
      </w:tr>
      <w:tr w:rsidR="00A37CB0" w14:paraId="125580EE" w14:textId="77777777" w:rsidTr="00596860">
        <w:trPr>
          <w:trHeight w:val="1692"/>
        </w:trPr>
        <w:tc>
          <w:tcPr>
            <w:tcW w:w="2269" w:type="dxa"/>
          </w:tcPr>
          <w:p w14:paraId="69BD9B47" w14:textId="77777777" w:rsidR="00A37CB0" w:rsidRPr="00A37CB0" w:rsidRDefault="00A37CB0" w:rsidP="009B62DC">
            <w:pPr>
              <w:pStyle w:val="TableParagraph"/>
              <w:spacing w:line="240" w:lineRule="auto"/>
              <w:ind w:left="0"/>
              <w:rPr>
                <w:sz w:val="20"/>
                <w:lang w:val="ru-RU"/>
              </w:rPr>
            </w:pPr>
            <w:r w:rsidRPr="00A37CB0">
              <w:rPr>
                <w:sz w:val="20"/>
                <w:lang w:val="ru-RU"/>
              </w:rPr>
              <w:t>Эмоционально</w:t>
            </w:r>
            <w:r w:rsidRPr="00A37CB0">
              <w:rPr>
                <w:spacing w:val="1"/>
                <w:sz w:val="20"/>
                <w:lang w:val="ru-RU"/>
              </w:rPr>
              <w:t xml:space="preserve"> </w:t>
            </w:r>
            <w:r w:rsidRPr="00A37CB0">
              <w:rPr>
                <w:sz w:val="20"/>
                <w:lang w:val="ru-RU"/>
              </w:rPr>
              <w:t>оценивает</w:t>
            </w:r>
            <w:r w:rsidRPr="00A37CB0">
              <w:rPr>
                <w:spacing w:val="1"/>
                <w:sz w:val="20"/>
                <w:lang w:val="ru-RU"/>
              </w:rPr>
              <w:t xml:space="preserve"> </w:t>
            </w:r>
            <w:r w:rsidRPr="00A37CB0">
              <w:rPr>
                <w:sz w:val="20"/>
                <w:lang w:val="ru-RU"/>
              </w:rPr>
              <w:t>содержание и форму</w:t>
            </w:r>
            <w:r w:rsidRPr="00A37CB0">
              <w:rPr>
                <w:spacing w:val="-47"/>
                <w:sz w:val="20"/>
                <w:lang w:val="ru-RU"/>
              </w:rPr>
              <w:t xml:space="preserve"> </w:t>
            </w:r>
            <w:r w:rsidRPr="00A37CB0">
              <w:rPr>
                <w:sz w:val="20"/>
                <w:lang w:val="ru-RU"/>
              </w:rPr>
              <w:t>текста</w:t>
            </w:r>
          </w:p>
        </w:tc>
        <w:tc>
          <w:tcPr>
            <w:tcW w:w="1843" w:type="dxa"/>
          </w:tcPr>
          <w:p w14:paraId="29FAE7E8" w14:textId="257236B1" w:rsidR="00A37CB0" w:rsidRPr="00A37CB0" w:rsidRDefault="00A37CB0" w:rsidP="00E17694">
            <w:pPr>
              <w:pStyle w:val="TableParagraph"/>
              <w:tabs>
                <w:tab w:val="left" w:pos="1605"/>
                <w:tab w:val="left" w:pos="1771"/>
              </w:tabs>
              <w:spacing w:line="240" w:lineRule="auto"/>
              <w:ind w:left="0"/>
              <w:rPr>
                <w:sz w:val="20"/>
                <w:lang w:val="ru-RU"/>
              </w:rPr>
            </w:pPr>
            <w:r w:rsidRPr="00A37CB0">
              <w:rPr>
                <w:sz w:val="20"/>
                <w:lang w:val="ru-RU"/>
              </w:rPr>
              <w:t>Критически</w:t>
            </w:r>
            <w:r w:rsidRPr="00A37CB0">
              <w:rPr>
                <w:spacing w:val="1"/>
                <w:sz w:val="20"/>
                <w:lang w:val="ru-RU"/>
              </w:rPr>
              <w:t xml:space="preserve"> </w:t>
            </w:r>
            <w:r w:rsidRPr="00A37CB0">
              <w:rPr>
                <w:sz w:val="20"/>
                <w:lang w:val="ru-RU"/>
              </w:rPr>
              <w:t>оценивает,</w:t>
            </w:r>
            <w:r w:rsidRPr="00A37CB0">
              <w:rPr>
                <w:spacing w:val="1"/>
                <w:sz w:val="20"/>
                <w:lang w:val="ru-RU"/>
              </w:rPr>
              <w:t xml:space="preserve"> </w:t>
            </w:r>
            <w:r w:rsidRPr="00A37CB0">
              <w:rPr>
                <w:sz w:val="20"/>
                <w:lang w:val="ru-RU"/>
              </w:rPr>
              <w:t>аргументируя,</w:t>
            </w:r>
            <w:r w:rsidRPr="00A37CB0">
              <w:rPr>
                <w:spacing w:val="1"/>
                <w:sz w:val="20"/>
                <w:lang w:val="ru-RU"/>
              </w:rPr>
              <w:t xml:space="preserve"> </w:t>
            </w:r>
            <w:r w:rsidRPr="00A37CB0">
              <w:rPr>
                <w:sz w:val="20"/>
                <w:lang w:val="ru-RU"/>
              </w:rPr>
              <w:t>содержание</w:t>
            </w:r>
            <w:r w:rsidR="00E17694">
              <w:rPr>
                <w:sz w:val="20"/>
                <w:lang w:val="ru-RU"/>
              </w:rPr>
              <w:t xml:space="preserve"> </w:t>
            </w:r>
            <w:r w:rsidRPr="00A37CB0">
              <w:rPr>
                <w:sz w:val="20"/>
                <w:lang w:val="ru-RU"/>
              </w:rPr>
              <w:tab/>
            </w:r>
            <w:r w:rsidRPr="00A37CB0">
              <w:rPr>
                <w:spacing w:val="-4"/>
                <w:sz w:val="20"/>
                <w:lang w:val="ru-RU"/>
              </w:rPr>
              <w:t>и</w:t>
            </w:r>
            <w:r w:rsidRPr="00A37CB0">
              <w:rPr>
                <w:spacing w:val="-47"/>
                <w:sz w:val="20"/>
                <w:lang w:val="ru-RU"/>
              </w:rPr>
              <w:t xml:space="preserve"> </w:t>
            </w:r>
            <w:r w:rsidRPr="00A37CB0">
              <w:rPr>
                <w:sz w:val="20"/>
                <w:lang w:val="ru-RU"/>
              </w:rPr>
              <w:t xml:space="preserve">форму  </w:t>
            </w:r>
            <w:r w:rsidRPr="00A37CB0">
              <w:rPr>
                <w:spacing w:val="46"/>
                <w:sz w:val="20"/>
                <w:lang w:val="ru-RU"/>
              </w:rPr>
              <w:t xml:space="preserve"> </w:t>
            </w:r>
            <w:r w:rsidRPr="00A37CB0">
              <w:rPr>
                <w:sz w:val="20"/>
                <w:lang w:val="ru-RU"/>
              </w:rPr>
              <w:t>текста</w:t>
            </w:r>
            <w:r w:rsidR="00596860">
              <w:rPr>
                <w:sz w:val="20"/>
                <w:lang w:val="ru-RU"/>
              </w:rPr>
              <w:t xml:space="preserve"> </w:t>
            </w:r>
            <w:r w:rsidRPr="00A37CB0">
              <w:rPr>
                <w:sz w:val="20"/>
                <w:lang w:val="ru-RU"/>
              </w:rPr>
              <w:t>(на</w:t>
            </w:r>
            <w:r w:rsidRPr="00A37CB0">
              <w:rPr>
                <w:spacing w:val="-47"/>
                <w:sz w:val="20"/>
                <w:lang w:val="ru-RU"/>
              </w:rPr>
              <w:t xml:space="preserve"> </w:t>
            </w:r>
            <w:r w:rsidRPr="00A37CB0">
              <w:rPr>
                <w:sz w:val="20"/>
                <w:lang w:val="ru-RU"/>
              </w:rPr>
              <w:t>материале</w:t>
            </w:r>
            <w:r w:rsidRPr="00A37CB0">
              <w:rPr>
                <w:spacing w:val="1"/>
                <w:sz w:val="20"/>
                <w:lang w:val="ru-RU"/>
              </w:rPr>
              <w:t xml:space="preserve"> </w:t>
            </w:r>
            <w:r w:rsidRPr="00A37CB0">
              <w:rPr>
                <w:sz w:val="20"/>
                <w:lang w:val="ru-RU"/>
              </w:rPr>
              <w:t>соответствующей</w:t>
            </w:r>
            <w:r w:rsidRPr="00A37CB0">
              <w:rPr>
                <w:spacing w:val="1"/>
                <w:sz w:val="20"/>
                <w:lang w:val="ru-RU"/>
              </w:rPr>
              <w:t xml:space="preserve"> </w:t>
            </w:r>
            <w:r w:rsidRPr="00A37CB0">
              <w:rPr>
                <w:sz w:val="20"/>
                <w:lang w:val="ru-RU"/>
              </w:rPr>
              <w:lastRenderedPageBreak/>
              <w:t>классу</w:t>
            </w:r>
            <w:r w:rsidRPr="00A37CB0">
              <w:rPr>
                <w:spacing w:val="-4"/>
                <w:sz w:val="20"/>
                <w:lang w:val="ru-RU"/>
              </w:rPr>
              <w:t xml:space="preserve"> </w:t>
            </w:r>
            <w:r w:rsidRPr="00A37CB0">
              <w:rPr>
                <w:sz w:val="20"/>
                <w:lang w:val="ru-RU"/>
              </w:rPr>
              <w:t>сложности)</w:t>
            </w:r>
          </w:p>
        </w:tc>
        <w:tc>
          <w:tcPr>
            <w:tcW w:w="1984" w:type="dxa"/>
          </w:tcPr>
          <w:p w14:paraId="199F8574" w14:textId="69BCA6D5" w:rsidR="00A37CB0" w:rsidRPr="00A37CB0" w:rsidRDefault="00A37CB0" w:rsidP="00E17694">
            <w:pPr>
              <w:pStyle w:val="TableParagraph"/>
              <w:tabs>
                <w:tab w:val="left" w:pos="1730"/>
              </w:tabs>
              <w:spacing w:line="240" w:lineRule="auto"/>
              <w:ind w:left="0"/>
              <w:rPr>
                <w:sz w:val="20"/>
                <w:lang w:val="ru-RU"/>
              </w:rPr>
            </w:pPr>
            <w:r w:rsidRPr="00A37CB0">
              <w:rPr>
                <w:sz w:val="20"/>
                <w:lang w:val="ru-RU"/>
              </w:rPr>
              <w:lastRenderedPageBreak/>
              <w:t>Критически</w:t>
            </w:r>
            <w:r w:rsidRPr="00A37CB0">
              <w:rPr>
                <w:spacing w:val="1"/>
                <w:sz w:val="20"/>
                <w:lang w:val="ru-RU"/>
              </w:rPr>
              <w:t xml:space="preserve"> </w:t>
            </w:r>
            <w:r w:rsidRPr="00A37CB0">
              <w:rPr>
                <w:sz w:val="20"/>
                <w:lang w:val="ru-RU"/>
              </w:rPr>
              <w:t>оценивает,</w:t>
            </w:r>
            <w:r w:rsidRPr="00A37CB0">
              <w:rPr>
                <w:spacing w:val="1"/>
                <w:sz w:val="20"/>
                <w:lang w:val="ru-RU"/>
              </w:rPr>
              <w:t xml:space="preserve"> </w:t>
            </w:r>
            <w:r w:rsidRPr="00A37CB0">
              <w:rPr>
                <w:sz w:val="20"/>
                <w:lang w:val="ru-RU"/>
              </w:rPr>
              <w:t>аргументируя,</w:t>
            </w:r>
            <w:r w:rsidRPr="00A37CB0">
              <w:rPr>
                <w:spacing w:val="1"/>
                <w:sz w:val="20"/>
                <w:lang w:val="ru-RU"/>
              </w:rPr>
              <w:t xml:space="preserve"> </w:t>
            </w:r>
            <w:r w:rsidRPr="00A37CB0">
              <w:rPr>
                <w:sz w:val="20"/>
                <w:lang w:val="ru-RU"/>
              </w:rPr>
              <w:t>содержание</w:t>
            </w:r>
            <w:r w:rsidR="00E17694">
              <w:rPr>
                <w:sz w:val="20"/>
                <w:lang w:val="ru-RU"/>
              </w:rPr>
              <w:t xml:space="preserve"> </w:t>
            </w:r>
            <w:r w:rsidRPr="00A37CB0">
              <w:rPr>
                <w:spacing w:val="-4"/>
                <w:sz w:val="20"/>
                <w:lang w:val="ru-RU"/>
              </w:rPr>
              <w:t>и</w:t>
            </w:r>
            <w:r w:rsidRPr="00A37CB0">
              <w:rPr>
                <w:spacing w:val="-47"/>
                <w:sz w:val="20"/>
                <w:lang w:val="ru-RU"/>
              </w:rPr>
              <w:t xml:space="preserve"> </w:t>
            </w:r>
            <w:r w:rsidR="00E17694">
              <w:rPr>
                <w:spacing w:val="-47"/>
                <w:sz w:val="20"/>
                <w:lang w:val="ru-RU"/>
              </w:rPr>
              <w:t xml:space="preserve">            </w:t>
            </w:r>
            <w:r w:rsidRPr="00A37CB0">
              <w:rPr>
                <w:sz w:val="20"/>
                <w:lang w:val="ru-RU"/>
              </w:rPr>
              <w:t>форму</w:t>
            </w:r>
            <w:r w:rsidRPr="00A37CB0">
              <w:rPr>
                <w:spacing w:val="30"/>
                <w:sz w:val="20"/>
                <w:lang w:val="ru-RU"/>
              </w:rPr>
              <w:t xml:space="preserve"> </w:t>
            </w:r>
            <w:r w:rsidRPr="00A37CB0">
              <w:rPr>
                <w:sz w:val="20"/>
                <w:lang w:val="ru-RU"/>
              </w:rPr>
              <w:t>текста</w:t>
            </w:r>
            <w:r w:rsidRPr="00A37CB0">
              <w:rPr>
                <w:spacing w:val="38"/>
                <w:sz w:val="20"/>
                <w:lang w:val="ru-RU"/>
              </w:rPr>
              <w:t xml:space="preserve"> </w:t>
            </w:r>
            <w:r w:rsidRPr="00A37CB0">
              <w:rPr>
                <w:sz w:val="20"/>
                <w:lang w:val="ru-RU"/>
              </w:rPr>
              <w:t>(на</w:t>
            </w:r>
            <w:r w:rsidR="00E17694">
              <w:rPr>
                <w:sz w:val="20"/>
                <w:lang w:val="ru-RU"/>
              </w:rPr>
              <w:t xml:space="preserve"> </w:t>
            </w:r>
            <w:r w:rsidRPr="00A37CB0">
              <w:rPr>
                <w:spacing w:val="-47"/>
                <w:sz w:val="20"/>
                <w:lang w:val="ru-RU"/>
              </w:rPr>
              <w:t xml:space="preserve"> </w:t>
            </w:r>
            <w:r w:rsidRPr="00A37CB0">
              <w:rPr>
                <w:sz w:val="20"/>
                <w:lang w:val="ru-RU"/>
              </w:rPr>
              <w:t>материале</w:t>
            </w:r>
            <w:r w:rsidRPr="00A37CB0">
              <w:rPr>
                <w:spacing w:val="1"/>
                <w:sz w:val="20"/>
                <w:lang w:val="ru-RU"/>
              </w:rPr>
              <w:t xml:space="preserve"> </w:t>
            </w:r>
            <w:r w:rsidRPr="00A37CB0">
              <w:rPr>
                <w:sz w:val="20"/>
                <w:lang w:val="ru-RU"/>
              </w:rPr>
              <w:t>соответствующей</w:t>
            </w:r>
            <w:r w:rsidRPr="00A37CB0">
              <w:rPr>
                <w:spacing w:val="1"/>
                <w:sz w:val="20"/>
                <w:lang w:val="ru-RU"/>
              </w:rPr>
              <w:t xml:space="preserve"> </w:t>
            </w:r>
            <w:r w:rsidRPr="00A37CB0">
              <w:rPr>
                <w:sz w:val="20"/>
                <w:lang w:val="ru-RU"/>
              </w:rPr>
              <w:t>классу</w:t>
            </w:r>
            <w:r w:rsidRPr="00A37CB0">
              <w:rPr>
                <w:spacing w:val="-4"/>
                <w:sz w:val="20"/>
                <w:lang w:val="ru-RU"/>
              </w:rPr>
              <w:t xml:space="preserve"> </w:t>
            </w:r>
            <w:r w:rsidRPr="00A37CB0">
              <w:rPr>
                <w:sz w:val="20"/>
                <w:lang w:val="ru-RU"/>
              </w:rPr>
              <w:t>сложности)</w:t>
            </w:r>
          </w:p>
        </w:tc>
        <w:tc>
          <w:tcPr>
            <w:tcW w:w="1560" w:type="dxa"/>
          </w:tcPr>
          <w:p w14:paraId="17CF6246" w14:textId="66ABD1AC" w:rsidR="00596860" w:rsidRPr="005270F0" w:rsidRDefault="00A37CB0" w:rsidP="00596860">
            <w:pPr>
              <w:pStyle w:val="TableParagraph"/>
              <w:tabs>
                <w:tab w:val="left" w:pos="1482"/>
              </w:tabs>
              <w:spacing w:line="240" w:lineRule="auto"/>
              <w:ind w:left="0"/>
              <w:rPr>
                <w:sz w:val="20"/>
                <w:lang w:val="ru-RU"/>
              </w:rPr>
            </w:pPr>
            <w:r w:rsidRPr="00A37CB0">
              <w:rPr>
                <w:sz w:val="20"/>
                <w:lang w:val="ru-RU"/>
              </w:rPr>
              <w:t>Критически</w:t>
            </w:r>
            <w:r w:rsidRPr="00A37CB0">
              <w:rPr>
                <w:spacing w:val="1"/>
                <w:sz w:val="20"/>
                <w:lang w:val="ru-RU"/>
              </w:rPr>
              <w:t xml:space="preserve"> </w:t>
            </w:r>
            <w:r w:rsidRPr="00A37CB0">
              <w:rPr>
                <w:sz w:val="20"/>
                <w:lang w:val="ru-RU"/>
              </w:rPr>
              <w:t>оценивает,</w:t>
            </w:r>
            <w:r w:rsidRPr="00A37CB0">
              <w:rPr>
                <w:spacing w:val="1"/>
                <w:sz w:val="20"/>
                <w:lang w:val="ru-RU"/>
              </w:rPr>
              <w:t xml:space="preserve"> </w:t>
            </w:r>
            <w:r w:rsidRPr="00A37CB0">
              <w:rPr>
                <w:sz w:val="20"/>
                <w:lang w:val="ru-RU"/>
              </w:rPr>
              <w:t>аргументируя,</w:t>
            </w:r>
            <w:r w:rsidRPr="00A37CB0">
              <w:rPr>
                <w:spacing w:val="1"/>
                <w:sz w:val="20"/>
                <w:lang w:val="ru-RU"/>
              </w:rPr>
              <w:t xml:space="preserve"> </w:t>
            </w:r>
            <w:r w:rsidRPr="00A37CB0">
              <w:rPr>
                <w:sz w:val="20"/>
                <w:lang w:val="ru-RU"/>
              </w:rPr>
              <w:t>содержание</w:t>
            </w:r>
            <w:r w:rsidR="00E17694">
              <w:rPr>
                <w:sz w:val="20"/>
                <w:lang w:val="ru-RU"/>
              </w:rPr>
              <w:t xml:space="preserve"> </w:t>
            </w:r>
            <w:r w:rsidRPr="00A37CB0">
              <w:rPr>
                <w:spacing w:val="-4"/>
                <w:sz w:val="20"/>
                <w:lang w:val="ru-RU"/>
              </w:rPr>
              <w:t>и</w:t>
            </w:r>
            <w:r w:rsidRPr="00A37CB0">
              <w:rPr>
                <w:spacing w:val="-47"/>
                <w:sz w:val="20"/>
                <w:lang w:val="ru-RU"/>
              </w:rPr>
              <w:t xml:space="preserve"> </w:t>
            </w:r>
            <w:r w:rsidRPr="00A37CB0">
              <w:rPr>
                <w:sz w:val="20"/>
                <w:lang w:val="ru-RU"/>
              </w:rPr>
              <w:t>форму</w:t>
            </w:r>
            <w:r w:rsidRPr="00A37CB0">
              <w:rPr>
                <w:spacing w:val="5"/>
                <w:sz w:val="20"/>
                <w:lang w:val="ru-RU"/>
              </w:rPr>
              <w:t xml:space="preserve"> </w:t>
            </w:r>
            <w:r w:rsidRPr="00A37CB0">
              <w:rPr>
                <w:sz w:val="20"/>
                <w:lang w:val="ru-RU"/>
              </w:rPr>
              <w:t>текста</w:t>
            </w:r>
            <w:r w:rsidRPr="00A37CB0">
              <w:rPr>
                <w:spacing w:val="13"/>
                <w:sz w:val="20"/>
                <w:lang w:val="ru-RU"/>
              </w:rPr>
              <w:t xml:space="preserve"> </w:t>
            </w:r>
          </w:p>
          <w:p w14:paraId="09F9D493" w14:textId="44631266" w:rsidR="00A37CB0" w:rsidRPr="005270F0" w:rsidRDefault="00A37CB0" w:rsidP="00E17694">
            <w:pPr>
              <w:pStyle w:val="TableParagraph"/>
              <w:spacing w:line="240" w:lineRule="auto"/>
              <w:ind w:left="0"/>
              <w:rPr>
                <w:sz w:val="20"/>
                <w:lang w:val="ru-RU"/>
              </w:rPr>
            </w:pPr>
          </w:p>
        </w:tc>
        <w:tc>
          <w:tcPr>
            <w:tcW w:w="2693" w:type="dxa"/>
          </w:tcPr>
          <w:p w14:paraId="505CC745" w14:textId="77777777" w:rsidR="00A37CB0" w:rsidRPr="005270F0" w:rsidRDefault="00A37CB0" w:rsidP="009B62DC">
            <w:pPr>
              <w:pStyle w:val="TableParagraph"/>
              <w:spacing w:line="240" w:lineRule="auto"/>
              <w:ind w:left="0"/>
              <w:rPr>
                <w:sz w:val="20"/>
                <w:lang w:val="ru-RU"/>
              </w:rPr>
            </w:pPr>
          </w:p>
        </w:tc>
      </w:tr>
      <w:tr w:rsidR="00A37CB0" w14:paraId="348D1560" w14:textId="77777777" w:rsidTr="00E17694">
        <w:trPr>
          <w:trHeight w:val="4994"/>
        </w:trPr>
        <w:tc>
          <w:tcPr>
            <w:tcW w:w="2269" w:type="dxa"/>
          </w:tcPr>
          <w:p w14:paraId="753FDC49" w14:textId="68C93508" w:rsidR="00A37CB0" w:rsidRPr="001002CF" w:rsidRDefault="00A37CB0" w:rsidP="009B62DC">
            <w:pPr>
              <w:pStyle w:val="TableParagraph"/>
              <w:spacing w:line="240" w:lineRule="auto"/>
              <w:ind w:left="0"/>
              <w:rPr>
                <w:sz w:val="20"/>
                <w:lang w:val="ru-RU"/>
              </w:rPr>
            </w:pPr>
            <w:r w:rsidRPr="001002CF">
              <w:rPr>
                <w:sz w:val="20"/>
                <w:lang w:val="ru-RU"/>
              </w:rPr>
              <w:lastRenderedPageBreak/>
              <w:t>Подвергает</w:t>
            </w:r>
            <w:r w:rsidRPr="001002CF">
              <w:rPr>
                <w:spacing w:val="1"/>
                <w:sz w:val="20"/>
                <w:lang w:val="ru-RU"/>
              </w:rPr>
              <w:t xml:space="preserve"> </w:t>
            </w:r>
            <w:r w:rsidRPr="001002CF">
              <w:rPr>
                <w:sz w:val="20"/>
                <w:lang w:val="ru-RU"/>
              </w:rPr>
              <w:t>сомнению</w:t>
            </w:r>
            <w:r w:rsidRPr="001002CF">
              <w:rPr>
                <w:spacing w:val="1"/>
                <w:sz w:val="20"/>
                <w:lang w:val="ru-RU"/>
              </w:rPr>
              <w:t xml:space="preserve"> </w:t>
            </w:r>
            <w:r w:rsidRPr="001002CF">
              <w:rPr>
                <w:sz w:val="20"/>
                <w:lang w:val="ru-RU"/>
              </w:rPr>
              <w:t>достоверность</w:t>
            </w:r>
            <w:r w:rsidRPr="001002CF">
              <w:rPr>
                <w:spacing w:val="1"/>
                <w:sz w:val="20"/>
                <w:lang w:val="ru-RU"/>
              </w:rPr>
              <w:t xml:space="preserve"> </w:t>
            </w:r>
            <w:r w:rsidRPr="001002CF">
              <w:rPr>
                <w:sz w:val="20"/>
                <w:lang w:val="ru-RU"/>
              </w:rPr>
              <w:t>прочитанного</w:t>
            </w:r>
            <w:r w:rsidRPr="001002CF">
              <w:rPr>
                <w:spacing w:val="1"/>
                <w:sz w:val="20"/>
                <w:lang w:val="ru-RU"/>
              </w:rPr>
              <w:t xml:space="preserve"> </w:t>
            </w:r>
            <w:r w:rsidRPr="001002CF">
              <w:rPr>
                <w:sz w:val="20"/>
                <w:lang w:val="ru-RU"/>
              </w:rPr>
              <w:t>текста</w:t>
            </w:r>
            <w:r w:rsidRPr="001002CF">
              <w:rPr>
                <w:spacing w:val="1"/>
                <w:sz w:val="20"/>
                <w:lang w:val="ru-RU"/>
              </w:rPr>
              <w:t xml:space="preserve"> </w:t>
            </w:r>
            <w:r w:rsidRPr="001002CF">
              <w:rPr>
                <w:sz w:val="20"/>
                <w:lang w:val="ru-RU"/>
              </w:rPr>
              <w:t>(обнаруживает про</w:t>
            </w:r>
            <w:r w:rsidRPr="001002CF">
              <w:rPr>
                <w:spacing w:val="-47"/>
                <w:sz w:val="20"/>
                <w:lang w:val="ru-RU"/>
              </w:rPr>
              <w:t xml:space="preserve"> </w:t>
            </w:r>
            <w:r w:rsidRPr="001002CF">
              <w:rPr>
                <w:sz w:val="20"/>
                <w:lang w:val="ru-RU"/>
              </w:rPr>
              <w:t>белы в информации</w:t>
            </w:r>
            <w:r w:rsidRPr="001002CF">
              <w:rPr>
                <w:spacing w:val="-47"/>
                <w:sz w:val="20"/>
                <w:lang w:val="ru-RU"/>
              </w:rPr>
              <w:t xml:space="preserve"> </w:t>
            </w:r>
            <w:r w:rsidRPr="001002CF">
              <w:rPr>
                <w:sz w:val="20"/>
                <w:lang w:val="ru-RU"/>
              </w:rPr>
              <w:t>или</w:t>
            </w:r>
            <w:r w:rsidRPr="001002CF">
              <w:rPr>
                <w:spacing w:val="2"/>
                <w:sz w:val="20"/>
                <w:lang w:val="ru-RU"/>
              </w:rPr>
              <w:t xml:space="preserve"> </w:t>
            </w:r>
            <w:r w:rsidRPr="001002CF">
              <w:rPr>
                <w:sz w:val="20"/>
                <w:lang w:val="ru-RU"/>
              </w:rPr>
              <w:t>лишнюю</w:t>
            </w:r>
            <w:r w:rsidRPr="001002CF">
              <w:rPr>
                <w:spacing w:val="1"/>
                <w:sz w:val="20"/>
                <w:lang w:val="ru-RU"/>
              </w:rPr>
              <w:t xml:space="preserve"> </w:t>
            </w:r>
            <w:r w:rsidRPr="001002CF">
              <w:rPr>
                <w:sz w:val="20"/>
                <w:lang w:val="ru-RU"/>
              </w:rPr>
              <w:t>информацию).</w:t>
            </w:r>
          </w:p>
          <w:p w14:paraId="2DF2D4B5" w14:textId="77777777" w:rsidR="00A37CB0" w:rsidRPr="001002CF" w:rsidRDefault="00A37CB0" w:rsidP="009B62DC">
            <w:pPr>
              <w:pStyle w:val="TableParagraph"/>
              <w:spacing w:line="240" w:lineRule="auto"/>
              <w:ind w:left="0"/>
              <w:rPr>
                <w:i/>
                <w:sz w:val="20"/>
                <w:lang w:val="ru-RU"/>
              </w:rPr>
            </w:pPr>
            <w:r w:rsidRPr="001002CF">
              <w:rPr>
                <w:i/>
                <w:sz w:val="20"/>
                <w:lang w:val="ru-RU"/>
              </w:rPr>
              <w:t>Выявляет</w:t>
            </w:r>
            <w:r w:rsidRPr="001002CF">
              <w:rPr>
                <w:i/>
                <w:spacing w:val="1"/>
                <w:sz w:val="20"/>
                <w:lang w:val="ru-RU"/>
              </w:rPr>
              <w:t xml:space="preserve"> </w:t>
            </w:r>
            <w:r w:rsidRPr="001002CF">
              <w:rPr>
                <w:i/>
                <w:spacing w:val="-1"/>
                <w:sz w:val="20"/>
                <w:lang w:val="ru-RU"/>
              </w:rPr>
              <w:t>достоверную</w:t>
            </w:r>
          </w:p>
          <w:p w14:paraId="57D6E4B7" w14:textId="77777777" w:rsidR="00A37CB0" w:rsidRPr="001002CF" w:rsidRDefault="00A37CB0" w:rsidP="009B62DC">
            <w:pPr>
              <w:pStyle w:val="TableParagraph"/>
              <w:spacing w:line="240" w:lineRule="auto"/>
              <w:ind w:left="0"/>
              <w:rPr>
                <w:i/>
                <w:sz w:val="20"/>
                <w:lang w:val="ru-RU"/>
              </w:rPr>
            </w:pPr>
            <w:r w:rsidRPr="001002CF">
              <w:rPr>
                <w:i/>
                <w:sz w:val="20"/>
                <w:lang w:val="ru-RU"/>
              </w:rPr>
              <w:t>или противоречивую</w:t>
            </w:r>
            <w:r w:rsidRPr="001002CF">
              <w:rPr>
                <w:i/>
                <w:spacing w:val="-47"/>
                <w:sz w:val="20"/>
                <w:lang w:val="ru-RU"/>
              </w:rPr>
              <w:t xml:space="preserve"> </w:t>
            </w:r>
            <w:r w:rsidRPr="001002CF">
              <w:rPr>
                <w:i/>
                <w:sz w:val="20"/>
                <w:lang w:val="ru-RU"/>
              </w:rPr>
              <w:t>информацию</w:t>
            </w:r>
            <w:r w:rsidRPr="001002CF">
              <w:rPr>
                <w:i/>
                <w:spacing w:val="1"/>
                <w:sz w:val="20"/>
                <w:lang w:val="ru-RU"/>
              </w:rPr>
              <w:t xml:space="preserve"> </w:t>
            </w:r>
            <w:r w:rsidRPr="001002CF">
              <w:rPr>
                <w:i/>
                <w:sz w:val="20"/>
                <w:lang w:val="ru-RU"/>
              </w:rPr>
              <w:t>в</w:t>
            </w:r>
            <w:r w:rsidRPr="001002CF">
              <w:rPr>
                <w:i/>
                <w:spacing w:val="1"/>
                <w:sz w:val="20"/>
                <w:lang w:val="ru-RU"/>
              </w:rPr>
              <w:t xml:space="preserve"> </w:t>
            </w:r>
            <w:r w:rsidRPr="001002CF">
              <w:rPr>
                <w:i/>
                <w:sz w:val="20"/>
                <w:lang w:val="ru-RU"/>
              </w:rPr>
              <w:t>процессе работы</w:t>
            </w:r>
            <w:r w:rsidRPr="001002CF">
              <w:rPr>
                <w:i/>
                <w:spacing w:val="1"/>
                <w:sz w:val="20"/>
                <w:lang w:val="ru-RU"/>
              </w:rPr>
              <w:t xml:space="preserve"> </w:t>
            </w:r>
            <w:r w:rsidRPr="001002CF">
              <w:rPr>
                <w:i/>
                <w:sz w:val="20"/>
                <w:lang w:val="ru-RU"/>
              </w:rPr>
              <w:t>с</w:t>
            </w:r>
            <w:r w:rsidRPr="001002CF">
              <w:rPr>
                <w:i/>
                <w:spacing w:val="1"/>
                <w:sz w:val="20"/>
                <w:lang w:val="ru-RU"/>
              </w:rPr>
              <w:t xml:space="preserve"> </w:t>
            </w:r>
            <w:r w:rsidRPr="001002CF">
              <w:rPr>
                <w:i/>
                <w:sz w:val="20"/>
                <w:lang w:val="ru-RU"/>
              </w:rPr>
              <w:t>одним</w:t>
            </w:r>
            <w:r w:rsidRPr="001002CF">
              <w:rPr>
                <w:i/>
                <w:spacing w:val="1"/>
                <w:sz w:val="20"/>
                <w:lang w:val="ru-RU"/>
              </w:rPr>
              <w:t xml:space="preserve"> </w:t>
            </w:r>
            <w:r w:rsidRPr="001002CF">
              <w:rPr>
                <w:i/>
                <w:sz w:val="20"/>
                <w:lang w:val="ru-RU"/>
              </w:rPr>
              <w:t>или</w:t>
            </w:r>
            <w:r w:rsidRPr="001002CF">
              <w:rPr>
                <w:i/>
                <w:spacing w:val="1"/>
                <w:sz w:val="20"/>
                <w:lang w:val="ru-RU"/>
              </w:rPr>
              <w:t xml:space="preserve"> </w:t>
            </w:r>
            <w:r w:rsidRPr="001002CF">
              <w:rPr>
                <w:i/>
                <w:sz w:val="20"/>
                <w:lang w:val="ru-RU"/>
              </w:rPr>
              <w:t>несколькими</w:t>
            </w:r>
            <w:r w:rsidRPr="001002CF">
              <w:rPr>
                <w:i/>
                <w:spacing w:val="1"/>
                <w:sz w:val="20"/>
                <w:lang w:val="ru-RU"/>
              </w:rPr>
              <w:t xml:space="preserve"> </w:t>
            </w:r>
            <w:r w:rsidRPr="001002CF">
              <w:rPr>
                <w:i/>
                <w:sz w:val="20"/>
                <w:lang w:val="ru-RU"/>
              </w:rPr>
              <w:t>источниками</w:t>
            </w:r>
          </w:p>
        </w:tc>
        <w:tc>
          <w:tcPr>
            <w:tcW w:w="1843" w:type="dxa"/>
          </w:tcPr>
          <w:p w14:paraId="6A112CD3" w14:textId="77777777" w:rsidR="00A37CB0" w:rsidRPr="001002CF" w:rsidRDefault="00A37CB0" w:rsidP="009B62DC">
            <w:pPr>
              <w:pStyle w:val="TableParagraph"/>
              <w:spacing w:line="240" w:lineRule="auto"/>
              <w:ind w:left="0"/>
              <w:rPr>
                <w:sz w:val="20"/>
                <w:lang w:val="ru-RU"/>
              </w:rPr>
            </w:pPr>
            <w:r w:rsidRPr="001002CF">
              <w:rPr>
                <w:sz w:val="20"/>
                <w:lang w:val="ru-RU"/>
              </w:rPr>
              <w:t>Подвергает</w:t>
            </w:r>
            <w:r w:rsidRPr="001002CF">
              <w:rPr>
                <w:spacing w:val="1"/>
                <w:sz w:val="20"/>
                <w:lang w:val="ru-RU"/>
              </w:rPr>
              <w:t xml:space="preserve"> </w:t>
            </w:r>
            <w:r w:rsidRPr="001002CF">
              <w:rPr>
                <w:sz w:val="20"/>
                <w:lang w:val="ru-RU"/>
              </w:rPr>
              <w:t>сомнению</w:t>
            </w:r>
            <w:r w:rsidRPr="001002CF">
              <w:rPr>
                <w:spacing w:val="1"/>
                <w:sz w:val="20"/>
                <w:lang w:val="ru-RU"/>
              </w:rPr>
              <w:t xml:space="preserve"> </w:t>
            </w:r>
            <w:r w:rsidRPr="001002CF">
              <w:rPr>
                <w:sz w:val="20"/>
                <w:lang w:val="ru-RU"/>
              </w:rPr>
              <w:t>достоверность</w:t>
            </w:r>
            <w:r w:rsidRPr="001002CF">
              <w:rPr>
                <w:spacing w:val="-47"/>
                <w:sz w:val="20"/>
                <w:lang w:val="ru-RU"/>
              </w:rPr>
              <w:t xml:space="preserve"> </w:t>
            </w:r>
            <w:r w:rsidRPr="001002CF">
              <w:rPr>
                <w:sz w:val="20"/>
                <w:lang w:val="ru-RU"/>
              </w:rPr>
              <w:t>прочитанного</w:t>
            </w:r>
            <w:r w:rsidRPr="001002CF">
              <w:rPr>
                <w:spacing w:val="1"/>
                <w:sz w:val="20"/>
                <w:lang w:val="ru-RU"/>
              </w:rPr>
              <w:t xml:space="preserve"> </w:t>
            </w:r>
            <w:r w:rsidRPr="001002CF">
              <w:rPr>
                <w:sz w:val="20"/>
                <w:lang w:val="ru-RU"/>
              </w:rPr>
              <w:t>текста.</w:t>
            </w:r>
          </w:p>
          <w:p w14:paraId="2FF18D85" w14:textId="77777777" w:rsidR="00A37CB0" w:rsidRPr="001002CF" w:rsidRDefault="00A37CB0" w:rsidP="009B62DC">
            <w:pPr>
              <w:pStyle w:val="TableParagraph"/>
              <w:spacing w:line="240" w:lineRule="auto"/>
              <w:ind w:left="0"/>
              <w:rPr>
                <w:sz w:val="20"/>
                <w:lang w:val="ru-RU"/>
              </w:rPr>
            </w:pPr>
            <w:r w:rsidRPr="001002CF">
              <w:rPr>
                <w:sz w:val="20"/>
                <w:lang w:val="ru-RU"/>
              </w:rPr>
              <w:t>Выявляет</w:t>
            </w:r>
            <w:r w:rsidRPr="001002CF">
              <w:rPr>
                <w:spacing w:val="1"/>
                <w:sz w:val="20"/>
                <w:lang w:val="ru-RU"/>
              </w:rPr>
              <w:t xml:space="preserve"> </w:t>
            </w:r>
            <w:r w:rsidRPr="001002CF">
              <w:rPr>
                <w:sz w:val="20"/>
                <w:lang w:val="ru-RU"/>
              </w:rPr>
              <w:t>достоверную или</w:t>
            </w:r>
            <w:r w:rsidRPr="001002CF">
              <w:rPr>
                <w:spacing w:val="-47"/>
                <w:sz w:val="20"/>
                <w:lang w:val="ru-RU"/>
              </w:rPr>
              <w:t xml:space="preserve"> </w:t>
            </w:r>
            <w:r w:rsidRPr="001002CF">
              <w:rPr>
                <w:sz w:val="20"/>
                <w:lang w:val="ru-RU"/>
              </w:rPr>
              <w:t>противоречивую</w:t>
            </w:r>
            <w:r w:rsidRPr="001002CF">
              <w:rPr>
                <w:spacing w:val="1"/>
                <w:sz w:val="20"/>
                <w:lang w:val="ru-RU"/>
              </w:rPr>
              <w:t xml:space="preserve"> </w:t>
            </w:r>
            <w:r w:rsidRPr="001002CF">
              <w:rPr>
                <w:sz w:val="20"/>
                <w:lang w:val="ru-RU"/>
              </w:rPr>
              <w:t>информацию в</w:t>
            </w:r>
            <w:r w:rsidRPr="001002CF">
              <w:rPr>
                <w:spacing w:val="1"/>
                <w:sz w:val="20"/>
                <w:lang w:val="ru-RU"/>
              </w:rPr>
              <w:t xml:space="preserve"> </w:t>
            </w:r>
            <w:r w:rsidRPr="001002CF">
              <w:rPr>
                <w:sz w:val="20"/>
                <w:lang w:val="ru-RU"/>
              </w:rPr>
              <w:t>процессе</w:t>
            </w:r>
            <w:r w:rsidRPr="001002CF">
              <w:rPr>
                <w:spacing w:val="1"/>
                <w:sz w:val="20"/>
                <w:lang w:val="ru-RU"/>
              </w:rPr>
              <w:t xml:space="preserve"> </w:t>
            </w:r>
            <w:r w:rsidRPr="001002CF">
              <w:rPr>
                <w:sz w:val="20"/>
                <w:lang w:val="ru-RU"/>
              </w:rPr>
              <w:t>работы</w:t>
            </w:r>
            <w:r w:rsidRPr="001002CF">
              <w:rPr>
                <w:spacing w:val="1"/>
                <w:sz w:val="20"/>
                <w:lang w:val="ru-RU"/>
              </w:rPr>
              <w:t xml:space="preserve"> </w:t>
            </w:r>
            <w:r w:rsidRPr="001002CF">
              <w:rPr>
                <w:sz w:val="20"/>
                <w:lang w:val="ru-RU"/>
              </w:rPr>
              <w:t>с одним</w:t>
            </w:r>
            <w:r w:rsidRPr="001002CF">
              <w:rPr>
                <w:spacing w:val="2"/>
                <w:sz w:val="20"/>
                <w:lang w:val="ru-RU"/>
              </w:rPr>
              <w:t xml:space="preserve"> </w:t>
            </w:r>
            <w:r w:rsidRPr="001002CF">
              <w:rPr>
                <w:sz w:val="20"/>
                <w:lang w:val="ru-RU"/>
              </w:rPr>
              <w:t>или</w:t>
            </w:r>
            <w:r w:rsidRPr="001002CF">
              <w:rPr>
                <w:spacing w:val="1"/>
                <w:sz w:val="20"/>
                <w:lang w:val="ru-RU"/>
              </w:rPr>
              <w:t xml:space="preserve"> </w:t>
            </w:r>
            <w:r w:rsidRPr="001002CF">
              <w:rPr>
                <w:sz w:val="20"/>
                <w:lang w:val="ru-RU"/>
              </w:rPr>
              <w:t>несколькими</w:t>
            </w:r>
            <w:r w:rsidRPr="001002CF">
              <w:rPr>
                <w:spacing w:val="1"/>
                <w:sz w:val="20"/>
                <w:lang w:val="ru-RU"/>
              </w:rPr>
              <w:t xml:space="preserve"> </w:t>
            </w:r>
            <w:r w:rsidRPr="001002CF">
              <w:rPr>
                <w:sz w:val="20"/>
                <w:lang w:val="ru-RU"/>
              </w:rPr>
              <w:t>источниками</w:t>
            </w:r>
            <w:r w:rsidRPr="001002CF">
              <w:rPr>
                <w:spacing w:val="1"/>
                <w:sz w:val="20"/>
                <w:lang w:val="ru-RU"/>
              </w:rPr>
              <w:t xml:space="preserve"> </w:t>
            </w:r>
            <w:r w:rsidRPr="001002CF">
              <w:rPr>
                <w:spacing w:val="-1"/>
                <w:sz w:val="20"/>
                <w:lang w:val="ru-RU"/>
              </w:rPr>
              <w:t>(</w:t>
            </w:r>
            <w:r w:rsidRPr="001002CF">
              <w:rPr>
                <w:i/>
                <w:spacing w:val="-1"/>
                <w:sz w:val="20"/>
                <w:lang w:val="ru-RU"/>
              </w:rPr>
              <w:t>самостоятельно</w:t>
            </w:r>
            <w:r w:rsidRPr="001002CF">
              <w:rPr>
                <w:i/>
                <w:spacing w:val="-47"/>
                <w:sz w:val="20"/>
                <w:lang w:val="ru-RU"/>
              </w:rPr>
              <w:t xml:space="preserve"> </w:t>
            </w:r>
            <w:r w:rsidRPr="001002CF">
              <w:rPr>
                <w:sz w:val="20"/>
                <w:lang w:val="ru-RU"/>
              </w:rPr>
              <w:t>или</w:t>
            </w:r>
            <w:r w:rsidRPr="001002CF">
              <w:rPr>
                <w:spacing w:val="1"/>
                <w:sz w:val="20"/>
                <w:lang w:val="ru-RU"/>
              </w:rPr>
              <w:t xml:space="preserve"> </w:t>
            </w:r>
            <w:r w:rsidRPr="001002CF">
              <w:rPr>
                <w:sz w:val="20"/>
                <w:lang w:val="ru-RU"/>
              </w:rPr>
              <w:t>под</w:t>
            </w:r>
            <w:r w:rsidRPr="001002CF">
              <w:rPr>
                <w:spacing w:val="1"/>
                <w:sz w:val="20"/>
                <w:lang w:val="ru-RU"/>
              </w:rPr>
              <w:t xml:space="preserve"> </w:t>
            </w:r>
            <w:r w:rsidRPr="001002CF">
              <w:rPr>
                <w:sz w:val="20"/>
                <w:lang w:val="ru-RU"/>
              </w:rPr>
              <w:t>руководством</w:t>
            </w:r>
            <w:r w:rsidRPr="001002CF">
              <w:rPr>
                <w:spacing w:val="1"/>
                <w:sz w:val="20"/>
                <w:lang w:val="ru-RU"/>
              </w:rPr>
              <w:t xml:space="preserve"> </w:t>
            </w:r>
            <w:r w:rsidRPr="001002CF">
              <w:rPr>
                <w:sz w:val="20"/>
                <w:lang w:val="ru-RU"/>
              </w:rPr>
              <w:t>учителя)</w:t>
            </w:r>
          </w:p>
        </w:tc>
        <w:tc>
          <w:tcPr>
            <w:tcW w:w="1984" w:type="dxa"/>
          </w:tcPr>
          <w:p w14:paraId="60CEEC40" w14:textId="77777777" w:rsidR="00A37CB0" w:rsidRPr="001002CF" w:rsidRDefault="00A37CB0" w:rsidP="009B62DC">
            <w:pPr>
              <w:pStyle w:val="TableParagraph"/>
              <w:spacing w:line="240" w:lineRule="auto"/>
              <w:ind w:left="0"/>
              <w:rPr>
                <w:sz w:val="20"/>
                <w:lang w:val="ru-RU"/>
              </w:rPr>
            </w:pPr>
            <w:r w:rsidRPr="001002CF">
              <w:rPr>
                <w:sz w:val="20"/>
                <w:lang w:val="ru-RU"/>
              </w:rPr>
              <w:t>Подвергает</w:t>
            </w:r>
            <w:r w:rsidRPr="001002CF">
              <w:rPr>
                <w:spacing w:val="1"/>
                <w:sz w:val="20"/>
                <w:lang w:val="ru-RU"/>
              </w:rPr>
              <w:t xml:space="preserve"> </w:t>
            </w:r>
            <w:r w:rsidRPr="001002CF">
              <w:rPr>
                <w:sz w:val="20"/>
                <w:lang w:val="ru-RU"/>
              </w:rPr>
              <w:t>сомнению</w:t>
            </w:r>
            <w:r w:rsidRPr="001002CF">
              <w:rPr>
                <w:spacing w:val="1"/>
                <w:sz w:val="20"/>
                <w:lang w:val="ru-RU"/>
              </w:rPr>
              <w:t xml:space="preserve"> </w:t>
            </w:r>
            <w:r w:rsidRPr="001002CF">
              <w:rPr>
                <w:sz w:val="20"/>
                <w:lang w:val="ru-RU"/>
              </w:rPr>
              <w:t>достоверность</w:t>
            </w:r>
            <w:r w:rsidRPr="001002CF">
              <w:rPr>
                <w:spacing w:val="-47"/>
                <w:sz w:val="20"/>
                <w:lang w:val="ru-RU"/>
              </w:rPr>
              <w:t xml:space="preserve"> </w:t>
            </w:r>
            <w:r w:rsidRPr="001002CF">
              <w:rPr>
                <w:sz w:val="20"/>
                <w:lang w:val="ru-RU"/>
              </w:rPr>
              <w:t>информации,</w:t>
            </w:r>
          </w:p>
          <w:p w14:paraId="7D4A3148" w14:textId="77777777" w:rsidR="00A37CB0" w:rsidRPr="001002CF" w:rsidRDefault="00A37CB0" w:rsidP="009B62DC">
            <w:pPr>
              <w:pStyle w:val="TableParagraph"/>
              <w:tabs>
                <w:tab w:val="left" w:pos="741"/>
                <w:tab w:val="left" w:pos="1037"/>
                <w:tab w:val="left" w:pos="1649"/>
              </w:tabs>
              <w:spacing w:line="240" w:lineRule="auto"/>
              <w:ind w:left="0"/>
              <w:rPr>
                <w:sz w:val="20"/>
                <w:lang w:val="ru-RU"/>
              </w:rPr>
            </w:pPr>
            <w:r w:rsidRPr="001002CF">
              <w:rPr>
                <w:sz w:val="20"/>
                <w:lang w:val="ru-RU"/>
              </w:rPr>
              <w:t>выявляет</w:t>
            </w:r>
            <w:r w:rsidRPr="001002CF">
              <w:rPr>
                <w:sz w:val="20"/>
                <w:lang w:val="ru-RU"/>
              </w:rPr>
              <w:tab/>
            </w:r>
            <w:r w:rsidRPr="001002CF">
              <w:rPr>
                <w:sz w:val="20"/>
                <w:lang w:val="ru-RU"/>
              </w:rPr>
              <w:tab/>
            </w:r>
            <w:r w:rsidRPr="001002CF">
              <w:rPr>
                <w:spacing w:val="-3"/>
                <w:sz w:val="20"/>
                <w:lang w:val="ru-RU"/>
              </w:rPr>
              <w:t>ее</w:t>
            </w:r>
            <w:r w:rsidRPr="001002CF">
              <w:rPr>
                <w:spacing w:val="-47"/>
                <w:sz w:val="20"/>
                <w:lang w:val="ru-RU"/>
              </w:rPr>
              <w:t xml:space="preserve"> </w:t>
            </w:r>
            <w:r w:rsidRPr="001002CF">
              <w:rPr>
                <w:sz w:val="20"/>
                <w:lang w:val="ru-RU"/>
              </w:rPr>
              <w:t>недостоверность</w:t>
            </w:r>
            <w:r w:rsidRPr="001002CF">
              <w:rPr>
                <w:spacing w:val="37"/>
                <w:sz w:val="20"/>
                <w:lang w:val="ru-RU"/>
              </w:rPr>
              <w:t xml:space="preserve"> </w:t>
            </w:r>
            <w:r w:rsidRPr="001002CF">
              <w:rPr>
                <w:sz w:val="20"/>
                <w:lang w:val="ru-RU"/>
              </w:rPr>
              <w:t>и</w:t>
            </w:r>
            <w:r w:rsidRPr="001002CF">
              <w:rPr>
                <w:spacing w:val="-47"/>
                <w:sz w:val="20"/>
                <w:lang w:val="ru-RU"/>
              </w:rPr>
              <w:t xml:space="preserve"> </w:t>
            </w:r>
            <w:r w:rsidRPr="001002CF">
              <w:rPr>
                <w:sz w:val="20"/>
                <w:lang w:val="ru-RU"/>
              </w:rPr>
              <w:t>противоречивость,</w:t>
            </w:r>
            <w:r w:rsidRPr="001002CF">
              <w:rPr>
                <w:spacing w:val="1"/>
                <w:sz w:val="20"/>
                <w:lang w:val="ru-RU"/>
              </w:rPr>
              <w:t xml:space="preserve"> </w:t>
            </w:r>
            <w:r w:rsidRPr="001002CF">
              <w:rPr>
                <w:sz w:val="20"/>
                <w:lang w:val="ru-RU"/>
              </w:rPr>
              <w:t>обнаруживает</w:t>
            </w:r>
            <w:r w:rsidRPr="001002CF">
              <w:rPr>
                <w:spacing w:val="1"/>
                <w:sz w:val="20"/>
                <w:lang w:val="ru-RU"/>
              </w:rPr>
              <w:t xml:space="preserve"> </w:t>
            </w:r>
            <w:r w:rsidRPr="001002CF">
              <w:rPr>
                <w:sz w:val="20"/>
                <w:lang w:val="ru-RU"/>
              </w:rPr>
              <w:t>пробелы</w:t>
            </w:r>
            <w:r w:rsidRPr="001002CF">
              <w:rPr>
                <w:spacing w:val="1"/>
                <w:sz w:val="20"/>
                <w:lang w:val="ru-RU"/>
              </w:rPr>
              <w:t xml:space="preserve"> </w:t>
            </w:r>
            <w:r w:rsidRPr="001002CF">
              <w:rPr>
                <w:sz w:val="20"/>
                <w:lang w:val="ru-RU"/>
              </w:rPr>
              <w:t>и</w:t>
            </w:r>
            <w:r w:rsidRPr="001002CF">
              <w:rPr>
                <w:spacing w:val="1"/>
                <w:sz w:val="20"/>
                <w:lang w:val="ru-RU"/>
              </w:rPr>
              <w:t xml:space="preserve"> </w:t>
            </w:r>
            <w:r w:rsidRPr="001002CF">
              <w:rPr>
                <w:sz w:val="20"/>
                <w:lang w:val="ru-RU"/>
              </w:rPr>
              <w:t>находит</w:t>
            </w:r>
            <w:r w:rsidRPr="001002CF">
              <w:rPr>
                <w:spacing w:val="-47"/>
                <w:sz w:val="20"/>
                <w:lang w:val="ru-RU"/>
              </w:rPr>
              <w:t xml:space="preserve"> </w:t>
            </w:r>
            <w:r w:rsidRPr="001002CF">
              <w:rPr>
                <w:sz w:val="20"/>
                <w:lang w:val="ru-RU"/>
              </w:rPr>
              <w:t>пути</w:t>
            </w:r>
            <w:r w:rsidRPr="001002CF">
              <w:rPr>
                <w:sz w:val="20"/>
                <w:lang w:val="ru-RU"/>
              </w:rPr>
              <w:tab/>
              <w:t>восполнения</w:t>
            </w:r>
            <w:r w:rsidRPr="001002CF">
              <w:rPr>
                <w:spacing w:val="-47"/>
                <w:sz w:val="20"/>
                <w:lang w:val="ru-RU"/>
              </w:rPr>
              <w:t xml:space="preserve"> </w:t>
            </w:r>
            <w:r w:rsidRPr="001002CF">
              <w:rPr>
                <w:sz w:val="20"/>
                <w:lang w:val="ru-RU"/>
              </w:rPr>
              <w:t>этих</w:t>
            </w:r>
            <w:r w:rsidRPr="001002CF">
              <w:rPr>
                <w:sz w:val="20"/>
                <w:lang w:val="ru-RU"/>
              </w:rPr>
              <w:tab/>
            </w:r>
            <w:r w:rsidRPr="001002CF">
              <w:rPr>
                <w:sz w:val="20"/>
                <w:lang w:val="ru-RU"/>
              </w:rPr>
              <w:tab/>
              <w:t>пробелов</w:t>
            </w:r>
            <w:r w:rsidRPr="001002CF">
              <w:rPr>
                <w:spacing w:val="-47"/>
                <w:sz w:val="20"/>
                <w:lang w:val="ru-RU"/>
              </w:rPr>
              <w:t xml:space="preserve"> </w:t>
            </w:r>
            <w:r w:rsidRPr="001002CF">
              <w:rPr>
                <w:sz w:val="20"/>
                <w:lang w:val="ru-RU"/>
              </w:rPr>
              <w:t>(совместно</w:t>
            </w:r>
            <w:r w:rsidRPr="001002CF">
              <w:rPr>
                <w:sz w:val="20"/>
                <w:lang w:val="ru-RU"/>
              </w:rPr>
              <w:tab/>
            </w:r>
            <w:r w:rsidRPr="001002CF">
              <w:rPr>
                <w:spacing w:val="-2"/>
                <w:sz w:val="20"/>
                <w:lang w:val="ru-RU"/>
              </w:rPr>
              <w:t>со</w:t>
            </w:r>
            <w:r w:rsidRPr="001002CF">
              <w:rPr>
                <w:spacing w:val="-47"/>
                <w:sz w:val="20"/>
                <w:lang w:val="ru-RU"/>
              </w:rPr>
              <w:t xml:space="preserve"> </w:t>
            </w:r>
            <w:r w:rsidRPr="001002CF">
              <w:rPr>
                <w:sz w:val="20"/>
                <w:lang w:val="ru-RU"/>
              </w:rPr>
              <w:t>сверстниками).</w:t>
            </w:r>
          </w:p>
          <w:p w14:paraId="2EEC18F6" w14:textId="15D747C5" w:rsidR="00A37CB0" w:rsidRPr="001002CF" w:rsidRDefault="00A37CB0" w:rsidP="00596860">
            <w:pPr>
              <w:pStyle w:val="TableParagraph"/>
              <w:tabs>
                <w:tab w:val="left" w:pos="1245"/>
                <w:tab w:val="left" w:pos="1736"/>
              </w:tabs>
              <w:spacing w:line="240" w:lineRule="auto"/>
              <w:ind w:left="0"/>
              <w:rPr>
                <w:sz w:val="20"/>
                <w:lang w:val="ru-RU"/>
              </w:rPr>
            </w:pPr>
            <w:r w:rsidRPr="001002CF">
              <w:rPr>
                <w:sz w:val="20"/>
                <w:lang w:val="ru-RU"/>
              </w:rPr>
              <w:t>Связывает</w:t>
            </w:r>
            <w:r w:rsidRPr="001002CF">
              <w:rPr>
                <w:spacing w:val="1"/>
                <w:sz w:val="20"/>
                <w:lang w:val="ru-RU"/>
              </w:rPr>
              <w:t xml:space="preserve"> </w:t>
            </w:r>
            <w:r w:rsidRPr="001002CF">
              <w:rPr>
                <w:sz w:val="20"/>
                <w:lang w:val="ru-RU"/>
              </w:rPr>
              <w:t>информацию,</w:t>
            </w:r>
            <w:r w:rsidRPr="001002CF">
              <w:rPr>
                <w:spacing w:val="1"/>
                <w:sz w:val="20"/>
                <w:lang w:val="ru-RU"/>
              </w:rPr>
              <w:t xml:space="preserve"> </w:t>
            </w:r>
            <w:r w:rsidRPr="001002CF">
              <w:rPr>
                <w:sz w:val="20"/>
                <w:lang w:val="ru-RU"/>
              </w:rPr>
              <w:t>обнаруженную</w:t>
            </w:r>
            <w:r w:rsidRPr="001002CF">
              <w:rPr>
                <w:sz w:val="20"/>
                <w:lang w:val="ru-RU"/>
              </w:rPr>
              <w:tab/>
              <w:t>в</w:t>
            </w:r>
            <w:r w:rsidRPr="001002CF">
              <w:rPr>
                <w:spacing w:val="-47"/>
                <w:sz w:val="20"/>
                <w:lang w:val="ru-RU"/>
              </w:rPr>
              <w:t xml:space="preserve"> </w:t>
            </w:r>
            <w:r w:rsidRPr="001002CF">
              <w:rPr>
                <w:sz w:val="20"/>
                <w:lang w:val="ru-RU"/>
              </w:rPr>
              <w:t>тексте,</w:t>
            </w:r>
            <w:r w:rsidRPr="001002CF">
              <w:rPr>
                <w:spacing w:val="11"/>
                <w:sz w:val="20"/>
                <w:lang w:val="ru-RU"/>
              </w:rPr>
              <w:t xml:space="preserve"> </w:t>
            </w:r>
            <w:r w:rsidRPr="001002CF">
              <w:rPr>
                <w:sz w:val="20"/>
                <w:lang w:val="ru-RU"/>
              </w:rPr>
              <w:t>со</w:t>
            </w:r>
            <w:r w:rsidRPr="001002CF">
              <w:rPr>
                <w:spacing w:val="12"/>
                <w:sz w:val="20"/>
                <w:lang w:val="ru-RU"/>
              </w:rPr>
              <w:t xml:space="preserve"> </w:t>
            </w:r>
            <w:r w:rsidRPr="001002CF">
              <w:rPr>
                <w:sz w:val="20"/>
                <w:lang w:val="ru-RU"/>
              </w:rPr>
              <w:t>знаниями</w:t>
            </w:r>
            <w:r w:rsidRPr="001002CF">
              <w:rPr>
                <w:spacing w:val="-47"/>
                <w:sz w:val="20"/>
                <w:lang w:val="ru-RU"/>
              </w:rPr>
              <w:t xml:space="preserve"> </w:t>
            </w:r>
            <w:r w:rsidR="00596860">
              <w:rPr>
                <w:spacing w:val="-47"/>
                <w:sz w:val="20"/>
                <w:lang w:val="ru-RU"/>
              </w:rPr>
              <w:t xml:space="preserve">                         </w:t>
            </w:r>
            <w:r w:rsidR="00596860">
              <w:rPr>
                <w:sz w:val="20"/>
                <w:lang w:val="ru-RU"/>
              </w:rPr>
              <w:t xml:space="preserve">из </w:t>
            </w:r>
            <w:r w:rsidRPr="001002CF">
              <w:rPr>
                <w:spacing w:val="-1"/>
                <w:sz w:val="20"/>
                <w:lang w:val="ru-RU"/>
              </w:rPr>
              <w:t>других</w:t>
            </w:r>
            <w:r w:rsidR="00596860">
              <w:rPr>
                <w:spacing w:val="-1"/>
                <w:sz w:val="20"/>
                <w:lang w:val="ru-RU"/>
              </w:rPr>
              <w:t xml:space="preserve"> </w:t>
            </w:r>
            <w:r w:rsidRPr="001002CF">
              <w:rPr>
                <w:sz w:val="20"/>
                <w:lang w:val="ru-RU"/>
              </w:rPr>
              <w:t>источников,</w:t>
            </w:r>
            <w:r w:rsidRPr="001002CF">
              <w:rPr>
                <w:spacing w:val="1"/>
                <w:sz w:val="20"/>
                <w:lang w:val="ru-RU"/>
              </w:rPr>
              <w:t xml:space="preserve"> </w:t>
            </w:r>
            <w:r w:rsidRPr="001002CF">
              <w:rPr>
                <w:sz w:val="20"/>
                <w:lang w:val="ru-RU"/>
              </w:rPr>
              <w:t>оценивает</w:t>
            </w:r>
            <w:r w:rsidRPr="001002CF">
              <w:rPr>
                <w:spacing w:val="1"/>
                <w:sz w:val="20"/>
                <w:lang w:val="ru-RU"/>
              </w:rPr>
              <w:t xml:space="preserve"> </w:t>
            </w:r>
            <w:r w:rsidRPr="001002CF">
              <w:rPr>
                <w:sz w:val="20"/>
                <w:lang w:val="ru-RU"/>
              </w:rPr>
              <w:t>утверждения,</w:t>
            </w:r>
            <w:r w:rsidRPr="001002CF">
              <w:rPr>
                <w:spacing w:val="1"/>
                <w:sz w:val="20"/>
                <w:lang w:val="ru-RU"/>
              </w:rPr>
              <w:t xml:space="preserve"> </w:t>
            </w:r>
            <w:r w:rsidRPr="001002CF">
              <w:rPr>
                <w:sz w:val="20"/>
                <w:lang w:val="ru-RU"/>
              </w:rPr>
              <w:t>сделанные</w:t>
            </w:r>
            <w:r w:rsidRPr="001002CF">
              <w:rPr>
                <w:spacing w:val="13"/>
                <w:sz w:val="20"/>
                <w:lang w:val="ru-RU"/>
              </w:rPr>
              <w:t xml:space="preserve"> </w:t>
            </w:r>
            <w:r w:rsidRPr="001002CF">
              <w:rPr>
                <w:sz w:val="20"/>
                <w:lang w:val="ru-RU"/>
              </w:rPr>
              <w:t>в</w:t>
            </w:r>
            <w:r w:rsidRPr="001002CF">
              <w:rPr>
                <w:spacing w:val="14"/>
                <w:sz w:val="20"/>
                <w:lang w:val="ru-RU"/>
              </w:rPr>
              <w:t xml:space="preserve"> </w:t>
            </w:r>
            <w:r w:rsidRPr="001002CF">
              <w:rPr>
                <w:sz w:val="20"/>
                <w:lang w:val="ru-RU"/>
              </w:rPr>
              <w:t>тексте,</w:t>
            </w:r>
            <w:r w:rsidRPr="001002CF">
              <w:rPr>
                <w:spacing w:val="-47"/>
                <w:sz w:val="20"/>
                <w:lang w:val="ru-RU"/>
              </w:rPr>
              <w:t xml:space="preserve"> </w:t>
            </w:r>
            <w:r w:rsidRPr="001002CF">
              <w:rPr>
                <w:sz w:val="20"/>
                <w:lang w:val="ru-RU"/>
              </w:rPr>
              <w:t>исходя из</w:t>
            </w:r>
            <w:r w:rsidRPr="001002CF">
              <w:rPr>
                <w:spacing w:val="1"/>
                <w:sz w:val="20"/>
                <w:lang w:val="ru-RU"/>
              </w:rPr>
              <w:t xml:space="preserve"> </w:t>
            </w:r>
            <w:r w:rsidRPr="001002CF">
              <w:rPr>
                <w:sz w:val="20"/>
                <w:lang w:val="ru-RU"/>
              </w:rPr>
              <w:t>своих</w:t>
            </w:r>
            <w:r w:rsidRPr="001002CF">
              <w:rPr>
                <w:spacing w:val="1"/>
                <w:sz w:val="20"/>
                <w:lang w:val="ru-RU"/>
              </w:rPr>
              <w:t xml:space="preserve"> </w:t>
            </w:r>
            <w:r w:rsidRPr="001002CF">
              <w:rPr>
                <w:sz w:val="20"/>
                <w:lang w:val="ru-RU"/>
              </w:rPr>
              <w:t>представлений</w:t>
            </w:r>
            <w:r w:rsidRPr="001002CF">
              <w:rPr>
                <w:sz w:val="20"/>
                <w:lang w:val="ru-RU"/>
              </w:rPr>
              <w:tab/>
              <w:t>о</w:t>
            </w:r>
            <w:r w:rsidRPr="001002CF">
              <w:rPr>
                <w:spacing w:val="-47"/>
                <w:sz w:val="20"/>
                <w:lang w:val="ru-RU"/>
              </w:rPr>
              <w:t xml:space="preserve"> </w:t>
            </w:r>
            <w:r w:rsidRPr="001002CF">
              <w:rPr>
                <w:sz w:val="20"/>
                <w:lang w:val="ru-RU"/>
              </w:rPr>
              <w:t>мире</w:t>
            </w:r>
          </w:p>
        </w:tc>
        <w:tc>
          <w:tcPr>
            <w:tcW w:w="1560" w:type="dxa"/>
          </w:tcPr>
          <w:p w14:paraId="32866026" w14:textId="1406704E" w:rsidR="00A37CB0" w:rsidRPr="001002CF" w:rsidRDefault="00A37CB0" w:rsidP="009B62DC">
            <w:pPr>
              <w:pStyle w:val="TableParagraph"/>
              <w:tabs>
                <w:tab w:val="left" w:pos="1413"/>
                <w:tab w:val="left" w:pos="1482"/>
              </w:tabs>
              <w:spacing w:line="240" w:lineRule="auto"/>
              <w:ind w:left="0"/>
              <w:rPr>
                <w:sz w:val="20"/>
                <w:lang w:val="ru-RU"/>
              </w:rPr>
            </w:pPr>
            <w:r w:rsidRPr="001002CF">
              <w:rPr>
                <w:sz w:val="20"/>
                <w:lang w:val="ru-RU"/>
              </w:rPr>
              <w:t>Подвергает</w:t>
            </w:r>
            <w:r w:rsidRPr="001002CF">
              <w:rPr>
                <w:spacing w:val="1"/>
                <w:sz w:val="20"/>
                <w:lang w:val="ru-RU"/>
              </w:rPr>
              <w:t xml:space="preserve"> </w:t>
            </w:r>
            <w:r w:rsidRPr="001002CF">
              <w:rPr>
                <w:sz w:val="20"/>
                <w:lang w:val="ru-RU"/>
              </w:rPr>
              <w:t>сомнению</w:t>
            </w:r>
            <w:r w:rsidRPr="001002CF">
              <w:rPr>
                <w:spacing w:val="1"/>
                <w:sz w:val="20"/>
                <w:lang w:val="ru-RU"/>
              </w:rPr>
              <w:t xml:space="preserve"> </w:t>
            </w:r>
            <w:r w:rsidRPr="001002CF">
              <w:rPr>
                <w:sz w:val="20"/>
                <w:lang w:val="ru-RU"/>
              </w:rPr>
              <w:t>достоверность</w:t>
            </w:r>
            <w:r w:rsidRPr="001002CF">
              <w:rPr>
                <w:spacing w:val="1"/>
                <w:sz w:val="20"/>
                <w:lang w:val="ru-RU"/>
              </w:rPr>
              <w:t xml:space="preserve"> </w:t>
            </w:r>
            <w:r w:rsidRPr="001002CF">
              <w:rPr>
                <w:sz w:val="20"/>
                <w:lang w:val="ru-RU"/>
              </w:rPr>
              <w:t>информации,</w:t>
            </w:r>
            <w:r w:rsidRPr="001002CF">
              <w:rPr>
                <w:spacing w:val="1"/>
                <w:sz w:val="20"/>
                <w:lang w:val="ru-RU"/>
              </w:rPr>
              <w:t xml:space="preserve"> </w:t>
            </w:r>
            <w:r w:rsidRPr="001002CF">
              <w:rPr>
                <w:sz w:val="20"/>
                <w:lang w:val="ru-RU"/>
              </w:rPr>
              <w:t>выявляет</w:t>
            </w:r>
            <w:r w:rsidR="00E17694">
              <w:rPr>
                <w:sz w:val="20"/>
                <w:lang w:val="ru-RU"/>
              </w:rPr>
              <w:t xml:space="preserve">  </w:t>
            </w:r>
            <w:r w:rsidRPr="001002CF">
              <w:rPr>
                <w:spacing w:val="-3"/>
                <w:sz w:val="20"/>
                <w:lang w:val="ru-RU"/>
              </w:rPr>
              <w:t>ее</w:t>
            </w:r>
            <w:r w:rsidRPr="001002CF">
              <w:rPr>
                <w:spacing w:val="-47"/>
                <w:sz w:val="20"/>
                <w:lang w:val="ru-RU"/>
              </w:rPr>
              <w:t xml:space="preserve"> </w:t>
            </w:r>
            <w:r w:rsidRPr="001002CF">
              <w:rPr>
                <w:sz w:val="20"/>
                <w:lang w:val="ru-RU"/>
              </w:rPr>
              <w:t>недостоверность</w:t>
            </w:r>
            <w:r w:rsidRPr="001002CF">
              <w:rPr>
                <w:spacing w:val="1"/>
                <w:sz w:val="20"/>
                <w:lang w:val="ru-RU"/>
              </w:rPr>
              <w:t xml:space="preserve"> </w:t>
            </w:r>
            <w:r w:rsidRPr="001002CF">
              <w:rPr>
                <w:sz w:val="20"/>
                <w:lang w:val="ru-RU"/>
              </w:rPr>
              <w:t>и</w:t>
            </w:r>
            <w:r w:rsidRPr="001002CF">
              <w:rPr>
                <w:spacing w:val="1"/>
                <w:sz w:val="20"/>
                <w:lang w:val="ru-RU"/>
              </w:rPr>
              <w:t xml:space="preserve"> </w:t>
            </w:r>
            <w:r w:rsidR="00E17694">
              <w:rPr>
                <w:spacing w:val="1"/>
                <w:sz w:val="20"/>
                <w:lang w:val="ru-RU"/>
              </w:rPr>
              <w:t>п</w:t>
            </w:r>
            <w:r w:rsidRPr="001002CF">
              <w:rPr>
                <w:sz w:val="20"/>
                <w:lang w:val="ru-RU"/>
              </w:rPr>
              <w:t>ротиворечивост</w:t>
            </w:r>
            <w:r w:rsidRPr="001002CF">
              <w:rPr>
                <w:spacing w:val="-47"/>
                <w:sz w:val="20"/>
                <w:lang w:val="ru-RU"/>
              </w:rPr>
              <w:t xml:space="preserve"> </w:t>
            </w:r>
            <w:r w:rsidRPr="001002CF">
              <w:rPr>
                <w:sz w:val="20"/>
                <w:lang w:val="ru-RU"/>
              </w:rPr>
              <w:t>ь,</w:t>
            </w:r>
            <w:r w:rsidRPr="001002CF">
              <w:rPr>
                <w:spacing w:val="31"/>
                <w:sz w:val="20"/>
                <w:lang w:val="ru-RU"/>
              </w:rPr>
              <w:t xml:space="preserve"> </w:t>
            </w:r>
            <w:r w:rsidRPr="001002CF">
              <w:rPr>
                <w:sz w:val="20"/>
                <w:lang w:val="ru-RU"/>
              </w:rPr>
              <w:t>обнаруживает</w:t>
            </w:r>
            <w:r w:rsidRPr="001002CF">
              <w:rPr>
                <w:spacing w:val="-47"/>
                <w:sz w:val="20"/>
                <w:lang w:val="ru-RU"/>
              </w:rPr>
              <w:t xml:space="preserve"> </w:t>
            </w:r>
            <w:r w:rsidRPr="001002CF">
              <w:rPr>
                <w:sz w:val="20"/>
                <w:lang w:val="ru-RU"/>
              </w:rPr>
              <w:t>пробелы</w:t>
            </w:r>
            <w:r w:rsidR="00E17694">
              <w:rPr>
                <w:sz w:val="20"/>
                <w:lang w:val="ru-RU"/>
              </w:rPr>
              <w:t xml:space="preserve"> </w:t>
            </w:r>
            <w:r w:rsidRPr="001002CF">
              <w:rPr>
                <w:sz w:val="20"/>
                <w:lang w:val="ru-RU"/>
              </w:rPr>
              <w:tab/>
            </w:r>
            <w:r w:rsidRPr="001002CF">
              <w:rPr>
                <w:spacing w:val="-3"/>
                <w:sz w:val="20"/>
                <w:lang w:val="ru-RU"/>
              </w:rPr>
              <w:t>и</w:t>
            </w:r>
          </w:p>
          <w:p w14:paraId="68234FEB" w14:textId="5F81B2E9" w:rsidR="00A37CB0" w:rsidRPr="001002CF" w:rsidRDefault="00A37CB0" w:rsidP="009B62DC">
            <w:pPr>
              <w:pStyle w:val="TableParagraph"/>
              <w:tabs>
                <w:tab w:val="left" w:pos="789"/>
                <w:tab w:val="left" w:pos="1185"/>
              </w:tabs>
              <w:spacing w:line="240" w:lineRule="auto"/>
              <w:ind w:left="0"/>
              <w:rPr>
                <w:sz w:val="20"/>
                <w:lang w:val="ru-RU"/>
              </w:rPr>
            </w:pPr>
            <w:r w:rsidRPr="001002CF">
              <w:rPr>
                <w:sz w:val="20"/>
                <w:lang w:val="ru-RU"/>
              </w:rPr>
              <w:t>находит</w:t>
            </w:r>
            <w:r w:rsidRPr="001002CF">
              <w:rPr>
                <w:sz w:val="20"/>
                <w:lang w:val="ru-RU"/>
              </w:rPr>
              <w:tab/>
            </w:r>
            <w:r w:rsidRPr="001002CF">
              <w:rPr>
                <w:spacing w:val="-1"/>
                <w:sz w:val="20"/>
                <w:lang w:val="ru-RU"/>
              </w:rPr>
              <w:t>пути</w:t>
            </w:r>
            <w:r w:rsidRPr="001002CF">
              <w:rPr>
                <w:spacing w:val="-47"/>
                <w:sz w:val="20"/>
                <w:lang w:val="ru-RU"/>
              </w:rPr>
              <w:t xml:space="preserve"> </w:t>
            </w:r>
            <w:r w:rsidRPr="001002CF">
              <w:rPr>
                <w:sz w:val="20"/>
                <w:lang w:val="ru-RU"/>
              </w:rPr>
              <w:t>восполнения</w:t>
            </w:r>
            <w:r w:rsidRPr="001002CF">
              <w:rPr>
                <w:spacing w:val="1"/>
                <w:sz w:val="20"/>
                <w:lang w:val="ru-RU"/>
              </w:rPr>
              <w:t xml:space="preserve"> </w:t>
            </w:r>
            <w:r w:rsidR="00E17694">
              <w:rPr>
                <w:sz w:val="20"/>
                <w:lang w:val="ru-RU"/>
              </w:rPr>
              <w:t xml:space="preserve">этих </w:t>
            </w:r>
            <w:r w:rsidRPr="001002CF">
              <w:rPr>
                <w:sz w:val="20"/>
                <w:lang w:val="ru-RU"/>
              </w:rPr>
              <w:t>пробелов</w:t>
            </w:r>
            <w:r w:rsidR="00E17694">
              <w:rPr>
                <w:sz w:val="20"/>
                <w:lang w:val="ru-RU"/>
              </w:rPr>
              <w:t xml:space="preserve"> </w:t>
            </w:r>
            <w:r w:rsidRPr="001002CF">
              <w:rPr>
                <w:spacing w:val="-47"/>
                <w:sz w:val="20"/>
                <w:lang w:val="ru-RU"/>
              </w:rPr>
              <w:t xml:space="preserve"> </w:t>
            </w:r>
            <w:r w:rsidRPr="001002CF">
              <w:rPr>
                <w:sz w:val="20"/>
                <w:lang w:val="ru-RU"/>
              </w:rPr>
              <w:t>(на основе</w:t>
            </w:r>
            <w:r w:rsidRPr="001002CF">
              <w:rPr>
                <w:spacing w:val="1"/>
                <w:sz w:val="20"/>
                <w:lang w:val="ru-RU"/>
              </w:rPr>
              <w:t xml:space="preserve"> </w:t>
            </w:r>
            <w:r w:rsidRPr="001002CF">
              <w:rPr>
                <w:sz w:val="20"/>
                <w:lang w:val="ru-RU"/>
              </w:rPr>
              <w:t>имеющихся</w:t>
            </w:r>
            <w:r w:rsidRPr="001002CF">
              <w:rPr>
                <w:spacing w:val="1"/>
                <w:sz w:val="20"/>
                <w:lang w:val="ru-RU"/>
              </w:rPr>
              <w:t xml:space="preserve"> </w:t>
            </w:r>
            <w:r w:rsidRPr="001002CF">
              <w:rPr>
                <w:sz w:val="20"/>
                <w:lang w:val="ru-RU"/>
              </w:rPr>
              <w:t>знаний,</w:t>
            </w:r>
            <w:r w:rsidRPr="001002CF">
              <w:rPr>
                <w:spacing w:val="1"/>
                <w:sz w:val="20"/>
                <w:lang w:val="ru-RU"/>
              </w:rPr>
              <w:t xml:space="preserve"> </w:t>
            </w:r>
            <w:r w:rsidRPr="001002CF">
              <w:rPr>
                <w:sz w:val="20"/>
                <w:lang w:val="ru-RU"/>
              </w:rPr>
              <w:t>жизненного</w:t>
            </w:r>
            <w:r w:rsidRPr="001002CF">
              <w:rPr>
                <w:spacing w:val="1"/>
                <w:sz w:val="20"/>
                <w:lang w:val="ru-RU"/>
              </w:rPr>
              <w:t xml:space="preserve"> </w:t>
            </w:r>
            <w:r w:rsidRPr="001002CF">
              <w:rPr>
                <w:sz w:val="20"/>
                <w:lang w:val="ru-RU"/>
              </w:rPr>
              <w:t>опыта)</w:t>
            </w:r>
          </w:p>
        </w:tc>
        <w:tc>
          <w:tcPr>
            <w:tcW w:w="2693" w:type="dxa"/>
          </w:tcPr>
          <w:p w14:paraId="2DBDDA77" w14:textId="77777777" w:rsidR="00A37CB0" w:rsidRPr="001002CF" w:rsidRDefault="00A37CB0" w:rsidP="009B62DC">
            <w:pPr>
              <w:pStyle w:val="TableParagraph"/>
              <w:spacing w:line="240" w:lineRule="auto"/>
              <w:ind w:left="0"/>
              <w:rPr>
                <w:sz w:val="20"/>
                <w:lang w:val="ru-RU"/>
              </w:rPr>
            </w:pPr>
            <w:r w:rsidRPr="001002CF">
              <w:rPr>
                <w:sz w:val="20"/>
                <w:lang w:val="ru-RU"/>
              </w:rPr>
              <w:t>Формулирование</w:t>
            </w:r>
            <w:r w:rsidRPr="001002CF">
              <w:rPr>
                <w:spacing w:val="1"/>
                <w:sz w:val="20"/>
                <w:lang w:val="ru-RU"/>
              </w:rPr>
              <w:t xml:space="preserve"> </w:t>
            </w:r>
            <w:r w:rsidRPr="001002CF">
              <w:rPr>
                <w:sz w:val="20"/>
                <w:lang w:val="ru-RU"/>
              </w:rPr>
              <w:t>вопросов,</w:t>
            </w:r>
            <w:r w:rsidRPr="001002CF">
              <w:rPr>
                <w:spacing w:val="1"/>
                <w:sz w:val="20"/>
                <w:lang w:val="ru-RU"/>
              </w:rPr>
              <w:t xml:space="preserve"> </w:t>
            </w:r>
            <w:r w:rsidRPr="001002CF">
              <w:rPr>
                <w:sz w:val="20"/>
                <w:lang w:val="ru-RU"/>
              </w:rPr>
              <w:t>направленных на</w:t>
            </w:r>
            <w:r w:rsidRPr="001002CF">
              <w:rPr>
                <w:spacing w:val="1"/>
                <w:sz w:val="20"/>
                <w:lang w:val="ru-RU"/>
              </w:rPr>
              <w:t xml:space="preserve"> </w:t>
            </w:r>
            <w:r w:rsidRPr="001002CF">
              <w:rPr>
                <w:sz w:val="20"/>
                <w:lang w:val="ru-RU"/>
              </w:rPr>
              <w:t>обсуждение и оценку</w:t>
            </w:r>
            <w:r w:rsidRPr="001002CF">
              <w:rPr>
                <w:spacing w:val="1"/>
                <w:sz w:val="20"/>
                <w:lang w:val="ru-RU"/>
              </w:rPr>
              <w:t xml:space="preserve"> </w:t>
            </w:r>
            <w:r w:rsidRPr="001002CF">
              <w:rPr>
                <w:sz w:val="20"/>
                <w:lang w:val="ru-RU"/>
              </w:rPr>
              <w:t>содержания текста.</w:t>
            </w:r>
            <w:r w:rsidRPr="001002CF">
              <w:rPr>
                <w:spacing w:val="1"/>
                <w:sz w:val="20"/>
                <w:lang w:val="ru-RU"/>
              </w:rPr>
              <w:t xml:space="preserve"> </w:t>
            </w:r>
            <w:r w:rsidRPr="001002CF">
              <w:rPr>
                <w:sz w:val="20"/>
                <w:lang w:val="ru-RU"/>
              </w:rPr>
              <w:t>Выявление</w:t>
            </w:r>
            <w:r w:rsidRPr="001002CF">
              <w:rPr>
                <w:spacing w:val="1"/>
                <w:sz w:val="20"/>
                <w:lang w:val="ru-RU"/>
              </w:rPr>
              <w:t xml:space="preserve"> </w:t>
            </w:r>
            <w:r w:rsidRPr="001002CF">
              <w:rPr>
                <w:sz w:val="20"/>
                <w:lang w:val="ru-RU"/>
              </w:rPr>
              <w:t>противоречивой,</w:t>
            </w:r>
            <w:r w:rsidRPr="001002CF">
              <w:rPr>
                <w:spacing w:val="1"/>
                <w:sz w:val="20"/>
                <w:lang w:val="ru-RU"/>
              </w:rPr>
              <w:t xml:space="preserve"> </w:t>
            </w:r>
            <w:r w:rsidRPr="001002CF">
              <w:rPr>
                <w:sz w:val="20"/>
                <w:lang w:val="ru-RU"/>
              </w:rPr>
              <w:t>конфликтной</w:t>
            </w:r>
            <w:r w:rsidRPr="001002CF">
              <w:rPr>
                <w:spacing w:val="1"/>
                <w:sz w:val="20"/>
                <w:lang w:val="ru-RU"/>
              </w:rPr>
              <w:t xml:space="preserve"> </w:t>
            </w:r>
            <w:r w:rsidRPr="001002CF">
              <w:rPr>
                <w:sz w:val="20"/>
                <w:lang w:val="ru-RU"/>
              </w:rPr>
              <w:t>информации на основе</w:t>
            </w:r>
            <w:r w:rsidRPr="001002CF">
              <w:rPr>
                <w:spacing w:val="-47"/>
                <w:sz w:val="20"/>
                <w:lang w:val="ru-RU"/>
              </w:rPr>
              <w:t xml:space="preserve"> </w:t>
            </w:r>
            <w:r w:rsidRPr="001002CF">
              <w:rPr>
                <w:sz w:val="20"/>
                <w:lang w:val="ru-RU"/>
              </w:rPr>
              <w:t>сопоставления</w:t>
            </w:r>
            <w:r w:rsidRPr="001002CF">
              <w:rPr>
                <w:spacing w:val="1"/>
                <w:sz w:val="20"/>
                <w:lang w:val="ru-RU"/>
              </w:rPr>
              <w:t xml:space="preserve"> </w:t>
            </w:r>
            <w:r w:rsidRPr="001002CF">
              <w:rPr>
                <w:sz w:val="20"/>
                <w:lang w:val="ru-RU"/>
              </w:rPr>
              <w:t>источников.</w:t>
            </w:r>
          </w:p>
          <w:p w14:paraId="3BAA52CD" w14:textId="56255BA3" w:rsidR="00A37CB0" w:rsidRPr="00A37CB0" w:rsidRDefault="00A37CB0" w:rsidP="009B62DC">
            <w:pPr>
              <w:pStyle w:val="TableParagraph"/>
              <w:spacing w:line="240" w:lineRule="auto"/>
              <w:ind w:left="0"/>
              <w:rPr>
                <w:i/>
                <w:sz w:val="20"/>
                <w:lang w:val="ru-RU"/>
              </w:rPr>
            </w:pPr>
            <w:r w:rsidRPr="001002CF">
              <w:rPr>
                <w:sz w:val="20"/>
                <w:lang w:val="ru-RU"/>
              </w:rPr>
              <w:t>Выражение критичес</w:t>
            </w:r>
            <w:r w:rsidRPr="001002CF">
              <w:rPr>
                <w:spacing w:val="-47"/>
                <w:sz w:val="20"/>
                <w:lang w:val="ru-RU"/>
              </w:rPr>
              <w:t xml:space="preserve"> </w:t>
            </w:r>
            <w:r w:rsidRPr="001002CF">
              <w:rPr>
                <w:sz w:val="20"/>
                <w:lang w:val="ru-RU"/>
              </w:rPr>
              <w:t>кого</w:t>
            </w:r>
            <w:r w:rsidRPr="001002CF">
              <w:rPr>
                <w:spacing w:val="-3"/>
                <w:sz w:val="20"/>
                <w:lang w:val="ru-RU"/>
              </w:rPr>
              <w:t xml:space="preserve"> </w:t>
            </w:r>
            <w:r w:rsidRPr="001002CF">
              <w:rPr>
                <w:sz w:val="20"/>
                <w:lang w:val="ru-RU"/>
              </w:rPr>
              <w:t>отношения</w:t>
            </w:r>
            <w:r w:rsidR="00E17694">
              <w:rPr>
                <w:sz w:val="20"/>
                <w:lang w:val="ru-RU"/>
              </w:rPr>
              <w:t xml:space="preserve"> </w:t>
            </w:r>
            <w:r w:rsidRPr="001002CF">
              <w:rPr>
                <w:sz w:val="20"/>
                <w:lang w:val="ru-RU"/>
              </w:rPr>
              <w:t>к рекламной</w:t>
            </w:r>
            <w:r w:rsidRPr="001002CF">
              <w:rPr>
                <w:spacing w:val="1"/>
                <w:sz w:val="20"/>
                <w:lang w:val="ru-RU"/>
              </w:rPr>
              <w:t xml:space="preserve"> </w:t>
            </w:r>
            <w:r w:rsidRPr="001002CF">
              <w:rPr>
                <w:sz w:val="20"/>
                <w:lang w:val="ru-RU"/>
              </w:rPr>
              <w:t>информации.</w:t>
            </w:r>
            <w:r w:rsidRPr="001002CF">
              <w:rPr>
                <w:spacing w:val="1"/>
                <w:sz w:val="20"/>
                <w:lang w:val="ru-RU"/>
              </w:rPr>
              <w:t xml:space="preserve"> </w:t>
            </w:r>
            <w:r w:rsidRPr="001002CF">
              <w:rPr>
                <w:sz w:val="20"/>
                <w:lang w:val="ru-RU"/>
              </w:rPr>
              <w:t>Нахождение способов</w:t>
            </w:r>
            <w:r w:rsidRPr="001002CF">
              <w:rPr>
                <w:spacing w:val="1"/>
                <w:sz w:val="20"/>
                <w:lang w:val="ru-RU"/>
              </w:rPr>
              <w:t xml:space="preserve"> </w:t>
            </w:r>
            <w:r w:rsidRPr="001002CF">
              <w:rPr>
                <w:sz w:val="20"/>
                <w:lang w:val="ru-RU"/>
              </w:rPr>
              <w:t>проверки</w:t>
            </w:r>
            <w:r w:rsidRPr="001002CF">
              <w:rPr>
                <w:spacing w:val="1"/>
                <w:sz w:val="20"/>
                <w:lang w:val="ru-RU"/>
              </w:rPr>
              <w:t xml:space="preserve"> </w:t>
            </w:r>
            <w:r w:rsidRPr="001002CF">
              <w:rPr>
                <w:sz w:val="20"/>
                <w:lang w:val="ru-RU"/>
              </w:rPr>
              <w:t>противо</w:t>
            </w:r>
            <w:r w:rsidRPr="001002CF">
              <w:rPr>
                <w:spacing w:val="1"/>
                <w:sz w:val="20"/>
                <w:lang w:val="ru-RU"/>
              </w:rPr>
              <w:t xml:space="preserve"> </w:t>
            </w:r>
            <w:r w:rsidRPr="001002CF">
              <w:rPr>
                <w:sz w:val="20"/>
                <w:lang w:val="ru-RU"/>
              </w:rPr>
              <w:t>речивой информации.</w:t>
            </w:r>
            <w:r w:rsidRPr="001002CF">
              <w:rPr>
                <w:spacing w:val="1"/>
                <w:sz w:val="20"/>
                <w:lang w:val="ru-RU"/>
              </w:rPr>
              <w:t xml:space="preserve"> </w:t>
            </w:r>
            <w:r w:rsidRPr="00A37CB0">
              <w:rPr>
                <w:sz w:val="20"/>
                <w:lang w:val="ru-RU"/>
              </w:rPr>
              <w:t>Определение достовер</w:t>
            </w:r>
            <w:r w:rsidRPr="00A37CB0">
              <w:rPr>
                <w:spacing w:val="-47"/>
                <w:sz w:val="20"/>
                <w:lang w:val="ru-RU"/>
              </w:rPr>
              <w:t xml:space="preserve"> </w:t>
            </w:r>
            <w:r w:rsidRPr="00A37CB0">
              <w:rPr>
                <w:sz w:val="20"/>
                <w:lang w:val="ru-RU"/>
              </w:rPr>
              <w:t>ной информации в</w:t>
            </w:r>
            <w:r w:rsidRPr="00A37CB0">
              <w:rPr>
                <w:spacing w:val="1"/>
                <w:sz w:val="20"/>
                <w:lang w:val="ru-RU"/>
              </w:rPr>
              <w:t xml:space="preserve"> </w:t>
            </w:r>
            <w:r w:rsidRPr="00A37CB0">
              <w:rPr>
                <w:sz w:val="20"/>
                <w:lang w:val="ru-RU"/>
              </w:rPr>
              <w:t>случае наличия</w:t>
            </w:r>
            <w:r w:rsidRPr="00A37CB0">
              <w:rPr>
                <w:spacing w:val="1"/>
                <w:sz w:val="20"/>
                <w:lang w:val="ru-RU"/>
              </w:rPr>
              <w:t xml:space="preserve"> </w:t>
            </w:r>
            <w:r w:rsidRPr="00A37CB0">
              <w:rPr>
                <w:sz w:val="20"/>
                <w:lang w:val="ru-RU"/>
              </w:rPr>
              <w:t>противоречивой или</w:t>
            </w:r>
            <w:r w:rsidRPr="00A37CB0">
              <w:rPr>
                <w:spacing w:val="1"/>
                <w:sz w:val="20"/>
                <w:lang w:val="ru-RU"/>
              </w:rPr>
              <w:t xml:space="preserve"> </w:t>
            </w:r>
            <w:r w:rsidRPr="00A37CB0">
              <w:rPr>
                <w:sz w:val="20"/>
                <w:lang w:val="ru-RU"/>
              </w:rPr>
              <w:t>конфликтной</w:t>
            </w:r>
            <w:r w:rsidRPr="00A37CB0">
              <w:rPr>
                <w:spacing w:val="-12"/>
                <w:sz w:val="20"/>
                <w:lang w:val="ru-RU"/>
              </w:rPr>
              <w:t xml:space="preserve"> </w:t>
            </w:r>
            <w:r w:rsidRPr="00A37CB0">
              <w:rPr>
                <w:sz w:val="20"/>
                <w:lang w:val="ru-RU"/>
              </w:rPr>
              <w:t>ситуации.</w:t>
            </w:r>
            <w:r w:rsidRPr="00A37CB0">
              <w:rPr>
                <w:spacing w:val="-47"/>
                <w:sz w:val="20"/>
                <w:lang w:val="ru-RU"/>
              </w:rPr>
              <w:t xml:space="preserve"> </w:t>
            </w:r>
            <w:r w:rsidRPr="00A37CB0">
              <w:rPr>
                <w:i/>
                <w:sz w:val="20"/>
                <w:lang w:val="ru-RU"/>
              </w:rPr>
              <w:t>Оценка утверждений,</w:t>
            </w:r>
            <w:r w:rsidRPr="00A37CB0">
              <w:rPr>
                <w:i/>
                <w:spacing w:val="1"/>
                <w:sz w:val="20"/>
                <w:lang w:val="ru-RU"/>
              </w:rPr>
              <w:t xml:space="preserve"> </w:t>
            </w:r>
            <w:r w:rsidRPr="00A37CB0">
              <w:rPr>
                <w:i/>
                <w:sz w:val="20"/>
                <w:lang w:val="ru-RU"/>
              </w:rPr>
              <w:t>сделанных в тексте,</w:t>
            </w:r>
            <w:r w:rsidRPr="00A37CB0">
              <w:rPr>
                <w:i/>
                <w:spacing w:val="1"/>
                <w:sz w:val="20"/>
                <w:lang w:val="ru-RU"/>
              </w:rPr>
              <w:t xml:space="preserve"> </w:t>
            </w:r>
            <w:r w:rsidRPr="00A37CB0">
              <w:rPr>
                <w:i/>
                <w:sz w:val="20"/>
                <w:lang w:val="ru-RU"/>
              </w:rPr>
              <w:t>исходя</w:t>
            </w:r>
            <w:r w:rsidRPr="00A37CB0">
              <w:rPr>
                <w:i/>
                <w:spacing w:val="-1"/>
                <w:sz w:val="20"/>
                <w:lang w:val="ru-RU"/>
              </w:rPr>
              <w:t xml:space="preserve"> </w:t>
            </w:r>
            <w:r w:rsidRPr="00A37CB0">
              <w:rPr>
                <w:i/>
                <w:sz w:val="20"/>
                <w:lang w:val="ru-RU"/>
              </w:rPr>
              <w:t>из</w:t>
            </w:r>
            <w:r w:rsidRPr="00A37CB0">
              <w:rPr>
                <w:i/>
                <w:spacing w:val="3"/>
                <w:sz w:val="20"/>
                <w:lang w:val="ru-RU"/>
              </w:rPr>
              <w:t xml:space="preserve"> </w:t>
            </w:r>
            <w:r w:rsidRPr="00A37CB0">
              <w:rPr>
                <w:i/>
                <w:sz w:val="20"/>
                <w:lang w:val="ru-RU"/>
              </w:rPr>
              <w:t>своих</w:t>
            </w:r>
            <w:r w:rsidRPr="00A37CB0">
              <w:rPr>
                <w:i/>
                <w:spacing w:val="1"/>
                <w:sz w:val="20"/>
                <w:lang w:val="ru-RU"/>
              </w:rPr>
              <w:t xml:space="preserve"> </w:t>
            </w:r>
            <w:r w:rsidRPr="00A37CB0">
              <w:rPr>
                <w:i/>
                <w:sz w:val="20"/>
                <w:lang w:val="ru-RU"/>
              </w:rPr>
              <w:t>представлений</w:t>
            </w:r>
          </w:p>
          <w:p w14:paraId="10374CE1" w14:textId="77777777" w:rsidR="00A37CB0" w:rsidRPr="00A37CB0" w:rsidRDefault="00A37CB0" w:rsidP="009B62DC">
            <w:pPr>
              <w:pStyle w:val="TableParagraph"/>
              <w:spacing w:line="240" w:lineRule="auto"/>
              <w:ind w:left="0"/>
              <w:rPr>
                <w:i/>
                <w:sz w:val="20"/>
                <w:lang w:val="ru-RU"/>
              </w:rPr>
            </w:pPr>
            <w:r w:rsidRPr="00A37CB0">
              <w:rPr>
                <w:i/>
                <w:sz w:val="20"/>
                <w:lang w:val="ru-RU"/>
              </w:rPr>
              <w:t>о</w:t>
            </w:r>
            <w:r w:rsidRPr="00A37CB0">
              <w:rPr>
                <w:i/>
                <w:spacing w:val="31"/>
                <w:sz w:val="20"/>
                <w:lang w:val="ru-RU"/>
              </w:rPr>
              <w:t xml:space="preserve"> </w:t>
            </w:r>
            <w:r w:rsidRPr="00A37CB0">
              <w:rPr>
                <w:i/>
                <w:sz w:val="20"/>
                <w:lang w:val="ru-RU"/>
              </w:rPr>
              <w:t>мире</w:t>
            </w:r>
            <w:r w:rsidRPr="00A37CB0">
              <w:rPr>
                <w:i/>
                <w:spacing w:val="31"/>
                <w:sz w:val="20"/>
                <w:lang w:val="ru-RU"/>
              </w:rPr>
              <w:t xml:space="preserve"> </w:t>
            </w:r>
            <w:r w:rsidRPr="00A37CB0">
              <w:rPr>
                <w:i/>
                <w:sz w:val="20"/>
                <w:lang w:val="ru-RU"/>
              </w:rPr>
              <w:t>или</w:t>
            </w:r>
            <w:r w:rsidRPr="00A37CB0">
              <w:rPr>
                <w:i/>
                <w:spacing w:val="27"/>
                <w:sz w:val="20"/>
                <w:lang w:val="ru-RU"/>
              </w:rPr>
              <w:t xml:space="preserve"> </w:t>
            </w:r>
            <w:r w:rsidRPr="00A37CB0">
              <w:rPr>
                <w:i/>
                <w:sz w:val="20"/>
                <w:lang w:val="ru-RU"/>
              </w:rPr>
              <w:t>знаний</w:t>
            </w:r>
            <w:r w:rsidRPr="00A37CB0">
              <w:rPr>
                <w:i/>
                <w:spacing w:val="27"/>
                <w:sz w:val="20"/>
                <w:lang w:val="ru-RU"/>
              </w:rPr>
              <w:t xml:space="preserve"> </w:t>
            </w:r>
            <w:r w:rsidRPr="00A37CB0">
              <w:rPr>
                <w:i/>
                <w:sz w:val="20"/>
                <w:lang w:val="ru-RU"/>
              </w:rPr>
              <w:t>из</w:t>
            </w:r>
            <w:r w:rsidRPr="00A37CB0">
              <w:rPr>
                <w:i/>
                <w:spacing w:val="-47"/>
                <w:sz w:val="20"/>
                <w:lang w:val="ru-RU"/>
              </w:rPr>
              <w:t xml:space="preserve"> </w:t>
            </w:r>
            <w:r w:rsidRPr="00A37CB0">
              <w:rPr>
                <w:i/>
                <w:sz w:val="20"/>
                <w:lang w:val="ru-RU"/>
              </w:rPr>
              <w:t>других источников</w:t>
            </w:r>
          </w:p>
        </w:tc>
      </w:tr>
      <w:tr w:rsidR="00A37CB0" w14:paraId="15E7FF65" w14:textId="77777777" w:rsidTr="009B62DC">
        <w:trPr>
          <w:trHeight w:val="278"/>
        </w:trPr>
        <w:tc>
          <w:tcPr>
            <w:tcW w:w="10349" w:type="dxa"/>
            <w:gridSpan w:val="5"/>
          </w:tcPr>
          <w:p w14:paraId="2379E236" w14:textId="77777777" w:rsidR="00A37CB0" w:rsidRDefault="00A37CB0" w:rsidP="009B62DC">
            <w:pPr>
              <w:pStyle w:val="TableParagraph"/>
              <w:spacing w:line="240" w:lineRule="auto"/>
              <w:ind w:left="0"/>
              <w:jc w:val="center"/>
              <w:rPr>
                <w:sz w:val="24"/>
              </w:rPr>
            </w:pPr>
            <w:r>
              <w:rPr>
                <w:sz w:val="24"/>
              </w:rPr>
              <w:t>Экологическая</w:t>
            </w:r>
            <w:r>
              <w:rPr>
                <w:spacing w:val="-5"/>
                <w:sz w:val="24"/>
              </w:rPr>
              <w:t xml:space="preserve"> </w:t>
            </w:r>
            <w:r>
              <w:rPr>
                <w:sz w:val="24"/>
              </w:rPr>
              <w:t>культура</w:t>
            </w:r>
          </w:p>
        </w:tc>
      </w:tr>
      <w:tr w:rsidR="00A37CB0" w14:paraId="05F64F8F" w14:textId="77777777" w:rsidTr="009B62DC">
        <w:trPr>
          <w:trHeight w:val="857"/>
        </w:trPr>
        <w:tc>
          <w:tcPr>
            <w:tcW w:w="10349" w:type="dxa"/>
            <w:gridSpan w:val="5"/>
          </w:tcPr>
          <w:p w14:paraId="555A5832" w14:textId="4EC898F3" w:rsidR="00A37CB0" w:rsidRPr="00A37CB0" w:rsidRDefault="00A37CB0" w:rsidP="009B62DC">
            <w:pPr>
              <w:pStyle w:val="TableParagraph"/>
              <w:spacing w:line="240" w:lineRule="auto"/>
              <w:ind w:left="0"/>
              <w:rPr>
                <w:sz w:val="20"/>
                <w:lang w:val="ru-RU"/>
              </w:rPr>
            </w:pPr>
            <w:r w:rsidRPr="008B01DF">
              <w:rPr>
                <w:sz w:val="20"/>
                <w:lang w:val="ru-RU"/>
              </w:rPr>
              <w:t>Цели:</w:t>
            </w:r>
            <w:r w:rsidR="008B01DF">
              <w:rPr>
                <w:sz w:val="20"/>
                <w:lang w:val="ru-RU"/>
              </w:rPr>
              <w:t xml:space="preserve"> </w:t>
            </w:r>
            <w:r w:rsidRPr="00A37CB0">
              <w:rPr>
                <w:sz w:val="20"/>
                <w:lang w:val="ru-RU"/>
              </w:rPr>
              <w:t>формирование</w:t>
            </w:r>
            <w:r w:rsidRPr="00A37CB0">
              <w:rPr>
                <w:spacing w:val="1"/>
                <w:sz w:val="20"/>
                <w:lang w:val="ru-RU"/>
              </w:rPr>
              <w:t xml:space="preserve"> </w:t>
            </w:r>
            <w:r w:rsidRPr="00A37CB0">
              <w:rPr>
                <w:sz w:val="20"/>
                <w:lang w:val="ru-RU"/>
              </w:rPr>
              <w:t>основ</w:t>
            </w:r>
            <w:r w:rsidRPr="00A37CB0">
              <w:rPr>
                <w:spacing w:val="1"/>
                <w:sz w:val="20"/>
                <w:lang w:val="ru-RU"/>
              </w:rPr>
              <w:t xml:space="preserve"> </w:t>
            </w:r>
            <w:r w:rsidRPr="00A37CB0">
              <w:rPr>
                <w:sz w:val="20"/>
                <w:lang w:val="ru-RU"/>
              </w:rPr>
              <w:t>экологической</w:t>
            </w:r>
            <w:r w:rsidRPr="00A37CB0">
              <w:rPr>
                <w:spacing w:val="1"/>
                <w:sz w:val="20"/>
                <w:lang w:val="ru-RU"/>
              </w:rPr>
              <w:t xml:space="preserve"> </w:t>
            </w:r>
            <w:r w:rsidRPr="00A37CB0">
              <w:rPr>
                <w:sz w:val="20"/>
                <w:lang w:val="ru-RU"/>
              </w:rPr>
              <w:t>культуры,</w:t>
            </w:r>
            <w:r w:rsidRPr="00A37CB0">
              <w:rPr>
                <w:spacing w:val="1"/>
                <w:sz w:val="20"/>
                <w:lang w:val="ru-RU"/>
              </w:rPr>
              <w:t xml:space="preserve"> </w:t>
            </w:r>
            <w:r w:rsidRPr="00A37CB0">
              <w:rPr>
                <w:sz w:val="20"/>
                <w:lang w:val="ru-RU"/>
              </w:rPr>
              <w:t>соответствующей</w:t>
            </w:r>
            <w:r w:rsidRPr="00A37CB0">
              <w:rPr>
                <w:spacing w:val="1"/>
                <w:sz w:val="20"/>
                <w:lang w:val="ru-RU"/>
              </w:rPr>
              <w:t xml:space="preserve"> </w:t>
            </w:r>
            <w:r w:rsidRPr="00A37CB0">
              <w:rPr>
                <w:sz w:val="20"/>
                <w:lang w:val="ru-RU"/>
              </w:rPr>
              <w:t>современному</w:t>
            </w:r>
            <w:r w:rsidRPr="00A37CB0">
              <w:rPr>
                <w:spacing w:val="1"/>
                <w:sz w:val="20"/>
                <w:lang w:val="ru-RU"/>
              </w:rPr>
              <w:t xml:space="preserve"> </w:t>
            </w:r>
            <w:r w:rsidRPr="00A37CB0">
              <w:rPr>
                <w:sz w:val="20"/>
                <w:lang w:val="ru-RU"/>
              </w:rPr>
              <w:t>уровню</w:t>
            </w:r>
            <w:r w:rsidRPr="00A37CB0">
              <w:rPr>
                <w:spacing w:val="1"/>
                <w:sz w:val="20"/>
                <w:lang w:val="ru-RU"/>
              </w:rPr>
              <w:t xml:space="preserve"> </w:t>
            </w:r>
            <w:r w:rsidRPr="00A37CB0">
              <w:rPr>
                <w:sz w:val="20"/>
                <w:lang w:val="ru-RU"/>
              </w:rPr>
              <w:t>экологического</w:t>
            </w:r>
            <w:r w:rsidRPr="00A37CB0">
              <w:rPr>
                <w:spacing w:val="1"/>
                <w:sz w:val="20"/>
                <w:lang w:val="ru-RU"/>
              </w:rPr>
              <w:t xml:space="preserve"> </w:t>
            </w:r>
            <w:r w:rsidRPr="00A37CB0">
              <w:rPr>
                <w:sz w:val="20"/>
                <w:lang w:val="ru-RU"/>
              </w:rPr>
              <w:t>мышления,</w:t>
            </w:r>
            <w:r w:rsidRPr="00A37CB0">
              <w:rPr>
                <w:spacing w:val="1"/>
                <w:sz w:val="20"/>
                <w:lang w:val="ru-RU"/>
              </w:rPr>
              <w:t xml:space="preserve"> </w:t>
            </w:r>
            <w:r w:rsidRPr="00A37CB0">
              <w:rPr>
                <w:sz w:val="20"/>
                <w:lang w:val="ru-RU"/>
              </w:rPr>
              <w:t>развитие</w:t>
            </w:r>
            <w:r w:rsidRPr="00A37CB0">
              <w:rPr>
                <w:spacing w:val="1"/>
                <w:sz w:val="20"/>
                <w:lang w:val="ru-RU"/>
              </w:rPr>
              <w:t xml:space="preserve"> </w:t>
            </w:r>
            <w:r w:rsidRPr="00A37CB0">
              <w:rPr>
                <w:sz w:val="20"/>
                <w:lang w:val="ru-RU"/>
              </w:rPr>
              <w:t>опыта</w:t>
            </w:r>
            <w:r w:rsidRPr="00A37CB0">
              <w:rPr>
                <w:spacing w:val="1"/>
                <w:sz w:val="20"/>
                <w:lang w:val="ru-RU"/>
              </w:rPr>
              <w:t xml:space="preserve"> </w:t>
            </w:r>
            <w:r w:rsidRPr="00A37CB0">
              <w:rPr>
                <w:sz w:val="20"/>
                <w:lang w:val="ru-RU"/>
              </w:rPr>
              <w:t>экологически</w:t>
            </w:r>
            <w:r w:rsidRPr="00A37CB0">
              <w:rPr>
                <w:spacing w:val="1"/>
                <w:sz w:val="20"/>
                <w:lang w:val="ru-RU"/>
              </w:rPr>
              <w:t xml:space="preserve"> </w:t>
            </w:r>
            <w:r w:rsidRPr="00A37CB0">
              <w:rPr>
                <w:sz w:val="20"/>
                <w:lang w:val="ru-RU"/>
              </w:rPr>
              <w:t>ориентированной</w:t>
            </w:r>
            <w:r w:rsidRPr="00A37CB0">
              <w:rPr>
                <w:spacing w:val="1"/>
                <w:sz w:val="20"/>
                <w:lang w:val="ru-RU"/>
              </w:rPr>
              <w:t xml:space="preserve"> </w:t>
            </w:r>
            <w:r w:rsidRPr="00A37CB0">
              <w:rPr>
                <w:sz w:val="20"/>
                <w:lang w:val="ru-RU"/>
              </w:rPr>
              <w:t>рефлексивно-оценочной</w:t>
            </w:r>
            <w:r w:rsidRPr="00A37CB0">
              <w:rPr>
                <w:spacing w:val="1"/>
                <w:sz w:val="20"/>
                <w:lang w:val="ru-RU"/>
              </w:rPr>
              <w:t xml:space="preserve"> </w:t>
            </w:r>
            <w:r w:rsidRPr="00A37CB0">
              <w:rPr>
                <w:sz w:val="20"/>
                <w:lang w:val="ru-RU"/>
              </w:rPr>
              <w:t>и</w:t>
            </w:r>
            <w:r w:rsidRPr="00A37CB0">
              <w:rPr>
                <w:spacing w:val="1"/>
                <w:sz w:val="20"/>
                <w:lang w:val="ru-RU"/>
              </w:rPr>
              <w:t xml:space="preserve"> </w:t>
            </w:r>
            <w:r w:rsidRPr="00A37CB0">
              <w:rPr>
                <w:sz w:val="20"/>
                <w:lang w:val="ru-RU"/>
              </w:rPr>
              <w:t>практической</w:t>
            </w:r>
            <w:r w:rsidRPr="00A37CB0">
              <w:rPr>
                <w:spacing w:val="1"/>
                <w:sz w:val="20"/>
                <w:lang w:val="ru-RU"/>
              </w:rPr>
              <w:t xml:space="preserve"> </w:t>
            </w:r>
            <w:r w:rsidRPr="00A37CB0">
              <w:rPr>
                <w:sz w:val="20"/>
                <w:lang w:val="ru-RU"/>
              </w:rPr>
              <w:t>деятельности</w:t>
            </w:r>
            <w:r w:rsidRPr="00A37CB0">
              <w:rPr>
                <w:spacing w:val="-2"/>
                <w:sz w:val="20"/>
                <w:lang w:val="ru-RU"/>
              </w:rPr>
              <w:t xml:space="preserve"> </w:t>
            </w:r>
            <w:r w:rsidRPr="00A37CB0">
              <w:rPr>
                <w:sz w:val="20"/>
                <w:lang w:val="ru-RU"/>
              </w:rPr>
              <w:t>в</w:t>
            </w:r>
            <w:r w:rsidRPr="00A37CB0">
              <w:rPr>
                <w:spacing w:val="-1"/>
                <w:sz w:val="20"/>
                <w:lang w:val="ru-RU"/>
              </w:rPr>
              <w:t xml:space="preserve"> </w:t>
            </w:r>
            <w:r w:rsidRPr="00A37CB0">
              <w:rPr>
                <w:sz w:val="20"/>
                <w:lang w:val="ru-RU"/>
              </w:rPr>
              <w:t>жизненных</w:t>
            </w:r>
            <w:r w:rsidRPr="00A37CB0">
              <w:rPr>
                <w:spacing w:val="-3"/>
                <w:sz w:val="20"/>
                <w:lang w:val="ru-RU"/>
              </w:rPr>
              <w:t xml:space="preserve"> </w:t>
            </w:r>
            <w:r w:rsidRPr="00A37CB0">
              <w:rPr>
                <w:sz w:val="20"/>
                <w:lang w:val="ru-RU"/>
              </w:rPr>
              <w:t>ситуациях;</w:t>
            </w:r>
            <w:r w:rsidR="008B01DF">
              <w:rPr>
                <w:sz w:val="20"/>
                <w:lang w:val="ru-RU"/>
              </w:rPr>
              <w:t xml:space="preserve"> </w:t>
            </w:r>
            <w:r w:rsidRPr="00A37CB0">
              <w:rPr>
                <w:sz w:val="20"/>
                <w:lang w:val="ru-RU"/>
              </w:rPr>
              <w:t>формирование</w:t>
            </w:r>
            <w:r w:rsidRPr="00A37CB0">
              <w:rPr>
                <w:spacing w:val="93"/>
                <w:sz w:val="20"/>
                <w:lang w:val="ru-RU"/>
              </w:rPr>
              <w:t xml:space="preserve"> </w:t>
            </w:r>
            <w:r w:rsidRPr="00A37CB0">
              <w:rPr>
                <w:sz w:val="20"/>
                <w:lang w:val="ru-RU"/>
              </w:rPr>
              <w:t xml:space="preserve">и  </w:t>
            </w:r>
            <w:r w:rsidRPr="00A37CB0">
              <w:rPr>
                <w:spacing w:val="42"/>
                <w:sz w:val="20"/>
                <w:lang w:val="ru-RU"/>
              </w:rPr>
              <w:t xml:space="preserve"> </w:t>
            </w:r>
            <w:r w:rsidRPr="00A37CB0">
              <w:rPr>
                <w:sz w:val="20"/>
                <w:lang w:val="ru-RU"/>
              </w:rPr>
              <w:t xml:space="preserve">развитие  </w:t>
            </w:r>
            <w:r w:rsidRPr="00A37CB0">
              <w:rPr>
                <w:spacing w:val="42"/>
                <w:sz w:val="20"/>
                <w:lang w:val="ru-RU"/>
              </w:rPr>
              <w:t xml:space="preserve"> </w:t>
            </w:r>
            <w:r w:rsidRPr="00A37CB0">
              <w:rPr>
                <w:sz w:val="20"/>
                <w:lang w:val="ru-RU"/>
              </w:rPr>
              <w:t xml:space="preserve">экологического  </w:t>
            </w:r>
            <w:r w:rsidRPr="00A37CB0">
              <w:rPr>
                <w:spacing w:val="42"/>
                <w:sz w:val="20"/>
                <w:lang w:val="ru-RU"/>
              </w:rPr>
              <w:t xml:space="preserve"> </w:t>
            </w:r>
            <w:r w:rsidRPr="00A37CB0">
              <w:rPr>
                <w:sz w:val="20"/>
                <w:lang w:val="ru-RU"/>
              </w:rPr>
              <w:t xml:space="preserve">мышления,  </w:t>
            </w:r>
            <w:r w:rsidRPr="00A37CB0">
              <w:rPr>
                <w:spacing w:val="44"/>
                <w:sz w:val="20"/>
                <w:lang w:val="ru-RU"/>
              </w:rPr>
              <w:t xml:space="preserve"> </w:t>
            </w:r>
            <w:r w:rsidRPr="00A37CB0">
              <w:rPr>
                <w:sz w:val="20"/>
                <w:lang w:val="ru-RU"/>
              </w:rPr>
              <w:t xml:space="preserve">умение  </w:t>
            </w:r>
            <w:r w:rsidRPr="00A37CB0">
              <w:rPr>
                <w:spacing w:val="41"/>
                <w:sz w:val="20"/>
                <w:lang w:val="ru-RU"/>
              </w:rPr>
              <w:t xml:space="preserve"> </w:t>
            </w:r>
            <w:r w:rsidRPr="00A37CB0">
              <w:rPr>
                <w:sz w:val="20"/>
                <w:lang w:val="ru-RU"/>
              </w:rPr>
              <w:t xml:space="preserve">применять  </w:t>
            </w:r>
            <w:r w:rsidRPr="00A37CB0">
              <w:rPr>
                <w:spacing w:val="44"/>
                <w:sz w:val="20"/>
                <w:lang w:val="ru-RU"/>
              </w:rPr>
              <w:t xml:space="preserve"> </w:t>
            </w:r>
            <w:r w:rsidRPr="00A37CB0">
              <w:rPr>
                <w:sz w:val="20"/>
                <w:lang w:val="ru-RU"/>
              </w:rPr>
              <w:t xml:space="preserve">его  </w:t>
            </w:r>
            <w:r w:rsidRPr="00A37CB0">
              <w:rPr>
                <w:spacing w:val="42"/>
                <w:sz w:val="20"/>
                <w:lang w:val="ru-RU"/>
              </w:rPr>
              <w:t xml:space="preserve"> </w:t>
            </w:r>
            <w:r w:rsidRPr="00A37CB0">
              <w:rPr>
                <w:sz w:val="20"/>
                <w:lang w:val="ru-RU"/>
              </w:rPr>
              <w:t xml:space="preserve">в  </w:t>
            </w:r>
            <w:r w:rsidRPr="00A37CB0">
              <w:rPr>
                <w:spacing w:val="44"/>
                <w:sz w:val="20"/>
                <w:lang w:val="ru-RU"/>
              </w:rPr>
              <w:t xml:space="preserve"> </w:t>
            </w:r>
            <w:r w:rsidRPr="00A37CB0">
              <w:rPr>
                <w:sz w:val="20"/>
                <w:lang w:val="ru-RU"/>
              </w:rPr>
              <w:t>познавательной,</w:t>
            </w:r>
            <w:r w:rsidR="008B01DF">
              <w:rPr>
                <w:sz w:val="20"/>
                <w:lang w:val="ru-RU"/>
              </w:rPr>
              <w:t xml:space="preserve"> </w:t>
            </w:r>
            <w:r w:rsidRPr="00A37CB0">
              <w:rPr>
                <w:sz w:val="20"/>
                <w:lang w:val="ru-RU"/>
              </w:rPr>
              <w:t>коммуникативной,</w:t>
            </w:r>
            <w:r w:rsidRPr="00A37CB0">
              <w:rPr>
                <w:spacing w:val="-6"/>
                <w:sz w:val="20"/>
                <w:lang w:val="ru-RU"/>
              </w:rPr>
              <w:t xml:space="preserve"> </w:t>
            </w:r>
            <w:r w:rsidRPr="00A37CB0">
              <w:rPr>
                <w:sz w:val="20"/>
                <w:lang w:val="ru-RU"/>
              </w:rPr>
              <w:t>социальной</w:t>
            </w:r>
            <w:r w:rsidRPr="00A37CB0">
              <w:rPr>
                <w:spacing w:val="-2"/>
                <w:sz w:val="20"/>
                <w:lang w:val="ru-RU"/>
              </w:rPr>
              <w:t xml:space="preserve"> </w:t>
            </w:r>
            <w:r w:rsidRPr="00A37CB0">
              <w:rPr>
                <w:sz w:val="20"/>
                <w:lang w:val="ru-RU"/>
              </w:rPr>
              <w:t>практике</w:t>
            </w:r>
            <w:r w:rsidRPr="00A37CB0">
              <w:rPr>
                <w:spacing w:val="-4"/>
                <w:sz w:val="20"/>
                <w:lang w:val="ru-RU"/>
              </w:rPr>
              <w:t xml:space="preserve"> </w:t>
            </w:r>
            <w:r w:rsidRPr="00A37CB0">
              <w:rPr>
                <w:sz w:val="20"/>
                <w:lang w:val="ru-RU"/>
              </w:rPr>
              <w:t>и</w:t>
            </w:r>
            <w:r w:rsidRPr="00A37CB0">
              <w:rPr>
                <w:spacing w:val="-6"/>
                <w:sz w:val="20"/>
                <w:lang w:val="ru-RU"/>
              </w:rPr>
              <w:t xml:space="preserve"> </w:t>
            </w:r>
            <w:r w:rsidRPr="00A37CB0">
              <w:rPr>
                <w:sz w:val="20"/>
                <w:lang w:val="ru-RU"/>
              </w:rPr>
              <w:t>профессиональной</w:t>
            </w:r>
            <w:r w:rsidRPr="00A37CB0">
              <w:rPr>
                <w:spacing w:val="-10"/>
                <w:sz w:val="20"/>
                <w:lang w:val="ru-RU"/>
              </w:rPr>
              <w:t xml:space="preserve"> </w:t>
            </w:r>
            <w:r w:rsidRPr="00A37CB0">
              <w:rPr>
                <w:sz w:val="20"/>
                <w:lang w:val="ru-RU"/>
              </w:rPr>
              <w:t>ориентации</w:t>
            </w:r>
          </w:p>
        </w:tc>
      </w:tr>
      <w:tr w:rsidR="00A37CB0" w14:paraId="2EAA182E" w14:textId="77777777" w:rsidTr="009B62DC">
        <w:trPr>
          <w:trHeight w:val="1154"/>
        </w:trPr>
        <w:tc>
          <w:tcPr>
            <w:tcW w:w="2269" w:type="dxa"/>
          </w:tcPr>
          <w:p w14:paraId="5556C8CF" w14:textId="77777777" w:rsidR="00A37CB0" w:rsidRDefault="00A37CB0" w:rsidP="009B62DC">
            <w:pPr>
              <w:pStyle w:val="TableParagraph"/>
              <w:spacing w:line="240" w:lineRule="auto"/>
              <w:ind w:left="0"/>
              <w:rPr>
                <w:i/>
                <w:sz w:val="20"/>
              </w:rPr>
            </w:pPr>
            <w:r>
              <w:rPr>
                <w:i/>
                <w:sz w:val="20"/>
              </w:rPr>
              <w:t>Соблюдает</w:t>
            </w:r>
          </w:p>
          <w:p w14:paraId="7D629F50" w14:textId="77777777" w:rsidR="00A37CB0" w:rsidRDefault="00A37CB0" w:rsidP="009B62DC">
            <w:pPr>
              <w:pStyle w:val="TableParagraph"/>
              <w:spacing w:line="240" w:lineRule="auto"/>
              <w:ind w:left="0"/>
              <w:rPr>
                <w:i/>
                <w:sz w:val="20"/>
              </w:rPr>
            </w:pPr>
            <w:r>
              <w:rPr>
                <w:i/>
                <w:spacing w:val="-1"/>
                <w:sz w:val="20"/>
              </w:rPr>
              <w:t>экологические</w:t>
            </w:r>
            <w:r>
              <w:rPr>
                <w:i/>
                <w:spacing w:val="-47"/>
                <w:sz w:val="20"/>
              </w:rPr>
              <w:t xml:space="preserve"> </w:t>
            </w:r>
            <w:r>
              <w:rPr>
                <w:i/>
                <w:sz w:val="20"/>
              </w:rPr>
              <w:t>правила</w:t>
            </w:r>
          </w:p>
        </w:tc>
        <w:tc>
          <w:tcPr>
            <w:tcW w:w="1843" w:type="dxa"/>
          </w:tcPr>
          <w:p w14:paraId="4B86B267" w14:textId="15A4CD49" w:rsidR="00A37CB0" w:rsidRPr="00A37CB0" w:rsidRDefault="00A37CB0" w:rsidP="009B62DC">
            <w:pPr>
              <w:pStyle w:val="TableParagraph"/>
              <w:tabs>
                <w:tab w:val="left" w:pos="1778"/>
              </w:tabs>
              <w:spacing w:line="240" w:lineRule="auto"/>
              <w:ind w:left="0"/>
              <w:rPr>
                <w:sz w:val="20"/>
                <w:lang w:val="ru-RU"/>
              </w:rPr>
            </w:pPr>
            <w:r w:rsidRPr="00A37CB0">
              <w:rPr>
                <w:sz w:val="20"/>
                <w:lang w:val="ru-RU"/>
              </w:rPr>
              <w:t>Участвует</w:t>
            </w:r>
            <w:r w:rsidR="00DF4D9A">
              <w:rPr>
                <w:sz w:val="20"/>
                <w:lang w:val="ru-RU"/>
              </w:rPr>
              <w:t xml:space="preserve"> </w:t>
            </w:r>
            <w:r w:rsidRPr="00A37CB0">
              <w:rPr>
                <w:spacing w:val="-5"/>
                <w:sz w:val="20"/>
                <w:lang w:val="ru-RU"/>
              </w:rPr>
              <w:t>в</w:t>
            </w:r>
            <w:r w:rsidRPr="00A37CB0">
              <w:rPr>
                <w:spacing w:val="-47"/>
                <w:sz w:val="20"/>
                <w:lang w:val="ru-RU"/>
              </w:rPr>
              <w:t xml:space="preserve"> </w:t>
            </w:r>
            <w:r w:rsidRPr="00A37CB0">
              <w:rPr>
                <w:sz w:val="20"/>
                <w:lang w:val="ru-RU"/>
              </w:rPr>
              <w:t>мероприятиях</w:t>
            </w:r>
            <w:r w:rsidRPr="00A37CB0">
              <w:rPr>
                <w:spacing w:val="1"/>
                <w:sz w:val="20"/>
                <w:lang w:val="ru-RU"/>
              </w:rPr>
              <w:t xml:space="preserve"> </w:t>
            </w:r>
            <w:r w:rsidRPr="00A37CB0">
              <w:rPr>
                <w:sz w:val="20"/>
                <w:lang w:val="ru-RU"/>
              </w:rPr>
              <w:t>экологической</w:t>
            </w:r>
            <w:r w:rsidRPr="00A37CB0">
              <w:rPr>
                <w:spacing w:val="1"/>
                <w:sz w:val="20"/>
                <w:lang w:val="ru-RU"/>
              </w:rPr>
              <w:t xml:space="preserve"> </w:t>
            </w:r>
            <w:r w:rsidRPr="00A37CB0">
              <w:rPr>
                <w:sz w:val="20"/>
                <w:lang w:val="ru-RU"/>
              </w:rPr>
              <w:t>направленности.</w:t>
            </w:r>
          </w:p>
          <w:p w14:paraId="0976FA74" w14:textId="77777777" w:rsidR="00A37CB0" w:rsidRDefault="00A37CB0" w:rsidP="009B62DC">
            <w:pPr>
              <w:pStyle w:val="TableParagraph"/>
              <w:spacing w:line="240" w:lineRule="auto"/>
              <w:ind w:left="0"/>
              <w:rPr>
                <w:sz w:val="20"/>
              </w:rPr>
            </w:pPr>
            <w:r>
              <w:rPr>
                <w:sz w:val="20"/>
              </w:rPr>
              <w:t>Защищает</w:t>
            </w:r>
            <w:r>
              <w:rPr>
                <w:spacing w:val="81"/>
                <w:sz w:val="20"/>
              </w:rPr>
              <w:t xml:space="preserve"> </w:t>
            </w:r>
            <w:r>
              <w:rPr>
                <w:sz w:val="20"/>
              </w:rPr>
              <w:t>проекты</w:t>
            </w:r>
          </w:p>
        </w:tc>
        <w:tc>
          <w:tcPr>
            <w:tcW w:w="1984" w:type="dxa"/>
          </w:tcPr>
          <w:p w14:paraId="3472F03C" w14:textId="77777777" w:rsidR="00A37CB0" w:rsidRPr="00A37CB0" w:rsidRDefault="00A37CB0" w:rsidP="009B62DC">
            <w:pPr>
              <w:pStyle w:val="TableParagraph"/>
              <w:tabs>
                <w:tab w:val="left" w:pos="1737"/>
              </w:tabs>
              <w:spacing w:line="240" w:lineRule="auto"/>
              <w:ind w:left="0"/>
              <w:rPr>
                <w:sz w:val="20"/>
                <w:lang w:val="ru-RU"/>
              </w:rPr>
            </w:pPr>
            <w:r w:rsidRPr="00A37CB0">
              <w:rPr>
                <w:sz w:val="20"/>
                <w:lang w:val="ru-RU"/>
              </w:rPr>
              <w:t>Участвует</w:t>
            </w:r>
            <w:r w:rsidRPr="00A37CB0">
              <w:rPr>
                <w:sz w:val="20"/>
                <w:lang w:val="ru-RU"/>
              </w:rPr>
              <w:tab/>
            </w:r>
            <w:r w:rsidRPr="00A37CB0">
              <w:rPr>
                <w:spacing w:val="-4"/>
                <w:sz w:val="20"/>
                <w:lang w:val="ru-RU"/>
              </w:rPr>
              <w:t>в</w:t>
            </w:r>
            <w:r w:rsidRPr="00A37CB0">
              <w:rPr>
                <w:spacing w:val="-47"/>
                <w:sz w:val="20"/>
                <w:lang w:val="ru-RU"/>
              </w:rPr>
              <w:t xml:space="preserve"> </w:t>
            </w:r>
            <w:r w:rsidRPr="00A37CB0">
              <w:rPr>
                <w:sz w:val="20"/>
                <w:lang w:val="ru-RU"/>
              </w:rPr>
              <w:t>мероприятиях</w:t>
            </w:r>
            <w:r w:rsidRPr="00A37CB0">
              <w:rPr>
                <w:spacing w:val="1"/>
                <w:sz w:val="20"/>
                <w:lang w:val="ru-RU"/>
              </w:rPr>
              <w:t xml:space="preserve"> </w:t>
            </w:r>
            <w:r w:rsidRPr="00A37CB0">
              <w:rPr>
                <w:sz w:val="20"/>
                <w:lang w:val="ru-RU"/>
              </w:rPr>
              <w:t>экологической</w:t>
            </w:r>
            <w:r w:rsidRPr="00A37CB0">
              <w:rPr>
                <w:spacing w:val="1"/>
                <w:sz w:val="20"/>
                <w:lang w:val="ru-RU"/>
              </w:rPr>
              <w:t xml:space="preserve"> </w:t>
            </w:r>
            <w:r w:rsidRPr="00A37CB0">
              <w:rPr>
                <w:sz w:val="20"/>
                <w:lang w:val="ru-RU"/>
              </w:rPr>
              <w:t>направленности.</w:t>
            </w:r>
          </w:p>
          <w:p w14:paraId="3876FB33" w14:textId="77777777" w:rsidR="00A37CB0" w:rsidRDefault="00A37CB0" w:rsidP="009B62DC">
            <w:pPr>
              <w:pStyle w:val="TableParagraph"/>
              <w:spacing w:line="240" w:lineRule="auto"/>
              <w:ind w:left="0"/>
              <w:rPr>
                <w:sz w:val="20"/>
              </w:rPr>
            </w:pPr>
            <w:r>
              <w:rPr>
                <w:sz w:val="20"/>
              </w:rPr>
              <w:t>Проводит</w:t>
            </w:r>
          </w:p>
        </w:tc>
        <w:tc>
          <w:tcPr>
            <w:tcW w:w="1560" w:type="dxa"/>
          </w:tcPr>
          <w:p w14:paraId="478F9F5B" w14:textId="77777777" w:rsidR="00A37CB0" w:rsidRPr="00A37CB0" w:rsidRDefault="00A37CB0" w:rsidP="009B62DC">
            <w:pPr>
              <w:pStyle w:val="TableParagraph"/>
              <w:spacing w:line="240" w:lineRule="auto"/>
              <w:ind w:left="0"/>
              <w:rPr>
                <w:sz w:val="20"/>
                <w:lang w:val="ru-RU"/>
              </w:rPr>
            </w:pPr>
            <w:r w:rsidRPr="00A37CB0">
              <w:rPr>
                <w:i/>
                <w:sz w:val="20"/>
                <w:lang w:val="ru-RU"/>
              </w:rPr>
              <w:t>Осознанно</w:t>
            </w:r>
            <w:r w:rsidRPr="00A37CB0">
              <w:rPr>
                <w:i/>
                <w:spacing w:val="1"/>
                <w:sz w:val="20"/>
                <w:lang w:val="ru-RU"/>
              </w:rPr>
              <w:t xml:space="preserve"> </w:t>
            </w:r>
            <w:r w:rsidRPr="00A37CB0">
              <w:rPr>
                <w:sz w:val="20"/>
                <w:lang w:val="ru-RU"/>
              </w:rPr>
              <w:t>участвует</w:t>
            </w:r>
            <w:r w:rsidRPr="00A37CB0">
              <w:rPr>
                <w:spacing w:val="1"/>
                <w:sz w:val="20"/>
                <w:lang w:val="ru-RU"/>
              </w:rPr>
              <w:t xml:space="preserve"> </w:t>
            </w:r>
            <w:r w:rsidRPr="00A37CB0">
              <w:rPr>
                <w:sz w:val="20"/>
                <w:lang w:val="ru-RU"/>
              </w:rPr>
              <w:t>в</w:t>
            </w:r>
            <w:r w:rsidRPr="00A37CB0">
              <w:rPr>
                <w:spacing w:val="1"/>
                <w:sz w:val="20"/>
                <w:lang w:val="ru-RU"/>
              </w:rPr>
              <w:t xml:space="preserve"> </w:t>
            </w:r>
            <w:r w:rsidRPr="00A37CB0">
              <w:rPr>
                <w:sz w:val="20"/>
                <w:lang w:val="ru-RU"/>
              </w:rPr>
              <w:t>мероприятиях</w:t>
            </w:r>
            <w:r w:rsidRPr="00A37CB0">
              <w:rPr>
                <w:spacing w:val="1"/>
                <w:sz w:val="20"/>
                <w:lang w:val="ru-RU"/>
              </w:rPr>
              <w:t xml:space="preserve"> </w:t>
            </w:r>
            <w:r w:rsidRPr="00A37CB0">
              <w:rPr>
                <w:sz w:val="20"/>
                <w:lang w:val="ru-RU"/>
              </w:rPr>
              <w:t>экологической</w:t>
            </w:r>
          </w:p>
          <w:p w14:paraId="6BE13900" w14:textId="77777777" w:rsidR="00A37CB0" w:rsidRPr="00A37CB0" w:rsidRDefault="00A37CB0" w:rsidP="009B62DC">
            <w:pPr>
              <w:pStyle w:val="TableParagraph"/>
              <w:spacing w:line="240" w:lineRule="auto"/>
              <w:ind w:left="0"/>
              <w:rPr>
                <w:sz w:val="20"/>
                <w:lang w:val="ru-RU"/>
              </w:rPr>
            </w:pPr>
            <w:r w:rsidRPr="00A37CB0">
              <w:rPr>
                <w:sz w:val="20"/>
                <w:lang w:val="ru-RU"/>
              </w:rPr>
              <w:t>направленности,</w:t>
            </w:r>
          </w:p>
        </w:tc>
        <w:tc>
          <w:tcPr>
            <w:tcW w:w="2693" w:type="dxa"/>
          </w:tcPr>
          <w:p w14:paraId="3A54B820" w14:textId="7064F075" w:rsidR="00A37CB0" w:rsidRPr="00A37CB0" w:rsidRDefault="00A37CB0" w:rsidP="009B62DC">
            <w:pPr>
              <w:pStyle w:val="TableParagraph"/>
              <w:tabs>
                <w:tab w:val="left" w:pos="1426"/>
                <w:tab w:val="left" w:pos="1633"/>
              </w:tabs>
              <w:spacing w:line="240" w:lineRule="auto"/>
              <w:ind w:left="0"/>
              <w:jc w:val="both"/>
              <w:rPr>
                <w:sz w:val="20"/>
                <w:lang w:val="ru-RU"/>
              </w:rPr>
            </w:pPr>
            <w:r w:rsidRPr="00A37CB0">
              <w:rPr>
                <w:sz w:val="20"/>
                <w:lang w:val="ru-RU"/>
              </w:rPr>
              <w:t>Исследование природы.</w:t>
            </w:r>
            <w:r w:rsidRPr="00A37CB0">
              <w:rPr>
                <w:spacing w:val="-47"/>
                <w:sz w:val="20"/>
                <w:lang w:val="ru-RU"/>
              </w:rPr>
              <w:t xml:space="preserve"> </w:t>
            </w:r>
            <w:r w:rsidRPr="00A37CB0">
              <w:rPr>
                <w:sz w:val="20"/>
                <w:lang w:val="ru-RU"/>
              </w:rPr>
              <w:t>Выражение</w:t>
            </w:r>
            <w:r w:rsidRPr="00A37CB0">
              <w:rPr>
                <w:sz w:val="20"/>
                <w:lang w:val="ru-RU"/>
              </w:rPr>
              <w:tab/>
            </w:r>
            <w:r w:rsidRPr="00A37CB0">
              <w:rPr>
                <w:sz w:val="20"/>
                <w:lang w:val="ru-RU"/>
              </w:rPr>
              <w:tab/>
            </w:r>
            <w:r w:rsidRPr="00A37CB0">
              <w:rPr>
                <w:spacing w:val="-1"/>
                <w:sz w:val="20"/>
                <w:lang w:val="ru-RU"/>
              </w:rPr>
              <w:t>своего</w:t>
            </w:r>
            <w:r w:rsidRPr="00A37CB0">
              <w:rPr>
                <w:spacing w:val="-48"/>
                <w:sz w:val="20"/>
                <w:lang w:val="ru-RU"/>
              </w:rPr>
              <w:t xml:space="preserve"> </w:t>
            </w:r>
            <w:r w:rsidRPr="00A37CB0">
              <w:rPr>
                <w:sz w:val="20"/>
                <w:lang w:val="ru-RU"/>
              </w:rPr>
              <w:t>отношения</w:t>
            </w:r>
            <w:r w:rsidRPr="00A37CB0">
              <w:rPr>
                <w:spacing w:val="1"/>
                <w:sz w:val="20"/>
                <w:lang w:val="ru-RU"/>
              </w:rPr>
              <w:t xml:space="preserve"> </w:t>
            </w:r>
            <w:r w:rsidRPr="00A37CB0">
              <w:rPr>
                <w:sz w:val="20"/>
                <w:lang w:val="ru-RU"/>
              </w:rPr>
              <w:t>к</w:t>
            </w:r>
            <w:r w:rsidRPr="00A37CB0">
              <w:rPr>
                <w:spacing w:val="1"/>
                <w:sz w:val="20"/>
                <w:lang w:val="ru-RU"/>
              </w:rPr>
              <w:t xml:space="preserve"> </w:t>
            </w:r>
            <w:r w:rsidRPr="00A37CB0">
              <w:rPr>
                <w:sz w:val="20"/>
                <w:lang w:val="ru-RU"/>
              </w:rPr>
              <w:t>природе</w:t>
            </w:r>
            <w:r w:rsidRPr="00A37CB0">
              <w:rPr>
                <w:spacing w:val="-47"/>
                <w:sz w:val="20"/>
                <w:lang w:val="ru-RU"/>
              </w:rPr>
              <w:t xml:space="preserve"> </w:t>
            </w:r>
            <w:r w:rsidR="00DF4D9A">
              <w:rPr>
                <w:sz w:val="20"/>
                <w:lang w:val="ru-RU"/>
              </w:rPr>
              <w:t xml:space="preserve">через </w:t>
            </w:r>
            <w:r w:rsidRPr="00A37CB0">
              <w:rPr>
                <w:sz w:val="20"/>
                <w:lang w:val="ru-RU"/>
              </w:rPr>
              <w:t>рисунки,</w:t>
            </w:r>
          </w:p>
          <w:p w14:paraId="5F2878AB" w14:textId="77777777" w:rsidR="00A37CB0" w:rsidRDefault="00A37CB0" w:rsidP="009B62DC">
            <w:pPr>
              <w:pStyle w:val="TableParagraph"/>
              <w:spacing w:line="240" w:lineRule="auto"/>
              <w:ind w:left="0"/>
              <w:jc w:val="both"/>
              <w:rPr>
                <w:sz w:val="20"/>
              </w:rPr>
            </w:pPr>
            <w:r>
              <w:rPr>
                <w:sz w:val="20"/>
              </w:rPr>
              <w:t>сочинения,</w:t>
            </w:r>
            <w:r>
              <w:rPr>
                <w:spacing w:val="-4"/>
                <w:sz w:val="20"/>
              </w:rPr>
              <w:t xml:space="preserve"> </w:t>
            </w:r>
            <w:r>
              <w:rPr>
                <w:sz w:val="20"/>
              </w:rPr>
              <w:t>модели.</w:t>
            </w:r>
          </w:p>
        </w:tc>
      </w:tr>
    </w:tbl>
    <w:tbl>
      <w:tblPr>
        <w:tblStyle w:val="TableNormal29"/>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1843"/>
        <w:gridCol w:w="1984"/>
        <w:gridCol w:w="1560"/>
        <w:gridCol w:w="2693"/>
      </w:tblGrid>
      <w:tr w:rsidR="00A37CB0" w14:paraId="1E0FA847" w14:textId="77777777" w:rsidTr="009B62DC">
        <w:trPr>
          <w:trHeight w:val="275"/>
        </w:trPr>
        <w:tc>
          <w:tcPr>
            <w:tcW w:w="2269" w:type="dxa"/>
          </w:tcPr>
          <w:p w14:paraId="644853C1" w14:textId="77777777" w:rsidR="00A37CB0" w:rsidRDefault="00A37CB0" w:rsidP="009B62DC">
            <w:pPr>
              <w:pStyle w:val="TableParagraph"/>
              <w:spacing w:line="240" w:lineRule="auto"/>
              <w:ind w:left="0"/>
            </w:pPr>
          </w:p>
        </w:tc>
        <w:tc>
          <w:tcPr>
            <w:tcW w:w="1843" w:type="dxa"/>
          </w:tcPr>
          <w:p w14:paraId="45C207DA" w14:textId="53EC6D19" w:rsidR="00A37CB0" w:rsidRPr="001002CF" w:rsidRDefault="00A37CB0" w:rsidP="00DF4D9A">
            <w:pPr>
              <w:pStyle w:val="TableParagraph"/>
              <w:tabs>
                <w:tab w:val="left" w:pos="1114"/>
                <w:tab w:val="left" w:pos="1501"/>
                <w:tab w:val="left" w:pos="1777"/>
              </w:tabs>
              <w:spacing w:line="240" w:lineRule="auto"/>
              <w:ind w:left="0"/>
              <w:rPr>
                <w:sz w:val="20"/>
                <w:lang w:val="ru-RU"/>
              </w:rPr>
            </w:pPr>
            <w:r w:rsidRPr="001002CF">
              <w:rPr>
                <w:sz w:val="20"/>
                <w:lang w:val="ru-RU"/>
              </w:rPr>
              <w:t>экологической</w:t>
            </w:r>
            <w:r w:rsidRPr="001002CF">
              <w:rPr>
                <w:spacing w:val="1"/>
                <w:sz w:val="20"/>
                <w:lang w:val="ru-RU"/>
              </w:rPr>
              <w:t xml:space="preserve"> </w:t>
            </w:r>
            <w:r w:rsidRPr="001002CF">
              <w:rPr>
                <w:sz w:val="20"/>
                <w:lang w:val="ru-RU"/>
              </w:rPr>
              <w:t>направленности.</w:t>
            </w:r>
            <w:r w:rsidRPr="001002CF">
              <w:rPr>
                <w:spacing w:val="1"/>
                <w:sz w:val="20"/>
                <w:lang w:val="ru-RU"/>
              </w:rPr>
              <w:t xml:space="preserve"> </w:t>
            </w:r>
            <w:r w:rsidRPr="001002CF">
              <w:rPr>
                <w:sz w:val="20"/>
                <w:lang w:val="ru-RU"/>
              </w:rPr>
              <w:t>Выражает</w:t>
            </w:r>
            <w:r w:rsidR="00DF4D9A">
              <w:rPr>
                <w:sz w:val="20"/>
                <w:lang w:val="ru-RU"/>
              </w:rPr>
              <w:t xml:space="preserve"> </w:t>
            </w:r>
            <w:r w:rsidRPr="001002CF">
              <w:rPr>
                <w:sz w:val="20"/>
                <w:lang w:val="ru-RU"/>
              </w:rPr>
              <w:t>свое</w:t>
            </w:r>
            <w:r w:rsidRPr="001002CF">
              <w:rPr>
                <w:spacing w:val="-47"/>
                <w:sz w:val="20"/>
                <w:lang w:val="ru-RU"/>
              </w:rPr>
              <w:t xml:space="preserve"> </w:t>
            </w:r>
            <w:r w:rsidRPr="001002CF">
              <w:rPr>
                <w:sz w:val="20"/>
                <w:lang w:val="ru-RU"/>
              </w:rPr>
              <w:t>оценочное</w:t>
            </w:r>
            <w:r w:rsidRPr="001002CF">
              <w:rPr>
                <w:spacing w:val="1"/>
                <w:sz w:val="20"/>
                <w:lang w:val="ru-RU"/>
              </w:rPr>
              <w:t xml:space="preserve"> </w:t>
            </w:r>
            <w:r w:rsidRPr="001002CF">
              <w:rPr>
                <w:sz w:val="20"/>
                <w:lang w:val="ru-RU"/>
              </w:rPr>
              <w:t>отношение</w:t>
            </w:r>
            <w:r w:rsidRPr="001002CF">
              <w:rPr>
                <w:sz w:val="20"/>
                <w:lang w:val="ru-RU"/>
              </w:rPr>
              <w:tab/>
              <w:t>к</w:t>
            </w:r>
            <w:r w:rsidRPr="001002CF">
              <w:rPr>
                <w:spacing w:val="-47"/>
                <w:sz w:val="20"/>
                <w:lang w:val="ru-RU"/>
              </w:rPr>
              <w:t xml:space="preserve"> </w:t>
            </w:r>
            <w:r w:rsidRPr="001002CF">
              <w:rPr>
                <w:sz w:val="20"/>
                <w:lang w:val="ru-RU"/>
              </w:rPr>
              <w:t>деятельности</w:t>
            </w:r>
            <w:r w:rsidRPr="001002CF">
              <w:rPr>
                <w:spacing w:val="1"/>
                <w:sz w:val="20"/>
                <w:lang w:val="ru-RU"/>
              </w:rPr>
              <w:t xml:space="preserve"> </w:t>
            </w:r>
            <w:r w:rsidRPr="001002CF">
              <w:rPr>
                <w:sz w:val="20"/>
                <w:lang w:val="ru-RU"/>
              </w:rPr>
              <w:t>человека</w:t>
            </w:r>
            <w:r w:rsidRPr="001002CF">
              <w:rPr>
                <w:spacing w:val="2"/>
                <w:sz w:val="20"/>
                <w:lang w:val="ru-RU"/>
              </w:rPr>
              <w:t xml:space="preserve"> </w:t>
            </w:r>
            <w:r w:rsidRPr="001002CF">
              <w:rPr>
                <w:sz w:val="20"/>
                <w:lang w:val="ru-RU"/>
              </w:rPr>
              <w:t>в</w:t>
            </w:r>
            <w:r w:rsidRPr="001002CF">
              <w:rPr>
                <w:spacing w:val="4"/>
                <w:sz w:val="20"/>
                <w:lang w:val="ru-RU"/>
              </w:rPr>
              <w:t xml:space="preserve"> </w:t>
            </w:r>
            <w:r w:rsidRPr="001002CF">
              <w:rPr>
                <w:sz w:val="20"/>
                <w:lang w:val="ru-RU"/>
              </w:rPr>
              <w:t>природе</w:t>
            </w:r>
            <w:r w:rsidRPr="001002CF">
              <w:rPr>
                <w:spacing w:val="-47"/>
                <w:sz w:val="20"/>
                <w:lang w:val="ru-RU"/>
              </w:rPr>
              <w:t xml:space="preserve"> </w:t>
            </w:r>
            <w:r w:rsidRPr="001002CF">
              <w:rPr>
                <w:sz w:val="20"/>
                <w:lang w:val="ru-RU"/>
              </w:rPr>
              <w:t>через</w:t>
            </w:r>
            <w:r w:rsidR="00DF4D9A">
              <w:rPr>
                <w:sz w:val="20"/>
                <w:lang w:val="ru-RU"/>
              </w:rPr>
              <w:t xml:space="preserve"> </w:t>
            </w:r>
            <w:r w:rsidRPr="001002CF">
              <w:rPr>
                <w:sz w:val="20"/>
                <w:lang w:val="ru-RU"/>
              </w:rPr>
              <w:t>рисунки,</w:t>
            </w:r>
            <w:r w:rsidRPr="001002CF">
              <w:rPr>
                <w:spacing w:val="-47"/>
                <w:sz w:val="20"/>
                <w:lang w:val="ru-RU"/>
              </w:rPr>
              <w:t xml:space="preserve"> </w:t>
            </w:r>
            <w:r w:rsidRPr="001002CF">
              <w:rPr>
                <w:sz w:val="20"/>
                <w:lang w:val="ru-RU"/>
              </w:rPr>
              <w:t>сочинения,</w:t>
            </w:r>
            <w:r w:rsidRPr="001002CF">
              <w:rPr>
                <w:spacing w:val="-3"/>
                <w:sz w:val="20"/>
                <w:lang w:val="ru-RU"/>
              </w:rPr>
              <w:t xml:space="preserve"> </w:t>
            </w:r>
            <w:r w:rsidRPr="001002CF">
              <w:rPr>
                <w:sz w:val="20"/>
                <w:lang w:val="ru-RU"/>
              </w:rPr>
              <w:t>модели</w:t>
            </w:r>
          </w:p>
        </w:tc>
        <w:tc>
          <w:tcPr>
            <w:tcW w:w="1984" w:type="dxa"/>
          </w:tcPr>
          <w:p w14:paraId="3FB40FE3" w14:textId="77777777" w:rsidR="00A37CB0" w:rsidRDefault="00A37CB0" w:rsidP="009B62DC">
            <w:pPr>
              <w:pStyle w:val="TableParagraph"/>
              <w:spacing w:line="240" w:lineRule="auto"/>
              <w:ind w:left="0"/>
              <w:rPr>
                <w:sz w:val="20"/>
              </w:rPr>
            </w:pPr>
            <w:r>
              <w:rPr>
                <w:sz w:val="20"/>
              </w:rPr>
              <w:t>исследования</w:t>
            </w:r>
          </w:p>
          <w:p w14:paraId="79D23B32" w14:textId="77777777" w:rsidR="00A37CB0" w:rsidRDefault="00A37CB0" w:rsidP="009B62DC">
            <w:pPr>
              <w:pStyle w:val="TableParagraph"/>
              <w:tabs>
                <w:tab w:val="left" w:pos="593"/>
              </w:tabs>
              <w:spacing w:line="240" w:lineRule="auto"/>
              <w:ind w:left="0"/>
              <w:rPr>
                <w:sz w:val="20"/>
              </w:rPr>
            </w:pPr>
            <w:r>
              <w:rPr>
                <w:sz w:val="20"/>
              </w:rPr>
              <w:t>на</w:t>
            </w:r>
            <w:r>
              <w:rPr>
                <w:sz w:val="20"/>
              </w:rPr>
              <w:tab/>
            </w:r>
            <w:r>
              <w:rPr>
                <w:spacing w:val="-1"/>
                <w:sz w:val="20"/>
              </w:rPr>
              <w:t>экологические</w:t>
            </w:r>
            <w:r>
              <w:rPr>
                <w:spacing w:val="-47"/>
                <w:sz w:val="20"/>
              </w:rPr>
              <w:t xml:space="preserve"> </w:t>
            </w:r>
            <w:r>
              <w:rPr>
                <w:sz w:val="20"/>
              </w:rPr>
              <w:t>темы</w:t>
            </w:r>
          </w:p>
        </w:tc>
        <w:tc>
          <w:tcPr>
            <w:tcW w:w="1560" w:type="dxa"/>
          </w:tcPr>
          <w:p w14:paraId="1135F529" w14:textId="77777777" w:rsidR="00A37CB0" w:rsidRPr="001002CF" w:rsidRDefault="00A37CB0" w:rsidP="009B62DC">
            <w:pPr>
              <w:pStyle w:val="TableParagraph"/>
              <w:spacing w:line="240" w:lineRule="auto"/>
              <w:ind w:left="0"/>
              <w:rPr>
                <w:sz w:val="20"/>
                <w:lang w:val="ru-RU"/>
              </w:rPr>
            </w:pPr>
            <w:r w:rsidRPr="001002CF">
              <w:rPr>
                <w:sz w:val="20"/>
                <w:lang w:val="ru-RU"/>
              </w:rPr>
              <w:t>в т. ч. природо-</w:t>
            </w:r>
            <w:r w:rsidRPr="001002CF">
              <w:rPr>
                <w:spacing w:val="-47"/>
                <w:sz w:val="20"/>
                <w:lang w:val="ru-RU"/>
              </w:rPr>
              <w:t xml:space="preserve"> </w:t>
            </w:r>
            <w:r w:rsidRPr="001002CF">
              <w:rPr>
                <w:sz w:val="20"/>
                <w:lang w:val="ru-RU"/>
              </w:rPr>
              <w:t>охранной.</w:t>
            </w:r>
          </w:p>
          <w:p w14:paraId="5E0AF372" w14:textId="77777777" w:rsidR="00A37CB0" w:rsidRPr="001002CF" w:rsidRDefault="00A37CB0" w:rsidP="009B62DC">
            <w:pPr>
              <w:pStyle w:val="TableParagraph"/>
              <w:spacing w:line="240" w:lineRule="auto"/>
              <w:ind w:left="0"/>
              <w:rPr>
                <w:sz w:val="20"/>
                <w:lang w:val="ru-RU"/>
              </w:rPr>
            </w:pPr>
            <w:r w:rsidRPr="001002CF">
              <w:rPr>
                <w:sz w:val="20"/>
                <w:lang w:val="ru-RU"/>
              </w:rPr>
              <w:t>Оценивает</w:t>
            </w:r>
            <w:r w:rsidRPr="001002CF">
              <w:rPr>
                <w:spacing w:val="1"/>
                <w:sz w:val="20"/>
                <w:lang w:val="ru-RU"/>
              </w:rPr>
              <w:t xml:space="preserve"> </w:t>
            </w:r>
            <w:r w:rsidRPr="001002CF">
              <w:rPr>
                <w:sz w:val="20"/>
                <w:lang w:val="ru-RU"/>
              </w:rPr>
              <w:t>экологические</w:t>
            </w:r>
            <w:r w:rsidRPr="001002CF">
              <w:rPr>
                <w:spacing w:val="1"/>
                <w:sz w:val="20"/>
                <w:lang w:val="ru-RU"/>
              </w:rPr>
              <w:t xml:space="preserve"> </w:t>
            </w:r>
            <w:r w:rsidRPr="001002CF">
              <w:rPr>
                <w:sz w:val="20"/>
                <w:lang w:val="ru-RU"/>
              </w:rPr>
              <w:t>ситуации,</w:t>
            </w:r>
            <w:r w:rsidRPr="001002CF">
              <w:rPr>
                <w:spacing w:val="1"/>
                <w:sz w:val="20"/>
                <w:lang w:val="ru-RU"/>
              </w:rPr>
              <w:t xml:space="preserve"> </w:t>
            </w:r>
            <w:r w:rsidRPr="001002CF">
              <w:rPr>
                <w:sz w:val="20"/>
                <w:lang w:val="ru-RU"/>
              </w:rPr>
              <w:t>прогнозирует</w:t>
            </w:r>
            <w:r w:rsidRPr="001002CF">
              <w:rPr>
                <w:spacing w:val="1"/>
                <w:sz w:val="20"/>
                <w:lang w:val="ru-RU"/>
              </w:rPr>
              <w:t xml:space="preserve"> </w:t>
            </w:r>
            <w:r w:rsidRPr="001002CF">
              <w:rPr>
                <w:sz w:val="20"/>
                <w:lang w:val="ru-RU"/>
              </w:rPr>
              <w:t>их</w:t>
            </w:r>
            <w:r w:rsidRPr="001002CF">
              <w:rPr>
                <w:spacing w:val="-12"/>
                <w:sz w:val="20"/>
                <w:lang w:val="ru-RU"/>
              </w:rPr>
              <w:t xml:space="preserve"> </w:t>
            </w:r>
            <w:r w:rsidRPr="001002CF">
              <w:rPr>
                <w:sz w:val="20"/>
                <w:lang w:val="ru-RU"/>
              </w:rPr>
              <w:t>последствия</w:t>
            </w:r>
          </w:p>
          <w:p w14:paraId="652A362D" w14:textId="77777777" w:rsidR="00A37CB0" w:rsidRPr="001002CF" w:rsidRDefault="00A37CB0" w:rsidP="009B62DC">
            <w:pPr>
              <w:pStyle w:val="TableParagraph"/>
              <w:spacing w:line="240" w:lineRule="auto"/>
              <w:ind w:left="0"/>
              <w:rPr>
                <w:sz w:val="20"/>
                <w:lang w:val="ru-RU"/>
              </w:rPr>
            </w:pPr>
            <w:r w:rsidRPr="001002CF">
              <w:rPr>
                <w:sz w:val="20"/>
                <w:lang w:val="ru-RU"/>
              </w:rPr>
              <w:t>(в частности, при</w:t>
            </w:r>
            <w:r w:rsidRPr="001002CF">
              <w:rPr>
                <w:spacing w:val="-47"/>
                <w:sz w:val="20"/>
                <w:lang w:val="ru-RU"/>
              </w:rPr>
              <w:t xml:space="preserve"> </w:t>
            </w:r>
            <w:r w:rsidRPr="001002CF">
              <w:rPr>
                <w:sz w:val="20"/>
                <w:lang w:val="ru-RU"/>
              </w:rPr>
              <w:t>смене действия</w:t>
            </w:r>
            <w:r w:rsidRPr="001002CF">
              <w:rPr>
                <w:spacing w:val="1"/>
                <w:sz w:val="20"/>
                <w:lang w:val="ru-RU"/>
              </w:rPr>
              <w:t xml:space="preserve"> </w:t>
            </w:r>
            <w:r w:rsidRPr="001002CF">
              <w:rPr>
                <w:sz w:val="20"/>
                <w:lang w:val="ru-RU"/>
              </w:rPr>
              <w:t>одного фактора</w:t>
            </w:r>
            <w:r w:rsidRPr="001002CF">
              <w:rPr>
                <w:spacing w:val="1"/>
                <w:sz w:val="20"/>
                <w:lang w:val="ru-RU"/>
              </w:rPr>
              <w:t xml:space="preserve"> </w:t>
            </w:r>
            <w:r w:rsidRPr="001002CF">
              <w:rPr>
                <w:sz w:val="20"/>
                <w:lang w:val="ru-RU"/>
              </w:rPr>
              <w:t>на действие</w:t>
            </w:r>
          </w:p>
          <w:p w14:paraId="1F6D4D6B" w14:textId="77777777" w:rsidR="00A37CB0" w:rsidRDefault="00A37CB0" w:rsidP="009B62DC">
            <w:pPr>
              <w:pStyle w:val="TableParagraph"/>
              <w:spacing w:line="240" w:lineRule="auto"/>
              <w:ind w:left="0"/>
              <w:rPr>
                <w:sz w:val="20"/>
              </w:rPr>
            </w:pPr>
            <w:r>
              <w:rPr>
                <w:sz w:val="20"/>
              </w:rPr>
              <w:t>другого</w:t>
            </w:r>
            <w:r>
              <w:rPr>
                <w:spacing w:val="1"/>
                <w:sz w:val="20"/>
              </w:rPr>
              <w:t xml:space="preserve"> </w:t>
            </w:r>
            <w:r>
              <w:rPr>
                <w:sz w:val="20"/>
              </w:rPr>
              <w:t>фактора)</w:t>
            </w:r>
          </w:p>
        </w:tc>
        <w:tc>
          <w:tcPr>
            <w:tcW w:w="2693" w:type="dxa"/>
          </w:tcPr>
          <w:p w14:paraId="3F3FB905" w14:textId="77777777" w:rsidR="00A37CB0" w:rsidRPr="001002CF" w:rsidRDefault="00A37CB0" w:rsidP="009B62DC">
            <w:pPr>
              <w:pStyle w:val="TableParagraph"/>
              <w:spacing w:line="240" w:lineRule="auto"/>
              <w:ind w:left="0"/>
              <w:rPr>
                <w:sz w:val="20"/>
                <w:lang w:val="ru-RU"/>
              </w:rPr>
            </w:pPr>
            <w:r w:rsidRPr="001002CF">
              <w:rPr>
                <w:sz w:val="20"/>
                <w:lang w:val="ru-RU"/>
              </w:rPr>
              <w:t>Занятия</w:t>
            </w:r>
            <w:r w:rsidRPr="001002CF">
              <w:rPr>
                <w:spacing w:val="43"/>
                <w:sz w:val="20"/>
                <w:lang w:val="ru-RU"/>
              </w:rPr>
              <w:t xml:space="preserve"> </w:t>
            </w:r>
            <w:r w:rsidRPr="001002CF">
              <w:rPr>
                <w:sz w:val="20"/>
                <w:lang w:val="ru-RU"/>
              </w:rPr>
              <w:t>туризмом,</w:t>
            </w:r>
            <w:r w:rsidRPr="001002CF">
              <w:rPr>
                <w:spacing w:val="45"/>
                <w:sz w:val="20"/>
                <w:lang w:val="ru-RU"/>
              </w:rPr>
              <w:t xml:space="preserve"> </w:t>
            </w:r>
            <w:r w:rsidRPr="001002CF">
              <w:rPr>
                <w:sz w:val="20"/>
                <w:lang w:val="ru-RU"/>
              </w:rPr>
              <w:t>в</w:t>
            </w:r>
            <w:r w:rsidRPr="001002CF">
              <w:rPr>
                <w:spacing w:val="42"/>
                <w:sz w:val="20"/>
                <w:lang w:val="ru-RU"/>
              </w:rPr>
              <w:t xml:space="preserve"> </w:t>
            </w:r>
            <w:r w:rsidRPr="001002CF">
              <w:rPr>
                <w:sz w:val="20"/>
                <w:lang w:val="ru-RU"/>
              </w:rPr>
              <w:t>т.</w:t>
            </w:r>
            <w:r w:rsidRPr="001002CF">
              <w:rPr>
                <w:spacing w:val="-47"/>
                <w:sz w:val="20"/>
                <w:lang w:val="ru-RU"/>
              </w:rPr>
              <w:t xml:space="preserve"> </w:t>
            </w:r>
            <w:r w:rsidRPr="001002CF">
              <w:rPr>
                <w:sz w:val="20"/>
                <w:lang w:val="ru-RU"/>
              </w:rPr>
              <w:t>ч.</w:t>
            </w:r>
            <w:r w:rsidRPr="001002CF">
              <w:rPr>
                <w:spacing w:val="2"/>
                <w:sz w:val="20"/>
                <w:lang w:val="ru-RU"/>
              </w:rPr>
              <w:t xml:space="preserve"> </w:t>
            </w:r>
            <w:r w:rsidRPr="001002CF">
              <w:rPr>
                <w:sz w:val="20"/>
                <w:lang w:val="ru-RU"/>
              </w:rPr>
              <w:t>экотуризмом.</w:t>
            </w:r>
          </w:p>
          <w:p w14:paraId="0AA9C2AC" w14:textId="77777777" w:rsidR="00A37CB0" w:rsidRPr="001002CF" w:rsidRDefault="00A37CB0" w:rsidP="009B62DC">
            <w:pPr>
              <w:pStyle w:val="TableParagraph"/>
              <w:tabs>
                <w:tab w:val="left" w:pos="1505"/>
              </w:tabs>
              <w:spacing w:line="240" w:lineRule="auto"/>
              <w:ind w:left="0"/>
              <w:rPr>
                <w:sz w:val="20"/>
                <w:lang w:val="ru-RU"/>
              </w:rPr>
            </w:pPr>
            <w:r w:rsidRPr="001002CF">
              <w:rPr>
                <w:sz w:val="20"/>
                <w:lang w:val="ru-RU"/>
              </w:rPr>
              <w:t>Анализ</w:t>
            </w:r>
            <w:r w:rsidRPr="001002CF">
              <w:rPr>
                <w:sz w:val="20"/>
                <w:lang w:val="ru-RU"/>
              </w:rPr>
              <w:tab/>
            </w:r>
            <w:r w:rsidRPr="001002CF">
              <w:rPr>
                <w:spacing w:val="-1"/>
                <w:sz w:val="20"/>
                <w:lang w:val="ru-RU"/>
              </w:rPr>
              <w:t>причин,</w:t>
            </w:r>
            <w:r w:rsidRPr="001002CF">
              <w:rPr>
                <w:spacing w:val="-47"/>
                <w:sz w:val="20"/>
                <w:lang w:val="ru-RU"/>
              </w:rPr>
              <w:t xml:space="preserve"> </w:t>
            </w:r>
            <w:r w:rsidRPr="001002CF">
              <w:rPr>
                <w:sz w:val="20"/>
                <w:lang w:val="ru-RU"/>
              </w:rPr>
              <w:t>вероятных</w:t>
            </w:r>
            <w:r w:rsidRPr="001002CF">
              <w:rPr>
                <w:spacing w:val="1"/>
                <w:sz w:val="20"/>
                <w:lang w:val="ru-RU"/>
              </w:rPr>
              <w:t xml:space="preserve"> </w:t>
            </w:r>
            <w:r w:rsidRPr="001002CF">
              <w:rPr>
                <w:sz w:val="20"/>
                <w:lang w:val="ru-RU"/>
              </w:rPr>
              <w:t>последствий</w:t>
            </w:r>
            <w:r w:rsidRPr="001002CF">
              <w:rPr>
                <w:spacing w:val="-47"/>
                <w:sz w:val="20"/>
                <w:lang w:val="ru-RU"/>
              </w:rPr>
              <w:t xml:space="preserve"> </w:t>
            </w:r>
            <w:r w:rsidRPr="001002CF">
              <w:rPr>
                <w:sz w:val="20"/>
                <w:lang w:val="ru-RU"/>
              </w:rPr>
              <w:t>экологических</w:t>
            </w:r>
            <w:r w:rsidRPr="001002CF">
              <w:rPr>
                <w:spacing w:val="1"/>
                <w:sz w:val="20"/>
                <w:lang w:val="ru-RU"/>
              </w:rPr>
              <w:t xml:space="preserve"> </w:t>
            </w:r>
            <w:r w:rsidRPr="001002CF">
              <w:rPr>
                <w:sz w:val="20"/>
                <w:lang w:val="ru-RU"/>
              </w:rPr>
              <w:t>ситуаций,</w:t>
            </w:r>
            <w:r w:rsidRPr="001002CF">
              <w:rPr>
                <w:spacing w:val="1"/>
                <w:sz w:val="20"/>
                <w:lang w:val="ru-RU"/>
              </w:rPr>
              <w:t xml:space="preserve"> </w:t>
            </w:r>
            <w:r w:rsidRPr="001002CF">
              <w:rPr>
                <w:sz w:val="20"/>
                <w:lang w:val="ru-RU"/>
              </w:rPr>
              <w:t>событий.</w:t>
            </w:r>
          </w:p>
          <w:p w14:paraId="2D9DE966" w14:textId="77777777" w:rsidR="00A37CB0" w:rsidRPr="001002CF" w:rsidRDefault="00A37CB0" w:rsidP="009B62DC">
            <w:pPr>
              <w:pStyle w:val="TableParagraph"/>
              <w:spacing w:line="240" w:lineRule="auto"/>
              <w:ind w:left="0"/>
              <w:rPr>
                <w:sz w:val="20"/>
                <w:lang w:val="ru-RU"/>
              </w:rPr>
            </w:pPr>
            <w:r w:rsidRPr="001002CF">
              <w:rPr>
                <w:sz w:val="20"/>
                <w:lang w:val="ru-RU"/>
              </w:rPr>
              <w:t>Проектные работы.</w:t>
            </w:r>
            <w:r w:rsidRPr="001002CF">
              <w:rPr>
                <w:spacing w:val="-47"/>
                <w:sz w:val="20"/>
                <w:lang w:val="ru-RU"/>
              </w:rPr>
              <w:t xml:space="preserve"> </w:t>
            </w:r>
            <w:r w:rsidRPr="001002CF">
              <w:rPr>
                <w:sz w:val="20"/>
                <w:lang w:val="ru-RU"/>
              </w:rPr>
              <w:t>Экологические</w:t>
            </w:r>
            <w:r w:rsidRPr="001002CF">
              <w:rPr>
                <w:spacing w:val="1"/>
                <w:sz w:val="20"/>
                <w:lang w:val="ru-RU"/>
              </w:rPr>
              <w:t xml:space="preserve"> </w:t>
            </w:r>
            <w:r w:rsidRPr="001002CF">
              <w:rPr>
                <w:sz w:val="20"/>
                <w:lang w:val="ru-RU"/>
              </w:rPr>
              <w:t>конкурсы,</w:t>
            </w:r>
            <w:r w:rsidRPr="001002CF">
              <w:rPr>
                <w:spacing w:val="1"/>
                <w:sz w:val="20"/>
                <w:lang w:val="ru-RU"/>
              </w:rPr>
              <w:t xml:space="preserve"> </w:t>
            </w:r>
            <w:r w:rsidRPr="001002CF">
              <w:rPr>
                <w:sz w:val="20"/>
                <w:lang w:val="ru-RU"/>
              </w:rPr>
              <w:t>акции</w:t>
            </w:r>
          </w:p>
        </w:tc>
      </w:tr>
      <w:tr w:rsidR="00A37CB0" w14:paraId="0458BB42" w14:textId="77777777" w:rsidTr="00E17694">
        <w:trPr>
          <w:trHeight w:val="2790"/>
        </w:trPr>
        <w:tc>
          <w:tcPr>
            <w:tcW w:w="2269" w:type="dxa"/>
          </w:tcPr>
          <w:p w14:paraId="59B76470" w14:textId="40742961" w:rsidR="00A37CB0" w:rsidRPr="001002CF" w:rsidRDefault="00A37CB0" w:rsidP="009B62DC">
            <w:pPr>
              <w:pStyle w:val="TableParagraph"/>
              <w:spacing w:line="240" w:lineRule="auto"/>
              <w:ind w:left="0"/>
              <w:rPr>
                <w:sz w:val="20"/>
                <w:lang w:val="ru-RU"/>
              </w:rPr>
            </w:pPr>
            <w:r w:rsidRPr="001002CF">
              <w:rPr>
                <w:sz w:val="20"/>
                <w:lang w:val="ru-RU"/>
              </w:rPr>
              <w:lastRenderedPageBreak/>
              <w:t>Сопоставляет</w:t>
            </w:r>
            <w:r w:rsidR="00E17694">
              <w:rPr>
                <w:sz w:val="20"/>
                <w:lang w:val="ru-RU"/>
              </w:rPr>
              <w:t xml:space="preserve"> </w:t>
            </w:r>
            <w:r w:rsidRPr="001002CF">
              <w:rPr>
                <w:spacing w:val="-47"/>
                <w:sz w:val="20"/>
                <w:lang w:val="ru-RU"/>
              </w:rPr>
              <w:t xml:space="preserve"> </w:t>
            </w:r>
            <w:r w:rsidRPr="001002CF">
              <w:rPr>
                <w:sz w:val="20"/>
                <w:lang w:val="ru-RU"/>
              </w:rPr>
              <w:t>поступки</w:t>
            </w:r>
          </w:p>
          <w:p w14:paraId="6B9502D0" w14:textId="77777777" w:rsidR="00A37CB0" w:rsidRPr="001002CF" w:rsidRDefault="00A37CB0" w:rsidP="009B62DC">
            <w:pPr>
              <w:pStyle w:val="TableParagraph"/>
              <w:tabs>
                <w:tab w:val="left" w:pos="922"/>
                <w:tab w:val="left" w:pos="1321"/>
              </w:tabs>
              <w:spacing w:line="240" w:lineRule="auto"/>
              <w:ind w:left="0"/>
              <w:rPr>
                <w:sz w:val="20"/>
                <w:lang w:val="ru-RU"/>
              </w:rPr>
            </w:pPr>
            <w:r w:rsidRPr="001002CF">
              <w:rPr>
                <w:sz w:val="20"/>
                <w:lang w:val="ru-RU"/>
              </w:rPr>
              <w:t>(свои и окружающих</w:t>
            </w:r>
            <w:r w:rsidRPr="001002CF">
              <w:rPr>
                <w:spacing w:val="-47"/>
                <w:sz w:val="20"/>
                <w:lang w:val="ru-RU"/>
              </w:rPr>
              <w:t xml:space="preserve"> </w:t>
            </w:r>
            <w:r w:rsidRPr="001002CF">
              <w:rPr>
                <w:sz w:val="20"/>
                <w:lang w:val="ru-RU"/>
              </w:rPr>
              <w:t>людей)</w:t>
            </w:r>
            <w:r w:rsidRPr="001002CF">
              <w:rPr>
                <w:sz w:val="20"/>
                <w:lang w:val="ru-RU"/>
              </w:rPr>
              <w:tab/>
              <w:t>на</w:t>
            </w:r>
            <w:r w:rsidRPr="001002CF">
              <w:rPr>
                <w:sz w:val="20"/>
                <w:lang w:val="ru-RU"/>
              </w:rPr>
              <w:tab/>
              <w:t>основе</w:t>
            </w:r>
            <w:r w:rsidRPr="001002CF">
              <w:rPr>
                <w:spacing w:val="-47"/>
                <w:sz w:val="20"/>
                <w:lang w:val="ru-RU"/>
              </w:rPr>
              <w:t xml:space="preserve"> </w:t>
            </w:r>
            <w:r w:rsidRPr="001002CF">
              <w:rPr>
                <w:sz w:val="20"/>
                <w:lang w:val="ru-RU"/>
              </w:rPr>
              <w:t>элементарных</w:t>
            </w:r>
            <w:r w:rsidRPr="001002CF">
              <w:rPr>
                <w:spacing w:val="1"/>
                <w:sz w:val="20"/>
                <w:lang w:val="ru-RU"/>
              </w:rPr>
              <w:t xml:space="preserve"> </w:t>
            </w:r>
            <w:r w:rsidRPr="001002CF">
              <w:rPr>
                <w:sz w:val="20"/>
                <w:lang w:val="ru-RU"/>
              </w:rPr>
              <w:t>норм</w:t>
            </w:r>
            <w:r w:rsidRPr="001002CF">
              <w:rPr>
                <w:spacing w:val="-47"/>
                <w:sz w:val="20"/>
                <w:lang w:val="ru-RU"/>
              </w:rPr>
              <w:t xml:space="preserve"> </w:t>
            </w:r>
            <w:r w:rsidRPr="001002CF">
              <w:rPr>
                <w:sz w:val="20"/>
                <w:lang w:val="ru-RU"/>
              </w:rPr>
              <w:t>экологической</w:t>
            </w:r>
            <w:r w:rsidRPr="001002CF">
              <w:rPr>
                <w:spacing w:val="1"/>
                <w:sz w:val="20"/>
                <w:lang w:val="ru-RU"/>
              </w:rPr>
              <w:t xml:space="preserve"> </w:t>
            </w:r>
            <w:r w:rsidRPr="001002CF">
              <w:rPr>
                <w:sz w:val="20"/>
                <w:lang w:val="ru-RU"/>
              </w:rPr>
              <w:t>культуры</w:t>
            </w:r>
          </w:p>
        </w:tc>
        <w:tc>
          <w:tcPr>
            <w:tcW w:w="1843" w:type="dxa"/>
          </w:tcPr>
          <w:p w14:paraId="4E99D581" w14:textId="77777777" w:rsidR="00A37CB0" w:rsidRPr="001002CF" w:rsidRDefault="00A37CB0" w:rsidP="009B62DC">
            <w:pPr>
              <w:pStyle w:val="TableParagraph"/>
              <w:spacing w:line="240" w:lineRule="auto"/>
              <w:ind w:left="0"/>
              <w:rPr>
                <w:sz w:val="20"/>
                <w:lang w:val="ru-RU"/>
              </w:rPr>
            </w:pPr>
            <w:r w:rsidRPr="001002CF">
              <w:rPr>
                <w:sz w:val="20"/>
                <w:lang w:val="ru-RU"/>
              </w:rPr>
              <w:t>Сопоставляет</w:t>
            </w:r>
            <w:r w:rsidRPr="001002CF">
              <w:rPr>
                <w:spacing w:val="-47"/>
                <w:sz w:val="20"/>
                <w:lang w:val="ru-RU"/>
              </w:rPr>
              <w:t xml:space="preserve"> </w:t>
            </w:r>
            <w:r w:rsidRPr="001002CF">
              <w:rPr>
                <w:sz w:val="20"/>
                <w:lang w:val="ru-RU"/>
              </w:rPr>
              <w:t>поступки</w:t>
            </w:r>
          </w:p>
          <w:p w14:paraId="7EA09E16" w14:textId="6F6C780D" w:rsidR="00A37CB0" w:rsidRPr="001002CF" w:rsidRDefault="00A37CB0" w:rsidP="009B62DC">
            <w:pPr>
              <w:pStyle w:val="TableParagraph"/>
              <w:tabs>
                <w:tab w:val="left" w:pos="1770"/>
              </w:tabs>
              <w:spacing w:line="240" w:lineRule="auto"/>
              <w:ind w:left="0"/>
              <w:rPr>
                <w:sz w:val="20"/>
                <w:lang w:val="ru-RU"/>
              </w:rPr>
            </w:pPr>
            <w:r w:rsidRPr="001002CF">
              <w:rPr>
                <w:sz w:val="20"/>
                <w:lang w:val="ru-RU"/>
              </w:rPr>
              <w:t>(свои</w:t>
            </w:r>
            <w:r w:rsidR="00E17694">
              <w:rPr>
                <w:sz w:val="20"/>
                <w:lang w:val="ru-RU"/>
              </w:rPr>
              <w:t xml:space="preserve"> </w:t>
            </w:r>
            <w:r w:rsidRPr="001002CF">
              <w:rPr>
                <w:sz w:val="20"/>
                <w:lang w:val="ru-RU"/>
              </w:rPr>
              <w:t>и</w:t>
            </w:r>
          </w:p>
          <w:p w14:paraId="72DDA53B" w14:textId="77777777" w:rsidR="00A37CB0" w:rsidRPr="001002CF" w:rsidRDefault="00A37CB0" w:rsidP="009B62DC">
            <w:pPr>
              <w:pStyle w:val="TableParagraph"/>
              <w:spacing w:line="240" w:lineRule="auto"/>
              <w:ind w:left="0"/>
              <w:rPr>
                <w:sz w:val="20"/>
                <w:lang w:val="ru-RU"/>
              </w:rPr>
            </w:pPr>
            <w:r w:rsidRPr="001002CF">
              <w:rPr>
                <w:sz w:val="20"/>
                <w:lang w:val="ru-RU"/>
              </w:rPr>
              <w:t>окружающих</w:t>
            </w:r>
            <w:r w:rsidRPr="001002CF">
              <w:rPr>
                <w:spacing w:val="1"/>
                <w:sz w:val="20"/>
                <w:lang w:val="ru-RU"/>
              </w:rPr>
              <w:t xml:space="preserve"> </w:t>
            </w:r>
            <w:r w:rsidRPr="001002CF">
              <w:rPr>
                <w:sz w:val="20"/>
                <w:lang w:val="ru-RU"/>
              </w:rPr>
              <w:t>людей)</w:t>
            </w:r>
            <w:r w:rsidRPr="001002CF">
              <w:rPr>
                <w:spacing w:val="35"/>
                <w:sz w:val="20"/>
                <w:lang w:val="ru-RU"/>
              </w:rPr>
              <w:t xml:space="preserve"> </w:t>
            </w:r>
            <w:r w:rsidRPr="001002CF">
              <w:rPr>
                <w:sz w:val="20"/>
                <w:lang w:val="ru-RU"/>
              </w:rPr>
              <w:t>на</w:t>
            </w:r>
            <w:r w:rsidRPr="001002CF">
              <w:rPr>
                <w:spacing w:val="33"/>
                <w:sz w:val="20"/>
                <w:lang w:val="ru-RU"/>
              </w:rPr>
              <w:t xml:space="preserve"> </w:t>
            </w:r>
            <w:r w:rsidRPr="001002CF">
              <w:rPr>
                <w:sz w:val="20"/>
                <w:lang w:val="ru-RU"/>
              </w:rPr>
              <w:t>основе</w:t>
            </w:r>
            <w:r w:rsidRPr="001002CF">
              <w:rPr>
                <w:spacing w:val="-47"/>
                <w:sz w:val="20"/>
                <w:lang w:val="ru-RU"/>
              </w:rPr>
              <w:t xml:space="preserve"> </w:t>
            </w:r>
            <w:r w:rsidRPr="001002CF">
              <w:rPr>
                <w:sz w:val="20"/>
                <w:lang w:val="ru-RU"/>
              </w:rPr>
              <w:t>элементарных</w:t>
            </w:r>
            <w:r w:rsidRPr="001002CF">
              <w:rPr>
                <w:spacing w:val="16"/>
                <w:sz w:val="20"/>
                <w:lang w:val="ru-RU"/>
              </w:rPr>
              <w:t xml:space="preserve"> </w:t>
            </w:r>
            <w:r w:rsidRPr="001002CF">
              <w:rPr>
                <w:sz w:val="20"/>
                <w:lang w:val="ru-RU"/>
              </w:rPr>
              <w:t>норм</w:t>
            </w:r>
            <w:r w:rsidRPr="001002CF">
              <w:rPr>
                <w:spacing w:val="-47"/>
                <w:sz w:val="20"/>
                <w:lang w:val="ru-RU"/>
              </w:rPr>
              <w:t xml:space="preserve"> </w:t>
            </w:r>
            <w:r w:rsidRPr="001002CF">
              <w:rPr>
                <w:sz w:val="20"/>
                <w:lang w:val="ru-RU"/>
              </w:rPr>
              <w:t>экологической</w:t>
            </w:r>
            <w:r w:rsidRPr="001002CF">
              <w:rPr>
                <w:spacing w:val="1"/>
                <w:sz w:val="20"/>
                <w:lang w:val="ru-RU"/>
              </w:rPr>
              <w:t xml:space="preserve"> </w:t>
            </w:r>
            <w:r w:rsidRPr="001002CF">
              <w:rPr>
                <w:sz w:val="20"/>
                <w:lang w:val="ru-RU"/>
              </w:rPr>
              <w:t>культуры</w:t>
            </w:r>
          </w:p>
        </w:tc>
        <w:tc>
          <w:tcPr>
            <w:tcW w:w="1984" w:type="dxa"/>
          </w:tcPr>
          <w:p w14:paraId="1A3290DE" w14:textId="1C6A8FF4" w:rsidR="00A37CB0" w:rsidRPr="001002CF" w:rsidRDefault="00A37CB0" w:rsidP="009B62DC">
            <w:pPr>
              <w:pStyle w:val="TableParagraph"/>
              <w:spacing w:line="240" w:lineRule="auto"/>
              <w:ind w:left="0"/>
              <w:rPr>
                <w:sz w:val="20"/>
                <w:lang w:val="ru-RU"/>
              </w:rPr>
            </w:pPr>
            <w:r w:rsidRPr="001002CF">
              <w:rPr>
                <w:sz w:val="20"/>
                <w:lang w:val="ru-RU"/>
              </w:rPr>
              <w:t>Сопоставляет</w:t>
            </w:r>
            <w:r w:rsidRPr="001002CF">
              <w:rPr>
                <w:spacing w:val="1"/>
                <w:sz w:val="20"/>
                <w:lang w:val="ru-RU"/>
              </w:rPr>
              <w:t xml:space="preserve"> </w:t>
            </w:r>
            <w:r w:rsidRPr="001002CF">
              <w:rPr>
                <w:sz w:val="20"/>
                <w:lang w:val="ru-RU"/>
              </w:rPr>
              <w:t>поступки</w:t>
            </w:r>
            <w:r w:rsidRPr="001002CF">
              <w:rPr>
                <w:spacing w:val="29"/>
                <w:sz w:val="20"/>
                <w:lang w:val="ru-RU"/>
              </w:rPr>
              <w:t xml:space="preserve"> </w:t>
            </w:r>
            <w:r w:rsidRPr="001002CF">
              <w:rPr>
                <w:sz w:val="20"/>
                <w:lang w:val="ru-RU"/>
              </w:rPr>
              <w:t>(свои</w:t>
            </w:r>
            <w:r w:rsidRPr="001002CF">
              <w:rPr>
                <w:spacing w:val="28"/>
                <w:sz w:val="20"/>
                <w:lang w:val="ru-RU"/>
              </w:rPr>
              <w:t xml:space="preserve"> </w:t>
            </w:r>
            <w:r w:rsidRPr="001002CF">
              <w:rPr>
                <w:sz w:val="20"/>
                <w:lang w:val="ru-RU"/>
              </w:rPr>
              <w:t>и</w:t>
            </w:r>
            <w:r w:rsidRPr="001002CF">
              <w:rPr>
                <w:spacing w:val="-47"/>
                <w:sz w:val="20"/>
                <w:lang w:val="ru-RU"/>
              </w:rPr>
              <w:t xml:space="preserve"> </w:t>
            </w:r>
            <w:r w:rsidRPr="001002CF">
              <w:rPr>
                <w:sz w:val="20"/>
                <w:lang w:val="ru-RU"/>
              </w:rPr>
              <w:t>окружающих</w:t>
            </w:r>
            <w:r w:rsidR="00E17694">
              <w:rPr>
                <w:sz w:val="20"/>
                <w:lang w:val="ru-RU"/>
              </w:rPr>
              <w:t xml:space="preserve"> </w:t>
            </w:r>
            <w:r w:rsidRPr="001002CF">
              <w:rPr>
                <w:sz w:val="20"/>
                <w:lang w:val="ru-RU"/>
              </w:rPr>
              <w:t>людей)</w:t>
            </w:r>
            <w:r w:rsidRPr="001002CF">
              <w:rPr>
                <w:spacing w:val="17"/>
                <w:sz w:val="20"/>
                <w:lang w:val="ru-RU"/>
              </w:rPr>
              <w:t xml:space="preserve"> </w:t>
            </w:r>
            <w:r w:rsidRPr="001002CF">
              <w:rPr>
                <w:sz w:val="20"/>
                <w:lang w:val="ru-RU"/>
              </w:rPr>
              <w:t>на</w:t>
            </w:r>
            <w:r w:rsidRPr="001002CF">
              <w:rPr>
                <w:spacing w:val="11"/>
                <w:sz w:val="20"/>
                <w:lang w:val="ru-RU"/>
              </w:rPr>
              <w:t xml:space="preserve"> </w:t>
            </w:r>
            <w:r w:rsidRPr="001002CF">
              <w:rPr>
                <w:sz w:val="20"/>
                <w:lang w:val="ru-RU"/>
              </w:rPr>
              <w:t>основе</w:t>
            </w:r>
            <w:r w:rsidR="00E17694">
              <w:rPr>
                <w:sz w:val="20"/>
                <w:lang w:val="ru-RU"/>
              </w:rPr>
              <w:t xml:space="preserve"> </w:t>
            </w:r>
            <w:r w:rsidRPr="001002CF">
              <w:rPr>
                <w:spacing w:val="-47"/>
                <w:sz w:val="20"/>
                <w:lang w:val="ru-RU"/>
              </w:rPr>
              <w:t xml:space="preserve"> </w:t>
            </w:r>
            <w:r w:rsidRPr="001002CF">
              <w:rPr>
                <w:sz w:val="20"/>
                <w:lang w:val="ru-RU"/>
              </w:rPr>
              <w:t>норм</w:t>
            </w:r>
            <w:r w:rsidRPr="001002CF">
              <w:rPr>
                <w:spacing w:val="1"/>
                <w:sz w:val="20"/>
                <w:lang w:val="ru-RU"/>
              </w:rPr>
              <w:t xml:space="preserve"> </w:t>
            </w:r>
            <w:r w:rsidRPr="001002CF">
              <w:rPr>
                <w:sz w:val="20"/>
                <w:lang w:val="ru-RU"/>
              </w:rPr>
              <w:t>экологической</w:t>
            </w:r>
            <w:r w:rsidRPr="001002CF">
              <w:rPr>
                <w:spacing w:val="1"/>
                <w:sz w:val="20"/>
                <w:lang w:val="ru-RU"/>
              </w:rPr>
              <w:t xml:space="preserve"> </w:t>
            </w:r>
            <w:r w:rsidRPr="001002CF">
              <w:rPr>
                <w:sz w:val="20"/>
                <w:lang w:val="ru-RU"/>
              </w:rPr>
              <w:t>культуры.</w:t>
            </w:r>
          </w:p>
          <w:p w14:paraId="20EC4727" w14:textId="64B90288" w:rsidR="00A37CB0" w:rsidRPr="004B7180" w:rsidRDefault="00A37CB0" w:rsidP="009B62DC">
            <w:pPr>
              <w:pStyle w:val="TableParagraph"/>
              <w:tabs>
                <w:tab w:val="left" w:pos="1097"/>
                <w:tab w:val="left" w:pos="1605"/>
              </w:tabs>
              <w:spacing w:line="240" w:lineRule="auto"/>
              <w:ind w:left="0"/>
              <w:rPr>
                <w:sz w:val="20"/>
                <w:lang w:val="ru-RU"/>
              </w:rPr>
            </w:pPr>
            <w:r w:rsidRPr="004B7180">
              <w:rPr>
                <w:sz w:val="20"/>
                <w:lang w:val="ru-RU"/>
              </w:rPr>
              <w:t>Формулирует</w:t>
            </w:r>
            <w:r w:rsidRPr="004B7180">
              <w:rPr>
                <w:spacing w:val="1"/>
                <w:sz w:val="20"/>
                <w:lang w:val="ru-RU"/>
              </w:rPr>
              <w:t xml:space="preserve"> </w:t>
            </w:r>
            <w:r w:rsidR="004B7180" w:rsidRPr="004B7180">
              <w:rPr>
                <w:sz w:val="20"/>
                <w:lang w:val="ru-RU"/>
              </w:rPr>
              <w:t>правила</w:t>
            </w:r>
            <w:r w:rsidR="00E17694">
              <w:rPr>
                <w:sz w:val="20"/>
                <w:lang w:val="ru-RU"/>
              </w:rPr>
              <w:t xml:space="preserve"> </w:t>
            </w:r>
            <w:r w:rsidRPr="004B7180">
              <w:rPr>
                <w:spacing w:val="-1"/>
                <w:sz w:val="20"/>
                <w:lang w:val="ru-RU"/>
              </w:rPr>
              <w:t>экологи</w:t>
            </w:r>
            <w:r w:rsidRPr="004B7180">
              <w:rPr>
                <w:sz w:val="20"/>
                <w:lang w:val="ru-RU"/>
              </w:rPr>
              <w:t>ческого</w:t>
            </w:r>
            <w:r w:rsidRPr="004B7180">
              <w:rPr>
                <w:spacing w:val="29"/>
                <w:sz w:val="20"/>
                <w:lang w:val="ru-RU"/>
              </w:rPr>
              <w:t xml:space="preserve"> </w:t>
            </w:r>
            <w:r w:rsidRPr="004B7180">
              <w:rPr>
                <w:sz w:val="20"/>
                <w:lang w:val="ru-RU"/>
              </w:rPr>
              <w:t>поведения,</w:t>
            </w:r>
            <w:r w:rsidRPr="004B7180">
              <w:rPr>
                <w:spacing w:val="-47"/>
                <w:sz w:val="20"/>
                <w:lang w:val="ru-RU"/>
              </w:rPr>
              <w:t xml:space="preserve"> </w:t>
            </w:r>
            <w:r w:rsidR="004B7180">
              <w:rPr>
                <w:sz w:val="20"/>
                <w:lang w:val="ru-RU"/>
              </w:rPr>
              <w:t xml:space="preserve">согласно </w:t>
            </w:r>
            <w:r w:rsidRPr="004B7180">
              <w:rPr>
                <w:spacing w:val="-3"/>
                <w:sz w:val="20"/>
                <w:lang w:val="ru-RU"/>
              </w:rPr>
              <w:t>им</w:t>
            </w:r>
            <w:r w:rsidRPr="004B7180">
              <w:rPr>
                <w:spacing w:val="-47"/>
                <w:sz w:val="20"/>
                <w:lang w:val="ru-RU"/>
              </w:rPr>
              <w:t xml:space="preserve"> </w:t>
            </w:r>
            <w:r w:rsidRPr="004B7180">
              <w:rPr>
                <w:sz w:val="20"/>
                <w:lang w:val="ru-RU"/>
              </w:rPr>
              <w:t>оценивает</w:t>
            </w:r>
            <w:r w:rsidRPr="004B7180">
              <w:rPr>
                <w:spacing w:val="1"/>
                <w:sz w:val="20"/>
                <w:lang w:val="ru-RU"/>
              </w:rPr>
              <w:t xml:space="preserve"> </w:t>
            </w:r>
            <w:r w:rsidRPr="004B7180">
              <w:rPr>
                <w:sz w:val="20"/>
                <w:lang w:val="ru-RU"/>
              </w:rPr>
              <w:t>свои</w:t>
            </w:r>
          </w:p>
          <w:p w14:paraId="237266FB" w14:textId="77777777" w:rsidR="00A37CB0" w:rsidRDefault="00A37CB0" w:rsidP="009B62DC">
            <w:pPr>
              <w:pStyle w:val="TableParagraph"/>
              <w:tabs>
                <w:tab w:val="left" w:pos="1725"/>
              </w:tabs>
              <w:spacing w:line="240" w:lineRule="auto"/>
              <w:ind w:left="0"/>
              <w:rPr>
                <w:sz w:val="20"/>
              </w:rPr>
            </w:pPr>
            <w:r>
              <w:rPr>
                <w:sz w:val="20"/>
              </w:rPr>
              <w:t>поступки</w:t>
            </w:r>
            <w:r>
              <w:rPr>
                <w:sz w:val="20"/>
              </w:rPr>
              <w:tab/>
            </w:r>
            <w:r>
              <w:rPr>
                <w:spacing w:val="-4"/>
                <w:sz w:val="20"/>
              </w:rPr>
              <w:t>и</w:t>
            </w:r>
            <w:r>
              <w:rPr>
                <w:spacing w:val="-47"/>
                <w:sz w:val="20"/>
              </w:rPr>
              <w:t xml:space="preserve"> </w:t>
            </w:r>
            <w:r>
              <w:rPr>
                <w:sz w:val="20"/>
              </w:rPr>
              <w:t>поступки других</w:t>
            </w:r>
          </w:p>
        </w:tc>
        <w:tc>
          <w:tcPr>
            <w:tcW w:w="1560" w:type="dxa"/>
          </w:tcPr>
          <w:p w14:paraId="5AA39196" w14:textId="60B9ACCD" w:rsidR="00A37CB0" w:rsidRPr="00A37CB0" w:rsidRDefault="00A37CB0" w:rsidP="00E17694">
            <w:pPr>
              <w:pStyle w:val="TableParagraph"/>
              <w:spacing w:line="240" w:lineRule="auto"/>
              <w:ind w:left="0"/>
              <w:rPr>
                <w:sz w:val="20"/>
                <w:lang w:val="ru-RU"/>
              </w:rPr>
            </w:pPr>
            <w:r w:rsidRPr="00A37CB0">
              <w:rPr>
                <w:sz w:val="20"/>
                <w:lang w:val="ru-RU"/>
              </w:rPr>
              <w:t>Оценивает</w:t>
            </w:r>
            <w:r w:rsidRPr="00A37CB0">
              <w:rPr>
                <w:spacing w:val="12"/>
                <w:sz w:val="20"/>
                <w:lang w:val="ru-RU"/>
              </w:rPr>
              <w:t xml:space="preserve"> </w:t>
            </w:r>
            <w:r w:rsidRPr="00A37CB0">
              <w:rPr>
                <w:sz w:val="20"/>
                <w:lang w:val="ru-RU"/>
              </w:rPr>
              <w:t>свои</w:t>
            </w:r>
            <w:r w:rsidRPr="00A37CB0">
              <w:rPr>
                <w:spacing w:val="-47"/>
                <w:sz w:val="20"/>
                <w:lang w:val="ru-RU"/>
              </w:rPr>
              <w:t xml:space="preserve"> </w:t>
            </w:r>
            <w:r w:rsidRPr="00A37CB0">
              <w:rPr>
                <w:sz w:val="20"/>
                <w:lang w:val="ru-RU"/>
              </w:rPr>
              <w:t>действия</w:t>
            </w:r>
            <w:r w:rsidR="00E17694">
              <w:rPr>
                <w:sz w:val="20"/>
                <w:lang w:val="ru-RU"/>
              </w:rPr>
              <w:t xml:space="preserve"> и </w:t>
            </w:r>
            <w:r w:rsidRPr="00A37CB0">
              <w:rPr>
                <w:spacing w:val="-1"/>
                <w:sz w:val="20"/>
                <w:lang w:val="ru-RU"/>
              </w:rPr>
              <w:t>действия</w:t>
            </w:r>
            <w:r w:rsidRPr="00A37CB0">
              <w:rPr>
                <w:spacing w:val="-47"/>
                <w:sz w:val="20"/>
                <w:lang w:val="ru-RU"/>
              </w:rPr>
              <w:t xml:space="preserve"> </w:t>
            </w:r>
            <w:r w:rsidR="00E17694">
              <w:rPr>
                <w:spacing w:val="-47"/>
                <w:sz w:val="20"/>
                <w:lang w:val="ru-RU"/>
              </w:rPr>
              <w:t xml:space="preserve">             </w:t>
            </w:r>
            <w:r w:rsidRPr="00A37CB0">
              <w:rPr>
                <w:sz w:val="20"/>
                <w:lang w:val="ru-RU"/>
              </w:rPr>
              <w:t>других</w:t>
            </w:r>
            <w:r w:rsidRPr="00A37CB0">
              <w:rPr>
                <w:spacing w:val="27"/>
                <w:sz w:val="20"/>
                <w:lang w:val="ru-RU"/>
              </w:rPr>
              <w:t xml:space="preserve"> </w:t>
            </w:r>
            <w:r w:rsidRPr="00A37CB0">
              <w:rPr>
                <w:sz w:val="20"/>
                <w:lang w:val="ru-RU"/>
              </w:rPr>
              <w:t>согласно</w:t>
            </w:r>
            <w:r w:rsidR="00E17694">
              <w:rPr>
                <w:sz w:val="20"/>
                <w:lang w:val="ru-RU"/>
              </w:rPr>
              <w:t xml:space="preserve"> </w:t>
            </w:r>
            <w:r w:rsidRPr="00A37CB0">
              <w:rPr>
                <w:spacing w:val="-47"/>
                <w:sz w:val="20"/>
                <w:lang w:val="ru-RU"/>
              </w:rPr>
              <w:t xml:space="preserve"> </w:t>
            </w:r>
            <w:r w:rsidRPr="00A37CB0">
              <w:rPr>
                <w:sz w:val="20"/>
                <w:lang w:val="ru-RU"/>
              </w:rPr>
              <w:t>нормам</w:t>
            </w:r>
            <w:r w:rsidRPr="00A37CB0">
              <w:rPr>
                <w:spacing w:val="1"/>
                <w:sz w:val="20"/>
                <w:lang w:val="ru-RU"/>
              </w:rPr>
              <w:t xml:space="preserve"> </w:t>
            </w:r>
            <w:r w:rsidRPr="00A37CB0">
              <w:rPr>
                <w:sz w:val="20"/>
                <w:lang w:val="ru-RU"/>
              </w:rPr>
              <w:t>экологической</w:t>
            </w:r>
            <w:r w:rsidRPr="00A37CB0">
              <w:rPr>
                <w:spacing w:val="1"/>
                <w:sz w:val="20"/>
                <w:lang w:val="ru-RU"/>
              </w:rPr>
              <w:t xml:space="preserve"> </w:t>
            </w:r>
            <w:r w:rsidRPr="00A37CB0">
              <w:rPr>
                <w:sz w:val="20"/>
                <w:lang w:val="ru-RU"/>
              </w:rPr>
              <w:t>культуры</w:t>
            </w:r>
          </w:p>
        </w:tc>
        <w:tc>
          <w:tcPr>
            <w:tcW w:w="2693" w:type="dxa"/>
          </w:tcPr>
          <w:p w14:paraId="5015211A" w14:textId="1DEAFDDE" w:rsidR="00A37CB0" w:rsidRPr="00A37CB0" w:rsidRDefault="00A37CB0" w:rsidP="009B62DC">
            <w:pPr>
              <w:pStyle w:val="TableParagraph"/>
              <w:tabs>
                <w:tab w:val="left" w:pos="897"/>
                <w:tab w:val="left" w:pos="1253"/>
                <w:tab w:val="left" w:pos="1541"/>
                <w:tab w:val="left" w:pos="1593"/>
                <w:tab w:val="left" w:pos="2076"/>
              </w:tabs>
              <w:spacing w:line="240" w:lineRule="auto"/>
              <w:ind w:left="0"/>
              <w:rPr>
                <w:sz w:val="20"/>
                <w:lang w:val="ru-RU"/>
              </w:rPr>
            </w:pPr>
            <w:r w:rsidRPr="00A37CB0">
              <w:rPr>
                <w:sz w:val="20"/>
                <w:lang w:val="ru-RU"/>
              </w:rPr>
              <w:t>Разработка</w:t>
            </w:r>
            <w:r w:rsidRPr="00A37CB0">
              <w:rPr>
                <w:sz w:val="20"/>
                <w:lang w:val="ru-RU"/>
              </w:rPr>
              <w:tab/>
              <w:t>(вместе</w:t>
            </w:r>
            <w:r w:rsidRPr="00A37CB0">
              <w:rPr>
                <w:sz w:val="20"/>
                <w:lang w:val="ru-RU"/>
              </w:rPr>
              <w:tab/>
            </w:r>
            <w:r w:rsidRPr="00A37CB0">
              <w:rPr>
                <w:spacing w:val="-1"/>
                <w:sz w:val="20"/>
                <w:lang w:val="ru-RU"/>
              </w:rPr>
              <w:t>с</w:t>
            </w:r>
            <w:r w:rsidRPr="00A37CB0">
              <w:rPr>
                <w:spacing w:val="-47"/>
                <w:sz w:val="20"/>
                <w:lang w:val="ru-RU"/>
              </w:rPr>
              <w:t xml:space="preserve"> </w:t>
            </w:r>
            <w:r w:rsidRPr="00A37CB0">
              <w:rPr>
                <w:sz w:val="20"/>
                <w:lang w:val="ru-RU"/>
              </w:rPr>
              <w:t>другими</w:t>
            </w:r>
            <w:r w:rsidRPr="00A37CB0">
              <w:rPr>
                <w:spacing w:val="1"/>
                <w:sz w:val="20"/>
                <w:lang w:val="ru-RU"/>
              </w:rPr>
              <w:t xml:space="preserve"> </w:t>
            </w:r>
            <w:r w:rsidRPr="00A37CB0">
              <w:rPr>
                <w:sz w:val="20"/>
                <w:lang w:val="ru-RU"/>
              </w:rPr>
              <w:t>обучающимися)</w:t>
            </w:r>
            <w:r w:rsidRPr="00A37CB0">
              <w:rPr>
                <w:spacing w:val="1"/>
                <w:sz w:val="20"/>
                <w:lang w:val="ru-RU"/>
              </w:rPr>
              <w:t xml:space="preserve"> </w:t>
            </w:r>
            <w:r w:rsidRPr="00A37CB0">
              <w:rPr>
                <w:sz w:val="20"/>
                <w:lang w:val="ru-RU"/>
              </w:rPr>
              <w:t>правил</w:t>
            </w:r>
            <w:r w:rsidRPr="00A37CB0">
              <w:rPr>
                <w:spacing w:val="-47"/>
                <w:sz w:val="20"/>
                <w:lang w:val="ru-RU"/>
              </w:rPr>
              <w:t xml:space="preserve"> </w:t>
            </w:r>
            <w:r w:rsidR="00E17694">
              <w:rPr>
                <w:spacing w:val="-47"/>
                <w:sz w:val="20"/>
                <w:lang w:val="ru-RU"/>
              </w:rPr>
              <w:t xml:space="preserve">              </w:t>
            </w:r>
            <w:r w:rsidRPr="00A37CB0">
              <w:rPr>
                <w:sz w:val="20"/>
                <w:lang w:val="ru-RU"/>
              </w:rPr>
              <w:t>поведения</w:t>
            </w:r>
            <w:r w:rsidRPr="00A37CB0">
              <w:rPr>
                <w:spacing w:val="33"/>
                <w:sz w:val="20"/>
                <w:lang w:val="ru-RU"/>
              </w:rPr>
              <w:t xml:space="preserve"> </w:t>
            </w:r>
            <w:r w:rsidRPr="00A37CB0">
              <w:rPr>
                <w:sz w:val="20"/>
                <w:lang w:val="ru-RU"/>
              </w:rPr>
              <w:t>в</w:t>
            </w:r>
            <w:r w:rsidRPr="00A37CB0">
              <w:rPr>
                <w:spacing w:val="35"/>
                <w:sz w:val="20"/>
                <w:lang w:val="ru-RU"/>
              </w:rPr>
              <w:t xml:space="preserve"> </w:t>
            </w:r>
            <w:r w:rsidRPr="00A37CB0">
              <w:rPr>
                <w:sz w:val="20"/>
                <w:lang w:val="ru-RU"/>
              </w:rPr>
              <w:t>различных</w:t>
            </w:r>
            <w:r w:rsidRPr="00A37CB0">
              <w:rPr>
                <w:spacing w:val="-47"/>
                <w:sz w:val="20"/>
                <w:lang w:val="ru-RU"/>
              </w:rPr>
              <w:t xml:space="preserve"> </w:t>
            </w:r>
            <w:r w:rsidR="00E17694">
              <w:rPr>
                <w:spacing w:val="-47"/>
                <w:sz w:val="20"/>
                <w:lang w:val="ru-RU"/>
              </w:rPr>
              <w:t xml:space="preserve">                </w:t>
            </w:r>
            <w:r w:rsidRPr="00A37CB0">
              <w:rPr>
                <w:sz w:val="20"/>
                <w:lang w:val="ru-RU"/>
              </w:rPr>
              <w:t>ситуациях.</w:t>
            </w:r>
            <w:r w:rsidRPr="00A37CB0">
              <w:rPr>
                <w:spacing w:val="23"/>
                <w:sz w:val="20"/>
                <w:lang w:val="ru-RU"/>
              </w:rPr>
              <w:t xml:space="preserve"> </w:t>
            </w:r>
            <w:r w:rsidRPr="00A37CB0">
              <w:rPr>
                <w:sz w:val="20"/>
                <w:lang w:val="ru-RU"/>
              </w:rPr>
              <w:t>Обсуждение</w:t>
            </w:r>
            <w:r w:rsidR="00E17694">
              <w:rPr>
                <w:sz w:val="20"/>
                <w:lang w:val="ru-RU"/>
              </w:rPr>
              <w:t xml:space="preserve"> в</w:t>
            </w:r>
            <w:r w:rsidRPr="00A37CB0">
              <w:rPr>
                <w:spacing w:val="-47"/>
                <w:sz w:val="20"/>
                <w:lang w:val="ru-RU"/>
              </w:rPr>
              <w:t xml:space="preserve"> </w:t>
            </w:r>
            <w:r w:rsidR="00E17694">
              <w:rPr>
                <w:sz w:val="20"/>
                <w:lang w:val="ru-RU"/>
              </w:rPr>
              <w:t xml:space="preserve">ыполнения </w:t>
            </w:r>
            <w:r w:rsidRPr="00A37CB0">
              <w:rPr>
                <w:spacing w:val="-1"/>
                <w:sz w:val="20"/>
                <w:lang w:val="ru-RU"/>
              </w:rPr>
              <w:t>правил,</w:t>
            </w:r>
            <w:r w:rsidRPr="00A37CB0">
              <w:rPr>
                <w:spacing w:val="-47"/>
                <w:sz w:val="20"/>
                <w:lang w:val="ru-RU"/>
              </w:rPr>
              <w:t xml:space="preserve"> </w:t>
            </w:r>
            <w:r w:rsidR="00E17694">
              <w:rPr>
                <w:sz w:val="20"/>
                <w:lang w:val="ru-RU"/>
              </w:rPr>
              <w:t>качественная</w:t>
            </w:r>
            <w:r w:rsidR="00E17694">
              <w:rPr>
                <w:sz w:val="20"/>
                <w:lang w:val="ru-RU"/>
              </w:rPr>
              <w:tab/>
            </w:r>
            <w:r w:rsidRPr="00A37CB0">
              <w:rPr>
                <w:sz w:val="20"/>
                <w:lang w:val="ru-RU"/>
              </w:rPr>
              <w:t>оценка</w:t>
            </w:r>
            <w:r w:rsidR="00E17694">
              <w:rPr>
                <w:sz w:val="20"/>
                <w:lang w:val="ru-RU"/>
              </w:rPr>
              <w:t xml:space="preserve"> </w:t>
            </w:r>
            <w:r w:rsidRPr="00A37CB0">
              <w:rPr>
                <w:spacing w:val="-47"/>
                <w:sz w:val="20"/>
                <w:lang w:val="ru-RU"/>
              </w:rPr>
              <w:t xml:space="preserve"> </w:t>
            </w:r>
            <w:r w:rsidRPr="00A37CB0">
              <w:rPr>
                <w:sz w:val="20"/>
                <w:lang w:val="ru-RU"/>
              </w:rPr>
              <w:t>своих</w:t>
            </w:r>
            <w:r w:rsidRPr="00A37CB0">
              <w:rPr>
                <w:sz w:val="20"/>
                <w:lang w:val="ru-RU"/>
              </w:rPr>
              <w:tab/>
              <w:t>поступков</w:t>
            </w:r>
            <w:r w:rsidRPr="00A37CB0">
              <w:rPr>
                <w:sz w:val="20"/>
                <w:lang w:val="ru-RU"/>
              </w:rPr>
              <w:tab/>
              <w:t>и</w:t>
            </w:r>
            <w:r w:rsidRPr="00A37CB0">
              <w:rPr>
                <w:spacing w:val="-47"/>
                <w:sz w:val="20"/>
                <w:lang w:val="ru-RU"/>
              </w:rPr>
              <w:t xml:space="preserve"> </w:t>
            </w:r>
            <w:r w:rsidRPr="00A37CB0">
              <w:rPr>
                <w:sz w:val="20"/>
                <w:lang w:val="ru-RU"/>
              </w:rPr>
              <w:t>поступков</w:t>
            </w:r>
            <w:r w:rsidRPr="00A37CB0">
              <w:rPr>
                <w:sz w:val="20"/>
                <w:lang w:val="ru-RU"/>
              </w:rPr>
              <w:tab/>
            </w:r>
            <w:r w:rsidRPr="00A37CB0">
              <w:rPr>
                <w:sz w:val="20"/>
                <w:lang w:val="ru-RU"/>
              </w:rPr>
              <w:tab/>
            </w:r>
            <w:r w:rsidRPr="00A37CB0">
              <w:rPr>
                <w:sz w:val="20"/>
                <w:lang w:val="ru-RU"/>
              </w:rPr>
              <w:tab/>
            </w:r>
            <w:r w:rsidRPr="00A37CB0">
              <w:rPr>
                <w:spacing w:val="-1"/>
                <w:sz w:val="20"/>
                <w:lang w:val="ru-RU"/>
              </w:rPr>
              <w:t>других</w:t>
            </w:r>
            <w:r w:rsidRPr="00A37CB0">
              <w:rPr>
                <w:spacing w:val="-47"/>
                <w:sz w:val="20"/>
                <w:lang w:val="ru-RU"/>
              </w:rPr>
              <w:t xml:space="preserve"> </w:t>
            </w:r>
            <w:r w:rsidRPr="00A37CB0">
              <w:rPr>
                <w:sz w:val="20"/>
                <w:lang w:val="ru-RU"/>
              </w:rPr>
              <w:t>учащихся.</w:t>
            </w:r>
          </w:p>
          <w:p w14:paraId="55A3B4B7" w14:textId="77777777" w:rsidR="00A37CB0" w:rsidRDefault="00A37CB0" w:rsidP="009B62DC">
            <w:pPr>
              <w:pStyle w:val="TableParagraph"/>
              <w:spacing w:line="240" w:lineRule="auto"/>
              <w:ind w:left="0"/>
              <w:rPr>
                <w:sz w:val="20"/>
              </w:rPr>
            </w:pPr>
            <w:r>
              <w:rPr>
                <w:sz w:val="20"/>
              </w:rPr>
              <w:t>Ролевые</w:t>
            </w:r>
            <w:r>
              <w:rPr>
                <w:spacing w:val="-1"/>
                <w:sz w:val="20"/>
              </w:rPr>
              <w:t xml:space="preserve"> </w:t>
            </w:r>
            <w:r>
              <w:rPr>
                <w:sz w:val="20"/>
              </w:rPr>
              <w:t>игры</w:t>
            </w:r>
          </w:p>
        </w:tc>
      </w:tr>
    </w:tbl>
    <w:p w14:paraId="77EA86A5" w14:textId="2A1C0E15" w:rsidR="00DB24FB" w:rsidRPr="00227D09" w:rsidRDefault="00DB24FB" w:rsidP="009B62DC">
      <w:pPr>
        <w:pStyle w:val="a6"/>
        <w:widowControl w:val="0"/>
        <w:spacing w:before="0" w:beforeAutospacing="0" w:after="0" w:afterAutospacing="0"/>
        <w:ind w:firstLine="709"/>
        <w:jc w:val="both"/>
        <w:rPr>
          <w:b/>
        </w:rPr>
      </w:pPr>
      <w:r w:rsidRPr="00227D09">
        <w:rPr>
          <w:b/>
        </w:rPr>
        <w:t>Основные направления учебно-исследовательской</w:t>
      </w:r>
      <w:r w:rsidR="004C0169" w:rsidRPr="00227D09">
        <w:rPr>
          <w:b/>
        </w:rPr>
        <w:t xml:space="preserve"> и</w:t>
      </w:r>
      <w:r w:rsidRPr="00227D09">
        <w:rPr>
          <w:b/>
        </w:rPr>
        <w:t xml:space="preserve"> </w:t>
      </w:r>
      <w:r w:rsidR="004C0169" w:rsidRPr="00227D09">
        <w:rPr>
          <w:b/>
        </w:rPr>
        <w:t xml:space="preserve">проектной </w:t>
      </w:r>
      <w:r w:rsidRPr="00227D09">
        <w:rPr>
          <w:b/>
        </w:rPr>
        <w:t>деятельности обучающихся с ЗПР</w:t>
      </w:r>
    </w:p>
    <w:p w14:paraId="5BD1A8FF" w14:textId="051A1D7D" w:rsidR="00275FFA" w:rsidRPr="00227D09" w:rsidRDefault="00275FFA" w:rsidP="009B62DC">
      <w:pPr>
        <w:pStyle w:val="a6"/>
        <w:widowControl w:val="0"/>
        <w:tabs>
          <w:tab w:val="left" w:pos="567"/>
        </w:tabs>
        <w:spacing w:before="0" w:beforeAutospacing="0" w:after="0" w:afterAutospacing="0"/>
        <w:ind w:firstLine="709"/>
        <w:jc w:val="both"/>
      </w:pPr>
      <w:r w:rsidRPr="00227D09">
        <w:t xml:space="preserve">Одним из важнейших путей формирования </w:t>
      </w:r>
      <w:r w:rsidR="003B5664">
        <w:t>УУД</w:t>
      </w:r>
      <w:r w:rsidRPr="00227D09">
        <w:t xml:space="preserve"> </w:t>
      </w:r>
      <w:r w:rsidR="003B5664">
        <w:t>на уровне основного общего образования</w:t>
      </w:r>
      <w:r w:rsidRPr="00227D09">
        <w:t xml:space="preserve"> является включение обучающихся в учебно-исследовательскую и проектную деятельность (УИПД), которая организована на основе прогр</w:t>
      </w:r>
      <w:r w:rsidR="00802A1B">
        <w:t>аммы формирования УУД</w:t>
      </w:r>
      <w:r w:rsidRPr="00227D09">
        <w:t xml:space="preserve">. </w:t>
      </w:r>
    </w:p>
    <w:p w14:paraId="538052B6" w14:textId="4DE3EAFF" w:rsidR="00DB24FB" w:rsidRPr="00227D09" w:rsidRDefault="00DB24FB" w:rsidP="00227D09">
      <w:pPr>
        <w:pStyle w:val="a6"/>
        <w:widowControl w:val="0"/>
        <w:tabs>
          <w:tab w:val="left" w:pos="567"/>
        </w:tabs>
        <w:spacing w:before="0" w:beforeAutospacing="0" w:after="0" w:afterAutospacing="0"/>
        <w:ind w:firstLine="709"/>
        <w:jc w:val="both"/>
      </w:pPr>
      <w:r w:rsidRPr="00227D09">
        <w:t xml:space="preserve">Включение обучающихся с ЗПР в учебно-исследовательскую </w:t>
      </w:r>
      <w:r w:rsidR="004C0169" w:rsidRPr="00227D09">
        <w:t xml:space="preserve">и проектную </w:t>
      </w:r>
      <w:r w:rsidRPr="00227D09">
        <w:t>деятельность, имеет следующие особенности:</w:t>
      </w:r>
    </w:p>
    <w:p w14:paraId="7CF1E95A"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14:paraId="67922EB5"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227D09" w:rsidRDefault="00DB24FB" w:rsidP="00227D09">
      <w:pPr>
        <w:pStyle w:val="a6"/>
        <w:widowControl w:val="0"/>
        <w:tabs>
          <w:tab w:val="left" w:pos="567"/>
        </w:tabs>
        <w:spacing w:before="0" w:beforeAutospacing="0" w:after="0" w:afterAutospacing="0"/>
        <w:ind w:firstLine="709"/>
        <w:jc w:val="both"/>
      </w:pPr>
      <w:r w:rsidRPr="00227D09">
        <w:rPr>
          <w:i/>
        </w:rPr>
        <w:t>Специфика</w:t>
      </w:r>
      <w:r w:rsidRPr="00227D09">
        <w:rPr>
          <w:bCs/>
          <w:i/>
        </w:rPr>
        <w:t xml:space="preserve"> проектной деятельности</w:t>
      </w:r>
      <w:r w:rsidRPr="00227D09">
        <w:rPr>
          <w:bCs/>
        </w:rPr>
        <w:t xml:space="preserve"> обучающихся с ЗПР</w:t>
      </w:r>
      <w:r w:rsidRPr="00227D09">
        <w:rPr>
          <w:b/>
          <w:bCs/>
        </w:rPr>
        <w:t xml:space="preserve"> </w:t>
      </w:r>
      <w:r w:rsidRPr="00227D09">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1B5897F" w:rsidR="00DB24FB" w:rsidRPr="00802A1B" w:rsidRDefault="00DB24FB" w:rsidP="00227D09">
      <w:pPr>
        <w:pStyle w:val="a6"/>
        <w:widowControl w:val="0"/>
        <w:tabs>
          <w:tab w:val="left" w:pos="567"/>
        </w:tabs>
        <w:spacing w:before="0" w:beforeAutospacing="0" w:after="0" w:afterAutospacing="0"/>
        <w:ind w:firstLine="709"/>
        <w:jc w:val="both"/>
        <w:rPr>
          <w:i/>
        </w:rPr>
      </w:pPr>
      <w:r w:rsidRPr="00227D09">
        <w:t>В ходе реализации настоящей программы применя</w:t>
      </w:r>
      <w:r w:rsidR="00802A1B">
        <w:t>ются такие виды проектов</w:t>
      </w:r>
      <w:r w:rsidRPr="00227D09">
        <w:t xml:space="preserve">: </w:t>
      </w:r>
      <w:r w:rsidRPr="00802A1B">
        <w:rPr>
          <w:i/>
        </w:rPr>
        <w:t>информационный, исследовательский, творческий, социальный, прикладной, игровой, инновационный.</w:t>
      </w:r>
    </w:p>
    <w:p w14:paraId="2E13C1CB" w14:textId="36FC7609" w:rsidR="00DB24FB" w:rsidRPr="00227D09" w:rsidRDefault="00DB24FB" w:rsidP="00227D09">
      <w:pPr>
        <w:pStyle w:val="a6"/>
        <w:widowControl w:val="0"/>
        <w:tabs>
          <w:tab w:val="left" w:pos="567"/>
        </w:tabs>
        <w:spacing w:before="0" w:beforeAutospacing="0" w:after="0" w:afterAutospacing="0"/>
        <w:ind w:firstLine="709"/>
        <w:jc w:val="both"/>
      </w:pPr>
      <w:r w:rsidRPr="00227D09">
        <w:t>Проекты реализ</w:t>
      </w:r>
      <w:r w:rsidR="00802A1B">
        <w:t>уются</w:t>
      </w:r>
      <w:r w:rsidRPr="00227D09">
        <w:t xml:space="preserve">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04F00F56" w:rsidR="00DB24FB" w:rsidRPr="00227D09" w:rsidRDefault="00DB24FB" w:rsidP="00227D09">
      <w:pPr>
        <w:pStyle w:val="a6"/>
        <w:widowControl w:val="0"/>
        <w:tabs>
          <w:tab w:val="left" w:pos="567"/>
        </w:tabs>
        <w:spacing w:before="0" w:beforeAutospacing="0" w:after="0" w:afterAutospacing="0"/>
        <w:ind w:firstLine="709"/>
        <w:jc w:val="both"/>
      </w:pPr>
      <w:r w:rsidRPr="00227D09">
        <w:t xml:space="preserve">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w:t>
      </w:r>
      <w:r w:rsidR="007C4647">
        <w:t>УУД</w:t>
      </w:r>
      <w:r w:rsidRPr="00227D09">
        <w:t>, а именно:</w:t>
      </w:r>
    </w:p>
    <w:p w14:paraId="25A9223B"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 xml:space="preserve">оказывать поддержку и содействие тем, от кого зависит достижение цели; </w:t>
      </w:r>
    </w:p>
    <w:p w14:paraId="6492F05F"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lastRenderedPageBreak/>
        <w:t xml:space="preserve">обеспечивать бесконфликтную совместную работу в группе; </w:t>
      </w:r>
    </w:p>
    <w:p w14:paraId="741C5C87"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 xml:space="preserve">устанавливать с партнёрами отношения взаимопонимания; </w:t>
      </w:r>
    </w:p>
    <w:p w14:paraId="7F169615"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 xml:space="preserve">проводить эффективные групповые обсуждения; </w:t>
      </w:r>
    </w:p>
    <w:p w14:paraId="2088AB54"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 xml:space="preserve">обеспечивать обмен знаниями между членами группы для принятия эффективных совместных решений; </w:t>
      </w:r>
    </w:p>
    <w:p w14:paraId="36216732"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чётко формулировать цели группы и позволять её участникам проявлять инициативу для достижения этих целей;</w:t>
      </w:r>
    </w:p>
    <w:p w14:paraId="3A80AD0D"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адекватно реагировать на нужды других.</w:t>
      </w:r>
    </w:p>
    <w:p w14:paraId="757B94ED" w14:textId="57032BD1" w:rsidR="00DB24FB" w:rsidRPr="00227D09" w:rsidRDefault="00DB24FB" w:rsidP="00227D09">
      <w:pPr>
        <w:pStyle w:val="a6"/>
        <w:widowControl w:val="0"/>
        <w:spacing w:before="0" w:beforeAutospacing="0" w:after="0" w:afterAutospacing="0"/>
        <w:ind w:firstLine="709"/>
        <w:jc w:val="both"/>
      </w:pPr>
      <w:r w:rsidRPr="00227D09">
        <w:t xml:space="preserve">Особое значение для развития </w:t>
      </w:r>
      <w:r w:rsidR="007C4647">
        <w:t>УУД</w:t>
      </w:r>
      <w:r w:rsidRPr="00227D09">
        <w:t xml:space="preserve"> на </w:t>
      </w:r>
      <w:r w:rsidR="00D15100" w:rsidRPr="00227D09">
        <w:t>уровне</w:t>
      </w:r>
      <w:r w:rsidRPr="00227D09">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59B0F32D" w:rsidR="00DB24FB" w:rsidRPr="00227D09" w:rsidRDefault="008B7AC4" w:rsidP="00227D09">
      <w:pPr>
        <w:pStyle w:val="a6"/>
        <w:widowControl w:val="0"/>
        <w:tabs>
          <w:tab w:val="left" w:pos="567"/>
        </w:tabs>
        <w:spacing w:before="0" w:beforeAutospacing="0" w:after="0" w:afterAutospacing="0"/>
        <w:ind w:firstLine="709"/>
        <w:jc w:val="both"/>
      </w:pPr>
      <w:r>
        <w:t>Ф</w:t>
      </w:r>
      <w:r w:rsidR="00DB24FB" w:rsidRPr="00227D09">
        <w:t>орм</w:t>
      </w:r>
      <w:r>
        <w:t>ы</w:t>
      </w:r>
      <w:r w:rsidR="00DB24FB" w:rsidRPr="00227D09">
        <w:t xml:space="preserve"> представления результатов проектной деятельности:</w:t>
      </w:r>
    </w:p>
    <w:p w14:paraId="12850736"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макеты, модели, рабочие установки, схемы, план-карты;</w:t>
      </w:r>
    </w:p>
    <w:p w14:paraId="14726A67"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постеры, презентации;</w:t>
      </w:r>
    </w:p>
    <w:p w14:paraId="0468A559"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альбомы, буклеты;</w:t>
      </w:r>
    </w:p>
    <w:p w14:paraId="3D9BF616"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реконструкции событий;</w:t>
      </w:r>
    </w:p>
    <w:p w14:paraId="233C9105"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эссе, рассказы, стихи, рисунки;</w:t>
      </w:r>
    </w:p>
    <w:p w14:paraId="65943D4A"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результаты исследовательских экспедиций;</w:t>
      </w:r>
    </w:p>
    <w:p w14:paraId="03001CDF"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выставки.</w:t>
      </w:r>
    </w:p>
    <w:p w14:paraId="36605A73" w14:textId="745B413C" w:rsidR="00DB24FB" w:rsidRPr="00227D09" w:rsidRDefault="00DB24FB" w:rsidP="00227D09">
      <w:pPr>
        <w:pStyle w:val="a6"/>
        <w:widowControl w:val="0"/>
        <w:tabs>
          <w:tab w:val="left" w:pos="567"/>
        </w:tabs>
        <w:spacing w:before="0" w:beforeAutospacing="0" w:after="0" w:afterAutospacing="0"/>
        <w:ind w:firstLine="709"/>
        <w:jc w:val="both"/>
      </w:pPr>
      <w:r w:rsidRPr="00227D09">
        <w:t>Результаты представл</w:t>
      </w:r>
      <w:r w:rsidR="007C4647">
        <w:t>яются</w:t>
      </w:r>
      <w:r w:rsidRPr="00227D09">
        <w:t xml:space="preserve"> в ходе проведения ученических конференций, семинаров и круглых столов.</w:t>
      </w:r>
    </w:p>
    <w:p w14:paraId="297AB38A" w14:textId="77777777" w:rsidR="00DB24FB" w:rsidRPr="00227D09" w:rsidRDefault="00DB24FB" w:rsidP="00227D09">
      <w:pPr>
        <w:pStyle w:val="a6"/>
        <w:widowControl w:val="0"/>
        <w:spacing w:before="0" w:beforeAutospacing="0" w:after="0" w:afterAutospacing="0"/>
        <w:ind w:firstLine="709"/>
        <w:jc w:val="both"/>
      </w:pPr>
      <w:r w:rsidRPr="00227D09">
        <w:rPr>
          <w:i/>
        </w:rPr>
        <w:t xml:space="preserve">Особенностью </w:t>
      </w:r>
      <w:r w:rsidRPr="00227D09">
        <w:rPr>
          <w:bCs/>
          <w:i/>
        </w:rPr>
        <w:t>учебно-исследовательской деятельности</w:t>
      </w:r>
      <w:r w:rsidRPr="00227D09">
        <w:rPr>
          <w:b/>
          <w:bCs/>
        </w:rPr>
        <w:t xml:space="preserve"> </w:t>
      </w:r>
      <w:r w:rsidRPr="00227D09">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227D09" w:rsidRDefault="00DB24FB" w:rsidP="00227D09">
      <w:pPr>
        <w:pStyle w:val="a6"/>
        <w:widowControl w:val="0"/>
        <w:tabs>
          <w:tab w:val="left" w:pos="567"/>
        </w:tabs>
        <w:spacing w:before="0" w:beforeAutospacing="0" w:after="0" w:afterAutospacing="0"/>
        <w:ind w:firstLine="709"/>
        <w:jc w:val="both"/>
      </w:pPr>
      <w:r w:rsidRPr="00227D09">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постановка проблемы и аргументирование её актуальности;</w:t>
      </w:r>
    </w:p>
    <w:p w14:paraId="4B4D97C7"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формулировка гипотезы исследования и раскрытие замысла – сущности будущей деятельности;</w:t>
      </w:r>
    </w:p>
    <w:p w14:paraId="7AC4900C"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планирование исследовательских работ и выбор необходимого инструментария;</w:t>
      </w:r>
    </w:p>
    <w:p w14:paraId="61D705A2"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собственно проведение исследования с обязательным поэтапным контролем и коррекцией результатов работ;</w:t>
      </w:r>
    </w:p>
    <w:p w14:paraId="10FFF9A3"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оформление результатов учебно-исследовательской деятельности как конечного продукта;</w:t>
      </w:r>
    </w:p>
    <w:p w14:paraId="47189744"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3740E9D4" w:rsidR="00DB24FB" w:rsidRPr="00227D09" w:rsidRDefault="00DB24FB" w:rsidP="00227D09">
      <w:pPr>
        <w:pStyle w:val="a6"/>
        <w:widowControl w:val="0"/>
        <w:tabs>
          <w:tab w:val="left" w:pos="567"/>
        </w:tabs>
        <w:spacing w:before="0" w:beforeAutospacing="0" w:after="0" w:afterAutospacing="0"/>
        <w:ind w:firstLine="709"/>
        <w:jc w:val="both"/>
      </w:pPr>
      <w:r w:rsidRPr="00227D09">
        <w:t>Формы организации учебно-исследовательской деятельности на урочных занятиях:</w:t>
      </w:r>
    </w:p>
    <w:p w14:paraId="7E7B718C"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5B57D8B8" w:rsidR="00DB24FB" w:rsidRPr="00227D09" w:rsidRDefault="00DB24FB" w:rsidP="00227D09">
      <w:pPr>
        <w:pStyle w:val="a6"/>
        <w:widowControl w:val="0"/>
        <w:tabs>
          <w:tab w:val="left" w:pos="567"/>
        </w:tabs>
        <w:spacing w:before="0" w:beforeAutospacing="0" w:after="0" w:afterAutospacing="0"/>
        <w:ind w:firstLine="709"/>
        <w:jc w:val="both"/>
      </w:pPr>
      <w:r w:rsidRPr="00227D09">
        <w:t>Формы организации учебно-исследовательской деятельности на внеурочных занятиях:</w:t>
      </w:r>
    </w:p>
    <w:p w14:paraId="6EC8A3AA"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исследовательская практика обучающихся с ЗПР;</w:t>
      </w:r>
    </w:p>
    <w:p w14:paraId="223B9384"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lastRenderedPageBreak/>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22C1CC98" w:rsidR="00DB24FB" w:rsidRPr="00227D09" w:rsidRDefault="00DB24FB" w:rsidP="00227D09">
      <w:pPr>
        <w:pStyle w:val="a6"/>
        <w:widowControl w:val="0"/>
        <w:spacing w:before="0" w:beforeAutospacing="0" w:after="0" w:afterAutospacing="0"/>
        <w:ind w:firstLine="709"/>
        <w:jc w:val="both"/>
      </w:pPr>
      <w:r w:rsidRPr="00227D09">
        <w:t>Итоги учебно-исследовательской деятельности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1AB0C1ED" w14:textId="77777777" w:rsidR="00DB24FB" w:rsidRPr="00227D09" w:rsidRDefault="00DB24FB" w:rsidP="00227D09">
      <w:pPr>
        <w:pStyle w:val="af6"/>
        <w:spacing w:line="240" w:lineRule="auto"/>
        <w:ind w:firstLine="709"/>
        <w:rPr>
          <w:rFonts w:cs="Times New Roman"/>
          <w:b/>
          <w:sz w:val="24"/>
          <w:szCs w:val="24"/>
        </w:rPr>
      </w:pPr>
      <w:r w:rsidRPr="00227D09">
        <w:rPr>
          <w:rFonts w:cs="Times New Roman"/>
          <w:b/>
          <w:sz w:val="24"/>
          <w:szCs w:val="24"/>
        </w:rPr>
        <w:t>Деятельность по развитию навыков использования информационно-коммуникационных технологий</w:t>
      </w:r>
    </w:p>
    <w:p w14:paraId="0A0C6942" w14:textId="6F334DB0" w:rsidR="00DB24FB" w:rsidRPr="00227D09" w:rsidRDefault="00DB24FB" w:rsidP="00227D09">
      <w:pPr>
        <w:pStyle w:val="af6"/>
        <w:spacing w:line="240" w:lineRule="auto"/>
        <w:ind w:firstLine="709"/>
        <w:rPr>
          <w:rFonts w:cs="Times New Roman"/>
          <w:sz w:val="24"/>
          <w:szCs w:val="24"/>
        </w:rPr>
      </w:pPr>
      <w:r w:rsidRPr="00227D09">
        <w:rPr>
          <w:rFonts w:cs="Times New Roman"/>
          <w:sz w:val="24"/>
          <w:szCs w:val="24"/>
        </w:rPr>
        <w:t xml:space="preserve">В условиях интенсификации процессов информатизации общества и образования при формировании </w:t>
      </w:r>
      <w:r w:rsidR="007C4647">
        <w:rPr>
          <w:rFonts w:cs="Times New Roman"/>
          <w:sz w:val="24"/>
          <w:szCs w:val="24"/>
        </w:rPr>
        <w:t>УУД</w:t>
      </w:r>
      <w:r w:rsidRPr="00227D09">
        <w:rPr>
          <w:rFonts w:cs="Times New Roman"/>
          <w:sz w:val="24"/>
          <w:szCs w:val="24"/>
        </w:rPr>
        <w:t xml:space="preserve">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w:t>
      </w:r>
      <w:r w:rsidR="007C4647">
        <w:rPr>
          <w:rFonts w:cs="Times New Roman"/>
          <w:sz w:val="24"/>
          <w:szCs w:val="24"/>
        </w:rPr>
        <w:t>УУД</w:t>
      </w:r>
      <w:r w:rsidRPr="00227D09">
        <w:rPr>
          <w:rFonts w:cs="Times New Roman"/>
          <w:sz w:val="24"/>
          <w:szCs w:val="24"/>
        </w:rPr>
        <w:t>.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227D09" w:rsidRDefault="00DB24FB" w:rsidP="00227D09">
      <w:pPr>
        <w:pStyle w:val="a6"/>
        <w:widowControl w:val="0"/>
        <w:spacing w:before="0" w:beforeAutospacing="0" w:after="0" w:afterAutospacing="0"/>
        <w:ind w:firstLine="709"/>
        <w:jc w:val="both"/>
      </w:pPr>
      <w:r w:rsidRPr="00227D09">
        <w:t xml:space="preserve">Основные </w:t>
      </w:r>
      <w:r w:rsidRPr="00227D09">
        <w:rPr>
          <w:b/>
        </w:rPr>
        <w:t>формы организации</w:t>
      </w:r>
      <w:r w:rsidRPr="00227D09">
        <w:t xml:space="preserve"> учебной деятельности по формированию ИКТ-компетенции обучающихся с ЗПР включают:</w:t>
      </w:r>
    </w:p>
    <w:p w14:paraId="308AA51E"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уроки по информатике и другим предметам;</w:t>
      </w:r>
    </w:p>
    <w:p w14:paraId="51ED326F"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факультативы;</w:t>
      </w:r>
    </w:p>
    <w:p w14:paraId="13B4B18E"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кружки;</w:t>
      </w:r>
    </w:p>
    <w:p w14:paraId="160C5746"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интегративные межпредметные проекты;</w:t>
      </w:r>
    </w:p>
    <w:p w14:paraId="727CE53A"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 xml:space="preserve">внеурочные и внешкольные активности. </w:t>
      </w:r>
    </w:p>
    <w:p w14:paraId="3C72E93E" w14:textId="77777777" w:rsidR="00DB24FB" w:rsidRPr="00227D09" w:rsidRDefault="00DB24FB" w:rsidP="00227D09">
      <w:pPr>
        <w:pStyle w:val="a6"/>
        <w:widowControl w:val="0"/>
        <w:spacing w:before="0" w:beforeAutospacing="0" w:after="0" w:afterAutospacing="0"/>
        <w:ind w:firstLine="709"/>
        <w:jc w:val="both"/>
      </w:pPr>
      <w:r w:rsidRPr="00227D09">
        <w:rPr>
          <w:b/>
        </w:rPr>
        <w:t>Виды учебной деятельности</w:t>
      </w:r>
      <w:r w:rsidRPr="00227D09">
        <w:t xml:space="preserve">, обеспечивающие формирование ИКТ-компетенции обучающихся с ЗПР: </w:t>
      </w:r>
    </w:p>
    <w:p w14:paraId="1F6ABD14"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 xml:space="preserve">создание и редактирование текстов; </w:t>
      </w:r>
    </w:p>
    <w:p w14:paraId="3F9D79D3"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 xml:space="preserve">создание и редактирование электронных таблиц; </w:t>
      </w:r>
    </w:p>
    <w:p w14:paraId="1757712A"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 xml:space="preserve">использование средств для построения диаграмм, графиков, блок-схем, других графических объектов; </w:t>
      </w:r>
    </w:p>
    <w:p w14:paraId="109D261D"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 xml:space="preserve">создание и редактирование презентаций; </w:t>
      </w:r>
    </w:p>
    <w:p w14:paraId="77CBCF71"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 xml:space="preserve">создание и редактирование графиков и фотоизображений; </w:t>
      </w:r>
    </w:p>
    <w:p w14:paraId="60E228FF"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 xml:space="preserve">создание музыкальных и звуковых объектов; </w:t>
      </w:r>
    </w:p>
    <w:p w14:paraId="5F4B9DB8"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 xml:space="preserve">поиск и анализ информации в Интернете; </w:t>
      </w:r>
    </w:p>
    <w:p w14:paraId="72EE88F0"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 xml:space="preserve">математическая обработка и визуализация данных; </w:t>
      </w:r>
    </w:p>
    <w:p w14:paraId="44084B02"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 xml:space="preserve">создание веб-страниц; </w:t>
      </w:r>
    </w:p>
    <w:p w14:paraId="0D327441"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сетевая коммуникация между учениками и (или) учителем.</w:t>
      </w:r>
    </w:p>
    <w:p w14:paraId="63A2A3FF" w14:textId="75861ED7" w:rsidR="00DB24FB" w:rsidRPr="00227D09" w:rsidRDefault="00DB24FB" w:rsidP="00227D09">
      <w:pPr>
        <w:pStyle w:val="a6"/>
        <w:widowControl w:val="0"/>
        <w:spacing w:before="0" w:beforeAutospacing="0" w:after="0" w:afterAutospacing="0"/>
        <w:ind w:firstLine="709"/>
        <w:jc w:val="both"/>
      </w:pPr>
      <w:r w:rsidRPr="00227D09">
        <w:t>Эффективное формирование ИКТ-компетенции обучающихся обеспеч</w:t>
      </w:r>
      <w:r w:rsidR="007C4647">
        <w:t>ивается</w:t>
      </w:r>
      <w:r w:rsidRPr="00227D09">
        <w:t xml:space="preserve"> усилиями команды учителей-предметников.</w:t>
      </w:r>
    </w:p>
    <w:p w14:paraId="717A6B4A" w14:textId="77777777" w:rsidR="00DB24FB" w:rsidRPr="00227D09" w:rsidRDefault="00DB24FB" w:rsidP="00227D09">
      <w:pPr>
        <w:pStyle w:val="a6"/>
        <w:widowControl w:val="0"/>
        <w:spacing w:before="0" w:beforeAutospacing="0" w:after="0" w:afterAutospacing="0"/>
        <w:ind w:firstLine="709"/>
        <w:jc w:val="both"/>
      </w:pPr>
      <w:r w:rsidRPr="00227D09">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227D09" w:rsidRDefault="00DB24FB" w:rsidP="00227D09">
      <w:pPr>
        <w:pStyle w:val="a6"/>
        <w:widowControl w:val="0"/>
        <w:spacing w:before="0" w:beforeAutospacing="0" w:after="0" w:afterAutospacing="0"/>
        <w:ind w:firstLine="709"/>
        <w:jc w:val="both"/>
      </w:pPr>
      <w:r w:rsidRPr="00227D09">
        <w:rPr>
          <w:bCs/>
          <w:i/>
          <w:iCs/>
        </w:rPr>
        <w:t>Обращение с устройствами ИКТ.</w:t>
      </w:r>
      <w:r w:rsidRPr="00227D09">
        <w:rPr>
          <w:b/>
          <w:bCs/>
          <w:iCs/>
        </w:rPr>
        <w:t xml:space="preserve"> </w:t>
      </w:r>
      <w:r w:rsidRPr="00227D09">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w:t>
      </w:r>
      <w:r w:rsidRPr="00227D09">
        <w:lastRenderedPageBreak/>
        <w:t>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227D09" w:rsidRDefault="00DB24FB" w:rsidP="00227D09">
      <w:pPr>
        <w:pStyle w:val="a6"/>
        <w:widowControl w:val="0"/>
        <w:spacing w:before="0" w:beforeAutospacing="0" w:after="0" w:afterAutospacing="0"/>
        <w:ind w:firstLine="709"/>
        <w:jc w:val="both"/>
      </w:pPr>
      <w:r w:rsidRPr="00227D09">
        <w:rPr>
          <w:bCs/>
          <w:i/>
          <w:iCs/>
        </w:rPr>
        <w:t xml:space="preserve">Фиксация и обработка изображений и звуков. </w:t>
      </w:r>
      <w:r w:rsidRPr="00227D09">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227D09" w:rsidRDefault="00DB24FB" w:rsidP="00227D09">
      <w:pPr>
        <w:pStyle w:val="a6"/>
        <w:widowControl w:val="0"/>
        <w:spacing w:before="0" w:beforeAutospacing="0" w:after="0" w:afterAutospacing="0"/>
        <w:ind w:firstLine="709"/>
        <w:jc w:val="both"/>
      </w:pPr>
      <w:r w:rsidRPr="00227D09">
        <w:rPr>
          <w:bCs/>
          <w:i/>
          <w:iCs/>
        </w:rPr>
        <w:t xml:space="preserve">Поиск и организация хранения информации. </w:t>
      </w:r>
      <w:r w:rsidRPr="00227D09">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227D09" w:rsidRDefault="00DB24FB" w:rsidP="00227D09">
      <w:pPr>
        <w:pStyle w:val="a6"/>
        <w:widowControl w:val="0"/>
        <w:spacing w:before="0" w:beforeAutospacing="0" w:after="0" w:afterAutospacing="0"/>
        <w:ind w:firstLine="709"/>
        <w:jc w:val="both"/>
      </w:pPr>
      <w:r w:rsidRPr="00227D09">
        <w:rPr>
          <w:bCs/>
          <w:i/>
          <w:iCs/>
        </w:rPr>
        <w:t xml:space="preserve">Создание письменных сообщений. </w:t>
      </w:r>
      <w:r w:rsidRPr="00227D09">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7A27270" w14:textId="77777777" w:rsidR="00DB24FB" w:rsidRPr="00227D09" w:rsidRDefault="00DB24FB" w:rsidP="00227D09">
      <w:pPr>
        <w:pStyle w:val="a6"/>
        <w:widowControl w:val="0"/>
        <w:spacing w:before="0" w:beforeAutospacing="0" w:after="0" w:afterAutospacing="0"/>
        <w:ind w:firstLine="709"/>
        <w:jc w:val="both"/>
      </w:pPr>
      <w:r w:rsidRPr="00227D09">
        <w:rPr>
          <w:bCs/>
          <w:i/>
          <w:iCs/>
        </w:rPr>
        <w:t>Создание графических объектов.</w:t>
      </w:r>
      <w:r w:rsidRPr="00227D09">
        <w:rPr>
          <w:b/>
          <w:bCs/>
          <w:iCs/>
        </w:rPr>
        <w:t xml:space="preserve"> </w:t>
      </w:r>
      <w:r w:rsidRPr="00227D09">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w:t>
      </w:r>
      <w:r w:rsidRPr="00227D09">
        <w:lastRenderedPageBreak/>
        <w:t>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227D09" w:rsidRDefault="00DB24FB" w:rsidP="00227D09">
      <w:pPr>
        <w:pStyle w:val="a6"/>
        <w:widowControl w:val="0"/>
        <w:spacing w:before="0" w:beforeAutospacing="0" w:after="0" w:afterAutospacing="0"/>
        <w:ind w:firstLine="709"/>
        <w:jc w:val="both"/>
      </w:pPr>
      <w:r w:rsidRPr="00227D09">
        <w:rPr>
          <w:bCs/>
          <w:i/>
          <w:iCs/>
        </w:rPr>
        <w:t>Создание музыкальных и звуковых объектов.</w:t>
      </w:r>
      <w:r w:rsidRPr="00227D09">
        <w:rPr>
          <w:b/>
          <w:bCs/>
          <w:iCs/>
        </w:rPr>
        <w:t xml:space="preserve"> </w:t>
      </w:r>
      <w:r w:rsidRPr="00227D09">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227D09" w:rsidRDefault="00DB24FB" w:rsidP="00227D09">
      <w:pPr>
        <w:pStyle w:val="a6"/>
        <w:widowControl w:val="0"/>
        <w:spacing w:before="0" w:beforeAutospacing="0" w:after="0" w:afterAutospacing="0"/>
        <w:ind w:firstLine="709"/>
        <w:jc w:val="both"/>
      </w:pPr>
      <w:r w:rsidRPr="00227D09">
        <w:rPr>
          <w:bCs/>
          <w:i/>
          <w:iCs/>
        </w:rPr>
        <w:t>Восприятие, использование и создание гипертекстовых и мультимедийных информационных объектов.</w:t>
      </w:r>
      <w:r w:rsidRPr="00227D09">
        <w:rPr>
          <w:b/>
          <w:bCs/>
          <w:iCs/>
        </w:rPr>
        <w:t xml:space="preserve"> </w:t>
      </w:r>
      <w:r w:rsidRPr="00227D09">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227D09" w:rsidRDefault="00DB24FB" w:rsidP="00227D09">
      <w:pPr>
        <w:pStyle w:val="a6"/>
        <w:widowControl w:val="0"/>
        <w:spacing w:before="0" w:beforeAutospacing="0" w:after="0" w:afterAutospacing="0"/>
        <w:ind w:firstLine="709"/>
        <w:jc w:val="both"/>
      </w:pPr>
      <w:r w:rsidRPr="00227D09">
        <w:rPr>
          <w:bCs/>
          <w:i/>
          <w:iCs/>
        </w:rPr>
        <w:t xml:space="preserve">Анализ информации, математическая обработка данных в исследовании. </w:t>
      </w:r>
      <w:r w:rsidRPr="00227D09">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227D09" w:rsidRDefault="00DB24FB" w:rsidP="00227D09">
      <w:pPr>
        <w:pStyle w:val="a6"/>
        <w:widowControl w:val="0"/>
        <w:spacing w:before="0" w:beforeAutospacing="0" w:after="0" w:afterAutospacing="0"/>
        <w:ind w:firstLine="709"/>
        <w:jc w:val="both"/>
      </w:pPr>
      <w:r w:rsidRPr="00227D09">
        <w:rPr>
          <w:bCs/>
          <w:i/>
          <w:iCs/>
        </w:rPr>
        <w:t>Коммуникация и социальное взаимодействие.</w:t>
      </w:r>
      <w:r w:rsidRPr="00227D09">
        <w:rPr>
          <w:b/>
          <w:bCs/>
          <w:iCs/>
        </w:rPr>
        <w:t xml:space="preserve"> </w:t>
      </w:r>
      <w:r w:rsidRPr="00227D09">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227D09" w:rsidRDefault="00DB24FB" w:rsidP="00227D09">
      <w:pPr>
        <w:pStyle w:val="a6"/>
        <w:widowControl w:val="0"/>
        <w:spacing w:before="0" w:beforeAutospacing="0" w:after="0" w:afterAutospacing="0"/>
        <w:ind w:firstLine="709"/>
        <w:jc w:val="both"/>
      </w:pPr>
      <w:r w:rsidRPr="00227D09">
        <w:rPr>
          <w:bCs/>
          <w:i/>
          <w:iCs/>
        </w:rPr>
        <w:t>Информационная безопасность.</w:t>
      </w:r>
      <w:r w:rsidRPr="00227D09">
        <w:rPr>
          <w:b/>
          <w:bCs/>
          <w:iCs/>
        </w:rPr>
        <w:t xml:space="preserve"> </w:t>
      </w:r>
      <w:r w:rsidRPr="00227D09">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63574DA0" w:rsidR="00DB24FB" w:rsidRPr="00227D09" w:rsidRDefault="00DB24FB" w:rsidP="00227D09">
      <w:pPr>
        <w:pStyle w:val="a6"/>
        <w:widowControl w:val="0"/>
        <w:tabs>
          <w:tab w:val="left" w:pos="567"/>
        </w:tabs>
        <w:spacing w:before="0" w:beforeAutospacing="0" w:after="0" w:afterAutospacing="0"/>
        <w:ind w:firstLine="709"/>
        <w:jc w:val="both"/>
        <w:rPr>
          <w:b/>
          <w:i/>
        </w:rPr>
      </w:pPr>
      <w:r w:rsidRPr="00227D09">
        <w:rPr>
          <w:b/>
          <w:i/>
        </w:rPr>
        <w:t xml:space="preserve">Планируемые результаты формирования и развития компетентности обучающихся в области использования </w:t>
      </w:r>
      <w:r w:rsidR="00331476">
        <w:rPr>
          <w:b/>
          <w:i/>
        </w:rPr>
        <w:t>ИКТ</w:t>
      </w:r>
    </w:p>
    <w:p w14:paraId="59517490" w14:textId="77777777" w:rsidR="00DB24FB" w:rsidRPr="00227D09" w:rsidRDefault="00DB24FB" w:rsidP="00227D09">
      <w:pPr>
        <w:pStyle w:val="a6"/>
        <w:widowControl w:val="0"/>
        <w:spacing w:before="0" w:beforeAutospacing="0" w:after="0" w:afterAutospacing="0"/>
        <w:ind w:firstLine="709"/>
        <w:jc w:val="both"/>
      </w:pPr>
      <w:r w:rsidRPr="00227D09">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w:t>
      </w:r>
      <w:r w:rsidRPr="00227D09">
        <w:lastRenderedPageBreak/>
        <w:t xml:space="preserve">компетенции, полученные обучающимися вне образовательной организации. </w:t>
      </w:r>
    </w:p>
    <w:p w14:paraId="24F198AC" w14:textId="77777777" w:rsidR="00DB24FB" w:rsidRPr="00227D09" w:rsidRDefault="00DB24FB" w:rsidP="00227D09">
      <w:pPr>
        <w:pStyle w:val="a6"/>
        <w:widowControl w:val="0"/>
        <w:spacing w:before="0" w:beforeAutospacing="0" w:after="0" w:afterAutospacing="0"/>
        <w:ind w:firstLine="709"/>
        <w:jc w:val="both"/>
      </w:pPr>
      <w:bookmarkStart w:id="946" w:name="_Toc405145662"/>
      <w:bookmarkStart w:id="947" w:name="_Toc406059005"/>
      <w:bookmarkStart w:id="948" w:name="_Toc409682184"/>
      <w:bookmarkStart w:id="949" w:name="_Toc409691658"/>
      <w:bookmarkStart w:id="950" w:name="_Toc410653982"/>
      <w:bookmarkStart w:id="951" w:name="_Toc410702986"/>
      <w:bookmarkStart w:id="952" w:name="_Toc284662742"/>
      <w:bookmarkStart w:id="953" w:name="_Toc284663368"/>
      <w:bookmarkStart w:id="954" w:name="_Toc414553168"/>
      <w:r w:rsidRPr="00227D09">
        <w:t>В рамках направления «</w:t>
      </w:r>
      <w:r w:rsidRPr="00227D09">
        <w:rPr>
          <w:i/>
        </w:rPr>
        <w:t>Обращение с устройствами ИКТ</w:t>
      </w:r>
      <w:r w:rsidRPr="00227D09">
        <w:t>» обучающийся сможет:</w:t>
      </w:r>
      <w:bookmarkEnd w:id="946"/>
      <w:bookmarkEnd w:id="947"/>
      <w:bookmarkEnd w:id="948"/>
      <w:bookmarkEnd w:id="949"/>
      <w:bookmarkEnd w:id="950"/>
      <w:bookmarkEnd w:id="951"/>
      <w:bookmarkEnd w:id="952"/>
      <w:bookmarkEnd w:id="953"/>
      <w:bookmarkEnd w:id="954"/>
    </w:p>
    <w:p w14:paraId="637AC896"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осуществлять информационное подключение к локальной сети и глобальной сети Интернет;</w:t>
      </w:r>
    </w:p>
    <w:p w14:paraId="786E14FB"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получать информацию о характеристиках компьютера;</w:t>
      </w:r>
    </w:p>
    <w:p w14:paraId="3227D001"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227D09" w:rsidRDefault="00DB24FB" w:rsidP="00227D09">
      <w:pPr>
        <w:pStyle w:val="a6"/>
        <w:widowControl w:val="0"/>
        <w:spacing w:before="0" w:beforeAutospacing="0" w:after="0" w:afterAutospacing="0"/>
        <w:ind w:firstLine="709"/>
        <w:jc w:val="both"/>
        <w:rPr>
          <w:shd w:val="clear" w:color="auto" w:fill="FFFFFF"/>
        </w:rPr>
      </w:pPr>
      <w:bookmarkStart w:id="955" w:name="_Toc405145663"/>
      <w:bookmarkStart w:id="956" w:name="_Toc406059006"/>
      <w:bookmarkStart w:id="957" w:name="_Toc409682185"/>
      <w:bookmarkStart w:id="958" w:name="_Toc409691659"/>
      <w:bookmarkStart w:id="959" w:name="_Toc410653983"/>
      <w:bookmarkStart w:id="960" w:name="_Toc410702987"/>
      <w:bookmarkStart w:id="961" w:name="_Toc284662743"/>
      <w:bookmarkStart w:id="962" w:name="_Toc284663369"/>
      <w:bookmarkStart w:id="963" w:name="_Toc414553169"/>
      <w:r w:rsidRPr="00227D09">
        <w:rPr>
          <w:shd w:val="clear" w:color="auto" w:fill="FFFFFF"/>
        </w:rPr>
        <w:t xml:space="preserve">В рамках направления </w:t>
      </w:r>
      <w:r w:rsidRPr="00227D09">
        <w:rPr>
          <w:i/>
          <w:shd w:val="clear" w:color="auto" w:fill="FFFFFF"/>
        </w:rPr>
        <w:t>«Фиксация и обработка изображений и звуков»</w:t>
      </w:r>
      <w:r w:rsidRPr="00227D09">
        <w:rPr>
          <w:shd w:val="clear" w:color="auto" w:fill="FFFFFF"/>
        </w:rPr>
        <w:t xml:space="preserve"> обучающийся сможет:</w:t>
      </w:r>
      <w:bookmarkEnd w:id="955"/>
      <w:bookmarkEnd w:id="956"/>
      <w:bookmarkEnd w:id="957"/>
      <w:bookmarkEnd w:id="958"/>
      <w:bookmarkEnd w:id="959"/>
      <w:bookmarkEnd w:id="960"/>
      <w:bookmarkEnd w:id="961"/>
      <w:bookmarkEnd w:id="962"/>
      <w:bookmarkEnd w:id="963"/>
    </w:p>
    <w:p w14:paraId="540A86BB"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создавать презентации на основе цифровых фотографий;</w:t>
      </w:r>
    </w:p>
    <w:p w14:paraId="32DF99FD"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227D09" w:rsidRDefault="00DB24FB" w:rsidP="00227D09">
      <w:pPr>
        <w:pStyle w:val="a6"/>
        <w:widowControl w:val="0"/>
        <w:spacing w:before="0" w:beforeAutospacing="0" w:after="0" w:afterAutospacing="0"/>
        <w:ind w:firstLine="709"/>
        <w:jc w:val="both"/>
        <w:rPr>
          <w:shd w:val="clear" w:color="auto" w:fill="FFFFFF"/>
        </w:rPr>
      </w:pPr>
      <w:bookmarkStart w:id="964" w:name="_Toc405145664"/>
      <w:bookmarkStart w:id="965" w:name="_Toc406059007"/>
      <w:bookmarkStart w:id="966" w:name="_Toc409682186"/>
      <w:bookmarkStart w:id="967" w:name="_Toc409691660"/>
      <w:bookmarkStart w:id="968" w:name="_Toc410653984"/>
      <w:bookmarkStart w:id="969" w:name="_Toc410702988"/>
      <w:bookmarkStart w:id="970" w:name="_Toc284662744"/>
      <w:bookmarkStart w:id="971" w:name="_Toc284663370"/>
      <w:bookmarkStart w:id="972" w:name="_Toc414553170"/>
      <w:r w:rsidRPr="00227D09">
        <w:rPr>
          <w:shd w:val="clear" w:color="auto" w:fill="FFFFFF"/>
        </w:rPr>
        <w:t xml:space="preserve">В рамках направления </w:t>
      </w:r>
      <w:r w:rsidRPr="00227D09">
        <w:rPr>
          <w:i/>
          <w:shd w:val="clear" w:color="auto" w:fill="FFFFFF"/>
        </w:rPr>
        <w:t>«Поиск и организация хранения информации»</w:t>
      </w:r>
      <w:r w:rsidRPr="00227D09">
        <w:rPr>
          <w:shd w:val="clear" w:color="auto" w:fill="FFFFFF"/>
        </w:rPr>
        <w:t xml:space="preserve"> обучающийся сможет:</w:t>
      </w:r>
      <w:bookmarkEnd w:id="964"/>
      <w:bookmarkEnd w:id="965"/>
      <w:bookmarkEnd w:id="966"/>
      <w:bookmarkEnd w:id="967"/>
      <w:bookmarkEnd w:id="968"/>
      <w:bookmarkEnd w:id="969"/>
      <w:bookmarkEnd w:id="970"/>
      <w:bookmarkEnd w:id="971"/>
      <w:bookmarkEnd w:id="972"/>
    </w:p>
    <w:p w14:paraId="7F0AD87D"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использовать различные библиотечные, в том числе электронные, каталоги для поиска необходимых книг;</w:t>
      </w:r>
    </w:p>
    <w:p w14:paraId="6704E2FC"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227D09" w:rsidRDefault="00DB24FB" w:rsidP="00227D09">
      <w:pPr>
        <w:pStyle w:val="a6"/>
        <w:widowControl w:val="0"/>
        <w:spacing w:before="0" w:beforeAutospacing="0" w:after="0" w:afterAutospacing="0"/>
        <w:ind w:firstLine="709"/>
        <w:jc w:val="both"/>
        <w:rPr>
          <w:shd w:val="clear" w:color="auto" w:fill="FFFFFF"/>
        </w:rPr>
      </w:pPr>
      <w:bookmarkStart w:id="973" w:name="_Toc405145665"/>
      <w:bookmarkStart w:id="974" w:name="_Toc406059008"/>
      <w:bookmarkStart w:id="975" w:name="_Toc409682187"/>
      <w:bookmarkStart w:id="976" w:name="_Toc409691661"/>
      <w:bookmarkStart w:id="977" w:name="_Toc410653985"/>
      <w:bookmarkStart w:id="978" w:name="_Toc410702989"/>
      <w:bookmarkStart w:id="979" w:name="_Toc284662745"/>
      <w:bookmarkStart w:id="980" w:name="_Toc284663371"/>
      <w:bookmarkStart w:id="981" w:name="_Toc414553171"/>
      <w:r w:rsidRPr="00227D09">
        <w:rPr>
          <w:shd w:val="clear" w:color="auto" w:fill="FFFFFF"/>
        </w:rPr>
        <w:t xml:space="preserve">В рамках направления </w:t>
      </w:r>
      <w:r w:rsidRPr="00227D09">
        <w:rPr>
          <w:i/>
          <w:shd w:val="clear" w:color="auto" w:fill="FFFFFF"/>
        </w:rPr>
        <w:t>«Создание письменных сообщений»</w:t>
      </w:r>
      <w:r w:rsidRPr="00227D09">
        <w:rPr>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973"/>
      <w:bookmarkEnd w:id="974"/>
      <w:bookmarkEnd w:id="975"/>
      <w:bookmarkEnd w:id="976"/>
      <w:bookmarkEnd w:id="977"/>
      <w:bookmarkEnd w:id="978"/>
      <w:bookmarkEnd w:id="979"/>
      <w:bookmarkEnd w:id="980"/>
      <w:bookmarkEnd w:id="981"/>
    </w:p>
    <w:p w14:paraId="21C9E66B"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вставлять в документ формулы, таблицы, списки, изображения;</w:t>
      </w:r>
    </w:p>
    <w:p w14:paraId="6C2DA9C9"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участвовать в коллективном создании текстового документа;</w:t>
      </w:r>
    </w:p>
    <w:p w14:paraId="2ED76427"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создавать гипертекстовые документы.</w:t>
      </w:r>
    </w:p>
    <w:p w14:paraId="182A07CF" w14:textId="77777777" w:rsidR="00DB24FB" w:rsidRPr="00227D09" w:rsidRDefault="00DB24FB" w:rsidP="00227D09">
      <w:pPr>
        <w:pStyle w:val="a6"/>
        <w:widowControl w:val="0"/>
        <w:spacing w:before="0" w:beforeAutospacing="0" w:after="0" w:afterAutospacing="0"/>
        <w:ind w:firstLine="709"/>
        <w:jc w:val="both"/>
        <w:rPr>
          <w:shd w:val="clear" w:color="auto" w:fill="FFFFFF"/>
        </w:rPr>
      </w:pPr>
      <w:bookmarkStart w:id="982" w:name="_Toc405145666"/>
      <w:bookmarkStart w:id="983" w:name="_Toc406059009"/>
      <w:bookmarkStart w:id="984" w:name="_Toc409682188"/>
      <w:bookmarkStart w:id="985" w:name="_Toc409691662"/>
      <w:bookmarkStart w:id="986" w:name="_Toc410653986"/>
      <w:bookmarkStart w:id="987" w:name="_Toc410702990"/>
      <w:bookmarkStart w:id="988" w:name="_Toc284662746"/>
      <w:bookmarkStart w:id="989" w:name="_Toc284663372"/>
      <w:bookmarkStart w:id="990" w:name="_Toc414553172"/>
      <w:r w:rsidRPr="00227D09">
        <w:rPr>
          <w:shd w:val="clear" w:color="auto" w:fill="FFFFFF"/>
        </w:rPr>
        <w:t xml:space="preserve">В рамках направления </w:t>
      </w:r>
      <w:r w:rsidRPr="00227D09">
        <w:rPr>
          <w:i/>
          <w:shd w:val="clear" w:color="auto" w:fill="FFFFFF"/>
        </w:rPr>
        <w:t xml:space="preserve">«Создание графических объектов» </w:t>
      </w:r>
      <w:r w:rsidRPr="00227D09">
        <w:rPr>
          <w:shd w:val="clear" w:color="auto" w:fill="FFFFFF"/>
        </w:rPr>
        <w:t>обучающийся сможет:</w:t>
      </w:r>
      <w:bookmarkEnd w:id="982"/>
      <w:bookmarkEnd w:id="983"/>
      <w:bookmarkEnd w:id="984"/>
      <w:bookmarkEnd w:id="985"/>
      <w:bookmarkEnd w:id="986"/>
      <w:bookmarkEnd w:id="987"/>
      <w:bookmarkEnd w:id="988"/>
      <w:bookmarkEnd w:id="989"/>
      <w:bookmarkEnd w:id="990"/>
    </w:p>
    <w:p w14:paraId="1F7A494C"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создавать и редактировать изображения с помощью инструментов графического редактора;</w:t>
      </w:r>
    </w:p>
    <w:p w14:paraId="315AABD2"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227D09" w:rsidRDefault="00DB24FB" w:rsidP="00227D09">
      <w:pPr>
        <w:pStyle w:val="a6"/>
        <w:widowControl w:val="0"/>
        <w:spacing w:before="0" w:beforeAutospacing="0" w:after="0" w:afterAutospacing="0"/>
        <w:ind w:firstLine="709"/>
        <w:jc w:val="both"/>
        <w:rPr>
          <w:shd w:val="clear" w:color="auto" w:fill="FFFFFF"/>
        </w:rPr>
      </w:pPr>
      <w:bookmarkStart w:id="991" w:name="_Toc405145667"/>
      <w:bookmarkStart w:id="992" w:name="_Toc406059010"/>
      <w:bookmarkStart w:id="993" w:name="_Toc409682189"/>
      <w:bookmarkStart w:id="994" w:name="_Toc409691663"/>
      <w:bookmarkStart w:id="995" w:name="_Toc410653987"/>
      <w:bookmarkStart w:id="996" w:name="_Toc410702991"/>
      <w:bookmarkStart w:id="997" w:name="_Toc284662747"/>
      <w:bookmarkStart w:id="998" w:name="_Toc284663373"/>
      <w:bookmarkStart w:id="999" w:name="_Toc414553173"/>
      <w:r w:rsidRPr="00227D09">
        <w:rPr>
          <w:shd w:val="clear" w:color="auto" w:fill="FFFFFF"/>
        </w:rPr>
        <w:t xml:space="preserve">В рамках направления </w:t>
      </w:r>
      <w:r w:rsidRPr="00227D09">
        <w:rPr>
          <w:i/>
          <w:shd w:val="clear" w:color="auto" w:fill="FFFFFF"/>
        </w:rPr>
        <w:t>«Создание музыкальных и звуковых объектов»</w:t>
      </w:r>
      <w:r w:rsidRPr="00227D09">
        <w:rPr>
          <w:shd w:val="clear" w:color="auto" w:fill="FFFFFF"/>
        </w:rPr>
        <w:t xml:space="preserve"> обучающийся </w:t>
      </w:r>
      <w:r w:rsidRPr="00227D09">
        <w:rPr>
          <w:shd w:val="clear" w:color="auto" w:fill="FFFFFF"/>
        </w:rPr>
        <w:lastRenderedPageBreak/>
        <w:t>сможет:</w:t>
      </w:r>
      <w:bookmarkEnd w:id="991"/>
      <w:bookmarkEnd w:id="992"/>
      <w:bookmarkEnd w:id="993"/>
      <w:bookmarkEnd w:id="994"/>
      <w:bookmarkEnd w:id="995"/>
      <w:bookmarkEnd w:id="996"/>
      <w:bookmarkEnd w:id="997"/>
      <w:bookmarkEnd w:id="998"/>
      <w:bookmarkEnd w:id="999"/>
    </w:p>
    <w:p w14:paraId="799F42AF"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записывать звуковые файлы с различным качеством звучания (глубиной кодирования и частотой дискретизации);</w:t>
      </w:r>
    </w:p>
    <w:p w14:paraId="6DCE2204"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использовать музыкальные редакторы, клавишные и кинетические синтезаторы для решения творческих задач.</w:t>
      </w:r>
    </w:p>
    <w:p w14:paraId="17FBE9C5" w14:textId="77777777" w:rsidR="00DB24FB" w:rsidRPr="00227D09" w:rsidRDefault="00DB24FB" w:rsidP="00227D09">
      <w:pPr>
        <w:pStyle w:val="a6"/>
        <w:widowControl w:val="0"/>
        <w:spacing w:before="0" w:beforeAutospacing="0" w:after="0" w:afterAutospacing="0"/>
        <w:ind w:firstLine="709"/>
        <w:jc w:val="both"/>
        <w:rPr>
          <w:shd w:val="clear" w:color="auto" w:fill="FFFFFF"/>
        </w:rPr>
      </w:pPr>
      <w:bookmarkStart w:id="1000" w:name="_Toc405145668"/>
      <w:bookmarkStart w:id="1001" w:name="_Toc406059011"/>
      <w:bookmarkStart w:id="1002" w:name="_Toc409682190"/>
      <w:bookmarkStart w:id="1003" w:name="_Toc409691664"/>
      <w:bookmarkStart w:id="1004" w:name="_Toc410653988"/>
      <w:bookmarkStart w:id="1005" w:name="_Toc410702992"/>
      <w:bookmarkStart w:id="1006" w:name="_Toc284662748"/>
      <w:bookmarkStart w:id="1007" w:name="_Toc284663374"/>
      <w:bookmarkStart w:id="1008" w:name="_Toc414553174"/>
      <w:r w:rsidRPr="00227D09">
        <w:rPr>
          <w:shd w:val="clear" w:color="auto" w:fill="FFFFFF"/>
        </w:rPr>
        <w:t xml:space="preserve">В рамках направления </w:t>
      </w:r>
      <w:r w:rsidRPr="00227D09">
        <w:rPr>
          <w:i/>
          <w:shd w:val="clear" w:color="auto" w:fill="FFFFFF"/>
        </w:rPr>
        <w:t>«Восприятие, использование и создание гипертекстовых и мультимедийных информационных объектов»</w:t>
      </w:r>
      <w:r w:rsidRPr="00227D09">
        <w:rPr>
          <w:shd w:val="clear" w:color="auto" w:fill="FFFFFF"/>
        </w:rPr>
        <w:t xml:space="preserve"> обучающийся сможет:</w:t>
      </w:r>
      <w:bookmarkEnd w:id="1000"/>
      <w:bookmarkEnd w:id="1001"/>
      <w:bookmarkEnd w:id="1002"/>
      <w:bookmarkEnd w:id="1003"/>
      <w:bookmarkEnd w:id="1004"/>
      <w:bookmarkEnd w:id="1005"/>
      <w:bookmarkEnd w:id="1006"/>
      <w:bookmarkEnd w:id="1007"/>
      <w:bookmarkEnd w:id="1008"/>
    </w:p>
    <w:p w14:paraId="3643D6DA"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использовать программы-архиваторы.</w:t>
      </w:r>
    </w:p>
    <w:p w14:paraId="0EA23F42" w14:textId="77777777" w:rsidR="00DB24FB" w:rsidRPr="00227D09" w:rsidRDefault="00DB24FB" w:rsidP="00227D09">
      <w:pPr>
        <w:pStyle w:val="a6"/>
        <w:widowControl w:val="0"/>
        <w:spacing w:before="0" w:beforeAutospacing="0" w:after="0" w:afterAutospacing="0"/>
        <w:ind w:firstLine="709"/>
        <w:jc w:val="both"/>
        <w:rPr>
          <w:shd w:val="clear" w:color="auto" w:fill="FFFFFF"/>
        </w:rPr>
      </w:pPr>
      <w:bookmarkStart w:id="1009" w:name="_Toc405145669"/>
      <w:bookmarkStart w:id="1010" w:name="_Toc406059012"/>
      <w:bookmarkStart w:id="1011" w:name="_Toc409682191"/>
      <w:bookmarkStart w:id="1012" w:name="_Toc409691665"/>
      <w:bookmarkStart w:id="1013" w:name="_Toc410653989"/>
      <w:bookmarkStart w:id="1014" w:name="_Toc410702993"/>
      <w:bookmarkStart w:id="1015" w:name="_Toc284662749"/>
      <w:bookmarkStart w:id="1016" w:name="_Toc284663375"/>
      <w:bookmarkStart w:id="1017" w:name="_Toc414553175"/>
      <w:r w:rsidRPr="00227D09">
        <w:rPr>
          <w:shd w:val="clear" w:color="auto" w:fill="FFFFFF"/>
        </w:rPr>
        <w:t xml:space="preserve">В рамках направления </w:t>
      </w:r>
      <w:r w:rsidRPr="00227D09">
        <w:rPr>
          <w:i/>
          <w:shd w:val="clear" w:color="auto" w:fill="FFFFFF"/>
        </w:rPr>
        <w:t xml:space="preserve">«Анализ информации, математическая обработка данных в исследовании» </w:t>
      </w:r>
      <w:r w:rsidRPr="00227D09">
        <w:rPr>
          <w:shd w:val="clear" w:color="auto" w:fill="FFFFFF"/>
        </w:rPr>
        <w:t>обучающийся сможет:</w:t>
      </w:r>
      <w:bookmarkEnd w:id="1009"/>
      <w:bookmarkEnd w:id="1010"/>
      <w:bookmarkEnd w:id="1011"/>
      <w:bookmarkEnd w:id="1012"/>
      <w:bookmarkEnd w:id="1013"/>
      <w:bookmarkEnd w:id="1014"/>
      <w:bookmarkEnd w:id="1015"/>
      <w:bookmarkEnd w:id="1016"/>
      <w:bookmarkEnd w:id="1017"/>
    </w:p>
    <w:p w14:paraId="0161822D"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проводить простые эксперименты и исследования в виртуальных лабораториях;</w:t>
      </w:r>
    </w:p>
    <w:p w14:paraId="14CB987F"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227D09" w:rsidRDefault="00DB24FB" w:rsidP="00227D09">
      <w:pPr>
        <w:pStyle w:val="a6"/>
        <w:widowControl w:val="0"/>
        <w:spacing w:before="0" w:beforeAutospacing="0" w:after="0" w:afterAutospacing="0"/>
        <w:ind w:firstLine="709"/>
        <w:jc w:val="both"/>
        <w:rPr>
          <w:shd w:val="clear" w:color="auto" w:fill="FFFFFF"/>
        </w:rPr>
      </w:pPr>
      <w:bookmarkStart w:id="1018" w:name="_Toc405145671"/>
      <w:bookmarkStart w:id="1019" w:name="_Toc406059014"/>
      <w:bookmarkStart w:id="1020" w:name="_Toc409682193"/>
      <w:bookmarkStart w:id="1021" w:name="_Toc409691667"/>
      <w:bookmarkStart w:id="1022" w:name="_Toc410653991"/>
      <w:bookmarkStart w:id="1023" w:name="_Toc410702995"/>
      <w:bookmarkStart w:id="1024" w:name="_Toc284662751"/>
      <w:bookmarkStart w:id="1025" w:name="_Toc284663377"/>
      <w:bookmarkStart w:id="1026" w:name="_Toc414553177"/>
      <w:r w:rsidRPr="00227D09">
        <w:rPr>
          <w:shd w:val="clear" w:color="auto" w:fill="FFFFFF"/>
        </w:rPr>
        <w:t xml:space="preserve">В рамках направления </w:t>
      </w:r>
      <w:r w:rsidRPr="00227D09">
        <w:rPr>
          <w:i/>
          <w:shd w:val="clear" w:color="auto" w:fill="FFFFFF"/>
        </w:rPr>
        <w:t>«Коммуникация и социальное взаимодействие»</w:t>
      </w:r>
      <w:r w:rsidRPr="00227D09">
        <w:rPr>
          <w:shd w:val="clear" w:color="auto" w:fill="FFFFFF"/>
        </w:rPr>
        <w:t xml:space="preserve"> обучающийся сможет:</w:t>
      </w:r>
      <w:bookmarkEnd w:id="1018"/>
      <w:bookmarkEnd w:id="1019"/>
      <w:bookmarkEnd w:id="1020"/>
      <w:bookmarkEnd w:id="1021"/>
      <w:bookmarkEnd w:id="1022"/>
      <w:bookmarkEnd w:id="1023"/>
      <w:bookmarkEnd w:id="1024"/>
      <w:bookmarkEnd w:id="1025"/>
      <w:bookmarkEnd w:id="1026"/>
    </w:p>
    <w:p w14:paraId="0E1DD699"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использовать возможности электронной почты, интернет-мессенджеров и социальных сетей для обучения;</w:t>
      </w:r>
    </w:p>
    <w:p w14:paraId="06D8D98E"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вести личный дневник (блог) с использованием возможностей сети Интернет;</w:t>
      </w:r>
    </w:p>
    <w:p w14:paraId="481EE33E"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соблюдать правила безопасного поведения в сети Интернет;</w:t>
      </w:r>
    </w:p>
    <w:p w14:paraId="5AD3FFD2" w14:textId="77777777" w:rsidR="00DB24FB" w:rsidRPr="00227D09"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9C6D4D6" w14:textId="77777777" w:rsidR="006A251A" w:rsidRPr="00227D09" w:rsidRDefault="006A251A" w:rsidP="00227D09">
      <w:pPr>
        <w:pStyle w:val="a6"/>
        <w:widowControl w:val="0"/>
        <w:spacing w:before="0" w:beforeAutospacing="0" w:after="0" w:afterAutospacing="0"/>
        <w:ind w:firstLine="709"/>
        <w:jc w:val="both"/>
        <w:rPr>
          <w:b/>
          <w:i/>
        </w:rPr>
      </w:pPr>
    </w:p>
    <w:p w14:paraId="48DAE326" w14:textId="4ED79BB5" w:rsidR="009C5E23" w:rsidRPr="00227D09" w:rsidRDefault="009C5E23" w:rsidP="00227D09">
      <w:pPr>
        <w:pStyle w:val="a6"/>
        <w:widowControl w:val="0"/>
        <w:spacing w:before="0" w:beforeAutospacing="0" w:after="0" w:afterAutospacing="0"/>
        <w:ind w:firstLine="709"/>
        <w:jc w:val="both"/>
        <w:rPr>
          <w:b/>
        </w:rPr>
      </w:pPr>
      <w:r w:rsidRPr="00227D09">
        <w:rPr>
          <w:b/>
        </w:rPr>
        <w:t xml:space="preserve">Планируемые результаты освоения обучающимися с ЗПР </w:t>
      </w:r>
      <w:r w:rsidR="00331476">
        <w:rPr>
          <w:b/>
        </w:rPr>
        <w:t>УУД</w:t>
      </w:r>
    </w:p>
    <w:p w14:paraId="10490113" w14:textId="2FF96C6D" w:rsidR="009C5E23" w:rsidRPr="00227D09" w:rsidRDefault="009C5E23" w:rsidP="00227D09">
      <w:pPr>
        <w:pStyle w:val="a6"/>
        <w:widowControl w:val="0"/>
        <w:spacing w:before="0" w:beforeAutospacing="0" w:after="0" w:afterAutospacing="0"/>
        <w:ind w:firstLine="709"/>
        <w:jc w:val="both"/>
      </w:pPr>
      <w:r w:rsidRPr="00227D09">
        <w:t xml:space="preserve">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w:t>
      </w:r>
      <w:r w:rsidR="007C4647">
        <w:t>УУД</w:t>
      </w:r>
      <w:r w:rsidRPr="00227D09">
        <w:t xml:space="preserve"> как основа учебного сотрудничества и умения учиться в общении. Подробное описание планируемых результатов формирования </w:t>
      </w:r>
      <w:r w:rsidR="007C4647">
        <w:t>УУД</w:t>
      </w:r>
      <w:r w:rsidRPr="00227D09">
        <w:t xml:space="preserve"> </w:t>
      </w:r>
      <w:r w:rsidR="007C1B99">
        <w:t>см. выше</w:t>
      </w:r>
      <w:r w:rsidRPr="00227D09">
        <w:t>.</w:t>
      </w:r>
    </w:p>
    <w:p w14:paraId="78BE6223" w14:textId="3B0B04E8" w:rsidR="00235860" w:rsidRPr="00227D09" w:rsidRDefault="00235860" w:rsidP="00227D09">
      <w:pPr>
        <w:pStyle w:val="a6"/>
        <w:widowControl w:val="0"/>
        <w:spacing w:before="0" w:beforeAutospacing="0" w:after="0" w:afterAutospacing="0"/>
        <w:ind w:firstLine="709"/>
        <w:jc w:val="both"/>
        <w:rPr>
          <w:b/>
          <w:i/>
        </w:rPr>
      </w:pPr>
      <w:r w:rsidRPr="00227D09">
        <w:rPr>
          <w:b/>
          <w:i/>
        </w:rPr>
        <w:t xml:space="preserve">Методика и инструментарий мониторинга успешности освоения и применения обучающимися с ЗПР </w:t>
      </w:r>
      <w:r w:rsidR="00331476">
        <w:rPr>
          <w:b/>
          <w:i/>
        </w:rPr>
        <w:t>УУД</w:t>
      </w:r>
    </w:p>
    <w:p w14:paraId="3AC7BE3E" w14:textId="77777777" w:rsidR="00235860" w:rsidRPr="00227D09" w:rsidRDefault="00235860" w:rsidP="00227D09">
      <w:pPr>
        <w:pStyle w:val="a6"/>
        <w:widowControl w:val="0"/>
        <w:spacing w:before="0" w:beforeAutospacing="0" w:after="0" w:afterAutospacing="0"/>
        <w:ind w:firstLine="709"/>
        <w:jc w:val="both"/>
      </w:pPr>
      <w:r w:rsidRPr="00227D09">
        <w:t>В процессе реализации мониторинга успешности освоения и применения УУД учитываются следующие этапы освоения УУД:</w:t>
      </w:r>
    </w:p>
    <w:p w14:paraId="1BDA2F29" w14:textId="359268D6" w:rsidR="00235860" w:rsidRPr="00227D09" w:rsidRDefault="007C4647" w:rsidP="00877559">
      <w:pPr>
        <w:pStyle w:val="a4"/>
        <w:numPr>
          <w:ilvl w:val="0"/>
          <w:numId w:val="9"/>
        </w:numPr>
        <w:tabs>
          <w:tab w:val="left" w:pos="993"/>
        </w:tabs>
        <w:spacing w:after="0" w:line="240" w:lineRule="auto"/>
        <w:ind w:left="0" w:hanging="283"/>
        <w:jc w:val="both"/>
        <w:rPr>
          <w:rFonts w:cs="Times New Roman"/>
          <w:sz w:val="24"/>
          <w:szCs w:val="24"/>
        </w:rPr>
      </w:pPr>
      <w:r>
        <w:rPr>
          <w:rFonts w:cs="Times New Roman"/>
          <w:sz w:val="24"/>
          <w:szCs w:val="24"/>
        </w:rPr>
        <w:lastRenderedPageBreak/>
        <w:t>УУД</w:t>
      </w:r>
      <w:r w:rsidR="00235860" w:rsidRPr="00227D09">
        <w:rPr>
          <w:rFonts w:cs="Times New Roman"/>
          <w:sz w:val="24"/>
          <w:szCs w:val="24"/>
        </w:rPr>
        <w:t xml:space="preserve">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227D09" w:rsidRDefault="00235860"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227D09" w:rsidRDefault="00235860"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227D09" w:rsidRDefault="00235860"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227D09" w:rsidRDefault="00235860"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227D09" w:rsidRDefault="00235860"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обобщение учебных действий на основе выявления общих принципов.</w:t>
      </w:r>
    </w:p>
    <w:p w14:paraId="0A10A529" w14:textId="488C0040" w:rsidR="00235860" w:rsidRPr="00227D09" w:rsidRDefault="00235860" w:rsidP="00227D09">
      <w:pPr>
        <w:pStyle w:val="a6"/>
        <w:widowControl w:val="0"/>
        <w:spacing w:before="0" w:beforeAutospacing="0" w:after="0" w:afterAutospacing="0"/>
        <w:ind w:firstLine="851"/>
        <w:jc w:val="both"/>
        <w:textAlignment w:val="baseline"/>
      </w:pPr>
      <w:r w:rsidRPr="00227D09">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227D09">
        <w:t>2</w:t>
      </w:r>
      <w:r w:rsidRPr="00227D09">
        <w:t>.</w:t>
      </w:r>
    </w:p>
    <w:p w14:paraId="3B9CDEE0" w14:textId="5F791E5E" w:rsidR="00235860" w:rsidRPr="00227D09" w:rsidRDefault="00235860" w:rsidP="00227D09">
      <w:pPr>
        <w:pStyle w:val="a6"/>
        <w:widowControl w:val="0"/>
        <w:spacing w:before="0" w:beforeAutospacing="0" w:after="0" w:afterAutospacing="0"/>
        <w:ind w:firstLine="709"/>
        <w:jc w:val="both"/>
      </w:pPr>
      <w:r w:rsidRPr="007C4647">
        <w:rPr>
          <w:u w:val="single"/>
        </w:rPr>
        <w:t>Система оценки УУД</w:t>
      </w:r>
      <w:r w:rsidRPr="00227D09">
        <w:t>:</w:t>
      </w:r>
    </w:p>
    <w:p w14:paraId="0C1F0E12" w14:textId="22F460E5" w:rsidR="00235860" w:rsidRPr="00227D09" w:rsidRDefault="00235860" w:rsidP="00877559">
      <w:pPr>
        <w:pStyle w:val="a4"/>
        <w:numPr>
          <w:ilvl w:val="0"/>
          <w:numId w:val="9"/>
        </w:numPr>
        <w:tabs>
          <w:tab w:val="left" w:pos="993"/>
        </w:tabs>
        <w:spacing w:after="0" w:line="240" w:lineRule="auto"/>
        <w:ind w:left="0" w:hanging="283"/>
        <w:jc w:val="both"/>
        <w:rPr>
          <w:rFonts w:cs="Times New Roman"/>
          <w:sz w:val="24"/>
          <w:szCs w:val="24"/>
        </w:rPr>
      </w:pPr>
      <w:r w:rsidRPr="007C4647">
        <w:rPr>
          <w:rFonts w:cs="Times New Roman"/>
          <w:i/>
          <w:sz w:val="24"/>
          <w:szCs w:val="24"/>
        </w:rPr>
        <w:t>уровнев</w:t>
      </w:r>
      <w:r w:rsidR="007C4647">
        <w:rPr>
          <w:rFonts w:cs="Times New Roman"/>
          <w:i/>
          <w:sz w:val="24"/>
          <w:szCs w:val="24"/>
        </w:rPr>
        <w:t>ая</w:t>
      </w:r>
      <w:r w:rsidRPr="007C4647">
        <w:rPr>
          <w:rFonts w:cs="Times New Roman"/>
          <w:i/>
          <w:sz w:val="24"/>
          <w:szCs w:val="24"/>
        </w:rPr>
        <w:t xml:space="preserve"> </w:t>
      </w:r>
      <w:r w:rsidRPr="00227D09">
        <w:rPr>
          <w:rFonts w:cs="Times New Roman"/>
          <w:sz w:val="24"/>
          <w:szCs w:val="24"/>
        </w:rPr>
        <w:t>(определяются вышеуказанные уровни освоения УУД);</w:t>
      </w:r>
    </w:p>
    <w:p w14:paraId="1E6B8216" w14:textId="1A7AD4DB" w:rsidR="00235860" w:rsidRPr="00227D09" w:rsidRDefault="00235860" w:rsidP="00877559">
      <w:pPr>
        <w:pStyle w:val="a4"/>
        <w:numPr>
          <w:ilvl w:val="0"/>
          <w:numId w:val="9"/>
        </w:numPr>
        <w:tabs>
          <w:tab w:val="left" w:pos="993"/>
        </w:tabs>
        <w:spacing w:after="0" w:line="240" w:lineRule="auto"/>
        <w:ind w:left="0" w:hanging="283"/>
        <w:jc w:val="both"/>
        <w:rPr>
          <w:rFonts w:cs="Times New Roman"/>
          <w:sz w:val="24"/>
          <w:szCs w:val="24"/>
        </w:rPr>
      </w:pPr>
      <w:r w:rsidRPr="00227D09">
        <w:rPr>
          <w:rFonts w:cs="Times New Roman"/>
          <w:sz w:val="24"/>
          <w:szCs w:val="24"/>
        </w:rPr>
        <w:t>п</w:t>
      </w:r>
      <w:r w:rsidRPr="007C4647">
        <w:rPr>
          <w:rFonts w:cs="Times New Roman"/>
          <w:i/>
          <w:sz w:val="24"/>
          <w:szCs w:val="24"/>
        </w:rPr>
        <w:t>озиционн</w:t>
      </w:r>
      <w:r w:rsidR="007C4647">
        <w:rPr>
          <w:rFonts w:cs="Times New Roman"/>
          <w:i/>
          <w:sz w:val="24"/>
          <w:szCs w:val="24"/>
        </w:rPr>
        <w:t>ая</w:t>
      </w:r>
      <w:r w:rsidRPr="00227D09">
        <w:rPr>
          <w:rFonts w:cs="Times New Roman"/>
          <w:sz w:val="24"/>
          <w:szCs w:val="24"/>
        </w:rPr>
        <w:t xml:space="preserve">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1D6A4CA7" w14:textId="1A70CBC4" w:rsidR="00235860" w:rsidRPr="00227D09" w:rsidRDefault="007C4647" w:rsidP="00227D09">
      <w:pPr>
        <w:pStyle w:val="a6"/>
        <w:widowControl w:val="0"/>
        <w:spacing w:before="0" w:beforeAutospacing="0" w:after="0" w:afterAutospacing="0"/>
        <w:ind w:firstLine="709"/>
        <w:jc w:val="both"/>
      </w:pPr>
      <w:r>
        <w:t>П</w:t>
      </w:r>
      <w:r w:rsidR="00235860" w:rsidRPr="00227D09">
        <w:t xml:space="preserve">ри оценивании развития УУД </w:t>
      </w:r>
      <w:r>
        <w:t xml:space="preserve">не </w:t>
      </w:r>
      <w:r w:rsidR="00235860" w:rsidRPr="00227D09">
        <w:t>применя</w:t>
      </w:r>
      <w:r>
        <w:t>ется</w:t>
      </w:r>
      <w:r w:rsidR="00235860" w:rsidRPr="00227D09">
        <w:t xml:space="preserve"> пятибалльн</w:t>
      </w:r>
      <w:r>
        <w:t>ая</w:t>
      </w:r>
      <w:r w:rsidR="00235860" w:rsidRPr="00227D09">
        <w:t xml:space="preserve"> шкал</w:t>
      </w:r>
      <w:r>
        <w:t xml:space="preserve">а, используется </w:t>
      </w:r>
      <w:r w:rsidR="00235860" w:rsidRPr="00227D09">
        <w:t>применение технологий формирующего (развивающего оценивания), в том числе бинарное, критериальное, экспертн</w:t>
      </w:r>
      <w:r>
        <w:t>ое оценивание, текст самооценки, а также</w:t>
      </w:r>
      <w:r w:rsidR="00235860" w:rsidRPr="00227D09">
        <w:t xml:space="preserve"> применение метода экспертной оценки посредством деятельности ППк.</w:t>
      </w:r>
    </w:p>
    <w:p w14:paraId="120B6129" w14:textId="47B9CD06" w:rsidR="00235860" w:rsidRPr="00227D09" w:rsidRDefault="00235860" w:rsidP="00227D09">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27D09">
        <w:rPr>
          <w:rFonts w:ascii="Times New Roman" w:hAnsi="Times New Roman" w:cs="Times New Roman"/>
          <w:color w:val="auto"/>
          <w:sz w:val="24"/>
          <w:szCs w:val="24"/>
          <w:lang w:val="ru-RU"/>
        </w:rPr>
        <w:t>Представленные формы и методы мониторинга могут быть скорректированы и дополнены в соответствии с конкретными особенностями и характеристиками текущей ситуации и актуальными задачами.</w:t>
      </w:r>
    </w:p>
    <w:p w14:paraId="6B1D6C5B" w14:textId="77777777" w:rsidR="00235860" w:rsidRPr="00227D09" w:rsidRDefault="00235860" w:rsidP="00227D09">
      <w:pPr>
        <w:pStyle w:val="a6"/>
        <w:widowControl w:val="0"/>
        <w:tabs>
          <w:tab w:val="left" w:pos="567"/>
        </w:tabs>
        <w:spacing w:before="0" w:beforeAutospacing="0" w:after="0" w:afterAutospacing="0"/>
        <w:ind w:firstLine="709"/>
        <w:jc w:val="center"/>
        <w:rPr>
          <w:b/>
        </w:rPr>
      </w:pPr>
    </w:p>
    <w:p w14:paraId="384CAEF3" w14:textId="70E06462" w:rsidR="003C7AD9" w:rsidRPr="00227D09" w:rsidRDefault="003C7AD9" w:rsidP="00227D09">
      <w:pPr>
        <w:pStyle w:val="4"/>
        <w:spacing w:line="240" w:lineRule="auto"/>
        <w:rPr>
          <w:rStyle w:val="40"/>
          <w:rFonts w:cs="Times New Roman"/>
          <w:sz w:val="24"/>
          <w:szCs w:val="24"/>
        </w:rPr>
      </w:pPr>
      <w:bookmarkStart w:id="1027" w:name="_Toc97114962"/>
      <w:r w:rsidRPr="00227D09">
        <w:rPr>
          <w:rFonts w:eastAsia="Times New Roman" w:cs="Times New Roman"/>
          <w:sz w:val="24"/>
          <w:szCs w:val="24"/>
        </w:rPr>
        <w:t>2.2.2.3. Организационный раздел</w:t>
      </w:r>
      <w:bookmarkEnd w:id="1027"/>
    </w:p>
    <w:p w14:paraId="2BE92DD9" w14:textId="77777777" w:rsidR="00160EAD" w:rsidRPr="00227D09" w:rsidRDefault="00160EAD" w:rsidP="00227D09">
      <w:pPr>
        <w:spacing w:after="0" w:line="240" w:lineRule="auto"/>
        <w:jc w:val="both"/>
        <w:rPr>
          <w:rFonts w:eastAsia="Times New Roman" w:cs="Times New Roman"/>
          <w:b/>
          <w:sz w:val="24"/>
          <w:szCs w:val="24"/>
        </w:rPr>
      </w:pPr>
    </w:p>
    <w:p w14:paraId="6F5D7283" w14:textId="00629305" w:rsidR="00D16B2D" w:rsidRPr="00AB3058" w:rsidRDefault="00D16B2D" w:rsidP="00AB3058">
      <w:pPr>
        <w:spacing w:after="0" w:line="240" w:lineRule="auto"/>
        <w:ind w:firstLine="709"/>
        <w:contextualSpacing/>
        <w:jc w:val="both"/>
        <w:rPr>
          <w:rFonts w:cs="Times New Roman"/>
          <w:b/>
          <w:i/>
          <w:sz w:val="24"/>
          <w:szCs w:val="24"/>
        </w:rPr>
      </w:pPr>
      <w:r w:rsidRPr="00AB3058">
        <w:rPr>
          <w:rFonts w:cs="Times New Roman"/>
          <w:b/>
          <w:i/>
          <w:sz w:val="24"/>
          <w:szCs w:val="24"/>
        </w:rPr>
        <w:t xml:space="preserve">Формы взаимодействия участников образовательного процесса при создании и реализации программы формирования </w:t>
      </w:r>
      <w:r w:rsidR="00331476">
        <w:rPr>
          <w:rFonts w:cs="Times New Roman"/>
          <w:b/>
          <w:i/>
          <w:sz w:val="24"/>
          <w:szCs w:val="24"/>
        </w:rPr>
        <w:t>УУД</w:t>
      </w:r>
    </w:p>
    <w:p w14:paraId="6EFEF3AA" w14:textId="6763DF1C" w:rsidR="00D16B2D" w:rsidRPr="00AB3058" w:rsidRDefault="00D16B2D" w:rsidP="00AB3058">
      <w:pPr>
        <w:spacing w:after="0" w:line="240" w:lineRule="auto"/>
        <w:ind w:firstLine="709"/>
        <w:contextualSpacing/>
        <w:jc w:val="both"/>
        <w:rPr>
          <w:rFonts w:cs="Times New Roman"/>
          <w:sz w:val="24"/>
          <w:szCs w:val="24"/>
        </w:rPr>
      </w:pPr>
      <w:r w:rsidRPr="00AB3058">
        <w:rPr>
          <w:rFonts w:cs="Times New Roman"/>
          <w:sz w:val="24"/>
          <w:szCs w:val="24"/>
        </w:rPr>
        <w:t>C целью разработки и реализации программы формирования УУД созда</w:t>
      </w:r>
      <w:r w:rsidR="00331476">
        <w:rPr>
          <w:rFonts w:cs="Times New Roman"/>
          <w:sz w:val="24"/>
          <w:szCs w:val="24"/>
        </w:rPr>
        <w:t>ется</w:t>
      </w:r>
      <w:r w:rsidRPr="00AB3058">
        <w:rPr>
          <w:rFonts w:cs="Times New Roman"/>
          <w:sz w:val="24"/>
          <w:szCs w:val="24"/>
        </w:rPr>
        <w:t xml:space="preserve"> рабочая группа под руководством руководителя </w:t>
      </w:r>
      <w:r w:rsidR="00331476">
        <w:rPr>
          <w:rFonts w:cs="Times New Roman"/>
          <w:sz w:val="24"/>
          <w:szCs w:val="24"/>
        </w:rPr>
        <w:t>ОО</w:t>
      </w:r>
      <w:r w:rsidRPr="00AB3058">
        <w:rPr>
          <w:rFonts w:cs="Times New Roman"/>
          <w:sz w:val="24"/>
          <w:szCs w:val="24"/>
        </w:rPr>
        <w:t xml:space="preserve">, заместителя руководителя или других представителей </w:t>
      </w:r>
      <w:r w:rsidR="00331476">
        <w:rPr>
          <w:rFonts w:cs="Times New Roman"/>
          <w:sz w:val="24"/>
          <w:szCs w:val="24"/>
        </w:rPr>
        <w:t>ОО</w:t>
      </w:r>
      <w:r w:rsidRPr="00AB3058">
        <w:rPr>
          <w:rFonts w:cs="Times New Roman"/>
          <w:sz w:val="24"/>
          <w:szCs w:val="24"/>
        </w:rPr>
        <w:t xml:space="preserve">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AB3058" w:rsidRDefault="00D16B2D" w:rsidP="00AB3058">
      <w:pPr>
        <w:pStyle w:val="a6"/>
        <w:widowControl w:val="0"/>
        <w:tabs>
          <w:tab w:val="left" w:pos="567"/>
        </w:tabs>
        <w:spacing w:before="0" w:beforeAutospacing="0" w:after="0" w:afterAutospacing="0"/>
        <w:ind w:firstLine="709"/>
        <w:jc w:val="both"/>
      </w:pPr>
      <w:r w:rsidRPr="00AB3058">
        <w:rPr>
          <w:shd w:val="clear" w:color="auto" w:fill="FFFFFF"/>
        </w:rPr>
        <w:t>Направления деятельности рабочей группы включают:</w:t>
      </w:r>
    </w:p>
    <w:p w14:paraId="56B05D69" w14:textId="77777777" w:rsidR="00D16B2D" w:rsidRPr="00AB3058" w:rsidRDefault="00D16B2D"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26DC6B02" w:rsidR="00D16B2D" w:rsidRPr="00AB3058" w:rsidRDefault="00D16B2D"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 xml:space="preserve">разработку основных подходов к обеспечению связи </w:t>
      </w:r>
      <w:r w:rsidR="00641CF1">
        <w:rPr>
          <w:rFonts w:cs="Times New Roman"/>
          <w:sz w:val="24"/>
          <w:szCs w:val="24"/>
        </w:rPr>
        <w:t>УУД</w:t>
      </w:r>
      <w:r w:rsidRPr="00AB3058">
        <w:rPr>
          <w:rFonts w:cs="Times New Roman"/>
          <w:sz w:val="24"/>
          <w:szCs w:val="24"/>
        </w:rPr>
        <w:t xml:space="preserve">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16AB245F" w:rsidR="00D16B2D" w:rsidRPr="00AB3058" w:rsidRDefault="00D16B2D"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 xml:space="preserve">разработку основных подходов к конструированию задач на применение </w:t>
      </w:r>
      <w:r w:rsidR="00641CF1">
        <w:rPr>
          <w:rFonts w:cs="Times New Roman"/>
          <w:sz w:val="24"/>
          <w:szCs w:val="24"/>
        </w:rPr>
        <w:t>УУД</w:t>
      </w:r>
      <w:r w:rsidRPr="00AB3058">
        <w:rPr>
          <w:rFonts w:cs="Times New Roman"/>
          <w:sz w:val="24"/>
          <w:szCs w:val="24"/>
        </w:rPr>
        <w:t>;</w:t>
      </w:r>
    </w:p>
    <w:p w14:paraId="7469F3A2" w14:textId="77777777" w:rsidR="00D16B2D" w:rsidRPr="00AB3058" w:rsidRDefault="00D16B2D"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w:t>
      </w:r>
      <w:r w:rsidRPr="00AB3058">
        <w:rPr>
          <w:rFonts w:cs="Times New Roman"/>
          <w:sz w:val="24"/>
          <w:szCs w:val="24"/>
        </w:rPr>
        <w:lastRenderedPageBreak/>
        <w:t>исследовательское, инженерное, прикладное, информационное, социальное, игровое, творческое;</w:t>
      </w:r>
    </w:p>
    <w:p w14:paraId="1FB4879D" w14:textId="77777777" w:rsidR="00D16B2D" w:rsidRPr="00AB3058" w:rsidRDefault="00D16B2D"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AB3058" w:rsidRDefault="00D16B2D"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3AF5F389" w:rsidR="00D16B2D" w:rsidRPr="00AB3058" w:rsidRDefault="00D16B2D"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 xml:space="preserve">разработку системы мер по обеспечению условий для развития </w:t>
      </w:r>
      <w:r w:rsidR="00641CF1">
        <w:rPr>
          <w:rFonts w:cs="Times New Roman"/>
          <w:sz w:val="24"/>
          <w:szCs w:val="24"/>
        </w:rPr>
        <w:t>УУД</w:t>
      </w:r>
      <w:r w:rsidRPr="00AB3058">
        <w:rPr>
          <w:rFonts w:cs="Times New Roman"/>
          <w:sz w:val="24"/>
          <w:szCs w:val="24"/>
        </w:rPr>
        <w:t xml:space="preserve"> у обучающихся с ЗПР, в том числе информационно-методического обеспечения, подготовки кадров;</w:t>
      </w:r>
    </w:p>
    <w:p w14:paraId="13DC6A54" w14:textId="05303CB8" w:rsidR="00D16B2D" w:rsidRPr="00AB3058" w:rsidRDefault="00D16B2D"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 xml:space="preserve">разработку методики и инструментария мониторинга успешности освоения и применения обучающимися с ЗПР </w:t>
      </w:r>
      <w:r w:rsidR="00641CF1">
        <w:rPr>
          <w:rFonts w:cs="Times New Roman"/>
          <w:sz w:val="24"/>
          <w:szCs w:val="24"/>
        </w:rPr>
        <w:t>УУД</w:t>
      </w:r>
      <w:r w:rsidRPr="00AB3058">
        <w:rPr>
          <w:rFonts w:cs="Times New Roman"/>
          <w:sz w:val="24"/>
          <w:szCs w:val="24"/>
        </w:rPr>
        <w:t>;</w:t>
      </w:r>
    </w:p>
    <w:p w14:paraId="09E7E09A" w14:textId="0B58784E" w:rsidR="00D16B2D" w:rsidRPr="00AB3058" w:rsidRDefault="00D16B2D"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 xml:space="preserve">разработку комплекса мер по организации системы оценки деятельности </w:t>
      </w:r>
      <w:r w:rsidR="00641CF1">
        <w:rPr>
          <w:rFonts w:cs="Times New Roman"/>
          <w:sz w:val="24"/>
          <w:szCs w:val="24"/>
        </w:rPr>
        <w:t>ОУ</w:t>
      </w:r>
      <w:r w:rsidRPr="00AB3058">
        <w:rPr>
          <w:rFonts w:cs="Times New Roman"/>
          <w:sz w:val="24"/>
          <w:szCs w:val="24"/>
        </w:rPr>
        <w:t xml:space="preserve"> по формированию и развитию </w:t>
      </w:r>
      <w:r w:rsidR="00641CF1">
        <w:rPr>
          <w:rFonts w:cs="Times New Roman"/>
          <w:sz w:val="24"/>
          <w:szCs w:val="24"/>
        </w:rPr>
        <w:t>УУД</w:t>
      </w:r>
      <w:r w:rsidRPr="00AB3058">
        <w:rPr>
          <w:rFonts w:cs="Times New Roman"/>
          <w:sz w:val="24"/>
          <w:szCs w:val="24"/>
        </w:rPr>
        <w:t xml:space="preserve"> у обучающихся с ЗПР;</w:t>
      </w:r>
    </w:p>
    <w:p w14:paraId="1FA01D62" w14:textId="2528565C" w:rsidR="00D16B2D" w:rsidRPr="00AB3058" w:rsidRDefault="00D16B2D"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 xml:space="preserve">разработку основных подходов к созданию рабочих программ по предметам и коррекционным курсам с учетом требований развития и применения </w:t>
      </w:r>
      <w:r w:rsidR="00641CF1">
        <w:rPr>
          <w:rFonts w:cs="Times New Roman"/>
          <w:sz w:val="24"/>
          <w:szCs w:val="24"/>
        </w:rPr>
        <w:t>УУД</w:t>
      </w:r>
      <w:r w:rsidRPr="00AB3058">
        <w:rPr>
          <w:rFonts w:cs="Times New Roman"/>
          <w:sz w:val="24"/>
          <w:szCs w:val="24"/>
        </w:rPr>
        <w:t>;</w:t>
      </w:r>
    </w:p>
    <w:p w14:paraId="5C93FD3C" w14:textId="77777777" w:rsidR="00D16B2D" w:rsidRPr="00AB3058" w:rsidRDefault="00D16B2D"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AB3058" w:rsidRDefault="00D16B2D"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69C71F79" w:rsidR="00D16B2D" w:rsidRPr="00AB3058" w:rsidRDefault="00D16B2D"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 xml:space="preserve">организацию и проведение систематических консультаций с педагогами-предметниками по проблемам, связанным с развитием </w:t>
      </w:r>
      <w:r w:rsidR="000C4E93">
        <w:rPr>
          <w:rFonts w:cs="Times New Roman"/>
          <w:sz w:val="24"/>
          <w:szCs w:val="24"/>
        </w:rPr>
        <w:t>УУД</w:t>
      </w:r>
      <w:r w:rsidRPr="00AB3058">
        <w:rPr>
          <w:rFonts w:cs="Times New Roman"/>
          <w:sz w:val="24"/>
          <w:szCs w:val="24"/>
        </w:rPr>
        <w:t xml:space="preserve"> в образовательном процессе;</w:t>
      </w:r>
    </w:p>
    <w:p w14:paraId="2D40366D" w14:textId="77777777" w:rsidR="00D16B2D" w:rsidRPr="00AB3058" w:rsidRDefault="00D16B2D"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AB3058" w:rsidRDefault="00D16B2D"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333BA82E" w:rsidR="00D16B2D" w:rsidRPr="00AB3058" w:rsidRDefault="00D16B2D"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 xml:space="preserve">организацию отражения результатов работы по формированию УУД учащихся на сайте </w:t>
      </w:r>
      <w:r w:rsidR="00641CF1">
        <w:rPr>
          <w:rFonts w:cs="Times New Roman"/>
          <w:sz w:val="24"/>
          <w:szCs w:val="24"/>
        </w:rPr>
        <w:t>ОУ</w:t>
      </w:r>
      <w:r w:rsidRPr="00AB3058">
        <w:rPr>
          <w:rFonts w:cs="Times New Roman"/>
          <w:sz w:val="24"/>
          <w:szCs w:val="24"/>
        </w:rPr>
        <w:t>.</w:t>
      </w:r>
    </w:p>
    <w:p w14:paraId="16093992" w14:textId="0770F40E" w:rsidR="00D16B2D" w:rsidRPr="00AB3058" w:rsidRDefault="00D16B2D" w:rsidP="00AB3058">
      <w:pPr>
        <w:pStyle w:val="a6"/>
        <w:widowControl w:val="0"/>
        <w:tabs>
          <w:tab w:val="left" w:pos="567"/>
        </w:tabs>
        <w:spacing w:before="0" w:beforeAutospacing="0" w:after="0" w:afterAutospacing="0"/>
        <w:ind w:firstLine="709"/>
        <w:jc w:val="both"/>
      </w:pPr>
      <w:r w:rsidRPr="00AB3058">
        <w:t>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1209FA3A" w14:textId="13ED3373" w:rsidR="00DB24FB" w:rsidRPr="00AB3058" w:rsidRDefault="00DB24FB" w:rsidP="00AB3058">
      <w:pPr>
        <w:pStyle w:val="a6"/>
        <w:widowControl w:val="0"/>
        <w:tabs>
          <w:tab w:val="left" w:pos="567"/>
        </w:tabs>
        <w:spacing w:before="0" w:beforeAutospacing="0" w:after="0" w:afterAutospacing="0"/>
        <w:ind w:firstLine="709"/>
        <w:jc w:val="both"/>
        <w:rPr>
          <w:b/>
          <w:i/>
        </w:rPr>
      </w:pPr>
      <w:r w:rsidRPr="00AB3058">
        <w:rPr>
          <w:b/>
          <w:i/>
        </w:rPr>
        <w:t xml:space="preserve">Описание условий, обеспечивающих </w:t>
      </w:r>
      <w:r w:rsidR="00107E1B" w:rsidRPr="00AB3058">
        <w:rPr>
          <w:b/>
          <w:i/>
        </w:rPr>
        <w:t>формирование</w:t>
      </w:r>
      <w:r w:rsidRPr="00AB3058">
        <w:rPr>
          <w:b/>
          <w:i/>
        </w:rPr>
        <w:t xml:space="preserve"> </w:t>
      </w:r>
      <w:r w:rsidR="00331476">
        <w:rPr>
          <w:b/>
          <w:i/>
        </w:rPr>
        <w:t>УУД</w:t>
      </w:r>
      <w:r w:rsidRPr="00AB3058">
        <w:rPr>
          <w:b/>
          <w:i/>
        </w:rPr>
        <w:t xml:space="preserve"> у обучающихся с ЗПР</w:t>
      </w:r>
    </w:p>
    <w:p w14:paraId="23D13BDE" w14:textId="14430FEB" w:rsidR="00DB24FB" w:rsidRPr="00AB3058" w:rsidRDefault="00DB24FB" w:rsidP="00AB3058">
      <w:pPr>
        <w:pStyle w:val="a6"/>
        <w:widowControl w:val="0"/>
        <w:tabs>
          <w:tab w:val="left" w:pos="567"/>
        </w:tabs>
        <w:spacing w:before="0" w:beforeAutospacing="0" w:after="0" w:afterAutospacing="0"/>
        <w:ind w:firstLine="709"/>
        <w:jc w:val="both"/>
      </w:pPr>
      <w:r w:rsidRPr="00AB3058">
        <w:t xml:space="preserve">Условия реализации </w:t>
      </w:r>
      <w:r w:rsidR="00331476">
        <w:t>АООП</w:t>
      </w:r>
      <w:r w:rsidRPr="00AB3058">
        <w:t>, в том числе программы УУД, обеспечи</w:t>
      </w:r>
      <w:r w:rsidR="00331476">
        <w:t>вает</w:t>
      </w:r>
      <w:r w:rsidRPr="00AB3058">
        <w:t xml:space="preserve">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AB3058" w:rsidRDefault="00DB24FB" w:rsidP="00AB3058">
      <w:pPr>
        <w:pStyle w:val="a6"/>
        <w:widowControl w:val="0"/>
        <w:tabs>
          <w:tab w:val="left" w:pos="567"/>
        </w:tabs>
        <w:spacing w:before="0" w:beforeAutospacing="0" w:after="0" w:afterAutospacing="0"/>
        <w:ind w:firstLine="709"/>
        <w:jc w:val="both"/>
      </w:pPr>
      <w:r w:rsidRPr="00AB3058">
        <w:t>Требования к условиям включают:</w:t>
      </w:r>
    </w:p>
    <w:p w14:paraId="6E591B08" w14:textId="128409D5"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 xml:space="preserve">укомплектованность </w:t>
      </w:r>
      <w:r w:rsidR="00641CF1">
        <w:rPr>
          <w:rFonts w:cs="Times New Roman"/>
          <w:sz w:val="24"/>
          <w:szCs w:val="24"/>
        </w:rPr>
        <w:t>ОУ</w:t>
      </w:r>
      <w:r w:rsidRPr="00AB3058">
        <w:rPr>
          <w:rFonts w:cs="Times New Roman"/>
          <w:sz w:val="24"/>
          <w:szCs w:val="24"/>
        </w:rPr>
        <w:t xml:space="preserve"> педагогическими, руководящими и иными работниками;</w:t>
      </w:r>
    </w:p>
    <w:p w14:paraId="6B6EEABB" w14:textId="2810A50A"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 xml:space="preserve">уровень квалификации педагогических и иных работников </w:t>
      </w:r>
      <w:r w:rsidR="00654E62">
        <w:rPr>
          <w:rFonts w:cs="Times New Roman"/>
          <w:sz w:val="24"/>
          <w:szCs w:val="24"/>
        </w:rPr>
        <w:t>ОУ</w:t>
      </w:r>
      <w:r w:rsidRPr="00AB3058">
        <w:rPr>
          <w:rFonts w:cs="Times New Roman"/>
          <w:sz w:val="24"/>
          <w:szCs w:val="24"/>
        </w:rPr>
        <w:t>;</w:t>
      </w:r>
    </w:p>
    <w:p w14:paraId="192FE645" w14:textId="175B4FDA"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 xml:space="preserve">непрерывность профессионального развития педагогических работников </w:t>
      </w:r>
      <w:r w:rsidR="00654E62">
        <w:rPr>
          <w:rFonts w:cs="Times New Roman"/>
          <w:sz w:val="24"/>
          <w:szCs w:val="24"/>
        </w:rPr>
        <w:t>ОУ</w:t>
      </w:r>
      <w:r w:rsidRPr="00AB3058">
        <w:rPr>
          <w:rFonts w:cs="Times New Roman"/>
          <w:sz w:val="24"/>
          <w:szCs w:val="24"/>
        </w:rPr>
        <w:t>, реализующей</w:t>
      </w:r>
      <w:r w:rsidR="00107E1B" w:rsidRPr="00AB3058">
        <w:rPr>
          <w:rFonts w:cs="Times New Roman"/>
          <w:sz w:val="24"/>
          <w:szCs w:val="24"/>
        </w:rPr>
        <w:t xml:space="preserve"> </w:t>
      </w:r>
      <w:r w:rsidR="00654E62">
        <w:rPr>
          <w:rFonts w:cs="Times New Roman"/>
          <w:sz w:val="24"/>
          <w:szCs w:val="24"/>
        </w:rPr>
        <w:t>АООП</w:t>
      </w:r>
      <w:r w:rsidRPr="00AB3058">
        <w:rPr>
          <w:rFonts w:cs="Times New Roman"/>
          <w:sz w:val="24"/>
          <w:szCs w:val="24"/>
        </w:rPr>
        <w:t xml:space="preserve">. </w:t>
      </w:r>
    </w:p>
    <w:p w14:paraId="5DA1B2EA" w14:textId="77777777" w:rsidR="00DB24FB" w:rsidRPr="00AB3058" w:rsidRDefault="00DB24FB" w:rsidP="00AB3058">
      <w:pPr>
        <w:pStyle w:val="a6"/>
        <w:widowControl w:val="0"/>
        <w:tabs>
          <w:tab w:val="left" w:pos="567"/>
        </w:tabs>
        <w:spacing w:before="0" w:beforeAutospacing="0" w:after="0" w:afterAutospacing="0"/>
        <w:ind w:firstLine="709"/>
        <w:jc w:val="both"/>
      </w:pPr>
      <w:r w:rsidRPr="00AB3058">
        <w:t>Требования к педагогическим кадрам, реализующим программу УУД, включают:</w:t>
      </w:r>
    </w:p>
    <w:p w14:paraId="1F59B0A6" w14:textId="12B21BC1"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 xml:space="preserve">владение представлениями о возрастных особенностях </w:t>
      </w:r>
      <w:r w:rsidR="00107E1B" w:rsidRPr="00AB3058">
        <w:rPr>
          <w:rFonts w:cs="Times New Roman"/>
          <w:sz w:val="24"/>
          <w:szCs w:val="24"/>
        </w:rPr>
        <w:t xml:space="preserve">обучающихся </w:t>
      </w:r>
      <w:r w:rsidRPr="00AB3058">
        <w:rPr>
          <w:rFonts w:cs="Times New Roman"/>
          <w:sz w:val="24"/>
          <w:szCs w:val="24"/>
        </w:rPr>
        <w:t>соответствующего уровня образования;</w:t>
      </w:r>
    </w:p>
    <w:p w14:paraId="4EDA8A86" w14:textId="4A49B5CC"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 xml:space="preserve">владение представлениями об индивидуально-типологических особенностях обучающихся с ЗПР и их особых образовательных потребностях на уровне </w:t>
      </w:r>
      <w:r w:rsidR="00654E62">
        <w:rPr>
          <w:rFonts w:cs="Times New Roman"/>
          <w:sz w:val="24"/>
          <w:szCs w:val="24"/>
        </w:rPr>
        <w:t>ООО</w:t>
      </w:r>
      <w:r w:rsidRPr="00AB3058">
        <w:rPr>
          <w:rFonts w:cs="Times New Roman"/>
          <w:sz w:val="24"/>
          <w:szCs w:val="24"/>
        </w:rPr>
        <w:t>;</w:t>
      </w:r>
    </w:p>
    <w:p w14:paraId="310115B1" w14:textId="77777777"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регулярное повышение квалификации, посвященное формированию УУД в рамках ФГОС;</w:t>
      </w:r>
    </w:p>
    <w:p w14:paraId="11A9E711" w14:textId="5EF0668C"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 xml:space="preserve">участие в разработке программы по формированию УУД в </w:t>
      </w:r>
      <w:r w:rsidR="00654E62">
        <w:rPr>
          <w:rFonts w:cs="Times New Roman"/>
          <w:sz w:val="24"/>
          <w:szCs w:val="24"/>
        </w:rPr>
        <w:t>ОУ</w:t>
      </w:r>
      <w:r w:rsidRPr="00AB3058">
        <w:rPr>
          <w:rFonts w:cs="Times New Roman"/>
          <w:sz w:val="24"/>
          <w:szCs w:val="24"/>
        </w:rPr>
        <w:t>;</w:t>
      </w:r>
    </w:p>
    <w:p w14:paraId="3E1240C1" w14:textId="77777777"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навыки формирования УУД в рамках проектной и учебно-исследовательской деятельности;</w:t>
      </w:r>
    </w:p>
    <w:p w14:paraId="24525ABE" w14:textId="77777777"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навыки продуктивного взаимодействия педагога и обучающегося в рамках формирования УУД;</w:t>
      </w:r>
    </w:p>
    <w:p w14:paraId="066FF4AF" w14:textId="77777777"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t>владение навыками формирующего оценивания;</w:t>
      </w:r>
    </w:p>
    <w:p w14:paraId="7DD92F02" w14:textId="77777777" w:rsidR="00DB24FB" w:rsidRPr="00AB3058" w:rsidRDefault="00DB24FB" w:rsidP="00877559">
      <w:pPr>
        <w:pStyle w:val="a4"/>
        <w:numPr>
          <w:ilvl w:val="0"/>
          <w:numId w:val="9"/>
        </w:numPr>
        <w:tabs>
          <w:tab w:val="left" w:pos="993"/>
        </w:tabs>
        <w:spacing w:after="0" w:line="240" w:lineRule="auto"/>
        <w:ind w:left="0" w:hanging="283"/>
        <w:jc w:val="both"/>
        <w:rPr>
          <w:rFonts w:cs="Times New Roman"/>
          <w:sz w:val="24"/>
          <w:szCs w:val="24"/>
        </w:rPr>
      </w:pPr>
      <w:r w:rsidRPr="00AB3058">
        <w:rPr>
          <w:rFonts w:cs="Times New Roman"/>
          <w:sz w:val="24"/>
          <w:szCs w:val="24"/>
        </w:rPr>
        <w:lastRenderedPageBreak/>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4FD43BC7" w14:textId="5C243D07" w:rsidR="00B26C54" w:rsidRPr="00AB3058" w:rsidRDefault="00B26C54" w:rsidP="00AB3058">
      <w:pPr>
        <w:spacing w:after="0" w:line="240" w:lineRule="auto"/>
        <w:rPr>
          <w:rFonts w:cs="Times New Roman"/>
          <w:b/>
          <w:w w:val="0"/>
          <w:sz w:val="24"/>
          <w:szCs w:val="24"/>
        </w:rPr>
      </w:pPr>
    </w:p>
    <w:p w14:paraId="597E24B4" w14:textId="77777777" w:rsidR="001471FB" w:rsidRDefault="00D86E71" w:rsidP="001471FB">
      <w:pPr>
        <w:pStyle w:val="3"/>
        <w:rPr>
          <w:rFonts w:cs="Times New Roman"/>
          <w:b/>
          <w:w w:val="0"/>
          <w:szCs w:val="28"/>
        </w:rPr>
      </w:pPr>
      <w:bookmarkStart w:id="1028" w:name="_Toc97114963"/>
      <w:r w:rsidRPr="0090766E">
        <w:rPr>
          <w:rFonts w:cs="Times New Roman"/>
          <w:b/>
          <w:w w:val="0"/>
          <w:szCs w:val="28"/>
        </w:rPr>
        <w:t>2.2.3. ПРОГРАММА ВОСПИТАНИЯ</w:t>
      </w:r>
      <w:bookmarkEnd w:id="1028"/>
      <w:r w:rsidR="001471FB">
        <w:rPr>
          <w:rFonts w:cs="Times New Roman"/>
          <w:b/>
          <w:w w:val="0"/>
          <w:szCs w:val="28"/>
        </w:rPr>
        <w:t xml:space="preserve"> </w:t>
      </w:r>
      <w:bookmarkStart w:id="1029" w:name="_Toc109838893"/>
    </w:p>
    <w:p w14:paraId="79898FF6" w14:textId="05D1B7A0" w:rsidR="0090766E" w:rsidRPr="0090766E" w:rsidRDefault="0090766E" w:rsidP="001471FB">
      <w:pPr>
        <w:pStyle w:val="3"/>
        <w:rPr>
          <w:rFonts w:eastAsia="Times New Roman" w:cs="Times New Roman"/>
          <w:b/>
          <w:sz w:val="24"/>
        </w:rPr>
      </w:pPr>
      <w:r w:rsidRPr="0090766E">
        <w:rPr>
          <w:rFonts w:eastAsia="Times New Roman" w:cs="Times New Roman"/>
          <w:b/>
          <w:sz w:val="24"/>
        </w:rPr>
        <w:t>Пояснительная записка</w:t>
      </w:r>
      <w:bookmarkEnd w:id="1029"/>
    </w:p>
    <w:p w14:paraId="2D64C34F"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bookmarkStart w:id="1030" w:name="_Hlk99529978"/>
      <w:r w:rsidRPr="0090766E">
        <w:rPr>
          <w:rFonts w:eastAsia="Times New Roman" w:cs="Times New Roman"/>
          <w:sz w:val="24"/>
          <w:szCs w:val="24"/>
        </w:rPr>
        <w:t xml:space="preserve">Рабочая программа воспитания (далее — Программа воспитания) </w:t>
      </w:r>
      <w:r w:rsidRPr="0090766E">
        <w:rPr>
          <w:rFonts w:eastAsia="Times New Roman" w:cs="Times New Roman"/>
          <w:bCs/>
          <w:sz w:val="24"/>
          <w:szCs w:val="24"/>
        </w:rPr>
        <w:t>бюджетного общеобразовательного учреждения Чувашской Республики «Кугесьская общеобразовательная школа-интернат для обучающихся с ограниченными возможностями здоровья» Министерства образования и молодежной политики Чувашской Республики</w:t>
      </w:r>
      <w:r w:rsidRPr="0090766E">
        <w:rPr>
          <w:rFonts w:eastAsia="Times New Roman" w:cs="Times New Roman"/>
          <w:sz w:val="24"/>
          <w:szCs w:val="24"/>
        </w:rPr>
        <w:t xml:space="preserve"> (далее — Школа) разработана на основе Федеральной адаптированной образовательной программы основного общего образования</w:t>
      </w:r>
    </w:p>
    <w:p w14:paraId="0DA579C1" w14:textId="77777777" w:rsidR="0090766E" w:rsidRPr="0090766E" w:rsidRDefault="0090766E" w:rsidP="0090766E">
      <w:pPr>
        <w:widowControl w:val="0"/>
        <w:tabs>
          <w:tab w:val="left" w:pos="851"/>
        </w:tabs>
        <w:spacing w:after="0" w:line="240" w:lineRule="auto"/>
        <w:jc w:val="both"/>
        <w:rPr>
          <w:rFonts w:eastAsia="Times New Roman" w:cs="Times New Roman"/>
          <w:sz w:val="24"/>
          <w:szCs w:val="24"/>
        </w:rPr>
      </w:pPr>
      <w:r w:rsidRPr="0090766E">
        <w:rPr>
          <w:rFonts w:eastAsia="Times New Roman" w:cs="Times New Roman"/>
          <w:sz w:val="24"/>
          <w:szCs w:val="24"/>
        </w:rPr>
        <w:t>для обучающихся с ограниченными возможностями здоровья, утвержденной приказом Минпросвещения России от 24 ноября 2022 г. N 1025.</w:t>
      </w:r>
    </w:p>
    <w:p w14:paraId="203CA29A"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Программа воспитания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14:paraId="5136BE58"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Программа воспитания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и среднего профессионального образования. </w:t>
      </w:r>
    </w:p>
    <w:p w14:paraId="3C310BFD"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Программа воспитания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Разрабатывается и утверждается с участием коллегиальных органов управления Школой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14:paraId="40A5B078"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В соответствии с ФГОС личностные результаты освоения программ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 </w:t>
      </w:r>
    </w:p>
    <w:p w14:paraId="2F6FB0FB"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Программа воспитания включает три раздела: целевой, содержательный, организационный. </w:t>
      </w:r>
    </w:p>
    <w:p w14:paraId="6AE5484D"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Приложение —календарный план воспитательной работы.</w:t>
      </w:r>
      <w:bookmarkEnd w:id="1030"/>
    </w:p>
    <w:p w14:paraId="791397DF" w14:textId="77777777" w:rsidR="0090766E" w:rsidRPr="0090766E" w:rsidRDefault="0090766E" w:rsidP="0090766E">
      <w:pPr>
        <w:keepNext/>
        <w:keepLines/>
        <w:widowControl w:val="0"/>
        <w:spacing w:after="0" w:line="240" w:lineRule="auto"/>
        <w:ind w:firstLine="709"/>
        <w:jc w:val="center"/>
        <w:outlineLvl w:val="0"/>
        <w:rPr>
          <w:rFonts w:eastAsia="Times New Roman" w:cs="Times New Roman"/>
          <w:b/>
          <w:sz w:val="24"/>
          <w:szCs w:val="24"/>
        </w:rPr>
      </w:pPr>
      <w:bookmarkStart w:id="1031" w:name="_Toc109838894"/>
      <w:r w:rsidRPr="0090766E">
        <w:rPr>
          <w:rFonts w:eastAsia="Times New Roman" w:cs="Times New Roman"/>
          <w:b/>
          <w:sz w:val="24"/>
          <w:szCs w:val="24"/>
        </w:rPr>
        <w:t>РАЗДЕЛ 1. ЦЕЛЕВОЙ</w:t>
      </w:r>
      <w:bookmarkEnd w:id="1031"/>
    </w:p>
    <w:p w14:paraId="7FB64769"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Участниками образовательных отношений в части воспитании являются педагогические и другие работники Школы, обучающиеся с ОВЗ, родители (законные представители) обучающихся, представители иных организаций в соответствии с законодательством Российской Федерации, локальными актами школы. </w:t>
      </w:r>
    </w:p>
    <w:p w14:paraId="0EDE7BA9"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Родители (законные представители) несовершеннолетних обучающихся имеют преимущественное право на воспитание своих детей. </w:t>
      </w:r>
    </w:p>
    <w:p w14:paraId="083AC742"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w:t>
      </w:r>
      <w:r w:rsidRPr="0090766E">
        <w:rPr>
          <w:rFonts w:eastAsia="Times New Roman" w:cs="Times New Roman"/>
          <w:sz w:val="24"/>
          <w:szCs w:val="24"/>
        </w:rPr>
        <w:lastRenderedPageBreak/>
        <w:t xml:space="preserve">компонент содержания воспитания обучающихся включает духовно-нравственные ценности культуры, традиционных религий народов России. </w:t>
      </w:r>
    </w:p>
    <w:p w14:paraId="51FADFAE"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2063F29A" w14:textId="77777777" w:rsidR="0090766E" w:rsidRPr="0090766E" w:rsidRDefault="0090766E" w:rsidP="0090766E">
      <w:pPr>
        <w:widowControl w:val="0"/>
        <w:tabs>
          <w:tab w:val="left" w:pos="851"/>
        </w:tabs>
        <w:spacing w:after="0" w:line="240" w:lineRule="auto"/>
        <w:ind w:firstLine="709"/>
        <w:jc w:val="both"/>
        <w:rPr>
          <w:rFonts w:eastAsia="Times New Roman" w:cs="Times New Roman"/>
          <w:b/>
          <w:sz w:val="24"/>
          <w:szCs w:val="24"/>
        </w:rPr>
      </w:pPr>
      <w:r w:rsidRPr="0090766E">
        <w:rPr>
          <w:rFonts w:eastAsia="Times New Roman" w:cs="Times New Roman"/>
          <w:b/>
          <w:sz w:val="24"/>
          <w:szCs w:val="24"/>
        </w:rPr>
        <w:t xml:space="preserve">Методологические подходы и принципы воспитания </w:t>
      </w:r>
    </w:p>
    <w:p w14:paraId="355EB000"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Методологической основой воспитательной деятельности являются аксиологический, антропологический, культурно-исторический и системно-деятельностный подходы: </w:t>
      </w:r>
    </w:p>
    <w:p w14:paraId="0C92B05E"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b/>
          <w:sz w:val="24"/>
          <w:szCs w:val="24"/>
        </w:rPr>
        <w:sym w:font="Symbol" w:char="F0BE"/>
      </w:r>
      <w:r w:rsidRPr="0090766E">
        <w:rPr>
          <w:rFonts w:eastAsia="Times New Roman" w:cs="Times New Roman"/>
          <w:b/>
          <w:sz w:val="24"/>
          <w:szCs w:val="24"/>
        </w:rPr>
        <w:t xml:space="preserve"> </w:t>
      </w:r>
      <w:r w:rsidRPr="0090766E">
        <w:rPr>
          <w:rFonts w:eastAsia="Times New Roman" w:cs="Times New Roman"/>
          <w:b/>
          <w:i/>
          <w:sz w:val="24"/>
          <w:szCs w:val="24"/>
        </w:rPr>
        <w:t>аксиологический подход</w:t>
      </w:r>
      <w:r w:rsidRPr="0090766E">
        <w:rPr>
          <w:rFonts w:eastAsia="Times New Roman" w:cs="Times New Roman"/>
          <w:sz w:val="24"/>
          <w:szCs w:val="24"/>
        </w:rP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духовно-нравственного развития и 5 воспитания обучающихся,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w:t>
      </w:r>
    </w:p>
    <w:p w14:paraId="7284BABF"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b/>
          <w:i/>
          <w:sz w:val="24"/>
          <w:szCs w:val="24"/>
        </w:rPr>
        <w:t xml:space="preserve"> </w:t>
      </w:r>
      <w:r w:rsidRPr="0090766E">
        <w:rPr>
          <w:rFonts w:eastAsia="Times New Roman" w:cs="Times New Roman"/>
          <w:b/>
          <w:i/>
          <w:sz w:val="24"/>
          <w:szCs w:val="24"/>
        </w:rPr>
        <w:sym w:font="Symbol" w:char="F0BE"/>
      </w:r>
      <w:r w:rsidRPr="0090766E">
        <w:rPr>
          <w:rFonts w:eastAsia="Times New Roman" w:cs="Times New Roman"/>
          <w:b/>
          <w:i/>
          <w:sz w:val="24"/>
          <w:szCs w:val="24"/>
        </w:rPr>
        <w:t xml:space="preserve"> гуманитарно-антропологический подход</w:t>
      </w:r>
      <w:r w:rsidRPr="0090766E">
        <w:rPr>
          <w:rFonts w:eastAsia="Times New Roman" w:cs="Times New Roman"/>
          <w:sz w:val="24"/>
          <w:szCs w:val="24"/>
        </w:rPr>
        <w:t xml:space="preserve"> 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 </w:t>
      </w:r>
    </w:p>
    <w:p w14:paraId="68FD1EDB"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b/>
          <w:i/>
          <w:sz w:val="24"/>
          <w:szCs w:val="24"/>
        </w:rPr>
        <w:sym w:font="Symbol" w:char="F0BE"/>
      </w:r>
      <w:r w:rsidRPr="0090766E">
        <w:rPr>
          <w:rFonts w:eastAsia="Times New Roman" w:cs="Times New Roman"/>
          <w:b/>
          <w:i/>
          <w:sz w:val="24"/>
          <w:szCs w:val="24"/>
        </w:rPr>
        <w:t xml:space="preserve">  культурно-исторический подход</w:t>
      </w:r>
      <w:r w:rsidRPr="0090766E">
        <w:rPr>
          <w:rFonts w:eastAsia="Times New Roman" w:cs="Times New Roman"/>
          <w:sz w:val="24"/>
          <w:szCs w:val="24"/>
        </w:rPr>
        <w:t xml:space="preserve"> предполагает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 </w:t>
      </w:r>
    </w:p>
    <w:p w14:paraId="51959FEF"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b/>
          <w:i/>
          <w:sz w:val="24"/>
          <w:szCs w:val="24"/>
        </w:rPr>
        <w:sym w:font="Symbol" w:char="F0BE"/>
      </w:r>
      <w:r w:rsidRPr="0090766E">
        <w:rPr>
          <w:rFonts w:eastAsia="Times New Roman" w:cs="Times New Roman"/>
          <w:b/>
          <w:i/>
          <w:sz w:val="24"/>
          <w:szCs w:val="24"/>
        </w:rPr>
        <w:t xml:space="preserve"> системно-деятельностный подход</w:t>
      </w:r>
      <w:r w:rsidRPr="0090766E">
        <w:rPr>
          <w:rFonts w:eastAsia="Times New Roman" w:cs="Times New Roman"/>
          <w:sz w:val="24"/>
          <w:szCs w:val="24"/>
        </w:rPr>
        <w:t xml:space="preserve"> предполагает системную реализацию воспитательного потенциала содержания образования, формирование и развитие у обучающихся (воспитанников) мотивации к учебной деятельности, развитие субъективной личностной позиции на основе опыта нравственной рефлексии и нравственного выбора. </w:t>
      </w:r>
    </w:p>
    <w:p w14:paraId="74256EA2"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Методологические основы определяются рядом основных </w:t>
      </w:r>
      <w:r w:rsidRPr="0090766E">
        <w:rPr>
          <w:rFonts w:eastAsia="Times New Roman" w:cs="Times New Roman"/>
          <w:b/>
          <w:sz w:val="24"/>
          <w:szCs w:val="24"/>
        </w:rPr>
        <w:t>принципов воспитания:</w:t>
      </w:r>
      <w:r w:rsidRPr="0090766E">
        <w:rPr>
          <w:rFonts w:eastAsia="Times New Roman" w:cs="Times New Roman"/>
          <w:sz w:val="24"/>
          <w:szCs w:val="24"/>
        </w:rPr>
        <w:t xml:space="preserve"> </w:t>
      </w:r>
    </w:p>
    <w:p w14:paraId="5B1242BF"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b/>
          <w:i/>
          <w:sz w:val="24"/>
          <w:szCs w:val="24"/>
        </w:rPr>
        <w:sym w:font="Symbol" w:char="F0BE"/>
      </w:r>
      <w:r w:rsidRPr="0090766E">
        <w:rPr>
          <w:rFonts w:eastAsia="Times New Roman" w:cs="Times New Roman"/>
          <w:b/>
          <w:i/>
          <w:sz w:val="24"/>
          <w:szCs w:val="24"/>
        </w:rPr>
        <w:t xml:space="preserve"> гуманистической направленности воспитания</w:t>
      </w:r>
      <w:r w:rsidRPr="0090766E">
        <w:rPr>
          <w:rFonts w:eastAsia="Times New Roman" w:cs="Times New Roman"/>
          <w:sz w:val="24"/>
          <w:szCs w:val="24"/>
        </w:rPr>
        <w:t>: 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14:paraId="66978A00"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b/>
          <w:i/>
          <w:sz w:val="24"/>
          <w:szCs w:val="24"/>
        </w:rPr>
        <w:sym w:font="Symbol" w:char="F0BE"/>
      </w:r>
      <w:r w:rsidRPr="0090766E">
        <w:rPr>
          <w:rFonts w:eastAsia="Times New Roman" w:cs="Times New Roman"/>
          <w:b/>
          <w:i/>
          <w:sz w:val="24"/>
          <w:szCs w:val="24"/>
        </w:rPr>
        <w:t xml:space="preserve"> ценностного единства и совместности:</w:t>
      </w:r>
      <w:r w:rsidRPr="0090766E">
        <w:rPr>
          <w:rFonts w:eastAsia="Times New Roman" w:cs="Times New Roman"/>
          <w:sz w:val="24"/>
          <w:szCs w:val="24"/>
        </w:rPr>
        <w:t xml:space="preserve"> 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 </w:t>
      </w:r>
    </w:p>
    <w:p w14:paraId="5E96226D"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b/>
          <w:i/>
          <w:sz w:val="24"/>
          <w:szCs w:val="24"/>
        </w:rPr>
        <w:sym w:font="Symbol" w:char="F0BE"/>
      </w:r>
      <w:r w:rsidRPr="0090766E">
        <w:rPr>
          <w:rFonts w:eastAsia="Times New Roman" w:cs="Times New Roman"/>
          <w:b/>
          <w:i/>
          <w:sz w:val="24"/>
          <w:szCs w:val="24"/>
        </w:rPr>
        <w:t xml:space="preserve"> культуросообразности:</w:t>
      </w:r>
      <w:r w:rsidRPr="0090766E">
        <w:rPr>
          <w:rFonts w:eastAsia="Times New Roman" w:cs="Times New Roman"/>
          <w:sz w:val="24"/>
          <w:szCs w:val="24"/>
        </w:rPr>
        <w:t xml:space="preserve"> 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w:t>
      </w:r>
      <w:r w:rsidRPr="0090766E">
        <w:rPr>
          <w:rFonts w:eastAsia="Times New Roman" w:cs="Times New Roman"/>
          <w:sz w:val="24"/>
          <w:szCs w:val="24"/>
        </w:rPr>
        <w:lastRenderedPageBreak/>
        <w:t xml:space="preserve">религиозные и иные культурные особенности местного населения; </w:t>
      </w:r>
    </w:p>
    <w:p w14:paraId="40B3962D"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b/>
          <w:i/>
          <w:sz w:val="24"/>
          <w:szCs w:val="24"/>
        </w:rPr>
        <w:sym w:font="Symbol" w:char="F0BE"/>
      </w:r>
      <w:r w:rsidRPr="0090766E">
        <w:rPr>
          <w:rFonts w:eastAsia="Times New Roman" w:cs="Times New Roman"/>
          <w:b/>
          <w:i/>
          <w:sz w:val="24"/>
          <w:szCs w:val="24"/>
        </w:rPr>
        <w:t xml:space="preserve"> следования нравственному примеру:</w:t>
      </w:r>
      <w:r w:rsidRPr="0090766E">
        <w:rPr>
          <w:rFonts w:eastAsia="Times New Roman" w:cs="Times New Roman"/>
          <w:sz w:val="24"/>
          <w:szCs w:val="24"/>
        </w:rPr>
        <w:t xml:space="preserve"> педагог, воспитатель должны в своей деятельности, общении с обучающимися (воспитанниками) являть примеры соответствия слова и дела, быть ориентиром нравственного поведения; </w:t>
      </w:r>
    </w:p>
    <w:p w14:paraId="44950960"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b/>
          <w:i/>
          <w:sz w:val="24"/>
          <w:szCs w:val="24"/>
        </w:rPr>
        <w:sym w:font="Symbol" w:char="F0BE"/>
      </w:r>
      <w:r w:rsidRPr="0090766E">
        <w:rPr>
          <w:rFonts w:eastAsia="Times New Roman" w:cs="Times New Roman"/>
          <w:b/>
          <w:i/>
          <w:sz w:val="24"/>
          <w:szCs w:val="24"/>
        </w:rPr>
        <w:t xml:space="preserve"> безопасной жизнедеятельности:</w:t>
      </w:r>
      <w:r w:rsidRPr="0090766E">
        <w:rPr>
          <w:rFonts w:eastAsia="Times New Roman" w:cs="Times New Roman"/>
          <w:sz w:val="24"/>
          <w:szCs w:val="24"/>
        </w:rPr>
        <w:t xml:space="preserve"> 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 </w:t>
      </w:r>
    </w:p>
    <w:p w14:paraId="2495773A"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b/>
          <w:i/>
          <w:sz w:val="24"/>
          <w:szCs w:val="24"/>
        </w:rPr>
        <w:sym w:font="Symbol" w:char="F0BE"/>
      </w:r>
      <w:r w:rsidRPr="0090766E">
        <w:rPr>
          <w:rFonts w:eastAsia="Times New Roman" w:cs="Times New Roman"/>
          <w:b/>
          <w:i/>
          <w:sz w:val="24"/>
          <w:szCs w:val="24"/>
        </w:rPr>
        <w:t xml:space="preserve"> совместной деятельности детей и взрослых:</w:t>
      </w:r>
      <w:r w:rsidRPr="0090766E">
        <w:rPr>
          <w:rFonts w:eastAsia="Times New Roman" w:cs="Times New Roman"/>
          <w:sz w:val="24"/>
          <w:szCs w:val="24"/>
        </w:rPr>
        <w:t xml:space="preserve">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 </w:t>
      </w:r>
    </w:p>
    <w:p w14:paraId="150BAD43"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b/>
          <w:i/>
          <w:sz w:val="24"/>
          <w:szCs w:val="24"/>
        </w:rPr>
        <w:sym w:font="Symbol" w:char="F0BE"/>
      </w:r>
      <w:r w:rsidRPr="0090766E">
        <w:rPr>
          <w:rFonts w:eastAsia="Times New Roman" w:cs="Times New Roman"/>
          <w:b/>
          <w:i/>
          <w:sz w:val="24"/>
          <w:szCs w:val="24"/>
        </w:rPr>
        <w:t xml:space="preserve"> инклюзивности:</w:t>
      </w:r>
      <w:r w:rsidRPr="0090766E">
        <w:rPr>
          <w:rFonts w:eastAsia="Times New Roman" w:cs="Times New Roman"/>
          <w:sz w:val="24"/>
          <w:szCs w:val="24"/>
        </w:rPr>
        <w:t xml:space="preserve"> образовательный процесс организовывается таким образом, что все обучающиеся (воспитанники),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 </w:t>
      </w:r>
    </w:p>
    <w:p w14:paraId="7C0297DC"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b/>
          <w:i/>
          <w:sz w:val="24"/>
          <w:szCs w:val="24"/>
        </w:rPr>
        <w:sym w:font="Symbol" w:char="F0BE"/>
      </w:r>
      <w:r w:rsidRPr="0090766E">
        <w:rPr>
          <w:rFonts w:eastAsia="Times New Roman" w:cs="Times New Roman"/>
          <w:b/>
          <w:i/>
          <w:sz w:val="24"/>
          <w:szCs w:val="24"/>
        </w:rPr>
        <w:t xml:space="preserve"> возрастосообразности:</w:t>
      </w:r>
      <w:r w:rsidRPr="0090766E">
        <w:rPr>
          <w:rFonts w:eastAsia="Times New Roman" w:cs="Times New Roman"/>
          <w:sz w:val="24"/>
          <w:szCs w:val="24"/>
        </w:rPr>
        <w:t xml:space="preserve">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 </w:t>
      </w:r>
    </w:p>
    <w:p w14:paraId="0A88DFCA"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Данные принципы являются основой содержания программы воспитания, реализуются при проектировании воспитания в Школе, учитываются при формировании и поддержании её уклада.</w:t>
      </w:r>
    </w:p>
    <w:p w14:paraId="3FFE0E71" w14:textId="77777777" w:rsidR="0090766E" w:rsidRPr="0090766E" w:rsidRDefault="0090766E" w:rsidP="0090766E">
      <w:pPr>
        <w:keepNext/>
        <w:keepLines/>
        <w:widowControl w:val="0"/>
        <w:spacing w:after="0" w:line="240" w:lineRule="auto"/>
        <w:ind w:firstLine="709"/>
        <w:jc w:val="center"/>
        <w:outlineLvl w:val="0"/>
        <w:rPr>
          <w:rFonts w:eastAsia="Times New Roman" w:cs="Times New Roman"/>
          <w:b/>
          <w:sz w:val="24"/>
          <w:szCs w:val="24"/>
        </w:rPr>
      </w:pPr>
      <w:bookmarkStart w:id="1032" w:name="_Toc109838895"/>
      <w:bookmarkStart w:id="1033" w:name="bookmark8"/>
      <w:r w:rsidRPr="0090766E">
        <w:rPr>
          <w:rFonts w:eastAsia="Times New Roman" w:cs="Times New Roman"/>
          <w:b/>
          <w:sz w:val="24"/>
          <w:szCs w:val="24"/>
        </w:rPr>
        <w:t>1.1 Цель и задачи воспитания обучающихся</w:t>
      </w:r>
      <w:bookmarkEnd w:id="1032"/>
      <w:r w:rsidRPr="0090766E">
        <w:rPr>
          <w:rFonts w:eastAsia="Times New Roman" w:cs="Times New Roman"/>
          <w:b/>
          <w:sz w:val="24"/>
          <w:szCs w:val="24"/>
        </w:rPr>
        <w:t xml:space="preserve"> </w:t>
      </w:r>
    </w:p>
    <w:p w14:paraId="107CD886"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208B4D7F"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В соответствии с этим идеалом и нормативными правовыми актами Российской Федерации в сфере образования </w:t>
      </w:r>
      <w:r w:rsidRPr="0090766E">
        <w:rPr>
          <w:rFonts w:eastAsia="Times New Roman" w:cs="Times New Roman"/>
          <w:b/>
          <w:sz w:val="24"/>
          <w:szCs w:val="24"/>
        </w:rPr>
        <w:t>цель воспитания</w:t>
      </w:r>
      <w:r w:rsidRPr="0090766E">
        <w:rPr>
          <w:rFonts w:eastAsia="Times New Roman" w:cs="Times New Roman"/>
          <w:sz w:val="24"/>
          <w:szCs w:val="24"/>
        </w:rPr>
        <w:t xml:space="preserve"> обучающихся в Школе: </w:t>
      </w:r>
    </w:p>
    <w:p w14:paraId="1B28B930"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p>
    <w:p w14:paraId="045514D2"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w:t>
      </w:r>
    </w:p>
    <w:p w14:paraId="4F0C8079"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b/>
          <w:sz w:val="24"/>
          <w:szCs w:val="24"/>
        </w:rPr>
        <w:t>Задачами воспитания</w:t>
      </w:r>
      <w:r w:rsidRPr="0090766E">
        <w:rPr>
          <w:rFonts w:eastAsia="Times New Roman" w:cs="Times New Roman"/>
          <w:sz w:val="24"/>
          <w:szCs w:val="24"/>
        </w:rPr>
        <w:t xml:space="preserve"> обучающихся в Школе: </w:t>
      </w:r>
    </w:p>
    <w:p w14:paraId="2DA98709"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 усвоение ими знаний норм, духовно-нравственных ценностей, традиций, которые выработало российское общество (социально значимых знаний); </w:t>
      </w:r>
    </w:p>
    <w:p w14:paraId="5BAE3F62"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 формирование и развитие личностных отношений к этим нормам, ценностям, традициям (их освоение, принятие); </w:t>
      </w:r>
    </w:p>
    <w:p w14:paraId="46C267A5"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14:paraId="2B0F0500"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Личностные результаты освоения обучающимися адаптированной основной общеобразовательной программы на каждом уровне образования включают осознание ребенком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w:t>
      </w:r>
      <w:r w:rsidRPr="0090766E">
        <w:rPr>
          <w:rFonts w:eastAsia="Times New Roman" w:cs="Times New Roman"/>
          <w:sz w:val="24"/>
          <w:szCs w:val="24"/>
        </w:rPr>
        <w:lastRenderedPageBreak/>
        <w:t>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A3FA597"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76C094D4" w14:textId="77777777" w:rsidR="0090766E" w:rsidRPr="0090766E" w:rsidRDefault="0090766E" w:rsidP="0090766E">
      <w:pPr>
        <w:keepNext/>
        <w:keepLines/>
        <w:widowControl w:val="0"/>
        <w:spacing w:after="0" w:line="240" w:lineRule="auto"/>
        <w:ind w:firstLine="709"/>
        <w:jc w:val="center"/>
        <w:outlineLvl w:val="0"/>
        <w:rPr>
          <w:rFonts w:eastAsia="Times New Roman" w:cs="Times New Roman"/>
          <w:b/>
          <w:sz w:val="24"/>
          <w:szCs w:val="24"/>
        </w:rPr>
      </w:pPr>
      <w:bookmarkStart w:id="1034" w:name="_Toc109838896"/>
      <w:r w:rsidRPr="0090766E">
        <w:rPr>
          <w:rFonts w:eastAsia="Times New Roman" w:cs="Times New Roman"/>
          <w:b/>
          <w:sz w:val="24"/>
          <w:szCs w:val="24"/>
        </w:rPr>
        <w:t>1.2 Направления воспитания</w:t>
      </w:r>
      <w:bookmarkEnd w:id="1034"/>
    </w:p>
    <w:p w14:paraId="551A7656"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Программа воспитания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r w:rsidRPr="0090766E">
        <w:rPr>
          <w:rFonts w:eastAsia="Calibri" w:cs="Times New Roman"/>
          <w:sz w:val="24"/>
          <w:szCs w:val="24"/>
        </w:rPr>
        <w:t xml:space="preserve"> </w:t>
      </w:r>
      <w:r w:rsidRPr="0090766E">
        <w:rPr>
          <w:rFonts w:eastAsia="Times New Roman" w:cs="Times New Roman"/>
          <w:sz w:val="24"/>
          <w:szCs w:val="24"/>
        </w:rPr>
        <w:t>соответствующего уровня образования для обучающихся с ограниченными возможностями здоровья:</w:t>
      </w:r>
    </w:p>
    <w:p w14:paraId="733A9BAE" w14:textId="77777777" w:rsidR="0090766E" w:rsidRPr="0090766E" w:rsidRDefault="0090766E" w:rsidP="00877559">
      <w:pPr>
        <w:widowControl w:val="0"/>
        <w:numPr>
          <w:ilvl w:val="0"/>
          <w:numId w:val="68"/>
        </w:numPr>
        <w:tabs>
          <w:tab w:val="left" w:pos="983"/>
        </w:tabs>
        <w:spacing w:after="0" w:line="240" w:lineRule="auto"/>
        <w:ind w:left="0" w:firstLine="709"/>
        <w:jc w:val="both"/>
        <w:rPr>
          <w:rFonts w:eastAsia="Times New Roman" w:cs="Times New Roman"/>
          <w:sz w:val="24"/>
          <w:szCs w:val="24"/>
        </w:rPr>
      </w:pPr>
      <w:r w:rsidRPr="0090766E">
        <w:rPr>
          <w:rFonts w:eastAsia="Times New Roman" w:cs="Times New Roman"/>
          <w:b/>
          <w:sz w:val="24"/>
          <w:szCs w:val="24"/>
        </w:rPr>
        <w:t xml:space="preserve">1) гражданское воспитание </w:t>
      </w:r>
      <w:r w:rsidRPr="0090766E">
        <w:rPr>
          <w:rFonts w:eastAsia="Times New Roman" w:cs="Times New Roman"/>
          <w:bCs/>
          <w:sz w:val="24"/>
          <w:szCs w:val="24"/>
        </w:rPr>
        <w:t xml:space="preserve">— </w:t>
      </w:r>
      <w:r w:rsidRPr="0090766E">
        <w:rPr>
          <w:rFonts w:eastAsia="Times New Roman"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2A734545" w14:textId="77777777" w:rsidR="0090766E" w:rsidRPr="0090766E" w:rsidRDefault="0090766E" w:rsidP="00877559">
      <w:pPr>
        <w:widowControl w:val="0"/>
        <w:numPr>
          <w:ilvl w:val="0"/>
          <w:numId w:val="68"/>
        </w:numPr>
        <w:tabs>
          <w:tab w:val="left" w:pos="983"/>
        </w:tabs>
        <w:spacing w:after="0" w:line="240" w:lineRule="auto"/>
        <w:ind w:left="0" w:firstLine="709"/>
        <w:jc w:val="both"/>
        <w:rPr>
          <w:rFonts w:eastAsia="Times New Roman" w:cs="Times New Roman"/>
          <w:sz w:val="24"/>
          <w:szCs w:val="24"/>
        </w:rPr>
      </w:pPr>
      <w:r w:rsidRPr="0090766E">
        <w:rPr>
          <w:rFonts w:eastAsia="Times New Roman" w:cs="Times New Roman"/>
          <w:b/>
          <w:sz w:val="24"/>
          <w:szCs w:val="24"/>
        </w:rPr>
        <w:t xml:space="preserve">2) патриотическое воспитание </w:t>
      </w:r>
      <w:r w:rsidRPr="0090766E">
        <w:rPr>
          <w:rFonts w:eastAsia="Times New Roman" w:cs="Times New Roman"/>
          <w:bCs/>
          <w:sz w:val="24"/>
          <w:szCs w:val="24"/>
        </w:rPr>
        <w:t xml:space="preserve">— </w:t>
      </w:r>
      <w:r w:rsidRPr="0090766E">
        <w:rPr>
          <w:rFonts w:eastAsia="Times New Roman" w:cs="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33520A4" w14:textId="77777777" w:rsidR="0090766E" w:rsidRPr="0090766E" w:rsidRDefault="0090766E" w:rsidP="00877559">
      <w:pPr>
        <w:widowControl w:val="0"/>
        <w:numPr>
          <w:ilvl w:val="0"/>
          <w:numId w:val="68"/>
        </w:numPr>
        <w:tabs>
          <w:tab w:val="left" w:pos="983"/>
        </w:tabs>
        <w:spacing w:after="0" w:line="240" w:lineRule="auto"/>
        <w:ind w:left="0" w:firstLine="709"/>
        <w:jc w:val="both"/>
        <w:rPr>
          <w:rFonts w:eastAsia="Times New Roman" w:cs="Times New Roman"/>
          <w:sz w:val="24"/>
          <w:szCs w:val="24"/>
        </w:rPr>
      </w:pPr>
      <w:r w:rsidRPr="0090766E">
        <w:rPr>
          <w:rFonts w:eastAsia="Times New Roman" w:cs="Times New Roman"/>
          <w:b/>
          <w:sz w:val="24"/>
          <w:szCs w:val="24"/>
        </w:rPr>
        <w:t xml:space="preserve">3) духовно-нравственное воспитание </w:t>
      </w:r>
      <w:r w:rsidRPr="0090766E">
        <w:rPr>
          <w:rFonts w:eastAsia="Times New Roman" w:cs="Times New Roman"/>
          <w:bCs/>
          <w:sz w:val="24"/>
          <w:szCs w:val="24"/>
        </w:rPr>
        <w:t>—</w:t>
      </w:r>
      <w:r w:rsidRPr="0090766E">
        <w:rPr>
          <w:rFonts w:eastAsia="Times New Roman" w:cs="Times New Roman"/>
          <w:sz w:val="24"/>
          <w:szCs w:val="24"/>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4831EC60" w14:textId="77777777" w:rsidR="0090766E" w:rsidRPr="0090766E" w:rsidRDefault="0090766E" w:rsidP="00877559">
      <w:pPr>
        <w:widowControl w:val="0"/>
        <w:numPr>
          <w:ilvl w:val="0"/>
          <w:numId w:val="68"/>
        </w:numPr>
        <w:tabs>
          <w:tab w:val="left" w:pos="983"/>
        </w:tabs>
        <w:spacing w:after="0" w:line="240" w:lineRule="auto"/>
        <w:ind w:left="0" w:firstLine="709"/>
        <w:jc w:val="both"/>
        <w:rPr>
          <w:rFonts w:eastAsia="Times New Roman" w:cs="Times New Roman"/>
          <w:sz w:val="24"/>
          <w:szCs w:val="24"/>
        </w:rPr>
      </w:pPr>
      <w:r w:rsidRPr="0090766E">
        <w:rPr>
          <w:rFonts w:eastAsia="Times New Roman" w:cs="Times New Roman"/>
          <w:b/>
          <w:sz w:val="24"/>
          <w:szCs w:val="24"/>
        </w:rPr>
        <w:t xml:space="preserve">4) эстетическое воспитание </w:t>
      </w:r>
      <w:r w:rsidRPr="0090766E">
        <w:rPr>
          <w:rFonts w:eastAsia="Times New Roman" w:cs="Times New Roman"/>
          <w:bCs/>
          <w:sz w:val="24"/>
          <w:szCs w:val="24"/>
        </w:rPr>
        <w:t>—</w:t>
      </w:r>
      <w:r w:rsidRPr="0090766E">
        <w:rPr>
          <w:rFonts w:eastAsia="Times New Roman" w:cs="Times New Roman"/>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3E45EC93" w14:textId="77777777" w:rsidR="0090766E" w:rsidRPr="0090766E" w:rsidRDefault="0090766E" w:rsidP="00877559">
      <w:pPr>
        <w:widowControl w:val="0"/>
        <w:numPr>
          <w:ilvl w:val="0"/>
          <w:numId w:val="68"/>
        </w:numPr>
        <w:tabs>
          <w:tab w:val="left" w:pos="983"/>
        </w:tabs>
        <w:spacing w:after="0" w:line="240" w:lineRule="auto"/>
        <w:ind w:left="0" w:firstLine="709"/>
        <w:jc w:val="both"/>
        <w:rPr>
          <w:rFonts w:eastAsia="Times New Roman" w:cs="Times New Roman"/>
          <w:sz w:val="24"/>
          <w:szCs w:val="24"/>
        </w:rPr>
      </w:pPr>
      <w:r w:rsidRPr="0090766E">
        <w:rPr>
          <w:rFonts w:eastAsia="Times New Roman" w:cs="Times New Roman"/>
          <w:b/>
          <w:sz w:val="24"/>
          <w:szCs w:val="24"/>
        </w:rPr>
        <w:t>5) физическое воспитание</w:t>
      </w:r>
      <w:r w:rsidRPr="0090766E">
        <w:rPr>
          <w:rFonts w:eastAsia="Times New Roman" w:cs="Times New Roman"/>
          <w:sz w:val="24"/>
          <w:szCs w:val="24"/>
        </w:rPr>
        <w:t>,</w:t>
      </w:r>
      <w:r w:rsidRPr="0090766E">
        <w:rPr>
          <w:rFonts w:eastAsia="Times New Roman" w:cs="Times New Roman"/>
          <w:b/>
          <w:sz w:val="24"/>
          <w:szCs w:val="24"/>
        </w:rPr>
        <w:t xml:space="preserve"> формирование культуры здорового образа жизни и эмоционального благополучия </w:t>
      </w:r>
      <w:r w:rsidRPr="0090766E">
        <w:rPr>
          <w:rFonts w:eastAsia="Times New Roman" w:cs="Times New Roman"/>
          <w:bCs/>
          <w:sz w:val="24"/>
          <w:szCs w:val="24"/>
        </w:rPr>
        <w:t xml:space="preserve">— </w:t>
      </w:r>
      <w:r w:rsidRPr="0090766E">
        <w:rPr>
          <w:rFonts w:eastAsia="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1B91AB1B" w14:textId="77777777" w:rsidR="0090766E" w:rsidRPr="0090766E" w:rsidRDefault="0090766E" w:rsidP="00877559">
      <w:pPr>
        <w:widowControl w:val="0"/>
        <w:numPr>
          <w:ilvl w:val="0"/>
          <w:numId w:val="68"/>
        </w:numPr>
        <w:tabs>
          <w:tab w:val="left" w:pos="983"/>
        </w:tabs>
        <w:spacing w:after="0" w:line="240" w:lineRule="auto"/>
        <w:ind w:left="0" w:firstLine="709"/>
        <w:jc w:val="both"/>
        <w:rPr>
          <w:rFonts w:eastAsia="Times New Roman" w:cs="Times New Roman"/>
          <w:sz w:val="24"/>
          <w:szCs w:val="24"/>
        </w:rPr>
      </w:pPr>
      <w:r w:rsidRPr="0090766E">
        <w:rPr>
          <w:rFonts w:eastAsia="Times New Roman" w:cs="Times New Roman"/>
          <w:b/>
          <w:sz w:val="24"/>
          <w:szCs w:val="24"/>
        </w:rPr>
        <w:t>6) трудовое воспитание</w:t>
      </w:r>
      <w:r w:rsidRPr="0090766E">
        <w:rPr>
          <w:rFonts w:eastAsia="Times New Roman" w:cs="Times New Roman"/>
          <w:bCs/>
          <w:sz w:val="24"/>
          <w:szCs w:val="24"/>
        </w:rPr>
        <w:t xml:space="preserve"> —</w:t>
      </w:r>
      <w:r w:rsidRPr="0090766E">
        <w:rPr>
          <w:rFonts w:eastAsia="Times New Roman" w:cs="Times New Roman"/>
          <w:sz w:val="24"/>
          <w:szCs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3E5DED45" w14:textId="77777777" w:rsidR="0090766E" w:rsidRPr="0090766E" w:rsidRDefault="0090766E" w:rsidP="00877559">
      <w:pPr>
        <w:widowControl w:val="0"/>
        <w:numPr>
          <w:ilvl w:val="0"/>
          <w:numId w:val="68"/>
        </w:numPr>
        <w:tabs>
          <w:tab w:val="left" w:pos="983"/>
        </w:tabs>
        <w:spacing w:after="0" w:line="240" w:lineRule="auto"/>
        <w:ind w:left="0" w:firstLine="709"/>
        <w:jc w:val="both"/>
        <w:rPr>
          <w:rFonts w:eastAsia="Times New Roman" w:cs="Times New Roman"/>
          <w:sz w:val="24"/>
          <w:szCs w:val="24"/>
        </w:rPr>
      </w:pPr>
      <w:r w:rsidRPr="0090766E">
        <w:rPr>
          <w:rFonts w:eastAsia="Times New Roman" w:cs="Times New Roman"/>
          <w:b/>
          <w:sz w:val="24"/>
          <w:szCs w:val="24"/>
        </w:rPr>
        <w:t>7) экологическое воспитание</w:t>
      </w:r>
      <w:r w:rsidRPr="0090766E">
        <w:rPr>
          <w:rFonts w:eastAsia="Times New Roman" w:cs="Times New Roman"/>
          <w:bCs/>
          <w:sz w:val="24"/>
          <w:szCs w:val="24"/>
        </w:rPr>
        <w:t xml:space="preserve"> —</w:t>
      </w:r>
      <w:r w:rsidRPr="0090766E">
        <w:rPr>
          <w:rFonts w:eastAsia="Times New Roman" w:cs="Times New Roman"/>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34644E54" w14:textId="77777777" w:rsidR="0090766E" w:rsidRPr="0090766E" w:rsidRDefault="0090766E" w:rsidP="00877559">
      <w:pPr>
        <w:widowControl w:val="0"/>
        <w:numPr>
          <w:ilvl w:val="0"/>
          <w:numId w:val="68"/>
        </w:numPr>
        <w:tabs>
          <w:tab w:val="left" w:pos="983"/>
        </w:tabs>
        <w:spacing w:after="0" w:line="240" w:lineRule="auto"/>
        <w:ind w:left="0" w:firstLine="709"/>
        <w:jc w:val="center"/>
        <w:rPr>
          <w:rFonts w:eastAsia="Times New Roman" w:cs="Times New Roman"/>
          <w:b/>
          <w:sz w:val="24"/>
          <w:szCs w:val="24"/>
        </w:rPr>
      </w:pPr>
      <w:r w:rsidRPr="0090766E">
        <w:rPr>
          <w:rFonts w:eastAsia="Times New Roman" w:cs="Times New Roman"/>
          <w:b/>
          <w:sz w:val="24"/>
          <w:szCs w:val="24"/>
        </w:rPr>
        <w:t xml:space="preserve">8) ценности научного познания </w:t>
      </w:r>
      <w:r w:rsidRPr="0090766E">
        <w:rPr>
          <w:rFonts w:eastAsia="Times New Roman" w:cs="Times New Roman"/>
          <w:bCs/>
          <w:sz w:val="24"/>
          <w:szCs w:val="24"/>
        </w:rPr>
        <w:t xml:space="preserve">— </w:t>
      </w:r>
      <w:r w:rsidRPr="0090766E">
        <w:rPr>
          <w:rFonts w:eastAsia="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bookmarkStart w:id="1035" w:name="_Toc109838897"/>
      <w:bookmarkEnd w:id="1033"/>
    </w:p>
    <w:p w14:paraId="071DB354" w14:textId="77777777" w:rsidR="0090766E" w:rsidRPr="0090766E" w:rsidRDefault="0090766E" w:rsidP="0090766E">
      <w:pPr>
        <w:widowControl w:val="0"/>
        <w:tabs>
          <w:tab w:val="left" w:pos="983"/>
        </w:tabs>
        <w:spacing w:after="0" w:line="240" w:lineRule="auto"/>
        <w:ind w:firstLine="709"/>
        <w:jc w:val="center"/>
        <w:rPr>
          <w:rFonts w:eastAsia="Times New Roman" w:cs="Times New Roman"/>
          <w:b/>
          <w:sz w:val="24"/>
          <w:szCs w:val="24"/>
        </w:rPr>
      </w:pPr>
      <w:r w:rsidRPr="0090766E">
        <w:rPr>
          <w:rFonts w:eastAsia="Times New Roman" w:cs="Times New Roman"/>
          <w:b/>
          <w:sz w:val="24"/>
          <w:szCs w:val="24"/>
        </w:rPr>
        <w:t>1.3 Целевые ориентиры результатов воспитания</w:t>
      </w:r>
      <w:bookmarkEnd w:id="1035"/>
    </w:p>
    <w:p w14:paraId="19754395" w14:textId="77777777" w:rsidR="0090766E" w:rsidRPr="0090766E" w:rsidRDefault="0090766E" w:rsidP="0090766E">
      <w:pPr>
        <w:widowControl w:val="0"/>
        <w:tabs>
          <w:tab w:val="left" w:pos="983"/>
        </w:tabs>
        <w:spacing w:after="0" w:line="240" w:lineRule="auto"/>
        <w:ind w:firstLine="709"/>
        <w:jc w:val="both"/>
        <w:rPr>
          <w:rFonts w:eastAsia="Times New Roman" w:cs="Times New Roman"/>
          <w:sz w:val="24"/>
          <w:szCs w:val="24"/>
        </w:rPr>
      </w:pPr>
      <w:r w:rsidRPr="0090766E">
        <w:rPr>
          <w:rFonts w:eastAsia="Times New Roman" w:cs="Times New Roman"/>
          <w:sz w:val="24"/>
          <w:szCs w:val="24"/>
        </w:rPr>
        <w:t>Требования к личностным результатам освоения обучающимися адаптированных основных общеобразовательных программ каждого уровня образования установлены в федеральных государственных общеобразовательных стандартах (далее – ФГОС) обучающихся с ОВЗ.</w:t>
      </w:r>
    </w:p>
    <w:p w14:paraId="42AE6918" w14:textId="77777777" w:rsidR="0090766E" w:rsidRPr="0090766E" w:rsidRDefault="0090766E" w:rsidP="0090766E">
      <w:pPr>
        <w:widowControl w:val="0"/>
        <w:tabs>
          <w:tab w:val="left" w:pos="983"/>
        </w:tabs>
        <w:spacing w:after="0" w:line="240" w:lineRule="auto"/>
        <w:ind w:firstLine="709"/>
        <w:jc w:val="both"/>
        <w:rPr>
          <w:rFonts w:eastAsia="Times New Roman" w:cs="Times New Roman"/>
          <w:sz w:val="24"/>
          <w:szCs w:val="24"/>
        </w:rPr>
      </w:pPr>
      <w:r w:rsidRPr="0090766E">
        <w:rPr>
          <w:rFonts w:eastAsia="Times New Roman" w:cs="Times New Roman"/>
          <w:sz w:val="24"/>
          <w:szCs w:val="24"/>
        </w:rPr>
        <w:lastRenderedPageBreak/>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обучающихся с ОВЗ.</w:t>
      </w:r>
    </w:p>
    <w:p w14:paraId="38029FE0" w14:textId="77777777" w:rsidR="0090766E" w:rsidRPr="0090766E" w:rsidRDefault="0090766E" w:rsidP="0090766E">
      <w:pPr>
        <w:widowControl w:val="0"/>
        <w:tabs>
          <w:tab w:val="left" w:pos="983"/>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14:paraId="57BC2C44" w14:textId="77777777" w:rsidR="0090766E" w:rsidRPr="0090766E" w:rsidRDefault="0090766E" w:rsidP="0090766E">
      <w:pPr>
        <w:widowControl w:val="0"/>
        <w:tabs>
          <w:tab w:val="left" w:pos="983"/>
        </w:tabs>
        <w:spacing w:after="0" w:line="240" w:lineRule="auto"/>
        <w:ind w:firstLine="709"/>
        <w:jc w:val="both"/>
        <w:rPr>
          <w:rFonts w:eastAsia="Times New Roman" w:cs="Times New Roman"/>
          <w:sz w:val="24"/>
          <w:szCs w:val="24"/>
        </w:rPr>
      </w:pPr>
      <w:r w:rsidRPr="0090766E">
        <w:rPr>
          <w:rFonts w:eastAsia="Times New Roman" w:cs="Times New Roman"/>
          <w:sz w:val="24"/>
          <w:szCs w:val="24"/>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(Федеральный закон от 29.12.2012 № 273-ФЗ «Об образовании в Российской Федерации, (ст. 2, п. 2)</w:t>
      </w:r>
    </w:p>
    <w:p w14:paraId="68FB0903" w14:textId="77777777" w:rsidR="0090766E" w:rsidRPr="0090766E" w:rsidRDefault="0090766E" w:rsidP="0090766E">
      <w:pPr>
        <w:widowControl w:val="0"/>
        <w:spacing w:after="0" w:line="240" w:lineRule="auto"/>
        <w:ind w:firstLine="709"/>
        <w:jc w:val="both"/>
        <w:rPr>
          <w:rFonts w:eastAsia="Times New Roman" w:cs="Times New Roman"/>
          <w:b/>
          <w:sz w:val="24"/>
          <w:szCs w:val="24"/>
        </w:rPr>
      </w:pPr>
      <w:r w:rsidRPr="0090766E">
        <w:rPr>
          <w:rFonts w:eastAsia="Times New Roman" w:cs="Times New Roman"/>
          <w:b/>
          <w:sz w:val="24"/>
          <w:szCs w:val="24"/>
        </w:rPr>
        <w:t>Целевые ориентиры результатов воспитания на уровне начального общего образования.</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60"/>
      </w:tblGrid>
      <w:tr w:rsidR="0090766E" w:rsidRPr="0090766E" w14:paraId="6689F567" w14:textId="77777777" w:rsidTr="008A7CD6">
        <w:tc>
          <w:tcPr>
            <w:tcW w:w="10060" w:type="dxa"/>
            <w:tcBorders>
              <w:top w:val="single" w:sz="4" w:space="0" w:color="000000"/>
              <w:left w:val="single" w:sz="4" w:space="0" w:color="000000"/>
              <w:bottom w:val="single" w:sz="4" w:space="0" w:color="000000"/>
              <w:right w:val="single" w:sz="4" w:space="0" w:color="000000"/>
            </w:tcBorders>
          </w:tcPr>
          <w:p w14:paraId="0195AFE8" w14:textId="77777777" w:rsidR="0090766E" w:rsidRPr="0090766E" w:rsidRDefault="0090766E" w:rsidP="0090766E">
            <w:pPr>
              <w:widowControl w:val="0"/>
              <w:tabs>
                <w:tab w:val="left" w:pos="851"/>
              </w:tabs>
              <w:spacing w:after="0" w:line="240" w:lineRule="auto"/>
              <w:jc w:val="center"/>
              <w:rPr>
                <w:rFonts w:eastAsia="Times New Roman" w:cs="Times New Roman"/>
                <w:sz w:val="24"/>
                <w:szCs w:val="24"/>
              </w:rPr>
            </w:pPr>
            <w:r w:rsidRPr="0090766E">
              <w:rPr>
                <w:rFonts w:eastAsia="Times New Roman" w:cs="Times New Roman"/>
                <w:b/>
                <w:sz w:val="24"/>
                <w:szCs w:val="24"/>
              </w:rPr>
              <w:t>Целевые ориентиры</w:t>
            </w:r>
          </w:p>
        </w:tc>
      </w:tr>
      <w:tr w:rsidR="0090766E" w:rsidRPr="0090766E" w14:paraId="4E8261D2" w14:textId="77777777" w:rsidTr="008A7CD6">
        <w:tc>
          <w:tcPr>
            <w:tcW w:w="10060" w:type="dxa"/>
            <w:tcBorders>
              <w:top w:val="single" w:sz="4" w:space="0" w:color="000000"/>
              <w:left w:val="single" w:sz="4" w:space="0" w:color="000000"/>
              <w:bottom w:val="single" w:sz="4" w:space="0" w:color="000000"/>
              <w:right w:val="single" w:sz="4" w:space="0" w:color="000000"/>
            </w:tcBorders>
          </w:tcPr>
          <w:p w14:paraId="55984B02" w14:textId="77777777" w:rsidR="0090766E" w:rsidRPr="0090766E" w:rsidRDefault="0090766E" w:rsidP="0090766E">
            <w:pPr>
              <w:widowControl w:val="0"/>
              <w:tabs>
                <w:tab w:val="left" w:pos="851"/>
              </w:tabs>
              <w:spacing w:after="0" w:line="240" w:lineRule="auto"/>
              <w:jc w:val="both"/>
              <w:rPr>
                <w:rFonts w:eastAsia="Times New Roman" w:cs="Times New Roman"/>
                <w:b/>
                <w:sz w:val="24"/>
                <w:szCs w:val="24"/>
              </w:rPr>
            </w:pPr>
            <w:r w:rsidRPr="0090766E">
              <w:rPr>
                <w:rFonts w:eastAsia="Times New Roman" w:cs="Times New Roman"/>
                <w:b/>
                <w:sz w:val="24"/>
                <w:szCs w:val="24"/>
              </w:rPr>
              <w:t>Гражданско-патриотическое воспитание</w:t>
            </w:r>
          </w:p>
        </w:tc>
      </w:tr>
      <w:tr w:rsidR="0090766E" w:rsidRPr="0090766E" w14:paraId="2ECC8EF5" w14:textId="77777777" w:rsidTr="008A7CD6">
        <w:tc>
          <w:tcPr>
            <w:tcW w:w="10060" w:type="dxa"/>
            <w:tcBorders>
              <w:top w:val="single" w:sz="4" w:space="0" w:color="000000"/>
              <w:left w:val="single" w:sz="4" w:space="0" w:color="000000"/>
              <w:bottom w:val="single" w:sz="4" w:space="0" w:color="000000"/>
              <w:right w:val="single" w:sz="4" w:space="0" w:color="000000"/>
            </w:tcBorders>
          </w:tcPr>
          <w:p w14:paraId="7AEF83D0" w14:textId="77777777" w:rsidR="0090766E" w:rsidRPr="0090766E" w:rsidRDefault="0090766E" w:rsidP="0090766E">
            <w:pPr>
              <w:tabs>
                <w:tab w:val="left" w:pos="4"/>
                <w:tab w:val="left" w:pos="288"/>
              </w:tabs>
              <w:spacing w:after="0" w:line="240" w:lineRule="auto"/>
              <w:jc w:val="both"/>
              <w:rPr>
                <w:rFonts w:eastAsia="Times New Roman" w:cs="Times New Roman"/>
                <w:sz w:val="24"/>
                <w:szCs w:val="24"/>
              </w:rPr>
            </w:pPr>
            <w:r w:rsidRPr="0090766E">
              <w:rPr>
                <w:rFonts w:eastAsia="Times New Roman" w:cs="Times New Roman"/>
                <w:sz w:val="24"/>
                <w:szCs w:val="24"/>
              </w:rPr>
              <w:t xml:space="preserve">- Знающий и любящий свою малую родину, свой край. </w:t>
            </w:r>
          </w:p>
          <w:p w14:paraId="51A0AA30" w14:textId="77777777" w:rsidR="0090766E" w:rsidRPr="0090766E" w:rsidRDefault="0090766E" w:rsidP="0090766E">
            <w:pPr>
              <w:tabs>
                <w:tab w:val="left" w:pos="4"/>
                <w:tab w:val="left" w:pos="288"/>
              </w:tabs>
              <w:spacing w:after="0" w:line="240" w:lineRule="auto"/>
              <w:jc w:val="both"/>
              <w:rPr>
                <w:rFonts w:eastAsia="Times New Roman" w:cs="Times New Roman"/>
                <w:sz w:val="24"/>
                <w:szCs w:val="24"/>
              </w:rPr>
            </w:pPr>
            <w:r w:rsidRPr="0090766E">
              <w:rPr>
                <w:rFonts w:eastAsia="Times New Roman" w:cs="Times New Roman"/>
                <w:sz w:val="24"/>
                <w:szCs w:val="24"/>
              </w:rPr>
              <w:t>- Имеющий представление о своей Родине — России, её территории, расположении.</w:t>
            </w:r>
          </w:p>
          <w:p w14:paraId="1BADD55F" w14:textId="77777777" w:rsidR="0090766E" w:rsidRPr="0090766E" w:rsidRDefault="0090766E" w:rsidP="0090766E">
            <w:pPr>
              <w:tabs>
                <w:tab w:val="left" w:pos="4"/>
                <w:tab w:val="left" w:pos="288"/>
              </w:tabs>
              <w:spacing w:after="0" w:line="240" w:lineRule="auto"/>
              <w:jc w:val="both"/>
              <w:rPr>
                <w:rFonts w:eastAsia="Times New Roman" w:cs="Times New Roman"/>
                <w:sz w:val="24"/>
                <w:szCs w:val="24"/>
              </w:rPr>
            </w:pPr>
            <w:r w:rsidRPr="0090766E">
              <w:rPr>
                <w:rFonts w:eastAsia="Times New Roman" w:cs="Times New Roman"/>
                <w:sz w:val="24"/>
                <w:szCs w:val="24"/>
              </w:rPr>
              <w:t>- Сознающий принадлежность к своему народу, проявляющий уважение к своему и другим народам.</w:t>
            </w:r>
          </w:p>
          <w:p w14:paraId="76DF607F" w14:textId="77777777" w:rsidR="0090766E" w:rsidRPr="0090766E" w:rsidRDefault="0090766E" w:rsidP="0090766E">
            <w:pPr>
              <w:tabs>
                <w:tab w:val="left" w:pos="4"/>
                <w:tab w:val="left" w:pos="288"/>
              </w:tabs>
              <w:spacing w:after="0" w:line="240" w:lineRule="auto"/>
              <w:jc w:val="both"/>
              <w:rPr>
                <w:rFonts w:eastAsia="Times New Roman" w:cs="Times New Roman"/>
                <w:sz w:val="24"/>
                <w:szCs w:val="24"/>
              </w:rPr>
            </w:pPr>
            <w:r w:rsidRPr="0090766E">
              <w:rPr>
                <w:rFonts w:eastAsia="Times New Roman" w:cs="Times New Roman"/>
                <w:sz w:val="24"/>
                <w:szCs w:val="24"/>
              </w:rPr>
              <w:t>- Сознающий свою принадлежность к общности граждан России.</w:t>
            </w:r>
          </w:p>
          <w:p w14:paraId="7285D0CF" w14:textId="77777777" w:rsidR="0090766E" w:rsidRPr="0090766E" w:rsidRDefault="0090766E" w:rsidP="0090766E">
            <w:pPr>
              <w:tabs>
                <w:tab w:val="left" w:pos="4"/>
                <w:tab w:val="left" w:pos="288"/>
              </w:tabs>
              <w:spacing w:after="0" w:line="240" w:lineRule="auto"/>
              <w:jc w:val="both"/>
              <w:rPr>
                <w:rFonts w:eastAsia="Times New Roman" w:cs="Times New Roman"/>
                <w:sz w:val="24"/>
                <w:szCs w:val="24"/>
              </w:rPr>
            </w:pPr>
            <w:r w:rsidRPr="0090766E">
              <w:rPr>
                <w:rFonts w:eastAsia="Times New Roman" w:cs="Times New Roman"/>
                <w:sz w:val="24"/>
                <w:szCs w:val="24"/>
              </w:rPr>
              <w:t>- Понимающий свою сопричастность к прошлому, настоящему и будущему своей малой Родины, родного края, Российского государства.</w:t>
            </w:r>
          </w:p>
          <w:p w14:paraId="12A88BF7" w14:textId="77777777" w:rsidR="0090766E" w:rsidRPr="0090766E" w:rsidRDefault="0090766E" w:rsidP="0090766E">
            <w:pPr>
              <w:tabs>
                <w:tab w:val="left" w:pos="4"/>
                <w:tab w:val="left" w:pos="288"/>
              </w:tabs>
              <w:spacing w:after="0" w:line="240" w:lineRule="auto"/>
              <w:jc w:val="both"/>
              <w:rPr>
                <w:rFonts w:eastAsia="Times New Roman" w:cs="Times New Roman"/>
                <w:sz w:val="24"/>
                <w:szCs w:val="24"/>
              </w:rPr>
            </w:pPr>
            <w:r w:rsidRPr="0090766E">
              <w:rPr>
                <w:rFonts w:eastAsia="Times New Roman" w:cs="Times New Roman"/>
                <w:sz w:val="24"/>
                <w:szCs w:val="24"/>
              </w:rPr>
              <w:t>-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670E3275" w14:textId="77777777" w:rsidR="0090766E" w:rsidRPr="0090766E" w:rsidRDefault="0090766E" w:rsidP="0090766E">
            <w:pPr>
              <w:tabs>
                <w:tab w:val="left" w:pos="4"/>
                <w:tab w:val="left" w:pos="288"/>
              </w:tabs>
              <w:spacing w:after="0" w:line="240" w:lineRule="auto"/>
              <w:jc w:val="both"/>
              <w:rPr>
                <w:rFonts w:eastAsia="Times New Roman" w:cs="Times New Roman"/>
                <w:sz w:val="24"/>
                <w:szCs w:val="24"/>
              </w:rPr>
            </w:pPr>
            <w:r w:rsidRPr="0090766E">
              <w:rPr>
                <w:rFonts w:eastAsia="Times New Roman" w:cs="Times New Roman"/>
                <w:sz w:val="24"/>
                <w:szCs w:val="24"/>
              </w:rPr>
              <w:t>- Имеющий первоначальные представления о правах и ответственности человека в обществе, гражданских правах и обязанностях.</w:t>
            </w:r>
          </w:p>
          <w:p w14:paraId="26B2A765" w14:textId="77777777" w:rsidR="0090766E" w:rsidRPr="0090766E" w:rsidRDefault="0090766E" w:rsidP="0090766E">
            <w:pPr>
              <w:widowControl w:val="0"/>
              <w:tabs>
                <w:tab w:val="left" w:pos="318"/>
              </w:tabs>
              <w:spacing w:after="0" w:line="240" w:lineRule="auto"/>
              <w:jc w:val="both"/>
              <w:rPr>
                <w:rFonts w:eastAsia="Times New Roman" w:cs="Times New Roman"/>
                <w:sz w:val="24"/>
                <w:szCs w:val="24"/>
              </w:rPr>
            </w:pPr>
            <w:r w:rsidRPr="0090766E">
              <w:rPr>
                <w:rFonts w:eastAsia="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90766E" w:rsidRPr="0090766E" w14:paraId="0873D285" w14:textId="77777777" w:rsidTr="008A7CD6">
        <w:tc>
          <w:tcPr>
            <w:tcW w:w="10060" w:type="dxa"/>
            <w:tcBorders>
              <w:top w:val="single" w:sz="4" w:space="0" w:color="000000"/>
              <w:left w:val="single" w:sz="4" w:space="0" w:color="000000"/>
              <w:bottom w:val="single" w:sz="4" w:space="0" w:color="000000"/>
              <w:right w:val="single" w:sz="4" w:space="0" w:color="000000"/>
            </w:tcBorders>
          </w:tcPr>
          <w:p w14:paraId="7895087E" w14:textId="77777777" w:rsidR="0090766E" w:rsidRPr="0090766E" w:rsidRDefault="0090766E" w:rsidP="0090766E">
            <w:pPr>
              <w:tabs>
                <w:tab w:val="left" w:pos="4"/>
                <w:tab w:val="left" w:pos="288"/>
              </w:tabs>
              <w:spacing w:after="0" w:line="240" w:lineRule="auto"/>
              <w:jc w:val="both"/>
              <w:rPr>
                <w:rFonts w:eastAsia="Times New Roman" w:cs="Times New Roman"/>
                <w:b/>
                <w:sz w:val="24"/>
                <w:szCs w:val="24"/>
              </w:rPr>
            </w:pPr>
            <w:r w:rsidRPr="0090766E">
              <w:rPr>
                <w:rFonts w:eastAsia="Times New Roman" w:cs="Times New Roman"/>
                <w:b/>
                <w:sz w:val="24"/>
                <w:szCs w:val="24"/>
              </w:rPr>
              <w:t>Духовно-нравственное воспитание</w:t>
            </w:r>
          </w:p>
        </w:tc>
      </w:tr>
      <w:tr w:rsidR="0090766E" w:rsidRPr="0090766E" w14:paraId="35D3A64E" w14:textId="77777777" w:rsidTr="008A7CD6">
        <w:tc>
          <w:tcPr>
            <w:tcW w:w="10060" w:type="dxa"/>
            <w:tcBorders>
              <w:top w:val="single" w:sz="4" w:space="0" w:color="000000"/>
              <w:left w:val="single" w:sz="4" w:space="0" w:color="000000"/>
              <w:bottom w:val="single" w:sz="4" w:space="0" w:color="000000"/>
              <w:right w:val="single" w:sz="4" w:space="0" w:color="000000"/>
            </w:tcBorders>
          </w:tcPr>
          <w:p w14:paraId="5E5FFED3" w14:textId="77777777" w:rsidR="0090766E" w:rsidRPr="0090766E" w:rsidRDefault="0090766E" w:rsidP="0090766E">
            <w:pPr>
              <w:tabs>
                <w:tab w:val="left" w:pos="4"/>
                <w:tab w:val="left" w:pos="288"/>
                <w:tab w:val="left" w:pos="430"/>
              </w:tabs>
              <w:spacing w:after="0" w:line="240" w:lineRule="auto"/>
              <w:jc w:val="both"/>
              <w:rPr>
                <w:rFonts w:eastAsia="Times New Roman" w:cs="Times New Roman"/>
                <w:sz w:val="24"/>
                <w:szCs w:val="24"/>
              </w:rPr>
            </w:pPr>
            <w:r w:rsidRPr="0090766E">
              <w:rPr>
                <w:rFonts w:eastAsia="Times New Roman" w:cs="Times New Roman"/>
                <w:sz w:val="24"/>
                <w:szCs w:val="24"/>
              </w:rPr>
              <w:t xml:space="preserve">- Сознающий ценность каждой человеческой жизни, признающий индивидуальность и достоинство каждого человека. </w:t>
            </w:r>
          </w:p>
          <w:p w14:paraId="23BFBB92" w14:textId="77777777" w:rsidR="0090766E" w:rsidRPr="0090766E" w:rsidRDefault="0090766E" w:rsidP="0090766E">
            <w:pPr>
              <w:tabs>
                <w:tab w:val="left" w:pos="4"/>
                <w:tab w:val="left" w:pos="288"/>
                <w:tab w:val="left" w:pos="430"/>
              </w:tabs>
              <w:spacing w:after="0" w:line="240" w:lineRule="auto"/>
              <w:jc w:val="both"/>
              <w:rPr>
                <w:rFonts w:eastAsia="Times New Roman" w:cs="Times New Roman"/>
                <w:sz w:val="24"/>
                <w:szCs w:val="24"/>
              </w:rPr>
            </w:pPr>
            <w:r w:rsidRPr="0090766E">
              <w:rPr>
                <w:rFonts w:eastAsia="Times New Roman" w:cs="Times New Roman"/>
                <w:sz w:val="24"/>
                <w:szCs w:val="24"/>
              </w:rPr>
              <w:t xml:space="preserve">-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14:paraId="0D8B9E7E" w14:textId="77777777" w:rsidR="0090766E" w:rsidRPr="0090766E" w:rsidRDefault="0090766E" w:rsidP="0090766E">
            <w:pPr>
              <w:tabs>
                <w:tab w:val="left" w:pos="4"/>
                <w:tab w:val="left" w:pos="288"/>
                <w:tab w:val="left" w:pos="430"/>
              </w:tabs>
              <w:spacing w:after="0" w:line="240" w:lineRule="auto"/>
              <w:jc w:val="both"/>
              <w:rPr>
                <w:rFonts w:eastAsia="Times New Roman" w:cs="Times New Roman"/>
                <w:sz w:val="24"/>
                <w:szCs w:val="24"/>
              </w:rPr>
            </w:pPr>
            <w:r w:rsidRPr="0090766E">
              <w:rPr>
                <w:rFonts w:eastAsia="Times New Roman" w:cs="Times New Roman"/>
                <w:sz w:val="24"/>
                <w:szCs w:val="24"/>
              </w:rPr>
              <w:t>- Умеющий оценивать поступки с позиции их соответствия нравственным нормам, осознающий ответственность за свои поступки.</w:t>
            </w:r>
          </w:p>
          <w:p w14:paraId="404C0211" w14:textId="77777777" w:rsidR="0090766E" w:rsidRPr="0090766E" w:rsidRDefault="0090766E" w:rsidP="0090766E">
            <w:pPr>
              <w:tabs>
                <w:tab w:val="left" w:pos="4"/>
                <w:tab w:val="left" w:pos="288"/>
                <w:tab w:val="left" w:pos="430"/>
              </w:tabs>
              <w:spacing w:after="0" w:line="240" w:lineRule="auto"/>
              <w:jc w:val="both"/>
              <w:rPr>
                <w:rFonts w:eastAsia="Times New Roman" w:cs="Times New Roman"/>
                <w:sz w:val="24"/>
                <w:szCs w:val="24"/>
              </w:rPr>
            </w:pPr>
            <w:r w:rsidRPr="0090766E">
              <w:rPr>
                <w:rFonts w:eastAsia="Times New Roman" w:cs="Times New Roman"/>
                <w:sz w:val="24"/>
                <w:szCs w:val="24"/>
              </w:rPr>
              <w:t xml:space="preserve">-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14:paraId="3EF82C27" w14:textId="77777777" w:rsidR="0090766E" w:rsidRPr="0090766E" w:rsidRDefault="0090766E" w:rsidP="0090766E">
            <w:pPr>
              <w:tabs>
                <w:tab w:val="left" w:pos="4"/>
                <w:tab w:val="left" w:pos="288"/>
                <w:tab w:val="left" w:pos="430"/>
              </w:tabs>
              <w:spacing w:after="0" w:line="240" w:lineRule="auto"/>
              <w:jc w:val="both"/>
              <w:rPr>
                <w:rFonts w:eastAsia="Times New Roman" w:cs="Times New Roman"/>
                <w:sz w:val="24"/>
                <w:szCs w:val="24"/>
              </w:rPr>
            </w:pPr>
            <w:r w:rsidRPr="0090766E">
              <w:rPr>
                <w:rFonts w:eastAsia="Times New Roman" w:cs="Times New Roman"/>
                <w:sz w:val="24"/>
                <w:szCs w:val="24"/>
              </w:rPr>
              <w:t>- Уважающий духовно-нравственную культуру своей семьи, своего народа, семейные ценности с учётом национальной, религиозной принадлежности.</w:t>
            </w:r>
          </w:p>
          <w:p w14:paraId="51C2B62C" w14:textId="77777777" w:rsidR="0090766E" w:rsidRPr="0090766E" w:rsidRDefault="0090766E" w:rsidP="0090766E">
            <w:pPr>
              <w:tabs>
                <w:tab w:val="left" w:pos="4"/>
                <w:tab w:val="left" w:pos="288"/>
                <w:tab w:val="left" w:pos="430"/>
              </w:tabs>
              <w:spacing w:after="0" w:line="240" w:lineRule="auto"/>
              <w:jc w:val="both"/>
              <w:rPr>
                <w:rFonts w:eastAsia="Times New Roman" w:cs="Times New Roman"/>
                <w:sz w:val="24"/>
                <w:szCs w:val="24"/>
              </w:rPr>
            </w:pPr>
            <w:r w:rsidRPr="0090766E">
              <w:rPr>
                <w:rFonts w:eastAsia="Times New Roman" w:cs="Times New Roman"/>
                <w:sz w:val="24"/>
                <w:szCs w:val="24"/>
              </w:rPr>
              <w:t>- Сознающий нравственную и эстетическую ценность литературы, родного языка, русского языка, проявляющий интерес к чтению.</w:t>
            </w:r>
          </w:p>
        </w:tc>
      </w:tr>
      <w:tr w:rsidR="0090766E" w:rsidRPr="0090766E" w14:paraId="721057BD" w14:textId="77777777" w:rsidTr="008A7CD6">
        <w:tc>
          <w:tcPr>
            <w:tcW w:w="10060" w:type="dxa"/>
            <w:tcBorders>
              <w:top w:val="single" w:sz="4" w:space="0" w:color="000000"/>
              <w:left w:val="single" w:sz="4" w:space="0" w:color="000000"/>
              <w:bottom w:val="single" w:sz="4" w:space="0" w:color="000000"/>
              <w:right w:val="single" w:sz="4" w:space="0" w:color="000000"/>
            </w:tcBorders>
          </w:tcPr>
          <w:p w14:paraId="139FBC88" w14:textId="77777777" w:rsidR="0090766E" w:rsidRPr="0090766E" w:rsidRDefault="0090766E" w:rsidP="0090766E">
            <w:pPr>
              <w:tabs>
                <w:tab w:val="left" w:pos="4"/>
                <w:tab w:val="left" w:pos="288"/>
                <w:tab w:val="left" w:pos="430"/>
              </w:tabs>
              <w:spacing w:after="0" w:line="240" w:lineRule="auto"/>
              <w:jc w:val="both"/>
              <w:rPr>
                <w:rFonts w:eastAsia="Times New Roman" w:cs="Times New Roman"/>
                <w:b/>
                <w:sz w:val="24"/>
                <w:szCs w:val="24"/>
              </w:rPr>
            </w:pPr>
            <w:r w:rsidRPr="0090766E">
              <w:rPr>
                <w:rFonts w:eastAsia="Times New Roman" w:cs="Times New Roman"/>
                <w:b/>
                <w:sz w:val="24"/>
                <w:szCs w:val="24"/>
              </w:rPr>
              <w:t>Эстетическое воспитание</w:t>
            </w:r>
          </w:p>
        </w:tc>
      </w:tr>
      <w:tr w:rsidR="0090766E" w:rsidRPr="0090766E" w14:paraId="6B4A920E" w14:textId="77777777" w:rsidTr="008A7CD6">
        <w:tc>
          <w:tcPr>
            <w:tcW w:w="10060" w:type="dxa"/>
            <w:tcBorders>
              <w:top w:val="single" w:sz="4" w:space="0" w:color="000000"/>
              <w:left w:val="single" w:sz="4" w:space="0" w:color="000000"/>
              <w:bottom w:val="single" w:sz="4" w:space="0" w:color="000000"/>
              <w:right w:val="single" w:sz="4" w:space="0" w:color="000000"/>
            </w:tcBorders>
          </w:tcPr>
          <w:p w14:paraId="7802DF8C" w14:textId="77777777" w:rsidR="0090766E" w:rsidRPr="0090766E" w:rsidRDefault="0090766E" w:rsidP="0090766E">
            <w:pPr>
              <w:tabs>
                <w:tab w:val="left" w:pos="4"/>
                <w:tab w:val="left" w:pos="288"/>
                <w:tab w:val="left" w:pos="430"/>
              </w:tabs>
              <w:spacing w:after="0" w:line="240" w:lineRule="auto"/>
              <w:jc w:val="both"/>
              <w:rPr>
                <w:rFonts w:eastAsia="Times New Roman" w:cs="Times New Roman"/>
                <w:sz w:val="24"/>
                <w:szCs w:val="24"/>
              </w:rPr>
            </w:pPr>
            <w:r w:rsidRPr="0090766E">
              <w:rPr>
                <w:rFonts w:eastAsia="Times New Roman" w:cs="Times New Roman"/>
                <w:sz w:val="24"/>
                <w:szCs w:val="24"/>
              </w:rPr>
              <w:t>- Способный воспринимать и чувствовать прекрасное в быту, природе, искусстве, творчестве людей.</w:t>
            </w:r>
          </w:p>
          <w:p w14:paraId="214701A9" w14:textId="77777777" w:rsidR="0090766E" w:rsidRPr="0090766E" w:rsidRDefault="0090766E" w:rsidP="0090766E">
            <w:pPr>
              <w:tabs>
                <w:tab w:val="left" w:pos="4"/>
                <w:tab w:val="left" w:pos="288"/>
                <w:tab w:val="left" w:pos="430"/>
              </w:tabs>
              <w:spacing w:after="0" w:line="240" w:lineRule="auto"/>
              <w:jc w:val="both"/>
              <w:rPr>
                <w:rFonts w:eastAsia="Times New Roman" w:cs="Times New Roman"/>
                <w:sz w:val="24"/>
                <w:szCs w:val="24"/>
              </w:rPr>
            </w:pPr>
            <w:r w:rsidRPr="0090766E">
              <w:rPr>
                <w:rFonts w:eastAsia="Times New Roman" w:cs="Times New Roman"/>
                <w:sz w:val="24"/>
                <w:szCs w:val="24"/>
              </w:rPr>
              <w:t>- Проявляющий интерес и уважение к отечественной и мировой художественной культуре.</w:t>
            </w:r>
          </w:p>
          <w:p w14:paraId="3C17775A" w14:textId="77777777" w:rsidR="0090766E" w:rsidRPr="0090766E" w:rsidRDefault="0090766E" w:rsidP="0090766E">
            <w:pPr>
              <w:widowControl w:val="0"/>
              <w:tabs>
                <w:tab w:val="left" w:pos="4"/>
                <w:tab w:val="left" w:pos="288"/>
                <w:tab w:val="left" w:pos="430"/>
              </w:tabs>
              <w:spacing w:after="0" w:line="240" w:lineRule="auto"/>
              <w:jc w:val="both"/>
              <w:rPr>
                <w:rFonts w:eastAsia="Times New Roman" w:cs="Times New Roman"/>
                <w:sz w:val="24"/>
                <w:szCs w:val="24"/>
              </w:rPr>
            </w:pPr>
            <w:r w:rsidRPr="0090766E">
              <w:rPr>
                <w:rFonts w:eastAsia="Times New Roman" w:cs="Times New Roman"/>
                <w:sz w:val="24"/>
                <w:szCs w:val="24"/>
              </w:rPr>
              <w:t>- Проявляющий стремление к самовыражению в разных видах художественной деятельности, искусстве.</w:t>
            </w:r>
          </w:p>
        </w:tc>
      </w:tr>
      <w:tr w:rsidR="0090766E" w:rsidRPr="0090766E" w14:paraId="66F6DBBF" w14:textId="77777777" w:rsidTr="008A7CD6">
        <w:tc>
          <w:tcPr>
            <w:tcW w:w="10060" w:type="dxa"/>
            <w:tcBorders>
              <w:top w:val="single" w:sz="4" w:space="0" w:color="000000"/>
              <w:left w:val="single" w:sz="4" w:space="0" w:color="000000"/>
              <w:bottom w:val="single" w:sz="4" w:space="0" w:color="000000"/>
              <w:right w:val="single" w:sz="4" w:space="0" w:color="000000"/>
            </w:tcBorders>
          </w:tcPr>
          <w:p w14:paraId="26D2258A" w14:textId="77777777" w:rsidR="0090766E" w:rsidRPr="0090766E" w:rsidRDefault="0090766E" w:rsidP="0090766E">
            <w:pPr>
              <w:tabs>
                <w:tab w:val="left" w:pos="4"/>
                <w:tab w:val="left" w:pos="288"/>
                <w:tab w:val="left" w:pos="430"/>
              </w:tabs>
              <w:spacing w:after="0" w:line="240" w:lineRule="auto"/>
              <w:jc w:val="both"/>
              <w:rPr>
                <w:rFonts w:eastAsia="Times New Roman" w:cs="Times New Roman"/>
                <w:b/>
                <w:sz w:val="24"/>
                <w:szCs w:val="24"/>
              </w:rPr>
            </w:pPr>
            <w:r w:rsidRPr="0090766E">
              <w:rPr>
                <w:rFonts w:eastAsia="Times New Roman" w:cs="Times New Roman"/>
                <w:b/>
                <w:sz w:val="24"/>
                <w:szCs w:val="24"/>
              </w:rPr>
              <w:lastRenderedPageBreak/>
              <w:t>Физическое воспитание, формирование культуры здоровья и эмоционального благополучия</w:t>
            </w:r>
          </w:p>
        </w:tc>
      </w:tr>
      <w:tr w:rsidR="0090766E" w:rsidRPr="0090766E" w14:paraId="354B6203" w14:textId="77777777" w:rsidTr="008A7CD6">
        <w:trPr>
          <w:trHeight w:val="131"/>
        </w:trPr>
        <w:tc>
          <w:tcPr>
            <w:tcW w:w="10060" w:type="dxa"/>
            <w:tcBorders>
              <w:top w:val="single" w:sz="4" w:space="0" w:color="000000"/>
              <w:left w:val="single" w:sz="4" w:space="0" w:color="000000"/>
              <w:bottom w:val="single" w:sz="4" w:space="0" w:color="000000"/>
              <w:right w:val="single" w:sz="4" w:space="0" w:color="000000"/>
            </w:tcBorders>
          </w:tcPr>
          <w:p w14:paraId="27592C91" w14:textId="77777777" w:rsidR="0090766E" w:rsidRPr="0090766E" w:rsidRDefault="0090766E" w:rsidP="0090766E">
            <w:pPr>
              <w:tabs>
                <w:tab w:val="left" w:pos="4"/>
                <w:tab w:val="left" w:pos="288"/>
                <w:tab w:val="left" w:pos="430"/>
              </w:tabs>
              <w:spacing w:after="0" w:line="240" w:lineRule="auto"/>
              <w:jc w:val="both"/>
              <w:rPr>
                <w:rFonts w:eastAsia="Times New Roman" w:cs="Times New Roman"/>
                <w:sz w:val="24"/>
                <w:szCs w:val="24"/>
              </w:rPr>
            </w:pPr>
            <w:r w:rsidRPr="0090766E">
              <w:rPr>
                <w:rFonts w:eastAsia="Times New Roman" w:cs="Times New Roman"/>
                <w:sz w:val="24"/>
                <w:szCs w:val="24"/>
              </w:rPr>
              <w:t>-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230F8C05" w14:textId="77777777" w:rsidR="0090766E" w:rsidRPr="0090766E" w:rsidRDefault="0090766E" w:rsidP="0090766E">
            <w:pPr>
              <w:tabs>
                <w:tab w:val="left" w:pos="4"/>
                <w:tab w:val="left" w:pos="288"/>
                <w:tab w:val="left" w:pos="430"/>
              </w:tabs>
              <w:spacing w:after="0" w:line="240" w:lineRule="auto"/>
              <w:jc w:val="both"/>
              <w:rPr>
                <w:rFonts w:eastAsia="Times New Roman" w:cs="Times New Roman"/>
                <w:sz w:val="24"/>
                <w:szCs w:val="24"/>
              </w:rPr>
            </w:pPr>
            <w:r w:rsidRPr="0090766E">
              <w:rPr>
                <w:rFonts w:eastAsia="Times New Roman" w:cs="Times New Roman"/>
                <w:sz w:val="24"/>
                <w:szCs w:val="24"/>
              </w:rPr>
              <w:t>- Владеющий основными навыками личной и общественной гигиены, безопасного поведения в быту, природе, обществе.</w:t>
            </w:r>
          </w:p>
          <w:p w14:paraId="267B7163" w14:textId="77777777" w:rsidR="0090766E" w:rsidRPr="0090766E" w:rsidRDefault="0090766E" w:rsidP="0090766E">
            <w:pPr>
              <w:tabs>
                <w:tab w:val="left" w:pos="4"/>
                <w:tab w:val="left" w:pos="288"/>
                <w:tab w:val="left" w:pos="430"/>
              </w:tabs>
              <w:spacing w:after="0" w:line="240" w:lineRule="auto"/>
              <w:jc w:val="both"/>
              <w:rPr>
                <w:rFonts w:eastAsia="Times New Roman" w:cs="Times New Roman"/>
                <w:sz w:val="24"/>
                <w:szCs w:val="24"/>
              </w:rPr>
            </w:pPr>
            <w:r w:rsidRPr="0090766E">
              <w:rPr>
                <w:rFonts w:eastAsia="Times New Roman" w:cs="Times New Roman"/>
                <w:sz w:val="24"/>
                <w:szCs w:val="24"/>
              </w:rPr>
              <w:t>- Ориентированный на физическое развитие с учётом возможностей здоровья, занятия физкультурой и спортом.</w:t>
            </w:r>
          </w:p>
          <w:p w14:paraId="68B9A713" w14:textId="77777777" w:rsidR="0090766E" w:rsidRPr="0090766E" w:rsidRDefault="0090766E" w:rsidP="0090766E">
            <w:pPr>
              <w:tabs>
                <w:tab w:val="left" w:pos="4"/>
                <w:tab w:val="left" w:pos="288"/>
                <w:tab w:val="left" w:pos="430"/>
              </w:tabs>
              <w:spacing w:after="0" w:line="240" w:lineRule="auto"/>
              <w:jc w:val="both"/>
              <w:rPr>
                <w:rFonts w:eastAsia="Times New Roman" w:cs="Times New Roman"/>
                <w:sz w:val="24"/>
                <w:szCs w:val="24"/>
              </w:rPr>
            </w:pPr>
            <w:r w:rsidRPr="0090766E">
              <w:rPr>
                <w:rFonts w:eastAsia="Times New Roman" w:cs="Times New Roman"/>
                <w:sz w:val="24"/>
                <w:szCs w:val="24"/>
              </w:rPr>
              <w:t xml:space="preserve">- 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90766E" w:rsidRPr="0090766E" w14:paraId="06A600D3" w14:textId="77777777" w:rsidTr="008A7CD6">
        <w:trPr>
          <w:trHeight w:val="131"/>
        </w:trPr>
        <w:tc>
          <w:tcPr>
            <w:tcW w:w="10060" w:type="dxa"/>
            <w:tcBorders>
              <w:top w:val="single" w:sz="4" w:space="0" w:color="000000"/>
              <w:left w:val="single" w:sz="4" w:space="0" w:color="000000"/>
              <w:bottom w:val="single" w:sz="4" w:space="0" w:color="000000"/>
              <w:right w:val="single" w:sz="4" w:space="0" w:color="000000"/>
            </w:tcBorders>
          </w:tcPr>
          <w:p w14:paraId="27FBEC53" w14:textId="77777777" w:rsidR="0090766E" w:rsidRPr="0090766E" w:rsidRDefault="0090766E" w:rsidP="0090766E">
            <w:pPr>
              <w:tabs>
                <w:tab w:val="left" w:pos="4"/>
                <w:tab w:val="left" w:pos="288"/>
                <w:tab w:val="left" w:pos="430"/>
              </w:tabs>
              <w:spacing w:after="0" w:line="240" w:lineRule="auto"/>
              <w:jc w:val="both"/>
              <w:rPr>
                <w:rFonts w:eastAsia="Times New Roman" w:cs="Times New Roman"/>
                <w:b/>
                <w:sz w:val="24"/>
                <w:szCs w:val="24"/>
              </w:rPr>
            </w:pPr>
            <w:r w:rsidRPr="0090766E">
              <w:rPr>
                <w:rFonts w:eastAsia="Times New Roman" w:cs="Times New Roman"/>
                <w:b/>
                <w:sz w:val="24"/>
                <w:szCs w:val="24"/>
              </w:rPr>
              <w:t>Трудовое</w:t>
            </w:r>
            <w:r w:rsidRPr="0090766E">
              <w:rPr>
                <w:rFonts w:eastAsia="Times New Roman" w:cs="Times New Roman"/>
                <w:sz w:val="24"/>
                <w:szCs w:val="24"/>
              </w:rPr>
              <w:t xml:space="preserve"> </w:t>
            </w:r>
            <w:r w:rsidRPr="0090766E">
              <w:rPr>
                <w:rFonts w:eastAsia="Times New Roman" w:cs="Times New Roman"/>
                <w:b/>
                <w:sz w:val="24"/>
                <w:szCs w:val="24"/>
              </w:rPr>
              <w:t>воспитание</w:t>
            </w:r>
          </w:p>
        </w:tc>
      </w:tr>
      <w:tr w:rsidR="0090766E" w:rsidRPr="0090766E" w14:paraId="7E8A009B" w14:textId="77777777" w:rsidTr="008A7CD6">
        <w:tc>
          <w:tcPr>
            <w:tcW w:w="10060" w:type="dxa"/>
            <w:tcBorders>
              <w:top w:val="single" w:sz="4" w:space="0" w:color="000000"/>
              <w:left w:val="single" w:sz="4" w:space="0" w:color="000000"/>
              <w:bottom w:val="single" w:sz="4" w:space="0" w:color="000000"/>
              <w:right w:val="single" w:sz="4" w:space="0" w:color="000000"/>
            </w:tcBorders>
          </w:tcPr>
          <w:p w14:paraId="297A5BDF" w14:textId="77777777" w:rsidR="0090766E" w:rsidRPr="0090766E" w:rsidRDefault="0090766E" w:rsidP="0090766E">
            <w:pPr>
              <w:tabs>
                <w:tab w:val="left" w:pos="4"/>
                <w:tab w:val="left" w:pos="288"/>
                <w:tab w:val="left" w:pos="430"/>
              </w:tabs>
              <w:spacing w:after="0" w:line="240" w:lineRule="auto"/>
              <w:jc w:val="both"/>
              <w:rPr>
                <w:rFonts w:eastAsia="Times New Roman" w:cs="Times New Roman"/>
                <w:sz w:val="24"/>
                <w:szCs w:val="24"/>
              </w:rPr>
            </w:pPr>
            <w:r w:rsidRPr="0090766E">
              <w:rPr>
                <w:rFonts w:eastAsia="Times New Roman" w:cs="Times New Roman"/>
                <w:sz w:val="24"/>
                <w:szCs w:val="24"/>
              </w:rPr>
              <w:t xml:space="preserve">- Сознающий ценность труда в жизни человека, семьи, общества. </w:t>
            </w:r>
          </w:p>
          <w:p w14:paraId="56233CD9" w14:textId="77777777" w:rsidR="0090766E" w:rsidRPr="0090766E" w:rsidRDefault="0090766E" w:rsidP="0090766E">
            <w:pPr>
              <w:tabs>
                <w:tab w:val="left" w:pos="4"/>
                <w:tab w:val="left" w:pos="288"/>
                <w:tab w:val="left" w:pos="430"/>
              </w:tabs>
              <w:spacing w:after="0" w:line="240" w:lineRule="auto"/>
              <w:jc w:val="both"/>
              <w:rPr>
                <w:rFonts w:eastAsia="Times New Roman" w:cs="Times New Roman"/>
                <w:sz w:val="24"/>
                <w:szCs w:val="24"/>
              </w:rPr>
            </w:pPr>
            <w:r w:rsidRPr="0090766E">
              <w:rPr>
                <w:rFonts w:eastAsia="Times New Roman" w:cs="Times New Roman"/>
                <w:sz w:val="24"/>
                <w:szCs w:val="24"/>
              </w:rPr>
              <w:t xml:space="preserve">- Проявляющий уважение к труду, людям труда, бережное отношение к результатам труда, ответственное потребление. </w:t>
            </w:r>
          </w:p>
          <w:p w14:paraId="20E22B93" w14:textId="77777777" w:rsidR="0090766E" w:rsidRPr="0090766E" w:rsidRDefault="0090766E" w:rsidP="0090766E">
            <w:pPr>
              <w:tabs>
                <w:tab w:val="left" w:pos="4"/>
                <w:tab w:val="left" w:pos="288"/>
                <w:tab w:val="left" w:pos="430"/>
              </w:tabs>
              <w:spacing w:after="0" w:line="240" w:lineRule="auto"/>
              <w:jc w:val="both"/>
              <w:rPr>
                <w:rFonts w:eastAsia="Times New Roman" w:cs="Times New Roman"/>
                <w:sz w:val="24"/>
                <w:szCs w:val="24"/>
              </w:rPr>
            </w:pPr>
            <w:r w:rsidRPr="0090766E">
              <w:rPr>
                <w:rFonts w:eastAsia="Times New Roman" w:cs="Times New Roman"/>
                <w:sz w:val="24"/>
                <w:szCs w:val="24"/>
              </w:rPr>
              <w:t>- Проявляющий интерес к разным профессиям.</w:t>
            </w:r>
          </w:p>
          <w:p w14:paraId="1FAE589B" w14:textId="77777777" w:rsidR="0090766E" w:rsidRPr="0090766E" w:rsidRDefault="0090766E" w:rsidP="0090766E">
            <w:pPr>
              <w:tabs>
                <w:tab w:val="left" w:pos="4"/>
                <w:tab w:val="left" w:pos="288"/>
                <w:tab w:val="left" w:pos="430"/>
              </w:tabs>
              <w:spacing w:after="0" w:line="240" w:lineRule="auto"/>
              <w:jc w:val="both"/>
              <w:rPr>
                <w:rFonts w:eastAsia="Times New Roman" w:cs="Times New Roman"/>
                <w:sz w:val="24"/>
                <w:szCs w:val="24"/>
              </w:rPr>
            </w:pPr>
            <w:r w:rsidRPr="0090766E">
              <w:rPr>
                <w:rFonts w:eastAsia="Times New Roman" w:cs="Times New Roman"/>
                <w:sz w:val="24"/>
                <w:szCs w:val="24"/>
              </w:rPr>
              <w:t>- Участвующий в различных видах доступного по возрасту труда, трудовой деятельности.</w:t>
            </w:r>
          </w:p>
        </w:tc>
      </w:tr>
      <w:tr w:rsidR="0090766E" w:rsidRPr="0090766E" w14:paraId="132E718D" w14:textId="77777777" w:rsidTr="008A7CD6">
        <w:tc>
          <w:tcPr>
            <w:tcW w:w="10060" w:type="dxa"/>
            <w:tcBorders>
              <w:top w:val="single" w:sz="4" w:space="0" w:color="000000"/>
              <w:left w:val="single" w:sz="4" w:space="0" w:color="000000"/>
              <w:bottom w:val="single" w:sz="4" w:space="0" w:color="000000"/>
              <w:right w:val="single" w:sz="4" w:space="0" w:color="000000"/>
            </w:tcBorders>
          </w:tcPr>
          <w:p w14:paraId="0F463365" w14:textId="77777777" w:rsidR="0090766E" w:rsidRPr="0090766E" w:rsidRDefault="0090766E" w:rsidP="0090766E">
            <w:pPr>
              <w:tabs>
                <w:tab w:val="left" w:pos="4"/>
                <w:tab w:val="left" w:pos="288"/>
                <w:tab w:val="left" w:pos="430"/>
              </w:tabs>
              <w:spacing w:after="0" w:line="240" w:lineRule="auto"/>
              <w:jc w:val="both"/>
              <w:rPr>
                <w:rFonts w:eastAsia="Times New Roman" w:cs="Times New Roman"/>
                <w:sz w:val="24"/>
                <w:szCs w:val="24"/>
              </w:rPr>
            </w:pPr>
            <w:r w:rsidRPr="0090766E">
              <w:rPr>
                <w:rFonts w:eastAsia="Times New Roman" w:cs="Times New Roman"/>
                <w:b/>
                <w:sz w:val="24"/>
                <w:szCs w:val="24"/>
              </w:rPr>
              <w:t>Экологическое</w:t>
            </w:r>
            <w:r w:rsidRPr="0090766E">
              <w:rPr>
                <w:rFonts w:eastAsia="Times New Roman" w:cs="Times New Roman"/>
                <w:sz w:val="24"/>
                <w:szCs w:val="24"/>
              </w:rPr>
              <w:t xml:space="preserve"> </w:t>
            </w:r>
            <w:r w:rsidRPr="0090766E">
              <w:rPr>
                <w:rFonts w:eastAsia="Times New Roman" w:cs="Times New Roman"/>
                <w:b/>
                <w:sz w:val="24"/>
                <w:szCs w:val="24"/>
              </w:rPr>
              <w:t>воспитание</w:t>
            </w:r>
          </w:p>
        </w:tc>
      </w:tr>
      <w:tr w:rsidR="0090766E" w:rsidRPr="0090766E" w14:paraId="44DB4A41" w14:textId="77777777" w:rsidTr="008A7CD6">
        <w:tc>
          <w:tcPr>
            <w:tcW w:w="10060" w:type="dxa"/>
            <w:tcBorders>
              <w:top w:val="single" w:sz="4" w:space="0" w:color="000000"/>
              <w:left w:val="single" w:sz="4" w:space="0" w:color="000000"/>
              <w:bottom w:val="single" w:sz="4" w:space="0" w:color="000000"/>
              <w:right w:val="single" w:sz="4" w:space="0" w:color="000000"/>
            </w:tcBorders>
          </w:tcPr>
          <w:p w14:paraId="77C6E91D" w14:textId="77777777" w:rsidR="0090766E" w:rsidRPr="0090766E" w:rsidRDefault="0090766E" w:rsidP="0090766E">
            <w:pPr>
              <w:tabs>
                <w:tab w:val="left" w:pos="4"/>
                <w:tab w:val="left" w:pos="288"/>
                <w:tab w:val="left" w:pos="430"/>
              </w:tabs>
              <w:spacing w:after="0" w:line="240" w:lineRule="auto"/>
              <w:jc w:val="both"/>
              <w:rPr>
                <w:rFonts w:eastAsia="Times New Roman" w:cs="Times New Roman"/>
                <w:sz w:val="24"/>
                <w:szCs w:val="24"/>
              </w:rPr>
            </w:pPr>
            <w:r w:rsidRPr="0090766E">
              <w:rPr>
                <w:rFonts w:eastAsia="Times New Roman" w:cs="Times New Roman"/>
                <w:sz w:val="24"/>
                <w:szCs w:val="24"/>
              </w:rPr>
              <w:t xml:space="preserve">- Понимающий ценность природы, окружающей среды, зависимость жизни людей от природы. </w:t>
            </w:r>
          </w:p>
          <w:p w14:paraId="24E9F4E6" w14:textId="77777777" w:rsidR="0090766E" w:rsidRPr="0090766E" w:rsidRDefault="0090766E" w:rsidP="0090766E">
            <w:pPr>
              <w:tabs>
                <w:tab w:val="left" w:pos="4"/>
                <w:tab w:val="left" w:pos="288"/>
                <w:tab w:val="left" w:pos="430"/>
              </w:tabs>
              <w:spacing w:after="0" w:line="240" w:lineRule="auto"/>
              <w:jc w:val="both"/>
              <w:rPr>
                <w:rFonts w:eastAsia="Times New Roman" w:cs="Times New Roman"/>
                <w:sz w:val="24"/>
                <w:szCs w:val="24"/>
              </w:rPr>
            </w:pPr>
            <w:r w:rsidRPr="0090766E">
              <w:rPr>
                <w:rFonts w:eastAsia="Times New Roman" w:cs="Times New Roman"/>
                <w:sz w:val="24"/>
                <w:szCs w:val="24"/>
              </w:rPr>
              <w:t xml:space="preserve">- Способный правильно оценивать влияние людей, в том числе собственного поведения, на состояние природы, окружающей среды. </w:t>
            </w:r>
          </w:p>
          <w:p w14:paraId="3E64DCAB" w14:textId="77777777" w:rsidR="0090766E" w:rsidRPr="0090766E" w:rsidRDefault="0090766E" w:rsidP="0090766E">
            <w:pPr>
              <w:tabs>
                <w:tab w:val="left" w:pos="4"/>
                <w:tab w:val="left" w:pos="288"/>
                <w:tab w:val="left" w:pos="430"/>
              </w:tabs>
              <w:spacing w:after="0" w:line="240" w:lineRule="auto"/>
              <w:jc w:val="both"/>
              <w:rPr>
                <w:rFonts w:eastAsia="Times New Roman" w:cs="Times New Roman"/>
                <w:sz w:val="24"/>
                <w:szCs w:val="24"/>
              </w:rPr>
            </w:pPr>
            <w:r w:rsidRPr="0090766E">
              <w:rPr>
                <w:rFonts w:eastAsia="Times New Roman" w:cs="Times New Roman"/>
                <w:sz w:val="24"/>
                <w:szCs w:val="24"/>
              </w:rPr>
              <w:t>- Проявляющий любовь к природе, бережное отношение, неприятие действий, приносящих вред природе, особенно живым существам.</w:t>
            </w:r>
          </w:p>
          <w:p w14:paraId="3E72600B" w14:textId="77777777" w:rsidR="0090766E" w:rsidRPr="0090766E" w:rsidRDefault="0090766E" w:rsidP="0090766E">
            <w:pPr>
              <w:tabs>
                <w:tab w:val="left" w:pos="4"/>
                <w:tab w:val="left" w:pos="288"/>
                <w:tab w:val="left" w:pos="430"/>
              </w:tabs>
              <w:spacing w:after="0" w:line="240" w:lineRule="auto"/>
              <w:jc w:val="both"/>
              <w:rPr>
                <w:rFonts w:eastAsia="Times New Roman" w:cs="Times New Roman"/>
                <w:sz w:val="24"/>
                <w:szCs w:val="24"/>
              </w:rPr>
            </w:pPr>
            <w:r w:rsidRPr="0090766E">
              <w:rPr>
                <w:rFonts w:eastAsia="Times New Roman" w:cs="Times New Roman"/>
                <w:sz w:val="24"/>
                <w:szCs w:val="24"/>
              </w:rPr>
              <w:t>- 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90766E" w:rsidRPr="0090766E" w14:paraId="7B46A962" w14:textId="77777777" w:rsidTr="008A7CD6">
        <w:tc>
          <w:tcPr>
            <w:tcW w:w="10060" w:type="dxa"/>
            <w:tcBorders>
              <w:top w:val="single" w:sz="4" w:space="0" w:color="000000"/>
              <w:left w:val="single" w:sz="4" w:space="0" w:color="000000"/>
              <w:bottom w:val="single" w:sz="4" w:space="0" w:color="000000"/>
              <w:right w:val="single" w:sz="4" w:space="0" w:color="000000"/>
            </w:tcBorders>
          </w:tcPr>
          <w:p w14:paraId="2BBC8BA9" w14:textId="77777777" w:rsidR="0090766E" w:rsidRPr="0090766E" w:rsidRDefault="0090766E" w:rsidP="0090766E">
            <w:pPr>
              <w:tabs>
                <w:tab w:val="left" w:pos="4"/>
                <w:tab w:val="left" w:pos="288"/>
                <w:tab w:val="left" w:pos="430"/>
              </w:tabs>
              <w:spacing w:after="0" w:line="240" w:lineRule="auto"/>
              <w:jc w:val="both"/>
              <w:rPr>
                <w:rFonts w:eastAsia="Times New Roman" w:cs="Times New Roman"/>
                <w:sz w:val="24"/>
                <w:szCs w:val="24"/>
              </w:rPr>
            </w:pPr>
            <w:r w:rsidRPr="0090766E">
              <w:rPr>
                <w:rFonts w:eastAsia="Times New Roman" w:cs="Times New Roman"/>
                <w:b/>
                <w:sz w:val="24"/>
                <w:szCs w:val="24"/>
              </w:rPr>
              <w:t>Ценности научного познания (познавательное воспитание)</w:t>
            </w:r>
          </w:p>
        </w:tc>
      </w:tr>
      <w:tr w:rsidR="0090766E" w:rsidRPr="0090766E" w14:paraId="7DF317A8" w14:textId="77777777" w:rsidTr="008A7CD6">
        <w:tc>
          <w:tcPr>
            <w:tcW w:w="10060" w:type="dxa"/>
            <w:tcBorders>
              <w:top w:val="single" w:sz="4" w:space="0" w:color="000000"/>
              <w:left w:val="single" w:sz="4" w:space="0" w:color="000000"/>
              <w:bottom w:val="single" w:sz="4" w:space="0" w:color="000000"/>
              <w:right w:val="single" w:sz="4" w:space="0" w:color="000000"/>
            </w:tcBorders>
          </w:tcPr>
          <w:p w14:paraId="60DD1062" w14:textId="77777777" w:rsidR="0090766E" w:rsidRPr="0090766E" w:rsidRDefault="0090766E" w:rsidP="0090766E">
            <w:pPr>
              <w:tabs>
                <w:tab w:val="left" w:pos="4"/>
                <w:tab w:val="left" w:pos="288"/>
                <w:tab w:val="left" w:pos="430"/>
              </w:tabs>
              <w:spacing w:after="0" w:line="240" w:lineRule="auto"/>
              <w:jc w:val="both"/>
              <w:rPr>
                <w:rFonts w:eastAsia="Times New Roman" w:cs="Times New Roman"/>
                <w:sz w:val="24"/>
                <w:szCs w:val="24"/>
              </w:rPr>
            </w:pPr>
            <w:r w:rsidRPr="0090766E">
              <w:rPr>
                <w:rFonts w:eastAsia="Times New Roman" w:cs="Times New Roman"/>
                <w:sz w:val="24"/>
                <w:szCs w:val="24"/>
              </w:rPr>
              <w:t>- Выражающий познавательные интересы, активность, любознательность и самостоятельность в познании, интерес и уважение к научным знаниям, науке.</w:t>
            </w:r>
          </w:p>
          <w:p w14:paraId="1BCA5C24" w14:textId="77777777" w:rsidR="0090766E" w:rsidRPr="0090766E" w:rsidRDefault="0090766E" w:rsidP="0090766E">
            <w:pPr>
              <w:tabs>
                <w:tab w:val="left" w:pos="4"/>
                <w:tab w:val="left" w:pos="288"/>
                <w:tab w:val="left" w:pos="430"/>
              </w:tabs>
              <w:spacing w:after="0" w:line="240" w:lineRule="auto"/>
              <w:jc w:val="both"/>
              <w:rPr>
                <w:rFonts w:eastAsia="Times New Roman" w:cs="Times New Roman"/>
                <w:sz w:val="24"/>
                <w:szCs w:val="24"/>
              </w:rPr>
            </w:pPr>
            <w:r w:rsidRPr="0090766E">
              <w:rPr>
                <w:rFonts w:eastAsia="Times New Roman" w:cs="Times New Roman"/>
                <w:sz w:val="24"/>
                <w:szCs w:val="24"/>
              </w:rPr>
              <w:t>-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3D3D9111" w14:textId="77777777" w:rsidR="0090766E" w:rsidRPr="0090766E" w:rsidRDefault="0090766E" w:rsidP="0090766E">
            <w:pPr>
              <w:tabs>
                <w:tab w:val="left" w:pos="4"/>
                <w:tab w:val="left" w:pos="288"/>
                <w:tab w:val="left" w:pos="430"/>
              </w:tabs>
              <w:spacing w:after="0" w:line="240" w:lineRule="auto"/>
              <w:jc w:val="both"/>
              <w:rPr>
                <w:rFonts w:eastAsia="Times New Roman" w:cs="Times New Roman"/>
                <w:sz w:val="24"/>
                <w:szCs w:val="24"/>
              </w:rPr>
            </w:pPr>
            <w:r w:rsidRPr="0090766E">
              <w:rPr>
                <w:rFonts w:eastAsia="Times New Roman" w:cs="Times New Roman"/>
                <w:sz w:val="24"/>
                <w:szCs w:val="24"/>
              </w:rPr>
              <w:t>- Имеющий первоначальные навыки наблюдений, систематизации и осмысления опыта в естественнонаучной и гуманитарной областях знания.</w:t>
            </w:r>
          </w:p>
        </w:tc>
      </w:tr>
    </w:tbl>
    <w:p w14:paraId="71DF8A1B" w14:textId="77777777" w:rsidR="0090766E" w:rsidRPr="0090766E" w:rsidRDefault="0090766E" w:rsidP="0090766E">
      <w:pPr>
        <w:keepNext/>
        <w:keepLines/>
        <w:widowControl w:val="0"/>
        <w:spacing w:after="0" w:line="240" w:lineRule="auto"/>
        <w:ind w:firstLine="709"/>
        <w:jc w:val="both"/>
        <w:rPr>
          <w:rFonts w:eastAsia="Times New Roman" w:cs="Times New Roman"/>
          <w:b/>
          <w:sz w:val="24"/>
          <w:szCs w:val="24"/>
        </w:rPr>
      </w:pPr>
      <w:r w:rsidRPr="0090766E">
        <w:rPr>
          <w:rFonts w:eastAsia="Times New Roman" w:cs="Times New Roman"/>
          <w:b/>
          <w:sz w:val="24"/>
          <w:szCs w:val="24"/>
        </w:rPr>
        <w:t xml:space="preserve">Целевые ориентиры результатов воспитания на уровне основного </w:t>
      </w:r>
    </w:p>
    <w:p w14:paraId="27C2143D" w14:textId="77777777" w:rsidR="0090766E" w:rsidRPr="0090766E" w:rsidRDefault="0090766E" w:rsidP="0090766E">
      <w:pPr>
        <w:keepNext/>
        <w:keepLines/>
        <w:widowControl w:val="0"/>
        <w:spacing w:after="0" w:line="240" w:lineRule="auto"/>
        <w:jc w:val="both"/>
        <w:rPr>
          <w:rFonts w:eastAsia="Times New Roman" w:cs="Times New Roman"/>
          <w:b/>
          <w:sz w:val="24"/>
          <w:szCs w:val="24"/>
        </w:rPr>
      </w:pPr>
      <w:r w:rsidRPr="0090766E">
        <w:rPr>
          <w:rFonts w:eastAsia="Times New Roman" w:cs="Times New Roman"/>
          <w:b/>
          <w:sz w:val="24"/>
          <w:szCs w:val="24"/>
        </w:rPr>
        <w:t>общего образования.</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65"/>
      </w:tblGrid>
      <w:tr w:rsidR="0090766E" w:rsidRPr="0090766E" w14:paraId="1DE479B7" w14:textId="77777777" w:rsidTr="008A7CD6">
        <w:tc>
          <w:tcPr>
            <w:tcW w:w="10065" w:type="dxa"/>
            <w:tcBorders>
              <w:top w:val="single" w:sz="4" w:space="0" w:color="000000"/>
              <w:left w:val="single" w:sz="4" w:space="0" w:color="000000"/>
              <w:bottom w:val="single" w:sz="4" w:space="0" w:color="000000"/>
              <w:right w:val="single" w:sz="4" w:space="0" w:color="000000"/>
            </w:tcBorders>
          </w:tcPr>
          <w:p w14:paraId="5B8F2753" w14:textId="77777777" w:rsidR="0090766E" w:rsidRPr="0090766E" w:rsidRDefault="0090766E" w:rsidP="0090766E">
            <w:pPr>
              <w:widowControl w:val="0"/>
              <w:tabs>
                <w:tab w:val="left" w:pos="851"/>
              </w:tabs>
              <w:spacing w:after="0" w:line="240" w:lineRule="auto"/>
              <w:jc w:val="center"/>
              <w:rPr>
                <w:rFonts w:eastAsia="Times New Roman" w:cs="Times New Roman"/>
                <w:sz w:val="24"/>
                <w:szCs w:val="24"/>
              </w:rPr>
            </w:pPr>
            <w:r w:rsidRPr="0090766E">
              <w:rPr>
                <w:rFonts w:eastAsia="Times New Roman" w:cs="Times New Roman"/>
                <w:b/>
                <w:sz w:val="24"/>
                <w:szCs w:val="24"/>
              </w:rPr>
              <w:t>Целевые ориентиры</w:t>
            </w:r>
          </w:p>
        </w:tc>
      </w:tr>
      <w:tr w:rsidR="0090766E" w:rsidRPr="0090766E" w14:paraId="5B69FD6A" w14:textId="77777777" w:rsidTr="008A7CD6">
        <w:tc>
          <w:tcPr>
            <w:tcW w:w="10065" w:type="dxa"/>
            <w:tcBorders>
              <w:top w:val="single" w:sz="4" w:space="0" w:color="000000"/>
              <w:left w:val="single" w:sz="4" w:space="0" w:color="000000"/>
              <w:bottom w:val="single" w:sz="4" w:space="0" w:color="000000"/>
              <w:right w:val="single" w:sz="4" w:space="0" w:color="000000"/>
            </w:tcBorders>
          </w:tcPr>
          <w:p w14:paraId="611E1DCC" w14:textId="77777777" w:rsidR="0090766E" w:rsidRPr="0090766E" w:rsidRDefault="0090766E" w:rsidP="0090766E">
            <w:pPr>
              <w:widowControl w:val="0"/>
              <w:tabs>
                <w:tab w:val="left" w:pos="851"/>
              </w:tabs>
              <w:spacing w:after="0" w:line="240" w:lineRule="auto"/>
              <w:jc w:val="both"/>
              <w:rPr>
                <w:rFonts w:eastAsia="Times New Roman" w:cs="Times New Roman"/>
                <w:b/>
                <w:sz w:val="24"/>
                <w:szCs w:val="24"/>
              </w:rPr>
            </w:pPr>
            <w:r w:rsidRPr="0090766E">
              <w:rPr>
                <w:rFonts w:eastAsia="Times New Roman" w:cs="Times New Roman"/>
                <w:b/>
                <w:sz w:val="24"/>
                <w:szCs w:val="24"/>
              </w:rPr>
              <w:t>Гражданское воспитание</w:t>
            </w:r>
          </w:p>
        </w:tc>
      </w:tr>
      <w:tr w:rsidR="0090766E" w:rsidRPr="0090766E" w14:paraId="51149328" w14:textId="77777777" w:rsidTr="008A7CD6">
        <w:tc>
          <w:tcPr>
            <w:tcW w:w="10065" w:type="dxa"/>
            <w:tcBorders>
              <w:top w:val="single" w:sz="4" w:space="0" w:color="000000"/>
              <w:left w:val="single" w:sz="4" w:space="0" w:color="000000"/>
              <w:bottom w:val="single" w:sz="4" w:space="0" w:color="000000"/>
              <w:right w:val="single" w:sz="4" w:space="0" w:color="000000"/>
            </w:tcBorders>
          </w:tcPr>
          <w:p w14:paraId="0C2BB157" w14:textId="77777777" w:rsidR="0090766E" w:rsidRPr="0090766E" w:rsidRDefault="0090766E" w:rsidP="0090766E">
            <w:pPr>
              <w:widowControl w:val="0"/>
              <w:tabs>
                <w:tab w:val="left" w:pos="318"/>
                <w:tab w:val="left" w:pos="993"/>
              </w:tabs>
              <w:spacing w:after="0" w:line="240" w:lineRule="auto"/>
              <w:jc w:val="both"/>
              <w:rPr>
                <w:rFonts w:eastAsia="Times New Roman" w:cs="Times New Roman"/>
                <w:sz w:val="24"/>
                <w:szCs w:val="24"/>
              </w:rPr>
            </w:pPr>
            <w:bookmarkStart w:id="1036" w:name="_Hlk101094428"/>
            <w:r w:rsidRPr="0090766E">
              <w:rPr>
                <w:rFonts w:eastAsia="Times New Roman" w:cs="Times New Roman"/>
                <w:sz w:val="24"/>
                <w:szCs w:val="24"/>
              </w:rPr>
              <w:t>-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033F0451" w14:textId="77777777" w:rsidR="0090766E" w:rsidRPr="0090766E" w:rsidRDefault="0090766E" w:rsidP="0090766E">
            <w:pPr>
              <w:widowControl w:val="0"/>
              <w:tabs>
                <w:tab w:val="left" w:pos="318"/>
              </w:tabs>
              <w:spacing w:after="0" w:line="240" w:lineRule="auto"/>
              <w:jc w:val="both"/>
              <w:rPr>
                <w:rFonts w:eastAsia="Times New Roman" w:cs="Times New Roman"/>
                <w:sz w:val="24"/>
                <w:szCs w:val="24"/>
              </w:rPr>
            </w:pPr>
            <w:r w:rsidRPr="0090766E">
              <w:rPr>
                <w:rFonts w:eastAsia="Times New Roman" w:cs="Times New Roman"/>
                <w:sz w:val="24"/>
                <w:szCs w:val="24"/>
              </w:rPr>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23954343" w14:textId="77777777" w:rsidR="0090766E" w:rsidRPr="0090766E" w:rsidRDefault="0090766E" w:rsidP="0090766E">
            <w:pPr>
              <w:widowControl w:val="0"/>
              <w:tabs>
                <w:tab w:val="left" w:pos="318"/>
              </w:tabs>
              <w:spacing w:after="0" w:line="240" w:lineRule="auto"/>
              <w:jc w:val="both"/>
              <w:rPr>
                <w:rFonts w:eastAsia="Times New Roman" w:cs="Times New Roman"/>
                <w:sz w:val="24"/>
                <w:szCs w:val="24"/>
              </w:rPr>
            </w:pPr>
            <w:r w:rsidRPr="0090766E">
              <w:rPr>
                <w:rFonts w:eastAsia="Times New Roman" w:cs="Times New Roman"/>
                <w:sz w:val="24"/>
                <w:szCs w:val="24"/>
              </w:rPr>
              <w:t>- Проявляющий уважение к государственным символам России, праздникам.</w:t>
            </w:r>
          </w:p>
          <w:p w14:paraId="30421EC9" w14:textId="77777777" w:rsidR="0090766E" w:rsidRPr="0090766E" w:rsidRDefault="0090766E" w:rsidP="0090766E">
            <w:pPr>
              <w:widowControl w:val="0"/>
              <w:tabs>
                <w:tab w:val="left" w:pos="318"/>
              </w:tabs>
              <w:spacing w:after="0" w:line="240" w:lineRule="auto"/>
              <w:jc w:val="both"/>
              <w:rPr>
                <w:rFonts w:eastAsia="Times New Roman" w:cs="Times New Roman"/>
                <w:sz w:val="24"/>
                <w:szCs w:val="24"/>
              </w:rPr>
            </w:pPr>
            <w:r w:rsidRPr="0090766E">
              <w:rPr>
                <w:rFonts w:eastAsia="Times New Roman" w:cs="Times New Roman"/>
                <w:sz w:val="24"/>
                <w:szCs w:val="24"/>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73A3CD66" w14:textId="77777777" w:rsidR="0090766E" w:rsidRPr="0090766E" w:rsidRDefault="0090766E" w:rsidP="0090766E">
            <w:pPr>
              <w:widowControl w:val="0"/>
              <w:tabs>
                <w:tab w:val="left" w:pos="318"/>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 Принимающий участие в жизни класса, школы-интерната, в том числе самоуправлении, ориентированный на участие в социально значимой деятельности.</w:t>
            </w:r>
            <w:bookmarkEnd w:id="1036"/>
            <w:r w:rsidRPr="0090766E">
              <w:rPr>
                <w:rFonts w:eastAsia="Times New Roman" w:cs="Times New Roman"/>
                <w:sz w:val="24"/>
                <w:szCs w:val="24"/>
              </w:rPr>
              <w:t xml:space="preserve"> </w:t>
            </w:r>
          </w:p>
          <w:p w14:paraId="6E0BADB9" w14:textId="77777777" w:rsidR="0090766E" w:rsidRPr="0090766E" w:rsidRDefault="0090766E" w:rsidP="0090766E">
            <w:pPr>
              <w:widowControl w:val="0"/>
              <w:tabs>
                <w:tab w:val="left" w:pos="318"/>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 Выражающий неприятие любой дискриминации граждан, проявлений экстремизма, терроризма, коррупции в обществе.</w:t>
            </w:r>
          </w:p>
        </w:tc>
      </w:tr>
      <w:tr w:rsidR="0090766E" w:rsidRPr="0090766E" w14:paraId="472D0918" w14:textId="77777777" w:rsidTr="008A7CD6">
        <w:tc>
          <w:tcPr>
            <w:tcW w:w="10065" w:type="dxa"/>
            <w:tcBorders>
              <w:top w:val="single" w:sz="4" w:space="0" w:color="000000"/>
              <w:left w:val="single" w:sz="4" w:space="0" w:color="000000"/>
              <w:bottom w:val="single" w:sz="4" w:space="0" w:color="000000"/>
              <w:right w:val="single" w:sz="4" w:space="0" w:color="000000"/>
            </w:tcBorders>
          </w:tcPr>
          <w:p w14:paraId="1D5E569A" w14:textId="77777777" w:rsidR="0090766E" w:rsidRPr="0090766E" w:rsidRDefault="0090766E" w:rsidP="0090766E">
            <w:pPr>
              <w:widowControl w:val="0"/>
              <w:tabs>
                <w:tab w:val="left" w:pos="851"/>
              </w:tabs>
              <w:spacing w:after="0" w:line="240" w:lineRule="auto"/>
              <w:jc w:val="both"/>
              <w:rPr>
                <w:rFonts w:eastAsia="Times New Roman" w:cs="Times New Roman"/>
                <w:b/>
                <w:sz w:val="24"/>
                <w:szCs w:val="24"/>
              </w:rPr>
            </w:pPr>
            <w:r w:rsidRPr="0090766E">
              <w:rPr>
                <w:rFonts w:eastAsia="Times New Roman" w:cs="Times New Roman"/>
                <w:b/>
                <w:sz w:val="24"/>
                <w:szCs w:val="24"/>
              </w:rPr>
              <w:t>Патриотическое воспитание</w:t>
            </w:r>
          </w:p>
        </w:tc>
      </w:tr>
      <w:tr w:rsidR="0090766E" w:rsidRPr="0090766E" w14:paraId="23B5175D" w14:textId="77777777" w:rsidTr="008A7CD6">
        <w:tc>
          <w:tcPr>
            <w:tcW w:w="10065" w:type="dxa"/>
            <w:tcBorders>
              <w:top w:val="single" w:sz="4" w:space="0" w:color="000000"/>
              <w:left w:val="single" w:sz="4" w:space="0" w:color="000000"/>
              <w:bottom w:val="single" w:sz="4" w:space="0" w:color="000000"/>
              <w:right w:val="single" w:sz="4" w:space="0" w:color="000000"/>
            </w:tcBorders>
          </w:tcPr>
          <w:p w14:paraId="25C2AB92" w14:textId="77777777" w:rsidR="0090766E" w:rsidRPr="0090766E" w:rsidRDefault="0090766E" w:rsidP="0090766E">
            <w:pPr>
              <w:widowControl w:val="0"/>
              <w:tabs>
                <w:tab w:val="left" w:pos="318"/>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 xml:space="preserve">- Сознающий свою национальную, этническую принадлежность, любящий свой народ, его </w:t>
            </w:r>
            <w:r w:rsidRPr="0090766E">
              <w:rPr>
                <w:rFonts w:eastAsia="Times New Roman" w:cs="Times New Roman"/>
                <w:sz w:val="24"/>
                <w:szCs w:val="24"/>
              </w:rPr>
              <w:lastRenderedPageBreak/>
              <w:t>традиции, культуру.</w:t>
            </w:r>
          </w:p>
          <w:p w14:paraId="383CCF50" w14:textId="77777777" w:rsidR="0090766E" w:rsidRPr="0090766E" w:rsidRDefault="0090766E" w:rsidP="0090766E">
            <w:pPr>
              <w:widowControl w:val="0"/>
              <w:tabs>
                <w:tab w:val="left" w:pos="318"/>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0FEA10A6" w14:textId="77777777" w:rsidR="0090766E" w:rsidRPr="0090766E" w:rsidRDefault="0090766E" w:rsidP="0090766E">
            <w:pPr>
              <w:widowControl w:val="0"/>
              <w:tabs>
                <w:tab w:val="left" w:pos="318"/>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 xml:space="preserve">- Проявляющий интерес к познанию родного языка, истории и культуры своего края, своего народа, других народов России. </w:t>
            </w:r>
          </w:p>
          <w:p w14:paraId="218D68F4" w14:textId="77777777" w:rsidR="0090766E" w:rsidRPr="0090766E" w:rsidRDefault="0090766E" w:rsidP="0090766E">
            <w:pPr>
              <w:widowControl w:val="0"/>
              <w:tabs>
                <w:tab w:val="left" w:pos="318"/>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 xml:space="preserve">-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49001868" w14:textId="77777777" w:rsidR="0090766E" w:rsidRPr="0090766E" w:rsidRDefault="0090766E" w:rsidP="0090766E">
            <w:pPr>
              <w:widowControl w:val="0"/>
              <w:tabs>
                <w:tab w:val="left" w:pos="318"/>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 Принимающий участие в мероприятиях патриотической направленности.</w:t>
            </w:r>
          </w:p>
        </w:tc>
      </w:tr>
      <w:tr w:rsidR="0090766E" w:rsidRPr="0090766E" w14:paraId="4E424970" w14:textId="77777777" w:rsidTr="008A7CD6">
        <w:tc>
          <w:tcPr>
            <w:tcW w:w="10065" w:type="dxa"/>
            <w:tcBorders>
              <w:top w:val="single" w:sz="4" w:space="0" w:color="000000"/>
              <w:left w:val="single" w:sz="4" w:space="0" w:color="000000"/>
              <w:bottom w:val="single" w:sz="4" w:space="0" w:color="000000"/>
              <w:right w:val="single" w:sz="4" w:space="0" w:color="000000"/>
            </w:tcBorders>
          </w:tcPr>
          <w:p w14:paraId="754E0C7F" w14:textId="77777777" w:rsidR="0090766E" w:rsidRPr="0090766E" w:rsidRDefault="0090766E" w:rsidP="0090766E">
            <w:pPr>
              <w:widowControl w:val="0"/>
              <w:tabs>
                <w:tab w:val="left" w:pos="851"/>
              </w:tabs>
              <w:spacing w:after="0" w:line="240" w:lineRule="auto"/>
              <w:jc w:val="both"/>
              <w:rPr>
                <w:rFonts w:eastAsia="Times New Roman" w:cs="Times New Roman"/>
                <w:b/>
                <w:sz w:val="24"/>
                <w:szCs w:val="24"/>
              </w:rPr>
            </w:pPr>
            <w:r w:rsidRPr="0090766E">
              <w:rPr>
                <w:rFonts w:eastAsia="Times New Roman" w:cs="Times New Roman"/>
                <w:b/>
                <w:sz w:val="24"/>
                <w:szCs w:val="24"/>
              </w:rPr>
              <w:lastRenderedPageBreak/>
              <w:t>Духовно-нравственное воспитание</w:t>
            </w:r>
          </w:p>
        </w:tc>
      </w:tr>
      <w:tr w:rsidR="0090766E" w:rsidRPr="0090766E" w14:paraId="19DDC227" w14:textId="77777777" w:rsidTr="008A7CD6">
        <w:tc>
          <w:tcPr>
            <w:tcW w:w="10065" w:type="dxa"/>
            <w:tcBorders>
              <w:top w:val="single" w:sz="4" w:space="0" w:color="000000"/>
              <w:left w:val="single" w:sz="4" w:space="0" w:color="000000"/>
              <w:bottom w:val="single" w:sz="4" w:space="0" w:color="000000"/>
              <w:right w:val="single" w:sz="4" w:space="0" w:color="000000"/>
            </w:tcBorders>
          </w:tcPr>
          <w:p w14:paraId="60083DB4" w14:textId="77777777" w:rsidR="0090766E" w:rsidRPr="0090766E" w:rsidRDefault="0090766E" w:rsidP="0090766E">
            <w:pPr>
              <w:tabs>
                <w:tab w:val="left" w:pos="318"/>
              </w:tabs>
              <w:spacing w:after="0" w:line="240" w:lineRule="auto"/>
              <w:jc w:val="both"/>
              <w:rPr>
                <w:rFonts w:eastAsia="Times New Roman" w:cs="Times New Roman"/>
                <w:sz w:val="24"/>
                <w:szCs w:val="24"/>
              </w:rPr>
            </w:pPr>
            <w:r w:rsidRPr="0090766E">
              <w:rPr>
                <w:rFonts w:eastAsia="Times New Roman" w:cs="Times New Roman"/>
                <w:sz w:val="24"/>
                <w:szCs w:val="24"/>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3734116F" w14:textId="77777777" w:rsidR="0090766E" w:rsidRPr="0090766E" w:rsidRDefault="0090766E" w:rsidP="0090766E">
            <w:pPr>
              <w:tabs>
                <w:tab w:val="left" w:pos="318"/>
              </w:tabs>
              <w:spacing w:after="0" w:line="240" w:lineRule="auto"/>
              <w:jc w:val="both"/>
              <w:rPr>
                <w:rFonts w:eastAsia="Times New Roman" w:cs="Times New Roman"/>
                <w:sz w:val="24"/>
                <w:szCs w:val="24"/>
              </w:rPr>
            </w:pPr>
            <w:r w:rsidRPr="0090766E">
              <w:rPr>
                <w:rFonts w:eastAsia="Times New Roman" w:cs="Times New Roman"/>
                <w:sz w:val="24"/>
                <w:szCs w:val="24"/>
              </w:rPr>
              <w:t>- 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638DB081" w14:textId="77777777" w:rsidR="0090766E" w:rsidRPr="0090766E" w:rsidRDefault="0090766E" w:rsidP="0090766E">
            <w:pPr>
              <w:tabs>
                <w:tab w:val="left" w:pos="318"/>
              </w:tabs>
              <w:spacing w:after="0" w:line="240" w:lineRule="auto"/>
              <w:jc w:val="both"/>
              <w:rPr>
                <w:rFonts w:eastAsia="Times New Roman" w:cs="Times New Roman"/>
                <w:sz w:val="24"/>
                <w:szCs w:val="24"/>
              </w:rPr>
            </w:pPr>
            <w:r w:rsidRPr="0090766E">
              <w:rPr>
                <w:rFonts w:eastAsia="Times New Roman" w:cs="Times New Roman"/>
                <w:sz w:val="24"/>
                <w:szCs w:val="24"/>
              </w:rPr>
              <w:t>-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4DB93541" w14:textId="77777777" w:rsidR="0090766E" w:rsidRPr="0090766E" w:rsidRDefault="0090766E" w:rsidP="0090766E">
            <w:pPr>
              <w:tabs>
                <w:tab w:val="left" w:pos="318"/>
              </w:tabs>
              <w:spacing w:after="0" w:line="240" w:lineRule="auto"/>
              <w:jc w:val="both"/>
              <w:rPr>
                <w:rFonts w:eastAsia="Times New Roman" w:cs="Times New Roman"/>
                <w:sz w:val="24"/>
                <w:szCs w:val="24"/>
              </w:rPr>
            </w:pPr>
            <w:r w:rsidRPr="0090766E">
              <w:rPr>
                <w:rFonts w:eastAsia="Times New Roman" w:cs="Times New Roman"/>
                <w:sz w:val="24"/>
                <w:szCs w:val="24"/>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553CEA22" w14:textId="77777777" w:rsidR="0090766E" w:rsidRPr="0090766E" w:rsidRDefault="0090766E" w:rsidP="0090766E">
            <w:pPr>
              <w:tabs>
                <w:tab w:val="left" w:pos="318"/>
              </w:tabs>
              <w:spacing w:after="0" w:line="240" w:lineRule="auto"/>
              <w:jc w:val="both"/>
              <w:rPr>
                <w:rFonts w:eastAsia="Times New Roman" w:cs="Times New Roman"/>
                <w:sz w:val="24"/>
                <w:szCs w:val="24"/>
              </w:rPr>
            </w:pPr>
            <w:r w:rsidRPr="0090766E">
              <w:rPr>
                <w:rFonts w:eastAsia="Times New Roman" w:cs="Times New Roman"/>
                <w:sz w:val="24"/>
                <w:szCs w:val="24"/>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1CEF0D4B" w14:textId="77777777" w:rsidR="0090766E" w:rsidRPr="0090766E" w:rsidRDefault="0090766E" w:rsidP="0090766E">
            <w:pPr>
              <w:tabs>
                <w:tab w:val="left" w:pos="4"/>
                <w:tab w:val="left" w:pos="288"/>
                <w:tab w:val="left" w:pos="430"/>
              </w:tabs>
              <w:spacing w:after="0" w:line="240" w:lineRule="auto"/>
              <w:jc w:val="both"/>
              <w:rPr>
                <w:rFonts w:eastAsia="Times New Roman" w:cs="Times New Roman"/>
                <w:sz w:val="24"/>
                <w:szCs w:val="24"/>
              </w:rPr>
            </w:pPr>
            <w:r w:rsidRPr="0090766E">
              <w:rPr>
                <w:rFonts w:eastAsia="Times New Roman" w:cs="Times New Roman"/>
                <w:sz w:val="24"/>
                <w:szCs w:val="24"/>
              </w:rPr>
              <w:t>- 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90766E" w:rsidRPr="0090766E" w14:paraId="76DE3C7B" w14:textId="77777777" w:rsidTr="008A7CD6">
        <w:tc>
          <w:tcPr>
            <w:tcW w:w="10065" w:type="dxa"/>
            <w:tcBorders>
              <w:top w:val="single" w:sz="4" w:space="0" w:color="000000"/>
              <w:left w:val="single" w:sz="4" w:space="0" w:color="000000"/>
              <w:bottom w:val="single" w:sz="4" w:space="0" w:color="000000"/>
              <w:right w:val="single" w:sz="4" w:space="0" w:color="000000"/>
            </w:tcBorders>
          </w:tcPr>
          <w:p w14:paraId="6B6E05B7" w14:textId="77777777" w:rsidR="0090766E" w:rsidRPr="0090766E" w:rsidRDefault="0090766E" w:rsidP="0090766E">
            <w:pPr>
              <w:widowControl w:val="0"/>
              <w:tabs>
                <w:tab w:val="left" w:pos="851"/>
              </w:tabs>
              <w:spacing w:after="0" w:line="240" w:lineRule="auto"/>
              <w:jc w:val="both"/>
              <w:rPr>
                <w:rFonts w:eastAsia="Times New Roman" w:cs="Times New Roman"/>
                <w:b/>
                <w:sz w:val="24"/>
                <w:szCs w:val="24"/>
              </w:rPr>
            </w:pPr>
            <w:r w:rsidRPr="0090766E">
              <w:rPr>
                <w:rFonts w:eastAsia="Times New Roman" w:cs="Times New Roman"/>
                <w:b/>
                <w:sz w:val="24"/>
                <w:szCs w:val="24"/>
              </w:rPr>
              <w:t>Эстетическое воспитание</w:t>
            </w:r>
          </w:p>
        </w:tc>
      </w:tr>
      <w:tr w:rsidR="0090766E" w:rsidRPr="0090766E" w14:paraId="7DE28D15" w14:textId="77777777" w:rsidTr="008A7CD6">
        <w:tc>
          <w:tcPr>
            <w:tcW w:w="10065" w:type="dxa"/>
            <w:tcBorders>
              <w:top w:val="single" w:sz="4" w:space="0" w:color="000000"/>
              <w:left w:val="single" w:sz="4" w:space="0" w:color="000000"/>
              <w:bottom w:val="single" w:sz="4" w:space="0" w:color="000000"/>
              <w:right w:val="single" w:sz="4" w:space="0" w:color="000000"/>
            </w:tcBorders>
          </w:tcPr>
          <w:p w14:paraId="46C33664" w14:textId="77777777" w:rsidR="0090766E" w:rsidRPr="0090766E" w:rsidRDefault="0090766E" w:rsidP="0090766E">
            <w:pPr>
              <w:widowControl w:val="0"/>
              <w:tabs>
                <w:tab w:val="left" w:pos="318"/>
              </w:tabs>
              <w:spacing w:after="0" w:line="240" w:lineRule="auto"/>
              <w:jc w:val="both"/>
              <w:rPr>
                <w:rFonts w:eastAsia="Times New Roman" w:cs="Times New Roman"/>
                <w:sz w:val="24"/>
                <w:szCs w:val="24"/>
              </w:rPr>
            </w:pPr>
            <w:r w:rsidRPr="0090766E">
              <w:rPr>
                <w:rFonts w:eastAsia="Times New Roman" w:cs="Times New Roman"/>
                <w:sz w:val="24"/>
                <w:szCs w:val="24"/>
              </w:rPr>
              <w:t xml:space="preserve">- Выражающий понимание ценности отечественного и мирового искусства, народных традиций и народного творчества в искусстве. </w:t>
            </w:r>
          </w:p>
          <w:p w14:paraId="4A0A6FF9" w14:textId="77777777" w:rsidR="0090766E" w:rsidRPr="0090766E" w:rsidRDefault="0090766E" w:rsidP="0090766E">
            <w:pPr>
              <w:widowControl w:val="0"/>
              <w:tabs>
                <w:tab w:val="left" w:pos="318"/>
              </w:tabs>
              <w:spacing w:after="0" w:line="240" w:lineRule="auto"/>
              <w:jc w:val="both"/>
              <w:rPr>
                <w:rFonts w:eastAsia="Times New Roman" w:cs="Times New Roman"/>
                <w:sz w:val="24"/>
                <w:szCs w:val="24"/>
              </w:rPr>
            </w:pPr>
            <w:r w:rsidRPr="0090766E">
              <w:rPr>
                <w:rFonts w:eastAsia="Times New Roman" w:cs="Times New Roman"/>
                <w:sz w:val="24"/>
                <w:szCs w:val="24"/>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0D766E8A" w14:textId="77777777" w:rsidR="0090766E" w:rsidRPr="0090766E" w:rsidRDefault="0090766E" w:rsidP="0090766E">
            <w:pPr>
              <w:widowControl w:val="0"/>
              <w:tabs>
                <w:tab w:val="left" w:pos="318"/>
              </w:tabs>
              <w:spacing w:after="0" w:line="240" w:lineRule="auto"/>
              <w:jc w:val="both"/>
              <w:rPr>
                <w:rFonts w:eastAsia="Times New Roman" w:cs="Times New Roman"/>
                <w:sz w:val="24"/>
                <w:szCs w:val="24"/>
              </w:rPr>
            </w:pPr>
            <w:r w:rsidRPr="0090766E">
              <w:rPr>
                <w:rFonts w:eastAsia="Times New Roman" w:cs="Times New Roman"/>
                <w:sz w:val="24"/>
                <w:szCs w:val="24"/>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137B57C3" w14:textId="77777777" w:rsidR="0090766E" w:rsidRPr="0090766E" w:rsidRDefault="0090766E" w:rsidP="0090766E">
            <w:pPr>
              <w:widowControl w:val="0"/>
              <w:tabs>
                <w:tab w:val="left" w:pos="318"/>
              </w:tabs>
              <w:spacing w:after="0" w:line="240" w:lineRule="auto"/>
              <w:jc w:val="both"/>
              <w:rPr>
                <w:rFonts w:eastAsia="Times New Roman" w:cs="Times New Roman"/>
                <w:sz w:val="24"/>
                <w:szCs w:val="24"/>
              </w:rPr>
            </w:pPr>
            <w:r w:rsidRPr="0090766E">
              <w:rPr>
                <w:rFonts w:eastAsia="Times New Roman" w:cs="Times New Roman"/>
                <w:sz w:val="24"/>
                <w:szCs w:val="24"/>
              </w:rPr>
              <w:t>- Ориентированный на самовыражение в разных видах искусства, в художественном творчестве.</w:t>
            </w:r>
          </w:p>
        </w:tc>
      </w:tr>
      <w:tr w:rsidR="0090766E" w:rsidRPr="0090766E" w14:paraId="20347221" w14:textId="77777777" w:rsidTr="008A7CD6">
        <w:tc>
          <w:tcPr>
            <w:tcW w:w="10065" w:type="dxa"/>
            <w:tcBorders>
              <w:top w:val="single" w:sz="4" w:space="0" w:color="000000"/>
              <w:left w:val="single" w:sz="4" w:space="0" w:color="000000"/>
              <w:bottom w:val="single" w:sz="4" w:space="0" w:color="000000"/>
              <w:right w:val="single" w:sz="4" w:space="0" w:color="000000"/>
            </w:tcBorders>
          </w:tcPr>
          <w:p w14:paraId="774B5623" w14:textId="77777777" w:rsidR="0090766E" w:rsidRPr="0090766E" w:rsidRDefault="0090766E" w:rsidP="0090766E">
            <w:pPr>
              <w:widowControl w:val="0"/>
              <w:tabs>
                <w:tab w:val="left" w:pos="851"/>
              </w:tabs>
              <w:spacing w:after="0" w:line="240" w:lineRule="auto"/>
              <w:jc w:val="both"/>
              <w:rPr>
                <w:rFonts w:eastAsia="Times New Roman" w:cs="Times New Roman"/>
                <w:b/>
                <w:sz w:val="24"/>
                <w:szCs w:val="24"/>
              </w:rPr>
            </w:pPr>
            <w:r w:rsidRPr="0090766E">
              <w:rPr>
                <w:rFonts w:eastAsia="Times New Roman" w:cs="Times New Roman"/>
                <w:b/>
                <w:sz w:val="24"/>
                <w:szCs w:val="24"/>
              </w:rPr>
              <w:t>Физическое воспитание, формирование культуры здоровья и эмоционального благополучия</w:t>
            </w:r>
          </w:p>
        </w:tc>
      </w:tr>
      <w:tr w:rsidR="0090766E" w:rsidRPr="0090766E" w14:paraId="2D4357F0" w14:textId="77777777" w:rsidTr="008A7CD6">
        <w:tc>
          <w:tcPr>
            <w:tcW w:w="10065" w:type="dxa"/>
            <w:tcBorders>
              <w:top w:val="single" w:sz="4" w:space="0" w:color="000000"/>
              <w:left w:val="single" w:sz="4" w:space="0" w:color="000000"/>
              <w:bottom w:val="single" w:sz="4" w:space="0" w:color="000000"/>
              <w:right w:val="single" w:sz="4" w:space="0" w:color="000000"/>
            </w:tcBorders>
          </w:tcPr>
          <w:p w14:paraId="170B27BE" w14:textId="77777777" w:rsidR="0090766E" w:rsidRPr="0090766E" w:rsidRDefault="0090766E" w:rsidP="0090766E">
            <w:pPr>
              <w:tabs>
                <w:tab w:val="left" w:pos="318"/>
              </w:tabs>
              <w:spacing w:after="0" w:line="240" w:lineRule="auto"/>
              <w:jc w:val="both"/>
              <w:rPr>
                <w:rFonts w:eastAsia="Times New Roman" w:cs="Times New Roman"/>
                <w:sz w:val="24"/>
                <w:szCs w:val="24"/>
              </w:rPr>
            </w:pPr>
            <w:r w:rsidRPr="0090766E">
              <w:rPr>
                <w:rFonts w:eastAsia="Times New Roman" w:cs="Times New Roman"/>
                <w:sz w:val="24"/>
                <w:szCs w:val="24"/>
              </w:rPr>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22007001" w14:textId="77777777" w:rsidR="0090766E" w:rsidRPr="0090766E" w:rsidRDefault="0090766E" w:rsidP="0090766E">
            <w:pPr>
              <w:tabs>
                <w:tab w:val="left" w:pos="318"/>
              </w:tabs>
              <w:spacing w:after="0" w:line="240" w:lineRule="auto"/>
              <w:jc w:val="both"/>
              <w:rPr>
                <w:rFonts w:eastAsia="Times New Roman" w:cs="Times New Roman"/>
                <w:sz w:val="24"/>
                <w:szCs w:val="24"/>
              </w:rPr>
            </w:pPr>
            <w:r w:rsidRPr="0090766E">
              <w:rPr>
                <w:rFonts w:eastAsia="Times New Roman" w:cs="Times New Roman"/>
                <w:sz w:val="24"/>
                <w:szCs w:val="24"/>
              </w:rPr>
              <w:t>-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05D590E3" w14:textId="77777777" w:rsidR="0090766E" w:rsidRPr="0090766E" w:rsidRDefault="0090766E" w:rsidP="0090766E">
            <w:pPr>
              <w:tabs>
                <w:tab w:val="left" w:pos="318"/>
              </w:tabs>
              <w:spacing w:after="0" w:line="240" w:lineRule="auto"/>
              <w:jc w:val="both"/>
              <w:rPr>
                <w:rFonts w:eastAsia="Times New Roman" w:cs="Times New Roman"/>
                <w:sz w:val="24"/>
                <w:szCs w:val="24"/>
              </w:rPr>
            </w:pPr>
            <w:r w:rsidRPr="0090766E">
              <w:rPr>
                <w:rFonts w:eastAsia="Times New Roman" w:cs="Times New Roman"/>
                <w:sz w:val="24"/>
                <w:szCs w:val="24"/>
              </w:rPr>
              <w:t>-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6D24029E" w14:textId="77777777" w:rsidR="0090766E" w:rsidRPr="0090766E" w:rsidRDefault="0090766E" w:rsidP="0090766E">
            <w:pPr>
              <w:tabs>
                <w:tab w:val="left" w:pos="318"/>
              </w:tabs>
              <w:spacing w:after="0" w:line="240" w:lineRule="auto"/>
              <w:jc w:val="both"/>
              <w:rPr>
                <w:rFonts w:eastAsia="Times New Roman" w:cs="Times New Roman"/>
                <w:sz w:val="24"/>
                <w:szCs w:val="24"/>
              </w:rPr>
            </w:pPr>
            <w:r w:rsidRPr="0090766E">
              <w:rPr>
                <w:rFonts w:eastAsia="Times New Roman" w:cs="Times New Roman"/>
                <w:sz w:val="24"/>
                <w:szCs w:val="24"/>
              </w:rPr>
              <w:t>- Умеющий осознавать физическое и эмоциональное состояние (своё и других людей), стремящийся управлять собственным эмоциональным состоянием.</w:t>
            </w:r>
          </w:p>
          <w:p w14:paraId="19856368" w14:textId="77777777" w:rsidR="0090766E" w:rsidRPr="0090766E" w:rsidRDefault="0090766E" w:rsidP="0090766E">
            <w:pPr>
              <w:tabs>
                <w:tab w:val="left" w:pos="318"/>
              </w:tabs>
              <w:spacing w:after="0" w:line="240" w:lineRule="auto"/>
              <w:jc w:val="both"/>
              <w:rPr>
                <w:rFonts w:eastAsia="Times New Roman" w:cs="Times New Roman"/>
                <w:sz w:val="24"/>
                <w:szCs w:val="24"/>
              </w:rPr>
            </w:pPr>
            <w:r w:rsidRPr="0090766E">
              <w:rPr>
                <w:rFonts w:eastAsia="Times New Roman" w:cs="Times New Roman"/>
                <w:sz w:val="24"/>
                <w:szCs w:val="24"/>
              </w:rPr>
              <w:t xml:space="preserve">- Способный адаптироваться к меняющимся социальным, информационным и природным условиям, стрессовым ситуациям. </w:t>
            </w:r>
          </w:p>
        </w:tc>
      </w:tr>
      <w:tr w:rsidR="0090766E" w:rsidRPr="0090766E" w14:paraId="603B7024" w14:textId="77777777" w:rsidTr="008A7CD6">
        <w:tc>
          <w:tcPr>
            <w:tcW w:w="10065" w:type="dxa"/>
            <w:tcBorders>
              <w:top w:val="single" w:sz="4" w:space="0" w:color="000000"/>
              <w:left w:val="single" w:sz="4" w:space="0" w:color="000000"/>
              <w:bottom w:val="single" w:sz="4" w:space="0" w:color="000000"/>
              <w:right w:val="single" w:sz="4" w:space="0" w:color="000000"/>
            </w:tcBorders>
          </w:tcPr>
          <w:p w14:paraId="0B914CC9" w14:textId="77777777" w:rsidR="0090766E" w:rsidRPr="0090766E" w:rsidRDefault="0090766E" w:rsidP="0090766E">
            <w:pPr>
              <w:widowControl w:val="0"/>
              <w:tabs>
                <w:tab w:val="left" w:pos="851"/>
              </w:tabs>
              <w:spacing w:after="0" w:line="240" w:lineRule="auto"/>
              <w:jc w:val="both"/>
              <w:rPr>
                <w:rFonts w:eastAsia="Times New Roman" w:cs="Times New Roman"/>
                <w:b/>
                <w:sz w:val="24"/>
                <w:szCs w:val="24"/>
              </w:rPr>
            </w:pPr>
            <w:r w:rsidRPr="0090766E">
              <w:rPr>
                <w:rFonts w:eastAsia="Times New Roman" w:cs="Times New Roman"/>
                <w:b/>
                <w:sz w:val="24"/>
                <w:szCs w:val="24"/>
              </w:rPr>
              <w:t>Трудовое воспитание</w:t>
            </w:r>
          </w:p>
        </w:tc>
      </w:tr>
      <w:tr w:rsidR="0090766E" w:rsidRPr="0090766E" w14:paraId="0B2E65EC" w14:textId="77777777" w:rsidTr="008A7CD6">
        <w:tc>
          <w:tcPr>
            <w:tcW w:w="10065" w:type="dxa"/>
            <w:tcBorders>
              <w:top w:val="single" w:sz="4" w:space="0" w:color="000000"/>
              <w:left w:val="single" w:sz="4" w:space="0" w:color="000000"/>
              <w:bottom w:val="single" w:sz="4" w:space="0" w:color="000000"/>
              <w:right w:val="single" w:sz="4" w:space="0" w:color="000000"/>
            </w:tcBorders>
          </w:tcPr>
          <w:p w14:paraId="634A0CF6" w14:textId="77777777" w:rsidR="0090766E" w:rsidRPr="0090766E" w:rsidRDefault="0090766E" w:rsidP="0090766E">
            <w:pPr>
              <w:tabs>
                <w:tab w:val="left" w:pos="318"/>
              </w:tabs>
              <w:spacing w:after="0" w:line="240" w:lineRule="auto"/>
              <w:jc w:val="both"/>
              <w:rPr>
                <w:rFonts w:eastAsia="Times New Roman" w:cs="Times New Roman"/>
                <w:sz w:val="24"/>
                <w:szCs w:val="24"/>
              </w:rPr>
            </w:pPr>
            <w:r w:rsidRPr="0090766E">
              <w:rPr>
                <w:rFonts w:eastAsia="Times New Roman" w:cs="Times New Roman"/>
                <w:sz w:val="24"/>
                <w:szCs w:val="24"/>
              </w:rPr>
              <w:lastRenderedPageBreak/>
              <w:t>- Уважающий труд, результаты своего труда, труда других людей.</w:t>
            </w:r>
          </w:p>
          <w:p w14:paraId="2AE02B2F" w14:textId="77777777" w:rsidR="0090766E" w:rsidRPr="0090766E" w:rsidRDefault="0090766E" w:rsidP="0090766E">
            <w:pPr>
              <w:tabs>
                <w:tab w:val="left" w:pos="318"/>
              </w:tabs>
              <w:spacing w:after="0" w:line="240" w:lineRule="auto"/>
              <w:jc w:val="both"/>
              <w:rPr>
                <w:rFonts w:eastAsia="Times New Roman" w:cs="Times New Roman"/>
                <w:sz w:val="24"/>
                <w:szCs w:val="24"/>
              </w:rPr>
            </w:pPr>
            <w:r w:rsidRPr="0090766E">
              <w:rPr>
                <w:rFonts w:eastAsia="Times New Roman" w:cs="Times New Roman"/>
                <w:sz w:val="24"/>
                <w:szCs w:val="24"/>
              </w:rPr>
              <w:t>- Проявляющий интерес к практическому изучению профессий и труда различного рода, в том числе на основе применения предметных знаний.</w:t>
            </w:r>
          </w:p>
          <w:p w14:paraId="74E5808A" w14:textId="77777777" w:rsidR="0090766E" w:rsidRPr="0090766E" w:rsidRDefault="0090766E" w:rsidP="0090766E">
            <w:pPr>
              <w:tabs>
                <w:tab w:val="left" w:pos="318"/>
              </w:tabs>
              <w:spacing w:after="0" w:line="240" w:lineRule="auto"/>
              <w:jc w:val="both"/>
              <w:rPr>
                <w:rFonts w:eastAsia="Times New Roman" w:cs="Times New Roman"/>
                <w:sz w:val="24"/>
                <w:szCs w:val="24"/>
              </w:rPr>
            </w:pPr>
            <w:r w:rsidRPr="0090766E">
              <w:rPr>
                <w:rFonts w:eastAsia="Times New Roman" w:cs="Times New Roman"/>
                <w:sz w:val="24"/>
                <w:szCs w:val="24"/>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23811F80" w14:textId="77777777" w:rsidR="0090766E" w:rsidRPr="0090766E" w:rsidRDefault="0090766E" w:rsidP="0090766E">
            <w:pPr>
              <w:tabs>
                <w:tab w:val="left" w:pos="318"/>
              </w:tabs>
              <w:spacing w:after="0" w:line="240" w:lineRule="auto"/>
              <w:jc w:val="both"/>
              <w:rPr>
                <w:rFonts w:eastAsia="Times New Roman" w:cs="Times New Roman"/>
                <w:sz w:val="24"/>
                <w:szCs w:val="24"/>
              </w:rPr>
            </w:pPr>
            <w:r w:rsidRPr="0090766E">
              <w:rPr>
                <w:rFonts w:eastAsia="Times New Roman" w:cs="Times New Roman"/>
                <w:sz w:val="24"/>
                <w:szCs w:val="24"/>
              </w:rPr>
              <w:t>-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2BA24499" w14:textId="77777777" w:rsidR="0090766E" w:rsidRPr="0090766E" w:rsidRDefault="0090766E" w:rsidP="0090766E">
            <w:pPr>
              <w:tabs>
                <w:tab w:val="left" w:pos="318"/>
              </w:tabs>
              <w:spacing w:after="0" w:line="240" w:lineRule="auto"/>
              <w:jc w:val="both"/>
              <w:rPr>
                <w:rFonts w:eastAsia="Times New Roman" w:cs="Times New Roman"/>
                <w:sz w:val="24"/>
                <w:szCs w:val="24"/>
              </w:rPr>
            </w:pPr>
            <w:r w:rsidRPr="0090766E">
              <w:rPr>
                <w:rFonts w:eastAsia="Times New Roman" w:cs="Times New Roman"/>
                <w:sz w:val="24"/>
                <w:szCs w:val="24"/>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90766E" w:rsidRPr="0090766E" w14:paraId="7F157A0C" w14:textId="77777777" w:rsidTr="008A7CD6">
        <w:tc>
          <w:tcPr>
            <w:tcW w:w="10065" w:type="dxa"/>
            <w:tcBorders>
              <w:top w:val="single" w:sz="4" w:space="0" w:color="000000"/>
              <w:left w:val="single" w:sz="4" w:space="0" w:color="000000"/>
              <w:bottom w:val="single" w:sz="4" w:space="0" w:color="000000"/>
              <w:right w:val="single" w:sz="4" w:space="0" w:color="000000"/>
            </w:tcBorders>
          </w:tcPr>
          <w:p w14:paraId="0E08B507" w14:textId="77777777" w:rsidR="0090766E" w:rsidRPr="0090766E" w:rsidRDefault="0090766E" w:rsidP="0090766E">
            <w:pPr>
              <w:widowControl w:val="0"/>
              <w:tabs>
                <w:tab w:val="left" w:pos="851"/>
              </w:tabs>
              <w:spacing w:after="0" w:line="240" w:lineRule="auto"/>
              <w:jc w:val="both"/>
              <w:rPr>
                <w:rFonts w:eastAsia="Times New Roman" w:cs="Times New Roman"/>
                <w:b/>
                <w:sz w:val="24"/>
                <w:szCs w:val="24"/>
              </w:rPr>
            </w:pPr>
            <w:r w:rsidRPr="0090766E">
              <w:rPr>
                <w:rFonts w:eastAsia="Times New Roman" w:cs="Times New Roman"/>
                <w:b/>
                <w:sz w:val="24"/>
                <w:szCs w:val="24"/>
              </w:rPr>
              <w:t>Экологическое воспитание</w:t>
            </w:r>
          </w:p>
        </w:tc>
      </w:tr>
      <w:tr w:rsidR="0090766E" w:rsidRPr="0090766E" w14:paraId="64BD0AF0" w14:textId="77777777" w:rsidTr="008A7CD6">
        <w:tc>
          <w:tcPr>
            <w:tcW w:w="10065" w:type="dxa"/>
            <w:tcBorders>
              <w:top w:val="single" w:sz="4" w:space="0" w:color="000000"/>
              <w:left w:val="single" w:sz="4" w:space="0" w:color="000000"/>
              <w:bottom w:val="single" w:sz="4" w:space="0" w:color="000000"/>
              <w:right w:val="single" w:sz="4" w:space="0" w:color="000000"/>
            </w:tcBorders>
          </w:tcPr>
          <w:p w14:paraId="75F81A83" w14:textId="77777777" w:rsidR="0090766E" w:rsidRPr="0090766E" w:rsidRDefault="0090766E" w:rsidP="0090766E">
            <w:pPr>
              <w:tabs>
                <w:tab w:val="left" w:pos="318"/>
              </w:tabs>
              <w:spacing w:after="0" w:line="240" w:lineRule="auto"/>
              <w:jc w:val="both"/>
              <w:rPr>
                <w:rFonts w:eastAsia="Times New Roman" w:cs="Times New Roman"/>
                <w:sz w:val="24"/>
                <w:szCs w:val="24"/>
              </w:rPr>
            </w:pPr>
            <w:r w:rsidRPr="0090766E">
              <w:rPr>
                <w:rFonts w:eastAsia="Times New Roman" w:cs="Times New Roman"/>
                <w:sz w:val="24"/>
                <w:szCs w:val="24"/>
              </w:rPr>
              <w:t>- Понимающий значение и глобальный характер экологических проблем, путей их решения, значение экологической культуры человека, общества.</w:t>
            </w:r>
          </w:p>
          <w:p w14:paraId="4A1E130B" w14:textId="77777777" w:rsidR="0090766E" w:rsidRPr="0090766E" w:rsidRDefault="0090766E" w:rsidP="0090766E">
            <w:pPr>
              <w:tabs>
                <w:tab w:val="left" w:pos="318"/>
              </w:tabs>
              <w:spacing w:after="0" w:line="240" w:lineRule="auto"/>
              <w:jc w:val="both"/>
              <w:rPr>
                <w:rFonts w:eastAsia="Times New Roman" w:cs="Times New Roman"/>
                <w:sz w:val="24"/>
                <w:szCs w:val="24"/>
              </w:rPr>
            </w:pPr>
            <w:r w:rsidRPr="0090766E">
              <w:rPr>
                <w:rFonts w:eastAsia="Times New Roman" w:cs="Times New Roman"/>
                <w:sz w:val="24"/>
                <w:szCs w:val="24"/>
              </w:rPr>
              <w:t>- Сознающий свою ответственность как гражданина и потребителя в условиях взаимосвязи природной, технологической и социальной сред.</w:t>
            </w:r>
          </w:p>
          <w:p w14:paraId="7ECD65C8" w14:textId="77777777" w:rsidR="0090766E" w:rsidRPr="0090766E" w:rsidRDefault="0090766E" w:rsidP="0090766E">
            <w:pPr>
              <w:tabs>
                <w:tab w:val="left" w:pos="318"/>
              </w:tabs>
              <w:spacing w:after="0" w:line="240" w:lineRule="auto"/>
              <w:jc w:val="both"/>
              <w:rPr>
                <w:rFonts w:eastAsia="Times New Roman" w:cs="Times New Roman"/>
                <w:sz w:val="24"/>
                <w:szCs w:val="24"/>
              </w:rPr>
            </w:pPr>
            <w:r w:rsidRPr="0090766E">
              <w:rPr>
                <w:rFonts w:eastAsia="Times New Roman" w:cs="Times New Roman"/>
                <w:sz w:val="24"/>
                <w:szCs w:val="24"/>
              </w:rPr>
              <w:t>- Выражающий активное неприятие действий, приносящих вред природе.</w:t>
            </w:r>
          </w:p>
          <w:p w14:paraId="28C6B33A" w14:textId="77777777" w:rsidR="0090766E" w:rsidRPr="0090766E" w:rsidRDefault="0090766E" w:rsidP="0090766E">
            <w:pPr>
              <w:tabs>
                <w:tab w:val="left" w:pos="318"/>
              </w:tabs>
              <w:spacing w:after="0" w:line="240" w:lineRule="auto"/>
              <w:jc w:val="both"/>
              <w:rPr>
                <w:rFonts w:eastAsia="Times New Roman" w:cs="Times New Roman"/>
                <w:sz w:val="24"/>
                <w:szCs w:val="24"/>
              </w:rPr>
            </w:pPr>
            <w:r w:rsidRPr="0090766E">
              <w:rPr>
                <w:rFonts w:eastAsia="Times New Roman" w:cs="Times New Roman"/>
                <w:sz w:val="24"/>
                <w:szCs w:val="24"/>
              </w:rPr>
              <w:t>-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69D67E6D" w14:textId="77777777" w:rsidR="0090766E" w:rsidRPr="0090766E" w:rsidRDefault="0090766E" w:rsidP="0090766E">
            <w:pPr>
              <w:tabs>
                <w:tab w:val="left" w:pos="318"/>
              </w:tabs>
              <w:spacing w:after="0" w:line="240" w:lineRule="auto"/>
              <w:jc w:val="both"/>
              <w:rPr>
                <w:rFonts w:eastAsia="Times New Roman" w:cs="Times New Roman"/>
                <w:sz w:val="24"/>
                <w:szCs w:val="24"/>
              </w:rPr>
            </w:pPr>
            <w:r w:rsidRPr="0090766E">
              <w:rPr>
                <w:rFonts w:eastAsia="Times New Roman" w:cs="Times New Roman"/>
                <w:sz w:val="24"/>
                <w:szCs w:val="24"/>
              </w:rPr>
              <w:t>- Участвующий в практической деятельности экологической, природоохранной направленности.</w:t>
            </w:r>
          </w:p>
        </w:tc>
      </w:tr>
      <w:tr w:rsidR="0090766E" w:rsidRPr="0090766E" w14:paraId="5EE5A86E" w14:textId="77777777" w:rsidTr="008A7CD6">
        <w:tc>
          <w:tcPr>
            <w:tcW w:w="10065" w:type="dxa"/>
            <w:tcBorders>
              <w:top w:val="single" w:sz="4" w:space="0" w:color="000000"/>
              <w:left w:val="single" w:sz="4" w:space="0" w:color="000000"/>
              <w:bottom w:val="single" w:sz="4" w:space="0" w:color="000000"/>
              <w:right w:val="single" w:sz="4" w:space="0" w:color="000000"/>
            </w:tcBorders>
          </w:tcPr>
          <w:p w14:paraId="4359963E" w14:textId="77777777" w:rsidR="0090766E" w:rsidRPr="0090766E" w:rsidRDefault="0090766E" w:rsidP="0090766E">
            <w:pPr>
              <w:widowControl w:val="0"/>
              <w:tabs>
                <w:tab w:val="left" w:pos="851"/>
              </w:tabs>
              <w:spacing w:after="0" w:line="240" w:lineRule="auto"/>
              <w:jc w:val="both"/>
              <w:rPr>
                <w:rFonts w:eastAsia="Times New Roman" w:cs="Times New Roman"/>
                <w:b/>
                <w:sz w:val="24"/>
                <w:szCs w:val="24"/>
              </w:rPr>
            </w:pPr>
            <w:r w:rsidRPr="0090766E">
              <w:rPr>
                <w:rFonts w:eastAsia="Times New Roman" w:cs="Times New Roman"/>
                <w:b/>
                <w:sz w:val="24"/>
                <w:szCs w:val="24"/>
              </w:rPr>
              <w:t>Ценности научного познания (познавательное воспитание)</w:t>
            </w:r>
          </w:p>
        </w:tc>
      </w:tr>
      <w:tr w:rsidR="0090766E" w:rsidRPr="0090766E" w14:paraId="3BC0BC86" w14:textId="77777777" w:rsidTr="008A7CD6">
        <w:trPr>
          <w:trHeight w:val="85"/>
        </w:trPr>
        <w:tc>
          <w:tcPr>
            <w:tcW w:w="10065" w:type="dxa"/>
            <w:tcBorders>
              <w:top w:val="single" w:sz="4" w:space="0" w:color="000000"/>
              <w:left w:val="single" w:sz="4" w:space="0" w:color="000000"/>
              <w:bottom w:val="single" w:sz="4" w:space="0" w:color="000000"/>
              <w:right w:val="single" w:sz="4" w:space="0" w:color="000000"/>
            </w:tcBorders>
          </w:tcPr>
          <w:p w14:paraId="2B7B70FC" w14:textId="77777777" w:rsidR="0090766E" w:rsidRPr="0090766E" w:rsidRDefault="0090766E" w:rsidP="0090766E">
            <w:pPr>
              <w:tabs>
                <w:tab w:val="left" w:pos="318"/>
              </w:tabs>
              <w:spacing w:after="0" w:line="240" w:lineRule="auto"/>
              <w:jc w:val="both"/>
              <w:rPr>
                <w:rFonts w:eastAsia="Times New Roman" w:cs="Times New Roman"/>
                <w:sz w:val="24"/>
                <w:szCs w:val="24"/>
              </w:rPr>
            </w:pPr>
            <w:r w:rsidRPr="0090766E">
              <w:rPr>
                <w:rFonts w:eastAsia="Times New Roman" w:cs="Times New Roman"/>
                <w:sz w:val="24"/>
                <w:szCs w:val="24"/>
              </w:rPr>
              <w:t>- Выражающий познавательные интересы в разных предметных областях с учётом индивидуальных интересов, способностей, достижений.</w:t>
            </w:r>
          </w:p>
          <w:p w14:paraId="39AA320A" w14:textId="77777777" w:rsidR="0090766E" w:rsidRPr="0090766E" w:rsidRDefault="0090766E" w:rsidP="0090766E">
            <w:pPr>
              <w:tabs>
                <w:tab w:val="left" w:pos="318"/>
              </w:tabs>
              <w:spacing w:after="0" w:line="240" w:lineRule="auto"/>
              <w:jc w:val="both"/>
              <w:rPr>
                <w:rFonts w:eastAsia="Times New Roman" w:cs="Times New Roman"/>
                <w:sz w:val="24"/>
                <w:szCs w:val="24"/>
              </w:rPr>
            </w:pPr>
            <w:r w:rsidRPr="0090766E">
              <w:rPr>
                <w:rFonts w:eastAsia="Times New Roman" w:cs="Times New Roman"/>
                <w:sz w:val="24"/>
                <w:szCs w:val="24"/>
              </w:rPr>
              <w:t>- Ориентированный в деятельности на научные знания о природе и обществе, взаимосвязях человека с природной и социальной средой.</w:t>
            </w:r>
          </w:p>
          <w:p w14:paraId="514E6FD7" w14:textId="77777777" w:rsidR="0090766E" w:rsidRPr="0090766E" w:rsidRDefault="0090766E" w:rsidP="0090766E">
            <w:pPr>
              <w:tabs>
                <w:tab w:val="left" w:pos="318"/>
              </w:tabs>
              <w:spacing w:after="0" w:line="240" w:lineRule="auto"/>
              <w:jc w:val="both"/>
              <w:rPr>
                <w:rFonts w:eastAsia="Times New Roman" w:cs="Times New Roman"/>
                <w:sz w:val="24"/>
                <w:szCs w:val="24"/>
              </w:rPr>
            </w:pPr>
            <w:r w:rsidRPr="0090766E">
              <w:rPr>
                <w:rFonts w:eastAsia="Times New Roman" w:cs="Times New Roman"/>
                <w:sz w:val="24"/>
                <w:szCs w:val="24"/>
              </w:rPr>
              <w:t>- 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49256C83" w14:textId="77777777" w:rsidR="0090766E" w:rsidRPr="0090766E" w:rsidRDefault="0090766E" w:rsidP="0090766E">
            <w:pPr>
              <w:tabs>
                <w:tab w:val="left" w:pos="318"/>
              </w:tabs>
              <w:spacing w:after="0" w:line="240" w:lineRule="auto"/>
              <w:jc w:val="both"/>
              <w:rPr>
                <w:rFonts w:eastAsia="Times New Roman" w:cs="Times New Roman"/>
                <w:sz w:val="24"/>
                <w:szCs w:val="24"/>
              </w:rPr>
            </w:pPr>
            <w:r w:rsidRPr="0090766E">
              <w:rPr>
                <w:rFonts w:eastAsia="Times New Roman" w:cs="Times New Roman"/>
                <w:sz w:val="24"/>
                <w:szCs w:val="24"/>
              </w:rPr>
              <w:t>-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14:paraId="6C0D3FD6" w14:textId="77777777" w:rsidR="0090766E" w:rsidRPr="0090766E" w:rsidRDefault="0090766E" w:rsidP="0090766E">
      <w:pPr>
        <w:keepNext/>
        <w:keepLines/>
        <w:widowControl w:val="0"/>
        <w:spacing w:after="0" w:line="240" w:lineRule="auto"/>
        <w:ind w:firstLine="709"/>
        <w:jc w:val="both"/>
        <w:rPr>
          <w:rFonts w:eastAsia="Times New Roman" w:cs="Times New Roman"/>
          <w:sz w:val="24"/>
          <w:szCs w:val="24"/>
        </w:rPr>
      </w:pPr>
    </w:p>
    <w:p w14:paraId="5356E8CE" w14:textId="77777777" w:rsidR="0090766E" w:rsidRPr="0090766E" w:rsidRDefault="0090766E" w:rsidP="0090766E">
      <w:pPr>
        <w:keepNext/>
        <w:keepLines/>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bookmarkStart w:id="1037" w:name="_Toc109838898"/>
    </w:p>
    <w:p w14:paraId="482E0E9D" w14:textId="77777777" w:rsidR="0090766E" w:rsidRPr="0090766E" w:rsidRDefault="0090766E" w:rsidP="0090766E">
      <w:pPr>
        <w:keepNext/>
        <w:keepLines/>
        <w:widowControl w:val="0"/>
        <w:spacing w:after="0" w:line="240" w:lineRule="auto"/>
        <w:ind w:firstLine="709"/>
        <w:jc w:val="center"/>
        <w:rPr>
          <w:rFonts w:eastAsia="Times New Roman" w:cs="Times New Roman"/>
          <w:b/>
          <w:sz w:val="24"/>
          <w:szCs w:val="24"/>
        </w:rPr>
      </w:pPr>
      <w:r w:rsidRPr="0090766E">
        <w:rPr>
          <w:rFonts w:eastAsia="Times New Roman" w:cs="Times New Roman"/>
          <w:b/>
          <w:sz w:val="24"/>
          <w:szCs w:val="24"/>
        </w:rPr>
        <w:t>РАЗДЕЛ 2. СОДЕРЖАТЕЛЬНЫЙ</w:t>
      </w:r>
      <w:bookmarkEnd w:id="1037"/>
    </w:p>
    <w:p w14:paraId="29F36677" w14:textId="77777777" w:rsidR="0090766E" w:rsidRPr="0090766E" w:rsidRDefault="0090766E" w:rsidP="0090766E">
      <w:pPr>
        <w:keepNext/>
        <w:keepLines/>
        <w:widowControl w:val="0"/>
        <w:spacing w:after="0" w:line="240" w:lineRule="auto"/>
        <w:ind w:firstLine="709"/>
        <w:jc w:val="center"/>
        <w:outlineLvl w:val="0"/>
        <w:rPr>
          <w:rFonts w:eastAsia="Times New Roman" w:cs="Times New Roman"/>
          <w:b/>
          <w:sz w:val="24"/>
          <w:szCs w:val="24"/>
        </w:rPr>
      </w:pPr>
      <w:bookmarkStart w:id="1038" w:name="_Toc109838899"/>
      <w:r w:rsidRPr="0090766E">
        <w:rPr>
          <w:rFonts w:eastAsia="Times New Roman" w:cs="Times New Roman"/>
          <w:b/>
          <w:sz w:val="24"/>
          <w:szCs w:val="24"/>
        </w:rPr>
        <w:t>2.1 Уклад общеобразовательной организации</w:t>
      </w:r>
      <w:bookmarkEnd w:id="1038"/>
    </w:p>
    <w:p w14:paraId="79AEBD5E"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Школа сформирована на базе Кугесьского детского дома при объединении Октябрьской школы-интерната Марпосадского района и Цивильской школы-интерната в 1963 году.</w:t>
      </w:r>
    </w:p>
    <w:p w14:paraId="3FA3ACB2"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Здание находится по адресу: Чувашская Республика, Чебоксарский район, пос. Кугеси, ул. Шоршелская, д. 5. </w:t>
      </w:r>
    </w:p>
    <w:p w14:paraId="0524F1B9"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Образовательному учреждению принадлежат два корпуса:</w:t>
      </w:r>
    </w:p>
    <w:p w14:paraId="7559FD80"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1.Учебный корпус, включает три этажа на 220 посадочных мест. </w:t>
      </w:r>
    </w:p>
    <w:p w14:paraId="185F19A7"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2. Спальный корпус, включает три этажа, на первом этаже спального корпуса рассоложены дошкольные группы. </w:t>
      </w:r>
    </w:p>
    <w:p w14:paraId="1367E2C7"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Корпусы соединены между собой теплым переходом. Школа располагает такими жизненно важными объектами как банно-прачечный комплекс, стадион, гаражи.</w:t>
      </w:r>
    </w:p>
    <w:p w14:paraId="1373AE3C"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На территории Школы расположен земельный участок и фруктовый сад, что является хорошей базой для прохождения трудовой практики. Также на территории образовательного учреждения разбиты цветники, которые украшают ландшафт и способствуют формированию </w:t>
      </w:r>
      <w:r w:rsidRPr="0090766E">
        <w:rPr>
          <w:rFonts w:eastAsia="Times New Roman" w:cs="Times New Roman"/>
          <w:sz w:val="24"/>
          <w:szCs w:val="24"/>
        </w:rPr>
        <w:lastRenderedPageBreak/>
        <w:t>эстетического вкуса детей, дают первоначальный опыт в создании дизайна окружающего пространства.</w:t>
      </w:r>
    </w:p>
    <w:p w14:paraId="57EFE147"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Вокруг Школы, по всему периметру участка, имеется ограждение, соответствующее нормам СанПиН. На территории Школы имеется зона отдыха, игровая площадка, спортивный зона, зона для организации прогулок детей дошкольного возраста.</w:t>
      </w:r>
    </w:p>
    <w:p w14:paraId="28A24473"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Территориальные особенности. Образовательное учреждение располагается вблизи федеральной трассы М7. Микрорайон Школы - старая часть поселка, где большую часть занимает частный сектор. Социально-экономическая сфера в микрорайоне Школы развита слабо. Транспортные подъезды к Школе удобны и доступны для безопасного перемещения учащихся.</w:t>
      </w:r>
    </w:p>
    <w:p w14:paraId="7428B994"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В Школу принимаются дети с особыми образовательными потребностями</w:t>
      </w:r>
      <w:r w:rsidRPr="0090766E">
        <w:rPr>
          <w:rFonts w:eastAsia="Times New Roman" w:cs="Times New Roman"/>
          <w:sz w:val="24"/>
          <w:szCs w:val="24"/>
          <w:shd w:val="clear" w:color="auto" w:fill="FFFFFF"/>
        </w:rPr>
        <w:t xml:space="preserve"> н</w:t>
      </w:r>
      <w:r w:rsidRPr="0090766E">
        <w:rPr>
          <w:rFonts w:eastAsia="Times New Roman" w:cs="Times New Roman"/>
          <w:sz w:val="24"/>
          <w:szCs w:val="24"/>
        </w:rPr>
        <w:t>а основании рекомендации Центральной психолого-медико-педагогической комиссии и заявления родителей (законных представителей). В Школу поступают дети из других общеобразовательных школ, имеющие ограниченные возможности здоровья, не усваивающие программы, а также проблемы в коллективе и, в связи с этим, испытывающие сложности в обучении и в усвоении материала. В социальном заказе родители ставят на первое место обеспечение социальной адаптации, развитие индивидуальных способностей, профессиональное самоопределение.</w:t>
      </w:r>
    </w:p>
    <w:p w14:paraId="59645FBF"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Режим работы Школы – круглосуточный (обучение и проживание). Обучение организовано в одну смену, в режиме пятидневной учебной недели. Среднее количество уроков в день от 4 до 7. Продолжительность уроков 40 минут, в 1 классе – 35 минут (в 1 четверти). Школа включает в себя </w:t>
      </w:r>
      <w:r w:rsidRPr="0090766E">
        <w:rPr>
          <w:rFonts w:eastAsia="Times New Roman" w:cs="Times New Roman"/>
          <w:bCs/>
          <w:sz w:val="24"/>
          <w:szCs w:val="24"/>
        </w:rPr>
        <w:t>дошкольные группы</w:t>
      </w:r>
      <w:r w:rsidRPr="0090766E">
        <w:rPr>
          <w:rFonts w:eastAsia="Times New Roman" w:cs="Times New Roman"/>
          <w:sz w:val="24"/>
          <w:szCs w:val="24"/>
        </w:rPr>
        <w:t>.</w:t>
      </w:r>
    </w:p>
    <w:p w14:paraId="7AB9FB53"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Основным предметом деятельности образовательного учреждения является реализация адаптированных общеобразовательных программ дошкольного образования, начального общего, основного общего образования, образования обучающихся с умственной отсталостью (интеллектуальными нарушениями).    Школа дает общее образование в объеме основной общеобразовательной школы и реализует - адаптированную основную общеобразовательную программу начального общего образования для обучающихся с ОВЗ, адаптированную основную общеобразовательную программу основного общего образования (5-9 классы). Основу образовательного процесса составляет единство обучения, развития и коррекции.</w:t>
      </w:r>
    </w:p>
    <w:p w14:paraId="4BEB904B"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Школа относится к уникальным образовательным организациям, в которых обучаются дети, нуждающиеся в особом образовательном подходе, отношении, внимании. Школа имеет дошкольное отделение, куда поступают дети с особыми потребностями</w:t>
      </w:r>
      <w:r w:rsidRPr="0090766E">
        <w:rPr>
          <w:rFonts w:eastAsia="Times New Roman" w:cs="Times New Roman"/>
          <w:sz w:val="24"/>
          <w:szCs w:val="24"/>
          <w:shd w:val="clear" w:color="auto" w:fill="FFFFFF"/>
        </w:rPr>
        <w:t xml:space="preserve"> н</w:t>
      </w:r>
      <w:r w:rsidRPr="0090766E">
        <w:rPr>
          <w:rFonts w:eastAsia="Times New Roman" w:cs="Times New Roman"/>
          <w:sz w:val="24"/>
          <w:szCs w:val="24"/>
        </w:rPr>
        <w:t>а основании рекомендации Центральной психолого-медико-педагогической комиссии и по направлению Министерства образования и молодежной политики Чувашской Республики (в дошкольные группы).</w:t>
      </w:r>
    </w:p>
    <w:p w14:paraId="270B71E0"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В Школе созданы все необходимые условия для обучения и воспитания детей с ограниченными возможностями здоровья: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через подключение Wi-Fi, имеются кабинеты специалистов для проведения коррекционно-развивающих занятий, спортзал, тренажерный зал, спортивная площадка. Необходимые меры доступности и безопасности обеспечены в соответствии с нормативными требованиями.</w:t>
      </w:r>
    </w:p>
    <w:p w14:paraId="7D1C760A"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Особенности контингента учащихся. В 1-9 классах Школы обучается до 150 обучающихся в зависимости от ежегодного набора. Состав обучающихся Школы неоднороден и различается по учебным возможностям и возможностям здоровья, есть дети-инвалиды. Основными проблемами в развитии являются задержка психического развития, есть дети с нарушениями аутистического спектра, умственной отсталостью. В школе реализуются адаптированные основные общеобразовательные программы различных нозологий. Кроме того, ежегодно разрабатываются рабочие программы по курсам внеурочной деятельности. По социальному статусу, который зависит от общего </w:t>
      </w:r>
      <w:r w:rsidRPr="0090766E">
        <w:rPr>
          <w:rFonts w:eastAsia="Times New Roman" w:cs="Times New Roman"/>
          <w:sz w:val="24"/>
          <w:szCs w:val="24"/>
        </w:rPr>
        <w:lastRenderedPageBreak/>
        <w:t xml:space="preserve">благополучия семьи или уровня воспитательного ресурса отдельных родителей, присутствуют обучающиеся с неблагополучием, с дивиантным поведением, есть процент детей, стоящих на различных видах учета. </w:t>
      </w:r>
    </w:p>
    <w:p w14:paraId="47E94B67"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 </w:t>
      </w:r>
      <w:r w:rsidRPr="0090766E">
        <w:rPr>
          <w:rFonts w:eastAsia="Times New Roman" w:cs="Times New Roman"/>
          <w:i/>
          <w:sz w:val="24"/>
          <w:szCs w:val="24"/>
        </w:rPr>
        <w:t>Источники положительного или отрицательного влияния на детей.</w:t>
      </w:r>
      <w:r w:rsidRPr="0090766E">
        <w:rPr>
          <w:rFonts w:eastAsia="Times New Roman" w:cs="Times New Roman"/>
          <w:sz w:val="24"/>
          <w:szCs w:val="24"/>
        </w:rPr>
        <w:t xml:space="preserve"> </w:t>
      </w:r>
    </w:p>
    <w:p w14:paraId="5BFE8C4D" w14:textId="77777777" w:rsidR="0090766E" w:rsidRPr="0090766E" w:rsidRDefault="0090766E" w:rsidP="0090766E">
      <w:pPr>
        <w:spacing w:after="0" w:line="240" w:lineRule="auto"/>
        <w:ind w:firstLine="709"/>
        <w:jc w:val="both"/>
        <w:rPr>
          <w:rFonts w:eastAsia="Times New Roman" w:cs="Times New Roman"/>
          <w:sz w:val="24"/>
          <w:szCs w:val="24"/>
          <w:lang w:eastAsia="en-US"/>
        </w:rPr>
      </w:pPr>
      <w:r w:rsidRPr="0090766E">
        <w:rPr>
          <w:rFonts w:eastAsia="Times New Roman" w:cs="Times New Roman"/>
          <w:sz w:val="24"/>
          <w:szCs w:val="24"/>
          <w:lang w:eastAsia="en-US"/>
        </w:rPr>
        <w:t>Источниками положительного влияния на детей</w:t>
      </w:r>
      <w:r w:rsidRPr="0090766E">
        <w:rPr>
          <w:rFonts w:eastAsia="Times New Roman" w:cs="Times New Roman"/>
          <w:sz w:val="24"/>
          <w:szCs w:val="24"/>
          <w:lang w:val="en-US" w:eastAsia="en-US"/>
        </w:rPr>
        <w:t> </w:t>
      </w:r>
      <w:r w:rsidRPr="0090766E">
        <w:rPr>
          <w:rFonts w:eastAsia="Times New Roman" w:cs="Times New Roman"/>
          <w:sz w:val="24"/>
          <w:szCs w:val="24"/>
          <w:lang w:eastAsia="en-US"/>
        </w:rPr>
        <w:t>прежде всего</w:t>
      </w:r>
      <w:r w:rsidRPr="0090766E">
        <w:rPr>
          <w:rFonts w:eastAsia="Times New Roman" w:cs="Times New Roman"/>
          <w:sz w:val="24"/>
          <w:szCs w:val="24"/>
          <w:lang w:val="en-US" w:eastAsia="en-US"/>
        </w:rPr>
        <w:t> </w:t>
      </w:r>
      <w:r w:rsidRPr="0090766E">
        <w:rPr>
          <w:rFonts w:eastAsia="Times New Roman" w:cs="Times New Roman"/>
          <w:sz w:val="24"/>
          <w:szCs w:val="24"/>
          <w:lang w:eastAsia="en-US"/>
        </w:rPr>
        <w:t>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14:paraId="4F5956AA"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Возможные отрицательные источники влияния на детей - социальные сети, компьютерные игры, а также отдельные родители с низким воспитательным ресурсом, неспособные грамотно управлять развитием и организацией досуга своего ребёнка.</w:t>
      </w:r>
    </w:p>
    <w:p w14:paraId="315E98CB"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i/>
          <w:sz w:val="24"/>
          <w:szCs w:val="24"/>
        </w:rPr>
        <w:t>Оригинальные воспитательные находки Школы.</w:t>
      </w:r>
      <w:r w:rsidRPr="0090766E">
        <w:rPr>
          <w:rFonts w:eastAsia="Times New Roman" w:cs="Times New Roman"/>
          <w:sz w:val="24"/>
          <w:szCs w:val="24"/>
        </w:rPr>
        <w:t xml:space="preserve"> </w:t>
      </w:r>
    </w:p>
    <w:p w14:paraId="15185FD7"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1) Воспитательные системы класса, разработанные классными руководителями и воспитателями на основе системы персональных поручений, целенаправленных воспитательных мероприятий и оценочных инструментов; </w:t>
      </w:r>
    </w:p>
    <w:p w14:paraId="63218881"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2) Модель сотрудничества с родителями обучающихся, построенная на установлении конструктивных отношений и целенаправленной организации совместной деятельности по развитию школьного уклада; </w:t>
      </w:r>
    </w:p>
    <w:p w14:paraId="187EAF0F"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3) Практический день как форма организации целенаправленной системной работы по развитию проектной деятельности школьников, позволяет интегрировать содержание урочной и внеурочной деятельности; </w:t>
      </w:r>
    </w:p>
    <w:p w14:paraId="4F0E7F08"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4) Обеспечение 100% - ного охвата внеурочной деятельностью обучающихся за счет профессионального ресурса педагогов школы с привлечением педагогов дополнительного образования; </w:t>
      </w:r>
    </w:p>
    <w:p w14:paraId="7A2C32AA"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5) Модель управления результатами образования на основе системы распределения профессиональных поручений с учетом свободного выбора, обеспечивающая повышение уровня персональной ответственности каждого педагога за качество выполненной работы.</w:t>
      </w:r>
    </w:p>
    <w:p w14:paraId="0CA09F05"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i/>
          <w:sz w:val="24"/>
          <w:szCs w:val="24"/>
        </w:rPr>
        <w:t>Принципы взаимодействия педагогов, школьников и их родителей, на которых основывается процесс воспитания в Школе</w:t>
      </w:r>
      <w:r w:rsidRPr="0090766E">
        <w:rPr>
          <w:rFonts w:eastAsia="Times New Roman" w:cs="Times New Roman"/>
          <w:sz w:val="24"/>
          <w:szCs w:val="24"/>
        </w:rPr>
        <w:t xml:space="preserve">: </w:t>
      </w:r>
    </w:p>
    <w:p w14:paraId="09012EA7"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14:paraId="0D677A1D"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 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педагогов и родителей; </w:t>
      </w:r>
    </w:p>
    <w:p w14:paraId="55C45BE9"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 реализация процесса воспитания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при активном привлечении родителей учащихся; </w:t>
      </w:r>
    </w:p>
    <w:p w14:paraId="6906EE61"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 организация основных совместных дел школьников, педагогов и родителей как предмета совместной заботы и взрослых, и детей; </w:t>
      </w:r>
    </w:p>
    <w:p w14:paraId="49F3FF4A"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 системность, целесообразность и нешаблонность воспитания как условия его эффективности. </w:t>
      </w:r>
    </w:p>
    <w:p w14:paraId="3095A3FC"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В нашей Школе есть </w:t>
      </w:r>
      <w:r w:rsidRPr="0090766E">
        <w:rPr>
          <w:rFonts w:eastAsia="Times New Roman" w:cs="Times New Roman"/>
          <w:bCs/>
          <w:sz w:val="24"/>
          <w:szCs w:val="24"/>
        </w:rPr>
        <w:t>традиции</w:t>
      </w:r>
      <w:r w:rsidRPr="0090766E">
        <w:rPr>
          <w:rFonts w:eastAsia="Times New Roman" w:cs="Times New Roman"/>
          <w:sz w:val="24"/>
          <w:szCs w:val="24"/>
        </w:rPr>
        <w:t xml:space="preserve">: линейка, посвященная Дню знаний и Последнему звонку, день самоуправления в честь Дня учителя, новогодние огоньки, Смотр строя и песни, посвящённый Дню защитника Отечества, «Широкая масленица», проведение республиканской Олимпиады по предметам для обучающихся с ОВЗ, мероприятия ко Дню Победы. </w:t>
      </w:r>
    </w:p>
    <w:p w14:paraId="77C0B5D0"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i/>
          <w:sz w:val="24"/>
          <w:szCs w:val="24"/>
        </w:rPr>
        <w:lastRenderedPageBreak/>
        <w:t>Основные традиции воспитания в Школе:</w:t>
      </w:r>
    </w:p>
    <w:p w14:paraId="370BE067"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 стержень годового цикла воспитательной работы Школы - ключевые общешкольные дела, через которые осуществляется интеграция воспитательных усилий педагогов; </w:t>
      </w:r>
    </w:p>
    <w:p w14:paraId="5DACA25D"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 важная составляющая каждого ключевого дела и большинства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 </w:t>
      </w:r>
    </w:p>
    <w:p w14:paraId="42DDA68C"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 в Школе создаются условия для обеспечения по мере взросления ребёнка его растущей роли в совместных делах (от пассивного наблюдателя до организатора); </w:t>
      </w:r>
    </w:p>
    <w:p w14:paraId="4C4B1DC1"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 отсутствие соревновательности между классами в проведении общешкольных дел, поощрение конструктивного межклассного и межвозрастного взаимодействия школьников, их социальной активности; </w:t>
      </w:r>
    </w:p>
    <w:p w14:paraId="78C1473B"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14:paraId="29D6A5A2"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 ключевые фигуры воспитания в Школе - классный руководитель и воспитатель, реализующие по отношению к детям защитную, личностно развивающую, организационную, посредническую (в разрешении конфликтов) функции. </w:t>
      </w:r>
    </w:p>
    <w:p w14:paraId="2A9D13CA"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С учетом особенностей контингента обучающихся перед педагогическими работниками Школы стоят серьезные задачи:</w:t>
      </w:r>
    </w:p>
    <w:p w14:paraId="670D0159"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 оказание помощи обучающимся с ОВЗ в освоении основных общеобразовательных программ начального общего, основного общего образования;</w:t>
      </w:r>
    </w:p>
    <w:p w14:paraId="78F9B2C8"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 воспитание гражданина, ответственного за судьбу своей страны;</w:t>
      </w:r>
    </w:p>
    <w:p w14:paraId="1E4CA1BD"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 социализация и профессиональное самоопределение каждого обучающегося.</w:t>
      </w:r>
    </w:p>
    <w:p w14:paraId="7CE58588"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Решаемые задачи формируют миссию нашей Школы:</w:t>
      </w:r>
    </w:p>
    <w:p w14:paraId="0C40A340"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i/>
          <w:sz w:val="24"/>
          <w:szCs w:val="24"/>
        </w:rPr>
        <w:t>«Помощь в обучении. Воспитание Человека. Социализация Личности».</w:t>
      </w:r>
    </w:p>
    <w:p w14:paraId="26C39702"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Уучителя, воспитатели, специалисты психолого-медико-педагогического сопровождения Школы создают для каждого ребенка ситуацию, в которой его обучение становится успешным.</w:t>
      </w:r>
    </w:p>
    <w:p w14:paraId="3884E984"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Безусловно, ситуация успешного обучения каждого ребенка напрямую зависит от консолидации, интеграции педагогических усилий учителей, воспитателей, педагога-психолога, учителей-логопедов и учителей-дефектологов.</w:t>
      </w:r>
    </w:p>
    <w:p w14:paraId="5DFF32DC"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Понимая и принимая особенности каждого ученика, подбирая коллегиально технологии его обучения, педагоги добиваются серьезных и стабильных результатов обучения, подготавливая выпускника к продолжению обучения в техникуме.</w:t>
      </w:r>
    </w:p>
    <w:p w14:paraId="224F0DD2" w14:textId="77777777" w:rsidR="0090766E" w:rsidRPr="0090766E" w:rsidRDefault="0090766E" w:rsidP="0090766E">
      <w:pPr>
        <w:widowControl w:val="0"/>
        <w:tabs>
          <w:tab w:val="left" w:pos="993"/>
        </w:tabs>
        <w:spacing w:after="0" w:line="240" w:lineRule="auto"/>
        <w:ind w:firstLine="709"/>
        <w:jc w:val="both"/>
        <w:rPr>
          <w:rFonts w:eastAsia="Times New Roman" w:cs="Times New Roman"/>
          <w:i/>
          <w:sz w:val="24"/>
          <w:szCs w:val="24"/>
        </w:rPr>
      </w:pPr>
      <w:r w:rsidRPr="0090766E">
        <w:rPr>
          <w:rFonts w:eastAsia="Times New Roman" w:cs="Times New Roman"/>
          <w:bCs/>
          <w:i/>
          <w:sz w:val="24"/>
          <w:szCs w:val="24"/>
        </w:rPr>
        <w:t>Проблемные зоны, дефициты, препятствия к достижению эффективных результатов в воспитательной деятельности:</w:t>
      </w:r>
    </w:p>
    <w:p w14:paraId="4DD1FA58" w14:textId="77777777" w:rsidR="0090766E" w:rsidRPr="0090766E" w:rsidRDefault="0090766E" w:rsidP="00877559">
      <w:pPr>
        <w:widowControl w:val="0"/>
        <w:numPr>
          <w:ilvl w:val="0"/>
          <w:numId w:val="76"/>
        </w:numPr>
        <w:tabs>
          <w:tab w:val="left" w:pos="993"/>
        </w:tabs>
        <w:spacing w:after="0" w:line="240" w:lineRule="auto"/>
        <w:ind w:left="0"/>
        <w:jc w:val="both"/>
        <w:rPr>
          <w:rFonts w:eastAsia="Times New Roman" w:cs="Times New Roman"/>
          <w:sz w:val="24"/>
          <w:szCs w:val="24"/>
        </w:rPr>
      </w:pPr>
      <w:r w:rsidRPr="0090766E">
        <w:rPr>
          <w:rFonts w:eastAsia="Times New Roman" w:cs="Times New Roman"/>
          <w:sz w:val="24"/>
          <w:szCs w:val="24"/>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14:paraId="0B7DDFA2" w14:textId="77777777" w:rsidR="0090766E" w:rsidRPr="0090766E" w:rsidRDefault="0090766E" w:rsidP="00877559">
      <w:pPr>
        <w:widowControl w:val="0"/>
        <w:numPr>
          <w:ilvl w:val="0"/>
          <w:numId w:val="76"/>
        </w:numPr>
        <w:tabs>
          <w:tab w:val="left" w:pos="993"/>
        </w:tabs>
        <w:spacing w:after="0" w:line="240" w:lineRule="auto"/>
        <w:ind w:left="0"/>
        <w:jc w:val="both"/>
        <w:rPr>
          <w:rFonts w:eastAsia="Times New Roman" w:cs="Times New Roman"/>
          <w:sz w:val="24"/>
          <w:szCs w:val="24"/>
        </w:rPr>
      </w:pPr>
      <w:r w:rsidRPr="0090766E">
        <w:rPr>
          <w:rFonts w:eastAsia="Times New Roman" w:cs="Times New Roman"/>
          <w:sz w:val="24"/>
          <w:szCs w:val="24"/>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14:paraId="76F8FF46" w14:textId="77777777" w:rsidR="0090766E" w:rsidRPr="0090766E" w:rsidRDefault="0090766E" w:rsidP="0090766E">
      <w:pPr>
        <w:widowControl w:val="0"/>
        <w:tabs>
          <w:tab w:val="left" w:pos="993"/>
        </w:tabs>
        <w:spacing w:after="0" w:line="240" w:lineRule="auto"/>
        <w:ind w:firstLine="709"/>
        <w:jc w:val="both"/>
        <w:rPr>
          <w:rFonts w:eastAsia="Times New Roman" w:cs="Times New Roman"/>
          <w:i/>
          <w:sz w:val="24"/>
          <w:szCs w:val="24"/>
          <w:lang w:val="en-US"/>
        </w:rPr>
      </w:pPr>
      <w:r w:rsidRPr="0090766E">
        <w:rPr>
          <w:rFonts w:eastAsia="Times New Roman" w:cs="Times New Roman"/>
          <w:bCs/>
          <w:i/>
          <w:sz w:val="24"/>
          <w:szCs w:val="24"/>
          <w:lang w:val="en-US"/>
        </w:rPr>
        <w:t>Пути решения вышеуказанных проблем:</w:t>
      </w:r>
    </w:p>
    <w:p w14:paraId="49660DD3" w14:textId="77777777" w:rsidR="0090766E" w:rsidRPr="0090766E" w:rsidRDefault="0090766E" w:rsidP="00877559">
      <w:pPr>
        <w:widowControl w:val="0"/>
        <w:numPr>
          <w:ilvl w:val="0"/>
          <w:numId w:val="77"/>
        </w:numPr>
        <w:tabs>
          <w:tab w:val="left" w:pos="993"/>
        </w:tabs>
        <w:spacing w:after="0" w:line="240" w:lineRule="auto"/>
        <w:ind w:left="0"/>
        <w:jc w:val="both"/>
        <w:rPr>
          <w:rFonts w:eastAsia="Times New Roman" w:cs="Times New Roman"/>
          <w:sz w:val="24"/>
          <w:szCs w:val="24"/>
        </w:rPr>
      </w:pPr>
      <w:r w:rsidRPr="0090766E">
        <w:rPr>
          <w:rFonts w:eastAsia="Times New Roman" w:cs="Times New Roman"/>
          <w:sz w:val="24"/>
          <w:szCs w:val="24"/>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14:paraId="6B2D38FB" w14:textId="77777777" w:rsidR="0090766E" w:rsidRPr="0090766E" w:rsidRDefault="0090766E" w:rsidP="00877559">
      <w:pPr>
        <w:widowControl w:val="0"/>
        <w:numPr>
          <w:ilvl w:val="0"/>
          <w:numId w:val="77"/>
        </w:numPr>
        <w:tabs>
          <w:tab w:val="left" w:pos="993"/>
        </w:tabs>
        <w:spacing w:after="0" w:line="240" w:lineRule="auto"/>
        <w:ind w:left="0"/>
        <w:jc w:val="both"/>
        <w:rPr>
          <w:rFonts w:eastAsia="Times New Roman" w:cs="Times New Roman"/>
          <w:sz w:val="24"/>
          <w:szCs w:val="24"/>
          <w:lang w:val="en-US"/>
        </w:rPr>
      </w:pPr>
      <w:r w:rsidRPr="0090766E">
        <w:rPr>
          <w:rFonts w:eastAsia="Times New Roman" w:cs="Times New Roman"/>
          <w:sz w:val="24"/>
          <w:szCs w:val="24"/>
          <w:lang w:val="en-US"/>
        </w:rPr>
        <w:t>Поощрение деятельности активных родителей.</w:t>
      </w:r>
    </w:p>
    <w:p w14:paraId="40EFF383" w14:textId="77777777" w:rsidR="0090766E" w:rsidRPr="0090766E" w:rsidRDefault="0090766E" w:rsidP="00877559">
      <w:pPr>
        <w:widowControl w:val="0"/>
        <w:numPr>
          <w:ilvl w:val="0"/>
          <w:numId w:val="77"/>
        </w:numPr>
        <w:tabs>
          <w:tab w:val="left" w:pos="993"/>
        </w:tabs>
        <w:spacing w:after="0" w:line="240" w:lineRule="auto"/>
        <w:ind w:left="0"/>
        <w:jc w:val="both"/>
        <w:rPr>
          <w:rFonts w:eastAsia="Times New Roman" w:cs="Times New Roman"/>
          <w:sz w:val="24"/>
          <w:szCs w:val="24"/>
        </w:rPr>
      </w:pPr>
      <w:r w:rsidRPr="0090766E">
        <w:rPr>
          <w:rFonts w:eastAsia="Times New Roman" w:cs="Times New Roman"/>
          <w:sz w:val="24"/>
          <w:szCs w:val="24"/>
        </w:rPr>
        <w:t>Внедрение нестандартных форм организации родительских собраний и индивидуальных встреч с родителями.</w:t>
      </w:r>
    </w:p>
    <w:p w14:paraId="505DCC05" w14:textId="77777777" w:rsidR="0090766E" w:rsidRPr="0090766E" w:rsidRDefault="0090766E" w:rsidP="0090766E">
      <w:pPr>
        <w:widowControl w:val="0"/>
        <w:tabs>
          <w:tab w:val="left" w:pos="851"/>
        </w:tabs>
        <w:spacing w:after="0" w:line="240" w:lineRule="auto"/>
        <w:ind w:firstLine="709"/>
        <w:jc w:val="both"/>
        <w:outlineLvl w:val="0"/>
        <w:rPr>
          <w:rFonts w:eastAsia="Times New Roman" w:cs="Times New Roman"/>
          <w:b/>
          <w:sz w:val="24"/>
          <w:szCs w:val="24"/>
        </w:rPr>
      </w:pPr>
      <w:bookmarkStart w:id="1039" w:name="_Toc109838900"/>
      <w:r w:rsidRPr="0090766E">
        <w:rPr>
          <w:rFonts w:eastAsia="Times New Roman" w:cs="Times New Roman"/>
          <w:b/>
          <w:sz w:val="24"/>
          <w:szCs w:val="24"/>
        </w:rPr>
        <w:t>2.2 Виды, формы и содержание воспитательной деятельности</w:t>
      </w:r>
      <w:bookmarkEnd w:id="1039"/>
    </w:p>
    <w:p w14:paraId="3968B714" w14:textId="77777777" w:rsidR="0090766E" w:rsidRPr="0090766E" w:rsidRDefault="0090766E" w:rsidP="0090766E">
      <w:pPr>
        <w:spacing w:after="0" w:line="240" w:lineRule="auto"/>
        <w:ind w:firstLine="709"/>
        <w:jc w:val="both"/>
        <w:rPr>
          <w:rFonts w:eastAsia="Calibri" w:cs="Times New Roman"/>
          <w:sz w:val="24"/>
          <w:szCs w:val="24"/>
        </w:rPr>
      </w:pPr>
      <w:r w:rsidRPr="0090766E">
        <w:rPr>
          <w:rFonts w:eastAsia="Calibri" w:cs="Times New Roman"/>
          <w:sz w:val="24"/>
          <w:szCs w:val="24"/>
        </w:rPr>
        <w:t>Программа воспитания реализуется в единстве урочной и внеурочной деятельности, совместно с семьей и другими институтами воспитания.</w:t>
      </w:r>
    </w:p>
    <w:p w14:paraId="01445D40" w14:textId="77777777" w:rsidR="0090766E" w:rsidRPr="0090766E" w:rsidRDefault="0090766E" w:rsidP="0090766E">
      <w:pPr>
        <w:spacing w:after="0" w:line="240" w:lineRule="auto"/>
        <w:ind w:firstLine="709"/>
        <w:jc w:val="both"/>
        <w:rPr>
          <w:rFonts w:eastAsia="Calibri" w:cs="Times New Roman"/>
          <w:sz w:val="24"/>
          <w:szCs w:val="24"/>
        </w:rPr>
      </w:pPr>
      <w:r w:rsidRPr="0090766E">
        <w:rPr>
          <w:rFonts w:eastAsia="Calibri" w:cs="Times New Roman"/>
          <w:sz w:val="24"/>
          <w:szCs w:val="24"/>
        </w:rPr>
        <w:t>Программа воспитания предусматривает приобщение обучающихся к российским традиционным духовным ценностям, правилам и нормам поведения в российском обществе.</w:t>
      </w:r>
    </w:p>
    <w:p w14:paraId="36BA11B4" w14:textId="77777777" w:rsidR="0090766E" w:rsidRPr="0090766E" w:rsidRDefault="0090766E" w:rsidP="0090766E">
      <w:pPr>
        <w:spacing w:after="0" w:line="240" w:lineRule="auto"/>
        <w:ind w:firstLine="709"/>
        <w:jc w:val="both"/>
        <w:rPr>
          <w:rFonts w:eastAsia="Calibri" w:cs="Times New Roman"/>
          <w:sz w:val="24"/>
          <w:szCs w:val="24"/>
        </w:rPr>
      </w:pPr>
      <w:r w:rsidRPr="0090766E">
        <w:rPr>
          <w:rFonts w:eastAsia="Calibri" w:cs="Times New Roman"/>
          <w:sz w:val="24"/>
          <w:szCs w:val="24"/>
        </w:rPr>
        <w:lastRenderedPageBreak/>
        <w:t>Программа воспитания реализуется с использованием форм, соответствующих возрастным и индивидуальным особенностям обучающихся, таких как: классный час, занятие внеурочной деятельностью, соревнование, конкурс, экскурсия, фестиваль, концерт, акция, творческая мастерская, олимпиада, смотр, мастер-класс, секция, кружок и т.п.</w:t>
      </w:r>
    </w:p>
    <w:p w14:paraId="1B45FBBD" w14:textId="77777777" w:rsidR="0090766E" w:rsidRPr="0090766E" w:rsidRDefault="0090766E" w:rsidP="0090766E">
      <w:pPr>
        <w:spacing w:after="0" w:line="240" w:lineRule="auto"/>
        <w:ind w:firstLine="709"/>
        <w:jc w:val="both"/>
        <w:rPr>
          <w:rFonts w:eastAsia="Calibri" w:cs="Times New Roman"/>
          <w:sz w:val="24"/>
          <w:szCs w:val="24"/>
        </w:rPr>
      </w:pPr>
      <w:r w:rsidRPr="0090766E">
        <w:rPr>
          <w:rFonts w:eastAsia="Calibri" w:cs="Times New Roman"/>
          <w:sz w:val="24"/>
          <w:szCs w:val="24"/>
        </w:rPr>
        <w:t>Содержание Программы воспитания состоит из подразделов (модулей), направленных на достижение цели воспитания обучающихся в Школе.</w:t>
      </w:r>
    </w:p>
    <w:p w14:paraId="66D73C54" w14:textId="77777777" w:rsidR="0090766E" w:rsidRPr="0090766E" w:rsidRDefault="0090766E" w:rsidP="0090766E">
      <w:pPr>
        <w:widowControl w:val="0"/>
        <w:tabs>
          <w:tab w:val="left" w:pos="851"/>
        </w:tabs>
        <w:spacing w:after="0" w:line="240" w:lineRule="auto"/>
        <w:ind w:firstLine="709"/>
        <w:jc w:val="both"/>
        <w:rPr>
          <w:rFonts w:eastAsia="Times New Roman" w:cs="Times New Roman"/>
          <w:b/>
          <w:sz w:val="24"/>
          <w:szCs w:val="24"/>
        </w:rPr>
      </w:pPr>
      <w:r w:rsidRPr="0090766E">
        <w:rPr>
          <w:rFonts w:eastAsia="Times New Roman" w:cs="Times New Roman"/>
          <w:b/>
          <w:sz w:val="24"/>
          <w:szCs w:val="24"/>
        </w:rPr>
        <w:t>1.Подраздел (модуль) «Урочная деятельность».</w:t>
      </w:r>
    </w:p>
    <w:p w14:paraId="6A3244F8"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Реализация педагогическими работниками подраздела (модуля) «Урочная деятельность» предполагает следующее:</w:t>
      </w:r>
    </w:p>
    <w:p w14:paraId="258CD1DC" w14:textId="77777777" w:rsidR="0090766E" w:rsidRPr="0090766E" w:rsidRDefault="0090766E" w:rsidP="00877559">
      <w:pPr>
        <w:widowControl w:val="0"/>
        <w:numPr>
          <w:ilvl w:val="0"/>
          <w:numId w:val="69"/>
        </w:numPr>
        <w:tabs>
          <w:tab w:val="left" w:pos="851"/>
          <w:tab w:val="left" w:pos="993"/>
        </w:tabs>
        <w:spacing w:after="0" w:line="240" w:lineRule="auto"/>
        <w:ind w:left="0" w:firstLine="709"/>
        <w:jc w:val="both"/>
        <w:rPr>
          <w:rFonts w:eastAsia="Times New Roman" w:cs="Times New Roman"/>
          <w:i/>
          <w:sz w:val="24"/>
          <w:szCs w:val="24"/>
        </w:rPr>
      </w:pPr>
      <w:r w:rsidRPr="0090766E">
        <w:rPr>
          <w:rFonts w:eastAsia="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265BB0C0" w14:textId="77777777" w:rsidR="0090766E" w:rsidRPr="0090766E" w:rsidRDefault="0090766E" w:rsidP="00877559">
      <w:pPr>
        <w:widowControl w:val="0"/>
        <w:numPr>
          <w:ilvl w:val="0"/>
          <w:numId w:val="69"/>
        </w:numPr>
        <w:tabs>
          <w:tab w:val="left" w:pos="851"/>
          <w:tab w:val="left" w:pos="993"/>
        </w:tabs>
        <w:spacing w:after="0" w:line="240" w:lineRule="auto"/>
        <w:ind w:left="0" w:firstLine="709"/>
        <w:jc w:val="both"/>
        <w:rPr>
          <w:rFonts w:eastAsia="Times New Roman" w:cs="Times New Roman"/>
          <w:i/>
          <w:sz w:val="24"/>
          <w:szCs w:val="24"/>
        </w:rPr>
      </w:pPr>
      <w:r w:rsidRPr="0090766E">
        <w:rPr>
          <w:rFonts w:eastAsia="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269888B3" w14:textId="77777777" w:rsidR="0090766E" w:rsidRPr="0090766E" w:rsidRDefault="0090766E" w:rsidP="00877559">
      <w:pPr>
        <w:widowControl w:val="0"/>
        <w:numPr>
          <w:ilvl w:val="0"/>
          <w:numId w:val="69"/>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14:paraId="44C0F16D" w14:textId="77777777" w:rsidR="0090766E" w:rsidRPr="0090766E" w:rsidRDefault="0090766E" w:rsidP="00877559">
      <w:pPr>
        <w:widowControl w:val="0"/>
        <w:numPr>
          <w:ilvl w:val="0"/>
          <w:numId w:val="69"/>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14:paraId="38FAB77E" w14:textId="77777777" w:rsidR="0090766E" w:rsidRPr="0090766E" w:rsidRDefault="0090766E" w:rsidP="00877559">
      <w:pPr>
        <w:widowControl w:val="0"/>
        <w:numPr>
          <w:ilvl w:val="0"/>
          <w:numId w:val="69"/>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055E2EE6" w14:textId="77777777" w:rsidR="0090766E" w:rsidRPr="0090766E" w:rsidRDefault="0090766E" w:rsidP="00877559">
      <w:pPr>
        <w:widowControl w:val="0"/>
        <w:numPr>
          <w:ilvl w:val="0"/>
          <w:numId w:val="69"/>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0939E408" w14:textId="77777777" w:rsidR="0090766E" w:rsidRPr="0090766E" w:rsidRDefault="0090766E" w:rsidP="00877559">
      <w:pPr>
        <w:widowControl w:val="0"/>
        <w:numPr>
          <w:ilvl w:val="0"/>
          <w:numId w:val="69"/>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организация шефства мотивированных и эрудированных обучающихся над их одноклассниками, испытывающими трудности в освоении адаптированных основных общеобразовательных программ, дающего обучающимся социально значимый опыт сотрудничества и взаимной помощи;</w:t>
      </w:r>
    </w:p>
    <w:p w14:paraId="0CEDBC69" w14:textId="77777777" w:rsidR="0090766E" w:rsidRPr="0090766E" w:rsidRDefault="0090766E" w:rsidP="00877559">
      <w:pPr>
        <w:widowControl w:val="0"/>
        <w:numPr>
          <w:ilvl w:val="0"/>
          <w:numId w:val="69"/>
        </w:numPr>
        <w:tabs>
          <w:tab w:val="left" w:pos="851"/>
          <w:tab w:val="left" w:pos="993"/>
          <w:tab w:val="left" w:pos="8505"/>
          <w:tab w:val="left" w:pos="8647"/>
          <w:tab w:val="left" w:pos="9072"/>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761AFC9" w14:textId="77777777" w:rsidR="0090766E" w:rsidRPr="0090766E" w:rsidRDefault="0090766E" w:rsidP="0090766E">
      <w:pPr>
        <w:widowControl w:val="0"/>
        <w:tabs>
          <w:tab w:val="left" w:pos="851"/>
        </w:tabs>
        <w:spacing w:after="0" w:line="240" w:lineRule="auto"/>
        <w:ind w:firstLine="709"/>
        <w:jc w:val="both"/>
        <w:rPr>
          <w:rFonts w:eastAsia="Times New Roman" w:cs="Times New Roman"/>
          <w:b/>
          <w:sz w:val="24"/>
          <w:szCs w:val="24"/>
        </w:rPr>
      </w:pPr>
      <w:r w:rsidRPr="0090766E">
        <w:rPr>
          <w:rFonts w:eastAsia="Times New Roman" w:cs="Times New Roman"/>
          <w:b/>
          <w:sz w:val="24"/>
          <w:szCs w:val="24"/>
        </w:rPr>
        <w:t>2.Подраздел (модуль) «Внеурочная деятельность».</w:t>
      </w:r>
    </w:p>
    <w:p w14:paraId="19A168DF" w14:textId="77777777" w:rsidR="0090766E" w:rsidRPr="0090766E" w:rsidRDefault="0090766E" w:rsidP="0090766E">
      <w:pPr>
        <w:widowControl w:val="0"/>
        <w:tabs>
          <w:tab w:val="left" w:pos="851"/>
          <w:tab w:val="left" w:pos="993"/>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Внеурочная деятельность в школе формируется из часов, необходимых для обеспечения индивидуальных потребностей обучающихся и в сумме составляет 10 часов в </w:t>
      </w:r>
      <w:r w:rsidRPr="0090766E">
        <w:rPr>
          <w:rFonts w:eastAsia="Times New Roman" w:cs="Times New Roman"/>
          <w:sz w:val="24"/>
          <w:szCs w:val="24"/>
        </w:rPr>
        <w:lastRenderedPageBreak/>
        <w:t>неделю на каждый класс, из которых не менее 5 часов отводится на реализацию обязательных коррекционных курсов, направленных не только на воспитание обучающихся, но и на коррекцию дефекта их развития, остальные часы – на внеурочную деятельность по различным ее направлениям.</w:t>
      </w:r>
    </w:p>
    <w:p w14:paraId="6040E4FD" w14:textId="77777777" w:rsidR="0090766E" w:rsidRPr="0090766E" w:rsidRDefault="0090766E" w:rsidP="0090766E">
      <w:pPr>
        <w:widowControl w:val="0"/>
        <w:tabs>
          <w:tab w:val="left" w:pos="851"/>
          <w:tab w:val="left" w:pos="993"/>
        </w:tabs>
        <w:spacing w:after="0" w:line="240" w:lineRule="auto"/>
        <w:ind w:firstLine="709"/>
        <w:jc w:val="both"/>
        <w:rPr>
          <w:rFonts w:eastAsia="Times New Roman" w:cs="Times New Roman"/>
          <w:sz w:val="24"/>
          <w:szCs w:val="24"/>
        </w:rPr>
      </w:pPr>
      <w:r w:rsidRPr="0090766E">
        <w:rPr>
          <w:rFonts w:eastAsia="Times New Roman" w:cs="Times New Roman"/>
          <w:sz w:val="24"/>
          <w:szCs w:val="24"/>
        </w:rPr>
        <w:t>Другие направления внеурочной деятельности организуются по направлениям развития личности, такими как спортивно-оздоровительное, духовно-нравственное, социальное, общеинтеллектуальное, общекультурное.</w:t>
      </w:r>
    </w:p>
    <w:p w14:paraId="349D9DAB" w14:textId="77777777" w:rsidR="0090766E" w:rsidRPr="0090766E" w:rsidRDefault="0090766E" w:rsidP="0090766E">
      <w:pPr>
        <w:tabs>
          <w:tab w:val="left" w:pos="851"/>
          <w:tab w:val="left" w:pos="993"/>
        </w:tabs>
        <w:spacing w:after="0" w:line="240" w:lineRule="auto"/>
        <w:ind w:firstLine="709"/>
        <w:jc w:val="both"/>
        <w:rPr>
          <w:rFonts w:eastAsia="Times New Roman" w:cs="Times New Roman"/>
          <w:sz w:val="24"/>
          <w:szCs w:val="24"/>
        </w:rPr>
      </w:pPr>
      <w:r w:rsidRPr="0090766E">
        <w:rPr>
          <w:rFonts w:eastAsia="Times New Roman" w:cs="Times New Roman"/>
          <w:sz w:val="24"/>
          <w:szCs w:val="24"/>
        </w:rPr>
        <w:t>Реализация программ курсов внеурочной деятельности обеспечивает рост социальной активности обучающихся, их мотивации к активной познавательной деятельности, формирование коммуникативных и исследовательских компетентностей, креативных и организационных способностей, рефлексивных навыков, профессиональное самоопределение школьников.</w:t>
      </w:r>
    </w:p>
    <w:p w14:paraId="1DB68835" w14:textId="77777777" w:rsidR="0090766E" w:rsidRPr="0090766E" w:rsidRDefault="0090766E" w:rsidP="0090766E">
      <w:pPr>
        <w:tabs>
          <w:tab w:val="left" w:pos="851"/>
          <w:tab w:val="left" w:pos="993"/>
        </w:tabs>
        <w:spacing w:after="0" w:line="240" w:lineRule="auto"/>
        <w:ind w:firstLine="709"/>
        <w:jc w:val="both"/>
        <w:rPr>
          <w:rFonts w:eastAsia="Times New Roman" w:cs="Times New Roman"/>
          <w:sz w:val="24"/>
          <w:szCs w:val="24"/>
        </w:rPr>
      </w:pPr>
      <w:r w:rsidRPr="0090766E">
        <w:rPr>
          <w:rFonts w:eastAsia="Times New Roman" w:cs="Times New Roman"/>
          <w:sz w:val="24"/>
          <w:szCs w:val="24"/>
        </w:rPr>
        <w:t>В начальной школе для обучающихся с ОВЗ внеурочная деятельность представлена следующими курсами:</w:t>
      </w:r>
    </w:p>
    <w:tbl>
      <w:tblPr>
        <w:tblW w:w="9977" w:type="dxa"/>
        <w:tblCellMar>
          <w:top w:w="59" w:type="dxa"/>
        </w:tblCellMar>
        <w:tblLook w:val="04A0" w:firstRow="1" w:lastRow="0" w:firstColumn="1" w:lastColumn="0" w:noHBand="0" w:noVBand="1"/>
      </w:tblPr>
      <w:tblGrid>
        <w:gridCol w:w="3772"/>
        <w:gridCol w:w="6205"/>
      </w:tblGrid>
      <w:tr w:rsidR="0090766E" w:rsidRPr="0090766E" w14:paraId="60ADE8AC" w14:textId="77777777" w:rsidTr="008A7CD6">
        <w:trPr>
          <w:trHeight w:val="286"/>
        </w:trPr>
        <w:tc>
          <w:tcPr>
            <w:tcW w:w="3772" w:type="dxa"/>
            <w:tcBorders>
              <w:top w:val="single" w:sz="4" w:space="0" w:color="000000"/>
              <w:left w:val="single" w:sz="4" w:space="0" w:color="000000"/>
              <w:bottom w:val="single" w:sz="4" w:space="0" w:color="000000"/>
              <w:right w:val="single" w:sz="4" w:space="0" w:color="000000"/>
            </w:tcBorders>
          </w:tcPr>
          <w:p w14:paraId="7E941FFC" w14:textId="77777777" w:rsidR="0090766E" w:rsidRPr="0090766E" w:rsidRDefault="0090766E" w:rsidP="0090766E">
            <w:pPr>
              <w:widowControl w:val="0"/>
              <w:tabs>
                <w:tab w:val="left" w:pos="993"/>
              </w:tabs>
              <w:spacing w:after="0" w:line="240" w:lineRule="auto"/>
              <w:jc w:val="both"/>
              <w:rPr>
                <w:rFonts w:eastAsia="Times New Roman" w:cs="Times New Roman"/>
                <w:b/>
                <w:sz w:val="24"/>
                <w:szCs w:val="24"/>
              </w:rPr>
            </w:pPr>
            <w:r w:rsidRPr="0090766E">
              <w:rPr>
                <w:rFonts w:eastAsia="Times New Roman" w:cs="Times New Roman"/>
                <w:b/>
                <w:sz w:val="24"/>
                <w:szCs w:val="24"/>
              </w:rPr>
              <w:t>Направление</w:t>
            </w:r>
          </w:p>
        </w:tc>
        <w:tc>
          <w:tcPr>
            <w:tcW w:w="6205" w:type="dxa"/>
            <w:tcBorders>
              <w:top w:val="single" w:sz="4" w:space="0" w:color="000000"/>
              <w:left w:val="single" w:sz="4" w:space="0" w:color="000000"/>
              <w:bottom w:val="single" w:sz="4" w:space="0" w:color="000000"/>
              <w:right w:val="single" w:sz="4" w:space="0" w:color="000000"/>
            </w:tcBorders>
          </w:tcPr>
          <w:p w14:paraId="139BF25F" w14:textId="77777777" w:rsidR="0090766E" w:rsidRPr="0090766E" w:rsidRDefault="0090766E" w:rsidP="0090766E">
            <w:pPr>
              <w:widowControl w:val="0"/>
              <w:tabs>
                <w:tab w:val="left" w:pos="993"/>
              </w:tabs>
              <w:spacing w:after="0" w:line="240" w:lineRule="auto"/>
              <w:jc w:val="both"/>
              <w:rPr>
                <w:rFonts w:eastAsia="Times New Roman" w:cs="Times New Roman"/>
                <w:b/>
                <w:sz w:val="24"/>
                <w:szCs w:val="24"/>
              </w:rPr>
            </w:pPr>
            <w:r w:rsidRPr="0090766E">
              <w:rPr>
                <w:rFonts w:eastAsia="Times New Roman" w:cs="Times New Roman"/>
                <w:b/>
                <w:sz w:val="24"/>
                <w:szCs w:val="24"/>
              </w:rPr>
              <w:t>Курсы внеурочной деятельности</w:t>
            </w:r>
          </w:p>
        </w:tc>
      </w:tr>
      <w:tr w:rsidR="0090766E" w:rsidRPr="0090766E" w14:paraId="69F88716" w14:textId="77777777" w:rsidTr="008A7CD6">
        <w:trPr>
          <w:trHeight w:val="838"/>
        </w:trPr>
        <w:tc>
          <w:tcPr>
            <w:tcW w:w="3772" w:type="dxa"/>
            <w:tcBorders>
              <w:top w:val="single" w:sz="4" w:space="0" w:color="000000"/>
              <w:left w:val="single" w:sz="4" w:space="0" w:color="000000"/>
              <w:bottom w:val="single" w:sz="4" w:space="0" w:color="000000"/>
              <w:right w:val="single" w:sz="4" w:space="0" w:color="000000"/>
            </w:tcBorders>
          </w:tcPr>
          <w:p w14:paraId="0AC3F73D" w14:textId="77777777" w:rsidR="0090766E" w:rsidRPr="0090766E" w:rsidRDefault="0090766E" w:rsidP="0090766E">
            <w:pPr>
              <w:widowControl w:val="0"/>
              <w:tabs>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Групповые коррекционно-</w:t>
            </w:r>
          </w:p>
          <w:p w14:paraId="1AF09017" w14:textId="77777777" w:rsidR="0090766E" w:rsidRPr="0090766E" w:rsidRDefault="0090766E" w:rsidP="0090766E">
            <w:pPr>
              <w:widowControl w:val="0"/>
              <w:tabs>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развивающие занятия</w:t>
            </w:r>
          </w:p>
        </w:tc>
        <w:tc>
          <w:tcPr>
            <w:tcW w:w="6205" w:type="dxa"/>
            <w:tcBorders>
              <w:top w:val="single" w:sz="4" w:space="0" w:color="000000"/>
              <w:left w:val="single" w:sz="4" w:space="0" w:color="000000"/>
              <w:bottom w:val="single" w:sz="4" w:space="0" w:color="000000"/>
              <w:right w:val="single" w:sz="4" w:space="0" w:color="000000"/>
            </w:tcBorders>
          </w:tcPr>
          <w:p w14:paraId="19D48D49" w14:textId="77777777" w:rsidR="0090766E" w:rsidRPr="0090766E" w:rsidRDefault="0090766E" w:rsidP="0090766E">
            <w:pPr>
              <w:widowControl w:val="0"/>
              <w:tabs>
                <w:tab w:val="left" w:pos="793"/>
              </w:tabs>
              <w:spacing w:after="0" w:line="240" w:lineRule="auto"/>
              <w:rPr>
                <w:rFonts w:eastAsia="Times New Roman" w:cs="Times New Roman"/>
                <w:sz w:val="24"/>
                <w:szCs w:val="24"/>
              </w:rPr>
            </w:pPr>
            <w:r w:rsidRPr="0090766E">
              <w:rPr>
                <w:rFonts w:eastAsia="Times New Roman" w:cs="Times New Roman"/>
                <w:sz w:val="24"/>
                <w:szCs w:val="24"/>
              </w:rPr>
              <w:t>«Волшебный чемоданчик»</w:t>
            </w:r>
          </w:p>
          <w:p w14:paraId="0A3CF593" w14:textId="77777777" w:rsidR="0090766E" w:rsidRPr="0090766E" w:rsidRDefault="0090766E" w:rsidP="0090766E">
            <w:pPr>
              <w:widowControl w:val="0"/>
              <w:tabs>
                <w:tab w:val="left" w:pos="793"/>
              </w:tabs>
              <w:spacing w:after="0" w:line="240" w:lineRule="auto"/>
              <w:rPr>
                <w:rFonts w:eastAsia="Times New Roman" w:cs="Times New Roman"/>
                <w:sz w:val="24"/>
                <w:szCs w:val="24"/>
              </w:rPr>
            </w:pPr>
            <w:r w:rsidRPr="0090766E">
              <w:rPr>
                <w:rFonts w:eastAsia="Times New Roman" w:cs="Times New Roman"/>
                <w:sz w:val="24"/>
                <w:szCs w:val="24"/>
              </w:rPr>
              <w:t>«Я и мой мир»</w:t>
            </w:r>
          </w:p>
          <w:p w14:paraId="5FA5C9E3" w14:textId="77777777" w:rsidR="0090766E" w:rsidRPr="0090766E" w:rsidRDefault="0090766E" w:rsidP="0090766E">
            <w:pPr>
              <w:widowControl w:val="0"/>
              <w:tabs>
                <w:tab w:val="left" w:pos="793"/>
              </w:tabs>
              <w:spacing w:after="0" w:line="240" w:lineRule="auto"/>
              <w:rPr>
                <w:rFonts w:eastAsia="Times New Roman" w:cs="Times New Roman"/>
                <w:sz w:val="24"/>
                <w:szCs w:val="24"/>
              </w:rPr>
            </w:pPr>
            <w:r w:rsidRPr="0090766E">
              <w:rPr>
                <w:rFonts w:eastAsia="Times New Roman" w:cs="Times New Roman"/>
                <w:sz w:val="24"/>
                <w:szCs w:val="24"/>
              </w:rPr>
              <w:t>«Азбука общения»</w:t>
            </w:r>
          </w:p>
          <w:p w14:paraId="763F0039" w14:textId="77777777" w:rsidR="0090766E" w:rsidRPr="0090766E" w:rsidRDefault="0090766E" w:rsidP="0090766E">
            <w:pPr>
              <w:widowControl w:val="0"/>
              <w:tabs>
                <w:tab w:val="left" w:pos="793"/>
              </w:tabs>
              <w:spacing w:after="0" w:line="240" w:lineRule="auto"/>
              <w:rPr>
                <w:rFonts w:eastAsia="Times New Roman" w:cs="Times New Roman"/>
                <w:sz w:val="24"/>
                <w:szCs w:val="24"/>
              </w:rPr>
            </w:pPr>
            <w:r w:rsidRPr="0090766E">
              <w:rPr>
                <w:rFonts w:eastAsia="Times New Roman" w:cs="Times New Roman"/>
                <w:sz w:val="24"/>
                <w:szCs w:val="24"/>
              </w:rPr>
              <w:t>«Ритмика»</w:t>
            </w:r>
          </w:p>
        </w:tc>
      </w:tr>
      <w:tr w:rsidR="0090766E" w:rsidRPr="0090766E" w14:paraId="4E79419A" w14:textId="77777777" w:rsidTr="008A7CD6">
        <w:trPr>
          <w:trHeight w:val="1073"/>
        </w:trPr>
        <w:tc>
          <w:tcPr>
            <w:tcW w:w="3772" w:type="dxa"/>
            <w:tcBorders>
              <w:top w:val="single" w:sz="4" w:space="0" w:color="000000"/>
              <w:left w:val="single" w:sz="4" w:space="0" w:color="000000"/>
              <w:bottom w:val="single" w:sz="4" w:space="0" w:color="000000"/>
              <w:right w:val="single" w:sz="4" w:space="0" w:color="000000"/>
            </w:tcBorders>
          </w:tcPr>
          <w:p w14:paraId="7E6344E9" w14:textId="77777777" w:rsidR="0090766E" w:rsidRPr="0090766E" w:rsidRDefault="0090766E" w:rsidP="0090766E">
            <w:pPr>
              <w:widowControl w:val="0"/>
              <w:tabs>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Другие направления внеурочной деятельности</w:t>
            </w:r>
          </w:p>
        </w:tc>
        <w:tc>
          <w:tcPr>
            <w:tcW w:w="6205" w:type="dxa"/>
            <w:tcBorders>
              <w:top w:val="single" w:sz="4" w:space="0" w:color="000000"/>
              <w:left w:val="single" w:sz="4" w:space="0" w:color="000000"/>
              <w:bottom w:val="single" w:sz="4" w:space="0" w:color="000000"/>
              <w:right w:val="single" w:sz="4" w:space="0" w:color="000000"/>
            </w:tcBorders>
          </w:tcPr>
          <w:p w14:paraId="41578A64" w14:textId="77777777" w:rsidR="0090766E" w:rsidRPr="0090766E" w:rsidRDefault="0090766E" w:rsidP="0090766E">
            <w:pPr>
              <w:widowControl w:val="0"/>
              <w:tabs>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«Разговоры о важном»</w:t>
            </w:r>
          </w:p>
          <w:p w14:paraId="5664FFF5" w14:textId="77777777" w:rsidR="0090766E" w:rsidRPr="0090766E" w:rsidRDefault="0090766E" w:rsidP="0090766E">
            <w:pPr>
              <w:widowControl w:val="0"/>
              <w:tabs>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«Калейдоскоп профессий»</w:t>
            </w:r>
          </w:p>
          <w:p w14:paraId="7BBC4DD7" w14:textId="77777777" w:rsidR="0090766E" w:rsidRPr="0090766E" w:rsidRDefault="0090766E" w:rsidP="0090766E">
            <w:pPr>
              <w:widowControl w:val="0"/>
              <w:tabs>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 xml:space="preserve">«Функциональная грамотность» </w:t>
            </w:r>
          </w:p>
          <w:p w14:paraId="02032A45" w14:textId="77777777" w:rsidR="0090766E" w:rsidRPr="0090766E" w:rsidRDefault="0090766E" w:rsidP="0090766E">
            <w:pPr>
              <w:widowControl w:val="0"/>
              <w:tabs>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«Все работы хороши -выбирай на вкус»</w:t>
            </w:r>
          </w:p>
        </w:tc>
      </w:tr>
    </w:tbl>
    <w:p w14:paraId="1CD6950E" w14:textId="77777777" w:rsidR="0090766E" w:rsidRPr="0090766E" w:rsidRDefault="0090766E" w:rsidP="0090766E">
      <w:pPr>
        <w:widowControl w:val="0"/>
        <w:tabs>
          <w:tab w:val="left" w:pos="993"/>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Информационно-просветительские занятия патриотической, нравственной и </w:t>
      </w:r>
    </w:p>
    <w:p w14:paraId="6F20F7F9" w14:textId="77777777" w:rsidR="0090766E" w:rsidRPr="0090766E" w:rsidRDefault="0090766E" w:rsidP="0090766E">
      <w:pPr>
        <w:widowControl w:val="0"/>
        <w:tabs>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экологической направленности включены в курс "Разговоры о важном", направленный на развитие ценностного отношения обучающихся к своей Родине - России, населяющим ее людям, ее уникальной истории, богатой природе и великой культуре. Основная задача: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14:paraId="5ED60D02" w14:textId="77777777" w:rsidR="0090766E" w:rsidRPr="0090766E" w:rsidRDefault="0090766E" w:rsidP="0090766E">
      <w:pPr>
        <w:widowControl w:val="0"/>
        <w:tabs>
          <w:tab w:val="left" w:pos="993"/>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Курс “Функциональная грамотность” направлен на развитие способности </w:t>
      </w:r>
    </w:p>
    <w:p w14:paraId="54BDE1D0" w14:textId="77777777" w:rsidR="0090766E" w:rsidRPr="0090766E" w:rsidRDefault="0090766E" w:rsidP="0090766E">
      <w:pPr>
        <w:widowControl w:val="0"/>
        <w:tabs>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w:t>
      </w:r>
    </w:p>
    <w:p w14:paraId="138CCB79" w14:textId="77777777" w:rsidR="0090766E" w:rsidRPr="0090766E" w:rsidRDefault="0090766E" w:rsidP="0090766E">
      <w:pPr>
        <w:widowControl w:val="0"/>
        <w:tabs>
          <w:tab w:val="left" w:pos="993"/>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Занятия, направленные на удовлетворение профориентационных интересов и </w:t>
      </w:r>
    </w:p>
    <w:p w14:paraId="1B668B72" w14:textId="77777777" w:rsidR="0090766E" w:rsidRPr="0090766E" w:rsidRDefault="0090766E" w:rsidP="0090766E">
      <w:pPr>
        <w:widowControl w:val="0"/>
        <w:tabs>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потребностей обучающихся представлены двумя курсами: “Калейдоскоп профессий” и “Все работы хороши - выбирай на вкус”. Основная цель курсов - развитие ценностного отношения обучающихся к труду, как основному способу достижения жизненного благополучия и ощущения уверенности в жизни.</w:t>
      </w:r>
    </w:p>
    <w:p w14:paraId="48004784" w14:textId="77777777" w:rsidR="0090766E" w:rsidRPr="0090766E" w:rsidRDefault="0090766E" w:rsidP="0090766E">
      <w:pPr>
        <w:widowControl w:val="0"/>
        <w:tabs>
          <w:tab w:val="left" w:pos="993"/>
        </w:tabs>
        <w:spacing w:after="0" w:line="240" w:lineRule="auto"/>
        <w:ind w:firstLine="709"/>
        <w:jc w:val="both"/>
        <w:rPr>
          <w:rFonts w:eastAsia="Times New Roman" w:cs="Times New Roman"/>
          <w:sz w:val="24"/>
          <w:szCs w:val="24"/>
        </w:rPr>
      </w:pPr>
      <w:r w:rsidRPr="0090766E">
        <w:rPr>
          <w:rFonts w:eastAsia="Times New Roman" w:cs="Times New Roman"/>
          <w:sz w:val="24"/>
          <w:szCs w:val="24"/>
        </w:rPr>
        <w:t>Курс “Калейдоскоп профессий” – знакомит обучающихся 1-2 классов с миром профессий.</w:t>
      </w:r>
    </w:p>
    <w:p w14:paraId="4DC46825" w14:textId="77777777" w:rsidR="0090766E" w:rsidRPr="0090766E" w:rsidRDefault="0090766E" w:rsidP="0090766E">
      <w:pPr>
        <w:widowControl w:val="0"/>
        <w:tabs>
          <w:tab w:val="left" w:pos="993"/>
        </w:tabs>
        <w:spacing w:after="0" w:line="240" w:lineRule="auto"/>
        <w:ind w:firstLine="709"/>
        <w:jc w:val="both"/>
        <w:rPr>
          <w:rFonts w:eastAsia="Times New Roman" w:cs="Times New Roman"/>
          <w:sz w:val="24"/>
          <w:szCs w:val="24"/>
        </w:rPr>
      </w:pPr>
      <w:r w:rsidRPr="0090766E">
        <w:rPr>
          <w:rFonts w:eastAsia="Times New Roman" w:cs="Times New Roman"/>
          <w:sz w:val="24"/>
          <w:szCs w:val="24"/>
        </w:rPr>
        <w:t>Курс “Все работы хороши - выбирай на вкус” позволяет подготовить основу для предпрофессиональной ориентации обучающихся 3-4 классов путем создания максимально разнообразных впечатлений о мире профессий, формирует готовность школьников к выбору направления продолжения своего образования и будущей профессии, осознание важности получаемых в школе знаний для дальнейшей профессиональной деятельности.</w:t>
      </w:r>
    </w:p>
    <w:p w14:paraId="02DC4171" w14:textId="77777777" w:rsidR="0090766E" w:rsidRPr="0090766E" w:rsidRDefault="0090766E" w:rsidP="0090766E">
      <w:pPr>
        <w:widowControl w:val="0"/>
        <w:tabs>
          <w:tab w:val="left" w:pos="993"/>
        </w:tabs>
        <w:spacing w:after="0" w:line="240" w:lineRule="auto"/>
        <w:ind w:firstLine="709"/>
        <w:jc w:val="both"/>
        <w:rPr>
          <w:rFonts w:eastAsia="Times New Roman" w:cs="Times New Roman"/>
          <w:sz w:val="24"/>
          <w:szCs w:val="24"/>
        </w:rPr>
      </w:pPr>
      <w:r w:rsidRPr="0090766E">
        <w:rPr>
          <w:rFonts w:eastAsia="Times New Roman" w:cs="Times New Roman"/>
          <w:sz w:val="24"/>
          <w:szCs w:val="24"/>
        </w:rPr>
        <w:t>Коррекционно-развивающий курс “Азбука общения” направлен на формирование у школьников адекватного коммуникативного поведения, воспитание собственной личности, развитие самооценки, анализ собственного поведения и поступков окружающих людей, воспитание интереса к общению с одноклассниками, развитие взаимоуважения, взаимодоверия и сочувствия, навыков общения в различных ситуациях, повышение уровня культуры речевого поведения в сферах устной и письменной коммуникации.</w:t>
      </w:r>
    </w:p>
    <w:p w14:paraId="56C7320A" w14:textId="77777777" w:rsidR="0090766E" w:rsidRPr="0090766E" w:rsidRDefault="0090766E" w:rsidP="0090766E">
      <w:pPr>
        <w:widowControl w:val="0"/>
        <w:tabs>
          <w:tab w:val="left" w:pos="993"/>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Коррекционно-развивающий курс “Ритмика” направлен на развитие общей моторики </w:t>
      </w:r>
      <w:r w:rsidRPr="0090766E">
        <w:rPr>
          <w:rFonts w:eastAsia="Times New Roman" w:cs="Times New Roman"/>
          <w:sz w:val="24"/>
          <w:szCs w:val="24"/>
        </w:rPr>
        <w:lastRenderedPageBreak/>
        <w:t>и чувства ритма обучающихся, создание условий для психической и физической коррекции здоровья детей посредством приобщения к спортивно-танцевальной и музыкально-ритмической деятельности</w:t>
      </w:r>
    </w:p>
    <w:p w14:paraId="32D786FF" w14:textId="77777777" w:rsidR="0090766E" w:rsidRPr="0090766E" w:rsidRDefault="0090766E" w:rsidP="0090766E">
      <w:pPr>
        <w:widowControl w:val="0"/>
        <w:tabs>
          <w:tab w:val="left" w:pos="993"/>
        </w:tabs>
        <w:spacing w:after="0" w:line="240" w:lineRule="auto"/>
        <w:ind w:firstLine="709"/>
        <w:jc w:val="both"/>
        <w:rPr>
          <w:rFonts w:eastAsia="Times New Roman" w:cs="Times New Roman"/>
          <w:sz w:val="24"/>
          <w:szCs w:val="24"/>
        </w:rPr>
      </w:pPr>
      <w:r w:rsidRPr="0090766E">
        <w:rPr>
          <w:rFonts w:eastAsia="Times New Roman" w:cs="Times New Roman"/>
          <w:sz w:val="24"/>
          <w:szCs w:val="24"/>
        </w:rPr>
        <w:t>В основной школе для обучающихся с задержкой психического развития внеурочная деятельность представлена следующими курсами:</w:t>
      </w:r>
    </w:p>
    <w:tbl>
      <w:tblPr>
        <w:tblW w:w="9977" w:type="dxa"/>
        <w:tblCellMar>
          <w:top w:w="59" w:type="dxa"/>
        </w:tblCellMar>
        <w:tblLook w:val="04A0" w:firstRow="1" w:lastRow="0" w:firstColumn="1" w:lastColumn="0" w:noHBand="0" w:noVBand="1"/>
      </w:tblPr>
      <w:tblGrid>
        <w:gridCol w:w="3772"/>
        <w:gridCol w:w="6205"/>
      </w:tblGrid>
      <w:tr w:rsidR="0090766E" w:rsidRPr="0090766E" w14:paraId="15480AEE" w14:textId="77777777" w:rsidTr="008A7CD6">
        <w:trPr>
          <w:trHeight w:val="286"/>
        </w:trPr>
        <w:tc>
          <w:tcPr>
            <w:tcW w:w="3772" w:type="dxa"/>
            <w:tcBorders>
              <w:top w:val="single" w:sz="4" w:space="0" w:color="000000"/>
              <w:left w:val="single" w:sz="4" w:space="0" w:color="000000"/>
              <w:bottom w:val="single" w:sz="4" w:space="0" w:color="000000"/>
              <w:right w:val="single" w:sz="4" w:space="0" w:color="000000"/>
            </w:tcBorders>
          </w:tcPr>
          <w:p w14:paraId="1162BB8F" w14:textId="77777777" w:rsidR="0090766E" w:rsidRPr="0090766E" w:rsidRDefault="0090766E" w:rsidP="0090766E">
            <w:pPr>
              <w:widowControl w:val="0"/>
              <w:tabs>
                <w:tab w:val="left" w:pos="993"/>
              </w:tabs>
              <w:spacing w:after="0" w:line="240" w:lineRule="auto"/>
              <w:jc w:val="both"/>
              <w:rPr>
                <w:rFonts w:eastAsia="Times New Roman" w:cs="Times New Roman"/>
                <w:b/>
                <w:sz w:val="24"/>
                <w:szCs w:val="24"/>
              </w:rPr>
            </w:pPr>
            <w:r w:rsidRPr="0090766E">
              <w:rPr>
                <w:rFonts w:eastAsia="Times New Roman" w:cs="Times New Roman"/>
                <w:b/>
                <w:sz w:val="24"/>
                <w:szCs w:val="24"/>
              </w:rPr>
              <w:t>Направление</w:t>
            </w:r>
          </w:p>
        </w:tc>
        <w:tc>
          <w:tcPr>
            <w:tcW w:w="6205" w:type="dxa"/>
            <w:tcBorders>
              <w:top w:val="single" w:sz="4" w:space="0" w:color="000000"/>
              <w:left w:val="single" w:sz="4" w:space="0" w:color="000000"/>
              <w:bottom w:val="single" w:sz="4" w:space="0" w:color="000000"/>
              <w:right w:val="single" w:sz="4" w:space="0" w:color="000000"/>
            </w:tcBorders>
          </w:tcPr>
          <w:p w14:paraId="13C2050A" w14:textId="77777777" w:rsidR="0090766E" w:rsidRPr="0090766E" w:rsidRDefault="0090766E" w:rsidP="0090766E">
            <w:pPr>
              <w:widowControl w:val="0"/>
              <w:tabs>
                <w:tab w:val="left" w:pos="993"/>
              </w:tabs>
              <w:spacing w:after="0" w:line="240" w:lineRule="auto"/>
              <w:jc w:val="both"/>
              <w:rPr>
                <w:rFonts w:eastAsia="Times New Roman" w:cs="Times New Roman"/>
                <w:b/>
                <w:sz w:val="24"/>
                <w:szCs w:val="24"/>
              </w:rPr>
            </w:pPr>
            <w:r w:rsidRPr="0090766E">
              <w:rPr>
                <w:rFonts w:eastAsia="Times New Roman" w:cs="Times New Roman"/>
                <w:b/>
                <w:sz w:val="24"/>
                <w:szCs w:val="24"/>
              </w:rPr>
              <w:t>Курсы внеурочной деятельности</w:t>
            </w:r>
          </w:p>
        </w:tc>
      </w:tr>
      <w:tr w:rsidR="0090766E" w:rsidRPr="0090766E" w14:paraId="761E7D08" w14:textId="77777777" w:rsidTr="008A7CD6">
        <w:trPr>
          <w:trHeight w:val="838"/>
        </w:trPr>
        <w:tc>
          <w:tcPr>
            <w:tcW w:w="3772" w:type="dxa"/>
            <w:tcBorders>
              <w:top w:val="single" w:sz="4" w:space="0" w:color="000000"/>
              <w:left w:val="single" w:sz="4" w:space="0" w:color="000000"/>
              <w:bottom w:val="single" w:sz="4" w:space="0" w:color="000000"/>
              <w:right w:val="single" w:sz="4" w:space="0" w:color="000000"/>
            </w:tcBorders>
          </w:tcPr>
          <w:p w14:paraId="07D80C14" w14:textId="77777777" w:rsidR="0090766E" w:rsidRPr="0090766E" w:rsidRDefault="0090766E" w:rsidP="0090766E">
            <w:pPr>
              <w:widowControl w:val="0"/>
              <w:tabs>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Групповые коррекционно-</w:t>
            </w:r>
          </w:p>
          <w:p w14:paraId="065416EA" w14:textId="77777777" w:rsidR="0090766E" w:rsidRPr="0090766E" w:rsidRDefault="0090766E" w:rsidP="0090766E">
            <w:pPr>
              <w:widowControl w:val="0"/>
              <w:tabs>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развивающие занятия</w:t>
            </w:r>
          </w:p>
        </w:tc>
        <w:tc>
          <w:tcPr>
            <w:tcW w:w="6205" w:type="dxa"/>
            <w:tcBorders>
              <w:top w:val="single" w:sz="4" w:space="0" w:color="000000"/>
              <w:left w:val="single" w:sz="4" w:space="0" w:color="000000"/>
              <w:bottom w:val="single" w:sz="4" w:space="0" w:color="000000"/>
              <w:right w:val="single" w:sz="4" w:space="0" w:color="000000"/>
            </w:tcBorders>
          </w:tcPr>
          <w:p w14:paraId="62FFB299" w14:textId="77777777" w:rsidR="0090766E" w:rsidRPr="0090766E" w:rsidRDefault="0090766E" w:rsidP="0090766E">
            <w:pPr>
              <w:widowControl w:val="0"/>
              <w:tabs>
                <w:tab w:val="left" w:pos="793"/>
              </w:tabs>
              <w:spacing w:after="0" w:line="240" w:lineRule="auto"/>
              <w:rPr>
                <w:rFonts w:eastAsia="Times New Roman" w:cs="Times New Roman"/>
                <w:sz w:val="24"/>
                <w:szCs w:val="24"/>
              </w:rPr>
            </w:pPr>
            <w:r w:rsidRPr="0090766E">
              <w:rPr>
                <w:rFonts w:eastAsia="Times New Roman" w:cs="Times New Roman"/>
                <w:sz w:val="24"/>
                <w:szCs w:val="24"/>
              </w:rPr>
              <w:t>Коррекционно- развивающие занятие: психокоррекционные (психологические и дефектологические)</w:t>
            </w:r>
          </w:p>
          <w:p w14:paraId="06737C24" w14:textId="77777777" w:rsidR="0090766E" w:rsidRPr="0090766E" w:rsidRDefault="0090766E" w:rsidP="0090766E">
            <w:pPr>
              <w:widowControl w:val="0"/>
              <w:tabs>
                <w:tab w:val="left" w:pos="793"/>
              </w:tabs>
              <w:spacing w:after="0" w:line="240" w:lineRule="auto"/>
              <w:rPr>
                <w:rFonts w:eastAsia="Times New Roman" w:cs="Times New Roman"/>
                <w:sz w:val="24"/>
                <w:szCs w:val="24"/>
              </w:rPr>
            </w:pPr>
            <w:r w:rsidRPr="0090766E">
              <w:rPr>
                <w:rFonts w:eastAsia="Times New Roman" w:cs="Times New Roman"/>
                <w:sz w:val="24"/>
                <w:szCs w:val="24"/>
              </w:rPr>
              <w:t>Коррекционный курс: «Логопедические занятия»</w:t>
            </w:r>
          </w:p>
          <w:p w14:paraId="176E1B6A" w14:textId="77777777" w:rsidR="0090766E" w:rsidRPr="0090766E" w:rsidRDefault="0090766E" w:rsidP="0090766E">
            <w:pPr>
              <w:widowControl w:val="0"/>
              <w:tabs>
                <w:tab w:val="left" w:pos="793"/>
              </w:tabs>
              <w:spacing w:after="0" w:line="240" w:lineRule="auto"/>
              <w:rPr>
                <w:rFonts w:eastAsia="Times New Roman" w:cs="Times New Roman"/>
                <w:sz w:val="24"/>
                <w:szCs w:val="24"/>
              </w:rPr>
            </w:pPr>
            <w:r w:rsidRPr="0090766E">
              <w:rPr>
                <w:rFonts w:eastAsia="Times New Roman" w:cs="Times New Roman"/>
                <w:sz w:val="24"/>
                <w:szCs w:val="24"/>
              </w:rPr>
              <w:t>«Психологический практикум»</w:t>
            </w:r>
          </w:p>
        </w:tc>
      </w:tr>
      <w:tr w:rsidR="0090766E" w:rsidRPr="0090766E" w14:paraId="09696DCF" w14:textId="77777777" w:rsidTr="008A7CD6">
        <w:trPr>
          <w:trHeight w:val="1390"/>
        </w:trPr>
        <w:tc>
          <w:tcPr>
            <w:tcW w:w="3772" w:type="dxa"/>
            <w:tcBorders>
              <w:top w:val="single" w:sz="4" w:space="0" w:color="000000"/>
              <w:left w:val="single" w:sz="4" w:space="0" w:color="000000"/>
              <w:bottom w:val="single" w:sz="4" w:space="0" w:color="000000"/>
              <w:right w:val="single" w:sz="4" w:space="0" w:color="000000"/>
            </w:tcBorders>
          </w:tcPr>
          <w:p w14:paraId="0AAF9FB5" w14:textId="77777777" w:rsidR="0090766E" w:rsidRPr="0090766E" w:rsidRDefault="0090766E" w:rsidP="0090766E">
            <w:pPr>
              <w:widowControl w:val="0"/>
              <w:tabs>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Другие направления внеурочной деятельности</w:t>
            </w:r>
          </w:p>
        </w:tc>
        <w:tc>
          <w:tcPr>
            <w:tcW w:w="6205" w:type="dxa"/>
            <w:tcBorders>
              <w:top w:val="single" w:sz="4" w:space="0" w:color="000000"/>
              <w:left w:val="single" w:sz="4" w:space="0" w:color="000000"/>
              <w:bottom w:val="single" w:sz="4" w:space="0" w:color="000000"/>
              <w:right w:val="single" w:sz="4" w:space="0" w:color="000000"/>
            </w:tcBorders>
          </w:tcPr>
          <w:p w14:paraId="0E8EA9B7" w14:textId="77777777" w:rsidR="0090766E" w:rsidRPr="0090766E" w:rsidRDefault="0090766E" w:rsidP="0090766E">
            <w:pPr>
              <w:widowControl w:val="0"/>
              <w:tabs>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«Разговоры о важном»</w:t>
            </w:r>
          </w:p>
          <w:p w14:paraId="1211857C" w14:textId="77777777" w:rsidR="0090766E" w:rsidRPr="0090766E" w:rsidRDefault="0090766E" w:rsidP="0090766E">
            <w:pPr>
              <w:widowControl w:val="0"/>
              <w:tabs>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«Калейдоскоп профессий»</w:t>
            </w:r>
          </w:p>
          <w:p w14:paraId="453A9BC5" w14:textId="77777777" w:rsidR="0090766E" w:rsidRPr="0090766E" w:rsidRDefault="0090766E" w:rsidP="0090766E">
            <w:pPr>
              <w:widowControl w:val="0"/>
              <w:tabs>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 xml:space="preserve">«Функциональная грамотность» </w:t>
            </w:r>
          </w:p>
          <w:p w14:paraId="7476B778" w14:textId="77777777" w:rsidR="0090766E" w:rsidRPr="0090766E" w:rsidRDefault="0090766E" w:rsidP="0090766E">
            <w:pPr>
              <w:widowControl w:val="0"/>
              <w:tabs>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«Все работы хороши -выбирай на вкус»</w:t>
            </w:r>
          </w:p>
        </w:tc>
      </w:tr>
    </w:tbl>
    <w:p w14:paraId="2CA65160" w14:textId="77777777" w:rsidR="0090766E" w:rsidRPr="0090766E" w:rsidRDefault="0090766E" w:rsidP="0090766E">
      <w:pPr>
        <w:widowControl w:val="0"/>
        <w:tabs>
          <w:tab w:val="left" w:pos="993"/>
        </w:tabs>
        <w:spacing w:after="0" w:line="240" w:lineRule="auto"/>
        <w:ind w:firstLine="709"/>
        <w:jc w:val="both"/>
        <w:rPr>
          <w:rFonts w:eastAsia="Times New Roman" w:cs="Times New Roman"/>
          <w:sz w:val="24"/>
          <w:szCs w:val="24"/>
        </w:rPr>
      </w:pPr>
    </w:p>
    <w:tbl>
      <w:tblPr>
        <w:tblW w:w="9496" w:type="dxa"/>
        <w:tblCellMar>
          <w:top w:w="59" w:type="dxa"/>
          <w:right w:w="115" w:type="dxa"/>
        </w:tblCellMar>
        <w:tblLook w:val="04A0" w:firstRow="1" w:lastRow="0" w:firstColumn="1" w:lastColumn="0" w:noHBand="0" w:noVBand="1"/>
      </w:tblPr>
      <w:tblGrid>
        <w:gridCol w:w="3118"/>
        <w:gridCol w:w="6378"/>
      </w:tblGrid>
      <w:tr w:rsidR="0090766E" w:rsidRPr="0090766E" w14:paraId="05A1BB2C" w14:textId="77777777" w:rsidTr="008A7CD6">
        <w:trPr>
          <w:trHeight w:val="411"/>
        </w:trPr>
        <w:tc>
          <w:tcPr>
            <w:tcW w:w="3118" w:type="dxa"/>
            <w:tcBorders>
              <w:top w:val="single" w:sz="4" w:space="0" w:color="000000"/>
              <w:left w:val="single" w:sz="4" w:space="0" w:color="000000"/>
              <w:bottom w:val="single" w:sz="4" w:space="0" w:color="000000"/>
              <w:right w:val="single" w:sz="4" w:space="0" w:color="000000"/>
            </w:tcBorders>
          </w:tcPr>
          <w:p w14:paraId="038CAC0A" w14:textId="77777777" w:rsidR="0090766E" w:rsidRPr="0090766E" w:rsidRDefault="0090766E" w:rsidP="0090766E">
            <w:pPr>
              <w:widowControl w:val="0"/>
              <w:tabs>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Направление</w:t>
            </w:r>
          </w:p>
        </w:tc>
        <w:tc>
          <w:tcPr>
            <w:tcW w:w="6378" w:type="dxa"/>
            <w:tcBorders>
              <w:top w:val="single" w:sz="4" w:space="0" w:color="000000"/>
              <w:left w:val="single" w:sz="4" w:space="0" w:color="000000"/>
              <w:bottom w:val="single" w:sz="4" w:space="0" w:color="000000"/>
              <w:right w:val="single" w:sz="4" w:space="0" w:color="000000"/>
            </w:tcBorders>
          </w:tcPr>
          <w:p w14:paraId="46B0BF25" w14:textId="77777777" w:rsidR="0090766E" w:rsidRPr="0090766E" w:rsidRDefault="0090766E" w:rsidP="0090766E">
            <w:pPr>
              <w:widowControl w:val="0"/>
              <w:tabs>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Курсы внеурочной деятельности</w:t>
            </w:r>
          </w:p>
        </w:tc>
      </w:tr>
      <w:tr w:rsidR="0090766E" w:rsidRPr="0090766E" w14:paraId="52E1F881" w14:textId="77777777" w:rsidTr="008A7CD6">
        <w:trPr>
          <w:trHeight w:val="411"/>
        </w:trPr>
        <w:tc>
          <w:tcPr>
            <w:tcW w:w="3118" w:type="dxa"/>
            <w:tcBorders>
              <w:top w:val="single" w:sz="4" w:space="0" w:color="000000"/>
              <w:left w:val="single" w:sz="4" w:space="0" w:color="000000"/>
              <w:bottom w:val="single" w:sz="4" w:space="0" w:color="000000"/>
              <w:right w:val="single" w:sz="4" w:space="0" w:color="000000"/>
            </w:tcBorders>
          </w:tcPr>
          <w:p w14:paraId="28963A76" w14:textId="77777777" w:rsidR="0090766E" w:rsidRPr="0090766E" w:rsidRDefault="0090766E" w:rsidP="0090766E">
            <w:pPr>
              <w:widowControl w:val="0"/>
              <w:tabs>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Другие направления внеурочной деятельности</w:t>
            </w:r>
          </w:p>
        </w:tc>
        <w:tc>
          <w:tcPr>
            <w:tcW w:w="6378" w:type="dxa"/>
            <w:tcBorders>
              <w:top w:val="single" w:sz="4" w:space="0" w:color="000000"/>
              <w:left w:val="single" w:sz="4" w:space="0" w:color="000000"/>
              <w:bottom w:val="single" w:sz="4" w:space="0" w:color="000000"/>
              <w:right w:val="single" w:sz="4" w:space="0" w:color="000000"/>
            </w:tcBorders>
          </w:tcPr>
          <w:p w14:paraId="264D928A" w14:textId="77777777" w:rsidR="0090766E" w:rsidRPr="0090766E" w:rsidRDefault="0090766E" w:rsidP="0090766E">
            <w:pPr>
              <w:widowControl w:val="0"/>
              <w:tabs>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«Разговоры о важном»</w:t>
            </w:r>
          </w:p>
          <w:p w14:paraId="08FB9187" w14:textId="77777777" w:rsidR="0090766E" w:rsidRPr="0090766E" w:rsidRDefault="0090766E" w:rsidP="0090766E">
            <w:pPr>
              <w:widowControl w:val="0"/>
              <w:tabs>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«ОФП с элементами спортивных игр»</w:t>
            </w:r>
          </w:p>
          <w:p w14:paraId="360A8FE8" w14:textId="77777777" w:rsidR="0090766E" w:rsidRPr="0090766E" w:rsidRDefault="0090766E" w:rsidP="0090766E">
            <w:pPr>
              <w:widowControl w:val="0"/>
              <w:tabs>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 xml:space="preserve">«Основы функциональной грамотности» </w:t>
            </w:r>
          </w:p>
          <w:p w14:paraId="4E3F8309" w14:textId="77777777" w:rsidR="0090766E" w:rsidRPr="0090766E" w:rsidRDefault="0090766E" w:rsidP="0090766E">
            <w:pPr>
              <w:widowControl w:val="0"/>
              <w:tabs>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 xml:space="preserve">«Адаптация» </w:t>
            </w:r>
          </w:p>
          <w:p w14:paraId="7592BC3E" w14:textId="77777777" w:rsidR="0090766E" w:rsidRPr="0090766E" w:rsidRDefault="0090766E" w:rsidP="0090766E">
            <w:pPr>
              <w:widowControl w:val="0"/>
              <w:tabs>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w:t>
            </w:r>
            <w:r w:rsidRPr="0090766E">
              <w:rPr>
                <w:rFonts w:eastAsia="Times New Roman" w:cs="Times New Roman"/>
                <w:bCs/>
                <w:sz w:val="24"/>
                <w:szCs w:val="24"/>
              </w:rPr>
              <w:t>Гончарное дело/ Художественный дизайн</w:t>
            </w:r>
            <w:r w:rsidRPr="0090766E">
              <w:rPr>
                <w:rFonts w:eastAsia="Times New Roman" w:cs="Times New Roman"/>
                <w:sz w:val="24"/>
                <w:szCs w:val="24"/>
              </w:rPr>
              <w:t xml:space="preserve">» </w:t>
            </w:r>
          </w:p>
          <w:p w14:paraId="194C9DC6" w14:textId="77777777" w:rsidR="0090766E" w:rsidRPr="0090766E" w:rsidRDefault="0090766E" w:rsidP="0090766E">
            <w:pPr>
              <w:widowControl w:val="0"/>
              <w:tabs>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w:t>
            </w:r>
            <w:r w:rsidRPr="0090766E">
              <w:rPr>
                <w:rFonts w:eastAsia="Times New Roman" w:cs="Times New Roman"/>
                <w:bCs/>
                <w:sz w:val="24"/>
                <w:szCs w:val="24"/>
              </w:rPr>
              <w:t>Ремонт и обслуживание автомобилей</w:t>
            </w:r>
            <w:r w:rsidRPr="0090766E">
              <w:rPr>
                <w:rFonts w:eastAsia="Times New Roman" w:cs="Times New Roman"/>
                <w:sz w:val="24"/>
                <w:szCs w:val="24"/>
              </w:rPr>
              <w:t>»</w:t>
            </w:r>
          </w:p>
          <w:p w14:paraId="2B4D6329" w14:textId="77777777" w:rsidR="0090766E" w:rsidRPr="0090766E" w:rsidRDefault="0090766E" w:rsidP="0090766E">
            <w:pPr>
              <w:widowControl w:val="0"/>
              <w:tabs>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«Профориентация»</w:t>
            </w:r>
          </w:p>
        </w:tc>
      </w:tr>
    </w:tbl>
    <w:p w14:paraId="42075A2F" w14:textId="77777777" w:rsidR="0090766E" w:rsidRPr="0090766E" w:rsidRDefault="0090766E" w:rsidP="0090766E">
      <w:pPr>
        <w:widowControl w:val="0"/>
        <w:tabs>
          <w:tab w:val="left" w:pos="993"/>
        </w:tabs>
        <w:spacing w:after="0" w:line="240" w:lineRule="auto"/>
        <w:ind w:firstLine="709"/>
        <w:jc w:val="both"/>
        <w:rPr>
          <w:rFonts w:eastAsia="Times New Roman" w:cs="Times New Roman"/>
          <w:sz w:val="24"/>
          <w:szCs w:val="24"/>
        </w:rPr>
      </w:pPr>
      <w:r w:rsidRPr="0090766E">
        <w:rPr>
          <w:rFonts w:eastAsia="Times New Roman" w:cs="Times New Roman"/>
          <w:sz w:val="24"/>
          <w:szCs w:val="24"/>
        </w:rPr>
        <w:t>Курс "Разговоры о важном" в 5-9 классах направлен на развитие ценностного отношения обучающихся к своей Родине - России, населяющим ее людям, ее уникальной истории, богатой природе и великой культуре.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2F1B9770" w14:textId="77777777" w:rsidR="0090766E" w:rsidRPr="0090766E" w:rsidRDefault="0090766E" w:rsidP="0090766E">
      <w:pPr>
        <w:widowControl w:val="0"/>
        <w:tabs>
          <w:tab w:val="left" w:pos="993"/>
        </w:tabs>
        <w:spacing w:after="0" w:line="240" w:lineRule="auto"/>
        <w:ind w:firstLine="709"/>
        <w:jc w:val="both"/>
        <w:rPr>
          <w:rFonts w:eastAsia="Times New Roman" w:cs="Times New Roman"/>
          <w:sz w:val="24"/>
          <w:szCs w:val="24"/>
        </w:rPr>
      </w:pPr>
      <w:r w:rsidRPr="0090766E">
        <w:rPr>
          <w:rFonts w:eastAsia="Times New Roman" w:cs="Times New Roman"/>
          <w:sz w:val="24"/>
          <w:szCs w:val="24"/>
        </w:rPr>
        <w:t>В 5-9 классах реализуется курс “Основы функциональной грамотности”, направленный на развитие способности 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 Задачей курса является формирование и развитие читательской, математической, естественно-научной, финансовой грамотности, развитие креативного мышления и глобальных компетенций обучающихся.</w:t>
      </w:r>
    </w:p>
    <w:p w14:paraId="508D7FC6" w14:textId="77777777" w:rsidR="0090766E" w:rsidRPr="0090766E" w:rsidRDefault="0090766E" w:rsidP="0090766E">
      <w:pPr>
        <w:widowControl w:val="0"/>
        <w:tabs>
          <w:tab w:val="left" w:pos="993"/>
        </w:tabs>
        <w:spacing w:after="0" w:line="240" w:lineRule="auto"/>
        <w:ind w:firstLine="709"/>
        <w:jc w:val="both"/>
        <w:rPr>
          <w:rFonts w:eastAsia="Times New Roman" w:cs="Times New Roman"/>
          <w:sz w:val="24"/>
          <w:szCs w:val="24"/>
        </w:rPr>
      </w:pPr>
      <w:r w:rsidRPr="0090766E">
        <w:rPr>
          <w:rFonts w:eastAsia="Times New Roman" w:cs="Times New Roman"/>
          <w:sz w:val="24"/>
          <w:szCs w:val="24"/>
        </w:rPr>
        <w:t>Курс внеурочной деятельности “Адаптация” реализуется в 5-ых классах, способствуют психологической адаптации пятиклассников к условиям обучения в основной школе. Занятия проводятся педагогом-психологом и направлены на снижение уровня тревожности, формирование устойчивой учебной мотивации, развитие социальных и коммуникативных умений, необходимых для установления межличностных отношений обучающихся друг с другом и учителями, над созданием классного коллектива через формирование групповой сплоченности.</w:t>
      </w:r>
    </w:p>
    <w:p w14:paraId="5F6BB1D5" w14:textId="77777777" w:rsidR="0090766E" w:rsidRPr="0090766E" w:rsidRDefault="0090766E" w:rsidP="0090766E">
      <w:pPr>
        <w:widowControl w:val="0"/>
        <w:tabs>
          <w:tab w:val="left" w:pos="993"/>
        </w:tabs>
        <w:spacing w:after="0" w:line="240" w:lineRule="auto"/>
        <w:ind w:firstLine="709"/>
        <w:jc w:val="both"/>
        <w:rPr>
          <w:rFonts w:eastAsia="Times New Roman" w:cs="Times New Roman"/>
          <w:sz w:val="24"/>
          <w:szCs w:val="24"/>
        </w:rPr>
      </w:pPr>
      <w:r w:rsidRPr="0090766E">
        <w:rPr>
          <w:rFonts w:eastAsia="Times New Roman" w:cs="Times New Roman"/>
          <w:sz w:val="24"/>
          <w:szCs w:val="24"/>
        </w:rPr>
        <w:t>Курс внеурочной деятельности “ОФП с элементами спортивных игр” направлен на коррекцию отклонений в развитии моторной деятельности обучающихся, развитие пространственных представлений, координации движений и улучшение осанки.</w:t>
      </w:r>
    </w:p>
    <w:p w14:paraId="41922F97" w14:textId="77777777" w:rsidR="0090766E" w:rsidRPr="0090766E" w:rsidRDefault="0090766E" w:rsidP="0090766E">
      <w:pPr>
        <w:widowControl w:val="0"/>
        <w:tabs>
          <w:tab w:val="left" w:pos="993"/>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Программа курса внеурочной деятельности “Мы все нужны друг другу” предполагает </w:t>
      </w:r>
      <w:r w:rsidRPr="0090766E">
        <w:rPr>
          <w:rFonts w:eastAsia="Times New Roman" w:cs="Times New Roman"/>
          <w:sz w:val="24"/>
          <w:szCs w:val="24"/>
        </w:rPr>
        <w:lastRenderedPageBreak/>
        <w:t>развитие эмоционального интеллекта обучающихся, формирование навыков эмпатии, умения управлять своими эмоциями, поведением.</w:t>
      </w:r>
    </w:p>
    <w:p w14:paraId="20388D52" w14:textId="77777777" w:rsidR="0090766E" w:rsidRPr="0090766E" w:rsidRDefault="0090766E" w:rsidP="0090766E">
      <w:pPr>
        <w:widowControl w:val="0"/>
        <w:tabs>
          <w:tab w:val="left" w:pos="993"/>
        </w:tabs>
        <w:spacing w:after="0" w:line="240" w:lineRule="auto"/>
        <w:ind w:firstLine="709"/>
        <w:jc w:val="both"/>
        <w:rPr>
          <w:rFonts w:eastAsia="Times New Roman" w:cs="Times New Roman"/>
          <w:sz w:val="24"/>
          <w:szCs w:val="24"/>
        </w:rPr>
      </w:pPr>
      <w:r w:rsidRPr="0090766E">
        <w:rPr>
          <w:rFonts w:eastAsia="Times New Roman" w:cs="Times New Roman"/>
          <w:sz w:val="24"/>
          <w:szCs w:val="24"/>
        </w:rPr>
        <w:t>Профориентационные занятия, направленные на удовлетворение профориентационных интересов и потребностей обучающихся представлены разнообразными курсами, учитывающими способности обучающихся, а так же служащие для удовлетворения образовательных потребностей и интересов, самореализации обучающихся, через организацию социальных практик,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w:t>
      </w:r>
    </w:p>
    <w:p w14:paraId="349257FC" w14:textId="77777777" w:rsidR="0090766E" w:rsidRPr="0090766E" w:rsidRDefault="0090766E" w:rsidP="0090766E">
      <w:pPr>
        <w:widowControl w:val="0"/>
        <w:tabs>
          <w:tab w:val="left" w:pos="993"/>
        </w:tabs>
        <w:spacing w:after="0" w:line="240" w:lineRule="auto"/>
        <w:ind w:firstLine="709"/>
        <w:jc w:val="both"/>
        <w:rPr>
          <w:rFonts w:eastAsia="Times New Roman" w:cs="Times New Roman"/>
          <w:sz w:val="24"/>
          <w:szCs w:val="24"/>
        </w:rPr>
      </w:pPr>
      <w:r w:rsidRPr="0090766E">
        <w:rPr>
          <w:rFonts w:eastAsia="Times New Roman" w:cs="Times New Roman"/>
          <w:sz w:val="24"/>
          <w:szCs w:val="24"/>
        </w:rPr>
        <w:t>Профориентационное направление плана внеурочной деятельности представлено следующими курсами: “Профориентация”, “</w:t>
      </w:r>
      <w:r w:rsidRPr="0090766E">
        <w:rPr>
          <w:rFonts w:eastAsia="Times New Roman" w:cs="Times New Roman"/>
          <w:bCs/>
          <w:sz w:val="24"/>
          <w:szCs w:val="24"/>
        </w:rPr>
        <w:t>Гончарное дело/ Художественный дизайн</w:t>
      </w:r>
      <w:r w:rsidRPr="0090766E">
        <w:rPr>
          <w:rFonts w:eastAsia="Times New Roman" w:cs="Times New Roman"/>
          <w:sz w:val="24"/>
          <w:szCs w:val="24"/>
        </w:rPr>
        <w:t>”, “</w:t>
      </w:r>
      <w:r w:rsidRPr="0090766E">
        <w:rPr>
          <w:rFonts w:eastAsia="Times New Roman" w:cs="Times New Roman"/>
          <w:bCs/>
          <w:sz w:val="24"/>
          <w:szCs w:val="24"/>
        </w:rPr>
        <w:t>Ремонт и обслуживание автомобилей</w:t>
      </w:r>
      <w:r w:rsidRPr="0090766E">
        <w:rPr>
          <w:rFonts w:eastAsia="Times New Roman" w:cs="Times New Roman"/>
          <w:sz w:val="24"/>
          <w:szCs w:val="24"/>
        </w:rPr>
        <w:t>”.</w:t>
      </w:r>
    </w:p>
    <w:p w14:paraId="6D46262D" w14:textId="77777777" w:rsidR="0090766E" w:rsidRPr="0090766E" w:rsidRDefault="0090766E" w:rsidP="0090766E">
      <w:pPr>
        <w:widowControl w:val="0"/>
        <w:tabs>
          <w:tab w:val="left" w:pos="993"/>
        </w:tabs>
        <w:spacing w:after="0" w:line="240" w:lineRule="auto"/>
        <w:ind w:firstLine="709"/>
        <w:jc w:val="both"/>
        <w:rPr>
          <w:rFonts w:eastAsia="Times New Roman" w:cs="Times New Roman"/>
          <w:sz w:val="24"/>
          <w:szCs w:val="24"/>
        </w:rPr>
      </w:pPr>
      <w:r w:rsidRPr="0090766E">
        <w:rPr>
          <w:rFonts w:eastAsia="Times New Roman" w:cs="Times New Roman"/>
          <w:sz w:val="24"/>
          <w:szCs w:val="24"/>
        </w:rPr>
        <w:t>Программы указанных курсов внеурочной деятельности позволят обучающимся сделать осознанный выбор будущей профессии, углубленно познакомиться с профессиями, подготовиться к участию в Региональных и Национальных чемпионатах по профессиональному мастерству среди инвалидов и лиц с ограниченными возможностями здоровья “Абилимпикс”.</w:t>
      </w:r>
    </w:p>
    <w:p w14:paraId="37337F10" w14:textId="77777777" w:rsidR="0090766E" w:rsidRPr="0090766E" w:rsidRDefault="0090766E" w:rsidP="0090766E">
      <w:pPr>
        <w:widowControl w:val="0"/>
        <w:tabs>
          <w:tab w:val="left" w:pos="851"/>
        </w:tabs>
        <w:spacing w:after="0" w:line="240" w:lineRule="auto"/>
        <w:ind w:firstLine="709"/>
        <w:jc w:val="both"/>
        <w:rPr>
          <w:rFonts w:eastAsia="Times New Roman" w:cs="Times New Roman"/>
          <w:b/>
          <w:sz w:val="24"/>
          <w:szCs w:val="24"/>
        </w:rPr>
      </w:pPr>
      <w:r w:rsidRPr="0090766E">
        <w:rPr>
          <w:rFonts w:eastAsia="Times New Roman" w:cs="Times New Roman"/>
          <w:b/>
          <w:sz w:val="24"/>
          <w:szCs w:val="24"/>
        </w:rPr>
        <w:t>3.Подраздел (модуль) «Классное руководство»</w:t>
      </w:r>
    </w:p>
    <w:p w14:paraId="4D9E663F"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Подраздел</w:t>
      </w:r>
      <w:r w:rsidRPr="0090766E">
        <w:rPr>
          <w:rFonts w:eastAsia="Times New Roman" w:cs="Times New Roman"/>
          <w:sz w:val="24"/>
          <w:szCs w:val="24"/>
        </w:rPr>
        <w:tab/>
        <w:t>(модуль)</w:t>
      </w:r>
      <w:r w:rsidRPr="0090766E">
        <w:rPr>
          <w:rFonts w:eastAsia="Times New Roman" w:cs="Times New Roman"/>
          <w:sz w:val="24"/>
          <w:szCs w:val="24"/>
        </w:rPr>
        <w:tab/>
        <w:t>направлен</w:t>
      </w:r>
      <w:r w:rsidRPr="0090766E">
        <w:rPr>
          <w:rFonts w:eastAsia="Times New Roman" w:cs="Times New Roman"/>
          <w:sz w:val="24"/>
          <w:szCs w:val="24"/>
        </w:rPr>
        <w:tab/>
        <w:t>на</w:t>
      </w:r>
      <w:r w:rsidRPr="0090766E">
        <w:rPr>
          <w:rFonts w:eastAsia="Times New Roman" w:cs="Times New Roman"/>
          <w:sz w:val="24"/>
          <w:szCs w:val="24"/>
        </w:rPr>
        <w:tab/>
        <w:t>координацию</w:t>
      </w:r>
      <w:r w:rsidRPr="0090766E">
        <w:rPr>
          <w:rFonts w:eastAsia="Times New Roman" w:cs="Times New Roman"/>
          <w:sz w:val="24"/>
          <w:szCs w:val="24"/>
        </w:rPr>
        <w:tab/>
        <w:t>деятельности классных руководителей и воспитателей школы по достижению цели Рабочей программы воспитания и предполагает проведение следующих мероприятий:</w:t>
      </w:r>
    </w:p>
    <w:p w14:paraId="50C56C22" w14:textId="77777777" w:rsidR="0090766E" w:rsidRPr="0090766E" w:rsidRDefault="0090766E" w:rsidP="00877559">
      <w:pPr>
        <w:widowControl w:val="0"/>
        <w:numPr>
          <w:ilvl w:val="0"/>
          <w:numId w:val="70"/>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планирование и проведение классных часов целевой воспитательной тематической направленности;</w:t>
      </w:r>
    </w:p>
    <w:p w14:paraId="40D227BF" w14:textId="77777777" w:rsidR="0090766E" w:rsidRPr="0090766E" w:rsidRDefault="0090766E" w:rsidP="00877559">
      <w:pPr>
        <w:widowControl w:val="0"/>
        <w:numPr>
          <w:ilvl w:val="0"/>
          <w:numId w:val="70"/>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594BAA98" w14:textId="77777777" w:rsidR="0090766E" w:rsidRPr="0090766E" w:rsidRDefault="0090766E" w:rsidP="00877559">
      <w:pPr>
        <w:widowControl w:val="0"/>
        <w:numPr>
          <w:ilvl w:val="0"/>
          <w:numId w:val="70"/>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14:paraId="46DC6BC0" w14:textId="77777777" w:rsidR="0090766E" w:rsidRPr="0090766E" w:rsidRDefault="0090766E" w:rsidP="00877559">
      <w:pPr>
        <w:widowControl w:val="0"/>
        <w:numPr>
          <w:ilvl w:val="0"/>
          <w:numId w:val="70"/>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14:paraId="111E791F" w14:textId="77777777" w:rsidR="0090766E" w:rsidRPr="0090766E" w:rsidRDefault="0090766E" w:rsidP="00877559">
      <w:pPr>
        <w:widowControl w:val="0"/>
        <w:numPr>
          <w:ilvl w:val="0"/>
          <w:numId w:val="70"/>
        </w:numPr>
        <w:tabs>
          <w:tab w:val="left" w:pos="851"/>
          <w:tab w:val="left" w:pos="993"/>
        </w:tabs>
        <w:spacing w:after="0" w:line="240" w:lineRule="auto"/>
        <w:ind w:left="0" w:firstLine="709"/>
        <w:jc w:val="both"/>
        <w:rPr>
          <w:rFonts w:eastAsia="Times New Roman" w:cs="Times New Roman"/>
          <w:b/>
          <w:i/>
          <w:sz w:val="24"/>
          <w:szCs w:val="24"/>
        </w:rPr>
      </w:pPr>
      <w:r w:rsidRPr="0090766E">
        <w:rPr>
          <w:rFonts w:eastAsia="Times New Roman" w:cs="Times New Roman"/>
          <w:sz w:val="24"/>
          <w:szCs w:val="24"/>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14:paraId="591961F8" w14:textId="77777777" w:rsidR="0090766E" w:rsidRPr="0090766E" w:rsidRDefault="0090766E" w:rsidP="00877559">
      <w:pPr>
        <w:widowControl w:val="0"/>
        <w:numPr>
          <w:ilvl w:val="0"/>
          <w:numId w:val="70"/>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14:paraId="3DD03A6A" w14:textId="77777777" w:rsidR="0090766E" w:rsidRPr="0090766E" w:rsidRDefault="0090766E" w:rsidP="00877559">
      <w:pPr>
        <w:widowControl w:val="0"/>
        <w:numPr>
          <w:ilvl w:val="0"/>
          <w:numId w:val="70"/>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785DCDBF" w14:textId="77777777" w:rsidR="0090766E" w:rsidRPr="0090766E" w:rsidRDefault="0090766E" w:rsidP="00877559">
      <w:pPr>
        <w:widowControl w:val="0"/>
        <w:numPr>
          <w:ilvl w:val="0"/>
          <w:numId w:val="70"/>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41AAFF0A" w14:textId="77777777" w:rsidR="0090766E" w:rsidRPr="0090766E" w:rsidRDefault="0090766E" w:rsidP="00877559">
      <w:pPr>
        <w:widowControl w:val="0"/>
        <w:numPr>
          <w:ilvl w:val="0"/>
          <w:numId w:val="70"/>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14:paraId="5806F6C7" w14:textId="77777777" w:rsidR="0090766E" w:rsidRPr="0090766E" w:rsidRDefault="0090766E" w:rsidP="00877559">
      <w:pPr>
        <w:widowControl w:val="0"/>
        <w:numPr>
          <w:ilvl w:val="0"/>
          <w:numId w:val="70"/>
        </w:numPr>
        <w:tabs>
          <w:tab w:val="left" w:pos="851"/>
          <w:tab w:val="left" w:pos="993"/>
        </w:tabs>
        <w:spacing w:after="0" w:line="240" w:lineRule="auto"/>
        <w:ind w:left="0" w:firstLine="709"/>
        <w:jc w:val="both"/>
        <w:rPr>
          <w:rFonts w:eastAsia="Times New Roman" w:cs="Times New Roman"/>
          <w:b/>
          <w:sz w:val="24"/>
          <w:szCs w:val="24"/>
          <w:u w:val="single"/>
        </w:rPr>
      </w:pPr>
      <w:r w:rsidRPr="0090766E">
        <w:rPr>
          <w:rFonts w:eastAsia="Times New Roman" w:cs="Times New Roman"/>
          <w:sz w:val="24"/>
          <w:szCs w:val="24"/>
        </w:rP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w:t>
      </w:r>
      <w:r w:rsidRPr="0090766E">
        <w:rPr>
          <w:rFonts w:eastAsia="Times New Roman" w:cs="Times New Roman"/>
          <w:sz w:val="24"/>
          <w:szCs w:val="24"/>
        </w:rPr>
        <w:lastRenderedPageBreak/>
        <w:t>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1E360976" w14:textId="77777777" w:rsidR="0090766E" w:rsidRPr="0090766E" w:rsidRDefault="0090766E" w:rsidP="00877559">
      <w:pPr>
        <w:widowControl w:val="0"/>
        <w:numPr>
          <w:ilvl w:val="0"/>
          <w:numId w:val="70"/>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14:paraId="1A15AD31" w14:textId="77777777" w:rsidR="0090766E" w:rsidRPr="0090766E" w:rsidRDefault="0090766E" w:rsidP="00877559">
      <w:pPr>
        <w:widowControl w:val="0"/>
        <w:numPr>
          <w:ilvl w:val="0"/>
          <w:numId w:val="70"/>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4CA1E28D" w14:textId="77777777" w:rsidR="0090766E" w:rsidRPr="0090766E" w:rsidRDefault="0090766E" w:rsidP="00877559">
      <w:pPr>
        <w:widowControl w:val="0"/>
        <w:numPr>
          <w:ilvl w:val="0"/>
          <w:numId w:val="70"/>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797D2C70" w14:textId="77777777" w:rsidR="0090766E" w:rsidRPr="0090766E" w:rsidRDefault="0090766E" w:rsidP="00877559">
      <w:pPr>
        <w:widowControl w:val="0"/>
        <w:numPr>
          <w:ilvl w:val="0"/>
          <w:numId w:val="70"/>
        </w:numPr>
        <w:tabs>
          <w:tab w:val="left" w:pos="851"/>
          <w:tab w:val="left" w:pos="993"/>
        </w:tabs>
        <w:spacing w:after="0" w:line="240" w:lineRule="auto"/>
        <w:ind w:left="0" w:firstLine="709"/>
        <w:jc w:val="both"/>
        <w:rPr>
          <w:rFonts w:eastAsia="Times New Roman" w:cs="Times New Roman"/>
          <w:b/>
          <w:i/>
          <w:sz w:val="24"/>
          <w:szCs w:val="24"/>
        </w:rPr>
      </w:pPr>
      <w:r w:rsidRPr="0090766E">
        <w:rPr>
          <w:rFonts w:eastAsia="Times New Roman" w:cs="Times New Roman"/>
          <w:sz w:val="24"/>
          <w:szCs w:val="24"/>
        </w:rPr>
        <w:t>проведение в классе праздников, конкурсов, соревнований и т. п.</w:t>
      </w:r>
    </w:p>
    <w:p w14:paraId="521EB022" w14:textId="77777777" w:rsidR="0090766E" w:rsidRPr="0090766E" w:rsidRDefault="0090766E" w:rsidP="0090766E">
      <w:pPr>
        <w:widowControl w:val="0"/>
        <w:tabs>
          <w:tab w:val="left" w:pos="851"/>
        </w:tabs>
        <w:spacing w:after="0" w:line="240" w:lineRule="auto"/>
        <w:ind w:firstLine="709"/>
        <w:jc w:val="both"/>
        <w:rPr>
          <w:rFonts w:eastAsia="Times New Roman" w:cs="Times New Roman"/>
          <w:b/>
          <w:sz w:val="24"/>
          <w:szCs w:val="24"/>
        </w:rPr>
      </w:pPr>
      <w:r w:rsidRPr="0090766E">
        <w:rPr>
          <w:rFonts w:eastAsia="Times New Roman" w:cs="Times New Roman"/>
          <w:b/>
          <w:sz w:val="24"/>
          <w:szCs w:val="24"/>
        </w:rPr>
        <w:t>4.</w:t>
      </w:r>
      <w:r w:rsidRPr="0090766E">
        <w:rPr>
          <w:rFonts w:eastAsia="Times New Roman" w:cs="Times New Roman"/>
          <w:b/>
          <w:sz w:val="24"/>
          <w:szCs w:val="24"/>
        </w:rPr>
        <w:tab/>
        <w:t>Подраздел (модуль) «Основные школьные дела»</w:t>
      </w:r>
    </w:p>
    <w:p w14:paraId="7E57F478" w14:textId="77777777" w:rsidR="0090766E" w:rsidRPr="0090766E" w:rsidRDefault="0090766E" w:rsidP="0090766E">
      <w:pPr>
        <w:widowControl w:val="0"/>
        <w:tabs>
          <w:tab w:val="left" w:pos="851"/>
        </w:tabs>
        <w:spacing w:after="0" w:line="240" w:lineRule="auto"/>
        <w:ind w:firstLine="709"/>
        <w:jc w:val="both"/>
        <w:rPr>
          <w:rFonts w:eastAsia="Times New Roman" w:cs="Times New Roman"/>
          <w:i/>
          <w:sz w:val="24"/>
          <w:szCs w:val="24"/>
        </w:rPr>
      </w:pPr>
      <w:r w:rsidRPr="0090766E">
        <w:rPr>
          <w:rFonts w:eastAsia="Times New Roman" w:cs="Times New Roman"/>
          <w:sz w:val="24"/>
          <w:szCs w:val="24"/>
        </w:rPr>
        <w:t xml:space="preserve">Основные школьные дела - это главные традиционные общешкольные мероприятия, в которых принимают участие школьники. Основные школьные дела обеспечивают вовлеченность в них большего числа взрослых и детей, способствуя расширению сфер их общения. Подраздел (модуль) «Основные школьные дела» предполагает проведение следующих мероприятий: </w:t>
      </w:r>
    </w:p>
    <w:p w14:paraId="0F4AA3EC" w14:textId="77777777" w:rsidR="0090766E" w:rsidRPr="0090766E" w:rsidRDefault="0090766E" w:rsidP="00877559">
      <w:pPr>
        <w:widowControl w:val="0"/>
        <w:numPr>
          <w:ilvl w:val="0"/>
          <w:numId w:val="71"/>
        </w:numPr>
        <w:tabs>
          <w:tab w:val="left" w:pos="993"/>
          <w:tab w:val="left" w:pos="1134"/>
        </w:tabs>
        <w:spacing w:after="0" w:line="240" w:lineRule="auto"/>
        <w:ind w:left="0" w:firstLine="709"/>
        <w:jc w:val="both"/>
        <w:rPr>
          <w:rFonts w:eastAsia="Times New Roman" w:cs="Times New Roman"/>
          <w:b/>
          <w:i/>
          <w:sz w:val="24"/>
          <w:szCs w:val="24"/>
        </w:rPr>
      </w:pPr>
      <w:r w:rsidRPr="0090766E">
        <w:rPr>
          <w:rFonts w:eastAsia="Times New Roman" w:cs="Times New Roman"/>
          <w:sz w:val="24"/>
          <w:szCs w:val="24"/>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14:paraId="3D7F3FD2" w14:textId="77777777" w:rsidR="0090766E" w:rsidRPr="0090766E" w:rsidRDefault="0090766E" w:rsidP="00877559">
      <w:pPr>
        <w:widowControl w:val="0"/>
        <w:numPr>
          <w:ilvl w:val="0"/>
          <w:numId w:val="71"/>
        </w:numPr>
        <w:tabs>
          <w:tab w:val="left" w:pos="993"/>
          <w:tab w:val="left" w:pos="1134"/>
        </w:tabs>
        <w:spacing w:after="0" w:line="240" w:lineRule="auto"/>
        <w:ind w:left="0" w:firstLine="709"/>
        <w:jc w:val="both"/>
        <w:rPr>
          <w:rFonts w:eastAsia="Times New Roman" w:cs="Times New Roman"/>
          <w:b/>
          <w:i/>
          <w:sz w:val="24"/>
          <w:szCs w:val="24"/>
        </w:rPr>
      </w:pPr>
      <w:r w:rsidRPr="0090766E">
        <w:rPr>
          <w:rFonts w:eastAsia="Times New Roman" w:cs="Times New Roman"/>
          <w:sz w:val="24"/>
          <w:szCs w:val="24"/>
        </w:rPr>
        <w:t>участие во всероссийских акциях, посвящённых значимым событиям в России, мире;</w:t>
      </w:r>
    </w:p>
    <w:p w14:paraId="55C01FC6" w14:textId="77777777" w:rsidR="0090766E" w:rsidRPr="0090766E" w:rsidRDefault="0090766E" w:rsidP="00877559">
      <w:pPr>
        <w:widowControl w:val="0"/>
        <w:numPr>
          <w:ilvl w:val="0"/>
          <w:numId w:val="71"/>
        </w:numPr>
        <w:tabs>
          <w:tab w:val="left" w:pos="993"/>
          <w:tab w:val="left" w:pos="1134"/>
        </w:tabs>
        <w:spacing w:after="0" w:line="240" w:lineRule="auto"/>
        <w:ind w:left="0" w:firstLine="709"/>
        <w:jc w:val="both"/>
        <w:rPr>
          <w:rFonts w:eastAsia="Times New Roman" w:cs="Times New Roman"/>
          <w:b/>
          <w:i/>
          <w:sz w:val="24"/>
          <w:szCs w:val="24"/>
        </w:rPr>
      </w:pPr>
      <w:r w:rsidRPr="0090766E">
        <w:rPr>
          <w:rFonts w:eastAsia="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Школе, обществе;</w:t>
      </w:r>
    </w:p>
    <w:p w14:paraId="468FC985" w14:textId="77777777" w:rsidR="0090766E" w:rsidRPr="0090766E" w:rsidRDefault="0090766E" w:rsidP="00877559">
      <w:pPr>
        <w:widowControl w:val="0"/>
        <w:numPr>
          <w:ilvl w:val="0"/>
          <w:numId w:val="71"/>
        </w:numPr>
        <w:tabs>
          <w:tab w:val="left" w:pos="993"/>
          <w:tab w:val="left" w:pos="1134"/>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 xml:space="preserve">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вклад в развитие Школы, района; </w:t>
      </w:r>
    </w:p>
    <w:p w14:paraId="1532BDF3" w14:textId="77777777" w:rsidR="0090766E" w:rsidRPr="0090766E" w:rsidRDefault="0090766E" w:rsidP="00877559">
      <w:pPr>
        <w:widowControl w:val="0"/>
        <w:numPr>
          <w:ilvl w:val="0"/>
          <w:numId w:val="71"/>
        </w:numPr>
        <w:tabs>
          <w:tab w:val="left" w:pos="993"/>
          <w:tab w:val="left" w:pos="1134"/>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социальные проекты в Школе,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14:paraId="56ADC375" w14:textId="77777777" w:rsidR="0090766E" w:rsidRPr="0090766E" w:rsidRDefault="0090766E" w:rsidP="00877559">
      <w:pPr>
        <w:widowControl w:val="0"/>
        <w:numPr>
          <w:ilvl w:val="0"/>
          <w:numId w:val="71"/>
        </w:numPr>
        <w:tabs>
          <w:tab w:val="left" w:pos="993"/>
          <w:tab w:val="left" w:pos="1134"/>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проводимые для жителей посёлка, района и организуемые совместно с семьями обучающихся праздники, фестивали, представления в связи с памятными датами, значимыми событиями для жителей района, посёлка;</w:t>
      </w:r>
    </w:p>
    <w:p w14:paraId="63303179" w14:textId="77777777" w:rsidR="0090766E" w:rsidRPr="0090766E" w:rsidRDefault="0090766E" w:rsidP="00877559">
      <w:pPr>
        <w:widowControl w:val="0"/>
        <w:numPr>
          <w:ilvl w:val="0"/>
          <w:numId w:val="71"/>
        </w:numPr>
        <w:tabs>
          <w:tab w:val="left" w:pos="993"/>
          <w:tab w:val="left" w:pos="1134"/>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14:paraId="4AE6E438" w14:textId="77777777" w:rsidR="0090766E" w:rsidRPr="0090766E" w:rsidRDefault="0090766E" w:rsidP="00877559">
      <w:pPr>
        <w:widowControl w:val="0"/>
        <w:numPr>
          <w:ilvl w:val="0"/>
          <w:numId w:val="71"/>
        </w:numPr>
        <w:tabs>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вовлечение по возможности</w:t>
      </w:r>
      <w:r w:rsidRPr="0090766E">
        <w:rPr>
          <w:rFonts w:eastAsia="Times New Roman" w:cs="Times New Roman"/>
          <w:i/>
          <w:sz w:val="24"/>
          <w:szCs w:val="24"/>
        </w:rPr>
        <w:t xml:space="preserve"> </w:t>
      </w:r>
      <w:r w:rsidRPr="0090766E">
        <w:rPr>
          <w:rFonts w:eastAsia="Times New Roman" w:cs="Times New Roman"/>
          <w:sz w:val="24"/>
          <w:szCs w:val="24"/>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14:paraId="16CE1C73" w14:textId="77777777" w:rsidR="0090766E" w:rsidRPr="0090766E" w:rsidRDefault="0090766E" w:rsidP="00877559">
      <w:pPr>
        <w:widowControl w:val="0"/>
        <w:numPr>
          <w:ilvl w:val="0"/>
          <w:numId w:val="71"/>
        </w:numPr>
        <w:tabs>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14:paraId="7C263506" w14:textId="77777777" w:rsidR="0090766E" w:rsidRPr="0090766E" w:rsidRDefault="0090766E" w:rsidP="0090766E">
      <w:pPr>
        <w:widowControl w:val="0"/>
        <w:tabs>
          <w:tab w:val="left" w:pos="851"/>
        </w:tabs>
        <w:spacing w:after="0" w:line="240" w:lineRule="auto"/>
        <w:ind w:firstLine="709"/>
        <w:jc w:val="both"/>
        <w:rPr>
          <w:rFonts w:eastAsia="Times New Roman" w:cs="Times New Roman"/>
          <w:b/>
          <w:sz w:val="24"/>
          <w:szCs w:val="24"/>
        </w:rPr>
      </w:pPr>
      <w:r w:rsidRPr="0090766E">
        <w:rPr>
          <w:rFonts w:eastAsia="Times New Roman" w:cs="Times New Roman"/>
          <w:b/>
          <w:sz w:val="24"/>
          <w:szCs w:val="24"/>
        </w:rPr>
        <w:t>5.</w:t>
      </w:r>
      <w:r w:rsidRPr="0090766E">
        <w:rPr>
          <w:rFonts w:eastAsia="Times New Roman" w:cs="Times New Roman"/>
          <w:b/>
          <w:sz w:val="24"/>
          <w:szCs w:val="24"/>
        </w:rPr>
        <w:tab/>
        <w:t>Подраздел (модуль) «Внешкольные мероприятия»</w:t>
      </w:r>
    </w:p>
    <w:p w14:paraId="60CD31CC"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Подраздел (модуль) направлен на обеспечение самореализации личности обучающихся в пределах целостного, социально-открытого образовательного пространства Чебоксарского района, посёлка.</w:t>
      </w:r>
    </w:p>
    <w:p w14:paraId="3AFC3A73"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lastRenderedPageBreak/>
        <w:t>Содержание внешкольных мероприятий определяется общим содержанием Рабочей программы воспитания, которое предусматривает умственное, нравственное, трудовое, эстетическое и физическое воспитание каждого ребенка.</w:t>
      </w:r>
    </w:p>
    <w:p w14:paraId="795B115C"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Подраздел (модуль) «Внешкольные мероприятия» предполагает участие обучающихся в следующих мероприятиях различного уровня: </w:t>
      </w:r>
    </w:p>
    <w:p w14:paraId="35B5F07B" w14:textId="77777777" w:rsidR="0090766E" w:rsidRPr="0090766E" w:rsidRDefault="0090766E" w:rsidP="00877559">
      <w:pPr>
        <w:widowControl w:val="0"/>
        <w:numPr>
          <w:ilvl w:val="0"/>
          <w:numId w:val="72"/>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общие внешкольные мероприятия, в том числе организуемые совместно с социальными партнёрами Школы;</w:t>
      </w:r>
    </w:p>
    <w:p w14:paraId="1FD7747B" w14:textId="77777777" w:rsidR="0090766E" w:rsidRPr="0090766E" w:rsidRDefault="0090766E" w:rsidP="00877559">
      <w:pPr>
        <w:widowControl w:val="0"/>
        <w:numPr>
          <w:ilvl w:val="0"/>
          <w:numId w:val="72"/>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90766E">
        <w:rPr>
          <w:rFonts w:eastAsia="Times New Roman" w:cs="Times New Roman"/>
          <w:i/>
          <w:sz w:val="24"/>
          <w:szCs w:val="24"/>
        </w:rPr>
        <w:t xml:space="preserve"> </w:t>
      </w:r>
      <w:r w:rsidRPr="0090766E">
        <w:rPr>
          <w:rFonts w:eastAsia="Times New Roman" w:cs="Times New Roman"/>
          <w:sz w:val="24"/>
          <w:szCs w:val="24"/>
        </w:rPr>
        <w:t>учебным предметам, курсам, модулям;</w:t>
      </w:r>
    </w:p>
    <w:p w14:paraId="279C4556" w14:textId="77777777" w:rsidR="0090766E" w:rsidRPr="0090766E" w:rsidRDefault="0090766E" w:rsidP="00877559">
      <w:pPr>
        <w:widowControl w:val="0"/>
        <w:numPr>
          <w:ilvl w:val="0"/>
          <w:numId w:val="72"/>
        </w:numPr>
        <w:tabs>
          <w:tab w:val="left" w:pos="851"/>
          <w:tab w:val="left" w:pos="993"/>
        </w:tabs>
        <w:spacing w:after="0" w:line="240" w:lineRule="auto"/>
        <w:ind w:left="0" w:firstLine="709"/>
        <w:jc w:val="both"/>
        <w:rPr>
          <w:rFonts w:eastAsia="Times New Roman" w:cs="Times New Roman"/>
          <w:i/>
          <w:sz w:val="24"/>
          <w:szCs w:val="24"/>
        </w:rPr>
      </w:pPr>
      <w:r w:rsidRPr="0090766E">
        <w:rPr>
          <w:rFonts w:eastAsia="Times New Roman" w:cs="Times New Roman"/>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311CC5FD" w14:textId="77777777" w:rsidR="0090766E" w:rsidRPr="0090766E" w:rsidRDefault="0090766E" w:rsidP="00877559">
      <w:pPr>
        <w:widowControl w:val="0"/>
        <w:numPr>
          <w:ilvl w:val="0"/>
          <w:numId w:val="72"/>
        </w:numPr>
        <w:tabs>
          <w:tab w:val="left" w:pos="851"/>
          <w:tab w:val="left" w:pos="993"/>
        </w:tabs>
        <w:spacing w:after="0" w:line="240" w:lineRule="auto"/>
        <w:ind w:left="0" w:firstLine="709"/>
        <w:jc w:val="both"/>
        <w:rPr>
          <w:rFonts w:eastAsia="Times New Roman" w:cs="Times New Roman"/>
          <w:i/>
          <w:sz w:val="24"/>
          <w:szCs w:val="24"/>
        </w:rPr>
      </w:pPr>
      <w:r w:rsidRPr="0090766E">
        <w:rPr>
          <w:rFonts w:eastAsia="Times New Roman" w:cs="Times New Roman"/>
          <w:sz w:val="24"/>
          <w:szCs w:val="24"/>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37E45B45" w14:textId="77777777" w:rsidR="0090766E" w:rsidRPr="0090766E" w:rsidRDefault="0090766E" w:rsidP="00877559">
      <w:pPr>
        <w:widowControl w:val="0"/>
        <w:numPr>
          <w:ilvl w:val="0"/>
          <w:numId w:val="72"/>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4E8E302C" w14:textId="77777777" w:rsidR="0090766E" w:rsidRPr="0090766E" w:rsidRDefault="0090766E" w:rsidP="0090766E">
      <w:pPr>
        <w:widowControl w:val="0"/>
        <w:tabs>
          <w:tab w:val="left" w:pos="851"/>
          <w:tab w:val="left" w:pos="993"/>
        </w:tabs>
        <w:spacing w:after="0" w:line="240" w:lineRule="auto"/>
        <w:ind w:firstLine="709"/>
        <w:jc w:val="both"/>
        <w:rPr>
          <w:rFonts w:eastAsia="Times New Roman" w:cs="Times New Roman"/>
          <w:sz w:val="24"/>
          <w:szCs w:val="24"/>
        </w:rPr>
      </w:pPr>
      <w:r w:rsidRPr="0090766E">
        <w:rPr>
          <w:rFonts w:eastAsia="Times New Roman" w:cs="Times New Roman"/>
          <w:sz w:val="24"/>
          <w:szCs w:val="24"/>
        </w:rPr>
        <w:t>Подраздел (модуль) предполагает участие обучающихся в ряде мероприятий, ориентированных на:</w:t>
      </w:r>
    </w:p>
    <w:p w14:paraId="3FDAD41D" w14:textId="77777777" w:rsidR="0090766E" w:rsidRPr="0090766E" w:rsidRDefault="0090766E" w:rsidP="00877559">
      <w:pPr>
        <w:widowControl w:val="0"/>
        <w:numPr>
          <w:ilvl w:val="0"/>
          <w:numId w:val="72"/>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 xml:space="preserve">закрепление, обогащение и углубление знаний, приобретенных в </w:t>
      </w:r>
    </w:p>
    <w:p w14:paraId="490824FE" w14:textId="77777777" w:rsidR="0090766E" w:rsidRPr="0090766E" w:rsidRDefault="0090766E" w:rsidP="0090766E">
      <w:pPr>
        <w:widowControl w:val="0"/>
        <w:tabs>
          <w:tab w:val="left" w:pos="851"/>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процессе учебной деятельности, применение их на практике;</w:t>
      </w:r>
    </w:p>
    <w:p w14:paraId="587FF08D" w14:textId="77777777" w:rsidR="0090766E" w:rsidRPr="0090766E" w:rsidRDefault="0090766E" w:rsidP="00877559">
      <w:pPr>
        <w:widowControl w:val="0"/>
        <w:numPr>
          <w:ilvl w:val="0"/>
          <w:numId w:val="72"/>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 xml:space="preserve">расширение общеобразовательного кругозора учащихся, формирование </w:t>
      </w:r>
    </w:p>
    <w:p w14:paraId="3F3C279E" w14:textId="77777777" w:rsidR="0090766E" w:rsidRPr="0090766E" w:rsidRDefault="0090766E" w:rsidP="0090766E">
      <w:pPr>
        <w:widowControl w:val="0"/>
        <w:tabs>
          <w:tab w:val="left" w:pos="851"/>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научного мировоззрения, выработка умений и навыков самообразования;</w:t>
      </w:r>
    </w:p>
    <w:p w14:paraId="01C89C70" w14:textId="77777777" w:rsidR="0090766E" w:rsidRPr="0090766E" w:rsidRDefault="0090766E" w:rsidP="00877559">
      <w:pPr>
        <w:widowControl w:val="0"/>
        <w:numPr>
          <w:ilvl w:val="0"/>
          <w:numId w:val="72"/>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 xml:space="preserve">формирование интересов к различным отраслям науки, техники, </w:t>
      </w:r>
    </w:p>
    <w:p w14:paraId="08262578" w14:textId="77777777" w:rsidR="0090766E" w:rsidRPr="0090766E" w:rsidRDefault="0090766E" w:rsidP="0090766E">
      <w:pPr>
        <w:widowControl w:val="0"/>
        <w:tabs>
          <w:tab w:val="left" w:pos="851"/>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искусства, спорта, проявление и развитие индивидуальных творческих способностей и склонностей;</w:t>
      </w:r>
    </w:p>
    <w:p w14:paraId="3A782997" w14:textId="77777777" w:rsidR="0090766E" w:rsidRPr="0090766E" w:rsidRDefault="0090766E" w:rsidP="00877559">
      <w:pPr>
        <w:widowControl w:val="0"/>
        <w:numPr>
          <w:ilvl w:val="0"/>
          <w:numId w:val="72"/>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 xml:space="preserve">организацию досуга школьников, культурного отдыха и разумных </w:t>
      </w:r>
    </w:p>
    <w:p w14:paraId="2EE04AC8" w14:textId="77777777" w:rsidR="0090766E" w:rsidRPr="0090766E" w:rsidRDefault="0090766E" w:rsidP="0090766E">
      <w:pPr>
        <w:widowControl w:val="0"/>
        <w:tabs>
          <w:tab w:val="left" w:pos="851"/>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развлечений;</w:t>
      </w:r>
    </w:p>
    <w:p w14:paraId="6DA1A967" w14:textId="77777777" w:rsidR="0090766E" w:rsidRPr="0090766E" w:rsidRDefault="0090766E" w:rsidP="00877559">
      <w:pPr>
        <w:widowControl w:val="0"/>
        <w:numPr>
          <w:ilvl w:val="0"/>
          <w:numId w:val="72"/>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 xml:space="preserve">распространение воспитательного воздействия на учащихся в </w:t>
      </w:r>
    </w:p>
    <w:p w14:paraId="6DECD0F2" w14:textId="77777777" w:rsidR="0090766E" w:rsidRPr="0090766E" w:rsidRDefault="0090766E" w:rsidP="0090766E">
      <w:pPr>
        <w:widowControl w:val="0"/>
        <w:tabs>
          <w:tab w:val="left" w:pos="851"/>
          <w:tab w:val="left" w:pos="993"/>
        </w:tabs>
        <w:spacing w:after="0" w:line="240" w:lineRule="auto"/>
        <w:jc w:val="both"/>
        <w:rPr>
          <w:rFonts w:eastAsia="Times New Roman" w:cs="Times New Roman"/>
          <w:sz w:val="24"/>
          <w:szCs w:val="24"/>
        </w:rPr>
      </w:pPr>
      <w:r w:rsidRPr="0090766E">
        <w:rPr>
          <w:rFonts w:eastAsia="Times New Roman" w:cs="Times New Roman"/>
          <w:sz w:val="24"/>
          <w:szCs w:val="24"/>
        </w:rPr>
        <w:t>различных направлениях воспитания.</w:t>
      </w:r>
    </w:p>
    <w:p w14:paraId="3118CFEC" w14:textId="77777777" w:rsidR="0090766E" w:rsidRPr="0090766E" w:rsidRDefault="0090766E" w:rsidP="0090766E">
      <w:pPr>
        <w:widowControl w:val="0"/>
        <w:tabs>
          <w:tab w:val="left" w:pos="851"/>
        </w:tabs>
        <w:spacing w:after="0" w:line="240" w:lineRule="auto"/>
        <w:ind w:firstLine="709"/>
        <w:jc w:val="both"/>
        <w:rPr>
          <w:rFonts w:eastAsia="Times New Roman" w:cs="Times New Roman"/>
          <w:b/>
          <w:sz w:val="24"/>
          <w:szCs w:val="24"/>
        </w:rPr>
      </w:pPr>
      <w:r w:rsidRPr="0090766E">
        <w:rPr>
          <w:rFonts w:eastAsia="Times New Roman" w:cs="Times New Roman"/>
          <w:b/>
          <w:sz w:val="24"/>
          <w:szCs w:val="24"/>
        </w:rPr>
        <w:t>6. Подраздел (модуль) «Организация предметно-пространственной среды»</w:t>
      </w:r>
    </w:p>
    <w:p w14:paraId="1FED5BE4"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Цель: обогащение внутреннего мира обучающихся, формирование чувства вкуса и стиля, стимулирование коммуникативного, игрового, познавательного, физического видов активностей обучающихся исходя из возрастной специфики их развития.</w:t>
      </w:r>
    </w:p>
    <w:p w14:paraId="6FEAF46B"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Реализация воспитательного потенциала предметно-пространственной среды предусматривает:</w:t>
      </w:r>
    </w:p>
    <w:p w14:paraId="23AFAEB9"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оформление внешнего вида, фасада, холла при входе в здание школы государственной символикой Российской Федерации (флаг, герб);</w:t>
      </w:r>
    </w:p>
    <w:p w14:paraId="25CEC0CE"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изображение карты России, регионов и изображениями значимых культурных объектов местности, региона, России, памятных исторических;</w:t>
      </w:r>
    </w:p>
    <w:p w14:paraId="07C77143"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14:paraId="0950C354"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 звуковое пространство в школе - работа аудио сообщения в школе (звонки, информации, музыка) позитивной духовно-нравственной, гражданско-патриотической </w:t>
      </w:r>
      <w:r w:rsidRPr="0090766E">
        <w:rPr>
          <w:rFonts w:eastAsia="Times New Roman" w:cs="Times New Roman"/>
          <w:sz w:val="24"/>
          <w:szCs w:val="24"/>
        </w:rPr>
        <w:lastRenderedPageBreak/>
        <w:t>воспитательной направленности, исполнение гимна РФ;</w:t>
      </w:r>
    </w:p>
    <w:p w14:paraId="7A621287"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«стенд новостей» - стенды в школьных помещениях, содержащие в доступной, привлекательной форме новостную информацию позитивного гражданско-патриотического, духовно-нравственного содержания;</w:t>
      </w:r>
    </w:p>
    <w:p w14:paraId="1F6DBAE8"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14:paraId="4FA8257B"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благоустройство, озеленение</w:t>
      </w:r>
      <w:r w:rsidRPr="0090766E">
        <w:rPr>
          <w:rFonts w:eastAsia="Times New Roman" w:cs="Times New Roman"/>
          <w:sz w:val="24"/>
          <w:szCs w:val="24"/>
        </w:rPr>
        <w:tab/>
        <w:t>пришкольной</w:t>
      </w:r>
      <w:r w:rsidRPr="0090766E">
        <w:rPr>
          <w:rFonts w:eastAsia="Times New Roman" w:cs="Times New Roman"/>
          <w:sz w:val="24"/>
          <w:szCs w:val="24"/>
        </w:rPr>
        <w:tab/>
        <w:t>территории:</w:t>
      </w:r>
      <w:r w:rsidRPr="0090766E">
        <w:rPr>
          <w:rFonts w:eastAsia="Times New Roman" w:cs="Times New Roman"/>
          <w:sz w:val="24"/>
          <w:szCs w:val="24"/>
        </w:rPr>
        <w:tab/>
      </w:r>
    </w:p>
    <w:p w14:paraId="00B2B94D" w14:textId="77777777" w:rsidR="0090766E" w:rsidRPr="0090766E" w:rsidRDefault="0090766E" w:rsidP="0090766E">
      <w:pPr>
        <w:widowControl w:val="0"/>
        <w:tabs>
          <w:tab w:val="left" w:pos="851"/>
        </w:tabs>
        <w:spacing w:after="0" w:line="240" w:lineRule="auto"/>
        <w:jc w:val="both"/>
        <w:rPr>
          <w:rFonts w:eastAsia="Times New Roman" w:cs="Times New Roman"/>
          <w:sz w:val="24"/>
          <w:szCs w:val="24"/>
        </w:rPr>
      </w:pPr>
      <w:r w:rsidRPr="0090766E">
        <w:rPr>
          <w:rFonts w:eastAsia="Times New Roman" w:cs="Times New Roman"/>
          <w:sz w:val="24"/>
          <w:szCs w:val="24"/>
        </w:rPr>
        <w:t>кологические субботники.</w:t>
      </w:r>
    </w:p>
    <w:p w14:paraId="637B7BBD"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создание и поддержание в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14:paraId="1346E76B"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благоустройство школьных кабинетов классными руководителями и воспитателями вместе с обучающимся в своих классах;</w:t>
      </w:r>
    </w:p>
    <w:p w14:paraId="2228A613"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событийный дизайн: оформление пространства проведения школьных событий праздников, церемоний, торжественных линеек, творческих вечеров;</w:t>
      </w:r>
    </w:p>
    <w:p w14:paraId="0C77F535"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w:t>
      </w:r>
    </w:p>
    <w:p w14:paraId="71069E9C"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акцентирование внимания обучающихся на важных для воспитания ценностях, правилах, традициях, укладе школы (стенды, плакаты, поделки, листовки, буклеты и др.).</w:t>
      </w:r>
    </w:p>
    <w:p w14:paraId="25FFB4E5"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b/>
          <w:sz w:val="24"/>
          <w:szCs w:val="24"/>
        </w:rPr>
        <w:t>7. Подраздел (модуль) «Взаимодействие с родителями (законными представителями)»</w:t>
      </w:r>
    </w:p>
    <w:p w14:paraId="5DCB7029"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Основная задача подраздела - привлечение родителей (законных представителей) несовершеннолетних обучающихся к взаимодействию со Школой при реализации Программы воспитания.</w:t>
      </w:r>
    </w:p>
    <w:p w14:paraId="609AACDC"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Взаимодействие родителей (законных представителей) несовершеннолетних обучающихся со Школой организуется в рамках работы родительского комитета (законных представителей) несовершеннолетних обучающихся, Совета по питанию, родительского клуба «Просто о сложном», проведения родительских собраний, Дней открытых дверей.</w:t>
      </w:r>
    </w:p>
    <w:p w14:paraId="28E65734"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В родительский комитет входят инициативные родители обучающихся Школы (по одному человеку от каждого класса), которые избираются общим открытым голосованием на первом классном родительском собрании не позднее 30 августа текущего учебного года.</w:t>
      </w:r>
    </w:p>
    <w:p w14:paraId="27AC3338"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Состав Совета по питанию утверждается ежегодно приказом директора Школы до начала нового учебного года (до 01.09).</w:t>
      </w:r>
    </w:p>
    <w:p w14:paraId="1435B035"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Представитель родителей (законных представителей) в Совет по питанию определяются ежегодно из числа членов родительского комитета до начала нового учебного года (до 01.09).</w:t>
      </w:r>
    </w:p>
    <w:p w14:paraId="6AB591F4"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Участниками родительского клуба могут стать все желающие родители (законные представители) несовершеннолетних обучающихся. Занятия родительского клуба проводятся специалистами службы психолого-медико-педагогического сопровождения школы как в очном, так и в дистанционном формате.</w:t>
      </w:r>
    </w:p>
    <w:p w14:paraId="52AD4064" w14:textId="77777777" w:rsidR="0090766E" w:rsidRPr="0090766E" w:rsidRDefault="0090766E" w:rsidP="0090766E">
      <w:pPr>
        <w:widowControl w:val="0"/>
        <w:tabs>
          <w:tab w:val="left" w:pos="851"/>
        </w:tabs>
        <w:spacing w:after="0" w:line="240" w:lineRule="auto"/>
        <w:ind w:firstLine="709"/>
        <w:jc w:val="both"/>
        <w:rPr>
          <w:rFonts w:eastAsia="Times New Roman" w:cs="Times New Roman"/>
          <w:b/>
          <w:sz w:val="24"/>
          <w:szCs w:val="24"/>
        </w:rPr>
      </w:pPr>
      <w:r w:rsidRPr="0090766E">
        <w:rPr>
          <w:rFonts w:eastAsia="Times New Roman" w:cs="Times New Roman"/>
          <w:b/>
          <w:sz w:val="24"/>
          <w:szCs w:val="24"/>
        </w:rPr>
        <w:t>8. Подраздел (модуль) «Самоуправление»</w:t>
      </w:r>
    </w:p>
    <w:p w14:paraId="5B8C14BE"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w:t>
      </w:r>
    </w:p>
    <w:p w14:paraId="2804A3C0"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Развитие детского самоуправления в школе осуществляется на уровне класса и на уровне школы.</w:t>
      </w:r>
    </w:p>
    <w:p w14:paraId="550AD7B6"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На уровне школы модуль «Самоуправление» реализуется:</w:t>
      </w:r>
    </w:p>
    <w:p w14:paraId="1C024E97"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 через деятельность Совета командиров, объединяющего командиров классов для </w:t>
      </w:r>
      <w:r w:rsidRPr="0090766E">
        <w:rPr>
          <w:rFonts w:eastAsia="Times New Roman" w:cs="Times New Roman"/>
          <w:sz w:val="24"/>
          <w:szCs w:val="24"/>
        </w:rPr>
        <w:lastRenderedPageBreak/>
        <w:t>облегчения распространения значимой для обучающихся информации и получения обратной связи от классных коллективов, для привлечения обучающихся к решению вопросов проведения общешкольных мероприятий Рабочей программы воспитания.</w:t>
      </w:r>
    </w:p>
    <w:p w14:paraId="1F8DB8CB"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На уровне классов модуль «Самоуправление» реализуется:</w:t>
      </w:r>
    </w:p>
    <w:p w14:paraId="1AF71798"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через деятельность выборных по инициативе и предложениям обучающихся класса лидеров (например, командиров, дежурных, ответственных за порядок);</w:t>
      </w:r>
    </w:p>
    <w:p w14:paraId="1450DF83"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через деятельность выборных органов самоуправления, отвечающих за различные направления работы класса (штаб спортивных дел, штаб творческих дел, штаб работы с обучающимися имеющими трудности в обучении);</w:t>
      </w:r>
    </w:p>
    <w:p w14:paraId="7D9B6E64"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через вовлечение обучающихся в планирование, организацию, проведение и анализ внутриклассных дел;</w:t>
      </w:r>
    </w:p>
    <w:p w14:paraId="4EE6EF4F"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0C7782A4"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p>
    <w:p w14:paraId="5FDB985B" w14:textId="77777777" w:rsidR="0090766E" w:rsidRPr="0090766E" w:rsidRDefault="0090766E" w:rsidP="0090766E">
      <w:pPr>
        <w:widowControl w:val="0"/>
        <w:spacing w:after="0" w:line="240" w:lineRule="auto"/>
        <w:ind w:firstLine="709"/>
        <w:jc w:val="both"/>
        <w:rPr>
          <w:rFonts w:eastAsia="Times New Roman" w:cs="Times New Roman"/>
          <w:b/>
          <w:sz w:val="24"/>
          <w:szCs w:val="24"/>
        </w:rPr>
      </w:pPr>
      <w:r w:rsidRPr="0090766E">
        <w:rPr>
          <w:rFonts w:eastAsia="Times New Roman" w:cs="Times New Roman"/>
          <w:b/>
          <w:sz w:val="24"/>
          <w:szCs w:val="24"/>
        </w:rPr>
        <w:t>9. Подраздел (модуль) «Профилактика и безопасность»</w:t>
      </w:r>
    </w:p>
    <w:p w14:paraId="0670BF8B"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Подраздел (модуль) «Профилактика и безопасность» направлен на реализацию воспитательного потенциала профилактической деятельности педагогического коллектива школы в целях формирования и поддержки безопасной, комфортной среды в образовательной организации, профилактику безнадзорности и противоправного поведения обучающихся.</w:t>
      </w:r>
    </w:p>
    <w:p w14:paraId="2E70DADD"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Подраздел (модуль) «Профилактика и безопасность» предусматривает:</w:t>
      </w:r>
    </w:p>
    <w:p w14:paraId="3A891FEF"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 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14:paraId="399AF0E3"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 поддержку инициатив обучающихся, педагогических работников в области укрепления безопасности жизнедеятельности в школе, профилактики правонарушений, девиаций;</w:t>
      </w:r>
    </w:p>
    <w:p w14:paraId="0817FEDF"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 предупреждение, профилактика и целенаправленная деятельность в случаях появления, расширения, влияния в школе маргинальных групп обучающихся;</w:t>
      </w:r>
    </w:p>
    <w:p w14:paraId="1B9972A7"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 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14:paraId="68D028A3"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Модуль реализуется по следующим направлениям:</w:t>
      </w:r>
    </w:p>
    <w:p w14:paraId="14B3E95B"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 Пропедевтика безопасного поведения обучающихся.</w:t>
      </w:r>
    </w:p>
    <w:p w14:paraId="550C105D"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 Профилактика безнадзорности и правонарушений среди обучающихся школы. </w:t>
      </w:r>
    </w:p>
    <w:p w14:paraId="4ADCA47D"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 Формирование у обучающихся потребности в здоровом образе жизни.</w:t>
      </w:r>
    </w:p>
    <w:p w14:paraId="0D9F2E0C" w14:textId="77777777" w:rsidR="0090766E" w:rsidRPr="0090766E" w:rsidRDefault="0090766E" w:rsidP="0090766E">
      <w:pPr>
        <w:widowControl w:val="0"/>
        <w:spacing w:after="0" w:line="240" w:lineRule="auto"/>
        <w:ind w:firstLine="709"/>
        <w:jc w:val="both"/>
        <w:rPr>
          <w:rFonts w:eastAsia="Times New Roman" w:cs="Times New Roman"/>
          <w:sz w:val="24"/>
          <w:szCs w:val="24"/>
        </w:rPr>
      </w:pPr>
      <w:r w:rsidRPr="0090766E">
        <w:rPr>
          <w:rFonts w:eastAsia="Times New Roman" w:cs="Times New Roman"/>
          <w:sz w:val="24"/>
          <w:szCs w:val="24"/>
        </w:rPr>
        <w:t>Работа по профилактике безопасного поведения обучающихся в образовательной организации, в быту, в общественном мете, во время движения в транспорте и т.д. проводится классными руководителями, воспитателями на классных часах, воспитательских часах, в рамках индивидуальных бесед с обучающимися.</w:t>
      </w:r>
    </w:p>
    <w:p w14:paraId="2EB645A5" w14:textId="77777777" w:rsidR="0090766E" w:rsidRPr="0090766E" w:rsidRDefault="0090766E" w:rsidP="0090766E">
      <w:pPr>
        <w:widowControl w:val="0"/>
        <w:tabs>
          <w:tab w:val="left" w:pos="3119"/>
        </w:tabs>
        <w:spacing w:after="0" w:line="240" w:lineRule="auto"/>
        <w:ind w:firstLine="709"/>
        <w:jc w:val="both"/>
        <w:rPr>
          <w:rFonts w:eastAsia="Times New Roman" w:cs="Times New Roman"/>
          <w:sz w:val="24"/>
          <w:szCs w:val="24"/>
        </w:rPr>
      </w:pPr>
      <w:r w:rsidRPr="0090766E">
        <w:rPr>
          <w:rFonts w:eastAsia="Times New Roman" w:cs="Times New Roman"/>
          <w:sz w:val="24"/>
          <w:szCs w:val="24"/>
        </w:rPr>
        <w:t>Работу по профилактике безнадзорности и правонарушений среди несовершеннолетних обучающихся проводит Совет по профилактике безнадзорности и правонарушений среди несовершеннолетних обучающихся (далее – Совет по профилактике).</w:t>
      </w:r>
    </w:p>
    <w:p w14:paraId="219AA921"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b/>
          <w:sz w:val="24"/>
          <w:szCs w:val="24"/>
        </w:rPr>
        <w:t>10. Подраздел (модуль) «Социальное партнерство»</w:t>
      </w:r>
    </w:p>
    <w:p w14:paraId="455716D4" w14:textId="77777777" w:rsidR="0090766E" w:rsidRPr="0090766E" w:rsidRDefault="0090766E" w:rsidP="0090766E">
      <w:pPr>
        <w:widowControl w:val="0"/>
        <w:tabs>
          <w:tab w:val="left" w:pos="851"/>
          <w:tab w:val="left" w:pos="8222"/>
        </w:tabs>
        <w:spacing w:after="0" w:line="240" w:lineRule="auto"/>
        <w:ind w:firstLine="709"/>
        <w:rPr>
          <w:rFonts w:eastAsia="Times New Roman" w:cs="Times New Roman"/>
          <w:sz w:val="24"/>
          <w:szCs w:val="24"/>
        </w:rPr>
      </w:pPr>
      <w:r w:rsidRPr="0090766E">
        <w:rPr>
          <w:rFonts w:eastAsia="Times New Roman" w:cs="Times New Roman"/>
          <w:sz w:val="24"/>
          <w:szCs w:val="24"/>
        </w:rPr>
        <w:t>Модуль «Социальное партнерство» предполагает усиление воспитательного за счет ресурсов сетевого взаимодействия школы с организациями Чебоксарского района, посёлка, города.</w:t>
      </w:r>
    </w:p>
    <w:p w14:paraId="39139390"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Сетевое взаимодействие школы с социальными партнерами подразумевает:</w:t>
      </w:r>
    </w:p>
    <w:p w14:paraId="3F10DF44"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 участие представителей организаций-партнеров в проведении отдельных мероприятий в рамках реализации Рабочей программы воспитания и календарного плана </w:t>
      </w:r>
      <w:r w:rsidRPr="0090766E">
        <w:rPr>
          <w:rFonts w:eastAsia="Times New Roman" w:cs="Times New Roman"/>
          <w:sz w:val="24"/>
          <w:szCs w:val="24"/>
        </w:rPr>
        <w:lastRenderedPageBreak/>
        <w:t>воспитательной работы (дни открытых дверей, государственные, региональные, школьные праздники, торжественные мероприятия и т.п.);</w:t>
      </w:r>
    </w:p>
    <w:p w14:paraId="05521962"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участие представителей организаций-партнеров в проведении внешкольных мероприятий соответствующей тематической направленности;</w:t>
      </w:r>
    </w:p>
    <w:p w14:paraId="39A48ABC"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проведение на базе организаций-партнеров отдельных занятий, внешкольных мероприятий, акций воспитательной направленности при соблюдении требований законодательства Российской Федерации;</w:t>
      </w:r>
    </w:p>
    <w:p w14:paraId="786B28BB"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совместную работу обучающихся и представителей организаций-партнеров в области социального проектирования.</w:t>
      </w:r>
    </w:p>
    <w:p w14:paraId="4206975A"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При реализации модуля «Социальное партнерство» школа сотрудничает со следующими организациями:</w:t>
      </w:r>
    </w:p>
    <w:p w14:paraId="11E936A2"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Чувашское отделение № 8613 ПАО «Сбербанк России»;</w:t>
      </w:r>
    </w:p>
    <w:p w14:paraId="3AE19DA6"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ФГБУ «Федеральный центр травматологии, ортопедии и эндопротезирования» Минздрава России;</w:t>
      </w:r>
    </w:p>
    <w:p w14:paraId="7C69B701"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Чувашский ЛО МВД России на транспорте;</w:t>
      </w:r>
    </w:p>
    <w:p w14:paraId="7E9E890F"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ГУ МЧС России по Чувашской Республике;</w:t>
      </w:r>
    </w:p>
    <w:p w14:paraId="22FD13A4"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АО «Чувашская энергосбытовая компания»;</w:t>
      </w:r>
    </w:p>
    <w:p w14:paraId="61E7328C"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 Благотворительный фонд «Это чудо»; </w:t>
      </w:r>
    </w:p>
    <w:p w14:paraId="7D8B18FF"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МБУ «Центральная библиотечная система» Чебоксарского района Чувашской Республики;</w:t>
      </w:r>
    </w:p>
    <w:p w14:paraId="5C4ADD4E"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 </w:t>
      </w:r>
      <w:r w:rsidRPr="0090766E">
        <w:rPr>
          <w:rFonts w:eastAsia="Times New Roman" w:cs="Times New Roman"/>
          <w:bCs/>
          <w:sz w:val="24"/>
          <w:szCs w:val="24"/>
        </w:rPr>
        <w:t>БУК Чебоксарского района Чувашской Республики «Музей Бичурин и современность»;</w:t>
      </w:r>
    </w:p>
    <w:p w14:paraId="3F18DE1D"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 Отделение технических профессий ГАПОУ ЧР Цивильский аграрно-технологический техникум Министерство образования Чувашской Республики; </w:t>
      </w:r>
    </w:p>
    <w:p w14:paraId="380DE424"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 БОУ ДПО (ПК) С «Чувашский республиканский институт образования» Минобразования Чувашии; </w:t>
      </w:r>
    </w:p>
    <w:p w14:paraId="07F5F83F"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 Факультет дошкольной и коррекционной педагогики и психологии </w:t>
      </w:r>
      <w:r w:rsidRPr="0090766E">
        <w:rPr>
          <w:rFonts w:eastAsia="Times New Roman" w:cs="Times New Roman"/>
          <w:bCs/>
          <w:sz w:val="24"/>
          <w:szCs w:val="24"/>
        </w:rPr>
        <w:t>ФГБОУ ВО "ЧГПУ им. И. Я. Яковлева";</w:t>
      </w:r>
    </w:p>
    <w:p w14:paraId="02414116"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 БОУ «Центр образования и комплексного сопровождения детей» Минобразования Чувашии; </w:t>
      </w:r>
    </w:p>
    <w:p w14:paraId="1C6AA550"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БУ "Чебоксарская РБ" Минздрава Чувашии;</w:t>
      </w:r>
    </w:p>
    <w:p w14:paraId="4254AA02" w14:textId="77777777" w:rsidR="0090766E" w:rsidRPr="0090766E" w:rsidRDefault="0090766E" w:rsidP="0090766E">
      <w:pPr>
        <w:widowControl w:val="0"/>
        <w:tabs>
          <w:tab w:val="left" w:pos="851"/>
        </w:tabs>
        <w:spacing w:after="0" w:line="240" w:lineRule="auto"/>
        <w:ind w:firstLine="709"/>
        <w:jc w:val="both"/>
        <w:rPr>
          <w:rFonts w:eastAsia="Times New Roman" w:cs="Times New Roman"/>
          <w:sz w:val="24"/>
          <w:szCs w:val="24"/>
        </w:rPr>
      </w:pPr>
      <w:r w:rsidRPr="0090766E">
        <w:rPr>
          <w:rFonts w:eastAsia="Times New Roman" w:cs="Times New Roman"/>
          <w:sz w:val="24"/>
          <w:szCs w:val="24"/>
        </w:rPr>
        <w:t>- Республиканская общественная организация «Колыбель Надежды детей-инвалидов и сирот».</w:t>
      </w:r>
    </w:p>
    <w:p w14:paraId="450AE532" w14:textId="77777777" w:rsidR="0090766E" w:rsidRPr="0090766E" w:rsidRDefault="0090766E" w:rsidP="0090766E">
      <w:pPr>
        <w:widowControl w:val="0"/>
        <w:tabs>
          <w:tab w:val="left" w:pos="851"/>
          <w:tab w:val="left" w:pos="993"/>
        </w:tabs>
        <w:spacing w:after="0" w:line="240" w:lineRule="auto"/>
        <w:ind w:firstLine="709"/>
        <w:jc w:val="center"/>
        <w:rPr>
          <w:rFonts w:eastAsia="Times New Roman" w:cs="Times New Roman"/>
          <w:b/>
          <w:sz w:val="24"/>
          <w:szCs w:val="24"/>
        </w:rPr>
      </w:pPr>
      <w:r w:rsidRPr="0090766E">
        <w:rPr>
          <w:rFonts w:eastAsia="Times New Roman" w:cs="Times New Roman"/>
          <w:b/>
          <w:sz w:val="24"/>
          <w:szCs w:val="24"/>
        </w:rPr>
        <w:t>11. Подраздел (модуль) «Профориентация»</w:t>
      </w:r>
    </w:p>
    <w:p w14:paraId="4E077A2B" w14:textId="77777777" w:rsidR="0090766E" w:rsidRPr="0090766E" w:rsidRDefault="0090766E" w:rsidP="0090766E">
      <w:pPr>
        <w:widowControl w:val="0"/>
        <w:tabs>
          <w:tab w:val="left" w:pos="851"/>
          <w:tab w:val="left" w:pos="993"/>
        </w:tabs>
        <w:spacing w:after="0" w:line="240" w:lineRule="auto"/>
        <w:ind w:firstLine="709"/>
        <w:jc w:val="both"/>
        <w:rPr>
          <w:rFonts w:eastAsia="Times New Roman" w:cs="Times New Roman"/>
          <w:sz w:val="24"/>
          <w:szCs w:val="24"/>
        </w:rPr>
      </w:pPr>
      <w:r w:rsidRPr="0090766E">
        <w:rPr>
          <w:rFonts w:eastAsia="Times New Roman" w:cs="Times New Roman"/>
          <w:sz w:val="24"/>
          <w:szCs w:val="24"/>
        </w:rPr>
        <w:t>Модуль «Профориентация» предполагает формирование у обучающихся мотивов самореализации профессиональный деятельности с учётом возможностей и интересов обучающихся согласна требованию рынка труда и реализуется через следующие направления:</w:t>
      </w:r>
    </w:p>
    <w:p w14:paraId="0FE696A5" w14:textId="77777777" w:rsidR="0090766E" w:rsidRPr="0090766E" w:rsidRDefault="0090766E" w:rsidP="00877559">
      <w:pPr>
        <w:widowControl w:val="0"/>
        <w:numPr>
          <w:ilvl w:val="0"/>
          <w:numId w:val="73"/>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внеурочная деятельность профессиональной направленности;</w:t>
      </w:r>
    </w:p>
    <w:p w14:paraId="1C2DF54F" w14:textId="77777777" w:rsidR="0090766E" w:rsidRPr="0090766E" w:rsidRDefault="0090766E" w:rsidP="00877559">
      <w:pPr>
        <w:widowControl w:val="0"/>
        <w:numPr>
          <w:ilvl w:val="0"/>
          <w:numId w:val="73"/>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диагностическое сопровождение;</w:t>
      </w:r>
    </w:p>
    <w:p w14:paraId="2A28A879" w14:textId="77777777" w:rsidR="0090766E" w:rsidRPr="0090766E" w:rsidRDefault="0090766E" w:rsidP="00877559">
      <w:pPr>
        <w:widowControl w:val="0"/>
        <w:numPr>
          <w:ilvl w:val="0"/>
          <w:numId w:val="73"/>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 xml:space="preserve">участие в конкурсах профессионального мастерства; </w:t>
      </w:r>
    </w:p>
    <w:p w14:paraId="74D3FC73" w14:textId="77777777" w:rsidR="0090766E" w:rsidRPr="0090766E" w:rsidRDefault="0090766E" w:rsidP="00877559">
      <w:pPr>
        <w:widowControl w:val="0"/>
        <w:numPr>
          <w:ilvl w:val="0"/>
          <w:numId w:val="73"/>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профессиональное просвещение.</w:t>
      </w:r>
    </w:p>
    <w:p w14:paraId="0388C776" w14:textId="77777777" w:rsidR="0090766E" w:rsidRPr="0090766E" w:rsidRDefault="0090766E" w:rsidP="0090766E">
      <w:pPr>
        <w:widowControl w:val="0"/>
        <w:tabs>
          <w:tab w:val="left" w:pos="851"/>
          <w:tab w:val="left" w:pos="993"/>
        </w:tabs>
        <w:spacing w:after="0" w:line="240" w:lineRule="auto"/>
        <w:ind w:firstLine="709"/>
        <w:jc w:val="both"/>
        <w:rPr>
          <w:rFonts w:eastAsia="Times New Roman" w:cs="Times New Roman"/>
          <w:sz w:val="24"/>
          <w:szCs w:val="24"/>
        </w:rPr>
      </w:pPr>
      <w:r w:rsidRPr="0090766E">
        <w:rPr>
          <w:rFonts w:eastAsia="Times New Roman" w:cs="Times New Roman"/>
          <w:sz w:val="24"/>
          <w:szCs w:val="24"/>
        </w:rPr>
        <w:t>Внеурочная деятельность профессиональной направленность предполагает:</w:t>
      </w:r>
    </w:p>
    <w:p w14:paraId="31589AC3" w14:textId="77777777" w:rsidR="0090766E" w:rsidRPr="0090766E" w:rsidRDefault="0090766E" w:rsidP="00877559">
      <w:pPr>
        <w:widowControl w:val="0"/>
        <w:numPr>
          <w:ilvl w:val="0"/>
          <w:numId w:val="73"/>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w:t>
      </w:r>
    </w:p>
    <w:p w14:paraId="2F35FAB7" w14:textId="77777777" w:rsidR="0090766E" w:rsidRPr="0090766E" w:rsidRDefault="0090766E" w:rsidP="00877559">
      <w:pPr>
        <w:widowControl w:val="0"/>
        <w:numPr>
          <w:ilvl w:val="0"/>
          <w:numId w:val="73"/>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44E00A15" w14:textId="77777777" w:rsidR="0090766E" w:rsidRPr="0090766E" w:rsidRDefault="0090766E" w:rsidP="00877559">
      <w:pPr>
        <w:widowControl w:val="0"/>
        <w:numPr>
          <w:ilvl w:val="0"/>
          <w:numId w:val="73"/>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14:paraId="61EFAC08" w14:textId="77777777" w:rsidR="0090766E" w:rsidRPr="0090766E" w:rsidRDefault="0090766E" w:rsidP="00877559">
      <w:pPr>
        <w:widowControl w:val="0"/>
        <w:numPr>
          <w:ilvl w:val="0"/>
          <w:numId w:val="73"/>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 xml:space="preserve">посещение профориентационных выставок, ярмарок профессий, тематических </w:t>
      </w:r>
      <w:r w:rsidRPr="0090766E">
        <w:rPr>
          <w:rFonts w:eastAsia="Times New Roman" w:cs="Times New Roman"/>
          <w:sz w:val="24"/>
          <w:szCs w:val="24"/>
        </w:rPr>
        <w:lastRenderedPageBreak/>
        <w:t>профориентационных парков, лагерей, дней открытых дверей в организациях профессионального образования;</w:t>
      </w:r>
    </w:p>
    <w:p w14:paraId="42A79808" w14:textId="77777777" w:rsidR="0090766E" w:rsidRPr="0090766E" w:rsidRDefault="0090766E" w:rsidP="00877559">
      <w:pPr>
        <w:widowControl w:val="0"/>
        <w:numPr>
          <w:ilvl w:val="0"/>
          <w:numId w:val="73"/>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32803EAD" w14:textId="77777777" w:rsidR="0090766E" w:rsidRPr="0090766E" w:rsidRDefault="0090766E" w:rsidP="00877559">
      <w:pPr>
        <w:widowControl w:val="0"/>
        <w:numPr>
          <w:ilvl w:val="0"/>
          <w:numId w:val="73"/>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участие в работе всероссийских профориентационных проектов;</w:t>
      </w:r>
    </w:p>
    <w:p w14:paraId="7CF14F88" w14:textId="77777777" w:rsidR="0090766E" w:rsidRPr="0090766E" w:rsidRDefault="0090766E" w:rsidP="00877559">
      <w:pPr>
        <w:widowControl w:val="0"/>
        <w:numPr>
          <w:ilvl w:val="0"/>
          <w:numId w:val="73"/>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508508B2" w14:textId="77777777" w:rsidR="0090766E" w:rsidRPr="0090766E" w:rsidRDefault="0090766E" w:rsidP="00877559">
      <w:pPr>
        <w:widowControl w:val="0"/>
        <w:numPr>
          <w:ilvl w:val="0"/>
          <w:numId w:val="73"/>
        </w:numPr>
        <w:tabs>
          <w:tab w:val="left" w:pos="851"/>
          <w:tab w:val="left" w:pos="993"/>
        </w:tabs>
        <w:spacing w:after="0" w:line="240" w:lineRule="auto"/>
        <w:ind w:left="0" w:firstLine="709"/>
        <w:jc w:val="both"/>
        <w:rPr>
          <w:rFonts w:eastAsia="Times New Roman" w:cs="Times New Roman"/>
          <w:sz w:val="24"/>
          <w:szCs w:val="24"/>
        </w:rPr>
      </w:pPr>
      <w:r w:rsidRPr="0090766E">
        <w:rPr>
          <w:rFonts w:eastAsia="Times New Roman" w:cs="Times New Roman"/>
          <w:sz w:val="24"/>
          <w:szCs w:val="24"/>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14:paraId="1AAB6AE9" w14:textId="77777777" w:rsidR="0090766E" w:rsidRPr="0090766E" w:rsidRDefault="0090766E" w:rsidP="0090766E">
      <w:pPr>
        <w:widowControl w:val="0"/>
        <w:tabs>
          <w:tab w:val="left" w:pos="851"/>
          <w:tab w:val="left" w:pos="993"/>
        </w:tabs>
        <w:spacing w:after="0" w:line="240" w:lineRule="auto"/>
        <w:ind w:firstLine="709"/>
        <w:jc w:val="both"/>
        <w:rPr>
          <w:rFonts w:eastAsia="Times New Roman" w:cs="Times New Roman"/>
          <w:sz w:val="24"/>
          <w:szCs w:val="24"/>
        </w:rPr>
      </w:pPr>
    </w:p>
    <w:p w14:paraId="3D3122BE" w14:textId="77777777" w:rsidR="0090766E" w:rsidRPr="0090766E" w:rsidRDefault="0090766E" w:rsidP="0090766E">
      <w:pPr>
        <w:keepNext/>
        <w:keepLines/>
        <w:widowControl w:val="0"/>
        <w:spacing w:after="0" w:line="240" w:lineRule="auto"/>
        <w:ind w:firstLine="709"/>
        <w:jc w:val="center"/>
        <w:outlineLvl w:val="0"/>
        <w:rPr>
          <w:rFonts w:eastAsia="Times New Roman" w:cs="Times New Roman"/>
          <w:b/>
          <w:sz w:val="24"/>
          <w:szCs w:val="24"/>
        </w:rPr>
      </w:pPr>
      <w:bookmarkStart w:id="1040" w:name="_Toc109838901"/>
      <w:r w:rsidRPr="0090766E">
        <w:rPr>
          <w:rFonts w:eastAsia="Times New Roman" w:cs="Times New Roman"/>
          <w:b/>
          <w:sz w:val="24"/>
          <w:szCs w:val="24"/>
        </w:rPr>
        <w:t>РАЗДЕЛ 3. ОРГАНИЗАЦИОННЫЙ</w:t>
      </w:r>
      <w:bookmarkEnd w:id="1040"/>
    </w:p>
    <w:p w14:paraId="210EB269" w14:textId="77777777" w:rsidR="0090766E" w:rsidRPr="0090766E" w:rsidRDefault="0090766E" w:rsidP="0090766E">
      <w:pPr>
        <w:spacing w:after="0" w:line="240" w:lineRule="auto"/>
        <w:ind w:firstLine="709"/>
        <w:jc w:val="both"/>
        <w:rPr>
          <w:rFonts w:eastAsia="Times New Roman" w:cs="Times New Roman"/>
          <w:b/>
          <w:sz w:val="24"/>
          <w:szCs w:val="24"/>
        </w:rPr>
      </w:pPr>
      <w:r w:rsidRPr="0090766E">
        <w:rPr>
          <w:rFonts w:eastAsia="Times New Roman" w:cs="Times New Roman"/>
          <w:b/>
          <w:sz w:val="24"/>
          <w:szCs w:val="24"/>
        </w:rPr>
        <w:t>3.1 Кадровое обеспечение</w:t>
      </w:r>
    </w:p>
    <w:p w14:paraId="4BDF2263" w14:textId="6AA8C97D"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Общая численность педагогических работников </w:t>
      </w:r>
      <w:r w:rsidR="00425BBA">
        <w:rPr>
          <w:rFonts w:eastAsia="Times New Roman" w:cs="Times New Roman"/>
          <w:sz w:val="24"/>
          <w:szCs w:val="24"/>
        </w:rPr>
        <w:t>60</w:t>
      </w:r>
      <w:r w:rsidRPr="0090766E">
        <w:rPr>
          <w:rFonts w:eastAsia="Times New Roman" w:cs="Times New Roman"/>
          <w:sz w:val="24"/>
          <w:szCs w:val="24"/>
        </w:rPr>
        <w:t xml:space="preserve"> человека, из них 12 педагогических работник имеют высшую квалификационную категорию, 31</w:t>
      </w:r>
      <w:r w:rsidR="000C7E8B">
        <w:rPr>
          <w:rFonts w:eastAsia="Times New Roman" w:cs="Times New Roman"/>
          <w:sz w:val="24"/>
          <w:szCs w:val="24"/>
        </w:rPr>
        <w:t xml:space="preserve"> </w:t>
      </w:r>
      <w:r w:rsidRPr="0090766E">
        <w:rPr>
          <w:rFonts w:eastAsia="Times New Roman" w:cs="Times New Roman"/>
          <w:sz w:val="24"/>
          <w:szCs w:val="24"/>
        </w:rPr>
        <w:t>- первую квалификационную категорию. Средний возраст педагогических работников: от 45 до 50 лет.</w:t>
      </w:r>
    </w:p>
    <w:p w14:paraId="4A370B4D" w14:textId="310557B9"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К психолого-педагогическому сопровождению обучающихся привлечены следующие специалисты: педагог - психолог - 1 человек, социальный педагог - 1 человек, учитель-логопед - 3 человека.</w:t>
      </w:r>
    </w:p>
    <w:p w14:paraId="3CB972EC" w14:textId="0E6920A0" w:rsidR="0090766E" w:rsidRPr="0090766E" w:rsidRDefault="00425BBA" w:rsidP="0090766E">
      <w:pPr>
        <w:spacing w:after="0" w:line="240" w:lineRule="auto"/>
        <w:ind w:firstLine="709"/>
        <w:jc w:val="both"/>
        <w:rPr>
          <w:rFonts w:eastAsia="Times New Roman" w:cs="Times New Roman"/>
          <w:sz w:val="24"/>
          <w:szCs w:val="24"/>
        </w:rPr>
      </w:pPr>
      <w:r>
        <w:rPr>
          <w:rFonts w:eastAsia="Times New Roman" w:cs="Times New Roman"/>
          <w:sz w:val="24"/>
          <w:szCs w:val="24"/>
        </w:rPr>
        <w:t>В школе 14</w:t>
      </w:r>
      <w:r w:rsidR="0090766E" w:rsidRPr="0090766E">
        <w:rPr>
          <w:rFonts w:eastAsia="Times New Roman" w:cs="Times New Roman"/>
          <w:sz w:val="24"/>
          <w:szCs w:val="24"/>
        </w:rPr>
        <w:t xml:space="preserve"> классов-комплектов, в которых работают 1</w:t>
      </w:r>
      <w:r>
        <w:rPr>
          <w:rFonts w:eastAsia="Times New Roman" w:cs="Times New Roman"/>
          <w:sz w:val="24"/>
          <w:szCs w:val="24"/>
        </w:rPr>
        <w:t>4</w:t>
      </w:r>
      <w:r w:rsidR="0090766E" w:rsidRPr="0090766E">
        <w:rPr>
          <w:rFonts w:eastAsia="Times New Roman" w:cs="Times New Roman"/>
          <w:sz w:val="24"/>
          <w:szCs w:val="24"/>
        </w:rPr>
        <w:t xml:space="preserve"> классных руководителя, 12 воспитателей.</w:t>
      </w:r>
    </w:p>
    <w:p w14:paraId="317A9B6E"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Кадровое обеспечение воспитательного процесса:</w:t>
      </w:r>
    </w:p>
    <w:p w14:paraId="47A9A0AE"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 Заместитель директора - 2</w:t>
      </w:r>
    </w:p>
    <w:p w14:paraId="51860542"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 Классные руководители - 13</w:t>
      </w:r>
    </w:p>
    <w:p w14:paraId="1D848AD9"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 Воспитатели - 12</w:t>
      </w:r>
    </w:p>
    <w:p w14:paraId="00CF6075"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 Педагог дополнительного образования -1</w:t>
      </w:r>
    </w:p>
    <w:p w14:paraId="2EB40FC5"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 Инструктор по физической культуре – 1.</w:t>
      </w:r>
    </w:p>
    <w:p w14:paraId="4CCDB2F0"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Ежегодно педработники проходят повышение квалификации по актуальным вопросам воспитания в соответствии с планом-графиком.</w:t>
      </w:r>
    </w:p>
    <w:p w14:paraId="0A567346"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К реализации воспитательных задач привлекаются также специалисты других организаций: работники КДН и ОДН, участковый, специалисты музеев, актеры театров, студенты-волонтеры.</w:t>
      </w:r>
    </w:p>
    <w:p w14:paraId="244F10C1" w14:textId="77777777" w:rsidR="0090766E" w:rsidRPr="0090766E" w:rsidRDefault="0090766E" w:rsidP="0090766E">
      <w:pPr>
        <w:spacing w:after="0" w:line="240" w:lineRule="auto"/>
        <w:ind w:firstLine="709"/>
        <w:jc w:val="both"/>
        <w:rPr>
          <w:rFonts w:eastAsia="Times New Roman" w:cs="Times New Roman"/>
          <w:b/>
          <w:sz w:val="24"/>
          <w:szCs w:val="24"/>
        </w:rPr>
      </w:pPr>
      <w:r w:rsidRPr="0090766E">
        <w:rPr>
          <w:rFonts w:eastAsia="Times New Roman" w:cs="Times New Roman"/>
          <w:b/>
          <w:sz w:val="24"/>
          <w:szCs w:val="24"/>
        </w:rPr>
        <w:t>3.2 Нормативно-методическое обеспечение программы:</w:t>
      </w:r>
    </w:p>
    <w:p w14:paraId="084278CF" w14:textId="42D5D74E"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Нормативно-методическое обеспечение воспитательной деятельности в БОУ </w:t>
      </w:r>
      <w:r w:rsidR="00425BBA">
        <w:rPr>
          <w:rFonts w:eastAsia="Times New Roman" w:cs="Times New Roman"/>
          <w:sz w:val="24"/>
          <w:szCs w:val="24"/>
        </w:rPr>
        <w:t>«</w:t>
      </w:r>
      <w:r w:rsidRPr="0090766E">
        <w:rPr>
          <w:rFonts w:eastAsia="Times New Roman" w:cs="Times New Roman"/>
          <w:sz w:val="24"/>
          <w:szCs w:val="24"/>
        </w:rPr>
        <w:t xml:space="preserve">Кугесьская </w:t>
      </w:r>
      <w:r w:rsidR="00425BBA">
        <w:rPr>
          <w:rFonts w:eastAsia="Times New Roman" w:cs="Times New Roman"/>
          <w:sz w:val="24"/>
          <w:szCs w:val="24"/>
        </w:rPr>
        <w:t xml:space="preserve">общеобразовательная </w:t>
      </w:r>
      <w:r w:rsidRPr="0090766E">
        <w:rPr>
          <w:rFonts w:eastAsia="Times New Roman" w:cs="Times New Roman"/>
          <w:sz w:val="24"/>
          <w:szCs w:val="24"/>
        </w:rPr>
        <w:t xml:space="preserve">школа-интернат </w:t>
      </w:r>
      <w:r w:rsidR="00425BBA">
        <w:rPr>
          <w:rFonts w:eastAsia="Times New Roman" w:cs="Times New Roman"/>
          <w:sz w:val="24"/>
          <w:szCs w:val="24"/>
        </w:rPr>
        <w:t xml:space="preserve">для обучающихся с ограниченными возможностями здоровья» Минобразования Чувашии </w:t>
      </w:r>
      <w:r w:rsidRPr="0090766E">
        <w:rPr>
          <w:rFonts w:eastAsia="Times New Roman" w:cs="Times New Roman"/>
          <w:sz w:val="24"/>
          <w:szCs w:val="24"/>
        </w:rPr>
        <w:t>включает в себя:</w:t>
      </w:r>
    </w:p>
    <w:p w14:paraId="7921559E" w14:textId="77777777" w:rsidR="0090766E" w:rsidRPr="0090766E" w:rsidRDefault="0090766E" w:rsidP="000C7E8B">
      <w:pPr>
        <w:widowControl w:val="0"/>
        <w:numPr>
          <w:ilvl w:val="0"/>
          <w:numId w:val="74"/>
        </w:numPr>
        <w:spacing w:after="0" w:line="240" w:lineRule="auto"/>
        <w:ind w:left="0" w:firstLine="284"/>
        <w:jc w:val="both"/>
        <w:rPr>
          <w:rFonts w:eastAsia="Times New Roman" w:cs="Times New Roman"/>
          <w:sz w:val="24"/>
          <w:szCs w:val="24"/>
        </w:rPr>
      </w:pPr>
      <w:r w:rsidRPr="0090766E">
        <w:rPr>
          <w:rFonts w:eastAsia="Times New Roman" w:cs="Times New Roman"/>
          <w:sz w:val="24"/>
          <w:szCs w:val="24"/>
        </w:rPr>
        <w:t>Положение о классном руководстве.</w:t>
      </w:r>
    </w:p>
    <w:p w14:paraId="0EDE85FD" w14:textId="77777777" w:rsidR="0090766E" w:rsidRPr="0090766E" w:rsidRDefault="0090766E" w:rsidP="000C7E8B">
      <w:pPr>
        <w:widowControl w:val="0"/>
        <w:numPr>
          <w:ilvl w:val="0"/>
          <w:numId w:val="74"/>
        </w:numPr>
        <w:spacing w:after="0" w:line="240" w:lineRule="auto"/>
        <w:ind w:left="0" w:firstLine="284"/>
        <w:jc w:val="both"/>
        <w:rPr>
          <w:rFonts w:eastAsia="Times New Roman" w:cs="Times New Roman"/>
          <w:sz w:val="24"/>
          <w:szCs w:val="24"/>
        </w:rPr>
      </w:pPr>
      <w:r w:rsidRPr="0090766E">
        <w:rPr>
          <w:rFonts w:eastAsia="Times New Roman" w:cs="Times New Roman"/>
          <w:sz w:val="24"/>
          <w:szCs w:val="24"/>
        </w:rPr>
        <w:t>Положение о методическом объединении.</w:t>
      </w:r>
    </w:p>
    <w:p w14:paraId="09C6EA7E" w14:textId="77777777" w:rsidR="0090766E" w:rsidRPr="0090766E" w:rsidRDefault="0090766E" w:rsidP="000C7E8B">
      <w:pPr>
        <w:widowControl w:val="0"/>
        <w:numPr>
          <w:ilvl w:val="0"/>
          <w:numId w:val="74"/>
        </w:numPr>
        <w:spacing w:after="0" w:line="240" w:lineRule="auto"/>
        <w:ind w:left="0" w:firstLine="284"/>
        <w:jc w:val="both"/>
        <w:rPr>
          <w:rFonts w:eastAsia="Times New Roman" w:cs="Times New Roman"/>
          <w:sz w:val="24"/>
          <w:szCs w:val="24"/>
        </w:rPr>
      </w:pPr>
      <w:r w:rsidRPr="0090766E">
        <w:rPr>
          <w:rFonts w:eastAsia="Times New Roman" w:cs="Times New Roman"/>
          <w:sz w:val="24"/>
          <w:szCs w:val="24"/>
        </w:rPr>
        <w:t>Положение</w:t>
      </w:r>
      <w:r w:rsidRPr="0090766E">
        <w:rPr>
          <w:rFonts w:eastAsia="Times New Roman" w:cs="Times New Roman"/>
          <w:sz w:val="24"/>
          <w:szCs w:val="24"/>
        </w:rPr>
        <w:tab/>
        <w:t>о</w:t>
      </w:r>
      <w:r w:rsidRPr="0090766E">
        <w:rPr>
          <w:rFonts w:eastAsia="Times New Roman" w:cs="Times New Roman"/>
          <w:sz w:val="24"/>
          <w:szCs w:val="24"/>
        </w:rPr>
        <w:tab/>
        <w:t>комиссии</w:t>
      </w:r>
      <w:r w:rsidRPr="0090766E">
        <w:rPr>
          <w:rFonts w:eastAsia="Times New Roman" w:cs="Times New Roman"/>
          <w:sz w:val="24"/>
          <w:szCs w:val="24"/>
        </w:rPr>
        <w:tab/>
        <w:t>по</w:t>
      </w:r>
      <w:r w:rsidRPr="0090766E">
        <w:rPr>
          <w:rFonts w:eastAsia="Times New Roman" w:cs="Times New Roman"/>
          <w:sz w:val="24"/>
          <w:szCs w:val="24"/>
        </w:rPr>
        <w:tab/>
        <w:t>урегулировании</w:t>
      </w:r>
      <w:r w:rsidRPr="0090766E">
        <w:rPr>
          <w:rFonts w:eastAsia="Times New Roman" w:cs="Times New Roman"/>
          <w:sz w:val="24"/>
          <w:szCs w:val="24"/>
        </w:rPr>
        <w:tab/>
        <w:t>споров между</w:t>
      </w:r>
      <w:r w:rsidRPr="0090766E">
        <w:rPr>
          <w:rFonts w:eastAsia="Times New Roman" w:cs="Times New Roman"/>
          <w:sz w:val="24"/>
          <w:szCs w:val="24"/>
        </w:rPr>
        <w:tab/>
      </w:r>
    </w:p>
    <w:p w14:paraId="2F1EA45D"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участниками образовательных отношений.</w:t>
      </w:r>
    </w:p>
    <w:p w14:paraId="45944D4A" w14:textId="77777777" w:rsidR="0090766E" w:rsidRPr="0090766E" w:rsidRDefault="0090766E" w:rsidP="000C7E8B">
      <w:pPr>
        <w:widowControl w:val="0"/>
        <w:numPr>
          <w:ilvl w:val="0"/>
          <w:numId w:val="74"/>
        </w:numPr>
        <w:spacing w:after="0" w:line="240" w:lineRule="auto"/>
        <w:ind w:left="0" w:firstLine="284"/>
        <w:jc w:val="both"/>
        <w:rPr>
          <w:rFonts w:eastAsia="Times New Roman" w:cs="Times New Roman"/>
          <w:sz w:val="24"/>
          <w:szCs w:val="24"/>
        </w:rPr>
      </w:pPr>
      <w:r w:rsidRPr="0090766E">
        <w:rPr>
          <w:rFonts w:eastAsia="Times New Roman" w:cs="Times New Roman"/>
          <w:sz w:val="24"/>
          <w:szCs w:val="24"/>
        </w:rPr>
        <w:t>Положение о Совете по профилактике правонарушений и безнадзорности среди несовершеннолетних обучающихся.</w:t>
      </w:r>
    </w:p>
    <w:p w14:paraId="6565F0FD" w14:textId="77777777" w:rsidR="0090766E" w:rsidRPr="0090766E" w:rsidRDefault="0090766E" w:rsidP="000C7E8B">
      <w:pPr>
        <w:widowControl w:val="0"/>
        <w:numPr>
          <w:ilvl w:val="0"/>
          <w:numId w:val="74"/>
        </w:numPr>
        <w:spacing w:after="0" w:line="240" w:lineRule="auto"/>
        <w:ind w:left="0" w:firstLine="284"/>
        <w:jc w:val="both"/>
        <w:rPr>
          <w:rFonts w:eastAsia="Times New Roman" w:cs="Times New Roman"/>
          <w:sz w:val="24"/>
          <w:szCs w:val="24"/>
        </w:rPr>
      </w:pPr>
      <w:r w:rsidRPr="0090766E">
        <w:rPr>
          <w:rFonts w:eastAsia="Times New Roman" w:cs="Times New Roman"/>
          <w:sz w:val="24"/>
          <w:szCs w:val="24"/>
        </w:rPr>
        <w:t>Правила внутреннего распорядка для обучающихся.</w:t>
      </w:r>
    </w:p>
    <w:p w14:paraId="12DB0356" w14:textId="77777777" w:rsidR="0090766E" w:rsidRPr="0090766E" w:rsidRDefault="0090766E" w:rsidP="000C7E8B">
      <w:pPr>
        <w:widowControl w:val="0"/>
        <w:numPr>
          <w:ilvl w:val="0"/>
          <w:numId w:val="74"/>
        </w:numPr>
        <w:spacing w:after="0" w:line="240" w:lineRule="auto"/>
        <w:ind w:left="0" w:firstLine="284"/>
        <w:jc w:val="both"/>
        <w:rPr>
          <w:rFonts w:eastAsia="Times New Roman" w:cs="Times New Roman"/>
          <w:sz w:val="24"/>
          <w:szCs w:val="24"/>
        </w:rPr>
      </w:pPr>
      <w:r w:rsidRPr="0090766E">
        <w:rPr>
          <w:rFonts w:eastAsia="Times New Roman" w:cs="Times New Roman"/>
          <w:sz w:val="24"/>
          <w:szCs w:val="24"/>
        </w:rPr>
        <w:t>Должностная инструкция воспитателя.</w:t>
      </w:r>
    </w:p>
    <w:p w14:paraId="771BC385" w14:textId="77777777" w:rsidR="0090766E" w:rsidRPr="0090766E" w:rsidRDefault="0090766E" w:rsidP="000C7E8B">
      <w:pPr>
        <w:widowControl w:val="0"/>
        <w:numPr>
          <w:ilvl w:val="0"/>
          <w:numId w:val="74"/>
        </w:numPr>
        <w:spacing w:after="0" w:line="240" w:lineRule="auto"/>
        <w:ind w:left="0" w:firstLine="284"/>
        <w:jc w:val="both"/>
        <w:rPr>
          <w:rFonts w:eastAsia="Times New Roman" w:cs="Times New Roman"/>
          <w:sz w:val="24"/>
          <w:szCs w:val="24"/>
        </w:rPr>
      </w:pPr>
      <w:r w:rsidRPr="0090766E">
        <w:rPr>
          <w:rFonts w:eastAsia="Times New Roman" w:cs="Times New Roman"/>
          <w:sz w:val="24"/>
          <w:szCs w:val="24"/>
        </w:rPr>
        <w:t>Должностная инструкция педагога-психолога.</w:t>
      </w:r>
    </w:p>
    <w:p w14:paraId="7F28B7E1" w14:textId="77777777" w:rsidR="0090766E" w:rsidRPr="0090766E" w:rsidRDefault="0090766E" w:rsidP="000C7E8B">
      <w:pPr>
        <w:widowControl w:val="0"/>
        <w:numPr>
          <w:ilvl w:val="0"/>
          <w:numId w:val="74"/>
        </w:numPr>
        <w:spacing w:after="0" w:line="240" w:lineRule="auto"/>
        <w:ind w:left="0" w:firstLine="284"/>
        <w:jc w:val="both"/>
        <w:rPr>
          <w:rFonts w:eastAsia="Times New Roman" w:cs="Times New Roman"/>
          <w:sz w:val="24"/>
          <w:szCs w:val="24"/>
        </w:rPr>
      </w:pPr>
      <w:r w:rsidRPr="0090766E">
        <w:rPr>
          <w:rFonts w:eastAsia="Times New Roman" w:cs="Times New Roman"/>
          <w:sz w:val="24"/>
          <w:szCs w:val="24"/>
        </w:rPr>
        <w:t>Должностная инструкция педагога дополнительного образования.</w:t>
      </w:r>
    </w:p>
    <w:p w14:paraId="58232899" w14:textId="77777777" w:rsidR="0090766E" w:rsidRPr="0090766E" w:rsidRDefault="0090766E" w:rsidP="0090766E">
      <w:pPr>
        <w:spacing w:after="0" w:line="240" w:lineRule="auto"/>
        <w:jc w:val="both"/>
        <w:rPr>
          <w:rFonts w:eastAsia="Times New Roman" w:cs="Times New Roman"/>
          <w:sz w:val="24"/>
          <w:szCs w:val="24"/>
        </w:rPr>
      </w:pPr>
      <w:r w:rsidRPr="0090766E">
        <w:rPr>
          <w:rFonts w:eastAsia="Times New Roman" w:cs="Times New Roman"/>
          <w:sz w:val="24"/>
          <w:szCs w:val="24"/>
        </w:rPr>
        <w:t xml:space="preserve">Вышеперечисленные нормативные акты расположены на официальном сайте </w:t>
      </w:r>
    </w:p>
    <w:p w14:paraId="57D96B25" w14:textId="77777777" w:rsidR="0090766E" w:rsidRPr="0090766E" w:rsidRDefault="0090766E" w:rsidP="0090766E">
      <w:pPr>
        <w:spacing w:after="0" w:line="240" w:lineRule="auto"/>
        <w:jc w:val="both"/>
        <w:rPr>
          <w:rFonts w:eastAsia="Times New Roman" w:cs="Times New Roman"/>
          <w:sz w:val="24"/>
          <w:szCs w:val="24"/>
        </w:rPr>
      </w:pPr>
      <w:r w:rsidRPr="0090766E">
        <w:rPr>
          <w:rFonts w:eastAsia="Times New Roman" w:cs="Times New Roman"/>
          <w:sz w:val="24"/>
          <w:szCs w:val="24"/>
        </w:rPr>
        <w:t>школы по адресу: https://кугеси-интернат.рф/.</w:t>
      </w:r>
    </w:p>
    <w:p w14:paraId="4AF0440E" w14:textId="77777777" w:rsidR="0090766E" w:rsidRPr="0090766E" w:rsidRDefault="0090766E" w:rsidP="0090766E">
      <w:pPr>
        <w:spacing w:after="0" w:line="240" w:lineRule="auto"/>
        <w:ind w:firstLine="709"/>
        <w:jc w:val="both"/>
        <w:rPr>
          <w:rFonts w:eastAsia="Times New Roman" w:cs="Times New Roman"/>
          <w:b/>
          <w:sz w:val="24"/>
          <w:szCs w:val="24"/>
        </w:rPr>
      </w:pPr>
      <w:r w:rsidRPr="0090766E">
        <w:rPr>
          <w:rFonts w:eastAsia="Times New Roman" w:cs="Times New Roman"/>
          <w:b/>
          <w:sz w:val="24"/>
          <w:szCs w:val="24"/>
        </w:rPr>
        <w:lastRenderedPageBreak/>
        <w:t>3.3 Требования к условиям работы с обучающимися с особыми образовательными потребностями.</w:t>
      </w:r>
    </w:p>
    <w:p w14:paraId="7E6FB036"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В Школе обучаются обучающихся с ОВЗ. Это дети с задержкой психического развития, дети с интеллектуальными нарушениями, дети с расстройством аутистического спектра. Для обучающихся с ОВЗ в Школе созданы особые условия:</w:t>
      </w:r>
    </w:p>
    <w:p w14:paraId="1DC813BC"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b/>
          <w:bCs/>
          <w:sz w:val="24"/>
          <w:szCs w:val="24"/>
        </w:rPr>
        <w:t xml:space="preserve">На уровне общностей: </w:t>
      </w:r>
      <w:r w:rsidRPr="0090766E">
        <w:rPr>
          <w:rFonts w:eastAsia="Times New Roman" w:cs="Times New Roman"/>
          <w:sz w:val="24"/>
          <w:szCs w:val="24"/>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1FA9E08D"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b/>
          <w:bCs/>
          <w:sz w:val="24"/>
          <w:szCs w:val="24"/>
        </w:rPr>
        <w:t>На уровне деятельностей:</w:t>
      </w:r>
      <w:r w:rsidRPr="0090766E">
        <w:rPr>
          <w:rFonts w:eastAsia="Times New Roman" w:cs="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53183F1D"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b/>
          <w:bCs/>
          <w:sz w:val="24"/>
          <w:szCs w:val="24"/>
        </w:rPr>
        <w:t>На уровне событий:</w:t>
      </w:r>
      <w:r w:rsidRPr="0090766E">
        <w:rPr>
          <w:rFonts w:eastAsia="Times New Roman" w:cs="Times New Roman"/>
          <w:sz w:val="24"/>
          <w:szCs w:val="24"/>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643A16B9"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В воспитательной работе с категориями обучающихся, имеющих особые образовательные потребности: обучающихся</w:t>
      </w:r>
      <w:r w:rsidRPr="0090766E">
        <w:rPr>
          <w:rFonts w:eastAsia="Times New Roman" w:cs="Times New Roman"/>
          <w:sz w:val="24"/>
          <w:szCs w:val="24"/>
        </w:rPr>
        <w:tab/>
        <w:t>с</w:t>
      </w:r>
      <w:r w:rsidRPr="0090766E">
        <w:rPr>
          <w:rFonts w:eastAsia="Times New Roman" w:cs="Times New Roman"/>
          <w:sz w:val="24"/>
          <w:szCs w:val="24"/>
        </w:rPr>
        <w:tab/>
        <w:t>инвалидностью, обучающихся с ОВЗ, создаются</w:t>
      </w:r>
      <w:r w:rsidRPr="0090766E">
        <w:rPr>
          <w:rFonts w:eastAsia="Times New Roman" w:cs="Times New Roman"/>
          <w:sz w:val="24"/>
          <w:szCs w:val="24"/>
        </w:rPr>
        <w:tab/>
        <w:t xml:space="preserve"> особые</w:t>
      </w:r>
      <w:r w:rsidRPr="0090766E">
        <w:rPr>
          <w:rFonts w:eastAsia="Times New Roman" w:cs="Times New Roman"/>
          <w:sz w:val="24"/>
          <w:szCs w:val="24"/>
        </w:rPr>
        <w:tab/>
        <w:t>условия. Особыми задачами воспитания обучающихся с особыми образовательными потребностями являются:</w:t>
      </w:r>
    </w:p>
    <w:p w14:paraId="23869339"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 налаживание эмоционально-положительного взаимодействия с окружающими для их успешной социальной адаптации и интеграции в Школе;</w:t>
      </w:r>
    </w:p>
    <w:p w14:paraId="7CCAA747"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 формирование доброжелательного отношения к обучающимся и их семьям со стороны всех участников образовательных отношений;</w:t>
      </w:r>
    </w:p>
    <w:p w14:paraId="05804A21"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 построение воспитательной деятельности с учётом индивидуальных особенностей и возможностей каждого обучающегося;</w:t>
      </w:r>
    </w:p>
    <w:p w14:paraId="25A886DE"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 обеспечение психолого-педагогической поддержки семей обучающихся, содействие повышению</w:t>
      </w:r>
      <w:r w:rsidRPr="0090766E">
        <w:rPr>
          <w:rFonts w:eastAsia="Times New Roman" w:cs="Times New Roman"/>
          <w:sz w:val="24"/>
          <w:szCs w:val="24"/>
        </w:rPr>
        <w:tab/>
        <w:t>уровня</w:t>
      </w:r>
      <w:r w:rsidRPr="0090766E">
        <w:rPr>
          <w:rFonts w:eastAsia="Times New Roman" w:cs="Times New Roman"/>
          <w:sz w:val="24"/>
          <w:szCs w:val="24"/>
        </w:rPr>
        <w:tab/>
        <w:t>их</w:t>
      </w:r>
      <w:r w:rsidRPr="0090766E">
        <w:rPr>
          <w:rFonts w:eastAsia="Times New Roman" w:cs="Times New Roman"/>
          <w:sz w:val="24"/>
          <w:szCs w:val="24"/>
        </w:rPr>
        <w:tab/>
        <w:t xml:space="preserve">педагогической, </w:t>
      </w:r>
      <w:r w:rsidRPr="0090766E">
        <w:rPr>
          <w:rFonts w:eastAsia="Times New Roman" w:cs="Times New Roman"/>
          <w:sz w:val="24"/>
          <w:szCs w:val="24"/>
        </w:rPr>
        <w:tab/>
        <w:t>психологической, социальной компетентности.</w:t>
      </w:r>
    </w:p>
    <w:p w14:paraId="4D4AB2F0"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При организации воспитания обучающихся с особыми образовательными потребностями необходимо ориентироваться на:</w:t>
      </w:r>
    </w:p>
    <w:p w14:paraId="45BF752F"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5CFF574D"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 создание оптимальных условий воспитания и обучения обучающихся с особыми образовательными потребностями,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4AC50CE6"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 личностно-ориентированный подход в организации всех видов деятельности обучающихся с особыми образовательными потребностями.</w:t>
      </w:r>
    </w:p>
    <w:p w14:paraId="048CAAED" w14:textId="77777777" w:rsidR="0090766E" w:rsidRPr="0090766E" w:rsidRDefault="0090766E" w:rsidP="0090766E">
      <w:pPr>
        <w:spacing w:after="0" w:line="240" w:lineRule="auto"/>
        <w:ind w:firstLine="709"/>
        <w:jc w:val="both"/>
        <w:rPr>
          <w:rFonts w:eastAsia="Times New Roman" w:cs="Times New Roman"/>
          <w:b/>
          <w:sz w:val="24"/>
          <w:szCs w:val="24"/>
        </w:rPr>
      </w:pPr>
      <w:r w:rsidRPr="0090766E">
        <w:rPr>
          <w:rFonts w:eastAsia="Times New Roman" w:cs="Times New Roman"/>
          <w:b/>
          <w:sz w:val="24"/>
          <w:szCs w:val="24"/>
        </w:rPr>
        <w:t>3.4 Система поощрения социальной успешности и проявлений активной жизненной позиции обучающихся.</w:t>
      </w:r>
    </w:p>
    <w:p w14:paraId="2385F1A2"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14:paraId="64939BC8"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lastRenderedPageBreak/>
        <w:t>Система поощрения социальной успешности и проявлений активной жизненной позиции обучающихся в школе строится на следующих принципах:</w:t>
      </w:r>
    </w:p>
    <w:p w14:paraId="0DCC2FE3"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 публичность поощрения (информирование всех обучающихся о награждении, проведение процедуры награждения в присутствии значительного числа школьников (во время линеек по итогам учебной четверти, учебного года);</w:t>
      </w:r>
    </w:p>
    <w:p w14:paraId="6D55BDFA"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 соответствие процедур награждения укладу жизни школы, специфической символике, выработанной и существующей в сообществе в виде традиции;</w:t>
      </w:r>
    </w:p>
    <w:p w14:paraId="0D660799"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 прозрачность правил поощрения (соблюдение справедливости при выдвижении кандидатур);</w:t>
      </w:r>
    </w:p>
    <w:p w14:paraId="1E3E4217"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 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14:paraId="557A2719"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 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14:paraId="4A3AD381"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 дифференцированность поощрений (наличие уровней и типов наград позволяет продлить стимулирующее действие системы поощрения).</w:t>
      </w:r>
    </w:p>
    <w:p w14:paraId="4DD0EB82" w14:textId="77777777" w:rsidR="0090766E" w:rsidRPr="0090766E" w:rsidRDefault="0090766E" w:rsidP="0090766E">
      <w:pPr>
        <w:spacing w:after="0" w:line="240" w:lineRule="auto"/>
        <w:ind w:firstLine="709"/>
        <w:jc w:val="both"/>
        <w:rPr>
          <w:rFonts w:eastAsia="Times New Roman" w:cs="Times New Roman"/>
          <w:sz w:val="24"/>
          <w:szCs w:val="24"/>
        </w:rPr>
      </w:pPr>
      <w:r w:rsidRPr="0090766E">
        <w:rPr>
          <w:rFonts w:eastAsia="Times New Roman" w:cs="Times New Roman"/>
          <w:sz w:val="24"/>
          <w:szCs w:val="24"/>
        </w:rPr>
        <w:t>Формами поощрения социальной успешности и проявлений активной жизненной позиции обучающихся являются:</w:t>
      </w:r>
    </w:p>
    <w:p w14:paraId="62E7A66D" w14:textId="77777777" w:rsidR="0090766E" w:rsidRPr="0090766E" w:rsidRDefault="0090766E" w:rsidP="00877559">
      <w:pPr>
        <w:widowControl w:val="0"/>
        <w:numPr>
          <w:ilvl w:val="0"/>
          <w:numId w:val="75"/>
        </w:numPr>
        <w:spacing w:after="0" w:line="240" w:lineRule="auto"/>
        <w:ind w:firstLine="709"/>
        <w:jc w:val="both"/>
        <w:rPr>
          <w:rFonts w:eastAsia="Times New Roman" w:cs="Times New Roman"/>
          <w:sz w:val="24"/>
          <w:szCs w:val="24"/>
        </w:rPr>
      </w:pPr>
      <w:r w:rsidRPr="0090766E">
        <w:rPr>
          <w:rFonts w:eastAsia="Times New Roman" w:cs="Times New Roman"/>
          <w:sz w:val="24"/>
          <w:szCs w:val="24"/>
        </w:rPr>
        <w:t>рейтинг классов (поощрение успехов детей поездками в музеи, театры, кино и т.п.);</w:t>
      </w:r>
    </w:p>
    <w:p w14:paraId="6BE89962" w14:textId="77777777" w:rsidR="0090766E" w:rsidRPr="0090766E" w:rsidRDefault="0090766E" w:rsidP="00877559">
      <w:pPr>
        <w:widowControl w:val="0"/>
        <w:numPr>
          <w:ilvl w:val="0"/>
          <w:numId w:val="75"/>
        </w:numPr>
        <w:spacing w:after="0" w:line="240" w:lineRule="auto"/>
        <w:ind w:firstLine="709"/>
        <w:jc w:val="both"/>
        <w:rPr>
          <w:rFonts w:eastAsia="Times New Roman" w:cs="Times New Roman"/>
          <w:sz w:val="24"/>
          <w:szCs w:val="24"/>
        </w:rPr>
      </w:pPr>
      <w:r w:rsidRPr="0090766E">
        <w:rPr>
          <w:rFonts w:eastAsia="Times New Roman" w:cs="Times New Roman"/>
          <w:sz w:val="24"/>
          <w:szCs w:val="24"/>
        </w:rPr>
        <w:t>формирование портфолио обучающегося (обучающиеся формируют портфолио своих достижений, и на основании этого мониторинга в конце учебного года выбирается победитель);</w:t>
      </w:r>
    </w:p>
    <w:p w14:paraId="5551331F" w14:textId="77777777" w:rsidR="0090766E" w:rsidRPr="0090766E" w:rsidRDefault="0090766E" w:rsidP="00877559">
      <w:pPr>
        <w:widowControl w:val="0"/>
        <w:numPr>
          <w:ilvl w:val="0"/>
          <w:numId w:val="75"/>
        </w:numPr>
        <w:spacing w:after="0" w:line="240" w:lineRule="auto"/>
        <w:ind w:firstLine="709"/>
        <w:jc w:val="both"/>
        <w:rPr>
          <w:rFonts w:eastAsia="Times New Roman" w:cs="Times New Roman"/>
          <w:sz w:val="24"/>
          <w:szCs w:val="24"/>
        </w:rPr>
      </w:pPr>
      <w:r w:rsidRPr="0090766E">
        <w:rPr>
          <w:rFonts w:eastAsia="Times New Roman" w:cs="Times New Roman"/>
          <w:sz w:val="24"/>
          <w:szCs w:val="24"/>
        </w:rPr>
        <w:t>создание электронного банка данных, куда вносятся индивидуальные и коллективные победы обучающихся: призеры и участники конкурсов, соревнований, фестивалей районного, регионального, всероссийского уровней;</w:t>
      </w:r>
    </w:p>
    <w:p w14:paraId="2723031B" w14:textId="77777777" w:rsidR="0090766E" w:rsidRPr="0090766E" w:rsidRDefault="0090766E" w:rsidP="00877559">
      <w:pPr>
        <w:widowControl w:val="0"/>
        <w:numPr>
          <w:ilvl w:val="0"/>
          <w:numId w:val="75"/>
        </w:numPr>
        <w:spacing w:after="0" w:line="240" w:lineRule="auto"/>
        <w:ind w:firstLine="709"/>
        <w:jc w:val="both"/>
        <w:rPr>
          <w:rFonts w:eastAsia="Times New Roman" w:cs="Times New Roman"/>
          <w:sz w:val="24"/>
          <w:szCs w:val="24"/>
        </w:rPr>
      </w:pPr>
      <w:r w:rsidRPr="0090766E">
        <w:rPr>
          <w:rFonts w:eastAsia="Times New Roman" w:cs="Times New Roman"/>
          <w:sz w:val="24"/>
          <w:szCs w:val="24"/>
        </w:rPr>
        <w:t>достижения обучающихся в области творчества и спорта отражаются на сайте школы.</w:t>
      </w:r>
    </w:p>
    <w:p w14:paraId="053AEA4B" w14:textId="77777777" w:rsidR="0090766E" w:rsidRPr="0090766E" w:rsidRDefault="0090766E" w:rsidP="0090766E">
      <w:pPr>
        <w:spacing w:after="0" w:line="240" w:lineRule="auto"/>
        <w:jc w:val="both"/>
        <w:rPr>
          <w:rFonts w:eastAsia="Times New Roman" w:cs="Times New Roman"/>
          <w:sz w:val="24"/>
          <w:szCs w:val="24"/>
        </w:rPr>
      </w:pPr>
      <w:r w:rsidRPr="0090766E">
        <w:rPr>
          <w:rFonts w:eastAsia="Times New Roman" w:cs="Times New Roman"/>
          <w:sz w:val="24"/>
          <w:szCs w:val="24"/>
        </w:rPr>
        <w:t>Формы поощрений социальной успешности и проявлений активной жизненной позиции обучающихся Школы:</w:t>
      </w:r>
    </w:p>
    <w:p w14:paraId="403AFDA9" w14:textId="77777777" w:rsidR="0090766E" w:rsidRPr="0090766E" w:rsidRDefault="0090766E" w:rsidP="0090766E">
      <w:pPr>
        <w:spacing w:after="0" w:line="240" w:lineRule="auto"/>
        <w:jc w:val="both"/>
        <w:rPr>
          <w:rFonts w:eastAsia="Times New Roman" w:cs="Times New Roman"/>
          <w:sz w:val="24"/>
          <w:szCs w:val="24"/>
        </w:rPr>
      </w:pPr>
      <w:r w:rsidRPr="0090766E">
        <w:rPr>
          <w:rFonts w:eastAsia="Times New Roman" w:cs="Times New Roman"/>
          <w:sz w:val="24"/>
          <w:szCs w:val="24"/>
        </w:rPr>
        <w:t>•</w:t>
      </w:r>
      <w:r w:rsidRPr="0090766E">
        <w:rPr>
          <w:rFonts w:eastAsia="Times New Roman" w:cs="Times New Roman"/>
          <w:sz w:val="24"/>
          <w:szCs w:val="24"/>
        </w:rPr>
        <w:tab/>
        <w:t>объявление благодарности;</w:t>
      </w:r>
    </w:p>
    <w:p w14:paraId="32222200" w14:textId="77777777" w:rsidR="0090766E" w:rsidRPr="0090766E" w:rsidRDefault="0090766E" w:rsidP="0090766E">
      <w:pPr>
        <w:spacing w:after="0" w:line="240" w:lineRule="auto"/>
        <w:jc w:val="both"/>
        <w:rPr>
          <w:rFonts w:eastAsia="Times New Roman" w:cs="Times New Roman"/>
          <w:sz w:val="24"/>
          <w:szCs w:val="24"/>
        </w:rPr>
      </w:pPr>
      <w:r w:rsidRPr="0090766E">
        <w:rPr>
          <w:rFonts w:eastAsia="Times New Roman" w:cs="Times New Roman"/>
          <w:sz w:val="24"/>
          <w:szCs w:val="24"/>
        </w:rPr>
        <w:t>•</w:t>
      </w:r>
      <w:r w:rsidRPr="0090766E">
        <w:rPr>
          <w:rFonts w:eastAsia="Times New Roman" w:cs="Times New Roman"/>
          <w:sz w:val="24"/>
          <w:szCs w:val="24"/>
        </w:rPr>
        <w:tab/>
        <w:t>награждение грамотой;</w:t>
      </w:r>
    </w:p>
    <w:p w14:paraId="627F192A" w14:textId="77777777" w:rsidR="0090766E" w:rsidRPr="0090766E" w:rsidRDefault="0090766E" w:rsidP="0090766E">
      <w:pPr>
        <w:spacing w:after="0" w:line="240" w:lineRule="auto"/>
        <w:jc w:val="both"/>
        <w:rPr>
          <w:rFonts w:eastAsia="Times New Roman" w:cs="Times New Roman"/>
          <w:sz w:val="24"/>
          <w:szCs w:val="24"/>
        </w:rPr>
      </w:pPr>
      <w:r w:rsidRPr="0090766E">
        <w:rPr>
          <w:rFonts w:eastAsia="Times New Roman" w:cs="Times New Roman"/>
          <w:sz w:val="24"/>
          <w:szCs w:val="24"/>
        </w:rPr>
        <w:t>•</w:t>
      </w:r>
      <w:r w:rsidRPr="0090766E">
        <w:rPr>
          <w:rFonts w:eastAsia="Times New Roman" w:cs="Times New Roman"/>
          <w:sz w:val="24"/>
          <w:szCs w:val="24"/>
        </w:rPr>
        <w:tab/>
        <w:t>вручение сертификатов и дипломов;</w:t>
      </w:r>
    </w:p>
    <w:p w14:paraId="40F53ED1" w14:textId="77777777" w:rsidR="0090766E" w:rsidRPr="0090766E" w:rsidRDefault="0090766E" w:rsidP="0090766E">
      <w:pPr>
        <w:spacing w:after="0" w:line="240" w:lineRule="auto"/>
        <w:jc w:val="both"/>
        <w:rPr>
          <w:rFonts w:eastAsia="Times New Roman" w:cs="Times New Roman"/>
          <w:sz w:val="24"/>
          <w:szCs w:val="24"/>
        </w:rPr>
      </w:pPr>
      <w:r w:rsidRPr="0090766E">
        <w:rPr>
          <w:rFonts w:eastAsia="Times New Roman" w:cs="Times New Roman"/>
          <w:sz w:val="24"/>
          <w:szCs w:val="24"/>
        </w:rPr>
        <w:t>•</w:t>
      </w:r>
      <w:r w:rsidRPr="0090766E">
        <w:rPr>
          <w:rFonts w:eastAsia="Times New Roman" w:cs="Times New Roman"/>
          <w:sz w:val="24"/>
          <w:szCs w:val="24"/>
        </w:rPr>
        <w:tab/>
        <w:t>занесение фотографии активиста на доску почета;</w:t>
      </w:r>
    </w:p>
    <w:p w14:paraId="1B77BA9C" w14:textId="77777777" w:rsidR="0090766E" w:rsidRPr="0090766E" w:rsidRDefault="0090766E" w:rsidP="0090766E">
      <w:pPr>
        <w:spacing w:after="0" w:line="240" w:lineRule="auto"/>
        <w:jc w:val="both"/>
        <w:rPr>
          <w:rFonts w:eastAsia="Times New Roman" w:cs="Times New Roman"/>
          <w:sz w:val="24"/>
          <w:szCs w:val="24"/>
        </w:rPr>
      </w:pPr>
      <w:r w:rsidRPr="0090766E">
        <w:rPr>
          <w:rFonts w:eastAsia="Times New Roman" w:cs="Times New Roman"/>
          <w:sz w:val="24"/>
          <w:szCs w:val="24"/>
        </w:rPr>
        <w:t>•</w:t>
      </w:r>
      <w:r w:rsidRPr="0090766E">
        <w:rPr>
          <w:rFonts w:eastAsia="Times New Roman" w:cs="Times New Roman"/>
          <w:sz w:val="24"/>
          <w:szCs w:val="24"/>
        </w:rPr>
        <w:tab/>
        <w:t>награждение ценным подарком</w:t>
      </w:r>
    </w:p>
    <w:p w14:paraId="5B3EAE9D" w14:textId="77777777" w:rsidR="0090766E" w:rsidRPr="0090766E" w:rsidRDefault="0090766E" w:rsidP="0090766E">
      <w:pPr>
        <w:widowControl w:val="0"/>
        <w:tabs>
          <w:tab w:val="left" w:pos="1380"/>
        </w:tabs>
        <w:spacing w:after="0" w:line="240" w:lineRule="auto"/>
        <w:ind w:firstLine="709"/>
        <w:jc w:val="both"/>
        <w:rPr>
          <w:rFonts w:eastAsia="Times New Roman" w:cs="Times New Roman"/>
          <w:b/>
          <w:sz w:val="24"/>
          <w:szCs w:val="24"/>
        </w:rPr>
      </w:pPr>
      <w:r w:rsidRPr="0090766E">
        <w:rPr>
          <w:rFonts w:eastAsia="Times New Roman" w:cs="Times New Roman"/>
          <w:sz w:val="24"/>
          <w:szCs w:val="24"/>
        </w:rPr>
        <w:tab/>
      </w:r>
      <w:bookmarkStart w:id="1041" w:name="_Toc109838906"/>
      <w:r w:rsidRPr="0090766E">
        <w:rPr>
          <w:rFonts w:eastAsia="Times New Roman" w:cs="Times New Roman"/>
          <w:b/>
          <w:sz w:val="24"/>
          <w:szCs w:val="24"/>
        </w:rPr>
        <w:t>3.5 Анализ воспитательного процесса</w:t>
      </w:r>
      <w:bookmarkEnd w:id="1041"/>
    </w:p>
    <w:p w14:paraId="0EBDA2DE" w14:textId="77777777" w:rsidR="0090766E" w:rsidRPr="0090766E" w:rsidRDefault="0090766E" w:rsidP="0090766E">
      <w:pPr>
        <w:widowControl w:val="0"/>
        <w:tabs>
          <w:tab w:val="left" w:pos="900"/>
        </w:tabs>
        <w:spacing w:after="0" w:line="240" w:lineRule="auto"/>
        <w:ind w:firstLine="709"/>
        <w:jc w:val="both"/>
        <w:rPr>
          <w:rFonts w:eastAsia="Times New Roman" w:cs="Times New Roman"/>
          <w:sz w:val="24"/>
          <w:szCs w:val="24"/>
        </w:rPr>
      </w:pPr>
      <w:r w:rsidRPr="0090766E">
        <w:rPr>
          <w:rFonts w:eastAsia="Times New Roman" w:cs="Times New Roman"/>
          <w:sz w:val="24"/>
          <w:szCs w:val="24"/>
        </w:rPr>
        <w:tab/>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образования, установленными соответствующими ФГОС. 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1C1DCC5B" w14:textId="77777777" w:rsidR="0090766E" w:rsidRPr="0090766E" w:rsidRDefault="0090766E" w:rsidP="0090766E">
      <w:pPr>
        <w:widowControl w:val="0"/>
        <w:tabs>
          <w:tab w:val="left" w:pos="900"/>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Основные принципы самоанализа воспитательной работы: </w:t>
      </w:r>
    </w:p>
    <w:p w14:paraId="3E359141" w14:textId="77777777" w:rsidR="0090766E" w:rsidRPr="0090766E" w:rsidRDefault="0090766E" w:rsidP="0090766E">
      <w:pPr>
        <w:widowControl w:val="0"/>
        <w:tabs>
          <w:tab w:val="left" w:pos="900"/>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 взаимное уважение всех участников образовательных отношений; </w:t>
      </w:r>
    </w:p>
    <w:p w14:paraId="28124E6B" w14:textId="77777777" w:rsidR="0090766E" w:rsidRPr="0090766E" w:rsidRDefault="0090766E" w:rsidP="0090766E">
      <w:pPr>
        <w:widowControl w:val="0"/>
        <w:tabs>
          <w:tab w:val="left" w:pos="900"/>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53 педагогами, обучающимися и родителями; </w:t>
      </w:r>
    </w:p>
    <w:p w14:paraId="6157369C" w14:textId="77777777" w:rsidR="0090766E" w:rsidRPr="0090766E" w:rsidRDefault="0090766E" w:rsidP="0090766E">
      <w:pPr>
        <w:widowControl w:val="0"/>
        <w:tabs>
          <w:tab w:val="left" w:pos="900"/>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w:t>
      </w:r>
      <w:r w:rsidRPr="0090766E">
        <w:rPr>
          <w:rFonts w:eastAsia="Times New Roman" w:cs="Times New Roman"/>
          <w:sz w:val="24"/>
          <w:szCs w:val="24"/>
        </w:rPr>
        <w:lastRenderedPageBreak/>
        <w:t xml:space="preserve">воспитательной работы, адекватного подбора видов, форм и содержания совместной деятельности с обучающимися, коллегами, социальными партнёрами); </w:t>
      </w:r>
    </w:p>
    <w:p w14:paraId="69D6F368" w14:textId="77777777" w:rsidR="0090766E" w:rsidRPr="0090766E" w:rsidRDefault="0090766E" w:rsidP="0090766E">
      <w:pPr>
        <w:widowControl w:val="0"/>
        <w:tabs>
          <w:tab w:val="left" w:pos="900"/>
        </w:tabs>
        <w:spacing w:after="0" w:line="240" w:lineRule="auto"/>
        <w:ind w:firstLine="709"/>
        <w:jc w:val="both"/>
        <w:rPr>
          <w:rFonts w:eastAsia="Times New Roman" w:cs="Times New Roman"/>
          <w:sz w:val="24"/>
          <w:szCs w:val="24"/>
        </w:rPr>
      </w:pPr>
      <w:r w:rsidRPr="0090766E">
        <w:rPr>
          <w:rFonts w:eastAsia="Times New Roman" w:cs="Times New Roman"/>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Школа участвует наряду с другими социальными институтами, так и стихийной социализации, и саморазвития.</w:t>
      </w:r>
    </w:p>
    <w:p w14:paraId="7644DCD5" w14:textId="77777777" w:rsidR="0090766E" w:rsidRPr="0090766E" w:rsidRDefault="0090766E" w:rsidP="0090766E">
      <w:pPr>
        <w:widowControl w:val="0"/>
        <w:tabs>
          <w:tab w:val="left" w:pos="900"/>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Основные направления анализа воспитательного процесса: </w:t>
      </w:r>
    </w:p>
    <w:p w14:paraId="4AD8C17A" w14:textId="77777777" w:rsidR="0090766E" w:rsidRPr="0090766E" w:rsidRDefault="0090766E" w:rsidP="0090766E">
      <w:pPr>
        <w:widowControl w:val="0"/>
        <w:tabs>
          <w:tab w:val="left" w:pos="900"/>
        </w:tabs>
        <w:spacing w:after="0" w:line="240" w:lineRule="auto"/>
        <w:ind w:firstLine="709"/>
        <w:jc w:val="both"/>
        <w:rPr>
          <w:rFonts w:eastAsia="Times New Roman" w:cs="Times New Roman"/>
          <w:sz w:val="24"/>
          <w:szCs w:val="24"/>
        </w:rPr>
      </w:pPr>
      <w:r w:rsidRPr="0090766E">
        <w:rPr>
          <w:rFonts w:eastAsia="Times New Roman" w:cs="Times New Roman"/>
          <w:sz w:val="24"/>
          <w:szCs w:val="24"/>
        </w:rPr>
        <w:t xml:space="preserve">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выявляемая при помощи проводимого в конце каждого учебного года мониторинга уровня сформированности личностных результатов по направлениям воспитания и мониторинга сформированности ценностных ориентаций обучающихся. Мониторинг и анализ проводятся классными руководителями вместе с заместителем директора по воспитательной работе,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об уровне сформированности личностных результатов воспитания, социализации и саморазвития, обучающихся является педагогическое наблюдение, 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В конце учебного года результаты педагогического наблюдения фиксируются в индивидуальных картах обучающихся, являющихся частью мониторинга. Полученные результаты анализируются в сравнении с результатами предыдущего учебного года, выявляются наиболее проблемные направления воспитания на уровне классного коллектива, уровне образования Школы; планируется работа по устранению проблемных направлений на следующий учебный год на уровне класса, Школы. Основным способом получения информации об уровне сформированности ценностных ориентаций являются методики, разработанные ФИОКО3: </w:t>
      </w:r>
    </w:p>
    <w:p w14:paraId="788346F3" w14:textId="77777777" w:rsidR="0090766E" w:rsidRPr="0090766E" w:rsidRDefault="0090766E" w:rsidP="0090766E">
      <w:pPr>
        <w:keepNext/>
        <w:keepLines/>
        <w:widowControl w:val="0"/>
        <w:spacing w:after="0" w:line="240" w:lineRule="auto"/>
        <w:ind w:firstLine="709"/>
        <w:jc w:val="both"/>
        <w:outlineLvl w:val="0"/>
        <w:rPr>
          <w:rFonts w:eastAsia="Times New Roman" w:cs="Times New Roman"/>
          <w:sz w:val="24"/>
          <w:szCs w:val="24"/>
        </w:rPr>
      </w:pPr>
      <w:r w:rsidRPr="0090766E">
        <w:rPr>
          <w:rFonts w:eastAsia="Times New Roman" w:cs="Times New Roman"/>
          <w:sz w:val="24"/>
          <w:szCs w:val="24"/>
        </w:rPr>
        <w:t xml:space="preserve">– Анкета для обучающиеся 6 классов. </w:t>
      </w:r>
    </w:p>
    <w:p w14:paraId="5F45CC1D" w14:textId="77777777" w:rsidR="0090766E" w:rsidRPr="0090766E" w:rsidRDefault="0090766E" w:rsidP="0090766E">
      <w:pPr>
        <w:keepNext/>
        <w:keepLines/>
        <w:widowControl w:val="0"/>
        <w:spacing w:after="0" w:line="240" w:lineRule="auto"/>
        <w:ind w:firstLine="709"/>
        <w:jc w:val="both"/>
        <w:outlineLvl w:val="0"/>
        <w:rPr>
          <w:rFonts w:eastAsia="Times New Roman" w:cs="Times New Roman"/>
          <w:sz w:val="24"/>
          <w:szCs w:val="24"/>
        </w:rPr>
      </w:pPr>
      <w:r w:rsidRPr="0090766E">
        <w:rPr>
          <w:rFonts w:eastAsia="Times New Roman" w:cs="Times New Roman"/>
          <w:sz w:val="24"/>
          <w:szCs w:val="24"/>
        </w:rPr>
        <w:t xml:space="preserve">– Анкета для обучающиеся 8 классов. </w:t>
      </w:r>
    </w:p>
    <w:p w14:paraId="13B46DD9" w14:textId="77777777" w:rsidR="0090766E" w:rsidRPr="0090766E" w:rsidRDefault="0090766E" w:rsidP="0090766E">
      <w:pPr>
        <w:keepNext/>
        <w:keepLines/>
        <w:widowControl w:val="0"/>
        <w:spacing w:after="0" w:line="240" w:lineRule="auto"/>
        <w:ind w:firstLine="709"/>
        <w:jc w:val="both"/>
        <w:outlineLvl w:val="0"/>
        <w:rPr>
          <w:rFonts w:eastAsia="Times New Roman" w:cs="Times New Roman"/>
          <w:sz w:val="24"/>
          <w:szCs w:val="24"/>
        </w:rPr>
      </w:pPr>
      <w:r w:rsidRPr="0090766E">
        <w:rPr>
          <w:rFonts w:eastAsia="Times New Roman" w:cs="Times New Roman"/>
          <w:sz w:val="24"/>
          <w:szCs w:val="24"/>
        </w:rPr>
        <w:t xml:space="preserve">– Анкета для классных руководителей классов, участвующих в исследовании. </w:t>
      </w:r>
    </w:p>
    <w:p w14:paraId="0BE6D43C" w14:textId="77777777" w:rsidR="0090766E" w:rsidRPr="0090766E" w:rsidRDefault="0090766E" w:rsidP="0090766E">
      <w:pPr>
        <w:keepNext/>
        <w:keepLines/>
        <w:widowControl w:val="0"/>
        <w:spacing w:after="0" w:line="240" w:lineRule="auto"/>
        <w:ind w:firstLine="709"/>
        <w:jc w:val="both"/>
        <w:outlineLvl w:val="0"/>
        <w:rPr>
          <w:rFonts w:eastAsia="Times New Roman" w:cs="Times New Roman"/>
          <w:sz w:val="24"/>
          <w:szCs w:val="24"/>
        </w:rPr>
      </w:pPr>
      <w:r w:rsidRPr="0090766E">
        <w:rPr>
          <w:rFonts w:eastAsia="Times New Roman" w:cs="Times New Roman"/>
          <w:sz w:val="24"/>
          <w:szCs w:val="24"/>
        </w:rPr>
        <w:t>– Анкета для представителей администрации Школы.</w:t>
      </w:r>
    </w:p>
    <w:p w14:paraId="3168B054" w14:textId="77777777" w:rsidR="0090766E" w:rsidRPr="0090766E" w:rsidRDefault="0090766E" w:rsidP="0090766E">
      <w:pPr>
        <w:keepNext/>
        <w:keepLines/>
        <w:widowControl w:val="0"/>
        <w:spacing w:after="0" w:line="240" w:lineRule="auto"/>
        <w:ind w:firstLine="709"/>
        <w:jc w:val="both"/>
        <w:outlineLvl w:val="0"/>
        <w:rPr>
          <w:rFonts w:eastAsia="Times New Roman" w:cs="Times New Roman"/>
          <w:sz w:val="24"/>
          <w:szCs w:val="24"/>
        </w:rPr>
      </w:pPr>
      <w:r w:rsidRPr="0090766E">
        <w:rPr>
          <w:rFonts w:eastAsia="Times New Roman" w:cs="Times New Roman"/>
          <w:sz w:val="24"/>
          <w:szCs w:val="24"/>
        </w:rPr>
        <w:t xml:space="preserve">При проведении анализа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14:paraId="184158A4" w14:textId="77777777" w:rsidR="0090766E" w:rsidRPr="0090766E" w:rsidRDefault="0090766E" w:rsidP="0090766E">
      <w:pPr>
        <w:widowControl w:val="0"/>
        <w:tabs>
          <w:tab w:val="left" w:pos="1050"/>
        </w:tabs>
        <w:spacing w:after="0" w:line="240" w:lineRule="auto"/>
        <w:ind w:firstLine="709"/>
        <w:jc w:val="both"/>
        <w:rPr>
          <w:rFonts w:eastAsia="Times New Roman" w:cs="Times New Roman"/>
          <w:sz w:val="24"/>
          <w:szCs w:val="24"/>
        </w:rPr>
      </w:pPr>
      <w:r w:rsidRPr="0090766E">
        <w:rPr>
          <w:rFonts w:eastAsia="Times New Roman" w:cs="Times New Roman"/>
          <w:sz w:val="24"/>
          <w:szCs w:val="24"/>
        </w:rPr>
        <w:tab/>
        <w:t xml:space="preserve">2. Состояние совместной деятельности обучающихся и взрослых.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 Анализ проводится заместителем директора по воспитательной работе, педагогом-психологом, социальным педагогом, классными руководителями с привлечением родительских комитетов класса, Родительского комитета школы, Школьного совета. Способами получения информации о состоянии организуемой совместной деятельности обучающихся и педагогических работников является анкетирование, беседы с обучающимися и их родителями (законными представителями), педагогическими работниками.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p>
    <w:p w14:paraId="1DF2420E" w14:textId="77777777" w:rsidR="0090766E" w:rsidRPr="0090766E" w:rsidRDefault="0090766E" w:rsidP="0090766E">
      <w:pPr>
        <w:widowControl w:val="0"/>
        <w:tabs>
          <w:tab w:val="left" w:pos="1050"/>
        </w:tabs>
        <w:spacing w:after="0" w:line="240" w:lineRule="auto"/>
        <w:ind w:firstLine="709"/>
        <w:jc w:val="both"/>
        <w:rPr>
          <w:rFonts w:eastAsia="Times New Roman" w:cs="Times New Roman"/>
          <w:sz w:val="24"/>
          <w:szCs w:val="24"/>
        </w:rPr>
      </w:pPr>
      <w:r w:rsidRPr="0090766E">
        <w:rPr>
          <w:rFonts w:eastAsia="Times New Roman" w:cs="Times New Roman"/>
          <w:sz w:val="24"/>
          <w:szCs w:val="24"/>
        </w:rPr>
        <w:sym w:font="Symbol" w:char="F02D"/>
      </w:r>
      <w:r w:rsidRPr="0090766E">
        <w:rPr>
          <w:rFonts w:eastAsia="Times New Roman" w:cs="Times New Roman"/>
          <w:sz w:val="24"/>
          <w:szCs w:val="24"/>
        </w:rPr>
        <w:t xml:space="preserve"> проводимых основных школьных дел; </w:t>
      </w:r>
    </w:p>
    <w:p w14:paraId="71DCC895" w14:textId="77777777" w:rsidR="0090766E" w:rsidRPr="0090766E" w:rsidRDefault="0090766E" w:rsidP="0090766E">
      <w:pPr>
        <w:widowControl w:val="0"/>
        <w:tabs>
          <w:tab w:val="left" w:pos="1050"/>
        </w:tabs>
        <w:spacing w:after="0" w:line="240" w:lineRule="auto"/>
        <w:ind w:firstLine="709"/>
        <w:jc w:val="both"/>
        <w:rPr>
          <w:rFonts w:eastAsia="Times New Roman" w:cs="Times New Roman"/>
          <w:sz w:val="24"/>
          <w:szCs w:val="24"/>
        </w:rPr>
      </w:pPr>
      <w:r w:rsidRPr="0090766E">
        <w:rPr>
          <w:rFonts w:eastAsia="Times New Roman" w:cs="Times New Roman"/>
          <w:sz w:val="24"/>
          <w:szCs w:val="24"/>
        </w:rPr>
        <w:sym w:font="Symbol" w:char="F02D"/>
      </w:r>
      <w:r w:rsidRPr="0090766E">
        <w:rPr>
          <w:rFonts w:eastAsia="Times New Roman" w:cs="Times New Roman"/>
          <w:sz w:val="24"/>
          <w:szCs w:val="24"/>
        </w:rPr>
        <w:t xml:space="preserve"> деятельности классных руководителей и их классов; </w:t>
      </w:r>
    </w:p>
    <w:p w14:paraId="3E07F07E" w14:textId="77777777" w:rsidR="0090766E" w:rsidRPr="0090766E" w:rsidRDefault="0090766E" w:rsidP="0090766E">
      <w:pPr>
        <w:widowControl w:val="0"/>
        <w:tabs>
          <w:tab w:val="left" w:pos="1050"/>
        </w:tabs>
        <w:spacing w:after="0" w:line="240" w:lineRule="auto"/>
        <w:ind w:firstLine="709"/>
        <w:jc w:val="both"/>
        <w:rPr>
          <w:rFonts w:eastAsia="Times New Roman" w:cs="Times New Roman"/>
          <w:sz w:val="24"/>
          <w:szCs w:val="24"/>
        </w:rPr>
      </w:pPr>
      <w:r w:rsidRPr="0090766E">
        <w:rPr>
          <w:rFonts w:eastAsia="Times New Roman" w:cs="Times New Roman"/>
          <w:sz w:val="24"/>
          <w:szCs w:val="24"/>
        </w:rPr>
        <w:lastRenderedPageBreak/>
        <w:sym w:font="Symbol" w:char="F02D"/>
      </w:r>
      <w:r w:rsidRPr="0090766E">
        <w:rPr>
          <w:rFonts w:eastAsia="Times New Roman" w:cs="Times New Roman"/>
          <w:sz w:val="24"/>
          <w:szCs w:val="24"/>
        </w:rPr>
        <w:t xml:space="preserve"> реализации воспитательного потенциала урочной деятельности; </w:t>
      </w:r>
    </w:p>
    <w:p w14:paraId="51A1EF0F" w14:textId="77777777" w:rsidR="0090766E" w:rsidRPr="0090766E" w:rsidRDefault="0090766E" w:rsidP="0090766E">
      <w:pPr>
        <w:widowControl w:val="0"/>
        <w:tabs>
          <w:tab w:val="left" w:pos="1050"/>
        </w:tabs>
        <w:spacing w:after="0" w:line="240" w:lineRule="auto"/>
        <w:ind w:firstLine="709"/>
        <w:jc w:val="both"/>
        <w:rPr>
          <w:rFonts w:eastAsia="Times New Roman" w:cs="Times New Roman"/>
          <w:sz w:val="24"/>
          <w:szCs w:val="24"/>
        </w:rPr>
      </w:pPr>
      <w:r w:rsidRPr="0090766E">
        <w:rPr>
          <w:rFonts w:eastAsia="Times New Roman" w:cs="Times New Roman"/>
          <w:sz w:val="24"/>
          <w:szCs w:val="24"/>
        </w:rPr>
        <w:sym w:font="Symbol" w:char="F02D"/>
      </w:r>
      <w:r w:rsidRPr="0090766E">
        <w:rPr>
          <w:rFonts w:eastAsia="Times New Roman" w:cs="Times New Roman"/>
          <w:sz w:val="24"/>
          <w:szCs w:val="24"/>
        </w:rPr>
        <w:t xml:space="preserve"> организуемой внеурочной деятельности обучающихся; </w:t>
      </w:r>
    </w:p>
    <w:p w14:paraId="4C5CF1C2" w14:textId="77777777" w:rsidR="0090766E" w:rsidRPr="0090766E" w:rsidRDefault="0090766E" w:rsidP="0090766E">
      <w:pPr>
        <w:widowControl w:val="0"/>
        <w:tabs>
          <w:tab w:val="left" w:pos="1050"/>
        </w:tabs>
        <w:spacing w:after="0" w:line="240" w:lineRule="auto"/>
        <w:ind w:firstLine="709"/>
        <w:jc w:val="both"/>
        <w:rPr>
          <w:rFonts w:eastAsia="Times New Roman" w:cs="Times New Roman"/>
          <w:sz w:val="24"/>
          <w:szCs w:val="24"/>
        </w:rPr>
      </w:pPr>
      <w:r w:rsidRPr="0090766E">
        <w:rPr>
          <w:rFonts w:eastAsia="Times New Roman" w:cs="Times New Roman"/>
          <w:sz w:val="24"/>
          <w:szCs w:val="24"/>
        </w:rPr>
        <w:sym w:font="Symbol" w:char="F02D"/>
      </w:r>
      <w:r w:rsidRPr="0090766E">
        <w:rPr>
          <w:rFonts w:eastAsia="Times New Roman" w:cs="Times New Roman"/>
          <w:sz w:val="24"/>
          <w:szCs w:val="24"/>
        </w:rPr>
        <w:t xml:space="preserve"> взаимодействия с родительским сообществом;</w:t>
      </w:r>
    </w:p>
    <w:p w14:paraId="24B37B1E" w14:textId="77777777" w:rsidR="0090766E" w:rsidRPr="0090766E" w:rsidRDefault="0090766E" w:rsidP="0090766E">
      <w:pPr>
        <w:widowControl w:val="0"/>
        <w:tabs>
          <w:tab w:val="left" w:pos="1050"/>
        </w:tabs>
        <w:spacing w:after="0" w:line="240" w:lineRule="auto"/>
        <w:ind w:firstLine="709"/>
        <w:jc w:val="both"/>
        <w:rPr>
          <w:rFonts w:eastAsia="Times New Roman" w:cs="Times New Roman"/>
          <w:sz w:val="24"/>
          <w:szCs w:val="24"/>
        </w:rPr>
      </w:pPr>
      <w:r w:rsidRPr="0090766E">
        <w:rPr>
          <w:rFonts w:eastAsia="Times New Roman" w:cs="Times New Roman"/>
          <w:sz w:val="24"/>
          <w:szCs w:val="24"/>
        </w:rPr>
        <w:sym w:font="Symbol" w:char="F02D"/>
      </w:r>
      <w:r w:rsidRPr="0090766E">
        <w:rPr>
          <w:rFonts w:eastAsia="Times New Roman" w:cs="Times New Roman"/>
          <w:sz w:val="24"/>
          <w:szCs w:val="24"/>
        </w:rPr>
        <w:t xml:space="preserve"> деятельности ученического самоуправления; </w:t>
      </w:r>
    </w:p>
    <w:p w14:paraId="1486E6FF" w14:textId="77777777" w:rsidR="0090766E" w:rsidRPr="0090766E" w:rsidRDefault="0090766E" w:rsidP="0090766E">
      <w:pPr>
        <w:widowControl w:val="0"/>
        <w:tabs>
          <w:tab w:val="left" w:pos="1050"/>
        </w:tabs>
        <w:spacing w:after="0" w:line="240" w:lineRule="auto"/>
        <w:ind w:firstLine="709"/>
        <w:jc w:val="both"/>
        <w:rPr>
          <w:rFonts w:eastAsia="Times New Roman" w:cs="Times New Roman"/>
          <w:sz w:val="24"/>
          <w:szCs w:val="24"/>
        </w:rPr>
      </w:pPr>
      <w:r w:rsidRPr="0090766E">
        <w:rPr>
          <w:rFonts w:eastAsia="Times New Roman" w:cs="Times New Roman"/>
          <w:sz w:val="24"/>
          <w:szCs w:val="24"/>
        </w:rPr>
        <w:sym w:font="Symbol" w:char="F02D"/>
      </w:r>
      <w:r w:rsidRPr="0090766E">
        <w:rPr>
          <w:rFonts w:eastAsia="Times New Roman" w:cs="Times New Roman"/>
          <w:sz w:val="24"/>
          <w:szCs w:val="24"/>
        </w:rPr>
        <w:t xml:space="preserve"> деятельности по профориентации обучающихся; </w:t>
      </w:r>
    </w:p>
    <w:p w14:paraId="165887DA" w14:textId="77777777" w:rsidR="0090766E" w:rsidRPr="0090766E" w:rsidRDefault="0090766E" w:rsidP="0090766E">
      <w:pPr>
        <w:widowControl w:val="0"/>
        <w:tabs>
          <w:tab w:val="left" w:pos="1050"/>
        </w:tabs>
        <w:spacing w:after="0" w:line="240" w:lineRule="auto"/>
        <w:ind w:firstLine="709"/>
        <w:jc w:val="both"/>
        <w:rPr>
          <w:rFonts w:eastAsia="Times New Roman" w:cs="Times New Roman"/>
          <w:sz w:val="24"/>
          <w:szCs w:val="24"/>
        </w:rPr>
      </w:pPr>
      <w:r w:rsidRPr="0090766E">
        <w:rPr>
          <w:rFonts w:eastAsia="Times New Roman" w:cs="Times New Roman"/>
          <w:sz w:val="24"/>
          <w:szCs w:val="24"/>
        </w:rPr>
        <w:sym w:font="Symbol" w:char="F02D"/>
      </w:r>
      <w:r w:rsidRPr="0090766E">
        <w:rPr>
          <w:rFonts w:eastAsia="Times New Roman" w:cs="Times New Roman"/>
          <w:sz w:val="24"/>
          <w:szCs w:val="24"/>
        </w:rPr>
        <w:t xml:space="preserve"> деятельности по профилактике и безопасности; </w:t>
      </w:r>
    </w:p>
    <w:p w14:paraId="5D60670C" w14:textId="77777777" w:rsidR="0090766E" w:rsidRPr="0090766E" w:rsidRDefault="0090766E" w:rsidP="0090766E">
      <w:pPr>
        <w:widowControl w:val="0"/>
        <w:tabs>
          <w:tab w:val="left" w:pos="1050"/>
        </w:tabs>
        <w:spacing w:after="0" w:line="240" w:lineRule="auto"/>
        <w:ind w:firstLine="709"/>
        <w:jc w:val="both"/>
        <w:rPr>
          <w:rFonts w:eastAsia="Times New Roman" w:cs="Times New Roman"/>
          <w:sz w:val="24"/>
          <w:szCs w:val="24"/>
        </w:rPr>
      </w:pPr>
      <w:r w:rsidRPr="0090766E">
        <w:rPr>
          <w:rFonts w:eastAsia="Times New Roman" w:cs="Times New Roman"/>
          <w:sz w:val="24"/>
          <w:szCs w:val="24"/>
        </w:rPr>
        <w:sym w:font="Symbol" w:char="F02D"/>
      </w:r>
      <w:r w:rsidRPr="0090766E">
        <w:rPr>
          <w:rFonts w:eastAsia="Times New Roman" w:cs="Times New Roman"/>
          <w:sz w:val="24"/>
          <w:szCs w:val="24"/>
        </w:rPr>
        <w:t xml:space="preserve"> внешкольных мероприятий; </w:t>
      </w:r>
    </w:p>
    <w:p w14:paraId="565E21AE" w14:textId="77777777" w:rsidR="0090766E" w:rsidRPr="0090766E" w:rsidRDefault="0090766E" w:rsidP="0090766E">
      <w:pPr>
        <w:widowControl w:val="0"/>
        <w:tabs>
          <w:tab w:val="left" w:pos="1050"/>
        </w:tabs>
        <w:spacing w:after="0" w:line="240" w:lineRule="auto"/>
        <w:ind w:firstLine="709"/>
        <w:jc w:val="both"/>
        <w:rPr>
          <w:rFonts w:eastAsia="Times New Roman" w:cs="Times New Roman"/>
          <w:sz w:val="24"/>
          <w:szCs w:val="24"/>
        </w:rPr>
      </w:pPr>
      <w:r w:rsidRPr="0090766E">
        <w:rPr>
          <w:rFonts w:eastAsia="Times New Roman" w:cs="Times New Roman"/>
          <w:sz w:val="24"/>
          <w:szCs w:val="24"/>
        </w:rPr>
        <w:sym w:font="Symbol" w:char="F02D"/>
      </w:r>
      <w:r w:rsidRPr="0090766E">
        <w:rPr>
          <w:rFonts w:eastAsia="Times New Roman" w:cs="Times New Roman"/>
          <w:sz w:val="24"/>
          <w:szCs w:val="24"/>
        </w:rPr>
        <w:t xml:space="preserve"> создания и поддержки предметно-пространственной среды; </w:t>
      </w:r>
    </w:p>
    <w:p w14:paraId="743F06BF" w14:textId="77777777" w:rsidR="0090766E" w:rsidRPr="0090766E" w:rsidRDefault="0090766E" w:rsidP="0090766E">
      <w:pPr>
        <w:widowControl w:val="0"/>
        <w:tabs>
          <w:tab w:val="left" w:pos="1050"/>
        </w:tabs>
        <w:spacing w:after="0" w:line="240" w:lineRule="auto"/>
        <w:ind w:firstLine="709"/>
        <w:jc w:val="both"/>
        <w:rPr>
          <w:rFonts w:eastAsia="Times New Roman" w:cs="Times New Roman"/>
          <w:sz w:val="24"/>
          <w:szCs w:val="24"/>
        </w:rPr>
      </w:pPr>
      <w:r w:rsidRPr="0090766E">
        <w:rPr>
          <w:rFonts w:eastAsia="Times New Roman" w:cs="Times New Roman"/>
          <w:sz w:val="24"/>
          <w:szCs w:val="24"/>
        </w:rPr>
        <w:sym w:font="Symbol" w:char="F02D"/>
      </w:r>
      <w:r w:rsidRPr="0090766E">
        <w:rPr>
          <w:rFonts w:eastAsia="Times New Roman" w:cs="Times New Roman"/>
          <w:sz w:val="24"/>
          <w:szCs w:val="24"/>
        </w:rPr>
        <w:t xml:space="preserve"> реализации потенциала социального партнёрства. </w:t>
      </w:r>
    </w:p>
    <w:p w14:paraId="30F2B4DD" w14:textId="77777777" w:rsidR="0090766E" w:rsidRPr="0090766E" w:rsidRDefault="0090766E" w:rsidP="0090766E">
      <w:pPr>
        <w:widowControl w:val="0"/>
        <w:tabs>
          <w:tab w:val="left" w:pos="1050"/>
        </w:tabs>
        <w:spacing w:after="0" w:line="240" w:lineRule="auto"/>
        <w:ind w:firstLine="709"/>
        <w:jc w:val="both"/>
        <w:rPr>
          <w:rFonts w:eastAsia="Times New Roman" w:cs="Times New Roman"/>
          <w:sz w:val="24"/>
          <w:szCs w:val="24"/>
        </w:rPr>
      </w:pPr>
      <w:r w:rsidRPr="0090766E">
        <w:rPr>
          <w:rFonts w:eastAsia="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w:t>
      </w:r>
    </w:p>
    <w:p w14:paraId="3B6E8508" w14:textId="77777777" w:rsidR="0090766E" w:rsidRPr="0090766E" w:rsidRDefault="0090766E" w:rsidP="0090766E">
      <w:pPr>
        <w:rPr>
          <w:lang w:eastAsia="en-US"/>
        </w:rPr>
      </w:pPr>
    </w:p>
    <w:p w14:paraId="2B90AED5" w14:textId="77777777" w:rsidR="00160EAD" w:rsidRPr="00CF03C3" w:rsidRDefault="00160EAD" w:rsidP="00A53FC3">
      <w:pPr>
        <w:tabs>
          <w:tab w:val="left" w:pos="851"/>
        </w:tabs>
        <w:spacing w:after="0" w:line="240" w:lineRule="auto"/>
        <w:ind w:firstLine="709"/>
        <w:rPr>
          <w:rFonts w:cs="Times New Roman"/>
          <w:b/>
          <w:w w:val="0"/>
          <w:szCs w:val="28"/>
        </w:rPr>
      </w:pPr>
    </w:p>
    <w:p w14:paraId="1762E640" w14:textId="77777777" w:rsidR="00E21ABC" w:rsidRPr="00CF03C3" w:rsidRDefault="00E21ABC" w:rsidP="00580165">
      <w:pPr>
        <w:spacing w:after="0" w:line="240" w:lineRule="auto"/>
        <w:ind w:firstLine="709"/>
        <w:jc w:val="center"/>
        <w:rPr>
          <w:rFonts w:cs="Times New Roman"/>
          <w:b/>
          <w:szCs w:val="28"/>
        </w:rPr>
      </w:pPr>
    </w:p>
    <w:p w14:paraId="0328815D" w14:textId="77777777" w:rsidR="00160EAD" w:rsidRPr="00CF03C3" w:rsidRDefault="00160EAD" w:rsidP="00580165">
      <w:pPr>
        <w:spacing w:after="0" w:line="240" w:lineRule="auto"/>
        <w:ind w:firstLine="709"/>
        <w:jc w:val="center"/>
        <w:rPr>
          <w:rFonts w:cs="Times New Roman"/>
          <w:b/>
          <w:szCs w:val="28"/>
        </w:rPr>
      </w:pPr>
    </w:p>
    <w:p w14:paraId="19EFC357" w14:textId="08EAE9D5" w:rsidR="00D04E67" w:rsidRPr="00CF03C3" w:rsidRDefault="00D04E67">
      <w:pPr>
        <w:rPr>
          <w:rFonts w:cs="Times New Roman"/>
          <w:b/>
          <w:szCs w:val="28"/>
        </w:rPr>
      </w:pPr>
      <w:r w:rsidRPr="00CF03C3">
        <w:rPr>
          <w:rFonts w:cs="Times New Roman"/>
          <w:b/>
          <w:szCs w:val="28"/>
        </w:rPr>
        <w:br w:type="page"/>
      </w:r>
    </w:p>
    <w:p w14:paraId="4827F14D" w14:textId="77777777" w:rsidR="00BB2E72" w:rsidRPr="008A7CD6" w:rsidRDefault="00BB2E72" w:rsidP="006D1F94">
      <w:pPr>
        <w:pStyle w:val="3"/>
        <w:rPr>
          <w:rFonts w:cs="Times New Roman"/>
          <w:b/>
          <w:caps/>
          <w:szCs w:val="28"/>
        </w:rPr>
      </w:pPr>
      <w:bookmarkStart w:id="1042" w:name="_Toc97114969"/>
      <w:r w:rsidRPr="008A7CD6">
        <w:rPr>
          <w:rFonts w:cs="Times New Roman"/>
          <w:b/>
          <w:caps/>
          <w:szCs w:val="28"/>
        </w:rPr>
        <w:lastRenderedPageBreak/>
        <w:t>2.2.4. Программа коррекционной работы</w:t>
      </w:r>
      <w:bookmarkEnd w:id="1042"/>
    </w:p>
    <w:p w14:paraId="43F785F5" w14:textId="062A18CE" w:rsidR="00160EAD"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14:paraId="31F47FAA" w14:textId="77777777" w:rsidR="00AC05A7" w:rsidRPr="00AC05A7" w:rsidRDefault="00AC05A7" w:rsidP="00AC05A7">
      <w:pPr>
        <w:keepNext/>
        <w:keepLines/>
        <w:spacing w:after="0" w:line="240" w:lineRule="auto"/>
        <w:outlineLvl w:val="3"/>
        <w:rPr>
          <w:rFonts w:eastAsia="Times New Roman" w:cs="Times New Roman"/>
          <w:b/>
          <w:iCs/>
          <w:sz w:val="24"/>
          <w:szCs w:val="24"/>
        </w:rPr>
      </w:pPr>
      <w:r w:rsidRPr="00AC05A7">
        <w:rPr>
          <w:rFonts w:eastAsia="Times New Roman" w:cs="Times New Roman"/>
          <w:b/>
          <w:iCs/>
          <w:sz w:val="24"/>
          <w:szCs w:val="24"/>
        </w:rPr>
        <w:t>2.2.2.1. Пояснительная записка</w:t>
      </w:r>
      <w:bookmarkStart w:id="1043" w:name="121741"/>
      <w:bookmarkEnd w:id="1043"/>
    </w:p>
    <w:p w14:paraId="0BD25D46" w14:textId="77777777" w:rsidR="00AC05A7" w:rsidRPr="00AC05A7" w:rsidRDefault="00AC05A7" w:rsidP="00AC05A7">
      <w:pPr>
        <w:keepNext/>
        <w:keepLines/>
        <w:spacing w:after="0" w:line="240" w:lineRule="auto"/>
        <w:ind w:firstLine="851"/>
        <w:jc w:val="both"/>
        <w:outlineLvl w:val="3"/>
        <w:rPr>
          <w:rFonts w:eastAsia="Times New Roman" w:cs="Times New Roman"/>
          <w:b/>
          <w:iCs/>
          <w:sz w:val="24"/>
          <w:szCs w:val="24"/>
        </w:rPr>
      </w:pPr>
      <w:r w:rsidRPr="00AC05A7">
        <w:rPr>
          <w:rFonts w:eastAsia="Times New Roman" w:cs="Times New Roman"/>
          <w:sz w:val="24"/>
          <w:szCs w:val="24"/>
          <w:shd w:val="clear" w:color="auto" w:fill="FFFFFF"/>
        </w:rPr>
        <w:t xml:space="preserve">Программа коррекционной работы (ПКР) является </w:t>
      </w:r>
      <w:r w:rsidRPr="00AC05A7">
        <w:rPr>
          <w:rFonts w:eastAsia="Times New Roman" w:cs="Times New Roman"/>
          <w:color w:val="000000"/>
          <w:sz w:val="24"/>
          <w:szCs w:val="24"/>
        </w:rPr>
        <w:t>неотъемлемым структурным компонентом ФАОП ООО для обучающихся с задержкой психического развития (вариант 7). В соответствии с ФГОС ООО ПКР направлена на осуществление индивидуально-ориентированной психолого-педагогической помощи обучающимся с ЗПР в освоении ФАОП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r w:rsidRPr="00AC05A7">
        <w:rPr>
          <w:rFonts w:eastAsia="Times New Roman" w:cs="Times New Roman"/>
          <w:b/>
          <w:iCs/>
          <w:sz w:val="24"/>
          <w:szCs w:val="24"/>
        </w:rPr>
        <w:t xml:space="preserve">. </w:t>
      </w:r>
      <w:r w:rsidRPr="00AC05A7">
        <w:rPr>
          <w:rFonts w:eastAsia="Arial Unicode MS" w:cs="Times New Roman"/>
          <w:kern w:val="1"/>
          <w:sz w:val="24"/>
          <w:szCs w:val="24"/>
        </w:rPr>
        <w:t xml:space="preserve"> </w:t>
      </w:r>
      <w:r w:rsidRPr="00AC05A7">
        <w:rPr>
          <w:rFonts w:eastAsia="Arial Unicode MS" w:cs="Times New Roman"/>
          <w:bCs/>
          <w:iCs/>
          <w:kern w:val="1"/>
          <w:sz w:val="24"/>
          <w:szCs w:val="24"/>
        </w:rPr>
        <w:t xml:space="preserve">Содержание ПКР </w:t>
      </w:r>
      <w:r w:rsidRPr="00AC05A7">
        <w:rPr>
          <w:rFonts w:eastAsia="Arial Unicode MS" w:cs="Times New Roman"/>
          <w:kern w:val="1"/>
          <w:sz w:val="24"/>
          <w:szCs w:val="24"/>
        </w:rPr>
        <w:t>определяется с учетом особых образовательных потребностей, обучающихся с ЗПР на уровне основного общего образования в соответствии с рекомендациями центральной психолого-медико-педагогической комиссии (далее ЦПМПК), психолого-педагогического консилиума образовательной организации (ППк) и/или индивидуальной программой реабилитации или абилитации (ИПРА).</w:t>
      </w:r>
    </w:p>
    <w:p w14:paraId="205108F8" w14:textId="77777777" w:rsidR="00AC05A7" w:rsidRPr="00AC05A7" w:rsidRDefault="00AC05A7" w:rsidP="00AC05A7">
      <w:pPr>
        <w:keepNext/>
        <w:keepLines/>
        <w:spacing w:after="0" w:line="240" w:lineRule="auto"/>
        <w:ind w:firstLine="851"/>
        <w:jc w:val="both"/>
        <w:outlineLvl w:val="3"/>
        <w:rPr>
          <w:rFonts w:eastAsia="Times New Roman" w:cs="Times New Roman"/>
          <w:b/>
          <w:iCs/>
          <w:sz w:val="24"/>
          <w:szCs w:val="24"/>
        </w:rPr>
      </w:pPr>
      <w:r w:rsidRPr="00AC05A7">
        <w:rPr>
          <w:rFonts w:eastAsia="Times New Roman" w:cs="Times New Roman"/>
          <w:color w:val="000000"/>
          <w:sz w:val="24"/>
          <w:szCs w:val="24"/>
        </w:rPr>
        <w:t>ПКР обеспечивает:</w:t>
      </w:r>
    </w:p>
    <w:p w14:paraId="5FD1D0F5" w14:textId="77777777" w:rsidR="00AC05A7" w:rsidRPr="00AC05A7" w:rsidRDefault="00AC05A7" w:rsidP="00877559">
      <w:pPr>
        <w:numPr>
          <w:ilvl w:val="0"/>
          <w:numId w:val="78"/>
        </w:numPr>
        <w:spacing w:after="0" w:line="240" w:lineRule="auto"/>
        <w:ind w:left="0"/>
        <w:contextualSpacing/>
        <w:jc w:val="both"/>
        <w:rPr>
          <w:rFonts w:eastAsia="Times New Roman" w:cs="Times New Roman"/>
          <w:color w:val="000000"/>
          <w:sz w:val="24"/>
          <w:szCs w:val="24"/>
        </w:rPr>
      </w:pPr>
      <w:bookmarkStart w:id="1044" w:name="121743"/>
      <w:bookmarkEnd w:id="1044"/>
      <w:r w:rsidRPr="00AC05A7">
        <w:rPr>
          <w:rFonts w:eastAsia="Times New Roman" w:cs="Times New Roman"/>
          <w:color w:val="000000"/>
          <w:sz w:val="24"/>
          <w:szCs w:val="24"/>
        </w:rPr>
        <w:t>выявление индивидуальных образовательных потребностей, обучающихся с ЗПР, направленности личности, профессиональных склонностей;</w:t>
      </w:r>
    </w:p>
    <w:p w14:paraId="0F4A300F" w14:textId="77777777" w:rsidR="00AC05A7" w:rsidRPr="00AC05A7" w:rsidRDefault="00AC05A7" w:rsidP="00877559">
      <w:pPr>
        <w:numPr>
          <w:ilvl w:val="0"/>
          <w:numId w:val="78"/>
        </w:numPr>
        <w:spacing w:after="0" w:line="240" w:lineRule="auto"/>
        <w:ind w:left="0"/>
        <w:contextualSpacing/>
        <w:jc w:val="both"/>
        <w:rPr>
          <w:rFonts w:eastAsia="Times New Roman" w:cs="Times New Roman"/>
          <w:color w:val="000000"/>
          <w:sz w:val="24"/>
          <w:szCs w:val="24"/>
        </w:rPr>
      </w:pPr>
      <w:bookmarkStart w:id="1045" w:name="121744"/>
      <w:bookmarkEnd w:id="1045"/>
      <w:r w:rsidRPr="00AC05A7">
        <w:rPr>
          <w:rFonts w:eastAsia="Times New Roman" w:cs="Times New Roman"/>
          <w:color w:val="000000"/>
          <w:sz w:val="24"/>
          <w:szCs w:val="24"/>
        </w:rP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bookmarkStart w:id="1046" w:name="121745"/>
      <w:bookmarkEnd w:id="1046"/>
    </w:p>
    <w:p w14:paraId="2C2255E4" w14:textId="77777777" w:rsidR="00AC05A7" w:rsidRPr="00AC05A7" w:rsidRDefault="00AC05A7" w:rsidP="00877559">
      <w:pPr>
        <w:numPr>
          <w:ilvl w:val="0"/>
          <w:numId w:val="78"/>
        </w:numPr>
        <w:spacing w:after="0" w:line="240" w:lineRule="auto"/>
        <w:ind w:left="0"/>
        <w:contextualSpacing/>
        <w:jc w:val="both"/>
        <w:rPr>
          <w:rFonts w:eastAsia="Times New Roman" w:cs="Times New Roman"/>
          <w:color w:val="000000"/>
          <w:sz w:val="24"/>
          <w:szCs w:val="24"/>
        </w:rPr>
      </w:pPr>
      <w:r w:rsidRPr="00AC05A7">
        <w:rPr>
          <w:rFonts w:eastAsia="Times New Roman" w:cs="Times New Roman"/>
          <w:color w:val="000000"/>
          <w:sz w:val="24"/>
          <w:szCs w:val="24"/>
        </w:rPr>
        <w:t>успешное освоение АООП ООО (вариант 7), достижение обучающимися предметных, метапредметных и личностных результатов с учетом их особых образовательных потребностей.</w:t>
      </w:r>
    </w:p>
    <w:p w14:paraId="3C45C646" w14:textId="77777777" w:rsidR="00AC05A7" w:rsidRPr="00AC05A7" w:rsidRDefault="00AC05A7" w:rsidP="00AC05A7">
      <w:pPr>
        <w:spacing w:after="0" w:line="240" w:lineRule="auto"/>
        <w:jc w:val="both"/>
        <w:rPr>
          <w:rFonts w:eastAsia="Times New Roman" w:cs="Times New Roman"/>
          <w:color w:val="000000"/>
          <w:sz w:val="24"/>
          <w:szCs w:val="24"/>
        </w:rPr>
      </w:pPr>
      <w:bookmarkStart w:id="1047" w:name="121746"/>
      <w:bookmarkEnd w:id="1047"/>
      <w:r w:rsidRPr="00AC05A7">
        <w:rPr>
          <w:rFonts w:eastAsia="Times New Roman" w:cs="Times New Roman"/>
          <w:color w:val="000000"/>
          <w:sz w:val="24"/>
          <w:szCs w:val="24"/>
        </w:rPr>
        <w:t xml:space="preserve">            ПКР содержит:</w:t>
      </w:r>
    </w:p>
    <w:p w14:paraId="5BD438FB" w14:textId="77777777" w:rsidR="00AC05A7" w:rsidRPr="00AC05A7" w:rsidRDefault="00AC05A7" w:rsidP="00877559">
      <w:pPr>
        <w:numPr>
          <w:ilvl w:val="0"/>
          <w:numId w:val="79"/>
        </w:numPr>
        <w:spacing w:after="0" w:line="240" w:lineRule="auto"/>
        <w:ind w:left="0"/>
        <w:contextualSpacing/>
        <w:jc w:val="both"/>
        <w:rPr>
          <w:rFonts w:eastAsia="Times New Roman" w:cs="Times New Roman"/>
          <w:color w:val="000000"/>
          <w:sz w:val="24"/>
          <w:szCs w:val="24"/>
        </w:rPr>
      </w:pPr>
      <w:bookmarkStart w:id="1048" w:name="121747"/>
      <w:bookmarkEnd w:id="1048"/>
      <w:r w:rsidRPr="00AC05A7">
        <w:rPr>
          <w:rFonts w:eastAsia="Times New Roman" w:cs="Times New Roman"/>
          <w:color w:val="000000"/>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bookmarkStart w:id="1049" w:name="121748"/>
      <w:bookmarkEnd w:id="1049"/>
    </w:p>
    <w:p w14:paraId="779ACEF2" w14:textId="77777777" w:rsidR="00AC05A7" w:rsidRPr="00AC05A7" w:rsidRDefault="00AC05A7" w:rsidP="00877559">
      <w:pPr>
        <w:numPr>
          <w:ilvl w:val="0"/>
          <w:numId w:val="79"/>
        </w:numPr>
        <w:spacing w:after="0" w:line="240" w:lineRule="auto"/>
        <w:ind w:left="0"/>
        <w:contextualSpacing/>
        <w:jc w:val="both"/>
        <w:rPr>
          <w:rFonts w:eastAsia="Times New Roman" w:cs="Times New Roman"/>
          <w:color w:val="000000"/>
          <w:sz w:val="24"/>
          <w:szCs w:val="24"/>
        </w:rPr>
      </w:pPr>
      <w:r w:rsidRPr="00AC05A7">
        <w:rPr>
          <w:rFonts w:eastAsia="Times New Roman" w:cs="Times New Roman"/>
          <w:color w:val="000000"/>
          <w:sz w:val="24"/>
          <w:szCs w:val="24"/>
        </w:rP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bookmarkStart w:id="1050" w:name="121749"/>
      <w:bookmarkEnd w:id="1050"/>
    </w:p>
    <w:p w14:paraId="09020AFC" w14:textId="77777777" w:rsidR="00AC05A7" w:rsidRPr="00AC05A7" w:rsidRDefault="00AC05A7" w:rsidP="00877559">
      <w:pPr>
        <w:numPr>
          <w:ilvl w:val="0"/>
          <w:numId w:val="79"/>
        </w:numPr>
        <w:spacing w:after="0" w:line="240" w:lineRule="auto"/>
        <w:ind w:left="0"/>
        <w:contextualSpacing/>
        <w:jc w:val="both"/>
        <w:rPr>
          <w:rFonts w:eastAsia="Times New Roman" w:cs="Times New Roman"/>
          <w:color w:val="000000"/>
          <w:sz w:val="24"/>
          <w:szCs w:val="24"/>
        </w:rPr>
      </w:pPr>
      <w:r w:rsidRPr="00AC05A7">
        <w:rPr>
          <w:rFonts w:eastAsia="Times New Roman" w:cs="Times New Roman"/>
          <w:color w:val="000000"/>
          <w:sz w:val="24"/>
          <w:szCs w:val="24"/>
        </w:rPr>
        <w:t>описание основного содержания рабочих программ коррекционных курсов;</w:t>
      </w:r>
      <w:bookmarkStart w:id="1051" w:name="121750"/>
      <w:bookmarkEnd w:id="1051"/>
    </w:p>
    <w:p w14:paraId="2E6C1CC5" w14:textId="77777777" w:rsidR="00AC05A7" w:rsidRPr="00AC05A7" w:rsidRDefault="00AC05A7" w:rsidP="00877559">
      <w:pPr>
        <w:numPr>
          <w:ilvl w:val="0"/>
          <w:numId w:val="79"/>
        </w:numPr>
        <w:spacing w:after="0" w:line="240" w:lineRule="auto"/>
        <w:ind w:left="0"/>
        <w:contextualSpacing/>
        <w:jc w:val="both"/>
        <w:rPr>
          <w:rFonts w:eastAsia="Times New Roman" w:cs="Times New Roman"/>
          <w:color w:val="000000"/>
          <w:sz w:val="24"/>
          <w:szCs w:val="24"/>
        </w:rPr>
      </w:pPr>
      <w:r w:rsidRPr="00AC05A7">
        <w:rPr>
          <w:rFonts w:eastAsia="Times New Roman" w:cs="Times New Roman"/>
          <w:color w:val="000000"/>
          <w:sz w:val="24"/>
          <w:szCs w:val="24"/>
        </w:rPr>
        <w:t>перечень дополнительных коррекционно-развивающих занятий (при наличии);</w:t>
      </w:r>
      <w:bookmarkStart w:id="1052" w:name="121751"/>
      <w:bookmarkEnd w:id="1052"/>
    </w:p>
    <w:p w14:paraId="04988664" w14:textId="77777777" w:rsidR="00AC05A7" w:rsidRPr="00AC05A7" w:rsidRDefault="00AC05A7" w:rsidP="00877559">
      <w:pPr>
        <w:numPr>
          <w:ilvl w:val="0"/>
          <w:numId w:val="79"/>
        </w:numPr>
        <w:spacing w:after="0" w:line="240" w:lineRule="auto"/>
        <w:ind w:left="0"/>
        <w:contextualSpacing/>
        <w:jc w:val="both"/>
        <w:rPr>
          <w:rFonts w:eastAsia="Times New Roman" w:cs="Times New Roman"/>
          <w:color w:val="000000"/>
          <w:sz w:val="24"/>
          <w:szCs w:val="24"/>
        </w:rPr>
      </w:pPr>
      <w:r w:rsidRPr="00AC05A7">
        <w:rPr>
          <w:rFonts w:eastAsia="Times New Roman" w:cs="Times New Roman"/>
          <w:color w:val="000000"/>
          <w:sz w:val="24"/>
          <w:szCs w:val="24"/>
        </w:rPr>
        <w:t>планируемые результаты коррекционной работы и подходы к их оценке.</w:t>
      </w:r>
    </w:p>
    <w:p w14:paraId="6A684F1E" w14:textId="77777777" w:rsidR="00AC05A7" w:rsidRPr="00AC05A7" w:rsidRDefault="00AC05A7" w:rsidP="00AC05A7">
      <w:pPr>
        <w:spacing w:after="0" w:line="240" w:lineRule="auto"/>
        <w:jc w:val="both"/>
        <w:rPr>
          <w:rFonts w:eastAsia="Times New Roman" w:cs="Times New Roman"/>
          <w:color w:val="000000"/>
          <w:sz w:val="24"/>
          <w:szCs w:val="24"/>
        </w:rPr>
      </w:pPr>
      <w:bookmarkStart w:id="1053" w:name="121752"/>
      <w:bookmarkEnd w:id="1053"/>
      <w:r w:rsidRPr="00AC05A7">
        <w:rPr>
          <w:rFonts w:eastAsia="Times New Roman" w:cs="Times New Roman"/>
          <w:color w:val="000000"/>
          <w:sz w:val="24"/>
          <w:szCs w:val="24"/>
        </w:rPr>
        <w:t xml:space="preserve">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bookmarkStart w:id="1054" w:name="121753"/>
      <w:bookmarkEnd w:id="1054"/>
    </w:p>
    <w:p w14:paraId="3EB012DB" w14:textId="77777777" w:rsidR="00AC05A7" w:rsidRPr="00AC05A7" w:rsidRDefault="00AC05A7" w:rsidP="00AC05A7">
      <w:pPr>
        <w:spacing w:after="0" w:line="240" w:lineRule="auto"/>
        <w:ind w:firstLine="851"/>
        <w:jc w:val="both"/>
        <w:rPr>
          <w:rFonts w:eastAsia="Times New Roman" w:cs="Times New Roman"/>
          <w:color w:val="000000"/>
          <w:sz w:val="24"/>
          <w:szCs w:val="24"/>
        </w:rPr>
      </w:pPr>
      <w:r w:rsidRPr="00AC05A7">
        <w:rPr>
          <w:rFonts w:eastAsia="Times New Roman" w:cs="Times New Roman"/>
          <w:color w:val="000000"/>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03D0370D" w14:textId="77777777" w:rsidR="00AC05A7" w:rsidRPr="00AC05A7" w:rsidRDefault="00AC05A7" w:rsidP="00AC05A7">
      <w:pPr>
        <w:spacing w:after="0" w:line="240" w:lineRule="auto"/>
        <w:ind w:firstLine="851"/>
        <w:jc w:val="both"/>
        <w:rPr>
          <w:rFonts w:eastAsia="Times New Roman" w:cs="Times New Roman"/>
          <w:color w:val="000000"/>
          <w:sz w:val="24"/>
          <w:szCs w:val="24"/>
        </w:rPr>
      </w:pPr>
      <w:bookmarkStart w:id="1055" w:name="121754"/>
      <w:bookmarkEnd w:id="1055"/>
      <w:r w:rsidRPr="00AC05A7">
        <w:rPr>
          <w:rFonts w:eastAsia="Times New Roman" w:cs="Times New Roman"/>
          <w:color w:val="000000"/>
          <w:sz w:val="24"/>
          <w:szCs w:val="24"/>
        </w:rPr>
        <w:lastRenderedPageBreak/>
        <w:t>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14:paraId="65DC98E1" w14:textId="77777777" w:rsidR="00AC05A7" w:rsidRPr="00AC05A7" w:rsidRDefault="00AC05A7" w:rsidP="00AC05A7">
      <w:pPr>
        <w:spacing w:after="0" w:line="240" w:lineRule="auto"/>
        <w:ind w:firstLine="851"/>
        <w:jc w:val="both"/>
        <w:rPr>
          <w:rFonts w:eastAsia="Times New Roman" w:cs="Times New Roman"/>
          <w:color w:val="000000"/>
          <w:sz w:val="24"/>
          <w:szCs w:val="24"/>
        </w:rPr>
      </w:pPr>
      <w:bookmarkStart w:id="1056" w:name="121755"/>
      <w:bookmarkEnd w:id="1056"/>
      <w:r w:rsidRPr="00AC05A7">
        <w:rPr>
          <w:rFonts w:eastAsia="Times New Roman" w:cs="Times New Roman"/>
          <w:color w:val="000000"/>
          <w:sz w:val="24"/>
          <w:szCs w:val="24"/>
        </w:rPr>
        <w:t>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ЦПМПК.</w:t>
      </w:r>
    </w:p>
    <w:p w14:paraId="5AE1E18E" w14:textId="77777777" w:rsidR="00AC05A7" w:rsidRPr="00AC05A7" w:rsidRDefault="00AC05A7" w:rsidP="00AC05A7">
      <w:pPr>
        <w:spacing w:after="0" w:line="240" w:lineRule="auto"/>
        <w:ind w:firstLine="851"/>
        <w:jc w:val="both"/>
        <w:rPr>
          <w:rFonts w:eastAsia="Times New Roman" w:cs="Times New Roman"/>
          <w:color w:val="000000"/>
          <w:sz w:val="24"/>
          <w:szCs w:val="24"/>
        </w:rPr>
      </w:pPr>
      <w:bookmarkStart w:id="1057" w:name="121756"/>
      <w:bookmarkEnd w:id="1057"/>
      <w:r w:rsidRPr="00AC05A7">
        <w:rPr>
          <w:rFonts w:eastAsia="Times New Roman" w:cs="Times New Roman"/>
          <w:color w:val="000000"/>
          <w:sz w:val="24"/>
          <w:szCs w:val="24"/>
        </w:rPr>
        <w:t>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2696DB0E" w14:textId="77777777" w:rsidR="00AC05A7" w:rsidRPr="00AC05A7" w:rsidRDefault="00AC05A7" w:rsidP="00AC05A7">
      <w:pPr>
        <w:spacing w:after="0" w:line="240" w:lineRule="auto"/>
        <w:ind w:firstLine="851"/>
        <w:jc w:val="both"/>
        <w:rPr>
          <w:rFonts w:eastAsia="Times New Roman" w:cs="Times New Roman"/>
          <w:color w:val="000000"/>
          <w:sz w:val="24"/>
          <w:szCs w:val="24"/>
        </w:rPr>
      </w:pPr>
      <w:bookmarkStart w:id="1058" w:name="121757"/>
      <w:bookmarkEnd w:id="1058"/>
      <w:r w:rsidRPr="00AC05A7">
        <w:rPr>
          <w:rFonts w:eastAsia="Times New Roman" w:cs="Times New Roman"/>
          <w:color w:val="000000"/>
          <w:sz w:val="24"/>
          <w:szCs w:val="24"/>
        </w:rPr>
        <w:t>ПКР разрабатывается на период получения основного общего образования, включает следующие разделы:</w:t>
      </w:r>
    </w:p>
    <w:p w14:paraId="045E7318" w14:textId="77777777" w:rsidR="00AC05A7" w:rsidRPr="00AC05A7" w:rsidRDefault="00AC05A7" w:rsidP="00AC05A7">
      <w:pPr>
        <w:spacing w:after="0" w:line="240" w:lineRule="auto"/>
        <w:jc w:val="both"/>
        <w:rPr>
          <w:rFonts w:eastAsia="Times New Roman" w:cs="Times New Roman"/>
          <w:color w:val="000000"/>
          <w:sz w:val="24"/>
          <w:szCs w:val="24"/>
        </w:rPr>
      </w:pPr>
      <w:bookmarkStart w:id="1059" w:name="121758"/>
      <w:bookmarkEnd w:id="1059"/>
      <w:r w:rsidRPr="00AC05A7">
        <w:rPr>
          <w:rFonts w:eastAsia="Times New Roman" w:cs="Times New Roman"/>
          <w:color w:val="000000"/>
          <w:sz w:val="24"/>
          <w:szCs w:val="24"/>
        </w:rPr>
        <w:t>Цели, задачи и принципы построения ПКР.</w:t>
      </w:r>
    </w:p>
    <w:p w14:paraId="36720C60" w14:textId="77777777" w:rsidR="00AC05A7" w:rsidRPr="00AC05A7" w:rsidRDefault="00AC05A7" w:rsidP="00AC05A7">
      <w:pPr>
        <w:spacing w:after="0" w:line="240" w:lineRule="auto"/>
        <w:jc w:val="both"/>
        <w:rPr>
          <w:rFonts w:eastAsia="Times New Roman" w:cs="Times New Roman"/>
          <w:color w:val="000000"/>
          <w:sz w:val="24"/>
          <w:szCs w:val="24"/>
        </w:rPr>
      </w:pPr>
      <w:bookmarkStart w:id="1060" w:name="121759"/>
      <w:bookmarkEnd w:id="1060"/>
      <w:r w:rsidRPr="00AC05A7">
        <w:rPr>
          <w:rFonts w:eastAsia="Times New Roman" w:cs="Times New Roman"/>
          <w:color w:val="000000"/>
          <w:sz w:val="24"/>
          <w:szCs w:val="24"/>
        </w:rPr>
        <w:t>Перечень и содержание направлений работы.</w:t>
      </w:r>
    </w:p>
    <w:p w14:paraId="5051A29B" w14:textId="77777777" w:rsidR="00AC05A7" w:rsidRPr="00AC05A7" w:rsidRDefault="00AC05A7" w:rsidP="00AC05A7">
      <w:pPr>
        <w:spacing w:after="0" w:line="240" w:lineRule="auto"/>
        <w:jc w:val="both"/>
        <w:rPr>
          <w:rFonts w:eastAsia="Times New Roman" w:cs="Times New Roman"/>
          <w:color w:val="000000"/>
          <w:sz w:val="24"/>
          <w:szCs w:val="24"/>
        </w:rPr>
      </w:pPr>
      <w:bookmarkStart w:id="1061" w:name="121760"/>
      <w:bookmarkEnd w:id="1061"/>
      <w:r w:rsidRPr="00AC05A7">
        <w:rPr>
          <w:rFonts w:eastAsia="Times New Roman" w:cs="Times New Roman"/>
          <w:color w:val="000000"/>
          <w:sz w:val="24"/>
          <w:szCs w:val="24"/>
        </w:rPr>
        <w:t>Механизмы реализации программы.</w:t>
      </w:r>
    </w:p>
    <w:p w14:paraId="66D7E514" w14:textId="77777777" w:rsidR="00AC05A7" w:rsidRPr="00AC05A7" w:rsidRDefault="00AC05A7" w:rsidP="00AC05A7">
      <w:pPr>
        <w:spacing w:after="0" w:line="240" w:lineRule="auto"/>
        <w:jc w:val="both"/>
        <w:rPr>
          <w:rFonts w:eastAsia="Times New Roman" w:cs="Times New Roman"/>
          <w:color w:val="000000"/>
          <w:sz w:val="24"/>
          <w:szCs w:val="24"/>
        </w:rPr>
      </w:pPr>
      <w:bookmarkStart w:id="1062" w:name="121761"/>
      <w:bookmarkEnd w:id="1062"/>
      <w:r w:rsidRPr="00AC05A7">
        <w:rPr>
          <w:rFonts w:eastAsia="Times New Roman" w:cs="Times New Roman"/>
          <w:color w:val="000000"/>
          <w:sz w:val="24"/>
          <w:szCs w:val="24"/>
        </w:rPr>
        <w:t>Условия реализации программы.</w:t>
      </w:r>
    </w:p>
    <w:p w14:paraId="037C2921" w14:textId="77777777" w:rsidR="00AC05A7" w:rsidRPr="00AC05A7" w:rsidRDefault="00AC05A7" w:rsidP="00AC05A7">
      <w:pPr>
        <w:spacing w:after="0" w:line="240" w:lineRule="auto"/>
        <w:jc w:val="both"/>
        <w:rPr>
          <w:rFonts w:eastAsia="Times New Roman" w:cs="Times New Roman"/>
          <w:color w:val="000000"/>
          <w:sz w:val="24"/>
          <w:szCs w:val="24"/>
        </w:rPr>
      </w:pPr>
      <w:bookmarkStart w:id="1063" w:name="121762"/>
      <w:bookmarkEnd w:id="1063"/>
      <w:r w:rsidRPr="00AC05A7">
        <w:rPr>
          <w:rFonts w:eastAsia="Times New Roman" w:cs="Times New Roman"/>
          <w:color w:val="000000"/>
          <w:sz w:val="24"/>
          <w:szCs w:val="24"/>
        </w:rPr>
        <w:t>Планируемые результаты реализации программы.</w:t>
      </w:r>
    </w:p>
    <w:p w14:paraId="0CB2A9D0" w14:textId="5E40B05B" w:rsidR="00AC05A7" w:rsidRPr="00AC05A7" w:rsidRDefault="00AC05A7" w:rsidP="00AC05A7">
      <w:pPr>
        <w:spacing w:after="0" w:line="240" w:lineRule="auto"/>
        <w:ind w:firstLine="851"/>
        <w:jc w:val="both"/>
        <w:rPr>
          <w:rFonts w:eastAsia="Calibri" w:cs="Times New Roman"/>
          <w:sz w:val="24"/>
          <w:szCs w:val="24"/>
          <w:lang w:eastAsia="en-US"/>
        </w:rPr>
      </w:pPr>
      <w:bookmarkStart w:id="1064" w:name="121763"/>
      <w:bookmarkEnd w:id="1064"/>
      <w:r w:rsidRPr="00AC05A7">
        <w:rPr>
          <w:rFonts w:eastAsia="Times New Roman" w:cs="Times New Roman"/>
          <w:color w:val="000000"/>
          <w:sz w:val="24"/>
          <w:szCs w:val="24"/>
        </w:rPr>
        <w:t xml:space="preserve"> </w:t>
      </w:r>
      <w:r w:rsidRPr="00AC05A7">
        <w:rPr>
          <w:rFonts w:eastAsia="Calibri" w:cs="Times New Roman"/>
          <w:sz w:val="24"/>
          <w:szCs w:val="24"/>
          <w:lang w:eastAsia="en-US"/>
        </w:rPr>
        <w:t>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3D293A13" w14:textId="77777777" w:rsidR="00AC05A7" w:rsidRPr="00AC05A7" w:rsidRDefault="00AC05A7" w:rsidP="00AC05A7">
      <w:pPr>
        <w:spacing w:after="0" w:line="240" w:lineRule="auto"/>
        <w:ind w:firstLine="851"/>
        <w:jc w:val="both"/>
        <w:rPr>
          <w:rFonts w:eastAsia="Calibri" w:cs="Times New Roman"/>
          <w:sz w:val="24"/>
          <w:szCs w:val="24"/>
          <w:lang w:eastAsia="en-US"/>
        </w:rPr>
      </w:pPr>
      <w:r w:rsidRPr="00AC05A7">
        <w:rPr>
          <w:rFonts w:eastAsia="Calibri" w:cs="Times New Roman"/>
          <w:sz w:val="24"/>
          <w:szCs w:val="24"/>
          <w:lang w:eastAsia="en-US"/>
        </w:rPr>
        <w:t xml:space="preserve">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71A5B681" w14:textId="77777777" w:rsidR="00AC05A7" w:rsidRPr="00AC05A7" w:rsidRDefault="00AC05A7" w:rsidP="00AC05A7">
      <w:pPr>
        <w:spacing w:after="0" w:line="240" w:lineRule="auto"/>
        <w:ind w:firstLine="851"/>
        <w:jc w:val="both"/>
        <w:rPr>
          <w:rFonts w:eastAsia="Calibri" w:cs="Times New Roman"/>
          <w:sz w:val="24"/>
          <w:szCs w:val="24"/>
          <w:lang w:eastAsia="en-US"/>
        </w:rPr>
      </w:pPr>
      <w:r w:rsidRPr="00AC05A7">
        <w:rPr>
          <w:rFonts w:eastAsia="Calibri" w:cs="Times New Roman"/>
          <w:sz w:val="24"/>
          <w:szCs w:val="24"/>
          <w:lang w:eastAsia="en-US"/>
        </w:rPr>
        <w:t>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7D575744" w14:textId="77777777" w:rsidR="00AC05A7" w:rsidRPr="00AC05A7" w:rsidRDefault="00AC05A7" w:rsidP="00AC05A7">
      <w:pPr>
        <w:keepNext/>
        <w:keepLines/>
        <w:spacing w:after="0" w:line="240" w:lineRule="auto"/>
        <w:outlineLvl w:val="3"/>
        <w:rPr>
          <w:rFonts w:eastAsia="Times New Roman" w:cs="Times New Roman"/>
          <w:b/>
          <w:iCs/>
          <w:sz w:val="24"/>
          <w:szCs w:val="24"/>
        </w:rPr>
      </w:pPr>
      <w:r w:rsidRPr="00AC05A7">
        <w:rPr>
          <w:rFonts w:eastAsia="Times New Roman" w:cs="Times New Roman"/>
          <w:b/>
          <w:iCs/>
          <w:sz w:val="24"/>
          <w:szCs w:val="24"/>
        </w:rPr>
        <w:t>2.2.4.2. Целевой раздел</w:t>
      </w:r>
    </w:p>
    <w:p w14:paraId="1ABBB4D5" w14:textId="77777777" w:rsidR="00AC05A7" w:rsidRPr="00AC05A7" w:rsidRDefault="00AC05A7" w:rsidP="00AC05A7">
      <w:pPr>
        <w:pBdr>
          <w:top w:val="nil"/>
          <w:left w:val="nil"/>
          <w:bottom w:val="nil"/>
          <w:right w:val="nil"/>
          <w:between w:val="nil"/>
        </w:pBdr>
        <w:spacing w:after="0" w:line="240" w:lineRule="auto"/>
        <w:ind w:firstLine="709"/>
        <w:jc w:val="both"/>
        <w:rPr>
          <w:rFonts w:eastAsia="Times New Roman" w:cs="Times New Roman"/>
          <w:sz w:val="24"/>
          <w:szCs w:val="24"/>
        </w:rPr>
      </w:pPr>
      <w:r w:rsidRPr="00AC05A7">
        <w:rPr>
          <w:rFonts w:eastAsia="Times New Roman" w:cs="Times New Roman"/>
          <w:b/>
          <w:i/>
          <w:sz w:val="24"/>
          <w:szCs w:val="24"/>
        </w:rPr>
        <w:t>Цель программы</w:t>
      </w:r>
      <w:r w:rsidRPr="00AC05A7">
        <w:rPr>
          <w:rFonts w:eastAsia="Times New Roman" w:cs="Times New Roman"/>
          <w:b/>
          <w:sz w:val="24"/>
          <w:szCs w:val="24"/>
        </w:rPr>
        <w:t xml:space="preserve"> </w:t>
      </w:r>
      <w:r w:rsidRPr="00AC05A7">
        <w:rPr>
          <w:rFonts w:eastAsia="Times New Roman" w:cs="Times New Roman"/>
          <w:sz w:val="24"/>
          <w:szCs w:val="24"/>
        </w:rPr>
        <w:t>–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преодоления/ослабления недостатков в психическом развитии,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2E14FCDD" w14:textId="77777777" w:rsidR="00AC05A7" w:rsidRPr="00AC05A7" w:rsidRDefault="00AC05A7" w:rsidP="00AC05A7">
      <w:pPr>
        <w:spacing w:after="0" w:line="240" w:lineRule="auto"/>
        <w:ind w:firstLine="709"/>
        <w:jc w:val="both"/>
        <w:rPr>
          <w:rFonts w:eastAsia="Calibri" w:cs="Times New Roman"/>
          <w:b/>
          <w:i/>
          <w:sz w:val="24"/>
          <w:szCs w:val="24"/>
        </w:rPr>
      </w:pPr>
      <w:r w:rsidRPr="00AC05A7">
        <w:rPr>
          <w:rFonts w:eastAsia="Calibri" w:cs="Times New Roman"/>
          <w:b/>
          <w:i/>
          <w:sz w:val="24"/>
          <w:szCs w:val="24"/>
        </w:rPr>
        <w:t xml:space="preserve">Задачи </w:t>
      </w:r>
      <w:r w:rsidRPr="00AC05A7">
        <w:rPr>
          <w:rFonts w:eastAsia="Calibri" w:cs="Times New Roman"/>
          <w:b/>
          <w:i/>
          <w:sz w:val="24"/>
          <w:szCs w:val="24"/>
          <w:shd w:val="clear" w:color="auto" w:fill="FFFFFF"/>
        </w:rPr>
        <w:t>программы коррекционной работы:</w:t>
      </w:r>
    </w:p>
    <w:p w14:paraId="76356793"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79D36291"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 xml:space="preserve">оказание комплексной коррекционно-педагогической, психологической и социальной помощи обучающимся с ЗПР; </w:t>
      </w:r>
    </w:p>
    <w:p w14:paraId="3D7951BB"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724152EA"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14:paraId="4F16CEFF"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lastRenderedPageBreak/>
        <w:t>реализация системы мероприятий по социальной адаптации обучающихся с ЗПР;</w:t>
      </w:r>
    </w:p>
    <w:p w14:paraId="390FED5F"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осуществление информационно-просветительской и консультативной работы с родителями (законными представителями) обучающихся с ЗПР.</w:t>
      </w:r>
    </w:p>
    <w:p w14:paraId="33121C18" w14:textId="77777777" w:rsidR="00AC05A7" w:rsidRPr="00AC05A7" w:rsidRDefault="00AC05A7" w:rsidP="00AC05A7">
      <w:pPr>
        <w:keepNext/>
        <w:keepLines/>
        <w:spacing w:after="0" w:line="240" w:lineRule="auto"/>
        <w:outlineLvl w:val="3"/>
        <w:rPr>
          <w:rFonts w:eastAsia="Times New Roman" w:cs="Times New Roman"/>
          <w:b/>
          <w:iCs/>
          <w:sz w:val="24"/>
          <w:szCs w:val="24"/>
        </w:rPr>
      </w:pPr>
      <w:r w:rsidRPr="00AC05A7">
        <w:rPr>
          <w:rFonts w:eastAsia="Times New Roman" w:cs="Times New Roman"/>
          <w:b/>
          <w:iCs/>
          <w:sz w:val="24"/>
          <w:szCs w:val="24"/>
        </w:rPr>
        <w:t>2.2.4.3. Содержательный раздел</w:t>
      </w:r>
    </w:p>
    <w:p w14:paraId="58CCA29A" w14:textId="77777777" w:rsidR="00AC05A7" w:rsidRPr="00AC05A7" w:rsidRDefault="00AC05A7" w:rsidP="00AC05A7">
      <w:pPr>
        <w:suppressAutoHyphens/>
        <w:spacing w:after="0" w:line="240" w:lineRule="auto"/>
        <w:ind w:firstLine="709"/>
        <w:jc w:val="both"/>
        <w:rPr>
          <w:rFonts w:eastAsia="Arial Unicode MS" w:cs="Times New Roman"/>
          <w:kern w:val="1"/>
          <w:sz w:val="24"/>
          <w:szCs w:val="24"/>
        </w:rPr>
      </w:pPr>
      <w:r w:rsidRPr="00AC05A7">
        <w:rPr>
          <w:rFonts w:eastAsia="Arial Unicode MS" w:cs="Times New Roman"/>
          <w:kern w:val="1"/>
          <w:sz w:val="24"/>
          <w:szCs w:val="24"/>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ФАОП ООО в целом.</w:t>
      </w:r>
    </w:p>
    <w:p w14:paraId="3D86DEA3" w14:textId="77777777" w:rsidR="00AC05A7" w:rsidRPr="00AC05A7" w:rsidRDefault="00AC05A7" w:rsidP="00AC05A7">
      <w:pPr>
        <w:pBdr>
          <w:top w:val="nil"/>
          <w:left w:val="nil"/>
          <w:bottom w:val="nil"/>
          <w:right w:val="nil"/>
          <w:between w:val="nil"/>
          <w:bar w:val="nil"/>
        </w:pBdr>
        <w:spacing w:after="0" w:line="240" w:lineRule="auto"/>
        <w:ind w:firstLine="709"/>
        <w:jc w:val="both"/>
        <w:rPr>
          <w:rFonts w:eastAsia="Arial Unicode MS" w:cs="Times New Roman"/>
          <w:sz w:val="24"/>
          <w:szCs w:val="24"/>
          <w:u w:color="000000"/>
          <w:bdr w:val="nil"/>
        </w:rPr>
      </w:pPr>
      <w:r w:rsidRPr="00AC05A7">
        <w:rPr>
          <w:rFonts w:eastAsia="Arial Unicode MS" w:cs="Times New Roman"/>
          <w:sz w:val="24"/>
          <w:szCs w:val="24"/>
          <w:u w:color="000000"/>
          <w:bdr w:val="nil"/>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7A17F43E"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0401F759" w14:textId="77777777" w:rsidR="00AC05A7" w:rsidRPr="00AC05A7" w:rsidRDefault="00AC05A7" w:rsidP="00AC05A7">
      <w:pPr>
        <w:tabs>
          <w:tab w:val="left" w:pos="567"/>
        </w:tabs>
        <w:spacing w:after="0" w:line="240" w:lineRule="auto"/>
        <w:ind w:firstLine="709"/>
        <w:jc w:val="both"/>
        <w:rPr>
          <w:rFonts w:eastAsia="Times New Roman" w:cs="Times New Roman"/>
          <w:kern w:val="2"/>
          <w:sz w:val="24"/>
          <w:szCs w:val="24"/>
          <w:shd w:val="clear" w:color="auto" w:fill="FFFFFF"/>
        </w:rPr>
      </w:pPr>
      <w:r w:rsidRPr="00AC05A7">
        <w:rPr>
          <w:rFonts w:eastAsia="Times New Roman" w:cs="Times New Roman"/>
          <w:sz w:val="24"/>
          <w:szCs w:val="24"/>
          <w:shd w:val="clear" w:color="auto" w:fill="FFFFFF"/>
        </w:rPr>
        <w:t xml:space="preserve">Система комплексной помощи выстраивается на основе реализации </w:t>
      </w:r>
      <w:r w:rsidRPr="00AC05A7">
        <w:rPr>
          <w:rFonts w:eastAsia="Times New Roman" w:cs="Times New Roman"/>
          <w:kern w:val="2"/>
          <w:sz w:val="24"/>
          <w:szCs w:val="24"/>
          <w:shd w:val="clear" w:color="auto" w:fill="FFFFFF"/>
        </w:rPr>
        <w:t>психологического, логопедического, дефектологического, социально-педагогического сопровождения.</w:t>
      </w:r>
    </w:p>
    <w:p w14:paraId="5A7AB885" w14:textId="77777777" w:rsidR="00AC05A7" w:rsidRPr="00AC05A7" w:rsidRDefault="00AC05A7" w:rsidP="00AC05A7">
      <w:pPr>
        <w:tabs>
          <w:tab w:val="left" w:pos="0"/>
        </w:tabs>
        <w:spacing w:after="0" w:line="240" w:lineRule="auto"/>
        <w:ind w:firstLine="709"/>
        <w:jc w:val="both"/>
        <w:rPr>
          <w:rFonts w:eastAsia="Calibri" w:cs="Times New Roman"/>
          <w:sz w:val="24"/>
          <w:szCs w:val="24"/>
          <w:shd w:val="clear" w:color="auto" w:fill="FFFFFF"/>
          <w:lang w:eastAsia="en-US"/>
        </w:rPr>
      </w:pPr>
      <w:r w:rsidRPr="00AC05A7">
        <w:rPr>
          <w:rFonts w:eastAsia="Calibri" w:cs="Times New Roman"/>
          <w:sz w:val="24"/>
          <w:szCs w:val="24"/>
          <w:shd w:val="clear" w:color="auto" w:fill="FFFFFF"/>
          <w:lang w:eastAsia="en-US"/>
        </w:rPr>
        <w:t xml:space="preserve">Система комплексной помощи включает: </w:t>
      </w:r>
    </w:p>
    <w:p w14:paraId="3105A015"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определение особых образовательных потребностей, обучающихся с ЗПР на уровне основного общего образования;</w:t>
      </w:r>
    </w:p>
    <w:p w14:paraId="3FDB1055"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индивидуализацию содержания специальных образовательных условий;</w:t>
      </w:r>
    </w:p>
    <w:p w14:paraId="520E6A63"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0E144C2F"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организацию групповых и индивидуальных коррекционно-развивающих занятий для обучающихся с ЗПР;</w:t>
      </w:r>
    </w:p>
    <w:p w14:paraId="3BBB4FFC"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реализацию мероприятий по социальной адаптации учащихся;</w:t>
      </w:r>
    </w:p>
    <w:p w14:paraId="1BF85722"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21336C00"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4CC2FBC3" w14:textId="77777777" w:rsidR="00AC05A7" w:rsidRPr="00AC05A7" w:rsidRDefault="00AC05A7" w:rsidP="00AC05A7">
      <w:pPr>
        <w:pBdr>
          <w:top w:val="nil"/>
          <w:left w:val="nil"/>
          <w:bottom w:val="nil"/>
          <w:right w:val="nil"/>
          <w:between w:val="nil"/>
        </w:pBdr>
        <w:spacing w:after="0" w:line="240" w:lineRule="auto"/>
        <w:ind w:firstLine="709"/>
        <w:jc w:val="both"/>
        <w:rPr>
          <w:rFonts w:eastAsia="Times New Roman" w:cs="Times New Roman"/>
          <w:sz w:val="24"/>
          <w:szCs w:val="24"/>
        </w:rPr>
      </w:pPr>
      <w:r w:rsidRPr="00AC05A7">
        <w:rPr>
          <w:rFonts w:eastAsia="Times New Roman" w:cs="Times New Roman"/>
          <w:sz w:val="24"/>
          <w:szCs w:val="24"/>
        </w:rPr>
        <w:t xml:space="preserve">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коррекционных курсов специалистов сопровождения (учителя-дефектолога, учителя-логопеда, педагога-психолога) и дополнительных коррекционно-развивающих занятий. </w:t>
      </w:r>
    </w:p>
    <w:p w14:paraId="6F4157C8" w14:textId="77777777" w:rsidR="00AC05A7" w:rsidRPr="00AC05A7" w:rsidRDefault="00AC05A7" w:rsidP="00AC05A7">
      <w:pPr>
        <w:pBdr>
          <w:top w:val="nil"/>
          <w:left w:val="nil"/>
          <w:bottom w:val="nil"/>
          <w:right w:val="nil"/>
          <w:between w:val="nil"/>
        </w:pBdr>
        <w:spacing w:after="0" w:line="240" w:lineRule="auto"/>
        <w:ind w:firstLine="709"/>
        <w:jc w:val="both"/>
        <w:rPr>
          <w:rFonts w:eastAsia="Times New Roman" w:cs="Times New Roman"/>
          <w:sz w:val="24"/>
          <w:szCs w:val="24"/>
        </w:rPr>
      </w:pPr>
      <w:r w:rsidRPr="00AC05A7">
        <w:rPr>
          <w:rFonts w:eastAsia="Times New Roman" w:cs="Times New Roman"/>
          <w:sz w:val="24"/>
          <w:szCs w:val="24"/>
        </w:rPr>
        <w:t>Коррекционные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ФАОП ООО.</w:t>
      </w:r>
    </w:p>
    <w:p w14:paraId="38D17BBB" w14:textId="77777777" w:rsidR="00AC05A7" w:rsidRPr="00AC05A7" w:rsidRDefault="00AC05A7" w:rsidP="00AC05A7">
      <w:pPr>
        <w:spacing w:after="0" w:line="240" w:lineRule="auto"/>
        <w:ind w:firstLine="851"/>
        <w:jc w:val="both"/>
        <w:rPr>
          <w:rFonts w:eastAsia="Calibri" w:cs="Times New Roman"/>
          <w:sz w:val="24"/>
          <w:szCs w:val="24"/>
          <w:lang w:eastAsia="en-US"/>
        </w:rPr>
      </w:pPr>
      <w:r w:rsidRPr="00AC05A7">
        <w:rPr>
          <w:rFonts w:eastAsia="Calibri" w:cs="Times New Roman"/>
          <w:sz w:val="24"/>
          <w:szCs w:val="24"/>
          <w:lang w:eastAsia="en-US"/>
        </w:rPr>
        <w:t>Рабочая программа коррекционно-развивающего курса имеет следующую структуру:</w:t>
      </w:r>
    </w:p>
    <w:p w14:paraId="57849A4F" w14:textId="77777777" w:rsidR="00AC05A7" w:rsidRPr="00AC05A7" w:rsidRDefault="00AC05A7" w:rsidP="00877559">
      <w:pPr>
        <w:numPr>
          <w:ilvl w:val="0"/>
          <w:numId w:val="80"/>
        </w:numPr>
        <w:spacing w:after="0" w:line="240" w:lineRule="auto"/>
        <w:ind w:left="0"/>
        <w:contextualSpacing/>
        <w:rPr>
          <w:rFonts w:eastAsia="Calibri" w:cs="Times New Roman"/>
          <w:sz w:val="24"/>
          <w:szCs w:val="24"/>
          <w:lang w:eastAsia="en-US"/>
        </w:rPr>
      </w:pPr>
      <w:r w:rsidRPr="00AC05A7">
        <w:rPr>
          <w:rFonts w:eastAsia="Calibri" w:cs="Times New Roman"/>
          <w:sz w:val="24"/>
          <w:szCs w:val="24"/>
          <w:lang w:eastAsia="en-US"/>
        </w:rPr>
        <w:t>пояснительная записка;</w:t>
      </w:r>
    </w:p>
    <w:p w14:paraId="1520BFB0" w14:textId="77777777" w:rsidR="00AC05A7" w:rsidRPr="00AC05A7" w:rsidRDefault="00AC05A7" w:rsidP="00877559">
      <w:pPr>
        <w:numPr>
          <w:ilvl w:val="0"/>
          <w:numId w:val="80"/>
        </w:numPr>
        <w:spacing w:after="0" w:line="240" w:lineRule="auto"/>
        <w:ind w:left="0"/>
        <w:contextualSpacing/>
        <w:rPr>
          <w:rFonts w:eastAsia="Calibri" w:cs="Times New Roman"/>
          <w:sz w:val="24"/>
          <w:szCs w:val="24"/>
          <w:lang w:eastAsia="en-US"/>
        </w:rPr>
      </w:pPr>
      <w:r w:rsidRPr="00AC05A7">
        <w:rPr>
          <w:rFonts w:eastAsia="Calibri" w:cs="Times New Roman"/>
          <w:sz w:val="24"/>
          <w:szCs w:val="24"/>
          <w:lang w:eastAsia="en-US"/>
        </w:rPr>
        <w:t>общая характеристика коррекционного курса;</w:t>
      </w:r>
    </w:p>
    <w:p w14:paraId="24668780" w14:textId="77777777" w:rsidR="00AC05A7" w:rsidRPr="00AC05A7" w:rsidRDefault="00AC05A7" w:rsidP="00877559">
      <w:pPr>
        <w:numPr>
          <w:ilvl w:val="0"/>
          <w:numId w:val="80"/>
        </w:numPr>
        <w:spacing w:after="0" w:line="240" w:lineRule="auto"/>
        <w:ind w:left="0"/>
        <w:contextualSpacing/>
        <w:rPr>
          <w:rFonts w:eastAsia="Calibri" w:cs="Times New Roman"/>
          <w:sz w:val="24"/>
          <w:szCs w:val="24"/>
          <w:lang w:eastAsia="en-US"/>
        </w:rPr>
      </w:pPr>
      <w:r w:rsidRPr="00AC05A7">
        <w:rPr>
          <w:rFonts w:eastAsia="Calibri" w:cs="Times New Roman"/>
          <w:sz w:val="24"/>
          <w:szCs w:val="24"/>
          <w:lang w:eastAsia="en-US"/>
        </w:rPr>
        <w:t>цели и задачи изучения коррекционного курса;</w:t>
      </w:r>
    </w:p>
    <w:p w14:paraId="0C68F4B2" w14:textId="77777777" w:rsidR="00AC05A7" w:rsidRPr="00AC05A7" w:rsidRDefault="00AC05A7" w:rsidP="00877559">
      <w:pPr>
        <w:numPr>
          <w:ilvl w:val="0"/>
          <w:numId w:val="80"/>
        </w:numPr>
        <w:spacing w:after="0" w:line="240" w:lineRule="auto"/>
        <w:ind w:left="0"/>
        <w:contextualSpacing/>
        <w:rPr>
          <w:rFonts w:eastAsia="Calibri" w:cs="Times New Roman"/>
          <w:sz w:val="24"/>
          <w:szCs w:val="24"/>
          <w:lang w:eastAsia="en-US"/>
        </w:rPr>
      </w:pPr>
      <w:r w:rsidRPr="00AC05A7">
        <w:rPr>
          <w:rFonts w:eastAsia="Calibri" w:cs="Times New Roman"/>
          <w:sz w:val="24"/>
          <w:szCs w:val="24"/>
          <w:lang w:eastAsia="en-US"/>
        </w:rPr>
        <w:t>место коррекционного курса в учебном плане;</w:t>
      </w:r>
    </w:p>
    <w:p w14:paraId="3180172C" w14:textId="77777777" w:rsidR="00AC05A7" w:rsidRPr="00AC05A7" w:rsidRDefault="00AC05A7" w:rsidP="00877559">
      <w:pPr>
        <w:numPr>
          <w:ilvl w:val="0"/>
          <w:numId w:val="80"/>
        </w:numPr>
        <w:spacing w:after="0" w:line="240" w:lineRule="auto"/>
        <w:ind w:left="0"/>
        <w:contextualSpacing/>
        <w:rPr>
          <w:rFonts w:eastAsia="Calibri" w:cs="Times New Roman"/>
          <w:sz w:val="24"/>
          <w:szCs w:val="24"/>
          <w:lang w:eastAsia="en-US"/>
        </w:rPr>
      </w:pPr>
      <w:r w:rsidRPr="00AC05A7">
        <w:rPr>
          <w:rFonts w:eastAsia="Calibri" w:cs="Times New Roman"/>
          <w:sz w:val="24"/>
          <w:szCs w:val="24"/>
          <w:lang w:eastAsia="en-US"/>
        </w:rPr>
        <w:t>основные содержательные линии программы коррекционного курса;</w:t>
      </w:r>
    </w:p>
    <w:p w14:paraId="1A05C9E7" w14:textId="77777777" w:rsidR="00AC05A7" w:rsidRPr="00AC05A7" w:rsidRDefault="00AC05A7" w:rsidP="00877559">
      <w:pPr>
        <w:numPr>
          <w:ilvl w:val="0"/>
          <w:numId w:val="80"/>
        </w:numPr>
        <w:spacing w:after="0" w:line="240" w:lineRule="auto"/>
        <w:ind w:left="0"/>
        <w:contextualSpacing/>
        <w:rPr>
          <w:rFonts w:eastAsia="Calibri" w:cs="Times New Roman"/>
          <w:sz w:val="24"/>
          <w:szCs w:val="24"/>
          <w:lang w:eastAsia="en-US"/>
        </w:rPr>
      </w:pPr>
      <w:r w:rsidRPr="00AC05A7">
        <w:rPr>
          <w:rFonts w:eastAsia="Calibri" w:cs="Times New Roman"/>
          <w:sz w:val="24"/>
          <w:szCs w:val="24"/>
          <w:lang w:eastAsia="en-US"/>
        </w:rPr>
        <w:lastRenderedPageBreak/>
        <w:t>содержание коррекционного курса (по классам);</w:t>
      </w:r>
    </w:p>
    <w:p w14:paraId="6B1F715E" w14:textId="77777777" w:rsidR="00AC05A7" w:rsidRPr="00AC05A7" w:rsidRDefault="00AC05A7" w:rsidP="00877559">
      <w:pPr>
        <w:numPr>
          <w:ilvl w:val="0"/>
          <w:numId w:val="80"/>
        </w:numPr>
        <w:spacing w:after="0" w:line="240" w:lineRule="auto"/>
        <w:ind w:left="0"/>
        <w:contextualSpacing/>
        <w:rPr>
          <w:rFonts w:eastAsia="Calibri" w:cs="Times New Roman"/>
          <w:sz w:val="24"/>
          <w:szCs w:val="24"/>
          <w:lang w:eastAsia="en-US"/>
        </w:rPr>
      </w:pPr>
      <w:r w:rsidRPr="00AC05A7">
        <w:rPr>
          <w:rFonts w:eastAsia="Calibri" w:cs="Times New Roman"/>
          <w:sz w:val="24"/>
          <w:szCs w:val="24"/>
          <w:lang w:eastAsia="en-US"/>
        </w:rPr>
        <w:t>планируемые результаты освоения коррекционного курса.</w:t>
      </w:r>
    </w:p>
    <w:p w14:paraId="304D03CF" w14:textId="77777777" w:rsidR="00AC05A7" w:rsidRPr="00AC05A7" w:rsidRDefault="00AC05A7" w:rsidP="00AC05A7">
      <w:pPr>
        <w:pBdr>
          <w:top w:val="nil"/>
          <w:left w:val="nil"/>
          <w:bottom w:val="nil"/>
          <w:right w:val="nil"/>
          <w:between w:val="nil"/>
        </w:pBdr>
        <w:spacing w:after="0" w:line="240" w:lineRule="auto"/>
        <w:ind w:firstLine="709"/>
        <w:jc w:val="both"/>
        <w:rPr>
          <w:rFonts w:eastAsia="Times New Roman" w:cs="Times New Roman"/>
          <w:sz w:val="24"/>
          <w:szCs w:val="24"/>
        </w:rPr>
      </w:pPr>
      <w:r w:rsidRPr="00AC05A7">
        <w:rPr>
          <w:rFonts w:eastAsia="Times New Roman" w:cs="Times New Roman"/>
          <w:sz w:val="24"/>
          <w:szCs w:val="24"/>
        </w:rPr>
        <w:t>Программа коррекционной работы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14:paraId="1597DBF7" w14:textId="77777777" w:rsidR="00AC05A7" w:rsidRPr="00AC05A7" w:rsidRDefault="00AC05A7" w:rsidP="00AC05A7">
      <w:pPr>
        <w:pBdr>
          <w:top w:val="nil"/>
          <w:left w:val="nil"/>
          <w:bottom w:val="nil"/>
          <w:right w:val="nil"/>
          <w:between w:val="nil"/>
        </w:pBdr>
        <w:spacing w:after="0" w:line="240" w:lineRule="auto"/>
        <w:ind w:firstLine="709"/>
        <w:jc w:val="both"/>
        <w:rPr>
          <w:rFonts w:eastAsia="Times New Roman" w:cs="Times New Roman"/>
          <w:sz w:val="24"/>
          <w:szCs w:val="24"/>
        </w:rPr>
      </w:pPr>
      <w:r w:rsidRPr="00AC05A7">
        <w:rPr>
          <w:rFonts w:eastAsia="Times New Roman" w:cs="Times New Roman"/>
          <w:sz w:val="24"/>
          <w:szCs w:val="24"/>
        </w:rPr>
        <w:t>Необходимость проведения дополнительных коррекционно-развивающих занятий может возникнуть в следующих случаях:</w:t>
      </w:r>
    </w:p>
    <w:p w14:paraId="7DDE5C4E"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потребность в дополнительном психолого-педагогическом сопровождении после длительной болезни;</w:t>
      </w:r>
    </w:p>
    <w:p w14:paraId="56882AC6"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индивидуальные коррекционно-развивающие занятия педагога-психолога, направленные на помощь в трудной жизненной ситуации;</w:t>
      </w:r>
    </w:p>
    <w:p w14:paraId="40DDD34F"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коррекционно-развивающие занятия педагога-психолога по коррекции индивидуальных личностных нарушений/акцентуаций;</w:t>
      </w:r>
    </w:p>
    <w:p w14:paraId="19004E53"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коррекционно-развивающие занятия предметной направленности с учителем по преодолению индивидуальных образовательных дефицитов;</w:t>
      </w:r>
    </w:p>
    <w:p w14:paraId="3BC98AB6"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и в других ситуациях, требующих дополнительной, в том числе индивидуально ориентированной, коррекционно-развивающей помощи.</w:t>
      </w:r>
    </w:p>
    <w:p w14:paraId="3DDB49AD" w14:textId="77777777" w:rsidR="00AC05A7" w:rsidRPr="00AC05A7" w:rsidRDefault="00AC05A7" w:rsidP="00AC05A7">
      <w:pPr>
        <w:pBdr>
          <w:top w:val="nil"/>
          <w:left w:val="nil"/>
          <w:bottom w:val="nil"/>
          <w:right w:val="nil"/>
          <w:between w:val="nil"/>
        </w:pBdr>
        <w:spacing w:after="0" w:line="240" w:lineRule="auto"/>
        <w:ind w:firstLine="709"/>
        <w:jc w:val="both"/>
        <w:rPr>
          <w:rFonts w:eastAsia="Times New Roman" w:cs="Times New Roman"/>
          <w:sz w:val="24"/>
          <w:szCs w:val="24"/>
        </w:rPr>
      </w:pPr>
      <w:r w:rsidRPr="00AC05A7">
        <w:rPr>
          <w:rFonts w:eastAsia="Times New Roman" w:cs="Times New Roman"/>
          <w:sz w:val="24"/>
          <w:szCs w:val="24"/>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федеральную адаптированную основную образовательную программу.</w:t>
      </w:r>
    </w:p>
    <w:p w14:paraId="20A6385B" w14:textId="77777777" w:rsidR="00AC05A7" w:rsidRPr="00AC05A7" w:rsidRDefault="00AC05A7" w:rsidP="00AC05A7">
      <w:pPr>
        <w:pBdr>
          <w:top w:val="nil"/>
          <w:left w:val="nil"/>
          <w:bottom w:val="nil"/>
          <w:right w:val="nil"/>
          <w:between w:val="nil"/>
          <w:bar w:val="nil"/>
        </w:pBdr>
        <w:spacing w:after="0" w:line="240" w:lineRule="auto"/>
        <w:ind w:firstLine="709"/>
        <w:jc w:val="both"/>
        <w:rPr>
          <w:rFonts w:eastAsia="Arial Unicode MS" w:cs="Times New Roman"/>
          <w:sz w:val="24"/>
          <w:szCs w:val="24"/>
          <w:u w:color="000000"/>
          <w:bdr w:val="nil"/>
        </w:rPr>
      </w:pPr>
      <w:r w:rsidRPr="00AC05A7">
        <w:rPr>
          <w:rFonts w:eastAsia="Arial Unicode MS" w:cs="Times New Roman"/>
          <w:b/>
          <w:bCs/>
          <w:sz w:val="24"/>
          <w:szCs w:val="24"/>
          <w:u w:color="000000"/>
          <w:bdr w:val="nil"/>
        </w:rPr>
        <w:t>Характеристика содержания направлений коррекционной работы</w:t>
      </w:r>
    </w:p>
    <w:p w14:paraId="23CCD1FA" w14:textId="77777777" w:rsidR="00AC05A7" w:rsidRPr="00AC05A7" w:rsidRDefault="00AC05A7" w:rsidP="00AC05A7">
      <w:pPr>
        <w:spacing w:after="0" w:line="240" w:lineRule="auto"/>
        <w:ind w:firstLine="709"/>
        <w:jc w:val="both"/>
        <w:rPr>
          <w:rFonts w:eastAsia="Calibri" w:cs="Times New Roman"/>
          <w:sz w:val="24"/>
          <w:szCs w:val="24"/>
        </w:rPr>
      </w:pPr>
      <w:r w:rsidRPr="00AC05A7">
        <w:rPr>
          <w:rFonts w:eastAsia="Calibri" w:cs="Times New Roman"/>
          <w:b/>
          <w:iCs/>
          <w:sz w:val="24"/>
          <w:szCs w:val="24"/>
          <w:shd w:val="clear" w:color="auto" w:fill="FFFFFF"/>
        </w:rPr>
        <w:t xml:space="preserve">Диагностическая работа </w:t>
      </w:r>
      <w:r w:rsidRPr="00AC05A7">
        <w:rPr>
          <w:rFonts w:eastAsia="Calibri" w:cs="Times New Roman"/>
          <w:sz w:val="24"/>
          <w:szCs w:val="24"/>
        </w:rPr>
        <w:t>включает:</w:t>
      </w:r>
    </w:p>
    <w:p w14:paraId="03A03246"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определение уровня актуального и зоны ближайшего развития обучающихся с ЗПР, выявление индивидуальных возможностей;</w:t>
      </w:r>
    </w:p>
    <w:p w14:paraId="33B561BA"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изучение развития эмоциональной, регуляторной, познавательной, речевой сфер и личностных особенностей, обучающихся с ЗПР;</w:t>
      </w:r>
    </w:p>
    <w:p w14:paraId="5072DC2F"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изучение социальной ситуации развития и условий семейного воспитания, обучающегося с ЗПР;</w:t>
      </w:r>
    </w:p>
    <w:p w14:paraId="6175D914"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изучение адаптивных возможностей и уровня психосоциального развития, обучающегося с ЗПР;</w:t>
      </w:r>
    </w:p>
    <w:p w14:paraId="0115C496"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14:paraId="3B236CAF"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изучение профессиональных предпочтений и склонностей;</w:t>
      </w:r>
    </w:p>
    <w:p w14:paraId="590D4646"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мониторинг динамики развития, успешности освоения образовательных программ основного общего образования.</w:t>
      </w:r>
    </w:p>
    <w:tbl>
      <w:tblPr>
        <w:tblpPr w:leftFromText="180" w:rightFromText="180" w:vertAnchor="text" w:horzAnchor="margin" w:tblpXSpec="center" w:tblpY="149"/>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2"/>
        <w:gridCol w:w="6187"/>
        <w:gridCol w:w="12"/>
        <w:gridCol w:w="1689"/>
        <w:gridCol w:w="1417"/>
      </w:tblGrid>
      <w:tr w:rsidR="00AC05A7" w:rsidRPr="00AC05A7" w14:paraId="6E712701" w14:textId="77777777" w:rsidTr="00C226E7">
        <w:tc>
          <w:tcPr>
            <w:tcW w:w="442" w:type="dxa"/>
          </w:tcPr>
          <w:p w14:paraId="6D4DC26B" w14:textId="77777777" w:rsidR="00AC05A7" w:rsidRPr="00AC05A7" w:rsidRDefault="00AC05A7" w:rsidP="00AC05A7">
            <w:pPr>
              <w:spacing w:after="0" w:line="240" w:lineRule="auto"/>
              <w:jc w:val="center"/>
              <w:rPr>
                <w:rFonts w:eastAsia="Times New Roman" w:cs="Times New Roman"/>
                <w:b/>
                <w:i/>
                <w:sz w:val="22"/>
              </w:rPr>
            </w:pPr>
            <w:r w:rsidRPr="00AC05A7">
              <w:rPr>
                <w:rFonts w:eastAsia="Times New Roman" w:cs="Times New Roman"/>
                <w:b/>
                <w:i/>
                <w:sz w:val="22"/>
              </w:rPr>
              <w:t>№</w:t>
            </w:r>
          </w:p>
        </w:tc>
        <w:tc>
          <w:tcPr>
            <w:tcW w:w="6199" w:type="dxa"/>
            <w:gridSpan w:val="2"/>
          </w:tcPr>
          <w:p w14:paraId="5B287EA7" w14:textId="77777777" w:rsidR="00AC05A7" w:rsidRPr="00AC05A7" w:rsidRDefault="00AC05A7" w:rsidP="00AC05A7">
            <w:pPr>
              <w:spacing w:after="0" w:line="240" w:lineRule="auto"/>
              <w:jc w:val="center"/>
              <w:rPr>
                <w:rFonts w:eastAsia="Times New Roman" w:cs="Times New Roman"/>
                <w:b/>
                <w:i/>
                <w:sz w:val="22"/>
              </w:rPr>
            </w:pPr>
            <w:r w:rsidRPr="00AC05A7">
              <w:rPr>
                <w:rFonts w:eastAsia="Times New Roman" w:cs="Times New Roman"/>
                <w:b/>
                <w:i/>
                <w:sz w:val="22"/>
              </w:rPr>
              <w:t>Наименование работы</w:t>
            </w:r>
          </w:p>
        </w:tc>
        <w:tc>
          <w:tcPr>
            <w:tcW w:w="1689" w:type="dxa"/>
          </w:tcPr>
          <w:p w14:paraId="3B8FA934" w14:textId="77777777" w:rsidR="00AC05A7" w:rsidRPr="00AC05A7" w:rsidRDefault="00AC05A7" w:rsidP="00AC05A7">
            <w:pPr>
              <w:spacing w:after="0" w:line="240" w:lineRule="auto"/>
              <w:jc w:val="center"/>
              <w:rPr>
                <w:rFonts w:eastAsia="Times New Roman" w:cs="Times New Roman"/>
                <w:b/>
                <w:i/>
                <w:sz w:val="22"/>
              </w:rPr>
            </w:pPr>
            <w:r w:rsidRPr="00AC05A7">
              <w:rPr>
                <w:rFonts w:eastAsia="Times New Roman" w:cs="Times New Roman"/>
                <w:b/>
                <w:i/>
                <w:sz w:val="22"/>
              </w:rPr>
              <w:t>Сроки проведения</w:t>
            </w:r>
          </w:p>
        </w:tc>
        <w:tc>
          <w:tcPr>
            <w:tcW w:w="1417" w:type="dxa"/>
          </w:tcPr>
          <w:p w14:paraId="115B163F" w14:textId="77777777" w:rsidR="00AC05A7" w:rsidRPr="00AC05A7" w:rsidRDefault="00AC05A7" w:rsidP="00AC05A7">
            <w:pPr>
              <w:spacing w:after="0" w:line="240" w:lineRule="auto"/>
              <w:jc w:val="center"/>
              <w:rPr>
                <w:rFonts w:eastAsia="Times New Roman" w:cs="Times New Roman"/>
                <w:b/>
                <w:i/>
                <w:sz w:val="22"/>
              </w:rPr>
            </w:pPr>
            <w:r w:rsidRPr="00AC05A7">
              <w:rPr>
                <w:rFonts w:eastAsia="Times New Roman" w:cs="Times New Roman"/>
                <w:b/>
                <w:i/>
                <w:sz w:val="22"/>
              </w:rPr>
              <w:t>Участники</w:t>
            </w:r>
          </w:p>
        </w:tc>
      </w:tr>
      <w:tr w:rsidR="00AC05A7" w:rsidRPr="00AC05A7" w14:paraId="3C77D61D" w14:textId="77777777" w:rsidTr="00C226E7">
        <w:tc>
          <w:tcPr>
            <w:tcW w:w="9747" w:type="dxa"/>
            <w:gridSpan w:val="5"/>
          </w:tcPr>
          <w:p w14:paraId="05F25371" w14:textId="77777777" w:rsidR="00AC05A7" w:rsidRPr="00AC05A7" w:rsidRDefault="00AC05A7" w:rsidP="00AC05A7">
            <w:pPr>
              <w:spacing w:after="0" w:line="240" w:lineRule="auto"/>
              <w:jc w:val="center"/>
              <w:rPr>
                <w:rFonts w:eastAsia="Times New Roman" w:cs="Times New Roman"/>
                <w:b/>
                <w:sz w:val="22"/>
              </w:rPr>
            </w:pPr>
            <w:r w:rsidRPr="00AC05A7">
              <w:rPr>
                <w:rFonts w:eastAsia="Times New Roman" w:cs="Times New Roman"/>
                <w:b/>
                <w:sz w:val="22"/>
              </w:rPr>
              <w:t>Диагностическая работа</w:t>
            </w:r>
          </w:p>
        </w:tc>
      </w:tr>
      <w:tr w:rsidR="00AC05A7" w:rsidRPr="00AC05A7" w14:paraId="74048060" w14:textId="77777777" w:rsidTr="00C226E7">
        <w:tc>
          <w:tcPr>
            <w:tcW w:w="442" w:type="dxa"/>
          </w:tcPr>
          <w:p w14:paraId="5C5DFBFD" w14:textId="77777777" w:rsidR="00AC05A7" w:rsidRPr="00AC05A7" w:rsidRDefault="00AC05A7" w:rsidP="00AC05A7">
            <w:pPr>
              <w:spacing w:after="0" w:line="240" w:lineRule="auto"/>
              <w:jc w:val="both"/>
              <w:rPr>
                <w:rFonts w:eastAsia="Times New Roman" w:cs="Times New Roman"/>
                <w:sz w:val="22"/>
              </w:rPr>
            </w:pPr>
            <w:r w:rsidRPr="00AC05A7">
              <w:rPr>
                <w:rFonts w:eastAsia="Times New Roman" w:cs="Times New Roman"/>
                <w:sz w:val="22"/>
              </w:rPr>
              <w:t>1</w:t>
            </w:r>
          </w:p>
        </w:tc>
        <w:tc>
          <w:tcPr>
            <w:tcW w:w="6187" w:type="dxa"/>
          </w:tcPr>
          <w:p w14:paraId="1C98F081" w14:textId="77777777" w:rsidR="00AC05A7" w:rsidRPr="00AC05A7" w:rsidRDefault="00AC05A7" w:rsidP="00AC05A7">
            <w:pPr>
              <w:spacing w:after="0" w:line="240" w:lineRule="auto"/>
              <w:rPr>
                <w:rFonts w:eastAsia="Times New Roman" w:cs="Times New Roman"/>
                <w:sz w:val="22"/>
              </w:rPr>
            </w:pPr>
            <w:r w:rsidRPr="00AC05A7">
              <w:rPr>
                <w:rFonts w:eastAsia="Times New Roman" w:cs="Times New Roman"/>
                <w:sz w:val="22"/>
              </w:rPr>
              <w:t>Логопедическое обследование обучающихся с целью точного установление причин, структуры и степени выраженности отклонений в их речевом развитии, выявления уровня актуального речевого развития для детей 5-9 классов, комплектация логопедических групп.</w:t>
            </w:r>
          </w:p>
        </w:tc>
        <w:tc>
          <w:tcPr>
            <w:tcW w:w="1701" w:type="dxa"/>
            <w:gridSpan w:val="2"/>
            <w:vAlign w:val="center"/>
          </w:tcPr>
          <w:p w14:paraId="324F454E"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t>Сентябрь</w:t>
            </w:r>
          </w:p>
        </w:tc>
        <w:tc>
          <w:tcPr>
            <w:tcW w:w="1417" w:type="dxa"/>
            <w:vAlign w:val="center"/>
          </w:tcPr>
          <w:p w14:paraId="26227CE8"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t>Учащиеся</w:t>
            </w:r>
          </w:p>
          <w:p w14:paraId="141E9345"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t>5-9 классов</w:t>
            </w:r>
          </w:p>
        </w:tc>
      </w:tr>
      <w:tr w:rsidR="00AC05A7" w:rsidRPr="00AC05A7" w14:paraId="6DB62FEC" w14:textId="77777777" w:rsidTr="00C226E7">
        <w:tc>
          <w:tcPr>
            <w:tcW w:w="442" w:type="dxa"/>
          </w:tcPr>
          <w:p w14:paraId="6BBDD98F" w14:textId="77777777" w:rsidR="00AC05A7" w:rsidRPr="00AC05A7" w:rsidRDefault="00AC05A7" w:rsidP="00AC05A7">
            <w:pPr>
              <w:spacing w:after="0" w:line="240" w:lineRule="auto"/>
              <w:jc w:val="both"/>
              <w:rPr>
                <w:rFonts w:eastAsia="Times New Roman" w:cs="Times New Roman"/>
                <w:sz w:val="22"/>
              </w:rPr>
            </w:pPr>
            <w:r w:rsidRPr="00AC05A7">
              <w:rPr>
                <w:rFonts w:eastAsia="Times New Roman" w:cs="Times New Roman"/>
                <w:sz w:val="22"/>
              </w:rPr>
              <w:t>2</w:t>
            </w:r>
          </w:p>
        </w:tc>
        <w:tc>
          <w:tcPr>
            <w:tcW w:w="6187" w:type="dxa"/>
          </w:tcPr>
          <w:p w14:paraId="6D50385C" w14:textId="77777777" w:rsidR="00AC05A7" w:rsidRPr="00AC05A7" w:rsidRDefault="00AC05A7" w:rsidP="00AC05A7">
            <w:pPr>
              <w:spacing w:after="0" w:line="240" w:lineRule="auto"/>
              <w:rPr>
                <w:rFonts w:eastAsia="Times New Roman" w:cs="Times New Roman"/>
                <w:sz w:val="22"/>
              </w:rPr>
            </w:pPr>
            <w:r w:rsidRPr="00AC05A7">
              <w:rPr>
                <w:rFonts w:eastAsia="Times New Roman" w:cs="Times New Roman"/>
                <w:sz w:val="22"/>
              </w:rPr>
              <w:t>Динамическое наблюдение за обучающимися в процессе коррекционного обучения (анализ состояния письменной и устной речи учащихся логопедической группы).</w:t>
            </w:r>
          </w:p>
        </w:tc>
        <w:tc>
          <w:tcPr>
            <w:tcW w:w="1701" w:type="dxa"/>
            <w:gridSpan w:val="2"/>
          </w:tcPr>
          <w:p w14:paraId="398F138A"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t>В течение учебного года</w:t>
            </w:r>
          </w:p>
        </w:tc>
        <w:tc>
          <w:tcPr>
            <w:tcW w:w="1417" w:type="dxa"/>
          </w:tcPr>
          <w:p w14:paraId="40ED612F"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t>Логопед</w:t>
            </w:r>
          </w:p>
        </w:tc>
      </w:tr>
      <w:tr w:rsidR="00AC05A7" w:rsidRPr="00AC05A7" w14:paraId="12CDAE27" w14:textId="77777777" w:rsidTr="00C226E7">
        <w:tc>
          <w:tcPr>
            <w:tcW w:w="442" w:type="dxa"/>
          </w:tcPr>
          <w:p w14:paraId="01596780" w14:textId="77777777" w:rsidR="00AC05A7" w:rsidRPr="00AC05A7" w:rsidRDefault="00AC05A7" w:rsidP="00AC05A7">
            <w:pPr>
              <w:spacing w:after="0" w:line="240" w:lineRule="auto"/>
              <w:jc w:val="both"/>
              <w:rPr>
                <w:rFonts w:eastAsia="Times New Roman" w:cs="Times New Roman"/>
                <w:sz w:val="22"/>
              </w:rPr>
            </w:pPr>
            <w:r w:rsidRPr="00AC05A7">
              <w:rPr>
                <w:rFonts w:eastAsia="Times New Roman" w:cs="Times New Roman"/>
                <w:sz w:val="22"/>
              </w:rPr>
              <w:t>3</w:t>
            </w:r>
          </w:p>
        </w:tc>
        <w:tc>
          <w:tcPr>
            <w:tcW w:w="6187" w:type="dxa"/>
          </w:tcPr>
          <w:p w14:paraId="5DE4493A" w14:textId="77777777" w:rsidR="00AC05A7" w:rsidRPr="00AC05A7" w:rsidRDefault="00AC05A7" w:rsidP="00AC05A7">
            <w:pPr>
              <w:spacing w:after="0" w:line="240" w:lineRule="auto"/>
              <w:rPr>
                <w:rFonts w:eastAsia="Times New Roman" w:cs="Times New Roman"/>
                <w:sz w:val="22"/>
              </w:rPr>
            </w:pPr>
            <w:r w:rsidRPr="00AC05A7">
              <w:rPr>
                <w:rFonts w:eastAsia="Times New Roman" w:cs="Times New Roman"/>
                <w:sz w:val="22"/>
              </w:rPr>
              <w:t xml:space="preserve">Углубленное обследование устной и письменной речи учащихся логопедической группы. Сбор медицинского и </w:t>
            </w:r>
            <w:r w:rsidRPr="00AC05A7">
              <w:rPr>
                <w:rFonts w:eastAsia="Times New Roman" w:cs="Times New Roman"/>
                <w:sz w:val="22"/>
              </w:rPr>
              <w:lastRenderedPageBreak/>
              <w:t xml:space="preserve">педагогического анамнеза, сведений о раннем развитии детей, имеющих нарушения речевого развития. </w:t>
            </w:r>
          </w:p>
        </w:tc>
        <w:tc>
          <w:tcPr>
            <w:tcW w:w="1701" w:type="dxa"/>
            <w:gridSpan w:val="2"/>
            <w:vAlign w:val="center"/>
          </w:tcPr>
          <w:p w14:paraId="19DA2AF6"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lastRenderedPageBreak/>
              <w:t>Сентябрь</w:t>
            </w:r>
          </w:p>
          <w:p w14:paraId="61AEEC18"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t>Май</w:t>
            </w:r>
          </w:p>
        </w:tc>
        <w:tc>
          <w:tcPr>
            <w:tcW w:w="1417" w:type="dxa"/>
            <w:vAlign w:val="center"/>
          </w:tcPr>
          <w:p w14:paraId="0EA42E90"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t>Учащиеся</w:t>
            </w:r>
          </w:p>
          <w:p w14:paraId="4B9AF59F"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t>5-9 классов</w:t>
            </w:r>
          </w:p>
        </w:tc>
      </w:tr>
      <w:tr w:rsidR="00AC05A7" w:rsidRPr="00AC05A7" w14:paraId="2E9DC44E" w14:textId="77777777" w:rsidTr="00C226E7">
        <w:tc>
          <w:tcPr>
            <w:tcW w:w="442" w:type="dxa"/>
          </w:tcPr>
          <w:p w14:paraId="779EDC64" w14:textId="77777777" w:rsidR="00AC05A7" w:rsidRPr="00AC05A7" w:rsidRDefault="00AC05A7" w:rsidP="00AC05A7">
            <w:pPr>
              <w:spacing w:after="0" w:line="240" w:lineRule="auto"/>
              <w:jc w:val="both"/>
              <w:rPr>
                <w:rFonts w:eastAsia="Times New Roman" w:cs="Times New Roman"/>
                <w:sz w:val="22"/>
              </w:rPr>
            </w:pPr>
            <w:r w:rsidRPr="00AC05A7">
              <w:rPr>
                <w:rFonts w:eastAsia="Times New Roman" w:cs="Times New Roman"/>
                <w:sz w:val="22"/>
              </w:rPr>
              <w:lastRenderedPageBreak/>
              <w:t>4</w:t>
            </w:r>
          </w:p>
        </w:tc>
        <w:tc>
          <w:tcPr>
            <w:tcW w:w="6187" w:type="dxa"/>
          </w:tcPr>
          <w:p w14:paraId="2479DA72" w14:textId="77777777" w:rsidR="00AC05A7" w:rsidRPr="00AC05A7" w:rsidRDefault="00AC05A7" w:rsidP="00AC05A7">
            <w:pPr>
              <w:spacing w:after="0" w:line="240" w:lineRule="auto"/>
              <w:rPr>
                <w:rFonts w:eastAsia="Times New Roman" w:cs="Times New Roman"/>
                <w:sz w:val="22"/>
              </w:rPr>
            </w:pPr>
            <w:r w:rsidRPr="00AC05A7">
              <w:rPr>
                <w:rFonts w:eastAsia="Times New Roman" w:cs="Times New Roman"/>
                <w:sz w:val="22"/>
              </w:rPr>
              <w:t>Диагностика речевых нарушений по запросам.</w:t>
            </w:r>
          </w:p>
        </w:tc>
        <w:tc>
          <w:tcPr>
            <w:tcW w:w="1701" w:type="dxa"/>
            <w:gridSpan w:val="2"/>
            <w:vAlign w:val="center"/>
          </w:tcPr>
          <w:p w14:paraId="71BE1377"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t>В течение учебного года</w:t>
            </w:r>
          </w:p>
        </w:tc>
        <w:tc>
          <w:tcPr>
            <w:tcW w:w="1417" w:type="dxa"/>
            <w:vAlign w:val="center"/>
          </w:tcPr>
          <w:p w14:paraId="23FDA415"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t>Учащиеся</w:t>
            </w:r>
          </w:p>
          <w:p w14:paraId="548C8A2D"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t xml:space="preserve"> 5-9 классов</w:t>
            </w:r>
          </w:p>
        </w:tc>
      </w:tr>
    </w:tbl>
    <w:p w14:paraId="7580A3A6" w14:textId="77777777" w:rsidR="00AC05A7" w:rsidRPr="00AC05A7" w:rsidRDefault="00AC05A7" w:rsidP="00AC05A7">
      <w:pPr>
        <w:spacing w:after="0" w:line="240" w:lineRule="auto"/>
        <w:ind w:firstLine="709"/>
        <w:jc w:val="both"/>
        <w:rPr>
          <w:rFonts w:eastAsia="Calibri" w:cs="Times New Roman"/>
          <w:sz w:val="24"/>
          <w:szCs w:val="24"/>
          <w:shd w:val="clear" w:color="auto" w:fill="FFFFFF"/>
        </w:rPr>
      </w:pPr>
      <w:r w:rsidRPr="00AC05A7">
        <w:rPr>
          <w:rFonts w:eastAsia="Calibri" w:cs="Times New Roman"/>
          <w:b/>
          <w:iCs/>
          <w:sz w:val="24"/>
          <w:szCs w:val="24"/>
          <w:shd w:val="clear" w:color="auto" w:fill="FFFFFF"/>
        </w:rPr>
        <w:t>Коррекционно-развивающая работа</w:t>
      </w:r>
      <w:r w:rsidRPr="00AC05A7">
        <w:rPr>
          <w:rFonts w:eastAsia="Calibri" w:cs="Times New Roman"/>
          <w:sz w:val="24"/>
          <w:szCs w:val="24"/>
          <w:shd w:val="clear" w:color="auto" w:fill="FFFFFF"/>
        </w:rPr>
        <w:t xml:space="preserve"> включает:</w:t>
      </w:r>
    </w:p>
    <w:p w14:paraId="631303CD"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B85A9E9"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01D432B4"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4A9DBF6"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43684B87"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 xml:space="preserve">формирование стремления к осознанному самопознанию и саморазвитию у обучающихся с ЗПР; </w:t>
      </w:r>
    </w:p>
    <w:p w14:paraId="13265EC0"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формирование способов регуляции поведения и эмоциональных состояний с учетом норм и правил общественного уклада;</w:t>
      </w:r>
    </w:p>
    <w:p w14:paraId="420DA405"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развитие навыков конструктивного общения и эффективного взаимодействия с окружающими;</w:t>
      </w:r>
    </w:p>
    <w:p w14:paraId="205A3D78"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развитие компетенций, необходимых для продолжения образования и профессионального самоопределения;</w:t>
      </w:r>
    </w:p>
    <w:p w14:paraId="40F4DC6A"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0CB8B4B7"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социальную защиту обучающегося в случае неблагоприятных условий жизни при психотравмирующих обстоятельствах.</w:t>
      </w:r>
    </w:p>
    <w:tbl>
      <w:tblPr>
        <w:tblpPr w:leftFromText="180" w:rightFromText="180" w:vertAnchor="text" w:horzAnchor="margin" w:tblpXSpec="center" w:tblpY="149"/>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2"/>
        <w:gridCol w:w="6142"/>
        <w:gridCol w:w="57"/>
        <w:gridCol w:w="1689"/>
        <w:gridCol w:w="1417"/>
      </w:tblGrid>
      <w:tr w:rsidR="00AC05A7" w:rsidRPr="00AC05A7" w14:paraId="6F584AF6" w14:textId="77777777" w:rsidTr="00C226E7">
        <w:tc>
          <w:tcPr>
            <w:tcW w:w="442" w:type="dxa"/>
          </w:tcPr>
          <w:p w14:paraId="24F97AAB" w14:textId="77777777" w:rsidR="00AC05A7" w:rsidRPr="00AC05A7" w:rsidRDefault="00AC05A7" w:rsidP="00AC05A7">
            <w:pPr>
              <w:spacing w:after="0" w:line="240" w:lineRule="auto"/>
              <w:jc w:val="center"/>
              <w:rPr>
                <w:rFonts w:eastAsia="Times New Roman" w:cs="Times New Roman"/>
                <w:b/>
                <w:i/>
                <w:sz w:val="22"/>
              </w:rPr>
            </w:pPr>
            <w:r w:rsidRPr="00AC05A7">
              <w:rPr>
                <w:rFonts w:eastAsia="Times New Roman" w:cs="Times New Roman"/>
                <w:b/>
                <w:i/>
                <w:sz w:val="22"/>
              </w:rPr>
              <w:t>№</w:t>
            </w:r>
          </w:p>
        </w:tc>
        <w:tc>
          <w:tcPr>
            <w:tcW w:w="6199" w:type="dxa"/>
            <w:gridSpan w:val="2"/>
          </w:tcPr>
          <w:p w14:paraId="11E3AFB7" w14:textId="77777777" w:rsidR="00AC05A7" w:rsidRPr="00AC05A7" w:rsidRDefault="00AC05A7" w:rsidP="00AC05A7">
            <w:pPr>
              <w:spacing w:after="0" w:line="240" w:lineRule="auto"/>
              <w:jc w:val="center"/>
              <w:rPr>
                <w:rFonts w:eastAsia="Times New Roman" w:cs="Times New Roman"/>
                <w:b/>
                <w:i/>
                <w:sz w:val="22"/>
              </w:rPr>
            </w:pPr>
            <w:r w:rsidRPr="00AC05A7">
              <w:rPr>
                <w:rFonts w:eastAsia="Times New Roman" w:cs="Times New Roman"/>
                <w:b/>
                <w:i/>
                <w:sz w:val="22"/>
              </w:rPr>
              <w:t>Наименование работы</w:t>
            </w:r>
          </w:p>
        </w:tc>
        <w:tc>
          <w:tcPr>
            <w:tcW w:w="1689" w:type="dxa"/>
          </w:tcPr>
          <w:p w14:paraId="66D8BECB" w14:textId="77777777" w:rsidR="00AC05A7" w:rsidRPr="00AC05A7" w:rsidRDefault="00AC05A7" w:rsidP="00AC05A7">
            <w:pPr>
              <w:spacing w:after="0" w:line="240" w:lineRule="auto"/>
              <w:jc w:val="center"/>
              <w:rPr>
                <w:rFonts w:eastAsia="Times New Roman" w:cs="Times New Roman"/>
                <w:b/>
                <w:i/>
                <w:sz w:val="22"/>
              </w:rPr>
            </w:pPr>
            <w:r w:rsidRPr="00AC05A7">
              <w:rPr>
                <w:rFonts w:eastAsia="Times New Roman" w:cs="Times New Roman"/>
                <w:b/>
                <w:i/>
                <w:sz w:val="22"/>
              </w:rPr>
              <w:t>Сроки проведения</w:t>
            </w:r>
          </w:p>
        </w:tc>
        <w:tc>
          <w:tcPr>
            <w:tcW w:w="1417" w:type="dxa"/>
          </w:tcPr>
          <w:p w14:paraId="241C5E3F" w14:textId="77777777" w:rsidR="00AC05A7" w:rsidRPr="00AC05A7" w:rsidRDefault="00AC05A7" w:rsidP="00AC05A7">
            <w:pPr>
              <w:spacing w:after="0" w:line="240" w:lineRule="auto"/>
              <w:jc w:val="center"/>
              <w:rPr>
                <w:rFonts w:eastAsia="Times New Roman" w:cs="Times New Roman"/>
                <w:b/>
                <w:i/>
                <w:sz w:val="22"/>
              </w:rPr>
            </w:pPr>
            <w:r w:rsidRPr="00AC05A7">
              <w:rPr>
                <w:rFonts w:eastAsia="Times New Roman" w:cs="Times New Roman"/>
                <w:b/>
                <w:i/>
                <w:sz w:val="22"/>
              </w:rPr>
              <w:t>Участники</w:t>
            </w:r>
          </w:p>
        </w:tc>
      </w:tr>
      <w:tr w:rsidR="00AC05A7" w:rsidRPr="00AC05A7" w14:paraId="2FA3E82B" w14:textId="77777777" w:rsidTr="00C226E7">
        <w:trPr>
          <w:trHeight w:val="197"/>
        </w:trPr>
        <w:tc>
          <w:tcPr>
            <w:tcW w:w="9747" w:type="dxa"/>
            <w:gridSpan w:val="5"/>
          </w:tcPr>
          <w:p w14:paraId="2940A26D" w14:textId="77777777" w:rsidR="00AC05A7" w:rsidRPr="00AC05A7" w:rsidRDefault="00AC05A7" w:rsidP="00AC05A7">
            <w:pPr>
              <w:spacing w:after="0" w:line="240" w:lineRule="auto"/>
              <w:jc w:val="center"/>
              <w:rPr>
                <w:rFonts w:eastAsia="Times New Roman" w:cs="Times New Roman"/>
                <w:b/>
                <w:sz w:val="22"/>
              </w:rPr>
            </w:pPr>
            <w:r w:rsidRPr="00AC05A7">
              <w:rPr>
                <w:rFonts w:eastAsia="Times New Roman" w:cs="Times New Roman"/>
                <w:b/>
                <w:sz w:val="22"/>
              </w:rPr>
              <w:t xml:space="preserve">Коррекционно-развивающая работа </w:t>
            </w:r>
          </w:p>
        </w:tc>
      </w:tr>
      <w:tr w:rsidR="00AC05A7" w:rsidRPr="00AC05A7" w14:paraId="5A24597A" w14:textId="77777777" w:rsidTr="00C226E7">
        <w:tc>
          <w:tcPr>
            <w:tcW w:w="442" w:type="dxa"/>
          </w:tcPr>
          <w:p w14:paraId="3E0E98C8" w14:textId="77777777" w:rsidR="00AC05A7" w:rsidRPr="00AC05A7" w:rsidRDefault="00AC05A7" w:rsidP="00AC05A7">
            <w:pPr>
              <w:spacing w:after="0" w:line="240" w:lineRule="auto"/>
              <w:jc w:val="both"/>
              <w:rPr>
                <w:rFonts w:eastAsia="Times New Roman" w:cs="Times New Roman"/>
                <w:sz w:val="22"/>
              </w:rPr>
            </w:pPr>
            <w:r w:rsidRPr="00AC05A7">
              <w:rPr>
                <w:rFonts w:eastAsia="Times New Roman" w:cs="Times New Roman"/>
                <w:sz w:val="22"/>
              </w:rPr>
              <w:t>1</w:t>
            </w:r>
          </w:p>
        </w:tc>
        <w:tc>
          <w:tcPr>
            <w:tcW w:w="6142" w:type="dxa"/>
          </w:tcPr>
          <w:p w14:paraId="5107FE5B" w14:textId="77777777" w:rsidR="00AC05A7" w:rsidRPr="00AC05A7" w:rsidRDefault="00AC05A7" w:rsidP="00AC05A7">
            <w:pPr>
              <w:spacing w:after="0" w:line="240" w:lineRule="auto"/>
              <w:rPr>
                <w:rFonts w:eastAsia="Times New Roman" w:cs="Times New Roman"/>
                <w:sz w:val="22"/>
              </w:rPr>
            </w:pPr>
            <w:r w:rsidRPr="00AC05A7">
              <w:rPr>
                <w:rFonts w:eastAsia="Times New Roman" w:cs="Times New Roman"/>
                <w:sz w:val="22"/>
              </w:rPr>
              <w:t>Проведение подгрупповых коррекционно -  развивающих занятий  по коррекции письменной речи</w:t>
            </w:r>
          </w:p>
        </w:tc>
        <w:tc>
          <w:tcPr>
            <w:tcW w:w="1746" w:type="dxa"/>
            <w:gridSpan w:val="2"/>
            <w:vAlign w:val="center"/>
          </w:tcPr>
          <w:p w14:paraId="3AB5D0C3" w14:textId="77777777" w:rsidR="00AC05A7" w:rsidRPr="00AC05A7" w:rsidRDefault="00AC05A7" w:rsidP="00AC05A7">
            <w:pPr>
              <w:spacing w:after="0" w:line="240" w:lineRule="auto"/>
              <w:ind w:firstLine="33"/>
              <w:jc w:val="center"/>
              <w:rPr>
                <w:rFonts w:eastAsia="Times New Roman" w:cs="Times New Roman"/>
                <w:sz w:val="22"/>
              </w:rPr>
            </w:pPr>
            <w:r w:rsidRPr="00AC05A7">
              <w:rPr>
                <w:rFonts w:eastAsia="Times New Roman" w:cs="Times New Roman"/>
                <w:sz w:val="22"/>
              </w:rPr>
              <w:t>В течение</w:t>
            </w:r>
          </w:p>
          <w:p w14:paraId="6C168B4D" w14:textId="77777777" w:rsidR="00AC05A7" w:rsidRPr="00AC05A7" w:rsidRDefault="00AC05A7" w:rsidP="00AC05A7">
            <w:pPr>
              <w:spacing w:after="0" w:line="240" w:lineRule="auto"/>
              <w:ind w:firstLine="33"/>
              <w:jc w:val="center"/>
              <w:rPr>
                <w:rFonts w:eastAsia="Times New Roman" w:cs="Times New Roman"/>
                <w:sz w:val="22"/>
              </w:rPr>
            </w:pPr>
            <w:r w:rsidRPr="00AC05A7">
              <w:rPr>
                <w:rFonts w:eastAsia="Times New Roman" w:cs="Times New Roman"/>
                <w:sz w:val="22"/>
              </w:rPr>
              <w:t>учебного года</w:t>
            </w:r>
          </w:p>
        </w:tc>
        <w:tc>
          <w:tcPr>
            <w:tcW w:w="1417" w:type="dxa"/>
            <w:vAlign w:val="center"/>
          </w:tcPr>
          <w:p w14:paraId="37EAE73C"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t>Учащиеся</w:t>
            </w:r>
          </w:p>
          <w:p w14:paraId="49B5AFC1"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t>5-9 классов</w:t>
            </w:r>
          </w:p>
        </w:tc>
      </w:tr>
      <w:tr w:rsidR="00AC05A7" w:rsidRPr="00AC05A7" w14:paraId="5B99485A" w14:textId="77777777" w:rsidTr="00C226E7">
        <w:tc>
          <w:tcPr>
            <w:tcW w:w="442" w:type="dxa"/>
          </w:tcPr>
          <w:p w14:paraId="3F897968" w14:textId="77777777" w:rsidR="00AC05A7" w:rsidRPr="00AC05A7" w:rsidRDefault="00AC05A7" w:rsidP="00AC05A7">
            <w:pPr>
              <w:spacing w:after="0" w:line="240" w:lineRule="auto"/>
              <w:jc w:val="both"/>
              <w:rPr>
                <w:rFonts w:eastAsia="Times New Roman" w:cs="Times New Roman"/>
                <w:sz w:val="22"/>
              </w:rPr>
            </w:pPr>
            <w:r w:rsidRPr="00AC05A7">
              <w:rPr>
                <w:rFonts w:eastAsia="Times New Roman" w:cs="Times New Roman"/>
                <w:sz w:val="22"/>
              </w:rPr>
              <w:t>2</w:t>
            </w:r>
          </w:p>
        </w:tc>
        <w:tc>
          <w:tcPr>
            <w:tcW w:w="6142" w:type="dxa"/>
          </w:tcPr>
          <w:p w14:paraId="18036DB0" w14:textId="77777777" w:rsidR="00AC05A7" w:rsidRPr="00AC05A7" w:rsidRDefault="00AC05A7" w:rsidP="00AC05A7">
            <w:pPr>
              <w:spacing w:after="0" w:line="240" w:lineRule="auto"/>
              <w:rPr>
                <w:rFonts w:eastAsia="Times New Roman" w:cs="Times New Roman"/>
                <w:sz w:val="22"/>
              </w:rPr>
            </w:pPr>
            <w:r w:rsidRPr="00AC05A7">
              <w:rPr>
                <w:rFonts w:eastAsia="Times New Roman" w:cs="Times New Roman"/>
                <w:sz w:val="22"/>
              </w:rPr>
              <w:t xml:space="preserve"> Проведение индивидуальных коррекционных занятий по формированию правильного звукопроизношения </w:t>
            </w:r>
          </w:p>
        </w:tc>
        <w:tc>
          <w:tcPr>
            <w:tcW w:w="1746" w:type="dxa"/>
            <w:gridSpan w:val="2"/>
            <w:vAlign w:val="center"/>
          </w:tcPr>
          <w:p w14:paraId="5693C9C9" w14:textId="77777777" w:rsidR="00AC05A7" w:rsidRPr="00AC05A7" w:rsidRDefault="00AC05A7" w:rsidP="00AC05A7">
            <w:pPr>
              <w:spacing w:after="0" w:line="240" w:lineRule="auto"/>
              <w:ind w:firstLine="21"/>
              <w:jc w:val="center"/>
              <w:rPr>
                <w:rFonts w:eastAsia="Times New Roman" w:cs="Times New Roman"/>
                <w:sz w:val="22"/>
              </w:rPr>
            </w:pPr>
            <w:r w:rsidRPr="00AC05A7">
              <w:rPr>
                <w:rFonts w:eastAsia="Times New Roman" w:cs="Times New Roman"/>
                <w:sz w:val="22"/>
              </w:rPr>
              <w:t xml:space="preserve">В течение </w:t>
            </w:r>
          </w:p>
          <w:p w14:paraId="7EB0FD7B" w14:textId="77777777" w:rsidR="00AC05A7" w:rsidRPr="00AC05A7" w:rsidRDefault="00AC05A7" w:rsidP="00AC05A7">
            <w:pPr>
              <w:spacing w:after="0" w:line="240" w:lineRule="auto"/>
              <w:ind w:firstLine="21"/>
              <w:jc w:val="center"/>
              <w:rPr>
                <w:rFonts w:eastAsia="Times New Roman" w:cs="Times New Roman"/>
                <w:sz w:val="22"/>
              </w:rPr>
            </w:pPr>
            <w:r w:rsidRPr="00AC05A7">
              <w:rPr>
                <w:rFonts w:eastAsia="Times New Roman" w:cs="Times New Roman"/>
                <w:sz w:val="22"/>
              </w:rPr>
              <w:t xml:space="preserve">учебного года  </w:t>
            </w:r>
          </w:p>
          <w:p w14:paraId="66F9533D" w14:textId="77777777" w:rsidR="00AC05A7" w:rsidRPr="00AC05A7" w:rsidRDefault="00AC05A7" w:rsidP="00AC05A7">
            <w:pPr>
              <w:spacing w:after="0" w:line="240" w:lineRule="auto"/>
              <w:rPr>
                <w:rFonts w:eastAsia="Times New Roman" w:cs="Times New Roman"/>
                <w:sz w:val="22"/>
              </w:rPr>
            </w:pPr>
          </w:p>
        </w:tc>
        <w:tc>
          <w:tcPr>
            <w:tcW w:w="1417" w:type="dxa"/>
            <w:vAlign w:val="center"/>
          </w:tcPr>
          <w:p w14:paraId="05FB393C"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t>Учащиеся</w:t>
            </w:r>
          </w:p>
          <w:p w14:paraId="11CF5FC2"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t xml:space="preserve">5-9 классов </w:t>
            </w:r>
          </w:p>
        </w:tc>
      </w:tr>
    </w:tbl>
    <w:p w14:paraId="22798B59" w14:textId="77777777" w:rsidR="00AC05A7" w:rsidRPr="00AC05A7" w:rsidRDefault="00AC05A7" w:rsidP="00AC05A7">
      <w:pPr>
        <w:tabs>
          <w:tab w:val="left" w:pos="993"/>
        </w:tabs>
        <w:spacing w:after="0" w:line="240" w:lineRule="auto"/>
        <w:contextualSpacing/>
        <w:jc w:val="both"/>
        <w:rPr>
          <w:rFonts w:eastAsia="Calibri" w:cs="Times New Roman"/>
          <w:b/>
          <w:sz w:val="24"/>
          <w:szCs w:val="24"/>
          <w:lang w:eastAsia="en-US"/>
        </w:rPr>
      </w:pPr>
      <w:r w:rsidRPr="00AC05A7">
        <w:rPr>
          <w:rFonts w:eastAsia="Calibri" w:cs="Times New Roman"/>
          <w:sz w:val="24"/>
          <w:szCs w:val="24"/>
          <w:lang w:eastAsia="en-US"/>
        </w:rPr>
        <w:t xml:space="preserve"> </w:t>
      </w:r>
      <w:r w:rsidRPr="00AC05A7">
        <w:rPr>
          <w:rFonts w:eastAsia="Calibri" w:cs="Times New Roman"/>
          <w:b/>
          <w:sz w:val="24"/>
          <w:szCs w:val="24"/>
          <w:lang w:eastAsia="en-US"/>
        </w:rPr>
        <w:t>Консультативное направление.</w:t>
      </w:r>
    </w:p>
    <w:p w14:paraId="2BE3A954" w14:textId="77777777" w:rsidR="00AC05A7" w:rsidRPr="00AC05A7" w:rsidRDefault="00AC05A7" w:rsidP="00AC05A7">
      <w:pPr>
        <w:tabs>
          <w:tab w:val="left" w:pos="993"/>
        </w:tabs>
        <w:spacing w:after="0" w:line="240" w:lineRule="auto"/>
        <w:ind w:firstLine="851"/>
        <w:contextualSpacing/>
        <w:jc w:val="both"/>
        <w:rPr>
          <w:rFonts w:eastAsia="Calibri" w:cs="Times New Roman"/>
          <w:sz w:val="24"/>
          <w:szCs w:val="24"/>
          <w:lang w:eastAsia="en-US"/>
        </w:rPr>
      </w:pPr>
      <w:r w:rsidRPr="00AC05A7">
        <w:rPr>
          <w:rFonts w:eastAsia="Calibri" w:cs="Times New Roman"/>
          <w:sz w:val="24"/>
          <w:szCs w:val="24"/>
          <w:lang w:eastAsia="en-US"/>
        </w:rPr>
        <w:t>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57E3C6BE" w14:textId="77777777" w:rsidR="00AC05A7" w:rsidRPr="00AC05A7" w:rsidRDefault="00AC05A7" w:rsidP="00AC05A7">
      <w:pPr>
        <w:tabs>
          <w:tab w:val="left" w:pos="0"/>
        </w:tabs>
        <w:spacing w:after="0" w:line="240" w:lineRule="auto"/>
        <w:ind w:firstLine="709"/>
        <w:jc w:val="both"/>
        <w:rPr>
          <w:rFonts w:eastAsia="Calibri" w:cs="Times New Roman"/>
          <w:sz w:val="24"/>
          <w:szCs w:val="24"/>
          <w:shd w:val="clear" w:color="auto" w:fill="FFFFFF"/>
        </w:rPr>
      </w:pPr>
      <w:r w:rsidRPr="00AC05A7">
        <w:rPr>
          <w:rFonts w:eastAsia="Calibri" w:cs="Times New Roman"/>
          <w:b/>
          <w:iCs/>
          <w:sz w:val="24"/>
          <w:szCs w:val="24"/>
          <w:shd w:val="clear" w:color="auto" w:fill="FFFFFF"/>
        </w:rPr>
        <w:t>Консультативная работа</w:t>
      </w:r>
      <w:r w:rsidRPr="00AC05A7">
        <w:rPr>
          <w:rFonts w:eastAsia="Calibri" w:cs="Times New Roman"/>
          <w:sz w:val="24"/>
          <w:szCs w:val="24"/>
          <w:shd w:val="clear" w:color="auto" w:fill="FFFFFF"/>
        </w:rPr>
        <w:t xml:space="preserve"> включает:</w:t>
      </w:r>
    </w:p>
    <w:p w14:paraId="584C4EF3"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выработку педагогами и специалистами совместных обоснованных рекомендаций по основным направлениям работы с каждым обучающимся;</w:t>
      </w:r>
    </w:p>
    <w:p w14:paraId="027D97A6"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72F66D7"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консультативную помощь семье в вопросах выбора стратегии воспитания и приемов коррекционного обучения, обучающегося с ЗПР;</w:t>
      </w:r>
    </w:p>
    <w:p w14:paraId="60890E0A"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w:t>
      </w:r>
      <w:r w:rsidRPr="00AC05A7">
        <w:rPr>
          <w:rFonts w:eastAsia="Calibri" w:cs="Times New Roman"/>
          <w:sz w:val="24"/>
          <w:szCs w:val="24"/>
          <w:lang w:eastAsia="en-US"/>
        </w:rPr>
        <w:lastRenderedPageBreak/>
        <w:t xml:space="preserve">профессионального обучения в соответствии интересами, индивидуальными способностями и склонностями с учетом имеющихся ограничений. </w:t>
      </w:r>
    </w:p>
    <w:p w14:paraId="04EC6E80"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Консультативную работу осуществляют все педагогические работники образовательной организации.</w:t>
      </w:r>
    </w:p>
    <w:p w14:paraId="7D57E84F"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tbl>
      <w:tblPr>
        <w:tblpPr w:leftFromText="180" w:rightFromText="180" w:vertAnchor="text" w:horzAnchor="margin" w:tblpXSpec="center" w:tblpY="149"/>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2"/>
        <w:gridCol w:w="6199"/>
        <w:gridCol w:w="1689"/>
        <w:gridCol w:w="1417"/>
      </w:tblGrid>
      <w:tr w:rsidR="00AC05A7" w:rsidRPr="00AC05A7" w14:paraId="574B7921" w14:textId="77777777" w:rsidTr="00C226E7">
        <w:tc>
          <w:tcPr>
            <w:tcW w:w="442" w:type="dxa"/>
          </w:tcPr>
          <w:p w14:paraId="3078074D" w14:textId="77777777" w:rsidR="00AC05A7" w:rsidRPr="00AC05A7" w:rsidRDefault="00AC05A7" w:rsidP="00AC05A7">
            <w:pPr>
              <w:spacing w:after="0" w:line="240" w:lineRule="auto"/>
              <w:jc w:val="center"/>
              <w:rPr>
                <w:rFonts w:eastAsia="Times New Roman" w:cs="Times New Roman"/>
                <w:b/>
                <w:i/>
                <w:sz w:val="22"/>
              </w:rPr>
            </w:pPr>
            <w:r w:rsidRPr="00AC05A7">
              <w:rPr>
                <w:rFonts w:eastAsia="Times New Roman" w:cs="Times New Roman"/>
                <w:b/>
                <w:i/>
                <w:sz w:val="22"/>
              </w:rPr>
              <w:t>№</w:t>
            </w:r>
          </w:p>
        </w:tc>
        <w:tc>
          <w:tcPr>
            <w:tcW w:w="6199" w:type="dxa"/>
          </w:tcPr>
          <w:p w14:paraId="07BCDE55" w14:textId="77777777" w:rsidR="00AC05A7" w:rsidRPr="00AC05A7" w:rsidRDefault="00AC05A7" w:rsidP="00AC05A7">
            <w:pPr>
              <w:spacing w:after="0" w:line="240" w:lineRule="auto"/>
              <w:jc w:val="center"/>
              <w:rPr>
                <w:rFonts w:eastAsia="Times New Roman" w:cs="Times New Roman"/>
                <w:b/>
                <w:i/>
                <w:sz w:val="22"/>
              </w:rPr>
            </w:pPr>
            <w:r w:rsidRPr="00AC05A7">
              <w:rPr>
                <w:rFonts w:eastAsia="Times New Roman" w:cs="Times New Roman"/>
                <w:b/>
                <w:i/>
                <w:sz w:val="22"/>
              </w:rPr>
              <w:t>Наименование работы</w:t>
            </w:r>
          </w:p>
        </w:tc>
        <w:tc>
          <w:tcPr>
            <w:tcW w:w="1689" w:type="dxa"/>
          </w:tcPr>
          <w:p w14:paraId="73AA0FAF" w14:textId="77777777" w:rsidR="00AC05A7" w:rsidRPr="00AC05A7" w:rsidRDefault="00AC05A7" w:rsidP="00AC05A7">
            <w:pPr>
              <w:spacing w:after="0" w:line="240" w:lineRule="auto"/>
              <w:jc w:val="center"/>
              <w:rPr>
                <w:rFonts w:eastAsia="Times New Roman" w:cs="Times New Roman"/>
                <w:b/>
                <w:i/>
                <w:sz w:val="22"/>
              </w:rPr>
            </w:pPr>
            <w:r w:rsidRPr="00AC05A7">
              <w:rPr>
                <w:rFonts w:eastAsia="Times New Roman" w:cs="Times New Roman"/>
                <w:b/>
                <w:i/>
                <w:sz w:val="22"/>
              </w:rPr>
              <w:t>Сроки проведения</w:t>
            </w:r>
          </w:p>
        </w:tc>
        <w:tc>
          <w:tcPr>
            <w:tcW w:w="1417" w:type="dxa"/>
          </w:tcPr>
          <w:p w14:paraId="5E289E3D" w14:textId="77777777" w:rsidR="00AC05A7" w:rsidRPr="00AC05A7" w:rsidRDefault="00AC05A7" w:rsidP="00AC05A7">
            <w:pPr>
              <w:spacing w:after="0" w:line="240" w:lineRule="auto"/>
              <w:jc w:val="center"/>
              <w:rPr>
                <w:rFonts w:eastAsia="Times New Roman" w:cs="Times New Roman"/>
                <w:b/>
                <w:i/>
                <w:sz w:val="22"/>
              </w:rPr>
            </w:pPr>
            <w:r w:rsidRPr="00AC05A7">
              <w:rPr>
                <w:rFonts w:eastAsia="Times New Roman" w:cs="Times New Roman"/>
                <w:b/>
                <w:i/>
                <w:sz w:val="22"/>
              </w:rPr>
              <w:t>Участники</w:t>
            </w:r>
          </w:p>
        </w:tc>
      </w:tr>
      <w:tr w:rsidR="00AC05A7" w:rsidRPr="00AC05A7" w14:paraId="1E6AB60B" w14:textId="77777777" w:rsidTr="00C226E7">
        <w:tc>
          <w:tcPr>
            <w:tcW w:w="9747" w:type="dxa"/>
            <w:gridSpan w:val="4"/>
          </w:tcPr>
          <w:p w14:paraId="0572C135"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b/>
                <w:sz w:val="22"/>
              </w:rPr>
              <w:t>Консультативная  работа</w:t>
            </w:r>
          </w:p>
        </w:tc>
      </w:tr>
      <w:tr w:rsidR="00AC05A7" w:rsidRPr="00AC05A7" w14:paraId="7FB8075D" w14:textId="77777777" w:rsidTr="00C226E7">
        <w:tc>
          <w:tcPr>
            <w:tcW w:w="442" w:type="dxa"/>
          </w:tcPr>
          <w:p w14:paraId="7ED688C7" w14:textId="77777777" w:rsidR="00AC05A7" w:rsidRPr="00AC05A7" w:rsidRDefault="00AC05A7" w:rsidP="00AC05A7">
            <w:pPr>
              <w:spacing w:after="0" w:line="240" w:lineRule="auto"/>
              <w:jc w:val="both"/>
              <w:rPr>
                <w:rFonts w:eastAsia="Times New Roman" w:cs="Times New Roman"/>
                <w:sz w:val="22"/>
              </w:rPr>
            </w:pPr>
            <w:r w:rsidRPr="00AC05A7">
              <w:rPr>
                <w:rFonts w:eastAsia="Times New Roman" w:cs="Times New Roman"/>
                <w:sz w:val="22"/>
              </w:rPr>
              <w:t>1</w:t>
            </w:r>
          </w:p>
        </w:tc>
        <w:tc>
          <w:tcPr>
            <w:tcW w:w="6199" w:type="dxa"/>
          </w:tcPr>
          <w:p w14:paraId="074A30C2" w14:textId="77777777" w:rsidR="00AC05A7" w:rsidRPr="00AC05A7" w:rsidRDefault="00AC05A7" w:rsidP="00AC05A7">
            <w:pPr>
              <w:spacing w:after="0" w:line="240" w:lineRule="auto"/>
              <w:rPr>
                <w:rFonts w:eastAsia="Times New Roman" w:cs="Times New Roman"/>
                <w:sz w:val="22"/>
              </w:rPr>
            </w:pPr>
            <w:r w:rsidRPr="00AC05A7">
              <w:rPr>
                <w:rFonts w:eastAsia="Times New Roman" w:cs="Times New Roman"/>
                <w:sz w:val="22"/>
              </w:rPr>
              <w:t>Проведение систематических консультаций и индивидуальных бесед с родителями обучающихся, оказание помощи родителям в подборе речевого и наглядного материала для  закрепления правильных произносительных навыков с обучающимися дома.</w:t>
            </w:r>
          </w:p>
        </w:tc>
        <w:tc>
          <w:tcPr>
            <w:tcW w:w="1689" w:type="dxa"/>
            <w:vAlign w:val="center"/>
          </w:tcPr>
          <w:p w14:paraId="443D3CB2"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t xml:space="preserve">В течение </w:t>
            </w:r>
          </w:p>
          <w:p w14:paraId="7C4E57AB"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t>учебного года</w:t>
            </w:r>
          </w:p>
        </w:tc>
        <w:tc>
          <w:tcPr>
            <w:tcW w:w="1417" w:type="dxa"/>
          </w:tcPr>
          <w:p w14:paraId="6486479C" w14:textId="77777777" w:rsidR="00AC05A7" w:rsidRPr="00AC05A7" w:rsidRDefault="00AC05A7" w:rsidP="00AC05A7">
            <w:pPr>
              <w:spacing w:after="0" w:line="240" w:lineRule="auto"/>
              <w:ind w:firstLine="38"/>
              <w:jc w:val="center"/>
              <w:rPr>
                <w:rFonts w:eastAsia="Times New Roman" w:cs="Times New Roman"/>
                <w:sz w:val="22"/>
              </w:rPr>
            </w:pPr>
          </w:p>
          <w:p w14:paraId="0E761BB1" w14:textId="77777777" w:rsidR="00AC05A7" w:rsidRPr="00AC05A7" w:rsidRDefault="00AC05A7" w:rsidP="00AC05A7">
            <w:pPr>
              <w:spacing w:after="0" w:line="240" w:lineRule="auto"/>
              <w:ind w:firstLine="38"/>
              <w:jc w:val="center"/>
              <w:rPr>
                <w:rFonts w:eastAsia="Times New Roman" w:cs="Times New Roman"/>
                <w:sz w:val="22"/>
              </w:rPr>
            </w:pPr>
          </w:p>
          <w:p w14:paraId="64111DFB" w14:textId="77777777" w:rsidR="00AC05A7" w:rsidRPr="00AC05A7" w:rsidRDefault="00AC05A7" w:rsidP="00AC05A7">
            <w:pPr>
              <w:spacing w:after="0" w:line="240" w:lineRule="auto"/>
              <w:ind w:firstLine="38"/>
              <w:jc w:val="center"/>
              <w:rPr>
                <w:rFonts w:eastAsia="Times New Roman" w:cs="Times New Roman"/>
                <w:sz w:val="22"/>
              </w:rPr>
            </w:pPr>
            <w:r w:rsidRPr="00AC05A7">
              <w:rPr>
                <w:rFonts w:eastAsia="Times New Roman" w:cs="Times New Roman"/>
                <w:sz w:val="22"/>
              </w:rPr>
              <w:t>Логопед</w:t>
            </w:r>
          </w:p>
        </w:tc>
      </w:tr>
      <w:tr w:rsidR="00AC05A7" w:rsidRPr="00AC05A7" w14:paraId="7BF1FF63" w14:textId="77777777" w:rsidTr="00C226E7">
        <w:tc>
          <w:tcPr>
            <w:tcW w:w="442" w:type="dxa"/>
          </w:tcPr>
          <w:p w14:paraId="51FF6B2D" w14:textId="77777777" w:rsidR="00AC05A7" w:rsidRPr="00AC05A7" w:rsidRDefault="00AC05A7" w:rsidP="00AC05A7">
            <w:pPr>
              <w:spacing w:after="0" w:line="240" w:lineRule="auto"/>
              <w:jc w:val="both"/>
              <w:rPr>
                <w:rFonts w:eastAsia="Times New Roman" w:cs="Times New Roman"/>
                <w:sz w:val="22"/>
              </w:rPr>
            </w:pPr>
            <w:r w:rsidRPr="00AC05A7">
              <w:rPr>
                <w:rFonts w:eastAsia="Times New Roman" w:cs="Times New Roman"/>
                <w:sz w:val="22"/>
              </w:rPr>
              <w:t>2</w:t>
            </w:r>
          </w:p>
        </w:tc>
        <w:tc>
          <w:tcPr>
            <w:tcW w:w="6199" w:type="dxa"/>
          </w:tcPr>
          <w:p w14:paraId="4EBF88DF" w14:textId="77777777" w:rsidR="00AC05A7" w:rsidRPr="00AC05A7" w:rsidRDefault="00AC05A7" w:rsidP="00AC05A7">
            <w:pPr>
              <w:spacing w:after="0" w:line="240" w:lineRule="auto"/>
              <w:rPr>
                <w:rFonts w:eastAsia="Times New Roman" w:cs="Times New Roman"/>
                <w:sz w:val="22"/>
              </w:rPr>
            </w:pPr>
            <w:r w:rsidRPr="00AC05A7">
              <w:rPr>
                <w:rFonts w:eastAsia="Times New Roman" w:cs="Times New Roman"/>
                <w:sz w:val="22"/>
              </w:rPr>
              <w:t>Консультация родителей учащихся пятых классов по результатам диагностики устной и письменной речи</w:t>
            </w:r>
          </w:p>
        </w:tc>
        <w:tc>
          <w:tcPr>
            <w:tcW w:w="1689" w:type="dxa"/>
            <w:vAlign w:val="center"/>
          </w:tcPr>
          <w:p w14:paraId="24F29F97"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t xml:space="preserve">Сентябрь </w:t>
            </w:r>
          </w:p>
        </w:tc>
        <w:tc>
          <w:tcPr>
            <w:tcW w:w="1417" w:type="dxa"/>
          </w:tcPr>
          <w:p w14:paraId="0AE12FC3"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t>Логопед</w:t>
            </w:r>
          </w:p>
        </w:tc>
      </w:tr>
      <w:tr w:rsidR="00AC05A7" w:rsidRPr="00AC05A7" w14:paraId="36435452" w14:textId="77777777" w:rsidTr="00C226E7">
        <w:tc>
          <w:tcPr>
            <w:tcW w:w="442" w:type="dxa"/>
          </w:tcPr>
          <w:p w14:paraId="0DDF77F9" w14:textId="77777777" w:rsidR="00AC05A7" w:rsidRPr="00AC05A7" w:rsidRDefault="00AC05A7" w:rsidP="00AC05A7">
            <w:pPr>
              <w:spacing w:after="0" w:line="240" w:lineRule="auto"/>
              <w:jc w:val="both"/>
              <w:rPr>
                <w:rFonts w:eastAsia="Times New Roman" w:cs="Times New Roman"/>
                <w:sz w:val="22"/>
              </w:rPr>
            </w:pPr>
            <w:r w:rsidRPr="00AC05A7">
              <w:rPr>
                <w:rFonts w:eastAsia="Times New Roman" w:cs="Times New Roman"/>
                <w:sz w:val="22"/>
              </w:rPr>
              <w:t>3</w:t>
            </w:r>
          </w:p>
        </w:tc>
        <w:tc>
          <w:tcPr>
            <w:tcW w:w="6199" w:type="dxa"/>
          </w:tcPr>
          <w:p w14:paraId="510A3A70" w14:textId="77777777" w:rsidR="00AC05A7" w:rsidRPr="00AC05A7" w:rsidRDefault="00AC05A7" w:rsidP="00AC05A7">
            <w:pPr>
              <w:spacing w:after="0" w:line="240" w:lineRule="auto"/>
              <w:rPr>
                <w:rFonts w:eastAsia="Times New Roman" w:cs="Times New Roman"/>
                <w:sz w:val="22"/>
              </w:rPr>
            </w:pPr>
            <w:r w:rsidRPr="00AC05A7">
              <w:rPr>
                <w:rFonts w:eastAsia="Times New Roman" w:cs="Times New Roman"/>
                <w:sz w:val="22"/>
              </w:rPr>
              <w:t>Консультирование педагогических и административных работников по проведению учебно-развивающей и коррекционной работы с обучающимися, по логопедическим проблемам</w:t>
            </w:r>
            <w:r w:rsidRPr="00AC05A7">
              <w:rPr>
                <w:rFonts w:eastAsia="Times New Roman" w:cs="Times New Roman"/>
                <w:spacing w:val="2"/>
                <w:sz w:val="22"/>
              </w:rPr>
              <w:t xml:space="preserve"> </w:t>
            </w:r>
            <w:r w:rsidRPr="00AC05A7">
              <w:rPr>
                <w:rFonts w:eastAsia="Times New Roman" w:cs="Times New Roman"/>
                <w:sz w:val="22"/>
              </w:rPr>
              <w:t xml:space="preserve"> </w:t>
            </w:r>
          </w:p>
        </w:tc>
        <w:tc>
          <w:tcPr>
            <w:tcW w:w="1689" w:type="dxa"/>
          </w:tcPr>
          <w:p w14:paraId="1070B042"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t>В течение</w:t>
            </w:r>
          </w:p>
          <w:p w14:paraId="4E269816"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t xml:space="preserve"> учебного</w:t>
            </w:r>
          </w:p>
          <w:p w14:paraId="39A5621A"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t xml:space="preserve">года </w:t>
            </w:r>
          </w:p>
        </w:tc>
        <w:tc>
          <w:tcPr>
            <w:tcW w:w="1417" w:type="dxa"/>
          </w:tcPr>
          <w:p w14:paraId="18B15EAF" w14:textId="77777777" w:rsidR="00AC05A7" w:rsidRPr="00AC05A7" w:rsidRDefault="00AC05A7" w:rsidP="00AC05A7">
            <w:pPr>
              <w:spacing w:after="0" w:line="240" w:lineRule="auto"/>
              <w:ind w:firstLine="38"/>
              <w:jc w:val="center"/>
              <w:rPr>
                <w:rFonts w:eastAsia="Times New Roman" w:cs="Times New Roman"/>
                <w:sz w:val="22"/>
              </w:rPr>
            </w:pPr>
            <w:r w:rsidRPr="00AC05A7">
              <w:rPr>
                <w:rFonts w:eastAsia="Times New Roman" w:cs="Times New Roman"/>
                <w:sz w:val="22"/>
              </w:rPr>
              <w:t>Администрация, педагоги,</w:t>
            </w:r>
          </w:p>
          <w:p w14:paraId="678A0DE1" w14:textId="77777777" w:rsidR="00AC05A7" w:rsidRPr="00AC05A7" w:rsidRDefault="00AC05A7" w:rsidP="00AC05A7">
            <w:pPr>
              <w:spacing w:after="0" w:line="240" w:lineRule="auto"/>
              <w:ind w:firstLine="38"/>
              <w:jc w:val="center"/>
              <w:rPr>
                <w:rFonts w:eastAsia="Times New Roman" w:cs="Times New Roman"/>
                <w:sz w:val="22"/>
              </w:rPr>
            </w:pPr>
            <w:r w:rsidRPr="00AC05A7">
              <w:rPr>
                <w:rFonts w:eastAsia="Times New Roman" w:cs="Times New Roman"/>
                <w:sz w:val="22"/>
              </w:rPr>
              <w:t>родители</w:t>
            </w:r>
          </w:p>
        </w:tc>
      </w:tr>
    </w:tbl>
    <w:p w14:paraId="500690A0" w14:textId="77777777" w:rsidR="00AC05A7" w:rsidRPr="00AC05A7" w:rsidRDefault="00AC05A7" w:rsidP="00AC05A7">
      <w:pPr>
        <w:tabs>
          <w:tab w:val="left" w:pos="457"/>
        </w:tabs>
        <w:spacing w:after="0" w:line="240" w:lineRule="auto"/>
        <w:ind w:firstLine="567"/>
        <w:jc w:val="both"/>
        <w:rPr>
          <w:rFonts w:eastAsia="Calibri" w:cs="Times New Roman"/>
          <w:sz w:val="24"/>
          <w:szCs w:val="24"/>
          <w:lang w:eastAsia="en-US"/>
        </w:rPr>
      </w:pPr>
      <w:r w:rsidRPr="00AC05A7">
        <w:rPr>
          <w:rFonts w:eastAsia="Calibri" w:cs="Times New Roman"/>
          <w:b/>
          <w:sz w:val="24"/>
          <w:szCs w:val="24"/>
          <w:lang w:eastAsia="en-US"/>
        </w:rPr>
        <w:t>Информационно-просветительское направление.</w:t>
      </w:r>
    </w:p>
    <w:p w14:paraId="26E724DD" w14:textId="77777777" w:rsidR="00AC05A7" w:rsidRPr="00AC05A7" w:rsidRDefault="00AC05A7" w:rsidP="00AC05A7">
      <w:pPr>
        <w:tabs>
          <w:tab w:val="left" w:pos="457"/>
        </w:tabs>
        <w:spacing w:after="0" w:line="240" w:lineRule="auto"/>
        <w:ind w:firstLine="567"/>
        <w:jc w:val="both"/>
        <w:rPr>
          <w:rFonts w:eastAsia="Calibri" w:cs="Times New Roman"/>
          <w:b/>
          <w:i/>
          <w:iCs/>
          <w:sz w:val="24"/>
          <w:szCs w:val="24"/>
          <w:shd w:val="clear" w:color="auto" w:fill="FFFFFF"/>
        </w:rPr>
      </w:pPr>
      <w:r w:rsidRPr="00AC05A7">
        <w:rPr>
          <w:rFonts w:eastAsia="Calibri" w:cs="Times New Roman"/>
          <w:sz w:val="24"/>
          <w:szCs w:val="24"/>
          <w:lang w:eastAsia="en-US"/>
        </w:rPr>
        <w:t>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14:paraId="0C7E0ADB" w14:textId="77777777" w:rsidR="00AC05A7" w:rsidRPr="00AC05A7" w:rsidRDefault="00AC05A7" w:rsidP="00AC05A7">
      <w:pPr>
        <w:tabs>
          <w:tab w:val="left" w:pos="457"/>
        </w:tabs>
        <w:spacing w:after="0" w:line="240" w:lineRule="auto"/>
        <w:ind w:firstLine="709"/>
        <w:jc w:val="both"/>
        <w:rPr>
          <w:rFonts w:eastAsia="Calibri" w:cs="Times New Roman"/>
          <w:sz w:val="24"/>
          <w:szCs w:val="24"/>
          <w:shd w:val="clear" w:color="auto" w:fill="FFFFFF"/>
        </w:rPr>
      </w:pPr>
      <w:r w:rsidRPr="00AC05A7">
        <w:rPr>
          <w:rFonts w:eastAsia="Calibri" w:cs="Times New Roman"/>
          <w:b/>
          <w:iCs/>
          <w:sz w:val="24"/>
          <w:szCs w:val="24"/>
          <w:shd w:val="clear" w:color="auto" w:fill="FFFFFF"/>
        </w:rPr>
        <w:t xml:space="preserve">Информационно-просветительская работа </w:t>
      </w:r>
      <w:r w:rsidRPr="00AC05A7">
        <w:rPr>
          <w:rFonts w:eastAsia="Calibri" w:cs="Times New Roman"/>
          <w:sz w:val="24"/>
          <w:szCs w:val="24"/>
          <w:shd w:val="clear" w:color="auto" w:fill="FFFFFF"/>
        </w:rPr>
        <w:t>включает:</w:t>
      </w:r>
    </w:p>
    <w:p w14:paraId="5A731B7E"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0CF2A9DC"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546B24C7"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tbl>
      <w:tblPr>
        <w:tblpPr w:leftFromText="180" w:rightFromText="180" w:vertAnchor="text" w:horzAnchor="margin" w:tblpXSpec="center" w:tblpY="149"/>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2"/>
        <w:gridCol w:w="6199"/>
        <w:gridCol w:w="1689"/>
        <w:gridCol w:w="1417"/>
      </w:tblGrid>
      <w:tr w:rsidR="00AC05A7" w:rsidRPr="00AC05A7" w14:paraId="1C802210" w14:textId="77777777" w:rsidTr="00C226E7">
        <w:tc>
          <w:tcPr>
            <w:tcW w:w="442" w:type="dxa"/>
          </w:tcPr>
          <w:p w14:paraId="2D6EC78D" w14:textId="77777777" w:rsidR="00AC05A7" w:rsidRPr="00AC05A7" w:rsidRDefault="00AC05A7" w:rsidP="00AC05A7">
            <w:pPr>
              <w:spacing w:after="0" w:line="240" w:lineRule="auto"/>
              <w:jc w:val="center"/>
              <w:rPr>
                <w:rFonts w:eastAsia="Times New Roman" w:cs="Times New Roman"/>
                <w:b/>
                <w:i/>
                <w:sz w:val="22"/>
              </w:rPr>
            </w:pPr>
            <w:r w:rsidRPr="00AC05A7">
              <w:rPr>
                <w:rFonts w:eastAsia="Times New Roman" w:cs="Times New Roman"/>
                <w:b/>
                <w:i/>
                <w:sz w:val="22"/>
              </w:rPr>
              <w:t>№</w:t>
            </w:r>
          </w:p>
        </w:tc>
        <w:tc>
          <w:tcPr>
            <w:tcW w:w="6199" w:type="dxa"/>
          </w:tcPr>
          <w:p w14:paraId="0DEA3D39" w14:textId="77777777" w:rsidR="00AC05A7" w:rsidRPr="00AC05A7" w:rsidRDefault="00AC05A7" w:rsidP="00AC05A7">
            <w:pPr>
              <w:spacing w:after="0" w:line="240" w:lineRule="auto"/>
              <w:jc w:val="center"/>
              <w:rPr>
                <w:rFonts w:eastAsia="Times New Roman" w:cs="Times New Roman"/>
                <w:b/>
                <w:i/>
                <w:sz w:val="22"/>
              </w:rPr>
            </w:pPr>
            <w:r w:rsidRPr="00AC05A7">
              <w:rPr>
                <w:rFonts w:eastAsia="Times New Roman" w:cs="Times New Roman"/>
                <w:b/>
                <w:i/>
                <w:sz w:val="22"/>
              </w:rPr>
              <w:t>Наименование работы</w:t>
            </w:r>
          </w:p>
        </w:tc>
        <w:tc>
          <w:tcPr>
            <w:tcW w:w="1689" w:type="dxa"/>
          </w:tcPr>
          <w:p w14:paraId="6E3B74BE" w14:textId="77777777" w:rsidR="00AC05A7" w:rsidRPr="00AC05A7" w:rsidRDefault="00AC05A7" w:rsidP="00AC05A7">
            <w:pPr>
              <w:spacing w:after="0" w:line="240" w:lineRule="auto"/>
              <w:jc w:val="center"/>
              <w:rPr>
                <w:rFonts w:eastAsia="Times New Roman" w:cs="Times New Roman"/>
                <w:b/>
                <w:i/>
                <w:sz w:val="22"/>
              </w:rPr>
            </w:pPr>
            <w:r w:rsidRPr="00AC05A7">
              <w:rPr>
                <w:rFonts w:eastAsia="Times New Roman" w:cs="Times New Roman"/>
                <w:b/>
                <w:i/>
                <w:sz w:val="22"/>
              </w:rPr>
              <w:t>Сроки проведения</w:t>
            </w:r>
          </w:p>
        </w:tc>
        <w:tc>
          <w:tcPr>
            <w:tcW w:w="1417" w:type="dxa"/>
          </w:tcPr>
          <w:p w14:paraId="79FA9056" w14:textId="77777777" w:rsidR="00AC05A7" w:rsidRPr="00AC05A7" w:rsidRDefault="00AC05A7" w:rsidP="00AC05A7">
            <w:pPr>
              <w:spacing w:after="0" w:line="240" w:lineRule="auto"/>
              <w:jc w:val="center"/>
              <w:rPr>
                <w:rFonts w:eastAsia="Times New Roman" w:cs="Times New Roman"/>
                <w:b/>
                <w:i/>
                <w:sz w:val="22"/>
              </w:rPr>
            </w:pPr>
            <w:r w:rsidRPr="00AC05A7">
              <w:rPr>
                <w:rFonts w:eastAsia="Times New Roman" w:cs="Times New Roman"/>
                <w:b/>
                <w:i/>
                <w:sz w:val="22"/>
              </w:rPr>
              <w:t>Участники</w:t>
            </w:r>
          </w:p>
        </w:tc>
      </w:tr>
      <w:tr w:rsidR="00AC05A7" w:rsidRPr="00AC05A7" w14:paraId="08B9049F" w14:textId="77777777" w:rsidTr="00C226E7">
        <w:tc>
          <w:tcPr>
            <w:tcW w:w="9747" w:type="dxa"/>
            <w:gridSpan w:val="4"/>
          </w:tcPr>
          <w:p w14:paraId="7AA78C29"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b/>
                <w:sz w:val="22"/>
              </w:rPr>
              <w:t>Информационно- просветительская работа</w:t>
            </w:r>
          </w:p>
        </w:tc>
      </w:tr>
      <w:tr w:rsidR="00AC05A7" w:rsidRPr="00AC05A7" w14:paraId="74011B05" w14:textId="77777777" w:rsidTr="00C226E7">
        <w:tc>
          <w:tcPr>
            <w:tcW w:w="442" w:type="dxa"/>
          </w:tcPr>
          <w:p w14:paraId="3CF307D3" w14:textId="77777777" w:rsidR="00AC05A7" w:rsidRPr="00AC05A7" w:rsidRDefault="00AC05A7" w:rsidP="00AC05A7">
            <w:pPr>
              <w:spacing w:after="0" w:line="240" w:lineRule="auto"/>
              <w:jc w:val="both"/>
              <w:rPr>
                <w:rFonts w:eastAsia="Times New Roman" w:cs="Times New Roman"/>
                <w:sz w:val="22"/>
              </w:rPr>
            </w:pPr>
            <w:r w:rsidRPr="00AC05A7">
              <w:rPr>
                <w:rFonts w:eastAsia="Times New Roman" w:cs="Times New Roman"/>
                <w:sz w:val="22"/>
              </w:rPr>
              <w:t>1</w:t>
            </w:r>
          </w:p>
        </w:tc>
        <w:tc>
          <w:tcPr>
            <w:tcW w:w="6199" w:type="dxa"/>
          </w:tcPr>
          <w:p w14:paraId="52800F1B" w14:textId="77777777" w:rsidR="00AC05A7" w:rsidRPr="00AC05A7" w:rsidRDefault="00AC05A7" w:rsidP="00AC05A7">
            <w:pPr>
              <w:spacing w:after="0" w:line="240" w:lineRule="auto"/>
              <w:rPr>
                <w:rFonts w:eastAsia="Times New Roman" w:cs="Times New Roman"/>
                <w:sz w:val="22"/>
              </w:rPr>
            </w:pPr>
            <w:r w:rsidRPr="00AC05A7">
              <w:rPr>
                <w:rFonts w:eastAsia="Times New Roman" w:cs="Times New Roman"/>
                <w:sz w:val="22"/>
              </w:rPr>
              <w:t>Продолжить работу по обобщению опыта работы: оказывать помощь педагогам, специалистам, интересующимся вопросами коррекции речевого развития обучающихся с ОВЗ</w:t>
            </w:r>
          </w:p>
        </w:tc>
        <w:tc>
          <w:tcPr>
            <w:tcW w:w="1689" w:type="dxa"/>
            <w:vAlign w:val="center"/>
          </w:tcPr>
          <w:p w14:paraId="15D05667"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t>В течение</w:t>
            </w:r>
          </w:p>
          <w:p w14:paraId="748F6DDA"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t>учебного года</w:t>
            </w:r>
          </w:p>
        </w:tc>
        <w:tc>
          <w:tcPr>
            <w:tcW w:w="1417" w:type="dxa"/>
            <w:vAlign w:val="center"/>
          </w:tcPr>
          <w:p w14:paraId="3D764C7E"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t>Логопед</w:t>
            </w:r>
          </w:p>
          <w:p w14:paraId="7E6140D5" w14:textId="77777777" w:rsidR="00AC05A7" w:rsidRPr="00AC05A7" w:rsidRDefault="00AC05A7" w:rsidP="00AC05A7">
            <w:pPr>
              <w:spacing w:after="0" w:line="240" w:lineRule="auto"/>
              <w:jc w:val="center"/>
              <w:rPr>
                <w:rFonts w:eastAsia="Times New Roman" w:cs="Times New Roman"/>
                <w:sz w:val="22"/>
              </w:rPr>
            </w:pPr>
          </w:p>
        </w:tc>
      </w:tr>
      <w:tr w:rsidR="00AC05A7" w:rsidRPr="00AC05A7" w14:paraId="22FF0D92" w14:textId="77777777" w:rsidTr="00C226E7">
        <w:tc>
          <w:tcPr>
            <w:tcW w:w="442" w:type="dxa"/>
          </w:tcPr>
          <w:p w14:paraId="69768188" w14:textId="77777777" w:rsidR="00AC05A7" w:rsidRPr="00AC05A7" w:rsidRDefault="00AC05A7" w:rsidP="00AC05A7">
            <w:pPr>
              <w:spacing w:after="0" w:line="240" w:lineRule="auto"/>
              <w:jc w:val="both"/>
              <w:rPr>
                <w:rFonts w:eastAsia="Times New Roman" w:cs="Times New Roman"/>
                <w:sz w:val="22"/>
              </w:rPr>
            </w:pPr>
            <w:r w:rsidRPr="00AC05A7">
              <w:rPr>
                <w:rFonts w:eastAsia="Times New Roman" w:cs="Times New Roman"/>
                <w:sz w:val="22"/>
              </w:rPr>
              <w:t>2</w:t>
            </w:r>
          </w:p>
        </w:tc>
        <w:tc>
          <w:tcPr>
            <w:tcW w:w="6199" w:type="dxa"/>
          </w:tcPr>
          <w:p w14:paraId="02541BD9" w14:textId="77777777" w:rsidR="00AC05A7" w:rsidRPr="00AC05A7" w:rsidRDefault="00AC05A7" w:rsidP="00AC05A7">
            <w:pPr>
              <w:spacing w:after="0" w:line="240" w:lineRule="auto"/>
              <w:rPr>
                <w:rFonts w:eastAsia="Times New Roman" w:cs="Times New Roman"/>
                <w:sz w:val="22"/>
              </w:rPr>
            </w:pPr>
            <w:r w:rsidRPr="00AC05A7">
              <w:rPr>
                <w:rFonts w:eastAsia="Times New Roman" w:cs="Times New Roman"/>
                <w:sz w:val="22"/>
              </w:rPr>
              <w:t>Участие в семинарах, конференциях, педагогических советах, МО учителей - логопедов</w:t>
            </w:r>
          </w:p>
        </w:tc>
        <w:tc>
          <w:tcPr>
            <w:tcW w:w="1689" w:type="dxa"/>
            <w:vAlign w:val="center"/>
          </w:tcPr>
          <w:p w14:paraId="6FBCF459"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t>В течение учебного года</w:t>
            </w:r>
          </w:p>
        </w:tc>
        <w:tc>
          <w:tcPr>
            <w:tcW w:w="1417" w:type="dxa"/>
            <w:vAlign w:val="center"/>
          </w:tcPr>
          <w:p w14:paraId="3EF6F418"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t>Логопед</w:t>
            </w:r>
          </w:p>
        </w:tc>
      </w:tr>
      <w:tr w:rsidR="00AC05A7" w:rsidRPr="00AC05A7" w14:paraId="68ABE49E" w14:textId="77777777" w:rsidTr="00C226E7">
        <w:tc>
          <w:tcPr>
            <w:tcW w:w="442" w:type="dxa"/>
          </w:tcPr>
          <w:p w14:paraId="2DB84D24" w14:textId="77777777" w:rsidR="00AC05A7" w:rsidRPr="00AC05A7" w:rsidRDefault="00AC05A7" w:rsidP="00AC05A7">
            <w:pPr>
              <w:spacing w:after="0" w:line="240" w:lineRule="auto"/>
              <w:jc w:val="both"/>
              <w:rPr>
                <w:rFonts w:eastAsia="Times New Roman" w:cs="Times New Roman"/>
                <w:sz w:val="22"/>
              </w:rPr>
            </w:pPr>
            <w:r w:rsidRPr="00AC05A7">
              <w:rPr>
                <w:rFonts w:eastAsia="Times New Roman" w:cs="Times New Roman"/>
                <w:sz w:val="22"/>
              </w:rPr>
              <w:t>3</w:t>
            </w:r>
          </w:p>
        </w:tc>
        <w:tc>
          <w:tcPr>
            <w:tcW w:w="6199" w:type="dxa"/>
          </w:tcPr>
          <w:p w14:paraId="12743346" w14:textId="77777777" w:rsidR="00AC05A7" w:rsidRPr="00AC05A7" w:rsidRDefault="00AC05A7" w:rsidP="00AC05A7">
            <w:pPr>
              <w:spacing w:after="0" w:line="240" w:lineRule="auto"/>
              <w:rPr>
                <w:rFonts w:eastAsia="Times New Roman" w:cs="Times New Roman"/>
                <w:sz w:val="22"/>
              </w:rPr>
            </w:pPr>
            <w:r w:rsidRPr="00AC05A7">
              <w:rPr>
                <w:rFonts w:eastAsia="Times New Roman" w:cs="Times New Roman"/>
                <w:sz w:val="22"/>
              </w:rPr>
              <w:t xml:space="preserve">Приобретение, разработка, изготовление учебно-дидактических пособий по предупреждению и устранению нарушений устной и письменной речи учащихся: </w:t>
            </w:r>
          </w:p>
          <w:p w14:paraId="0EDFCC11" w14:textId="77777777" w:rsidR="00AC05A7" w:rsidRPr="00AC05A7" w:rsidRDefault="00AC05A7" w:rsidP="00AC05A7">
            <w:pPr>
              <w:spacing w:after="0" w:line="240" w:lineRule="auto"/>
              <w:rPr>
                <w:rFonts w:eastAsia="Times New Roman" w:cs="Times New Roman"/>
                <w:sz w:val="22"/>
              </w:rPr>
            </w:pPr>
            <w:r w:rsidRPr="00AC05A7">
              <w:rPr>
                <w:rFonts w:eastAsia="Times New Roman" w:cs="Times New Roman"/>
                <w:sz w:val="22"/>
              </w:rPr>
              <w:t>-  изготовление раздаточного материала новыми пособиями;</w:t>
            </w:r>
          </w:p>
          <w:p w14:paraId="3AA44E2A" w14:textId="77777777" w:rsidR="00AC05A7" w:rsidRPr="00AC05A7" w:rsidRDefault="00AC05A7" w:rsidP="00AC05A7">
            <w:pPr>
              <w:spacing w:after="0" w:line="240" w:lineRule="auto"/>
              <w:rPr>
                <w:rFonts w:eastAsia="Times New Roman" w:cs="Times New Roman"/>
                <w:sz w:val="22"/>
              </w:rPr>
            </w:pPr>
            <w:r w:rsidRPr="00AC05A7">
              <w:rPr>
                <w:rFonts w:eastAsia="Times New Roman" w:cs="Times New Roman"/>
                <w:sz w:val="22"/>
              </w:rPr>
              <w:t xml:space="preserve">- пополнение картотеки с заданиями по устранению дисграфии, обогащению словарного запаса; </w:t>
            </w:r>
          </w:p>
          <w:p w14:paraId="4C577E9E" w14:textId="77777777" w:rsidR="00AC05A7" w:rsidRPr="00AC05A7" w:rsidRDefault="00AC05A7" w:rsidP="00AC05A7">
            <w:pPr>
              <w:spacing w:after="0" w:line="240" w:lineRule="auto"/>
              <w:rPr>
                <w:rFonts w:eastAsia="Times New Roman" w:cs="Times New Roman"/>
                <w:sz w:val="22"/>
              </w:rPr>
            </w:pPr>
            <w:r w:rsidRPr="00AC05A7">
              <w:rPr>
                <w:rFonts w:eastAsia="Times New Roman" w:cs="Times New Roman"/>
                <w:sz w:val="22"/>
              </w:rPr>
              <w:t>- изготовление карточек с заданиями для   родителей;</w:t>
            </w:r>
          </w:p>
        </w:tc>
        <w:tc>
          <w:tcPr>
            <w:tcW w:w="1689" w:type="dxa"/>
            <w:vAlign w:val="center"/>
          </w:tcPr>
          <w:p w14:paraId="53A159AD"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t>В течение учебного года</w:t>
            </w:r>
          </w:p>
        </w:tc>
        <w:tc>
          <w:tcPr>
            <w:tcW w:w="1417" w:type="dxa"/>
            <w:vAlign w:val="center"/>
          </w:tcPr>
          <w:p w14:paraId="6FFA195C"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t>Логопед</w:t>
            </w:r>
          </w:p>
        </w:tc>
      </w:tr>
      <w:tr w:rsidR="00AC05A7" w:rsidRPr="00AC05A7" w14:paraId="134C4F04" w14:textId="77777777" w:rsidTr="00C226E7">
        <w:tc>
          <w:tcPr>
            <w:tcW w:w="442" w:type="dxa"/>
          </w:tcPr>
          <w:p w14:paraId="256E6787" w14:textId="77777777" w:rsidR="00AC05A7" w:rsidRPr="00AC05A7" w:rsidRDefault="00AC05A7" w:rsidP="00AC05A7">
            <w:pPr>
              <w:spacing w:after="0" w:line="240" w:lineRule="auto"/>
              <w:jc w:val="both"/>
              <w:rPr>
                <w:rFonts w:eastAsia="Times New Roman" w:cs="Times New Roman"/>
                <w:sz w:val="22"/>
              </w:rPr>
            </w:pPr>
            <w:r w:rsidRPr="00AC05A7">
              <w:rPr>
                <w:rFonts w:eastAsia="Times New Roman" w:cs="Times New Roman"/>
                <w:sz w:val="22"/>
              </w:rPr>
              <w:t>4</w:t>
            </w:r>
          </w:p>
        </w:tc>
        <w:tc>
          <w:tcPr>
            <w:tcW w:w="6199" w:type="dxa"/>
          </w:tcPr>
          <w:p w14:paraId="17866FA0" w14:textId="77777777" w:rsidR="00AC05A7" w:rsidRPr="00AC05A7" w:rsidRDefault="00AC05A7" w:rsidP="00AC05A7">
            <w:pPr>
              <w:spacing w:after="0" w:line="240" w:lineRule="auto"/>
              <w:rPr>
                <w:rFonts w:eastAsia="Times New Roman" w:cs="Times New Roman"/>
                <w:sz w:val="22"/>
              </w:rPr>
            </w:pPr>
            <w:r w:rsidRPr="00AC05A7">
              <w:rPr>
                <w:rFonts w:eastAsia="Times New Roman" w:cs="Times New Roman"/>
                <w:sz w:val="22"/>
              </w:rPr>
              <w:t xml:space="preserve">Прохождение курсов повышения квалификации, участие в вебинарах, </w:t>
            </w:r>
            <w:r w:rsidRPr="00AC05A7">
              <w:rPr>
                <w:rFonts w:eastAsia="Calibri" w:cs="Times New Roman"/>
                <w:sz w:val="22"/>
                <w:lang w:eastAsia="en-US"/>
              </w:rPr>
              <w:t xml:space="preserve"> </w:t>
            </w:r>
            <w:r w:rsidRPr="00AC05A7">
              <w:rPr>
                <w:rFonts w:eastAsia="Times New Roman" w:cs="Times New Roman"/>
                <w:sz w:val="22"/>
              </w:rPr>
              <w:t>онлайн-консультациях, беседах  по коррекционной работе с обучающимися ОВЗ.</w:t>
            </w:r>
          </w:p>
        </w:tc>
        <w:tc>
          <w:tcPr>
            <w:tcW w:w="1689" w:type="dxa"/>
            <w:vAlign w:val="center"/>
          </w:tcPr>
          <w:p w14:paraId="1B750ED7"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t>В течение учебного года</w:t>
            </w:r>
          </w:p>
        </w:tc>
        <w:tc>
          <w:tcPr>
            <w:tcW w:w="1417" w:type="dxa"/>
            <w:vAlign w:val="center"/>
          </w:tcPr>
          <w:p w14:paraId="74C70D0B"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t>Логопед</w:t>
            </w:r>
          </w:p>
        </w:tc>
      </w:tr>
      <w:tr w:rsidR="00AC05A7" w:rsidRPr="00AC05A7" w14:paraId="4588C294" w14:textId="77777777" w:rsidTr="00C226E7">
        <w:tc>
          <w:tcPr>
            <w:tcW w:w="442" w:type="dxa"/>
          </w:tcPr>
          <w:p w14:paraId="71801535" w14:textId="77777777" w:rsidR="00AC05A7" w:rsidRPr="00AC05A7" w:rsidRDefault="00AC05A7" w:rsidP="00AC05A7">
            <w:pPr>
              <w:spacing w:after="0" w:line="240" w:lineRule="auto"/>
              <w:jc w:val="both"/>
              <w:rPr>
                <w:rFonts w:eastAsia="Times New Roman" w:cs="Times New Roman"/>
                <w:sz w:val="22"/>
              </w:rPr>
            </w:pPr>
            <w:r w:rsidRPr="00AC05A7">
              <w:rPr>
                <w:rFonts w:eastAsia="Times New Roman" w:cs="Times New Roman"/>
                <w:sz w:val="22"/>
              </w:rPr>
              <w:lastRenderedPageBreak/>
              <w:t>5</w:t>
            </w:r>
          </w:p>
        </w:tc>
        <w:tc>
          <w:tcPr>
            <w:tcW w:w="6199" w:type="dxa"/>
          </w:tcPr>
          <w:p w14:paraId="59BA7A67" w14:textId="77777777" w:rsidR="00AC05A7" w:rsidRPr="00AC05A7" w:rsidRDefault="00AC05A7" w:rsidP="00AC05A7">
            <w:pPr>
              <w:spacing w:after="0" w:line="240" w:lineRule="auto"/>
              <w:jc w:val="both"/>
              <w:rPr>
                <w:rFonts w:eastAsia="Times New Roman" w:cs="Times New Roman"/>
                <w:sz w:val="22"/>
              </w:rPr>
            </w:pPr>
            <w:r w:rsidRPr="00AC05A7">
              <w:rPr>
                <w:rFonts w:eastAsia="Times New Roman" w:cs="Times New Roman"/>
                <w:sz w:val="22"/>
              </w:rPr>
              <w:t>Пропаганда логопедических знаний посредством размещения информации на официальном сайте образовательной организации и страницы образовательной организации в социальных сетях.</w:t>
            </w:r>
          </w:p>
        </w:tc>
        <w:tc>
          <w:tcPr>
            <w:tcW w:w="1689" w:type="dxa"/>
            <w:vAlign w:val="center"/>
          </w:tcPr>
          <w:p w14:paraId="61F6ADD6"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t>В течение учебного года</w:t>
            </w:r>
          </w:p>
        </w:tc>
        <w:tc>
          <w:tcPr>
            <w:tcW w:w="1417" w:type="dxa"/>
            <w:vAlign w:val="center"/>
          </w:tcPr>
          <w:p w14:paraId="4F77E493" w14:textId="77777777" w:rsidR="00AC05A7" w:rsidRPr="00AC05A7" w:rsidRDefault="00AC05A7" w:rsidP="00AC05A7">
            <w:pPr>
              <w:spacing w:after="0" w:line="240" w:lineRule="auto"/>
              <w:jc w:val="center"/>
              <w:rPr>
                <w:rFonts w:eastAsia="Times New Roman" w:cs="Times New Roman"/>
                <w:sz w:val="22"/>
              </w:rPr>
            </w:pPr>
            <w:r w:rsidRPr="00AC05A7">
              <w:rPr>
                <w:rFonts w:eastAsia="Times New Roman" w:cs="Times New Roman"/>
                <w:sz w:val="22"/>
              </w:rPr>
              <w:t>Логопед</w:t>
            </w:r>
          </w:p>
        </w:tc>
      </w:tr>
    </w:tbl>
    <w:p w14:paraId="2A9D862D" w14:textId="77777777" w:rsidR="00AC05A7" w:rsidRPr="00AC05A7" w:rsidRDefault="00AC05A7" w:rsidP="00AC05A7">
      <w:pPr>
        <w:spacing w:after="0" w:line="240" w:lineRule="auto"/>
        <w:ind w:firstLine="709"/>
        <w:jc w:val="center"/>
        <w:rPr>
          <w:rFonts w:eastAsia="Times New Roman" w:cs="Times New Roman"/>
          <w:b/>
          <w:kern w:val="2"/>
          <w:sz w:val="24"/>
          <w:szCs w:val="24"/>
        </w:rPr>
      </w:pPr>
    </w:p>
    <w:p w14:paraId="78314117" w14:textId="77777777" w:rsidR="00AC05A7" w:rsidRPr="00AC05A7" w:rsidRDefault="00AC05A7" w:rsidP="00AC05A7">
      <w:pPr>
        <w:keepNext/>
        <w:keepLines/>
        <w:spacing w:after="0" w:line="240" w:lineRule="auto"/>
        <w:outlineLvl w:val="3"/>
        <w:rPr>
          <w:rFonts w:eastAsia="Times New Roman" w:cs="Times New Roman"/>
          <w:b/>
          <w:iCs/>
          <w:sz w:val="24"/>
          <w:szCs w:val="24"/>
        </w:rPr>
      </w:pPr>
      <w:r w:rsidRPr="00AC05A7">
        <w:rPr>
          <w:rFonts w:eastAsia="Times New Roman" w:cs="Times New Roman"/>
          <w:b/>
          <w:iCs/>
          <w:sz w:val="24"/>
          <w:szCs w:val="24"/>
        </w:rPr>
        <w:t>2.2.4.4. Организационный раздел</w:t>
      </w:r>
    </w:p>
    <w:p w14:paraId="149AF9E8" w14:textId="77777777" w:rsidR="00AC05A7" w:rsidRPr="00AC05A7" w:rsidRDefault="00AC05A7" w:rsidP="00AC05A7">
      <w:pPr>
        <w:shd w:val="clear" w:color="auto" w:fill="FFFFFF"/>
        <w:tabs>
          <w:tab w:val="left" w:pos="0"/>
        </w:tabs>
        <w:spacing w:after="0" w:line="240" w:lineRule="auto"/>
        <w:ind w:firstLine="709"/>
        <w:jc w:val="both"/>
        <w:rPr>
          <w:rFonts w:eastAsia="Arial Unicode MS" w:cs="Times New Roman"/>
          <w:kern w:val="2"/>
          <w:sz w:val="24"/>
          <w:szCs w:val="24"/>
          <w:shd w:val="clear" w:color="auto" w:fill="FFFFFF"/>
        </w:rPr>
      </w:pPr>
      <w:r w:rsidRPr="00AC05A7">
        <w:rPr>
          <w:rFonts w:eastAsia="Arial Unicode MS" w:cs="Times New Roman"/>
          <w:kern w:val="2"/>
          <w:sz w:val="24"/>
          <w:szCs w:val="24"/>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1871F826" w14:textId="77777777" w:rsidR="00AC05A7" w:rsidRPr="00AC05A7" w:rsidRDefault="00AC05A7" w:rsidP="00AC05A7">
      <w:pPr>
        <w:autoSpaceDE w:val="0"/>
        <w:autoSpaceDN w:val="0"/>
        <w:adjustRightInd w:val="0"/>
        <w:spacing w:after="0" w:line="240" w:lineRule="auto"/>
        <w:ind w:firstLine="709"/>
        <w:jc w:val="both"/>
        <w:rPr>
          <w:rFonts w:eastAsia="Times New Roman" w:cs="Times New Roman"/>
          <w:sz w:val="24"/>
          <w:szCs w:val="24"/>
        </w:rPr>
      </w:pPr>
      <w:r w:rsidRPr="00AC05A7">
        <w:rPr>
          <w:rFonts w:eastAsia="Times New Roman" w:cs="Times New Roman"/>
          <w:sz w:val="24"/>
          <w:szCs w:val="24"/>
        </w:rPr>
        <w:t>Консилиум определяется как одна из организационных форм совмест</w:t>
      </w:r>
      <w:r w:rsidRPr="00AC05A7">
        <w:rPr>
          <w:rFonts w:eastAsia="Times New Roman" w:cs="Times New Roman"/>
          <w:sz w:val="24"/>
          <w:szCs w:val="24"/>
        </w:rPr>
        <w:softHyphen/>
        <w:t>ной деятельности педагогов, специалистов службы психолого-пе</w:t>
      </w:r>
      <w:r w:rsidRPr="00AC05A7">
        <w:rPr>
          <w:rFonts w:eastAsia="Times New Roman" w:cs="Times New Roman"/>
          <w:sz w:val="24"/>
          <w:szCs w:val="24"/>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67498C7D" w14:textId="77777777" w:rsidR="00AC05A7" w:rsidRPr="00AC05A7" w:rsidRDefault="00AC05A7" w:rsidP="00AC05A7">
      <w:pPr>
        <w:autoSpaceDE w:val="0"/>
        <w:autoSpaceDN w:val="0"/>
        <w:adjustRightInd w:val="0"/>
        <w:spacing w:after="0" w:line="240" w:lineRule="auto"/>
        <w:ind w:firstLine="709"/>
        <w:jc w:val="both"/>
        <w:rPr>
          <w:rFonts w:eastAsia="Times New Roman" w:cs="Times New Roman"/>
          <w:sz w:val="24"/>
          <w:szCs w:val="24"/>
        </w:rPr>
      </w:pPr>
      <w:r w:rsidRPr="00AC05A7">
        <w:rPr>
          <w:rFonts w:eastAsia="Times New Roman" w:cs="Times New Roman"/>
          <w:b/>
          <w:bCs/>
          <w:sz w:val="24"/>
          <w:szCs w:val="24"/>
        </w:rPr>
        <w:t xml:space="preserve">Задачами </w:t>
      </w:r>
      <w:r w:rsidRPr="00AC05A7">
        <w:rPr>
          <w:rFonts w:eastAsia="Times New Roman" w:cs="Times New Roman"/>
          <w:sz w:val="24"/>
          <w:szCs w:val="24"/>
        </w:rPr>
        <w:t>деятельности ППк образовательной организации являются:</w:t>
      </w:r>
    </w:p>
    <w:p w14:paraId="0B9F8A94"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обеспечение взаимодействия участников образовательного процесса в решении вопросов адаптации и социализации, обучающихся с ЗПР;</w:t>
      </w:r>
    </w:p>
    <w:p w14:paraId="02940A37"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организация и проведение комплексного психолого-педагогического обследования и подготовка коллегиального заключения;</w:t>
      </w:r>
    </w:p>
    <w:p w14:paraId="0458872C"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53465663"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14:paraId="4C6CF5A9"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отслеживание динамики развития, обучающегося и эффективности реализации программы коррекционной работы;</w:t>
      </w:r>
    </w:p>
    <w:p w14:paraId="0B193FEC"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62B5E6F2"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7769C42D"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14:paraId="2F97F2A0" w14:textId="77777777" w:rsidR="00AC05A7" w:rsidRPr="00AC05A7" w:rsidRDefault="00AC05A7" w:rsidP="00AC05A7">
      <w:pPr>
        <w:spacing w:after="0" w:line="240" w:lineRule="auto"/>
        <w:rPr>
          <w:rFonts w:eastAsia="Calibri" w:cs="Times New Roman"/>
          <w:sz w:val="24"/>
          <w:szCs w:val="24"/>
          <w:lang w:eastAsia="en-US"/>
        </w:rPr>
      </w:pPr>
    </w:p>
    <w:tbl>
      <w:tblPr>
        <w:tblStyle w:val="101"/>
        <w:tblW w:w="5537" w:type="pct"/>
        <w:tblInd w:w="-572" w:type="dxa"/>
        <w:tblLook w:val="04A0" w:firstRow="1" w:lastRow="0" w:firstColumn="1" w:lastColumn="0" w:noHBand="0" w:noVBand="1"/>
      </w:tblPr>
      <w:tblGrid>
        <w:gridCol w:w="676"/>
        <w:gridCol w:w="6142"/>
        <w:gridCol w:w="1719"/>
        <w:gridCol w:w="1970"/>
      </w:tblGrid>
      <w:tr w:rsidR="00AC05A7" w:rsidRPr="00AC05A7" w14:paraId="50F0243B" w14:textId="77777777" w:rsidTr="00C226E7">
        <w:tc>
          <w:tcPr>
            <w:tcW w:w="343" w:type="pct"/>
          </w:tcPr>
          <w:p w14:paraId="7343BCC3" w14:textId="77777777" w:rsidR="00AC05A7" w:rsidRPr="00AC05A7" w:rsidRDefault="00AC05A7" w:rsidP="00AC05A7">
            <w:pPr>
              <w:jc w:val="center"/>
              <w:rPr>
                <w:rFonts w:eastAsia="Calibri" w:cs="Times New Roman"/>
                <w:b/>
                <w:sz w:val="22"/>
                <w:lang w:eastAsia="en-US"/>
              </w:rPr>
            </w:pPr>
            <w:r w:rsidRPr="00AC05A7">
              <w:rPr>
                <w:rFonts w:eastAsia="Calibri" w:cs="Times New Roman"/>
                <w:b/>
                <w:sz w:val="22"/>
                <w:lang w:eastAsia="en-US"/>
              </w:rPr>
              <w:t>№ п/п</w:t>
            </w:r>
          </w:p>
        </w:tc>
        <w:tc>
          <w:tcPr>
            <w:tcW w:w="2944" w:type="pct"/>
          </w:tcPr>
          <w:p w14:paraId="08AD807A" w14:textId="77777777" w:rsidR="00AC05A7" w:rsidRPr="00AC05A7" w:rsidRDefault="00AC05A7" w:rsidP="00AC05A7">
            <w:pPr>
              <w:jc w:val="center"/>
              <w:rPr>
                <w:rFonts w:eastAsia="Calibri" w:cs="Times New Roman"/>
                <w:b/>
                <w:sz w:val="22"/>
                <w:lang w:eastAsia="en-US"/>
              </w:rPr>
            </w:pPr>
            <w:r w:rsidRPr="00AC05A7">
              <w:rPr>
                <w:rFonts w:eastAsia="Calibri" w:cs="Times New Roman"/>
                <w:b/>
                <w:sz w:val="22"/>
                <w:lang w:eastAsia="en-US"/>
              </w:rPr>
              <w:t>Мероприятия</w:t>
            </w:r>
          </w:p>
        </w:tc>
        <w:tc>
          <w:tcPr>
            <w:tcW w:w="754" w:type="pct"/>
          </w:tcPr>
          <w:p w14:paraId="032670B6" w14:textId="77777777" w:rsidR="00AC05A7" w:rsidRPr="00AC05A7" w:rsidRDefault="00AC05A7" w:rsidP="00AC05A7">
            <w:pPr>
              <w:jc w:val="center"/>
              <w:rPr>
                <w:rFonts w:eastAsia="Calibri" w:cs="Times New Roman"/>
                <w:b/>
                <w:sz w:val="22"/>
                <w:lang w:eastAsia="en-US"/>
              </w:rPr>
            </w:pPr>
            <w:r w:rsidRPr="00AC05A7">
              <w:rPr>
                <w:rFonts w:eastAsia="Calibri" w:cs="Times New Roman"/>
                <w:b/>
                <w:sz w:val="22"/>
                <w:lang w:eastAsia="en-US"/>
              </w:rPr>
              <w:t>Сроки</w:t>
            </w:r>
          </w:p>
        </w:tc>
        <w:tc>
          <w:tcPr>
            <w:tcW w:w="959" w:type="pct"/>
          </w:tcPr>
          <w:p w14:paraId="74BEA5EB" w14:textId="77777777" w:rsidR="00AC05A7" w:rsidRPr="00AC05A7" w:rsidRDefault="00AC05A7" w:rsidP="00AC05A7">
            <w:pPr>
              <w:jc w:val="center"/>
              <w:rPr>
                <w:rFonts w:eastAsia="Calibri" w:cs="Times New Roman"/>
                <w:b/>
                <w:sz w:val="22"/>
                <w:lang w:eastAsia="en-US"/>
              </w:rPr>
            </w:pPr>
            <w:r w:rsidRPr="00AC05A7">
              <w:rPr>
                <w:rFonts w:eastAsia="Calibri" w:cs="Times New Roman"/>
                <w:b/>
                <w:sz w:val="22"/>
                <w:lang w:eastAsia="en-US"/>
              </w:rPr>
              <w:t>Ответственные</w:t>
            </w:r>
          </w:p>
        </w:tc>
      </w:tr>
      <w:tr w:rsidR="00AC05A7" w:rsidRPr="00AC05A7" w14:paraId="5C8469EE" w14:textId="77777777" w:rsidTr="00C226E7">
        <w:tc>
          <w:tcPr>
            <w:tcW w:w="5000" w:type="pct"/>
            <w:gridSpan w:val="4"/>
          </w:tcPr>
          <w:p w14:paraId="27AABF94" w14:textId="77777777" w:rsidR="00AC05A7" w:rsidRPr="00AC05A7" w:rsidRDefault="00AC05A7" w:rsidP="00AC05A7">
            <w:pPr>
              <w:jc w:val="center"/>
              <w:rPr>
                <w:rFonts w:eastAsia="Calibri" w:cs="Times New Roman"/>
                <w:b/>
                <w:sz w:val="22"/>
                <w:lang w:eastAsia="en-US"/>
              </w:rPr>
            </w:pPr>
            <w:r w:rsidRPr="00AC05A7">
              <w:rPr>
                <w:rFonts w:eastAsia="Calibri" w:cs="Times New Roman"/>
                <w:b/>
                <w:sz w:val="22"/>
                <w:lang w:eastAsia="en-US"/>
              </w:rPr>
              <w:t>Диагностическое направление</w:t>
            </w:r>
          </w:p>
        </w:tc>
      </w:tr>
      <w:tr w:rsidR="00AC05A7" w:rsidRPr="00AC05A7" w14:paraId="07010038" w14:textId="77777777" w:rsidTr="00C226E7">
        <w:tc>
          <w:tcPr>
            <w:tcW w:w="343" w:type="pct"/>
          </w:tcPr>
          <w:p w14:paraId="5EE0AF25"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1</w:t>
            </w:r>
          </w:p>
        </w:tc>
        <w:tc>
          <w:tcPr>
            <w:tcW w:w="2944" w:type="pct"/>
          </w:tcPr>
          <w:p w14:paraId="6CABF68E"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Обследование первоклассников (адаптация), с целью определения коррекционно-развивающей помощи</w:t>
            </w:r>
          </w:p>
        </w:tc>
        <w:tc>
          <w:tcPr>
            <w:tcW w:w="754" w:type="pct"/>
          </w:tcPr>
          <w:p w14:paraId="1C1E96CE"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 xml:space="preserve">Сентябрь </w:t>
            </w:r>
          </w:p>
        </w:tc>
        <w:tc>
          <w:tcPr>
            <w:tcW w:w="959" w:type="pct"/>
          </w:tcPr>
          <w:p w14:paraId="5C8C21FE"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Члены ППк</w:t>
            </w:r>
          </w:p>
        </w:tc>
      </w:tr>
      <w:tr w:rsidR="00AC05A7" w:rsidRPr="00AC05A7" w14:paraId="3372C483" w14:textId="77777777" w:rsidTr="00C226E7">
        <w:tc>
          <w:tcPr>
            <w:tcW w:w="343" w:type="pct"/>
          </w:tcPr>
          <w:p w14:paraId="4C7209E2"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2</w:t>
            </w:r>
          </w:p>
        </w:tc>
        <w:tc>
          <w:tcPr>
            <w:tcW w:w="2944" w:type="pct"/>
          </w:tcPr>
          <w:p w14:paraId="4DF1FD04"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Адаптация пятиклассников к школьному обучению. Выявление проблем адаптационного периода</w:t>
            </w:r>
          </w:p>
        </w:tc>
        <w:tc>
          <w:tcPr>
            <w:tcW w:w="754" w:type="pct"/>
          </w:tcPr>
          <w:p w14:paraId="57845B18"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Октябрь-ноябрь</w:t>
            </w:r>
          </w:p>
        </w:tc>
        <w:tc>
          <w:tcPr>
            <w:tcW w:w="959" w:type="pct"/>
          </w:tcPr>
          <w:p w14:paraId="0BA77CFE"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Члены ППк</w:t>
            </w:r>
          </w:p>
        </w:tc>
      </w:tr>
      <w:tr w:rsidR="00AC05A7" w:rsidRPr="00AC05A7" w14:paraId="57CC15CA" w14:textId="77777777" w:rsidTr="00C226E7">
        <w:tc>
          <w:tcPr>
            <w:tcW w:w="343" w:type="pct"/>
          </w:tcPr>
          <w:p w14:paraId="54E99DD2"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lastRenderedPageBreak/>
              <w:t>3</w:t>
            </w:r>
          </w:p>
        </w:tc>
        <w:tc>
          <w:tcPr>
            <w:tcW w:w="2944" w:type="pct"/>
          </w:tcPr>
          <w:p w14:paraId="21585F07"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Обследование учащихся 4 классов с целью подготовки к переходу в 5 класс. Готовность учащихся начальной школы к переходу на вторую ступень обучения.</w:t>
            </w:r>
          </w:p>
        </w:tc>
        <w:tc>
          <w:tcPr>
            <w:tcW w:w="754" w:type="pct"/>
          </w:tcPr>
          <w:p w14:paraId="56424BEF"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 xml:space="preserve">Февраль </w:t>
            </w:r>
          </w:p>
        </w:tc>
        <w:tc>
          <w:tcPr>
            <w:tcW w:w="959" w:type="pct"/>
          </w:tcPr>
          <w:p w14:paraId="4867F919"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Члены ППк</w:t>
            </w:r>
          </w:p>
        </w:tc>
      </w:tr>
      <w:tr w:rsidR="00AC05A7" w:rsidRPr="00AC05A7" w14:paraId="512EF496" w14:textId="77777777" w:rsidTr="00C226E7">
        <w:tc>
          <w:tcPr>
            <w:tcW w:w="343" w:type="pct"/>
          </w:tcPr>
          <w:p w14:paraId="4B6CBAD4"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4</w:t>
            </w:r>
          </w:p>
        </w:tc>
        <w:tc>
          <w:tcPr>
            <w:tcW w:w="2944" w:type="pct"/>
          </w:tcPr>
          <w:p w14:paraId="254825B1"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 xml:space="preserve">Выявление проблем самоопределения и профессиональной </w:t>
            </w:r>
          </w:p>
          <w:p w14:paraId="5BDAC680"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направленности выпускников 9 класса.</w:t>
            </w:r>
          </w:p>
        </w:tc>
        <w:tc>
          <w:tcPr>
            <w:tcW w:w="754" w:type="pct"/>
          </w:tcPr>
          <w:p w14:paraId="72FDF61D"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Февраль-март</w:t>
            </w:r>
          </w:p>
        </w:tc>
        <w:tc>
          <w:tcPr>
            <w:tcW w:w="959" w:type="pct"/>
          </w:tcPr>
          <w:p w14:paraId="13D799AB"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Члены ППк</w:t>
            </w:r>
          </w:p>
        </w:tc>
      </w:tr>
      <w:tr w:rsidR="00AC05A7" w:rsidRPr="00AC05A7" w14:paraId="66D927E6" w14:textId="77777777" w:rsidTr="00C226E7">
        <w:tc>
          <w:tcPr>
            <w:tcW w:w="343" w:type="pct"/>
          </w:tcPr>
          <w:p w14:paraId="1169F291"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5</w:t>
            </w:r>
          </w:p>
        </w:tc>
        <w:tc>
          <w:tcPr>
            <w:tcW w:w="2944" w:type="pct"/>
          </w:tcPr>
          <w:p w14:paraId="288B5083"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 xml:space="preserve">Наблюдение и обследование обучающихся, воспитанников </w:t>
            </w:r>
          </w:p>
          <w:p w14:paraId="039C6F09"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школы с целью выявления проблем в развитии и поведении</w:t>
            </w:r>
          </w:p>
        </w:tc>
        <w:tc>
          <w:tcPr>
            <w:tcW w:w="754" w:type="pct"/>
          </w:tcPr>
          <w:p w14:paraId="235C5DA6"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По необходимости, по требованию</w:t>
            </w:r>
          </w:p>
        </w:tc>
        <w:tc>
          <w:tcPr>
            <w:tcW w:w="959" w:type="pct"/>
          </w:tcPr>
          <w:p w14:paraId="298177AE"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Члены ППк</w:t>
            </w:r>
          </w:p>
        </w:tc>
      </w:tr>
      <w:tr w:rsidR="00AC05A7" w:rsidRPr="00AC05A7" w14:paraId="5C2A0134" w14:textId="77777777" w:rsidTr="00C226E7">
        <w:tc>
          <w:tcPr>
            <w:tcW w:w="343" w:type="pct"/>
          </w:tcPr>
          <w:p w14:paraId="33DC8CA7"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6</w:t>
            </w:r>
          </w:p>
        </w:tc>
        <w:tc>
          <w:tcPr>
            <w:tcW w:w="2944" w:type="pct"/>
          </w:tcPr>
          <w:p w14:paraId="2F0CC44D"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 xml:space="preserve">Осуществление психолого-педагогической диагностики </w:t>
            </w:r>
          </w:p>
          <w:p w14:paraId="17D38B74"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учащихся, выявление резервных возможностей развития.</w:t>
            </w:r>
          </w:p>
        </w:tc>
        <w:tc>
          <w:tcPr>
            <w:tcW w:w="754" w:type="pct"/>
          </w:tcPr>
          <w:p w14:paraId="29998D93"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По необходимости, по требованию</w:t>
            </w:r>
          </w:p>
        </w:tc>
        <w:tc>
          <w:tcPr>
            <w:tcW w:w="959" w:type="pct"/>
          </w:tcPr>
          <w:p w14:paraId="02D90F3B"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Члены ППк</w:t>
            </w:r>
          </w:p>
        </w:tc>
      </w:tr>
      <w:tr w:rsidR="00AC05A7" w:rsidRPr="00AC05A7" w14:paraId="25333802" w14:textId="77777777" w:rsidTr="00C226E7">
        <w:tc>
          <w:tcPr>
            <w:tcW w:w="5000" w:type="pct"/>
            <w:gridSpan w:val="4"/>
          </w:tcPr>
          <w:p w14:paraId="527D1FA1" w14:textId="77777777" w:rsidR="00AC05A7" w:rsidRPr="00AC05A7" w:rsidRDefault="00AC05A7" w:rsidP="00AC05A7">
            <w:pPr>
              <w:jc w:val="center"/>
              <w:rPr>
                <w:rFonts w:eastAsia="Calibri" w:cs="Times New Roman"/>
                <w:b/>
                <w:sz w:val="22"/>
                <w:lang w:eastAsia="en-US"/>
              </w:rPr>
            </w:pPr>
            <w:r w:rsidRPr="00AC05A7">
              <w:rPr>
                <w:rFonts w:eastAsia="Calibri" w:cs="Times New Roman"/>
                <w:b/>
                <w:sz w:val="22"/>
                <w:lang w:eastAsia="en-US"/>
              </w:rPr>
              <w:t>Консультативное направление</w:t>
            </w:r>
          </w:p>
        </w:tc>
      </w:tr>
      <w:tr w:rsidR="00AC05A7" w:rsidRPr="00AC05A7" w14:paraId="2F7B5997" w14:textId="77777777" w:rsidTr="00C226E7">
        <w:tc>
          <w:tcPr>
            <w:tcW w:w="5000" w:type="pct"/>
            <w:gridSpan w:val="4"/>
          </w:tcPr>
          <w:p w14:paraId="38F87A5F" w14:textId="77777777" w:rsidR="00AC05A7" w:rsidRPr="00AC05A7" w:rsidRDefault="00AC05A7" w:rsidP="00AC05A7">
            <w:pPr>
              <w:jc w:val="center"/>
              <w:rPr>
                <w:rFonts w:eastAsia="Calibri" w:cs="Times New Roman"/>
                <w:b/>
                <w:sz w:val="22"/>
                <w:lang w:eastAsia="en-US"/>
              </w:rPr>
            </w:pPr>
            <w:r w:rsidRPr="00AC05A7">
              <w:rPr>
                <w:rFonts w:eastAsia="Calibri" w:cs="Times New Roman"/>
                <w:b/>
                <w:sz w:val="22"/>
                <w:lang w:eastAsia="en-US"/>
              </w:rPr>
              <w:t>Родители (законные представители)</w:t>
            </w:r>
          </w:p>
        </w:tc>
      </w:tr>
      <w:tr w:rsidR="00AC05A7" w:rsidRPr="00AC05A7" w14:paraId="03BB0BA1" w14:textId="77777777" w:rsidTr="00C226E7">
        <w:tc>
          <w:tcPr>
            <w:tcW w:w="343" w:type="pct"/>
          </w:tcPr>
          <w:p w14:paraId="2A28CFD9"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1</w:t>
            </w:r>
          </w:p>
        </w:tc>
        <w:tc>
          <w:tcPr>
            <w:tcW w:w="2944" w:type="pct"/>
          </w:tcPr>
          <w:p w14:paraId="7ABA7113"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Индивидуальное консультирование родителей, по данным  диагностического обследования.</w:t>
            </w:r>
          </w:p>
        </w:tc>
        <w:tc>
          <w:tcPr>
            <w:tcW w:w="754" w:type="pct"/>
          </w:tcPr>
          <w:p w14:paraId="5D90DD69"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По итогам диагностики</w:t>
            </w:r>
          </w:p>
        </w:tc>
        <w:tc>
          <w:tcPr>
            <w:tcW w:w="959" w:type="pct"/>
          </w:tcPr>
          <w:p w14:paraId="198AFA8F"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Члены ППк</w:t>
            </w:r>
          </w:p>
        </w:tc>
      </w:tr>
      <w:tr w:rsidR="00AC05A7" w:rsidRPr="00AC05A7" w14:paraId="164FC7B3" w14:textId="77777777" w:rsidTr="00C226E7">
        <w:tc>
          <w:tcPr>
            <w:tcW w:w="343" w:type="pct"/>
          </w:tcPr>
          <w:p w14:paraId="39B9E47F"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2</w:t>
            </w:r>
          </w:p>
        </w:tc>
        <w:tc>
          <w:tcPr>
            <w:tcW w:w="2944" w:type="pct"/>
          </w:tcPr>
          <w:p w14:paraId="2B7FC124"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Консультирование родителей по вопросам сопровождения  обучающихся.</w:t>
            </w:r>
          </w:p>
        </w:tc>
        <w:tc>
          <w:tcPr>
            <w:tcW w:w="754" w:type="pct"/>
          </w:tcPr>
          <w:p w14:paraId="5F215639"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 xml:space="preserve">Сентябрь </w:t>
            </w:r>
          </w:p>
        </w:tc>
        <w:tc>
          <w:tcPr>
            <w:tcW w:w="959" w:type="pct"/>
          </w:tcPr>
          <w:p w14:paraId="1CF5A1E0"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Члены ППк</w:t>
            </w:r>
          </w:p>
        </w:tc>
      </w:tr>
      <w:tr w:rsidR="00AC05A7" w:rsidRPr="00AC05A7" w14:paraId="42E2E687" w14:textId="77777777" w:rsidTr="00C226E7">
        <w:tc>
          <w:tcPr>
            <w:tcW w:w="343" w:type="pct"/>
          </w:tcPr>
          <w:p w14:paraId="0DACCFC8"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3</w:t>
            </w:r>
          </w:p>
        </w:tc>
        <w:tc>
          <w:tcPr>
            <w:tcW w:w="2944" w:type="pct"/>
          </w:tcPr>
          <w:p w14:paraId="39ABF683"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Индивидуальные консультации по вопросам воспитания и обучения обучающихся.</w:t>
            </w:r>
          </w:p>
        </w:tc>
        <w:tc>
          <w:tcPr>
            <w:tcW w:w="754" w:type="pct"/>
          </w:tcPr>
          <w:p w14:paraId="151CC4AD"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В течение года</w:t>
            </w:r>
          </w:p>
        </w:tc>
        <w:tc>
          <w:tcPr>
            <w:tcW w:w="959" w:type="pct"/>
          </w:tcPr>
          <w:p w14:paraId="0BB1E676"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Члены ППк</w:t>
            </w:r>
          </w:p>
        </w:tc>
      </w:tr>
      <w:tr w:rsidR="00AC05A7" w:rsidRPr="00AC05A7" w14:paraId="1970E545" w14:textId="77777777" w:rsidTr="00C226E7">
        <w:tc>
          <w:tcPr>
            <w:tcW w:w="343" w:type="pct"/>
          </w:tcPr>
          <w:p w14:paraId="15B2A296"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4</w:t>
            </w:r>
          </w:p>
        </w:tc>
        <w:tc>
          <w:tcPr>
            <w:tcW w:w="2944" w:type="pct"/>
          </w:tcPr>
          <w:p w14:paraId="01140A4B"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Консультации в решении сложных и конфликтных ситуаций.</w:t>
            </w:r>
          </w:p>
        </w:tc>
        <w:tc>
          <w:tcPr>
            <w:tcW w:w="754" w:type="pct"/>
          </w:tcPr>
          <w:p w14:paraId="78DBA2C1"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В течение года</w:t>
            </w:r>
          </w:p>
        </w:tc>
        <w:tc>
          <w:tcPr>
            <w:tcW w:w="959" w:type="pct"/>
          </w:tcPr>
          <w:p w14:paraId="1CFFB935"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Члены ППк</w:t>
            </w:r>
          </w:p>
        </w:tc>
      </w:tr>
      <w:tr w:rsidR="00AC05A7" w:rsidRPr="00AC05A7" w14:paraId="100F42DD" w14:textId="77777777" w:rsidTr="00C226E7">
        <w:tc>
          <w:tcPr>
            <w:tcW w:w="5000" w:type="pct"/>
            <w:gridSpan w:val="4"/>
          </w:tcPr>
          <w:p w14:paraId="1B1858B1" w14:textId="77777777" w:rsidR="00AC05A7" w:rsidRPr="00AC05A7" w:rsidRDefault="00AC05A7" w:rsidP="00AC05A7">
            <w:pPr>
              <w:jc w:val="center"/>
              <w:rPr>
                <w:rFonts w:eastAsia="Calibri" w:cs="Times New Roman"/>
                <w:b/>
                <w:sz w:val="22"/>
                <w:lang w:eastAsia="en-US"/>
              </w:rPr>
            </w:pPr>
            <w:r w:rsidRPr="00AC05A7">
              <w:rPr>
                <w:rFonts w:eastAsia="Calibri" w:cs="Times New Roman"/>
                <w:b/>
                <w:sz w:val="22"/>
                <w:lang w:eastAsia="en-US"/>
              </w:rPr>
              <w:t>Педагоги</w:t>
            </w:r>
          </w:p>
        </w:tc>
      </w:tr>
      <w:tr w:rsidR="00AC05A7" w:rsidRPr="00AC05A7" w14:paraId="3B50C4E7" w14:textId="77777777" w:rsidTr="00C226E7">
        <w:tc>
          <w:tcPr>
            <w:tcW w:w="343" w:type="pct"/>
          </w:tcPr>
          <w:p w14:paraId="3484D37B"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1</w:t>
            </w:r>
          </w:p>
        </w:tc>
        <w:tc>
          <w:tcPr>
            <w:tcW w:w="2944" w:type="pct"/>
          </w:tcPr>
          <w:p w14:paraId="66B1DC30"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Индивидуальное консультирование педагогов по данным  диагностического обследования.</w:t>
            </w:r>
          </w:p>
        </w:tc>
        <w:tc>
          <w:tcPr>
            <w:tcW w:w="754" w:type="pct"/>
          </w:tcPr>
          <w:p w14:paraId="50591AB8"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В течение года</w:t>
            </w:r>
          </w:p>
        </w:tc>
        <w:tc>
          <w:tcPr>
            <w:tcW w:w="959" w:type="pct"/>
          </w:tcPr>
          <w:p w14:paraId="0562D34C"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Члены ППк</w:t>
            </w:r>
          </w:p>
        </w:tc>
      </w:tr>
      <w:tr w:rsidR="00AC05A7" w:rsidRPr="00AC05A7" w14:paraId="093F1037" w14:textId="77777777" w:rsidTr="00C226E7">
        <w:tc>
          <w:tcPr>
            <w:tcW w:w="343" w:type="pct"/>
          </w:tcPr>
          <w:p w14:paraId="249EB7E6"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2</w:t>
            </w:r>
          </w:p>
        </w:tc>
        <w:tc>
          <w:tcPr>
            <w:tcW w:w="2944" w:type="pct"/>
          </w:tcPr>
          <w:p w14:paraId="7801AE32"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 xml:space="preserve">Индивидуальное консультирование педагогов по организации и </w:t>
            </w:r>
          </w:p>
          <w:p w14:paraId="7384A47B"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планированию работы с обучающимися, имеющих нарушения в  развитии.</w:t>
            </w:r>
          </w:p>
        </w:tc>
        <w:tc>
          <w:tcPr>
            <w:tcW w:w="754" w:type="pct"/>
          </w:tcPr>
          <w:p w14:paraId="42A6E750"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В течение года</w:t>
            </w:r>
          </w:p>
        </w:tc>
        <w:tc>
          <w:tcPr>
            <w:tcW w:w="959" w:type="pct"/>
          </w:tcPr>
          <w:p w14:paraId="1804BFCE"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Члены ППк</w:t>
            </w:r>
          </w:p>
        </w:tc>
      </w:tr>
      <w:tr w:rsidR="00AC05A7" w:rsidRPr="00AC05A7" w14:paraId="3C93A37B" w14:textId="77777777" w:rsidTr="00C226E7">
        <w:tc>
          <w:tcPr>
            <w:tcW w:w="343" w:type="pct"/>
          </w:tcPr>
          <w:p w14:paraId="535DC14E"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3</w:t>
            </w:r>
          </w:p>
        </w:tc>
        <w:tc>
          <w:tcPr>
            <w:tcW w:w="2944" w:type="pct"/>
          </w:tcPr>
          <w:p w14:paraId="4ECDB76F"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Консультации в решении сложных и конфликтных ситуаций.</w:t>
            </w:r>
          </w:p>
        </w:tc>
        <w:tc>
          <w:tcPr>
            <w:tcW w:w="754" w:type="pct"/>
          </w:tcPr>
          <w:p w14:paraId="4502FEF5"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В течение года</w:t>
            </w:r>
          </w:p>
        </w:tc>
        <w:tc>
          <w:tcPr>
            <w:tcW w:w="959" w:type="pct"/>
          </w:tcPr>
          <w:p w14:paraId="1EFBCA7B"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Члены ППк</w:t>
            </w:r>
          </w:p>
        </w:tc>
      </w:tr>
      <w:tr w:rsidR="00AC05A7" w:rsidRPr="00AC05A7" w14:paraId="44C97C5D" w14:textId="77777777" w:rsidTr="00C226E7">
        <w:tc>
          <w:tcPr>
            <w:tcW w:w="5000" w:type="pct"/>
            <w:gridSpan w:val="4"/>
          </w:tcPr>
          <w:p w14:paraId="06F37483" w14:textId="77777777" w:rsidR="00AC05A7" w:rsidRPr="00AC05A7" w:rsidRDefault="00AC05A7" w:rsidP="00AC05A7">
            <w:pPr>
              <w:jc w:val="center"/>
              <w:rPr>
                <w:rFonts w:eastAsia="Calibri" w:cs="Times New Roman"/>
                <w:b/>
                <w:sz w:val="22"/>
                <w:lang w:eastAsia="en-US"/>
              </w:rPr>
            </w:pPr>
            <w:r w:rsidRPr="00AC05A7">
              <w:rPr>
                <w:rFonts w:eastAsia="Calibri" w:cs="Times New Roman"/>
                <w:b/>
                <w:sz w:val="22"/>
                <w:lang w:eastAsia="en-US"/>
              </w:rPr>
              <w:t>Учащиеся</w:t>
            </w:r>
          </w:p>
        </w:tc>
      </w:tr>
      <w:tr w:rsidR="00AC05A7" w:rsidRPr="00AC05A7" w14:paraId="0EA441D1" w14:textId="77777777" w:rsidTr="00C226E7">
        <w:tc>
          <w:tcPr>
            <w:tcW w:w="343" w:type="pct"/>
          </w:tcPr>
          <w:p w14:paraId="00B4CD29"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1</w:t>
            </w:r>
          </w:p>
        </w:tc>
        <w:tc>
          <w:tcPr>
            <w:tcW w:w="2944" w:type="pct"/>
          </w:tcPr>
          <w:p w14:paraId="332F5B69"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Индивидуальное консультирование по адекватному взаимодействию со взрослыми и сверстниками</w:t>
            </w:r>
          </w:p>
        </w:tc>
        <w:tc>
          <w:tcPr>
            <w:tcW w:w="754" w:type="pct"/>
          </w:tcPr>
          <w:p w14:paraId="3AD2A9DB"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По необходимости</w:t>
            </w:r>
          </w:p>
        </w:tc>
        <w:tc>
          <w:tcPr>
            <w:tcW w:w="959" w:type="pct"/>
          </w:tcPr>
          <w:p w14:paraId="3ECB0C50"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Члены ППк</w:t>
            </w:r>
          </w:p>
        </w:tc>
      </w:tr>
      <w:tr w:rsidR="00AC05A7" w:rsidRPr="00AC05A7" w14:paraId="0840BB3F" w14:textId="77777777" w:rsidTr="00C226E7">
        <w:tc>
          <w:tcPr>
            <w:tcW w:w="343" w:type="pct"/>
          </w:tcPr>
          <w:p w14:paraId="4E7D9FDA"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2</w:t>
            </w:r>
          </w:p>
        </w:tc>
        <w:tc>
          <w:tcPr>
            <w:tcW w:w="2944" w:type="pct"/>
          </w:tcPr>
          <w:p w14:paraId="446A5F7D"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Консультации в решении сложных и конфликтных ситуаций.</w:t>
            </w:r>
          </w:p>
        </w:tc>
        <w:tc>
          <w:tcPr>
            <w:tcW w:w="754" w:type="pct"/>
          </w:tcPr>
          <w:p w14:paraId="3FDE0A76"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По необходимости</w:t>
            </w:r>
          </w:p>
        </w:tc>
        <w:tc>
          <w:tcPr>
            <w:tcW w:w="959" w:type="pct"/>
          </w:tcPr>
          <w:p w14:paraId="444438B8"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Члены ППк</w:t>
            </w:r>
          </w:p>
        </w:tc>
      </w:tr>
      <w:tr w:rsidR="00AC05A7" w:rsidRPr="00AC05A7" w14:paraId="04CD0F0E" w14:textId="77777777" w:rsidTr="00C226E7">
        <w:tc>
          <w:tcPr>
            <w:tcW w:w="5000" w:type="pct"/>
            <w:gridSpan w:val="4"/>
          </w:tcPr>
          <w:p w14:paraId="365C0F8B" w14:textId="77777777" w:rsidR="00AC05A7" w:rsidRPr="00AC05A7" w:rsidRDefault="00AC05A7" w:rsidP="00AC05A7">
            <w:pPr>
              <w:jc w:val="center"/>
              <w:rPr>
                <w:rFonts w:eastAsia="Calibri" w:cs="Times New Roman"/>
                <w:b/>
                <w:sz w:val="22"/>
                <w:lang w:eastAsia="en-US"/>
              </w:rPr>
            </w:pPr>
            <w:r w:rsidRPr="00AC05A7">
              <w:rPr>
                <w:rFonts w:eastAsia="Calibri" w:cs="Times New Roman"/>
                <w:b/>
                <w:sz w:val="22"/>
                <w:lang w:eastAsia="en-US"/>
              </w:rPr>
              <w:t>Психолого-педагогическое сопровождение</w:t>
            </w:r>
          </w:p>
        </w:tc>
      </w:tr>
      <w:tr w:rsidR="00AC05A7" w:rsidRPr="00AC05A7" w14:paraId="70BB3473" w14:textId="77777777" w:rsidTr="00C226E7">
        <w:tc>
          <w:tcPr>
            <w:tcW w:w="343" w:type="pct"/>
          </w:tcPr>
          <w:p w14:paraId="49C75178"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1</w:t>
            </w:r>
          </w:p>
        </w:tc>
        <w:tc>
          <w:tcPr>
            <w:tcW w:w="2944" w:type="pct"/>
          </w:tcPr>
          <w:p w14:paraId="7E8D4A12"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Проведение конкретных форм воспитательной работы в рамках решения консилиума.</w:t>
            </w:r>
          </w:p>
        </w:tc>
        <w:tc>
          <w:tcPr>
            <w:tcW w:w="754" w:type="pct"/>
          </w:tcPr>
          <w:p w14:paraId="0D5FA0CF"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В течение года</w:t>
            </w:r>
          </w:p>
        </w:tc>
        <w:tc>
          <w:tcPr>
            <w:tcW w:w="959" w:type="pct"/>
          </w:tcPr>
          <w:p w14:paraId="28A8D9E0"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Педагог</w:t>
            </w:r>
          </w:p>
        </w:tc>
      </w:tr>
      <w:tr w:rsidR="00AC05A7" w:rsidRPr="00AC05A7" w14:paraId="76D613D0" w14:textId="77777777" w:rsidTr="00C226E7">
        <w:tc>
          <w:tcPr>
            <w:tcW w:w="343" w:type="pct"/>
          </w:tcPr>
          <w:p w14:paraId="58D803F5"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2</w:t>
            </w:r>
          </w:p>
        </w:tc>
        <w:tc>
          <w:tcPr>
            <w:tcW w:w="2944" w:type="pct"/>
          </w:tcPr>
          <w:p w14:paraId="721CA24C"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Проведение занятий по адаптации с учениками 1 класса.</w:t>
            </w:r>
          </w:p>
        </w:tc>
        <w:tc>
          <w:tcPr>
            <w:tcW w:w="754" w:type="pct"/>
          </w:tcPr>
          <w:p w14:paraId="4F8B24B6"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I полугодие</w:t>
            </w:r>
          </w:p>
        </w:tc>
        <w:tc>
          <w:tcPr>
            <w:tcW w:w="959" w:type="pct"/>
          </w:tcPr>
          <w:p w14:paraId="280C318F"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Педагог</w:t>
            </w:r>
          </w:p>
        </w:tc>
      </w:tr>
      <w:tr w:rsidR="00AC05A7" w:rsidRPr="00AC05A7" w14:paraId="5A38766E" w14:textId="77777777" w:rsidTr="00C226E7">
        <w:tc>
          <w:tcPr>
            <w:tcW w:w="343" w:type="pct"/>
          </w:tcPr>
          <w:p w14:paraId="0DC2FCBD"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3</w:t>
            </w:r>
          </w:p>
        </w:tc>
        <w:tc>
          <w:tcPr>
            <w:tcW w:w="2944" w:type="pct"/>
          </w:tcPr>
          <w:p w14:paraId="0C66A0FA"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Проведение занятий по адаптации с учениками 5 класса</w:t>
            </w:r>
          </w:p>
        </w:tc>
        <w:tc>
          <w:tcPr>
            <w:tcW w:w="754" w:type="pct"/>
          </w:tcPr>
          <w:p w14:paraId="583A40C7"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I полугодие</w:t>
            </w:r>
          </w:p>
        </w:tc>
        <w:tc>
          <w:tcPr>
            <w:tcW w:w="959" w:type="pct"/>
          </w:tcPr>
          <w:p w14:paraId="4DD407B5"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Педагог</w:t>
            </w:r>
          </w:p>
        </w:tc>
      </w:tr>
      <w:tr w:rsidR="00AC05A7" w:rsidRPr="00AC05A7" w14:paraId="0BB99DE7" w14:textId="77777777" w:rsidTr="00C226E7">
        <w:tc>
          <w:tcPr>
            <w:tcW w:w="343" w:type="pct"/>
          </w:tcPr>
          <w:p w14:paraId="43244555"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4</w:t>
            </w:r>
          </w:p>
        </w:tc>
        <w:tc>
          <w:tcPr>
            <w:tcW w:w="2944" w:type="pct"/>
          </w:tcPr>
          <w:p w14:paraId="6184B2E1"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Проведение коррекционных и развивающих мероприятий с</w:t>
            </w:r>
          </w:p>
          <w:p w14:paraId="3ACF5C3F"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детьми «группы риска».</w:t>
            </w:r>
          </w:p>
        </w:tc>
        <w:tc>
          <w:tcPr>
            <w:tcW w:w="754" w:type="pct"/>
          </w:tcPr>
          <w:p w14:paraId="4012B60D"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В течение года</w:t>
            </w:r>
          </w:p>
        </w:tc>
        <w:tc>
          <w:tcPr>
            <w:tcW w:w="959" w:type="pct"/>
          </w:tcPr>
          <w:p w14:paraId="28DEF068"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Педагог</w:t>
            </w:r>
          </w:p>
        </w:tc>
      </w:tr>
      <w:tr w:rsidR="00AC05A7" w:rsidRPr="00AC05A7" w14:paraId="5FB8C03A" w14:textId="77777777" w:rsidTr="00C226E7">
        <w:tc>
          <w:tcPr>
            <w:tcW w:w="5000" w:type="pct"/>
            <w:gridSpan w:val="4"/>
          </w:tcPr>
          <w:p w14:paraId="6AEB4B68" w14:textId="77777777" w:rsidR="00AC05A7" w:rsidRPr="00AC05A7" w:rsidRDefault="00AC05A7" w:rsidP="00AC05A7">
            <w:pPr>
              <w:jc w:val="center"/>
              <w:rPr>
                <w:rFonts w:eastAsia="Calibri" w:cs="Times New Roman"/>
                <w:b/>
                <w:sz w:val="22"/>
                <w:lang w:eastAsia="en-US"/>
              </w:rPr>
            </w:pPr>
            <w:r w:rsidRPr="00AC05A7">
              <w:rPr>
                <w:rFonts w:eastAsia="Calibri" w:cs="Times New Roman"/>
                <w:b/>
                <w:sz w:val="22"/>
                <w:lang w:eastAsia="en-US"/>
              </w:rPr>
              <w:t>Просветительское направление</w:t>
            </w:r>
          </w:p>
        </w:tc>
      </w:tr>
      <w:tr w:rsidR="00AC05A7" w:rsidRPr="00AC05A7" w14:paraId="2DC85BD4" w14:textId="77777777" w:rsidTr="00C226E7">
        <w:tc>
          <w:tcPr>
            <w:tcW w:w="343" w:type="pct"/>
          </w:tcPr>
          <w:p w14:paraId="4DB35D31"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1</w:t>
            </w:r>
          </w:p>
        </w:tc>
        <w:tc>
          <w:tcPr>
            <w:tcW w:w="2944" w:type="pct"/>
          </w:tcPr>
          <w:p w14:paraId="750AFEC2"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Проблема адаптации первоклассников в школе.</w:t>
            </w:r>
          </w:p>
        </w:tc>
        <w:tc>
          <w:tcPr>
            <w:tcW w:w="754" w:type="pct"/>
          </w:tcPr>
          <w:p w14:paraId="41DC5023"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По графику</w:t>
            </w:r>
          </w:p>
        </w:tc>
        <w:tc>
          <w:tcPr>
            <w:tcW w:w="959" w:type="pct"/>
          </w:tcPr>
          <w:p w14:paraId="3BFB2BB4"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Члены ППк</w:t>
            </w:r>
          </w:p>
        </w:tc>
      </w:tr>
      <w:tr w:rsidR="00AC05A7" w:rsidRPr="00AC05A7" w14:paraId="6007B861" w14:textId="77777777" w:rsidTr="00C226E7">
        <w:tc>
          <w:tcPr>
            <w:tcW w:w="343" w:type="pct"/>
          </w:tcPr>
          <w:p w14:paraId="7A7799C5"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2</w:t>
            </w:r>
          </w:p>
        </w:tc>
        <w:tc>
          <w:tcPr>
            <w:tcW w:w="2944" w:type="pct"/>
          </w:tcPr>
          <w:p w14:paraId="59531EE3"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Физическое развитие младшего школьника в школе и дома.</w:t>
            </w:r>
          </w:p>
        </w:tc>
        <w:tc>
          <w:tcPr>
            <w:tcW w:w="754" w:type="pct"/>
          </w:tcPr>
          <w:p w14:paraId="64D4E246"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По графику</w:t>
            </w:r>
          </w:p>
        </w:tc>
        <w:tc>
          <w:tcPr>
            <w:tcW w:w="959" w:type="pct"/>
          </w:tcPr>
          <w:p w14:paraId="55F98247"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Члены ППк</w:t>
            </w:r>
          </w:p>
        </w:tc>
      </w:tr>
      <w:tr w:rsidR="00AC05A7" w:rsidRPr="00AC05A7" w14:paraId="691477F9" w14:textId="77777777" w:rsidTr="00C226E7">
        <w:tc>
          <w:tcPr>
            <w:tcW w:w="5000" w:type="pct"/>
            <w:gridSpan w:val="4"/>
          </w:tcPr>
          <w:p w14:paraId="2339523B" w14:textId="77777777" w:rsidR="00AC05A7" w:rsidRPr="00AC05A7" w:rsidRDefault="00AC05A7" w:rsidP="00AC05A7">
            <w:pPr>
              <w:jc w:val="center"/>
              <w:rPr>
                <w:rFonts w:eastAsia="Calibri" w:cs="Times New Roman"/>
                <w:b/>
                <w:sz w:val="22"/>
                <w:lang w:eastAsia="en-US"/>
              </w:rPr>
            </w:pPr>
            <w:r w:rsidRPr="00AC05A7">
              <w:rPr>
                <w:rFonts w:eastAsia="Calibri" w:cs="Times New Roman"/>
                <w:b/>
                <w:sz w:val="22"/>
                <w:lang w:eastAsia="en-US"/>
              </w:rPr>
              <w:t>Педагоги</w:t>
            </w:r>
          </w:p>
        </w:tc>
      </w:tr>
      <w:tr w:rsidR="00AC05A7" w:rsidRPr="00AC05A7" w14:paraId="4DD9FCED" w14:textId="77777777" w:rsidTr="00C226E7">
        <w:tc>
          <w:tcPr>
            <w:tcW w:w="343" w:type="pct"/>
          </w:tcPr>
          <w:p w14:paraId="514B83CB"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1</w:t>
            </w:r>
          </w:p>
        </w:tc>
        <w:tc>
          <w:tcPr>
            <w:tcW w:w="2944" w:type="pct"/>
          </w:tcPr>
          <w:p w14:paraId="590BD1A5"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 xml:space="preserve">Организации и планирование  работы с обучающимися. </w:t>
            </w:r>
          </w:p>
        </w:tc>
        <w:tc>
          <w:tcPr>
            <w:tcW w:w="754" w:type="pct"/>
          </w:tcPr>
          <w:p w14:paraId="35768B0C"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По графику</w:t>
            </w:r>
          </w:p>
        </w:tc>
        <w:tc>
          <w:tcPr>
            <w:tcW w:w="959" w:type="pct"/>
          </w:tcPr>
          <w:p w14:paraId="1FC1189D"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Члены ППк</w:t>
            </w:r>
          </w:p>
        </w:tc>
      </w:tr>
      <w:tr w:rsidR="00AC05A7" w:rsidRPr="00AC05A7" w14:paraId="3CF72B88" w14:textId="77777777" w:rsidTr="00C226E7">
        <w:tc>
          <w:tcPr>
            <w:tcW w:w="5000" w:type="pct"/>
            <w:gridSpan w:val="4"/>
          </w:tcPr>
          <w:p w14:paraId="3EC8EB49" w14:textId="77777777" w:rsidR="00AC05A7" w:rsidRPr="00AC05A7" w:rsidRDefault="00AC05A7" w:rsidP="00AC05A7">
            <w:pPr>
              <w:tabs>
                <w:tab w:val="left" w:pos="3675"/>
              </w:tabs>
              <w:jc w:val="center"/>
              <w:rPr>
                <w:rFonts w:eastAsia="Calibri" w:cs="Times New Roman"/>
                <w:b/>
                <w:sz w:val="22"/>
                <w:lang w:eastAsia="en-US"/>
              </w:rPr>
            </w:pPr>
            <w:r w:rsidRPr="00AC05A7">
              <w:rPr>
                <w:rFonts w:eastAsia="Calibri" w:cs="Times New Roman"/>
                <w:b/>
                <w:sz w:val="22"/>
                <w:lang w:eastAsia="en-US"/>
              </w:rPr>
              <w:t>Экспертное направление</w:t>
            </w:r>
          </w:p>
        </w:tc>
      </w:tr>
      <w:tr w:rsidR="00AC05A7" w:rsidRPr="00AC05A7" w14:paraId="5937373E" w14:textId="77777777" w:rsidTr="00C226E7">
        <w:tc>
          <w:tcPr>
            <w:tcW w:w="343" w:type="pct"/>
          </w:tcPr>
          <w:p w14:paraId="714DDC57"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1</w:t>
            </w:r>
          </w:p>
        </w:tc>
        <w:tc>
          <w:tcPr>
            <w:tcW w:w="2944" w:type="pct"/>
          </w:tcPr>
          <w:p w14:paraId="530AF0F0"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Участие в экспертных  опросах на этапе диагностического  минимума.</w:t>
            </w:r>
          </w:p>
        </w:tc>
        <w:tc>
          <w:tcPr>
            <w:tcW w:w="754" w:type="pct"/>
          </w:tcPr>
          <w:p w14:paraId="65CA006D"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В течение года</w:t>
            </w:r>
          </w:p>
        </w:tc>
        <w:tc>
          <w:tcPr>
            <w:tcW w:w="959" w:type="pct"/>
          </w:tcPr>
          <w:p w14:paraId="117F3C41"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Члены ППк</w:t>
            </w:r>
          </w:p>
        </w:tc>
      </w:tr>
      <w:tr w:rsidR="00AC05A7" w:rsidRPr="00AC05A7" w14:paraId="53D60498" w14:textId="77777777" w:rsidTr="00C226E7">
        <w:tc>
          <w:tcPr>
            <w:tcW w:w="343" w:type="pct"/>
          </w:tcPr>
          <w:p w14:paraId="364F371E"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2</w:t>
            </w:r>
          </w:p>
        </w:tc>
        <w:tc>
          <w:tcPr>
            <w:tcW w:w="2944" w:type="pct"/>
          </w:tcPr>
          <w:p w14:paraId="18023B77"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Составление характеристик на обучающихся, воспитанников.</w:t>
            </w:r>
          </w:p>
        </w:tc>
        <w:tc>
          <w:tcPr>
            <w:tcW w:w="754" w:type="pct"/>
          </w:tcPr>
          <w:p w14:paraId="28AFF53C"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В течение года</w:t>
            </w:r>
          </w:p>
        </w:tc>
        <w:tc>
          <w:tcPr>
            <w:tcW w:w="959" w:type="pct"/>
          </w:tcPr>
          <w:p w14:paraId="015FD0B3"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Члены ППк</w:t>
            </w:r>
          </w:p>
        </w:tc>
      </w:tr>
      <w:tr w:rsidR="00AC05A7" w:rsidRPr="00AC05A7" w14:paraId="20E6FED1" w14:textId="77777777" w:rsidTr="00C226E7">
        <w:tc>
          <w:tcPr>
            <w:tcW w:w="343" w:type="pct"/>
          </w:tcPr>
          <w:p w14:paraId="547B2372"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3</w:t>
            </w:r>
          </w:p>
        </w:tc>
        <w:tc>
          <w:tcPr>
            <w:tcW w:w="2944" w:type="pct"/>
          </w:tcPr>
          <w:p w14:paraId="130BA4C2"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Экспертиза индивидуальных рабочих программ учебной и внеурочной деятельности.</w:t>
            </w:r>
          </w:p>
        </w:tc>
        <w:tc>
          <w:tcPr>
            <w:tcW w:w="754" w:type="pct"/>
          </w:tcPr>
          <w:p w14:paraId="40BC5FDF"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Август-сентябрь</w:t>
            </w:r>
          </w:p>
        </w:tc>
        <w:tc>
          <w:tcPr>
            <w:tcW w:w="959" w:type="pct"/>
          </w:tcPr>
          <w:p w14:paraId="15B6CD19"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Члены ППк</w:t>
            </w:r>
          </w:p>
        </w:tc>
      </w:tr>
      <w:tr w:rsidR="00AC05A7" w:rsidRPr="00AC05A7" w14:paraId="00FC375A" w14:textId="77777777" w:rsidTr="00C226E7">
        <w:tc>
          <w:tcPr>
            <w:tcW w:w="343" w:type="pct"/>
          </w:tcPr>
          <w:p w14:paraId="58CA5D62"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4</w:t>
            </w:r>
          </w:p>
        </w:tc>
        <w:tc>
          <w:tcPr>
            <w:tcW w:w="2944" w:type="pct"/>
          </w:tcPr>
          <w:p w14:paraId="666D610D"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Анализ работы ППк за истекший учебный год.</w:t>
            </w:r>
          </w:p>
        </w:tc>
        <w:tc>
          <w:tcPr>
            <w:tcW w:w="754" w:type="pct"/>
          </w:tcPr>
          <w:p w14:paraId="0D311182"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Апрель-май</w:t>
            </w:r>
          </w:p>
        </w:tc>
        <w:tc>
          <w:tcPr>
            <w:tcW w:w="959" w:type="pct"/>
          </w:tcPr>
          <w:p w14:paraId="2E795D47"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Члены ППк</w:t>
            </w:r>
          </w:p>
        </w:tc>
      </w:tr>
      <w:tr w:rsidR="00AC05A7" w:rsidRPr="00AC05A7" w14:paraId="58CF3A60" w14:textId="77777777" w:rsidTr="00C226E7">
        <w:tc>
          <w:tcPr>
            <w:tcW w:w="5000" w:type="pct"/>
            <w:gridSpan w:val="4"/>
          </w:tcPr>
          <w:p w14:paraId="66E420E7" w14:textId="77777777" w:rsidR="00AC05A7" w:rsidRPr="00AC05A7" w:rsidRDefault="00AC05A7" w:rsidP="00AC05A7">
            <w:pPr>
              <w:jc w:val="center"/>
              <w:rPr>
                <w:rFonts w:eastAsia="Calibri" w:cs="Times New Roman"/>
                <w:b/>
                <w:sz w:val="22"/>
                <w:lang w:eastAsia="en-US"/>
              </w:rPr>
            </w:pPr>
            <w:r w:rsidRPr="00AC05A7">
              <w:rPr>
                <w:rFonts w:eastAsia="Calibri" w:cs="Times New Roman"/>
                <w:b/>
                <w:sz w:val="22"/>
                <w:lang w:eastAsia="en-US"/>
              </w:rPr>
              <w:t>Организационно-методическое направление</w:t>
            </w:r>
          </w:p>
        </w:tc>
      </w:tr>
      <w:tr w:rsidR="00AC05A7" w:rsidRPr="00AC05A7" w14:paraId="3113C1B6" w14:textId="77777777" w:rsidTr="00C226E7">
        <w:tc>
          <w:tcPr>
            <w:tcW w:w="343" w:type="pct"/>
          </w:tcPr>
          <w:p w14:paraId="20FF4EDE"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1</w:t>
            </w:r>
          </w:p>
        </w:tc>
        <w:tc>
          <w:tcPr>
            <w:tcW w:w="2944" w:type="pct"/>
          </w:tcPr>
          <w:p w14:paraId="7D8153E4"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Изучение федеральных законов, инструктивных писем, приказов</w:t>
            </w:r>
          </w:p>
        </w:tc>
        <w:tc>
          <w:tcPr>
            <w:tcW w:w="754" w:type="pct"/>
          </w:tcPr>
          <w:p w14:paraId="657C4956"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В течение года</w:t>
            </w:r>
          </w:p>
        </w:tc>
        <w:tc>
          <w:tcPr>
            <w:tcW w:w="959" w:type="pct"/>
          </w:tcPr>
          <w:p w14:paraId="6C165DA7"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Члены ППк</w:t>
            </w:r>
          </w:p>
        </w:tc>
      </w:tr>
      <w:tr w:rsidR="00AC05A7" w:rsidRPr="00AC05A7" w14:paraId="5BAF73E0" w14:textId="77777777" w:rsidTr="00C226E7">
        <w:tc>
          <w:tcPr>
            <w:tcW w:w="343" w:type="pct"/>
          </w:tcPr>
          <w:p w14:paraId="5DFB2846"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lastRenderedPageBreak/>
              <w:t>2</w:t>
            </w:r>
          </w:p>
        </w:tc>
        <w:tc>
          <w:tcPr>
            <w:tcW w:w="2944" w:type="pct"/>
          </w:tcPr>
          <w:p w14:paraId="0744F860"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Составление отчетной документации за прошедший год.</w:t>
            </w:r>
          </w:p>
        </w:tc>
        <w:tc>
          <w:tcPr>
            <w:tcW w:w="754" w:type="pct"/>
          </w:tcPr>
          <w:p w14:paraId="7BF92069"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В течение года</w:t>
            </w:r>
          </w:p>
        </w:tc>
        <w:tc>
          <w:tcPr>
            <w:tcW w:w="959" w:type="pct"/>
          </w:tcPr>
          <w:p w14:paraId="1F5D5C6D"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Члены ППк</w:t>
            </w:r>
          </w:p>
        </w:tc>
      </w:tr>
      <w:tr w:rsidR="00AC05A7" w:rsidRPr="00AC05A7" w14:paraId="669186FB" w14:textId="77777777" w:rsidTr="00C226E7">
        <w:tc>
          <w:tcPr>
            <w:tcW w:w="343" w:type="pct"/>
          </w:tcPr>
          <w:p w14:paraId="74FD2DA4"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3</w:t>
            </w:r>
          </w:p>
        </w:tc>
        <w:tc>
          <w:tcPr>
            <w:tcW w:w="2944" w:type="pct"/>
          </w:tcPr>
          <w:p w14:paraId="2FCCE18B"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Написание характеристик на обучающихся.</w:t>
            </w:r>
          </w:p>
        </w:tc>
        <w:tc>
          <w:tcPr>
            <w:tcW w:w="754" w:type="pct"/>
          </w:tcPr>
          <w:p w14:paraId="61F559CD"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В течение года</w:t>
            </w:r>
          </w:p>
        </w:tc>
        <w:tc>
          <w:tcPr>
            <w:tcW w:w="959" w:type="pct"/>
          </w:tcPr>
          <w:p w14:paraId="1C82F22E"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Педагог</w:t>
            </w:r>
          </w:p>
        </w:tc>
      </w:tr>
      <w:tr w:rsidR="00AC05A7" w:rsidRPr="00AC05A7" w14:paraId="6226BF37" w14:textId="77777777" w:rsidTr="00C226E7">
        <w:tc>
          <w:tcPr>
            <w:tcW w:w="343" w:type="pct"/>
          </w:tcPr>
          <w:p w14:paraId="77F434D4" w14:textId="77777777" w:rsidR="00AC05A7" w:rsidRPr="00AC05A7" w:rsidRDefault="00AC05A7" w:rsidP="00AC05A7">
            <w:pPr>
              <w:jc w:val="center"/>
              <w:rPr>
                <w:rFonts w:eastAsia="Calibri" w:cs="Times New Roman"/>
                <w:sz w:val="22"/>
                <w:lang w:eastAsia="en-US"/>
              </w:rPr>
            </w:pPr>
            <w:r w:rsidRPr="00AC05A7">
              <w:rPr>
                <w:rFonts w:eastAsia="Calibri" w:cs="Times New Roman"/>
                <w:sz w:val="22"/>
                <w:lang w:eastAsia="en-US"/>
              </w:rPr>
              <w:t>4</w:t>
            </w:r>
          </w:p>
        </w:tc>
        <w:tc>
          <w:tcPr>
            <w:tcW w:w="2944" w:type="pct"/>
          </w:tcPr>
          <w:p w14:paraId="6E9BAD90"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Написание протоколов ППк</w:t>
            </w:r>
          </w:p>
        </w:tc>
        <w:tc>
          <w:tcPr>
            <w:tcW w:w="754" w:type="pct"/>
          </w:tcPr>
          <w:p w14:paraId="655E5396"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В течение года</w:t>
            </w:r>
          </w:p>
        </w:tc>
        <w:tc>
          <w:tcPr>
            <w:tcW w:w="959" w:type="pct"/>
          </w:tcPr>
          <w:p w14:paraId="6EB99F72" w14:textId="77777777" w:rsidR="00AC05A7" w:rsidRPr="00AC05A7" w:rsidRDefault="00AC05A7" w:rsidP="00AC05A7">
            <w:pPr>
              <w:rPr>
                <w:rFonts w:eastAsia="Calibri" w:cs="Times New Roman"/>
                <w:sz w:val="22"/>
                <w:lang w:eastAsia="en-US"/>
              </w:rPr>
            </w:pPr>
            <w:r w:rsidRPr="00AC05A7">
              <w:rPr>
                <w:rFonts w:eastAsia="Calibri" w:cs="Times New Roman"/>
                <w:sz w:val="22"/>
                <w:lang w:eastAsia="en-US"/>
              </w:rPr>
              <w:t>Члены ППк</w:t>
            </w:r>
          </w:p>
        </w:tc>
      </w:tr>
    </w:tbl>
    <w:p w14:paraId="038282EA" w14:textId="77777777" w:rsidR="00AC05A7" w:rsidRPr="00AC05A7" w:rsidRDefault="00AC05A7" w:rsidP="00AC05A7">
      <w:pPr>
        <w:keepNext/>
        <w:keepLines/>
        <w:spacing w:after="0" w:line="240" w:lineRule="auto"/>
        <w:outlineLvl w:val="3"/>
        <w:rPr>
          <w:rFonts w:eastAsia="Times New Roman" w:cs="Times New Roman"/>
          <w:b/>
          <w:iCs/>
          <w:sz w:val="24"/>
          <w:szCs w:val="24"/>
        </w:rPr>
      </w:pPr>
      <w:r w:rsidRPr="00AC05A7">
        <w:rPr>
          <w:rFonts w:eastAsia="Times New Roman" w:cs="Times New Roman"/>
          <w:b/>
          <w:iCs/>
          <w:sz w:val="24"/>
          <w:szCs w:val="24"/>
        </w:rPr>
        <w:t>2.2.4.5. Планируемые результаты коррекционной работы</w:t>
      </w:r>
    </w:p>
    <w:p w14:paraId="40E50DFE" w14:textId="77777777" w:rsidR="00AC05A7" w:rsidRPr="00AC05A7" w:rsidRDefault="00AC05A7" w:rsidP="00AC05A7">
      <w:pPr>
        <w:spacing w:after="0" w:line="240" w:lineRule="auto"/>
        <w:ind w:firstLine="709"/>
        <w:jc w:val="both"/>
        <w:rPr>
          <w:rFonts w:eastAsia="Calibri" w:cs="Times New Roman"/>
          <w:sz w:val="24"/>
          <w:szCs w:val="24"/>
          <w:lang w:eastAsia="en-US"/>
        </w:rPr>
      </w:pPr>
      <w:r w:rsidRPr="00AC05A7">
        <w:rPr>
          <w:rFonts w:eastAsia="Calibri" w:cs="Times New Roman"/>
          <w:sz w:val="24"/>
          <w:szCs w:val="24"/>
          <w:lang w:eastAsia="en-US"/>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2E56B1F3" w14:textId="77777777" w:rsidR="00AC05A7" w:rsidRPr="00AC05A7" w:rsidRDefault="00AC05A7" w:rsidP="00AC05A7">
      <w:pPr>
        <w:spacing w:after="0" w:line="240" w:lineRule="auto"/>
        <w:ind w:firstLine="709"/>
        <w:jc w:val="both"/>
        <w:rPr>
          <w:rFonts w:eastAsia="Calibri" w:cs="Times New Roman"/>
          <w:sz w:val="24"/>
          <w:szCs w:val="24"/>
          <w:lang w:eastAsia="en-US"/>
        </w:rPr>
      </w:pPr>
      <w:r w:rsidRPr="00AC05A7">
        <w:rPr>
          <w:rFonts w:eastAsia="Calibri" w:cs="Times New Roman"/>
          <w:sz w:val="24"/>
          <w:szCs w:val="24"/>
          <w:lang w:eastAsia="en-US"/>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AC05A7">
        <w:rPr>
          <w:rFonts w:eastAsia="Calibri" w:cs="Times New Roman"/>
          <w:bCs/>
          <w:sz w:val="24"/>
          <w:szCs w:val="24"/>
          <w:lang w:eastAsia="en-US"/>
        </w:rPr>
        <w:t>практико-ориентированных задач и обеспечивающими становление социальных отношений, обучающихся с ЗПР в различных средах</w:t>
      </w:r>
      <w:r w:rsidRPr="00AC05A7">
        <w:rPr>
          <w:rFonts w:eastAsia="Calibri" w:cs="Times New Roman"/>
          <w:sz w:val="24"/>
          <w:szCs w:val="24"/>
          <w:lang w:eastAsia="en-US"/>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4EF5879A" w14:textId="77777777" w:rsidR="00AC05A7" w:rsidRPr="00AC05A7" w:rsidRDefault="00AC05A7" w:rsidP="00AC05A7">
      <w:pPr>
        <w:spacing w:after="0" w:line="240" w:lineRule="auto"/>
        <w:ind w:firstLine="709"/>
        <w:rPr>
          <w:rFonts w:eastAsia="Calibri" w:cs="Times New Roman"/>
          <w:b/>
          <w:i/>
          <w:sz w:val="24"/>
          <w:szCs w:val="24"/>
        </w:rPr>
      </w:pPr>
      <w:r w:rsidRPr="00AC05A7">
        <w:rPr>
          <w:rFonts w:eastAsia="Calibri" w:cs="Times New Roman"/>
          <w:b/>
          <w:i/>
          <w:sz w:val="24"/>
          <w:szCs w:val="24"/>
        </w:rPr>
        <w:t>Показатели результативности коррекционной работы</w:t>
      </w:r>
    </w:p>
    <w:p w14:paraId="3C5FEDFF" w14:textId="77777777" w:rsidR="00AC05A7" w:rsidRPr="00AC05A7" w:rsidRDefault="00AC05A7" w:rsidP="00AC05A7">
      <w:pPr>
        <w:numPr>
          <w:ilvl w:val="0"/>
          <w:numId w:val="7"/>
        </w:numPr>
        <w:suppressAutoHyphens/>
        <w:spacing w:after="0" w:line="240" w:lineRule="auto"/>
        <w:ind w:left="0" w:firstLine="426"/>
        <w:jc w:val="both"/>
        <w:rPr>
          <w:rFonts w:eastAsia="Calibri" w:cs="Times New Roman"/>
          <w:sz w:val="24"/>
          <w:szCs w:val="24"/>
          <w:shd w:val="clear" w:color="auto" w:fill="FFFFFF"/>
        </w:rPr>
      </w:pPr>
      <w:r w:rsidRPr="00AC05A7">
        <w:rPr>
          <w:rFonts w:eastAsia="Calibri" w:cs="Times New Roman"/>
          <w:sz w:val="24"/>
          <w:szCs w:val="24"/>
          <w:shd w:val="clear" w:color="auto" w:fill="FFFFFF"/>
        </w:rPr>
        <w:t xml:space="preserve">Организация системы комплексной помощи, способствующей успешному </w:t>
      </w:r>
      <w:r w:rsidRPr="00AC05A7">
        <w:rPr>
          <w:rFonts w:eastAsia="Calibri" w:cs="Times New Roman"/>
          <w:kern w:val="2"/>
          <w:sz w:val="24"/>
          <w:szCs w:val="24"/>
          <w:shd w:val="clear" w:color="auto" w:fill="FFFFFF"/>
        </w:rPr>
        <w:t xml:space="preserve">освоению обучающимися адаптированной </w:t>
      </w:r>
      <w:r w:rsidRPr="00AC05A7">
        <w:rPr>
          <w:rFonts w:eastAsia="Times New Roman" w:cs="Times New Roman"/>
          <w:sz w:val="24"/>
          <w:szCs w:val="24"/>
        </w:rPr>
        <w:t>основной образовательной</w:t>
      </w:r>
      <w:r w:rsidRPr="00AC05A7">
        <w:rPr>
          <w:rFonts w:eastAsia="Calibri" w:cs="Times New Roman"/>
          <w:kern w:val="2"/>
          <w:sz w:val="24"/>
          <w:szCs w:val="24"/>
          <w:shd w:val="clear" w:color="auto" w:fill="FFFFFF"/>
        </w:rPr>
        <w:t xml:space="preserve"> программы </w:t>
      </w:r>
      <w:r w:rsidRPr="00AC05A7">
        <w:rPr>
          <w:rFonts w:eastAsia="Calibri" w:cs="Times New Roman"/>
          <w:sz w:val="24"/>
          <w:szCs w:val="24"/>
          <w:shd w:val="clear" w:color="auto" w:fill="FFFFFF"/>
        </w:rPr>
        <w:t>основного</w:t>
      </w:r>
      <w:r w:rsidRPr="00AC05A7">
        <w:rPr>
          <w:rFonts w:eastAsia="Calibri" w:cs="Times New Roman"/>
          <w:kern w:val="2"/>
          <w:sz w:val="24"/>
          <w:szCs w:val="24"/>
          <w:shd w:val="clear" w:color="auto" w:fill="FFFFFF"/>
        </w:rPr>
        <w:t xml:space="preserve"> общего образования.</w:t>
      </w:r>
    </w:p>
    <w:p w14:paraId="473A1B50" w14:textId="77777777" w:rsidR="00AC05A7" w:rsidRPr="00AC05A7" w:rsidRDefault="00AC05A7" w:rsidP="00AC05A7">
      <w:pPr>
        <w:numPr>
          <w:ilvl w:val="0"/>
          <w:numId w:val="7"/>
        </w:numPr>
        <w:suppressAutoHyphens/>
        <w:spacing w:after="0" w:line="240" w:lineRule="auto"/>
        <w:ind w:left="0" w:firstLine="426"/>
        <w:jc w:val="both"/>
        <w:rPr>
          <w:rFonts w:eastAsia="Calibri" w:cs="Times New Roman"/>
          <w:sz w:val="24"/>
          <w:szCs w:val="24"/>
        </w:rPr>
      </w:pPr>
      <w:r w:rsidRPr="00AC05A7">
        <w:rPr>
          <w:rFonts w:eastAsia="Calibri" w:cs="Times New Roman"/>
          <w:sz w:val="24"/>
          <w:szCs w:val="24"/>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AC05A7">
        <w:rPr>
          <w:rFonts w:eastAsia="Calibri" w:cs="Times New Roman"/>
          <w:sz w:val="24"/>
          <w:szCs w:val="24"/>
          <w:shd w:val="clear" w:color="auto" w:fill="FFFFFF"/>
        </w:rPr>
        <w:t>обучающимся</w:t>
      </w:r>
      <w:r w:rsidRPr="00AC05A7">
        <w:rPr>
          <w:rFonts w:eastAsia="Calibri" w:cs="Times New Roman"/>
          <w:sz w:val="24"/>
          <w:szCs w:val="24"/>
        </w:rPr>
        <w:t xml:space="preserve"> с ЗПР.</w:t>
      </w:r>
    </w:p>
    <w:p w14:paraId="1B36B770" w14:textId="77777777" w:rsidR="00AC05A7" w:rsidRPr="00AC05A7" w:rsidRDefault="00AC05A7" w:rsidP="00AC05A7">
      <w:pPr>
        <w:numPr>
          <w:ilvl w:val="0"/>
          <w:numId w:val="7"/>
        </w:numPr>
        <w:suppressAutoHyphens/>
        <w:spacing w:after="0" w:line="240" w:lineRule="auto"/>
        <w:ind w:left="0" w:firstLine="426"/>
        <w:jc w:val="both"/>
        <w:rPr>
          <w:rFonts w:eastAsia="Calibri" w:cs="Times New Roman"/>
          <w:sz w:val="24"/>
          <w:szCs w:val="24"/>
        </w:rPr>
      </w:pPr>
      <w:r w:rsidRPr="00AC05A7">
        <w:rPr>
          <w:rFonts w:eastAsia="Calibri" w:cs="Times New Roman"/>
          <w:sz w:val="24"/>
          <w:szCs w:val="24"/>
        </w:rPr>
        <w:t>Обеспеченность направлений коррекционно-педагогической работы программами коррекционных курсов и дополнительных коррекционно-развивающих занятий, способствующих достижению обучающимися с ЗПР предметных, метапредметных и личностных результатов.</w:t>
      </w:r>
    </w:p>
    <w:p w14:paraId="1D280254" w14:textId="77777777" w:rsidR="00AC05A7" w:rsidRPr="00AC05A7" w:rsidRDefault="00AC05A7" w:rsidP="00AC05A7">
      <w:pPr>
        <w:numPr>
          <w:ilvl w:val="0"/>
          <w:numId w:val="7"/>
        </w:numPr>
        <w:tabs>
          <w:tab w:val="left" w:pos="0"/>
        </w:tabs>
        <w:suppressAutoHyphens/>
        <w:spacing w:after="0" w:line="240" w:lineRule="auto"/>
        <w:ind w:left="0" w:firstLine="426"/>
        <w:contextualSpacing/>
        <w:jc w:val="both"/>
        <w:rPr>
          <w:rFonts w:eastAsia="Calibri" w:cs="Times New Roman"/>
          <w:sz w:val="24"/>
          <w:szCs w:val="24"/>
        </w:rPr>
      </w:pPr>
      <w:r w:rsidRPr="00AC05A7">
        <w:rPr>
          <w:rFonts w:eastAsia="Calibri" w:cs="Times New Roman"/>
          <w:sz w:val="24"/>
          <w:szCs w:val="24"/>
        </w:rPr>
        <w:t xml:space="preserve">Сформированность у обучающихся с ЗПР навыков жизненной компетенции. </w:t>
      </w:r>
    </w:p>
    <w:p w14:paraId="22EE24AA" w14:textId="77777777" w:rsidR="00AC05A7" w:rsidRPr="00AC05A7" w:rsidRDefault="00AC05A7" w:rsidP="00AC05A7">
      <w:pPr>
        <w:numPr>
          <w:ilvl w:val="0"/>
          <w:numId w:val="7"/>
        </w:numPr>
        <w:tabs>
          <w:tab w:val="left" w:pos="0"/>
        </w:tabs>
        <w:suppressAutoHyphens/>
        <w:spacing w:after="0" w:line="240" w:lineRule="auto"/>
        <w:ind w:left="0" w:firstLine="426"/>
        <w:contextualSpacing/>
        <w:jc w:val="both"/>
        <w:rPr>
          <w:rFonts w:eastAsia="Calibri" w:cs="Times New Roman"/>
          <w:sz w:val="24"/>
          <w:szCs w:val="24"/>
        </w:rPr>
      </w:pPr>
      <w:r w:rsidRPr="00AC05A7">
        <w:rPr>
          <w:rFonts w:eastAsia="Calibri" w:cs="Times New Roman"/>
          <w:sz w:val="24"/>
          <w:szCs w:val="24"/>
        </w:rPr>
        <w:t>Стойкая положительная динамика в развитии познавательной, речевой, эмоционально-личностной, регуляторной и коммуникативной сфер.</w:t>
      </w:r>
    </w:p>
    <w:p w14:paraId="25014090" w14:textId="77777777" w:rsidR="00AC05A7" w:rsidRPr="00AC05A7" w:rsidRDefault="00AC05A7" w:rsidP="00AC05A7">
      <w:pPr>
        <w:numPr>
          <w:ilvl w:val="0"/>
          <w:numId w:val="7"/>
        </w:numPr>
        <w:tabs>
          <w:tab w:val="left" w:pos="0"/>
        </w:tabs>
        <w:suppressAutoHyphens/>
        <w:spacing w:after="0" w:line="240" w:lineRule="auto"/>
        <w:ind w:left="0" w:firstLine="426"/>
        <w:contextualSpacing/>
        <w:jc w:val="both"/>
        <w:rPr>
          <w:rFonts w:eastAsia="Calibri" w:cs="Times New Roman"/>
          <w:sz w:val="24"/>
          <w:szCs w:val="24"/>
        </w:rPr>
      </w:pPr>
      <w:r w:rsidRPr="00AC05A7">
        <w:rPr>
          <w:rFonts w:eastAsia="Calibri" w:cs="Times New Roman"/>
          <w:sz w:val="24"/>
          <w:szCs w:val="24"/>
        </w:rPr>
        <w:t>Преодоление и/или ослабление нарушений в развитии, препятствующих в освоении АООП ООО.</w:t>
      </w:r>
    </w:p>
    <w:p w14:paraId="3C168DA2" w14:textId="77777777" w:rsidR="00AC05A7" w:rsidRPr="00AC05A7" w:rsidRDefault="00AC05A7" w:rsidP="00AC05A7">
      <w:pPr>
        <w:keepNext/>
        <w:keepLines/>
        <w:spacing w:after="0" w:line="240" w:lineRule="auto"/>
        <w:outlineLvl w:val="3"/>
        <w:rPr>
          <w:rFonts w:eastAsia="Times New Roman" w:cs="Times New Roman"/>
          <w:sz w:val="24"/>
          <w:szCs w:val="24"/>
        </w:rPr>
      </w:pPr>
      <w:r w:rsidRPr="00AC05A7">
        <w:rPr>
          <w:rFonts w:eastAsia="Times New Roman" w:cs="Times New Roman"/>
          <w:b/>
          <w:iCs/>
          <w:sz w:val="24"/>
          <w:szCs w:val="24"/>
        </w:rPr>
        <w:t>2.2.4.6. «Психокоррекционный курс». Рабочая программа</w:t>
      </w:r>
    </w:p>
    <w:p w14:paraId="484457F8" w14:textId="77777777" w:rsidR="00AC05A7" w:rsidRPr="00AC05A7" w:rsidRDefault="00AC05A7" w:rsidP="00AC05A7">
      <w:pPr>
        <w:spacing w:after="0" w:line="240" w:lineRule="auto"/>
        <w:ind w:firstLine="709"/>
        <w:jc w:val="center"/>
        <w:rPr>
          <w:rFonts w:eastAsia="Times New Roman" w:cs="Times New Roman"/>
          <w:b/>
          <w:sz w:val="24"/>
          <w:szCs w:val="24"/>
        </w:rPr>
      </w:pPr>
      <w:r w:rsidRPr="00AC05A7">
        <w:rPr>
          <w:rFonts w:eastAsia="Times New Roman" w:cs="Times New Roman"/>
          <w:b/>
          <w:sz w:val="24"/>
          <w:szCs w:val="24"/>
        </w:rPr>
        <w:t>Рабочая программа коррекционно-развивающего курса «Психокоррекционный курс»: «Психокоррекционные занятия (психологические)»</w:t>
      </w:r>
    </w:p>
    <w:p w14:paraId="00EF8FF4"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Коррекционный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0172225E"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У обучающихся 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обучающихся снижены, что затрудняет социализацию в целом, создает трудности в процессе самостоятельного осуществления жизненных выборов.</w:t>
      </w:r>
    </w:p>
    <w:p w14:paraId="129D0F66"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lastRenderedPageBreak/>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2E647137"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обучающегося,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5E581C2A"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 xml:space="preserve">Программа курса направлена на </w:t>
      </w:r>
      <w:r w:rsidRPr="00AC05A7">
        <w:rPr>
          <w:rFonts w:eastAsia="Times New Roman" w:cs="Times New Roman"/>
          <w:sz w:val="24"/>
          <w:szCs w:val="24"/>
          <w:lang w:eastAsia="zh-CN"/>
        </w:rPr>
        <w:t>развитие личности подростка, его коммуникативных и социальных компетенций, гармонизацию его взаимоотношений с социумом.</w:t>
      </w:r>
    </w:p>
    <w:p w14:paraId="753D5CE5"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b/>
          <w:i/>
          <w:sz w:val="24"/>
          <w:szCs w:val="24"/>
        </w:rPr>
        <w:t>Организация коррекционно-развивающей работы</w:t>
      </w:r>
      <w:r w:rsidRPr="00AC05A7">
        <w:rPr>
          <w:rFonts w:eastAsia="Times New Roman" w:cs="Times New Roman"/>
          <w:sz w:val="24"/>
          <w:szCs w:val="24"/>
        </w:rPr>
        <w:t xml:space="preserve"> предполагает проведение занятий в подгруппах от 2 до 10 человек продолжительностью 30 – 40 минут и периодичностью 2 раза в неделю.</w:t>
      </w:r>
    </w:p>
    <w:p w14:paraId="4E21B96C"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b/>
          <w:i/>
          <w:sz w:val="24"/>
          <w:szCs w:val="24"/>
        </w:rPr>
        <w:t>Цель</w:t>
      </w:r>
      <w:r w:rsidRPr="00AC05A7">
        <w:rPr>
          <w:rFonts w:eastAsia="Times New Roman" w:cs="Times New Roman"/>
          <w:i/>
          <w:sz w:val="24"/>
          <w:szCs w:val="24"/>
        </w:rPr>
        <w:t xml:space="preserve"> </w:t>
      </w:r>
      <w:r w:rsidRPr="00AC05A7">
        <w:rPr>
          <w:rFonts w:eastAsia="Times New Roman" w:cs="Times New Roman"/>
          <w:b/>
          <w:i/>
          <w:sz w:val="24"/>
          <w:szCs w:val="24"/>
        </w:rPr>
        <w:t>курса</w:t>
      </w:r>
      <w:r w:rsidRPr="00AC05A7">
        <w:rPr>
          <w:rFonts w:eastAsia="Times New Roman" w:cs="Times New Roman"/>
          <w:sz w:val="24"/>
          <w:szCs w:val="24"/>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7ED3445D" w14:textId="77777777" w:rsidR="00AC05A7" w:rsidRPr="00AC05A7" w:rsidRDefault="00AC05A7" w:rsidP="00AC05A7">
      <w:pPr>
        <w:spacing w:after="0" w:line="240" w:lineRule="auto"/>
        <w:ind w:firstLine="709"/>
        <w:jc w:val="both"/>
        <w:rPr>
          <w:rFonts w:eastAsia="Times New Roman" w:cs="Times New Roman"/>
          <w:b/>
          <w:i/>
          <w:sz w:val="24"/>
          <w:szCs w:val="24"/>
        </w:rPr>
      </w:pPr>
      <w:r w:rsidRPr="00AC05A7">
        <w:rPr>
          <w:rFonts w:eastAsia="Times New Roman" w:cs="Times New Roman"/>
          <w:b/>
          <w:i/>
          <w:sz w:val="24"/>
          <w:szCs w:val="24"/>
        </w:rPr>
        <w:t>Задачи</w:t>
      </w:r>
      <w:r w:rsidRPr="00AC05A7">
        <w:rPr>
          <w:rFonts w:eastAsia="Times New Roman" w:cs="Times New Roman"/>
          <w:i/>
          <w:sz w:val="24"/>
          <w:szCs w:val="24"/>
        </w:rPr>
        <w:t xml:space="preserve"> </w:t>
      </w:r>
      <w:r w:rsidRPr="00AC05A7">
        <w:rPr>
          <w:rFonts w:eastAsia="Times New Roman" w:cs="Times New Roman"/>
          <w:b/>
          <w:i/>
          <w:sz w:val="24"/>
          <w:szCs w:val="24"/>
        </w:rPr>
        <w:t>курса:</w:t>
      </w:r>
    </w:p>
    <w:p w14:paraId="09F2A5B7"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формирование учебной мотивации, стимуляция развития познавательных процессов;</w:t>
      </w:r>
    </w:p>
    <w:p w14:paraId="3CCC0FC2"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коррекция недостатков осознанной саморегуляции познавательной деятельности, эмоций и поведения, формирование навыков самоконтроля;</w:t>
      </w:r>
    </w:p>
    <w:p w14:paraId="7B855ABE"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14:paraId="45F71FFD"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становление личностного и профессионального самоопределения, формирование целостного «образа Я»;</w:t>
      </w:r>
    </w:p>
    <w:p w14:paraId="3492F538"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развитие различных коммуникативных умений, приемов конструктивного общения и навыков сотрудничества;</w:t>
      </w:r>
    </w:p>
    <w:p w14:paraId="04D623B0"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стимулирование интереса к себе и социальному окружению;</w:t>
      </w:r>
    </w:p>
    <w:p w14:paraId="2623CF36"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развитие продуктивных видов взаимоотношений с окружающими сверстниками и взрослыми;</w:t>
      </w:r>
    </w:p>
    <w:p w14:paraId="46D10DE7"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предупреждение школьной и социальной дезадаптации;</w:t>
      </w:r>
    </w:p>
    <w:p w14:paraId="5D0F351A"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становление и расширение сферы жизненной компетенции.</w:t>
      </w:r>
    </w:p>
    <w:p w14:paraId="2B750CA6"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44730CDA"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 xml:space="preserve">Содержание занятий направлено на развитие и расширение жизненных компетенций обучающегося с ЗПР. </w:t>
      </w:r>
    </w:p>
    <w:p w14:paraId="0CC0EB27"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Программа курса строится по модульному принципу и предусматривает гибкость содержательного наполнения модулей и конкретных тем.</w:t>
      </w:r>
    </w:p>
    <w:p w14:paraId="6009F67B"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 xml:space="preserve">Каждый модуль представляет собой систему взаимосвязанных занятий, выстроенных в определенной логике с постепенным усложнением и включением новых тем, </w:t>
      </w:r>
      <w:r w:rsidRPr="00AC05A7">
        <w:rPr>
          <w:rFonts w:eastAsia="Times New Roman" w:cs="Times New Roman"/>
          <w:sz w:val="24"/>
          <w:szCs w:val="24"/>
        </w:rPr>
        <w:lastRenderedPageBreak/>
        <w:t>направленную на развитие дефицитарных психических функций обучающихся с ЗПР в соответствии с направленностью соответствующего модуля.</w:t>
      </w:r>
    </w:p>
    <w:p w14:paraId="7941B92D"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психосоциального развития обучающихся с ЗПР.</w:t>
      </w:r>
    </w:p>
    <w:p w14:paraId="6969F426"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В соответствии с целями и задачами коррекционного выделяются следующие модули и разделы программы:</w:t>
      </w:r>
    </w:p>
    <w:p w14:paraId="20C838F0"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b/>
          <w:sz w:val="24"/>
          <w:szCs w:val="24"/>
        </w:rPr>
        <w:t>Модуль 1 «Развитие саморегуляции познавательной деятельности и поведения»</w:t>
      </w:r>
      <w:r w:rsidRPr="00AC05A7">
        <w:rPr>
          <w:rFonts w:eastAsia="Times New Roman" w:cs="Times New Roman"/>
          <w:sz w:val="24"/>
          <w:szCs w:val="24"/>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3C3D0E94"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собственным эмоциональным состоянием,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0D6510DF" w14:textId="77777777" w:rsidR="00AC05A7" w:rsidRPr="00AC05A7" w:rsidRDefault="00AC05A7" w:rsidP="00AC05A7">
      <w:pPr>
        <w:spacing w:after="0" w:line="240" w:lineRule="auto"/>
        <w:ind w:firstLine="709"/>
        <w:jc w:val="both"/>
        <w:rPr>
          <w:rFonts w:eastAsia="Times New Roman" w:cs="Times New Roman"/>
          <w:sz w:val="24"/>
          <w:szCs w:val="24"/>
          <w:lang w:eastAsia="zh-CN"/>
        </w:rPr>
      </w:pPr>
      <w:r w:rsidRPr="00AC05A7">
        <w:rPr>
          <w:rFonts w:eastAsia="Times New Roman" w:cs="Times New Roman"/>
          <w:b/>
          <w:sz w:val="24"/>
          <w:szCs w:val="24"/>
        </w:rPr>
        <w:t>Модуль 2 «Формирование личностного самоопределения»</w:t>
      </w:r>
      <w:r w:rsidRPr="00AC05A7">
        <w:rPr>
          <w:rFonts w:eastAsia="Times New Roman" w:cs="Times New Roman"/>
          <w:sz w:val="24"/>
          <w:szCs w:val="24"/>
        </w:rPr>
        <w:t xml:space="preserve"> состоит из разделов «Становление личностного самоопределения» и «Развитие профессионального самоопределения» и </w:t>
      </w:r>
      <w:r w:rsidRPr="00AC05A7">
        <w:rPr>
          <w:rFonts w:eastAsia="Times New Roman" w:cs="Times New Roman"/>
          <w:sz w:val="24"/>
          <w:szCs w:val="24"/>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7944EAF6" w14:textId="77777777" w:rsidR="00AC05A7" w:rsidRPr="00AC05A7" w:rsidRDefault="00AC05A7" w:rsidP="00AC05A7">
      <w:pPr>
        <w:spacing w:after="0" w:line="240" w:lineRule="auto"/>
        <w:ind w:firstLine="709"/>
        <w:jc w:val="both"/>
        <w:rPr>
          <w:rFonts w:eastAsia="Times New Roman" w:cs="Times New Roman"/>
          <w:sz w:val="24"/>
          <w:szCs w:val="24"/>
          <w:lang w:eastAsia="zh-CN"/>
        </w:rPr>
      </w:pPr>
      <w:r w:rsidRPr="00AC05A7">
        <w:rPr>
          <w:rFonts w:eastAsia="Times New Roman" w:cs="Times New Roman"/>
          <w:sz w:val="24"/>
          <w:szCs w:val="24"/>
          <w:lang w:eastAsia="zh-CN"/>
        </w:rPr>
        <w:t xml:space="preserve">Значимым в коррекционно-развивающей работе является развитие осознания и принятия общепризнанных жизненных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63F6E929" w14:textId="77777777" w:rsidR="00AC05A7" w:rsidRPr="00AC05A7" w:rsidRDefault="00AC05A7" w:rsidP="00AC05A7">
      <w:pPr>
        <w:spacing w:after="0" w:line="240" w:lineRule="auto"/>
        <w:ind w:firstLine="709"/>
        <w:jc w:val="both"/>
        <w:rPr>
          <w:rFonts w:eastAsia="Calibri" w:cs="Times New Roman"/>
          <w:sz w:val="24"/>
          <w:szCs w:val="24"/>
          <w:lang w:eastAsia="zh-CN"/>
        </w:rPr>
      </w:pPr>
      <w:r w:rsidRPr="00AC05A7">
        <w:rPr>
          <w:rFonts w:eastAsia="Times New Roman" w:cs="Times New Roman"/>
          <w:b/>
          <w:sz w:val="24"/>
          <w:szCs w:val="24"/>
        </w:rPr>
        <w:t>Модуль 3 «Развитие коммуникативной деятельности»</w:t>
      </w:r>
      <w:r w:rsidRPr="00AC05A7">
        <w:rPr>
          <w:rFonts w:eastAsia="Times New Roman" w:cs="Times New Roman"/>
          <w:sz w:val="24"/>
          <w:szCs w:val="24"/>
        </w:rPr>
        <w:t xml:space="preserve"> состоит из разделов «Развитие коммуникативных навыков» и «Развитие навыков сотрудничества» и </w:t>
      </w:r>
      <w:r w:rsidRPr="00AC05A7">
        <w:rPr>
          <w:rFonts w:eastAsia="Calibri" w:cs="Times New Roman"/>
          <w:sz w:val="24"/>
          <w:szCs w:val="24"/>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125BA53C" w14:textId="77777777" w:rsidR="00AC05A7" w:rsidRPr="00AC05A7" w:rsidRDefault="00AC05A7" w:rsidP="00AC05A7">
      <w:pPr>
        <w:spacing w:after="0" w:line="240" w:lineRule="auto"/>
        <w:ind w:firstLine="709"/>
        <w:jc w:val="both"/>
        <w:rPr>
          <w:rFonts w:eastAsia="Calibri" w:cs="Times New Roman"/>
          <w:sz w:val="24"/>
          <w:szCs w:val="24"/>
          <w:lang w:eastAsia="zh-CN"/>
        </w:rPr>
      </w:pPr>
      <w:r w:rsidRPr="00AC05A7">
        <w:rPr>
          <w:rFonts w:eastAsia="Calibri" w:cs="Times New Roman"/>
          <w:sz w:val="24"/>
          <w:szCs w:val="24"/>
          <w:lang w:eastAsia="zh-CN"/>
        </w:rPr>
        <w:t xml:space="preserve">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w:t>
      </w:r>
      <w:r w:rsidRPr="00AC05A7">
        <w:rPr>
          <w:rFonts w:eastAsia="Calibri" w:cs="Times New Roman"/>
          <w:sz w:val="24"/>
          <w:szCs w:val="24"/>
          <w:lang w:eastAsia="zh-CN"/>
        </w:rPr>
        <w:lastRenderedPageBreak/>
        <w:t>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60DEB261" w14:textId="77777777" w:rsidR="00AC05A7" w:rsidRPr="00AC05A7" w:rsidRDefault="00AC05A7" w:rsidP="00AC05A7">
      <w:pPr>
        <w:pBdr>
          <w:top w:val="nil"/>
          <w:left w:val="nil"/>
          <w:bottom w:val="nil"/>
          <w:right w:val="nil"/>
          <w:between w:val="nil"/>
          <w:bar w:val="nil"/>
        </w:pBdr>
        <w:spacing w:after="0" w:line="240" w:lineRule="auto"/>
        <w:ind w:firstLine="709"/>
        <w:jc w:val="both"/>
        <w:rPr>
          <w:rFonts w:eastAsia="Arial Unicode MS" w:cs="Times New Roman"/>
          <w:sz w:val="24"/>
          <w:szCs w:val="24"/>
          <w:u w:color="000000"/>
          <w:bdr w:val="nil"/>
        </w:rPr>
      </w:pPr>
      <w:r w:rsidRPr="00AC05A7">
        <w:rPr>
          <w:rFonts w:eastAsia="Arial Unicode MS" w:cs="Times New Roman"/>
          <w:sz w:val="24"/>
          <w:szCs w:val="24"/>
          <w:u w:color="000000"/>
          <w:bdr w:val="nil"/>
        </w:rPr>
        <w:t>Рекомендованное распределение часов на изучение каждого раздела модуля по годам обучения приводится в тематическом планировании рабочей программы курса «Психокоррекционный курс»: «Психокоррекционные занятия (психологические)».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Педагог-психолог может гибко варьировать распределение часов, ориентируясь на потребности обучающихся с ЗПР.</w:t>
      </w:r>
    </w:p>
    <w:p w14:paraId="5A6E2D4C" w14:textId="77777777" w:rsidR="00AC05A7" w:rsidRPr="00AC05A7" w:rsidRDefault="00AC05A7" w:rsidP="00AC05A7">
      <w:pPr>
        <w:spacing w:after="0" w:line="240" w:lineRule="auto"/>
        <w:ind w:firstLine="709"/>
        <w:jc w:val="both"/>
        <w:rPr>
          <w:rFonts w:eastAsia="Times New Roman" w:cs="Times New Roman"/>
          <w:b/>
          <w:sz w:val="24"/>
          <w:szCs w:val="24"/>
        </w:rPr>
      </w:pPr>
      <w:r w:rsidRPr="00AC05A7">
        <w:rPr>
          <w:rFonts w:eastAsia="Times New Roman" w:cs="Times New Roman"/>
          <w:b/>
          <w:sz w:val="24"/>
          <w:szCs w:val="24"/>
        </w:rPr>
        <w:t>Содержание курса на уровне основного общего образования</w:t>
      </w:r>
    </w:p>
    <w:p w14:paraId="4FCC9254" w14:textId="77777777" w:rsidR="00AC05A7" w:rsidRPr="00AC05A7" w:rsidRDefault="00AC05A7" w:rsidP="00AC05A7">
      <w:pPr>
        <w:spacing w:after="0" w:line="240" w:lineRule="auto"/>
        <w:ind w:firstLine="709"/>
        <w:jc w:val="both"/>
        <w:rPr>
          <w:rFonts w:eastAsia="Calibri" w:cs="Times New Roman"/>
          <w:sz w:val="24"/>
          <w:szCs w:val="24"/>
        </w:rPr>
      </w:pPr>
      <w:r w:rsidRPr="00AC05A7">
        <w:rPr>
          <w:rFonts w:eastAsia="Calibri" w:cs="Times New Roman"/>
          <w:b/>
          <w:sz w:val="24"/>
          <w:szCs w:val="24"/>
        </w:rPr>
        <w:t>Модуль 1</w:t>
      </w:r>
      <w:r w:rsidRPr="00AC05A7">
        <w:rPr>
          <w:rFonts w:eastAsia="Calibri" w:cs="Times New Roman"/>
          <w:sz w:val="24"/>
          <w:szCs w:val="24"/>
        </w:rPr>
        <w:t xml:space="preserve"> </w:t>
      </w:r>
      <w:r w:rsidRPr="00AC05A7">
        <w:rPr>
          <w:rFonts w:eastAsia="Calibri" w:cs="Times New Roman"/>
          <w:b/>
          <w:sz w:val="24"/>
          <w:szCs w:val="24"/>
        </w:rPr>
        <w:t>«Развитие саморегуляции познавательной деятельности и поведения»</w:t>
      </w:r>
      <w:r w:rsidRPr="00AC05A7">
        <w:rPr>
          <w:rFonts w:eastAsia="Calibri" w:cs="Times New Roman"/>
          <w:sz w:val="24"/>
          <w:szCs w:val="24"/>
        </w:rPr>
        <w:t xml:space="preserve"> </w:t>
      </w:r>
    </w:p>
    <w:p w14:paraId="7616728F" w14:textId="77777777" w:rsidR="00AC05A7" w:rsidRPr="00AC05A7" w:rsidRDefault="00AC05A7" w:rsidP="00AC05A7">
      <w:pPr>
        <w:spacing w:after="0" w:line="240" w:lineRule="auto"/>
        <w:ind w:firstLine="709"/>
        <w:jc w:val="both"/>
        <w:rPr>
          <w:rFonts w:eastAsia="Calibri" w:cs="Times New Roman"/>
          <w:sz w:val="24"/>
          <w:szCs w:val="24"/>
        </w:rPr>
      </w:pPr>
      <w:r w:rsidRPr="00AC05A7">
        <w:rPr>
          <w:rFonts w:eastAsia="Calibri" w:cs="Times New Roman"/>
          <w:sz w:val="24"/>
          <w:szCs w:val="24"/>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5635D42E" w14:textId="77777777" w:rsidR="00AC05A7" w:rsidRPr="00AC05A7" w:rsidRDefault="00AC05A7" w:rsidP="00AC05A7">
      <w:pPr>
        <w:spacing w:after="0" w:line="240" w:lineRule="auto"/>
        <w:ind w:firstLine="709"/>
        <w:jc w:val="both"/>
        <w:rPr>
          <w:rFonts w:eastAsia="Calibri" w:cs="Times New Roman"/>
          <w:sz w:val="24"/>
          <w:szCs w:val="24"/>
        </w:rPr>
      </w:pPr>
      <w:r w:rsidRPr="00AC05A7">
        <w:rPr>
          <w:rFonts w:eastAsia="Calibri" w:cs="Times New Roman"/>
          <w:sz w:val="24"/>
          <w:szCs w:val="24"/>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соответствующих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6A19C8D7" w14:textId="77777777" w:rsidR="00AC05A7" w:rsidRPr="00AC05A7" w:rsidRDefault="00AC05A7" w:rsidP="00AC05A7">
      <w:pPr>
        <w:spacing w:after="0" w:line="240" w:lineRule="auto"/>
        <w:ind w:firstLine="709"/>
        <w:jc w:val="both"/>
        <w:rPr>
          <w:rFonts w:eastAsia="Calibri" w:cs="Times New Roman"/>
          <w:sz w:val="24"/>
          <w:szCs w:val="24"/>
        </w:rPr>
      </w:pPr>
      <w:r w:rsidRPr="00AC05A7">
        <w:rPr>
          <w:rFonts w:eastAsia="Calibri" w:cs="Times New Roman"/>
          <w:b/>
          <w:sz w:val="24"/>
          <w:szCs w:val="24"/>
        </w:rPr>
        <w:t>Модуль 2</w:t>
      </w:r>
      <w:r w:rsidRPr="00AC05A7">
        <w:rPr>
          <w:rFonts w:eastAsia="Calibri" w:cs="Times New Roman"/>
          <w:sz w:val="24"/>
          <w:szCs w:val="24"/>
        </w:rPr>
        <w:t xml:space="preserve"> </w:t>
      </w:r>
      <w:r w:rsidRPr="00AC05A7">
        <w:rPr>
          <w:rFonts w:eastAsia="Calibri" w:cs="Times New Roman"/>
          <w:b/>
          <w:sz w:val="24"/>
          <w:szCs w:val="24"/>
        </w:rPr>
        <w:t>«Формирование личностного самоопределения»</w:t>
      </w:r>
      <w:r w:rsidRPr="00AC05A7">
        <w:rPr>
          <w:rFonts w:eastAsia="Calibri" w:cs="Times New Roman"/>
          <w:sz w:val="24"/>
          <w:szCs w:val="24"/>
        </w:rPr>
        <w:t xml:space="preserve"> </w:t>
      </w:r>
    </w:p>
    <w:p w14:paraId="7A3AE207" w14:textId="77777777" w:rsidR="00AC05A7" w:rsidRPr="00AC05A7" w:rsidRDefault="00AC05A7" w:rsidP="00AC05A7">
      <w:pPr>
        <w:spacing w:after="0" w:line="240" w:lineRule="auto"/>
        <w:ind w:firstLine="709"/>
        <w:jc w:val="both"/>
        <w:rPr>
          <w:rFonts w:eastAsia="Calibri" w:cs="Times New Roman"/>
          <w:b/>
          <w:sz w:val="24"/>
          <w:szCs w:val="24"/>
        </w:rPr>
      </w:pPr>
      <w:r w:rsidRPr="00AC05A7">
        <w:rPr>
          <w:rFonts w:eastAsia="Calibri" w:cs="Times New Roman"/>
          <w:sz w:val="24"/>
          <w:szCs w:val="24"/>
        </w:rPr>
        <w:t>Социальные роли в обществе, вариативность моделей поведения в соответствии с социальными ролями, правилами и нормами поведения.</w:t>
      </w:r>
      <w:r w:rsidRPr="00AC05A7">
        <w:rPr>
          <w:rFonts w:eastAsia="Times New Roman" w:cs="Times New Roman"/>
          <w:sz w:val="24"/>
          <w:szCs w:val="24"/>
        </w:rPr>
        <w:t xml:space="preserve"> Отработка навыков самопрезентации. Отработка навыков самооценивания в моделируемых ситуациях (учебные и коммуникативные ситуации). </w:t>
      </w:r>
      <w:r w:rsidRPr="00AC05A7">
        <w:rPr>
          <w:rFonts w:eastAsia="Calibri" w:cs="Times New Roman"/>
          <w:sz w:val="24"/>
          <w:szCs w:val="24"/>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негативным воздействиям среды, окружающих людей на собственное поведение. Экономическая и правовая компетентность.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w:t>
      </w:r>
      <w:r w:rsidRPr="00AC05A7">
        <w:rPr>
          <w:rFonts w:eastAsia="Calibri" w:cs="Times New Roman"/>
          <w:sz w:val="24"/>
          <w:szCs w:val="24"/>
        </w:rPr>
        <w:lastRenderedPageBreak/>
        <w:t>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14:paraId="3FFE2566" w14:textId="77777777" w:rsidR="00AC05A7" w:rsidRPr="00AC05A7" w:rsidRDefault="00AC05A7" w:rsidP="00AC05A7">
      <w:pPr>
        <w:spacing w:after="0" w:line="240" w:lineRule="auto"/>
        <w:ind w:firstLine="709"/>
        <w:jc w:val="both"/>
        <w:rPr>
          <w:rFonts w:eastAsia="Calibri" w:cs="Times New Roman"/>
          <w:sz w:val="24"/>
          <w:szCs w:val="24"/>
        </w:rPr>
      </w:pPr>
      <w:r w:rsidRPr="00AC05A7">
        <w:rPr>
          <w:rFonts w:eastAsia="Calibri" w:cs="Times New Roman"/>
          <w:sz w:val="24"/>
          <w:szCs w:val="24"/>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 и социальный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13ED8177" w14:textId="77777777" w:rsidR="00AC05A7" w:rsidRPr="00AC05A7" w:rsidRDefault="00AC05A7" w:rsidP="00AC05A7">
      <w:pPr>
        <w:spacing w:after="0" w:line="240" w:lineRule="auto"/>
        <w:ind w:firstLine="709"/>
        <w:jc w:val="both"/>
        <w:rPr>
          <w:rFonts w:eastAsia="Calibri" w:cs="Times New Roman"/>
          <w:sz w:val="24"/>
          <w:szCs w:val="24"/>
        </w:rPr>
      </w:pPr>
      <w:r w:rsidRPr="00AC05A7">
        <w:rPr>
          <w:rFonts w:eastAsia="Calibri" w:cs="Times New Roman"/>
          <w:b/>
          <w:sz w:val="24"/>
          <w:szCs w:val="24"/>
        </w:rPr>
        <w:t>Модуль 3</w:t>
      </w:r>
      <w:r w:rsidRPr="00AC05A7">
        <w:rPr>
          <w:rFonts w:eastAsia="Calibri" w:cs="Times New Roman"/>
          <w:sz w:val="24"/>
          <w:szCs w:val="24"/>
        </w:rPr>
        <w:t xml:space="preserve"> </w:t>
      </w:r>
      <w:r w:rsidRPr="00AC05A7">
        <w:rPr>
          <w:rFonts w:eastAsia="Calibri" w:cs="Times New Roman"/>
          <w:b/>
          <w:sz w:val="24"/>
          <w:szCs w:val="24"/>
        </w:rPr>
        <w:t xml:space="preserve">«Развитие коммуникативной деятельности» </w:t>
      </w:r>
    </w:p>
    <w:p w14:paraId="198C69AE" w14:textId="77777777" w:rsidR="00AC05A7" w:rsidRPr="00AC05A7" w:rsidRDefault="00AC05A7" w:rsidP="00AC05A7">
      <w:pPr>
        <w:spacing w:after="0" w:line="240" w:lineRule="auto"/>
        <w:ind w:firstLine="709"/>
        <w:jc w:val="both"/>
        <w:rPr>
          <w:rFonts w:eastAsia="Calibri" w:cs="Times New Roman"/>
          <w:sz w:val="24"/>
          <w:szCs w:val="24"/>
        </w:rPr>
      </w:pPr>
      <w:r w:rsidRPr="00AC05A7">
        <w:rPr>
          <w:rFonts w:eastAsia="Calibri" w:cs="Times New Roman"/>
          <w:sz w:val="24"/>
          <w:szCs w:val="24"/>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ABEFB92" w14:textId="77777777" w:rsidR="00AC05A7" w:rsidRPr="00AC05A7" w:rsidRDefault="00AC05A7" w:rsidP="00AC05A7">
      <w:pPr>
        <w:spacing w:after="0" w:line="240" w:lineRule="auto"/>
        <w:ind w:firstLine="709"/>
        <w:jc w:val="both"/>
        <w:rPr>
          <w:rFonts w:eastAsia="Calibri" w:cs="Times New Roman"/>
          <w:sz w:val="24"/>
          <w:szCs w:val="24"/>
        </w:rPr>
      </w:pPr>
      <w:r w:rsidRPr="00AC05A7">
        <w:rPr>
          <w:rFonts w:eastAsia="Calibri" w:cs="Times New Roman"/>
          <w:sz w:val="24"/>
          <w:szCs w:val="24"/>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4BC5F531"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b/>
          <w:i/>
          <w:sz w:val="24"/>
          <w:szCs w:val="24"/>
        </w:rPr>
        <w:t>Организация занятий</w:t>
      </w:r>
      <w:r w:rsidRPr="00AC05A7">
        <w:rPr>
          <w:rFonts w:eastAsia="Times New Roman" w:cs="Times New Roman"/>
          <w:sz w:val="24"/>
          <w:szCs w:val="24"/>
        </w:rPr>
        <w:t xml:space="preserve"> </w:t>
      </w:r>
    </w:p>
    <w:p w14:paraId="045C3AE3"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614BC106"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lastRenderedPageBreak/>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тренинговых занятий и деловых игр.</w:t>
      </w:r>
    </w:p>
    <w:p w14:paraId="3238E39D" w14:textId="77777777" w:rsidR="00AC05A7" w:rsidRPr="00AC05A7" w:rsidRDefault="00AC05A7" w:rsidP="00AC05A7">
      <w:pPr>
        <w:spacing w:after="0" w:line="240" w:lineRule="auto"/>
        <w:ind w:firstLine="709"/>
        <w:jc w:val="both"/>
        <w:rPr>
          <w:rFonts w:eastAsia="Times New Roman" w:cs="Times New Roman"/>
          <w:b/>
          <w:i/>
          <w:sz w:val="24"/>
          <w:szCs w:val="24"/>
        </w:rPr>
      </w:pPr>
      <w:r w:rsidRPr="00AC05A7">
        <w:rPr>
          <w:rFonts w:eastAsia="Times New Roman" w:cs="Times New Roman"/>
          <w:b/>
          <w:i/>
          <w:sz w:val="24"/>
          <w:szCs w:val="24"/>
        </w:rPr>
        <w:t>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4B80CF1B"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27962D2E"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4750068B"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6417CB40" w14:textId="77777777" w:rsidR="00AC05A7" w:rsidRPr="00AC05A7" w:rsidRDefault="00AC05A7" w:rsidP="00AC05A7">
      <w:pPr>
        <w:spacing w:after="0" w:line="240" w:lineRule="auto"/>
        <w:ind w:firstLine="709"/>
        <w:jc w:val="both"/>
        <w:rPr>
          <w:rFonts w:eastAsia="Calibri" w:cs="Times New Roman"/>
          <w:b/>
          <w:i/>
          <w:sz w:val="24"/>
          <w:szCs w:val="24"/>
        </w:rPr>
      </w:pPr>
      <w:r w:rsidRPr="00AC05A7">
        <w:rPr>
          <w:rFonts w:eastAsia="Calibri" w:cs="Times New Roman"/>
          <w:b/>
          <w:i/>
          <w:sz w:val="24"/>
          <w:szCs w:val="24"/>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7FDD3E66" w14:textId="77777777" w:rsidR="00AC05A7" w:rsidRPr="00AC05A7" w:rsidRDefault="00AC05A7" w:rsidP="00AC05A7">
      <w:pPr>
        <w:spacing w:after="0" w:line="240" w:lineRule="auto"/>
        <w:ind w:firstLine="709"/>
        <w:jc w:val="both"/>
        <w:rPr>
          <w:rFonts w:eastAsia="Calibri" w:cs="Times New Roman"/>
          <w:sz w:val="24"/>
          <w:szCs w:val="24"/>
        </w:rPr>
      </w:pPr>
      <w:r w:rsidRPr="00AC05A7">
        <w:rPr>
          <w:rFonts w:eastAsia="Calibri" w:cs="Times New Roman"/>
          <w:sz w:val="24"/>
          <w:szCs w:val="24"/>
        </w:rPr>
        <w:t xml:space="preserve">В результате изучения модуля </w:t>
      </w:r>
      <w:r w:rsidRPr="00AC05A7">
        <w:rPr>
          <w:rFonts w:eastAsia="Calibri" w:cs="Times New Roman"/>
          <w:b/>
          <w:sz w:val="24"/>
          <w:szCs w:val="24"/>
        </w:rPr>
        <w:t xml:space="preserve">«Развитие саморегуляции познавательной деятельности и поведения» </w:t>
      </w:r>
      <w:r w:rsidRPr="00AC05A7">
        <w:rPr>
          <w:rFonts w:eastAsia="Calibri" w:cs="Times New Roman"/>
          <w:sz w:val="24"/>
          <w:szCs w:val="24"/>
        </w:rPr>
        <w:t>обучающийся научится и будет (сможет):</w:t>
      </w:r>
    </w:p>
    <w:p w14:paraId="65AFBB53"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планировать свою деятельность и следовать плану, контролировать и корректировать свои действия при необходимости;</w:t>
      </w:r>
    </w:p>
    <w:p w14:paraId="21B24B20"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самостоятельно определять цели и задачи собственной деятельности;</w:t>
      </w:r>
    </w:p>
    <w:p w14:paraId="4FF8DAA6"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осуществлять промежуточный и итоговый контроль результата деятельности, объективно оценивать собственные достижения;</w:t>
      </w:r>
    </w:p>
    <w:p w14:paraId="18E8EBD9"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3AAC99A2"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сдерживать проявление негативных эмоций в отношении собеседника в ситуации возникновения разногласий, дискуссии, учебного спора;</w:t>
      </w:r>
    </w:p>
    <w:p w14:paraId="0A8E9F5E"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владеть техниками контроля своего эмоционального состояния в ситуации экзамена, уметь минимизировать волнение;</w:t>
      </w:r>
    </w:p>
    <w:p w14:paraId="1C847F84"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lastRenderedPageBreak/>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221C9E6E"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сохранять устойчивость социально приемлемой позиции в ситуациях негативного воздействия со стороны окружающих.</w:t>
      </w:r>
    </w:p>
    <w:p w14:paraId="3EF6B3A2" w14:textId="77777777" w:rsidR="00AC05A7" w:rsidRPr="00AC05A7" w:rsidRDefault="00AC05A7" w:rsidP="00AC05A7">
      <w:pPr>
        <w:spacing w:after="0" w:line="240" w:lineRule="auto"/>
        <w:ind w:firstLine="709"/>
        <w:jc w:val="both"/>
        <w:rPr>
          <w:rFonts w:eastAsia="Calibri" w:cs="Times New Roman"/>
          <w:sz w:val="24"/>
          <w:szCs w:val="24"/>
        </w:rPr>
      </w:pPr>
      <w:r w:rsidRPr="00AC05A7">
        <w:rPr>
          <w:rFonts w:eastAsia="Calibri" w:cs="Times New Roman"/>
          <w:sz w:val="24"/>
          <w:szCs w:val="24"/>
        </w:rPr>
        <w:t xml:space="preserve">В результате изучения модуля </w:t>
      </w:r>
      <w:r w:rsidRPr="00AC05A7">
        <w:rPr>
          <w:rFonts w:eastAsia="Calibri" w:cs="Times New Roman"/>
          <w:b/>
          <w:sz w:val="24"/>
          <w:szCs w:val="24"/>
        </w:rPr>
        <w:t xml:space="preserve">«Формирование личностного самоопределения» </w:t>
      </w:r>
      <w:r w:rsidRPr="00AC05A7">
        <w:rPr>
          <w:rFonts w:eastAsia="Calibri" w:cs="Times New Roman"/>
          <w:sz w:val="24"/>
          <w:szCs w:val="24"/>
        </w:rPr>
        <w:t>обучающийся научится и будет (сможет):</w:t>
      </w:r>
    </w:p>
    <w:p w14:paraId="1956273E"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демонстрировать мотивацию к самопознанию, потребность к саморазвитию;</w:t>
      </w:r>
    </w:p>
    <w:p w14:paraId="192C43C0"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иметь представление о своих личностных особенностях и уметь презентировать себя социально одобряемым способом;</w:t>
      </w:r>
    </w:p>
    <w:p w14:paraId="522FE880"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12F768D8"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387DE0FD"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оценивать свои возможности, осознавать собственные склонности, интересы и увлечения;</w:t>
      </w:r>
    </w:p>
    <w:p w14:paraId="502D1E6E"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оценивать себя и свои поступки с учетом общепринятых социальных норм и правил;</w:t>
      </w:r>
    </w:p>
    <w:p w14:paraId="6DF5379A"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выстраивать с помощью взрослого жизненную перспективу, жизненные планы, включающие последовательность целей и задач в их взаимосвязи;</w:t>
      </w:r>
    </w:p>
    <w:p w14:paraId="73630062"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3812B01B"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 xml:space="preserve">иметь представления о собственных профессиональных склонностях, способностях и профессиональном потенциале; </w:t>
      </w:r>
    </w:p>
    <w:p w14:paraId="3FFAC311"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знать об ограничениях при выборе профессии, учитывать ограничения профессиональной пригодности при выборе будущей профессии;</w:t>
      </w:r>
    </w:p>
    <w:p w14:paraId="121A330D"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 xml:space="preserve">иметь конкретные реалистичные представления о перспективах своего профессионального образования и будущей профессиональной деятельности; </w:t>
      </w:r>
    </w:p>
    <w:p w14:paraId="12254554"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иметь представление об экономических реалиях и адекватный уровень материальных притязаний, соотносимый с выбираемой профессией;</w:t>
      </w:r>
    </w:p>
    <w:p w14:paraId="3AE1658F"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7401E1B5" w14:textId="77777777" w:rsidR="00AC05A7" w:rsidRPr="00AC05A7" w:rsidRDefault="00AC05A7" w:rsidP="00AC05A7">
      <w:pPr>
        <w:spacing w:after="0" w:line="240" w:lineRule="auto"/>
        <w:ind w:firstLine="709"/>
        <w:jc w:val="both"/>
        <w:rPr>
          <w:rFonts w:eastAsia="Calibri" w:cs="Times New Roman"/>
          <w:sz w:val="24"/>
          <w:szCs w:val="24"/>
        </w:rPr>
      </w:pPr>
      <w:r w:rsidRPr="00AC05A7">
        <w:rPr>
          <w:rFonts w:eastAsia="Calibri" w:cs="Times New Roman"/>
          <w:sz w:val="24"/>
          <w:szCs w:val="24"/>
        </w:rPr>
        <w:t xml:space="preserve">В результате изучения модуля </w:t>
      </w:r>
      <w:r w:rsidRPr="00AC05A7">
        <w:rPr>
          <w:rFonts w:eastAsia="Calibri" w:cs="Times New Roman"/>
          <w:b/>
          <w:sz w:val="24"/>
          <w:szCs w:val="24"/>
        </w:rPr>
        <w:t xml:space="preserve">«Развитие коммуникативной деятельности» </w:t>
      </w:r>
      <w:r w:rsidRPr="00AC05A7">
        <w:rPr>
          <w:rFonts w:eastAsia="Calibri" w:cs="Times New Roman"/>
          <w:sz w:val="24"/>
          <w:szCs w:val="24"/>
        </w:rPr>
        <w:t>обучающийся научится и будет (сможет):</w:t>
      </w:r>
    </w:p>
    <w:p w14:paraId="073CD6E4"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владеть навыками конструктивного общения;</w:t>
      </w:r>
    </w:p>
    <w:p w14:paraId="440C9F4D"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использовать вербальные и невербальные средства общения адекватные социально-эмоциональному контексту ситуации;</w:t>
      </w:r>
    </w:p>
    <w:p w14:paraId="334828D6"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выстраивать коммуникацию в разных жизненных ситуациях с учетом статуса, возраста, социальной роли и особенностей собеседника;</w:t>
      </w:r>
    </w:p>
    <w:p w14:paraId="725367BD"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владеть навыками эффективного сотрудничества в различных учебных и социальных ситуациях;</w:t>
      </w:r>
    </w:p>
    <w:p w14:paraId="04BFC13D"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конструктивно и корректно доносить свою позицию до других участников коммуникации;</w:t>
      </w:r>
    </w:p>
    <w:p w14:paraId="4B64F323"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критически относиться к своему мнению, признавать ошибочность своего мнения (если оно таково) и корректировать его;</w:t>
      </w:r>
    </w:p>
    <w:p w14:paraId="7AD06578"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7D1B20B"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находить общее решение и разрешать конфликтные ситуации на основе согласования позиций и учета интересов участников группы.</w:t>
      </w:r>
    </w:p>
    <w:p w14:paraId="32A816CE" w14:textId="77777777" w:rsidR="00AC05A7" w:rsidRPr="00AC05A7" w:rsidRDefault="00AC05A7" w:rsidP="00AC05A7">
      <w:pPr>
        <w:spacing w:after="0" w:line="240" w:lineRule="auto"/>
        <w:ind w:firstLine="709"/>
        <w:jc w:val="both"/>
        <w:rPr>
          <w:rFonts w:eastAsia="Times New Roman" w:cs="Times New Roman"/>
          <w:b/>
          <w:i/>
          <w:sz w:val="24"/>
          <w:szCs w:val="24"/>
        </w:rPr>
      </w:pPr>
      <w:r w:rsidRPr="00AC05A7">
        <w:rPr>
          <w:rFonts w:eastAsia="Times New Roman" w:cs="Times New Roman"/>
          <w:b/>
          <w:i/>
          <w:sz w:val="24"/>
          <w:szCs w:val="24"/>
        </w:rPr>
        <w:t>Подходы к оценке достижения планируемых результатов освоения программы коррекционно-развивающего курса</w:t>
      </w:r>
    </w:p>
    <w:p w14:paraId="757FA943"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Pr="00AC05A7">
        <w:rPr>
          <w:rFonts w:eastAsia="Times New Roman" w:cs="Times New Roman"/>
          <w:sz w:val="24"/>
          <w:szCs w:val="24"/>
        </w:rPr>
        <w:lastRenderedPageBreak/>
        <w:t xml:space="preserve">обучающихся 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а также моделирования экспериментально-психологических ситуаций. </w:t>
      </w:r>
    </w:p>
    <w:p w14:paraId="3D8D53AB"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71CFA959"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46A0C08E"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14:paraId="2007DFEE"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455286AC" w14:textId="77777777" w:rsidR="00AC05A7" w:rsidRPr="00AC05A7" w:rsidRDefault="00AC05A7" w:rsidP="00AC05A7">
      <w:pPr>
        <w:spacing w:after="0" w:line="240" w:lineRule="auto"/>
        <w:ind w:firstLine="709"/>
        <w:jc w:val="center"/>
        <w:rPr>
          <w:rFonts w:eastAsia="Times New Roman" w:cs="Times New Roman"/>
          <w:b/>
          <w:sz w:val="24"/>
          <w:szCs w:val="24"/>
        </w:rPr>
      </w:pPr>
      <w:r w:rsidRPr="00AC05A7">
        <w:rPr>
          <w:rFonts w:eastAsia="Times New Roman" w:cs="Times New Roman"/>
          <w:b/>
          <w:sz w:val="24"/>
          <w:szCs w:val="24"/>
        </w:rPr>
        <w:t>Рабочая программа коррекционно-развивающего курса «Психокоррекционный курс»: «Психокоррекционные занятия (дефектологические)»</w:t>
      </w:r>
    </w:p>
    <w:p w14:paraId="0A056050"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Коррекционно-развивающий курс «Психокоррекционные занятия (дефектологические)» является обязательной частью коррекционно-развивающей области учебного плана при реализации ФАОП ООО, обучающихся с ЗПР.</w:t>
      </w:r>
    </w:p>
    <w:p w14:paraId="0B4C8441"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117A6504"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обучающемуся 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w:t>
      </w:r>
      <w:r w:rsidRPr="00AC05A7">
        <w:rPr>
          <w:rFonts w:eastAsia="Times New Roman" w:cs="Times New Roman"/>
          <w:sz w:val="24"/>
          <w:szCs w:val="24"/>
        </w:rPr>
        <w:lastRenderedPageBreak/>
        <w:t xml:space="preserve">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обучающимся с ЗПР. </w:t>
      </w:r>
    </w:p>
    <w:p w14:paraId="1F821529"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C727D0A" w14:textId="77777777" w:rsidR="00AC05A7" w:rsidRPr="00AC05A7" w:rsidRDefault="00AC05A7" w:rsidP="00AC05A7">
      <w:pPr>
        <w:spacing w:after="0" w:line="240" w:lineRule="auto"/>
        <w:ind w:firstLine="709"/>
        <w:jc w:val="both"/>
        <w:rPr>
          <w:rFonts w:eastAsia="Times New Roman" w:cs="Times New Roman"/>
          <w:sz w:val="24"/>
          <w:szCs w:val="24"/>
          <w:shd w:val="clear" w:color="auto" w:fill="FFFFFF"/>
        </w:rPr>
      </w:pPr>
      <w:r w:rsidRPr="00AC05A7">
        <w:rPr>
          <w:rFonts w:eastAsia="Times New Roman" w:cs="Times New Roman"/>
          <w:bCs/>
          <w:sz w:val="24"/>
          <w:szCs w:val="24"/>
          <w:shd w:val="clear" w:color="auto" w:fill="FFFFFF"/>
        </w:rPr>
        <w:t>Курс</w:t>
      </w:r>
      <w:r w:rsidRPr="00AC05A7">
        <w:rPr>
          <w:rFonts w:eastAsia="Times New Roman" w:cs="Times New Roman"/>
          <w:b/>
          <w:sz w:val="24"/>
          <w:szCs w:val="24"/>
          <w:shd w:val="clear" w:color="auto" w:fill="FFFFFF"/>
        </w:rPr>
        <w:t xml:space="preserve"> </w:t>
      </w:r>
      <w:r w:rsidRPr="00AC05A7">
        <w:rPr>
          <w:rFonts w:eastAsia="Times New Roman" w:cs="Times New Roman"/>
          <w:sz w:val="24"/>
          <w:szCs w:val="24"/>
        </w:rPr>
        <w:t>«Коррекционно-развивающие занятия. Психокоррекционные занятия (дефектологические)</w:t>
      </w:r>
      <w:r w:rsidRPr="00AC05A7">
        <w:rPr>
          <w:rFonts w:eastAsia="Times New Roman" w:cs="Times New Roman"/>
          <w:b/>
          <w:sz w:val="24"/>
          <w:szCs w:val="24"/>
          <w:shd w:val="clear" w:color="auto" w:fill="FFFFFF"/>
        </w:rPr>
        <w:t>»</w:t>
      </w:r>
      <w:r w:rsidRPr="00AC05A7">
        <w:rPr>
          <w:rFonts w:eastAsia="Times New Roman" w:cs="Times New Roman"/>
          <w:sz w:val="24"/>
          <w:szCs w:val="24"/>
          <w:shd w:val="clear" w:color="auto" w:fill="FFFFFF"/>
        </w:rPr>
        <w:t xml:space="preserve"> создается по модульному принципу. </w:t>
      </w:r>
    </w:p>
    <w:p w14:paraId="2F33DCD9" w14:textId="77777777" w:rsidR="00AC05A7" w:rsidRPr="00AC05A7" w:rsidRDefault="00AC05A7" w:rsidP="00AC05A7">
      <w:pPr>
        <w:spacing w:after="0" w:line="240" w:lineRule="auto"/>
        <w:ind w:firstLine="709"/>
        <w:jc w:val="both"/>
        <w:rPr>
          <w:rFonts w:eastAsia="Times New Roman" w:cs="Times New Roman"/>
          <w:sz w:val="24"/>
          <w:szCs w:val="24"/>
          <w:shd w:val="clear" w:color="auto" w:fill="FFFFFF"/>
        </w:rPr>
      </w:pPr>
      <w:r w:rsidRPr="00AC05A7">
        <w:rPr>
          <w:rFonts w:eastAsia="Times New Roman" w:cs="Times New Roman"/>
          <w:b/>
          <w:bCs/>
          <w:i/>
          <w:sz w:val="24"/>
          <w:szCs w:val="24"/>
          <w:shd w:val="clear" w:color="auto" w:fill="FFFFFF"/>
        </w:rPr>
        <w:t>Цель курса</w:t>
      </w:r>
      <w:r w:rsidRPr="00AC05A7">
        <w:rPr>
          <w:rFonts w:eastAsia="Times New Roman" w:cs="Times New Roman"/>
          <w:b/>
          <w:bCs/>
          <w:sz w:val="24"/>
          <w:szCs w:val="24"/>
          <w:shd w:val="clear" w:color="auto" w:fill="FFFFFF"/>
        </w:rPr>
        <w:t xml:space="preserve"> </w:t>
      </w:r>
      <w:r w:rsidRPr="00AC05A7">
        <w:rPr>
          <w:rFonts w:eastAsia="Times New Roman" w:cs="Times New Roman"/>
          <w:sz w:val="24"/>
          <w:szCs w:val="24"/>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73AC401A" w14:textId="77777777" w:rsidR="00AC05A7" w:rsidRPr="00AC05A7" w:rsidRDefault="00AC05A7" w:rsidP="00AC05A7">
      <w:pPr>
        <w:spacing w:after="0" w:line="240" w:lineRule="auto"/>
        <w:ind w:firstLine="709"/>
        <w:jc w:val="both"/>
        <w:rPr>
          <w:rFonts w:eastAsia="Times New Roman" w:cs="Times New Roman"/>
          <w:b/>
          <w:bCs/>
          <w:i/>
          <w:sz w:val="24"/>
          <w:szCs w:val="24"/>
          <w:shd w:val="clear" w:color="auto" w:fill="FFFFFF"/>
        </w:rPr>
      </w:pPr>
      <w:r w:rsidRPr="00AC05A7">
        <w:rPr>
          <w:rFonts w:eastAsia="Times New Roman" w:cs="Times New Roman"/>
          <w:b/>
          <w:bCs/>
          <w:i/>
          <w:sz w:val="24"/>
          <w:szCs w:val="24"/>
          <w:shd w:val="clear" w:color="auto" w:fill="FFFFFF"/>
        </w:rPr>
        <w:t>Задачи курса:</w:t>
      </w:r>
    </w:p>
    <w:p w14:paraId="32242C64"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коррекция и развитие познавательных процессов на основе учебного материала;</w:t>
      </w:r>
    </w:p>
    <w:p w14:paraId="30C7D76A"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формирование приемов мыслительной деятельности, коррекция и развитие логических мыслительных операций;</w:t>
      </w:r>
    </w:p>
    <w:p w14:paraId="7D9FC43D"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 xml:space="preserve">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 </w:t>
      </w:r>
    </w:p>
    <w:p w14:paraId="753843FB"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специальное формирование метапредметных умений, обеспечивающих освоение программного материала;</w:t>
      </w:r>
    </w:p>
    <w:p w14:paraId="0A94DCB6"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формирование навыков социальной (жизненной) компетенции.</w:t>
      </w:r>
    </w:p>
    <w:p w14:paraId="0BE3F495" w14:textId="77777777" w:rsidR="00AC05A7" w:rsidRPr="00AC05A7" w:rsidRDefault="00AC05A7" w:rsidP="00AC05A7">
      <w:pPr>
        <w:spacing w:after="0" w:line="240" w:lineRule="auto"/>
        <w:ind w:firstLine="709"/>
        <w:jc w:val="both"/>
        <w:rPr>
          <w:rFonts w:eastAsia="Times New Roman" w:cs="Times New Roman"/>
          <w:sz w:val="24"/>
          <w:szCs w:val="24"/>
          <w:shd w:val="clear" w:color="auto" w:fill="FFFFFF"/>
        </w:rPr>
      </w:pPr>
      <w:r w:rsidRPr="00AC05A7">
        <w:rPr>
          <w:rFonts w:eastAsia="Times New Roman" w:cs="Times New Roman"/>
          <w:sz w:val="24"/>
          <w:szCs w:val="24"/>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432AB007" w14:textId="77777777" w:rsidR="00AC05A7" w:rsidRPr="00AC05A7" w:rsidRDefault="00AC05A7" w:rsidP="00AC05A7">
      <w:pPr>
        <w:pBdr>
          <w:top w:val="nil"/>
          <w:left w:val="nil"/>
          <w:bottom w:val="nil"/>
          <w:right w:val="nil"/>
          <w:between w:val="nil"/>
          <w:bar w:val="nil"/>
        </w:pBdr>
        <w:spacing w:after="0" w:line="240" w:lineRule="auto"/>
        <w:ind w:firstLine="709"/>
        <w:jc w:val="both"/>
        <w:rPr>
          <w:rFonts w:eastAsia="Arial Unicode MS" w:cs="Times New Roman"/>
          <w:sz w:val="24"/>
          <w:szCs w:val="24"/>
          <w:u w:color="000000"/>
          <w:bdr w:val="nil"/>
          <w:shd w:val="clear" w:color="auto" w:fill="FFFFFF"/>
        </w:rPr>
      </w:pPr>
      <w:r w:rsidRPr="00AC05A7">
        <w:rPr>
          <w:rFonts w:eastAsia="Arial Unicode MS" w:cs="Times New Roman"/>
          <w:sz w:val="24"/>
          <w:szCs w:val="24"/>
          <w:u w:color="000000"/>
          <w:bdr w:val="nil"/>
          <w:shd w:val="clear" w:color="auto" w:fill="FFFFFF"/>
        </w:rPr>
        <w:t xml:space="preserve">Содержание коррекционно-развивающего курса включает в себя следующие </w:t>
      </w:r>
      <w:r w:rsidRPr="00AC05A7">
        <w:rPr>
          <w:rFonts w:eastAsia="Arial Unicode MS" w:cs="Times New Roman"/>
          <w:b/>
          <w:sz w:val="24"/>
          <w:szCs w:val="24"/>
          <w:u w:color="000000"/>
          <w:bdr w:val="nil"/>
          <w:shd w:val="clear" w:color="auto" w:fill="FFFFFF"/>
        </w:rPr>
        <w:t>модули</w:t>
      </w:r>
      <w:r w:rsidRPr="00AC05A7">
        <w:rPr>
          <w:rFonts w:eastAsia="Arial Unicode MS" w:cs="Times New Roman"/>
          <w:sz w:val="24"/>
          <w:szCs w:val="24"/>
          <w:u w:color="000000"/>
          <w:bdr w:val="nil"/>
          <w:shd w:val="clear" w:color="auto" w:fill="FFFFFF"/>
        </w:rPr>
        <w:t>:</w:t>
      </w:r>
    </w:p>
    <w:p w14:paraId="57AFC359" w14:textId="77777777" w:rsidR="00AC05A7" w:rsidRPr="00AC05A7" w:rsidRDefault="00AC05A7" w:rsidP="00AC05A7">
      <w:pPr>
        <w:autoSpaceDE w:val="0"/>
        <w:autoSpaceDN w:val="0"/>
        <w:adjustRightInd w:val="0"/>
        <w:spacing w:after="0" w:line="240" w:lineRule="auto"/>
        <w:jc w:val="both"/>
        <w:rPr>
          <w:rFonts w:eastAsia="Arial Unicode MS" w:cs="Times New Roman"/>
          <w:sz w:val="24"/>
          <w:szCs w:val="24"/>
          <w:u w:color="000000"/>
          <w:bdr w:val="nil"/>
          <w:shd w:val="clear" w:color="auto" w:fill="FFFFFF"/>
        </w:rPr>
      </w:pPr>
      <w:r w:rsidRPr="00AC05A7">
        <w:rPr>
          <w:rFonts w:eastAsia="Arial Unicode MS" w:cs="Times New Roman"/>
          <w:sz w:val="24"/>
          <w:szCs w:val="24"/>
          <w:u w:color="000000"/>
          <w:bdr w:val="nil"/>
          <w:shd w:val="clear" w:color="auto" w:fill="FFFFFF"/>
        </w:rPr>
        <w:t>1. Коррекция и развитие базовых приемов мыслительной деятельности.</w:t>
      </w:r>
    </w:p>
    <w:p w14:paraId="0CE62020" w14:textId="77777777" w:rsidR="00AC05A7" w:rsidRPr="00AC05A7" w:rsidRDefault="00AC05A7" w:rsidP="00AC05A7">
      <w:pPr>
        <w:autoSpaceDE w:val="0"/>
        <w:autoSpaceDN w:val="0"/>
        <w:adjustRightInd w:val="0"/>
        <w:spacing w:after="0" w:line="240" w:lineRule="auto"/>
        <w:jc w:val="both"/>
        <w:rPr>
          <w:rFonts w:eastAsia="Arial Unicode MS" w:cs="Times New Roman"/>
          <w:sz w:val="24"/>
          <w:szCs w:val="24"/>
          <w:u w:color="000000"/>
          <w:bdr w:val="nil"/>
          <w:shd w:val="clear" w:color="auto" w:fill="FFFFFF"/>
        </w:rPr>
      </w:pPr>
      <w:r w:rsidRPr="00AC05A7">
        <w:rPr>
          <w:rFonts w:eastAsia="Arial Unicode MS" w:cs="Times New Roman"/>
          <w:sz w:val="24"/>
          <w:szCs w:val="24"/>
          <w:u w:color="000000"/>
          <w:bdr w:val="nil"/>
          <w:shd w:val="clear" w:color="auto" w:fill="FFFFFF"/>
        </w:rPr>
        <w:t>2. Коррекция и развитие познавательной деятельности на учебном материале.</w:t>
      </w:r>
    </w:p>
    <w:p w14:paraId="736B2996" w14:textId="77777777" w:rsidR="00AC05A7" w:rsidRPr="00AC05A7" w:rsidRDefault="00AC05A7" w:rsidP="00AC05A7">
      <w:pPr>
        <w:pBdr>
          <w:top w:val="nil"/>
          <w:left w:val="nil"/>
          <w:bottom w:val="nil"/>
          <w:right w:val="nil"/>
          <w:between w:val="nil"/>
          <w:bar w:val="nil"/>
        </w:pBdr>
        <w:spacing w:after="0" w:line="240" w:lineRule="auto"/>
        <w:ind w:firstLine="709"/>
        <w:jc w:val="both"/>
        <w:rPr>
          <w:rFonts w:eastAsia="Arial Unicode MS" w:cs="Times New Roman"/>
          <w:sz w:val="24"/>
          <w:szCs w:val="24"/>
          <w:u w:color="000000"/>
          <w:bdr w:val="nil"/>
          <w:shd w:val="clear" w:color="auto" w:fill="FFFFFF"/>
        </w:rPr>
      </w:pPr>
      <w:r w:rsidRPr="00AC05A7">
        <w:rPr>
          <w:rFonts w:eastAsia="Arial Unicode MS" w:cs="Times New Roman"/>
          <w:sz w:val="24"/>
          <w:szCs w:val="24"/>
          <w:u w:color="000000"/>
          <w:bdr w:val="nil"/>
          <w:shd w:val="clear" w:color="auto" w:fill="FFFFFF"/>
        </w:rPr>
        <w:t xml:space="preserve">Содержание курса включает работу по преодолению у детей шаблонности и инертности мышления, формирование осознанного отношения к решению задач, требующих логических операций, суждений, умозаключений и их оречевления. У обучающихся формируется умение выполнять сравнение, выделяя существенные признаки объектов окружающей действительности и отвлеченных понятий, классифицировать их, самостоятельно выделяя для этого разные основания. Проводится работа по обучению установлению причинно-следственных зависимостей (на материале учебных предметов). </w:t>
      </w:r>
    </w:p>
    <w:p w14:paraId="71276802" w14:textId="77777777" w:rsidR="00AC05A7" w:rsidRPr="00AC05A7" w:rsidRDefault="00AC05A7" w:rsidP="00AC05A7">
      <w:pPr>
        <w:pBdr>
          <w:top w:val="nil"/>
          <w:left w:val="nil"/>
          <w:bottom w:val="nil"/>
          <w:right w:val="nil"/>
          <w:between w:val="nil"/>
          <w:bar w:val="nil"/>
        </w:pBdr>
        <w:spacing w:after="0" w:line="240" w:lineRule="auto"/>
        <w:ind w:firstLine="709"/>
        <w:jc w:val="both"/>
        <w:rPr>
          <w:rFonts w:eastAsia="Arial Unicode MS" w:cs="Times New Roman"/>
          <w:sz w:val="24"/>
          <w:szCs w:val="24"/>
          <w:u w:color="000000"/>
          <w:bdr w:val="nil"/>
          <w:shd w:val="clear" w:color="auto" w:fill="FFFFFF"/>
        </w:rPr>
      </w:pPr>
      <w:r w:rsidRPr="00AC05A7">
        <w:rPr>
          <w:rFonts w:eastAsia="Arial Unicode MS" w:cs="Times New Roman"/>
          <w:sz w:val="24"/>
          <w:szCs w:val="24"/>
          <w:u w:color="000000"/>
          <w:bdr w:val="nil"/>
          <w:shd w:val="clear" w:color="auto" w:fill="FFFFFF"/>
        </w:rPr>
        <w:t xml:space="preserve">Осуществляется развитие способности самостоятельно действовать в соответствии с заданными эталонами и критериями при поиске информации в различных источниках, критически оценивать и интерпретировать получаемую из них информацию. </w:t>
      </w:r>
    </w:p>
    <w:p w14:paraId="0FCE1322" w14:textId="77777777" w:rsidR="00AC05A7" w:rsidRPr="00AC05A7" w:rsidRDefault="00AC05A7" w:rsidP="00AC05A7">
      <w:pPr>
        <w:pBdr>
          <w:top w:val="nil"/>
          <w:left w:val="nil"/>
          <w:bottom w:val="nil"/>
          <w:right w:val="nil"/>
          <w:between w:val="nil"/>
          <w:bar w:val="nil"/>
        </w:pBdr>
        <w:spacing w:after="0" w:line="240" w:lineRule="auto"/>
        <w:ind w:firstLine="709"/>
        <w:jc w:val="both"/>
        <w:rPr>
          <w:rFonts w:eastAsia="Arial Unicode MS" w:cs="Times New Roman"/>
          <w:sz w:val="24"/>
          <w:szCs w:val="24"/>
          <w:u w:color="000000"/>
          <w:bdr w:val="nil"/>
          <w:shd w:val="clear" w:color="auto" w:fill="FFFFFF"/>
        </w:rPr>
      </w:pPr>
      <w:r w:rsidRPr="00AC05A7">
        <w:rPr>
          <w:rFonts w:eastAsia="Arial Unicode MS" w:cs="Times New Roman"/>
          <w:sz w:val="24"/>
          <w:szCs w:val="24"/>
          <w:u w:color="000000"/>
          <w:bdr w:val="nil"/>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6FC0C34F" w14:textId="77777777" w:rsidR="00AC05A7" w:rsidRPr="00AC05A7" w:rsidRDefault="00AC05A7" w:rsidP="00AC05A7">
      <w:pPr>
        <w:pBdr>
          <w:top w:val="nil"/>
          <w:left w:val="nil"/>
          <w:bottom w:val="nil"/>
          <w:right w:val="nil"/>
          <w:between w:val="nil"/>
          <w:bar w:val="nil"/>
        </w:pBdr>
        <w:spacing w:after="0" w:line="240" w:lineRule="auto"/>
        <w:ind w:firstLine="709"/>
        <w:jc w:val="both"/>
        <w:rPr>
          <w:rFonts w:eastAsia="Arial Unicode MS" w:cs="Times New Roman"/>
          <w:sz w:val="24"/>
          <w:szCs w:val="24"/>
          <w:u w:color="000000"/>
          <w:bdr w:val="nil"/>
          <w:shd w:val="clear" w:color="auto" w:fill="FFFFFF"/>
        </w:rPr>
      </w:pPr>
      <w:r w:rsidRPr="00AC05A7">
        <w:rPr>
          <w:rFonts w:eastAsia="Arial Unicode MS" w:cs="Times New Roman"/>
          <w:sz w:val="24"/>
          <w:szCs w:val="24"/>
          <w:u w:color="000000"/>
          <w:bdr w:val="nil"/>
          <w:shd w:val="clear" w:color="auto" w:fill="FFFFFF"/>
        </w:rPr>
        <w:lastRenderedPageBreak/>
        <w:t>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обучающегося с ЗПР самостоятельное использование способов учебной работы, обеспечивая помощь в освоении программного материала.</w:t>
      </w:r>
    </w:p>
    <w:p w14:paraId="5111A43C" w14:textId="77777777" w:rsidR="00AC05A7" w:rsidRPr="00AC05A7" w:rsidRDefault="00AC05A7" w:rsidP="00AC05A7">
      <w:pPr>
        <w:pBdr>
          <w:top w:val="nil"/>
          <w:left w:val="nil"/>
          <w:bottom w:val="nil"/>
          <w:right w:val="nil"/>
          <w:between w:val="nil"/>
          <w:bar w:val="nil"/>
        </w:pBdr>
        <w:spacing w:after="0" w:line="240" w:lineRule="auto"/>
        <w:ind w:firstLine="709"/>
        <w:jc w:val="both"/>
        <w:rPr>
          <w:rFonts w:eastAsia="Arial Unicode MS" w:cs="Times New Roman"/>
          <w:b/>
          <w:bCs/>
          <w:sz w:val="24"/>
          <w:szCs w:val="24"/>
          <w:u w:color="000000"/>
          <w:bdr w:val="nil"/>
          <w:shd w:val="clear" w:color="auto" w:fill="FFFFFF"/>
        </w:rPr>
      </w:pPr>
      <w:r w:rsidRPr="00AC05A7">
        <w:rPr>
          <w:rFonts w:eastAsia="Arial Unicode MS" w:cs="Times New Roman"/>
          <w:b/>
          <w:bCs/>
          <w:sz w:val="24"/>
          <w:szCs w:val="24"/>
          <w:u w:color="000000"/>
          <w:bdr w:val="nil"/>
          <w:shd w:val="clear" w:color="auto" w:fill="FFFFFF"/>
        </w:rPr>
        <w:t>Содержание модулей определено следующими разделами:</w:t>
      </w:r>
    </w:p>
    <w:p w14:paraId="2CD6796D" w14:textId="77777777" w:rsidR="00AC05A7" w:rsidRPr="00AC05A7" w:rsidRDefault="00AC05A7" w:rsidP="00AC05A7">
      <w:pPr>
        <w:pBdr>
          <w:top w:val="nil"/>
          <w:left w:val="nil"/>
          <w:bottom w:val="nil"/>
          <w:right w:val="nil"/>
          <w:between w:val="nil"/>
          <w:bar w:val="nil"/>
        </w:pBdr>
        <w:spacing w:after="0" w:line="240" w:lineRule="auto"/>
        <w:ind w:firstLine="709"/>
        <w:jc w:val="both"/>
        <w:rPr>
          <w:rFonts w:eastAsia="Arial Unicode MS" w:cs="Times New Roman"/>
          <w:sz w:val="24"/>
          <w:szCs w:val="24"/>
          <w:u w:color="000000"/>
          <w:bdr w:val="nil"/>
          <w:shd w:val="clear" w:color="auto" w:fill="FFFFFF"/>
        </w:rPr>
      </w:pPr>
      <w:r w:rsidRPr="00AC05A7">
        <w:rPr>
          <w:rFonts w:eastAsia="Arial Unicode MS" w:cs="Times New Roman"/>
          <w:b/>
          <w:bCs/>
          <w:sz w:val="24"/>
          <w:szCs w:val="24"/>
          <w:u w:color="000000"/>
          <w:bdr w:val="nil"/>
          <w:shd w:val="clear" w:color="auto" w:fill="FFFFFF"/>
        </w:rPr>
        <w:t xml:space="preserve">Модуль «Коррекция и развитие базовых приемов мыслительной деятельности» </w:t>
      </w:r>
      <w:r w:rsidRPr="00AC05A7">
        <w:rPr>
          <w:rFonts w:eastAsia="Arial Unicode MS" w:cs="Times New Roman"/>
          <w:sz w:val="24"/>
          <w:szCs w:val="24"/>
          <w:u w:color="000000"/>
          <w:bdr w:val="nil"/>
          <w:shd w:val="clear" w:color="auto" w:fill="FFFFFF"/>
        </w:rPr>
        <w:t>включает следующие разделы:</w:t>
      </w:r>
    </w:p>
    <w:p w14:paraId="3AFD0617"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Коррекция и развитие базовых логических действий и мыслительных операций анализа, синтеза, сравнения, классификации.</w:t>
      </w:r>
    </w:p>
    <w:p w14:paraId="17DF82BD"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Коррекция и развитие базовых логических действий и мыслительных операций обобщения, абстрагирования, конкретизации.</w:t>
      </w:r>
    </w:p>
    <w:p w14:paraId="74A75317"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Развитие логических умений делать суждения, умозаключение, подводить под понятие.</w:t>
      </w:r>
    </w:p>
    <w:p w14:paraId="522B8FAB"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Развитие способности к пониманию скрытого смысла пословиц, поговорок, метафор и текстов.</w:t>
      </w:r>
    </w:p>
    <w:p w14:paraId="6C3365C4" w14:textId="77777777" w:rsidR="00AC05A7" w:rsidRPr="00AC05A7" w:rsidRDefault="00AC05A7" w:rsidP="00AC05A7">
      <w:pPr>
        <w:pBdr>
          <w:top w:val="nil"/>
          <w:left w:val="nil"/>
          <w:bottom w:val="nil"/>
          <w:right w:val="nil"/>
          <w:between w:val="nil"/>
          <w:bar w:val="nil"/>
        </w:pBdr>
        <w:spacing w:after="0" w:line="240" w:lineRule="auto"/>
        <w:ind w:firstLine="709"/>
        <w:jc w:val="both"/>
        <w:rPr>
          <w:rFonts w:eastAsia="Arial Unicode MS" w:cs="Times New Roman"/>
          <w:bCs/>
          <w:sz w:val="24"/>
          <w:szCs w:val="24"/>
          <w:u w:color="000000"/>
          <w:bdr w:val="nil"/>
          <w:shd w:val="clear" w:color="auto" w:fill="FFFFFF"/>
        </w:rPr>
      </w:pPr>
      <w:r w:rsidRPr="00AC05A7">
        <w:rPr>
          <w:rFonts w:eastAsia="Arial Unicode MS" w:cs="Times New Roman"/>
          <w:b/>
          <w:bCs/>
          <w:sz w:val="24"/>
          <w:szCs w:val="24"/>
          <w:u w:color="000000"/>
          <w:bdr w:val="nil"/>
          <w:shd w:val="clear" w:color="auto" w:fill="FFFFFF"/>
        </w:rPr>
        <w:t>Модуль «Коррекция и развитие познавательной деятельности на учебном материале»</w:t>
      </w:r>
      <w:r w:rsidRPr="00AC05A7">
        <w:rPr>
          <w:rFonts w:eastAsia="Arial Unicode MS" w:cs="Times New Roman"/>
          <w:bCs/>
          <w:sz w:val="24"/>
          <w:szCs w:val="24"/>
          <w:u w:color="000000"/>
          <w:bdr w:val="nil"/>
          <w:shd w:val="clear" w:color="auto" w:fill="FFFFFF"/>
        </w:rPr>
        <w:t xml:space="preserve"> включает следующие разделы:</w:t>
      </w:r>
    </w:p>
    <w:p w14:paraId="0AD3F775"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Познавательные действия при работе с алгоритмами.</w:t>
      </w:r>
    </w:p>
    <w:p w14:paraId="00C902AC"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Познавательные действия при работе с информацией, коррекция и развитие познавательных процессов.</w:t>
      </w:r>
    </w:p>
    <w:p w14:paraId="3A7838AE"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Познавательные действия по преобразованию информации.</w:t>
      </w:r>
    </w:p>
    <w:p w14:paraId="31234DE5" w14:textId="77777777" w:rsidR="00AC05A7" w:rsidRPr="00AC05A7" w:rsidRDefault="00AC05A7" w:rsidP="00AC05A7">
      <w:pPr>
        <w:pBdr>
          <w:top w:val="nil"/>
          <w:left w:val="nil"/>
          <w:bottom w:val="nil"/>
          <w:right w:val="nil"/>
          <w:between w:val="nil"/>
          <w:bar w:val="nil"/>
        </w:pBdr>
        <w:spacing w:after="0" w:line="240" w:lineRule="auto"/>
        <w:ind w:firstLine="709"/>
        <w:jc w:val="both"/>
        <w:rPr>
          <w:rFonts w:eastAsia="Arial Unicode MS" w:cs="Times New Roman"/>
          <w:sz w:val="24"/>
          <w:szCs w:val="24"/>
          <w:u w:color="000000"/>
          <w:bdr w:val="nil"/>
        </w:rPr>
      </w:pPr>
      <w:r w:rsidRPr="00AC05A7">
        <w:rPr>
          <w:rFonts w:eastAsia="Arial Unicode MS" w:cs="Times New Roman"/>
          <w:sz w:val="24"/>
          <w:szCs w:val="24"/>
          <w:u w:color="000000"/>
          <w:bdr w:val="nil"/>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(дефектологические)».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32701199" w14:textId="77777777" w:rsidR="00AC05A7" w:rsidRPr="00AC05A7" w:rsidRDefault="00AC05A7" w:rsidP="00AC05A7">
      <w:pPr>
        <w:spacing w:after="0" w:line="240" w:lineRule="auto"/>
        <w:ind w:firstLine="709"/>
        <w:jc w:val="center"/>
        <w:rPr>
          <w:rFonts w:eastAsia="Times New Roman" w:cs="Times New Roman"/>
          <w:b/>
          <w:sz w:val="24"/>
          <w:szCs w:val="24"/>
        </w:rPr>
      </w:pPr>
    </w:p>
    <w:p w14:paraId="105FF865" w14:textId="77777777" w:rsidR="00AC05A7" w:rsidRPr="00AC05A7" w:rsidRDefault="00AC05A7" w:rsidP="00AC05A7">
      <w:pPr>
        <w:spacing w:after="0" w:line="240" w:lineRule="auto"/>
        <w:ind w:firstLine="709"/>
        <w:jc w:val="center"/>
        <w:rPr>
          <w:rFonts w:eastAsia="Times New Roman" w:cs="Times New Roman"/>
          <w:b/>
          <w:sz w:val="24"/>
          <w:szCs w:val="24"/>
        </w:rPr>
      </w:pPr>
      <w:r w:rsidRPr="00AC05A7">
        <w:rPr>
          <w:rFonts w:eastAsia="Times New Roman" w:cs="Times New Roman"/>
          <w:b/>
          <w:sz w:val="24"/>
          <w:szCs w:val="24"/>
        </w:rPr>
        <w:t>Содержание курса на уровне основного общего образования</w:t>
      </w:r>
    </w:p>
    <w:p w14:paraId="4CC8FE0D" w14:textId="77777777" w:rsidR="00AC05A7" w:rsidRPr="00AC05A7" w:rsidRDefault="00AC05A7" w:rsidP="00AC05A7">
      <w:pPr>
        <w:spacing w:after="0" w:line="240" w:lineRule="auto"/>
        <w:ind w:firstLine="709"/>
        <w:jc w:val="both"/>
        <w:rPr>
          <w:rFonts w:eastAsia="Times New Roman" w:cs="Times New Roman"/>
          <w:b/>
          <w:bCs/>
          <w:sz w:val="24"/>
          <w:szCs w:val="24"/>
        </w:rPr>
      </w:pPr>
      <w:r w:rsidRPr="00AC05A7">
        <w:rPr>
          <w:rFonts w:eastAsia="Times New Roman" w:cs="Times New Roman"/>
          <w:b/>
          <w:sz w:val="24"/>
          <w:szCs w:val="24"/>
        </w:rPr>
        <w:t>Модуль</w:t>
      </w:r>
      <w:r w:rsidRPr="00AC05A7">
        <w:rPr>
          <w:rFonts w:eastAsia="Times New Roman" w:cs="Times New Roman"/>
          <w:sz w:val="24"/>
          <w:szCs w:val="24"/>
        </w:rPr>
        <w:t xml:space="preserve"> «</w:t>
      </w:r>
      <w:r w:rsidRPr="00AC05A7">
        <w:rPr>
          <w:rFonts w:eastAsia="Times New Roman" w:cs="Times New Roman"/>
          <w:b/>
          <w:bCs/>
          <w:sz w:val="24"/>
          <w:szCs w:val="24"/>
        </w:rPr>
        <w:t>Коррекция и развитие базовых приемов мыслительной деятельности»</w:t>
      </w:r>
    </w:p>
    <w:p w14:paraId="55C71DE0" w14:textId="77777777" w:rsidR="00AC05A7" w:rsidRPr="00AC05A7" w:rsidRDefault="00AC05A7" w:rsidP="00AC05A7">
      <w:pPr>
        <w:spacing w:after="0" w:line="240" w:lineRule="auto"/>
        <w:ind w:firstLine="709"/>
        <w:jc w:val="both"/>
        <w:rPr>
          <w:rFonts w:eastAsia="Times New Roman" w:cs="Times New Roman"/>
          <w:b/>
          <w:bCs/>
          <w:sz w:val="24"/>
          <w:szCs w:val="24"/>
        </w:rPr>
      </w:pPr>
      <w:r w:rsidRPr="00AC05A7">
        <w:rPr>
          <w:rFonts w:eastAsia="Times New Roman" w:cs="Times New Roman"/>
          <w:b/>
          <w:bCs/>
          <w:sz w:val="24"/>
          <w:szCs w:val="24"/>
        </w:rPr>
        <w:t>Раздел «Коррекция и развитие базовых логических действий и мыслительных операций анализа, синтеза, сравнения, классификации»</w:t>
      </w:r>
    </w:p>
    <w:p w14:paraId="52D1FC75" w14:textId="77777777" w:rsidR="00AC05A7" w:rsidRPr="00AC05A7" w:rsidRDefault="00AC05A7" w:rsidP="00AC05A7">
      <w:pPr>
        <w:pBdr>
          <w:top w:val="nil"/>
          <w:left w:val="nil"/>
          <w:bottom w:val="nil"/>
          <w:right w:val="nil"/>
          <w:between w:val="nil"/>
          <w:bar w:val="nil"/>
        </w:pBdr>
        <w:spacing w:after="0" w:line="240" w:lineRule="auto"/>
        <w:ind w:firstLine="709"/>
        <w:jc w:val="both"/>
        <w:rPr>
          <w:rFonts w:eastAsia="Arial Unicode MS" w:cs="Times New Roman"/>
          <w:sz w:val="24"/>
          <w:szCs w:val="24"/>
          <w:u w:color="000000"/>
          <w:bdr w:val="nil"/>
        </w:rPr>
      </w:pPr>
      <w:r w:rsidRPr="00AC05A7">
        <w:rPr>
          <w:rFonts w:eastAsia="Arial Unicode MS" w:cs="Times New Roman"/>
          <w:sz w:val="24"/>
          <w:szCs w:val="24"/>
          <w:u w:color="000000"/>
          <w:bdr w:val="nil"/>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14:paraId="5CCEE56D"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Выделение признаков конкретных/простых учебных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житейских/простых учебных понятий.</w:t>
      </w:r>
    </w:p>
    <w:p w14:paraId="08446709"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43316EFB"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Выделение существенных признаков учебных и научных понятий (например, насекомые: количество лапок, строение тела, органы чувств).</w:t>
      </w:r>
    </w:p>
    <w:p w14:paraId="5A7B5B30"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9662FA1"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lastRenderedPageBreak/>
        <w:t>Определение признаков сходства и различия на основе сопоставления (например, озера и болота, луч и отрезок, гласные и согласные звуки). С</w:t>
      </w:r>
      <w:r w:rsidRPr="00AC05A7">
        <w:rPr>
          <w:rFonts w:eastAsia="Times New Roman" w:cs="Times New Roman"/>
          <w:sz w:val="24"/>
          <w:szCs w:val="24"/>
          <w:shd w:val="clear" w:color="auto" w:fill="FFFFFF"/>
        </w:rPr>
        <w:t>равнение объектов по наиболее характерным признакам, вывод по результатам сравнения.</w:t>
      </w:r>
    </w:p>
    <w:p w14:paraId="703E229B"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1AC27C76"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322D80ED" w14:textId="77777777" w:rsidR="00AC05A7" w:rsidRPr="00AC05A7" w:rsidRDefault="00AC05A7" w:rsidP="00AC05A7">
      <w:pPr>
        <w:pBdr>
          <w:top w:val="nil"/>
          <w:left w:val="nil"/>
          <w:bottom w:val="nil"/>
          <w:right w:val="nil"/>
          <w:between w:val="nil"/>
          <w:bar w:val="nil"/>
        </w:pBdr>
        <w:spacing w:after="0" w:line="240" w:lineRule="auto"/>
        <w:ind w:firstLine="709"/>
        <w:jc w:val="both"/>
        <w:rPr>
          <w:rFonts w:eastAsia="Arial Unicode MS" w:cs="Times New Roman"/>
          <w:sz w:val="24"/>
          <w:szCs w:val="24"/>
          <w:u w:color="000000"/>
          <w:bdr w:val="nil"/>
        </w:rPr>
      </w:pPr>
      <w:r w:rsidRPr="00AC05A7">
        <w:rPr>
          <w:rFonts w:eastAsia="Arial Unicode MS" w:cs="Times New Roman"/>
          <w:sz w:val="24"/>
          <w:szCs w:val="24"/>
          <w:u w:color="000000"/>
          <w:bdr w:val="nil"/>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16B7D792"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 класс/ отряд/ семейство/ род/ вид).</w:t>
      </w:r>
    </w:p>
    <w:p w14:paraId="25D5BCDB" w14:textId="77777777" w:rsidR="00AC05A7" w:rsidRPr="00AC05A7" w:rsidRDefault="00AC05A7" w:rsidP="00AC05A7">
      <w:pPr>
        <w:pBdr>
          <w:top w:val="nil"/>
          <w:left w:val="nil"/>
          <w:bottom w:val="nil"/>
          <w:right w:val="nil"/>
          <w:between w:val="nil"/>
          <w:bar w:val="nil"/>
        </w:pBdr>
        <w:spacing w:after="0" w:line="240" w:lineRule="auto"/>
        <w:ind w:firstLine="709"/>
        <w:jc w:val="both"/>
        <w:rPr>
          <w:rFonts w:eastAsia="Times New Roman" w:cs="Times New Roman"/>
          <w:sz w:val="24"/>
          <w:szCs w:val="24"/>
          <w:u w:color="000000"/>
          <w:bdr w:val="nil"/>
        </w:rPr>
      </w:pPr>
      <w:r w:rsidRPr="00AC05A7">
        <w:rPr>
          <w:rFonts w:eastAsia="Arial Unicode MS" w:cs="Times New Roman"/>
          <w:sz w:val="24"/>
          <w:szCs w:val="24"/>
          <w:u w:color="000000"/>
          <w:bdr w:val="nil"/>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AC05A7">
        <w:rPr>
          <w:rFonts w:eastAsia="Times New Roman" w:cs="Times New Roman"/>
          <w:sz w:val="24"/>
          <w:szCs w:val="24"/>
          <w:u w:color="000000"/>
          <w:bdr w:val="nil"/>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13BAD59C"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01A1700E"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29548D46" w14:textId="77777777" w:rsidR="00AC05A7" w:rsidRPr="00AC05A7" w:rsidRDefault="00AC05A7" w:rsidP="00AC05A7">
      <w:pPr>
        <w:spacing w:after="0" w:line="240" w:lineRule="auto"/>
        <w:ind w:firstLine="709"/>
        <w:jc w:val="both"/>
        <w:rPr>
          <w:rFonts w:eastAsia="Calibri" w:cs="Times New Roman"/>
          <w:b/>
          <w:bCs/>
          <w:sz w:val="24"/>
          <w:szCs w:val="24"/>
          <w:shd w:val="clear" w:color="auto" w:fill="FFFFFF"/>
        </w:rPr>
      </w:pPr>
      <w:r w:rsidRPr="00AC05A7">
        <w:rPr>
          <w:rFonts w:eastAsia="Calibri" w:cs="Times New Roman"/>
          <w:b/>
          <w:bCs/>
          <w:sz w:val="24"/>
          <w:szCs w:val="24"/>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BBC7526"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почему идет дождь; смена дня и ночи; смена сезонов года).</w:t>
      </w:r>
    </w:p>
    <w:p w14:paraId="77E6F30D"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Определение видовых и родового понятий (например, животные – млекопитающие, хвойное дерево – ель). Обобщение объектов и конкретных житейских/простых учебных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720743C6"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 xml:space="preserve">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w:t>
      </w:r>
      <w:r w:rsidRPr="00AC05A7">
        <w:rPr>
          <w:rFonts w:eastAsia="Times New Roman" w:cs="Times New Roman"/>
          <w:sz w:val="24"/>
          <w:szCs w:val="24"/>
        </w:rPr>
        <w:lastRenderedPageBreak/>
        <w:t>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1BC009E1"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3147B576" w14:textId="77777777" w:rsidR="00AC05A7" w:rsidRPr="00AC05A7" w:rsidRDefault="00AC05A7" w:rsidP="00AC05A7">
      <w:pPr>
        <w:spacing w:after="0" w:line="240" w:lineRule="auto"/>
        <w:ind w:firstLine="709"/>
        <w:jc w:val="both"/>
        <w:rPr>
          <w:rFonts w:eastAsia="Calibri" w:cs="Times New Roman"/>
          <w:b/>
          <w:bCs/>
          <w:sz w:val="24"/>
          <w:szCs w:val="24"/>
          <w:shd w:val="clear" w:color="auto" w:fill="FFFFFF"/>
        </w:rPr>
      </w:pPr>
      <w:r w:rsidRPr="00AC05A7">
        <w:rPr>
          <w:rFonts w:eastAsia="Times New Roman" w:cs="Times New Roman"/>
          <w:sz w:val="24"/>
          <w:szCs w:val="24"/>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2709369A" w14:textId="77777777" w:rsidR="00AC05A7" w:rsidRPr="00AC05A7" w:rsidRDefault="00AC05A7" w:rsidP="00AC05A7">
      <w:pPr>
        <w:spacing w:after="0" w:line="240" w:lineRule="auto"/>
        <w:ind w:firstLine="709"/>
        <w:jc w:val="both"/>
        <w:rPr>
          <w:rFonts w:eastAsia="Calibri" w:cs="Times New Roman"/>
          <w:b/>
          <w:bCs/>
          <w:sz w:val="24"/>
          <w:szCs w:val="24"/>
          <w:shd w:val="clear" w:color="auto" w:fill="FFFFFF"/>
        </w:rPr>
      </w:pPr>
      <w:r w:rsidRPr="00AC05A7">
        <w:rPr>
          <w:rFonts w:eastAsia="Calibri" w:cs="Times New Roman"/>
          <w:b/>
          <w:bCs/>
          <w:sz w:val="24"/>
          <w:szCs w:val="24"/>
          <w:shd w:val="clear" w:color="auto" w:fill="FFFFFF"/>
        </w:rPr>
        <w:t>Раздел «Развитие логических умений делать суждения, умозаключение, подводить под понятие»</w:t>
      </w:r>
    </w:p>
    <w:p w14:paraId="27807768" w14:textId="77777777" w:rsidR="00AC05A7" w:rsidRPr="00AC05A7" w:rsidRDefault="00AC05A7" w:rsidP="00AC05A7">
      <w:pPr>
        <w:spacing w:after="0" w:line="240" w:lineRule="auto"/>
        <w:ind w:firstLine="709"/>
        <w:contextualSpacing/>
        <w:jc w:val="both"/>
        <w:rPr>
          <w:rFonts w:eastAsia="Times New Roman" w:cs="Times New Roman"/>
          <w:sz w:val="24"/>
          <w:szCs w:val="24"/>
        </w:rPr>
      </w:pPr>
      <w:r w:rsidRPr="00AC05A7">
        <w:rPr>
          <w:rFonts w:eastAsia="Times New Roman" w:cs="Times New Roman"/>
          <w:sz w:val="24"/>
          <w:szCs w:val="24"/>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Формулировка суждения на основе сравнения предметов и явлений с выделением общих признаков (например, остров и полуостров: Камчатка полуостров, так как это выступающая часть суши, с трех сторон окруженная водой). </w:t>
      </w:r>
    </w:p>
    <w:p w14:paraId="067192DF"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 xml:space="preserve">Умозаключение из двух и более посылок с опорой на словесное описание (все </w:t>
      </w:r>
      <w:r w:rsidRPr="00AC05A7">
        <w:rPr>
          <w:rFonts w:eastAsia="Times New Roman" w:cs="Times New Roman"/>
          <w:sz w:val="24"/>
          <w:szCs w:val="24"/>
          <w:lang w:val="en-US"/>
        </w:rPr>
        <w:t>A</w:t>
      </w:r>
      <w:r w:rsidRPr="00AC05A7">
        <w:rPr>
          <w:rFonts w:eastAsia="Times New Roman" w:cs="Times New Roman"/>
          <w:sz w:val="24"/>
          <w:szCs w:val="24"/>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4E1C306E"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2A7AC760"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Формулирование вывода на основе резюмирования информации.</w:t>
      </w:r>
    </w:p>
    <w:p w14:paraId="433F786E"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Обоснование собственной точки зрения по вопросу в тексте, относительно позиции автора текста.</w:t>
      </w:r>
    </w:p>
    <w:p w14:paraId="74FBE388"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Обоснование суждения, нахождение подтверждения в виде примеров из текста.</w:t>
      </w:r>
    </w:p>
    <w:p w14:paraId="7E54D4DC" w14:textId="77777777" w:rsidR="00AC05A7" w:rsidRPr="00AC05A7" w:rsidRDefault="00AC05A7" w:rsidP="00AC05A7">
      <w:pPr>
        <w:spacing w:after="0" w:line="240" w:lineRule="auto"/>
        <w:ind w:firstLine="709"/>
        <w:jc w:val="both"/>
        <w:rPr>
          <w:rFonts w:eastAsia="Calibri" w:cs="Times New Roman"/>
          <w:b/>
          <w:bCs/>
          <w:sz w:val="24"/>
          <w:szCs w:val="24"/>
          <w:shd w:val="clear" w:color="auto" w:fill="FFFFFF"/>
        </w:rPr>
      </w:pPr>
      <w:r w:rsidRPr="00AC05A7">
        <w:rPr>
          <w:rFonts w:eastAsia="Times New Roman" w:cs="Times New Roman"/>
          <w:sz w:val="24"/>
          <w:szCs w:val="24"/>
        </w:rPr>
        <w:t>Алгоритм подведения под определение учебного понятия через обобщение существенных признаков и установление связи между ними.</w:t>
      </w:r>
    </w:p>
    <w:p w14:paraId="1776F0E3" w14:textId="77777777" w:rsidR="00AC05A7" w:rsidRPr="00AC05A7" w:rsidRDefault="00AC05A7" w:rsidP="00AC05A7">
      <w:pPr>
        <w:spacing w:after="0" w:line="240" w:lineRule="auto"/>
        <w:ind w:firstLine="709"/>
        <w:jc w:val="both"/>
        <w:rPr>
          <w:rFonts w:eastAsia="Times New Roman" w:cs="Times New Roman"/>
          <w:b/>
          <w:bCs/>
          <w:sz w:val="24"/>
          <w:szCs w:val="24"/>
        </w:rPr>
      </w:pPr>
      <w:r w:rsidRPr="00AC05A7">
        <w:rPr>
          <w:rFonts w:eastAsia="Times New Roman" w:cs="Times New Roman"/>
          <w:b/>
          <w:bCs/>
          <w:sz w:val="24"/>
          <w:szCs w:val="24"/>
        </w:rPr>
        <w:t xml:space="preserve">Раздел </w:t>
      </w:r>
      <w:r w:rsidRPr="00AC05A7">
        <w:rPr>
          <w:rFonts w:eastAsia="Times New Roman" w:cs="Times New Roman"/>
          <w:sz w:val="24"/>
          <w:szCs w:val="24"/>
        </w:rPr>
        <w:t>«</w:t>
      </w:r>
      <w:r w:rsidRPr="00AC05A7">
        <w:rPr>
          <w:rFonts w:eastAsia="Times New Roman" w:cs="Times New Roman"/>
          <w:b/>
          <w:bCs/>
          <w:sz w:val="24"/>
          <w:szCs w:val="24"/>
        </w:rPr>
        <w:t>Развитие способности к пониманию скрытого смысла пословиц, поговорок, метафор и текстов»</w:t>
      </w:r>
    </w:p>
    <w:p w14:paraId="4903FCC5"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Выделение и пояснение обобщено-образного выражения, заключенного в пословице, поговорке, метафоре на примере широко употребляемых пословиц, поговорок, метафор.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3904F645"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Понимание нравственного смысла пословиц и поговорок. Выделение и объяснение оценочных суждений, заключенных в пословицах и поговорках.</w:t>
      </w:r>
    </w:p>
    <w:p w14:paraId="0E6893B4"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 xml:space="preserve">Употребление в речи пословиц и поговорок применительно к характеристике поступков людей или жизненной ситуации. Встраивание пословицы и поговорки в контекст коммуникативной ситуации. </w:t>
      </w:r>
    </w:p>
    <w:p w14:paraId="5CF723AD" w14:textId="77777777" w:rsidR="00AC05A7" w:rsidRPr="00AC05A7" w:rsidRDefault="00AC05A7" w:rsidP="00AC05A7">
      <w:pPr>
        <w:spacing w:after="0" w:line="240" w:lineRule="auto"/>
        <w:ind w:firstLine="709"/>
        <w:jc w:val="both"/>
        <w:rPr>
          <w:rFonts w:eastAsia="Times New Roman" w:cs="Times New Roman"/>
          <w:b/>
          <w:bCs/>
          <w:sz w:val="24"/>
          <w:szCs w:val="24"/>
        </w:rPr>
      </w:pPr>
      <w:r w:rsidRPr="00AC05A7">
        <w:rPr>
          <w:rFonts w:eastAsia="Times New Roman" w:cs="Times New Roman"/>
          <w:b/>
          <w:bCs/>
          <w:sz w:val="24"/>
          <w:szCs w:val="24"/>
        </w:rPr>
        <w:t xml:space="preserve">Модуль «Коррекция и развитие познавательной деятельности на учебном материале» </w:t>
      </w:r>
    </w:p>
    <w:p w14:paraId="10208209" w14:textId="77777777" w:rsidR="00AC05A7" w:rsidRPr="00AC05A7" w:rsidRDefault="00AC05A7" w:rsidP="00AC05A7">
      <w:pPr>
        <w:spacing w:after="0" w:line="240" w:lineRule="auto"/>
        <w:ind w:firstLine="709"/>
        <w:jc w:val="both"/>
        <w:rPr>
          <w:rFonts w:eastAsia="Times New Roman" w:cs="Times New Roman"/>
          <w:b/>
          <w:bCs/>
          <w:sz w:val="24"/>
          <w:szCs w:val="24"/>
        </w:rPr>
      </w:pPr>
      <w:r w:rsidRPr="00AC05A7">
        <w:rPr>
          <w:rFonts w:eastAsia="Times New Roman" w:cs="Times New Roman"/>
          <w:b/>
          <w:bCs/>
          <w:sz w:val="24"/>
          <w:szCs w:val="24"/>
        </w:rPr>
        <w:t>Раздел «Познавательные действия при работе с алгоритмами»</w:t>
      </w:r>
    </w:p>
    <w:p w14:paraId="4A29531C"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 xml:space="preserve">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w:t>
      </w:r>
      <w:r w:rsidRPr="00AC05A7">
        <w:rPr>
          <w:rFonts w:eastAsia="Times New Roman" w:cs="Times New Roman"/>
          <w:sz w:val="24"/>
          <w:szCs w:val="24"/>
        </w:rPr>
        <w:lastRenderedPageBreak/>
        <w:t>письменный прием деления многозначного числа на двузначное; определение спряжения глагола; буквы е-и в корнях с чередованием).</w:t>
      </w:r>
    </w:p>
    <w:p w14:paraId="2E6629B9"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Знакомство с разными видами учебных алгоритмов и закрепление их использования при работе с правилом (например, определение разряда наречий),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 Составление алгоритма собственных действий (например, морфологический разбор местоимения, прилагательного, причастия).</w:t>
      </w:r>
    </w:p>
    <w:p w14:paraId="205B5BCD"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Определение понятия по заданному алгоритму на изучаемом программном материале (например, параллелограмм; словообразование; революция).</w:t>
      </w:r>
    </w:p>
    <w:p w14:paraId="6BDD86C9" w14:textId="77777777" w:rsidR="00AC05A7" w:rsidRPr="00AC05A7" w:rsidRDefault="00AC05A7" w:rsidP="00AC05A7">
      <w:pPr>
        <w:spacing w:after="0" w:line="240" w:lineRule="auto"/>
        <w:ind w:firstLine="709"/>
        <w:jc w:val="both"/>
        <w:rPr>
          <w:rFonts w:eastAsia="Times New Roman" w:cs="Times New Roman"/>
          <w:b/>
          <w:bCs/>
          <w:sz w:val="24"/>
          <w:szCs w:val="24"/>
        </w:rPr>
      </w:pPr>
      <w:r w:rsidRPr="00AC05A7">
        <w:rPr>
          <w:rFonts w:eastAsia="Times New Roman" w:cs="Times New Roman"/>
          <w:b/>
          <w:bCs/>
          <w:sz w:val="24"/>
          <w:szCs w:val="24"/>
        </w:rPr>
        <w:t>Раздел «Познавательные действия при работе с информацией, коррекция и развитие познавательных процессов»</w:t>
      </w:r>
    </w:p>
    <w:p w14:paraId="2C88B984"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Calibri" w:cs="Times New Roman"/>
          <w:bCs/>
          <w:sz w:val="24"/>
          <w:szCs w:val="24"/>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AC05A7">
        <w:rPr>
          <w:rFonts w:eastAsia="Times New Roman" w:cs="Times New Roman"/>
          <w:sz w:val="24"/>
          <w:szCs w:val="24"/>
        </w:rPr>
        <w:t>Анализ и восполнение пространственных образов.</w:t>
      </w:r>
    </w:p>
    <w:p w14:paraId="1441D765" w14:textId="77777777" w:rsidR="00AC05A7" w:rsidRPr="00AC05A7" w:rsidRDefault="00AC05A7" w:rsidP="00AC05A7">
      <w:pPr>
        <w:spacing w:after="0" w:line="240" w:lineRule="auto"/>
        <w:ind w:firstLine="709"/>
        <w:contextualSpacing/>
        <w:jc w:val="both"/>
        <w:rPr>
          <w:rFonts w:eastAsia="Calibri" w:cs="Times New Roman"/>
          <w:sz w:val="24"/>
          <w:szCs w:val="24"/>
          <w:lang w:eastAsia="en-US"/>
        </w:rPr>
      </w:pPr>
      <w:r w:rsidRPr="00AC05A7">
        <w:rPr>
          <w:rFonts w:eastAsia="Calibri" w:cs="Times New Roman"/>
          <w:sz w:val="24"/>
          <w:szCs w:val="24"/>
          <w:lang w:eastAsia="en-US"/>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AC05A7">
        <w:rPr>
          <w:rFonts w:eastAsia="Calibri" w:cs="Times New Roman"/>
          <w:sz w:val="24"/>
          <w:szCs w:val="24"/>
        </w:rPr>
        <w:t>О</w:t>
      </w:r>
      <w:r w:rsidRPr="00AC05A7">
        <w:rPr>
          <w:rFonts w:eastAsia="Calibri" w:cs="Times New Roman"/>
          <w:sz w:val="24"/>
          <w:szCs w:val="24"/>
          <w:lang w:eastAsia="en-US"/>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3CF0FA62" w14:textId="77777777" w:rsidR="00AC05A7" w:rsidRPr="00AC05A7" w:rsidRDefault="00AC05A7" w:rsidP="00AC05A7">
      <w:pPr>
        <w:spacing w:after="0" w:line="240" w:lineRule="auto"/>
        <w:ind w:firstLine="709"/>
        <w:jc w:val="both"/>
        <w:rPr>
          <w:rFonts w:eastAsia="Calibri" w:cs="Times New Roman"/>
          <w:bCs/>
          <w:sz w:val="24"/>
          <w:szCs w:val="24"/>
        </w:rPr>
      </w:pPr>
      <w:r w:rsidRPr="00AC05A7">
        <w:rPr>
          <w:rFonts w:eastAsia="Calibri" w:cs="Times New Roman"/>
          <w:bCs/>
          <w:sz w:val="24"/>
          <w:szCs w:val="24"/>
        </w:rPr>
        <w:t>Анализ и переработка познавательной и учебной информации. О</w:t>
      </w:r>
      <w:r w:rsidRPr="00AC05A7">
        <w:rPr>
          <w:rFonts w:eastAsia="Times New Roman" w:cs="Times New Roman"/>
          <w:sz w:val="24"/>
          <w:szCs w:val="24"/>
        </w:rPr>
        <w:t>риентировка в содержании справочной информации, нахождение в источнике ответов на вопросы с использованием явно заданной информации.</w:t>
      </w:r>
    </w:p>
    <w:p w14:paraId="03C26064"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Знакомство с приемами интерпретации информации, нахождение в источнике ответов на вопросы с использованием неявно заданной информации.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52F88730"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23671262"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Анализ и оперирование информацией, представленной в виде таблицы, диаграммы, схемы, рисунка, карты.</w:t>
      </w:r>
    </w:p>
    <w:p w14:paraId="4438FA31" w14:textId="77777777" w:rsidR="00AC05A7" w:rsidRPr="00AC05A7" w:rsidRDefault="00AC05A7" w:rsidP="00AC05A7">
      <w:pPr>
        <w:spacing w:after="0" w:line="240" w:lineRule="auto"/>
        <w:ind w:firstLine="709"/>
        <w:jc w:val="both"/>
        <w:rPr>
          <w:rFonts w:eastAsia="Calibri" w:cs="Times New Roman"/>
          <w:b/>
          <w:bCs/>
          <w:sz w:val="24"/>
          <w:szCs w:val="24"/>
          <w:shd w:val="clear" w:color="auto" w:fill="FFFFFF"/>
        </w:rPr>
      </w:pPr>
      <w:r w:rsidRPr="00AC05A7">
        <w:rPr>
          <w:rFonts w:eastAsia="Calibri" w:cs="Times New Roman"/>
          <w:b/>
          <w:bCs/>
          <w:sz w:val="24"/>
          <w:szCs w:val="24"/>
          <w:shd w:val="clear" w:color="auto" w:fill="FFFFFF"/>
        </w:rPr>
        <w:t>Раздел «Познавательные действия по преобразованию информации»</w:t>
      </w:r>
    </w:p>
    <w:p w14:paraId="58E2F34E" w14:textId="77777777" w:rsidR="00AC05A7" w:rsidRPr="00AC05A7" w:rsidRDefault="00AC05A7" w:rsidP="00AC05A7">
      <w:pPr>
        <w:spacing w:after="0" w:line="240" w:lineRule="auto"/>
        <w:ind w:firstLine="709"/>
        <w:jc w:val="both"/>
        <w:rPr>
          <w:rFonts w:eastAsia="Calibri" w:cs="Times New Roman"/>
          <w:bCs/>
          <w:sz w:val="24"/>
          <w:szCs w:val="24"/>
        </w:rPr>
      </w:pPr>
      <w:r w:rsidRPr="00AC05A7">
        <w:rPr>
          <w:rFonts w:eastAsia="Calibri" w:cs="Times New Roman"/>
          <w:bCs/>
          <w:sz w:val="24"/>
          <w:szCs w:val="24"/>
        </w:rPr>
        <w:t xml:space="preserve">Обработка информации. Текст. Смысловая структура текста. Анализ учебного текста. Определение </w:t>
      </w:r>
      <w:r w:rsidRPr="00AC05A7">
        <w:rPr>
          <w:rFonts w:eastAsia="Times New Roman" w:cs="Times New Roman"/>
          <w:sz w:val="24"/>
          <w:szCs w:val="24"/>
        </w:rPr>
        <w:t>темы, главной мысли.</w:t>
      </w:r>
      <w:r w:rsidRPr="00AC05A7">
        <w:rPr>
          <w:rFonts w:eastAsia="Calibri" w:cs="Times New Roman"/>
          <w:bCs/>
          <w:sz w:val="24"/>
          <w:szCs w:val="24"/>
        </w:rPr>
        <w:t xml:space="preserve"> Отработка </w:t>
      </w:r>
      <w:r w:rsidRPr="00AC05A7">
        <w:rPr>
          <w:rFonts w:eastAsia="Times New Roman" w:cs="Times New Roman"/>
          <w:sz w:val="24"/>
          <w:szCs w:val="24"/>
        </w:rPr>
        <w:t>логических приемов переработки информации (заполнение таблицы, введение числовых данных).</w:t>
      </w:r>
    </w:p>
    <w:p w14:paraId="159CD872"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Преобразование информации из одной формы в другую различными способами по образцу.</w:t>
      </w:r>
    </w:p>
    <w:p w14:paraId="3D28507A"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Выстраивание схемы рассуждений на основе правила по вопросам.</w:t>
      </w:r>
    </w:p>
    <w:p w14:paraId="4EA4219A" w14:textId="77777777" w:rsidR="00AC05A7" w:rsidRPr="00AC05A7" w:rsidRDefault="00AC05A7" w:rsidP="00AC05A7">
      <w:pPr>
        <w:widowControl w:val="0"/>
        <w:autoSpaceDE w:val="0"/>
        <w:autoSpaceDN w:val="0"/>
        <w:spacing w:after="0" w:line="240" w:lineRule="auto"/>
        <w:ind w:firstLine="709"/>
        <w:jc w:val="both"/>
        <w:rPr>
          <w:rFonts w:eastAsia="Times New Roman" w:cs="Times New Roman"/>
          <w:sz w:val="24"/>
          <w:szCs w:val="24"/>
        </w:rPr>
      </w:pPr>
      <w:r w:rsidRPr="00AC05A7">
        <w:rPr>
          <w:rFonts w:eastAsia="Times New Roman" w:cs="Times New Roman"/>
          <w:sz w:val="24"/>
          <w:szCs w:val="24"/>
        </w:rPr>
        <w:t>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Кодирование и декодирование информации (шифровка символами).</w:t>
      </w:r>
    </w:p>
    <w:p w14:paraId="09A9DD27" w14:textId="77777777" w:rsidR="00AC05A7" w:rsidRPr="00AC05A7" w:rsidRDefault="00AC05A7" w:rsidP="00AC05A7">
      <w:pPr>
        <w:spacing w:after="0" w:line="240" w:lineRule="auto"/>
        <w:ind w:firstLine="709"/>
        <w:jc w:val="both"/>
        <w:rPr>
          <w:rFonts w:eastAsia="Times New Roman" w:cs="Times New Roman"/>
          <w:b/>
          <w:bCs/>
          <w:sz w:val="24"/>
          <w:szCs w:val="24"/>
        </w:rPr>
      </w:pPr>
      <w:r w:rsidRPr="00AC05A7">
        <w:rPr>
          <w:rFonts w:eastAsia="Times New Roman" w:cs="Times New Roman"/>
          <w:sz w:val="24"/>
          <w:szCs w:val="24"/>
        </w:rPr>
        <w:t>Составление план-конспекта текста на материале учебных предметов.</w:t>
      </w:r>
    </w:p>
    <w:p w14:paraId="5495CA3A" w14:textId="77777777" w:rsidR="00AC05A7" w:rsidRPr="00AC05A7" w:rsidRDefault="00AC05A7" w:rsidP="00AC05A7">
      <w:pPr>
        <w:tabs>
          <w:tab w:val="left" w:pos="993"/>
        </w:tabs>
        <w:spacing w:after="0" w:line="240" w:lineRule="auto"/>
        <w:ind w:firstLine="709"/>
        <w:jc w:val="both"/>
        <w:rPr>
          <w:rFonts w:eastAsia="Times New Roman" w:cs="Times New Roman"/>
          <w:iCs/>
          <w:sz w:val="24"/>
          <w:szCs w:val="24"/>
        </w:rPr>
      </w:pPr>
      <w:r w:rsidRPr="00AC05A7">
        <w:rPr>
          <w:rFonts w:eastAsia="Times New Roman" w:cs="Times New Roman"/>
          <w:iCs/>
          <w:sz w:val="24"/>
          <w:szCs w:val="24"/>
        </w:rPr>
        <w:t>Составление тезисов устного или письменного сообщения.</w:t>
      </w:r>
    </w:p>
    <w:p w14:paraId="117C0198"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Составление эссе по прочитанному.</w:t>
      </w:r>
    </w:p>
    <w:p w14:paraId="5D55D49F" w14:textId="77777777" w:rsidR="00AC05A7" w:rsidRPr="00AC05A7" w:rsidRDefault="00AC05A7" w:rsidP="00AC05A7">
      <w:pPr>
        <w:spacing w:after="0" w:line="240" w:lineRule="auto"/>
        <w:ind w:firstLine="709"/>
        <w:jc w:val="both"/>
        <w:rPr>
          <w:rFonts w:eastAsia="Times New Roman" w:cs="Times New Roman"/>
          <w:b/>
          <w:bCs/>
          <w:sz w:val="24"/>
          <w:szCs w:val="24"/>
        </w:rPr>
      </w:pPr>
      <w:r w:rsidRPr="00AC05A7">
        <w:rPr>
          <w:rFonts w:eastAsia="Times New Roman" w:cs="Times New Roman"/>
          <w:sz w:val="24"/>
          <w:szCs w:val="24"/>
        </w:rPr>
        <w:t>Составление и преобразование текстов делового стиля, личного характера, постов на странице сети Интернет.</w:t>
      </w:r>
    </w:p>
    <w:p w14:paraId="40CABEA3" w14:textId="77777777" w:rsidR="00AC05A7" w:rsidRPr="00AC05A7" w:rsidRDefault="00AC05A7" w:rsidP="00AC05A7">
      <w:pPr>
        <w:spacing w:after="0" w:line="240" w:lineRule="auto"/>
        <w:ind w:firstLine="709"/>
        <w:jc w:val="center"/>
        <w:rPr>
          <w:rFonts w:eastAsia="Times New Roman" w:cs="Times New Roman"/>
          <w:b/>
          <w:sz w:val="24"/>
          <w:szCs w:val="24"/>
        </w:rPr>
      </w:pPr>
      <w:r w:rsidRPr="00AC05A7">
        <w:rPr>
          <w:rFonts w:eastAsia="Times New Roman" w:cs="Times New Roman"/>
          <w:b/>
          <w:sz w:val="24"/>
          <w:szCs w:val="24"/>
        </w:rPr>
        <w:t>Организация занятий</w:t>
      </w:r>
    </w:p>
    <w:p w14:paraId="3D005C1D"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lastRenderedPageBreak/>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51DAA9C3" w14:textId="77777777" w:rsidR="00AC05A7" w:rsidRPr="00AC05A7" w:rsidRDefault="00AC05A7" w:rsidP="00AC05A7">
      <w:pPr>
        <w:spacing w:after="0" w:line="240" w:lineRule="auto"/>
        <w:ind w:firstLine="709"/>
        <w:jc w:val="both"/>
        <w:rPr>
          <w:rFonts w:eastAsia="Times New Roman" w:cs="Times New Roman"/>
          <w:b/>
          <w:sz w:val="24"/>
          <w:szCs w:val="24"/>
        </w:rPr>
      </w:pPr>
      <w:r w:rsidRPr="00AC05A7">
        <w:rPr>
          <w:rFonts w:eastAsia="Times New Roman" w:cs="Times New Roman"/>
          <w:b/>
          <w:sz w:val="24"/>
          <w:szCs w:val="24"/>
        </w:rPr>
        <w:t>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4CAF86E4"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4D6A5A2" w14:textId="77777777" w:rsidR="00AC05A7" w:rsidRPr="00AC05A7" w:rsidRDefault="00AC05A7" w:rsidP="00AC05A7">
      <w:pPr>
        <w:spacing w:after="0" w:line="240" w:lineRule="auto"/>
        <w:ind w:firstLine="709"/>
        <w:jc w:val="both"/>
        <w:rPr>
          <w:rFonts w:eastAsia="Times New Roman" w:cs="Times New Roman"/>
          <w:b/>
          <w:sz w:val="24"/>
          <w:szCs w:val="24"/>
        </w:rPr>
      </w:pPr>
      <w:r w:rsidRPr="00AC05A7">
        <w:rPr>
          <w:rFonts w:eastAsia="Times New Roman" w:cs="Times New Roman"/>
          <w:b/>
          <w:sz w:val="24"/>
          <w:szCs w:val="24"/>
        </w:rPr>
        <w:t>Планируемые результаты освоения коррекционного курса «Психокоррекционные занятия (дефектологические занятия)» на уровень основного общего образования</w:t>
      </w:r>
    </w:p>
    <w:p w14:paraId="399CF24C"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В процессе освоения коррекционного курса обучающийся научится:</w:t>
      </w:r>
    </w:p>
    <w:p w14:paraId="55081B29" w14:textId="77777777" w:rsidR="00AC05A7" w:rsidRPr="00AC05A7" w:rsidRDefault="00AC05A7" w:rsidP="00AC05A7">
      <w:pPr>
        <w:spacing w:after="0" w:line="240" w:lineRule="auto"/>
        <w:ind w:firstLine="709"/>
        <w:jc w:val="both"/>
        <w:rPr>
          <w:rFonts w:eastAsia="Times New Roman" w:cs="Times New Roman"/>
          <w:b/>
          <w:bCs/>
          <w:sz w:val="24"/>
          <w:szCs w:val="24"/>
        </w:rPr>
      </w:pPr>
      <w:r w:rsidRPr="00AC05A7">
        <w:rPr>
          <w:rFonts w:eastAsia="Times New Roman" w:cs="Times New Roman"/>
          <w:b/>
          <w:bCs/>
          <w:sz w:val="24"/>
          <w:szCs w:val="24"/>
        </w:rPr>
        <w:t>По модулю «Коррекция и развитие базовых приемов мыслительной (умственной) деятельности»:</w:t>
      </w:r>
    </w:p>
    <w:p w14:paraId="3306CDA9"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оперировать (выделять, соотносить, сопоставлять, синтезировать) признаками предметов, явления, понятий;</w:t>
      </w:r>
    </w:p>
    <w:p w14:paraId="270C971A"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290D7798"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анализировать объекты или процессы на основе наблюдений с опорой на схему;</w:t>
      </w:r>
    </w:p>
    <w:p w14:paraId="04B1D013"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348811D0"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синтезировать объекты, восстанавливать целое по части, воспринимать объект как целое, понимать целостность конспекта;</w:t>
      </w:r>
    </w:p>
    <w:p w14:paraId="63203925"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lastRenderedPageBreak/>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663D1F73"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группировать учебную информацию по заданным параметрам;</w:t>
      </w:r>
    </w:p>
    <w:p w14:paraId="51EC64E7"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сравнивать объекты, явления, житейские, конкретные и учебные понятия; проводить отбор существенных признаков, формулировать выводы о сходствах и различиях;</w:t>
      </w:r>
    </w:p>
    <w:p w14:paraId="74E7E1DC"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7ED09CFE"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обобщать понятия по существенным признакам, исключать «лишнее» на основе выделения общих признаков;</w:t>
      </w:r>
    </w:p>
    <w:p w14:paraId="2423C804"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обобщать явления, события, информацию по заданным требованиям;</w:t>
      </w:r>
    </w:p>
    <w:p w14:paraId="0BBD1228"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обобщать частные случаи правила и формулировать вывод при необходимости с направляющей помощью;</w:t>
      </w:r>
    </w:p>
    <w:p w14:paraId="6F6E2DB1"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устанавливать логические связи и причинно-следственные зависимости между явлениями и событиями на материале учебных предметов;</w:t>
      </w:r>
    </w:p>
    <w:p w14:paraId="70DBE319"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делать умозаключения по аналогии на основе изучаемого программного материала при необходимости с опорой на образец;</w:t>
      </w:r>
    </w:p>
    <w:p w14:paraId="3EA42367"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39EF00DB"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делать вывод на основе анализа различных точек зрения, обобщая информацию, уметь приводить собственную аргументацию;</w:t>
      </w:r>
    </w:p>
    <w:p w14:paraId="2100B49E"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331DC9D2"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определять и объяснять скрытый смысл текста, выделяя в нем неявно заданную информацию;</w:t>
      </w:r>
    </w:p>
    <w:p w14:paraId="18D44E84"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проводить образные сравнения, объяснять метафоры;</w:t>
      </w:r>
    </w:p>
    <w:p w14:paraId="23D4CD89"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понимать и объяснять скрытый смысл пословиц и поговорок, при необходимости с направляющей помощью;</w:t>
      </w:r>
    </w:p>
    <w:p w14:paraId="35DDC15C"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понимать нравственный смысл, заключенный в значениях пословиц и поговорок;</w:t>
      </w:r>
    </w:p>
    <w:p w14:paraId="174FAFEE"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употреблять изученные пословицы и поговорки в применительно к разным жизненным ситуациям.</w:t>
      </w:r>
    </w:p>
    <w:p w14:paraId="671CF834" w14:textId="77777777" w:rsidR="00AC05A7" w:rsidRPr="00AC05A7" w:rsidRDefault="00AC05A7" w:rsidP="00AC05A7">
      <w:pPr>
        <w:widowControl w:val="0"/>
        <w:autoSpaceDE w:val="0"/>
        <w:autoSpaceDN w:val="0"/>
        <w:spacing w:after="0" w:line="240" w:lineRule="auto"/>
        <w:ind w:firstLine="709"/>
        <w:jc w:val="both"/>
        <w:rPr>
          <w:rFonts w:eastAsia="Times New Roman" w:cs="Times New Roman"/>
          <w:b/>
          <w:bCs/>
          <w:sz w:val="24"/>
          <w:szCs w:val="24"/>
        </w:rPr>
      </w:pPr>
      <w:r w:rsidRPr="00AC05A7">
        <w:rPr>
          <w:rFonts w:eastAsia="Times New Roman" w:cs="Times New Roman"/>
          <w:b/>
          <w:bCs/>
          <w:sz w:val="24"/>
          <w:szCs w:val="24"/>
        </w:rPr>
        <w:t xml:space="preserve">По модулю «Коррекция и развитие познавательной деятельности на учебном материале»: </w:t>
      </w:r>
    </w:p>
    <w:p w14:paraId="5D6ACC50"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анализировать, сопоставлять, обобщать зрительную и слуховую информацию;</w:t>
      </w:r>
    </w:p>
    <w:p w14:paraId="652D08B4"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анализировать и восполнять пространственные образы;</w:t>
      </w:r>
    </w:p>
    <w:p w14:paraId="0BB3D3F6"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владеть навыками пространственной ориентировки;</w:t>
      </w:r>
    </w:p>
    <w:p w14:paraId="0CD72D6E"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оперировать приемами запоминания и воспроизведения информации на учебном материале;</w:t>
      </w:r>
    </w:p>
    <w:p w14:paraId="35F69D1E"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строить самостоятельно алгоритм учебных действий;</w:t>
      </w:r>
    </w:p>
    <w:p w14:paraId="50F65EAA"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выполнять алгоритм учебных действий при работе с правилом, при решении учебной задачи на изучаемом программном материале;</w:t>
      </w:r>
    </w:p>
    <w:p w14:paraId="169A86A3"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определять учебное понятие по заданному алгоритму на программном материале;</w:t>
      </w:r>
    </w:p>
    <w:p w14:paraId="412BDDC0"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интерпретировать информацию, отвечать на вопросы, используя явно заданную в источнике и неявную информацию;</w:t>
      </w:r>
    </w:p>
    <w:p w14:paraId="4AE6F3FA"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определять основную и второстепенную информацию при решении практических задач;</w:t>
      </w:r>
    </w:p>
    <w:p w14:paraId="192AA6DF"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формулировать вопрос при работе с информацией;</w:t>
      </w:r>
    </w:p>
    <w:p w14:paraId="145085D1"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создавать собственные тексты, применять информацию из текста при решении учебно-практических задач;</w:t>
      </w:r>
    </w:p>
    <w:p w14:paraId="702A5D5E"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формулировать выводы, основываясь на источнике информации, находить аргументы, подтверждающие вывод;</w:t>
      </w:r>
    </w:p>
    <w:p w14:paraId="244CD311"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интерпретировать и обобщать информацию из нескольких отличающихся источников;</w:t>
      </w:r>
    </w:p>
    <w:p w14:paraId="3249E6A7"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кодировать и декодировать информацию;</w:t>
      </w:r>
    </w:p>
    <w:p w14:paraId="58226657"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lastRenderedPageBreak/>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3ABCF0FF"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ориентироваться в схематически представленной информации, составлять высказывание с опорой на схему;</w:t>
      </w:r>
    </w:p>
    <w:p w14:paraId="7D7634DC"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строить схему рассуждений на основе правила с использованием направляющей помощи;</w:t>
      </w:r>
    </w:p>
    <w:p w14:paraId="3AD6CE0A"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составлять простой конспект, тезисы устного или письменного сообщения;</w:t>
      </w:r>
    </w:p>
    <w:p w14:paraId="5DAB21AF"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9381E6E"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критически оценивать информацию, ее достоверность, в том числе в сети Интернет;</w:t>
      </w:r>
    </w:p>
    <w:p w14:paraId="48F40BFF"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находить и использовать информацию в разных жизненных ситуациях и в общении;</w:t>
      </w:r>
    </w:p>
    <w:p w14:paraId="557D0BA7"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составлять и преобразовывать тексты делового стиля, личного характера, посты на странице сети Интернет.</w:t>
      </w:r>
    </w:p>
    <w:p w14:paraId="3934F397" w14:textId="77777777" w:rsidR="00AC05A7" w:rsidRPr="00AC05A7" w:rsidRDefault="00AC05A7" w:rsidP="00AC05A7">
      <w:pPr>
        <w:spacing w:after="0" w:line="240" w:lineRule="auto"/>
        <w:ind w:firstLine="709"/>
        <w:jc w:val="both"/>
        <w:rPr>
          <w:rFonts w:eastAsia="Times New Roman" w:cs="Times New Roman"/>
          <w:b/>
          <w:sz w:val="24"/>
          <w:szCs w:val="24"/>
        </w:rPr>
      </w:pPr>
      <w:r w:rsidRPr="00AC05A7">
        <w:rPr>
          <w:rFonts w:eastAsia="Times New Roman" w:cs="Times New Roman"/>
          <w:b/>
          <w:sz w:val="24"/>
          <w:szCs w:val="24"/>
        </w:rPr>
        <w:t>Подходы к оценке достижения планируемых результатов освоения программы коррекционно-развивающего курса</w:t>
      </w:r>
    </w:p>
    <w:p w14:paraId="3F71AD3D"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изучение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обучающегося.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обучающегося, срезовых и контрольных работ по предметам.</w:t>
      </w:r>
    </w:p>
    <w:p w14:paraId="070FDEA5" w14:textId="77777777" w:rsidR="00AC05A7" w:rsidRPr="00AC05A7" w:rsidRDefault="00AC05A7" w:rsidP="00AC05A7">
      <w:pPr>
        <w:keepNext/>
        <w:keepLines/>
        <w:spacing w:after="0" w:line="240" w:lineRule="auto"/>
        <w:jc w:val="center"/>
        <w:outlineLvl w:val="3"/>
        <w:rPr>
          <w:rFonts w:eastAsia="Times New Roman" w:cs="Times New Roman"/>
          <w:b/>
          <w:iCs/>
          <w:sz w:val="24"/>
          <w:szCs w:val="24"/>
        </w:rPr>
      </w:pPr>
      <w:r w:rsidRPr="00AC05A7">
        <w:rPr>
          <w:rFonts w:eastAsia="Times New Roman" w:cs="Times New Roman"/>
          <w:b/>
          <w:iCs/>
          <w:sz w:val="24"/>
          <w:szCs w:val="24"/>
        </w:rPr>
        <w:t>2.2.4.7. Коррекционный курс «Логопедические занятия»</w:t>
      </w:r>
    </w:p>
    <w:p w14:paraId="06DD1F7C" w14:textId="77777777" w:rsidR="00AC05A7" w:rsidRPr="00AC05A7" w:rsidRDefault="00AC05A7" w:rsidP="00AC05A7">
      <w:pPr>
        <w:spacing w:after="0" w:line="240" w:lineRule="auto"/>
        <w:ind w:firstLine="709"/>
        <w:jc w:val="center"/>
        <w:rPr>
          <w:rFonts w:eastAsia="Times New Roman" w:cs="Times New Roman"/>
          <w:b/>
          <w:sz w:val="24"/>
          <w:szCs w:val="24"/>
        </w:rPr>
      </w:pPr>
      <w:r w:rsidRPr="00AC05A7">
        <w:rPr>
          <w:rFonts w:eastAsia="Times New Roman" w:cs="Times New Roman"/>
          <w:b/>
          <w:sz w:val="24"/>
          <w:szCs w:val="24"/>
        </w:rPr>
        <w:t xml:space="preserve">Рабочая программа </w:t>
      </w:r>
    </w:p>
    <w:p w14:paraId="6C0D8CB8"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Коррекционно-развивающий курс «Логопедические занятия» является обязательной частью коррекционно-развивающей области ФАОП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обучающихся 5–9 классов, получающих образование в соответствии с АООП ООО обучающихся с ЗПР.</w:t>
      </w:r>
    </w:p>
    <w:p w14:paraId="5EDC6348"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Обучающиеся с ЗПР испытывают трудности освоения программного материала по учебному предмету «Русский язык», связанные с особенностями речевого развития.</w:t>
      </w:r>
    </w:p>
    <w:p w14:paraId="47D9A57C"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 xml:space="preserve">Поскольку категория обучающихся с ЗПР многочисленна и неоднородна по своему составу, то выраженность речевого нарушения может быть разной у обучающихся 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3AE6835"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 xml:space="preserve">Трудности письма часто обусловлены у обучающихся с ЗПР на уровне основного общего образования недостатками фонематических процессов, нарушением языкового анализа и синтеза. Обучающиеся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54E06AC8"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Обучающиеся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w:t>
      </w:r>
      <w:r w:rsidRPr="00AC05A7">
        <w:rPr>
          <w:rFonts w:eastAsia="Times New Roman" w:cs="Times New Roman"/>
          <w:sz w:val="24"/>
          <w:szCs w:val="24"/>
        </w:rPr>
        <w:lastRenderedPageBreak/>
        <w:t xml:space="preserve">изменить форму существительного, забывая при этом про форму прилагательного и наоборот. </w:t>
      </w:r>
    </w:p>
    <w:p w14:paraId="406D56F8"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Обучающиеся допускают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3DAE398B"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p>
    <w:p w14:paraId="5FE24DFB"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07D670C7" w14:textId="77777777" w:rsidR="00AC05A7" w:rsidRPr="00AC05A7" w:rsidRDefault="00AC05A7" w:rsidP="00AC05A7">
      <w:pPr>
        <w:spacing w:after="0" w:line="240" w:lineRule="auto"/>
        <w:ind w:firstLine="709"/>
        <w:jc w:val="both"/>
        <w:rPr>
          <w:rFonts w:eastAsia="Times New Roman" w:cs="Times New Roman"/>
          <w:bCs/>
          <w:sz w:val="24"/>
          <w:szCs w:val="24"/>
        </w:rPr>
      </w:pPr>
      <w:r w:rsidRPr="00AC05A7">
        <w:rPr>
          <w:rFonts w:eastAsia="Times New Roman" w:cs="Times New Roman"/>
          <w:sz w:val="24"/>
          <w:szCs w:val="24"/>
        </w:rPr>
        <w:t xml:space="preserve">Коррекционно-развивающий курс «Логопедические занятия» направлен на </w:t>
      </w:r>
      <w:r w:rsidRPr="00AC05A7">
        <w:rPr>
          <w:rFonts w:eastAsia="Times New Roman" w:cs="Times New Roman"/>
          <w:bCs/>
          <w:sz w:val="24"/>
          <w:szCs w:val="24"/>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48B1268F" w14:textId="77777777" w:rsidR="00AC05A7" w:rsidRPr="00AC05A7" w:rsidRDefault="00AC05A7" w:rsidP="00AC05A7">
      <w:pPr>
        <w:spacing w:after="0" w:line="240" w:lineRule="auto"/>
        <w:ind w:firstLine="709"/>
        <w:contextualSpacing/>
        <w:jc w:val="both"/>
        <w:rPr>
          <w:rFonts w:eastAsia="Times New Roman" w:cs="Times New Roman"/>
          <w:sz w:val="24"/>
          <w:szCs w:val="24"/>
        </w:rPr>
      </w:pPr>
      <w:r w:rsidRPr="00AC05A7">
        <w:rPr>
          <w:rFonts w:eastAsia="Times New Roman" w:cs="Times New Roman"/>
          <w:b/>
          <w:i/>
          <w:sz w:val="24"/>
          <w:szCs w:val="24"/>
        </w:rPr>
        <w:t>Цель курса</w:t>
      </w:r>
      <w:r w:rsidRPr="00AC05A7">
        <w:rPr>
          <w:rFonts w:eastAsia="Times New Roman" w:cs="Times New Roman"/>
          <w:sz w:val="24"/>
          <w:szCs w:val="24"/>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4F21127E" w14:textId="77777777" w:rsidR="00AC05A7" w:rsidRPr="00AC05A7" w:rsidRDefault="00AC05A7" w:rsidP="00AC05A7">
      <w:pPr>
        <w:spacing w:after="0" w:line="240" w:lineRule="auto"/>
        <w:ind w:firstLine="709"/>
        <w:contextualSpacing/>
        <w:rPr>
          <w:rFonts w:eastAsia="Times New Roman" w:cs="Times New Roman"/>
          <w:b/>
          <w:i/>
          <w:sz w:val="24"/>
          <w:szCs w:val="24"/>
        </w:rPr>
      </w:pPr>
      <w:r w:rsidRPr="00AC05A7">
        <w:rPr>
          <w:rFonts w:eastAsia="Times New Roman" w:cs="Times New Roman"/>
          <w:b/>
          <w:i/>
          <w:sz w:val="24"/>
          <w:szCs w:val="24"/>
        </w:rPr>
        <w:t>Задачи курса:</w:t>
      </w:r>
      <w:r w:rsidRPr="00AC05A7">
        <w:rPr>
          <w:rFonts w:eastAsia="Times New Roman" w:cs="Times New Roman"/>
          <w:i/>
          <w:sz w:val="24"/>
          <w:szCs w:val="24"/>
        </w:rPr>
        <w:t xml:space="preserve"> </w:t>
      </w:r>
    </w:p>
    <w:p w14:paraId="42CF3DBF"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коррекция и развитие языкового анализа и синтеза;</w:t>
      </w:r>
    </w:p>
    <w:p w14:paraId="2380974A"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 xml:space="preserve">совершенствование зрительно-пространственных и пространственно-временных представлений; </w:t>
      </w:r>
    </w:p>
    <w:p w14:paraId="1738AFA0"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 xml:space="preserve">совершенствование фонетико-фонематической стороны речи; </w:t>
      </w:r>
    </w:p>
    <w:p w14:paraId="74B65A60"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 xml:space="preserve">формирование фонематических, морфологических и синтаксических обобщений; </w:t>
      </w:r>
    </w:p>
    <w:p w14:paraId="12B5F922"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коррекция и развитие лексико-грамматического строя речи;</w:t>
      </w:r>
    </w:p>
    <w:p w14:paraId="6A234253"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 xml:space="preserve">формирование алгоритма орфографических действий, орфографической зоркости, навыков грамотного письма; </w:t>
      </w:r>
    </w:p>
    <w:p w14:paraId="65B45419"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коррекция или минимизация ошибок письма и чтения;</w:t>
      </w:r>
    </w:p>
    <w:p w14:paraId="520B3D24" w14:textId="77777777" w:rsidR="00AC05A7" w:rsidRPr="00AC05A7" w:rsidRDefault="00AC05A7" w:rsidP="00877559">
      <w:pPr>
        <w:numPr>
          <w:ilvl w:val="0"/>
          <w:numId w:val="9"/>
        </w:numPr>
        <w:tabs>
          <w:tab w:val="left" w:pos="993"/>
        </w:tabs>
        <w:spacing w:after="0" w:line="240" w:lineRule="auto"/>
        <w:ind w:left="0" w:hanging="283"/>
        <w:contextualSpacing/>
        <w:jc w:val="both"/>
        <w:rPr>
          <w:rFonts w:eastAsia="Calibri" w:cs="Times New Roman"/>
          <w:sz w:val="24"/>
          <w:szCs w:val="24"/>
          <w:lang w:eastAsia="en-US"/>
        </w:rPr>
      </w:pPr>
      <w:r w:rsidRPr="00AC05A7">
        <w:rPr>
          <w:rFonts w:eastAsia="Calibri" w:cs="Times New Roman"/>
          <w:sz w:val="24"/>
          <w:szCs w:val="24"/>
          <w:lang w:eastAsia="en-US"/>
        </w:rPr>
        <w:t>развитие связной речи и формирование коммуникативной компетенции.</w:t>
      </w:r>
    </w:p>
    <w:p w14:paraId="143563CD" w14:textId="77777777" w:rsidR="00AC05A7" w:rsidRPr="00AC05A7" w:rsidRDefault="00AC05A7" w:rsidP="00AC05A7">
      <w:pPr>
        <w:pBdr>
          <w:top w:val="nil"/>
          <w:left w:val="nil"/>
          <w:bottom w:val="nil"/>
          <w:right w:val="nil"/>
          <w:between w:val="nil"/>
          <w:bar w:val="nil"/>
        </w:pBdr>
        <w:spacing w:after="0" w:line="240" w:lineRule="auto"/>
        <w:ind w:firstLine="709"/>
        <w:jc w:val="both"/>
        <w:rPr>
          <w:rFonts w:eastAsia="Calibri" w:cs="Times New Roman"/>
          <w:sz w:val="24"/>
          <w:szCs w:val="24"/>
          <w:u w:color="000000"/>
          <w:bdr w:val="nil"/>
        </w:rPr>
      </w:pPr>
      <w:r w:rsidRPr="00AC05A7">
        <w:rPr>
          <w:rFonts w:eastAsia="Calibri" w:cs="Times New Roman"/>
          <w:sz w:val="24"/>
          <w:szCs w:val="24"/>
          <w:u w:color="000000"/>
          <w:bdr w:val="nil"/>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5F425B27" w14:textId="77777777" w:rsidR="00AC05A7" w:rsidRPr="00AC05A7" w:rsidRDefault="00AC05A7" w:rsidP="00AC05A7">
      <w:pPr>
        <w:spacing w:after="0" w:line="240" w:lineRule="auto"/>
        <w:ind w:firstLine="709"/>
        <w:jc w:val="both"/>
        <w:rPr>
          <w:rFonts w:eastAsia="Times New Roman" w:cs="Times New Roman"/>
          <w:bCs/>
          <w:sz w:val="24"/>
          <w:szCs w:val="24"/>
        </w:rPr>
      </w:pPr>
      <w:r w:rsidRPr="00AC05A7">
        <w:rPr>
          <w:rFonts w:eastAsia="Times New Roman" w:cs="Times New Roman"/>
          <w:sz w:val="24"/>
          <w:szCs w:val="24"/>
        </w:rPr>
        <w:t xml:space="preserve">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 </w:t>
      </w:r>
      <w:r w:rsidRPr="00AC05A7">
        <w:rPr>
          <w:rFonts w:eastAsia="Times New Roman" w:cs="Times New Roman"/>
          <w:bCs/>
          <w:sz w:val="24"/>
          <w:szCs w:val="24"/>
        </w:rPr>
        <w:t>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 разбора; работа над обогащением словарного запаса способствует расширению возможностей обучающихся в подборе проверочных слов на ряд орфографических;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14:paraId="0FAFE367" w14:textId="77777777" w:rsidR="00AC05A7" w:rsidRPr="00AC05A7" w:rsidRDefault="00AC05A7" w:rsidP="00AC05A7">
      <w:pPr>
        <w:spacing w:after="0" w:line="240" w:lineRule="auto"/>
        <w:ind w:firstLine="709"/>
        <w:jc w:val="both"/>
        <w:rPr>
          <w:rFonts w:eastAsia="Times New Roman" w:cs="Times New Roman"/>
          <w:bCs/>
          <w:sz w:val="24"/>
          <w:szCs w:val="24"/>
        </w:rPr>
      </w:pPr>
      <w:r w:rsidRPr="00AC05A7">
        <w:rPr>
          <w:rFonts w:eastAsia="Times New Roman" w:cs="Times New Roman"/>
          <w:bCs/>
          <w:sz w:val="24"/>
          <w:szCs w:val="24"/>
        </w:rPr>
        <w:t xml:space="preserve">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w:t>
      </w:r>
      <w:r w:rsidRPr="00AC05A7">
        <w:rPr>
          <w:rFonts w:eastAsia="Times New Roman" w:cs="Times New Roman"/>
          <w:bCs/>
          <w:sz w:val="24"/>
          <w:szCs w:val="24"/>
        </w:rPr>
        <w:lastRenderedPageBreak/>
        <w:t>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p w14:paraId="69B3A009"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 xml:space="preserve">Курс реализуется в рамках внеурочной деятельности посредством индивидуальных, подгрупповых и групповых занятий учителя-логопеда. Занятия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обучающихся. В соответствии с учебным планом на изучение курса коррекционно-развивающих логопедических занятий отводятся 2 часа в неделю. </w:t>
      </w:r>
    </w:p>
    <w:p w14:paraId="2B0F6D43" w14:textId="77777777" w:rsidR="00AC05A7" w:rsidRPr="00AC05A7" w:rsidRDefault="00AC05A7" w:rsidP="00AC05A7">
      <w:pPr>
        <w:pBdr>
          <w:top w:val="nil"/>
          <w:left w:val="nil"/>
          <w:bottom w:val="nil"/>
          <w:right w:val="nil"/>
          <w:between w:val="nil"/>
          <w:bar w:val="nil"/>
        </w:pBdr>
        <w:spacing w:after="0" w:line="240" w:lineRule="auto"/>
        <w:ind w:firstLine="709"/>
        <w:jc w:val="both"/>
        <w:rPr>
          <w:rFonts w:eastAsia="Calibri" w:cs="Times New Roman"/>
          <w:sz w:val="24"/>
          <w:szCs w:val="24"/>
          <w:u w:color="000000"/>
          <w:bdr w:val="nil"/>
        </w:rPr>
      </w:pPr>
      <w:r w:rsidRPr="00AC05A7">
        <w:rPr>
          <w:rFonts w:eastAsia="Calibri" w:cs="Times New Roman"/>
          <w:sz w:val="24"/>
          <w:szCs w:val="24"/>
          <w:u w:color="000000"/>
          <w:bdr w:val="nil"/>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09DF5DB6" w14:textId="77777777" w:rsidR="00AC05A7" w:rsidRPr="00AC05A7" w:rsidRDefault="00AC05A7" w:rsidP="00AC05A7">
      <w:pPr>
        <w:pBdr>
          <w:top w:val="nil"/>
          <w:left w:val="nil"/>
          <w:bottom w:val="nil"/>
          <w:right w:val="nil"/>
          <w:between w:val="nil"/>
          <w:bar w:val="nil"/>
        </w:pBdr>
        <w:spacing w:after="0" w:line="240" w:lineRule="auto"/>
        <w:ind w:firstLine="709"/>
        <w:jc w:val="both"/>
        <w:rPr>
          <w:rFonts w:eastAsia="Calibri" w:cs="Times New Roman"/>
          <w:sz w:val="24"/>
          <w:szCs w:val="24"/>
          <w:u w:color="000000"/>
          <w:bdr w:val="nil"/>
        </w:rPr>
      </w:pPr>
      <w:r w:rsidRPr="00AC05A7">
        <w:rPr>
          <w:rFonts w:eastAsia="Calibri" w:cs="Times New Roman"/>
          <w:sz w:val="24"/>
          <w:szCs w:val="24"/>
          <w:u w:color="000000"/>
          <w:bdr w:val="nil"/>
        </w:rPr>
        <w:t>групповое занятие – 40 минут;</w:t>
      </w:r>
    </w:p>
    <w:p w14:paraId="591AD5B3" w14:textId="77777777" w:rsidR="00AC05A7" w:rsidRPr="00AC05A7" w:rsidRDefault="00AC05A7" w:rsidP="00AC05A7">
      <w:pPr>
        <w:pBdr>
          <w:top w:val="nil"/>
          <w:left w:val="nil"/>
          <w:bottom w:val="nil"/>
          <w:right w:val="nil"/>
          <w:between w:val="nil"/>
          <w:bar w:val="nil"/>
        </w:pBdr>
        <w:spacing w:after="0" w:line="240" w:lineRule="auto"/>
        <w:ind w:firstLine="709"/>
        <w:jc w:val="both"/>
        <w:rPr>
          <w:rFonts w:eastAsia="Calibri" w:cs="Times New Roman"/>
          <w:sz w:val="24"/>
          <w:szCs w:val="24"/>
          <w:u w:color="000000"/>
          <w:bdr w:val="nil"/>
        </w:rPr>
      </w:pPr>
      <w:r w:rsidRPr="00AC05A7">
        <w:rPr>
          <w:rFonts w:eastAsia="Calibri" w:cs="Times New Roman"/>
          <w:sz w:val="24"/>
          <w:szCs w:val="24"/>
          <w:u w:color="000000"/>
          <w:bdr w:val="nil"/>
        </w:rPr>
        <w:t>подгрупповое занятие – 20–25 минут;</w:t>
      </w:r>
    </w:p>
    <w:p w14:paraId="758511E9" w14:textId="77777777" w:rsidR="00AC05A7" w:rsidRPr="00AC05A7" w:rsidRDefault="00AC05A7" w:rsidP="00AC05A7">
      <w:pPr>
        <w:pBdr>
          <w:top w:val="nil"/>
          <w:left w:val="nil"/>
          <w:bottom w:val="nil"/>
          <w:right w:val="nil"/>
          <w:between w:val="nil"/>
          <w:bar w:val="nil"/>
        </w:pBdr>
        <w:spacing w:after="0" w:line="240" w:lineRule="auto"/>
        <w:ind w:firstLine="709"/>
        <w:jc w:val="both"/>
        <w:rPr>
          <w:rFonts w:eastAsia="Calibri" w:cs="Times New Roman"/>
          <w:sz w:val="24"/>
          <w:szCs w:val="24"/>
          <w:u w:color="000000"/>
          <w:bdr w:val="nil"/>
        </w:rPr>
      </w:pPr>
      <w:r w:rsidRPr="00AC05A7">
        <w:rPr>
          <w:rFonts w:eastAsia="Calibri" w:cs="Times New Roman"/>
          <w:sz w:val="24"/>
          <w:szCs w:val="24"/>
          <w:u w:color="000000"/>
          <w:bdr w:val="nil"/>
        </w:rPr>
        <w:t>индивидуальное занятие – 15–20 минут.</w:t>
      </w:r>
    </w:p>
    <w:p w14:paraId="0D0D0857" w14:textId="77777777" w:rsidR="00AC05A7" w:rsidRPr="00AC05A7" w:rsidRDefault="00AC05A7" w:rsidP="00AC05A7">
      <w:pPr>
        <w:spacing w:after="0" w:line="240" w:lineRule="auto"/>
        <w:ind w:firstLine="709"/>
        <w:contextualSpacing/>
        <w:jc w:val="both"/>
        <w:rPr>
          <w:rFonts w:eastAsia="Times New Roman" w:cs="Times New Roman"/>
          <w:sz w:val="24"/>
          <w:szCs w:val="24"/>
        </w:rPr>
      </w:pPr>
      <w:r w:rsidRPr="00AC05A7">
        <w:rPr>
          <w:rFonts w:eastAsia="Times New Roman" w:cs="Times New Roman"/>
          <w:sz w:val="24"/>
          <w:szCs w:val="24"/>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4805AC46"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 xml:space="preserve">Программа коррекционно-развивающего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 </w:t>
      </w:r>
    </w:p>
    <w:p w14:paraId="1CAEDBE3"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B3660DD" w14:textId="77777777" w:rsidR="00AC05A7" w:rsidRPr="00AC05A7" w:rsidRDefault="00AC05A7" w:rsidP="00AC05A7">
      <w:pPr>
        <w:spacing w:after="0" w:line="240" w:lineRule="auto"/>
        <w:ind w:firstLine="709"/>
        <w:jc w:val="both"/>
        <w:rPr>
          <w:rFonts w:eastAsia="Times New Roman" w:cs="Times New Roman"/>
          <w:b/>
          <w:sz w:val="24"/>
          <w:szCs w:val="24"/>
        </w:rPr>
      </w:pPr>
      <w:r w:rsidRPr="00AC05A7">
        <w:rPr>
          <w:rFonts w:eastAsia="Calibri" w:cs="Times New Roman"/>
          <w:b/>
          <w:sz w:val="24"/>
          <w:szCs w:val="24"/>
          <w:shd w:val="clear" w:color="auto" w:fill="FFFFFF"/>
        </w:rPr>
        <w:t>Содержание коррекционного курса «Логопедические занятия» включает в себя следующие модули</w:t>
      </w:r>
      <w:r w:rsidRPr="00AC05A7">
        <w:rPr>
          <w:rFonts w:eastAsia="Times New Roman" w:cs="Times New Roman"/>
          <w:b/>
          <w:sz w:val="24"/>
          <w:szCs w:val="24"/>
        </w:rPr>
        <w:t xml:space="preserve">: </w:t>
      </w:r>
    </w:p>
    <w:p w14:paraId="702EF079"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b/>
          <w:bCs/>
          <w:sz w:val="24"/>
          <w:szCs w:val="24"/>
        </w:rPr>
        <w:t xml:space="preserve">Модуль «Совершенствование фонетико-фонематической стороны речи» (фонетика, орфоэпия, графика) </w:t>
      </w:r>
      <w:r w:rsidRPr="00AC05A7">
        <w:rPr>
          <w:rFonts w:eastAsia="Times New Roman" w:cs="Times New Roman"/>
          <w:sz w:val="24"/>
          <w:szCs w:val="24"/>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53CC4B44"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b/>
          <w:bCs/>
          <w:sz w:val="24"/>
          <w:szCs w:val="24"/>
        </w:rPr>
        <w:t xml:space="preserve">Модуль «Обогащение и активизация словарного запаса. Формирование навыков словообразования. Морфемика» </w:t>
      </w:r>
      <w:r w:rsidRPr="00AC05A7">
        <w:rPr>
          <w:rFonts w:eastAsia="Times New Roman" w:cs="Times New Roman"/>
          <w:sz w:val="24"/>
          <w:szCs w:val="24"/>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14:paraId="5F704C8A"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b/>
          <w:bCs/>
          <w:sz w:val="24"/>
          <w:szCs w:val="24"/>
        </w:rPr>
        <w:t xml:space="preserve">Модуль «Коррекция и развитие лексико-грамматической стороны речи. Морфология» </w:t>
      </w:r>
      <w:r w:rsidRPr="00AC05A7">
        <w:rPr>
          <w:rFonts w:eastAsia="Times New Roman" w:cs="Times New Roman"/>
          <w:sz w:val="24"/>
          <w:szCs w:val="24"/>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723525FE"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b/>
          <w:bCs/>
          <w:sz w:val="24"/>
          <w:szCs w:val="24"/>
        </w:rPr>
        <w:t xml:space="preserve">Модуль «Коррекция и развитие связной речи. Коммуникация» </w:t>
      </w:r>
      <w:r w:rsidRPr="00AC05A7">
        <w:rPr>
          <w:rFonts w:eastAsia="Times New Roman" w:cs="Times New Roman"/>
          <w:sz w:val="24"/>
          <w:szCs w:val="24"/>
        </w:rPr>
        <w:t xml:space="preserve">направлен на развитие умений работать с текстом, формирование коммуникативных умений и навыков, </w:t>
      </w:r>
      <w:r w:rsidRPr="00AC05A7">
        <w:rPr>
          <w:rFonts w:eastAsia="Times New Roman" w:cs="Times New Roman"/>
          <w:sz w:val="24"/>
          <w:szCs w:val="24"/>
        </w:rPr>
        <w:lastRenderedPageBreak/>
        <w:t>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7BFF75A2" w14:textId="77777777" w:rsidR="00AC05A7" w:rsidRPr="00AC05A7" w:rsidRDefault="00AC05A7" w:rsidP="00AC05A7">
      <w:pPr>
        <w:pBdr>
          <w:top w:val="nil"/>
          <w:left w:val="nil"/>
          <w:bottom w:val="nil"/>
          <w:right w:val="nil"/>
          <w:between w:val="nil"/>
          <w:bar w:val="nil"/>
        </w:pBdr>
        <w:spacing w:after="0" w:line="240" w:lineRule="auto"/>
        <w:ind w:firstLine="709"/>
        <w:jc w:val="both"/>
        <w:rPr>
          <w:rFonts w:eastAsia="Arial Unicode MS" w:cs="Times New Roman"/>
          <w:sz w:val="24"/>
          <w:szCs w:val="24"/>
          <w:u w:color="000000"/>
          <w:bdr w:val="nil"/>
        </w:rPr>
      </w:pPr>
      <w:r w:rsidRPr="00AC05A7">
        <w:rPr>
          <w:rFonts w:eastAsia="Arial Unicode MS" w:cs="Times New Roman"/>
          <w:sz w:val="24"/>
          <w:szCs w:val="24"/>
          <w:u w:color="000000"/>
          <w:bdr w:val="nil"/>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Учитель-логопед может гибко варьировать распределение часов, ориентируясь на потребности обучающихся с ЗПР.</w:t>
      </w:r>
    </w:p>
    <w:p w14:paraId="1250CB81" w14:textId="77777777" w:rsidR="00AC05A7" w:rsidRPr="00AC05A7" w:rsidRDefault="00AC05A7" w:rsidP="00AC05A7">
      <w:pPr>
        <w:spacing w:after="0" w:line="240" w:lineRule="auto"/>
        <w:ind w:firstLine="709"/>
        <w:jc w:val="center"/>
        <w:rPr>
          <w:rFonts w:eastAsia="Times New Roman" w:cs="Times New Roman"/>
          <w:b/>
          <w:bCs/>
          <w:sz w:val="24"/>
          <w:szCs w:val="24"/>
        </w:rPr>
      </w:pPr>
      <w:r w:rsidRPr="00AC05A7">
        <w:rPr>
          <w:rFonts w:eastAsia="Times New Roman" w:cs="Times New Roman"/>
          <w:b/>
          <w:bCs/>
          <w:sz w:val="24"/>
          <w:szCs w:val="24"/>
        </w:rPr>
        <w:t>Содержание курса «Логопедические занятия» на уровне</w:t>
      </w:r>
    </w:p>
    <w:p w14:paraId="409BCCE2" w14:textId="77777777" w:rsidR="00AC05A7" w:rsidRPr="00AC05A7" w:rsidRDefault="00AC05A7" w:rsidP="00AC05A7">
      <w:pPr>
        <w:spacing w:after="0" w:line="240" w:lineRule="auto"/>
        <w:ind w:firstLine="709"/>
        <w:jc w:val="center"/>
        <w:rPr>
          <w:rFonts w:eastAsia="Times New Roman" w:cs="Times New Roman"/>
          <w:b/>
          <w:bCs/>
          <w:sz w:val="24"/>
          <w:szCs w:val="24"/>
        </w:rPr>
      </w:pPr>
      <w:r w:rsidRPr="00AC05A7">
        <w:rPr>
          <w:rFonts w:eastAsia="Times New Roman" w:cs="Times New Roman"/>
          <w:b/>
          <w:bCs/>
          <w:sz w:val="24"/>
          <w:szCs w:val="24"/>
        </w:rPr>
        <w:t xml:space="preserve"> основного общего образования</w:t>
      </w:r>
    </w:p>
    <w:p w14:paraId="340FDCB5" w14:textId="77777777" w:rsidR="00AC05A7" w:rsidRPr="00AC05A7" w:rsidRDefault="00AC05A7" w:rsidP="00AC05A7">
      <w:pPr>
        <w:spacing w:after="0" w:line="240" w:lineRule="auto"/>
        <w:ind w:firstLine="709"/>
        <w:jc w:val="both"/>
        <w:rPr>
          <w:rFonts w:eastAsia="Times New Roman" w:cs="Times New Roman"/>
          <w:b/>
          <w:bCs/>
          <w:sz w:val="24"/>
          <w:szCs w:val="24"/>
        </w:rPr>
      </w:pPr>
      <w:r w:rsidRPr="00AC05A7">
        <w:rPr>
          <w:rFonts w:eastAsia="Times New Roman" w:cs="Times New Roman"/>
          <w:b/>
          <w:bCs/>
          <w:sz w:val="24"/>
          <w:szCs w:val="24"/>
        </w:rPr>
        <w:t>Модуль «Совершенствование фонетико-фонематической стороны речи» (фонетика, орфоэпия, графика)</w:t>
      </w:r>
    </w:p>
    <w:p w14:paraId="5F92E717" w14:textId="77777777" w:rsidR="00AC05A7" w:rsidRPr="00AC05A7" w:rsidRDefault="00AC05A7" w:rsidP="00AC05A7">
      <w:pPr>
        <w:spacing w:after="0" w:line="240" w:lineRule="auto"/>
        <w:ind w:firstLine="709"/>
        <w:jc w:val="both"/>
        <w:rPr>
          <w:rFonts w:eastAsia="Times New Roman" w:cs="Times New Roman"/>
          <w:b/>
          <w:bCs/>
          <w:sz w:val="24"/>
          <w:szCs w:val="24"/>
        </w:rPr>
      </w:pPr>
      <w:r w:rsidRPr="00AC05A7">
        <w:rPr>
          <w:rFonts w:eastAsia="Times New Roman" w:cs="Times New Roman"/>
          <w:bCs/>
          <w:sz w:val="24"/>
          <w:szCs w:val="24"/>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AC05A7">
        <w:rPr>
          <w:rFonts w:eastAsia="Times New Roman" w:cs="Times New Roman"/>
          <w:sz w:val="24"/>
          <w:szCs w:val="24"/>
        </w:rPr>
        <w:t xml:space="preserve">произношения, отработка правильного ударения в словах. </w:t>
      </w:r>
      <w:r w:rsidRPr="00AC05A7">
        <w:rPr>
          <w:rFonts w:eastAsia="Times New Roman" w:cs="Times New Roman"/>
          <w:sz w:val="24"/>
          <w:szCs w:val="24"/>
          <w:shd w:val="clear" w:color="auto" w:fill="FFFFFF"/>
        </w:rPr>
        <w:t>Роль ударения. Проверяемые безударные гласные в корне слова (способы подбора проверочных слов)</w:t>
      </w:r>
      <w:r w:rsidRPr="00AC05A7">
        <w:rPr>
          <w:rFonts w:eastAsia="Times New Roman" w:cs="Times New Roman"/>
          <w:sz w:val="24"/>
          <w:szCs w:val="24"/>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21B8474E" w14:textId="77777777" w:rsidR="00AC05A7" w:rsidRPr="00AC05A7" w:rsidRDefault="00AC05A7" w:rsidP="00AC05A7">
      <w:pPr>
        <w:spacing w:after="0" w:line="240" w:lineRule="auto"/>
        <w:ind w:firstLine="709"/>
        <w:jc w:val="both"/>
        <w:rPr>
          <w:rFonts w:eastAsia="Times New Roman" w:cs="Times New Roman"/>
          <w:b/>
          <w:sz w:val="24"/>
          <w:szCs w:val="24"/>
        </w:rPr>
      </w:pPr>
      <w:r w:rsidRPr="00AC05A7">
        <w:rPr>
          <w:rFonts w:eastAsia="Times New Roman" w:cs="Times New Roman"/>
          <w:b/>
          <w:sz w:val="24"/>
          <w:szCs w:val="24"/>
        </w:rPr>
        <w:t xml:space="preserve">Модуль «Обогащение и активизация словарного запаса, формирование навыков словообразования. Морфемика» </w:t>
      </w:r>
    </w:p>
    <w:p w14:paraId="35944F08"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 слов разных частей речи. Соблюдение на письме орфографических правил.</w:t>
      </w:r>
    </w:p>
    <w:p w14:paraId="15A8BBA1" w14:textId="77777777" w:rsidR="00AC05A7" w:rsidRPr="00AC05A7" w:rsidRDefault="00AC05A7" w:rsidP="00AC05A7">
      <w:pPr>
        <w:spacing w:after="0" w:line="240" w:lineRule="auto"/>
        <w:ind w:firstLine="709"/>
        <w:jc w:val="both"/>
        <w:rPr>
          <w:rFonts w:eastAsia="Times New Roman" w:cs="Times New Roman"/>
          <w:b/>
          <w:sz w:val="24"/>
          <w:szCs w:val="24"/>
        </w:rPr>
      </w:pPr>
      <w:r w:rsidRPr="00AC05A7">
        <w:rPr>
          <w:rFonts w:eastAsia="Times New Roman" w:cs="Times New Roman"/>
          <w:b/>
          <w:sz w:val="24"/>
          <w:szCs w:val="24"/>
        </w:rPr>
        <w:t xml:space="preserve">Модуль «Коррекция и развитие лексико-грамматической стороны речи. Морфология» </w:t>
      </w:r>
    </w:p>
    <w:p w14:paraId="0532BB2D"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 xml:space="preserve">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слов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понимании лексического значения незнакомого слова, исходя из контекста (предложение, текст). Согласование слов и изменение предложно-падежных конструкций (с опорой на образец и без). Выделение словосочетаний внутри предложения, определение типа связи, </w:t>
      </w:r>
      <w:r w:rsidRPr="00AC05A7">
        <w:rPr>
          <w:rFonts w:eastAsia="Times New Roman" w:cs="Times New Roman"/>
          <w:sz w:val="24"/>
          <w:szCs w:val="24"/>
        </w:rPr>
        <w:lastRenderedPageBreak/>
        <w:t>главного и зависимого слова.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06435CDB" w14:textId="77777777" w:rsidR="00AC05A7" w:rsidRPr="00AC05A7" w:rsidRDefault="00AC05A7" w:rsidP="00AC05A7">
      <w:pPr>
        <w:spacing w:after="0" w:line="240" w:lineRule="auto"/>
        <w:ind w:firstLine="709"/>
        <w:jc w:val="both"/>
        <w:rPr>
          <w:rFonts w:eastAsia="Times New Roman" w:cs="Times New Roman"/>
          <w:b/>
          <w:sz w:val="24"/>
          <w:szCs w:val="24"/>
        </w:rPr>
      </w:pPr>
      <w:r w:rsidRPr="00AC05A7">
        <w:rPr>
          <w:rFonts w:eastAsia="Times New Roman" w:cs="Times New Roman"/>
          <w:b/>
          <w:sz w:val="24"/>
          <w:szCs w:val="24"/>
        </w:rPr>
        <w:t xml:space="preserve">Модуль «Коррекция и развитие связной речи. Коммуникация» </w:t>
      </w:r>
    </w:p>
    <w:p w14:paraId="614DF72D" w14:textId="77777777" w:rsidR="00AC05A7" w:rsidRPr="00AC05A7" w:rsidRDefault="00AC05A7" w:rsidP="00AC05A7">
      <w:pPr>
        <w:spacing w:after="0" w:line="240" w:lineRule="auto"/>
        <w:ind w:firstLine="709"/>
        <w:jc w:val="both"/>
        <w:rPr>
          <w:rFonts w:eastAsia="Times New Roman" w:cs="Times New Roman"/>
          <w:b/>
          <w:sz w:val="24"/>
          <w:szCs w:val="24"/>
        </w:rPr>
      </w:pPr>
      <w:r w:rsidRPr="00AC05A7">
        <w:rPr>
          <w:rFonts w:eastAsia="Times New Roman" w:cs="Times New Roman"/>
          <w:sz w:val="24"/>
          <w:szCs w:val="24"/>
        </w:rPr>
        <w:t>Работа с текстом (определение темы и основной мысли,</w:t>
      </w:r>
      <w:r w:rsidRPr="00AC05A7">
        <w:rPr>
          <w:rFonts w:eastAsia="Times New Roman" w:cs="Times New Roman"/>
          <w:b/>
          <w:sz w:val="24"/>
          <w:szCs w:val="24"/>
        </w:rPr>
        <w:t xml:space="preserve"> </w:t>
      </w:r>
      <w:r w:rsidRPr="00AC05A7">
        <w:rPr>
          <w:rFonts w:eastAsia="Times New Roman" w:cs="Times New Roman"/>
          <w:sz w:val="24"/>
          <w:szCs w:val="24"/>
        </w:rPr>
        <w:t>понимание основного содержания, смысла текста, составление простого/сложного плана для дальнейшего пересказа).</w:t>
      </w:r>
      <w:r w:rsidRPr="00AC05A7">
        <w:rPr>
          <w:rFonts w:eastAsia="Times New Roman" w:cs="Times New Roman"/>
          <w:b/>
          <w:sz w:val="24"/>
          <w:szCs w:val="24"/>
        </w:rPr>
        <w:t xml:space="preserve"> </w:t>
      </w:r>
      <w:r w:rsidRPr="00AC05A7">
        <w:rPr>
          <w:rFonts w:eastAsia="Times New Roman" w:cs="Times New Roman"/>
          <w:sz w:val="24"/>
          <w:szCs w:val="24"/>
        </w:rPr>
        <w:t>Изложение прослушанного текста, с использованием приемов сжатия (с предварительным делением его на абзацы, выделением значимых микротем).</w:t>
      </w:r>
      <w:r w:rsidRPr="00AC05A7">
        <w:rPr>
          <w:rFonts w:eastAsia="Times New Roman" w:cs="Times New Roman"/>
          <w:b/>
          <w:sz w:val="24"/>
          <w:szCs w:val="24"/>
        </w:rPr>
        <w:t xml:space="preserve"> </w:t>
      </w:r>
      <w:r w:rsidRPr="00AC05A7">
        <w:rPr>
          <w:rFonts w:eastAsia="Times New Roman" w:cs="Times New Roman"/>
          <w:sz w:val="24"/>
          <w:szCs w:val="24"/>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AC05A7">
        <w:rPr>
          <w:rFonts w:eastAsia="Times New Roman" w:cs="Times New Roman"/>
          <w:b/>
          <w:sz w:val="24"/>
          <w:szCs w:val="24"/>
        </w:rPr>
        <w:t xml:space="preserve"> </w:t>
      </w:r>
      <w:r w:rsidRPr="00AC05A7">
        <w:rPr>
          <w:rFonts w:eastAsia="Times New Roman" w:cs="Times New Roman"/>
          <w:sz w:val="24"/>
          <w:szCs w:val="24"/>
        </w:rPr>
        <w:t>Составление письменного текста (с использованием изученных особенностей частей речи, синтаксических конструкций).</w:t>
      </w:r>
      <w:r w:rsidRPr="00AC05A7">
        <w:rPr>
          <w:rFonts w:eastAsia="Times New Roman" w:cs="Times New Roman"/>
          <w:b/>
          <w:sz w:val="24"/>
          <w:szCs w:val="24"/>
        </w:rPr>
        <w:t xml:space="preserve"> </w:t>
      </w:r>
      <w:r w:rsidRPr="00AC05A7">
        <w:rPr>
          <w:rFonts w:eastAsia="Times New Roman" w:cs="Times New Roman"/>
          <w:sz w:val="24"/>
          <w:szCs w:val="24"/>
        </w:rPr>
        <w:t>Аргументирование собственной позиции (отработка умения доказывать и убеждать, используя различные языковые средства и приемы).</w:t>
      </w:r>
      <w:r w:rsidRPr="00AC05A7">
        <w:rPr>
          <w:rFonts w:eastAsia="Times New Roman" w:cs="Times New Roman"/>
          <w:b/>
          <w:sz w:val="24"/>
          <w:szCs w:val="24"/>
        </w:rPr>
        <w:t xml:space="preserve"> </w:t>
      </w:r>
      <w:r w:rsidRPr="00AC05A7">
        <w:rPr>
          <w:rFonts w:eastAsia="Times New Roman" w:cs="Times New Roman"/>
          <w:sz w:val="24"/>
          <w:szCs w:val="24"/>
        </w:rPr>
        <w:t>Беседы и диалоги (инициация</w:t>
      </w:r>
      <w:r w:rsidRPr="00AC05A7">
        <w:rPr>
          <w:rFonts w:eastAsia="Times New Roman" w:cs="Times New Roman"/>
          <w:b/>
          <w:sz w:val="24"/>
          <w:szCs w:val="24"/>
        </w:rPr>
        <w:t xml:space="preserve"> </w:t>
      </w:r>
      <w:r w:rsidRPr="00AC05A7">
        <w:rPr>
          <w:rFonts w:eastAsia="Times New Roman" w:cs="Times New Roman"/>
          <w:sz w:val="24"/>
          <w:szCs w:val="24"/>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AC05A7">
        <w:rPr>
          <w:rFonts w:eastAsia="Times New Roman" w:cs="Times New Roman"/>
          <w:b/>
          <w:sz w:val="24"/>
          <w:szCs w:val="24"/>
        </w:rPr>
        <w:t xml:space="preserve"> </w:t>
      </w:r>
      <w:r w:rsidRPr="00AC05A7">
        <w:rPr>
          <w:rFonts w:eastAsia="Times New Roman" w:cs="Times New Roman"/>
          <w:sz w:val="24"/>
          <w:szCs w:val="24"/>
        </w:rPr>
        <w:t>Речевой практикум, направленный на</w:t>
      </w:r>
      <w:r w:rsidRPr="00AC05A7">
        <w:rPr>
          <w:rFonts w:eastAsia="Times New Roman" w:cs="Times New Roman"/>
          <w:b/>
          <w:sz w:val="24"/>
          <w:szCs w:val="24"/>
        </w:rPr>
        <w:t xml:space="preserve"> </w:t>
      </w:r>
      <w:r w:rsidRPr="00AC05A7">
        <w:rPr>
          <w:rFonts w:eastAsia="Times New Roman" w:cs="Times New Roman"/>
          <w:sz w:val="24"/>
          <w:szCs w:val="24"/>
        </w:rPr>
        <w:t>извлечение нужной информации, анализ и систематизацию отобранного речевого материала.</w:t>
      </w:r>
      <w:r w:rsidRPr="00AC05A7">
        <w:rPr>
          <w:rFonts w:eastAsia="Times New Roman" w:cs="Times New Roman"/>
          <w:b/>
          <w:sz w:val="24"/>
          <w:szCs w:val="24"/>
        </w:rPr>
        <w:t xml:space="preserve"> </w:t>
      </w:r>
      <w:r w:rsidRPr="00AC05A7">
        <w:rPr>
          <w:rFonts w:eastAsia="Times New Roman" w:cs="Times New Roman"/>
          <w:sz w:val="24"/>
          <w:szCs w:val="24"/>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AC05A7">
        <w:rPr>
          <w:rFonts w:eastAsia="Times New Roman" w:cs="Times New Roman"/>
          <w:b/>
          <w:sz w:val="24"/>
          <w:szCs w:val="24"/>
        </w:rPr>
        <w:t xml:space="preserve"> </w:t>
      </w:r>
      <w:r w:rsidRPr="00AC05A7">
        <w:rPr>
          <w:rFonts w:eastAsia="Times New Roman" w:cs="Times New Roman"/>
          <w:sz w:val="24"/>
          <w:szCs w:val="24"/>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07106D57" w14:textId="77777777" w:rsidR="00AC05A7" w:rsidRPr="00AC05A7" w:rsidRDefault="00AC05A7" w:rsidP="00AC05A7">
      <w:pPr>
        <w:spacing w:after="0" w:line="240" w:lineRule="auto"/>
        <w:ind w:firstLine="709"/>
        <w:jc w:val="center"/>
        <w:rPr>
          <w:rFonts w:eastAsia="Times New Roman" w:cs="Times New Roman"/>
          <w:b/>
          <w:sz w:val="24"/>
          <w:szCs w:val="24"/>
        </w:rPr>
      </w:pPr>
      <w:r w:rsidRPr="00AC05A7">
        <w:rPr>
          <w:rFonts w:eastAsia="Times New Roman" w:cs="Times New Roman"/>
          <w:b/>
          <w:sz w:val="24"/>
          <w:szCs w:val="24"/>
        </w:rPr>
        <w:t>Организация занятий</w:t>
      </w:r>
    </w:p>
    <w:p w14:paraId="1C3F5CFA" w14:textId="77777777" w:rsidR="00AC05A7" w:rsidRPr="00AC05A7" w:rsidRDefault="00AC05A7" w:rsidP="00AC05A7">
      <w:pPr>
        <w:shd w:val="clear" w:color="auto" w:fill="FFFFFF"/>
        <w:spacing w:after="0" w:line="240" w:lineRule="auto"/>
        <w:ind w:firstLine="709"/>
        <w:jc w:val="both"/>
        <w:rPr>
          <w:rFonts w:eastAsia="Times New Roman" w:cs="Times New Roman"/>
          <w:sz w:val="24"/>
          <w:szCs w:val="24"/>
        </w:rPr>
      </w:pPr>
      <w:r w:rsidRPr="00AC05A7">
        <w:rPr>
          <w:rFonts w:eastAsia="Times New Roman" w:cs="Times New Roman"/>
          <w:sz w:val="24"/>
          <w:szCs w:val="24"/>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обучающихся с ЗПР умение работать с письменным текстом и справочной литературой. </w:t>
      </w:r>
    </w:p>
    <w:p w14:paraId="45DEA967" w14:textId="77777777" w:rsidR="00AC05A7" w:rsidRPr="00AC05A7" w:rsidRDefault="00AC05A7" w:rsidP="00AC05A7">
      <w:pPr>
        <w:shd w:val="clear" w:color="auto" w:fill="FFFFFF"/>
        <w:spacing w:after="0" w:line="240" w:lineRule="auto"/>
        <w:ind w:firstLine="709"/>
        <w:jc w:val="both"/>
        <w:rPr>
          <w:rFonts w:eastAsia="Times New Roman" w:cs="Times New Roman"/>
          <w:sz w:val="24"/>
          <w:szCs w:val="24"/>
          <w:shd w:val="clear" w:color="auto" w:fill="FFFFFF"/>
        </w:rPr>
      </w:pPr>
      <w:r w:rsidRPr="00AC05A7">
        <w:rPr>
          <w:rFonts w:eastAsia="Times New Roman" w:cs="Times New Roman"/>
          <w:sz w:val="24"/>
          <w:szCs w:val="24"/>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0A15B24F" w14:textId="77777777" w:rsidR="00AC05A7" w:rsidRPr="00AC05A7" w:rsidRDefault="00AC05A7" w:rsidP="00AC05A7">
      <w:pPr>
        <w:shd w:val="clear" w:color="auto" w:fill="FFFFFF"/>
        <w:spacing w:after="0" w:line="240" w:lineRule="auto"/>
        <w:ind w:firstLine="709"/>
        <w:jc w:val="both"/>
        <w:rPr>
          <w:rFonts w:eastAsia="Arial Unicode MS" w:cs="Times New Roman"/>
          <w:b/>
          <w:kern w:val="1"/>
          <w:sz w:val="24"/>
          <w:szCs w:val="24"/>
          <w:lang w:eastAsia="en-US"/>
        </w:rPr>
      </w:pPr>
      <w:r w:rsidRPr="00AC05A7">
        <w:rPr>
          <w:rFonts w:eastAsia="Arial Unicode MS" w:cs="Times New Roman"/>
          <w:b/>
          <w:kern w:val="1"/>
          <w:sz w:val="24"/>
          <w:szCs w:val="24"/>
          <w:lang w:eastAsia="en-US"/>
        </w:rPr>
        <w:t>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7D6624A9" w14:textId="77777777" w:rsidR="00AC05A7" w:rsidRPr="00AC05A7" w:rsidRDefault="00AC05A7" w:rsidP="00AC05A7">
      <w:pPr>
        <w:shd w:val="clear" w:color="auto" w:fill="FFFFFF"/>
        <w:spacing w:after="0" w:line="240" w:lineRule="auto"/>
        <w:ind w:firstLine="709"/>
        <w:jc w:val="both"/>
        <w:rPr>
          <w:rFonts w:eastAsia="Times New Roman" w:cs="Times New Roman"/>
          <w:sz w:val="24"/>
          <w:szCs w:val="24"/>
          <w:shd w:val="clear" w:color="auto" w:fill="FFFFFF"/>
        </w:rPr>
      </w:pPr>
      <w:r w:rsidRPr="00AC05A7">
        <w:rPr>
          <w:rFonts w:eastAsia="Times New Roman" w:cs="Times New Roman"/>
          <w:sz w:val="24"/>
          <w:szCs w:val="24"/>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AC05A7">
        <w:rPr>
          <w:rFonts w:eastAsia="Times New Roman" w:cs="Times New Roman"/>
          <w:sz w:val="24"/>
          <w:szCs w:val="24"/>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обучающихся с ЗПР умение работать с текстом и справочной литературой. </w:t>
      </w:r>
    </w:p>
    <w:p w14:paraId="52996ECA"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lastRenderedPageBreak/>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633C1DE9"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14546E61"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sz w:val="24"/>
          <w:szCs w:val="24"/>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061B46F3" w14:textId="77777777" w:rsidR="00AC05A7" w:rsidRPr="00AC05A7" w:rsidRDefault="00AC05A7" w:rsidP="00AC05A7">
      <w:pPr>
        <w:spacing w:after="0" w:line="240" w:lineRule="auto"/>
        <w:ind w:firstLine="709"/>
        <w:jc w:val="both"/>
        <w:rPr>
          <w:rFonts w:eastAsia="Times New Roman" w:cs="Times New Roman"/>
          <w:bCs/>
          <w:sz w:val="24"/>
          <w:szCs w:val="24"/>
        </w:rPr>
      </w:pPr>
      <w:r w:rsidRPr="00AC05A7">
        <w:rPr>
          <w:rFonts w:eastAsia="Times New Roman" w:cs="Times New Roman"/>
          <w:bCs/>
          <w:sz w:val="24"/>
          <w:szCs w:val="24"/>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AC05A7">
        <w:rPr>
          <w:rFonts w:eastAsia="Times New Roman" w:cs="Times New Roman"/>
          <w:bCs/>
          <w:i/>
          <w:sz w:val="24"/>
          <w:szCs w:val="24"/>
        </w:rPr>
        <w:t>-ышк-, -оньк- (-еньк-), -ушк- (-юшк-), -чик-, -щик-, -ищ-, -ечк-, -ичк-, -ец-, -иц-, -ок-, -онк-</w:t>
      </w:r>
      <w:r w:rsidRPr="00AC05A7">
        <w:rPr>
          <w:rFonts w:eastAsia="Times New Roman" w:cs="Times New Roman"/>
          <w:bCs/>
          <w:sz w:val="24"/>
          <w:szCs w:val="24"/>
        </w:rPr>
        <w:t xml:space="preserve">.  Словообразование прилагательных при помощи суффиксов: </w:t>
      </w:r>
      <w:r w:rsidRPr="00AC05A7">
        <w:rPr>
          <w:rFonts w:eastAsia="Times New Roman" w:cs="Times New Roman"/>
          <w:bCs/>
          <w:i/>
          <w:sz w:val="24"/>
          <w:szCs w:val="24"/>
        </w:rPr>
        <w:t>-ов- (-ев), -лив-, - к, -ск-, -ева-, -н-.</w:t>
      </w:r>
      <w:r w:rsidRPr="00AC05A7">
        <w:rPr>
          <w:rFonts w:eastAsia="Times New Roman" w:cs="Times New Roman"/>
          <w:bCs/>
          <w:sz w:val="24"/>
          <w:szCs w:val="24"/>
        </w:rPr>
        <w:t xml:space="preserve"> Словообразование глаголов при помощи приставок: </w:t>
      </w:r>
      <w:r w:rsidRPr="00AC05A7">
        <w:rPr>
          <w:rFonts w:eastAsia="Times New Roman" w:cs="Times New Roman"/>
          <w:bCs/>
          <w:i/>
          <w:sz w:val="24"/>
          <w:szCs w:val="24"/>
        </w:rPr>
        <w:t>без-бес, пре-при</w:t>
      </w:r>
      <w:r w:rsidRPr="00AC05A7">
        <w:rPr>
          <w:rFonts w:eastAsia="Times New Roman" w:cs="Times New Roman"/>
          <w:bCs/>
          <w:sz w:val="24"/>
          <w:szCs w:val="24"/>
        </w:rPr>
        <w:t xml:space="preserve">. </w:t>
      </w:r>
    </w:p>
    <w:p w14:paraId="5F7D853C" w14:textId="77777777" w:rsidR="00AC05A7" w:rsidRPr="00AC05A7" w:rsidRDefault="00AC05A7" w:rsidP="00AC05A7">
      <w:pPr>
        <w:spacing w:after="0" w:line="240" w:lineRule="auto"/>
        <w:ind w:firstLine="709"/>
        <w:jc w:val="both"/>
        <w:rPr>
          <w:rFonts w:eastAsia="Times New Roman" w:cs="Times New Roman"/>
          <w:sz w:val="24"/>
          <w:szCs w:val="24"/>
        </w:rPr>
      </w:pPr>
      <w:r w:rsidRPr="00AC05A7">
        <w:rPr>
          <w:rFonts w:eastAsia="Times New Roman" w:cs="Times New Roman"/>
          <w:bCs/>
          <w:sz w:val="24"/>
          <w:szCs w:val="24"/>
        </w:rPr>
        <w:t>Развивая и совершенствуя грамматический компонент речи, учитель-логопед отрабатывает д</w:t>
      </w:r>
      <w:r w:rsidRPr="00AC05A7">
        <w:rPr>
          <w:rFonts w:eastAsia="Times New Roman" w:cs="Times New Roman"/>
          <w:sz w:val="24"/>
          <w:szCs w:val="24"/>
        </w:rPr>
        <w:t>ифференциацию и правописание окончаний существительных в различных падежных формах.</w:t>
      </w:r>
    </w:p>
    <w:p w14:paraId="6D6D2809" w14:textId="77777777" w:rsidR="00AC05A7" w:rsidRPr="00AC05A7" w:rsidRDefault="00AC05A7" w:rsidP="00AC05A7">
      <w:pPr>
        <w:spacing w:after="0" w:line="240" w:lineRule="auto"/>
        <w:ind w:firstLine="709"/>
        <w:jc w:val="both"/>
        <w:rPr>
          <w:rFonts w:eastAsia="Times New Roman" w:cs="Times New Roman"/>
          <w:bCs/>
          <w:sz w:val="24"/>
          <w:szCs w:val="24"/>
        </w:rPr>
      </w:pPr>
      <w:r w:rsidRPr="00AC05A7">
        <w:rPr>
          <w:rFonts w:eastAsia="Times New Roman" w:cs="Times New Roman"/>
          <w:bCs/>
          <w:sz w:val="24"/>
          <w:szCs w:val="24"/>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0FA5C7ED" w14:textId="77777777" w:rsidR="00AC05A7" w:rsidRPr="00AC05A7" w:rsidRDefault="00AC05A7" w:rsidP="00AC05A7">
      <w:pPr>
        <w:spacing w:after="0" w:line="240" w:lineRule="auto"/>
        <w:ind w:firstLine="709"/>
        <w:jc w:val="both"/>
        <w:rPr>
          <w:rFonts w:eastAsia="Times New Roman" w:cs="Times New Roman"/>
          <w:bCs/>
          <w:sz w:val="24"/>
          <w:szCs w:val="24"/>
        </w:rPr>
      </w:pPr>
      <w:r w:rsidRPr="00AC05A7">
        <w:rPr>
          <w:rFonts w:eastAsia="Times New Roman" w:cs="Times New Roman"/>
          <w:bCs/>
          <w:sz w:val="24"/>
          <w:szCs w:val="24"/>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AC05A7">
        <w:rPr>
          <w:rFonts w:eastAsia="Times New Roman" w:cs="Times New Roman"/>
          <w:sz w:val="24"/>
          <w:szCs w:val="24"/>
        </w:rPr>
        <w:t xml:space="preserve"> Составление и запись сложных предложений по образцу с союзами </w:t>
      </w:r>
      <w:r w:rsidRPr="00AC05A7">
        <w:rPr>
          <w:rFonts w:eastAsia="Times New Roman" w:cs="Times New Roman"/>
          <w:i/>
          <w:sz w:val="24"/>
          <w:szCs w:val="24"/>
        </w:rPr>
        <w:t>а, и, но</w:t>
      </w:r>
      <w:r w:rsidRPr="00AC05A7">
        <w:rPr>
          <w:rFonts w:eastAsia="Times New Roman" w:cs="Times New Roman"/>
          <w:sz w:val="24"/>
          <w:szCs w:val="24"/>
        </w:rPr>
        <w:t xml:space="preserve"> способствует закреплению пунктуационных навыков.</w:t>
      </w:r>
      <w:r w:rsidRPr="00AC05A7">
        <w:rPr>
          <w:rFonts w:eastAsia="Times New Roman" w:cs="Times New Roman"/>
          <w:bCs/>
          <w:sz w:val="24"/>
          <w:szCs w:val="24"/>
        </w:rPr>
        <w:t xml:space="preserve"> Отработка интонационно-выразительных средств, модуляции голоса совершенствует навыки выразительного чтения.</w:t>
      </w:r>
    </w:p>
    <w:p w14:paraId="65F37CE0" w14:textId="77777777" w:rsidR="00AC05A7" w:rsidRPr="00AC05A7" w:rsidRDefault="00AC05A7" w:rsidP="00AC05A7">
      <w:pPr>
        <w:spacing w:after="0" w:line="240" w:lineRule="auto"/>
        <w:ind w:firstLine="709"/>
        <w:jc w:val="both"/>
        <w:rPr>
          <w:rFonts w:eastAsia="Times New Roman" w:cs="Times New Roman"/>
          <w:bCs/>
          <w:sz w:val="24"/>
          <w:szCs w:val="24"/>
        </w:rPr>
      </w:pPr>
      <w:r w:rsidRPr="00AC05A7">
        <w:rPr>
          <w:rFonts w:eastAsia="Times New Roman" w:cs="Times New Roman"/>
          <w:sz w:val="24"/>
          <w:szCs w:val="24"/>
        </w:rPr>
        <w:t xml:space="preserve">Логопедическая работа по модулю </w:t>
      </w:r>
      <w:r w:rsidRPr="00AC05A7">
        <w:rPr>
          <w:rFonts w:eastAsia="Times New Roman" w:cs="Times New Roman"/>
          <w:bCs/>
          <w:sz w:val="24"/>
          <w:szCs w:val="24"/>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AC05A7">
        <w:rPr>
          <w:rFonts w:eastAsia="Times New Roman" w:cs="Times New Roman"/>
          <w:sz w:val="24"/>
          <w:szCs w:val="24"/>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AC05A7">
        <w:rPr>
          <w:rFonts w:eastAsia="Times New Roman" w:cs="Times New Roman"/>
          <w:bCs/>
          <w:sz w:val="24"/>
          <w:szCs w:val="24"/>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490A9CE7" w14:textId="77777777" w:rsidR="00AC05A7" w:rsidRPr="00AC05A7" w:rsidRDefault="00AC05A7" w:rsidP="00AC05A7">
      <w:pPr>
        <w:spacing w:after="0" w:line="240" w:lineRule="auto"/>
        <w:ind w:firstLine="709"/>
        <w:jc w:val="both"/>
        <w:rPr>
          <w:rFonts w:eastAsia="Times New Roman" w:cs="Times New Roman"/>
          <w:bCs/>
          <w:sz w:val="24"/>
          <w:szCs w:val="24"/>
        </w:rPr>
      </w:pPr>
      <w:r w:rsidRPr="00AC05A7">
        <w:rPr>
          <w:rFonts w:eastAsia="Times New Roman" w:cs="Times New Roman"/>
          <w:bCs/>
          <w:sz w:val="24"/>
          <w:szCs w:val="24"/>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3732299A" w14:textId="77777777" w:rsidR="00AC05A7" w:rsidRPr="00AC05A7" w:rsidRDefault="00AC05A7" w:rsidP="00AC05A7">
      <w:pPr>
        <w:shd w:val="clear" w:color="auto" w:fill="FFFFFF"/>
        <w:spacing w:after="0" w:line="240" w:lineRule="auto"/>
        <w:ind w:firstLine="709"/>
        <w:jc w:val="both"/>
        <w:rPr>
          <w:rFonts w:eastAsia="Times New Roman" w:cs="Times New Roman"/>
          <w:sz w:val="24"/>
          <w:szCs w:val="24"/>
          <w:shd w:val="clear" w:color="auto" w:fill="FFFFFF"/>
        </w:rPr>
      </w:pPr>
      <w:r w:rsidRPr="00AC05A7">
        <w:rPr>
          <w:rFonts w:eastAsia="Times New Roman" w:cs="Times New Roman"/>
          <w:sz w:val="24"/>
          <w:szCs w:val="24"/>
        </w:rPr>
        <w:lastRenderedPageBreak/>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1A72D110" w14:textId="77777777" w:rsidR="00AC05A7" w:rsidRPr="00AC05A7" w:rsidRDefault="00AC05A7" w:rsidP="00AC05A7">
      <w:pPr>
        <w:spacing w:after="0" w:line="240" w:lineRule="auto"/>
        <w:ind w:firstLine="709"/>
        <w:jc w:val="both"/>
        <w:rPr>
          <w:rFonts w:eastAsia="Times New Roman" w:cs="Times New Roman"/>
          <w:sz w:val="24"/>
          <w:szCs w:val="24"/>
          <w:shd w:val="clear" w:color="auto" w:fill="FFFFFF"/>
        </w:rPr>
      </w:pPr>
      <w:r w:rsidRPr="00AC05A7">
        <w:rPr>
          <w:rFonts w:eastAsia="Times New Roman" w:cs="Times New Roman"/>
          <w:sz w:val="24"/>
          <w:szCs w:val="24"/>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41CB1DAB" w14:textId="77777777" w:rsidR="00AC05A7" w:rsidRPr="00AC05A7" w:rsidRDefault="00AC05A7" w:rsidP="00AC05A7">
      <w:pPr>
        <w:spacing w:after="0" w:line="240" w:lineRule="auto"/>
        <w:ind w:firstLine="709"/>
        <w:jc w:val="both"/>
        <w:rPr>
          <w:rFonts w:eastAsia="Times New Roman" w:cs="Times New Roman"/>
          <w:sz w:val="24"/>
          <w:szCs w:val="24"/>
          <w:shd w:val="clear" w:color="auto" w:fill="FFFFFF"/>
        </w:rPr>
      </w:pPr>
      <w:r w:rsidRPr="00AC05A7">
        <w:rPr>
          <w:rFonts w:eastAsia="Times New Roman" w:cs="Times New Roman"/>
          <w:sz w:val="24"/>
          <w:szCs w:val="24"/>
          <w:shd w:val="clear" w:color="auto" w:fill="FFFFFF"/>
        </w:rPr>
        <w:t xml:space="preserve">Учитель-логопед проводит отбор содержания используемого материала, ориентируясь на </w:t>
      </w:r>
      <w:r w:rsidRPr="00AC05A7">
        <w:rPr>
          <w:rFonts w:eastAsia="Times New Roman" w:cs="Times New Roman"/>
          <w:sz w:val="24"/>
          <w:szCs w:val="24"/>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283DEE35" w14:textId="77777777" w:rsidR="00AC05A7" w:rsidRPr="00AC05A7" w:rsidRDefault="00AC05A7" w:rsidP="00AC05A7">
      <w:pPr>
        <w:spacing w:after="0" w:line="240" w:lineRule="auto"/>
        <w:ind w:firstLine="709"/>
        <w:jc w:val="both"/>
        <w:rPr>
          <w:rFonts w:eastAsia="Times New Roman" w:cs="Times New Roman"/>
          <w:sz w:val="24"/>
          <w:szCs w:val="24"/>
          <w:shd w:val="clear" w:color="auto" w:fill="FFFFFF"/>
        </w:rPr>
      </w:pPr>
      <w:r w:rsidRPr="00AC05A7">
        <w:rPr>
          <w:rFonts w:eastAsia="Times New Roman" w:cs="Times New Roman"/>
          <w:sz w:val="24"/>
          <w:szCs w:val="24"/>
        </w:rPr>
        <w:t>Задания должны быть разнообразными по форме</w:t>
      </w:r>
      <w:r w:rsidRPr="00AC05A7">
        <w:rPr>
          <w:rFonts w:eastAsia="Times New Roman" w:cs="Times New Roman"/>
          <w:sz w:val="24"/>
          <w:szCs w:val="24"/>
          <w:shd w:val="clear" w:color="auto" w:fill="FFFFFF"/>
        </w:rPr>
        <w:t xml:space="preserve"> и содержанию, позволяющими применять получаемые знания в итеративных (повторяющихся) ситуациях. </w:t>
      </w:r>
    </w:p>
    <w:p w14:paraId="6AE82CDC" w14:textId="77777777" w:rsidR="00AC05A7" w:rsidRPr="00AC05A7" w:rsidRDefault="00AC05A7" w:rsidP="00AC05A7">
      <w:pPr>
        <w:spacing w:after="0" w:line="240" w:lineRule="auto"/>
        <w:ind w:firstLine="709"/>
        <w:jc w:val="both"/>
        <w:rPr>
          <w:rFonts w:eastAsia="Times New Roman" w:cs="Times New Roman"/>
          <w:sz w:val="24"/>
          <w:szCs w:val="24"/>
          <w:shd w:val="clear" w:color="auto" w:fill="FFFFFF"/>
        </w:rPr>
      </w:pPr>
      <w:r w:rsidRPr="00AC05A7">
        <w:rPr>
          <w:rFonts w:eastAsia="Times New Roman" w:cs="Times New Roman"/>
          <w:sz w:val="24"/>
          <w:szCs w:val="24"/>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AC05A7">
        <w:rPr>
          <w:rFonts w:eastAsia="Times New Roman" w:cs="Times New Roman"/>
          <w:sz w:val="24"/>
          <w:szCs w:val="24"/>
        </w:rPr>
        <w:t xml:space="preserve">В работе широко используется визуальная поддержка, применяются смысловые </w:t>
      </w:r>
      <w:r w:rsidRPr="00AC05A7">
        <w:rPr>
          <w:rFonts w:eastAsia="Times New Roman" w:cs="Times New Roman"/>
          <w:sz w:val="24"/>
          <w:szCs w:val="24"/>
          <w:shd w:val="clear" w:color="auto" w:fill="FFFFFF"/>
        </w:rPr>
        <w:t>таблицы, карточки-опоры,</w:t>
      </w:r>
      <w:r w:rsidRPr="00AC05A7">
        <w:rPr>
          <w:rFonts w:eastAsia="Times New Roman" w:cs="Times New Roman"/>
          <w:sz w:val="24"/>
          <w:szCs w:val="24"/>
        </w:rPr>
        <w:t xml:space="preserve"> таблицы родственных слов.</w:t>
      </w:r>
    </w:p>
    <w:p w14:paraId="680DEA4E" w14:textId="77777777" w:rsidR="00AC05A7" w:rsidRPr="00AC05A7" w:rsidRDefault="00AC05A7" w:rsidP="00AC05A7">
      <w:pPr>
        <w:spacing w:after="0" w:line="240" w:lineRule="auto"/>
        <w:ind w:firstLine="709"/>
        <w:jc w:val="both"/>
        <w:rPr>
          <w:rFonts w:eastAsia="Times New Roman" w:cs="Times New Roman"/>
          <w:sz w:val="24"/>
          <w:szCs w:val="24"/>
          <w:shd w:val="clear" w:color="auto" w:fill="FFFFFF"/>
        </w:rPr>
      </w:pPr>
      <w:r w:rsidRPr="00AC05A7">
        <w:rPr>
          <w:rFonts w:eastAsia="Times New Roman" w:cs="Times New Roman"/>
          <w:sz w:val="24"/>
          <w:szCs w:val="24"/>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AC05A7">
        <w:rPr>
          <w:rFonts w:eastAsia="Times New Roman" w:cs="Times New Roman"/>
          <w:sz w:val="24"/>
          <w:szCs w:val="24"/>
        </w:rPr>
        <w:t xml:space="preserve"> требуется больше времени на осмысление усваиваемых знаний, они нуждаются в закреплении и совершенствовании формируемых умений</w:t>
      </w:r>
      <w:r w:rsidRPr="00AC05A7">
        <w:rPr>
          <w:rFonts w:eastAsia="Times New Roman" w:cs="Times New Roman"/>
          <w:sz w:val="24"/>
          <w:szCs w:val="24"/>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78E2B23C" w14:textId="77777777" w:rsidR="00AC05A7" w:rsidRPr="00AC05A7" w:rsidRDefault="00AC05A7" w:rsidP="00AC05A7">
      <w:pPr>
        <w:spacing w:after="0" w:line="240" w:lineRule="auto"/>
        <w:ind w:firstLine="709"/>
        <w:contextualSpacing/>
        <w:jc w:val="center"/>
        <w:rPr>
          <w:rFonts w:eastAsia="Times New Roman" w:cs="Times New Roman"/>
          <w:b/>
          <w:bCs/>
          <w:sz w:val="24"/>
          <w:szCs w:val="24"/>
        </w:rPr>
      </w:pPr>
      <w:r w:rsidRPr="00AC05A7">
        <w:rPr>
          <w:rFonts w:eastAsia="Times New Roman" w:cs="Times New Roman"/>
          <w:b/>
          <w:bCs/>
          <w:sz w:val="24"/>
          <w:szCs w:val="24"/>
        </w:rPr>
        <w:t xml:space="preserve">Планируемые результаты освоения коррекционного курса </w:t>
      </w:r>
    </w:p>
    <w:p w14:paraId="2BDCAA53" w14:textId="77777777" w:rsidR="00AC05A7" w:rsidRPr="00AC05A7" w:rsidRDefault="00AC05A7" w:rsidP="00AC05A7">
      <w:pPr>
        <w:spacing w:after="0" w:line="240" w:lineRule="auto"/>
        <w:ind w:firstLine="709"/>
        <w:contextualSpacing/>
        <w:jc w:val="center"/>
        <w:rPr>
          <w:rFonts w:eastAsia="Times New Roman" w:cs="Times New Roman"/>
          <w:b/>
          <w:bCs/>
          <w:sz w:val="24"/>
          <w:szCs w:val="24"/>
        </w:rPr>
      </w:pPr>
      <w:r w:rsidRPr="00AC05A7">
        <w:rPr>
          <w:rFonts w:eastAsia="Times New Roman" w:cs="Times New Roman"/>
          <w:b/>
          <w:bCs/>
          <w:sz w:val="24"/>
          <w:szCs w:val="24"/>
        </w:rPr>
        <w:t>«Логопедические занятия» на уровень основного общего образования</w:t>
      </w:r>
    </w:p>
    <w:p w14:paraId="4B7EF5D0" w14:textId="77777777" w:rsidR="00AC05A7" w:rsidRPr="00AC05A7" w:rsidRDefault="00AC05A7" w:rsidP="00AC05A7">
      <w:pPr>
        <w:spacing w:after="0" w:line="240" w:lineRule="auto"/>
        <w:ind w:firstLine="851"/>
        <w:jc w:val="both"/>
        <w:rPr>
          <w:rFonts w:eastAsia="Calibri" w:cs="Times New Roman"/>
          <w:sz w:val="24"/>
          <w:szCs w:val="24"/>
          <w:lang w:eastAsia="en-US"/>
        </w:rPr>
      </w:pPr>
      <w:r w:rsidRPr="00AC05A7">
        <w:rPr>
          <w:rFonts w:eastAsia="Calibri" w:cs="Times New Roman"/>
          <w:sz w:val="24"/>
          <w:szCs w:val="24"/>
          <w:lang w:eastAsia="en-US"/>
        </w:rPr>
        <w:t>ПКР предусматривает выполнение требований к результатам, определенным ФГОС ООО с учетом особых образовательных потребностей обучающихся с ЗПР.</w:t>
      </w:r>
    </w:p>
    <w:p w14:paraId="60A90739" w14:textId="77777777" w:rsidR="00AC05A7" w:rsidRPr="00AC05A7" w:rsidRDefault="00AC05A7" w:rsidP="00AC05A7">
      <w:pPr>
        <w:spacing w:after="0" w:line="240" w:lineRule="auto"/>
        <w:ind w:firstLine="851"/>
        <w:jc w:val="both"/>
        <w:rPr>
          <w:rFonts w:eastAsia="Calibri" w:cs="Times New Roman"/>
          <w:sz w:val="24"/>
          <w:szCs w:val="24"/>
          <w:lang w:eastAsia="en-US"/>
        </w:rPr>
      </w:pPr>
      <w:r w:rsidRPr="00AC05A7">
        <w:rPr>
          <w:rFonts w:eastAsia="Calibri" w:cs="Times New Roman"/>
          <w:sz w:val="24"/>
          <w:szCs w:val="24"/>
          <w:lang w:eastAsia="en-US"/>
        </w:rPr>
        <w:t>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14:paraId="4F870DAB" w14:textId="77777777" w:rsidR="00AC05A7" w:rsidRPr="00AC05A7" w:rsidRDefault="00AC05A7" w:rsidP="00AC05A7">
      <w:pPr>
        <w:spacing w:after="0" w:line="240" w:lineRule="auto"/>
        <w:ind w:firstLine="851"/>
        <w:jc w:val="both"/>
        <w:rPr>
          <w:rFonts w:eastAsia="Calibri" w:cs="Times New Roman"/>
          <w:sz w:val="24"/>
          <w:szCs w:val="24"/>
          <w:lang w:eastAsia="en-US"/>
        </w:rPr>
      </w:pPr>
      <w:r w:rsidRPr="00AC05A7">
        <w:rPr>
          <w:rFonts w:eastAsia="Calibri" w:cs="Times New Roman"/>
          <w:sz w:val="24"/>
          <w:szCs w:val="24"/>
          <w:lang w:eastAsia="en-US"/>
        </w:rPr>
        <w:t>Планируемые результаты ПКР имеют дифференцированный характер и могут определяться индивидуальными программами развития обучающихся.</w:t>
      </w:r>
    </w:p>
    <w:p w14:paraId="0B242B8C" w14:textId="77777777" w:rsidR="00AC05A7" w:rsidRPr="00AC05A7" w:rsidRDefault="00AC05A7" w:rsidP="00AC05A7">
      <w:pPr>
        <w:spacing w:after="0" w:line="240" w:lineRule="auto"/>
        <w:ind w:firstLine="851"/>
        <w:jc w:val="both"/>
        <w:rPr>
          <w:rFonts w:eastAsia="Calibri" w:cs="Times New Roman"/>
          <w:sz w:val="24"/>
          <w:szCs w:val="24"/>
          <w:lang w:eastAsia="en-US"/>
        </w:rPr>
      </w:pPr>
      <w:r w:rsidRPr="00AC05A7">
        <w:rPr>
          <w:rFonts w:eastAsia="Calibri" w:cs="Times New Roman"/>
          <w:sz w:val="24"/>
          <w:szCs w:val="24"/>
          <w:lang w:eastAsia="en-US"/>
        </w:rPr>
        <w:t>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05A745D9" w14:textId="77777777" w:rsidR="00AC05A7" w:rsidRPr="00AC05A7" w:rsidRDefault="00AC05A7" w:rsidP="00AC05A7">
      <w:pPr>
        <w:spacing w:after="0" w:line="240" w:lineRule="auto"/>
        <w:ind w:firstLine="567"/>
        <w:jc w:val="both"/>
        <w:rPr>
          <w:rFonts w:eastAsia="Calibri" w:cs="Times New Roman"/>
          <w:sz w:val="24"/>
          <w:szCs w:val="24"/>
          <w:lang w:eastAsia="en-US"/>
        </w:rPr>
      </w:pPr>
      <w:r w:rsidRPr="00AC05A7">
        <w:rPr>
          <w:rFonts w:eastAsia="Calibri" w:cs="Times New Roman"/>
          <w:sz w:val="24"/>
          <w:szCs w:val="24"/>
          <w:lang w:eastAsia="en-US"/>
        </w:rPr>
        <w:t>Планируемые результаты реализации ПКР включают:</w:t>
      </w:r>
      <w:r w:rsidRPr="00AC05A7">
        <w:rPr>
          <w:rFonts w:eastAsia="Calibri" w:cs="Times New Roman"/>
          <w:sz w:val="24"/>
          <w:szCs w:val="24"/>
          <w:lang w:eastAsia="en-US"/>
        </w:rPr>
        <w:b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w:t>
      </w:r>
      <w:r w:rsidRPr="00AC05A7">
        <w:rPr>
          <w:rFonts w:eastAsia="Calibri" w:cs="Times New Roman"/>
          <w:sz w:val="24"/>
          <w:szCs w:val="24"/>
          <w:lang w:eastAsia="en-US"/>
        </w:rPr>
        <w:lastRenderedPageBreak/>
        <w:t>ППк образовательной организации с учетом рекомендаций ЦПМПК и ИПРА (при наличии); анализ достигнутых результатов, выводы и рекомендации.</w:t>
      </w:r>
    </w:p>
    <w:p w14:paraId="7D2F3AD8" w14:textId="77777777" w:rsidR="00AC05A7" w:rsidRPr="00AC05A7" w:rsidRDefault="00AC05A7" w:rsidP="00AC05A7">
      <w:pPr>
        <w:spacing w:after="0" w:line="240" w:lineRule="auto"/>
        <w:jc w:val="both"/>
        <w:rPr>
          <w:rFonts w:eastAsia="Calibri" w:cs="Times New Roman"/>
          <w:sz w:val="24"/>
          <w:szCs w:val="24"/>
          <w:lang w:eastAsia="en-US"/>
        </w:rPr>
      </w:pPr>
      <w:r w:rsidRPr="00AC05A7">
        <w:rPr>
          <w:rFonts w:eastAsia="Calibri" w:cs="Times New Roman"/>
          <w:sz w:val="24"/>
          <w:szCs w:val="24"/>
          <w:lang w:eastAsia="en-US"/>
        </w:rPr>
        <w:t>Мониторинг достижения обучающимися планируемых результатов ПКР предполагает:</w:t>
      </w:r>
    </w:p>
    <w:p w14:paraId="17F16655" w14:textId="77777777" w:rsidR="00AC05A7" w:rsidRPr="00AC05A7" w:rsidRDefault="00AC05A7" w:rsidP="00877559">
      <w:pPr>
        <w:numPr>
          <w:ilvl w:val="0"/>
          <w:numId w:val="81"/>
        </w:numPr>
        <w:spacing w:after="0" w:line="240" w:lineRule="auto"/>
        <w:ind w:left="0"/>
        <w:contextualSpacing/>
        <w:jc w:val="both"/>
        <w:rPr>
          <w:rFonts w:eastAsia="Calibri" w:cs="Times New Roman"/>
          <w:sz w:val="24"/>
          <w:szCs w:val="24"/>
          <w:lang w:eastAsia="en-US"/>
        </w:rPr>
      </w:pPr>
      <w:r w:rsidRPr="00AC05A7">
        <w:rPr>
          <w:rFonts w:eastAsia="Calibri" w:cs="Times New Roman"/>
          <w:sz w:val="24"/>
          <w:szCs w:val="24"/>
          <w:lang w:eastAsia="en-US"/>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22EF9A15" w14:textId="77777777" w:rsidR="00AC05A7" w:rsidRPr="00AC05A7" w:rsidRDefault="00AC05A7" w:rsidP="00877559">
      <w:pPr>
        <w:numPr>
          <w:ilvl w:val="0"/>
          <w:numId w:val="81"/>
        </w:numPr>
        <w:spacing w:after="0" w:line="240" w:lineRule="auto"/>
        <w:ind w:left="0"/>
        <w:contextualSpacing/>
        <w:jc w:val="both"/>
        <w:rPr>
          <w:rFonts w:eastAsia="Calibri" w:cs="Times New Roman"/>
          <w:sz w:val="24"/>
          <w:szCs w:val="24"/>
          <w:lang w:eastAsia="en-US"/>
        </w:rPr>
      </w:pPr>
      <w:r w:rsidRPr="00AC05A7">
        <w:rPr>
          <w:rFonts w:eastAsia="Calibri" w:cs="Times New Roman"/>
          <w:sz w:val="24"/>
          <w:szCs w:val="24"/>
          <w:lang w:eastAsia="en-US"/>
        </w:rPr>
        <w:t>систематическое осуществление психолого-педагогических наблюдений в учебной и внеурочной деятельности;</w:t>
      </w:r>
    </w:p>
    <w:p w14:paraId="5CF6CAE1" w14:textId="77777777" w:rsidR="00AC05A7" w:rsidRPr="00AC05A7" w:rsidRDefault="00AC05A7" w:rsidP="00877559">
      <w:pPr>
        <w:numPr>
          <w:ilvl w:val="0"/>
          <w:numId w:val="81"/>
        </w:numPr>
        <w:spacing w:after="0" w:line="240" w:lineRule="auto"/>
        <w:ind w:left="0"/>
        <w:contextualSpacing/>
        <w:jc w:val="both"/>
        <w:rPr>
          <w:rFonts w:eastAsia="Calibri" w:cs="Times New Roman"/>
          <w:sz w:val="24"/>
          <w:szCs w:val="24"/>
          <w:lang w:eastAsia="en-US"/>
        </w:rPr>
      </w:pPr>
      <w:r w:rsidRPr="00AC05A7">
        <w:rPr>
          <w:rFonts w:eastAsia="Calibri" w:cs="Times New Roman"/>
          <w:sz w:val="24"/>
          <w:szCs w:val="24"/>
          <w:lang w:eastAsia="en-US"/>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02D1FCDF" w14:textId="77777777" w:rsidR="00AC05A7" w:rsidRPr="00AC05A7" w:rsidRDefault="00AC05A7" w:rsidP="00877559">
      <w:pPr>
        <w:numPr>
          <w:ilvl w:val="0"/>
          <w:numId w:val="81"/>
        </w:numPr>
        <w:spacing w:after="0" w:line="240" w:lineRule="auto"/>
        <w:ind w:left="0"/>
        <w:contextualSpacing/>
        <w:jc w:val="both"/>
        <w:rPr>
          <w:rFonts w:eastAsia="Calibri" w:cs="Times New Roman"/>
          <w:sz w:val="24"/>
          <w:szCs w:val="24"/>
          <w:lang w:eastAsia="en-US"/>
        </w:rPr>
      </w:pPr>
      <w:r w:rsidRPr="00AC05A7">
        <w:rPr>
          <w:rFonts w:eastAsia="Calibri" w:cs="Times New Roman"/>
          <w:sz w:val="24"/>
          <w:szCs w:val="24"/>
          <w:lang w:eastAsia="en-US"/>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14:paraId="4CDEB667" w14:textId="77777777" w:rsidR="00AC05A7" w:rsidRPr="00AC05A7" w:rsidRDefault="00AC05A7" w:rsidP="00AC05A7">
      <w:pPr>
        <w:spacing w:after="0" w:line="240" w:lineRule="auto"/>
        <w:ind w:firstLine="851"/>
        <w:jc w:val="both"/>
        <w:rPr>
          <w:rFonts w:eastAsia="Calibri" w:cs="Times New Roman"/>
          <w:sz w:val="24"/>
          <w:szCs w:val="24"/>
          <w:lang w:eastAsia="en-US"/>
        </w:rPr>
      </w:pPr>
      <w:r w:rsidRPr="00AC05A7">
        <w:rPr>
          <w:rFonts w:eastAsia="Calibri" w:cs="Times New Roman"/>
          <w:sz w:val="24"/>
          <w:szCs w:val="24"/>
          <w:lang w:eastAsia="en-US"/>
        </w:rPr>
        <w:t>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14:paraId="17085A86" w14:textId="77777777" w:rsidR="00AC05A7" w:rsidRPr="00AC05A7" w:rsidRDefault="00AC05A7" w:rsidP="00AC05A7">
      <w:pPr>
        <w:spacing w:after="0" w:line="240" w:lineRule="auto"/>
        <w:ind w:firstLine="851"/>
        <w:jc w:val="both"/>
        <w:rPr>
          <w:rFonts w:eastAsia="Calibri" w:cs="Times New Roman"/>
          <w:sz w:val="24"/>
          <w:szCs w:val="24"/>
          <w:lang w:eastAsia="en-US"/>
        </w:rPr>
      </w:pPr>
      <w:r w:rsidRPr="00AC05A7">
        <w:rPr>
          <w:rFonts w:eastAsia="Calibri" w:cs="Times New Roman"/>
          <w:sz w:val="24"/>
          <w:szCs w:val="24"/>
          <w:lang w:eastAsia="en-US"/>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36858DA3" w14:textId="77777777" w:rsidR="00AC05A7" w:rsidRPr="00AC05A7" w:rsidRDefault="00AC05A7" w:rsidP="00AC05A7">
      <w:pPr>
        <w:spacing w:after="0" w:line="240" w:lineRule="auto"/>
        <w:ind w:firstLine="851"/>
        <w:jc w:val="both"/>
        <w:rPr>
          <w:rFonts w:eastAsia="Calibri" w:cs="Times New Roman"/>
          <w:sz w:val="24"/>
          <w:szCs w:val="24"/>
          <w:lang w:eastAsia="en-US"/>
        </w:rPr>
      </w:pPr>
      <w:r w:rsidRPr="00AC05A7">
        <w:rPr>
          <w:rFonts w:eastAsia="Calibri" w:cs="Times New Roman"/>
          <w:sz w:val="24"/>
          <w:szCs w:val="24"/>
          <w:lang w:eastAsia="en-US"/>
        </w:rPr>
        <w:t>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3C978094" w14:textId="77777777" w:rsidR="00AC05A7" w:rsidRPr="00AC05A7" w:rsidRDefault="00AC05A7" w:rsidP="00AC05A7">
      <w:pPr>
        <w:spacing w:after="0" w:line="240" w:lineRule="auto"/>
        <w:ind w:firstLine="851"/>
        <w:jc w:val="both"/>
        <w:rPr>
          <w:rFonts w:eastAsia="Calibri" w:cs="Times New Roman"/>
          <w:sz w:val="24"/>
          <w:szCs w:val="24"/>
          <w:lang w:eastAsia="en-US"/>
        </w:rPr>
      </w:pPr>
      <w:r w:rsidRPr="00AC05A7">
        <w:rPr>
          <w:rFonts w:eastAsia="Calibri" w:cs="Times New Roman"/>
          <w:sz w:val="24"/>
          <w:szCs w:val="24"/>
          <w:lang w:eastAsia="en-US"/>
        </w:rPr>
        <w:t>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1B2C89DB" w14:textId="77777777" w:rsidR="00AC05A7" w:rsidRPr="00AC05A7" w:rsidRDefault="00AC05A7" w:rsidP="00AC05A7">
      <w:pPr>
        <w:spacing w:after="0" w:line="240" w:lineRule="auto"/>
        <w:ind w:firstLine="851"/>
        <w:jc w:val="both"/>
        <w:rPr>
          <w:rFonts w:eastAsia="Calibri" w:cs="Times New Roman"/>
          <w:sz w:val="24"/>
          <w:szCs w:val="24"/>
          <w:lang w:eastAsia="en-US"/>
        </w:rPr>
      </w:pPr>
      <w:r w:rsidRPr="00AC05A7">
        <w:rPr>
          <w:rFonts w:eastAsia="Calibri" w:cs="Times New Roman"/>
          <w:sz w:val="24"/>
          <w:szCs w:val="24"/>
          <w:lang w:eastAsia="en-US"/>
        </w:rPr>
        <w:t>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14:paraId="0E4120AD" w14:textId="53B01EA5" w:rsidR="00A102BE" w:rsidRDefault="00A102BE" w:rsidP="008D0D96">
      <w:pPr>
        <w:pStyle w:val="2"/>
        <w:spacing w:before="0" w:after="0" w:line="240" w:lineRule="auto"/>
        <w:jc w:val="left"/>
        <w:rPr>
          <w:caps/>
        </w:rPr>
      </w:pPr>
      <w:bookmarkStart w:id="1065" w:name="_Toc97114977"/>
    </w:p>
    <w:p w14:paraId="63AF2412" w14:textId="3D3AA7B8" w:rsidR="00B4280B" w:rsidRPr="00ED2794" w:rsidRDefault="00B4280B" w:rsidP="008D0D96">
      <w:pPr>
        <w:pStyle w:val="2"/>
        <w:spacing w:before="0" w:after="0" w:line="240" w:lineRule="auto"/>
        <w:jc w:val="left"/>
        <w:rPr>
          <w:caps/>
          <w:sz w:val="24"/>
          <w:szCs w:val="24"/>
        </w:rPr>
      </w:pPr>
      <w:r w:rsidRPr="00CF03C3">
        <w:rPr>
          <w:caps/>
        </w:rPr>
        <w:t xml:space="preserve">2.3. </w:t>
      </w:r>
      <w:r w:rsidR="00273699" w:rsidRPr="00ED2794">
        <w:rPr>
          <w:caps/>
          <w:sz w:val="24"/>
          <w:szCs w:val="24"/>
        </w:rPr>
        <w:t xml:space="preserve">Организационный раздел </w:t>
      </w:r>
      <w:r w:rsidR="00387FEE" w:rsidRPr="00ED2794">
        <w:rPr>
          <w:caps/>
          <w:sz w:val="24"/>
          <w:szCs w:val="24"/>
        </w:rPr>
        <w:t xml:space="preserve">АООП </w:t>
      </w:r>
      <w:r w:rsidR="00273699" w:rsidRPr="00ED2794">
        <w:rPr>
          <w:caps/>
          <w:sz w:val="24"/>
          <w:szCs w:val="24"/>
        </w:rPr>
        <w:t xml:space="preserve">обучающихся с </w:t>
      </w:r>
      <w:bookmarkEnd w:id="1065"/>
      <w:r w:rsidR="00387FEE" w:rsidRPr="00ED2794">
        <w:rPr>
          <w:caps/>
          <w:sz w:val="24"/>
          <w:szCs w:val="24"/>
        </w:rPr>
        <w:t>ЗПР</w:t>
      </w:r>
    </w:p>
    <w:p w14:paraId="5953AB50" w14:textId="77777777" w:rsidR="000F7357" w:rsidRPr="00ED2794" w:rsidRDefault="000F7357" w:rsidP="00F00ED3">
      <w:pPr>
        <w:spacing w:after="0" w:line="240" w:lineRule="auto"/>
        <w:ind w:firstLine="709"/>
        <w:jc w:val="center"/>
        <w:rPr>
          <w:sz w:val="24"/>
          <w:szCs w:val="24"/>
        </w:rPr>
      </w:pPr>
    </w:p>
    <w:p w14:paraId="2D0DB5FF" w14:textId="3BC0D3DA" w:rsidR="00B4280B" w:rsidRPr="00ED2794" w:rsidRDefault="00B4280B" w:rsidP="008D0D96">
      <w:pPr>
        <w:pStyle w:val="3"/>
        <w:rPr>
          <w:caps/>
          <w:sz w:val="24"/>
        </w:rPr>
      </w:pPr>
      <w:bookmarkStart w:id="1066" w:name="_Toc97114978"/>
      <w:r w:rsidRPr="00ED2794">
        <w:rPr>
          <w:caps/>
          <w:sz w:val="24"/>
        </w:rPr>
        <w:t>2.3.1. учебный план</w:t>
      </w:r>
      <w:r w:rsidR="00273699" w:rsidRPr="00ED2794">
        <w:rPr>
          <w:caps/>
          <w:sz w:val="24"/>
        </w:rPr>
        <w:t xml:space="preserve"> программы основного общего образования</w:t>
      </w:r>
      <w:bookmarkEnd w:id="1066"/>
      <w:r w:rsidRPr="00ED2794">
        <w:rPr>
          <w:caps/>
          <w:sz w:val="24"/>
        </w:rPr>
        <w:t xml:space="preserve"> </w:t>
      </w:r>
    </w:p>
    <w:p w14:paraId="2D827987" w14:textId="77777777" w:rsidR="00B265DF" w:rsidRPr="00ED2794" w:rsidRDefault="00B265DF" w:rsidP="00F00ED3">
      <w:pPr>
        <w:tabs>
          <w:tab w:val="left" w:pos="4500"/>
          <w:tab w:val="left" w:pos="9180"/>
          <w:tab w:val="left" w:pos="9360"/>
        </w:tabs>
        <w:spacing w:after="0" w:line="240" w:lineRule="auto"/>
        <w:ind w:firstLine="709"/>
        <w:jc w:val="both"/>
        <w:rPr>
          <w:sz w:val="24"/>
          <w:szCs w:val="24"/>
        </w:rPr>
      </w:pPr>
    </w:p>
    <w:p w14:paraId="020BCDE2" w14:textId="2D3BEC2E" w:rsidR="00B4280B" w:rsidRPr="008B593A" w:rsidRDefault="00ED2794" w:rsidP="008B593A">
      <w:pPr>
        <w:tabs>
          <w:tab w:val="left" w:pos="4500"/>
          <w:tab w:val="left" w:pos="9180"/>
          <w:tab w:val="left" w:pos="9360"/>
        </w:tabs>
        <w:spacing w:after="0" w:line="240" w:lineRule="auto"/>
        <w:ind w:firstLine="709"/>
        <w:jc w:val="both"/>
        <w:rPr>
          <w:sz w:val="24"/>
          <w:szCs w:val="24"/>
        </w:rPr>
      </w:pPr>
      <w:r w:rsidRPr="008B593A">
        <w:rPr>
          <w:sz w:val="24"/>
          <w:szCs w:val="24"/>
        </w:rPr>
        <w:t>У</w:t>
      </w:r>
      <w:r w:rsidR="00B4280B" w:rsidRPr="008B593A">
        <w:rPr>
          <w:sz w:val="24"/>
          <w:szCs w:val="24"/>
        </w:rPr>
        <w:t>чебный план определяет общие рамки отбора учебного материала, формирования перечня результатов образования и организац</w:t>
      </w:r>
      <w:r w:rsidR="00162DD0" w:rsidRPr="008B593A">
        <w:rPr>
          <w:sz w:val="24"/>
          <w:szCs w:val="24"/>
        </w:rPr>
        <w:t>ии образовательной деятельности, в целом соответствует обязательным требованиям ФГОС ООО</w:t>
      </w:r>
      <w:r w:rsidR="007D066E">
        <w:rPr>
          <w:sz w:val="24"/>
          <w:szCs w:val="24"/>
        </w:rPr>
        <w:t>,</w:t>
      </w:r>
      <w:r w:rsidR="00162DD0" w:rsidRPr="008B593A">
        <w:rPr>
          <w:sz w:val="24"/>
          <w:szCs w:val="24"/>
        </w:rPr>
        <w:t xml:space="preserve"> ФОП ООО,</w:t>
      </w:r>
      <w:r w:rsidR="007D066E">
        <w:rPr>
          <w:sz w:val="24"/>
          <w:szCs w:val="24"/>
        </w:rPr>
        <w:t xml:space="preserve"> ФАОП обучающихся с ЗПР,</w:t>
      </w:r>
      <w:r w:rsidR="00162DD0" w:rsidRPr="008B593A">
        <w:rPr>
          <w:sz w:val="24"/>
          <w:szCs w:val="24"/>
        </w:rPr>
        <w:t xml:space="preserve"> в том числе требованиям о включении во внеурочную деятельность коррекционных курсов по Программе коррекционной работы.</w:t>
      </w:r>
    </w:p>
    <w:p w14:paraId="19E60D34" w14:textId="2C7BF376" w:rsidR="00B4280B" w:rsidRPr="008B593A" w:rsidRDefault="00ED2794" w:rsidP="008B593A">
      <w:pPr>
        <w:tabs>
          <w:tab w:val="left" w:pos="4500"/>
          <w:tab w:val="left" w:pos="9180"/>
          <w:tab w:val="left" w:pos="9360"/>
        </w:tabs>
        <w:spacing w:after="0" w:line="240" w:lineRule="auto"/>
        <w:ind w:firstLine="709"/>
        <w:jc w:val="both"/>
        <w:rPr>
          <w:sz w:val="24"/>
          <w:szCs w:val="24"/>
        </w:rPr>
      </w:pPr>
      <w:r w:rsidRPr="008B593A">
        <w:rPr>
          <w:sz w:val="24"/>
          <w:szCs w:val="24"/>
        </w:rPr>
        <w:t>У</w:t>
      </w:r>
      <w:r w:rsidR="00B4280B" w:rsidRPr="008B593A">
        <w:rPr>
          <w:sz w:val="24"/>
          <w:szCs w:val="24"/>
        </w:rPr>
        <w:t>чебный план:</w:t>
      </w:r>
    </w:p>
    <w:p w14:paraId="29953CEA" w14:textId="77777777" w:rsidR="00B4280B" w:rsidRPr="008B593A" w:rsidRDefault="00B4280B" w:rsidP="00877559">
      <w:pPr>
        <w:pStyle w:val="a4"/>
        <w:numPr>
          <w:ilvl w:val="0"/>
          <w:numId w:val="10"/>
        </w:numPr>
        <w:tabs>
          <w:tab w:val="left" w:pos="993"/>
          <w:tab w:val="left" w:pos="4500"/>
          <w:tab w:val="left" w:pos="9180"/>
          <w:tab w:val="left" w:pos="9360"/>
        </w:tabs>
        <w:spacing w:after="0" w:line="240" w:lineRule="auto"/>
        <w:ind w:left="0"/>
        <w:jc w:val="both"/>
        <w:rPr>
          <w:sz w:val="24"/>
          <w:szCs w:val="24"/>
        </w:rPr>
      </w:pPr>
      <w:r w:rsidRPr="008B593A">
        <w:rPr>
          <w:sz w:val="24"/>
          <w:szCs w:val="24"/>
        </w:rPr>
        <w:t>фиксирует максимальный объем учебной нагрузки обучающихся с ЗПР;</w:t>
      </w:r>
    </w:p>
    <w:p w14:paraId="5D4EB040" w14:textId="77777777" w:rsidR="00B4280B" w:rsidRPr="008B593A" w:rsidRDefault="00B4280B" w:rsidP="00877559">
      <w:pPr>
        <w:pStyle w:val="a4"/>
        <w:numPr>
          <w:ilvl w:val="0"/>
          <w:numId w:val="10"/>
        </w:numPr>
        <w:tabs>
          <w:tab w:val="left" w:pos="993"/>
          <w:tab w:val="left" w:pos="4500"/>
          <w:tab w:val="left" w:pos="9180"/>
          <w:tab w:val="left" w:pos="9360"/>
        </w:tabs>
        <w:spacing w:after="0" w:line="240" w:lineRule="auto"/>
        <w:ind w:left="0"/>
        <w:jc w:val="both"/>
        <w:rPr>
          <w:sz w:val="24"/>
          <w:szCs w:val="24"/>
        </w:rPr>
      </w:pPr>
      <w:r w:rsidRPr="008B593A">
        <w:rPr>
          <w:sz w:val="24"/>
          <w:szCs w:val="24"/>
        </w:rPr>
        <w:lastRenderedPageBreak/>
        <w:t>определяет (регламентирует) перечень учебных предметов, курсов и время, отводимое на их освоение и организацию;</w:t>
      </w:r>
    </w:p>
    <w:p w14:paraId="2ECC7FE3" w14:textId="47899163" w:rsidR="00B4280B" w:rsidRPr="008B593A" w:rsidRDefault="00B4280B" w:rsidP="00877559">
      <w:pPr>
        <w:pStyle w:val="a4"/>
        <w:numPr>
          <w:ilvl w:val="0"/>
          <w:numId w:val="10"/>
        </w:numPr>
        <w:tabs>
          <w:tab w:val="left" w:pos="993"/>
          <w:tab w:val="left" w:pos="4500"/>
          <w:tab w:val="left" w:pos="9180"/>
          <w:tab w:val="left" w:pos="9360"/>
        </w:tabs>
        <w:spacing w:after="0" w:line="240" w:lineRule="auto"/>
        <w:ind w:left="0"/>
        <w:jc w:val="both"/>
        <w:rPr>
          <w:sz w:val="24"/>
          <w:szCs w:val="24"/>
        </w:rPr>
      </w:pPr>
      <w:r w:rsidRPr="008B593A">
        <w:rPr>
          <w:sz w:val="24"/>
          <w:szCs w:val="24"/>
        </w:rPr>
        <w:t>распределяет учебные предметы, курсы</w:t>
      </w:r>
      <w:r w:rsidR="00F635EF" w:rsidRPr="008B593A">
        <w:rPr>
          <w:sz w:val="24"/>
          <w:szCs w:val="24"/>
        </w:rPr>
        <w:t>, модули</w:t>
      </w:r>
      <w:r w:rsidRPr="008B593A">
        <w:rPr>
          <w:sz w:val="24"/>
          <w:szCs w:val="24"/>
        </w:rPr>
        <w:t xml:space="preserve"> по классам и учебным годам.</w:t>
      </w:r>
    </w:p>
    <w:p w14:paraId="7652EBDF" w14:textId="5D4BA82C" w:rsidR="00B4280B" w:rsidRPr="008B593A" w:rsidRDefault="00162DD0" w:rsidP="008B593A">
      <w:pPr>
        <w:tabs>
          <w:tab w:val="left" w:pos="4500"/>
          <w:tab w:val="left" w:pos="9180"/>
          <w:tab w:val="left" w:pos="9360"/>
        </w:tabs>
        <w:spacing w:after="0" w:line="240" w:lineRule="auto"/>
        <w:ind w:firstLine="709"/>
        <w:jc w:val="both"/>
        <w:rPr>
          <w:sz w:val="24"/>
          <w:szCs w:val="24"/>
        </w:rPr>
      </w:pPr>
      <w:r w:rsidRPr="008B593A">
        <w:rPr>
          <w:sz w:val="24"/>
          <w:szCs w:val="24"/>
        </w:rPr>
        <w:t>У</w:t>
      </w:r>
      <w:r w:rsidR="00B4280B" w:rsidRPr="008B593A">
        <w:rPr>
          <w:sz w:val="24"/>
          <w:szCs w:val="24"/>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w:t>
      </w:r>
      <w:r w:rsidR="00915FDD">
        <w:rPr>
          <w:sz w:val="24"/>
          <w:szCs w:val="24"/>
        </w:rPr>
        <w:t>и</w:t>
      </w:r>
      <w:r w:rsidR="00B4280B" w:rsidRPr="008B593A">
        <w:rPr>
          <w:sz w:val="24"/>
          <w:szCs w:val="24"/>
        </w:rPr>
        <w:t xml:space="preserve"> </w:t>
      </w:r>
      <w:r w:rsidR="00915FDD">
        <w:rPr>
          <w:sz w:val="24"/>
          <w:szCs w:val="24"/>
        </w:rPr>
        <w:t>санитарными правилами</w:t>
      </w:r>
      <w:r w:rsidR="00B4280B" w:rsidRPr="008B593A">
        <w:rPr>
          <w:sz w:val="24"/>
          <w:szCs w:val="24"/>
        </w:rPr>
        <w:t>.</w:t>
      </w:r>
    </w:p>
    <w:p w14:paraId="662FC3FE" w14:textId="7104B1C0" w:rsidR="00B4280B" w:rsidRPr="008B593A" w:rsidRDefault="00B4280B" w:rsidP="008B593A">
      <w:pPr>
        <w:tabs>
          <w:tab w:val="left" w:pos="4500"/>
          <w:tab w:val="left" w:pos="9180"/>
          <w:tab w:val="left" w:pos="9360"/>
        </w:tabs>
        <w:spacing w:after="0" w:line="240" w:lineRule="auto"/>
        <w:ind w:firstLine="709"/>
        <w:jc w:val="both"/>
        <w:rPr>
          <w:sz w:val="24"/>
          <w:szCs w:val="24"/>
        </w:rPr>
      </w:pPr>
      <w:r w:rsidRPr="008B593A">
        <w:rPr>
          <w:sz w:val="24"/>
          <w:szCs w:val="24"/>
        </w:rPr>
        <w:t xml:space="preserve">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14:paraId="517EDC63" w14:textId="17EAEF13" w:rsidR="00B4280B" w:rsidRPr="008B593A" w:rsidRDefault="00B4280B" w:rsidP="008B593A">
      <w:pPr>
        <w:tabs>
          <w:tab w:val="left" w:pos="4500"/>
          <w:tab w:val="left" w:pos="9180"/>
          <w:tab w:val="left" w:pos="9360"/>
        </w:tabs>
        <w:spacing w:after="0" w:line="240" w:lineRule="auto"/>
        <w:ind w:firstLine="709"/>
        <w:jc w:val="both"/>
        <w:rPr>
          <w:sz w:val="24"/>
          <w:szCs w:val="24"/>
        </w:rPr>
      </w:pPr>
      <w:r w:rsidRPr="008B593A">
        <w:rPr>
          <w:sz w:val="24"/>
          <w:szCs w:val="24"/>
        </w:rPr>
        <w:t>Дифференцированный подход находит отражение в индивидуализации содержания специальных образовательных условий, определяемых на ППк применительно к каждому обучающемуся с ЗПР. По решению ППк дополня</w:t>
      </w:r>
      <w:r w:rsidR="00CB00E3">
        <w:rPr>
          <w:sz w:val="24"/>
          <w:szCs w:val="24"/>
        </w:rPr>
        <w:t>ется</w:t>
      </w:r>
      <w:r w:rsidRPr="008B593A">
        <w:rPr>
          <w:sz w:val="24"/>
          <w:szCs w:val="24"/>
        </w:rPr>
        <w:t xml:space="preserve"> коррекционно-развивающ</w:t>
      </w:r>
      <w:r w:rsidR="00CB00E3">
        <w:rPr>
          <w:sz w:val="24"/>
          <w:szCs w:val="24"/>
        </w:rPr>
        <w:t>ая</w:t>
      </w:r>
      <w:r w:rsidRPr="008B593A">
        <w:rPr>
          <w:sz w:val="24"/>
          <w:szCs w:val="24"/>
        </w:rPr>
        <w:t xml:space="preserve"> область курсами</w:t>
      </w:r>
      <w:r w:rsidR="00E94360" w:rsidRPr="008B593A">
        <w:rPr>
          <w:sz w:val="24"/>
          <w:szCs w:val="24"/>
        </w:rPr>
        <w:t xml:space="preserve"> и </w:t>
      </w:r>
      <w:r w:rsidR="00CC5E67" w:rsidRPr="008B593A">
        <w:rPr>
          <w:sz w:val="24"/>
          <w:szCs w:val="24"/>
        </w:rPr>
        <w:t>коррекционно-развивающими занятиями</w:t>
      </w:r>
      <w:r w:rsidRPr="008B593A">
        <w:rPr>
          <w:sz w:val="24"/>
          <w:szCs w:val="24"/>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При необходимости разрабатывается индивидуальный учебный план</w:t>
      </w:r>
      <w:r w:rsidR="00CB00E3">
        <w:rPr>
          <w:sz w:val="24"/>
          <w:szCs w:val="24"/>
        </w:rPr>
        <w:t xml:space="preserve"> (ИУП)</w:t>
      </w:r>
      <w:r w:rsidRPr="008B593A">
        <w:rPr>
          <w:sz w:val="24"/>
          <w:szCs w:val="24"/>
        </w:rPr>
        <w:t xml:space="preserve">, предусматривающий удовлетворение индивидуальных образовательных потребностей обучающегося с ЗПР.  </w:t>
      </w:r>
    </w:p>
    <w:p w14:paraId="58AE25D8" w14:textId="5851DFB2" w:rsidR="00B4280B" w:rsidRPr="008B593A" w:rsidRDefault="00CB00E3" w:rsidP="008B593A">
      <w:pPr>
        <w:tabs>
          <w:tab w:val="left" w:pos="4500"/>
          <w:tab w:val="left" w:pos="9180"/>
          <w:tab w:val="left" w:pos="9360"/>
        </w:tabs>
        <w:spacing w:after="0" w:line="240" w:lineRule="auto"/>
        <w:ind w:firstLine="709"/>
        <w:jc w:val="both"/>
        <w:rPr>
          <w:sz w:val="24"/>
          <w:szCs w:val="24"/>
        </w:rPr>
      </w:pPr>
      <w:r>
        <w:rPr>
          <w:sz w:val="24"/>
          <w:szCs w:val="24"/>
        </w:rPr>
        <w:t>У</w:t>
      </w:r>
      <w:r w:rsidR="00B4280B" w:rsidRPr="008B593A">
        <w:rPr>
          <w:sz w:val="24"/>
          <w:szCs w:val="24"/>
        </w:rPr>
        <w:t>чебный план состоит из двух частей: обязательной части и части, формируемой участниками образовательных отношений.</w:t>
      </w:r>
      <w:r>
        <w:rPr>
          <w:sz w:val="24"/>
          <w:szCs w:val="24"/>
        </w:rPr>
        <w:t xml:space="preserve"> </w:t>
      </w:r>
      <w:r w:rsidR="00B4280B" w:rsidRPr="008B593A">
        <w:rPr>
          <w:sz w:val="24"/>
          <w:szCs w:val="24"/>
        </w:rPr>
        <w:t>Допускаются интегрированные учебные предметы (курсы) как в рамках одной предметной области в целом, так и на определенном этапе обучения.</w:t>
      </w:r>
    </w:p>
    <w:p w14:paraId="2BEEB2FA" w14:textId="6EBBC083" w:rsidR="00B4280B" w:rsidRPr="008B593A" w:rsidRDefault="00B4280B" w:rsidP="008B593A">
      <w:pPr>
        <w:tabs>
          <w:tab w:val="left" w:pos="4500"/>
          <w:tab w:val="left" w:pos="9180"/>
          <w:tab w:val="left" w:pos="9360"/>
        </w:tabs>
        <w:spacing w:after="0" w:line="240" w:lineRule="auto"/>
        <w:ind w:firstLine="709"/>
        <w:jc w:val="both"/>
        <w:rPr>
          <w:sz w:val="24"/>
          <w:szCs w:val="24"/>
        </w:rPr>
      </w:pPr>
      <w:r w:rsidRPr="008B593A">
        <w:rPr>
          <w:sz w:val="24"/>
          <w:szCs w:val="24"/>
        </w:rPr>
        <w:t xml:space="preserve">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обеспечивает реализацию особых образовательных потребностей, характерных для обучающихся с ЗПР на уровне </w:t>
      </w:r>
      <w:r w:rsidR="00CB00E3">
        <w:rPr>
          <w:sz w:val="24"/>
          <w:szCs w:val="24"/>
        </w:rPr>
        <w:t>ООО</w:t>
      </w:r>
      <w:r w:rsidRPr="008B593A">
        <w:rPr>
          <w:sz w:val="24"/>
          <w:szCs w:val="24"/>
        </w:rPr>
        <w:t>.</w:t>
      </w:r>
    </w:p>
    <w:p w14:paraId="7F54DCAF" w14:textId="10EDCD7F" w:rsidR="00B4280B" w:rsidRPr="008B593A" w:rsidRDefault="00B4280B" w:rsidP="008B593A">
      <w:pPr>
        <w:tabs>
          <w:tab w:val="left" w:pos="4500"/>
          <w:tab w:val="left" w:pos="9180"/>
          <w:tab w:val="left" w:pos="9360"/>
        </w:tabs>
        <w:spacing w:after="0" w:line="240" w:lineRule="auto"/>
        <w:ind w:firstLine="709"/>
        <w:jc w:val="both"/>
        <w:rPr>
          <w:sz w:val="24"/>
          <w:szCs w:val="24"/>
        </w:rPr>
      </w:pPr>
      <w:r w:rsidRPr="008B593A">
        <w:rPr>
          <w:sz w:val="24"/>
          <w:szCs w:val="24"/>
        </w:rPr>
        <w:t>Время, отводимое на данную часть учебного плана, использ</w:t>
      </w:r>
      <w:r w:rsidR="00827014">
        <w:rPr>
          <w:sz w:val="24"/>
          <w:szCs w:val="24"/>
        </w:rPr>
        <w:t>уется</w:t>
      </w:r>
      <w:r w:rsidRPr="008B593A">
        <w:rPr>
          <w:sz w:val="24"/>
          <w:szCs w:val="24"/>
        </w:rPr>
        <w:t xml:space="preserve"> на:</w:t>
      </w:r>
    </w:p>
    <w:p w14:paraId="75A32ACB" w14:textId="77777777" w:rsidR="00B4280B" w:rsidRPr="008B593A" w:rsidRDefault="00B4280B" w:rsidP="00877559">
      <w:pPr>
        <w:pStyle w:val="a4"/>
        <w:numPr>
          <w:ilvl w:val="0"/>
          <w:numId w:val="10"/>
        </w:numPr>
        <w:tabs>
          <w:tab w:val="left" w:pos="993"/>
          <w:tab w:val="left" w:pos="4500"/>
          <w:tab w:val="left" w:pos="9180"/>
          <w:tab w:val="left" w:pos="9360"/>
        </w:tabs>
        <w:spacing w:after="0" w:line="240" w:lineRule="auto"/>
        <w:ind w:left="0"/>
        <w:jc w:val="both"/>
        <w:rPr>
          <w:sz w:val="24"/>
          <w:szCs w:val="24"/>
        </w:rPr>
      </w:pPr>
      <w:r w:rsidRPr="008B593A">
        <w:rPr>
          <w:sz w:val="24"/>
          <w:szCs w:val="24"/>
        </w:rPr>
        <w:t xml:space="preserve">увеличение учебных часов, предусмотренных на изучение отдельных учебных предметов обязательной части; </w:t>
      </w:r>
    </w:p>
    <w:p w14:paraId="0FADAC74" w14:textId="77777777" w:rsidR="00B4280B" w:rsidRPr="008B593A" w:rsidRDefault="00B4280B" w:rsidP="00877559">
      <w:pPr>
        <w:pStyle w:val="a4"/>
        <w:numPr>
          <w:ilvl w:val="0"/>
          <w:numId w:val="10"/>
        </w:numPr>
        <w:tabs>
          <w:tab w:val="left" w:pos="993"/>
          <w:tab w:val="left" w:pos="4500"/>
          <w:tab w:val="left" w:pos="9180"/>
          <w:tab w:val="left" w:pos="9360"/>
        </w:tabs>
        <w:spacing w:after="0" w:line="240" w:lineRule="auto"/>
        <w:ind w:left="0"/>
        <w:jc w:val="both"/>
        <w:rPr>
          <w:sz w:val="24"/>
          <w:szCs w:val="24"/>
        </w:rPr>
      </w:pPr>
      <w:r w:rsidRPr="008B593A">
        <w:rPr>
          <w:sz w:val="24"/>
          <w:szCs w:val="24"/>
        </w:rPr>
        <w:t xml:space="preserve">введение специально разработанных учебных курсов, </w:t>
      </w:r>
      <w:r w:rsidR="00F85D26" w:rsidRPr="008B593A">
        <w:rPr>
          <w:sz w:val="24"/>
          <w:szCs w:val="24"/>
        </w:rPr>
        <w:t xml:space="preserve">дополнительных коррекционно-развивающих занятий, </w:t>
      </w:r>
      <w:r w:rsidRPr="008B593A">
        <w:rPr>
          <w:sz w:val="24"/>
          <w:szCs w:val="24"/>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14BD979D" w14:textId="77777777" w:rsidR="00B4280B" w:rsidRPr="008B593A" w:rsidRDefault="00B4280B" w:rsidP="00877559">
      <w:pPr>
        <w:pStyle w:val="a4"/>
        <w:numPr>
          <w:ilvl w:val="0"/>
          <w:numId w:val="10"/>
        </w:numPr>
        <w:tabs>
          <w:tab w:val="left" w:pos="993"/>
          <w:tab w:val="left" w:pos="4500"/>
          <w:tab w:val="left" w:pos="9180"/>
          <w:tab w:val="left" w:pos="9360"/>
        </w:tabs>
        <w:spacing w:after="0" w:line="240" w:lineRule="auto"/>
        <w:ind w:left="0"/>
        <w:jc w:val="both"/>
        <w:rPr>
          <w:sz w:val="24"/>
          <w:szCs w:val="24"/>
        </w:rPr>
      </w:pPr>
      <w:r w:rsidRPr="008B593A">
        <w:rPr>
          <w:sz w:val="24"/>
          <w:szCs w:val="24"/>
        </w:rPr>
        <w:t>другие виды учебной, воспитательной, спортивной и иной деятельности обучающихся с ЗПР.</w:t>
      </w:r>
    </w:p>
    <w:p w14:paraId="44109F2F" w14:textId="0722689F" w:rsidR="00B4280B" w:rsidRPr="008B593A" w:rsidRDefault="00B4280B" w:rsidP="008B593A">
      <w:pPr>
        <w:tabs>
          <w:tab w:val="left" w:pos="4500"/>
          <w:tab w:val="left" w:pos="9180"/>
          <w:tab w:val="left" w:pos="9360"/>
        </w:tabs>
        <w:spacing w:after="0" w:line="240" w:lineRule="auto"/>
        <w:ind w:firstLine="709"/>
        <w:jc w:val="both"/>
        <w:rPr>
          <w:sz w:val="24"/>
          <w:szCs w:val="24"/>
        </w:rPr>
      </w:pPr>
      <w:r w:rsidRPr="008B593A">
        <w:rPr>
          <w:sz w:val="24"/>
          <w:szCs w:val="24"/>
        </w:rPr>
        <w:t xml:space="preserve">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Содержание </w:t>
      </w:r>
      <w:r w:rsidRPr="008B593A">
        <w:rPr>
          <w:sz w:val="24"/>
          <w:szCs w:val="24"/>
        </w:rPr>
        <w:lastRenderedPageBreak/>
        <w:t>данных занятий формир</w:t>
      </w:r>
      <w:r w:rsidR="00827014">
        <w:rPr>
          <w:sz w:val="24"/>
          <w:szCs w:val="24"/>
        </w:rPr>
        <w:t>ует</w:t>
      </w:r>
      <w:r w:rsidRPr="008B593A">
        <w:rPr>
          <w:sz w:val="24"/>
          <w:szCs w:val="24"/>
        </w:rPr>
        <w:t>ся с учетом пожеланий обучающихся и их родителей (законных представителей).</w:t>
      </w:r>
    </w:p>
    <w:p w14:paraId="39B21036" w14:textId="41BCE852" w:rsidR="00B4280B" w:rsidRPr="008B593A" w:rsidRDefault="00B4280B" w:rsidP="008B593A">
      <w:pPr>
        <w:tabs>
          <w:tab w:val="left" w:pos="4500"/>
          <w:tab w:val="left" w:pos="9180"/>
          <w:tab w:val="left" w:pos="9360"/>
        </w:tabs>
        <w:spacing w:after="0" w:line="240" w:lineRule="auto"/>
        <w:ind w:firstLine="709"/>
        <w:jc w:val="both"/>
        <w:rPr>
          <w:sz w:val="24"/>
          <w:szCs w:val="24"/>
        </w:rPr>
      </w:pPr>
      <w:r w:rsidRPr="008B593A">
        <w:rPr>
          <w:sz w:val="24"/>
          <w:szCs w:val="24"/>
        </w:rPr>
        <w:t>При организации внеурочной деятельности обучающихся использ</w:t>
      </w:r>
      <w:r w:rsidR="003C6230">
        <w:rPr>
          <w:sz w:val="24"/>
          <w:szCs w:val="24"/>
        </w:rPr>
        <w:t>уются</w:t>
      </w:r>
      <w:r w:rsidRPr="008B593A">
        <w:rPr>
          <w:sz w:val="24"/>
          <w:szCs w:val="24"/>
        </w:rPr>
        <w:t xml:space="preserve"> возможности организаций дополнительного образования, культуры, спорта. В период каникул для продолжения внеурочной деятельности использ</w:t>
      </w:r>
      <w:r w:rsidR="003C6230">
        <w:rPr>
          <w:sz w:val="24"/>
          <w:szCs w:val="24"/>
        </w:rPr>
        <w:t>уют</w:t>
      </w:r>
      <w:r w:rsidRPr="008B593A">
        <w:rPr>
          <w:sz w:val="24"/>
          <w:szCs w:val="24"/>
        </w:rPr>
        <w:t xml:space="preserve">ся возможности специализированных лагерей, тематических лагерных смен, летних </w:t>
      </w:r>
      <w:r w:rsidR="00BA7A4F" w:rsidRPr="008B593A">
        <w:rPr>
          <w:sz w:val="24"/>
          <w:szCs w:val="24"/>
        </w:rPr>
        <w:t>образовательных организаций</w:t>
      </w:r>
      <w:r w:rsidRPr="008B593A">
        <w:rPr>
          <w:sz w:val="24"/>
          <w:szCs w:val="24"/>
        </w:rPr>
        <w:t>.</w:t>
      </w:r>
    </w:p>
    <w:p w14:paraId="3E38AD08" w14:textId="4FA3E3B6" w:rsidR="00B4280B" w:rsidRPr="008B593A" w:rsidRDefault="00B4280B" w:rsidP="00827014">
      <w:pPr>
        <w:tabs>
          <w:tab w:val="left" w:pos="4500"/>
          <w:tab w:val="left" w:pos="9180"/>
          <w:tab w:val="left" w:pos="9360"/>
        </w:tabs>
        <w:spacing w:after="0" w:line="240" w:lineRule="auto"/>
        <w:ind w:firstLine="709"/>
        <w:jc w:val="both"/>
        <w:rPr>
          <w:sz w:val="24"/>
          <w:szCs w:val="24"/>
        </w:rPr>
      </w:pPr>
      <w:r w:rsidRPr="008B593A">
        <w:rPr>
          <w:sz w:val="24"/>
          <w:szCs w:val="24"/>
        </w:rPr>
        <w:t>Коррекционно-развивающая область учебного плана включается во внеурочную деятельность. Она представлена коррекционн</w:t>
      </w:r>
      <w:r w:rsidR="00C06703" w:rsidRPr="008B593A">
        <w:rPr>
          <w:sz w:val="24"/>
          <w:szCs w:val="24"/>
        </w:rPr>
        <w:t>ыми</w:t>
      </w:r>
      <w:r w:rsidRPr="008B593A">
        <w:rPr>
          <w:sz w:val="24"/>
          <w:szCs w:val="24"/>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r w:rsidR="00827014" w:rsidRPr="008B593A">
        <w:rPr>
          <w:sz w:val="24"/>
          <w:szCs w:val="24"/>
        </w:rPr>
        <w:t>Коррекционно-развивающие занятия провод</w:t>
      </w:r>
      <w:r w:rsidR="00827014">
        <w:rPr>
          <w:sz w:val="24"/>
          <w:szCs w:val="24"/>
        </w:rPr>
        <w:t>ят</w:t>
      </w:r>
      <w:r w:rsidR="00827014" w:rsidRPr="008B593A">
        <w:rPr>
          <w:sz w:val="24"/>
          <w:szCs w:val="24"/>
        </w:rPr>
        <w:t>ся в индивидуальной и/или групповой форме.</w:t>
      </w:r>
    </w:p>
    <w:p w14:paraId="1F52EB4B" w14:textId="7C3334D0" w:rsidR="00B4280B" w:rsidRPr="008B593A" w:rsidRDefault="00B4280B" w:rsidP="008B593A">
      <w:pPr>
        <w:tabs>
          <w:tab w:val="left" w:pos="4500"/>
          <w:tab w:val="left" w:pos="9180"/>
          <w:tab w:val="left" w:pos="9360"/>
        </w:tabs>
        <w:spacing w:after="0" w:line="240" w:lineRule="auto"/>
        <w:ind w:firstLine="709"/>
        <w:jc w:val="both"/>
        <w:rPr>
          <w:sz w:val="24"/>
          <w:szCs w:val="24"/>
        </w:rPr>
      </w:pPr>
      <w:r w:rsidRPr="008B593A">
        <w:rPr>
          <w:sz w:val="24"/>
          <w:szCs w:val="24"/>
        </w:rPr>
        <w:t>Содержание коррекционн</w:t>
      </w:r>
      <w:r w:rsidR="00C06703" w:rsidRPr="008B593A">
        <w:rPr>
          <w:sz w:val="24"/>
          <w:szCs w:val="24"/>
        </w:rPr>
        <w:t>ы</w:t>
      </w:r>
      <w:r w:rsidRPr="008B593A">
        <w:rPr>
          <w:sz w:val="24"/>
          <w:szCs w:val="24"/>
        </w:rPr>
        <w:t>х курсов, их количественное соотношение определяется</w:t>
      </w:r>
      <w:r w:rsidR="007D066E">
        <w:rPr>
          <w:sz w:val="24"/>
          <w:szCs w:val="24"/>
        </w:rPr>
        <w:t xml:space="preserve"> </w:t>
      </w:r>
      <w:r w:rsidRPr="008B593A">
        <w:rPr>
          <w:sz w:val="24"/>
          <w:szCs w:val="24"/>
        </w:rPr>
        <w:t xml:space="preserve">исходя из психофизических особенностей обучающихся с ЗПР на основании рекомендаций </w:t>
      </w:r>
      <w:r w:rsidR="003C6230">
        <w:rPr>
          <w:sz w:val="24"/>
          <w:szCs w:val="24"/>
        </w:rPr>
        <w:t>Ц</w:t>
      </w:r>
      <w:r w:rsidRPr="008B593A">
        <w:rPr>
          <w:sz w:val="24"/>
          <w:szCs w:val="24"/>
        </w:rPr>
        <w:t xml:space="preserve">ПМПК. </w:t>
      </w:r>
    </w:p>
    <w:p w14:paraId="4B19587D" w14:textId="513EDB1A" w:rsidR="00B4280B" w:rsidRPr="008B593A" w:rsidRDefault="00827014" w:rsidP="008B593A">
      <w:pPr>
        <w:tabs>
          <w:tab w:val="left" w:pos="4500"/>
          <w:tab w:val="left" w:pos="9180"/>
          <w:tab w:val="left" w:pos="9360"/>
        </w:tabs>
        <w:spacing w:after="0" w:line="240" w:lineRule="auto"/>
        <w:ind w:firstLine="709"/>
        <w:jc w:val="both"/>
        <w:rPr>
          <w:sz w:val="24"/>
          <w:szCs w:val="24"/>
        </w:rPr>
      </w:pPr>
      <w:r>
        <w:rPr>
          <w:sz w:val="24"/>
          <w:szCs w:val="24"/>
        </w:rPr>
        <w:t>В о</w:t>
      </w:r>
      <w:r w:rsidR="00B4280B" w:rsidRPr="008B593A">
        <w:rPr>
          <w:sz w:val="24"/>
          <w:szCs w:val="24"/>
        </w:rPr>
        <w:t>рганизаци</w:t>
      </w:r>
      <w:r>
        <w:rPr>
          <w:sz w:val="24"/>
          <w:szCs w:val="24"/>
        </w:rPr>
        <w:t>и</w:t>
      </w:r>
      <w:r w:rsidR="00B4280B" w:rsidRPr="008B593A">
        <w:rPr>
          <w:sz w:val="24"/>
          <w:szCs w:val="24"/>
        </w:rPr>
        <w:t xml:space="preserve"> внеурочной деятельности принимают участие все педа</w:t>
      </w:r>
      <w:r w:rsidR="007948CC">
        <w:rPr>
          <w:sz w:val="24"/>
          <w:szCs w:val="24"/>
        </w:rPr>
        <w:t>гогические работники</w:t>
      </w:r>
      <w:r w:rsidR="00014700" w:rsidRPr="008B593A">
        <w:rPr>
          <w:sz w:val="24"/>
          <w:szCs w:val="24"/>
        </w:rPr>
        <w:t>:</w:t>
      </w:r>
      <w:r w:rsidR="00B4280B" w:rsidRPr="008B593A">
        <w:rPr>
          <w:sz w:val="24"/>
          <w:szCs w:val="24"/>
        </w:rPr>
        <w:t xml:space="preserve"> учителя-дефектологи</w:t>
      </w:r>
      <w:r w:rsidR="00014700" w:rsidRPr="008B593A">
        <w:rPr>
          <w:sz w:val="24"/>
          <w:szCs w:val="24"/>
        </w:rPr>
        <w:t xml:space="preserve"> (олигофренопедагоги)</w:t>
      </w:r>
      <w:r w:rsidR="00B4280B" w:rsidRPr="008B593A">
        <w:rPr>
          <w:sz w:val="24"/>
          <w:szCs w:val="24"/>
        </w:rPr>
        <w:t>, воспитатели, учителя-логопеды, педагоги-психологи, тьюторы, социальные педагоги, педагоги дополнительного образования и др.</w:t>
      </w:r>
    </w:p>
    <w:p w14:paraId="26648EC0" w14:textId="43769748" w:rsidR="00904E5E" w:rsidRPr="008B593A" w:rsidRDefault="00904E5E" w:rsidP="008B593A">
      <w:pPr>
        <w:tabs>
          <w:tab w:val="left" w:pos="4500"/>
          <w:tab w:val="left" w:pos="9180"/>
          <w:tab w:val="left" w:pos="9360"/>
        </w:tabs>
        <w:spacing w:after="0" w:line="240" w:lineRule="auto"/>
        <w:ind w:firstLine="709"/>
        <w:jc w:val="both"/>
        <w:rPr>
          <w:sz w:val="24"/>
          <w:szCs w:val="24"/>
        </w:rPr>
      </w:pPr>
      <w:r w:rsidRPr="008B593A">
        <w:rPr>
          <w:sz w:val="24"/>
          <w:szCs w:val="24"/>
        </w:rPr>
        <w:t>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8B593A">
        <w:rPr>
          <w:sz w:val="24"/>
          <w:szCs w:val="24"/>
        </w:rPr>
        <w:t>,</w:t>
      </w:r>
      <w:r w:rsidRPr="008B593A">
        <w:rPr>
          <w:sz w:val="24"/>
          <w:szCs w:val="24"/>
        </w:rPr>
        <w:t xml:space="preserve"> увеличивается до 7 часов.</w:t>
      </w:r>
    </w:p>
    <w:p w14:paraId="7AC51F55" w14:textId="52B411A8" w:rsidR="00B4280B" w:rsidRPr="008B593A" w:rsidRDefault="00B4280B" w:rsidP="008B593A">
      <w:pPr>
        <w:tabs>
          <w:tab w:val="left" w:pos="4500"/>
          <w:tab w:val="left" w:pos="9180"/>
          <w:tab w:val="left" w:pos="9360"/>
        </w:tabs>
        <w:spacing w:after="0" w:line="240" w:lineRule="auto"/>
        <w:ind w:firstLine="709"/>
        <w:jc w:val="both"/>
        <w:rPr>
          <w:sz w:val="24"/>
          <w:szCs w:val="24"/>
        </w:rPr>
      </w:pPr>
      <w:r w:rsidRPr="008B593A">
        <w:rPr>
          <w:sz w:val="24"/>
          <w:szCs w:val="24"/>
        </w:rPr>
        <w:t xml:space="preserve">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8B593A">
        <w:rPr>
          <w:rFonts w:cs="Times New Roman"/>
          <w:sz w:val="24"/>
          <w:szCs w:val="24"/>
        </w:rPr>
        <w:t>обучающихся</w:t>
      </w:r>
      <w:r w:rsidRPr="008B593A">
        <w:rPr>
          <w:sz w:val="24"/>
          <w:szCs w:val="24"/>
        </w:rPr>
        <w:t>, разрабатыва</w:t>
      </w:r>
      <w:r w:rsidR="007948CC">
        <w:rPr>
          <w:sz w:val="24"/>
          <w:szCs w:val="24"/>
        </w:rPr>
        <w:t>ют</w:t>
      </w:r>
      <w:r w:rsidRPr="008B593A">
        <w:rPr>
          <w:sz w:val="24"/>
          <w:szCs w:val="24"/>
        </w:rPr>
        <w:t xml:space="preserve">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007948CC">
        <w:rPr>
          <w:sz w:val="24"/>
          <w:szCs w:val="24"/>
          <w:shd w:val="clear" w:color="auto" w:fill="FFFFFF"/>
        </w:rPr>
        <w:t>ИУП</w:t>
      </w:r>
      <w:r w:rsidRPr="008B593A">
        <w:rPr>
          <w:sz w:val="24"/>
          <w:szCs w:val="24"/>
          <w:shd w:val="clear" w:color="auto" w:fill="FFFFFF"/>
        </w:rPr>
        <w:t xml:space="preserve">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8B593A">
        <w:rPr>
          <w:sz w:val="24"/>
          <w:szCs w:val="24"/>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8B593A">
        <w:rPr>
          <w:sz w:val="24"/>
          <w:szCs w:val="24"/>
        </w:rPr>
        <w:t>обучающегося с ЗПР</w:t>
      </w:r>
      <w:r w:rsidRPr="008B593A">
        <w:rPr>
          <w:sz w:val="24"/>
          <w:szCs w:val="24"/>
        </w:rPr>
        <w:t>.</w:t>
      </w:r>
    </w:p>
    <w:p w14:paraId="774FF9EF" w14:textId="33D7FA71" w:rsidR="00B4280B" w:rsidRPr="008B593A" w:rsidRDefault="007948CC" w:rsidP="008B593A">
      <w:pPr>
        <w:tabs>
          <w:tab w:val="left" w:pos="4500"/>
          <w:tab w:val="left" w:pos="9180"/>
          <w:tab w:val="left" w:pos="9360"/>
        </w:tabs>
        <w:spacing w:after="0" w:line="240" w:lineRule="auto"/>
        <w:ind w:firstLine="709"/>
        <w:jc w:val="both"/>
        <w:rPr>
          <w:sz w:val="24"/>
          <w:szCs w:val="24"/>
        </w:rPr>
      </w:pPr>
      <w:r>
        <w:rPr>
          <w:sz w:val="24"/>
          <w:szCs w:val="24"/>
        </w:rPr>
        <w:t>ИУП</w:t>
      </w:r>
      <w:r w:rsidR="00B4280B" w:rsidRPr="008B593A">
        <w:rPr>
          <w:sz w:val="24"/>
          <w:szCs w:val="24"/>
        </w:rPr>
        <w:t xml:space="preserve">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w:t>
      </w:r>
    </w:p>
    <w:p w14:paraId="39D41346" w14:textId="1AADB577" w:rsidR="00B4280B" w:rsidRPr="008B593A" w:rsidRDefault="00B4280B" w:rsidP="008B593A">
      <w:pPr>
        <w:tabs>
          <w:tab w:val="left" w:pos="4500"/>
          <w:tab w:val="left" w:pos="9180"/>
          <w:tab w:val="left" w:pos="9360"/>
        </w:tabs>
        <w:spacing w:after="0" w:line="240" w:lineRule="auto"/>
        <w:ind w:firstLine="709"/>
        <w:jc w:val="both"/>
        <w:rPr>
          <w:iCs/>
          <w:sz w:val="24"/>
          <w:szCs w:val="24"/>
        </w:rPr>
      </w:pPr>
      <w:r w:rsidRPr="008B593A">
        <w:rPr>
          <w:iCs/>
          <w:sz w:val="24"/>
          <w:szCs w:val="24"/>
        </w:rPr>
        <w:t>Форма реализация ИУП самостоятельно определяет</w:t>
      </w:r>
      <w:r w:rsidR="007948CC">
        <w:rPr>
          <w:iCs/>
          <w:sz w:val="24"/>
          <w:szCs w:val="24"/>
        </w:rPr>
        <w:t xml:space="preserve">ся образовательной организацией </w:t>
      </w:r>
      <w:r w:rsidRPr="008B593A">
        <w:rPr>
          <w:iCs/>
          <w:sz w:val="24"/>
          <w:szCs w:val="24"/>
        </w:rPr>
        <w:t xml:space="preserve"> </w:t>
      </w:r>
      <w:r w:rsidR="007948CC">
        <w:rPr>
          <w:iCs/>
          <w:sz w:val="24"/>
          <w:szCs w:val="24"/>
        </w:rPr>
        <w:t>(</w:t>
      </w:r>
      <w:r w:rsidRPr="008B593A">
        <w:rPr>
          <w:iCs/>
          <w:sz w:val="24"/>
          <w:szCs w:val="24"/>
        </w:rPr>
        <w:t>учебные занятия в классе с</w:t>
      </w:r>
      <w:r w:rsidR="00480E22" w:rsidRPr="008B593A">
        <w:rPr>
          <w:iCs/>
          <w:sz w:val="24"/>
          <w:szCs w:val="24"/>
        </w:rPr>
        <w:t xml:space="preserve"> другими обучающимися</w:t>
      </w:r>
      <w:r w:rsidRPr="008B593A">
        <w:rPr>
          <w:iCs/>
          <w:sz w:val="24"/>
          <w:szCs w:val="24"/>
        </w:rPr>
        <w:t>, индив</w:t>
      </w:r>
      <w:r w:rsidR="007948CC">
        <w:rPr>
          <w:iCs/>
          <w:sz w:val="24"/>
          <w:szCs w:val="24"/>
        </w:rPr>
        <w:t>идуальные или групповые занятия,</w:t>
      </w:r>
      <w:r w:rsidRPr="008B593A">
        <w:rPr>
          <w:iCs/>
          <w:sz w:val="24"/>
          <w:szCs w:val="24"/>
        </w:rPr>
        <w:t xml:space="preserve">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w:t>
      </w:r>
      <w:r w:rsidR="007948CC">
        <w:rPr>
          <w:iCs/>
          <w:sz w:val="24"/>
          <w:szCs w:val="24"/>
        </w:rPr>
        <w:t>)</w:t>
      </w:r>
      <w:r w:rsidRPr="008B593A">
        <w:rPr>
          <w:iCs/>
          <w:sz w:val="24"/>
          <w:szCs w:val="24"/>
        </w:rPr>
        <w:t>. Допустима реализация очно-заочной формы получения образования с применением электронного обучения.</w:t>
      </w:r>
    </w:p>
    <w:p w14:paraId="0FDA90AE" w14:textId="08FC9162" w:rsidR="00B4280B" w:rsidRPr="008B593A" w:rsidRDefault="007948CC" w:rsidP="008B593A">
      <w:pPr>
        <w:tabs>
          <w:tab w:val="left" w:pos="4500"/>
          <w:tab w:val="left" w:pos="9180"/>
          <w:tab w:val="left" w:pos="9360"/>
        </w:tabs>
        <w:spacing w:after="0" w:line="240" w:lineRule="auto"/>
        <w:ind w:firstLine="709"/>
        <w:jc w:val="both"/>
        <w:rPr>
          <w:sz w:val="24"/>
          <w:szCs w:val="24"/>
        </w:rPr>
      </w:pPr>
      <w:r>
        <w:rPr>
          <w:sz w:val="24"/>
          <w:szCs w:val="24"/>
        </w:rPr>
        <w:t>ИУП</w:t>
      </w:r>
      <w:r w:rsidR="00B4280B" w:rsidRPr="008B593A">
        <w:rPr>
          <w:sz w:val="24"/>
          <w:szCs w:val="24"/>
        </w:rPr>
        <w:t xml:space="preserve">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w:t>
      </w:r>
      <w:r>
        <w:rPr>
          <w:sz w:val="24"/>
          <w:szCs w:val="24"/>
        </w:rPr>
        <w:t>ППк</w:t>
      </w:r>
      <w:r w:rsidR="00B4280B" w:rsidRPr="008B593A">
        <w:rPr>
          <w:sz w:val="24"/>
          <w:szCs w:val="24"/>
        </w:rPr>
        <w:t xml:space="preserve"> </w:t>
      </w:r>
      <w:r>
        <w:rPr>
          <w:sz w:val="24"/>
          <w:szCs w:val="24"/>
        </w:rPr>
        <w:t>ОУ</w:t>
      </w:r>
      <w:r w:rsidR="00B4280B" w:rsidRPr="008B593A">
        <w:rPr>
          <w:sz w:val="24"/>
          <w:szCs w:val="24"/>
        </w:rPr>
        <w:t xml:space="preserve">. В заявлении указываются срок, на который обучающемуся предоставляется </w:t>
      </w:r>
      <w:r>
        <w:rPr>
          <w:sz w:val="24"/>
          <w:szCs w:val="24"/>
        </w:rPr>
        <w:t>ИУП</w:t>
      </w:r>
      <w:r w:rsidR="00B4280B" w:rsidRPr="008B593A">
        <w:rPr>
          <w:sz w:val="24"/>
          <w:szCs w:val="24"/>
        </w:rPr>
        <w:t>,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r w:rsidR="00A5215D">
        <w:rPr>
          <w:sz w:val="24"/>
          <w:szCs w:val="24"/>
        </w:rPr>
        <w:t xml:space="preserve"> </w:t>
      </w:r>
      <w:r w:rsidR="00B4280B" w:rsidRPr="008B593A">
        <w:rPr>
          <w:sz w:val="24"/>
          <w:szCs w:val="24"/>
        </w:rPr>
        <w:t xml:space="preserve">При </w:t>
      </w:r>
      <w:r w:rsidR="00B4280B" w:rsidRPr="008B593A">
        <w:rPr>
          <w:sz w:val="24"/>
          <w:szCs w:val="24"/>
        </w:rPr>
        <w:lastRenderedPageBreak/>
        <w:t>реализации ИУП</w:t>
      </w:r>
      <w:r w:rsidR="00A5215D">
        <w:rPr>
          <w:sz w:val="24"/>
          <w:szCs w:val="24"/>
        </w:rPr>
        <w:t xml:space="preserve"> </w:t>
      </w:r>
      <w:r w:rsidR="00B4280B" w:rsidRPr="008B593A">
        <w:rPr>
          <w:sz w:val="24"/>
          <w:szCs w:val="24"/>
        </w:rPr>
        <w:t>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4EED2DB0" w14:textId="77777777" w:rsidR="00B4280B" w:rsidRPr="008B593A" w:rsidRDefault="00B4280B" w:rsidP="008B593A">
      <w:pPr>
        <w:tabs>
          <w:tab w:val="left" w:pos="4500"/>
          <w:tab w:val="left" w:pos="9180"/>
          <w:tab w:val="left" w:pos="9360"/>
        </w:tabs>
        <w:spacing w:after="0" w:line="240" w:lineRule="auto"/>
        <w:ind w:firstLine="709"/>
        <w:jc w:val="both"/>
        <w:rPr>
          <w:sz w:val="24"/>
          <w:szCs w:val="24"/>
        </w:rPr>
      </w:pPr>
      <w:r w:rsidRPr="008B593A">
        <w:rPr>
          <w:sz w:val="24"/>
          <w:szCs w:val="24"/>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14:paraId="7BFEA7E7" w14:textId="08402B50" w:rsidR="00B4280B" w:rsidRPr="008B593A" w:rsidRDefault="00B4280B" w:rsidP="008B593A">
      <w:pPr>
        <w:tabs>
          <w:tab w:val="left" w:pos="4500"/>
          <w:tab w:val="left" w:pos="9180"/>
          <w:tab w:val="left" w:pos="9360"/>
        </w:tabs>
        <w:spacing w:after="0" w:line="240" w:lineRule="auto"/>
        <w:ind w:firstLine="709"/>
        <w:jc w:val="both"/>
        <w:rPr>
          <w:sz w:val="24"/>
          <w:szCs w:val="24"/>
        </w:rPr>
      </w:pPr>
      <w:r w:rsidRPr="008B593A">
        <w:rPr>
          <w:sz w:val="24"/>
          <w:szCs w:val="24"/>
        </w:rPr>
        <w:t xml:space="preserve">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w:t>
      </w:r>
      <w:r w:rsidR="00A5215D">
        <w:rPr>
          <w:sz w:val="24"/>
          <w:szCs w:val="24"/>
        </w:rPr>
        <w:t>Ц</w:t>
      </w:r>
      <w:r w:rsidRPr="008B593A">
        <w:rPr>
          <w:sz w:val="24"/>
          <w:szCs w:val="24"/>
        </w:rPr>
        <w:t>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8B593A">
        <w:rPr>
          <w:sz w:val="24"/>
          <w:szCs w:val="24"/>
        </w:rPr>
        <w:t xml:space="preserve"> и коррекционно-развивающих занятий</w:t>
      </w:r>
      <w:r w:rsidRPr="008B593A">
        <w:rPr>
          <w:sz w:val="24"/>
          <w:szCs w:val="24"/>
        </w:rPr>
        <w:t>, определение объема коррекционной помощи для каждого обучающегося, разработка индивидуального образовательного маршрута.</w:t>
      </w:r>
    </w:p>
    <w:p w14:paraId="737C497E" w14:textId="29579397" w:rsidR="00B4280B" w:rsidRPr="008B593A" w:rsidRDefault="00B4280B" w:rsidP="008B593A">
      <w:pPr>
        <w:tabs>
          <w:tab w:val="left" w:pos="4500"/>
          <w:tab w:val="left" w:pos="9180"/>
          <w:tab w:val="left" w:pos="9360"/>
        </w:tabs>
        <w:spacing w:after="0" w:line="240" w:lineRule="auto"/>
        <w:ind w:firstLine="709"/>
        <w:jc w:val="both"/>
        <w:rPr>
          <w:sz w:val="24"/>
          <w:szCs w:val="24"/>
        </w:rPr>
      </w:pPr>
      <w:r w:rsidRPr="008B593A">
        <w:rPr>
          <w:sz w:val="24"/>
          <w:szCs w:val="24"/>
        </w:rPr>
        <w:t xml:space="preserve">После проведения стартовой диагностики специалистов с целью определения уровня актуального развития обучающегося, проводится </w:t>
      </w:r>
      <w:r w:rsidR="00A5215D">
        <w:rPr>
          <w:sz w:val="24"/>
          <w:szCs w:val="24"/>
        </w:rPr>
        <w:t>ППк</w:t>
      </w:r>
      <w:r w:rsidRPr="008B593A">
        <w:rPr>
          <w:sz w:val="24"/>
          <w:szCs w:val="24"/>
        </w:rPr>
        <w:t>, на котором планируются необходимые коррекционн</w:t>
      </w:r>
      <w:r w:rsidR="0016593E" w:rsidRPr="008B593A">
        <w:rPr>
          <w:sz w:val="24"/>
          <w:szCs w:val="24"/>
        </w:rPr>
        <w:t>о-развивающие</w:t>
      </w:r>
      <w:r w:rsidRPr="008B593A">
        <w:rPr>
          <w:sz w:val="24"/>
          <w:szCs w:val="24"/>
        </w:rPr>
        <w:t xml:space="preserve"> курсы и количество часов, отводимое для их реализации на каждого </w:t>
      </w:r>
      <w:r w:rsidR="00BA7A4F" w:rsidRPr="008B593A">
        <w:rPr>
          <w:rFonts w:cs="Times New Roman"/>
          <w:sz w:val="24"/>
          <w:szCs w:val="24"/>
        </w:rPr>
        <w:t>обучающегося</w:t>
      </w:r>
      <w:r w:rsidRPr="008B593A">
        <w:rPr>
          <w:sz w:val="24"/>
          <w:szCs w:val="24"/>
        </w:rPr>
        <w:t>.</w:t>
      </w:r>
    </w:p>
    <w:p w14:paraId="021C5B4B" w14:textId="77777777" w:rsidR="00B4280B" w:rsidRPr="008B593A" w:rsidRDefault="00B4280B" w:rsidP="008B593A">
      <w:pPr>
        <w:tabs>
          <w:tab w:val="left" w:pos="4500"/>
          <w:tab w:val="left" w:pos="9180"/>
          <w:tab w:val="left" w:pos="9360"/>
        </w:tabs>
        <w:spacing w:after="0" w:line="240" w:lineRule="auto"/>
        <w:ind w:firstLine="709"/>
        <w:jc w:val="both"/>
        <w:rPr>
          <w:sz w:val="24"/>
          <w:szCs w:val="24"/>
        </w:rPr>
      </w:pPr>
      <w:r w:rsidRPr="008B593A">
        <w:rPr>
          <w:sz w:val="24"/>
          <w:szCs w:val="24"/>
        </w:rPr>
        <w:t>Обеспечение индивидуализации содержания в предметной и коррекционно-развивающей областях ИУП предусматривает:</w:t>
      </w:r>
    </w:p>
    <w:p w14:paraId="14E6EABF" w14:textId="77777777" w:rsidR="00B4280B" w:rsidRPr="008B593A" w:rsidRDefault="00B4280B" w:rsidP="00877559">
      <w:pPr>
        <w:pStyle w:val="a4"/>
        <w:numPr>
          <w:ilvl w:val="0"/>
          <w:numId w:val="10"/>
        </w:numPr>
        <w:tabs>
          <w:tab w:val="left" w:pos="993"/>
          <w:tab w:val="left" w:pos="4500"/>
          <w:tab w:val="left" w:pos="9180"/>
          <w:tab w:val="left" w:pos="9360"/>
        </w:tabs>
        <w:spacing w:after="0" w:line="240" w:lineRule="auto"/>
        <w:ind w:left="0"/>
        <w:jc w:val="both"/>
        <w:rPr>
          <w:sz w:val="24"/>
          <w:szCs w:val="24"/>
        </w:rPr>
      </w:pPr>
      <w:r w:rsidRPr="008B593A">
        <w:rPr>
          <w:sz w:val="24"/>
          <w:szCs w:val="24"/>
        </w:rPr>
        <w:t>проведение учебных занятий, обеспечивающих различные интересы обучающихся с ЗПР;</w:t>
      </w:r>
    </w:p>
    <w:p w14:paraId="79C85217" w14:textId="77777777" w:rsidR="00B4280B" w:rsidRPr="008B593A" w:rsidRDefault="00B4280B" w:rsidP="00877559">
      <w:pPr>
        <w:pStyle w:val="a4"/>
        <w:numPr>
          <w:ilvl w:val="0"/>
          <w:numId w:val="10"/>
        </w:numPr>
        <w:tabs>
          <w:tab w:val="left" w:pos="993"/>
          <w:tab w:val="left" w:pos="4500"/>
          <w:tab w:val="left" w:pos="9180"/>
          <w:tab w:val="left" w:pos="9360"/>
        </w:tabs>
        <w:spacing w:after="0" w:line="240" w:lineRule="auto"/>
        <w:ind w:left="0"/>
        <w:jc w:val="both"/>
        <w:rPr>
          <w:sz w:val="24"/>
          <w:szCs w:val="24"/>
        </w:rPr>
      </w:pPr>
      <w:r w:rsidRPr="008B593A">
        <w:rPr>
          <w:sz w:val="24"/>
          <w:szCs w:val="24"/>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15022FBF" w14:textId="77777777" w:rsidR="00B4280B" w:rsidRPr="008B593A" w:rsidRDefault="00B4280B" w:rsidP="00877559">
      <w:pPr>
        <w:pStyle w:val="a4"/>
        <w:numPr>
          <w:ilvl w:val="0"/>
          <w:numId w:val="10"/>
        </w:numPr>
        <w:tabs>
          <w:tab w:val="left" w:pos="993"/>
          <w:tab w:val="left" w:pos="4500"/>
          <w:tab w:val="left" w:pos="9180"/>
          <w:tab w:val="left" w:pos="9360"/>
        </w:tabs>
        <w:spacing w:after="0" w:line="240" w:lineRule="auto"/>
        <w:ind w:left="0"/>
        <w:jc w:val="both"/>
        <w:rPr>
          <w:sz w:val="24"/>
          <w:szCs w:val="24"/>
        </w:rPr>
      </w:pPr>
      <w:r w:rsidRPr="008B593A">
        <w:rPr>
          <w:sz w:val="24"/>
          <w:szCs w:val="24"/>
        </w:rPr>
        <w:t xml:space="preserve">введение </w:t>
      </w:r>
      <w:r w:rsidR="00F20770" w:rsidRPr="008B593A">
        <w:rPr>
          <w:sz w:val="24"/>
          <w:szCs w:val="24"/>
        </w:rPr>
        <w:t>курсов и занятий</w:t>
      </w:r>
      <w:r w:rsidRPr="008B593A">
        <w:rPr>
          <w:sz w:val="24"/>
          <w:szCs w:val="24"/>
        </w:rPr>
        <w:t xml:space="preserve"> коррекционно-развивающей области, специфичных для удовлетворения индивидуальных потребностей обучающегося с ЗПР;</w:t>
      </w:r>
    </w:p>
    <w:p w14:paraId="0FEE81BD" w14:textId="77777777" w:rsidR="00B4280B" w:rsidRPr="008B593A" w:rsidRDefault="00B4280B" w:rsidP="00877559">
      <w:pPr>
        <w:pStyle w:val="a4"/>
        <w:numPr>
          <w:ilvl w:val="0"/>
          <w:numId w:val="10"/>
        </w:numPr>
        <w:tabs>
          <w:tab w:val="left" w:pos="993"/>
          <w:tab w:val="left" w:pos="4500"/>
          <w:tab w:val="left" w:pos="9180"/>
          <w:tab w:val="left" w:pos="9360"/>
        </w:tabs>
        <w:spacing w:after="0" w:line="240" w:lineRule="auto"/>
        <w:ind w:left="0"/>
        <w:jc w:val="both"/>
        <w:rPr>
          <w:sz w:val="24"/>
          <w:szCs w:val="24"/>
        </w:rPr>
      </w:pPr>
      <w:r w:rsidRPr="008B593A">
        <w:rPr>
          <w:sz w:val="24"/>
          <w:szCs w:val="24"/>
        </w:rPr>
        <w:t>дополнение учебных курсов внеурочной деятельности, обеспечивающих особые образовательные потребности обучающихся с ЗПР;</w:t>
      </w:r>
    </w:p>
    <w:p w14:paraId="4BF3F0D9" w14:textId="77777777" w:rsidR="00B4280B" w:rsidRPr="008B593A" w:rsidRDefault="00B4280B" w:rsidP="00877559">
      <w:pPr>
        <w:pStyle w:val="a4"/>
        <w:numPr>
          <w:ilvl w:val="0"/>
          <w:numId w:val="10"/>
        </w:numPr>
        <w:tabs>
          <w:tab w:val="left" w:pos="993"/>
          <w:tab w:val="left" w:pos="4500"/>
          <w:tab w:val="left" w:pos="9180"/>
          <w:tab w:val="left" w:pos="9360"/>
        </w:tabs>
        <w:spacing w:after="0" w:line="240" w:lineRule="auto"/>
        <w:ind w:left="0"/>
        <w:jc w:val="both"/>
        <w:rPr>
          <w:sz w:val="24"/>
          <w:szCs w:val="24"/>
        </w:rPr>
      </w:pPr>
      <w:r w:rsidRPr="008B593A">
        <w:rPr>
          <w:sz w:val="24"/>
          <w:szCs w:val="24"/>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14:paraId="4B61B981" w14:textId="79875950" w:rsidR="00803BB6" w:rsidRPr="00803BB6" w:rsidRDefault="00215B0A" w:rsidP="00803BB6">
      <w:pPr>
        <w:widowControl w:val="0"/>
        <w:shd w:val="clear" w:color="auto" w:fill="FFFFFF"/>
        <w:tabs>
          <w:tab w:val="left" w:pos="567"/>
        </w:tabs>
        <w:autoSpaceDE w:val="0"/>
        <w:autoSpaceDN w:val="0"/>
        <w:adjustRightInd w:val="0"/>
        <w:spacing w:after="0" w:line="240" w:lineRule="auto"/>
        <w:jc w:val="center"/>
        <w:rPr>
          <w:rFonts w:eastAsia="Times New Roman" w:cs="Times New Roman"/>
          <w:b/>
          <w:bCs/>
          <w:color w:val="000000"/>
          <w:sz w:val="24"/>
          <w:szCs w:val="24"/>
        </w:rPr>
      </w:pPr>
      <w:bookmarkStart w:id="1067" w:name="_Toc31893497"/>
      <w:bookmarkStart w:id="1068" w:name="_Toc31898654"/>
      <w:r w:rsidRPr="00215B0A">
        <w:rPr>
          <w:rFonts w:eastAsia="Calibri" w:cs="Times New Roman"/>
          <w:b/>
          <w:sz w:val="24"/>
          <w:szCs w:val="24"/>
          <w:lang w:eastAsia="en-US"/>
        </w:rPr>
        <w:t xml:space="preserve">Недельный </w:t>
      </w:r>
      <w:r w:rsidR="00803BB6" w:rsidRPr="00803BB6">
        <w:rPr>
          <w:rFonts w:eastAsia="Times New Roman" w:cs="Times New Roman"/>
          <w:b/>
          <w:bCs/>
          <w:color w:val="000000"/>
          <w:sz w:val="24"/>
          <w:szCs w:val="24"/>
        </w:rPr>
        <w:t>учебный план</w:t>
      </w:r>
    </w:p>
    <w:p w14:paraId="7F1677C8" w14:textId="77777777" w:rsidR="00803BB6" w:rsidRPr="00803BB6" w:rsidRDefault="00803BB6" w:rsidP="00803BB6">
      <w:pPr>
        <w:widowControl w:val="0"/>
        <w:shd w:val="clear" w:color="auto" w:fill="FFFFFF"/>
        <w:autoSpaceDE w:val="0"/>
        <w:autoSpaceDN w:val="0"/>
        <w:adjustRightInd w:val="0"/>
        <w:spacing w:after="0" w:line="240" w:lineRule="auto"/>
        <w:ind w:firstLine="77"/>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для обучающихся 5-9 классов с задержкой психического развития</w:t>
      </w:r>
    </w:p>
    <w:p w14:paraId="00BF6031" w14:textId="59AFBBD7" w:rsidR="00803BB6" w:rsidRPr="00803BB6" w:rsidRDefault="00803BB6" w:rsidP="00803BB6">
      <w:pPr>
        <w:widowControl w:val="0"/>
        <w:shd w:val="clear" w:color="auto" w:fill="FFFFFF"/>
        <w:autoSpaceDE w:val="0"/>
        <w:autoSpaceDN w:val="0"/>
        <w:adjustRightInd w:val="0"/>
        <w:spacing w:after="0" w:line="240" w:lineRule="auto"/>
        <w:ind w:firstLine="77"/>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 xml:space="preserve"> </w:t>
      </w:r>
      <w:r w:rsidRPr="00803BB6">
        <w:rPr>
          <w:rFonts w:eastAsia="Times New Roman" w:cs="Times New Roman"/>
          <w:color w:val="000000"/>
          <w:spacing w:val="1"/>
          <w:sz w:val="24"/>
          <w:szCs w:val="24"/>
        </w:rPr>
        <w:t>на 2023-2028 годы при 5-дневной учебной неделе</w:t>
      </w:r>
      <w:r>
        <w:rPr>
          <w:rFonts w:eastAsia="Times New Roman" w:cs="Times New Roman"/>
          <w:color w:val="000000"/>
          <w:spacing w:val="1"/>
          <w:sz w:val="24"/>
          <w:szCs w:val="24"/>
        </w:rPr>
        <w:t xml:space="preserve"> </w:t>
      </w:r>
      <w:r w:rsidRPr="00803BB6">
        <w:rPr>
          <w:rFonts w:eastAsia="Times New Roman" w:cs="Times New Roman"/>
          <w:color w:val="000000"/>
          <w:spacing w:val="1"/>
          <w:sz w:val="24"/>
          <w:szCs w:val="24"/>
        </w:rPr>
        <w:t>(2-й вариа</w:t>
      </w:r>
      <w:r>
        <w:rPr>
          <w:rFonts w:eastAsia="Times New Roman" w:cs="Times New Roman"/>
          <w:color w:val="000000"/>
          <w:spacing w:val="1"/>
          <w:sz w:val="24"/>
          <w:szCs w:val="24"/>
        </w:rPr>
        <w:t xml:space="preserve">нт) (с изучением родного языка). </w:t>
      </w:r>
      <w:r w:rsidRPr="00803BB6">
        <w:rPr>
          <w:rFonts w:eastAsia="Times New Roman" w:cs="Times New Roman"/>
          <w:color w:val="000000"/>
          <w:spacing w:val="1"/>
          <w:sz w:val="24"/>
          <w:szCs w:val="24"/>
        </w:rPr>
        <w:t>Срок обучения – 5 лет</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2693"/>
        <w:gridCol w:w="709"/>
        <w:gridCol w:w="850"/>
        <w:gridCol w:w="709"/>
        <w:gridCol w:w="850"/>
        <w:gridCol w:w="851"/>
        <w:gridCol w:w="1559"/>
      </w:tblGrid>
      <w:tr w:rsidR="00803BB6" w:rsidRPr="00803BB6" w14:paraId="74695CBF" w14:textId="77777777" w:rsidTr="00C226E7">
        <w:trPr>
          <w:trHeight w:val="538"/>
          <w:jc w:val="center"/>
        </w:trPr>
        <w:tc>
          <w:tcPr>
            <w:tcW w:w="2122" w:type="dxa"/>
            <w:vMerge w:val="restart"/>
            <w:tcBorders>
              <w:top w:val="single" w:sz="4" w:space="0" w:color="auto"/>
              <w:left w:val="single" w:sz="4" w:space="0" w:color="auto"/>
              <w:right w:val="single" w:sz="4" w:space="0" w:color="auto"/>
            </w:tcBorders>
            <w:shd w:val="clear" w:color="auto" w:fill="auto"/>
            <w:hideMark/>
          </w:tcPr>
          <w:p w14:paraId="48D9ED99"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Предметные области</w:t>
            </w:r>
          </w:p>
        </w:tc>
        <w:tc>
          <w:tcPr>
            <w:tcW w:w="2693" w:type="dxa"/>
            <w:vMerge w:val="restart"/>
            <w:tcBorders>
              <w:top w:val="single" w:sz="4" w:space="0" w:color="auto"/>
              <w:left w:val="single" w:sz="4" w:space="0" w:color="auto"/>
              <w:right w:val="single" w:sz="4" w:space="0" w:color="auto"/>
            </w:tcBorders>
            <w:shd w:val="clear" w:color="auto" w:fill="auto"/>
            <w:hideMark/>
          </w:tcPr>
          <w:p w14:paraId="6B7CF074"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Учебные предметы/</w:t>
            </w:r>
          </w:p>
          <w:p w14:paraId="332190B2"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2"/>
              </w:rPr>
            </w:pPr>
            <w:r w:rsidRPr="00803BB6">
              <w:rPr>
                <w:rFonts w:eastAsia="Times New Roman" w:cs="Times New Roman"/>
                <w:color w:val="000000"/>
                <w:spacing w:val="1"/>
                <w:sz w:val="24"/>
                <w:szCs w:val="24"/>
              </w:rPr>
              <w:t>классы</w:t>
            </w:r>
          </w:p>
        </w:tc>
        <w:tc>
          <w:tcPr>
            <w:tcW w:w="3969" w:type="dxa"/>
            <w:gridSpan w:val="5"/>
            <w:tcBorders>
              <w:top w:val="single" w:sz="4" w:space="0" w:color="auto"/>
              <w:left w:val="single" w:sz="4" w:space="0" w:color="auto"/>
              <w:right w:val="single" w:sz="4" w:space="0" w:color="auto"/>
            </w:tcBorders>
          </w:tcPr>
          <w:p w14:paraId="29B8CE90"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color w:val="000000"/>
                <w:spacing w:val="1"/>
                <w:sz w:val="24"/>
                <w:szCs w:val="24"/>
              </w:rPr>
              <w:t>Количество часов в неделю</w:t>
            </w:r>
          </w:p>
        </w:tc>
        <w:tc>
          <w:tcPr>
            <w:tcW w:w="1559" w:type="dxa"/>
            <w:vMerge w:val="restart"/>
            <w:tcBorders>
              <w:top w:val="single" w:sz="4" w:space="0" w:color="auto"/>
              <w:left w:val="single" w:sz="4" w:space="0" w:color="auto"/>
              <w:right w:val="single" w:sz="4" w:space="0" w:color="auto"/>
            </w:tcBorders>
            <w:shd w:val="clear" w:color="auto" w:fill="auto"/>
          </w:tcPr>
          <w:p w14:paraId="31D9323F"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2"/>
              </w:rPr>
            </w:pPr>
            <w:r w:rsidRPr="00803BB6">
              <w:rPr>
                <w:rFonts w:eastAsia="Times New Roman" w:cs="Times New Roman"/>
                <w:color w:val="000000"/>
                <w:spacing w:val="1"/>
                <w:sz w:val="22"/>
              </w:rPr>
              <w:t>Форма промежуточной аттестации</w:t>
            </w:r>
          </w:p>
        </w:tc>
      </w:tr>
      <w:tr w:rsidR="00803BB6" w:rsidRPr="00803BB6" w14:paraId="70950B05" w14:textId="77777777" w:rsidTr="00C226E7">
        <w:trPr>
          <w:trHeight w:val="267"/>
          <w:jc w:val="center"/>
        </w:trPr>
        <w:tc>
          <w:tcPr>
            <w:tcW w:w="2122" w:type="dxa"/>
            <w:vMerge/>
            <w:tcBorders>
              <w:left w:val="single" w:sz="4" w:space="0" w:color="auto"/>
              <w:bottom w:val="single" w:sz="4" w:space="0" w:color="auto"/>
              <w:right w:val="single" w:sz="4" w:space="0" w:color="auto"/>
            </w:tcBorders>
            <w:shd w:val="clear" w:color="auto" w:fill="auto"/>
          </w:tcPr>
          <w:p w14:paraId="0917FEA1"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p>
        </w:tc>
        <w:tc>
          <w:tcPr>
            <w:tcW w:w="2693" w:type="dxa"/>
            <w:vMerge/>
            <w:tcBorders>
              <w:left w:val="single" w:sz="4" w:space="0" w:color="auto"/>
              <w:bottom w:val="single" w:sz="4" w:space="0" w:color="auto"/>
              <w:right w:val="single" w:sz="4" w:space="0" w:color="auto"/>
            </w:tcBorders>
            <w:shd w:val="clear" w:color="auto" w:fill="auto"/>
          </w:tcPr>
          <w:p w14:paraId="7890280C"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D5D5217" w14:textId="77777777" w:rsidR="00803BB6" w:rsidRPr="00803BB6" w:rsidRDefault="00803BB6" w:rsidP="00803BB6">
            <w:pPr>
              <w:widowControl w:val="0"/>
              <w:autoSpaceDE w:val="0"/>
              <w:autoSpaceDN w:val="0"/>
              <w:adjustRightInd w:val="0"/>
              <w:spacing w:after="0" w:line="240" w:lineRule="auto"/>
              <w:rPr>
                <w:rFonts w:eastAsia="Times New Roman" w:cs="Times New Roman"/>
                <w:b/>
                <w:color w:val="000000"/>
                <w:spacing w:val="1"/>
                <w:sz w:val="24"/>
                <w:szCs w:val="24"/>
                <w:lang w:val="en-US"/>
              </w:rPr>
            </w:pPr>
            <w:r w:rsidRPr="00803BB6">
              <w:rPr>
                <w:rFonts w:eastAsia="Times New Roman" w:cs="Times New Roman"/>
                <w:b/>
                <w:color w:val="000000"/>
                <w:spacing w:val="1"/>
                <w:sz w:val="24"/>
                <w:szCs w:val="24"/>
                <w:lang w:val="en-US"/>
              </w:rPr>
              <w:t>V</w:t>
            </w:r>
          </w:p>
        </w:tc>
        <w:tc>
          <w:tcPr>
            <w:tcW w:w="850" w:type="dxa"/>
            <w:tcBorders>
              <w:top w:val="single" w:sz="4" w:space="0" w:color="auto"/>
              <w:left w:val="single" w:sz="4" w:space="0" w:color="auto"/>
              <w:bottom w:val="single" w:sz="4" w:space="0" w:color="auto"/>
              <w:right w:val="single" w:sz="4" w:space="0" w:color="auto"/>
            </w:tcBorders>
          </w:tcPr>
          <w:p w14:paraId="10230E68" w14:textId="77777777" w:rsidR="00803BB6" w:rsidRPr="00803BB6" w:rsidRDefault="00803BB6" w:rsidP="00803BB6">
            <w:pPr>
              <w:widowControl w:val="0"/>
              <w:autoSpaceDE w:val="0"/>
              <w:autoSpaceDN w:val="0"/>
              <w:adjustRightInd w:val="0"/>
              <w:spacing w:after="0" w:line="240" w:lineRule="auto"/>
              <w:rPr>
                <w:rFonts w:eastAsia="Times New Roman" w:cs="Times New Roman"/>
                <w:b/>
                <w:color w:val="000000"/>
                <w:spacing w:val="1"/>
                <w:sz w:val="24"/>
                <w:szCs w:val="24"/>
                <w:lang w:val="en-US"/>
              </w:rPr>
            </w:pPr>
            <w:r w:rsidRPr="00803BB6">
              <w:rPr>
                <w:rFonts w:eastAsia="Times New Roman" w:cs="Times New Roman"/>
                <w:b/>
                <w:color w:val="000000"/>
                <w:spacing w:val="1"/>
                <w:sz w:val="24"/>
                <w:szCs w:val="24"/>
                <w:lang w:val="en-US"/>
              </w:rPr>
              <w:t>VI</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BEC5B4A"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b/>
                <w:color w:val="000000"/>
                <w:spacing w:val="1"/>
                <w:sz w:val="24"/>
                <w:szCs w:val="24"/>
                <w:lang w:val="en-US"/>
              </w:rPr>
            </w:pPr>
            <w:r w:rsidRPr="00803BB6">
              <w:rPr>
                <w:rFonts w:eastAsia="Times New Roman" w:cs="Times New Roman"/>
                <w:b/>
                <w:color w:val="000000"/>
                <w:spacing w:val="1"/>
                <w:sz w:val="24"/>
                <w:szCs w:val="24"/>
                <w:lang w:val="en-US"/>
              </w:rPr>
              <w:t>VII</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576DF81"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b/>
                <w:color w:val="000000"/>
                <w:spacing w:val="1"/>
                <w:sz w:val="24"/>
                <w:szCs w:val="24"/>
                <w:lang w:val="en-US"/>
              </w:rPr>
            </w:pPr>
            <w:r w:rsidRPr="00803BB6">
              <w:rPr>
                <w:rFonts w:eastAsia="Times New Roman" w:cs="Times New Roman"/>
                <w:b/>
                <w:color w:val="000000"/>
                <w:spacing w:val="1"/>
                <w:sz w:val="24"/>
                <w:szCs w:val="24"/>
                <w:lang w:val="en-US"/>
              </w:rPr>
              <w:t>VIII</w:t>
            </w:r>
          </w:p>
        </w:tc>
        <w:tc>
          <w:tcPr>
            <w:tcW w:w="851" w:type="dxa"/>
            <w:tcBorders>
              <w:left w:val="single" w:sz="4" w:space="0" w:color="auto"/>
              <w:bottom w:val="single" w:sz="4" w:space="0" w:color="auto"/>
              <w:right w:val="single" w:sz="4" w:space="0" w:color="auto"/>
            </w:tcBorders>
          </w:tcPr>
          <w:p w14:paraId="5C69257D" w14:textId="77777777" w:rsidR="00803BB6" w:rsidRPr="00803BB6" w:rsidRDefault="00803BB6" w:rsidP="00803BB6">
            <w:pPr>
              <w:widowControl w:val="0"/>
              <w:autoSpaceDE w:val="0"/>
              <w:autoSpaceDN w:val="0"/>
              <w:adjustRightInd w:val="0"/>
              <w:spacing w:after="0" w:line="240" w:lineRule="auto"/>
              <w:rPr>
                <w:rFonts w:eastAsia="Times New Roman" w:cs="Times New Roman"/>
                <w:b/>
                <w:color w:val="000000"/>
                <w:spacing w:val="1"/>
                <w:sz w:val="24"/>
                <w:szCs w:val="24"/>
                <w:lang w:val="en-US"/>
              </w:rPr>
            </w:pPr>
            <w:r w:rsidRPr="00803BB6">
              <w:rPr>
                <w:rFonts w:eastAsia="Times New Roman" w:cs="Times New Roman"/>
                <w:b/>
                <w:color w:val="000000"/>
                <w:spacing w:val="1"/>
                <w:sz w:val="24"/>
                <w:szCs w:val="24"/>
                <w:lang w:val="en-US"/>
              </w:rPr>
              <w:t>IX</w:t>
            </w:r>
          </w:p>
        </w:tc>
        <w:tc>
          <w:tcPr>
            <w:tcW w:w="1559" w:type="dxa"/>
            <w:vMerge/>
            <w:tcBorders>
              <w:left w:val="single" w:sz="4" w:space="0" w:color="auto"/>
              <w:bottom w:val="single" w:sz="4" w:space="0" w:color="auto"/>
              <w:right w:val="single" w:sz="4" w:space="0" w:color="auto"/>
            </w:tcBorders>
            <w:shd w:val="clear" w:color="auto" w:fill="auto"/>
          </w:tcPr>
          <w:p w14:paraId="48D00D24"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p>
        </w:tc>
      </w:tr>
      <w:tr w:rsidR="00803BB6" w:rsidRPr="00803BB6" w14:paraId="1D4C2D95" w14:textId="77777777" w:rsidTr="00C226E7">
        <w:trPr>
          <w:trHeight w:val="267"/>
          <w:jc w:val="center"/>
        </w:trPr>
        <w:tc>
          <w:tcPr>
            <w:tcW w:w="10343" w:type="dxa"/>
            <w:gridSpan w:val="8"/>
            <w:tcBorders>
              <w:left w:val="single" w:sz="4" w:space="0" w:color="auto"/>
              <w:bottom w:val="single" w:sz="4" w:space="0" w:color="auto"/>
              <w:right w:val="single" w:sz="4" w:space="0" w:color="auto"/>
            </w:tcBorders>
          </w:tcPr>
          <w:p w14:paraId="20D4C311"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0"/>
                <w:szCs w:val="20"/>
              </w:rPr>
            </w:pPr>
            <w:r w:rsidRPr="00803BB6">
              <w:rPr>
                <w:rFonts w:eastAsia="Times New Roman" w:cs="Times New Roman"/>
                <w:sz w:val="24"/>
                <w:szCs w:val="24"/>
              </w:rPr>
              <w:t>Обязательная часть</w:t>
            </w:r>
          </w:p>
        </w:tc>
      </w:tr>
      <w:tr w:rsidR="00803BB6" w:rsidRPr="00803BB6" w14:paraId="3CAC7B82" w14:textId="77777777" w:rsidTr="00C226E7">
        <w:trPr>
          <w:trHeight w:val="338"/>
          <w:jc w:val="center"/>
        </w:trPr>
        <w:tc>
          <w:tcPr>
            <w:tcW w:w="212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E7D6EC5"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sz w:val="24"/>
                <w:szCs w:val="24"/>
              </w:rPr>
              <w:t>Русский язык и литература</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7D0F3389"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color w:val="000000"/>
                <w:spacing w:val="1"/>
                <w:sz w:val="24"/>
                <w:szCs w:val="24"/>
              </w:rPr>
              <w:t>Русский язык</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B3902E8"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r w:rsidRPr="00803BB6">
              <w:rPr>
                <w:rFonts w:eastAsia="Times New Roman" w:cs="Times New Roman"/>
                <w:color w:val="000000"/>
                <w:spacing w:val="1"/>
                <w:sz w:val="24"/>
                <w:szCs w:val="24"/>
              </w:rPr>
              <w:t>5</w:t>
            </w:r>
          </w:p>
        </w:tc>
        <w:tc>
          <w:tcPr>
            <w:tcW w:w="850" w:type="dxa"/>
            <w:tcBorders>
              <w:top w:val="single" w:sz="4" w:space="0" w:color="auto"/>
              <w:left w:val="single" w:sz="4" w:space="0" w:color="auto"/>
              <w:bottom w:val="single" w:sz="4" w:space="0" w:color="auto"/>
              <w:right w:val="single" w:sz="4" w:space="0" w:color="auto"/>
            </w:tcBorders>
          </w:tcPr>
          <w:p w14:paraId="65316D19"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r w:rsidRPr="00803BB6">
              <w:rPr>
                <w:rFonts w:eastAsia="Times New Roman" w:cs="Times New Roman"/>
                <w:color w:val="000000"/>
                <w:spacing w:val="1"/>
                <w:sz w:val="24"/>
                <w:szCs w:val="24"/>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4334AB9"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EC6719A"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3</w:t>
            </w:r>
          </w:p>
        </w:tc>
        <w:tc>
          <w:tcPr>
            <w:tcW w:w="851" w:type="dxa"/>
            <w:tcBorders>
              <w:top w:val="single" w:sz="4" w:space="0" w:color="auto"/>
              <w:left w:val="single" w:sz="4" w:space="0" w:color="auto"/>
              <w:bottom w:val="single" w:sz="4" w:space="0" w:color="auto"/>
              <w:right w:val="single" w:sz="4" w:space="0" w:color="auto"/>
            </w:tcBorders>
          </w:tcPr>
          <w:p w14:paraId="0E00E4FC"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35D4853" w14:textId="77777777" w:rsidR="00803BB6" w:rsidRPr="00803BB6" w:rsidRDefault="00803BB6" w:rsidP="00803BB6">
            <w:pPr>
              <w:spacing w:after="0" w:line="240" w:lineRule="auto"/>
              <w:rPr>
                <w:rFonts w:eastAsiaTheme="minorHAnsi" w:cs="Times New Roman"/>
                <w:sz w:val="22"/>
                <w:lang w:eastAsia="en-US"/>
              </w:rPr>
            </w:pPr>
            <w:r w:rsidRPr="00803BB6">
              <w:rPr>
                <w:rFonts w:eastAsiaTheme="minorHAnsi" w:cs="Times New Roman"/>
                <w:sz w:val="22"/>
                <w:lang w:eastAsia="en-US"/>
              </w:rPr>
              <w:t>ГОУ *</w:t>
            </w:r>
          </w:p>
        </w:tc>
      </w:tr>
      <w:tr w:rsidR="00803BB6" w:rsidRPr="00803BB6" w14:paraId="6495F588" w14:textId="77777777" w:rsidTr="00C226E7">
        <w:trPr>
          <w:trHeight w:val="155"/>
          <w:jc w:val="center"/>
        </w:trPr>
        <w:tc>
          <w:tcPr>
            <w:tcW w:w="21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0AFE85"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00D31B6C"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color w:val="000000"/>
                <w:spacing w:val="1"/>
                <w:sz w:val="24"/>
                <w:szCs w:val="24"/>
              </w:rPr>
              <w:t xml:space="preserve">Литература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DCFAF50"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r w:rsidRPr="00803BB6">
              <w:rPr>
                <w:rFonts w:eastAsia="Times New Roman" w:cs="Times New Roman"/>
                <w:color w:val="000000"/>
                <w:spacing w:val="1"/>
                <w:sz w:val="24"/>
                <w:szCs w:val="24"/>
              </w:rPr>
              <w:t>3</w:t>
            </w:r>
          </w:p>
        </w:tc>
        <w:tc>
          <w:tcPr>
            <w:tcW w:w="850" w:type="dxa"/>
            <w:tcBorders>
              <w:top w:val="single" w:sz="4" w:space="0" w:color="auto"/>
              <w:left w:val="single" w:sz="4" w:space="0" w:color="auto"/>
              <w:bottom w:val="single" w:sz="4" w:space="0" w:color="auto"/>
              <w:right w:val="single" w:sz="4" w:space="0" w:color="auto"/>
            </w:tcBorders>
          </w:tcPr>
          <w:p w14:paraId="638568ED"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r w:rsidRPr="00803BB6">
              <w:rPr>
                <w:rFonts w:eastAsia="Times New Roman" w:cs="Times New Roman"/>
                <w:color w:val="000000"/>
                <w:spacing w:val="1"/>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01741BD"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741A9E1"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5D1EFBBF"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8ACB485" w14:textId="77777777" w:rsidR="00803BB6" w:rsidRPr="00803BB6" w:rsidRDefault="00803BB6" w:rsidP="00803BB6">
            <w:pPr>
              <w:spacing w:after="0" w:line="240" w:lineRule="auto"/>
              <w:rPr>
                <w:rFonts w:eastAsiaTheme="minorHAnsi" w:cs="Times New Roman"/>
                <w:sz w:val="22"/>
                <w:lang w:eastAsia="en-US"/>
              </w:rPr>
            </w:pPr>
            <w:r w:rsidRPr="00803BB6">
              <w:rPr>
                <w:rFonts w:eastAsiaTheme="minorHAnsi" w:cs="Times New Roman"/>
                <w:sz w:val="22"/>
                <w:lang w:eastAsia="en-US"/>
              </w:rPr>
              <w:t>ГОУ</w:t>
            </w:r>
          </w:p>
        </w:tc>
      </w:tr>
      <w:tr w:rsidR="00803BB6" w:rsidRPr="00803BB6" w14:paraId="516389D6" w14:textId="77777777" w:rsidTr="00C226E7">
        <w:trPr>
          <w:trHeight w:val="155"/>
          <w:jc w:val="center"/>
        </w:trPr>
        <w:tc>
          <w:tcPr>
            <w:tcW w:w="2122" w:type="dxa"/>
            <w:tcBorders>
              <w:top w:val="single" w:sz="4" w:space="0" w:color="auto"/>
              <w:left w:val="single" w:sz="4" w:space="0" w:color="auto"/>
              <w:right w:val="single" w:sz="4" w:space="0" w:color="auto"/>
            </w:tcBorders>
            <w:shd w:val="clear" w:color="auto" w:fill="auto"/>
            <w:vAlign w:val="center"/>
          </w:tcPr>
          <w:p w14:paraId="67F94A7B"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sz w:val="24"/>
                <w:szCs w:val="24"/>
              </w:rPr>
              <w:t>Родной язык и родная литература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1AB35FC"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color w:val="000000"/>
                <w:spacing w:val="1"/>
                <w:sz w:val="24"/>
                <w:szCs w:val="24"/>
              </w:rPr>
              <w:t>Родной язык</w:t>
            </w:r>
            <w:r w:rsidRPr="00803BB6">
              <w:rPr>
                <w:rFonts w:eastAsia="Times New Roman" w:cs="Times New Roman"/>
                <w:color w:val="000000"/>
                <w:spacing w:val="1"/>
                <w:sz w:val="24"/>
                <w:szCs w:val="24"/>
                <w:vertAlign w:val="superscript"/>
              </w:rPr>
              <w:t xml:space="preserve">1 </w:t>
            </w:r>
            <w:r w:rsidRPr="00803BB6">
              <w:rPr>
                <w:rFonts w:eastAsia="Times New Roman" w:cs="Times New Roman"/>
                <w:color w:val="000000"/>
                <w:spacing w:val="1"/>
                <w:sz w:val="24"/>
                <w:szCs w:val="24"/>
              </w:rPr>
              <w:t>(чув/рус.)</w:t>
            </w:r>
          </w:p>
          <w:p w14:paraId="0042F492"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color w:val="000000"/>
                <w:spacing w:val="1"/>
                <w:sz w:val="24"/>
                <w:szCs w:val="24"/>
              </w:rPr>
              <w:t>и литература на родном языке (чув./рус) и (или) государственный язык Чувашской Республики (чувашский)</w:t>
            </w:r>
          </w:p>
        </w:tc>
        <w:tc>
          <w:tcPr>
            <w:tcW w:w="709" w:type="dxa"/>
            <w:tcBorders>
              <w:top w:val="single" w:sz="4" w:space="0" w:color="auto"/>
              <w:left w:val="single" w:sz="4" w:space="0" w:color="auto"/>
              <w:right w:val="single" w:sz="4" w:space="0" w:color="auto"/>
            </w:tcBorders>
            <w:shd w:val="clear" w:color="auto" w:fill="auto"/>
          </w:tcPr>
          <w:p w14:paraId="23AD275C"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1/1</w:t>
            </w:r>
          </w:p>
          <w:p w14:paraId="44CBAF3E"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p>
          <w:p w14:paraId="550EB5F0"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p>
          <w:p w14:paraId="30669EEA"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vertAlign w:val="superscript"/>
              </w:rPr>
            </w:pPr>
            <w:r w:rsidRPr="00803BB6">
              <w:rPr>
                <w:rFonts w:eastAsia="Times New Roman" w:cs="Times New Roman"/>
                <w:color w:val="000000"/>
                <w:spacing w:val="1"/>
                <w:sz w:val="24"/>
                <w:szCs w:val="24"/>
              </w:rPr>
              <w:t>1</w:t>
            </w:r>
          </w:p>
        </w:tc>
        <w:tc>
          <w:tcPr>
            <w:tcW w:w="850" w:type="dxa"/>
            <w:tcBorders>
              <w:top w:val="single" w:sz="4" w:space="0" w:color="auto"/>
              <w:left w:val="single" w:sz="4" w:space="0" w:color="auto"/>
              <w:right w:val="single" w:sz="4" w:space="0" w:color="auto"/>
            </w:tcBorders>
          </w:tcPr>
          <w:p w14:paraId="6BEB51F8"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1/1</w:t>
            </w:r>
          </w:p>
          <w:p w14:paraId="3DB48491"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p>
          <w:p w14:paraId="514E70B0"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p>
          <w:p w14:paraId="4945EAC0"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vertAlign w:val="superscript"/>
              </w:rPr>
            </w:pPr>
            <w:r w:rsidRPr="00803BB6">
              <w:rPr>
                <w:rFonts w:eastAsia="Times New Roman" w:cs="Times New Roman"/>
                <w:color w:val="000000"/>
                <w:spacing w:val="1"/>
                <w:sz w:val="24"/>
                <w:szCs w:val="24"/>
              </w:rPr>
              <w:t>1</w:t>
            </w:r>
          </w:p>
        </w:tc>
        <w:tc>
          <w:tcPr>
            <w:tcW w:w="709" w:type="dxa"/>
            <w:tcBorders>
              <w:top w:val="single" w:sz="4" w:space="0" w:color="auto"/>
              <w:left w:val="single" w:sz="4" w:space="0" w:color="auto"/>
              <w:right w:val="single" w:sz="4" w:space="0" w:color="auto"/>
            </w:tcBorders>
            <w:shd w:val="clear" w:color="auto" w:fill="auto"/>
          </w:tcPr>
          <w:p w14:paraId="1A4BA749"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1/1</w:t>
            </w:r>
          </w:p>
          <w:p w14:paraId="635D65B2"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p>
          <w:p w14:paraId="11135720"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p>
          <w:p w14:paraId="2E022AF6"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vertAlign w:val="superscript"/>
              </w:rPr>
            </w:pPr>
            <w:r w:rsidRPr="00803BB6">
              <w:rPr>
                <w:rFonts w:eastAsia="Times New Roman" w:cs="Times New Roman"/>
                <w:color w:val="000000"/>
                <w:spacing w:val="1"/>
                <w:sz w:val="24"/>
                <w:szCs w:val="24"/>
              </w:rPr>
              <w:t>1</w:t>
            </w:r>
          </w:p>
        </w:tc>
        <w:tc>
          <w:tcPr>
            <w:tcW w:w="850" w:type="dxa"/>
            <w:tcBorders>
              <w:top w:val="single" w:sz="4" w:space="0" w:color="auto"/>
              <w:left w:val="single" w:sz="4" w:space="0" w:color="auto"/>
              <w:right w:val="single" w:sz="4" w:space="0" w:color="auto"/>
            </w:tcBorders>
            <w:shd w:val="clear" w:color="auto" w:fill="auto"/>
          </w:tcPr>
          <w:p w14:paraId="2436EC05"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1/1</w:t>
            </w:r>
          </w:p>
          <w:p w14:paraId="6A094EAF"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p>
          <w:p w14:paraId="021C8BBC"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p>
          <w:p w14:paraId="1C295DF3"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vertAlign w:val="superscript"/>
              </w:rPr>
            </w:pPr>
            <w:r w:rsidRPr="00803BB6">
              <w:rPr>
                <w:rFonts w:eastAsia="Times New Roman" w:cs="Times New Roman"/>
                <w:color w:val="000000"/>
                <w:spacing w:val="1"/>
                <w:sz w:val="24"/>
                <w:szCs w:val="24"/>
              </w:rPr>
              <w:t>1</w:t>
            </w:r>
          </w:p>
        </w:tc>
        <w:tc>
          <w:tcPr>
            <w:tcW w:w="851" w:type="dxa"/>
            <w:tcBorders>
              <w:top w:val="single" w:sz="4" w:space="0" w:color="auto"/>
              <w:left w:val="single" w:sz="4" w:space="0" w:color="auto"/>
              <w:right w:val="single" w:sz="4" w:space="0" w:color="auto"/>
            </w:tcBorders>
          </w:tcPr>
          <w:p w14:paraId="7A060506"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vertAlign w:val="superscript"/>
              </w:rPr>
            </w:pPr>
          </w:p>
          <w:p w14:paraId="53FBAE8A"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vertAlign w:val="superscript"/>
              </w:rPr>
            </w:pPr>
          </w:p>
          <w:p w14:paraId="7963CB9B"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
                <w:szCs w:val="2"/>
                <w:vertAlign w:val="superscript"/>
              </w:rPr>
            </w:pPr>
          </w:p>
          <w:p w14:paraId="0486F398"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p>
          <w:p w14:paraId="483BD27A"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vertAlign w:val="superscript"/>
              </w:rPr>
            </w:pPr>
            <w:r w:rsidRPr="00803BB6">
              <w:rPr>
                <w:rFonts w:eastAsia="Times New Roman" w:cs="Times New Roman"/>
                <w:color w:val="000000"/>
                <w:spacing w:val="1"/>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A067E5E" w14:textId="77777777" w:rsidR="00803BB6" w:rsidRPr="00803BB6" w:rsidRDefault="00803BB6" w:rsidP="00803BB6">
            <w:pPr>
              <w:spacing w:after="0" w:line="240" w:lineRule="auto"/>
              <w:rPr>
                <w:rFonts w:eastAsiaTheme="minorHAnsi" w:cs="Times New Roman"/>
                <w:sz w:val="22"/>
                <w:lang w:eastAsia="en-US"/>
              </w:rPr>
            </w:pPr>
            <w:r w:rsidRPr="00803BB6">
              <w:rPr>
                <w:rFonts w:eastAsiaTheme="minorHAnsi" w:cs="Times New Roman"/>
                <w:sz w:val="22"/>
                <w:lang w:eastAsia="en-US"/>
              </w:rPr>
              <w:t xml:space="preserve">ГОУ </w:t>
            </w:r>
          </w:p>
          <w:p w14:paraId="262AB324" w14:textId="77777777" w:rsidR="00803BB6" w:rsidRPr="00803BB6" w:rsidRDefault="00803BB6" w:rsidP="00803BB6">
            <w:pPr>
              <w:spacing w:after="0" w:line="240" w:lineRule="auto"/>
              <w:rPr>
                <w:rFonts w:eastAsiaTheme="minorHAnsi" w:cs="Times New Roman"/>
                <w:sz w:val="22"/>
                <w:lang w:eastAsia="en-US"/>
              </w:rPr>
            </w:pPr>
          </w:p>
          <w:p w14:paraId="4F27417F" w14:textId="77777777" w:rsidR="00803BB6" w:rsidRPr="00803BB6" w:rsidRDefault="00803BB6" w:rsidP="00803BB6">
            <w:pPr>
              <w:spacing w:after="0" w:line="240" w:lineRule="auto"/>
              <w:rPr>
                <w:rFonts w:eastAsiaTheme="minorHAnsi" w:cs="Times New Roman"/>
                <w:sz w:val="22"/>
                <w:lang w:eastAsia="en-US"/>
              </w:rPr>
            </w:pPr>
          </w:p>
          <w:p w14:paraId="300881AD" w14:textId="77777777" w:rsidR="00803BB6" w:rsidRPr="00803BB6" w:rsidRDefault="00803BB6" w:rsidP="00803BB6">
            <w:pPr>
              <w:spacing w:after="0" w:line="240" w:lineRule="auto"/>
              <w:rPr>
                <w:rFonts w:eastAsiaTheme="minorHAnsi" w:cs="Times New Roman"/>
                <w:sz w:val="22"/>
                <w:lang w:eastAsia="en-US"/>
              </w:rPr>
            </w:pPr>
            <w:r w:rsidRPr="00803BB6">
              <w:rPr>
                <w:rFonts w:eastAsiaTheme="minorHAnsi" w:cs="Times New Roman"/>
                <w:sz w:val="22"/>
                <w:lang w:eastAsia="en-US"/>
              </w:rPr>
              <w:t>ГОУ</w:t>
            </w:r>
          </w:p>
        </w:tc>
      </w:tr>
      <w:tr w:rsidR="00803BB6" w:rsidRPr="00803BB6" w14:paraId="4B93C035" w14:textId="77777777" w:rsidTr="00C226E7">
        <w:trPr>
          <w:trHeight w:val="257"/>
          <w:jc w:val="center"/>
        </w:trPr>
        <w:tc>
          <w:tcPr>
            <w:tcW w:w="2122" w:type="dxa"/>
          </w:tcPr>
          <w:p w14:paraId="72ABB539" w14:textId="77777777" w:rsidR="00803BB6" w:rsidRPr="00803BB6" w:rsidRDefault="00803BB6" w:rsidP="00803BB6">
            <w:pPr>
              <w:spacing w:after="0" w:line="240" w:lineRule="auto"/>
              <w:rPr>
                <w:rFonts w:eastAsia="Times New Roman" w:cs="Times New Roman"/>
                <w:sz w:val="24"/>
                <w:szCs w:val="24"/>
              </w:rPr>
            </w:pPr>
            <w:r w:rsidRPr="00803BB6">
              <w:rPr>
                <w:rFonts w:eastAsia="Times New Roman" w:cs="Times New Roman"/>
                <w:sz w:val="24"/>
                <w:szCs w:val="24"/>
              </w:rPr>
              <w:t xml:space="preserve">Иностранные языки </w:t>
            </w:r>
          </w:p>
        </w:tc>
        <w:tc>
          <w:tcPr>
            <w:tcW w:w="2693" w:type="dxa"/>
          </w:tcPr>
          <w:p w14:paraId="40544DC8" w14:textId="77777777" w:rsidR="00803BB6" w:rsidRPr="00803BB6" w:rsidRDefault="00803BB6" w:rsidP="00803BB6">
            <w:pPr>
              <w:spacing w:after="0" w:line="240" w:lineRule="auto"/>
              <w:rPr>
                <w:rFonts w:eastAsia="Times New Roman" w:cs="Times New Roman"/>
                <w:sz w:val="24"/>
                <w:szCs w:val="24"/>
                <w:vertAlign w:val="superscript"/>
              </w:rPr>
            </w:pPr>
            <w:r w:rsidRPr="00803BB6">
              <w:rPr>
                <w:rFonts w:eastAsia="Times New Roman" w:cs="Times New Roman"/>
                <w:sz w:val="24"/>
                <w:szCs w:val="24"/>
              </w:rPr>
              <w:t xml:space="preserve">Иностранный язык </w:t>
            </w:r>
            <w:r w:rsidRPr="00803BB6">
              <w:rPr>
                <w:rFonts w:eastAsia="Times New Roman" w:cs="Times New Roman"/>
                <w:sz w:val="24"/>
                <w:szCs w:val="24"/>
                <w:vertAlign w:val="superscript"/>
              </w:rPr>
              <w:t>1</w:t>
            </w:r>
            <w:r w:rsidRPr="00803BB6">
              <w:rPr>
                <w:rFonts w:eastAsia="Times New Roman" w:cs="Times New Roman"/>
                <w:sz w:val="24"/>
                <w:szCs w:val="24"/>
              </w:rPr>
              <w:t xml:space="preserve"> (английский)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D38D814"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vertAlign w:val="superscript"/>
              </w:rPr>
            </w:pPr>
            <w:r w:rsidRPr="00803BB6">
              <w:rPr>
                <w:rFonts w:eastAsia="Times New Roman" w:cs="Times New Roman"/>
                <w:color w:val="000000"/>
                <w:spacing w:val="1"/>
                <w:sz w:val="24"/>
                <w:szCs w:val="24"/>
              </w:rPr>
              <w:t>3</w:t>
            </w:r>
          </w:p>
        </w:tc>
        <w:tc>
          <w:tcPr>
            <w:tcW w:w="850" w:type="dxa"/>
            <w:tcBorders>
              <w:top w:val="single" w:sz="4" w:space="0" w:color="auto"/>
              <w:left w:val="single" w:sz="4" w:space="0" w:color="auto"/>
              <w:bottom w:val="single" w:sz="4" w:space="0" w:color="auto"/>
              <w:right w:val="single" w:sz="4" w:space="0" w:color="auto"/>
            </w:tcBorders>
          </w:tcPr>
          <w:p w14:paraId="08C68316"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r w:rsidRPr="00803BB6">
              <w:rPr>
                <w:rFonts w:eastAsia="Times New Roman" w:cs="Times New Roman"/>
                <w:color w:val="000000"/>
                <w:spacing w:val="1"/>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29F945F"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r w:rsidRPr="00803BB6">
              <w:rPr>
                <w:rFonts w:eastAsia="Times New Roman" w:cs="Times New Roman"/>
                <w:color w:val="000000"/>
                <w:spacing w:val="1"/>
                <w:sz w:val="24"/>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F0BCEE2"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3</w:t>
            </w:r>
          </w:p>
        </w:tc>
        <w:tc>
          <w:tcPr>
            <w:tcW w:w="851" w:type="dxa"/>
            <w:tcBorders>
              <w:top w:val="single" w:sz="4" w:space="0" w:color="auto"/>
              <w:left w:val="single" w:sz="4" w:space="0" w:color="auto"/>
              <w:bottom w:val="single" w:sz="4" w:space="0" w:color="auto"/>
              <w:right w:val="single" w:sz="4" w:space="0" w:color="auto"/>
            </w:tcBorders>
          </w:tcPr>
          <w:p w14:paraId="030CB428"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9682658" w14:textId="77777777" w:rsidR="00803BB6" w:rsidRPr="00803BB6" w:rsidRDefault="00803BB6" w:rsidP="00803BB6">
            <w:pPr>
              <w:spacing w:after="0" w:line="240" w:lineRule="auto"/>
              <w:rPr>
                <w:rFonts w:eastAsiaTheme="minorHAnsi" w:cs="Times New Roman"/>
                <w:sz w:val="22"/>
                <w:lang w:eastAsia="en-US"/>
              </w:rPr>
            </w:pPr>
            <w:r w:rsidRPr="00803BB6">
              <w:rPr>
                <w:rFonts w:eastAsiaTheme="minorHAnsi" w:cs="Times New Roman"/>
                <w:sz w:val="22"/>
                <w:lang w:eastAsia="en-US"/>
              </w:rPr>
              <w:t>ГОУ</w:t>
            </w:r>
          </w:p>
        </w:tc>
      </w:tr>
      <w:tr w:rsidR="00803BB6" w:rsidRPr="00803BB6" w14:paraId="1DFCC556" w14:textId="77777777" w:rsidTr="00C226E7">
        <w:trPr>
          <w:trHeight w:val="333"/>
          <w:jc w:val="center"/>
        </w:trPr>
        <w:tc>
          <w:tcPr>
            <w:tcW w:w="2122" w:type="dxa"/>
            <w:vMerge w:val="restart"/>
            <w:tcBorders>
              <w:top w:val="single" w:sz="4" w:space="0" w:color="auto"/>
              <w:left w:val="single" w:sz="4" w:space="0" w:color="auto"/>
              <w:right w:val="single" w:sz="4" w:space="0" w:color="auto"/>
            </w:tcBorders>
            <w:shd w:val="clear" w:color="auto" w:fill="auto"/>
            <w:hideMark/>
          </w:tcPr>
          <w:p w14:paraId="7E41919C"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color w:val="000000"/>
                <w:spacing w:val="1"/>
                <w:sz w:val="24"/>
                <w:szCs w:val="24"/>
              </w:rPr>
              <w:t>Математика и информатика</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347BFE24"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color w:val="000000"/>
                <w:spacing w:val="1"/>
                <w:sz w:val="24"/>
                <w:szCs w:val="24"/>
              </w:rPr>
              <w:t>Математика</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3D17749"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r w:rsidRPr="00803BB6">
              <w:rPr>
                <w:rFonts w:eastAsia="Times New Roman" w:cs="Times New Roman"/>
                <w:color w:val="000000"/>
                <w:spacing w:val="1"/>
                <w:sz w:val="24"/>
                <w:szCs w:val="24"/>
              </w:rPr>
              <w:t>5</w:t>
            </w:r>
          </w:p>
        </w:tc>
        <w:tc>
          <w:tcPr>
            <w:tcW w:w="850" w:type="dxa"/>
            <w:tcBorders>
              <w:top w:val="single" w:sz="4" w:space="0" w:color="auto"/>
              <w:left w:val="single" w:sz="4" w:space="0" w:color="auto"/>
              <w:bottom w:val="single" w:sz="4" w:space="0" w:color="auto"/>
              <w:right w:val="single" w:sz="4" w:space="0" w:color="auto"/>
            </w:tcBorders>
          </w:tcPr>
          <w:p w14:paraId="65D9D494"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r w:rsidRPr="00803BB6">
              <w:rPr>
                <w:rFonts w:eastAsia="Times New Roman" w:cs="Times New Roman"/>
                <w:color w:val="000000"/>
                <w:spacing w:val="1"/>
                <w:sz w:val="24"/>
                <w:szCs w:val="24"/>
              </w:rPr>
              <w:t>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14:paraId="70BD2048"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p>
        </w:tc>
        <w:tc>
          <w:tcPr>
            <w:tcW w:w="851" w:type="dxa"/>
            <w:tcBorders>
              <w:top w:val="single" w:sz="4" w:space="0" w:color="auto"/>
              <w:left w:val="single" w:sz="4" w:space="0" w:color="auto"/>
              <w:bottom w:val="single" w:sz="4" w:space="0" w:color="auto"/>
              <w:right w:val="single" w:sz="4" w:space="0" w:color="auto"/>
            </w:tcBorders>
          </w:tcPr>
          <w:p w14:paraId="228C674A"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F63428B" w14:textId="77777777" w:rsidR="00803BB6" w:rsidRPr="00803BB6" w:rsidRDefault="00803BB6" w:rsidP="00803BB6">
            <w:pPr>
              <w:spacing w:after="0" w:line="240" w:lineRule="auto"/>
              <w:rPr>
                <w:rFonts w:eastAsiaTheme="minorHAnsi" w:cs="Times New Roman"/>
                <w:sz w:val="22"/>
                <w:lang w:eastAsia="en-US"/>
              </w:rPr>
            </w:pPr>
            <w:r w:rsidRPr="00803BB6">
              <w:rPr>
                <w:rFonts w:eastAsiaTheme="minorHAnsi" w:cs="Times New Roman"/>
                <w:sz w:val="22"/>
                <w:lang w:eastAsia="en-US"/>
              </w:rPr>
              <w:t>ГОУ</w:t>
            </w:r>
          </w:p>
        </w:tc>
      </w:tr>
      <w:tr w:rsidR="00803BB6" w:rsidRPr="00803BB6" w14:paraId="3B2E606A" w14:textId="77777777" w:rsidTr="00C226E7">
        <w:trPr>
          <w:trHeight w:val="325"/>
          <w:jc w:val="center"/>
        </w:trPr>
        <w:tc>
          <w:tcPr>
            <w:tcW w:w="2122" w:type="dxa"/>
            <w:vMerge/>
            <w:tcBorders>
              <w:left w:val="single" w:sz="4" w:space="0" w:color="auto"/>
              <w:right w:val="single" w:sz="4" w:space="0" w:color="auto"/>
            </w:tcBorders>
            <w:shd w:val="clear" w:color="auto" w:fill="auto"/>
          </w:tcPr>
          <w:p w14:paraId="052B2B05"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41E09D3"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color w:val="000000"/>
                <w:spacing w:val="1"/>
                <w:sz w:val="24"/>
                <w:szCs w:val="24"/>
              </w:rPr>
              <w:t>Алгебра</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F6BC787"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p>
        </w:tc>
        <w:tc>
          <w:tcPr>
            <w:tcW w:w="850" w:type="dxa"/>
            <w:tcBorders>
              <w:top w:val="single" w:sz="4" w:space="0" w:color="auto"/>
              <w:left w:val="single" w:sz="4" w:space="0" w:color="auto"/>
              <w:bottom w:val="single" w:sz="4" w:space="0" w:color="auto"/>
              <w:right w:val="single" w:sz="4" w:space="0" w:color="auto"/>
            </w:tcBorders>
          </w:tcPr>
          <w:p w14:paraId="14D28B1E"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C2FC826"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01E5A3C"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3</w:t>
            </w:r>
          </w:p>
        </w:tc>
        <w:tc>
          <w:tcPr>
            <w:tcW w:w="851" w:type="dxa"/>
            <w:tcBorders>
              <w:top w:val="single" w:sz="4" w:space="0" w:color="auto"/>
              <w:left w:val="single" w:sz="4" w:space="0" w:color="auto"/>
              <w:bottom w:val="single" w:sz="4" w:space="0" w:color="auto"/>
              <w:right w:val="single" w:sz="4" w:space="0" w:color="auto"/>
            </w:tcBorders>
          </w:tcPr>
          <w:p w14:paraId="27787029"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273AFDC" w14:textId="77777777" w:rsidR="00803BB6" w:rsidRPr="00803BB6" w:rsidRDefault="00803BB6" w:rsidP="00803BB6">
            <w:pPr>
              <w:spacing w:after="0" w:line="240" w:lineRule="auto"/>
              <w:rPr>
                <w:rFonts w:eastAsiaTheme="minorHAnsi" w:cs="Times New Roman"/>
                <w:sz w:val="22"/>
                <w:lang w:eastAsia="en-US"/>
              </w:rPr>
            </w:pPr>
            <w:r w:rsidRPr="00803BB6">
              <w:rPr>
                <w:rFonts w:eastAsiaTheme="minorHAnsi" w:cs="Times New Roman"/>
                <w:sz w:val="22"/>
                <w:lang w:eastAsia="en-US"/>
              </w:rPr>
              <w:t>ГОУ</w:t>
            </w:r>
          </w:p>
        </w:tc>
      </w:tr>
      <w:tr w:rsidR="00803BB6" w:rsidRPr="00803BB6" w14:paraId="4C82D379" w14:textId="77777777" w:rsidTr="00C226E7">
        <w:trPr>
          <w:trHeight w:val="345"/>
          <w:jc w:val="center"/>
        </w:trPr>
        <w:tc>
          <w:tcPr>
            <w:tcW w:w="2122" w:type="dxa"/>
            <w:vMerge/>
            <w:tcBorders>
              <w:left w:val="single" w:sz="4" w:space="0" w:color="auto"/>
              <w:right w:val="single" w:sz="4" w:space="0" w:color="auto"/>
            </w:tcBorders>
            <w:shd w:val="clear" w:color="auto" w:fill="auto"/>
          </w:tcPr>
          <w:p w14:paraId="7D35A602"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E2EA353"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color w:val="000000"/>
                <w:spacing w:val="1"/>
                <w:sz w:val="24"/>
                <w:szCs w:val="24"/>
              </w:rPr>
              <w:t>Геометрия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3C5FBA"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p>
        </w:tc>
        <w:tc>
          <w:tcPr>
            <w:tcW w:w="850" w:type="dxa"/>
            <w:tcBorders>
              <w:top w:val="single" w:sz="4" w:space="0" w:color="auto"/>
              <w:left w:val="single" w:sz="4" w:space="0" w:color="auto"/>
              <w:bottom w:val="single" w:sz="4" w:space="0" w:color="auto"/>
              <w:right w:val="single" w:sz="4" w:space="0" w:color="auto"/>
            </w:tcBorders>
          </w:tcPr>
          <w:p w14:paraId="5D311B5D"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FF3B2D9"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3211689"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276A483C"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361DDB2" w14:textId="77777777" w:rsidR="00803BB6" w:rsidRPr="00803BB6" w:rsidRDefault="00803BB6" w:rsidP="00803BB6">
            <w:pPr>
              <w:spacing w:after="0" w:line="240" w:lineRule="auto"/>
              <w:rPr>
                <w:rFonts w:eastAsiaTheme="minorHAnsi" w:cs="Times New Roman"/>
                <w:sz w:val="22"/>
                <w:lang w:eastAsia="en-US"/>
              </w:rPr>
            </w:pPr>
            <w:r w:rsidRPr="00803BB6">
              <w:rPr>
                <w:rFonts w:eastAsiaTheme="minorHAnsi" w:cs="Times New Roman"/>
                <w:sz w:val="22"/>
                <w:lang w:eastAsia="en-US"/>
              </w:rPr>
              <w:t>ГОУ</w:t>
            </w:r>
          </w:p>
        </w:tc>
      </w:tr>
      <w:tr w:rsidR="00803BB6" w:rsidRPr="00803BB6" w14:paraId="65FEAAF0" w14:textId="77777777" w:rsidTr="00C226E7">
        <w:trPr>
          <w:trHeight w:val="345"/>
          <w:jc w:val="center"/>
        </w:trPr>
        <w:tc>
          <w:tcPr>
            <w:tcW w:w="2122" w:type="dxa"/>
            <w:vMerge/>
            <w:tcBorders>
              <w:left w:val="single" w:sz="4" w:space="0" w:color="auto"/>
              <w:right w:val="single" w:sz="4" w:space="0" w:color="auto"/>
            </w:tcBorders>
            <w:shd w:val="clear" w:color="auto" w:fill="auto"/>
          </w:tcPr>
          <w:p w14:paraId="51F7B2AE"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p>
        </w:tc>
        <w:tc>
          <w:tcPr>
            <w:tcW w:w="2693" w:type="dxa"/>
          </w:tcPr>
          <w:p w14:paraId="268EA25E" w14:textId="77777777" w:rsidR="00803BB6" w:rsidRPr="00803BB6" w:rsidRDefault="00803BB6" w:rsidP="00803BB6">
            <w:pPr>
              <w:spacing w:after="0" w:line="240" w:lineRule="auto"/>
              <w:jc w:val="both"/>
              <w:rPr>
                <w:rFonts w:eastAsia="Times New Roman" w:cs="Times New Roman"/>
                <w:bCs/>
                <w:sz w:val="24"/>
                <w:szCs w:val="24"/>
              </w:rPr>
            </w:pPr>
            <w:r w:rsidRPr="00803BB6">
              <w:rPr>
                <w:rFonts w:eastAsia="Times New Roman" w:cs="Times New Roman"/>
                <w:bCs/>
                <w:sz w:val="24"/>
                <w:szCs w:val="24"/>
              </w:rPr>
              <w:t>Вероятность и статистика</w:t>
            </w:r>
          </w:p>
        </w:tc>
        <w:tc>
          <w:tcPr>
            <w:tcW w:w="709" w:type="dxa"/>
            <w:vAlign w:val="center"/>
          </w:tcPr>
          <w:p w14:paraId="48F7ABDE" w14:textId="77777777" w:rsidR="00803BB6" w:rsidRPr="00803BB6" w:rsidRDefault="00803BB6" w:rsidP="00803BB6">
            <w:pPr>
              <w:spacing w:after="0" w:line="240" w:lineRule="auto"/>
              <w:jc w:val="center"/>
              <w:rPr>
                <w:rFonts w:eastAsia="Times New Roman" w:cs="Times New Roman"/>
                <w:bCs/>
                <w:sz w:val="24"/>
                <w:szCs w:val="24"/>
              </w:rPr>
            </w:pPr>
          </w:p>
        </w:tc>
        <w:tc>
          <w:tcPr>
            <w:tcW w:w="850" w:type="dxa"/>
            <w:vAlign w:val="center"/>
          </w:tcPr>
          <w:p w14:paraId="60893492" w14:textId="77777777" w:rsidR="00803BB6" w:rsidRPr="00803BB6" w:rsidRDefault="00803BB6" w:rsidP="00803BB6">
            <w:pPr>
              <w:spacing w:after="0" w:line="240" w:lineRule="auto"/>
              <w:jc w:val="center"/>
              <w:rPr>
                <w:rFonts w:eastAsia="Times New Roman" w:cs="Times New Roman"/>
                <w:bCs/>
                <w:sz w:val="24"/>
                <w:szCs w:val="24"/>
              </w:rPr>
            </w:pPr>
          </w:p>
        </w:tc>
        <w:tc>
          <w:tcPr>
            <w:tcW w:w="709" w:type="dxa"/>
            <w:vAlign w:val="center"/>
          </w:tcPr>
          <w:p w14:paraId="0AB2A57A" w14:textId="77777777" w:rsidR="00803BB6" w:rsidRPr="00803BB6" w:rsidRDefault="00803BB6" w:rsidP="00803BB6">
            <w:pPr>
              <w:spacing w:after="0" w:line="240" w:lineRule="auto"/>
              <w:jc w:val="center"/>
              <w:rPr>
                <w:rFonts w:eastAsia="Times New Roman" w:cs="Times New Roman"/>
                <w:bCs/>
                <w:sz w:val="24"/>
                <w:szCs w:val="24"/>
              </w:rPr>
            </w:pPr>
            <w:r w:rsidRPr="00803BB6">
              <w:rPr>
                <w:rFonts w:eastAsia="Times New Roman" w:cs="Times New Roman"/>
                <w:bCs/>
                <w:sz w:val="24"/>
                <w:szCs w:val="24"/>
              </w:rPr>
              <w:t>1</w:t>
            </w:r>
          </w:p>
        </w:tc>
        <w:tc>
          <w:tcPr>
            <w:tcW w:w="850" w:type="dxa"/>
            <w:vAlign w:val="center"/>
          </w:tcPr>
          <w:p w14:paraId="0282E409" w14:textId="77777777" w:rsidR="00803BB6" w:rsidRPr="00803BB6" w:rsidRDefault="00803BB6" w:rsidP="00803BB6">
            <w:pPr>
              <w:spacing w:after="0" w:line="240" w:lineRule="auto"/>
              <w:jc w:val="center"/>
              <w:rPr>
                <w:rFonts w:eastAsia="Times New Roman" w:cs="Times New Roman"/>
                <w:bCs/>
                <w:sz w:val="24"/>
                <w:szCs w:val="24"/>
              </w:rPr>
            </w:pPr>
            <w:r w:rsidRPr="00803BB6">
              <w:rPr>
                <w:rFonts w:eastAsia="Times New Roman" w:cs="Times New Roman"/>
                <w:bCs/>
                <w:sz w:val="24"/>
                <w:szCs w:val="24"/>
              </w:rPr>
              <w:t>1</w:t>
            </w:r>
          </w:p>
        </w:tc>
        <w:tc>
          <w:tcPr>
            <w:tcW w:w="851" w:type="dxa"/>
            <w:vAlign w:val="center"/>
          </w:tcPr>
          <w:p w14:paraId="7272CEE9" w14:textId="77777777" w:rsidR="00803BB6" w:rsidRPr="00803BB6" w:rsidRDefault="00803BB6" w:rsidP="00803BB6">
            <w:pPr>
              <w:spacing w:after="0" w:line="240" w:lineRule="auto"/>
              <w:jc w:val="center"/>
              <w:rPr>
                <w:rFonts w:eastAsia="Times New Roman" w:cs="Times New Roman"/>
                <w:bCs/>
                <w:sz w:val="24"/>
                <w:szCs w:val="24"/>
              </w:rPr>
            </w:pPr>
            <w:r w:rsidRPr="00803BB6">
              <w:rPr>
                <w:rFonts w:eastAsia="Times New Roman" w:cs="Times New Roman"/>
                <w:bCs/>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978AFD7" w14:textId="77777777" w:rsidR="00803BB6" w:rsidRPr="00803BB6" w:rsidRDefault="00803BB6" w:rsidP="00803BB6">
            <w:pPr>
              <w:spacing w:after="0" w:line="240" w:lineRule="auto"/>
              <w:rPr>
                <w:rFonts w:eastAsiaTheme="minorHAnsi" w:cs="Times New Roman"/>
                <w:sz w:val="22"/>
                <w:lang w:eastAsia="en-US"/>
              </w:rPr>
            </w:pPr>
            <w:r w:rsidRPr="00803BB6">
              <w:rPr>
                <w:rFonts w:eastAsiaTheme="minorHAnsi" w:cs="Times New Roman"/>
                <w:sz w:val="22"/>
                <w:lang w:eastAsia="en-US"/>
              </w:rPr>
              <w:t>ГОУ</w:t>
            </w:r>
          </w:p>
        </w:tc>
      </w:tr>
      <w:tr w:rsidR="00803BB6" w:rsidRPr="00803BB6" w14:paraId="0B0F3508" w14:textId="77777777" w:rsidTr="00C226E7">
        <w:trPr>
          <w:trHeight w:val="237"/>
          <w:jc w:val="center"/>
        </w:trPr>
        <w:tc>
          <w:tcPr>
            <w:tcW w:w="2122" w:type="dxa"/>
            <w:vMerge/>
            <w:tcBorders>
              <w:left w:val="single" w:sz="4" w:space="0" w:color="auto"/>
              <w:bottom w:val="single" w:sz="4" w:space="0" w:color="auto"/>
              <w:right w:val="single" w:sz="4" w:space="0" w:color="auto"/>
            </w:tcBorders>
            <w:shd w:val="clear" w:color="auto" w:fill="auto"/>
          </w:tcPr>
          <w:p w14:paraId="75F09F3D"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B19D023"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color w:val="000000"/>
                <w:spacing w:val="1"/>
                <w:sz w:val="24"/>
                <w:szCs w:val="24"/>
              </w:rPr>
              <w:t>Информатика</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85294A0"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p>
        </w:tc>
        <w:tc>
          <w:tcPr>
            <w:tcW w:w="850" w:type="dxa"/>
            <w:tcBorders>
              <w:top w:val="single" w:sz="4" w:space="0" w:color="auto"/>
              <w:left w:val="single" w:sz="4" w:space="0" w:color="auto"/>
              <w:bottom w:val="single" w:sz="4" w:space="0" w:color="auto"/>
              <w:right w:val="single" w:sz="4" w:space="0" w:color="auto"/>
            </w:tcBorders>
          </w:tcPr>
          <w:p w14:paraId="331C83A9"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7F3B373"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B382071"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0341447B"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9ECC359" w14:textId="77777777" w:rsidR="00803BB6" w:rsidRPr="00803BB6" w:rsidRDefault="00803BB6" w:rsidP="00803BB6">
            <w:pPr>
              <w:spacing w:after="0" w:line="240" w:lineRule="auto"/>
              <w:rPr>
                <w:rFonts w:eastAsiaTheme="minorHAnsi" w:cs="Times New Roman"/>
                <w:sz w:val="22"/>
                <w:lang w:eastAsia="en-US"/>
              </w:rPr>
            </w:pPr>
            <w:r w:rsidRPr="00803BB6">
              <w:rPr>
                <w:rFonts w:eastAsiaTheme="minorHAnsi" w:cs="Times New Roman"/>
                <w:sz w:val="22"/>
                <w:lang w:eastAsia="en-US"/>
              </w:rPr>
              <w:t>ГОУ</w:t>
            </w:r>
          </w:p>
        </w:tc>
      </w:tr>
      <w:tr w:rsidR="00803BB6" w:rsidRPr="00803BB6" w14:paraId="35DD9EF4" w14:textId="77777777" w:rsidTr="00C226E7">
        <w:trPr>
          <w:trHeight w:val="273"/>
          <w:jc w:val="center"/>
        </w:trPr>
        <w:tc>
          <w:tcPr>
            <w:tcW w:w="2122" w:type="dxa"/>
            <w:vMerge w:val="restart"/>
            <w:tcBorders>
              <w:top w:val="single" w:sz="4" w:space="0" w:color="auto"/>
              <w:left w:val="single" w:sz="4" w:space="0" w:color="auto"/>
              <w:right w:val="single" w:sz="4" w:space="0" w:color="auto"/>
            </w:tcBorders>
            <w:shd w:val="clear" w:color="auto" w:fill="auto"/>
            <w:hideMark/>
          </w:tcPr>
          <w:p w14:paraId="61723C83"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color w:val="000000"/>
                <w:spacing w:val="1"/>
                <w:sz w:val="24"/>
                <w:szCs w:val="24"/>
              </w:rPr>
              <w:t>Общественно-научные предметы</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768847CD"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color w:val="000000"/>
                <w:spacing w:val="1"/>
                <w:sz w:val="24"/>
                <w:szCs w:val="24"/>
              </w:rPr>
              <w:t>История России. Всеобщая история</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53777FC"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r w:rsidRPr="00803BB6">
              <w:rPr>
                <w:rFonts w:eastAsia="Times New Roman" w:cs="Times New Roman"/>
                <w:color w:val="000000"/>
                <w:spacing w:val="1"/>
                <w:sz w:val="24"/>
                <w:szCs w:val="24"/>
              </w:rPr>
              <w:t>2</w:t>
            </w:r>
          </w:p>
        </w:tc>
        <w:tc>
          <w:tcPr>
            <w:tcW w:w="850" w:type="dxa"/>
            <w:tcBorders>
              <w:top w:val="single" w:sz="4" w:space="0" w:color="auto"/>
              <w:left w:val="single" w:sz="4" w:space="0" w:color="auto"/>
              <w:bottom w:val="single" w:sz="4" w:space="0" w:color="auto"/>
              <w:right w:val="single" w:sz="4" w:space="0" w:color="auto"/>
            </w:tcBorders>
          </w:tcPr>
          <w:p w14:paraId="1C02E9C6"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r w:rsidRPr="00803BB6">
              <w:rPr>
                <w:rFonts w:eastAsia="Times New Roman" w:cs="Times New Roman"/>
                <w:color w:val="000000"/>
                <w:spacing w:val="1"/>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6CF01A2"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E7E803D"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160A7C94"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B59FA21" w14:textId="77777777" w:rsidR="00803BB6" w:rsidRPr="00803BB6" w:rsidRDefault="00803BB6" w:rsidP="00803BB6">
            <w:pPr>
              <w:spacing w:after="0" w:line="240" w:lineRule="auto"/>
              <w:rPr>
                <w:rFonts w:eastAsiaTheme="minorHAnsi" w:cs="Times New Roman"/>
                <w:sz w:val="22"/>
                <w:lang w:eastAsia="en-US"/>
              </w:rPr>
            </w:pPr>
            <w:r w:rsidRPr="00803BB6">
              <w:rPr>
                <w:rFonts w:eastAsiaTheme="minorHAnsi" w:cs="Times New Roman"/>
                <w:sz w:val="22"/>
                <w:lang w:eastAsia="en-US"/>
              </w:rPr>
              <w:t>ГОУ</w:t>
            </w:r>
          </w:p>
        </w:tc>
      </w:tr>
      <w:tr w:rsidR="00803BB6" w:rsidRPr="00803BB6" w14:paraId="0607407A" w14:textId="77777777" w:rsidTr="00C226E7">
        <w:trPr>
          <w:trHeight w:val="273"/>
          <w:jc w:val="center"/>
        </w:trPr>
        <w:tc>
          <w:tcPr>
            <w:tcW w:w="2122" w:type="dxa"/>
            <w:vMerge/>
            <w:tcBorders>
              <w:top w:val="single" w:sz="4" w:space="0" w:color="auto"/>
              <w:left w:val="single" w:sz="4" w:space="0" w:color="auto"/>
              <w:right w:val="single" w:sz="4" w:space="0" w:color="auto"/>
            </w:tcBorders>
            <w:shd w:val="clear" w:color="auto" w:fill="auto"/>
          </w:tcPr>
          <w:p w14:paraId="1227BDC0"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9A730B1"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color w:val="000000"/>
                <w:spacing w:val="1"/>
                <w:sz w:val="24"/>
                <w:szCs w:val="24"/>
              </w:rPr>
              <w:t>Обществознание</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E03A3C8"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p>
        </w:tc>
        <w:tc>
          <w:tcPr>
            <w:tcW w:w="850" w:type="dxa"/>
            <w:tcBorders>
              <w:top w:val="single" w:sz="4" w:space="0" w:color="auto"/>
              <w:left w:val="single" w:sz="4" w:space="0" w:color="auto"/>
              <w:bottom w:val="single" w:sz="4" w:space="0" w:color="auto"/>
              <w:right w:val="single" w:sz="4" w:space="0" w:color="auto"/>
            </w:tcBorders>
          </w:tcPr>
          <w:p w14:paraId="2CAF1350"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r w:rsidRPr="00803BB6">
              <w:rPr>
                <w:rFonts w:eastAsia="Times New Roman" w:cs="Times New Roman"/>
                <w:color w:val="000000"/>
                <w:spacing w:val="1"/>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384ADDE"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40EF444"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6CBDADA4"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3BB5DB8" w14:textId="77777777" w:rsidR="00803BB6" w:rsidRPr="00803BB6" w:rsidRDefault="00803BB6" w:rsidP="00803BB6">
            <w:pPr>
              <w:spacing w:after="0" w:line="240" w:lineRule="auto"/>
              <w:rPr>
                <w:rFonts w:eastAsiaTheme="minorHAnsi" w:cs="Times New Roman"/>
                <w:sz w:val="22"/>
                <w:lang w:eastAsia="en-US"/>
              </w:rPr>
            </w:pPr>
            <w:r w:rsidRPr="00803BB6">
              <w:rPr>
                <w:rFonts w:eastAsiaTheme="minorHAnsi" w:cs="Times New Roman"/>
                <w:sz w:val="22"/>
                <w:lang w:eastAsia="en-US"/>
              </w:rPr>
              <w:t>ГОУ</w:t>
            </w:r>
          </w:p>
        </w:tc>
      </w:tr>
      <w:tr w:rsidR="00803BB6" w:rsidRPr="00803BB6" w14:paraId="1BEB7796" w14:textId="77777777" w:rsidTr="00C226E7">
        <w:trPr>
          <w:trHeight w:val="184"/>
          <w:jc w:val="center"/>
        </w:trPr>
        <w:tc>
          <w:tcPr>
            <w:tcW w:w="2122" w:type="dxa"/>
            <w:vMerge/>
            <w:tcBorders>
              <w:left w:val="single" w:sz="4" w:space="0" w:color="auto"/>
              <w:bottom w:val="single" w:sz="4" w:space="0" w:color="auto"/>
              <w:right w:val="single" w:sz="4" w:space="0" w:color="auto"/>
            </w:tcBorders>
            <w:shd w:val="clear" w:color="auto" w:fill="auto"/>
          </w:tcPr>
          <w:p w14:paraId="5F41399F"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44C7688"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color w:val="000000"/>
                <w:spacing w:val="1"/>
                <w:sz w:val="24"/>
                <w:szCs w:val="24"/>
              </w:rPr>
              <w:t>География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46C1D37"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r w:rsidRPr="00803BB6">
              <w:rPr>
                <w:rFonts w:eastAsia="Times New Roman" w:cs="Times New Roman"/>
                <w:color w:val="000000"/>
                <w:spacing w:val="1"/>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22A9B0B5"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r w:rsidRPr="00803BB6">
              <w:rPr>
                <w:rFonts w:eastAsia="Times New Roman" w:cs="Times New Roman"/>
                <w:color w:val="000000"/>
                <w:spacing w:val="1"/>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2ECCE8B"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1BC8C94"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2969DAB1"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CF7725E" w14:textId="77777777" w:rsidR="00803BB6" w:rsidRPr="00803BB6" w:rsidRDefault="00803BB6" w:rsidP="00803BB6">
            <w:pPr>
              <w:spacing w:after="0" w:line="240" w:lineRule="auto"/>
              <w:rPr>
                <w:rFonts w:eastAsiaTheme="minorHAnsi" w:cs="Times New Roman"/>
                <w:sz w:val="22"/>
                <w:lang w:eastAsia="en-US"/>
              </w:rPr>
            </w:pPr>
            <w:r w:rsidRPr="00803BB6">
              <w:rPr>
                <w:rFonts w:eastAsiaTheme="minorHAnsi" w:cs="Times New Roman"/>
                <w:sz w:val="22"/>
                <w:lang w:eastAsia="en-US"/>
              </w:rPr>
              <w:t>ГОУ</w:t>
            </w:r>
          </w:p>
        </w:tc>
      </w:tr>
      <w:tr w:rsidR="00803BB6" w:rsidRPr="00803BB6" w14:paraId="123AFD00" w14:textId="77777777" w:rsidTr="00C226E7">
        <w:trPr>
          <w:trHeight w:val="323"/>
          <w:jc w:val="center"/>
        </w:trPr>
        <w:tc>
          <w:tcPr>
            <w:tcW w:w="2122" w:type="dxa"/>
            <w:vMerge w:val="restart"/>
            <w:tcBorders>
              <w:top w:val="single" w:sz="4" w:space="0" w:color="auto"/>
              <w:left w:val="single" w:sz="4" w:space="0" w:color="auto"/>
              <w:right w:val="single" w:sz="4" w:space="0" w:color="auto"/>
            </w:tcBorders>
            <w:shd w:val="clear" w:color="auto" w:fill="auto"/>
            <w:hideMark/>
          </w:tcPr>
          <w:p w14:paraId="33577D80"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color w:val="000000"/>
                <w:spacing w:val="1"/>
                <w:sz w:val="24"/>
                <w:szCs w:val="24"/>
              </w:rPr>
              <w:t>Естественно-научные предметы</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E766055"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color w:val="000000"/>
                <w:spacing w:val="1"/>
                <w:sz w:val="24"/>
                <w:szCs w:val="24"/>
              </w:rPr>
              <w:t>Физика</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E5A65A2"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p>
        </w:tc>
        <w:tc>
          <w:tcPr>
            <w:tcW w:w="850" w:type="dxa"/>
            <w:tcBorders>
              <w:top w:val="single" w:sz="4" w:space="0" w:color="auto"/>
              <w:left w:val="single" w:sz="4" w:space="0" w:color="auto"/>
              <w:bottom w:val="single" w:sz="4" w:space="0" w:color="auto"/>
              <w:right w:val="single" w:sz="4" w:space="0" w:color="auto"/>
            </w:tcBorders>
          </w:tcPr>
          <w:p w14:paraId="4CF9E000"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9134C46"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461DEF6"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19B372CA"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44766AF" w14:textId="77777777" w:rsidR="00803BB6" w:rsidRPr="00803BB6" w:rsidRDefault="00803BB6" w:rsidP="00803BB6">
            <w:pPr>
              <w:spacing w:after="0" w:line="240" w:lineRule="auto"/>
              <w:rPr>
                <w:rFonts w:eastAsiaTheme="minorHAnsi" w:cs="Times New Roman"/>
                <w:sz w:val="22"/>
                <w:lang w:eastAsia="en-US"/>
              </w:rPr>
            </w:pPr>
            <w:r w:rsidRPr="00803BB6">
              <w:rPr>
                <w:rFonts w:eastAsiaTheme="minorHAnsi" w:cs="Times New Roman"/>
                <w:sz w:val="22"/>
                <w:lang w:eastAsia="en-US"/>
              </w:rPr>
              <w:t>ГОУ</w:t>
            </w:r>
          </w:p>
        </w:tc>
      </w:tr>
      <w:tr w:rsidR="00803BB6" w:rsidRPr="00803BB6" w14:paraId="7A176971" w14:textId="77777777" w:rsidTr="00C226E7">
        <w:trPr>
          <w:trHeight w:val="323"/>
          <w:jc w:val="center"/>
        </w:trPr>
        <w:tc>
          <w:tcPr>
            <w:tcW w:w="2122" w:type="dxa"/>
            <w:vMerge/>
            <w:tcBorders>
              <w:top w:val="single" w:sz="4" w:space="0" w:color="auto"/>
              <w:left w:val="single" w:sz="4" w:space="0" w:color="auto"/>
              <w:right w:val="single" w:sz="4" w:space="0" w:color="auto"/>
            </w:tcBorders>
            <w:shd w:val="clear" w:color="auto" w:fill="auto"/>
          </w:tcPr>
          <w:p w14:paraId="7C08B007"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456043C"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color w:val="000000"/>
                <w:spacing w:val="1"/>
                <w:sz w:val="24"/>
                <w:szCs w:val="24"/>
              </w:rPr>
              <w:t>Химия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2ED7034"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p>
        </w:tc>
        <w:tc>
          <w:tcPr>
            <w:tcW w:w="850" w:type="dxa"/>
            <w:tcBorders>
              <w:top w:val="single" w:sz="4" w:space="0" w:color="auto"/>
              <w:left w:val="single" w:sz="4" w:space="0" w:color="auto"/>
              <w:bottom w:val="single" w:sz="4" w:space="0" w:color="auto"/>
              <w:right w:val="single" w:sz="4" w:space="0" w:color="auto"/>
            </w:tcBorders>
          </w:tcPr>
          <w:p w14:paraId="09F63EDB"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6D6015E"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AFF5AA1"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5144800B"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BF1109E" w14:textId="77777777" w:rsidR="00803BB6" w:rsidRPr="00803BB6" w:rsidRDefault="00803BB6" w:rsidP="00803BB6">
            <w:pPr>
              <w:spacing w:after="0" w:line="240" w:lineRule="auto"/>
              <w:rPr>
                <w:rFonts w:eastAsiaTheme="minorHAnsi" w:cs="Times New Roman"/>
                <w:sz w:val="22"/>
                <w:lang w:eastAsia="en-US"/>
              </w:rPr>
            </w:pPr>
            <w:r w:rsidRPr="00803BB6">
              <w:rPr>
                <w:rFonts w:eastAsiaTheme="minorHAnsi" w:cs="Times New Roman"/>
                <w:sz w:val="22"/>
                <w:lang w:eastAsia="en-US"/>
              </w:rPr>
              <w:t>ГОУ</w:t>
            </w:r>
          </w:p>
        </w:tc>
      </w:tr>
      <w:tr w:rsidR="00803BB6" w:rsidRPr="00803BB6" w14:paraId="16037DD9" w14:textId="77777777" w:rsidTr="00C226E7">
        <w:trPr>
          <w:trHeight w:val="347"/>
          <w:jc w:val="center"/>
        </w:trPr>
        <w:tc>
          <w:tcPr>
            <w:tcW w:w="2122" w:type="dxa"/>
            <w:vMerge/>
            <w:tcBorders>
              <w:left w:val="single" w:sz="4" w:space="0" w:color="auto"/>
              <w:bottom w:val="single" w:sz="4" w:space="0" w:color="auto"/>
              <w:right w:val="single" w:sz="4" w:space="0" w:color="auto"/>
            </w:tcBorders>
            <w:shd w:val="clear" w:color="auto" w:fill="auto"/>
          </w:tcPr>
          <w:p w14:paraId="6F351167"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1E99846"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color w:val="000000"/>
                <w:spacing w:val="1"/>
                <w:sz w:val="24"/>
                <w:szCs w:val="24"/>
              </w:rPr>
              <w:t>Биология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9839902"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r w:rsidRPr="00803BB6">
              <w:rPr>
                <w:rFonts w:eastAsia="Times New Roman" w:cs="Times New Roman"/>
                <w:color w:val="000000"/>
                <w:spacing w:val="1"/>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2891CAED"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r w:rsidRPr="00803BB6">
              <w:rPr>
                <w:rFonts w:eastAsia="Times New Roman" w:cs="Times New Roman"/>
                <w:color w:val="000000"/>
                <w:spacing w:val="1"/>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C22C0D5"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C4CAA4E"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042E6727"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337FD77" w14:textId="77777777" w:rsidR="00803BB6" w:rsidRPr="00803BB6" w:rsidRDefault="00803BB6" w:rsidP="00803BB6">
            <w:pPr>
              <w:spacing w:after="0" w:line="240" w:lineRule="auto"/>
              <w:rPr>
                <w:rFonts w:eastAsiaTheme="minorHAnsi" w:cs="Times New Roman"/>
                <w:sz w:val="22"/>
                <w:lang w:eastAsia="en-US"/>
              </w:rPr>
            </w:pPr>
            <w:r w:rsidRPr="00803BB6">
              <w:rPr>
                <w:rFonts w:eastAsiaTheme="minorHAnsi" w:cs="Times New Roman"/>
                <w:sz w:val="22"/>
                <w:lang w:eastAsia="en-US"/>
              </w:rPr>
              <w:t>ГОУ</w:t>
            </w:r>
          </w:p>
        </w:tc>
      </w:tr>
      <w:tr w:rsidR="00803BB6" w:rsidRPr="00803BB6" w14:paraId="290766AB" w14:textId="77777777" w:rsidTr="00C226E7">
        <w:trPr>
          <w:trHeight w:val="347"/>
          <w:jc w:val="center"/>
        </w:trPr>
        <w:tc>
          <w:tcPr>
            <w:tcW w:w="2122" w:type="dxa"/>
            <w:tcBorders>
              <w:left w:val="single" w:sz="4" w:space="0" w:color="auto"/>
              <w:bottom w:val="single" w:sz="4" w:space="0" w:color="auto"/>
              <w:right w:val="single" w:sz="4" w:space="0" w:color="auto"/>
            </w:tcBorders>
            <w:shd w:val="clear" w:color="auto" w:fill="auto"/>
          </w:tcPr>
          <w:p w14:paraId="1EFFA97B"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color w:val="000000"/>
                <w:spacing w:val="1"/>
                <w:sz w:val="24"/>
                <w:szCs w:val="24"/>
              </w:rPr>
              <w:t>Основы духовно-нравственной культуры народов России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1158E47"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color w:val="000000"/>
                <w:spacing w:val="1"/>
                <w:sz w:val="24"/>
                <w:szCs w:val="24"/>
              </w:rPr>
              <w:t>ОДНКНР</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3001548"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753D3CAD"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94DAAAA"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399124D"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p>
        </w:tc>
        <w:tc>
          <w:tcPr>
            <w:tcW w:w="851" w:type="dxa"/>
            <w:tcBorders>
              <w:top w:val="single" w:sz="4" w:space="0" w:color="auto"/>
              <w:left w:val="single" w:sz="4" w:space="0" w:color="auto"/>
              <w:bottom w:val="single" w:sz="4" w:space="0" w:color="auto"/>
              <w:right w:val="single" w:sz="4" w:space="0" w:color="auto"/>
            </w:tcBorders>
          </w:tcPr>
          <w:p w14:paraId="625FE5F1"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40543D1" w14:textId="77777777" w:rsidR="00803BB6" w:rsidRPr="00803BB6" w:rsidRDefault="00803BB6" w:rsidP="00803BB6">
            <w:pPr>
              <w:spacing w:after="0" w:line="240" w:lineRule="auto"/>
              <w:rPr>
                <w:rFonts w:eastAsiaTheme="minorHAnsi" w:cs="Times New Roman"/>
                <w:sz w:val="22"/>
                <w:lang w:eastAsia="en-US"/>
              </w:rPr>
            </w:pPr>
            <w:r w:rsidRPr="00803BB6">
              <w:rPr>
                <w:rFonts w:eastAsiaTheme="minorHAnsi" w:cs="Times New Roman"/>
                <w:sz w:val="22"/>
                <w:lang w:eastAsia="en-US"/>
              </w:rPr>
              <w:t>ГОУ</w:t>
            </w:r>
          </w:p>
        </w:tc>
      </w:tr>
      <w:tr w:rsidR="00803BB6" w:rsidRPr="00803BB6" w14:paraId="318DB4E6" w14:textId="77777777" w:rsidTr="00C226E7">
        <w:trPr>
          <w:trHeight w:val="289"/>
          <w:jc w:val="center"/>
        </w:trPr>
        <w:tc>
          <w:tcPr>
            <w:tcW w:w="212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BFA7B60"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color w:val="000000"/>
                <w:spacing w:val="1"/>
                <w:sz w:val="24"/>
                <w:szCs w:val="24"/>
              </w:rPr>
              <w:t>Искусство</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735BCFC3"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color w:val="000000"/>
                <w:spacing w:val="1"/>
                <w:sz w:val="24"/>
                <w:szCs w:val="24"/>
              </w:rPr>
              <w:t>Музыка</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43E6D65"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r w:rsidRPr="00803BB6">
              <w:rPr>
                <w:rFonts w:eastAsia="Times New Roman" w:cs="Times New Roman"/>
                <w:color w:val="000000"/>
                <w:spacing w:val="1"/>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09F7716B"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r w:rsidRPr="00803BB6">
              <w:rPr>
                <w:rFonts w:eastAsia="Times New Roman" w:cs="Times New Roman"/>
                <w:color w:val="000000"/>
                <w:spacing w:val="1"/>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4C6D269"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A82FD5C"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5E3E6599"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ACC7ABF" w14:textId="77777777" w:rsidR="00803BB6" w:rsidRPr="00803BB6" w:rsidRDefault="00803BB6" w:rsidP="00803BB6">
            <w:pPr>
              <w:spacing w:after="0" w:line="240" w:lineRule="auto"/>
              <w:rPr>
                <w:rFonts w:eastAsiaTheme="minorHAnsi" w:cs="Times New Roman"/>
                <w:sz w:val="22"/>
                <w:lang w:eastAsia="en-US"/>
              </w:rPr>
            </w:pPr>
            <w:r w:rsidRPr="00803BB6">
              <w:rPr>
                <w:rFonts w:eastAsiaTheme="minorHAnsi" w:cs="Times New Roman"/>
                <w:sz w:val="22"/>
                <w:lang w:eastAsia="en-US"/>
              </w:rPr>
              <w:t>ГОУ</w:t>
            </w:r>
          </w:p>
        </w:tc>
      </w:tr>
      <w:tr w:rsidR="00803BB6" w:rsidRPr="00803BB6" w14:paraId="6AC7D1B1" w14:textId="77777777" w:rsidTr="00C226E7">
        <w:trPr>
          <w:trHeight w:val="289"/>
          <w:jc w:val="center"/>
        </w:trPr>
        <w:tc>
          <w:tcPr>
            <w:tcW w:w="21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61A849"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5181ABFF"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sz w:val="24"/>
                <w:szCs w:val="24"/>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6B0274E"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r w:rsidRPr="00803BB6">
              <w:rPr>
                <w:rFonts w:eastAsia="Times New Roman" w:cs="Times New Roman"/>
                <w:color w:val="000000"/>
                <w:spacing w:val="1"/>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5EE0DB16"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r w:rsidRPr="00803BB6">
              <w:rPr>
                <w:rFonts w:eastAsia="Times New Roman" w:cs="Times New Roman"/>
                <w:color w:val="000000"/>
                <w:spacing w:val="1"/>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341CFA7"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EC832C1"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p>
        </w:tc>
        <w:tc>
          <w:tcPr>
            <w:tcW w:w="851" w:type="dxa"/>
            <w:tcBorders>
              <w:top w:val="single" w:sz="4" w:space="0" w:color="auto"/>
              <w:left w:val="single" w:sz="4" w:space="0" w:color="auto"/>
              <w:bottom w:val="single" w:sz="4" w:space="0" w:color="auto"/>
              <w:right w:val="single" w:sz="4" w:space="0" w:color="auto"/>
            </w:tcBorders>
          </w:tcPr>
          <w:p w14:paraId="214FDDF9"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003545B" w14:textId="77777777" w:rsidR="00803BB6" w:rsidRPr="00803BB6" w:rsidRDefault="00803BB6" w:rsidP="00803BB6">
            <w:pPr>
              <w:spacing w:after="0" w:line="240" w:lineRule="auto"/>
              <w:rPr>
                <w:rFonts w:eastAsiaTheme="minorHAnsi" w:cs="Times New Roman"/>
                <w:sz w:val="22"/>
                <w:lang w:eastAsia="en-US"/>
              </w:rPr>
            </w:pPr>
            <w:r w:rsidRPr="00803BB6">
              <w:rPr>
                <w:rFonts w:eastAsiaTheme="minorHAnsi" w:cs="Times New Roman"/>
                <w:sz w:val="22"/>
                <w:lang w:eastAsia="en-US"/>
              </w:rPr>
              <w:t>ГОУ</w:t>
            </w:r>
          </w:p>
        </w:tc>
      </w:tr>
      <w:tr w:rsidR="00803BB6" w:rsidRPr="00803BB6" w14:paraId="2E116B3C" w14:textId="77777777" w:rsidTr="00C226E7">
        <w:trPr>
          <w:trHeight w:val="289"/>
          <w:jc w:val="center"/>
        </w:trPr>
        <w:tc>
          <w:tcPr>
            <w:tcW w:w="2122" w:type="dxa"/>
            <w:tcBorders>
              <w:top w:val="single" w:sz="4" w:space="0" w:color="auto"/>
              <w:left w:val="single" w:sz="4" w:space="0" w:color="auto"/>
              <w:bottom w:val="single" w:sz="4" w:space="0" w:color="auto"/>
              <w:right w:val="single" w:sz="4" w:space="0" w:color="auto"/>
            </w:tcBorders>
            <w:shd w:val="clear" w:color="auto" w:fill="auto"/>
            <w:hideMark/>
          </w:tcPr>
          <w:p w14:paraId="0EC45AB5"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color w:val="000000"/>
                <w:spacing w:val="1"/>
                <w:sz w:val="24"/>
                <w:szCs w:val="24"/>
              </w:rPr>
              <w:t>Технология</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1DD87858"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color w:val="000000"/>
                <w:spacing w:val="1"/>
                <w:sz w:val="24"/>
                <w:szCs w:val="24"/>
              </w:rPr>
              <w:t>Технология</w:t>
            </w:r>
            <w:r w:rsidRPr="00803BB6">
              <w:rPr>
                <w:rFonts w:eastAsia="Times New Roman" w:cs="Times New Roman"/>
                <w:color w:val="000000"/>
                <w:spacing w:val="1"/>
                <w:sz w:val="24"/>
                <w:szCs w:val="24"/>
                <w:vertAlign w:val="superscript"/>
              </w:rPr>
              <w:t>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48D905A"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r w:rsidRPr="00803BB6">
              <w:rPr>
                <w:rFonts w:eastAsia="Times New Roman" w:cs="Times New Roman"/>
                <w:color w:val="000000"/>
                <w:spacing w:val="1"/>
                <w:sz w:val="24"/>
                <w:szCs w:val="24"/>
              </w:rPr>
              <w:t>2</w:t>
            </w:r>
          </w:p>
        </w:tc>
        <w:tc>
          <w:tcPr>
            <w:tcW w:w="850" w:type="dxa"/>
            <w:tcBorders>
              <w:top w:val="single" w:sz="4" w:space="0" w:color="auto"/>
              <w:left w:val="single" w:sz="4" w:space="0" w:color="auto"/>
              <w:bottom w:val="single" w:sz="4" w:space="0" w:color="auto"/>
              <w:right w:val="single" w:sz="4" w:space="0" w:color="auto"/>
            </w:tcBorders>
          </w:tcPr>
          <w:p w14:paraId="15E79202"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r w:rsidRPr="00803BB6">
              <w:rPr>
                <w:rFonts w:eastAsia="Times New Roman" w:cs="Times New Roman"/>
                <w:color w:val="000000"/>
                <w:spacing w:val="1"/>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FD90AE0"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4831D65"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650BACCA"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BF0C064" w14:textId="77777777" w:rsidR="00803BB6" w:rsidRPr="00803BB6" w:rsidRDefault="00803BB6" w:rsidP="00803BB6">
            <w:pPr>
              <w:spacing w:after="0" w:line="240" w:lineRule="auto"/>
              <w:rPr>
                <w:rFonts w:eastAsiaTheme="minorHAnsi" w:cs="Times New Roman"/>
                <w:sz w:val="22"/>
                <w:lang w:eastAsia="en-US"/>
              </w:rPr>
            </w:pPr>
            <w:r w:rsidRPr="00803BB6">
              <w:rPr>
                <w:rFonts w:eastAsiaTheme="minorHAnsi" w:cs="Times New Roman"/>
                <w:sz w:val="22"/>
                <w:lang w:eastAsia="en-US"/>
              </w:rPr>
              <w:t>ГОУ</w:t>
            </w:r>
          </w:p>
        </w:tc>
      </w:tr>
      <w:tr w:rsidR="00803BB6" w:rsidRPr="00803BB6" w14:paraId="01FE8344" w14:textId="77777777" w:rsidTr="00C226E7">
        <w:trPr>
          <w:trHeight w:val="328"/>
          <w:jc w:val="center"/>
        </w:trPr>
        <w:tc>
          <w:tcPr>
            <w:tcW w:w="2122" w:type="dxa"/>
            <w:vMerge w:val="restart"/>
            <w:tcBorders>
              <w:top w:val="single" w:sz="4" w:space="0" w:color="auto"/>
              <w:left w:val="single" w:sz="4" w:space="0" w:color="auto"/>
              <w:right w:val="single" w:sz="4" w:space="0" w:color="auto"/>
            </w:tcBorders>
            <w:shd w:val="clear" w:color="auto" w:fill="auto"/>
          </w:tcPr>
          <w:p w14:paraId="6D4BAB65"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color w:val="000000"/>
                <w:spacing w:val="1"/>
                <w:sz w:val="24"/>
                <w:szCs w:val="24"/>
              </w:rPr>
              <w:t xml:space="preserve">Физическая культура и Основы безопасности </w:t>
            </w:r>
            <w:r w:rsidRPr="00803BB6">
              <w:rPr>
                <w:rFonts w:eastAsia="Times New Roman" w:cs="Times New Roman"/>
                <w:color w:val="000000"/>
                <w:spacing w:val="1"/>
                <w:sz w:val="22"/>
              </w:rPr>
              <w:t>жизнедеятельности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AFB304A"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color w:val="000000"/>
                <w:spacing w:val="1"/>
                <w:sz w:val="24"/>
                <w:szCs w:val="24"/>
              </w:rPr>
              <w:t>Адаптивная</w:t>
            </w:r>
            <w:r w:rsidRPr="00803BB6">
              <w:rPr>
                <w:rFonts w:eastAsia="Times New Roman" w:cs="Times New Roman"/>
                <w:color w:val="000000"/>
                <w:spacing w:val="1"/>
                <w:sz w:val="24"/>
                <w:szCs w:val="24"/>
                <w:vertAlign w:val="superscript"/>
              </w:rPr>
              <w:t>2</w:t>
            </w:r>
            <w:r w:rsidRPr="00803BB6">
              <w:rPr>
                <w:rFonts w:eastAsia="Times New Roman" w:cs="Times New Roman"/>
                <w:color w:val="000000"/>
                <w:spacing w:val="1"/>
                <w:sz w:val="24"/>
                <w:szCs w:val="24"/>
              </w:rPr>
              <w:t xml:space="preserve"> физическая культура</w:t>
            </w:r>
          </w:p>
        </w:tc>
        <w:tc>
          <w:tcPr>
            <w:tcW w:w="709" w:type="dxa"/>
            <w:tcBorders>
              <w:top w:val="single" w:sz="4" w:space="0" w:color="auto"/>
              <w:left w:val="single" w:sz="4" w:space="0" w:color="auto"/>
              <w:right w:val="single" w:sz="4" w:space="0" w:color="auto"/>
            </w:tcBorders>
            <w:shd w:val="clear" w:color="auto" w:fill="auto"/>
          </w:tcPr>
          <w:p w14:paraId="61783E41"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r w:rsidRPr="00803BB6">
              <w:rPr>
                <w:rFonts w:eastAsia="Times New Roman" w:cs="Times New Roman"/>
                <w:color w:val="000000"/>
                <w:spacing w:val="1"/>
                <w:sz w:val="24"/>
                <w:szCs w:val="24"/>
              </w:rPr>
              <w:t>2</w:t>
            </w:r>
          </w:p>
        </w:tc>
        <w:tc>
          <w:tcPr>
            <w:tcW w:w="850" w:type="dxa"/>
            <w:tcBorders>
              <w:top w:val="single" w:sz="4" w:space="0" w:color="auto"/>
              <w:left w:val="single" w:sz="4" w:space="0" w:color="auto"/>
              <w:right w:val="single" w:sz="4" w:space="0" w:color="auto"/>
            </w:tcBorders>
          </w:tcPr>
          <w:p w14:paraId="5CF9265E"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0"/>
                <w:szCs w:val="20"/>
              </w:rPr>
            </w:pPr>
            <w:r w:rsidRPr="00803BB6">
              <w:rPr>
                <w:rFonts w:eastAsia="Times New Roman" w:cs="Times New Roman"/>
                <w:color w:val="000000"/>
                <w:spacing w:val="1"/>
                <w:sz w:val="24"/>
                <w:szCs w:val="24"/>
              </w:rPr>
              <w:t>2</w:t>
            </w:r>
          </w:p>
        </w:tc>
        <w:tc>
          <w:tcPr>
            <w:tcW w:w="709" w:type="dxa"/>
            <w:tcBorders>
              <w:top w:val="single" w:sz="4" w:space="0" w:color="auto"/>
              <w:left w:val="single" w:sz="4" w:space="0" w:color="auto"/>
              <w:right w:val="single" w:sz="4" w:space="0" w:color="auto"/>
            </w:tcBorders>
            <w:shd w:val="clear" w:color="auto" w:fill="auto"/>
          </w:tcPr>
          <w:p w14:paraId="5D41CD6C"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2</w:t>
            </w:r>
          </w:p>
        </w:tc>
        <w:tc>
          <w:tcPr>
            <w:tcW w:w="850" w:type="dxa"/>
            <w:tcBorders>
              <w:top w:val="single" w:sz="4" w:space="0" w:color="auto"/>
              <w:left w:val="single" w:sz="4" w:space="0" w:color="auto"/>
              <w:right w:val="single" w:sz="4" w:space="0" w:color="auto"/>
            </w:tcBorders>
            <w:shd w:val="clear" w:color="auto" w:fill="auto"/>
          </w:tcPr>
          <w:p w14:paraId="407289F1"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2</w:t>
            </w:r>
          </w:p>
        </w:tc>
        <w:tc>
          <w:tcPr>
            <w:tcW w:w="851" w:type="dxa"/>
            <w:tcBorders>
              <w:top w:val="single" w:sz="4" w:space="0" w:color="auto"/>
              <w:left w:val="single" w:sz="4" w:space="0" w:color="auto"/>
              <w:right w:val="single" w:sz="4" w:space="0" w:color="auto"/>
            </w:tcBorders>
          </w:tcPr>
          <w:p w14:paraId="0522B700"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FD32350" w14:textId="77777777" w:rsidR="00803BB6" w:rsidRPr="00803BB6" w:rsidRDefault="00803BB6" w:rsidP="00803BB6">
            <w:pPr>
              <w:spacing w:after="0" w:line="240" w:lineRule="auto"/>
              <w:rPr>
                <w:rFonts w:eastAsiaTheme="minorHAnsi" w:cs="Times New Roman"/>
                <w:sz w:val="22"/>
                <w:lang w:eastAsia="en-US"/>
              </w:rPr>
            </w:pPr>
            <w:r w:rsidRPr="00803BB6">
              <w:rPr>
                <w:rFonts w:eastAsiaTheme="minorHAnsi" w:cs="Times New Roman"/>
                <w:sz w:val="22"/>
                <w:lang w:eastAsia="en-US"/>
              </w:rPr>
              <w:t>ГОУ</w:t>
            </w:r>
          </w:p>
        </w:tc>
      </w:tr>
      <w:tr w:rsidR="00803BB6" w:rsidRPr="00803BB6" w14:paraId="76CECA60" w14:textId="77777777" w:rsidTr="00C226E7">
        <w:trPr>
          <w:trHeight w:val="509"/>
          <w:jc w:val="center"/>
        </w:trPr>
        <w:tc>
          <w:tcPr>
            <w:tcW w:w="2122" w:type="dxa"/>
            <w:vMerge/>
            <w:tcBorders>
              <w:left w:val="single" w:sz="4" w:space="0" w:color="auto"/>
              <w:bottom w:val="single" w:sz="4" w:space="0" w:color="auto"/>
              <w:right w:val="single" w:sz="4" w:space="0" w:color="auto"/>
            </w:tcBorders>
            <w:shd w:val="clear" w:color="auto" w:fill="auto"/>
          </w:tcPr>
          <w:p w14:paraId="1BFE7AF5"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CBFC5C7"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color w:val="000000"/>
                <w:spacing w:val="1"/>
                <w:sz w:val="24"/>
                <w:szCs w:val="24"/>
              </w:rPr>
              <w:t>Основы безопасности жизнедеятельности</w:t>
            </w:r>
          </w:p>
        </w:tc>
        <w:tc>
          <w:tcPr>
            <w:tcW w:w="709" w:type="dxa"/>
            <w:tcBorders>
              <w:left w:val="single" w:sz="4" w:space="0" w:color="auto"/>
              <w:bottom w:val="single" w:sz="4" w:space="0" w:color="auto"/>
              <w:right w:val="single" w:sz="4" w:space="0" w:color="auto"/>
            </w:tcBorders>
            <w:shd w:val="clear" w:color="auto" w:fill="auto"/>
          </w:tcPr>
          <w:p w14:paraId="34131353"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p>
        </w:tc>
        <w:tc>
          <w:tcPr>
            <w:tcW w:w="850" w:type="dxa"/>
            <w:tcBorders>
              <w:left w:val="single" w:sz="4" w:space="0" w:color="auto"/>
              <w:bottom w:val="single" w:sz="4" w:space="0" w:color="auto"/>
              <w:right w:val="single" w:sz="4" w:space="0" w:color="auto"/>
            </w:tcBorders>
          </w:tcPr>
          <w:p w14:paraId="5AD91B30"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p>
        </w:tc>
        <w:tc>
          <w:tcPr>
            <w:tcW w:w="709" w:type="dxa"/>
            <w:tcBorders>
              <w:left w:val="single" w:sz="4" w:space="0" w:color="auto"/>
              <w:bottom w:val="single" w:sz="4" w:space="0" w:color="auto"/>
              <w:right w:val="single" w:sz="4" w:space="0" w:color="auto"/>
            </w:tcBorders>
            <w:shd w:val="clear" w:color="auto" w:fill="auto"/>
          </w:tcPr>
          <w:p w14:paraId="55F4D794"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p>
        </w:tc>
        <w:tc>
          <w:tcPr>
            <w:tcW w:w="850" w:type="dxa"/>
            <w:tcBorders>
              <w:left w:val="single" w:sz="4" w:space="0" w:color="auto"/>
              <w:bottom w:val="single" w:sz="4" w:space="0" w:color="auto"/>
              <w:right w:val="single" w:sz="4" w:space="0" w:color="auto"/>
            </w:tcBorders>
            <w:shd w:val="clear" w:color="auto" w:fill="auto"/>
          </w:tcPr>
          <w:p w14:paraId="2CFF2C1F"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w:t>
            </w:r>
          </w:p>
        </w:tc>
        <w:tc>
          <w:tcPr>
            <w:tcW w:w="851" w:type="dxa"/>
            <w:tcBorders>
              <w:left w:val="single" w:sz="4" w:space="0" w:color="auto"/>
              <w:bottom w:val="single" w:sz="4" w:space="0" w:color="auto"/>
              <w:right w:val="single" w:sz="4" w:space="0" w:color="auto"/>
            </w:tcBorders>
          </w:tcPr>
          <w:p w14:paraId="544C758E"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446AFB1" w14:textId="77777777" w:rsidR="00803BB6" w:rsidRPr="00803BB6" w:rsidRDefault="00803BB6" w:rsidP="00803BB6">
            <w:pPr>
              <w:spacing w:after="0" w:line="240" w:lineRule="auto"/>
              <w:rPr>
                <w:rFonts w:eastAsiaTheme="minorHAnsi" w:cs="Times New Roman"/>
                <w:sz w:val="22"/>
                <w:lang w:eastAsia="en-US"/>
              </w:rPr>
            </w:pPr>
            <w:r w:rsidRPr="00803BB6">
              <w:rPr>
                <w:rFonts w:eastAsiaTheme="minorHAnsi" w:cs="Times New Roman"/>
                <w:sz w:val="22"/>
                <w:lang w:eastAsia="en-US"/>
              </w:rPr>
              <w:t>ГОУ</w:t>
            </w:r>
          </w:p>
        </w:tc>
      </w:tr>
      <w:tr w:rsidR="00803BB6" w:rsidRPr="00803BB6" w14:paraId="222B6682" w14:textId="77777777" w:rsidTr="00C226E7">
        <w:trPr>
          <w:trHeight w:val="509"/>
          <w:jc w:val="center"/>
        </w:trPr>
        <w:tc>
          <w:tcPr>
            <w:tcW w:w="4815" w:type="dxa"/>
            <w:gridSpan w:val="2"/>
            <w:tcBorders>
              <w:left w:val="single" w:sz="4" w:space="0" w:color="auto"/>
              <w:bottom w:val="single" w:sz="4" w:space="0" w:color="auto"/>
              <w:right w:val="single" w:sz="4" w:space="0" w:color="auto"/>
            </w:tcBorders>
            <w:shd w:val="clear" w:color="auto" w:fill="auto"/>
          </w:tcPr>
          <w:p w14:paraId="7636C41A"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sz w:val="24"/>
                <w:szCs w:val="24"/>
              </w:rPr>
              <w:t>Итого:</w:t>
            </w:r>
          </w:p>
        </w:tc>
        <w:tc>
          <w:tcPr>
            <w:tcW w:w="709" w:type="dxa"/>
            <w:tcBorders>
              <w:left w:val="single" w:sz="4" w:space="0" w:color="auto"/>
              <w:bottom w:val="single" w:sz="4" w:space="0" w:color="auto"/>
              <w:right w:val="single" w:sz="4" w:space="0" w:color="auto"/>
            </w:tcBorders>
            <w:shd w:val="clear" w:color="auto" w:fill="auto"/>
          </w:tcPr>
          <w:p w14:paraId="2E0E03C5"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29</w:t>
            </w:r>
          </w:p>
        </w:tc>
        <w:tc>
          <w:tcPr>
            <w:tcW w:w="850" w:type="dxa"/>
            <w:tcBorders>
              <w:left w:val="single" w:sz="4" w:space="0" w:color="auto"/>
              <w:bottom w:val="single" w:sz="4" w:space="0" w:color="auto"/>
              <w:right w:val="single" w:sz="4" w:space="0" w:color="auto"/>
            </w:tcBorders>
          </w:tcPr>
          <w:p w14:paraId="6AB36CD0"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30</w:t>
            </w:r>
          </w:p>
        </w:tc>
        <w:tc>
          <w:tcPr>
            <w:tcW w:w="709" w:type="dxa"/>
            <w:tcBorders>
              <w:left w:val="single" w:sz="4" w:space="0" w:color="auto"/>
              <w:bottom w:val="single" w:sz="4" w:space="0" w:color="auto"/>
              <w:right w:val="single" w:sz="4" w:space="0" w:color="auto"/>
            </w:tcBorders>
            <w:shd w:val="clear" w:color="auto" w:fill="auto"/>
          </w:tcPr>
          <w:p w14:paraId="00625603"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32</w:t>
            </w:r>
          </w:p>
        </w:tc>
        <w:tc>
          <w:tcPr>
            <w:tcW w:w="850" w:type="dxa"/>
            <w:tcBorders>
              <w:left w:val="single" w:sz="4" w:space="0" w:color="auto"/>
              <w:bottom w:val="single" w:sz="4" w:space="0" w:color="auto"/>
              <w:right w:val="single" w:sz="4" w:space="0" w:color="auto"/>
            </w:tcBorders>
            <w:shd w:val="clear" w:color="auto" w:fill="auto"/>
          </w:tcPr>
          <w:p w14:paraId="578A5A86"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33</w:t>
            </w:r>
          </w:p>
        </w:tc>
        <w:tc>
          <w:tcPr>
            <w:tcW w:w="851" w:type="dxa"/>
            <w:tcBorders>
              <w:left w:val="single" w:sz="4" w:space="0" w:color="auto"/>
              <w:bottom w:val="single" w:sz="4" w:space="0" w:color="auto"/>
              <w:right w:val="single" w:sz="4" w:space="0" w:color="auto"/>
            </w:tcBorders>
          </w:tcPr>
          <w:p w14:paraId="71BFB1AD"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33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21030C2" w14:textId="77777777" w:rsidR="00803BB6" w:rsidRPr="00803BB6" w:rsidRDefault="00803BB6" w:rsidP="00803BB6">
            <w:pPr>
              <w:spacing w:after="0" w:line="240" w:lineRule="auto"/>
              <w:rPr>
                <w:rFonts w:eastAsiaTheme="minorHAnsi" w:cs="Times New Roman"/>
                <w:sz w:val="22"/>
                <w:lang w:eastAsia="en-US"/>
              </w:rPr>
            </w:pPr>
          </w:p>
        </w:tc>
      </w:tr>
      <w:tr w:rsidR="00803BB6" w:rsidRPr="00803BB6" w14:paraId="221D82C7" w14:textId="77777777" w:rsidTr="00C226E7">
        <w:trPr>
          <w:trHeight w:val="289"/>
          <w:jc w:val="center"/>
        </w:trPr>
        <w:tc>
          <w:tcPr>
            <w:tcW w:w="4815" w:type="dxa"/>
            <w:gridSpan w:val="2"/>
            <w:tcBorders>
              <w:top w:val="single" w:sz="4" w:space="0" w:color="auto"/>
              <w:left w:val="single" w:sz="4" w:space="0" w:color="auto"/>
              <w:bottom w:val="single" w:sz="4" w:space="0" w:color="auto"/>
              <w:right w:val="single" w:sz="4" w:space="0" w:color="auto"/>
            </w:tcBorders>
            <w:shd w:val="clear" w:color="auto" w:fill="auto"/>
          </w:tcPr>
          <w:p w14:paraId="76084F82" w14:textId="77777777" w:rsidR="00803BB6" w:rsidRPr="00803BB6" w:rsidRDefault="00803BB6" w:rsidP="00803BB6">
            <w:pPr>
              <w:widowControl w:val="0"/>
              <w:autoSpaceDE w:val="0"/>
              <w:autoSpaceDN w:val="0"/>
              <w:adjustRightInd w:val="0"/>
              <w:spacing w:after="0" w:line="240" w:lineRule="auto"/>
              <w:rPr>
                <w:rFonts w:eastAsia="Times New Roman" w:cs="Times New Roman"/>
                <w:sz w:val="24"/>
                <w:szCs w:val="24"/>
              </w:rPr>
            </w:pPr>
            <w:r w:rsidRPr="00803BB6">
              <w:rPr>
                <w:rFonts w:eastAsiaTheme="minorHAnsi" w:cs="Times New Roman"/>
                <w:color w:val="000000"/>
                <w:spacing w:val="1"/>
                <w:sz w:val="24"/>
                <w:szCs w:val="24"/>
              </w:rPr>
              <w:t>Часть, формируемая участниками образовательных отношений</w:t>
            </w:r>
          </w:p>
        </w:tc>
        <w:tc>
          <w:tcPr>
            <w:tcW w:w="709" w:type="dxa"/>
            <w:tcBorders>
              <w:top w:val="single" w:sz="4" w:space="0" w:color="auto"/>
              <w:left w:val="single" w:sz="4" w:space="0" w:color="auto"/>
              <w:right w:val="single" w:sz="4" w:space="0" w:color="auto"/>
            </w:tcBorders>
            <w:shd w:val="clear" w:color="auto" w:fill="auto"/>
          </w:tcPr>
          <w:p w14:paraId="37DF169A"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0</w:t>
            </w:r>
          </w:p>
        </w:tc>
        <w:tc>
          <w:tcPr>
            <w:tcW w:w="850" w:type="dxa"/>
            <w:tcBorders>
              <w:top w:val="single" w:sz="4" w:space="0" w:color="auto"/>
              <w:left w:val="single" w:sz="4" w:space="0" w:color="auto"/>
              <w:right w:val="single" w:sz="4" w:space="0" w:color="auto"/>
            </w:tcBorders>
          </w:tcPr>
          <w:p w14:paraId="0472ECD6"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0</w:t>
            </w:r>
          </w:p>
        </w:tc>
        <w:tc>
          <w:tcPr>
            <w:tcW w:w="709" w:type="dxa"/>
            <w:tcBorders>
              <w:top w:val="single" w:sz="4" w:space="0" w:color="auto"/>
              <w:left w:val="single" w:sz="4" w:space="0" w:color="auto"/>
              <w:right w:val="single" w:sz="4" w:space="0" w:color="auto"/>
            </w:tcBorders>
            <w:shd w:val="clear" w:color="auto" w:fill="auto"/>
          </w:tcPr>
          <w:p w14:paraId="47F48DE1"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0</w:t>
            </w:r>
          </w:p>
        </w:tc>
        <w:tc>
          <w:tcPr>
            <w:tcW w:w="850" w:type="dxa"/>
            <w:tcBorders>
              <w:top w:val="single" w:sz="4" w:space="0" w:color="auto"/>
              <w:left w:val="single" w:sz="4" w:space="0" w:color="auto"/>
              <w:right w:val="single" w:sz="4" w:space="0" w:color="auto"/>
            </w:tcBorders>
            <w:shd w:val="clear" w:color="auto" w:fill="auto"/>
          </w:tcPr>
          <w:p w14:paraId="0BF3DD2A"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0</w:t>
            </w:r>
          </w:p>
        </w:tc>
        <w:tc>
          <w:tcPr>
            <w:tcW w:w="851" w:type="dxa"/>
            <w:tcBorders>
              <w:top w:val="single" w:sz="4" w:space="0" w:color="auto"/>
              <w:left w:val="single" w:sz="4" w:space="0" w:color="auto"/>
              <w:right w:val="single" w:sz="4" w:space="0" w:color="auto"/>
            </w:tcBorders>
          </w:tcPr>
          <w:p w14:paraId="2578415E" w14:textId="77777777" w:rsidR="00803BB6" w:rsidRPr="00803BB6" w:rsidRDefault="00803BB6" w:rsidP="00803BB6">
            <w:pPr>
              <w:spacing w:after="0" w:line="240" w:lineRule="auto"/>
              <w:jc w:val="center"/>
              <w:rPr>
                <w:rFonts w:eastAsiaTheme="minorHAnsi" w:cs="Times New Roman"/>
                <w:sz w:val="24"/>
                <w:szCs w:val="24"/>
                <w:lang w:eastAsia="en-US"/>
              </w:rPr>
            </w:pPr>
            <w:r w:rsidRPr="00803BB6">
              <w:rPr>
                <w:rFonts w:eastAsiaTheme="minorHAnsi" w:cs="Times New Roman"/>
                <w:sz w:val="24"/>
                <w:szCs w:val="24"/>
                <w:lang w:eastAsia="en-US"/>
              </w:rPr>
              <w:t>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17073F7" w14:textId="77777777" w:rsidR="00803BB6" w:rsidRPr="00803BB6" w:rsidRDefault="00803BB6" w:rsidP="00803BB6">
            <w:pPr>
              <w:spacing w:after="0" w:line="240" w:lineRule="auto"/>
              <w:rPr>
                <w:rFonts w:eastAsiaTheme="minorHAnsi" w:cs="Times New Roman"/>
                <w:sz w:val="22"/>
                <w:lang w:eastAsia="en-US"/>
              </w:rPr>
            </w:pPr>
          </w:p>
        </w:tc>
      </w:tr>
      <w:tr w:rsidR="00803BB6" w:rsidRPr="00803BB6" w14:paraId="5EA39D6C" w14:textId="77777777" w:rsidTr="00C226E7">
        <w:trPr>
          <w:trHeight w:val="289"/>
          <w:jc w:val="center"/>
        </w:trPr>
        <w:tc>
          <w:tcPr>
            <w:tcW w:w="4815" w:type="dxa"/>
            <w:gridSpan w:val="2"/>
            <w:tcBorders>
              <w:top w:val="single" w:sz="4" w:space="0" w:color="auto"/>
              <w:left w:val="single" w:sz="4" w:space="0" w:color="auto"/>
              <w:bottom w:val="single" w:sz="4" w:space="0" w:color="auto"/>
              <w:right w:val="single" w:sz="4" w:space="0" w:color="auto"/>
            </w:tcBorders>
            <w:shd w:val="clear" w:color="auto" w:fill="auto"/>
          </w:tcPr>
          <w:p w14:paraId="612EE109" w14:textId="77777777" w:rsidR="00803BB6" w:rsidRPr="00803BB6" w:rsidRDefault="00803BB6" w:rsidP="00803BB6">
            <w:pPr>
              <w:widowControl w:val="0"/>
              <w:autoSpaceDE w:val="0"/>
              <w:autoSpaceDN w:val="0"/>
              <w:adjustRightInd w:val="0"/>
              <w:spacing w:after="0" w:line="240" w:lineRule="auto"/>
              <w:rPr>
                <w:rFonts w:eastAsiaTheme="minorHAnsi" w:cs="Times New Roman"/>
                <w:color w:val="000000"/>
                <w:spacing w:val="1"/>
                <w:sz w:val="24"/>
                <w:szCs w:val="24"/>
              </w:rPr>
            </w:pPr>
            <w:r w:rsidRPr="00803BB6">
              <w:rPr>
                <w:rFonts w:eastAsiaTheme="minorHAnsi" w:cs="Times New Roman"/>
                <w:color w:val="000000"/>
                <w:spacing w:val="1"/>
                <w:sz w:val="24"/>
                <w:szCs w:val="24"/>
              </w:rPr>
              <w:t>Учебные недели</w:t>
            </w:r>
          </w:p>
        </w:tc>
        <w:tc>
          <w:tcPr>
            <w:tcW w:w="709" w:type="dxa"/>
            <w:tcBorders>
              <w:top w:val="single" w:sz="4" w:space="0" w:color="auto"/>
              <w:left w:val="single" w:sz="4" w:space="0" w:color="auto"/>
              <w:right w:val="single" w:sz="4" w:space="0" w:color="auto"/>
            </w:tcBorders>
            <w:shd w:val="clear" w:color="auto" w:fill="auto"/>
          </w:tcPr>
          <w:p w14:paraId="5E7C00D1"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34</w:t>
            </w:r>
          </w:p>
        </w:tc>
        <w:tc>
          <w:tcPr>
            <w:tcW w:w="850" w:type="dxa"/>
            <w:tcBorders>
              <w:top w:val="single" w:sz="4" w:space="0" w:color="auto"/>
              <w:left w:val="single" w:sz="4" w:space="0" w:color="auto"/>
              <w:right w:val="single" w:sz="4" w:space="0" w:color="auto"/>
            </w:tcBorders>
          </w:tcPr>
          <w:p w14:paraId="56383701"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34</w:t>
            </w:r>
          </w:p>
        </w:tc>
        <w:tc>
          <w:tcPr>
            <w:tcW w:w="709" w:type="dxa"/>
            <w:tcBorders>
              <w:top w:val="single" w:sz="4" w:space="0" w:color="auto"/>
              <w:left w:val="single" w:sz="4" w:space="0" w:color="auto"/>
              <w:right w:val="single" w:sz="4" w:space="0" w:color="auto"/>
            </w:tcBorders>
            <w:shd w:val="clear" w:color="auto" w:fill="auto"/>
          </w:tcPr>
          <w:p w14:paraId="45A2FC7A"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34</w:t>
            </w:r>
          </w:p>
        </w:tc>
        <w:tc>
          <w:tcPr>
            <w:tcW w:w="850" w:type="dxa"/>
            <w:tcBorders>
              <w:top w:val="single" w:sz="4" w:space="0" w:color="auto"/>
              <w:left w:val="single" w:sz="4" w:space="0" w:color="auto"/>
              <w:right w:val="single" w:sz="4" w:space="0" w:color="auto"/>
            </w:tcBorders>
            <w:shd w:val="clear" w:color="auto" w:fill="auto"/>
          </w:tcPr>
          <w:p w14:paraId="18BCA95E"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34</w:t>
            </w:r>
          </w:p>
        </w:tc>
        <w:tc>
          <w:tcPr>
            <w:tcW w:w="851" w:type="dxa"/>
            <w:tcBorders>
              <w:top w:val="single" w:sz="4" w:space="0" w:color="auto"/>
              <w:left w:val="single" w:sz="4" w:space="0" w:color="auto"/>
              <w:right w:val="single" w:sz="4" w:space="0" w:color="auto"/>
            </w:tcBorders>
          </w:tcPr>
          <w:p w14:paraId="18BA34D9" w14:textId="77777777" w:rsidR="00803BB6" w:rsidRPr="00803BB6" w:rsidRDefault="00803BB6" w:rsidP="00803BB6">
            <w:pPr>
              <w:spacing w:after="0" w:line="240" w:lineRule="auto"/>
              <w:jc w:val="center"/>
              <w:rPr>
                <w:rFonts w:eastAsiaTheme="minorHAnsi" w:cs="Times New Roman"/>
                <w:sz w:val="24"/>
                <w:szCs w:val="24"/>
                <w:lang w:eastAsia="en-US"/>
              </w:rPr>
            </w:pPr>
            <w:r w:rsidRPr="00803BB6">
              <w:rPr>
                <w:rFonts w:eastAsiaTheme="minorHAnsi" w:cs="Times New Roman"/>
                <w:sz w:val="24"/>
                <w:szCs w:val="24"/>
                <w:lang w:eastAsia="en-US"/>
              </w:rPr>
              <w:t>34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A8A1710" w14:textId="77777777" w:rsidR="00803BB6" w:rsidRPr="00803BB6" w:rsidRDefault="00803BB6" w:rsidP="00803BB6">
            <w:pPr>
              <w:spacing w:after="0" w:line="240" w:lineRule="auto"/>
              <w:rPr>
                <w:rFonts w:eastAsiaTheme="minorHAnsi" w:cs="Times New Roman"/>
                <w:sz w:val="22"/>
                <w:lang w:eastAsia="en-US"/>
              </w:rPr>
            </w:pPr>
          </w:p>
        </w:tc>
      </w:tr>
      <w:tr w:rsidR="00803BB6" w:rsidRPr="00803BB6" w14:paraId="50F92800" w14:textId="77777777" w:rsidTr="00C226E7">
        <w:trPr>
          <w:trHeight w:val="289"/>
          <w:jc w:val="center"/>
        </w:trPr>
        <w:tc>
          <w:tcPr>
            <w:tcW w:w="4815" w:type="dxa"/>
            <w:gridSpan w:val="2"/>
            <w:tcBorders>
              <w:top w:val="single" w:sz="4" w:space="0" w:color="auto"/>
              <w:left w:val="single" w:sz="4" w:space="0" w:color="auto"/>
              <w:bottom w:val="single" w:sz="4" w:space="0" w:color="auto"/>
              <w:right w:val="single" w:sz="4" w:space="0" w:color="auto"/>
            </w:tcBorders>
            <w:shd w:val="clear" w:color="auto" w:fill="auto"/>
          </w:tcPr>
          <w:p w14:paraId="45DB258E"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color w:val="000000"/>
                <w:spacing w:val="1"/>
                <w:sz w:val="24"/>
                <w:szCs w:val="24"/>
              </w:rPr>
              <w:t>Максимальная учебная нагрузка при 5-дневной учебной неделе в соответствии с  действующими санитарными правилами и нормами</w:t>
            </w:r>
          </w:p>
        </w:tc>
        <w:tc>
          <w:tcPr>
            <w:tcW w:w="709" w:type="dxa"/>
            <w:tcBorders>
              <w:top w:val="single" w:sz="4" w:space="0" w:color="auto"/>
              <w:left w:val="single" w:sz="4" w:space="0" w:color="auto"/>
              <w:right w:val="single" w:sz="4" w:space="0" w:color="auto"/>
            </w:tcBorders>
            <w:shd w:val="clear" w:color="auto" w:fill="auto"/>
          </w:tcPr>
          <w:p w14:paraId="033C92F4"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b/>
                <w:color w:val="000000"/>
                <w:spacing w:val="1"/>
                <w:sz w:val="24"/>
                <w:szCs w:val="24"/>
              </w:rPr>
            </w:pPr>
            <w:r w:rsidRPr="00803BB6">
              <w:rPr>
                <w:rFonts w:eastAsia="Times New Roman" w:cs="Times New Roman"/>
                <w:b/>
                <w:color w:val="000000"/>
                <w:spacing w:val="1"/>
                <w:sz w:val="24"/>
                <w:szCs w:val="24"/>
              </w:rPr>
              <w:t>29</w:t>
            </w:r>
          </w:p>
        </w:tc>
        <w:tc>
          <w:tcPr>
            <w:tcW w:w="850" w:type="dxa"/>
            <w:tcBorders>
              <w:top w:val="single" w:sz="4" w:space="0" w:color="auto"/>
              <w:left w:val="single" w:sz="4" w:space="0" w:color="auto"/>
              <w:right w:val="single" w:sz="4" w:space="0" w:color="auto"/>
            </w:tcBorders>
          </w:tcPr>
          <w:p w14:paraId="45DE505D"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b/>
                <w:color w:val="000000"/>
                <w:spacing w:val="1"/>
                <w:sz w:val="24"/>
                <w:szCs w:val="24"/>
              </w:rPr>
            </w:pPr>
            <w:r w:rsidRPr="00803BB6">
              <w:rPr>
                <w:rFonts w:eastAsia="Times New Roman" w:cs="Times New Roman"/>
                <w:b/>
                <w:color w:val="000000"/>
                <w:spacing w:val="1"/>
                <w:sz w:val="24"/>
                <w:szCs w:val="24"/>
              </w:rPr>
              <w:t>30</w:t>
            </w:r>
          </w:p>
        </w:tc>
        <w:tc>
          <w:tcPr>
            <w:tcW w:w="709" w:type="dxa"/>
            <w:tcBorders>
              <w:top w:val="single" w:sz="4" w:space="0" w:color="auto"/>
              <w:left w:val="single" w:sz="4" w:space="0" w:color="auto"/>
              <w:right w:val="single" w:sz="4" w:space="0" w:color="auto"/>
            </w:tcBorders>
            <w:shd w:val="clear" w:color="auto" w:fill="auto"/>
          </w:tcPr>
          <w:p w14:paraId="7CBDE2B1"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b/>
                <w:color w:val="000000"/>
                <w:spacing w:val="1"/>
                <w:sz w:val="24"/>
                <w:szCs w:val="24"/>
              </w:rPr>
            </w:pPr>
            <w:r w:rsidRPr="00803BB6">
              <w:rPr>
                <w:rFonts w:eastAsia="Times New Roman" w:cs="Times New Roman"/>
                <w:b/>
                <w:color w:val="000000"/>
                <w:spacing w:val="1"/>
                <w:sz w:val="24"/>
                <w:szCs w:val="24"/>
              </w:rPr>
              <w:t>32</w:t>
            </w:r>
          </w:p>
        </w:tc>
        <w:tc>
          <w:tcPr>
            <w:tcW w:w="850" w:type="dxa"/>
            <w:tcBorders>
              <w:top w:val="single" w:sz="4" w:space="0" w:color="auto"/>
              <w:left w:val="single" w:sz="4" w:space="0" w:color="auto"/>
              <w:right w:val="single" w:sz="4" w:space="0" w:color="auto"/>
            </w:tcBorders>
            <w:shd w:val="clear" w:color="auto" w:fill="auto"/>
          </w:tcPr>
          <w:p w14:paraId="1BAE8827"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b/>
                <w:color w:val="000000"/>
                <w:spacing w:val="1"/>
                <w:sz w:val="24"/>
                <w:szCs w:val="24"/>
              </w:rPr>
            </w:pPr>
            <w:r w:rsidRPr="00803BB6">
              <w:rPr>
                <w:rFonts w:eastAsia="Times New Roman" w:cs="Times New Roman"/>
                <w:b/>
                <w:color w:val="000000"/>
                <w:spacing w:val="1"/>
                <w:sz w:val="24"/>
                <w:szCs w:val="24"/>
              </w:rPr>
              <w:t>33</w:t>
            </w:r>
          </w:p>
        </w:tc>
        <w:tc>
          <w:tcPr>
            <w:tcW w:w="851" w:type="dxa"/>
            <w:tcBorders>
              <w:top w:val="single" w:sz="4" w:space="0" w:color="auto"/>
              <w:left w:val="single" w:sz="4" w:space="0" w:color="auto"/>
              <w:right w:val="single" w:sz="4" w:space="0" w:color="auto"/>
            </w:tcBorders>
          </w:tcPr>
          <w:p w14:paraId="11AA10B8" w14:textId="77777777" w:rsidR="00803BB6" w:rsidRPr="00803BB6" w:rsidRDefault="00803BB6" w:rsidP="00803BB6">
            <w:pPr>
              <w:spacing w:after="0" w:line="240" w:lineRule="auto"/>
              <w:jc w:val="center"/>
              <w:rPr>
                <w:rFonts w:eastAsia="Times New Roman" w:cs="Times New Roman"/>
                <w:b/>
                <w:color w:val="000000"/>
                <w:spacing w:val="1"/>
                <w:sz w:val="24"/>
                <w:szCs w:val="24"/>
              </w:rPr>
            </w:pPr>
            <w:r w:rsidRPr="00803BB6">
              <w:rPr>
                <w:rFonts w:eastAsia="Times New Roman" w:cs="Times New Roman"/>
                <w:b/>
                <w:color w:val="000000"/>
                <w:spacing w:val="1"/>
                <w:sz w:val="24"/>
                <w:szCs w:val="24"/>
              </w:rPr>
              <w:t>33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450206F" w14:textId="77777777" w:rsidR="00803BB6" w:rsidRPr="00803BB6" w:rsidRDefault="00803BB6" w:rsidP="00803BB6">
            <w:pPr>
              <w:spacing w:after="0" w:line="240" w:lineRule="auto"/>
              <w:rPr>
                <w:rFonts w:eastAsiaTheme="minorHAnsi" w:cs="Times New Roman"/>
                <w:sz w:val="22"/>
                <w:lang w:eastAsia="en-US"/>
              </w:rPr>
            </w:pPr>
          </w:p>
        </w:tc>
      </w:tr>
      <w:tr w:rsidR="00803BB6" w:rsidRPr="00803BB6" w14:paraId="6A89766D" w14:textId="77777777" w:rsidTr="00C226E7">
        <w:trPr>
          <w:trHeight w:val="289"/>
          <w:jc w:val="center"/>
        </w:trPr>
        <w:tc>
          <w:tcPr>
            <w:tcW w:w="4815" w:type="dxa"/>
            <w:gridSpan w:val="2"/>
            <w:tcBorders>
              <w:top w:val="single" w:sz="4" w:space="0" w:color="auto"/>
              <w:left w:val="single" w:sz="4" w:space="0" w:color="auto"/>
              <w:bottom w:val="single" w:sz="4" w:space="0" w:color="auto"/>
              <w:right w:val="single" w:sz="4" w:space="0" w:color="auto"/>
            </w:tcBorders>
            <w:shd w:val="clear" w:color="auto" w:fill="auto"/>
          </w:tcPr>
          <w:p w14:paraId="01807480" w14:textId="77777777" w:rsidR="00803BB6" w:rsidRPr="00803BB6" w:rsidRDefault="00803BB6" w:rsidP="00803BB6">
            <w:pPr>
              <w:widowControl w:val="0"/>
              <w:autoSpaceDE w:val="0"/>
              <w:autoSpaceDN w:val="0"/>
              <w:adjustRightInd w:val="0"/>
              <w:spacing w:after="0" w:line="240" w:lineRule="auto"/>
              <w:rPr>
                <w:rFonts w:eastAsia="Times New Roman" w:cs="Times New Roman"/>
                <w:b/>
                <w:color w:val="000000"/>
                <w:spacing w:val="1"/>
                <w:sz w:val="24"/>
                <w:szCs w:val="24"/>
              </w:rPr>
            </w:pPr>
            <w:r w:rsidRPr="00803BB6">
              <w:rPr>
                <w:rFonts w:eastAsia="Times New Roman" w:cs="Times New Roman"/>
                <w:b/>
                <w:i/>
                <w:color w:val="000000"/>
                <w:spacing w:val="1"/>
                <w:sz w:val="24"/>
                <w:szCs w:val="24"/>
              </w:rPr>
              <w:t>Коррекционно-развивающая работа</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8020693"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b/>
                <w:i/>
                <w:color w:val="000000"/>
                <w:spacing w:val="1"/>
                <w:sz w:val="24"/>
                <w:szCs w:val="24"/>
              </w:rPr>
            </w:pPr>
            <w:r w:rsidRPr="00803BB6">
              <w:rPr>
                <w:rFonts w:eastAsia="Times New Roman" w:cs="Times New Roman"/>
                <w:b/>
                <w:i/>
                <w:color w:val="000000"/>
                <w:spacing w:val="1"/>
                <w:sz w:val="24"/>
                <w:szCs w:val="24"/>
              </w:rPr>
              <w:t>5</w:t>
            </w:r>
          </w:p>
        </w:tc>
        <w:tc>
          <w:tcPr>
            <w:tcW w:w="850" w:type="dxa"/>
            <w:tcBorders>
              <w:top w:val="single" w:sz="4" w:space="0" w:color="auto"/>
              <w:left w:val="single" w:sz="4" w:space="0" w:color="auto"/>
              <w:bottom w:val="single" w:sz="4" w:space="0" w:color="auto"/>
              <w:right w:val="single" w:sz="4" w:space="0" w:color="auto"/>
            </w:tcBorders>
          </w:tcPr>
          <w:p w14:paraId="40C31876"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b/>
                <w:i/>
                <w:color w:val="000000"/>
                <w:spacing w:val="1"/>
                <w:sz w:val="24"/>
                <w:szCs w:val="24"/>
              </w:rPr>
            </w:pPr>
            <w:r w:rsidRPr="00803BB6">
              <w:rPr>
                <w:rFonts w:eastAsia="Times New Roman" w:cs="Times New Roman"/>
                <w:b/>
                <w:i/>
                <w:color w:val="000000"/>
                <w:spacing w:val="1"/>
                <w:sz w:val="24"/>
                <w:szCs w:val="24"/>
              </w:rP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78E2AC1"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b/>
                <w:i/>
                <w:color w:val="000000"/>
                <w:spacing w:val="1"/>
                <w:sz w:val="24"/>
                <w:szCs w:val="24"/>
              </w:rPr>
            </w:pPr>
            <w:r w:rsidRPr="00803BB6">
              <w:rPr>
                <w:rFonts w:eastAsia="Times New Roman" w:cs="Times New Roman"/>
                <w:b/>
                <w:i/>
                <w:color w:val="000000"/>
                <w:spacing w:val="1"/>
                <w:sz w:val="24"/>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40AF751"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b/>
                <w:i/>
                <w:color w:val="000000"/>
                <w:spacing w:val="1"/>
                <w:sz w:val="24"/>
                <w:szCs w:val="24"/>
              </w:rPr>
            </w:pPr>
            <w:r w:rsidRPr="00803BB6">
              <w:rPr>
                <w:rFonts w:eastAsia="Times New Roman" w:cs="Times New Roman"/>
                <w:b/>
                <w:i/>
                <w:color w:val="000000"/>
                <w:spacing w:val="1"/>
                <w:sz w:val="24"/>
                <w:szCs w:val="24"/>
              </w:rPr>
              <w:t>5</w:t>
            </w:r>
          </w:p>
        </w:tc>
        <w:tc>
          <w:tcPr>
            <w:tcW w:w="851" w:type="dxa"/>
            <w:tcBorders>
              <w:top w:val="single" w:sz="4" w:space="0" w:color="auto"/>
              <w:left w:val="single" w:sz="4" w:space="0" w:color="auto"/>
              <w:bottom w:val="single" w:sz="4" w:space="0" w:color="auto"/>
              <w:right w:val="single" w:sz="4" w:space="0" w:color="auto"/>
            </w:tcBorders>
          </w:tcPr>
          <w:p w14:paraId="73BECA05"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b/>
                <w:i/>
                <w:color w:val="000000"/>
                <w:spacing w:val="1"/>
                <w:sz w:val="24"/>
                <w:szCs w:val="24"/>
              </w:rPr>
            </w:pPr>
            <w:r w:rsidRPr="00803BB6">
              <w:rPr>
                <w:rFonts w:eastAsia="Times New Roman" w:cs="Times New Roman"/>
                <w:b/>
                <w:i/>
                <w:color w:val="000000"/>
                <w:spacing w:val="1"/>
                <w:sz w:val="24"/>
                <w:szCs w:val="24"/>
              </w:rPr>
              <w:t>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9591BB9"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p>
        </w:tc>
      </w:tr>
      <w:tr w:rsidR="00803BB6" w:rsidRPr="00803BB6" w14:paraId="17BC3B47" w14:textId="77777777" w:rsidTr="00C226E7">
        <w:trPr>
          <w:trHeight w:val="289"/>
          <w:jc w:val="center"/>
        </w:trPr>
        <w:tc>
          <w:tcPr>
            <w:tcW w:w="4815" w:type="dxa"/>
            <w:gridSpan w:val="2"/>
            <w:tcBorders>
              <w:top w:val="single" w:sz="4" w:space="0" w:color="auto"/>
              <w:left w:val="single" w:sz="4" w:space="0" w:color="auto"/>
              <w:right w:val="single" w:sz="4" w:space="0" w:color="auto"/>
            </w:tcBorders>
            <w:shd w:val="clear" w:color="auto" w:fill="auto"/>
            <w:hideMark/>
          </w:tcPr>
          <w:p w14:paraId="369114EE"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i/>
                <w:color w:val="000000"/>
                <w:spacing w:val="1"/>
                <w:sz w:val="24"/>
                <w:szCs w:val="24"/>
              </w:rPr>
              <w:t xml:space="preserve">Коррекционный курс: «Коррекционно-развивающие занятия: психокоррекционные (психологические и дефектологические) </w:t>
            </w:r>
            <w:r w:rsidRPr="00803BB6">
              <w:rPr>
                <w:rFonts w:eastAsia="Times New Roman" w:cs="Times New Roman"/>
                <w:i/>
                <w:color w:val="000000"/>
                <w:spacing w:val="1"/>
                <w:sz w:val="24"/>
                <w:szCs w:val="24"/>
                <w:vertAlign w:val="superscript"/>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6DCC66C"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2</w:t>
            </w:r>
          </w:p>
        </w:tc>
        <w:tc>
          <w:tcPr>
            <w:tcW w:w="850" w:type="dxa"/>
            <w:tcBorders>
              <w:top w:val="single" w:sz="4" w:space="0" w:color="auto"/>
              <w:left w:val="single" w:sz="4" w:space="0" w:color="auto"/>
              <w:bottom w:val="single" w:sz="4" w:space="0" w:color="auto"/>
              <w:right w:val="single" w:sz="4" w:space="0" w:color="auto"/>
            </w:tcBorders>
          </w:tcPr>
          <w:p w14:paraId="0EB526E2"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A15323"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5FF57E9"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2FDC323A"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D7FB7D5"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p>
        </w:tc>
      </w:tr>
      <w:tr w:rsidR="00803BB6" w:rsidRPr="00803BB6" w14:paraId="052328FE" w14:textId="77777777" w:rsidTr="00C226E7">
        <w:trPr>
          <w:trHeight w:val="289"/>
          <w:jc w:val="center"/>
        </w:trPr>
        <w:tc>
          <w:tcPr>
            <w:tcW w:w="4815" w:type="dxa"/>
            <w:gridSpan w:val="2"/>
            <w:tcBorders>
              <w:left w:val="single" w:sz="4" w:space="0" w:color="auto"/>
              <w:right w:val="single" w:sz="4" w:space="0" w:color="auto"/>
            </w:tcBorders>
            <w:shd w:val="clear" w:color="auto" w:fill="auto"/>
            <w:vAlign w:val="center"/>
          </w:tcPr>
          <w:p w14:paraId="2B3ABE8D"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4"/>
                <w:szCs w:val="24"/>
              </w:rPr>
            </w:pPr>
            <w:r w:rsidRPr="00803BB6">
              <w:rPr>
                <w:rFonts w:eastAsia="Times New Roman" w:cs="Times New Roman"/>
                <w:i/>
                <w:color w:val="000000"/>
                <w:spacing w:val="1"/>
                <w:sz w:val="24"/>
                <w:szCs w:val="24"/>
              </w:rPr>
              <w:t>Коррекционный курс: «Логопедические занятия</w:t>
            </w:r>
            <w:r w:rsidRPr="00803BB6">
              <w:rPr>
                <w:rFonts w:eastAsia="Times New Roman" w:cs="Times New Roman"/>
                <w:i/>
                <w:color w:val="000000"/>
                <w:spacing w:val="1"/>
                <w:sz w:val="24"/>
                <w:szCs w:val="24"/>
                <w:vertAlign w:val="superscript"/>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AD0410"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13818F50"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C63BE0F"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97F4906"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33214385"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E282514"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p>
        </w:tc>
      </w:tr>
      <w:tr w:rsidR="00803BB6" w:rsidRPr="00803BB6" w14:paraId="67C164C3" w14:textId="77777777" w:rsidTr="00C226E7">
        <w:trPr>
          <w:trHeight w:val="289"/>
          <w:jc w:val="center"/>
        </w:trPr>
        <w:tc>
          <w:tcPr>
            <w:tcW w:w="4815" w:type="dxa"/>
            <w:gridSpan w:val="2"/>
            <w:tcBorders>
              <w:left w:val="single" w:sz="4" w:space="0" w:color="auto"/>
              <w:right w:val="single" w:sz="4" w:space="0" w:color="auto"/>
            </w:tcBorders>
            <w:shd w:val="clear" w:color="auto" w:fill="auto"/>
            <w:vAlign w:val="center"/>
          </w:tcPr>
          <w:p w14:paraId="30E838A5" w14:textId="77777777" w:rsidR="00803BB6" w:rsidRPr="00803BB6" w:rsidRDefault="00803BB6" w:rsidP="00803BB6">
            <w:pPr>
              <w:widowControl w:val="0"/>
              <w:autoSpaceDE w:val="0"/>
              <w:autoSpaceDN w:val="0"/>
              <w:adjustRightInd w:val="0"/>
              <w:spacing w:after="0" w:line="240" w:lineRule="auto"/>
              <w:rPr>
                <w:rFonts w:eastAsia="Times New Roman" w:cs="Times New Roman"/>
                <w:i/>
                <w:color w:val="000000"/>
                <w:spacing w:val="1"/>
                <w:sz w:val="24"/>
                <w:szCs w:val="24"/>
              </w:rPr>
            </w:pPr>
            <w:r w:rsidRPr="00803BB6">
              <w:rPr>
                <w:rFonts w:eastAsia="Times New Roman" w:cs="Times New Roman"/>
                <w:i/>
                <w:color w:val="000000"/>
                <w:spacing w:val="1"/>
                <w:sz w:val="24"/>
                <w:szCs w:val="24"/>
              </w:rPr>
              <w:t>Индивидуальные КРЗ**педагога-психолога</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7D1D766"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28414C82"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C20D2A4"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23DDF5B"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5AAE709C"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123069B"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p>
        </w:tc>
      </w:tr>
      <w:tr w:rsidR="00803BB6" w:rsidRPr="00803BB6" w14:paraId="392C93D2" w14:textId="77777777" w:rsidTr="00C226E7">
        <w:trPr>
          <w:trHeight w:val="289"/>
          <w:jc w:val="center"/>
        </w:trPr>
        <w:tc>
          <w:tcPr>
            <w:tcW w:w="4815" w:type="dxa"/>
            <w:gridSpan w:val="2"/>
            <w:tcBorders>
              <w:left w:val="single" w:sz="4" w:space="0" w:color="auto"/>
              <w:right w:val="single" w:sz="4" w:space="0" w:color="auto"/>
            </w:tcBorders>
            <w:shd w:val="clear" w:color="auto" w:fill="auto"/>
            <w:vAlign w:val="center"/>
          </w:tcPr>
          <w:p w14:paraId="014381CF" w14:textId="77777777" w:rsidR="00803BB6" w:rsidRPr="00803BB6" w:rsidRDefault="00803BB6" w:rsidP="00803BB6">
            <w:pPr>
              <w:widowControl w:val="0"/>
              <w:autoSpaceDE w:val="0"/>
              <w:autoSpaceDN w:val="0"/>
              <w:adjustRightInd w:val="0"/>
              <w:spacing w:after="0" w:line="240" w:lineRule="auto"/>
              <w:rPr>
                <w:rFonts w:eastAsia="Times New Roman" w:cs="Times New Roman"/>
                <w:i/>
                <w:color w:val="000000"/>
                <w:spacing w:val="1"/>
                <w:sz w:val="24"/>
                <w:szCs w:val="24"/>
              </w:rPr>
            </w:pPr>
            <w:r w:rsidRPr="00803BB6">
              <w:rPr>
                <w:rFonts w:eastAsia="Times New Roman" w:cs="Times New Roman"/>
                <w:i/>
                <w:color w:val="000000"/>
                <w:spacing w:val="1"/>
                <w:sz w:val="24"/>
                <w:szCs w:val="24"/>
              </w:rPr>
              <w:t>Индивидуальные КРЗ**учителя-логопеда</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5D78412"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07F25DEA"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809A1E6"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494EC7B"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0040E68E"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4D98E15"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p>
        </w:tc>
      </w:tr>
      <w:tr w:rsidR="00803BB6" w:rsidRPr="00803BB6" w14:paraId="239090F8" w14:textId="77777777" w:rsidTr="00C226E7">
        <w:trPr>
          <w:trHeight w:val="289"/>
          <w:jc w:val="center"/>
        </w:trPr>
        <w:tc>
          <w:tcPr>
            <w:tcW w:w="4815" w:type="dxa"/>
            <w:gridSpan w:val="2"/>
            <w:tcBorders>
              <w:left w:val="single" w:sz="4" w:space="0" w:color="auto"/>
              <w:right w:val="single" w:sz="4" w:space="0" w:color="auto"/>
            </w:tcBorders>
            <w:shd w:val="clear" w:color="auto" w:fill="auto"/>
            <w:vAlign w:val="center"/>
          </w:tcPr>
          <w:p w14:paraId="7E2FBF7E" w14:textId="77777777" w:rsidR="00803BB6" w:rsidRPr="00803BB6" w:rsidRDefault="00803BB6" w:rsidP="00803BB6">
            <w:pPr>
              <w:widowControl w:val="0"/>
              <w:autoSpaceDE w:val="0"/>
              <w:autoSpaceDN w:val="0"/>
              <w:adjustRightInd w:val="0"/>
              <w:spacing w:after="0" w:line="240" w:lineRule="auto"/>
              <w:rPr>
                <w:rFonts w:eastAsia="Times New Roman" w:cs="Times New Roman"/>
                <w:i/>
                <w:color w:val="000000"/>
                <w:spacing w:val="1"/>
                <w:sz w:val="24"/>
                <w:szCs w:val="24"/>
              </w:rPr>
            </w:pPr>
            <w:r w:rsidRPr="00803BB6">
              <w:rPr>
                <w:rFonts w:eastAsia="Times New Roman" w:cs="Times New Roman"/>
                <w:i/>
                <w:color w:val="000000"/>
                <w:spacing w:val="1"/>
                <w:sz w:val="24"/>
                <w:szCs w:val="24"/>
              </w:rPr>
              <w:t>Психолого-педагогический практикум</w:t>
            </w:r>
            <w:r w:rsidRPr="00803BB6">
              <w:rPr>
                <w:rFonts w:eastAsia="Times New Roman" w:cs="Times New Roman"/>
                <w:i/>
                <w:color w:val="000000"/>
                <w:spacing w:val="1"/>
                <w:sz w:val="24"/>
                <w:szCs w:val="24"/>
                <w:vertAlign w:val="superscript"/>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8D24DAC"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p>
        </w:tc>
        <w:tc>
          <w:tcPr>
            <w:tcW w:w="850" w:type="dxa"/>
            <w:tcBorders>
              <w:top w:val="single" w:sz="4" w:space="0" w:color="auto"/>
              <w:left w:val="single" w:sz="4" w:space="0" w:color="auto"/>
              <w:bottom w:val="single" w:sz="4" w:space="0" w:color="auto"/>
              <w:right w:val="single" w:sz="4" w:space="0" w:color="auto"/>
            </w:tcBorders>
          </w:tcPr>
          <w:p w14:paraId="06FA6D92"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14:paraId="504A225A"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p>
        </w:tc>
        <w:tc>
          <w:tcPr>
            <w:tcW w:w="851" w:type="dxa"/>
            <w:tcBorders>
              <w:top w:val="single" w:sz="4" w:space="0" w:color="auto"/>
              <w:left w:val="single" w:sz="4" w:space="0" w:color="auto"/>
              <w:bottom w:val="single" w:sz="4" w:space="0" w:color="auto"/>
              <w:right w:val="single" w:sz="4" w:space="0" w:color="auto"/>
            </w:tcBorders>
          </w:tcPr>
          <w:p w14:paraId="4714A5E5"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r w:rsidRPr="00803BB6">
              <w:rPr>
                <w:rFonts w:eastAsia="Times New Roman" w:cs="Times New Roman"/>
                <w:color w:val="000000"/>
                <w:spacing w:val="1"/>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E2D1BCD" w14:textId="77777777" w:rsidR="00803BB6" w:rsidRPr="00803BB6" w:rsidRDefault="00803BB6" w:rsidP="00803BB6">
            <w:pPr>
              <w:widowControl w:val="0"/>
              <w:autoSpaceDE w:val="0"/>
              <w:autoSpaceDN w:val="0"/>
              <w:adjustRightInd w:val="0"/>
              <w:spacing w:after="0" w:line="240" w:lineRule="auto"/>
              <w:jc w:val="center"/>
              <w:rPr>
                <w:rFonts w:eastAsia="Times New Roman" w:cs="Times New Roman"/>
                <w:color w:val="000000"/>
                <w:spacing w:val="1"/>
                <w:sz w:val="24"/>
                <w:szCs w:val="24"/>
              </w:rPr>
            </w:pPr>
          </w:p>
        </w:tc>
      </w:tr>
    </w:tbl>
    <w:p w14:paraId="7BAAF704" w14:textId="77777777" w:rsidR="00803BB6" w:rsidRPr="00803BB6" w:rsidRDefault="00803BB6" w:rsidP="00803BB6">
      <w:pPr>
        <w:widowControl w:val="0"/>
        <w:autoSpaceDE w:val="0"/>
        <w:autoSpaceDN w:val="0"/>
        <w:adjustRightInd w:val="0"/>
        <w:spacing w:after="0" w:line="240" w:lineRule="auto"/>
        <w:rPr>
          <w:rFonts w:eastAsia="Times New Roman" w:cs="Times New Roman"/>
          <w:color w:val="000000"/>
          <w:spacing w:val="1"/>
          <w:sz w:val="22"/>
        </w:rPr>
      </w:pPr>
      <w:r w:rsidRPr="00803BB6">
        <w:rPr>
          <w:rFonts w:eastAsia="Times New Roman" w:cs="Times New Roman"/>
          <w:color w:val="000000"/>
          <w:spacing w:val="1"/>
          <w:sz w:val="22"/>
        </w:rPr>
        <w:t>* Годовая отметка успеваемости;</w:t>
      </w:r>
    </w:p>
    <w:p w14:paraId="68D34D29" w14:textId="77777777" w:rsidR="00803BB6" w:rsidRPr="00803BB6" w:rsidRDefault="00803BB6" w:rsidP="00803BB6">
      <w:pPr>
        <w:widowControl w:val="0"/>
        <w:autoSpaceDE w:val="0"/>
        <w:autoSpaceDN w:val="0"/>
        <w:adjustRightInd w:val="0"/>
        <w:spacing w:after="0" w:line="240" w:lineRule="auto"/>
        <w:rPr>
          <w:rFonts w:eastAsia="Times New Roman" w:cs="Times New Roman"/>
          <w:sz w:val="22"/>
        </w:rPr>
      </w:pPr>
      <w:r w:rsidRPr="00803BB6">
        <w:rPr>
          <w:rFonts w:eastAsia="Times New Roman" w:cs="Times New Roman"/>
          <w:color w:val="000000"/>
          <w:spacing w:val="1"/>
          <w:sz w:val="22"/>
          <w:vertAlign w:val="superscript"/>
        </w:rPr>
        <w:t>1</w:t>
      </w:r>
      <w:r w:rsidRPr="00803BB6">
        <w:rPr>
          <w:rFonts w:eastAsia="Times New Roman" w:cs="Times New Roman"/>
          <w:sz w:val="22"/>
        </w:rPr>
        <w:t xml:space="preserve"> Учебные занятия, проводимые с делением класса на две подгруппы; </w:t>
      </w:r>
    </w:p>
    <w:p w14:paraId="0D440FB7" w14:textId="77777777" w:rsidR="00803BB6" w:rsidRPr="00803BB6" w:rsidRDefault="00803BB6" w:rsidP="00803BB6">
      <w:pPr>
        <w:widowControl w:val="0"/>
        <w:autoSpaceDE w:val="0"/>
        <w:autoSpaceDN w:val="0"/>
        <w:adjustRightInd w:val="0"/>
        <w:spacing w:after="0" w:line="240" w:lineRule="auto"/>
        <w:rPr>
          <w:rFonts w:eastAsia="Times New Roman" w:cs="Times New Roman"/>
          <w:sz w:val="22"/>
        </w:rPr>
      </w:pPr>
      <w:r w:rsidRPr="00803BB6">
        <w:rPr>
          <w:rFonts w:eastAsia="Times New Roman" w:cs="Times New Roman"/>
          <w:color w:val="000000"/>
          <w:spacing w:val="1"/>
          <w:sz w:val="22"/>
          <w:vertAlign w:val="superscript"/>
        </w:rPr>
        <w:t>2</w:t>
      </w:r>
      <w:r w:rsidRPr="00803BB6">
        <w:rPr>
          <w:rFonts w:eastAsia="Times New Roman" w:cs="Times New Roman"/>
          <w:sz w:val="22"/>
        </w:rPr>
        <w:t>Третий час физической культуры реализуется в рамках внеурочной деятельности (спортивные секции по общей физической подготовке (ОФП))</w:t>
      </w:r>
    </w:p>
    <w:tbl>
      <w:tblPr>
        <w:tblpPr w:leftFromText="180" w:rightFromText="180" w:vertAnchor="page" w:horzAnchor="margin" w:tblpY="661"/>
        <w:tblW w:w="4673" w:type="dxa"/>
        <w:tblLook w:val="01E0" w:firstRow="1" w:lastRow="1" w:firstColumn="1" w:lastColumn="1" w:noHBand="0" w:noVBand="0"/>
      </w:tblPr>
      <w:tblGrid>
        <w:gridCol w:w="4673"/>
      </w:tblGrid>
      <w:tr w:rsidR="00803BB6" w:rsidRPr="00803BB6" w14:paraId="4760387F" w14:textId="77777777" w:rsidTr="00C226E7">
        <w:tc>
          <w:tcPr>
            <w:tcW w:w="4673" w:type="dxa"/>
            <w:shd w:val="clear" w:color="auto" w:fill="auto"/>
          </w:tcPr>
          <w:p w14:paraId="071B8F97" w14:textId="77777777" w:rsidR="00803BB6" w:rsidRPr="00803BB6" w:rsidRDefault="00803BB6" w:rsidP="00803BB6">
            <w:pPr>
              <w:widowControl w:val="0"/>
              <w:autoSpaceDE w:val="0"/>
              <w:autoSpaceDN w:val="0"/>
              <w:adjustRightInd w:val="0"/>
              <w:spacing w:after="0" w:line="240" w:lineRule="auto"/>
              <w:jc w:val="right"/>
              <w:rPr>
                <w:rFonts w:eastAsia="Times New Roman" w:cs="Times New Roman"/>
                <w:bCs/>
                <w:color w:val="000000"/>
                <w:sz w:val="24"/>
                <w:szCs w:val="24"/>
              </w:rPr>
            </w:pPr>
            <w:r w:rsidRPr="00803BB6">
              <w:rPr>
                <w:rFonts w:eastAsia="Times New Roman" w:cs="Times New Roman"/>
                <w:color w:val="000000"/>
                <w:spacing w:val="1"/>
                <w:sz w:val="24"/>
                <w:szCs w:val="24"/>
              </w:rPr>
              <w:t xml:space="preserve">                                                      </w:t>
            </w:r>
            <w:r w:rsidRPr="00803BB6">
              <w:rPr>
                <w:rFonts w:eastAsia="Times New Roman" w:cs="Times New Roman"/>
                <w:bCs/>
                <w:color w:val="000000"/>
                <w:sz w:val="24"/>
                <w:szCs w:val="24"/>
              </w:rPr>
              <w:t xml:space="preserve">                                                      </w:t>
            </w:r>
          </w:p>
        </w:tc>
      </w:tr>
    </w:tbl>
    <w:p w14:paraId="51643328" w14:textId="77777777" w:rsidR="00803BB6" w:rsidRPr="00803BB6" w:rsidRDefault="00803BB6" w:rsidP="00803BB6">
      <w:pPr>
        <w:widowControl w:val="0"/>
        <w:autoSpaceDE w:val="0"/>
        <w:autoSpaceDN w:val="0"/>
        <w:adjustRightInd w:val="0"/>
        <w:spacing w:after="0" w:line="240" w:lineRule="auto"/>
        <w:rPr>
          <w:rFonts w:eastAsia="Times New Roman" w:cs="Times New Roman"/>
          <w:sz w:val="24"/>
          <w:szCs w:val="24"/>
        </w:rPr>
      </w:pPr>
      <w:r w:rsidRPr="00803BB6">
        <w:rPr>
          <w:rFonts w:eastAsia="Times New Roman" w:cs="Times New Roman"/>
          <w:i/>
          <w:color w:val="000000"/>
          <w:spacing w:val="1"/>
          <w:sz w:val="24"/>
          <w:szCs w:val="24"/>
        </w:rPr>
        <w:t>**КРЗ - коррекционно-развивающие занятия</w:t>
      </w:r>
    </w:p>
    <w:p w14:paraId="24D3BD7E" w14:textId="77777777" w:rsidR="00F81A8E" w:rsidRPr="00C33DA5" w:rsidRDefault="00F81A8E" w:rsidP="00C33DA5">
      <w:pPr>
        <w:spacing w:after="0" w:line="240" w:lineRule="auto"/>
        <w:ind w:firstLine="709"/>
        <w:jc w:val="both"/>
        <w:rPr>
          <w:rFonts w:eastAsia="Times New Roman" w:cs="Times New Roman"/>
          <w:sz w:val="24"/>
          <w:szCs w:val="24"/>
        </w:rPr>
      </w:pPr>
      <w:r w:rsidRPr="00C33DA5">
        <w:rPr>
          <w:rFonts w:eastAsia="Times New Roman" w:cs="Times New Roman"/>
          <w:sz w:val="24"/>
          <w:szCs w:val="24"/>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245D9BB0" w14:textId="2F6403D4" w:rsidR="00F81A8E" w:rsidRPr="00C33DA5" w:rsidRDefault="00F81A8E" w:rsidP="00C33DA5">
      <w:pPr>
        <w:spacing w:after="0" w:line="240" w:lineRule="auto"/>
        <w:ind w:firstLine="709"/>
        <w:jc w:val="both"/>
        <w:rPr>
          <w:sz w:val="24"/>
          <w:szCs w:val="24"/>
        </w:rPr>
      </w:pPr>
      <w:r w:rsidRPr="00C33DA5">
        <w:rPr>
          <w:sz w:val="24"/>
          <w:szCs w:val="24"/>
        </w:rPr>
        <w:lastRenderedPageBreak/>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33DA5">
        <w:rPr>
          <w:rStyle w:val="a8"/>
          <w:sz w:val="24"/>
          <w:szCs w:val="24"/>
        </w:rPr>
        <w:footnoteReference w:id="14"/>
      </w:r>
      <w:r w:rsidRPr="00C33DA5">
        <w:rPr>
          <w:sz w:val="24"/>
          <w:szCs w:val="24"/>
        </w:rPr>
        <w:t xml:space="preserve">. На изучение предмета «Иностранный язык» отводится 3 часа в неделю. </w:t>
      </w:r>
    </w:p>
    <w:p w14:paraId="3DCECCBC" w14:textId="77777777" w:rsidR="00D60172" w:rsidRPr="008B593A" w:rsidRDefault="00D60172" w:rsidP="00D60172">
      <w:pPr>
        <w:spacing w:after="0" w:line="240" w:lineRule="auto"/>
        <w:ind w:firstLine="709"/>
        <w:jc w:val="both"/>
        <w:rPr>
          <w:sz w:val="24"/>
          <w:szCs w:val="24"/>
        </w:rPr>
      </w:pPr>
      <w:r w:rsidRPr="00E91C73">
        <w:rPr>
          <w:sz w:val="24"/>
          <w:szCs w:val="24"/>
        </w:rPr>
        <w:t>В учебном плане количество часов на изучение учебного предмета "Адаптивная физическая культура" составляет 2 часа в неделю, третий час реализ</w:t>
      </w:r>
      <w:r>
        <w:rPr>
          <w:sz w:val="24"/>
          <w:szCs w:val="24"/>
        </w:rPr>
        <w:t>уется</w:t>
      </w:r>
      <w:r w:rsidRPr="00E91C73">
        <w:rPr>
          <w:sz w:val="24"/>
          <w:szCs w:val="24"/>
        </w:rPr>
        <w:t xml:space="preserve">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14:paraId="342558ED" w14:textId="6805FF35" w:rsidR="00F81A8E" w:rsidRPr="00C33DA5" w:rsidRDefault="00F81A8E" w:rsidP="00C33DA5">
      <w:pPr>
        <w:spacing w:after="0" w:line="240" w:lineRule="auto"/>
        <w:ind w:firstLine="709"/>
        <w:jc w:val="both"/>
        <w:rPr>
          <w:rFonts w:eastAsia="Times New Roman" w:cs="Times New Roman"/>
          <w:sz w:val="24"/>
          <w:szCs w:val="24"/>
        </w:rPr>
      </w:pPr>
      <w:r w:rsidRPr="00C33DA5">
        <w:rPr>
          <w:rFonts w:eastAsia="Times New Roman" w:cs="Times New Roman"/>
          <w:sz w:val="24"/>
          <w:szCs w:val="24"/>
        </w:rPr>
        <w:t>В учебном плане предмету «Музыка» отводится в 5</w:t>
      </w:r>
      <w:r w:rsidR="00E2752A" w:rsidRPr="00C33DA5">
        <w:rPr>
          <w:rFonts w:eastAsia="Times New Roman" w:cs="Times New Roman"/>
          <w:sz w:val="24"/>
          <w:szCs w:val="24"/>
        </w:rPr>
        <w:t>–</w:t>
      </w:r>
      <w:r w:rsidRPr="00C33DA5">
        <w:rPr>
          <w:rFonts w:eastAsia="Times New Roman" w:cs="Times New Roman"/>
          <w:sz w:val="24"/>
          <w:szCs w:val="24"/>
        </w:rPr>
        <w:t xml:space="preserve">8 классах по 1 часу в неделю. </w:t>
      </w:r>
      <w:r w:rsidR="00D60172">
        <w:rPr>
          <w:rFonts w:eastAsia="Times New Roman" w:cs="Times New Roman"/>
          <w:sz w:val="24"/>
          <w:szCs w:val="24"/>
        </w:rPr>
        <w:t>С</w:t>
      </w:r>
      <w:r w:rsidRPr="00C33DA5">
        <w:rPr>
          <w:rFonts w:eastAsia="Times New Roman" w:cs="Times New Roman"/>
          <w:sz w:val="24"/>
          <w:szCs w:val="24"/>
        </w:rPr>
        <w:t xml:space="preserve">одержание данного учебного предмета в 8 классе </w:t>
      </w:r>
      <w:r w:rsidR="00401039" w:rsidRPr="00C33DA5">
        <w:rPr>
          <w:rFonts w:eastAsia="Times New Roman" w:cs="Times New Roman"/>
          <w:sz w:val="24"/>
          <w:szCs w:val="24"/>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33DA5">
        <w:rPr>
          <w:rFonts w:eastAsia="Times New Roman" w:cs="Times New Roman"/>
          <w:sz w:val="24"/>
          <w:szCs w:val="24"/>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33DA5">
        <w:rPr>
          <w:rFonts w:eastAsia="Times New Roman" w:cs="Times New Roman"/>
          <w:sz w:val="24"/>
          <w:szCs w:val="24"/>
        </w:rPr>
        <w:t xml:space="preserve"> часов внеурочной деятельности. </w:t>
      </w:r>
      <w:r w:rsidRPr="00C33DA5">
        <w:rPr>
          <w:rFonts w:eastAsia="Times New Roman" w:cs="Times New Roman"/>
          <w:sz w:val="24"/>
          <w:szCs w:val="24"/>
        </w:rPr>
        <w:t>Освободившийся час используется для увеличения в 8 классе количества часов учебного предмета «Технология».</w:t>
      </w:r>
    </w:p>
    <w:p w14:paraId="681C5066" w14:textId="501F6E31" w:rsidR="00F81A8E" w:rsidRPr="00C33DA5" w:rsidRDefault="00F81A8E" w:rsidP="00C33DA5">
      <w:pPr>
        <w:tabs>
          <w:tab w:val="left" w:pos="4500"/>
          <w:tab w:val="left" w:pos="9180"/>
          <w:tab w:val="left" w:pos="9360"/>
        </w:tabs>
        <w:spacing w:after="0" w:line="240" w:lineRule="auto"/>
        <w:ind w:firstLine="709"/>
        <w:jc w:val="both"/>
        <w:rPr>
          <w:sz w:val="24"/>
          <w:szCs w:val="24"/>
        </w:rPr>
      </w:pPr>
      <w:r w:rsidRPr="00C33DA5">
        <w:rPr>
          <w:sz w:val="24"/>
          <w:szCs w:val="24"/>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33DA5">
        <w:rPr>
          <w:sz w:val="24"/>
          <w:szCs w:val="24"/>
        </w:rPr>
        <w:t xml:space="preserve"> и т.д</w:t>
      </w:r>
      <w:r w:rsidRPr="00C33DA5">
        <w:rPr>
          <w:sz w:val="24"/>
          <w:szCs w:val="24"/>
        </w:rPr>
        <w:t xml:space="preserve">. </w:t>
      </w:r>
    </w:p>
    <w:p w14:paraId="5FAF068C" w14:textId="5FCB758D" w:rsidR="00236CFF" w:rsidRDefault="00236CFF" w:rsidP="00AF48AC">
      <w:pPr>
        <w:spacing w:after="0" w:line="240" w:lineRule="auto"/>
        <w:jc w:val="center"/>
        <w:rPr>
          <w:b/>
          <w:bCs/>
          <w:sz w:val="24"/>
          <w:szCs w:val="24"/>
        </w:rPr>
      </w:pPr>
    </w:p>
    <w:p w14:paraId="15651993" w14:textId="77777777" w:rsidR="00A102BE" w:rsidRPr="00CF03C3" w:rsidRDefault="00A102BE" w:rsidP="00AF48AC">
      <w:pPr>
        <w:spacing w:after="0" w:line="240" w:lineRule="auto"/>
        <w:jc w:val="center"/>
        <w:rPr>
          <w:b/>
          <w:bCs/>
          <w:sz w:val="24"/>
          <w:szCs w:val="24"/>
        </w:rPr>
      </w:pPr>
    </w:p>
    <w:p w14:paraId="1501F443" w14:textId="7106AB99" w:rsidR="00707A50" w:rsidRPr="00D37F8B" w:rsidRDefault="00707A50" w:rsidP="008D0D96">
      <w:pPr>
        <w:pStyle w:val="3"/>
        <w:rPr>
          <w:b/>
          <w:caps/>
          <w:szCs w:val="28"/>
        </w:rPr>
      </w:pPr>
      <w:bookmarkStart w:id="1069" w:name="_Toc97114979"/>
      <w:r w:rsidRPr="00D37F8B">
        <w:rPr>
          <w:b/>
          <w:caps/>
          <w:szCs w:val="28"/>
        </w:rPr>
        <w:t>2.3.2. План внеурочной деятельности</w:t>
      </w:r>
      <w:bookmarkEnd w:id="1069"/>
    </w:p>
    <w:p w14:paraId="7CA0AA5E" w14:textId="77777777" w:rsidR="00B265DF" w:rsidRPr="00CF03C3" w:rsidRDefault="00B265DF" w:rsidP="00944E81">
      <w:pPr>
        <w:spacing w:after="0" w:line="240" w:lineRule="auto"/>
        <w:ind w:firstLine="709"/>
        <w:jc w:val="both"/>
        <w:rPr>
          <w:szCs w:val="28"/>
        </w:rPr>
      </w:pPr>
    </w:p>
    <w:p w14:paraId="45C85FFD" w14:textId="16250124" w:rsidR="00940CFF" w:rsidRPr="00D37F8B" w:rsidRDefault="00940CFF" w:rsidP="00D37F8B">
      <w:pPr>
        <w:spacing w:after="0" w:line="240" w:lineRule="auto"/>
        <w:ind w:firstLine="709"/>
        <w:jc w:val="both"/>
        <w:rPr>
          <w:rFonts w:cs="Times New Roman"/>
          <w:sz w:val="24"/>
          <w:szCs w:val="24"/>
        </w:rPr>
      </w:pPr>
      <w:r w:rsidRPr="00D37F8B">
        <w:rPr>
          <w:rFonts w:cs="Times New Roman"/>
          <w:sz w:val="24"/>
          <w:szCs w:val="24"/>
        </w:rPr>
        <w:t>Назначение плана внеурочной деятельности – психолого-пе</w:t>
      </w:r>
      <w:r w:rsidRPr="00D37F8B">
        <w:rPr>
          <w:rFonts w:cs="Times New Roman"/>
          <w:sz w:val="24"/>
          <w:szCs w:val="24"/>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D37F8B">
        <w:rPr>
          <w:rFonts w:cs="Times New Roman"/>
          <w:sz w:val="24"/>
          <w:szCs w:val="24"/>
        </w:rPr>
        <w:softHyphen/>
        <w:t xml:space="preserve">дуальных способностей и познавательных интересов. </w:t>
      </w:r>
    </w:p>
    <w:p w14:paraId="3CE2AD1C" w14:textId="77777777" w:rsidR="00B15107" w:rsidRPr="00D37F8B" w:rsidRDefault="00B15107" w:rsidP="00B15107">
      <w:pPr>
        <w:widowControl w:val="0"/>
        <w:autoSpaceDE w:val="0"/>
        <w:autoSpaceDN w:val="0"/>
        <w:spacing w:before="68" w:after="0" w:line="240" w:lineRule="auto"/>
        <w:ind w:right="156"/>
        <w:jc w:val="both"/>
        <w:rPr>
          <w:rFonts w:eastAsia="Times New Roman" w:cs="Times New Roman"/>
          <w:sz w:val="24"/>
          <w:szCs w:val="24"/>
          <w:lang w:eastAsia="en-US"/>
        </w:rPr>
      </w:pPr>
      <w:r w:rsidRPr="00D37F8B">
        <w:rPr>
          <w:rFonts w:eastAsia="Times New Roman" w:cs="Times New Roman"/>
          <w:sz w:val="24"/>
          <w:szCs w:val="24"/>
          <w:lang w:eastAsia="en-US"/>
        </w:rPr>
        <w:t>План</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внеурочной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деятельности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первую</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очередь</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направлен</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на</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достижение</w:t>
      </w:r>
      <w:r w:rsidRPr="00D37F8B">
        <w:rPr>
          <w:rFonts w:eastAsia="Times New Roman" w:cs="Times New Roman"/>
          <w:spacing w:val="-57"/>
          <w:sz w:val="24"/>
          <w:szCs w:val="24"/>
          <w:lang w:eastAsia="en-US"/>
        </w:rPr>
        <w:t xml:space="preserve"> </w:t>
      </w:r>
      <w:r w:rsidRPr="00D37F8B">
        <w:rPr>
          <w:rFonts w:eastAsia="Times New Roman" w:cs="Times New Roman"/>
          <w:sz w:val="24"/>
          <w:szCs w:val="24"/>
          <w:lang w:eastAsia="en-US"/>
        </w:rPr>
        <w:t>обучающимися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планируемых</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личностных,</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метапредметных</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результатов</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освоения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АООП</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ООО ЗПР (вариант</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7).</w:t>
      </w:r>
    </w:p>
    <w:p w14:paraId="5DDB6A66" w14:textId="56010463" w:rsidR="00940CFF" w:rsidRPr="00D37F8B" w:rsidRDefault="00940CFF" w:rsidP="00D37F8B">
      <w:pPr>
        <w:spacing w:after="0" w:line="240" w:lineRule="auto"/>
        <w:ind w:firstLine="709"/>
        <w:jc w:val="both"/>
        <w:rPr>
          <w:rFonts w:cs="Times New Roman"/>
          <w:sz w:val="24"/>
          <w:szCs w:val="24"/>
        </w:rPr>
      </w:pPr>
      <w:r w:rsidRPr="00D37F8B">
        <w:rPr>
          <w:rFonts w:cs="Times New Roman"/>
          <w:sz w:val="24"/>
          <w:szCs w:val="24"/>
        </w:rPr>
        <w:t>Основными задачами организации внеурочной деятельности</w:t>
      </w:r>
      <w:r w:rsidR="008B2890" w:rsidRPr="00D37F8B">
        <w:rPr>
          <w:rFonts w:cs="Times New Roman"/>
          <w:sz w:val="24"/>
          <w:szCs w:val="24"/>
        </w:rPr>
        <w:t xml:space="preserve"> с обучающимися с ЗПР</w:t>
      </w:r>
      <w:r w:rsidRPr="00D37F8B">
        <w:rPr>
          <w:rFonts w:cs="Times New Roman"/>
          <w:sz w:val="24"/>
          <w:szCs w:val="24"/>
        </w:rPr>
        <w:t xml:space="preserve"> являются следующие:</w:t>
      </w:r>
    </w:p>
    <w:p w14:paraId="1DC8CA86" w14:textId="483FB3A1" w:rsidR="00940CFF" w:rsidRPr="00D37F8B" w:rsidRDefault="00940CFF" w:rsidP="00877559">
      <w:pPr>
        <w:pStyle w:val="a4"/>
        <w:numPr>
          <w:ilvl w:val="0"/>
          <w:numId w:val="9"/>
        </w:numPr>
        <w:tabs>
          <w:tab w:val="left" w:pos="993"/>
        </w:tabs>
        <w:spacing w:after="0" w:line="240" w:lineRule="auto"/>
        <w:ind w:left="0" w:hanging="283"/>
        <w:jc w:val="both"/>
        <w:rPr>
          <w:rFonts w:cs="Times New Roman"/>
          <w:sz w:val="24"/>
          <w:szCs w:val="24"/>
        </w:rPr>
      </w:pPr>
      <w:r w:rsidRPr="00D37F8B">
        <w:rPr>
          <w:rFonts w:cs="Times New Roman"/>
          <w:sz w:val="24"/>
          <w:szCs w:val="24"/>
        </w:rPr>
        <w:t>поддержка учебной деятельности обучающихся</w:t>
      </w:r>
      <w:r w:rsidR="008B2890" w:rsidRPr="00D37F8B">
        <w:rPr>
          <w:rFonts w:cs="Times New Roman"/>
          <w:sz w:val="24"/>
          <w:szCs w:val="24"/>
        </w:rPr>
        <w:t xml:space="preserve"> с ЗПР</w:t>
      </w:r>
      <w:r w:rsidRPr="00D37F8B">
        <w:rPr>
          <w:rFonts w:cs="Times New Roman"/>
          <w:sz w:val="24"/>
          <w:szCs w:val="24"/>
        </w:rPr>
        <w:t xml:space="preserve"> в достижении планируемых результатов освоения программы </w:t>
      </w:r>
      <w:r w:rsidR="008B2890" w:rsidRPr="00D37F8B">
        <w:rPr>
          <w:rFonts w:cs="Times New Roman"/>
          <w:sz w:val="24"/>
          <w:szCs w:val="24"/>
        </w:rPr>
        <w:t>основного</w:t>
      </w:r>
      <w:r w:rsidRPr="00D37F8B">
        <w:rPr>
          <w:rFonts w:cs="Times New Roman"/>
          <w:sz w:val="24"/>
          <w:szCs w:val="24"/>
        </w:rPr>
        <w:t xml:space="preserve"> общего образования;</w:t>
      </w:r>
    </w:p>
    <w:p w14:paraId="57476A1A" w14:textId="43039D62" w:rsidR="00B234EB" w:rsidRPr="00D37F8B" w:rsidRDefault="00B234EB" w:rsidP="00877559">
      <w:pPr>
        <w:pStyle w:val="a4"/>
        <w:numPr>
          <w:ilvl w:val="0"/>
          <w:numId w:val="9"/>
        </w:numPr>
        <w:tabs>
          <w:tab w:val="left" w:pos="993"/>
        </w:tabs>
        <w:spacing w:after="0" w:line="240" w:lineRule="auto"/>
        <w:ind w:left="0" w:hanging="283"/>
        <w:jc w:val="both"/>
        <w:rPr>
          <w:rFonts w:cs="Times New Roman"/>
          <w:sz w:val="24"/>
          <w:szCs w:val="24"/>
        </w:rPr>
      </w:pPr>
      <w:r w:rsidRPr="00D37F8B">
        <w:rPr>
          <w:rFonts w:cs="Times New Roman"/>
          <w:sz w:val="24"/>
          <w:szCs w:val="24"/>
        </w:rPr>
        <w:t>расширение сферы жизненной (социальной) компетенции обучающихся с ЗПР подросткового возраста;</w:t>
      </w:r>
    </w:p>
    <w:p w14:paraId="5DE90AF8" w14:textId="170C94E8" w:rsidR="008B2890" w:rsidRPr="00D37F8B" w:rsidRDefault="008B2890" w:rsidP="00877559">
      <w:pPr>
        <w:pStyle w:val="a4"/>
        <w:numPr>
          <w:ilvl w:val="0"/>
          <w:numId w:val="9"/>
        </w:numPr>
        <w:tabs>
          <w:tab w:val="left" w:pos="993"/>
        </w:tabs>
        <w:spacing w:after="0" w:line="240" w:lineRule="auto"/>
        <w:ind w:left="0" w:hanging="283"/>
        <w:jc w:val="both"/>
        <w:rPr>
          <w:rFonts w:cs="Times New Roman"/>
          <w:sz w:val="24"/>
          <w:szCs w:val="24"/>
        </w:rPr>
      </w:pPr>
      <w:r w:rsidRPr="00D37F8B">
        <w:rPr>
          <w:rFonts w:cs="Times New Roman"/>
          <w:sz w:val="24"/>
          <w:szCs w:val="24"/>
        </w:rPr>
        <w:t>совершенствование навыков общения со сверстниками и коммуникативных умений в разновозрастной школьной среде;</w:t>
      </w:r>
    </w:p>
    <w:p w14:paraId="5056C6E7" w14:textId="2A6C8D13" w:rsidR="008B2890" w:rsidRPr="00D37F8B" w:rsidRDefault="008B2890" w:rsidP="00877559">
      <w:pPr>
        <w:pStyle w:val="a4"/>
        <w:numPr>
          <w:ilvl w:val="0"/>
          <w:numId w:val="9"/>
        </w:numPr>
        <w:tabs>
          <w:tab w:val="left" w:pos="993"/>
        </w:tabs>
        <w:spacing w:after="0" w:line="240" w:lineRule="auto"/>
        <w:ind w:left="0" w:hanging="283"/>
        <w:jc w:val="both"/>
        <w:rPr>
          <w:rFonts w:cs="Times New Roman"/>
          <w:sz w:val="24"/>
          <w:szCs w:val="24"/>
        </w:rPr>
      </w:pPr>
      <w:r w:rsidRPr="00D37F8B">
        <w:rPr>
          <w:rFonts w:cs="Times New Roman"/>
          <w:sz w:val="24"/>
          <w:szCs w:val="24"/>
        </w:rPr>
        <w:t>формирование навыков организации своей жизнедеятельности с учетом правил безопасного образа жизни;</w:t>
      </w:r>
    </w:p>
    <w:p w14:paraId="2C195A98" w14:textId="7079F311" w:rsidR="008B2890" w:rsidRPr="00D37F8B" w:rsidRDefault="008B2890" w:rsidP="00877559">
      <w:pPr>
        <w:pStyle w:val="a4"/>
        <w:numPr>
          <w:ilvl w:val="0"/>
          <w:numId w:val="9"/>
        </w:numPr>
        <w:tabs>
          <w:tab w:val="left" w:pos="993"/>
        </w:tabs>
        <w:spacing w:after="0" w:line="240" w:lineRule="auto"/>
        <w:ind w:left="0" w:hanging="283"/>
        <w:jc w:val="both"/>
        <w:rPr>
          <w:rFonts w:cs="Times New Roman"/>
          <w:sz w:val="24"/>
          <w:szCs w:val="24"/>
        </w:rPr>
      </w:pPr>
      <w:r w:rsidRPr="00D37F8B">
        <w:rPr>
          <w:rFonts w:cs="Times New Roman"/>
          <w:sz w:val="24"/>
          <w:szCs w:val="24"/>
        </w:rPr>
        <w:lastRenderedPageBreak/>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B5486B" w14:textId="6865FDAF" w:rsidR="008B2890" w:rsidRPr="00D37F8B" w:rsidRDefault="008B2890" w:rsidP="00877559">
      <w:pPr>
        <w:pStyle w:val="a4"/>
        <w:numPr>
          <w:ilvl w:val="0"/>
          <w:numId w:val="9"/>
        </w:numPr>
        <w:tabs>
          <w:tab w:val="left" w:pos="993"/>
        </w:tabs>
        <w:spacing w:after="0" w:line="240" w:lineRule="auto"/>
        <w:ind w:left="0" w:hanging="283"/>
        <w:jc w:val="both"/>
        <w:rPr>
          <w:rFonts w:cs="Times New Roman"/>
          <w:sz w:val="24"/>
          <w:szCs w:val="24"/>
        </w:rPr>
      </w:pPr>
      <w:r w:rsidRPr="00D37F8B">
        <w:rPr>
          <w:rFonts w:cs="Times New Roma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0E3BD7" w14:textId="372DBB5F" w:rsidR="00940CFF" w:rsidRPr="00D37F8B" w:rsidRDefault="008B2890" w:rsidP="00877559">
      <w:pPr>
        <w:pStyle w:val="a4"/>
        <w:numPr>
          <w:ilvl w:val="0"/>
          <w:numId w:val="9"/>
        </w:numPr>
        <w:tabs>
          <w:tab w:val="left" w:pos="993"/>
        </w:tabs>
        <w:spacing w:after="0" w:line="240" w:lineRule="auto"/>
        <w:ind w:left="0" w:hanging="283"/>
        <w:jc w:val="both"/>
        <w:rPr>
          <w:rFonts w:cs="Times New Roman"/>
          <w:sz w:val="24"/>
          <w:szCs w:val="24"/>
        </w:rPr>
      </w:pPr>
      <w:r w:rsidRPr="00D37F8B">
        <w:rPr>
          <w:rFonts w:cs="Times New Roman"/>
          <w:sz w:val="24"/>
          <w:szCs w:val="24"/>
        </w:rPr>
        <w:t>формирование культуры безопасного и ответственного поведения в информационной среде.</w:t>
      </w:r>
    </w:p>
    <w:p w14:paraId="04A2DC05" w14:textId="77777777" w:rsidR="00D37F8B" w:rsidRPr="00D37F8B" w:rsidRDefault="00D37F8B" w:rsidP="00D37F8B">
      <w:pPr>
        <w:widowControl w:val="0"/>
        <w:autoSpaceDE w:val="0"/>
        <w:autoSpaceDN w:val="0"/>
        <w:spacing w:after="0" w:line="240" w:lineRule="auto"/>
        <w:ind w:right="155"/>
        <w:jc w:val="both"/>
        <w:rPr>
          <w:rFonts w:eastAsia="Times New Roman" w:cs="Times New Roman"/>
          <w:sz w:val="24"/>
          <w:szCs w:val="24"/>
          <w:lang w:eastAsia="en-US"/>
        </w:rPr>
      </w:pPr>
      <w:r w:rsidRPr="00D37F8B">
        <w:rPr>
          <w:rFonts w:eastAsia="Times New Roman" w:cs="Times New Roman"/>
          <w:sz w:val="24"/>
          <w:szCs w:val="24"/>
          <w:lang w:eastAsia="en-US"/>
        </w:rPr>
        <w:t>Часы, отведенные на внеурочную деятельность, используются на социальное,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творческое,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интеллектуальное,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общекультурное,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физическое,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гражданско-</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патриотическое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развитие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обучающихся,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а</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так</w:t>
      </w:r>
      <w:r w:rsidRPr="00D37F8B">
        <w:rPr>
          <w:rFonts w:eastAsia="Times New Roman" w:cs="Times New Roman"/>
          <w:spacing w:val="1"/>
          <w:sz w:val="24"/>
          <w:szCs w:val="24"/>
          <w:lang w:eastAsia="en-US"/>
        </w:rPr>
        <w:t xml:space="preserve">же </w:t>
      </w:r>
      <w:r w:rsidRPr="00D37F8B">
        <w:rPr>
          <w:rFonts w:eastAsia="Times New Roman" w:cs="Times New Roman"/>
          <w:sz w:val="24"/>
          <w:szCs w:val="24"/>
          <w:lang w:eastAsia="en-US"/>
        </w:rPr>
        <w:t>на</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создание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условий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для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самореализации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обучающихся,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осуществление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педагогической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поддержки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преодолении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ими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трудностей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обучении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социализации.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Обязательным</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условием</w:t>
      </w:r>
      <w:r w:rsidRPr="00D37F8B">
        <w:rPr>
          <w:rFonts w:eastAsia="Times New Roman" w:cs="Times New Roman"/>
          <w:spacing w:val="-57"/>
          <w:sz w:val="24"/>
          <w:szCs w:val="24"/>
          <w:lang w:eastAsia="en-US"/>
        </w:rPr>
        <w:t xml:space="preserve"> </w:t>
      </w:r>
      <w:r w:rsidRPr="00D37F8B">
        <w:rPr>
          <w:rFonts w:eastAsia="Times New Roman" w:cs="Times New Roman"/>
          <w:sz w:val="24"/>
          <w:szCs w:val="24"/>
          <w:lang w:eastAsia="en-US"/>
        </w:rPr>
        <w:t>организации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внеурочной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деятельности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является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ее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воспитательная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направленность,</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соотнесенность</w:t>
      </w:r>
      <w:r w:rsidRPr="00D37F8B">
        <w:rPr>
          <w:rFonts w:eastAsia="Times New Roman" w:cs="Times New Roman"/>
          <w:spacing w:val="-2"/>
          <w:sz w:val="24"/>
          <w:szCs w:val="24"/>
          <w:lang w:eastAsia="en-US"/>
        </w:rPr>
        <w:t xml:space="preserve"> </w:t>
      </w:r>
      <w:r w:rsidRPr="00D37F8B">
        <w:rPr>
          <w:rFonts w:eastAsia="Times New Roman" w:cs="Times New Roman"/>
          <w:sz w:val="24"/>
          <w:szCs w:val="24"/>
          <w:lang w:eastAsia="en-US"/>
        </w:rPr>
        <w:t>с</w:t>
      </w:r>
      <w:r w:rsidRPr="00D37F8B">
        <w:rPr>
          <w:rFonts w:eastAsia="Times New Roman" w:cs="Times New Roman"/>
          <w:spacing w:val="-2"/>
          <w:sz w:val="24"/>
          <w:szCs w:val="24"/>
          <w:lang w:eastAsia="en-US"/>
        </w:rPr>
        <w:t xml:space="preserve"> </w:t>
      </w:r>
      <w:r w:rsidRPr="00D37F8B">
        <w:rPr>
          <w:rFonts w:eastAsia="Times New Roman" w:cs="Times New Roman"/>
          <w:sz w:val="24"/>
          <w:szCs w:val="24"/>
          <w:lang w:eastAsia="en-US"/>
        </w:rPr>
        <w:t>рабочей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программой</w:t>
      </w:r>
      <w:r w:rsidRPr="00D37F8B">
        <w:rPr>
          <w:rFonts w:eastAsia="Times New Roman" w:cs="Times New Roman"/>
          <w:spacing w:val="-3"/>
          <w:sz w:val="24"/>
          <w:szCs w:val="24"/>
          <w:lang w:eastAsia="en-US"/>
        </w:rPr>
        <w:t xml:space="preserve"> </w:t>
      </w:r>
      <w:r w:rsidRPr="00D37F8B">
        <w:rPr>
          <w:rFonts w:eastAsia="Times New Roman" w:cs="Times New Roman"/>
          <w:sz w:val="24"/>
          <w:szCs w:val="24"/>
          <w:lang w:eastAsia="en-US"/>
        </w:rPr>
        <w:t>воспитания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образовательной</w:t>
      </w:r>
      <w:r w:rsidRPr="00D37F8B">
        <w:rPr>
          <w:rFonts w:eastAsia="Times New Roman" w:cs="Times New Roman"/>
          <w:spacing w:val="-2"/>
          <w:sz w:val="24"/>
          <w:szCs w:val="24"/>
          <w:lang w:eastAsia="en-US"/>
        </w:rPr>
        <w:t xml:space="preserve"> </w:t>
      </w:r>
      <w:r w:rsidRPr="00D37F8B">
        <w:rPr>
          <w:rFonts w:eastAsia="Times New Roman" w:cs="Times New Roman"/>
          <w:sz w:val="24"/>
          <w:szCs w:val="24"/>
          <w:lang w:eastAsia="en-US"/>
        </w:rPr>
        <w:t>организации.</w:t>
      </w:r>
    </w:p>
    <w:p w14:paraId="76DF7159" w14:textId="77777777" w:rsidR="00D37F8B" w:rsidRPr="00D37F8B" w:rsidRDefault="00D37F8B" w:rsidP="00D37F8B">
      <w:pPr>
        <w:widowControl w:val="0"/>
        <w:autoSpaceDE w:val="0"/>
        <w:autoSpaceDN w:val="0"/>
        <w:spacing w:after="0" w:line="240" w:lineRule="auto"/>
        <w:ind w:right="156"/>
        <w:jc w:val="both"/>
        <w:rPr>
          <w:rFonts w:eastAsia="Times New Roman" w:cs="Times New Roman"/>
          <w:sz w:val="24"/>
          <w:szCs w:val="24"/>
          <w:lang w:eastAsia="en-US"/>
        </w:rPr>
      </w:pPr>
      <w:r w:rsidRPr="00D37F8B">
        <w:rPr>
          <w:rFonts w:eastAsia="Times New Roman" w:cs="Times New Roman"/>
          <w:sz w:val="24"/>
          <w:szCs w:val="24"/>
          <w:lang w:eastAsia="en-US"/>
        </w:rPr>
        <w:t>Реализация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программ</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курсов</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внеурочной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деятельности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обеспечивает</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рост</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социальной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активности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обучающихся,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их</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мотивации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к</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активной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познавательной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деятельности, формирование коммуникативных и исследовательских компетентностей,</w:t>
      </w:r>
      <w:r w:rsidRPr="00D37F8B">
        <w:rPr>
          <w:rFonts w:eastAsia="Times New Roman" w:cs="Times New Roman"/>
          <w:spacing w:val="-57"/>
          <w:sz w:val="24"/>
          <w:szCs w:val="24"/>
          <w:lang w:eastAsia="en-US"/>
        </w:rPr>
        <w:t xml:space="preserve"> </w:t>
      </w:r>
      <w:r w:rsidRPr="00D37F8B">
        <w:rPr>
          <w:rFonts w:eastAsia="Times New Roman" w:cs="Times New Roman"/>
          <w:sz w:val="24"/>
          <w:szCs w:val="24"/>
          <w:lang w:eastAsia="en-US"/>
        </w:rPr>
        <w:t>креативных</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организационных</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способностей,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рефлексивных</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навыков,</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профессиональное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самоопределение школьников.</w:t>
      </w:r>
    </w:p>
    <w:p w14:paraId="74CF6D7B" w14:textId="77777777" w:rsidR="00D37F8B" w:rsidRPr="00D37F8B" w:rsidRDefault="00D37F8B" w:rsidP="00D37F8B">
      <w:pPr>
        <w:widowControl w:val="0"/>
        <w:autoSpaceDE w:val="0"/>
        <w:autoSpaceDN w:val="0"/>
        <w:spacing w:after="0" w:line="240" w:lineRule="auto"/>
        <w:jc w:val="center"/>
        <w:rPr>
          <w:rFonts w:eastAsia="Times New Roman" w:cs="Times New Roman"/>
          <w:sz w:val="24"/>
          <w:lang w:eastAsia="en-US"/>
        </w:rPr>
      </w:pPr>
      <w:r w:rsidRPr="00D37F8B">
        <w:rPr>
          <w:rFonts w:eastAsia="Times New Roman" w:cs="Times New Roman"/>
          <w:sz w:val="24"/>
          <w:lang w:eastAsia="en-US"/>
        </w:rPr>
        <w:t>Годовой план</w:t>
      </w:r>
      <w:r w:rsidRPr="00D37F8B">
        <w:rPr>
          <w:rFonts w:eastAsia="Times New Roman" w:cs="Times New Roman"/>
          <w:spacing w:val="1"/>
          <w:sz w:val="24"/>
          <w:lang w:eastAsia="en-US"/>
        </w:rPr>
        <w:t xml:space="preserve"> </w:t>
      </w:r>
      <w:r w:rsidRPr="00D37F8B">
        <w:rPr>
          <w:rFonts w:eastAsia="Times New Roman" w:cs="Times New Roman"/>
          <w:sz w:val="24"/>
          <w:lang w:eastAsia="en-US"/>
        </w:rPr>
        <w:t>внеурочной деятельности</w:t>
      </w:r>
      <w:r w:rsidRPr="00D37F8B">
        <w:rPr>
          <w:rFonts w:eastAsia="Times New Roman" w:cs="Times New Roman"/>
          <w:spacing w:val="1"/>
          <w:sz w:val="24"/>
          <w:lang w:eastAsia="en-US"/>
        </w:rPr>
        <w:t xml:space="preserve"> </w:t>
      </w:r>
      <w:r w:rsidRPr="00D37F8B">
        <w:rPr>
          <w:rFonts w:eastAsia="Times New Roman" w:cs="Times New Roman"/>
          <w:sz w:val="24"/>
          <w:lang w:eastAsia="en-US"/>
        </w:rPr>
        <w:t>адаптированной</w:t>
      </w:r>
      <w:r w:rsidRPr="00D37F8B">
        <w:rPr>
          <w:rFonts w:eastAsia="Times New Roman" w:cs="Times New Roman"/>
          <w:spacing w:val="-5"/>
          <w:sz w:val="24"/>
          <w:lang w:eastAsia="en-US"/>
        </w:rPr>
        <w:t xml:space="preserve"> </w:t>
      </w:r>
      <w:r w:rsidRPr="00D37F8B">
        <w:rPr>
          <w:rFonts w:eastAsia="Times New Roman" w:cs="Times New Roman"/>
          <w:sz w:val="24"/>
          <w:lang w:eastAsia="en-US"/>
        </w:rPr>
        <w:t>основной</w:t>
      </w:r>
      <w:r w:rsidRPr="00D37F8B">
        <w:rPr>
          <w:rFonts w:eastAsia="Times New Roman" w:cs="Times New Roman"/>
          <w:spacing w:val="-4"/>
          <w:sz w:val="24"/>
          <w:lang w:eastAsia="en-US"/>
        </w:rPr>
        <w:t xml:space="preserve"> </w:t>
      </w:r>
      <w:r w:rsidRPr="00D37F8B">
        <w:rPr>
          <w:rFonts w:eastAsia="Times New Roman" w:cs="Times New Roman"/>
          <w:sz w:val="24"/>
          <w:lang w:eastAsia="en-US"/>
        </w:rPr>
        <w:t>общеобразовательной</w:t>
      </w:r>
      <w:r w:rsidRPr="00D37F8B">
        <w:rPr>
          <w:rFonts w:eastAsia="Times New Roman" w:cs="Times New Roman"/>
          <w:spacing w:val="-4"/>
          <w:sz w:val="24"/>
          <w:lang w:eastAsia="en-US"/>
        </w:rPr>
        <w:t xml:space="preserve"> </w:t>
      </w:r>
      <w:r w:rsidRPr="00D37F8B">
        <w:rPr>
          <w:rFonts w:eastAsia="Times New Roman" w:cs="Times New Roman"/>
          <w:sz w:val="24"/>
          <w:lang w:eastAsia="en-US"/>
        </w:rPr>
        <w:t>программы основного общего образования для обучающихся с задержкой психического</w:t>
      </w:r>
      <w:r w:rsidRPr="00D37F8B">
        <w:rPr>
          <w:rFonts w:eastAsia="Times New Roman" w:cs="Times New Roman"/>
          <w:spacing w:val="-57"/>
          <w:sz w:val="24"/>
          <w:lang w:eastAsia="en-US"/>
        </w:rPr>
        <w:t xml:space="preserve"> </w:t>
      </w:r>
      <w:r w:rsidRPr="00D37F8B">
        <w:rPr>
          <w:rFonts w:eastAsia="Times New Roman" w:cs="Times New Roman"/>
          <w:sz w:val="24"/>
          <w:lang w:eastAsia="en-US"/>
        </w:rPr>
        <w:t>развития</w:t>
      </w:r>
      <w:r w:rsidRPr="00D37F8B">
        <w:rPr>
          <w:rFonts w:eastAsia="Times New Roman" w:cs="Times New Roman"/>
          <w:spacing w:val="-1"/>
          <w:sz w:val="24"/>
          <w:lang w:eastAsia="en-US"/>
        </w:rPr>
        <w:t xml:space="preserve"> </w:t>
      </w:r>
      <w:r w:rsidRPr="00D37F8B">
        <w:rPr>
          <w:rFonts w:eastAsia="Times New Roman" w:cs="Times New Roman"/>
          <w:sz w:val="24"/>
          <w:lang w:eastAsia="en-US"/>
        </w:rPr>
        <w:t>(вариант 7) (АООП ООО</w:t>
      </w:r>
      <w:r w:rsidRPr="00D37F8B">
        <w:rPr>
          <w:rFonts w:eastAsia="Times New Roman" w:cs="Times New Roman"/>
          <w:spacing w:val="-1"/>
          <w:sz w:val="24"/>
          <w:lang w:eastAsia="en-US"/>
        </w:rPr>
        <w:t xml:space="preserve"> </w:t>
      </w:r>
      <w:r w:rsidRPr="00D37F8B">
        <w:rPr>
          <w:rFonts w:eastAsia="Times New Roman" w:cs="Times New Roman"/>
          <w:sz w:val="24"/>
          <w:lang w:eastAsia="en-US"/>
        </w:rPr>
        <w:t>ЗПР (вариант 7))</w:t>
      </w:r>
    </w:p>
    <w:tbl>
      <w:tblPr>
        <w:tblStyle w:val="TableNormal35"/>
        <w:tblW w:w="1020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731"/>
        <w:gridCol w:w="2485"/>
        <w:gridCol w:w="927"/>
        <w:gridCol w:w="928"/>
        <w:gridCol w:w="927"/>
        <w:gridCol w:w="928"/>
        <w:gridCol w:w="927"/>
        <w:gridCol w:w="786"/>
      </w:tblGrid>
      <w:tr w:rsidR="00D37F8B" w:rsidRPr="00D37F8B" w14:paraId="2D405881" w14:textId="77777777" w:rsidTr="007A2561">
        <w:trPr>
          <w:trHeight w:val="219"/>
        </w:trPr>
        <w:tc>
          <w:tcPr>
            <w:tcW w:w="567" w:type="dxa"/>
            <w:vMerge w:val="restart"/>
          </w:tcPr>
          <w:p w14:paraId="54A810E0"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п/п</w:t>
            </w:r>
          </w:p>
        </w:tc>
        <w:tc>
          <w:tcPr>
            <w:tcW w:w="1731" w:type="dxa"/>
            <w:vMerge w:val="restart"/>
          </w:tcPr>
          <w:p w14:paraId="4E9C51B1"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pacing w:val="-1"/>
                <w:sz w:val="24"/>
                <w:szCs w:val="24"/>
                <w:lang w:eastAsia="en-US"/>
              </w:rPr>
              <w:t>Направления</w:t>
            </w:r>
            <w:r w:rsidRPr="00D37F8B">
              <w:rPr>
                <w:rFonts w:eastAsia="Times New Roman" w:cs="Times New Roman"/>
                <w:spacing w:val="-37"/>
                <w:sz w:val="24"/>
                <w:szCs w:val="24"/>
                <w:lang w:eastAsia="en-US"/>
              </w:rPr>
              <w:t xml:space="preserve"> </w:t>
            </w:r>
            <w:r w:rsidRPr="00D37F8B">
              <w:rPr>
                <w:rFonts w:eastAsia="Times New Roman" w:cs="Times New Roman"/>
                <w:sz w:val="24"/>
                <w:szCs w:val="24"/>
                <w:lang w:eastAsia="en-US"/>
              </w:rPr>
              <w:t>внеурочной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деятельности</w:t>
            </w:r>
          </w:p>
        </w:tc>
        <w:tc>
          <w:tcPr>
            <w:tcW w:w="2485" w:type="dxa"/>
            <w:vMerge w:val="restart"/>
          </w:tcPr>
          <w:p w14:paraId="5DF6D7DA"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Наименование курсов</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внеурочной</w:t>
            </w:r>
            <w:r w:rsidRPr="00D37F8B">
              <w:rPr>
                <w:rFonts w:eastAsia="Times New Roman" w:cs="Times New Roman"/>
                <w:spacing w:val="-9"/>
                <w:sz w:val="24"/>
                <w:szCs w:val="24"/>
                <w:lang w:eastAsia="en-US"/>
              </w:rPr>
              <w:t xml:space="preserve"> </w:t>
            </w:r>
            <w:r w:rsidRPr="00D37F8B">
              <w:rPr>
                <w:rFonts w:eastAsia="Times New Roman" w:cs="Times New Roman"/>
                <w:sz w:val="24"/>
                <w:szCs w:val="24"/>
                <w:lang w:eastAsia="en-US"/>
              </w:rPr>
              <w:t>деятельности</w:t>
            </w:r>
          </w:p>
        </w:tc>
        <w:tc>
          <w:tcPr>
            <w:tcW w:w="5423" w:type="dxa"/>
            <w:gridSpan w:val="6"/>
          </w:tcPr>
          <w:p w14:paraId="61C3BD41"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Количество</w:t>
            </w:r>
            <w:r w:rsidRPr="00D37F8B">
              <w:rPr>
                <w:rFonts w:eastAsia="Times New Roman" w:cs="Times New Roman"/>
                <w:spacing w:val="-5"/>
                <w:sz w:val="24"/>
                <w:szCs w:val="24"/>
                <w:lang w:eastAsia="en-US"/>
              </w:rPr>
              <w:t xml:space="preserve"> </w:t>
            </w:r>
            <w:r w:rsidRPr="00D37F8B">
              <w:rPr>
                <w:rFonts w:eastAsia="Times New Roman" w:cs="Times New Roman"/>
                <w:sz w:val="24"/>
                <w:szCs w:val="24"/>
                <w:lang w:eastAsia="en-US"/>
              </w:rPr>
              <w:t>часов</w:t>
            </w:r>
            <w:r w:rsidRPr="00D37F8B">
              <w:rPr>
                <w:rFonts w:eastAsia="Times New Roman" w:cs="Times New Roman"/>
                <w:spacing w:val="-5"/>
                <w:sz w:val="24"/>
                <w:szCs w:val="24"/>
                <w:lang w:eastAsia="en-US"/>
              </w:rPr>
              <w:t xml:space="preserve"> </w:t>
            </w:r>
            <w:r w:rsidRPr="00D37F8B">
              <w:rPr>
                <w:rFonts w:eastAsia="Times New Roman" w:cs="Times New Roman"/>
                <w:sz w:val="24"/>
                <w:szCs w:val="24"/>
                <w:lang w:eastAsia="en-US"/>
              </w:rPr>
              <w:t>в</w:t>
            </w:r>
            <w:r w:rsidRPr="00D37F8B">
              <w:rPr>
                <w:rFonts w:eastAsia="Times New Roman" w:cs="Times New Roman"/>
                <w:spacing w:val="-4"/>
                <w:sz w:val="24"/>
                <w:szCs w:val="24"/>
                <w:lang w:eastAsia="en-US"/>
              </w:rPr>
              <w:t xml:space="preserve"> </w:t>
            </w:r>
            <w:r w:rsidRPr="00D37F8B">
              <w:rPr>
                <w:rFonts w:eastAsia="Times New Roman" w:cs="Times New Roman"/>
                <w:sz w:val="24"/>
                <w:szCs w:val="24"/>
                <w:lang w:eastAsia="en-US"/>
              </w:rPr>
              <w:t>год</w:t>
            </w:r>
          </w:p>
        </w:tc>
      </w:tr>
      <w:tr w:rsidR="00D37F8B" w:rsidRPr="00D37F8B" w14:paraId="38D6302E" w14:textId="77777777" w:rsidTr="007A2561">
        <w:trPr>
          <w:trHeight w:val="358"/>
        </w:trPr>
        <w:tc>
          <w:tcPr>
            <w:tcW w:w="567" w:type="dxa"/>
            <w:vMerge/>
            <w:tcBorders>
              <w:top w:val="nil"/>
            </w:tcBorders>
          </w:tcPr>
          <w:p w14:paraId="18902A4D" w14:textId="77777777" w:rsidR="00D37F8B" w:rsidRPr="00D37F8B" w:rsidRDefault="00D37F8B" w:rsidP="00D37F8B">
            <w:pPr>
              <w:rPr>
                <w:rFonts w:eastAsia="Times New Roman" w:cs="Times New Roman"/>
                <w:sz w:val="24"/>
                <w:szCs w:val="24"/>
                <w:lang w:eastAsia="en-US"/>
              </w:rPr>
            </w:pPr>
          </w:p>
        </w:tc>
        <w:tc>
          <w:tcPr>
            <w:tcW w:w="1731" w:type="dxa"/>
            <w:vMerge/>
            <w:tcBorders>
              <w:top w:val="nil"/>
            </w:tcBorders>
          </w:tcPr>
          <w:p w14:paraId="6DB392DA" w14:textId="77777777" w:rsidR="00D37F8B" w:rsidRPr="00D37F8B" w:rsidRDefault="00D37F8B" w:rsidP="00D37F8B">
            <w:pPr>
              <w:rPr>
                <w:rFonts w:eastAsia="Times New Roman" w:cs="Times New Roman"/>
                <w:sz w:val="24"/>
                <w:szCs w:val="24"/>
                <w:lang w:eastAsia="en-US"/>
              </w:rPr>
            </w:pPr>
          </w:p>
        </w:tc>
        <w:tc>
          <w:tcPr>
            <w:tcW w:w="2485" w:type="dxa"/>
            <w:vMerge/>
            <w:tcBorders>
              <w:top w:val="nil"/>
            </w:tcBorders>
          </w:tcPr>
          <w:p w14:paraId="1D15AEF5" w14:textId="77777777" w:rsidR="00D37F8B" w:rsidRPr="00D37F8B" w:rsidRDefault="00D37F8B" w:rsidP="00D37F8B">
            <w:pPr>
              <w:rPr>
                <w:rFonts w:eastAsia="Times New Roman" w:cs="Times New Roman"/>
                <w:sz w:val="24"/>
                <w:szCs w:val="24"/>
                <w:lang w:eastAsia="en-US"/>
              </w:rPr>
            </w:pPr>
          </w:p>
        </w:tc>
        <w:tc>
          <w:tcPr>
            <w:tcW w:w="927" w:type="dxa"/>
          </w:tcPr>
          <w:p w14:paraId="63E5A6EC"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5</w:t>
            </w:r>
          </w:p>
          <w:p w14:paraId="7C41953B" w14:textId="77777777" w:rsidR="00D37F8B" w:rsidRPr="00D37F8B" w:rsidRDefault="00D37F8B" w:rsidP="00D37F8B">
            <w:pPr>
              <w:jc w:val="center"/>
              <w:rPr>
                <w:rFonts w:eastAsia="Times New Roman" w:cs="Times New Roman"/>
                <w:sz w:val="24"/>
                <w:szCs w:val="24"/>
                <w:lang w:eastAsia="en-US"/>
              </w:rPr>
            </w:pPr>
          </w:p>
        </w:tc>
        <w:tc>
          <w:tcPr>
            <w:tcW w:w="928" w:type="dxa"/>
          </w:tcPr>
          <w:p w14:paraId="7B06EF0B"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6</w:t>
            </w:r>
          </w:p>
          <w:p w14:paraId="540D6784" w14:textId="77777777" w:rsidR="00D37F8B" w:rsidRPr="00D37F8B" w:rsidRDefault="00D37F8B" w:rsidP="00D37F8B">
            <w:pPr>
              <w:jc w:val="center"/>
              <w:rPr>
                <w:rFonts w:eastAsia="Times New Roman" w:cs="Times New Roman"/>
                <w:sz w:val="24"/>
                <w:szCs w:val="24"/>
                <w:lang w:eastAsia="en-US"/>
              </w:rPr>
            </w:pPr>
          </w:p>
        </w:tc>
        <w:tc>
          <w:tcPr>
            <w:tcW w:w="927" w:type="dxa"/>
          </w:tcPr>
          <w:p w14:paraId="214909CC"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7а</w:t>
            </w:r>
          </w:p>
          <w:p w14:paraId="0A099E98" w14:textId="77777777" w:rsidR="00D37F8B" w:rsidRPr="00D37F8B" w:rsidRDefault="00D37F8B" w:rsidP="00D37F8B">
            <w:pPr>
              <w:jc w:val="center"/>
              <w:rPr>
                <w:rFonts w:eastAsia="Times New Roman" w:cs="Times New Roman"/>
                <w:sz w:val="24"/>
                <w:szCs w:val="24"/>
                <w:lang w:eastAsia="en-US"/>
              </w:rPr>
            </w:pPr>
          </w:p>
        </w:tc>
        <w:tc>
          <w:tcPr>
            <w:tcW w:w="928" w:type="dxa"/>
          </w:tcPr>
          <w:p w14:paraId="2E15EBA3"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8</w:t>
            </w:r>
          </w:p>
          <w:p w14:paraId="19FD8B75" w14:textId="77777777" w:rsidR="00D37F8B" w:rsidRPr="00D37F8B" w:rsidRDefault="00D37F8B" w:rsidP="00D37F8B">
            <w:pPr>
              <w:jc w:val="center"/>
              <w:rPr>
                <w:rFonts w:eastAsia="Times New Roman" w:cs="Times New Roman"/>
                <w:sz w:val="24"/>
                <w:szCs w:val="24"/>
                <w:lang w:eastAsia="en-US"/>
              </w:rPr>
            </w:pPr>
          </w:p>
        </w:tc>
        <w:tc>
          <w:tcPr>
            <w:tcW w:w="927" w:type="dxa"/>
          </w:tcPr>
          <w:p w14:paraId="2EDBC6AB"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9а</w:t>
            </w:r>
          </w:p>
          <w:p w14:paraId="40616CAE" w14:textId="77777777" w:rsidR="00D37F8B" w:rsidRPr="00D37F8B" w:rsidRDefault="00D37F8B" w:rsidP="00D37F8B">
            <w:pPr>
              <w:jc w:val="center"/>
              <w:rPr>
                <w:rFonts w:eastAsia="Times New Roman" w:cs="Times New Roman"/>
                <w:sz w:val="24"/>
                <w:szCs w:val="24"/>
                <w:lang w:eastAsia="en-US"/>
              </w:rPr>
            </w:pPr>
          </w:p>
        </w:tc>
        <w:tc>
          <w:tcPr>
            <w:tcW w:w="786" w:type="dxa"/>
          </w:tcPr>
          <w:p w14:paraId="749331E3"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9б</w:t>
            </w:r>
          </w:p>
          <w:p w14:paraId="4DEDDA22" w14:textId="77777777" w:rsidR="00D37F8B" w:rsidRPr="00D37F8B" w:rsidRDefault="00D37F8B" w:rsidP="00D37F8B">
            <w:pPr>
              <w:jc w:val="center"/>
              <w:rPr>
                <w:rFonts w:eastAsia="Times New Roman" w:cs="Times New Roman"/>
                <w:sz w:val="24"/>
                <w:szCs w:val="24"/>
                <w:lang w:eastAsia="en-US"/>
              </w:rPr>
            </w:pPr>
          </w:p>
        </w:tc>
      </w:tr>
      <w:tr w:rsidR="00D37F8B" w:rsidRPr="00D37F8B" w14:paraId="704052DA" w14:textId="77777777" w:rsidTr="007A2561">
        <w:trPr>
          <w:trHeight w:val="268"/>
        </w:trPr>
        <w:tc>
          <w:tcPr>
            <w:tcW w:w="10206" w:type="dxa"/>
            <w:gridSpan w:val="9"/>
          </w:tcPr>
          <w:p w14:paraId="0C0328C9"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I.</w:t>
            </w:r>
            <w:r w:rsidRPr="00D37F8B">
              <w:rPr>
                <w:rFonts w:eastAsia="Times New Roman" w:cs="Times New Roman"/>
                <w:spacing w:val="-9"/>
                <w:sz w:val="24"/>
                <w:szCs w:val="24"/>
                <w:lang w:eastAsia="en-US"/>
              </w:rPr>
              <w:t xml:space="preserve"> </w:t>
            </w:r>
            <w:r w:rsidRPr="00D37F8B">
              <w:rPr>
                <w:rFonts w:eastAsia="Times New Roman" w:cs="Times New Roman"/>
                <w:sz w:val="24"/>
                <w:szCs w:val="24"/>
                <w:lang w:eastAsia="en-US"/>
              </w:rPr>
              <w:t>Коррекционно-развивающая</w:t>
            </w:r>
            <w:r w:rsidRPr="00D37F8B">
              <w:rPr>
                <w:rFonts w:eastAsia="Times New Roman" w:cs="Times New Roman"/>
                <w:spacing w:val="-8"/>
                <w:sz w:val="24"/>
                <w:szCs w:val="24"/>
                <w:lang w:eastAsia="en-US"/>
              </w:rPr>
              <w:t xml:space="preserve"> </w:t>
            </w:r>
            <w:r w:rsidRPr="00D37F8B">
              <w:rPr>
                <w:rFonts w:eastAsia="Times New Roman" w:cs="Times New Roman"/>
                <w:sz w:val="24"/>
                <w:szCs w:val="24"/>
                <w:lang w:eastAsia="en-US"/>
              </w:rPr>
              <w:t>область</w:t>
            </w:r>
          </w:p>
        </w:tc>
      </w:tr>
      <w:tr w:rsidR="00D37F8B" w:rsidRPr="00D37F8B" w14:paraId="71C8848D" w14:textId="77777777" w:rsidTr="007A2561">
        <w:trPr>
          <w:trHeight w:val="353"/>
        </w:trPr>
        <w:tc>
          <w:tcPr>
            <w:tcW w:w="567" w:type="dxa"/>
          </w:tcPr>
          <w:p w14:paraId="6EB758FF"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1.</w:t>
            </w:r>
          </w:p>
        </w:tc>
        <w:tc>
          <w:tcPr>
            <w:tcW w:w="4216" w:type="dxa"/>
            <w:gridSpan w:val="2"/>
          </w:tcPr>
          <w:p w14:paraId="0ADE2CBF"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pacing w:val="-1"/>
                <w:sz w:val="24"/>
                <w:szCs w:val="24"/>
                <w:lang w:eastAsia="en-US"/>
              </w:rPr>
              <w:t>Коррекционно-развивающие</w:t>
            </w:r>
            <w:r w:rsidRPr="00D37F8B">
              <w:rPr>
                <w:rFonts w:eastAsia="Times New Roman" w:cs="Times New Roman"/>
                <w:spacing w:val="-3"/>
                <w:sz w:val="24"/>
                <w:szCs w:val="24"/>
                <w:lang w:eastAsia="en-US"/>
              </w:rPr>
              <w:t xml:space="preserve"> </w:t>
            </w:r>
            <w:r w:rsidRPr="00D37F8B">
              <w:rPr>
                <w:rFonts w:eastAsia="Times New Roman" w:cs="Times New Roman"/>
                <w:sz w:val="24"/>
                <w:szCs w:val="24"/>
                <w:lang w:eastAsia="en-US"/>
              </w:rPr>
              <w:t>занятия</w:t>
            </w:r>
          </w:p>
        </w:tc>
        <w:tc>
          <w:tcPr>
            <w:tcW w:w="927" w:type="dxa"/>
          </w:tcPr>
          <w:p w14:paraId="0867437A"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170</w:t>
            </w:r>
          </w:p>
        </w:tc>
        <w:tc>
          <w:tcPr>
            <w:tcW w:w="928" w:type="dxa"/>
          </w:tcPr>
          <w:p w14:paraId="7C94599C"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170</w:t>
            </w:r>
          </w:p>
        </w:tc>
        <w:tc>
          <w:tcPr>
            <w:tcW w:w="927" w:type="dxa"/>
          </w:tcPr>
          <w:p w14:paraId="623EC203"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170</w:t>
            </w:r>
          </w:p>
        </w:tc>
        <w:tc>
          <w:tcPr>
            <w:tcW w:w="928" w:type="dxa"/>
          </w:tcPr>
          <w:p w14:paraId="1CA5CF2C"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170</w:t>
            </w:r>
          </w:p>
        </w:tc>
        <w:tc>
          <w:tcPr>
            <w:tcW w:w="927" w:type="dxa"/>
          </w:tcPr>
          <w:p w14:paraId="20099BE9"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170</w:t>
            </w:r>
          </w:p>
        </w:tc>
        <w:tc>
          <w:tcPr>
            <w:tcW w:w="786" w:type="dxa"/>
          </w:tcPr>
          <w:p w14:paraId="2BAEF3B7"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170</w:t>
            </w:r>
          </w:p>
        </w:tc>
      </w:tr>
      <w:tr w:rsidR="00D37F8B" w:rsidRPr="00D37F8B" w14:paraId="11D62B12" w14:textId="77777777" w:rsidTr="007A2561">
        <w:trPr>
          <w:trHeight w:val="750"/>
        </w:trPr>
        <w:tc>
          <w:tcPr>
            <w:tcW w:w="567" w:type="dxa"/>
          </w:tcPr>
          <w:p w14:paraId="34920398"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1.1.</w:t>
            </w:r>
          </w:p>
        </w:tc>
        <w:tc>
          <w:tcPr>
            <w:tcW w:w="4216" w:type="dxa"/>
            <w:gridSpan w:val="2"/>
          </w:tcPr>
          <w:p w14:paraId="60A0A71F" w14:textId="77777777" w:rsidR="00D37F8B" w:rsidRPr="00D37F8B" w:rsidRDefault="00D37F8B" w:rsidP="00D37F8B">
            <w:pPr>
              <w:rPr>
                <w:rFonts w:eastAsia="Times New Roman" w:cs="Times New Roman"/>
                <w:sz w:val="24"/>
                <w:szCs w:val="24"/>
                <w:lang w:val="ru-RU" w:eastAsia="en-US"/>
              </w:rPr>
            </w:pPr>
            <w:r w:rsidRPr="00D37F8B">
              <w:rPr>
                <w:rFonts w:eastAsia="Times New Roman" w:cs="Times New Roman"/>
                <w:sz w:val="24"/>
                <w:szCs w:val="24"/>
                <w:lang w:val="ru-RU" w:eastAsia="en-US"/>
              </w:rPr>
              <w:t>Коррекционный курс: "Коррекционно-</w:t>
            </w:r>
            <w:r w:rsidRPr="00D37F8B">
              <w:rPr>
                <w:rFonts w:eastAsia="Times New Roman" w:cs="Times New Roman"/>
                <w:spacing w:val="1"/>
                <w:sz w:val="24"/>
                <w:szCs w:val="24"/>
                <w:lang w:val="ru-RU" w:eastAsia="en-US"/>
              </w:rPr>
              <w:t xml:space="preserve"> </w:t>
            </w:r>
            <w:r w:rsidRPr="00D37F8B">
              <w:rPr>
                <w:rFonts w:eastAsia="Times New Roman" w:cs="Times New Roman"/>
                <w:spacing w:val="-1"/>
                <w:sz w:val="24"/>
                <w:szCs w:val="24"/>
                <w:lang w:val="ru-RU" w:eastAsia="en-US"/>
              </w:rPr>
              <w:t xml:space="preserve">развивающие </w:t>
            </w:r>
            <w:r w:rsidRPr="00D37F8B">
              <w:rPr>
                <w:rFonts w:eastAsia="Times New Roman" w:cs="Times New Roman"/>
                <w:sz w:val="24"/>
                <w:szCs w:val="24"/>
                <w:lang w:val="ru-RU" w:eastAsia="en-US"/>
              </w:rPr>
              <w:t>занятие: психокоррекционные</w:t>
            </w:r>
            <w:r w:rsidRPr="00D37F8B">
              <w:rPr>
                <w:rFonts w:eastAsia="Times New Roman" w:cs="Times New Roman"/>
                <w:spacing w:val="-37"/>
                <w:sz w:val="24"/>
                <w:szCs w:val="24"/>
                <w:lang w:val="ru-RU" w:eastAsia="en-US"/>
              </w:rPr>
              <w:t xml:space="preserve"> </w:t>
            </w:r>
            <w:r w:rsidRPr="00D37F8B">
              <w:rPr>
                <w:rFonts w:eastAsia="Times New Roman" w:cs="Times New Roman"/>
                <w:sz w:val="24"/>
                <w:szCs w:val="24"/>
                <w:lang w:val="ru-RU" w:eastAsia="en-US"/>
              </w:rPr>
              <w:t>(психологические</w:t>
            </w:r>
            <w:r w:rsidRPr="00D37F8B">
              <w:rPr>
                <w:rFonts w:eastAsia="Times New Roman" w:cs="Times New Roman"/>
                <w:spacing w:val="-3"/>
                <w:sz w:val="24"/>
                <w:szCs w:val="24"/>
                <w:lang w:val="ru-RU" w:eastAsia="en-US"/>
              </w:rPr>
              <w:t xml:space="preserve"> </w:t>
            </w:r>
            <w:r w:rsidRPr="00D37F8B">
              <w:rPr>
                <w:rFonts w:eastAsia="Times New Roman" w:cs="Times New Roman"/>
                <w:sz w:val="24"/>
                <w:szCs w:val="24"/>
                <w:lang w:val="ru-RU" w:eastAsia="en-US"/>
              </w:rPr>
              <w:t>и</w:t>
            </w:r>
            <w:r w:rsidRPr="00D37F8B">
              <w:rPr>
                <w:rFonts w:eastAsia="Times New Roman" w:cs="Times New Roman"/>
                <w:spacing w:val="-2"/>
                <w:sz w:val="24"/>
                <w:szCs w:val="24"/>
                <w:lang w:val="ru-RU" w:eastAsia="en-US"/>
              </w:rPr>
              <w:t xml:space="preserve"> </w:t>
            </w:r>
            <w:r w:rsidRPr="00D37F8B">
              <w:rPr>
                <w:rFonts w:eastAsia="Times New Roman" w:cs="Times New Roman"/>
                <w:sz w:val="24"/>
                <w:szCs w:val="24"/>
                <w:lang w:val="ru-RU" w:eastAsia="en-US"/>
              </w:rPr>
              <w:t>дефектологические)"</w:t>
            </w:r>
          </w:p>
        </w:tc>
        <w:tc>
          <w:tcPr>
            <w:tcW w:w="927" w:type="dxa"/>
          </w:tcPr>
          <w:p w14:paraId="0E38465A" w14:textId="77777777" w:rsidR="00D37F8B" w:rsidRPr="00D37F8B" w:rsidRDefault="00D37F8B" w:rsidP="00D37F8B">
            <w:pPr>
              <w:jc w:val="center"/>
              <w:rPr>
                <w:rFonts w:eastAsia="Times New Roman" w:cs="Times New Roman"/>
                <w:sz w:val="24"/>
                <w:szCs w:val="24"/>
                <w:lang w:val="ru-RU" w:eastAsia="en-US"/>
              </w:rPr>
            </w:pPr>
          </w:p>
          <w:p w14:paraId="1FEFA85D"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68</w:t>
            </w:r>
          </w:p>
        </w:tc>
        <w:tc>
          <w:tcPr>
            <w:tcW w:w="928" w:type="dxa"/>
          </w:tcPr>
          <w:p w14:paraId="481ABE11" w14:textId="77777777" w:rsidR="00D37F8B" w:rsidRPr="00D37F8B" w:rsidRDefault="00D37F8B" w:rsidP="00D37F8B">
            <w:pPr>
              <w:jc w:val="center"/>
              <w:rPr>
                <w:rFonts w:eastAsia="Times New Roman" w:cs="Times New Roman"/>
                <w:sz w:val="24"/>
                <w:szCs w:val="24"/>
                <w:lang w:eastAsia="en-US"/>
              </w:rPr>
            </w:pPr>
          </w:p>
          <w:p w14:paraId="44FA7A8D"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68</w:t>
            </w:r>
          </w:p>
          <w:p w14:paraId="583C4E09" w14:textId="77777777" w:rsidR="00D37F8B" w:rsidRPr="00D37F8B" w:rsidRDefault="00D37F8B" w:rsidP="00D37F8B">
            <w:pPr>
              <w:jc w:val="center"/>
              <w:rPr>
                <w:rFonts w:eastAsia="Times New Roman" w:cs="Times New Roman"/>
                <w:sz w:val="24"/>
                <w:szCs w:val="24"/>
                <w:lang w:eastAsia="en-US"/>
              </w:rPr>
            </w:pPr>
          </w:p>
        </w:tc>
        <w:tc>
          <w:tcPr>
            <w:tcW w:w="927" w:type="dxa"/>
          </w:tcPr>
          <w:p w14:paraId="1C8A8ECE" w14:textId="77777777" w:rsidR="00D37F8B" w:rsidRPr="00D37F8B" w:rsidRDefault="00D37F8B" w:rsidP="00D37F8B">
            <w:pPr>
              <w:jc w:val="center"/>
              <w:rPr>
                <w:rFonts w:eastAsia="Times New Roman" w:cs="Times New Roman"/>
                <w:sz w:val="24"/>
                <w:szCs w:val="24"/>
                <w:lang w:eastAsia="en-US"/>
              </w:rPr>
            </w:pPr>
          </w:p>
          <w:p w14:paraId="0A953F05"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68</w:t>
            </w:r>
          </w:p>
          <w:p w14:paraId="1A9F4F8D" w14:textId="77777777" w:rsidR="00D37F8B" w:rsidRPr="00D37F8B" w:rsidRDefault="00D37F8B" w:rsidP="00D37F8B">
            <w:pPr>
              <w:jc w:val="center"/>
              <w:rPr>
                <w:rFonts w:eastAsia="Times New Roman" w:cs="Times New Roman"/>
                <w:sz w:val="24"/>
                <w:szCs w:val="24"/>
                <w:lang w:eastAsia="en-US"/>
              </w:rPr>
            </w:pPr>
          </w:p>
        </w:tc>
        <w:tc>
          <w:tcPr>
            <w:tcW w:w="928" w:type="dxa"/>
          </w:tcPr>
          <w:p w14:paraId="6CBB988E" w14:textId="77777777" w:rsidR="00D37F8B" w:rsidRPr="00D37F8B" w:rsidRDefault="00D37F8B" w:rsidP="00D37F8B">
            <w:pPr>
              <w:jc w:val="center"/>
              <w:rPr>
                <w:rFonts w:eastAsia="Times New Roman" w:cs="Times New Roman"/>
                <w:sz w:val="24"/>
                <w:szCs w:val="24"/>
                <w:lang w:eastAsia="en-US"/>
              </w:rPr>
            </w:pPr>
          </w:p>
          <w:p w14:paraId="73D87299"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68</w:t>
            </w:r>
          </w:p>
          <w:p w14:paraId="51B150E4" w14:textId="77777777" w:rsidR="00D37F8B" w:rsidRPr="00D37F8B" w:rsidRDefault="00D37F8B" w:rsidP="00D37F8B">
            <w:pPr>
              <w:jc w:val="center"/>
              <w:rPr>
                <w:rFonts w:eastAsia="Times New Roman" w:cs="Times New Roman"/>
                <w:sz w:val="24"/>
                <w:szCs w:val="24"/>
                <w:lang w:eastAsia="en-US"/>
              </w:rPr>
            </w:pPr>
          </w:p>
        </w:tc>
        <w:tc>
          <w:tcPr>
            <w:tcW w:w="927" w:type="dxa"/>
          </w:tcPr>
          <w:p w14:paraId="1A7917AB" w14:textId="77777777" w:rsidR="00D37F8B" w:rsidRPr="00D37F8B" w:rsidRDefault="00D37F8B" w:rsidP="00D37F8B">
            <w:pPr>
              <w:jc w:val="center"/>
              <w:rPr>
                <w:rFonts w:eastAsia="Times New Roman" w:cs="Times New Roman"/>
                <w:sz w:val="24"/>
                <w:szCs w:val="24"/>
                <w:lang w:eastAsia="en-US"/>
              </w:rPr>
            </w:pPr>
          </w:p>
          <w:p w14:paraId="328DB09F"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68</w:t>
            </w:r>
          </w:p>
        </w:tc>
        <w:tc>
          <w:tcPr>
            <w:tcW w:w="786" w:type="dxa"/>
          </w:tcPr>
          <w:p w14:paraId="00BD91C4" w14:textId="77777777" w:rsidR="00D37F8B" w:rsidRPr="00D37F8B" w:rsidRDefault="00D37F8B" w:rsidP="00D37F8B">
            <w:pPr>
              <w:jc w:val="center"/>
              <w:rPr>
                <w:rFonts w:eastAsia="Times New Roman" w:cs="Times New Roman"/>
                <w:sz w:val="24"/>
                <w:szCs w:val="24"/>
                <w:lang w:eastAsia="en-US"/>
              </w:rPr>
            </w:pPr>
          </w:p>
          <w:p w14:paraId="038DC30E"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p w14:paraId="7080A210" w14:textId="77777777" w:rsidR="00D37F8B" w:rsidRPr="00D37F8B" w:rsidRDefault="00D37F8B" w:rsidP="00D37F8B">
            <w:pPr>
              <w:jc w:val="center"/>
              <w:rPr>
                <w:rFonts w:eastAsia="Times New Roman" w:cs="Times New Roman"/>
                <w:sz w:val="24"/>
                <w:szCs w:val="24"/>
                <w:lang w:eastAsia="en-US"/>
              </w:rPr>
            </w:pPr>
          </w:p>
        </w:tc>
      </w:tr>
      <w:tr w:rsidR="00D37F8B" w:rsidRPr="00D37F8B" w14:paraId="43CC6396" w14:textId="77777777" w:rsidTr="007A2561">
        <w:trPr>
          <w:trHeight w:val="537"/>
        </w:trPr>
        <w:tc>
          <w:tcPr>
            <w:tcW w:w="567" w:type="dxa"/>
          </w:tcPr>
          <w:p w14:paraId="603F114D"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1.2.</w:t>
            </w:r>
          </w:p>
        </w:tc>
        <w:tc>
          <w:tcPr>
            <w:tcW w:w="4216" w:type="dxa"/>
            <w:gridSpan w:val="2"/>
          </w:tcPr>
          <w:p w14:paraId="6E87A6EA"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pacing w:val="-1"/>
                <w:sz w:val="24"/>
                <w:szCs w:val="24"/>
                <w:lang w:eastAsia="en-US"/>
              </w:rPr>
              <w:t xml:space="preserve">Коррекционный </w:t>
            </w:r>
            <w:r w:rsidRPr="00D37F8B">
              <w:rPr>
                <w:rFonts w:eastAsia="Times New Roman" w:cs="Times New Roman"/>
                <w:sz w:val="24"/>
                <w:szCs w:val="24"/>
                <w:lang w:eastAsia="en-US"/>
              </w:rPr>
              <w:t>курс: "Логопедические</w:t>
            </w:r>
            <w:r w:rsidRPr="00D37F8B">
              <w:rPr>
                <w:rFonts w:eastAsia="Times New Roman" w:cs="Times New Roman"/>
                <w:spacing w:val="-37"/>
                <w:sz w:val="24"/>
                <w:szCs w:val="24"/>
                <w:lang w:eastAsia="en-US"/>
              </w:rPr>
              <w:t xml:space="preserve"> </w:t>
            </w:r>
            <w:r w:rsidRPr="00D37F8B">
              <w:rPr>
                <w:rFonts w:eastAsia="Times New Roman" w:cs="Times New Roman"/>
                <w:sz w:val="24"/>
                <w:szCs w:val="24"/>
                <w:lang w:eastAsia="en-US"/>
              </w:rPr>
              <w:t>занятия"</w:t>
            </w:r>
          </w:p>
        </w:tc>
        <w:tc>
          <w:tcPr>
            <w:tcW w:w="927" w:type="dxa"/>
          </w:tcPr>
          <w:p w14:paraId="651B4715"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p w14:paraId="6282D601" w14:textId="77777777" w:rsidR="00D37F8B" w:rsidRPr="00D37F8B" w:rsidRDefault="00D37F8B" w:rsidP="00D37F8B">
            <w:pPr>
              <w:jc w:val="center"/>
              <w:rPr>
                <w:rFonts w:eastAsia="Times New Roman" w:cs="Times New Roman"/>
                <w:sz w:val="24"/>
                <w:szCs w:val="24"/>
                <w:lang w:eastAsia="en-US"/>
              </w:rPr>
            </w:pPr>
          </w:p>
        </w:tc>
        <w:tc>
          <w:tcPr>
            <w:tcW w:w="928" w:type="dxa"/>
          </w:tcPr>
          <w:p w14:paraId="5058DB59"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p w14:paraId="7BE3D040" w14:textId="77777777" w:rsidR="00D37F8B" w:rsidRPr="00D37F8B" w:rsidRDefault="00D37F8B" w:rsidP="00D37F8B">
            <w:pPr>
              <w:jc w:val="center"/>
              <w:rPr>
                <w:rFonts w:eastAsia="Times New Roman" w:cs="Times New Roman"/>
                <w:sz w:val="24"/>
                <w:szCs w:val="24"/>
                <w:lang w:eastAsia="en-US"/>
              </w:rPr>
            </w:pPr>
          </w:p>
        </w:tc>
        <w:tc>
          <w:tcPr>
            <w:tcW w:w="927" w:type="dxa"/>
          </w:tcPr>
          <w:p w14:paraId="6DB92F2B"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p w14:paraId="745371A4" w14:textId="77777777" w:rsidR="00D37F8B" w:rsidRPr="00D37F8B" w:rsidRDefault="00D37F8B" w:rsidP="00D37F8B">
            <w:pPr>
              <w:jc w:val="center"/>
              <w:rPr>
                <w:rFonts w:eastAsia="Times New Roman" w:cs="Times New Roman"/>
                <w:sz w:val="24"/>
                <w:szCs w:val="24"/>
                <w:lang w:eastAsia="en-US"/>
              </w:rPr>
            </w:pPr>
          </w:p>
        </w:tc>
        <w:tc>
          <w:tcPr>
            <w:tcW w:w="928" w:type="dxa"/>
          </w:tcPr>
          <w:p w14:paraId="403B8582"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p w14:paraId="467D997A" w14:textId="77777777" w:rsidR="00D37F8B" w:rsidRPr="00D37F8B" w:rsidRDefault="00D37F8B" w:rsidP="00D37F8B">
            <w:pPr>
              <w:jc w:val="center"/>
              <w:rPr>
                <w:rFonts w:eastAsia="Times New Roman" w:cs="Times New Roman"/>
                <w:sz w:val="24"/>
                <w:szCs w:val="24"/>
                <w:lang w:eastAsia="en-US"/>
              </w:rPr>
            </w:pPr>
          </w:p>
        </w:tc>
        <w:tc>
          <w:tcPr>
            <w:tcW w:w="927" w:type="dxa"/>
          </w:tcPr>
          <w:p w14:paraId="5B75C193"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p w14:paraId="4F8FFF97" w14:textId="77777777" w:rsidR="00D37F8B" w:rsidRPr="00D37F8B" w:rsidRDefault="00D37F8B" w:rsidP="00D37F8B">
            <w:pPr>
              <w:jc w:val="center"/>
              <w:rPr>
                <w:rFonts w:eastAsia="Times New Roman" w:cs="Times New Roman"/>
                <w:sz w:val="24"/>
                <w:szCs w:val="24"/>
                <w:lang w:eastAsia="en-US"/>
              </w:rPr>
            </w:pPr>
          </w:p>
        </w:tc>
        <w:tc>
          <w:tcPr>
            <w:tcW w:w="786" w:type="dxa"/>
          </w:tcPr>
          <w:p w14:paraId="624D1FDE"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tc>
      </w:tr>
      <w:tr w:rsidR="00D37F8B" w:rsidRPr="00D37F8B" w14:paraId="32D98A26" w14:textId="77777777" w:rsidTr="007A2561">
        <w:trPr>
          <w:trHeight w:val="537"/>
        </w:trPr>
        <w:tc>
          <w:tcPr>
            <w:tcW w:w="567" w:type="dxa"/>
          </w:tcPr>
          <w:p w14:paraId="13154677" w14:textId="77777777" w:rsidR="00D37F8B" w:rsidRPr="00D37F8B" w:rsidRDefault="00D37F8B" w:rsidP="00D37F8B">
            <w:pPr>
              <w:rPr>
                <w:rFonts w:eastAsia="Times New Roman" w:cs="Times New Roman"/>
                <w:sz w:val="24"/>
                <w:szCs w:val="24"/>
                <w:lang w:eastAsia="en-US"/>
              </w:rPr>
            </w:pPr>
          </w:p>
          <w:p w14:paraId="323CF5F5"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1.3.</w:t>
            </w:r>
          </w:p>
        </w:tc>
        <w:tc>
          <w:tcPr>
            <w:tcW w:w="4216" w:type="dxa"/>
            <w:gridSpan w:val="2"/>
          </w:tcPr>
          <w:p w14:paraId="67B490B8" w14:textId="77777777" w:rsidR="00D37F8B" w:rsidRPr="00D37F8B" w:rsidRDefault="00D37F8B" w:rsidP="00D37F8B">
            <w:pPr>
              <w:rPr>
                <w:rFonts w:eastAsia="Times New Roman" w:cs="Times New Roman"/>
                <w:spacing w:val="-1"/>
                <w:sz w:val="24"/>
                <w:szCs w:val="24"/>
                <w:lang w:eastAsia="en-US"/>
              </w:rPr>
            </w:pPr>
            <w:r w:rsidRPr="00D37F8B">
              <w:rPr>
                <w:rFonts w:eastAsia="Times New Roman" w:cs="Times New Roman"/>
                <w:spacing w:val="-1"/>
                <w:sz w:val="24"/>
                <w:szCs w:val="24"/>
                <w:lang w:eastAsia="en-US"/>
              </w:rPr>
              <w:t>Психологический практикум</w:t>
            </w:r>
          </w:p>
        </w:tc>
        <w:tc>
          <w:tcPr>
            <w:tcW w:w="927" w:type="dxa"/>
          </w:tcPr>
          <w:p w14:paraId="1520BF15" w14:textId="77777777" w:rsidR="00D37F8B" w:rsidRPr="00D37F8B" w:rsidRDefault="00D37F8B" w:rsidP="00D37F8B">
            <w:pPr>
              <w:jc w:val="center"/>
              <w:rPr>
                <w:rFonts w:eastAsia="Times New Roman" w:cs="Times New Roman"/>
                <w:sz w:val="24"/>
                <w:szCs w:val="24"/>
                <w:lang w:eastAsia="en-US"/>
              </w:rPr>
            </w:pPr>
          </w:p>
        </w:tc>
        <w:tc>
          <w:tcPr>
            <w:tcW w:w="928" w:type="dxa"/>
          </w:tcPr>
          <w:p w14:paraId="244F531C" w14:textId="77777777" w:rsidR="00D37F8B" w:rsidRPr="00D37F8B" w:rsidRDefault="00D37F8B" w:rsidP="00D37F8B">
            <w:pPr>
              <w:jc w:val="center"/>
              <w:rPr>
                <w:rFonts w:eastAsia="Times New Roman" w:cs="Times New Roman"/>
                <w:sz w:val="24"/>
                <w:szCs w:val="24"/>
                <w:lang w:eastAsia="en-US"/>
              </w:rPr>
            </w:pPr>
          </w:p>
        </w:tc>
        <w:tc>
          <w:tcPr>
            <w:tcW w:w="927" w:type="dxa"/>
          </w:tcPr>
          <w:p w14:paraId="123421C8" w14:textId="77777777" w:rsidR="00D37F8B" w:rsidRPr="00D37F8B" w:rsidRDefault="00D37F8B" w:rsidP="00D37F8B">
            <w:pPr>
              <w:jc w:val="center"/>
              <w:rPr>
                <w:rFonts w:eastAsia="Times New Roman" w:cs="Times New Roman"/>
                <w:sz w:val="24"/>
                <w:szCs w:val="24"/>
                <w:lang w:eastAsia="en-US"/>
              </w:rPr>
            </w:pPr>
          </w:p>
        </w:tc>
        <w:tc>
          <w:tcPr>
            <w:tcW w:w="928" w:type="dxa"/>
          </w:tcPr>
          <w:p w14:paraId="7500A981" w14:textId="77777777" w:rsidR="00D37F8B" w:rsidRPr="00D37F8B" w:rsidRDefault="00D37F8B" w:rsidP="00D37F8B">
            <w:pPr>
              <w:jc w:val="center"/>
              <w:rPr>
                <w:rFonts w:eastAsia="Times New Roman" w:cs="Times New Roman"/>
                <w:sz w:val="24"/>
                <w:szCs w:val="24"/>
                <w:lang w:eastAsia="en-US"/>
              </w:rPr>
            </w:pPr>
          </w:p>
        </w:tc>
        <w:tc>
          <w:tcPr>
            <w:tcW w:w="927" w:type="dxa"/>
          </w:tcPr>
          <w:p w14:paraId="3573AE61" w14:textId="77777777" w:rsidR="00D37F8B" w:rsidRPr="00D37F8B" w:rsidRDefault="00D37F8B" w:rsidP="00D37F8B">
            <w:pPr>
              <w:jc w:val="center"/>
              <w:rPr>
                <w:rFonts w:eastAsia="Times New Roman" w:cs="Times New Roman"/>
                <w:sz w:val="24"/>
                <w:szCs w:val="24"/>
                <w:lang w:eastAsia="en-US"/>
              </w:rPr>
            </w:pPr>
          </w:p>
        </w:tc>
        <w:tc>
          <w:tcPr>
            <w:tcW w:w="786" w:type="dxa"/>
          </w:tcPr>
          <w:p w14:paraId="31F58419"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tc>
      </w:tr>
      <w:tr w:rsidR="00D37F8B" w:rsidRPr="00D37F8B" w14:paraId="570CC708" w14:textId="77777777" w:rsidTr="007A2561">
        <w:trPr>
          <w:trHeight w:val="537"/>
        </w:trPr>
        <w:tc>
          <w:tcPr>
            <w:tcW w:w="567" w:type="dxa"/>
          </w:tcPr>
          <w:p w14:paraId="5E95B031"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1.4</w:t>
            </w:r>
          </w:p>
        </w:tc>
        <w:tc>
          <w:tcPr>
            <w:tcW w:w="4216" w:type="dxa"/>
            <w:gridSpan w:val="2"/>
          </w:tcPr>
          <w:p w14:paraId="2F952038" w14:textId="77777777" w:rsidR="00D37F8B" w:rsidRPr="00D37F8B" w:rsidRDefault="00D37F8B" w:rsidP="00D37F8B">
            <w:pPr>
              <w:rPr>
                <w:rFonts w:eastAsia="Times New Roman" w:cs="Times New Roman"/>
                <w:spacing w:val="-1"/>
                <w:sz w:val="24"/>
                <w:szCs w:val="24"/>
                <w:lang w:val="ru-RU" w:eastAsia="en-US"/>
              </w:rPr>
            </w:pPr>
            <w:r w:rsidRPr="00D37F8B">
              <w:rPr>
                <w:rFonts w:eastAsia="Times New Roman" w:cs="Times New Roman"/>
                <w:sz w:val="24"/>
                <w:szCs w:val="24"/>
                <w:lang w:val="ru-RU" w:eastAsia="en-US"/>
              </w:rPr>
              <w:t>Коррекционно-развивающие занятия (индивидуальные) педагога-психолога</w:t>
            </w:r>
          </w:p>
        </w:tc>
        <w:tc>
          <w:tcPr>
            <w:tcW w:w="927" w:type="dxa"/>
          </w:tcPr>
          <w:p w14:paraId="0701C4B6"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tc>
        <w:tc>
          <w:tcPr>
            <w:tcW w:w="928" w:type="dxa"/>
          </w:tcPr>
          <w:p w14:paraId="69E42EB7"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p w14:paraId="71E10FF3" w14:textId="77777777" w:rsidR="00D37F8B" w:rsidRPr="00D37F8B" w:rsidRDefault="00D37F8B" w:rsidP="00D37F8B">
            <w:pPr>
              <w:jc w:val="center"/>
              <w:rPr>
                <w:rFonts w:eastAsia="Times New Roman" w:cs="Times New Roman"/>
                <w:sz w:val="24"/>
                <w:szCs w:val="24"/>
                <w:lang w:eastAsia="en-US"/>
              </w:rPr>
            </w:pPr>
          </w:p>
        </w:tc>
        <w:tc>
          <w:tcPr>
            <w:tcW w:w="927" w:type="dxa"/>
          </w:tcPr>
          <w:p w14:paraId="622DC593"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p w14:paraId="1101929D" w14:textId="77777777" w:rsidR="00D37F8B" w:rsidRPr="00D37F8B" w:rsidRDefault="00D37F8B" w:rsidP="00D37F8B">
            <w:pPr>
              <w:jc w:val="center"/>
              <w:rPr>
                <w:rFonts w:eastAsia="Times New Roman" w:cs="Times New Roman"/>
                <w:sz w:val="24"/>
                <w:szCs w:val="24"/>
                <w:lang w:eastAsia="en-US"/>
              </w:rPr>
            </w:pPr>
          </w:p>
        </w:tc>
        <w:tc>
          <w:tcPr>
            <w:tcW w:w="928" w:type="dxa"/>
          </w:tcPr>
          <w:p w14:paraId="04624E55"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p w14:paraId="4A63B652" w14:textId="77777777" w:rsidR="00D37F8B" w:rsidRPr="00D37F8B" w:rsidRDefault="00D37F8B" w:rsidP="00D37F8B">
            <w:pPr>
              <w:jc w:val="center"/>
              <w:rPr>
                <w:rFonts w:eastAsia="Times New Roman" w:cs="Times New Roman"/>
                <w:sz w:val="24"/>
                <w:szCs w:val="24"/>
                <w:lang w:eastAsia="en-US"/>
              </w:rPr>
            </w:pPr>
          </w:p>
        </w:tc>
        <w:tc>
          <w:tcPr>
            <w:tcW w:w="927" w:type="dxa"/>
          </w:tcPr>
          <w:p w14:paraId="6E563E67"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p w14:paraId="7DA4F4B8" w14:textId="77777777" w:rsidR="00D37F8B" w:rsidRPr="00D37F8B" w:rsidRDefault="00D37F8B" w:rsidP="00D37F8B">
            <w:pPr>
              <w:jc w:val="center"/>
              <w:rPr>
                <w:rFonts w:eastAsia="Times New Roman" w:cs="Times New Roman"/>
                <w:sz w:val="24"/>
                <w:szCs w:val="24"/>
                <w:lang w:eastAsia="en-US"/>
              </w:rPr>
            </w:pPr>
          </w:p>
        </w:tc>
        <w:tc>
          <w:tcPr>
            <w:tcW w:w="786" w:type="dxa"/>
          </w:tcPr>
          <w:p w14:paraId="3C4D2810"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p w14:paraId="7706B2F8" w14:textId="77777777" w:rsidR="00D37F8B" w:rsidRPr="00D37F8B" w:rsidRDefault="00D37F8B" w:rsidP="00D37F8B">
            <w:pPr>
              <w:jc w:val="center"/>
              <w:rPr>
                <w:rFonts w:eastAsia="Times New Roman" w:cs="Times New Roman"/>
                <w:sz w:val="24"/>
                <w:szCs w:val="24"/>
                <w:lang w:eastAsia="en-US"/>
              </w:rPr>
            </w:pPr>
          </w:p>
        </w:tc>
      </w:tr>
      <w:tr w:rsidR="00D37F8B" w:rsidRPr="00D37F8B" w14:paraId="0D584C35" w14:textId="77777777" w:rsidTr="007A2561">
        <w:trPr>
          <w:trHeight w:val="537"/>
        </w:trPr>
        <w:tc>
          <w:tcPr>
            <w:tcW w:w="567" w:type="dxa"/>
          </w:tcPr>
          <w:p w14:paraId="203C7053"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1.5</w:t>
            </w:r>
          </w:p>
        </w:tc>
        <w:tc>
          <w:tcPr>
            <w:tcW w:w="4216" w:type="dxa"/>
            <w:gridSpan w:val="2"/>
          </w:tcPr>
          <w:p w14:paraId="49ADE1A4" w14:textId="77777777" w:rsidR="00D37F8B" w:rsidRPr="00D37F8B" w:rsidRDefault="00D37F8B" w:rsidP="00D37F8B">
            <w:pPr>
              <w:rPr>
                <w:rFonts w:eastAsia="Times New Roman" w:cs="Times New Roman"/>
                <w:spacing w:val="-1"/>
                <w:sz w:val="24"/>
                <w:szCs w:val="24"/>
                <w:lang w:val="ru-RU" w:eastAsia="en-US"/>
              </w:rPr>
            </w:pPr>
            <w:r w:rsidRPr="00D37F8B">
              <w:rPr>
                <w:rFonts w:eastAsia="Times New Roman" w:cs="Times New Roman"/>
                <w:sz w:val="24"/>
                <w:szCs w:val="24"/>
                <w:lang w:val="ru-RU" w:eastAsia="en-US"/>
              </w:rPr>
              <w:t>Коррекционно-развивающие занятия (индивидуальные) учителя-логопеда</w:t>
            </w:r>
          </w:p>
        </w:tc>
        <w:tc>
          <w:tcPr>
            <w:tcW w:w="927" w:type="dxa"/>
          </w:tcPr>
          <w:p w14:paraId="2EB620FA"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p w14:paraId="1C1BECD7" w14:textId="77777777" w:rsidR="00D37F8B" w:rsidRPr="00D37F8B" w:rsidRDefault="00D37F8B" w:rsidP="00D37F8B">
            <w:pPr>
              <w:jc w:val="center"/>
              <w:rPr>
                <w:rFonts w:eastAsia="Times New Roman" w:cs="Times New Roman"/>
                <w:sz w:val="24"/>
                <w:szCs w:val="24"/>
                <w:lang w:eastAsia="en-US"/>
              </w:rPr>
            </w:pPr>
          </w:p>
        </w:tc>
        <w:tc>
          <w:tcPr>
            <w:tcW w:w="928" w:type="dxa"/>
          </w:tcPr>
          <w:p w14:paraId="7659BBA9"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p w14:paraId="6B812E24" w14:textId="77777777" w:rsidR="00D37F8B" w:rsidRPr="00D37F8B" w:rsidRDefault="00D37F8B" w:rsidP="00D37F8B">
            <w:pPr>
              <w:jc w:val="center"/>
              <w:rPr>
                <w:rFonts w:eastAsia="Times New Roman" w:cs="Times New Roman"/>
                <w:sz w:val="24"/>
                <w:szCs w:val="24"/>
                <w:lang w:eastAsia="en-US"/>
              </w:rPr>
            </w:pPr>
          </w:p>
        </w:tc>
        <w:tc>
          <w:tcPr>
            <w:tcW w:w="927" w:type="dxa"/>
          </w:tcPr>
          <w:p w14:paraId="55D3FCB5"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p w14:paraId="40929FAB" w14:textId="77777777" w:rsidR="00D37F8B" w:rsidRPr="00D37F8B" w:rsidRDefault="00D37F8B" w:rsidP="00D37F8B">
            <w:pPr>
              <w:jc w:val="center"/>
              <w:rPr>
                <w:rFonts w:eastAsia="Times New Roman" w:cs="Times New Roman"/>
                <w:sz w:val="24"/>
                <w:szCs w:val="24"/>
                <w:lang w:eastAsia="en-US"/>
              </w:rPr>
            </w:pPr>
          </w:p>
        </w:tc>
        <w:tc>
          <w:tcPr>
            <w:tcW w:w="928" w:type="dxa"/>
          </w:tcPr>
          <w:p w14:paraId="54043CE2"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tc>
        <w:tc>
          <w:tcPr>
            <w:tcW w:w="927" w:type="dxa"/>
          </w:tcPr>
          <w:p w14:paraId="41A09B2B"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tc>
        <w:tc>
          <w:tcPr>
            <w:tcW w:w="786" w:type="dxa"/>
          </w:tcPr>
          <w:p w14:paraId="496D9E22"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tc>
      </w:tr>
      <w:tr w:rsidR="00D37F8B" w:rsidRPr="00D37F8B" w14:paraId="5EDAC9D7" w14:textId="77777777" w:rsidTr="007A2561">
        <w:trPr>
          <w:trHeight w:val="268"/>
        </w:trPr>
        <w:tc>
          <w:tcPr>
            <w:tcW w:w="10206" w:type="dxa"/>
            <w:gridSpan w:val="9"/>
          </w:tcPr>
          <w:p w14:paraId="0F70362B" w14:textId="77777777" w:rsidR="00D37F8B" w:rsidRPr="00D37F8B" w:rsidRDefault="00D37F8B" w:rsidP="00D37F8B">
            <w:pPr>
              <w:rPr>
                <w:rFonts w:eastAsia="Times New Roman" w:cs="Times New Roman"/>
                <w:sz w:val="24"/>
                <w:szCs w:val="24"/>
                <w:lang w:val="ru-RU" w:eastAsia="en-US"/>
              </w:rPr>
            </w:pPr>
            <w:r w:rsidRPr="00D37F8B">
              <w:rPr>
                <w:rFonts w:eastAsia="Times New Roman" w:cs="Times New Roman"/>
                <w:sz w:val="24"/>
                <w:szCs w:val="24"/>
                <w:lang w:eastAsia="en-US"/>
              </w:rPr>
              <w:t>II</w:t>
            </w:r>
            <w:r w:rsidRPr="00D37F8B">
              <w:rPr>
                <w:rFonts w:eastAsia="Times New Roman" w:cs="Times New Roman"/>
                <w:sz w:val="24"/>
                <w:szCs w:val="24"/>
                <w:lang w:val="ru-RU" w:eastAsia="en-US"/>
              </w:rPr>
              <w:t>.</w:t>
            </w:r>
            <w:r w:rsidRPr="00D37F8B">
              <w:rPr>
                <w:rFonts w:eastAsia="Times New Roman" w:cs="Times New Roman"/>
                <w:spacing w:val="-7"/>
                <w:sz w:val="24"/>
                <w:szCs w:val="24"/>
                <w:lang w:val="ru-RU" w:eastAsia="en-US"/>
              </w:rPr>
              <w:t xml:space="preserve"> </w:t>
            </w:r>
            <w:r w:rsidRPr="00D37F8B">
              <w:rPr>
                <w:rFonts w:eastAsia="Times New Roman" w:cs="Times New Roman"/>
                <w:sz w:val="24"/>
                <w:szCs w:val="24"/>
                <w:lang w:val="ru-RU" w:eastAsia="en-US"/>
              </w:rPr>
              <w:t>Другие</w:t>
            </w:r>
            <w:r w:rsidRPr="00D37F8B">
              <w:rPr>
                <w:rFonts w:eastAsia="Times New Roman" w:cs="Times New Roman"/>
                <w:spacing w:val="-6"/>
                <w:sz w:val="24"/>
                <w:szCs w:val="24"/>
                <w:lang w:val="ru-RU" w:eastAsia="en-US"/>
              </w:rPr>
              <w:t xml:space="preserve"> </w:t>
            </w:r>
            <w:r w:rsidRPr="00D37F8B">
              <w:rPr>
                <w:rFonts w:eastAsia="Times New Roman" w:cs="Times New Roman"/>
                <w:sz w:val="24"/>
                <w:szCs w:val="24"/>
                <w:lang w:val="ru-RU" w:eastAsia="en-US"/>
              </w:rPr>
              <w:t>направления</w:t>
            </w:r>
            <w:r w:rsidRPr="00D37F8B">
              <w:rPr>
                <w:rFonts w:eastAsia="Times New Roman" w:cs="Times New Roman"/>
                <w:spacing w:val="-7"/>
                <w:sz w:val="24"/>
                <w:szCs w:val="24"/>
                <w:lang w:val="ru-RU" w:eastAsia="en-US"/>
              </w:rPr>
              <w:t xml:space="preserve"> </w:t>
            </w:r>
            <w:r w:rsidRPr="00D37F8B">
              <w:rPr>
                <w:rFonts w:eastAsia="Times New Roman" w:cs="Times New Roman"/>
                <w:sz w:val="24"/>
                <w:szCs w:val="24"/>
                <w:lang w:val="ru-RU" w:eastAsia="en-US"/>
              </w:rPr>
              <w:t>внеурочной</w:t>
            </w:r>
            <w:r w:rsidRPr="00D37F8B">
              <w:rPr>
                <w:rFonts w:eastAsia="Times New Roman" w:cs="Times New Roman"/>
                <w:spacing w:val="-5"/>
                <w:sz w:val="24"/>
                <w:szCs w:val="24"/>
                <w:lang w:val="ru-RU" w:eastAsia="en-US"/>
              </w:rPr>
              <w:t xml:space="preserve"> </w:t>
            </w:r>
            <w:r w:rsidRPr="00D37F8B">
              <w:rPr>
                <w:rFonts w:eastAsia="Times New Roman" w:cs="Times New Roman"/>
                <w:sz w:val="24"/>
                <w:szCs w:val="24"/>
                <w:lang w:val="ru-RU" w:eastAsia="en-US"/>
              </w:rPr>
              <w:t>деятельности</w:t>
            </w:r>
          </w:p>
        </w:tc>
      </w:tr>
      <w:tr w:rsidR="00D37F8B" w:rsidRPr="00D37F8B" w14:paraId="08A1AF43" w14:textId="77777777" w:rsidTr="007A2561">
        <w:trPr>
          <w:trHeight w:val="292"/>
        </w:trPr>
        <w:tc>
          <w:tcPr>
            <w:tcW w:w="567" w:type="dxa"/>
          </w:tcPr>
          <w:p w14:paraId="0A7E1C1E"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2.1.</w:t>
            </w:r>
          </w:p>
        </w:tc>
        <w:tc>
          <w:tcPr>
            <w:tcW w:w="1731" w:type="dxa"/>
            <w:vMerge w:val="restart"/>
          </w:tcPr>
          <w:p w14:paraId="23096AAA" w14:textId="77777777" w:rsidR="00D37F8B" w:rsidRPr="00D37F8B" w:rsidRDefault="00D37F8B" w:rsidP="00D37F8B">
            <w:pPr>
              <w:rPr>
                <w:rFonts w:eastAsia="Times New Roman" w:cs="Times New Roman"/>
                <w:sz w:val="24"/>
                <w:szCs w:val="24"/>
                <w:lang w:eastAsia="en-US"/>
              </w:rPr>
            </w:pPr>
          </w:p>
          <w:p w14:paraId="3B4DC557" w14:textId="77777777" w:rsidR="00D37F8B" w:rsidRPr="00D37F8B" w:rsidRDefault="00D37F8B" w:rsidP="00D37F8B">
            <w:pPr>
              <w:rPr>
                <w:rFonts w:eastAsia="Times New Roman" w:cs="Times New Roman"/>
                <w:sz w:val="24"/>
                <w:szCs w:val="24"/>
                <w:lang w:eastAsia="en-US"/>
              </w:rPr>
            </w:pPr>
          </w:p>
          <w:p w14:paraId="31985C52" w14:textId="77777777" w:rsidR="00D37F8B" w:rsidRPr="00D37F8B" w:rsidRDefault="00D37F8B" w:rsidP="00D37F8B">
            <w:pPr>
              <w:rPr>
                <w:rFonts w:eastAsia="Times New Roman" w:cs="Times New Roman"/>
                <w:sz w:val="24"/>
                <w:szCs w:val="24"/>
                <w:lang w:eastAsia="en-US"/>
              </w:rPr>
            </w:pPr>
          </w:p>
          <w:p w14:paraId="3D1A74BB"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Другие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направления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внеурочной</w:t>
            </w:r>
            <w:r w:rsidRPr="00D37F8B">
              <w:rPr>
                <w:rFonts w:eastAsia="Times New Roman" w:cs="Times New Roman"/>
                <w:spacing w:val="1"/>
                <w:sz w:val="24"/>
                <w:szCs w:val="24"/>
                <w:lang w:eastAsia="en-US"/>
              </w:rPr>
              <w:t xml:space="preserve"> </w:t>
            </w:r>
            <w:r w:rsidRPr="00D37F8B">
              <w:rPr>
                <w:rFonts w:eastAsia="Times New Roman" w:cs="Times New Roman"/>
                <w:spacing w:val="-1"/>
                <w:sz w:val="24"/>
                <w:szCs w:val="24"/>
                <w:lang w:eastAsia="en-US"/>
              </w:rPr>
              <w:t>деятельности</w:t>
            </w:r>
          </w:p>
        </w:tc>
        <w:tc>
          <w:tcPr>
            <w:tcW w:w="2485" w:type="dxa"/>
          </w:tcPr>
          <w:p w14:paraId="3AFCF397"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Адаптация</w:t>
            </w:r>
          </w:p>
        </w:tc>
        <w:tc>
          <w:tcPr>
            <w:tcW w:w="927" w:type="dxa"/>
          </w:tcPr>
          <w:p w14:paraId="1519B08A"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tc>
        <w:tc>
          <w:tcPr>
            <w:tcW w:w="928" w:type="dxa"/>
          </w:tcPr>
          <w:p w14:paraId="159658F4" w14:textId="77777777" w:rsidR="00D37F8B" w:rsidRPr="00D37F8B" w:rsidRDefault="00D37F8B" w:rsidP="00D37F8B">
            <w:pPr>
              <w:jc w:val="center"/>
              <w:rPr>
                <w:rFonts w:eastAsia="Times New Roman" w:cs="Times New Roman"/>
                <w:sz w:val="24"/>
                <w:szCs w:val="24"/>
                <w:lang w:eastAsia="en-US"/>
              </w:rPr>
            </w:pPr>
          </w:p>
        </w:tc>
        <w:tc>
          <w:tcPr>
            <w:tcW w:w="927" w:type="dxa"/>
          </w:tcPr>
          <w:p w14:paraId="43DF52AB" w14:textId="77777777" w:rsidR="00D37F8B" w:rsidRPr="00D37F8B" w:rsidRDefault="00D37F8B" w:rsidP="00D37F8B">
            <w:pPr>
              <w:jc w:val="center"/>
              <w:rPr>
                <w:rFonts w:eastAsia="Times New Roman" w:cs="Times New Roman"/>
                <w:sz w:val="24"/>
                <w:szCs w:val="24"/>
                <w:lang w:eastAsia="en-US"/>
              </w:rPr>
            </w:pPr>
          </w:p>
        </w:tc>
        <w:tc>
          <w:tcPr>
            <w:tcW w:w="928" w:type="dxa"/>
          </w:tcPr>
          <w:p w14:paraId="697355A4" w14:textId="77777777" w:rsidR="00D37F8B" w:rsidRPr="00D37F8B" w:rsidRDefault="00D37F8B" w:rsidP="00D37F8B">
            <w:pPr>
              <w:jc w:val="center"/>
              <w:rPr>
                <w:rFonts w:eastAsia="Times New Roman" w:cs="Times New Roman"/>
                <w:sz w:val="24"/>
                <w:szCs w:val="24"/>
                <w:lang w:eastAsia="en-US"/>
              </w:rPr>
            </w:pPr>
          </w:p>
        </w:tc>
        <w:tc>
          <w:tcPr>
            <w:tcW w:w="927" w:type="dxa"/>
          </w:tcPr>
          <w:p w14:paraId="08A96786" w14:textId="77777777" w:rsidR="00D37F8B" w:rsidRPr="00D37F8B" w:rsidRDefault="00D37F8B" w:rsidP="00D37F8B">
            <w:pPr>
              <w:jc w:val="center"/>
              <w:rPr>
                <w:rFonts w:eastAsia="Times New Roman" w:cs="Times New Roman"/>
                <w:sz w:val="24"/>
                <w:szCs w:val="24"/>
                <w:lang w:eastAsia="en-US"/>
              </w:rPr>
            </w:pPr>
          </w:p>
        </w:tc>
        <w:tc>
          <w:tcPr>
            <w:tcW w:w="786" w:type="dxa"/>
          </w:tcPr>
          <w:p w14:paraId="65F52537" w14:textId="77777777" w:rsidR="00D37F8B" w:rsidRPr="00D37F8B" w:rsidRDefault="00D37F8B" w:rsidP="00D37F8B">
            <w:pPr>
              <w:jc w:val="center"/>
              <w:rPr>
                <w:rFonts w:eastAsia="Times New Roman" w:cs="Times New Roman"/>
                <w:sz w:val="24"/>
                <w:szCs w:val="24"/>
                <w:lang w:eastAsia="en-US"/>
              </w:rPr>
            </w:pPr>
          </w:p>
        </w:tc>
      </w:tr>
      <w:tr w:rsidR="00D37F8B" w:rsidRPr="00D37F8B" w14:paraId="24591B32" w14:textId="77777777" w:rsidTr="007A2561">
        <w:trPr>
          <w:trHeight w:val="267"/>
        </w:trPr>
        <w:tc>
          <w:tcPr>
            <w:tcW w:w="567" w:type="dxa"/>
          </w:tcPr>
          <w:p w14:paraId="3DCD4F9E"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2.2</w:t>
            </w:r>
          </w:p>
        </w:tc>
        <w:tc>
          <w:tcPr>
            <w:tcW w:w="1731" w:type="dxa"/>
            <w:vMerge/>
            <w:tcBorders>
              <w:top w:val="nil"/>
            </w:tcBorders>
          </w:tcPr>
          <w:p w14:paraId="087435AC" w14:textId="77777777" w:rsidR="00D37F8B" w:rsidRPr="00D37F8B" w:rsidRDefault="00D37F8B" w:rsidP="00D37F8B">
            <w:pPr>
              <w:rPr>
                <w:rFonts w:eastAsia="Times New Roman" w:cs="Times New Roman"/>
                <w:sz w:val="24"/>
                <w:szCs w:val="24"/>
                <w:lang w:eastAsia="en-US"/>
              </w:rPr>
            </w:pPr>
          </w:p>
        </w:tc>
        <w:tc>
          <w:tcPr>
            <w:tcW w:w="2485" w:type="dxa"/>
          </w:tcPr>
          <w:p w14:paraId="6D3BAFB8"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Разговоры</w:t>
            </w:r>
            <w:r w:rsidRPr="00D37F8B">
              <w:rPr>
                <w:rFonts w:eastAsia="Times New Roman" w:cs="Times New Roman"/>
                <w:spacing w:val="-5"/>
                <w:sz w:val="24"/>
                <w:szCs w:val="24"/>
                <w:lang w:eastAsia="en-US"/>
              </w:rPr>
              <w:t xml:space="preserve"> </w:t>
            </w:r>
            <w:r w:rsidRPr="00D37F8B">
              <w:rPr>
                <w:rFonts w:eastAsia="Times New Roman" w:cs="Times New Roman"/>
                <w:sz w:val="24"/>
                <w:szCs w:val="24"/>
                <w:lang w:eastAsia="en-US"/>
              </w:rPr>
              <w:t>о</w:t>
            </w:r>
            <w:r w:rsidRPr="00D37F8B">
              <w:rPr>
                <w:rFonts w:eastAsia="Times New Roman" w:cs="Times New Roman"/>
                <w:spacing w:val="-4"/>
                <w:sz w:val="24"/>
                <w:szCs w:val="24"/>
                <w:lang w:eastAsia="en-US"/>
              </w:rPr>
              <w:t xml:space="preserve"> </w:t>
            </w:r>
            <w:r w:rsidRPr="00D37F8B">
              <w:rPr>
                <w:rFonts w:eastAsia="Times New Roman" w:cs="Times New Roman"/>
                <w:sz w:val="24"/>
                <w:szCs w:val="24"/>
                <w:lang w:eastAsia="en-US"/>
              </w:rPr>
              <w:t>важном</w:t>
            </w:r>
          </w:p>
        </w:tc>
        <w:tc>
          <w:tcPr>
            <w:tcW w:w="927" w:type="dxa"/>
          </w:tcPr>
          <w:p w14:paraId="25D11471"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tc>
        <w:tc>
          <w:tcPr>
            <w:tcW w:w="928" w:type="dxa"/>
          </w:tcPr>
          <w:p w14:paraId="6109EA6C"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tc>
        <w:tc>
          <w:tcPr>
            <w:tcW w:w="927" w:type="dxa"/>
          </w:tcPr>
          <w:p w14:paraId="547313FD"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tc>
        <w:tc>
          <w:tcPr>
            <w:tcW w:w="928" w:type="dxa"/>
          </w:tcPr>
          <w:p w14:paraId="5DD2BA2F"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tc>
        <w:tc>
          <w:tcPr>
            <w:tcW w:w="927" w:type="dxa"/>
          </w:tcPr>
          <w:p w14:paraId="783D7EC7"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tc>
        <w:tc>
          <w:tcPr>
            <w:tcW w:w="786" w:type="dxa"/>
          </w:tcPr>
          <w:p w14:paraId="6A359319"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tc>
      </w:tr>
      <w:tr w:rsidR="00D37F8B" w:rsidRPr="00D37F8B" w14:paraId="46748677" w14:textId="77777777" w:rsidTr="007A2561">
        <w:trPr>
          <w:trHeight w:val="409"/>
        </w:trPr>
        <w:tc>
          <w:tcPr>
            <w:tcW w:w="567" w:type="dxa"/>
          </w:tcPr>
          <w:p w14:paraId="09752356"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2.3</w:t>
            </w:r>
          </w:p>
        </w:tc>
        <w:tc>
          <w:tcPr>
            <w:tcW w:w="1731" w:type="dxa"/>
            <w:vMerge/>
            <w:tcBorders>
              <w:top w:val="nil"/>
            </w:tcBorders>
          </w:tcPr>
          <w:p w14:paraId="6DD9495F" w14:textId="77777777" w:rsidR="00D37F8B" w:rsidRPr="00D37F8B" w:rsidRDefault="00D37F8B" w:rsidP="00D37F8B">
            <w:pPr>
              <w:rPr>
                <w:rFonts w:eastAsia="Times New Roman" w:cs="Times New Roman"/>
                <w:sz w:val="24"/>
                <w:szCs w:val="24"/>
                <w:lang w:eastAsia="en-US"/>
              </w:rPr>
            </w:pPr>
          </w:p>
        </w:tc>
        <w:tc>
          <w:tcPr>
            <w:tcW w:w="2485" w:type="dxa"/>
          </w:tcPr>
          <w:p w14:paraId="43E0A504" w14:textId="77777777" w:rsidR="00D37F8B" w:rsidRPr="00D37F8B" w:rsidRDefault="00D37F8B" w:rsidP="00D37F8B">
            <w:pPr>
              <w:rPr>
                <w:rFonts w:eastAsia="Times New Roman" w:cs="Times New Roman"/>
                <w:sz w:val="24"/>
                <w:szCs w:val="24"/>
                <w:lang w:val="ru-RU" w:eastAsia="en-US"/>
              </w:rPr>
            </w:pPr>
            <w:r w:rsidRPr="00D37F8B">
              <w:rPr>
                <w:rFonts w:eastAsia="Times New Roman" w:cs="Times New Roman"/>
                <w:sz w:val="24"/>
                <w:szCs w:val="24"/>
                <w:lang w:val="ru-RU" w:eastAsia="en-US"/>
              </w:rPr>
              <w:t>ОФП</w:t>
            </w:r>
            <w:r w:rsidRPr="00D37F8B">
              <w:rPr>
                <w:rFonts w:eastAsia="Times New Roman" w:cs="Times New Roman"/>
                <w:spacing w:val="-5"/>
                <w:sz w:val="24"/>
                <w:szCs w:val="24"/>
                <w:lang w:val="ru-RU" w:eastAsia="en-US"/>
              </w:rPr>
              <w:t xml:space="preserve"> </w:t>
            </w:r>
            <w:r w:rsidRPr="00D37F8B">
              <w:rPr>
                <w:rFonts w:eastAsia="Times New Roman" w:cs="Times New Roman"/>
                <w:sz w:val="24"/>
                <w:szCs w:val="24"/>
                <w:lang w:val="ru-RU" w:eastAsia="en-US"/>
              </w:rPr>
              <w:t>с</w:t>
            </w:r>
            <w:r w:rsidRPr="00D37F8B">
              <w:rPr>
                <w:rFonts w:eastAsia="Times New Roman" w:cs="Times New Roman"/>
                <w:spacing w:val="-5"/>
                <w:sz w:val="24"/>
                <w:szCs w:val="24"/>
                <w:lang w:val="ru-RU" w:eastAsia="en-US"/>
              </w:rPr>
              <w:t xml:space="preserve"> </w:t>
            </w:r>
            <w:r w:rsidRPr="00D37F8B">
              <w:rPr>
                <w:rFonts w:eastAsia="Times New Roman" w:cs="Times New Roman"/>
                <w:sz w:val="24"/>
                <w:szCs w:val="24"/>
                <w:lang w:val="ru-RU" w:eastAsia="en-US"/>
              </w:rPr>
              <w:t>элементами</w:t>
            </w:r>
            <w:r w:rsidRPr="00D37F8B">
              <w:rPr>
                <w:rFonts w:eastAsia="Times New Roman" w:cs="Times New Roman"/>
                <w:spacing w:val="-5"/>
                <w:sz w:val="24"/>
                <w:szCs w:val="24"/>
                <w:lang w:val="ru-RU" w:eastAsia="en-US"/>
              </w:rPr>
              <w:t xml:space="preserve"> </w:t>
            </w:r>
            <w:r w:rsidRPr="00D37F8B">
              <w:rPr>
                <w:rFonts w:eastAsia="Times New Roman" w:cs="Times New Roman"/>
                <w:sz w:val="24"/>
                <w:szCs w:val="24"/>
                <w:lang w:val="ru-RU" w:eastAsia="en-US"/>
              </w:rPr>
              <w:t>спортивных</w:t>
            </w:r>
            <w:r w:rsidRPr="00D37F8B">
              <w:rPr>
                <w:rFonts w:eastAsia="Times New Roman" w:cs="Times New Roman"/>
                <w:spacing w:val="-6"/>
                <w:sz w:val="24"/>
                <w:szCs w:val="24"/>
                <w:lang w:val="ru-RU" w:eastAsia="en-US"/>
              </w:rPr>
              <w:t xml:space="preserve"> </w:t>
            </w:r>
            <w:r w:rsidRPr="00D37F8B">
              <w:rPr>
                <w:rFonts w:eastAsia="Times New Roman" w:cs="Times New Roman"/>
                <w:sz w:val="24"/>
                <w:szCs w:val="24"/>
                <w:lang w:val="ru-RU" w:eastAsia="en-US"/>
              </w:rPr>
              <w:t>игр</w:t>
            </w:r>
          </w:p>
        </w:tc>
        <w:tc>
          <w:tcPr>
            <w:tcW w:w="927" w:type="dxa"/>
          </w:tcPr>
          <w:p w14:paraId="1C276CB0"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tc>
        <w:tc>
          <w:tcPr>
            <w:tcW w:w="928" w:type="dxa"/>
          </w:tcPr>
          <w:p w14:paraId="2F81546F"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p w14:paraId="0F90FE85" w14:textId="77777777" w:rsidR="00D37F8B" w:rsidRPr="00D37F8B" w:rsidRDefault="00D37F8B" w:rsidP="00D37F8B">
            <w:pPr>
              <w:jc w:val="center"/>
              <w:rPr>
                <w:rFonts w:eastAsia="Times New Roman" w:cs="Times New Roman"/>
                <w:sz w:val="24"/>
                <w:szCs w:val="24"/>
                <w:lang w:eastAsia="en-US"/>
              </w:rPr>
            </w:pPr>
          </w:p>
        </w:tc>
        <w:tc>
          <w:tcPr>
            <w:tcW w:w="927" w:type="dxa"/>
          </w:tcPr>
          <w:p w14:paraId="4880DFC6"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p w14:paraId="13159642" w14:textId="77777777" w:rsidR="00D37F8B" w:rsidRPr="00D37F8B" w:rsidRDefault="00D37F8B" w:rsidP="00D37F8B">
            <w:pPr>
              <w:jc w:val="center"/>
              <w:rPr>
                <w:rFonts w:eastAsia="Times New Roman" w:cs="Times New Roman"/>
                <w:sz w:val="24"/>
                <w:szCs w:val="24"/>
                <w:lang w:eastAsia="en-US"/>
              </w:rPr>
            </w:pPr>
          </w:p>
        </w:tc>
        <w:tc>
          <w:tcPr>
            <w:tcW w:w="928" w:type="dxa"/>
          </w:tcPr>
          <w:p w14:paraId="3E3227F6"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p w14:paraId="2533D4DF" w14:textId="77777777" w:rsidR="00D37F8B" w:rsidRPr="00D37F8B" w:rsidRDefault="00D37F8B" w:rsidP="00D37F8B">
            <w:pPr>
              <w:jc w:val="center"/>
              <w:rPr>
                <w:rFonts w:eastAsia="Times New Roman" w:cs="Times New Roman"/>
                <w:sz w:val="24"/>
                <w:szCs w:val="24"/>
                <w:lang w:eastAsia="en-US"/>
              </w:rPr>
            </w:pPr>
          </w:p>
        </w:tc>
        <w:tc>
          <w:tcPr>
            <w:tcW w:w="927" w:type="dxa"/>
          </w:tcPr>
          <w:p w14:paraId="507A33F2"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p w14:paraId="7B27A8F2" w14:textId="77777777" w:rsidR="00D37F8B" w:rsidRPr="00D37F8B" w:rsidRDefault="00D37F8B" w:rsidP="00D37F8B">
            <w:pPr>
              <w:jc w:val="center"/>
              <w:rPr>
                <w:rFonts w:eastAsia="Times New Roman" w:cs="Times New Roman"/>
                <w:sz w:val="24"/>
                <w:szCs w:val="24"/>
                <w:lang w:eastAsia="en-US"/>
              </w:rPr>
            </w:pPr>
          </w:p>
        </w:tc>
        <w:tc>
          <w:tcPr>
            <w:tcW w:w="786" w:type="dxa"/>
          </w:tcPr>
          <w:p w14:paraId="3B894A8B"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p w14:paraId="1CFD8F70" w14:textId="77777777" w:rsidR="00D37F8B" w:rsidRPr="00D37F8B" w:rsidRDefault="00D37F8B" w:rsidP="00D37F8B">
            <w:pPr>
              <w:jc w:val="center"/>
              <w:rPr>
                <w:rFonts w:eastAsia="Times New Roman" w:cs="Times New Roman"/>
                <w:sz w:val="24"/>
                <w:szCs w:val="24"/>
                <w:lang w:eastAsia="en-US"/>
              </w:rPr>
            </w:pPr>
          </w:p>
        </w:tc>
      </w:tr>
      <w:tr w:rsidR="00D37F8B" w:rsidRPr="00D37F8B" w14:paraId="0F388558" w14:textId="77777777" w:rsidTr="007A2561">
        <w:trPr>
          <w:trHeight w:val="409"/>
        </w:trPr>
        <w:tc>
          <w:tcPr>
            <w:tcW w:w="567" w:type="dxa"/>
          </w:tcPr>
          <w:p w14:paraId="7F5767B5"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2.4</w:t>
            </w:r>
          </w:p>
        </w:tc>
        <w:tc>
          <w:tcPr>
            <w:tcW w:w="1731" w:type="dxa"/>
            <w:vMerge/>
            <w:tcBorders>
              <w:top w:val="nil"/>
            </w:tcBorders>
          </w:tcPr>
          <w:p w14:paraId="57327AD8" w14:textId="77777777" w:rsidR="00D37F8B" w:rsidRPr="00D37F8B" w:rsidRDefault="00D37F8B" w:rsidP="00D37F8B">
            <w:pPr>
              <w:rPr>
                <w:rFonts w:eastAsia="Times New Roman" w:cs="Times New Roman"/>
                <w:sz w:val="24"/>
                <w:szCs w:val="24"/>
                <w:lang w:eastAsia="en-US"/>
              </w:rPr>
            </w:pPr>
          </w:p>
        </w:tc>
        <w:tc>
          <w:tcPr>
            <w:tcW w:w="2485" w:type="dxa"/>
          </w:tcPr>
          <w:p w14:paraId="469FA67B"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pacing w:val="-1"/>
                <w:sz w:val="24"/>
                <w:szCs w:val="24"/>
                <w:lang w:eastAsia="en-US"/>
              </w:rPr>
              <w:t xml:space="preserve">Основы </w:t>
            </w:r>
            <w:r w:rsidRPr="00D37F8B">
              <w:rPr>
                <w:rFonts w:eastAsia="Times New Roman" w:cs="Times New Roman"/>
                <w:sz w:val="24"/>
                <w:szCs w:val="24"/>
                <w:lang w:eastAsia="en-US"/>
              </w:rPr>
              <w:t>функциональной</w:t>
            </w:r>
            <w:r w:rsidRPr="00D37F8B">
              <w:rPr>
                <w:rFonts w:eastAsia="Times New Roman" w:cs="Times New Roman"/>
                <w:spacing w:val="-37"/>
                <w:sz w:val="24"/>
                <w:szCs w:val="24"/>
                <w:lang w:eastAsia="en-US"/>
              </w:rPr>
              <w:t xml:space="preserve"> </w:t>
            </w:r>
            <w:r w:rsidRPr="00D37F8B">
              <w:rPr>
                <w:rFonts w:eastAsia="Times New Roman" w:cs="Times New Roman"/>
                <w:sz w:val="24"/>
                <w:szCs w:val="24"/>
                <w:lang w:eastAsia="en-US"/>
              </w:rPr>
              <w:t>грамотности</w:t>
            </w:r>
          </w:p>
        </w:tc>
        <w:tc>
          <w:tcPr>
            <w:tcW w:w="927" w:type="dxa"/>
          </w:tcPr>
          <w:p w14:paraId="75C299BE" w14:textId="77777777" w:rsidR="00D37F8B" w:rsidRPr="00D37F8B" w:rsidRDefault="00D37F8B" w:rsidP="00D37F8B">
            <w:pPr>
              <w:jc w:val="center"/>
              <w:rPr>
                <w:rFonts w:eastAsia="Times New Roman" w:cs="Times New Roman"/>
                <w:sz w:val="24"/>
                <w:szCs w:val="24"/>
                <w:lang w:eastAsia="en-US"/>
              </w:rPr>
            </w:pPr>
          </w:p>
          <w:p w14:paraId="4590FECA"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p w14:paraId="668B7375" w14:textId="77777777" w:rsidR="00D37F8B" w:rsidRPr="00D37F8B" w:rsidRDefault="00D37F8B" w:rsidP="00D37F8B">
            <w:pPr>
              <w:jc w:val="center"/>
              <w:rPr>
                <w:rFonts w:eastAsia="Times New Roman" w:cs="Times New Roman"/>
                <w:sz w:val="24"/>
                <w:szCs w:val="24"/>
                <w:lang w:eastAsia="en-US"/>
              </w:rPr>
            </w:pPr>
          </w:p>
        </w:tc>
        <w:tc>
          <w:tcPr>
            <w:tcW w:w="928" w:type="dxa"/>
          </w:tcPr>
          <w:p w14:paraId="0ED934CF" w14:textId="77777777" w:rsidR="00D37F8B" w:rsidRPr="00D37F8B" w:rsidRDefault="00D37F8B" w:rsidP="00D37F8B">
            <w:pPr>
              <w:jc w:val="center"/>
              <w:rPr>
                <w:rFonts w:eastAsia="Times New Roman" w:cs="Times New Roman"/>
                <w:sz w:val="24"/>
                <w:szCs w:val="24"/>
                <w:lang w:eastAsia="en-US"/>
              </w:rPr>
            </w:pPr>
          </w:p>
          <w:p w14:paraId="3DCBB2DB"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p w14:paraId="4A99443D" w14:textId="77777777" w:rsidR="00D37F8B" w:rsidRPr="00D37F8B" w:rsidRDefault="00D37F8B" w:rsidP="00D37F8B">
            <w:pPr>
              <w:jc w:val="center"/>
              <w:rPr>
                <w:rFonts w:eastAsia="Times New Roman" w:cs="Times New Roman"/>
                <w:sz w:val="24"/>
                <w:szCs w:val="24"/>
                <w:lang w:eastAsia="en-US"/>
              </w:rPr>
            </w:pPr>
          </w:p>
        </w:tc>
        <w:tc>
          <w:tcPr>
            <w:tcW w:w="927" w:type="dxa"/>
          </w:tcPr>
          <w:p w14:paraId="74DBB957" w14:textId="77777777" w:rsidR="00D37F8B" w:rsidRPr="00D37F8B" w:rsidRDefault="00D37F8B" w:rsidP="00D37F8B">
            <w:pPr>
              <w:jc w:val="center"/>
              <w:rPr>
                <w:rFonts w:eastAsia="Times New Roman" w:cs="Times New Roman"/>
                <w:sz w:val="24"/>
                <w:szCs w:val="24"/>
                <w:lang w:eastAsia="en-US"/>
              </w:rPr>
            </w:pPr>
          </w:p>
          <w:p w14:paraId="2C622F00"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p w14:paraId="4DB1D829" w14:textId="77777777" w:rsidR="00D37F8B" w:rsidRPr="00D37F8B" w:rsidRDefault="00D37F8B" w:rsidP="00D37F8B">
            <w:pPr>
              <w:jc w:val="center"/>
              <w:rPr>
                <w:rFonts w:eastAsia="Times New Roman" w:cs="Times New Roman"/>
                <w:sz w:val="24"/>
                <w:szCs w:val="24"/>
                <w:lang w:eastAsia="en-US"/>
              </w:rPr>
            </w:pPr>
          </w:p>
        </w:tc>
        <w:tc>
          <w:tcPr>
            <w:tcW w:w="928" w:type="dxa"/>
          </w:tcPr>
          <w:p w14:paraId="3ABE6979" w14:textId="77777777" w:rsidR="00D37F8B" w:rsidRPr="00D37F8B" w:rsidRDefault="00D37F8B" w:rsidP="00D37F8B">
            <w:pPr>
              <w:jc w:val="center"/>
              <w:rPr>
                <w:rFonts w:eastAsia="Times New Roman" w:cs="Times New Roman"/>
                <w:sz w:val="24"/>
                <w:szCs w:val="24"/>
                <w:lang w:eastAsia="en-US"/>
              </w:rPr>
            </w:pPr>
          </w:p>
          <w:p w14:paraId="35E112DC"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tc>
        <w:tc>
          <w:tcPr>
            <w:tcW w:w="927" w:type="dxa"/>
          </w:tcPr>
          <w:p w14:paraId="169D5BD7" w14:textId="77777777" w:rsidR="00D37F8B" w:rsidRPr="00D37F8B" w:rsidRDefault="00D37F8B" w:rsidP="00D37F8B">
            <w:pPr>
              <w:jc w:val="center"/>
              <w:rPr>
                <w:rFonts w:eastAsia="Times New Roman" w:cs="Times New Roman"/>
                <w:sz w:val="24"/>
                <w:szCs w:val="24"/>
                <w:lang w:eastAsia="en-US"/>
              </w:rPr>
            </w:pPr>
          </w:p>
          <w:p w14:paraId="2DD8F962"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tc>
        <w:tc>
          <w:tcPr>
            <w:tcW w:w="786" w:type="dxa"/>
          </w:tcPr>
          <w:p w14:paraId="77E3F9DE" w14:textId="77777777" w:rsidR="00D37F8B" w:rsidRPr="00D37F8B" w:rsidRDefault="00D37F8B" w:rsidP="00D37F8B">
            <w:pPr>
              <w:jc w:val="center"/>
              <w:rPr>
                <w:rFonts w:eastAsia="Times New Roman" w:cs="Times New Roman"/>
                <w:sz w:val="24"/>
                <w:szCs w:val="24"/>
                <w:lang w:eastAsia="en-US"/>
              </w:rPr>
            </w:pPr>
          </w:p>
          <w:p w14:paraId="7FF5AE9C"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tc>
      </w:tr>
      <w:tr w:rsidR="00D37F8B" w:rsidRPr="00D37F8B" w14:paraId="65A09E25" w14:textId="77777777" w:rsidTr="007A2561">
        <w:trPr>
          <w:trHeight w:val="360"/>
        </w:trPr>
        <w:tc>
          <w:tcPr>
            <w:tcW w:w="567" w:type="dxa"/>
          </w:tcPr>
          <w:p w14:paraId="06603F63"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2.5</w:t>
            </w:r>
          </w:p>
        </w:tc>
        <w:tc>
          <w:tcPr>
            <w:tcW w:w="1731" w:type="dxa"/>
            <w:vMerge/>
            <w:tcBorders>
              <w:top w:val="nil"/>
            </w:tcBorders>
          </w:tcPr>
          <w:p w14:paraId="356C7835" w14:textId="77777777" w:rsidR="00D37F8B" w:rsidRPr="00D37F8B" w:rsidRDefault="00D37F8B" w:rsidP="00D37F8B">
            <w:pPr>
              <w:rPr>
                <w:rFonts w:eastAsia="Times New Roman" w:cs="Times New Roman"/>
                <w:sz w:val="24"/>
                <w:szCs w:val="24"/>
                <w:lang w:eastAsia="en-US"/>
              </w:rPr>
            </w:pPr>
          </w:p>
        </w:tc>
        <w:tc>
          <w:tcPr>
            <w:tcW w:w="2485" w:type="dxa"/>
          </w:tcPr>
          <w:p w14:paraId="1D4C486C"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bCs/>
                <w:sz w:val="24"/>
                <w:szCs w:val="24"/>
                <w:lang w:eastAsia="en-US"/>
              </w:rPr>
              <w:t>Гончарное дело/ Художественный дизайн</w:t>
            </w:r>
            <w:r w:rsidRPr="00D37F8B">
              <w:rPr>
                <w:rFonts w:eastAsia="Times New Roman" w:cs="Times New Roman"/>
                <w:sz w:val="24"/>
                <w:szCs w:val="24"/>
                <w:lang w:eastAsia="en-US"/>
              </w:rPr>
              <w:t xml:space="preserve">  </w:t>
            </w:r>
          </w:p>
        </w:tc>
        <w:tc>
          <w:tcPr>
            <w:tcW w:w="927" w:type="dxa"/>
          </w:tcPr>
          <w:p w14:paraId="12830F6F" w14:textId="77777777" w:rsidR="00D37F8B" w:rsidRPr="00D37F8B" w:rsidRDefault="00D37F8B" w:rsidP="00D37F8B">
            <w:pPr>
              <w:jc w:val="center"/>
              <w:rPr>
                <w:rFonts w:eastAsia="Times New Roman" w:cs="Times New Roman"/>
                <w:sz w:val="24"/>
                <w:szCs w:val="24"/>
                <w:lang w:eastAsia="en-US"/>
              </w:rPr>
            </w:pPr>
          </w:p>
        </w:tc>
        <w:tc>
          <w:tcPr>
            <w:tcW w:w="928" w:type="dxa"/>
          </w:tcPr>
          <w:p w14:paraId="48F3D1A4"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p w14:paraId="4CBE62E2" w14:textId="77777777" w:rsidR="00D37F8B" w:rsidRPr="00D37F8B" w:rsidRDefault="00D37F8B" w:rsidP="00D37F8B">
            <w:pPr>
              <w:jc w:val="center"/>
              <w:rPr>
                <w:rFonts w:eastAsia="Times New Roman" w:cs="Times New Roman"/>
                <w:sz w:val="24"/>
                <w:szCs w:val="24"/>
                <w:lang w:eastAsia="en-US"/>
              </w:rPr>
            </w:pPr>
          </w:p>
        </w:tc>
        <w:tc>
          <w:tcPr>
            <w:tcW w:w="927" w:type="dxa"/>
          </w:tcPr>
          <w:p w14:paraId="3EE45DEE"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p w14:paraId="59F44787" w14:textId="77777777" w:rsidR="00D37F8B" w:rsidRPr="00D37F8B" w:rsidRDefault="00D37F8B" w:rsidP="00D37F8B">
            <w:pPr>
              <w:jc w:val="center"/>
              <w:rPr>
                <w:rFonts w:eastAsia="Times New Roman" w:cs="Times New Roman"/>
                <w:sz w:val="24"/>
                <w:szCs w:val="24"/>
                <w:lang w:eastAsia="en-US"/>
              </w:rPr>
            </w:pPr>
          </w:p>
        </w:tc>
        <w:tc>
          <w:tcPr>
            <w:tcW w:w="928" w:type="dxa"/>
          </w:tcPr>
          <w:p w14:paraId="0B68FE9B" w14:textId="77777777" w:rsidR="00D37F8B" w:rsidRPr="00D37F8B" w:rsidRDefault="00D37F8B" w:rsidP="00D37F8B">
            <w:pPr>
              <w:jc w:val="center"/>
              <w:rPr>
                <w:rFonts w:eastAsia="Times New Roman" w:cs="Times New Roman"/>
                <w:sz w:val="24"/>
                <w:szCs w:val="24"/>
                <w:lang w:eastAsia="en-US"/>
              </w:rPr>
            </w:pPr>
          </w:p>
        </w:tc>
        <w:tc>
          <w:tcPr>
            <w:tcW w:w="927" w:type="dxa"/>
          </w:tcPr>
          <w:p w14:paraId="55FC3DC0" w14:textId="77777777" w:rsidR="00D37F8B" w:rsidRPr="00D37F8B" w:rsidRDefault="00D37F8B" w:rsidP="00D37F8B">
            <w:pPr>
              <w:jc w:val="center"/>
              <w:rPr>
                <w:rFonts w:eastAsia="Times New Roman" w:cs="Times New Roman"/>
                <w:sz w:val="24"/>
                <w:szCs w:val="24"/>
                <w:lang w:eastAsia="en-US"/>
              </w:rPr>
            </w:pPr>
          </w:p>
        </w:tc>
        <w:tc>
          <w:tcPr>
            <w:tcW w:w="786" w:type="dxa"/>
          </w:tcPr>
          <w:p w14:paraId="48D9C67E" w14:textId="77777777" w:rsidR="00D37F8B" w:rsidRPr="00D37F8B" w:rsidRDefault="00D37F8B" w:rsidP="00D37F8B">
            <w:pPr>
              <w:jc w:val="center"/>
              <w:rPr>
                <w:rFonts w:eastAsia="Times New Roman" w:cs="Times New Roman"/>
                <w:sz w:val="24"/>
                <w:szCs w:val="24"/>
                <w:lang w:eastAsia="en-US"/>
              </w:rPr>
            </w:pPr>
          </w:p>
        </w:tc>
      </w:tr>
      <w:tr w:rsidR="00D37F8B" w:rsidRPr="00D37F8B" w14:paraId="02C16079" w14:textId="77777777" w:rsidTr="007A2561">
        <w:trPr>
          <w:trHeight w:val="554"/>
        </w:trPr>
        <w:tc>
          <w:tcPr>
            <w:tcW w:w="567" w:type="dxa"/>
            <w:tcBorders>
              <w:top w:val="single" w:sz="4" w:space="0" w:color="auto"/>
            </w:tcBorders>
          </w:tcPr>
          <w:p w14:paraId="5DDFF17E"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lastRenderedPageBreak/>
              <w:t>2.6</w:t>
            </w:r>
          </w:p>
        </w:tc>
        <w:tc>
          <w:tcPr>
            <w:tcW w:w="1731" w:type="dxa"/>
            <w:vMerge/>
            <w:tcBorders>
              <w:top w:val="single" w:sz="4" w:space="0" w:color="auto"/>
            </w:tcBorders>
          </w:tcPr>
          <w:p w14:paraId="734058DE" w14:textId="77777777" w:rsidR="00D37F8B" w:rsidRPr="00D37F8B" w:rsidRDefault="00D37F8B" w:rsidP="00D37F8B">
            <w:pPr>
              <w:rPr>
                <w:rFonts w:eastAsia="Times New Roman" w:cs="Times New Roman"/>
                <w:sz w:val="24"/>
                <w:szCs w:val="24"/>
                <w:lang w:eastAsia="en-US"/>
              </w:rPr>
            </w:pPr>
          </w:p>
        </w:tc>
        <w:tc>
          <w:tcPr>
            <w:tcW w:w="2485" w:type="dxa"/>
            <w:tcBorders>
              <w:top w:val="single" w:sz="4" w:space="0" w:color="auto"/>
            </w:tcBorders>
          </w:tcPr>
          <w:p w14:paraId="069E44A6"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bCs/>
                <w:sz w:val="24"/>
                <w:szCs w:val="24"/>
                <w:lang w:eastAsia="en-US"/>
              </w:rPr>
              <w:t>Ремонт и обслуживание автомобилей</w:t>
            </w:r>
          </w:p>
        </w:tc>
        <w:tc>
          <w:tcPr>
            <w:tcW w:w="927" w:type="dxa"/>
            <w:tcBorders>
              <w:top w:val="single" w:sz="4" w:space="0" w:color="auto"/>
            </w:tcBorders>
          </w:tcPr>
          <w:p w14:paraId="00BC3B7F" w14:textId="77777777" w:rsidR="00D37F8B" w:rsidRPr="00D37F8B" w:rsidRDefault="00D37F8B" w:rsidP="00D37F8B">
            <w:pPr>
              <w:rPr>
                <w:rFonts w:eastAsia="Times New Roman" w:cs="Times New Roman"/>
                <w:sz w:val="24"/>
                <w:szCs w:val="24"/>
                <w:lang w:eastAsia="en-US"/>
              </w:rPr>
            </w:pPr>
          </w:p>
        </w:tc>
        <w:tc>
          <w:tcPr>
            <w:tcW w:w="928" w:type="dxa"/>
            <w:tcBorders>
              <w:top w:val="single" w:sz="4" w:space="0" w:color="auto"/>
            </w:tcBorders>
          </w:tcPr>
          <w:p w14:paraId="50432A89" w14:textId="77777777" w:rsidR="00D37F8B" w:rsidRPr="00D37F8B" w:rsidRDefault="00D37F8B" w:rsidP="00D37F8B">
            <w:pPr>
              <w:rPr>
                <w:rFonts w:eastAsia="Times New Roman" w:cs="Times New Roman"/>
                <w:sz w:val="24"/>
                <w:szCs w:val="24"/>
                <w:lang w:eastAsia="en-US"/>
              </w:rPr>
            </w:pPr>
          </w:p>
        </w:tc>
        <w:tc>
          <w:tcPr>
            <w:tcW w:w="927" w:type="dxa"/>
            <w:tcBorders>
              <w:top w:val="single" w:sz="4" w:space="0" w:color="auto"/>
            </w:tcBorders>
          </w:tcPr>
          <w:p w14:paraId="3BC3BAD7" w14:textId="77777777" w:rsidR="00D37F8B" w:rsidRPr="00D37F8B" w:rsidRDefault="00D37F8B" w:rsidP="00D37F8B">
            <w:pPr>
              <w:rPr>
                <w:rFonts w:eastAsia="Times New Roman" w:cs="Times New Roman"/>
                <w:sz w:val="24"/>
                <w:szCs w:val="24"/>
                <w:lang w:eastAsia="en-US"/>
              </w:rPr>
            </w:pPr>
          </w:p>
        </w:tc>
        <w:tc>
          <w:tcPr>
            <w:tcW w:w="928" w:type="dxa"/>
            <w:tcBorders>
              <w:top w:val="single" w:sz="4" w:space="0" w:color="auto"/>
            </w:tcBorders>
          </w:tcPr>
          <w:p w14:paraId="5EE38CB7"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tc>
        <w:tc>
          <w:tcPr>
            <w:tcW w:w="927" w:type="dxa"/>
            <w:tcBorders>
              <w:top w:val="single" w:sz="4" w:space="0" w:color="auto"/>
            </w:tcBorders>
          </w:tcPr>
          <w:p w14:paraId="5A9A34AD"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tc>
        <w:tc>
          <w:tcPr>
            <w:tcW w:w="786" w:type="dxa"/>
            <w:tcBorders>
              <w:top w:val="single" w:sz="4" w:space="0" w:color="auto"/>
            </w:tcBorders>
          </w:tcPr>
          <w:p w14:paraId="68E3B5C6"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tc>
      </w:tr>
      <w:tr w:rsidR="00D37F8B" w:rsidRPr="00D37F8B" w14:paraId="55A6F123" w14:textId="77777777" w:rsidTr="007A2561">
        <w:trPr>
          <w:trHeight w:val="253"/>
        </w:trPr>
        <w:tc>
          <w:tcPr>
            <w:tcW w:w="567" w:type="dxa"/>
          </w:tcPr>
          <w:p w14:paraId="4F9EB8E1"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lastRenderedPageBreak/>
              <w:t>2.7</w:t>
            </w:r>
          </w:p>
        </w:tc>
        <w:tc>
          <w:tcPr>
            <w:tcW w:w="1731" w:type="dxa"/>
            <w:vMerge/>
            <w:tcBorders>
              <w:top w:val="nil"/>
            </w:tcBorders>
          </w:tcPr>
          <w:p w14:paraId="17276F0D" w14:textId="77777777" w:rsidR="00D37F8B" w:rsidRPr="00D37F8B" w:rsidRDefault="00D37F8B" w:rsidP="00D37F8B">
            <w:pPr>
              <w:rPr>
                <w:rFonts w:eastAsia="Times New Roman" w:cs="Times New Roman"/>
                <w:sz w:val="24"/>
                <w:szCs w:val="24"/>
                <w:lang w:eastAsia="en-US"/>
              </w:rPr>
            </w:pPr>
          </w:p>
        </w:tc>
        <w:tc>
          <w:tcPr>
            <w:tcW w:w="2485" w:type="dxa"/>
          </w:tcPr>
          <w:p w14:paraId="5EDC1200"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Профориентация</w:t>
            </w:r>
          </w:p>
        </w:tc>
        <w:tc>
          <w:tcPr>
            <w:tcW w:w="927" w:type="dxa"/>
          </w:tcPr>
          <w:p w14:paraId="3BAB6065"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tc>
        <w:tc>
          <w:tcPr>
            <w:tcW w:w="928" w:type="dxa"/>
          </w:tcPr>
          <w:p w14:paraId="389DC6BA"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tc>
        <w:tc>
          <w:tcPr>
            <w:tcW w:w="927" w:type="dxa"/>
          </w:tcPr>
          <w:p w14:paraId="17DDA4B7"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tc>
        <w:tc>
          <w:tcPr>
            <w:tcW w:w="928" w:type="dxa"/>
          </w:tcPr>
          <w:p w14:paraId="2D04BD79"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tc>
        <w:tc>
          <w:tcPr>
            <w:tcW w:w="927" w:type="dxa"/>
          </w:tcPr>
          <w:p w14:paraId="29E59F41"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tc>
        <w:tc>
          <w:tcPr>
            <w:tcW w:w="786" w:type="dxa"/>
          </w:tcPr>
          <w:p w14:paraId="691B4159"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w:t>
            </w:r>
          </w:p>
        </w:tc>
      </w:tr>
      <w:tr w:rsidR="00D37F8B" w:rsidRPr="00D37F8B" w14:paraId="23B0B09F" w14:textId="77777777" w:rsidTr="007A2561">
        <w:trPr>
          <w:trHeight w:val="279"/>
        </w:trPr>
        <w:tc>
          <w:tcPr>
            <w:tcW w:w="567" w:type="dxa"/>
          </w:tcPr>
          <w:p w14:paraId="007DA496" w14:textId="77777777" w:rsidR="00D37F8B" w:rsidRPr="00D37F8B" w:rsidRDefault="00D37F8B" w:rsidP="00D37F8B">
            <w:pPr>
              <w:rPr>
                <w:rFonts w:eastAsia="Times New Roman" w:cs="Times New Roman"/>
                <w:sz w:val="24"/>
                <w:szCs w:val="24"/>
                <w:lang w:eastAsia="en-US"/>
              </w:rPr>
            </w:pPr>
          </w:p>
        </w:tc>
        <w:tc>
          <w:tcPr>
            <w:tcW w:w="1731" w:type="dxa"/>
            <w:tcBorders>
              <w:top w:val="nil"/>
            </w:tcBorders>
          </w:tcPr>
          <w:p w14:paraId="6F1FABF0"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Итого:</w:t>
            </w:r>
          </w:p>
        </w:tc>
        <w:tc>
          <w:tcPr>
            <w:tcW w:w="2485" w:type="dxa"/>
          </w:tcPr>
          <w:p w14:paraId="2D13FECA" w14:textId="77777777" w:rsidR="00D37F8B" w:rsidRPr="00D37F8B" w:rsidRDefault="00D37F8B" w:rsidP="00D37F8B">
            <w:pPr>
              <w:rPr>
                <w:rFonts w:eastAsia="Times New Roman" w:cs="Times New Roman"/>
                <w:sz w:val="24"/>
                <w:szCs w:val="24"/>
                <w:lang w:eastAsia="en-US"/>
              </w:rPr>
            </w:pPr>
          </w:p>
        </w:tc>
        <w:tc>
          <w:tcPr>
            <w:tcW w:w="927" w:type="dxa"/>
          </w:tcPr>
          <w:p w14:paraId="73226046"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340</w:t>
            </w:r>
          </w:p>
        </w:tc>
        <w:tc>
          <w:tcPr>
            <w:tcW w:w="928" w:type="dxa"/>
          </w:tcPr>
          <w:p w14:paraId="08D455EB"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340</w:t>
            </w:r>
          </w:p>
        </w:tc>
        <w:tc>
          <w:tcPr>
            <w:tcW w:w="927" w:type="dxa"/>
          </w:tcPr>
          <w:p w14:paraId="54F0CED8"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340</w:t>
            </w:r>
          </w:p>
        </w:tc>
        <w:tc>
          <w:tcPr>
            <w:tcW w:w="928" w:type="dxa"/>
          </w:tcPr>
          <w:p w14:paraId="353C1055"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340</w:t>
            </w:r>
          </w:p>
        </w:tc>
        <w:tc>
          <w:tcPr>
            <w:tcW w:w="927" w:type="dxa"/>
          </w:tcPr>
          <w:p w14:paraId="5C4B5AE1"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340</w:t>
            </w:r>
          </w:p>
        </w:tc>
        <w:tc>
          <w:tcPr>
            <w:tcW w:w="786" w:type="dxa"/>
          </w:tcPr>
          <w:p w14:paraId="51EA46F3"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340</w:t>
            </w:r>
          </w:p>
        </w:tc>
      </w:tr>
    </w:tbl>
    <w:p w14:paraId="088BE222" w14:textId="77777777" w:rsidR="00D37F8B" w:rsidRPr="00D37F8B" w:rsidRDefault="00D37F8B" w:rsidP="00D37F8B">
      <w:pPr>
        <w:widowControl w:val="0"/>
        <w:autoSpaceDE w:val="0"/>
        <w:autoSpaceDN w:val="0"/>
        <w:spacing w:after="0" w:line="240" w:lineRule="auto"/>
        <w:jc w:val="center"/>
        <w:rPr>
          <w:rFonts w:eastAsia="Times New Roman" w:cs="Times New Roman"/>
          <w:sz w:val="24"/>
          <w:lang w:eastAsia="en-US"/>
        </w:rPr>
      </w:pPr>
      <w:r w:rsidRPr="00D37F8B">
        <w:rPr>
          <w:rFonts w:eastAsia="Times New Roman" w:cs="Times New Roman"/>
          <w:sz w:val="24"/>
          <w:lang w:eastAsia="en-US"/>
        </w:rPr>
        <w:t>Недельный план</w:t>
      </w:r>
      <w:r w:rsidRPr="00D37F8B">
        <w:rPr>
          <w:rFonts w:eastAsia="Times New Roman" w:cs="Times New Roman"/>
          <w:spacing w:val="1"/>
          <w:sz w:val="24"/>
          <w:lang w:eastAsia="en-US"/>
        </w:rPr>
        <w:t xml:space="preserve"> </w:t>
      </w:r>
      <w:r w:rsidRPr="00D37F8B">
        <w:rPr>
          <w:rFonts w:eastAsia="Times New Roman" w:cs="Times New Roman"/>
          <w:sz w:val="24"/>
          <w:lang w:eastAsia="en-US"/>
        </w:rPr>
        <w:t>внеурочной деятельности</w:t>
      </w:r>
      <w:r w:rsidRPr="00D37F8B">
        <w:rPr>
          <w:rFonts w:eastAsia="Times New Roman" w:cs="Times New Roman"/>
          <w:spacing w:val="1"/>
          <w:sz w:val="24"/>
          <w:lang w:eastAsia="en-US"/>
        </w:rPr>
        <w:t xml:space="preserve"> </w:t>
      </w:r>
      <w:r w:rsidRPr="00D37F8B">
        <w:rPr>
          <w:rFonts w:eastAsia="Times New Roman" w:cs="Times New Roman"/>
          <w:sz w:val="24"/>
          <w:lang w:eastAsia="en-US"/>
        </w:rPr>
        <w:t>адаптированной</w:t>
      </w:r>
      <w:r w:rsidRPr="00D37F8B">
        <w:rPr>
          <w:rFonts w:eastAsia="Times New Roman" w:cs="Times New Roman"/>
          <w:spacing w:val="-5"/>
          <w:sz w:val="24"/>
          <w:lang w:eastAsia="en-US"/>
        </w:rPr>
        <w:t xml:space="preserve"> </w:t>
      </w:r>
      <w:r w:rsidRPr="00D37F8B">
        <w:rPr>
          <w:rFonts w:eastAsia="Times New Roman" w:cs="Times New Roman"/>
          <w:sz w:val="24"/>
          <w:lang w:eastAsia="en-US"/>
        </w:rPr>
        <w:t>основной</w:t>
      </w:r>
      <w:r w:rsidRPr="00D37F8B">
        <w:rPr>
          <w:rFonts w:eastAsia="Times New Roman" w:cs="Times New Roman"/>
          <w:spacing w:val="-4"/>
          <w:sz w:val="24"/>
          <w:lang w:eastAsia="en-US"/>
        </w:rPr>
        <w:t xml:space="preserve"> </w:t>
      </w:r>
      <w:r w:rsidRPr="00D37F8B">
        <w:rPr>
          <w:rFonts w:eastAsia="Times New Roman" w:cs="Times New Roman"/>
          <w:sz w:val="24"/>
          <w:lang w:eastAsia="en-US"/>
        </w:rPr>
        <w:t>общеобразовательной</w:t>
      </w:r>
      <w:r w:rsidRPr="00D37F8B">
        <w:rPr>
          <w:rFonts w:eastAsia="Times New Roman" w:cs="Times New Roman"/>
          <w:spacing w:val="-4"/>
          <w:sz w:val="24"/>
          <w:lang w:eastAsia="en-US"/>
        </w:rPr>
        <w:t xml:space="preserve"> </w:t>
      </w:r>
      <w:r w:rsidRPr="00D37F8B">
        <w:rPr>
          <w:rFonts w:eastAsia="Times New Roman" w:cs="Times New Roman"/>
          <w:sz w:val="24"/>
          <w:lang w:eastAsia="en-US"/>
        </w:rPr>
        <w:t>программы основного</w:t>
      </w:r>
      <w:r w:rsidRPr="00D37F8B">
        <w:rPr>
          <w:rFonts w:eastAsia="Times New Roman" w:cs="Times New Roman"/>
          <w:spacing w:val="-4"/>
          <w:sz w:val="24"/>
          <w:lang w:eastAsia="en-US"/>
        </w:rPr>
        <w:t xml:space="preserve"> </w:t>
      </w:r>
      <w:r w:rsidRPr="00D37F8B">
        <w:rPr>
          <w:rFonts w:eastAsia="Times New Roman" w:cs="Times New Roman"/>
          <w:sz w:val="24"/>
          <w:lang w:eastAsia="en-US"/>
        </w:rPr>
        <w:t>общего</w:t>
      </w:r>
      <w:r w:rsidRPr="00D37F8B">
        <w:rPr>
          <w:rFonts w:eastAsia="Times New Roman" w:cs="Times New Roman"/>
          <w:spacing w:val="-3"/>
          <w:sz w:val="24"/>
          <w:lang w:eastAsia="en-US"/>
        </w:rPr>
        <w:t xml:space="preserve"> </w:t>
      </w:r>
      <w:r w:rsidRPr="00D37F8B">
        <w:rPr>
          <w:rFonts w:eastAsia="Times New Roman" w:cs="Times New Roman"/>
          <w:sz w:val="24"/>
          <w:lang w:eastAsia="en-US"/>
        </w:rPr>
        <w:t>образования</w:t>
      </w:r>
      <w:r w:rsidRPr="00D37F8B">
        <w:rPr>
          <w:rFonts w:eastAsia="Times New Roman" w:cs="Times New Roman"/>
          <w:spacing w:val="-2"/>
          <w:sz w:val="24"/>
          <w:lang w:eastAsia="en-US"/>
        </w:rPr>
        <w:t xml:space="preserve"> </w:t>
      </w:r>
      <w:r w:rsidRPr="00D37F8B">
        <w:rPr>
          <w:rFonts w:eastAsia="Times New Roman" w:cs="Times New Roman"/>
          <w:sz w:val="24"/>
          <w:lang w:eastAsia="en-US"/>
        </w:rPr>
        <w:t>для</w:t>
      </w:r>
      <w:r w:rsidRPr="00D37F8B">
        <w:rPr>
          <w:rFonts w:eastAsia="Times New Roman" w:cs="Times New Roman"/>
          <w:spacing w:val="-3"/>
          <w:sz w:val="24"/>
          <w:lang w:eastAsia="en-US"/>
        </w:rPr>
        <w:t xml:space="preserve"> </w:t>
      </w:r>
      <w:r w:rsidRPr="00D37F8B">
        <w:rPr>
          <w:rFonts w:eastAsia="Times New Roman" w:cs="Times New Roman"/>
          <w:sz w:val="24"/>
          <w:lang w:eastAsia="en-US"/>
        </w:rPr>
        <w:t>обучающихся</w:t>
      </w:r>
      <w:r w:rsidRPr="00D37F8B">
        <w:rPr>
          <w:rFonts w:eastAsia="Times New Roman" w:cs="Times New Roman"/>
          <w:spacing w:val="-2"/>
          <w:sz w:val="24"/>
          <w:lang w:eastAsia="en-US"/>
        </w:rPr>
        <w:t xml:space="preserve"> </w:t>
      </w:r>
      <w:r w:rsidRPr="00D37F8B">
        <w:rPr>
          <w:rFonts w:eastAsia="Times New Roman" w:cs="Times New Roman"/>
          <w:sz w:val="24"/>
          <w:lang w:eastAsia="en-US"/>
        </w:rPr>
        <w:t>с</w:t>
      </w:r>
      <w:r w:rsidRPr="00D37F8B">
        <w:rPr>
          <w:rFonts w:eastAsia="Times New Roman" w:cs="Times New Roman"/>
          <w:spacing w:val="-2"/>
          <w:sz w:val="24"/>
          <w:lang w:eastAsia="en-US"/>
        </w:rPr>
        <w:t xml:space="preserve"> </w:t>
      </w:r>
      <w:r w:rsidRPr="00D37F8B">
        <w:rPr>
          <w:rFonts w:eastAsia="Times New Roman" w:cs="Times New Roman"/>
          <w:sz w:val="24"/>
          <w:lang w:eastAsia="en-US"/>
        </w:rPr>
        <w:t>задержкой</w:t>
      </w:r>
      <w:r w:rsidRPr="00D37F8B">
        <w:rPr>
          <w:rFonts w:eastAsia="Times New Roman" w:cs="Times New Roman"/>
          <w:spacing w:val="-2"/>
          <w:sz w:val="24"/>
          <w:lang w:eastAsia="en-US"/>
        </w:rPr>
        <w:t xml:space="preserve"> </w:t>
      </w:r>
      <w:r w:rsidRPr="00D37F8B">
        <w:rPr>
          <w:rFonts w:eastAsia="Times New Roman" w:cs="Times New Roman"/>
          <w:sz w:val="24"/>
          <w:lang w:eastAsia="en-US"/>
        </w:rPr>
        <w:t>психического развития</w:t>
      </w:r>
      <w:r w:rsidRPr="00D37F8B">
        <w:rPr>
          <w:rFonts w:eastAsia="Times New Roman" w:cs="Times New Roman"/>
          <w:spacing w:val="-1"/>
          <w:sz w:val="24"/>
          <w:lang w:eastAsia="en-US"/>
        </w:rPr>
        <w:t xml:space="preserve"> </w:t>
      </w:r>
      <w:r w:rsidRPr="00D37F8B">
        <w:rPr>
          <w:rFonts w:eastAsia="Times New Roman" w:cs="Times New Roman"/>
          <w:sz w:val="24"/>
          <w:lang w:eastAsia="en-US"/>
        </w:rPr>
        <w:t>(вариант</w:t>
      </w:r>
      <w:r w:rsidRPr="00D37F8B">
        <w:rPr>
          <w:rFonts w:eastAsia="Times New Roman" w:cs="Times New Roman"/>
          <w:spacing w:val="-1"/>
          <w:sz w:val="24"/>
          <w:lang w:eastAsia="en-US"/>
        </w:rPr>
        <w:t xml:space="preserve"> </w:t>
      </w:r>
      <w:r w:rsidRPr="00D37F8B">
        <w:rPr>
          <w:rFonts w:eastAsia="Times New Roman" w:cs="Times New Roman"/>
          <w:sz w:val="24"/>
          <w:lang w:eastAsia="en-US"/>
        </w:rPr>
        <w:t>7)</w:t>
      </w:r>
      <w:r w:rsidRPr="00D37F8B">
        <w:rPr>
          <w:rFonts w:eastAsia="Times New Roman" w:cs="Times New Roman"/>
          <w:spacing w:val="-1"/>
          <w:sz w:val="24"/>
          <w:lang w:eastAsia="en-US"/>
        </w:rPr>
        <w:t xml:space="preserve"> </w:t>
      </w:r>
      <w:r w:rsidRPr="00D37F8B">
        <w:rPr>
          <w:rFonts w:eastAsia="Times New Roman" w:cs="Times New Roman"/>
          <w:sz w:val="24"/>
          <w:lang w:eastAsia="en-US"/>
        </w:rPr>
        <w:t>(АООП ООО</w:t>
      </w:r>
      <w:r w:rsidRPr="00D37F8B">
        <w:rPr>
          <w:rFonts w:eastAsia="Times New Roman" w:cs="Times New Roman"/>
          <w:spacing w:val="-1"/>
          <w:sz w:val="24"/>
          <w:lang w:eastAsia="en-US"/>
        </w:rPr>
        <w:t xml:space="preserve"> </w:t>
      </w:r>
      <w:r w:rsidRPr="00D37F8B">
        <w:rPr>
          <w:rFonts w:eastAsia="Times New Roman" w:cs="Times New Roman"/>
          <w:sz w:val="24"/>
          <w:lang w:eastAsia="en-US"/>
        </w:rPr>
        <w:t>ЗПР</w:t>
      </w:r>
      <w:r w:rsidRPr="00D37F8B">
        <w:rPr>
          <w:rFonts w:eastAsia="Times New Roman" w:cs="Times New Roman"/>
          <w:spacing w:val="-1"/>
          <w:sz w:val="24"/>
          <w:lang w:eastAsia="en-US"/>
        </w:rPr>
        <w:t xml:space="preserve"> </w:t>
      </w:r>
      <w:r w:rsidRPr="00D37F8B">
        <w:rPr>
          <w:rFonts w:eastAsia="Times New Roman" w:cs="Times New Roman"/>
          <w:sz w:val="24"/>
          <w:lang w:eastAsia="en-US"/>
        </w:rPr>
        <w:t>(вариант</w:t>
      </w:r>
      <w:r w:rsidRPr="00D37F8B">
        <w:rPr>
          <w:rFonts w:eastAsia="Times New Roman" w:cs="Times New Roman"/>
          <w:spacing w:val="-1"/>
          <w:sz w:val="24"/>
          <w:lang w:eastAsia="en-US"/>
        </w:rPr>
        <w:t xml:space="preserve"> </w:t>
      </w:r>
      <w:r w:rsidRPr="00D37F8B">
        <w:rPr>
          <w:rFonts w:eastAsia="Times New Roman" w:cs="Times New Roman"/>
          <w:sz w:val="24"/>
          <w:lang w:eastAsia="en-US"/>
        </w:rPr>
        <w:t>7))</w:t>
      </w:r>
    </w:p>
    <w:tbl>
      <w:tblPr>
        <w:tblStyle w:val="TableNormal35"/>
        <w:tblW w:w="1020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731"/>
        <w:gridCol w:w="2485"/>
        <w:gridCol w:w="927"/>
        <w:gridCol w:w="928"/>
        <w:gridCol w:w="927"/>
        <w:gridCol w:w="928"/>
        <w:gridCol w:w="927"/>
        <w:gridCol w:w="786"/>
      </w:tblGrid>
      <w:tr w:rsidR="00D37F8B" w:rsidRPr="00D37F8B" w14:paraId="7A2CF91D" w14:textId="77777777" w:rsidTr="007A2561">
        <w:trPr>
          <w:trHeight w:val="219"/>
        </w:trPr>
        <w:tc>
          <w:tcPr>
            <w:tcW w:w="567" w:type="dxa"/>
            <w:vMerge w:val="restart"/>
          </w:tcPr>
          <w:p w14:paraId="796EF7CF"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п/п</w:t>
            </w:r>
          </w:p>
        </w:tc>
        <w:tc>
          <w:tcPr>
            <w:tcW w:w="1731" w:type="dxa"/>
            <w:vMerge w:val="restart"/>
          </w:tcPr>
          <w:p w14:paraId="3125A8A7"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pacing w:val="-1"/>
                <w:sz w:val="24"/>
                <w:szCs w:val="24"/>
                <w:lang w:eastAsia="en-US"/>
              </w:rPr>
              <w:t>Направления</w:t>
            </w:r>
            <w:r w:rsidRPr="00D37F8B">
              <w:rPr>
                <w:rFonts w:eastAsia="Times New Roman" w:cs="Times New Roman"/>
                <w:spacing w:val="-37"/>
                <w:sz w:val="24"/>
                <w:szCs w:val="24"/>
                <w:lang w:eastAsia="en-US"/>
              </w:rPr>
              <w:t xml:space="preserve"> </w:t>
            </w:r>
            <w:r w:rsidRPr="00D37F8B">
              <w:rPr>
                <w:rFonts w:eastAsia="Times New Roman" w:cs="Times New Roman"/>
                <w:sz w:val="24"/>
                <w:szCs w:val="24"/>
                <w:lang w:eastAsia="en-US"/>
              </w:rPr>
              <w:t>внеурочной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деятельности</w:t>
            </w:r>
          </w:p>
        </w:tc>
        <w:tc>
          <w:tcPr>
            <w:tcW w:w="2485" w:type="dxa"/>
            <w:vMerge w:val="restart"/>
          </w:tcPr>
          <w:p w14:paraId="0CC3CA3D"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Наименование курсов</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внеурочной</w:t>
            </w:r>
            <w:r w:rsidRPr="00D37F8B">
              <w:rPr>
                <w:rFonts w:eastAsia="Times New Roman" w:cs="Times New Roman"/>
                <w:spacing w:val="-9"/>
                <w:sz w:val="24"/>
                <w:szCs w:val="24"/>
                <w:lang w:eastAsia="en-US"/>
              </w:rPr>
              <w:t xml:space="preserve"> </w:t>
            </w:r>
            <w:r w:rsidRPr="00D37F8B">
              <w:rPr>
                <w:rFonts w:eastAsia="Times New Roman" w:cs="Times New Roman"/>
                <w:sz w:val="24"/>
                <w:szCs w:val="24"/>
                <w:lang w:eastAsia="en-US"/>
              </w:rPr>
              <w:t>деятельности</w:t>
            </w:r>
          </w:p>
        </w:tc>
        <w:tc>
          <w:tcPr>
            <w:tcW w:w="5423" w:type="dxa"/>
            <w:gridSpan w:val="6"/>
          </w:tcPr>
          <w:p w14:paraId="4E324925"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Количество</w:t>
            </w:r>
            <w:r w:rsidRPr="00D37F8B">
              <w:rPr>
                <w:rFonts w:eastAsia="Times New Roman" w:cs="Times New Roman"/>
                <w:spacing w:val="-5"/>
                <w:sz w:val="24"/>
                <w:szCs w:val="24"/>
                <w:lang w:eastAsia="en-US"/>
              </w:rPr>
              <w:t xml:space="preserve"> </w:t>
            </w:r>
            <w:r w:rsidRPr="00D37F8B">
              <w:rPr>
                <w:rFonts w:eastAsia="Times New Roman" w:cs="Times New Roman"/>
                <w:sz w:val="24"/>
                <w:szCs w:val="24"/>
                <w:lang w:eastAsia="en-US"/>
              </w:rPr>
              <w:t>часов</w:t>
            </w:r>
            <w:r w:rsidRPr="00D37F8B">
              <w:rPr>
                <w:rFonts w:eastAsia="Times New Roman" w:cs="Times New Roman"/>
                <w:spacing w:val="-5"/>
                <w:sz w:val="24"/>
                <w:szCs w:val="24"/>
                <w:lang w:eastAsia="en-US"/>
              </w:rPr>
              <w:t xml:space="preserve"> </w:t>
            </w:r>
            <w:r w:rsidRPr="00D37F8B">
              <w:rPr>
                <w:rFonts w:eastAsia="Times New Roman" w:cs="Times New Roman"/>
                <w:sz w:val="24"/>
                <w:szCs w:val="24"/>
                <w:lang w:eastAsia="en-US"/>
              </w:rPr>
              <w:t>в</w:t>
            </w:r>
            <w:r w:rsidRPr="00D37F8B">
              <w:rPr>
                <w:rFonts w:eastAsia="Times New Roman" w:cs="Times New Roman"/>
                <w:spacing w:val="-4"/>
                <w:sz w:val="24"/>
                <w:szCs w:val="24"/>
                <w:lang w:eastAsia="en-US"/>
              </w:rPr>
              <w:t xml:space="preserve"> </w:t>
            </w:r>
            <w:r w:rsidRPr="00D37F8B">
              <w:rPr>
                <w:rFonts w:eastAsia="Times New Roman" w:cs="Times New Roman"/>
                <w:sz w:val="24"/>
                <w:szCs w:val="24"/>
                <w:lang w:eastAsia="en-US"/>
              </w:rPr>
              <w:t>неделю</w:t>
            </w:r>
          </w:p>
        </w:tc>
      </w:tr>
      <w:tr w:rsidR="00D37F8B" w:rsidRPr="00D37F8B" w14:paraId="0A3D6234" w14:textId="77777777" w:rsidTr="007A2561">
        <w:trPr>
          <w:trHeight w:val="358"/>
        </w:trPr>
        <w:tc>
          <w:tcPr>
            <w:tcW w:w="567" w:type="dxa"/>
            <w:vMerge/>
            <w:tcBorders>
              <w:top w:val="nil"/>
            </w:tcBorders>
          </w:tcPr>
          <w:p w14:paraId="2A5DC439" w14:textId="77777777" w:rsidR="00D37F8B" w:rsidRPr="00D37F8B" w:rsidRDefault="00D37F8B" w:rsidP="00D37F8B">
            <w:pPr>
              <w:rPr>
                <w:rFonts w:eastAsia="Times New Roman" w:cs="Times New Roman"/>
                <w:sz w:val="24"/>
                <w:szCs w:val="24"/>
                <w:lang w:eastAsia="en-US"/>
              </w:rPr>
            </w:pPr>
          </w:p>
        </w:tc>
        <w:tc>
          <w:tcPr>
            <w:tcW w:w="1731" w:type="dxa"/>
            <w:vMerge/>
            <w:tcBorders>
              <w:top w:val="nil"/>
            </w:tcBorders>
          </w:tcPr>
          <w:p w14:paraId="6A3D8DC1" w14:textId="77777777" w:rsidR="00D37F8B" w:rsidRPr="00D37F8B" w:rsidRDefault="00D37F8B" w:rsidP="00D37F8B">
            <w:pPr>
              <w:rPr>
                <w:rFonts w:eastAsia="Times New Roman" w:cs="Times New Roman"/>
                <w:sz w:val="24"/>
                <w:szCs w:val="24"/>
                <w:lang w:eastAsia="en-US"/>
              </w:rPr>
            </w:pPr>
          </w:p>
        </w:tc>
        <w:tc>
          <w:tcPr>
            <w:tcW w:w="2485" w:type="dxa"/>
            <w:vMerge/>
            <w:tcBorders>
              <w:top w:val="nil"/>
            </w:tcBorders>
          </w:tcPr>
          <w:p w14:paraId="56741727" w14:textId="77777777" w:rsidR="00D37F8B" w:rsidRPr="00D37F8B" w:rsidRDefault="00D37F8B" w:rsidP="00D37F8B">
            <w:pPr>
              <w:rPr>
                <w:rFonts w:eastAsia="Times New Roman" w:cs="Times New Roman"/>
                <w:sz w:val="24"/>
                <w:szCs w:val="24"/>
                <w:lang w:eastAsia="en-US"/>
              </w:rPr>
            </w:pPr>
          </w:p>
        </w:tc>
        <w:tc>
          <w:tcPr>
            <w:tcW w:w="927" w:type="dxa"/>
          </w:tcPr>
          <w:p w14:paraId="3EA91E8A"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5</w:t>
            </w:r>
          </w:p>
          <w:p w14:paraId="79057922" w14:textId="77777777" w:rsidR="00D37F8B" w:rsidRPr="00D37F8B" w:rsidRDefault="00D37F8B" w:rsidP="00D37F8B">
            <w:pPr>
              <w:jc w:val="center"/>
              <w:rPr>
                <w:rFonts w:eastAsia="Times New Roman" w:cs="Times New Roman"/>
                <w:sz w:val="24"/>
                <w:szCs w:val="24"/>
                <w:lang w:eastAsia="en-US"/>
              </w:rPr>
            </w:pPr>
          </w:p>
        </w:tc>
        <w:tc>
          <w:tcPr>
            <w:tcW w:w="928" w:type="dxa"/>
          </w:tcPr>
          <w:p w14:paraId="620507DC"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6</w:t>
            </w:r>
          </w:p>
          <w:p w14:paraId="760B5C29" w14:textId="77777777" w:rsidR="00D37F8B" w:rsidRPr="00D37F8B" w:rsidRDefault="00D37F8B" w:rsidP="00D37F8B">
            <w:pPr>
              <w:jc w:val="center"/>
              <w:rPr>
                <w:rFonts w:eastAsia="Times New Roman" w:cs="Times New Roman"/>
                <w:sz w:val="24"/>
                <w:szCs w:val="24"/>
                <w:lang w:eastAsia="en-US"/>
              </w:rPr>
            </w:pPr>
          </w:p>
        </w:tc>
        <w:tc>
          <w:tcPr>
            <w:tcW w:w="927" w:type="dxa"/>
          </w:tcPr>
          <w:p w14:paraId="2CDB778C"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7а</w:t>
            </w:r>
          </w:p>
          <w:p w14:paraId="7A860A00" w14:textId="77777777" w:rsidR="00D37F8B" w:rsidRPr="00D37F8B" w:rsidRDefault="00D37F8B" w:rsidP="00D37F8B">
            <w:pPr>
              <w:jc w:val="center"/>
              <w:rPr>
                <w:rFonts w:eastAsia="Times New Roman" w:cs="Times New Roman"/>
                <w:sz w:val="24"/>
                <w:szCs w:val="24"/>
                <w:lang w:eastAsia="en-US"/>
              </w:rPr>
            </w:pPr>
          </w:p>
        </w:tc>
        <w:tc>
          <w:tcPr>
            <w:tcW w:w="928" w:type="dxa"/>
          </w:tcPr>
          <w:p w14:paraId="033AA188"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8</w:t>
            </w:r>
          </w:p>
          <w:p w14:paraId="7B5397DF" w14:textId="77777777" w:rsidR="00D37F8B" w:rsidRPr="00D37F8B" w:rsidRDefault="00D37F8B" w:rsidP="00D37F8B">
            <w:pPr>
              <w:jc w:val="center"/>
              <w:rPr>
                <w:rFonts w:eastAsia="Times New Roman" w:cs="Times New Roman"/>
                <w:sz w:val="24"/>
                <w:szCs w:val="24"/>
                <w:lang w:eastAsia="en-US"/>
              </w:rPr>
            </w:pPr>
          </w:p>
        </w:tc>
        <w:tc>
          <w:tcPr>
            <w:tcW w:w="927" w:type="dxa"/>
          </w:tcPr>
          <w:p w14:paraId="50F6526E"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9а</w:t>
            </w:r>
          </w:p>
          <w:p w14:paraId="14C51FA7" w14:textId="77777777" w:rsidR="00D37F8B" w:rsidRPr="00D37F8B" w:rsidRDefault="00D37F8B" w:rsidP="00D37F8B">
            <w:pPr>
              <w:jc w:val="center"/>
              <w:rPr>
                <w:rFonts w:eastAsia="Times New Roman" w:cs="Times New Roman"/>
                <w:sz w:val="24"/>
                <w:szCs w:val="24"/>
                <w:lang w:eastAsia="en-US"/>
              </w:rPr>
            </w:pPr>
          </w:p>
        </w:tc>
        <w:tc>
          <w:tcPr>
            <w:tcW w:w="786" w:type="dxa"/>
          </w:tcPr>
          <w:p w14:paraId="695C0D67"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9б</w:t>
            </w:r>
          </w:p>
          <w:p w14:paraId="0B7B0A0E" w14:textId="77777777" w:rsidR="00D37F8B" w:rsidRPr="00D37F8B" w:rsidRDefault="00D37F8B" w:rsidP="00D37F8B">
            <w:pPr>
              <w:jc w:val="center"/>
              <w:rPr>
                <w:rFonts w:eastAsia="Times New Roman" w:cs="Times New Roman"/>
                <w:sz w:val="24"/>
                <w:szCs w:val="24"/>
                <w:lang w:eastAsia="en-US"/>
              </w:rPr>
            </w:pPr>
          </w:p>
        </w:tc>
      </w:tr>
      <w:tr w:rsidR="00D37F8B" w:rsidRPr="00D37F8B" w14:paraId="74BE6BF9" w14:textId="77777777" w:rsidTr="007A2561">
        <w:trPr>
          <w:trHeight w:val="268"/>
        </w:trPr>
        <w:tc>
          <w:tcPr>
            <w:tcW w:w="10206" w:type="dxa"/>
            <w:gridSpan w:val="9"/>
          </w:tcPr>
          <w:p w14:paraId="6FED1152"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I.</w:t>
            </w:r>
            <w:r w:rsidRPr="00D37F8B">
              <w:rPr>
                <w:rFonts w:eastAsia="Times New Roman" w:cs="Times New Roman"/>
                <w:spacing w:val="-9"/>
                <w:sz w:val="24"/>
                <w:szCs w:val="24"/>
                <w:lang w:eastAsia="en-US"/>
              </w:rPr>
              <w:t xml:space="preserve"> </w:t>
            </w:r>
            <w:r w:rsidRPr="00D37F8B">
              <w:rPr>
                <w:rFonts w:eastAsia="Times New Roman" w:cs="Times New Roman"/>
                <w:sz w:val="24"/>
                <w:szCs w:val="24"/>
                <w:lang w:eastAsia="en-US"/>
              </w:rPr>
              <w:t>Коррекционно-развивающая</w:t>
            </w:r>
            <w:r w:rsidRPr="00D37F8B">
              <w:rPr>
                <w:rFonts w:eastAsia="Times New Roman" w:cs="Times New Roman"/>
                <w:spacing w:val="-8"/>
                <w:sz w:val="24"/>
                <w:szCs w:val="24"/>
                <w:lang w:eastAsia="en-US"/>
              </w:rPr>
              <w:t xml:space="preserve"> </w:t>
            </w:r>
            <w:r w:rsidRPr="00D37F8B">
              <w:rPr>
                <w:rFonts w:eastAsia="Times New Roman" w:cs="Times New Roman"/>
                <w:sz w:val="24"/>
                <w:szCs w:val="24"/>
                <w:lang w:eastAsia="en-US"/>
              </w:rPr>
              <w:t>область</w:t>
            </w:r>
          </w:p>
        </w:tc>
      </w:tr>
      <w:tr w:rsidR="00D37F8B" w:rsidRPr="00D37F8B" w14:paraId="5BA470C2" w14:textId="77777777" w:rsidTr="007A2561">
        <w:trPr>
          <w:trHeight w:val="297"/>
        </w:trPr>
        <w:tc>
          <w:tcPr>
            <w:tcW w:w="567" w:type="dxa"/>
          </w:tcPr>
          <w:p w14:paraId="484132F5"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1.</w:t>
            </w:r>
          </w:p>
        </w:tc>
        <w:tc>
          <w:tcPr>
            <w:tcW w:w="4216" w:type="dxa"/>
            <w:gridSpan w:val="2"/>
          </w:tcPr>
          <w:p w14:paraId="084CB274"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pacing w:val="-1"/>
                <w:sz w:val="24"/>
                <w:szCs w:val="24"/>
                <w:lang w:eastAsia="en-US"/>
              </w:rPr>
              <w:t>Коррекционно-развивающие</w:t>
            </w:r>
            <w:r w:rsidRPr="00D37F8B">
              <w:rPr>
                <w:rFonts w:eastAsia="Times New Roman" w:cs="Times New Roman"/>
                <w:spacing w:val="-3"/>
                <w:sz w:val="24"/>
                <w:szCs w:val="24"/>
                <w:lang w:eastAsia="en-US"/>
              </w:rPr>
              <w:t xml:space="preserve"> </w:t>
            </w:r>
            <w:r w:rsidRPr="00D37F8B">
              <w:rPr>
                <w:rFonts w:eastAsia="Times New Roman" w:cs="Times New Roman"/>
                <w:sz w:val="24"/>
                <w:szCs w:val="24"/>
                <w:lang w:eastAsia="en-US"/>
              </w:rPr>
              <w:t>занятия</w:t>
            </w:r>
          </w:p>
        </w:tc>
        <w:tc>
          <w:tcPr>
            <w:tcW w:w="927" w:type="dxa"/>
          </w:tcPr>
          <w:p w14:paraId="0166D0A1"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5</w:t>
            </w:r>
          </w:p>
        </w:tc>
        <w:tc>
          <w:tcPr>
            <w:tcW w:w="928" w:type="dxa"/>
          </w:tcPr>
          <w:p w14:paraId="605E64B6"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5</w:t>
            </w:r>
          </w:p>
        </w:tc>
        <w:tc>
          <w:tcPr>
            <w:tcW w:w="927" w:type="dxa"/>
          </w:tcPr>
          <w:p w14:paraId="204A8B1D"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5</w:t>
            </w:r>
          </w:p>
        </w:tc>
        <w:tc>
          <w:tcPr>
            <w:tcW w:w="928" w:type="dxa"/>
          </w:tcPr>
          <w:p w14:paraId="66C7932D"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5</w:t>
            </w:r>
          </w:p>
        </w:tc>
        <w:tc>
          <w:tcPr>
            <w:tcW w:w="927" w:type="dxa"/>
          </w:tcPr>
          <w:p w14:paraId="116615AB"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5</w:t>
            </w:r>
          </w:p>
        </w:tc>
        <w:tc>
          <w:tcPr>
            <w:tcW w:w="786" w:type="dxa"/>
          </w:tcPr>
          <w:p w14:paraId="1459FF51"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5</w:t>
            </w:r>
          </w:p>
        </w:tc>
      </w:tr>
      <w:tr w:rsidR="00D37F8B" w:rsidRPr="00D37F8B" w14:paraId="0683115E" w14:textId="77777777" w:rsidTr="007A2561">
        <w:trPr>
          <w:trHeight w:val="750"/>
        </w:trPr>
        <w:tc>
          <w:tcPr>
            <w:tcW w:w="567" w:type="dxa"/>
          </w:tcPr>
          <w:p w14:paraId="4E86B45E"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1.1.</w:t>
            </w:r>
          </w:p>
        </w:tc>
        <w:tc>
          <w:tcPr>
            <w:tcW w:w="4216" w:type="dxa"/>
            <w:gridSpan w:val="2"/>
          </w:tcPr>
          <w:p w14:paraId="20C25796" w14:textId="77777777" w:rsidR="00D37F8B" w:rsidRPr="00D37F8B" w:rsidRDefault="00D37F8B" w:rsidP="00D37F8B">
            <w:pPr>
              <w:rPr>
                <w:rFonts w:eastAsia="Times New Roman" w:cs="Times New Roman"/>
                <w:sz w:val="24"/>
                <w:szCs w:val="24"/>
                <w:lang w:val="ru-RU" w:eastAsia="en-US"/>
              </w:rPr>
            </w:pPr>
            <w:r w:rsidRPr="00D37F8B">
              <w:rPr>
                <w:rFonts w:eastAsia="Times New Roman" w:cs="Times New Roman"/>
                <w:sz w:val="24"/>
                <w:szCs w:val="24"/>
                <w:lang w:val="ru-RU" w:eastAsia="en-US"/>
              </w:rPr>
              <w:t>Коррекционный курс: "Коррекционно-</w:t>
            </w:r>
            <w:r w:rsidRPr="00D37F8B">
              <w:rPr>
                <w:rFonts w:eastAsia="Times New Roman" w:cs="Times New Roman"/>
                <w:spacing w:val="1"/>
                <w:sz w:val="24"/>
                <w:szCs w:val="24"/>
                <w:lang w:val="ru-RU" w:eastAsia="en-US"/>
              </w:rPr>
              <w:t xml:space="preserve"> </w:t>
            </w:r>
            <w:r w:rsidRPr="00D37F8B">
              <w:rPr>
                <w:rFonts w:eastAsia="Times New Roman" w:cs="Times New Roman"/>
                <w:spacing w:val="-1"/>
                <w:sz w:val="24"/>
                <w:szCs w:val="24"/>
                <w:lang w:val="ru-RU" w:eastAsia="en-US"/>
              </w:rPr>
              <w:t xml:space="preserve">развивающие </w:t>
            </w:r>
            <w:r w:rsidRPr="00D37F8B">
              <w:rPr>
                <w:rFonts w:eastAsia="Times New Roman" w:cs="Times New Roman"/>
                <w:sz w:val="24"/>
                <w:szCs w:val="24"/>
                <w:lang w:val="ru-RU" w:eastAsia="en-US"/>
              </w:rPr>
              <w:t>занятия: психокоррекционные</w:t>
            </w:r>
            <w:r w:rsidRPr="00D37F8B">
              <w:rPr>
                <w:rFonts w:eastAsia="Times New Roman" w:cs="Times New Roman"/>
                <w:spacing w:val="-37"/>
                <w:sz w:val="24"/>
                <w:szCs w:val="24"/>
                <w:lang w:val="ru-RU" w:eastAsia="en-US"/>
              </w:rPr>
              <w:t xml:space="preserve"> </w:t>
            </w:r>
            <w:r w:rsidRPr="00D37F8B">
              <w:rPr>
                <w:rFonts w:eastAsia="Times New Roman" w:cs="Times New Roman"/>
                <w:sz w:val="24"/>
                <w:szCs w:val="24"/>
                <w:lang w:val="ru-RU" w:eastAsia="en-US"/>
              </w:rPr>
              <w:t>(психологические</w:t>
            </w:r>
            <w:r w:rsidRPr="00D37F8B">
              <w:rPr>
                <w:rFonts w:eastAsia="Times New Roman" w:cs="Times New Roman"/>
                <w:spacing w:val="-3"/>
                <w:sz w:val="24"/>
                <w:szCs w:val="24"/>
                <w:lang w:val="ru-RU" w:eastAsia="en-US"/>
              </w:rPr>
              <w:t xml:space="preserve"> </w:t>
            </w:r>
            <w:r w:rsidRPr="00D37F8B">
              <w:rPr>
                <w:rFonts w:eastAsia="Times New Roman" w:cs="Times New Roman"/>
                <w:sz w:val="24"/>
                <w:szCs w:val="24"/>
                <w:lang w:val="ru-RU" w:eastAsia="en-US"/>
              </w:rPr>
              <w:t>и</w:t>
            </w:r>
            <w:r w:rsidRPr="00D37F8B">
              <w:rPr>
                <w:rFonts w:eastAsia="Times New Roman" w:cs="Times New Roman"/>
                <w:spacing w:val="-2"/>
                <w:sz w:val="24"/>
                <w:szCs w:val="24"/>
                <w:lang w:val="ru-RU" w:eastAsia="en-US"/>
              </w:rPr>
              <w:t xml:space="preserve"> </w:t>
            </w:r>
            <w:r w:rsidRPr="00D37F8B">
              <w:rPr>
                <w:rFonts w:eastAsia="Times New Roman" w:cs="Times New Roman"/>
                <w:sz w:val="24"/>
                <w:szCs w:val="24"/>
                <w:lang w:val="ru-RU" w:eastAsia="en-US"/>
              </w:rPr>
              <w:t>дефектологические)"</w:t>
            </w:r>
          </w:p>
        </w:tc>
        <w:tc>
          <w:tcPr>
            <w:tcW w:w="927" w:type="dxa"/>
          </w:tcPr>
          <w:p w14:paraId="5AA6DC60" w14:textId="77777777" w:rsidR="00D37F8B" w:rsidRPr="00D37F8B" w:rsidRDefault="00D37F8B" w:rsidP="00D37F8B">
            <w:pPr>
              <w:spacing w:before="115"/>
              <w:jc w:val="center"/>
              <w:rPr>
                <w:rFonts w:eastAsia="Times New Roman" w:cs="Times New Roman"/>
                <w:sz w:val="24"/>
                <w:szCs w:val="24"/>
                <w:lang w:eastAsia="en-US"/>
              </w:rPr>
            </w:pPr>
            <w:r w:rsidRPr="00D37F8B">
              <w:rPr>
                <w:rFonts w:eastAsia="Times New Roman" w:cs="Times New Roman"/>
                <w:sz w:val="24"/>
                <w:szCs w:val="24"/>
                <w:lang w:eastAsia="en-US"/>
              </w:rPr>
              <w:t>2</w:t>
            </w:r>
          </w:p>
        </w:tc>
        <w:tc>
          <w:tcPr>
            <w:tcW w:w="928" w:type="dxa"/>
          </w:tcPr>
          <w:p w14:paraId="4E612245" w14:textId="77777777" w:rsidR="00D37F8B" w:rsidRPr="00D37F8B" w:rsidRDefault="00D37F8B" w:rsidP="00D37F8B">
            <w:pPr>
              <w:spacing w:before="115"/>
              <w:jc w:val="center"/>
              <w:rPr>
                <w:rFonts w:eastAsia="Times New Roman" w:cs="Times New Roman"/>
                <w:sz w:val="24"/>
                <w:szCs w:val="24"/>
                <w:lang w:eastAsia="en-US"/>
              </w:rPr>
            </w:pPr>
            <w:r w:rsidRPr="00D37F8B">
              <w:rPr>
                <w:rFonts w:eastAsia="Times New Roman" w:cs="Times New Roman"/>
                <w:sz w:val="24"/>
                <w:szCs w:val="24"/>
                <w:lang w:eastAsia="en-US"/>
              </w:rPr>
              <w:t>2</w:t>
            </w:r>
          </w:p>
        </w:tc>
        <w:tc>
          <w:tcPr>
            <w:tcW w:w="927" w:type="dxa"/>
          </w:tcPr>
          <w:p w14:paraId="7F6C9145" w14:textId="77777777" w:rsidR="00D37F8B" w:rsidRPr="00D37F8B" w:rsidRDefault="00D37F8B" w:rsidP="00D37F8B">
            <w:pPr>
              <w:spacing w:before="115"/>
              <w:jc w:val="center"/>
              <w:rPr>
                <w:rFonts w:eastAsia="Times New Roman" w:cs="Times New Roman"/>
                <w:sz w:val="24"/>
                <w:szCs w:val="24"/>
                <w:lang w:eastAsia="en-US"/>
              </w:rPr>
            </w:pPr>
            <w:r w:rsidRPr="00D37F8B">
              <w:rPr>
                <w:rFonts w:eastAsia="Times New Roman" w:cs="Times New Roman"/>
                <w:sz w:val="24"/>
                <w:szCs w:val="24"/>
                <w:lang w:eastAsia="en-US"/>
              </w:rPr>
              <w:t>2</w:t>
            </w:r>
          </w:p>
        </w:tc>
        <w:tc>
          <w:tcPr>
            <w:tcW w:w="928" w:type="dxa"/>
          </w:tcPr>
          <w:p w14:paraId="030E0CF7" w14:textId="77777777" w:rsidR="00D37F8B" w:rsidRPr="00D37F8B" w:rsidRDefault="00D37F8B" w:rsidP="00D37F8B">
            <w:pPr>
              <w:spacing w:before="115"/>
              <w:jc w:val="center"/>
              <w:rPr>
                <w:rFonts w:eastAsia="Times New Roman" w:cs="Times New Roman"/>
                <w:sz w:val="24"/>
                <w:szCs w:val="24"/>
                <w:lang w:eastAsia="en-US"/>
              </w:rPr>
            </w:pPr>
            <w:r w:rsidRPr="00D37F8B">
              <w:rPr>
                <w:rFonts w:eastAsia="Times New Roman" w:cs="Times New Roman"/>
                <w:sz w:val="24"/>
                <w:szCs w:val="24"/>
                <w:lang w:eastAsia="en-US"/>
              </w:rPr>
              <w:t>2</w:t>
            </w:r>
          </w:p>
        </w:tc>
        <w:tc>
          <w:tcPr>
            <w:tcW w:w="927" w:type="dxa"/>
          </w:tcPr>
          <w:p w14:paraId="4D140DD0" w14:textId="77777777" w:rsidR="00D37F8B" w:rsidRPr="00D37F8B" w:rsidRDefault="00D37F8B" w:rsidP="00D37F8B">
            <w:pPr>
              <w:spacing w:before="115"/>
              <w:jc w:val="center"/>
              <w:rPr>
                <w:rFonts w:eastAsia="Times New Roman" w:cs="Times New Roman"/>
                <w:sz w:val="24"/>
                <w:szCs w:val="24"/>
                <w:lang w:eastAsia="en-US"/>
              </w:rPr>
            </w:pPr>
            <w:r w:rsidRPr="00D37F8B">
              <w:rPr>
                <w:rFonts w:eastAsia="Times New Roman" w:cs="Times New Roman"/>
                <w:sz w:val="24"/>
                <w:szCs w:val="24"/>
                <w:lang w:eastAsia="en-US"/>
              </w:rPr>
              <w:t>2</w:t>
            </w:r>
          </w:p>
        </w:tc>
        <w:tc>
          <w:tcPr>
            <w:tcW w:w="786" w:type="dxa"/>
          </w:tcPr>
          <w:p w14:paraId="1562B33E" w14:textId="77777777" w:rsidR="00D37F8B" w:rsidRPr="00D37F8B" w:rsidRDefault="00D37F8B" w:rsidP="00D37F8B">
            <w:pPr>
              <w:spacing w:before="115"/>
              <w:jc w:val="center"/>
              <w:rPr>
                <w:rFonts w:eastAsia="Times New Roman" w:cs="Times New Roman"/>
                <w:sz w:val="24"/>
                <w:szCs w:val="24"/>
                <w:lang w:eastAsia="en-US"/>
              </w:rPr>
            </w:pPr>
            <w:r w:rsidRPr="00D37F8B">
              <w:rPr>
                <w:rFonts w:eastAsia="Times New Roman" w:cs="Times New Roman"/>
                <w:sz w:val="24"/>
                <w:szCs w:val="24"/>
                <w:lang w:eastAsia="en-US"/>
              </w:rPr>
              <w:t>1</w:t>
            </w:r>
          </w:p>
        </w:tc>
      </w:tr>
      <w:tr w:rsidR="00D37F8B" w:rsidRPr="00D37F8B" w14:paraId="794A5355" w14:textId="77777777" w:rsidTr="007A2561">
        <w:trPr>
          <w:trHeight w:val="537"/>
        </w:trPr>
        <w:tc>
          <w:tcPr>
            <w:tcW w:w="567" w:type="dxa"/>
          </w:tcPr>
          <w:p w14:paraId="6D3DED55"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1.2.</w:t>
            </w:r>
          </w:p>
        </w:tc>
        <w:tc>
          <w:tcPr>
            <w:tcW w:w="4216" w:type="dxa"/>
            <w:gridSpan w:val="2"/>
          </w:tcPr>
          <w:p w14:paraId="7BC6B9D4"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pacing w:val="-1"/>
                <w:sz w:val="24"/>
                <w:szCs w:val="24"/>
                <w:lang w:eastAsia="en-US"/>
              </w:rPr>
              <w:t xml:space="preserve">Коррекционный </w:t>
            </w:r>
            <w:r w:rsidRPr="00D37F8B">
              <w:rPr>
                <w:rFonts w:eastAsia="Times New Roman" w:cs="Times New Roman"/>
                <w:sz w:val="24"/>
                <w:szCs w:val="24"/>
                <w:lang w:eastAsia="en-US"/>
              </w:rPr>
              <w:t>курс: "Логопедические</w:t>
            </w:r>
            <w:r w:rsidRPr="00D37F8B">
              <w:rPr>
                <w:rFonts w:eastAsia="Times New Roman" w:cs="Times New Roman"/>
                <w:spacing w:val="-37"/>
                <w:sz w:val="24"/>
                <w:szCs w:val="24"/>
                <w:lang w:eastAsia="en-US"/>
              </w:rPr>
              <w:t xml:space="preserve"> </w:t>
            </w:r>
            <w:r w:rsidRPr="00D37F8B">
              <w:rPr>
                <w:rFonts w:eastAsia="Times New Roman" w:cs="Times New Roman"/>
                <w:sz w:val="24"/>
                <w:szCs w:val="24"/>
                <w:lang w:eastAsia="en-US"/>
              </w:rPr>
              <w:t>занятия"</w:t>
            </w:r>
          </w:p>
        </w:tc>
        <w:tc>
          <w:tcPr>
            <w:tcW w:w="927" w:type="dxa"/>
            <w:vAlign w:val="center"/>
          </w:tcPr>
          <w:p w14:paraId="11D40636"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928" w:type="dxa"/>
            <w:vAlign w:val="center"/>
          </w:tcPr>
          <w:p w14:paraId="0DFEF367"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927" w:type="dxa"/>
            <w:vAlign w:val="center"/>
          </w:tcPr>
          <w:p w14:paraId="08CC6939"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928" w:type="dxa"/>
            <w:vAlign w:val="center"/>
          </w:tcPr>
          <w:p w14:paraId="24ED6907"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927" w:type="dxa"/>
            <w:vAlign w:val="center"/>
          </w:tcPr>
          <w:p w14:paraId="42E309A9"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786" w:type="dxa"/>
            <w:vAlign w:val="center"/>
          </w:tcPr>
          <w:p w14:paraId="1AF66340"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r>
      <w:tr w:rsidR="00D37F8B" w:rsidRPr="00D37F8B" w14:paraId="3CB93D24" w14:textId="77777777" w:rsidTr="007A2561">
        <w:trPr>
          <w:trHeight w:val="173"/>
        </w:trPr>
        <w:tc>
          <w:tcPr>
            <w:tcW w:w="567" w:type="dxa"/>
          </w:tcPr>
          <w:p w14:paraId="336BCFDA"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1.3.</w:t>
            </w:r>
          </w:p>
        </w:tc>
        <w:tc>
          <w:tcPr>
            <w:tcW w:w="4216" w:type="dxa"/>
            <w:gridSpan w:val="2"/>
          </w:tcPr>
          <w:p w14:paraId="4A11AE4B" w14:textId="77777777" w:rsidR="00D37F8B" w:rsidRPr="00D37F8B" w:rsidRDefault="00D37F8B" w:rsidP="00D37F8B">
            <w:pPr>
              <w:rPr>
                <w:rFonts w:eastAsia="Times New Roman" w:cs="Times New Roman"/>
                <w:spacing w:val="-1"/>
                <w:sz w:val="24"/>
                <w:szCs w:val="24"/>
                <w:lang w:eastAsia="en-US"/>
              </w:rPr>
            </w:pPr>
            <w:r w:rsidRPr="00D37F8B">
              <w:rPr>
                <w:rFonts w:eastAsia="Times New Roman" w:cs="Times New Roman"/>
                <w:spacing w:val="-1"/>
                <w:sz w:val="24"/>
                <w:szCs w:val="24"/>
                <w:lang w:eastAsia="en-US"/>
              </w:rPr>
              <w:t>Психологический практикум</w:t>
            </w:r>
          </w:p>
        </w:tc>
        <w:tc>
          <w:tcPr>
            <w:tcW w:w="927" w:type="dxa"/>
          </w:tcPr>
          <w:p w14:paraId="235853C1" w14:textId="77777777" w:rsidR="00D37F8B" w:rsidRPr="00D37F8B" w:rsidRDefault="00D37F8B" w:rsidP="00D37F8B">
            <w:pPr>
              <w:jc w:val="center"/>
              <w:rPr>
                <w:rFonts w:eastAsia="Times New Roman" w:cs="Times New Roman"/>
                <w:sz w:val="24"/>
                <w:szCs w:val="24"/>
                <w:lang w:eastAsia="en-US"/>
              </w:rPr>
            </w:pPr>
          </w:p>
        </w:tc>
        <w:tc>
          <w:tcPr>
            <w:tcW w:w="928" w:type="dxa"/>
          </w:tcPr>
          <w:p w14:paraId="0E91EB28" w14:textId="77777777" w:rsidR="00D37F8B" w:rsidRPr="00D37F8B" w:rsidRDefault="00D37F8B" w:rsidP="00D37F8B">
            <w:pPr>
              <w:jc w:val="center"/>
              <w:rPr>
                <w:rFonts w:eastAsia="Times New Roman" w:cs="Times New Roman"/>
                <w:sz w:val="24"/>
                <w:szCs w:val="24"/>
                <w:lang w:eastAsia="en-US"/>
              </w:rPr>
            </w:pPr>
          </w:p>
        </w:tc>
        <w:tc>
          <w:tcPr>
            <w:tcW w:w="927" w:type="dxa"/>
          </w:tcPr>
          <w:p w14:paraId="0EF7216B" w14:textId="77777777" w:rsidR="00D37F8B" w:rsidRPr="00D37F8B" w:rsidRDefault="00D37F8B" w:rsidP="00D37F8B">
            <w:pPr>
              <w:jc w:val="center"/>
              <w:rPr>
                <w:rFonts w:eastAsia="Times New Roman" w:cs="Times New Roman"/>
                <w:sz w:val="24"/>
                <w:szCs w:val="24"/>
                <w:lang w:eastAsia="en-US"/>
              </w:rPr>
            </w:pPr>
          </w:p>
        </w:tc>
        <w:tc>
          <w:tcPr>
            <w:tcW w:w="928" w:type="dxa"/>
          </w:tcPr>
          <w:p w14:paraId="39C9CF14" w14:textId="77777777" w:rsidR="00D37F8B" w:rsidRPr="00D37F8B" w:rsidRDefault="00D37F8B" w:rsidP="00D37F8B">
            <w:pPr>
              <w:jc w:val="center"/>
              <w:rPr>
                <w:rFonts w:eastAsia="Times New Roman" w:cs="Times New Roman"/>
                <w:sz w:val="24"/>
                <w:szCs w:val="24"/>
                <w:lang w:eastAsia="en-US"/>
              </w:rPr>
            </w:pPr>
          </w:p>
        </w:tc>
        <w:tc>
          <w:tcPr>
            <w:tcW w:w="927" w:type="dxa"/>
          </w:tcPr>
          <w:p w14:paraId="0E19F781" w14:textId="77777777" w:rsidR="00D37F8B" w:rsidRPr="00D37F8B" w:rsidRDefault="00D37F8B" w:rsidP="00D37F8B">
            <w:pPr>
              <w:jc w:val="center"/>
              <w:rPr>
                <w:rFonts w:eastAsia="Times New Roman" w:cs="Times New Roman"/>
                <w:sz w:val="24"/>
                <w:szCs w:val="24"/>
                <w:lang w:eastAsia="en-US"/>
              </w:rPr>
            </w:pPr>
          </w:p>
        </w:tc>
        <w:tc>
          <w:tcPr>
            <w:tcW w:w="786" w:type="dxa"/>
          </w:tcPr>
          <w:p w14:paraId="1538BD0C"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r>
      <w:tr w:rsidR="00D37F8B" w:rsidRPr="00D37F8B" w14:paraId="4225CA01" w14:textId="77777777" w:rsidTr="007A2561">
        <w:trPr>
          <w:trHeight w:val="537"/>
        </w:trPr>
        <w:tc>
          <w:tcPr>
            <w:tcW w:w="567" w:type="dxa"/>
          </w:tcPr>
          <w:p w14:paraId="296B685E"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1.4</w:t>
            </w:r>
          </w:p>
        </w:tc>
        <w:tc>
          <w:tcPr>
            <w:tcW w:w="4216" w:type="dxa"/>
            <w:gridSpan w:val="2"/>
          </w:tcPr>
          <w:p w14:paraId="188FB345" w14:textId="77777777" w:rsidR="00D37F8B" w:rsidRPr="00D37F8B" w:rsidRDefault="00D37F8B" w:rsidP="00D37F8B">
            <w:pPr>
              <w:rPr>
                <w:rFonts w:eastAsia="Times New Roman" w:cs="Times New Roman"/>
                <w:spacing w:val="-1"/>
                <w:sz w:val="24"/>
                <w:szCs w:val="24"/>
                <w:lang w:val="ru-RU" w:eastAsia="en-US"/>
              </w:rPr>
            </w:pPr>
            <w:r w:rsidRPr="00D37F8B">
              <w:rPr>
                <w:rFonts w:eastAsia="Times New Roman" w:cs="Times New Roman"/>
                <w:sz w:val="24"/>
                <w:szCs w:val="24"/>
                <w:lang w:val="ru-RU" w:eastAsia="en-US"/>
              </w:rPr>
              <w:t>Коррекционно-развивающие занятия (индивидуальные) педагога-психолога</w:t>
            </w:r>
          </w:p>
        </w:tc>
        <w:tc>
          <w:tcPr>
            <w:tcW w:w="927" w:type="dxa"/>
            <w:vAlign w:val="center"/>
          </w:tcPr>
          <w:p w14:paraId="5BDD1EBA"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928" w:type="dxa"/>
            <w:vAlign w:val="center"/>
          </w:tcPr>
          <w:p w14:paraId="4CF0BC68"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927" w:type="dxa"/>
            <w:vAlign w:val="center"/>
          </w:tcPr>
          <w:p w14:paraId="4A78BEC4"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928" w:type="dxa"/>
            <w:vAlign w:val="center"/>
          </w:tcPr>
          <w:p w14:paraId="153B4F01"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927" w:type="dxa"/>
            <w:vAlign w:val="center"/>
          </w:tcPr>
          <w:p w14:paraId="1F529F20"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786" w:type="dxa"/>
            <w:vAlign w:val="center"/>
          </w:tcPr>
          <w:p w14:paraId="3FAF4639"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r>
      <w:tr w:rsidR="00D37F8B" w:rsidRPr="00D37F8B" w14:paraId="18BC427A" w14:textId="77777777" w:rsidTr="007A2561">
        <w:trPr>
          <w:trHeight w:val="537"/>
        </w:trPr>
        <w:tc>
          <w:tcPr>
            <w:tcW w:w="567" w:type="dxa"/>
          </w:tcPr>
          <w:p w14:paraId="3EC36546"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1.5</w:t>
            </w:r>
          </w:p>
        </w:tc>
        <w:tc>
          <w:tcPr>
            <w:tcW w:w="4216" w:type="dxa"/>
            <w:gridSpan w:val="2"/>
          </w:tcPr>
          <w:p w14:paraId="69111142" w14:textId="77777777" w:rsidR="00D37F8B" w:rsidRPr="00D37F8B" w:rsidRDefault="00D37F8B" w:rsidP="00D37F8B">
            <w:pPr>
              <w:rPr>
                <w:rFonts w:eastAsia="Times New Roman" w:cs="Times New Roman"/>
                <w:spacing w:val="-1"/>
                <w:sz w:val="24"/>
                <w:szCs w:val="24"/>
                <w:lang w:val="ru-RU" w:eastAsia="en-US"/>
              </w:rPr>
            </w:pPr>
            <w:r w:rsidRPr="00D37F8B">
              <w:rPr>
                <w:rFonts w:eastAsia="Times New Roman" w:cs="Times New Roman"/>
                <w:sz w:val="24"/>
                <w:szCs w:val="24"/>
                <w:lang w:val="ru-RU" w:eastAsia="en-US"/>
              </w:rPr>
              <w:t>Коррекционно-развивающие занятия (индивидуальные) учителя-логопеда</w:t>
            </w:r>
          </w:p>
        </w:tc>
        <w:tc>
          <w:tcPr>
            <w:tcW w:w="927" w:type="dxa"/>
            <w:vAlign w:val="center"/>
          </w:tcPr>
          <w:p w14:paraId="4ED00138"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928" w:type="dxa"/>
            <w:vAlign w:val="center"/>
          </w:tcPr>
          <w:p w14:paraId="1CCB9EEF"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927" w:type="dxa"/>
            <w:vAlign w:val="center"/>
          </w:tcPr>
          <w:p w14:paraId="4A9CE548"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928" w:type="dxa"/>
            <w:vAlign w:val="center"/>
          </w:tcPr>
          <w:p w14:paraId="0014C650"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927" w:type="dxa"/>
            <w:vAlign w:val="center"/>
          </w:tcPr>
          <w:p w14:paraId="3808A5A8"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786" w:type="dxa"/>
            <w:vAlign w:val="center"/>
          </w:tcPr>
          <w:p w14:paraId="3EC7F985"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r>
      <w:tr w:rsidR="00D37F8B" w:rsidRPr="00D37F8B" w14:paraId="39267785" w14:textId="77777777" w:rsidTr="007A2561">
        <w:trPr>
          <w:trHeight w:val="268"/>
        </w:trPr>
        <w:tc>
          <w:tcPr>
            <w:tcW w:w="10206" w:type="dxa"/>
            <w:gridSpan w:val="9"/>
          </w:tcPr>
          <w:p w14:paraId="094F1006" w14:textId="77777777" w:rsidR="00D37F8B" w:rsidRPr="00D37F8B" w:rsidRDefault="00D37F8B" w:rsidP="00D37F8B">
            <w:pPr>
              <w:rPr>
                <w:rFonts w:eastAsia="Times New Roman" w:cs="Times New Roman"/>
                <w:sz w:val="24"/>
                <w:szCs w:val="24"/>
                <w:lang w:val="ru-RU" w:eastAsia="en-US"/>
              </w:rPr>
            </w:pPr>
            <w:r w:rsidRPr="00D37F8B">
              <w:rPr>
                <w:rFonts w:eastAsia="Times New Roman" w:cs="Times New Roman"/>
                <w:sz w:val="24"/>
                <w:szCs w:val="24"/>
                <w:lang w:eastAsia="en-US"/>
              </w:rPr>
              <w:t>II</w:t>
            </w:r>
            <w:r w:rsidRPr="00D37F8B">
              <w:rPr>
                <w:rFonts w:eastAsia="Times New Roman" w:cs="Times New Roman"/>
                <w:sz w:val="24"/>
                <w:szCs w:val="24"/>
                <w:lang w:val="ru-RU" w:eastAsia="en-US"/>
              </w:rPr>
              <w:t>.</w:t>
            </w:r>
            <w:r w:rsidRPr="00D37F8B">
              <w:rPr>
                <w:rFonts w:eastAsia="Times New Roman" w:cs="Times New Roman"/>
                <w:spacing w:val="-7"/>
                <w:sz w:val="24"/>
                <w:szCs w:val="24"/>
                <w:lang w:val="ru-RU" w:eastAsia="en-US"/>
              </w:rPr>
              <w:t xml:space="preserve"> </w:t>
            </w:r>
            <w:r w:rsidRPr="00D37F8B">
              <w:rPr>
                <w:rFonts w:eastAsia="Times New Roman" w:cs="Times New Roman"/>
                <w:sz w:val="24"/>
                <w:szCs w:val="24"/>
                <w:lang w:val="ru-RU" w:eastAsia="en-US"/>
              </w:rPr>
              <w:t>Другие</w:t>
            </w:r>
            <w:r w:rsidRPr="00D37F8B">
              <w:rPr>
                <w:rFonts w:eastAsia="Times New Roman" w:cs="Times New Roman"/>
                <w:spacing w:val="-6"/>
                <w:sz w:val="24"/>
                <w:szCs w:val="24"/>
                <w:lang w:val="ru-RU" w:eastAsia="en-US"/>
              </w:rPr>
              <w:t xml:space="preserve"> </w:t>
            </w:r>
            <w:r w:rsidRPr="00D37F8B">
              <w:rPr>
                <w:rFonts w:eastAsia="Times New Roman" w:cs="Times New Roman"/>
                <w:sz w:val="24"/>
                <w:szCs w:val="24"/>
                <w:lang w:val="ru-RU" w:eastAsia="en-US"/>
              </w:rPr>
              <w:t>направления</w:t>
            </w:r>
            <w:r w:rsidRPr="00D37F8B">
              <w:rPr>
                <w:rFonts w:eastAsia="Times New Roman" w:cs="Times New Roman"/>
                <w:spacing w:val="-7"/>
                <w:sz w:val="24"/>
                <w:szCs w:val="24"/>
                <w:lang w:val="ru-RU" w:eastAsia="en-US"/>
              </w:rPr>
              <w:t xml:space="preserve"> </w:t>
            </w:r>
            <w:r w:rsidRPr="00D37F8B">
              <w:rPr>
                <w:rFonts w:eastAsia="Times New Roman" w:cs="Times New Roman"/>
                <w:sz w:val="24"/>
                <w:szCs w:val="24"/>
                <w:lang w:val="ru-RU" w:eastAsia="en-US"/>
              </w:rPr>
              <w:t>внеурочной</w:t>
            </w:r>
            <w:r w:rsidRPr="00D37F8B">
              <w:rPr>
                <w:rFonts w:eastAsia="Times New Roman" w:cs="Times New Roman"/>
                <w:spacing w:val="-5"/>
                <w:sz w:val="24"/>
                <w:szCs w:val="24"/>
                <w:lang w:val="ru-RU" w:eastAsia="en-US"/>
              </w:rPr>
              <w:t xml:space="preserve"> </w:t>
            </w:r>
            <w:r w:rsidRPr="00D37F8B">
              <w:rPr>
                <w:rFonts w:eastAsia="Times New Roman" w:cs="Times New Roman"/>
                <w:sz w:val="24"/>
                <w:szCs w:val="24"/>
                <w:lang w:val="ru-RU" w:eastAsia="en-US"/>
              </w:rPr>
              <w:t>деятельности</w:t>
            </w:r>
          </w:p>
        </w:tc>
      </w:tr>
      <w:tr w:rsidR="00D37F8B" w:rsidRPr="00D37F8B" w14:paraId="6B24ECF2" w14:textId="77777777" w:rsidTr="007A2561">
        <w:trPr>
          <w:trHeight w:val="203"/>
        </w:trPr>
        <w:tc>
          <w:tcPr>
            <w:tcW w:w="567" w:type="dxa"/>
          </w:tcPr>
          <w:p w14:paraId="13C3EBC8"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2.1.</w:t>
            </w:r>
          </w:p>
        </w:tc>
        <w:tc>
          <w:tcPr>
            <w:tcW w:w="1731" w:type="dxa"/>
            <w:vMerge w:val="restart"/>
          </w:tcPr>
          <w:p w14:paraId="5E390F8D" w14:textId="77777777" w:rsidR="00D37F8B" w:rsidRPr="00D37F8B" w:rsidRDefault="00D37F8B" w:rsidP="00D37F8B">
            <w:pPr>
              <w:rPr>
                <w:rFonts w:eastAsia="Times New Roman" w:cs="Times New Roman"/>
                <w:sz w:val="24"/>
                <w:szCs w:val="24"/>
                <w:lang w:eastAsia="en-US"/>
              </w:rPr>
            </w:pPr>
          </w:p>
          <w:p w14:paraId="4E168165" w14:textId="77777777" w:rsidR="00D37F8B" w:rsidRPr="00D37F8B" w:rsidRDefault="00D37F8B" w:rsidP="00D37F8B">
            <w:pPr>
              <w:rPr>
                <w:rFonts w:eastAsia="Times New Roman" w:cs="Times New Roman"/>
                <w:sz w:val="24"/>
                <w:szCs w:val="24"/>
                <w:lang w:eastAsia="en-US"/>
              </w:rPr>
            </w:pPr>
          </w:p>
          <w:p w14:paraId="506ECC1E" w14:textId="77777777" w:rsidR="00D37F8B" w:rsidRPr="00D37F8B" w:rsidRDefault="00D37F8B" w:rsidP="00D37F8B">
            <w:pPr>
              <w:rPr>
                <w:rFonts w:eastAsia="Times New Roman" w:cs="Times New Roman"/>
                <w:sz w:val="24"/>
                <w:szCs w:val="24"/>
                <w:lang w:eastAsia="en-US"/>
              </w:rPr>
            </w:pPr>
          </w:p>
          <w:p w14:paraId="45997F3A"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Другие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направления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внеурочной</w:t>
            </w:r>
            <w:r w:rsidRPr="00D37F8B">
              <w:rPr>
                <w:rFonts w:eastAsia="Times New Roman" w:cs="Times New Roman"/>
                <w:spacing w:val="1"/>
                <w:sz w:val="24"/>
                <w:szCs w:val="24"/>
                <w:lang w:eastAsia="en-US"/>
              </w:rPr>
              <w:t xml:space="preserve"> </w:t>
            </w:r>
            <w:r w:rsidRPr="00D37F8B">
              <w:rPr>
                <w:rFonts w:eastAsia="Times New Roman" w:cs="Times New Roman"/>
                <w:spacing w:val="-1"/>
                <w:sz w:val="24"/>
                <w:szCs w:val="24"/>
                <w:lang w:eastAsia="en-US"/>
              </w:rPr>
              <w:t>деятельности</w:t>
            </w:r>
          </w:p>
        </w:tc>
        <w:tc>
          <w:tcPr>
            <w:tcW w:w="2485" w:type="dxa"/>
          </w:tcPr>
          <w:p w14:paraId="2CB2B63A"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Адаптация</w:t>
            </w:r>
          </w:p>
        </w:tc>
        <w:tc>
          <w:tcPr>
            <w:tcW w:w="927" w:type="dxa"/>
            <w:vAlign w:val="center"/>
          </w:tcPr>
          <w:p w14:paraId="5F05A6F6"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928" w:type="dxa"/>
            <w:vAlign w:val="center"/>
          </w:tcPr>
          <w:p w14:paraId="76E307AD" w14:textId="77777777" w:rsidR="00D37F8B" w:rsidRPr="00D37F8B" w:rsidRDefault="00D37F8B" w:rsidP="00D37F8B">
            <w:pPr>
              <w:jc w:val="center"/>
              <w:rPr>
                <w:rFonts w:eastAsia="Times New Roman" w:cs="Times New Roman"/>
                <w:sz w:val="24"/>
                <w:szCs w:val="24"/>
                <w:lang w:eastAsia="en-US"/>
              </w:rPr>
            </w:pPr>
          </w:p>
        </w:tc>
        <w:tc>
          <w:tcPr>
            <w:tcW w:w="927" w:type="dxa"/>
            <w:vAlign w:val="center"/>
          </w:tcPr>
          <w:p w14:paraId="7EAA6FA8" w14:textId="77777777" w:rsidR="00D37F8B" w:rsidRPr="00D37F8B" w:rsidRDefault="00D37F8B" w:rsidP="00D37F8B">
            <w:pPr>
              <w:jc w:val="center"/>
              <w:rPr>
                <w:rFonts w:eastAsia="Times New Roman" w:cs="Times New Roman"/>
                <w:sz w:val="24"/>
                <w:szCs w:val="24"/>
                <w:lang w:eastAsia="en-US"/>
              </w:rPr>
            </w:pPr>
          </w:p>
        </w:tc>
        <w:tc>
          <w:tcPr>
            <w:tcW w:w="928" w:type="dxa"/>
            <w:vAlign w:val="center"/>
          </w:tcPr>
          <w:p w14:paraId="6B8A6AF4" w14:textId="77777777" w:rsidR="00D37F8B" w:rsidRPr="00D37F8B" w:rsidRDefault="00D37F8B" w:rsidP="00D37F8B">
            <w:pPr>
              <w:jc w:val="center"/>
              <w:rPr>
                <w:rFonts w:eastAsia="Times New Roman" w:cs="Times New Roman"/>
                <w:sz w:val="24"/>
                <w:szCs w:val="24"/>
                <w:lang w:eastAsia="en-US"/>
              </w:rPr>
            </w:pPr>
          </w:p>
        </w:tc>
        <w:tc>
          <w:tcPr>
            <w:tcW w:w="927" w:type="dxa"/>
            <w:vAlign w:val="center"/>
          </w:tcPr>
          <w:p w14:paraId="3835F446" w14:textId="77777777" w:rsidR="00D37F8B" w:rsidRPr="00D37F8B" w:rsidRDefault="00D37F8B" w:rsidP="00D37F8B">
            <w:pPr>
              <w:jc w:val="center"/>
              <w:rPr>
                <w:rFonts w:eastAsia="Times New Roman" w:cs="Times New Roman"/>
                <w:sz w:val="24"/>
                <w:szCs w:val="24"/>
                <w:lang w:eastAsia="en-US"/>
              </w:rPr>
            </w:pPr>
          </w:p>
        </w:tc>
        <w:tc>
          <w:tcPr>
            <w:tcW w:w="786" w:type="dxa"/>
            <w:vAlign w:val="center"/>
          </w:tcPr>
          <w:p w14:paraId="08E8EEFC" w14:textId="77777777" w:rsidR="00D37F8B" w:rsidRPr="00D37F8B" w:rsidRDefault="00D37F8B" w:rsidP="00D37F8B">
            <w:pPr>
              <w:jc w:val="center"/>
              <w:rPr>
                <w:rFonts w:eastAsia="Times New Roman" w:cs="Times New Roman"/>
                <w:sz w:val="24"/>
                <w:szCs w:val="24"/>
                <w:lang w:eastAsia="en-US"/>
              </w:rPr>
            </w:pPr>
          </w:p>
        </w:tc>
      </w:tr>
      <w:tr w:rsidR="00D37F8B" w:rsidRPr="00D37F8B" w14:paraId="6C66F052" w14:textId="77777777" w:rsidTr="007A2561">
        <w:trPr>
          <w:trHeight w:val="267"/>
        </w:trPr>
        <w:tc>
          <w:tcPr>
            <w:tcW w:w="567" w:type="dxa"/>
          </w:tcPr>
          <w:p w14:paraId="02A2F0FC"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2.2</w:t>
            </w:r>
          </w:p>
        </w:tc>
        <w:tc>
          <w:tcPr>
            <w:tcW w:w="1731" w:type="dxa"/>
            <w:vMerge/>
          </w:tcPr>
          <w:p w14:paraId="4003AAC5" w14:textId="77777777" w:rsidR="00D37F8B" w:rsidRPr="00D37F8B" w:rsidRDefault="00D37F8B" w:rsidP="00D37F8B">
            <w:pPr>
              <w:rPr>
                <w:rFonts w:eastAsia="Times New Roman" w:cs="Times New Roman"/>
                <w:sz w:val="24"/>
                <w:szCs w:val="24"/>
                <w:lang w:eastAsia="en-US"/>
              </w:rPr>
            </w:pPr>
          </w:p>
        </w:tc>
        <w:tc>
          <w:tcPr>
            <w:tcW w:w="2485" w:type="dxa"/>
          </w:tcPr>
          <w:p w14:paraId="67BB1C63"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Разговоры</w:t>
            </w:r>
            <w:r w:rsidRPr="00D37F8B">
              <w:rPr>
                <w:rFonts w:eastAsia="Times New Roman" w:cs="Times New Roman"/>
                <w:spacing w:val="-5"/>
                <w:sz w:val="24"/>
                <w:szCs w:val="24"/>
                <w:lang w:eastAsia="en-US"/>
              </w:rPr>
              <w:t xml:space="preserve"> </w:t>
            </w:r>
            <w:r w:rsidRPr="00D37F8B">
              <w:rPr>
                <w:rFonts w:eastAsia="Times New Roman" w:cs="Times New Roman"/>
                <w:sz w:val="24"/>
                <w:szCs w:val="24"/>
                <w:lang w:eastAsia="en-US"/>
              </w:rPr>
              <w:t>о</w:t>
            </w:r>
            <w:r w:rsidRPr="00D37F8B">
              <w:rPr>
                <w:rFonts w:eastAsia="Times New Roman" w:cs="Times New Roman"/>
                <w:spacing w:val="-4"/>
                <w:sz w:val="24"/>
                <w:szCs w:val="24"/>
                <w:lang w:eastAsia="en-US"/>
              </w:rPr>
              <w:t xml:space="preserve"> </w:t>
            </w:r>
            <w:r w:rsidRPr="00D37F8B">
              <w:rPr>
                <w:rFonts w:eastAsia="Times New Roman" w:cs="Times New Roman"/>
                <w:sz w:val="24"/>
                <w:szCs w:val="24"/>
                <w:lang w:eastAsia="en-US"/>
              </w:rPr>
              <w:t>важном</w:t>
            </w:r>
          </w:p>
        </w:tc>
        <w:tc>
          <w:tcPr>
            <w:tcW w:w="927" w:type="dxa"/>
            <w:vAlign w:val="center"/>
          </w:tcPr>
          <w:p w14:paraId="103CE420"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928" w:type="dxa"/>
            <w:vAlign w:val="center"/>
          </w:tcPr>
          <w:p w14:paraId="0B085128"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927" w:type="dxa"/>
            <w:vAlign w:val="center"/>
          </w:tcPr>
          <w:p w14:paraId="591E217A"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928" w:type="dxa"/>
            <w:vAlign w:val="center"/>
          </w:tcPr>
          <w:p w14:paraId="73F73D21"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927" w:type="dxa"/>
            <w:vAlign w:val="center"/>
          </w:tcPr>
          <w:p w14:paraId="6EF105D5"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786" w:type="dxa"/>
            <w:vAlign w:val="center"/>
          </w:tcPr>
          <w:p w14:paraId="2F79BD7B"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r>
      <w:tr w:rsidR="00D37F8B" w:rsidRPr="00D37F8B" w14:paraId="6D2ED1E6" w14:textId="77777777" w:rsidTr="007A2561">
        <w:trPr>
          <w:trHeight w:val="409"/>
        </w:trPr>
        <w:tc>
          <w:tcPr>
            <w:tcW w:w="567" w:type="dxa"/>
          </w:tcPr>
          <w:p w14:paraId="441E756C"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2.3</w:t>
            </w:r>
          </w:p>
        </w:tc>
        <w:tc>
          <w:tcPr>
            <w:tcW w:w="1731" w:type="dxa"/>
            <w:vMerge/>
          </w:tcPr>
          <w:p w14:paraId="5F8B7EFB" w14:textId="77777777" w:rsidR="00D37F8B" w:rsidRPr="00D37F8B" w:rsidRDefault="00D37F8B" w:rsidP="00D37F8B">
            <w:pPr>
              <w:rPr>
                <w:rFonts w:eastAsia="Times New Roman" w:cs="Times New Roman"/>
                <w:sz w:val="24"/>
                <w:szCs w:val="24"/>
                <w:lang w:eastAsia="en-US"/>
              </w:rPr>
            </w:pPr>
          </w:p>
        </w:tc>
        <w:tc>
          <w:tcPr>
            <w:tcW w:w="2485" w:type="dxa"/>
          </w:tcPr>
          <w:p w14:paraId="05935FB8" w14:textId="77777777" w:rsidR="00D37F8B" w:rsidRPr="00D37F8B" w:rsidRDefault="00D37F8B" w:rsidP="00D37F8B">
            <w:pPr>
              <w:rPr>
                <w:rFonts w:eastAsia="Times New Roman" w:cs="Times New Roman"/>
                <w:sz w:val="24"/>
                <w:szCs w:val="24"/>
                <w:lang w:val="ru-RU" w:eastAsia="en-US"/>
              </w:rPr>
            </w:pPr>
            <w:r w:rsidRPr="00D37F8B">
              <w:rPr>
                <w:rFonts w:eastAsia="Times New Roman" w:cs="Times New Roman"/>
                <w:sz w:val="24"/>
                <w:szCs w:val="24"/>
                <w:lang w:val="ru-RU" w:eastAsia="en-US"/>
              </w:rPr>
              <w:t>ОФП</w:t>
            </w:r>
            <w:r w:rsidRPr="00D37F8B">
              <w:rPr>
                <w:rFonts w:eastAsia="Times New Roman" w:cs="Times New Roman"/>
                <w:spacing w:val="-5"/>
                <w:sz w:val="24"/>
                <w:szCs w:val="24"/>
                <w:lang w:val="ru-RU" w:eastAsia="en-US"/>
              </w:rPr>
              <w:t xml:space="preserve"> </w:t>
            </w:r>
            <w:r w:rsidRPr="00D37F8B">
              <w:rPr>
                <w:rFonts w:eastAsia="Times New Roman" w:cs="Times New Roman"/>
                <w:sz w:val="24"/>
                <w:szCs w:val="24"/>
                <w:lang w:val="ru-RU" w:eastAsia="en-US"/>
              </w:rPr>
              <w:t>с</w:t>
            </w:r>
            <w:r w:rsidRPr="00D37F8B">
              <w:rPr>
                <w:rFonts w:eastAsia="Times New Roman" w:cs="Times New Roman"/>
                <w:spacing w:val="-5"/>
                <w:sz w:val="24"/>
                <w:szCs w:val="24"/>
                <w:lang w:val="ru-RU" w:eastAsia="en-US"/>
              </w:rPr>
              <w:t xml:space="preserve"> </w:t>
            </w:r>
            <w:r w:rsidRPr="00D37F8B">
              <w:rPr>
                <w:rFonts w:eastAsia="Times New Roman" w:cs="Times New Roman"/>
                <w:sz w:val="24"/>
                <w:szCs w:val="24"/>
                <w:lang w:val="ru-RU" w:eastAsia="en-US"/>
              </w:rPr>
              <w:t>элементами</w:t>
            </w:r>
            <w:r w:rsidRPr="00D37F8B">
              <w:rPr>
                <w:rFonts w:eastAsia="Times New Roman" w:cs="Times New Roman"/>
                <w:spacing w:val="-5"/>
                <w:sz w:val="24"/>
                <w:szCs w:val="24"/>
                <w:lang w:val="ru-RU" w:eastAsia="en-US"/>
              </w:rPr>
              <w:t xml:space="preserve"> </w:t>
            </w:r>
            <w:r w:rsidRPr="00D37F8B">
              <w:rPr>
                <w:rFonts w:eastAsia="Times New Roman" w:cs="Times New Roman"/>
                <w:sz w:val="24"/>
                <w:szCs w:val="24"/>
                <w:lang w:val="ru-RU" w:eastAsia="en-US"/>
              </w:rPr>
              <w:t>спортивных</w:t>
            </w:r>
            <w:r w:rsidRPr="00D37F8B">
              <w:rPr>
                <w:rFonts w:eastAsia="Times New Roman" w:cs="Times New Roman"/>
                <w:spacing w:val="-6"/>
                <w:sz w:val="24"/>
                <w:szCs w:val="24"/>
                <w:lang w:val="ru-RU" w:eastAsia="en-US"/>
              </w:rPr>
              <w:t xml:space="preserve"> </w:t>
            </w:r>
            <w:r w:rsidRPr="00D37F8B">
              <w:rPr>
                <w:rFonts w:eastAsia="Times New Roman" w:cs="Times New Roman"/>
                <w:sz w:val="24"/>
                <w:szCs w:val="24"/>
                <w:lang w:val="ru-RU" w:eastAsia="en-US"/>
              </w:rPr>
              <w:t>игр</w:t>
            </w:r>
          </w:p>
        </w:tc>
        <w:tc>
          <w:tcPr>
            <w:tcW w:w="927" w:type="dxa"/>
            <w:vAlign w:val="center"/>
          </w:tcPr>
          <w:p w14:paraId="01CBC4FA"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928" w:type="dxa"/>
            <w:vAlign w:val="center"/>
          </w:tcPr>
          <w:p w14:paraId="015067F7"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927" w:type="dxa"/>
            <w:vAlign w:val="center"/>
          </w:tcPr>
          <w:p w14:paraId="04B12A9B"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928" w:type="dxa"/>
            <w:vAlign w:val="center"/>
          </w:tcPr>
          <w:p w14:paraId="1BBC2571"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927" w:type="dxa"/>
            <w:vAlign w:val="center"/>
          </w:tcPr>
          <w:p w14:paraId="1BF51C0D"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786" w:type="dxa"/>
            <w:vAlign w:val="center"/>
          </w:tcPr>
          <w:p w14:paraId="2541ED06"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r>
      <w:tr w:rsidR="00D37F8B" w:rsidRPr="00D37F8B" w14:paraId="5B63AA38" w14:textId="77777777" w:rsidTr="007A2561">
        <w:trPr>
          <w:trHeight w:val="854"/>
        </w:trPr>
        <w:tc>
          <w:tcPr>
            <w:tcW w:w="567" w:type="dxa"/>
          </w:tcPr>
          <w:p w14:paraId="383752C6"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2.4</w:t>
            </w:r>
          </w:p>
        </w:tc>
        <w:tc>
          <w:tcPr>
            <w:tcW w:w="1731" w:type="dxa"/>
            <w:vMerge/>
          </w:tcPr>
          <w:p w14:paraId="3D6F5743" w14:textId="77777777" w:rsidR="00D37F8B" w:rsidRPr="00D37F8B" w:rsidRDefault="00D37F8B" w:rsidP="00D37F8B">
            <w:pPr>
              <w:rPr>
                <w:rFonts w:eastAsia="Times New Roman" w:cs="Times New Roman"/>
                <w:sz w:val="24"/>
                <w:szCs w:val="24"/>
                <w:lang w:eastAsia="en-US"/>
              </w:rPr>
            </w:pPr>
          </w:p>
        </w:tc>
        <w:tc>
          <w:tcPr>
            <w:tcW w:w="2485" w:type="dxa"/>
          </w:tcPr>
          <w:p w14:paraId="73737D4E"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pacing w:val="-1"/>
                <w:sz w:val="24"/>
                <w:szCs w:val="24"/>
                <w:lang w:eastAsia="en-US"/>
              </w:rPr>
              <w:t xml:space="preserve">Основы </w:t>
            </w:r>
            <w:r w:rsidRPr="00D37F8B">
              <w:rPr>
                <w:rFonts w:eastAsia="Times New Roman" w:cs="Times New Roman"/>
                <w:sz w:val="24"/>
                <w:szCs w:val="24"/>
                <w:lang w:eastAsia="en-US"/>
              </w:rPr>
              <w:t>функциональной</w:t>
            </w:r>
            <w:r w:rsidRPr="00D37F8B">
              <w:rPr>
                <w:rFonts w:eastAsia="Times New Roman" w:cs="Times New Roman"/>
                <w:spacing w:val="-37"/>
                <w:sz w:val="24"/>
                <w:szCs w:val="24"/>
                <w:lang w:eastAsia="en-US"/>
              </w:rPr>
              <w:t xml:space="preserve"> </w:t>
            </w:r>
            <w:r w:rsidRPr="00D37F8B">
              <w:rPr>
                <w:rFonts w:eastAsia="Times New Roman" w:cs="Times New Roman"/>
                <w:sz w:val="24"/>
                <w:szCs w:val="24"/>
                <w:lang w:eastAsia="en-US"/>
              </w:rPr>
              <w:t>грамотности</w:t>
            </w:r>
          </w:p>
        </w:tc>
        <w:tc>
          <w:tcPr>
            <w:tcW w:w="927" w:type="dxa"/>
            <w:vAlign w:val="center"/>
          </w:tcPr>
          <w:p w14:paraId="309AFC9E" w14:textId="77777777" w:rsidR="00D37F8B" w:rsidRPr="00D37F8B" w:rsidRDefault="00D37F8B" w:rsidP="00D37F8B">
            <w:pPr>
              <w:spacing w:before="3"/>
              <w:jc w:val="center"/>
              <w:rPr>
                <w:rFonts w:eastAsia="Times New Roman" w:cs="Times New Roman"/>
                <w:sz w:val="24"/>
                <w:szCs w:val="24"/>
                <w:lang w:eastAsia="en-US"/>
              </w:rPr>
            </w:pPr>
          </w:p>
          <w:p w14:paraId="44DA06CD"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928" w:type="dxa"/>
            <w:vAlign w:val="center"/>
          </w:tcPr>
          <w:p w14:paraId="7B43B24C" w14:textId="77777777" w:rsidR="00D37F8B" w:rsidRPr="00D37F8B" w:rsidRDefault="00D37F8B" w:rsidP="00D37F8B">
            <w:pPr>
              <w:spacing w:before="3"/>
              <w:jc w:val="center"/>
              <w:rPr>
                <w:rFonts w:eastAsia="Times New Roman" w:cs="Times New Roman"/>
                <w:sz w:val="24"/>
                <w:szCs w:val="24"/>
                <w:lang w:eastAsia="en-US"/>
              </w:rPr>
            </w:pPr>
          </w:p>
          <w:p w14:paraId="6F1C06EA"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927" w:type="dxa"/>
            <w:vAlign w:val="center"/>
          </w:tcPr>
          <w:p w14:paraId="21424236" w14:textId="77777777" w:rsidR="00D37F8B" w:rsidRPr="00D37F8B" w:rsidRDefault="00D37F8B" w:rsidP="00D37F8B">
            <w:pPr>
              <w:spacing w:before="3"/>
              <w:jc w:val="center"/>
              <w:rPr>
                <w:rFonts w:eastAsia="Times New Roman" w:cs="Times New Roman"/>
                <w:sz w:val="24"/>
                <w:szCs w:val="24"/>
                <w:lang w:eastAsia="en-US"/>
              </w:rPr>
            </w:pPr>
          </w:p>
          <w:p w14:paraId="05F2C732"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928" w:type="dxa"/>
            <w:vAlign w:val="center"/>
          </w:tcPr>
          <w:p w14:paraId="4DD077C5" w14:textId="77777777" w:rsidR="00D37F8B" w:rsidRPr="00D37F8B" w:rsidRDefault="00D37F8B" w:rsidP="00D37F8B">
            <w:pPr>
              <w:spacing w:before="3"/>
              <w:jc w:val="center"/>
              <w:rPr>
                <w:rFonts w:eastAsia="Times New Roman" w:cs="Times New Roman"/>
                <w:sz w:val="24"/>
                <w:szCs w:val="24"/>
                <w:lang w:eastAsia="en-US"/>
              </w:rPr>
            </w:pPr>
          </w:p>
          <w:p w14:paraId="518F99A8"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927" w:type="dxa"/>
            <w:vAlign w:val="center"/>
          </w:tcPr>
          <w:p w14:paraId="0D069AC0" w14:textId="77777777" w:rsidR="00D37F8B" w:rsidRPr="00D37F8B" w:rsidRDefault="00D37F8B" w:rsidP="00D37F8B">
            <w:pPr>
              <w:spacing w:before="3"/>
              <w:jc w:val="center"/>
              <w:rPr>
                <w:rFonts w:eastAsia="Times New Roman" w:cs="Times New Roman"/>
                <w:sz w:val="24"/>
                <w:szCs w:val="24"/>
                <w:lang w:eastAsia="en-US"/>
              </w:rPr>
            </w:pPr>
          </w:p>
          <w:p w14:paraId="516B6D9F"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786" w:type="dxa"/>
            <w:vAlign w:val="center"/>
          </w:tcPr>
          <w:p w14:paraId="21595D9B" w14:textId="77777777" w:rsidR="00D37F8B" w:rsidRPr="00D37F8B" w:rsidRDefault="00D37F8B" w:rsidP="00D37F8B">
            <w:pPr>
              <w:spacing w:before="3"/>
              <w:jc w:val="center"/>
              <w:rPr>
                <w:rFonts w:eastAsia="Times New Roman" w:cs="Times New Roman"/>
                <w:sz w:val="24"/>
                <w:szCs w:val="24"/>
                <w:lang w:eastAsia="en-US"/>
              </w:rPr>
            </w:pPr>
          </w:p>
          <w:p w14:paraId="7C68CBE9"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r>
      <w:tr w:rsidR="00D37F8B" w:rsidRPr="00D37F8B" w14:paraId="3536843E" w14:textId="77777777" w:rsidTr="007A2561">
        <w:trPr>
          <w:trHeight w:val="663"/>
        </w:trPr>
        <w:tc>
          <w:tcPr>
            <w:tcW w:w="567" w:type="dxa"/>
          </w:tcPr>
          <w:p w14:paraId="19861ADC"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2.5</w:t>
            </w:r>
          </w:p>
        </w:tc>
        <w:tc>
          <w:tcPr>
            <w:tcW w:w="1731" w:type="dxa"/>
            <w:vMerge/>
          </w:tcPr>
          <w:p w14:paraId="48C12EB5" w14:textId="77777777" w:rsidR="00D37F8B" w:rsidRPr="00D37F8B" w:rsidRDefault="00D37F8B" w:rsidP="00D37F8B">
            <w:pPr>
              <w:rPr>
                <w:rFonts w:eastAsia="Times New Roman" w:cs="Times New Roman"/>
                <w:sz w:val="24"/>
                <w:szCs w:val="24"/>
                <w:lang w:eastAsia="en-US"/>
              </w:rPr>
            </w:pPr>
          </w:p>
        </w:tc>
        <w:tc>
          <w:tcPr>
            <w:tcW w:w="2485" w:type="dxa"/>
          </w:tcPr>
          <w:p w14:paraId="3629A5DA" w14:textId="77777777" w:rsidR="00D37F8B" w:rsidRPr="00D37F8B" w:rsidRDefault="00D37F8B" w:rsidP="00D37F8B">
            <w:pPr>
              <w:rPr>
                <w:rFonts w:eastAsia="Times New Roman" w:cs="Times New Roman"/>
                <w:bCs/>
                <w:sz w:val="24"/>
                <w:szCs w:val="24"/>
                <w:lang w:eastAsia="en-US"/>
              </w:rPr>
            </w:pPr>
            <w:r w:rsidRPr="00D37F8B">
              <w:rPr>
                <w:rFonts w:eastAsia="Times New Roman" w:cs="Times New Roman"/>
                <w:bCs/>
                <w:sz w:val="24"/>
                <w:szCs w:val="24"/>
                <w:lang w:eastAsia="en-US"/>
              </w:rPr>
              <w:t>Гончарное дело/ Художественный дизайн</w:t>
            </w:r>
          </w:p>
        </w:tc>
        <w:tc>
          <w:tcPr>
            <w:tcW w:w="927" w:type="dxa"/>
            <w:vAlign w:val="center"/>
          </w:tcPr>
          <w:p w14:paraId="76CC7CB3" w14:textId="77777777" w:rsidR="00D37F8B" w:rsidRPr="00D37F8B" w:rsidRDefault="00D37F8B" w:rsidP="00D37F8B">
            <w:pPr>
              <w:jc w:val="center"/>
              <w:rPr>
                <w:rFonts w:eastAsia="Times New Roman" w:cs="Times New Roman"/>
                <w:sz w:val="24"/>
                <w:szCs w:val="24"/>
                <w:lang w:eastAsia="en-US"/>
              </w:rPr>
            </w:pPr>
          </w:p>
        </w:tc>
        <w:tc>
          <w:tcPr>
            <w:tcW w:w="928" w:type="dxa"/>
            <w:vAlign w:val="center"/>
          </w:tcPr>
          <w:p w14:paraId="1DD8DD6F"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927" w:type="dxa"/>
            <w:vAlign w:val="center"/>
          </w:tcPr>
          <w:p w14:paraId="23B3AF49"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928" w:type="dxa"/>
            <w:vAlign w:val="center"/>
          </w:tcPr>
          <w:p w14:paraId="3F5853B1" w14:textId="77777777" w:rsidR="00D37F8B" w:rsidRPr="00D37F8B" w:rsidRDefault="00D37F8B" w:rsidP="00D37F8B">
            <w:pPr>
              <w:jc w:val="center"/>
              <w:rPr>
                <w:rFonts w:eastAsia="Times New Roman" w:cs="Times New Roman"/>
                <w:sz w:val="24"/>
                <w:szCs w:val="24"/>
                <w:lang w:eastAsia="en-US"/>
              </w:rPr>
            </w:pPr>
          </w:p>
        </w:tc>
        <w:tc>
          <w:tcPr>
            <w:tcW w:w="927" w:type="dxa"/>
            <w:vAlign w:val="center"/>
          </w:tcPr>
          <w:p w14:paraId="3A8F94C7" w14:textId="77777777" w:rsidR="00D37F8B" w:rsidRPr="00D37F8B" w:rsidRDefault="00D37F8B" w:rsidP="00D37F8B">
            <w:pPr>
              <w:jc w:val="center"/>
              <w:rPr>
                <w:rFonts w:eastAsia="Times New Roman" w:cs="Times New Roman"/>
                <w:sz w:val="24"/>
                <w:szCs w:val="24"/>
                <w:lang w:eastAsia="en-US"/>
              </w:rPr>
            </w:pPr>
          </w:p>
        </w:tc>
        <w:tc>
          <w:tcPr>
            <w:tcW w:w="786" w:type="dxa"/>
            <w:vAlign w:val="center"/>
          </w:tcPr>
          <w:p w14:paraId="314B6A37" w14:textId="77777777" w:rsidR="00D37F8B" w:rsidRPr="00D37F8B" w:rsidRDefault="00D37F8B" w:rsidP="00D37F8B">
            <w:pPr>
              <w:jc w:val="center"/>
              <w:rPr>
                <w:rFonts w:eastAsia="Times New Roman" w:cs="Times New Roman"/>
                <w:sz w:val="24"/>
                <w:szCs w:val="24"/>
                <w:lang w:eastAsia="en-US"/>
              </w:rPr>
            </w:pPr>
          </w:p>
        </w:tc>
      </w:tr>
      <w:tr w:rsidR="00D37F8B" w:rsidRPr="00D37F8B" w14:paraId="255CD92F" w14:textId="77777777" w:rsidTr="007A2561">
        <w:trPr>
          <w:trHeight w:val="663"/>
        </w:trPr>
        <w:tc>
          <w:tcPr>
            <w:tcW w:w="567" w:type="dxa"/>
          </w:tcPr>
          <w:p w14:paraId="077C0436"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2.6</w:t>
            </w:r>
          </w:p>
        </w:tc>
        <w:tc>
          <w:tcPr>
            <w:tcW w:w="1731" w:type="dxa"/>
            <w:vMerge/>
          </w:tcPr>
          <w:p w14:paraId="3BBA3C3F" w14:textId="77777777" w:rsidR="00D37F8B" w:rsidRPr="00D37F8B" w:rsidRDefault="00D37F8B" w:rsidP="00D37F8B">
            <w:pPr>
              <w:rPr>
                <w:rFonts w:eastAsia="Times New Roman" w:cs="Times New Roman"/>
                <w:sz w:val="24"/>
                <w:szCs w:val="24"/>
                <w:lang w:eastAsia="en-US"/>
              </w:rPr>
            </w:pPr>
          </w:p>
        </w:tc>
        <w:tc>
          <w:tcPr>
            <w:tcW w:w="2485" w:type="dxa"/>
          </w:tcPr>
          <w:p w14:paraId="72A6124D"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bCs/>
                <w:sz w:val="24"/>
                <w:szCs w:val="24"/>
                <w:lang w:eastAsia="en-US"/>
              </w:rPr>
              <w:t>Ремонт и обслуживание автомобилей</w:t>
            </w:r>
          </w:p>
        </w:tc>
        <w:tc>
          <w:tcPr>
            <w:tcW w:w="927" w:type="dxa"/>
            <w:vAlign w:val="center"/>
          </w:tcPr>
          <w:p w14:paraId="681916DF" w14:textId="77777777" w:rsidR="00D37F8B" w:rsidRPr="00D37F8B" w:rsidRDefault="00D37F8B" w:rsidP="00D37F8B">
            <w:pPr>
              <w:jc w:val="center"/>
              <w:rPr>
                <w:rFonts w:eastAsia="Times New Roman" w:cs="Times New Roman"/>
                <w:sz w:val="24"/>
                <w:szCs w:val="24"/>
                <w:lang w:eastAsia="en-US"/>
              </w:rPr>
            </w:pPr>
          </w:p>
        </w:tc>
        <w:tc>
          <w:tcPr>
            <w:tcW w:w="928" w:type="dxa"/>
            <w:vAlign w:val="center"/>
          </w:tcPr>
          <w:p w14:paraId="258F4F71" w14:textId="77777777" w:rsidR="00D37F8B" w:rsidRPr="00D37F8B" w:rsidRDefault="00D37F8B" w:rsidP="00D37F8B">
            <w:pPr>
              <w:jc w:val="center"/>
              <w:rPr>
                <w:rFonts w:eastAsia="Times New Roman" w:cs="Times New Roman"/>
                <w:sz w:val="24"/>
                <w:szCs w:val="24"/>
                <w:lang w:eastAsia="en-US"/>
              </w:rPr>
            </w:pPr>
          </w:p>
        </w:tc>
        <w:tc>
          <w:tcPr>
            <w:tcW w:w="927" w:type="dxa"/>
            <w:vAlign w:val="center"/>
          </w:tcPr>
          <w:p w14:paraId="05E76125" w14:textId="77777777" w:rsidR="00D37F8B" w:rsidRPr="00D37F8B" w:rsidRDefault="00D37F8B" w:rsidP="00D37F8B">
            <w:pPr>
              <w:jc w:val="center"/>
              <w:rPr>
                <w:rFonts w:eastAsia="Times New Roman" w:cs="Times New Roman"/>
                <w:sz w:val="24"/>
                <w:szCs w:val="24"/>
                <w:lang w:eastAsia="en-US"/>
              </w:rPr>
            </w:pPr>
          </w:p>
        </w:tc>
        <w:tc>
          <w:tcPr>
            <w:tcW w:w="928" w:type="dxa"/>
            <w:vAlign w:val="center"/>
          </w:tcPr>
          <w:p w14:paraId="188679AC"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927" w:type="dxa"/>
            <w:vAlign w:val="center"/>
          </w:tcPr>
          <w:p w14:paraId="79F67BEB"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786" w:type="dxa"/>
            <w:vAlign w:val="center"/>
          </w:tcPr>
          <w:p w14:paraId="7FFCEEA9"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r>
      <w:tr w:rsidR="00D37F8B" w:rsidRPr="00D37F8B" w14:paraId="79663300" w14:textId="77777777" w:rsidTr="007A2561">
        <w:trPr>
          <w:trHeight w:val="303"/>
        </w:trPr>
        <w:tc>
          <w:tcPr>
            <w:tcW w:w="567" w:type="dxa"/>
          </w:tcPr>
          <w:p w14:paraId="7604A96D"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2.7</w:t>
            </w:r>
          </w:p>
        </w:tc>
        <w:tc>
          <w:tcPr>
            <w:tcW w:w="1731" w:type="dxa"/>
            <w:vMerge/>
          </w:tcPr>
          <w:p w14:paraId="2BE4B422" w14:textId="77777777" w:rsidR="00D37F8B" w:rsidRPr="00D37F8B" w:rsidRDefault="00D37F8B" w:rsidP="00D37F8B">
            <w:pPr>
              <w:rPr>
                <w:rFonts w:eastAsia="Times New Roman" w:cs="Times New Roman"/>
                <w:sz w:val="24"/>
                <w:szCs w:val="24"/>
                <w:lang w:eastAsia="en-US"/>
              </w:rPr>
            </w:pPr>
          </w:p>
        </w:tc>
        <w:tc>
          <w:tcPr>
            <w:tcW w:w="2485" w:type="dxa"/>
          </w:tcPr>
          <w:p w14:paraId="7FDF47CD"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Профориентация</w:t>
            </w:r>
          </w:p>
        </w:tc>
        <w:tc>
          <w:tcPr>
            <w:tcW w:w="927" w:type="dxa"/>
          </w:tcPr>
          <w:p w14:paraId="33D2804E"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928" w:type="dxa"/>
          </w:tcPr>
          <w:p w14:paraId="2D90FB7E"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927" w:type="dxa"/>
          </w:tcPr>
          <w:p w14:paraId="2E0CCB5E"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928" w:type="dxa"/>
          </w:tcPr>
          <w:p w14:paraId="3BE2B0A3"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927" w:type="dxa"/>
          </w:tcPr>
          <w:p w14:paraId="029F2EBE"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c>
          <w:tcPr>
            <w:tcW w:w="786" w:type="dxa"/>
          </w:tcPr>
          <w:p w14:paraId="2FD0D41D" w14:textId="77777777" w:rsidR="00D37F8B" w:rsidRPr="00D37F8B" w:rsidRDefault="00D37F8B" w:rsidP="00D37F8B">
            <w:pPr>
              <w:jc w:val="center"/>
              <w:rPr>
                <w:rFonts w:eastAsia="Times New Roman" w:cs="Times New Roman"/>
                <w:sz w:val="24"/>
                <w:szCs w:val="24"/>
                <w:lang w:eastAsia="en-US"/>
              </w:rPr>
            </w:pPr>
            <w:r w:rsidRPr="00D37F8B">
              <w:rPr>
                <w:rFonts w:eastAsia="Times New Roman" w:cs="Times New Roman"/>
                <w:sz w:val="24"/>
                <w:szCs w:val="24"/>
                <w:lang w:eastAsia="en-US"/>
              </w:rPr>
              <w:t>1</w:t>
            </w:r>
          </w:p>
        </w:tc>
      </w:tr>
      <w:tr w:rsidR="00D37F8B" w:rsidRPr="00D37F8B" w14:paraId="362EC12F" w14:textId="77777777" w:rsidTr="007A2561">
        <w:trPr>
          <w:trHeight w:val="70"/>
        </w:trPr>
        <w:tc>
          <w:tcPr>
            <w:tcW w:w="567" w:type="dxa"/>
          </w:tcPr>
          <w:p w14:paraId="60BF8F5E" w14:textId="77777777" w:rsidR="00D37F8B" w:rsidRPr="00D37F8B" w:rsidRDefault="00D37F8B" w:rsidP="00D37F8B">
            <w:pPr>
              <w:rPr>
                <w:rFonts w:eastAsia="Times New Roman" w:cs="Times New Roman"/>
                <w:sz w:val="24"/>
                <w:szCs w:val="24"/>
                <w:lang w:eastAsia="en-US"/>
              </w:rPr>
            </w:pPr>
          </w:p>
        </w:tc>
        <w:tc>
          <w:tcPr>
            <w:tcW w:w="1731" w:type="dxa"/>
            <w:tcBorders>
              <w:top w:val="nil"/>
            </w:tcBorders>
          </w:tcPr>
          <w:p w14:paraId="2FEBF978" w14:textId="77777777" w:rsidR="00D37F8B" w:rsidRPr="00D37F8B" w:rsidRDefault="00D37F8B" w:rsidP="00D37F8B">
            <w:pPr>
              <w:rPr>
                <w:rFonts w:eastAsia="Times New Roman" w:cs="Times New Roman"/>
                <w:sz w:val="24"/>
                <w:szCs w:val="24"/>
                <w:lang w:eastAsia="en-US"/>
              </w:rPr>
            </w:pPr>
            <w:r w:rsidRPr="00D37F8B">
              <w:rPr>
                <w:rFonts w:eastAsia="Times New Roman" w:cs="Times New Roman"/>
                <w:sz w:val="24"/>
                <w:szCs w:val="24"/>
                <w:lang w:eastAsia="en-US"/>
              </w:rPr>
              <w:t>Итого:</w:t>
            </w:r>
          </w:p>
        </w:tc>
        <w:tc>
          <w:tcPr>
            <w:tcW w:w="2485" w:type="dxa"/>
          </w:tcPr>
          <w:p w14:paraId="0ACE2ECA" w14:textId="77777777" w:rsidR="00D37F8B" w:rsidRPr="00D37F8B" w:rsidRDefault="00D37F8B" w:rsidP="00D37F8B">
            <w:pPr>
              <w:rPr>
                <w:rFonts w:eastAsia="Times New Roman" w:cs="Times New Roman"/>
                <w:sz w:val="24"/>
                <w:szCs w:val="24"/>
                <w:lang w:eastAsia="en-US"/>
              </w:rPr>
            </w:pPr>
          </w:p>
        </w:tc>
        <w:tc>
          <w:tcPr>
            <w:tcW w:w="927" w:type="dxa"/>
          </w:tcPr>
          <w:p w14:paraId="22E5A5B8" w14:textId="77777777" w:rsidR="00D37F8B" w:rsidRPr="00D37F8B" w:rsidRDefault="00D37F8B" w:rsidP="00D37F8B">
            <w:pPr>
              <w:spacing w:before="89" w:line="159" w:lineRule="exact"/>
              <w:jc w:val="center"/>
              <w:rPr>
                <w:rFonts w:eastAsia="Times New Roman" w:cs="Times New Roman"/>
                <w:sz w:val="24"/>
                <w:szCs w:val="24"/>
                <w:lang w:eastAsia="en-US"/>
              </w:rPr>
            </w:pPr>
            <w:r w:rsidRPr="00D37F8B">
              <w:rPr>
                <w:rFonts w:eastAsia="Times New Roman" w:cs="Times New Roman"/>
                <w:sz w:val="24"/>
                <w:szCs w:val="24"/>
                <w:lang w:eastAsia="en-US"/>
              </w:rPr>
              <w:t>10</w:t>
            </w:r>
          </w:p>
        </w:tc>
        <w:tc>
          <w:tcPr>
            <w:tcW w:w="928" w:type="dxa"/>
          </w:tcPr>
          <w:p w14:paraId="5F134F5F" w14:textId="77777777" w:rsidR="00D37F8B" w:rsidRPr="00D37F8B" w:rsidRDefault="00D37F8B" w:rsidP="00D37F8B">
            <w:pPr>
              <w:spacing w:before="89" w:line="159" w:lineRule="exact"/>
              <w:jc w:val="center"/>
              <w:rPr>
                <w:rFonts w:eastAsia="Times New Roman" w:cs="Times New Roman"/>
                <w:sz w:val="24"/>
                <w:szCs w:val="24"/>
                <w:lang w:eastAsia="en-US"/>
              </w:rPr>
            </w:pPr>
            <w:r w:rsidRPr="00D37F8B">
              <w:rPr>
                <w:rFonts w:eastAsia="Times New Roman" w:cs="Times New Roman"/>
                <w:sz w:val="24"/>
                <w:szCs w:val="24"/>
                <w:lang w:eastAsia="en-US"/>
              </w:rPr>
              <w:t>10</w:t>
            </w:r>
          </w:p>
        </w:tc>
        <w:tc>
          <w:tcPr>
            <w:tcW w:w="927" w:type="dxa"/>
          </w:tcPr>
          <w:p w14:paraId="02D8CCF4" w14:textId="77777777" w:rsidR="00D37F8B" w:rsidRPr="00D37F8B" w:rsidRDefault="00D37F8B" w:rsidP="00D37F8B">
            <w:pPr>
              <w:spacing w:before="89" w:line="159" w:lineRule="exact"/>
              <w:jc w:val="center"/>
              <w:rPr>
                <w:rFonts w:eastAsia="Times New Roman" w:cs="Times New Roman"/>
                <w:sz w:val="24"/>
                <w:szCs w:val="24"/>
                <w:lang w:eastAsia="en-US"/>
              </w:rPr>
            </w:pPr>
            <w:r w:rsidRPr="00D37F8B">
              <w:rPr>
                <w:rFonts w:eastAsia="Times New Roman" w:cs="Times New Roman"/>
                <w:sz w:val="24"/>
                <w:szCs w:val="24"/>
                <w:lang w:eastAsia="en-US"/>
              </w:rPr>
              <w:t>10</w:t>
            </w:r>
          </w:p>
        </w:tc>
        <w:tc>
          <w:tcPr>
            <w:tcW w:w="928" w:type="dxa"/>
          </w:tcPr>
          <w:p w14:paraId="523B4D29" w14:textId="77777777" w:rsidR="00D37F8B" w:rsidRPr="00D37F8B" w:rsidRDefault="00D37F8B" w:rsidP="00D37F8B">
            <w:pPr>
              <w:spacing w:before="89" w:line="159" w:lineRule="exact"/>
              <w:jc w:val="center"/>
              <w:rPr>
                <w:rFonts w:eastAsia="Times New Roman" w:cs="Times New Roman"/>
                <w:sz w:val="24"/>
                <w:szCs w:val="24"/>
                <w:lang w:eastAsia="en-US"/>
              </w:rPr>
            </w:pPr>
            <w:r w:rsidRPr="00D37F8B">
              <w:rPr>
                <w:rFonts w:eastAsia="Times New Roman" w:cs="Times New Roman"/>
                <w:sz w:val="24"/>
                <w:szCs w:val="24"/>
                <w:lang w:eastAsia="en-US"/>
              </w:rPr>
              <w:t>10</w:t>
            </w:r>
          </w:p>
        </w:tc>
        <w:tc>
          <w:tcPr>
            <w:tcW w:w="927" w:type="dxa"/>
          </w:tcPr>
          <w:p w14:paraId="480BF14B" w14:textId="77777777" w:rsidR="00D37F8B" w:rsidRPr="00D37F8B" w:rsidRDefault="00D37F8B" w:rsidP="00D37F8B">
            <w:pPr>
              <w:spacing w:before="89" w:line="159" w:lineRule="exact"/>
              <w:jc w:val="center"/>
              <w:rPr>
                <w:rFonts w:eastAsia="Times New Roman" w:cs="Times New Roman"/>
                <w:sz w:val="24"/>
                <w:szCs w:val="24"/>
                <w:lang w:eastAsia="en-US"/>
              </w:rPr>
            </w:pPr>
            <w:r w:rsidRPr="00D37F8B">
              <w:rPr>
                <w:rFonts w:eastAsia="Times New Roman" w:cs="Times New Roman"/>
                <w:sz w:val="24"/>
                <w:szCs w:val="24"/>
                <w:lang w:eastAsia="en-US"/>
              </w:rPr>
              <w:t>10</w:t>
            </w:r>
          </w:p>
        </w:tc>
        <w:tc>
          <w:tcPr>
            <w:tcW w:w="786" w:type="dxa"/>
          </w:tcPr>
          <w:p w14:paraId="0D349B19" w14:textId="77777777" w:rsidR="00D37F8B" w:rsidRPr="00D37F8B" w:rsidRDefault="00D37F8B" w:rsidP="00D37F8B">
            <w:pPr>
              <w:spacing w:before="89" w:line="159" w:lineRule="exact"/>
              <w:jc w:val="center"/>
              <w:rPr>
                <w:rFonts w:eastAsia="Times New Roman" w:cs="Times New Roman"/>
                <w:sz w:val="24"/>
                <w:szCs w:val="24"/>
                <w:lang w:eastAsia="en-US"/>
              </w:rPr>
            </w:pPr>
            <w:r w:rsidRPr="00D37F8B">
              <w:rPr>
                <w:rFonts w:eastAsia="Times New Roman" w:cs="Times New Roman"/>
                <w:sz w:val="24"/>
                <w:szCs w:val="24"/>
                <w:lang w:eastAsia="en-US"/>
              </w:rPr>
              <w:t>10</w:t>
            </w:r>
          </w:p>
        </w:tc>
      </w:tr>
    </w:tbl>
    <w:p w14:paraId="3AB5FD45" w14:textId="77777777" w:rsidR="00D37F8B" w:rsidRPr="00D37F8B" w:rsidRDefault="00D37F8B" w:rsidP="00D37F8B">
      <w:pPr>
        <w:widowControl w:val="0"/>
        <w:autoSpaceDE w:val="0"/>
        <w:autoSpaceDN w:val="0"/>
        <w:spacing w:before="90" w:after="0" w:line="240" w:lineRule="auto"/>
        <w:jc w:val="both"/>
        <w:rPr>
          <w:rFonts w:eastAsia="Times New Roman" w:cs="Times New Roman"/>
          <w:b/>
          <w:sz w:val="24"/>
          <w:lang w:eastAsia="en-US"/>
        </w:rPr>
      </w:pPr>
      <w:r w:rsidRPr="00D37F8B">
        <w:rPr>
          <w:rFonts w:eastAsia="Times New Roman" w:cs="Times New Roman"/>
          <w:b/>
          <w:sz w:val="24"/>
          <w:lang w:eastAsia="en-US"/>
        </w:rPr>
        <w:t>Коррекционно-развивающая</w:t>
      </w:r>
      <w:r w:rsidRPr="00D37F8B">
        <w:rPr>
          <w:rFonts w:eastAsia="Times New Roman" w:cs="Times New Roman"/>
          <w:b/>
          <w:spacing w:val="-5"/>
          <w:sz w:val="24"/>
          <w:lang w:eastAsia="en-US"/>
        </w:rPr>
        <w:t xml:space="preserve"> </w:t>
      </w:r>
      <w:r w:rsidRPr="00D37F8B">
        <w:rPr>
          <w:rFonts w:eastAsia="Times New Roman" w:cs="Times New Roman"/>
          <w:b/>
          <w:sz w:val="24"/>
          <w:lang w:eastAsia="en-US"/>
        </w:rPr>
        <w:t>область</w:t>
      </w:r>
      <w:r w:rsidRPr="00D37F8B">
        <w:rPr>
          <w:rFonts w:eastAsia="Times New Roman" w:cs="Times New Roman"/>
          <w:b/>
          <w:spacing w:val="-5"/>
          <w:sz w:val="24"/>
          <w:lang w:eastAsia="en-US"/>
        </w:rPr>
        <w:t xml:space="preserve"> </w:t>
      </w:r>
      <w:r w:rsidRPr="00D37F8B">
        <w:rPr>
          <w:rFonts w:eastAsia="Times New Roman" w:cs="Times New Roman"/>
          <w:b/>
          <w:sz w:val="24"/>
          <w:lang w:eastAsia="en-US"/>
        </w:rPr>
        <w:t>внеурочной</w:t>
      </w:r>
      <w:r w:rsidRPr="00D37F8B">
        <w:rPr>
          <w:rFonts w:eastAsia="Times New Roman" w:cs="Times New Roman"/>
          <w:b/>
          <w:spacing w:val="-4"/>
          <w:sz w:val="24"/>
          <w:lang w:eastAsia="en-US"/>
        </w:rPr>
        <w:t xml:space="preserve"> </w:t>
      </w:r>
      <w:r w:rsidRPr="00D37F8B">
        <w:rPr>
          <w:rFonts w:eastAsia="Times New Roman" w:cs="Times New Roman"/>
          <w:b/>
          <w:sz w:val="24"/>
          <w:lang w:eastAsia="en-US"/>
        </w:rPr>
        <w:t>деятельности.</w:t>
      </w:r>
    </w:p>
    <w:p w14:paraId="72C207B2" w14:textId="77777777" w:rsidR="00D37F8B" w:rsidRPr="00D37F8B" w:rsidRDefault="00D37F8B" w:rsidP="00D37F8B">
      <w:pPr>
        <w:widowControl w:val="0"/>
        <w:autoSpaceDE w:val="0"/>
        <w:autoSpaceDN w:val="0"/>
        <w:spacing w:after="0" w:line="240" w:lineRule="auto"/>
        <w:ind w:right="156"/>
        <w:jc w:val="both"/>
        <w:rPr>
          <w:rFonts w:eastAsia="Times New Roman" w:cs="Times New Roman"/>
          <w:sz w:val="24"/>
          <w:szCs w:val="24"/>
          <w:lang w:eastAsia="en-US"/>
        </w:rPr>
      </w:pPr>
      <w:r w:rsidRPr="00D37F8B">
        <w:rPr>
          <w:rFonts w:eastAsia="Times New Roman" w:cs="Times New Roman"/>
          <w:sz w:val="24"/>
          <w:szCs w:val="24"/>
          <w:lang w:eastAsia="en-US"/>
        </w:rPr>
        <w:t>Содержание коррекционно-развивающей области плана внеурочной деятельности</w:t>
      </w:r>
      <w:r w:rsidRPr="00D37F8B">
        <w:rPr>
          <w:rFonts w:eastAsia="Times New Roman" w:cs="Times New Roman"/>
          <w:spacing w:val="-57"/>
          <w:sz w:val="24"/>
          <w:szCs w:val="24"/>
          <w:lang w:eastAsia="en-US"/>
        </w:rPr>
        <w:t xml:space="preserve"> </w:t>
      </w:r>
      <w:r w:rsidRPr="00D37F8B">
        <w:rPr>
          <w:rFonts w:eastAsia="Times New Roman" w:cs="Times New Roman"/>
          <w:sz w:val="24"/>
          <w:szCs w:val="24"/>
          <w:lang w:eastAsia="en-US"/>
        </w:rPr>
        <w:t>представлено</w:t>
      </w:r>
      <w:r w:rsidRPr="00D37F8B">
        <w:rPr>
          <w:rFonts w:eastAsia="Times New Roman" w:cs="Times New Roman"/>
          <w:spacing w:val="-3"/>
          <w:sz w:val="24"/>
          <w:szCs w:val="24"/>
          <w:lang w:eastAsia="en-US"/>
        </w:rPr>
        <w:t xml:space="preserve"> </w:t>
      </w:r>
      <w:r w:rsidRPr="00D37F8B">
        <w:rPr>
          <w:rFonts w:eastAsia="Times New Roman" w:cs="Times New Roman"/>
          <w:sz w:val="24"/>
          <w:szCs w:val="24"/>
          <w:lang w:eastAsia="en-US"/>
        </w:rPr>
        <w:t>индивидуальными и групповыми</w:t>
      </w:r>
      <w:r w:rsidRPr="00D37F8B">
        <w:rPr>
          <w:rFonts w:eastAsia="Times New Roman" w:cs="Times New Roman"/>
          <w:spacing w:val="57"/>
          <w:sz w:val="24"/>
          <w:szCs w:val="24"/>
          <w:lang w:eastAsia="en-US"/>
        </w:rPr>
        <w:t xml:space="preserve"> </w:t>
      </w:r>
      <w:r w:rsidRPr="00D37F8B">
        <w:rPr>
          <w:rFonts w:eastAsia="Times New Roman" w:cs="Times New Roman"/>
          <w:sz w:val="24"/>
          <w:szCs w:val="24"/>
          <w:lang w:eastAsia="en-US"/>
        </w:rPr>
        <w:t>коррекционно-развивающими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занятиями.</w:t>
      </w:r>
    </w:p>
    <w:p w14:paraId="18AE2A62" w14:textId="77777777" w:rsidR="00D37F8B" w:rsidRPr="00D37F8B" w:rsidRDefault="00D37F8B" w:rsidP="00D37F8B">
      <w:pPr>
        <w:widowControl w:val="0"/>
        <w:autoSpaceDE w:val="0"/>
        <w:autoSpaceDN w:val="0"/>
        <w:spacing w:after="0" w:line="240" w:lineRule="auto"/>
        <w:ind w:right="156"/>
        <w:jc w:val="both"/>
        <w:rPr>
          <w:rFonts w:eastAsia="Times New Roman" w:cs="Times New Roman"/>
          <w:sz w:val="24"/>
          <w:szCs w:val="24"/>
          <w:lang w:eastAsia="en-US"/>
        </w:rPr>
      </w:pPr>
      <w:r w:rsidRPr="00D37F8B">
        <w:rPr>
          <w:rFonts w:eastAsia="Times New Roman" w:cs="Times New Roman"/>
          <w:sz w:val="24"/>
          <w:szCs w:val="24"/>
          <w:lang w:eastAsia="en-US"/>
        </w:rPr>
        <w:t>Индивидуальные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коррекционно-развивающие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занятия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это</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занятия,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рамках</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которых учителями-дефектологами, учителями-логопедами, педагогами-психологами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ведется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работа,</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направленная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на</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коррекцию</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дефектов</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психоэмоционального</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психофизического</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развития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обучающихся,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оказывается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помощь</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освоении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адаптированной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основной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общеобразовательной программы</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целом.</w:t>
      </w:r>
    </w:p>
    <w:p w14:paraId="6C9CA8AC" w14:textId="77777777" w:rsidR="00D37F8B" w:rsidRPr="00D37F8B" w:rsidRDefault="00D37F8B" w:rsidP="00D37F8B">
      <w:pPr>
        <w:widowControl w:val="0"/>
        <w:autoSpaceDE w:val="0"/>
        <w:autoSpaceDN w:val="0"/>
        <w:spacing w:after="0" w:line="240" w:lineRule="auto"/>
        <w:ind w:right="156"/>
        <w:jc w:val="both"/>
        <w:rPr>
          <w:rFonts w:eastAsia="Times New Roman" w:cs="Times New Roman"/>
          <w:sz w:val="24"/>
          <w:szCs w:val="24"/>
          <w:lang w:eastAsia="en-US"/>
        </w:rPr>
      </w:pPr>
      <w:r w:rsidRPr="00D37F8B">
        <w:rPr>
          <w:rFonts w:eastAsia="Times New Roman" w:cs="Times New Roman"/>
          <w:sz w:val="24"/>
          <w:szCs w:val="24"/>
          <w:lang w:eastAsia="en-US"/>
        </w:rPr>
        <w:t>Коррекционно-развивающие</w:t>
      </w:r>
      <w:r w:rsidRPr="00D37F8B">
        <w:rPr>
          <w:rFonts w:eastAsia="Times New Roman" w:cs="Times New Roman"/>
          <w:spacing w:val="-4"/>
          <w:sz w:val="24"/>
          <w:szCs w:val="24"/>
          <w:lang w:eastAsia="en-US"/>
        </w:rPr>
        <w:t xml:space="preserve"> </w:t>
      </w:r>
      <w:r w:rsidRPr="00D37F8B">
        <w:rPr>
          <w:rFonts w:eastAsia="Times New Roman" w:cs="Times New Roman"/>
          <w:sz w:val="24"/>
          <w:szCs w:val="24"/>
          <w:lang w:eastAsia="en-US"/>
        </w:rPr>
        <w:t>занятия</w:t>
      </w:r>
      <w:r w:rsidRPr="00D37F8B">
        <w:rPr>
          <w:rFonts w:eastAsia="Times New Roman" w:cs="Times New Roman"/>
          <w:spacing w:val="-4"/>
          <w:sz w:val="24"/>
          <w:szCs w:val="24"/>
          <w:lang w:eastAsia="en-US"/>
        </w:rPr>
        <w:t xml:space="preserve"> </w:t>
      </w:r>
      <w:r w:rsidRPr="00D37F8B">
        <w:rPr>
          <w:rFonts w:eastAsia="Times New Roman" w:cs="Times New Roman"/>
          <w:sz w:val="24"/>
          <w:szCs w:val="24"/>
          <w:lang w:eastAsia="en-US"/>
        </w:rPr>
        <w:t>(групповые)</w:t>
      </w:r>
      <w:r w:rsidRPr="00D37F8B">
        <w:rPr>
          <w:rFonts w:eastAsia="Times New Roman" w:cs="Times New Roman"/>
          <w:spacing w:val="-4"/>
          <w:sz w:val="24"/>
          <w:szCs w:val="24"/>
          <w:lang w:eastAsia="en-US"/>
        </w:rPr>
        <w:t xml:space="preserve"> </w:t>
      </w:r>
      <w:r w:rsidRPr="00D37F8B">
        <w:rPr>
          <w:rFonts w:eastAsia="Times New Roman" w:cs="Times New Roman"/>
          <w:sz w:val="24"/>
          <w:szCs w:val="24"/>
          <w:lang w:eastAsia="en-US"/>
        </w:rPr>
        <w:t>представлены</w:t>
      </w:r>
      <w:r w:rsidRPr="00D37F8B">
        <w:rPr>
          <w:rFonts w:eastAsia="Times New Roman" w:cs="Times New Roman"/>
          <w:spacing w:val="-4"/>
          <w:sz w:val="24"/>
          <w:szCs w:val="24"/>
          <w:lang w:eastAsia="en-US"/>
        </w:rPr>
        <w:t xml:space="preserve"> </w:t>
      </w:r>
      <w:r w:rsidRPr="00D37F8B">
        <w:rPr>
          <w:rFonts w:eastAsia="Times New Roman" w:cs="Times New Roman"/>
          <w:sz w:val="24"/>
          <w:szCs w:val="24"/>
          <w:lang w:eastAsia="en-US"/>
        </w:rPr>
        <w:t>курсами: коррекционный курс: "Коррекционно- развивающие занятия: психокоррекционные (психологические и дефектологические)".</w:t>
      </w:r>
    </w:p>
    <w:p w14:paraId="50FFBBBB" w14:textId="77777777" w:rsidR="00D37F8B" w:rsidRPr="00D37F8B" w:rsidRDefault="00D37F8B" w:rsidP="00D37F8B">
      <w:pPr>
        <w:widowControl w:val="0"/>
        <w:autoSpaceDE w:val="0"/>
        <w:autoSpaceDN w:val="0"/>
        <w:spacing w:after="0" w:line="240" w:lineRule="auto"/>
        <w:ind w:right="156"/>
        <w:jc w:val="both"/>
        <w:rPr>
          <w:rFonts w:eastAsia="Times New Roman" w:cs="Times New Roman"/>
          <w:sz w:val="24"/>
          <w:szCs w:val="24"/>
          <w:lang w:eastAsia="en-US"/>
        </w:rPr>
      </w:pPr>
      <w:r w:rsidRPr="00D37F8B">
        <w:rPr>
          <w:rFonts w:eastAsia="Times New Roman" w:cs="Times New Roman"/>
          <w:sz w:val="24"/>
          <w:szCs w:val="24"/>
          <w:lang w:eastAsia="en-US"/>
        </w:rPr>
        <w:t>Коррекционный курс:</w:t>
      </w:r>
      <w:r w:rsidRPr="00D37F8B">
        <w:rPr>
          <w:rFonts w:eastAsia="Times New Roman" w:cs="Times New Roman"/>
          <w:b/>
          <w:sz w:val="24"/>
          <w:szCs w:val="24"/>
          <w:lang w:eastAsia="en-US"/>
        </w:rPr>
        <w:t xml:space="preserve"> "Логопедические занятия" </w:t>
      </w:r>
      <w:r w:rsidRPr="00D37F8B">
        <w:rPr>
          <w:rFonts w:eastAsia="Times New Roman" w:cs="Times New Roman"/>
          <w:sz w:val="24"/>
          <w:szCs w:val="24"/>
          <w:lang w:eastAsia="en-US"/>
        </w:rPr>
        <w:t xml:space="preserve">направлен на формирование речевой </w:t>
      </w:r>
      <w:r w:rsidRPr="00D37F8B">
        <w:rPr>
          <w:rFonts w:eastAsia="Times New Roman" w:cs="Times New Roman"/>
          <w:sz w:val="24"/>
          <w:szCs w:val="24"/>
          <w:lang w:eastAsia="en-US"/>
        </w:rPr>
        <w:lastRenderedPageBreak/>
        <w:t>компетенции обучающихся </w:t>
      </w:r>
      <w:r w:rsidRPr="00D37F8B">
        <w:rPr>
          <w:rFonts w:eastAsia="Times New Roman" w:cs="Times New Roman"/>
          <w:bCs/>
          <w:sz w:val="24"/>
          <w:szCs w:val="24"/>
          <w:lang w:eastAsia="en-US"/>
        </w:rPr>
        <w:t>с</w:t>
      </w:r>
      <w:r w:rsidRPr="00D37F8B">
        <w:rPr>
          <w:rFonts w:eastAsia="Times New Roman" w:cs="Times New Roman"/>
          <w:sz w:val="24"/>
          <w:szCs w:val="24"/>
          <w:lang w:eastAsia="en-US"/>
        </w:rPr>
        <w:t> </w:t>
      </w:r>
      <w:r w:rsidRPr="00D37F8B">
        <w:rPr>
          <w:rFonts w:eastAsia="Times New Roman" w:cs="Times New Roman"/>
          <w:bCs/>
          <w:sz w:val="24"/>
          <w:szCs w:val="24"/>
          <w:lang w:eastAsia="en-US"/>
        </w:rPr>
        <w:t>ЗПР</w:t>
      </w:r>
      <w:r w:rsidRPr="00D37F8B">
        <w:rPr>
          <w:rFonts w:eastAsia="Times New Roman" w:cs="Times New Roman"/>
          <w:sz w:val="24"/>
          <w:szCs w:val="24"/>
          <w:lang w:eastAsia="en-US"/>
        </w:rPr>
        <w:t>, </w:t>
      </w:r>
      <w:r w:rsidRPr="00D37F8B">
        <w:rPr>
          <w:rFonts w:eastAsia="Times New Roman" w:cs="Times New Roman"/>
          <w:bCs/>
          <w:sz w:val="24"/>
          <w:szCs w:val="24"/>
          <w:lang w:eastAsia="en-US"/>
        </w:rPr>
        <w:t>развитие</w:t>
      </w:r>
      <w:r w:rsidRPr="00D37F8B">
        <w:rPr>
          <w:rFonts w:eastAsia="Times New Roman" w:cs="Times New Roman"/>
          <w:sz w:val="24"/>
          <w:szCs w:val="24"/>
          <w:lang w:eastAsia="en-US"/>
        </w:rPr>
        <w:t>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14:paraId="7DD1C87A" w14:textId="77777777" w:rsidR="00D37F8B" w:rsidRPr="00D37F8B" w:rsidRDefault="00D37F8B" w:rsidP="00D37F8B">
      <w:pPr>
        <w:widowControl w:val="0"/>
        <w:autoSpaceDE w:val="0"/>
        <w:autoSpaceDN w:val="0"/>
        <w:spacing w:after="0" w:line="240" w:lineRule="auto"/>
        <w:ind w:right="156"/>
        <w:jc w:val="both"/>
        <w:rPr>
          <w:rFonts w:eastAsia="Times New Roman" w:cs="Times New Roman"/>
          <w:sz w:val="24"/>
          <w:szCs w:val="24"/>
          <w:lang w:eastAsia="en-US"/>
        </w:rPr>
      </w:pPr>
      <w:r w:rsidRPr="00D37F8B">
        <w:rPr>
          <w:rFonts w:eastAsia="Times New Roman" w:cs="Times New Roman"/>
          <w:sz w:val="24"/>
          <w:szCs w:val="24"/>
          <w:lang w:eastAsia="en-US"/>
        </w:rPr>
        <w:t>Курс</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внеурочной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деятельности</w:t>
      </w:r>
      <w:r w:rsidRPr="00D37F8B">
        <w:rPr>
          <w:rFonts w:eastAsia="Times New Roman" w:cs="Times New Roman"/>
          <w:spacing w:val="1"/>
          <w:sz w:val="24"/>
          <w:szCs w:val="24"/>
          <w:lang w:eastAsia="en-US"/>
        </w:rPr>
        <w:t xml:space="preserve"> </w:t>
      </w:r>
      <w:r w:rsidRPr="00D37F8B">
        <w:rPr>
          <w:rFonts w:eastAsia="Times New Roman" w:cs="Times New Roman"/>
          <w:b/>
          <w:sz w:val="24"/>
          <w:szCs w:val="24"/>
          <w:lang w:eastAsia="en-US"/>
        </w:rPr>
        <w:t>“Психологический практикум”</w:t>
      </w:r>
      <w:r w:rsidRPr="00D37F8B">
        <w:rPr>
          <w:rFonts w:eastAsia="Times New Roman" w:cs="Times New Roman"/>
          <w:b/>
          <w:spacing w:val="1"/>
          <w:sz w:val="24"/>
          <w:szCs w:val="24"/>
          <w:lang w:eastAsia="en-US"/>
        </w:rPr>
        <w:t xml:space="preserve"> </w:t>
      </w:r>
      <w:r w:rsidRPr="00D37F8B">
        <w:rPr>
          <w:rFonts w:eastAsia="Times New Roman" w:cs="Times New Roman"/>
          <w:sz w:val="24"/>
          <w:szCs w:val="24"/>
          <w:lang w:eastAsia="en-US"/>
        </w:rPr>
        <w:t>реализуется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9</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классе,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рассчитан</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на</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1</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час</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неделю</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(34</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часа</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год).</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Занятия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рамках</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программы</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курса</w:t>
      </w:r>
      <w:r w:rsidRPr="00D37F8B">
        <w:rPr>
          <w:rFonts w:eastAsia="Times New Roman" w:cs="Times New Roman"/>
          <w:spacing w:val="-57"/>
          <w:sz w:val="24"/>
          <w:szCs w:val="24"/>
          <w:lang w:eastAsia="en-US"/>
        </w:rPr>
        <w:t xml:space="preserve"> </w:t>
      </w:r>
      <w:r w:rsidRPr="00D37F8B">
        <w:rPr>
          <w:rFonts w:eastAsia="Times New Roman" w:cs="Times New Roman"/>
          <w:sz w:val="24"/>
          <w:szCs w:val="24"/>
          <w:lang w:eastAsia="en-US"/>
        </w:rPr>
        <w:t>способствуют</w:t>
      </w:r>
      <w:r w:rsidRPr="00D37F8B">
        <w:rPr>
          <w:rFonts w:eastAsia="Times New Roman" w:cs="Times New Roman"/>
          <w:spacing w:val="1"/>
          <w:sz w:val="24"/>
          <w:szCs w:val="24"/>
          <w:lang w:eastAsia="en-US"/>
        </w:rPr>
        <w:t xml:space="preserve"> с</w:t>
      </w:r>
      <w:r w:rsidRPr="00D37F8B">
        <w:rPr>
          <w:rFonts w:eastAsia="Times New Roman" w:cs="Times New Roman"/>
          <w:sz w:val="24"/>
          <w:szCs w:val="24"/>
          <w:lang w:eastAsia="en-US"/>
        </w:rPr>
        <w:t>оциально-психологической адаптации и интеграции в современное общество.</w:t>
      </w:r>
      <w:r w:rsidRPr="00D37F8B">
        <w:rPr>
          <w:rFonts w:eastAsia="Times New Roman" w:cs="Times New Roman"/>
          <w:spacing w:val="34"/>
          <w:sz w:val="24"/>
          <w:szCs w:val="24"/>
          <w:lang w:eastAsia="en-US"/>
        </w:rPr>
        <w:t xml:space="preserve"> </w:t>
      </w:r>
      <w:r w:rsidRPr="00D37F8B">
        <w:rPr>
          <w:rFonts w:eastAsia="Times New Roman" w:cs="Times New Roman"/>
          <w:sz w:val="24"/>
          <w:szCs w:val="24"/>
          <w:lang w:eastAsia="en-US"/>
        </w:rPr>
        <w:t>Занятия</w:t>
      </w:r>
      <w:r w:rsidRPr="00D37F8B">
        <w:rPr>
          <w:rFonts w:eastAsia="Times New Roman" w:cs="Times New Roman"/>
          <w:spacing w:val="-13"/>
          <w:sz w:val="24"/>
          <w:szCs w:val="24"/>
          <w:lang w:eastAsia="en-US"/>
        </w:rPr>
        <w:t xml:space="preserve"> </w:t>
      </w:r>
      <w:r w:rsidRPr="00D37F8B">
        <w:rPr>
          <w:rFonts w:eastAsia="Times New Roman" w:cs="Times New Roman"/>
          <w:sz w:val="24"/>
          <w:szCs w:val="24"/>
          <w:lang w:eastAsia="en-US"/>
        </w:rPr>
        <w:t>проводятся</w:t>
      </w:r>
      <w:r w:rsidRPr="00D37F8B">
        <w:rPr>
          <w:rFonts w:eastAsia="Times New Roman" w:cs="Times New Roman"/>
          <w:spacing w:val="-13"/>
          <w:sz w:val="24"/>
          <w:szCs w:val="24"/>
          <w:lang w:eastAsia="en-US"/>
        </w:rPr>
        <w:t xml:space="preserve"> </w:t>
      </w:r>
      <w:r w:rsidRPr="00D37F8B">
        <w:rPr>
          <w:rFonts w:eastAsia="Times New Roman" w:cs="Times New Roman"/>
          <w:sz w:val="24"/>
          <w:szCs w:val="24"/>
          <w:lang w:eastAsia="en-US"/>
        </w:rPr>
        <w:t>педагогом-психологом</w:t>
      </w:r>
      <w:r w:rsidRPr="00D37F8B">
        <w:rPr>
          <w:rFonts w:eastAsia="Times New Roman" w:cs="Times New Roman"/>
          <w:spacing w:val="-13"/>
          <w:sz w:val="24"/>
          <w:szCs w:val="24"/>
          <w:lang w:eastAsia="en-US"/>
        </w:rPr>
        <w:t xml:space="preserve"> </w:t>
      </w:r>
      <w:r w:rsidRPr="00D37F8B">
        <w:rPr>
          <w:rFonts w:eastAsia="Times New Roman" w:cs="Times New Roman"/>
          <w:sz w:val="24"/>
          <w:szCs w:val="24"/>
          <w:lang w:eastAsia="en-US"/>
        </w:rPr>
        <w:t>и</w:t>
      </w:r>
      <w:r w:rsidRPr="00D37F8B">
        <w:rPr>
          <w:rFonts w:eastAsia="Times New Roman" w:cs="Times New Roman"/>
          <w:spacing w:val="-13"/>
          <w:sz w:val="24"/>
          <w:szCs w:val="24"/>
          <w:lang w:eastAsia="en-US"/>
        </w:rPr>
        <w:t xml:space="preserve"> </w:t>
      </w:r>
      <w:r w:rsidRPr="00D37F8B">
        <w:rPr>
          <w:rFonts w:eastAsia="Times New Roman" w:cs="Times New Roman"/>
          <w:sz w:val="24"/>
          <w:szCs w:val="24"/>
          <w:lang w:eastAsia="en-US"/>
        </w:rPr>
        <w:t>направлены</w:t>
      </w:r>
      <w:r w:rsidRPr="00D37F8B">
        <w:rPr>
          <w:rFonts w:eastAsia="Times New Roman" w:cs="Times New Roman"/>
          <w:spacing w:val="-13"/>
          <w:sz w:val="24"/>
          <w:szCs w:val="24"/>
          <w:lang w:eastAsia="en-US"/>
        </w:rPr>
        <w:t xml:space="preserve"> </w:t>
      </w:r>
      <w:r w:rsidRPr="00D37F8B">
        <w:rPr>
          <w:rFonts w:eastAsia="Times New Roman" w:cs="Times New Roman"/>
          <w:sz w:val="24"/>
          <w:szCs w:val="24"/>
          <w:lang w:eastAsia="en-US"/>
        </w:rPr>
        <w:t>на</w:t>
      </w:r>
      <w:r w:rsidRPr="00D37F8B">
        <w:rPr>
          <w:rFonts w:eastAsia="Times New Roman" w:cs="Times New Roman"/>
          <w:spacing w:val="-13"/>
          <w:sz w:val="24"/>
          <w:szCs w:val="24"/>
          <w:lang w:eastAsia="en-US"/>
        </w:rPr>
        <w:t xml:space="preserve"> </w:t>
      </w:r>
      <w:r w:rsidRPr="00D37F8B">
        <w:rPr>
          <w:rFonts w:eastAsia="Times New Roman" w:cs="Times New Roman"/>
          <w:sz w:val="24"/>
          <w:szCs w:val="24"/>
          <w:lang w:eastAsia="en-US"/>
        </w:rPr>
        <w:t>снижение</w:t>
      </w:r>
      <w:r w:rsidRPr="00D37F8B">
        <w:rPr>
          <w:rFonts w:eastAsia="Times New Roman" w:cs="Times New Roman"/>
          <w:spacing w:val="-57"/>
          <w:sz w:val="24"/>
          <w:szCs w:val="24"/>
          <w:lang w:eastAsia="en-US"/>
        </w:rPr>
        <w:t xml:space="preserve"> </w:t>
      </w:r>
      <w:r w:rsidRPr="00D37F8B">
        <w:rPr>
          <w:rFonts w:eastAsia="Times New Roman" w:cs="Times New Roman"/>
          <w:sz w:val="24"/>
          <w:szCs w:val="24"/>
          <w:lang w:eastAsia="en-US"/>
        </w:rPr>
        <w:t>уровня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тревожности,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развитие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социальных</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коммуникативных</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умений,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необходимых</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для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установления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межличностных отношений.</w:t>
      </w:r>
    </w:p>
    <w:p w14:paraId="7404DE76" w14:textId="77777777" w:rsidR="00D37F8B" w:rsidRPr="00D37F8B" w:rsidRDefault="00D37F8B" w:rsidP="00D37F8B">
      <w:pPr>
        <w:widowControl w:val="0"/>
        <w:autoSpaceDE w:val="0"/>
        <w:autoSpaceDN w:val="0"/>
        <w:spacing w:after="0" w:line="240" w:lineRule="auto"/>
        <w:ind w:right="158"/>
        <w:jc w:val="both"/>
        <w:rPr>
          <w:rFonts w:eastAsia="Times New Roman" w:cs="Times New Roman"/>
          <w:sz w:val="24"/>
          <w:szCs w:val="24"/>
          <w:lang w:eastAsia="en-US"/>
        </w:rPr>
      </w:pPr>
      <w:r w:rsidRPr="00D37F8B">
        <w:rPr>
          <w:rFonts w:eastAsia="Times New Roman" w:cs="Times New Roman"/>
          <w:sz w:val="24"/>
          <w:szCs w:val="24"/>
          <w:lang w:eastAsia="en-US"/>
        </w:rPr>
        <w:t>Часы,</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отводимые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на</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коррекционно-развивающую</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область</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внеурочной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деятельности, являются обязательными для каждого обучающегося в соответствии с</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рекомендациями школьного психолого-педагогической консилиума, центральной</w:t>
      </w:r>
      <w:r w:rsidRPr="00D37F8B">
        <w:rPr>
          <w:rFonts w:eastAsia="Times New Roman" w:cs="Times New Roman"/>
          <w:spacing w:val="-57"/>
          <w:sz w:val="24"/>
          <w:szCs w:val="24"/>
          <w:lang w:eastAsia="en-US"/>
        </w:rPr>
        <w:t xml:space="preserve"> </w:t>
      </w:r>
      <w:r w:rsidRPr="00D37F8B">
        <w:rPr>
          <w:rFonts w:eastAsia="Times New Roman" w:cs="Times New Roman"/>
          <w:sz w:val="24"/>
          <w:szCs w:val="24"/>
          <w:lang w:eastAsia="en-US"/>
        </w:rPr>
        <w:t>психолого-медико-педагогической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комиссии.</w:t>
      </w:r>
    </w:p>
    <w:p w14:paraId="79D755AA" w14:textId="77777777" w:rsidR="00D37F8B" w:rsidRPr="00D37F8B" w:rsidRDefault="00D37F8B" w:rsidP="00D37F8B">
      <w:pPr>
        <w:widowControl w:val="0"/>
        <w:autoSpaceDE w:val="0"/>
        <w:autoSpaceDN w:val="0"/>
        <w:spacing w:after="0" w:line="240" w:lineRule="auto"/>
        <w:jc w:val="both"/>
        <w:rPr>
          <w:rFonts w:eastAsia="Times New Roman" w:cs="Times New Roman"/>
          <w:b/>
          <w:sz w:val="24"/>
          <w:lang w:eastAsia="en-US"/>
        </w:rPr>
      </w:pPr>
      <w:r w:rsidRPr="00D37F8B">
        <w:rPr>
          <w:rFonts w:eastAsia="Times New Roman" w:cs="Times New Roman"/>
          <w:b/>
          <w:sz w:val="24"/>
          <w:lang w:eastAsia="en-US"/>
        </w:rPr>
        <w:t>Другие</w:t>
      </w:r>
      <w:r w:rsidRPr="00D37F8B">
        <w:rPr>
          <w:rFonts w:eastAsia="Times New Roman" w:cs="Times New Roman"/>
          <w:b/>
          <w:spacing w:val="-5"/>
          <w:sz w:val="24"/>
          <w:lang w:eastAsia="en-US"/>
        </w:rPr>
        <w:t xml:space="preserve"> </w:t>
      </w:r>
      <w:r w:rsidRPr="00D37F8B">
        <w:rPr>
          <w:rFonts w:eastAsia="Times New Roman" w:cs="Times New Roman"/>
          <w:b/>
          <w:sz w:val="24"/>
          <w:lang w:eastAsia="en-US"/>
        </w:rPr>
        <w:t>направления</w:t>
      </w:r>
      <w:r w:rsidRPr="00D37F8B">
        <w:rPr>
          <w:rFonts w:eastAsia="Times New Roman" w:cs="Times New Roman"/>
          <w:b/>
          <w:spacing w:val="-5"/>
          <w:sz w:val="24"/>
          <w:lang w:eastAsia="en-US"/>
        </w:rPr>
        <w:t xml:space="preserve"> </w:t>
      </w:r>
      <w:r w:rsidRPr="00D37F8B">
        <w:rPr>
          <w:rFonts w:eastAsia="Times New Roman" w:cs="Times New Roman"/>
          <w:b/>
          <w:sz w:val="24"/>
          <w:lang w:eastAsia="en-US"/>
        </w:rPr>
        <w:t>внеурочной</w:t>
      </w:r>
      <w:r w:rsidRPr="00D37F8B">
        <w:rPr>
          <w:rFonts w:eastAsia="Times New Roman" w:cs="Times New Roman"/>
          <w:b/>
          <w:spacing w:val="-4"/>
          <w:sz w:val="24"/>
          <w:lang w:eastAsia="en-US"/>
        </w:rPr>
        <w:t xml:space="preserve"> </w:t>
      </w:r>
      <w:r w:rsidRPr="00D37F8B">
        <w:rPr>
          <w:rFonts w:eastAsia="Times New Roman" w:cs="Times New Roman"/>
          <w:b/>
          <w:sz w:val="24"/>
          <w:lang w:eastAsia="en-US"/>
        </w:rPr>
        <w:t>деятельности.</w:t>
      </w:r>
    </w:p>
    <w:p w14:paraId="54FE6440" w14:textId="77777777" w:rsidR="00D37F8B" w:rsidRPr="00D37F8B" w:rsidRDefault="00D37F8B" w:rsidP="00D37F8B">
      <w:pPr>
        <w:widowControl w:val="0"/>
        <w:autoSpaceDE w:val="0"/>
        <w:autoSpaceDN w:val="0"/>
        <w:spacing w:after="0" w:line="240" w:lineRule="auto"/>
        <w:ind w:right="156"/>
        <w:jc w:val="both"/>
        <w:rPr>
          <w:rFonts w:eastAsia="Times New Roman" w:cs="Times New Roman"/>
          <w:sz w:val="24"/>
          <w:szCs w:val="24"/>
          <w:lang w:eastAsia="en-US"/>
        </w:rPr>
      </w:pPr>
      <w:r w:rsidRPr="00D37F8B">
        <w:rPr>
          <w:rFonts w:eastAsia="Times New Roman" w:cs="Times New Roman"/>
          <w:sz w:val="24"/>
          <w:szCs w:val="24"/>
          <w:lang w:eastAsia="en-US"/>
        </w:rPr>
        <w:t>Другие направления внеурочной деятельности организуются по направлениям</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развития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личности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такими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как</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спортивно-оздоровительное,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духовно-нравственное,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социальное,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общеинтеллектуальное, общекультурное.</w:t>
      </w:r>
    </w:p>
    <w:p w14:paraId="3E58D114" w14:textId="77777777" w:rsidR="00D37F8B" w:rsidRPr="00D37F8B" w:rsidRDefault="00D37F8B" w:rsidP="00D37F8B">
      <w:pPr>
        <w:widowControl w:val="0"/>
        <w:autoSpaceDE w:val="0"/>
        <w:autoSpaceDN w:val="0"/>
        <w:spacing w:after="0" w:line="240" w:lineRule="auto"/>
        <w:ind w:right="155"/>
        <w:jc w:val="both"/>
        <w:rPr>
          <w:rFonts w:eastAsia="Times New Roman" w:cs="Times New Roman"/>
          <w:sz w:val="24"/>
          <w:szCs w:val="24"/>
          <w:lang w:eastAsia="en-US"/>
        </w:rPr>
      </w:pPr>
      <w:r w:rsidRPr="00D37F8B">
        <w:rPr>
          <w:rFonts w:eastAsia="Times New Roman" w:cs="Times New Roman"/>
          <w:sz w:val="24"/>
          <w:szCs w:val="24"/>
          <w:lang w:eastAsia="en-US"/>
        </w:rPr>
        <w:t>В 5-9 классах в количестве 1 час в неделю (34 часа в год)</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включен</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курс</w:t>
      </w:r>
      <w:r w:rsidRPr="00D37F8B">
        <w:rPr>
          <w:rFonts w:eastAsia="Times New Roman" w:cs="Times New Roman"/>
          <w:spacing w:val="1"/>
          <w:sz w:val="24"/>
          <w:szCs w:val="24"/>
          <w:lang w:eastAsia="en-US"/>
        </w:rPr>
        <w:t xml:space="preserve"> </w:t>
      </w:r>
      <w:r w:rsidRPr="00D37F8B">
        <w:rPr>
          <w:rFonts w:eastAsia="Times New Roman" w:cs="Times New Roman"/>
          <w:b/>
          <w:spacing w:val="-1"/>
          <w:sz w:val="24"/>
          <w:szCs w:val="24"/>
          <w:lang w:eastAsia="en-US"/>
        </w:rPr>
        <w:t>"Разговоры о важном"</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направленный на развитие ценностного отношения обучающихся</w:t>
      </w:r>
      <w:r w:rsidRPr="00D37F8B">
        <w:rPr>
          <w:rFonts w:eastAsia="Times New Roman" w:cs="Times New Roman"/>
          <w:spacing w:val="-57"/>
          <w:sz w:val="24"/>
          <w:szCs w:val="24"/>
          <w:lang w:eastAsia="en-US"/>
        </w:rPr>
        <w:t xml:space="preserve"> </w:t>
      </w:r>
      <w:r w:rsidRPr="00D37F8B">
        <w:rPr>
          <w:rFonts w:eastAsia="Times New Roman" w:cs="Times New Roman"/>
          <w:sz w:val="24"/>
          <w:szCs w:val="24"/>
          <w:lang w:eastAsia="en-US"/>
        </w:rPr>
        <w:t>к</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своей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Родине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России,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населяющим</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ее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людям,</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ее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уникальной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истории,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богатой</w:t>
      </w:r>
      <w:r w:rsidRPr="00D37F8B">
        <w:rPr>
          <w:rFonts w:eastAsia="Times New Roman" w:cs="Times New Roman"/>
          <w:spacing w:val="-57"/>
          <w:sz w:val="24"/>
          <w:szCs w:val="24"/>
          <w:lang w:eastAsia="en-US"/>
        </w:rPr>
        <w:t xml:space="preserve"> </w:t>
      </w:r>
      <w:r w:rsidRPr="00D37F8B">
        <w:rPr>
          <w:rFonts w:eastAsia="Times New Roman" w:cs="Times New Roman"/>
          <w:sz w:val="24"/>
          <w:szCs w:val="24"/>
          <w:lang w:eastAsia="en-US"/>
        </w:rPr>
        <w:t>природе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и великой культуре.</w:t>
      </w:r>
    </w:p>
    <w:p w14:paraId="7059C055" w14:textId="77777777" w:rsidR="00D37F8B" w:rsidRPr="00D37F8B" w:rsidRDefault="00D37F8B" w:rsidP="00D37F8B">
      <w:pPr>
        <w:widowControl w:val="0"/>
        <w:autoSpaceDE w:val="0"/>
        <w:autoSpaceDN w:val="0"/>
        <w:spacing w:after="0" w:line="240" w:lineRule="auto"/>
        <w:ind w:right="156"/>
        <w:jc w:val="both"/>
        <w:rPr>
          <w:rFonts w:eastAsia="Times New Roman" w:cs="Times New Roman"/>
          <w:sz w:val="24"/>
          <w:szCs w:val="24"/>
          <w:lang w:eastAsia="en-US"/>
        </w:rPr>
      </w:pPr>
      <w:r w:rsidRPr="00D37F8B">
        <w:rPr>
          <w:rFonts w:eastAsia="Times New Roman" w:cs="Times New Roman"/>
          <w:sz w:val="24"/>
          <w:szCs w:val="24"/>
          <w:lang w:eastAsia="en-US"/>
        </w:rPr>
        <w:t>Основной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формат</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проведения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внеурочных</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занятий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«Разговоры</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важном»</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w:t>
      </w:r>
      <w:r w:rsidRPr="00D37F8B">
        <w:rPr>
          <w:rFonts w:eastAsia="Times New Roman" w:cs="Times New Roman"/>
          <w:spacing w:val="-57"/>
          <w:sz w:val="24"/>
          <w:szCs w:val="24"/>
          <w:lang w:eastAsia="en-US"/>
        </w:rPr>
        <w:t xml:space="preserve"> </w:t>
      </w:r>
      <w:r w:rsidRPr="00D37F8B">
        <w:rPr>
          <w:rFonts w:eastAsia="Times New Roman" w:cs="Times New Roman"/>
          <w:sz w:val="24"/>
          <w:szCs w:val="24"/>
          <w:lang w:eastAsia="en-US"/>
        </w:rPr>
        <w:t>разговор</w:t>
      </w:r>
      <w:r w:rsidRPr="00D37F8B">
        <w:rPr>
          <w:rFonts w:eastAsia="Times New Roman" w:cs="Times New Roman"/>
          <w:spacing w:val="56"/>
          <w:sz w:val="24"/>
          <w:szCs w:val="24"/>
          <w:lang w:eastAsia="en-US"/>
        </w:rPr>
        <w:t xml:space="preserve"> </w:t>
      </w:r>
      <w:r w:rsidRPr="00D37F8B">
        <w:rPr>
          <w:rFonts w:eastAsia="Times New Roman" w:cs="Times New Roman"/>
          <w:sz w:val="24"/>
          <w:szCs w:val="24"/>
          <w:lang w:eastAsia="en-US"/>
        </w:rPr>
        <w:t>и</w:t>
      </w:r>
      <w:r w:rsidRPr="00D37F8B">
        <w:rPr>
          <w:rFonts w:eastAsia="Times New Roman" w:cs="Times New Roman"/>
          <w:spacing w:val="57"/>
          <w:sz w:val="24"/>
          <w:szCs w:val="24"/>
          <w:lang w:eastAsia="en-US"/>
        </w:rPr>
        <w:t xml:space="preserve"> </w:t>
      </w:r>
      <w:r w:rsidRPr="00D37F8B">
        <w:rPr>
          <w:rFonts w:eastAsia="Times New Roman" w:cs="Times New Roman"/>
          <w:sz w:val="24"/>
          <w:szCs w:val="24"/>
          <w:lang w:eastAsia="en-US"/>
        </w:rPr>
        <w:t>(или)</w:t>
      </w:r>
      <w:r w:rsidRPr="00D37F8B">
        <w:rPr>
          <w:rFonts w:eastAsia="Times New Roman" w:cs="Times New Roman"/>
          <w:spacing w:val="56"/>
          <w:sz w:val="24"/>
          <w:szCs w:val="24"/>
          <w:lang w:eastAsia="en-US"/>
        </w:rPr>
        <w:t xml:space="preserve"> </w:t>
      </w:r>
      <w:r w:rsidRPr="00D37F8B">
        <w:rPr>
          <w:rFonts w:eastAsia="Times New Roman" w:cs="Times New Roman"/>
          <w:sz w:val="24"/>
          <w:szCs w:val="24"/>
          <w:lang w:eastAsia="en-US"/>
        </w:rPr>
        <w:t>беседа</w:t>
      </w:r>
      <w:r w:rsidRPr="00D37F8B">
        <w:rPr>
          <w:rFonts w:eastAsia="Times New Roman" w:cs="Times New Roman"/>
          <w:spacing w:val="57"/>
          <w:sz w:val="24"/>
          <w:szCs w:val="24"/>
          <w:lang w:eastAsia="en-US"/>
        </w:rPr>
        <w:t xml:space="preserve"> </w:t>
      </w:r>
      <w:r w:rsidRPr="00D37F8B">
        <w:rPr>
          <w:rFonts w:eastAsia="Times New Roman" w:cs="Times New Roman"/>
          <w:sz w:val="24"/>
          <w:szCs w:val="24"/>
          <w:lang w:eastAsia="en-US"/>
        </w:rPr>
        <w:t>классного</w:t>
      </w:r>
      <w:r w:rsidRPr="00D37F8B">
        <w:rPr>
          <w:rFonts w:eastAsia="Times New Roman" w:cs="Times New Roman"/>
          <w:spacing w:val="57"/>
          <w:sz w:val="24"/>
          <w:szCs w:val="24"/>
          <w:lang w:eastAsia="en-US"/>
        </w:rPr>
        <w:t xml:space="preserve"> </w:t>
      </w:r>
      <w:r w:rsidRPr="00D37F8B">
        <w:rPr>
          <w:rFonts w:eastAsia="Times New Roman" w:cs="Times New Roman"/>
          <w:sz w:val="24"/>
          <w:szCs w:val="24"/>
          <w:lang w:eastAsia="en-US"/>
        </w:rPr>
        <w:t>руководителя</w:t>
      </w:r>
      <w:r w:rsidRPr="00D37F8B">
        <w:rPr>
          <w:rFonts w:eastAsia="Times New Roman" w:cs="Times New Roman"/>
          <w:spacing w:val="58"/>
          <w:sz w:val="24"/>
          <w:szCs w:val="24"/>
          <w:lang w:eastAsia="en-US"/>
        </w:rPr>
        <w:t xml:space="preserve"> </w:t>
      </w:r>
      <w:r w:rsidRPr="00D37F8B">
        <w:rPr>
          <w:rFonts w:eastAsia="Times New Roman" w:cs="Times New Roman"/>
          <w:sz w:val="24"/>
          <w:szCs w:val="24"/>
          <w:lang w:eastAsia="en-US"/>
        </w:rPr>
        <w:t>с</w:t>
      </w:r>
      <w:r w:rsidRPr="00D37F8B">
        <w:rPr>
          <w:rFonts w:eastAsia="Times New Roman" w:cs="Times New Roman"/>
          <w:spacing w:val="56"/>
          <w:sz w:val="24"/>
          <w:szCs w:val="24"/>
          <w:lang w:eastAsia="en-US"/>
        </w:rPr>
        <w:t xml:space="preserve"> </w:t>
      </w:r>
      <w:r w:rsidRPr="00D37F8B">
        <w:rPr>
          <w:rFonts w:eastAsia="Times New Roman" w:cs="Times New Roman"/>
          <w:sz w:val="24"/>
          <w:szCs w:val="24"/>
          <w:lang w:eastAsia="en-US"/>
        </w:rPr>
        <w:t>обучающимися.</w:t>
      </w:r>
      <w:r w:rsidRPr="00D37F8B">
        <w:rPr>
          <w:rFonts w:eastAsia="Times New Roman" w:cs="Times New Roman"/>
          <w:spacing w:val="57"/>
          <w:sz w:val="24"/>
          <w:szCs w:val="24"/>
          <w:lang w:eastAsia="en-US"/>
        </w:rPr>
        <w:t xml:space="preserve"> </w:t>
      </w:r>
      <w:r w:rsidRPr="00D37F8B">
        <w:rPr>
          <w:rFonts w:eastAsia="Times New Roman" w:cs="Times New Roman"/>
          <w:sz w:val="24"/>
          <w:szCs w:val="24"/>
          <w:lang w:eastAsia="en-US"/>
        </w:rPr>
        <w:t>Основные</w:t>
      </w:r>
      <w:r w:rsidRPr="00D37F8B">
        <w:rPr>
          <w:rFonts w:eastAsia="Times New Roman" w:cs="Times New Roman"/>
          <w:spacing w:val="56"/>
          <w:sz w:val="24"/>
          <w:szCs w:val="24"/>
          <w:lang w:eastAsia="en-US"/>
        </w:rPr>
        <w:t xml:space="preserve"> </w:t>
      </w:r>
      <w:r w:rsidRPr="00D37F8B">
        <w:rPr>
          <w:rFonts w:eastAsia="Times New Roman" w:cs="Times New Roman"/>
          <w:sz w:val="24"/>
          <w:szCs w:val="24"/>
          <w:lang w:eastAsia="en-US"/>
        </w:rPr>
        <w:t>темы</w:t>
      </w:r>
      <w:r w:rsidRPr="00D37F8B">
        <w:rPr>
          <w:rFonts w:eastAsia="Times New Roman" w:cs="Times New Roman"/>
          <w:spacing w:val="-57"/>
          <w:sz w:val="24"/>
          <w:szCs w:val="24"/>
          <w:lang w:eastAsia="en-US"/>
        </w:rPr>
        <w:t xml:space="preserve"> </w:t>
      </w:r>
      <w:r w:rsidRPr="00D37F8B">
        <w:rPr>
          <w:rFonts w:eastAsia="Times New Roman" w:cs="Times New Roman"/>
          <w:sz w:val="24"/>
          <w:szCs w:val="24"/>
          <w:lang w:eastAsia="en-US"/>
        </w:rPr>
        <w:t>занятий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связаны</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с</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важнейшими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аспектами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жизни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человека</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современной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России:</w:t>
      </w:r>
      <w:r w:rsidRPr="00D37F8B">
        <w:rPr>
          <w:rFonts w:eastAsia="Times New Roman" w:cs="Times New Roman"/>
          <w:spacing w:val="-57"/>
          <w:sz w:val="24"/>
          <w:szCs w:val="24"/>
          <w:lang w:eastAsia="en-US"/>
        </w:rPr>
        <w:t xml:space="preserve"> </w:t>
      </w:r>
      <w:r w:rsidRPr="00D37F8B">
        <w:rPr>
          <w:rFonts w:eastAsia="Times New Roman" w:cs="Times New Roman"/>
          <w:sz w:val="24"/>
          <w:szCs w:val="24"/>
          <w:lang w:eastAsia="en-US"/>
        </w:rPr>
        <w:t>знанием родной истории и пониманием сложностей современного мира, техническим</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прогрессом и сохранением природы, ориентацией в мировой художественной культуре</w:t>
      </w:r>
      <w:r w:rsidRPr="00D37F8B">
        <w:rPr>
          <w:rFonts w:eastAsia="Times New Roman" w:cs="Times New Roman"/>
          <w:spacing w:val="-57"/>
          <w:sz w:val="24"/>
          <w:szCs w:val="24"/>
          <w:lang w:eastAsia="en-US"/>
        </w:rPr>
        <w:t xml:space="preserve"> </w:t>
      </w:r>
      <w:r w:rsidRPr="00D37F8B">
        <w:rPr>
          <w:rFonts w:eastAsia="Times New Roman" w:cs="Times New Roman"/>
          <w:sz w:val="24"/>
          <w:szCs w:val="24"/>
          <w:lang w:eastAsia="en-US"/>
        </w:rPr>
        <w:t>и повседневной культуре поведения, доброжелательным отношением к окружающим и</w:t>
      </w:r>
      <w:r w:rsidRPr="00D37F8B">
        <w:rPr>
          <w:rFonts w:eastAsia="Times New Roman" w:cs="Times New Roman"/>
          <w:spacing w:val="-57"/>
          <w:sz w:val="24"/>
          <w:szCs w:val="24"/>
          <w:lang w:eastAsia="en-US"/>
        </w:rPr>
        <w:t xml:space="preserve"> </w:t>
      </w:r>
      <w:r w:rsidRPr="00D37F8B">
        <w:rPr>
          <w:rFonts w:eastAsia="Times New Roman" w:cs="Times New Roman"/>
          <w:sz w:val="24"/>
          <w:szCs w:val="24"/>
          <w:lang w:eastAsia="en-US"/>
        </w:rPr>
        <w:t>ответственным</w:t>
      </w:r>
      <w:r w:rsidRPr="00D37F8B">
        <w:rPr>
          <w:rFonts w:eastAsia="Times New Roman" w:cs="Times New Roman"/>
          <w:spacing w:val="3"/>
          <w:sz w:val="24"/>
          <w:szCs w:val="24"/>
          <w:lang w:eastAsia="en-US"/>
        </w:rPr>
        <w:t xml:space="preserve"> </w:t>
      </w:r>
      <w:r w:rsidRPr="00D37F8B">
        <w:rPr>
          <w:rFonts w:eastAsia="Times New Roman" w:cs="Times New Roman"/>
          <w:sz w:val="24"/>
          <w:szCs w:val="24"/>
          <w:lang w:eastAsia="en-US"/>
        </w:rPr>
        <w:t>отношением</w:t>
      </w:r>
      <w:r w:rsidRPr="00D37F8B">
        <w:rPr>
          <w:rFonts w:eastAsia="Times New Roman" w:cs="Times New Roman"/>
          <w:spacing w:val="2"/>
          <w:sz w:val="24"/>
          <w:szCs w:val="24"/>
          <w:lang w:eastAsia="en-US"/>
        </w:rPr>
        <w:t xml:space="preserve"> </w:t>
      </w:r>
      <w:r w:rsidRPr="00D37F8B">
        <w:rPr>
          <w:rFonts w:eastAsia="Times New Roman" w:cs="Times New Roman"/>
          <w:sz w:val="24"/>
          <w:szCs w:val="24"/>
          <w:lang w:eastAsia="en-US"/>
        </w:rPr>
        <w:t>к</w:t>
      </w:r>
      <w:r w:rsidRPr="00D37F8B">
        <w:rPr>
          <w:rFonts w:eastAsia="Times New Roman" w:cs="Times New Roman"/>
          <w:spacing w:val="-7"/>
          <w:sz w:val="24"/>
          <w:szCs w:val="24"/>
          <w:lang w:eastAsia="en-US"/>
        </w:rPr>
        <w:t xml:space="preserve"> </w:t>
      </w:r>
      <w:r w:rsidRPr="00D37F8B">
        <w:rPr>
          <w:rFonts w:eastAsia="Times New Roman" w:cs="Times New Roman"/>
          <w:sz w:val="24"/>
          <w:szCs w:val="24"/>
          <w:lang w:eastAsia="en-US"/>
        </w:rPr>
        <w:t>собственным</w:t>
      </w:r>
      <w:r w:rsidRPr="00D37F8B">
        <w:rPr>
          <w:rFonts w:eastAsia="Times New Roman" w:cs="Times New Roman"/>
          <w:spacing w:val="-3"/>
          <w:sz w:val="24"/>
          <w:szCs w:val="24"/>
          <w:lang w:eastAsia="en-US"/>
        </w:rPr>
        <w:t xml:space="preserve"> </w:t>
      </w:r>
      <w:r w:rsidRPr="00D37F8B">
        <w:rPr>
          <w:rFonts w:eastAsia="Times New Roman" w:cs="Times New Roman"/>
          <w:sz w:val="24"/>
          <w:szCs w:val="24"/>
          <w:lang w:eastAsia="en-US"/>
        </w:rPr>
        <w:t>поступкам.</w:t>
      </w:r>
    </w:p>
    <w:p w14:paraId="3E347570" w14:textId="77777777" w:rsidR="00D37F8B" w:rsidRPr="00D37F8B" w:rsidRDefault="00D37F8B" w:rsidP="00D37F8B">
      <w:pPr>
        <w:widowControl w:val="0"/>
        <w:autoSpaceDE w:val="0"/>
        <w:autoSpaceDN w:val="0"/>
        <w:spacing w:after="0" w:line="240" w:lineRule="auto"/>
        <w:ind w:right="155"/>
        <w:jc w:val="both"/>
        <w:rPr>
          <w:rFonts w:eastAsia="Times New Roman" w:cs="Times New Roman"/>
          <w:sz w:val="24"/>
          <w:szCs w:val="24"/>
          <w:lang w:eastAsia="en-US"/>
        </w:rPr>
      </w:pPr>
      <w:r w:rsidRPr="00D37F8B">
        <w:rPr>
          <w:rFonts w:eastAsia="Times New Roman" w:cs="Times New Roman"/>
          <w:sz w:val="24"/>
          <w:szCs w:val="24"/>
          <w:lang w:eastAsia="en-US"/>
        </w:rPr>
        <w:t>В</w:t>
      </w:r>
      <w:r w:rsidRPr="00D37F8B">
        <w:rPr>
          <w:rFonts w:eastAsia="Times New Roman" w:cs="Times New Roman"/>
          <w:spacing w:val="-10"/>
          <w:sz w:val="24"/>
          <w:szCs w:val="24"/>
          <w:lang w:eastAsia="en-US"/>
        </w:rPr>
        <w:t xml:space="preserve"> </w:t>
      </w:r>
      <w:r w:rsidRPr="00D37F8B">
        <w:rPr>
          <w:rFonts w:eastAsia="Times New Roman" w:cs="Times New Roman"/>
          <w:sz w:val="24"/>
          <w:szCs w:val="24"/>
          <w:lang w:eastAsia="en-US"/>
        </w:rPr>
        <w:t>5-9</w:t>
      </w:r>
      <w:r w:rsidRPr="00D37F8B">
        <w:rPr>
          <w:rFonts w:eastAsia="Times New Roman" w:cs="Times New Roman"/>
          <w:spacing w:val="-10"/>
          <w:sz w:val="24"/>
          <w:szCs w:val="24"/>
          <w:lang w:eastAsia="en-US"/>
        </w:rPr>
        <w:t xml:space="preserve"> </w:t>
      </w:r>
      <w:r w:rsidRPr="00D37F8B">
        <w:rPr>
          <w:rFonts w:eastAsia="Times New Roman" w:cs="Times New Roman"/>
          <w:sz w:val="24"/>
          <w:szCs w:val="24"/>
          <w:lang w:eastAsia="en-US"/>
        </w:rPr>
        <w:t>классах</w:t>
      </w:r>
      <w:r w:rsidRPr="00D37F8B">
        <w:rPr>
          <w:rFonts w:eastAsia="Times New Roman" w:cs="Times New Roman"/>
          <w:spacing w:val="-9"/>
          <w:sz w:val="24"/>
          <w:szCs w:val="24"/>
          <w:lang w:eastAsia="en-US"/>
        </w:rPr>
        <w:t xml:space="preserve"> </w:t>
      </w:r>
      <w:r w:rsidRPr="00D37F8B">
        <w:rPr>
          <w:rFonts w:eastAsia="Times New Roman" w:cs="Times New Roman"/>
          <w:sz w:val="24"/>
          <w:szCs w:val="24"/>
          <w:lang w:eastAsia="en-US"/>
        </w:rPr>
        <w:t>в</w:t>
      </w:r>
      <w:r w:rsidRPr="00D37F8B">
        <w:rPr>
          <w:rFonts w:eastAsia="Times New Roman" w:cs="Times New Roman"/>
          <w:spacing w:val="-10"/>
          <w:sz w:val="24"/>
          <w:szCs w:val="24"/>
          <w:lang w:eastAsia="en-US"/>
        </w:rPr>
        <w:t xml:space="preserve"> </w:t>
      </w:r>
      <w:r w:rsidRPr="00D37F8B">
        <w:rPr>
          <w:rFonts w:eastAsia="Times New Roman" w:cs="Times New Roman"/>
          <w:sz w:val="24"/>
          <w:szCs w:val="24"/>
          <w:lang w:eastAsia="en-US"/>
        </w:rPr>
        <w:t>объеме</w:t>
      </w:r>
      <w:r w:rsidRPr="00D37F8B">
        <w:rPr>
          <w:rFonts w:eastAsia="Times New Roman" w:cs="Times New Roman"/>
          <w:spacing w:val="-10"/>
          <w:sz w:val="24"/>
          <w:szCs w:val="24"/>
          <w:lang w:eastAsia="en-US"/>
        </w:rPr>
        <w:t xml:space="preserve"> </w:t>
      </w:r>
      <w:r w:rsidRPr="00D37F8B">
        <w:rPr>
          <w:rFonts w:eastAsia="Times New Roman" w:cs="Times New Roman"/>
          <w:sz w:val="24"/>
          <w:szCs w:val="24"/>
          <w:lang w:eastAsia="en-US"/>
        </w:rPr>
        <w:t>1</w:t>
      </w:r>
      <w:r w:rsidRPr="00D37F8B">
        <w:rPr>
          <w:rFonts w:eastAsia="Times New Roman" w:cs="Times New Roman"/>
          <w:spacing w:val="-9"/>
          <w:sz w:val="24"/>
          <w:szCs w:val="24"/>
          <w:lang w:eastAsia="en-US"/>
        </w:rPr>
        <w:t xml:space="preserve"> </w:t>
      </w:r>
      <w:r w:rsidRPr="00D37F8B">
        <w:rPr>
          <w:rFonts w:eastAsia="Times New Roman" w:cs="Times New Roman"/>
          <w:sz w:val="24"/>
          <w:szCs w:val="24"/>
          <w:lang w:eastAsia="en-US"/>
        </w:rPr>
        <w:t>часа</w:t>
      </w:r>
      <w:r w:rsidRPr="00D37F8B">
        <w:rPr>
          <w:rFonts w:eastAsia="Times New Roman" w:cs="Times New Roman"/>
          <w:spacing w:val="-10"/>
          <w:sz w:val="24"/>
          <w:szCs w:val="24"/>
          <w:lang w:eastAsia="en-US"/>
        </w:rPr>
        <w:t xml:space="preserve"> </w:t>
      </w:r>
      <w:r w:rsidRPr="00D37F8B">
        <w:rPr>
          <w:rFonts w:eastAsia="Times New Roman" w:cs="Times New Roman"/>
          <w:sz w:val="24"/>
          <w:szCs w:val="24"/>
          <w:lang w:eastAsia="en-US"/>
        </w:rPr>
        <w:t>в</w:t>
      </w:r>
      <w:r w:rsidRPr="00D37F8B">
        <w:rPr>
          <w:rFonts w:eastAsia="Times New Roman" w:cs="Times New Roman"/>
          <w:spacing w:val="-10"/>
          <w:sz w:val="24"/>
          <w:szCs w:val="24"/>
          <w:lang w:eastAsia="en-US"/>
        </w:rPr>
        <w:t xml:space="preserve"> </w:t>
      </w:r>
      <w:r w:rsidRPr="00D37F8B">
        <w:rPr>
          <w:rFonts w:eastAsia="Times New Roman" w:cs="Times New Roman"/>
          <w:sz w:val="24"/>
          <w:szCs w:val="24"/>
          <w:lang w:eastAsia="en-US"/>
        </w:rPr>
        <w:t>неделю</w:t>
      </w:r>
      <w:r w:rsidRPr="00D37F8B">
        <w:rPr>
          <w:rFonts w:eastAsia="Times New Roman" w:cs="Times New Roman"/>
          <w:spacing w:val="41"/>
          <w:sz w:val="24"/>
          <w:szCs w:val="24"/>
          <w:lang w:eastAsia="en-US"/>
        </w:rPr>
        <w:t xml:space="preserve"> </w:t>
      </w:r>
      <w:r w:rsidRPr="00D37F8B">
        <w:rPr>
          <w:rFonts w:eastAsia="Times New Roman" w:cs="Times New Roman"/>
          <w:sz w:val="24"/>
          <w:szCs w:val="24"/>
          <w:lang w:eastAsia="en-US"/>
        </w:rPr>
        <w:t>(34</w:t>
      </w:r>
      <w:r w:rsidRPr="00D37F8B">
        <w:rPr>
          <w:rFonts w:eastAsia="Times New Roman" w:cs="Times New Roman"/>
          <w:spacing w:val="-9"/>
          <w:sz w:val="24"/>
          <w:szCs w:val="24"/>
          <w:lang w:eastAsia="en-US"/>
        </w:rPr>
        <w:t xml:space="preserve"> </w:t>
      </w:r>
      <w:r w:rsidRPr="00D37F8B">
        <w:rPr>
          <w:rFonts w:eastAsia="Times New Roman" w:cs="Times New Roman"/>
          <w:sz w:val="24"/>
          <w:szCs w:val="24"/>
          <w:lang w:eastAsia="en-US"/>
        </w:rPr>
        <w:t>часа</w:t>
      </w:r>
      <w:r w:rsidRPr="00D37F8B">
        <w:rPr>
          <w:rFonts w:eastAsia="Times New Roman" w:cs="Times New Roman"/>
          <w:spacing w:val="-10"/>
          <w:sz w:val="24"/>
          <w:szCs w:val="24"/>
          <w:lang w:eastAsia="en-US"/>
        </w:rPr>
        <w:t xml:space="preserve"> </w:t>
      </w:r>
      <w:r w:rsidRPr="00D37F8B">
        <w:rPr>
          <w:rFonts w:eastAsia="Times New Roman" w:cs="Times New Roman"/>
          <w:sz w:val="24"/>
          <w:szCs w:val="24"/>
          <w:lang w:eastAsia="en-US"/>
        </w:rPr>
        <w:t>в</w:t>
      </w:r>
      <w:r w:rsidRPr="00D37F8B">
        <w:rPr>
          <w:rFonts w:eastAsia="Times New Roman" w:cs="Times New Roman"/>
          <w:spacing w:val="-10"/>
          <w:sz w:val="24"/>
          <w:szCs w:val="24"/>
          <w:lang w:eastAsia="en-US"/>
        </w:rPr>
        <w:t xml:space="preserve"> </w:t>
      </w:r>
      <w:r w:rsidRPr="00D37F8B">
        <w:rPr>
          <w:rFonts w:eastAsia="Times New Roman" w:cs="Times New Roman"/>
          <w:sz w:val="24"/>
          <w:szCs w:val="24"/>
          <w:lang w:eastAsia="en-US"/>
        </w:rPr>
        <w:t>год)</w:t>
      </w:r>
      <w:r w:rsidRPr="00D37F8B">
        <w:rPr>
          <w:rFonts w:eastAsia="Times New Roman" w:cs="Times New Roman"/>
          <w:spacing w:val="-9"/>
          <w:sz w:val="24"/>
          <w:szCs w:val="24"/>
          <w:lang w:eastAsia="en-US"/>
        </w:rPr>
        <w:t xml:space="preserve"> </w:t>
      </w:r>
      <w:r w:rsidRPr="00D37F8B">
        <w:rPr>
          <w:rFonts w:eastAsia="Times New Roman" w:cs="Times New Roman"/>
          <w:sz w:val="24"/>
          <w:szCs w:val="24"/>
          <w:lang w:eastAsia="en-US"/>
        </w:rPr>
        <w:t>реализуется</w:t>
      </w:r>
      <w:r w:rsidRPr="00D37F8B">
        <w:rPr>
          <w:rFonts w:eastAsia="Times New Roman" w:cs="Times New Roman"/>
          <w:spacing w:val="40"/>
          <w:sz w:val="24"/>
          <w:szCs w:val="24"/>
          <w:lang w:eastAsia="en-US"/>
        </w:rPr>
        <w:t xml:space="preserve"> </w:t>
      </w:r>
      <w:r w:rsidRPr="00D37F8B">
        <w:rPr>
          <w:rFonts w:eastAsia="Times New Roman" w:cs="Times New Roman"/>
          <w:sz w:val="24"/>
          <w:szCs w:val="24"/>
          <w:lang w:eastAsia="en-US"/>
        </w:rPr>
        <w:t>курс</w:t>
      </w:r>
      <w:r w:rsidRPr="00D37F8B">
        <w:rPr>
          <w:rFonts w:eastAsia="Times New Roman" w:cs="Times New Roman"/>
          <w:spacing w:val="-9"/>
          <w:sz w:val="24"/>
          <w:szCs w:val="24"/>
          <w:lang w:eastAsia="en-US"/>
        </w:rPr>
        <w:t xml:space="preserve"> </w:t>
      </w:r>
      <w:r w:rsidRPr="00D37F8B">
        <w:rPr>
          <w:rFonts w:eastAsia="Times New Roman" w:cs="Times New Roman"/>
          <w:sz w:val="24"/>
          <w:szCs w:val="24"/>
          <w:lang w:eastAsia="en-US"/>
        </w:rPr>
        <w:t>“Основы</w:t>
      </w:r>
      <w:r w:rsidRPr="00D37F8B">
        <w:rPr>
          <w:rFonts w:eastAsia="Times New Roman" w:cs="Times New Roman"/>
          <w:spacing w:val="-58"/>
          <w:sz w:val="24"/>
          <w:szCs w:val="24"/>
          <w:lang w:eastAsia="en-US"/>
        </w:rPr>
        <w:t xml:space="preserve"> </w:t>
      </w:r>
      <w:r w:rsidRPr="00D37F8B">
        <w:rPr>
          <w:rFonts w:eastAsia="Times New Roman" w:cs="Times New Roman"/>
          <w:sz w:val="24"/>
          <w:szCs w:val="24"/>
          <w:lang w:eastAsia="en-US"/>
        </w:rPr>
        <w:t>функциональной грамотности”, направленный на развитие способности обучающихся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применять приобретенные знания, умения и навыки для решения задач в различных</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сферах</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жизнедеятельности,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(обеспечение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связи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обучения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с</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жизнью).</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Задачей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курса</w:t>
      </w:r>
      <w:r w:rsidRPr="00D37F8B">
        <w:rPr>
          <w:rFonts w:eastAsia="Times New Roman" w:cs="Times New Roman"/>
          <w:spacing w:val="-57"/>
          <w:sz w:val="24"/>
          <w:szCs w:val="24"/>
          <w:lang w:eastAsia="en-US"/>
        </w:rPr>
        <w:t xml:space="preserve"> </w:t>
      </w:r>
      <w:r w:rsidRPr="00D37F8B">
        <w:rPr>
          <w:rFonts w:eastAsia="Times New Roman" w:cs="Times New Roman"/>
          <w:sz w:val="24"/>
          <w:szCs w:val="24"/>
          <w:lang w:eastAsia="en-US"/>
        </w:rPr>
        <w:t>является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формирование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развитие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читательской,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математической,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естественно-</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научной,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финансовой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грамотности,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развитие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креативного</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мышления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глобальных</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компетенций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обучающихся.</w:t>
      </w:r>
    </w:p>
    <w:p w14:paraId="7D8A2D90" w14:textId="77777777" w:rsidR="00D37F8B" w:rsidRPr="00D37F8B" w:rsidRDefault="00D37F8B" w:rsidP="00D37F8B">
      <w:pPr>
        <w:widowControl w:val="0"/>
        <w:autoSpaceDE w:val="0"/>
        <w:autoSpaceDN w:val="0"/>
        <w:spacing w:after="0" w:line="240" w:lineRule="auto"/>
        <w:ind w:right="156"/>
        <w:jc w:val="both"/>
        <w:rPr>
          <w:rFonts w:eastAsia="Times New Roman" w:cs="Times New Roman"/>
          <w:sz w:val="24"/>
          <w:szCs w:val="24"/>
          <w:lang w:eastAsia="en-US"/>
        </w:rPr>
      </w:pPr>
      <w:r w:rsidRPr="00D37F8B">
        <w:rPr>
          <w:rFonts w:eastAsia="Times New Roman" w:cs="Times New Roman"/>
          <w:noProof/>
          <w:sz w:val="24"/>
          <w:szCs w:val="24"/>
        </w:rPr>
        <mc:AlternateContent>
          <mc:Choice Requires="wps">
            <w:drawing>
              <wp:anchor distT="0" distB="0" distL="114300" distR="114300" simplePos="0" relativeHeight="251659264" behindDoc="0" locked="0" layoutInCell="1" allowOverlap="1" wp14:anchorId="181078E7" wp14:editId="4AFB0544">
                <wp:simplePos x="0" y="0"/>
                <wp:positionH relativeFrom="page">
                  <wp:posOffset>6645910</wp:posOffset>
                </wp:positionH>
                <wp:positionV relativeFrom="paragraph">
                  <wp:posOffset>876300</wp:posOffset>
                </wp:positionV>
                <wp:extent cx="38100" cy="525780"/>
                <wp:effectExtent l="0" t="0" r="0" b="0"/>
                <wp:wrapNone/>
                <wp:docPr id="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525780"/>
                        </a:xfrm>
                        <a:custGeom>
                          <a:avLst/>
                          <a:gdLst>
                            <a:gd name="T0" fmla="+- 0 10526 10466"/>
                            <a:gd name="T1" fmla="*/ T0 w 60"/>
                            <a:gd name="T2" fmla="+- 0 1380 1380"/>
                            <a:gd name="T3" fmla="*/ 1380 h 828"/>
                            <a:gd name="T4" fmla="+- 0 10466 10466"/>
                            <a:gd name="T5" fmla="*/ T4 w 60"/>
                            <a:gd name="T6" fmla="+- 0 1380 1380"/>
                            <a:gd name="T7" fmla="*/ 1380 h 828"/>
                            <a:gd name="T8" fmla="+- 0 10466 10466"/>
                            <a:gd name="T9" fmla="*/ T8 w 60"/>
                            <a:gd name="T10" fmla="+- 0 1656 1380"/>
                            <a:gd name="T11" fmla="*/ 1656 h 828"/>
                            <a:gd name="T12" fmla="+- 0 10466 10466"/>
                            <a:gd name="T13" fmla="*/ T12 w 60"/>
                            <a:gd name="T14" fmla="+- 0 1932 1380"/>
                            <a:gd name="T15" fmla="*/ 1932 h 828"/>
                            <a:gd name="T16" fmla="+- 0 10466 10466"/>
                            <a:gd name="T17" fmla="*/ T16 w 60"/>
                            <a:gd name="T18" fmla="+- 0 2208 1380"/>
                            <a:gd name="T19" fmla="*/ 2208 h 828"/>
                            <a:gd name="T20" fmla="+- 0 10526 10466"/>
                            <a:gd name="T21" fmla="*/ T20 w 60"/>
                            <a:gd name="T22" fmla="+- 0 2208 1380"/>
                            <a:gd name="T23" fmla="*/ 2208 h 828"/>
                            <a:gd name="T24" fmla="+- 0 10526 10466"/>
                            <a:gd name="T25" fmla="*/ T24 w 60"/>
                            <a:gd name="T26" fmla="+- 0 1932 1380"/>
                            <a:gd name="T27" fmla="*/ 1932 h 828"/>
                            <a:gd name="T28" fmla="+- 0 10526 10466"/>
                            <a:gd name="T29" fmla="*/ T28 w 60"/>
                            <a:gd name="T30" fmla="+- 0 1656 1380"/>
                            <a:gd name="T31" fmla="*/ 1656 h 828"/>
                            <a:gd name="T32" fmla="+- 0 10526 10466"/>
                            <a:gd name="T33" fmla="*/ T32 w 60"/>
                            <a:gd name="T34" fmla="+- 0 1380 1380"/>
                            <a:gd name="T35" fmla="*/ 1380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828">
                              <a:moveTo>
                                <a:pt x="60" y="0"/>
                              </a:moveTo>
                              <a:lnTo>
                                <a:pt x="0" y="0"/>
                              </a:lnTo>
                              <a:lnTo>
                                <a:pt x="0" y="276"/>
                              </a:lnTo>
                              <a:lnTo>
                                <a:pt x="0" y="552"/>
                              </a:lnTo>
                              <a:lnTo>
                                <a:pt x="0" y="828"/>
                              </a:lnTo>
                              <a:lnTo>
                                <a:pt x="60" y="828"/>
                              </a:lnTo>
                              <a:lnTo>
                                <a:pt x="60" y="552"/>
                              </a:lnTo>
                              <a:lnTo>
                                <a:pt x="60" y="276"/>
                              </a:lnTo>
                              <a:lnTo>
                                <a:pt x="60" y="0"/>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4094D" id="Freeform 27" o:spid="_x0000_s1026" style="position:absolute;margin-left:523.3pt;margin-top:69pt;width:3pt;height:4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" path="m60,l,,,276,,552,,828r60,l60,552r,-276l60,xe" fillcolor="#f4f4f4" stroked="f">
                <v:path arrowok="t" o:connecttype="custom" o:connectlocs="38100,876300;0,876300;0,1051560;0,1226820;0,1402080;38100,1402080;38100,1226820;38100,1051560;38100,876300" o:connectangles="0,0,0,0,0,0,0,0,0"/>
                <w10:wrap anchorx="page"/>
              </v:shape>
            </w:pict>
          </mc:Fallback>
        </mc:AlternateContent>
      </w:r>
      <w:r w:rsidRPr="00D37F8B">
        <w:rPr>
          <w:rFonts w:eastAsia="Times New Roman" w:cs="Times New Roman"/>
          <w:sz w:val="24"/>
          <w:szCs w:val="24"/>
          <w:lang w:eastAsia="en-US"/>
        </w:rPr>
        <w:t>Курс</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внеурочной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деятельности</w:t>
      </w:r>
      <w:r w:rsidRPr="00D37F8B">
        <w:rPr>
          <w:rFonts w:eastAsia="Times New Roman" w:cs="Times New Roman"/>
          <w:spacing w:val="1"/>
          <w:sz w:val="24"/>
          <w:szCs w:val="24"/>
          <w:lang w:eastAsia="en-US"/>
        </w:rPr>
        <w:t xml:space="preserve"> </w:t>
      </w:r>
      <w:r w:rsidRPr="00D37F8B">
        <w:rPr>
          <w:rFonts w:eastAsia="Times New Roman" w:cs="Times New Roman"/>
          <w:b/>
          <w:sz w:val="24"/>
          <w:szCs w:val="24"/>
          <w:lang w:eastAsia="en-US"/>
        </w:rPr>
        <w:t>“ОФП</w:t>
      </w:r>
      <w:r w:rsidRPr="00D37F8B">
        <w:rPr>
          <w:rFonts w:eastAsia="Times New Roman" w:cs="Times New Roman"/>
          <w:b/>
          <w:spacing w:val="1"/>
          <w:sz w:val="24"/>
          <w:szCs w:val="24"/>
          <w:lang w:eastAsia="en-US"/>
        </w:rPr>
        <w:t xml:space="preserve"> </w:t>
      </w:r>
      <w:r w:rsidRPr="00D37F8B">
        <w:rPr>
          <w:rFonts w:eastAsia="Times New Roman" w:cs="Times New Roman"/>
          <w:b/>
          <w:sz w:val="24"/>
          <w:szCs w:val="24"/>
          <w:lang w:eastAsia="en-US"/>
        </w:rPr>
        <w:t>с</w:t>
      </w:r>
      <w:r w:rsidRPr="00D37F8B">
        <w:rPr>
          <w:rFonts w:eastAsia="Times New Roman" w:cs="Times New Roman"/>
          <w:b/>
          <w:spacing w:val="1"/>
          <w:sz w:val="24"/>
          <w:szCs w:val="24"/>
          <w:lang w:eastAsia="en-US"/>
        </w:rPr>
        <w:t xml:space="preserve"> </w:t>
      </w:r>
      <w:r w:rsidRPr="00D37F8B">
        <w:rPr>
          <w:rFonts w:eastAsia="Times New Roman" w:cs="Times New Roman"/>
          <w:b/>
          <w:sz w:val="24"/>
          <w:szCs w:val="24"/>
          <w:lang w:eastAsia="en-US"/>
        </w:rPr>
        <w:t>элементами</w:t>
      </w:r>
      <w:r w:rsidRPr="00D37F8B">
        <w:rPr>
          <w:rFonts w:eastAsia="Times New Roman" w:cs="Times New Roman"/>
          <w:b/>
          <w:spacing w:val="1"/>
          <w:sz w:val="24"/>
          <w:szCs w:val="24"/>
          <w:lang w:eastAsia="en-US"/>
        </w:rPr>
        <w:t xml:space="preserve"> </w:t>
      </w:r>
      <w:r w:rsidRPr="00D37F8B">
        <w:rPr>
          <w:rFonts w:eastAsia="Times New Roman" w:cs="Times New Roman"/>
          <w:b/>
          <w:sz w:val="24"/>
          <w:szCs w:val="24"/>
          <w:lang w:eastAsia="en-US"/>
        </w:rPr>
        <w:t>спортивных</w:t>
      </w:r>
      <w:r w:rsidRPr="00D37F8B">
        <w:rPr>
          <w:rFonts w:eastAsia="Times New Roman" w:cs="Times New Roman"/>
          <w:b/>
          <w:spacing w:val="1"/>
          <w:sz w:val="24"/>
          <w:szCs w:val="24"/>
          <w:lang w:eastAsia="en-US"/>
        </w:rPr>
        <w:t xml:space="preserve"> </w:t>
      </w:r>
      <w:r w:rsidRPr="00D37F8B">
        <w:rPr>
          <w:rFonts w:eastAsia="Times New Roman" w:cs="Times New Roman"/>
          <w:b/>
          <w:sz w:val="24"/>
          <w:szCs w:val="24"/>
          <w:lang w:eastAsia="en-US"/>
        </w:rPr>
        <w:t>игр”</w:t>
      </w:r>
      <w:r w:rsidRPr="00D37F8B">
        <w:rPr>
          <w:rFonts w:eastAsia="Times New Roman" w:cs="Times New Roman"/>
          <w:b/>
          <w:spacing w:val="-57"/>
          <w:sz w:val="24"/>
          <w:szCs w:val="24"/>
          <w:lang w:eastAsia="en-US"/>
        </w:rPr>
        <w:t xml:space="preserve"> </w:t>
      </w:r>
      <w:r w:rsidRPr="00D37F8B">
        <w:rPr>
          <w:rFonts w:eastAsia="Times New Roman" w:cs="Times New Roman"/>
          <w:sz w:val="24"/>
          <w:szCs w:val="24"/>
          <w:lang w:eastAsia="en-US"/>
        </w:rPr>
        <w:t>направлен на коррекцию отклонений в развитии моторной деятельности обучающихся,</w:t>
      </w:r>
      <w:r w:rsidRPr="00D37F8B">
        <w:rPr>
          <w:rFonts w:eastAsia="Times New Roman" w:cs="Times New Roman"/>
          <w:spacing w:val="-57"/>
          <w:sz w:val="24"/>
          <w:szCs w:val="24"/>
          <w:lang w:eastAsia="en-US"/>
        </w:rPr>
        <w:t xml:space="preserve"> </w:t>
      </w:r>
      <w:r w:rsidRPr="00D37F8B">
        <w:rPr>
          <w:rFonts w:eastAsia="Times New Roman" w:cs="Times New Roman"/>
          <w:sz w:val="24"/>
          <w:szCs w:val="24"/>
          <w:lang w:eastAsia="en-US"/>
        </w:rPr>
        <w:t>развитие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пространственных</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представлений,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координации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движений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улучшение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осанки. На освоение программы курса внеурочной деятельности отводится 1 час в</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неделю</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(34 часа в год)</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 5-9 классах.</w:t>
      </w:r>
    </w:p>
    <w:p w14:paraId="3902F263" w14:textId="77777777" w:rsidR="00D37F8B" w:rsidRPr="00D37F8B" w:rsidRDefault="00D37F8B" w:rsidP="00D37F8B">
      <w:pPr>
        <w:widowControl w:val="0"/>
        <w:autoSpaceDE w:val="0"/>
        <w:autoSpaceDN w:val="0"/>
        <w:spacing w:after="0" w:line="240" w:lineRule="auto"/>
        <w:ind w:right="156"/>
        <w:jc w:val="both"/>
        <w:rPr>
          <w:rFonts w:eastAsia="Times New Roman" w:cs="Times New Roman"/>
          <w:sz w:val="24"/>
          <w:szCs w:val="24"/>
          <w:lang w:eastAsia="en-US"/>
        </w:rPr>
      </w:pPr>
      <w:r w:rsidRPr="00D37F8B">
        <w:rPr>
          <w:rFonts w:eastAsia="Times New Roman" w:cs="Times New Roman"/>
          <w:sz w:val="24"/>
          <w:szCs w:val="24"/>
          <w:lang w:eastAsia="en-US"/>
        </w:rPr>
        <w:t xml:space="preserve">Курс внеурочной деятельности </w:t>
      </w:r>
      <w:r w:rsidRPr="00D37F8B">
        <w:rPr>
          <w:rFonts w:eastAsia="Times New Roman" w:cs="Times New Roman"/>
          <w:b/>
          <w:sz w:val="24"/>
          <w:szCs w:val="24"/>
          <w:lang w:eastAsia="en-US"/>
        </w:rPr>
        <w:t>“Адаптация”</w:t>
      </w:r>
      <w:r w:rsidRPr="00D37F8B">
        <w:rPr>
          <w:rFonts w:eastAsia="Times New Roman" w:cs="Times New Roman"/>
          <w:sz w:val="24"/>
          <w:szCs w:val="24"/>
          <w:lang w:eastAsia="en-US"/>
        </w:rPr>
        <w:t xml:space="preserve"> реализуется в 5 классе, рассчитан на 1 час в неделю (34 часа в год). Занятия в рамках программы курса способствуют психологической адаптации пятиклассников к условиям обучения в основной школе. Занятия проводятся педагогом-психологом и направлены на снижение уровня тревожности, формирование устойчивой учебной мотивации, развитие социальных и коммуникативных умений, необходимых для установления межличностных отношений обучающихся друг с другом и учителями, над созданием классного коллектива через формирование групповой сплоченности.</w:t>
      </w:r>
    </w:p>
    <w:p w14:paraId="41198A38" w14:textId="77777777" w:rsidR="00D37F8B" w:rsidRPr="00D37F8B" w:rsidRDefault="00D37F8B" w:rsidP="00D37F8B">
      <w:pPr>
        <w:widowControl w:val="0"/>
        <w:autoSpaceDE w:val="0"/>
        <w:autoSpaceDN w:val="0"/>
        <w:spacing w:after="0" w:line="240" w:lineRule="auto"/>
        <w:ind w:right="156"/>
        <w:jc w:val="both"/>
        <w:rPr>
          <w:rFonts w:eastAsia="Times New Roman" w:cs="Times New Roman"/>
          <w:sz w:val="24"/>
          <w:szCs w:val="24"/>
          <w:lang w:eastAsia="en-US"/>
        </w:rPr>
      </w:pPr>
      <w:r w:rsidRPr="00D37F8B">
        <w:rPr>
          <w:rFonts w:eastAsia="Times New Roman" w:cs="Times New Roman"/>
          <w:sz w:val="24"/>
          <w:szCs w:val="24"/>
          <w:lang w:eastAsia="en-US"/>
        </w:rPr>
        <w:t>Курс</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внеурочной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деятельности</w:t>
      </w:r>
      <w:r w:rsidRPr="00D37F8B">
        <w:rPr>
          <w:rFonts w:eastAsia="Times New Roman" w:cs="Times New Roman"/>
          <w:spacing w:val="1"/>
          <w:sz w:val="24"/>
          <w:szCs w:val="24"/>
          <w:lang w:eastAsia="en-US"/>
        </w:rPr>
        <w:t xml:space="preserve"> </w:t>
      </w:r>
      <w:r w:rsidRPr="00D37F8B">
        <w:rPr>
          <w:rFonts w:eastAsia="Times New Roman" w:cs="Times New Roman"/>
          <w:b/>
          <w:sz w:val="24"/>
          <w:szCs w:val="24"/>
          <w:lang w:eastAsia="en-US"/>
        </w:rPr>
        <w:t xml:space="preserve">“Профориентация” </w:t>
      </w:r>
      <w:r w:rsidRPr="00D37F8B">
        <w:rPr>
          <w:rFonts w:eastAsia="Times New Roman" w:cs="Times New Roman"/>
          <w:sz w:val="24"/>
          <w:szCs w:val="24"/>
          <w:lang w:eastAsia="en-US"/>
        </w:rPr>
        <w:t>направлен</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на</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удовлетворение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профориентационных</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интересов</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потребностей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обучающихся,</w:t>
      </w:r>
      <w:r w:rsidRPr="00D37F8B">
        <w:rPr>
          <w:rFonts w:eastAsia="Times New Roman" w:cs="Times New Roman"/>
          <w:spacing w:val="1"/>
          <w:sz w:val="24"/>
          <w:szCs w:val="24"/>
          <w:lang w:eastAsia="en-US"/>
        </w:rPr>
        <w:t xml:space="preserve"> с </w:t>
      </w:r>
      <w:r w:rsidRPr="00D37F8B">
        <w:rPr>
          <w:rFonts w:eastAsia="Times New Roman" w:cs="Times New Roman"/>
          <w:sz w:val="24"/>
          <w:szCs w:val="24"/>
          <w:lang w:eastAsia="en-US"/>
        </w:rPr>
        <w:t>учетом</w:t>
      </w:r>
      <w:r w:rsidRPr="00D37F8B">
        <w:rPr>
          <w:rFonts w:eastAsia="Times New Roman" w:cs="Times New Roman"/>
          <w:spacing w:val="1"/>
          <w:sz w:val="24"/>
          <w:szCs w:val="24"/>
          <w:lang w:eastAsia="en-US"/>
        </w:rPr>
        <w:t xml:space="preserve"> индивидуальных </w:t>
      </w:r>
      <w:r w:rsidRPr="00D37F8B">
        <w:rPr>
          <w:rFonts w:eastAsia="Times New Roman" w:cs="Times New Roman"/>
          <w:sz w:val="24"/>
          <w:szCs w:val="24"/>
          <w:lang w:eastAsia="en-US"/>
        </w:rPr>
        <w:t>способностей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обучающихся,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служащей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для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удовлетворения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образовательных</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потребностей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lastRenderedPageBreak/>
        <w:t>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интересов,</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самореализации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обучающихся,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через</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организацию</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социальных</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практик,</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включая</w:t>
      </w:r>
      <w:r w:rsidRPr="00D37F8B">
        <w:rPr>
          <w:rFonts w:eastAsia="Times New Roman" w:cs="Times New Roman"/>
          <w:spacing w:val="1"/>
          <w:sz w:val="24"/>
          <w:szCs w:val="24"/>
          <w:lang w:eastAsia="en-US"/>
        </w:rPr>
        <w:t xml:space="preserve"> </w:t>
      </w:r>
      <w:r w:rsidRPr="00D37F8B">
        <w:rPr>
          <w:rFonts w:eastAsia="Times New Roman" w:cs="Times New Roman"/>
          <w:spacing w:val="-1"/>
          <w:sz w:val="24"/>
          <w:szCs w:val="24"/>
          <w:lang w:eastAsia="en-US"/>
        </w:rPr>
        <w:t xml:space="preserve">общественно полезную деятельность, </w:t>
      </w:r>
      <w:r w:rsidRPr="00D37F8B">
        <w:rPr>
          <w:rFonts w:eastAsia="Times New Roman" w:cs="Times New Roman"/>
          <w:sz w:val="24"/>
          <w:szCs w:val="24"/>
          <w:lang w:eastAsia="en-US"/>
        </w:rPr>
        <w:t>профессиональные пробы, развитие глобальных</w:t>
      </w:r>
      <w:r w:rsidRPr="00D37F8B">
        <w:rPr>
          <w:rFonts w:eastAsia="Times New Roman" w:cs="Times New Roman"/>
          <w:spacing w:val="1"/>
          <w:sz w:val="24"/>
          <w:szCs w:val="24"/>
          <w:lang w:eastAsia="en-US"/>
        </w:rPr>
        <w:t xml:space="preserve"> </w:t>
      </w:r>
      <w:r w:rsidRPr="00D37F8B">
        <w:rPr>
          <w:rFonts w:eastAsia="Times New Roman" w:cs="Times New Roman"/>
          <w:spacing w:val="-1"/>
          <w:sz w:val="24"/>
          <w:szCs w:val="24"/>
          <w:lang w:eastAsia="en-US"/>
        </w:rPr>
        <w:t>компетенций,</w:t>
      </w:r>
      <w:r w:rsidRPr="00D37F8B">
        <w:rPr>
          <w:rFonts w:eastAsia="Times New Roman" w:cs="Times New Roman"/>
          <w:spacing w:val="-13"/>
          <w:sz w:val="24"/>
          <w:szCs w:val="24"/>
          <w:lang w:eastAsia="en-US"/>
        </w:rPr>
        <w:t xml:space="preserve"> </w:t>
      </w:r>
      <w:r w:rsidRPr="00D37F8B">
        <w:rPr>
          <w:rFonts w:eastAsia="Times New Roman" w:cs="Times New Roman"/>
          <w:spacing w:val="-1"/>
          <w:sz w:val="24"/>
          <w:szCs w:val="24"/>
          <w:lang w:eastAsia="en-US"/>
        </w:rPr>
        <w:t>формирование</w:t>
      </w:r>
      <w:r w:rsidRPr="00D37F8B">
        <w:rPr>
          <w:rFonts w:eastAsia="Times New Roman" w:cs="Times New Roman"/>
          <w:spacing w:val="-12"/>
          <w:sz w:val="24"/>
          <w:szCs w:val="24"/>
          <w:lang w:eastAsia="en-US"/>
        </w:rPr>
        <w:t xml:space="preserve"> </w:t>
      </w:r>
      <w:r w:rsidRPr="00D37F8B">
        <w:rPr>
          <w:rFonts w:eastAsia="Times New Roman" w:cs="Times New Roman"/>
          <w:spacing w:val="-1"/>
          <w:sz w:val="24"/>
          <w:szCs w:val="24"/>
          <w:lang w:eastAsia="en-US"/>
        </w:rPr>
        <w:t>предпринимательских</w:t>
      </w:r>
      <w:r w:rsidRPr="00D37F8B">
        <w:rPr>
          <w:rFonts w:eastAsia="Times New Roman" w:cs="Times New Roman"/>
          <w:spacing w:val="-12"/>
          <w:sz w:val="24"/>
          <w:szCs w:val="24"/>
          <w:lang w:eastAsia="en-US"/>
        </w:rPr>
        <w:t xml:space="preserve"> </w:t>
      </w:r>
      <w:r w:rsidRPr="00D37F8B">
        <w:rPr>
          <w:rFonts w:eastAsia="Times New Roman" w:cs="Times New Roman"/>
          <w:sz w:val="24"/>
          <w:szCs w:val="24"/>
          <w:lang w:eastAsia="en-US"/>
        </w:rPr>
        <w:t>навыков, практическую</w:t>
      </w:r>
      <w:r w:rsidRPr="00D37F8B">
        <w:rPr>
          <w:rFonts w:eastAsia="Times New Roman" w:cs="Times New Roman"/>
          <w:spacing w:val="-12"/>
          <w:sz w:val="24"/>
          <w:szCs w:val="24"/>
          <w:lang w:eastAsia="en-US"/>
        </w:rPr>
        <w:t xml:space="preserve"> </w:t>
      </w:r>
      <w:r w:rsidRPr="00D37F8B">
        <w:rPr>
          <w:rFonts w:eastAsia="Times New Roman" w:cs="Times New Roman"/>
          <w:sz w:val="24"/>
          <w:szCs w:val="24"/>
          <w:lang w:eastAsia="en-US"/>
        </w:rPr>
        <w:t>подготовку.  Программа рассчитана на 1 час в неделю, 34 часа в год.</w:t>
      </w:r>
    </w:p>
    <w:p w14:paraId="0BD86069" w14:textId="77777777" w:rsidR="00D37F8B" w:rsidRPr="00D37F8B" w:rsidRDefault="00D37F8B" w:rsidP="00D37F8B">
      <w:pPr>
        <w:widowControl w:val="0"/>
        <w:autoSpaceDE w:val="0"/>
        <w:autoSpaceDN w:val="0"/>
        <w:spacing w:after="0" w:line="240" w:lineRule="auto"/>
        <w:ind w:right="156"/>
        <w:jc w:val="both"/>
        <w:rPr>
          <w:rFonts w:eastAsia="Times New Roman" w:cs="Times New Roman"/>
          <w:sz w:val="24"/>
          <w:szCs w:val="24"/>
          <w:lang w:eastAsia="en-US"/>
        </w:rPr>
      </w:pPr>
      <w:r w:rsidRPr="00D37F8B">
        <w:rPr>
          <w:rFonts w:eastAsia="Times New Roman" w:cs="Times New Roman"/>
          <w:noProof/>
          <w:sz w:val="24"/>
          <w:szCs w:val="24"/>
        </w:rPr>
        <mc:AlternateContent>
          <mc:Choice Requires="wps">
            <w:drawing>
              <wp:anchor distT="0" distB="0" distL="114300" distR="114300" simplePos="0" relativeHeight="251661312" behindDoc="1" locked="0" layoutInCell="1" allowOverlap="1" wp14:anchorId="1B05E942" wp14:editId="4CD23D80">
                <wp:simplePos x="0" y="0"/>
                <wp:positionH relativeFrom="page">
                  <wp:posOffset>1647190</wp:posOffset>
                </wp:positionH>
                <wp:positionV relativeFrom="paragraph">
                  <wp:posOffset>876300</wp:posOffset>
                </wp:positionV>
                <wp:extent cx="38100" cy="17526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7526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5A46D" id="Rectangle 3" o:spid="_x0000_s1026" style="position:absolute;margin-left:129.7pt;margin-top:69pt;width:3pt;height:13.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" fillcolor="#f4f4f4" stroked="f">
                <w10:wrap anchorx="page"/>
              </v:rect>
            </w:pict>
          </mc:Fallback>
        </mc:AlternateContent>
      </w:r>
      <w:r w:rsidRPr="00D37F8B">
        <w:rPr>
          <w:rFonts w:eastAsia="Times New Roman" w:cs="Times New Roman"/>
          <w:noProof/>
          <w:sz w:val="24"/>
          <w:szCs w:val="24"/>
        </w:rPr>
        <mc:AlternateContent>
          <mc:Choice Requires="wps">
            <w:drawing>
              <wp:anchor distT="0" distB="0" distL="114300" distR="114300" simplePos="0" relativeHeight="251660288" behindDoc="0" locked="0" layoutInCell="1" allowOverlap="1" wp14:anchorId="388E3E01" wp14:editId="43ED726C">
                <wp:simplePos x="0" y="0"/>
                <wp:positionH relativeFrom="page">
                  <wp:posOffset>6645910</wp:posOffset>
                </wp:positionH>
                <wp:positionV relativeFrom="paragraph">
                  <wp:posOffset>1051560</wp:posOffset>
                </wp:positionV>
                <wp:extent cx="38735" cy="876300"/>
                <wp:effectExtent l="0" t="0" r="0" b="0"/>
                <wp:wrapNone/>
                <wp:docPr id="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876300"/>
                        </a:xfrm>
                        <a:custGeom>
                          <a:avLst/>
                          <a:gdLst>
                            <a:gd name="T0" fmla="+- 0 10526 10466"/>
                            <a:gd name="T1" fmla="*/ T0 w 61"/>
                            <a:gd name="T2" fmla="+- 0 1656 1656"/>
                            <a:gd name="T3" fmla="*/ 1656 h 1380"/>
                            <a:gd name="T4" fmla="+- 0 10466 10466"/>
                            <a:gd name="T5" fmla="*/ T4 w 61"/>
                            <a:gd name="T6" fmla="+- 0 1656 1656"/>
                            <a:gd name="T7" fmla="*/ 1656 h 1380"/>
                            <a:gd name="T8" fmla="+- 0 10466 10466"/>
                            <a:gd name="T9" fmla="*/ T8 w 61"/>
                            <a:gd name="T10" fmla="+- 0 1932 1656"/>
                            <a:gd name="T11" fmla="*/ 1932 h 1380"/>
                            <a:gd name="T12" fmla="+- 0 10466 10466"/>
                            <a:gd name="T13" fmla="*/ T12 w 61"/>
                            <a:gd name="T14" fmla="+- 0 2208 1656"/>
                            <a:gd name="T15" fmla="*/ 2208 h 1380"/>
                            <a:gd name="T16" fmla="+- 0 10466 10466"/>
                            <a:gd name="T17" fmla="*/ T16 w 61"/>
                            <a:gd name="T18" fmla="+- 0 2484 1656"/>
                            <a:gd name="T19" fmla="*/ 2484 h 1380"/>
                            <a:gd name="T20" fmla="+- 0 10466 10466"/>
                            <a:gd name="T21" fmla="*/ T20 w 61"/>
                            <a:gd name="T22" fmla="+- 0 2760 1656"/>
                            <a:gd name="T23" fmla="*/ 2760 h 1380"/>
                            <a:gd name="T24" fmla="+- 0 10466 10466"/>
                            <a:gd name="T25" fmla="*/ T24 w 61"/>
                            <a:gd name="T26" fmla="+- 0 3036 1656"/>
                            <a:gd name="T27" fmla="*/ 3036 h 1380"/>
                            <a:gd name="T28" fmla="+- 0 10526 10466"/>
                            <a:gd name="T29" fmla="*/ T28 w 61"/>
                            <a:gd name="T30" fmla="+- 0 3036 1656"/>
                            <a:gd name="T31" fmla="*/ 3036 h 1380"/>
                            <a:gd name="T32" fmla="+- 0 10526 10466"/>
                            <a:gd name="T33" fmla="*/ T32 w 61"/>
                            <a:gd name="T34" fmla="+- 0 2760 1656"/>
                            <a:gd name="T35" fmla="*/ 2760 h 1380"/>
                            <a:gd name="T36" fmla="+- 0 10526 10466"/>
                            <a:gd name="T37" fmla="*/ T36 w 61"/>
                            <a:gd name="T38" fmla="+- 0 2484 1656"/>
                            <a:gd name="T39" fmla="*/ 2484 h 1380"/>
                            <a:gd name="T40" fmla="+- 0 10526 10466"/>
                            <a:gd name="T41" fmla="*/ T40 w 61"/>
                            <a:gd name="T42" fmla="+- 0 2208 1656"/>
                            <a:gd name="T43" fmla="*/ 2208 h 1380"/>
                            <a:gd name="T44" fmla="+- 0 10526 10466"/>
                            <a:gd name="T45" fmla="*/ T44 w 61"/>
                            <a:gd name="T46" fmla="+- 0 1932 1656"/>
                            <a:gd name="T47" fmla="*/ 1932 h 1380"/>
                            <a:gd name="T48" fmla="+- 0 10526 10466"/>
                            <a:gd name="T49" fmla="*/ T48 w 61"/>
                            <a:gd name="T50" fmla="+- 0 1656 1656"/>
                            <a:gd name="T51" fmla="*/ 1656 h 1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 h="1380">
                              <a:moveTo>
                                <a:pt x="60" y="0"/>
                              </a:moveTo>
                              <a:lnTo>
                                <a:pt x="0" y="0"/>
                              </a:lnTo>
                              <a:lnTo>
                                <a:pt x="0" y="276"/>
                              </a:lnTo>
                              <a:lnTo>
                                <a:pt x="0" y="552"/>
                              </a:lnTo>
                              <a:lnTo>
                                <a:pt x="0" y="828"/>
                              </a:lnTo>
                              <a:lnTo>
                                <a:pt x="0" y="1104"/>
                              </a:lnTo>
                              <a:lnTo>
                                <a:pt x="0" y="1380"/>
                              </a:lnTo>
                              <a:lnTo>
                                <a:pt x="60" y="1380"/>
                              </a:lnTo>
                              <a:lnTo>
                                <a:pt x="60" y="1104"/>
                              </a:lnTo>
                              <a:lnTo>
                                <a:pt x="60" y="828"/>
                              </a:lnTo>
                              <a:lnTo>
                                <a:pt x="60" y="552"/>
                              </a:lnTo>
                              <a:lnTo>
                                <a:pt x="60" y="276"/>
                              </a:lnTo>
                              <a:lnTo>
                                <a:pt x="60" y="0"/>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148B3" id="Freeform 2" o:spid="_x0000_s1026" style="position:absolute;margin-left:523.3pt;margin-top:82.8pt;width:3.05pt;height:6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" path="m60,l,,,276,,552,,828r,276l,1380r60,l60,1104r,-276l60,552r,-276l60,xe" fillcolor="#f4f4f4" stroked="f">
                <v:path arrowok="t" o:connecttype="custom" o:connectlocs="38100,1051560;0,1051560;0,1226820;0,1402080;0,1577340;0,1752600;0,1927860;38100,1927860;38100,1752600;38100,1577340;38100,1402080;38100,1226820;38100,1051560" o:connectangles="0,0,0,0,0,0,0,0,0,0,0,0,0"/>
                <w10:wrap anchorx="page"/>
              </v:shape>
            </w:pict>
          </mc:Fallback>
        </mc:AlternateContent>
      </w:r>
      <w:r w:rsidRPr="00D37F8B">
        <w:rPr>
          <w:rFonts w:eastAsia="Times New Roman" w:cs="Times New Roman"/>
          <w:sz w:val="24"/>
          <w:szCs w:val="24"/>
          <w:lang w:eastAsia="en-US"/>
        </w:rPr>
        <w:t xml:space="preserve">В 6-9 классах </w:t>
      </w:r>
      <w:r w:rsidRPr="00D37F8B">
        <w:rPr>
          <w:rFonts w:eastAsia="Times New Roman" w:cs="Times New Roman"/>
          <w:b/>
          <w:sz w:val="24"/>
          <w:szCs w:val="24"/>
          <w:lang w:eastAsia="en-US"/>
        </w:rPr>
        <w:t>разработан и реализуется курс предпрофильной подготовки:</w:t>
      </w:r>
      <w:r w:rsidRPr="00D37F8B">
        <w:rPr>
          <w:rFonts w:eastAsia="Times New Roman" w:cs="Times New Roman"/>
          <w:b/>
          <w:spacing w:val="1"/>
          <w:sz w:val="24"/>
          <w:szCs w:val="24"/>
          <w:lang w:eastAsia="en-US"/>
        </w:rPr>
        <w:t xml:space="preserve"> </w:t>
      </w:r>
      <w:r w:rsidRPr="00D37F8B">
        <w:rPr>
          <w:rFonts w:eastAsia="Times New Roman" w:cs="Times New Roman"/>
          <w:b/>
          <w:sz w:val="24"/>
          <w:szCs w:val="24"/>
          <w:lang w:eastAsia="en-US"/>
        </w:rPr>
        <w:t>“Ремонт</w:t>
      </w:r>
      <w:r w:rsidRPr="00D37F8B">
        <w:rPr>
          <w:rFonts w:eastAsia="Times New Roman" w:cs="Times New Roman"/>
          <w:sz w:val="24"/>
          <w:szCs w:val="24"/>
          <w:lang w:eastAsia="en-US"/>
        </w:rPr>
        <w:t xml:space="preserve"> </w:t>
      </w:r>
      <w:r w:rsidRPr="00D37F8B">
        <w:rPr>
          <w:rFonts w:eastAsia="Times New Roman" w:cs="Times New Roman"/>
          <w:b/>
          <w:sz w:val="24"/>
          <w:szCs w:val="24"/>
          <w:lang w:eastAsia="en-US"/>
        </w:rPr>
        <w:t>и обслуживание автомобилей”</w:t>
      </w:r>
      <w:r w:rsidRPr="00D37F8B">
        <w:rPr>
          <w:rFonts w:eastAsia="Times New Roman" w:cs="Times New Roman"/>
          <w:sz w:val="24"/>
          <w:szCs w:val="24"/>
          <w:lang w:eastAsia="en-US"/>
        </w:rPr>
        <w:t>,</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w:t>
      </w:r>
      <w:r w:rsidRPr="00D37F8B">
        <w:rPr>
          <w:rFonts w:eastAsia="Times New Roman" w:cs="Times New Roman"/>
          <w:b/>
          <w:sz w:val="24"/>
          <w:szCs w:val="24"/>
          <w:lang w:eastAsia="en-US"/>
        </w:rPr>
        <w:t>Гончарное дело/ Художественный дизайн</w:t>
      </w:r>
      <w:r w:rsidRPr="00D37F8B">
        <w:rPr>
          <w:rFonts w:eastAsia="Times New Roman" w:cs="Times New Roman"/>
          <w:sz w:val="24"/>
          <w:szCs w:val="24"/>
          <w:lang w:eastAsia="en-US"/>
        </w:rPr>
        <w:t>”.</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Каждый курс рассчитан на 1 час в неделю (34</w:t>
      </w:r>
      <w:r w:rsidRPr="00D37F8B">
        <w:rPr>
          <w:rFonts w:eastAsia="Times New Roman" w:cs="Times New Roman"/>
          <w:spacing w:val="-57"/>
          <w:sz w:val="24"/>
          <w:szCs w:val="24"/>
          <w:lang w:eastAsia="en-US"/>
        </w:rPr>
        <w:t xml:space="preserve"> </w:t>
      </w:r>
      <w:r w:rsidRPr="00D37F8B">
        <w:rPr>
          <w:rFonts w:eastAsia="Times New Roman" w:cs="Times New Roman"/>
          <w:sz w:val="24"/>
          <w:szCs w:val="24"/>
          <w:lang w:eastAsia="en-US"/>
        </w:rPr>
        <w:t>часа</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 xml:space="preserve">в год). </w:t>
      </w:r>
    </w:p>
    <w:p w14:paraId="06F75C5D" w14:textId="77777777" w:rsidR="00D37F8B" w:rsidRPr="00D37F8B" w:rsidRDefault="00D37F8B" w:rsidP="00D37F8B">
      <w:pPr>
        <w:widowControl w:val="0"/>
        <w:autoSpaceDE w:val="0"/>
        <w:autoSpaceDN w:val="0"/>
        <w:spacing w:after="0" w:line="240" w:lineRule="auto"/>
        <w:ind w:right="156"/>
        <w:jc w:val="both"/>
        <w:rPr>
          <w:rFonts w:eastAsia="Times New Roman" w:cs="Times New Roman"/>
          <w:sz w:val="24"/>
          <w:szCs w:val="24"/>
          <w:lang w:eastAsia="en-US"/>
        </w:rPr>
      </w:pPr>
      <w:r w:rsidRPr="00D37F8B">
        <w:rPr>
          <w:rFonts w:eastAsia="Times New Roman" w:cs="Times New Roman"/>
          <w:sz w:val="24"/>
          <w:szCs w:val="24"/>
          <w:lang w:eastAsia="en-US"/>
        </w:rPr>
        <w:t>Программы указанных курсов внеурочной деятельности позволят обучающимся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сделать</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осознанный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выбор</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будущей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профессии,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углубленно</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познакомиться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с</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профессиями “автослесарь”, “дизайнер”, “гончар”, подготовиться к участию в Региональных и Национальных чемпионатах</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по</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профессиональному</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мастерству</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среди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инвалидов</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лиц</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с</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ограниченными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возможностями</w:t>
      </w:r>
      <w:r w:rsidRPr="00D37F8B">
        <w:rPr>
          <w:rFonts w:eastAsia="Times New Roman" w:cs="Times New Roman"/>
          <w:spacing w:val="-2"/>
          <w:sz w:val="24"/>
          <w:szCs w:val="24"/>
          <w:lang w:eastAsia="en-US"/>
        </w:rPr>
        <w:t xml:space="preserve"> </w:t>
      </w:r>
      <w:r w:rsidRPr="00D37F8B">
        <w:rPr>
          <w:rFonts w:eastAsia="Times New Roman" w:cs="Times New Roman"/>
          <w:sz w:val="24"/>
          <w:szCs w:val="24"/>
          <w:lang w:eastAsia="en-US"/>
        </w:rPr>
        <w:t>здоровья “Абилимпикс”.</w:t>
      </w:r>
    </w:p>
    <w:p w14:paraId="5A9F0272" w14:textId="77777777" w:rsidR="00D37F8B" w:rsidRPr="00D37F8B" w:rsidRDefault="00D37F8B" w:rsidP="00D37F8B">
      <w:pPr>
        <w:widowControl w:val="0"/>
        <w:autoSpaceDE w:val="0"/>
        <w:autoSpaceDN w:val="0"/>
        <w:spacing w:after="0" w:line="240" w:lineRule="auto"/>
        <w:ind w:right="156"/>
        <w:jc w:val="both"/>
        <w:rPr>
          <w:rFonts w:eastAsia="Times New Roman" w:cs="Times New Roman"/>
          <w:sz w:val="24"/>
          <w:szCs w:val="24"/>
          <w:lang w:eastAsia="en-US"/>
        </w:rPr>
      </w:pPr>
      <w:r w:rsidRPr="00D37F8B">
        <w:rPr>
          <w:rFonts w:eastAsia="Times New Roman" w:cs="Times New Roman"/>
          <w:sz w:val="24"/>
          <w:szCs w:val="24"/>
          <w:lang w:eastAsia="en-US"/>
        </w:rPr>
        <w:t>Количество</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занятий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внеурочной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деятельности,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не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входящих</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коррекционно-</w:t>
      </w:r>
      <w:r w:rsidRPr="00D37F8B">
        <w:rPr>
          <w:rFonts w:eastAsia="Times New Roman" w:cs="Times New Roman"/>
          <w:spacing w:val="-57"/>
          <w:sz w:val="24"/>
          <w:szCs w:val="24"/>
          <w:lang w:eastAsia="en-US"/>
        </w:rPr>
        <w:t xml:space="preserve"> </w:t>
      </w:r>
      <w:r w:rsidRPr="00D37F8B">
        <w:rPr>
          <w:rFonts w:eastAsia="Times New Roman" w:cs="Times New Roman"/>
          <w:sz w:val="24"/>
          <w:szCs w:val="24"/>
          <w:lang w:eastAsia="en-US"/>
        </w:rPr>
        <w:t>развивающую</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область,</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для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каждого</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обучающегося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определяется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его</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родителями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(законными представителями) с учетом занятости обучающегося во второй половине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дня.</w:t>
      </w:r>
    </w:p>
    <w:p w14:paraId="212DC521" w14:textId="77777777" w:rsidR="00D37F8B" w:rsidRPr="00D37F8B" w:rsidRDefault="00D37F8B" w:rsidP="00D37F8B">
      <w:pPr>
        <w:widowControl w:val="0"/>
        <w:autoSpaceDE w:val="0"/>
        <w:autoSpaceDN w:val="0"/>
        <w:spacing w:after="0" w:line="240" w:lineRule="auto"/>
        <w:ind w:right="155"/>
        <w:jc w:val="both"/>
        <w:rPr>
          <w:rFonts w:eastAsia="Times New Roman" w:cs="Times New Roman"/>
          <w:sz w:val="24"/>
          <w:szCs w:val="24"/>
          <w:lang w:eastAsia="en-US"/>
        </w:rPr>
      </w:pPr>
      <w:r w:rsidRPr="00D37F8B">
        <w:rPr>
          <w:rFonts w:eastAsia="Times New Roman" w:cs="Times New Roman"/>
          <w:sz w:val="24"/>
          <w:szCs w:val="24"/>
          <w:lang w:eastAsia="en-US"/>
        </w:rPr>
        <w:t>План</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внеурочной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деятельности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может</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быть</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реализован</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с</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применением</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электронного</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обучения,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дистанционных</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образовательных</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технологий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порядке,</w:t>
      </w:r>
      <w:r w:rsidRPr="00D37F8B">
        <w:rPr>
          <w:rFonts w:eastAsia="Times New Roman" w:cs="Times New Roman"/>
          <w:spacing w:val="-57"/>
          <w:sz w:val="24"/>
          <w:szCs w:val="24"/>
          <w:lang w:eastAsia="en-US"/>
        </w:rPr>
        <w:t xml:space="preserve"> </w:t>
      </w:r>
      <w:r w:rsidRPr="00D37F8B">
        <w:rPr>
          <w:rFonts w:eastAsia="Times New Roman" w:cs="Times New Roman"/>
          <w:sz w:val="24"/>
          <w:szCs w:val="24"/>
          <w:lang w:eastAsia="en-US"/>
        </w:rPr>
        <w:t>установленном</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федеральным</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органом</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исполнительной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власти,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осуществляющим</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функции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по</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выработке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государственной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политики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нормативно-правовому</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регулированию</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сфере</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образования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(Статья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16</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Федерального</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закона</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Российской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Федерации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“Об</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образовании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 Российской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Федерации” от</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29.12.2012 №</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273-ФЗ).</w:t>
      </w:r>
    </w:p>
    <w:p w14:paraId="73F0442C" w14:textId="77777777" w:rsidR="00D37F8B" w:rsidRPr="00D37F8B" w:rsidRDefault="00D37F8B" w:rsidP="00D37F8B">
      <w:pPr>
        <w:widowControl w:val="0"/>
        <w:autoSpaceDE w:val="0"/>
        <w:autoSpaceDN w:val="0"/>
        <w:spacing w:after="0" w:line="240" w:lineRule="auto"/>
        <w:ind w:right="156"/>
        <w:jc w:val="both"/>
        <w:rPr>
          <w:rFonts w:eastAsia="Times New Roman" w:cs="Times New Roman"/>
          <w:sz w:val="24"/>
          <w:szCs w:val="24"/>
          <w:lang w:eastAsia="en-US"/>
        </w:rPr>
      </w:pPr>
      <w:r w:rsidRPr="00D37F8B">
        <w:rPr>
          <w:rFonts w:eastAsia="Times New Roman" w:cs="Times New Roman"/>
          <w:sz w:val="24"/>
          <w:szCs w:val="24"/>
          <w:lang w:eastAsia="en-US"/>
        </w:rPr>
        <w:t>Реализация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плана</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внеурочной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деятельности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с</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использованием</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электронного</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обучения,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дистанционных</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образовательных</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технологий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может</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осуществляться</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с</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применением</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цифровой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образовательной</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среды</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школы</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“Сферум”</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и</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электронных</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образовательных</w:t>
      </w:r>
      <w:r w:rsidRPr="00D37F8B">
        <w:rPr>
          <w:rFonts w:eastAsia="Times New Roman" w:cs="Times New Roman"/>
          <w:spacing w:val="-1"/>
          <w:sz w:val="24"/>
          <w:szCs w:val="24"/>
          <w:lang w:eastAsia="en-US"/>
        </w:rPr>
        <w:t xml:space="preserve"> </w:t>
      </w:r>
      <w:r w:rsidRPr="00D37F8B">
        <w:rPr>
          <w:rFonts w:eastAsia="Times New Roman" w:cs="Times New Roman"/>
          <w:sz w:val="24"/>
          <w:szCs w:val="24"/>
          <w:lang w:eastAsia="en-US"/>
        </w:rPr>
        <w:t>ресурсов ФГИС “Моя школа”.</w:t>
      </w:r>
    </w:p>
    <w:p w14:paraId="077E8CB4" w14:textId="77777777" w:rsidR="00D37F8B" w:rsidRDefault="00D37F8B" w:rsidP="00944E81">
      <w:pPr>
        <w:spacing w:after="0" w:line="240" w:lineRule="auto"/>
        <w:ind w:firstLine="709"/>
        <w:jc w:val="both"/>
        <w:rPr>
          <w:szCs w:val="28"/>
        </w:rPr>
      </w:pPr>
    </w:p>
    <w:p w14:paraId="28D8F86D" w14:textId="53410B5A" w:rsidR="00B4280B" w:rsidRPr="00E42486" w:rsidRDefault="00B4280B" w:rsidP="00E42486">
      <w:pPr>
        <w:pStyle w:val="3"/>
        <w:spacing w:line="240" w:lineRule="auto"/>
        <w:rPr>
          <w:b/>
          <w:bCs/>
          <w:caps/>
          <w:sz w:val="24"/>
        </w:rPr>
      </w:pPr>
      <w:bookmarkStart w:id="1070" w:name="_Toc97114980"/>
      <w:r w:rsidRPr="00571EA5">
        <w:rPr>
          <w:b/>
          <w:bCs/>
          <w:caps/>
          <w:sz w:val="24"/>
        </w:rPr>
        <w:t>2.3.</w:t>
      </w:r>
      <w:r w:rsidR="00707A50" w:rsidRPr="00571EA5">
        <w:rPr>
          <w:b/>
          <w:bCs/>
          <w:caps/>
          <w:sz w:val="24"/>
        </w:rPr>
        <w:t>3</w:t>
      </w:r>
      <w:r w:rsidRPr="00571EA5">
        <w:rPr>
          <w:b/>
          <w:bCs/>
          <w:caps/>
          <w:sz w:val="24"/>
        </w:rPr>
        <w:t>.</w:t>
      </w:r>
      <w:r w:rsidRPr="00E42486">
        <w:rPr>
          <w:bCs/>
          <w:caps/>
          <w:sz w:val="24"/>
        </w:rPr>
        <w:t xml:space="preserve"> </w:t>
      </w:r>
      <w:r w:rsidRPr="00E42486">
        <w:rPr>
          <w:b/>
          <w:bCs/>
          <w:caps/>
          <w:sz w:val="24"/>
        </w:rPr>
        <w:t xml:space="preserve">календарный </w:t>
      </w:r>
      <w:r w:rsidR="00025187" w:rsidRPr="00E42486">
        <w:rPr>
          <w:b/>
          <w:bCs/>
          <w:caps/>
          <w:sz w:val="24"/>
        </w:rPr>
        <w:t xml:space="preserve">учебный </w:t>
      </w:r>
      <w:r w:rsidRPr="00E42486">
        <w:rPr>
          <w:b/>
          <w:bCs/>
          <w:caps/>
          <w:sz w:val="24"/>
        </w:rPr>
        <w:t>график</w:t>
      </w:r>
      <w:bookmarkEnd w:id="1067"/>
      <w:bookmarkEnd w:id="1068"/>
      <w:bookmarkEnd w:id="1070"/>
    </w:p>
    <w:p w14:paraId="42421807" w14:textId="77777777" w:rsidR="00B265DF" w:rsidRPr="00E42486" w:rsidRDefault="00B265DF" w:rsidP="00E42486">
      <w:pPr>
        <w:spacing w:after="0" w:line="240" w:lineRule="auto"/>
        <w:ind w:firstLine="709"/>
        <w:jc w:val="both"/>
        <w:rPr>
          <w:b/>
          <w:sz w:val="24"/>
          <w:szCs w:val="24"/>
        </w:rPr>
      </w:pPr>
    </w:p>
    <w:p w14:paraId="4E6686DA" w14:textId="2264413F" w:rsidR="00F84FAF" w:rsidRPr="00E42486" w:rsidRDefault="00D60172" w:rsidP="00E42486">
      <w:pPr>
        <w:spacing w:after="0" w:line="240" w:lineRule="auto"/>
        <w:ind w:firstLine="709"/>
        <w:jc w:val="both"/>
        <w:rPr>
          <w:sz w:val="24"/>
          <w:szCs w:val="24"/>
        </w:rPr>
      </w:pPr>
      <w:r w:rsidRPr="00E42486">
        <w:rPr>
          <w:b/>
          <w:sz w:val="24"/>
          <w:szCs w:val="24"/>
        </w:rPr>
        <w:t>К</w:t>
      </w:r>
      <w:r w:rsidR="00F84FAF" w:rsidRPr="00E42486">
        <w:rPr>
          <w:b/>
          <w:sz w:val="24"/>
          <w:szCs w:val="24"/>
        </w:rPr>
        <w:t>алендарный учебный график</w:t>
      </w:r>
      <w:r w:rsidR="00F84FAF" w:rsidRPr="00E42486">
        <w:rPr>
          <w:sz w:val="24"/>
          <w:szCs w:val="24"/>
        </w:rPr>
        <w:t xml:space="preserve"> определяет плановые перерывы при получении основного общего образования для отдыха и иных социальных целей (далее </w:t>
      </w:r>
      <w:r w:rsidR="00455436" w:rsidRPr="00E42486">
        <w:rPr>
          <w:sz w:val="24"/>
          <w:szCs w:val="24"/>
        </w:rPr>
        <w:t>–</w:t>
      </w:r>
      <w:r w:rsidR="00F84FAF" w:rsidRPr="00E42486">
        <w:rPr>
          <w:sz w:val="24"/>
          <w:szCs w:val="24"/>
        </w:rPr>
        <w:t xml:space="preserve"> каникулы):</w:t>
      </w:r>
    </w:p>
    <w:p w14:paraId="4E5049F6" w14:textId="77777777" w:rsidR="00F84FAF" w:rsidRPr="00E42486" w:rsidRDefault="00F84FAF" w:rsidP="00877559">
      <w:pPr>
        <w:pStyle w:val="a4"/>
        <w:numPr>
          <w:ilvl w:val="0"/>
          <w:numId w:val="8"/>
        </w:numPr>
        <w:spacing w:after="0" w:line="240" w:lineRule="auto"/>
        <w:ind w:left="851"/>
        <w:jc w:val="both"/>
        <w:rPr>
          <w:sz w:val="24"/>
          <w:szCs w:val="24"/>
        </w:rPr>
      </w:pPr>
      <w:r w:rsidRPr="00E42486">
        <w:rPr>
          <w:sz w:val="24"/>
          <w:szCs w:val="24"/>
        </w:rPr>
        <w:t>даты начала и окончания учебного года;</w:t>
      </w:r>
    </w:p>
    <w:p w14:paraId="79324A5D" w14:textId="77777777" w:rsidR="00F84FAF" w:rsidRPr="00E42486" w:rsidRDefault="00F84FAF" w:rsidP="00877559">
      <w:pPr>
        <w:pStyle w:val="a4"/>
        <w:numPr>
          <w:ilvl w:val="0"/>
          <w:numId w:val="8"/>
        </w:numPr>
        <w:spacing w:after="0" w:line="240" w:lineRule="auto"/>
        <w:ind w:left="851"/>
        <w:jc w:val="both"/>
        <w:rPr>
          <w:sz w:val="24"/>
          <w:szCs w:val="24"/>
        </w:rPr>
      </w:pPr>
      <w:r w:rsidRPr="00E42486">
        <w:rPr>
          <w:sz w:val="24"/>
          <w:szCs w:val="24"/>
        </w:rPr>
        <w:t>продолжительность учебного года;</w:t>
      </w:r>
    </w:p>
    <w:p w14:paraId="195BD67C" w14:textId="77777777" w:rsidR="00F84FAF" w:rsidRPr="00E42486" w:rsidRDefault="00F84FAF" w:rsidP="00877559">
      <w:pPr>
        <w:pStyle w:val="a4"/>
        <w:numPr>
          <w:ilvl w:val="0"/>
          <w:numId w:val="8"/>
        </w:numPr>
        <w:spacing w:after="0" w:line="240" w:lineRule="auto"/>
        <w:ind w:left="851"/>
        <w:jc w:val="both"/>
        <w:rPr>
          <w:sz w:val="24"/>
          <w:szCs w:val="24"/>
        </w:rPr>
      </w:pPr>
      <w:r w:rsidRPr="00E42486">
        <w:rPr>
          <w:sz w:val="24"/>
          <w:szCs w:val="24"/>
        </w:rPr>
        <w:t>сроки и продолжительность каникул;</w:t>
      </w:r>
    </w:p>
    <w:p w14:paraId="3612AD34" w14:textId="734020E5" w:rsidR="00F84FAF" w:rsidRPr="00E42486" w:rsidRDefault="00F84FAF" w:rsidP="00877559">
      <w:pPr>
        <w:pStyle w:val="a4"/>
        <w:numPr>
          <w:ilvl w:val="0"/>
          <w:numId w:val="8"/>
        </w:numPr>
        <w:spacing w:after="0" w:line="240" w:lineRule="auto"/>
        <w:ind w:left="851"/>
        <w:jc w:val="both"/>
        <w:rPr>
          <w:sz w:val="24"/>
          <w:szCs w:val="24"/>
        </w:rPr>
      </w:pPr>
      <w:r w:rsidRPr="00E42486">
        <w:rPr>
          <w:sz w:val="24"/>
          <w:szCs w:val="24"/>
        </w:rPr>
        <w:t>сроки проведения промежуточной аттестации.</w:t>
      </w:r>
    </w:p>
    <w:p w14:paraId="02345426" w14:textId="77777777" w:rsidR="00E42486" w:rsidRDefault="00B4280B" w:rsidP="00E42486">
      <w:pPr>
        <w:spacing w:after="0" w:line="240" w:lineRule="auto"/>
        <w:ind w:firstLine="709"/>
        <w:jc w:val="both"/>
        <w:rPr>
          <w:sz w:val="24"/>
          <w:szCs w:val="24"/>
        </w:rPr>
      </w:pPr>
      <w:r w:rsidRPr="00E42486">
        <w:rPr>
          <w:sz w:val="24"/>
          <w:szCs w:val="24"/>
        </w:rPr>
        <w:t xml:space="preserve">Календарный учебный график реализации </w:t>
      </w:r>
      <w:r w:rsidR="00194641" w:rsidRPr="00E42486">
        <w:rPr>
          <w:sz w:val="24"/>
          <w:szCs w:val="24"/>
        </w:rPr>
        <w:t xml:space="preserve">адаптированной </w:t>
      </w:r>
      <w:r w:rsidRPr="00E42486">
        <w:rPr>
          <w:sz w:val="24"/>
          <w:szCs w:val="24"/>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w:t>
      </w:r>
      <w:bookmarkStart w:id="1071" w:name="_Toc31893498"/>
      <w:bookmarkStart w:id="1072" w:name="_Toc31898655"/>
    </w:p>
    <w:p w14:paraId="1294ABD4" w14:textId="4F13449A" w:rsidR="00D61F0E" w:rsidRDefault="00E42486" w:rsidP="00E42486">
      <w:pPr>
        <w:spacing w:after="0" w:line="240" w:lineRule="auto"/>
        <w:ind w:firstLine="709"/>
        <w:jc w:val="both"/>
        <w:rPr>
          <w:rFonts w:cs="Times New Roman"/>
          <w:sz w:val="24"/>
          <w:szCs w:val="24"/>
        </w:rPr>
      </w:pPr>
      <w:r w:rsidRPr="00E42486">
        <w:rPr>
          <w:rFonts w:cs="Times New Roman"/>
          <w:sz w:val="24"/>
          <w:szCs w:val="24"/>
        </w:rPr>
        <w:t xml:space="preserve">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w:t>
      </w:r>
      <w:r w:rsidR="00571EA5">
        <w:rPr>
          <w:rFonts w:cs="Times New Roman"/>
          <w:sz w:val="24"/>
          <w:szCs w:val="24"/>
        </w:rPr>
        <w:t xml:space="preserve">и воскресенье - </w:t>
      </w:r>
      <w:r w:rsidRPr="00E42486">
        <w:rPr>
          <w:rFonts w:cs="Times New Roman"/>
          <w:sz w:val="24"/>
          <w:szCs w:val="24"/>
        </w:rPr>
        <w:t>организация проведения внеурочной деятельности</w:t>
      </w:r>
      <w:r w:rsidR="00571EA5">
        <w:rPr>
          <w:rFonts w:cs="Times New Roman"/>
          <w:sz w:val="24"/>
          <w:szCs w:val="24"/>
        </w:rPr>
        <w:t xml:space="preserve"> (интернатное учреждение)</w:t>
      </w:r>
      <w:r>
        <w:rPr>
          <w:rFonts w:cs="Times New Roman"/>
          <w:sz w:val="24"/>
          <w:szCs w:val="24"/>
        </w:rPr>
        <w:t>.</w:t>
      </w:r>
    </w:p>
    <w:p w14:paraId="4DA26A13" w14:textId="77777777" w:rsidR="00F064F0" w:rsidRPr="00F064F0" w:rsidRDefault="00F064F0" w:rsidP="00F064F0">
      <w:pPr>
        <w:spacing w:after="0" w:line="240" w:lineRule="auto"/>
        <w:ind w:firstLine="709"/>
        <w:jc w:val="both"/>
        <w:rPr>
          <w:sz w:val="24"/>
          <w:szCs w:val="24"/>
        </w:rPr>
      </w:pPr>
      <w:r w:rsidRPr="00F064F0">
        <w:rPr>
          <w:sz w:val="24"/>
          <w:szCs w:val="24"/>
        </w:rPr>
        <w:t>Продолжительность учебного года при получении основного общего образования составляет 34 недели.</w:t>
      </w:r>
    </w:p>
    <w:p w14:paraId="6ACC2C0C" w14:textId="63050CA5" w:rsidR="00F064F0" w:rsidRPr="00F064F0" w:rsidRDefault="00F064F0" w:rsidP="00F064F0">
      <w:pPr>
        <w:spacing w:after="0" w:line="240" w:lineRule="auto"/>
        <w:ind w:firstLine="709"/>
        <w:jc w:val="both"/>
        <w:rPr>
          <w:sz w:val="24"/>
          <w:szCs w:val="24"/>
        </w:rPr>
      </w:pPr>
      <w:r w:rsidRPr="00F064F0">
        <w:rPr>
          <w:sz w:val="24"/>
          <w:szCs w:val="24"/>
        </w:rPr>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35C2BDB3" w14:textId="36CC440E" w:rsidR="00F064F0" w:rsidRPr="00F064F0" w:rsidRDefault="00F064F0" w:rsidP="00F064F0">
      <w:pPr>
        <w:spacing w:after="0" w:line="240" w:lineRule="auto"/>
        <w:ind w:firstLine="709"/>
        <w:jc w:val="both"/>
        <w:rPr>
          <w:sz w:val="24"/>
          <w:szCs w:val="24"/>
        </w:rPr>
      </w:pPr>
      <w:r w:rsidRPr="00F064F0">
        <w:rPr>
          <w:sz w:val="24"/>
          <w:szCs w:val="24"/>
        </w:rPr>
        <w:t>Учебный год заканчивается 20</w:t>
      </w:r>
      <w:r>
        <w:rPr>
          <w:sz w:val="24"/>
          <w:szCs w:val="24"/>
        </w:rPr>
        <w:t xml:space="preserve"> (30)</w:t>
      </w:r>
      <w:r w:rsidRPr="00F064F0">
        <w:rPr>
          <w:sz w:val="24"/>
          <w:szCs w:val="24"/>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0AF440E4" w14:textId="2BA7FA59" w:rsidR="00F064F0" w:rsidRPr="00F064F0" w:rsidRDefault="00F064F0" w:rsidP="00F064F0">
      <w:pPr>
        <w:spacing w:after="0" w:line="240" w:lineRule="auto"/>
        <w:ind w:firstLine="709"/>
        <w:jc w:val="both"/>
        <w:rPr>
          <w:sz w:val="24"/>
          <w:szCs w:val="24"/>
        </w:rPr>
      </w:pPr>
      <w:r w:rsidRPr="00F064F0">
        <w:rPr>
          <w:sz w:val="24"/>
          <w:szCs w:val="24"/>
        </w:rPr>
        <w:lastRenderedPageBreak/>
        <w:t xml:space="preserve">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w:t>
      </w:r>
      <w:r w:rsidR="00571EA5">
        <w:rPr>
          <w:sz w:val="24"/>
          <w:szCs w:val="24"/>
        </w:rPr>
        <w:t>составляет</w:t>
      </w:r>
      <w:r w:rsidRPr="00F064F0">
        <w:rPr>
          <w:sz w:val="24"/>
          <w:szCs w:val="24"/>
        </w:rPr>
        <w:t xml:space="preserve"> не менее 7 календарных дней.</w:t>
      </w:r>
    </w:p>
    <w:p w14:paraId="576A1B88" w14:textId="0A824837" w:rsidR="00F064F0" w:rsidRPr="00F064F0" w:rsidRDefault="00F064F0" w:rsidP="00F064F0">
      <w:pPr>
        <w:spacing w:after="0" w:line="240" w:lineRule="auto"/>
        <w:ind w:firstLine="709"/>
        <w:jc w:val="both"/>
        <w:rPr>
          <w:sz w:val="24"/>
          <w:szCs w:val="24"/>
        </w:rPr>
      </w:pPr>
      <w:r w:rsidRPr="00F064F0">
        <w:rPr>
          <w:sz w:val="24"/>
          <w:szCs w:val="24"/>
        </w:rPr>
        <w:t>Продолжительность учебных четвертей составляет: I чет</w:t>
      </w:r>
      <w:r w:rsidR="00F634AE">
        <w:rPr>
          <w:sz w:val="24"/>
          <w:szCs w:val="24"/>
        </w:rPr>
        <w:t>верть - 8 учебных недель (для 5</w:t>
      </w:r>
      <w:r w:rsidRPr="00F064F0">
        <w:rPr>
          <w:sz w:val="24"/>
          <w:szCs w:val="24"/>
        </w:rPr>
        <w:t>-9 классов), II чет</w:t>
      </w:r>
      <w:r w:rsidR="00F634AE">
        <w:rPr>
          <w:sz w:val="24"/>
          <w:szCs w:val="24"/>
        </w:rPr>
        <w:t>верть - 8 учебных недель (для 5</w:t>
      </w:r>
      <w:r w:rsidRPr="00F064F0">
        <w:rPr>
          <w:sz w:val="24"/>
          <w:szCs w:val="24"/>
        </w:rPr>
        <w:t>-9 классов), III четв</w:t>
      </w:r>
      <w:r w:rsidR="00F634AE">
        <w:rPr>
          <w:sz w:val="24"/>
          <w:szCs w:val="24"/>
        </w:rPr>
        <w:t>ерть - 10 учебных недель (для 5</w:t>
      </w:r>
      <w:r w:rsidRPr="00F064F0">
        <w:rPr>
          <w:sz w:val="24"/>
          <w:szCs w:val="24"/>
        </w:rPr>
        <w:t>-9 классов), IV чет</w:t>
      </w:r>
      <w:r w:rsidR="00F634AE">
        <w:rPr>
          <w:sz w:val="24"/>
          <w:szCs w:val="24"/>
        </w:rPr>
        <w:t>верть - 8 учебных недель (для 5</w:t>
      </w:r>
      <w:r w:rsidRPr="00F064F0">
        <w:rPr>
          <w:sz w:val="24"/>
          <w:szCs w:val="24"/>
        </w:rPr>
        <w:t>-9 классов).</w:t>
      </w:r>
    </w:p>
    <w:p w14:paraId="1CAF0CCC" w14:textId="4BF354AA" w:rsidR="00F064F0" w:rsidRPr="00F064F0" w:rsidRDefault="00F064F0" w:rsidP="00F064F0">
      <w:pPr>
        <w:spacing w:after="0" w:line="240" w:lineRule="auto"/>
        <w:ind w:firstLine="709"/>
        <w:jc w:val="both"/>
        <w:rPr>
          <w:sz w:val="24"/>
          <w:szCs w:val="24"/>
        </w:rPr>
      </w:pPr>
      <w:r w:rsidRPr="00F064F0">
        <w:rPr>
          <w:sz w:val="24"/>
          <w:szCs w:val="24"/>
        </w:rPr>
        <w:t>Продолжительность каникул составляет:</w:t>
      </w:r>
    </w:p>
    <w:p w14:paraId="028AA02A" w14:textId="0BF56F61" w:rsidR="00F064F0" w:rsidRPr="00F064F0" w:rsidRDefault="00F064F0" w:rsidP="00F064F0">
      <w:pPr>
        <w:spacing w:after="0" w:line="240" w:lineRule="auto"/>
        <w:ind w:firstLine="709"/>
        <w:jc w:val="both"/>
        <w:rPr>
          <w:sz w:val="24"/>
          <w:szCs w:val="24"/>
        </w:rPr>
      </w:pPr>
      <w:r w:rsidRPr="00F064F0">
        <w:rPr>
          <w:sz w:val="24"/>
          <w:szCs w:val="24"/>
        </w:rPr>
        <w:t>по окончании I четверти (осенние каникулы) - 9 календарных дней;</w:t>
      </w:r>
    </w:p>
    <w:p w14:paraId="1B2F2BA0" w14:textId="749912A7" w:rsidR="00F064F0" w:rsidRPr="00F064F0" w:rsidRDefault="00F064F0" w:rsidP="00F064F0">
      <w:pPr>
        <w:spacing w:after="0" w:line="240" w:lineRule="auto"/>
        <w:ind w:firstLine="709"/>
        <w:jc w:val="both"/>
        <w:rPr>
          <w:sz w:val="24"/>
          <w:szCs w:val="24"/>
        </w:rPr>
      </w:pPr>
      <w:r w:rsidRPr="00F064F0">
        <w:rPr>
          <w:sz w:val="24"/>
          <w:szCs w:val="24"/>
        </w:rPr>
        <w:t>по окончании II четверти (зимние каникулы) - 9 календарных дней;</w:t>
      </w:r>
    </w:p>
    <w:p w14:paraId="7BA94DB9" w14:textId="50B9F84F" w:rsidR="00F064F0" w:rsidRPr="00F064F0" w:rsidRDefault="00F064F0" w:rsidP="00F064F0">
      <w:pPr>
        <w:spacing w:after="0" w:line="240" w:lineRule="auto"/>
        <w:ind w:firstLine="709"/>
        <w:jc w:val="both"/>
        <w:rPr>
          <w:sz w:val="24"/>
          <w:szCs w:val="24"/>
        </w:rPr>
      </w:pPr>
      <w:r w:rsidRPr="00F064F0">
        <w:rPr>
          <w:sz w:val="24"/>
          <w:szCs w:val="24"/>
        </w:rPr>
        <w:t>по окончании III четверти (весенние каникулы) - 9 календарных;</w:t>
      </w:r>
    </w:p>
    <w:p w14:paraId="2917B6AF" w14:textId="77777777" w:rsidR="00F064F0" w:rsidRPr="00F064F0" w:rsidRDefault="00F064F0" w:rsidP="00F064F0">
      <w:pPr>
        <w:spacing w:after="0" w:line="240" w:lineRule="auto"/>
        <w:ind w:firstLine="709"/>
        <w:jc w:val="both"/>
        <w:rPr>
          <w:sz w:val="24"/>
          <w:szCs w:val="24"/>
        </w:rPr>
      </w:pPr>
      <w:r w:rsidRPr="00F064F0">
        <w:rPr>
          <w:sz w:val="24"/>
          <w:szCs w:val="24"/>
        </w:rPr>
        <w:t>по окончании учебного года (летние каникулы) - не менее 8 недель.</w:t>
      </w:r>
    </w:p>
    <w:p w14:paraId="2D222A77" w14:textId="77777777" w:rsidR="00571EA5" w:rsidRPr="00571EA5" w:rsidRDefault="00571EA5" w:rsidP="00571EA5">
      <w:pPr>
        <w:tabs>
          <w:tab w:val="left" w:pos="540"/>
        </w:tabs>
        <w:spacing w:after="0" w:line="240" w:lineRule="auto"/>
        <w:jc w:val="center"/>
        <w:rPr>
          <w:rFonts w:eastAsia="Times New Roman" w:cs="Times New Roman"/>
          <w:b/>
          <w:sz w:val="24"/>
          <w:szCs w:val="24"/>
        </w:rPr>
      </w:pPr>
      <w:r w:rsidRPr="00571EA5">
        <w:rPr>
          <w:rFonts w:eastAsia="Times New Roman" w:cs="Times New Roman"/>
          <w:b/>
          <w:sz w:val="24"/>
          <w:szCs w:val="24"/>
        </w:rPr>
        <w:t>ГОДОВОЙ КАЛЕНДАРНЫЙ УЧЕБНЫЙ ГРАФИК</w:t>
      </w:r>
    </w:p>
    <w:p w14:paraId="12C3E156" w14:textId="77777777" w:rsidR="00571EA5" w:rsidRPr="00571EA5" w:rsidRDefault="00571EA5" w:rsidP="00571EA5">
      <w:pPr>
        <w:tabs>
          <w:tab w:val="left" w:pos="540"/>
        </w:tabs>
        <w:spacing w:after="0" w:line="240" w:lineRule="auto"/>
        <w:jc w:val="center"/>
        <w:rPr>
          <w:rFonts w:eastAsia="Times New Roman" w:cs="Times New Roman"/>
          <w:sz w:val="24"/>
          <w:szCs w:val="24"/>
        </w:rPr>
      </w:pPr>
      <w:r w:rsidRPr="00571EA5">
        <w:rPr>
          <w:rFonts w:eastAsia="Times New Roman" w:cs="Times New Roman"/>
          <w:sz w:val="24"/>
          <w:szCs w:val="24"/>
        </w:rPr>
        <w:t xml:space="preserve">БОУ «Кугесьская общеобразовательная школа-интернат для обучающихся </w:t>
      </w:r>
    </w:p>
    <w:p w14:paraId="1D933673" w14:textId="6B2060A7" w:rsidR="00571EA5" w:rsidRPr="00571EA5" w:rsidRDefault="00571EA5" w:rsidP="00571EA5">
      <w:pPr>
        <w:tabs>
          <w:tab w:val="left" w:pos="540"/>
        </w:tabs>
        <w:spacing w:after="0" w:line="240" w:lineRule="auto"/>
        <w:jc w:val="center"/>
        <w:rPr>
          <w:rFonts w:eastAsia="Times New Roman" w:cs="Times New Roman"/>
          <w:sz w:val="24"/>
          <w:szCs w:val="24"/>
        </w:rPr>
      </w:pPr>
      <w:r w:rsidRPr="00571EA5">
        <w:rPr>
          <w:rFonts w:eastAsia="Times New Roman" w:cs="Times New Roman"/>
          <w:sz w:val="24"/>
          <w:szCs w:val="24"/>
        </w:rPr>
        <w:t xml:space="preserve"> с </w:t>
      </w:r>
      <w:r w:rsidR="00F634AE">
        <w:rPr>
          <w:rFonts w:eastAsia="Times New Roman" w:cs="Times New Roman"/>
          <w:sz w:val="24"/>
          <w:szCs w:val="24"/>
        </w:rPr>
        <w:t>ОВЗ</w:t>
      </w:r>
      <w:r w:rsidRPr="00571EA5">
        <w:rPr>
          <w:rFonts w:eastAsia="Times New Roman" w:cs="Times New Roman"/>
          <w:sz w:val="24"/>
          <w:szCs w:val="24"/>
        </w:rPr>
        <w:t>»</w:t>
      </w:r>
      <w:r w:rsidR="00F634AE">
        <w:rPr>
          <w:rFonts w:eastAsia="Times New Roman" w:cs="Times New Roman"/>
          <w:sz w:val="24"/>
          <w:szCs w:val="24"/>
        </w:rPr>
        <w:t xml:space="preserve"> </w:t>
      </w:r>
      <w:r w:rsidRPr="00571EA5">
        <w:rPr>
          <w:rFonts w:eastAsia="Times New Roman" w:cs="Times New Roman"/>
          <w:sz w:val="24"/>
          <w:szCs w:val="24"/>
        </w:rPr>
        <w:t>Минобразования Чувашии на 2023-2024 учебный год</w:t>
      </w:r>
    </w:p>
    <w:p w14:paraId="339C90DA" w14:textId="77777777" w:rsidR="00571EA5" w:rsidRPr="00571EA5" w:rsidRDefault="00571EA5" w:rsidP="00877559">
      <w:pPr>
        <w:numPr>
          <w:ilvl w:val="1"/>
          <w:numId w:val="82"/>
        </w:numPr>
        <w:tabs>
          <w:tab w:val="left" w:pos="284"/>
          <w:tab w:val="left" w:pos="709"/>
        </w:tabs>
        <w:spacing w:after="0" w:line="240" w:lineRule="auto"/>
        <w:contextualSpacing/>
        <w:jc w:val="both"/>
        <w:rPr>
          <w:rFonts w:eastAsia="Times New Roman" w:cs="Times New Roman"/>
          <w:b/>
          <w:sz w:val="24"/>
          <w:szCs w:val="24"/>
        </w:rPr>
      </w:pPr>
      <w:r w:rsidRPr="00571EA5">
        <w:rPr>
          <w:rFonts w:eastAsia="Times New Roman" w:cs="Times New Roman"/>
          <w:b/>
          <w:sz w:val="24"/>
          <w:szCs w:val="24"/>
        </w:rPr>
        <w:t xml:space="preserve"> Образовательная деятельность осуществляется по учебным четвертям (5-дневная учебная неделя).</w:t>
      </w:r>
    </w:p>
    <w:tbl>
      <w:tblPr>
        <w:tblStyle w:val="141"/>
        <w:tblW w:w="9781" w:type="dxa"/>
        <w:tblInd w:w="-5" w:type="dxa"/>
        <w:tblLook w:val="04A0" w:firstRow="1" w:lastRow="0" w:firstColumn="1" w:lastColumn="0" w:noHBand="0" w:noVBand="1"/>
      </w:tblPr>
      <w:tblGrid>
        <w:gridCol w:w="6946"/>
        <w:gridCol w:w="2835"/>
      </w:tblGrid>
      <w:tr w:rsidR="00571EA5" w:rsidRPr="00571EA5" w14:paraId="3D78CF9A" w14:textId="77777777" w:rsidTr="00571EA5">
        <w:tc>
          <w:tcPr>
            <w:tcW w:w="6946" w:type="dxa"/>
          </w:tcPr>
          <w:p w14:paraId="186DC215"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Начало учебного года</w:t>
            </w:r>
          </w:p>
        </w:tc>
        <w:tc>
          <w:tcPr>
            <w:tcW w:w="2835" w:type="dxa"/>
          </w:tcPr>
          <w:p w14:paraId="45BB4CA9" w14:textId="77777777" w:rsidR="00571EA5" w:rsidRPr="00571EA5" w:rsidRDefault="00571EA5" w:rsidP="00571EA5">
            <w:pPr>
              <w:tabs>
                <w:tab w:val="left" w:pos="540"/>
              </w:tabs>
              <w:jc w:val="both"/>
              <w:rPr>
                <w:rFonts w:eastAsia="Times New Roman" w:cs="Times New Roman"/>
                <w:b/>
                <w:sz w:val="24"/>
                <w:szCs w:val="24"/>
              </w:rPr>
            </w:pPr>
            <w:r w:rsidRPr="00571EA5">
              <w:rPr>
                <w:rFonts w:eastAsia="Times New Roman" w:cs="Times New Roman"/>
                <w:b/>
                <w:sz w:val="24"/>
                <w:szCs w:val="24"/>
              </w:rPr>
              <w:t>01 сентября 2023 года</w:t>
            </w:r>
          </w:p>
        </w:tc>
      </w:tr>
      <w:tr w:rsidR="00571EA5" w:rsidRPr="00571EA5" w14:paraId="2B8AAB02" w14:textId="77777777" w:rsidTr="00571EA5">
        <w:tc>
          <w:tcPr>
            <w:tcW w:w="6946" w:type="dxa"/>
          </w:tcPr>
          <w:p w14:paraId="5EC12979"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Продолжительность учебного года в 1 дополнительном и 1 классе</w:t>
            </w:r>
          </w:p>
        </w:tc>
        <w:tc>
          <w:tcPr>
            <w:tcW w:w="2835" w:type="dxa"/>
          </w:tcPr>
          <w:p w14:paraId="336101B1" w14:textId="77777777" w:rsidR="00571EA5" w:rsidRPr="00571EA5" w:rsidRDefault="00571EA5" w:rsidP="00571EA5">
            <w:pPr>
              <w:tabs>
                <w:tab w:val="left" w:pos="540"/>
              </w:tabs>
              <w:jc w:val="both"/>
              <w:rPr>
                <w:rFonts w:eastAsia="Times New Roman" w:cs="Times New Roman"/>
                <w:b/>
                <w:sz w:val="24"/>
                <w:szCs w:val="24"/>
              </w:rPr>
            </w:pPr>
            <w:r w:rsidRPr="00571EA5">
              <w:rPr>
                <w:rFonts w:eastAsia="Times New Roman" w:cs="Times New Roman"/>
                <w:b/>
                <w:sz w:val="24"/>
                <w:szCs w:val="24"/>
              </w:rPr>
              <w:t>33 учебные недели</w:t>
            </w:r>
          </w:p>
        </w:tc>
      </w:tr>
      <w:tr w:rsidR="00571EA5" w:rsidRPr="00571EA5" w14:paraId="0A2F3C3D" w14:textId="77777777" w:rsidTr="00571EA5">
        <w:tc>
          <w:tcPr>
            <w:tcW w:w="6946" w:type="dxa"/>
          </w:tcPr>
          <w:p w14:paraId="01CF3F0D"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Продолжительность учебного года для 2-9-ых классов</w:t>
            </w:r>
          </w:p>
        </w:tc>
        <w:tc>
          <w:tcPr>
            <w:tcW w:w="2835" w:type="dxa"/>
          </w:tcPr>
          <w:p w14:paraId="06B2889A" w14:textId="77777777" w:rsidR="00571EA5" w:rsidRPr="00571EA5" w:rsidRDefault="00571EA5" w:rsidP="00571EA5">
            <w:pPr>
              <w:tabs>
                <w:tab w:val="left" w:pos="540"/>
              </w:tabs>
              <w:jc w:val="both"/>
              <w:rPr>
                <w:rFonts w:eastAsia="Times New Roman" w:cs="Times New Roman"/>
                <w:b/>
                <w:sz w:val="24"/>
                <w:szCs w:val="24"/>
              </w:rPr>
            </w:pPr>
            <w:r w:rsidRPr="00571EA5">
              <w:rPr>
                <w:rFonts w:eastAsia="Times New Roman" w:cs="Times New Roman"/>
                <w:b/>
                <w:sz w:val="24"/>
                <w:szCs w:val="24"/>
              </w:rPr>
              <w:t>34 учебные недели</w:t>
            </w:r>
          </w:p>
        </w:tc>
      </w:tr>
      <w:tr w:rsidR="00571EA5" w:rsidRPr="00571EA5" w14:paraId="70CB4A96" w14:textId="77777777" w:rsidTr="00571EA5">
        <w:tc>
          <w:tcPr>
            <w:tcW w:w="6946" w:type="dxa"/>
          </w:tcPr>
          <w:p w14:paraId="5126B4C9"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Продолжительность учебной недели</w:t>
            </w:r>
          </w:p>
        </w:tc>
        <w:tc>
          <w:tcPr>
            <w:tcW w:w="2835" w:type="dxa"/>
          </w:tcPr>
          <w:p w14:paraId="54F25C49" w14:textId="77777777" w:rsidR="00571EA5" w:rsidRPr="00571EA5" w:rsidRDefault="00571EA5" w:rsidP="00571EA5">
            <w:pPr>
              <w:tabs>
                <w:tab w:val="left" w:pos="540"/>
              </w:tabs>
              <w:jc w:val="both"/>
              <w:rPr>
                <w:rFonts w:eastAsia="Times New Roman" w:cs="Times New Roman"/>
                <w:b/>
                <w:sz w:val="24"/>
                <w:szCs w:val="24"/>
              </w:rPr>
            </w:pPr>
            <w:r w:rsidRPr="00571EA5">
              <w:rPr>
                <w:rFonts w:eastAsia="Times New Roman" w:cs="Times New Roman"/>
                <w:b/>
                <w:sz w:val="24"/>
                <w:szCs w:val="24"/>
              </w:rPr>
              <w:t>5 дней</w:t>
            </w:r>
          </w:p>
        </w:tc>
      </w:tr>
    </w:tbl>
    <w:p w14:paraId="41F9562D" w14:textId="77777777" w:rsidR="00571EA5" w:rsidRPr="00571EA5" w:rsidRDefault="00571EA5" w:rsidP="00877559">
      <w:pPr>
        <w:numPr>
          <w:ilvl w:val="1"/>
          <w:numId w:val="82"/>
        </w:numPr>
        <w:tabs>
          <w:tab w:val="left" w:pos="540"/>
        </w:tabs>
        <w:spacing w:after="0" w:line="240" w:lineRule="auto"/>
        <w:contextualSpacing/>
        <w:jc w:val="both"/>
        <w:rPr>
          <w:rFonts w:eastAsia="Times New Roman" w:cs="Times New Roman"/>
          <w:b/>
          <w:sz w:val="24"/>
          <w:szCs w:val="24"/>
        </w:rPr>
      </w:pPr>
      <w:r w:rsidRPr="00571EA5">
        <w:rPr>
          <w:rFonts w:eastAsia="Times New Roman" w:cs="Times New Roman"/>
          <w:b/>
          <w:sz w:val="24"/>
          <w:szCs w:val="24"/>
        </w:rPr>
        <w:t>Продолжительность уроков</w:t>
      </w:r>
    </w:p>
    <w:tbl>
      <w:tblPr>
        <w:tblStyle w:val="141"/>
        <w:tblW w:w="9781" w:type="dxa"/>
        <w:tblInd w:w="-5" w:type="dxa"/>
        <w:tblLook w:val="04A0" w:firstRow="1" w:lastRow="0" w:firstColumn="1" w:lastColumn="0" w:noHBand="0" w:noVBand="1"/>
      </w:tblPr>
      <w:tblGrid>
        <w:gridCol w:w="6946"/>
        <w:gridCol w:w="2835"/>
      </w:tblGrid>
      <w:tr w:rsidR="00571EA5" w:rsidRPr="00571EA5" w14:paraId="103DD970" w14:textId="77777777" w:rsidTr="00571EA5">
        <w:tc>
          <w:tcPr>
            <w:tcW w:w="6946" w:type="dxa"/>
          </w:tcPr>
          <w:p w14:paraId="156BD597"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1 класс (первый год обучения)</w:t>
            </w:r>
          </w:p>
        </w:tc>
        <w:tc>
          <w:tcPr>
            <w:tcW w:w="2835" w:type="dxa"/>
          </w:tcPr>
          <w:p w14:paraId="64EDC224" w14:textId="77777777" w:rsidR="00571EA5" w:rsidRPr="00571EA5" w:rsidRDefault="00571EA5" w:rsidP="00571EA5">
            <w:pPr>
              <w:tabs>
                <w:tab w:val="left" w:pos="540"/>
              </w:tabs>
              <w:jc w:val="both"/>
              <w:rPr>
                <w:rFonts w:eastAsia="Times New Roman" w:cs="Times New Roman"/>
                <w:b/>
                <w:sz w:val="24"/>
                <w:szCs w:val="24"/>
              </w:rPr>
            </w:pPr>
          </w:p>
        </w:tc>
      </w:tr>
      <w:tr w:rsidR="00571EA5" w:rsidRPr="00571EA5" w14:paraId="64EA6830" w14:textId="77777777" w:rsidTr="00571EA5">
        <w:tc>
          <w:tcPr>
            <w:tcW w:w="6946" w:type="dxa"/>
          </w:tcPr>
          <w:p w14:paraId="2FCB68EB"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с 01.09.2023 по 29.12.2023</w:t>
            </w:r>
          </w:p>
        </w:tc>
        <w:tc>
          <w:tcPr>
            <w:tcW w:w="2835" w:type="dxa"/>
          </w:tcPr>
          <w:p w14:paraId="2984C0EF"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35 минут</w:t>
            </w:r>
          </w:p>
        </w:tc>
      </w:tr>
      <w:tr w:rsidR="00571EA5" w:rsidRPr="00571EA5" w14:paraId="675DCA3A" w14:textId="77777777" w:rsidTr="00571EA5">
        <w:tc>
          <w:tcPr>
            <w:tcW w:w="6946" w:type="dxa"/>
          </w:tcPr>
          <w:p w14:paraId="0FABF1B3"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с 08.01.2024 по 24.05.2024</w:t>
            </w:r>
          </w:p>
        </w:tc>
        <w:tc>
          <w:tcPr>
            <w:tcW w:w="2835" w:type="dxa"/>
          </w:tcPr>
          <w:p w14:paraId="526427F5"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40 минут</w:t>
            </w:r>
          </w:p>
        </w:tc>
      </w:tr>
      <w:tr w:rsidR="00571EA5" w:rsidRPr="00571EA5" w14:paraId="0206CDC1" w14:textId="77777777" w:rsidTr="00571EA5">
        <w:tc>
          <w:tcPr>
            <w:tcW w:w="6946" w:type="dxa"/>
          </w:tcPr>
          <w:p w14:paraId="14240650"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1 (второй год обучения)-9 классы</w:t>
            </w:r>
          </w:p>
        </w:tc>
        <w:tc>
          <w:tcPr>
            <w:tcW w:w="2835" w:type="dxa"/>
          </w:tcPr>
          <w:p w14:paraId="4512EC7A" w14:textId="77777777" w:rsidR="00571EA5" w:rsidRPr="00571EA5" w:rsidRDefault="00571EA5" w:rsidP="00571EA5">
            <w:pPr>
              <w:tabs>
                <w:tab w:val="left" w:pos="540"/>
              </w:tabs>
              <w:jc w:val="both"/>
              <w:rPr>
                <w:rFonts w:eastAsia="Times New Roman" w:cs="Times New Roman"/>
                <w:b/>
                <w:sz w:val="24"/>
                <w:szCs w:val="24"/>
              </w:rPr>
            </w:pPr>
            <w:r w:rsidRPr="00571EA5">
              <w:rPr>
                <w:rFonts w:eastAsia="Times New Roman" w:cs="Times New Roman"/>
                <w:sz w:val="24"/>
                <w:szCs w:val="24"/>
              </w:rPr>
              <w:t>40 минут</w:t>
            </w:r>
          </w:p>
        </w:tc>
      </w:tr>
    </w:tbl>
    <w:p w14:paraId="5A1018E3" w14:textId="77777777" w:rsidR="00571EA5" w:rsidRPr="00571EA5" w:rsidRDefault="00571EA5" w:rsidP="00877559">
      <w:pPr>
        <w:numPr>
          <w:ilvl w:val="1"/>
          <w:numId w:val="82"/>
        </w:numPr>
        <w:tabs>
          <w:tab w:val="left" w:pos="540"/>
        </w:tabs>
        <w:spacing w:after="0" w:line="240" w:lineRule="auto"/>
        <w:contextualSpacing/>
        <w:jc w:val="both"/>
        <w:rPr>
          <w:rFonts w:eastAsia="Times New Roman" w:cs="Times New Roman"/>
          <w:sz w:val="24"/>
          <w:szCs w:val="24"/>
        </w:rPr>
      </w:pPr>
      <w:r w:rsidRPr="00571EA5">
        <w:rPr>
          <w:rFonts w:eastAsia="Times New Roman" w:cs="Times New Roman"/>
          <w:b/>
          <w:sz w:val="24"/>
          <w:szCs w:val="24"/>
        </w:rPr>
        <w:t xml:space="preserve"> Аттестационные периоды: </w:t>
      </w:r>
      <w:r w:rsidRPr="00571EA5">
        <w:rPr>
          <w:rFonts w:eastAsia="Times New Roman" w:cs="Times New Roman"/>
          <w:sz w:val="24"/>
          <w:szCs w:val="24"/>
        </w:rPr>
        <w:t>учебные</w:t>
      </w:r>
      <w:r w:rsidRPr="00571EA5">
        <w:rPr>
          <w:rFonts w:eastAsia="Times New Roman" w:cs="Times New Roman"/>
          <w:b/>
          <w:sz w:val="24"/>
          <w:szCs w:val="24"/>
        </w:rPr>
        <w:t xml:space="preserve"> </w:t>
      </w:r>
      <w:r w:rsidRPr="00571EA5">
        <w:rPr>
          <w:rFonts w:eastAsia="Times New Roman" w:cs="Times New Roman"/>
          <w:sz w:val="24"/>
          <w:szCs w:val="24"/>
        </w:rPr>
        <w:t>четверти.</w:t>
      </w:r>
    </w:p>
    <w:p w14:paraId="3697AA03" w14:textId="77777777" w:rsidR="00571EA5" w:rsidRPr="00571EA5" w:rsidRDefault="00571EA5" w:rsidP="00877559">
      <w:pPr>
        <w:numPr>
          <w:ilvl w:val="1"/>
          <w:numId w:val="82"/>
        </w:numPr>
        <w:tabs>
          <w:tab w:val="left" w:pos="540"/>
        </w:tabs>
        <w:spacing w:after="0" w:line="240" w:lineRule="auto"/>
        <w:contextualSpacing/>
        <w:jc w:val="both"/>
        <w:rPr>
          <w:rFonts w:eastAsia="Times New Roman" w:cs="Times New Roman"/>
          <w:sz w:val="24"/>
          <w:szCs w:val="24"/>
        </w:rPr>
      </w:pPr>
      <w:r w:rsidRPr="00571EA5">
        <w:rPr>
          <w:rFonts w:eastAsia="Times New Roman" w:cs="Times New Roman"/>
          <w:b/>
          <w:sz w:val="24"/>
          <w:szCs w:val="24"/>
        </w:rPr>
        <w:t xml:space="preserve"> Сроки завершения учебного года</w:t>
      </w:r>
    </w:p>
    <w:tbl>
      <w:tblPr>
        <w:tblStyle w:val="141"/>
        <w:tblpPr w:leftFromText="180" w:rightFromText="180" w:vertAnchor="text" w:horzAnchor="margin" w:tblpX="-15" w:tblpY="102"/>
        <w:tblW w:w="9639" w:type="dxa"/>
        <w:tblLook w:val="04A0" w:firstRow="1" w:lastRow="0" w:firstColumn="1" w:lastColumn="0" w:noHBand="0" w:noVBand="1"/>
      </w:tblPr>
      <w:tblGrid>
        <w:gridCol w:w="3256"/>
        <w:gridCol w:w="6383"/>
      </w:tblGrid>
      <w:tr w:rsidR="00571EA5" w:rsidRPr="00571EA5" w14:paraId="00B17CF7" w14:textId="77777777" w:rsidTr="00F634AE">
        <w:tc>
          <w:tcPr>
            <w:tcW w:w="3256" w:type="dxa"/>
          </w:tcPr>
          <w:p w14:paraId="736214FF" w14:textId="77777777" w:rsidR="00571EA5" w:rsidRPr="00571EA5" w:rsidRDefault="00571EA5" w:rsidP="00F634AE">
            <w:pPr>
              <w:tabs>
                <w:tab w:val="left" w:pos="540"/>
              </w:tabs>
              <w:jc w:val="both"/>
              <w:rPr>
                <w:rFonts w:eastAsia="Times New Roman" w:cs="Times New Roman"/>
                <w:sz w:val="24"/>
                <w:szCs w:val="24"/>
              </w:rPr>
            </w:pPr>
            <w:r w:rsidRPr="00571EA5">
              <w:rPr>
                <w:rFonts w:eastAsia="Times New Roman" w:cs="Times New Roman"/>
                <w:sz w:val="24"/>
                <w:szCs w:val="24"/>
              </w:rPr>
              <w:t>для обучающихся 1доп.-8</w:t>
            </w:r>
          </w:p>
        </w:tc>
        <w:tc>
          <w:tcPr>
            <w:tcW w:w="6383" w:type="dxa"/>
          </w:tcPr>
          <w:p w14:paraId="14CC67A9" w14:textId="77777777" w:rsidR="00571EA5" w:rsidRPr="00571EA5" w:rsidRDefault="00571EA5" w:rsidP="00F634AE">
            <w:pPr>
              <w:tabs>
                <w:tab w:val="left" w:pos="540"/>
              </w:tabs>
              <w:jc w:val="both"/>
              <w:rPr>
                <w:rFonts w:eastAsia="Times New Roman" w:cs="Times New Roman"/>
                <w:b/>
                <w:sz w:val="24"/>
                <w:szCs w:val="24"/>
              </w:rPr>
            </w:pPr>
            <w:r w:rsidRPr="00571EA5">
              <w:rPr>
                <w:rFonts w:eastAsia="Times New Roman" w:cs="Times New Roman"/>
                <w:sz w:val="24"/>
                <w:szCs w:val="24"/>
              </w:rPr>
              <w:t>30.05.2024</w:t>
            </w:r>
          </w:p>
        </w:tc>
      </w:tr>
      <w:tr w:rsidR="00571EA5" w:rsidRPr="00571EA5" w14:paraId="31861678" w14:textId="77777777" w:rsidTr="00F634AE">
        <w:tc>
          <w:tcPr>
            <w:tcW w:w="3256" w:type="dxa"/>
          </w:tcPr>
          <w:p w14:paraId="3413B68B" w14:textId="77777777" w:rsidR="00571EA5" w:rsidRPr="00571EA5" w:rsidRDefault="00571EA5" w:rsidP="00F634AE">
            <w:pPr>
              <w:tabs>
                <w:tab w:val="left" w:pos="540"/>
              </w:tabs>
              <w:jc w:val="both"/>
              <w:rPr>
                <w:rFonts w:eastAsia="Times New Roman" w:cs="Times New Roman"/>
                <w:sz w:val="24"/>
                <w:szCs w:val="24"/>
              </w:rPr>
            </w:pPr>
            <w:r w:rsidRPr="00571EA5">
              <w:rPr>
                <w:rFonts w:eastAsia="Times New Roman" w:cs="Times New Roman"/>
                <w:sz w:val="24"/>
                <w:szCs w:val="24"/>
              </w:rPr>
              <w:t xml:space="preserve">для обучающихся 9 классов </w:t>
            </w:r>
          </w:p>
        </w:tc>
        <w:tc>
          <w:tcPr>
            <w:tcW w:w="6383" w:type="dxa"/>
          </w:tcPr>
          <w:p w14:paraId="734ECFC8" w14:textId="77777777" w:rsidR="00571EA5" w:rsidRPr="00571EA5" w:rsidRDefault="00571EA5" w:rsidP="00F634AE">
            <w:pPr>
              <w:tabs>
                <w:tab w:val="left" w:pos="540"/>
              </w:tabs>
              <w:jc w:val="both"/>
              <w:rPr>
                <w:rFonts w:eastAsia="Times New Roman" w:cs="Times New Roman"/>
                <w:sz w:val="24"/>
                <w:szCs w:val="24"/>
              </w:rPr>
            </w:pPr>
            <w:r w:rsidRPr="00571EA5">
              <w:rPr>
                <w:rFonts w:eastAsia="Times New Roman" w:cs="Times New Roman"/>
                <w:sz w:val="24"/>
                <w:szCs w:val="24"/>
              </w:rPr>
              <w:t>Окончание учебного года определяется в соответствии с расписанием государственной итоговой аттестации</w:t>
            </w:r>
          </w:p>
        </w:tc>
      </w:tr>
    </w:tbl>
    <w:p w14:paraId="0018BD8F" w14:textId="77777777" w:rsidR="00571EA5" w:rsidRPr="00571EA5" w:rsidRDefault="00571EA5" w:rsidP="00571EA5">
      <w:pPr>
        <w:tabs>
          <w:tab w:val="left" w:pos="540"/>
        </w:tabs>
        <w:spacing w:after="0" w:line="240" w:lineRule="auto"/>
        <w:jc w:val="both"/>
        <w:rPr>
          <w:rFonts w:eastAsia="Times New Roman" w:cs="Times New Roman"/>
          <w:sz w:val="24"/>
          <w:szCs w:val="24"/>
        </w:rPr>
      </w:pPr>
      <w:r w:rsidRPr="00571EA5">
        <w:rPr>
          <w:rFonts w:eastAsia="Times New Roman" w:cs="Times New Roman"/>
          <w:b/>
          <w:sz w:val="24"/>
          <w:szCs w:val="24"/>
        </w:rPr>
        <w:t xml:space="preserve">   1.5.  Аттестационные периоды</w:t>
      </w:r>
    </w:p>
    <w:tbl>
      <w:tblPr>
        <w:tblStyle w:val="141"/>
        <w:tblW w:w="9634" w:type="dxa"/>
        <w:tblLook w:val="04A0" w:firstRow="1" w:lastRow="0" w:firstColumn="1" w:lastColumn="0" w:noHBand="0" w:noVBand="1"/>
      </w:tblPr>
      <w:tblGrid>
        <w:gridCol w:w="1980"/>
        <w:gridCol w:w="1701"/>
        <w:gridCol w:w="1843"/>
        <w:gridCol w:w="1701"/>
        <w:gridCol w:w="2409"/>
      </w:tblGrid>
      <w:tr w:rsidR="00571EA5" w:rsidRPr="00571EA5" w14:paraId="1B4D95C3" w14:textId="77777777" w:rsidTr="00F634AE">
        <w:tc>
          <w:tcPr>
            <w:tcW w:w="1980" w:type="dxa"/>
          </w:tcPr>
          <w:p w14:paraId="502CC0C2"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Аттестационные периоды</w:t>
            </w:r>
          </w:p>
        </w:tc>
        <w:tc>
          <w:tcPr>
            <w:tcW w:w="1701" w:type="dxa"/>
          </w:tcPr>
          <w:p w14:paraId="5FEBB9F4"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Начало четверти</w:t>
            </w:r>
          </w:p>
        </w:tc>
        <w:tc>
          <w:tcPr>
            <w:tcW w:w="1843" w:type="dxa"/>
          </w:tcPr>
          <w:p w14:paraId="7149A732"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Окончание  четверти</w:t>
            </w:r>
          </w:p>
        </w:tc>
        <w:tc>
          <w:tcPr>
            <w:tcW w:w="1701" w:type="dxa"/>
          </w:tcPr>
          <w:p w14:paraId="31A01609"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Количество учебных дней</w:t>
            </w:r>
          </w:p>
        </w:tc>
        <w:tc>
          <w:tcPr>
            <w:tcW w:w="2409" w:type="dxa"/>
          </w:tcPr>
          <w:p w14:paraId="657A2E42"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Классы</w:t>
            </w:r>
          </w:p>
        </w:tc>
      </w:tr>
      <w:tr w:rsidR="00571EA5" w:rsidRPr="00571EA5" w14:paraId="47CA2DA0" w14:textId="77777777" w:rsidTr="00F634AE">
        <w:tc>
          <w:tcPr>
            <w:tcW w:w="1980" w:type="dxa"/>
          </w:tcPr>
          <w:p w14:paraId="0A771004"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1-я четверть</w:t>
            </w:r>
          </w:p>
        </w:tc>
        <w:tc>
          <w:tcPr>
            <w:tcW w:w="1701" w:type="dxa"/>
          </w:tcPr>
          <w:p w14:paraId="14AE2972"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01.09.2023</w:t>
            </w:r>
          </w:p>
        </w:tc>
        <w:tc>
          <w:tcPr>
            <w:tcW w:w="1843" w:type="dxa"/>
          </w:tcPr>
          <w:p w14:paraId="7878B288"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29.10.2023</w:t>
            </w:r>
          </w:p>
        </w:tc>
        <w:tc>
          <w:tcPr>
            <w:tcW w:w="1701" w:type="dxa"/>
          </w:tcPr>
          <w:p w14:paraId="49660D7B"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41</w:t>
            </w:r>
          </w:p>
        </w:tc>
        <w:tc>
          <w:tcPr>
            <w:tcW w:w="2409" w:type="dxa"/>
          </w:tcPr>
          <w:p w14:paraId="6B200E1C"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1 доп.-9 классы</w:t>
            </w:r>
          </w:p>
        </w:tc>
      </w:tr>
      <w:tr w:rsidR="00571EA5" w:rsidRPr="00571EA5" w14:paraId="101EA84C" w14:textId="77777777" w:rsidTr="00F634AE">
        <w:tc>
          <w:tcPr>
            <w:tcW w:w="1980" w:type="dxa"/>
          </w:tcPr>
          <w:p w14:paraId="32452ADE"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2-я четверть</w:t>
            </w:r>
          </w:p>
        </w:tc>
        <w:tc>
          <w:tcPr>
            <w:tcW w:w="1701" w:type="dxa"/>
          </w:tcPr>
          <w:p w14:paraId="228A5507"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07.11.2023</w:t>
            </w:r>
          </w:p>
        </w:tc>
        <w:tc>
          <w:tcPr>
            <w:tcW w:w="1843" w:type="dxa"/>
          </w:tcPr>
          <w:p w14:paraId="2FECA0DF"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29.12.2023</w:t>
            </w:r>
          </w:p>
        </w:tc>
        <w:tc>
          <w:tcPr>
            <w:tcW w:w="1701" w:type="dxa"/>
          </w:tcPr>
          <w:p w14:paraId="23E44EC0"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39</w:t>
            </w:r>
          </w:p>
        </w:tc>
        <w:tc>
          <w:tcPr>
            <w:tcW w:w="2409" w:type="dxa"/>
          </w:tcPr>
          <w:p w14:paraId="08ADD706"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1 доп.-9 классы</w:t>
            </w:r>
          </w:p>
        </w:tc>
      </w:tr>
      <w:tr w:rsidR="00571EA5" w:rsidRPr="00571EA5" w14:paraId="56F44F99" w14:textId="77777777" w:rsidTr="00F634AE">
        <w:tc>
          <w:tcPr>
            <w:tcW w:w="1980" w:type="dxa"/>
            <w:vMerge w:val="restart"/>
          </w:tcPr>
          <w:p w14:paraId="032B180C"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3-я четверть</w:t>
            </w:r>
          </w:p>
        </w:tc>
        <w:tc>
          <w:tcPr>
            <w:tcW w:w="1701" w:type="dxa"/>
          </w:tcPr>
          <w:p w14:paraId="27462CD3"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11.01.2024</w:t>
            </w:r>
          </w:p>
        </w:tc>
        <w:tc>
          <w:tcPr>
            <w:tcW w:w="1843" w:type="dxa"/>
          </w:tcPr>
          <w:p w14:paraId="4A32516D"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21.03.2024</w:t>
            </w:r>
          </w:p>
        </w:tc>
        <w:tc>
          <w:tcPr>
            <w:tcW w:w="1701" w:type="dxa"/>
          </w:tcPr>
          <w:p w14:paraId="076AAAFA"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49</w:t>
            </w:r>
          </w:p>
        </w:tc>
        <w:tc>
          <w:tcPr>
            <w:tcW w:w="2409" w:type="dxa"/>
          </w:tcPr>
          <w:p w14:paraId="222DED46"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2-9 классы</w:t>
            </w:r>
          </w:p>
        </w:tc>
      </w:tr>
      <w:tr w:rsidR="00571EA5" w:rsidRPr="00571EA5" w14:paraId="78B81BD7" w14:textId="77777777" w:rsidTr="00F634AE">
        <w:tc>
          <w:tcPr>
            <w:tcW w:w="1980" w:type="dxa"/>
            <w:vMerge/>
          </w:tcPr>
          <w:p w14:paraId="759E911F" w14:textId="77777777" w:rsidR="00571EA5" w:rsidRPr="00571EA5" w:rsidRDefault="00571EA5" w:rsidP="00571EA5">
            <w:pPr>
              <w:tabs>
                <w:tab w:val="left" w:pos="540"/>
              </w:tabs>
              <w:jc w:val="both"/>
              <w:rPr>
                <w:rFonts w:eastAsia="Times New Roman" w:cs="Times New Roman"/>
                <w:sz w:val="24"/>
                <w:szCs w:val="24"/>
              </w:rPr>
            </w:pPr>
          </w:p>
        </w:tc>
        <w:tc>
          <w:tcPr>
            <w:tcW w:w="1701" w:type="dxa"/>
          </w:tcPr>
          <w:p w14:paraId="5F324BB8"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11.01.2024</w:t>
            </w:r>
          </w:p>
        </w:tc>
        <w:tc>
          <w:tcPr>
            <w:tcW w:w="1843" w:type="dxa"/>
          </w:tcPr>
          <w:p w14:paraId="278FBC9E"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21.03.2024</w:t>
            </w:r>
          </w:p>
        </w:tc>
        <w:tc>
          <w:tcPr>
            <w:tcW w:w="1701" w:type="dxa"/>
          </w:tcPr>
          <w:p w14:paraId="5043CD05"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44</w:t>
            </w:r>
          </w:p>
        </w:tc>
        <w:tc>
          <w:tcPr>
            <w:tcW w:w="2409" w:type="dxa"/>
          </w:tcPr>
          <w:p w14:paraId="541D0791" w14:textId="3113ACCD" w:rsidR="00571EA5" w:rsidRPr="00571EA5" w:rsidRDefault="00571EA5" w:rsidP="00F634AE">
            <w:pPr>
              <w:tabs>
                <w:tab w:val="left" w:pos="540"/>
              </w:tabs>
              <w:jc w:val="both"/>
              <w:rPr>
                <w:rFonts w:eastAsia="Times New Roman" w:cs="Times New Roman"/>
                <w:sz w:val="24"/>
                <w:szCs w:val="24"/>
              </w:rPr>
            </w:pPr>
            <w:r w:rsidRPr="00571EA5">
              <w:rPr>
                <w:rFonts w:eastAsia="Times New Roman" w:cs="Times New Roman"/>
                <w:sz w:val="24"/>
                <w:szCs w:val="24"/>
              </w:rPr>
              <w:t xml:space="preserve">1-ые классы </w:t>
            </w:r>
            <w:r w:rsidRPr="00571EA5">
              <w:rPr>
                <w:rFonts w:eastAsia="Times New Roman" w:cs="Times New Roman"/>
                <w:sz w:val="20"/>
                <w:szCs w:val="20"/>
              </w:rPr>
              <w:t>(с учетом доп</w:t>
            </w:r>
            <w:r w:rsidR="00F634AE">
              <w:rPr>
                <w:rFonts w:eastAsia="Times New Roman" w:cs="Times New Roman"/>
                <w:sz w:val="20"/>
                <w:szCs w:val="20"/>
              </w:rPr>
              <w:t>.</w:t>
            </w:r>
            <w:r w:rsidRPr="00571EA5">
              <w:rPr>
                <w:rFonts w:eastAsia="Times New Roman" w:cs="Times New Roman"/>
                <w:sz w:val="20"/>
                <w:szCs w:val="20"/>
              </w:rPr>
              <w:t xml:space="preserve"> каникул)</w:t>
            </w:r>
          </w:p>
        </w:tc>
      </w:tr>
      <w:tr w:rsidR="00571EA5" w:rsidRPr="00571EA5" w14:paraId="16A56C17" w14:textId="77777777" w:rsidTr="00F634AE">
        <w:tc>
          <w:tcPr>
            <w:tcW w:w="1980" w:type="dxa"/>
            <w:vMerge w:val="restart"/>
          </w:tcPr>
          <w:p w14:paraId="4A1102F6"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4-я четверть</w:t>
            </w:r>
          </w:p>
        </w:tc>
        <w:tc>
          <w:tcPr>
            <w:tcW w:w="1701" w:type="dxa"/>
          </w:tcPr>
          <w:p w14:paraId="09AB7AF3"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01.04.2024</w:t>
            </w:r>
          </w:p>
        </w:tc>
        <w:tc>
          <w:tcPr>
            <w:tcW w:w="1843" w:type="dxa"/>
          </w:tcPr>
          <w:p w14:paraId="12987F1E"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24.05.2024</w:t>
            </w:r>
          </w:p>
        </w:tc>
        <w:tc>
          <w:tcPr>
            <w:tcW w:w="1701" w:type="dxa"/>
          </w:tcPr>
          <w:p w14:paraId="7F515645"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38</w:t>
            </w:r>
          </w:p>
        </w:tc>
        <w:tc>
          <w:tcPr>
            <w:tcW w:w="2409" w:type="dxa"/>
          </w:tcPr>
          <w:p w14:paraId="6E6793FE"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9 классы</w:t>
            </w:r>
          </w:p>
        </w:tc>
      </w:tr>
      <w:tr w:rsidR="00571EA5" w:rsidRPr="00571EA5" w14:paraId="5184FE96" w14:textId="77777777" w:rsidTr="00F634AE">
        <w:tc>
          <w:tcPr>
            <w:tcW w:w="1980" w:type="dxa"/>
            <w:vMerge/>
          </w:tcPr>
          <w:p w14:paraId="633068B9" w14:textId="77777777" w:rsidR="00571EA5" w:rsidRPr="00571EA5" w:rsidRDefault="00571EA5" w:rsidP="00571EA5">
            <w:pPr>
              <w:tabs>
                <w:tab w:val="left" w:pos="540"/>
              </w:tabs>
              <w:jc w:val="both"/>
              <w:rPr>
                <w:rFonts w:eastAsia="Times New Roman" w:cs="Times New Roman"/>
                <w:sz w:val="24"/>
                <w:szCs w:val="24"/>
              </w:rPr>
            </w:pPr>
          </w:p>
        </w:tc>
        <w:tc>
          <w:tcPr>
            <w:tcW w:w="1701" w:type="dxa"/>
          </w:tcPr>
          <w:p w14:paraId="532E6E27"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01.04.2024</w:t>
            </w:r>
          </w:p>
        </w:tc>
        <w:tc>
          <w:tcPr>
            <w:tcW w:w="1843" w:type="dxa"/>
          </w:tcPr>
          <w:p w14:paraId="3744AC0E"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30.05.2024</w:t>
            </w:r>
          </w:p>
        </w:tc>
        <w:tc>
          <w:tcPr>
            <w:tcW w:w="1701" w:type="dxa"/>
          </w:tcPr>
          <w:p w14:paraId="60895F6A"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41</w:t>
            </w:r>
          </w:p>
        </w:tc>
        <w:tc>
          <w:tcPr>
            <w:tcW w:w="2409" w:type="dxa"/>
          </w:tcPr>
          <w:p w14:paraId="111E468B" w14:textId="77777777" w:rsidR="00571EA5" w:rsidRPr="00571EA5" w:rsidRDefault="00571EA5" w:rsidP="00571EA5">
            <w:pPr>
              <w:tabs>
                <w:tab w:val="left" w:pos="540"/>
              </w:tabs>
              <w:jc w:val="both"/>
              <w:rPr>
                <w:rFonts w:eastAsia="Times New Roman" w:cs="Times New Roman"/>
                <w:sz w:val="24"/>
                <w:szCs w:val="24"/>
              </w:rPr>
            </w:pPr>
            <w:r w:rsidRPr="00571EA5">
              <w:rPr>
                <w:rFonts w:eastAsia="Times New Roman" w:cs="Times New Roman"/>
                <w:sz w:val="24"/>
                <w:szCs w:val="24"/>
              </w:rPr>
              <w:t xml:space="preserve">1 доп.-8 классы </w:t>
            </w:r>
          </w:p>
        </w:tc>
      </w:tr>
    </w:tbl>
    <w:p w14:paraId="7627B441" w14:textId="77777777" w:rsidR="00571EA5" w:rsidRPr="00571EA5" w:rsidRDefault="00571EA5" w:rsidP="00571EA5">
      <w:pPr>
        <w:tabs>
          <w:tab w:val="left" w:pos="142"/>
          <w:tab w:val="left" w:pos="540"/>
        </w:tabs>
        <w:spacing w:after="0" w:line="240" w:lineRule="auto"/>
        <w:jc w:val="both"/>
        <w:rPr>
          <w:rFonts w:eastAsia="Times New Roman" w:cs="Times New Roman"/>
          <w:b/>
          <w:sz w:val="16"/>
          <w:szCs w:val="16"/>
        </w:rPr>
      </w:pPr>
      <w:r w:rsidRPr="00571EA5">
        <w:rPr>
          <w:rFonts w:eastAsia="Times New Roman" w:cs="Times New Roman"/>
          <w:b/>
          <w:sz w:val="24"/>
          <w:szCs w:val="24"/>
        </w:rPr>
        <w:t xml:space="preserve">  1.6. Сроки и продолжительность каникул:</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6"/>
        <w:gridCol w:w="2195"/>
        <w:gridCol w:w="1852"/>
        <w:gridCol w:w="2296"/>
      </w:tblGrid>
      <w:tr w:rsidR="00571EA5" w:rsidRPr="00571EA5" w14:paraId="684776A2" w14:textId="77777777" w:rsidTr="00F634AE">
        <w:tc>
          <w:tcPr>
            <w:tcW w:w="3664" w:type="dxa"/>
            <w:vMerge w:val="restart"/>
            <w:tcBorders>
              <w:top w:val="single" w:sz="4" w:space="0" w:color="auto"/>
              <w:left w:val="single" w:sz="4" w:space="0" w:color="auto"/>
              <w:right w:val="single" w:sz="4" w:space="0" w:color="auto"/>
            </w:tcBorders>
            <w:hideMark/>
          </w:tcPr>
          <w:p w14:paraId="6C3B13CD" w14:textId="77777777" w:rsidR="00571EA5" w:rsidRPr="00571EA5" w:rsidRDefault="00571EA5" w:rsidP="00571EA5">
            <w:pPr>
              <w:tabs>
                <w:tab w:val="left" w:pos="540"/>
              </w:tabs>
              <w:spacing w:after="0" w:line="240" w:lineRule="auto"/>
              <w:jc w:val="both"/>
              <w:rPr>
                <w:rFonts w:eastAsia="Times New Roman" w:cs="Times New Roman"/>
                <w:sz w:val="24"/>
                <w:szCs w:val="24"/>
              </w:rPr>
            </w:pPr>
            <w:r w:rsidRPr="00571EA5">
              <w:rPr>
                <w:rFonts w:eastAsia="Times New Roman" w:cs="Times New Roman"/>
                <w:sz w:val="24"/>
                <w:szCs w:val="24"/>
              </w:rPr>
              <w:t>Каникулы</w:t>
            </w:r>
          </w:p>
        </w:tc>
        <w:tc>
          <w:tcPr>
            <w:tcW w:w="4435" w:type="dxa"/>
            <w:gridSpan w:val="2"/>
            <w:tcBorders>
              <w:top w:val="single" w:sz="4" w:space="0" w:color="auto"/>
              <w:left w:val="single" w:sz="4" w:space="0" w:color="auto"/>
              <w:bottom w:val="single" w:sz="4" w:space="0" w:color="auto"/>
              <w:right w:val="single" w:sz="4" w:space="0" w:color="auto"/>
            </w:tcBorders>
          </w:tcPr>
          <w:p w14:paraId="317398C8" w14:textId="77777777" w:rsidR="00571EA5" w:rsidRPr="00571EA5" w:rsidRDefault="00571EA5" w:rsidP="00571EA5">
            <w:pPr>
              <w:tabs>
                <w:tab w:val="left" w:pos="540"/>
              </w:tabs>
              <w:spacing w:after="0" w:line="240" w:lineRule="auto"/>
              <w:jc w:val="both"/>
              <w:rPr>
                <w:rFonts w:eastAsia="Times New Roman" w:cs="Times New Roman"/>
                <w:sz w:val="24"/>
                <w:szCs w:val="24"/>
              </w:rPr>
            </w:pPr>
            <w:r w:rsidRPr="00571EA5">
              <w:rPr>
                <w:rFonts w:eastAsia="Times New Roman" w:cs="Times New Roman"/>
                <w:sz w:val="24"/>
                <w:szCs w:val="24"/>
              </w:rPr>
              <w:t>Период каникул</w:t>
            </w:r>
          </w:p>
        </w:tc>
        <w:tc>
          <w:tcPr>
            <w:tcW w:w="1540" w:type="dxa"/>
            <w:tcBorders>
              <w:top w:val="single" w:sz="4" w:space="0" w:color="auto"/>
              <w:left w:val="single" w:sz="4" w:space="0" w:color="auto"/>
              <w:bottom w:val="single" w:sz="4" w:space="0" w:color="auto"/>
              <w:right w:val="single" w:sz="4" w:space="0" w:color="auto"/>
            </w:tcBorders>
            <w:hideMark/>
          </w:tcPr>
          <w:p w14:paraId="3AB90D7E" w14:textId="77777777" w:rsidR="00571EA5" w:rsidRPr="00571EA5" w:rsidRDefault="00571EA5" w:rsidP="00571EA5">
            <w:pPr>
              <w:tabs>
                <w:tab w:val="left" w:pos="540"/>
              </w:tabs>
              <w:spacing w:after="0" w:line="240" w:lineRule="auto"/>
              <w:jc w:val="both"/>
              <w:rPr>
                <w:rFonts w:eastAsia="Times New Roman" w:cs="Times New Roman"/>
                <w:sz w:val="24"/>
                <w:szCs w:val="24"/>
              </w:rPr>
            </w:pPr>
            <w:r w:rsidRPr="00571EA5">
              <w:rPr>
                <w:rFonts w:eastAsia="Times New Roman" w:cs="Times New Roman"/>
                <w:sz w:val="24"/>
                <w:szCs w:val="24"/>
              </w:rPr>
              <w:t xml:space="preserve">Продолжительность </w:t>
            </w:r>
            <w:r w:rsidRPr="00571EA5">
              <w:rPr>
                <w:rFonts w:eastAsia="Times New Roman" w:cs="Times New Roman"/>
                <w:color w:val="000000"/>
                <w:sz w:val="24"/>
              </w:rPr>
              <w:t xml:space="preserve">(в днях) </w:t>
            </w:r>
            <w:r w:rsidRPr="00571EA5">
              <w:rPr>
                <w:rFonts w:eastAsia="Times New Roman" w:cs="Times New Roman"/>
                <w:sz w:val="24"/>
                <w:szCs w:val="24"/>
              </w:rPr>
              <w:t xml:space="preserve"> </w:t>
            </w:r>
          </w:p>
        </w:tc>
      </w:tr>
      <w:tr w:rsidR="00571EA5" w:rsidRPr="00571EA5" w14:paraId="23A544D4" w14:textId="77777777" w:rsidTr="00F634AE">
        <w:tc>
          <w:tcPr>
            <w:tcW w:w="3664" w:type="dxa"/>
            <w:vMerge/>
            <w:tcBorders>
              <w:left w:val="single" w:sz="4" w:space="0" w:color="auto"/>
              <w:bottom w:val="single" w:sz="4" w:space="0" w:color="auto"/>
              <w:right w:val="single" w:sz="4" w:space="0" w:color="auto"/>
            </w:tcBorders>
          </w:tcPr>
          <w:p w14:paraId="189F1938" w14:textId="77777777" w:rsidR="00571EA5" w:rsidRPr="00571EA5" w:rsidRDefault="00571EA5" w:rsidP="00571EA5">
            <w:pPr>
              <w:tabs>
                <w:tab w:val="left" w:pos="540"/>
              </w:tabs>
              <w:spacing w:after="0" w:line="240" w:lineRule="auto"/>
              <w:jc w:val="both"/>
              <w:rPr>
                <w:rFonts w:eastAsia="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14:paraId="2A973031" w14:textId="77777777" w:rsidR="00571EA5" w:rsidRPr="00571EA5" w:rsidRDefault="00571EA5" w:rsidP="00571EA5">
            <w:pPr>
              <w:tabs>
                <w:tab w:val="left" w:pos="540"/>
              </w:tabs>
              <w:spacing w:after="0" w:line="240" w:lineRule="auto"/>
              <w:jc w:val="both"/>
              <w:rPr>
                <w:rFonts w:eastAsia="Times New Roman" w:cs="Times New Roman"/>
                <w:sz w:val="24"/>
                <w:szCs w:val="24"/>
              </w:rPr>
            </w:pPr>
            <w:r w:rsidRPr="00571EA5">
              <w:rPr>
                <w:rFonts w:eastAsia="Times New Roman" w:cs="Times New Roman"/>
                <w:sz w:val="24"/>
                <w:szCs w:val="24"/>
              </w:rPr>
              <w:t>Начало</w:t>
            </w:r>
          </w:p>
        </w:tc>
        <w:tc>
          <w:tcPr>
            <w:tcW w:w="1992" w:type="dxa"/>
            <w:tcBorders>
              <w:top w:val="single" w:sz="4" w:space="0" w:color="auto"/>
              <w:left w:val="single" w:sz="4" w:space="0" w:color="auto"/>
              <w:bottom w:val="single" w:sz="4" w:space="0" w:color="auto"/>
              <w:right w:val="single" w:sz="4" w:space="0" w:color="auto"/>
            </w:tcBorders>
          </w:tcPr>
          <w:p w14:paraId="0520A025" w14:textId="77777777" w:rsidR="00571EA5" w:rsidRPr="00571EA5" w:rsidRDefault="00571EA5" w:rsidP="00571EA5">
            <w:pPr>
              <w:tabs>
                <w:tab w:val="left" w:pos="540"/>
              </w:tabs>
              <w:spacing w:after="0" w:line="240" w:lineRule="auto"/>
              <w:jc w:val="both"/>
              <w:rPr>
                <w:rFonts w:eastAsia="Times New Roman" w:cs="Times New Roman"/>
                <w:sz w:val="24"/>
                <w:szCs w:val="24"/>
              </w:rPr>
            </w:pPr>
            <w:r w:rsidRPr="00571EA5">
              <w:rPr>
                <w:rFonts w:eastAsia="Times New Roman" w:cs="Times New Roman"/>
                <w:sz w:val="24"/>
                <w:szCs w:val="24"/>
              </w:rPr>
              <w:t>Окончание</w:t>
            </w:r>
          </w:p>
        </w:tc>
        <w:tc>
          <w:tcPr>
            <w:tcW w:w="1540" w:type="dxa"/>
            <w:tcBorders>
              <w:top w:val="single" w:sz="4" w:space="0" w:color="auto"/>
              <w:left w:val="single" w:sz="4" w:space="0" w:color="auto"/>
              <w:bottom w:val="single" w:sz="4" w:space="0" w:color="auto"/>
              <w:right w:val="single" w:sz="4" w:space="0" w:color="auto"/>
            </w:tcBorders>
          </w:tcPr>
          <w:p w14:paraId="4FAC64D6" w14:textId="77777777" w:rsidR="00571EA5" w:rsidRPr="00571EA5" w:rsidRDefault="00571EA5" w:rsidP="00571EA5">
            <w:pPr>
              <w:tabs>
                <w:tab w:val="left" w:pos="540"/>
              </w:tabs>
              <w:spacing w:after="0" w:line="240" w:lineRule="auto"/>
              <w:jc w:val="both"/>
              <w:rPr>
                <w:rFonts w:eastAsia="Times New Roman" w:cs="Times New Roman"/>
                <w:sz w:val="24"/>
                <w:szCs w:val="24"/>
              </w:rPr>
            </w:pPr>
          </w:p>
        </w:tc>
      </w:tr>
      <w:tr w:rsidR="00571EA5" w:rsidRPr="00571EA5" w14:paraId="1045897A" w14:textId="77777777" w:rsidTr="00F634AE">
        <w:tc>
          <w:tcPr>
            <w:tcW w:w="3664" w:type="dxa"/>
            <w:tcBorders>
              <w:top w:val="single" w:sz="4" w:space="0" w:color="auto"/>
              <w:left w:val="single" w:sz="4" w:space="0" w:color="auto"/>
              <w:bottom w:val="single" w:sz="4" w:space="0" w:color="auto"/>
              <w:right w:val="single" w:sz="4" w:space="0" w:color="auto"/>
            </w:tcBorders>
            <w:hideMark/>
          </w:tcPr>
          <w:p w14:paraId="164E3FC0" w14:textId="77777777" w:rsidR="00571EA5" w:rsidRPr="00571EA5" w:rsidRDefault="00571EA5" w:rsidP="00571EA5">
            <w:pPr>
              <w:tabs>
                <w:tab w:val="left" w:pos="540"/>
              </w:tabs>
              <w:spacing w:after="0" w:line="240" w:lineRule="auto"/>
              <w:jc w:val="both"/>
              <w:rPr>
                <w:rFonts w:eastAsia="Times New Roman" w:cs="Times New Roman"/>
                <w:sz w:val="24"/>
                <w:szCs w:val="24"/>
              </w:rPr>
            </w:pPr>
            <w:r w:rsidRPr="00571EA5">
              <w:rPr>
                <w:rFonts w:eastAsia="Times New Roman" w:cs="Times New Roman"/>
                <w:sz w:val="24"/>
                <w:szCs w:val="24"/>
              </w:rPr>
              <w:t>осенние</w:t>
            </w:r>
          </w:p>
        </w:tc>
        <w:tc>
          <w:tcPr>
            <w:tcW w:w="2443" w:type="dxa"/>
            <w:tcBorders>
              <w:top w:val="single" w:sz="4" w:space="0" w:color="auto"/>
              <w:left w:val="single" w:sz="4" w:space="0" w:color="auto"/>
              <w:bottom w:val="single" w:sz="4" w:space="0" w:color="auto"/>
              <w:right w:val="single" w:sz="4" w:space="0" w:color="auto"/>
            </w:tcBorders>
            <w:hideMark/>
          </w:tcPr>
          <w:p w14:paraId="52F06E35" w14:textId="77777777" w:rsidR="00571EA5" w:rsidRPr="00571EA5" w:rsidRDefault="00571EA5" w:rsidP="00571EA5">
            <w:pPr>
              <w:tabs>
                <w:tab w:val="left" w:pos="540"/>
              </w:tabs>
              <w:spacing w:after="0" w:line="240" w:lineRule="auto"/>
              <w:jc w:val="both"/>
              <w:rPr>
                <w:rFonts w:eastAsia="Times New Roman" w:cs="Times New Roman"/>
                <w:sz w:val="24"/>
                <w:szCs w:val="24"/>
              </w:rPr>
            </w:pPr>
            <w:r w:rsidRPr="00571EA5">
              <w:rPr>
                <w:rFonts w:eastAsia="Times New Roman" w:cs="Times New Roman"/>
                <w:sz w:val="24"/>
                <w:szCs w:val="24"/>
              </w:rPr>
              <w:t>30.10.2023</w:t>
            </w:r>
          </w:p>
        </w:tc>
        <w:tc>
          <w:tcPr>
            <w:tcW w:w="1992" w:type="dxa"/>
            <w:tcBorders>
              <w:top w:val="single" w:sz="4" w:space="0" w:color="auto"/>
              <w:left w:val="single" w:sz="4" w:space="0" w:color="auto"/>
              <w:bottom w:val="single" w:sz="4" w:space="0" w:color="auto"/>
              <w:right w:val="single" w:sz="4" w:space="0" w:color="auto"/>
            </w:tcBorders>
            <w:hideMark/>
          </w:tcPr>
          <w:p w14:paraId="6CC0CFB4" w14:textId="77777777" w:rsidR="00571EA5" w:rsidRPr="00571EA5" w:rsidRDefault="00571EA5" w:rsidP="00571EA5">
            <w:pPr>
              <w:tabs>
                <w:tab w:val="left" w:pos="540"/>
              </w:tabs>
              <w:spacing w:after="0" w:line="240" w:lineRule="auto"/>
              <w:jc w:val="both"/>
              <w:rPr>
                <w:rFonts w:eastAsia="Times New Roman" w:cs="Times New Roman"/>
                <w:sz w:val="24"/>
                <w:szCs w:val="24"/>
              </w:rPr>
            </w:pPr>
            <w:r w:rsidRPr="00571EA5">
              <w:rPr>
                <w:rFonts w:eastAsia="Times New Roman" w:cs="Times New Roman"/>
                <w:sz w:val="24"/>
                <w:szCs w:val="24"/>
              </w:rPr>
              <w:t>06.11.2023</w:t>
            </w:r>
          </w:p>
        </w:tc>
        <w:tc>
          <w:tcPr>
            <w:tcW w:w="1540" w:type="dxa"/>
            <w:tcBorders>
              <w:top w:val="single" w:sz="4" w:space="0" w:color="auto"/>
              <w:left w:val="single" w:sz="4" w:space="0" w:color="auto"/>
              <w:bottom w:val="single" w:sz="4" w:space="0" w:color="auto"/>
              <w:right w:val="single" w:sz="4" w:space="0" w:color="auto"/>
            </w:tcBorders>
            <w:hideMark/>
          </w:tcPr>
          <w:p w14:paraId="3BED0E2C" w14:textId="77777777" w:rsidR="00571EA5" w:rsidRPr="00571EA5" w:rsidRDefault="00571EA5" w:rsidP="00571EA5">
            <w:pPr>
              <w:tabs>
                <w:tab w:val="left" w:pos="540"/>
              </w:tabs>
              <w:spacing w:after="0" w:line="240" w:lineRule="auto"/>
              <w:jc w:val="both"/>
              <w:rPr>
                <w:rFonts w:eastAsia="Times New Roman" w:cs="Times New Roman"/>
                <w:sz w:val="24"/>
                <w:szCs w:val="24"/>
              </w:rPr>
            </w:pPr>
            <w:r w:rsidRPr="00571EA5">
              <w:rPr>
                <w:rFonts w:eastAsia="Times New Roman" w:cs="Times New Roman"/>
                <w:sz w:val="24"/>
                <w:szCs w:val="24"/>
              </w:rPr>
              <w:t>8</w:t>
            </w:r>
          </w:p>
        </w:tc>
      </w:tr>
      <w:tr w:rsidR="00571EA5" w:rsidRPr="00571EA5" w14:paraId="1AAD674A" w14:textId="77777777" w:rsidTr="00F634AE">
        <w:tc>
          <w:tcPr>
            <w:tcW w:w="3664" w:type="dxa"/>
            <w:tcBorders>
              <w:top w:val="single" w:sz="4" w:space="0" w:color="auto"/>
              <w:left w:val="single" w:sz="4" w:space="0" w:color="auto"/>
              <w:bottom w:val="single" w:sz="4" w:space="0" w:color="auto"/>
              <w:right w:val="single" w:sz="4" w:space="0" w:color="auto"/>
            </w:tcBorders>
            <w:hideMark/>
          </w:tcPr>
          <w:p w14:paraId="56B7B87A" w14:textId="77777777" w:rsidR="00571EA5" w:rsidRPr="00571EA5" w:rsidRDefault="00571EA5" w:rsidP="00571EA5">
            <w:pPr>
              <w:tabs>
                <w:tab w:val="left" w:pos="540"/>
              </w:tabs>
              <w:spacing w:after="0" w:line="240" w:lineRule="auto"/>
              <w:jc w:val="both"/>
              <w:rPr>
                <w:rFonts w:eastAsia="Times New Roman" w:cs="Times New Roman"/>
                <w:sz w:val="24"/>
                <w:szCs w:val="24"/>
              </w:rPr>
            </w:pPr>
            <w:r w:rsidRPr="00571EA5">
              <w:rPr>
                <w:rFonts w:eastAsia="Times New Roman" w:cs="Times New Roman"/>
                <w:sz w:val="24"/>
                <w:szCs w:val="24"/>
              </w:rPr>
              <w:t>зимние</w:t>
            </w:r>
          </w:p>
        </w:tc>
        <w:tc>
          <w:tcPr>
            <w:tcW w:w="2443" w:type="dxa"/>
            <w:tcBorders>
              <w:top w:val="single" w:sz="4" w:space="0" w:color="auto"/>
              <w:left w:val="single" w:sz="4" w:space="0" w:color="auto"/>
              <w:bottom w:val="single" w:sz="4" w:space="0" w:color="auto"/>
              <w:right w:val="single" w:sz="4" w:space="0" w:color="auto"/>
            </w:tcBorders>
            <w:hideMark/>
          </w:tcPr>
          <w:p w14:paraId="612D1222" w14:textId="77777777" w:rsidR="00571EA5" w:rsidRPr="00571EA5" w:rsidRDefault="00571EA5" w:rsidP="00571EA5">
            <w:pPr>
              <w:tabs>
                <w:tab w:val="left" w:pos="540"/>
              </w:tabs>
              <w:spacing w:after="0" w:line="240" w:lineRule="auto"/>
              <w:jc w:val="both"/>
              <w:rPr>
                <w:rFonts w:eastAsia="Times New Roman" w:cs="Times New Roman"/>
                <w:sz w:val="24"/>
                <w:szCs w:val="24"/>
              </w:rPr>
            </w:pPr>
            <w:r w:rsidRPr="00571EA5">
              <w:rPr>
                <w:rFonts w:eastAsia="Times New Roman" w:cs="Times New Roman"/>
                <w:sz w:val="24"/>
                <w:szCs w:val="24"/>
              </w:rPr>
              <w:t xml:space="preserve">30.12.2023 </w:t>
            </w:r>
          </w:p>
        </w:tc>
        <w:tc>
          <w:tcPr>
            <w:tcW w:w="1992" w:type="dxa"/>
            <w:tcBorders>
              <w:top w:val="single" w:sz="4" w:space="0" w:color="auto"/>
              <w:left w:val="single" w:sz="4" w:space="0" w:color="auto"/>
              <w:bottom w:val="single" w:sz="4" w:space="0" w:color="auto"/>
              <w:right w:val="single" w:sz="4" w:space="0" w:color="auto"/>
            </w:tcBorders>
            <w:hideMark/>
          </w:tcPr>
          <w:p w14:paraId="191D9F2F" w14:textId="77777777" w:rsidR="00571EA5" w:rsidRPr="00571EA5" w:rsidRDefault="00571EA5" w:rsidP="00571EA5">
            <w:pPr>
              <w:tabs>
                <w:tab w:val="left" w:pos="540"/>
              </w:tabs>
              <w:spacing w:after="0" w:line="240" w:lineRule="auto"/>
              <w:jc w:val="both"/>
              <w:rPr>
                <w:rFonts w:eastAsia="Times New Roman" w:cs="Times New Roman"/>
                <w:sz w:val="24"/>
                <w:szCs w:val="24"/>
              </w:rPr>
            </w:pPr>
            <w:r w:rsidRPr="00571EA5">
              <w:rPr>
                <w:rFonts w:eastAsia="Times New Roman" w:cs="Times New Roman"/>
                <w:sz w:val="24"/>
                <w:szCs w:val="24"/>
              </w:rPr>
              <w:t>10.01.2024</w:t>
            </w:r>
          </w:p>
        </w:tc>
        <w:tc>
          <w:tcPr>
            <w:tcW w:w="1540" w:type="dxa"/>
            <w:tcBorders>
              <w:top w:val="single" w:sz="4" w:space="0" w:color="auto"/>
              <w:left w:val="single" w:sz="4" w:space="0" w:color="auto"/>
              <w:bottom w:val="single" w:sz="4" w:space="0" w:color="auto"/>
              <w:right w:val="single" w:sz="4" w:space="0" w:color="auto"/>
            </w:tcBorders>
            <w:hideMark/>
          </w:tcPr>
          <w:p w14:paraId="20709914" w14:textId="77777777" w:rsidR="00571EA5" w:rsidRPr="00571EA5" w:rsidRDefault="00571EA5" w:rsidP="00571EA5">
            <w:pPr>
              <w:tabs>
                <w:tab w:val="left" w:pos="540"/>
              </w:tabs>
              <w:spacing w:after="0" w:line="240" w:lineRule="auto"/>
              <w:jc w:val="both"/>
              <w:rPr>
                <w:rFonts w:eastAsia="Times New Roman" w:cs="Times New Roman"/>
                <w:sz w:val="24"/>
                <w:szCs w:val="24"/>
              </w:rPr>
            </w:pPr>
            <w:r w:rsidRPr="00571EA5">
              <w:rPr>
                <w:rFonts w:eastAsia="Times New Roman" w:cs="Times New Roman"/>
                <w:sz w:val="24"/>
                <w:szCs w:val="24"/>
              </w:rPr>
              <w:t>12</w:t>
            </w:r>
          </w:p>
        </w:tc>
      </w:tr>
      <w:tr w:rsidR="00571EA5" w:rsidRPr="00571EA5" w14:paraId="27DF6AD4" w14:textId="77777777" w:rsidTr="00F634AE">
        <w:tc>
          <w:tcPr>
            <w:tcW w:w="3664" w:type="dxa"/>
            <w:tcBorders>
              <w:top w:val="single" w:sz="4" w:space="0" w:color="auto"/>
              <w:left w:val="single" w:sz="4" w:space="0" w:color="auto"/>
              <w:bottom w:val="single" w:sz="4" w:space="0" w:color="auto"/>
              <w:right w:val="single" w:sz="4" w:space="0" w:color="auto"/>
            </w:tcBorders>
          </w:tcPr>
          <w:p w14:paraId="09603F41" w14:textId="77777777" w:rsidR="00571EA5" w:rsidRPr="00571EA5" w:rsidRDefault="00571EA5" w:rsidP="00571EA5">
            <w:pPr>
              <w:tabs>
                <w:tab w:val="left" w:pos="540"/>
              </w:tabs>
              <w:spacing w:after="0" w:line="240" w:lineRule="auto"/>
              <w:jc w:val="both"/>
              <w:rPr>
                <w:rFonts w:eastAsia="Times New Roman" w:cs="Times New Roman"/>
                <w:sz w:val="24"/>
                <w:szCs w:val="24"/>
              </w:rPr>
            </w:pPr>
            <w:r w:rsidRPr="00571EA5">
              <w:rPr>
                <w:rFonts w:eastAsia="Times New Roman" w:cs="Times New Roman"/>
                <w:sz w:val="24"/>
                <w:szCs w:val="24"/>
              </w:rPr>
              <w:t>Дополнительные каникулы</w:t>
            </w:r>
          </w:p>
          <w:p w14:paraId="4C674B06" w14:textId="41B62143" w:rsidR="00571EA5" w:rsidRPr="00571EA5" w:rsidRDefault="00571EA5" w:rsidP="00F634AE">
            <w:pPr>
              <w:tabs>
                <w:tab w:val="left" w:pos="540"/>
              </w:tabs>
              <w:spacing w:after="0" w:line="240" w:lineRule="auto"/>
              <w:jc w:val="both"/>
              <w:rPr>
                <w:rFonts w:eastAsia="Times New Roman" w:cs="Times New Roman"/>
                <w:sz w:val="24"/>
                <w:szCs w:val="24"/>
              </w:rPr>
            </w:pPr>
            <w:r w:rsidRPr="00571EA5">
              <w:rPr>
                <w:rFonts w:eastAsia="Times New Roman" w:cs="Times New Roman"/>
                <w:sz w:val="24"/>
                <w:szCs w:val="24"/>
              </w:rPr>
              <w:t xml:space="preserve"> для обуч</w:t>
            </w:r>
            <w:r w:rsidR="00F634AE">
              <w:rPr>
                <w:rFonts w:eastAsia="Times New Roman" w:cs="Times New Roman"/>
                <w:sz w:val="24"/>
                <w:szCs w:val="24"/>
              </w:rPr>
              <w:t>-</w:t>
            </w:r>
            <w:r w:rsidRPr="00571EA5">
              <w:rPr>
                <w:rFonts w:eastAsia="Times New Roman" w:cs="Times New Roman"/>
                <w:sz w:val="24"/>
                <w:szCs w:val="24"/>
              </w:rPr>
              <w:t>ся 1-ых классов</w:t>
            </w:r>
          </w:p>
        </w:tc>
        <w:tc>
          <w:tcPr>
            <w:tcW w:w="2443" w:type="dxa"/>
            <w:tcBorders>
              <w:top w:val="single" w:sz="4" w:space="0" w:color="auto"/>
              <w:left w:val="single" w:sz="4" w:space="0" w:color="auto"/>
              <w:bottom w:val="single" w:sz="4" w:space="0" w:color="auto"/>
              <w:right w:val="single" w:sz="4" w:space="0" w:color="auto"/>
            </w:tcBorders>
          </w:tcPr>
          <w:p w14:paraId="31B5F7AD" w14:textId="77777777" w:rsidR="00571EA5" w:rsidRPr="00571EA5" w:rsidRDefault="00571EA5" w:rsidP="00571EA5">
            <w:pPr>
              <w:tabs>
                <w:tab w:val="left" w:pos="540"/>
              </w:tabs>
              <w:spacing w:after="0" w:line="240" w:lineRule="auto"/>
              <w:jc w:val="both"/>
              <w:rPr>
                <w:rFonts w:eastAsia="Times New Roman" w:cs="Times New Roman"/>
                <w:sz w:val="24"/>
                <w:szCs w:val="24"/>
                <w:lang w:val="en-US"/>
              </w:rPr>
            </w:pPr>
            <w:r w:rsidRPr="00571EA5">
              <w:rPr>
                <w:rFonts w:eastAsia="Times New Roman" w:cs="Times New Roman"/>
                <w:sz w:val="24"/>
                <w:szCs w:val="24"/>
              </w:rPr>
              <w:t>19.02.2024</w:t>
            </w:r>
          </w:p>
        </w:tc>
        <w:tc>
          <w:tcPr>
            <w:tcW w:w="1992" w:type="dxa"/>
            <w:tcBorders>
              <w:top w:val="single" w:sz="4" w:space="0" w:color="auto"/>
              <w:left w:val="single" w:sz="4" w:space="0" w:color="auto"/>
              <w:bottom w:val="single" w:sz="4" w:space="0" w:color="auto"/>
              <w:right w:val="single" w:sz="4" w:space="0" w:color="auto"/>
            </w:tcBorders>
          </w:tcPr>
          <w:p w14:paraId="2CEB812A" w14:textId="77777777" w:rsidR="00571EA5" w:rsidRPr="00571EA5" w:rsidRDefault="00571EA5" w:rsidP="00571EA5">
            <w:pPr>
              <w:tabs>
                <w:tab w:val="left" w:pos="540"/>
              </w:tabs>
              <w:spacing w:after="0" w:line="240" w:lineRule="auto"/>
              <w:jc w:val="both"/>
              <w:rPr>
                <w:rFonts w:eastAsia="Times New Roman" w:cs="Times New Roman"/>
                <w:sz w:val="24"/>
                <w:szCs w:val="24"/>
                <w:lang w:val="en-US"/>
              </w:rPr>
            </w:pPr>
            <w:r w:rsidRPr="00571EA5">
              <w:rPr>
                <w:rFonts w:eastAsia="Times New Roman" w:cs="Times New Roman"/>
                <w:sz w:val="24"/>
                <w:szCs w:val="24"/>
              </w:rPr>
              <w:t>25.02.2024</w:t>
            </w:r>
          </w:p>
        </w:tc>
        <w:tc>
          <w:tcPr>
            <w:tcW w:w="1540" w:type="dxa"/>
            <w:tcBorders>
              <w:top w:val="single" w:sz="4" w:space="0" w:color="auto"/>
              <w:left w:val="single" w:sz="4" w:space="0" w:color="auto"/>
              <w:bottom w:val="single" w:sz="4" w:space="0" w:color="auto"/>
              <w:right w:val="single" w:sz="4" w:space="0" w:color="auto"/>
            </w:tcBorders>
          </w:tcPr>
          <w:p w14:paraId="61C6EF83" w14:textId="77777777" w:rsidR="00571EA5" w:rsidRPr="00571EA5" w:rsidRDefault="00571EA5" w:rsidP="00571EA5">
            <w:pPr>
              <w:tabs>
                <w:tab w:val="left" w:pos="540"/>
              </w:tabs>
              <w:spacing w:after="0" w:line="240" w:lineRule="auto"/>
              <w:jc w:val="both"/>
              <w:rPr>
                <w:rFonts w:eastAsia="Times New Roman" w:cs="Times New Roman"/>
                <w:sz w:val="24"/>
                <w:szCs w:val="24"/>
              </w:rPr>
            </w:pPr>
            <w:r w:rsidRPr="00571EA5">
              <w:rPr>
                <w:rFonts w:eastAsia="Times New Roman" w:cs="Times New Roman"/>
                <w:sz w:val="24"/>
                <w:szCs w:val="24"/>
              </w:rPr>
              <w:t>7</w:t>
            </w:r>
          </w:p>
        </w:tc>
      </w:tr>
      <w:tr w:rsidR="00571EA5" w:rsidRPr="00571EA5" w14:paraId="30DC4641" w14:textId="77777777" w:rsidTr="00F634AE">
        <w:tc>
          <w:tcPr>
            <w:tcW w:w="3664" w:type="dxa"/>
            <w:tcBorders>
              <w:top w:val="single" w:sz="4" w:space="0" w:color="auto"/>
              <w:left w:val="single" w:sz="4" w:space="0" w:color="auto"/>
              <w:right w:val="single" w:sz="4" w:space="0" w:color="auto"/>
            </w:tcBorders>
            <w:hideMark/>
          </w:tcPr>
          <w:p w14:paraId="4112129E" w14:textId="77777777" w:rsidR="00571EA5" w:rsidRPr="00571EA5" w:rsidRDefault="00571EA5" w:rsidP="00571EA5">
            <w:pPr>
              <w:tabs>
                <w:tab w:val="left" w:pos="540"/>
              </w:tabs>
              <w:spacing w:after="0" w:line="240" w:lineRule="auto"/>
              <w:jc w:val="both"/>
              <w:rPr>
                <w:rFonts w:eastAsia="Times New Roman" w:cs="Times New Roman"/>
                <w:sz w:val="24"/>
                <w:szCs w:val="24"/>
              </w:rPr>
            </w:pPr>
            <w:r w:rsidRPr="00571EA5">
              <w:rPr>
                <w:rFonts w:eastAsia="Times New Roman" w:cs="Times New Roman"/>
                <w:sz w:val="24"/>
                <w:szCs w:val="24"/>
              </w:rPr>
              <w:t>весенние</w:t>
            </w:r>
          </w:p>
        </w:tc>
        <w:tc>
          <w:tcPr>
            <w:tcW w:w="2443" w:type="dxa"/>
            <w:tcBorders>
              <w:top w:val="single" w:sz="4" w:space="0" w:color="auto"/>
              <w:left w:val="single" w:sz="4" w:space="0" w:color="auto"/>
              <w:bottom w:val="single" w:sz="4" w:space="0" w:color="auto"/>
              <w:right w:val="single" w:sz="4" w:space="0" w:color="auto"/>
            </w:tcBorders>
            <w:hideMark/>
          </w:tcPr>
          <w:p w14:paraId="6D611BCD" w14:textId="77777777" w:rsidR="00571EA5" w:rsidRPr="00571EA5" w:rsidRDefault="00571EA5" w:rsidP="00571EA5">
            <w:pPr>
              <w:tabs>
                <w:tab w:val="left" w:pos="540"/>
              </w:tabs>
              <w:spacing w:after="0" w:line="240" w:lineRule="auto"/>
              <w:jc w:val="both"/>
              <w:rPr>
                <w:rFonts w:eastAsia="Times New Roman" w:cs="Times New Roman"/>
                <w:sz w:val="24"/>
                <w:szCs w:val="24"/>
                <w:lang w:val="en-US"/>
              </w:rPr>
            </w:pPr>
            <w:r w:rsidRPr="00571EA5">
              <w:rPr>
                <w:rFonts w:eastAsia="Times New Roman" w:cs="Times New Roman"/>
                <w:sz w:val="24"/>
                <w:szCs w:val="24"/>
              </w:rPr>
              <w:t>22.03.2024</w:t>
            </w:r>
          </w:p>
        </w:tc>
        <w:tc>
          <w:tcPr>
            <w:tcW w:w="1992" w:type="dxa"/>
            <w:tcBorders>
              <w:top w:val="single" w:sz="4" w:space="0" w:color="auto"/>
              <w:left w:val="single" w:sz="4" w:space="0" w:color="auto"/>
              <w:bottom w:val="single" w:sz="4" w:space="0" w:color="auto"/>
              <w:right w:val="single" w:sz="4" w:space="0" w:color="auto"/>
            </w:tcBorders>
            <w:hideMark/>
          </w:tcPr>
          <w:p w14:paraId="41747099" w14:textId="77777777" w:rsidR="00571EA5" w:rsidRPr="00571EA5" w:rsidRDefault="00571EA5" w:rsidP="00571EA5">
            <w:pPr>
              <w:tabs>
                <w:tab w:val="left" w:pos="540"/>
              </w:tabs>
              <w:spacing w:after="0" w:line="240" w:lineRule="auto"/>
              <w:jc w:val="both"/>
              <w:rPr>
                <w:rFonts w:eastAsia="Times New Roman" w:cs="Times New Roman"/>
                <w:sz w:val="24"/>
                <w:szCs w:val="24"/>
                <w:lang w:val="en-US"/>
              </w:rPr>
            </w:pPr>
            <w:r w:rsidRPr="00571EA5">
              <w:rPr>
                <w:rFonts w:eastAsia="Times New Roman" w:cs="Times New Roman"/>
                <w:sz w:val="24"/>
                <w:szCs w:val="24"/>
              </w:rPr>
              <w:t>31.03.2024</w:t>
            </w:r>
          </w:p>
        </w:tc>
        <w:tc>
          <w:tcPr>
            <w:tcW w:w="1540" w:type="dxa"/>
            <w:tcBorders>
              <w:top w:val="single" w:sz="4" w:space="0" w:color="auto"/>
              <w:left w:val="single" w:sz="4" w:space="0" w:color="auto"/>
              <w:bottom w:val="single" w:sz="4" w:space="0" w:color="auto"/>
              <w:right w:val="single" w:sz="4" w:space="0" w:color="auto"/>
            </w:tcBorders>
            <w:hideMark/>
          </w:tcPr>
          <w:p w14:paraId="2B10716E" w14:textId="77777777" w:rsidR="00571EA5" w:rsidRPr="00571EA5" w:rsidRDefault="00571EA5" w:rsidP="00571EA5">
            <w:pPr>
              <w:tabs>
                <w:tab w:val="left" w:pos="540"/>
              </w:tabs>
              <w:spacing w:after="0" w:line="240" w:lineRule="auto"/>
              <w:jc w:val="both"/>
              <w:rPr>
                <w:rFonts w:eastAsia="Times New Roman" w:cs="Times New Roman"/>
                <w:sz w:val="24"/>
                <w:szCs w:val="24"/>
              </w:rPr>
            </w:pPr>
            <w:r w:rsidRPr="00571EA5">
              <w:rPr>
                <w:rFonts w:eastAsia="Times New Roman" w:cs="Times New Roman"/>
                <w:sz w:val="24"/>
                <w:szCs w:val="24"/>
              </w:rPr>
              <w:t xml:space="preserve">10 </w:t>
            </w:r>
          </w:p>
        </w:tc>
      </w:tr>
      <w:tr w:rsidR="00571EA5" w:rsidRPr="00571EA5" w14:paraId="661670EF" w14:textId="77777777" w:rsidTr="00F634AE">
        <w:tc>
          <w:tcPr>
            <w:tcW w:w="3664" w:type="dxa"/>
            <w:tcBorders>
              <w:top w:val="single" w:sz="4" w:space="0" w:color="auto"/>
              <w:left w:val="single" w:sz="4" w:space="0" w:color="auto"/>
              <w:right w:val="single" w:sz="4" w:space="0" w:color="auto"/>
            </w:tcBorders>
          </w:tcPr>
          <w:p w14:paraId="0D7FF56C" w14:textId="77777777" w:rsidR="00571EA5" w:rsidRPr="00571EA5" w:rsidRDefault="00571EA5" w:rsidP="00571EA5">
            <w:pPr>
              <w:tabs>
                <w:tab w:val="left" w:pos="540"/>
              </w:tabs>
              <w:spacing w:after="0" w:line="240" w:lineRule="auto"/>
              <w:jc w:val="both"/>
              <w:rPr>
                <w:rFonts w:eastAsia="Times New Roman" w:cs="Times New Roman"/>
                <w:sz w:val="24"/>
                <w:szCs w:val="24"/>
              </w:rPr>
            </w:pPr>
            <w:r w:rsidRPr="00571EA5">
              <w:rPr>
                <w:rFonts w:eastAsia="Times New Roman" w:cs="Times New Roman"/>
                <w:sz w:val="24"/>
                <w:szCs w:val="24"/>
              </w:rPr>
              <w:t>летние</w:t>
            </w:r>
          </w:p>
        </w:tc>
        <w:tc>
          <w:tcPr>
            <w:tcW w:w="2443" w:type="dxa"/>
            <w:tcBorders>
              <w:top w:val="single" w:sz="4" w:space="0" w:color="auto"/>
              <w:left w:val="single" w:sz="4" w:space="0" w:color="auto"/>
              <w:bottom w:val="single" w:sz="4" w:space="0" w:color="auto"/>
              <w:right w:val="single" w:sz="4" w:space="0" w:color="auto"/>
            </w:tcBorders>
          </w:tcPr>
          <w:p w14:paraId="00F6E07E" w14:textId="77777777" w:rsidR="00571EA5" w:rsidRPr="00571EA5" w:rsidRDefault="00571EA5" w:rsidP="00571EA5">
            <w:pPr>
              <w:tabs>
                <w:tab w:val="left" w:pos="540"/>
              </w:tabs>
              <w:spacing w:after="0" w:line="240" w:lineRule="auto"/>
              <w:jc w:val="both"/>
              <w:rPr>
                <w:rFonts w:eastAsia="Times New Roman" w:cs="Times New Roman"/>
                <w:sz w:val="24"/>
                <w:szCs w:val="24"/>
              </w:rPr>
            </w:pPr>
            <w:r w:rsidRPr="00571EA5">
              <w:rPr>
                <w:rFonts w:eastAsia="Times New Roman" w:cs="Times New Roman"/>
                <w:sz w:val="24"/>
                <w:szCs w:val="24"/>
              </w:rPr>
              <w:t>31.05.2024</w:t>
            </w:r>
          </w:p>
        </w:tc>
        <w:tc>
          <w:tcPr>
            <w:tcW w:w="1992" w:type="dxa"/>
            <w:tcBorders>
              <w:top w:val="single" w:sz="4" w:space="0" w:color="auto"/>
              <w:left w:val="single" w:sz="4" w:space="0" w:color="auto"/>
              <w:bottom w:val="single" w:sz="4" w:space="0" w:color="auto"/>
              <w:right w:val="single" w:sz="4" w:space="0" w:color="auto"/>
            </w:tcBorders>
          </w:tcPr>
          <w:p w14:paraId="1A0EF45A" w14:textId="77777777" w:rsidR="00571EA5" w:rsidRPr="00571EA5" w:rsidRDefault="00571EA5" w:rsidP="00571EA5">
            <w:pPr>
              <w:tabs>
                <w:tab w:val="left" w:pos="540"/>
              </w:tabs>
              <w:spacing w:after="0" w:line="240" w:lineRule="auto"/>
              <w:jc w:val="both"/>
              <w:rPr>
                <w:rFonts w:eastAsia="Times New Roman" w:cs="Times New Roman"/>
                <w:sz w:val="24"/>
                <w:szCs w:val="24"/>
              </w:rPr>
            </w:pPr>
            <w:r w:rsidRPr="00571EA5">
              <w:rPr>
                <w:rFonts w:eastAsia="Times New Roman" w:cs="Times New Roman"/>
                <w:sz w:val="24"/>
                <w:szCs w:val="24"/>
              </w:rPr>
              <w:t>31.08.2024</w:t>
            </w:r>
          </w:p>
        </w:tc>
        <w:tc>
          <w:tcPr>
            <w:tcW w:w="1540" w:type="dxa"/>
            <w:tcBorders>
              <w:top w:val="single" w:sz="4" w:space="0" w:color="auto"/>
              <w:left w:val="single" w:sz="4" w:space="0" w:color="auto"/>
              <w:bottom w:val="single" w:sz="4" w:space="0" w:color="auto"/>
              <w:right w:val="single" w:sz="4" w:space="0" w:color="auto"/>
            </w:tcBorders>
          </w:tcPr>
          <w:p w14:paraId="4AC0EB79" w14:textId="77777777" w:rsidR="00571EA5" w:rsidRPr="00571EA5" w:rsidRDefault="00571EA5" w:rsidP="00571EA5">
            <w:pPr>
              <w:tabs>
                <w:tab w:val="left" w:pos="540"/>
              </w:tabs>
              <w:spacing w:after="0" w:line="240" w:lineRule="auto"/>
              <w:jc w:val="both"/>
              <w:rPr>
                <w:rFonts w:eastAsia="Times New Roman" w:cs="Times New Roman"/>
                <w:sz w:val="24"/>
                <w:szCs w:val="24"/>
              </w:rPr>
            </w:pPr>
            <w:r w:rsidRPr="00571EA5">
              <w:rPr>
                <w:rFonts w:eastAsia="Times New Roman" w:cs="Times New Roman"/>
                <w:sz w:val="24"/>
                <w:szCs w:val="24"/>
              </w:rPr>
              <w:t>не менее 8 недель</w:t>
            </w:r>
          </w:p>
        </w:tc>
      </w:tr>
    </w:tbl>
    <w:p w14:paraId="05F77F9B" w14:textId="77777777" w:rsidR="00571EA5" w:rsidRPr="00571EA5" w:rsidRDefault="00571EA5" w:rsidP="00571EA5">
      <w:pPr>
        <w:spacing w:after="0" w:line="276" w:lineRule="auto"/>
        <w:rPr>
          <w:rFonts w:eastAsia="Times New Roman" w:cs="Times New Roman"/>
          <w:sz w:val="24"/>
          <w:szCs w:val="24"/>
        </w:rPr>
      </w:pPr>
      <w:r w:rsidRPr="00571EA5">
        <w:rPr>
          <w:rFonts w:eastAsia="Times New Roman" w:cs="Times New Roman"/>
          <w:b/>
          <w:sz w:val="24"/>
          <w:szCs w:val="24"/>
        </w:rPr>
        <w:lastRenderedPageBreak/>
        <w:t xml:space="preserve">  1.7. Продолжительность перемен между уроками: </w:t>
      </w:r>
      <w:r w:rsidRPr="00571EA5">
        <w:rPr>
          <w:rFonts w:eastAsia="Times New Roman" w:cs="Times New Roman"/>
          <w:sz w:val="24"/>
          <w:szCs w:val="24"/>
        </w:rPr>
        <w:t>10 минут, больших перемен – 20 минут (после 2-го и 3-го уроков).</w:t>
      </w:r>
    </w:p>
    <w:p w14:paraId="08E52975" w14:textId="3F367981" w:rsidR="00F064F0" w:rsidRPr="00F064F0" w:rsidRDefault="00F064F0" w:rsidP="00F064F0">
      <w:pPr>
        <w:spacing w:after="0" w:line="240" w:lineRule="auto"/>
        <w:jc w:val="both"/>
        <w:rPr>
          <w:sz w:val="24"/>
          <w:szCs w:val="24"/>
        </w:rPr>
      </w:pPr>
      <w:r>
        <w:rPr>
          <w:sz w:val="24"/>
          <w:szCs w:val="24"/>
        </w:rPr>
        <w:t xml:space="preserve">            </w:t>
      </w:r>
      <w:r w:rsidRPr="00F064F0">
        <w:rPr>
          <w:sz w:val="24"/>
          <w:szCs w:val="24"/>
        </w:rPr>
        <w:t>Расписание уроков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14:paraId="5A7421E1" w14:textId="27318F11" w:rsidR="00F064F0" w:rsidRPr="00F064F0" w:rsidRDefault="00F064F0" w:rsidP="00F064F0">
      <w:pPr>
        <w:spacing w:after="0" w:line="240" w:lineRule="auto"/>
        <w:jc w:val="both"/>
        <w:rPr>
          <w:sz w:val="24"/>
          <w:szCs w:val="24"/>
        </w:rPr>
      </w:pPr>
      <w:r>
        <w:rPr>
          <w:sz w:val="24"/>
          <w:szCs w:val="24"/>
        </w:rPr>
        <w:t xml:space="preserve">          </w:t>
      </w:r>
      <w:r w:rsidRPr="00F064F0">
        <w:rPr>
          <w:sz w:val="24"/>
          <w:szCs w:val="24"/>
        </w:rPr>
        <w:t xml:space="preserve">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34448D4E" w14:textId="430905D7" w:rsidR="00F064F0" w:rsidRPr="00F064F0" w:rsidRDefault="00F064F0" w:rsidP="00F064F0">
      <w:pPr>
        <w:spacing w:after="0" w:line="240" w:lineRule="auto"/>
        <w:ind w:firstLine="709"/>
        <w:jc w:val="both"/>
        <w:rPr>
          <w:sz w:val="24"/>
          <w:szCs w:val="24"/>
        </w:rPr>
      </w:pPr>
      <w:r w:rsidRPr="00F064F0">
        <w:rPr>
          <w:sz w:val="24"/>
          <w:szCs w:val="24"/>
        </w:rPr>
        <w:t>для обучающихся 5 и 6 классов - не бо</w:t>
      </w:r>
      <w:r w:rsidR="00F634AE">
        <w:rPr>
          <w:sz w:val="24"/>
          <w:szCs w:val="24"/>
        </w:rPr>
        <w:t>лее 6 уроков, для обучающихся 7</w:t>
      </w:r>
      <w:r w:rsidRPr="00F064F0">
        <w:rPr>
          <w:sz w:val="24"/>
          <w:szCs w:val="24"/>
        </w:rPr>
        <w:t>-9 классов - не более 7 уроков.</w:t>
      </w:r>
    </w:p>
    <w:p w14:paraId="44EDB7A3" w14:textId="3DC7DF0D" w:rsidR="00F064F0" w:rsidRPr="00F064F0" w:rsidRDefault="00F064F0" w:rsidP="00F064F0">
      <w:pPr>
        <w:spacing w:after="0" w:line="240" w:lineRule="auto"/>
        <w:ind w:firstLine="709"/>
        <w:jc w:val="both"/>
        <w:rPr>
          <w:sz w:val="24"/>
          <w:szCs w:val="24"/>
        </w:rPr>
      </w:pPr>
      <w:r w:rsidRPr="00F064F0">
        <w:rPr>
          <w:sz w:val="24"/>
          <w:szCs w:val="24"/>
        </w:rPr>
        <w:t>Занятия начинаются не ранее 8 часов утра и заканчиваются не позднее 19 часов.</w:t>
      </w:r>
    </w:p>
    <w:p w14:paraId="6EAABAEF" w14:textId="1B45638F" w:rsidR="00F064F0" w:rsidRPr="00F064F0" w:rsidRDefault="00F064F0" w:rsidP="00F064F0">
      <w:pPr>
        <w:spacing w:after="0" w:line="240" w:lineRule="auto"/>
        <w:jc w:val="both"/>
        <w:rPr>
          <w:sz w:val="24"/>
          <w:szCs w:val="24"/>
        </w:rPr>
      </w:pPr>
      <w:r>
        <w:rPr>
          <w:sz w:val="24"/>
          <w:szCs w:val="24"/>
        </w:rPr>
        <w:t xml:space="preserve">          </w:t>
      </w:r>
      <w:r w:rsidRPr="00F064F0">
        <w:rPr>
          <w:sz w:val="24"/>
          <w:szCs w:val="24"/>
        </w:rPr>
        <w:t xml:space="preserve">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организ</w:t>
      </w:r>
      <w:r w:rsidR="00F634AE">
        <w:rPr>
          <w:sz w:val="24"/>
          <w:szCs w:val="24"/>
        </w:rPr>
        <w:t>уется</w:t>
      </w:r>
      <w:r w:rsidRPr="00F064F0">
        <w:rPr>
          <w:sz w:val="24"/>
          <w:szCs w:val="24"/>
        </w:rPr>
        <w:t xml:space="preserve"> перерыв продолжительностью не менее 20 минут.</w:t>
      </w:r>
    </w:p>
    <w:p w14:paraId="26D2510C" w14:textId="6DD8D2A9" w:rsidR="00F064F0" w:rsidRPr="00F064F0" w:rsidRDefault="00F064F0" w:rsidP="00F064F0">
      <w:pPr>
        <w:spacing w:after="0" w:line="240" w:lineRule="auto"/>
        <w:jc w:val="both"/>
        <w:rPr>
          <w:sz w:val="24"/>
          <w:szCs w:val="24"/>
        </w:rPr>
      </w:pPr>
      <w:r>
        <w:rPr>
          <w:sz w:val="24"/>
          <w:szCs w:val="24"/>
        </w:rPr>
        <w:t xml:space="preserve">           </w:t>
      </w:r>
      <w:r w:rsidRPr="00F064F0">
        <w:rPr>
          <w:sz w:val="24"/>
          <w:szCs w:val="24"/>
        </w:rPr>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78E4EDED" w14:textId="77777777" w:rsidR="00A102BE" w:rsidRPr="00CF03C3" w:rsidRDefault="00A102BE" w:rsidP="001632C4">
      <w:pPr>
        <w:pStyle w:val="14TexstOSNOVA1012"/>
        <w:spacing w:line="240" w:lineRule="auto"/>
        <w:ind w:firstLine="709"/>
        <w:jc w:val="center"/>
        <w:rPr>
          <w:rFonts w:ascii="Times New Roman" w:hAnsi="Times New Roman" w:cs="Times New Roman"/>
          <w:b/>
          <w:color w:val="auto"/>
          <w:sz w:val="28"/>
          <w:szCs w:val="28"/>
        </w:rPr>
      </w:pPr>
      <w:bookmarkStart w:id="1073" w:name="_Toc415833137"/>
      <w:bookmarkEnd w:id="1071"/>
      <w:bookmarkEnd w:id="1072"/>
    </w:p>
    <w:p w14:paraId="489FED0D" w14:textId="0B172F3E" w:rsidR="00B4280B" w:rsidRPr="00F634AE" w:rsidRDefault="00B4280B" w:rsidP="008D0D96">
      <w:pPr>
        <w:pStyle w:val="14TexstOSNOVA1012"/>
        <w:spacing w:line="240" w:lineRule="auto"/>
        <w:ind w:firstLine="709"/>
        <w:jc w:val="center"/>
        <w:outlineLvl w:val="2"/>
        <w:rPr>
          <w:rFonts w:ascii="Times New Roman" w:hAnsi="Times New Roman" w:cs="Times New Roman"/>
          <w:b/>
          <w:caps/>
          <w:color w:val="auto"/>
          <w:sz w:val="24"/>
          <w:szCs w:val="24"/>
        </w:rPr>
      </w:pPr>
      <w:bookmarkStart w:id="1074" w:name="_Toc97114982"/>
      <w:r w:rsidRPr="00F634AE">
        <w:rPr>
          <w:rFonts w:ascii="Times New Roman" w:hAnsi="Times New Roman" w:cs="Times New Roman"/>
          <w:b/>
          <w:caps/>
          <w:color w:val="auto"/>
          <w:sz w:val="24"/>
          <w:szCs w:val="24"/>
        </w:rPr>
        <w:t>2.3.</w:t>
      </w:r>
      <w:r w:rsidR="00B265DF" w:rsidRPr="00F634AE">
        <w:rPr>
          <w:rFonts w:ascii="Times New Roman" w:hAnsi="Times New Roman" w:cs="Times New Roman"/>
          <w:b/>
          <w:caps/>
          <w:color w:val="auto"/>
          <w:sz w:val="24"/>
          <w:szCs w:val="24"/>
        </w:rPr>
        <w:t>5</w:t>
      </w:r>
      <w:r w:rsidRPr="00F634AE">
        <w:rPr>
          <w:rFonts w:ascii="Times New Roman" w:hAnsi="Times New Roman" w:cs="Times New Roman"/>
          <w:b/>
          <w:caps/>
          <w:color w:val="auto"/>
          <w:sz w:val="24"/>
          <w:szCs w:val="24"/>
        </w:rPr>
        <w:t xml:space="preserve">. </w:t>
      </w:r>
      <w:r w:rsidR="0046580E" w:rsidRPr="00F634AE">
        <w:rPr>
          <w:rFonts w:ascii="Times New Roman" w:hAnsi="Times New Roman" w:cs="Times New Roman"/>
          <w:b/>
          <w:caps/>
          <w:color w:val="auto"/>
          <w:sz w:val="24"/>
          <w:szCs w:val="24"/>
        </w:rPr>
        <w:t>Характеристика</w:t>
      </w:r>
      <w:r w:rsidRPr="00F634AE">
        <w:rPr>
          <w:rFonts w:ascii="Times New Roman" w:hAnsi="Times New Roman" w:cs="Times New Roman"/>
          <w:b/>
          <w:caps/>
          <w:color w:val="auto"/>
          <w:sz w:val="24"/>
          <w:szCs w:val="24"/>
        </w:rPr>
        <w:t xml:space="preserve"> условий реализации </w:t>
      </w:r>
      <w:r w:rsidR="00401E64">
        <w:rPr>
          <w:rFonts w:ascii="Times New Roman" w:hAnsi="Times New Roman" w:cs="Times New Roman"/>
          <w:b/>
          <w:caps/>
          <w:color w:val="auto"/>
          <w:sz w:val="24"/>
          <w:szCs w:val="24"/>
        </w:rPr>
        <w:t>АООП</w:t>
      </w:r>
      <w:r w:rsidRPr="00F634AE">
        <w:rPr>
          <w:rFonts w:ascii="Times New Roman" w:hAnsi="Times New Roman" w:cs="Times New Roman"/>
          <w:b/>
          <w:caps/>
          <w:color w:val="auto"/>
          <w:sz w:val="24"/>
          <w:szCs w:val="24"/>
        </w:rPr>
        <w:t xml:space="preserve"> </w:t>
      </w:r>
      <w:bookmarkEnd w:id="1073"/>
      <w:r w:rsidR="00401E64">
        <w:rPr>
          <w:rFonts w:ascii="Times New Roman" w:hAnsi="Times New Roman" w:cs="Times New Roman"/>
          <w:b/>
          <w:caps/>
          <w:color w:val="auto"/>
          <w:sz w:val="24"/>
          <w:szCs w:val="24"/>
        </w:rPr>
        <w:t>ООО</w:t>
      </w:r>
      <w:r w:rsidRPr="00F634AE">
        <w:rPr>
          <w:rFonts w:ascii="Times New Roman" w:hAnsi="Times New Roman" w:cs="Times New Roman"/>
          <w:b/>
          <w:caps/>
          <w:color w:val="auto"/>
          <w:sz w:val="24"/>
          <w:szCs w:val="24"/>
        </w:rPr>
        <w:t xml:space="preserve"> обучающихся с ЗПР</w:t>
      </w:r>
      <w:bookmarkEnd w:id="1074"/>
    </w:p>
    <w:p w14:paraId="3A55E590" w14:textId="77777777" w:rsidR="00B4280B" w:rsidRPr="00C91A64" w:rsidRDefault="00B4280B" w:rsidP="00C91A64">
      <w:pPr>
        <w:pStyle w:val="14TexstOSNOVA1012"/>
        <w:spacing w:line="240" w:lineRule="auto"/>
        <w:ind w:firstLine="709"/>
        <w:rPr>
          <w:rFonts w:ascii="Times New Roman" w:hAnsi="Times New Roman" w:cs="Times New Roman"/>
          <w:color w:val="auto"/>
          <w:sz w:val="24"/>
          <w:szCs w:val="24"/>
        </w:rPr>
      </w:pPr>
    </w:p>
    <w:p w14:paraId="0C5496FD" w14:textId="1EC29411" w:rsidR="00B4280B" w:rsidRPr="00C91A64" w:rsidRDefault="00B4280B" w:rsidP="00C91A64">
      <w:pPr>
        <w:pStyle w:val="14TexstOSNOVA1012"/>
        <w:spacing w:line="240" w:lineRule="auto"/>
        <w:ind w:firstLine="709"/>
        <w:rPr>
          <w:rFonts w:ascii="Times New Roman" w:hAnsi="Times New Roman" w:cs="Times New Roman"/>
          <w:color w:val="auto"/>
          <w:sz w:val="24"/>
          <w:szCs w:val="24"/>
        </w:rPr>
      </w:pPr>
      <w:r w:rsidRPr="00C91A64">
        <w:rPr>
          <w:rFonts w:ascii="Times New Roman" w:hAnsi="Times New Roman" w:cs="Times New Roman"/>
          <w:color w:val="auto"/>
          <w:sz w:val="24"/>
          <w:szCs w:val="24"/>
        </w:rPr>
        <w:t>Требования к условиям получения образования обучающимися с ЗПР</w:t>
      </w:r>
      <w:r w:rsidRPr="00C91A64">
        <w:rPr>
          <w:rFonts w:ascii="Times New Roman" w:hAnsi="Times New Roman" w:cs="Times New Roman"/>
          <w:caps/>
          <w:color w:val="auto"/>
          <w:sz w:val="24"/>
          <w:szCs w:val="24"/>
        </w:rPr>
        <w:t xml:space="preserve"> </w:t>
      </w:r>
      <w:r w:rsidRPr="00C91A64">
        <w:rPr>
          <w:rFonts w:ascii="Times New Roman" w:hAnsi="Times New Roman" w:cs="Times New Roman"/>
          <w:color w:val="auto"/>
          <w:sz w:val="24"/>
          <w:szCs w:val="24"/>
        </w:rPr>
        <w:t>определяются</w:t>
      </w:r>
      <w:r w:rsidRPr="00C91A64">
        <w:rPr>
          <w:rFonts w:ascii="Times New Roman" w:hAnsi="Times New Roman" w:cs="Times New Roman"/>
          <w:caps/>
          <w:color w:val="auto"/>
          <w:sz w:val="24"/>
          <w:szCs w:val="24"/>
        </w:rPr>
        <w:t xml:space="preserve"> ФГОС ООО </w:t>
      </w:r>
      <w:r w:rsidRPr="00C91A64">
        <w:rPr>
          <w:rFonts w:ascii="Times New Roman" w:hAnsi="Times New Roman" w:cs="Times New Roman"/>
          <w:color w:val="auto"/>
          <w:sz w:val="24"/>
          <w:szCs w:val="24"/>
        </w:rPr>
        <w:t>и</w:t>
      </w:r>
      <w:r w:rsidRPr="00C91A64">
        <w:rPr>
          <w:rFonts w:ascii="Times New Roman" w:hAnsi="Times New Roman" w:cs="Times New Roman"/>
          <w:caps/>
          <w:color w:val="auto"/>
          <w:sz w:val="24"/>
          <w:szCs w:val="24"/>
        </w:rPr>
        <w:t xml:space="preserve"> </w:t>
      </w:r>
      <w:r w:rsidRPr="00C91A64">
        <w:rPr>
          <w:rFonts w:ascii="Times New Roman" w:hAnsi="Times New Roman" w:cs="Times New Roman"/>
          <w:color w:val="auto"/>
          <w:sz w:val="24"/>
          <w:szCs w:val="24"/>
        </w:rPr>
        <w:t>представляют собой</w:t>
      </w:r>
      <w:r w:rsidR="007D4C16" w:rsidRPr="00C91A64">
        <w:rPr>
          <w:rFonts w:ascii="Times New Roman" w:hAnsi="Times New Roman" w:cs="Times New Roman"/>
          <w:color w:val="auto"/>
          <w:sz w:val="24"/>
          <w:szCs w:val="24"/>
        </w:rPr>
        <w:t xml:space="preserve"> общесистемные требования, требования</w:t>
      </w:r>
      <w:r w:rsidR="00073D72" w:rsidRPr="00C91A64">
        <w:rPr>
          <w:rFonts w:ascii="Times New Roman" w:hAnsi="Times New Roman" w:cs="Times New Roman"/>
          <w:color w:val="auto"/>
          <w:sz w:val="24"/>
          <w:szCs w:val="24"/>
        </w:rPr>
        <w:t xml:space="preserve"> к</w:t>
      </w:r>
      <w:r w:rsidRPr="00C91A64">
        <w:rPr>
          <w:rFonts w:ascii="Times New Roman" w:hAnsi="Times New Roman" w:cs="Times New Roman"/>
          <w:color w:val="auto"/>
          <w:sz w:val="24"/>
          <w:szCs w:val="24"/>
        </w:rPr>
        <w:t xml:space="preserve"> </w:t>
      </w:r>
      <w:r w:rsidR="00100731" w:rsidRPr="00C91A64">
        <w:rPr>
          <w:rFonts w:ascii="Times New Roman" w:hAnsi="Times New Roman" w:cs="Times New Roman"/>
          <w:color w:val="auto"/>
          <w:sz w:val="24"/>
          <w:szCs w:val="24"/>
        </w:rPr>
        <w:t xml:space="preserve">материально-техническому и учебно-методическому обеспечению, требования </w:t>
      </w:r>
      <w:r w:rsidRPr="00C91A64">
        <w:rPr>
          <w:rFonts w:ascii="Times New Roman" w:hAnsi="Times New Roman" w:cs="Times New Roman"/>
          <w:color w:val="auto"/>
          <w:sz w:val="24"/>
          <w:szCs w:val="24"/>
        </w:rPr>
        <w:t>к кадровым, психолого-педагогическим, финансов</w:t>
      </w:r>
      <w:r w:rsidR="00100731" w:rsidRPr="00C91A64">
        <w:rPr>
          <w:rFonts w:ascii="Times New Roman" w:hAnsi="Times New Roman" w:cs="Times New Roman"/>
          <w:color w:val="auto"/>
          <w:sz w:val="24"/>
          <w:szCs w:val="24"/>
        </w:rPr>
        <w:t>ым</w:t>
      </w:r>
      <w:r w:rsidRPr="00C91A64">
        <w:rPr>
          <w:rFonts w:ascii="Times New Roman" w:hAnsi="Times New Roman" w:cs="Times New Roman"/>
          <w:color w:val="auto"/>
          <w:sz w:val="24"/>
          <w:szCs w:val="24"/>
        </w:rPr>
        <w:t xml:space="preserve"> условиям реализации АООП</w:t>
      </w:r>
      <w:r w:rsidR="00C91A64">
        <w:rPr>
          <w:rFonts w:ascii="Times New Roman" w:hAnsi="Times New Roman" w:cs="Times New Roman"/>
          <w:color w:val="auto"/>
          <w:sz w:val="24"/>
          <w:szCs w:val="24"/>
        </w:rPr>
        <w:t xml:space="preserve"> </w:t>
      </w:r>
      <w:r w:rsidRPr="00C91A64">
        <w:rPr>
          <w:rFonts w:ascii="Times New Roman" w:hAnsi="Times New Roman" w:cs="Times New Roman"/>
          <w:color w:val="auto"/>
          <w:sz w:val="24"/>
          <w:szCs w:val="24"/>
        </w:rPr>
        <w:t>ООО обучающихся с ЗПР и достижения планируемых результатов этой категорией обучающихся.</w:t>
      </w:r>
    </w:p>
    <w:p w14:paraId="06F97B92" w14:textId="0B234C83" w:rsidR="009574A1" w:rsidRPr="00C91A64" w:rsidRDefault="00C36297" w:rsidP="00C91A64">
      <w:pPr>
        <w:spacing w:after="0" w:line="240" w:lineRule="auto"/>
        <w:ind w:firstLine="709"/>
        <w:jc w:val="both"/>
        <w:rPr>
          <w:rFonts w:cs="Times New Roman"/>
          <w:sz w:val="24"/>
          <w:szCs w:val="24"/>
        </w:rPr>
      </w:pPr>
      <w:r w:rsidRPr="00C91A64">
        <w:rPr>
          <w:rFonts w:cs="Times New Roman"/>
          <w:sz w:val="24"/>
          <w:szCs w:val="24"/>
        </w:rPr>
        <w:t>Т</w:t>
      </w:r>
      <w:r w:rsidR="00B4280B" w:rsidRPr="00C91A64">
        <w:rPr>
          <w:rFonts w:cs="Times New Roman"/>
          <w:sz w:val="24"/>
          <w:szCs w:val="24"/>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w:t>
      </w:r>
      <w:r w:rsidR="00C91A64">
        <w:rPr>
          <w:rFonts w:cs="Times New Roman"/>
          <w:sz w:val="24"/>
          <w:szCs w:val="24"/>
        </w:rPr>
        <w:t>является</w:t>
      </w:r>
      <w:r w:rsidR="00B4280B" w:rsidRPr="00C91A64">
        <w:rPr>
          <w:rFonts w:cs="Times New Roman"/>
          <w:sz w:val="24"/>
          <w:szCs w:val="24"/>
        </w:rPr>
        <w:t xml:space="preserve">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49D1A943" w14:textId="2F899687" w:rsidR="00C11B3C" w:rsidRPr="00C91A64" w:rsidRDefault="002B1618" w:rsidP="00C91A64">
      <w:pPr>
        <w:pStyle w:val="4"/>
        <w:rPr>
          <w:rFonts w:cs="Times New Roman"/>
          <w:sz w:val="24"/>
          <w:szCs w:val="24"/>
        </w:rPr>
      </w:pPr>
      <w:bookmarkStart w:id="1075" w:name="_Toc97114983"/>
      <w:r w:rsidRPr="00C91A64">
        <w:rPr>
          <w:rFonts w:cs="Times New Roman"/>
          <w:sz w:val="24"/>
          <w:szCs w:val="24"/>
        </w:rPr>
        <w:t>2.3.5</w:t>
      </w:r>
      <w:r w:rsidR="00C11B3C" w:rsidRPr="00C91A64">
        <w:rPr>
          <w:rFonts w:cs="Times New Roman"/>
          <w:sz w:val="24"/>
          <w:szCs w:val="24"/>
        </w:rPr>
        <w:t xml:space="preserve">.1. Общесистемные </w:t>
      </w:r>
      <w:r w:rsidR="0067505B" w:rsidRPr="00C91A64">
        <w:rPr>
          <w:rFonts w:cs="Times New Roman"/>
          <w:sz w:val="24"/>
          <w:szCs w:val="24"/>
        </w:rPr>
        <w:t>требования</w:t>
      </w:r>
      <w:bookmarkEnd w:id="1075"/>
    </w:p>
    <w:p w14:paraId="0B573B52" w14:textId="77777777" w:rsidR="00C36297" w:rsidRPr="00C91A64" w:rsidRDefault="00C36297" w:rsidP="00C91A64">
      <w:pPr>
        <w:pStyle w:val="14TexstOSNOVA1012"/>
        <w:spacing w:line="240" w:lineRule="auto"/>
        <w:ind w:firstLine="709"/>
        <w:rPr>
          <w:rFonts w:ascii="Times New Roman" w:hAnsi="Times New Roman" w:cs="Times New Roman"/>
          <w:color w:val="auto"/>
          <w:sz w:val="24"/>
          <w:szCs w:val="24"/>
        </w:rPr>
      </w:pPr>
      <w:r w:rsidRPr="00C91A64">
        <w:rPr>
          <w:rFonts w:ascii="Times New Roman" w:hAnsi="Times New Roman" w:cs="Times New Roman"/>
          <w:color w:val="auto"/>
          <w:sz w:val="24"/>
          <w:szCs w:val="24"/>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63A438D7" w:rsidR="00B4280B" w:rsidRPr="00C91A64" w:rsidRDefault="00B4280B" w:rsidP="00C91A64">
      <w:pPr>
        <w:spacing w:after="0" w:line="240" w:lineRule="auto"/>
        <w:ind w:firstLine="709"/>
        <w:jc w:val="both"/>
        <w:rPr>
          <w:rFonts w:cs="Times New Roman"/>
          <w:sz w:val="24"/>
          <w:szCs w:val="24"/>
        </w:rPr>
      </w:pPr>
      <w:r w:rsidRPr="00C91A64">
        <w:rPr>
          <w:rFonts w:cs="Times New Roman"/>
          <w:sz w:val="24"/>
          <w:szCs w:val="24"/>
        </w:rPr>
        <w:t>Система условий учитыва</w:t>
      </w:r>
      <w:r w:rsidR="00C91A64">
        <w:rPr>
          <w:rFonts w:cs="Times New Roman"/>
          <w:sz w:val="24"/>
          <w:szCs w:val="24"/>
        </w:rPr>
        <w:t>ет</w:t>
      </w:r>
      <w:r w:rsidRPr="00C91A64">
        <w:rPr>
          <w:rFonts w:cs="Times New Roman"/>
          <w:sz w:val="24"/>
          <w:szCs w:val="24"/>
        </w:rPr>
        <w:t xml:space="preserve"> особенности </w:t>
      </w:r>
      <w:r w:rsidR="00C91A64">
        <w:rPr>
          <w:rFonts w:cs="Times New Roman"/>
          <w:sz w:val="24"/>
          <w:szCs w:val="24"/>
        </w:rPr>
        <w:t>учреждения</w:t>
      </w:r>
      <w:r w:rsidRPr="00C91A64">
        <w:rPr>
          <w:rFonts w:cs="Times New Roman"/>
          <w:sz w:val="24"/>
          <w:szCs w:val="24"/>
        </w:rPr>
        <w:t>, а также ее взаимодействие с социальными партнерами (как внутри системы образования, так и в рамках межведомственного взаимодействия).</w:t>
      </w:r>
    </w:p>
    <w:p w14:paraId="56D1A3FC" w14:textId="2C4F438C" w:rsidR="003B5EB4" w:rsidRPr="00C91A64" w:rsidRDefault="002B1618" w:rsidP="00C91A64">
      <w:pPr>
        <w:pStyle w:val="4"/>
        <w:rPr>
          <w:rFonts w:cs="Times New Roman"/>
          <w:sz w:val="24"/>
          <w:szCs w:val="24"/>
        </w:rPr>
      </w:pPr>
      <w:bookmarkStart w:id="1076" w:name="_Toc97114984"/>
      <w:r w:rsidRPr="00C91A64">
        <w:rPr>
          <w:rFonts w:cs="Times New Roman"/>
          <w:sz w:val="24"/>
          <w:szCs w:val="24"/>
        </w:rPr>
        <w:t>2.3.5</w:t>
      </w:r>
      <w:r w:rsidR="003B5EB4" w:rsidRPr="00C91A64">
        <w:rPr>
          <w:rFonts w:cs="Times New Roman"/>
          <w:sz w:val="24"/>
          <w:szCs w:val="24"/>
        </w:rPr>
        <w:t>.</w:t>
      </w:r>
      <w:r w:rsidR="00C11B3C" w:rsidRPr="00C91A64">
        <w:rPr>
          <w:rFonts w:cs="Times New Roman"/>
          <w:sz w:val="24"/>
          <w:szCs w:val="24"/>
        </w:rPr>
        <w:t>2</w:t>
      </w:r>
      <w:r w:rsidR="003B5EB4" w:rsidRPr="00C91A64">
        <w:rPr>
          <w:rFonts w:cs="Times New Roman"/>
          <w:sz w:val="24"/>
          <w:szCs w:val="24"/>
        </w:rPr>
        <w:t>. Материально-техническое обеспечение</w:t>
      </w:r>
      <w:bookmarkEnd w:id="1076"/>
    </w:p>
    <w:p w14:paraId="2CCEE0E3" w14:textId="5436C9E3" w:rsidR="004A118E" w:rsidRPr="00C91A64" w:rsidRDefault="003B5EB4" w:rsidP="00C91A64">
      <w:pPr>
        <w:spacing w:after="0" w:line="240" w:lineRule="auto"/>
        <w:ind w:firstLine="703"/>
        <w:jc w:val="both"/>
        <w:textAlignment w:val="baseline"/>
        <w:rPr>
          <w:rFonts w:cs="Times New Roman"/>
          <w:sz w:val="24"/>
          <w:szCs w:val="24"/>
        </w:rPr>
      </w:pPr>
      <w:r w:rsidRPr="00C91A64">
        <w:rPr>
          <w:rFonts w:cs="Times New Roman"/>
          <w:sz w:val="24"/>
          <w:szCs w:val="24"/>
        </w:rPr>
        <w:t xml:space="preserve">Материально-техническое обеспечение реализации </w:t>
      </w:r>
      <w:r w:rsidR="0026639E">
        <w:rPr>
          <w:rFonts w:cs="Times New Roman"/>
          <w:sz w:val="24"/>
          <w:szCs w:val="24"/>
        </w:rPr>
        <w:t>АООП ООО</w:t>
      </w:r>
      <w:r w:rsidR="007143A8" w:rsidRPr="00C91A64">
        <w:rPr>
          <w:rFonts w:cs="Times New Roman"/>
          <w:sz w:val="24"/>
          <w:szCs w:val="24"/>
        </w:rPr>
        <w:t xml:space="preserve"> обучающихся с </w:t>
      </w:r>
      <w:r w:rsidR="0026639E">
        <w:rPr>
          <w:rFonts w:cs="Times New Roman"/>
          <w:sz w:val="24"/>
          <w:szCs w:val="24"/>
        </w:rPr>
        <w:t>ЗПР</w:t>
      </w:r>
      <w:r w:rsidR="007143A8" w:rsidRPr="00C91A64">
        <w:rPr>
          <w:rFonts w:cs="Times New Roman"/>
          <w:sz w:val="24"/>
          <w:szCs w:val="24"/>
        </w:rPr>
        <w:t xml:space="preserve"> базируется на нормах закона «Об образовании в Российской Федерации» </w:t>
      </w:r>
      <w:r w:rsidR="004A118E" w:rsidRPr="00C91A64">
        <w:rPr>
          <w:rFonts w:cs="Times New Roman"/>
          <w:sz w:val="24"/>
          <w:szCs w:val="24"/>
        </w:rPr>
        <w:t>и</w:t>
      </w:r>
      <w:r w:rsidRPr="00C91A64">
        <w:rPr>
          <w:rFonts w:cs="Times New Roman"/>
          <w:sz w:val="24"/>
          <w:szCs w:val="24"/>
        </w:rPr>
        <w:t xml:space="preserve"> </w:t>
      </w:r>
      <w:r w:rsidR="004A118E" w:rsidRPr="00C91A64">
        <w:rPr>
          <w:rFonts w:cs="Times New Roman"/>
          <w:sz w:val="24"/>
          <w:szCs w:val="24"/>
        </w:rPr>
        <w:t>соответств</w:t>
      </w:r>
      <w:r w:rsidR="0026639E">
        <w:rPr>
          <w:rFonts w:cs="Times New Roman"/>
          <w:sz w:val="24"/>
          <w:szCs w:val="24"/>
        </w:rPr>
        <w:t>ует</w:t>
      </w:r>
      <w:r w:rsidRPr="00C91A64">
        <w:rPr>
          <w:rFonts w:cs="Times New Roman"/>
          <w:sz w:val="24"/>
          <w:szCs w:val="24"/>
        </w:rPr>
        <w:t xml:space="preserve"> особым образовательным потребностям обучающихся с ЗПР на уровне </w:t>
      </w:r>
      <w:r w:rsidR="0026639E">
        <w:rPr>
          <w:rFonts w:cs="Times New Roman"/>
          <w:sz w:val="24"/>
          <w:szCs w:val="24"/>
        </w:rPr>
        <w:t>ООО</w:t>
      </w:r>
      <w:r w:rsidRPr="00C91A64">
        <w:rPr>
          <w:rFonts w:cs="Times New Roman"/>
          <w:sz w:val="24"/>
          <w:szCs w:val="24"/>
        </w:rPr>
        <w:t xml:space="preserve">. </w:t>
      </w:r>
    </w:p>
    <w:p w14:paraId="438CEC10" w14:textId="14FE4EBC" w:rsidR="003B5EB4" w:rsidRPr="00C91A64" w:rsidRDefault="003B5EB4" w:rsidP="00C91A64">
      <w:pPr>
        <w:spacing w:after="0" w:line="240" w:lineRule="auto"/>
        <w:ind w:firstLine="703"/>
        <w:jc w:val="both"/>
        <w:textAlignment w:val="baseline"/>
        <w:rPr>
          <w:rFonts w:cs="Times New Roman"/>
          <w:sz w:val="24"/>
          <w:szCs w:val="24"/>
        </w:rPr>
      </w:pPr>
      <w:r w:rsidRPr="00C91A64">
        <w:rPr>
          <w:rFonts w:eastAsia="Times New Roman" w:cs="Times New Roman"/>
          <w:sz w:val="24"/>
          <w:szCs w:val="24"/>
        </w:rPr>
        <w:lastRenderedPageBreak/>
        <w:t>Материально-техническая база образовательной организации приведена в соответствие с задачами</w:t>
      </w:r>
      <w:r w:rsidRPr="00C91A64">
        <w:rPr>
          <w:rStyle w:val="normaltextrun"/>
          <w:rFonts w:cs="Times New Roman"/>
          <w:sz w:val="24"/>
          <w:szCs w:val="24"/>
        </w:rPr>
        <w:t xml:space="preserve"> по обеспечению реализации АООП ООО обучающихся с ЗПР и созданию соответствующей образовательной и социальной среды</w:t>
      </w:r>
      <w:r w:rsidRPr="00C91A64">
        <w:rPr>
          <w:rFonts w:eastAsia="Times New Roman" w:cs="Times New Roman"/>
          <w:sz w:val="24"/>
          <w:szCs w:val="24"/>
        </w:rPr>
        <w:t xml:space="preserve">. </w:t>
      </w:r>
    </w:p>
    <w:p w14:paraId="104902C6" w14:textId="0011DF68" w:rsidR="003B5EB4" w:rsidRPr="00C91A64" w:rsidRDefault="003B5EB4" w:rsidP="00C91A64">
      <w:pPr>
        <w:pStyle w:val="14TexstOSNOVA1012"/>
        <w:spacing w:line="240" w:lineRule="auto"/>
        <w:ind w:firstLine="709"/>
        <w:rPr>
          <w:rFonts w:ascii="Times New Roman" w:hAnsi="Times New Roman" w:cs="Times New Roman"/>
          <w:caps/>
          <w:color w:val="auto"/>
          <w:sz w:val="24"/>
          <w:szCs w:val="24"/>
        </w:rPr>
      </w:pPr>
      <w:r w:rsidRPr="00C91A64">
        <w:rPr>
          <w:rFonts w:ascii="Times New Roman" w:hAnsi="Times New Roman" w:cs="Times New Roman"/>
          <w:color w:val="auto"/>
          <w:sz w:val="24"/>
          <w:szCs w:val="24"/>
        </w:rPr>
        <w:t>В связи с этим в структуре материально-технического обеспечения процесса образования отражена специфика требований к:</w:t>
      </w:r>
    </w:p>
    <w:p w14:paraId="5BFC1B0D" w14:textId="77777777" w:rsidR="003B5EB4" w:rsidRPr="00C91A64" w:rsidRDefault="003B5EB4" w:rsidP="00877559">
      <w:pPr>
        <w:pStyle w:val="a4"/>
        <w:numPr>
          <w:ilvl w:val="0"/>
          <w:numId w:val="9"/>
        </w:numPr>
        <w:tabs>
          <w:tab w:val="left" w:pos="993"/>
        </w:tabs>
        <w:spacing w:after="0" w:line="240" w:lineRule="auto"/>
        <w:ind w:left="0" w:hanging="283"/>
        <w:jc w:val="both"/>
        <w:rPr>
          <w:rFonts w:cs="Times New Roman"/>
          <w:sz w:val="24"/>
          <w:szCs w:val="24"/>
        </w:rPr>
      </w:pPr>
      <w:r w:rsidRPr="00C91A64">
        <w:rPr>
          <w:rFonts w:cs="Times New Roman"/>
          <w:sz w:val="24"/>
          <w:szCs w:val="24"/>
        </w:rPr>
        <w:t>организации пространства, в котором обучается обучающийся с ЗПР;</w:t>
      </w:r>
    </w:p>
    <w:p w14:paraId="71A6B99B" w14:textId="77777777" w:rsidR="003B5EB4" w:rsidRPr="00C91A64" w:rsidRDefault="003B5EB4" w:rsidP="00877559">
      <w:pPr>
        <w:pStyle w:val="a4"/>
        <w:numPr>
          <w:ilvl w:val="0"/>
          <w:numId w:val="9"/>
        </w:numPr>
        <w:tabs>
          <w:tab w:val="left" w:pos="993"/>
        </w:tabs>
        <w:spacing w:after="0" w:line="240" w:lineRule="auto"/>
        <w:ind w:left="0" w:hanging="283"/>
        <w:jc w:val="both"/>
        <w:rPr>
          <w:rFonts w:cs="Times New Roman"/>
          <w:sz w:val="24"/>
          <w:szCs w:val="24"/>
        </w:rPr>
      </w:pPr>
      <w:r w:rsidRPr="00C91A64">
        <w:rPr>
          <w:rFonts w:cs="Times New Roman"/>
          <w:sz w:val="24"/>
          <w:szCs w:val="24"/>
        </w:rPr>
        <w:t>организации временн</w:t>
      </w:r>
      <w:r w:rsidRPr="00C91A64">
        <w:rPr>
          <w:rFonts w:cs="Times New Roman"/>
          <w:i/>
          <w:sz w:val="24"/>
          <w:szCs w:val="24"/>
        </w:rPr>
        <w:t>о</w:t>
      </w:r>
      <w:r w:rsidRPr="00C91A64">
        <w:rPr>
          <w:rFonts w:cs="Times New Roman"/>
          <w:sz w:val="24"/>
          <w:szCs w:val="24"/>
        </w:rPr>
        <w:t>го режима обучения;</w:t>
      </w:r>
    </w:p>
    <w:p w14:paraId="242B6120" w14:textId="1371C25D" w:rsidR="003B5EB4" w:rsidRPr="00C91A64" w:rsidRDefault="003B5EB4" w:rsidP="00877559">
      <w:pPr>
        <w:pStyle w:val="a4"/>
        <w:numPr>
          <w:ilvl w:val="0"/>
          <w:numId w:val="9"/>
        </w:numPr>
        <w:tabs>
          <w:tab w:val="left" w:pos="993"/>
        </w:tabs>
        <w:spacing w:after="0" w:line="240" w:lineRule="auto"/>
        <w:ind w:left="0" w:hanging="283"/>
        <w:jc w:val="both"/>
        <w:rPr>
          <w:rFonts w:cs="Times New Roman"/>
          <w:sz w:val="24"/>
          <w:szCs w:val="24"/>
        </w:rPr>
      </w:pPr>
      <w:r w:rsidRPr="00C91A64">
        <w:rPr>
          <w:rFonts w:cs="Times New Roman"/>
          <w:sz w:val="24"/>
          <w:szCs w:val="24"/>
        </w:rPr>
        <w:t xml:space="preserve">техническим средствам обучения обучающихся с ЗПР на уровне </w:t>
      </w:r>
      <w:r w:rsidR="0026639E">
        <w:rPr>
          <w:rFonts w:cs="Times New Roman"/>
          <w:sz w:val="24"/>
          <w:szCs w:val="24"/>
        </w:rPr>
        <w:t>ООО</w:t>
      </w:r>
      <w:r w:rsidRPr="00C91A64">
        <w:rPr>
          <w:rFonts w:cs="Times New Roman"/>
          <w:sz w:val="24"/>
          <w:szCs w:val="24"/>
        </w:rPr>
        <w:t>;</w:t>
      </w:r>
    </w:p>
    <w:p w14:paraId="2F39DF2B" w14:textId="77777777" w:rsidR="003B5EB4" w:rsidRPr="00C91A64" w:rsidRDefault="003B5EB4" w:rsidP="00877559">
      <w:pPr>
        <w:pStyle w:val="a4"/>
        <w:numPr>
          <w:ilvl w:val="0"/>
          <w:numId w:val="9"/>
        </w:numPr>
        <w:tabs>
          <w:tab w:val="left" w:pos="993"/>
        </w:tabs>
        <w:spacing w:after="0" w:line="240" w:lineRule="auto"/>
        <w:ind w:left="0" w:hanging="283"/>
        <w:jc w:val="both"/>
        <w:rPr>
          <w:rFonts w:cs="Times New Roman"/>
          <w:sz w:val="24"/>
          <w:szCs w:val="24"/>
        </w:rPr>
      </w:pPr>
      <w:r w:rsidRPr="00C91A64">
        <w:rPr>
          <w:rFonts w:cs="Times New Roman"/>
          <w:sz w:val="24"/>
          <w:szCs w:val="24"/>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5A334697" w14:textId="1CD575D6" w:rsidR="003B5EB4" w:rsidRPr="00C91A64" w:rsidRDefault="003B5EB4" w:rsidP="00C91A64">
      <w:pPr>
        <w:pStyle w:val="a4"/>
        <w:suppressAutoHyphens/>
        <w:spacing w:after="0" w:line="240" w:lineRule="auto"/>
        <w:ind w:left="0" w:firstLine="709"/>
        <w:jc w:val="both"/>
        <w:rPr>
          <w:rFonts w:eastAsia="Times New Roman" w:cs="Times New Roman"/>
          <w:sz w:val="24"/>
          <w:szCs w:val="24"/>
          <w:lang w:eastAsia="ru-RU"/>
        </w:rPr>
      </w:pPr>
      <w:r w:rsidRPr="00C91A64">
        <w:rPr>
          <w:rFonts w:eastAsia="Times New Roman" w:cs="Times New Roman"/>
          <w:sz w:val="24"/>
          <w:szCs w:val="24"/>
          <w:lang w:eastAsia="ru-RU"/>
        </w:rPr>
        <w:t>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7C28041D" w14:textId="0E9E6452" w:rsidR="003B5EB4" w:rsidRPr="00C91A64" w:rsidRDefault="003B5EB4" w:rsidP="00C91A64">
      <w:pPr>
        <w:pStyle w:val="paragraph"/>
        <w:spacing w:before="0" w:beforeAutospacing="0" w:after="0" w:afterAutospacing="0"/>
        <w:ind w:firstLine="705"/>
        <w:jc w:val="both"/>
        <w:textAlignment w:val="baseline"/>
      </w:pPr>
      <w:r w:rsidRPr="00C91A64">
        <w:t>В зависимости от потребности и содержания учебного предмета учебные кабинеты оснащ</w:t>
      </w:r>
      <w:r w:rsidR="0026639E">
        <w:t>ены</w:t>
      </w:r>
      <w:r w:rsidRPr="00C91A64">
        <w:t xml:space="preserve">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 зал</w:t>
      </w:r>
      <w:r w:rsidR="0026639E">
        <w:t>ом</w:t>
      </w:r>
      <w:r w:rsidRPr="00C91A64">
        <w:t xml:space="preserve"> и книгохранилищами, обеспечивающими сохранность книжного фонда, медиатекой.</w:t>
      </w:r>
    </w:p>
    <w:p w14:paraId="2632D701" w14:textId="1E302293" w:rsidR="003B5EB4" w:rsidRPr="00C91A64" w:rsidRDefault="003B5EB4" w:rsidP="00C91A64">
      <w:pPr>
        <w:spacing w:after="0" w:line="240" w:lineRule="auto"/>
        <w:ind w:firstLine="709"/>
        <w:jc w:val="both"/>
        <w:rPr>
          <w:rFonts w:cs="Times New Roman"/>
          <w:sz w:val="24"/>
          <w:szCs w:val="24"/>
        </w:rPr>
      </w:pPr>
      <w:r w:rsidRPr="00C91A64">
        <w:rPr>
          <w:rFonts w:cs="Times New Roman"/>
          <w:sz w:val="24"/>
          <w:szCs w:val="24"/>
        </w:rPr>
        <w:t>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отдельных специально оборудованных помещений для проведения занятий с учителем-дефектологом, педагогом-психологом/специальным психологом, учител</w:t>
      </w:r>
      <w:r w:rsidR="0026639E">
        <w:rPr>
          <w:rFonts w:cs="Times New Roman"/>
          <w:sz w:val="24"/>
          <w:szCs w:val="24"/>
        </w:rPr>
        <w:t>ями</w:t>
      </w:r>
      <w:r w:rsidRPr="00C91A64">
        <w:rPr>
          <w:rFonts w:cs="Times New Roman"/>
          <w:sz w:val="24"/>
          <w:szCs w:val="24"/>
        </w:rPr>
        <w:t>-логопед</w:t>
      </w:r>
      <w:r w:rsidR="0026639E">
        <w:rPr>
          <w:rFonts w:cs="Times New Roman"/>
          <w:sz w:val="24"/>
          <w:szCs w:val="24"/>
        </w:rPr>
        <w:t>ами</w:t>
      </w:r>
      <w:r w:rsidRPr="00C91A64">
        <w:rPr>
          <w:rFonts w:cs="Times New Roman"/>
          <w:sz w:val="24"/>
          <w:szCs w:val="24"/>
        </w:rPr>
        <w:t xml:space="preserve"> и др. специалистами. Эти кабинеты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 </w:t>
      </w:r>
      <w:r w:rsidR="0026639E">
        <w:rPr>
          <w:rFonts w:cs="Times New Roman"/>
          <w:sz w:val="24"/>
          <w:szCs w:val="24"/>
        </w:rPr>
        <w:t>В учебном и спальном корпусах о</w:t>
      </w:r>
      <w:r w:rsidRPr="00C91A64">
        <w:rPr>
          <w:rFonts w:cs="Times New Roman"/>
          <w:sz w:val="24"/>
          <w:szCs w:val="24"/>
        </w:rPr>
        <w:t>рганизовано пространство для отдыха и двигательной активности обучающихся на перемене и во второй половине дня.</w:t>
      </w:r>
    </w:p>
    <w:p w14:paraId="076F0E9E" w14:textId="77777777" w:rsidR="003B5EB4" w:rsidRPr="00C91A64" w:rsidRDefault="003B5EB4" w:rsidP="00C91A64">
      <w:pPr>
        <w:spacing w:after="0" w:line="240" w:lineRule="auto"/>
        <w:ind w:firstLine="709"/>
        <w:jc w:val="both"/>
        <w:rPr>
          <w:rFonts w:cs="Times New Roman"/>
          <w:sz w:val="24"/>
          <w:szCs w:val="24"/>
        </w:rPr>
      </w:pPr>
      <w:r w:rsidRPr="00C91A64">
        <w:rPr>
          <w:rFonts w:cs="Times New Roman"/>
          <w:sz w:val="24"/>
          <w:szCs w:val="24"/>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4A90814A" w14:textId="77777777" w:rsidR="003B5EB4" w:rsidRPr="00C91A64" w:rsidRDefault="003B5EB4" w:rsidP="00C91A64">
      <w:pPr>
        <w:spacing w:after="0" w:line="240" w:lineRule="auto"/>
        <w:ind w:firstLine="709"/>
        <w:jc w:val="both"/>
        <w:rPr>
          <w:rFonts w:cs="Times New Roman"/>
          <w:sz w:val="24"/>
          <w:szCs w:val="24"/>
        </w:rPr>
      </w:pPr>
      <w:r w:rsidRPr="00C91A64">
        <w:rPr>
          <w:rFonts w:cs="Times New Roman"/>
          <w:sz w:val="24"/>
          <w:szCs w:val="24"/>
        </w:rPr>
        <w:t>Сроки освоения АООП ООО обучающимися с ЗПР составляют 5 лет (5–9 классы).</w:t>
      </w:r>
    </w:p>
    <w:p w14:paraId="24BCCF13" w14:textId="77777777" w:rsidR="003B5EB4" w:rsidRPr="00C91A64" w:rsidRDefault="003B5EB4" w:rsidP="00C91A64">
      <w:pPr>
        <w:spacing w:after="0" w:line="240" w:lineRule="auto"/>
        <w:ind w:firstLine="709"/>
        <w:jc w:val="both"/>
        <w:rPr>
          <w:rFonts w:cs="Times New Roman"/>
          <w:sz w:val="24"/>
          <w:szCs w:val="24"/>
        </w:rPr>
      </w:pPr>
      <w:r w:rsidRPr="00C91A64">
        <w:rPr>
          <w:rFonts w:cs="Times New Roman"/>
          <w:sz w:val="24"/>
          <w:szCs w:val="24"/>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7A60C18C" w14:textId="77777777" w:rsidR="003B5EB4" w:rsidRPr="00C91A64" w:rsidRDefault="003B5EB4" w:rsidP="00C91A64">
      <w:pPr>
        <w:pStyle w:val="Default"/>
        <w:ind w:firstLine="708"/>
        <w:jc w:val="both"/>
        <w:rPr>
          <w:rFonts w:cs="Times New Roman"/>
          <w:color w:val="auto"/>
        </w:rPr>
      </w:pPr>
      <w:r w:rsidRPr="00C91A64">
        <w:rPr>
          <w:rFonts w:cs="Times New Roman"/>
          <w:color w:val="auto"/>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C91A64" w:rsidRDefault="003B5EB4" w:rsidP="00C91A64">
      <w:pPr>
        <w:pStyle w:val="18TexstSPISOK1"/>
        <w:spacing w:line="240" w:lineRule="auto"/>
        <w:ind w:left="0" w:firstLine="709"/>
        <w:rPr>
          <w:rFonts w:ascii="Times New Roman" w:hAnsi="Times New Roman" w:cs="Times New Roman"/>
          <w:color w:val="auto"/>
          <w:sz w:val="24"/>
          <w:szCs w:val="24"/>
        </w:rPr>
      </w:pPr>
      <w:r w:rsidRPr="00C91A64">
        <w:rPr>
          <w:rFonts w:ascii="Times New Roman" w:hAnsi="Times New Roman" w:cs="Times New Roman"/>
          <w:color w:val="auto"/>
          <w:sz w:val="24"/>
          <w:szCs w:val="24"/>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w:t>
      </w:r>
      <w:r w:rsidRPr="00C91A64">
        <w:rPr>
          <w:rFonts w:ascii="Times New Roman" w:hAnsi="Times New Roman" w:cs="Times New Roman"/>
          <w:color w:val="auto"/>
          <w:sz w:val="24"/>
          <w:szCs w:val="24"/>
        </w:rPr>
        <w:lastRenderedPageBreak/>
        <w:t xml:space="preserve">приложениями и дидактическими материалами, </w:t>
      </w:r>
      <w:r w:rsidR="00C07D5F" w:rsidRPr="00C91A64">
        <w:rPr>
          <w:rFonts w:ascii="Times New Roman" w:hAnsi="Times New Roman" w:cs="Times New Roman"/>
          <w:color w:val="auto"/>
          <w:sz w:val="24"/>
          <w:szCs w:val="24"/>
        </w:rPr>
        <w:t xml:space="preserve">учебными пособиями, </w:t>
      </w:r>
      <w:r w:rsidRPr="00C91A64">
        <w:rPr>
          <w:rFonts w:ascii="Times New Roman" w:hAnsi="Times New Roman" w:cs="Times New Roman"/>
          <w:color w:val="auto"/>
          <w:sz w:val="24"/>
          <w:szCs w:val="24"/>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14:paraId="056E6BF1" w14:textId="0D62E80C" w:rsidR="003B5EB4" w:rsidRDefault="003B5EB4" w:rsidP="00C91A64">
      <w:pPr>
        <w:pStyle w:val="Default"/>
        <w:ind w:firstLine="708"/>
        <w:jc w:val="both"/>
        <w:rPr>
          <w:rFonts w:cs="Times New Roman"/>
          <w:color w:val="auto"/>
        </w:rPr>
      </w:pPr>
      <w:r w:rsidRPr="00C91A64">
        <w:rPr>
          <w:rFonts w:cs="Times New Roman"/>
          <w:color w:val="auto"/>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91A64">
        <w:rPr>
          <w:rFonts w:cs="Times New Roman"/>
          <w:iCs/>
          <w:color w:val="auto"/>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91A64">
        <w:rPr>
          <w:rFonts w:cs="Times New Roman"/>
          <w:color w:val="auto"/>
        </w:rPr>
        <w:t>ри переходе образовательных организаций на дистанционные формы обучения обеспечена возможность доступа участников образовательных отношений к информационным и цифровым ресурсам.</w:t>
      </w:r>
    </w:p>
    <w:p w14:paraId="5E730E6C" w14:textId="77777777" w:rsidR="00856327" w:rsidRPr="00856327" w:rsidRDefault="00856327" w:rsidP="00856327">
      <w:pPr>
        <w:tabs>
          <w:tab w:val="left" w:pos="426"/>
        </w:tabs>
        <w:spacing w:after="0" w:line="240" w:lineRule="auto"/>
        <w:ind w:firstLine="426"/>
        <w:contextualSpacing/>
        <w:jc w:val="both"/>
        <w:rPr>
          <w:rFonts w:eastAsia="Calibri" w:cs="Times New Roman"/>
          <w:b/>
          <w:bCs/>
          <w:sz w:val="24"/>
          <w:szCs w:val="24"/>
          <w:lang w:eastAsia="en-US"/>
        </w:rPr>
      </w:pPr>
    </w:p>
    <w:tbl>
      <w:tblPr>
        <w:tblStyle w:val="170"/>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4351"/>
      </w:tblGrid>
      <w:tr w:rsidR="00856327" w:rsidRPr="00856327" w14:paraId="12146EB7" w14:textId="77777777" w:rsidTr="00C81A7C">
        <w:tc>
          <w:tcPr>
            <w:tcW w:w="5346" w:type="dxa"/>
          </w:tcPr>
          <w:p w14:paraId="7EFD1F12" w14:textId="77777777" w:rsidR="00856327" w:rsidRPr="00856327" w:rsidRDefault="00856327" w:rsidP="00856327">
            <w:pPr>
              <w:tabs>
                <w:tab w:val="left" w:pos="426"/>
              </w:tabs>
              <w:jc w:val="both"/>
              <w:rPr>
                <w:rFonts w:eastAsia="Calibri" w:cs="Times New Roman"/>
                <w:b/>
                <w:bCs/>
                <w:sz w:val="24"/>
                <w:szCs w:val="24"/>
                <w:lang w:eastAsia="en-US"/>
              </w:rPr>
            </w:pPr>
            <w:r w:rsidRPr="00856327">
              <w:rPr>
                <w:rFonts w:eastAsia="Calibri" w:cs="Times New Roman"/>
                <w:b/>
                <w:bCs/>
                <w:noProof/>
                <w:sz w:val="24"/>
                <w:szCs w:val="24"/>
              </w:rPr>
              <w:drawing>
                <wp:inline distT="0" distB="0" distL="0" distR="0" wp14:anchorId="18E499AC" wp14:editId="14E81EA0">
                  <wp:extent cx="3314700" cy="236358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5363" cy="2364054"/>
                          </a:xfrm>
                          <a:prstGeom prst="rect">
                            <a:avLst/>
                          </a:prstGeom>
                          <a:noFill/>
                        </pic:spPr>
                      </pic:pic>
                    </a:graphicData>
                  </a:graphic>
                </wp:inline>
              </w:drawing>
            </w:r>
          </w:p>
        </w:tc>
        <w:tc>
          <w:tcPr>
            <w:tcW w:w="4572" w:type="dxa"/>
          </w:tcPr>
          <w:p w14:paraId="4F9DED93" w14:textId="77777777" w:rsidR="00856327" w:rsidRPr="00856327" w:rsidRDefault="00856327" w:rsidP="00856327">
            <w:pPr>
              <w:tabs>
                <w:tab w:val="left" w:pos="426"/>
              </w:tabs>
              <w:rPr>
                <w:rFonts w:eastAsia="Times New Roman" w:cs="Times New Roman"/>
                <w:color w:val="000000"/>
                <w:sz w:val="24"/>
                <w:szCs w:val="24"/>
                <w:lang w:eastAsia="en-US"/>
              </w:rPr>
            </w:pPr>
            <w:r w:rsidRPr="00856327">
              <w:rPr>
                <w:rFonts w:eastAsia="Calibri" w:cs="Times New Roman"/>
                <w:sz w:val="24"/>
                <w:szCs w:val="24"/>
                <w:lang w:eastAsia="en-US"/>
              </w:rPr>
              <w:t>Материально-техническое обеспечение образовательного учреждения соответствует нормативным требованиям ресурсного обеспечения образовательного процесса, Санитарно-эпидемиологическим правилам и нормам, строительным нормам,</w:t>
            </w:r>
            <w:r w:rsidRPr="00856327">
              <w:rPr>
                <w:rFonts w:eastAsia="Times New Roman" w:cs="Times New Roman"/>
                <w:color w:val="000000"/>
                <w:sz w:val="24"/>
                <w:szCs w:val="24"/>
                <w:lang w:eastAsia="en-US"/>
              </w:rPr>
              <w:t xml:space="preserve"> что позволяет реализовывать в полной мере</w:t>
            </w:r>
            <w:r w:rsidRPr="00856327">
              <w:rPr>
                <w:rFonts w:eastAsia="Times New Roman" w:cs="Times New Roman"/>
                <w:color w:val="000000"/>
                <w:sz w:val="24"/>
                <w:szCs w:val="24"/>
                <w:lang w:val="en-US" w:eastAsia="en-US"/>
              </w:rPr>
              <w:t> </w:t>
            </w:r>
            <w:r w:rsidRPr="00856327">
              <w:rPr>
                <w:rFonts w:eastAsia="Times New Roman" w:cs="Times New Roman"/>
                <w:color w:val="000000"/>
                <w:sz w:val="24"/>
                <w:szCs w:val="24"/>
                <w:lang w:eastAsia="en-US"/>
              </w:rPr>
              <w:t>образовательные программы.</w:t>
            </w:r>
          </w:p>
          <w:p w14:paraId="78AFF9F0" w14:textId="77777777" w:rsidR="00856327" w:rsidRPr="00856327" w:rsidRDefault="00856327" w:rsidP="00856327">
            <w:pPr>
              <w:tabs>
                <w:tab w:val="left" w:pos="426"/>
              </w:tabs>
              <w:rPr>
                <w:rFonts w:eastAsia="Calibri" w:cs="Times New Roman"/>
                <w:b/>
                <w:bCs/>
                <w:sz w:val="24"/>
                <w:szCs w:val="24"/>
                <w:lang w:eastAsia="en-US"/>
              </w:rPr>
            </w:pPr>
            <w:r w:rsidRPr="00856327">
              <w:rPr>
                <w:rFonts w:eastAsia="Calibri" w:cs="Times New Roman"/>
                <w:sz w:val="24"/>
                <w:szCs w:val="24"/>
                <w:lang w:eastAsia="en-US"/>
              </w:rPr>
              <w:t> В школе сформирована образовательная среда, которая способствует развитию детей с ОВЗ и инвалидов и их здоровьесбережению.</w:t>
            </w:r>
          </w:p>
        </w:tc>
      </w:tr>
    </w:tbl>
    <w:p w14:paraId="34E82624" w14:textId="77777777" w:rsidR="00856327" w:rsidRPr="00856327" w:rsidRDefault="00856327" w:rsidP="00856327">
      <w:pPr>
        <w:shd w:val="clear" w:color="auto" w:fill="FFFFFF"/>
        <w:tabs>
          <w:tab w:val="left" w:pos="567"/>
        </w:tabs>
        <w:spacing w:after="0" w:line="240" w:lineRule="auto"/>
        <w:jc w:val="both"/>
        <w:rPr>
          <w:rFonts w:eastAsia="Times New Roman" w:cs="Times New Roman"/>
          <w:color w:val="181818"/>
          <w:sz w:val="24"/>
          <w:szCs w:val="24"/>
          <w:lang w:val="be-BY"/>
        </w:rPr>
      </w:pPr>
      <w:r w:rsidRPr="00856327">
        <w:rPr>
          <w:rFonts w:eastAsia="Times New Roman" w:cs="Times New Roman"/>
          <w:color w:val="000000"/>
          <w:sz w:val="24"/>
          <w:szCs w:val="24"/>
        </w:rPr>
        <w:t xml:space="preserve">         </w:t>
      </w:r>
      <w:r w:rsidRPr="00856327">
        <w:rPr>
          <w:rFonts w:eastAsia="Times New Roman" w:cs="Times New Roman"/>
          <w:color w:val="181818"/>
          <w:sz w:val="24"/>
          <w:szCs w:val="24"/>
          <w:lang w:val="be-BY"/>
        </w:rPr>
        <w:t>В рамках реализации мероприятий федерального проекта «Современная школа» национального проекта «Образование», направленного на поддержку образования обучающихся с ОВЗ,</w:t>
      </w:r>
      <w:r w:rsidRPr="00856327">
        <w:rPr>
          <w:rFonts w:eastAsia="Times New Roman" w:cs="Times New Roman"/>
          <w:sz w:val="24"/>
          <w:szCs w:val="24"/>
          <w:lang w:eastAsia="en-US"/>
        </w:rPr>
        <w:t xml:space="preserve"> </w:t>
      </w:r>
      <w:r w:rsidRPr="00856327">
        <w:rPr>
          <w:rFonts w:eastAsia="Times New Roman" w:cs="Times New Roman"/>
          <w:color w:val="181818"/>
          <w:sz w:val="24"/>
          <w:szCs w:val="24"/>
          <w:lang w:val="be-BY"/>
        </w:rPr>
        <w:t>в 2021 году учреждение оснащено современным оборудованиме (мастерские для реализации предметной области «Технология», учебные кабинеты с применением лабораторных комплексов для практической и проектной деятельности по физике, химии, биологии и экологии, логопедические кабинеты со специализированным программным обеспечением, кабинеты психолого-педагогического сопровождения и коррекционной работы с обучающимися с ОВЗ и инвалидностью, учебные кабинеты с интерактивными сенсорными панелями со встроенным компьютером. Отремонтированы и оснащены новыми средствами обучения и мебелью кабинеты учебных предметов «Технология. Технический труд», «Профильный труд», «Технология ведения дома», «Домоводство», «Основы социальной жизни», кабинет с лабораторной муфельной печью для занятий гончарным делом, проводимых прошедшими специальную подготовку педагогами (в 2022 г. участие детей с родителями в проекте «Семейная творческая мастерская-студия для детей с ОВЗ и их родителей «ВеликоЛепное дело»).</w:t>
      </w:r>
    </w:p>
    <w:p w14:paraId="490C0DBE" w14:textId="77777777" w:rsidR="00856327" w:rsidRPr="00856327" w:rsidRDefault="00856327" w:rsidP="00856327">
      <w:pPr>
        <w:spacing w:after="0" w:line="240" w:lineRule="auto"/>
        <w:ind w:firstLine="567"/>
        <w:contextualSpacing/>
        <w:jc w:val="both"/>
        <w:rPr>
          <w:rFonts w:eastAsia="Calibri" w:cs="Times New Roman"/>
          <w:sz w:val="24"/>
          <w:szCs w:val="24"/>
          <w:lang w:eastAsia="en-US"/>
        </w:rPr>
      </w:pPr>
      <w:r w:rsidRPr="00856327">
        <w:rPr>
          <w:rFonts w:eastAsia="Calibri" w:cs="Times New Roman"/>
          <w:sz w:val="24"/>
          <w:szCs w:val="24"/>
          <w:lang w:eastAsia="en-US"/>
        </w:rPr>
        <w:t>Работа администрации школы и педколлектива совместно с родителями (законными представителями) обучающихся способствует совершенствованию условий пребывания обучающихся в школе. Совершенствование материально-технической базы проводится в плановом режиме. В учебных кабинетах выдерживается цветовая гамма, воздушно-температурный режим. Озеленение кабинетов способствует улучшению состояния микроклимата класса и благоприятно воздействует на зрение обучающихся.</w:t>
      </w:r>
    </w:p>
    <w:p w14:paraId="6E78039E" w14:textId="77777777" w:rsidR="00856327" w:rsidRPr="00856327" w:rsidRDefault="00856327" w:rsidP="00856327">
      <w:pPr>
        <w:tabs>
          <w:tab w:val="left" w:pos="567"/>
        </w:tabs>
        <w:spacing w:after="0" w:line="240" w:lineRule="auto"/>
        <w:jc w:val="both"/>
        <w:rPr>
          <w:rFonts w:eastAsia="Times New Roman" w:cs="Times New Roman"/>
          <w:color w:val="000000"/>
          <w:sz w:val="24"/>
          <w:szCs w:val="24"/>
          <w:lang w:eastAsia="en-US"/>
        </w:rPr>
      </w:pPr>
      <w:r w:rsidRPr="00856327">
        <w:rPr>
          <w:rFonts w:eastAsia="Times New Roman" w:cs="Times New Roman"/>
          <w:color w:val="000000"/>
          <w:sz w:val="24"/>
          <w:szCs w:val="24"/>
          <w:lang w:eastAsia="en-US"/>
        </w:rPr>
        <w:t xml:space="preserve">         В учреждении оборудованы</w:t>
      </w:r>
      <w:r w:rsidRPr="00856327">
        <w:rPr>
          <w:rFonts w:eastAsia="Times New Roman" w:cs="Times New Roman"/>
          <w:color w:val="000000"/>
          <w:sz w:val="24"/>
          <w:szCs w:val="24"/>
          <w:lang w:val="en-US" w:eastAsia="en-US"/>
        </w:rPr>
        <w:t> </w:t>
      </w:r>
      <w:r w:rsidRPr="00856327">
        <w:rPr>
          <w:rFonts w:eastAsia="Times New Roman" w:cs="Times New Roman"/>
          <w:color w:val="000000"/>
          <w:sz w:val="24"/>
          <w:szCs w:val="24"/>
          <w:lang w:eastAsia="en-US"/>
        </w:rPr>
        <w:t>30 учебных кабинетов, в том числе, для проведения коррекционно-развивающих занятий, спортивный зал, библиотека с читальным залом, актовый зал,</w:t>
      </w:r>
      <w:r w:rsidRPr="00856327">
        <w:rPr>
          <w:rFonts w:eastAsia="Calibri" w:cs="Times New Roman"/>
          <w:sz w:val="22"/>
          <w:lang w:eastAsia="en-US"/>
        </w:rPr>
        <w:t xml:space="preserve"> </w:t>
      </w:r>
      <w:r w:rsidRPr="00856327">
        <w:rPr>
          <w:rFonts w:eastAsia="Times New Roman" w:cs="Times New Roman"/>
          <w:color w:val="000000"/>
          <w:sz w:val="24"/>
          <w:szCs w:val="24"/>
          <w:lang w:eastAsia="en-US"/>
        </w:rPr>
        <w:t>тренажерный зал, медицинский кабинет и др. Все учебные кабинеты отремонтированы, эстетично оформлены, оснащены компьютерной техникой, проекторами, интерактивными панелями, выходом в сеть Интернет.</w:t>
      </w:r>
    </w:p>
    <w:p w14:paraId="0D2FBD30" w14:textId="77777777" w:rsidR="00856327" w:rsidRPr="00856327" w:rsidRDefault="00856327" w:rsidP="00856327">
      <w:pPr>
        <w:spacing w:after="0" w:line="240" w:lineRule="auto"/>
        <w:jc w:val="center"/>
        <w:rPr>
          <w:rFonts w:eastAsia="Times New Roman" w:cs="Times New Roman"/>
          <w:sz w:val="23"/>
          <w:szCs w:val="23"/>
        </w:rPr>
        <w:sectPr w:rsidR="00856327" w:rsidRPr="00856327" w:rsidSect="00402BC2">
          <w:pgSz w:w="11906" w:h="16838"/>
          <w:pgMar w:top="993" w:right="707" w:bottom="709" w:left="1701" w:header="708" w:footer="708" w:gutter="0"/>
          <w:cols w:space="708"/>
          <w:docGrid w:linePitch="360"/>
        </w:sectPr>
      </w:pP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3543"/>
        <w:gridCol w:w="5529"/>
      </w:tblGrid>
      <w:tr w:rsidR="00856327" w:rsidRPr="00856327" w14:paraId="3EA31201" w14:textId="77777777" w:rsidTr="00856327">
        <w:trPr>
          <w:trHeight w:val="426"/>
        </w:trPr>
        <w:tc>
          <w:tcPr>
            <w:tcW w:w="710" w:type="dxa"/>
          </w:tcPr>
          <w:p w14:paraId="7B79866B" w14:textId="77777777" w:rsidR="00856327" w:rsidRPr="00856327" w:rsidRDefault="00856327" w:rsidP="00856327">
            <w:pPr>
              <w:spacing w:after="0" w:line="240" w:lineRule="auto"/>
              <w:jc w:val="center"/>
              <w:rPr>
                <w:rFonts w:eastAsia="Times New Roman" w:cs="Times New Roman"/>
                <w:sz w:val="24"/>
                <w:szCs w:val="24"/>
              </w:rPr>
            </w:pPr>
            <w:r w:rsidRPr="00856327">
              <w:rPr>
                <w:rFonts w:eastAsia="Times New Roman" w:cs="Times New Roman"/>
                <w:sz w:val="24"/>
                <w:szCs w:val="24"/>
              </w:rPr>
              <w:lastRenderedPageBreak/>
              <w:t>№</w:t>
            </w:r>
          </w:p>
          <w:p w14:paraId="0026A89E" w14:textId="77777777" w:rsidR="00856327" w:rsidRPr="00856327" w:rsidRDefault="00856327" w:rsidP="00856327">
            <w:pPr>
              <w:spacing w:after="0" w:line="240" w:lineRule="auto"/>
              <w:jc w:val="center"/>
              <w:rPr>
                <w:rFonts w:eastAsia="Times New Roman" w:cs="Times New Roman"/>
                <w:sz w:val="24"/>
                <w:szCs w:val="24"/>
              </w:rPr>
            </w:pPr>
          </w:p>
        </w:tc>
        <w:tc>
          <w:tcPr>
            <w:tcW w:w="3543" w:type="dxa"/>
          </w:tcPr>
          <w:p w14:paraId="661F5EAF" w14:textId="77777777" w:rsidR="00856327" w:rsidRPr="00856327" w:rsidRDefault="00856327" w:rsidP="00856327">
            <w:pPr>
              <w:spacing w:after="0" w:line="240" w:lineRule="auto"/>
              <w:jc w:val="center"/>
              <w:rPr>
                <w:rFonts w:eastAsia="Times New Roman" w:cs="Times New Roman"/>
                <w:sz w:val="24"/>
                <w:szCs w:val="24"/>
              </w:rPr>
            </w:pPr>
            <w:r w:rsidRPr="00856327">
              <w:rPr>
                <w:rFonts w:eastAsia="Times New Roman" w:cs="Times New Roman"/>
                <w:sz w:val="24"/>
                <w:szCs w:val="24"/>
              </w:rPr>
              <w:t>Название учебного кабинета</w:t>
            </w:r>
          </w:p>
        </w:tc>
        <w:tc>
          <w:tcPr>
            <w:tcW w:w="5529" w:type="dxa"/>
          </w:tcPr>
          <w:p w14:paraId="5C803CA3" w14:textId="77777777" w:rsidR="00856327" w:rsidRPr="00856327" w:rsidRDefault="00856327" w:rsidP="00856327">
            <w:pPr>
              <w:spacing w:after="0" w:line="240" w:lineRule="auto"/>
              <w:jc w:val="center"/>
              <w:rPr>
                <w:rFonts w:eastAsia="Times New Roman" w:cs="Times New Roman"/>
                <w:sz w:val="24"/>
                <w:szCs w:val="24"/>
              </w:rPr>
            </w:pPr>
            <w:r w:rsidRPr="00856327">
              <w:rPr>
                <w:rFonts w:eastAsia="Times New Roman" w:cs="Times New Roman"/>
                <w:sz w:val="24"/>
                <w:szCs w:val="24"/>
              </w:rPr>
              <w:t>кол-во</w:t>
            </w:r>
          </w:p>
        </w:tc>
      </w:tr>
      <w:tr w:rsidR="00856327" w:rsidRPr="00856327" w14:paraId="283F3847" w14:textId="77777777" w:rsidTr="00856327">
        <w:tc>
          <w:tcPr>
            <w:tcW w:w="710" w:type="dxa"/>
          </w:tcPr>
          <w:p w14:paraId="10F69392" w14:textId="77777777" w:rsidR="00856327" w:rsidRPr="00856327" w:rsidRDefault="00856327" w:rsidP="00856327">
            <w:pPr>
              <w:spacing w:after="0" w:line="240" w:lineRule="auto"/>
              <w:rPr>
                <w:rFonts w:eastAsia="Times New Roman" w:cs="Times New Roman"/>
                <w:sz w:val="24"/>
                <w:szCs w:val="24"/>
              </w:rPr>
            </w:pPr>
          </w:p>
        </w:tc>
        <w:tc>
          <w:tcPr>
            <w:tcW w:w="3543" w:type="dxa"/>
          </w:tcPr>
          <w:p w14:paraId="5E880E65"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 xml:space="preserve">Кабинеты начальных классов </w:t>
            </w:r>
          </w:p>
          <w:p w14:paraId="249D2809"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103, 104, 202, 204, 207, 209</w:t>
            </w:r>
          </w:p>
        </w:tc>
        <w:tc>
          <w:tcPr>
            <w:tcW w:w="5529" w:type="dxa"/>
          </w:tcPr>
          <w:p w14:paraId="3C15B7F6"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6</w:t>
            </w:r>
          </w:p>
        </w:tc>
      </w:tr>
      <w:tr w:rsidR="00856327" w:rsidRPr="00856327" w14:paraId="5B23C3EE" w14:textId="77777777" w:rsidTr="00856327">
        <w:tc>
          <w:tcPr>
            <w:tcW w:w="710" w:type="dxa"/>
          </w:tcPr>
          <w:p w14:paraId="1C5EC274"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205</w:t>
            </w:r>
          </w:p>
        </w:tc>
        <w:tc>
          <w:tcPr>
            <w:tcW w:w="3543" w:type="dxa"/>
          </w:tcPr>
          <w:p w14:paraId="7A569AA1"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Кабинет математики, физики</w:t>
            </w:r>
          </w:p>
        </w:tc>
        <w:tc>
          <w:tcPr>
            <w:tcW w:w="5529" w:type="dxa"/>
          </w:tcPr>
          <w:p w14:paraId="6776FF0F"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1</w:t>
            </w:r>
          </w:p>
        </w:tc>
      </w:tr>
      <w:tr w:rsidR="00856327" w:rsidRPr="00856327" w14:paraId="2B989CC0" w14:textId="77777777" w:rsidTr="00856327">
        <w:tc>
          <w:tcPr>
            <w:tcW w:w="710" w:type="dxa"/>
          </w:tcPr>
          <w:p w14:paraId="0620675E"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206</w:t>
            </w:r>
          </w:p>
        </w:tc>
        <w:tc>
          <w:tcPr>
            <w:tcW w:w="3543" w:type="dxa"/>
          </w:tcPr>
          <w:p w14:paraId="242A35D3"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Кабинет чувашского языка</w:t>
            </w:r>
          </w:p>
        </w:tc>
        <w:tc>
          <w:tcPr>
            <w:tcW w:w="5529" w:type="dxa"/>
          </w:tcPr>
          <w:p w14:paraId="025FADBB"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1</w:t>
            </w:r>
          </w:p>
        </w:tc>
      </w:tr>
      <w:tr w:rsidR="00856327" w:rsidRPr="00856327" w14:paraId="45912ADA" w14:textId="77777777" w:rsidTr="00856327">
        <w:tc>
          <w:tcPr>
            <w:tcW w:w="710" w:type="dxa"/>
          </w:tcPr>
          <w:p w14:paraId="18C245F9"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308</w:t>
            </w:r>
          </w:p>
        </w:tc>
        <w:tc>
          <w:tcPr>
            <w:tcW w:w="3543" w:type="dxa"/>
          </w:tcPr>
          <w:p w14:paraId="7003323A"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Кабинет истории и обществознания, географии</w:t>
            </w:r>
          </w:p>
        </w:tc>
        <w:tc>
          <w:tcPr>
            <w:tcW w:w="5529" w:type="dxa"/>
          </w:tcPr>
          <w:p w14:paraId="45AAD3EE"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1</w:t>
            </w:r>
          </w:p>
        </w:tc>
      </w:tr>
      <w:tr w:rsidR="00856327" w:rsidRPr="00856327" w14:paraId="74A27737" w14:textId="77777777" w:rsidTr="00856327">
        <w:tc>
          <w:tcPr>
            <w:tcW w:w="710" w:type="dxa"/>
          </w:tcPr>
          <w:p w14:paraId="6D25BB6B"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305</w:t>
            </w:r>
          </w:p>
        </w:tc>
        <w:tc>
          <w:tcPr>
            <w:tcW w:w="3543" w:type="dxa"/>
          </w:tcPr>
          <w:p w14:paraId="5B93E9FC"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Кабинет русского языка и литературы</w:t>
            </w:r>
          </w:p>
        </w:tc>
        <w:tc>
          <w:tcPr>
            <w:tcW w:w="5529" w:type="dxa"/>
          </w:tcPr>
          <w:p w14:paraId="54845AF6"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1</w:t>
            </w:r>
          </w:p>
        </w:tc>
      </w:tr>
      <w:tr w:rsidR="00856327" w:rsidRPr="00856327" w14:paraId="302441DD" w14:textId="77777777" w:rsidTr="00856327">
        <w:tc>
          <w:tcPr>
            <w:tcW w:w="710" w:type="dxa"/>
          </w:tcPr>
          <w:p w14:paraId="17C46FBF"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306</w:t>
            </w:r>
          </w:p>
        </w:tc>
        <w:tc>
          <w:tcPr>
            <w:tcW w:w="3543" w:type="dxa"/>
          </w:tcPr>
          <w:p w14:paraId="65FFA21D"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Кабинет изобразительного искусства</w:t>
            </w:r>
          </w:p>
        </w:tc>
        <w:tc>
          <w:tcPr>
            <w:tcW w:w="5529" w:type="dxa"/>
          </w:tcPr>
          <w:p w14:paraId="1AFB276D"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1</w:t>
            </w:r>
          </w:p>
        </w:tc>
      </w:tr>
      <w:tr w:rsidR="00856327" w:rsidRPr="00856327" w14:paraId="165422FA" w14:textId="77777777" w:rsidTr="00856327">
        <w:tc>
          <w:tcPr>
            <w:tcW w:w="710" w:type="dxa"/>
          </w:tcPr>
          <w:p w14:paraId="79FF76C6"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309</w:t>
            </w:r>
          </w:p>
        </w:tc>
        <w:tc>
          <w:tcPr>
            <w:tcW w:w="3543" w:type="dxa"/>
          </w:tcPr>
          <w:p w14:paraId="587C92AC"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Кабинет иностранных языков</w:t>
            </w:r>
          </w:p>
        </w:tc>
        <w:tc>
          <w:tcPr>
            <w:tcW w:w="5529" w:type="dxa"/>
          </w:tcPr>
          <w:p w14:paraId="3E13BD5B"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1</w:t>
            </w:r>
          </w:p>
        </w:tc>
      </w:tr>
      <w:tr w:rsidR="00856327" w:rsidRPr="00856327" w14:paraId="7385FA27" w14:textId="77777777" w:rsidTr="00856327">
        <w:tc>
          <w:tcPr>
            <w:tcW w:w="710" w:type="dxa"/>
          </w:tcPr>
          <w:p w14:paraId="34CE9F45"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109, 100</w:t>
            </w:r>
          </w:p>
        </w:tc>
        <w:tc>
          <w:tcPr>
            <w:tcW w:w="3543" w:type="dxa"/>
          </w:tcPr>
          <w:p w14:paraId="75C0FAB9"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Кабинет домоводства</w:t>
            </w:r>
          </w:p>
        </w:tc>
        <w:tc>
          <w:tcPr>
            <w:tcW w:w="5529" w:type="dxa"/>
          </w:tcPr>
          <w:p w14:paraId="075F7130"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2</w:t>
            </w:r>
          </w:p>
        </w:tc>
      </w:tr>
      <w:tr w:rsidR="00856327" w:rsidRPr="00856327" w14:paraId="50635F32" w14:textId="77777777" w:rsidTr="00856327">
        <w:trPr>
          <w:trHeight w:val="274"/>
        </w:trPr>
        <w:tc>
          <w:tcPr>
            <w:tcW w:w="710" w:type="dxa"/>
          </w:tcPr>
          <w:p w14:paraId="75DAA173"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105</w:t>
            </w:r>
          </w:p>
        </w:tc>
        <w:tc>
          <w:tcPr>
            <w:tcW w:w="3543" w:type="dxa"/>
          </w:tcPr>
          <w:p w14:paraId="5F70BF92"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Кабинет ритмики</w:t>
            </w:r>
          </w:p>
        </w:tc>
        <w:tc>
          <w:tcPr>
            <w:tcW w:w="5529" w:type="dxa"/>
          </w:tcPr>
          <w:p w14:paraId="03723B8E"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1</w:t>
            </w:r>
          </w:p>
        </w:tc>
      </w:tr>
      <w:tr w:rsidR="00856327" w:rsidRPr="00856327" w14:paraId="4A105941" w14:textId="77777777" w:rsidTr="00856327">
        <w:tc>
          <w:tcPr>
            <w:tcW w:w="710" w:type="dxa"/>
          </w:tcPr>
          <w:p w14:paraId="0F47EC3D"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212</w:t>
            </w:r>
          </w:p>
        </w:tc>
        <w:tc>
          <w:tcPr>
            <w:tcW w:w="3543" w:type="dxa"/>
          </w:tcPr>
          <w:p w14:paraId="553EA94A"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Кабинет музыки</w:t>
            </w:r>
          </w:p>
        </w:tc>
        <w:tc>
          <w:tcPr>
            <w:tcW w:w="5529" w:type="dxa"/>
          </w:tcPr>
          <w:p w14:paraId="5FF16083"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1</w:t>
            </w:r>
          </w:p>
        </w:tc>
      </w:tr>
      <w:tr w:rsidR="00856327" w:rsidRPr="00856327" w14:paraId="60FFCFE0" w14:textId="77777777" w:rsidTr="00856327">
        <w:tc>
          <w:tcPr>
            <w:tcW w:w="710" w:type="dxa"/>
          </w:tcPr>
          <w:p w14:paraId="703D0061"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112</w:t>
            </w:r>
          </w:p>
        </w:tc>
        <w:tc>
          <w:tcPr>
            <w:tcW w:w="3543" w:type="dxa"/>
          </w:tcPr>
          <w:p w14:paraId="6F448D69"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Столярная (слесарная) мастерская</w:t>
            </w:r>
          </w:p>
        </w:tc>
        <w:tc>
          <w:tcPr>
            <w:tcW w:w="5529" w:type="dxa"/>
          </w:tcPr>
          <w:p w14:paraId="33F1DEDF"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1</w:t>
            </w:r>
          </w:p>
        </w:tc>
      </w:tr>
      <w:tr w:rsidR="00856327" w:rsidRPr="00856327" w14:paraId="2ED1E3D6" w14:textId="77777777" w:rsidTr="00856327">
        <w:tc>
          <w:tcPr>
            <w:tcW w:w="710" w:type="dxa"/>
          </w:tcPr>
          <w:p w14:paraId="50D6AD6C"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113</w:t>
            </w:r>
          </w:p>
        </w:tc>
        <w:tc>
          <w:tcPr>
            <w:tcW w:w="3543" w:type="dxa"/>
          </w:tcPr>
          <w:p w14:paraId="56C7FB66"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Кабинет технологии, столярного дела</w:t>
            </w:r>
          </w:p>
        </w:tc>
        <w:tc>
          <w:tcPr>
            <w:tcW w:w="5529" w:type="dxa"/>
          </w:tcPr>
          <w:p w14:paraId="510458DC"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1</w:t>
            </w:r>
          </w:p>
        </w:tc>
      </w:tr>
      <w:tr w:rsidR="00856327" w:rsidRPr="00856327" w14:paraId="264C404F" w14:textId="77777777" w:rsidTr="00856327">
        <w:tc>
          <w:tcPr>
            <w:tcW w:w="710" w:type="dxa"/>
          </w:tcPr>
          <w:p w14:paraId="451E6282"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 xml:space="preserve">110 </w:t>
            </w:r>
          </w:p>
        </w:tc>
        <w:tc>
          <w:tcPr>
            <w:tcW w:w="3543" w:type="dxa"/>
          </w:tcPr>
          <w:p w14:paraId="39B5DFEE"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Кабинет технологии, швейного дела</w:t>
            </w:r>
          </w:p>
        </w:tc>
        <w:tc>
          <w:tcPr>
            <w:tcW w:w="5529" w:type="dxa"/>
          </w:tcPr>
          <w:p w14:paraId="115C8AFA"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1</w:t>
            </w:r>
          </w:p>
        </w:tc>
      </w:tr>
      <w:tr w:rsidR="00856327" w:rsidRPr="00856327" w14:paraId="424A91B5" w14:textId="77777777" w:rsidTr="00856327">
        <w:tc>
          <w:tcPr>
            <w:tcW w:w="710" w:type="dxa"/>
          </w:tcPr>
          <w:p w14:paraId="564BE5F9"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210</w:t>
            </w:r>
          </w:p>
        </w:tc>
        <w:tc>
          <w:tcPr>
            <w:tcW w:w="3543" w:type="dxa"/>
          </w:tcPr>
          <w:p w14:paraId="38C2620A"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Спортивный зал</w:t>
            </w:r>
          </w:p>
        </w:tc>
        <w:tc>
          <w:tcPr>
            <w:tcW w:w="5529" w:type="dxa"/>
          </w:tcPr>
          <w:p w14:paraId="1437F8A5"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1</w:t>
            </w:r>
          </w:p>
        </w:tc>
      </w:tr>
      <w:tr w:rsidR="00856327" w:rsidRPr="00856327" w14:paraId="64C34091" w14:textId="77777777" w:rsidTr="00856327">
        <w:tc>
          <w:tcPr>
            <w:tcW w:w="710" w:type="dxa"/>
          </w:tcPr>
          <w:p w14:paraId="41C49655"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211</w:t>
            </w:r>
          </w:p>
        </w:tc>
        <w:tc>
          <w:tcPr>
            <w:tcW w:w="3543" w:type="dxa"/>
          </w:tcPr>
          <w:p w14:paraId="2DC822F5"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 xml:space="preserve">Кабинет информатики </w:t>
            </w:r>
          </w:p>
        </w:tc>
        <w:tc>
          <w:tcPr>
            <w:tcW w:w="5529" w:type="dxa"/>
          </w:tcPr>
          <w:p w14:paraId="71F1CFF1"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1</w:t>
            </w:r>
          </w:p>
        </w:tc>
      </w:tr>
      <w:tr w:rsidR="00856327" w:rsidRPr="00856327" w14:paraId="757D7BC3" w14:textId="77777777" w:rsidTr="00856327">
        <w:tc>
          <w:tcPr>
            <w:tcW w:w="710" w:type="dxa"/>
          </w:tcPr>
          <w:p w14:paraId="3190E9CC"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302</w:t>
            </w:r>
          </w:p>
        </w:tc>
        <w:tc>
          <w:tcPr>
            <w:tcW w:w="3543" w:type="dxa"/>
          </w:tcPr>
          <w:p w14:paraId="1F65F8E6"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 xml:space="preserve">Кабинет биологии, химии </w:t>
            </w:r>
          </w:p>
        </w:tc>
        <w:tc>
          <w:tcPr>
            <w:tcW w:w="5529" w:type="dxa"/>
          </w:tcPr>
          <w:p w14:paraId="260A5577"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1</w:t>
            </w:r>
          </w:p>
        </w:tc>
      </w:tr>
      <w:tr w:rsidR="00856327" w:rsidRPr="00856327" w14:paraId="36109849" w14:textId="77777777" w:rsidTr="00856327">
        <w:tc>
          <w:tcPr>
            <w:tcW w:w="710" w:type="dxa"/>
          </w:tcPr>
          <w:p w14:paraId="6A01D742"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214</w:t>
            </w:r>
          </w:p>
        </w:tc>
        <w:tc>
          <w:tcPr>
            <w:tcW w:w="3543" w:type="dxa"/>
          </w:tcPr>
          <w:p w14:paraId="63ABDCB6"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Кабинет коррекционно-развивающих занятий</w:t>
            </w:r>
          </w:p>
        </w:tc>
        <w:tc>
          <w:tcPr>
            <w:tcW w:w="5529" w:type="dxa"/>
          </w:tcPr>
          <w:p w14:paraId="533F14DF"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1</w:t>
            </w:r>
          </w:p>
        </w:tc>
      </w:tr>
      <w:tr w:rsidR="00856327" w:rsidRPr="00856327" w14:paraId="38910CB0" w14:textId="77777777" w:rsidTr="00856327">
        <w:tc>
          <w:tcPr>
            <w:tcW w:w="710" w:type="dxa"/>
          </w:tcPr>
          <w:p w14:paraId="35AF0A3A"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203</w:t>
            </w:r>
          </w:p>
        </w:tc>
        <w:tc>
          <w:tcPr>
            <w:tcW w:w="3543" w:type="dxa"/>
          </w:tcPr>
          <w:p w14:paraId="17282784"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Кабинет социального педагога</w:t>
            </w:r>
          </w:p>
        </w:tc>
        <w:tc>
          <w:tcPr>
            <w:tcW w:w="5529" w:type="dxa"/>
          </w:tcPr>
          <w:p w14:paraId="7A80C1A0"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1</w:t>
            </w:r>
          </w:p>
        </w:tc>
      </w:tr>
      <w:tr w:rsidR="00856327" w:rsidRPr="00856327" w14:paraId="55CFF86C" w14:textId="77777777" w:rsidTr="00856327">
        <w:tc>
          <w:tcPr>
            <w:tcW w:w="710" w:type="dxa"/>
          </w:tcPr>
          <w:p w14:paraId="2FA095A1"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303, 307</w:t>
            </w:r>
          </w:p>
          <w:p w14:paraId="3E990539"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207</w:t>
            </w:r>
          </w:p>
        </w:tc>
        <w:tc>
          <w:tcPr>
            <w:tcW w:w="3543" w:type="dxa"/>
          </w:tcPr>
          <w:p w14:paraId="0F6A3D58"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Логопедический кабинет</w:t>
            </w:r>
          </w:p>
        </w:tc>
        <w:tc>
          <w:tcPr>
            <w:tcW w:w="5529" w:type="dxa"/>
          </w:tcPr>
          <w:p w14:paraId="79C00014"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3</w:t>
            </w:r>
          </w:p>
        </w:tc>
      </w:tr>
      <w:tr w:rsidR="00856327" w:rsidRPr="00856327" w14:paraId="5E2A632F" w14:textId="77777777" w:rsidTr="00856327">
        <w:tc>
          <w:tcPr>
            <w:tcW w:w="710" w:type="dxa"/>
          </w:tcPr>
          <w:p w14:paraId="267A3C80"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301</w:t>
            </w:r>
          </w:p>
        </w:tc>
        <w:tc>
          <w:tcPr>
            <w:tcW w:w="3543" w:type="dxa"/>
          </w:tcPr>
          <w:p w14:paraId="3A6FB83E"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Кабинет по ТБ</w:t>
            </w:r>
          </w:p>
        </w:tc>
        <w:tc>
          <w:tcPr>
            <w:tcW w:w="5529" w:type="dxa"/>
          </w:tcPr>
          <w:p w14:paraId="6AFBEFC6"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1</w:t>
            </w:r>
          </w:p>
        </w:tc>
      </w:tr>
      <w:tr w:rsidR="00856327" w:rsidRPr="00856327" w14:paraId="1DAB9B4E" w14:textId="77777777" w:rsidTr="00856327">
        <w:tc>
          <w:tcPr>
            <w:tcW w:w="710" w:type="dxa"/>
          </w:tcPr>
          <w:p w14:paraId="1B2BDD6A"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208</w:t>
            </w:r>
          </w:p>
        </w:tc>
        <w:tc>
          <w:tcPr>
            <w:tcW w:w="3543" w:type="dxa"/>
          </w:tcPr>
          <w:p w14:paraId="7CD9EF17"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Библиотека</w:t>
            </w:r>
          </w:p>
        </w:tc>
        <w:tc>
          <w:tcPr>
            <w:tcW w:w="5529" w:type="dxa"/>
          </w:tcPr>
          <w:p w14:paraId="4FB63F6A"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1</w:t>
            </w:r>
          </w:p>
        </w:tc>
      </w:tr>
      <w:tr w:rsidR="00856327" w:rsidRPr="00856327" w14:paraId="7040C76E" w14:textId="77777777" w:rsidTr="00856327">
        <w:tc>
          <w:tcPr>
            <w:tcW w:w="710" w:type="dxa"/>
          </w:tcPr>
          <w:p w14:paraId="5B71B1FC"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304</w:t>
            </w:r>
          </w:p>
        </w:tc>
        <w:tc>
          <w:tcPr>
            <w:tcW w:w="3543" w:type="dxa"/>
          </w:tcPr>
          <w:p w14:paraId="33C608A8"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Кабинет психолога, сенсорный кабинет</w:t>
            </w:r>
          </w:p>
        </w:tc>
        <w:tc>
          <w:tcPr>
            <w:tcW w:w="5529" w:type="dxa"/>
          </w:tcPr>
          <w:p w14:paraId="4F46F563"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1</w:t>
            </w:r>
          </w:p>
        </w:tc>
      </w:tr>
      <w:tr w:rsidR="00856327" w:rsidRPr="00856327" w14:paraId="6EC5A8B3" w14:textId="77777777" w:rsidTr="00856327">
        <w:tc>
          <w:tcPr>
            <w:tcW w:w="710" w:type="dxa"/>
          </w:tcPr>
          <w:p w14:paraId="002FB975"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215</w:t>
            </w:r>
          </w:p>
        </w:tc>
        <w:tc>
          <w:tcPr>
            <w:tcW w:w="3543" w:type="dxa"/>
          </w:tcPr>
          <w:p w14:paraId="41EA5F99"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Актовый зал</w:t>
            </w:r>
          </w:p>
        </w:tc>
        <w:tc>
          <w:tcPr>
            <w:tcW w:w="5529" w:type="dxa"/>
          </w:tcPr>
          <w:p w14:paraId="57623CDC"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1</w:t>
            </w:r>
          </w:p>
        </w:tc>
      </w:tr>
      <w:tr w:rsidR="00856327" w:rsidRPr="00856327" w14:paraId="3BBE63C5" w14:textId="77777777" w:rsidTr="00856327">
        <w:tc>
          <w:tcPr>
            <w:tcW w:w="710" w:type="dxa"/>
          </w:tcPr>
          <w:p w14:paraId="2FE5C0A2"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111</w:t>
            </w:r>
          </w:p>
        </w:tc>
        <w:tc>
          <w:tcPr>
            <w:tcW w:w="3543" w:type="dxa"/>
          </w:tcPr>
          <w:p w14:paraId="1C1BC605"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Медицинский кабинет</w:t>
            </w:r>
          </w:p>
        </w:tc>
        <w:tc>
          <w:tcPr>
            <w:tcW w:w="5529" w:type="dxa"/>
          </w:tcPr>
          <w:p w14:paraId="70886603" w14:textId="77777777" w:rsidR="00856327" w:rsidRPr="00856327" w:rsidRDefault="00856327" w:rsidP="00856327">
            <w:pPr>
              <w:spacing w:after="0" w:line="240" w:lineRule="auto"/>
              <w:rPr>
                <w:rFonts w:eastAsia="Times New Roman" w:cs="Times New Roman"/>
                <w:sz w:val="24"/>
                <w:szCs w:val="24"/>
              </w:rPr>
            </w:pPr>
            <w:r w:rsidRPr="00856327">
              <w:rPr>
                <w:rFonts w:eastAsia="Times New Roman" w:cs="Times New Roman"/>
                <w:sz w:val="24"/>
                <w:szCs w:val="24"/>
              </w:rPr>
              <w:t>1</w:t>
            </w:r>
          </w:p>
        </w:tc>
      </w:tr>
    </w:tbl>
    <w:p w14:paraId="12065EF3" w14:textId="77777777" w:rsidR="00856327" w:rsidRPr="00856327" w:rsidRDefault="00856327" w:rsidP="00856327">
      <w:pPr>
        <w:spacing w:after="0" w:line="240" w:lineRule="auto"/>
        <w:jc w:val="both"/>
        <w:rPr>
          <w:rFonts w:eastAsia="Times New Roman" w:cs="Times New Roman"/>
          <w:color w:val="000000"/>
          <w:sz w:val="24"/>
          <w:szCs w:val="24"/>
          <w:lang w:eastAsia="en-US"/>
        </w:rPr>
        <w:sectPr w:rsidR="00856327" w:rsidRPr="00856327" w:rsidSect="00B2509D">
          <w:type w:val="continuous"/>
          <w:pgSz w:w="11906" w:h="16838"/>
          <w:pgMar w:top="993" w:right="566" w:bottom="426" w:left="1701" w:header="708" w:footer="708" w:gutter="0"/>
          <w:cols w:num="2" w:space="708"/>
          <w:docGrid w:linePitch="360"/>
        </w:sectPr>
      </w:pPr>
    </w:p>
    <w:p w14:paraId="197556B6" w14:textId="771004F4" w:rsidR="00856327" w:rsidRPr="00856327" w:rsidRDefault="00856327" w:rsidP="00856327">
      <w:pPr>
        <w:tabs>
          <w:tab w:val="left" w:pos="567"/>
        </w:tabs>
        <w:spacing w:after="0" w:line="240" w:lineRule="auto"/>
        <w:ind w:hanging="284"/>
        <w:jc w:val="both"/>
        <w:rPr>
          <w:rFonts w:eastAsia="Calibri" w:cs="Times New Roman"/>
          <w:sz w:val="24"/>
          <w:szCs w:val="24"/>
          <w:lang w:eastAsia="en-US"/>
        </w:rPr>
      </w:pPr>
      <w:r w:rsidRPr="00856327">
        <w:rPr>
          <w:rFonts w:eastAsia="Times New Roman" w:cs="Times New Roman"/>
          <w:color w:val="000000"/>
          <w:sz w:val="24"/>
          <w:szCs w:val="24"/>
          <w:lang w:eastAsia="en-US"/>
        </w:rPr>
        <w:lastRenderedPageBreak/>
        <w:t xml:space="preserve">              </w:t>
      </w:r>
      <w:r>
        <w:rPr>
          <w:rFonts w:eastAsia="Calibri" w:cs="Times New Roman"/>
          <w:sz w:val="24"/>
          <w:szCs w:val="24"/>
          <w:lang w:eastAsia="en-US"/>
        </w:rPr>
        <w:t>О</w:t>
      </w:r>
      <w:r w:rsidRPr="00856327">
        <w:rPr>
          <w:rFonts w:eastAsia="Calibri" w:cs="Times New Roman"/>
          <w:sz w:val="24"/>
          <w:szCs w:val="24"/>
          <w:lang w:eastAsia="en-US"/>
        </w:rPr>
        <w:t>хват обучающихся школы основными общеобразовательными программами с использованием закупленного оборудования и средствами обучения и воспитания составляет 1</w:t>
      </w:r>
      <w:r>
        <w:rPr>
          <w:rFonts w:eastAsia="Calibri" w:cs="Times New Roman"/>
          <w:sz w:val="24"/>
          <w:szCs w:val="24"/>
          <w:lang w:eastAsia="en-US"/>
        </w:rPr>
        <w:t>60</w:t>
      </w:r>
      <w:r w:rsidRPr="00856327">
        <w:rPr>
          <w:rFonts w:eastAsia="Calibri" w:cs="Times New Roman"/>
          <w:sz w:val="24"/>
          <w:szCs w:val="24"/>
          <w:lang w:eastAsia="en-US"/>
        </w:rPr>
        <w:t xml:space="preserve"> чел.- обучающихся от общего контингента школы (100 %).</w:t>
      </w:r>
    </w:p>
    <w:p w14:paraId="458C5411" w14:textId="32D56C12" w:rsidR="00856327" w:rsidRPr="00856327" w:rsidRDefault="00856327" w:rsidP="00856327">
      <w:pPr>
        <w:tabs>
          <w:tab w:val="left" w:pos="567"/>
        </w:tabs>
        <w:spacing w:after="0" w:line="240" w:lineRule="auto"/>
        <w:jc w:val="both"/>
        <w:rPr>
          <w:rFonts w:eastAsia="Times New Roman" w:cs="Times New Roman"/>
          <w:color w:val="000000"/>
          <w:sz w:val="24"/>
          <w:szCs w:val="24"/>
          <w:lang w:eastAsia="en-US"/>
        </w:rPr>
      </w:pPr>
      <w:r w:rsidRPr="00856327">
        <w:rPr>
          <w:rFonts w:eastAsia="Times New Roman" w:cs="Times New Roman"/>
          <w:color w:val="000000"/>
          <w:sz w:val="24"/>
          <w:szCs w:val="24"/>
          <w:lang w:eastAsia="en-US"/>
        </w:rPr>
        <w:t xml:space="preserve">         </w:t>
      </w:r>
      <w:r>
        <w:rPr>
          <w:rFonts w:eastAsia="Times New Roman" w:cs="Times New Roman"/>
          <w:color w:val="000000"/>
          <w:sz w:val="24"/>
          <w:szCs w:val="24"/>
          <w:lang w:eastAsia="en-US"/>
        </w:rPr>
        <w:t>П</w:t>
      </w:r>
      <w:r w:rsidRPr="00856327">
        <w:rPr>
          <w:rFonts w:eastAsia="Times New Roman" w:cs="Times New Roman"/>
          <w:color w:val="000000"/>
          <w:sz w:val="24"/>
          <w:szCs w:val="24"/>
          <w:lang w:eastAsia="en-US"/>
        </w:rPr>
        <w:t>ровели закупку недостающего оборудования в соответствии с</w:t>
      </w:r>
      <w:r w:rsidRPr="00856327">
        <w:rPr>
          <w:rFonts w:eastAsia="Times New Roman" w:cs="Times New Roman"/>
          <w:color w:val="000000"/>
          <w:sz w:val="24"/>
          <w:szCs w:val="24"/>
          <w:lang w:val="en-US" w:eastAsia="en-US"/>
        </w:rPr>
        <w:t> </w:t>
      </w:r>
      <w:r w:rsidRPr="00856327">
        <w:rPr>
          <w:rFonts w:eastAsia="Times New Roman" w:cs="Times New Roman"/>
          <w:color w:val="000000"/>
          <w:sz w:val="24"/>
          <w:szCs w:val="24"/>
          <w:lang w:eastAsia="en-US"/>
        </w:rPr>
        <w:t>Перечнем средств обучения и</w:t>
      </w:r>
      <w:r w:rsidRPr="00856327">
        <w:rPr>
          <w:rFonts w:eastAsia="Times New Roman" w:cs="Times New Roman"/>
          <w:color w:val="000000"/>
          <w:sz w:val="24"/>
          <w:szCs w:val="24"/>
          <w:lang w:val="en-US" w:eastAsia="en-US"/>
        </w:rPr>
        <w:t> </w:t>
      </w:r>
      <w:r w:rsidRPr="00856327">
        <w:rPr>
          <w:rFonts w:eastAsia="Times New Roman" w:cs="Times New Roman"/>
          <w:color w:val="000000"/>
          <w:sz w:val="24"/>
          <w:szCs w:val="24"/>
          <w:lang w:eastAsia="en-US"/>
        </w:rPr>
        <w:t>воспитания, утвержденным приказом Минпросвещения от</w:t>
      </w:r>
      <w:r w:rsidRPr="00856327">
        <w:rPr>
          <w:rFonts w:eastAsia="Times New Roman" w:cs="Times New Roman"/>
          <w:color w:val="000000"/>
          <w:sz w:val="24"/>
          <w:szCs w:val="24"/>
          <w:lang w:val="en-US" w:eastAsia="en-US"/>
        </w:rPr>
        <w:t> </w:t>
      </w:r>
      <w:r w:rsidRPr="00856327">
        <w:rPr>
          <w:rFonts w:eastAsia="Times New Roman" w:cs="Times New Roman"/>
          <w:color w:val="000000"/>
          <w:sz w:val="24"/>
          <w:szCs w:val="24"/>
          <w:lang w:eastAsia="en-US"/>
        </w:rPr>
        <w:t>23.08.2021 №</w:t>
      </w:r>
      <w:r w:rsidRPr="00856327">
        <w:rPr>
          <w:rFonts w:eastAsia="Times New Roman" w:cs="Times New Roman"/>
          <w:color w:val="000000"/>
          <w:sz w:val="24"/>
          <w:szCs w:val="24"/>
          <w:lang w:val="en-US" w:eastAsia="en-US"/>
        </w:rPr>
        <w:t> </w:t>
      </w:r>
      <w:r w:rsidRPr="00856327">
        <w:rPr>
          <w:rFonts w:eastAsia="Times New Roman" w:cs="Times New Roman"/>
          <w:color w:val="000000"/>
          <w:sz w:val="24"/>
          <w:szCs w:val="24"/>
          <w:lang w:eastAsia="en-US"/>
        </w:rPr>
        <w:t>590, и оснастили остальные учебные кабинеты, спальные и бытовые комнаты, помещения для организации досуга детей (открытие зоны отдыха, тренажерного зала</w:t>
      </w:r>
      <w:r>
        <w:rPr>
          <w:rFonts w:eastAsia="Times New Roman" w:cs="Times New Roman"/>
          <w:color w:val="000000"/>
          <w:sz w:val="24"/>
          <w:szCs w:val="24"/>
          <w:lang w:eastAsia="en-US"/>
        </w:rPr>
        <w:t>, школьного стадиона, уличных тренажеров и т.д.</w:t>
      </w:r>
      <w:r w:rsidRPr="00856327">
        <w:rPr>
          <w:rFonts w:eastAsia="Times New Roman" w:cs="Times New Roman"/>
          <w:color w:val="000000"/>
          <w:sz w:val="24"/>
          <w:szCs w:val="24"/>
          <w:lang w:eastAsia="en-US"/>
        </w:rPr>
        <w:t xml:space="preserve">). </w:t>
      </w:r>
    </w:p>
    <w:p w14:paraId="266CD420" w14:textId="7897C8BE" w:rsidR="00856327" w:rsidRPr="00C91A64" w:rsidRDefault="00856327" w:rsidP="00856327">
      <w:pPr>
        <w:tabs>
          <w:tab w:val="left" w:pos="567"/>
        </w:tabs>
        <w:spacing w:after="0"/>
        <w:jc w:val="both"/>
        <w:rPr>
          <w:rStyle w:val="normaltextrun"/>
          <w:rFonts w:cs="Times New Roman"/>
        </w:rPr>
      </w:pPr>
      <w:r w:rsidRPr="00856327">
        <w:rPr>
          <w:rFonts w:eastAsia="Times New Roman" w:cs="Times New Roman"/>
          <w:color w:val="000000"/>
          <w:sz w:val="24"/>
          <w:szCs w:val="24"/>
          <w:lang w:eastAsia="en-US"/>
        </w:rPr>
        <w:t xml:space="preserve">         Приобретены также</w:t>
      </w:r>
      <w:r w:rsidRPr="00856327">
        <w:rPr>
          <w:rFonts w:eastAsia="Calibri" w:cs="Times New Roman"/>
          <w:sz w:val="24"/>
          <w:szCs w:val="24"/>
          <w:lang w:eastAsia="en-US"/>
        </w:rPr>
        <w:t xml:space="preserve"> </w:t>
      </w:r>
      <w:r w:rsidRPr="00856327">
        <w:rPr>
          <w:rFonts w:eastAsia="Times New Roman" w:cs="Times New Roman"/>
          <w:color w:val="000000"/>
          <w:sz w:val="24"/>
          <w:szCs w:val="24"/>
          <w:lang w:eastAsia="en-US"/>
        </w:rPr>
        <w:t>игровые комплексы, ков</w:t>
      </w:r>
      <w:r>
        <w:rPr>
          <w:rFonts w:eastAsia="Times New Roman" w:cs="Times New Roman"/>
          <w:color w:val="000000"/>
          <w:sz w:val="24"/>
          <w:szCs w:val="24"/>
          <w:lang w:eastAsia="en-US"/>
        </w:rPr>
        <w:t>ры</w:t>
      </w:r>
      <w:r w:rsidRPr="00856327">
        <w:rPr>
          <w:rFonts w:eastAsia="Times New Roman" w:cs="Times New Roman"/>
          <w:color w:val="000000"/>
          <w:sz w:val="24"/>
          <w:szCs w:val="24"/>
          <w:lang w:eastAsia="en-US"/>
        </w:rPr>
        <w:t xml:space="preserve"> для кабинета ритмики</w:t>
      </w:r>
      <w:r>
        <w:rPr>
          <w:rFonts w:eastAsia="Times New Roman" w:cs="Times New Roman"/>
          <w:color w:val="000000"/>
          <w:sz w:val="24"/>
          <w:szCs w:val="24"/>
          <w:lang w:eastAsia="en-US"/>
        </w:rPr>
        <w:t xml:space="preserve"> и т.д.</w:t>
      </w:r>
      <w:r w:rsidRPr="00856327">
        <w:rPr>
          <w:rFonts w:eastAsia="Times New Roman" w:cs="Times New Roman"/>
          <w:color w:val="000000"/>
          <w:sz w:val="24"/>
          <w:szCs w:val="24"/>
          <w:lang w:eastAsia="en-US"/>
        </w:rPr>
        <w:t xml:space="preserve">, мебель корпусная (гардеробные) для кладовых комнат </w:t>
      </w:r>
      <w:r>
        <w:rPr>
          <w:rFonts w:eastAsia="Times New Roman" w:cs="Times New Roman"/>
          <w:color w:val="000000"/>
          <w:sz w:val="24"/>
          <w:szCs w:val="24"/>
          <w:lang w:eastAsia="en-US"/>
        </w:rPr>
        <w:t xml:space="preserve">и учебных классов </w:t>
      </w:r>
      <w:r w:rsidRPr="00856327">
        <w:rPr>
          <w:rFonts w:eastAsia="Times New Roman" w:cs="Times New Roman"/>
          <w:color w:val="000000"/>
          <w:sz w:val="24"/>
          <w:szCs w:val="24"/>
          <w:lang w:eastAsia="en-US"/>
        </w:rPr>
        <w:t xml:space="preserve">(для всех классов), пылесос моющий (2 шт.), интерактивные панели </w:t>
      </w:r>
      <w:r>
        <w:rPr>
          <w:rFonts w:eastAsia="Times New Roman" w:cs="Times New Roman"/>
          <w:color w:val="000000"/>
          <w:sz w:val="24"/>
          <w:szCs w:val="24"/>
          <w:lang w:eastAsia="en-US"/>
        </w:rPr>
        <w:t>для учебных кабинетов</w:t>
      </w:r>
      <w:r w:rsidRPr="00856327">
        <w:rPr>
          <w:rFonts w:eastAsia="Times New Roman" w:cs="Times New Roman"/>
          <w:color w:val="000000"/>
          <w:sz w:val="24"/>
          <w:szCs w:val="24"/>
          <w:lang w:eastAsia="en-US"/>
        </w:rPr>
        <w:t xml:space="preserve">; </w:t>
      </w:r>
      <w:r>
        <w:rPr>
          <w:rFonts w:eastAsia="Calibri" w:cs="Times New Roman"/>
          <w:sz w:val="24"/>
          <w:szCs w:val="24"/>
          <w:lang w:eastAsia="en-US"/>
        </w:rPr>
        <w:t xml:space="preserve">спортивный инвентарь: </w:t>
      </w:r>
      <w:r w:rsidRPr="00856327">
        <w:rPr>
          <w:rFonts w:eastAsia="Calibri" w:cs="Times New Roman"/>
          <w:sz w:val="24"/>
          <w:szCs w:val="24"/>
          <w:lang w:eastAsia="en-US"/>
        </w:rPr>
        <w:t>л</w:t>
      </w:r>
      <w:r w:rsidRPr="00856327">
        <w:rPr>
          <w:rFonts w:eastAsia="Times New Roman" w:cs="Times New Roman"/>
          <w:color w:val="000000"/>
          <w:sz w:val="24"/>
          <w:szCs w:val="24"/>
          <w:lang w:eastAsia="en-US"/>
        </w:rPr>
        <w:t>ыж</w:t>
      </w:r>
      <w:r>
        <w:rPr>
          <w:rFonts w:eastAsia="Times New Roman" w:cs="Times New Roman"/>
          <w:color w:val="000000"/>
          <w:sz w:val="24"/>
          <w:szCs w:val="24"/>
          <w:lang w:eastAsia="en-US"/>
        </w:rPr>
        <w:t>ные</w:t>
      </w:r>
      <w:r w:rsidRPr="00856327">
        <w:rPr>
          <w:rFonts w:eastAsia="Times New Roman" w:cs="Times New Roman"/>
          <w:color w:val="000000"/>
          <w:sz w:val="24"/>
          <w:szCs w:val="24"/>
          <w:lang w:eastAsia="en-US"/>
        </w:rPr>
        <w:t xml:space="preserve"> комплект</w:t>
      </w:r>
      <w:r>
        <w:rPr>
          <w:rFonts w:eastAsia="Times New Roman" w:cs="Times New Roman"/>
          <w:color w:val="000000"/>
          <w:sz w:val="24"/>
          <w:szCs w:val="24"/>
          <w:lang w:eastAsia="en-US"/>
        </w:rPr>
        <w:t>ы</w:t>
      </w:r>
      <w:r w:rsidRPr="00856327">
        <w:rPr>
          <w:rFonts w:eastAsia="Times New Roman" w:cs="Times New Roman"/>
          <w:color w:val="000000"/>
          <w:sz w:val="24"/>
          <w:szCs w:val="24"/>
          <w:lang w:eastAsia="en-US"/>
        </w:rPr>
        <w:t>, скакалки, мячи набивные (волейбольные, футбольные, баскетбольные), снаряды для функционального тренинга, дуги для подлезания, коврики гимнастические, палки гимнастические утяжеленные; в</w:t>
      </w:r>
      <w:r w:rsidRPr="00856327">
        <w:rPr>
          <w:rFonts w:eastAsia="Times New Roman" w:cs="Times New Roman"/>
          <w:color w:val="000000"/>
          <w:sz w:val="24"/>
          <w:szCs w:val="24"/>
          <w:lang w:val="en-US" w:eastAsia="en-US"/>
        </w:rPr>
        <w:t> </w:t>
      </w:r>
      <w:r w:rsidRPr="00856327">
        <w:rPr>
          <w:rFonts w:eastAsia="Times New Roman" w:cs="Times New Roman"/>
          <w:color w:val="000000"/>
          <w:sz w:val="24"/>
          <w:szCs w:val="24"/>
          <w:lang w:eastAsia="en-US"/>
        </w:rPr>
        <w:t xml:space="preserve">рекреациях установлены: столы и диванчики (кресла), журнальные столики и др. </w:t>
      </w:r>
    </w:p>
    <w:p w14:paraId="5972435A" w14:textId="45CD7885" w:rsidR="003B5EB4" w:rsidRPr="00C91A64" w:rsidRDefault="00C11B3C" w:rsidP="00C91A64">
      <w:pPr>
        <w:pStyle w:val="4"/>
        <w:rPr>
          <w:rFonts w:cs="Times New Roman"/>
          <w:sz w:val="24"/>
          <w:szCs w:val="24"/>
        </w:rPr>
      </w:pPr>
      <w:bookmarkStart w:id="1077" w:name="_Toc97114985"/>
      <w:r w:rsidRPr="00C91A64">
        <w:rPr>
          <w:rFonts w:cs="Times New Roman"/>
          <w:sz w:val="24"/>
          <w:szCs w:val="24"/>
        </w:rPr>
        <w:t>2.3.</w:t>
      </w:r>
      <w:r w:rsidR="002B1618" w:rsidRPr="00C91A64">
        <w:rPr>
          <w:rFonts w:cs="Times New Roman"/>
          <w:sz w:val="24"/>
          <w:szCs w:val="24"/>
        </w:rPr>
        <w:t>5</w:t>
      </w:r>
      <w:r w:rsidRPr="00C91A64">
        <w:rPr>
          <w:rFonts w:cs="Times New Roman"/>
          <w:sz w:val="24"/>
          <w:szCs w:val="24"/>
        </w:rPr>
        <w:t>.3</w:t>
      </w:r>
      <w:r w:rsidR="003B5EB4" w:rsidRPr="00C91A64">
        <w:rPr>
          <w:rFonts w:cs="Times New Roman"/>
          <w:sz w:val="24"/>
          <w:szCs w:val="24"/>
        </w:rPr>
        <w:t>. Учебно-методическое обеспечение</w:t>
      </w:r>
      <w:bookmarkEnd w:id="1077"/>
    </w:p>
    <w:p w14:paraId="0F8EAC57" w14:textId="6A24BB77" w:rsidR="003B5EB4" w:rsidRPr="00C91A64" w:rsidRDefault="003B5EB4" w:rsidP="00C91A64">
      <w:pPr>
        <w:spacing w:after="0" w:line="240" w:lineRule="auto"/>
        <w:ind w:firstLine="709"/>
        <w:jc w:val="both"/>
        <w:rPr>
          <w:rFonts w:cs="Times New Roman"/>
          <w:sz w:val="24"/>
          <w:szCs w:val="24"/>
        </w:rPr>
      </w:pPr>
      <w:r w:rsidRPr="00C91A64">
        <w:rPr>
          <w:rFonts w:cs="Times New Roman"/>
          <w:sz w:val="24"/>
          <w:szCs w:val="24"/>
        </w:rPr>
        <w:t xml:space="preserve">Учебно-методическое обеспечение реализации АООП ООО обучающихся с ЗПР </w:t>
      </w:r>
      <w:r w:rsidRPr="00C91A64">
        <w:rPr>
          <w:rFonts w:cs="Times New Roman"/>
          <w:iCs/>
          <w:sz w:val="24"/>
          <w:szCs w:val="24"/>
        </w:rPr>
        <w:t xml:space="preserve">направлено на </w:t>
      </w:r>
      <w:r w:rsidRPr="00C91A64">
        <w:rPr>
          <w:rFonts w:cs="Times New Roman"/>
          <w:sz w:val="24"/>
          <w:szCs w:val="24"/>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w:t>
      </w:r>
      <w:r w:rsidR="00697CBB">
        <w:rPr>
          <w:rFonts w:cs="Times New Roman"/>
          <w:sz w:val="24"/>
          <w:szCs w:val="24"/>
        </w:rPr>
        <w:t>Учреждение</w:t>
      </w:r>
      <w:r w:rsidRPr="00C91A64">
        <w:rPr>
          <w:rFonts w:cs="Times New Roman"/>
          <w:sz w:val="24"/>
          <w:szCs w:val="24"/>
        </w:rPr>
        <w:t xml:space="preserve">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0F1918F8" w:rsidR="003B5EB4" w:rsidRPr="00C91A64" w:rsidRDefault="003B5EB4" w:rsidP="00C91A64">
      <w:pPr>
        <w:spacing w:after="0" w:line="240" w:lineRule="auto"/>
        <w:ind w:firstLine="709"/>
        <w:jc w:val="both"/>
        <w:rPr>
          <w:rFonts w:cs="Times New Roman"/>
          <w:sz w:val="24"/>
          <w:szCs w:val="24"/>
        </w:rPr>
      </w:pPr>
      <w:r w:rsidRPr="00C91A64">
        <w:rPr>
          <w:rFonts w:cs="Times New Roman"/>
          <w:caps/>
          <w:sz w:val="24"/>
          <w:szCs w:val="24"/>
        </w:rPr>
        <w:t xml:space="preserve">В </w:t>
      </w:r>
      <w:r w:rsidR="00697CBB">
        <w:rPr>
          <w:rFonts w:cs="Times New Roman"/>
          <w:kern w:val="28"/>
          <w:sz w:val="24"/>
          <w:szCs w:val="24"/>
        </w:rPr>
        <w:t>учреждении</w:t>
      </w:r>
      <w:r w:rsidRPr="00C91A64">
        <w:rPr>
          <w:rFonts w:cs="Times New Roman"/>
          <w:sz w:val="24"/>
          <w:szCs w:val="24"/>
        </w:rPr>
        <w:t xml:space="preserve">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24C95431" w14:textId="77777777" w:rsidR="003B5EB4" w:rsidRPr="00C91A64" w:rsidRDefault="003B5EB4" w:rsidP="00C91A64">
      <w:pPr>
        <w:pStyle w:val="Standard"/>
        <w:ind w:firstLine="709"/>
        <w:jc w:val="both"/>
        <w:rPr>
          <w:rFonts w:ascii="Times New Roman" w:hAnsi="Times New Roman" w:cs="Times New Roman"/>
        </w:rPr>
      </w:pPr>
      <w:r w:rsidRPr="00C91A64">
        <w:rPr>
          <w:rFonts w:ascii="Times New Roman" w:hAnsi="Times New Roman" w:cs="Times New Roman"/>
        </w:rPr>
        <w:t>Требования к информационно-методическому обеспечению образовательного процесса включают:</w:t>
      </w:r>
    </w:p>
    <w:p w14:paraId="5AAFA41B" w14:textId="77777777" w:rsidR="003B5EB4" w:rsidRPr="00C91A64" w:rsidRDefault="003B5EB4" w:rsidP="00877559">
      <w:pPr>
        <w:pStyle w:val="a4"/>
        <w:numPr>
          <w:ilvl w:val="0"/>
          <w:numId w:val="9"/>
        </w:numPr>
        <w:tabs>
          <w:tab w:val="left" w:pos="993"/>
        </w:tabs>
        <w:spacing w:after="0" w:line="240" w:lineRule="auto"/>
        <w:ind w:left="0" w:hanging="283"/>
        <w:jc w:val="both"/>
        <w:rPr>
          <w:rFonts w:cs="Times New Roman"/>
          <w:sz w:val="24"/>
          <w:szCs w:val="24"/>
        </w:rPr>
      </w:pPr>
      <w:r w:rsidRPr="00C91A64">
        <w:rPr>
          <w:rFonts w:cs="Times New Roman"/>
          <w:sz w:val="24"/>
          <w:szCs w:val="24"/>
        </w:rPr>
        <w:t>необходимую нормативно-правовую базу образования обучающихся с ЗПР;</w:t>
      </w:r>
    </w:p>
    <w:p w14:paraId="1F378484" w14:textId="77777777" w:rsidR="003B5EB4" w:rsidRPr="00C91A64" w:rsidRDefault="003B5EB4" w:rsidP="00877559">
      <w:pPr>
        <w:pStyle w:val="a4"/>
        <w:numPr>
          <w:ilvl w:val="0"/>
          <w:numId w:val="9"/>
        </w:numPr>
        <w:tabs>
          <w:tab w:val="left" w:pos="993"/>
        </w:tabs>
        <w:spacing w:after="0" w:line="240" w:lineRule="auto"/>
        <w:ind w:left="0" w:hanging="283"/>
        <w:jc w:val="both"/>
        <w:rPr>
          <w:rFonts w:cs="Times New Roman"/>
          <w:sz w:val="24"/>
          <w:szCs w:val="24"/>
        </w:rPr>
      </w:pPr>
      <w:r w:rsidRPr="00C91A64">
        <w:rPr>
          <w:rFonts w:cs="Times New Roman"/>
          <w:sz w:val="24"/>
          <w:szCs w:val="24"/>
        </w:rPr>
        <w:t>характеристики предполагаемых информационных связей участников образовательных отношений;</w:t>
      </w:r>
    </w:p>
    <w:p w14:paraId="2FE3743A" w14:textId="77777777" w:rsidR="003B5EB4" w:rsidRPr="00C91A64" w:rsidRDefault="003B5EB4" w:rsidP="00877559">
      <w:pPr>
        <w:pStyle w:val="a4"/>
        <w:numPr>
          <w:ilvl w:val="0"/>
          <w:numId w:val="9"/>
        </w:numPr>
        <w:tabs>
          <w:tab w:val="left" w:pos="993"/>
        </w:tabs>
        <w:spacing w:after="0" w:line="240" w:lineRule="auto"/>
        <w:ind w:left="0" w:hanging="283"/>
        <w:jc w:val="both"/>
        <w:rPr>
          <w:rFonts w:cs="Times New Roman"/>
          <w:sz w:val="24"/>
          <w:szCs w:val="24"/>
        </w:rPr>
      </w:pPr>
      <w:r w:rsidRPr="00C91A64">
        <w:rPr>
          <w:rFonts w:cs="Times New Roman"/>
          <w:sz w:val="24"/>
          <w:szCs w:val="24"/>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C91A64" w:rsidRDefault="003B5EB4" w:rsidP="00877559">
      <w:pPr>
        <w:pStyle w:val="a4"/>
        <w:numPr>
          <w:ilvl w:val="0"/>
          <w:numId w:val="9"/>
        </w:numPr>
        <w:tabs>
          <w:tab w:val="left" w:pos="993"/>
        </w:tabs>
        <w:spacing w:after="0" w:line="240" w:lineRule="auto"/>
        <w:ind w:left="0" w:hanging="283"/>
        <w:jc w:val="both"/>
        <w:rPr>
          <w:rFonts w:cs="Times New Roman"/>
          <w:sz w:val="24"/>
          <w:szCs w:val="24"/>
        </w:rPr>
      </w:pPr>
      <w:r w:rsidRPr="00C91A64">
        <w:rPr>
          <w:rFonts w:cs="Times New Roman"/>
          <w:sz w:val="24"/>
          <w:szCs w:val="24"/>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3357B93F" w14:textId="77777777" w:rsidR="003B5EB4" w:rsidRPr="00C91A64" w:rsidRDefault="003B5EB4" w:rsidP="00877559">
      <w:pPr>
        <w:pStyle w:val="a4"/>
        <w:numPr>
          <w:ilvl w:val="0"/>
          <w:numId w:val="9"/>
        </w:numPr>
        <w:tabs>
          <w:tab w:val="left" w:pos="993"/>
        </w:tabs>
        <w:spacing w:after="0" w:line="240" w:lineRule="auto"/>
        <w:ind w:left="0" w:hanging="283"/>
        <w:jc w:val="both"/>
        <w:rPr>
          <w:rFonts w:cs="Times New Roman"/>
          <w:sz w:val="24"/>
          <w:szCs w:val="24"/>
        </w:rPr>
      </w:pPr>
      <w:r w:rsidRPr="00C91A64">
        <w:rPr>
          <w:rFonts w:cs="Times New Roman"/>
          <w:sz w:val="24"/>
          <w:szCs w:val="24"/>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1A970246" w:rsidR="003B5EB4" w:rsidRPr="00C91A64" w:rsidRDefault="003B5EB4" w:rsidP="00C91A64">
      <w:pPr>
        <w:pStyle w:val="14TexstOSNOVA1012"/>
        <w:spacing w:line="240" w:lineRule="auto"/>
        <w:ind w:firstLine="709"/>
        <w:rPr>
          <w:rFonts w:ascii="Times New Roman" w:hAnsi="Times New Roman" w:cs="Times New Roman"/>
          <w:color w:val="auto"/>
          <w:sz w:val="24"/>
          <w:szCs w:val="24"/>
        </w:rPr>
      </w:pPr>
      <w:r w:rsidRPr="00C91A64">
        <w:rPr>
          <w:rFonts w:ascii="Times New Roman" w:hAnsi="Times New Roman" w:cs="Times New Roman"/>
          <w:color w:val="auto"/>
          <w:sz w:val="24"/>
          <w:szCs w:val="24"/>
        </w:rPr>
        <w:t xml:space="preserve">Образование обучающихся с ЗПР на уровне </w:t>
      </w:r>
      <w:r w:rsidR="00697CBB">
        <w:rPr>
          <w:rFonts w:ascii="Times New Roman" w:hAnsi="Times New Roman" w:cs="Times New Roman"/>
          <w:color w:val="auto"/>
          <w:sz w:val="24"/>
          <w:szCs w:val="24"/>
        </w:rPr>
        <w:t>ООО</w:t>
      </w:r>
      <w:r w:rsidRPr="00C91A64">
        <w:rPr>
          <w:rFonts w:ascii="Times New Roman" w:hAnsi="Times New Roman" w:cs="Times New Roman"/>
          <w:color w:val="auto"/>
          <w:sz w:val="24"/>
          <w:szCs w:val="24"/>
        </w:rPr>
        <w:t xml:space="preserve"> </w:t>
      </w:r>
      <w:r w:rsidR="00697CBB">
        <w:rPr>
          <w:rFonts w:ascii="Times New Roman" w:hAnsi="Times New Roman" w:cs="Times New Roman"/>
          <w:color w:val="auto"/>
          <w:sz w:val="24"/>
          <w:szCs w:val="24"/>
        </w:rPr>
        <w:t>обеспечено</w:t>
      </w:r>
      <w:r w:rsidRPr="00C91A64">
        <w:rPr>
          <w:rFonts w:ascii="Times New Roman" w:hAnsi="Times New Roman" w:cs="Times New Roman"/>
          <w:color w:val="auto"/>
          <w:sz w:val="24"/>
          <w:szCs w:val="24"/>
        </w:rPr>
        <w:t xml:space="preserve"> регулярн</w:t>
      </w:r>
      <w:r w:rsidR="00697CBB">
        <w:rPr>
          <w:rFonts w:ascii="Times New Roman" w:hAnsi="Times New Roman" w:cs="Times New Roman"/>
          <w:color w:val="auto"/>
          <w:sz w:val="24"/>
          <w:szCs w:val="24"/>
        </w:rPr>
        <w:t>ым</w:t>
      </w:r>
      <w:r w:rsidRPr="00C91A64">
        <w:rPr>
          <w:rFonts w:ascii="Times New Roman" w:hAnsi="Times New Roman" w:cs="Times New Roman"/>
          <w:color w:val="auto"/>
          <w:sz w:val="24"/>
          <w:szCs w:val="24"/>
        </w:rPr>
        <w:t xml:space="preserve"> и качественн</w:t>
      </w:r>
      <w:r w:rsidR="00697CBB">
        <w:rPr>
          <w:rFonts w:ascii="Times New Roman" w:hAnsi="Times New Roman" w:cs="Times New Roman"/>
          <w:color w:val="auto"/>
          <w:sz w:val="24"/>
          <w:szCs w:val="24"/>
        </w:rPr>
        <w:t>ым взаимодействием</w:t>
      </w:r>
      <w:r w:rsidRPr="00C91A64">
        <w:rPr>
          <w:rFonts w:ascii="Times New Roman" w:hAnsi="Times New Roman" w:cs="Times New Roman"/>
          <w:color w:val="auto"/>
          <w:sz w:val="24"/>
          <w:szCs w:val="24"/>
        </w:rPr>
        <w:t xml:space="preserve"> специалистов массового и специального образования. </w:t>
      </w:r>
      <w:r w:rsidR="00697CBB">
        <w:rPr>
          <w:rFonts w:ascii="Times New Roman" w:hAnsi="Times New Roman" w:cs="Times New Roman"/>
          <w:color w:val="auto"/>
          <w:sz w:val="24"/>
          <w:szCs w:val="24"/>
        </w:rPr>
        <w:t xml:space="preserve">Имеется </w:t>
      </w:r>
      <w:r w:rsidRPr="00C91A64">
        <w:rPr>
          <w:rFonts w:ascii="Times New Roman" w:hAnsi="Times New Roman" w:cs="Times New Roman"/>
          <w:color w:val="auto"/>
          <w:sz w:val="24"/>
          <w:szCs w:val="24"/>
        </w:rPr>
        <w:t>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7D139FD9" w14:textId="5D3A5D52" w:rsidR="00583366" w:rsidRPr="00C91A64" w:rsidRDefault="00583366" w:rsidP="00C91A64">
      <w:pPr>
        <w:pStyle w:val="4"/>
        <w:rPr>
          <w:rFonts w:cs="Times New Roman"/>
          <w:sz w:val="24"/>
          <w:szCs w:val="24"/>
        </w:rPr>
      </w:pPr>
      <w:bookmarkStart w:id="1078" w:name="_Toc97114986"/>
      <w:r w:rsidRPr="00C91A64">
        <w:rPr>
          <w:rFonts w:cs="Times New Roman"/>
          <w:sz w:val="24"/>
          <w:szCs w:val="24"/>
        </w:rPr>
        <w:lastRenderedPageBreak/>
        <w:t>2.3.</w:t>
      </w:r>
      <w:r w:rsidR="002B1618" w:rsidRPr="00C91A64">
        <w:rPr>
          <w:rFonts w:cs="Times New Roman"/>
          <w:sz w:val="24"/>
          <w:szCs w:val="24"/>
        </w:rPr>
        <w:t>5</w:t>
      </w:r>
      <w:r w:rsidRPr="00C91A64">
        <w:rPr>
          <w:rFonts w:cs="Times New Roman"/>
          <w:sz w:val="24"/>
          <w:szCs w:val="24"/>
        </w:rPr>
        <w:t>.</w:t>
      </w:r>
      <w:r w:rsidR="00C11B3C" w:rsidRPr="00C91A64">
        <w:rPr>
          <w:rFonts w:cs="Times New Roman"/>
          <w:sz w:val="24"/>
          <w:szCs w:val="24"/>
        </w:rPr>
        <w:t>4</w:t>
      </w:r>
      <w:r w:rsidRPr="00C91A64">
        <w:rPr>
          <w:rFonts w:cs="Times New Roman"/>
          <w:sz w:val="24"/>
          <w:szCs w:val="24"/>
        </w:rPr>
        <w:t>. Психолого-педагогические условия</w:t>
      </w:r>
      <w:bookmarkEnd w:id="1078"/>
    </w:p>
    <w:p w14:paraId="74E853DF" w14:textId="3655671A" w:rsidR="00583366" w:rsidRPr="00C91A64" w:rsidRDefault="00583366" w:rsidP="00C91A64">
      <w:pPr>
        <w:spacing w:after="0" w:line="240" w:lineRule="auto"/>
        <w:ind w:firstLine="709"/>
        <w:jc w:val="both"/>
        <w:rPr>
          <w:rFonts w:cs="Times New Roman"/>
          <w:sz w:val="24"/>
          <w:szCs w:val="24"/>
        </w:rPr>
      </w:pPr>
      <w:r w:rsidRPr="00C91A64">
        <w:rPr>
          <w:rFonts w:cs="Times New Roman"/>
          <w:sz w:val="24"/>
          <w:szCs w:val="24"/>
        </w:rPr>
        <w:t>Психолого-педагогические условия реализации АООП ООО обучающихся с ЗПР обеспечива</w:t>
      </w:r>
      <w:r w:rsidR="00697CBB">
        <w:rPr>
          <w:rFonts w:cs="Times New Roman"/>
          <w:sz w:val="24"/>
          <w:szCs w:val="24"/>
        </w:rPr>
        <w:t>ет</w:t>
      </w:r>
      <w:r w:rsidRPr="00C91A64">
        <w:rPr>
          <w:rFonts w:cs="Times New Roman"/>
          <w:sz w:val="24"/>
          <w:szCs w:val="24"/>
        </w:rPr>
        <w:t xml:space="preserve"> возможность преодоления/ослабления нарушений в развитии познавательной, эмоциональной, регуляторной и коммуникативной сфер личности обучающегося</w:t>
      </w:r>
      <w:r w:rsidRPr="00C91A64" w:rsidDel="009858A8">
        <w:rPr>
          <w:rFonts w:cs="Times New Roman"/>
          <w:sz w:val="24"/>
          <w:szCs w:val="24"/>
        </w:rPr>
        <w:t xml:space="preserve"> </w:t>
      </w:r>
      <w:r w:rsidRPr="00C91A64">
        <w:rPr>
          <w:rFonts w:cs="Times New Roman"/>
          <w:sz w:val="24"/>
          <w:szCs w:val="24"/>
        </w:rPr>
        <w:t xml:space="preserve">с ЗПР. </w:t>
      </w:r>
    </w:p>
    <w:p w14:paraId="0FE67E96" w14:textId="5A8A9733" w:rsidR="00583366" w:rsidRPr="00C91A64" w:rsidRDefault="00583366" w:rsidP="00C91A64">
      <w:pPr>
        <w:pStyle w:val="ConsPlusNormal"/>
        <w:ind w:firstLine="709"/>
        <w:jc w:val="both"/>
        <w:rPr>
          <w:rFonts w:ascii="Times New Roman" w:hAnsi="Times New Roman" w:cs="Times New Roman"/>
          <w:sz w:val="24"/>
          <w:szCs w:val="24"/>
        </w:rPr>
      </w:pPr>
      <w:r w:rsidRPr="00C91A64">
        <w:rPr>
          <w:rFonts w:ascii="Times New Roman" w:hAnsi="Times New Roman" w:cs="Times New Roman"/>
          <w:sz w:val="24"/>
          <w:szCs w:val="24"/>
        </w:rPr>
        <w:t xml:space="preserve">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w:t>
      </w:r>
      <w:r w:rsidR="00697CBB">
        <w:rPr>
          <w:rFonts w:ascii="Times New Roman" w:hAnsi="Times New Roman" w:cs="Times New Roman"/>
          <w:sz w:val="24"/>
          <w:szCs w:val="24"/>
        </w:rPr>
        <w:t>ППк</w:t>
      </w:r>
      <w:r w:rsidRPr="00C91A64">
        <w:rPr>
          <w:rFonts w:ascii="Times New Roman" w:hAnsi="Times New Roman" w:cs="Times New Roman"/>
          <w:sz w:val="24"/>
          <w:szCs w:val="24"/>
        </w:rPr>
        <w:t xml:space="preserve"> применительно к каждому обучающемуся с ЗПР.</w:t>
      </w:r>
    </w:p>
    <w:p w14:paraId="1892FB9D" w14:textId="4F307E3A" w:rsidR="00583366" w:rsidRPr="00C91A64" w:rsidRDefault="00583366" w:rsidP="00C91A64">
      <w:pPr>
        <w:pStyle w:val="ConsPlusNormal"/>
        <w:ind w:firstLine="709"/>
        <w:jc w:val="both"/>
        <w:rPr>
          <w:rFonts w:ascii="Times New Roman" w:hAnsi="Times New Roman" w:cs="Times New Roman"/>
          <w:sz w:val="24"/>
          <w:szCs w:val="24"/>
        </w:rPr>
      </w:pPr>
      <w:r w:rsidRPr="00C91A64">
        <w:rPr>
          <w:rFonts w:ascii="Times New Roman" w:hAnsi="Times New Roman" w:cs="Times New Roman"/>
          <w:sz w:val="24"/>
          <w:szCs w:val="24"/>
        </w:rPr>
        <w:t>Психолого-педагогические условия реализации АООП ООО обучающихся с ЗПР соответств</w:t>
      </w:r>
      <w:r w:rsidR="00697CBB">
        <w:rPr>
          <w:rFonts w:ascii="Times New Roman" w:hAnsi="Times New Roman" w:cs="Times New Roman"/>
          <w:sz w:val="24"/>
          <w:szCs w:val="24"/>
        </w:rPr>
        <w:t>уют</w:t>
      </w:r>
      <w:r w:rsidRPr="00C91A64">
        <w:rPr>
          <w:rFonts w:ascii="Times New Roman" w:hAnsi="Times New Roman" w:cs="Times New Roman"/>
          <w:sz w:val="24"/>
          <w:szCs w:val="24"/>
        </w:rPr>
        <w:t xml:space="preserve"> их особым образовательным потребностям и включа</w:t>
      </w:r>
      <w:r w:rsidR="00697CBB">
        <w:rPr>
          <w:rFonts w:ascii="Times New Roman" w:hAnsi="Times New Roman" w:cs="Times New Roman"/>
          <w:sz w:val="24"/>
          <w:szCs w:val="24"/>
        </w:rPr>
        <w:t>ют</w:t>
      </w:r>
      <w:r w:rsidRPr="00C91A64">
        <w:rPr>
          <w:rFonts w:ascii="Times New Roman" w:hAnsi="Times New Roman" w:cs="Times New Roman"/>
          <w:sz w:val="24"/>
          <w:szCs w:val="24"/>
        </w:rPr>
        <w:t>:</w:t>
      </w:r>
    </w:p>
    <w:p w14:paraId="59CB7593" w14:textId="77777777" w:rsidR="00583366" w:rsidRPr="00C91A64" w:rsidRDefault="00583366" w:rsidP="00877559">
      <w:pPr>
        <w:pStyle w:val="a4"/>
        <w:numPr>
          <w:ilvl w:val="0"/>
          <w:numId w:val="9"/>
        </w:numPr>
        <w:tabs>
          <w:tab w:val="left" w:pos="993"/>
        </w:tabs>
        <w:spacing w:after="0" w:line="240" w:lineRule="auto"/>
        <w:ind w:left="0" w:hanging="283"/>
        <w:jc w:val="both"/>
        <w:rPr>
          <w:rFonts w:cs="Times New Roman"/>
          <w:sz w:val="24"/>
          <w:szCs w:val="24"/>
        </w:rPr>
      </w:pPr>
      <w:r w:rsidRPr="00C91A64">
        <w:rPr>
          <w:rFonts w:cs="Times New Roman"/>
          <w:sz w:val="24"/>
          <w:szCs w:val="24"/>
        </w:rPr>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C91A64" w:rsidRDefault="00583366" w:rsidP="00877559">
      <w:pPr>
        <w:pStyle w:val="a4"/>
        <w:numPr>
          <w:ilvl w:val="0"/>
          <w:numId w:val="9"/>
        </w:numPr>
        <w:tabs>
          <w:tab w:val="left" w:pos="993"/>
        </w:tabs>
        <w:spacing w:after="0" w:line="240" w:lineRule="auto"/>
        <w:ind w:left="0" w:hanging="283"/>
        <w:jc w:val="both"/>
        <w:rPr>
          <w:rFonts w:cs="Times New Roman"/>
          <w:sz w:val="24"/>
          <w:szCs w:val="24"/>
        </w:rPr>
      </w:pPr>
      <w:r w:rsidRPr="00C91A64">
        <w:rPr>
          <w:rFonts w:cs="Times New Roman"/>
          <w:sz w:val="24"/>
          <w:szCs w:val="24"/>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C91A64" w:rsidRDefault="00583366" w:rsidP="00877559">
      <w:pPr>
        <w:pStyle w:val="a4"/>
        <w:numPr>
          <w:ilvl w:val="0"/>
          <w:numId w:val="9"/>
        </w:numPr>
        <w:tabs>
          <w:tab w:val="left" w:pos="993"/>
        </w:tabs>
        <w:spacing w:after="0" w:line="240" w:lineRule="auto"/>
        <w:ind w:left="0" w:hanging="283"/>
        <w:jc w:val="both"/>
        <w:rPr>
          <w:rFonts w:cs="Times New Roman"/>
          <w:sz w:val="24"/>
          <w:szCs w:val="24"/>
        </w:rPr>
      </w:pPr>
      <w:r w:rsidRPr="00C91A64">
        <w:rPr>
          <w:rFonts w:cs="Times New Roman"/>
          <w:sz w:val="24"/>
          <w:szCs w:val="24"/>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2F8C13F5" w14:textId="77777777" w:rsidR="00583366" w:rsidRPr="00C91A64" w:rsidRDefault="00583366" w:rsidP="00877559">
      <w:pPr>
        <w:pStyle w:val="a4"/>
        <w:numPr>
          <w:ilvl w:val="0"/>
          <w:numId w:val="9"/>
        </w:numPr>
        <w:tabs>
          <w:tab w:val="left" w:pos="993"/>
        </w:tabs>
        <w:spacing w:after="0" w:line="240" w:lineRule="auto"/>
        <w:ind w:left="0" w:hanging="283"/>
        <w:jc w:val="both"/>
        <w:rPr>
          <w:rFonts w:cs="Times New Roman"/>
          <w:sz w:val="24"/>
          <w:szCs w:val="24"/>
        </w:rPr>
      </w:pPr>
      <w:r w:rsidRPr="00C91A64">
        <w:rPr>
          <w:rFonts w:cs="Times New Roman"/>
          <w:sz w:val="24"/>
          <w:szCs w:val="24"/>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C91A64" w:rsidRDefault="00583366" w:rsidP="00877559">
      <w:pPr>
        <w:pStyle w:val="a4"/>
        <w:numPr>
          <w:ilvl w:val="0"/>
          <w:numId w:val="9"/>
        </w:numPr>
        <w:tabs>
          <w:tab w:val="left" w:pos="993"/>
        </w:tabs>
        <w:spacing w:after="0" w:line="240" w:lineRule="auto"/>
        <w:ind w:left="0" w:hanging="283"/>
        <w:jc w:val="both"/>
        <w:rPr>
          <w:rFonts w:cs="Times New Roman"/>
          <w:sz w:val="24"/>
          <w:szCs w:val="24"/>
        </w:rPr>
      </w:pPr>
      <w:r w:rsidRPr="00C91A64">
        <w:rPr>
          <w:rFonts w:cs="Times New Roman"/>
          <w:sz w:val="24"/>
          <w:szCs w:val="24"/>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C91A64" w:rsidRDefault="00583366" w:rsidP="00877559">
      <w:pPr>
        <w:pStyle w:val="a4"/>
        <w:numPr>
          <w:ilvl w:val="0"/>
          <w:numId w:val="9"/>
        </w:numPr>
        <w:tabs>
          <w:tab w:val="left" w:pos="993"/>
        </w:tabs>
        <w:spacing w:after="0" w:line="240" w:lineRule="auto"/>
        <w:ind w:left="0" w:hanging="283"/>
        <w:jc w:val="both"/>
        <w:rPr>
          <w:rFonts w:cs="Times New Roman"/>
          <w:sz w:val="24"/>
          <w:szCs w:val="24"/>
        </w:rPr>
      </w:pPr>
      <w:r w:rsidRPr="00C91A64">
        <w:rPr>
          <w:rFonts w:cs="Times New Roman"/>
          <w:sz w:val="24"/>
          <w:szCs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C91A64" w:rsidRDefault="00583366" w:rsidP="00877559">
      <w:pPr>
        <w:pStyle w:val="a4"/>
        <w:numPr>
          <w:ilvl w:val="0"/>
          <w:numId w:val="9"/>
        </w:numPr>
        <w:tabs>
          <w:tab w:val="left" w:pos="993"/>
        </w:tabs>
        <w:spacing w:after="0" w:line="240" w:lineRule="auto"/>
        <w:ind w:left="0" w:hanging="283"/>
        <w:jc w:val="both"/>
        <w:rPr>
          <w:rFonts w:cs="Times New Roman"/>
          <w:sz w:val="24"/>
          <w:szCs w:val="24"/>
        </w:rPr>
      </w:pPr>
      <w:r w:rsidRPr="00C91A64">
        <w:rPr>
          <w:rFonts w:cs="Times New Roman"/>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C91A64" w:rsidRDefault="00583366" w:rsidP="00877559">
      <w:pPr>
        <w:pStyle w:val="a4"/>
        <w:numPr>
          <w:ilvl w:val="0"/>
          <w:numId w:val="9"/>
        </w:numPr>
        <w:tabs>
          <w:tab w:val="left" w:pos="993"/>
        </w:tabs>
        <w:spacing w:after="0" w:line="240" w:lineRule="auto"/>
        <w:ind w:left="0" w:hanging="283"/>
        <w:jc w:val="both"/>
        <w:rPr>
          <w:rFonts w:cs="Times New Roman"/>
          <w:sz w:val="24"/>
          <w:szCs w:val="24"/>
        </w:rPr>
      </w:pPr>
      <w:r w:rsidRPr="00C91A64">
        <w:rPr>
          <w:rFonts w:cs="Times New Roman"/>
          <w:sz w:val="24"/>
          <w:szCs w:val="24"/>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C91A64" w:rsidRDefault="00583366" w:rsidP="00877559">
      <w:pPr>
        <w:pStyle w:val="a4"/>
        <w:numPr>
          <w:ilvl w:val="0"/>
          <w:numId w:val="9"/>
        </w:numPr>
        <w:tabs>
          <w:tab w:val="left" w:pos="993"/>
        </w:tabs>
        <w:spacing w:after="0" w:line="240" w:lineRule="auto"/>
        <w:ind w:left="0" w:hanging="283"/>
        <w:jc w:val="both"/>
        <w:rPr>
          <w:rFonts w:cs="Times New Roman"/>
          <w:sz w:val="24"/>
          <w:szCs w:val="24"/>
        </w:rPr>
      </w:pPr>
      <w:r w:rsidRPr="00C91A64">
        <w:rPr>
          <w:rFonts w:cs="Times New Roman"/>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C91A64" w:rsidRDefault="00583366" w:rsidP="00877559">
      <w:pPr>
        <w:pStyle w:val="a4"/>
        <w:numPr>
          <w:ilvl w:val="0"/>
          <w:numId w:val="9"/>
        </w:numPr>
        <w:tabs>
          <w:tab w:val="left" w:pos="993"/>
        </w:tabs>
        <w:spacing w:after="0" w:line="240" w:lineRule="auto"/>
        <w:ind w:left="0" w:hanging="283"/>
        <w:jc w:val="both"/>
        <w:rPr>
          <w:rFonts w:cs="Times New Roman"/>
          <w:sz w:val="24"/>
          <w:szCs w:val="24"/>
        </w:rPr>
      </w:pPr>
      <w:r w:rsidRPr="00C91A64">
        <w:rPr>
          <w:rFonts w:cs="Times New Roman"/>
          <w:sz w:val="24"/>
          <w:szCs w:val="24"/>
        </w:rPr>
        <w:t xml:space="preserve">осуществление психологического и социального сопровождения обучающегося с ЗПР, направленное на его </w:t>
      </w:r>
      <w:bookmarkStart w:id="1079" w:name="_Hlk39584317"/>
      <w:r w:rsidRPr="00C91A64">
        <w:rPr>
          <w:rFonts w:cs="Times New Roman"/>
          <w:sz w:val="24"/>
          <w:szCs w:val="24"/>
        </w:rPr>
        <w:t>личностное становление и профессиональное самоопределение, на профилактику социально нежелательного поведения, </w:t>
      </w:r>
      <w:bookmarkEnd w:id="1079"/>
      <w:r w:rsidRPr="00C91A64">
        <w:rPr>
          <w:rFonts w:cs="Times New Roman"/>
          <w:sz w:val="24"/>
          <w:szCs w:val="24"/>
        </w:rPr>
        <w:t xml:space="preserve">развитие навыков соблюдения правил кибербезопасности при общении в социальных сетях; </w:t>
      </w:r>
    </w:p>
    <w:p w14:paraId="4E70FE38" w14:textId="77777777" w:rsidR="00583366" w:rsidRPr="00C91A64" w:rsidRDefault="00583366" w:rsidP="00877559">
      <w:pPr>
        <w:pStyle w:val="a4"/>
        <w:numPr>
          <w:ilvl w:val="0"/>
          <w:numId w:val="9"/>
        </w:numPr>
        <w:tabs>
          <w:tab w:val="left" w:pos="993"/>
        </w:tabs>
        <w:spacing w:after="0" w:line="240" w:lineRule="auto"/>
        <w:ind w:left="0" w:hanging="283"/>
        <w:jc w:val="both"/>
        <w:rPr>
          <w:rFonts w:cs="Times New Roman"/>
          <w:sz w:val="24"/>
          <w:szCs w:val="24"/>
        </w:rPr>
      </w:pPr>
      <w:r w:rsidRPr="00C91A64">
        <w:rPr>
          <w:rFonts w:cs="Times New Roman"/>
          <w:sz w:val="24"/>
          <w:szCs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C91A64" w:rsidRDefault="00583366" w:rsidP="00877559">
      <w:pPr>
        <w:pStyle w:val="a4"/>
        <w:numPr>
          <w:ilvl w:val="0"/>
          <w:numId w:val="9"/>
        </w:numPr>
        <w:tabs>
          <w:tab w:val="left" w:pos="993"/>
        </w:tabs>
        <w:spacing w:after="0" w:line="240" w:lineRule="auto"/>
        <w:ind w:left="0" w:hanging="283"/>
        <w:jc w:val="both"/>
        <w:rPr>
          <w:rFonts w:cs="Times New Roman"/>
          <w:sz w:val="24"/>
          <w:szCs w:val="24"/>
        </w:rPr>
      </w:pPr>
      <w:r w:rsidRPr="00C91A64">
        <w:rPr>
          <w:rFonts w:cs="Times New Roman"/>
          <w:sz w:val="24"/>
          <w:szCs w:val="24"/>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1C8D78A3" w14:textId="77777777" w:rsidR="00583366" w:rsidRPr="00C91A64" w:rsidRDefault="00583366" w:rsidP="00877559">
      <w:pPr>
        <w:pStyle w:val="a4"/>
        <w:numPr>
          <w:ilvl w:val="0"/>
          <w:numId w:val="9"/>
        </w:numPr>
        <w:tabs>
          <w:tab w:val="left" w:pos="993"/>
        </w:tabs>
        <w:spacing w:after="0" w:line="240" w:lineRule="auto"/>
        <w:ind w:left="0" w:hanging="283"/>
        <w:jc w:val="both"/>
        <w:rPr>
          <w:rFonts w:cs="Times New Roman"/>
          <w:sz w:val="24"/>
          <w:szCs w:val="24"/>
        </w:rPr>
      </w:pPr>
      <w:r w:rsidRPr="00C91A64">
        <w:rPr>
          <w:rFonts w:cs="Times New Roman"/>
          <w:sz w:val="24"/>
          <w:szCs w:val="24"/>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C91A64" w:rsidRDefault="00583366" w:rsidP="00877559">
      <w:pPr>
        <w:pStyle w:val="a4"/>
        <w:numPr>
          <w:ilvl w:val="0"/>
          <w:numId w:val="9"/>
        </w:numPr>
        <w:tabs>
          <w:tab w:val="left" w:pos="993"/>
        </w:tabs>
        <w:spacing w:after="0" w:line="240" w:lineRule="auto"/>
        <w:ind w:left="0" w:hanging="283"/>
        <w:jc w:val="both"/>
        <w:rPr>
          <w:rFonts w:cs="Times New Roman"/>
          <w:sz w:val="24"/>
          <w:szCs w:val="24"/>
        </w:rPr>
      </w:pPr>
      <w:r w:rsidRPr="00C91A64">
        <w:rPr>
          <w:rFonts w:cs="Times New Roman"/>
          <w:sz w:val="24"/>
          <w:szCs w:val="24"/>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C91A64" w:rsidRDefault="00583366" w:rsidP="00877559">
      <w:pPr>
        <w:pStyle w:val="a4"/>
        <w:numPr>
          <w:ilvl w:val="0"/>
          <w:numId w:val="9"/>
        </w:numPr>
        <w:tabs>
          <w:tab w:val="left" w:pos="993"/>
        </w:tabs>
        <w:spacing w:after="0" w:line="240" w:lineRule="auto"/>
        <w:ind w:left="0" w:hanging="283"/>
        <w:jc w:val="both"/>
        <w:rPr>
          <w:rFonts w:cs="Times New Roman"/>
          <w:sz w:val="24"/>
          <w:szCs w:val="24"/>
        </w:rPr>
      </w:pPr>
      <w:r w:rsidRPr="00C91A64">
        <w:rPr>
          <w:rFonts w:cs="Times New Roman"/>
          <w:sz w:val="24"/>
          <w:szCs w:val="24"/>
        </w:rPr>
        <w:lastRenderedPageBreak/>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36E0D0A3" w14:textId="473F6CDA" w:rsidR="00583366" w:rsidRPr="00C91A64" w:rsidRDefault="00583366" w:rsidP="00C91A64">
      <w:pPr>
        <w:spacing w:after="0" w:line="240" w:lineRule="auto"/>
        <w:ind w:firstLine="567"/>
        <w:jc w:val="both"/>
        <w:rPr>
          <w:rFonts w:cs="Times New Roman"/>
          <w:sz w:val="24"/>
          <w:szCs w:val="24"/>
        </w:rPr>
      </w:pPr>
      <w:r w:rsidRPr="00C91A64">
        <w:rPr>
          <w:rFonts w:cs="Times New Roman"/>
          <w:sz w:val="24"/>
          <w:szCs w:val="24"/>
        </w:rPr>
        <w:t>Помимо используемых общих для всех обучающихся видов деятельности, усили</w:t>
      </w:r>
      <w:r w:rsidR="00697CBB">
        <w:rPr>
          <w:rFonts w:cs="Times New Roman"/>
          <w:sz w:val="24"/>
          <w:szCs w:val="24"/>
        </w:rPr>
        <w:t xml:space="preserve">ваются </w:t>
      </w:r>
      <w:r w:rsidRPr="00C91A64">
        <w:rPr>
          <w:rFonts w:cs="Times New Roman"/>
          <w:sz w:val="24"/>
          <w:szCs w:val="24"/>
        </w:rPr>
        <w:t>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использ</w:t>
      </w:r>
      <w:r w:rsidR="00697CBB">
        <w:rPr>
          <w:rFonts w:cs="Times New Roman"/>
          <w:sz w:val="24"/>
          <w:szCs w:val="24"/>
        </w:rPr>
        <w:t>уются</w:t>
      </w:r>
      <w:r w:rsidRPr="00C91A64">
        <w:rPr>
          <w:rFonts w:cs="Times New Roman"/>
          <w:sz w:val="24"/>
          <w:szCs w:val="24"/>
        </w:rPr>
        <w:t xml:space="preserve"> опорные слова и клише. Особое внимание удел</w:t>
      </w:r>
      <w:r w:rsidR="00697CBB">
        <w:rPr>
          <w:rFonts w:cs="Times New Roman"/>
          <w:sz w:val="24"/>
          <w:szCs w:val="24"/>
        </w:rPr>
        <w:t>яется</w:t>
      </w:r>
      <w:r w:rsidRPr="00C91A64">
        <w:rPr>
          <w:rFonts w:cs="Times New Roman"/>
          <w:sz w:val="24"/>
          <w:szCs w:val="24"/>
        </w:rPr>
        <w:t xml:space="preserve">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69B0C718" w14:textId="51CE0AF8" w:rsidR="00583366" w:rsidRPr="00C91A64" w:rsidRDefault="00697CBB" w:rsidP="00C91A64">
      <w:pPr>
        <w:spacing w:after="0" w:line="240" w:lineRule="auto"/>
        <w:ind w:firstLine="567"/>
        <w:jc w:val="both"/>
        <w:rPr>
          <w:rFonts w:cs="Times New Roman"/>
          <w:sz w:val="24"/>
          <w:szCs w:val="24"/>
        </w:rPr>
      </w:pPr>
      <w:r>
        <w:rPr>
          <w:rFonts w:cs="Times New Roman"/>
          <w:sz w:val="24"/>
          <w:szCs w:val="24"/>
        </w:rPr>
        <w:t>При о</w:t>
      </w:r>
      <w:r w:rsidR="00583366" w:rsidRPr="00C91A64">
        <w:rPr>
          <w:rFonts w:cs="Times New Roman"/>
          <w:sz w:val="24"/>
          <w:szCs w:val="24"/>
        </w:rPr>
        <w:t>рганизаци</w:t>
      </w:r>
      <w:r>
        <w:rPr>
          <w:rFonts w:cs="Times New Roman"/>
          <w:sz w:val="24"/>
          <w:szCs w:val="24"/>
        </w:rPr>
        <w:t>и</w:t>
      </w:r>
      <w:r w:rsidR="00583366" w:rsidRPr="00C91A64">
        <w:rPr>
          <w:rFonts w:cs="Times New Roman"/>
          <w:sz w:val="24"/>
          <w:szCs w:val="24"/>
        </w:rPr>
        <w:t xml:space="preserve"> процесса обучения обучающихся с ЗПР </w:t>
      </w:r>
      <w:r>
        <w:rPr>
          <w:rFonts w:cs="Times New Roman"/>
          <w:sz w:val="24"/>
          <w:szCs w:val="24"/>
        </w:rPr>
        <w:t xml:space="preserve">активно </w:t>
      </w:r>
      <w:r w:rsidR="00583366" w:rsidRPr="00C91A64">
        <w:rPr>
          <w:rFonts w:cs="Times New Roman"/>
          <w:sz w:val="24"/>
          <w:szCs w:val="24"/>
        </w:rPr>
        <w:t>примен</w:t>
      </w:r>
      <w:r>
        <w:rPr>
          <w:rFonts w:cs="Times New Roman"/>
          <w:sz w:val="24"/>
          <w:szCs w:val="24"/>
        </w:rPr>
        <w:t>яются</w:t>
      </w:r>
      <w:r w:rsidR="00583366" w:rsidRPr="00C91A64">
        <w:rPr>
          <w:rFonts w:cs="Times New Roman"/>
          <w:sz w:val="24"/>
          <w:szCs w:val="24"/>
        </w:rPr>
        <w:t xml:space="preserve"> здоровьесберегающих технологий. </w:t>
      </w:r>
      <w:r>
        <w:rPr>
          <w:rFonts w:cs="Times New Roman"/>
          <w:sz w:val="24"/>
          <w:szCs w:val="24"/>
        </w:rPr>
        <w:t>В обязательном порядке используются</w:t>
      </w:r>
      <w:r w:rsidR="00583366" w:rsidRPr="00C91A64">
        <w:rPr>
          <w:rFonts w:cs="Times New Roman"/>
          <w:sz w:val="24"/>
          <w:szCs w:val="24"/>
        </w:rPr>
        <w:t>:</w:t>
      </w:r>
    </w:p>
    <w:p w14:paraId="3DD2C14E" w14:textId="77777777" w:rsidR="00583366" w:rsidRPr="00C91A64" w:rsidRDefault="00583366" w:rsidP="00877559">
      <w:pPr>
        <w:pStyle w:val="a4"/>
        <w:numPr>
          <w:ilvl w:val="0"/>
          <w:numId w:val="9"/>
        </w:numPr>
        <w:tabs>
          <w:tab w:val="left" w:pos="993"/>
        </w:tabs>
        <w:spacing w:after="0" w:line="240" w:lineRule="auto"/>
        <w:ind w:left="0" w:hanging="283"/>
        <w:jc w:val="both"/>
        <w:rPr>
          <w:rFonts w:cs="Times New Roman"/>
          <w:sz w:val="24"/>
          <w:szCs w:val="24"/>
        </w:rPr>
      </w:pPr>
      <w:r w:rsidRPr="00C91A64">
        <w:rPr>
          <w:rFonts w:cs="Times New Roman"/>
          <w:sz w:val="24"/>
          <w:szCs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C91A64" w:rsidRDefault="00583366" w:rsidP="00877559">
      <w:pPr>
        <w:pStyle w:val="a4"/>
        <w:numPr>
          <w:ilvl w:val="0"/>
          <w:numId w:val="9"/>
        </w:numPr>
        <w:tabs>
          <w:tab w:val="left" w:pos="993"/>
        </w:tabs>
        <w:spacing w:after="0" w:line="240" w:lineRule="auto"/>
        <w:ind w:left="0" w:hanging="283"/>
        <w:jc w:val="both"/>
        <w:rPr>
          <w:rFonts w:cs="Times New Roman"/>
          <w:sz w:val="24"/>
          <w:szCs w:val="24"/>
        </w:rPr>
      </w:pPr>
      <w:r w:rsidRPr="00C91A64">
        <w:rPr>
          <w:rFonts w:cs="Times New Roman"/>
          <w:sz w:val="24"/>
          <w:szCs w:val="24"/>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C91A64" w:rsidRDefault="00583366" w:rsidP="00877559">
      <w:pPr>
        <w:pStyle w:val="a4"/>
        <w:numPr>
          <w:ilvl w:val="0"/>
          <w:numId w:val="9"/>
        </w:numPr>
        <w:tabs>
          <w:tab w:val="left" w:pos="993"/>
        </w:tabs>
        <w:spacing w:after="0" w:line="240" w:lineRule="auto"/>
        <w:ind w:left="0" w:hanging="283"/>
        <w:jc w:val="both"/>
        <w:rPr>
          <w:rFonts w:cs="Times New Roman"/>
          <w:sz w:val="24"/>
          <w:szCs w:val="24"/>
        </w:rPr>
      </w:pPr>
      <w:r w:rsidRPr="00C91A64">
        <w:rPr>
          <w:rFonts w:cs="Times New Roman"/>
          <w:sz w:val="24"/>
          <w:szCs w:val="24"/>
        </w:rPr>
        <w:t>формирование культуры здорового образа жизни при изучении предметов и коррекционных курсов;</w:t>
      </w:r>
    </w:p>
    <w:p w14:paraId="45275188" w14:textId="77777777" w:rsidR="00583366" w:rsidRPr="00C91A64" w:rsidRDefault="00583366" w:rsidP="00877559">
      <w:pPr>
        <w:pStyle w:val="a4"/>
        <w:numPr>
          <w:ilvl w:val="0"/>
          <w:numId w:val="9"/>
        </w:numPr>
        <w:tabs>
          <w:tab w:val="left" w:pos="993"/>
        </w:tabs>
        <w:spacing w:after="0" w:line="240" w:lineRule="auto"/>
        <w:ind w:left="0" w:hanging="283"/>
        <w:jc w:val="both"/>
        <w:rPr>
          <w:rFonts w:cs="Times New Roman"/>
          <w:sz w:val="24"/>
          <w:szCs w:val="24"/>
        </w:rPr>
      </w:pPr>
      <w:r w:rsidRPr="00C91A64">
        <w:rPr>
          <w:rFonts w:cs="Times New Roman"/>
          <w:sz w:val="24"/>
          <w:szCs w:val="24"/>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7E5971F4" w14:textId="77777777" w:rsidR="00170605" w:rsidRDefault="00170605" w:rsidP="00170605">
      <w:pPr>
        <w:spacing w:after="0" w:line="240" w:lineRule="auto"/>
        <w:ind w:firstLine="709"/>
        <w:jc w:val="both"/>
      </w:pPr>
      <w:r>
        <w:rPr>
          <w:rFonts w:cs="Times New Roman"/>
          <w:kern w:val="28"/>
          <w:sz w:val="24"/>
          <w:szCs w:val="24"/>
        </w:rPr>
        <w:t>Современным оборудованием о</w:t>
      </w:r>
      <w:r w:rsidRPr="00170605">
        <w:rPr>
          <w:rFonts w:cs="Times New Roman"/>
          <w:kern w:val="28"/>
          <w:sz w:val="24"/>
          <w:szCs w:val="24"/>
        </w:rPr>
        <w:t>снащены:</w:t>
      </w:r>
      <w:r>
        <w:rPr>
          <w:rFonts w:cs="Times New Roman"/>
          <w:kern w:val="28"/>
          <w:sz w:val="24"/>
          <w:szCs w:val="24"/>
        </w:rPr>
        <w:t xml:space="preserve"> </w:t>
      </w:r>
      <w:r w:rsidRPr="00170605">
        <w:rPr>
          <w:rFonts w:cs="Times New Roman"/>
          <w:kern w:val="28"/>
          <w:sz w:val="24"/>
          <w:szCs w:val="24"/>
        </w:rPr>
        <w:t>кабинеты психолого-педагогического сопровождения и коррекционной работы с обучающимися с ОВЗ и инвалидностью (педагога-психолога и сенсорная комната)</w:t>
      </w:r>
      <w:r>
        <w:rPr>
          <w:rFonts w:cs="Times New Roman"/>
          <w:kern w:val="28"/>
          <w:sz w:val="24"/>
          <w:szCs w:val="24"/>
        </w:rPr>
        <w:t>.</w:t>
      </w:r>
      <w:r w:rsidRPr="00170605">
        <w:t xml:space="preserve"> </w:t>
      </w:r>
    </w:p>
    <w:p w14:paraId="106FA9E6" w14:textId="47BEBE71" w:rsidR="00583366" w:rsidRDefault="002E125C" w:rsidP="00170605">
      <w:pPr>
        <w:spacing w:after="0" w:line="240" w:lineRule="auto"/>
        <w:ind w:firstLine="709"/>
        <w:jc w:val="both"/>
        <w:rPr>
          <w:rFonts w:cs="Times New Roman"/>
          <w:kern w:val="28"/>
          <w:sz w:val="24"/>
          <w:szCs w:val="24"/>
        </w:rPr>
      </w:pPr>
      <w:r w:rsidRPr="002E125C">
        <w:rPr>
          <w:rFonts w:cs="Times New Roman"/>
          <w:kern w:val="28"/>
          <w:sz w:val="24"/>
          <w:szCs w:val="24"/>
        </w:rPr>
        <w:t>Оснащены:</w:t>
      </w:r>
      <w:r>
        <w:rPr>
          <w:rFonts w:cs="Times New Roman"/>
          <w:kern w:val="28"/>
          <w:sz w:val="24"/>
          <w:szCs w:val="24"/>
        </w:rPr>
        <w:t xml:space="preserve"> </w:t>
      </w:r>
      <w:r w:rsidRPr="002E125C">
        <w:rPr>
          <w:rFonts w:cs="Times New Roman"/>
          <w:kern w:val="28"/>
          <w:sz w:val="24"/>
          <w:szCs w:val="24"/>
        </w:rPr>
        <w:t>2 логопедических кабинета</w:t>
      </w:r>
      <w:r>
        <w:rPr>
          <w:rFonts w:cs="Times New Roman"/>
          <w:kern w:val="28"/>
          <w:sz w:val="24"/>
          <w:szCs w:val="24"/>
        </w:rPr>
        <w:t>.</w:t>
      </w:r>
      <w:r w:rsidRPr="002E125C">
        <w:rPr>
          <w:rFonts w:cs="Times New Roman"/>
          <w:kern w:val="28"/>
          <w:sz w:val="24"/>
          <w:szCs w:val="24"/>
        </w:rPr>
        <w:t xml:space="preserve"> </w:t>
      </w:r>
      <w:r w:rsidR="00170605" w:rsidRPr="00170605">
        <w:rPr>
          <w:rFonts w:cs="Times New Roman"/>
          <w:kern w:val="28"/>
          <w:sz w:val="24"/>
          <w:szCs w:val="24"/>
        </w:rPr>
        <w:t>Профессиональное оборудование для учителей-логопедов со встроенным сенсорным светодиодным светильником, безопасным зеркалом и рулонной шторой</w:t>
      </w:r>
      <w:r w:rsidR="00170605">
        <w:rPr>
          <w:rFonts w:cs="Times New Roman"/>
          <w:kern w:val="28"/>
          <w:sz w:val="24"/>
          <w:szCs w:val="24"/>
        </w:rPr>
        <w:t>.</w:t>
      </w:r>
    </w:p>
    <w:p w14:paraId="076C6A6E" w14:textId="1433FB99" w:rsidR="00170605" w:rsidRPr="00170605" w:rsidRDefault="00170605" w:rsidP="00170605">
      <w:pPr>
        <w:spacing w:after="0" w:line="240" w:lineRule="auto"/>
        <w:ind w:firstLine="709"/>
        <w:jc w:val="both"/>
        <w:rPr>
          <w:rFonts w:cs="Times New Roman"/>
          <w:kern w:val="28"/>
          <w:sz w:val="24"/>
          <w:szCs w:val="24"/>
        </w:rPr>
      </w:pPr>
      <w:r w:rsidRPr="00170605">
        <w:rPr>
          <w:rFonts w:cs="Times New Roman"/>
          <w:kern w:val="28"/>
          <w:sz w:val="24"/>
          <w:szCs w:val="24"/>
        </w:rPr>
        <w:t>Интерактивный стол ученика со встроенным сенсорным компьютером и световой панелью для рисования песком позволяют специалистам проводить интерактивные развивающие занятия с помощью специализированного программного обеспечения и традиционные коррекционно-развивающие занятия с использованием зеркала</w:t>
      </w:r>
    </w:p>
    <w:p w14:paraId="78F07E99" w14:textId="7C1F0EC9" w:rsidR="00C23CA0" w:rsidRPr="00C23CA0" w:rsidRDefault="00C23CA0" w:rsidP="00C23CA0">
      <w:pPr>
        <w:shd w:val="clear" w:color="auto" w:fill="FFFFFF"/>
        <w:tabs>
          <w:tab w:val="left" w:pos="567"/>
        </w:tabs>
        <w:spacing w:after="0" w:line="240" w:lineRule="auto"/>
        <w:jc w:val="both"/>
        <w:rPr>
          <w:rFonts w:eastAsia="Times New Roman" w:cs="Times New Roman"/>
          <w:color w:val="000000"/>
          <w:sz w:val="24"/>
          <w:szCs w:val="24"/>
          <w:lang w:eastAsia="en-US"/>
        </w:rPr>
      </w:pPr>
      <w:r w:rsidRPr="00C23CA0">
        <w:rPr>
          <w:rFonts w:eastAsia="Times New Roman" w:cs="Times New Roman"/>
          <w:sz w:val="24"/>
          <w:szCs w:val="24"/>
          <w:lang w:eastAsia="en-US"/>
        </w:rPr>
        <w:t xml:space="preserve">         </w:t>
      </w:r>
      <w:r>
        <w:rPr>
          <w:rFonts w:eastAsia="Times New Roman" w:cs="Times New Roman"/>
          <w:sz w:val="24"/>
          <w:szCs w:val="24"/>
          <w:lang w:eastAsia="en-US"/>
        </w:rPr>
        <w:t>С</w:t>
      </w:r>
      <w:r w:rsidRPr="00C23CA0">
        <w:rPr>
          <w:rFonts w:eastAsia="Times New Roman" w:cs="Times New Roman"/>
          <w:sz w:val="24"/>
          <w:szCs w:val="24"/>
          <w:lang w:eastAsia="en-US"/>
        </w:rPr>
        <w:t>илами коллектива реконструировано помещение библиотеки и создана уютная рекреация, где с 1 сентября 2022 года   проходит еженедельная торжественная церемония поднятия и спуска Государственного флага России, а также отдых школьников во время перемен и после уроков в свободное время.</w:t>
      </w:r>
      <w:r w:rsidRPr="00C23CA0">
        <w:rPr>
          <w:rFonts w:eastAsia="Times New Roman" w:cs="Times New Roman"/>
          <w:color w:val="000000"/>
          <w:sz w:val="24"/>
          <w:szCs w:val="24"/>
          <w:lang w:eastAsia="en-US"/>
        </w:rPr>
        <w:t xml:space="preserve">      </w:t>
      </w:r>
    </w:p>
    <w:p w14:paraId="3D35BD00" w14:textId="7D6B7523" w:rsidR="00C23CA0" w:rsidRPr="00C23CA0" w:rsidRDefault="00C23CA0" w:rsidP="00C23CA0">
      <w:pPr>
        <w:tabs>
          <w:tab w:val="left" w:pos="284"/>
        </w:tabs>
        <w:spacing w:after="0" w:line="240" w:lineRule="auto"/>
        <w:contextualSpacing/>
        <w:jc w:val="both"/>
        <w:rPr>
          <w:rFonts w:eastAsia="Times New Roman" w:cs="Times New Roman"/>
          <w:color w:val="000000"/>
          <w:sz w:val="24"/>
          <w:szCs w:val="24"/>
          <w:lang w:eastAsia="en-US"/>
        </w:rPr>
      </w:pPr>
      <w:r w:rsidRPr="00C23CA0">
        <w:rPr>
          <w:rFonts w:eastAsia="Times New Roman" w:cs="Times New Roman"/>
          <w:noProof/>
          <w:color w:val="000000"/>
          <w:sz w:val="24"/>
          <w:szCs w:val="24"/>
        </w:rPr>
        <w:drawing>
          <wp:inline distT="0" distB="0" distL="0" distR="0" wp14:anchorId="51A087EF" wp14:editId="517775B7">
            <wp:extent cx="1563571" cy="1476375"/>
            <wp:effectExtent l="0" t="0" r="0" b="0"/>
            <wp:docPr id="8" name="Рисунок 8" descr="C:\Users\user\Desktop\Самообследование 2022\ОТЧЕТ 2022\фото рекреации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амообследование 2022\ОТЧЕТ 2022\фото рекреации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8508" cy="1499922"/>
                    </a:xfrm>
                    <a:prstGeom prst="rect">
                      <a:avLst/>
                    </a:prstGeom>
                    <a:noFill/>
                    <a:ln>
                      <a:noFill/>
                    </a:ln>
                  </pic:spPr>
                </pic:pic>
              </a:graphicData>
            </a:graphic>
          </wp:inline>
        </w:drawing>
      </w:r>
      <w:r w:rsidRPr="00C23CA0">
        <w:rPr>
          <w:rFonts w:eastAsia="Times New Roman" w:cs="Times New Roman"/>
          <w:noProof/>
          <w:color w:val="000000"/>
          <w:sz w:val="24"/>
          <w:szCs w:val="24"/>
        </w:rPr>
        <w:drawing>
          <wp:inline distT="0" distB="0" distL="0" distR="0" wp14:anchorId="09912340" wp14:editId="33E4AA36">
            <wp:extent cx="2562225" cy="1492995"/>
            <wp:effectExtent l="0" t="0" r="0" b="0"/>
            <wp:docPr id="9" name="Рисунок 9" descr="C:\Users\user\Desktop\Самообследование 2022\ОТЧЕТ 2022\фото рекреации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амообследование 2022\ОТЧЕТ 2022\фото рекреации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8358" cy="1502396"/>
                    </a:xfrm>
                    <a:prstGeom prst="rect">
                      <a:avLst/>
                    </a:prstGeom>
                    <a:noFill/>
                    <a:ln>
                      <a:noFill/>
                    </a:ln>
                  </pic:spPr>
                </pic:pic>
              </a:graphicData>
            </a:graphic>
          </wp:inline>
        </w:drawing>
      </w:r>
      <w:r w:rsidR="005E6171">
        <w:rPr>
          <w:rFonts w:eastAsia="Times New Roman" w:cs="Times New Roman"/>
          <w:noProof/>
          <w:color w:val="000000"/>
          <w:sz w:val="24"/>
          <w:szCs w:val="24"/>
        </w:rPr>
        <w:drawing>
          <wp:inline distT="0" distB="0" distL="0" distR="0" wp14:anchorId="6BF743F2" wp14:editId="16F27CE2">
            <wp:extent cx="1781175" cy="143508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3895" cy="1445329"/>
                    </a:xfrm>
                    <a:prstGeom prst="rect">
                      <a:avLst/>
                    </a:prstGeom>
                    <a:noFill/>
                  </pic:spPr>
                </pic:pic>
              </a:graphicData>
            </a:graphic>
          </wp:inline>
        </w:drawing>
      </w:r>
    </w:p>
    <w:p w14:paraId="5B72B89F" w14:textId="77777777" w:rsidR="00DB5C97" w:rsidRPr="00C91A64" w:rsidRDefault="00DB5C97" w:rsidP="00170605">
      <w:pPr>
        <w:spacing w:after="0" w:line="240" w:lineRule="auto"/>
        <w:ind w:firstLine="709"/>
        <w:rPr>
          <w:rFonts w:cs="Times New Roman"/>
          <w:b/>
          <w:kern w:val="28"/>
          <w:sz w:val="24"/>
          <w:szCs w:val="24"/>
        </w:rPr>
      </w:pPr>
    </w:p>
    <w:p w14:paraId="26D587B7" w14:textId="5CB519FC" w:rsidR="00B4280B" w:rsidRPr="00C91A64" w:rsidRDefault="00B4280B" w:rsidP="00C91A64">
      <w:pPr>
        <w:pStyle w:val="4"/>
        <w:rPr>
          <w:rStyle w:val="40"/>
          <w:rFonts w:cs="Times New Roman"/>
          <w:b/>
          <w:iCs/>
          <w:sz w:val="24"/>
          <w:szCs w:val="24"/>
        </w:rPr>
      </w:pPr>
      <w:bookmarkStart w:id="1080" w:name="_Toc97114987"/>
      <w:r w:rsidRPr="00C91A64">
        <w:rPr>
          <w:rFonts w:cs="Times New Roman"/>
          <w:sz w:val="24"/>
          <w:szCs w:val="24"/>
        </w:rPr>
        <w:lastRenderedPageBreak/>
        <w:t>2</w:t>
      </w:r>
      <w:r w:rsidRPr="00C91A64">
        <w:rPr>
          <w:rStyle w:val="40"/>
          <w:rFonts w:cs="Times New Roman"/>
          <w:b/>
          <w:iCs/>
          <w:sz w:val="24"/>
          <w:szCs w:val="24"/>
        </w:rPr>
        <w:t>.3.</w:t>
      </w:r>
      <w:r w:rsidR="002B1618" w:rsidRPr="00C91A64">
        <w:rPr>
          <w:rStyle w:val="40"/>
          <w:rFonts w:cs="Times New Roman"/>
          <w:b/>
          <w:iCs/>
          <w:sz w:val="24"/>
          <w:szCs w:val="24"/>
        </w:rPr>
        <w:t>5</w:t>
      </w:r>
      <w:r w:rsidRPr="00C91A64">
        <w:rPr>
          <w:rStyle w:val="40"/>
          <w:rFonts w:cs="Times New Roman"/>
          <w:b/>
          <w:iCs/>
          <w:sz w:val="24"/>
          <w:szCs w:val="24"/>
        </w:rPr>
        <w:t>.</w:t>
      </w:r>
      <w:r w:rsidR="00C11B3C" w:rsidRPr="00C91A64">
        <w:rPr>
          <w:rStyle w:val="40"/>
          <w:rFonts w:cs="Times New Roman"/>
          <w:b/>
          <w:iCs/>
          <w:sz w:val="24"/>
          <w:szCs w:val="24"/>
        </w:rPr>
        <w:t>5</w:t>
      </w:r>
      <w:r w:rsidRPr="00C91A64">
        <w:rPr>
          <w:rStyle w:val="40"/>
          <w:rFonts w:cs="Times New Roman"/>
          <w:b/>
          <w:iCs/>
          <w:sz w:val="24"/>
          <w:szCs w:val="24"/>
        </w:rPr>
        <w:t>. Кадровые условия</w:t>
      </w:r>
      <w:bookmarkEnd w:id="1080"/>
    </w:p>
    <w:p w14:paraId="16C1C7EF" w14:textId="77777777" w:rsidR="00DD65DD" w:rsidRPr="00C91A64" w:rsidRDefault="00DD65DD" w:rsidP="00DD65DD">
      <w:pPr>
        <w:widowControl w:val="0"/>
        <w:autoSpaceDE w:val="0"/>
        <w:autoSpaceDN w:val="0"/>
        <w:spacing w:after="0" w:line="240" w:lineRule="auto"/>
        <w:ind w:firstLine="709"/>
        <w:jc w:val="both"/>
        <w:rPr>
          <w:rFonts w:eastAsia="Times New Roman" w:cs="Times New Roman"/>
          <w:sz w:val="24"/>
          <w:szCs w:val="24"/>
        </w:rPr>
      </w:pPr>
      <w:r w:rsidRPr="00C91A64">
        <w:rPr>
          <w:rFonts w:eastAsia="Times New Roman" w:cs="Times New Roman"/>
          <w:sz w:val="24"/>
          <w:szCs w:val="24"/>
        </w:rPr>
        <w:t>Реализация АООП ООО обучающихся с ЗПР</w:t>
      </w:r>
      <w:r w:rsidRPr="00C91A64">
        <w:rPr>
          <w:rFonts w:cs="Times New Roman"/>
          <w:sz w:val="24"/>
          <w:szCs w:val="24"/>
        </w:rPr>
        <w:t xml:space="preserve"> </w:t>
      </w:r>
      <w:r w:rsidRPr="00C91A64">
        <w:rPr>
          <w:rFonts w:eastAsia="Times New Roman" w:cs="Times New Roman"/>
          <w:sz w:val="24"/>
          <w:szCs w:val="24"/>
        </w:rPr>
        <w:t xml:space="preserve">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w:t>
      </w:r>
      <w:r>
        <w:rPr>
          <w:rFonts w:eastAsia="Times New Roman" w:cs="Times New Roman"/>
          <w:sz w:val="24"/>
          <w:szCs w:val="24"/>
        </w:rPr>
        <w:t>о</w:t>
      </w:r>
      <w:r w:rsidRPr="00C91A64">
        <w:rPr>
          <w:rFonts w:eastAsia="Times New Roman" w:cs="Times New Roman"/>
          <w:sz w:val="24"/>
          <w:szCs w:val="24"/>
        </w:rPr>
        <w:t xml:space="preserve">рганизации, а также лицами, привлекаемыми </w:t>
      </w:r>
      <w:r>
        <w:rPr>
          <w:rFonts w:eastAsia="Times New Roman" w:cs="Times New Roman"/>
          <w:sz w:val="24"/>
          <w:szCs w:val="24"/>
        </w:rPr>
        <w:t>о</w:t>
      </w:r>
      <w:r w:rsidRPr="00C91A64">
        <w:rPr>
          <w:rFonts w:eastAsia="Times New Roman" w:cs="Times New Roman"/>
          <w:sz w:val="24"/>
          <w:szCs w:val="24"/>
        </w:rPr>
        <w:t>рганизацией к реализации указанной программы на иных условиях.</w:t>
      </w:r>
    </w:p>
    <w:p w14:paraId="231FE076" w14:textId="77777777" w:rsidR="00DD65DD" w:rsidRPr="00C91A64" w:rsidRDefault="00DD65DD" w:rsidP="00DD65DD">
      <w:pPr>
        <w:widowControl w:val="0"/>
        <w:autoSpaceDE w:val="0"/>
        <w:autoSpaceDN w:val="0"/>
        <w:spacing w:after="0" w:line="240" w:lineRule="auto"/>
        <w:ind w:firstLine="709"/>
        <w:jc w:val="both"/>
        <w:rPr>
          <w:rFonts w:eastAsia="Times New Roman" w:cs="Times New Roman"/>
          <w:sz w:val="24"/>
          <w:szCs w:val="24"/>
        </w:rPr>
      </w:pPr>
      <w:r w:rsidRPr="00C91A64">
        <w:rPr>
          <w:rFonts w:eastAsia="Times New Roman" w:cs="Times New Roman"/>
          <w:sz w:val="24"/>
          <w:szCs w:val="24"/>
        </w:rPr>
        <w:t>Квалификация руководящих, педагогических работников, учебно-вспомогательного персонала отвеча</w:t>
      </w:r>
      <w:r>
        <w:rPr>
          <w:rFonts w:eastAsia="Times New Roman" w:cs="Times New Roman"/>
          <w:sz w:val="24"/>
          <w:szCs w:val="24"/>
        </w:rPr>
        <w:t>ет</w:t>
      </w:r>
      <w:r w:rsidRPr="00C91A64">
        <w:rPr>
          <w:rFonts w:eastAsia="Times New Roman" w:cs="Times New Roman"/>
          <w:sz w:val="24"/>
          <w:szCs w:val="24"/>
        </w:rPr>
        <w:t xml:space="preserve"> требованиям, указанным в соответствующих квалификационных справочниках и (или) профессиональных стандартах.</w:t>
      </w:r>
    </w:p>
    <w:p w14:paraId="18F2D108" w14:textId="77777777" w:rsidR="00DD65DD" w:rsidRPr="00C91A64" w:rsidRDefault="00DD65DD" w:rsidP="00DD65DD">
      <w:pPr>
        <w:pStyle w:val="Default"/>
        <w:ind w:firstLine="709"/>
        <w:jc w:val="both"/>
        <w:rPr>
          <w:rFonts w:cs="Times New Roman"/>
          <w:color w:val="auto"/>
        </w:rPr>
      </w:pPr>
      <w:r>
        <w:rPr>
          <w:rFonts w:cs="Times New Roman"/>
          <w:color w:val="auto"/>
        </w:rPr>
        <w:t>Учреждение</w:t>
      </w:r>
      <w:r w:rsidRPr="00C91A64">
        <w:rPr>
          <w:rFonts w:cs="Times New Roman"/>
          <w:color w:val="auto"/>
        </w:rPr>
        <w:t xml:space="preserve"> укомплектован</w:t>
      </w:r>
      <w:r>
        <w:rPr>
          <w:rFonts w:cs="Times New Roman"/>
          <w:color w:val="auto"/>
        </w:rPr>
        <w:t>о</w:t>
      </w:r>
      <w:r w:rsidRPr="00C91A64">
        <w:rPr>
          <w:rFonts w:cs="Times New Roman"/>
          <w:color w:val="auto"/>
        </w:rPr>
        <w:t xml:space="preserve"> педагогическими, руководящими и иными работниками, имеющими профессиональную подготовку соответствующего уровня и направленности. </w:t>
      </w:r>
    </w:p>
    <w:p w14:paraId="68C442EE" w14:textId="77777777" w:rsidR="00B4280B" w:rsidRPr="00C91A64" w:rsidRDefault="00B4280B" w:rsidP="00C91A64">
      <w:pPr>
        <w:pStyle w:val="ac"/>
        <w:spacing w:after="0" w:line="240" w:lineRule="auto"/>
        <w:ind w:firstLine="708"/>
        <w:rPr>
          <w:sz w:val="24"/>
          <w:szCs w:val="24"/>
        </w:rPr>
      </w:pPr>
      <w:r w:rsidRPr="00C91A64">
        <w:rPr>
          <w:sz w:val="24"/>
          <w:szCs w:val="24"/>
        </w:rPr>
        <w:t>Описание кадровых условий реализации АООП ООО включает:</w:t>
      </w:r>
    </w:p>
    <w:p w14:paraId="4C48A14B" w14:textId="2986A5D1" w:rsidR="00B4280B" w:rsidRPr="00E45F77" w:rsidRDefault="00B4280B" w:rsidP="00877559">
      <w:pPr>
        <w:pStyle w:val="a4"/>
        <w:numPr>
          <w:ilvl w:val="0"/>
          <w:numId w:val="9"/>
        </w:numPr>
        <w:tabs>
          <w:tab w:val="left" w:pos="993"/>
        </w:tabs>
        <w:spacing w:after="0" w:line="240" w:lineRule="auto"/>
        <w:ind w:left="0" w:hanging="283"/>
        <w:jc w:val="both"/>
        <w:rPr>
          <w:rFonts w:cs="Times New Roman"/>
          <w:i/>
          <w:sz w:val="24"/>
          <w:szCs w:val="24"/>
        </w:rPr>
      </w:pPr>
      <w:r w:rsidRPr="00E45F77">
        <w:rPr>
          <w:rFonts w:cs="Times New Roman"/>
          <w:i/>
          <w:sz w:val="24"/>
          <w:szCs w:val="24"/>
        </w:rPr>
        <w:t>характеристику укомплектованности Организации кадрами;</w:t>
      </w:r>
    </w:p>
    <w:p w14:paraId="19608541" w14:textId="238E1A7E" w:rsidR="00B4280B" w:rsidRPr="00E45F77" w:rsidRDefault="00B4280B" w:rsidP="00877559">
      <w:pPr>
        <w:pStyle w:val="a4"/>
        <w:numPr>
          <w:ilvl w:val="0"/>
          <w:numId w:val="9"/>
        </w:numPr>
        <w:tabs>
          <w:tab w:val="left" w:pos="993"/>
        </w:tabs>
        <w:spacing w:after="0" w:line="240" w:lineRule="auto"/>
        <w:ind w:left="0" w:hanging="283"/>
        <w:jc w:val="both"/>
        <w:rPr>
          <w:rFonts w:cs="Times New Roman"/>
          <w:i/>
          <w:sz w:val="24"/>
          <w:szCs w:val="24"/>
        </w:rPr>
      </w:pPr>
      <w:r w:rsidRPr="00E45F77">
        <w:rPr>
          <w:rFonts w:cs="Times New Roman"/>
          <w:i/>
          <w:sz w:val="24"/>
          <w:szCs w:val="24"/>
        </w:rPr>
        <w:t>описание уровня квалификации работников Организации и их функциональных обязанностей;</w:t>
      </w:r>
    </w:p>
    <w:p w14:paraId="26E4BB46" w14:textId="62D32CFE" w:rsidR="00B4280B" w:rsidRPr="00E45F77" w:rsidRDefault="00B4280B" w:rsidP="00877559">
      <w:pPr>
        <w:pStyle w:val="a4"/>
        <w:numPr>
          <w:ilvl w:val="0"/>
          <w:numId w:val="9"/>
        </w:numPr>
        <w:tabs>
          <w:tab w:val="left" w:pos="993"/>
        </w:tabs>
        <w:spacing w:after="0" w:line="240" w:lineRule="auto"/>
        <w:ind w:left="0" w:hanging="283"/>
        <w:jc w:val="both"/>
        <w:rPr>
          <w:rFonts w:cs="Times New Roman"/>
          <w:i/>
          <w:sz w:val="24"/>
          <w:szCs w:val="24"/>
        </w:rPr>
      </w:pPr>
      <w:r w:rsidRPr="00E45F77">
        <w:rPr>
          <w:rFonts w:cs="Times New Roman"/>
          <w:i/>
          <w:sz w:val="24"/>
          <w:szCs w:val="24"/>
        </w:rPr>
        <w:t>описание реализуемой системы непрерывного профессионального развития и повышения квалификации педагогических работников;</w:t>
      </w:r>
    </w:p>
    <w:p w14:paraId="2FF129CC" w14:textId="6258ACE2" w:rsidR="00B4280B" w:rsidRPr="00E45F77" w:rsidRDefault="00B4280B" w:rsidP="00877559">
      <w:pPr>
        <w:pStyle w:val="a4"/>
        <w:numPr>
          <w:ilvl w:val="0"/>
          <w:numId w:val="9"/>
        </w:numPr>
        <w:tabs>
          <w:tab w:val="left" w:pos="993"/>
        </w:tabs>
        <w:spacing w:after="0" w:line="240" w:lineRule="auto"/>
        <w:ind w:left="0" w:hanging="283"/>
        <w:jc w:val="both"/>
        <w:rPr>
          <w:rFonts w:cs="Times New Roman"/>
          <w:i/>
          <w:sz w:val="24"/>
          <w:szCs w:val="24"/>
        </w:rPr>
      </w:pPr>
      <w:r w:rsidRPr="00E45F77">
        <w:rPr>
          <w:rFonts w:cs="Times New Roman"/>
          <w:i/>
          <w:sz w:val="24"/>
          <w:szCs w:val="24"/>
        </w:rPr>
        <w:t>описание системы оценки деятельности членов педагогического коллектива.</w:t>
      </w:r>
    </w:p>
    <w:p w14:paraId="63F4BFCF" w14:textId="19FA8FB6" w:rsidR="00B4280B" w:rsidRPr="00C91A64" w:rsidRDefault="00B4280B" w:rsidP="00C91A64">
      <w:pPr>
        <w:pStyle w:val="14TexstOSNOVA1012"/>
        <w:spacing w:line="240" w:lineRule="auto"/>
        <w:ind w:firstLine="709"/>
        <w:rPr>
          <w:rFonts w:ascii="Times New Roman" w:hAnsi="Times New Roman" w:cs="Times New Roman"/>
          <w:caps/>
          <w:color w:val="auto"/>
          <w:sz w:val="24"/>
          <w:szCs w:val="24"/>
        </w:rPr>
      </w:pPr>
      <w:r w:rsidRPr="00C91A64">
        <w:rPr>
          <w:rFonts w:ascii="Times New Roman" w:hAnsi="Times New Roman" w:cs="Times New Roman"/>
          <w:color w:val="auto"/>
          <w:sz w:val="24"/>
          <w:szCs w:val="24"/>
        </w:rPr>
        <w:t>Уровень квалификации работников для каждой занимаемой должности соответств</w:t>
      </w:r>
      <w:r w:rsidR="00DD65DD">
        <w:rPr>
          <w:rFonts w:ascii="Times New Roman" w:hAnsi="Times New Roman" w:cs="Times New Roman"/>
          <w:color w:val="auto"/>
          <w:sz w:val="24"/>
          <w:szCs w:val="24"/>
        </w:rPr>
        <w:t>ует</w:t>
      </w:r>
      <w:r w:rsidRPr="00C91A64">
        <w:rPr>
          <w:rFonts w:ascii="Times New Roman" w:hAnsi="Times New Roman" w:cs="Times New Roman"/>
          <w:color w:val="auto"/>
          <w:sz w:val="24"/>
          <w:szCs w:val="24"/>
        </w:rPr>
        <w:t xml:space="preserve"> 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14:paraId="3F6F5E70" w14:textId="77777777" w:rsidR="00B4280B" w:rsidRPr="00C91A64" w:rsidRDefault="00B4280B" w:rsidP="00C91A64">
      <w:pPr>
        <w:autoSpaceDE w:val="0"/>
        <w:autoSpaceDN w:val="0"/>
        <w:adjustRightInd w:val="0"/>
        <w:spacing w:after="0" w:line="240" w:lineRule="auto"/>
        <w:ind w:firstLine="709"/>
        <w:jc w:val="both"/>
        <w:rPr>
          <w:rFonts w:eastAsia="Times New Roman" w:cs="Times New Roman"/>
          <w:sz w:val="24"/>
          <w:szCs w:val="24"/>
        </w:rPr>
      </w:pPr>
      <w:r w:rsidRPr="00C91A64">
        <w:rPr>
          <w:rFonts w:eastAsia="Times New Roman" w:cs="Times New Roman"/>
          <w:sz w:val="24"/>
          <w:szCs w:val="24"/>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14:paraId="2E86BA4B" w14:textId="5A2B7E00" w:rsidR="00B4280B" w:rsidRPr="00C91A64" w:rsidRDefault="00B4280B" w:rsidP="00C91A64">
      <w:pPr>
        <w:autoSpaceDE w:val="0"/>
        <w:autoSpaceDN w:val="0"/>
        <w:adjustRightInd w:val="0"/>
        <w:spacing w:after="0" w:line="240" w:lineRule="auto"/>
        <w:ind w:firstLine="709"/>
        <w:jc w:val="both"/>
        <w:rPr>
          <w:rFonts w:eastAsia="Times New Roman" w:cs="Times New Roman"/>
          <w:sz w:val="24"/>
          <w:szCs w:val="24"/>
        </w:rPr>
      </w:pPr>
      <w:r w:rsidRPr="00C91A64">
        <w:rPr>
          <w:rFonts w:eastAsia="Times New Roman" w:cs="Times New Roman"/>
          <w:sz w:val="24"/>
          <w:szCs w:val="24"/>
        </w:rPr>
        <w:t>В реализации АООП О</w:t>
      </w:r>
      <w:r w:rsidRPr="00C91A64">
        <w:rPr>
          <w:rFonts w:cs="Times New Roman"/>
          <w:spacing w:val="2"/>
          <w:sz w:val="24"/>
          <w:szCs w:val="24"/>
        </w:rPr>
        <w:t xml:space="preserve">ОО </w:t>
      </w:r>
      <w:r w:rsidRPr="00C91A64">
        <w:rPr>
          <w:rFonts w:eastAsia="Times New Roman" w:cs="Times New Roman"/>
          <w:sz w:val="24"/>
          <w:szCs w:val="24"/>
        </w:rPr>
        <w:t>также участв</w:t>
      </w:r>
      <w:r w:rsidR="00F37E31">
        <w:rPr>
          <w:rFonts w:eastAsia="Times New Roman" w:cs="Times New Roman"/>
          <w:sz w:val="24"/>
          <w:szCs w:val="24"/>
        </w:rPr>
        <w:t>уют</w:t>
      </w:r>
      <w:r w:rsidRPr="00C91A64">
        <w:rPr>
          <w:rFonts w:eastAsia="Times New Roman" w:cs="Times New Roman"/>
          <w:sz w:val="24"/>
          <w:szCs w:val="24"/>
        </w:rPr>
        <w:t xml:space="preserve"> научные работники, иные работники, в том числе осуществляющие финансовую, хозяйственную деятельность, охрану жизни и здоровья обучающихся и информационную поддержку АООП О</w:t>
      </w:r>
      <w:r w:rsidRPr="00C91A64">
        <w:rPr>
          <w:rFonts w:cs="Times New Roman"/>
          <w:spacing w:val="2"/>
          <w:sz w:val="24"/>
          <w:szCs w:val="24"/>
        </w:rPr>
        <w:t>ОО</w:t>
      </w:r>
      <w:r w:rsidRPr="00C91A64">
        <w:rPr>
          <w:rFonts w:eastAsia="Times New Roman" w:cs="Times New Roman"/>
          <w:sz w:val="24"/>
          <w:szCs w:val="24"/>
        </w:rPr>
        <w:t>.</w:t>
      </w:r>
    </w:p>
    <w:p w14:paraId="01A58D4A" w14:textId="77777777" w:rsidR="00B4280B" w:rsidRPr="00C91A64" w:rsidRDefault="00B4280B" w:rsidP="00C91A64">
      <w:pPr>
        <w:spacing w:after="0" w:line="240" w:lineRule="auto"/>
        <w:ind w:firstLine="709"/>
        <w:jc w:val="both"/>
        <w:rPr>
          <w:rFonts w:cs="Times New Roman"/>
          <w:sz w:val="24"/>
          <w:szCs w:val="24"/>
        </w:rPr>
      </w:pPr>
      <w:r w:rsidRPr="00C91A64">
        <w:rPr>
          <w:rFonts w:cs="Times New Roman"/>
          <w:sz w:val="24"/>
          <w:szCs w:val="24"/>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91A64">
        <w:rPr>
          <w:rFonts w:cs="Times New Roman"/>
          <w:sz w:val="24"/>
          <w:szCs w:val="24"/>
        </w:rPr>
        <w:t xml:space="preserve">обучающихся </w:t>
      </w:r>
      <w:r w:rsidRPr="00C91A64">
        <w:rPr>
          <w:rFonts w:cs="Times New Roman"/>
          <w:sz w:val="24"/>
          <w:szCs w:val="24"/>
        </w:rPr>
        <w:t>с ЗПР.</w:t>
      </w:r>
    </w:p>
    <w:p w14:paraId="472A12A5" w14:textId="2147574E" w:rsidR="00B4280B" w:rsidRDefault="00B4280B" w:rsidP="00C91A64">
      <w:pPr>
        <w:spacing w:after="0" w:line="240" w:lineRule="auto"/>
        <w:ind w:firstLine="708"/>
        <w:jc w:val="both"/>
        <w:rPr>
          <w:rFonts w:cs="Times New Roman"/>
          <w:sz w:val="24"/>
          <w:szCs w:val="24"/>
        </w:rPr>
      </w:pPr>
      <w:r w:rsidRPr="00C91A64">
        <w:rPr>
          <w:rFonts w:cs="Times New Roman"/>
          <w:sz w:val="24"/>
          <w:szCs w:val="24"/>
        </w:rPr>
        <w:t xml:space="preserve">В штат специалистов </w:t>
      </w:r>
      <w:r w:rsidR="00F37E31">
        <w:rPr>
          <w:rFonts w:cs="Times New Roman"/>
          <w:sz w:val="24"/>
          <w:szCs w:val="24"/>
        </w:rPr>
        <w:t xml:space="preserve">службы комплексного сопровождения </w:t>
      </w:r>
      <w:r w:rsidRPr="00C91A64">
        <w:rPr>
          <w:rFonts w:cs="Times New Roman"/>
          <w:sz w:val="24"/>
          <w:szCs w:val="24"/>
        </w:rPr>
        <w:t>вход</w:t>
      </w:r>
      <w:r w:rsidR="00F37E31">
        <w:rPr>
          <w:rFonts w:cs="Times New Roman"/>
          <w:sz w:val="24"/>
          <w:szCs w:val="24"/>
        </w:rPr>
        <w:t>ят</w:t>
      </w:r>
      <w:r w:rsidRPr="00C91A64">
        <w:rPr>
          <w:rFonts w:cs="Times New Roman"/>
          <w:sz w:val="24"/>
          <w:szCs w:val="24"/>
        </w:rPr>
        <w:t xml:space="preserve">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w:t>
      </w:r>
      <w:r w:rsidR="00F37E31">
        <w:rPr>
          <w:rFonts w:cs="Times New Roman"/>
          <w:sz w:val="24"/>
          <w:szCs w:val="24"/>
        </w:rPr>
        <w:t xml:space="preserve">В </w:t>
      </w:r>
      <w:r w:rsidRPr="00C91A64">
        <w:rPr>
          <w:rFonts w:cs="Times New Roman"/>
          <w:sz w:val="24"/>
          <w:szCs w:val="24"/>
        </w:rPr>
        <w:t xml:space="preserve">процессе реализации АООП ООО обучающихся с ЗПР </w:t>
      </w:r>
      <w:r w:rsidR="00F37E31">
        <w:rPr>
          <w:rFonts w:cs="Times New Roman"/>
          <w:sz w:val="24"/>
          <w:szCs w:val="24"/>
        </w:rPr>
        <w:t>на</w:t>
      </w:r>
      <w:r w:rsidRPr="00C91A64">
        <w:rPr>
          <w:rFonts w:cs="Times New Roman"/>
          <w:sz w:val="24"/>
          <w:szCs w:val="24"/>
        </w:rPr>
        <w:t xml:space="preserve"> временно</w:t>
      </w:r>
      <w:r w:rsidR="00F37E31">
        <w:rPr>
          <w:rFonts w:cs="Times New Roman"/>
          <w:sz w:val="24"/>
          <w:szCs w:val="24"/>
        </w:rPr>
        <w:t>й</w:t>
      </w:r>
      <w:r w:rsidRPr="00C91A64">
        <w:rPr>
          <w:rFonts w:cs="Times New Roman"/>
          <w:sz w:val="24"/>
          <w:szCs w:val="24"/>
        </w:rPr>
        <w:t xml:space="preserve"> или постоянно</w:t>
      </w:r>
      <w:r w:rsidR="00F37E31">
        <w:rPr>
          <w:rFonts w:cs="Times New Roman"/>
          <w:sz w:val="24"/>
          <w:szCs w:val="24"/>
        </w:rPr>
        <w:t>й основе</w:t>
      </w:r>
      <w:r w:rsidRPr="00C91A64">
        <w:rPr>
          <w:rFonts w:cs="Times New Roman"/>
          <w:sz w:val="24"/>
          <w:szCs w:val="24"/>
        </w:rPr>
        <w:t xml:space="preserve"> участ</w:t>
      </w:r>
      <w:r w:rsidR="00F37E31">
        <w:rPr>
          <w:rFonts w:cs="Times New Roman"/>
          <w:sz w:val="24"/>
          <w:szCs w:val="24"/>
        </w:rPr>
        <w:t>вуют</w:t>
      </w:r>
      <w:r w:rsidRPr="00C91A64">
        <w:rPr>
          <w:rFonts w:cs="Times New Roman"/>
          <w:sz w:val="24"/>
          <w:szCs w:val="24"/>
        </w:rPr>
        <w:t xml:space="preserve"> тьютор</w:t>
      </w:r>
      <w:r w:rsidR="00F37E31">
        <w:rPr>
          <w:rFonts w:cs="Times New Roman"/>
          <w:sz w:val="24"/>
          <w:szCs w:val="24"/>
        </w:rPr>
        <w:t>ы</w:t>
      </w:r>
      <w:r w:rsidRPr="00C91A64">
        <w:rPr>
          <w:rFonts w:cs="Times New Roman"/>
          <w:sz w:val="24"/>
          <w:szCs w:val="24"/>
        </w:rPr>
        <w:t>/ассистент</w:t>
      </w:r>
      <w:r w:rsidR="00F37E31">
        <w:rPr>
          <w:rFonts w:cs="Times New Roman"/>
          <w:sz w:val="24"/>
          <w:szCs w:val="24"/>
        </w:rPr>
        <w:t>ы</w:t>
      </w:r>
      <w:r w:rsidRPr="00C91A64">
        <w:rPr>
          <w:rFonts w:cs="Times New Roman"/>
          <w:sz w:val="24"/>
          <w:szCs w:val="24"/>
        </w:rPr>
        <w:t xml:space="preserve"> (помощник</w:t>
      </w:r>
      <w:r w:rsidR="00F37E31">
        <w:rPr>
          <w:rFonts w:cs="Times New Roman"/>
          <w:sz w:val="24"/>
          <w:szCs w:val="24"/>
        </w:rPr>
        <w:t>и</w:t>
      </w:r>
      <w:r w:rsidRPr="00C91A64">
        <w:rPr>
          <w:rFonts w:cs="Times New Roman"/>
          <w:sz w:val="24"/>
          <w:szCs w:val="24"/>
        </w:rPr>
        <w:t>).</w:t>
      </w:r>
    </w:p>
    <w:p w14:paraId="21665048" w14:textId="07E20271" w:rsidR="00FC748A" w:rsidRPr="00FC748A" w:rsidRDefault="00FC748A" w:rsidP="00FC748A">
      <w:pPr>
        <w:spacing w:after="0" w:line="240" w:lineRule="auto"/>
        <w:ind w:left="-426" w:right="5"/>
        <w:jc w:val="both"/>
        <w:rPr>
          <w:rFonts w:eastAsia="Times New Roman" w:cs="Times New Roman"/>
          <w:color w:val="000000"/>
          <w:sz w:val="24"/>
          <w:szCs w:val="24"/>
          <w:lang w:eastAsia="en-US"/>
        </w:rPr>
      </w:pPr>
      <w:r>
        <w:rPr>
          <w:rFonts w:eastAsia="Times New Roman" w:cs="Times New Roman"/>
          <w:color w:val="000000"/>
          <w:sz w:val="24"/>
        </w:rPr>
        <w:t xml:space="preserve">      Образовательное учреждение </w:t>
      </w:r>
      <w:r w:rsidRPr="00FC748A">
        <w:rPr>
          <w:rFonts w:eastAsia="Times New Roman" w:cs="Times New Roman"/>
          <w:color w:val="000000"/>
          <w:sz w:val="24"/>
        </w:rPr>
        <w:t xml:space="preserve">укомплектовано педагогическими работниками, компетентными в понимании особых образовательных потребностей обучающихся с задержкой психического развития, с расстройствами аутистического спектра, с умственной отсталостью, с тяжелыми и множественными нарушениями развития, а также детей с ограниченными возможностями здоровья других нозологических групп. Уровень квалификации педагогических работников, реализующих адаптированные основные образовательные программы, соответствует квалификационным характеристикам в соответствии с требованиями к кадровым условиям реализации АООП. </w:t>
      </w:r>
      <w:r>
        <w:rPr>
          <w:rFonts w:eastAsia="Times New Roman" w:cs="Times New Roman"/>
          <w:color w:val="000000"/>
          <w:sz w:val="24"/>
        </w:rPr>
        <w:t>О</w:t>
      </w:r>
      <w:r w:rsidRPr="00FC748A">
        <w:rPr>
          <w:rFonts w:eastAsia="Times New Roman" w:cs="Times New Roman"/>
          <w:color w:val="000000"/>
          <w:sz w:val="24"/>
          <w:szCs w:val="24"/>
          <w:lang w:eastAsia="en-US"/>
        </w:rPr>
        <w:t xml:space="preserve">бщее количество педагогических работников - </w:t>
      </w:r>
      <w:r w:rsidR="0097734D">
        <w:rPr>
          <w:rFonts w:eastAsia="Times New Roman" w:cs="Times New Roman"/>
          <w:color w:val="000000"/>
          <w:sz w:val="24"/>
          <w:szCs w:val="24"/>
          <w:lang w:eastAsia="en-US"/>
        </w:rPr>
        <w:t>58</w:t>
      </w:r>
      <w:r w:rsidRPr="00FC748A">
        <w:rPr>
          <w:rFonts w:eastAsia="Times New Roman" w:cs="Times New Roman"/>
          <w:color w:val="000000"/>
          <w:sz w:val="24"/>
          <w:szCs w:val="24"/>
          <w:lang w:eastAsia="en-US"/>
        </w:rPr>
        <w:t xml:space="preserve">, кроме этого 6 – внешних совместителей. 94 % педагогических работников имеют специальное (дефектологическое) образование (или переподготовку). 6 педагогов (учителей) прошли обучение по магистерской программе в 2020 году. </w:t>
      </w:r>
    </w:p>
    <w:p w14:paraId="6D22925A" w14:textId="77777777" w:rsidR="00FC748A" w:rsidRPr="00FC748A" w:rsidRDefault="00FC748A" w:rsidP="00FC748A">
      <w:pPr>
        <w:tabs>
          <w:tab w:val="left" w:pos="-567"/>
        </w:tabs>
        <w:spacing w:after="0" w:line="240" w:lineRule="auto"/>
        <w:ind w:left="-426" w:hanging="567"/>
        <w:jc w:val="both"/>
        <w:rPr>
          <w:rFonts w:eastAsia="Times New Roman" w:cs="Times New Roman"/>
          <w:color w:val="000000"/>
          <w:sz w:val="24"/>
          <w:szCs w:val="24"/>
          <w:lang w:eastAsia="en-US"/>
        </w:rPr>
      </w:pPr>
      <w:r w:rsidRPr="00FC748A">
        <w:rPr>
          <w:rFonts w:eastAsia="Times New Roman" w:cs="Times New Roman"/>
          <w:color w:val="000000"/>
          <w:sz w:val="24"/>
          <w:szCs w:val="24"/>
          <w:lang w:eastAsia="en-US"/>
        </w:rPr>
        <w:lastRenderedPageBreak/>
        <w:t xml:space="preserve">              Всего учителей - 30, специалистов службы комплексного сопровождения - 10 (4 учителя-дефектолога, 4 учителя-логопеда, 1 педагог-психолог, 1 социальный педагог), инструктор по физической культуре – 2, музыкальный руководитель – 1, воспитателей 1 доп.-9 классов – 21, педагог доп. образования - 1.</w:t>
      </w:r>
    </w:p>
    <w:p w14:paraId="342B28BA" w14:textId="77777777" w:rsidR="006B66CB" w:rsidRDefault="00FC748A" w:rsidP="00190E7C">
      <w:pPr>
        <w:spacing w:after="0" w:line="240" w:lineRule="auto"/>
        <w:ind w:left="-426" w:hanging="426"/>
        <w:jc w:val="both"/>
        <w:rPr>
          <w:rFonts w:cs="Times New Roman"/>
          <w:sz w:val="24"/>
          <w:szCs w:val="24"/>
        </w:rPr>
      </w:pPr>
      <w:r w:rsidRPr="00FC748A">
        <w:rPr>
          <w:rFonts w:eastAsia="Times New Roman" w:cs="Times New Roman"/>
          <w:color w:val="000000"/>
          <w:sz w:val="24"/>
          <w:szCs w:val="24"/>
          <w:lang w:eastAsia="en-US"/>
        </w:rPr>
        <w:t xml:space="preserve">             </w:t>
      </w:r>
      <w:r w:rsidR="006B66CB">
        <w:rPr>
          <w:rFonts w:eastAsia="Times New Roman" w:cs="Times New Roman"/>
          <w:sz w:val="24"/>
          <w:szCs w:val="24"/>
        </w:rPr>
        <w:t>Учителя</w:t>
      </w:r>
      <w:r w:rsidR="008452E7" w:rsidRPr="00B20489">
        <w:rPr>
          <w:rFonts w:eastAsia="Times New Roman" w:cs="Times New Roman"/>
          <w:sz w:val="24"/>
          <w:szCs w:val="24"/>
        </w:rPr>
        <w:t xml:space="preserve">, реализующие предметные области АООП ООО обучающихся с ЗПР, </w:t>
      </w:r>
      <w:r w:rsidR="008452E7" w:rsidRPr="00B20489">
        <w:rPr>
          <w:sz w:val="24"/>
          <w:szCs w:val="24"/>
        </w:rPr>
        <w:t>имеют дипломы о переподготовке по программе «Коррекционная педагогика и специальная психология»,</w:t>
      </w:r>
      <w:r w:rsidR="008452E7" w:rsidRPr="00B20489">
        <w:rPr>
          <w:rFonts w:eastAsia="Times New Roman" w:cs="Times New Roman"/>
          <w:sz w:val="24"/>
          <w:szCs w:val="24"/>
        </w:rPr>
        <w:t xml:space="preserve"> педагогические работники, реализующие коррекционно-развивающую область АООП ООО обучающихся с ЗПР, имеют </w:t>
      </w:r>
      <w:r w:rsidR="008452E7" w:rsidRPr="00B20489">
        <w:rPr>
          <w:rFonts w:cs="Times New Roman"/>
          <w:sz w:val="24"/>
          <w:szCs w:val="24"/>
        </w:rPr>
        <w:t xml:space="preserve">высшее профессиональное </w:t>
      </w:r>
      <w:r w:rsidR="008452E7" w:rsidRPr="00B20489">
        <w:rPr>
          <w:rFonts w:eastAsia="Times New Roman" w:cs="Times New Roman"/>
          <w:sz w:val="24"/>
          <w:szCs w:val="24"/>
        </w:rPr>
        <w:t xml:space="preserve">педагогическое образование </w:t>
      </w:r>
      <w:r w:rsidR="008452E7" w:rsidRPr="00B20489">
        <w:rPr>
          <w:sz w:val="24"/>
          <w:szCs w:val="24"/>
        </w:rPr>
        <w:t>по направлению «Специальное (дефектологическое) образование»</w:t>
      </w:r>
      <w:r w:rsidR="006B66CB">
        <w:rPr>
          <w:sz w:val="24"/>
          <w:szCs w:val="24"/>
        </w:rPr>
        <w:t xml:space="preserve">, «Коррекционная педагогика и специальная психология», </w:t>
      </w:r>
      <w:r w:rsidR="008452E7" w:rsidRPr="00B20489">
        <w:rPr>
          <w:sz w:val="24"/>
          <w:szCs w:val="24"/>
        </w:rPr>
        <w:t>по образовательным программам учитель-дефектолог, учитель-логопед, п</w:t>
      </w:r>
      <w:r w:rsidR="008452E7" w:rsidRPr="00B20489">
        <w:rPr>
          <w:rFonts w:cs="Times New Roman"/>
          <w:sz w:val="24"/>
          <w:szCs w:val="24"/>
        </w:rPr>
        <w:t>едагог-психолог</w:t>
      </w:r>
      <w:r w:rsidR="00594683">
        <w:rPr>
          <w:sz w:val="24"/>
          <w:szCs w:val="24"/>
        </w:rPr>
        <w:t>, социальный педагог и др. программы.</w:t>
      </w:r>
      <w:r w:rsidR="006B66CB" w:rsidRPr="006B66CB">
        <w:rPr>
          <w:rFonts w:cs="Times New Roman"/>
          <w:sz w:val="24"/>
          <w:szCs w:val="24"/>
        </w:rPr>
        <w:t xml:space="preserve"> </w:t>
      </w:r>
    </w:p>
    <w:p w14:paraId="4A4B0F7A" w14:textId="1E761C5F" w:rsidR="006B66CB" w:rsidRPr="006B66CB" w:rsidRDefault="006B66CB" w:rsidP="00190E7C">
      <w:pPr>
        <w:spacing w:after="0" w:line="240" w:lineRule="auto"/>
        <w:ind w:left="-426" w:firstLine="426"/>
        <w:jc w:val="both"/>
        <w:rPr>
          <w:sz w:val="24"/>
          <w:szCs w:val="24"/>
        </w:rPr>
      </w:pPr>
      <w:r>
        <w:rPr>
          <w:rFonts w:cs="Times New Roman"/>
          <w:sz w:val="24"/>
          <w:szCs w:val="24"/>
        </w:rPr>
        <w:t>В</w:t>
      </w:r>
      <w:r w:rsidRPr="006B66CB">
        <w:rPr>
          <w:rFonts w:cs="Times New Roman"/>
          <w:sz w:val="24"/>
          <w:szCs w:val="24"/>
        </w:rPr>
        <w:t xml:space="preserve">оспитатели имеют высшее педагогическое образование по одному или нескольким  предметам, а также  имеют </w:t>
      </w:r>
      <w:r w:rsidRPr="006B66CB">
        <w:rPr>
          <w:sz w:val="24"/>
          <w:szCs w:val="24"/>
        </w:rPr>
        <w:t xml:space="preserve">дипломы о профессиональной переподготовке по направлению «специальное (дефектологическое) образование» или по образовательным программам подготовки олигофренопедагога. </w:t>
      </w:r>
    </w:p>
    <w:p w14:paraId="5529D925" w14:textId="6B7C0CB8" w:rsidR="00190E7C" w:rsidRPr="00C91A64" w:rsidRDefault="00190E7C" w:rsidP="00190E7C">
      <w:pPr>
        <w:spacing w:after="0" w:line="240" w:lineRule="auto"/>
        <w:ind w:left="-426" w:hanging="567"/>
        <w:jc w:val="both"/>
        <w:rPr>
          <w:rFonts w:cs="Times New Roman"/>
          <w:sz w:val="24"/>
          <w:szCs w:val="24"/>
        </w:rPr>
      </w:pPr>
      <w:r>
        <w:rPr>
          <w:rFonts w:eastAsia="Times New Roman" w:cs="Times New Roman"/>
          <w:color w:val="000000"/>
          <w:sz w:val="24"/>
          <w:szCs w:val="24"/>
          <w:lang w:eastAsia="en-US"/>
        </w:rPr>
        <w:t xml:space="preserve">                 </w:t>
      </w:r>
      <w:r w:rsidRPr="00C91A64">
        <w:rPr>
          <w:rFonts w:cs="Times New Roman"/>
          <w:sz w:val="24"/>
          <w:szCs w:val="24"/>
        </w:rPr>
        <w:t xml:space="preserve">Все </w:t>
      </w:r>
      <w:r>
        <w:rPr>
          <w:rFonts w:cs="Times New Roman"/>
          <w:sz w:val="24"/>
          <w:szCs w:val="24"/>
        </w:rPr>
        <w:t>педагогические работники</w:t>
      </w:r>
      <w:r w:rsidRPr="00C91A64">
        <w:rPr>
          <w:rFonts w:cs="Times New Roman"/>
          <w:sz w:val="24"/>
          <w:szCs w:val="24"/>
        </w:rPr>
        <w:t xml:space="preserve"> про</w:t>
      </w:r>
      <w:r>
        <w:rPr>
          <w:rFonts w:cs="Times New Roman"/>
          <w:sz w:val="24"/>
          <w:szCs w:val="24"/>
        </w:rPr>
        <w:t>шл</w:t>
      </w:r>
      <w:r w:rsidRPr="00C91A64">
        <w:rPr>
          <w:rFonts w:cs="Times New Roman"/>
          <w:sz w:val="24"/>
          <w:szCs w:val="24"/>
        </w:rPr>
        <w:t>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62556960" w14:textId="28B50C35" w:rsidR="00FC748A" w:rsidRPr="00FC748A" w:rsidRDefault="00905878" w:rsidP="00190E7C">
      <w:pPr>
        <w:tabs>
          <w:tab w:val="left" w:pos="-567"/>
        </w:tabs>
        <w:spacing w:after="0" w:line="240" w:lineRule="auto"/>
        <w:ind w:left="-426"/>
        <w:jc w:val="both"/>
        <w:rPr>
          <w:rFonts w:eastAsia="Times New Roman" w:cs="Times New Roman"/>
          <w:color w:val="000000"/>
          <w:sz w:val="24"/>
          <w:szCs w:val="24"/>
          <w:lang w:eastAsia="en-US"/>
        </w:rPr>
      </w:pPr>
      <w:r>
        <w:rPr>
          <w:rFonts w:eastAsia="Times New Roman" w:cs="Times New Roman"/>
          <w:color w:val="000000"/>
          <w:sz w:val="24"/>
          <w:szCs w:val="24"/>
          <w:lang w:eastAsia="en-US"/>
        </w:rPr>
        <w:t xml:space="preserve">      </w:t>
      </w:r>
      <w:r w:rsidR="00FC748A" w:rsidRPr="00FC748A">
        <w:rPr>
          <w:rFonts w:eastAsia="Times New Roman" w:cs="Times New Roman"/>
          <w:color w:val="000000"/>
          <w:sz w:val="24"/>
          <w:szCs w:val="24"/>
          <w:lang w:eastAsia="en-US"/>
        </w:rPr>
        <w:t>Педагогические работники обладают основными компетенциями в организации мероприятий, направленных на укрепление здоровья воспитанников и их физическое развитие; организации различных видов деятельности и общения воспитанников; организации образовательной деятельности; осуществлении взаимодействия с родителями; методическом обеспечении образовательного процесса.</w:t>
      </w:r>
    </w:p>
    <w:p w14:paraId="01B86A43" w14:textId="77777777" w:rsidR="00FC748A" w:rsidRPr="00FC748A" w:rsidRDefault="00FC748A" w:rsidP="00FC748A">
      <w:pPr>
        <w:tabs>
          <w:tab w:val="left" w:pos="-567"/>
        </w:tabs>
        <w:spacing w:after="0" w:line="240" w:lineRule="auto"/>
        <w:ind w:left="-426" w:hanging="567"/>
        <w:jc w:val="both"/>
        <w:rPr>
          <w:rFonts w:eastAsia="Times New Roman" w:cs="Times New Roman"/>
          <w:color w:val="000000"/>
          <w:sz w:val="24"/>
          <w:szCs w:val="24"/>
          <w:lang w:eastAsia="en-US"/>
        </w:rPr>
      </w:pPr>
      <w:r w:rsidRPr="00FC748A">
        <w:rPr>
          <w:rFonts w:eastAsia="Times New Roman" w:cs="Times New Roman"/>
          <w:color w:val="000000"/>
          <w:sz w:val="24"/>
          <w:szCs w:val="24"/>
          <w:lang w:eastAsia="en-US"/>
        </w:rPr>
        <w:t xml:space="preserve">             Ведётся планомерная, целенаправленная работа по повышению квалификации педагогов.</w:t>
      </w:r>
    </w:p>
    <w:tbl>
      <w:tblPr>
        <w:tblStyle w:val="160"/>
        <w:tblW w:w="0" w:type="auto"/>
        <w:tblLook w:val="04A0" w:firstRow="1" w:lastRow="0" w:firstColumn="1" w:lastColumn="0" w:noHBand="0" w:noVBand="1"/>
      </w:tblPr>
      <w:tblGrid>
        <w:gridCol w:w="6320"/>
        <w:gridCol w:w="1511"/>
        <w:gridCol w:w="1514"/>
      </w:tblGrid>
      <w:tr w:rsidR="00FC748A" w:rsidRPr="00FC748A" w14:paraId="65A18818" w14:textId="77777777" w:rsidTr="00B20489">
        <w:trPr>
          <w:trHeight w:val="70"/>
        </w:trPr>
        <w:tc>
          <w:tcPr>
            <w:tcW w:w="9628" w:type="dxa"/>
            <w:gridSpan w:val="3"/>
          </w:tcPr>
          <w:p w14:paraId="1AD12C69" w14:textId="77777777" w:rsidR="00FC748A" w:rsidRPr="00FC748A" w:rsidRDefault="00FC748A" w:rsidP="00FC748A">
            <w:pPr>
              <w:jc w:val="center"/>
              <w:rPr>
                <w:rFonts w:eastAsia="Calibri" w:cs="Times New Roman"/>
                <w:sz w:val="24"/>
                <w:szCs w:val="24"/>
                <w:lang w:eastAsia="en-US"/>
              </w:rPr>
            </w:pPr>
            <w:r w:rsidRPr="00FC748A">
              <w:rPr>
                <w:rFonts w:eastAsia="Calibri" w:cs="Times New Roman"/>
                <w:sz w:val="24"/>
                <w:szCs w:val="24"/>
                <w:lang w:eastAsia="en-US"/>
              </w:rPr>
              <w:t>Педагоги, имеющие квалификационные категории:</w:t>
            </w:r>
          </w:p>
        </w:tc>
      </w:tr>
      <w:tr w:rsidR="00FC748A" w:rsidRPr="00FC748A" w14:paraId="020E0E71" w14:textId="77777777" w:rsidTr="00B20489">
        <w:tc>
          <w:tcPr>
            <w:tcW w:w="6516" w:type="dxa"/>
          </w:tcPr>
          <w:p w14:paraId="00EEEA4C" w14:textId="77777777" w:rsidR="00FC748A" w:rsidRPr="00FC748A" w:rsidRDefault="00FC748A" w:rsidP="00FC748A">
            <w:pPr>
              <w:rPr>
                <w:rFonts w:eastAsia="Calibri" w:cs="Times New Roman"/>
                <w:sz w:val="24"/>
                <w:szCs w:val="24"/>
                <w:lang w:eastAsia="en-US"/>
              </w:rPr>
            </w:pPr>
            <w:r w:rsidRPr="00FC748A">
              <w:rPr>
                <w:rFonts w:eastAsia="Calibri" w:cs="Times New Roman"/>
                <w:sz w:val="24"/>
                <w:szCs w:val="24"/>
                <w:lang w:eastAsia="en-US"/>
              </w:rPr>
              <w:t>-высшую</w:t>
            </w:r>
          </w:p>
        </w:tc>
        <w:tc>
          <w:tcPr>
            <w:tcW w:w="1559" w:type="dxa"/>
          </w:tcPr>
          <w:p w14:paraId="689F1676" w14:textId="77777777" w:rsidR="00FC748A" w:rsidRPr="00FC748A" w:rsidRDefault="00FC748A" w:rsidP="00FC748A">
            <w:pPr>
              <w:jc w:val="both"/>
              <w:rPr>
                <w:rFonts w:eastAsia="Calibri" w:cs="Times New Roman"/>
                <w:sz w:val="24"/>
                <w:szCs w:val="24"/>
                <w:lang w:eastAsia="en-US"/>
              </w:rPr>
            </w:pPr>
            <w:r w:rsidRPr="00FC748A">
              <w:rPr>
                <w:rFonts w:eastAsia="Calibri" w:cs="Times New Roman"/>
                <w:sz w:val="24"/>
                <w:szCs w:val="24"/>
                <w:lang w:eastAsia="en-US"/>
              </w:rPr>
              <w:t>13</w:t>
            </w:r>
          </w:p>
        </w:tc>
        <w:tc>
          <w:tcPr>
            <w:tcW w:w="1553" w:type="dxa"/>
          </w:tcPr>
          <w:p w14:paraId="3A2D9731" w14:textId="77777777" w:rsidR="00FC748A" w:rsidRPr="00FC748A" w:rsidRDefault="00FC748A" w:rsidP="00FC748A">
            <w:pPr>
              <w:jc w:val="both"/>
              <w:rPr>
                <w:rFonts w:eastAsia="Calibri" w:cs="Times New Roman"/>
                <w:sz w:val="24"/>
                <w:szCs w:val="24"/>
                <w:lang w:eastAsia="en-US"/>
              </w:rPr>
            </w:pPr>
            <w:r w:rsidRPr="00FC748A">
              <w:rPr>
                <w:rFonts w:eastAsia="Calibri" w:cs="Times New Roman"/>
                <w:sz w:val="24"/>
                <w:szCs w:val="24"/>
                <w:lang w:eastAsia="en-US"/>
              </w:rPr>
              <w:t>20,7 %</w:t>
            </w:r>
          </w:p>
        </w:tc>
      </w:tr>
      <w:tr w:rsidR="00FC748A" w:rsidRPr="00FC748A" w14:paraId="5DE945BD" w14:textId="77777777" w:rsidTr="00B20489">
        <w:tc>
          <w:tcPr>
            <w:tcW w:w="6516" w:type="dxa"/>
          </w:tcPr>
          <w:p w14:paraId="704CBE25" w14:textId="77777777" w:rsidR="00FC748A" w:rsidRPr="00FC748A" w:rsidRDefault="00FC748A" w:rsidP="00FC748A">
            <w:pPr>
              <w:rPr>
                <w:rFonts w:eastAsia="Calibri" w:cs="Times New Roman"/>
                <w:sz w:val="24"/>
                <w:szCs w:val="24"/>
                <w:lang w:eastAsia="en-US"/>
              </w:rPr>
            </w:pPr>
            <w:r w:rsidRPr="00FC748A">
              <w:rPr>
                <w:rFonts w:eastAsia="Calibri" w:cs="Times New Roman"/>
                <w:sz w:val="24"/>
                <w:szCs w:val="24"/>
                <w:lang w:eastAsia="en-US"/>
              </w:rPr>
              <w:t>-первую</w:t>
            </w:r>
          </w:p>
        </w:tc>
        <w:tc>
          <w:tcPr>
            <w:tcW w:w="1559" w:type="dxa"/>
          </w:tcPr>
          <w:p w14:paraId="4B277B04" w14:textId="77777777" w:rsidR="00FC748A" w:rsidRPr="00FC748A" w:rsidRDefault="00FC748A" w:rsidP="00FC748A">
            <w:pPr>
              <w:jc w:val="both"/>
              <w:rPr>
                <w:rFonts w:eastAsia="Calibri" w:cs="Times New Roman"/>
                <w:sz w:val="24"/>
                <w:szCs w:val="24"/>
                <w:lang w:eastAsia="en-US"/>
              </w:rPr>
            </w:pPr>
            <w:r w:rsidRPr="00FC748A">
              <w:rPr>
                <w:rFonts w:eastAsia="Calibri" w:cs="Times New Roman"/>
                <w:sz w:val="24"/>
                <w:szCs w:val="24"/>
                <w:lang w:eastAsia="en-US"/>
              </w:rPr>
              <w:t>35</w:t>
            </w:r>
          </w:p>
        </w:tc>
        <w:tc>
          <w:tcPr>
            <w:tcW w:w="1553" w:type="dxa"/>
          </w:tcPr>
          <w:p w14:paraId="44A736AC" w14:textId="77777777" w:rsidR="00FC748A" w:rsidRPr="00FC748A" w:rsidRDefault="00FC748A" w:rsidP="00FC748A">
            <w:pPr>
              <w:jc w:val="both"/>
              <w:rPr>
                <w:rFonts w:eastAsia="Calibri" w:cs="Times New Roman"/>
                <w:sz w:val="24"/>
                <w:szCs w:val="24"/>
                <w:lang w:eastAsia="en-US"/>
              </w:rPr>
            </w:pPr>
            <w:r w:rsidRPr="00FC748A">
              <w:rPr>
                <w:rFonts w:eastAsia="Calibri" w:cs="Times New Roman"/>
                <w:sz w:val="24"/>
                <w:szCs w:val="24"/>
                <w:lang w:eastAsia="en-US"/>
              </w:rPr>
              <w:t>53,8 %</w:t>
            </w:r>
          </w:p>
        </w:tc>
      </w:tr>
      <w:tr w:rsidR="00FC748A" w:rsidRPr="00FC748A" w14:paraId="0921B639" w14:textId="77777777" w:rsidTr="00B20489">
        <w:tc>
          <w:tcPr>
            <w:tcW w:w="9628" w:type="dxa"/>
            <w:gridSpan w:val="3"/>
          </w:tcPr>
          <w:p w14:paraId="59255B05" w14:textId="77777777" w:rsidR="00FC748A" w:rsidRPr="00FC748A" w:rsidRDefault="00FC748A" w:rsidP="00FC748A">
            <w:pPr>
              <w:jc w:val="center"/>
              <w:rPr>
                <w:rFonts w:eastAsia="Calibri" w:cs="Times New Roman"/>
                <w:sz w:val="24"/>
                <w:szCs w:val="24"/>
                <w:lang w:eastAsia="en-US"/>
              </w:rPr>
            </w:pPr>
            <w:r w:rsidRPr="00FC748A">
              <w:rPr>
                <w:rFonts w:eastAsia="Calibri" w:cs="Times New Roman"/>
                <w:sz w:val="24"/>
                <w:szCs w:val="24"/>
                <w:lang w:eastAsia="en-US"/>
              </w:rPr>
              <w:t>Педагоги, имеющие награды, почетные звания</w:t>
            </w:r>
          </w:p>
        </w:tc>
      </w:tr>
      <w:tr w:rsidR="00FC748A" w:rsidRPr="00FC748A" w14:paraId="78689D75" w14:textId="77777777" w:rsidTr="00B20489">
        <w:tc>
          <w:tcPr>
            <w:tcW w:w="6516" w:type="dxa"/>
          </w:tcPr>
          <w:p w14:paraId="6D584F4B" w14:textId="77777777" w:rsidR="00FC748A" w:rsidRPr="00FC748A" w:rsidRDefault="00FC748A" w:rsidP="00FC748A">
            <w:pPr>
              <w:rPr>
                <w:rFonts w:eastAsia="Calibri" w:cs="Times New Roman"/>
                <w:sz w:val="24"/>
                <w:szCs w:val="24"/>
                <w:lang w:eastAsia="en-US"/>
              </w:rPr>
            </w:pPr>
            <w:r w:rsidRPr="00FC748A">
              <w:rPr>
                <w:rFonts w:eastAsia="Calibri" w:cs="Times New Roman"/>
                <w:sz w:val="24"/>
                <w:szCs w:val="24"/>
                <w:lang w:eastAsia="en-US"/>
              </w:rPr>
              <w:t>Ведомственные награды Российской Федерации</w:t>
            </w:r>
          </w:p>
        </w:tc>
        <w:tc>
          <w:tcPr>
            <w:tcW w:w="1559" w:type="dxa"/>
          </w:tcPr>
          <w:p w14:paraId="6FE6DEFD" w14:textId="77777777" w:rsidR="00FC748A" w:rsidRPr="00FC748A" w:rsidRDefault="00FC748A" w:rsidP="00FC748A">
            <w:pPr>
              <w:jc w:val="both"/>
              <w:rPr>
                <w:rFonts w:eastAsia="Calibri" w:cs="Times New Roman"/>
                <w:sz w:val="24"/>
                <w:szCs w:val="24"/>
                <w:lang w:eastAsia="en-US"/>
              </w:rPr>
            </w:pPr>
            <w:r w:rsidRPr="00FC748A">
              <w:rPr>
                <w:rFonts w:eastAsia="Calibri" w:cs="Times New Roman"/>
                <w:sz w:val="24"/>
                <w:szCs w:val="24"/>
                <w:lang w:eastAsia="en-US"/>
              </w:rPr>
              <w:t>13</w:t>
            </w:r>
          </w:p>
        </w:tc>
        <w:tc>
          <w:tcPr>
            <w:tcW w:w="1553" w:type="dxa"/>
          </w:tcPr>
          <w:p w14:paraId="07057BBC" w14:textId="77777777" w:rsidR="00FC748A" w:rsidRPr="00FC748A" w:rsidRDefault="00FC748A" w:rsidP="00FC748A">
            <w:pPr>
              <w:jc w:val="both"/>
              <w:rPr>
                <w:rFonts w:eastAsia="Calibri" w:cs="Times New Roman"/>
                <w:sz w:val="24"/>
                <w:szCs w:val="24"/>
                <w:lang w:eastAsia="en-US"/>
              </w:rPr>
            </w:pPr>
            <w:r w:rsidRPr="00FC748A">
              <w:rPr>
                <w:rFonts w:eastAsia="Calibri" w:cs="Times New Roman"/>
                <w:sz w:val="24"/>
                <w:szCs w:val="24"/>
                <w:lang w:eastAsia="en-US"/>
              </w:rPr>
              <w:t>20 %</w:t>
            </w:r>
          </w:p>
        </w:tc>
      </w:tr>
      <w:tr w:rsidR="00FC748A" w:rsidRPr="00FC748A" w14:paraId="3A944074" w14:textId="77777777" w:rsidTr="00B20489">
        <w:tc>
          <w:tcPr>
            <w:tcW w:w="6516" w:type="dxa"/>
          </w:tcPr>
          <w:p w14:paraId="606D7A41" w14:textId="77777777" w:rsidR="00FC748A" w:rsidRPr="00FC748A" w:rsidRDefault="00FC748A" w:rsidP="00FC748A">
            <w:pPr>
              <w:rPr>
                <w:rFonts w:eastAsia="Calibri" w:cs="Times New Roman"/>
                <w:sz w:val="24"/>
                <w:szCs w:val="24"/>
                <w:lang w:eastAsia="en-US"/>
              </w:rPr>
            </w:pPr>
            <w:r w:rsidRPr="00FC748A">
              <w:rPr>
                <w:rFonts w:eastAsia="Calibri" w:cs="Times New Roman"/>
                <w:sz w:val="24"/>
                <w:szCs w:val="24"/>
                <w:lang w:eastAsia="en-US"/>
              </w:rPr>
              <w:t>Государственные награды Чувашской Республики</w:t>
            </w:r>
          </w:p>
        </w:tc>
        <w:tc>
          <w:tcPr>
            <w:tcW w:w="1559" w:type="dxa"/>
          </w:tcPr>
          <w:p w14:paraId="62F7E70E" w14:textId="77777777" w:rsidR="00FC748A" w:rsidRPr="00FC748A" w:rsidRDefault="00FC748A" w:rsidP="00FC748A">
            <w:pPr>
              <w:jc w:val="both"/>
              <w:rPr>
                <w:rFonts w:eastAsia="Calibri" w:cs="Times New Roman"/>
                <w:sz w:val="24"/>
                <w:szCs w:val="24"/>
                <w:lang w:eastAsia="en-US"/>
              </w:rPr>
            </w:pPr>
            <w:r w:rsidRPr="00FC748A">
              <w:rPr>
                <w:rFonts w:eastAsia="Calibri" w:cs="Times New Roman"/>
                <w:sz w:val="24"/>
                <w:szCs w:val="24"/>
                <w:lang w:eastAsia="en-US"/>
              </w:rPr>
              <w:t>1</w:t>
            </w:r>
          </w:p>
        </w:tc>
        <w:tc>
          <w:tcPr>
            <w:tcW w:w="1553" w:type="dxa"/>
          </w:tcPr>
          <w:p w14:paraId="5B67DCF3" w14:textId="77777777" w:rsidR="00FC748A" w:rsidRPr="00FC748A" w:rsidRDefault="00FC748A" w:rsidP="00FC748A">
            <w:pPr>
              <w:jc w:val="both"/>
              <w:rPr>
                <w:rFonts w:eastAsia="Calibri" w:cs="Times New Roman"/>
                <w:sz w:val="24"/>
                <w:szCs w:val="24"/>
                <w:lang w:eastAsia="en-US"/>
              </w:rPr>
            </w:pPr>
          </w:p>
        </w:tc>
      </w:tr>
      <w:tr w:rsidR="00FC748A" w:rsidRPr="00FC748A" w14:paraId="1A630FA2" w14:textId="77777777" w:rsidTr="00B20489">
        <w:tc>
          <w:tcPr>
            <w:tcW w:w="6516" w:type="dxa"/>
          </w:tcPr>
          <w:p w14:paraId="64796460" w14:textId="77777777" w:rsidR="00FC748A" w:rsidRPr="00FC748A" w:rsidRDefault="00FC748A" w:rsidP="00FC748A">
            <w:pPr>
              <w:rPr>
                <w:rFonts w:eastAsia="Calibri" w:cs="Times New Roman"/>
                <w:sz w:val="24"/>
                <w:szCs w:val="24"/>
                <w:lang w:eastAsia="en-US"/>
              </w:rPr>
            </w:pPr>
            <w:r w:rsidRPr="00FC748A">
              <w:rPr>
                <w:rFonts w:eastAsia="Calibri" w:cs="Times New Roman"/>
                <w:sz w:val="24"/>
                <w:szCs w:val="24"/>
                <w:lang w:eastAsia="en-US"/>
              </w:rPr>
              <w:t>Ведомственные награды Чувашской Республики</w:t>
            </w:r>
          </w:p>
        </w:tc>
        <w:tc>
          <w:tcPr>
            <w:tcW w:w="1559" w:type="dxa"/>
          </w:tcPr>
          <w:p w14:paraId="200CA698" w14:textId="77777777" w:rsidR="00FC748A" w:rsidRPr="00FC748A" w:rsidRDefault="00FC748A" w:rsidP="00FC748A">
            <w:pPr>
              <w:jc w:val="both"/>
              <w:rPr>
                <w:rFonts w:eastAsia="Calibri" w:cs="Times New Roman"/>
                <w:sz w:val="24"/>
                <w:szCs w:val="24"/>
                <w:lang w:eastAsia="en-US"/>
              </w:rPr>
            </w:pPr>
            <w:r w:rsidRPr="00FC748A">
              <w:rPr>
                <w:rFonts w:eastAsia="Calibri" w:cs="Times New Roman"/>
                <w:sz w:val="24"/>
                <w:szCs w:val="24"/>
                <w:lang w:eastAsia="en-US"/>
              </w:rPr>
              <w:t>24</w:t>
            </w:r>
          </w:p>
        </w:tc>
        <w:tc>
          <w:tcPr>
            <w:tcW w:w="1553" w:type="dxa"/>
          </w:tcPr>
          <w:p w14:paraId="205FE864" w14:textId="77777777" w:rsidR="00FC748A" w:rsidRPr="00FC748A" w:rsidRDefault="00FC748A" w:rsidP="00FC748A">
            <w:pPr>
              <w:jc w:val="both"/>
              <w:rPr>
                <w:rFonts w:eastAsia="Calibri" w:cs="Times New Roman"/>
                <w:sz w:val="24"/>
                <w:szCs w:val="24"/>
                <w:lang w:eastAsia="en-US"/>
              </w:rPr>
            </w:pPr>
            <w:r w:rsidRPr="00FC748A">
              <w:rPr>
                <w:rFonts w:eastAsia="Calibri" w:cs="Times New Roman"/>
                <w:sz w:val="24"/>
                <w:szCs w:val="24"/>
                <w:lang w:eastAsia="en-US"/>
              </w:rPr>
              <w:t>37%</w:t>
            </w:r>
          </w:p>
        </w:tc>
      </w:tr>
    </w:tbl>
    <w:p w14:paraId="655B8261" w14:textId="77777777" w:rsidR="00FC748A" w:rsidRPr="00FC748A" w:rsidRDefault="00FC748A" w:rsidP="00FC748A">
      <w:pPr>
        <w:tabs>
          <w:tab w:val="left" w:pos="142"/>
          <w:tab w:val="left" w:pos="567"/>
        </w:tabs>
        <w:spacing w:after="0" w:line="240" w:lineRule="auto"/>
        <w:jc w:val="both"/>
        <w:rPr>
          <w:rFonts w:eastAsia="Times New Roman" w:cs="Times New Roman"/>
          <w:color w:val="000000"/>
          <w:sz w:val="24"/>
          <w:szCs w:val="24"/>
          <w:lang w:eastAsia="en-US"/>
        </w:rPr>
      </w:pPr>
      <w:r w:rsidRPr="00FC748A">
        <w:rPr>
          <w:rFonts w:eastAsia="Times New Roman" w:cs="Times New Roman"/>
          <w:color w:val="000000"/>
          <w:sz w:val="24"/>
          <w:szCs w:val="24"/>
          <w:lang w:eastAsia="en-US"/>
        </w:rPr>
        <w:t xml:space="preserve">              Оценивая кадровое обеспечение образовательной организации, являющееся одним из условий, которое определяет качество подготовки</w:t>
      </w:r>
      <w:r w:rsidRPr="00FC748A">
        <w:rPr>
          <w:rFonts w:eastAsia="Times New Roman" w:cs="Times New Roman"/>
          <w:color w:val="000000"/>
          <w:sz w:val="24"/>
          <w:szCs w:val="24"/>
          <w:lang w:val="en-US" w:eastAsia="en-US"/>
        </w:rPr>
        <w:t> </w:t>
      </w:r>
      <w:r w:rsidRPr="00FC748A">
        <w:rPr>
          <w:rFonts w:eastAsia="Times New Roman" w:cs="Times New Roman"/>
          <w:color w:val="000000"/>
          <w:sz w:val="24"/>
          <w:szCs w:val="24"/>
          <w:lang w:eastAsia="en-US"/>
        </w:rPr>
        <w:t>обучающихся, необходимо констатировать следующее:</w:t>
      </w:r>
    </w:p>
    <w:p w14:paraId="02A5BCDA" w14:textId="77777777" w:rsidR="00FC748A" w:rsidRPr="00FC748A" w:rsidRDefault="00FC748A" w:rsidP="00FC748A">
      <w:pPr>
        <w:numPr>
          <w:ilvl w:val="0"/>
          <w:numId w:val="83"/>
        </w:numPr>
        <w:tabs>
          <w:tab w:val="num" w:pos="142"/>
        </w:tabs>
        <w:spacing w:after="0" w:line="240" w:lineRule="auto"/>
        <w:ind w:left="0" w:firstLine="0"/>
        <w:contextualSpacing/>
        <w:jc w:val="both"/>
        <w:rPr>
          <w:rFonts w:eastAsia="Times New Roman" w:cs="Times New Roman"/>
          <w:color w:val="000000"/>
          <w:sz w:val="24"/>
          <w:szCs w:val="24"/>
          <w:lang w:eastAsia="en-US"/>
        </w:rPr>
      </w:pPr>
      <w:r w:rsidRPr="00FC748A">
        <w:rPr>
          <w:rFonts w:eastAsia="Times New Roman" w:cs="Times New Roman"/>
          <w:color w:val="000000"/>
          <w:sz w:val="24"/>
          <w:szCs w:val="24"/>
          <w:lang w:eastAsia="en-US"/>
        </w:rPr>
        <w:t>образовательная деятельность в школе обеспечена квалифицированным профессиональным педагогическим составом;</w:t>
      </w:r>
    </w:p>
    <w:p w14:paraId="2B4AA31B" w14:textId="77777777" w:rsidR="00FC748A" w:rsidRPr="00FC748A" w:rsidRDefault="00FC748A" w:rsidP="00FC748A">
      <w:pPr>
        <w:numPr>
          <w:ilvl w:val="0"/>
          <w:numId w:val="83"/>
        </w:numPr>
        <w:tabs>
          <w:tab w:val="left" w:pos="142"/>
          <w:tab w:val="num" w:pos="360"/>
        </w:tabs>
        <w:spacing w:after="0" w:line="240" w:lineRule="auto"/>
        <w:ind w:left="0" w:firstLine="0"/>
        <w:contextualSpacing/>
        <w:jc w:val="both"/>
        <w:rPr>
          <w:rFonts w:eastAsia="Times New Roman" w:cs="Times New Roman"/>
          <w:color w:val="000000"/>
          <w:sz w:val="24"/>
          <w:szCs w:val="24"/>
          <w:lang w:eastAsia="en-US"/>
        </w:rPr>
      </w:pPr>
      <w:r w:rsidRPr="00FC748A">
        <w:rPr>
          <w:rFonts w:eastAsia="Times New Roman" w:cs="Times New Roman"/>
          <w:color w:val="000000"/>
          <w:sz w:val="24"/>
          <w:szCs w:val="24"/>
          <w:lang w:eastAsia="en-US"/>
        </w:rPr>
        <w:t>в учреждении создана устойчивая целевая кадровая система, в которой успешно осуществляется переподготовка новых кадров из числа собственных работников, а также наставничество и подготовка педагогических кадров</w:t>
      </w:r>
      <w:r w:rsidRPr="00FC748A">
        <w:rPr>
          <w:rFonts w:eastAsia="Times New Roman" w:cs="Times New Roman"/>
          <w:color w:val="000000"/>
          <w:sz w:val="24"/>
          <w:szCs w:val="24"/>
          <w:lang w:val="en-US" w:eastAsia="en-US"/>
        </w:rPr>
        <w:t> </w:t>
      </w:r>
      <w:r w:rsidRPr="00FC748A">
        <w:rPr>
          <w:rFonts w:eastAsia="Times New Roman" w:cs="Times New Roman"/>
          <w:color w:val="000000"/>
          <w:sz w:val="24"/>
          <w:szCs w:val="24"/>
          <w:lang w:eastAsia="en-US"/>
        </w:rPr>
        <w:t>из числа молодых специалистов и вновь прибывших работников;</w:t>
      </w:r>
    </w:p>
    <w:p w14:paraId="69600738" w14:textId="77777777" w:rsidR="00FC748A" w:rsidRPr="00FC748A" w:rsidRDefault="00FC748A" w:rsidP="00FC748A">
      <w:pPr>
        <w:numPr>
          <w:ilvl w:val="0"/>
          <w:numId w:val="83"/>
        </w:numPr>
        <w:tabs>
          <w:tab w:val="left" w:pos="142"/>
        </w:tabs>
        <w:spacing w:after="0" w:line="240" w:lineRule="auto"/>
        <w:ind w:left="0" w:firstLine="0"/>
        <w:jc w:val="both"/>
        <w:rPr>
          <w:rFonts w:eastAsia="Times New Roman" w:cs="Times New Roman"/>
          <w:color w:val="000000"/>
          <w:sz w:val="24"/>
          <w:szCs w:val="24"/>
          <w:lang w:eastAsia="en-US"/>
        </w:rPr>
      </w:pPr>
      <w:r w:rsidRPr="00FC748A">
        <w:rPr>
          <w:rFonts w:eastAsia="Times New Roman" w:cs="Times New Roman"/>
          <w:color w:val="000000"/>
          <w:sz w:val="24"/>
          <w:szCs w:val="24"/>
          <w:lang w:eastAsia="en-US"/>
        </w:rPr>
        <w:t>кадровый потенциал учреждения динамично развивается на основе целенаправленной работы по повышению квалификации педагогов, успешному прохождению процедуры аттестации педагогических работников.</w:t>
      </w:r>
    </w:p>
    <w:p w14:paraId="2401D9F8" w14:textId="77777777" w:rsidR="00FC748A" w:rsidRPr="00FC748A" w:rsidRDefault="00FC748A" w:rsidP="00FC748A">
      <w:pPr>
        <w:tabs>
          <w:tab w:val="left" w:pos="142"/>
        </w:tabs>
        <w:spacing w:after="0" w:line="240" w:lineRule="auto"/>
        <w:jc w:val="both"/>
        <w:rPr>
          <w:rFonts w:eastAsia="Times New Roman" w:cs="Times New Roman"/>
          <w:sz w:val="24"/>
          <w:szCs w:val="24"/>
        </w:rPr>
      </w:pPr>
      <w:r w:rsidRPr="00FC748A">
        <w:rPr>
          <w:rFonts w:eastAsia="Times New Roman" w:cs="Times New Roman"/>
          <w:color w:val="000000"/>
          <w:sz w:val="24"/>
          <w:szCs w:val="24"/>
          <w:lang w:eastAsia="en-US"/>
        </w:rPr>
        <w:t>В связи с модернизацией в 2022 году электронного документооборота работники, чьи трудовые функции связаны с оформлением документов, прошли обучающие курсы по пользованию информационной платформой «1С: Предприятие» от разработчиков. По итогам 2022 года все педагогические работники</w:t>
      </w:r>
      <w:r w:rsidRPr="00FC748A">
        <w:rPr>
          <w:rFonts w:eastAsia="Times New Roman" w:cs="Times New Roman"/>
          <w:color w:val="000000"/>
          <w:sz w:val="24"/>
          <w:szCs w:val="24"/>
          <w:lang w:val="en-US" w:eastAsia="en-US"/>
        </w:rPr>
        <w:t> </w:t>
      </w:r>
      <w:r w:rsidRPr="00FC748A">
        <w:rPr>
          <w:rFonts w:eastAsia="Times New Roman" w:cs="Times New Roman"/>
          <w:color w:val="000000"/>
          <w:sz w:val="24"/>
          <w:szCs w:val="24"/>
          <w:lang w:eastAsia="en-US"/>
        </w:rPr>
        <w:t>соответствуют квалификационным требованиям профстандарта «Педагог».</w:t>
      </w:r>
      <w:r w:rsidRPr="00FC748A">
        <w:rPr>
          <w:rFonts w:eastAsia="Times New Roman" w:cs="Times New Roman"/>
          <w:sz w:val="24"/>
          <w:szCs w:val="24"/>
        </w:rPr>
        <w:t xml:space="preserve">      </w:t>
      </w:r>
    </w:p>
    <w:p w14:paraId="7613C4C6" w14:textId="51902FAE" w:rsidR="00FC748A" w:rsidRPr="00FC748A" w:rsidRDefault="00FC748A" w:rsidP="00FC748A">
      <w:pPr>
        <w:tabs>
          <w:tab w:val="left" w:pos="567"/>
        </w:tabs>
        <w:spacing w:after="0" w:line="240" w:lineRule="auto"/>
        <w:jc w:val="both"/>
        <w:rPr>
          <w:rFonts w:eastAsia="Times New Roman" w:cs="Times New Roman"/>
          <w:color w:val="000000"/>
          <w:sz w:val="24"/>
          <w:szCs w:val="24"/>
          <w:lang w:eastAsia="en-US"/>
        </w:rPr>
      </w:pPr>
      <w:r w:rsidRPr="00FC748A">
        <w:rPr>
          <w:rFonts w:eastAsia="Times New Roman" w:cs="Times New Roman"/>
          <w:sz w:val="24"/>
          <w:szCs w:val="24"/>
        </w:rPr>
        <w:t xml:space="preserve">         С 1 сентября 2022 года педагоги вели образовательный процесс в 5-х классах  в соответствии с </w:t>
      </w:r>
      <w:r w:rsidRPr="00FC748A">
        <w:rPr>
          <w:rFonts w:eastAsia="Times New Roman" w:cs="Times New Roman"/>
          <w:color w:val="333333"/>
          <w:sz w:val="24"/>
          <w:szCs w:val="24"/>
        </w:rPr>
        <w:t xml:space="preserve">обновленным федеральными государственными образовательными </w:t>
      </w:r>
      <w:r w:rsidRPr="00FC748A">
        <w:rPr>
          <w:rFonts w:eastAsia="Times New Roman" w:cs="Times New Roman"/>
          <w:color w:val="333333"/>
          <w:sz w:val="24"/>
          <w:szCs w:val="24"/>
        </w:rPr>
        <w:lastRenderedPageBreak/>
        <w:t>стандарт</w:t>
      </w:r>
      <w:r w:rsidR="006E1CF4">
        <w:rPr>
          <w:rFonts w:eastAsia="Times New Roman" w:cs="Times New Roman"/>
          <w:color w:val="333333"/>
          <w:sz w:val="24"/>
          <w:szCs w:val="24"/>
        </w:rPr>
        <w:t>ом</w:t>
      </w:r>
      <w:r w:rsidRPr="00FC748A">
        <w:rPr>
          <w:rFonts w:eastAsia="Times New Roman" w:cs="Times New Roman"/>
          <w:color w:val="333333"/>
          <w:sz w:val="24"/>
          <w:szCs w:val="24"/>
        </w:rPr>
        <w:t xml:space="preserve"> основного общего образования, утвержденным приказ</w:t>
      </w:r>
      <w:r w:rsidR="006E1CF4">
        <w:rPr>
          <w:rFonts w:eastAsia="Times New Roman" w:cs="Times New Roman"/>
          <w:color w:val="333333"/>
          <w:sz w:val="24"/>
          <w:szCs w:val="24"/>
        </w:rPr>
        <w:t>ом</w:t>
      </w:r>
      <w:r w:rsidRPr="00FC748A">
        <w:rPr>
          <w:rFonts w:eastAsia="Times New Roman" w:cs="Times New Roman"/>
          <w:color w:val="333333"/>
          <w:sz w:val="24"/>
          <w:szCs w:val="24"/>
        </w:rPr>
        <w:t xml:space="preserve"> Министерства просвещения Российской Федерации от 31 мая 2021 года № 287  в целях обеспечения единства образовательного пространства РФ, идентичности содержания образовательных программ начального общего и основного общего образования, возможности формирования образовательных программ различного уровня сложности и направленности с учетом образовательных потребностей и способностей обучающихся, включая детей с ОВЗ.</w:t>
      </w:r>
      <w:r w:rsidRPr="00FC748A">
        <w:rPr>
          <w:rFonts w:eastAsia="Times New Roman" w:cs="Times New Roman"/>
          <w:color w:val="000000"/>
          <w:sz w:val="24"/>
          <w:szCs w:val="24"/>
          <w:lang w:eastAsia="en-US"/>
        </w:rPr>
        <w:t xml:space="preserve"> </w:t>
      </w:r>
    </w:p>
    <w:p w14:paraId="6F70DD48" w14:textId="77777777" w:rsidR="00FC748A" w:rsidRPr="00FC748A" w:rsidRDefault="00FC748A" w:rsidP="00FC748A">
      <w:pPr>
        <w:tabs>
          <w:tab w:val="left" w:pos="567"/>
        </w:tabs>
        <w:spacing w:after="0" w:line="240" w:lineRule="auto"/>
        <w:jc w:val="both"/>
        <w:rPr>
          <w:rFonts w:eastAsia="Times New Roman" w:cs="Times New Roman"/>
          <w:color w:val="000000"/>
          <w:sz w:val="24"/>
          <w:szCs w:val="24"/>
          <w:lang w:eastAsia="en-US"/>
        </w:rPr>
      </w:pPr>
      <w:r w:rsidRPr="00FC748A">
        <w:rPr>
          <w:rFonts w:eastAsia="Times New Roman" w:cs="Times New Roman"/>
          <w:sz w:val="24"/>
          <w:szCs w:val="24"/>
        </w:rPr>
        <w:t xml:space="preserve">         С 1 сентября 2023 года учреждение перешло на реализацию АООП, разработанных в соответствии с федеральными основными образовательными программами.</w:t>
      </w:r>
    </w:p>
    <w:p w14:paraId="57E60F03" w14:textId="77777777" w:rsidR="00FC748A" w:rsidRPr="00FC748A" w:rsidRDefault="00FC748A" w:rsidP="00FC748A">
      <w:pPr>
        <w:tabs>
          <w:tab w:val="left" w:pos="567"/>
        </w:tabs>
        <w:spacing w:after="0" w:line="240" w:lineRule="auto"/>
        <w:jc w:val="both"/>
        <w:rPr>
          <w:rFonts w:eastAsia="Calibri" w:cs="Times New Roman"/>
          <w:sz w:val="22"/>
          <w:lang w:eastAsia="en-US"/>
        </w:rPr>
      </w:pPr>
      <w:r w:rsidRPr="00FC748A">
        <w:rPr>
          <w:rFonts w:eastAsia="Times New Roman" w:cs="Times New Roman"/>
          <w:color w:val="000000"/>
          <w:sz w:val="24"/>
          <w:szCs w:val="24"/>
          <w:lang w:eastAsia="en-US"/>
        </w:rPr>
        <w:t xml:space="preserve">    В соответствии с требованиями современного образования педагоги занимают активную позицию в освоении интерент-ресурсов и использовании их при построении урока, воспитательского, коррекционно-развивающего занятия, повышении своего педагогического мастерства, принимают участие в онлайн семинарах различного уровня, профессиональных конкурсах, форумах и педсоветах, в работе разных сетевых педагогических сообществ, на различных образовательных платформах (Российская электронная школа, Учи.ру, ЯКласс, «ИНФОУРОК», «Цифровой контент школам и СПО», «Единый урок.рф», «Современный учительский портал» и др.). Организовано участие в реализации проекта «Онлайн-уроки финансовой грамотности учащихся общих образовательных организаций» под эгидой Банка России, на должном уровне проводятся с обучающимися Единые уроки по безопасности в сети «Интернет.    Педагоги активно участвуют на семинарах, круглых столах, конференциях, в профессиональных конкурсах разного уровня, становятся </w:t>
      </w:r>
      <w:r w:rsidRPr="00FC748A">
        <w:rPr>
          <w:rFonts w:eastAsia="Times New Roman" w:cs="Times New Roman"/>
          <w:sz w:val="24"/>
          <w:szCs w:val="24"/>
        </w:rPr>
        <w:t>победителями, призерами, лауреатами,</w:t>
      </w:r>
      <w:r w:rsidRPr="00FC748A">
        <w:rPr>
          <w:rFonts w:eastAsia="Times New Roman" w:cs="Times New Roman"/>
          <w:color w:val="000000"/>
          <w:sz w:val="24"/>
          <w:szCs w:val="24"/>
          <w:lang w:eastAsia="en-US"/>
        </w:rPr>
        <w:t xml:space="preserve"> публикуются в различных изданиях, благодаря профессионализму, упорству, творчеству в педагогической деятельности добиваются присвоения </w:t>
      </w:r>
      <w:r w:rsidRPr="00FC748A">
        <w:rPr>
          <w:rFonts w:eastAsia="Times New Roman" w:cs="Times New Roman"/>
          <w:sz w:val="24"/>
          <w:szCs w:val="24"/>
        </w:rPr>
        <w:t>специальной стипендии Главы Чувашской Республики для представителей молодежи и студентов.</w:t>
      </w:r>
    </w:p>
    <w:p w14:paraId="626D707C" w14:textId="05B1E0F9" w:rsidR="00B4280B" w:rsidRPr="00C91A64" w:rsidRDefault="00B4280B" w:rsidP="00C91A64">
      <w:pPr>
        <w:widowControl w:val="0"/>
        <w:autoSpaceDE w:val="0"/>
        <w:autoSpaceDN w:val="0"/>
        <w:spacing w:after="0" w:line="240" w:lineRule="auto"/>
        <w:ind w:firstLine="709"/>
        <w:jc w:val="both"/>
        <w:rPr>
          <w:rFonts w:cs="Times New Roman"/>
          <w:sz w:val="24"/>
          <w:szCs w:val="24"/>
        </w:rPr>
      </w:pPr>
      <w:r w:rsidRPr="00C91A64">
        <w:rPr>
          <w:rFonts w:cs="Times New Roman"/>
          <w:sz w:val="24"/>
          <w:szCs w:val="24"/>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91A64">
        <w:rPr>
          <w:rFonts w:eastAsia="Times New Roman" w:cs="Times New Roman"/>
          <w:sz w:val="24"/>
          <w:szCs w:val="24"/>
        </w:rPr>
        <w:t>АООП ООО обучающихся с ЗПР</w:t>
      </w:r>
      <w:r w:rsidRPr="00C91A64">
        <w:rPr>
          <w:rFonts w:cs="Times New Roman"/>
          <w:sz w:val="24"/>
          <w:szCs w:val="24"/>
        </w:rPr>
        <w:t>, поддержива</w:t>
      </w:r>
      <w:r w:rsidR="009C3DD8">
        <w:rPr>
          <w:rFonts w:cs="Times New Roman"/>
          <w:sz w:val="24"/>
          <w:szCs w:val="24"/>
        </w:rPr>
        <w:t>ет</w:t>
      </w:r>
      <w:r w:rsidRPr="00C91A64">
        <w:rPr>
          <w:rFonts w:cs="Times New Roman"/>
          <w:sz w:val="24"/>
          <w:szCs w:val="24"/>
        </w:rPr>
        <w:t>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14:paraId="1B8142DB" w14:textId="02829311" w:rsidR="00B4280B" w:rsidRPr="00C91A64" w:rsidRDefault="00B4280B" w:rsidP="00C91A64">
      <w:pPr>
        <w:widowControl w:val="0"/>
        <w:autoSpaceDE w:val="0"/>
        <w:autoSpaceDN w:val="0"/>
        <w:spacing w:after="0" w:line="240" w:lineRule="auto"/>
        <w:ind w:firstLine="709"/>
        <w:jc w:val="both"/>
        <w:rPr>
          <w:rFonts w:cs="Times New Roman"/>
          <w:sz w:val="24"/>
          <w:szCs w:val="24"/>
        </w:rPr>
      </w:pPr>
      <w:r w:rsidRPr="00C91A64">
        <w:rPr>
          <w:rFonts w:cs="Times New Roman"/>
          <w:sz w:val="24"/>
          <w:szCs w:val="24"/>
        </w:rPr>
        <w:t xml:space="preserve">Для достижения результатов основной образовательной программы в ходе ее реализации </w:t>
      </w:r>
      <w:r w:rsidR="009C3DD8">
        <w:rPr>
          <w:rFonts w:cs="Times New Roman"/>
          <w:sz w:val="24"/>
          <w:szCs w:val="24"/>
        </w:rPr>
        <w:t>осуществляется</w:t>
      </w:r>
      <w:r w:rsidRPr="00C91A64">
        <w:rPr>
          <w:rFonts w:cs="Times New Roman"/>
          <w:sz w:val="24"/>
          <w:szCs w:val="24"/>
        </w:rPr>
        <w:t xml:space="preserve">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разработаны </w:t>
      </w:r>
      <w:r w:rsidR="009C3DD8">
        <w:rPr>
          <w:rFonts w:cs="Times New Roman"/>
          <w:sz w:val="24"/>
          <w:szCs w:val="24"/>
        </w:rPr>
        <w:t>о</w:t>
      </w:r>
      <w:r w:rsidRPr="00C91A64">
        <w:rPr>
          <w:rFonts w:cs="Times New Roman"/>
          <w:sz w:val="24"/>
          <w:szCs w:val="24"/>
        </w:rPr>
        <w:t xml:space="preserve">рганизацией на основе планируемых результатов и в соответствии со спецификой основной образовательной программы образовательной организации. </w:t>
      </w:r>
    </w:p>
    <w:p w14:paraId="48EE7E0F" w14:textId="3D9871AB" w:rsidR="00B4280B" w:rsidRPr="00C91A64" w:rsidRDefault="00B4280B" w:rsidP="00C91A64">
      <w:pPr>
        <w:shd w:val="clear" w:color="auto" w:fill="FFFFFF"/>
        <w:tabs>
          <w:tab w:val="left" w:pos="0"/>
        </w:tabs>
        <w:autoSpaceDE w:val="0"/>
        <w:spacing w:after="0" w:line="240" w:lineRule="auto"/>
        <w:ind w:firstLine="709"/>
        <w:jc w:val="both"/>
        <w:rPr>
          <w:rFonts w:cs="Times New Roman"/>
          <w:sz w:val="24"/>
          <w:szCs w:val="24"/>
        </w:rPr>
      </w:pPr>
      <w:r w:rsidRPr="00C91A64">
        <w:rPr>
          <w:rFonts w:cs="Times New Roman"/>
          <w:sz w:val="24"/>
          <w:szCs w:val="24"/>
        </w:rPr>
        <w:t xml:space="preserve">В процессе реализации АООП ООО обучающихся с ЗПР </w:t>
      </w:r>
      <w:r w:rsidRPr="00C91A64">
        <w:rPr>
          <w:rFonts w:cs="Times New Roman"/>
          <w:i/>
          <w:iCs/>
          <w:sz w:val="24"/>
          <w:szCs w:val="24"/>
        </w:rPr>
        <w:t>в рамках сетевого взаимодействия,</w:t>
      </w:r>
      <w:r w:rsidRPr="00C91A64">
        <w:rPr>
          <w:rFonts w:cs="Times New Roman"/>
          <w:sz w:val="24"/>
          <w:szCs w:val="24"/>
        </w:rPr>
        <w:t xml:space="preserve"> при необходимости, организованы консультации специалистов медицинских и других организаций, которые не</w:t>
      </w:r>
      <w:r w:rsidR="009C3DD8">
        <w:rPr>
          <w:rFonts w:cs="Times New Roman"/>
          <w:sz w:val="24"/>
          <w:szCs w:val="24"/>
        </w:rPr>
        <w:t xml:space="preserve"> включены в штатное расписание о</w:t>
      </w:r>
      <w:r w:rsidRPr="00C91A64">
        <w:rPr>
          <w:rFonts w:cs="Times New Roman"/>
          <w:sz w:val="24"/>
          <w:szCs w:val="24"/>
        </w:rPr>
        <w:t xml:space="preserve">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14:paraId="24FA9BE4" w14:textId="25C58261" w:rsidR="00B4280B" w:rsidRPr="00C91A64" w:rsidRDefault="00B4280B" w:rsidP="00C91A64">
      <w:pPr>
        <w:pStyle w:val="4"/>
        <w:rPr>
          <w:rFonts w:cs="Times New Roman"/>
          <w:sz w:val="24"/>
          <w:szCs w:val="24"/>
        </w:rPr>
      </w:pPr>
      <w:bookmarkStart w:id="1081" w:name="_Toc97114988"/>
      <w:r w:rsidRPr="00C91A64">
        <w:rPr>
          <w:rFonts w:cs="Times New Roman"/>
          <w:sz w:val="24"/>
          <w:szCs w:val="24"/>
        </w:rPr>
        <w:t>2.3.</w:t>
      </w:r>
      <w:r w:rsidR="002B1618" w:rsidRPr="00C91A64">
        <w:rPr>
          <w:rFonts w:cs="Times New Roman"/>
          <w:sz w:val="24"/>
          <w:szCs w:val="24"/>
        </w:rPr>
        <w:t>5</w:t>
      </w:r>
      <w:r w:rsidRPr="00C91A64">
        <w:rPr>
          <w:rFonts w:cs="Times New Roman"/>
          <w:sz w:val="24"/>
          <w:szCs w:val="24"/>
        </w:rPr>
        <w:t>.</w:t>
      </w:r>
      <w:r w:rsidR="00C11B3C" w:rsidRPr="00C91A64">
        <w:rPr>
          <w:rFonts w:cs="Times New Roman"/>
          <w:sz w:val="24"/>
          <w:szCs w:val="24"/>
        </w:rPr>
        <w:t>6</w:t>
      </w:r>
      <w:r w:rsidRPr="00C91A64">
        <w:rPr>
          <w:rFonts w:cs="Times New Roman"/>
          <w:sz w:val="24"/>
          <w:szCs w:val="24"/>
        </w:rPr>
        <w:t>. Финансов</w:t>
      </w:r>
      <w:r w:rsidR="002646E7" w:rsidRPr="00C91A64">
        <w:rPr>
          <w:rFonts w:cs="Times New Roman"/>
          <w:sz w:val="24"/>
          <w:szCs w:val="24"/>
        </w:rPr>
        <w:t>ые</w:t>
      </w:r>
      <w:r w:rsidRPr="00C91A64">
        <w:rPr>
          <w:rFonts w:cs="Times New Roman"/>
          <w:sz w:val="24"/>
          <w:szCs w:val="24"/>
        </w:rPr>
        <w:t xml:space="preserve"> условия</w:t>
      </w:r>
      <w:bookmarkEnd w:id="1081"/>
    </w:p>
    <w:p w14:paraId="7161E8CD" w14:textId="7371AE6D" w:rsidR="00545A12" w:rsidRPr="00C91A64" w:rsidRDefault="00545A12" w:rsidP="00C91A64">
      <w:pPr>
        <w:spacing w:after="0" w:line="240" w:lineRule="auto"/>
        <w:ind w:firstLine="709"/>
        <w:jc w:val="both"/>
        <w:rPr>
          <w:rFonts w:cs="Times New Roman"/>
          <w:sz w:val="24"/>
          <w:szCs w:val="24"/>
        </w:rPr>
      </w:pPr>
      <w:r w:rsidRPr="00C91A64">
        <w:rPr>
          <w:rFonts w:cs="Times New Roman"/>
          <w:sz w:val="24"/>
          <w:szCs w:val="24"/>
        </w:rPr>
        <w:t xml:space="preserve">Финансовое обеспечение реализации </w:t>
      </w:r>
      <w:r w:rsidR="006A6FB9">
        <w:rPr>
          <w:rFonts w:cs="Times New Roman"/>
          <w:sz w:val="24"/>
          <w:szCs w:val="24"/>
        </w:rPr>
        <w:t>АООП ООО</w:t>
      </w:r>
      <w:r w:rsidRPr="00C91A64">
        <w:rPr>
          <w:rFonts w:cs="Times New Roman"/>
          <w:sz w:val="24"/>
          <w:szCs w:val="24"/>
        </w:rPr>
        <w:t xml:space="preserve"> обучающихся с </w:t>
      </w:r>
      <w:r w:rsidR="006A6FB9">
        <w:rPr>
          <w:rFonts w:cs="Times New Roman"/>
          <w:sz w:val="24"/>
          <w:szCs w:val="24"/>
        </w:rPr>
        <w:t>ЗПР</w:t>
      </w:r>
      <w:r w:rsidRPr="00C91A64">
        <w:rPr>
          <w:rFonts w:cs="Times New Roman"/>
          <w:sz w:val="24"/>
          <w:szCs w:val="24"/>
        </w:rPr>
        <w:t xml:space="preserve"> базируется на нормах закона «Об образовании в Российской Федерации» (п. 3 части 1 ст. 8; </w:t>
      </w:r>
      <w:r w:rsidRPr="00C91A64">
        <w:rPr>
          <w:rFonts w:cs="Times New Roman"/>
          <w:kern w:val="2"/>
          <w:sz w:val="24"/>
          <w:szCs w:val="24"/>
        </w:rPr>
        <w:t>п. 2 ст. 99)</w:t>
      </w:r>
      <w:r w:rsidRPr="00C91A64">
        <w:rPr>
          <w:rFonts w:cs="Times New Roman"/>
          <w:sz w:val="24"/>
          <w:szCs w:val="24"/>
        </w:rPr>
        <w:t>.</w:t>
      </w:r>
    </w:p>
    <w:p w14:paraId="542CF91B" w14:textId="6AAB3F11" w:rsidR="00545A12" w:rsidRPr="00C91A64" w:rsidRDefault="00545A12" w:rsidP="00C91A64">
      <w:pPr>
        <w:pStyle w:val="ac"/>
        <w:spacing w:after="0" w:line="240" w:lineRule="auto"/>
        <w:ind w:firstLine="709"/>
        <w:rPr>
          <w:sz w:val="24"/>
          <w:szCs w:val="24"/>
        </w:rPr>
      </w:pPr>
      <w:r w:rsidRPr="00C91A64">
        <w:rPr>
          <w:sz w:val="24"/>
          <w:szCs w:val="24"/>
        </w:rPr>
        <w:t xml:space="preserve">Финансовое обеспечение реализации </w:t>
      </w:r>
      <w:r w:rsidR="006A6FB9">
        <w:rPr>
          <w:sz w:val="24"/>
          <w:szCs w:val="24"/>
        </w:rPr>
        <w:t xml:space="preserve">АООП ООО </w:t>
      </w:r>
      <w:r w:rsidRPr="00C91A64">
        <w:rPr>
          <w:sz w:val="24"/>
          <w:szCs w:val="24"/>
        </w:rPr>
        <w:t xml:space="preserve">обучающихся с </w:t>
      </w:r>
      <w:r w:rsidR="00D019FB" w:rsidRPr="00C91A64">
        <w:rPr>
          <w:sz w:val="24"/>
          <w:szCs w:val="24"/>
        </w:rPr>
        <w:t>ЗПР</w:t>
      </w:r>
      <w:r w:rsidRPr="00C91A64">
        <w:rPr>
          <w:sz w:val="24"/>
          <w:szCs w:val="24"/>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C5D6BBB" w14:textId="6855069D" w:rsidR="00545A12" w:rsidRPr="00C91A64" w:rsidRDefault="00545A12" w:rsidP="00C91A64">
      <w:pPr>
        <w:spacing w:after="0" w:line="240" w:lineRule="auto"/>
        <w:ind w:firstLine="709"/>
        <w:jc w:val="both"/>
        <w:rPr>
          <w:rFonts w:cs="Times New Roman"/>
          <w:sz w:val="24"/>
          <w:szCs w:val="24"/>
        </w:rPr>
      </w:pPr>
      <w:r w:rsidRPr="00C91A64">
        <w:rPr>
          <w:rFonts w:cs="Times New Roman"/>
          <w:sz w:val="24"/>
          <w:szCs w:val="24"/>
        </w:rPr>
        <w:lastRenderedPageBreak/>
        <w:t xml:space="preserve">Финансирование реализации АООП ООО обучающихся с </w:t>
      </w:r>
      <w:r w:rsidR="006A6FB9">
        <w:rPr>
          <w:rFonts w:cs="Times New Roman"/>
          <w:sz w:val="24"/>
          <w:szCs w:val="24"/>
        </w:rPr>
        <w:t>ЗПР</w:t>
      </w:r>
      <w:r w:rsidRPr="00C91A64">
        <w:rPr>
          <w:rFonts w:cs="Times New Roman"/>
          <w:sz w:val="24"/>
          <w:szCs w:val="24"/>
        </w:rPr>
        <w:t xml:space="preserve"> осуществляется в соответствии с расходными обязательствами на основе государственного задания по оказанию государственных образовательных услуг, в объеме, определяемом органами государственной власти Российской Федерации </w:t>
      </w:r>
      <w:r w:rsidR="006A6FB9">
        <w:rPr>
          <w:rFonts w:cs="Times New Roman"/>
          <w:sz w:val="24"/>
          <w:szCs w:val="24"/>
        </w:rPr>
        <w:t xml:space="preserve">и Чувашской Республики </w:t>
      </w:r>
      <w:r w:rsidRPr="00C91A64">
        <w:rPr>
          <w:rFonts w:cs="Times New Roman"/>
          <w:sz w:val="24"/>
          <w:szCs w:val="24"/>
        </w:rPr>
        <w:t>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услуги и корректирующих коэффициентов к базовому нормативу.</w:t>
      </w:r>
    </w:p>
    <w:p w14:paraId="06FAC67E" w14:textId="4715442F" w:rsidR="00545A12" w:rsidRPr="00C91A64" w:rsidRDefault="00545A12" w:rsidP="00C91A64">
      <w:pPr>
        <w:pStyle w:val="ac"/>
        <w:spacing w:after="0" w:line="240" w:lineRule="auto"/>
        <w:ind w:firstLine="709"/>
        <w:rPr>
          <w:rFonts w:eastAsiaTheme="minorHAnsi"/>
          <w:sz w:val="24"/>
          <w:szCs w:val="24"/>
        </w:rPr>
      </w:pPr>
      <w:r w:rsidRPr="00C91A64">
        <w:rPr>
          <w:rFonts w:eastAsiaTheme="minorHAnsi"/>
          <w:sz w:val="24"/>
          <w:szCs w:val="24"/>
        </w:rPr>
        <w:t xml:space="preserve">Нормативные затраты на оказание государственной услуги по реализации </w:t>
      </w:r>
      <w:r w:rsidR="006A6FB9">
        <w:rPr>
          <w:rFonts w:eastAsiaTheme="minorHAnsi"/>
          <w:sz w:val="24"/>
          <w:szCs w:val="24"/>
        </w:rPr>
        <w:t>АООП</w:t>
      </w:r>
      <w:r w:rsidRPr="00C91A64">
        <w:rPr>
          <w:rFonts w:eastAsiaTheme="minorHAnsi"/>
          <w:sz w:val="24"/>
          <w:szCs w:val="24"/>
        </w:rPr>
        <w:t xml:space="preserve"> </w:t>
      </w:r>
      <w:r w:rsidR="006A6FB9">
        <w:rPr>
          <w:rFonts w:eastAsiaTheme="minorHAnsi"/>
          <w:sz w:val="24"/>
          <w:szCs w:val="24"/>
        </w:rPr>
        <w:t>ООО</w:t>
      </w:r>
      <w:r w:rsidRPr="00C91A64">
        <w:rPr>
          <w:rFonts w:eastAsiaTheme="minorHAnsi"/>
          <w:sz w:val="24"/>
          <w:szCs w:val="24"/>
        </w:rPr>
        <w:t xml:space="preserve"> обучающихся с </w:t>
      </w:r>
      <w:r w:rsidR="006A6FB9">
        <w:rPr>
          <w:rFonts w:eastAsiaTheme="minorHAnsi"/>
          <w:sz w:val="24"/>
          <w:szCs w:val="24"/>
        </w:rPr>
        <w:t>ЗПР</w:t>
      </w:r>
      <w:r w:rsidRPr="00C91A64">
        <w:rPr>
          <w:rFonts w:eastAsiaTheme="minorHAnsi"/>
          <w:sz w:val="24"/>
          <w:szCs w:val="24"/>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91A64">
        <w:rPr>
          <w:rFonts w:eastAsiaTheme="minorHAnsi"/>
          <w:sz w:val="24"/>
          <w:szCs w:val="24"/>
        </w:rPr>
        <w:t>ЗПР</w:t>
      </w:r>
      <w:r w:rsidRPr="00C91A64">
        <w:rPr>
          <w:rFonts w:eastAsiaTheme="minorHAnsi"/>
          <w:sz w:val="24"/>
          <w:szCs w:val="24"/>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D9D9648" w14:textId="3EC36BEC" w:rsidR="00545A12" w:rsidRPr="00C91A64" w:rsidRDefault="00545A12" w:rsidP="00C91A64">
      <w:pPr>
        <w:shd w:val="clear" w:color="auto" w:fill="FFFFFF"/>
        <w:spacing w:after="0" w:line="240" w:lineRule="auto"/>
        <w:ind w:firstLine="709"/>
        <w:jc w:val="both"/>
        <w:rPr>
          <w:rFonts w:eastAsia="Times New Roman" w:cs="Times New Roman"/>
          <w:b/>
          <w:bCs/>
          <w:sz w:val="24"/>
          <w:szCs w:val="24"/>
        </w:rPr>
      </w:pPr>
      <w:r w:rsidRPr="00C91A64">
        <w:rPr>
          <w:rFonts w:cs="Times New Roman"/>
          <w:sz w:val="24"/>
          <w:szCs w:val="24"/>
        </w:rPr>
        <w:t xml:space="preserve">Расчет нормативных затрат оказания государственных услуг по реализации </w:t>
      </w:r>
      <w:r w:rsidR="006A6FB9">
        <w:rPr>
          <w:rFonts w:cs="Times New Roman"/>
          <w:sz w:val="24"/>
          <w:szCs w:val="24"/>
        </w:rPr>
        <w:t>АООП</w:t>
      </w:r>
      <w:r w:rsidRPr="00C91A64">
        <w:rPr>
          <w:rFonts w:cs="Times New Roman"/>
          <w:sz w:val="24"/>
          <w:szCs w:val="24"/>
        </w:rPr>
        <w:t xml:space="preserve">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19B1F14" w14:textId="45C47F87" w:rsidR="00545A12" w:rsidRPr="00C91A64" w:rsidRDefault="00545A12" w:rsidP="00C91A64">
      <w:pPr>
        <w:shd w:val="clear" w:color="auto" w:fill="FFFFFF"/>
        <w:spacing w:after="0" w:line="240" w:lineRule="auto"/>
        <w:ind w:firstLine="709"/>
        <w:jc w:val="both"/>
        <w:rPr>
          <w:rFonts w:cs="Times New Roman"/>
          <w:sz w:val="24"/>
          <w:szCs w:val="24"/>
        </w:rPr>
      </w:pPr>
      <w:r w:rsidRPr="00C91A64">
        <w:rPr>
          <w:rFonts w:cs="Times New Roman"/>
          <w:sz w:val="24"/>
          <w:szCs w:val="24"/>
        </w:rPr>
        <w:t xml:space="preserve">Согласно требованиям ФГОС ООО финансовое обеспечение реализации АООП ООО обучающихся с </w:t>
      </w:r>
      <w:r w:rsidR="00017D12" w:rsidRPr="00C91A64">
        <w:rPr>
          <w:rFonts w:cs="Times New Roman"/>
          <w:sz w:val="24"/>
          <w:szCs w:val="24"/>
        </w:rPr>
        <w:t>ЗПР</w:t>
      </w:r>
      <w:r w:rsidRPr="00C91A64">
        <w:rPr>
          <w:rFonts w:cs="Times New Roman"/>
          <w:sz w:val="24"/>
          <w:szCs w:val="24"/>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на урочную и внеурочную деятельность, в том числе на обязательную реализацию Программы коррекционной работы АООП ООО </w:t>
      </w:r>
      <w:r w:rsidR="00017D12" w:rsidRPr="00C91A64">
        <w:rPr>
          <w:rFonts w:cs="Times New Roman"/>
          <w:sz w:val="24"/>
          <w:szCs w:val="24"/>
        </w:rPr>
        <w:t>ЗПР</w:t>
      </w:r>
      <w:r w:rsidRPr="00C91A64">
        <w:rPr>
          <w:rFonts w:cs="Times New Roman"/>
          <w:sz w:val="24"/>
          <w:szCs w:val="24"/>
        </w:rPr>
        <w:t xml:space="preserve"> в объеме не менее 5 часов в неделю.</w:t>
      </w:r>
    </w:p>
    <w:p w14:paraId="3703EA5A" w14:textId="1A03FCAE" w:rsidR="00545A12" w:rsidRPr="00C91A64" w:rsidRDefault="00545A12" w:rsidP="00C91A64">
      <w:pPr>
        <w:shd w:val="clear" w:color="auto" w:fill="FFFFFF"/>
        <w:spacing w:after="0" w:line="240" w:lineRule="auto"/>
        <w:ind w:firstLine="709"/>
        <w:jc w:val="both"/>
        <w:rPr>
          <w:rFonts w:cs="Times New Roman"/>
          <w:sz w:val="24"/>
          <w:szCs w:val="24"/>
        </w:rPr>
      </w:pPr>
      <w:r w:rsidRPr="00C91A64">
        <w:rPr>
          <w:rFonts w:cs="Times New Roman"/>
          <w:sz w:val="24"/>
          <w:szCs w:val="24"/>
        </w:rPr>
        <w:t>При</w:t>
      </w:r>
      <w:r w:rsidR="006A6FB9">
        <w:rPr>
          <w:rFonts w:cs="Times New Roman"/>
          <w:sz w:val="24"/>
          <w:szCs w:val="24"/>
        </w:rPr>
        <w:t xml:space="preserve"> </w:t>
      </w:r>
      <w:r w:rsidRPr="00C91A64">
        <w:rPr>
          <w:rFonts w:cs="Times New Roman"/>
          <w:sz w:val="24"/>
          <w:szCs w:val="24"/>
        </w:rPr>
        <w:t xml:space="preserve">реализации </w:t>
      </w:r>
      <w:r w:rsidR="006A6FB9">
        <w:rPr>
          <w:rFonts w:cs="Times New Roman"/>
          <w:sz w:val="24"/>
          <w:szCs w:val="24"/>
        </w:rPr>
        <w:t>АООП</w:t>
      </w:r>
      <w:r w:rsidRPr="00C91A64">
        <w:rPr>
          <w:rFonts w:cs="Times New Roman"/>
          <w:sz w:val="24"/>
          <w:szCs w:val="24"/>
        </w:rPr>
        <w:t xml:space="preserve">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C425F5B" w14:textId="4F1D9EB8" w:rsidR="00545A12" w:rsidRPr="00C91A64" w:rsidRDefault="00545A12" w:rsidP="00C91A64">
      <w:pPr>
        <w:spacing w:after="0" w:line="240" w:lineRule="auto"/>
        <w:ind w:firstLine="709"/>
        <w:jc w:val="both"/>
        <w:rPr>
          <w:rFonts w:cs="Times New Roman"/>
          <w:sz w:val="24"/>
          <w:szCs w:val="24"/>
        </w:rPr>
      </w:pPr>
      <w:r w:rsidRPr="00C91A64">
        <w:rPr>
          <w:rFonts w:cs="Times New Roman"/>
          <w:sz w:val="24"/>
          <w:szCs w:val="24"/>
        </w:rPr>
        <w:t xml:space="preserve">Финансовое обеспечение реализации АООП ООО обучающихся с </w:t>
      </w:r>
      <w:r w:rsidR="00017D12" w:rsidRPr="00C91A64">
        <w:rPr>
          <w:rFonts w:cs="Times New Roman"/>
          <w:sz w:val="24"/>
          <w:szCs w:val="24"/>
        </w:rPr>
        <w:t>ЗПР</w:t>
      </w:r>
      <w:r w:rsidRPr="00C91A64">
        <w:rPr>
          <w:rFonts w:cs="Times New Roman"/>
          <w:sz w:val="24"/>
          <w:szCs w:val="24"/>
        </w:rPr>
        <w:t xml:space="preserve"> не предполагает выхода за рамки установленных параметров финансирования государственной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6C0E27CF" w14:textId="77777777" w:rsidR="000A034B" w:rsidRPr="00CF03C3" w:rsidRDefault="000A034B" w:rsidP="00545A12">
      <w:pPr>
        <w:spacing w:after="0" w:line="240" w:lineRule="auto"/>
        <w:ind w:firstLine="709"/>
        <w:jc w:val="both"/>
        <w:rPr>
          <w:b/>
          <w:bCs/>
          <w:szCs w:val="28"/>
        </w:rPr>
      </w:pPr>
    </w:p>
    <w:sectPr w:rsidR="000A034B" w:rsidRPr="00CF03C3" w:rsidSect="001002CF">
      <w:footerReference w:type="default" r:id="rId15"/>
      <w:pgSz w:w="11906" w:h="16838"/>
      <w:pgMar w:top="993" w:right="850" w:bottom="993"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563777" w14:textId="77777777" w:rsidR="00BD6462" w:rsidRDefault="00BD6462" w:rsidP="00EC74CD">
      <w:pPr>
        <w:spacing w:after="0" w:line="240" w:lineRule="auto"/>
      </w:pPr>
      <w:r>
        <w:separator/>
      </w:r>
    </w:p>
  </w:endnote>
  <w:endnote w:type="continuationSeparator" w:id="0">
    <w:p w14:paraId="26CBEE1A" w14:textId="77777777" w:rsidR="00BD6462" w:rsidRDefault="00BD6462"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Е">
    <w:altName w:val="Calibri"/>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00000287" w:usb1="00000000" w:usb2="00000000" w:usb3="00000000" w:csb0="000000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font>
  <w:font w:name="Liberation Serif">
    <w:altName w:val="Times New Roman"/>
    <w:panose1 w:val="00000000000000000000"/>
    <w:charset w:val="00"/>
    <w:family w:val="roman"/>
    <w:notTrueType/>
    <w:pitch w:val="default"/>
  </w:font>
  <w:font w:name="XO Thames">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274698"/>
      <w:docPartObj>
        <w:docPartGallery w:val="Page Numbers (Bottom of Page)"/>
        <w:docPartUnique/>
      </w:docPartObj>
    </w:sdtPr>
    <w:sdtContent>
      <w:p w14:paraId="6D62249A" w14:textId="1D416B1F" w:rsidR="00F652A4" w:rsidRDefault="00F652A4">
        <w:pPr>
          <w:pStyle w:val="aff1"/>
          <w:jc w:val="center"/>
        </w:pPr>
        <w:r>
          <w:rPr>
            <w:noProof/>
          </w:rPr>
          <w:fldChar w:fldCharType="begin"/>
        </w:r>
        <w:r>
          <w:rPr>
            <w:noProof/>
          </w:rPr>
          <w:instrText>PAGE   \* MERGEFORMAT</w:instrText>
        </w:r>
        <w:r>
          <w:rPr>
            <w:noProof/>
          </w:rPr>
          <w:fldChar w:fldCharType="separate"/>
        </w:r>
        <w:r w:rsidR="00AC1D68">
          <w:rPr>
            <w:noProof/>
          </w:rPr>
          <w:t>4</w:t>
        </w:r>
        <w:r>
          <w:rPr>
            <w:noProof/>
          </w:rPr>
          <w:fldChar w:fldCharType="end"/>
        </w:r>
      </w:p>
    </w:sdtContent>
  </w:sdt>
  <w:p w14:paraId="69232A78" w14:textId="77777777" w:rsidR="00F652A4" w:rsidRDefault="00F652A4">
    <w:pPr>
      <w:pStyle w:val="af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0702429"/>
      <w:docPartObj>
        <w:docPartGallery w:val="Page Numbers (Bottom of Page)"/>
        <w:docPartUnique/>
      </w:docPartObj>
    </w:sdtPr>
    <w:sdtContent>
      <w:p w14:paraId="12BF45D6" w14:textId="251E137D" w:rsidR="00F652A4" w:rsidRDefault="00F652A4">
        <w:pPr>
          <w:pStyle w:val="aff1"/>
          <w:jc w:val="center"/>
        </w:pPr>
        <w:r>
          <w:fldChar w:fldCharType="begin"/>
        </w:r>
        <w:r>
          <w:instrText>PAGE   \* MERGEFORMAT</w:instrText>
        </w:r>
        <w:r>
          <w:fldChar w:fldCharType="separate"/>
        </w:r>
        <w:r w:rsidR="00D23DB6">
          <w:rPr>
            <w:noProof/>
          </w:rPr>
          <w:t>515</w:t>
        </w:r>
        <w:r>
          <w:fldChar w:fldCharType="end"/>
        </w:r>
      </w:p>
    </w:sdtContent>
  </w:sdt>
  <w:p w14:paraId="0877EC52" w14:textId="77777777" w:rsidR="00F652A4" w:rsidRDefault="00F652A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8E5F2D" w14:textId="77777777" w:rsidR="00BD6462" w:rsidRDefault="00BD6462" w:rsidP="00EC74CD">
      <w:pPr>
        <w:spacing w:after="0" w:line="240" w:lineRule="auto"/>
      </w:pPr>
      <w:r>
        <w:separator/>
      </w:r>
    </w:p>
  </w:footnote>
  <w:footnote w:type="continuationSeparator" w:id="0">
    <w:p w14:paraId="2A70C6C9" w14:textId="77777777" w:rsidR="00BD6462" w:rsidRDefault="00BD6462" w:rsidP="00EC74CD">
      <w:pPr>
        <w:spacing w:after="0" w:line="240" w:lineRule="auto"/>
      </w:pPr>
      <w:r>
        <w:continuationSeparator/>
      </w:r>
    </w:p>
  </w:footnote>
  <w:footnote w:id="1">
    <w:p w14:paraId="3A976C11" w14:textId="77777777" w:rsidR="00F652A4" w:rsidRPr="006A0D4A" w:rsidRDefault="00F652A4" w:rsidP="00A10678">
      <w:pPr>
        <w:pStyle w:val="a9"/>
        <w:rPr>
          <w:sz w:val="18"/>
          <w:szCs w:val="18"/>
        </w:rPr>
      </w:pPr>
      <w:r>
        <w:rPr>
          <w:rStyle w:val="a8"/>
        </w:rPr>
        <w:footnoteRef/>
      </w:r>
      <w:r>
        <w:t xml:space="preserve"> </w:t>
      </w:r>
      <w:r w:rsidRPr="006A0D4A">
        <w:rPr>
          <w:sz w:val="18"/>
          <w:szCs w:val="18"/>
        </w:rPr>
        <w:t>Представлены в разделах 2.1.2.3. и 2.1.2.4.</w:t>
      </w:r>
    </w:p>
  </w:footnote>
  <w:footnote w:id="2">
    <w:p w14:paraId="5E199AE5" w14:textId="77777777" w:rsidR="00F652A4" w:rsidRPr="006A0D4A" w:rsidRDefault="00F652A4" w:rsidP="00A10678">
      <w:pPr>
        <w:pStyle w:val="a9"/>
        <w:rPr>
          <w:sz w:val="18"/>
          <w:szCs w:val="18"/>
        </w:rPr>
      </w:pPr>
      <w:r w:rsidRPr="006A0D4A">
        <w:rPr>
          <w:rStyle w:val="a8"/>
          <w:sz w:val="18"/>
          <w:szCs w:val="18"/>
        </w:rPr>
        <w:footnoteRef/>
      </w:r>
      <w:r w:rsidRPr="006A0D4A">
        <w:rPr>
          <w:sz w:val="18"/>
          <w:szCs w:val="18"/>
        </w:rPr>
        <w:t xml:space="preserve"> Представлены при описании планируемых результатов освоения конкретных учебных предметов в разделе 2.1.2.5.</w:t>
      </w:r>
    </w:p>
  </w:footnote>
  <w:footnote w:id="3">
    <w:p w14:paraId="6A5F8444" w14:textId="77777777" w:rsidR="00F652A4" w:rsidRDefault="00F652A4" w:rsidP="00C649A2">
      <w:pPr>
        <w:pStyle w:val="a9"/>
      </w:pPr>
      <w:r>
        <w:rPr>
          <w:rStyle w:val="a8"/>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4">
    <w:p w14:paraId="1C595FA2" w14:textId="77777777" w:rsidR="00F652A4" w:rsidRDefault="00F652A4"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F652A4" w:rsidRDefault="00F652A4" w:rsidP="004D22D8">
      <w:pPr>
        <w:pStyle w:val="footnote"/>
      </w:pPr>
    </w:p>
  </w:footnote>
  <w:footnote w:id="5">
    <w:p w14:paraId="62D31EAE" w14:textId="5C1578BD" w:rsidR="00F652A4" w:rsidRDefault="00F652A4">
      <w:pPr>
        <w:pStyle w:val="a9"/>
      </w:pPr>
      <w:r>
        <w:rPr>
          <w:rStyle w:val="a8"/>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6">
    <w:p w14:paraId="26BA106F" w14:textId="47C1D1D9" w:rsidR="00F652A4" w:rsidRDefault="00F652A4">
      <w:pPr>
        <w:pStyle w:val="a9"/>
      </w:pPr>
      <w:r>
        <w:rPr>
          <w:rStyle w:val="a8"/>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7">
    <w:p w14:paraId="00A04E11" w14:textId="5202A727" w:rsidR="00F652A4" w:rsidRDefault="00F652A4">
      <w:pPr>
        <w:pStyle w:val="a9"/>
      </w:pPr>
      <w:r>
        <w:rPr>
          <w:rStyle w:val="a8"/>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8">
    <w:p w14:paraId="5256A5A1" w14:textId="7AAFC2D1" w:rsidR="00F652A4" w:rsidRDefault="00F652A4">
      <w:pPr>
        <w:pStyle w:val="a9"/>
      </w:pPr>
      <w:r>
        <w:rPr>
          <w:rStyle w:val="a8"/>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9">
    <w:p w14:paraId="01D1DA51" w14:textId="719FF571" w:rsidR="00F652A4" w:rsidRDefault="00F652A4">
      <w:pPr>
        <w:pStyle w:val="a9"/>
      </w:pPr>
      <w:r>
        <w:rPr>
          <w:rStyle w:val="a8"/>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10">
    <w:p w14:paraId="53ADDE7E" w14:textId="41A9AB42" w:rsidR="00F652A4" w:rsidRDefault="00F652A4">
      <w:pPr>
        <w:pStyle w:val="a9"/>
      </w:pPr>
      <w:r>
        <w:rPr>
          <w:rStyle w:val="a8"/>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11">
    <w:p w14:paraId="5121F38F" w14:textId="7657332A" w:rsidR="00F652A4" w:rsidRDefault="00F652A4">
      <w:pPr>
        <w:pStyle w:val="a9"/>
      </w:pPr>
      <w:r>
        <w:rPr>
          <w:rStyle w:val="a8"/>
        </w:rPr>
        <w:footnoteRef/>
      </w:r>
      <w:r>
        <w:t xml:space="preserve"> </w:t>
      </w:r>
      <w:r w:rsidRPr="00D0622D">
        <w:t>Изучаются 6 отрядов млекопитающих на примере двух видов из каждого отряда по выбору учителя.</w:t>
      </w:r>
    </w:p>
  </w:footnote>
  <w:footnote w:id="12">
    <w:p w14:paraId="45DA0CC8" w14:textId="0C9C6055" w:rsidR="00F652A4" w:rsidRDefault="00F652A4">
      <w:pPr>
        <w:pStyle w:val="a9"/>
      </w:pPr>
      <w:r>
        <w:rPr>
          <w:rStyle w:val="a8"/>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13">
    <w:p w14:paraId="79DC9F8F" w14:textId="4E967D2E" w:rsidR="00F652A4" w:rsidRDefault="00F652A4" w:rsidP="000815D2">
      <w:pPr>
        <w:pStyle w:val="a9"/>
      </w:pPr>
      <w:r>
        <w:rPr>
          <w:rStyle w:val="a8"/>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14">
    <w:p w14:paraId="526DC5CB" w14:textId="77777777" w:rsidR="00F652A4" w:rsidRDefault="00F652A4" w:rsidP="00F81A8E">
      <w:pPr>
        <w:pStyle w:val="a9"/>
      </w:pPr>
      <w:r>
        <w:rPr>
          <w:rStyle w:val="a8"/>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15:restartNumberingAfterBreak="0">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15:restartNumberingAfterBreak="0">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226A3E"/>
    <w:multiLevelType w:val="hybridMultilevel"/>
    <w:tmpl w:val="5ADE5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9" w15:restartNumberingAfterBreak="0">
    <w:nsid w:val="0D116F0C"/>
    <w:multiLevelType w:val="hybridMultilevel"/>
    <w:tmpl w:val="CAD84366"/>
    <w:lvl w:ilvl="0" w:tplc="EF18F744">
      <w:start w:val="1"/>
      <w:numFmt w:val="decimal"/>
      <w:lvlText w:val="%1)"/>
      <w:lvlJc w:val="left"/>
      <w:pPr>
        <w:ind w:left="399" w:hanging="260"/>
      </w:pPr>
      <w:rPr>
        <w:rFonts w:ascii="Times New Roman" w:eastAsia="Times New Roman" w:hAnsi="Times New Roman" w:cs="Times New Roman" w:hint="default"/>
        <w:w w:val="100"/>
        <w:sz w:val="24"/>
        <w:szCs w:val="24"/>
        <w:lang w:val="ru-RU" w:eastAsia="en-US" w:bidi="ar-SA"/>
      </w:rPr>
    </w:lvl>
    <w:lvl w:ilvl="1" w:tplc="902A2B18">
      <w:numFmt w:val="bullet"/>
      <w:lvlText w:val="•"/>
      <w:lvlJc w:val="left"/>
      <w:pPr>
        <w:ind w:left="1068" w:hanging="260"/>
      </w:pPr>
      <w:rPr>
        <w:rFonts w:hint="default"/>
        <w:lang w:val="ru-RU" w:eastAsia="en-US" w:bidi="ar-SA"/>
      </w:rPr>
    </w:lvl>
    <w:lvl w:ilvl="2" w:tplc="B5842FA8">
      <w:numFmt w:val="bullet"/>
      <w:lvlText w:val="•"/>
      <w:lvlJc w:val="left"/>
      <w:pPr>
        <w:ind w:left="1736" w:hanging="260"/>
      </w:pPr>
      <w:rPr>
        <w:rFonts w:hint="default"/>
        <w:lang w:val="ru-RU" w:eastAsia="en-US" w:bidi="ar-SA"/>
      </w:rPr>
    </w:lvl>
    <w:lvl w:ilvl="3" w:tplc="9C2A790E">
      <w:numFmt w:val="bullet"/>
      <w:lvlText w:val="•"/>
      <w:lvlJc w:val="left"/>
      <w:pPr>
        <w:ind w:left="2404" w:hanging="260"/>
      </w:pPr>
      <w:rPr>
        <w:rFonts w:hint="default"/>
        <w:lang w:val="ru-RU" w:eastAsia="en-US" w:bidi="ar-SA"/>
      </w:rPr>
    </w:lvl>
    <w:lvl w:ilvl="4" w:tplc="AECE87FC">
      <w:numFmt w:val="bullet"/>
      <w:lvlText w:val="•"/>
      <w:lvlJc w:val="left"/>
      <w:pPr>
        <w:ind w:left="3072" w:hanging="260"/>
      </w:pPr>
      <w:rPr>
        <w:rFonts w:hint="default"/>
        <w:lang w:val="ru-RU" w:eastAsia="en-US" w:bidi="ar-SA"/>
      </w:rPr>
    </w:lvl>
    <w:lvl w:ilvl="5" w:tplc="4E069B4E">
      <w:numFmt w:val="bullet"/>
      <w:lvlText w:val="•"/>
      <w:lvlJc w:val="left"/>
      <w:pPr>
        <w:ind w:left="3740" w:hanging="260"/>
      </w:pPr>
      <w:rPr>
        <w:rFonts w:hint="default"/>
        <w:lang w:val="ru-RU" w:eastAsia="en-US" w:bidi="ar-SA"/>
      </w:rPr>
    </w:lvl>
    <w:lvl w:ilvl="6" w:tplc="96A01F64">
      <w:numFmt w:val="bullet"/>
      <w:lvlText w:val="•"/>
      <w:lvlJc w:val="left"/>
      <w:pPr>
        <w:ind w:left="4408" w:hanging="260"/>
      </w:pPr>
      <w:rPr>
        <w:rFonts w:hint="default"/>
        <w:lang w:val="ru-RU" w:eastAsia="en-US" w:bidi="ar-SA"/>
      </w:rPr>
    </w:lvl>
    <w:lvl w:ilvl="7" w:tplc="A06AB3A2">
      <w:numFmt w:val="bullet"/>
      <w:lvlText w:val="•"/>
      <w:lvlJc w:val="left"/>
      <w:pPr>
        <w:ind w:left="5076" w:hanging="260"/>
      </w:pPr>
      <w:rPr>
        <w:rFonts w:hint="default"/>
        <w:lang w:val="ru-RU" w:eastAsia="en-US" w:bidi="ar-SA"/>
      </w:rPr>
    </w:lvl>
    <w:lvl w:ilvl="8" w:tplc="D40C6B2C">
      <w:numFmt w:val="bullet"/>
      <w:lvlText w:val="•"/>
      <w:lvlJc w:val="left"/>
      <w:pPr>
        <w:ind w:left="5744" w:hanging="260"/>
      </w:pPr>
      <w:rPr>
        <w:rFonts w:hint="default"/>
        <w:lang w:val="ru-RU" w:eastAsia="en-US" w:bidi="ar-SA"/>
      </w:rPr>
    </w:lvl>
  </w:abstractNum>
  <w:abstractNum w:abstractNumId="10" w15:restartNumberingAfterBreak="0">
    <w:nsid w:val="0F846237"/>
    <w:multiLevelType w:val="hybridMultilevel"/>
    <w:tmpl w:val="53AEC140"/>
    <w:lvl w:ilvl="0" w:tplc="2F507FB4">
      <w:numFmt w:val="bullet"/>
      <w:lvlText w:val=""/>
      <w:lvlJc w:val="left"/>
      <w:pPr>
        <w:ind w:left="540" w:hanging="169"/>
      </w:pPr>
      <w:rPr>
        <w:rFonts w:ascii="Symbol" w:eastAsia="Symbol" w:hAnsi="Symbol" w:cs="Symbol" w:hint="default"/>
        <w:w w:val="100"/>
        <w:sz w:val="24"/>
        <w:szCs w:val="24"/>
        <w:lang w:val="ru-RU" w:eastAsia="en-US" w:bidi="ar-SA"/>
      </w:rPr>
    </w:lvl>
    <w:lvl w:ilvl="1" w:tplc="6B180AD4">
      <w:numFmt w:val="bullet"/>
      <w:lvlText w:val="•"/>
      <w:lvlJc w:val="left"/>
      <w:pPr>
        <w:ind w:left="1550" w:hanging="169"/>
      </w:pPr>
      <w:rPr>
        <w:rFonts w:hint="default"/>
        <w:lang w:val="ru-RU" w:eastAsia="en-US" w:bidi="ar-SA"/>
      </w:rPr>
    </w:lvl>
    <w:lvl w:ilvl="2" w:tplc="C734B102">
      <w:numFmt w:val="bullet"/>
      <w:lvlText w:val="•"/>
      <w:lvlJc w:val="left"/>
      <w:pPr>
        <w:ind w:left="2561" w:hanging="169"/>
      </w:pPr>
      <w:rPr>
        <w:rFonts w:hint="default"/>
        <w:lang w:val="ru-RU" w:eastAsia="en-US" w:bidi="ar-SA"/>
      </w:rPr>
    </w:lvl>
    <w:lvl w:ilvl="3" w:tplc="285497EE">
      <w:numFmt w:val="bullet"/>
      <w:lvlText w:val="•"/>
      <w:lvlJc w:val="left"/>
      <w:pPr>
        <w:ind w:left="3572" w:hanging="169"/>
      </w:pPr>
      <w:rPr>
        <w:rFonts w:hint="default"/>
        <w:lang w:val="ru-RU" w:eastAsia="en-US" w:bidi="ar-SA"/>
      </w:rPr>
    </w:lvl>
    <w:lvl w:ilvl="4" w:tplc="30720314">
      <w:numFmt w:val="bullet"/>
      <w:lvlText w:val="•"/>
      <w:lvlJc w:val="left"/>
      <w:pPr>
        <w:ind w:left="4583" w:hanging="169"/>
      </w:pPr>
      <w:rPr>
        <w:rFonts w:hint="default"/>
        <w:lang w:val="ru-RU" w:eastAsia="en-US" w:bidi="ar-SA"/>
      </w:rPr>
    </w:lvl>
    <w:lvl w:ilvl="5" w:tplc="7D3CFE6E">
      <w:numFmt w:val="bullet"/>
      <w:lvlText w:val="•"/>
      <w:lvlJc w:val="left"/>
      <w:pPr>
        <w:ind w:left="5594" w:hanging="169"/>
      </w:pPr>
      <w:rPr>
        <w:rFonts w:hint="default"/>
        <w:lang w:val="ru-RU" w:eastAsia="en-US" w:bidi="ar-SA"/>
      </w:rPr>
    </w:lvl>
    <w:lvl w:ilvl="6" w:tplc="5D2E182A">
      <w:numFmt w:val="bullet"/>
      <w:lvlText w:val="•"/>
      <w:lvlJc w:val="left"/>
      <w:pPr>
        <w:ind w:left="6604" w:hanging="169"/>
      </w:pPr>
      <w:rPr>
        <w:rFonts w:hint="default"/>
        <w:lang w:val="ru-RU" w:eastAsia="en-US" w:bidi="ar-SA"/>
      </w:rPr>
    </w:lvl>
    <w:lvl w:ilvl="7" w:tplc="5FF84ABC">
      <w:numFmt w:val="bullet"/>
      <w:lvlText w:val="•"/>
      <w:lvlJc w:val="left"/>
      <w:pPr>
        <w:ind w:left="7615" w:hanging="169"/>
      </w:pPr>
      <w:rPr>
        <w:rFonts w:hint="default"/>
        <w:lang w:val="ru-RU" w:eastAsia="en-US" w:bidi="ar-SA"/>
      </w:rPr>
    </w:lvl>
    <w:lvl w:ilvl="8" w:tplc="6DCE12DA">
      <w:numFmt w:val="bullet"/>
      <w:lvlText w:val="•"/>
      <w:lvlJc w:val="left"/>
      <w:pPr>
        <w:ind w:left="8626" w:hanging="169"/>
      </w:pPr>
      <w:rPr>
        <w:rFonts w:hint="default"/>
        <w:lang w:val="ru-RU" w:eastAsia="en-US" w:bidi="ar-SA"/>
      </w:rPr>
    </w:lvl>
  </w:abstractNum>
  <w:abstractNum w:abstractNumId="11" w15:restartNumberingAfterBreak="0">
    <w:nsid w:val="0F8B6997"/>
    <w:multiLevelType w:val="hybridMultilevel"/>
    <w:tmpl w:val="77EADE38"/>
    <w:lvl w:ilvl="0" w:tplc="843A1CA2">
      <w:start w:val="1"/>
      <w:numFmt w:val="decimal"/>
      <w:lvlText w:val="%1."/>
      <w:lvlJc w:val="left"/>
      <w:pPr>
        <w:ind w:left="1108" w:hanging="285"/>
      </w:pPr>
      <w:rPr>
        <w:rFonts w:ascii="Times New Roman" w:eastAsia="Times New Roman" w:hAnsi="Times New Roman" w:cs="Times New Roman" w:hint="default"/>
        <w:w w:val="100"/>
        <w:sz w:val="24"/>
        <w:szCs w:val="24"/>
        <w:lang w:val="ru-RU" w:eastAsia="en-US" w:bidi="ar-SA"/>
      </w:rPr>
    </w:lvl>
    <w:lvl w:ilvl="1" w:tplc="B0C8763C">
      <w:numFmt w:val="bullet"/>
      <w:lvlText w:val=""/>
      <w:lvlJc w:val="left"/>
      <w:pPr>
        <w:ind w:left="1440" w:hanging="360"/>
      </w:pPr>
      <w:rPr>
        <w:rFonts w:ascii="Symbol" w:eastAsia="Symbol" w:hAnsi="Symbol" w:cs="Symbol" w:hint="default"/>
        <w:w w:val="100"/>
        <w:sz w:val="28"/>
        <w:szCs w:val="28"/>
        <w:lang w:val="ru-RU" w:eastAsia="en-US" w:bidi="ar-SA"/>
      </w:rPr>
    </w:lvl>
    <w:lvl w:ilvl="2" w:tplc="7A10181C">
      <w:numFmt w:val="bullet"/>
      <w:lvlText w:val="•"/>
      <w:lvlJc w:val="left"/>
      <w:pPr>
        <w:ind w:left="2463" w:hanging="360"/>
      </w:pPr>
      <w:rPr>
        <w:lang w:val="ru-RU" w:eastAsia="en-US" w:bidi="ar-SA"/>
      </w:rPr>
    </w:lvl>
    <w:lvl w:ilvl="3" w:tplc="60F2AB1E">
      <w:numFmt w:val="bullet"/>
      <w:lvlText w:val="•"/>
      <w:lvlJc w:val="left"/>
      <w:pPr>
        <w:ind w:left="3486" w:hanging="360"/>
      </w:pPr>
      <w:rPr>
        <w:lang w:val="ru-RU" w:eastAsia="en-US" w:bidi="ar-SA"/>
      </w:rPr>
    </w:lvl>
    <w:lvl w:ilvl="4" w:tplc="50985A3C">
      <w:numFmt w:val="bullet"/>
      <w:lvlText w:val="•"/>
      <w:lvlJc w:val="left"/>
      <w:pPr>
        <w:ind w:left="4509" w:hanging="360"/>
      </w:pPr>
      <w:rPr>
        <w:lang w:val="ru-RU" w:eastAsia="en-US" w:bidi="ar-SA"/>
      </w:rPr>
    </w:lvl>
    <w:lvl w:ilvl="5" w:tplc="3914291A">
      <w:numFmt w:val="bullet"/>
      <w:lvlText w:val="•"/>
      <w:lvlJc w:val="left"/>
      <w:pPr>
        <w:ind w:left="5532" w:hanging="360"/>
      </w:pPr>
      <w:rPr>
        <w:lang w:val="ru-RU" w:eastAsia="en-US" w:bidi="ar-SA"/>
      </w:rPr>
    </w:lvl>
    <w:lvl w:ilvl="6" w:tplc="32C071E2">
      <w:numFmt w:val="bullet"/>
      <w:lvlText w:val="•"/>
      <w:lvlJc w:val="left"/>
      <w:pPr>
        <w:ind w:left="6555" w:hanging="360"/>
      </w:pPr>
      <w:rPr>
        <w:lang w:val="ru-RU" w:eastAsia="en-US" w:bidi="ar-SA"/>
      </w:rPr>
    </w:lvl>
    <w:lvl w:ilvl="7" w:tplc="49FC965A">
      <w:numFmt w:val="bullet"/>
      <w:lvlText w:val="•"/>
      <w:lvlJc w:val="left"/>
      <w:pPr>
        <w:ind w:left="7578" w:hanging="360"/>
      </w:pPr>
      <w:rPr>
        <w:lang w:val="ru-RU" w:eastAsia="en-US" w:bidi="ar-SA"/>
      </w:rPr>
    </w:lvl>
    <w:lvl w:ilvl="8" w:tplc="7E341002">
      <w:numFmt w:val="bullet"/>
      <w:lvlText w:val="•"/>
      <w:lvlJc w:val="left"/>
      <w:pPr>
        <w:ind w:left="8601" w:hanging="360"/>
      </w:pPr>
      <w:rPr>
        <w:lang w:val="ru-RU" w:eastAsia="en-US" w:bidi="ar-SA"/>
      </w:rPr>
    </w:lvl>
  </w:abstractNum>
  <w:abstractNum w:abstractNumId="12" w15:restartNumberingAfterBreak="0">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 w15:restartNumberingAfterBreak="0">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10E54A5F"/>
    <w:multiLevelType w:val="hybridMultilevel"/>
    <w:tmpl w:val="BF3AA834"/>
    <w:styleLink w:val="52"/>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5" w15:restartNumberingAfterBreak="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 w15:restartNumberingAfterBreak="0">
    <w:nsid w:val="16947137"/>
    <w:multiLevelType w:val="hybridMultilevel"/>
    <w:tmpl w:val="15083B5A"/>
    <w:lvl w:ilvl="0" w:tplc="44D87D58">
      <w:numFmt w:val="bullet"/>
      <w:lvlText w:val="-"/>
      <w:lvlJc w:val="left"/>
      <w:pPr>
        <w:ind w:left="143" w:hanging="436"/>
      </w:pPr>
      <w:rPr>
        <w:rFonts w:ascii="Times New Roman" w:eastAsia="Times New Roman" w:hAnsi="Times New Roman" w:cs="Times New Roman" w:hint="default"/>
        <w:w w:val="99"/>
        <w:sz w:val="24"/>
        <w:szCs w:val="24"/>
        <w:lang w:val="ru-RU" w:eastAsia="en-US" w:bidi="ar-SA"/>
      </w:rPr>
    </w:lvl>
    <w:lvl w:ilvl="1" w:tplc="410A9BAA">
      <w:numFmt w:val="bullet"/>
      <w:lvlText w:val="•"/>
      <w:lvlJc w:val="left"/>
      <w:pPr>
        <w:ind w:left="550" w:hanging="436"/>
      </w:pPr>
      <w:rPr>
        <w:rFonts w:hint="default"/>
        <w:lang w:val="ru-RU" w:eastAsia="en-US" w:bidi="ar-SA"/>
      </w:rPr>
    </w:lvl>
    <w:lvl w:ilvl="2" w:tplc="3A8204E6">
      <w:numFmt w:val="bullet"/>
      <w:lvlText w:val="•"/>
      <w:lvlJc w:val="left"/>
      <w:pPr>
        <w:ind w:left="961" w:hanging="436"/>
      </w:pPr>
      <w:rPr>
        <w:rFonts w:hint="default"/>
        <w:lang w:val="ru-RU" w:eastAsia="en-US" w:bidi="ar-SA"/>
      </w:rPr>
    </w:lvl>
    <w:lvl w:ilvl="3" w:tplc="4AF8879A">
      <w:numFmt w:val="bullet"/>
      <w:lvlText w:val="•"/>
      <w:lvlJc w:val="left"/>
      <w:pPr>
        <w:ind w:left="1372" w:hanging="436"/>
      </w:pPr>
      <w:rPr>
        <w:rFonts w:hint="default"/>
        <w:lang w:val="ru-RU" w:eastAsia="en-US" w:bidi="ar-SA"/>
      </w:rPr>
    </w:lvl>
    <w:lvl w:ilvl="4" w:tplc="AA72706A">
      <w:numFmt w:val="bullet"/>
      <w:lvlText w:val="•"/>
      <w:lvlJc w:val="left"/>
      <w:pPr>
        <w:ind w:left="1782" w:hanging="436"/>
      </w:pPr>
      <w:rPr>
        <w:rFonts w:hint="default"/>
        <w:lang w:val="ru-RU" w:eastAsia="en-US" w:bidi="ar-SA"/>
      </w:rPr>
    </w:lvl>
    <w:lvl w:ilvl="5" w:tplc="17E04EF8">
      <w:numFmt w:val="bullet"/>
      <w:lvlText w:val="•"/>
      <w:lvlJc w:val="left"/>
      <w:pPr>
        <w:ind w:left="2193" w:hanging="436"/>
      </w:pPr>
      <w:rPr>
        <w:rFonts w:hint="default"/>
        <w:lang w:val="ru-RU" w:eastAsia="en-US" w:bidi="ar-SA"/>
      </w:rPr>
    </w:lvl>
    <w:lvl w:ilvl="6" w:tplc="FC445BC4">
      <w:numFmt w:val="bullet"/>
      <w:lvlText w:val="•"/>
      <w:lvlJc w:val="left"/>
      <w:pPr>
        <w:ind w:left="2604" w:hanging="436"/>
      </w:pPr>
      <w:rPr>
        <w:rFonts w:hint="default"/>
        <w:lang w:val="ru-RU" w:eastAsia="en-US" w:bidi="ar-SA"/>
      </w:rPr>
    </w:lvl>
    <w:lvl w:ilvl="7" w:tplc="E1A628AA">
      <w:numFmt w:val="bullet"/>
      <w:lvlText w:val="•"/>
      <w:lvlJc w:val="left"/>
      <w:pPr>
        <w:ind w:left="3014" w:hanging="436"/>
      </w:pPr>
      <w:rPr>
        <w:rFonts w:hint="default"/>
        <w:lang w:val="ru-RU" w:eastAsia="en-US" w:bidi="ar-SA"/>
      </w:rPr>
    </w:lvl>
    <w:lvl w:ilvl="8" w:tplc="6C00ADD4">
      <w:numFmt w:val="bullet"/>
      <w:lvlText w:val="•"/>
      <w:lvlJc w:val="left"/>
      <w:pPr>
        <w:ind w:left="3425" w:hanging="436"/>
      </w:pPr>
      <w:rPr>
        <w:rFonts w:hint="default"/>
        <w:lang w:val="ru-RU" w:eastAsia="en-US" w:bidi="ar-SA"/>
      </w:rPr>
    </w:lvl>
  </w:abstractNum>
  <w:abstractNum w:abstractNumId="18" w15:restartNumberingAfterBreak="0">
    <w:nsid w:val="16F61AFE"/>
    <w:multiLevelType w:val="hybridMultilevel"/>
    <w:tmpl w:val="87BA6E22"/>
    <w:lvl w:ilvl="0" w:tplc="8D5ED9F0">
      <w:start w:val="1"/>
      <w:numFmt w:val="decimal"/>
      <w:lvlText w:val="%1)"/>
      <w:lvlJc w:val="left"/>
      <w:pPr>
        <w:ind w:left="1416" w:hanging="876"/>
      </w:pPr>
      <w:rPr>
        <w:rFonts w:ascii="Times New Roman" w:eastAsia="Times New Roman" w:hAnsi="Times New Roman" w:cs="Times New Roman" w:hint="default"/>
        <w:w w:val="99"/>
        <w:sz w:val="28"/>
        <w:szCs w:val="28"/>
        <w:lang w:val="ru-RU" w:eastAsia="en-US" w:bidi="ar-SA"/>
      </w:rPr>
    </w:lvl>
    <w:lvl w:ilvl="1" w:tplc="74DA6E82">
      <w:numFmt w:val="bullet"/>
      <w:lvlText w:val="-"/>
      <w:lvlJc w:val="left"/>
      <w:pPr>
        <w:ind w:left="540" w:hanging="188"/>
      </w:pPr>
      <w:rPr>
        <w:rFonts w:ascii="Times New Roman" w:eastAsia="Times New Roman" w:hAnsi="Times New Roman" w:cs="Times New Roman" w:hint="default"/>
        <w:b/>
        <w:bCs/>
        <w:w w:val="99"/>
        <w:sz w:val="28"/>
        <w:szCs w:val="28"/>
        <w:lang w:val="ru-RU" w:eastAsia="en-US" w:bidi="ar-SA"/>
      </w:rPr>
    </w:lvl>
    <w:lvl w:ilvl="2" w:tplc="CDC23622">
      <w:numFmt w:val="bullet"/>
      <w:lvlText w:val="•"/>
      <w:lvlJc w:val="left"/>
      <w:pPr>
        <w:ind w:left="2445" w:hanging="188"/>
      </w:pPr>
      <w:rPr>
        <w:lang w:val="ru-RU" w:eastAsia="en-US" w:bidi="ar-SA"/>
      </w:rPr>
    </w:lvl>
    <w:lvl w:ilvl="3" w:tplc="481E2416">
      <w:numFmt w:val="bullet"/>
      <w:lvlText w:val="•"/>
      <w:lvlJc w:val="left"/>
      <w:pPr>
        <w:ind w:left="3470" w:hanging="188"/>
      </w:pPr>
      <w:rPr>
        <w:lang w:val="ru-RU" w:eastAsia="en-US" w:bidi="ar-SA"/>
      </w:rPr>
    </w:lvl>
    <w:lvl w:ilvl="4" w:tplc="E58A74B0">
      <w:numFmt w:val="bullet"/>
      <w:lvlText w:val="•"/>
      <w:lvlJc w:val="left"/>
      <w:pPr>
        <w:ind w:left="4496" w:hanging="188"/>
      </w:pPr>
      <w:rPr>
        <w:lang w:val="ru-RU" w:eastAsia="en-US" w:bidi="ar-SA"/>
      </w:rPr>
    </w:lvl>
    <w:lvl w:ilvl="5" w:tplc="EF4A7C62">
      <w:numFmt w:val="bullet"/>
      <w:lvlText w:val="•"/>
      <w:lvlJc w:val="left"/>
      <w:pPr>
        <w:ind w:left="5521" w:hanging="188"/>
      </w:pPr>
      <w:rPr>
        <w:lang w:val="ru-RU" w:eastAsia="en-US" w:bidi="ar-SA"/>
      </w:rPr>
    </w:lvl>
    <w:lvl w:ilvl="6" w:tplc="23967C48">
      <w:numFmt w:val="bullet"/>
      <w:lvlText w:val="•"/>
      <w:lvlJc w:val="left"/>
      <w:pPr>
        <w:ind w:left="6546" w:hanging="188"/>
      </w:pPr>
      <w:rPr>
        <w:lang w:val="ru-RU" w:eastAsia="en-US" w:bidi="ar-SA"/>
      </w:rPr>
    </w:lvl>
    <w:lvl w:ilvl="7" w:tplc="3F74AD26">
      <w:numFmt w:val="bullet"/>
      <w:lvlText w:val="•"/>
      <w:lvlJc w:val="left"/>
      <w:pPr>
        <w:ind w:left="7572" w:hanging="188"/>
      </w:pPr>
      <w:rPr>
        <w:lang w:val="ru-RU" w:eastAsia="en-US" w:bidi="ar-SA"/>
      </w:rPr>
    </w:lvl>
    <w:lvl w:ilvl="8" w:tplc="FDB84870">
      <w:numFmt w:val="bullet"/>
      <w:lvlText w:val="•"/>
      <w:lvlJc w:val="left"/>
      <w:pPr>
        <w:ind w:left="8597" w:hanging="188"/>
      </w:pPr>
      <w:rPr>
        <w:lang w:val="ru-RU" w:eastAsia="en-US" w:bidi="ar-SA"/>
      </w:rPr>
    </w:lvl>
  </w:abstractNum>
  <w:abstractNum w:abstractNumId="19" w15:restartNumberingAfterBreak="0">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22" w15:restartNumberingAfterBreak="0">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3" w15:restartNumberingAfterBreak="0">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4" w15:restartNumberingAfterBreak="0">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6" w15:restartNumberingAfterBreak="0">
    <w:nsid w:val="2806265F"/>
    <w:multiLevelType w:val="multilevel"/>
    <w:tmpl w:val="658E529A"/>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 w15:restartNumberingAfterBreak="0">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9A30F67"/>
    <w:multiLevelType w:val="hybridMultilevel"/>
    <w:tmpl w:val="253E2B26"/>
    <w:lvl w:ilvl="0" w:tplc="D946FC16">
      <w:start w:val="1"/>
      <w:numFmt w:val="decimal"/>
      <w:lvlText w:val="%1."/>
      <w:lvlJc w:val="left"/>
      <w:pPr>
        <w:ind w:left="540" w:hanging="513"/>
      </w:pPr>
      <w:rPr>
        <w:rFonts w:ascii="Times New Roman" w:eastAsia="Times New Roman" w:hAnsi="Times New Roman" w:cs="Times New Roman" w:hint="default"/>
        <w:w w:val="100"/>
        <w:sz w:val="24"/>
        <w:szCs w:val="24"/>
        <w:lang w:val="ru-RU" w:eastAsia="en-US" w:bidi="ar-SA"/>
      </w:rPr>
    </w:lvl>
    <w:lvl w:ilvl="1" w:tplc="6F7EA3B8">
      <w:numFmt w:val="bullet"/>
      <w:lvlText w:val="•"/>
      <w:lvlJc w:val="left"/>
      <w:pPr>
        <w:ind w:left="1550" w:hanging="513"/>
      </w:pPr>
      <w:rPr>
        <w:lang w:val="ru-RU" w:eastAsia="en-US" w:bidi="ar-SA"/>
      </w:rPr>
    </w:lvl>
    <w:lvl w:ilvl="2" w:tplc="31F62EC6">
      <w:numFmt w:val="bullet"/>
      <w:lvlText w:val="•"/>
      <w:lvlJc w:val="left"/>
      <w:pPr>
        <w:ind w:left="2561" w:hanging="513"/>
      </w:pPr>
      <w:rPr>
        <w:lang w:val="ru-RU" w:eastAsia="en-US" w:bidi="ar-SA"/>
      </w:rPr>
    </w:lvl>
    <w:lvl w:ilvl="3" w:tplc="E6FC128E">
      <w:numFmt w:val="bullet"/>
      <w:lvlText w:val="•"/>
      <w:lvlJc w:val="left"/>
      <w:pPr>
        <w:ind w:left="3572" w:hanging="513"/>
      </w:pPr>
      <w:rPr>
        <w:lang w:val="ru-RU" w:eastAsia="en-US" w:bidi="ar-SA"/>
      </w:rPr>
    </w:lvl>
    <w:lvl w:ilvl="4" w:tplc="20F6C48A">
      <w:numFmt w:val="bullet"/>
      <w:lvlText w:val="•"/>
      <w:lvlJc w:val="left"/>
      <w:pPr>
        <w:ind w:left="4583" w:hanging="513"/>
      </w:pPr>
      <w:rPr>
        <w:lang w:val="ru-RU" w:eastAsia="en-US" w:bidi="ar-SA"/>
      </w:rPr>
    </w:lvl>
    <w:lvl w:ilvl="5" w:tplc="6F3A5F14">
      <w:numFmt w:val="bullet"/>
      <w:lvlText w:val="•"/>
      <w:lvlJc w:val="left"/>
      <w:pPr>
        <w:ind w:left="5594" w:hanging="513"/>
      </w:pPr>
      <w:rPr>
        <w:lang w:val="ru-RU" w:eastAsia="en-US" w:bidi="ar-SA"/>
      </w:rPr>
    </w:lvl>
    <w:lvl w:ilvl="6" w:tplc="0AD052C8">
      <w:numFmt w:val="bullet"/>
      <w:lvlText w:val="•"/>
      <w:lvlJc w:val="left"/>
      <w:pPr>
        <w:ind w:left="6604" w:hanging="513"/>
      </w:pPr>
      <w:rPr>
        <w:lang w:val="ru-RU" w:eastAsia="en-US" w:bidi="ar-SA"/>
      </w:rPr>
    </w:lvl>
    <w:lvl w:ilvl="7" w:tplc="17CAF408">
      <w:numFmt w:val="bullet"/>
      <w:lvlText w:val="•"/>
      <w:lvlJc w:val="left"/>
      <w:pPr>
        <w:ind w:left="7615" w:hanging="513"/>
      </w:pPr>
      <w:rPr>
        <w:lang w:val="ru-RU" w:eastAsia="en-US" w:bidi="ar-SA"/>
      </w:rPr>
    </w:lvl>
    <w:lvl w:ilvl="8" w:tplc="5D2821BC">
      <w:numFmt w:val="bullet"/>
      <w:lvlText w:val="•"/>
      <w:lvlJc w:val="left"/>
      <w:pPr>
        <w:ind w:left="8626" w:hanging="513"/>
      </w:pPr>
      <w:rPr>
        <w:lang w:val="ru-RU" w:eastAsia="en-US" w:bidi="ar-SA"/>
      </w:rPr>
    </w:lvl>
  </w:abstractNum>
  <w:abstractNum w:abstractNumId="29" w15:restartNumberingAfterBreak="0">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B342A1B"/>
    <w:multiLevelType w:val="hybridMultilevel"/>
    <w:tmpl w:val="1366A0E8"/>
    <w:lvl w:ilvl="0" w:tplc="78408CF8">
      <w:numFmt w:val="bullet"/>
      <w:lvlText w:val="-"/>
      <w:lvlJc w:val="left"/>
      <w:pPr>
        <w:ind w:left="287" w:hanging="136"/>
      </w:pPr>
      <w:rPr>
        <w:rFonts w:ascii="Times New Roman" w:eastAsia="Times New Roman" w:hAnsi="Times New Roman" w:cs="Times New Roman" w:hint="default"/>
        <w:w w:val="99"/>
        <w:sz w:val="24"/>
        <w:szCs w:val="24"/>
        <w:lang w:val="ru-RU" w:eastAsia="en-US" w:bidi="ar-SA"/>
      </w:rPr>
    </w:lvl>
    <w:lvl w:ilvl="1" w:tplc="89E6A01E">
      <w:numFmt w:val="bullet"/>
      <w:lvlText w:val="•"/>
      <w:lvlJc w:val="left"/>
      <w:pPr>
        <w:ind w:left="832" w:hanging="136"/>
      </w:pPr>
      <w:rPr>
        <w:rFonts w:hint="default"/>
        <w:lang w:val="ru-RU" w:eastAsia="en-US" w:bidi="ar-SA"/>
      </w:rPr>
    </w:lvl>
    <w:lvl w:ilvl="2" w:tplc="0BE83798">
      <w:numFmt w:val="bullet"/>
      <w:lvlText w:val="•"/>
      <w:lvlJc w:val="left"/>
      <w:pPr>
        <w:ind w:left="1384" w:hanging="136"/>
      </w:pPr>
      <w:rPr>
        <w:rFonts w:hint="default"/>
        <w:lang w:val="ru-RU" w:eastAsia="en-US" w:bidi="ar-SA"/>
      </w:rPr>
    </w:lvl>
    <w:lvl w:ilvl="3" w:tplc="2200A8FE">
      <w:numFmt w:val="bullet"/>
      <w:lvlText w:val="•"/>
      <w:lvlJc w:val="left"/>
      <w:pPr>
        <w:ind w:left="1937" w:hanging="136"/>
      </w:pPr>
      <w:rPr>
        <w:rFonts w:hint="default"/>
        <w:lang w:val="ru-RU" w:eastAsia="en-US" w:bidi="ar-SA"/>
      </w:rPr>
    </w:lvl>
    <w:lvl w:ilvl="4" w:tplc="ADB8EA96">
      <w:numFmt w:val="bullet"/>
      <w:lvlText w:val="•"/>
      <w:lvlJc w:val="left"/>
      <w:pPr>
        <w:ind w:left="2489" w:hanging="136"/>
      </w:pPr>
      <w:rPr>
        <w:rFonts w:hint="default"/>
        <w:lang w:val="ru-RU" w:eastAsia="en-US" w:bidi="ar-SA"/>
      </w:rPr>
    </w:lvl>
    <w:lvl w:ilvl="5" w:tplc="03AC4BEE">
      <w:numFmt w:val="bullet"/>
      <w:lvlText w:val="•"/>
      <w:lvlJc w:val="left"/>
      <w:pPr>
        <w:ind w:left="3042" w:hanging="136"/>
      </w:pPr>
      <w:rPr>
        <w:rFonts w:hint="default"/>
        <w:lang w:val="ru-RU" w:eastAsia="en-US" w:bidi="ar-SA"/>
      </w:rPr>
    </w:lvl>
    <w:lvl w:ilvl="6" w:tplc="60122B1A">
      <w:numFmt w:val="bullet"/>
      <w:lvlText w:val="•"/>
      <w:lvlJc w:val="left"/>
      <w:pPr>
        <w:ind w:left="3594" w:hanging="136"/>
      </w:pPr>
      <w:rPr>
        <w:rFonts w:hint="default"/>
        <w:lang w:val="ru-RU" w:eastAsia="en-US" w:bidi="ar-SA"/>
      </w:rPr>
    </w:lvl>
    <w:lvl w:ilvl="7" w:tplc="E63AD7D8">
      <w:numFmt w:val="bullet"/>
      <w:lvlText w:val="•"/>
      <w:lvlJc w:val="left"/>
      <w:pPr>
        <w:ind w:left="4146" w:hanging="136"/>
      </w:pPr>
      <w:rPr>
        <w:rFonts w:hint="default"/>
        <w:lang w:val="ru-RU" w:eastAsia="en-US" w:bidi="ar-SA"/>
      </w:rPr>
    </w:lvl>
    <w:lvl w:ilvl="8" w:tplc="F1083E80">
      <w:numFmt w:val="bullet"/>
      <w:lvlText w:val="•"/>
      <w:lvlJc w:val="left"/>
      <w:pPr>
        <w:ind w:left="4699" w:hanging="136"/>
      </w:pPr>
      <w:rPr>
        <w:rFonts w:hint="default"/>
        <w:lang w:val="ru-RU" w:eastAsia="en-US" w:bidi="ar-SA"/>
      </w:rPr>
    </w:lvl>
  </w:abstractNum>
  <w:abstractNum w:abstractNumId="31" w15:restartNumberingAfterBreak="0">
    <w:nsid w:val="2D4C04FF"/>
    <w:multiLevelType w:val="hybridMultilevel"/>
    <w:tmpl w:val="6352C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04C073E"/>
    <w:multiLevelType w:val="hybridMultilevel"/>
    <w:tmpl w:val="E5B61C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076529A"/>
    <w:multiLevelType w:val="hybridMultilevel"/>
    <w:tmpl w:val="39781BAC"/>
    <w:lvl w:ilvl="0" w:tplc="D83C13C6">
      <w:numFmt w:val="bullet"/>
      <w:lvlText w:val="•"/>
      <w:lvlJc w:val="left"/>
      <w:pPr>
        <w:ind w:left="540" w:hanging="140"/>
      </w:pPr>
      <w:rPr>
        <w:rFonts w:ascii="Times New Roman" w:eastAsia="Times New Roman" w:hAnsi="Times New Roman" w:cs="Times New Roman" w:hint="default"/>
        <w:w w:val="100"/>
        <w:sz w:val="28"/>
        <w:szCs w:val="28"/>
        <w:lang w:val="ru-RU" w:eastAsia="en-US" w:bidi="ar-SA"/>
      </w:rPr>
    </w:lvl>
    <w:lvl w:ilvl="1" w:tplc="F0825F3E">
      <w:numFmt w:val="bullet"/>
      <w:lvlText w:val="•"/>
      <w:lvlJc w:val="left"/>
      <w:pPr>
        <w:ind w:left="1550" w:hanging="140"/>
      </w:pPr>
      <w:rPr>
        <w:lang w:val="ru-RU" w:eastAsia="en-US" w:bidi="ar-SA"/>
      </w:rPr>
    </w:lvl>
    <w:lvl w:ilvl="2" w:tplc="2FD0A4C8">
      <w:numFmt w:val="bullet"/>
      <w:lvlText w:val="•"/>
      <w:lvlJc w:val="left"/>
      <w:pPr>
        <w:ind w:left="2561" w:hanging="140"/>
      </w:pPr>
      <w:rPr>
        <w:lang w:val="ru-RU" w:eastAsia="en-US" w:bidi="ar-SA"/>
      </w:rPr>
    </w:lvl>
    <w:lvl w:ilvl="3" w:tplc="268E78C6">
      <w:numFmt w:val="bullet"/>
      <w:lvlText w:val="•"/>
      <w:lvlJc w:val="left"/>
      <w:pPr>
        <w:ind w:left="3572" w:hanging="140"/>
      </w:pPr>
      <w:rPr>
        <w:lang w:val="ru-RU" w:eastAsia="en-US" w:bidi="ar-SA"/>
      </w:rPr>
    </w:lvl>
    <w:lvl w:ilvl="4" w:tplc="9F309878">
      <w:numFmt w:val="bullet"/>
      <w:lvlText w:val="•"/>
      <w:lvlJc w:val="left"/>
      <w:pPr>
        <w:ind w:left="4583" w:hanging="140"/>
      </w:pPr>
      <w:rPr>
        <w:lang w:val="ru-RU" w:eastAsia="en-US" w:bidi="ar-SA"/>
      </w:rPr>
    </w:lvl>
    <w:lvl w:ilvl="5" w:tplc="A78AD1B4">
      <w:numFmt w:val="bullet"/>
      <w:lvlText w:val="•"/>
      <w:lvlJc w:val="left"/>
      <w:pPr>
        <w:ind w:left="5594" w:hanging="140"/>
      </w:pPr>
      <w:rPr>
        <w:lang w:val="ru-RU" w:eastAsia="en-US" w:bidi="ar-SA"/>
      </w:rPr>
    </w:lvl>
    <w:lvl w:ilvl="6" w:tplc="87044014">
      <w:numFmt w:val="bullet"/>
      <w:lvlText w:val="•"/>
      <w:lvlJc w:val="left"/>
      <w:pPr>
        <w:ind w:left="6604" w:hanging="140"/>
      </w:pPr>
      <w:rPr>
        <w:lang w:val="ru-RU" w:eastAsia="en-US" w:bidi="ar-SA"/>
      </w:rPr>
    </w:lvl>
    <w:lvl w:ilvl="7" w:tplc="92BCCDAC">
      <w:numFmt w:val="bullet"/>
      <w:lvlText w:val="•"/>
      <w:lvlJc w:val="left"/>
      <w:pPr>
        <w:ind w:left="7615" w:hanging="140"/>
      </w:pPr>
      <w:rPr>
        <w:lang w:val="ru-RU" w:eastAsia="en-US" w:bidi="ar-SA"/>
      </w:rPr>
    </w:lvl>
    <w:lvl w:ilvl="8" w:tplc="CE6E0476">
      <w:numFmt w:val="bullet"/>
      <w:lvlText w:val="•"/>
      <w:lvlJc w:val="left"/>
      <w:pPr>
        <w:ind w:left="8626" w:hanging="140"/>
      </w:pPr>
      <w:rPr>
        <w:lang w:val="ru-RU" w:eastAsia="en-US" w:bidi="ar-SA"/>
      </w:rPr>
    </w:lvl>
  </w:abstractNum>
  <w:abstractNum w:abstractNumId="34" w15:restartNumberingAfterBreak="0">
    <w:nsid w:val="319C6065"/>
    <w:multiLevelType w:val="hybridMultilevel"/>
    <w:tmpl w:val="7D7EB834"/>
    <w:lvl w:ilvl="0" w:tplc="5A2839BE">
      <w:numFmt w:val="bullet"/>
      <w:lvlText w:val=""/>
      <w:lvlJc w:val="left"/>
      <w:pPr>
        <w:ind w:left="391" w:hanging="284"/>
      </w:pPr>
      <w:rPr>
        <w:rFonts w:ascii="Wingdings" w:eastAsia="Wingdings" w:hAnsi="Wingdings" w:cs="Wingdings" w:hint="default"/>
        <w:w w:val="100"/>
        <w:sz w:val="16"/>
        <w:szCs w:val="16"/>
        <w:lang w:val="ru-RU" w:eastAsia="en-US" w:bidi="ar-SA"/>
      </w:rPr>
    </w:lvl>
    <w:lvl w:ilvl="1" w:tplc="A64C634E">
      <w:numFmt w:val="bullet"/>
      <w:lvlText w:val="•"/>
      <w:lvlJc w:val="left"/>
      <w:pPr>
        <w:ind w:left="800" w:hanging="284"/>
      </w:pPr>
      <w:rPr>
        <w:rFonts w:hint="default"/>
        <w:lang w:val="ru-RU" w:eastAsia="en-US" w:bidi="ar-SA"/>
      </w:rPr>
    </w:lvl>
    <w:lvl w:ilvl="2" w:tplc="FC4A2960">
      <w:numFmt w:val="bullet"/>
      <w:lvlText w:val="•"/>
      <w:lvlJc w:val="left"/>
      <w:pPr>
        <w:ind w:left="1201" w:hanging="284"/>
      </w:pPr>
      <w:rPr>
        <w:rFonts w:hint="default"/>
        <w:lang w:val="ru-RU" w:eastAsia="en-US" w:bidi="ar-SA"/>
      </w:rPr>
    </w:lvl>
    <w:lvl w:ilvl="3" w:tplc="98BE1892">
      <w:numFmt w:val="bullet"/>
      <w:lvlText w:val="•"/>
      <w:lvlJc w:val="left"/>
      <w:pPr>
        <w:ind w:left="1602" w:hanging="284"/>
      </w:pPr>
      <w:rPr>
        <w:rFonts w:hint="default"/>
        <w:lang w:val="ru-RU" w:eastAsia="en-US" w:bidi="ar-SA"/>
      </w:rPr>
    </w:lvl>
    <w:lvl w:ilvl="4" w:tplc="E19806E8">
      <w:numFmt w:val="bullet"/>
      <w:lvlText w:val="•"/>
      <w:lvlJc w:val="left"/>
      <w:pPr>
        <w:ind w:left="2002" w:hanging="284"/>
      </w:pPr>
      <w:rPr>
        <w:rFonts w:hint="default"/>
        <w:lang w:val="ru-RU" w:eastAsia="en-US" w:bidi="ar-SA"/>
      </w:rPr>
    </w:lvl>
    <w:lvl w:ilvl="5" w:tplc="68C0F278">
      <w:numFmt w:val="bullet"/>
      <w:lvlText w:val="•"/>
      <w:lvlJc w:val="left"/>
      <w:pPr>
        <w:ind w:left="2403" w:hanging="284"/>
      </w:pPr>
      <w:rPr>
        <w:rFonts w:hint="default"/>
        <w:lang w:val="ru-RU" w:eastAsia="en-US" w:bidi="ar-SA"/>
      </w:rPr>
    </w:lvl>
    <w:lvl w:ilvl="6" w:tplc="9592837C">
      <w:numFmt w:val="bullet"/>
      <w:lvlText w:val="•"/>
      <w:lvlJc w:val="left"/>
      <w:pPr>
        <w:ind w:left="2804" w:hanging="284"/>
      </w:pPr>
      <w:rPr>
        <w:rFonts w:hint="default"/>
        <w:lang w:val="ru-RU" w:eastAsia="en-US" w:bidi="ar-SA"/>
      </w:rPr>
    </w:lvl>
    <w:lvl w:ilvl="7" w:tplc="9358072C">
      <w:numFmt w:val="bullet"/>
      <w:lvlText w:val="•"/>
      <w:lvlJc w:val="left"/>
      <w:pPr>
        <w:ind w:left="3204" w:hanging="284"/>
      </w:pPr>
      <w:rPr>
        <w:rFonts w:hint="default"/>
        <w:lang w:val="ru-RU" w:eastAsia="en-US" w:bidi="ar-SA"/>
      </w:rPr>
    </w:lvl>
    <w:lvl w:ilvl="8" w:tplc="5FDCE946">
      <w:numFmt w:val="bullet"/>
      <w:lvlText w:val="•"/>
      <w:lvlJc w:val="left"/>
      <w:pPr>
        <w:ind w:left="3605" w:hanging="284"/>
      </w:pPr>
      <w:rPr>
        <w:rFonts w:hint="default"/>
        <w:lang w:val="ru-RU" w:eastAsia="en-US" w:bidi="ar-SA"/>
      </w:rPr>
    </w:lvl>
  </w:abstractNum>
  <w:abstractNum w:abstractNumId="35" w15:restartNumberingAfterBreak="0">
    <w:nsid w:val="32B048E0"/>
    <w:multiLevelType w:val="hybridMultilevel"/>
    <w:tmpl w:val="057EED76"/>
    <w:lvl w:ilvl="0" w:tplc="7382B66C">
      <w:start w:val="1"/>
      <w:numFmt w:val="decimal"/>
      <w:lvlText w:val="%1."/>
      <w:lvlJc w:val="left"/>
      <w:pPr>
        <w:ind w:left="374" w:hanging="240"/>
      </w:pPr>
      <w:rPr>
        <w:rFonts w:ascii="Times New Roman" w:eastAsia="Times New Roman" w:hAnsi="Times New Roman" w:cs="Times New Roman" w:hint="default"/>
        <w:w w:val="100"/>
        <w:sz w:val="24"/>
        <w:szCs w:val="24"/>
        <w:lang w:val="ru-RU" w:eastAsia="en-US" w:bidi="ar-SA"/>
      </w:rPr>
    </w:lvl>
    <w:lvl w:ilvl="1" w:tplc="E97CD806">
      <w:numFmt w:val="bullet"/>
      <w:lvlText w:val="•"/>
      <w:lvlJc w:val="left"/>
      <w:pPr>
        <w:ind w:left="865" w:hanging="240"/>
      </w:pPr>
      <w:rPr>
        <w:rFonts w:hint="default"/>
        <w:lang w:val="ru-RU" w:eastAsia="en-US" w:bidi="ar-SA"/>
      </w:rPr>
    </w:lvl>
    <w:lvl w:ilvl="2" w:tplc="1B7A860A">
      <w:numFmt w:val="bullet"/>
      <w:lvlText w:val="•"/>
      <w:lvlJc w:val="left"/>
      <w:pPr>
        <w:ind w:left="1351" w:hanging="240"/>
      </w:pPr>
      <w:rPr>
        <w:rFonts w:hint="default"/>
        <w:lang w:val="ru-RU" w:eastAsia="en-US" w:bidi="ar-SA"/>
      </w:rPr>
    </w:lvl>
    <w:lvl w:ilvl="3" w:tplc="D6122D1A">
      <w:numFmt w:val="bullet"/>
      <w:lvlText w:val="•"/>
      <w:lvlJc w:val="left"/>
      <w:pPr>
        <w:ind w:left="1836" w:hanging="240"/>
      </w:pPr>
      <w:rPr>
        <w:rFonts w:hint="default"/>
        <w:lang w:val="ru-RU" w:eastAsia="en-US" w:bidi="ar-SA"/>
      </w:rPr>
    </w:lvl>
    <w:lvl w:ilvl="4" w:tplc="8962E73A">
      <w:numFmt w:val="bullet"/>
      <w:lvlText w:val="•"/>
      <w:lvlJc w:val="left"/>
      <w:pPr>
        <w:ind w:left="2322" w:hanging="240"/>
      </w:pPr>
      <w:rPr>
        <w:rFonts w:hint="default"/>
        <w:lang w:val="ru-RU" w:eastAsia="en-US" w:bidi="ar-SA"/>
      </w:rPr>
    </w:lvl>
    <w:lvl w:ilvl="5" w:tplc="33BC36AE">
      <w:numFmt w:val="bullet"/>
      <w:lvlText w:val="•"/>
      <w:lvlJc w:val="left"/>
      <w:pPr>
        <w:ind w:left="2808" w:hanging="240"/>
      </w:pPr>
      <w:rPr>
        <w:rFonts w:hint="default"/>
        <w:lang w:val="ru-RU" w:eastAsia="en-US" w:bidi="ar-SA"/>
      </w:rPr>
    </w:lvl>
    <w:lvl w:ilvl="6" w:tplc="18CEEFBE">
      <w:numFmt w:val="bullet"/>
      <w:lvlText w:val="•"/>
      <w:lvlJc w:val="left"/>
      <w:pPr>
        <w:ind w:left="3293" w:hanging="240"/>
      </w:pPr>
      <w:rPr>
        <w:rFonts w:hint="default"/>
        <w:lang w:val="ru-RU" w:eastAsia="en-US" w:bidi="ar-SA"/>
      </w:rPr>
    </w:lvl>
    <w:lvl w:ilvl="7" w:tplc="0A42E1C4">
      <w:numFmt w:val="bullet"/>
      <w:lvlText w:val="•"/>
      <w:lvlJc w:val="left"/>
      <w:pPr>
        <w:ind w:left="3779" w:hanging="240"/>
      </w:pPr>
      <w:rPr>
        <w:rFonts w:hint="default"/>
        <w:lang w:val="ru-RU" w:eastAsia="en-US" w:bidi="ar-SA"/>
      </w:rPr>
    </w:lvl>
    <w:lvl w:ilvl="8" w:tplc="AC2E016A">
      <w:numFmt w:val="bullet"/>
      <w:lvlText w:val="•"/>
      <w:lvlJc w:val="left"/>
      <w:pPr>
        <w:ind w:left="4264" w:hanging="240"/>
      </w:pPr>
      <w:rPr>
        <w:rFonts w:hint="default"/>
        <w:lang w:val="ru-RU" w:eastAsia="en-US" w:bidi="ar-SA"/>
      </w:rPr>
    </w:lvl>
  </w:abstractNum>
  <w:abstractNum w:abstractNumId="36" w15:restartNumberingAfterBreak="0">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7" w15:restartNumberingAfterBreak="0">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8" w15:restartNumberingAfterBreak="0">
    <w:nsid w:val="37D362E4"/>
    <w:multiLevelType w:val="hybridMultilevel"/>
    <w:tmpl w:val="1D6285F0"/>
    <w:lvl w:ilvl="0" w:tplc="E8B40618">
      <w:numFmt w:val="bullet"/>
      <w:lvlText w:val="•"/>
      <w:lvlJc w:val="left"/>
      <w:pPr>
        <w:ind w:left="1260" w:hanging="540"/>
      </w:pPr>
      <w:rPr>
        <w:rFonts w:ascii="Times New Roman" w:eastAsia="Times New Roman" w:hAnsi="Times New Roman" w:cs="Times New Roman" w:hint="default"/>
        <w:w w:val="100"/>
        <w:sz w:val="28"/>
        <w:szCs w:val="28"/>
        <w:lang w:val="ru-RU" w:eastAsia="en-US" w:bidi="ar-SA"/>
      </w:rPr>
    </w:lvl>
    <w:lvl w:ilvl="1" w:tplc="495CC1CC">
      <w:numFmt w:val="bullet"/>
      <w:lvlText w:val="-"/>
      <w:lvlJc w:val="left"/>
      <w:pPr>
        <w:ind w:left="540" w:hanging="188"/>
      </w:pPr>
      <w:rPr>
        <w:rFonts w:ascii="Times New Roman" w:eastAsia="Times New Roman" w:hAnsi="Times New Roman" w:cs="Times New Roman" w:hint="default"/>
        <w:w w:val="99"/>
        <w:sz w:val="28"/>
        <w:szCs w:val="28"/>
        <w:lang w:val="ru-RU" w:eastAsia="en-US" w:bidi="ar-SA"/>
      </w:rPr>
    </w:lvl>
    <w:lvl w:ilvl="2" w:tplc="646E2B3C">
      <w:numFmt w:val="bullet"/>
      <w:lvlText w:val="•"/>
      <w:lvlJc w:val="left"/>
      <w:pPr>
        <w:ind w:left="2303" w:hanging="188"/>
      </w:pPr>
      <w:rPr>
        <w:lang w:val="ru-RU" w:eastAsia="en-US" w:bidi="ar-SA"/>
      </w:rPr>
    </w:lvl>
    <w:lvl w:ilvl="3" w:tplc="22FA559C">
      <w:numFmt w:val="bullet"/>
      <w:lvlText w:val="•"/>
      <w:lvlJc w:val="left"/>
      <w:pPr>
        <w:ind w:left="3346" w:hanging="188"/>
      </w:pPr>
      <w:rPr>
        <w:lang w:val="ru-RU" w:eastAsia="en-US" w:bidi="ar-SA"/>
      </w:rPr>
    </w:lvl>
    <w:lvl w:ilvl="4" w:tplc="9F5615BA">
      <w:numFmt w:val="bullet"/>
      <w:lvlText w:val="•"/>
      <w:lvlJc w:val="left"/>
      <w:pPr>
        <w:ind w:left="4389" w:hanging="188"/>
      </w:pPr>
      <w:rPr>
        <w:lang w:val="ru-RU" w:eastAsia="en-US" w:bidi="ar-SA"/>
      </w:rPr>
    </w:lvl>
    <w:lvl w:ilvl="5" w:tplc="F0B63BCC">
      <w:numFmt w:val="bullet"/>
      <w:lvlText w:val="•"/>
      <w:lvlJc w:val="left"/>
      <w:pPr>
        <w:ind w:left="5432" w:hanging="188"/>
      </w:pPr>
      <w:rPr>
        <w:lang w:val="ru-RU" w:eastAsia="en-US" w:bidi="ar-SA"/>
      </w:rPr>
    </w:lvl>
    <w:lvl w:ilvl="6" w:tplc="64603A16">
      <w:numFmt w:val="bullet"/>
      <w:lvlText w:val="•"/>
      <w:lvlJc w:val="left"/>
      <w:pPr>
        <w:ind w:left="6475" w:hanging="188"/>
      </w:pPr>
      <w:rPr>
        <w:lang w:val="ru-RU" w:eastAsia="en-US" w:bidi="ar-SA"/>
      </w:rPr>
    </w:lvl>
    <w:lvl w:ilvl="7" w:tplc="EC421D7C">
      <w:numFmt w:val="bullet"/>
      <w:lvlText w:val="•"/>
      <w:lvlJc w:val="left"/>
      <w:pPr>
        <w:ind w:left="7518" w:hanging="188"/>
      </w:pPr>
      <w:rPr>
        <w:lang w:val="ru-RU" w:eastAsia="en-US" w:bidi="ar-SA"/>
      </w:rPr>
    </w:lvl>
    <w:lvl w:ilvl="8" w:tplc="5F9C3730">
      <w:numFmt w:val="bullet"/>
      <w:lvlText w:val="•"/>
      <w:lvlJc w:val="left"/>
      <w:pPr>
        <w:ind w:left="8561" w:hanging="188"/>
      </w:pPr>
      <w:rPr>
        <w:lang w:val="ru-RU" w:eastAsia="en-US" w:bidi="ar-SA"/>
      </w:rPr>
    </w:lvl>
  </w:abstractNum>
  <w:abstractNum w:abstractNumId="39" w15:restartNumberingAfterBreak="0">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3BC83275"/>
    <w:multiLevelType w:val="hybridMultilevel"/>
    <w:tmpl w:val="C810801E"/>
    <w:lvl w:ilvl="0" w:tplc="95627400">
      <w:numFmt w:val="bullet"/>
      <w:lvlText w:val=""/>
      <w:lvlJc w:val="left"/>
      <w:pPr>
        <w:ind w:left="720" w:hanging="180"/>
      </w:pPr>
      <w:rPr>
        <w:w w:val="100"/>
        <w:lang w:val="ru-RU" w:eastAsia="en-US" w:bidi="ar-SA"/>
      </w:rPr>
    </w:lvl>
    <w:lvl w:ilvl="1" w:tplc="8DE04F02">
      <w:numFmt w:val="bullet"/>
      <w:lvlText w:val="-"/>
      <w:lvlJc w:val="left"/>
      <w:pPr>
        <w:ind w:left="1440" w:hanging="232"/>
      </w:pPr>
      <w:rPr>
        <w:rFonts w:ascii="Times New Roman" w:eastAsia="Times New Roman" w:hAnsi="Times New Roman" w:cs="Times New Roman" w:hint="default"/>
        <w:w w:val="99"/>
        <w:sz w:val="28"/>
        <w:szCs w:val="28"/>
        <w:lang w:val="ru-RU" w:eastAsia="en-US" w:bidi="ar-SA"/>
      </w:rPr>
    </w:lvl>
    <w:lvl w:ilvl="2" w:tplc="600ADF40">
      <w:numFmt w:val="bullet"/>
      <w:lvlText w:val="•"/>
      <w:lvlJc w:val="left"/>
      <w:pPr>
        <w:ind w:left="2463" w:hanging="232"/>
      </w:pPr>
      <w:rPr>
        <w:lang w:val="ru-RU" w:eastAsia="en-US" w:bidi="ar-SA"/>
      </w:rPr>
    </w:lvl>
    <w:lvl w:ilvl="3" w:tplc="1F78BEE2">
      <w:numFmt w:val="bullet"/>
      <w:lvlText w:val="•"/>
      <w:lvlJc w:val="left"/>
      <w:pPr>
        <w:ind w:left="3486" w:hanging="232"/>
      </w:pPr>
      <w:rPr>
        <w:lang w:val="ru-RU" w:eastAsia="en-US" w:bidi="ar-SA"/>
      </w:rPr>
    </w:lvl>
    <w:lvl w:ilvl="4" w:tplc="7386627C">
      <w:numFmt w:val="bullet"/>
      <w:lvlText w:val="•"/>
      <w:lvlJc w:val="left"/>
      <w:pPr>
        <w:ind w:left="4509" w:hanging="232"/>
      </w:pPr>
      <w:rPr>
        <w:lang w:val="ru-RU" w:eastAsia="en-US" w:bidi="ar-SA"/>
      </w:rPr>
    </w:lvl>
    <w:lvl w:ilvl="5" w:tplc="948C5600">
      <w:numFmt w:val="bullet"/>
      <w:lvlText w:val="•"/>
      <w:lvlJc w:val="left"/>
      <w:pPr>
        <w:ind w:left="5532" w:hanging="232"/>
      </w:pPr>
      <w:rPr>
        <w:lang w:val="ru-RU" w:eastAsia="en-US" w:bidi="ar-SA"/>
      </w:rPr>
    </w:lvl>
    <w:lvl w:ilvl="6" w:tplc="A922F346">
      <w:numFmt w:val="bullet"/>
      <w:lvlText w:val="•"/>
      <w:lvlJc w:val="left"/>
      <w:pPr>
        <w:ind w:left="6555" w:hanging="232"/>
      </w:pPr>
      <w:rPr>
        <w:lang w:val="ru-RU" w:eastAsia="en-US" w:bidi="ar-SA"/>
      </w:rPr>
    </w:lvl>
    <w:lvl w:ilvl="7" w:tplc="8078E6F0">
      <w:numFmt w:val="bullet"/>
      <w:lvlText w:val="•"/>
      <w:lvlJc w:val="left"/>
      <w:pPr>
        <w:ind w:left="7578" w:hanging="232"/>
      </w:pPr>
      <w:rPr>
        <w:lang w:val="ru-RU" w:eastAsia="en-US" w:bidi="ar-SA"/>
      </w:rPr>
    </w:lvl>
    <w:lvl w:ilvl="8" w:tplc="210C0C2C">
      <w:numFmt w:val="bullet"/>
      <w:lvlText w:val="•"/>
      <w:lvlJc w:val="left"/>
      <w:pPr>
        <w:ind w:left="8601" w:hanging="232"/>
      </w:pPr>
      <w:rPr>
        <w:lang w:val="ru-RU" w:eastAsia="en-US" w:bidi="ar-SA"/>
      </w:rPr>
    </w:lvl>
  </w:abstractNum>
  <w:abstractNum w:abstractNumId="41" w15:restartNumberingAfterBreak="0">
    <w:nsid w:val="3C541DC5"/>
    <w:multiLevelType w:val="hybridMultilevel"/>
    <w:tmpl w:val="A7DAEA92"/>
    <w:lvl w:ilvl="0" w:tplc="64D81E38">
      <w:numFmt w:val="bullet"/>
      <w:lvlText w:val="-"/>
      <w:lvlJc w:val="left"/>
      <w:pPr>
        <w:ind w:left="283" w:hanging="136"/>
      </w:pPr>
      <w:rPr>
        <w:rFonts w:ascii="Times New Roman" w:eastAsia="Times New Roman" w:hAnsi="Times New Roman" w:cs="Times New Roman" w:hint="default"/>
        <w:w w:val="99"/>
        <w:sz w:val="24"/>
        <w:szCs w:val="24"/>
        <w:lang w:val="ru-RU" w:eastAsia="en-US" w:bidi="ar-SA"/>
      </w:rPr>
    </w:lvl>
    <w:lvl w:ilvl="1" w:tplc="CE0C4842">
      <w:numFmt w:val="bullet"/>
      <w:lvlText w:val="•"/>
      <w:lvlJc w:val="left"/>
      <w:pPr>
        <w:ind w:left="832" w:hanging="136"/>
      </w:pPr>
      <w:rPr>
        <w:rFonts w:hint="default"/>
        <w:lang w:val="ru-RU" w:eastAsia="en-US" w:bidi="ar-SA"/>
      </w:rPr>
    </w:lvl>
    <w:lvl w:ilvl="2" w:tplc="61A4394C">
      <w:numFmt w:val="bullet"/>
      <w:lvlText w:val="•"/>
      <w:lvlJc w:val="left"/>
      <w:pPr>
        <w:ind w:left="1384" w:hanging="136"/>
      </w:pPr>
      <w:rPr>
        <w:rFonts w:hint="default"/>
        <w:lang w:val="ru-RU" w:eastAsia="en-US" w:bidi="ar-SA"/>
      </w:rPr>
    </w:lvl>
    <w:lvl w:ilvl="3" w:tplc="8E3C138E">
      <w:numFmt w:val="bullet"/>
      <w:lvlText w:val="•"/>
      <w:lvlJc w:val="left"/>
      <w:pPr>
        <w:ind w:left="1937" w:hanging="136"/>
      </w:pPr>
      <w:rPr>
        <w:rFonts w:hint="default"/>
        <w:lang w:val="ru-RU" w:eastAsia="en-US" w:bidi="ar-SA"/>
      </w:rPr>
    </w:lvl>
    <w:lvl w:ilvl="4" w:tplc="B2644A34">
      <w:numFmt w:val="bullet"/>
      <w:lvlText w:val="•"/>
      <w:lvlJc w:val="left"/>
      <w:pPr>
        <w:ind w:left="2489" w:hanging="136"/>
      </w:pPr>
      <w:rPr>
        <w:rFonts w:hint="default"/>
        <w:lang w:val="ru-RU" w:eastAsia="en-US" w:bidi="ar-SA"/>
      </w:rPr>
    </w:lvl>
    <w:lvl w:ilvl="5" w:tplc="44583D90">
      <w:numFmt w:val="bullet"/>
      <w:lvlText w:val="•"/>
      <w:lvlJc w:val="left"/>
      <w:pPr>
        <w:ind w:left="3042" w:hanging="136"/>
      </w:pPr>
      <w:rPr>
        <w:rFonts w:hint="default"/>
        <w:lang w:val="ru-RU" w:eastAsia="en-US" w:bidi="ar-SA"/>
      </w:rPr>
    </w:lvl>
    <w:lvl w:ilvl="6" w:tplc="31B09DBE">
      <w:numFmt w:val="bullet"/>
      <w:lvlText w:val="•"/>
      <w:lvlJc w:val="left"/>
      <w:pPr>
        <w:ind w:left="3594" w:hanging="136"/>
      </w:pPr>
      <w:rPr>
        <w:rFonts w:hint="default"/>
        <w:lang w:val="ru-RU" w:eastAsia="en-US" w:bidi="ar-SA"/>
      </w:rPr>
    </w:lvl>
    <w:lvl w:ilvl="7" w:tplc="F2509DAA">
      <w:numFmt w:val="bullet"/>
      <w:lvlText w:val="•"/>
      <w:lvlJc w:val="left"/>
      <w:pPr>
        <w:ind w:left="4146" w:hanging="136"/>
      </w:pPr>
      <w:rPr>
        <w:rFonts w:hint="default"/>
        <w:lang w:val="ru-RU" w:eastAsia="en-US" w:bidi="ar-SA"/>
      </w:rPr>
    </w:lvl>
    <w:lvl w:ilvl="8" w:tplc="E97E377A">
      <w:numFmt w:val="bullet"/>
      <w:lvlText w:val="•"/>
      <w:lvlJc w:val="left"/>
      <w:pPr>
        <w:ind w:left="4699" w:hanging="136"/>
      </w:pPr>
      <w:rPr>
        <w:rFonts w:hint="default"/>
        <w:lang w:val="ru-RU" w:eastAsia="en-US" w:bidi="ar-SA"/>
      </w:rPr>
    </w:lvl>
  </w:abstractNum>
  <w:abstractNum w:abstractNumId="42" w15:restartNumberingAfterBreak="0">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4" w15:restartNumberingAfterBreak="0">
    <w:nsid w:val="3FC17F8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13A01F6"/>
    <w:multiLevelType w:val="hybridMultilevel"/>
    <w:tmpl w:val="AF02526A"/>
    <w:lvl w:ilvl="0" w:tplc="0E38C3DA">
      <w:numFmt w:val="bullet"/>
      <w:lvlText w:val="-"/>
      <w:lvlJc w:val="left"/>
      <w:pPr>
        <w:ind w:left="1260" w:hanging="396"/>
      </w:pPr>
      <w:rPr>
        <w:rFonts w:ascii="Times New Roman" w:eastAsia="Times New Roman" w:hAnsi="Times New Roman" w:cs="Times New Roman" w:hint="default"/>
        <w:w w:val="99"/>
        <w:sz w:val="28"/>
        <w:szCs w:val="28"/>
        <w:lang w:val="ru-RU" w:eastAsia="en-US" w:bidi="ar-SA"/>
      </w:rPr>
    </w:lvl>
    <w:lvl w:ilvl="1" w:tplc="087E47B6">
      <w:numFmt w:val="bullet"/>
      <w:lvlText w:val="•"/>
      <w:lvlJc w:val="left"/>
      <w:pPr>
        <w:ind w:left="2198" w:hanging="396"/>
      </w:pPr>
      <w:rPr>
        <w:lang w:val="ru-RU" w:eastAsia="en-US" w:bidi="ar-SA"/>
      </w:rPr>
    </w:lvl>
    <w:lvl w:ilvl="2" w:tplc="830CE568">
      <w:numFmt w:val="bullet"/>
      <w:lvlText w:val="•"/>
      <w:lvlJc w:val="left"/>
      <w:pPr>
        <w:ind w:left="3137" w:hanging="396"/>
      </w:pPr>
      <w:rPr>
        <w:lang w:val="ru-RU" w:eastAsia="en-US" w:bidi="ar-SA"/>
      </w:rPr>
    </w:lvl>
    <w:lvl w:ilvl="3" w:tplc="51D27F3E">
      <w:numFmt w:val="bullet"/>
      <w:lvlText w:val="•"/>
      <w:lvlJc w:val="left"/>
      <w:pPr>
        <w:ind w:left="4076" w:hanging="396"/>
      </w:pPr>
      <w:rPr>
        <w:lang w:val="ru-RU" w:eastAsia="en-US" w:bidi="ar-SA"/>
      </w:rPr>
    </w:lvl>
    <w:lvl w:ilvl="4" w:tplc="EE1E9D60">
      <w:numFmt w:val="bullet"/>
      <w:lvlText w:val="•"/>
      <w:lvlJc w:val="left"/>
      <w:pPr>
        <w:ind w:left="5015" w:hanging="396"/>
      </w:pPr>
      <w:rPr>
        <w:lang w:val="ru-RU" w:eastAsia="en-US" w:bidi="ar-SA"/>
      </w:rPr>
    </w:lvl>
    <w:lvl w:ilvl="5" w:tplc="DF507C1E">
      <w:numFmt w:val="bullet"/>
      <w:lvlText w:val="•"/>
      <w:lvlJc w:val="left"/>
      <w:pPr>
        <w:ind w:left="5954" w:hanging="396"/>
      </w:pPr>
      <w:rPr>
        <w:lang w:val="ru-RU" w:eastAsia="en-US" w:bidi="ar-SA"/>
      </w:rPr>
    </w:lvl>
    <w:lvl w:ilvl="6" w:tplc="0DB66AEC">
      <w:numFmt w:val="bullet"/>
      <w:lvlText w:val="•"/>
      <w:lvlJc w:val="left"/>
      <w:pPr>
        <w:ind w:left="6892" w:hanging="396"/>
      </w:pPr>
      <w:rPr>
        <w:lang w:val="ru-RU" w:eastAsia="en-US" w:bidi="ar-SA"/>
      </w:rPr>
    </w:lvl>
    <w:lvl w:ilvl="7" w:tplc="7DEAF582">
      <w:numFmt w:val="bullet"/>
      <w:lvlText w:val="•"/>
      <w:lvlJc w:val="left"/>
      <w:pPr>
        <w:ind w:left="7831" w:hanging="396"/>
      </w:pPr>
      <w:rPr>
        <w:lang w:val="ru-RU" w:eastAsia="en-US" w:bidi="ar-SA"/>
      </w:rPr>
    </w:lvl>
    <w:lvl w:ilvl="8" w:tplc="2C761882">
      <w:numFmt w:val="bullet"/>
      <w:lvlText w:val="•"/>
      <w:lvlJc w:val="left"/>
      <w:pPr>
        <w:ind w:left="8770" w:hanging="396"/>
      </w:pPr>
      <w:rPr>
        <w:lang w:val="ru-RU" w:eastAsia="en-US" w:bidi="ar-SA"/>
      </w:rPr>
    </w:lvl>
  </w:abstractNum>
  <w:abstractNum w:abstractNumId="46" w15:restartNumberingAfterBreak="0">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15:restartNumberingAfterBreak="0">
    <w:nsid w:val="479A31BE"/>
    <w:multiLevelType w:val="hybridMultilevel"/>
    <w:tmpl w:val="EACAD546"/>
    <w:lvl w:ilvl="0" w:tplc="753632B8">
      <w:numFmt w:val="bullet"/>
      <w:lvlText w:val="-"/>
      <w:lvlJc w:val="left"/>
      <w:pPr>
        <w:ind w:left="287" w:hanging="316"/>
      </w:pPr>
      <w:rPr>
        <w:rFonts w:ascii="Times New Roman" w:eastAsia="Times New Roman" w:hAnsi="Times New Roman" w:cs="Times New Roman" w:hint="default"/>
        <w:w w:val="99"/>
        <w:sz w:val="24"/>
        <w:szCs w:val="24"/>
        <w:lang w:val="ru-RU" w:eastAsia="en-US" w:bidi="ar-SA"/>
      </w:rPr>
    </w:lvl>
    <w:lvl w:ilvl="1" w:tplc="4CCC88C4">
      <w:numFmt w:val="bullet"/>
      <w:lvlText w:val="•"/>
      <w:lvlJc w:val="left"/>
      <w:pPr>
        <w:ind w:left="832" w:hanging="316"/>
      </w:pPr>
      <w:rPr>
        <w:rFonts w:hint="default"/>
        <w:lang w:val="ru-RU" w:eastAsia="en-US" w:bidi="ar-SA"/>
      </w:rPr>
    </w:lvl>
    <w:lvl w:ilvl="2" w:tplc="3FECA192">
      <w:numFmt w:val="bullet"/>
      <w:lvlText w:val="•"/>
      <w:lvlJc w:val="left"/>
      <w:pPr>
        <w:ind w:left="1384" w:hanging="316"/>
      </w:pPr>
      <w:rPr>
        <w:rFonts w:hint="default"/>
        <w:lang w:val="ru-RU" w:eastAsia="en-US" w:bidi="ar-SA"/>
      </w:rPr>
    </w:lvl>
    <w:lvl w:ilvl="3" w:tplc="0E123C0E">
      <w:numFmt w:val="bullet"/>
      <w:lvlText w:val="•"/>
      <w:lvlJc w:val="left"/>
      <w:pPr>
        <w:ind w:left="1937" w:hanging="316"/>
      </w:pPr>
      <w:rPr>
        <w:rFonts w:hint="default"/>
        <w:lang w:val="ru-RU" w:eastAsia="en-US" w:bidi="ar-SA"/>
      </w:rPr>
    </w:lvl>
    <w:lvl w:ilvl="4" w:tplc="5E1CD5DC">
      <w:numFmt w:val="bullet"/>
      <w:lvlText w:val="•"/>
      <w:lvlJc w:val="left"/>
      <w:pPr>
        <w:ind w:left="2489" w:hanging="316"/>
      </w:pPr>
      <w:rPr>
        <w:rFonts w:hint="default"/>
        <w:lang w:val="ru-RU" w:eastAsia="en-US" w:bidi="ar-SA"/>
      </w:rPr>
    </w:lvl>
    <w:lvl w:ilvl="5" w:tplc="E572C91E">
      <w:numFmt w:val="bullet"/>
      <w:lvlText w:val="•"/>
      <w:lvlJc w:val="left"/>
      <w:pPr>
        <w:ind w:left="3042" w:hanging="316"/>
      </w:pPr>
      <w:rPr>
        <w:rFonts w:hint="default"/>
        <w:lang w:val="ru-RU" w:eastAsia="en-US" w:bidi="ar-SA"/>
      </w:rPr>
    </w:lvl>
    <w:lvl w:ilvl="6" w:tplc="3ADC6C8A">
      <w:numFmt w:val="bullet"/>
      <w:lvlText w:val="•"/>
      <w:lvlJc w:val="left"/>
      <w:pPr>
        <w:ind w:left="3594" w:hanging="316"/>
      </w:pPr>
      <w:rPr>
        <w:rFonts w:hint="default"/>
        <w:lang w:val="ru-RU" w:eastAsia="en-US" w:bidi="ar-SA"/>
      </w:rPr>
    </w:lvl>
    <w:lvl w:ilvl="7" w:tplc="5D32C1EE">
      <w:numFmt w:val="bullet"/>
      <w:lvlText w:val="•"/>
      <w:lvlJc w:val="left"/>
      <w:pPr>
        <w:ind w:left="4146" w:hanging="316"/>
      </w:pPr>
      <w:rPr>
        <w:rFonts w:hint="default"/>
        <w:lang w:val="ru-RU" w:eastAsia="en-US" w:bidi="ar-SA"/>
      </w:rPr>
    </w:lvl>
    <w:lvl w:ilvl="8" w:tplc="7A5A5D9E">
      <w:numFmt w:val="bullet"/>
      <w:lvlText w:val="•"/>
      <w:lvlJc w:val="left"/>
      <w:pPr>
        <w:ind w:left="4699" w:hanging="316"/>
      </w:pPr>
      <w:rPr>
        <w:rFonts w:hint="default"/>
        <w:lang w:val="ru-RU" w:eastAsia="en-US" w:bidi="ar-SA"/>
      </w:rPr>
    </w:lvl>
  </w:abstractNum>
  <w:abstractNum w:abstractNumId="48" w15:restartNumberingAfterBreak="0">
    <w:nsid w:val="4AF153BE"/>
    <w:multiLevelType w:val="hybridMultilevel"/>
    <w:tmpl w:val="C0B6B51E"/>
    <w:lvl w:ilvl="0" w:tplc="CBD412B0">
      <w:numFmt w:val="bullet"/>
      <w:lvlText w:val="•"/>
      <w:lvlJc w:val="left"/>
      <w:pPr>
        <w:ind w:left="107" w:hanging="204"/>
      </w:pPr>
      <w:rPr>
        <w:rFonts w:ascii="Times New Roman" w:eastAsia="Times New Roman" w:hAnsi="Times New Roman" w:cs="Times New Roman" w:hint="default"/>
        <w:w w:val="100"/>
        <w:sz w:val="20"/>
        <w:szCs w:val="20"/>
        <w:lang w:val="ru-RU" w:eastAsia="en-US" w:bidi="ar-SA"/>
      </w:rPr>
    </w:lvl>
    <w:lvl w:ilvl="1" w:tplc="569290C2">
      <w:numFmt w:val="bullet"/>
      <w:lvlText w:val="•"/>
      <w:lvlJc w:val="left"/>
      <w:pPr>
        <w:ind w:left="1082" w:hanging="204"/>
      </w:pPr>
      <w:rPr>
        <w:rFonts w:hint="default"/>
        <w:lang w:val="ru-RU" w:eastAsia="en-US" w:bidi="ar-SA"/>
      </w:rPr>
    </w:lvl>
    <w:lvl w:ilvl="2" w:tplc="07C45D02">
      <w:numFmt w:val="bullet"/>
      <w:lvlText w:val="•"/>
      <w:lvlJc w:val="left"/>
      <w:pPr>
        <w:ind w:left="2065" w:hanging="204"/>
      </w:pPr>
      <w:rPr>
        <w:rFonts w:hint="default"/>
        <w:lang w:val="ru-RU" w:eastAsia="en-US" w:bidi="ar-SA"/>
      </w:rPr>
    </w:lvl>
    <w:lvl w:ilvl="3" w:tplc="AC409302">
      <w:numFmt w:val="bullet"/>
      <w:lvlText w:val="•"/>
      <w:lvlJc w:val="left"/>
      <w:pPr>
        <w:ind w:left="3048" w:hanging="204"/>
      </w:pPr>
      <w:rPr>
        <w:rFonts w:hint="default"/>
        <w:lang w:val="ru-RU" w:eastAsia="en-US" w:bidi="ar-SA"/>
      </w:rPr>
    </w:lvl>
    <w:lvl w:ilvl="4" w:tplc="2AC8A7D2">
      <w:numFmt w:val="bullet"/>
      <w:lvlText w:val="•"/>
      <w:lvlJc w:val="left"/>
      <w:pPr>
        <w:ind w:left="4031" w:hanging="204"/>
      </w:pPr>
      <w:rPr>
        <w:rFonts w:hint="default"/>
        <w:lang w:val="ru-RU" w:eastAsia="en-US" w:bidi="ar-SA"/>
      </w:rPr>
    </w:lvl>
    <w:lvl w:ilvl="5" w:tplc="BEF68D88">
      <w:numFmt w:val="bullet"/>
      <w:lvlText w:val="•"/>
      <w:lvlJc w:val="left"/>
      <w:pPr>
        <w:ind w:left="5014" w:hanging="204"/>
      </w:pPr>
      <w:rPr>
        <w:rFonts w:hint="default"/>
        <w:lang w:val="ru-RU" w:eastAsia="en-US" w:bidi="ar-SA"/>
      </w:rPr>
    </w:lvl>
    <w:lvl w:ilvl="6" w:tplc="1A4C23FE">
      <w:numFmt w:val="bullet"/>
      <w:lvlText w:val="•"/>
      <w:lvlJc w:val="left"/>
      <w:pPr>
        <w:ind w:left="5997" w:hanging="204"/>
      </w:pPr>
      <w:rPr>
        <w:rFonts w:hint="default"/>
        <w:lang w:val="ru-RU" w:eastAsia="en-US" w:bidi="ar-SA"/>
      </w:rPr>
    </w:lvl>
    <w:lvl w:ilvl="7" w:tplc="1D468962">
      <w:numFmt w:val="bullet"/>
      <w:lvlText w:val="•"/>
      <w:lvlJc w:val="left"/>
      <w:pPr>
        <w:ind w:left="6980" w:hanging="204"/>
      </w:pPr>
      <w:rPr>
        <w:rFonts w:hint="default"/>
        <w:lang w:val="ru-RU" w:eastAsia="en-US" w:bidi="ar-SA"/>
      </w:rPr>
    </w:lvl>
    <w:lvl w:ilvl="8" w:tplc="E5C8A62C">
      <w:numFmt w:val="bullet"/>
      <w:lvlText w:val="•"/>
      <w:lvlJc w:val="left"/>
      <w:pPr>
        <w:ind w:left="7963" w:hanging="204"/>
      </w:pPr>
      <w:rPr>
        <w:rFonts w:hint="default"/>
        <w:lang w:val="ru-RU" w:eastAsia="en-US" w:bidi="ar-SA"/>
      </w:rPr>
    </w:lvl>
  </w:abstractNum>
  <w:abstractNum w:abstractNumId="49" w15:restartNumberingAfterBreak="0">
    <w:nsid w:val="4B4258C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C8D0EDA"/>
    <w:multiLevelType w:val="multilevel"/>
    <w:tmpl w:val="A5400FEA"/>
    <w:styleLink w:val="51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14A58FD"/>
    <w:multiLevelType w:val="hybridMultilevel"/>
    <w:tmpl w:val="5CC8B92C"/>
    <w:lvl w:ilvl="0" w:tplc="7AACA4BA">
      <w:numFmt w:val="bullet"/>
      <w:lvlText w:val="-"/>
      <w:lvlJc w:val="left"/>
      <w:pPr>
        <w:ind w:left="143" w:hanging="136"/>
      </w:pPr>
      <w:rPr>
        <w:rFonts w:ascii="Times New Roman" w:eastAsia="Times New Roman" w:hAnsi="Times New Roman" w:cs="Times New Roman" w:hint="default"/>
        <w:w w:val="99"/>
        <w:sz w:val="24"/>
        <w:szCs w:val="24"/>
        <w:lang w:val="ru-RU" w:eastAsia="en-US" w:bidi="ar-SA"/>
      </w:rPr>
    </w:lvl>
    <w:lvl w:ilvl="1" w:tplc="F5986464">
      <w:numFmt w:val="bullet"/>
      <w:lvlText w:val="•"/>
      <w:lvlJc w:val="left"/>
      <w:pPr>
        <w:ind w:left="607" w:hanging="136"/>
      </w:pPr>
      <w:rPr>
        <w:rFonts w:hint="default"/>
        <w:lang w:val="ru-RU" w:eastAsia="en-US" w:bidi="ar-SA"/>
      </w:rPr>
    </w:lvl>
    <w:lvl w:ilvl="2" w:tplc="D0C6FD06">
      <w:numFmt w:val="bullet"/>
      <w:lvlText w:val="•"/>
      <w:lvlJc w:val="left"/>
      <w:pPr>
        <w:ind w:left="1075" w:hanging="136"/>
      </w:pPr>
      <w:rPr>
        <w:rFonts w:hint="default"/>
        <w:lang w:val="ru-RU" w:eastAsia="en-US" w:bidi="ar-SA"/>
      </w:rPr>
    </w:lvl>
    <w:lvl w:ilvl="3" w:tplc="71CE7762">
      <w:numFmt w:val="bullet"/>
      <w:lvlText w:val="•"/>
      <w:lvlJc w:val="left"/>
      <w:pPr>
        <w:ind w:left="1542" w:hanging="136"/>
      </w:pPr>
      <w:rPr>
        <w:rFonts w:hint="default"/>
        <w:lang w:val="ru-RU" w:eastAsia="en-US" w:bidi="ar-SA"/>
      </w:rPr>
    </w:lvl>
    <w:lvl w:ilvl="4" w:tplc="78282784">
      <w:numFmt w:val="bullet"/>
      <w:lvlText w:val="•"/>
      <w:lvlJc w:val="left"/>
      <w:pPr>
        <w:ind w:left="2010" w:hanging="136"/>
      </w:pPr>
      <w:rPr>
        <w:rFonts w:hint="default"/>
        <w:lang w:val="ru-RU" w:eastAsia="en-US" w:bidi="ar-SA"/>
      </w:rPr>
    </w:lvl>
    <w:lvl w:ilvl="5" w:tplc="816A254C">
      <w:numFmt w:val="bullet"/>
      <w:lvlText w:val="•"/>
      <w:lvlJc w:val="left"/>
      <w:pPr>
        <w:ind w:left="2478" w:hanging="136"/>
      </w:pPr>
      <w:rPr>
        <w:rFonts w:hint="default"/>
        <w:lang w:val="ru-RU" w:eastAsia="en-US" w:bidi="ar-SA"/>
      </w:rPr>
    </w:lvl>
    <w:lvl w:ilvl="6" w:tplc="3D32F092">
      <w:numFmt w:val="bullet"/>
      <w:lvlText w:val="•"/>
      <w:lvlJc w:val="left"/>
      <w:pPr>
        <w:ind w:left="2945" w:hanging="136"/>
      </w:pPr>
      <w:rPr>
        <w:rFonts w:hint="default"/>
        <w:lang w:val="ru-RU" w:eastAsia="en-US" w:bidi="ar-SA"/>
      </w:rPr>
    </w:lvl>
    <w:lvl w:ilvl="7" w:tplc="C764BA4A">
      <w:numFmt w:val="bullet"/>
      <w:lvlText w:val="•"/>
      <w:lvlJc w:val="left"/>
      <w:pPr>
        <w:ind w:left="3413" w:hanging="136"/>
      </w:pPr>
      <w:rPr>
        <w:rFonts w:hint="default"/>
        <w:lang w:val="ru-RU" w:eastAsia="en-US" w:bidi="ar-SA"/>
      </w:rPr>
    </w:lvl>
    <w:lvl w:ilvl="8" w:tplc="26588118">
      <w:numFmt w:val="bullet"/>
      <w:lvlText w:val="•"/>
      <w:lvlJc w:val="left"/>
      <w:pPr>
        <w:ind w:left="3880" w:hanging="136"/>
      </w:pPr>
      <w:rPr>
        <w:rFonts w:hint="default"/>
        <w:lang w:val="ru-RU" w:eastAsia="en-US" w:bidi="ar-SA"/>
      </w:rPr>
    </w:lvl>
  </w:abstractNum>
  <w:abstractNum w:abstractNumId="53" w15:restartNumberingAfterBreak="0">
    <w:nsid w:val="56607548"/>
    <w:multiLevelType w:val="hybridMultilevel"/>
    <w:tmpl w:val="57DC10E2"/>
    <w:lvl w:ilvl="0" w:tplc="10C4AAC2">
      <w:numFmt w:val="bullet"/>
      <w:lvlText w:val="•"/>
      <w:lvlJc w:val="left"/>
      <w:pPr>
        <w:ind w:left="540" w:hanging="100"/>
      </w:pPr>
      <w:rPr>
        <w:rFonts w:ascii="Times New Roman" w:eastAsia="Times New Roman" w:hAnsi="Times New Roman" w:cs="Times New Roman" w:hint="default"/>
        <w:spacing w:val="-2"/>
        <w:w w:val="100"/>
        <w:sz w:val="26"/>
        <w:szCs w:val="26"/>
        <w:lang w:val="ru-RU" w:eastAsia="en-US" w:bidi="ar-SA"/>
      </w:rPr>
    </w:lvl>
    <w:lvl w:ilvl="1" w:tplc="852C92AA">
      <w:numFmt w:val="bullet"/>
      <w:lvlText w:val="•"/>
      <w:lvlJc w:val="left"/>
      <w:pPr>
        <w:ind w:left="1550" w:hanging="100"/>
      </w:pPr>
      <w:rPr>
        <w:lang w:val="ru-RU" w:eastAsia="en-US" w:bidi="ar-SA"/>
      </w:rPr>
    </w:lvl>
    <w:lvl w:ilvl="2" w:tplc="0BE4A46A">
      <w:numFmt w:val="bullet"/>
      <w:lvlText w:val="•"/>
      <w:lvlJc w:val="left"/>
      <w:pPr>
        <w:ind w:left="2561" w:hanging="100"/>
      </w:pPr>
      <w:rPr>
        <w:lang w:val="ru-RU" w:eastAsia="en-US" w:bidi="ar-SA"/>
      </w:rPr>
    </w:lvl>
    <w:lvl w:ilvl="3" w:tplc="0C3A7408">
      <w:numFmt w:val="bullet"/>
      <w:lvlText w:val="•"/>
      <w:lvlJc w:val="left"/>
      <w:pPr>
        <w:ind w:left="3572" w:hanging="100"/>
      </w:pPr>
      <w:rPr>
        <w:lang w:val="ru-RU" w:eastAsia="en-US" w:bidi="ar-SA"/>
      </w:rPr>
    </w:lvl>
    <w:lvl w:ilvl="4" w:tplc="D480E5A0">
      <w:numFmt w:val="bullet"/>
      <w:lvlText w:val="•"/>
      <w:lvlJc w:val="left"/>
      <w:pPr>
        <w:ind w:left="4583" w:hanging="100"/>
      </w:pPr>
      <w:rPr>
        <w:lang w:val="ru-RU" w:eastAsia="en-US" w:bidi="ar-SA"/>
      </w:rPr>
    </w:lvl>
    <w:lvl w:ilvl="5" w:tplc="EE8CF9DC">
      <w:numFmt w:val="bullet"/>
      <w:lvlText w:val="•"/>
      <w:lvlJc w:val="left"/>
      <w:pPr>
        <w:ind w:left="5594" w:hanging="100"/>
      </w:pPr>
      <w:rPr>
        <w:lang w:val="ru-RU" w:eastAsia="en-US" w:bidi="ar-SA"/>
      </w:rPr>
    </w:lvl>
    <w:lvl w:ilvl="6" w:tplc="1D48C8AA">
      <w:numFmt w:val="bullet"/>
      <w:lvlText w:val="•"/>
      <w:lvlJc w:val="left"/>
      <w:pPr>
        <w:ind w:left="6604" w:hanging="100"/>
      </w:pPr>
      <w:rPr>
        <w:lang w:val="ru-RU" w:eastAsia="en-US" w:bidi="ar-SA"/>
      </w:rPr>
    </w:lvl>
    <w:lvl w:ilvl="7" w:tplc="AB2C3E74">
      <w:numFmt w:val="bullet"/>
      <w:lvlText w:val="•"/>
      <w:lvlJc w:val="left"/>
      <w:pPr>
        <w:ind w:left="7615" w:hanging="100"/>
      </w:pPr>
      <w:rPr>
        <w:lang w:val="ru-RU" w:eastAsia="en-US" w:bidi="ar-SA"/>
      </w:rPr>
    </w:lvl>
    <w:lvl w:ilvl="8" w:tplc="62C6CEE0">
      <w:numFmt w:val="bullet"/>
      <w:lvlText w:val="•"/>
      <w:lvlJc w:val="left"/>
      <w:pPr>
        <w:ind w:left="8626" w:hanging="100"/>
      </w:pPr>
      <w:rPr>
        <w:lang w:val="ru-RU" w:eastAsia="en-US" w:bidi="ar-SA"/>
      </w:rPr>
    </w:lvl>
  </w:abstractNum>
  <w:abstractNum w:abstractNumId="54" w15:restartNumberingAfterBreak="0">
    <w:nsid w:val="583D5CD2"/>
    <w:multiLevelType w:val="hybridMultilevel"/>
    <w:tmpl w:val="81A86910"/>
    <w:lvl w:ilvl="0" w:tplc="FAE0FEB2">
      <w:start w:val="1"/>
      <w:numFmt w:val="decimal"/>
      <w:lvlText w:val="%1)"/>
      <w:lvlJc w:val="left"/>
      <w:pPr>
        <w:ind w:left="359" w:hanging="260"/>
      </w:pPr>
      <w:rPr>
        <w:rFonts w:ascii="Times New Roman" w:eastAsia="Times New Roman" w:hAnsi="Times New Roman" w:cs="Times New Roman" w:hint="default"/>
        <w:w w:val="100"/>
        <w:sz w:val="24"/>
        <w:szCs w:val="24"/>
        <w:lang w:val="ru-RU" w:eastAsia="en-US" w:bidi="ar-SA"/>
      </w:rPr>
    </w:lvl>
    <w:lvl w:ilvl="1" w:tplc="8C9EEF2E">
      <w:numFmt w:val="bullet"/>
      <w:lvlText w:val="•"/>
      <w:lvlJc w:val="left"/>
      <w:pPr>
        <w:ind w:left="1032" w:hanging="260"/>
      </w:pPr>
      <w:rPr>
        <w:rFonts w:hint="default"/>
        <w:lang w:val="ru-RU" w:eastAsia="en-US" w:bidi="ar-SA"/>
      </w:rPr>
    </w:lvl>
    <w:lvl w:ilvl="2" w:tplc="54F23AE2">
      <w:numFmt w:val="bullet"/>
      <w:lvlText w:val="•"/>
      <w:lvlJc w:val="left"/>
      <w:pPr>
        <w:ind w:left="1704" w:hanging="260"/>
      </w:pPr>
      <w:rPr>
        <w:rFonts w:hint="default"/>
        <w:lang w:val="ru-RU" w:eastAsia="en-US" w:bidi="ar-SA"/>
      </w:rPr>
    </w:lvl>
    <w:lvl w:ilvl="3" w:tplc="39B8C662">
      <w:numFmt w:val="bullet"/>
      <w:lvlText w:val="•"/>
      <w:lvlJc w:val="left"/>
      <w:pPr>
        <w:ind w:left="2376" w:hanging="260"/>
      </w:pPr>
      <w:rPr>
        <w:rFonts w:hint="default"/>
        <w:lang w:val="ru-RU" w:eastAsia="en-US" w:bidi="ar-SA"/>
      </w:rPr>
    </w:lvl>
    <w:lvl w:ilvl="4" w:tplc="25F0F178">
      <w:numFmt w:val="bullet"/>
      <w:lvlText w:val="•"/>
      <w:lvlJc w:val="left"/>
      <w:pPr>
        <w:ind w:left="3048" w:hanging="260"/>
      </w:pPr>
      <w:rPr>
        <w:rFonts w:hint="default"/>
        <w:lang w:val="ru-RU" w:eastAsia="en-US" w:bidi="ar-SA"/>
      </w:rPr>
    </w:lvl>
    <w:lvl w:ilvl="5" w:tplc="21A87096">
      <w:numFmt w:val="bullet"/>
      <w:lvlText w:val="•"/>
      <w:lvlJc w:val="left"/>
      <w:pPr>
        <w:ind w:left="3720" w:hanging="260"/>
      </w:pPr>
      <w:rPr>
        <w:rFonts w:hint="default"/>
        <w:lang w:val="ru-RU" w:eastAsia="en-US" w:bidi="ar-SA"/>
      </w:rPr>
    </w:lvl>
    <w:lvl w:ilvl="6" w:tplc="BB8A4F92">
      <w:numFmt w:val="bullet"/>
      <w:lvlText w:val="•"/>
      <w:lvlJc w:val="left"/>
      <w:pPr>
        <w:ind w:left="4392" w:hanging="260"/>
      </w:pPr>
      <w:rPr>
        <w:rFonts w:hint="default"/>
        <w:lang w:val="ru-RU" w:eastAsia="en-US" w:bidi="ar-SA"/>
      </w:rPr>
    </w:lvl>
    <w:lvl w:ilvl="7" w:tplc="20C8DDF8">
      <w:numFmt w:val="bullet"/>
      <w:lvlText w:val="•"/>
      <w:lvlJc w:val="left"/>
      <w:pPr>
        <w:ind w:left="5064" w:hanging="260"/>
      </w:pPr>
      <w:rPr>
        <w:rFonts w:hint="default"/>
        <w:lang w:val="ru-RU" w:eastAsia="en-US" w:bidi="ar-SA"/>
      </w:rPr>
    </w:lvl>
    <w:lvl w:ilvl="8" w:tplc="1158A6CA">
      <w:numFmt w:val="bullet"/>
      <w:lvlText w:val="•"/>
      <w:lvlJc w:val="left"/>
      <w:pPr>
        <w:ind w:left="5736" w:hanging="260"/>
      </w:pPr>
      <w:rPr>
        <w:rFonts w:hint="default"/>
        <w:lang w:val="ru-RU" w:eastAsia="en-US" w:bidi="ar-SA"/>
      </w:rPr>
    </w:lvl>
  </w:abstractNum>
  <w:abstractNum w:abstractNumId="55" w15:restartNumberingAfterBreak="0">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60" w15:restartNumberingAfterBreak="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2" w15:restartNumberingAfterBreak="0">
    <w:nsid w:val="60C94805"/>
    <w:multiLevelType w:val="hybridMultilevel"/>
    <w:tmpl w:val="447EFAE4"/>
    <w:lvl w:ilvl="0" w:tplc="9D28B52E">
      <w:numFmt w:val="bullet"/>
      <w:lvlText w:val="-"/>
      <w:lvlJc w:val="left"/>
      <w:pPr>
        <w:ind w:left="354" w:hanging="136"/>
      </w:pPr>
      <w:rPr>
        <w:rFonts w:ascii="Times New Roman" w:eastAsia="Times New Roman" w:hAnsi="Times New Roman" w:cs="Times New Roman" w:hint="default"/>
        <w:w w:val="99"/>
        <w:sz w:val="24"/>
        <w:szCs w:val="24"/>
        <w:lang w:val="ru-RU" w:eastAsia="en-US" w:bidi="ar-SA"/>
      </w:rPr>
    </w:lvl>
    <w:lvl w:ilvl="1" w:tplc="2D8E043C">
      <w:numFmt w:val="bullet"/>
      <w:lvlText w:val="•"/>
      <w:lvlJc w:val="left"/>
      <w:pPr>
        <w:ind w:left="847" w:hanging="136"/>
      </w:pPr>
      <w:rPr>
        <w:rFonts w:hint="default"/>
        <w:lang w:val="ru-RU" w:eastAsia="en-US" w:bidi="ar-SA"/>
      </w:rPr>
    </w:lvl>
    <w:lvl w:ilvl="2" w:tplc="B16C2CC4">
      <w:numFmt w:val="bullet"/>
      <w:lvlText w:val="•"/>
      <w:lvlJc w:val="left"/>
      <w:pPr>
        <w:ind w:left="1335" w:hanging="136"/>
      </w:pPr>
      <w:rPr>
        <w:rFonts w:hint="default"/>
        <w:lang w:val="ru-RU" w:eastAsia="en-US" w:bidi="ar-SA"/>
      </w:rPr>
    </w:lvl>
    <w:lvl w:ilvl="3" w:tplc="A42218A8">
      <w:numFmt w:val="bullet"/>
      <w:lvlText w:val="•"/>
      <w:lvlJc w:val="left"/>
      <w:pPr>
        <w:ind w:left="1822" w:hanging="136"/>
      </w:pPr>
      <w:rPr>
        <w:rFonts w:hint="default"/>
        <w:lang w:val="ru-RU" w:eastAsia="en-US" w:bidi="ar-SA"/>
      </w:rPr>
    </w:lvl>
    <w:lvl w:ilvl="4" w:tplc="41167980">
      <w:numFmt w:val="bullet"/>
      <w:lvlText w:val="•"/>
      <w:lvlJc w:val="left"/>
      <w:pPr>
        <w:ind w:left="2310" w:hanging="136"/>
      </w:pPr>
      <w:rPr>
        <w:rFonts w:hint="default"/>
        <w:lang w:val="ru-RU" w:eastAsia="en-US" w:bidi="ar-SA"/>
      </w:rPr>
    </w:lvl>
    <w:lvl w:ilvl="5" w:tplc="B52E4BCE">
      <w:numFmt w:val="bullet"/>
      <w:lvlText w:val="•"/>
      <w:lvlJc w:val="left"/>
      <w:pPr>
        <w:ind w:left="2798" w:hanging="136"/>
      </w:pPr>
      <w:rPr>
        <w:rFonts w:hint="default"/>
        <w:lang w:val="ru-RU" w:eastAsia="en-US" w:bidi="ar-SA"/>
      </w:rPr>
    </w:lvl>
    <w:lvl w:ilvl="6" w:tplc="B204D7CE">
      <w:numFmt w:val="bullet"/>
      <w:lvlText w:val="•"/>
      <w:lvlJc w:val="left"/>
      <w:pPr>
        <w:ind w:left="3285" w:hanging="136"/>
      </w:pPr>
      <w:rPr>
        <w:rFonts w:hint="default"/>
        <w:lang w:val="ru-RU" w:eastAsia="en-US" w:bidi="ar-SA"/>
      </w:rPr>
    </w:lvl>
    <w:lvl w:ilvl="7" w:tplc="8106467A">
      <w:numFmt w:val="bullet"/>
      <w:lvlText w:val="•"/>
      <w:lvlJc w:val="left"/>
      <w:pPr>
        <w:ind w:left="3773" w:hanging="136"/>
      </w:pPr>
      <w:rPr>
        <w:rFonts w:hint="default"/>
        <w:lang w:val="ru-RU" w:eastAsia="en-US" w:bidi="ar-SA"/>
      </w:rPr>
    </w:lvl>
    <w:lvl w:ilvl="8" w:tplc="14682ED8">
      <w:numFmt w:val="bullet"/>
      <w:lvlText w:val="•"/>
      <w:lvlJc w:val="left"/>
      <w:pPr>
        <w:ind w:left="4260" w:hanging="136"/>
      </w:pPr>
      <w:rPr>
        <w:rFonts w:hint="default"/>
        <w:lang w:val="ru-RU" w:eastAsia="en-US" w:bidi="ar-SA"/>
      </w:rPr>
    </w:lvl>
  </w:abstractNum>
  <w:abstractNum w:abstractNumId="63" w15:restartNumberingAfterBreak="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15:restartNumberingAfterBreak="0">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15:restartNumberingAfterBreak="0">
    <w:nsid w:val="635F7292"/>
    <w:multiLevelType w:val="hybridMultilevel"/>
    <w:tmpl w:val="403A46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7" w15:restartNumberingAfterBreak="0">
    <w:nsid w:val="66175C4D"/>
    <w:multiLevelType w:val="hybridMultilevel"/>
    <w:tmpl w:val="F6884B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9" w15:restartNumberingAfterBreak="0">
    <w:nsid w:val="6B057B8E"/>
    <w:multiLevelType w:val="hybridMultilevel"/>
    <w:tmpl w:val="9970F324"/>
    <w:lvl w:ilvl="0" w:tplc="4510DC22">
      <w:numFmt w:val="bullet"/>
      <w:lvlText w:val="-"/>
      <w:lvlJc w:val="left"/>
      <w:pPr>
        <w:ind w:left="287" w:hanging="260"/>
      </w:pPr>
      <w:rPr>
        <w:rFonts w:ascii="Times New Roman" w:eastAsia="Times New Roman" w:hAnsi="Times New Roman" w:cs="Times New Roman" w:hint="default"/>
        <w:w w:val="99"/>
        <w:sz w:val="24"/>
        <w:szCs w:val="24"/>
        <w:lang w:val="ru-RU" w:eastAsia="en-US" w:bidi="ar-SA"/>
      </w:rPr>
    </w:lvl>
    <w:lvl w:ilvl="1" w:tplc="9A9CD818">
      <w:numFmt w:val="bullet"/>
      <w:lvlText w:val="•"/>
      <w:lvlJc w:val="left"/>
      <w:pPr>
        <w:ind w:left="832" w:hanging="260"/>
      </w:pPr>
      <w:rPr>
        <w:rFonts w:hint="default"/>
        <w:lang w:val="ru-RU" w:eastAsia="en-US" w:bidi="ar-SA"/>
      </w:rPr>
    </w:lvl>
    <w:lvl w:ilvl="2" w:tplc="B2806798">
      <w:numFmt w:val="bullet"/>
      <w:lvlText w:val="•"/>
      <w:lvlJc w:val="left"/>
      <w:pPr>
        <w:ind w:left="1384" w:hanging="260"/>
      </w:pPr>
      <w:rPr>
        <w:rFonts w:hint="default"/>
        <w:lang w:val="ru-RU" w:eastAsia="en-US" w:bidi="ar-SA"/>
      </w:rPr>
    </w:lvl>
    <w:lvl w:ilvl="3" w:tplc="A8FE8F38">
      <w:numFmt w:val="bullet"/>
      <w:lvlText w:val="•"/>
      <w:lvlJc w:val="left"/>
      <w:pPr>
        <w:ind w:left="1937" w:hanging="260"/>
      </w:pPr>
      <w:rPr>
        <w:rFonts w:hint="default"/>
        <w:lang w:val="ru-RU" w:eastAsia="en-US" w:bidi="ar-SA"/>
      </w:rPr>
    </w:lvl>
    <w:lvl w:ilvl="4" w:tplc="FFBC7AD2">
      <w:numFmt w:val="bullet"/>
      <w:lvlText w:val="•"/>
      <w:lvlJc w:val="left"/>
      <w:pPr>
        <w:ind w:left="2489" w:hanging="260"/>
      </w:pPr>
      <w:rPr>
        <w:rFonts w:hint="default"/>
        <w:lang w:val="ru-RU" w:eastAsia="en-US" w:bidi="ar-SA"/>
      </w:rPr>
    </w:lvl>
    <w:lvl w:ilvl="5" w:tplc="611E29D2">
      <w:numFmt w:val="bullet"/>
      <w:lvlText w:val="•"/>
      <w:lvlJc w:val="left"/>
      <w:pPr>
        <w:ind w:left="3042" w:hanging="260"/>
      </w:pPr>
      <w:rPr>
        <w:rFonts w:hint="default"/>
        <w:lang w:val="ru-RU" w:eastAsia="en-US" w:bidi="ar-SA"/>
      </w:rPr>
    </w:lvl>
    <w:lvl w:ilvl="6" w:tplc="AB1A84CC">
      <w:numFmt w:val="bullet"/>
      <w:lvlText w:val="•"/>
      <w:lvlJc w:val="left"/>
      <w:pPr>
        <w:ind w:left="3594" w:hanging="260"/>
      </w:pPr>
      <w:rPr>
        <w:rFonts w:hint="default"/>
        <w:lang w:val="ru-RU" w:eastAsia="en-US" w:bidi="ar-SA"/>
      </w:rPr>
    </w:lvl>
    <w:lvl w:ilvl="7" w:tplc="F954A1C6">
      <w:numFmt w:val="bullet"/>
      <w:lvlText w:val="•"/>
      <w:lvlJc w:val="left"/>
      <w:pPr>
        <w:ind w:left="4146" w:hanging="260"/>
      </w:pPr>
      <w:rPr>
        <w:rFonts w:hint="default"/>
        <w:lang w:val="ru-RU" w:eastAsia="en-US" w:bidi="ar-SA"/>
      </w:rPr>
    </w:lvl>
    <w:lvl w:ilvl="8" w:tplc="AADAEEA8">
      <w:numFmt w:val="bullet"/>
      <w:lvlText w:val="•"/>
      <w:lvlJc w:val="left"/>
      <w:pPr>
        <w:ind w:left="4699" w:hanging="260"/>
      </w:pPr>
      <w:rPr>
        <w:rFonts w:hint="default"/>
        <w:lang w:val="ru-RU" w:eastAsia="en-US" w:bidi="ar-SA"/>
      </w:rPr>
    </w:lvl>
  </w:abstractNum>
  <w:abstractNum w:abstractNumId="70" w15:restartNumberingAfterBreak="0">
    <w:nsid w:val="6D186DCE"/>
    <w:multiLevelType w:val="hybridMultilevel"/>
    <w:tmpl w:val="ABF460A8"/>
    <w:lvl w:ilvl="0" w:tplc="99B42A9A">
      <w:start w:val="1"/>
      <w:numFmt w:val="decimal"/>
      <w:lvlText w:val="%1)"/>
      <w:lvlJc w:val="left"/>
      <w:pPr>
        <w:ind w:left="399" w:hanging="260"/>
      </w:pPr>
      <w:rPr>
        <w:rFonts w:ascii="Times New Roman" w:eastAsia="Times New Roman" w:hAnsi="Times New Roman" w:cs="Times New Roman" w:hint="default"/>
        <w:w w:val="100"/>
        <w:sz w:val="24"/>
        <w:szCs w:val="24"/>
        <w:lang w:val="ru-RU" w:eastAsia="en-US" w:bidi="ar-SA"/>
      </w:rPr>
    </w:lvl>
    <w:lvl w:ilvl="1" w:tplc="D3E6D9F4">
      <w:numFmt w:val="bullet"/>
      <w:lvlText w:val="•"/>
      <w:lvlJc w:val="left"/>
      <w:pPr>
        <w:ind w:left="1068" w:hanging="260"/>
      </w:pPr>
      <w:rPr>
        <w:rFonts w:hint="default"/>
        <w:lang w:val="ru-RU" w:eastAsia="en-US" w:bidi="ar-SA"/>
      </w:rPr>
    </w:lvl>
    <w:lvl w:ilvl="2" w:tplc="22C8CD42">
      <w:numFmt w:val="bullet"/>
      <w:lvlText w:val="•"/>
      <w:lvlJc w:val="left"/>
      <w:pPr>
        <w:ind w:left="1736" w:hanging="260"/>
      </w:pPr>
      <w:rPr>
        <w:rFonts w:hint="default"/>
        <w:lang w:val="ru-RU" w:eastAsia="en-US" w:bidi="ar-SA"/>
      </w:rPr>
    </w:lvl>
    <w:lvl w:ilvl="3" w:tplc="E8D49BDE">
      <w:numFmt w:val="bullet"/>
      <w:lvlText w:val="•"/>
      <w:lvlJc w:val="left"/>
      <w:pPr>
        <w:ind w:left="2404" w:hanging="260"/>
      </w:pPr>
      <w:rPr>
        <w:rFonts w:hint="default"/>
        <w:lang w:val="ru-RU" w:eastAsia="en-US" w:bidi="ar-SA"/>
      </w:rPr>
    </w:lvl>
    <w:lvl w:ilvl="4" w:tplc="00BCA142">
      <w:numFmt w:val="bullet"/>
      <w:lvlText w:val="•"/>
      <w:lvlJc w:val="left"/>
      <w:pPr>
        <w:ind w:left="3072" w:hanging="260"/>
      </w:pPr>
      <w:rPr>
        <w:rFonts w:hint="default"/>
        <w:lang w:val="ru-RU" w:eastAsia="en-US" w:bidi="ar-SA"/>
      </w:rPr>
    </w:lvl>
    <w:lvl w:ilvl="5" w:tplc="DBA285B8">
      <w:numFmt w:val="bullet"/>
      <w:lvlText w:val="•"/>
      <w:lvlJc w:val="left"/>
      <w:pPr>
        <w:ind w:left="3740" w:hanging="260"/>
      </w:pPr>
      <w:rPr>
        <w:rFonts w:hint="default"/>
        <w:lang w:val="ru-RU" w:eastAsia="en-US" w:bidi="ar-SA"/>
      </w:rPr>
    </w:lvl>
    <w:lvl w:ilvl="6" w:tplc="7F4850F6">
      <w:numFmt w:val="bullet"/>
      <w:lvlText w:val="•"/>
      <w:lvlJc w:val="left"/>
      <w:pPr>
        <w:ind w:left="4408" w:hanging="260"/>
      </w:pPr>
      <w:rPr>
        <w:rFonts w:hint="default"/>
        <w:lang w:val="ru-RU" w:eastAsia="en-US" w:bidi="ar-SA"/>
      </w:rPr>
    </w:lvl>
    <w:lvl w:ilvl="7" w:tplc="7F7C1BD0">
      <w:numFmt w:val="bullet"/>
      <w:lvlText w:val="•"/>
      <w:lvlJc w:val="left"/>
      <w:pPr>
        <w:ind w:left="5076" w:hanging="260"/>
      </w:pPr>
      <w:rPr>
        <w:rFonts w:hint="default"/>
        <w:lang w:val="ru-RU" w:eastAsia="en-US" w:bidi="ar-SA"/>
      </w:rPr>
    </w:lvl>
    <w:lvl w:ilvl="8" w:tplc="8230FE74">
      <w:numFmt w:val="bullet"/>
      <w:lvlText w:val="•"/>
      <w:lvlJc w:val="left"/>
      <w:pPr>
        <w:ind w:left="5744" w:hanging="260"/>
      </w:pPr>
      <w:rPr>
        <w:rFonts w:hint="default"/>
        <w:lang w:val="ru-RU" w:eastAsia="en-US" w:bidi="ar-SA"/>
      </w:rPr>
    </w:lvl>
  </w:abstractNum>
  <w:abstractNum w:abstractNumId="71" w15:restartNumberingAfterBreak="0">
    <w:nsid w:val="6EA74222"/>
    <w:multiLevelType w:val="hybridMultilevel"/>
    <w:tmpl w:val="89D8BF10"/>
    <w:lvl w:ilvl="0" w:tplc="7A929368">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4B6097E">
      <w:start w:val="1"/>
      <w:numFmt w:val="bullet"/>
      <w:lvlText w:val="o"/>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A364648">
      <w:start w:val="1"/>
      <w:numFmt w:val="bullet"/>
      <w:lvlText w:val="▪"/>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536A90A">
      <w:start w:val="1"/>
      <w:numFmt w:val="bullet"/>
      <w:lvlText w:val="•"/>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68C6394">
      <w:start w:val="1"/>
      <w:numFmt w:val="bullet"/>
      <w:lvlText w:val="o"/>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6162114">
      <w:start w:val="1"/>
      <w:numFmt w:val="bullet"/>
      <w:lvlText w:val="▪"/>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8084DF8">
      <w:start w:val="1"/>
      <w:numFmt w:val="bullet"/>
      <w:lvlText w:val="•"/>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0A217C4">
      <w:start w:val="1"/>
      <w:numFmt w:val="bullet"/>
      <w:lvlText w:val="o"/>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16EAF1E">
      <w:start w:val="1"/>
      <w:numFmt w:val="bullet"/>
      <w:lvlText w:val="▪"/>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0874865"/>
    <w:multiLevelType w:val="multilevel"/>
    <w:tmpl w:val="56241BB4"/>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70F36830"/>
    <w:multiLevelType w:val="hybridMultilevel"/>
    <w:tmpl w:val="B0068842"/>
    <w:lvl w:ilvl="0" w:tplc="E36AEDDA">
      <w:start w:val="1"/>
      <w:numFmt w:val="decimal"/>
      <w:lvlText w:val="%1."/>
      <w:lvlJc w:val="left"/>
      <w:pPr>
        <w:ind w:left="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C2A410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E56B08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79C311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BC0B17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C0439C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162D9D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218194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5D28E0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71DB1D4A"/>
    <w:multiLevelType w:val="hybridMultilevel"/>
    <w:tmpl w:val="A1408578"/>
    <w:lvl w:ilvl="0" w:tplc="E8CA503A">
      <w:numFmt w:val="bullet"/>
      <w:lvlText w:val="-"/>
      <w:lvlJc w:val="left"/>
      <w:pPr>
        <w:ind w:left="282" w:hanging="136"/>
      </w:pPr>
      <w:rPr>
        <w:rFonts w:ascii="Times New Roman" w:eastAsia="Times New Roman" w:hAnsi="Times New Roman" w:cs="Times New Roman" w:hint="default"/>
        <w:w w:val="99"/>
        <w:sz w:val="24"/>
        <w:szCs w:val="24"/>
        <w:lang w:val="ru-RU" w:eastAsia="en-US" w:bidi="ar-SA"/>
      </w:rPr>
    </w:lvl>
    <w:lvl w:ilvl="1" w:tplc="15167084">
      <w:numFmt w:val="bullet"/>
      <w:lvlText w:val="•"/>
      <w:lvlJc w:val="left"/>
      <w:pPr>
        <w:ind w:left="775" w:hanging="136"/>
      </w:pPr>
      <w:rPr>
        <w:rFonts w:hint="default"/>
        <w:lang w:val="ru-RU" w:eastAsia="en-US" w:bidi="ar-SA"/>
      </w:rPr>
    </w:lvl>
    <w:lvl w:ilvl="2" w:tplc="FD740E40">
      <w:numFmt w:val="bullet"/>
      <w:lvlText w:val="•"/>
      <w:lvlJc w:val="left"/>
      <w:pPr>
        <w:ind w:left="1271" w:hanging="136"/>
      </w:pPr>
      <w:rPr>
        <w:rFonts w:hint="default"/>
        <w:lang w:val="ru-RU" w:eastAsia="en-US" w:bidi="ar-SA"/>
      </w:rPr>
    </w:lvl>
    <w:lvl w:ilvl="3" w:tplc="286C35CC">
      <w:numFmt w:val="bullet"/>
      <w:lvlText w:val="•"/>
      <w:lvlJc w:val="left"/>
      <w:pPr>
        <w:ind w:left="1766" w:hanging="136"/>
      </w:pPr>
      <w:rPr>
        <w:rFonts w:hint="default"/>
        <w:lang w:val="ru-RU" w:eastAsia="en-US" w:bidi="ar-SA"/>
      </w:rPr>
    </w:lvl>
    <w:lvl w:ilvl="4" w:tplc="52B8B796">
      <w:numFmt w:val="bullet"/>
      <w:lvlText w:val="•"/>
      <w:lvlJc w:val="left"/>
      <w:pPr>
        <w:ind w:left="2262" w:hanging="136"/>
      </w:pPr>
      <w:rPr>
        <w:rFonts w:hint="default"/>
        <w:lang w:val="ru-RU" w:eastAsia="en-US" w:bidi="ar-SA"/>
      </w:rPr>
    </w:lvl>
    <w:lvl w:ilvl="5" w:tplc="83B6404A">
      <w:numFmt w:val="bullet"/>
      <w:lvlText w:val="•"/>
      <w:lvlJc w:val="left"/>
      <w:pPr>
        <w:ind w:left="2758" w:hanging="136"/>
      </w:pPr>
      <w:rPr>
        <w:rFonts w:hint="default"/>
        <w:lang w:val="ru-RU" w:eastAsia="en-US" w:bidi="ar-SA"/>
      </w:rPr>
    </w:lvl>
    <w:lvl w:ilvl="6" w:tplc="E132C3D8">
      <w:numFmt w:val="bullet"/>
      <w:lvlText w:val="•"/>
      <w:lvlJc w:val="left"/>
      <w:pPr>
        <w:ind w:left="3253" w:hanging="136"/>
      </w:pPr>
      <w:rPr>
        <w:rFonts w:hint="default"/>
        <w:lang w:val="ru-RU" w:eastAsia="en-US" w:bidi="ar-SA"/>
      </w:rPr>
    </w:lvl>
    <w:lvl w:ilvl="7" w:tplc="B868161A">
      <w:numFmt w:val="bullet"/>
      <w:lvlText w:val="•"/>
      <w:lvlJc w:val="left"/>
      <w:pPr>
        <w:ind w:left="3749" w:hanging="136"/>
      </w:pPr>
      <w:rPr>
        <w:rFonts w:hint="default"/>
        <w:lang w:val="ru-RU" w:eastAsia="en-US" w:bidi="ar-SA"/>
      </w:rPr>
    </w:lvl>
    <w:lvl w:ilvl="8" w:tplc="36A85042">
      <w:numFmt w:val="bullet"/>
      <w:lvlText w:val="•"/>
      <w:lvlJc w:val="left"/>
      <w:pPr>
        <w:ind w:left="4244" w:hanging="136"/>
      </w:pPr>
      <w:rPr>
        <w:rFonts w:hint="default"/>
        <w:lang w:val="ru-RU" w:eastAsia="en-US" w:bidi="ar-SA"/>
      </w:rPr>
    </w:lvl>
  </w:abstractNum>
  <w:abstractNum w:abstractNumId="76" w15:restartNumberingAfterBreak="0">
    <w:nsid w:val="73361E5D"/>
    <w:multiLevelType w:val="hybridMultilevel"/>
    <w:tmpl w:val="39969656"/>
    <w:lvl w:ilvl="0" w:tplc="020E4A96">
      <w:numFmt w:val="bullet"/>
      <w:lvlText w:val="•"/>
      <w:lvlJc w:val="left"/>
      <w:pPr>
        <w:ind w:left="138" w:hanging="216"/>
      </w:pPr>
      <w:rPr>
        <w:rFonts w:ascii="Times New Roman" w:eastAsia="Times New Roman" w:hAnsi="Times New Roman" w:cs="Times New Roman" w:hint="default"/>
        <w:w w:val="100"/>
        <w:sz w:val="24"/>
        <w:szCs w:val="24"/>
        <w:lang w:val="ru-RU" w:eastAsia="en-US" w:bidi="ar-SA"/>
      </w:rPr>
    </w:lvl>
    <w:lvl w:ilvl="1" w:tplc="E0F6E040">
      <w:numFmt w:val="bullet"/>
      <w:lvlText w:val="•"/>
      <w:lvlJc w:val="left"/>
      <w:pPr>
        <w:ind w:left="649" w:hanging="216"/>
      </w:pPr>
      <w:rPr>
        <w:rFonts w:hint="default"/>
        <w:lang w:val="ru-RU" w:eastAsia="en-US" w:bidi="ar-SA"/>
      </w:rPr>
    </w:lvl>
    <w:lvl w:ilvl="2" w:tplc="B3BA57A8">
      <w:numFmt w:val="bullet"/>
      <w:lvlText w:val="•"/>
      <w:lvlJc w:val="left"/>
      <w:pPr>
        <w:ind w:left="1159" w:hanging="216"/>
      </w:pPr>
      <w:rPr>
        <w:rFonts w:hint="default"/>
        <w:lang w:val="ru-RU" w:eastAsia="en-US" w:bidi="ar-SA"/>
      </w:rPr>
    </w:lvl>
    <w:lvl w:ilvl="3" w:tplc="1E1C6B56">
      <w:numFmt w:val="bullet"/>
      <w:lvlText w:val="•"/>
      <w:lvlJc w:val="left"/>
      <w:pPr>
        <w:ind w:left="1668" w:hanging="216"/>
      </w:pPr>
      <w:rPr>
        <w:rFonts w:hint="default"/>
        <w:lang w:val="ru-RU" w:eastAsia="en-US" w:bidi="ar-SA"/>
      </w:rPr>
    </w:lvl>
    <w:lvl w:ilvl="4" w:tplc="386ABAF0">
      <w:numFmt w:val="bullet"/>
      <w:lvlText w:val="•"/>
      <w:lvlJc w:val="left"/>
      <w:pPr>
        <w:ind w:left="2178" w:hanging="216"/>
      </w:pPr>
      <w:rPr>
        <w:rFonts w:hint="default"/>
        <w:lang w:val="ru-RU" w:eastAsia="en-US" w:bidi="ar-SA"/>
      </w:rPr>
    </w:lvl>
    <w:lvl w:ilvl="5" w:tplc="19AC4810">
      <w:numFmt w:val="bullet"/>
      <w:lvlText w:val="•"/>
      <w:lvlJc w:val="left"/>
      <w:pPr>
        <w:ind w:left="2688" w:hanging="216"/>
      </w:pPr>
      <w:rPr>
        <w:rFonts w:hint="default"/>
        <w:lang w:val="ru-RU" w:eastAsia="en-US" w:bidi="ar-SA"/>
      </w:rPr>
    </w:lvl>
    <w:lvl w:ilvl="6" w:tplc="21B4370E">
      <w:numFmt w:val="bullet"/>
      <w:lvlText w:val="•"/>
      <w:lvlJc w:val="left"/>
      <w:pPr>
        <w:ind w:left="3197" w:hanging="216"/>
      </w:pPr>
      <w:rPr>
        <w:rFonts w:hint="default"/>
        <w:lang w:val="ru-RU" w:eastAsia="en-US" w:bidi="ar-SA"/>
      </w:rPr>
    </w:lvl>
    <w:lvl w:ilvl="7" w:tplc="6AE6829A">
      <w:numFmt w:val="bullet"/>
      <w:lvlText w:val="•"/>
      <w:lvlJc w:val="left"/>
      <w:pPr>
        <w:ind w:left="3707" w:hanging="216"/>
      </w:pPr>
      <w:rPr>
        <w:rFonts w:hint="default"/>
        <w:lang w:val="ru-RU" w:eastAsia="en-US" w:bidi="ar-SA"/>
      </w:rPr>
    </w:lvl>
    <w:lvl w:ilvl="8" w:tplc="EDDE20E8">
      <w:numFmt w:val="bullet"/>
      <w:lvlText w:val="•"/>
      <w:lvlJc w:val="left"/>
      <w:pPr>
        <w:ind w:left="4216" w:hanging="216"/>
      </w:pPr>
      <w:rPr>
        <w:rFonts w:hint="default"/>
        <w:lang w:val="ru-RU" w:eastAsia="en-US" w:bidi="ar-SA"/>
      </w:rPr>
    </w:lvl>
  </w:abstractNum>
  <w:abstractNum w:abstractNumId="77" w15:restartNumberingAfterBreak="0">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8" w15:restartNumberingAfterBreak="0">
    <w:nsid w:val="75ED68D8"/>
    <w:multiLevelType w:val="hybridMultilevel"/>
    <w:tmpl w:val="C2003084"/>
    <w:lvl w:ilvl="0" w:tplc="A20C59C0">
      <w:start w:val="1"/>
      <w:numFmt w:val="decimal"/>
      <w:lvlText w:val="%1)"/>
      <w:lvlJc w:val="left"/>
      <w:pPr>
        <w:ind w:left="539" w:hanging="268"/>
      </w:pPr>
      <w:rPr>
        <w:rFonts w:ascii="Times New Roman" w:eastAsia="Times New Roman" w:hAnsi="Times New Roman" w:cs="Times New Roman" w:hint="default"/>
        <w:w w:val="100"/>
        <w:sz w:val="24"/>
        <w:szCs w:val="24"/>
        <w:lang w:val="ru-RU" w:eastAsia="en-US" w:bidi="ar-SA"/>
      </w:rPr>
    </w:lvl>
    <w:lvl w:ilvl="1" w:tplc="8DE2798A">
      <w:numFmt w:val="bullet"/>
      <w:lvlText w:val="•"/>
      <w:lvlJc w:val="left"/>
      <w:pPr>
        <w:ind w:left="1194" w:hanging="268"/>
      </w:pPr>
      <w:rPr>
        <w:rFonts w:hint="default"/>
        <w:lang w:val="ru-RU" w:eastAsia="en-US" w:bidi="ar-SA"/>
      </w:rPr>
    </w:lvl>
    <w:lvl w:ilvl="2" w:tplc="43DE2380">
      <w:numFmt w:val="bullet"/>
      <w:lvlText w:val="•"/>
      <w:lvlJc w:val="left"/>
      <w:pPr>
        <w:ind w:left="1848" w:hanging="268"/>
      </w:pPr>
      <w:rPr>
        <w:rFonts w:hint="default"/>
        <w:lang w:val="ru-RU" w:eastAsia="en-US" w:bidi="ar-SA"/>
      </w:rPr>
    </w:lvl>
    <w:lvl w:ilvl="3" w:tplc="4E84B60E">
      <w:numFmt w:val="bullet"/>
      <w:lvlText w:val="•"/>
      <w:lvlJc w:val="left"/>
      <w:pPr>
        <w:ind w:left="2502" w:hanging="268"/>
      </w:pPr>
      <w:rPr>
        <w:rFonts w:hint="default"/>
        <w:lang w:val="ru-RU" w:eastAsia="en-US" w:bidi="ar-SA"/>
      </w:rPr>
    </w:lvl>
    <w:lvl w:ilvl="4" w:tplc="AE244F1A">
      <w:numFmt w:val="bullet"/>
      <w:lvlText w:val="•"/>
      <w:lvlJc w:val="left"/>
      <w:pPr>
        <w:ind w:left="3156" w:hanging="268"/>
      </w:pPr>
      <w:rPr>
        <w:rFonts w:hint="default"/>
        <w:lang w:val="ru-RU" w:eastAsia="en-US" w:bidi="ar-SA"/>
      </w:rPr>
    </w:lvl>
    <w:lvl w:ilvl="5" w:tplc="E9C84956">
      <w:numFmt w:val="bullet"/>
      <w:lvlText w:val="•"/>
      <w:lvlJc w:val="left"/>
      <w:pPr>
        <w:ind w:left="3810" w:hanging="268"/>
      </w:pPr>
      <w:rPr>
        <w:rFonts w:hint="default"/>
        <w:lang w:val="ru-RU" w:eastAsia="en-US" w:bidi="ar-SA"/>
      </w:rPr>
    </w:lvl>
    <w:lvl w:ilvl="6" w:tplc="BCE2D8BE">
      <w:numFmt w:val="bullet"/>
      <w:lvlText w:val="•"/>
      <w:lvlJc w:val="left"/>
      <w:pPr>
        <w:ind w:left="4464" w:hanging="268"/>
      </w:pPr>
      <w:rPr>
        <w:rFonts w:hint="default"/>
        <w:lang w:val="ru-RU" w:eastAsia="en-US" w:bidi="ar-SA"/>
      </w:rPr>
    </w:lvl>
    <w:lvl w:ilvl="7" w:tplc="72BAD84E">
      <w:numFmt w:val="bullet"/>
      <w:lvlText w:val="•"/>
      <w:lvlJc w:val="left"/>
      <w:pPr>
        <w:ind w:left="5118" w:hanging="268"/>
      </w:pPr>
      <w:rPr>
        <w:rFonts w:hint="default"/>
        <w:lang w:val="ru-RU" w:eastAsia="en-US" w:bidi="ar-SA"/>
      </w:rPr>
    </w:lvl>
    <w:lvl w:ilvl="8" w:tplc="A4722258">
      <w:numFmt w:val="bullet"/>
      <w:lvlText w:val="•"/>
      <w:lvlJc w:val="left"/>
      <w:pPr>
        <w:ind w:left="5772" w:hanging="268"/>
      </w:pPr>
      <w:rPr>
        <w:rFonts w:hint="default"/>
        <w:lang w:val="ru-RU" w:eastAsia="en-US" w:bidi="ar-SA"/>
      </w:rPr>
    </w:lvl>
  </w:abstractNum>
  <w:abstractNum w:abstractNumId="79" w15:restartNumberingAfterBreak="0">
    <w:nsid w:val="774869F4"/>
    <w:multiLevelType w:val="hybridMultilevel"/>
    <w:tmpl w:val="F96C2C32"/>
    <w:lvl w:ilvl="0" w:tplc="D8EEBFB8">
      <w:start w:val="1"/>
      <w:numFmt w:val="decimal"/>
      <w:lvlText w:val="%1."/>
      <w:lvlJc w:val="left"/>
      <w:pPr>
        <w:ind w:left="780" w:hanging="360"/>
        <w:jc w:val="right"/>
      </w:pPr>
      <w:rPr>
        <w:rFonts w:hint="default"/>
        <w:w w:val="100"/>
        <w:lang w:val="ru-RU" w:eastAsia="en-US" w:bidi="ar-SA"/>
      </w:rPr>
    </w:lvl>
    <w:lvl w:ilvl="1" w:tplc="77A2042E">
      <w:numFmt w:val="bullet"/>
      <w:lvlText w:val="•"/>
      <w:lvlJc w:val="left"/>
      <w:pPr>
        <w:ind w:left="1797" w:hanging="360"/>
      </w:pPr>
      <w:rPr>
        <w:rFonts w:hint="default"/>
        <w:lang w:val="ru-RU" w:eastAsia="en-US" w:bidi="ar-SA"/>
      </w:rPr>
    </w:lvl>
    <w:lvl w:ilvl="2" w:tplc="B1C08F16">
      <w:numFmt w:val="bullet"/>
      <w:lvlText w:val="•"/>
      <w:lvlJc w:val="left"/>
      <w:pPr>
        <w:ind w:left="2814" w:hanging="360"/>
      </w:pPr>
      <w:rPr>
        <w:rFonts w:hint="default"/>
        <w:lang w:val="ru-RU" w:eastAsia="en-US" w:bidi="ar-SA"/>
      </w:rPr>
    </w:lvl>
    <w:lvl w:ilvl="3" w:tplc="CBEA738E">
      <w:numFmt w:val="bullet"/>
      <w:lvlText w:val="•"/>
      <w:lvlJc w:val="left"/>
      <w:pPr>
        <w:ind w:left="3831" w:hanging="360"/>
      </w:pPr>
      <w:rPr>
        <w:rFonts w:hint="default"/>
        <w:lang w:val="ru-RU" w:eastAsia="en-US" w:bidi="ar-SA"/>
      </w:rPr>
    </w:lvl>
    <w:lvl w:ilvl="4" w:tplc="A7A2819A">
      <w:numFmt w:val="bullet"/>
      <w:lvlText w:val="•"/>
      <w:lvlJc w:val="left"/>
      <w:pPr>
        <w:ind w:left="4848" w:hanging="360"/>
      </w:pPr>
      <w:rPr>
        <w:rFonts w:hint="default"/>
        <w:lang w:val="ru-RU" w:eastAsia="en-US" w:bidi="ar-SA"/>
      </w:rPr>
    </w:lvl>
    <w:lvl w:ilvl="5" w:tplc="5FDA8DA0">
      <w:numFmt w:val="bullet"/>
      <w:lvlText w:val="•"/>
      <w:lvlJc w:val="left"/>
      <w:pPr>
        <w:ind w:left="5865" w:hanging="360"/>
      </w:pPr>
      <w:rPr>
        <w:rFonts w:hint="default"/>
        <w:lang w:val="ru-RU" w:eastAsia="en-US" w:bidi="ar-SA"/>
      </w:rPr>
    </w:lvl>
    <w:lvl w:ilvl="6" w:tplc="96F6D046">
      <w:numFmt w:val="bullet"/>
      <w:lvlText w:val="•"/>
      <w:lvlJc w:val="left"/>
      <w:pPr>
        <w:ind w:left="6882" w:hanging="360"/>
      </w:pPr>
      <w:rPr>
        <w:rFonts w:hint="default"/>
        <w:lang w:val="ru-RU" w:eastAsia="en-US" w:bidi="ar-SA"/>
      </w:rPr>
    </w:lvl>
    <w:lvl w:ilvl="7" w:tplc="BE26409E">
      <w:numFmt w:val="bullet"/>
      <w:lvlText w:val="•"/>
      <w:lvlJc w:val="left"/>
      <w:pPr>
        <w:ind w:left="7899" w:hanging="360"/>
      </w:pPr>
      <w:rPr>
        <w:rFonts w:hint="default"/>
        <w:lang w:val="ru-RU" w:eastAsia="en-US" w:bidi="ar-SA"/>
      </w:rPr>
    </w:lvl>
    <w:lvl w:ilvl="8" w:tplc="40B4C360">
      <w:numFmt w:val="bullet"/>
      <w:lvlText w:val="•"/>
      <w:lvlJc w:val="left"/>
      <w:pPr>
        <w:ind w:left="8916" w:hanging="360"/>
      </w:pPr>
      <w:rPr>
        <w:rFonts w:hint="default"/>
        <w:lang w:val="ru-RU" w:eastAsia="en-US" w:bidi="ar-SA"/>
      </w:rPr>
    </w:lvl>
  </w:abstractNum>
  <w:abstractNum w:abstractNumId="80" w15:restartNumberingAfterBreak="0">
    <w:nsid w:val="79337AB0"/>
    <w:multiLevelType w:val="hybridMultilevel"/>
    <w:tmpl w:val="06B470EC"/>
    <w:lvl w:ilvl="0" w:tplc="A3AA3F9A">
      <w:numFmt w:val="bullet"/>
      <w:lvlText w:val="•"/>
      <w:lvlJc w:val="left"/>
      <w:pPr>
        <w:ind w:left="107" w:hanging="164"/>
      </w:pPr>
      <w:rPr>
        <w:rFonts w:ascii="Times New Roman" w:eastAsia="Times New Roman" w:hAnsi="Times New Roman" w:cs="Times New Roman" w:hint="default"/>
        <w:w w:val="100"/>
        <w:sz w:val="20"/>
        <w:szCs w:val="20"/>
        <w:lang w:val="ru-RU" w:eastAsia="en-US" w:bidi="ar-SA"/>
      </w:rPr>
    </w:lvl>
    <w:lvl w:ilvl="1" w:tplc="4E42D2A4">
      <w:numFmt w:val="bullet"/>
      <w:lvlText w:val="•"/>
      <w:lvlJc w:val="left"/>
      <w:pPr>
        <w:ind w:left="1082" w:hanging="164"/>
      </w:pPr>
      <w:rPr>
        <w:rFonts w:hint="default"/>
        <w:lang w:val="ru-RU" w:eastAsia="en-US" w:bidi="ar-SA"/>
      </w:rPr>
    </w:lvl>
    <w:lvl w:ilvl="2" w:tplc="9EE07FEA">
      <w:numFmt w:val="bullet"/>
      <w:lvlText w:val="•"/>
      <w:lvlJc w:val="left"/>
      <w:pPr>
        <w:ind w:left="2065" w:hanging="164"/>
      </w:pPr>
      <w:rPr>
        <w:rFonts w:hint="default"/>
        <w:lang w:val="ru-RU" w:eastAsia="en-US" w:bidi="ar-SA"/>
      </w:rPr>
    </w:lvl>
    <w:lvl w:ilvl="3" w:tplc="BC8E4106">
      <w:numFmt w:val="bullet"/>
      <w:lvlText w:val="•"/>
      <w:lvlJc w:val="left"/>
      <w:pPr>
        <w:ind w:left="3048" w:hanging="164"/>
      </w:pPr>
      <w:rPr>
        <w:rFonts w:hint="default"/>
        <w:lang w:val="ru-RU" w:eastAsia="en-US" w:bidi="ar-SA"/>
      </w:rPr>
    </w:lvl>
    <w:lvl w:ilvl="4" w:tplc="E934028A">
      <w:numFmt w:val="bullet"/>
      <w:lvlText w:val="•"/>
      <w:lvlJc w:val="left"/>
      <w:pPr>
        <w:ind w:left="4031" w:hanging="164"/>
      </w:pPr>
      <w:rPr>
        <w:rFonts w:hint="default"/>
        <w:lang w:val="ru-RU" w:eastAsia="en-US" w:bidi="ar-SA"/>
      </w:rPr>
    </w:lvl>
    <w:lvl w:ilvl="5" w:tplc="A9CA3D84">
      <w:numFmt w:val="bullet"/>
      <w:lvlText w:val="•"/>
      <w:lvlJc w:val="left"/>
      <w:pPr>
        <w:ind w:left="5014" w:hanging="164"/>
      </w:pPr>
      <w:rPr>
        <w:rFonts w:hint="default"/>
        <w:lang w:val="ru-RU" w:eastAsia="en-US" w:bidi="ar-SA"/>
      </w:rPr>
    </w:lvl>
    <w:lvl w:ilvl="6" w:tplc="3BFE0E52">
      <w:numFmt w:val="bullet"/>
      <w:lvlText w:val="•"/>
      <w:lvlJc w:val="left"/>
      <w:pPr>
        <w:ind w:left="5997" w:hanging="164"/>
      </w:pPr>
      <w:rPr>
        <w:rFonts w:hint="default"/>
        <w:lang w:val="ru-RU" w:eastAsia="en-US" w:bidi="ar-SA"/>
      </w:rPr>
    </w:lvl>
    <w:lvl w:ilvl="7" w:tplc="9B384C1E">
      <w:numFmt w:val="bullet"/>
      <w:lvlText w:val="•"/>
      <w:lvlJc w:val="left"/>
      <w:pPr>
        <w:ind w:left="6980" w:hanging="164"/>
      </w:pPr>
      <w:rPr>
        <w:rFonts w:hint="default"/>
        <w:lang w:val="ru-RU" w:eastAsia="en-US" w:bidi="ar-SA"/>
      </w:rPr>
    </w:lvl>
    <w:lvl w:ilvl="8" w:tplc="A866ECDE">
      <w:numFmt w:val="bullet"/>
      <w:lvlText w:val="•"/>
      <w:lvlJc w:val="left"/>
      <w:pPr>
        <w:ind w:left="7963" w:hanging="164"/>
      </w:pPr>
      <w:rPr>
        <w:rFonts w:hint="default"/>
        <w:lang w:val="ru-RU" w:eastAsia="en-US" w:bidi="ar-SA"/>
      </w:rPr>
    </w:lvl>
  </w:abstractNum>
  <w:abstractNum w:abstractNumId="81" w15:restartNumberingAfterBreak="0">
    <w:nsid w:val="7A067D9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C824C71"/>
    <w:multiLevelType w:val="hybridMultilevel"/>
    <w:tmpl w:val="8DB041D8"/>
    <w:lvl w:ilvl="0" w:tplc="7D524B48">
      <w:numFmt w:val="bullet"/>
      <w:lvlText w:val="-"/>
      <w:lvlJc w:val="left"/>
      <w:pPr>
        <w:ind w:left="540" w:hanging="164"/>
      </w:pPr>
      <w:rPr>
        <w:rFonts w:ascii="Times New Roman" w:eastAsia="Times New Roman" w:hAnsi="Times New Roman" w:cs="Times New Roman" w:hint="default"/>
        <w:b/>
        <w:bCs/>
        <w:w w:val="99"/>
        <w:sz w:val="28"/>
        <w:szCs w:val="28"/>
        <w:lang w:val="ru-RU" w:eastAsia="en-US" w:bidi="ar-SA"/>
      </w:rPr>
    </w:lvl>
    <w:lvl w:ilvl="1" w:tplc="97645F88">
      <w:numFmt w:val="bullet"/>
      <w:lvlText w:val="•"/>
      <w:lvlJc w:val="left"/>
      <w:pPr>
        <w:ind w:left="1550" w:hanging="164"/>
      </w:pPr>
      <w:rPr>
        <w:lang w:val="ru-RU" w:eastAsia="en-US" w:bidi="ar-SA"/>
      </w:rPr>
    </w:lvl>
    <w:lvl w:ilvl="2" w:tplc="45AE831C">
      <w:numFmt w:val="bullet"/>
      <w:lvlText w:val="•"/>
      <w:lvlJc w:val="left"/>
      <w:pPr>
        <w:ind w:left="2561" w:hanging="164"/>
      </w:pPr>
      <w:rPr>
        <w:lang w:val="ru-RU" w:eastAsia="en-US" w:bidi="ar-SA"/>
      </w:rPr>
    </w:lvl>
    <w:lvl w:ilvl="3" w:tplc="6672BAE4">
      <w:numFmt w:val="bullet"/>
      <w:lvlText w:val="•"/>
      <w:lvlJc w:val="left"/>
      <w:pPr>
        <w:ind w:left="3572" w:hanging="164"/>
      </w:pPr>
      <w:rPr>
        <w:lang w:val="ru-RU" w:eastAsia="en-US" w:bidi="ar-SA"/>
      </w:rPr>
    </w:lvl>
    <w:lvl w:ilvl="4" w:tplc="4D505DF4">
      <w:numFmt w:val="bullet"/>
      <w:lvlText w:val="•"/>
      <w:lvlJc w:val="left"/>
      <w:pPr>
        <w:ind w:left="4583" w:hanging="164"/>
      </w:pPr>
      <w:rPr>
        <w:lang w:val="ru-RU" w:eastAsia="en-US" w:bidi="ar-SA"/>
      </w:rPr>
    </w:lvl>
    <w:lvl w:ilvl="5" w:tplc="B27CF6A4">
      <w:numFmt w:val="bullet"/>
      <w:lvlText w:val="•"/>
      <w:lvlJc w:val="left"/>
      <w:pPr>
        <w:ind w:left="5594" w:hanging="164"/>
      </w:pPr>
      <w:rPr>
        <w:lang w:val="ru-RU" w:eastAsia="en-US" w:bidi="ar-SA"/>
      </w:rPr>
    </w:lvl>
    <w:lvl w:ilvl="6" w:tplc="BD2A8A76">
      <w:numFmt w:val="bullet"/>
      <w:lvlText w:val="•"/>
      <w:lvlJc w:val="left"/>
      <w:pPr>
        <w:ind w:left="6604" w:hanging="164"/>
      </w:pPr>
      <w:rPr>
        <w:lang w:val="ru-RU" w:eastAsia="en-US" w:bidi="ar-SA"/>
      </w:rPr>
    </w:lvl>
    <w:lvl w:ilvl="7" w:tplc="41084650">
      <w:numFmt w:val="bullet"/>
      <w:lvlText w:val="•"/>
      <w:lvlJc w:val="left"/>
      <w:pPr>
        <w:ind w:left="7615" w:hanging="164"/>
      </w:pPr>
      <w:rPr>
        <w:lang w:val="ru-RU" w:eastAsia="en-US" w:bidi="ar-SA"/>
      </w:rPr>
    </w:lvl>
    <w:lvl w:ilvl="8" w:tplc="FCC25200">
      <w:numFmt w:val="bullet"/>
      <w:lvlText w:val="•"/>
      <w:lvlJc w:val="left"/>
      <w:pPr>
        <w:ind w:left="8626" w:hanging="164"/>
      </w:pPr>
      <w:rPr>
        <w:lang w:val="ru-RU" w:eastAsia="en-US" w:bidi="ar-SA"/>
      </w:rPr>
    </w:lvl>
  </w:abstractNum>
  <w:abstractNum w:abstractNumId="83" w15:restartNumberingAfterBreak="0">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50"/>
  </w:num>
  <w:num w:numId="3">
    <w:abstractNumId w:val="14"/>
  </w:num>
  <w:num w:numId="4">
    <w:abstractNumId w:val="25"/>
  </w:num>
  <w:num w:numId="5">
    <w:abstractNumId w:val="83"/>
  </w:num>
  <w:num w:numId="6">
    <w:abstractNumId w:val="51"/>
  </w:num>
  <w:num w:numId="7">
    <w:abstractNumId w:val="5"/>
  </w:num>
  <w:num w:numId="8">
    <w:abstractNumId w:val="42"/>
  </w:num>
  <w:num w:numId="9">
    <w:abstractNumId w:val="23"/>
  </w:num>
  <w:num w:numId="10">
    <w:abstractNumId w:val="24"/>
  </w:num>
  <w:num w:numId="11">
    <w:abstractNumId w:val="29"/>
  </w:num>
  <w:num w:numId="12">
    <w:abstractNumId w:val="56"/>
  </w:num>
  <w:num w:numId="13">
    <w:abstractNumId w:val="21"/>
  </w:num>
  <w:num w:numId="14">
    <w:abstractNumId w:val="13"/>
  </w:num>
  <w:num w:numId="15">
    <w:abstractNumId w:val="77"/>
  </w:num>
  <w:num w:numId="16">
    <w:abstractNumId w:val="20"/>
  </w:num>
  <w:num w:numId="17">
    <w:abstractNumId w:val="15"/>
  </w:num>
  <w:num w:numId="18">
    <w:abstractNumId w:val="19"/>
  </w:num>
  <w:num w:numId="19">
    <w:abstractNumId w:val="55"/>
  </w:num>
  <w:num w:numId="20">
    <w:abstractNumId w:val="27"/>
  </w:num>
  <w:num w:numId="21">
    <w:abstractNumId w:val="61"/>
  </w:num>
  <w:num w:numId="22">
    <w:abstractNumId w:val="46"/>
  </w:num>
  <w:num w:numId="23">
    <w:abstractNumId w:val="66"/>
  </w:num>
  <w:num w:numId="24">
    <w:abstractNumId w:val="59"/>
  </w:num>
  <w:num w:numId="25">
    <w:abstractNumId w:val="8"/>
  </w:num>
  <w:num w:numId="26">
    <w:abstractNumId w:val="57"/>
  </w:num>
  <w:num w:numId="27">
    <w:abstractNumId w:val="4"/>
  </w:num>
  <w:num w:numId="28">
    <w:abstractNumId w:val="64"/>
  </w:num>
  <w:num w:numId="29">
    <w:abstractNumId w:val="60"/>
  </w:num>
  <w:num w:numId="30">
    <w:abstractNumId w:val="72"/>
  </w:num>
  <w:num w:numId="31">
    <w:abstractNumId w:val="3"/>
  </w:num>
  <w:num w:numId="32">
    <w:abstractNumId w:val="39"/>
  </w:num>
  <w:num w:numId="33">
    <w:abstractNumId w:val="63"/>
  </w:num>
  <w:num w:numId="34">
    <w:abstractNumId w:val="2"/>
  </w:num>
  <w:num w:numId="35">
    <w:abstractNumId w:val="37"/>
  </w:num>
  <w:num w:numId="36">
    <w:abstractNumId w:val="22"/>
  </w:num>
  <w:num w:numId="37">
    <w:abstractNumId w:val="58"/>
  </w:num>
  <w:num w:numId="38">
    <w:abstractNumId w:val="6"/>
  </w:num>
  <w:num w:numId="39">
    <w:abstractNumId w:val="79"/>
  </w:num>
  <w:num w:numId="40">
    <w:abstractNumId w:val="28"/>
    <w:lvlOverride w:ilvl="0">
      <w:startOverride w:val="1"/>
    </w:lvlOverride>
    <w:lvlOverride w:ilvl="1"/>
    <w:lvlOverride w:ilvl="2"/>
    <w:lvlOverride w:ilvl="3"/>
    <w:lvlOverride w:ilvl="4"/>
    <w:lvlOverride w:ilvl="5"/>
    <w:lvlOverride w:ilvl="6"/>
    <w:lvlOverride w:ilvl="7"/>
    <w:lvlOverride w:ilvl="8"/>
  </w:num>
  <w:num w:numId="41">
    <w:abstractNumId w:val="40"/>
  </w:num>
  <w:num w:numId="42">
    <w:abstractNumId w:val="18"/>
    <w:lvlOverride w:ilvl="0">
      <w:startOverride w:val="1"/>
    </w:lvlOverride>
    <w:lvlOverride w:ilvl="1"/>
    <w:lvlOverride w:ilvl="2"/>
    <w:lvlOverride w:ilvl="3"/>
    <w:lvlOverride w:ilvl="4"/>
    <w:lvlOverride w:ilvl="5"/>
    <w:lvlOverride w:ilvl="6"/>
    <w:lvlOverride w:ilvl="7"/>
    <w:lvlOverride w:ilvl="8"/>
  </w:num>
  <w:num w:numId="43">
    <w:abstractNumId w:val="82"/>
  </w:num>
  <w:num w:numId="44">
    <w:abstractNumId w:val="53"/>
  </w:num>
  <w:num w:numId="45">
    <w:abstractNumId w:val="45"/>
  </w:num>
  <w:num w:numId="46">
    <w:abstractNumId w:val="38"/>
  </w:num>
  <w:num w:numId="47">
    <w:abstractNumId w:val="33"/>
  </w:num>
  <w:num w:numId="48">
    <w:abstractNumId w:val="11"/>
    <w:lvlOverride w:ilvl="0">
      <w:startOverride w:val="1"/>
    </w:lvlOverride>
    <w:lvlOverride w:ilvl="1"/>
    <w:lvlOverride w:ilvl="2"/>
    <w:lvlOverride w:ilvl="3"/>
    <w:lvlOverride w:ilvl="4"/>
    <w:lvlOverride w:ilvl="5"/>
    <w:lvlOverride w:ilvl="6"/>
    <w:lvlOverride w:ilvl="7"/>
    <w:lvlOverride w:ilvl="8"/>
  </w:num>
  <w:num w:numId="49">
    <w:abstractNumId w:val="80"/>
  </w:num>
  <w:num w:numId="50">
    <w:abstractNumId w:val="48"/>
  </w:num>
  <w:num w:numId="51">
    <w:abstractNumId w:val="34"/>
  </w:num>
  <w:num w:numId="52">
    <w:abstractNumId w:val="32"/>
  </w:num>
  <w:num w:numId="53">
    <w:abstractNumId w:val="54"/>
  </w:num>
  <w:num w:numId="54">
    <w:abstractNumId w:val="9"/>
  </w:num>
  <w:num w:numId="55">
    <w:abstractNumId w:val="78"/>
  </w:num>
  <w:num w:numId="56">
    <w:abstractNumId w:val="70"/>
  </w:num>
  <w:num w:numId="57">
    <w:abstractNumId w:val="35"/>
  </w:num>
  <w:num w:numId="58">
    <w:abstractNumId w:val="62"/>
  </w:num>
  <w:num w:numId="59">
    <w:abstractNumId w:val="52"/>
  </w:num>
  <w:num w:numId="60">
    <w:abstractNumId w:val="76"/>
  </w:num>
  <w:num w:numId="61">
    <w:abstractNumId w:val="75"/>
  </w:num>
  <w:num w:numId="62">
    <w:abstractNumId w:val="41"/>
  </w:num>
  <w:num w:numId="63">
    <w:abstractNumId w:val="47"/>
  </w:num>
  <w:num w:numId="64">
    <w:abstractNumId w:val="69"/>
  </w:num>
  <w:num w:numId="65">
    <w:abstractNumId w:val="30"/>
  </w:num>
  <w:num w:numId="66">
    <w:abstractNumId w:val="17"/>
  </w:num>
  <w:num w:numId="67">
    <w:abstractNumId w:val="10"/>
  </w:num>
  <w:num w:numId="68">
    <w:abstractNumId w:val="68"/>
  </w:num>
  <w:num w:numId="69">
    <w:abstractNumId w:val="26"/>
  </w:num>
  <w:num w:numId="70">
    <w:abstractNumId w:val="36"/>
  </w:num>
  <w:num w:numId="71">
    <w:abstractNumId w:val="12"/>
  </w:num>
  <w:num w:numId="72">
    <w:abstractNumId w:val="43"/>
  </w:num>
  <w:num w:numId="73">
    <w:abstractNumId w:val="16"/>
  </w:num>
  <w:num w:numId="74">
    <w:abstractNumId w:val="74"/>
  </w:num>
  <w:num w:numId="75">
    <w:abstractNumId w:val="71"/>
  </w:num>
  <w:num w:numId="76">
    <w:abstractNumId w:val="49"/>
  </w:num>
  <w:num w:numId="77">
    <w:abstractNumId w:val="44"/>
  </w:num>
  <w:num w:numId="78">
    <w:abstractNumId w:val="67"/>
  </w:num>
  <w:num w:numId="79">
    <w:abstractNumId w:val="31"/>
  </w:num>
  <w:num w:numId="80">
    <w:abstractNumId w:val="7"/>
  </w:num>
  <w:num w:numId="81">
    <w:abstractNumId w:val="65"/>
  </w:num>
  <w:num w:numId="82">
    <w:abstractNumId w:val="73"/>
  </w:num>
  <w:num w:numId="83">
    <w:abstractNumId w:val="8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A21"/>
    <w:rsid w:val="00002F59"/>
    <w:rsid w:val="00004379"/>
    <w:rsid w:val="00004C62"/>
    <w:rsid w:val="000050F4"/>
    <w:rsid w:val="00005992"/>
    <w:rsid w:val="00005A24"/>
    <w:rsid w:val="00005CDB"/>
    <w:rsid w:val="0000679B"/>
    <w:rsid w:val="000067DF"/>
    <w:rsid w:val="00006A7A"/>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20F"/>
    <w:rsid w:val="0001667B"/>
    <w:rsid w:val="00016C6D"/>
    <w:rsid w:val="00017372"/>
    <w:rsid w:val="00017574"/>
    <w:rsid w:val="00017D12"/>
    <w:rsid w:val="00021915"/>
    <w:rsid w:val="00022E83"/>
    <w:rsid w:val="00025187"/>
    <w:rsid w:val="00026563"/>
    <w:rsid w:val="00026821"/>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64EE"/>
    <w:rsid w:val="0005794C"/>
    <w:rsid w:val="00057D3A"/>
    <w:rsid w:val="00057D57"/>
    <w:rsid w:val="000638F3"/>
    <w:rsid w:val="00063A21"/>
    <w:rsid w:val="00063CB9"/>
    <w:rsid w:val="0006490A"/>
    <w:rsid w:val="000657AB"/>
    <w:rsid w:val="00066AF3"/>
    <w:rsid w:val="00066B92"/>
    <w:rsid w:val="00070181"/>
    <w:rsid w:val="0007018C"/>
    <w:rsid w:val="000706DC"/>
    <w:rsid w:val="000709F9"/>
    <w:rsid w:val="00070B6B"/>
    <w:rsid w:val="000714DF"/>
    <w:rsid w:val="000738ED"/>
    <w:rsid w:val="00073D72"/>
    <w:rsid w:val="00074323"/>
    <w:rsid w:val="00075388"/>
    <w:rsid w:val="00075A44"/>
    <w:rsid w:val="000767D3"/>
    <w:rsid w:val="0007716F"/>
    <w:rsid w:val="00077823"/>
    <w:rsid w:val="000803DE"/>
    <w:rsid w:val="00080795"/>
    <w:rsid w:val="000815D2"/>
    <w:rsid w:val="00082445"/>
    <w:rsid w:val="00082EE9"/>
    <w:rsid w:val="00084551"/>
    <w:rsid w:val="00084852"/>
    <w:rsid w:val="00084D2A"/>
    <w:rsid w:val="00085F97"/>
    <w:rsid w:val="00085FBB"/>
    <w:rsid w:val="00090437"/>
    <w:rsid w:val="00090A3D"/>
    <w:rsid w:val="00091085"/>
    <w:rsid w:val="00091878"/>
    <w:rsid w:val="00091AD6"/>
    <w:rsid w:val="00091C1E"/>
    <w:rsid w:val="00092DB3"/>
    <w:rsid w:val="00094BA9"/>
    <w:rsid w:val="000950BF"/>
    <w:rsid w:val="00095842"/>
    <w:rsid w:val="00095A8A"/>
    <w:rsid w:val="00095CDA"/>
    <w:rsid w:val="000961D0"/>
    <w:rsid w:val="000965DB"/>
    <w:rsid w:val="000972FA"/>
    <w:rsid w:val="000978B1"/>
    <w:rsid w:val="000A0265"/>
    <w:rsid w:val="000A034A"/>
    <w:rsid w:val="000A034B"/>
    <w:rsid w:val="000A0468"/>
    <w:rsid w:val="000A2398"/>
    <w:rsid w:val="000A47CF"/>
    <w:rsid w:val="000A4EDE"/>
    <w:rsid w:val="000A79E2"/>
    <w:rsid w:val="000A7B89"/>
    <w:rsid w:val="000B08E8"/>
    <w:rsid w:val="000B11C7"/>
    <w:rsid w:val="000B1451"/>
    <w:rsid w:val="000B280B"/>
    <w:rsid w:val="000B290D"/>
    <w:rsid w:val="000B3F38"/>
    <w:rsid w:val="000B4545"/>
    <w:rsid w:val="000B45C4"/>
    <w:rsid w:val="000B4FDF"/>
    <w:rsid w:val="000B612F"/>
    <w:rsid w:val="000B7787"/>
    <w:rsid w:val="000C0B28"/>
    <w:rsid w:val="000C3B7F"/>
    <w:rsid w:val="000C4E93"/>
    <w:rsid w:val="000C55C6"/>
    <w:rsid w:val="000C5A7D"/>
    <w:rsid w:val="000C6064"/>
    <w:rsid w:val="000C61AE"/>
    <w:rsid w:val="000C70C1"/>
    <w:rsid w:val="000C7E8B"/>
    <w:rsid w:val="000D033C"/>
    <w:rsid w:val="000D0C36"/>
    <w:rsid w:val="000D1D49"/>
    <w:rsid w:val="000D1EBE"/>
    <w:rsid w:val="000D2F20"/>
    <w:rsid w:val="000D43C6"/>
    <w:rsid w:val="000D5566"/>
    <w:rsid w:val="000D5C2D"/>
    <w:rsid w:val="000D7685"/>
    <w:rsid w:val="000E0072"/>
    <w:rsid w:val="000E1395"/>
    <w:rsid w:val="000E2376"/>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5E6"/>
    <w:rsid w:val="000F7E05"/>
    <w:rsid w:val="001002CF"/>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5DAA"/>
    <w:rsid w:val="00116EE7"/>
    <w:rsid w:val="001178E5"/>
    <w:rsid w:val="0012030C"/>
    <w:rsid w:val="00120532"/>
    <w:rsid w:val="00121D5F"/>
    <w:rsid w:val="001232DC"/>
    <w:rsid w:val="00123BF7"/>
    <w:rsid w:val="001253C4"/>
    <w:rsid w:val="00126D2F"/>
    <w:rsid w:val="00126DA8"/>
    <w:rsid w:val="001274C0"/>
    <w:rsid w:val="00131440"/>
    <w:rsid w:val="001316C2"/>
    <w:rsid w:val="0013183F"/>
    <w:rsid w:val="00131FAF"/>
    <w:rsid w:val="00133911"/>
    <w:rsid w:val="0013696D"/>
    <w:rsid w:val="00136BB8"/>
    <w:rsid w:val="0013723F"/>
    <w:rsid w:val="00140D4A"/>
    <w:rsid w:val="001416CA"/>
    <w:rsid w:val="00142050"/>
    <w:rsid w:val="001423D2"/>
    <w:rsid w:val="00142960"/>
    <w:rsid w:val="001446B6"/>
    <w:rsid w:val="00145793"/>
    <w:rsid w:val="00145A82"/>
    <w:rsid w:val="00147026"/>
    <w:rsid w:val="001471FB"/>
    <w:rsid w:val="0015019F"/>
    <w:rsid w:val="00150C37"/>
    <w:rsid w:val="00150D82"/>
    <w:rsid w:val="00152F00"/>
    <w:rsid w:val="001539EE"/>
    <w:rsid w:val="00156B7F"/>
    <w:rsid w:val="00160026"/>
    <w:rsid w:val="00160434"/>
    <w:rsid w:val="00160EAD"/>
    <w:rsid w:val="001610BD"/>
    <w:rsid w:val="001613FD"/>
    <w:rsid w:val="00162C77"/>
    <w:rsid w:val="00162DD0"/>
    <w:rsid w:val="001632C4"/>
    <w:rsid w:val="0016427D"/>
    <w:rsid w:val="0016459B"/>
    <w:rsid w:val="0016593E"/>
    <w:rsid w:val="00165E51"/>
    <w:rsid w:val="001700A9"/>
    <w:rsid w:val="00170605"/>
    <w:rsid w:val="00170686"/>
    <w:rsid w:val="00172825"/>
    <w:rsid w:val="0017293B"/>
    <w:rsid w:val="00174B8E"/>
    <w:rsid w:val="00180046"/>
    <w:rsid w:val="00180AD1"/>
    <w:rsid w:val="001816D4"/>
    <w:rsid w:val="00181F45"/>
    <w:rsid w:val="00181FE4"/>
    <w:rsid w:val="001837B6"/>
    <w:rsid w:val="00184990"/>
    <w:rsid w:val="00185157"/>
    <w:rsid w:val="0018675C"/>
    <w:rsid w:val="00187892"/>
    <w:rsid w:val="00190E7C"/>
    <w:rsid w:val="0019215F"/>
    <w:rsid w:val="001922FD"/>
    <w:rsid w:val="00192612"/>
    <w:rsid w:val="001935CE"/>
    <w:rsid w:val="00193EF9"/>
    <w:rsid w:val="00194595"/>
    <w:rsid w:val="00194641"/>
    <w:rsid w:val="001949C2"/>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A7EED"/>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A4F"/>
    <w:rsid w:val="001D5D4C"/>
    <w:rsid w:val="001D6795"/>
    <w:rsid w:val="001D6E0F"/>
    <w:rsid w:val="001E00B3"/>
    <w:rsid w:val="001E0FA0"/>
    <w:rsid w:val="001E0FC1"/>
    <w:rsid w:val="001E1C7C"/>
    <w:rsid w:val="001E27D1"/>
    <w:rsid w:val="001E2974"/>
    <w:rsid w:val="001E2E99"/>
    <w:rsid w:val="001E3199"/>
    <w:rsid w:val="001E383B"/>
    <w:rsid w:val="001E3B37"/>
    <w:rsid w:val="001E43D5"/>
    <w:rsid w:val="001E63B5"/>
    <w:rsid w:val="001E7B05"/>
    <w:rsid w:val="001E7CDE"/>
    <w:rsid w:val="001F0FC0"/>
    <w:rsid w:val="001F13FC"/>
    <w:rsid w:val="001F1643"/>
    <w:rsid w:val="001F2AB9"/>
    <w:rsid w:val="001F3827"/>
    <w:rsid w:val="001F73BF"/>
    <w:rsid w:val="0020409F"/>
    <w:rsid w:val="0020621C"/>
    <w:rsid w:val="002069DF"/>
    <w:rsid w:val="002074C9"/>
    <w:rsid w:val="002079AE"/>
    <w:rsid w:val="002103AF"/>
    <w:rsid w:val="00210EE9"/>
    <w:rsid w:val="00211253"/>
    <w:rsid w:val="0021232B"/>
    <w:rsid w:val="00212CA9"/>
    <w:rsid w:val="0021432C"/>
    <w:rsid w:val="00214539"/>
    <w:rsid w:val="00214BEA"/>
    <w:rsid w:val="00215B0A"/>
    <w:rsid w:val="00220E6D"/>
    <w:rsid w:val="00221287"/>
    <w:rsid w:val="002219A3"/>
    <w:rsid w:val="00221C9F"/>
    <w:rsid w:val="0022233B"/>
    <w:rsid w:val="00222F71"/>
    <w:rsid w:val="002247E3"/>
    <w:rsid w:val="002250DB"/>
    <w:rsid w:val="00226732"/>
    <w:rsid w:val="00227D09"/>
    <w:rsid w:val="00230117"/>
    <w:rsid w:val="002308FB"/>
    <w:rsid w:val="00231DAD"/>
    <w:rsid w:val="002324B4"/>
    <w:rsid w:val="00232A7D"/>
    <w:rsid w:val="00233971"/>
    <w:rsid w:val="00234FE9"/>
    <w:rsid w:val="0023570E"/>
    <w:rsid w:val="00235860"/>
    <w:rsid w:val="00236CFF"/>
    <w:rsid w:val="00236F19"/>
    <w:rsid w:val="002400E1"/>
    <w:rsid w:val="00240263"/>
    <w:rsid w:val="00242B7C"/>
    <w:rsid w:val="00243B9D"/>
    <w:rsid w:val="00244214"/>
    <w:rsid w:val="00247E19"/>
    <w:rsid w:val="002502E6"/>
    <w:rsid w:val="002503E6"/>
    <w:rsid w:val="00250780"/>
    <w:rsid w:val="00250F41"/>
    <w:rsid w:val="00252133"/>
    <w:rsid w:val="00253065"/>
    <w:rsid w:val="002532FD"/>
    <w:rsid w:val="00253AE5"/>
    <w:rsid w:val="00253BB5"/>
    <w:rsid w:val="0025460E"/>
    <w:rsid w:val="0025503C"/>
    <w:rsid w:val="00255B3D"/>
    <w:rsid w:val="00255CFE"/>
    <w:rsid w:val="0025620B"/>
    <w:rsid w:val="00257189"/>
    <w:rsid w:val="002573B7"/>
    <w:rsid w:val="00257F1F"/>
    <w:rsid w:val="0026002A"/>
    <w:rsid w:val="00260513"/>
    <w:rsid w:val="00261B45"/>
    <w:rsid w:val="00262B5A"/>
    <w:rsid w:val="00263537"/>
    <w:rsid w:val="00263A20"/>
    <w:rsid w:val="00263D70"/>
    <w:rsid w:val="002646E7"/>
    <w:rsid w:val="00264D91"/>
    <w:rsid w:val="0026639E"/>
    <w:rsid w:val="00266920"/>
    <w:rsid w:val="002708FD"/>
    <w:rsid w:val="00270963"/>
    <w:rsid w:val="00271BBB"/>
    <w:rsid w:val="002728E8"/>
    <w:rsid w:val="002732CC"/>
    <w:rsid w:val="00273699"/>
    <w:rsid w:val="00274762"/>
    <w:rsid w:val="002749AA"/>
    <w:rsid w:val="00274E70"/>
    <w:rsid w:val="00275FFA"/>
    <w:rsid w:val="00280B44"/>
    <w:rsid w:val="00281DC3"/>
    <w:rsid w:val="002831AC"/>
    <w:rsid w:val="002838DB"/>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187"/>
    <w:rsid w:val="002A1968"/>
    <w:rsid w:val="002A22D3"/>
    <w:rsid w:val="002A367E"/>
    <w:rsid w:val="002A4771"/>
    <w:rsid w:val="002A4BEB"/>
    <w:rsid w:val="002A563C"/>
    <w:rsid w:val="002A6452"/>
    <w:rsid w:val="002A6972"/>
    <w:rsid w:val="002A6F6F"/>
    <w:rsid w:val="002A6FC5"/>
    <w:rsid w:val="002A74F8"/>
    <w:rsid w:val="002A7FCE"/>
    <w:rsid w:val="002B1291"/>
    <w:rsid w:val="002B144B"/>
    <w:rsid w:val="002B1618"/>
    <w:rsid w:val="002B17EC"/>
    <w:rsid w:val="002B20C4"/>
    <w:rsid w:val="002B2377"/>
    <w:rsid w:val="002B2C5A"/>
    <w:rsid w:val="002B2F23"/>
    <w:rsid w:val="002B409D"/>
    <w:rsid w:val="002B504D"/>
    <w:rsid w:val="002B5E17"/>
    <w:rsid w:val="002B61A8"/>
    <w:rsid w:val="002C185F"/>
    <w:rsid w:val="002C1E8E"/>
    <w:rsid w:val="002C2754"/>
    <w:rsid w:val="002C27BF"/>
    <w:rsid w:val="002C3025"/>
    <w:rsid w:val="002C3805"/>
    <w:rsid w:val="002C4530"/>
    <w:rsid w:val="002C5764"/>
    <w:rsid w:val="002C5E0E"/>
    <w:rsid w:val="002C62E7"/>
    <w:rsid w:val="002C74FD"/>
    <w:rsid w:val="002C7868"/>
    <w:rsid w:val="002D08AF"/>
    <w:rsid w:val="002D11B1"/>
    <w:rsid w:val="002D3058"/>
    <w:rsid w:val="002D3132"/>
    <w:rsid w:val="002D33DC"/>
    <w:rsid w:val="002D49DD"/>
    <w:rsid w:val="002D6862"/>
    <w:rsid w:val="002D6D58"/>
    <w:rsid w:val="002D6E9C"/>
    <w:rsid w:val="002D7CF4"/>
    <w:rsid w:val="002E0443"/>
    <w:rsid w:val="002E125C"/>
    <w:rsid w:val="002E2190"/>
    <w:rsid w:val="002E497E"/>
    <w:rsid w:val="002E5B9C"/>
    <w:rsid w:val="002E7481"/>
    <w:rsid w:val="002E74E9"/>
    <w:rsid w:val="002E7832"/>
    <w:rsid w:val="002E7925"/>
    <w:rsid w:val="002E799C"/>
    <w:rsid w:val="002F0CDF"/>
    <w:rsid w:val="002F13EA"/>
    <w:rsid w:val="002F2BF6"/>
    <w:rsid w:val="002F2C63"/>
    <w:rsid w:val="002F42DF"/>
    <w:rsid w:val="002F4CE8"/>
    <w:rsid w:val="002F61AE"/>
    <w:rsid w:val="002F61EA"/>
    <w:rsid w:val="002F6CE8"/>
    <w:rsid w:val="002F7595"/>
    <w:rsid w:val="002F75C0"/>
    <w:rsid w:val="002F7D75"/>
    <w:rsid w:val="003001AA"/>
    <w:rsid w:val="003002CE"/>
    <w:rsid w:val="00300E20"/>
    <w:rsid w:val="003015B2"/>
    <w:rsid w:val="00302280"/>
    <w:rsid w:val="0030260E"/>
    <w:rsid w:val="00303D30"/>
    <w:rsid w:val="00303FBC"/>
    <w:rsid w:val="00305AE9"/>
    <w:rsid w:val="00305B77"/>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425A"/>
    <w:rsid w:val="003250F5"/>
    <w:rsid w:val="00327855"/>
    <w:rsid w:val="00327D28"/>
    <w:rsid w:val="003303B9"/>
    <w:rsid w:val="003303BD"/>
    <w:rsid w:val="00330970"/>
    <w:rsid w:val="00331476"/>
    <w:rsid w:val="0033159F"/>
    <w:rsid w:val="0033262A"/>
    <w:rsid w:val="003331CB"/>
    <w:rsid w:val="0033516F"/>
    <w:rsid w:val="0034066C"/>
    <w:rsid w:val="00341ED1"/>
    <w:rsid w:val="00342ABF"/>
    <w:rsid w:val="0034376B"/>
    <w:rsid w:val="0034435E"/>
    <w:rsid w:val="00345BB8"/>
    <w:rsid w:val="00346880"/>
    <w:rsid w:val="00346927"/>
    <w:rsid w:val="00347508"/>
    <w:rsid w:val="0034797D"/>
    <w:rsid w:val="00347D22"/>
    <w:rsid w:val="0035025D"/>
    <w:rsid w:val="00350789"/>
    <w:rsid w:val="003507ED"/>
    <w:rsid w:val="00351284"/>
    <w:rsid w:val="00351423"/>
    <w:rsid w:val="00351761"/>
    <w:rsid w:val="00352CC4"/>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0D8"/>
    <w:rsid w:val="00363D92"/>
    <w:rsid w:val="00364836"/>
    <w:rsid w:val="00364A69"/>
    <w:rsid w:val="00365C6D"/>
    <w:rsid w:val="00365D34"/>
    <w:rsid w:val="00365F57"/>
    <w:rsid w:val="00366391"/>
    <w:rsid w:val="00366CAF"/>
    <w:rsid w:val="003675DD"/>
    <w:rsid w:val="00367EC2"/>
    <w:rsid w:val="0037011B"/>
    <w:rsid w:val="0037126D"/>
    <w:rsid w:val="00371557"/>
    <w:rsid w:val="003773EC"/>
    <w:rsid w:val="0037798F"/>
    <w:rsid w:val="0038218E"/>
    <w:rsid w:val="003822F4"/>
    <w:rsid w:val="003850B9"/>
    <w:rsid w:val="003862BC"/>
    <w:rsid w:val="0038673D"/>
    <w:rsid w:val="0038735D"/>
    <w:rsid w:val="00387FEE"/>
    <w:rsid w:val="0039111D"/>
    <w:rsid w:val="00391D72"/>
    <w:rsid w:val="00392B94"/>
    <w:rsid w:val="00392DC9"/>
    <w:rsid w:val="0039625A"/>
    <w:rsid w:val="00396CCB"/>
    <w:rsid w:val="00397863"/>
    <w:rsid w:val="00397DC6"/>
    <w:rsid w:val="00397EBE"/>
    <w:rsid w:val="003A029C"/>
    <w:rsid w:val="003A1784"/>
    <w:rsid w:val="003A227B"/>
    <w:rsid w:val="003A466C"/>
    <w:rsid w:val="003A5AAE"/>
    <w:rsid w:val="003A5D0B"/>
    <w:rsid w:val="003A6618"/>
    <w:rsid w:val="003A7211"/>
    <w:rsid w:val="003A74CB"/>
    <w:rsid w:val="003B1CF5"/>
    <w:rsid w:val="003B29EB"/>
    <w:rsid w:val="003B2CB5"/>
    <w:rsid w:val="003B3AE6"/>
    <w:rsid w:val="003B4B95"/>
    <w:rsid w:val="003B4D89"/>
    <w:rsid w:val="003B5619"/>
    <w:rsid w:val="003B5664"/>
    <w:rsid w:val="003B5EB4"/>
    <w:rsid w:val="003B663B"/>
    <w:rsid w:val="003B66BE"/>
    <w:rsid w:val="003B7A84"/>
    <w:rsid w:val="003C0656"/>
    <w:rsid w:val="003C1A74"/>
    <w:rsid w:val="003C5CB7"/>
    <w:rsid w:val="003C6230"/>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17F"/>
    <w:rsid w:val="003F4860"/>
    <w:rsid w:val="003F55C9"/>
    <w:rsid w:val="003F5DEC"/>
    <w:rsid w:val="003F6898"/>
    <w:rsid w:val="003F7081"/>
    <w:rsid w:val="00400335"/>
    <w:rsid w:val="00401039"/>
    <w:rsid w:val="004010DE"/>
    <w:rsid w:val="0040123A"/>
    <w:rsid w:val="00401D19"/>
    <w:rsid w:val="00401E64"/>
    <w:rsid w:val="004029F4"/>
    <w:rsid w:val="00403118"/>
    <w:rsid w:val="004039F1"/>
    <w:rsid w:val="004040DA"/>
    <w:rsid w:val="004046A1"/>
    <w:rsid w:val="00405CE9"/>
    <w:rsid w:val="00405DE8"/>
    <w:rsid w:val="00405F10"/>
    <w:rsid w:val="00406CF7"/>
    <w:rsid w:val="00406D4C"/>
    <w:rsid w:val="00410566"/>
    <w:rsid w:val="00411444"/>
    <w:rsid w:val="00411FDA"/>
    <w:rsid w:val="00413769"/>
    <w:rsid w:val="004137DE"/>
    <w:rsid w:val="0041418F"/>
    <w:rsid w:val="00414A79"/>
    <w:rsid w:val="00415103"/>
    <w:rsid w:val="004151A9"/>
    <w:rsid w:val="00415642"/>
    <w:rsid w:val="004162F7"/>
    <w:rsid w:val="00420664"/>
    <w:rsid w:val="004223F3"/>
    <w:rsid w:val="00424191"/>
    <w:rsid w:val="004252D5"/>
    <w:rsid w:val="00425302"/>
    <w:rsid w:val="00425BBA"/>
    <w:rsid w:val="00426C72"/>
    <w:rsid w:val="004272C8"/>
    <w:rsid w:val="004272FA"/>
    <w:rsid w:val="00430643"/>
    <w:rsid w:val="0043233E"/>
    <w:rsid w:val="00432718"/>
    <w:rsid w:val="00432FC8"/>
    <w:rsid w:val="00434B14"/>
    <w:rsid w:val="004350FC"/>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157"/>
    <w:rsid w:val="00455436"/>
    <w:rsid w:val="00455A48"/>
    <w:rsid w:val="0045641E"/>
    <w:rsid w:val="00456974"/>
    <w:rsid w:val="00457710"/>
    <w:rsid w:val="00460823"/>
    <w:rsid w:val="004622A2"/>
    <w:rsid w:val="0046385C"/>
    <w:rsid w:val="004643E4"/>
    <w:rsid w:val="00464784"/>
    <w:rsid w:val="0046547D"/>
    <w:rsid w:val="0046580E"/>
    <w:rsid w:val="004658C4"/>
    <w:rsid w:val="00466FC3"/>
    <w:rsid w:val="00470118"/>
    <w:rsid w:val="004713BC"/>
    <w:rsid w:val="00471BAE"/>
    <w:rsid w:val="004732FD"/>
    <w:rsid w:val="00473D66"/>
    <w:rsid w:val="00474393"/>
    <w:rsid w:val="00475C16"/>
    <w:rsid w:val="00476058"/>
    <w:rsid w:val="00477146"/>
    <w:rsid w:val="0047746F"/>
    <w:rsid w:val="0048013D"/>
    <w:rsid w:val="00480A19"/>
    <w:rsid w:val="00480E22"/>
    <w:rsid w:val="00481392"/>
    <w:rsid w:val="00482F1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819"/>
    <w:rsid w:val="004A1EE8"/>
    <w:rsid w:val="004A3FF3"/>
    <w:rsid w:val="004A4200"/>
    <w:rsid w:val="004A5A9E"/>
    <w:rsid w:val="004A6FC4"/>
    <w:rsid w:val="004A7039"/>
    <w:rsid w:val="004A78AA"/>
    <w:rsid w:val="004B026F"/>
    <w:rsid w:val="004B1D21"/>
    <w:rsid w:val="004B23A9"/>
    <w:rsid w:val="004B2720"/>
    <w:rsid w:val="004B2F3B"/>
    <w:rsid w:val="004B3205"/>
    <w:rsid w:val="004B4111"/>
    <w:rsid w:val="004B43F0"/>
    <w:rsid w:val="004B4586"/>
    <w:rsid w:val="004B4FB1"/>
    <w:rsid w:val="004B5A81"/>
    <w:rsid w:val="004B5B5F"/>
    <w:rsid w:val="004B7180"/>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57A5"/>
    <w:rsid w:val="004D79A5"/>
    <w:rsid w:val="004D7CA1"/>
    <w:rsid w:val="004E0B65"/>
    <w:rsid w:val="004E1649"/>
    <w:rsid w:val="004E21AC"/>
    <w:rsid w:val="004E24A7"/>
    <w:rsid w:val="004E2C8A"/>
    <w:rsid w:val="004E2FBD"/>
    <w:rsid w:val="004E384F"/>
    <w:rsid w:val="004E3C3C"/>
    <w:rsid w:val="004E3C99"/>
    <w:rsid w:val="004E4052"/>
    <w:rsid w:val="004E451A"/>
    <w:rsid w:val="004E6412"/>
    <w:rsid w:val="004F025F"/>
    <w:rsid w:val="004F09E0"/>
    <w:rsid w:val="004F1A87"/>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07EEF"/>
    <w:rsid w:val="0051189F"/>
    <w:rsid w:val="00512F33"/>
    <w:rsid w:val="005131B9"/>
    <w:rsid w:val="00513FBD"/>
    <w:rsid w:val="005143E1"/>
    <w:rsid w:val="0051468C"/>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2756"/>
    <w:rsid w:val="00524287"/>
    <w:rsid w:val="00524C94"/>
    <w:rsid w:val="00525EF5"/>
    <w:rsid w:val="00526A80"/>
    <w:rsid w:val="005270F0"/>
    <w:rsid w:val="005272B7"/>
    <w:rsid w:val="005274BD"/>
    <w:rsid w:val="005303EB"/>
    <w:rsid w:val="0053063F"/>
    <w:rsid w:val="00530860"/>
    <w:rsid w:val="005321BF"/>
    <w:rsid w:val="00532ED5"/>
    <w:rsid w:val="005335D8"/>
    <w:rsid w:val="005347C6"/>
    <w:rsid w:val="0053545A"/>
    <w:rsid w:val="00536154"/>
    <w:rsid w:val="00536866"/>
    <w:rsid w:val="005368A4"/>
    <w:rsid w:val="00537DB8"/>
    <w:rsid w:val="00537E24"/>
    <w:rsid w:val="00540E3E"/>
    <w:rsid w:val="00541C91"/>
    <w:rsid w:val="00542F22"/>
    <w:rsid w:val="005430CB"/>
    <w:rsid w:val="00543405"/>
    <w:rsid w:val="00543700"/>
    <w:rsid w:val="005439DE"/>
    <w:rsid w:val="00544461"/>
    <w:rsid w:val="005445BC"/>
    <w:rsid w:val="0054591B"/>
    <w:rsid w:val="00545A12"/>
    <w:rsid w:val="00546B35"/>
    <w:rsid w:val="00546CA8"/>
    <w:rsid w:val="0054742C"/>
    <w:rsid w:val="005474DD"/>
    <w:rsid w:val="005512CD"/>
    <w:rsid w:val="00552286"/>
    <w:rsid w:val="00554F2D"/>
    <w:rsid w:val="00555337"/>
    <w:rsid w:val="0055550F"/>
    <w:rsid w:val="00555EA6"/>
    <w:rsid w:val="00557219"/>
    <w:rsid w:val="00557E2A"/>
    <w:rsid w:val="00557E5D"/>
    <w:rsid w:val="0056011D"/>
    <w:rsid w:val="005606E7"/>
    <w:rsid w:val="0056103E"/>
    <w:rsid w:val="005614B0"/>
    <w:rsid w:val="005615E6"/>
    <w:rsid w:val="005624FA"/>
    <w:rsid w:val="00562D56"/>
    <w:rsid w:val="00563172"/>
    <w:rsid w:val="005656C8"/>
    <w:rsid w:val="005657C2"/>
    <w:rsid w:val="005677BB"/>
    <w:rsid w:val="0056788F"/>
    <w:rsid w:val="00570AA7"/>
    <w:rsid w:val="00571EA5"/>
    <w:rsid w:val="00573C7E"/>
    <w:rsid w:val="00573CF5"/>
    <w:rsid w:val="0057434F"/>
    <w:rsid w:val="0057441E"/>
    <w:rsid w:val="00575353"/>
    <w:rsid w:val="005774CE"/>
    <w:rsid w:val="00577603"/>
    <w:rsid w:val="00577618"/>
    <w:rsid w:val="00580165"/>
    <w:rsid w:val="00580FBF"/>
    <w:rsid w:val="0058258D"/>
    <w:rsid w:val="00582D27"/>
    <w:rsid w:val="00582F74"/>
    <w:rsid w:val="00583366"/>
    <w:rsid w:val="00583D74"/>
    <w:rsid w:val="005841AC"/>
    <w:rsid w:val="00584862"/>
    <w:rsid w:val="00584D7D"/>
    <w:rsid w:val="00585CC1"/>
    <w:rsid w:val="0058741F"/>
    <w:rsid w:val="00587D3C"/>
    <w:rsid w:val="00587F11"/>
    <w:rsid w:val="005921D9"/>
    <w:rsid w:val="00594380"/>
    <w:rsid w:val="005943F6"/>
    <w:rsid w:val="00594683"/>
    <w:rsid w:val="00594A1B"/>
    <w:rsid w:val="00594B84"/>
    <w:rsid w:val="00594FAD"/>
    <w:rsid w:val="00595469"/>
    <w:rsid w:val="005956DC"/>
    <w:rsid w:val="00595FAF"/>
    <w:rsid w:val="00596533"/>
    <w:rsid w:val="0059660B"/>
    <w:rsid w:val="00596860"/>
    <w:rsid w:val="00596D61"/>
    <w:rsid w:val="005975C1"/>
    <w:rsid w:val="0059775A"/>
    <w:rsid w:val="00597DEF"/>
    <w:rsid w:val="005A0CE6"/>
    <w:rsid w:val="005A17F9"/>
    <w:rsid w:val="005A1B34"/>
    <w:rsid w:val="005A26B5"/>
    <w:rsid w:val="005A34C4"/>
    <w:rsid w:val="005A3568"/>
    <w:rsid w:val="005A391B"/>
    <w:rsid w:val="005A4516"/>
    <w:rsid w:val="005A56F7"/>
    <w:rsid w:val="005A5816"/>
    <w:rsid w:val="005A6D1F"/>
    <w:rsid w:val="005B004D"/>
    <w:rsid w:val="005B0B6B"/>
    <w:rsid w:val="005B2AC1"/>
    <w:rsid w:val="005B4968"/>
    <w:rsid w:val="005B4D24"/>
    <w:rsid w:val="005B5F24"/>
    <w:rsid w:val="005B6B8E"/>
    <w:rsid w:val="005B6C10"/>
    <w:rsid w:val="005C0081"/>
    <w:rsid w:val="005C019F"/>
    <w:rsid w:val="005C0287"/>
    <w:rsid w:val="005C1F08"/>
    <w:rsid w:val="005C2C0A"/>
    <w:rsid w:val="005C43A0"/>
    <w:rsid w:val="005C5397"/>
    <w:rsid w:val="005C5FF0"/>
    <w:rsid w:val="005C7312"/>
    <w:rsid w:val="005C744E"/>
    <w:rsid w:val="005C7BDF"/>
    <w:rsid w:val="005D16C5"/>
    <w:rsid w:val="005D1D54"/>
    <w:rsid w:val="005D28CD"/>
    <w:rsid w:val="005D3655"/>
    <w:rsid w:val="005D3C1A"/>
    <w:rsid w:val="005D46D4"/>
    <w:rsid w:val="005D47BE"/>
    <w:rsid w:val="005D50E2"/>
    <w:rsid w:val="005D5CDF"/>
    <w:rsid w:val="005D64F9"/>
    <w:rsid w:val="005D69AE"/>
    <w:rsid w:val="005D7335"/>
    <w:rsid w:val="005D7864"/>
    <w:rsid w:val="005E12DD"/>
    <w:rsid w:val="005E1F35"/>
    <w:rsid w:val="005E210F"/>
    <w:rsid w:val="005E2E2A"/>
    <w:rsid w:val="005E341A"/>
    <w:rsid w:val="005E3B41"/>
    <w:rsid w:val="005E3D70"/>
    <w:rsid w:val="005E40F3"/>
    <w:rsid w:val="005E4CC5"/>
    <w:rsid w:val="005E555C"/>
    <w:rsid w:val="005E6171"/>
    <w:rsid w:val="005F14C5"/>
    <w:rsid w:val="005F2661"/>
    <w:rsid w:val="005F2FBE"/>
    <w:rsid w:val="005F42D4"/>
    <w:rsid w:val="005F49A8"/>
    <w:rsid w:val="005F4D49"/>
    <w:rsid w:val="005F5E39"/>
    <w:rsid w:val="005F6B7C"/>
    <w:rsid w:val="005F7518"/>
    <w:rsid w:val="005F79C1"/>
    <w:rsid w:val="005F7EFC"/>
    <w:rsid w:val="006019E8"/>
    <w:rsid w:val="00602023"/>
    <w:rsid w:val="00604917"/>
    <w:rsid w:val="00604DB6"/>
    <w:rsid w:val="00604FF8"/>
    <w:rsid w:val="00605333"/>
    <w:rsid w:val="00611072"/>
    <w:rsid w:val="00611E7E"/>
    <w:rsid w:val="00612967"/>
    <w:rsid w:val="0061329C"/>
    <w:rsid w:val="00613332"/>
    <w:rsid w:val="00613415"/>
    <w:rsid w:val="0061349A"/>
    <w:rsid w:val="00616397"/>
    <w:rsid w:val="00616A66"/>
    <w:rsid w:val="00616CA3"/>
    <w:rsid w:val="00617052"/>
    <w:rsid w:val="00617654"/>
    <w:rsid w:val="00620063"/>
    <w:rsid w:val="006214AE"/>
    <w:rsid w:val="00622CF5"/>
    <w:rsid w:val="006235CD"/>
    <w:rsid w:val="006249F9"/>
    <w:rsid w:val="00626F3E"/>
    <w:rsid w:val="0063093E"/>
    <w:rsid w:val="0063143A"/>
    <w:rsid w:val="0063282D"/>
    <w:rsid w:val="00633E1E"/>
    <w:rsid w:val="0063539E"/>
    <w:rsid w:val="00636314"/>
    <w:rsid w:val="00636984"/>
    <w:rsid w:val="006374CE"/>
    <w:rsid w:val="00637A66"/>
    <w:rsid w:val="0064006D"/>
    <w:rsid w:val="00640450"/>
    <w:rsid w:val="00641CF1"/>
    <w:rsid w:val="00642F7A"/>
    <w:rsid w:val="006433C8"/>
    <w:rsid w:val="006441BE"/>
    <w:rsid w:val="006447B7"/>
    <w:rsid w:val="00645E59"/>
    <w:rsid w:val="00651675"/>
    <w:rsid w:val="0065224D"/>
    <w:rsid w:val="00652A25"/>
    <w:rsid w:val="00652F08"/>
    <w:rsid w:val="00652F29"/>
    <w:rsid w:val="00652F5C"/>
    <w:rsid w:val="006549FB"/>
    <w:rsid w:val="00654E62"/>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3DD0"/>
    <w:rsid w:val="00695E51"/>
    <w:rsid w:val="00696B2B"/>
    <w:rsid w:val="006972A5"/>
    <w:rsid w:val="006973A8"/>
    <w:rsid w:val="0069776C"/>
    <w:rsid w:val="006979E1"/>
    <w:rsid w:val="00697CBB"/>
    <w:rsid w:val="006A0D4A"/>
    <w:rsid w:val="006A15D8"/>
    <w:rsid w:val="006A1745"/>
    <w:rsid w:val="006A251A"/>
    <w:rsid w:val="006A3800"/>
    <w:rsid w:val="006A38F0"/>
    <w:rsid w:val="006A4B90"/>
    <w:rsid w:val="006A65DC"/>
    <w:rsid w:val="006A6B6D"/>
    <w:rsid w:val="006A6F26"/>
    <w:rsid w:val="006A6FB9"/>
    <w:rsid w:val="006B0507"/>
    <w:rsid w:val="006B135C"/>
    <w:rsid w:val="006B145C"/>
    <w:rsid w:val="006B1AD6"/>
    <w:rsid w:val="006B1B17"/>
    <w:rsid w:val="006B2316"/>
    <w:rsid w:val="006B2F35"/>
    <w:rsid w:val="006B34D3"/>
    <w:rsid w:val="006B4396"/>
    <w:rsid w:val="006B48C0"/>
    <w:rsid w:val="006B55DD"/>
    <w:rsid w:val="006B56F8"/>
    <w:rsid w:val="006B618E"/>
    <w:rsid w:val="006B66CB"/>
    <w:rsid w:val="006B6AC2"/>
    <w:rsid w:val="006B754D"/>
    <w:rsid w:val="006C0F84"/>
    <w:rsid w:val="006C1956"/>
    <w:rsid w:val="006C2352"/>
    <w:rsid w:val="006C2BEE"/>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0F8C"/>
    <w:rsid w:val="006E1CF4"/>
    <w:rsid w:val="006E2A79"/>
    <w:rsid w:val="006E32BD"/>
    <w:rsid w:val="006E36CE"/>
    <w:rsid w:val="006E3F36"/>
    <w:rsid w:val="006E50CB"/>
    <w:rsid w:val="006E51AE"/>
    <w:rsid w:val="006E643A"/>
    <w:rsid w:val="006E7CB9"/>
    <w:rsid w:val="006F0166"/>
    <w:rsid w:val="006F0F2C"/>
    <w:rsid w:val="006F22E8"/>
    <w:rsid w:val="006F394D"/>
    <w:rsid w:val="006F4187"/>
    <w:rsid w:val="006F46FB"/>
    <w:rsid w:val="006F523C"/>
    <w:rsid w:val="006F607B"/>
    <w:rsid w:val="006F6CED"/>
    <w:rsid w:val="007012FE"/>
    <w:rsid w:val="0070145A"/>
    <w:rsid w:val="007019D7"/>
    <w:rsid w:val="00701E1E"/>
    <w:rsid w:val="00702AEF"/>
    <w:rsid w:val="007031AC"/>
    <w:rsid w:val="00703C5B"/>
    <w:rsid w:val="00704841"/>
    <w:rsid w:val="0070712D"/>
    <w:rsid w:val="00707A50"/>
    <w:rsid w:val="0071021B"/>
    <w:rsid w:val="007107EB"/>
    <w:rsid w:val="00710A7A"/>
    <w:rsid w:val="00712EC8"/>
    <w:rsid w:val="007143A8"/>
    <w:rsid w:val="00714592"/>
    <w:rsid w:val="007146A7"/>
    <w:rsid w:val="00715424"/>
    <w:rsid w:val="0072095C"/>
    <w:rsid w:val="00721D81"/>
    <w:rsid w:val="00721E93"/>
    <w:rsid w:val="007225EF"/>
    <w:rsid w:val="00724ED1"/>
    <w:rsid w:val="007259E9"/>
    <w:rsid w:val="00726A29"/>
    <w:rsid w:val="00726F86"/>
    <w:rsid w:val="00727346"/>
    <w:rsid w:val="00727578"/>
    <w:rsid w:val="00727BD1"/>
    <w:rsid w:val="0073030E"/>
    <w:rsid w:val="007324FC"/>
    <w:rsid w:val="0073256E"/>
    <w:rsid w:val="00733CF6"/>
    <w:rsid w:val="00733E92"/>
    <w:rsid w:val="007352C8"/>
    <w:rsid w:val="00735B72"/>
    <w:rsid w:val="00736002"/>
    <w:rsid w:val="007407C6"/>
    <w:rsid w:val="00740B60"/>
    <w:rsid w:val="00742BA5"/>
    <w:rsid w:val="0074434C"/>
    <w:rsid w:val="00745CD4"/>
    <w:rsid w:val="00746AAD"/>
    <w:rsid w:val="00746BC8"/>
    <w:rsid w:val="007470D1"/>
    <w:rsid w:val="00747110"/>
    <w:rsid w:val="0074721A"/>
    <w:rsid w:val="007473E4"/>
    <w:rsid w:val="0075054E"/>
    <w:rsid w:val="0075084A"/>
    <w:rsid w:val="007508C9"/>
    <w:rsid w:val="00750A66"/>
    <w:rsid w:val="00750C48"/>
    <w:rsid w:val="0075218D"/>
    <w:rsid w:val="00752360"/>
    <w:rsid w:val="007547F7"/>
    <w:rsid w:val="00755A4F"/>
    <w:rsid w:val="00755A7D"/>
    <w:rsid w:val="00755CC5"/>
    <w:rsid w:val="0075663C"/>
    <w:rsid w:val="007574F5"/>
    <w:rsid w:val="0075767E"/>
    <w:rsid w:val="00757ED9"/>
    <w:rsid w:val="00760690"/>
    <w:rsid w:val="00760804"/>
    <w:rsid w:val="00760AE0"/>
    <w:rsid w:val="00762F8D"/>
    <w:rsid w:val="007652E5"/>
    <w:rsid w:val="0076557A"/>
    <w:rsid w:val="0076567A"/>
    <w:rsid w:val="007675FA"/>
    <w:rsid w:val="007678C5"/>
    <w:rsid w:val="007678F4"/>
    <w:rsid w:val="00767E9D"/>
    <w:rsid w:val="00770E7F"/>
    <w:rsid w:val="00771DB5"/>
    <w:rsid w:val="00774120"/>
    <w:rsid w:val="00775AF9"/>
    <w:rsid w:val="007767B3"/>
    <w:rsid w:val="0078050D"/>
    <w:rsid w:val="00781E6E"/>
    <w:rsid w:val="00784783"/>
    <w:rsid w:val="00786AAA"/>
    <w:rsid w:val="00787F9A"/>
    <w:rsid w:val="00790F18"/>
    <w:rsid w:val="0079188D"/>
    <w:rsid w:val="00791E02"/>
    <w:rsid w:val="00792247"/>
    <w:rsid w:val="0079286A"/>
    <w:rsid w:val="007938F8"/>
    <w:rsid w:val="00793FA5"/>
    <w:rsid w:val="0079447B"/>
    <w:rsid w:val="007948CC"/>
    <w:rsid w:val="00794F5B"/>
    <w:rsid w:val="0079538F"/>
    <w:rsid w:val="0079603E"/>
    <w:rsid w:val="007962A9"/>
    <w:rsid w:val="00796D7B"/>
    <w:rsid w:val="007A1DDF"/>
    <w:rsid w:val="007A1EE2"/>
    <w:rsid w:val="007A243D"/>
    <w:rsid w:val="007A2561"/>
    <w:rsid w:val="007A354C"/>
    <w:rsid w:val="007A46D0"/>
    <w:rsid w:val="007A5763"/>
    <w:rsid w:val="007A57A8"/>
    <w:rsid w:val="007B1393"/>
    <w:rsid w:val="007B1E58"/>
    <w:rsid w:val="007B2035"/>
    <w:rsid w:val="007B2B50"/>
    <w:rsid w:val="007B38CC"/>
    <w:rsid w:val="007B46DB"/>
    <w:rsid w:val="007B4F75"/>
    <w:rsid w:val="007B5651"/>
    <w:rsid w:val="007B584B"/>
    <w:rsid w:val="007B621A"/>
    <w:rsid w:val="007B6A61"/>
    <w:rsid w:val="007B7E88"/>
    <w:rsid w:val="007C0CC5"/>
    <w:rsid w:val="007C1B99"/>
    <w:rsid w:val="007C278B"/>
    <w:rsid w:val="007C2E7C"/>
    <w:rsid w:val="007C4647"/>
    <w:rsid w:val="007C57F0"/>
    <w:rsid w:val="007C5B9B"/>
    <w:rsid w:val="007C6C0E"/>
    <w:rsid w:val="007D01D5"/>
    <w:rsid w:val="007D066E"/>
    <w:rsid w:val="007D1925"/>
    <w:rsid w:val="007D34D8"/>
    <w:rsid w:val="007D437A"/>
    <w:rsid w:val="007D43B7"/>
    <w:rsid w:val="007D4941"/>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4491"/>
    <w:rsid w:val="007E5818"/>
    <w:rsid w:val="007E6BE5"/>
    <w:rsid w:val="007F0942"/>
    <w:rsid w:val="007F17A6"/>
    <w:rsid w:val="007F227E"/>
    <w:rsid w:val="007F31F2"/>
    <w:rsid w:val="007F46F1"/>
    <w:rsid w:val="007F4BFB"/>
    <w:rsid w:val="007F7670"/>
    <w:rsid w:val="00800939"/>
    <w:rsid w:val="00802A1B"/>
    <w:rsid w:val="00802ADE"/>
    <w:rsid w:val="00803BB6"/>
    <w:rsid w:val="00805C2B"/>
    <w:rsid w:val="00805FF5"/>
    <w:rsid w:val="008067D3"/>
    <w:rsid w:val="0080739E"/>
    <w:rsid w:val="00807BA6"/>
    <w:rsid w:val="00807E8A"/>
    <w:rsid w:val="00810C9F"/>
    <w:rsid w:val="00811636"/>
    <w:rsid w:val="00811690"/>
    <w:rsid w:val="00813596"/>
    <w:rsid w:val="00813ADD"/>
    <w:rsid w:val="0081424E"/>
    <w:rsid w:val="008159D6"/>
    <w:rsid w:val="00815E41"/>
    <w:rsid w:val="00816DED"/>
    <w:rsid w:val="008171F9"/>
    <w:rsid w:val="00820D91"/>
    <w:rsid w:val="00820E7B"/>
    <w:rsid w:val="00821482"/>
    <w:rsid w:val="00821DF4"/>
    <w:rsid w:val="00824BF7"/>
    <w:rsid w:val="008262B7"/>
    <w:rsid w:val="00826FB9"/>
    <w:rsid w:val="00827014"/>
    <w:rsid w:val="00827C65"/>
    <w:rsid w:val="008306EE"/>
    <w:rsid w:val="00831E7D"/>
    <w:rsid w:val="00832D7A"/>
    <w:rsid w:val="00833A00"/>
    <w:rsid w:val="00834ED0"/>
    <w:rsid w:val="00835D08"/>
    <w:rsid w:val="008370C8"/>
    <w:rsid w:val="0084026E"/>
    <w:rsid w:val="00840A6B"/>
    <w:rsid w:val="00840D4D"/>
    <w:rsid w:val="00841F19"/>
    <w:rsid w:val="00841FCA"/>
    <w:rsid w:val="00842388"/>
    <w:rsid w:val="008433ED"/>
    <w:rsid w:val="00843827"/>
    <w:rsid w:val="00843C9A"/>
    <w:rsid w:val="008445EB"/>
    <w:rsid w:val="008452E7"/>
    <w:rsid w:val="00846476"/>
    <w:rsid w:val="0084704B"/>
    <w:rsid w:val="00850396"/>
    <w:rsid w:val="0085106B"/>
    <w:rsid w:val="008512FA"/>
    <w:rsid w:val="008513FC"/>
    <w:rsid w:val="00851E25"/>
    <w:rsid w:val="00851E8E"/>
    <w:rsid w:val="00852DBD"/>
    <w:rsid w:val="0085341C"/>
    <w:rsid w:val="008537C0"/>
    <w:rsid w:val="00853B83"/>
    <w:rsid w:val="00854826"/>
    <w:rsid w:val="00854F23"/>
    <w:rsid w:val="00856327"/>
    <w:rsid w:val="008579B0"/>
    <w:rsid w:val="008606DB"/>
    <w:rsid w:val="008613BD"/>
    <w:rsid w:val="00861B7A"/>
    <w:rsid w:val="00863DEE"/>
    <w:rsid w:val="00864EA9"/>
    <w:rsid w:val="00866CF7"/>
    <w:rsid w:val="00866F7C"/>
    <w:rsid w:val="0087005F"/>
    <w:rsid w:val="00872125"/>
    <w:rsid w:val="00872959"/>
    <w:rsid w:val="00873764"/>
    <w:rsid w:val="00874D40"/>
    <w:rsid w:val="00875B9E"/>
    <w:rsid w:val="00876245"/>
    <w:rsid w:val="008762D6"/>
    <w:rsid w:val="00877559"/>
    <w:rsid w:val="00877FA6"/>
    <w:rsid w:val="008816DE"/>
    <w:rsid w:val="008823BD"/>
    <w:rsid w:val="008828F6"/>
    <w:rsid w:val="00882EDB"/>
    <w:rsid w:val="00883C3D"/>
    <w:rsid w:val="008846D1"/>
    <w:rsid w:val="00885806"/>
    <w:rsid w:val="008862E9"/>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CD6"/>
    <w:rsid w:val="008A7D84"/>
    <w:rsid w:val="008B01DF"/>
    <w:rsid w:val="008B149F"/>
    <w:rsid w:val="008B2890"/>
    <w:rsid w:val="008B2E6A"/>
    <w:rsid w:val="008B3075"/>
    <w:rsid w:val="008B3B6B"/>
    <w:rsid w:val="008B411E"/>
    <w:rsid w:val="008B4CFF"/>
    <w:rsid w:val="008B4E35"/>
    <w:rsid w:val="008B52E5"/>
    <w:rsid w:val="008B5832"/>
    <w:rsid w:val="008B593A"/>
    <w:rsid w:val="008B5C1C"/>
    <w:rsid w:val="008B5D60"/>
    <w:rsid w:val="008B6043"/>
    <w:rsid w:val="008B624A"/>
    <w:rsid w:val="008B7AC4"/>
    <w:rsid w:val="008B7D46"/>
    <w:rsid w:val="008B7E5C"/>
    <w:rsid w:val="008B7F9C"/>
    <w:rsid w:val="008C024C"/>
    <w:rsid w:val="008C1228"/>
    <w:rsid w:val="008C176C"/>
    <w:rsid w:val="008C26E2"/>
    <w:rsid w:val="008C285E"/>
    <w:rsid w:val="008C28D4"/>
    <w:rsid w:val="008C319F"/>
    <w:rsid w:val="008C3B92"/>
    <w:rsid w:val="008C3CF6"/>
    <w:rsid w:val="008C5F88"/>
    <w:rsid w:val="008C6A64"/>
    <w:rsid w:val="008C6B1D"/>
    <w:rsid w:val="008C6E61"/>
    <w:rsid w:val="008C6EE4"/>
    <w:rsid w:val="008C7AA7"/>
    <w:rsid w:val="008D08B2"/>
    <w:rsid w:val="008D08EA"/>
    <w:rsid w:val="008D0D96"/>
    <w:rsid w:val="008D1664"/>
    <w:rsid w:val="008D1C9C"/>
    <w:rsid w:val="008D2309"/>
    <w:rsid w:val="008D24FB"/>
    <w:rsid w:val="008D2EAF"/>
    <w:rsid w:val="008D3175"/>
    <w:rsid w:val="008D48BC"/>
    <w:rsid w:val="008D4BAA"/>
    <w:rsid w:val="008D5871"/>
    <w:rsid w:val="008D5EC8"/>
    <w:rsid w:val="008D700A"/>
    <w:rsid w:val="008E1605"/>
    <w:rsid w:val="008E17EB"/>
    <w:rsid w:val="008E2D9A"/>
    <w:rsid w:val="008E2E20"/>
    <w:rsid w:val="008E4DC0"/>
    <w:rsid w:val="008E6C00"/>
    <w:rsid w:val="008E7444"/>
    <w:rsid w:val="008F1745"/>
    <w:rsid w:val="008F2328"/>
    <w:rsid w:val="008F32A0"/>
    <w:rsid w:val="008F3791"/>
    <w:rsid w:val="008F534F"/>
    <w:rsid w:val="008F67DB"/>
    <w:rsid w:val="008F721C"/>
    <w:rsid w:val="008F79B9"/>
    <w:rsid w:val="008F7B52"/>
    <w:rsid w:val="00900516"/>
    <w:rsid w:val="00900661"/>
    <w:rsid w:val="0090130D"/>
    <w:rsid w:val="00903170"/>
    <w:rsid w:val="00903B72"/>
    <w:rsid w:val="00903FF4"/>
    <w:rsid w:val="0090472C"/>
    <w:rsid w:val="00904E5E"/>
    <w:rsid w:val="00905251"/>
    <w:rsid w:val="00905878"/>
    <w:rsid w:val="00905BC4"/>
    <w:rsid w:val="00905BF6"/>
    <w:rsid w:val="00905CDE"/>
    <w:rsid w:val="00906908"/>
    <w:rsid w:val="00906D43"/>
    <w:rsid w:val="00907626"/>
    <w:rsid w:val="0090766E"/>
    <w:rsid w:val="00907A68"/>
    <w:rsid w:val="00910D61"/>
    <w:rsid w:val="009116FB"/>
    <w:rsid w:val="00913AE9"/>
    <w:rsid w:val="00914172"/>
    <w:rsid w:val="00915FDD"/>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379FC"/>
    <w:rsid w:val="009403F2"/>
    <w:rsid w:val="00940CEC"/>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0B"/>
    <w:rsid w:val="0095684E"/>
    <w:rsid w:val="00956DB1"/>
    <w:rsid w:val="009574A1"/>
    <w:rsid w:val="00960080"/>
    <w:rsid w:val="0096095B"/>
    <w:rsid w:val="00961613"/>
    <w:rsid w:val="00961C5F"/>
    <w:rsid w:val="009633C3"/>
    <w:rsid w:val="009635B8"/>
    <w:rsid w:val="0096457E"/>
    <w:rsid w:val="00964FCA"/>
    <w:rsid w:val="00965747"/>
    <w:rsid w:val="00966767"/>
    <w:rsid w:val="009671FC"/>
    <w:rsid w:val="0097167C"/>
    <w:rsid w:val="00972847"/>
    <w:rsid w:val="00972B60"/>
    <w:rsid w:val="00975365"/>
    <w:rsid w:val="00976173"/>
    <w:rsid w:val="0097734D"/>
    <w:rsid w:val="00980576"/>
    <w:rsid w:val="009811CD"/>
    <w:rsid w:val="009815A2"/>
    <w:rsid w:val="00981CB6"/>
    <w:rsid w:val="00982561"/>
    <w:rsid w:val="00982910"/>
    <w:rsid w:val="00982B4C"/>
    <w:rsid w:val="00984046"/>
    <w:rsid w:val="00984247"/>
    <w:rsid w:val="009847FD"/>
    <w:rsid w:val="009858A8"/>
    <w:rsid w:val="009911CB"/>
    <w:rsid w:val="009919D7"/>
    <w:rsid w:val="00992407"/>
    <w:rsid w:val="00993F6D"/>
    <w:rsid w:val="009945DB"/>
    <w:rsid w:val="00994876"/>
    <w:rsid w:val="0099495A"/>
    <w:rsid w:val="0099543C"/>
    <w:rsid w:val="009954FD"/>
    <w:rsid w:val="00996734"/>
    <w:rsid w:val="00996906"/>
    <w:rsid w:val="00996FA4"/>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D0"/>
    <w:rsid w:val="009B53FA"/>
    <w:rsid w:val="009B549E"/>
    <w:rsid w:val="009B62DC"/>
    <w:rsid w:val="009B7391"/>
    <w:rsid w:val="009B74A6"/>
    <w:rsid w:val="009C00A2"/>
    <w:rsid w:val="009C0278"/>
    <w:rsid w:val="009C1750"/>
    <w:rsid w:val="009C1897"/>
    <w:rsid w:val="009C1929"/>
    <w:rsid w:val="009C1D32"/>
    <w:rsid w:val="009C2C95"/>
    <w:rsid w:val="009C358A"/>
    <w:rsid w:val="009C3DD8"/>
    <w:rsid w:val="009C418F"/>
    <w:rsid w:val="009C42FB"/>
    <w:rsid w:val="009C48BE"/>
    <w:rsid w:val="009C5E23"/>
    <w:rsid w:val="009C6271"/>
    <w:rsid w:val="009C6633"/>
    <w:rsid w:val="009D01B9"/>
    <w:rsid w:val="009D01C5"/>
    <w:rsid w:val="009D099D"/>
    <w:rsid w:val="009D0E19"/>
    <w:rsid w:val="009D0F5A"/>
    <w:rsid w:val="009D12D7"/>
    <w:rsid w:val="009D13EE"/>
    <w:rsid w:val="009D15FD"/>
    <w:rsid w:val="009D21D7"/>
    <w:rsid w:val="009D285A"/>
    <w:rsid w:val="009D2B4B"/>
    <w:rsid w:val="009D359D"/>
    <w:rsid w:val="009D373E"/>
    <w:rsid w:val="009D3B9F"/>
    <w:rsid w:val="009D3E21"/>
    <w:rsid w:val="009D47FB"/>
    <w:rsid w:val="009D5595"/>
    <w:rsid w:val="009D68FA"/>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1AB"/>
    <w:rsid w:val="00A02594"/>
    <w:rsid w:val="00A05507"/>
    <w:rsid w:val="00A05570"/>
    <w:rsid w:val="00A05AF5"/>
    <w:rsid w:val="00A05D8D"/>
    <w:rsid w:val="00A05E84"/>
    <w:rsid w:val="00A06254"/>
    <w:rsid w:val="00A06776"/>
    <w:rsid w:val="00A06A25"/>
    <w:rsid w:val="00A071D9"/>
    <w:rsid w:val="00A07E27"/>
    <w:rsid w:val="00A07ED0"/>
    <w:rsid w:val="00A102BE"/>
    <w:rsid w:val="00A10678"/>
    <w:rsid w:val="00A109CE"/>
    <w:rsid w:val="00A11986"/>
    <w:rsid w:val="00A11F53"/>
    <w:rsid w:val="00A1251D"/>
    <w:rsid w:val="00A138AA"/>
    <w:rsid w:val="00A142EC"/>
    <w:rsid w:val="00A143A7"/>
    <w:rsid w:val="00A14400"/>
    <w:rsid w:val="00A14754"/>
    <w:rsid w:val="00A15857"/>
    <w:rsid w:val="00A17734"/>
    <w:rsid w:val="00A20974"/>
    <w:rsid w:val="00A21DAF"/>
    <w:rsid w:val="00A2416C"/>
    <w:rsid w:val="00A246EB"/>
    <w:rsid w:val="00A2719B"/>
    <w:rsid w:val="00A273CC"/>
    <w:rsid w:val="00A306C8"/>
    <w:rsid w:val="00A30B21"/>
    <w:rsid w:val="00A31D7B"/>
    <w:rsid w:val="00A3291C"/>
    <w:rsid w:val="00A33BEE"/>
    <w:rsid w:val="00A34B26"/>
    <w:rsid w:val="00A34CE3"/>
    <w:rsid w:val="00A35956"/>
    <w:rsid w:val="00A35D2B"/>
    <w:rsid w:val="00A36A60"/>
    <w:rsid w:val="00A36BDA"/>
    <w:rsid w:val="00A37CB0"/>
    <w:rsid w:val="00A42AFF"/>
    <w:rsid w:val="00A432EC"/>
    <w:rsid w:val="00A4377B"/>
    <w:rsid w:val="00A44369"/>
    <w:rsid w:val="00A4511C"/>
    <w:rsid w:val="00A45753"/>
    <w:rsid w:val="00A466CF"/>
    <w:rsid w:val="00A46E84"/>
    <w:rsid w:val="00A477EC"/>
    <w:rsid w:val="00A47D16"/>
    <w:rsid w:val="00A50465"/>
    <w:rsid w:val="00A510A7"/>
    <w:rsid w:val="00A5148E"/>
    <w:rsid w:val="00A5215D"/>
    <w:rsid w:val="00A52346"/>
    <w:rsid w:val="00A53486"/>
    <w:rsid w:val="00A53FC3"/>
    <w:rsid w:val="00A54DB8"/>
    <w:rsid w:val="00A54EF2"/>
    <w:rsid w:val="00A559B2"/>
    <w:rsid w:val="00A55A9B"/>
    <w:rsid w:val="00A5662E"/>
    <w:rsid w:val="00A56B12"/>
    <w:rsid w:val="00A5712B"/>
    <w:rsid w:val="00A57DD9"/>
    <w:rsid w:val="00A60B82"/>
    <w:rsid w:val="00A61AFF"/>
    <w:rsid w:val="00A61F53"/>
    <w:rsid w:val="00A6332D"/>
    <w:rsid w:val="00A653E0"/>
    <w:rsid w:val="00A6544A"/>
    <w:rsid w:val="00A70728"/>
    <w:rsid w:val="00A71027"/>
    <w:rsid w:val="00A73A5A"/>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3804"/>
    <w:rsid w:val="00A95ECE"/>
    <w:rsid w:val="00A971EE"/>
    <w:rsid w:val="00A97301"/>
    <w:rsid w:val="00A97A08"/>
    <w:rsid w:val="00AA06C3"/>
    <w:rsid w:val="00AA0CFB"/>
    <w:rsid w:val="00AA0D84"/>
    <w:rsid w:val="00AA1BD5"/>
    <w:rsid w:val="00AA1D0F"/>
    <w:rsid w:val="00AA2427"/>
    <w:rsid w:val="00AA4B98"/>
    <w:rsid w:val="00AA4F9B"/>
    <w:rsid w:val="00AA68C8"/>
    <w:rsid w:val="00AA7383"/>
    <w:rsid w:val="00AA759F"/>
    <w:rsid w:val="00AA76C7"/>
    <w:rsid w:val="00AB134C"/>
    <w:rsid w:val="00AB21B8"/>
    <w:rsid w:val="00AB3058"/>
    <w:rsid w:val="00AB378D"/>
    <w:rsid w:val="00AB413B"/>
    <w:rsid w:val="00AB5D6C"/>
    <w:rsid w:val="00AB6538"/>
    <w:rsid w:val="00AB72E1"/>
    <w:rsid w:val="00AC01D8"/>
    <w:rsid w:val="00AC05A7"/>
    <w:rsid w:val="00AC0E9E"/>
    <w:rsid w:val="00AC1922"/>
    <w:rsid w:val="00AC1B0E"/>
    <w:rsid w:val="00AC1BA0"/>
    <w:rsid w:val="00AC1D68"/>
    <w:rsid w:val="00AC1E69"/>
    <w:rsid w:val="00AC1F84"/>
    <w:rsid w:val="00AC2542"/>
    <w:rsid w:val="00AC282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520"/>
    <w:rsid w:val="00AD36D7"/>
    <w:rsid w:val="00AD3B6B"/>
    <w:rsid w:val="00AD6602"/>
    <w:rsid w:val="00AD70E7"/>
    <w:rsid w:val="00AD7B01"/>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0A7"/>
    <w:rsid w:val="00B06D59"/>
    <w:rsid w:val="00B0718F"/>
    <w:rsid w:val="00B115E8"/>
    <w:rsid w:val="00B11FE8"/>
    <w:rsid w:val="00B130C0"/>
    <w:rsid w:val="00B144E2"/>
    <w:rsid w:val="00B15107"/>
    <w:rsid w:val="00B161C9"/>
    <w:rsid w:val="00B162EB"/>
    <w:rsid w:val="00B16F6F"/>
    <w:rsid w:val="00B20489"/>
    <w:rsid w:val="00B20633"/>
    <w:rsid w:val="00B2106B"/>
    <w:rsid w:val="00B21CF0"/>
    <w:rsid w:val="00B223C7"/>
    <w:rsid w:val="00B224EB"/>
    <w:rsid w:val="00B230E3"/>
    <w:rsid w:val="00B234EB"/>
    <w:rsid w:val="00B23774"/>
    <w:rsid w:val="00B23CB2"/>
    <w:rsid w:val="00B2475D"/>
    <w:rsid w:val="00B2479D"/>
    <w:rsid w:val="00B265DF"/>
    <w:rsid w:val="00B26C54"/>
    <w:rsid w:val="00B27BA2"/>
    <w:rsid w:val="00B30510"/>
    <w:rsid w:val="00B3092D"/>
    <w:rsid w:val="00B32C69"/>
    <w:rsid w:val="00B3308C"/>
    <w:rsid w:val="00B33F1C"/>
    <w:rsid w:val="00B34914"/>
    <w:rsid w:val="00B34AAB"/>
    <w:rsid w:val="00B34E6C"/>
    <w:rsid w:val="00B36EC0"/>
    <w:rsid w:val="00B36FFF"/>
    <w:rsid w:val="00B37B94"/>
    <w:rsid w:val="00B40097"/>
    <w:rsid w:val="00B40B50"/>
    <w:rsid w:val="00B40C54"/>
    <w:rsid w:val="00B41C1F"/>
    <w:rsid w:val="00B41FCA"/>
    <w:rsid w:val="00B42306"/>
    <w:rsid w:val="00B4280B"/>
    <w:rsid w:val="00B428FF"/>
    <w:rsid w:val="00B42BF9"/>
    <w:rsid w:val="00B4398A"/>
    <w:rsid w:val="00B47872"/>
    <w:rsid w:val="00B507A9"/>
    <w:rsid w:val="00B507F2"/>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4F35"/>
    <w:rsid w:val="00B75F16"/>
    <w:rsid w:val="00B76D84"/>
    <w:rsid w:val="00B7778A"/>
    <w:rsid w:val="00B77DFC"/>
    <w:rsid w:val="00B803A9"/>
    <w:rsid w:val="00B80910"/>
    <w:rsid w:val="00B80FC5"/>
    <w:rsid w:val="00B81037"/>
    <w:rsid w:val="00B8126E"/>
    <w:rsid w:val="00B81A43"/>
    <w:rsid w:val="00B82173"/>
    <w:rsid w:val="00B826E0"/>
    <w:rsid w:val="00B833CB"/>
    <w:rsid w:val="00B83C19"/>
    <w:rsid w:val="00B86571"/>
    <w:rsid w:val="00B86DA2"/>
    <w:rsid w:val="00B904B1"/>
    <w:rsid w:val="00B90667"/>
    <w:rsid w:val="00B906A0"/>
    <w:rsid w:val="00B90ED5"/>
    <w:rsid w:val="00B9184A"/>
    <w:rsid w:val="00B9274F"/>
    <w:rsid w:val="00B92E36"/>
    <w:rsid w:val="00B93B67"/>
    <w:rsid w:val="00B93C3F"/>
    <w:rsid w:val="00B93FB9"/>
    <w:rsid w:val="00B96791"/>
    <w:rsid w:val="00B96C31"/>
    <w:rsid w:val="00B97A75"/>
    <w:rsid w:val="00BA07FC"/>
    <w:rsid w:val="00BA0C96"/>
    <w:rsid w:val="00BA131E"/>
    <w:rsid w:val="00BA2377"/>
    <w:rsid w:val="00BA28A8"/>
    <w:rsid w:val="00BA54B1"/>
    <w:rsid w:val="00BA606E"/>
    <w:rsid w:val="00BA7082"/>
    <w:rsid w:val="00BA78EA"/>
    <w:rsid w:val="00BA7A4F"/>
    <w:rsid w:val="00BA7E2D"/>
    <w:rsid w:val="00BB0AE8"/>
    <w:rsid w:val="00BB114D"/>
    <w:rsid w:val="00BB2D85"/>
    <w:rsid w:val="00BB2E72"/>
    <w:rsid w:val="00BB3513"/>
    <w:rsid w:val="00BB3613"/>
    <w:rsid w:val="00BB4003"/>
    <w:rsid w:val="00BB44A8"/>
    <w:rsid w:val="00BB79AB"/>
    <w:rsid w:val="00BB7CD2"/>
    <w:rsid w:val="00BC0ADE"/>
    <w:rsid w:val="00BC2148"/>
    <w:rsid w:val="00BC3257"/>
    <w:rsid w:val="00BC4279"/>
    <w:rsid w:val="00BC429F"/>
    <w:rsid w:val="00BC5D90"/>
    <w:rsid w:val="00BC647D"/>
    <w:rsid w:val="00BD03ED"/>
    <w:rsid w:val="00BD0AD8"/>
    <w:rsid w:val="00BD0E48"/>
    <w:rsid w:val="00BD279D"/>
    <w:rsid w:val="00BD3530"/>
    <w:rsid w:val="00BD3A90"/>
    <w:rsid w:val="00BD3AB0"/>
    <w:rsid w:val="00BD4D46"/>
    <w:rsid w:val="00BD6462"/>
    <w:rsid w:val="00BD649A"/>
    <w:rsid w:val="00BD6BD3"/>
    <w:rsid w:val="00BD7CC9"/>
    <w:rsid w:val="00BD7E5D"/>
    <w:rsid w:val="00BE0CD2"/>
    <w:rsid w:val="00BE105A"/>
    <w:rsid w:val="00BE2BAB"/>
    <w:rsid w:val="00BE344B"/>
    <w:rsid w:val="00BE3978"/>
    <w:rsid w:val="00BE4C22"/>
    <w:rsid w:val="00BE4F93"/>
    <w:rsid w:val="00BE68D8"/>
    <w:rsid w:val="00BE69E5"/>
    <w:rsid w:val="00BF0538"/>
    <w:rsid w:val="00BF1368"/>
    <w:rsid w:val="00BF1453"/>
    <w:rsid w:val="00BF1971"/>
    <w:rsid w:val="00BF1EA1"/>
    <w:rsid w:val="00BF3694"/>
    <w:rsid w:val="00BF3823"/>
    <w:rsid w:val="00BF5EEB"/>
    <w:rsid w:val="00BF5F06"/>
    <w:rsid w:val="00BF606E"/>
    <w:rsid w:val="00BF6BC9"/>
    <w:rsid w:val="00BF7106"/>
    <w:rsid w:val="00BF7460"/>
    <w:rsid w:val="00C014BD"/>
    <w:rsid w:val="00C019C7"/>
    <w:rsid w:val="00C02932"/>
    <w:rsid w:val="00C02EBC"/>
    <w:rsid w:val="00C03A4A"/>
    <w:rsid w:val="00C04C33"/>
    <w:rsid w:val="00C054CD"/>
    <w:rsid w:val="00C063FD"/>
    <w:rsid w:val="00C06703"/>
    <w:rsid w:val="00C07647"/>
    <w:rsid w:val="00C07D5F"/>
    <w:rsid w:val="00C1084A"/>
    <w:rsid w:val="00C116B0"/>
    <w:rsid w:val="00C11B3C"/>
    <w:rsid w:val="00C13C58"/>
    <w:rsid w:val="00C13DE2"/>
    <w:rsid w:val="00C1547F"/>
    <w:rsid w:val="00C17AA7"/>
    <w:rsid w:val="00C17E49"/>
    <w:rsid w:val="00C20B8F"/>
    <w:rsid w:val="00C2232F"/>
    <w:rsid w:val="00C226E7"/>
    <w:rsid w:val="00C2271C"/>
    <w:rsid w:val="00C22FAE"/>
    <w:rsid w:val="00C23430"/>
    <w:rsid w:val="00C23CA0"/>
    <w:rsid w:val="00C2478F"/>
    <w:rsid w:val="00C2498A"/>
    <w:rsid w:val="00C24A6F"/>
    <w:rsid w:val="00C25491"/>
    <w:rsid w:val="00C2638A"/>
    <w:rsid w:val="00C268D9"/>
    <w:rsid w:val="00C26E37"/>
    <w:rsid w:val="00C27AEC"/>
    <w:rsid w:val="00C27D43"/>
    <w:rsid w:val="00C27FCA"/>
    <w:rsid w:val="00C30D78"/>
    <w:rsid w:val="00C3110D"/>
    <w:rsid w:val="00C31656"/>
    <w:rsid w:val="00C32D58"/>
    <w:rsid w:val="00C32E29"/>
    <w:rsid w:val="00C33DA5"/>
    <w:rsid w:val="00C3581C"/>
    <w:rsid w:val="00C35FA7"/>
    <w:rsid w:val="00C36297"/>
    <w:rsid w:val="00C371A6"/>
    <w:rsid w:val="00C378BE"/>
    <w:rsid w:val="00C37E1C"/>
    <w:rsid w:val="00C41D12"/>
    <w:rsid w:val="00C42C2A"/>
    <w:rsid w:val="00C42F64"/>
    <w:rsid w:val="00C4308A"/>
    <w:rsid w:val="00C43B4B"/>
    <w:rsid w:val="00C44C70"/>
    <w:rsid w:val="00C44F65"/>
    <w:rsid w:val="00C453DA"/>
    <w:rsid w:val="00C46330"/>
    <w:rsid w:val="00C468DC"/>
    <w:rsid w:val="00C46B81"/>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1EC1"/>
    <w:rsid w:val="00C72217"/>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02C3"/>
    <w:rsid w:val="00C91972"/>
    <w:rsid w:val="00C91A64"/>
    <w:rsid w:val="00C91E96"/>
    <w:rsid w:val="00C92D6F"/>
    <w:rsid w:val="00C9380F"/>
    <w:rsid w:val="00C947F9"/>
    <w:rsid w:val="00C95C5F"/>
    <w:rsid w:val="00CA02E9"/>
    <w:rsid w:val="00CA0DF4"/>
    <w:rsid w:val="00CA0E3E"/>
    <w:rsid w:val="00CA1F42"/>
    <w:rsid w:val="00CA201D"/>
    <w:rsid w:val="00CA24C1"/>
    <w:rsid w:val="00CA288B"/>
    <w:rsid w:val="00CA31DE"/>
    <w:rsid w:val="00CA4A5A"/>
    <w:rsid w:val="00CA5560"/>
    <w:rsid w:val="00CA5564"/>
    <w:rsid w:val="00CA5E17"/>
    <w:rsid w:val="00CA7479"/>
    <w:rsid w:val="00CA7D2F"/>
    <w:rsid w:val="00CB00E3"/>
    <w:rsid w:val="00CB1053"/>
    <w:rsid w:val="00CB156B"/>
    <w:rsid w:val="00CB24C5"/>
    <w:rsid w:val="00CB3C51"/>
    <w:rsid w:val="00CB40CD"/>
    <w:rsid w:val="00CB5E8F"/>
    <w:rsid w:val="00CB6E79"/>
    <w:rsid w:val="00CB71E6"/>
    <w:rsid w:val="00CC3B36"/>
    <w:rsid w:val="00CC4675"/>
    <w:rsid w:val="00CC5048"/>
    <w:rsid w:val="00CC5066"/>
    <w:rsid w:val="00CC5E67"/>
    <w:rsid w:val="00CC69F1"/>
    <w:rsid w:val="00CC6ABF"/>
    <w:rsid w:val="00CC6D22"/>
    <w:rsid w:val="00CC7636"/>
    <w:rsid w:val="00CC7FF8"/>
    <w:rsid w:val="00CD02A0"/>
    <w:rsid w:val="00CD095D"/>
    <w:rsid w:val="00CD198E"/>
    <w:rsid w:val="00CD2215"/>
    <w:rsid w:val="00CD3668"/>
    <w:rsid w:val="00CD49E9"/>
    <w:rsid w:val="00CD6245"/>
    <w:rsid w:val="00CD682A"/>
    <w:rsid w:val="00CD6E13"/>
    <w:rsid w:val="00CD6EEC"/>
    <w:rsid w:val="00CD70FD"/>
    <w:rsid w:val="00CE0460"/>
    <w:rsid w:val="00CE09FE"/>
    <w:rsid w:val="00CE3F78"/>
    <w:rsid w:val="00CF03C3"/>
    <w:rsid w:val="00CF0E3C"/>
    <w:rsid w:val="00CF1A73"/>
    <w:rsid w:val="00CF2D43"/>
    <w:rsid w:val="00CF5255"/>
    <w:rsid w:val="00CF6FA4"/>
    <w:rsid w:val="00CF725F"/>
    <w:rsid w:val="00D00359"/>
    <w:rsid w:val="00D00AB0"/>
    <w:rsid w:val="00D01676"/>
    <w:rsid w:val="00D019FB"/>
    <w:rsid w:val="00D01F30"/>
    <w:rsid w:val="00D0209C"/>
    <w:rsid w:val="00D02154"/>
    <w:rsid w:val="00D024A3"/>
    <w:rsid w:val="00D02C31"/>
    <w:rsid w:val="00D02D4A"/>
    <w:rsid w:val="00D03560"/>
    <w:rsid w:val="00D04E67"/>
    <w:rsid w:val="00D05C37"/>
    <w:rsid w:val="00D05F8E"/>
    <w:rsid w:val="00D0622D"/>
    <w:rsid w:val="00D06811"/>
    <w:rsid w:val="00D0789A"/>
    <w:rsid w:val="00D07F97"/>
    <w:rsid w:val="00D102BD"/>
    <w:rsid w:val="00D105B1"/>
    <w:rsid w:val="00D10DBE"/>
    <w:rsid w:val="00D1114C"/>
    <w:rsid w:val="00D11320"/>
    <w:rsid w:val="00D11573"/>
    <w:rsid w:val="00D12BDE"/>
    <w:rsid w:val="00D138C5"/>
    <w:rsid w:val="00D1444A"/>
    <w:rsid w:val="00D15100"/>
    <w:rsid w:val="00D163BD"/>
    <w:rsid w:val="00D16B2D"/>
    <w:rsid w:val="00D16F87"/>
    <w:rsid w:val="00D207E7"/>
    <w:rsid w:val="00D21332"/>
    <w:rsid w:val="00D219E3"/>
    <w:rsid w:val="00D22C41"/>
    <w:rsid w:val="00D23A52"/>
    <w:rsid w:val="00D23DB6"/>
    <w:rsid w:val="00D24C89"/>
    <w:rsid w:val="00D27E59"/>
    <w:rsid w:val="00D33ECA"/>
    <w:rsid w:val="00D3486C"/>
    <w:rsid w:val="00D3523E"/>
    <w:rsid w:val="00D36252"/>
    <w:rsid w:val="00D36988"/>
    <w:rsid w:val="00D37CF3"/>
    <w:rsid w:val="00D37F8B"/>
    <w:rsid w:val="00D40092"/>
    <w:rsid w:val="00D40142"/>
    <w:rsid w:val="00D40175"/>
    <w:rsid w:val="00D4058C"/>
    <w:rsid w:val="00D407F6"/>
    <w:rsid w:val="00D40851"/>
    <w:rsid w:val="00D40B83"/>
    <w:rsid w:val="00D42625"/>
    <w:rsid w:val="00D44CA5"/>
    <w:rsid w:val="00D453E7"/>
    <w:rsid w:val="00D46518"/>
    <w:rsid w:val="00D47BF3"/>
    <w:rsid w:val="00D505EB"/>
    <w:rsid w:val="00D51AE0"/>
    <w:rsid w:val="00D51E42"/>
    <w:rsid w:val="00D533AC"/>
    <w:rsid w:val="00D600EB"/>
    <w:rsid w:val="00D60172"/>
    <w:rsid w:val="00D60EA7"/>
    <w:rsid w:val="00D61079"/>
    <w:rsid w:val="00D6141D"/>
    <w:rsid w:val="00D61597"/>
    <w:rsid w:val="00D61E6C"/>
    <w:rsid w:val="00D61F0E"/>
    <w:rsid w:val="00D656D5"/>
    <w:rsid w:val="00D666CF"/>
    <w:rsid w:val="00D66BD7"/>
    <w:rsid w:val="00D66D3E"/>
    <w:rsid w:val="00D67358"/>
    <w:rsid w:val="00D712E8"/>
    <w:rsid w:val="00D756A5"/>
    <w:rsid w:val="00D766AB"/>
    <w:rsid w:val="00D76BB7"/>
    <w:rsid w:val="00D77FAC"/>
    <w:rsid w:val="00D80551"/>
    <w:rsid w:val="00D80A0C"/>
    <w:rsid w:val="00D80DA6"/>
    <w:rsid w:val="00D84A9C"/>
    <w:rsid w:val="00D8513B"/>
    <w:rsid w:val="00D85B8E"/>
    <w:rsid w:val="00D85E92"/>
    <w:rsid w:val="00D868B1"/>
    <w:rsid w:val="00D86E71"/>
    <w:rsid w:val="00D8748B"/>
    <w:rsid w:val="00D87F03"/>
    <w:rsid w:val="00D908B3"/>
    <w:rsid w:val="00D916F1"/>
    <w:rsid w:val="00D92107"/>
    <w:rsid w:val="00D925BE"/>
    <w:rsid w:val="00D92CF4"/>
    <w:rsid w:val="00D9315F"/>
    <w:rsid w:val="00D93D2F"/>
    <w:rsid w:val="00D93E14"/>
    <w:rsid w:val="00D9729A"/>
    <w:rsid w:val="00DA000F"/>
    <w:rsid w:val="00DA09B5"/>
    <w:rsid w:val="00DA0A41"/>
    <w:rsid w:val="00DA1764"/>
    <w:rsid w:val="00DA2302"/>
    <w:rsid w:val="00DA2F63"/>
    <w:rsid w:val="00DA3667"/>
    <w:rsid w:val="00DA3A41"/>
    <w:rsid w:val="00DA4CC6"/>
    <w:rsid w:val="00DA4DEC"/>
    <w:rsid w:val="00DA61C2"/>
    <w:rsid w:val="00DB0140"/>
    <w:rsid w:val="00DB24FB"/>
    <w:rsid w:val="00DB2CED"/>
    <w:rsid w:val="00DB3DEA"/>
    <w:rsid w:val="00DB3F0D"/>
    <w:rsid w:val="00DB4649"/>
    <w:rsid w:val="00DB5C97"/>
    <w:rsid w:val="00DB60C0"/>
    <w:rsid w:val="00DC02AC"/>
    <w:rsid w:val="00DC204F"/>
    <w:rsid w:val="00DC2D34"/>
    <w:rsid w:val="00DC3908"/>
    <w:rsid w:val="00DC463B"/>
    <w:rsid w:val="00DD0084"/>
    <w:rsid w:val="00DD0742"/>
    <w:rsid w:val="00DD13A8"/>
    <w:rsid w:val="00DD1C13"/>
    <w:rsid w:val="00DD2376"/>
    <w:rsid w:val="00DD2970"/>
    <w:rsid w:val="00DD4D3C"/>
    <w:rsid w:val="00DD59AF"/>
    <w:rsid w:val="00DD65DD"/>
    <w:rsid w:val="00DD6D19"/>
    <w:rsid w:val="00DD705B"/>
    <w:rsid w:val="00DE0B2B"/>
    <w:rsid w:val="00DE3201"/>
    <w:rsid w:val="00DE3A5A"/>
    <w:rsid w:val="00DE4605"/>
    <w:rsid w:val="00DE4FB1"/>
    <w:rsid w:val="00DE528D"/>
    <w:rsid w:val="00DE68B9"/>
    <w:rsid w:val="00DE7740"/>
    <w:rsid w:val="00DF05FE"/>
    <w:rsid w:val="00DF0C95"/>
    <w:rsid w:val="00DF3029"/>
    <w:rsid w:val="00DF3963"/>
    <w:rsid w:val="00DF3ECF"/>
    <w:rsid w:val="00DF4D9A"/>
    <w:rsid w:val="00DF4DE8"/>
    <w:rsid w:val="00DF63D2"/>
    <w:rsid w:val="00DF7A2A"/>
    <w:rsid w:val="00E008A5"/>
    <w:rsid w:val="00E028C5"/>
    <w:rsid w:val="00E0383A"/>
    <w:rsid w:val="00E04072"/>
    <w:rsid w:val="00E04113"/>
    <w:rsid w:val="00E04D67"/>
    <w:rsid w:val="00E070A5"/>
    <w:rsid w:val="00E10033"/>
    <w:rsid w:val="00E10DC1"/>
    <w:rsid w:val="00E133AD"/>
    <w:rsid w:val="00E1380E"/>
    <w:rsid w:val="00E13C67"/>
    <w:rsid w:val="00E148ED"/>
    <w:rsid w:val="00E15850"/>
    <w:rsid w:val="00E161EB"/>
    <w:rsid w:val="00E1722B"/>
    <w:rsid w:val="00E17694"/>
    <w:rsid w:val="00E17877"/>
    <w:rsid w:val="00E2134D"/>
    <w:rsid w:val="00E2153B"/>
    <w:rsid w:val="00E21ABC"/>
    <w:rsid w:val="00E21B30"/>
    <w:rsid w:val="00E22280"/>
    <w:rsid w:val="00E22EAF"/>
    <w:rsid w:val="00E2306A"/>
    <w:rsid w:val="00E23EE2"/>
    <w:rsid w:val="00E24FF7"/>
    <w:rsid w:val="00E25646"/>
    <w:rsid w:val="00E25AEE"/>
    <w:rsid w:val="00E2600E"/>
    <w:rsid w:val="00E2752A"/>
    <w:rsid w:val="00E30064"/>
    <w:rsid w:val="00E30605"/>
    <w:rsid w:val="00E30E2B"/>
    <w:rsid w:val="00E3286C"/>
    <w:rsid w:val="00E32BF9"/>
    <w:rsid w:val="00E32DDB"/>
    <w:rsid w:val="00E32E2C"/>
    <w:rsid w:val="00E33833"/>
    <w:rsid w:val="00E35949"/>
    <w:rsid w:val="00E3788B"/>
    <w:rsid w:val="00E42486"/>
    <w:rsid w:val="00E437B8"/>
    <w:rsid w:val="00E45C80"/>
    <w:rsid w:val="00E45F77"/>
    <w:rsid w:val="00E46E24"/>
    <w:rsid w:val="00E46EC8"/>
    <w:rsid w:val="00E473B3"/>
    <w:rsid w:val="00E50B35"/>
    <w:rsid w:val="00E51CF9"/>
    <w:rsid w:val="00E5319D"/>
    <w:rsid w:val="00E531B5"/>
    <w:rsid w:val="00E53930"/>
    <w:rsid w:val="00E53E4B"/>
    <w:rsid w:val="00E54D23"/>
    <w:rsid w:val="00E556DC"/>
    <w:rsid w:val="00E56CBC"/>
    <w:rsid w:val="00E60037"/>
    <w:rsid w:val="00E60ACA"/>
    <w:rsid w:val="00E61293"/>
    <w:rsid w:val="00E62350"/>
    <w:rsid w:val="00E62437"/>
    <w:rsid w:val="00E62639"/>
    <w:rsid w:val="00E62CB9"/>
    <w:rsid w:val="00E63FBF"/>
    <w:rsid w:val="00E6490B"/>
    <w:rsid w:val="00E65018"/>
    <w:rsid w:val="00E650E3"/>
    <w:rsid w:val="00E65B35"/>
    <w:rsid w:val="00E66814"/>
    <w:rsid w:val="00E66B82"/>
    <w:rsid w:val="00E709EB"/>
    <w:rsid w:val="00E73058"/>
    <w:rsid w:val="00E7311F"/>
    <w:rsid w:val="00E74D85"/>
    <w:rsid w:val="00E75181"/>
    <w:rsid w:val="00E75EAC"/>
    <w:rsid w:val="00E761C5"/>
    <w:rsid w:val="00E76786"/>
    <w:rsid w:val="00E76EF9"/>
    <w:rsid w:val="00E801EC"/>
    <w:rsid w:val="00E811B4"/>
    <w:rsid w:val="00E82C7E"/>
    <w:rsid w:val="00E83DAE"/>
    <w:rsid w:val="00E84294"/>
    <w:rsid w:val="00E84FF6"/>
    <w:rsid w:val="00E85D9A"/>
    <w:rsid w:val="00E86686"/>
    <w:rsid w:val="00E86BF3"/>
    <w:rsid w:val="00E90F7C"/>
    <w:rsid w:val="00E91902"/>
    <w:rsid w:val="00E91C73"/>
    <w:rsid w:val="00E92129"/>
    <w:rsid w:val="00E92BFF"/>
    <w:rsid w:val="00E94360"/>
    <w:rsid w:val="00E94AAD"/>
    <w:rsid w:val="00E9519B"/>
    <w:rsid w:val="00E955FF"/>
    <w:rsid w:val="00E95B6A"/>
    <w:rsid w:val="00E95BEF"/>
    <w:rsid w:val="00E978CE"/>
    <w:rsid w:val="00E97C56"/>
    <w:rsid w:val="00E97CD4"/>
    <w:rsid w:val="00EA069F"/>
    <w:rsid w:val="00EA0CA0"/>
    <w:rsid w:val="00EA1408"/>
    <w:rsid w:val="00EA19BF"/>
    <w:rsid w:val="00EA25FA"/>
    <w:rsid w:val="00EA3560"/>
    <w:rsid w:val="00EA356E"/>
    <w:rsid w:val="00EA3E99"/>
    <w:rsid w:val="00EA4333"/>
    <w:rsid w:val="00EA5B60"/>
    <w:rsid w:val="00EA6144"/>
    <w:rsid w:val="00EA623F"/>
    <w:rsid w:val="00EA7535"/>
    <w:rsid w:val="00EA7A2D"/>
    <w:rsid w:val="00EA7B74"/>
    <w:rsid w:val="00EB1305"/>
    <w:rsid w:val="00EB1967"/>
    <w:rsid w:val="00EB2395"/>
    <w:rsid w:val="00EB5457"/>
    <w:rsid w:val="00EB78A5"/>
    <w:rsid w:val="00EB7FDC"/>
    <w:rsid w:val="00EC11AF"/>
    <w:rsid w:val="00EC4BA7"/>
    <w:rsid w:val="00EC551B"/>
    <w:rsid w:val="00EC585F"/>
    <w:rsid w:val="00EC5EF5"/>
    <w:rsid w:val="00EC6FF2"/>
    <w:rsid w:val="00EC74CD"/>
    <w:rsid w:val="00EC79C9"/>
    <w:rsid w:val="00EC7DED"/>
    <w:rsid w:val="00ED1EA2"/>
    <w:rsid w:val="00ED2364"/>
    <w:rsid w:val="00ED2794"/>
    <w:rsid w:val="00ED405F"/>
    <w:rsid w:val="00ED4F73"/>
    <w:rsid w:val="00ED5481"/>
    <w:rsid w:val="00ED5625"/>
    <w:rsid w:val="00ED6200"/>
    <w:rsid w:val="00ED64A8"/>
    <w:rsid w:val="00ED77FC"/>
    <w:rsid w:val="00ED7D30"/>
    <w:rsid w:val="00ED7E79"/>
    <w:rsid w:val="00EE2341"/>
    <w:rsid w:val="00EE2481"/>
    <w:rsid w:val="00EE26E5"/>
    <w:rsid w:val="00EE38EF"/>
    <w:rsid w:val="00EE5221"/>
    <w:rsid w:val="00EE52FC"/>
    <w:rsid w:val="00EE53D6"/>
    <w:rsid w:val="00EE592B"/>
    <w:rsid w:val="00EE5CDC"/>
    <w:rsid w:val="00EE7F36"/>
    <w:rsid w:val="00EF0960"/>
    <w:rsid w:val="00EF0B21"/>
    <w:rsid w:val="00EF137D"/>
    <w:rsid w:val="00EF24D1"/>
    <w:rsid w:val="00EF2B41"/>
    <w:rsid w:val="00EF2F1B"/>
    <w:rsid w:val="00EF3257"/>
    <w:rsid w:val="00EF32D5"/>
    <w:rsid w:val="00EF43C1"/>
    <w:rsid w:val="00EF5127"/>
    <w:rsid w:val="00EF517D"/>
    <w:rsid w:val="00EF66FF"/>
    <w:rsid w:val="00F00ED3"/>
    <w:rsid w:val="00F01483"/>
    <w:rsid w:val="00F02088"/>
    <w:rsid w:val="00F026BC"/>
    <w:rsid w:val="00F02C1F"/>
    <w:rsid w:val="00F058E5"/>
    <w:rsid w:val="00F064F0"/>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391C"/>
    <w:rsid w:val="00F24A9C"/>
    <w:rsid w:val="00F24B5E"/>
    <w:rsid w:val="00F25CF1"/>
    <w:rsid w:val="00F26CF6"/>
    <w:rsid w:val="00F27173"/>
    <w:rsid w:val="00F30F89"/>
    <w:rsid w:val="00F3235B"/>
    <w:rsid w:val="00F33E29"/>
    <w:rsid w:val="00F347D4"/>
    <w:rsid w:val="00F36117"/>
    <w:rsid w:val="00F36A1F"/>
    <w:rsid w:val="00F37BDB"/>
    <w:rsid w:val="00F37E31"/>
    <w:rsid w:val="00F4049A"/>
    <w:rsid w:val="00F4097B"/>
    <w:rsid w:val="00F40C43"/>
    <w:rsid w:val="00F42746"/>
    <w:rsid w:val="00F437FE"/>
    <w:rsid w:val="00F438AF"/>
    <w:rsid w:val="00F43C83"/>
    <w:rsid w:val="00F4461D"/>
    <w:rsid w:val="00F447E5"/>
    <w:rsid w:val="00F45067"/>
    <w:rsid w:val="00F45A7A"/>
    <w:rsid w:val="00F469A1"/>
    <w:rsid w:val="00F474A3"/>
    <w:rsid w:val="00F503F5"/>
    <w:rsid w:val="00F51183"/>
    <w:rsid w:val="00F518E8"/>
    <w:rsid w:val="00F51D6C"/>
    <w:rsid w:val="00F52AC8"/>
    <w:rsid w:val="00F52B97"/>
    <w:rsid w:val="00F53D0C"/>
    <w:rsid w:val="00F53F6C"/>
    <w:rsid w:val="00F560D5"/>
    <w:rsid w:val="00F561F2"/>
    <w:rsid w:val="00F56DF9"/>
    <w:rsid w:val="00F56FF1"/>
    <w:rsid w:val="00F5760A"/>
    <w:rsid w:val="00F602DA"/>
    <w:rsid w:val="00F60DC9"/>
    <w:rsid w:val="00F61504"/>
    <w:rsid w:val="00F620D6"/>
    <w:rsid w:val="00F62355"/>
    <w:rsid w:val="00F62A3C"/>
    <w:rsid w:val="00F63003"/>
    <w:rsid w:val="00F634AE"/>
    <w:rsid w:val="00F635EF"/>
    <w:rsid w:val="00F6363F"/>
    <w:rsid w:val="00F652A4"/>
    <w:rsid w:val="00F6539D"/>
    <w:rsid w:val="00F65508"/>
    <w:rsid w:val="00F66335"/>
    <w:rsid w:val="00F67C53"/>
    <w:rsid w:val="00F70F5D"/>
    <w:rsid w:val="00F723D6"/>
    <w:rsid w:val="00F727D3"/>
    <w:rsid w:val="00F7456B"/>
    <w:rsid w:val="00F746A3"/>
    <w:rsid w:val="00F74FC6"/>
    <w:rsid w:val="00F77391"/>
    <w:rsid w:val="00F77837"/>
    <w:rsid w:val="00F81A8E"/>
    <w:rsid w:val="00F844CB"/>
    <w:rsid w:val="00F84E42"/>
    <w:rsid w:val="00F84FAF"/>
    <w:rsid w:val="00F85BCC"/>
    <w:rsid w:val="00F85BE6"/>
    <w:rsid w:val="00F85D26"/>
    <w:rsid w:val="00F86F43"/>
    <w:rsid w:val="00F90450"/>
    <w:rsid w:val="00F90696"/>
    <w:rsid w:val="00F918C9"/>
    <w:rsid w:val="00F939B4"/>
    <w:rsid w:val="00F94854"/>
    <w:rsid w:val="00F94EAC"/>
    <w:rsid w:val="00F956FF"/>
    <w:rsid w:val="00F9628F"/>
    <w:rsid w:val="00F96391"/>
    <w:rsid w:val="00F967E4"/>
    <w:rsid w:val="00F9686C"/>
    <w:rsid w:val="00F973D1"/>
    <w:rsid w:val="00F97BA3"/>
    <w:rsid w:val="00F97D3C"/>
    <w:rsid w:val="00F97F13"/>
    <w:rsid w:val="00F97F7B"/>
    <w:rsid w:val="00FA10A6"/>
    <w:rsid w:val="00FA14E6"/>
    <w:rsid w:val="00FA2968"/>
    <w:rsid w:val="00FA304B"/>
    <w:rsid w:val="00FA4D15"/>
    <w:rsid w:val="00FA4DA4"/>
    <w:rsid w:val="00FA62C4"/>
    <w:rsid w:val="00FA6585"/>
    <w:rsid w:val="00FA6C72"/>
    <w:rsid w:val="00FA7ACD"/>
    <w:rsid w:val="00FB1C3F"/>
    <w:rsid w:val="00FB2591"/>
    <w:rsid w:val="00FB2ABC"/>
    <w:rsid w:val="00FB47E0"/>
    <w:rsid w:val="00FB4A84"/>
    <w:rsid w:val="00FB5047"/>
    <w:rsid w:val="00FB7D2B"/>
    <w:rsid w:val="00FC06AA"/>
    <w:rsid w:val="00FC0997"/>
    <w:rsid w:val="00FC128A"/>
    <w:rsid w:val="00FC1F07"/>
    <w:rsid w:val="00FC2718"/>
    <w:rsid w:val="00FC2FF3"/>
    <w:rsid w:val="00FC3B54"/>
    <w:rsid w:val="00FC3DE3"/>
    <w:rsid w:val="00FC47A5"/>
    <w:rsid w:val="00FC4C36"/>
    <w:rsid w:val="00FC5EF6"/>
    <w:rsid w:val="00FC67CB"/>
    <w:rsid w:val="00FC6B05"/>
    <w:rsid w:val="00FC6BCD"/>
    <w:rsid w:val="00FC748A"/>
    <w:rsid w:val="00FC7BB3"/>
    <w:rsid w:val="00FC7E92"/>
    <w:rsid w:val="00FD0CF8"/>
    <w:rsid w:val="00FD3B47"/>
    <w:rsid w:val="00FD4733"/>
    <w:rsid w:val="00FD5086"/>
    <w:rsid w:val="00FD54EF"/>
    <w:rsid w:val="00FD660D"/>
    <w:rsid w:val="00FD6718"/>
    <w:rsid w:val="00FD7856"/>
    <w:rsid w:val="00FE0CD3"/>
    <w:rsid w:val="00FE0D74"/>
    <w:rsid w:val="00FE0DAC"/>
    <w:rsid w:val="00FE146A"/>
    <w:rsid w:val="00FE190A"/>
    <w:rsid w:val="00FE2876"/>
    <w:rsid w:val="00FE2C29"/>
    <w:rsid w:val="00FE6CB0"/>
    <w:rsid w:val="00FE72BF"/>
    <w:rsid w:val="00FF099E"/>
    <w:rsid w:val="00FF0D5C"/>
    <w:rsid w:val="00FF1ABF"/>
    <w:rsid w:val="00FF2566"/>
    <w:rsid w:val="00FF2FC5"/>
    <w:rsid w:val="00FF5147"/>
    <w:rsid w:val="00FF67D9"/>
    <w:rsid w:val="00FF683B"/>
    <w:rsid w:val="00FF78CA"/>
    <w:rsid w:val="00FF7A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998CFE9"/>
  <w15:docId w15:val="{649B0B57-29EC-4726-B400-B0B57ED7C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1"/>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1"/>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qFormat/>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link w:val="ConsPlusNormal1"/>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link w:val="a7"/>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8">
    <w:name w:val="footnote reference"/>
    <w:link w:val="12"/>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9">
    <w:name w:val="footnote text"/>
    <w:basedOn w:val="a0"/>
    <w:link w:val="aa"/>
    <w:uiPriority w:val="99"/>
    <w:rsid w:val="00EC74CD"/>
    <w:pPr>
      <w:spacing w:after="0" w:line="240" w:lineRule="auto"/>
    </w:pPr>
    <w:rPr>
      <w:rFonts w:eastAsia="Times New Roman" w:cs="Times New Roman"/>
      <w:sz w:val="20"/>
      <w:szCs w:val="20"/>
    </w:rPr>
  </w:style>
  <w:style w:type="character" w:customStyle="1" w:styleId="aa">
    <w:name w:val="Текст сноски Знак"/>
    <w:basedOn w:val="a1"/>
    <w:link w:val="a9"/>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b"/>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b">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c">
    <w:name w:val="Body Text"/>
    <w:basedOn w:val="a0"/>
    <w:link w:val="ad"/>
    <w:uiPriority w:val="1"/>
    <w:qFormat/>
    <w:rsid w:val="00347508"/>
    <w:pPr>
      <w:spacing w:after="120" w:line="276" w:lineRule="auto"/>
      <w:jc w:val="both"/>
    </w:pPr>
    <w:rPr>
      <w:rFonts w:eastAsia="Calibri" w:cs="Times New Roman"/>
      <w:sz w:val="20"/>
      <w:szCs w:val="20"/>
      <w:lang w:eastAsia="en-US"/>
    </w:rPr>
  </w:style>
  <w:style w:type="character" w:customStyle="1" w:styleId="ad">
    <w:name w:val="Основной текст Знак"/>
    <w:basedOn w:val="a1"/>
    <w:link w:val="ac"/>
    <w:uiPriority w:val="1"/>
    <w:rsid w:val="00347508"/>
    <w:rPr>
      <w:rFonts w:ascii="Times New Roman" w:eastAsia="Calibri" w:hAnsi="Times New Roman" w:cs="Times New Roman"/>
      <w:sz w:val="20"/>
      <w:szCs w:val="20"/>
    </w:rPr>
  </w:style>
  <w:style w:type="paragraph" w:styleId="ae">
    <w:name w:val="Body Text Indent"/>
    <w:basedOn w:val="a0"/>
    <w:link w:val="af"/>
    <w:uiPriority w:val="99"/>
    <w:unhideWhenUsed/>
    <w:rsid w:val="000543A1"/>
    <w:pPr>
      <w:spacing w:after="120"/>
      <w:ind w:left="283"/>
    </w:pPr>
  </w:style>
  <w:style w:type="character" w:customStyle="1" w:styleId="af">
    <w:name w:val="Основной текст с отступом Знак"/>
    <w:basedOn w:val="a1"/>
    <w:link w:val="ae"/>
    <w:uiPriority w:val="99"/>
    <w:rsid w:val="000543A1"/>
    <w:rPr>
      <w:rFonts w:eastAsiaTheme="minorEastAsia"/>
      <w:lang w:eastAsia="ru-RU"/>
    </w:rPr>
  </w:style>
  <w:style w:type="character" w:customStyle="1" w:styleId="13">
    <w:name w:val="Основной текст1"/>
    <w:rsid w:val="000543A1"/>
  </w:style>
  <w:style w:type="paragraph" w:customStyle="1" w:styleId="af0">
    <w:name w:val="А ОСН ТЕКСТ"/>
    <w:basedOn w:val="a0"/>
    <w:link w:val="af1"/>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1">
    <w:name w:val="А ОСН ТЕКСТ Знак"/>
    <w:link w:val="af0"/>
    <w:rsid w:val="0005794C"/>
    <w:rPr>
      <w:rFonts w:ascii="Times New Roman" w:eastAsia="Arial Unicode MS" w:hAnsi="Times New Roman" w:cs="Times New Roman"/>
      <w:caps/>
      <w:color w:val="000000"/>
      <w:kern w:val="1"/>
      <w:sz w:val="28"/>
      <w:szCs w:val="28"/>
    </w:rPr>
  </w:style>
  <w:style w:type="paragraph" w:styleId="31">
    <w:name w:val="toc 3"/>
    <w:basedOn w:val="a0"/>
    <w:next w:val="a0"/>
    <w:link w:val="32"/>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2">
    <w:name w:val="Hyperlink"/>
    <w:basedOn w:val="a1"/>
    <w:link w:val="14"/>
    <w:uiPriority w:val="99"/>
    <w:unhideWhenUsed/>
    <w:rsid w:val="00B4280B"/>
    <w:rPr>
      <w:color w:val="0000FF"/>
      <w:u w:val="single"/>
    </w:rPr>
  </w:style>
  <w:style w:type="table" w:styleId="af3">
    <w:name w:val="Table Grid"/>
    <w:basedOn w:val="a2"/>
    <w:uiPriority w:val="3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4">
    <w:name w:val="header"/>
    <w:basedOn w:val="a0"/>
    <w:link w:val="af5"/>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5">
    <w:name w:val="Верхний колонтитул Знак"/>
    <w:basedOn w:val="a1"/>
    <w:link w:val="af4"/>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3">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qFormat/>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link w:val="Default1"/>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6">
    <w:name w:val="А_основной"/>
    <w:basedOn w:val="a0"/>
    <w:link w:val="af7"/>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7">
    <w:name w:val="А_основной Знак"/>
    <w:link w:val="af6"/>
    <w:uiPriority w:val="99"/>
    <w:rsid w:val="00B4280B"/>
    <w:rPr>
      <w:rFonts w:ascii="Times New Roman" w:eastAsia="Times New Roman" w:hAnsi="Times New Roman" w:cs="Arial"/>
      <w:sz w:val="28"/>
      <w:szCs w:val="20"/>
      <w:lang w:eastAsia="ru-RU"/>
    </w:rPr>
  </w:style>
  <w:style w:type="paragraph" w:styleId="af8">
    <w:name w:val="Plain Text"/>
    <w:basedOn w:val="a0"/>
    <w:link w:val="af9"/>
    <w:uiPriority w:val="99"/>
    <w:rsid w:val="00B4280B"/>
    <w:pPr>
      <w:spacing w:after="0" w:line="240" w:lineRule="auto"/>
    </w:pPr>
    <w:rPr>
      <w:rFonts w:ascii="Courier New" w:eastAsia="Times New Roman" w:hAnsi="Courier New" w:cs="Courier New"/>
      <w:sz w:val="20"/>
      <w:szCs w:val="20"/>
    </w:rPr>
  </w:style>
  <w:style w:type="character" w:customStyle="1" w:styleId="af9">
    <w:name w:val="Текст Знак"/>
    <w:basedOn w:val="a1"/>
    <w:link w:val="af8"/>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a">
    <w:name w:val="No Spacing"/>
    <w:aliases w:val="основа"/>
    <w:link w:val="afb"/>
    <w:uiPriority w:val="1"/>
    <w:qFormat/>
    <w:rsid w:val="00B4280B"/>
    <w:pPr>
      <w:spacing w:after="0" w:line="240" w:lineRule="auto"/>
    </w:pPr>
    <w:rPr>
      <w:rFonts w:eastAsiaTheme="minorEastAsia"/>
      <w:lang w:eastAsia="ru-RU"/>
    </w:rPr>
  </w:style>
  <w:style w:type="paragraph" w:styleId="afc">
    <w:name w:val="Balloon Text"/>
    <w:basedOn w:val="a0"/>
    <w:link w:val="afd"/>
    <w:uiPriority w:val="99"/>
    <w:unhideWhenUsed/>
    <w:rsid w:val="00B4280B"/>
    <w:pPr>
      <w:spacing w:after="0" w:line="240" w:lineRule="auto"/>
    </w:pPr>
    <w:rPr>
      <w:rFonts w:eastAsia="Calibri" w:cs="Times New Roman"/>
      <w:sz w:val="18"/>
      <w:szCs w:val="18"/>
      <w:lang w:eastAsia="en-US"/>
    </w:rPr>
  </w:style>
  <w:style w:type="character" w:customStyle="1" w:styleId="afd">
    <w:name w:val="Текст выноски Знак"/>
    <w:basedOn w:val="a1"/>
    <w:link w:val="afc"/>
    <w:uiPriority w:val="99"/>
    <w:rsid w:val="00B4280B"/>
    <w:rPr>
      <w:rFonts w:ascii="Times New Roman" w:eastAsia="Calibri" w:hAnsi="Times New Roman" w:cs="Times New Roman"/>
      <w:sz w:val="18"/>
      <w:szCs w:val="18"/>
    </w:rPr>
  </w:style>
  <w:style w:type="paragraph" w:styleId="afe">
    <w:name w:val="annotation text"/>
    <w:basedOn w:val="a0"/>
    <w:link w:val="aff"/>
    <w:uiPriority w:val="99"/>
    <w:rsid w:val="00B4280B"/>
    <w:pPr>
      <w:spacing w:after="0" w:line="240" w:lineRule="auto"/>
    </w:pPr>
    <w:rPr>
      <w:rFonts w:eastAsia="Times New Roman" w:cs="Times New Roman"/>
      <w:sz w:val="20"/>
      <w:szCs w:val="20"/>
    </w:rPr>
  </w:style>
  <w:style w:type="character" w:customStyle="1" w:styleId="aff">
    <w:name w:val="Текст примечания Знак"/>
    <w:basedOn w:val="a1"/>
    <w:link w:val="afe"/>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link w:val="ParaAttribute381"/>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link w:val="ParaAttribute161"/>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f0">
    <w:name w:val="Основной текст_"/>
    <w:link w:val="68"/>
    <w:rsid w:val="00BB2E72"/>
    <w:rPr>
      <w:shd w:val="clear" w:color="auto" w:fill="FFFFFF"/>
    </w:rPr>
  </w:style>
  <w:style w:type="paragraph" w:customStyle="1" w:styleId="68">
    <w:name w:val="Основной текст68"/>
    <w:basedOn w:val="a0"/>
    <w:link w:val="aff0"/>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1">
    <w:name w:val="footer"/>
    <w:basedOn w:val="a0"/>
    <w:link w:val="aff2"/>
    <w:uiPriority w:val="99"/>
    <w:unhideWhenUsed/>
    <w:rsid w:val="000E64BE"/>
    <w:pPr>
      <w:tabs>
        <w:tab w:val="center" w:pos="4677"/>
        <w:tab w:val="right" w:pos="9355"/>
      </w:tabs>
      <w:spacing w:after="0" w:line="240" w:lineRule="auto"/>
    </w:pPr>
  </w:style>
  <w:style w:type="character" w:customStyle="1" w:styleId="aff2">
    <w:name w:val="Нижний колонтитул Знак"/>
    <w:basedOn w:val="a1"/>
    <w:link w:val="aff1"/>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3">
    <w:name w:val="page number"/>
    <w:basedOn w:val="a1"/>
    <w:uiPriority w:val="99"/>
    <w:semiHidden/>
    <w:unhideWhenUsed/>
    <w:rsid w:val="00D1444A"/>
  </w:style>
  <w:style w:type="character" w:styleId="aff4">
    <w:name w:val="annotation reference"/>
    <w:basedOn w:val="a1"/>
    <w:link w:val="15"/>
    <w:uiPriority w:val="99"/>
    <w:unhideWhenUsed/>
    <w:rsid w:val="00A3291C"/>
    <w:rPr>
      <w:sz w:val="16"/>
      <w:szCs w:val="16"/>
    </w:rPr>
  </w:style>
  <w:style w:type="paragraph" w:styleId="aff5">
    <w:name w:val="annotation subject"/>
    <w:basedOn w:val="afe"/>
    <w:next w:val="afe"/>
    <w:link w:val="aff6"/>
    <w:uiPriority w:val="99"/>
    <w:unhideWhenUsed/>
    <w:rsid w:val="00A3291C"/>
    <w:pPr>
      <w:spacing w:after="160"/>
    </w:pPr>
    <w:rPr>
      <w:rFonts w:asciiTheme="minorHAnsi" w:eastAsiaTheme="minorEastAsia" w:hAnsiTheme="minorHAnsi" w:cstheme="minorBidi"/>
      <w:b/>
      <w:bCs/>
    </w:rPr>
  </w:style>
  <w:style w:type="character" w:customStyle="1" w:styleId="aff6">
    <w:name w:val="Тема примечания Знак"/>
    <w:basedOn w:val="aff"/>
    <w:link w:val="aff5"/>
    <w:uiPriority w:val="99"/>
    <w:rsid w:val="00A3291C"/>
    <w:rPr>
      <w:rFonts w:ascii="Times New Roman" w:eastAsiaTheme="minorEastAsia" w:hAnsi="Times New Roman" w:cs="Times New Roman"/>
      <w:b/>
      <w:bCs/>
      <w:sz w:val="20"/>
      <w:szCs w:val="20"/>
      <w:lang w:eastAsia="ru-RU"/>
    </w:rPr>
  </w:style>
  <w:style w:type="paragraph" w:styleId="aff7">
    <w:name w:val="Revision"/>
    <w:hidden/>
    <w:uiPriority w:val="99"/>
    <w:semiHidden/>
    <w:rsid w:val="006C6F3B"/>
    <w:pPr>
      <w:spacing w:after="0" w:line="240" w:lineRule="auto"/>
    </w:pPr>
    <w:rPr>
      <w:rFonts w:eastAsiaTheme="minorEastAsia"/>
      <w:lang w:eastAsia="ru-RU"/>
    </w:rPr>
  </w:style>
  <w:style w:type="character" w:styleId="aff8">
    <w:name w:val="Strong"/>
    <w:basedOn w:val="a1"/>
    <w:link w:val="16"/>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9">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a">
    <w:name w:val="Таблица Влево (Таблицы)"/>
    <w:basedOn w:val="aff9"/>
    <w:uiPriority w:val="99"/>
    <w:rsid w:val="00C649A2"/>
    <w:pPr>
      <w:spacing w:line="200" w:lineRule="atLeast"/>
      <w:ind w:firstLine="0"/>
      <w:jc w:val="left"/>
    </w:pPr>
    <w:rPr>
      <w:sz w:val="18"/>
      <w:szCs w:val="18"/>
    </w:rPr>
  </w:style>
  <w:style w:type="paragraph" w:customStyle="1" w:styleId="affb">
    <w:name w:val="Таблица Головка (Таблицы)"/>
    <w:basedOn w:val="affa"/>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c">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d">
    <w:name w:val="TOC Heading"/>
    <w:basedOn w:val="1"/>
    <w:next w:val="a0"/>
    <w:link w:val="affe"/>
    <w:uiPriority w:val="39"/>
    <w:unhideWhenUsed/>
    <w:qFormat/>
    <w:rsid w:val="0075218D"/>
    <w:pPr>
      <w:outlineLvl w:val="9"/>
    </w:pPr>
  </w:style>
  <w:style w:type="paragraph" w:styleId="17">
    <w:name w:val="toc 1"/>
    <w:basedOn w:val="a0"/>
    <w:next w:val="a0"/>
    <w:link w:val="18"/>
    <w:autoRedefine/>
    <w:uiPriority w:val="39"/>
    <w:unhideWhenUsed/>
    <w:rsid w:val="009D0F5A"/>
    <w:pPr>
      <w:spacing w:after="0"/>
    </w:pPr>
  </w:style>
  <w:style w:type="numbering" w:customStyle="1" w:styleId="19">
    <w:name w:val="Нет списка1"/>
    <w:next w:val="a3"/>
    <w:uiPriority w:val="99"/>
    <w:semiHidden/>
    <w:unhideWhenUsed/>
    <w:rsid w:val="0075218D"/>
  </w:style>
  <w:style w:type="table" w:customStyle="1" w:styleId="1a">
    <w:name w:val="Сетка таблицы1"/>
    <w:basedOn w:val="a2"/>
    <w:next w:val="af3"/>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3"/>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b">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f">
    <w:name w:val="Основной БА (Основной Текст)"/>
    <w:basedOn w:val="aff9"/>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4">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f0">
    <w:name w:val="Осн тире (Основной Текст)"/>
    <w:basedOn w:val="afff"/>
    <w:uiPriority w:val="99"/>
    <w:rsid w:val="00AB134C"/>
    <w:pPr>
      <w:ind w:left="283" w:hanging="283"/>
    </w:pPr>
  </w:style>
  <w:style w:type="paragraph" w:customStyle="1" w:styleId="afff1">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2">
    <w:name w:val="Ц сноски"/>
    <w:uiPriority w:val="99"/>
    <w:rsid w:val="00AB134C"/>
    <w:rPr>
      <w:rFonts w:ascii="SchoolBookSanPin" w:hAnsi="SchoolBookSanPin"/>
      <w:sz w:val="18"/>
      <w:vertAlign w:val="superscript"/>
    </w:rPr>
  </w:style>
  <w:style w:type="character" w:customStyle="1" w:styleId="afff3">
    <w:name w:val="Полужирный (Выделения)"/>
    <w:uiPriority w:val="99"/>
    <w:rsid w:val="00AB134C"/>
    <w:rPr>
      <w:b/>
    </w:rPr>
  </w:style>
  <w:style w:type="character" w:customStyle="1" w:styleId="afff4">
    <w:name w:val="Полужирный Курсив (Выделения)"/>
    <w:uiPriority w:val="99"/>
    <w:rsid w:val="00AB134C"/>
    <w:rPr>
      <w:b/>
      <w:i/>
    </w:rPr>
  </w:style>
  <w:style w:type="character" w:customStyle="1" w:styleId="afff5">
    <w:name w:val="Курсив (Выделения)"/>
    <w:uiPriority w:val="99"/>
    <w:rsid w:val="00AB134C"/>
    <w:rPr>
      <w:i/>
    </w:rPr>
  </w:style>
  <w:style w:type="numbering" w:customStyle="1" w:styleId="35">
    <w:name w:val="Нет списка3"/>
    <w:next w:val="a3"/>
    <w:uiPriority w:val="99"/>
    <w:semiHidden/>
    <w:unhideWhenUsed/>
    <w:rsid w:val="004D22D8"/>
  </w:style>
  <w:style w:type="table" w:customStyle="1" w:styleId="36">
    <w:name w:val="Сетка таблицы3"/>
    <w:basedOn w:val="a2"/>
    <w:next w:val="af3"/>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6">
    <w:name w:val="Осн булит (Основной Текст)"/>
    <w:basedOn w:val="aff9"/>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9"/>
    <w:uiPriority w:val="99"/>
    <w:rsid w:val="00D22C41"/>
    <w:pPr>
      <w:spacing w:line="242" w:lineRule="atLeast"/>
      <w:ind w:firstLine="227"/>
    </w:pPr>
    <w:rPr>
      <w:rFonts w:ascii="Times New Roman" w:hAnsi="Times New Roman" w:cs="Times New Roman"/>
      <w:b/>
      <w:bCs/>
      <w:i/>
      <w:iCs/>
      <w:sz w:val="20"/>
      <w:szCs w:val="20"/>
    </w:rPr>
  </w:style>
  <w:style w:type="character" w:customStyle="1" w:styleId="afff7">
    <w:name w:val="Автоинтерлиньяж (Прочее)"/>
    <w:uiPriority w:val="99"/>
    <w:rsid w:val="00D22C41"/>
  </w:style>
  <w:style w:type="character" w:customStyle="1" w:styleId="afff8">
    <w:name w:val="Верх. Индекс (Индексы)"/>
    <w:uiPriority w:val="99"/>
    <w:rsid w:val="00D22C41"/>
    <w:rPr>
      <w:position w:val="9"/>
      <w:sz w:val="13"/>
    </w:rPr>
  </w:style>
  <w:style w:type="character" w:customStyle="1" w:styleId="afff9">
    <w:name w:val="Верх. Индекс Курсив (Индексы)"/>
    <w:basedOn w:val="afff8"/>
    <w:uiPriority w:val="99"/>
    <w:rsid w:val="00D22C41"/>
    <w:rPr>
      <w:rFonts w:cs="Times New Roman"/>
      <w:i/>
      <w:iCs/>
      <w:position w:val="9"/>
      <w:sz w:val="13"/>
      <w:szCs w:val="13"/>
    </w:rPr>
  </w:style>
  <w:style w:type="character" w:customStyle="1" w:styleId="afffa">
    <w:name w:val="Верх. Индекс Полужирный (Индексы)"/>
    <w:basedOn w:val="afff8"/>
    <w:uiPriority w:val="99"/>
    <w:rsid w:val="00D22C41"/>
    <w:rPr>
      <w:rFonts w:cs="Times New Roman"/>
      <w:b/>
      <w:bCs/>
      <w:position w:val="9"/>
      <w:sz w:val="13"/>
      <w:szCs w:val="13"/>
    </w:rPr>
  </w:style>
  <w:style w:type="character" w:customStyle="1" w:styleId="afffb">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3"/>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c">
    <w:name w:val="Таблица по Центру (Таблицы)"/>
    <w:basedOn w:val="affa"/>
    <w:uiPriority w:val="99"/>
    <w:rsid w:val="00B223C7"/>
    <w:pPr>
      <w:jc w:val="center"/>
    </w:pPr>
  </w:style>
  <w:style w:type="paragraph" w:customStyle="1" w:styleId="afffd">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e">
    <w:name w:val="Буллит"/>
    <w:uiPriority w:val="99"/>
    <w:rsid w:val="00B223C7"/>
    <w:rPr>
      <w:rFonts w:ascii="PiGraphA" w:hAnsi="PiGraphA"/>
      <w:position w:val="1"/>
      <w:sz w:val="14"/>
    </w:rPr>
  </w:style>
  <w:style w:type="paragraph" w:customStyle="1" w:styleId="affff">
    <w:name w:val="Буллит (Доп. текст)"/>
    <w:basedOn w:val="aff9"/>
    <w:uiPriority w:val="99"/>
    <w:rsid w:val="00B223C7"/>
    <w:pPr>
      <w:spacing w:line="240" w:lineRule="atLeast"/>
      <w:ind w:left="227" w:hanging="142"/>
    </w:pPr>
    <w:rPr>
      <w:sz w:val="20"/>
      <w:szCs w:val="20"/>
    </w:rPr>
  </w:style>
  <w:style w:type="paragraph" w:styleId="26">
    <w:name w:val="toc 2"/>
    <w:basedOn w:val="a0"/>
    <w:next w:val="a0"/>
    <w:link w:val="27"/>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3"/>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c">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f0">
    <w:name w:val="Подчерк. (Подчеркивания)"/>
    <w:uiPriority w:val="99"/>
    <w:rsid w:val="002B409D"/>
    <w:rPr>
      <w:u w:val="thick" w:color="000000"/>
    </w:rPr>
  </w:style>
  <w:style w:type="character" w:customStyle="1" w:styleId="affff1">
    <w:name w:val="Подчерк. Курсив (Подчеркивания)"/>
    <w:basedOn w:val="affff0"/>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3"/>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0">
    <w:name w:val="Импортированный стиль 51"/>
    <w:rsid w:val="00413769"/>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3"/>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link w:val="46"/>
    <w:autoRedefine/>
    <w:uiPriority w:val="39"/>
    <w:unhideWhenUsed/>
    <w:rsid w:val="001976F0"/>
    <w:pPr>
      <w:tabs>
        <w:tab w:val="right" w:leader="dot" w:pos="10063"/>
      </w:tabs>
      <w:spacing w:after="0" w:line="240" w:lineRule="auto"/>
      <w:ind w:left="851"/>
    </w:pPr>
  </w:style>
  <w:style w:type="paragraph" w:styleId="56">
    <w:name w:val="toc 5"/>
    <w:basedOn w:val="a0"/>
    <w:next w:val="a0"/>
    <w:link w:val="57"/>
    <w:autoRedefine/>
    <w:uiPriority w:val="39"/>
    <w:unhideWhenUsed/>
    <w:rsid w:val="000815D2"/>
    <w:pPr>
      <w:spacing w:after="100"/>
      <w:ind w:left="880"/>
    </w:pPr>
  </w:style>
  <w:style w:type="paragraph" w:styleId="61">
    <w:name w:val="toc 6"/>
    <w:basedOn w:val="a0"/>
    <w:next w:val="a0"/>
    <w:link w:val="62"/>
    <w:autoRedefine/>
    <w:uiPriority w:val="39"/>
    <w:unhideWhenUsed/>
    <w:rsid w:val="000815D2"/>
    <w:pPr>
      <w:spacing w:after="100"/>
      <w:ind w:left="1100"/>
    </w:pPr>
  </w:style>
  <w:style w:type="paragraph" w:styleId="71">
    <w:name w:val="toc 7"/>
    <w:basedOn w:val="a0"/>
    <w:next w:val="a0"/>
    <w:link w:val="72"/>
    <w:autoRedefine/>
    <w:uiPriority w:val="39"/>
    <w:unhideWhenUsed/>
    <w:rsid w:val="000815D2"/>
    <w:pPr>
      <w:spacing w:after="100"/>
      <w:ind w:left="1320"/>
    </w:pPr>
  </w:style>
  <w:style w:type="paragraph" w:styleId="8">
    <w:name w:val="toc 8"/>
    <w:basedOn w:val="a0"/>
    <w:next w:val="a0"/>
    <w:link w:val="80"/>
    <w:autoRedefine/>
    <w:uiPriority w:val="39"/>
    <w:unhideWhenUsed/>
    <w:rsid w:val="000815D2"/>
    <w:pPr>
      <w:spacing w:after="100"/>
      <w:ind w:left="1540"/>
    </w:pPr>
  </w:style>
  <w:style w:type="paragraph" w:styleId="9">
    <w:name w:val="toc 9"/>
    <w:basedOn w:val="a0"/>
    <w:next w:val="a0"/>
    <w:link w:val="9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1">
    <w:name w:val="Нет списка8"/>
    <w:next w:val="a3"/>
    <w:uiPriority w:val="99"/>
    <w:semiHidden/>
    <w:unhideWhenUsed/>
    <w:rsid w:val="00C865CA"/>
  </w:style>
  <w:style w:type="table" w:customStyle="1" w:styleId="82">
    <w:name w:val="Сетка таблицы8"/>
    <w:basedOn w:val="a2"/>
    <w:next w:val="af3"/>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d">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2">
    <w:name w:val="основной_— (Основной Текст)"/>
    <w:basedOn w:val="1d"/>
    <w:uiPriority w:val="99"/>
    <w:rsid w:val="00C865CA"/>
    <w:pPr>
      <w:ind w:left="227" w:hanging="227"/>
    </w:pPr>
  </w:style>
  <w:style w:type="paragraph" w:customStyle="1" w:styleId="Bull">
    <w:name w:val="Bull (Основной Текст)"/>
    <w:basedOn w:val="affff2"/>
    <w:uiPriority w:val="99"/>
    <w:rsid w:val="00C865CA"/>
  </w:style>
  <w:style w:type="paragraph" w:customStyle="1" w:styleId="47">
    <w:name w:val="4 (Заголовки)"/>
    <w:basedOn w:val="34"/>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1">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paragraph" w:customStyle="1" w:styleId="TableParagraph">
    <w:name w:val="Table Paragraph"/>
    <w:basedOn w:val="a0"/>
    <w:uiPriority w:val="1"/>
    <w:qFormat/>
    <w:rsid w:val="007D1925"/>
    <w:pPr>
      <w:widowControl w:val="0"/>
      <w:autoSpaceDE w:val="0"/>
      <w:autoSpaceDN w:val="0"/>
      <w:spacing w:after="0" w:line="256" w:lineRule="exact"/>
      <w:ind w:left="107"/>
    </w:pPr>
    <w:rPr>
      <w:rFonts w:eastAsia="Times New Roman" w:cs="Times New Roman"/>
      <w:sz w:val="22"/>
      <w:lang w:eastAsia="en-US"/>
    </w:rPr>
  </w:style>
  <w:style w:type="paragraph" w:styleId="affff3">
    <w:name w:val="Title"/>
    <w:basedOn w:val="a0"/>
    <w:link w:val="affff4"/>
    <w:uiPriority w:val="1"/>
    <w:qFormat/>
    <w:rsid w:val="001949C2"/>
    <w:pPr>
      <w:widowControl w:val="0"/>
      <w:autoSpaceDE w:val="0"/>
      <w:autoSpaceDN w:val="0"/>
      <w:spacing w:before="83" w:after="0" w:line="240" w:lineRule="auto"/>
      <w:ind w:left="544" w:right="387" w:hanging="8"/>
      <w:jc w:val="center"/>
    </w:pPr>
    <w:rPr>
      <w:rFonts w:eastAsia="Times New Roman" w:cs="Times New Roman"/>
      <w:b/>
      <w:bCs/>
      <w:sz w:val="40"/>
      <w:szCs w:val="40"/>
      <w:lang w:eastAsia="en-US"/>
    </w:rPr>
  </w:style>
  <w:style w:type="character" w:customStyle="1" w:styleId="affff4">
    <w:name w:val="Заголовок Знак"/>
    <w:basedOn w:val="a1"/>
    <w:link w:val="affff3"/>
    <w:uiPriority w:val="1"/>
    <w:rsid w:val="001949C2"/>
    <w:rPr>
      <w:rFonts w:ascii="Times New Roman" w:eastAsia="Times New Roman" w:hAnsi="Times New Roman" w:cs="Times New Roman"/>
      <w:b/>
      <w:bCs/>
      <w:sz w:val="40"/>
      <w:szCs w:val="40"/>
    </w:rPr>
  </w:style>
  <w:style w:type="numbering" w:customStyle="1" w:styleId="91">
    <w:name w:val="Нет списка9"/>
    <w:next w:val="a3"/>
    <w:uiPriority w:val="99"/>
    <w:semiHidden/>
    <w:unhideWhenUsed/>
    <w:rsid w:val="00227D09"/>
  </w:style>
  <w:style w:type="table" w:customStyle="1" w:styleId="TableNormal9">
    <w:name w:val="Table Normal9"/>
    <w:uiPriority w:val="2"/>
    <w:semiHidden/>
    <w:unhideWhenUsed/>
    <w:qFormat/>
    <w:rsid w:val="00227D0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B4230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5606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5D50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A73A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A73A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73A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A37C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A37C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A37C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A37C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A37C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A37C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A37C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A37C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A37C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A37C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A37C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A37C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A37C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A37C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352C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352C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00">
    <w:name w:val="Нет списка10"/>
    <w:next w:val="a3"/>
    <w:uiPriority w:val="99"/>
    <w:semiHidden/>
    <w:unhideWhenUsed/>
    <w:rsid w:val="008D08EA"/>
  </w:style>
  <w:style w:type="table" w:customStyle="1" w:styleId="TableNormal32">
    <w:name w:val="Table Normal32"/>
    <w:uiPriority w:val="2"/>
    <w:semiHidden/>
    <w:unhideWhenUsed/>
    <w:qFormat/>
    <w:rsid w:val="008D08E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AD7B0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0">
    <w:name w:val="Нет списка11"/>
    <w:next w:val="a3"/>
    <w:uiPriority w:val="99"/>
    <w:semiHidden/>
    <w:unhideWhenUsed/>
    <w:rsid w:val="0090766E"/>
  </w:style>
  <w:style w:type="character" w:customStyle="1" w:styleId="1e">
    <w:name w:val="Обычный1"/>
    <w:rsid w:val="0090766E"/>
    <w:rPr>
      <w:rFonts w:ascii="Times New Roman" w:hAnsi="Times New Roman"/>
      <w:sz w:val="20"/>
    </w:rPr>
  </w:style>
  <w:style w:type="paragraph" w:customStyle="1" w:styleId="CharAttribute318">
    <w:name w:val="CharAttribute318"/>
    <w:link w:val="CharAttribute318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81">
    <w:name w:val="CharAttribute3181"/>
    <w:link w:val="CharAttribute318"/>
    <w:rsid w:val="0090766E"/>
    <w:rPr>
      <w:rFonts w:ascii="Times New Roman" w:eastAsia="Times New Roman" w:hAnsi="Times New Roman" w:cs="Times New Roman"/>
      <w:color w:val="000000"/>
      <w:sz w:val="28"/>
      <w:szCs w:val="20"/>
      <w:lang w:eastAsia="ru-RU"/>
    </w:rPr>
  </w:style>
  <w:style w:type="paragraph" w:customStyle="1" w:styleId="affff5">
    <w:name w:val="Гипертекстовая ссылка"/>
    <w:link w:val="1f"/>
    <w:rsid w:val="0090766E"/>
    <w:pPr>
      <w:spacing w:after="0" w:line="240" w:lineRule="auto"/>
    </w:pPr>
    <w:rPr>
      <w:rFonts w:eastAsia="Times New Roman" w:cs="Times New Roman"/>
      <w:color w:val="106BBE"/>
      <w:sz w:val="24"/>
      <w:szCs w:val="20"/>
      <w:lang w:eastAsia="ru-RU"/>
    </w:rPr>
  </w:style>
  <w:style w:type="character" w:customStyle="1" w:styleId="1f">
    <w:name w:val="Гипертекстовая ссылка1"/>
    <w:link w:val="affff5"/>
    <w:rsid w:val="0090766E"/>
    <w:rPr>
      <w:rFonts w:eastAsia="Times New Roman" w:cs="Times New Roman"/>
      <w:color w:val="106BBE"/>
      <w:sz w:val="24"/>
      <w:szCs w:val="20"/>
      <w:lang w:eastAsia="ru-RU"/>
    </w:rPr>
  </w:style>
  <w:style w:type="paragraph" w:customStyle="1" w:styleId="CharAttribute4">
    <w:name w:val="CharAttribute4"/>
    <w:link w:val="CharAttribute41"/>
    <w:rsid w:val="0090766E"/>
    <w:pPr>
      <w:spacing w:after="0" w:line="240" w:lineRule="auto"/>
    </w:pPr>
    <w:rPr>
      <w:rFonts w:ascii="Times New Roman" w:eastAsia="Times New Roman" w:hAnsi="Times New Roman" w:cs="Times New Roman"/>
      <w:i/>
      <w:color w:val="000000"/>
      <w:sz w:val="28"/>
      <w:szCs w:val="20"/>
      <w:lang w:eastAsia="ru-RU"/>
    </w:rPr>
  </w:style>
  <w:style w:type="character" w:customStyle="1" w:styleId="CharAttribute41">
    <w:name w:val="CharAttribute41"/>
    <w:link w:val="CharAttribute4"/>
    <w:rsid w:val="0090766E"/>
    <w:rPr>
      <w:rFonts w:ascii="Times New Roman" w:eastAsia="Times New Roman" w:hAnsi="Times New Roman" w:cs="Times New Roman"/>
      <w:i/>
      <w:color w:val="000000"/>
      <w:sz w:val="28"/>
      <w:szCs w:val="20"/>
      <w:lang w:eastAsia="ru-RU"/>
    </w:rPr>
  </w:style>
  <w:style w:type="character" w:customStyle="1" w:styleId="27">
    <w:name w:val="Оглавление 2 Знак"/>
    <w:basedOn w:val="1e"/>
    <w:link w:val="26"/>
    <w:uiPriority w:val="39"/>
    <w:rsid w:val="0090766E"/>
    <w:rPr>
      <w:rFonts w:ascii="Times New Roman" w:eastAsiaTheme="minorEastAsia" w:hAnsi="Times New Roman" w:cs="Times New Roman"/>
      <w:sz w:val="28"/>
      <w:lang w:eastAsia="ru-RU"/>
    </w:rPr>
  </w:style>
  <w:style w:type="paragraph" w:customStyle="1" w:styleId="ParaAttribute10">
    <w:name w:val="ParaAttribute10"/>
    <w:link w:val="ParaAttribute101"/>
    <w:rsid w:val="0090766E"/>
    <w:pPr>
      <w:spacing w:after="0" w:line="240" w:lineRule="auto"/>
      <w:jc w:val="both"/>
    </w:pPr>
    <w:rPr>
      <w:rFonts w:ascii="Times New Roman" w:eastAsia="Times New Roman" w:hAnsi="Times New Roman" w:cs="Times New Roman"/>
      <w:color w:val="000000"/>
      <w:sz w:val="20"/>
      <w:szCs w:val="20"/>
      <w:lang w:eastAsia="ru-RU"/>
    </w:rPr>
  </w:style>
  <w:style w:type="character" w:customStyle="1" w:styleId="ParaAttribute101">
    <w:name w:val="ParaAttribute101"/>
    <w:link w:val="ParaAttribute10"/>
    <w:rsid w:val="0090766E"/>
    <w:rPr>
      <w:rFonts w:ascii="Times New Roman" w:eastAsia="Times New Roman" w:hAnsi="Times New Roman" w:cs="Times New Roman"/>
      <w:color w:val="000000"/>
      <w:sz w:val="20"/>
      <w:szCs w:val="20"/>
      <w:lang w:eastAsia="ru-RU"/>
    </w:rPr>
  </w:style>
  <w:style w:type="paragraph" w:customStyle="1" w:styleId="12">
    <w:name w:val="Знак сноски1"/>
    <w:link w:val="a8"/>
    <w:rsid w:val="0090766E"/>
    <w:pPr>
      <w:spacing w:after="0" w:line="240" w:lineRule="auto"/>
    </w:pPr>
    <w:rPr>
      <w:vertAlign w:val="superscript"/>
    </w:rPr>
  </w:style>
  <w:style w:type="paragraph" w:customStyle="1" w:styleId="affff6">
    <w:name w:val="Цветовое выделение"/>
    <w:link w:val="1f0"/>
    <w:rsid w:val="0090766E"/>
    <w:pPr>
      <w:spacing w:after="0" w:line="240" w:lineRule="auto"/>
    </w:pPr>
    <w:rPr>
      <w:rFonts w:eastAsia="Times New Roman" w:cs="Times New Roman"/>
      <w:b/>
      <w:color w:val="26282F"/>
      <w:sz w:val="24"/>
      <w:szCs w:val="20"/>
      <w:lang w:eastAsia="ru-RU"/>
    </w:rPr>
  </w:style>
  <w:style w:type="character" w:customStyle="1" w:styleId="1f0">
    <w:name w:val="Цветовое выделение1"/>
    <w:link w:val="affff6"/>
    <w:rsid w:val="0090766E"/>
    <w:rPr>
      <w:rFonts w:eastAsia="Times New Roman" w:cs="Times New Roman"/>
      <w:b/>
      <w:color w:val="26282F"/>
      <w:sz w:val="24"/>
      <w:szCs w:val="20"/>
      <w:lang w:eastAsia="ru-RU"/>
    </w:rPr>
  </w:style>
  <w:style w:type="character" w:customStyle="1" w:styleId="46">
    <w:name w:val="Оглавление 4 Знак"/>
    <w:basedOn w:val="1e"/>
    <w:link w:val="45"/>
    <w:uiPriority w:val="39"/>
    <w:rsid w:val="0090766E"/>
    <w:rPr>
      <w:rFonts w:ascii="Times New Roman" w:eastAsiaTheme="minorEastAsia" w:hAnsi="Times New Roman"/>
      <w:sz w:val="28"/>
      <w:lang w:eastAsia="ru-RU"/>
    </w:rPr>
  </w:style>
  <w:style w:type="paragraph" w:customStyle="1" w:styleId="CharAttribute313">
    <w:name w:val="CharAttribute313"/>
    <w:link w:val="CharAttribute313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31">
    <w:name w:val="CharAttribute3131"/>
    <w:link w:val="CharAttribute313"/>
    <w:rsid w:val="0090766E"/>
    <w:rPr>
      <w:rFonts w:ascii="Times New Roman" w:eastAsia="Times New Roman" w:hAnsi="Times New Roman" w:cs="Times New Roman"/>
      <w:color w:val="000000"/>
      <w:sz w:val="28"/>
      <w:szCs w:val="20"/>
      <w:lang w:eastAsia="ru-RU"/>
    </w:rPr>
  </w:style>
  <w:style w:type="paragraph" w:customStyle="1" w:styleId="CharAttribute511">
    <w:name w:val="CharAttribute511"/>
    <w:link w:val="CharAttribute511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111">
    <w:name w:val="CharAttribute5111"/>
    <w:link w:val="CharAttribute511"/>
    <w:rsid w:val="0090766E"/>
    <w:rPr>
      <w:rFonts w:ascii="Times New Roman" w:eastAsia="Times New Roman" w:hAnsi="Times New Roman" w:cs="Times New Roman"/>
      <w:color w:val="000000"/>
      <w:sz w:val="28"/>
      <w:szCs w:val="20"/>
      <w:lang w:eastAsia="ru-RU"/>
    </w:rPr>
  </w:style>
  <w:style w:type="paragraph" w:customStyle="1" w:styleId="CharAttribute291">
    <w:name w:val="CharAttribute291"/>
    <w:link w:val="CharAttribute291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11">
    <w:name w:val="CharAttribute2911"/>
    <w:link w:val="CharAttribute291"/>
    <w:rsid w:val="0090766E"/>
    <w:rPr>
      <w:rFonts w:ascii="Times New Roman" w:eastAsia="Times New Roman" w:hAnsi="Times New Roman" w:cs="Times New Roman"/>
      <w:color w:val="000000"/>
      <w:sz w:val="28"/>
      <w:szCs w:val="20"/>
      <w:lang w:eastAsia="ru-RU"/>
    </w:rPr>
  </w:style>
  <w:style w:type="paragraph" w:customStyle="1" w:styleId="CharAttribute286">
    <w:name w:val="CharAttribute286"/>
    <w:link w:val="CharAttribute286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861">
    <w:name w:val="CharAttribute2861"/>
    <w:link w:val="CharAttribute286"/>
    <w:rsid w:val="0090766E"/>
    <w:rPr>
      <w:rFonts w:ascii="Times New Roman" w:eastAsia="Times New Roman" w:hAnsi="Times New Roman" w:cs="Times New Roman"/>
      <w:color w:val="000000"/>
      <w:sz w:val="28"/>
      <w:szCs w:val="20"/>
      <w:lang w:eastAsia="ru-RU"/>
    </w:rPr>
  </w:style>
  <w:style w:type="paragraph" w:customStyle="1" w:styleId="CharAttribute285">
    <w:name w:val="CharAttribute285"/>
    <w:link w:val="CharAttribute285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851">
    <w:name w:val="CharAttribute2851"/>
    <w:link w:val="CharAttribute285"/>
    <w:rsid w:val="0090766E"/>
    <w:rPr>
      <w:rFonts w:ascii="Times New Roman" w:eastAsia="Times New Roman" w:hAnsi="Times New Roman" w:cs="Times New Roman"/>
      <w:color w:val="000000"/>
      <w:sz w:val="28"/>
      <w:szCs w:val="20"/>
      <w:lang w:eastAsia="ru-RU"/>
    </w:rPr>
  </w:style>
  <w:style w:type="character" w:customStyle="1" w:styleId="62">
    <w:name w:val="Оглавление 6 Знак"/>
    <w:basedOn w:val="1e"/>
    <w:link w:val="61"/>
    <w:uiPriority w:val="39"/>
    <w:rsid w:val="0090766E"/>
    <w:rPr>
      <w:rFonts w:ascii="Times New Roman" w:eastAsiaTheme="minorEastAsia" w:hAnsi="Times New Roman"/>
      <w:sz w:val="28"/>
      <w:lang w:eastAsia="ru-RU"/>
    </w:rPr>
  </w:style>
  <w:style w:type="paragraph" w:customStyle="1" w:styleId="1f1">
    <w:name w:val="Обычный (веб)1"/>
    <w:basedOn w:val="a0"/>
    <w:link w:val="111"/>
    <w:rsid w:val="0090766E"/>
    <w:pPr>
      <w:spacing w:beforeAutospacing="1" w:after="0" w:afterAutospacing="1" w:line="240" w:lineRule="auto"/>
    </w:pPr>
    <w:rPr>
      <w:rFonts w:eastAsia="Times New Roman" w:cs="Times New Roman"/>
      <w:color w:val="000000"/>
      <w:sz w:val="24"/>
      <w:szCs w:val="20"/>
    </w:rPr>
  </w:style>
  <w:style w:type="character" w:customStyle="1" w:styleId="111">
    <w:name w:val="Обычный (веб)11"/>
    <w:basedOn w:val="1e"/>
    <w:link w:val="1f1"/>
    <w:rsid w:val="0090766E"/>
    <w:rPr>
      <w:rFonts w:ascii="Times New Roman" w:eastAsia="Times New Roman" w:hAnsi="Times New Roman" w:cs="Times New Roman"/>
      <w:color w:val="000000"/>
      <w:sz w:val="24"/>
      <w:szCs w:val="20"/>
      <w:lang w:eastAsia="ru-RU"/>
    </w:rPr>
  </w:style>
  <w:style w:type="character" w:customStyle="1" w:styleId="ParaAttribute161">
    <w:name w:val="ParaAttribute161"/>
    <w:link w:val="ParaAttribute16"/>
    <w:rsid w:val="0090766E"/>
    <w:rPr>
      <w:rFonts w:ascii="Times New Roman" w:eastAsia="№Е" w:hAnsi="Times New Roman" w:cs="Times New Roman"/>
      <w:sz w:val="20"/>
      <w:szCs w:val="20"/>
      <w:lang w:eastAsia="ru-RU"/>
    </w:rPr>
  </w:style>
  <w:style w:type="character" w:customStyle="1" w:styleId="72">
    <w:name w:val="Оглавление 7 Знак"/>
    <w:basedOn w:val="1e"/>
    <w:link w:val="71"/>
    <w:uiPriority w:val="39"/>
    <w:rsid w:val="0090766E"/>
    <w:rPr>
      <w:rFonts w:ascii="Times New Roman" w:eastAsiaTheme="minorEastAsia" w:hAnsi="Times New Roman"/>
      <w:sz w:val="28"/>
      <w:lang w:eastAsia="ru-RU"/>
    </w:rPr>
  </w:style>
  <w:style w:type="paragraph" w:customStyle="1" w:styleId="CharAttribute300">
    <w:name w:val="CharAttribute300"/>
    <w:link w:val="CharAttribute3001"/>
    <w:rsid w:val="0090766E"/>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3001">
    <w:name w:val="CharAttribute3001"/>
    <w:link w:val="CharAttribute300"/>
    <w:rsid w:val="0090766E"/>
    <w:rPr>
      <w:rFonts w:ascii="Times New Roman" w:eastAsia="Times New Roman" w:hAnsi="Times New Roman" w:cs="Times New Roman"/>
      <w:color w:val="00000A"/>
      <w:sz w:val="28"/>
      <w:szCs w:val="20"/>
      <w:lang w:eastAsia="ru-RU"/>
    </w:rPr>
  </w:style>
  <w:style w:type="character" w:customStyle="1" w:styleId="Standard10">
    <w:name w:val="Standard1"/>
    <w:rsid w:val="0090766E"/>
    <w:rPr>
      <w:rFonts w:ascii="Liberation Serif" w:hAnsi="Liberation Serif"/>
    </w:rPr>
  </w:style>
  <w:style w:type="paragraph" w:customStyle="1" w:styleId="CharAttribute288">
    <w:name w:val="CharAttribute288"/>
    <w:link w:val="CharAttribute288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881">
    <w:name w:val="CharAttribute2881"/>
    <w:link w:val="CharAttribute288"/>
    <w:rsid w:val="0090766E"/>
    <w:rPr>
      <w:rFonts w:ascii="Times New Roman" w:eastAsia="Times New Roman" w:hAnsi="Times New Roman" w:cs="Times New Roman"/>
      <w:color w:val="000000"/>
      <w:sz w:val="28"/>
      <w:szCs w:val="20"/>
      <w:lang w:eastAsia="ru-RU"/>
    </w:rPr>
  </w:style>
  <w:style w:type="paragraph" w:customStyle="1" w:styleId="CharAttribute512">
    <w:name w:val="CharAttribute512"/>
    <w:link w:val="CharAttribute512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121">
    <w:name w:val="CharAttribute5121"/>
    <w:link w:val="CharAttribute512"/>
    <w:rsid w:val="0090766E"/>
    <w:rPr>
      <w:rFonts w:ascii="Times New Roman" w:eastAsia="Times New Roman" w:hAnsi="Times New Roman" w:cs="Times New Roman"/>
      <w:color w:val="000000"/>
      <w:sz w:val="28"/>
      <w:szCs w:val="20"/>
      <w:lang w:eastAsia="ru-RU"/>
    </w:rPr>
  </w:style>
  <w:style w:type="paragraph" w:customStyle="1" w:styleId="CharAttribute284">
    <w:name w:val="CharAttribute284"/>
    <w:link w:val="CharAttribute284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841">
    <w:name w:val="CharAttribute2841"/>
    <w:link w:val="CharAttribute284"/>
    <w:rsid w:val="0090766E"/>
    <w:rPr>
      <w:rFonts w:ascii="Times New Roman" w:eastAsia="Times New Roman" w:hAnsi="Times New Roman" w:cs="Times New Roman"/>
      <w:color w:val="000000"/>
      <w:sz w:val="28"/>
      <w:szCs w:val="20"/>
      <w:lang w:eastAsia="ru-RU"/>
    </w:rPr>
  </w:style>
  <w:style w:type="paragraph" w:customStyle="1" w:styleId="CharAttribute301">
    <w:name w:val="CharAttribute301"/>
    <w:link w:val="CharAttribute3011"/>
    <w:rsid w:val="0090766E"/>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3011">
    <w:name w:val="CharAttribute3011"/>
    <w:link w:val="CharAttribute301"/>
    <w:rsid w:val="0090766E"/>
    <w:rPr>
      <w:rFonts w:ascii="Times New Roman" w:eastAsia="Times New Roman" w:hAnsi="Times New Roman" w:cs="Times New Roman"/>
      <w:color w:val="00000A"/>
      <w:sz w:val="28"/>
      <w:szCs w:val="20"/>
      <w:lang w:eastAsia="ru-RU"/>
    </w:rPr>
  </w:style>
  <w:style w:type="paragraph" w:customStyle="1" w:styleId="CharAttribute548">
    <w:name w:val="CharAttribute548"/>
    <w:link w:val="CharAttribute5481"/>
    <w:rsid w:val="0090766E"/>
    <w:pPr>
      <w:spacing w:after="0" w:line="240" w:lineRule="auto"/>
    </w:pPr>
    <w:rPr>
      <w:rFonts w:ascii="Times New Roman" w:eastAsia="Times New Roman" w:hAnsi="Times New Roman" w:cs="Times New Roman"/>
      <w:color w:val="000000"/>
      <w:sz w:val="24"/>
      <w:szCs w:val="20"/>
      <w:lang w:eastAsia="ru-RU"/>
    </w:rPr>
  </w:style>
  <w:style w:type="character" w:customStyle="1" w:styleId="CharAttribute5481">
    <w:name w:val="CharAttribute5481"/>
    <w:link w:val="CharAttribute548"/>
    <w:rsid w:val="0090766E"/>
    <w:rPr>
      <w:rFonts w:ascii="Times New Roman" w:eastAsia="Times New Roman" w:hAnsi="Times New Roman" w:cs="Times New Roman"/>
      <w:color w:val="000000"/>
      <w:sz w:val="24"/>
      <w:szCs w:val="20"/>
      <w:lang w:eastAsia="ru-RU"/>
    </w:rPr>
  </w:style>
  <w:style w:type="paragraph" w:customStyle="1" w:styleId="CharAttribute10">
    <w:name w:val="CharAttribute10"/>
    <w:link w:val="CharAttribute101"/>
    <w:rsid w:val="0090766E"/>
    <w:pPr>
      <w:spacing w:after="0" w:line="240" w:lineRule="auto"/>
    </w:pPr>
    <w:rPr>
      <w:rFonts w:ascii="Times New Roman" w:eastAsia="Times New Roman" w:hAnsi="Times New Roman" w:cs="Times New Roman"/>
      <w:b/>
      <w:color w:val="000000"/>
      <w:sz w:val="28"/>
      <w:szCs w:val="20"/>
      <w:lang w:eastAsia="ru-RU"/>
    </w:rPr>
  </w:style>
  <w:style w:type="character" w:customStyle="1" w:styleId="CharAttribute101">
    <w:name w:val="CharAttribute101"/>
    <w:link w:val="CharAttribute10"/>
    <w:rsid w:val="0090766E"/>
    <w:rPr>
      <w:rFonts w:ascii="Times New Roman" w:eastAsia="Times New Roman" w:hAnsi="Times New Roman" w:cs="Times New Roman"/>
      <w:b/>
      <w:color w:val="000000"/>
      <w:sz w:val="28"/>
      <w:szCs w:val="20"/>
      <w:lang w:eastAsia="ru-RU"/>
    </w:rPr>
  </w:style>
  <w:style w:type="paragraph" w:customStyle="1" w:styleId="CharAttribute293">
    <w:name w:val="CharAttribute293"/>
    <w:link w:val="CharAttribute293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31">
    <w:name w:val="CharAttribute2931"/>
    <w:link w:val="CharAttribute293"/>
    <w:rsid w:val="0090766E"/>
    <w:rPr>
      <w:rFonts w:ascii="Times New Roman" w:eastAsia="Times New Roman" w:hAnsi="Times New Roman" w:cs="Times New Roman"/>
      <w:color w:val="000000"/>
      <w:sz w:val="28"/>
      <w:szCs w:val="20"/>
      <w:lang w:eastAsia="ru-RU"/>
    </w:rPr>
  </w:style>
  <w:style w:type="paragraph" w:customStyle="1" w:styleId="CharAttribute320">
    <w:name w:val="CharAttribute320"/>
    <w:link w:val="CharAttribute320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01">
    <w:name w:val="CharAttribute3201"/>
    <w:link w:val="CharAttribute320"/>
    <w:rsid w:val="0090766E"/>
    <w:rPr>
      <w:rFonts w:ascii="Times New Roman" w:eastAsia="Times New Roman" w:hAnsi="Times New Roman" w:cs="Times New Roman"/>
      <w:color w:val="000000"/>
      <w:sz w:val="28"/>
      <w:szCs w:val="20"/>
      <w:lang w:eastAsia="ru-RU"/>
    </w:rPr>
  </w:style>
  <w:style w:type="paragraph" w:customStyle="1" w:styleId="CharAttribute325">
    <w:name w:val="CharAttribute325"/>
    <w:link w:val="CharAttribute325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51">
    <w:name w:val="CharAttribute3251"/>
    <w:link w:val="CharAttribute325"/>
    <w:rsid w:val="0090766E"/>
    <w:rPr>
      <w:rFonts w:ascii="Times New Roman" w:eastAsia="Times New Roman" w:hAnsi="Times New Roman" w:cs="Times New Roman"/>
      <w:color w:val="000000"/>
      <w:sz w:val="28"/>
      <w:szCs w:val="20"/>
      <w:lang w:eastAsia="ru-RU"/>
    </w:rPr>
  </w:style>
  <w:style w:type="paragraph" w:customStyle="1" w:styleId="CharAttribute504">
    <w:name w:val="CharAttribute504"/>
    <w:link w:val="CharAttribute504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041">
    <w:name w:val="CharAttribute5041"/>
    <w:link w:val="CharAttribute504"/>
    <w:rsid w:val="0090766E"/>
    <w:rPr>
      <w:rFonts w:ascii="Times New Roman" w:eastAsia="Times New Roman" w:hAnsi="Times New Roman" w:cs="Times New Roman"/>
      <w:color w:val="000000"/>
      <w:sz w:val="28"/>
      <w:szCs w:val="20"/>
      <w:lang w:eastAsia="ru-RU"/>
    </w:rPr>
  </w:style>
  <w:style w:type="paragraph" w:styleId="affff7">
    <w:name w:val="Block Text"/>
    <w:basedOn w:val="a0"/>
    <w:link w:val="affff8"/>
    <w:rsid w:val="0090766E"/>
    <w:pPr>
      <w:spacing w:after="0" w:line="360" w:lineRule="auto"/>
      <w:ind w:left="-709" w:right="-9" w:firstLine="709"/>
      <w:jc w:val="both"/>
    </w:pPr>
    <w:rPr>
      <w:rFonts w:eastAsia="Times New Roman" w:cs="Times New Roman"/>
      <w:color w:val="000000"/>
      <w:spacing w:val="5"/>
      <w:sz w:val="24"/>
      <w:szCs w:val="20"/>
    </w:rPr>
  </w:style>
  <w:style w:type="character" w:customStyle="1" w:styleId="affff8">
    <w:name w:val="Цитата Знак"/>
    <w:basedOn w:val="1e"/>
    <w:link w:val="affff7"/>
    <w:rsid w:val="0090766E"/>
    <w:rPr>
      <w:rFonts w:ascii="Times New Roman" w:eastAsia="Times New Roman" w:hAnsi="Times New Roman" w:cs="Times New Roman"/>
      <w:color w:val="000000"/>
      <w:spacing w:val="5"/>
      <w:sz w:val="24"/>
      <w:szCs w:val="20"/>
      <w:lang w:eastAsia="ru-RU"/>
    </w:rPr>
  </w:style>
  <w:style w:type="character" w:customStyle="1" w:styleId="a7">
    <w:name w:val="Обычный (веб) Знак"/>
    <w:basedOn w:val="1e"/>
    <w:link w:val="a6"/>
    <w:rsid w:val="0090766E"/>
    <w:rPr>
      <w:rFonts w:ascii="Times New Roman" w:eastAsia="Times New Roman" w:hAnsi="Times New Roman" w:cs="Times New Roman"/>
      <w:sz w:val="24"/>
      <w:szCs w:val="24"/>
      <w:lang w:eastAsia="ru-RU"/>
    </w:rPr>
  </w:style>
  <w:style w:type="paragraph" w:customStyle="1" w:styleId="CharAttribute498">
    <w:name w:val="CharAttribute498"/>
    <w:link w:val="CharAttribute498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4981">
    <w:name w:val="CharAttribute4981"/>
    <w:link w:val="CharAttribute498"/>
    <w:rsid w:val="0090766E"/>
    <w:rPr>
      <w:rFonts w:ascii="Times New Roman" w:eastAsia="Times New Roman" w:hAnsi="Times New Roman" w:cs="Times New Roman"/>
      <w:color w:val="000000"/>
      <w:sz w:val="28"/>
      <w:szCs w:val="20"/>
      <w:lang w:eastAsia="ru-RU"/>
    </w:rPr>
  </w:style>
  <w:style w:type="paragraph" w:customStyle="1" w:styleId="CharAttribute303">
    <w:name w:val="CharAttribute303"/>
    <w:link w:val="CharAttribute3031"/>
    <w:rsid w:val="0090766E"/>
    <w:pPr>
      <w:spacing w:after="0" w:line="240" w:lineRule="auto"/>
    </w:pPr>
    <w:rPr>
      <w:rFonts w:ascii="Times New Roman" w:eastAsia="Times New Roman" w:hAnsi="Times New Roman" w:cs="Times New Roman"/>
      <w:b/>
      <w:color w:val="000000"/>
      <w:sz w:val="28"/>
      <w:szCs w:val="20"/>
      <w:lang w:eastAsia="ru-RU"/>
    </w:rPr>
  </w:style>
  <w:style w:type="character" w:customStyle="1" w:styleId="CharAttribute3031">
    <w:name w:val="CharAttribute3031"/>
    <w:link w:val="CharAttribute303"/>
    <w:rsid w:val="0090766E"/>
    <w:rPr>
      <w:rFonts w:ascii="Times New Roman" w:eastAsia="Times New Roman" w:hAnsi="Times New Roman" w:cs="Times New Roman"/>
      <w:b/>
      <w:color w:val="000000"/>
      <w:sz w:val="28"/>
      <w:szCs w:val="20"/>
      <w:lang w:eastAsia="ru-RU"/>
    </w:rPr>
  </w:style>
  <w:style w:type="paragraph" w:customStyle="1" w:styleId="CharAttribute330">
    <w:name w:val="CharAttribute330"/>
    <w:link w:val="CharAttribute330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301">
    <w:name w:val="CharAttribute3301"/>
    <w:link w:val="CharAttribute330"/>
    <w:rsid w:val="0090766E"/>
    <w:rPr>
      <w:rFonts w:ascii="Times New Roman" w:eastAsia="Times New Roman" w:hAnsi="Times New Roman" w:cs="Times New Roman"/>
      <w:color w:val="000000"/>
      <w:sz w:val="28"/>
      <w:szCs w:val="20"/>
      <w:lang w:eastAsia="ru-RU"/>
    </w:rPr>
  </w:style>
  <w:style w:type="paragraph" w:customStyle="1" w:styleId="CharAttribute304">
    <w:name w:val="CharAttribute304"/>
    <w:link w:val="CharAttribute304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041">
    <w:name w:val="CharAttribute3041"/>
    <w:link w:val="CharAttribute304"/>
    <w:rsid w:val="0090766E"/>
    <w:rPr>
      <w:rFonts w:ascii="Times New Roman" w:eastAsia="Times New Roman" w:hAnsi="Times New Roman" w:cs="Times New Roman"/>
      <w:color w:val="000000"/>
      <w:sz w:val="28"/>
      <w:szCs w:val="20"/>
      <w:lang w:eastAsia="ru-RU"/>
    </w:rPr>
  </w:style>
  <w:style w:type="paragraph" w:customStyle="1" w:styleId="CharAttribute485">
    <w:name w:val="CharAttribute485"/>
    <w:link w:val="CharAttribute4851"/>
    <w:rsid w:val="0090766E"/>
    <w:pPr>
      <w:spacing w:after="0" w:line="240" w:lineRule="auto"/>
    </w:pPr>
    <w:rPr>
      <w:rFonts w:ascii="Times New Roman" w:eastAsia="Times New Roman" w:hAnsi="Times New Roman" w:cs="Times New Roman"/>
      <w:i/>
      <w:color w:val="000000"/>
      <w:szCs w:val="20"/>
      <w:lang w:eastAsia="ru-RU"/>
    </w:rPr>
  </w:style>
  <w:style w:type="character" w:customStyle="1" w:styleId="CharAttribute4851">
    <w:name w:val="CharAttribute4851"/>
    <w:link w:val="CharAttribute485"/>
    <w:rsid w:val="0090766E"/>
    <w:rPr>
      <w:rFonts w:ascii="Times New Roman" w:eastAsia="Times New Roman" w:hAnsi="Times New Roman" w:cs="Times New Roman"/>
      <w:i/>
      <w:color w:val="000000"/>
      <w:szCs w:val="20"/>
      <w:lang w:eastAsia="ru-RU"/>
    </w:rPr>
  </w:style>
  <w:style w:type="paragraph" w:customStyle="1" w:styleId="CharAttribute269">
    <w:name w:val="CharAttribute269"/>
    <w:link w:val="CharAttribute2691"/>
    <w:rsid w:val="0090766E"/>
    <w:pPr>
      <w:spacing w:after="0" w:line="240" w:lineRule="auto"/>
    </w:pPr>
    <w:rPr>
      <w:rFonts w:ascii="Times New Roman" w:eastAsia="Times New Roman" w:hAnsi="Times New Roman" w:cs="Times New Roman"/>
      <w:i/>
      <w:color w:val="000000"/>
      <w:sz w:val="28"/>
      <w:szCs w:val="20"/>
      <w:lang w:eastAsia="ru-RU"/>
    </w:rPr>
  </w:style>
  <w:style w:type="character" w:customStyle="1" w:styleId="CharAttribute2691">
    <w:name w:val="CharAttribute2691"/>
    <w:link w:val="CharAttribute269"/>
    <w:rsid w:val="0090766E"/>
    <w:rPr>
      <w:rFonts w:ascii="Times New Roman" w:eastAsia="Times New Roman" w:hAnsi="Times New Roman" w:cs="Times New Roman"/>
      <w:i/>
      <w:color w:val="000000"/>
      <w:sz w:val="28"/>
      <w:szCs w:val="20"/>
      <w:lang w:eastAsia="ru-RU"/>
    </w:rPr>
  </w:style>
  <w:style w:type="paragraph" w:customStyle="1" w:styleId="CharAttribute271">
    <w:name w:val="CharAttribute271"/>
    <w:link w:val="CharAttribute2711"/>
    <w:rsid w:val="0090766E"/>
    <w:pPr>
      <w:spacing w:after="0" w:line="240" w:lineRule="auto"/>
    </w:pPr>
    <w:rPr>
      <w:rFonts w:ascii="Times New Roman" w:eastAsia="Times New Roman" w:hAnsi="Times New Roman" w:cs="Times New Roman"/>
      <w:b/>
      <w:color w:val="000000"/>
      <w:sz w:val="28"/>
      <w:szCs w:val="20"/>
      <w:lang w:eastAsia="ru-RU"/>
    </w:rPr>
  </w:style>
  <w:style w:type="character" w:customStyle="1" w:styleId="CharAttribute2711">
    <w:name w:val="CharAttribute2711"/>
    <w:link w:val="CharAttribute271"/>
    <w:rsid w:val="0090766E"/>
    <w:rPr>
      <w:rFonts w:ascii="Times New Roman" w:eastAsia="Times New Roman" w:hAnsi="Times New Roman" w:cs="Times New Roman"/>
      <w:b/>
      <w:color w:val="000000"/>
      <w:sz w:val="28"/>
      <w:szCs w:val="20"/>
      <w:lang w:eastAsia="ru-RU"/>
    </w:rPr>
  </w:style>
  <w:style w:type="paragraph" w:customStyle="1" w:styleId="CharAttribute299">
    <w:name w:val="CharAttribute299"/>
    <w:link w:val="CharAttribute299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91">
    <w:name w:val="CharAttribute2991"/>
    <w:link w:val="CharAttribute299"/>
    <w:rsid w:val="0090766E"/>
    <w:rPr>
      <w:rFonts w:ascii="Times New Roman" w:eastAsia="Times New Roman" w:hAnsi="Times New Roman" w:cs="Times New Roman"/>
      <w:color w:val="000000"/>
      <w:sz w:val="28"/>
      <w:szCs w:val="20"/>
      <w:lang w:eastAsia="ru-RU"/>
    </w:rPr>
  </w:style>
  <w:style w:type="paragraph" w:customStyle="1" w:styleId="CharAttribute292">
    <w:name w:val="CharAttribute292"/>
    <w:link w:val="CharAttribute292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21">
    <w:name w:val="CharAttribute2921"/>
    <w:link w:val="CharAttribute292"/>
    <w:rsid w:val="0090766E"/>
    <w:rPr>
      <w:rFonts w:ascii="Times New Roman" w:eastAsia="Times New Roman" w:hAnsi="Times New Roman" w:cs="Times New Roman"/>
      <w:color w:val="000000"/>
      <w:sz w:val="28"/>
      <w:szCs w:val="20"/>
      <w:lang w:eastAsia="ru-RU"/>
    </w:rPr>
  </w:style>
  <w:style w:type="paragraph" w:customStyle="1" w:styleId="CharAttribute316">
    <w:name w:val="CharAttribute316"/>
    <w:link w:val="CharAttribute316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61">
    <w:name w:val="CharAttribute3161"/>
    <w:link w:val="CharAttribute316"/>
    <w:rsid w:val="0090766E"/>
    <w:rPr>
      <w:rFonts w:ascii="Times New Roman" w:eastAsia="Times New Roman" w:hAnsi="Times New Roman" w:cs="Times New Roman"/>
      <w:color w:val="000000"/>
      <w:sz w:val="28"/>
      <w:szCs w:val="20"/>
      <w:lang w:eastAsia="ru-RU"/>
    </w:rPr>
  </w:style>
  <w:style w:type="character" w:customStyle="1" w:styleId="ParaAttribute381">
    <w:name w:val="ParaAttribute381"/>
    <w:link w:val="ParaAttribute38"/>
    <w:rsid w:val="0090766E"/>
    <w:rPr>
      <w:rFonts w:ascii="Times New Roman" w:eastAsia="№Е" w:hAnsi="Times New Roman" w:cs="Times New Roman"/>
      <w:sz w:val="20"/>
      <w:szCs w:val="20"/>
      <w:lang w:eastAsia="ru-RU"/>
    </w:rPr>
  </w:style>
  <w:style w:type="paragraph" w:customStyle="1" w:styleId="CharAttribute2">
    <w:name w:val="CharAttribute2"/>
    <w:link w:val="CharAttribute21"/>
    <w:rsid w:val="0090766E"/>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21">
    <w:name w:val="CharAttribute21"/>
    <w:link w:val="CharAttribute2"/>
    <w:rsid w:val="0090766E"/>
    <w:rPr>
      <w:rFonts w:ascii="Times New Roman" w:eastAsia="Times New Roman" w:hAnsi="Times New Roman" w:cs="Times New Roman"/>
      <w:color w:val="00000A"/>
      <w:sz w:val="28"/>
      <w:szCs w:val="20"/>
      <w:lang w:eastAsia="ru-RU"/>
    </w:rPr>
  </w:style>
  <w:style w:type="character" w:customStyle="1" w:styleId="CharAttribute5021">
    <w:name w:val="CharAttribute5021"/>
    <w:rsid w:val="0090766E"/>
    <w:rPr>
      <w:rFonts w:ascii="Times New Roman" w:hAnsi="Times New Roman"/>
      <w:i/>
      <w:sz w:val="28"/>
    </w:rPr>
  </w:style>
  <w:style w:type="paragraph" w:customStyle="1" w:styleId="CharAttribute290">
    <w:name w:val="CharAttribute290"/>
    <w:link w:val="CharAttribute290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01">
    <w:name w:val="CharAttribute2901"/>
    <w:link w:val="CharAttribute290"/>
    <w:rsid w:val="0090766E"/>
    <w:rPr>
      <w:rFonts w:ascii="Times New Roman" w:eastAsia="Times New Roman" w:hAnsi="Times New Roman" w:cs="Times New Roman"/>
      <w:color w:val="000000"/>
      <w:sz w:val="28"/>
      <w:szCs w:val="20"/>
      <w:lang w:eastAsia="ru-RU"/>
    </w:rPr>
  </w:style>
  <w:style w:type="character" w:customStyle="1" w:styleId="CharAttribute01">
    <w:name w:val="CharAttribute01"/>
    <w:rsid w:val="0090766E"/>
    <w:rPr>
      <w:rFonts w:ascii="Times New Roman" w:hAnsi="Times New Roman"/>
      <w:sz w:val="28"/>
    </w:rPr>
  </w:style>
  <w:style w:type="paragraph" w:customStyle="1" w:styleId="CharAttribute296">
    <w:name w:val="CharAttribute296"/>
    <w:link w:val="CharAttribute296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61">
    <w:name w:val="CharAttribute2961"/>
    <w:link w:val="CharAttribute296"/>
    <w:rsid w:val="0090766E"/>
    <w:rPr>
      <w:rFonts w:ascii="Times New Roman" w:eastAsia="Times New Roman" w:hAnsi="Times New Roman" w:cs="Times New Roman"/>
      <w:color w:val="000000"/>
      <w:sz w:val="28"/>
      <w:szCs w:val="20"/>
      <w:lang w:eastAsia="ru-RU"/>
    </w:rPr>
  </w:style>
  <w:style w:type="paragraph" w:customStyle="1" w:styleId="CharAttribute335">
    <w:name w:val="CharAttribute335"/>
    <w:link w:val="CharAttribute335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351">
    <w:name w:val="CharAttribute3351"/>
    <w:link w:val="CharAttribute335"/>
    <w:rsid w:val="0090766E"/>
    <w:rPr>
      <w:rFonts w:ascii="Times New Roman" w:eastAsia="Times New Roman" w:hAnsi="Times New Roman" w:cs="Times New Roman"/>
      <w:color w:val="000000"/>
      <w:sz w:val="28"/>
      <w:szCs w:val="20"/>
      <w:lang w:eastAsia="ru-RU"/>
    </w:rPr>
  </w:style>
  <w:style w:type="paragraph" w:customStyle="1" w:styleId="ParaAttribute8">
    <w:name w:val="ParaAttribute8"/>
    <w:link w:val="ParaAttribute81"/>
    <w:rsid w:val="0090766E"/>
    <w:pPr>
      <w:spacing w:after="0" w:line="240" w:lineRule="auto"/>
      <w:ind w:firstLine="851"/>
      <w:jc w:val="both"/>
    </w:pPr>
    <w:rPr>
      <w:rFonts w:ascii="Times New Roman" w:eastAsia="Times New Roman" w:hAnsi="Times New Roman" w:cs="Times New Roman"/>
      <w:color w:val="000000"/>
      <w:sz w:val="20"/>
      <w:szCs w:val="20"/>
      <w:lang w:eastAsia="ru-RU"/>
    </w:rPr>
  </w:style>
  <w:style w:type="character" w:customStyle="1" w:styleId="ParaAttribute81">
    <w:name w:val="ParaAttribute81"/>
    <w:link w:val="ParaAttribute8"/>
    <w:rsid w:val="0090766E"/>
    <w:rPr>
      <w:rFonts w:ascii="Times New Roman" w:eastAsia="Times New Roman" w:hAnsi="Times New Roman" w:cs="Times New Roman"/>
      <w:color w:val="000000"/>
      <w:sz w:val="20"/>
      <w:szCs w:val="20"/>
      <w:lang w:eastAsia="ru-RU"/>
    </w:rPr>
  </w:style>
  <w:style w:type="character" w:customStyle="1" w:styleId="32">
    <w:name w:val="Оглавление 3 Знак"/>
    <w:basedOn w:val="1e"/>
    <w:link w:val="31"/>
    <w:uiPriority w:val="39"/>
    <w:rsid w:val="0090766E"/>
    <w:rPr>
      <w:rFonts w:ascii="Times New Roman" w:eastAsia="Calibri" w:hAnsi="Times New Roman" w:cs="Times New Roman"/>
      <w:noProof/>
      <w:w w:val="0"/>
      <w:sz w:val="24"/>
      <w:szCs w:val="24"/>
    </w:rPr>
  </w:style>
  <w:style w:type="paragraph" w:customStyle="1" w:styleId="CharAttribute521">
    <w:name w:val="CharAttribute521"/>
    <w:link w:val="CharAttribute5211"/>
    <w:rsid w:val="0090766E"/>
    <w:pPr>
      <w:spacing w:after="0" w:line="240" w:lineRule="auto"/>
    </w:pPr>
    <w:rPr>
      <w:rFonts w:ascii="Times New Roman" w:eastAsia="Times New Roman" w:hAnsi="Times New Roman" w:cs="Times New Roman"/>
      <w:i/>
      <w:color w:val="000000"/>
      <w:sz w:val="28"/>
      <w:szCs w:val="20"/>
      <w:lang w:eastAsia="ru-RU"/>
    </w:rPr>
  </w:style>
  <w:style w:type="character" w:customStyle="1" w:styleId="CharAttribute5211">
    <w:name w:val="CharAttribute5211"/>
    <w:link w:val="CharAttribute521"/>
    <w:rsid w:val="0090766E"/>
    <w:rPr>
      <w:rFonts w:ascii="Times New Roman" w:eastAsia="Times New Roman" w:hAnsi="Times New Roman" w:cs="Times New Roman"/>
      <w:i/>
      <w:color w:val="000000"/>
      <w:sz w:val="28"/>
      <w:szCs w:val="20"/>
      <w:lang w:eastAsia="ru-RU"/>
    </w:rPr>
  </w:style>
  <w:style w:type="paragraph" w:customStyle="1" w:styleId="CharAttribute334">
    <w:name w:val="CharAttribute334"/>
    <w:link w:val="CharAttribute334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341">
    <w:name w:val="CharAttribute3341"/>
    <w:link w:val="CharAttribute334"/>
    <w:rsid w:val="0090766E"/>
    <w:rPr>
      <w:rFonts w:ascii="Times New Roman" w:eastAsia="Times New Roman" w:hAnsi="Times New Roman" w:cs="Times New Roman"/>
      <w:color w:val="000000"/>
      <w:sz w:val="28"/>
      <w:szCs w:val="20"/>
      <w:lang w:eastAsia="ru-RU"/>
    </w:rPr>
  </w:style>
  <w:style w:type="paragraph" w:customStyle="1" w:styleId="s10">
    <w:name w:val="s_10"/>
    <w:link w:val="s101"/>
    <w:rsid w:val="0090766E"/>
    <w:pPr>
      <w:spacing w:after="0" w:line="240" w:lineRule="auto"/>
    </w:pPr>
    <w:rPr>
      <w:rFonts w:eastAsia="Times New Roman" w:cs="Times New Roman"/>
      <w:color w:val="000000"/>
      <w:sz w:val="24"/>
      <w:szCs w:val="20"/>
      <w:lang w:eastAsia="ru-RU"/>
    </w:rPr>
  </w:style>
  <w:style w:type="character" w:customStyle="1" w:styleId="s101">
    <w:name w:val="s_101"/>
    <w:link w:val="s10"/>
    <w:rsid w:val="0090766E"/>
    <w:rPr>
      <w:rFonts w:eastAsia="Times New Roman" w:cs="Times New Roman"/>
      <w:color w:val="000000"/>
      <w:sz w:val="24"/>
      <w:szCs w:val="20"/>
      <w:lang w:eastAsia="ru-RU"/>
    </w:rPr>
  </w:style>
  <w:style w:type="paragraph" w:customStyle="1" w:styleId="CharAttribute323">
    <w:name w:val="CharAttribute323"/>
    <w:link w:val="CharAttribute323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31">
    <w:name w:val="CharAttribute3231"/>
    <w:link w:val="CharAttribute323"/>
    <w:rsid w:val="0090766E"/>
    <w:rPr>
      <w:rFonts w:ascii="Times New Roman" w:eastAsia="Times New Roman" w:hAnsi="Times New Roman" w:cs="Times New Roman"/>
      <w:color w:val="000000"/>
      <w:sz w:val="28"/>
      <w:szCs w:val="20"/>
      <w:lang w:eastAsia="ru-RU"/>
    </w:rPr>
  </w:style>
  <w:style w:type="paragraph" w:customStyle="1" w:styleId="bigtext">
    <w:name w:val="big_text"/>
    <w:basedOn w:val="a0"/>
    <w:link w:val="bigtext1"/>
    <w:rsid w:val="0090766E"/>
    <w:pPr>
      <w:spacing w:before="113" w:after="57" w:line="288" w:lineRule="auto"/>
    </w:pPr>
    <w:rPr>
      <w:rFonts w:ascii="Arial" w:eastAsia="Times New Roman" w:hAnsi="Arial" w:cs="Times New Roman"/>
      <w:color w:val="333333"/>
      <w:sz w:val="21"/>
      <w:szCs w:val="20"/>
    </w:rPr>
  </w:style>
  <w:style w:type="character" w:customStyle="1" w:styleId="bigtext1">
    <w:name w:val="big_text1"/>
    <w:basedOn w:val="1e"/>
    <w:link w:val="bigtext"/>
    <w:rsid w:val="0090766E"/>
    <w:rPr>
      <w:rFonts w:ascii="Arial" w:eastAsia="Times New Roman" w:hAnsi="Arial" w:cs="Times New Roman"/>
      <w:color w:val="333333"/>
      <w:sz w:val="21"/>
      <w:szCs w:val="20"/>
      <w:lang w:eastAsia="ru-RU"/>
    </w:rPr>
  </w:style>
  <w:style w:type="paragraph" w:customStyle="1" w:styleId="CharAttribute333">
    <w:name w:val="CharAttribute333"/>
    <w:link w:val="CharAttribute333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331">
    <w:name w:val="CharAttribute3331"/>
    <w:link w:val="CharAttribute333"/>
    <w:rsid w:val="0090766E"/>
    <w:rPr>
      <w:rFonts w:ascii="Times New Roman" w:eastAsia="Times New Roman" w:hAnsi="Times New Roman" w:cs="Times New Roman"/>
      <w:color w:val="000000"/>
      <w:sz w:val="28"/>
      <w:szCs w:val="20"/>
      <w:lang w:eastAsia="ru-RU"/>
    </w:rPr>
  </w:style>
  <w:style w:type="character" w:customStyle="1" w:styleId="112">
    <w:name w:val="Основной текст11"/>
    <w:basedOn w:val="1e"/>
    <w:rsid w:val="0090766E"/>
    <w:rPr>
      <w:rFonts w:ascii="Arial" w:hAnsi="Arial"/>
      <w:color w:val="231F20"/>
      <w:sz w:val="28"/>
    </w:rPr>
  </w:style>
  <w:style w:type="paragraph" w:customStyle="1" w:styleId="CharAttribute277">
    <w:name w:val="CharAttribute277"/>
    <w:link w:val="CharAttribute2771"/>
    <w:rsid w:val="0090766E"/>
    <w:pPr>
      <w:spacing w:after="0" w:line="240" w:lineRule="auto"/>
    </w:pPr>
    <w:rPr>
      <w:rFonts w:ascii="Times New Roman" w:eastAsia="Times New Roman" w:hAnsi="Times New Roman" w:cs="Times New Roman"/>
      <w:b/>
      <w:i/>
      <w:color w:val="00000A"/>
      <w:sz w:val="28"/>
      <w:szCs w:val="20"/>
      <w:lang w:eastAsia="ru-RU"/>
    </w:rPr>
  </w:style>
  <w:style w:type="character" w:customStyle="1" w:styleId="CharAttribute2771">
    <w:name w:val="CharAttribute2771"/>
    <w:link w:val="CharAttribute277"/>
    <w:rsid w:val="0090766E"/>
    <w:rPr>
      <w:rFonts w:ascii="Times New Roman" w:eastAsia="Times New Roman" w:hAnsi="Times New Roman" w:cs="Times New Roman"/>
      <w:b/>
      <w:i/>
      <w:color w:val="00000A"/>
      <w:sz w:val="28"/>
      <w:szCs w:val="20"/>
      <w:lang w:eastAsia="ru-RU"/>
    </w:rPr>
  </w:style>
  <w:style w:type="paragraph" w:customStyle="1" w:styleId="ParaAttribute30">
    <w:name w:val="ParaAttribute30"/>
    <w:link w:val="ParaAttribute301"/>
    <w:rsid w:val="0090766E"/>
    <w:pPr>
      <w:spacing w:after="0" w:line="240" w:lineRule="auto"/>
      <w:ind w:left="709" w:right="566"/>
      <w:jc w:val="center"/>
    </w:pPr>
    <w:rPr>
      <w:rFonts w:ascii="Times New Roman" w:eastAsia="Times New Roman" w:hAnsi="Times New Roman" w:cs="Times New Roman"/>
      <w:color w:val="000000"/>
      <w:sz w:val="20"/>
      <w:szCs w:val="20"/>
      <w:lang w:eastAsia="ru-RU"/>
    </w:rPr>
  </w:style>
  <w:style w:type="character" w:customStyle="1" w:styleId="ParaAttribute301">
    <w:name w:val="ParaAttribute301"/>
    <w:link w:val="ParaAttribute30"/>
    <w:rsid w:val="0090766E"/>
    <w:rPr>
      <w:rFonts w:ascii="Times New Roman" w:eastAsia="Times New Roman" w:hAnsi="Times New Roman" w:cs="Times New Roman"/>
      <w:color w:val="000000"/>
      <w:sz w:val="20"/>
      <w:szCs w:val="20"/>
      <w:lang w:eastAsia="ru-RU"/>
    </w:rPr>
  </w:style>
  <w:style w:type="character" w:customStyle="1" w:styleId="Default1">
    <w:name w:val="Default1"/>
    <w:link w:val="Default"/>
    <w:rsid w:val="0090766E"/>
    <w:rPr>
      <w:rFonts w:ascii="Times New Roman" w:eastAsia="Arial Unicode MS" w:hAnsi="Times New Roman" w:cs="Arial Unicode MS"/>
      <w:color w:val="000000"/>
      <w:sz w:val="24"/>
      <w:szCs w:val="24"/>
      <w:u w:color="000000"/>
      <w:bdr w:val="nil"/>
      <w:lang w:eastAsia="ru-RU"/>
    </w:rPr>
  </w:style>
  <w:style w:type="paragraph" w:customStyle="1" w:styleId="CharAttribute331">
    <w:name w:val="CharAttribute331"/>
    <w:link w:val="CharAttribute331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311">
    <w:name w:val="CharAttribute3311"/>
    <w:link w:val="CharAttribute331"/>
    <w:rsid w:val="0090766E"/>
    <w:rPr>
      <w:rFonts w:ascii="Times New Roman" w:eastAsia="Times New Roman" w:hAnsi="Times New Roman" w:cs="Times New Roman"/>
      <w:color w:val="000000"/>
      <w:sz w:val="28"/>
      <w:szCs w:val="20"/>
      <w:lang w:eastAsia="ru-RU"/>
    </w:rPr>
  </w:style>
  <w:style w:type="paragraph" w:customStyle="1" w:styleId="CharAttribute275">
    <w:name w:val="CharAttribute275"/>
    <w:link w:val="CharAttribute2751"/>
    <w:rsid w:val="0090766E"/>
    <w:pPr>
      <w:spacing w:after="0" w:line="240" w:lineRule="auto"/>
    </w:pPr>
    <w:rPr>
      <w:rFonts w:ascii="Times New Roman" w:eastAsia="Times New Roman" w:hAnsi="Times New Roman" w:cs="Times New Roman"/>
      <w:b/>
      <w:i/>
      <w:color w:val="000000"/>
      <w:sz w:val="28"/>
      <w:szCs w:val="20"/>
      <w:lang w:eastAsia="ru-RU"/>
    </w:rPr>
  </w:style>
  <w:style w:type="character" w:customStyle="1" w:styleId="CharAttribute2751">
    <w:name w:val="CharAttribute2751"/>
    <w:link w:val="CharAttribute275"/>
    <w:rsid w:val="0090766E"/>
    <w:rPr>
      <w:rFonts w:ascii="Times New Roman" w:eastAsia="Times New Roman" w:hAnsi="Times New Roman" w:cs="Times New Roman"/>
      <w:b/>
      <w:i/>
      <w:color w:val="000000"/>
      <w:sz w:val="28"/>
      <w:szCs w:val="20"/>
      <w:lang w:eastAsia="ru-RU"/>
    </w:rPr>
  </w:style>
  <w:style w:type="paragraph" w:customStyle="1" w:styleId="CharAttribute283">
    <w:name w:val="CharAttribute283"/>
    <w:link w:val="CharAttribute2831"/>
    <w:rsid w:val="0090766E"/>
    <w:pPr>
      <w:spacing w:after="0" w:line="240" w:lineRule="auto"/>
    </w:pPr>
    <w:rPr>
      <w:rFonts w:ascii="Times New Roman" w:eastAsia="Times New Roman" w:hAnsi="Times New Roman" w:cs="Times New Roman"/>
      <w:i/>
      <w:color w:val="00000A"/>
      <w:sz w:val="28"/>
      <w:szCs w:val="20"/>
      <w:lang w:eastAsia="ru-RU"/>
    </w:rPr>
  </w:style>
  <w:style w:type="character" w:customStyle="1" w:styleId="CharAttribute2831">
    <w:name w:val="CharAttribute2831"/>
    <w:link w:val="CharAttribute283"/>
    <w:rsid w:val="0090766E"/>
    <w:rPr>
      <w:rFonts w:ascii="Times New Roman" w:eastAsia="Times New Roman" w:hAnsi="Times New Roman" w:cs="Times New Roman"/>
      <w:i/>
      <w:color w:val="00000A"/>
      <w:sz w:val="28"/>
      <w:szCs w:val="20"/>
      <w:lang w:eastAsia="ru-RU"/>
    </w:rPr>
  </w:style>
  <w:style w:type="paragraph" w:customStyle="1" w:styleId="1f2">
    <w:name w:val="Îñíîâíîé òåêñò1"/>
    <w:basedOn w:val="a0"/>
    <w:link w:val="113"/>
    <w:rsid w:val="0090766E"/>
    <w:pPr>
      <w:widowControl w:val="0"/>
      <w:spacing w:after="40" w:line="240" w:lineRule="auto"/>
      <w:ind w:firstLine="400"/>
    </w:pPr>
    <w:rPr>
      <w:rFonts w:ascii="Arial" w:eastAsia="Times New Roman" w:hAnsi="Arial" w:cs="Times New Roman"/>
      <w:color w:val="231F20"/>
      <w:szCs w:val="20"/>
    </w:rPr>
  </w:style>
  <w:style w:type="character" w:customStyle="1" w:styleId="113">
    <w:name w:val="Îñíîâíîé òåêñò11"/>
    <w:basedOn w:val="1e"/>
    <w:link w:val="1f2"/>
    <w:rsid w:val="0090766E"/>
    <w:rPr>
      <w:rFonts w:ascii="Arial" w:eastAsia="Times New Roman" w:hAnsi="Arial" w:cs="Times New Roman"/>
      <w:color w:val="231F20"/>
      <w:sz w:val="28"/>
      <w:szCs w:val="20"/>
      <w:lang w:eastAsia="ru-RU"/>
    </w:rPr>
  </w:style>
  <w:style w:type="character" w:customStyle="1" w:styleId="CharAttribute31">
    <w:name w:val="CharAttribute31"/>
    <w:rsid w:val="0090766E"/>
    <w:rPr>
      <w:rFonts w:ascii="Times New Roman" w:hAnsi="Times New Roman"/>
      <w:sz w:val="28"/>
    </w:rPr>
  </w:style>
  <w:style w:type="paragraph" w:customStyle="1" w:styleId="1f3">
    <w:name w:val="Основной шрифт абзаца1"/>
    <w:rsid w:val="0090766E"/>
    <w:pPr>
      <w:spacing w:after="0" w:line="240" w:lineRule="auto"/>
    </w:pPr>
    <w:rPr>
      <w:rFonts w:eastAsia="Times New Roman" w:cs="Times New Roman"/>
      <w:color w:val="000000"/>
      <w:sz w:val="24"/>
      <w:szCs w:val="20"/>
      <w:lang w:eastAsia="ru-RU"/>
    </w:rPr>
  </w:style>
  <w:style w:type="paragraph" w:customStyle="1" w:styleId="CharAttribute312">
    <w:name w:val="CharAttribute312"/>
    <w:link w:val="CharAttribute312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21">
    <w:name w:val="CharAttribute3121"/>
    <w:link w:val="CharAttribute312"/>
    <w:rsid w:val="0090766E"/>
    <w:rPr>
      <w:rFonts w:ascii="Times New Roman" w:eastAsia="Times New Roman" w:hAnsi="Times New Roman" w:cs="Times New Roman"/>
      <w:color w:val="000000"/>
      <w:sz w:val="28"/>
      <w:szCs w:val="20"/>
      <w:lang w:eastAsia="ru-RU"/>
    </w:rPr>
  </w:style>
  <w:style w:type="paragraph" w:customStyle="1" w:styleId="w">
    <w:name w:val="w"/>
    <w:link w:val="w1"/>
    <w:rsid w:val="0090766E"/>
    <w:pPr>
      <w:spacing w:after="0" w:line="240" w:lineRule="auto"/>
    </w:pPr>
    <w:rPr>
      <w:rFonts w:eastAsia="Times New Roman" w:cs="Times New Roman"/>
      <w:color w:val="000000"/>
      <w:sz w:val="24"/>
      <w:szCs w:val="20"/>
      <w:lang w:eastAsia="ru-RU"/>
    </w:rPr>
  </w:style>
  <w:style w:type="character" w:customStyle="1" w:styleId="w1">
    <w:name w:val="w1"/>
    <w:link w:val="w"/>
    <w:rsid w:val="0090766E"/>
    <w:rPr>
      <w:rFonts w:eastAsia="Times New Roman" w:cs="Times New Roman"/>
      <w:color w:val="000000"/>
      <w:sz w:val="24"/>
      <w:szCs w:val="20"/>
      <w:lang w:eastAsia="ru-RU"/>
    </w:rPr>
  </w:style>
  <w:style w:type="paragraph" w:customStyle="1" w:styleId="CharAttribute289">
    <w:name w:val="CharAttribute289"/>
    <w:link w:val="CharAttribute289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891">
    <w:name w:val="CharAttribute2891"/>
    <w:link w:val="CharAttribute289"/>
    <w:rsid w:val="0090766E"/>
    <w:rPr>
      <w:rFonts w:ascii="Times New Roman" w:eastAsia="Times New Roman" w:hAnsi="Times New Roman" w:cs="Times New Roman"/>
      <w:color w:val="000000"/>
      <w:sz w:val="28"/>
      <w:szCs w:val="20"/>
      <w:lang w:eastAsia="ru-RU"/>
    </w:rPr>
  </w:style>
  <w:style w:type="paragraph" w:customStyle="1" w:styleId="CharAttribute279">
    <w:name w:val="CharAttribute279"/>
    <w:link w:val="CharAttribute2791"/>
    <w:rsid w:val="0090766E"/>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2791">
    <w:name w:val="CharAttribute2791"/>
    <w:link w:val="CharAttribute279"/>
    <w:rsid w:val="0090766E"/>
    <w:rPr>
      <w:rFonts w:ascii="Times New Roman" w:eastAsia="Times New Roman" w:hAnsi="Times New Roman" w:cs="Times New Roman"/>
      <w:color w:val="00000A"/>
      <w:sz w:val="28"/>
      <w:szCs w:val="20"/>
      <w:lang w:eastAsia="ru-RU"/>
    </w:rPr>
  </w:style>
  <w:style w:type="paragraph" w:customStyle="1" w:styleId="CharAttribute282">
    <w:name w:val="CharAttribute282"/>
    <w:link w:val="CharAttribute2821"/>
    <w:rsid w:val="0090766E"/>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2821">
    <w:name w:val="CharAttribute2821"/>
    <w:link w:val="CharAttribute282"/>
    <w:rsid w:val="0090766E"/>
    <w:rPr>
      <w:rFonts w:ascii="Times New Roman" w:eastAsia="Times New Roman" w:hAnsi="Times New Roman" w:cs="Times New Roman"/>
      <w:color w:val="00000A"/>
      <w:sz w:val="28"/>
      <w:szCs w:val="20"/>
      <w:lang w:eastAsia="ru-RU"/>
    </w:rPr>
  </w:style>
  <w:style w:type="paragraph" w:styleId="28">
    <w:name w:val="Body Text Indent 2"/>
    <w:basedOn w:val="a0"/>
    <w:link w:val="29"/>
    <w:rsid w:val="0090766E"/>
    <w:pPr>
      <w:spacing w:before="64" w:after="120" w:line="480" w:lineRule="auto"/>
      <w:ind w:left="283" w:right="816"/>
      <w:jc w:val="both"/>
    </w:pPr>
    <w:rPr>
      <w:rFonts w:ascii="Calibri" w:eastAsia="Times New Roman" w:hAnsi="Calibri" w:cs="Times New Roman"/>
      <w:color w:val="000000"/>
      <w:sz w:val="20"/>
      <w:szCs w:val="20"/>
    </w:rPr>
  </w:style>
  <w:style w:type="character" w:customStyle="1" w:styleId="29">
    <w:name w:val="Основной текст с отступом 2 Знак"/>
    <w:basedOn w:val="a1"/>
    <w:link w:val="28"/>
    <w:rsid w:val="0090766E"/>
    <w:rPr>
      <w:rFonts w:ascii="Calibri" w:eastAsia="Times New Roman" w:hAnsi="Calibri" w:cs="Times New Roman"/>
      <w:color w:val="000000"/>
      <w:sz w:val="20"/>
      <w:szCs w:val="20"/>
      <w:lang w:eastAsia="ru-RU"/>
    </w:rPr>
  </w:style>
  <w:style w:type="paragraph" w:customStyle="1" w:styleId="CharAttribute327">
    <w:name w:val="CharAttribute327"/>
    <w:link w:val="CharAttribute327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71">
    <w:name w:val="CharAttribute3271"/>
    <w:link w:val="CharAttribute327"/>
    <w:rsid w:val="0090766E"/>
    <w:rPr>
      <w:rFonts w:ascii="Times New Roman" w:eastAsia="Times New Roman" w:hAnsi="Times New Roman" w:cs="Times New Roman"/>
      <w:color w:val="000000"/>
      <w:sz w:val="28"/>
      <w:szCs w:val="20"/>
      <w:lang w:eastAsia="ru-RU"/>
    </w:rPr>
  </w:style>
  <w:style w:type="paragraph" w:customStyle="1" w:styleId="CharAttribute321">
    <w:name w:val="CharAttribute321"/>
    <w:link w:val="CharAttribute321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11">
    <w:name w:val="CharAttribute3211"/>
    <w:link w:val="CharAttribute321"/>
    <w:rsid w:val="0090766E"/>
    <w:rPr>
      <w:rFonts w:ascii="Times New Roman" w:eastAsia="Times New Roman" w:hAnsi="Times New Roman" w:cs="Times New Roman"/>
      <w:color w:val="000000"/>
      <w:sz w:val="28"/>
      <w:szCs w:val="20"/>
      <w:lang w:eastAsia="ru-RU"/>
    </w:rPr>
  </w:style>
  <w:style w:type="paragraph" w:customStyle="1" w:styleId="CharAttribute322">
    <w:name w:val="CharAttribute322"/>
    <w:link w:val="CharAttribute322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21">
    <w:name w:val="CharAttribute3221"/>
    <w:link w:val="CharAttribute322"/>
    <w:rsid w:val="0090766E"/>
    <w:rPr>
      <w:rFonts w:ascii="Times New Roman" w:eastAsia="Times New Roman" w:hAnsi="Times New Roman" w:cs="Times New Roman"/>
      <w:color w:val="000000"/>
      <w:sz w:val="28"/>
      <w:szCs w:val="20"/>
      <w:lang w:eastAsia="ru-RU"/>
    </w:rPr>
  </w:style>
  <w:style w:type="paragraph" w:customStyle="1" w:styleId="CharAttribute280">
    <w:name w:val="CharAttribute280"/>
    <w:link w:val="CharAttribute2801"/>
    <w:rsid w:val="0090766E"/>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2801">
    <w:name w:val="CharAttribute2801"/>
    <w:link w:val="CharAttribute280"/>
    <w:rsid w:val="0090766E"/>
    <w:rPr>
      <w:rFonts w:ascii="Times New Roman" w:eastAsia="Times New Roman" w:hAnsi="Times New Roman" w:cs="Times New Roman"/>
      <w:color w:val="00000A"/>
      <w:sz w:val="28"/>
      <w:szCs w:val="20"/>
      <w:lang w:eastAsia="ru-RU"/>
    </w:rPr>
  </w:style>
  <w:style w:type="paragraph" w:customStyle="1" w:styleId="CharAttribute295">
    <w:name w:val="CharAttribute295"/>
    <w:link w:val="CharAttribute295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51">
    <w:name w:val="CharAttribute2951"/>
    <w:link w:val="CharAttribute295"/>
    <w:rsid w:val="0090766E"/>
    <w:rPr>
      <w:rFonts w:ascii="Times New Roman" w:eastAsia="Times New Roman" w:hAnsi="Times New Roman" w:cs="Times New Roman"/>
      <w:color w:val="000000"/>
      <w:sz w:val="28"/>
      <w:szCs w:val="20"/>
      <w:lang w:eastAsia="ru-RU"/>
    </w:rPr>
  </w:style>
  <w:style w:type="paragraph" w:customStyle="1" w:styleId="15">
    <w:name w:val="Знак примечания1"/>
    <w:link w:val="aff4"/>
    <w:rsid w:val="0090766E"/>
    <w:pPr>
      <w:spacing w:after="0" w:line="240" w:lineRule="auto"/>
    </w:pPr>
    <w:rPr>
      <w:sz w:val="16"/>
      <w:szCs w:val="16"/>
    </w:rPr>
  </w:style>
  <w:style w:type="paragraph" w:customStyle="1" w:styleId="14">
    <w:name w:val="Гиперссылка1"/>
    <w:link w:val="af2"/>
    <w:uiPriority w:val="99"/>
    <w:rsid w:val="0090766E"/>
    <w:pPr>
      <w:spacing w:after="0" w:line="240" w:lineRule="auto"/>
    </w:pPr>
    <w:rPr>
      <w:color w:val="0000FF"/>
      <w:u w:val="single"/>
    </w:rPr>
  </w:style>
  <w:style w:type="paragraph" w:customStyle="1" w:styleId="Footnote0">
    <w:name w:val="Footnote"/>
    <w:basedOn w:val="a0"/>
    <w:link w:val="Footnote1"/>
    <w:rsid w:val="0090766E"/>
    <w:pPr>
      <w:spacing w:after="0" w:line="240" w:lineRule="auto"/>
    </w:pPr>
    <w:rPr>
      <w:rFonts w:eastAsia="Times New Roman" w:cs="Times New Roman"/>
      <w:color w:val="000000"/>
      <w:sz w:val="20"/>
      <w:szCs w:val="20"/>
    </w:rPr>
  </w:style>
  <w:style w:type="character" w:customStyle="1" w:styleId="Footnote1">
    <w:name w:val="Footnote1"/>
    <w:basedOn w:val="1e"/>
    <w:link w:val="Footnote0"/>
    <w:rsid w:val="0090766E"/>
    <w:rPr>
      <w:rFonts w:ascii="Times New Roman" w:eastAsia="Times New Roman" w:hAnsi="Times New Roman" w:cs="Times New Roman"/>
      <w:color w:val="000000"/>
      <w:sz w:val="20"/>
      <w:szCs w:val="20"/>
      <w:lang w:eastAsia="ru-RU"/>
    </w:rPr>
  </w:style>
  <w:style w:type="paragraph" w:customStyle="1" w:styleId="ParaAttribute0">
    <w:name w:val="ParaAttribute0"/>
    <w:link w:val="ParaAttribute01"/>
    <w:rsid w:val="0090766E"/>
    <w:pPr>
      <w:spacing w:after="0" w:line="240" w:lineRule="auto"/>
    </w:pPr>
    <w:rPr>
      <w:rFonts w:ascii="Times New Roman" w:eastAsia="Times New Roman" w:hAnsi="Times New Roman" w:cs="Times New Roman"/>
      <w:color w:val="000000"/>
      <w:sz w:val="20"/>
      <w:szCs w:val="20"/>
      <w:lang w:eastAsia="ru-RU"/>
    </w:rPr>
  </w:style>
  <w:style w:type="character" w:customStyle="1" w:styleId="ParaAttribute01">
    <w:name w:val="ParaAttribute01"/>
    <w:link w:val="ParaAttribute0"/>
    <w:rsid w:val="0090766E"/>
    <w:rPr>
      <w:rFonts w:ascii="Times New Roman" w:eastAsia="Times New Roman" w:hAnsi="Times New Roman" w:cs="Times New Roman"/>
      <w:color w:val="000000"/>
      <w:sz w:val="20"/>
      <w:szCs w:val="20"/>
      <w:lang w:eastAsia="ru-RU"/>
    </w:rPr>
  </w:style>
  <w:style w:type="paragraph" w:customStyle="1" w:styleId="CharAttribute274">
    <w:name w:val="CharAttribute274"/>
    <w:link w:val="CharAttribute274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741">
    <w:name w:val="CharAttribute2741"/>
    <w:link w:val="CharAttribute274"/>
    <w:rsid w:val="0090766E"/>
    <w:rPr>
      <w:rFonts w:ascii="Times New Roman" w:eastAsia="Times New Roman" w:hAnsi="Times New Roman" w:cs="Times New Roman"/>
      <w:color w:val="000000"/>
      <w:sz w:val="28"/>
      <w:szCs w:val="20"/>
      <w:lang w:eastAsia="ru-RU"/>
    </w:rPr>
  </w:style>
  <w:style w:type="paragraph" w:customStyle="1" w:styleId="CharAttribute287">
    <w:name w:val="CharAttribute287"/>
    <w:link w:val="CharAttribute287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871">
    <w:name w:val="CharAttribute2871"/>
    <w:link w:val="CharAttribute287"/>
    <w:rsid w:val="0090766E"/>
    <w:rPr>
      <w:rFonts w:ascii="Times New Roman" w:eastAsia="Times New Roman" w:hAnsi="Times New Roman" w:cs="Times New Roman"/>
      <w:color w:val="000000"/>
      <w:sz w:val="28"/>
      <w:szCs w:val="20"/>
      <w:lang w:eastAsia="ru-RU"/>
    </w:rPr>
  </w:style>
  <w:style w:type="paragraph" w:customStyle="1" w:styleId="CharAttribute1">
    <w:name w:val="CharAttribute1"/>
    <w:link w:val="CharAttribute12"/>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12">
    <w:name w:val="CharAttribute12"/>
    <w:link w:val="CharAttribute1"/>
    <w:rsid w:val="0090766E"/>
    <w:rPr>
      <w:rFonts w:ascii="Times New Roman" w:eastAsia="Times New Roman" w:hAnsi="Times New Roman" w:cs="Times New Roman"/>
      <w:color w:val="000000"/>
      <w:sz w:val="28"/>
      <w:szCs w:val="20"/>
      <w:lang w:eastAsia="ru-RU"/>
    </w:rPr>
  </w:style>
  <w:style w:type="character" w:customStyle="1" w:styleId="18">
    <w:name w:val="Оглавление 1 Знак"/>
    <w:basedOn w:val="1e"/>
    <w:link w:val="17"/>
    <w:uiPriority w:val="39"/>
    <w:rsid w:val="0090766E"/>
    <w:rPr>
      <w:rFonts w:ascii="Times New Roman" w:eastAsiaTheme="minorEastAsia" w:hAnsi="Times New Roman"/>
      <w:sz w:val="28"/>
      <w:lang w:eastAsia="ru-RU"/>
    </w:rPr>
  </w:style>
  <w:style w:type="paragraph" w:customStyle="1" w:styleId="CharAttribute273">
    <w:name w:val="CharAttribute273"/>
    <w:link w:val="CharAttribute273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731">
    <w:name w:val="CharAttribute2731"/>
    <w:link w:val="CharAttribute273"/>
    <w:rsid w:val="0090766E"/>
    <w:rPr>
      <w:rFonts w:ascii="Times New Roman" w:eastAsia="Times New Roman" w:hAnsi="Times New Roman" w:cs="Times New Roman"/>
      <w:color w:val="000000"/>
      <w:sz w:val="28"/>
      <w:szCs w:val="20"/>
      <w:lang w:eastAsia="ru-RU"/>
    </w:rPr>
  </w:style>
  <w:style w:type="paragraph" w:customStyle="1" w:styleId="CharAttribute526">
    <w:name w:val="CharAttribute526"/>
    <w:link w:val="CharAttribute526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261">
    <w:name w:val="CharAttribute5261"/>
    <w:link w:val="CharAttribute526"/>
    <w:rsid w:val="0090766E"/>
    <w:rPr>
      <w:rFonts w:ascii="Times New Roman" w:eastAsia="Times New Roman" w:hAnsi="Times New Roman" w:cs="Times New Roman"/>
      <w:color w:val="000000"/>
      <w:sz w:val="28"/>
      <w:szCs w:val="20"/>
      <w:lang w:eastAsia="ru-RU"/>
    </w:rPr>
  </w:style>
  <w:style w:type="paragraph" w:customStyle="1" w:styleId="HeaderandFooter">
    <w:name w:val="Header and Footer"/>
    <w:link w:val="HeaderandFooter1"/>
    <w:rsid w:val="0090766E"/>
    <w:pPr>
      <w:spacing w:after="0" w:line="240" w:lineRule="auto"/>
      <w:jc w:val="both"/>
    </w:pPr>
    <w:rPr>
      <w:rFonts w:ascii="XO Thames" w:eastAsia="Times New Roman" w:hAnsi="XO Thames" w:cs="Times New Roman"/>
      <w:color w:val="000000"/>
      <w:sz w:val="20"/>
      <w:szCs w:val="20"/>
      <w:lang w:eastAsia="ru-RU"/>
    </w:rPr>
  </w:style>
  <w:style w:type="character" w:customStyle="1" w:styleId="HeaderandFooter1">
    <w:name w:val="Header and Footer1"/>
    <w:link w:val="HeaderandFooter"/>
    <w:rsid w:val="0090766E"/>
    <w:rPr>
      <w:rFonts w:ascii="XO Thames" w:eastAsia="Times New Roman" w:hAnsi="XO Thames" w:cs="Times New Roman"/>
      <w:color w:val="000000"/>
      <w:sz w:val="20"/>
      <w:szCs w:val="20"/>
      <w:lang w:eastAsia="ru-RU"/>
    </w:rPr>
  </w:style>
  <w:style w:type="paragraph" w:customStyle="1" w:styleId="CharAttribute307">
    <w:name w:val="CharAttribute307"/>
    <w:link w:val="CharAttribute307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071">
    <w:name w:val="CharAttribute3071"/>
    <w:link w:val="CharAttribute307"/>
    <w:rsid w:val="0090766E"/>
    <w:rPr>
      <w:rFonts w:ascii="Times New Roman" w:eastAsia="Times New Roman" w:hAnsi="Times New Roman" w:cs="Times New Roman"/>
      <w:color w:val="000000"/>
      <w:sz w:val="28"/>
      <w:szCs w:val="20"/>
      <w:lang w:eastAsia="ru-RU"/>
    </w:rPr>
  </w:style>
  <w:style w:type="paragraph" w:customStyle="1" w:styleId="CharAttribute315">
    <w:name w:val="CharAttribute315"/>
    <w:link w:val="CharAttribute315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51">
    <w:name w:val="CharAttribute3151"/>
    <w:link w:val="CharAttribute315"/>
    <w:rsid w:val="0090766E"/>
    <w:rPr>
      <w:rFonts w:ascii="Times New Roman" w:eastAsia="Times New Roman" w:hAnsi="Times New Roman" w:cs="Times New Roman"/>
      <w:color w:val="000000"/>
      <w:sz w:val="28"/>
      <w:szCs w:val="20"/>
      <w:lang w:eastAsia="ru-RU"/>
    </w:rPr>
  </w:style>
  <w:style w:type="paragraph" w:customStyle="1" w:styleId="CharAttribute310">
    <w:name w:val="CharAttribute310"/>
    <w:link w:val="CharAttribute310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01">
    <w:name w:val="CharAttribute3101"/>
    <w:link w:val="CharAttribute310"/>
    <w:rsid w:val="0090766E"/>
    <w:rPr>
      <w:rFonts w:ascii="Times New Roman" w:eastAsia="Times New Roman" w:hAnsi="Times New Roman" w:cs="Times New Roman"/>
      <w:color w:val="000000"/>
      <w:sz w:val="28"/>
      <w:szCs w:val="20"/>
      <w:lang w:eastAsia="ru-RU"/>
    </w:rPr>
  </w:style>
  <w:style w:type="character" w:customStyle="1" w:styleId="CharAttribute5011">
    <w:name w:val="CharAttribute5011"/>
    <w:rsid w:val="0090766E"/>
    <w:rPr>
      <w:rFonts w:ascii="Times New Roman" w:hAnsi="Times New Roman"/>
      <w:i/>
      <w:sz w:val="28"/>
      <w:u w:val="single"/>
    </w:rPr>
  </w:style>
  <w:style w:type="paragraph" w:customStyle="1" w:styleId="48">
    <w:name w:val="4"/>
    <w:basedOn w:val="a0"/>
    <w:next w:val="a6"/>
    <w:link w:val="37"/>
    <w:semiHidden/>
    <w:unhideWhenUsed/>
    <w:rsid w:val="0090766E"/>
    <w:pPr>
      <w:spacing w:beforeAutospacing="1" w:after="0" w:afterAutospacing="1" w:line="240" w:lineRule="auto"/>
    </w:pPr>
    <w:rPr>
      <w:rFonts w:eastAsia="Times New Roman" w:cs="Times New Roman"/>
      <w:color w:val="000000"/>
      <w:sz w:val="24"/>
      <w:szCs w:val="20"/>
    </w:rPr>
  </w:style>
  <w:style w:type="character" w:customStyle="1" w:styleId="37">
    <w:name w:val="3"/>
    <w:basedOn w:val="1e"/>
    <w:link w:val="48"/>
    <w:semiHidden/>
    <w:unhideWhenUsed/>
    <w:rsid w:val="0090766E"/>
    <w:rPr>
      <w:rFonts w:ascii="Times New Roman" w:eastAsia="Times New Roman" w:hAnsi="Times New Roman" w:cs="Times New Roman"/>
      <w:color w:val="000000"/>
      <w:sz w:val="24"/>
      <w:szCs w:val="20"/>
      <w:lang w:eastAsia="ru-RU"/>
    </w:rPr>
  </w:style>
  <w:style w:type="paragraph" w:customStyle="1" w:styleId="CharAttribute272">
    <w:name w:val="CharAttribute272"/>
    <w:link w:val="CharAttribute272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721">
    <w:name w:val="CharAttribute2721"/>
    <w:link w:val="CharAttribute272"/>
    <w:rsid w:val="0090766E"/>
    <w:rPr>
      <w:rFonts w:ascii="Times New Roman" w:eastAsia="Times New Roman" w:hAnsi="Times New Roman" w:cs="Times New Roman"/>
      <w:color w:val="000000"/>
      <w:sz w:val="28"/>
      <w:szCs w:val="20"/>
      <w:lang w:eastAsia="ru-RU"/>
    </w:rPr>
  </w:style>
  <w:style w:type="paragraph" w:customStyle="1" w:styleId="CharAttribute305">
    <w:name w:val="CharAttribute305"/>
    <w:link w:val="CharAttribute305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051">
    <w:name w:val="CharAttribute3051"/>
    <w:link w:val="CharAttribute305"/>
    <w:rsid w:val="0090766E"/>
    <w:rPr>
      <w:rFonts w:ascii="Times New Roman" w:eastAsia="Times New Roman" w:hAnsi="Times New Roman" w:cs="Times New Roman"/>
      <w:color w:val="000000"/>
      <w:sz w:val="28"/>
      <w:szCs w:val="20"/>
      <w:lang w:eastAsia="ru-RU"/>
    </w:rPr>
  </w:style>
  <w:style w:type="character" w:customStyle="1" w:styleId="90">
    <w:name w:val="Оглавление 9 Знак"/>
    <w:basedOn w:val="1e"/>
    <w:link w:val="9"/>
    <w:uiPriority w:val="39"/>
    <w:rsid w:val="0090766E"/>
    <w:rPr>
      <w:rFonts w:ascii="Times New Roman" w:eastAsiaTheme="minorEastAsia" w:hAnsi="Times New Roman"/>
      <w:sz w:val="28"/>
      <w:lang w:eastAsia="ru-RU"/>
    </w:rPr>
  </w:style>
  <w:style w:type="character" w:customStyle="1" w:styleId="ConsPlusNormal1">
    <w:name w:val="ConsPlusNormal1"/>
    <w:link w:val="ConsPlusNormal"/>
    <w:rsid w:val="0090766E"/>
    <w:rPr>
      <w:rFonts w:ascii="Calibri" w:eastAsia="Times New Roman" w:hAnsi="Calibri" w:cs="Calibri"/>
      <w:szCs w:val="20"/>
      <w:lang w:eastAsia="ru-RU"/>
    </w:rPr>
  </w:style>
  <w:style w:type="paragraph" w:customStyle="1" w:styleId="CharAttribute294">
    <w:name w:val="CharAttribute294"/>
    <w:link w:val="CharAttribute294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41">
    <w:name w:val="CharAttribute2941"/>
    <w:link w:val="CharAttribute294"/>
    <w:rsid w:val="0090766E"/>
    <w:rPr>
      <w:rFonts w:ascii="Times New Roman" w:eastAsia="Times New Roman" w:hAnsi="Times New Roman" w:cs="Times New Roman"/>
      <w:color w:val="000000"/>
      <w:sz w:val="28"/>
      <w:szCs w:val="20"/>
      <w:lang w:eastAsia="ru-RU"/>
    </w:rPr>
  </w:style>
  <w:style w:type="paragraph" w:customStyle="1" w:styleId="CharAttribute317">
    <w:name w:val="CharAttribute317"/>
    <w:link w:val="CharAttribute317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71">
    <w:name w:val="CharAttribute3171"/>
    <w:link w:val="CharAttribute317"/>
    <w:rsid w:val="0090766E"/>
    <w:rPr>
      <w:rFonts w:ascii="Times New Roman" w:eastAsia="Times New Roman" w:hAnsi="Times New Roman" w:cs="Times New Roman"/>
      <w:color w:val="000000"/>
      <w:sz w:val="28"/>
      <w:szCs w:val="20"/>
      <w:lang w:eastAsia="ru-RU"/>
    </w:rPr>
  </w:style>
  <w:style w:type="paragraph" w:customStyle="1" w:styleId="CharAttribute500">
    <w:name w:val="CharAttribute500"/>
    <w:link w:val="CharAttribute500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001">
    <w:name w:val="CharAttribute5001"/>
    <w:link w:val="CharAttribute500"/>
    <w:rsid w:val="0090766E"/>
    <w:rPr>
      <w:rFonts w:ascii="Times New Roman" w:eastAsia="Times New Roman" w:hAnsi="Times New Roman" w:cs="Times New Roman"/>
      <w:color w:val="000000"/>
      <w:sz w:val="28"/>
      <w:szCs w:val="20"/>
      <w:lang w:eastAsia="ru-RU"/>
    </w:rPr>
  </w:style>
  <w:style w:type="paragraph" w:customStyle="1" w:styleId="210">
    <w:name w:val="Основной текст 21"/>
    <w:basedOn w:val="a0"/>
    <w:link w:val="211"/>
    <w:rsid w:val="0090766E"/>
    <w:pPr>
      <w:spacing w:after="0" w:line="360" w:lineRule="auto"/>
      <w:ind w:firstLine="539"/>
      <w:jc w:val="both"/>
    </w:pPr>
    <w:rPr>
      <w:rFonts w:eastAsia="Times New Roman" w:cs="Times New Roman"/>
      <w:color w:val="000000"/>
      <w:szCs w:val="20"/>
    </w:rPr>
  </w:style>
  <w:style w:type="character" w:customStyle="1" w:styleId="211">
    <w:name w:val="Основной текст 211"/>
    <w:basedOn w:val="1e"/>
    <w:link w:val="210"/>
    <w:rsid w:val="0090766E"/>
    <w:rPr>
      <w:rFonts w:ascii="Times New Roman" w:eastAsia="Times New Roman" w:hAnsi="Times New Roman" w:cs="Times New Roman"/>
      <w:color w:val="000000"/>
      <w:sz w:val="28"/>
      <w:szCs w:val="20"/>
      <w:lang w:eastAsia="ru-RU"/>
    </w:rPr>
  </w:style>
  <w:style w:type="paragraph" w:customStyle="1" w:styleId="s1">
    <w:name w:val="s_1"/>
    <w:basedOn w:val="a0"/>
    <w:link w:val="s11"/>
    <w:rsid w:val="0090766E"/>
    <w:pPr>
      <w:spacing w:beforeAutospacing="1" w:after="0" w:afterAutospacing="1" w:line="240" w:lineRule="auto"/>
    </w:pPr>
    <w:rPr>
      <w:rFonts w:eastAsia="Times New Roman" w:cs="Times New Roman"/>
      <w:color w:val="000000"/>
      <w:sz w:val="24"/>
      <w:szCs w:val="20"/>
    </w:rPr>
  </w:style>
  <w:style w:type="character" w:customStyle="1" w:styleId="s11">
    <w:name w:val="s_11"/>
    <w:basedOn w:val="1e"/>
    <w:link w:val="s1"/>
    <w:rsid w:val="0090766E"/>
    <w:rPr>
      <w:rFonts w:ascii="Times New Roman" w:eastAsia="Times New Roman" w:hAnsi="Times New Roman" w:cs="Times New Roman"/>
      <w:color w:val="000000"/>
      <w:sz w:val="24"/>
      <w:szCs w:val="20"/>
      <w:lang w:eastAsia="ru-RU"/>
    </w:rPr>
  </w:style>
  <w:style w:type="paragraph" w:customStyle="1" w:styleId="ParaAttribute1">
    <w:name w:val="ParaAttribute1"/>
    <w:link w:val="ParaAttribute11"/>
    <w:rsid w:val="0090766E"/>
    <w:pPr>
      <w:widowControl w:val="0"/>
      <w:spacing w:after="0" w:line="240" w:lineRule="auto"/>
      <w:jc w:val="center"/>
    </w:pPr>
    <w:rPr>
      <w:rFonts w:ascii="Times New Roman" w:eastAsia="Times New Roman" w:hAnsi="Times New Roman" w:cs="Times New Roman"/>
      <w:color w:val="000000"/>
      <w:sz w:val="20"/>
      <w:szCs w:val="20"/>
      <w:lang w:eastAsia="ru-RU"/>
    </w:rPr>
  </w:style>
  <w:style w:type="character" w:customStyle="1" w:styleId="ParaAttribute11">
    <w:name w:val="ParaAttribute11"/>
    <w:link w:val="ParaAttribute1"/>
    <w:rsid w:val="0090766E"/>
    <w:rPr>
      <w:rFonts w:ascii="Times New Roman" w:eastAsia="Times New Roman" w:hAnsi="Times New Roman" w:cs="Times New Roman"/>
      <w:color w:val="000000"/>
      <w:sz w:val="20"/>
      <w:szCs w:val="20"/>
      <w:lang w:eastAsia="ru-RU"/>
    </w:rPr>
  </w:style>
  <w:style w:type="character" w:customStyle="1" w:styleId="80">
    <w:name w:val="Оглавление 8 Знак"/>
    <w:basedOn w:val="1e"/>
    <w:link w:val="8"/>
    <w:uiPriority w:val="39"/>
    <w:rsid w:val="0090766E"/>
    <w:rPr>
      <w:rFonts w:ascii="Times New Roman" w:eastAsiaTheme="minorEastAsia" w:hAnsi="Times New Roman"/>
      <w:sz w:val="28"/>
      <w:lang w:eastAsia="ru-RU"/>
    </w:rPr>
  </w:style>
  <w:style w:type="paragraph" w:customStyle="1" w:styleId="CharAttribute278">
    <w:name w:val="CharAttribute278"/>
    <w:link w:val="CharAttribute2781"/>
    <w:rsid w:val="0090766E"/>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2781">
    <w:name w:val="CharAttribute2781"/>
    <w:link w:val="CharAttribute278"/>
    <w:rsid w:val="0090766E"/>
    <w:rPr>
      <w:rFonts w:ascii="Times New Roman" w:eastAsia="Times New Roman" w:hAnsi="Times New Roman" w:cs="Times New Roman"/>
      <w:color w:val="00000A"/>
      <w:sz w:val="28"/>
      <w:szCs w:val="20"/>
      <w:lang w:eastAsia="ru-RU"/>
    </w:rPr>
  </w:style>
  <w:style w:type="paragraph" w:customStyle="1" w:styleId="CharAttribute499">
    <w:name w:val="CharAttribute499"/>
    <w:link w:val="CharAttribute4991"/>
    <w:rsid w:val="0090766E"/>
    <w:pPr>
      <w:spacing w:after="0" w:line="240" w:lineRule="auto"/>
    </w:pPr>
    <w:rPr>
      <w:rFonts w:ascii="Times New Roman" w:eastAsia="Times New Roman" w:hAnsi="Times New Roman" w:cs="Times New Roman"/>
      <w:i/>
      <w:color w:val="000000"/>
      <w:sz w:val="28"/>
      <w:szCs w:val="20"/>
      <w:u w:val="single"/>
      <w:lang w:eastAsia="ru-RU"/>
    </w:rPr>
  </w:style>
  <w:style w:type="character" w:customStyle="1" w:styleId="CharAttribute4991">
    <w:name w:val="CharAttribute4991"/>
    <w:link w:val="CharAttribute499"/>
    <w:rsid w:val="0090766E"/>
    <w:rPr>
      <w:rFonts w:ascii="Times New Roman" w:eastAsia="Times New Roman" w:hAnsi="Times New Roman" w:cs="Times New Roman"/>
      <w:i/>
      <w:color w:val="000000"/>
      <w:sz w:val="28"/>
      <w:szCs w:val="20"/>
      <w:u w:val="single"/>
      <w:lang w:eastAsia="ru-RU"/>
    </w:rPr>
  </w:style>
  <w:style w:type="character" w:customStyle="1" w:styleId="affe">
    <w:name w:val="Заголовок оглавления Знак"/>
    <w:basedOn w:val="10"/>
    <w:link w:val="affd"/>
    <w:rsid w:val="0090766E"/>
    <w:rPr>
      <w:rFonts w:ascii="Times New Roman" w:eastAsiaTheme="majorEastAsia" w:hAnsi="Times New Roman" w:cstheme="majorBidi"/>
      <w:b/>
      <w:sz w:val="28"/>
      <w:szCs w:val="32"/>
      <w:lang w:eastAsia="ru-RU"/>
    </w:rPr>
  </w:style>
  <w:style w:type="paragraph" w:customStyle="1" w:styleId="CharAttribute308">
    <w:name w:val="CharAttribute308"/>
    <w:link w:val="CharAttribute308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081">
    <w:name w:val="CharAttribute3081"/>
    <w:link w:val="CharAttribute308"/>
    <w:rsid w:val="0090766E"/>
    <w:rPr>
      <w:rFonts w:ascii="Times New Roman" w:eastAsia="Times New Roman" w:hAnsi="Times New Roman" w:cs="Times New Roman"/>
      <w:color w:val="000000"/>
      <w:sz w:val="28"/>
      <w:szCs w:val="20"/>
      <w:lang w:eastAsia="ru-RU"/>
    </w:rPr>
  </w:style>
  <w:style w:type="paragraph" w:customStyle="1" w:styleId="CharAttribute297">
    <w:name w:val="CharAttribute297"/>
    <w:link w:val="CharAttribute297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71">
    <w:name w:val="CharAttribute2971"/>
    <w:link w:val="CharAttribute297"/>
    <w:rsid w:val="0090766E"/>
    <w:rPr>
      <w:rFonts w:ascii="Times New Roman" w:eastAsia="Times New Roman" w:hAnsi="Times New Roman" w:cs="Times New Roman"/>
      <w:color w:val="000000"/>
      <w:sz w:val="28"/>
      <w:szCs w:val="20"/>
      <w:lang w:eastAsia="ru-RU"/>
    </w:rPr>
  </w:style>
  <w:style w:type="paragraph" w:customStyle="1" w:styleId="CharAttribute328">
    <w:name w:val="CharAttribute328"/>
    <w:link w:val="CharAttribute328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81">
    <w:name w:val="CharAttribute3281"/>
    <w:link w:val="CharAttribute328"/>
    <w:rsid w:val="0090766E"/>
    <w:rPr>
      <w:rFonts w:ascii="Times New Roman" w:eastAsia="Times New Roman" w:hAnsi="Times New Roman" w:cs="Times New Roman"/>
      <w:color w:val="000000"/>
      <w:sz w:val="28"/>
      <w:szCs w:val="20"/>
      <w:lang w:eastAsia="ru-RU"/>
    </w:rPr>
  </w:style>
  <w:style w:type="paragraph" w:customStyle="1" w:styleId="CharAttribute329">
    <w:name w:val="CharAttribute329"/>
    <w:link w:val="CharAttribute329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91">
    <w:name w:val="CharAttribute3291"/>
    <w:link w:val="CharAttribute329"/>
    <w:rsid w:val="0090766E"/>
    <w:rPr>
      <w:rFonts w:ascii="Times New Roman" w:eastAsia="Times New Roman" w:hAnsi="Times New Roman" w:cs="Times New Roman"/>
      <w:color w:val="000000"/>
      <w:sz w:val="28"/>
      <w:szCs w:val="20"/>
      <w:lang w:eastAsia="ru-RU"/>
    </w:rPr>
  </w:style>
  <w:style w:type="paragraph" w:customStyle="1" w:styleId="CharAttribute11">
    <w:name w:val="CharAttribute11"/>
    <w:link w:val="CharAttribute111"/>
    <w:rsid w:val="0090766E"/>
    <w:pPr>
      <w:spacing w:after="0" w:line="240" w:lineRule="auto"/>
    </w:pPr>
    <w:rPr>
      <w:rFonts w:ascii="Times New Roman" w:eastAsia="Times New Roman" w:hAnsi="Times New Roman" w:cs="Times New Roman"/>
      <w:i/>
      <w:color w:val="00000A"/>
      <w:sz w:val="28"/>
      <w:szCs w:val="20"/>
      <w:lang w:eastAsia="ru-RU"/>
    </w:rPr>
  </w:style>
  <w:style w:type="character" w:customStyle="1" w:styleId="CharAttribute111">
    <w:name w:val="CharAttribute111"/>
    <w:link w:val="CharAttribute11"/>
    <w:rsid w:val="0090766E"/>
    <w:rPr>
      <w:rFonts w:ascii="Times New Roman" w:eastAsia="Times New Roman" w:hAnsi="Times New Roman" w:cs="Times New Roman"/>
      <w:i/>
      <w:color w:val="00000A"/>
      <w:sz w:val="28"/>
      <w:szCs w:val="20"/>
      <w:lang w:eastAsia="ru-RU"/>
    </w:rPr>
  </w:style>
  <w:style w:type="paragraph" w:customStyle="1" w:styleId="16">
    <w:name w:val="Строгий1"/>
    <w:link w:val="aff8"/>
    <w:rsid w:val="0090766E"/>
    <w:pPr>
      <w:spacing w:after="0" w:line="240" w:lineRule="auto"/>
    </w:pPr>
    <w:rPr>
      <w:b/>
      <w:bCs/>
    </w:rPr>
  </w:style>
  <w:style w:type="paragraph" w:customStyle="1" w:styleId="2a">
    <w:name w:val="Заголовок №2"/>
    <w:basedOn w:val="a0"/>
    <w:link w:val="212"/>
    <w:rsid w:val="0090766E"/>
    <w:pPr>
      <w:widowControl w:val="0"/>
      <w:spacing w:after="400" w:line="228" w:lineRule="auto"/>
      <w:jc w:val="center"/>
      <w:outlineLvl w:val="1"/>
    </w:pPr>
    <w:rPr>
      <w:rFonts w:ascii="Arial" w:eastAsia="Times New Roman" w:hAnsi="Arial" w:cs="Times New Roman"/>
      <w:b/>
      <w:color w:val="231F20"/>
      <w:szCs w:val="20"/>
    </w:rPr>
  </w:style>
  <w:style w:type="character" w:customStyle="1" w:styleId="212">
    <w:name w:val="Заголовок №21"/>
    <w:basedOn w:val="1e"/>
    <w:link w:val="2a"/>
    <w:rsid w:val="0090766E"/>
    <w:rPr>
      <w:rFonts w:ascii="Arial" w:eastAsia="Times New Roman" w:hAnsi="Arial" w:cs="Times New Roman"/>
      <w:b/>
      <w:color w:val="231F20"/>
      <w:sz w:val="28"/>
      <w:szCs w:val="20"/>
      <w:lang w:eastAsia="ru-RU"/>
    </w:rPr>
  </w:style>
  <w:style w:type="paragraph" w:customStyle="1" w:styleId="CharAttribute319">
    <w:name w:val="CharAttribute319"/>
    <w:link w:val="CharAttribute319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91">
    <w:name w:val="CharAttribute3191"/>
    <w:link w:val="CharAttribute319"/>
    <w:rsid w:val="0090766E"/>
    <w:rPr>
      <w:rFonts w:ascii="Times New Roman" w:eastAsia="Times New Roman" w:hAnsi="Times New Roman" w:cs="Times New Roman"/>
      <w:color w:val="000000"/>
      <w:sz w:val="28"/>
      <w:szCs w:val="20"/>
      <w:lang w:eastAsia="ru-RU"/>
    </w:rPr>
  </w:style>
  <w:style w:type="paragraph" w:customStyle="1" w:styleId="CharAttribute326">
    <w:name w:val="CharAttribute326"/>
    <w:link w:val="CharAttribute326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61">
    <w:name w:val="CharAttribute3261"/>
    <w:link w:val="CharAttribute326"/>
    <w:rsid w:val="0090766E"/>
    <w:rPr>
      <w:rFonts w:ascii="Times New Roman" w:eastAsia="Times New Roman" w:hAnsi="Times New Roman" w:cs="Times New Roman"/>
      <w:color w:val="000000"/>
      <w:sz w:val="28"/>
      <w:szCs w:val="20"/>
      <w:lang w:eastAsia="ru-RU"/>
    </w:rPr>
  </w:style>
  <w:style w:type="character" w:customStyle="1" w:styleId="57">
    <w:name w:val="Оглавление 5 Знак"/>
    <w:basedOn w:val="1e"/>
    <w:link w:val="56"/>
    <w:uiPriority w:val="39"/>
    <w:rsid w:val="0090766E"/>
    <w:rPr>
      <w:rFonts w:ascii="Times New Roman" w:eastAsiaTheme="minorEastAsia" w:hAnsi="Times New Roman"/>
      <w:sz w:val="28"/>
      <w:lang w:eastAsia="ru-RU"/>
    </w:rPr>
  </w:style>
  <w:style w:type="character" w:customStyle="1" w:styleId="CharAttribute4841">
    <w:name w:val="CharAttribute4841"/>
    <w:rsid w:val="0090766E"/>
    <w:rPr>
      <w:rFonts w:ascii="Times New Roman" w:hAnsi="Times New Roman"/>
      <w:i/>
      <w:sz w:val="28"/>
    </w:rPr>
  </w:style>
  <w:style w:type="paragraph" w:customStyle="1" w:styleId="CharAttribute311">
    <w:name w:val="CharAttribute311"/>
    <w:link w:val="CharAttribute311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11">
    <w:name w:val="CharAttribute3111"/>
    <w:link w:val="CharAttribute311"/>
    <w:rsid w:val="0090766E"/>
    <w:rPr>
      <w:rFonts w:ascii="Times New Roman" w:eastAsia="Times New Roman" w:hAnsi="Times New Roman" w:cs="Times New Roman"/>
      <w:color w:val="000000"/>
      <w:sz w:val="28"/>
      <w:szCs w:val="20"/>
      <w:lang w:eastAsia="ru-RU"/>
    </w:rPr>
  </w:style>
  <w:style w:type="paragraph" w:customStyle="1" w:styleId="wmi-callto">
    <w:name w:val="wmi-callto"/>
    <w:link w:val="wmi-callto1"/>
    <w:rsid w:val="0090766E"/>
    <w:pPr>
      <w:spacing w:after="0" w:line="240" w:lineRule="auto"/>
    </w:pPr>
    <w:rPr>
      <w:rFonts w:eastAsia="Times New Roman" w:cs="Times New Roman"/>
      <w:color w:val="000000"/>
      <w:sz w:val="24"/>
      <w:szCs w:val="20"/>
      <w:lang w:eastAsia="ru-RU"/>
    </w:rPr>
  </w:style>
  <w:style w:type="character" w:customStyle="1" w:styleId="wmi-callto1">
    <w:name w:val="wmi-callto1"/>
    <w:link w:val="wmi-callto"/>
    <w:rsid w:val="0090766E"/>
    <w:rPr>
      <w:rFonts w:eastAsia="Times New Roman" w:cs="Times New Roman"/>
      <w:color w:val="000000"/>
      <w:sz w:val="24"/>
      <w:szCs w:val="20"/>
      <w:lang w:eastAsia="ru-RU"/>
    </w:rPr>
  </w:style>
  <w:style w:type="paragraph" w:customStyle="1" w:styleId="2b">
    <w:name w:val="2"/>
    <w:semiHidden/>
    <w:unhideWhenUsed/>
    <w:rsid w:val="0090766E"/>
    <w:pPr>
      <w:spacing w:after="0" w:line="240" w:lineRule="auto"/>
    </w:pPr>
    <w:rPr>
      <w:rFonts w:ascii="Times New Roman" w:eastAsia="Times New Roman" w:hAnsi="Times New Roman" w:cs="Times New Roman"/>
      <w:color w:val="000000"/>
      <w:sz w:val="20"/>
      <w:szCs w:val="20"/>
      <w:lang w:eastAsia="ru-RU"/>
    </w:rPr>
  </w:style>
  <w:style w:type="paragraph" w:customStyle="1" w:styleId="1f4">
    <w:name w:val="Без интервала1"/>
    <w:link w:val="114"/>
    <w:rsid w:val="0090766E"/>
    <w:pPr>
      <w:spacing w:after="0" w:line="240" w:lineRule="auto"/>
    </w:pPr>
    <w:rPr>
      <w:rFonts w:ascii="Calibri" w:eastAsia="Times New Roman" w:hAnsi="Calibri" w:cs="Times New Roman"/>
      <w:color w:val="000000"/>
      <w:szCs w:val="20"/>
      <w:lang w:eastAsia="ru-RU"/>
    </w:rPr>
  </w:style>
  <w:style w:type="character" w:customStyle="1" w:styleId="114">
    <w:name w:val="Без интервала11"/>
    <w:link w:val="1f4"/>
    <w:rsid w:val="0090766E"/>
    <w:rPr>
      <w:rFonts w:ascii="Calibri" w:eastAsia="Times New Roman" w:hAnsi="Calibri" w:cs="Times New Roman"/>
      <w:color w:val="000000"/>
      <w:szCs w:val="20"/>
      <w:lang w:eastAsia="ru-RU"/>
    </w:rPr>
  </w:style>
  <w:style w:type="paragraph" w:customStyle="1" w:styleId="CharAttribute332">
    <w:name w:val="CharAttribute332"/>
    <w:link w:val="CharAttribute332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321">
    <w:name w:val="CharAttribute3321"/>
    <w:link w:val="CharAttribute332"/>
    <w:rsid w:val="0090766E"/>
    <w:rPr>
      <w:rFonts w:ascii="Times New Roman" w:eastAsia="Times New Roman" w:hAnsi="Times New Roman" w:cs="Times New Roman"/>
      <w:color w:val="000000"/>
      <w:sz w:val="28"/>
      <w:szCs w:val="20"/>
      <w:lang w:eastAsia="ru-RU"/>
    </w:rPr>
  </w:style>
  <w:style w:type="paragraph" w:customStyle="1" w:styleId="CharAttribute281">
    <w:name w:val="CharAttribute281"/>
    <w:link w:val="CharAttribute2811"/>
    <w:rsid w:val="0090766E"/>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2811">
    <w:name w:val="CharAttribute2811"/>
    <w:link w:val="CharAttribute281"/>
    <w:rsid w:val="0090766E"/>
    <w:rPr>
      <w:rFonts w:ascii="Times New Roman" w:eastAsia="Times New Roman" w:hAnsi="Times New Roman" w:cs="Times New Roman"/>
      <w:color w:val="00000A"/>
      <w:sz w:val="28"/>
      <w:szCs w:val="20"/>
      <w:lang w:eastAsia="ru-RU"/>
    </w:rPr>
  </w:style>
  <w:style w:type="paragraph" w:customStyle="1" w:styleId="1f5">
    <w:name w:val="Знак Знак Знак1 Знак Знак Знак Знак"/>
    <w:basedOn w:val="a0"/>
    <w:link w:val="115"/>
    <w:rsid w:val="0090766E"/>
    <w:pPr>
      <w:spacing w:line="240" w:lineRule="exact"/>
    </w:pPr>
    <w:rPr>
      <w:rFonts w:ascii="Verdana" w:eastAsia="Times New Roman" w:hAnsi="Verdana" w:cs="Times New Roman"/>
      <w:color w:val="000000"/>
      <w:sz w:val="20"/>
      <w:szCs w:val="20"/>
    </w:rPr>
  </w:style>
  <w:style w:type="character" w:customStyle="1" w:styleId="115">
    <w:name w:val="Знак Знак Знак1 Знак Знак Знак Знак1"/>
    <w:basedOn w:val="1e"/>
    <w:link w:val="1f5"/>
    <w:rsid w:val="0090766E"/>
    <w:rPr>
      <w:rFonts w:ascii="Verdana" w:eastAsia="Times New Roman" w:hAnsi="Verdana" w:cs="Times New Roman"/>
      <w:color w:val="000000"/>
      <w:sz w:val="20"/>
      <w:szCs w:val="20"/>
      <w:lang w:eastAsia="ru-RU"/>
    </w:rPr>
  </w:style>
  <w:style w:type="paragraph" w:customStyle="1" w:styleId="CharAttribute314">
    <w:name w:val="CharAttribute314"/>
    <w:link w:val="CharAttribute314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41">
    <w:name w:val="CharAttribute3141"/>
    <w:link w:val="CharAttribute314"/>
    <w:rsid w:val="0090766E"/>
    <w:rPr>
      <w:rFonts w:ascii="Times New Roman" w:eastAsia="Times New Roman" w:hAnsi="Times New Roman" w:cs="Times New Roman"/>
      <w:color w:val="000000"/>
      <w:sz w:val="28"/>
      <w:szCs w:val="20"/>
      <w:lang w:eastAsia="ru-RU"/>
    </w:rPr>
  </w:style>
  <w:style w:type="paragraph" w:customStyle="1" w:styleId="CharAttribute534">
    <w:name w:val="CharAttribute534"/>
    <w:link w:val="CharAttribute5341"/>
    <w:rsid w:val="0090766E"/>
    <w:pPr>
      <w:spacing w:after="0" w:line="240" w:lineRule="auto"/>
    </w:pPr>
    <w:rPr>
      <w:rFonts w:ascii="Times New Roman" w:eastAsia="Times New Roman" w:hAnsi="Times New Roman" w:cs="Times New Roman"/>
      <w:color w:val="000000"/>
      <w:sz w:val="24"/>
      <w:szCs w:val="20"/>
      <w:lang w:eastAsia="ru-RU"/>
    </w:rPr>
  </w:style>
  <w:style w:type="character" w:customStyle="1" w:styleId="CharAttribute5341">
    <w:name w:val="CharAttribute5341"/>
    <w:link w:val="CharAttribute534"/>
    <w:rsid w:val="0090766E"/>
    <w:rPr>
      <w:rFonts w:ascii="Times New Roman" w:eastAsia="Times New Roman" w:hAnsi="Times New Roman" w:cs="Times New Roman"/>
      <w:color w:val="000000"/>
      <w:sz w:val="24"/>
      <w:szCs w:val="20"/>
      <w:lang w:eastAsia="ru-RU"/>
    </w:rPr>
  </w:style>
  <w:style w:type="paragraph" w:customStyle="1" w:styleId="CharAttribute520">
    <w:name w:val="CharAttribute520"/>
    <w:link w:val="CharAttribute520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201">
    <w:name w:val="CharAttribute5201"/>
    <w:link w:val="CharAttribute520"/>
    <w:rsid w:val="0090766E"/>
    <w:rPr>
      <w:rFonts w:ascii="Times New Roman" w:eastAsia="Times New Roman" w:hAnsi="Times New Roman" w:cs="Times New Roman"/>
      <w:color w:val="000000"/>
      <w:sz w:val="28"/>
      <w:szCs w:val="20"/>
      <w:lang w:eastAsia="ru-RU"/>
    </w:rPr>
  </w:style>
  <w:style w:type="paragraph" w:styleId="affff9">
    <w:name w:val="Subtitle"/>
    <w:next w:val="a0"/>
    <w:link w:val="affffa"/>
    <w:uiPriority w:val="11"/>
    <w:qFormat/>
    <w:rsid w:val="0090766E"/>
    <w:pPr>
      <w:spacing w:after="0" w:line="240" w:lineRule="auto"/>
      <w:jc w:val="both"/>
    </w:pPr>
    <w:rPr>
      <w:rFonts w:ascii="XO Thames" w:eastAsia="Times New Roman" w:hAnsi="XO Thames" w:cs="Times New Roman"/>
      <w:i/>
      <w:color w:val="000000"/>
      <w:sz w:val="24"/>
      <w:szCs w:val="20"/>
      <w:lang w:eastAsia="ru-RU"/>
    </w:rPr>
  </w:style>
  <w:style w:type="character" w:customStyle="1" w:styleId="affffa">
    <w:name w:val="Подзаголовок Знак"/>
    <w:basedOn w:val="a1"/>
    <w:link w:val="affff9"/>
    <w:uiPriority w:val="11"/>
    <w:rsid w:val="0090766E"/>
    <w:rPr>
      <w:rFonts w:ascii="XO Thames" w:eastAsia="Times New Roman" w:hAnsi="XO Thames" w:cs="Times New Roman"/>
      <w:i/>
      <w:color w:val="000000"/>
      <w:sz w:val="24"/>
      <w:szCs w:val="20"/>
      <w:lang w:eastAsia="ru-RU"/>
    </w:rPr>
  </w:style>
  <w:style w:type="character" w:customStyle="1" w:styleId="afb">
    <w:name w:val="Без интервала Знак"/>
    <w:aliases w:val="основа Знак"/>
    <w:link w:val="afa"/>
    <w:rsid w:val="0090766E"/>
    <w:rPr>
      <w:rFonts w:eastAsiaTheme="minorEastAsia"/>
      <w:lang w:eastAsia="ru-RU"/>
    </w:rPr>
  </w:style>
  <w:style w:type="paragraph" w:customStyle="1" w:styleId="CharAttribute306">
    <w:name w:val="CharAttribute306"/>
    <w:link w:val="CharAttribute306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061">
    <w:name w:val="CharAttribute3061"/>
    <w:link w:val="CharAttribute306"/>
    <w:rsid w:val="0090766E"/>
    <w:rPr>
      <w:rFonts w:ascii="Times New Roman" w:eastAsia="Times New Roman" w:hAnsi="Times New Roman" w:cs="Times New Roman"/>
      <w:color w:val="000000"/>
      <w:sz w:val="28"/>
      <w:szCs w:val="20"/>
      <w:lang w:eastAsia="ru-RU"/>
    </w:rPr>
  </w:style>
  <w:style w:type="paragraph" w:customStyle="1" w:styleId="CharAttribute298">
    <w:name w:val="CharAttribute298"/>
    <w:link w:val="CharAttribute298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81">
    <w:name w:val="CharAttribute2981"/>
    <w:link w:val="CharAttribute298"/>
    <w:rsid w:val="0090766E"/>
    <w:rPr>
      <w:rFonts w:ascii="Times New Roman" w:eastAsia="Times New Roman" w:hAnsi="Times New Roman" w:cs="Times New Roman"/>
      <w:color w:val="000000"/>
      <w:sz w:val="28"/>
      <w:szCs w:val="20"/>
      <w:lang w:eastAsia="ru-RU"/>
    </w:rPr>
  </w:style>
  <w:style w:type="paragraph" w:styleId="38">
    <w:name w:val="Body Text Indent 3"/>
    <w:basedOn w:val="a0"/>
    <w:link w:val="39"/>
    <w:rsid w:val="0090766E"/>
    <w:pPr>
      <w:spacing w:before="64" w:after="120" w:line="240" w:lineRule="auto"/>
      <w:ind w:left="283" w:right="816"/>
      <w:jc w:val="both"/>
    </w:pPr>
    <w:rPr>
      <w:rFonts w:ascii="Calibri" w:eastAsia="Times New Roman" w:hAnsi="Calibri" w:cs="Times New Roman"/>
      <w:color w:val="000000"/>
      <w:sz w:val="16"/>
      <w:szCs w:val="20"/>
    </w:rPr>
  </w:style>
  <w:style w:type="character" w:customStyle="1" w:styleId="39">
    <w:name w:val="Основной текст с отступом 3 Знак"/>
    <w:basedOn w:val="a1"/>
    <w:link w:val="38"/>
    <w:rsid w:val="0090766E"/>
    <w:rPr>
      <w:rFonts w:ascii="Calibri" w:eastAsia="Times New Roman" w:hAnsi="Calibri" w:cs="Times New Roman"/>
      <w:color w:val="000000"/>
      <w:sz w:val="16"/>
      <w:szCs w:val="20"/>
      <w:lang w:eastAsia="ru-RU"/>
    </w:rPr>
  </w:style>
  <w:style w:type="paragraph" w:customStyle="1" w:styleId="affffb">
    <w:name w:val="Символ сноски"/>
    <w:link w:val="1f6"/>
    <w:rsid w:val="0090766E"/>
    <w:pPr>
      <w:spacing w:after="0" w:line="240" w:lineRule="auto"/>
    </w:pPr>
    <w:rPr>
      <w:rFonts w:eastAsia="Times New Roman" w:cs="Times New Roman"/>
      <w:color w:val="000000"/>
      <w:sz w:val="24"/>
      <w:szCs w:val="20"/>
      <w:vertAlign w:val="superscript"/>
      <w:lang w:eastAsia="ru-RU"/>
    </w:rPr>
  </w:style>
  <w:style w:type="character" w:customStyle="1" w:styleId="1f6">
    <w:name w:val="Символ сноски1"/>
    <w:link w:val="affffb"/>
    <w:rsid w:val="0090766E"/>
    <w:rPr>
      <w:rFonts w:eastAsia="Times New Roman" w:cs="Times New Roman"/>
      <w:color w:val="000000"/>
      <w:sz w:val="24"/>
      <w:szCs w:val="20"/>
      <w:vertAlign w:val="superscript"/>
      <w:lang w:eastAsia="ru-RU"/>
    </w:rPr>
  </w:style>
  <w:style w:type="paragraph" w:customStyle="1" w:styleId="CharAttribute268">
    <w:name w:val="CharAttribute268"/>
    <w:link w:val="CharAttribute268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681">
    <w:name w:val="CharAttribute2681"/>
    <w:link w:val="CharAttribute268"/>
    <w:rsid w:val="0090766E"/>
    <w:rPr>
      <w:rFonts w:ascii="Times New Roman" w:eastAsia="Times New Roman" w:hAnsi="Times New Roman" w:cs="Times New Roman"/>
      <w:color w:val="000000"/>
      <w:sz w:val="28"/>
      <w:szCs w:val="20"/>
      <w:lang w:eastAsia="ru-RU"/>
    </w:rPr>
  </w:style>
  <w:style w:type="paragraph" w:customStyle="1" w:styleId="CharAttribute276">
    <w:name w:val="CharAttribute276"/>
    <w:link w:val="CharAttribute276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761">
    <w:name w:val="CharAttribute2761"/>
    <w:link w:val="CharAttribute276"/>
    <w:rsid w:val="0090766E"/>
    <w:rPr>
      <w:rFonts w:ascii="Times New Roman" w:eastAsia="Times New Roman" w:hAnsi="Times New Roman" w:cs="Times New Roman"/>
      <w:color w:val="000000"/>
      <w:sz w:val="28"/>
      <w:szCs w:val="20"/>
      <w:lang w:eastAsia="ru-RU"/>
    </w:rPr>
  </w:style>
  <w:style w:type="paragraph" w:customStyle="1" w:styleId="CharAttribute514">
    <w:name w:val="CharAttribute514"/>
    <w:link w:val="CharAttribute514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141">
    <w:name w:val="CharAttribute5141"/>
    <w:link w:val="CharAttribute514"/>
    <w:rsid w:val="0090766E"/>
    <w:rPr>
      <w:rFonts w:ascii="Times New Roman" w:eastAsia="Times New Roman" w:hAnsi="Times New Roman" w:cs="Times New Roman"/>
      <w:color w:val="000000"/>
      <w:sz w:val="28"/>
      <w:szCs w:val="20"/>
      <w:lang w:eastAsia="ru-RU"/>
    </w:rPr>
  </w:style>
  <w:style w:type="paragraph" w:customStyle="1" w:styleId="CharAttribute309">
    <w:name w:val="CharAttribute309"/>
    <w:link w:val="CharAttribute309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091">
    <w:name w:val="CharAttribute3091"/>
    <w:link w:val="CharAttribute309"/>
    <w:rsid w:val="0090766E"/>
    <w:rPr>
      <w:rFonts w:ascii="Times New Roman" w:eastAsia="Times New Roman" w:hAnsi="Times New Roman" w:cs="Times New Roman"/>
      <w:color w:val="000000"/>
      <w:sz w:val="28"/>
      <w:szCs w:val="20"/>
      <w:lang w:eastAsia="ru-RU"/>
    </w:rPr>
  </w:style>
  <w:style w:type="paragraph" w:customStyle="1" w:styleId="CharAttribute324">
    <w:name w:val="CharAttribute324"/>
    <w:link w:val="CharAttribute3241"/>
    <w:rsid w:val="0090766E"/>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41">
    <w:name w:val="CharAttribute3241"/>
    <w:link w:val="CharAttribute324"/>
    <w:rsid w:val="0090766E"/>
    <w:rPr>
      <w:rFonts w:ascii="Times New Roman" w:eastAsia="Times New Roman" w:hAnsi="Times New Roman" w:cs="Times New Roman"/>
      <w:color w:val="000000"/>
      <w:sz w:val="28"/>
      <w:szCs w:val="20"/>
      <w:lang w:eastAsia="ru-RU"/>
    </w:rPr>
  </w:style>
  <w:style w:type="table" w:customStyle="1" w:styleId="92">
    <w:name w:val="Сетка таблицы9"/>
    <w:basedOn w:val="a2"/>
    <w:next w:val="af3"/>
    <w:rsid w:val="0090766E"/>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
    <w:name w:val="Сетка таблицы11"/>
    <w:basedOn w:val="a2"/>
    <w:rsid w:val="0090766E"/>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1">
    <w:name w:val="Default Table1"/>
    <w:rsid w:val="0090766E"/>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90766E"/>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4">
    <w:name w:val="Table Normal34"/>
    <w:uiPriority w:val="2"/>
    <w:semiHidden/>
    <w:unhideWhenUsed/>
    <w:qFormat/>
    <w:rsid w:val="0090766E"/>
    <w:pPr>
      <w:widowControl w:val="0"/>
      <w:autoSpaceDE w:val="0"/>
      <w:autoSpaceDN w:val="0"/>
      <w:spacing w:after="0" w:line="240" w:lineRule="auto"/>
    </w:pPr>
    <w:rPr>
      <w:rFonts w:eastAsia="Calibri" w:cs="Times New Roman"/>
      <w:lang w:val="en-US"/>
    </w:rPr>
    <w:tblPr>
      <w:tblInd w:w="0" w:type="dxa"/>
      <w:tblCellMar>
        <w:top w:w="0" w:type="dxa"/>
        <w:left w:w="0" w:type="dxa"/>
        <w:bottom w:w="0" w:type="dxa"/>
        <w:right w:w="0" w:type="dxa"/>
      </w:tblCellMar>
    </w:tblPr>
  </w:style>
  <w:style w:type="numbering" w:customStyle="1" w:styleId="120">
    <w:name w:val="Нет списка12"/>
    <w:next w:val="a3"/>
    <w:uiPriority w:val="99"/>
    <w:semiHidden/>
    <w:unhideWhenUsed/>
    <w:rsid w:val="00AC05A7"/>
  </w:style>
  <w:style w:type="paragraph" w:customStyle="1" w:styleId="117">
    <w:name w:val="Заголовок 11"/>
    <w:basedOn w:val="a0"/>
    <w:next w:val="a0"/>
    <w:uiPriority w:val="9"/>
    <w:qFormat/>
    <w:rsid w:val="00AC05A7"/>
    <w:pPr>
      <w:keepNext/>
      <w:keepLines/>
      <w:spacing w:after="0"/>
      <w:jc w:val="center"/>
      <w:outlineLvl w:val="0"/>
    </w:pPr>
    <w:rPr>
      <w:rFonts w:eastAsia="Times New Roman" w:cs="Times New Roman"/>
      <w:b/>
      <w:szCs w:val="32"/>
    </w:rPr>
  </w:style>
  <w:style w:type="paragraph" w:customStyle="1" w:styleId="310">
    <w:name w:val="Заголовок 31"/>
    <w:basedOn w:val="a0"/>
    <w:next w:val="a0"/>
    <w:unhideWhenUsed/>
    <w:qFormat/>
    <w:rsid w:val="00AC05A7"/>
    <w:pPr>
      <w:keepNext/>
      <w:keepLines/>
      <w:spacing w:after="0"/>
      <w:jc w:val="center"/>
      <w:outlineLvl w:val="2"/>
    </w:pPr>
    <w:rPr>
      <w:rFonts w:eastAsia="Times New Roman" w:cs="Times New Roman"/>
      <w:szCs w:val="24"/>
      <w:lang w:eastAsia="en-US"/>
    </w:rPr>
  </w:style>
  <w:style w:type="paragraph" w:customStyle="1" w:styleId="410">
    <w:name w:val="Заголовок 41"/>
    <w:basedOn w:val="a0"/>
    <w:next w:val="a0"/>
    <w:uiPriority w:val="9"/>
    <w:unhideWhenUsed/>
    <w:qFormat/>
    <w:rsid w:val="00AC05A7"/>
    <w:pPr>
      <w:keepNext/>
      <w:keepLines/>
      <w:spacing w:after="0"/>
      <w:outlineLvl w:val="3"/>
    </w:pPr>
    <w:rPr>
      <w:rFonts w:eastAsia="Times New Roman" w:cs="Times New Roman"/>
      <w:b/>
      <w:iCs/>
    </w:rPr>
  </w:style>
  <w:style w:type="paragraph" w:customStyle="1" w:styleId="512">
    <w:name w:val="Заголовок 51"/>
    <w:basedOn w:val="a0"/>
    <w:next w:val="a0"/>
    <w:uiPriority w:val="9"/>
    <w:unhideWhenUsed/>
    <w:qFormat/>
    <w:rsid w:val="00AC05A7"/>
    <w:pPr>
      <w:keepNext/>
      <w:keepLines/>
      <w:spacing w:before="40" w:after="0"/>
      <w:outlineLvl w:val="4"/>
    </w:pPr>
    <w:rPr>
      <w:rFonts w:ascii="Calibri Light" w:eastAsia="Times New Roman" w:hAnsi="Calibri Light" w:cs="Times New Roman"/>
      <w:color w:val="2E74B5"/>
    </w:rPr>
  </w:style>
  <w:style w:type="numbering" w:customStyle="1" w:styleId="130">
    <w:name w:val="Нет списка13"/>
    <w:next w:val="a3"/>
    <w:uiPriority w:val="99"/>
    <w:semiHidden/>
    <w:unhideWhenUsed/>
    <w:rsid w:val="00AC05A7"/>
  </w:style>
  <w:style w:type="table" w:customStyle="1" w:styleId="122">
    <w:name w:val="Сетка таблицы12"/>
    <w:basedOn w:val="a2"/>
    <w:next w:val="af3"/>
    <w:uiPriority w:val="39"/>
    <w:rsid w:val="00AC05A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7">
    <w:name w:val="Верхний колонтитул1"/>
    <w:basedOn w:val="a0"/>
    <w:next w:val="af4"/>
    <w:uiPriority w:val="99"/>
    <w:unhideWhenUsed/>
    <w:rsid w:val="00AC05A7"/>
    <w:pPr>
      <w:tabs>
        <w:tab w:val="center" w:pos="4677"/>
        <w:tab w:val="right" w:pos="9355"/>
      </w:tabs>
      <w:spacing w:after="0" w:line="240" w:lineRule="auto"/>
    </w:pPr>
    <w:rPr>
      <w:rFonts w:ascii="Calibri" w:eastAsia="Calibri" w:hAnsi="Calibri"/>
      <w:sz w:val="22"/>
      <w:lang w:eastAsia="en-US"/>
    </w:rPr>
  </w:style>
  <w:style w:type="numbering" w:customStyle="1" w:styleId="52">
    <w:name w:val="Импортированный стиль 52"/>
    <w:rsid w:val="00AC05A7"/>
    <w:pPr>
      <w:numPr>
        <w:numId w:val="3"/>
      </w:numPr>
    </w:pPr>
  </w:style>
  <w:style w:type="paragraph" w:customStyle="1" w:styleId="1f8">
    <w:name w:val="основа1"/>
    <w:next w:val="afa"/>
    <w:uiPriority w:val="1"/>
    <w:qFormat/>
    <w:rsid w:val="00AC05A7"/>
    <w:pPr>
      <w:spacing w:after="0" w:line="240" w:lineRule="auto"/>
    </w:pPr>
    <w:rPr>
      <w:rFonts w:eastAsia="Times New Roman"/>
      <w:lang w:eastAsia="ru-RU"/>
    </w:rPr>
  </w:style>
  <w:style w:type="paragraph" w:customStyle="1" w:styleId="1f9">
    <w:name w:val="Тема примечания1"/>
    <w:basedOn w:val="afe"/>
    <w:next w:val="afe"/>
    <w:uiPriority w:val="99"/>
    <w:semiHidden/>
    <w:unhideWhenUsed/>
    <w:rsid w:val="00AC05A7"/>
    <w:pPr>
      <w:spacing w:after="160"/>
    </w:pPr>
    <w:rPr>
      <w:rFonts w:ascii="Calibri" w:hAnsi="Calibri"/>
      <w:b/>
      <w:bCs/>
    </w:rPr>
  </w:style>
  <w:style w:type="paragraph" w:customStyle="1" w:styleId="1fa">
    <w:name w:val="Рецензия1"/>
    <w:next w:val="aff7"/>
    <w:hidden/>
    <w:uiPriority w:val="99"/>
    <w:semiHidden/>
    <w:rsid w:val="00AC05A7"/>
    <w:pPr>
      <w:spacing w:after="0" w:line="240" w:lineRule="auto"/>
    </w:pPr>
    <w:rPr>
      <w:rFonts w:eastAsia="Times New Roman"/>
      <w:lang w:eastAsia="ru-RU"/>
    </w:rPr>
  </w:style>
  <w:style w:type="character" w:customStyle="1" w:styleId="118">
    <w:name w:val="Заголовок 1 Знак1"/>
    <w:basedOn w:val="a1"/>
    <w:uiPriority w:val="9"/>
    <w:rsid w:val="00AC05A7"/>
    <w:rPr>
      <w:rFonts w:ascii="Calibri Light" w:eastAsia="Times New Roman" w:hAnsi="Calibri Light" w:cs="Times New Roman"/>
      <w:color w:val="2E74B5"/>
      <w:sz w:val="32"/>
      <w:szCs w:val="32"/>
    </w:rPr>
  </w:style>
  <w:style w:type="numbering" w:customStyle="1" w:styleId="1110">
    <w:name w:val="Нет списка111"/>
    <w:next w:val="a3"/>
    <w:uiPriority w:val="99"/>
    <w:semiHidden/>
    <w:unhideWhenUsed/>
    <w:rsid w:val="00AC05A7"/>
  </w:style>
  <w:style w:type="numbering" w:customStyle="1" w:styleId="213">
    <w:name w:val="Нет списка21"/>
    <w:next w:val="a3"/>
    <w:uiPriority w:val="99"/>
    <w:semiHidden/>
    <w:unhideWhenUsed/>
    <w:rsid w:val="00AC05A7"/>
  </w:style>
  <w:style w:type="table" w:customStyle="1" w:styleId="214">
    <w:name w:val="Сетка таблицы21"/>
    <w:basedOn w:val="a2"/>
    <w:next w:val="af3"/>
    <w:uiPriority w:val="39"/>
    <w:rsid w:val="00AC05A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
    <w:name w:val="Нет списка31"/>
    <w:next w:val="a3"/>
    <w:uiPriority w:val="99"/>
    <w:semiHidden/>
    <w:unhideWhenUsed/>
    <w:rsid w:val="00AC05A7"/>
  </w:style>
  <w:style w:type="table" w:customStyle="1" w:styleId="312">
    <w:name w:val="Сетка таблицы31"/>
    <w:basedOn w:val="a2"/>
    <w:next w:val="af3"/>
    <w:uiPriority w:val="39"/>
    <w:rsid w:val="00AC05A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
    <w:name w:val="Нет списка41"/>
    <w:next w:val="a3"/>
    <w:uiPriority w:val="99"/>
    <w:semiHidden/>
    <w:unhideWhenUsed/>
    <w:rsid w:val="00AC05A7"/>
  </w:style>
  <w:style w:type="table" w:customStyle="1" w:styleId="412">
    <w:name w:val="Сетка таблицы41"/>
    <w:basedOn w:val="a2"/>
    <w:next w:val="af3"/>
    <w:uiPriority w:val="39"/>
    <w:rsid w:val="00AC05A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3">
    <w:name w:val="Нет списка51"/>
    <w:next w:val="a3"/>
    <w:uiPriority w:val="99"/>
    <w:semiHidden/>
    <w:unhideWhenUsed/>
    <w:rsid w:val="00AC05A7"/>
  </w:style>
  <w:style w:type="table" w:customStyle="1" w:styleId="514">
    <w:name w:val="Сетка таблицы51"/>
    <w:basedOn w:val="a2"/>
    <w:next w:val="af3"/>
    <w:uiPriority w:val="39"/>
    <w:rsid w:val="00AC05A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0">
    <w:name w:val="Нет списка61"/>
    <w:next w:val="a3"/>
    <w:uiPriority w:val="99"/>
    <w:semiHidden/>
    <w:unhideWhenUsed/>
    <w:rsid w:val="00AC05A7"/>
  </w:style>
  <w:style w:type="table" w:customStyle="1" w:styleId="611">
    <w:name w:val="Сетка таблицы61"/>
    <w:basedOn w:val="a2"/>
    <w:next w:val="af3"/>
    <w:uiPriority w:val="39"/>
    <w:rsid w:val="00AC05A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1">
    <w:name w:val="Импортированный стиль 511"/>
    <w:rsid w:val="00AC05A7"/>
    <w:pPr>
      <w:numPr>
        <w:numId w:val="2"/>
      </w:numPr>
    </w:pPr>
  </w:style>
  <w:style w:type="numbering" w:customStyle="1" w:styleId="710">
    <w:name w:val="Нет списка71"/>
    <w:next w:val="a3"/>
    <w:uiPriority w:val="99"/>
    <w:semiHidden/>
    <w:unhideWhenUsed/>
    <w:rsid w:val="00AC05A7"/>
  </w:style>
  <w:style w:type="table" w:customStyle="1" w:styleId="711">
    <w:name w:val="Сетка таблицы71"/>
    <w:basedOn w:val="a2"/>
    <w:next w:val="af3"/>
    <w:uiPriority w:val="39"/>
    <w:rsid w:val="00AC05A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0">
    <w:name w:val="Нет списка81"/>
    <w:next w:val="a3"/>
    <w:uiPriority w:val="99"/>
    <w:semiHidden/>
    <w:unhideWhenUsed/>
    <w:rsid w:val="00AC05A7"/>
  </w:style>
  <w:style w:type="table" w:customStyle="1" w:styleId="811">
    <w:name w:val="Сетка таблицы81"/>
    <w:basedOn w:val="a2"/>
    <w:next w:val="af3"/>
    <w:uiPriority w:val="39"/>
    <w:rsid w:val="00AC05A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13">
    <w:name w:val="Заголовок 3 Знак1"/>
    <w:basedOn w:val="a1"/>
    <w:uiPriority w:val="9"/>
    <w:semiHidden/>
    <w:rsid w:val="00AC05A7"/>
    <w:rPr>
      <w:rFonts w:ascii="Calibri Light" w:eastAsia="Times New Roman" w:hAnsi="Calibri Light" w:cs="Times New Roman"/>
      <w:color w:val="1F4D78"/>
      <w:sz w:val="24"/>
      <w:szCs w:val="24"/>
    </w:rPr>
  </w:style>
  <w:style w:type="table" w:customStyle="1" w:styleId="101">
    <w:name w:val="Сетка таблицы10"/>
    <w:basedOn w:val="a2"/>
    <w:next w:val="af3"/>
    <w:uiPriority w:val="39"/>
    <w:rsid w:val="00AC0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b">
    <w:name w:val="Верхний колонтитул Знак1"/>
    <w:basedOn w:val="a1"/>
    <w:uiPriority w:val="99"/>
    <w:semiHidden/>
    <w:rsid w:val="00AC05A7"/>
  </w:style>
  <w:style w:type="character" w:customStyle="1" w:styleId="1fc">
    <w:name w:val="Тема примечания Знак1"/>
    <w:basedOn w:val="aff"/>
    <w:uiPriority w:val="99"/>
    <w:semiHidden/>
    <w:rsid w:val="00AC05A7"/>
    <w:rPr>
      <w:rFonts w:ascii="Times New Roman" w:eastAsia="Times New Roman" w:hAnsi="Times New Roman" w:cs="Times New Roman"/>
      <w:b/>
      <w:bCs/>
      <w:sz w:val="20"/>
      <w:szCs w:val="20"/>
      <w:lang w:eastAsia="ru-RU"/>
    </w:rPr>
  </w:style>
  <w:style w:type="character" w:customStyle="1" w:styleId="413">
    <w:name w:val="Заголовок 4 Знак1"/>
    <w:basedOn w:val="a1"/>
    <w:uiPriority w:val="9"/>
    <w:semiHidden/>
    <w:rsid w:val="00AC05A7"/>
    <w:rPr>
      <w:rFonts w:ascii="Calibri Light" w:eastAsia="Times New Roman" w:hAnsi="Calibri Light" w:cs="Times New Roman"/>
      <w:i/>
      <w:iCs/>
      <w:color w:val="2E74B5"/>
    </w:rPr>
  </w:style>
  <w:style w:type="character" w:customStyle="1" w:styleId="515">
    <w:name w:val="Заголовок 5 Знак1"/>
    <w:basedOn w:val="a1"/>
    <w:uiPriority w:val="9"/>
    <w:semiHidden/>
    <w:rsid w:val="00AC05A7"/>
    <w:rPr>
      <w:rFonts w:ascii="Calibri Light" w:eastAsia="Times New Roman" w:hAnsi="Calibri Light" w:cs="Times New Roman"/>
      <w:color w:val="2E74B5"/>
    </w:rPr>
  </w:style>
  <w:style w:type="numbering" w:customStyle="1" w:styleId="140">
    <w:name w:val="Нет списка14"/>
    <w:next w:val="a3"/>
    <w:uiPriority w:val="99"/>
    <w:semiHidden/>
    <w:unhideWhenUsed/>
    <w:rsid w:val="00D37F8B"/>
  </w:style>
  <w:style w:type="table" w:customStyle="1" w:styleId="TableNormal35">
    <w:name w:val="Table Normal35"/>
    <w:uiPriority w:val="2"/>
    <w:semiHidden/>
    <w:unhideWhenUsed/>
    <w:qFormat/>
    <w:rsid w:val="00D37F8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1">
    <w:name w:val="Сетка таблицы13"/>
    <w:basedOn w:val="a2"/>
    <w:next w:val="af3"/>
    <w:uiPriority w:val="39"/>
    <w:rsid w:val="00D37F8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next w:val="af3"/>
    <w:uiPriority w:val="39"/>
    <w:rsid w:val="00571E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f3"/>
    <w:uiPriority w:val="99"/>
    <w:rsid w:val="009D68FA"/>
    <w:pPr>
      <w:widowControl w:val="0"/>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f3"/>
    <w:uiPriority w:val="39"/>
    <w:rsid w:val="00FC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f3"/>
    <w:uiPriority w:val="39"/>
    <w:rsid w:val="00856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392584182">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 w:id="1982342137">
      <w:bodyDiv w:val="1"/>
      <w:marLeft w:val="0"/>
      <w:marRight w:val="0"/>
      <w:marTop w:val="0"/>
      <w:marBottom w:val="0"/>
      <w:divBdr>
        <w:top w:val="none" w:sz="0" w:space="0" w:color="auto"/>
        <w:left w:val="none" w:sz="0" w:space="0" w:color="auto"/>
        <w:bottom w:val="none" w:sz="0" w:space="0" w:color="auto"/>
        <w:right w:val="none" w:sz="0" w:space="0" w:color="auto"/>
      </w:divBdr>
    </w:div>
    <w:div w:id="2058552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39408-3403-42CE-A8C3-1E175DF09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3428</TotalTime>
  <Pages>519</Pages>
  <Words>264597</Words>
  <Characters>1508209</Characters>
  <Application>Microsoft Office Word</Application>
  <DocSecurity>0</DocSecurity>
  <Lines>12568</Lines>
  <Paragraphs>3538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1769268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user</cp:lastModifiedBy>
  <cp:revision>335</cp:revision>
  <cp:lastPrinted>2023-11-07T10:05:00Z</cp:lastPrinted>
  <dcterms:created xsi:type="dcterms:W3CDTF">2022-04-25T09:40:00Z</dcterms:created>
  <dcterms:modified xsi:type="dcterms:W3CDTF">2023-11-28T14:29:00Z</dcterms:modified>
</cp:coreProperties>
</file>